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0F444" w14:textId="7B27506A" w:rsidR="00237AEB" w:rsidRPr="00A9293A" w:rsidRDefault="00B83348" w:rsidP="00375D44">
      <w:pPr>
        <w:ind w:left="-567"/>
        <w:rPr>
          <w:rFonts w:ascii="Verdana" w:hAnsi="Verdana"/>
          <w:b/>
          <w:sz w:val="22"/>
          <w:szCs w:val="22"/>
          <w:lang w:val="nl-NL"/>
        </w:rPr>
      </w:pPr>
      <w:r>
        <w:rPr>
          <w:rFonts w:ascii="Verdana" w:hAnsi="Verdana"/>
          <w:b/>
          <w:sz w:val="22"/>
          <w:szCs w:val="22"/>
          <w:lang w:val="nl-NL"/>
        </w:rPr>
        <w:t xml:space="preserve">Bijlage </w:t>
      </w:r>
      <w:r w:rsidR="002F17C9">
        <w:rPr>
          <w:rFonts w:ascii="Verdana" w:hAnsi="Verdana"/>
          <w:b/>
          <w:sz w:val="22"/>
          <w:szCs w:val="22"/>
          <w:lang w:val="nl-NL"/>
        </w:rPr>
        <w:t>G</w:t>
      </w:r>
      <w:r>
        <w:rPr>
          <w:rFonts w:ascii="Verdana" w:hAnsi="Verdana"/>
          <w:b/>
          <w:sz w:val="22"/>
          <w:szCs w:val="22"/>
          <w:lang w:val="nl-NL"/>
        </w:rPr>
        <w:t xml:space="preserve">: </w:t>
      </w:r>
      <w:r w:rsidR="00237AEB" w:rsidRPr="00A9293A">
        <w:rPr>
          <w:rFonts w:ascii="Verdana" w:hAnsi="Verdana"/>
          <w:b/>
          <w:sz w:val="22"/>
          <w:szCs w:val="22"/>
          <w:lang w:val="nl-NL"/>
        </w:rPr>
        <w:t xml:space="preserve">Inschrijvingsstaat </w:t>
      </w:r>
    </w:p>
    <w:p w14:paraId="68A7A181" w14:textId="77777777" w:rsidR="00124908" w:rsidRPr="00A9293A" w:rsidRDefault="00124908" w:rsidP="008002A5">
      <w:pPr>
        <w:tabs>
          <w:tab w:val="left" w:pos="720"/>
          <w:tab w:val="left" w:pos="1440"/>
          <w:tab w:val="center" w:pos="4512"/>
        </w:tabs>
        <w:spacing w:line="240" w:lineRule="exact"/>
        <w:rPr>
          <w:rFonts w:ascii="Verdana" w:hAnsi="Verdana"/>
          <w:b/>
          <w:sz w:val="24"/>
          <w:szCs w:val="24"/>
          <w:lang w:val="nl-NL"/>
        </w:rPr>
      </w:pPr>
    </w:p>
    <w:p w14:paraId="01EBB2AD" w14:textId="77777777" w:rsidR="002761C6" w:rsidRPr="00A9293A" w:rsidRDefault="002761C6" w:rsidP="008002A5">
      <w:pPr>
        <w:rPr>
          <w:rFonts w:ascii="Verdana" w:hAnsi="Verdana"/>
          <w:sz w:val="18"/>
          <w:szCs w:val="18"/>
        </w:rPr>
      </w:pPr>
    </w:p>
    <w:p w14:paraId="09FD4462" w14:textId="531DE655" w:rsidR="007248BA" w:rsidRPr="005C4559" w:rsidRDefault="00B64FC3" w:rsidP="005C4559">
      <w:pPr>
        <w:ind w:left="-567"/>
        <w:rPr>
          <w:rFonts w:ascii="Verdana" w:hAnsi="Verdana"/>
          <w:b/>
          <w:i/>
          <w:vanish/>
          <w:color w:val="548DD4" w:themeColor="text2" w:themeTint="99"/>
          <w:sz w:val="16"/>
        </w:rPr>
      </w:pPr>
      <w:r w:rsidRPr="00A9293A">
        <w:rPr>
          <w:rFonts w:ascii="Verdana" w:hAnsi="Verdana"/>
          <w:sz w:val="18"/>
          <w:szCs w:val="18"/>
        </w:rPr>
        <w:t xml:space="preserve">Voor de uitvoering van </w:t>
      </w:r>
      <w:r>
        <w:rPr>
          <w:rFonts w:ascii="Verdana" w:hAnsi="Verdana"/>
          <w:sz w:val="18"/>
          <w:szCs w:val="18"/>
        </w:rPr>
        <w:t xml:space="preserve">de </w:t>
      </w:r>
      <w:r w:rsidRPr="00427DC7">
        <w:rPr>
          <w:rFonts w:ascii="Verdana" w:hAnsi="Verdana"/>
          <w:sz w:val="18"/>
          <w:szCs w:val="18"/>
        </w:rPr>
        <w:t>Overeenkomst</w:t>
      </w:r>
      <w:r w:rsidRPr="00427DC7">
        <w:rPr>
          <w:rFonts w:ascii="Verdana" w:hAnsi="Verdana"/>
        </w:rPr>
        <w:t xml:space="preserve"> “</w:t>
      </w:r>
      <w:r w:rsidR="0016526C">
        <w:rPr>
          <w:rFonts w:ascii="Verdana" w:hAnsi="Verdana"/>
        </w:rPr>
        <w:t xml:space="preserve">Inspectie </w:t>
      </w:r>
      <w:r w:rsidR="00E526CD">
        <w:rPr>
          <w:rFonts w:ascii="Verdana" w:hAnsi="Verdana"/>
        </w:rPr>
        <w:t xml:space="preserve">ontwikkeling </w:t>
      </w:r>
      <w:r w:rsidR="006E4FBE">
        <w:rPr>
          <w:rFonts w:ascii="Verdana" w:hAnsi="Verdana"/>
        </w:rPr>
        <w:t>inspectiemethode zuigerstang OSK</w:t>
      </w:r>
      <w:r w:rsidRPr="00427DC7">
        <w:rPr>
          <w:rFonts w:ascii="Verdana" w:hAnsi="Verdana"/>
          <w:sz w:val="18"/>
        </w:rPr>
        <w:t>”</w:t>
      </w:r>
      <w:r w:rsidRPr="00A9293A">
        <w:rPr>
          <w:rFonts w:ascii="Verdana" w:hAnsi="Verdana"/>
          <w:sz w:val="18"/>
          <w:szCs w:val="18"/>
        </w:rPr>
        <w:t xml:space="preserve"> </w:t>
      </w:r>
      <w:r>
        <w:rPr>
          <w:rFonts w:ascii="Verdana" w:hAnsi="Verdana"/>
          <w:sz w:val="18"/>
          <w:szCs w:val="18"/>
        </w:rPr>
        <w:t>met z</w:t>
      </w:r>
      <w:r w:rsidRPr="00A9293A">
        <w:rPr>
          <w:rFonts w:ascii="Verdana" w:hAnsi="Verdana"/>
          <w:sz w:val="18"/>
          <w:szCs w:val="18"/>
        </w:rPr>
        <w:t>aaknummer</w:t>
      </w:r>
      <w:r>
        <w:rPr>
          <w:rFonts w:ascii="Verdana" w:hAnsi="Verdana"/>
          <w:sz w:val="18"/>
          <w:szCs w:val="18"/>
        </w:rPr>
        <w:t xml:space="preserve"> </w:t>
      </w:r>
      <w:r w:rsidR="006E4FBE">
        <w:rPr>
          <w:rFonts w:ascii="Verdana" w:hAnsi="Verdana"/>
          <w:sz w:val="18"/>
          <w:szCs w:val="18"/>
        </w:rPr>
        <w:t>31212867.</w:t>
      </w:r>
      <w:r w:rsidR="007248BA">
        <w:rPr>
          <w:rFonts w:ascii="Verdana" w:hAnsi="Verdana"/>
          <w:sz w:val="18"/>
          <w:szCs w:val="18"/>
        </w:rPr>
        <w:br/>
      </w:r>
      <w:r w:rsidR="007248BA">
        <w:rPr>
          <w:rFonts w:ascii="Verdana" w:hAnsi="Verdana"/>
          <w:sz w:val="18"/>
          <w:szCs w:val="18"/>
        </w:rPr>
        <w:br/>
      </w:r>
    </w:p>
    <w:p w14:paraId="69C242FF" w14:textId="77777777" w:rsidR="007248BA" w:rsidRPr="005C4559" w:rsidRDefault="007248BA" w:rsidP="007248BA">
      <w:pPr>
        <w:ind w:left="-567"/>
        <w:rPr>
          <w:rFonts w:ascii="Verdana" w:hAnsi="Verdana"/>
          <w:b/>
          <w:i/>
          <w:color w:val="FF0000"/>
          <w:sz w:val="16"/>
        </w:rPr>
      </w:pPr>
    </w:p>
    <w:tbl>
      <w:tblPr>
        <w:tblStyle w:val="Tabelraster"/>
        <w:tblW w:w="14488" w:type="dxa"/>
        <w:tblInd w:w="-1310" w:type="dxa"/>
        <w:tblLook w:val="04A0" w:firstRow="1" w:lastRow="0" w:firstColumn="1" w:lastColumn="0" w:noHBand="0" w:noVBand="1"/>
      </w:tblPr>
      <w:tblGrid>
        <w:gridCol w:w="1310"/>
        <w:gridCol w:w="3256"/>
        <w:gridCol w:w="1984"/>
        <w:gridCol w:w="2410"/>
        <w:gridCol w:w="2551"/>
        <w:gridCol w:w="2977"/>
      </w:tblGrid>
      <w:tr w:rsidR="00E36988" w:rsidRPr="00B700F7" w14:paraId="2F38C7D2" w14:textId="44E58656" w:rsidTr="00606A40">
        <w:trPr>
          <w:cnfStyle w:val="100000000000" w:firstRow="1" w:lastRow="0" w:firstColumn="0" w:lastColumn="0" w:oddVBand="0" w:evenVBand="0" w:oddHBand="0" w:evenHBand="0" w:firstRowFirstColumn="0" w:firstRowLastColumn="0" w:lastRowFirstColumn="0" w:lastRowLastColumn="0"/>
          <w:trHeight w:val="300"/>
        </w:trPr>
        <w:tc>
          <w:tcPr>
            <w:tcW w:w="14488" w:type="dxa"/>
            <w:gridSpan w:val="6"/>
            <w:noWrap/>
            <w:hideMark/>
          </w:tcPr>
          <w:p w14:paraId="60B01AD1" w14:textId="77777777" w:rsidR="00E36988" w:rsidRPr="00B700F7" w:rsidRDefault="00E36988" w:rsidP="005065C3">
            <w:pPr>
              <w:rPr>
                <w:rFonts w:ascii="Calibri" w:hAnsi="Calibri" w:cs="Calibri"/>
                <w:bCs/>
                <w:color w:val="000000"/>
                <w:sz w:val="22"/>
                <w:szCs w:val="22"/>
                <w:lang w:eastAsia="nl-NL"/>
              </w:rPr>
            </w:pPr>
            <w:r w:rsidRPr="00B700F7">
              <w:rPr>
                <w:rFonts w:ascii="Calibri" w:hAnsi="Calibri" w:cs="Calibri"/>
                <w:bCs/>
                <w:color w:val="000000"/>
                <w:sz w:val="22"/>
                <w:szCs w:val="22"/>
                <w:lang w:eastAsia="nl-NL"/>
              </w:rPr>
              <w:t> </w:t>
            </w:r>
          </w:p>
          <w:p w14:paraId="5F01B657" w14:textId="77777777" w:rsidR="00E36988" w:rsidRPr="00561C4C" w:rsidRDefault="00E36988" w:rsidP="005065C3">
            <w:pPr>
              <w:rPr>
                <w:rFonts w:cs="Calibri"/>
                <w:b w:val="0"/>
                <w:bCs/>
                <w:color w:val="000000"/>
                <w:sz w:val="22"/>
                <w:szCs w:val="22"/>
                <w:lang w:eastAsia="nl-NL"/>
              </w:rPr>
            </w:pPr>
            <w:r w:rsidRPr="00561C4C">
              <w:rPr>
                <w:rFonts w:cs="Calibri"/>
                <w:bCs/>
                <w:color w:val="000000"/>
                <w:sz w:val="22"/>
                <w:szCs w:val="22"/>
                <w:lang w:eastAsia="nl-NL"/>
              </w:rPr>
              <w:t xml:space="preserve">Inschrijvingsstaat </w:t>
            </w:r>
          </w:p>
          <w:p w14:paraId="345F6444" w14:textId="77777777" w:rsidR="00E36988" w:rsidRPr="00B700F7" w:rsidRDefault="00E36988" w:rsidP="005065C3">
            <w:pPr>
              <w:rPr>
                <w:rFonts w:ascii="Calibri" w:hAnsi="Calibri" w:cs="Calibri"/>
                <w:bCs/>
                <w:color w:val="000000"/>
                <w:sz w:val="22"/>
                <w:szCs w:val="22"/>
                <w:lang w:eastAsia="nl-NL"/>
              </w:rPr>
            </w:pPr>
          </w:p>
        </w:tc>
      </w:tr>
      <w:tr w:rsidR="00DD4DE2" w:rsidRPr="00561C4C" w14:paraId="45F49FC7" w14:textId="79E1388E" w:rsidTr="00F40BD2">
        <w:trPr>
          <w:trHeight w:val="300"/>
        </w:trPr>
        <w:tc>
          <w:tcPr>
            <w:tcW w:w="1310" w:type="dxa"/>
            <w:noWrap/>
            <w:hideMark/>
          </w:tcPr>
          <w:p w14:paraId="30569E8E" w14:textId="59289ACD" w:rsidR="00E36988" w:rsidRPr="00561C4C" w:rsidRDefault="002A47A3" w:rsidP="005065C3">
            <w:pPr>
              <w:rPr>
                <w:rFonts w:cs="Calibri"/>
                <w:b/>
                <w:bCs/>
                <w:color w:val="000000"/>
                <w:sz w:val="16"/>
                <w:szCs w:val="22"/>
                <w:lang w:eastAsia="nl-NL"/>
              </w:rPr>
            </w:pPr>
            <w:r>
              <w:rPr>
                <w:rFonts w:cs="Calibri"/>
                <w:b/>
                <w:bCs/>
                <w:color w:val="000000"/>
                <w:sz w:val="16"/>
                <w:szCs w:val="22"/>
                <w:lang w:eastAsia="nl-NL"/>
              </w:rPr>
              <w:t>Fase 1</w:t>
            </w:r>
          </w:p>
        </w:tc>
        <w:tc>
          <w:tcPr>
            <w:tcW w:w="3256" w:type="dxa"/>
            <w:hideMark/>
          </w:tcPr>
          <w:p w14:paraId="060D6A35" w14:textId="730DA897" w:rsidR="00E36988" w:rsidRPr="00561C4C" w:rsidRDefault="002A47A3" w:rsidP="005065C3">
            <w:pPr>
              <w:rPr>
                <w:rFonts w:cs="Calibri"/>
                <w:b/>
                <w:bCs/>
                <w:color w:val="000000"/>
                <w:sz w:val="16"/>
                <w:szCs w:val="22"/>
                <w:lang w:eastAsia="nl-NL"/>
              </w:rPr>
            </w:pPr>
            <w:r>
              <w:rPr>
                <w:rFonts w:cs="Calibri"/>
                <w:b/>
                <w:bCs/>
                <w:color w:val="000000"/>
                <w:sz w:val="16"/>
                <w:szCs w:val="22"/>
                <w:lang w:eastAsia="nl-NL"/>
              </w:rPr>
              <w:t>Ontwikkeling en Onderzoek</w:t>
            </w:r>
          </w:p>
        </w:tc>
        <w:tc>
          <w:tcPr>
            <w:tcW w:w="1984" w:type="dxa"/>
            <w:noWrap/>
            <w:hideMark/>
          </w:tcPr>
          <w:p w14:paraId="4BB024B5" w14:textId="21C93D21" w:rsidR="00E36988" w:rsidRPr="00561C4C" w:rsidRDefault="00E41B62" w:rsidP="0059107F">
            <w:pPr>
              <w:rPr>
                <w:rFonts w:cs="Calibri"/>
                <w:b/>
                <w:color w:val="000000"/>
                <w:sz w:val="16"/>
                <w:szCs w:val="22"/>
                <w:lang w:eastAsia="nl-NL"/>
              </w:rPr>
            </w:pPr>
            <w:r w:rsidRPr="00561C4C">
              <w:rPr>
                <w:rFonts w:cs="Calibri"/>
                <w:b/>
                <w:bCs/>
                <w:color w:val="000000"/>
                <w:sz w:val="16"/>
                <w:szCs w:val="22"/>
                <w:lang w:eastAsia="nl-NL"/>
              </w:rPr>
              <w:t>Aantal eenheden</w:t>
            </w:r>
          </w:p>
        </w:tc>
        <w:tc>
          <w:tcPr>
            <w:tcW w:w="2410" w:type="dxa"/>
            <w:noWrap/>
            <w:hideMark/>
          </w:tcPr>
          <w:p w14:paraId="3F7D0919" w14:textId="052F04E1" w:rsidR="00E36988" w:rsidRPr="00561C4C" w:rsidRDefault="00E41B62" w:rsidP="00E41B62">
            <w:pPr>
              <w:rPr>
                <w:rFonts w:cs="Calibri"/>
                <w:b/>
                <w:color w:val="000000"/>
                <w:sz w:val="16"/>
                <w:szCs w:val="22"/>
                <w:lang w:eastAsia="nl-NL"/>
              </w:rPr>
            </w:pPr>
            <w:r w:rsidRPr="00561C4C">
              <w:rPr>
                <w:rFonts w:cs="Calibri"/>
                <w:b/>
                <w:bCs/>
                <w:color w:val="000000"/>
                <w:sz w:val="16"/>
                <w:szCs w:val="22"/>
                <w:lang w:eastAsia="nl-NL"/>
              </w:rPr>
              <w:t>Prijs per eenheid</w:t>
            </w:r>
          </w:p>
        </w:tc>
        <w:tc>
          <w:tcPr>
            <w:tcW w:w="2551" w:type="dxa"/>
            <w:noWrap/>
            <w:hideMark/>
          </w:tcPr>
          <w:p w14:paraId="3AD2D9A7" w14:textId="66CB95C1" w:rsidR="00E36988" w:rsidRPr="00561C4C" w:rsidRDefault="00E36988" w:rsidP="005065C3">
            <w:pPr>
              <w:rPr>
                <w:rFonts w:cs="Calibri"/>
                <w:b/>
                <w:color w:val="000000"/>
                <w:sz w:val="16"/>
                <w:szCs w:val="22"/>
                <w:lang w:eastAsia="nl-NL"/>
              </w:rPr>
            </w:pPr>
            <w:r w:rsidRPr="00561C4C">
              <w:rPr>
                <w:rFonts w:cs="Calibri"/>
                <w:b/>
                <w:bCs/>
                <w:color w:val="000000"/>
                <w:sz w:val="16"/>
                <w:szCs w:val="22"/>
                <w:lang w:eastAsia="nl-NL"/>
              </w:rPr>
              <w:t>Prijs totaal</w:t>
            </w:r>
          </w:p>
        </w:tc>
        <w:tc>
          <w:tcPr>
            <w:tcW w:w="2977" w:type="dxa"/>
          </w:tcPr>
          <w:p w14:paraId="50439F44" w14:textId="701F9D5F" w:rsidR="00E36988" w:rsidRPr="00561C4C" w:rsidRDefault="00E36988" w:rsidP="005065C3">
            <w:pPr>
              <w:rPr>
                <w:rFonts w:cs="Calibri"/>
                <w:b/>
                <w:bCs/>
                <w:color w:val="000000"/>
                <w:sz w:val="16"/>
                <w:szCs w:val="22"/>
                <w:lang w:eastAsia="nl-NL"/>
              </w:rPr>
            </w:pPr>
            <w:r w:rsidRPr="00561C4C">
              <w:rPr>
                <w:rFonts w:cs="Calibri"/>
                <w:b/>
                <w:bCs/>
                <w:color w:val="000000"/>
                <w:sz w:val="16"/>
                <w:szCs w:val="22"/>
                <w:lang w:eastAsia="nl-NL"/>
              </w:rPr>
              <w:t xml:space="preserve">Betaling op: </w:t>
            </w:r>
          </w:p>
        </w:tc>
      </w:tr>
      <w:tr w:rsidR="00F36E83" w:rsidRPr="00B700F7" w14:paraId="75A6E5C6" w14:textId="77777777" w:rsidTr="00F40BD2">
        <w:trPr>
          <w:trHeight w:val="300"/>
        </w:trPr>
        <w:tc>
          <w:tcPr>
            <w:tcW w:w="1310" w:type="dxa"/>
            <w:noWrap/>
          </w:tcPr>
          <w:p w14:paraId="6BB1CA99" w14:textId="268289E8" w:rsidR="00F36E83" w:rsidRPr="00561C4C" w:rsidRDefault="00F36E83" w:rsidP="005065C3">
            <w:pPr>
              <w:rPr>
                <w:rFonts w:cs="Calibri"/>
                <w:b/>
                <w:bCs/>
                <w:color w:val="000000"/>
                <w:sz w:val="16"/>
                <w:szCs w:val="16"/>
                <w:lang w:eastAsia="nl-NL"/>
              </w:rPr>
            </w:pPr>
            <w:r>
              <w:rPr>
                <w:rFonts w:cs="Calibri"/>
                <w:b/>
                <w:bCs/>
                <w:color w:val="000000"/>
                <w:sz w:val="16"/>
                <w:szCs w:val="16"/>
                <w:lang w:eastAsia="nl-NL"/>
              </w:rPr>
              <w:t>1</w:t>
            </w:r>
            <w:r w:rsidR="00D61B7A">
              <w:rPr>
                <w:rFonts w:cs="Calibri"/>
                <w:b/>
                <w:bCs/>
                <w:color w:val="000000"/>
                <w:sz w:val="16"/>
                <w:szCs w:val="16"/>
                <w:lang w:eastAsia="nl-NL"/>
              </w:rPr>
              <w:t>.1</w:t>
            </w:r>
          </w:p>
        </w:tc>
        <w:tc>
          <w:tcPr>
            <w:tcW w:w="3256" w:type="dxa"/>
          </w:tcPr>
          <w:p w14:paraId="1EB6496B" w14:textId="689F5900" w:rsidR="00F36E83" w:rsidRPr="00561C4C" w:rsidRDefault="00F36E83" w:rsidP="00EB264B">
            <w:pPr>
              <w:rPr>
                <w:rFonts w:cs="Calibri"/>
                <w:color w:val="000000"/>
                <w:sz w:val="16"/>
                <w:szCs w:val="16"/>
                <w:lang w:eastAsia="nl-NL"/>
              </w:rPr>
            </w:pPr>
            <w:r>
              <w:rPr>
                <w:rFonts w:cs="Calibri"/>
                <w:color w:val="000000"/>
                <w:sz w:val="16"/>
                <w:szCs w:val="16"/>
                <w:lang w:eastAsia="nl-NL"/>
              </w:rPr>
              <w:t>Stap 1. Ontwikkelen meetmethode en software</w:t>
            </w:r>
          </w:p>
        </w:tc>
        <w:tc>
          <w:tcPr>
            <w:tcW w:w="1984" w:type="dxa"/>
            <w:noWrap/>
          </w:tcPr>
          <w:p w14:paraId="522B4ED5" w14:textId="6C520A67" w:rsidR="00F36E83" w:rsidRPr="00561C4C" w:rsidRDefault="00F36E83" w:rsidP="0059107F">
            <w:pPr>
              <w:rPr>
                <w:rFonts w:cs="Calibri"/>
                <w:b/>
                <w:bCs/>
                <w:color w:val="000000"/>
                <w:sz w:val="16"/>
                <w:szCs w:val="16"/>
                <w:lang w:eastAsia="nl-NL"/>
              </w:rPr>
            </w:pPr>
            <w:r>
              <w:rPr>
                <w:rFonts w:cs="Calibri"/>
                <w:b/>
                <w:bCs/>
                <w:color w:val="000000"/>
                <w:sz w:val="16"/>
                <w:szCs w:val="16"/>
                <w:lang w:eastAsia="nl-NL"/>
              </w:rPr>
              <w:t>1</w:t>
            </w:r>
          </w:p>
        </w:tc>
        <w:tc>
          <w:tcPr>
            <w:tcW w:w="2410" w:type="dxa"/>
            <w:noWrap/>
          </w:tcPr>
          <w:p w14:paraId="627C2DB9" w14:textId="77777777" w:rsidR="00F36E83" w:rsidRPr="00561C4C" w:rsidRDefault="00F36E83" w:rsidP="00452807">
            <w:pPr>
              <w:rPr>
                <w:rFonts w:cs="Calibri"/>
                <w:b/>
                <w:bCs/>
                <w:color w:val="000000"/>
                <w:sz w:val="16"/>
                <w:szCs w:val="16"/>
                <w:lang w:eastAsia="nl-NL"/>
              </w:rPr>
            </w:pPr>
          </w:p>
        </w:tc>
        <w:tc>
          <w:tcPr>
            <w:tcW w:w="2551" w:type="dxa"/>
            <w:noWrap/>
          </w:tcPr>
          <w:p w14:paraId="50F30512" w14:textId="77777777" w:rsidR="00F36E83" w:rsidRPr="00561C4C" w:rsidRDefault="00F36E83" w:rsidP="00D14BA7">
            <w:pPr>
              <w:rPr>
                <w:rFonts w:cs="Calibri"/>
                <w:b/>
                <w:color w:val="000000"/>
                <w:sz w:val="16"/>
                <w:szCs w:val="16"/>
                <w:lang w:eastAsia="nl-NL"/>
              </w:rPr>
            </w:pPr>
          </w:p>
        </w:tc>
        <w:tc>
          <w:tcPr>
            <w:tcW w:w="2977" w:type="dxa"/>
          </w:tcPr>
          <w:p w14:paraId="16166ED7" w14:textId="04BB4DF7" w:rsidR="00F36E83" w:rsidRPr="00561C4C" w:rsidRDefault="006D3D6D" w:rsidP="005065C3">
            <w:pPr>
              <w:rPr>
                <w:rFonts w:cs="Calibri"/>
                <w:color w:val="000000"/>
                <w:sz w:val="16"/>
                <w:szCs w:val="16"/>
                <w:lang w:eastAsia="nl-NL"/>
              </w:rPr>
            </w:pPr>
            <w:r>
              <w:rPr>
                <w:rFonts w:cs="Calibri"/>
                <w:color w:val="000000"/>
                <w:sz w:val="16"/>
                <w:szCs w:val="16"/>
                <w:lang w:eastAsia="nl-NL"/>
              </w:rPr>
              <w:t>Planning</w:t>
            </w:r>
          </w:p>
        </w:tc>
      </w:tr>
      <w:tr w:rsidR="00F36E83" w:rsidRPr="00B700F7" w14:paraId="70D95871" w14:textId="77777777" w:rsidTr="00F40BD2">
        <w:trPr>
          <w:trHeight w:val="300"/>
        </w:trPr>
        <w:tc>
          <w:tcPr>
            <w:tcW w:w="1310" w:type="dxa"/>
            <w:noWrap/>
          </w:tcPr>
          <w:p w14:paraId="1782CB16" w14:textId="3495D762" w:rsidR="00F36E83" w:rsidRPr="00561C4C" w:rsidRDefault="00D61B7A" w:rsidP="005065C3">
            <w:pPr>
              <w:rPr>
                <w:rFonts w:cs="Calibri"/>
                <w:b/>
                <w:bCs/>
                <w:color w:val="000000"/>
                <w:sz w:val="16"/>
                <w:szCs w:val="16"/>
                <w:lang w:eastAsia="nl-NL"/>
              </w:rPr>
            </w:pPr>
            <w:r>
              <w:rPr>
                <w:rFonts w:cs="Calibri"/>
                <w:b/>
                <w:bCs/>
                <w:color w:val="000000"/>
                <w:sz w:val="16"/>
                <w:szCs w:val="16"/>
                <w:lang w:eastAsia="nl-NL"/>
              </w:rPr>
              <w:t>1.2</w:t>
            </w:r>
          </w:p>
        </w:tc>
        <w:tc>
          <w:tcPr>
            <w:tcW w:w="3256" w:type="dxa"/>
          </w:tcPr>
          <w:p w14:paraId="0FB5C07F" w14:textId="2FEA32E5" w:rsidR="00F36E83" w:rsidRPr="00561C4C" w:rsidRDefault="00F36E83" w:rsidP="00EB264B">
            <w:pPr>
              <w:rPr>
                <w:rFonts w:cs="Calibri"/>
                <w:color w:val="000000"/>
                <w:sz w:val="16"/>
                <w:szCs w:val="16"/>
                <w:lang w:eastAsia="nl-NL"/>
              </w:rPr>
            </w:pPr>
            <w:r>
              <w:rPr>
                <w:rFonts w:cs="Calibri"/>
                <w:color w:val="000000"/>
                <w:sz w:val="16"/>
                <w:szCs w:val="16"/>
                <w:lang w:eastAsia="nl-NL"/>
              </w:rPr>
              <w:t>Stap 2. Prototype bouw en testen op de Oosterscheldekering</w:t>
            </w:r>
          </w:p>
        </w:tc>
        <w:tc>
          <w:tcPr>
            <w:tcW w:w="1984" w:type="dxa"/>
            <w:noWrap/>
          </w:tcPr>
          <w:p w14:paraId="4AA66FC6" w14:textId="2AD3463C" w:rsidR="00F36E83" w:rsidRPr="00561C4C" w:rsidRDefault="006D3D6D" w:rsidP="0059107F">
            <w:pPr>
              <w:rPr>
                <w:rFonts w:cs="Calibri"/>
                <w:b/>
                <w:bCs/>
                <w:color w:val="000000"/>
                <w:sz w:val="16"/>
                <w:szCs w:val="16"/>
                <w:lang w:eastAsia="nl-NL"/>
              </w:rPr>
            </w:pPr>
            <w:r>
              <w:rPr>
                <w:rFonts w:cs="Calibri"/>
                <w:b/>
                <w:bCs/>
                <w:color w:val="000000"/>
                <w:sz w:val="16"/>
                <w:szCs w:val="16"/>
                <w:lang w:eastAsia="nl-NL"/>
              </w:rPr>
              <w:t>1</w:t>
            </w:r>
          </w:p>
        </w:tc>
        <w:tc>
          <w:tcPr>
            <w:tcW w:w="2410" w:type="dxa"/>
            <w:noWrap/>
          </w:tcPr>
          <w:p w14:paraId="6E1ADC23" w14:textId="77777777" w:rsidR="00F36E83" w:rsidRPr="00561C4C" w:rsidRDefault="00F36E83" w:rsidP="00452807">
            <w:pPr>
              <w:rPr>
                <w:rFonts w:cs="Calibri"/>
                <w:b/>
                <w:bCs/>
                <w:color w:val="000000"/>
                <w:sz w:val="16"/>
                <w:szCs w:val="16"/>
                <w:lang w:eastAsia="nl-NL"/>
              </w:rPr>
            </w:pPr>
          </w:p>
        </w:tc>
        <w:tc>
          <w:tcPr>
            <w:tcW w:w="2551" w:type="dxa"/>
            <w:noWrap/>
          </w:tcPr>
          <w:p w14:paraId="177C296C" w14:textId="77777777" w:rsidR="00F36E83" w:rsidRPr="00561C4C" w:rsidRDefault="00F36E83" w:rsidP="00D14BA7">
            <w:pPr>
              <w:rPr>
                <w:rFonts w:cs="Calibri"/>
                <w:b/>
                <w:color w:val="000000"/>
                <w:sz w:val="16"/>
                <w:szCs w:val="16"/>
                <w:lang w:eastAsia="nl-NL"/>
              </w:rPr>
            </w:pPr>
          </w:p>
        </w:tc>
        <w:tc>
          <w:tcPr>
            <w:tcW w:w="2977" w:type="dxa"/>
          </w:tcPr>
          <w:p w14:paraId="114DCDB5" w14:textId="33222B6B" w:rsidR="00F36E83" w:rsidRPr="00561C4C" w:rsidRDefault="006D3D6D" w:rsidP="005065C3">
            <w:pPr>
              <w:rPr>
                <w:rFonts w:cs="Calibri"/>
                <w:color w:val="000000"/>
                <w:sz w:val="16"/>
                <w:szCs w:val="16"/>
                <w:lang w:eastAsia="nl-NL"/>
              </w:rPr>
            </w:pPr>
            <w:r>
              <w:rPr>
                <w:rFonts w:cs="Calibri"/>
                <w:color w:val="000000"/>
                <w:sz w:val="16"/>
                <w:szCs w:val="16"/>
                <w:lang w:eastAsia="nl-NL"/>
              </w:rPr>
              <w:t>Planning</w:t>
            </w:r>
          </w:p>
        </w:tc>
      </w:tr>
      <w:tr w:rsidR="00F36E83" w:rsidRPr="00B700F7" w14:paraId="3605BF14" w14:textId="77777777" w:rsidTr="00F40BD2">
        <w:trPr>
          <w:trHeight w:val="300"/>
        </w:trPr>
        <w:tc>
          <w:tcPr>
            <w:tcW w:w="1310" w:type="dxa"/>
            <w:noWrap/>
          </w:tcPr>
          <w:p w14:paraId="6D4D432E" w14:textId="0E90D99A" w:rsidR="00F36E83" w:rsidRPr="00561C4C" w:rsidRDefault="00D61B7A" w:rsidP="005065C3">
            <w:pPr>
              <w:rPr>
                <w:rFonts w:cs="Calibri"/>
                <w:b/>
                <w:bCs/>
                <w:color w:val="000000"/>
                <w:sz w:val="16"/>
                <w:szCs w:val="16"/>
                <w:lang w:eastAsia="nl-NL"/>
              </w:rPr>
            </w:pPr>
            <w:r>
              <w:rPr>
                <w:rFonts w:cs="Calibri"/>
                <w:b/>
                <w:bCs/>
                <w:color w:val="000000"/>
                <w:sz w:val="16"/>
                <w:szCs w:val="16"/>
                <w:lang w:eastAsia="nl-NL"/>
              </w:rPr>
              <w:t>1.3</w:t>
            </w:r>
          </w:p>
        </w:tc>
        <w:tc>
          <w:tcPr>
            <w:tcW w:w="3256" w:type="dxa"/>
          </w:tcPr>
          <w:p w14:paraId="48173671" w14:textId="285B57CE" w:rsidR="00F36E83" w:rsidRPr="00561C4C" w:rsidRDefault="00F36E83" w:rsidP="00EB264B">
            <w:pPr>
              <w:rPr>
                <w:rFonts w:cs="Calibri"/>
                <w:color w:val="000000"/>
                <w:sz w:val="16"/>
                <w:szCs w:val="16"/>
                <w:lang w:eastAsia="nl-NL"/>
              </w:rPr>
            </w:pPr>
            <w:r>
              <w:rPr>
                <w:rFonts w:cs="Calibri"/>
                <w:color w:val="000000"/>
                <w:sz w:val="16"/>
                <w:szCs w:val="16"/>
                <w:lang w:eastAsia="nl-NL"/>
              </w:rPr>
              <w:t xml:space="preserve">Stap 3. Opleveren. </w:t>
            </w:r>
            <w:proofErr w:type="gramStart"/>
            <w:r>
              <w:rPr>
                <w:rFonts w:cs="Calibri"/>
                <w:color w:val="000000"/>
                <w:sz w:val="16"/>
                <w:szCs w:val="16"/>
                <w:lang w:eastAsia="nl-NL"/>
              </w:rPr>
              <w:t>( waarin</w:t>
            </w:r>
            <w:proofErr w:type="gramEnd"/>
            <w:r>
              <w:rPr>
                <w:rFonts w:cs="Calibri"/>
                <w:color w:val="000000"/>
                <w:sz w:val="16"/>
                <w:szCs w:val="16"/>
                <w:lang w:eastAsia="nl-NL"/>
              </w:rPr>
              <w:t xml:space="preserve"> opgenomen gebruikershandleiding, technisch constructie dossier)</w:t>
            </w:r>
          </w:p>
        </w:tc>
        <w:tc>
          <w:tcPr>
            <w:tcW w:w="1984" w:type="dxa"/>
            <w:noWrap/>
          </w:tcPr>
          <w:p w14:paraId="3D907B45" w14:textId="063A3DFF" w:rsidR="00F36E83" w:rsidRPr="00561C4C" w:rsidRDefault="006D3D6D" w:rsidP="0059107F">
            <w:pPr>
              <w:rPr>
                <w:rFonts w:cs="Calibri"/>
                <w:b/>
                <w:bCs/>
                <w:color w:val="000000"/>
                <w:sz w:val="16"/>
                <w:szCs w:val="16"/>
                <w:lang w:eastAsia="nl-NL"/>
              </w:rPr>
            </w:pPr>
            <w:r>
              <w:rPr>
                <w:rFonts w:cs="Calibri"/>
                <w:b/>
                <w:bCs/>
                <w:color w:val="000000"/>
                <w:sz w:val="16"/>
                <w:szCs w:val="16"/>
                <w:lang w:eastAsia="nl-NL"/>
              </w:rPr>
              <w:t>1</w:t>
            </w:r>
          </w:p>
        </w:tc>
        <w:tc>
          <w:tcPr>
            <w:tcW w:w="2410" w:type="dxa"/>
            <w:noWrap/>
          </w:tcPr>
          <w:p w14:paraId="6AD5E752" w14:textId="77777777" w:rsidR="00F36E83" w:rsidRPr="00561C4C" w:rsidRDefault="00F36E83" w:rsidP="00452807">
            <w:pPr>
              <w:rPr>
                <w:rFonts w:cs="Calibri"/>
                <w:b/>
                <w:bCs/>
                <w:color w:val="000000"/>
                <w:sz w:val="16"/>
                <w:szCs w:val="16"/>
                <w:lang w:eastAsia="nl-NL"/>
              </w:rPr>
            </w:pPr>
          </w:p>
        </w:tc>
        <w:tc>
          <w:tcPr>
            <w:tcW w:w="2551" w:type="dxa"/>
            <w:noWrap/>
          </w:tcPr>
          <w:p w14:paraId="2B182C27" w14:textId="77777777" w:rsidR="00F36E83" w:rsidRPr="00561C4C" w:rsidRDefault="00F36E83" w:rsidP="00D14BA7">
            <w:pPr>
              <w:rPr>
                <w:rFonts w:cs="Calibri"/>
                <w:b/>
                <w:color w:val="000000"/>
                <w:sz w:val="16"/>
                <w:szCs w:val="16"/>
                <w:lang w:eastAsia="nl-NL"/>
              </w:rPr>
            </w:pPr>
          </w:p>
        </w:tc>
        <w:tc>
          <w:tcPr>
            <w:tcW w:w="2977" w:type="dxa"/>
          </w:tcPr>
          <w:p w14:paraId="59629548" w14:textId="1FB43B0A" w:rsidR="00F36E83" w:rsidRPr="00561C4C" w:rsidRDefault="006D3D6D" w:rsidP="005065C3">
            <w:pPr>
              <w:rPr>
                <w:rFonts w:cs="Calibri"/>
                <w:color w:val="000000"/>
                <w:sz w:val="16"/>
                <w:szCs w:val="16"/>
                <w:lang w:eastAsia="nl-NL"/>
              </w:rPr>
            </w:pPr>
            <w:r>
              <w:rPr>
                <w:rFonts w:cs="Calibri"/>
                <w:color w:val="000000"/>
                <w:sz w:val="16"/>
                <w:szCs w:val="16"/>
                <w:lang w:eastAsia="nl-NL"/>
              </w:rPr>
              <w:t>Planning</w:t>
            </w:r>
          </w:p>
        </w:tc>
      </w:tr>
      <w:tr w:rsidR="00D61B7A" w:rsidRPr="00561C4C" w14:paraId="6436B2E1" w14:textId="77777777" w:rsidTr="00F40BD2">
        <w:trPr>
          <w:trHeight w:val="300"/>
        </w:trPr>
        <w:tc>
          <w:tcPr>
            <w:tcW w:w="1310" w:type="dxa"/>
            <w:noWrap/>
            <w:hideMark/>
          </w:tcPr>
          <w:p w14:paraId="43261C26" w14:textId="3E9DCE89" w:rsidR="00D61B7A" w:rsidRPr="00561C4C" w:rsidRDefault="00D61B7A" w:rsidP="001A48E8">
            <w:pPr>
              <w:rPr>
                <w:rFonts w:cs="Calibri"/>
                <w:b/>
                <w:bCs/>
                <w:color w:val="000000"/>
                <w:sz w:val="16"/>
                <w:szCs w:val="22"/>
                <w:lang w:eastAsia="nl-NL"/>
              </w:rPr>
            </w:pPr>
            <w:r>
              <w:rPr>
                <w:rFonts w:cs="Calibri"/>
                <w:b/>
                <w:bCs/>
                <w:color w:val="000000"/>
                <w:sz w:val="16"/>
                <w:szCs w:val="22"/>
                <w:lang w:eastAsia="nl-NL"/>
              </w:rPr>
              <w:t xml:space="preserve">Fase </w:t>
            </w:r>
            <w:r w:rsidR="00ED6C59">
              <w:rPr>
                <w:rFonts w:cs="Calibri"/>
                <w:b/>
                <w:bCs/>
                <w:color w:val="000000"/>
                <w:sz w:val="16"/>
                <w:szCs w:val="22"/>
                <w:lang w:eastAsia="nl-NL"/>
              </w:rPr>
              <w:t>2</w:t>
            </w:r>
          </w:p>
        </w:tc>
        <w:tc>
          <w:tcPr>
            <w:tcW w:w="3256" w:type="dxa"/>
            <w:hideMark/>
          </w:tcPr>
          <w:p w14:paraId="2812C38F" w14:textId="4B6548E2" w:rsidR="00D61B7A" w:rsidRPr="00561C4C" w:rsidRDefault="00D61B7A" w:rsidP="001A48E8">
            <w:pPr>
              <w:rPr>
                <w:rFonts w:cs="Calibri"/>
                <w:b/>
                <w:bCs/>
                <w:color w:val="000000"/>
                <w:sz w:val="16"/>
                <w:szCs w:val="22"/>
                <w:lang w:eastAsia="nl-NL"/>
              </w:rPr>
            </w:pPr>
            <w:r>
              <w:rPr>
                <w:rFonts w:cs="Calibri"/>
                <w:b/>
                <w:bCs/>
                <w:color w:val="000000"/>
                <w:sz w:val="16"/>
                <w:szCs w:val="22"/>
                <w:lang w:eastAsia="nl-NL"/>
              </w:rPr>
              <w:t>Commercielefase en onderhoud</w:t>
            </w:r>
          </w:p>
        </w:tc>
        <w:tc>
          <w:tcPr>
            <w:tcW w:w="1984" w:type="dxa"/>
            <w:noWrap/>
            <w:hideMark/>
          </w:tcPr>
          <w:p w14:paraId="72E5120C" w14:textId="77777777" w:rsidR="00D61B7A" w:rsidRPr="00561C4C" w:rsidRDefault="00D61B7A" w:rsidP="001A48E8">
            <w:pPr>
              <w:rPr>
                <w:rFonts w:cs="Calibri"/>
                <w:b/>
                <w:color w:val="000000"/>
                <w:sz w:val="16"/>
                <w:szCs w:val="22"/>
                <w:lang w:eastAsia="nl-NL"/>
              </w:rPr>
            </w:pPr>
            <w:r w:rsidRPr="00561C4C">
              <w:rPr>
                <w:rFonts w:cs="Calibri"/>
                <w:b/>
                <w:bCs/>
                <w:color w:val="000000"/>
                <w:sz w:val="16"/>
                <w:szCs w:val="22"/>
                <w:lang w:eastAsia="nl-NL"/>
              </w:rPr>
              <w:t>Aantal eenheden</w:t>
            </w:r>
          </w:p>
        </w:tc>
        <w:tc>
          <w:tcPr>
            <w:tcW w:w="2410" w:type="dxa"/>
            <w:noWrap/>
            <w:hideMark/>
          </w:tcPr>
          <w:p w14:paraId="58F2530A" w14:textId="77777777" w:rsidR="00D61B7A" w:rsidRPr="00561C4C" w:rsidRDefault="00D61B7A" w:rsidP="001A48E8">
            <w:pPr>
              <w:rPr>
                <w:rFonts w:cs="Calibri"/>
                <w:b/>
                <w:color w:val="000000"/>
                <w:sz w:val="16"/>
                <w:szCs w:val="22"/>
                <w:lang w:eastAsia="nl-NL"/>
              </w:rPr>
            </w:pPr>
            <w:r w:rsidRPr="00561C4C">
              <w:rPr>
                <w:rFonts w:cs="Calibri"/>
                <w:b/>
                <w:bCs/>
                <w:color w:val="000000"/>
                <w:sz w:val="16"/>
                <w:szCs w:val="22"/>
                <w:lang w:eastAsia="nl-NL"/>
              </w:rPr>
              <w:t>Prijs per eenheid</w:t>
            </w:r>
          </w:p>
        </w:tc>
        <w:tc>
          <w:tcPr>
            <w:tcW w:w="2551" w:type="dxa"/>
            <w:noWrap/>
            <w:hideMark/>
          </w:tcPr>
          <w:p w14:paraId="63688A10" w14:textId="77777777" w:rsidR="00D61B7A" w:rsidRPr="00561C4C" w:rsidRDefault="00D61B7A" w:rsidP="001A48E8">
            <w:pPr>
              <w:rPr>
                <w:rFonts w:cs="Calibri"/>
                <w:b/>
                <w:color w:val="000000"/>
                <w:sz w:val="16"/>
                <w:szCs w:val="22"/>
                <w:lang w:eastAsia="nl-NL"/>
              </w:rPr>
            </w:pPr>
            <w:r w:rsidRPr="00561C4C">
              <w:rPr>
                <w:rFonts w:cs="Calibri"/>
                <w:b/>
                <w:bCs/>
                <w:color w:val="000000"/>
                <w:sz w:val="16"/>
                <w:szCs w:val="22"/>
                <w:lang w:eastAsia="nl-NL"/>
              </w:rPr>
              <w:t>Prijs totaal</w:t>
            </w:r>
          </w:p>
        </w:tc>
        <w:tc>
          <w:tcPr>
            <w:tcW w:w="2977" w:type="dxa"/>
          </w:tcPr>
          <w:p w14:paraId="3C856313" w14:textId="77777777" w:rsidR="00D61B7A" w:rsidRPr="00561C4C" w:rsidRDefault="00D61B7A" w:rsidP="001A48E8">
            <w:pPr>
              <w:rPr>
                <w:rFonts w:cs="Calibri"/>
                <w:b/>
                <w:bCs/>
                <w:color w:val="000000"/>
                <w:sz w:val="16"/>
                <w:szCs w:val="22"/>
                <w:lang w:eastAsia="nl-NL"/>
              </w:rPr>
            </w:pPr>
            <w:r w:rsidRPr="00561C4C">
              <w:rPr>
                <w:rFonts w:cs="Calibri"/>
                <w:b/>
                <w:bCs/>
                <w:color w:val="000000"/>
                <w:sz w:val="16"/>
                <w:szCs w:val="22"/>
                <w:lang w:eastAsia="nl-NL"/>
              </w:rPr>
              <w:t xml:space="preserve">Betaling op: </w:t>
            </w:r>
          </w:p>
        </w:tc>
      </w:tr>
      <w:tr w:rsidR="00D61B7A" w:rsidRPr="00D61B7A" w14:paraId="122ACC5C" w14:textId="77777777" w:rsidTr="00F40BD2">
        <w:trPr>
          <w:trHeight w:val="300"/>
        </w:trPr>
        <w:tc>
          <w:tcPr>
            <w:tcW w:w="1310" w:type="dxa"/>
            <w:noWrap/>
          </w:tcPr>
          <w:p w14:paraId="015DF55F" w14:textId="671058BB" w:rsidR="00D61B7A" w:rsidRPr="00ED6C59" w:rsidRDefault="00D61B7A" w:rsidP="005065C3">
            <w:pPr>
              <w:rPr>
                <w:rFonts w:cs="Calibri"/>
                <w:color w:val="000000"/>
                <w:sz w:val="16"/>
                <w:szCs w:val="16"/>
                <w:lang w:eastAsia="nl-NL"/>
              </w:rPr>
            </w:pPr>
            <w:r>
              <w:rPr>
                <w:rFonts w:cs="Calibri"/>
                <w:color w:val="000000"/>
                <w:sz w:val="16"/>
                <w:szCs w:val="16"/>
                <w:lang w:eastAsia="nl-NL"/>
              </w:rPr>
              <w:t>2.1</w:t>
            </w:r>
          </w:p>
        </w:tc>
        <w:tc>
          <w:tcPr>
            <w:tcW w:w="3256" w:type="dxa"/>
          </w:tcPr>
          <w:p w14:paraId="0C9AF4F6" w14:textId="0FD2AF69" w:rsidR="00D61B7A" w:rsidRPr="00ED6C59" w:rsidRDefault="00D61B7A" w:rsidP="00EB264B">
            <w:pPr>
              <w:rPr>
                <w:rFonts w:cs="Calibri"/>
                <w:color w:val="000000"/>
                <w:sz w:val="16"/>
                <w:szCs w:val="16"/>
                <w:lang w:eastAsia="nl-NL"/>
              </w:rPr>
            </w:pPr>
            <w:r w:rsidRPr="00ED6C59">
              <w:rPr>
                <w:rFonts w:cs="Calibri"/>
                <w:color w:val="000000"/>
                <w:sz w:val="16"/>
                <w:szCs w:val="16"/>
                <w:lang w:eastAsia="nl-NL"/>
              </w:rPr>
              <w:t>S</w:t>
            </w:r>
            <w:r>
              <w:rPr>
                <w:rFonts w:cs="Calibri"/>
                <w:color w:val="000000"/>
                <w:sz w:val="16"/>
                <w:szCs w:val="16"/>
                <w:lang w:eastAsia="nl-NL"/>
              </w:rPr>
              <w:t>tap 1. Levering product 2 (gelijkwaardig aan product fase 1)</w:t>
            </w:r>
          </w:p>
        </w:tc>
        <w:tc>
          <w:tcPr>
            <w:tcW w:w="1984" w:type="dxa"/>
            <w:noWrap/>
          </w:tcPr>
          <w:p w14:paraId="2FB444BB" w14:textId="46F71F58" w:rsidR="00D61B7A" w:rsidRPr="00F40BD2" w:rsidRDefault="00D61B7A" w:rsidP="0059107F">
            <w:pPr>
              <w:rPr>
                <w:rFonts w:cs="Calibri"/>
                <w:color w:val="000000"/>
                <w:sz w:val="16"/>
                <w:szCs w:val="16"/>
                <w:lang w:eastAsia="nl-NL"/>
              </w:rPr>
            </w:pPr>
            <w:r w:rsidRPr="00F40BD2">
              <w:rPr>
                <w:rFonts w:cs="Calibri"/>
                <w:color w:val="000000"/>
                <w:sz w:val="16"/>
                <w:szCs w:val="16"/>
                <w:lang w:eastAsia="nl-NL"/>
              </w:rPr>
              <w:t>1</w:t>
            </w:r>
          </w:p>
        </w:tc>
        <w:tc>
          <w:tcPr>
            <w:tcW w:w="2410" w:type="dxa"/>
            <w:noWrap/>
          </w:tcPr>
          <w:p w14:paraId="31BD843A" w14:textId="3F0587FC" w:rsidR="00D61B7A" w:rsidRPr="00F40BD2" w:rsidRDefault="003D7F9F" w:rsidP="00452807">
            <w:pPr>
              <w:rPr>
                <w:rFonts w:cs="Calibri"/>
                <w:color w:val="FF0000"/>
                <w:sz w:val="16"/>
                <w:szCs w:val="16"/>
                <w:lang w:eastAsia="nl-NL"/>
              </w:rPr>
            </w:pPr>
            <w:r w:rsidRPr="00F40BD2">
              <w:rPr>
                <w:rFonts w:cs="Calibri"/>
                <w:color w:val="FF0000"/>
                <w:sz w:val="16"/>
                <w:szCs w:val="16"/>
                <w:lang w:eastAsia="nl-NL"/>
              </w:rPr>
              <w:t xml:space="preserve">Doelstelpost </w:t>
            </w:r>
            <w:r w:rsidR="00F40BD2" w:rsidRPr="00F40BD2">
              <w:rPr>
                <w:rFonts w:cs="Calibri"/>
                <w:color w:val="FF0000"/>
                <w:sz w:val="16"/>
                <w:szCs w:val="16"/>
                <w:lang w:eastAsia="nl-NL"/>
              </w:rPr>
              <w:t xml:space="preserve">€ </w:t>
            </w:r>
            <w:proofErr w:type="gramStart"/>
            <w:r w:rsidR="00F656B9">
              <w:rPr>
                <w:rFonts w:cs="Calibri"/>
                <w:color w:val="FF0000"/>
                <w:sz w:val="16"/>
                <w:szCs w:val="16"/>
                <w:lang w:eastAsia="nl-NL"/>
              </w:rPr>
              <w:t>2</w:t>
            </w:r>
            <w:r w:rsidRPr="00F40BD2">
              <w:rPr>
                <w:rFonts w:cs="Calibri"/>
                <w:color w:val="FF0000"/>
                <w:sz w:val="16"/>
                <w:szCs w:val="16"/>
                <w:lang w:eastAsia="nl-NL"/>
              </w:rPr>
              <w:t>00</w:t>
            </w:r>
            <w:r w:rsidR="00F40BD2" w:rsidRPr="00F40BD2">
              <w:rPr>
                <w:rFonts w:cs="Calibri"/>
                <w:color w:val="FF0000"/>
                <w:sz w:val="16"/>
                <w:szCs w:val="16"/>
                <w:lang w:eastAsia="nl-NL"/>
              </w:rPr>
              <w:t>.000,-</w:t>
            </w:r>
            <w:proofErr w:type="gramEnd"/>
          </w:p>
        </w:tc>
        <w:tc>
          <w:tcPr>
            <w:tcW w:w="2551" w:type="dxa"/>
            <w:noWrap/>
          </w:tcPr>
          <w:p w14:paraId="4E866F70" w14:textId="475060D6" w:rsidR="00D61B7A" w:rsidRPr="00F40BD2" w:rsidRDefault="00F40BD2" w:rsidP="00D14BA7">
            <w:pPr>
              <w:rPr>
                <w:rFonts w:cs="Calibri"/>
                <w:color w:val="FF0000"/>
                <w:sz w:val="16"/>
                <w:szCs w:val="16"/>
                <w:lang w:eastAsia="nl-NL"/>
              </w:rPr>
            </w:pPr>
            <w:r w:rsidRPr="00F40BD2">
              <w:rPr>
                <w:rFonts w:cs="Calibri"/>
                <w:color w:val="FF0000"/>
                <w:sz w:val="16"/>
                <w:szCs w:val="16"/>
                <w:lang w:eastAsia="nl-NL"/>
              </w:rPr>
              <w:t xml:space="preserve">Doelstelpost € </w:t>
            </w:r>
            <w:proofErr w:type="gramStart"/>
            <w:r w:rsidR="00F656B9">
              <w:rPr>
                <w:rFonts w:cs="Calibri"/>
                <w:color w:val="FF0000"/>
                <w:sz w:val="16"/>
                <w:szCs w:val="16"/>
                <w:lang w:eastAsia="nl-NL"/>
              </w:rPr>
              <w:t>2</w:t>
            </w:r>
            <w:r w:rsidRPr="00F40BD2">
              <w:rPr>
                <w:rFonts w:cs="Calibri"/>
                <w:color w:val="FF0000"/>
                <w:sz w:val="16"/>
                <w:szCs w:val="16"/>
                <w:lang w:eastAsia="nl-NL"/>
              </w:rPr>
              <w:t>00.000,-</w:t>
            </w:r>
            <w:proofErr w:type="gramEnd"/>
          </w:p>
        </w:tc>
        <w:tc>
          <w:tcPr>
            <w:tcW w:w="2977" w:type="dxa"/>
          </w:tcPr>
          <w:p w14:paraId="166DED06" w14:textId="41257EC7" w:rsidR="00D61B7A" w:rsidRPr="00D61B7A" w:rsidRDefault="00D61B7A" w:rsidP="005065C3">
            <w:pPr>
              <w:rPr>
                <w:rFonts w:cs="Calibri"/>
                <w:color w:val="000000"/>
                <w:sz w:val="16"/>
                <w:szCs w:val="16"/>
                <w:lang w:eastAsia="nl-NL"/>
              </w:rPr>
            </w:pPr>
            <w:proofErr w:type="gramStart"/>
            <w:r>
              <w:rPr>
                <w:rFonts w:cs="Calibri"/>
                <w:color w:val="000000"/>
                <w:sz w:val="16"/>
                <w:szCs w:val="16"/>
                <w:lang w:eastAsia="nl-NL"/>
              </w:rPr>
              <w:t>product</w:t>
            </w:r>
            <w:proofErr w:type="gramEnd"/>
          </w:p>
        </w:tc>
      </w:tr>
      <w:tr w:rsidR="00D14BA7" w:rsidRPr="00D61B7A" w14:paraId="012F132E" w14:textId="61B4364A" w:rsidTr="00F40BD2">
        <w:trPr>
          <w:trHeight w:val="300"/>
        </w:trPr>
        <w:tc>
          <w:tcPr>
            <w:tcW w:w="1310" w:type="dxa"/>
            <w:noWrap/>
            <w:hideMark/>
          </w:tcPr>
          <w:p w14:paraId="5BDD5E92" w14:textId="5C6DE6A4" w:rsidR="00D14BA7" w:rsidRPr="00ED6C59" w:rsidRDefault="00D61B7A" w:rsidP="00D14BA7">
            <w:pPr>
              <w:rPr>
                <w:rFonts w:cs="Calibri"/>
                <w:color w:val="000000"/>
                <w:sz w:val="16"/>
                <w:szCs w:val="16"/>
                <w:lang w:eastAsia="nl-NL"/>
              </w:rPr>
            </w:pPr>
            <w:r>
              <w:rPr>
                <w:rFonts w:cs="Calibri"/>
                <w:color w:val="000000"/>
                <w:sz w:val="16"/>
                <w:szCs w:val="16"/>
                <w:lang w:eastAsia="nl-NL"/>
              </w:rPr>
              <w:t>2.2</w:t>
            </w:r>
          </w:p>
        </w:tc>
        <w:tc>
          <w:tcPr>
            <w:tcW w:w="3256" w:type="dxa"/>
            <w:hideMark/>
          </w:tcPr>
          <w:p w14:paraId="183C3BA7" w14:textId="17566D9A" w:rsidR="00D14BA7" w:rsidRPr="00ED6C59" w:rsidRDefault="00D61B7A" w:rsidP="00D14BA7">
            <w:pPr>
              <w:rPr>
                <w:rFonts w:cs="Calibri"/>
                <w:color w:val="000000"/>
                <w:sz w:val="16"/>
                <w:szCs w:val="16"/>
                <w:lang w:eastAsia="nl-NL"/>
              </w:rPr>
            </w:pPr>
            <w:r>
              <w:rPr>
                <w:rFonts w:cs="Calibri"/>
                <w:color w:val="000000"/>
                <w:sz w:val="16"/>
                <w:szCs w:val="16"/>
                <w:lang w:eastAsia="nl-NL"/>
              </w:rPr>
              <w:t>Stap 2. Optionele onderhoudsfase</w:t>
            </w:r>
          </w:p>
        </w:tc>
        <w:tc>
          <w:tcPr>
            <w:tcW w:w="1984" w:type="dxa"/>
            <w:noWrap/>
            <w:hideMark/>
          </w:tcPr>
          <w:p w14:paraId="59C93EB9" w14:textId="3CA72DA3" w:rsidR="00D14BA7" w:rsidRPr="00F40BD2" w:rsidRDefault="006B73A3" w:rsidP="00D14BA7">
            <w:pPr>
              <w:rPr>
                <w:rFonts w:cs="Calibri"/>
                <w:color w:val="000000"/>
                <w:sz w:val="16"/>
                <w:szCs w:val="16"/>
                <w:lang w:eastAsia="nl-NL"/>
              </w:rPr>
            </w:pPr>
            <w:r w:rsidRPr="00F40BD2">
              <w:rPr>
                <w:rFonts w:cs="Calibri"/>
                <w:color w:val="000000"/>
                <w:sz w:val="16"/>
                <w:szCs w:val="16"/>
                <w:lang w:eastAsia="nl-NL"/>
              </w:rPr>
              <w:t>max. 10</w:t>
            </w:r>
          </w:p>
        </w:tc>
        <w:tc>
          <w:tcPr>
            <w:tcW w:w="2410" w:type="dxa"/>
            <w:noWrap/>
            <w:hideMark/>
          </w:tcPr>
          <w:p w14:paraId="18781CDF" w14:textId="7828B03E" w:rsidR="00D14BA7" w:rsidRPr="00F40BD2" w:rsidRDefault="003D7F9F" w:rsidP="00D14BA7">
            <w:pPr>
              <w:rPr>
                <w:rFonts w:cs="Calibri"/>
                <w:color w:val="FF0000"/>
                <w:sz w:val="16"/>
                <w:szCs w:val="16"/>
                <w:lang w:eastAsia="nl-NL"/>
              </w:rPr>
            </w:pPr>
            <w:r w:rsidRPr="00F40BD2">
              <w:rPr>
                <w:rFonts w:cs="Calibri"/>
                <w:color w:val="FF0000"/>
                <w:sz w:val="16"/>
                <w:szCs w:val="16"/>
                <w:lang w:eastAsia="nl-NL"/>
              </w:rPr>
              <w:t xml:space="preserve">Doelstelpost </w:t>
            </w:r>
            <w:r w:rsidR="00F40BD2" w:rsidRPr="00F40BD2">
              <w:rPr>
                <w:rFonts w:cs="Calibri"/>
                <w:color w:val="FF0000"/>
                <w:sz w:val="16"/>
                <w:szCs w:val="16"/>
                <w:lang w:eastAsia="nl-NL"/>
              </w:rPr>
              <w:t>€</w:t>
            </w:r>
            <w:r w:rsidR="00A37583">
              <w:rPr>
                <w:rFonts w:cs="Calibri"/>
                <w:color w:val="FF0000"/>
                <w:sz w:val="16"/>
                <w:szCs w:val="16"/>
                <w:lang w:eastAsia="nl-NL"/>
              </w:rPr>
              <w:t xml:space="preserve"> </w:t>
            </w:r>
            <w:proofErr w:type="gramStart"/>
            <w:r w:rsidR="00A37583">
              <w:rPr>
                <w:rFonts w:cs="Calibri"/>
                <w:color w:val="FF0000"/>
                <w:sz w:val="16"/>
                <w:szCs w:val="16"/>
                <w:lang w:eastAsia="nl-NL"/>
              </w:rPr>
              <w:t>25</w:t>
            </w:r>
            <w:r w:rsidR="00F40BD2" w:rsidRPr="00F40BD2">
              <w:rPr>
                <w:rFonts w:cs="Calibri"/>
                <w:color w:val="FF0000"/>
                <w:sz w:val="16"/>
                <w:szCs w:val="16"/>
                <w:lang w:eastAsia="nl-NL"/>
              </w:rPr>
              <w:t>.000,-</w:t>
            </w:r>
            <w:proofErr w:type="gramEnd"/>
            <w:r w:rsidRPr="00F40BD2">
              <w:rPr>
                <w:rFonts w:cs="Calibri"/>
                <w:color w:val="FF0000"/>
                <w:sz w:val="16"/>
                <w:szCs w:val="16"/>
                <w:lang w:eastAsia="nl-NL"/>
              </w:rPr>
              <w:t xml:space="preserve"> p jr</w:t>
            </w:r>
          </w:p>
        </w:tc>
        <w:tc>
          <w:tcPr>
            <w:tcW w:w="2551" w:type="dxa"/>
            <w:noWrap/>
            <w:hideMark/>
          </w:tcPr>
          <w:p w14:paraId="52F84C6F" w14:textId="4BFE3B8D" w:rsidR="00D14BA7" w:rsidRPr="00F40BD2" w:rsidRDefault="00F40BD2" w:rsidP="00D14BA7">
            <w:pPr>
              <w:rPr>
                <w:rFonts w:cs="Calibri"/>
                <w:color w:val="FF0000"/>
                <w:sz w:val="16"/>
                <w:szCs w:val="16"/>
                <w:lang w:eastAsia="nl-NL"/>
              </w:rPr>
            </w:pPr>
            <w:r w:rsidRPr="00F40BD2">
              <w:rPr>
                <w:rFonts w:cs="Calibri"/>
                <w:color w:val="FF0000"/>
                <w:sz w:val="16"/>
                <w:szCs w:val="16"/>
                <w:lang w:eastAsia="nl-NL"/>
              </w:rPr>
              <w:t>Doelstelpost €</w:t>
            </w:r>
            <w:r w:rsidR="00A37583">
              <w:rPr>
                <w:rFonts w:cs="Calibri"/>
                <w:color w:val="FF0000"/>
                <w:sz w:val="16"/>
                <w:szCs w:val="16"/>
                <w:lang w:eastAsia="nl-NL"/>
              </w:rPr>
              <w:t xml:space="preserve"> </w:t>
            </w:r>
            <w:proofErr w:type="gramStart"/>
            <w:r w:rsidR="00A37583">
              <w:rPr>
                <w:rFonts w:cs="Calibri"/>
                <w:color w:val="FF0000"/>
                <w:sz w:val="16"/>
                <w:szCs w:val="16"/>
                <w:lang w:eastAsia="nl-NL"/>
              </w:rPr>
              <w:t>25</w:t>
            </w:r>
            <w:r w:rsidRPr="00F40BD2">
              <w:rPr>
                <w:rFonts w:cs="Calibri"/>
                <w:color w:val="FF0000"/>
                <w:sz w:val="16"/>
                <w:szCs w:val="16"/>
                <w:lang w:eastAsia="nl-NL"/>
              </w:rPr>
              <w:t>0.000,-</w:t>
            </w:r>
            <w:proofErr w:type="gramEnd"/>
          </w:p>
        </w:tc>
        <w:tc>
          <w:tcPr>
            <w:tcW w:w="2977" w:type="dxa"/>
          </w:tcPr>
          <w:p w14:paraId="59938F9F" w14:textId="4B9E7BE9" w:rsidR="00D14BA7" w:rsidRPr="00D61B7A" w:rsidRDefault="00ED6C59" w:rsidP="00D14BA7">
            <w:pPr>
              <w:rPr>
                <w:rFonts w:cs="Calibri"/>
                <w:color w:val="000000"/>
                <w:sz w:val="16"/>
                <w:szCs w:val="16"/>
                <w:lang w:eastAsia="nl-NL"/>
              </w:rPr>
            </w:pPr>
            <w:proofErr w:type="gramStart"/>
            <w:r>
              <w:rPr>
                <w:rFonts w:cs="Calibri"/>
                <w:color w:val="000000"/>
                <w:sz w:val="16"/>
                <w:szCs w:val="16"/>
                <w:lang w:eastAsia="nl-NL"/>
              </w:rPr>
              <w:t>product</w:t>
            </w:r>
            <w:proofErr w:type="gramEnd"/>
          </w:p>
        </w:tc>
      </w:tr>
    </w:tbl>
    <w:p w14:paraId="5CCA4B42" w14:textId="77777777" w:rsidR="00375D44" w:rsidRPr="005125AB" w:rsidRDefault="00375D44" w:rsidP="00375D44">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rPr>
      </w:pPr>
      <w:r w:rsidRPr="005125AB">
        <w:rPr>
          <w:rFonts w:ascii="Verdana" w:hAnsi="Verdana"/>
        </w:rPr>
        <w:tab/>
      </w:r>
      <w:r w:rsidRPr="005125AB">
        <w:rPr>
          <w:rFonts w:ascii="Verdana" w:hAnsi="Verdana"/>
        </w:rPr>
        <w:tab/>
      </w:r>
      <w:r w:rsidRPr="005125AB">
        <w:rPr>
          <w:rFonts w:ascii="Verdana" w:hAnsi="Verdana"/>
        </w:rPr>
        <w:tab/>
      </w:r>
      <w:r w:rsidRPr="005125AB">
        <w:rPr>
          <w:rFonts w:ascii="Verdana" w:hAnsi="Verdana"/>
        </w:rPr>
        <w:tab/>
      </w:r>
      <w:r w:rsidRPr="005125AB">
        <w:rPr>
          <w:rFonts w:ascii="Verdana" w:hAnsi="Verdana"/>
        </w:rPr>
        <w:tab/>
      </w:r>
      <w:r w:rsidRPr="005125AB">
        <w:rPr>
          <w:rFonts w:ascii="Verdana" w:hAnsi="Verdana"/>
        </w:rPr>
        <w:tab/>
      </w:r>
    </w:p>
    <w:tbl>
      <w:tblPr>
        <w:tblStyle w:val="Tabelraster"/>
        <w:tblW w:w="0" w:type="auto"/>
        <w:tblInd w:w="-1281" w:type="dxa"/>
        <w:tblLook w:val="04A0" w:firstRow="1" w:lastRow="0" w:firstColumn="1" w:lastColumn="0" w:noHBand="0" w:noVBand="1"/>
      </w:tblPr>
      <w:tblGrid>
        <w:gridCol w:w="4820"/>
        <w:gridCol w:w="5403"/>
      </w:tblGrid>
      <w:tr w:rsidR="003E1072" w14:paraId="18F9260F" w14:textId="77777777" w:rsidTr="00673ABE">
        <w:trPr>
          <w:cnfStyle w:val="100000000000" w:firstRow="1" w:lastRow="0" w:firstColumn="0" w:lastColumn="0" w:oddVBand="0" w:evenVBand="0" w:oddHBand="0" w:evenHBand="0" w:firstRowFirstColumn="0" w:firstRowLastColumn="0" w:lastRowFirstColumn="0" w:lastRowLastColumn="0"/>
        </w:trPr>
        <w:tc>
          <w:tcPr>
            <w:tcW w:w="4820" w:type="dxa"/>
          </w:tcPr>
          <w:p w14:paraId="6CF44F11" w14:textId="7B25E805" w:rsidR="003E1072" w:rsidRPr="00673ABE" w:rsidRDefault="003E1072" w:rsidP="002E4268">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rPr>
            </w:pPr>
            <w:r w:rsidRPr="00673ABE">
              <w:rPr>
                <w:sz w:val="16"/>
              </w:rPr>
              <w:t>Totaal Inschrijving</w:t>
            </w:r>
            <w:r w:rsidR="00543510" w:rsidRPr="00673ABE">
              <w:rPr>
                <w:sz w:val="16"/>
              </w:rPr>
              <w:t>ssom</w:t>
            </w:r>
            <w:r w:rsidRPr="00673ABE">
              <w:rPr>
                <w:sz w:val="16"/>
              </w:rPr>
              <w:t xml:space="preserve"> vaste scope</w:t>
            </w:r>
            <w:r w:rsidR="00543510" w:rsidRPr="00673ABE">
              <w:rPr>
                <w:sz w:val="16"/>
              </w:rPr>
              <w:t xml:space="preserve"> </w:t>
            </w:r>
            <w:r w:rsidR="002A47A3">
              <w:rPr>
                <w:sz w:val="16"/>
              </w:rPr>
              <w:t>fase 1</w:t>
            </w:r>
          </w:p>
        </w:tc>
        <w:tc>
          <w:tcPr>
            <w:tcW w:w="5403" w:type="dxa"/>
          </w:tcPr>
          <w:p w14:paraId="738A3AA8" w14:textId="4B515F1C" w:rsidR="003E1072" w:rsidRPr="00673ABE" w:rsidRDefault="003E1072" w:rsidP="002E4268">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val="0"/>
                <w:sz w:val="16"/>
              </w:rPr>
            </w:pPr>
            <w:r w:rsidRPr="00673ABE">
              <w:rPr>
                <w:b w:val="0"/>
                <w:sz w:val="16"/>
              </w:rPr>
              <w:t>€ -</w:t>
            </w:r>
          </w:p>
        </w:tc>
      </w:tr>
      <w:tr w:rsidR="003E1072" w14:paraId="15037D89" w14:textId="77777777" w:rsidTr="00673ABE">
        <w:tc>
          <w:tcPr>
            <w:tcW w:w="4820" w:type="dxa"/>
            <w:tcBorders>
              <w:bottom w:val="single" w:sz="12" w:space="0" w:color="auto"/>
            </w:tcBorders>
          </w:tcPr>
          <w:p w14:paraId="2935DE00" w14:textId="71010A15" w:rsidR="003E1072" w:rsidRPr="00673ABE" w:rsidRDefault="003E1072" w:rsidP="0054351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 w:val="16"/>
              </w:rPr>
            </w:pPr>
            <w:r w:rsidRPr="00673ABE">
              <w:rPr>
                <w:b/>
                <w:sz w:val="16"/>
              </w:rPr>
              <w:t>Totaal Inschrijving</w:t>
            </w:r>
            <w:r w:rsidR="00543510" w:rsidRPr="00673ABE">
              <w:rPr>
                <w:b/>
                <w:sz w:val="16"/>
              </w:rPr>
              <w:t>ssom</w:t>
            </w:r>
            <w:r w:rsidRPr="00673ABE">
              <w:rPr>
                <w:b/>
                <w:sz w:val="16"/>
              </w:rPr>
              <w:t xml:space="preserve"> </w:t>
            </w:r>
            <w:r w:rsidR="00543510" w:rsidRPr="00673ABE">
              <w:rPr>
                <w:b/>
                <w:sz w:val="16"/>
              </w:rPr>
              <w:t xml:space="preserve">variabele scope </w:t>
            </w:r>
            <w:r w:rsidR="002A47A3">
              <w:rPr>
                <w:b/>
                <w:sz w:val="16"/>
              </w:rPr>
              <w:t>fase 2</w:t>
            </w:r>
            <w:r w:rsidR="006E4FBE">
              <w:rPr>
                <w:b/>
                <w:sz w:val="16"/>
              </w:rPr>
              <w:t xml:space="preserve"> </w:t>
            </w:r>
          </w:p>
        </w:tc>
        <w:tc>
          <w:tcPr>
            <w:tcW w:w="5403" w:type="dxa"/>
            <w:tcBorders>
              <w:bottom w:val="single" w:sz="12" w:space="0" w:color="auto"/>
            </w:tcBorders>
          </w:tcPr>
          <w:p w14:paraId="12926398" w14:textId="413FC63F" w:rsidR="003E1072" w:rsidRPr="00F40BD2" w:rsidRDefault="003E1072" w:rsidP="002E4268">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rPr>
            </w:pPr>
            <w:r w:rsidRPr="00F40BD2">
              <w:rPr>
                <w:color w:val="FF0000"/>
                <w:sz w:val="16"/>
              </w:rPr>
              <w:t xml:space="preserve">€ </w:t>
            </w:r>
            <w:proofErr w:type="gramStart"/>
            <w:r w:rsidR="00A37583">
              <w:rPr>
                <w:color w:val="FF0000"/>
                <w:sz w:val="16"/>
              </w:rPr>
              <w:t>45</w:t>
            </w:r>
            <w:r w:rsidR="00500F05" w:rsidRPr="00F40BD2">
              <w:rPr>
                <w:color w:val="FF0000"/>
                <w:sz w:val="16"/>
              </w:rPr>
              <w:t>0</w:t>
            </w:r>
            <w:r w:rsidR="00F40BD2" w:rsidRPr="00F40BD2">
              <w:rPr>
                <w:color w:val="FF0000"/>
                <w:sz w:val="16"/>
              </w:rPr>
              <w:t>.000,-</w:t>
            </w:r>
            <w:proofErr w:type="gramEnd"/>
          </w:p>
        </w:tc>
      </w:tr>
      <w:tr w:rsidR="003E1072" w14:paraId="3F231F05" w14:textId="77777777" w:rsidTr="00673ABE">
        <w:tc>
          <w:tcPr>
            <w:tcW w:w="4820" w:type="dxa"/>
            <w:tcBorders>
              <w:top w:val="single" w:sz="12" w:space="0" w:color="auto"/>
              <w:left w:val="single" w:sz="12" w:space="0" w:color="auto"/>
              <w:bottom w:val="single" w:sz="12" w:space="0" w:color="auto"/>
            </w:tcBorders>
          </w:tcPr>
          <w:p w14:paraId="00111504" w14:textId="6C1BC4E0" w:rsidR="003E1072" w:rsidRPr="00673ABE" w:rsidRDefault="003E1072" w:rsidP="0054351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 w:val="16"/>
              </w:rPr>
            </w:pPr>
            <w:r w:rsidRPr="00673ABE">
              <w:rPr>
                <w:b/>
                <w:sz w:val="16"/>
              </w:rPr>
              <w:t>Totaal Inschrijving</w:t>
            </w:r>
            <w:r w:rsidR="00543510" w:rsidRPr="00673ABE">
              <w:rPr>
                <w:b/>
                <w:sz w:val="16"/>
              </w:rPr>
              <w:t>ssom</w:t>
            </w:r>
            <w:r w:rsidRPr="00673ABE">
              <w:rPr>
                <w:b/>
                <w:sz w:val="16"/>
              </w:rPr>
              <w:t xml:space="preserve"> </w:t>
            </w:r>
          </w:p>
        </w:tc>
        <w:tc>
          <w:tcPr>
            <w:tcW w:w="5403" w:type="dxa"/>
            <w:tcBorders>
              <w:top w:val="single" w:sz="12" w:space="0" w:color="auto"/>
              <w:bottom w:val="single" w:sz="12" w:space="0" w:color="auto"/>
              <w:right w:val="single" w:sz="12" w:space="0" w:color="auto"/>
            </w:tcBorders>
          </w:tcPr>
          <w:p w14:paraId="2A5FFABE" w14:textId="500765AA" w:rsidR="003E1072" w:rsidRPr="00673ABE" w:rsidRDefault="003E1072" w:rsidP="002E4268">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rPr>
            </w:pPr>
            <w:r w:rsidRPr="00673ABE">
              <w:rPr>
                <w:sz w:val="16"/>
              </w:rPr>
              <w:t>€ -</w:t>
            </w:r>
          </w:p>
        </w:tc>
      </w:tr>
    </w:tbl>
    <w:p w14:paraId="2A4F81B6" w14:textId="0D7D04B2" w:rsidR="00912A4D" w:rsidRPr="00A9293A" w:rsidRDefault="00912A4D" w:rsidP="00931262">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p>
    <w:p w14:paraId="472FFA69" w14:textId="4FB1FB33" w:rsidR="00912A4D" w:rsidRPr="00A9293A"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A9293A">
        <w:rPr>
          <w:rFonts w:ascii="Verdana" w:hAnsi="Verdana"/>
          <w:sz w:val="18"/>
          <w:szCs w:val="18"/>
          <w:lang w:val="nl-NL"/>
        </w:rPr>
        <w:t xml:space="preserve">Ondergetekende(n) verklaart (verklaren) dat er ter zake het onderhavige project geen sprake is van feiten en omstandigheden als bedoeld </w:t>
      </w:r>
      <w:r w:rsidR="00931262">
        <w:rPr>
          <w:rFonts w:ascii="Verdana" w:hAnsi="Verdana"/>
          <w:sz w:val="18"/>
          <w:szCs w:val="18"/>
          <w:lang w:val="nl-NL"/>
        </w:rPr>
        <w:t xml:space="preserve">in artikel </w:t>
      </w:r>
      <w:r w:rsidR="00B65316">
        <w:rPr>
          <w:rFonts w:ascii="Verdana" w:hAnsi="Verdana"/>
          <w:sz w:val="18"/>
          <w:szCs w:val="18"/>
          <w:lang w:val="nl-NL"/>
        </w:rPr>
        <w:t>2</w:t>
      </w:r>
      <w:r w:rsidR="00F65222">
        <w:rPr>
          <w:rFonts w:ascii="Verdana" w:hAnsi="Verdana"/>
          <w:sz w:val="18"/>
          <w:szCs w:val="18"/>
          <w:lang w:val="nl-NL"/>
        </w:rPr>
        <w:t>7</w:t>
      </w:r>
      <w:r w:rsidR="00B65316">
        <w:rPr>
          <w:rFonts w:ascii="Verdana" w:hAnsi="Verdana"/>
          <w:sz w:val="18"/>
          <w:szCs w:val="18"/>
          <w:lang w:val="nl-NL"/>
        </w:rPr>
        <w:t xml:space="preserve"> </w:t>
      </w:r>
      <w:r w:rsidR="00931262">
        <w:rPr>
          <w:rFonts w:ascii="Verdana" w:hAnsi="Verdana"/>
          <w:sz w:val="18"/>
          <w:szCs w:val="18"/>
          <w:lang w:val="nl-NL"/>
        </w:rPr>
        <w:t>van de ARVODI</w:t>
      </w:r>
      <w:r w:rsidR="006D49E1">
        <w:rPr>
          <w:rFonts w:ascii="Verdana" w:hAnsi="Verdana"/>
          <w:sz w:val="18"/>
          <w:szCs w:val="18"/>
          <w:lang w:val="nl-NL"/>
        </w:rPr>
        <w:t>-</w:t>
      </w:r>
      <w:r w:rsidR="00931262">
        <w:rPr>
          <w:rFonts w:ascii="Verdana" w:hAnsi="Verdana"/>
          <w:sz w:val="18"/>
          <w:szCs w:val="18"/>
          <w:lang w:val="nl-NL"/>
        </w:rPr>
        <w:t>20</w:t>
      </w:r>
      <w:r w:rsidR="00F65222">
        <w:rPr>
          <w:rFonts w:ascii="Verdana" w:hAnsi="Verdana"/>
          <w:sz w:val="18"/>
          <w:szCs w:val="18"/>
          <w:lang w:val="nl-NL"/>
        </w:rPr>
        <w:t>25</w:t>
      </w:r>
      <w:r w:rsidRPr="00A9293A">
        <w:rPr>
          <w:rFonts w:ascii="Verdana" w:hAnsi="Verdana"/>
          <w:sz w:val="18"/>
          <w:szCs w:val="18"/>
          <w:lang w:val="nl-NL"/>
        </w:rPr>
        <w:t xml:space="preserve"> (omkoping en belangenverstrengeling).</w:t>
      </w:r>
    </w:p>
    <w:p w14:paraId="16A65913" w14:textId="77777777" w:rsidR="00912A4D" w:rsidRPr="00A9293A"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06B3F9F5" w14:textId="77777777" w:rsidR="00912A4D" w:rsidRPr="00A9293A"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A9293A">
        <w:rPr>
          <w:rFonts w:ascii="Verdana" w:hAnsi="Verdana"/>
          <w:sz w:val="18"/>
          <w:szCs w:val="18"/>
          <w:lang w:val="nl-NL"/>
        </w:rPr>
        <w:t xml:space="preserve">Gedaan </w:t>
      </w:r>
      <w:proofErr w:type="gramStart"/>
      <w:r w:rsidRPr="00A9293A">
        <w:rPr>
          <w:rFonts w:ascii="Verdana" w:hAnsi="Verdana"/>
          <w:sz w:val="18"/>
          <w:szCs w:val="18"/>
          <w:lang w:val="nl-NL"/>
        </w:rPr>
        <w:t>te  ........................................</w:t>
      </w:r>
      <w:proofErr w:type="gramEnd"/>
      <w:r w:rsidRPr="00A9293A">
        <w:rPr>
          <w:rFonts w:ascii="Verdana" w:hAnsi="Verdana"/>
          <w:sz w:val="18"/>
          <w:szCs w:val="18"/>
          <w:lang w:val="nl-NL"/>
        </w:rPr>
        <w:t xml:space="preserve"> (</w:t>
      </w:r>
      <w:proofErr w:type="gramStart"/>
      <w:r w:rsidRPr="00A9293A">
        <w:rPr>
          <w:rFonts w:ascii="Verdana" w:hAnsi="Verdana"/>
          <w:sz w:val="18"/>
          <w:szCs w:val="18"/>
          <w:lang w:val="nl-NL"/>
        </w:rPr>
        <w:t>plaats</w:t>
      </w:r>
      <w:proofErr w:type="gramEnd"/>
      <w:r w:rsidRPr="00A9293A">
        <w:rPr>
          <w:rFonts w:ascii="Verdana" w:hAnsi="Verdana"/>
          <w:sz w:val="18"/>
          <w:szCs w:val="18"/>
          <w:lang w:val="nl-NL"/>
        </w:rPr>
        <w:t>), d</w:t>
      </w:r>
      <w:r w:rsidR="00A92435">
        <w:rPr>
          <w:rFonts w:ascii="Verdana" w:hAnsi="Verdana"/>
          <w:sz w:val="18"/>
          <w:szCs w:val="18"/>
          <w:lang w:val="nl-NL"/>
        </w:rPr>
        <w:t>atum:</w:t>
      </w:r>
      <w:r w:rsidRPr="00A9293A">
        <w:rPr>
          <w:rFonts w:ascii="Verdana" w:hAnsi="Verdana"/>
          <w:sz w:val="18"/>
          <w:szCs w:val="18"/>
          <w:lang w:val="nl-NL"/>
        </w:rPr>
        <w:t xml:space="preserve"> .......................</w:t>
      </w:r>
    </w:p>
    <w:p w14:paraId="4188ED7E" w14:textId="77777777" w:rsidR="00912A4D" w:rsidRPr="00A9293A"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087E2D01" w14:textId="77777777" w:rsidR="00912A4D" w:rsidRPr="00A9293A"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A9293A">
        <w:rPr>
          <w:rFonts w:ascii="Verdana" w:hAnsi="Verdana"/>
          <w:sz w:val="18"/>
          <w:szCs w:val="18"/>
          <w:lang w:val="nl-NL"/>
        </w:rPr>
        <w:t>(</w:t>
      </w:r>
      <w:proofErr w:type="gramStart"/>
      <w:r w:rsidRPr="00A9293A">
        <w:rPr>
          <w:rFonts w:ascii="Verdana" w:hAnsi="Verdana"/>
          <w:sz w:val="18"/>
          <w:szCs w:val="18"/>
          <w:lang w:val="nl-NL"/>
        </w:rPr>
        <w:t>handtekening</w:t>
      </w:r>
      <w:proofErr w:type="gramEnd"/>
      <w:r w:rsidRPr="00A9293A">
        <w:rPr>
          <w:rFonts w:ascii="Verdana" w:hAnsi="Verdana"/>
          <w:sz w:val="18"/>
          <w:szCs w:val="18"/>
          <w:lang w:val="nl-NL"/>
        </w:rPr>
        <w:t>)</w:t>
      </w:r>
    </w:p>
    <w:p w14:paraId="459A72AF" w14:textId="77777777" w:rsidR="006D49E1"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roofErr w:type="gramStart"/>
      <w:r w:rsidRPr="00A9293A">
        <w:rPr>
          <w:rFonts w:ascii="Verdana" w:hAnsi="Verdana"/>
          <w:sz w:val="18"/>
          <w:szCs w:val="18"/>
          <w:lang w:val="nl-NL"/>
        </w:rPr>
        <w:t>naam</w:t>
      </w:r>
      <w:proofErr w:type="gramEnd"/>
      <w:r w:rsidRPr="00A9293A">
        <w:rPr>
          <w:rFonts w:ascii="Verdana" w:hAnsi="Verdana"/>
          <w:sz w:val="18"/>
          <w:szCs w:val="18"/>
          <w:lang w:val="nl-NL"/>
        </w:rPr>
        <w:t>:</w:t>
      </w:r>
      <w:r w:rsidR="006D49E1">
        <w:rPr>
          <w:rFonts w:ascii="Verdana" w:hAnsi="Verdana"/>
          <w:sz w:val="18"/>
          <w:szCs w:val="18"/>
          <w:lang w:val="nl-NL"/>
        </w:rPr>
        <w:t xml:space="preserve"> </w:t>
      </w:r>
    </w:p>
    <w:p w14:paraId="7973B0C9" w14:textId="16B7BDAF" w:rsidR="00B64FC3" w:rsidRPr="00A9293A" w:rsidRDefault="00912A4D" w:rsidP="006E4FBE">
      <w:pPr>
        <w:tabs>
          <w:tab w:val="left" w:pos="-1440"/>
          <w:tab w:val="left" w:pos="-720"/>
          <w:tab w:val="left" w:pos="426"/>
          <w:tab w:val="left" w:pos="864"/>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roofErr w:type="gramStart"/>
      <w:r w:rsidRPr="00A9293A">
        <w:rPr>
          <w:rFonts w:ascii="Verdana" w:hAnsi="Verdana"/>
          <w:sz w:val="18"/>
          <w:szCs w:val="18"/>
          <w:lang w:val="nl-NL"/>
        </w:rPr>
        <w:t>functie</w:t>
      </w:r>
      <w:proofErr w:type="gramEnd"/>
      <w:r w:rsidRPr="00A9293A">
        <w:rPr>
          <w:rFonts w:ascii="Verdana" w:hAnsi="Verdana"/>
          <w:sz w:val="18"/>
          <w:szCs w:val="18"/>
          <w:lang w:val="nl-NL"/>
        </w:rPr>
        <w:t xml:space="preserve">: </w:t>
      </w:r>
      <w:r w:rsidR="00B64FC3" w:rsidRPr="00A9293A">
        <w:rPr>
          <w:rFonts w:ascii="Verdana" w:hAnsi="Verdana"/>
          <w:b/>
          <w:bCs/>
          <w:i/>
          <w:iCs/>
          <w:color w:val="000000"/>
          <w:sz w:val="18"/>
          <w:szCs w:val="18"/>
          <w:lang w:val="nl-NL" w:eastAsia="nl-NL"/>
        </w:rPr>
        <w:t xml:space="preserve">(let op: </w:t>
      </w:r>
      <w:r w:rsidR="00B64FC3" w:rsidRPr="00525059">
        <w:rPr>
          <w:rFonts w:ascii="Verdana" w:hAnsi="Verdana"/>
          <w:b/>
          <w:bCs/>
          <w:i/>
          <w:iCs/>
          <w:color w:val="000000"/>
          <w:sz w:val="18"/>
          <w:szCs w:val="18"/>
          <w:lang w:val="nl-NL" w:eastAsia="nl-NL"/>
        </w:rPr>
        <w:t xml:space="preserve">ondertekening door middel van </w:t>
      </w:r>
      <w:r w:rsidR="00B64FC3" w:rsidRPr="00524A9F">
        <w:rPr>
          <w:rFonts w:ascii="Verdana" w:hAnsi="Verdana"/>
          <w:b/>
          <w:bCs/>
          <w:i/>
          <w:iCs/>
          <w:color w:val="000000"/>
          <w:sz w:val="18"/>
          <w:szCs w:val="18"/>
          <w:lang w:val="nl-NL" w:eastAsia="nl-NL"/>
        </w:rPr>
        <w:t xml:space="preserve">een gekwalificeerde elektronische handtekening </w:t>
      </w:r>
      <w:proofErr w:type="gramStart"/>
      <w:r w:rsidR="00B64FC3" w:rsidRPr="00524A9F">
        <w:rPr>
          <w:rFonts w:ascii="Verdana" w:hAnsi="Verdana"/>
          <w:b/>
          <w:bCs/>
          <w:i/>
          <w:iCs/>
          <w:color w:val="000000"/>
          <w:sz w:val="18"/>
          <w:szCs w:val="18"/>
          <w:lang w:val="nl-NL" w:eastAsia="nl-NL"/>
        </w:rPr>
        <w:t>conform</w:t>
      </w:r>
      <w:proofErr w:type="gramEnd"/>
      <w:r w:rsidR="00B64FC3" w:rsidRPr="00524A9F">
        <w:rPr>
          <w:rFonts w:ascii="Verdana" w:hAnsi="Verdana"/>
          <w:b/>
          <w:bCs/>
          <w:i/>
          <w:iCs/>
          <w:color w:val="000000"/>
          <w:sz w:val="18"/>
          <w:szCs w:val="18"/>
          <w:lang w:val="nl-NL" w:eastAsia="nl-NL"/>
        </w:rPr>
        <w:t xml:space="preserve"> Verordening (EU) nr. 910/2014 van het Europees Parlement en de Raad van 23 juli 2014</w:t>
      </w:r>
      <w:r w:rsidR="00B64FC3">
        <w:rPr>
          <w:rFonts w:ascii="Verdana" w:hAnsi="Verdana"/>
          <w:b/>
          <w:bCs/>
          <w:i/>
          <w:iCs/>
          <w:color w:val="000000"/>
          <w:sz w:val="18"/>
          <w:szCs w:val="18"/>
          <w:lang w:val="nl-NL" w:eastAsia="nl-NL"/>
        </w:rPr>
        <w:t>)</w:t>
      </w:r>
      <w:r w:rsidR="00B64FC3">
        <w:rPr>
          <w:rStyle w:val="Voetnootmarkering"/>
          <w:rFonts w:ascii="Verdana" w:hAnsi="Verdana"/>
          <w:b/>
          <w:bCs/>
          <w:i/>
          <w:iCs/>
          <w:color w:val="000000"/>
          <w:sz w:val="18"/>
          <w:szCs w:val="18"/>
          <w:lang w:val="nl-NL" w:eastAsia="nl-NL"/>
        </w:rPr>
        <w:footnoteReference w:id="1"/>
      </w:r>
    </w:p>
    <w:p w14:paraId="107E0D89" w14:textId="4E17A3EA" w:rsidR="008002A5" w:rsidRPr="00A9293A" w:rsidRDefault="008002A5" w:rsidP="00B64FC3">
      <w:pPr>
        <w:tabs>
          <w:tab w:val="left" w:pos="426"/>
          <w:tab w:val="left" w:pos="864"/>
        </w:tabs>
        <w:overflowPunct/>
        <w:autoSpaceDE/>
        <w:autoSpaceDN/>
        <w:adjustRightInd/>
        <w:ind w:left="-567"/>
        <w:textAlignment w:val="auto"/>
        <w:rPr>
          <w:rFonts w:ascii="Verdana" w:hAnsi="Verdana"/>
          <w:sz w:val="18"/>
          <w:szCs w:val="18"/>
          <w:lang w:val="nl-NL"/>
        </w:rPr>
      </w:pPr>
    </w:p>
    <w:sectPr w:rsidR="008002A5" w:rsidRPr="00A9293A" w:rsidSect="00606A40">
      <w:headerReference w:type="default" r:id="rId15"/>
      <w:footerReference w:type="default" r:id="rId16"/>
      <w:pgSz w:w="16838" w:h="11906" w:orient="landscape"/>
      <w:pgMar w:top="851" w:right="2671" w:bottom="964" w:left="1134" w:header="709" w:footer="567" w:gutter="1134"/>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91321" w14:textId="77777777" w:rsidR="0097306A" w:rsidRDefault="0097306A">
      <w:r>
        <w:separator/>
      </w:r>
    </w:p>
  </w:endnote>
  <w:endnote w:type="continuationSeparator" w:id="0">
    <w:p w14:paraId="33268533" w14:textId="77777777" w:rsidR="0097306A" w:rsidRDefault="0097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246029" w:usb3="00000000" w:csb0="000001FF" w:csb1="00000000"/>
  </w:font>
  <w:font w:name="Lohit Hindi">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4"/>
        <w:szCs w:val="14"/>
      </w:rPr>
      <w:id w:val="519130141"/>
      <w:docPartObj>
        <w:docPartGallery w:val="Page Numbers (Bottom of Page)"/>
        <w:docPartUnique/>
      </w:docPartObj>
    </w:sdtPr>
    <w:sdtEndPr/>
    <w:sdtContent>
      <w:sdt>
        <w:sdtPr>
          <w:rPr>
            <w:rFonts w:ascii="Verdana" w:hAnsi="Verdana"/>
            <w:sz w:val="14"/>
            <w:szCs w:val="14"/>
          </w:rPr>
          <w:id w:val="-1769616900"/>
          <w:docPartObj>
            <w:docPartGallery w:val="Page Numbers (Top of Page)"/>
            <w:docPartUnique/>
          </w:docPartObj>
        </w:sdtPr>
        <w:sdtEndPr/>
        <w:sdtContent>
          <w:p w14:paraId="386A658D" w14:textId="77777777" w:rsidR="003143C3" w:rsidRDefault="003143C3">
            <w:pPr>
              <w:pStyle w:val="Voettekst"/>
              <w:jc w:val="right"/>
              <w:rPr>
                <w:rFonts w:ascii="Verdana" w:hAnsi="Verdana"/>
                <w:sz w:val="14"/>
                <w:szCs w:val="14"/>
              </w:rPr>
            </w:pPr>
          </w:p>
          <w:p w14:paraId="770BF00A" w14:textId="770B2A64" w:rsidR="003143C3" w:rsidRPr="003143C3" w:rsidRDefault="00DE0414">
            <w:pPr>
              <w:pStyle w:val="Voettekst"/>
              <w:jc w:val="right"/>
              <w:rPr>
                <w:rFonts w:ascii="Verdana" w:hAnsi="Verdana"/>
                <w:sz w:val="14"/>
                <w:szCs w:val="14"/>
              </w:rPr>
            </w:pPr>
          </w:p>
        </w:sdtContent>
      </w:sdt>
    </w:sdtContent>
  </w:sdt>
  <w:p w14:paraId="5E5F26C0" w14:textId="5FF5E152" w:rsidR="00B64FC3" w:rsidRPr="00B2126F" w:rsidRDefault="00B64FC3" w:rsidP="00B64FC3">
    <w:pPr>
      <w:pStyle w:val="Voettekst"/>
      <w:jc w:val="right"/>
      <w:rPr>
        <w:rFonts w:ascii="Verdana" w:hAnsi="Verdana"/>
        <w:sz w:val="13"/>
        <w:szCs w:val="13"/>
      </w:rPr>
    </w:pPr>
    <w:r w:rsidRPr="00B2126F">
      <w:rPr>
        <w:rFonts w:ascii="Verdana" w:hAnsi="Verdana"/>
        <w:sz w:val="13"/>
        <w:szCs w:val="13"/>
        <w:lang w:val="nl-NL"/>
      </w:rPr>
      <w:t>Vertrouwelijkheid: RWS BEDRIJFSVERTROUWELIJK</w:t>
    </w:r>
    <w:r w:rsidRPr="00B2126F">
      <w:rPr>
        <w:rFonts w:ascii="Verdana" w:hAnsi="Verdana"/>
        <w:sz w:val="13"/>
        <w:szCs w:val="13"/>
        <w:lang w:val="nl-NL"/>
      </w:rPr>
      <w:ptab w:relativeTo="margin" w:alignment="center" w:leader="none"/>
    </w:r>
    <w:r w:rsidRPr="00B2126F">
      <w:rPr>
        <w:rFonts w:ascii="Verdana" w:hAnsi="Verdana"/>
        <w:sz w:val="13"/>
        <w:szCs w:val="13"/>
        <w:lang w:val="nl-NL"/>
      </w:rPr>
      <w:ptab w:relativeTo="margin" w:alignment="right" w:leader="none"/>
    </w:r>
    <w:r w:rsidRPr="00B2126F">
      <w:rPr>
        <w:rFonts w:ascii="Verdana" w:hAnsi="Verdana"/>
        <w:sz w:val="13"/>
        <w:szCs w:val="13"/>
      </w:rPr>
      <w:t xml:space="preserve"> </w:t>
    </w:r>
    <w:r w:rsidRPr="00B2126F">
      <w:rPr>
        <w:rFonts w:ascii="Verdana" w:hAnsi="Verdana"/>
        <w:sz w:val="13"/>
        <w:szCs w:val="13"/>
      </w:rPr>
      <w:t xml:space="preserve">Pagina </w:t>
    </w:r>
    <w:r w:rsidRPr="00B2126F">
      <w:rPr>
        <w:rFonts w:ascii="Verdana" w:hAnsi="Verdana"/>
        <w:sz w:val="13"/>
        <w:szCs w:val="13"/>
      </w:rPr>
      <w:fldChar w:fldCharType="begin"/>
    </w:r>
    <w:r w:rsidRPr="00B2126F">
      <w:rPr>
        <w:rFonts w:ascii="Verdana" w:hAnsi="Verdana"/>
        <w:sz w:val="13"/>
        <w:szCs w:val="13"/>
      </w:rPr>
      <w:instrText xml:space="preserve"> PAGE   \* MERGEFORMAT </w:instrText>
    </w:r>
    <w:r w:rsidRPr="00B2126F">
      <w:rPr>
        <w:rFonts w:ascii="Verdana" w:hAnsi="Verdana"/>
        <w:sz w:val="13"/>
        <w:szCs w:val="13"/>
      </w:rPr>
      <w:fldChar w:fldCharType="separate"/>
    </w:r>
    <w:r w:rsidR="00B65316">
      <w:rPr>
        <w:rFonts w:ascii="Verdana" w:hAnsi="Verdana"/>
        <w:noProof/>
        <w:sz w:val="13"/>
        <w:szCs w:val="13"/>
      </w:rPr>
      <w:t>3</w:t>
    </w:r>
    <w:r w:rsidRPr="00B2126F">
      <w:rPr>
        <w:rFonts w:ascii="Verdana" w:hAnsi="Verdana"/>
        <w:sz w:val="13"/>
        <w:szCs w:val="13"/>
      </w:rPr>
      <w:fldChar w:fldCharType="end"/>
    </w:r>
    <w:r w:rsidRPr="00B2126F">
      <w:rPr>
        <w:rFonts w:ascii="Verdana" w:hAnsi="Verdana"/>
        <w:sz w:val="13"/>
        <w:szCs w:val="13"/>
      </w:rPr>
      <w:t xml:space="preserve"> van </w:t>
    </w:r>
    <w:r w:rsidRPr="00B2126F">
      <w:rPr>
        <w:rFonts w:ascii="Verdana" w:hAnsi="Verdana"/>
        <w:sz w:val="13"/>
        <w:szCs w:val="13"/>
      </w:rPr>
      <w:fldChar w:fldCharType="begin"/>
    </w:r>
    <w:r w:rsidRPr="00B2126F">
      <w:rPr>
        <w:rFonts w:ascii="Verdana" w:hAnsi="Verdana"/>
        <w:sz w:val="13"/>
        <w:szCs w:val="13"/>
      </w:rPr>
      <w:instrText xml:space="preserve"> NUMPAGES  \* MERGEFORMAT </w:instrText>
    </w:r>
    <w:r w:rsidRPr="00B2126F">
      <w:rPr>
        <w:rFonts w:ascii="Verdana" w:hAnsi="Verdana"/>
        <w:sz w:val="13"/>
        <w:szCs w:val="13"/>
      </w:rPr>
      <w:fldChar w:fldCharType="separate"/>
    </w:r>
    <w:r w:rsidR="00B65316">
      <w:rPr>
        <w:rFonts w:ascii="Verdana" w:hAnsi="Verdana"/>
        <w:noProof/>
        <w:sz w:val="13"/>
        <w:szCs w:val="13"/>
      </w:rPr>
      <w:t>3</w:t>
    </w:r>
    <w:r w:rsidRPr="00B2126F">
      <w:rPr>
        <w:rFonts w:ascii="Verdana" w:hAnsi="Verdana"/>
        <w:sz w:val="13"/>
        <w:szCs w:val="13"/>
      </w:rPr>
      <w:fldChar w:fldCharType="end"/>
    </w:r>
  </w:p>
  <w:p w14:paraId="45130C6A" w14:textId="77777777" w:rsidR="003143C3" w:rsidRPr="003143C3" w:rsidRDefault="00314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D8760" w14:textId="77777777" w:rsidR="0097306A" w:rsidRDefault="0097306A">
      <w:r>
        <w:separator/>
      </w:r>
    </w:p>
  </w:footnote>
  <w:footnote w:type="continuationSeparator" w:id="0">
    <w:p w14:paraId="446A37C4" w14:textId="77777777" w:rsidR="0097306A" w:rsidRDefault="0097306A">
      <w:r>
        <w:continuationSeparator/>
      </w:r>
    </w:p>
  </w:footnote>
  <w:footnote w:id="1">
    <w:p w14:paraId="66520508" w14:textId="77777777" w:rsidR="00B64FC3" w:rsidRPr="00524A9F" w:rsidRDefault="00B64FC3" w:rsidP="00B64FC3">
      <w:pPr>
        <w:pStyle w:val="Voetnoottekst"/>
        <w:rPr>
          <w:sz w:val="13"/>
          <w:szCs w:val="13"/>
          <w:lang w:val="nl-NL"/>
        </w:rPr>
      </w:pPr>
      <w:r w:rsidRPr="00524A9F">
        <w:rPr>
          <w:rStyle w:val="Voetnootmarkering"/>
          <w:rFonts w:ascii="Verdana" w:hAnsi="Verdana"/>
          <w:sz w:val="13"/>
          <w:szCs w:val="13"/>
        </w:rPr>
        <w:footnoteRef/>
      </w:r>
      <w:r w:rsidRPr="00524A9F">
        <w:rPr>
          <w:rFonts w:ascii="Verdana" w:hAnsi="Verdana"/>
          <w:sz w:val="13"/>
          <w:szCs w:val="13"/>
        </w:rPr>
        <w:t>Elektronische handtekeningen die aan deze norm voldoen zijn bijvoorbeeld: PKIoverheid, EU Qualified, of andere STORK IV handtekeningen, maar ook geavanceerde elektronische handtekeningen die zijn aangemaakt met een gekwalificeerd middel voor het aanmaken van elektronische handtekeningen, gebaseerd op een gekwalificeerd certificaat voor elektronische handtekeningen zoals omschreven in de Verordening (EU) Nr. 910/2014 van het Europees Parlement en de Raad van 23 juli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9C353" w14:textId="035A2CEA" w:rsidR="00B745E5" w:rsidRPr="0050342A" w:rsidRDefault="006D49E1" w:rsidP="005123F7">
    <w:pPr>
      <w:tabs>
        <w:tab w:val="center" w:pos="4153"/>
        <w:tab w:val="right" w:pos="8306"/>
      </w:tabs>
      <w:rPr>
        <w:rFonts w:ascii="Verdana" w:eastAsia="MS Mincho" w:hAnsi="Verdana"/>
        <w:bCs/>
        <w:color w:val="BFBFBF" w:themeColor="background1" w:themeShade="BF"/>
        <w:sz w:val="13"/>
        <w:szCs w:val="13"/>
        <w:lang w:val="nl-NL" w:eastAsia="nl-NL"/>
      </w:rPr>
    </w:pPr>
    <w:proofErr w:type="gramStart"/>
    <w:r>
      <w:rPr>
        <w:rFonts w:ascii="Verdana" w:eastAsia="MS Mincho" w:hAnsi="Verdana"/>
        <w:color w:val="BFBFBF" w:themeColor="background1" w:themeShade="BF"/>
        <w:sz w:val="13"/>
        <w:szCs w:val="13"/>
      </w:rPr>
      <w:t>Inschrijvingsstaat</w:t>
    </w:r>
    <w:r w:rsidR="00B745E5" w:rsidRPr="0050342A">
      <w:rPr>
        <w:rFonts w:ascii="Verdana" w:eastAsia="MS Mincho" w:hAnsi="Verdana"/>
        <w:color w:val="BFBFBF" w:themeColor="background1" w:themeShade="BF"/>
        <w:sz w:val="13"/>
        <w:szCs w:val="13"/>
      </w:rPr>
      <w:t xml:space="preserve">  |</w:t>
    </w:r>
    <w:proofErr w:type="gramEnd"/>
    <w:r w:rsidR="00B745E5" w:rsidRPr="0050342A">
      <w:rPr>
        <w:rFonts w:ascii="Verdana" w:eastAsia="MS Mincho" w:hAnsi="Verdana"/>
        <w:color w:val="BFBFBF" w:themeColor="background1" w:themeShade="BF"/>
        <w:sz w:val="13"/>
        <w:szCs w:val="13"/>
      </w:rPr>
      <w:t xml:space="preserve">  Zaaknummer </w:t>
    </w:r>
    <w:r w:rsidR="006E4FBE">
      <w:rPr>
        <w:rFonts w:ascii="Verdana" w:eastAsia="MS Mincho" w:hAnsi="Verdana"/>
        <w:color w:val="BFBFBF" w:themeColor="background1" w:themeShade="BF"/>
        <w:sz w:val="13"/>
        <w:szCs w:val="13"/>
      </w:rPr>
      <w:t>31212867</w:t>
    </w:r>
  </w:p>
  <w:p w14:paraId="72C12DE7" w14:textId="77777777" w:rsidR="00E36988" w:rsidRDefault="00E369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542D41"/>
    <w:multiLevelType w:val="hybridMultilevel"/>
    <w:tmpl w:val="E1B0DD1C"/>
    <w:lvl w:ilvl="0" w:tplc="84C4DD64">
      <w:numFmt w:val="bullet"/>
      <w:lvlText w:val=""/>
      <w:lvlJc w:val="left"/>
      <w:pPr>
        <w:ind w:left="720" w:hanging="360"/>
      </w:pPr>
      <w:rPr>
        <w:rFonts w:ascii="Symbol" w:eastAsia="Verdana"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1877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100353"/>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1C6"/>
    <w:rsid w:val="00001F5E"/>
    <w:rsid w:val="00006B7A"/>
    <w:rsid w:val="00007F78"/>
    <w:rsid w:val="00010B44"/>
    <w:rsid w:val="00021285"/>
    <w:rsid w:val="0002707A"/>
    <w:rsid w:val="0003444E"/>
    <w:rsid w:val="00055A43"/>
    <w:rsid w:val="0006340A"/>
    <w:rsid w:val="00072D9B"/>
    <w:rsid w:val="000A4E48"/>
    <w:rsid w:val="000B5BA4"/>
    <w:rsid w:val="000C058A"/>
    <w:rsid w:val="000C339C"/>
    <w:rsid w:val="000C5645"/>
    <w:rsid w:val="000D3FD7"/>
    <w:rsid w:val="000D68C3"/>
    <w:rsid w:val="000F2041"/>
    <w:rsid w:val="000F5091"/>
    <w:rsid w:val="00114E1F"/>
    <w:rsid w:val="00117694"/>
    <w:rsid w:val="001226B0"/>
    <w:rsid w:val="00124908"/>
    <w:rsid w:val="00143788"/>
    <w:rsid w:val="00147084"/>
    <w:rsid w:val="0016526C"/>
    <w:rsid w:val="001750ED"/>
    <w:rsid w:val="00184C2D"/>
    <w:rsid w:val="001875C6"/>
    <w:rsid w:val="001918F9"/>
    <w:rsid w:val="001A077B"/>
    <w:rsid w:val="001A09BE"/>
    <w:rsid w:val="001A4C25"/>
    <w:rsid w:val="001A4EBD"/>
    <w:rsid w:val="001B0BFE"/>
    <w:rsid w:val="001B4B4C"/>
    <w:rsid w:val="001B7DE2"/>
    <w:rsid w:val="001B7E02"/>
    <w:rsid w:val="001C1E90"/>
    <w:rsid w:val="001C2A76"/>
    <w:rsid w:val="001C4446"/>
    <w:rsid w:val="001C5B29"/>
    <w:rsid w:val="001F69D9"/>
    <w:rsid w:val="002162AE"/>
    <w:rsid w:val="00217970"/>
    <w:rsid w:val="0022028C"/>
    <w:rsid w:val="00237AEB"/>
    <w:rsid w:val="0024692E"/>
    <w:rsid w:val="002518A2"/>
    <w:rsid w:val="00267824"/>
    <w:rsid w:val="00271A55"/>
    <w:rsid w:val="002761C6"/>
    <w:rsid w:val="00277220"/>
    <w:rsid w:val="002809E6"/>
    <w:rsid w:val="00280B92"/>
    <w:rsid w:val="002861F9"/>
    <w:rsid w:val="002A47A3"/>
    <w:rsid w:val="002B404D"/>
    <w:rsid w:val="002B72ED"/>
    <w:rsid w:val="002C1684"/>
    <w:rsid w:val="002C1AFD"/>
    <w:rsid w:val="002C4AC4"/>
    <w:rsid w:val="002C70B0"/>
    <w:rsid w:val="002E136A"/>
    <w:rsid w:val="002E4268"/>
    <w:rsid w:val="002E4D1B"/>
    <w:rsid w:val="002F17C9"/>
    <w:rsid w:val="002F7FD1"/>
    <w:rsid w:val="003143C3"/>
    <w:rsid w:val="0032665E"/>
    <w:rsid w:val="0033221E"/>
    <w:rsid w:val="0033640A"/>
    <w:rsid w:val="00340CEA"/>
    <w:rsid w:val="00346015"/>
    <w:rsid w:val="00346E9F"/>
    <w:rsid w:val="003472D8"/>
    <w:rsid w:val="00347A7D"/>
    <w:rsid w:val="00351236"/>
    <w:rsid w:val="00364B69"/>
    <w:rsid w:val="00366F52"/>
    <w:rsid w:val="00375D44"/>
    <w:rsid w:val="00384CE9"/>
    <w:rsid w:val="00387CBB"/>
    <w:rsid w:val="003A3ED2"/>
    <w:rsid w:val="003A7A97"/>
    <w:rsid w:val="003D59B6"/>
    <w:rsid w:val="003D7F9F"/>
    <w:rsid w:val="003E1072"/>
    <w:rsid w:val="003E17F7"/>
    <w:rsid w:val="003E58C5"/>
    <w:rsid w:val="003F3F2F"/>
    <w:rsid w:val="00410E32"/>
    <w:rsid w:val="004155DB"/>
    <w:rsid w:val="00421C87"/>
    <w:rsid w:val="00425610"/>
    <w:rsid w:val="00445F9C"/>
    <w:rsid w:val="00452807"/>
    <w:rsid w:val="00453F1D"/>
    <w:rsid w:val="00460BA9"/>
    <w:rsid w:val="004669AA"/>
    <w:rsid w:val="004818B5"/>
    <w:rsid w:val="004A4354"/>
    <w:rsid w:val="004B6CA6"/>
    <w:rsid w:val="004E227D"/>
    <w:rsid w:val="004E285A"/>
    <w:rsid w:val="004E78E1"/>
    <w:rsid w:val="004E7CEE"/>
    <w:rsid w:val="004F0D28"/>
    <w:rsid w:val="004F3FB7"/>
    <w:rsid w:val="004F3FD9"/>
    <w:rsid w:val="00500F05"/>
    <w:rsid w:val="0050342A"/>
    <w:rsid w:val="005123F7"/>
    <w:rsid w:val="005125AB"/>
    <w:rsid w:val="0052100D"/>
    <w:rsid w:val="00525059"/>
    <w:rsid w:val="00526032"/>
    <w:rsid w:val="00531A63"/>
    <w:rsid w:val="0053376F"/>
    <w:rsid w:val="00543510"/>
    <w:rsid w:val="00553859"/>
    <w:rsid w:val="00561C4C"/>
    <w:rsid w:val="005643B2"/>
    <w:rsid w:val="00572A7B"/>
    <w:rsid w:val="00590E8B"/>
    <w:rsid w:val="0059107F"/>
    <w:rsid w:val="005A013C"/>
    <w:rsid w:val="005A0777"/>
    <w:rsid w:val="005A24D6"/>
    <w:rsid w:val="005A330E"/>
    <w:rsid w:val="005A5A35"/>
    <w:rsid w:val="005B5AE5"/>
    <w:rsid w:val="005C4559"/>
    <w:rsid w:val="005D0272"/>
    <w:rsid w:val="005D32F7"/>
    <w:rsid w:val="005E5CB3"/>
    <w:rsid w:val="005E7525"/>
    <w:rsid w:val="006037BB"/>
    <w:rsid w:val="00603DE6"/>
    <w:rsid w:val="00606A40"/>
    <w:rsid w:val="006255CE"/>
    <w:rsid w:val="00627260"/>
    <w:rsid w:val="006309A4"/>
    <w:rsid w:val="00631284"/>
    <w:rsid w:val="00655A12"/>
    <w:rsid w:val="00663DD3"/>
    <w:rsid w:val="00664CFF"/>
    <w:rsid w:val="00673ABE"/>
    <w:rsid w:val="00675999"/>
    <w:rsid w:val="00676573"/>
    <w:rsid w:val="006775B4"/>
    <w:rsid w:val="006839C9"/>
    <w:rsid w:val="006A1F03"/>
    <w:rsid w:val="006A278C"/>
    <w:rsid w:val="006B73A3"/>
    <w:rsid w:val="006C3BD2"/>
    <w:rsid w:val="006C5818"/>
    <w:rsid w:val="006D393C"/>
    <w:rsid w:val="006D3D6D"/>
    <w:rsid w:val="006D49E1"/>
    <w:rsid w:val="006D5BA2"/>
    <w:rsid w:val="006E4FBE"/>
    <w:rsid w:val="006F0503"/>
    <w:rsid w:val="006F5675"/>
    <w:rsid w:val="007101A3"/>
    <w:rsid w:val="00711A13"/>
    <w:rsid w:val="00712A29"/>
    <w:rsid w:val="00722454"/>
    <w:rsid w:val="007248BA"/>
    <w:rsid w:val="00724E1E"/>
    <w:rsid w:val="00756C2A"/>
    <w:rsid w:val="007622A8"/>
    <w:rsid w:val="00765760"/>
    <w:rsid w:val="00772E01"/>
    <w:rsid w:val="00780E5C"/>
    <w:rsid w:val="00781844"/>
    <w:rsid w:val="00782A4B"/>
    <w:rsid w:val="007972BD"/>
    <w:rsid w:val="007A665E"/>
    <w:rsid w:val="007B284A"/>
    <w:rsid w:val="007C26AE"/>
    <w:rsid w:val="007C4FEB"/>
    <w:rsid w:val="007C78D9"/>
    <w:rsid w:val="007C7F93"/>
    <w:rsid w:val="007D530E"/>
    <w:rsid w:val="007D7547"/>
    <w:rsid w:val="007E199D"/>
    <w:rsid w:val="007E29AC"/>
    <w:rsid w:val="007F095A"/>
    <w:rsid w:val="007F35BE"/>
    <w:rsid w:val="008002A5"/>
    <w:rsid w:val="00812637"/>
    <w:rsid w:val="00816A44"/>
    <w:rsid w:val="0082158D"/>
    <w:rsid w:val="008225DE"/>
    <w:rsid w:val="00827FFB"/>
    <w:rsid w:val="008409FA"/>
    <w:rsid w:val="00857EAE"/>
    <w:rsid w:val="00867D41"/>
    <w:rsid w:val="00884EA9"/>
    <w:rsid w:val="00886B60"/>
    <w:rsid w:val="00893C19"/>
    <w:rsid w:val="008A4541"/>
    <w:rsid w:val="008A4BE5"/>
    <w:rsid w:val="008B58BB"/>
    <w:rsid w:val="008D2745"/>
    <w:rsid w:val="008E2932"/>
    <w:rsid w:val="008E42A4"/>
    <w:rsid w:val="008F5DEE"/>
    <w:rsid w:val="0090136F"/>
    <w:rsid w:val="00912A4D"/>
    <w:rsid w:val="00915998"/>
    <w:rsid w:val="00921AF2"/>
    <w:rsid w:val="00924EF2"/>
    <w:rsid w:val="00931262"/>
    <w:rsid w:val="009400BB"/>
    <w:rsid w:val="00956BD3"/>
    <w:rsid w:val="0097306A"/>
    <w:rsid w:val="009A7F60"/>
    <w:rsid w:val="009B3F8D"/>
    <w:rsid w:val="009C27A2"/>
    <w:rsid w:val="009C481F"/>
    <w:rsid w:val="009C4899"/>
    <w:rsid w:val="009D0323"/>
    <w:rsid w:val="009F5690"/>
    <w:rsid w:val="00A10945"/>
    <w:rsid w:val="00A16A82"/>
    <w:rsid w:val="00A24DDE"/>
    <w:rsid w:val="00A26EFD"/>
    <w:rsid w:val="00A37583"/>
    <w:rsid w:val="00A52DC7"/>
    <w:rsid w:val="00A55170"/>
    <w:rsid w:val="00A62980"/>
    <w:rsid w:val="00A63101"/>
    <w:rsid w:val="00A741F2"/>
    <w:rsid w:val="00A771A3"/>
    <w:rsid w:val="00A815F2"/>
    <w:rsid w:val="00A81A0D"/>
    <w:rsid w:val="00A8537C"/>
    <w:rsid w:val="00A92435"/>
    <w:rsid w:val="00A9293A"/>
    <w:rsid w:val="00AA68E2"/>
    <w:rsid w:val="00AA74BE"/>
    <w:rsid w:val="00AB436E"/>
    <w:rsid w:val="00AB5992"/>
    <w:rsid w:val="00AC6997"/>
    <w:rsid w:val="00AC7259"/>
    <w:rsid w:val="00AD45F5"/>
    <w:rsid w:val="00AE0A2D"/>
    <w:rsid w:val="00B0149C"/>
    <w:rsid w:val="00B06043"/>
    <w:rsid w:val="00B07EEA"/>
    <w:rsid w:val="00B27BD3"/>
    <w:rsid w:val="00B3261C"/>
    <w:rsid w:val="00B32A90"/>
    <w:rsid w:val="00B358D3"/>
    <w:rsid w:val="00B41792"/>
    <w:rsid w:val="00B6434E"/>
    <w:rsid w:val="00B64FC3"/>
    <w:rsid w:val="00B65316"/>
    <w:rsid w:val="00B673E5"/>
    <w:rsid w:val="00B745E5"/>
    <w:rsid w:val="00B83348"/>
    <w:rsid w:val="00B83B14"/>
    <w:rsid w:val="00B850D8"/>
    <w:rsid w:val="00B860E2"/>
    <w:rsid w:val="00B876B5"/>
    <w:rsid w:val="00BA30C5"/>
    <w:rsid w:val="00BB4986"/>
    <w:rsid w:val="00BC52EE"/>
    <w:rsid w:val="00BD0B64"/>
    <w:rsid w:val="00BD1F3A"/>
    <w:rsid w:val="00BD7685"/>
    <w:rsid w:val="00C01236"/>
    <w:rsid w:val="00C048A9"/>
    <w:rsid w:val="00C075AD"/>
    <w:rsid w:val="00C142E6"/>
    <w:rsid w:val="00C22890"/>
    <w:rsid w:val="00C2581D"/>
    <w:rsid w:val="00C513FB"/>
    <w:rsid w:val="00C62586"/>
    <w:rsid w:val="00C700A8"/>
    <w:rsid w:val="00C7706F"/>
    <w:rsid w:val="00C93129"/>
    <w:rsid w:val="00C96A69"/>
    <w:rsid w:val="00CA27A5"/>
    <w:rsid w:val="00CA4DC0"/>
    <w:rsid w:val="00CD595A"/>
    <w:rsid w:val="00CE206A"/>
    <w:rsid w:val="00CE5E2A"/>
    <w:rsid w:val="00CE7B06"/>
    <w:rsid w:val="00CF1D35"/>
    <w:rsid w:val="00D04626"/>
    <w:rsid w:val="00D14BA7"/>
    <w:rsid w:val="00D17876"/>
    <w:rsid w:val="00D20CCF"/>
    <w:rsid w:val="00D279BA"/>
    <w:rsid w:val="00D34FB4"/>
    <w:rsid w:val="00D356F6"/>
    <w:rsid w:val="00D43F2E"/>
    <w:rsid w:val="00D44020"/>
    <w:rsid w:val="00D45220"/>
    <w:rsid w:val="00D562F4"/>
    <w:rsid w:val="00D61B7A"/>
    <w:rsid w:val="00D62582"/>
    <w:rsid w:val="00D6433C"/>
    <w:rsid w:val="00D81E9F"/>
    <w:rsid w:val="00D90B91"/>
    <w:rsid w:val="00D97434"/>
    <w:rsid w:val="00DC039B"/>
    <w:rsid w:val="00DC648A"/>
    <w:rsid w:val="00DD4DE2"/>
    <w:rsid w:val="00DE16F2"/>
    <w:rsid w:val="00DE328F"/>
    <w:rsid w:val="00DE3CEB"/>
    <w:rsid w:val="00DE6E0C"/>
    <w:rsid w:val="00DF457B"/>
    <w:rsid w:val="00E03D61"/>
    <w:rsid w:val="00E13DDC"/>
    <w:rsid w:val="00E17A7E"/>
    <w:rsid w:val="00E26613"/>
    <w:rsid w:val="00E27774"/>
    <w:rsid w:val="00E30D6C"/>
    <w:rsid w:val="00E311A1"/>
    <w:rsid w:val="00E36988"/>
    <w:rsid w:val="00E36EC5"/>
    <w:rsid w:val="00E37DB5"/>
    <w:rsid w:val="00E41B62"/>
    <w:rsid w:val="00E42538"/>
    <w:rsid w:val="00E471F0"/>
    <w:rsid w:val="00E526CD"/>
    <w:rsid w:val="00E623BA"/>
    <w:rsid w:val="00E64254"/>
    <w:rsid w:val="00E65CFB"/>
    <w:rsid w:val="00E95E21"/>
    <w:rsid w:val="00EA48C2"/>
    <w:rsid w:val="00EA4A0C"/>
    <w:rsid w:val="00EB0AE5"/>
    <w:rsid w:val="00EB264B"/>
    <w:rsid w:val="00EB2C5D"/>
    <w:rsid w:val="00EC1AFD"/>
    <w:rsid w:val="00EC1E6A"/>
    <w:rsid w:val="00EC29C3"/>
    <w:rsid w:val="00ED6C59"/>
    <w:rsid w:val="00EF51B2"/>
    <w:rsid w:val="00F00EC8"/>
    <w:rsid w:val="00F064CC"/>
    <w:rsid w:val="00F1415F"/>
    <w:rsid w:val="00F36016"/>
    <w:rsid w:val="00F36E83"/>
    <w:rsid w:val="00F37079"/>
    <w:rsid w:val="00F40BD2"/>
    <w:rsid w:val="00F518A8"/>
    <w:rsid w:val="00F53ECE"/>
    <w:rsid w:val="00F5453F"/>
    <w:rsid w:val="00F60414"/>
    <w:rsid w:val="00F64CC9"/>
    <w:rsid w:val="00F65222"/>
    <w:rsid w:val="00F656B9"/>
    <w:rsid w:val="00F820A1"/>
    <w:rsid w:val="00F83805"/>
    <w:rsid w:val="00FA33BC"/>
    <w:rsid w:val="00FA787E"/>
    <w:rsid w:val="00FB7072"/>
    <w:rsid w:val="00FC1C6F"/>
    <w:rsid w:val="00FC6B4B"/>
    <w:rsid w:val="00FD4C51"/>
    <w:rsid w:val="00FE05E5"/>
    <w:rsid w:val="00FE4E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61A911C9"/>
  <w15:docId w15:val="{D1CB9F49-173D-44FB-99F5-D4C1C0FC1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6988"/>
    <w:pPr>
      <w:overflowPunct w:val="0"/>
      <w:autoSpaceDE w:val="0"/>
      <w:autoSpaceDN w:val="0"/>
      <w:adjustRightInd w:val="0"/>
      <w:textAlignment w:val="baseline"/>
    </w:pPr>
    <w:rPr>
      <w:lang w:val="nl" w:eastAsia="en-US"/>
    </w:rPr>
  </w:style>
  <w:style w:type="paragraph" w:styleId="Kop1">
    <w:name w:val="heading 1"/>
    <w:basedOn w:val="Standaard"/>
    <w:next w:val="Standaard"/>
    <w:qFormat/>
    <w:pPr>
      <w:keepNext/>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utlineLvl w:val="0"/>
    </w:pPr>
    <w:rPr>
      <w:rFonts w:ascii="Arial" w:hAnsi="Arial"/>
      <w:b/>
      <w:sz w:val="16"/>
      <w:lang w:val="nl-NL"/>
    </w:rPr>
  </w:style>
  <w:style w:type="paragraph" w:styleId="Kop2">
    <w:name w:val="heading 2"/>
    <w:basedOn w:val="Standaard"/>
    <w:qFormat/>
    <w:pPr>
      <w:spacing w:before="100" w:after="100"/>
      <w:outlineLvl w:val="1"/>
    </w:pPr>
    <w:rPr>
      <w:rFonts w:ascii="Arial Unicode MS" w:eastAsia="Arial Unicode MS"/>
      <w:b/>
      <w:sz w:val="36"/>
      <w:lang w:val="en-GB"/>
    </w:rPr>
  </w:style>
  <w:style w:type="paragraph" w:styleId="Kop4">
    <w:name w:val="heading 4"/>
    <w:basedOn w:val="Standaard"/>
    <w:qFormat/>
    <w:pPr>
      <w:spacing w:before="100" w:after="100"/>
      <w:outlineLvl w:val="3"/>
    </w:pPr>
    <w:rPr>
      <w:rFonts w:ascii="Arial Unicode MS" w:eastAsia="Arial Unicode MS"/>
      <w:b/>
      <w:sz w:val="24"/>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widowControl w:val="0"/>
      <w:tabs>
        <w:tab w:val="center" w:pos="4536"/>
        <w:tab w:val="right" w:pos="9072"/>
      </w:tabs>
    </w:pPr>
    <w:rPr>
      <w:rFonts w:ascii="Univers" w:hAnsi="Univers"/>
      <w:sz w:val="22"/>
    </w:rPr>
  </w:style>
  <w:style w:type="character" w:styleId="Paginanummer">
    <w:name w:val="page number"/>
    <w:basedOn w:val="Standaardalinea-lettertype"/>
  </w:style>
  <w:style w:type="paragraph" w:styleId="Koptekst">
    <w:name w:val="header"/>
    <w:basedOn w:val="Standaard"/>
    <w:link w:val="KoptekstChar"/>
    <w:pPr>
      <w:tabs>
        <w:tab w:val="center" w:pos="4536"/>
        <w:tab w:val="right" w:pos="9072"/>
      </w:tabs>
    </w:pPr>
  </w:style>
  <w:style w:type="paragraph" w:customStyle="1" w:styleId="Dokument1">
    <w:name w:val="Dokument 1"/>
    <w:pPr>
      <w:keepNext/>
      <w:keepLines/>
      <w:widowControl w:val="0"/>
      <w:tabs>
        <w:tab w:val="left" w:pos="-720"/>
      </w:tabs>
      <w:suppressAutoHyphens/>
      <w:overflowPunct w:val="0"/>
      <w:autoSpaceDE w:val="0"/>
      <w:autoSpaceDN w:val="0"/>
      <w:adjustRightInd w:val="0"/>
      <w:textAlignment w:val="baseline"/>
    </w:pPr>
    <w:rPr>
      <w:rFonts w:ascii="Univers" w:hAnsi="Univers"/>
      <w:sz w:val="22"/>
      <w:lang w:val="en-US" w:eastAsia="en-US"/>
    </w:rPr>
  </w:style>
  <w:style w:type="paragraph" w:customStyle="1" w:styleId="Normaalweb1">
    <w:name w:val="Normaal (web)1"/>
    <w:basedOn w:val="Standaard"/>
    <w:pPr>
      <w:spacing w:before="100" w:after="100"/>
    </w:pPr>
    <w:rPr>
      <w:rFonts w:ascii="Arial Unicode MS" w:eastAsia="Arial Unicode MS"/>
      <w:sz w:val="24"/>
      <w:lang w:val="en-GB"/>
    </w:rPr>
  </w:style>
  <w:style w:type="character" w:customStyle="1" w:styleId="HTML-schrijfmachine1">
    <w:name w:val="HTML-schrijfmachine1"/>
    <w:rPr>
      <w:rFonts w:ascii="Arial Unicode MS" w:eastAsia="Arial Unicode MS"/>
      <w:sz w:val="20"/>
    </w:rPr>
  </w:style>
  <w:style w:type="paragraph" w:customStyle="1" w:styleId="Normaalweb2">
    <w:name w:val="Normaal (web)2"/>
    <w:basedOn w:val="Standaard"/>
    <w:pPr>
      <w:spacing w:before="100" w:after="100"/>
    </w:pPr>
    <w:rPr>
      <w:rFonts w:ascii="Arial Unicode MS" w:eastAsia="Arial Unicode MS"/>
      <w:sz w:val="24"/>
      <w:lang w:val="en-GB"/>
    </w:rPr>
  </w:style>
  <w:style w:type="character" w:customStyle="1" w:styleId="HTML-schrijfmachine2">
    <w:name w:val="HTML-schrijfmachine2"/>
    <w:rPr>
      <w:rFonts w:ascii="Arial Unicode MS" w:eastAsia="Arial Unicode MS"/>
      <w:sz w:val="20"/>
    </w:rPr>
  </w:style>
  <w:style w:type="paragraph" w:styleId="Plattetekst">
    <w:name w:val="Body Text"/>
    <w:basedOn w:val="Standaard"/>
    <w:link w:val="PlattetekstChar"/>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Pr>
      <w:rFonts w:ascii="Arial" w:hAnsi="Arial"/>
      <w:b/>
      <w:lang w:val="nl-NL"/>
    </w:rPr>
  </w:style>
  <w:style w:type="character" w:styleId="Verwijzingopmerking">
    <w:name w:val="annotation reference"/>
    <w:semiHidden/>
    <w:rsid w:val="00663DD3"/>
    <w:rPr>
      <w:sz w:val="16"/>
      <w:szCs w:val="16"/>
    </w:rPr>
  </w:style>
  <w:style w:type="paragraph" w:styleId="Tekstopmerking">
    <w:name w:val="annotation text"/>
    <w:basedOn w:val="Standaard"/>
    <w:semiHidden/>
    <w:rsid w:val="00663DD3"/>
  </w:style>
  <w:style w:type="paragraph" w:styleId="Onderwerpvanopmerking">
    <w:name w:val="annotation subject"/>
    <w:basedOn w:val="Tekstopmerking"/>
    <w:next w:val="Tekstopmerking"/>
    <w:semiHidden/>
    <w:rsid w:val="00663DD3"/>
    <w:rPr>
      <w:b/>
      <w:bCs/>
    </w:rPr>
  </w:style>
  <w:style w:type="paragraph" w:styleId="Ballontekst">
    <w:name w:val="Balloon Text"/>
    <w:basedOn w:val="Standaard"/>
    <w:semiHidden/>
    <w:rsid w:val="00663DD3"/>
    <w:rPr>
      <w:rFonts w:ascii="Tahoma" w:hAnsi="Tahoma" w:cs="Tahoma"/>
      <w:sz w:val="16"/>
      <w:szCs w:val="16"/>
    </w:rPr>
  </w:style>
  <w:style w:type="character" w:customStyle="1" w:styleId="PlattetekstChar">
    <w:name w:val="Platte tekst Char"/>
    <w:link w:val="Plattetekst"/>
    <w:rsid w:val="0024692E"/>
    <w:rPr>
      <w:rFonts w:ascii="Arial" w:hAnsi="Arial"/>
      <w:b/>
      <w:lang w:eastAsia="en-US"/>
    </w:rPr>
  </w:style>
  <w:style w:type="paragraph" w:customStyle="1" w:styleId="Huisstijl-Paginanummer">
    <w:name w:val="Huisstijl - Paginanummer"/>
    <w:basedOn w:val="Standaard"/>
    <w:uiPriority w:val="99"/>
    <w:semiHidden/>
    <w:rsid w:val="00237AEB"/>
    <w:pPr>
      <w:overflowPunct/>
      <w:autoSpaceDE/>
      <w:autoSpaceDN/>
      <w:adjustRightInd/>
      <w:textAlignment w:val="auto"/>
    </w:pPr>
    <w:rPr>
      <w:rFonts w:ascii="Verdana" w:eastAsia="DejaVu Sans" w:hAnsi="Verdana"/>
      <w:noProof/>
      <w:sz w:val="13"/>
      <w:szCs w:val="24"/>
      <w:lang w:val="nl-NL" w:eastAsia="nl-NL"/>
    </w:rPr>
  </w:style>
  <w:style w:type="character" w:customStyle="1" w:styleId="KoptekstChar">
    <w:name w:val="Koptekst Char"/>
    <w:link w:val="Koptekst"/>
    <w:locked/>
    <w:rsid w:val="00237AEB"/>
    <w:rPr>
      <w:lang w:val="nl" w:eastAsia="en-US"/>
    </w:rPr>
  </w:style>
  <w:style w:type="character" w:customStyle="1" w:styleId="VoettekstChar">
    <w:name w:val="Voettekst Char"/>
    <w:link w:val="Voettekst"/>
    <w:uiPriority w:val="99"/>
    <w:locked/>
    <w:rsid w:val="00237AEB"/>
    <w:rPr>
      <w:rFonts w:ascii="Univers" w:hAnsi="Univers"/>
      <w:sz w:val="22"/>
      <w:lang w:val="nl" w:eastAsia="en-US"/>
    </w:rPr>
  </w:style>
  <w:style w:type="paragraph" w:styleId="Normaalweb">
    <w:name w:val="Normal (Web)"/>
    <w:basedOn w:val="Standaard"/>
    <w:uiPriority w:val="99"/>
    <w:rsid w:val="00237AEB"/>
    <w:pPr>
      <w:overflowPunct/>
      <w:autoSpaceDE/>
      <w:autoSpaceDN/>
      <w:adjustRightInd/>
      <w:spacing w:line="240" w:lineRule="atLeast"/>
      <w:textAlignment w:val="auto"/>
    </w:pPr>
    <w:rPr>
      <w:rFonts w:eastAsia="DejaVu Sans"/>
      <w:sz w:val="24"/>
      <w:szCs w:val="24"/>
      <w:lang w:val="nl-NL" w:eastAsia="nl-NL"/>
    </w:rPr>
  </w:style>
  <w:style w:type="paragraph" w:customStyle="1" w:styleId="Huisstijl-Rubricering">
    <w:name w:val="Huisstijl - Rubricering"/>
    <w:basedOn w:val="Standaard"/>
    <w:next w:val="Standaard"/>
    <w:uiPriority w:val="1"/>
    <w:qFormat/>
    <w:rsid w:val="00237AEB"/>
    <w:pPr>
      <w:widowControl w:val="0"/>
      <w:suppressAutoHyphens/>
      <w:overflowPunct/>
      <w:autoSpaceDE/>
      <w:adjustRightInd/>
      <w:spacing w:line="180" w:lineRule="exact"/>
    </w:pPr>
    <w:rPr>
      <w:rFonts w:ascii="Verdana" w:eastAsia="DejaVu Sans" w:hAnsi="Verdana" w:cs="Lohit Hindi"/>
      <w:b/>
      <w:caps/>
      <w:kern w:val="3"/>
      <w:sz w:val="13"/>
      <w:szCs w:val="24"/>
      <w:lang w:val="nl-NL" w:eastAsia="zh-CN" w:bidi="hi-IN"/>
    </w:rPr>
  </w:style>
  <w:style w:type="table" w:styleId="Tabelraster">
    <w:name w:val="Table Grid"/>
    <w:basedOn w:val="Standaardtabel"/>
    <w:uiPriority w:val="59"/>
    <w:rsid w:val="00375D44"/>
    <w:pPr>
      <w:spacing w:line="240" w:lineRule="exact"/>
    </w:pPr>
    <w:rPr>
      <w:rFonts w:ascii="Verdana" w:eastAsia="Verdana" w:hAnsi="Verdana"/>
      <w:sz w:val="14"/>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paragraph" w:styleId="Lijstalinea">
    <w:name w:val="List Paragraph"/>
    <w:basedOn w:val="Standaard"/>
    <w:uiPriority w:val="34"/>
    <w:qFormat/>
    <w:rsid w:val="00F00EC8"/>
    <w:pPr>
      <w:ind w:left="720"/>
      <w:contextualSpacing/>
    </w:pPr>
  </w:style>
  <w:style w:type="paragraph" w:styleId="Voetnoottekst">
    <w:name w:val="footnote text"/>
    <w:basedOn w:val="Standaard"/>
    <w:link w:val="VoetnoottekstChar"/>
    <w:semiHidden/>
    <w:unhideWhenUsed/>
    <w:rsid w:val="00B64FC3"/>
  </w:style>
  <w:style w:type="character" w:customStyle="1" w:styleId="VoetnoottekstChar">
    <w:name w:val="Voetnoottekst Char"/>
    <w:basedOn w:val="Standaardalinea-lettertype"/>
    <w:link w:val="Voetnoottekst"/>
    <w:semiHidden/>
    <w:rsid w:val="00B64FC3"/>
    <w:rPr>
      <w:lang w:val="nl" w:eastAsia="en-US"/>
    </w:rPr>
  </w:style>
  <w:style w:type="character" w:styleId="Voetnootmarkering">
    <w:name w:val="footnote reference"/>
    <w:basedOn w:val="Standaardalinea-lettertype"/>
    <w:semiHidden/>
    <w:unhideWhenUsed/>
    <w:rsid w:val="00B64FC3"/>
    <w:rPr>
      <w:vertAlign w:val="superscript"/>
    </w:rPr>
  </w:style>
  <w:style w:type="paragraph" w:styleId="Revisie">
    <w:name w:val="Revision"/>
    <w:hidden/>
    <w:uiPriority w:val="99"/>
    <w:semiHidden/>
    <w:rsid w:val="006A278C"/>
    <w:rPr>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82445">
      <w:bodyDiv w:val="1"/>
      <w:marLeft w:val="0"/>
      <w:marRight w:val="0"/>
      <w:marTop w:val="0"/>
      <w:marBottom w:val="0"/>
      <w:divBdr>
        <w:top w:val="none" w:sz="0" w:space="0" w:color="auto"/>
        <w:left w:val="none" w:sz="0" w:space="0" w:color="auto"/>
        <w:bottom w:val="none" w:sz="0" w:space="0" w:color="auto"/>
        <w:right w:val="none" w:sz="0" w:space="0" w:color="auto"/>
      </w:divBdr>
    </w:div>
    <w:div w:id="803699359">
      <w:bodyDiv w:val="1"/>
      <w:marLeft w:val="0"/>
      <w:marRight w:val="0"/>
      <w:marTop w:val="0"/>
      <w:marBottom w:val="0"/>
      <w:divBdr>
        <w:top w:val="none" w:sz="0" w:space="0" w:color="auto"/>
        <w:left w:val="none" w:sz="0" w:space="0" w:color="auto"/>
        <w:bottom w:val="none" w:sz="0" w:space="0" w:color="auto"/>
        <w:right w:val="none" w:sz="0" w:space="0" w:color="auto"/>
      </w:divBdr>
    </w:div>
    <w:div w:id="1151991909">
      <w:bodyDiv w:val="1"/>
      <w:marLeft w:val="0"/>
      <w:marRight w:val="0"/>
      <w:marTop w:val="0"/>
      <w:marBottom w:val="0"/>
      <w:divBdr>
        <w:top w:val="none" w:sz="0" w:space="0" w:color="auto"/>
        <w:left w:val="none" w:sz="0" w:space="0" w:color="auto"/>
        <w:bottom w:val="none" w:sz="0" w:space="0" w:color="auto"/>
        <w:right w:val="none" w:sz="0" w:space="0" w:color="auto"/>
      </w:divBdr>
    </w:div>
    <w:div w:id="1531531456">
      <w:bodyDiv w:val="1"/>
      <w:marLeft w:val="0"/>
      <w:marRight w:val="0"/>
      <w:marTop w:val="0"/>
      <w:marBottom w:val="0"/>
      <w:divBdr>
        <w:top w:val="none" w:sz="0" w:space="0" w:color="auto"/>
        <w:left w:val="none" w:sz="0" w:space="0" w:color="auto"/>
        <w:bottom w:val="none" w:sz="0" w:space="0" w:color="auto"/>
        <w:right w:val="none" w:sz="0" w:space="0" w:color="auto"/>
      </w:divBdr>
    </w:div>
    <w:div w:id="1534726636">
      <w:bodyDiv w:val="1"/>
      <w:marLeft w:val="0"/>
      <w:marRight w:val="0"/>
      <w:marTop w:val="0"/>
      <w:marBottom w:val="0"/>
      <w:divBdr>
        <w:top w:val="none" w:sz="0" w:space="0" w:color="auto"/>
        <w:left w:val="none" w:sz="0" w:space="0" w:color="auto"/>
        <w:bottom w:val="none" w:sz="0" w:space="0" w:color="auto"/>
        <w:right w:val="none" w:sz="0" w:space="0" w:color="auto"/>
      </w:divBdr>
    </w:div>
    <w:div w:id="1790469520">
      <w:bodyDiv w:val="1"/>
      <w:marLeft w:val="0"/>
      <w:marRight w:val="0"/>
      <w:marTop w:val="0"/>
      <w:marBottom w:val="0"/>
      <w:divBdr>
        <w:top w:val="none" w:sz="0" w:space="0" w:color="auto"/>
        <w:left w:val="none" w:sz="0" w:space="0" w:color="auto"/>
        <w:bottom w:val="none" w:sz="0" w:space="0" w:color="auto"/>
        <w:right w:val="none" w:sz="0" w:space="0" w:color="auto"/>
      </w:divBdr>
    </w:div>
    <w:div w:id="1817380348">
      <w:bodyDiv w:val="1"/>
      <w:marLeft w:val="0"/>
      <w:marRight w:val="0"/>
      <w:marTop w:val="0"/>
      <w:marBottom w:val="0"/>
      <w:divBdr>
        <w:top w:val="none" w:sz="0" w:space="0" w:color="auto"/>
        <w:left w:val="none" w:sz="0" w:space="0" w:color="auto"/>
        <w:bottom w:val="none" w:sz="0" w:space="0" w:color="auto"/>
        <w:right w:val="none" w:sz="0" w:space="0" w:color="auto"/>
      </w:divBdr>
    </w:div>
    <w:div w:id="1876845427">
      <w:bodyDiv w:val="1"/>
      <w:marLeft w:val="0"/>
      <w:marRight w:val="0"/>
      <w:marTop w:val="0"/>
      <w:marBottom w:val="0"/>
      <w:divBdr>
        <w:top w:val="none" w:sz="0" w:space="0" w:color="auto"/>
        <w:left w:val="none" w:sz="0" w:space="0" w:color="auto"/>
        <w:bottom w:val="none" w:sz="0" w:space="0" w:color="auto"/>
        <w:right w:val="none" w:sz="0" w:space="0" w:color="auto"/>
      </w:divBdr>
    </w:div>
    <w:div w:id="209230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LongProperties xmlns="http://schemas.microsoft.com/office/2006/metadata/longProperties"/>
</file>

<file path=customXml/item2.xml><?xml version="1.0" encoding="utf-8"?>
<?mso-contentType ?>
<SharedContentType xmlns="Microsoft.SharePoint.Taxonomy.ContentTypeSync" SourceId="ae033921-439f-46ba-b586-0b8c8775f769" ContentTypeId="0x010100B0CFCA0286740945ABA144AD52B74072"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01745414-1aae-4f46-8437-733fa637e9a4">CON00-1059459839-965</_dlc_DocId>
    <_dlc_DocIdUrl xmlns="01745414-1aae-4f46-8437-733fa637e9a4">
      <Url>https://connect.sp02.rws.nl/sites/M250702111/_layouts/15/DocIdRedir.aspx?ID=CON00-1059459839-965</Url>
      <Description>CON00-1059459839-965</Description>
    </_dlc_DocIdUrl>
    <Connect-Status xmlns="cb665cb2-4c1b-4338-95f1-4dd7cd771ce0">Concept</Connect-Status>
    <TaxCatchAll xmlns="cb665cb2-4c1b-4338-95f1-4dd7cd771ce0">
      <Value>3</Value>
      <Value>2</Value>
      <Value>1</Value>
      <Value>42</Value>
    </TaxCatchAll>
    <Connect-Projectnummer xmlns="cb665cb2-4c1b-4338-95f1-4dd7cd771ce0">S.005981</Connect-Projectnummer>
    <TaxKeywordTaxHTField xmlns="cb665cb2-4c1b-4338-95f1-4dd7cd771ce0">
      <Terms xmlns="http://schemas.microsoft.com/office/infopath/2007/PartnerControls"/>
    </TaxKeywordTaxHTField>
    <Discipline xmlns="01745414-1aae-4f46-8437-733fa637e9a4">
      <Value>Contract &amp; Inkoop</Value>
    </Discipline>
    <md4a5e6ab761404298864f0be17ffc0c xmlns="cb665cb2-4c1b-4338-95f1-4dd7cd771ce0">
      <Terms xmlns="http://schemas.microsoft.com/office/infopath/2007/PartnerControls"/>
    </md4a5e6ab761404298864f0be17ffc0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Formulier - Scopeformulier</TermName>
          <TermId xmlns="http://schemas.microsoft.com/office/infopath/2007/PartnerControls">cdb9d6aa-7242-42e9-b964-fdb212bb0303</TermId>
        </TermInfo>
      </Terms>
    </ka142704ec404179bc6dc96ce8d3373c>
    <Connect-Archiefwaardig xmlns="cb665cb2-4c1b-4338-95f1-4dd7cd771ce0">Ja</Connect-Archiefwaardig>
    <Contractnummer xmlns="01745414-1aae-4f46-8437-733fa637e9a4">
      <Value>31212867</Value>
    </Contractnummer>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bc0c xmlns="f51f45c2-5a25-434d-aa9d-ce2507a2f7d4" xsi:nil="true"/>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eDocs_x002d_nr xmlns="f51f45c2-5a25-434d-aa9d-ce2507a2f7d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RWS Word doc" ma:contentTypeID="0x010100B0CFCA0286740945ABA144AD52B7407200776A3C5FE54BC04FAA133985B9CC2677" ma:contentTypeVersion="39" ma:contentTypeDescription="Create a new document." ma:contentTypeScope="" ma:versionID="b0bd5152b5d9b30bc3abcfc0e6b27ae8">
  <xsd:schema xmlns:xsd="http://www.w3.org/2001/XMLSchema" xmlns:xs="http://www.w3.org/2001/XMLSchema" xmlns:p="http://schemas.microsoft.com/office/2006/metadata/properties" xmlns:ns2="cb665cb2-4c1b-4338-95f1-4dd7cd771ce0" xmlns:ns3="01745414-1aae-4f46-8437-733fa637e9a4" xmlns:ns4="f51f45c2-5a25-434d-aa9d-ce2507a2f7d4" targetNamespace="http://schemas.microsoft.com/office/2006/metadata/properties" ma:root="true" ma:fieldsID="43846e40b7876c04f297340eabb4411b" ns2:_="" ns3:_="" ns4:_="">
    <xsd:import namespace="cb665cb2-4c1b-4338-95f1-4dd7cd771ce0"/>
    <xsd:import namespace="01745414-1aae-4f46-8437-733fa637e9a4"/>
    <xsd:import namespace="f51f45c2-5a25-434d-aa9d-ce2507a2f7d4"/>
    <xsd:element name="properties">
      <xsd:complexType>
        <xsd:sequence>
          <xsd:element name="documentManagement">
            <xsd:complexType>
              <xsd:all>
                <xsd:element ref="ns2:Connect-Projectnummer"/>
                <xsd:element ref="ns3:Contractnummer" minOccurs="0"/>
                <xsd:element ref="ns3:Discipline" minOccurs="0"/>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3:_dlc_DocId" minOccurs="0"/>
                <xsd:element ref="ns3:_dlc_DocIdUrl" minOccurs="0"/>
                <xsd:element ref="ns3:_dlc_DocIdPersistId" minOccurs="0"/>
                <xsd:element ref="ns2:TaxCatchAllLabel" minOccurs="0"/>
                <xsd:element ref="ns2:TaxCatchAll" minOccurs="0"/>
                <xsd:element ref="ns4:bc0c" minOccurs="0"/>
                <xsd:element ref="ns3:SharedWithUsers" minOccurs="0"/>
                <xsd:element ref="ns3:SharedWithDetails" minOccurs="0"/>
                <xsd:element ref="ns4:eDocs_x002d_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Projectnummer" ma:index="2" ma:displayName="Projectnummer" ma:default="S.005981" ma:internalName="Connect_x002d_Projectnummer" ma:readOnly="false">
      <xsd:simpleType>
        <xsd:restriction base="dms:Text">
          <xsd:maxLength value="255"/>
        </xsd:restriction>
      </xsd:simpleType>
    </xsd:element>
    <xsd:element name="Connect-Status" ma:index="7"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11"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ma:taxonomy="true" ma:internalName="ka142704ec404179bc6dc96ce8d3373c" ma:taxonomyFieldName="Connect_x002d_Documenttype" ma:displayName="Documenttype" ma:indexed="tru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TaxCatchAllLabel" ma:index="26" nillable="true" ma:displayName="Taxonomy Catch All Column1" ma:hidden="true" ma:list="{973bbf4c-d5b9-4767-acc0-6731d84fa576}" ma:internalName="TaxCatchAllLabel" ma:readOnly="true" ma:showField="CatchAllDataLabel" ma:web="01745414-1aae-4f46-8437-733fa637e9a4">
      <xsd:complexType>
        <xsd:complexContent>
          <xsd:extension base="dms:MultiChoiceLookup">
            <xsd:sequence>
              <xsd:element name="Value" type="dms:Lookup" maxOccurs="unbounded" minOccurs="0" nillable="true"/>
            </xsd:sequence>
          </xsd:extension>
        </xsd:complexContent>
      </xsd:complexType>
    </xsd:element>
    <xsd:element name="TaxCatchAll" ma:index="27" nillable="true" ma:displayName="Taxonomy Catch All Column" ma:hidden="true" ma:list="{973bbf4c-d5b9-4767-acc0-6731d84fa576}" ma:internalName="TaxCatchAll" ma:showField="CatchAllData" ma:web="01745414-1aae-4f46-8437-733fa637e9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745414-1aae-4f46-8437-733fa637e9a4" elementFormDefault="qualified">
    <xsd:import namespace="http://schemas.microsoft.com/office/2006/documentManagement/types"/>
    <xsd:import namespace="http://schemas.microsoft.com/office/infopath/2007/PartnerControls"/>
    <xsd:element name="Contractnummer" ma:index="3" nillable="true" ma:displayName="Contractnummer" ma:description="Vul hier het contractnummer in. Let op: dit is een vereist veld, benodigd om onderscheid te kunnen maken tussen contracten. Vul eventueel meerdere contracten in, indien van toepassing." ma:internalName="Contractnummer0" ma:requiredMultiChoice="true">
      <xsd:complexType>
        <xsd:complexContent>
          <xsd:extension base="dms:MultiChoice">
            <xsd:sequence>
              <xsd:element name="Value" maxOccurs="unbounded" minOccurs="0" nillable="true">
                <xsd:simpleType>
                  <xsd:restriction base="dms:Choice">
                    <xsd:enumeration value="31199044"/>
                    <xsd:enumeration value="31208914"/>
                    <xsd:enumeration value="31212867"/>
                    <xsd:enumeration value="31214142"/>
                    <xsd:enumeration value="Contract overkoepelend"/>
                  </xsd:restriction>
                </xsd:simpleType>
              </xsd:element>
            </xsd:sequence>
          </xsd:extension>
        </xsd:complexContent>
      </xsd:complexType>
    </xsd:element>
    <xsd:element name="Discipline" ma:index="4" nillable="true" ma:displayName="Discipline" ma:internalName="Discipline" ma:readOnly="false" ma:requiredMultiChoice="true">
      <xsd:complexType>
        <xsd:complexContent>
          <xsd:extension base="dms:MultiChoice">
            <xsd:sequence>
              <xsd:element name="Value" maxOccurs="unbounded" minOccurs="0" nillable="true">
                <xsd:simpleType>
                  <xsd:restriction base="dms:Choice">
                    <xsd:enumeration value="Projectmanagement"/>
                    <xsd:enumeration value="Projectbeheersing"/>
                    <xsd:enumeration value="Contract &amp; Inkoop"/>
                    <xsd:enumeration value="Techniek"/>
                    <xsd:enumeration value="Omgeving"/>
                  </xsd:restriction>
                </xsd:simpleType>
              </xsd:element>
            </xsd:sequence>
          </xsd:extension>
        </xsd:complexContent>
      </xsd:complexType>
    </xsd:element>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1f45c2-5a25-434d-aa9d-ce2507a2f7d4" elementFormDefault="qualified">
    <xsd:import namespace="http://schemas.microsoft.com/office/2006/documentManagement/types"/>
    <xsd:import namespace="http://schemas.microsoft.com/office/infopath/2007/PartnerControls"/>
    <xsd:element name="bc0c" ma:index="28" nillable="true" ma:displayName="HB #" ma:decimals="0" ma:description="Deze kolom bevat een handmatige referentie naar het Hummingbird bestand" ma:internalName="bc0c" ma:percentage="FALSE">
      <xsd:simpleType>
        <xsd:restriction base="dms:Number"/>
      </xsd:simpleType>
    </xsd:element>
    <xsd:element name="eDocs_x002d_nr" ma:index="31" nillable="true" ma:displayName="eDocs-nr" ma:internalName="eDocs_x002d_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5"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2B7F8-3063-469A-AE22-32D40A993D45}">
  <ds:schemaRefs>
    <ds:schemaRef ds:uri="http://schemas.microsoft.com/office/2006/metadata/longProperties"/>
  </ds:schemaRefs>
</ds:datastoreItem>
</file>

<file path=customXml/itemProps2.xml><?xml version="1.0" encoding="utf-8"?>
<ds:datastoreItem xmlns:ds="http://schemas.openxmlformats.org/officeDocument/2006/customXml" ds:itemID="{89103F88-EE35-4A96-913F-88F40D378577}">
  <ds:schemaRefs>
    <ds:schemaRef ds:uri="Microsoft.SharePoint.Taxonomy.ContentTypeSync"/>
  </ds:schemaRefs>
</ds:datastoreItem>
</file>

<file path=customXml/itemProps3.xml><?xml version="1.0" encoding="utf-8"?>
<ds:datastoreItem xmlns:ds="http://schemas.openxmlformats.org/officeDocument/2006/customXml" ds:itemID="{287BEAA2-5FC4-416B-8C9C-A84CC005BD6B}">
  <ds:schemaRefs>
    <ds:schemaRef ds:uri="http://schemas.microsoft.com/sharepoint/events"/>
  </ds:schemaRefs>
</ds:datastoreItem>
</file>

<file path=customXml/itemProps4.xml><?xml version="1.0" encoding="utf-8"?>
<ds:datastoreItem xmlns:ds="http://schemas.openxmlformats.org/officeDocument/2006/customXml" ds:itemID="{255FFFD2-3731-4831-A243-3EAB17321394}">
  <ds:schemaRefs>
    <ds:schemaRef ds:uri="cb665cb2-4c1b-4338-95f1-4dd7cd771ce0"/>
    <ds:schemaRef ds:uri="http://schemas.microsoft.com/office/2006/documentManagement/types"/>
    <ds:schemaRef ds:uri="http://purl.org/dc/elements/1.1/"/>
    <ds:schemaRef ds:uri="f51f45c2-5a25-434d-aa9d-ce2507a2f7d4"/>
    <ds:schemaRef ds:uri="http://purl.org/dc/dcmitype/"/>
    <ds:schemaRef ds:uri="http://purl.org/dc/terms/"/>
    <ds:schemaRef ds:uri="http://schemas.microsoft.com/office/infopath/2007/PartnerControls"/>
    <ds:schemaRef ds:uri="http://schemas.openxmlformats.org/package/2006/metadata/core-properties"/>
    <ds:schemaRef ds:uri="01745414-1aae-4f46-8437-733fa637e9a4"/>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0B060639-FDBA-4768-AC78-70E77A6B9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01745414-1aae-4f46-8437-733fa637e9a4"/>
    <ds:schemaRef ds:uri="f51f45c2-5a25-434d-aa9d-ce2507a2f7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AD9E739-F1AD-4B2E-AD05-5A5243F3D626}">
  <ds:schemaRefs>
    <ds:schemaRef ds:uri="http://schemas.microsoft.com/office/2006/metadata/customXsn"/>
  </ds:schemaRefs>
</ds:datastoreItem>
</file>

<file path=customXml/itemProps7.xml><?xml version="1.0" encoding="utf-8"?>
<ds:datastoreItem xmlns:ds="http://schemas.openxmlformats.org/officeDocument/2006/customXml" ds:itemID="{A937384E-AC0F-49E4-A38D-EF00CF7DFA84}">
  <ds:schemaRefs>
    <ds:schemaRef ds:uri="http://schemas.microsoft.com/sharepoint/v3/contenttype/forms"/>
  </ds:schemaRefs>
</ds:datastoreItem>
</file>

<file path=customXml/itemProps8.xml><?xml version="1.0" encoding="utf-8"?>
<ds:datastoreItem xmlns:ds="http://schemas.openxmlformats.org/officeDocument/2006/customXml" ds:itemID="{019831AE-4B53-4E0A-9BE3-A6DA8A06FB9B}">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198</Words>
  <Characters>1323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 Bouwdienst</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 Stoltenkamp</dc:creator>
  <dc:description>v1.1</dc:description>
  <cp:lastModifiedBy>Prince-Kastelein, Jeannette (RWS PPO)</cp:lastModifiedBy>
  <cp:revision>4</cp:revision>
  <cp:lastPrinted>2026-01-27T07:13:00Z</cp:lastPrinted>
  <dcterms:created xsi:type="dcterms:W3CDTF">2026-01-26T10:17:00Z</dcterms:created>
  <dcterms:modified xsi:type="dcterms:W3CDTF">2026-01-27T07:13:00Z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Brief</vt:lpwstr>
  </property>
  <property fmtid="{D5CDD505-2E9C-101B-9397-08002B2CF9AE}" pid="3" name="ContentTypeId">
    <vt:lpwstr>0x010100B0CFCA0286740945ABA144AD52B7407200776A3C5FE54BC04FAA133985B9CC2677</vt:lpwstr>
  </property>
  <property fmtid="{D5CDD505-2E9C-101B-9397-08002B2CF9AE}" pid="4" name="_dlc_DocIdItemGuid">
    <vt:lpwstr>1f5d1373-7195-4235-9a80-239ace7b47d6</vt:lpwstr>
  </property>
  <property fmtid="{D5CDD505-2E9C-101B-9397-08002B2CF9AE}" pid="5" name="Filter 131 documenten">
    <vt:lpwstr>131</vt:lpwstr>
  </property>
  <property fmtid="{D5CDD505-2E9C-101B-9397-08002B2CF9AE}" pid="6" name="e5bbabaa558347c9a785183771c230c4">
    <vt:lpwstr>Geen|a0814100-4302-49f4-9f40-b7d42012644c</vt:lpwstr>
  </property>
  <property fmtid="{D5CDD505-2E9C-101B-9397-08002B2CF9AE}" pid="7" name="f8a19592d410488a963c18d6cfe9bdaa">
    <vt:lpwstr>RWS Bedrijfsvertrouwelijk|d5fcfbac-659d-41b3-b161-4048848dd05a</vt:lpwstr>
  </property>
  <property fmtid="{D5CDD505-2E9C-101B-9397-08002B2CF9AE}" pid="8" name="TaxKeyword">
    <vt:lpwstr/>
  </property>
  <property fmtid="{D5CDD505-2E9C-101B-9397-08002B2CF9AE}" pid="9" name="Connect-Bedrijfsvertrouwelijkheid">
    <vt:lpwstr>1;#RWS Bedrijfsvertrouwelijk|d5fcfbac-659d-41b3-b161-4048848dd05a</vt:lpwstr>
  </property>
  <property fmtid="{D5CDD505-2E9C-101B-9397-08002B2CF9AE}" pid="10" name="Connect-Vertrouwelijkheid">
    <vt:lpwstr>3;#RWS Bedrijfsvertrouwelijk/geen|1523f3d8-a3f5-4033-a4d4-a04bf7d6d8cc</vt:lpwstr>
  </property>
  <property fmtid="{D5CDD505-2E9C-101B-9397-08002B2CF9AE}" pid="11" name="Connect-Persoonsvertrouwelijkheid">
    <vt:lpwstr>2;#Geen|a0814100-4302-49f4-9f40-b7d42012644c</vt:lpwstr>
  </property>
  <property fmtid="{D5CDD505-2E9C-101B-9397-08002B2CF9AE}" pid="12" name="Connect-Documenttype">
    <vt:lpwstr>42;#Formulier - Scopeformulier|cdb9d6aa-7242-42e9-b964-fdb212bb0303</vt:lpwstr>
  </property>
  <property fmtid="{D5CDD505-2E9C-101B-9397-08002B2CF9AE}" pid="13" name="Connect-Organisatieonderdeel">
    <vt:lpwstr/>
  </property>
  <property fmtid="{D5CDD505-2E9C-101B-9397-08002B2CF9AE}" pid="14" name="jbd8c863d0e84969b217bbeafdb75459">
    <vt:lpwstr>RWS Bedrijfsvertrouwelijk/geen|1523f3d8-a3f5-4033-a4d4-a04bf7d6d8cc</vt:lpwstr>
  </property>
  <property fmtid="{D5CDD505-2E9C-101B-9397-08002B2CF9AE}" pid="15" name="j7965235a8fd41fb89d2a664ecf0f7a1">
    <vt:lpwstr/>
  </property>
  <property fmtid="{D5CDD505-2E9C-101B-9397-08002B2CF9AE}" pid="16" name="Connect-Classificatiecode">
    <vt:lpwstr/>
  </property>
</Properties>
</file>