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9F174" w14:textId="77777777" w:rsidR="00EB1518" w:rsidRDefault="00EB1518" w:rsidP="00EB1518">
      <w:pPr>
        <w:pStyle w:val="PUbroodtekst"/>
        <w:sectPr w:rsidR="00EB1518" w:rsidSect="00EB1518">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pPr>
      <w:bookmarkStart w:id="0" w:name="cursor"/>
      <w:bookmarkEnd w:id="0"/>
      <w:r w:rsidRPr="00313800">
        <w:rPr>
          <w:noProof/>
        </w:rPr>
        <mc:AlternateContent>
          <mc:Choice Requires="wps">
            <w:drawing>
              <wp:anchor distT="45720" distB="45720" distL="114300" distR="114300" simplePos="0" relativeHeight="251658243" behindDoc="0" locked="0" layoutInCell="1" allowOverlap="1" wp14:anchorId="729664AD" wp14:editId="0EA12687">
                <wp:simplePos x="0" y="0"/>
                <wp:positionH relativeFrom="page">
                  <wp:posOffset>583565</wp:posOffset>
                </wp:positionH>
                <wp:positionV relativeFrom="page">
                  <wp:posOffset>4158615</wp:posOffset>
                </wp:positionV>
                <wp:extent cx="3177720" cy="1378080"/>
                <wp:effectExtent l="0" t="0" r="0" b="3175"/>
                <wp:wrapSquare wrapText="bothSides"/>
                <wp:docPr id="1364715329" name="Tekstvak 1364715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720" cy="1378080"/>
                        </a:xfrm>
                        <a:prstGeom prst="rect">
                          <a:avLst/>
                        </a:prstGeom>
                        <a:noFill/>
                        <a:ln w="9525">
                          <a:noFill/>
                          <a:miter lim="800000"/>
                          <a:headEnd/>
                          <a:tailEnd/>
                        </a:ln>
                      </wps:spPr>
                      <wps:txbx>
                        <w:txbxContent>
                          <w:p w14:paraId="000C32A5" w14:textId="77777777" w:rsidR="00EB1518" w:rsidRDefault="00EB1518" w:rsidP="00EB1518">
                            <w:pPr>
                              <w:pStyle w:val="PUvoorbladsubtitel2"/>
                            </w:pPr>
                            <w:fldSimple w:instr=" DOCPROPERTY  naam  \* MERGEFORMAT "/>
                          </w:p>
                          <w:p w14:paraId="62546F33" w14:textId="77777777" w:rsidR="00EB1518" w:rsidRPr="00EB1518" w:rsidRDefault="00EB1518" w:rsidP="00EB1518">
                            <w:pPr>
                              <w:rPr>
                                <w:rFonts w:ascii="Arial" w:hAnsi="Arial" w:cs="Arial"/>
                                <w:b/>
                                <w:bCs/>
                                <w:color w:val="FFFFFF" w:themeColor="background1"/>
                              </w:rPr>
                            </w:pPr>
                            <w:r w:rsidRPr="00EB1518">
                              <w:rPr>
                                <w:rFonts w:ascii="Arial" w:hAnsi="Arial" w:cs="Arial"/>
                                <w:b/>
                                <w:bCs/>
                                <w:color w:val="FFFFFF" w:themeColor="background1"/>
                              </w:rPr>
                              <w:t>Bijlage 2 – Programma van Wensen</w:t>
                            </w:r>
                          </w:p>
                          <w:p w14:paraId="5C3AD350" w14:textId="77777777" w:rsidR="00EB1518" w:rsidRPr="00EB1518" w:rsidRDefault="00EB1518" w:rsidP="00EB1518">
                            <w:pPr>
                              <w:rPr>
                                <w:rFonts w:ascii="Arial" w:hAnsi="Arial" w:cs="Arial"/>
                                <w:b/>
                                <w:bCs/>
                                <w:color w:val="FFFFFF" w:themeColor="background1"/>
                              </w:rPr>
                            </w:pPr>
                            <w:r w:rsidRPr="00EB1518">
                              <w:rPr>
                                <w:rFonts w:ascii="Arial" w:hAnsi="Arial" w:cs="Arial"/>
                                <w:b/>
                                <w:bCs/>
                                <w:color w:val="FFFFFF" w:themeColor="background1"/>
                              </w:rPr>
                              <w:t>Contractbeheer- managementsysteem</w:t>
                            </w:r>
                          </w:p>
                          <w:p w14:paraId="57C99175" w14:textId="77777777" w:rsidR="00EB1518" w:rsidRPr="00EB1518" w:rsidRDefault="00EB1518" w:rsidP="00EB1518">
                            <w:pPr>
                              <w:rPr>
                                <w:rFonts w:ascii="Arial" w:hAnsi="Arial" w:cs="Arial"/>
                                <w:b/>
                                <w:bCs/>
                                <w:color w:val="FFFFFF" w:themeColor="background1"/>
                                <w:sz w:val="18"/>
                                <w:szCs w:val="18"/>
                              </w:rPr>
                            </w:pPr>
                            <w:r w:rsidRPr="00EB1518">
                              <w:rPr>
                                <w:rFonts w:ascii="Arial" w:hAnsi="Arial" w:cs="Arial"/>
                                <w:b/>
                                <w:bCs/>
                                <w:color w:val="FFFFFF" w:themeColor="background1"/>
                                <w:sz w:val="18"/>
                                <w:szCs w:val="18"/>
                              </w:rPr>
                              <w:t>Kenmerk: 23351</w:t>
                            </w:r>
                          </w:p>
                          <w:p w14:paraId="021AEFCE" w14:textId="02B13200" w:rsidR="00EB1518" w:rsidRPr="00492D8B" w:rsidRDefault="00EB1518" w:rsidP="00EB1518">
                            <w:pPr>
                              <w:pStyle w:val="PUvoorbladsubtitel2"/>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29664AD" id="_x0000_t202" coordsize="21600,21600" o:spt="202" path="m,l,21600r21600,l21600,xe">
                <v:stroke joinstyle="miter"/>
                <v:path gradientshapeok="t" o:connecttype="rect"/>
              </v:shapetype>
              <v:shape id="Tekstvak 1364715329" o:spid="_x0000_s1026" type="#_x0000_t202" style="position:absolute;margin-left:45.95pt;margin-top:327.45pt;width:250.2pt;height:108.5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" filled="f" stroked="f">
                <v:textbox>
                  <w:txbxContent>
                    <w:p w14:paraId="000C32A5" w14:textId="77777777" w:rsidR="00EB1518" w:rsidRDefault="00EB1518" w:rsidP="00EB1518">
                      <w:pPr>
                        <w:pStyle w:val="PUvoorbladsubtitel2"/>
                      </w:pPr>
                      <w:fldSimple w:instr=" DOCPROPERTY  naam  \* MERGEFORMAT "/>
                    </w:p>
                    <w:p w14:paraId="62546F33" w14:textId="77777777" w:rsidR="00EB1518" w:rsidRPr="00EB1518" w:rsidRDefault="00EB1518" w:rsidP="00EB1518">
                      <w:pPr>
                        <w:rPr>
                          <w:rFonts w:ascii="Arial" w:hAnsi="Arial" w:cs="Arial"/>
                          <w:b/>
                          <w:bCs/>
                          <w:color w:val="FFFFFF" w:themeColor="background1"/>
                        </w:rPr>
                      </w:pPr>
                      <w:r w:rsidRPr="00EB1518">
                        <w:rPr>
                          <w:rFonts w:ascii="Arial" w:hAnsi="Arial" w:cs="Arial"/>
                          <w:b/>
                          <w:bCs/>
                          <w:color w:val="FFFFFF" w:themeColor="background1"/>
                        </w:rPr>
                        <w:t>Bijlage 2 – Programma van Wensen</w:t>
                      </w:r>
                    </w:p>
                    <w:p w14:paraId="5C3AD350" w14:textId="77777777" w:rsidR="00EB1518" w:rsidRPr="00EB1518" w:rsidRDefault="00EB1518" w:rsidP="00EB1518">
                      <w:pPr>
                        <w:rPr>
                          <w:rFonts w:ascii="Arial" w:hAnsi="Arial" w:cs="Arial"/>
                          <w:b/>
                          <w:bCs/>
                          <w:color w:val="FFFFFF" w:themeColor="background1"/>
                        </w:rPr>
                      </w:pPr>
                      <w:r w:rsidRPr="00EB1518">
                        <w:rPr>
                          <w:rFonts w:ascii="Arial" w:hAnsi="Arial" w:cs="Arial"/>
                          <w:b/>
                          <w:bCs/>
                          <w:color w:val="FFFFFF" w:themeColor="background1"/>
                        </w:rPr>
                        <w:t>Contractbeheer- managementsysteem</w:t>
                      </w:r>
                    </w:p>
                    <w:p w14:paraId="57C99175" w14:textId="77777777" w:rsidR="00EB1518" w:rsidRPr="00EB1518" w:rsidRDefault="00EB1518" w:rsidP="00EB1518">
                      <w:pPr>
                        <w:rPr>
                          <w:rFonts w:ascii="Arial" w:hAnsi="Arial" w:cs="Arial"/>
                          <w:b/>
                          <w:bCs/>
                          <w:color w:val="FFFFFF" w:themeColor="background1"/>
                          <w:sz w:val="18"/>
                          <w:szCs w:val="18"/>
                        </w:rPr>
                      </w:pPr>
                      <w:r w:rsidRPr="00EB1518">
                        <w:rPr>
                          <w:rFonts w:ascii="Arial" w:hAnsi="Arial" w:cs="Arial"/>
                          <w:b/>
                          <w:bCs/>
                          <w:color w:val="FFFFFF" w:themeColor="background1"/>
                          <w:sz w:val="18"/>
                          <w:szCs w:val="18"/>
                        </w:rPr>
                        <w:t>Kenmerk: 23351</w:t>
                      </w:r>
                    </w:p>
                    <w:p w14:paraId="021AEFCE" w14:textId="02B13200" w:rsidR="00EB1518" w:rsidRPr="00492D8B" w:rsidRDefault="00EB1518" w:rsidP="00EB1518">
                      <w:pPr>
                        <w:pStyle w:val="PUvoorbladsubtitel2"/>
                      </w:pPr>
                    </w:p>
                  </w:txbxContent>
                </v:textbox>
                <w10:wrap type="square" anchorx="page" anchory="page"/>
              </v:shape>
            </w:pict>
          </mc:Fallback>
        </mc:AlternateContent>
      </w:r>
      <w:r w:rsidRPr="00313800">
        <w:rPr>
          <w:noProof/>
        </w:rPr>
        <mc:AlternateContent>
          <mc:Choice Requires="wps">
            <w:drawing>
              <wp:anchor distT="45720" distB="45720" distL="114300" distR="114300" simplePos="0" relativeHeight="251658242" behindDoc="0" locked="0" layoutInCell="1" allowOverlap="1" wp14:anchorId="574FCF40" wp14:editId="2BCEABA9">
                <wp:simplePos x="0" y="0"/>
                <wp:positionH relativeFrom="page">
                  <wp:posOffset>583565</wp:posOffset>
                </wp:positionH>
                <wp:positionV relativeFrom="page">
                  <wp:posOffset>3467100</wp:posOffset>
                </wp:positionV>
                <wp:extent cx="3177720" cy="498600"/>
                <wp:effectExtent l="0" t="0" r="0" b="0"/>
                <wp:wrapSquare wrapText="bothSides"/>
                <wp:docPr id="11722986" name="Tekstvak 1172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720" cy="498600"/>
                        </a:xfrm>
                        <a:prstGeom prst="rect">
                          <a:avLst/>
                        </a:prstGeom>
                        <a:noFill/>
                        <a:ln w="9525">
                          <a:noFill/>
                          <a:miter lim="800000"/>
                          <a:headEnd/>
                          <a:tailEnd/>
                        </a:ln>
                      </wps:spPr>
                      <wps:txbx>
                        <w:txbxContent>
                          <w:p w14:paraId="4B376AFD" w14:textId="77777777" w:rsidR="00EB1518" w:rsidRPr="00492D8B" w:rsidRDefault="00EB1518" w:rsidP="00EB1518">
                            <w:pPr>
                              <w:pStyle w:val="PUvoorbladsubtitel1"/>
                              <w:rPr>
                                <w:lang w:val="nl"/>
                              </w:rPr>
                            </w:pPr>
                            <w:r w:rsidRPr="00321095">
                              <w:fldChar w:fldCharType="begin"/>
                            </w:r>
                            <w:r>
                              <w:instrText xml:space="preserve"> DOCPROPERTY  subtitel  \* MERGEFORMAT </w:instrText>
                            </w:r>
                            <w:r w:rsidRPr="00321095">
                              <w:fldChar w:fldCharType="separate"/>
                            </w:r>
                            <w:r w:rsidRPr="00321095">
                              <w:fldChar w:fldCharType="end"/>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74FCF40" id="Tekstvak 11722986" o:spid="_x0000_s1027" type="#_x0000_t202" style="position:absolute;margin-left:45.95pt;margin-top:273pt;width:250.2pt;height:39.2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" filled="f" stroked="f">
                <v:textbox>
                  <w:txbxContent>
                    <w:p w14:paraId="4B376AFD" w14:textId="77777777" w:rsidR="00EB1518" w:rsidRPr="00492D8B" w:rsidRDefault="00EB1518" w:rsidP="00EB1518">
                      <w:pPr>
                        <w:pStyle w:val="PUvoorbladsubtitel1"/>
                        <w:rPr>
                          <w:lang w:val="nl"/>
                        </w:rPr>
                      </w:pPr>
                      <w:r w:rsidRPr="00321095">
                        <w:fldChar w:fldCharType="begin"/>
                      </w:r>
                      <w:r>
                        <w:instrText xml:space="preserve"> DOCPROPERTY  subtitel  \* MERGEFORMAT </w:instrText>
                      </w:r>
                      <w:r w:rsidRPr="00321095">
                        <w:fldChar w:fldCharType="separate"/>
                      </w:r>
                      <w:r w:rsidRPr="00321095">
                        <w:fldChar w:fldCharType="end"/>
                      </w:r>
                    </w:p>
                  </w:txbxContent>
                </v:textbox>
                <w10:wrap type="square" anchorx="page" anchory="page"/>
              </v:shape>
            </w:pict>
          </mc:Fallback>
        </mc:AlternateContent>
      </w:r>
      <w:r w:rsidRPr="00313800">
        <w:rPr>
          <w:noProof/>
        </w:rPr>
        <mc:AlternateContent>
          <mc:Choice Requires="wps">
            <w:drawing>
              <wp:anchor distT="45720" distB="45720" distL="114300" distR="114300" simplePos="0" relativeHeight="251658241" behindDoc="0" locked="0" layoutInCell="1" allowOverlap="1" wp14:anchorId="329C2AF7" wp14:editId="2C2924E4">
                <wp:simplePos x="0" y="0"/>
                <wp:positionH relativeFrom="page">
                  <wp:posOffset>583565</wp:posOffset>
                </wp:positionH>
                <wp:positionV relativeFrom="page">
                  <wp:posOffset>2527300</wp:posOffset>
                </wp:positionV>
                <wp:extent cx="3177720" cy="914400"/>
                <wp:effectExtent l="0" t="0" r="0" b="0"/>
                <wp:wrapSquare wrapText="bothSides"/>
                <wp:docPr id="1160804846" name="Tekstvak 1160804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720" cy="914400"/>
                        </a:xfrm>
                        <a:prstGeom prst="rect">
                          <a:avLst/>
                        </a:prstGeom>
                        <a:noFill/>
                        <a:ln w="9525">
                          <a:noFill/>
                          <a:miter lim="800000"/>
                          <a:headEnd/>
                          <a:tailEnd/>
                        </a:ln>
                      </wps:spPr>
                      <wps:txbx>
                        <w:txbxContent>
                          <w:p w14:paraId="12EEECD2" w14:textId="77777777" w:rsidR="00EB1518" w:rsidRPr="00492D8B" w:rsidRDefault="00EB1518" w:rsidP="00EB1518">
                            <w:pPr>
                              <w:pStyle w:val="PUvoorbladtitel"/>
                            </w:pPr>
                            <w:fldSimple w:instr=" DOCPROPERTY  titel  \* MERGEFORMAT "/>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29C2AF7" id="Tekstvak 1160804846" o:spid="_x0000_s1028" type="#_x0000_t202" style="position:absolute;margin-left:45.95pt;margin-top:199pt;width:250.2pt;height:1in;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" filled="f" stroked="f">
                <v:textbox>
                  <w:txbxContent>
                    <w:p w14:paraId="12EEECD2" w14:textId="77777777" w:rsidR="00EB1518" w:rsidRPr="00492D8B" w:rsidRDefault="00EB1518" w:rsidP="00EB1518">
                      <w:pPr>
                        <w:pStyle w:val="PUvoorbladtitel"/>
                      </w:pPr>
                      <w:fldSimple w:instr=" DOCPROPERTY  titel  \* MERGEFORMAT "/>
                    </w:p>
                  </w:txbxContent>
                </v:textbox>
                <w10:wrap type="square" anchorx="page" anchory="page"/>
              </v:shape>
            </w:pict>
          </mc:Fallback>
        </mc:AlternateContent>
      </w:r>
      <w:r w:rsidRPr="00313800">
        <w:rPr>
          <w:noProof/>
        </w:rPr>
        <w:drawing>
          <wp:anchor distT="0" distB="0" distL="114300" distR="114300" simplePos="0" relativeHeight="251658240" behindDoc="1" locked="0" layoutInCell="1" allowOverlap="1" wp14:anchorId="41790C87" wp14:editId="718E1CC8">
            <wp:simplePos x="0" y="0"/>
            <wp:positionH relativeFrom="page">
              <wp:posOffset>2808605</wp:posOffset>
            </wp:positionH>
            <wp:positionV relativeFrom="page">
              <wp:posOffset>770255</wp:posOffset>
            </wp:positionV>
            <wp:extent cx="1945800" cy="99720"/>
            <wp:effectExtent l="0" t="0" r="0" b="0"/>
            <wp:wrapNone/>
            <wp:docPr id="1152499358" name="Afbeelding 1152499358"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99358" name="Afbeelding 1" descr="logo provincie Utrech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945800" cy="9972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w:eastAsiaTheme="minorEastAsia" w:hAnsi="Arial" w:cs="Arial"/>
          <w:color w:val="auto"/>
          <w:sz w:val="20"/>
          <w:szCs w:val="20"/>
        </w:rPr>
        <w:id w:val="-1977128418"/>
        <w:docPartObj>
          <w:docPartGallery w:val="Table of Contents"/>
          <w:docPartUnique/>
        </w:docPartObj>
      </w:sdtPr>
      <w:sdtEndPr>
        <w:rPr>
          <w:b/>
          <w:bCs/>
        </w:rPr>
      </w:sdtEndPr>
      <w:sdtContent>
        <w:p w14:paraId="63A95A0E" w14:textId="77777777" w:rsidR="009938A9" w:rsidRPr="008F0B93" w:rsidRDefault="009938A9" w:rsidP="00357C8D">
          <w:pPr>
            <w:pStyle w:val="Kopvaninhoudsopgave"/>
            <w:spacing w:line="360" w:lineRule="auto"/>
            <w:rPr>
              <w:rFonts w:ascii="Arial" w:hAnsi="Arial" w:cs="Arial"/>
              <w:sz w:val="24"/>
              <w:szCs w:val="24"/>
            </w:rPr>
          </w:pPr>
          <w:r w:rsidRPr="008F0B93">
            <w:rPr>
              <w:rFonts w:ascii="Arial" w:hAnsi="Arial" w:cs="Arial"/>
              <w:sz w:val="24"/>
              <w:szCs w:val="24"/>
            </w:rPr>
            <w:t>Inhoud</w:t>
          </w:r>
        </w:p>
        <w:p w14:paraId="0DF2478B" w14:textId="6D95DCC1" w:rsidR="008F45EA" w:rsidRDefault="009938A9">
          <w:pPr>
            <w:pStyle w:val="Inhopg1"/>
            <w:tabs>
              <w:tab w:val="right" w:leader="dot" w:pos="9062"/>
            </w:tabs>
            <w:rPr>
              <w:noProof/>
              <w:kern w:val="2"/>
              <w:sz w:val="24"/>
              <w:szCs w:val="24"/>
              <w:lang w:eastAsia="nl-NL"/>
              <w14:ligatures w14:val="standardContextual"/>
            </w:rPr>
          </w:pPr>
          <w:r w:rsidRPr="00382676">
            <w:rPr>
              <w:rFonts w:ascii="Arial" w:hAnsi="Arial" w:cs="Arial"/>
            </w:rPr>
            <w:fldChar w:fldCharType="begin"/>
          </w:r>
          <w:r w:rsidRPr="00382676">
            <w:rPr>
              <w:rFonts w:ascii="Arial" w:hAnsi="Arial" w:cs="Arial"/>
            </w:rPr>
            <w:instrText xml:space="preserve"> TOC \o "1-3" \h \z \u </w:instrText>
          </w:r>
          <w:r w:rsidRPr="00382676">
            <w:rPr>
              <w:rFonts w:ascii="Arial" w:hAnsi="Arial" w:cs="Arial"/>
            </w:rPr>
            <w:fldChar w:fldCharType="separate"/>
          </w:r>
          <w:hyperlink w:anchor="_Toc200981032" w:history="1">
            <w:r w:rsidR="008F45EA" w:rsidRPr="009A2AB2">
              <w:rPr>
                <w:rStyle w:val="Hyperlink"/>
                <w:rFonts w:ascii="Arial" w:hAnsi="Arial" w:cs="Arial"/>
                <w:noProof/>
              </w:rPr>
              <w:t>Programma van Wensen</w:t>
            </w:r>
            <w:r w:rsidR="008F45EA">
              <w:rPr>
                <w:noProof/>
                <w:webHidden/>
              </w:rPr>
              <w:tab/>
            </w:r>
            <w:r w:rsidR="008F45EA">
              <w:rPr>
                <w:noProof/>
                <w:webHidden/>
              </w:rPr>
              <w:fldChar w:fldCharType="begin"/>
            </w:r>
            <w:r w:rsidR="008F45EA">
              <w:rPr>
                <w:noProof/>
                <w:webHidden/>
              </w:rPr>
              <w:instrText xml:space="preserve"> PAGEREF _Toc200981032 \h </w:instrText>
            </w:r>
            <w:r w:rsidR="008F45EA">
              <w:rPr>
                <w:noProof/>
                <w:webHidden/>
              </w:rPr>
            </w:r>
            <w:r w:rsidR="008F45EA">
              <w:rPr>
                <w:noProof/>
                <w:webHidden/>
              </w:rPr>
              <w:fldChar w:fldCharType="separate"/>
            </w:r>
            <w:r w:rsidR="008F45EA">
              <w:rPr>
                <w:noProof/>
                <w:webHidden/>
              </w:rPr>
              <w:t>3</w:t>
            </w:r>
            <w:r w:rsidR="008F45EA">
              <w:rPr>
                <w:noProof/>
                <w:webHidden/>
              </w:rPr>
              <w:fldChar w:fldCharType="end"/>
            </w:r>
          </w:hyperlink>
        </w:p>
        <w:p w14:paraId="22AF4ACF" w14:textId="02D0A001" w:rsidR="008F45EA" w:rsidRDefault="008F45EA">
          <w:pPr>
            <w:pStyle w:val="Inhopg1"/>
            <w:tabs>
              <w:tab w:val="left" w:pos="720"/>
              <w:tab w:val="right" w:leader="dot" w:pos="9062"/>
            </w:tabs>
            <w:rPr>
              <w:noProof/>
              <w:kern w:val="2"/>
              <w:sz w:val="24"/>
              <w:szCs w:val="24"/>
              <w:lang w:eastAsia="nl-NL"/>
              <w14:ligatures w14:val="standardContextual"/>
            </w:rPr>
          </w:pPr>
          <w:hyperlink w:anchor="_Toc200981033" w:history="1">
            <w:r w:rsidRPr="009A2AB2">
              <w:rPr>
                <w:rStyle w:val="Hyperlink"/>
                <w:rFonts w:ascii="Arial" w:hAnsi="Arial" w:cs="Arial"/>
                <w:noProof/>
              </w:rPr>
              <w:t>2.1</w:t>
            </w:r>
            <w:r>
              <w:rPr>
                <w:noProof/>
                <w:kern w:val="2"/>
                <w:sz w:val="24"/>
                <w:szCs w:val="24"/>
                <w:lang w:eastAsia="nl-NL"/>
                <w14:ligatures w14:val="standardContextual"/>
              </w:rPr>
              <w:tab/>
            </w:r>
            <w:r w:rsidRPr="009A2AB2">
              <w:rPr>
                <w:rStyle w:val="Hyperlink"/>
                <w:rFonts w:ascii="Arial" w:hAnsi="Arial" w:cs="Arial"/>
                <w:noProof/>
              </w:rPr>
              <w:t>Algemeen</w:t>
            </w:r>
            <w:r>
              <w:rPr>
                <w:noProof/>
                <w:webHidden/>
              </w:rPr>
              <w:tab/>
            </w:r>
            <w:r>
              <w:rPr>
                <w:noProof/>
                <w:webHidden/>
              </w:rPr>
              <w:fldChar w:fldCharType="begin"/>
            </w:r>
            <w:r>
              <w:rPr>
                <w:noProof/>
                <w:webHidden/>
              </w:rPr>
              <w:instrText xml:space="preserve"> PAGEREF _Toc200981033 \h </w:instrText>
            </w:r>
            <w:r>
              <w:rPr>
                <w:noProof/>
                <w:webHidden/>
              </w:rPr>
            </w:r>
            <w:r>
              <w:rPr>
                <w:noProof/>
                <w:webHidden/>
              </w:rPr>
              <w:fldChar w:fldCharType="separate"/>
            </w:r>
            <w:r>
              <w:rPr>
                <w:noProof/>
                <w:webHidden/>
              </w:rPr>
              <w:t>3</w:t>
            </w:r>
            <w:r>
              <w:rPr>
                <w:noProof/>
                <w:webHidden/>
              </w:rPr>
              <w:fldChar w:fldCharType="end"/>
            </w:r>
          </w:hyperlink>
        </w:p>
        <w:p w14:paraId="39D59A3A" w14:textId="72912390" w:rsidR="008F45EA" w:rsidRDefault="008F45EA">
          <w:pPr>
            <w:pStyle w:val="Inhopg1"/>
            <w:tabs>
              <w:tab w:val="left" w:pos="720"/>
              <w:tab w:val="right" w:leader="dot" w:pos="9062"/>
            </w:tabs>
            <w:rPr>
              <w:noProof/>
              <w:kern w:val="2"/>
              <w:sz w:val="24"/>
              <w:szCs w:val="24"/>
              <w:lang w:eastAsia="nl-NL"/>
              <w14:ligatures w14:val="standardContextual"/>
            </w:rPr>
          </w:pPr>
          <w:hyperlink w:anchor="_Toc200981034" w:history="1">
            <w:r w:rsidRPr="009A2AB2">
              <w:rPr>
                <w:rStyle w:val="Hyperlink"/>
                <w:rFonts w:ascii="Arial" w:hAnsi="Arial" w:cs="Arial"/>
                <w:noProof/>
              </w:rPr>
              <w:t>2.2</w:t>
            </w:r>
            <w:r>
              <w:rPr>
                <w:noProof/>
                <w:kern w:val="2"/>
                <w:sz w:val="24"/>
                <w:szCs w:val="24"/>
                <w:lang w:eastAsia="nl-NL"/>
                <w14:ligatures w14:val="standardContextual"/>
              </w:rPr>
              <w:tab/>
            </w:r>
            <w:r w:rsidRPr="009A2AB2">
              <w:rPr>
                <w:rStyle w:val="Hyperlink"/>
                <w:rFonts w:ascii="Arial" w:hAnsi="Arial" w:cs="Arial"/>
                <w:noProof/>
              </w:rPr>
              <w:t>Contractbeheer</w:t>
            </w:r>
            <w:r>
              <w:rPr>
                <w:noProof/>
                <w:webHidden/>
              </w:rPr>
              <w:tab/>
            </w:r>
            <w:r>
              <w:rPr>
                <w:noProof/>
                <w:webHidden/>
              </w:rPr>
              <w:fldChar w:fldCharType="begin"/>
            </w:r>
            <w:r>
              <w:rPr>
                <w:noProof/>
                <w:webHidden/>
              </w:rPr>
              <w:instrText xml:space="preserve"> PAGEREF _Toc200981034 \h </w:instrText>
            </w:r>
            <w:r>
              <w:rPr>
                <w:noProof/>
                <w:webHidden/>
              </w:rPr>
            </w:r>
            <w:r>
              <w:rPr>
                <w:noProof/>
                <w:webHidden/>
              </w:rPr>
              <w:fldChar w:fldCharType="separate"/>
            </w:r>
            <w:r>
              <w:rPr>
                <w:noProof/>
                <w:webHidden/>
              </w:rPr>
              <w:t>3</w:t>
            </w:r>
            <w:r>
              <w:rPr>
                <w:noProof/>
                <w:webHidden/>
              </w:rPr>
              <w:fldChar w:fldCharType="end"/>
            </w:r>
          </w:hyperlink>
        </w:p>
        <w:p w14:paraId="528A714B" w14:textId="4DEFF5AB" w:rsidR="008F45EA" w:rsidRDefault="008F45EA">
          <w:pPr>
            <w:pStyle w:val="Inhopg1"/>
            <w:tabs>
              <w:tab w:val="left" w:pos="720"/>
              <w:tab w:val="right" w:leader="dot" w:pos="9062"/>
            </w:tabs>
            <w:rPr>
              <w:noProof/>
              <w:kern w:val="2"/>
              <w:sz w:val="24"/>
              <w:szCs w:val="24"/>
              <w:lang w:eastAsia="nl-NL"/>
              <w14:ligatures w14:val="standardContextual"/>
            </w:rPr>
          </w:pPr>
          <w:hyperlink w:anchor="_Toc200981035" w:history="1">
            <w:r w:rsidRPr="009A2AB2">
              <w:rPr>
                <w:rStyle w:val="Hyperlink"/>
                <w:rFonts w:ascii="Arial" w:hAnsi="Arial" w:cs="Arial"/>
                <w:noProof/>
              </w:rPr>
              <w:t>2.3</w:t>
            </w:r>
            <w:r>
              <w:rPr>
                <w:noProof/>
                <w:kern w:val="2"/>
                <w:sz w:val="24"/>
                <w:szCs w:val="24"/>
                <w:lang w:eastAsia="nl-NL"/>
                <w14:ligatures w14:val="standardContextual"/>
              </w:rPr>
              <w:tab/>
            </w:r>
            <w:r w:rsidRPr="009A2AB2">
              <w:rPr>
                <w:rStyle w:val="Hyperlink"/>
                <w:rFonts w:ascii="Arial" w:hAnsi="Arial" w:cs="Arial"/>
                <w:noProof/>
              </w:rPr>
              <w:t>Contractmanagement</w:t>
            </w:r>
            <w:r>
              <w:rPr>
                <w:noProof/>
                <w:webHidden/>
              </w:rPr>
              <w:tab/>
            </w:r>
            <w:r>
              <w:rPr>
                <w:noProof/>
                <w:webHidden/>
              </w:rPr>
              <w:fldChar w:fldCharType="begin"/>
            </w:r>
            <w:r>
              <w:rPr>
                <w:noProof/>
                <w:webHidden/>
              </w:rPr>
              <w:instrText xml:space="preserve"> PAGEREF _Toc200981035 \h </w:instrText>
            </w:r>
            <w:r>
              <w:rPr>
                <w:noProof/>
                <w:webHidden/>
              </w:rPr>
            </w:r>
            <w:r>
              <w:rPr>
                <w:noProof/>
                <w:webHidden/>
              </w:rPr>
              <w:fldChar w:fldCharType="separate"/>
            </w:r>
            <w:r>
              <w:rPr>
                <w:noProof/>
                <w:webHidden/>
              </w:rPr>
              <w:t>4</w:t>
            </w:r>
            <w:r>
              <w:rPr>
                <w:noProof/>
                <w:webHidden/>
              </w:rPr>
              <w:fldChar w:fldCharType="end"/>
            </w:r>
          </w:hyperlink>
        </w:p>
        <w:p w14:paraId="2CB3E488" w14:textId="24293C5D" w:rsidR="009938A9" w:rsidRPr="00382676" w:rsidRDefault="009938A9" w:rsidP="009938A9">
          <w:pPr>
            <w:rPr>
              <w:rFonts w:ascii="Arial" w:hAnsi="Arial" w:cs="Arial"/>
            </w:rPr>
          </w:pPr>
          <w:r w:rsidRPr="00382676">
            <w:rPr>
              <w:rFonts w:ascii="Arial" w:hAnsi="Arial" w:cs="Arial"/>
              <w:b/>
            </w:rPr>
            <w:fldChar w:fldCharType="end"/>
          </w:r>
        </w:p>
      </w:sdtContent>
    </w:sdt>
    <w:p w14:paraId="0C52F1A7" w14:textId="77777777" w:rsidR="009938A9" w:rsidRPr="00382676" w:rsidRDefault="009938A9" w:rsidP="009938A9">
      <w:pPr>
        <w:rPr>
          <w:rFonts w:ascii="Arial" w:hAnsi="Arial" w:cs="Arial"/>
        </w:rPr>
      </w:pPr>
    </w:p>
    <w:p w14:paraId="650D48A4" w14:textId="77777777" w:rsidR="009938A9" w:rsidRPr="00382676" w:rsidRDefault="009938A9" w:rsidP="009938A9">
      <w:pPr>
        <w:rPr>
          <w:rFonts w:ascii="Arial" w:hAnsi="Arial" w:cs="Arial"/>
        </w:rPr>
      </w:pPr>
    </w:p>
    <w:p w14:paraId="49A8A587" w14:textId="77777777" w:rsidR="009938A9" w:rsidRPr="00382676" w:rsidRDefault="009938A9" w:rsidP="009938A9">
      <w:pPr>
        <w:rPr>
          <w:rFonts w:ascii="Arial" w:hAnsi="Arial" w:cs="Arial"/>
        </w:rPr>
      </w:pPr>
    </w:p>
    <w:p w14:paraId="65E2FFBC" w14:textId="77777777" w:rsidR="009938A9" w:rsidRPr="00382676" w:rsidRDefault="009938A9" w:rsidP="009938A9">
      <w:pPr>
        <w:rPr>
          <w:rFonts w:ascii="Arial" w:hAnsi="Arial" w:cs="Arial"/>
        </w:rPr>
      </w:pPr>
    </w:p>
    <w:p w14:paraId="5079CB61" w14:textId="77777777" w:rsidR="009938A9" w:rsidRPr="00DD3898" w:rsidRDefault="009938A9" w:rsidP="009938A9">
      <w:pPr>
        <w:rPr>
          <w:rFonts w:ascii="Arial" w:hAnsi="Arial" w:cs="Arial"/>
          <w:sz w:val="18"/>
          <w:szCs w:val="18"/>
        </w:rPr>
      </w:pPr>
    </w:p>
    <w:p w14:paraId="6B7C1A48" w14:textId="77777777" w:rsidR="009938A9" w:rsidRPr="00DD3898" w:rsidRDefault="009938A9" w:rsidP="009938A9">
      <w:pPr>
        <w:rPr>
          <w:rFonts w:ascii="Arial" w:hAnsi="Arial" w:cs="Arial"/>
          <w:sz w:val="18"/>
          <w:szCs w:val="18"/>
        </w:rPr>
      </w:pPr>
    </w:p>
    <w:p w14:paraId="13093864" w14:textId="77777777" w:rsidR="009938A9" w:rsidRPr="00DD3898" w:rsidRDefault="009938A9" w:rsidP="009938A9">
      <w:pPr>
        <w:rPr>
          <w:rFonts w:ascii="Arial" w:hAnsi="Arial" w:cs="Arial"/>
          <w:sz w:val="18"/>
          <w:szCs w:val="18"/>
        </w:rPr>
      </w:pPr>
    </w:p>
    <w:p w14:paraId="63C50E19" w14:textId="77777777" w:rsidR="009938A9" w:rsidRPr="00DD3898" w:rsidRDefault="009938A9" w:rsidP="009938A9">
      <w:pPr>
        <w:rPr>
          <w:rFonts w:ascii="Arial" w:hAnsi="Arial" w:cs="Arial"/>
          <w:sz w:val="18"/>
          <w:szCs w:val="18"/>
        </w:rPr>
      </w:pPr>
    </w:p>
    <w:p w14:paraId="19BAB0A6" w14:textId="77777777" w:rsidR="009938A9" w:rsidRPr="00DD3898" w:rsidRDefault="009938A9" w:rsidP="009938A9">
      <w:pPr>
        <w:rPr>
          <w:rFonts w:ascii="Arial" w:hAnsi="Arial" w:cs="Arial"/>
          <w:sz w:val="18"/>
          <w:szCs w:val="18"/>
        </w:rPr>
      </w:pPr>
    </w:p>
    <w:p w14:paraId="2A17826F" w14:textId="77777777" w:rsidR="009938A9" w:rsidRPr="00DD3898" w:rsidRDefault="009938A9" w:rsidP="009938A9">
      <w:pPr>
        <w:rPr>
          <w:rFonts w:ascii="Arial" w:hAnsi="Arial" w:cs="Arial"/>
          <w:sz w:val="18"/>
          <w:szCs w:val="18"/>
        </w:rPr>
      </w:pPr>
    </w:p>
    <w:p w14:paraId="62F3A3A7" w14:textId="77777777" w:rsidR="009938A9" w:rsidRPr="00DD3898" w:rsidRDefault="009938A9" w:rsidP="009938A9">
      <w:pPr>
        <w:rPr>
          <w:rFonts w:ascii="Arial" w:hAnsi="Arial" w:cs="Arial"/>
          <w:sz w:val="18"/>
          <w:szCs w:val="18"/>
        </w:rPr>
      </w:pPr>
    </w:p>
    <w:p w14:paraId="37DA3AE0" w14:textId="77777777" w:rsidR="009938A9" w:rsidRPr="00DD3898" w:rsidRDefault="009938A9" w:rsidP="009938A9">
      <w:pPr>
        <w:rPr>
          <w:rFonts w:ascii="Arial" w:hAnsi="Arial" w:cs="Arial"/>
          <w:sz w:val="18"/>
          <w:szCs w:val="18"/>
        </w:rPr>
      </w:pPr>
    </w:p>
    <w:p w14:paraId="4A116ADB" w14:textId="77777777" w:rsidR="009938A9" w:rsidRPr="00DD3898" w:rsidRDefault="009938A9" w:rsidP="009938A9">
      <w:pPr>
        <w:rPr>
          <w:rFonts w:ascii="Arial" w:hAnsi="Arial" w:cs="Arial"/>
          <w:sz w:val="18"/>
          <w:szCs w:val="18"/>
        </w:rPr>
      </w:pPr>
    </w:p>
    <w:p w14:paraId="193D3857" w14:textId="77777777" w:rsidR="009938A9" w:rsidRPr="00DD3898" w:rsidRDefault="009938A9" w:rsidP="009938A9">
      <w:pPr>
        <w:rPr>
          <w:rFonts w:ascii="Arial" w:hAnsi="Arial" w:cs="Arial"/>
          <w:sz w:val="18"/>
          <w:szCs w:val="18"/>
        </w:rPr>
      </w:pPr>
    </w:p>
    <w:p w14:paraId="5CA720D8" w14:textId="77777777" w:rsidR="009938A9" w:rsidRPr="00DD3898" w:rsidRDefault="009938A9" w:rsidP="009938A9">
      <w:pPr>
        <w:rPr>
          <w:rFonts w:ascii="Arial" w:hAnsi="Arial" w:cs="Arial"/>
          <w:sz w:val="18"/>
          <w:szCs w:val="18"/>
        </w:rPr>
      </w:pPr>
    </w:p>
    <w:p w14:paraId="12A3E400" w14:textId="77777777" w:rsidR="009938A9" w:rsidRPr="00DD3898" w:rsidRDefault="009938A9" w:rsidP="009938A9">
      <w:pPr>
        <w:rPr>
          <w:rFonts w:ascii="Arial" w:hAnsi="Arial" w:cs="Arial"/>
          <w:sz w:val="18"/>
          <w:szCs w:val="18"/>
        </w:rPr>
      </w:pPr>
    </w:p>
    <w:p w14:paraId="346E8C32" w14:textId="77777777" w:rsidR="009938A9" w:rsidRPr="00DD3898" w:rsidRDefault="009938A9" w:rsidP="009938A9">
      <w:pPr>
        <w:rPr>
          <w:rFonts w:ascii="Arial" w:hAnsi="Arial" w:cs="Arial"/>
          <w:sz w:val="18"/>
          <w:szCs w:val="18"/>
        </w:rPr>
      </w:pPr>
    </w:p>
    <w:p w14:paraId="10053CD9" w14:textId="77777777" w:rsidR="009938A9" w:rsidRPr="00DD3898" w:rsidRDefault="009938A9" w:rsidP="009938A9">
      <w:pPr>
        <w:rPr>
          <w:rFonts w:ascii="Arial" w:hAnsi="Arial" w:cs="Arial"/>
          <w:sz w:val="18"/>
          <w:szCs w:val="18"/>
        </w:rPr>
      </w:pPr>
    </w:p>
    <w:p w14:paraId="33FC0CC7" w14:textId="77777777" w:rsidR="009938A9" w:rsidRPr="00DD3898" w:rsidRDefault="009938A9" w:rsidP="009938A9">
      <w:pPr>
        <w:rPr>
          <w:rFonts w:ascii="Arial" w:hAnsi="Arial" w:cs="Arial"/>
          <w:sz w:val="18"/>
          <w:szCs w:val="18"/>
        </w:rPr>
      </w:pPr>
    </w:p>
    <w:p w14:paraId="6782EDC1" w14:textId="77777777" w:rsidR="009938A9" w:rsidRPr="00DD3898" w:rsidRDefault="009938A9" w:rsidP="009938A9">
      <w:pPr>
        <w:rPr>
          <w:rFonts w:ascii="Arial" w:hAnsi="Arial" w:cs="Arial"/>
          <w:sz w:val="18"/>
          <w:szCs w:val="18"/>
        </w:rPr>
      </w:pPr>
    </w:p>
    <w:p w14:paraId="24E7FF8C" w14:textId="77777777" w:rsidR="009938A9" w:rsidRPr="00DD3898" w:rsidRDefault="009938A9" w:rsidP="009938A9">
      <w:pPr>
        <w:rPr>
          <w:rFonts w:ascii="Arial" w:hAnsi="Arial" w:cs="Arial"/>
          <w:sz w:val="18"/>
          <w:szCs w:val="18"/>
        </w:rPr>
      </w:pPr>
    </w:p>
    <w:p w14:paraId="7343700E" w14:textId="77777777" w:rsidR="009938A9" w:rsidRPr="00DD3898" w:rsidRDefault="009938A9" w:rsidP="009938A9">
      <w:pPr>
        <w:rPr>
          <w:rFonts w:ascii="Arial" w:hAnsi="Arial" w:cs="Arial"/>
          <w:sz w:val="18"/>
          <w:szCs w:val="18"/>
        </w:rPr>
      </w:pPr>
    </w:p>
    <w:p w14:paraId="7D2EACE3" w14:textId="77777777" w:rsidR="009938A9" w:rsidRPr="00DD3898" w:rsidRDefault="009938A9" w:rsidP="009938A9">
      <w:pPr>
        <w:rPr>
          <w:rFonts w:ascii="Arial" w:hAnsi="Arial" w:cs="Arial"/>
          <w:sz w:val="18"/>
          <w:szCs w:val="18"/>
        </w:rPr>
      </w:pPr>
    </w:p>
    <w:p w14:paraId="02AB7E93" w14:textId="77777777" w:rsidR="009938A9" w:rsidRPr="00DD3898" w:rsidRDefault="009938A9" w:rsidP="009938A9">
      <w:pPr>
        <w:rPr>
          <w:rFonts w:ascii="Arial" w:hAnsi="Arial" w:cs="Arial"/>
          <w:sz w:val="18"/>
          <w:szCs w:val="18"/>
        </w:rPr>
      </w:pPr>
    </w:p>
    <w:p w14:paraId="0823757E" w14:textId="77777777" w:rsidR="009938A9" w:rsidRPr="00DD3898" w:rsidRDefault="009938A9" w:rsidP="009938A9">
      <w:pPr>
        <w:rPr>
          <w:rFonts w:ascii="Arial" w:hAnsi="Arial" w:cs="Arial"/>
          <w:sz w:val="18"/>
          <w:szCs w:val="18"/>
        </w:rPr>
      </w:pPr>
    </w:p>
    <w:p w14:paraId="535F1D12" w14:textId="77777777" w:rsidR="009938A9" w:rsidRPr="00DD3898" w:rsidRDefault="009938A9" w:rsidP="009938A9">
      <w:pPr>
        <w:rPr>
          <w:rFonts w:ascii="Arial" w:hAnsi="Arial" w:cs="Arial"/>
          <w:sz w:val="18"/>
          <w:szCs w:val="18"/>
        </w:rPr>
      </w:pPr>
    </w:p>
    <w:p w14:paraId="746FAD39" w14:textId="77777777" w:rsidR="009938A9" w:rsidRPr="00DD3898" w:rsidRDefault="009938A9" w:rsidP="009938A9">
      <w:pPr>
        <w:rPr>
          <w:rFonts w:ascii="Arial" w:hAnsi="Arial" w:cs="Arial"/>
          <w:sz w:val="18"/>
          <w:szCs w:val="18"/>
        </w:rPr>
      </w:pPr>
    </w:p>
    <w:p w14:paraId="435A8960" w14:textId="77777777" w:rsidR="009938A9" w:rsidRDefault="009938A9" w:rsidP="009938A9">
      <w:pPr>
        <w:rPr>
          <w:rFonts w:ascii="Arial" w:hAnsi="Arial" w:cs="Arial"/>
          <w:sz w:val="18"/>
          <w:szCs w:val="18"/>
        </w:rPr>
      </w:pPr>
    </w:p>
    <w:p w14:paraId="1B95F1DD" w14:textId="77777777" w:rsidR="00DD3898" w:rsidRDefault="00DD3898" w:rsidP="009938A9">
      <w:pPr>
        <w:rPr>
          <w:rFonts w:ascii="Arial" w:hAnsi="Arial" w:cs="Arial"/>
          <w:sz w:val="18"/>
          <w:szCs w:val="18"/>
        </w:rPr>
      </w:pPr>
    </w:p>
    <w:p w14:paraId="710EAD6C" w14:textId="77777777" w:rsidR="00DD3898" w:rsidRPr="00DD3898" w:rsidRDefault="00DD3898" w:rsidP="009938A9">
      <w:pPr>
        <w:rPr>
          <w:rFonts w:ascii="Arial" w:hAnsi="Arial" w:cs="Arial"/>
          <w:sz w:val="18"/>
          <w:szCs w:val="18"/>
        </w:rPr>
      </w:pPr>
    </w:p>
    <w:p w14:paraId="44D77710" w14:textId="77777777" w:rsidR="008965D5" w:rsidRDefault="008965D5">
      <w:pPr>
        <w:rPr>
          <w:rFonts w:ascii="Arial" w:eastAsiaTheme="majorEastAsia" w:hAnsi="Arial" w:cs="Arial"/>
          <w:color w:val="0F4761" w:themeColor="accent1" w:themeShade="BF"/>
        </w:rPr>
      </w:pPr>
      <w:r>
        <w:rPr>
          <w:rFonts w:ascii="Arial" w:hAnsi="Arial" w:cs="Arial"/>
        </w:rPr>
        <w:br w:type="page"/>
      </w:r>
    </w:p>
    <w:p w14:paraId="0F240576" w14:textId="742B1746" w:rsidR="009938A9" w:rsidRPr="00DD3898" w:rsidRDefault="009938A9" w:rsidP="009938A9">
      <w:pPr>
        <w:pStyle w:val="Kop1"/>
        <w:rPr>
          <w:rFonts w:ascii="Arial" w:hAnsi="Arial" w:cs="Arial"/>
          <w:sz w:val="20"/>
          <w:szCs w:val="20"/>
        </w:rPr>
      </w:pPr>
      <w:bookmarkStart w:id="1" w:name="_Toc200981032"/>
      <w:r w:rsidRPr="00DD3898">
        <w:rPr>
          <w:rFonts w:ascii="Arial" w:hAnsi="Arial" w:cs="Arial"/>
          <w:sz w:val="20"/>
          <w:szCs w:val="20"/>
        </w:rPr>
        <w:lastRenderedPageBreak/>
        <w:t>Programma van Wensen</w:t>
      </w:r>
      <w:bookmarkEnd w:id="1"/>
    </w:p>
    <w:p w14:paraId="7BA2BDE0" w14:textId="5DCFB23C" w:rsidR="00277F05" w:rsidRDefault="009938A9" w:rsidP="009938A9">
      <w:pPr>
        <w:rPr>
          <w:rFonts w:ascii="Arial" w:hAnsi="Arial" w:cs="Arial"/>
          <w:sz w:val="18"/>
          <w:szCs w:val="18"/>
        </w:rPr>
      </w:pPr>
      <w:r w:rsidRPr="00DD3898">
        <w:rPr>
          <w:rFonts w:ascii="Arial" w:hAnsi="Arial" w:cs="Arial"/>
          <w:sz w:val="18"/>
          <w:szCs w:val="18"/>
        </w:rPr>
        <w:t xml:space="preserve">In dit document zijn de </w:t>
      </w:r>
      <w:r w:rsidR="003A5C52">
        <w:rPr>
          <w:rFonts w:ascii="Arial" w:hAnsi="Arial" w:cs="Arial"/>
          <w:sz w:val="18"/>
          <w:szCs w:val="18"/>
        </w:rPr>
        <w:t>wensen</w:t>
      </w:r>
      <w:r w:rsidRPr="00DD3898">
        <w:rPr>
          <w:rFonts w:ascii="Arial" w:hAnsi="Arial" w:cs="Arial"/>
          <w:sz w:val="18"/>
          <w:szCs w:val="18"/>
        </w:rPr>
        <w:t xml:space="preserve"> opgenomen die aan de gevraagde opdracht worden gesteld. De achtergrond en de scope van het Programma van Wensen zijn beschreven in de Aanbestedingsleidraad. Lezer dient kennis te nemen van deze Aanbestedingsleidraad alvorens dit Programma van Wensen te bestuderen. </w:t>
      </w:r>
      <w:r w:rsidR="000A01E6">
        <w:rPr>
          <w:rFonts w:ascii="Arial" w:hAnsi="Arial" w:cs="Arial"/>
          <w:sz w:val="18"/>
          <w:szCs w:val="18"/>
        </w:rPr>
        <w:t>In de lijst hieronder dient u per wens aan te geven of u aan de wens kan voldoen.</w:t>
      </w:r>
    </w:p>
    <w:p w14:paraId="0C2F965A" w14:textId="22F23539" w:rsidR="00277F05" w:rsidRPr="00DD3898" w:rsidRDefault="00277F05" w:rsidP="006E6207">
      <w:pPr>
        <w:pStyle w:val="Kop1"/>
        <w:numPr>
          <w:ilvl w:val="1"/>
          <w:numId w:val="3"/>
        </w:numPr>
        <w:rPr>
          <w:rFonts w:ascii="Arial" w:hAnsi="Arial" w:cs="Arial"/>
          <w:sz w:val="20"/>
          <w:szCs w:val="20"/>
        </w:rPr>
      </w:pPr>
      <w:bookmarkStart w:id="2" w:name="_Toc200981033"/>
      <w:r>
        <w:rPr>
          <w:rFonts w:ascii="Arial" w:hAnsi="Arial" w:cs="Arial"/>
          <w:sz w:val="20"/>
          <w:szCs w:val="20"/>
        </w:rPr>
        <w:t>Algemeen</w:t>
      </w:r>
      <w:bookmarkEnd w:id="2"/>
    </w:p>
    <w:p w14:paraId="18A7C1F4" w14:textId="77777777" w:rsidR="00277F05" w:rsidRPr="00DD3898" w:rsidRDefault="00277F05" w:rsidP="00277F05">
      <w:pPr>
        <w:rPr>
          <w:rFonts w:ascii="Arial" w:hAnsi="Arial" w:cs="Arial"/>
          <w:sz w:val="18"/>
          <w:szCs w:val="18"/>
        </w:rPr>
      </w:pPr>
    </w:p>
    <w:tbl>
      <w:tblPr>
        <w:tblStyle w:val="Tabelraster"/>
        <w:tblW w:w="9067" w:type="dxa"/>
        <w:tblLook w:val="04A0" w:firstRow="1" w:lastRow="0" w:firstColumn="1" w:lastColumn="0" w:noHBand="0" w:noVBand="1"/>
      </w:tblPr>
      <w:tblGrid>
        <w:gridCol w:w="1335"/>
        <w:gridCol w:w="5249"/>
        <w:gridCol w:w="1571"/>
        <w:gridCol w:w="912"/>
      </w:tblGrid>
      <w:tr w:rsidR="00277F05" w:rsidRPr="00DD3898" w14:paraId="7A23ECED" w14:textId="77777777">
        <w:tc>
          <w:tcPr>
            <w:tcW w:w="1335" w:type="dxa"/>
            <w:shd w:val="clear" w:color="auto" w:fill="C1E4F5" w:themeFill="accent1" w:themeFillTint="33"/>
          </w:tcPr>
          <w:p w14:paraId="76C87D83" w14:textId="77777777" w:rsidR="00277F05" w:rsidRPr="00DD3898" w:rsidRDefault="00277F05">
            <w:pPr>
              <w:rPr>
                <w:rFonts w:ascii="Arial" w:hAnsi="Arial" w:cs="Arial"/>
                <w:sz w:val="18"/>
                <w:szCs w:val="18"/>
              </w:rPr>
            </w:pPr>
            <w:r w:rsidRPr="00DD3898">
              <w:rPr>
                <w:rFonts w:ascii="Arial" w:hAnsi="Arial" w:cs="Arial"/>
                <w:sz w:val="18"/>
                <w:szCs w:val="18"/>
              </w:rPr>
              <w:t>Nummer</w:t>
            </w:r>
          </w:p>
        </w:tc>
        <w:tc>
          <w:tcPr>
            <w:tcW w:w="5249" w:type="dxa"/>
            <w:shd w:val="clear" w:color="auto" w:fill="C1E4F5" w:themeFill="accent1" w:themeFillTint="33"/>
          </w:tcPr>
          <w:p w14:paraId="0483FC8F" w14:textId="77777777" w:rsidR="00277F05" w:rsidRPr="00DD3898" w:rsidRDefault="00277F05">
            <w:pPr>
              <w:rPr>
                <w:rFonts w:ascii="Arial" w:hAnsi="Arial" w:cs="Arial"/>
                <w:sz w:val="18"/>
                <w:szCs w:val="18"/>
              </w:rPr>
            </w:pPr>
            <w:r w:rsidRPr="00DD3898">
              <w:rPr>
                <w:rFonts w:ascii="Arial" w:hAnsi="Arial" w:cs="Arial"/>
                <w:sz w:val="18"/>
                <w:szCs w:val="18"/>
              </w:rPr>
              <w:t>Omschrijving</w:t>
            </w:r>
          </w:p>
        </w:tc>
        <w:tc>
          <w:tcPr>
            <w:tcW w:w="1571" w:type="dxa"/>
            <w:shd w:val="clear" w:color="auto" w:fill="C1E4F5" w:themeFill="accent1" w:themeFillTint="33"/>
          </w:tcPr>
          <w:p w14:paraId="567CB810" w14:textId="77777777" w:rsidR="00277F05" w:rsidRPr="00DD3898" w:rsidRDefault="00277F05">
            <w:pPr>
              <w:rPr>
                <w:rFonts w:ascii="Arial" w:hAnsi="Arial" w:cs="Arial"/>
                <w:sz w:val="18"/>
                <w:szCs w:val="18"/>
              </w:rPr>
            </w:pPr>
            <w:r>
              <w:rPr>
                <w:rFonts w:ascii="Arial" w:hAnsi="Arial" w:cs="Arial"/>
                <w:sz w:val="18"/>
                <w:szCs w:val="18"/>
              </w:rPr>
              <w:t>Applicatie voldoet</w:t>
            </w:r>
          </w:p>
        </w:tc>
        <w:tc>
          <w:tcPr>
            <w:tcW w:w="912" w:type="dxa"/>
            <w:shd w:val="clear" w:color="auto" w:fill="C1E4F5" w:themeFill="accent1" w:themeFillTint="33"/>
          </w:tcPr>
          <w:p w14:paraId="09AE2DE9" w14:textId="77777777" w:rsidR="00277F05" w:rsidRDefault="00277F05">
            <w:pPr>
              <w:rPr>
                <w:rFonts w:ascii="Arial" w:hAnsi="Arial" w:cs="Arial"/>
                <w:sz w:val="18"/>
                <w:szCs w:val="18"/>
              </w:rPr>
            </w:pPr>
            <w:r>
              <w:rPr>
                <w:rFonts w:ascii="Arial" w:hAnsi="Arial" w:cs="Arial"/>
                <w:sz w:val="18"/>
                <w:szCs w:val="18"/>
              </w:rPr>
              <w:t>Punten</w:t>
            </w:r>
          </w:p>
        </w:tc>
      </w:tr>
      <w:tr w:rsidR="00277F05" w:rsidRPr="00DD3898" w14:paraId="407995D5" w14:textId="77777777">
        <w:tc>
          <w:tcPr>
            <w:tcW w:w="1335" w:type="dxa"/>
          </w:tcPr>
          <w:p w14:paraId="4F454385" w14:textId="5217AFC0" w:rsidR="00277F05" w:rsidRPr="00BF779A" w:rsidRDefault="00277F05">
            <w:pPr>
              <w:rPr>
                <w:rFonts w:ascii="Arial" w:hAnsi="Arial" w:cs="Arial"/>
                <w:sz w:val="18"/>
                <w:szCs w:val="18"/>
              </w:rPr>
            </w:pPr>
            <w:r w:rsidRPr="00BF779A">
              <w:rPr>
                <w:rFonts w:ascii="Arial" w:hAnsi="Arial" w:cs="Arial"/>
                <w:sz w:val="18"/>
                <w:szCs w:val="18"/>
              </w:rPr>
              <w:t>2.1.1</w:t>
            </w:r>
          </w:p>
        </w:tc>
        <w:tc>
          <w:tcPr>
            <w:tcW w:w="5249" w:type="dxa"/>
          </w:tcPr>
          <w:p w14:paraId="2F3C363C" w14:textId="46DC75F3" w:rsidR="00277F05" w:rsidRPr="00BF779A" w:rsidRDefault="004F09B0" w:rsidP="00BF779A">
            <w:pPr>
              <w:rPr>
                <w:rFonts w:ascii="Arial" w:hAnsi="Arial" w:cs="Arial"/>
                <w:sz w:val="18"/>
                <w:szCs w:val="18"/>
              </w:rPr>
            </w:pPr>
            <w:r w:rsidRPr="00BF779A">
              <w:rPr>
                <w:rFonts w:ascii="Arial" w:hAnsi="Arial" w:cs="Arial"/>
                <w:sz w:val="18"/>
                <w:szCs w:val="18"/>
              </w:rPr>
              <w:t xml:space="preserve">De applicatie is digitaal toegankelijk en </w:t>
            </w:r>
            <w:r w:rsidR="00BF779A" w:rsidRPr="00BF779A">
              <w:rPr>
                <w:rFonts w:ascii="Arial" w:hAnsi="Arial" w:cs="Arial"/>
                <w:sz w:val="18"/>
                <w:szCs w:val="18"/>
              </w:rPr>
              <w:t xml:space="preserve">voldoet aan de </w:t>
            </w:r>
            <w:r w:rsidRPr="00BF779A">
              <w:rPr>
                <w:rFonts w:ascii="Arial" w:hAnsi="Arial" w:cs="Arial"/>
                <w:sz w:val="18"/>
                <w:szCs w:val="18"/>
              </w:rPr>
              <w:t xml:space="preserve">richtlijnen </w:t>
            </w:r>
            <w:r w:rsidR="00BF779A" w:rsidRPr="00BF779A">
              <w:rPr>
                <w:rFonts w:ascii="Arial" w:hAnsi="Arial" w:cs="Arial"/>
                <w:sz w:val="18"/>
                <w:szCs w:val="18"/>
              </w:rPr>
              <w:t>zoals</w:t>
            </w:r>
            <w:r w:rsidRPr="00BF779A">
              <w:rPr>
                <w:rFonts w:ascii="Arial" w:hAnsi="Arial" w:cs="Arial"/>
                <w:sz w:val="18"/>
                <w:szCs w:val="18"/>
              </w:rPr>
              <w:t xml:space="preserve"> vastgelegd in </w:t>
            </w:r>
            <w:hyperlink r:id="rId16" w:history="1">
              <w:r w:rsidRPr="00BF779A">
                <w:rPr>
                  <w:rStyle w:val="Hyperlink"/>
                  <w:rFonts w:ascii="Arial" w:hAnsi="Arial" w:cs="Arial"/>
                  <w:sz w:val="18"/>
                  <w:szCs w:val="18"/>
                </w:rPr>
                <w:t>toegankelijkheidsnorm WCAG 2.1, niveau A + AA</w:t>
              </w:r>
            </w:hyperlink>
            <w:r w:rsidRPr="00BF779A">
              <w:rPr>
                <w:rStyle w:val="Hyperlink"/>
                <w:rFonts w:ascii="Arial" w:hAnsi="Arial" w:cs="Arial"/>
                <w:sz w:val="18"/>
                <w:szCs w:val="18"/>
              </w:rPr>
              <w:t xml:space="preserve">. </w:t>
            </w:r>
          </w:p>
        </w:tc>
        <w:tc>
          <w:tcPr>
            <w:tcW w:w="1571" w:type="dxa"/>
          </w:tcPr>
          <w:p w14:paraId="33F96B5F" w14:textId="77777777" w:rsidR="00277F05" w:rsidRPr="00DD3898" w:rsidRDefault="00277F05">
            <w:pPr>
              <w:rPr>
                <w:rFonts w:ascii="Arial" w:hAnsi="Arial" w:cs="Arial"/>
                <w:sz w:val="18"/>
                <w:szCs w:val="18"/>
              </w:rPr>
            </w:pPr>
            <w:r>
              <w:rPr>
                <w:rFonts w:ascii="Arial" w:hAnsi="Arial" w:cs="Arial"/>
                <w:sz w:val="18"/>
                <w:szCs w:val="18"/>
              </w:rPr>
              <w:t>Ja / Nee</w:t>
            </w:r>
          </w:p>
        </w:tc>
        <w:tc>
          <w:tcPr>
            <w:tcW w:w="912" w:type="dxa"/>
          </w:tcPr>
          <w:p w14:paraId="0298F19C" w14:textId="77777777" w:rsidR="00277F05" w:rsidRDefault="00277F05">
            <w:pPr>
              <w:jc w:val="center"/>
              <w:rPr>
                <w:rFonts w:ascii="Arial" w:hAnsi="Arial" w:cs="Arial"/>
                <w:sz w:val="18"/>
                <w:szCs w:val="18"/>
              </w:rPr>
            </w:pPr>
            <w:r>
              <w:rPr>
                <w:rFonts w:ascii="Arial" w:hAnsi="Arial" w:cs="Arial"/>
                <w:sz w:val="18"/>
                <w:szCs w:val="18"/>
              </w:rPr>
              <w:t>1</w:t>
            </w:r>
          </w:p>
        </w:tc>
      </w:tr>
      <w:tr w:rsidR="00743B3A" w:rsidRPr="00DD3898" w14:paraId="4E54C48F" w14:textId="77777777">
        <w:tc>
          <w:tcPr>
            <w:tcW w:w="1335" w:type="dxa"/>
          </w:tcPr>
          <w:p w14:paraId="1375F403" w14:textId="5E249BFD" w:rsidR="00743B3A" w:rsidRPr="00BF779A" w:rsidRDefault="00743B3A" w:rsidP="00743B3A">
            <w:pPr>
              <w:rPr>
                <w:rFonts w:ascii="Arial" w:hAnsi="Arial" w:cs="Arial"/>
                <w:sz w:val="18"/>
                <w:szCs w:val="18"/>
              </w:rPr>
            </w:pPr>
            <w:r w:rsidRPr="00BF779A">
              <w:rPr>
                <w:rFonts w:ascii="Arial" w:hAnsi="Arial" w:cs="Arial"/>
                <w:sz w:val="18"/>
                <w:szCs w:val="18"/>
              </w:rPr>
              <w:t>2.1.2</w:t>
            </w:r>
          </w:p>
        </w:tc>
        <w:tc>
          <w:tcPr>
            <w:tcW w:w="5249" w:type="dxa"/>
          </w:tcPr>
          <w:p w14:paraId="2F1EC339" w14:textId="5E460753" w:rsidR="00743B3A" w:rsidRPr="00BF779A" w:rsidRDefault="00743B3A" w:rsidP="00743B3A">
            <w:pPr>
              <w:rPr>
                <w:rFonts w:ascii="Arial" w:hAnsi="Arial" w:cs="Arial"/>
                <w:sz w:val="18"/>
                <w:szCs w:val="18"/>
              </w:rPr>
            </w:pPr>
            <w:r w:rsidRPr="4FB3F9EE">
              <w:rPr>
                <w:rFonts w:ascii="Arial" w:hAnsi="Arial" w:cs="Arial"/>
                <w:sz w:val="18"/>
                <w:szCs w:val="18"/>
              </w:rPr>
              <w:t>De oplossing kan i</w:t>
            </w:r>
            <w:r w:rsidRPr="00C86053">
              <w:rPr>
                <w:rFonts w:ascii="Arial" w:hAnsi="Arial" w:cs="Arial"/>
                <w:sz w:val="18"/>
                <w:szCs w:val="18"/>
              </w:rPr>
              <w:t>ndexen / autorisaties beschikbaar stellen t.b.v. algemene zoekmachine</w:t>
            </w:r>
            <w:r>
              <w:rPr>
                <w:rFonts w:ascii="Arial" w:hAnsi="Arial" w:cs="Arial"/>
                <w:sz w:val="18"/>
                <w:szCs w:val="18"/>
              </w:rPr>
              <w:t>.</w:t>
            </w:r>
          </w:p>
        </w:tc>
        <w:tc>
          <w:tcPr>
            <w:tcW w:w="1571" w:type="dxa"/>
          </w:tcPr>
          <w:p w14:paraId="4A343B05" w14:textId="2A442D90" w:rsidR="00743B3A" w:rsidRPr="00DD3898" w:rsidRDefault="00743B3A" w:rsidP="00743B3A">
            <w:pPr>
              <w:rPr>
                <w:rFonts w:ascii="Arial" w:hAnsi="Arial" w:cs="Arial"/>
                <w:sz w:val="18"/>
                <w:szCs w:val="18"/>
              </w:rPr>
            </w:pPr>
            <w:r>
              <w:rPr>
                <w:rFonts w:ascii="Arial" w:hAnsi="Arial" w:cs="Arial"/>
                <w:sz w:val="18"/>
                <w:szCs w:val="18"/>
              </w:rPr>
              <w:t>Ja / Nee</w:t>
            </w:r>
          </w:p>
        </w:tc>
        <w:tc>
          <w:tcPr>
            <w:tcW w:w="912" w:type="dxa"/>
          </w:tcPr>
          <w:p w14:paraId="50C91C70" w14:textId="25C96CF8" w:rsidR="00743B3A" w:rsidRDefault="00743B3A" w:rsidP="00743B3A">
            <w:pPr>
              <w:jc w:val="center"/>
              <w:rPr>
                <w:rFonts w:ascii="Arial" w:hAnsi="Arial" w:cs="Arial"/>
                <w:sz w:val="18"/>
                <w:szCs w:val="18"/>
              </w:rPr>
            </w:pPr>
            <w:r>
              <w:rPr>
                <w:rFonts w:ascii="Arial" w:hAnsi="Arial" w:cs="Arial"/>
                <w:sz w:val="18"/>
                <w:szCs w:val="18"/>
              </w:rPr>
              <w:t>0.5</w:t>
            </w:r>
          </w:p>
        </w:tc>
      </w:tr>
      <w:tr w:rsidR="00743B3A" w:rsidRPr="00DD3898" w14:paraId="2849CEB4" w14:textId="77777777">
        <w:tc>
          <w:tcPr>
            <w:tcW w:w="1335" w:type="dxa"/>
          </w:tcPr>
          <w:p w14:paraId="250593EB" w14:textId="44423DBA" w:rsidR="00743B3A" w:rsidRPr="00BF779A" w:rsidRDefault="00743B3A" w:rsidP="00743B3A">
            <w:pPr>
              <w:rPr>
                <w:rFonts w:ascii="Arial" w:hAnsi="Arial" w:cs="Arial"/>
                <w:sz w:val="18"/>
                <w:szCs w:val="18"/>
              </w:rPr>
            </w:pPr>
            <w:r w:rsidRPr="00BF779A">
              <w:rPr>
                <w:rFonts w:ascii="Arial" w:hAnsi="Arial" w:cs="Arial"/>
                <w:sz w:val="18"/>
                <w:szCs w:val="18"/>
              </w:rPr>
              <w:t>2.1.3</w:t>
            </w:r>
          </w:p>
        </w:tc>
        <w:tc>
          <w:tcPr>
            <w:tcW w:w="5249" w:type="dxa"/>
          </w:tcPr>
          <w:p w14:paraId="62085C69" w14:textId="43F83921" w:rsidR="00743B3A" w:rsidRPr="00BF779A" w:rsidRDefault="00743B3A" w:rsidP="00743B3A">
            <w:pPr>
              <w:rPr>
                <w:rFonts w:ascii="Arial" w:hAnsi="Arial" w:cs="Arial"/>
                <w:sz w:val="18"/>
                <w:szCs w:val="18"/>
              </w:rPr>
            </w:pPr>
            <w:r w:rsidRPr="008A435B">
              <w:rPr>
                <w:rFonts w:ascii="Arial" w:hAnsi="Arial" w:cs="Arial"/>
                <w:sz w:val="18"/>
                <w:szCs w:val="18"/>
              </w:rPr>
              <w:t xml:space="preserve">Datacenters welke worden ingezet in het kader van de opdracht dienen een design Power </w:t>
            </w:r>
            <w:proofErr w:type="spellStart"/>
            <w:r w:rsidRPr="008A435B">
              <w:rPr>
                <w:rFonts w:ascii="Arial" w:hAnsi="Arial" w:cs="Arial"/>
                <w:sz w:val="18"/>
                <w:szCs w:val="18"/>
              </w:rPr>
              <w:t>Usage</w:t>
            </w:r>
            <w:proofErr w:type="spellEnd"/>
            <w:r w:rsidRPr="008A435B">
              <w:rPr>
                <w:rFonts w:ascii="Arial" w:hAnsi="Arial" w:cs="Arial"/>
                <w:sz w:val="18"/>
                <w:szCs w:val="18"/>
              </w:rPr>
              <w:t xml:space="preserve"> </w:t>
            </w:r>
            <w:proofErr w:type="spellStart"/>
            <w:r w:rsidRPr="008A435B">
              <w:rPr>
                <w:rFonts w:ascii="Arial" w:hAnsi="Arial" w:cs="Arial"/>
                <w:sz w:val="18"/>
                <w:szCs w:val="18"/>
              </w:rPr>
              <w:t>Effectiveness</w:t>
            </w:r>
            <w:proofErr w:type="spellEnd"/>
            <w:r w:rsidRPr="008A435B">
              <w:rPr>
                <w:rFonts w:ascii="Arial" w:hAnsi="Arial" w:cs="Arial"/>
                <w:sz w:val="18"/>
                <w:szCs w:val="18"/>
              </w:rPr>
              <w:t xml:space="preserve"> (</w:t>
            </w:r>
            <w:proofErr w:type="spellStart"/>
            <w:r w:rsidRPr="008A435B">
              <w:rPr>
                <w:rFonts w:ascii="Arial" w:hAnsi="Arial" w:cs="Arial"/>
                <w:sz w:val="18"/>
                <w:szCs w:val="18"/>
              </w:rPr>
              <w:t>dPUE</w:t>
            </w:r>
            <w:proofErr w:type="spellEnd"/>
            <w:r w:rsidRPr="008A435B">
              <w:rPr>
                <w:rFonts w:ascii="Arial" w:hAnsi="Arial" w:cs="Arial"/>
                <w:sz w:val="18"/>
                <w:szCs w:val="18"/>
              </w:rPr>
              <w:t xml:space="preserve">) te hebben van maximaal 1.1. De </w:t>
            </w:r>
            <w:proofErr w:type="spellStart"/>
            <w:r w:rsidRPr="008A435B">
              <w:rPr>
                <w:rFonts w:ascii="Arial" w:hAnsi="Arial" w:cs="Arial"/>
                <w:sz w:val="18"/>
                <w:szCs w:val="18"/>
              </w:rPr>
              <w:t>dPUE</w:t>
            </w:r>
            <w:proofErr w:type="spellEnd"/>
            <w:r w:rsidRPr="008A435B">
              <w:rPr>
                <w:rFonts w:ascii="Arial" w:hAnsi="Arial" w:cs="Arial"/>
                <w:sz w:val="18"/>
                <w:szCs w:val="18"/>
              </w:rPr>
              <w:t xml:space="preserve"> wordt berekend conform de standaard ISO/IEC 30134-2. De </w:t>
            </w:r>
            <w:proofErr w:type="spellStart"/>
            <w:r w:rsidRPr="008A435B">
              <w:rPr>
                <w:rFonts w:ascii="Arial" w:hAnsi="Arial" w:cs="Arial"/>
                <w:sz w:val="18"/>
                <w:szCs w:val="18"/>
              </w:rPr>
              <w:t>dPUE</w:t>
            </w:r>
            <w:proofErr w:type="spellEnd"/>
            <w:r w:rsidRPr="008A435B">
              <w:rPr>
                <w:rFonts w:ascii="Arial" w:hAnsi="Arial" w:cs="Arial"/>
                <w:sz w:val="18"/>
                <w:szCs w:val="18"/>
              </w:rPr>
              <w:t>-waarde wordt bepaald als categorie 1 (PUE1) en betrokken op een kalenderjaar.</w:t>
            </w:r>
            <w:r>
              <w:rPr>
                <w:rFonts w:ascii="Arial" w:hAnsi="Arial" w:cs="Arial"/>
                <w:sz w:val="18"/>
                <w:szCs w:val="18"/>
              </w:rPr>
              <w:t xml:space="preserve"> Als bewijsmiddel kan Inschrijver een (geldig) certificaat van een ISO type 1 milieukeurmerk overhandigen, waarvan de eisen overeenkomen met het gestelde, of gelijkwaardig. </w:t>
            </w:r>
          </w:p>
        </w:tc>
        <w:tc>
          <w:tcPr>
            <w:tcW w:w="1571" w:type="dxa"/>
          </w:tcPr>
          <w:p w14:paraId="75CE1144" w14:textId="3ACDA18D" w:rsidR="00743B3A" w:rsidRPr="00DD3898" w:rsidRDefault="00743B3A" w:rsidP="00743B3A">
            <w:pPr>
              <w:rPr>
                <w:rFonts w:ascii="Arial" w:hAnsi="Arial" w:cs="Arial"/>
                <w:sz w:val="18"/>
                <w:szCs w:val="18"/>
              </w:rPr>
            </w:pPr>
            <w:r>
              <w:rPr>
                <w:rFonts w:ascii="Arial" w:hAnsi="Arial" w:cs="Arial"/>
                <w:sz w:val="18"/>
                <w:szCs w:val="18"/>
              </w:rPr>
              <w:t>Ja / Nee</w:t>
            </w:r>
          </w:p>
        </w:tc>
        <w:tc>
          <w:tcPr>
            <w:tcW w:w="912" w:type="dxa"/>
          </w:tcPr>
          <w:p w14:paraId="332B8994" w14:textId="7DBB7882" w:rsidR="00743B3A" w:rsidRDefault="00743B3A" w:rsidP="00743B3A">
            <w:pPr>
              <w:jc w:val="center"/>
              <w:rPr>
                <w:rFonts w:ascii="Arial" w:hAnsi="Arial" w:cs="Arial"/>
                <w:sz w:val="18"/>
                <w:szCs w:val="18"/>
              </w:rPr>
            </w:pPr>
            <w:r>
              <w:rPr>
                <w:rFonts w:ascii="Arial" w:hAnsi="Arial" w:cs="Arial"/>
                <w:sz w:val="18"/>
                <w:szCs w:val="18"/>
              </w:rPr>
              <w:t>0.5</w:t>
            </w:r>
          </w:p>
        </w:tc>
      </w:tr>
      <w:tr w:rsidR="00743B3A" w:rsidRPr="00DD3898" w14:paraId="177A759E" w14:textId="77777777">
        <w:tc>
          <w:tcPr>
            <w:tcW w:w="1335" w:type="dxa"/>
          </w:tcPr>
          <w:p w14:paraId="3A1ACC1C" w14:textId="2A2EA1F8" w:rsidR="00743B3A" w:rsidRPr="00BF779A" w:rsidRDefault="00743B3A" w:rsidP="00743B3A">
            <w:pPr>
              <w:rPr>
                <w:rFonts w:ascii="Arial" w:hAnsi="Arial" w:cs="Arial"/>
                <w:sz w:val="18"/>
                <w:szCs w:val="18"/>
              </w:rPr>
            </w:pPr>
            <w:r>
              <w:rPr>
                <w:rFonts w:ascii="Arial" w:hAnsi="Arial" w:cs="Arial"/>
                <w:sz w:val="18"/>
                <w:szCs w:val="18"/>
              </w:rPr>
              <w:t>2.1.4</w:t>
            </w:r>
          </w:p>
        </w:tc>
        <w:tc>
          <w:tcPr>
            <w:tcW w:w="5249" w:type="dxa"/>
          </w:tcPr>
          <w:p w14:paraId="3115319A" w14:textId="1C0B0EB6" w:rsidR="00743B3A" w:rsidRPr="00BF779A" w:rsidRDefault="00743B3A" w:rsidP="00743B3A">
            <w:pPr>
              <w:rPr>
                <w:rFonts w:ascii="Arial" w:hAnsi="Arial" w:cs="Arial"/>
                <w:sz w:val="18"/>
                <w:szCs w:val="18"/>
              </w:rPr>
            </w:pPr>
            <w:r w:rsidRPr="0065096A">
              <w:rPr>
                <w:rFonts w:ascii="Arial" w:hAnsi="Arial" w:cs="Arial"/>
                <w:sz w:val="18"/>
                <w:szCs w:val="18"/>
              </w:rPr>
              <w:t xml:space="preserve">De oplossing sluit aan op het IAM (Identity Access Management - </w:t>
            </w:r>
            <w:proofErr w:type="spellStart"/>
            <w:r w:rsidRPr="0065096A">
              <w:rPr>
                <w:rFonts w:ascii="Arial" w:hAnsi="Arial" w:cs="Arial"/>
                <w:sz w:val="18"/>
                <w:szCs w:val="18"/>
              </w:rPr>
              <w:t>Entra</w:t>
            </w:r>
            <w:proofErr w:type="spellEnd"/>
            <w:r w:rsidRPr="0065096A">
              <w:rPr>
                <w:rFonts w:ascii="Arial" w:hAnsi="Arial" w:cs="Arial"/>
                <w:sz w:val="18"/>
                <w:szCs w:val="18"/>
              </w:rPr>
              <w:t xml:space="preserve"> ID) systeem van de Opdrachtgever voor het toepassen van RBAC i.h.b. synchroniseren van applicatierollen / - groepen</w:t>
            </w:r>
            <w:r>
              <w:rPr>
                <w:rFonts w:ascii="Arial" w:hAnsi="Arial" w:cs="Arial"/>
                <w:sz w:val="18"/>
                <w:szCs w:val="18"/>
              </w:rPr>
              <w:t>.</w:t>
            </w:r>
          </w:p>
        </w:tc>
        <w:tc>
          <w:tcPr>
            <w:tcW w:w="1571" w:type="dxa"/>
          </w:tcPr>
          <w:p w14:paraId="151CBC36" w14:textId="6F401CC7" w:rsidR="00743B3A" w:rsidRDefault="00743B3A" w:rsidP="00743B3A">
            <w:pPr>
              <w:rPr>
                <w:rFonts w:ascii="Arial" w:hAnsi="Arial" w:cs="Arial"/>
                <w:sz w:val="18"/>
                <w:szCs w:val="18"/>
              </w:rPr>
            </w:pPr>
            <w:r>
              <w:rPr>
                <w:rFonts w:ascii="Arial" w:hAnsi="Arial" w:cs="Arial"/>
                <w:sz w:val="18"/>
                <w:szCs w:val="18"/>
              </w:rPr>
              <w:t>Ja / Nee</w:t>
            </w:r>
          </w:p>
        </w:tc>
        <w:tc>
          <w:tcPr>
            <w:tcW w:w="912" w:type="dxa"/>
          </w:tcPr>
          <w:p w14:paraId="0A6D203D" w14:textId="099CF522" w:rsidR="00743B3A" w:rsidRDefault="00743B3A" w:rsidP="00743B3A">
            <w:pPr>
              <w:jc w:val="center"/>
              <w:rPr>
                <w:rFonts w:ascii="Arial" w:hAnsi="Arial" w:cs="Arial"/>
                <w:sz w:val="18"/>
                <w:szCs w:val="18"/>
              </w:rPr>
            </w:pPr>
            <w:r>
              <w:rPr>
                <w:rFonts w:ascii="Arial" w:hAnsi="Arial" w:cs="Arial"/>
                <w:sz w:val="18"/>
                <w:szCs w:val="18"/>
              </w:rPr>
              <w:t>1</w:t>
            </w:r>
          </w:p>
        </w:tc>
      </w:tr>
      <w:tr w:rsidR="00743B3A" w:rsidRPr="00DD3898" w14:paraId="0571F915" w14:textId="77777777">
        <w:tc>
          <w:tcPr>
            <w:tcW w:w="1335" w:type="dxa"/>
          </w:tcPr>
          <w:p w14:paraId="1A9C3C4E" w14:textId="1152F900" w:rsidR="00743B3A" w:rsidRPr="00BF779A" w:rsidRDefault="00743B3A" w:rsidP="00743B3A">
            <w:pPr>
              <w:rPr>
                <w:rFonts w:ascii="Arial" w:hAnsi="Arial" w:cs="Arial"/>
                <w:sz w:val="18"/>
                <w:szCs w:val="18"/>
              </w:rPr>
            </w:pPr>
            <w:r>
              <w:rPr>
                <w:rFonts w:ascii="Arial" w:hAnsi="Arial" w:cs="Arial"/>
                <w:sz w:val="18"/>
                <w:szCs w:val="18"/>
              </w:rPr>
              <w:t>2.1.5</w:t>
            </w:r>
          </w:p>
        </w:tc>
        <w:tc>
          <w:tcPr>
            <w:tcW w:w="5249" w:type="dxa"/>
          </w:tcPr>
          <w:p w14:paraId="76C24CE1" w14:textId="6574D01F" w:rsidR="00743B3A" w:rsidRPr="00BF779A" w:rsidRDefault="00743B3A" w:rsidP="00743B3A">
            <w:pPr>
              <w:rPr>
                <w:rFonts w:ascii="Arial" w:hAnsi="Arial" w:cs="Arial"/>
                <w:sz w:val="18"/>
                <w:szCs w:val="18"/>
              </w:rPr>
            </w:pPr>
            <w:r w:rsidRPr="008C0A51">
              <w:rPr>
                <w:rFonts w:ascii="Arial" w:hAnsi="Arial" w:cs="Arial"/>
                <w:sz w:val="18"/>
                <w:szCs w:val="18"/>
              </w:rPr>
              <w:t>Voor het uitwisselen van gegevens (inclusief stamgegevens, verplichtingen) met SAP</w:t>
            </w:r>
            <w:r>
              <w:rPr>
                <w:rFonts w:ascii="Arial" w:hAnsi="Arial" w:cs="Arial"/>
                <w:sz w:val="18"/>
                <w:szCs w:val="18"/>
              </w:rPr>
              <w:t xml:space="preserve"> S4HANA</w:t>
            </w:r>
            <w:r w:rsidRPr="008C0A51">
              <w:rPr>
                <w:rFonts w:ascii="Arial" w:hAnsi="Arial" w:cs="Arial"/>
                <w:sz w:val="18"/>
                <w:szCs w:val="18"/>
              </w:rPr>
              <w:t xml:space="preserve"> wordt gebruik gemaakt van een koppeling via SAP BTP</w:t>
            </w:r>
            <w:r>
              <w:rPr>
                <w:rFonts w:ascii="Arial" w:hAnsi="Arial" w:cs="Arial"/>
                <w:sz w:val="18"/>
                <w:szCs w:val="18"/>
              </w:rPr>
              <w:t>.</w:t>
            </w:r>
          </w:p>
        </w:tc>
        <w:tc>
          <w:tcPr>
            <w:tcW w:w="1571" w:type="dxa"/>
          </w:tcPr>
          <w:p w14:paraId="170C5E0F" w14:textId="4D612CFF" w:rsidR="00743B3A" w:rsidRDefault="00743B3A" w:rsidP="00743B3A">
            <w:pPr>
              <w:rPr>
                <w:rFonts w:ascii="Arial" w:hAnsi="Arial" w:cs="Arial"/>
                <w:sz w:val="18"/>
                <w:szCs w:val="18"/>
              </w:rPr>
            </w:pPr>
            <w:r>
              <w:rPr>
                <w:rFonts w:ascii="Arial" w:hAnsi="Arial" w:cs="Arial"/>
                <w:sz w:val="18"/>
                <w:szCs w:val="18"/>
              </w:rPr>
              <w:t>Ja / Nee</w:t>
            </w:r>
          </w:p>
        </w:tc>
        <w:tc>
          <w:tcPr>
            <w:tcW w:w="912" w:type="dxa"/>
          </w:tcPr>
          <w:p w14:paraId="508124EA" w14:textId="24081685" w:rsidR="00743B3A" w:rsidRDefault="00743B3A" w:rsidP="00743B3A">
            <w:pPr>
              <w:jc w:val="center"/>
              <w:rPr>
                <w:rFonts w:ascii="Arial" w:hAnsi="Arial" w:cs="Arial"/>
                <w:sz w:val="18"/>
                <w:szCs w:val="18"/>
              </w:rPr>
            </w:pPr>
            <w:r>
              <w:rPr>
                <w:rFonts w:ascii="Arial" w:hAnsi="Arial" w:cs="Arial"/>
                <w:sz w:val="18"/>
                <w:szCs w:val="18"/>
              </w:rPr>
              <w:t>1</w:t>
            </w:r>
          </w:p>
        </w:tc>
      </w:tr>
      <w:tr w:rsidR="00743B3A" w:rsidRPr="00DD3898" w14:paraId="79F99E85" w14:textId="77777777">
        <w:tc>
          <w:tcPr>
            <w:tcW w:w="1335" w:type="dxa"/>
          </w:tcPr>
          <w:p w14:paraId="2A85AC0F" w14:textId="7830F4FC" w:rsidR="00743B3A" w:rsidRPr="00BF779A" w:rsidRDefault="00743B3A" w:rsidP="00743B3A">
            <w:pPr>
              <w:rPr>
                <w:rFonts w:ascii="Arial" w:hAnsi="Arial" w:cs="Arial"/>
                <w:sz w:val="18"/>
                <w:szCs w:val="18"/>
              </w:rPr>
            </w:pPr>
            <w:r>
              <w:rPr>
                <w:rFonts w:ascii="Arial" w:hAnsi="Arial" w:cs="Arial"/>
                <w:sz w:val="18"/>
                <w:szCs w:val="18"/>
              </w:rPr>
              <w:t>2.1.6</w:t>
            </w:r>
          </w:p>
        </w:tc>
        <w:tc>
          <w:tcPr>
            <w:tcW w:w="5249" w:type="dxa"/>
          </w:tcPr>
          <w:p w14:paraId="65268C98" w14:textId="6554A4A9" w:rsidR="00743B3A" w:rsidRPr="00BF779A" w:rsidRDefault="00743B3A" w:rsidP="00743B3A">
            <w:pPr>
              <w:rPr>
                <w:rFonts w:ascii="Arial" w:hAnsi="Arial" w:cs="Arial"/>
                <w:sz w:val="18"/>
                <w:szCs w:val="18"/>
              </w:rPr>
            </w:pPr>
            <w:r w:rsidRPr="00397D6A">
              <w:rPr>
                <w:rFonts w:ascii="Arial" w:hAnsi="Arial" w:cs="Arial"/>
                <w:sz w:val="18"/>
                <w:szCs w:val="18"/>
              </w:rPr>
              <w:t xml:space="preserve">De oplossing beschikt over een volledige integratie met </w:t>
            </w:r>
            <w:r w:rsidRPr="00AB2FAE">
              <w:rPr>
                <w:rFonts w:ascii="Arial" w:hAnsi="Arial" w:cs="Arial"/>
                <w:sz w:val="18"/>
                <w:szCs w:val="18"/>
              </w:rPr>
              <w:t xml:space="preserve">MS365 Teams </w:t>
            </w:r>
            <w:r w:rsidRPr="00397D6A">
              <w:rPr>
                <w:rFonts w:ascii="Arial" w:hAnsi="Arial" w:cs="Arial"/>
                <w:sz w:val="18"/>
                <w:szCs w:val="18"/>
              </w:rPr>
              <w:t>en</w:t>
            </w:r>
            <w:r w:rsidRPr="00AB2FAE">
              <w:rPr>
                <w:rFonts w:ascii="Arial" w:hAnsi="Arial" w:cs="Arial"/>
                <w:sz w:val="18"/>
                <w:szCs w:val="18"/>
              </w:rPr>
              <w:t xml:space="preserve"> SharePoint</w:t>
            </w:r>
            <w:r w:rsidRPr="00397D6A">
              <w:rPr>
                <w:rFonts w:ascii="Arial" w:hAnsi="Arial" w:cs="Arial"/>
                <w:sz w:val="18"/>
                <w:szCs w:val="18"/>
              </w:rPr>
              <w:t>, waarbij documenten niet in de applicatie zelf worden opgeslagen, maar blijven opgeslagen in de MS365</w:t>
            </w:r>
            <w:r w:rsidRPr="00AB2FAE">
              <w:rPr>
                <w:rFonts w:ascii="Arial" w:hAnsi="Arial" w:cs="Arial"/>
                <w:sz w:val="18"/>
                <w:szCs w:val="18"/>
              </w:rPr>
              <w:t xml:space="preserve">-omgeving van de </w:t>
            </w:r>
            <w:r w:rsidRPr="00397D6A">
              <w:rPr>
                <w:rFonts w:ascii="Arial" w:hAnsi="Arial" w:cs="Arial"/>
                <w:sz w:val="18"/>
                <w:szCs w:val="18"/>
              </w:rPr>
              <w:t>Provincie. De oplossing maakt</w:t>
            </w:r>
            <w:r w:rsidRPr="00AB2FAE">
              <w:rPr>
                <w:rFonts w:ascii="Arial" w:hAnsi="Arial" w:cs="Arial"/>
                <w:sz w:val="18"/>
                <w:szCs w:val="18"/>
              </w:rPr>
              <w:t xml:space="preserve"> gebruik van </w:t>
            </w:r>
            <w:r>
              <w:rPr>
                <w:rFonts w:ascii="Arial" w:hAnsi="Arial" w:cs="Arial"/>
                <w:sz w:val="18"/>
                <w:szCs w:val="18"/>
              </w:rPr>
              <w:t>een</w:t>
            </w:r>
            <w:r w:rsidRPr="00397D6A">
              <w:rPr>
                <w:rFonts w:ascii="Arial" w:hAnsi="Arial" w:cs="Arial"/>
                <w:sz w:val="18"/>
                <w:szCs w:val="18"/>
              </w:rPr>
              <w:t xml:space="preserve"> </w:t>
            </w:r>
            <w:r w:rsidRPr="00AB2FAE">
              <w:rPr>
                <w:rFonts w:ascii="Arial" w:hAnsi="Arial" w:cs="Arial"/>
                <w:sz w:val="18"/>
                <w:szCs w:val="18"/>
              </w:rPr>
              <w:t xml:space="preserve">koppeling </w:t>
            </w:r>
            <w:r w:rsidRPr="00397D6A">
              <w:rPr>
                <w:rFonts w:ascii="Arial" w:hAnsi="Arial" w:cs="Arial"/>
                <w:sz w:val="18"/>
                <w:szCs w:val="18"/>
              </w:rPr>
              <w:t>om</w:t>
            </w:r>
            <w:r w:rsidRPr="00AB2FAE">
              <w:rPr>
                <w:rFonts w:ascii="Arial" w:hAnsi="Arial" w:cs="Arial"/>
                <w:sz w:val="18"/>
                <w:szCs w:val="18"/>
              </w:rPr>
              <w:t xml:space="preserve"> Teams/</w:t>
            </w:r>
            <w:r w:rsidRPr="00397D6A">
              <w:rPr>
                <w:rFonts w:ascii="Arial" w:hAnsi="Arial" w:cs="Arial"/>
                <w:sz w:val="18"/>
                <w:szCs w:val="18"/>
              </w:rPr>
              <w:t>SharePoint</w:t>
            </w:r>
            <w:r w:rsidRPr="00AB2FAE">
              <w:rPr>
                <w:rFonts w:ascii="Arial" w:hAnsi="Arial" w:cs="Arial"/>
                <w:sz w:val="18"/>
                <w:szCs w:val="18"/>
              </w:rPr>
              <w:t xml:space="preserve"> </w:t>
            </w:r>
            <w:r w:rsidRPr="134AA709">
              <w:rPr>
                <w:rFonts w:ascii="Arial" w:hAnsi="Arial" w:cs="Arial"/>
                <w:sz w:val="18"/>
                <w:szCs w:val="18"/>
              </w:rPr>
              <w:t xml:space="preserve">als centrale </w:t>
            </w:r>
            <w:proofErr w:type="spellStart"/>
            <w:r w:rsidRPr="00397D6A">
              <w:rPr>
                <w:rFonts w:ascii="Arial" w:hAnsi="Arial" w:cs="Arial"/>
                <w:sz w:val="18"/>
                <w:szCs w:val="18"/>
              </w:rPr>
              <w:t>documentrepository</w:t>
            </w:r>
            <w:proofErr w:type="spellEnd"/>
            <w:r w:rsidRPr="00397D6A">
              <w:rPr>
                <w:rFonts w:ascii="Arial" w:hAnsi="Arial" w:cs="Arial"/>
                <w:sz w:val="18"/>
                <w:szCs w:val="18"/>
              </w:rPr>
              <w:t xml:space="preserve"> voor </w:t>
            </w:r>
            <w:r w:rsidRPr="00AB2FAE">
              <w:rPr>
                <w:rFonts w:ascii="Arial" w:hAnsi="Arial" w:cs="Arial"/>
                <w:sz w:val="18"/>
                <w:szCs w:val="18"/>
              </w:rPr>
              <w:t xml:space="preserve">het </w:t>
            </w:r>
            <w:r w:rsidRPr="00397D6A">
              <w:rPr>
                <w:rFonts w:ascii="Arial" w:hAnsi="Arial" w:cs="Arial"/>
                <w:sz w:val="18"/>
                <w:szCs w:val="18"/>
              </w:rPr>
              <w:t>contractmanagementsysteem te gebruiken</w:t>
            </w:r>
            <w:r>
              <w:rPr>
                <w:rFonts w:ascii="Arial" w:hAnsi="Arial" w:cs="Arial"/>
                <w:sz w:val="18"/>
                <w:szCs w:val="18"/>
              </w:rPr>
              <w:t>.</w:t>
            </w:r>
          </w:p>
        </w:tc>
        <w:tc>
          <w:tcPr>
            <w:tcW w:w="1571" w:type="dxa"/>
          </w:tcPr>
          <w:p w14:paraId="12EC988F" w14:textId="7B3DD802" w:rsidR="00743B3A" w:rsidRDefault="00743B3A" w:rsidP="00743B3A">
            <w:pPr>
              <w:rPr>
                <w:rFonts w:ascii="Arial" w:hAnsi="Arial" w:cs="Arial"/>
                <w:sz w:val="18"/>
                <w:szCs w:val="18"/>
              </w:rPr>
            </w:pPr>
            <w:r>
              <w:rPr>
                <w:rFonts w:ascii="Arial" w:hAnsi="Arial" w:cs="Arial"/>
                <w:sz w:val="18"/>
                <w:szCs w:val="18"/>
              </w:rPr>
              <w:t>Ja / Nee</w:t>
            </w:r>
          </w:p>
        </w:tc>
        <w:tc>
          <w:tcPr>
            <w:tcW w:w="912" w:type="dxa"/>
          </w:tcPr>
          <w:p w14:paraId="19A56AA9" w14:textId="0E94C528" w:rsidR="00743B3A" w:rsidRDefault="00743B3A" w:rsidP="00743B3A">
            <w:pPr>
              <w:jc w:val="center"/>
              <w:rPr>
                <w:rFonts w:ascii="Arial" w:hAnsi="Arial" w:cs="Arial"/>
                <w:sz w:val="18"/>
                <w:szCs w:val="18"/>
              </w:rPr>
            </w:pPr>
            <w:r>
              <w:rPr>
                <w:rFonts w:ascii="Arial" w:hAnsi="Arial" w:cs="Arial"/>
                <w:sz w:val="18"/>
                <w:szCs w:val="18"/>
              </w:rPr>
              <w:t>1</w:t>
            </w:r>
          </w:p>
        </w:tc>
      </w:tr>
      <w:tr w:rsidR="00743B3A" w:rsidRPr="00DD3898" w14:paraId="5AA2243C" w14:textId="77777777">
        <w:tc>
          <w:tcPr>
            <w:tcW w:w="1335" w:type="dxa"/>
          </w:tcPr>
          <w:p w14:paraId="5D79B182" w14:textId="11DB5CA0" w:rsidR="00743B3A" w:rsidRPr="00BF779A" w:rsidRDefault="00743B3A" w:rsidP="00743B3A">
            <w:pPr>
              <w:rPr>
                <w:rFonts w:ascii="Arial" w:hAnsi="Arial" w:cs="Arial"/>
                <w:sz w:val="18"/>
                <w:szCs w:val="18"/>
              </w:rPr>
            </w:pPr>
            <w:r>
              <w:rPr>
                <w:rFonts w:ascii="Arial" w:hAnsi="Arial" w:cs="Arial"/>
                <w:sz w:val="18"/>
                <w:szCs w:val="18"/>
              </w:rPr>
              <w:t>2.1.7</w:t>
            </w:r>
          </w:p>
        </w:tc>
        <w:tc>
          <w:tcPr>
            <w:tcW w:w="5249" w:type="dxa"/>
          </w:tcPr>
          <w:p w14:paraId="7C5C4FE4" w14:textId="77777777" w:rsidR="00743B3A" w:rsidRPr="00AB2FAE" w:rsidRDefault="00743B3A" w:rsidP="00743B3A">
            <w:pPr>
              <w:rPr>
                <w:rFonts w:ascii="Arial" w:hAnsi="Arial" w:cs="Arial"/>
                <w:sz w:val="18"/>
                <w:szCs w:val="18"/>
              </w:rPr>
            </w:pPr>
            <w:r w:rsidRPr="00AB2FAE">
              <w:rPr>
                <w:rFonts w:ascii="Arial" w:hAnsi="Arial" w:cs="Arial"/>
                <w:sz w:val="18"/>
                <w:szCs w:val="18"/>
              </w:rPr>
              <w:t xml:space="preserve">De domeinnamen eindigen op: &lt;contractmanagementsysteem&gt;.provincie-utrecht.nl en &lt;contractmanagementsysteem&gt;-acc.provincie-utrecht.nl </w:t>
            </w:r>
          </w:p>
          <w:p w14:paraId="209BAA4F" w14:textId="7C71DF27" w:rsidR="00743B3A" w:rsidRPr="00BF779A" w:rsidRDefault="00743B3A" w:rsidP="00743B3A">
            <w:pPr>
              <w:rPr>
                <w:rFonts w:ascii="Arial" w:hAnsi="Arial" w:cs="Arial"/>
                <w:sz w:val="18"/>
                <w:szCs w:val="18"/>
              </w:rPr>
            </w:pPr>
            <w:r w:rsidRPr="00AB2FAE">
              <w:rPr>
                <w:rFonts w:ascii="Arial" w:hAnsi="Arial" w:cs="Arial"/>
                <w:sz w:val="18"/>
                <w:szCs w:val="18"/>
              </w:rPr>
              <w:t>De bijbehorende certificaten worden door PU aangevraagd (PRD en ACC omgeving) en beheerd.</w:t>
            </w:r>
          </w:p>
        </w:tc>
        <w:tc>
          <w:tcPr>
            <w:tcW w:w="1571" w:type="dxa"/>
          </w:tcPr>
          <w:p w14:paraId="0EE169A0" w14:textId="378AC8CA" w:rsidR="00743B3A" w:rsidRDefault="00743B3A" w:rsidP="00743B3A">
            <w:pPr>
              <w:rPr>
                <w:rFonts w:ascii="Arial" w:hAnsi="Arial" w:cs="Arial"/>
                <w:sz w:val="18"/>
                <w:szCs w:val="18"/>
              </w:rPr>
            </w:pPr>
            <w:r>
              <w:rPr>
                <w:rFonts w:ascii="Arial" w:hAnsi="Arial" w:cs="Arial"/>
                <w:sz w:val="18"/>
                <w:szCs w:val="18"/>
              </w:rPr>
              <w:t>Ja / Nee</w:t>
            </w:r>
          </w:p>
        </w:tc>
        <w:tc>
          <w:tcPr>
            <w:tcW w:w="912" w:type="dxa"/>
          </w:tcPr>
          <w:p w14:paraId="789DD931" w14:textId="6245BD54" w:rsidR="00743B3A" w:rsidRDefault="00743B3A" w:rsidP="00743B3A">
            <w:pPr>
              <w:jc w:val="center"/>
              <w:rPr>
                <w:rFonts w:ascii="Arial" w:hAnsi="Arial" w:cs="Arial"/>
                <w:sz w:val="18"/>
                <w:szCs w:val="18"/>
              </w:rPr>
            </w:pPr>
            <w:r>
              <w:rPr>
                <w:rFonts w:ascii="Arial" w:hAnsi="Arial" w:cs="Arial"/>
                <w:sz w:val="18"/>
                <w:szCs w:val="18"/>
              </w:rPr>
              <w:t>0.5</w:t>
            </w:r>
          </w:p>
        </w:tc>
      </w:tr>
      <w:tr w:rsidR="00743B3A" w:rsidRPr="00DD3898" w14:paraId="387D810B" w14:textId="77777777">
        <w:tc>
          <w:tcPr>
            <w:tcW w:w="1335" w:type="dxa"/>
          </w:tcPr>
          <w:p w14:paraId="2CC2557D" w14:textId="7BFD64DA" w:rsidR="00743B3A" w:rsidRPr="00BF779A" w:rsidRDefault="00743B3A" w:rsidP="00743B3A">
            <w:pPr>
              <w:rPr>
                <w:rFonts w:ascii="Arial" w:hAnsi="Arial" w:cs="Arial"/>
                <w:sz w:val="18"/>
                <w:szCs w:val="18"/>
              </w:rPr>
            </w:pPr>
            <w:r>
              <w:rPr>
                <w:rFonts w:ascii="Arial" w:hAnsi="Arial" w:cs="Arial"/>
                <w:sz w:val="18"/>
                <w:szCs w:val="18"/>
              </w:rPr>
              <w:t>2.1.8</w:t>
            </w:r>
          </w:p>
        </w:tc>
        <w:tc>
          <w:tcPr>
            <w:tcW w:w="5249" w:type="dxa"/>
          </w:tcPr>
          <w:p w14:paraId="36565AFA" w14:textId="0ECE95C0" w:rsidR="00743B3A" w:rsidRPr="00BF779A" w:rsidRDefault="00743B3A" w:rsidP="00743B3A">
            <w:pPr>
              <w:rPr>
                <w:rFonts w:ascii="Arial" w:hAnsi="Arial" w:cs="Arial"/>
                <w:sz w:val="18"/>
                <w:szCs w:val="18"/>
              </w:rPr>
            </w:pPr>
            <w:r w:rsidRPr="00EB1518">
              <w:rPr>
                <w:rFonts w:ascii="Arial" w:eastAsia="Arial" w:hAnsi="Arial" w:cs="Arial"/>
                <w:sz w:val="18"/>
                <w:szCs w:val="18"/>
              </w:rPr>
              <w:t>Koppelingen met Micro</w:t>
            </w:r>
            <w:r>
              <w:rPr>
                <w:rFonts w:ascii="Arial" w:eastAsia="Arial" w:hAnsi="Arial" w:cs="Arial"/>
                <w:sz w:val="18"/>
                <w:szCs w:val="18"/>
              </w:rPr>
              <w:t>s</w:t>
            </w:r>
            <w:r w:rsidRPr="00EB1518">
              <w:rPr>
                <w:rFonts w:ascii="Arial" w:eastAsia="Arial" w:hAnsi="Arial" w:cs="Arial"/>
                <w:sz w:val="18"/>
                <w:szCs w:val="18"/>
              </w:rPr>
              <w:t xml:space="preserve">oft SharePoint worden geïmplementeerd gebruik makend van Microsoft </w:t>
            </w:r>
            <w:proofErr w:type="spellStart"/>
            <w:r w:rsidRPr="00EB1518">
              <w:rPr>
                <w:rFonts w:ascii="Arial" w:eastAsia="Arial" w:hAnsi="Arial" w:cs="Arial"/>
                <w:sz w:val="18"/>
                <w:szCs w:val="18"/>
              </w:rPr>
              <w:t>Graph</w:t>
            </w:r>
            <w:proofErr w:type="spellEnd"/>
            <w:r w:rsidRPr="00EB1518">
              <w:rPr>
                <w:rFonts w:ascii="Arial" w:eastAsia="Arial" w:hAnsi="Arial" w:cs="Arial"/>
                <w:sz w:val="18"/>
                <w:szCs w:val="18"/>
              </w:rPr>
              <w:t>.</w:t>
            </w:r>
          </w:p>
        </w:tc>
        <w:tc>
          <w:tcPr>
            <w:tcW w:w="1571" w:type="dxa"/>
          </w:tcPr>
          <w:p w14:paraId="29ECF600" w14:textId="2653A1F2" w:rsidR="00743B3A" w:rsidRDefault="00743B3A" w:rsidP="00743B3A">
            <w:pPr>
              <w:rPr>
                <w:rFonts w:ascii="Arial" w:hAnsi="Arial" w:cs="Arial"/>
                <w:sz w:val="18"/>
                <w:szCs w:val="18"/>
              </w:rPr>
            </w:pPr>
            <w:r>
              <w:rPr>
                <w:rFonts w:ascii="Arial" w:hAnsi="Arial" w:cs="Arial"/>
                <w:sz w:val="18"/>
                <w:szCs w:val="18"/>
              </w:rPr>
              <w:t>Ja / Nee</w:t>
            </w:r>
          </w:p>
        </w:tc>
        <w:tc>
          <w:tcPr>
            <w:tcW w:w="912" w:type="dxa"/>
          </w:tcPr>
          <w:p w14:paraId="02A614ED" w14:textId="7178876B" w:rsidR="00743B3A" w:rsidRDefault="00743B3A" w:rsidP="00743B3A">
            <w:pPr>
              <w:jc w:val="center"/>
              <w:rPr>
                <w:rFonts w:ascii="Arial" w:hAnsi="Arial" w:cs="Arial"/>
                <w:sz w:val="18"/>
                <w:szCs w:val="18"/>
              </w:rPr>
            </w:pPr>
            <w:r>
              <w:rPr>
                <w:rFonts w:ascii="Arial" w:hAnsi="Arial" w:cs="Arial"/>
                <w:sz w:val="18"/>
                <w:szCs w:val="18"/>
              </w:rPr>
              <w:t>0.5</w:t>
            </w:r>
          </w:p>
        </w:tc>
      </w:tr>
      <w:tr w:rsidR="00743B3A" w:rsidRPr="00DD3898" w14:paraId="5C18814B" w14:textId="77777777">
        <w:tc>
          <w:tcPr>
            <w:tcW w:w="1335" w:type="dxa"/>
          </w:tcPr>
          <w:p w14:paraId="47092F37" w14:textId="4585B0AF" w:rsidR="00743B3A" w:rsidRPr="00BF779A" w:rsidRDefault="00743B3A" w:rsidP="00743B3A">
            <w:pPr>
              <w:rPr>
                <w:rFonts w:ascii="Arial" w:hAnsi="Arial" w:cs="Arial"/>
                <w:sz w:val="18"/>
                <w:szCs w:val="18"/>
              </w:rPr>
            </w:pPr>
            <w:r>
              <w:rPr>
                <w:rFonts w:ascii="Arial" w:hAnsi="Arial" w:cs="Arial"/>
                <w:sz w:val="18"/>
                <w:szCs w:val="18"/>
              </w:rPr>
              <w:t>2.1.9</w:t>
            </w:r>
          </w:p>
        </w:tc>
        <w:tc>
          <w:tcPr>
            <w:tcW w:w="5249" w:type="dxa"/>
          </w:tcPr>
          <w:p w14:paraId="46652AAB" w14:textId="37F01127" w:rsidR="00743B3A" w:rsidRPr="00BF779A" w:rsidRDefault="00743B3A" w:rsidP="00743B3A">
            <w:pPr>
              <w:rPr>
                <w:rFonts w:ascii="Arial" w:hAnsi="Arial" w:cs="Arial"/>
                <w:sz w:val="18"/>
                <w:szCs w:val="18"/>
              </w:rPr>
            </w:pPr>
            <w:r>
              <w:rPr>
                <w:rFonts w:ascii="Arial" w:hAnsi="Arial" w:cs="Arial"/>
                <w:sz w:val="18"/>
                <w:szCs w:val="18"/>
              </w:rPr>
              <w:t>Het is mogelijk om in de applicatie een tijdelijke vervanger (bestaande gebruiker) te selecteren waarbij de taken, notificaties en rechten tijdelijk worden gekopieerd</w:t>
            </w:r>
          </w:p>
        </w:tc>
        <w:tc>
          <w:tcPr>
            <w:tcW w:w="1571" w:type="dxa"/>
          </w:tcPr>
          <w:p w14:paraId="3222CC39" w14:textId="0FCED39F" w:rsidR="00743B3A" w:rsidRDefault="00743B3A" w:rsidP="00743B3A">
            <w:pPr>
              <w:rPr>
                <w:rFonts w:ascii="Arial" w:hAnsi="Arial" w:cs="Arial"/>
                <w:sz w:val="18"/>
                <w:szCs w:val="18"/>
              </w:rPr>
            </w:pPr>
            <w:r>
              <w:rPr>
                <w:rFonts w:ascii="Arial" w:hAnsi="Arial" w:cs="Arial"/>
                <w:sz w:val="18"/>
                <w:szCs w:val="18"/>
              </w:rPr>
              <w:t>Ja / Nee</w:t>
            </w:r>
          </w:p>
        </w:tc>
        <w:tc>
          <w:tcPr>
            <w:tcW w:w="912" w:type="dxa"/>
          </w:tcPr>
          <w:p w14:paraId="7C0161F9" w14:textId="0C99350F" w:rsidR="00743B3A" w:rsidRDefault="00743B3A" w:rsidP="00743B3A">
            <w:pPr>
              <w:jc w:val="center"/>
              <w:rPr>
                <w:rFonts w:ascii="Arial" w:hAnsi="Arial" w:cs="Arial"/>
                <w:sz w:val="18"/>
                <w:szCs w:val="18"/>
              </w:rPr>
            </w:pPr>
            <w:r>
              <w:rPr>
                <w:rFonts w:ascii="Arial" w:hAnsi="Arial" w:cs="Arial"/>
                <w:sz w:val="18"/>
                <w:szCs w:val="18"/>
              </w:rPr>
              <w:t>0.5</w:t>
            </w:r>
          </w:p>
        </w:tc>
      </w:tr>
    </w:tbl>
    <w:p w14:paraId="21478D04" w14:textId="77777777" w:rsidR="00277F05" w:rsidRPr="00DD3898" w:rsidRDefault="00277F05" w:rsidP="009938A9">
      <w:pPr>
        <w:rPr>
          <w:rFonts w:ascii="Arial" w:hAnsi="Arial" w:cs="Arial"/>
          <w:sz w:val="18"/>
          <w:szCs w:val="18"/>
        </w:rPr>
      </w:pPr>
    </w:p>
    <w:p w14:paraId="30D61B0C" w14:textId="77777777" w:rsidR="009938A9" w:rsidRPr="00DD3898" w:rsidRDefault="009938A9" w:rsidP="008F45EA">
      <w:pPr>
        <w:pStyle w:val="Kop1"/>
        <w:numPr>
          <w:ilvl w:val="1"/>
          <w:numId w:val="3"/>
        </w:numPr>
        <w:rPr>
          <w:rFonts w:ascii="Arial" w:hAnsi="Arial" w:cs="Arial"/>
          <w:sz w:val="20"/>
          <w:szCs w:val="20"/>
        </w:rPr>
      </w:pPr>
      <w:bookmarkStart w:id="3" w:name="_Toc200981034"/>
      <w:r w:rsidRPr="00DD3898">
        <w:rPr>
          <w:rFonts w:ascii="Arial" w:hAnsi="Arial" w:cs="Arial"/>
          <w:sz w:val="20"/>
          <w:szCs w:val="20"/>
        </w:rPr>
        <w:t>Contractbeheer</w:t>
      </w:r>
      <w:bookmarkEnd w:id="3"/>
    </w:p>
    <w:p w14:paraId="20D85C53" w14:textId="77777777" w:rsidR="009938A9" w:rsidRPr="00DD3898" w:rsidRDefault="009938A9" w:rsidP="009938A9">
      <w:pPr>
        <w:rPr>
          <w:rFonts w:ascii="Arial" w:hAnsi="Arial" w:cs="Arial"/>
          <w:sz w:val="18"/>
          <w:szCs w:val="18"/>
        </w:rPr>
      </w:pPr>
    </w:p>
    <w:tbl>
      <w:tblPr>
        <w:tblStyle w:val="Tabelraster"/>
        <w:tblW w:w="9067" w:type="dxa"/>
        <w:tblLook w:val="04A0" w:firstRow="1" w:lastRow="0" w:firstColumn="1" w:lastColumn="0" w:noHBand="0" w:noVBand="1"/>
      </w:tblPr>
      <w:tblGrid>
        <w:gridCol w:w="1335"/>
        <w:gridCol w:w="5249"/>
        <w:gridCol w:w="1571"/>
        <w:gridCol w:w="912"/>
      </w:tblGrid>
      <w:tr w:rsidR="00EB1518" w:rsidRPr="00DD3898" w14:paraId="777C33D3" w14:textId="740E05A3" w:rsidTr="002360A4">
        <w:tc>
          <w:tcPr>
            <w:tcW w:w="1335" w:type="dxa"/>
            <w:shd w:val="clear" w:color="auto" w:fill="C1E4F5" w:themeFill="accent1" w:themeFillTint="33"/>
          </w:tcPr>
          <w:p w14:paraId="275AA223" w14:textId="77777777" w:rsidR="00EB1518" w:rsidRPr="00DD3898" w:rsidRDefault="00EB1518" w:rsidP="001F4B19">
            <w:pPr>
              <w:rPr>
                <w:rFonts w:ascii="Arial" w:hAnsi="Arial" w:cs="Arial"/>
                <w:sz w:val="18"/>
                <w:szCs w:val="18"/>
              </w:rPr>
            </w:pPr>
            <w:r w:rsidRPr="00DD3898">
              <w:rPr>
                <w:rFonts w:ascii="Arial" w:hAnsi="Arial" w:cs="Arial"/>
                <w:sz w:val="18"/>
                <w:szCs w:val="18"/>
              </w:rPr>
              <w:t>Nummer</w:t>
            </w:r>
          </w:p>
        </w:tc>
        <w:tc>
          <w:tcPr>
            <w:tcW w:w="5249" w:type="dxa"/>
            <w:shd w:val="clear" w:color="auto" w:fill="C1E4F5" w:themeFill="accent1" w:themeFillTint="33"/>
          </w:tcPr>
          <w:p w14:paraId="5B0AE537" w14:textId="77777777" w:rsidR="00EB1518" w:rsidRPr="00DD3898" w:rsidRDefault="00EB1518" w:rsidP="001F4B19">
            <w:pPr>
              <w:rPr>
                <w:rFonts w:ascii="Arial" w:hAnsi="Arial" w:cs="Arial"/>
                <w:sz w:val="18"/>
                <w:szCs w:val="18"/>
              </w:rPr>
            </w:pPr>
            <w:r w:rsidRPr="00DD3898">
              <w:rPr>
                <w:rFonts w:ascii="Arial" w:hAnsi="Arial" w:cs="Arial"/>
                <w:sz w:val="18"/>
                <w:szCs w:val="18"/>
              </w:rPr>
              <w:t>Omschrijving</w:t>
            </w:r>
          </w:p>
        </w:tc>
        <w:tc>
          <w:tcPr>
            <w:tcW w:w="1571" w:type="dxa"/>
            <w:shd w:val="clear" w:color="auto" w:fill="C1E4F5" w:themeFill="accent1" w:themeFillTint="33"/>
          </w:tcPr>
          <w:p w14:paraId="722C90FB" w14:textId="199120A6" w:rsidR="00EB1518" w:rsidRPr="00DD3898" w:rsidRDefault="00EB1518" w:rsidP="001F4B19">
            <w:pPr>
              <w:rPr>
                <w:rFonts w:ascii="Arial" w:hAnsi="Arial" w:cs="Arial"/>
                <w:sz w:val="18"/>
                <w:szCs w:val="18"/>
              </w:rPr>
            </w:pPr>
            <w:r>
              <w:rPr>
                <w:rFonts w:ascii="Arial" w:hAnsi="Arial" w:cs="Arial"/>
                <w:sz w:val="18"/>
                <w:szCs w:val="18"/>
              </w:rPr>
              <w:t>Applicatie voldoet</w:t>
            </w:r>
          </w:p>
        </w:tc>
        <w:tc>
          <w:tcPr>
            <w:tcW w:w="912" w:type="dxa"/>
            <w:shd w:val="clear" w:color="auto" w:fill="C1E4F5" w:themeFill="accent1" w:themeFillTint="33"/>
          </w:tcPr>
          <w:p w14:paraId="58FB4383" w14:textId="1CB312D0" w:rsidR="00EB1518" w:rsidRDefault="00EB1518" w:rsidP="001F4B19">
            <w:pPr>
              <w:rPr>
                <w:rFonts w:ascii="Arial" w:hAnsi="Arial" w:cs="Arial"/>
                <w:sz w:val="18"/>
                <w:szCs w:val="18"/>
              </w:rPr>
            </w:pPr>
            <w:r>
              <w:rPr>
                <w:rFonts w:ascii="Arial" w:hAnsi="Arial" w:cs="Arial"/>
                <w:sz w:val="18"/>
                <w:szCs w:val="18"/>
              </w:rPr>
              <w:t>Punten</w:t>
            </w:r>
          </w:p>
        </w:tc>
      </w:tr>
      <w:tr w:rsidR="00EB1518" w:rsidRPr="00DD3898" w14:paraId="68E03045" w14:textId="2095C35F" w:rsidTr="002360A4">
        <w:tc>
          <w:tcPr>
            <w:tcW w:w="1335" w:type="dxa"/>
          </w:tcPr>
          <w:p w14:paraId="72DD2447" w14:textId="5F411D15" w:rsidR="00EB1518" w:rsidRPr="00DD3898" w:rsidRDefault="00100A9F" w:rsidP="009938A9">
            <w:pPr>
              <w:rPr>
                <w:rFonts w:ascii="Arial" w:hAnsi="Arial" w:cs="Arial"/>
                <w:sz w:val="18"/>
                <w:szCs w:val="18"/>
              </w:rPr>
            </w:pPr>
            <w:r>
              <w:rPr>
                <w:rFonts w:ascii="Arial" w:hAnsi="Arial" w:cs="Arial"/>
                <w:sz w:val="18"/>
                <w:szCs w:val="18"/>
              </w:rPr>
              <w:t>2.</w:t>
            </w:r>
            <w:r w:rsidR="00743B3A">
              <w:rPr>
                <w:rFonts w:ascii="Arial" w:hAnsi="Arial" w:cs="Arial"/>
                <w:sz w:val="18"/>
                <w:szCs w:val="18"/>
              </w:rPr>
              <w:t>2</w:t>
            </w:r>
            <w:r>
              <w:rPr>
                <w:rFonts w:ascii="Arial" w:hAnsi="Arial" w:cs="Arial"/>
                <w:sz w:val="18"/>
                <w:szCs w:val="18"/>
              </w:rPr>
              <w:t>.1</w:t>
            </w:r>
          </w:p>
        </w:tc>
        <w:tc>
          <w:tcPr>
            <w:tcW w:w="5249" w:type="dxa"/>
          </w:tcPr>
          <w:p w14:paraId="28C5B719" w14:textId="739C18B9" w:rsidR="00EB1518" w:rsidRPr="00BE436F" w:rsidRDefault="00BE436F" w:rsidP="009938A9">
            <w:r w:rsidRPr="4EBDA3F2">
              <w:rPr>
                <w:rFonts w:ascii="Arial" w:hAnsi="Arial" w:cs="Arial"/>
                <w:sz w:val="18"/>
                <w:szCs w:val="18"/>
              </w:rPr>
              <w:t>Het moet voor de gebruiker mogelijk zijn om rapportages te maken op basis van zelfstandig gekozen velden/ filters. Gewenste rapportages moeten onder andere inzicht bieden in contractuele verplichtingen, taken, kosten, risico's en naleving. De inhoud van de rapportage is afhankelijk van de rechten van de gebruiker.</w:t>
            </w:r>
          </w:p>
        </w:tc>
        <w:tc>
          <w:tcPr>
            <w:tcW w:w="1571" w:type="dxa"/>
          </w:tcPr>
          <w:p w14:paraId="4A0E9355" w14:textId="28B1B825" w:rsidR="00EB1518" w:rsidRPr="00DD3898" w:rsidRDefault="00EB1518" w:rsidP="009938A9">
            <w:pPr>
              <w:rPr>
                <w:rFonts w:ascii="Arial" w:hAnsi="Arial" w:cs="Arial"/>
                <w:sz w:val="18"/>
                <w:szCs w:val="18"/>
              </w:rPr>
            </w:pPr>
            <w:r>
              <w:rPr>
                <w:rFonts w:ascii="Arial" w:hAnsi="Arial" w:cs="Arial"/>
                <w:sz w:val="18"/>
                <w:szCs w:val="18"/>
              </w:rPr>
              <w:t>Ja / Nee</w:t>
            </w:r>
          </w:p>
        </w:tc>
        <w:tc>
          <w:tcPr>
            <w:tcW w:w="912" w:type="dxa"/>
          </w:tcPr>
          <w:p w14:paraId="2C74D659" w14:textId="6BD346DC" w:rsidR="00EB1518" w:rsidRDefault="00BE436F" w:rsidP="007E21A1">
            <w:pPr>
              <w:jc w:val="center"/>
              <w:rPr>
                <w:rFonts w:ascii="Arial" w:hAnsi="Arial" w:cs="Arial"/>
                <w:sz w:val="18"/>
                <w:szCs w:val="18"/>
              </w:rPr>
            </w:pPr>
            <w:r>
              <w:rPr>
                <w:rFonts w:ascii="Arial" w:hAnsi="Arial" w:cs="Arial"/>
                <w:sz w:val="18"/>
                <w:szCs w:val="18"/>
              </w:rPr>
              <w:t>1</w:t>
            </w:r>
          </w:p>
        </w:tc>
      </w:tr>
      <w:tr w:rsidR="00EB1518" w:rsidRPr="00DD3898" w14:paraId="1B897134" w14:textId="728E001B" w:rsidTr="002360A4">
        <w:tc>
          <w:tcPr>
            <w:tcW w:w="1335" w:type="dxa"/>
          </w:tcPr>
          <w:p w14:paraId="7BA8B309" w14:textId="5233F1DE" w:rsidR="00EB1518" w:rsidRPr="00DD3898" w:rsidRDefault="00100A9F" w:rsidP="009938A9">
            <w:pPr>
              <w:rPr>
                <w:rFonts w:ascii="Arial" w:hAnsi="Arial" w:cs="Arial"/>
                <w:sz w:val="18"/>
                <w:szCs w:val="18"/>
              </w:rPr>
            </w:pPr>
            <w:r>
              <w:rPr>
                <w:rFonts w:ascii="Arial" w:hAnsi="Arial" w:cs="Arial"/>
                <w:sz w:val="18"/>
                <w:szCs w:val="18"/>
              </w:rPr>
              <w:t>2.</w:t>
            </w:r>
            <w:r w:rsidR="00743B3A">
              <w:rPr>
                <w:rFonts w:ascii="Arial" w:hAnsi="Arial" w:cs="Arial"/>
                <w:sz w:val="18"/>
                <w:szCs w:val="18"/>
              </w:rPr>
              <w:t>2</w:t>
            </w:r>
            <w:r>
              <w:rPr>
                <w:rFonts w:ascii="Arial" w:hAnsi="Arial" w:cs="Arial"/>
                <w:sz w:val="18"/>
                <w:szCs w:val="18"/>
              </w:rPr>
              <w:t>.2</w:t>
            </w:r>
          </w:p>
        </w:tc>
        <w:tc>
          <w:tcPr>
            <w:tcW w:w="5249" w:type="dxa"/>
          </w:tcPr>
          <w:p w14:paraId="11E956A9" w14:textId="637C87FD" w:rsidR="00EB1518" w:rsidRPr="00DD3898" w:rsidRDefault="00EB1518" w:rsidP="009938A9">
            <w:pPr>
              <w:rPr>
                <w:rFonts w:ascii="Arial" w:hAnsi="Arial" w:cs="Arial"/>
                <w:sz w:val="18"/>
                <w:szCs w:val="18"/>
              </w:rPr>
            </w:pPr>
            <w:r w:rsidRPr="00DD3898">
              <w:rPr>
                <w:rFonts w:ascii="Arial" w:hAnsi="Arial" w:cs="Arial"/>
                <w:sz w:val="18"/>
                <w:szCs w:val="18"/>
              </w:rPr>
              <w:t xml:space="preserve">De </w:t>
            </w:r>
            <w:r w:rsidRPr="4FB3F9EE">
              <w:rPr>
                <w:rFonts w:ascii="Arial" w:hAnsi="Arial" w:cs="Arial"/>
                <w:sz w:val="18"/>
                <w:szCs w:val="18"/>
              </w:rPr>
              <w:t>oplossing</w:t>
            </w:r>
            <w:r w:rsidRPr="00DD3898">
              <w:rPr>
                <w:rFonts w:ascii="Arial" w:hAnsi="Arial" w:cs="Arial"/>
                <w:sz w:val="18"/>
                <w:szCs w:val="18"/>
              </w:rPr>
              <w:t xml:space="preserve"> biedt inzicht in persoonlijke contractendashboards</w:t>
            </w:r>
            <w:r w:rsidRPr="4FB3F9EE">
              <w:rPr>
                <w:rFonts w:ascii="Arial" w:hAnsi="Arial" w:cs="Arial"/>
                <w:sz w:val="18"/>
                <w:szCs w:val="18"/>
              </w:rPr>
              <w:t xml:space="preserve"> van medewerkers.</w:t>
            </w:r>
            <w:r w:rsidRPr="00DD3898">
              <w:rPr>
                <w:rFonts w:ascii="Arial" w:hAnsi="Arial" w:cs="Arial"/>
                <w:sz w:val="18"/>
                <w:szCs w:val="18"/>
              </w:rPr>
              <w:t xml:space="preserve"> Hierdoor hebben zij </w:t>
            </w:r>
            <w:r w:rsidRPr="00DD3898">
              <w:rPr>
                <w:rFonts w:ascii="Arial" w:hAnsi="Arial" w:cs="Arial"/>
                <w:sz w:val="18"/>
                <w:szCs w:val="18"/>
              </w:rPr>
              <w:lastRenderedPageBreak/>
              <w:t xml:space="preserve">direct inzicht in de voor hen geagendeerde taken en </w:t>
            </w:r>
            <w:r w:rsidR="00665628">
              <w:rPr>
                <w:rFonts w:ascii="Arial" w:hAnsi="Arial" w:cs="Arial"/>
                <w:sz w:val="18"/>
                <w:szCs w:val="18"/>
              </w:rPr>
              <w:t xml:space="preserve">bijbehorende </w:t>
            </w:r>
            <w:r w:rsidRPr="00DD3898">
              <w:rPr>
                <w:rFonts w:ascii="Arial" w:hAnsi="Arial" w:cs="Arial"/>
                <w:sz w:val="18"/>
                <w:szCs w:val="18"/>
              </w:rPr>
              <w:t>contracten.</w:t>
            </w:r>
          </w:p>
        </w:tc>
        <w:tc>
          <w:tcPr>
            <w:tcW w:w="1571" w:type="dxa"/>
          </w:tcPr>
          <w:p w14:paraId="62BA00D9" w14:textId="63969788" w:rsidR="00EB1518" w:rsidRPr="00DD3898" w:rsidRDefault="00EB1518" w:rsidP="009938A9">
            <w:pPr>
              <w:rPr>
                <w:rFonts w:ascii="Arial" w:hAnsi="Arial" w:cs="Arial"/>
                <w:sz w:val="18"/>
                <w:szCs w:val="18"/>
              </w:rPr>
            </w:pPr>
            <w:r>
              <w:rPr>
                <w:rFonts w:ascii="Arial" w:hAnsi="Arial" w:cs="Arial"/>
                <w:sz w:val="18"/>
                <w:szCs w:val="18"/>
              </w:rPr>
              <w:lastRenderedPageBreak/>
              <w:t>Ja / Nee</w:t>
            </w:r>
          </w:p>
        </w:tc>
        <w:tc>
          <w:tcPr>
            <w:tcW w:w="912" w:type="dxa"/>
          </w:tcPr>
          <w:p w14:paraId="4CA704E4" w14:textId="4E869A64" w:rsidR="00EB1518" w:rsidRDefault="00BE436F" w:rsidP="007E21A1">
            <w:pPr>
              <w:jc w:val="center"/>
              <w:rPr>
                <w:rFonts w:ascii="Arial" w:hAnsi="Arial" w:cs="Arial"/>
                <w:sz w:val="18"/>
                <w:szCs w:val="18"/>
              </w:rPr>
            </w:pPr>
            <w:r>
              <w:rPr>
                <w:rFonts w:ascii="Arial" w:hAnsi="Arial" w:cs="Arial"/>
                <w:sz w:val="18"/>
                <w:szCs w:val="18"/>
              </w:rPr>
              <w:t>1</w:t>
            </w:r>
          </w:p>
        </w:tc>
      </w:tr>
      <w:tr w:rsidR="00EB1518" w:rsidRPr="00DD3898" w14:paraId="193E86D5" w14:textId="27FA0C66" w:rsidTr="002360A4">
        <w:tc>
          <w:tcPr>
            <w:tcW w:w="1335" w:type="dxa"/>
          </w:tcPr>
          <w:p w14:paraId="02C89B68" w14:textId="18C766E7" w:rsidR="00EB1518" w:rsidRPr="00DD3898" w:rsidRDefault="00100A9F" w:rsidP="009938A9">
            <w:pPr>
              <w:rPr>
                <w:rFonts w:ascii="Arial" w:hAnsi="Arial" w:cs="Arial"/>
                <w:sz w:val="18"/>
                <w:szCs w:val="18"/>
              </w:rPr>
            </w:pPr>
            <w:r>
              <w:rPr>
                <w:rFonts w:ascii="Arial" w:hAnsi="Arial" w:cs="Arial"/>
                <w:sz w:val="18"/>
                <w:szCs w:val="18"/>
              </w:rPr>
              <w:t>2.</w:t>
            </w:r>
            <w:r w:rsidR="00743B3A">
              <w:rPr>
                <w:rFonts w:ascii="Arial" w:hAnsi="Arial" w:cs="Arial"/>
                <w:sz w:val="18"/>
                <w:szCs w:val="18"/>
              </w:rPr>
              <w:t>2</w:t>
            </w:r>
            <w:r>
              <w:rPr>
                <w:rFonts w:ascii="Arial" w:hAnsi="Arial" w:cs="Arial"/>
                <w:sz w:val="18"/>
                <w:szCs w:val="18"/>
              </w:rPr>
              <w:t>.3</w:t>
            </w:r>
          </w:p>
        </w:tc>
        <w:tc>
          <w:tcPr>
            <w:tcW w:w="5249" w:type="dxa"/>
          </w:tcPr>
          <w:p w14:paraId="64FE8B25" w14:textId="584BDA78" w:rsidR="00EB1518" w:rsidRPr="00DD3898" w:rsidRDefault="00EB1518" w:rsidP="009938A9">
            <w:pPr>
              <w:rPr>
                <w:rFonts w:ascii="Arial" w:hAnsi="Arial" w:cs="Arial"/>
                <w:sz w:val="18"/>
                <w:szCs w:val="18"/>
              </w:rPr>
            </w:pPr>
            <w:r w:rsidRPr="4FB3F9EE">
              <w:rPr>
                <w:rFonts w:ascii="Arial" w:hAnsi="Arial" w:cs="Arial"/>
                <w:sz w:val="18"/>
                <w:szCs w:val="18"/>
              </w:rPr>
              <w:t>De oplossing kan s</w:t>
            </w:r>
            <w:r w:rsidRPr="00DD3898">
              <w:rPr>
                <w:rFonts w:ascii="Arial" w:hAnsi="Arial" w:cs="Arial"/>
                <w:sz w:val="18"/>
                <w:szCs w:val="18"/>
              </w:rPr>
              <w:t>pendanalyses generen op alle overeenkomsten en crediteuren, maar ook op te definiëren delen van overeenkomsten voor bijvoorbeeld toetsing van rechtmatigheid en aanbestedingsgrenzen</w:t>
            </w:r>
            <w:r w:rsidR="005E4129">
              <w:rPr>
                <w:rFonts w:ascii="Arial" w:hAnsi="Arial" w:cs="Arial"/>
                <w:sz w:val="18"/>
                <w:szCs w:val="18"/>
              </w:rPr>
              <w:t>.</w:t>
            </w:r>
          </w:p>
        </w:tc>
        <w:tc>
          <w:tcPr>
            <w:tcW w:w="1571" w:type="dxa"/>
          </w:tcPr>
          <w:p w14:paraId="353DAA74" w14:textId="23401965" w:rsidR="00EB1518" w:rsidRPr="00DD3898" w:rsidRDefault="00EB1518" w:rsidP="009938A9">
            <w:pPr>
              <w:rPr>
                <w:rFonts w:ascii="Arial" w:hAnsi="Arial" w:cs="Arial"/>
                <w:sz w:val="18"/>
                <w:szCs w:val="18"/>
              </w:rPr>
            </w:pPr>
            <w:r>
              <w:rPr>
                <w:rFonts w:ascii="Arial" w:hAnsi="Arial" w:cs="Arial"/>
                <w:sz w:val="18"/>
                <w:szCs w:val="18"/>
              </w:rPr>
              <w:t>Ja / Nee</w:t>
            </w:r>
          </w:p>
        </w:tc>
        <w:tc>
          <w:tcPr>
            <w:tcW w:w="912" w:type="dxa"/>
          </w:tcPr>
          <w:p w14:paraId="4B4A43C2" w14:textId="4B9D4C9B" w:rsidR="00EB1518" w:rsidRDefault="00984CC9" w:rsidP="007E21A1">
            <w:pPr>
              <w:jc w:val="center"/>
              <w:rPr>
                <w:rFonts w:ascii="Arial" w:hAnsi="Arial" w:cs="Arial"/>
                <w:sz w:val="18"/>
                <w:szCs w:val="18"/>
              </w:rPr>
            </w:pPr>
            <w:r>
              <w:rPr>
                <w:rFonts w:ascii="Arial" w:hAnsi="Arial" w:cs="Arial"/>
                <w:sz w:val="18"/>
                <w:szCs w:val="18"/>
              </w:rPr>
              <w:t>1</w:t>
            </w:r>
          </w:p>
          <w:p w14:paraId="3EBA662B" w14:textId="6CA29462" w:rsidR="00C857A8" w:rsidRDefault="00C857A8" w:rsidP="007E21A1">
            <w:pPr>
              <w:jc w:val="center"/>
              <w:rPr>
                <w:rFonts w:ascii="Arial" w:hAnsi="Arial" w:cs="Arial"/>
                <w:sz w:val="18"/>
                <w:szCs w:val="18"/>
              </w:rPr>
            </w:pPr>
          </w:p>
        </w:tc>
      </w:tr>
      <w:tr w:rsidR="00EB1518" w:rsidRPr="00DD3898" w14:paraId="666271F1" w14:textId="55543B29" w:rsidTr="002360A4">
        <w:tc>
          <w:tcPr>
            <w:tcW w:w="1335" w:type="dxa"/>
          </w:tcPr>
          <w:p w14:paraId="0EC769B5" w14:textId="4909A65B" w:rsidR="00EB1518" w:rsidRPr="00DD3898" w:rsidRDefault="00100A9F" w:rsidP="009938A9">
            <w:pPr>
              <w:rPr>
                <w:rFonts w:ascii="Arial" w:hAnsi="Arial" w:cs="Arial"/>
                <w:sz w:val="18"/>
                <w:szCs w:val="18"/>
              </w:rPr>
            </w:pPr>
            <w:r>
              <w:rPr>
                <w:rFonts w:ascii="Arial" w:hAnsi="Arial" w:cs="Arial"/>
                <w:sz w:val="18"/>
                <w:szCs w:val="18"/>
              </w:rPr>
              <w:t>2.</w:t>
            </w:r>
            <w:r w:rsidR="00743B3A">
              <w:rPr>
                <w:rFonts w:ascii="Arial" w:hAnsi="Arial" w:cs="Arial"/>
                <w:sz w:val="18"/>
                <w:szCs w:val="18"/>
              </w:rPr>
              <w:t>2</w:t>
            </w:r>
            <w:r>
              <w:rPr>
                <w:rFonts w:ascii="Arial" w:hAnsi="Arial" w:cs="Arial"/>
                <w:sz w:val="18"/>
                <w:szCs w:val="18"/>
              </w:rPr>
              <w:t>.4</w:t>
            </w:r>
          </w:p>
        </w:tc>
        <w:tc>
          <w:tcPr>
            <w:tcW w:w="5249" w:type="dxa"/>
          </w:tcPr>
          <w:p w14:paraId="132EED71" w14:textId="1D9C6CF6" w:rsidR="00EB1518" w:rsidRPr="00DD3898" w:rsidRDefault="00EB1518" w:rsidP="009938A9">
            <w:pPr>
              <w:rPr>
                <w:rFonts w:ascii="Arial" w:hAnsi="Arial" w:cs="Arial"/>
                <w:sz w:val="18"/>
                <w:szCs w:val="18"/>
              </w:rPr>
            </w:pPr>
            <w:r w:rsidRPr="4FB3F9EE">
              <w:rPr>
                <w:rFonts w:ascii="Arial" w:hAnsi="Arial" w:cs="Arial"/>
                <w:sz w:val="18"/>
                <w:szCs w:val="18"/>
              </w:rPr>
              <w:t xml:space="preserve">De oplossing biedt de mogelijkheid </w:t>
            </w:r>
            <w:r w:rsidRPr="00DD3898">
              <w:rPr>
                <w:rFonts w:ascii="Arial" w:hAnsi="Arial" w:cs="Arial"/>
                <w:sz w:val="18"/>
                <w:szCs w:val="18"/>
              </w:rPr>
              <w:t>om een concept nummer / overeenkomst in te voeren met een minimale set gegevens waarna deze op een later moment definitief kan worden gemaakt</w:t>
            </w:r>
            <w:r w:rsidR="003D2375">
              <w:rPr>
                <w:rFonts w:ascii="Arial" w:hAnsi="Arial" w:cs="Arial"/>
                <w:sz w:val="18"/>
                <w:szCs w:val="18"/>
              </w:rPr>
              <w:t xml:space="preserve"> </w:t>
            </w:r>
            <w:r w:rsidR="003D2375" w:rsidRPr="003D2375">
              <w:rPr>
                <w:rFonts w:ascii="Arial" w:hAnsi="Arial" w:cs="Arial"/>
                <w:sz w:val="18"/>
                <w:szCs w:val="18"/>
              </w:rPr>
              <w:t>(opslaan conceptovereenkomst).</w:t>
            </w:r>
          </w:p>
        </w:tc>
        <w:tc>
          <w:tcPr>
            <w:tcW w:w="1571" w:type="dxa"/>
          </w:tcPr>
          <w:p w14:paraId="12579F5E" w14:textId="6D1AFB20" w:rsidR="00EB1518" w:rsidRPr="00DD3898" w:rsidRDefault="00EB1518" w:rsidP="009938A9">
            <w:pPr>
              <w:rPr>
                <w:rFonts w:ascii="Arial" w:hAnsi="Arial" w:cs="Arial"/>
                <w:sz w:val="18"/>
                <w:szCs w:val="18"/>
              </w:rPr>
            </w:pPr>
            <w:r>
              <w:rPr>
                <w:rFonts w:ascii="Arial" w:hAnsi="Arial" w:cs="Arial"/>
                <w:sz w:val="18"/>
                <w:szCs w:val="18"/>
              </w:rPr>
              <w:t>Ja / Nee</w:t>
            </w:r>
          </w:p>
        </w:tc>
        <w:tc>
          <w:tcPr>
            <w:tcW w:w="912" w:type="dxa"/>
          </w:tcPr>
          <w:p w14:paraId="57D2C488" w14:textId="77777777" w:rsidR="00EB1518" w:rsidRDefault="006649F7" w:rsidP="007E21A1">
            <w:pPr>
              <w:jc w:val="center"/>
              <w:rPr>
                <w:rFonts w:ascii="Arial" w:hAnsi="Arial" w:cs="Arial"/>
                <w:sz w:val="18"/>
                <w:szCs w:val="18"/>
              </w:rPr>
            </w:pPr>
            <w:r>
              <w:rPr>
                <w:rFonts w:ascii="Arial" w:hAnsi="Arial" w:cs="Arial"/>
                <w:sz w:val="18"/>
                <w:szCs w:val="18"/>
              </w:rPr>
              <w:t>0.5</w:t>
            </w:r>
          </w:p>
          <w:p w14:paraId="1B6E6AE4" w14:textId="6A5B3D8B" w:rsidR="006649F7" w:rsidRDefault="006649F7" w:rsidP="007E21A1">
            <w:pPr>
              <w:jc w:val="center"/>
              <w:rPr>
                <w:rFonts w:ascii="Arial" w:hAnsi="Arial" w:cs="Arial"/>
                <w:sz w:val="18"/>
                <w:szCs w:val="18"/>
              </w:rPr>
            </w:pPr>
          </w:p>
        </w:tc>
      </w:tr>
      <w:tr w:rsidR="00EB1518" w:rsidRPr="00DD3898" w14:paraId="74141FC3" w14:textId="69B058A4" w:rsidTr="002360A4">
        <w:tc>
          <w:tcPr>
            <w:tcW w:w="1335" w:type="dxa"/>
          </w:tcPr>
          <w:p w14:paraId="69BA0F8D" w14:textId="3C3FC743" w:rsidR="00EB1518" w:rsidRPr="00DD3898" w:rsidRDefault="00100A9F" w:rsidP="009938A9">
            <w:pPr>
              <w:rPr>
                <w:rFonts w:ascii="Arial" w:hAnsi="Arial" w:cs="Arial"/>
                <w:sz w:val="18"/>
                <w:szCs w:val="18"/>
              </w:rPr>
            </w:pPr>
            <w:r>
              <w:rPr>
                <w:rFonts w:ascii="Arial" w:hAnsi="Arial" w:cs="Arial"/>
                <w:sz w:val="18"/>
                <w:szCs w:val="18"/>
              </w:rPr>
              <w:t>2.</w:t>
            </w:r>
            <w:r w:rsidR="00743B3A">
              <w:rPr>
                <w:rFonts w:ascii="Arial" w:hAnsi="Arial" w:cs="Arial"/>
                <w:sz w:val="18"/>
                <w:szCs w:val="18"/>
              </w:rPr>
              <w:t>2</w:t>
            </w:r>
            <w:r>
              <w:rPr>
                <w:rFonts w:ascii="Arial" w:hAnsi="Arial" w:cs="Arial"/>
                <w:sz w:val="18"/>
                <w:szCs w:val="18"/>
              </w:rPr>
              <w:t>.5</w:t>
            </w:r>
          </w:p>
        </w:tc>
        <w:tc>
          <w:tcPr>
            <w:tcW w:w="5249" w:type="dxa"/>
          </w:tcPr>
          <w:p w14:paraId="21F38EBC" w14:textId="71658CCD" w:rsidR="00EB1518" w:rsidRPr="00DD3898" w:rsidRDefault="00EB1518" w:rsidP="009938A9">
            <w:pPr>
              <w:rPr>
                <w:rFonts w:ascii="Arial" w:hAnsi="Arial" w:cs="Arial"/>
                <w:sz w:val="18"/>
                <w:szCs w:val="18"/>
              </w:rPr>
            </w:pPr>
            <w:r w:rsidRPr="4FB3F9EE">
              <w:rPr>
                <w:rFonts w:ascii="Arial" w:hAnsi="Arial" w:cs="Arial"/>
                <w:sz w:val="18"/>
                <w:szCs w:val="18"/>
              </w:rPr>
              <w:t xml:space="preserve">De oplossing kan een </w:t>
            </w:r>
            <w:proofErr w:type="spellStart"/>
            <w:r>
              <w:rPr>
                <w:rFonts w:ascii="Arial" w:hAnsi="Arial" w:cs="Arial"/>
                <w:sz w:val="18"/>
                <w:szCs w:val="18"/>
              </w:rPr>
              <w:t>a</w:t>
            </w:r>
            <w:r w:rsidRPr="00DD3898">
              <w:rPr>
                <w:rFonts w:ascii="Arial" w:hAnsi="Arial" w:cs="Arial"/>
                <w:sz w:val="18"/>
                <w:szCs w:val="18"/>
              </w:rPr>
              <w:t>anbestedings</w:t>
            </w:r>
            <w:proofErr w:type="spellEnd"/>
            <w:r w:rsidRPr="00DD3898">
              <w:rPr>
                <w:rFonts w:ascii="Arial" w:hAnsi="Arial" w:cs="Arial"/>
                <w:sz w:val="18"/>
                <w:szCs w:val="18"/>
              </w:rPr>
              <w:t>-/inkoopkalender genereren waarbij automatisch middels een overzichtelijke planning inzichtelijk wordt gemaakt wanneer nieuwe aanbestedingsprocedures dienen te starten voor specifieke overeenkomsten welke aflopen in tijd.</w:t>
            </w:r>
            <w:r>
              <w:rPr>
                <w:rFonts w:ascii="Arial" w:hAnsi="Arial" w:cs="Arial"/>
                <w:sz w:val="18"/>
                <w:szCs w:val="18"/>
              </w:rPr>
              <w:t xml:space="preserve"> Wens</w:t>
            </w:r>
            <w:r w:rsidRPr="00DD3898">
              <w:rPr>
                <w:rFonts w:ascii="Arial" w:hAnsi="Arial" w:cs="Arial"/>
                <w:sz w:val="18"/>
                <w:szCs w:val="18"/>
              </w:rPr>
              <w:t xml:space="preserve"> </w:t>
            </w:r>
            <w:r>
              <w:rPr>
                <w:rFonts w:ascii="Arial" w:hAnsi="Arial" w:cs="Arial"/>
                <w:sz w:val="18"/>
                <w:szCs w:val="18"/>
              </w:rPr>
              <w:t xml:space="preserve">is </w:t>
            </w:r>
            <w:r w:rsidRPr="00DD3898">
              <w:rPr>
                <w:rFonts w:ascii="Arial" w:hAnsi="Arial" w:cs="Arial"/>
                <w:sz w:val="18"/>
                <w:szCs w:val="18"/>
              </w:rPr>
              <w:t>om ook eenmalige / nieuwe onderwerpen toe te voegen aan deze kalender</w:t>
            </w:r>
            <w:r w:rsidR="005E4129">
              <w:rPr>
                <w:rFonts w:ascii="Arial" w:hAnsi="Arial" w:cs="Arial"/>
                <w:sz w:val="18"/>
                <w:szCs w:val="18"/>
              </w:rPr>
              <w:t>.</w:t>
            </w:r>
          </w:p>
        </w:tc>
        <w:tc>
          <w:tcPr>
            <w:tcW w:w="1571" w:type="dxa"/>
          </w:tcPr>
          <w:p w14:paraId="0C95B1D8" w14:textId="3F20E6BF" w:rsidR="00EB1518" w:rsidRPr="00DD3898" w:rsidRDefault="00EB1518" w:rsidP="009938A9">
            <w:pPr>
              <w:rPr>
                <w:rFonts w:ascii="Arial" w:hAnsi="Arial" w:cs="Arial"/>
                <w:sz w:val="18"/>
                <w:szCs w:val="18"/>
              </w:rPr>
            </w:pPr>
            <w:r>
              <w:rPr>
                <w:rFonts w:ascii="Arial" w:hAnsi="Arial" w:cs="Arial"/>
                <w:sz w:val="18"/>
                <w:szCs w:val="18"/>
              </w:rPr>
              <w:t>Ja / Nee</w:t>
            </w:r>
          </w:p>
        </w:tc>
        <w:tc>
          <w:tcPr>
            <w:tcW w:w="912" w:type="dxa"/>
          </w:tcPr>
          <w:p w14:paraId="2D457108" w14:textId="4BE4985F" w:rsidR="00EB1518" w:rsidRDefault="002B38D3" w:rsidP="007E21A1">
            <w:pPr>
              <w:jc w:val="center"/>
              <w:rPr>
                <w:rFonts w:ascii="Arial" w:hAnsi="Arial" w:cs="Arial"/>
                <w:sz w:val="18"/>
                <w:szCs w:val="18"/>
              </w:rPr>
            </w:pPr>
            <w:r>
              <w:rPr>
                <w:rFonts w:ascii="Arial" w:hAnsi="Arial" w:cs="Arial"/>
                <w:sz w:val="18"/>
                <w:szCs w:val="18"/>
              </w:rPr>
              <w:t>1</w:t>
            </w:r>
          </w:p>
        </w:tc>
      </w:tr>
      <w:tr w:rsidR="00EB1518" w:rsidRPr="00DD3898" w14:paraId="53AD0B27" w14:textId="0A295E1F" w:rsidTr="002360A4">
        <w:tc>
          <w:tcPr>
            <w:tcW w:w="1335" w:type="dxa"/>
          </w:tcPr>
          <w:p w14:paraId="43137A52" w14:textId="57486D30" w:rsidR="00EB1518" w:rsidRPr="00DD3898" w:rsidRDefault="00100A9F" w:rsidP="009938A9">
            <w:pPr>
              <w:rPr>
                <w:rFonts w:ascii="Arial" w:hAnsi="Arial" w:cs="Arial"/>
                <w:sz w:val="18"/>
                <w:szCs w:val="18"/>
              </w:rPr>
            </w:pPr>
            <w:r>
              <w:rPr>
                <w:rFonts w:ascii="Arial" w:hAnsi="Arial" w:cs="Arial"/>
                <w:sz w:val="18"/>
                <w:szCs w:val="18"/>
              </w:rPr>
              <w:t>2.</w:t>
            </w:r>
            <w:r w:rsidR="00743B3A">
              <w:rPr>
                <w:rFonts w:ascii="Arial" w:hAnsi="Arial" w:cs="Arial"/>
                <w:sz w:val="18"/>
                <w:szCs w:val="18"/>
              </w:rPr>
              <w:t>2</w:t>
            </w:r>
            <w:r>
              <w:rPr>
                <w:rFonts w:ascii="Arial" w:hAnsi="Arial" w:cs="Arial"/>
                <w:sz w:val="18"/>
                <w:szCs w:val="18"/>
              </w:rPr>
              <w:t>.6</w:t>
            </w:r>
          </w:p>
        </w:tc>
        <w:tc>
          <w:tcPr>
            <w:tcW w:w="5249" w:type="dxa"/>
          </w:tcPr>
          <w:p w14:paraId="5D4866A4" w14:textId="5FD77FEC" w:rsidR="00EB1518" w:rsidRPr="00DD3898" w:rsidRDefault="00EB1518" w:rsidP="009938A9">
            <w:pPr>
              <w:rPr>
                <w:rFonts w:ascii="Arial" w:hAnsi="Arial" w:cs="Arial"/>
                <w:sz w:val="18"/>
                <w:szCs w:val="18"/>
              </w:rPr>
            </w:pPr>
            <w:r w:rsidRPr="4FB3F9EE">
              <w:rPr>
                <w:rFonts w:ascii="Arial" w:hAnsi="Arial" w:cs="Arial"/>
                <w:sz w:val="18"/>
                <w:szCs w:val="18"/>
              </w:rPr>
              <w:t>De oplossing biedt de m</w:t>
            </w:r>
            <w:r w:rsidRPr="00DD3898">
              <w:rPr>
                <w:rFonts w:ascii="Arial" w:hAnsi="Arial" w:cs="Arial"/>
                <w:sz w:val="18"/>
                <w:szCs w:val="18"/>
              </w:rPr>
              <w:t>ogelijkheid om een workflow in te richten waarbij er per contracten verschillende gebruikers(rollen) kunnen worden toegevoegd</w:t>
            </w:r>
            <w:r w:rsidR="005E4129">
              <w:rPr>
                <w:rFonts w:ascii="Arial" w:hAnsi="Arial" w:cs="Arial"/>
                <w:sz w:val="18"/>
                <w:szCs w:val="18"/>
              </w:rPr>
              <w:t>.</w:t>
            </w:r>
          </w:p>
        </w:tc>
        <w:tc>
          <w:tcPr>
            <w:tcW w:w="1571" w:type="dxa"/>
          </w:tcPr>
          <w:p w14:paraId="7931B82B" w14:textId="6C410B6B" w:rsidR="00EB1518" w:rsidRPr="00DD3898" w:rsidRDefault="00EB1518" w:rsidP="009938A9">
            <w:pPr>
              <w:rPr>
                <w:rFonts w:ascii="Arial" w:hAnsi="Arial" w:cs="Arial"/>
                <w:sz w:val="18"/>
                <w:szCs w:val="18"/>
              </w:rPr>
            </w:pPr>
            <w:r>
              <w:rPr>
                <w:rFonts w:ascii="Arial" w:hAnsi="Arial" w:cs="Arial"/>
                <w:sz w:val="18"/>
                <w:szCs w:val="18"/>
              </w:rPr>
              <w:t>Ja / Nee</w:t>
            </w:r>
          </w:p>
        </w:tc>
        <w:tc>
          <w:tcPr>
            <w:tcW w:w="912" w:type="dxa"/>
          </w:tcPr>
          <w:p w14:paraId="700C8E3F" w14:textId="0840A702" w:rsidR="00EB1518" w:rsidRDefault="00C020CC" w:rsidP="007E21A1">
            <w:pPr>
              <w:jc w:val="center"/>
              <w:rPr>
                <w:rFonts w:ascii="Arial" w:hAnsi="Arial" w:cs="Arial"/>
                <w:sz w:val="18"/>
                <w:szCs w:val="18"/>
              </w:rPr>
            </w:pPr>
            <w:r>
              <w:rPr>
                <w:rFonts w:ascii="Arial" w:hAnsi="Arial" w:cs="Arial"/>
                <w:sz w:val="18"/>
                <w:szCs w:val="18"/>
              </w:rPr>
              <w:t>1</w:t>
            </w:r>
          </w:p>
        </w:tc>
      </w:tr>
      <w:tr w:rsidR="00EB1518" w:rsidRPr="00DD3898" w14:paraId="67E83613" w14:textId="45EE1723" w:rsidTr="002360A4">
        <w:tc>
          <w:tcPr>
            <w:tcW w:w="1335" w:type="dxa"/>
          </w:tcPr>
          <w:p w14:paraId="3091A731" w14:textId="196355C7" w:rsidR="00EB1518" w:rsidRPr="00DD3898" w:rsidRDefault="00100A9F" w:rsidP="009938A9">
            <w:pPr>
              <w:rPr>
                <w:rFonts w:ascii="Arial" w:hAnsi="Arial" w:cs="Arial"/>
                <w:sz w:val="18"/>
                <w:szCs w:val="18"/>
              </w:rPr>
            </w:pPr>
            <w:r>
              <w:rPr>
                <w:rFonts w:ascii="Arial" w:hAnsi="Arial" w:cs="Arial"/>
                <w:sz w:val="18"/>
                <w:szCs w:val="18"/>
              </w:rPr>
              <w:t>2.</w:t>
            </w:r>
            <w:r w:rsidR="00743B3A">
              <w:rPr>
                <w:rFonts w:ascii="Arial" w:hAnsi="Arial" w:cs="Arial"/>
                <w:sz w:val="18"/>
                <w:szCs w:val="18"/>
              </w:rPr>
              <w:t>2</w:t>
            </w:r>
            <w:r>
              <w:rPr>
                <w:rFonts w:ascii="Arial" w:hAnsi="Arial" w:cs="Arial"/>
                <w:sz w:val="18"/>
                <w:szCs w:val="18"/>
              </w:rPr>
              <w:t>.7</w:t>
            </w:r>
          </w:p>
        </w:tc>
        <w:tc>
          <w:tcPr>
            <w:tcW w:w="5249" w:type="dxa"/>
          </w:tcPr>
          <w:p w14:paraId="5EC7DC57" w14:textId="69535D6B" w:rsidR="00EB1518" w:rsidRPr="00EF3410" w:rsidRDefault="00EB1518" w:rsidP="009938A9">
            <w:pPr>
              <w:tabs>
                <w:tab w:val="left" w:pos="4065"/>
              </w:tabs>
              <w:rPr>
                <w:rFonts w:ascii="Arial" w:hAnsi="Arial" w:cs="Arial"/>
                <w:sz w:val="18"/>
                <w:szCs w:val="18"/>
              </w:rPr>
            </w:pPr>
            <w:r w:rsidRPr="4FB3F9EE">
              <w:rPr>
                <w:rFonts w:ascii="Arial" w:hAnsi="Arial" w:cs="Arial"/>
                <w:sz w:val="18"/>
                <w:szCs w:val="18"/>
              </w:rPr>
              <w:t>De oplossing biedt de mogelijkheid om sjablonen te</w:t>
            </w:r>
            <w:r w:rsidRPr="00EF3410">
              <w:rPr>
                <w:rFonts w:ascii="Arial" w:hAnsi="Arial" w:cs="Arial"/>
                <w:sz w:val="18"/>
                <w:szCs w:val="18"/>
              </w:rPr>
              <w:t xml:space="preserve"> genereren en exporteren naar een WORD bestand</w:t>
            </w:r>
            <w:r w:rsidR="005E4129">
              <w:rPr>
                <w:rFonts w:ascii="Arial" w:hAnsi="Arial" w:cs="Arial"/>
                <w:sz w:val="18"/>
                <w:szCs w:val="18"/>
              </w:rPr>
              <w:t>.</w:t>
            </w:r>
          </w:p>
        </w:tc>
        <w:tc>
          <w:tcPr>
            <w:tcW w:w="1571" w:type="dxa"/>
          </w:tcPr>
          <w:p w14:paraId="34528088" w14:textId="16600681" w:rsidR="00EB1518" w:rsidRPr="00DD3898" w:rsidRDefault="00EB1518" w:rsidP="009938A9">
            <w:pPr>
              <w:rPr>
                <w:rFonts w:ascii="Arial" w:hAnsi="Arial" w:cs="Arial"/>
                <w:sz w:val="18"/>
                <w:szCs w:val="18"/>
              </w:rPr>
            </w:pPr>
            <w:r>
              <w:rPr>
                <w:rFonts w:ascii="Arial" w:hAnsi="Arial" w:cs="Arial"/>
                <w:sz w:val="18"/>
                <w:szCs w:val="18"/>
              </w:rPr>
              <w:t>Ja / Nee</w:t>
            </w:r>
          </w:p>
        </w:tc>
        <w:tc>
          <w:tcPr>
            <w:tcW w:w="912" w:type="dxa"/>
          </w:tcPr>
          <w:p w14:paraId="59FA6145" w14:textId="17E8A078" w:rsidR="00EB1518" w:rsidRDefault="00C857A8" w:rsidP="007E21A1">
            <w:pPr>
              <w:jc w:val="center"/>
              <w:rPr>
                <w:rFonts w:ascii="Arial" w:hAnsi="Arial" w:cs="Arial"/>
                <w:sz w:val="18"/>
                <w:szCs w:val="18"/>
              </w:rPr>
            </w:pPr>
            <w:r>
              <w:rPr>
                <w:rFonts w:ascii="Arial" w:hAnsi="Arial" w:cs="Arial"/>
                <w:sz w:val="18"/>
                <w:szCs w:val="18"/>
              </w:rPr>
              <w:t>1</w:t>
            </w:r>
          </w:p>
        </w:tc>
      </w:tr>
      <w:tr w:rsidR="00743B3A" w:rsidRPr="00DD3898" w14:paraId="5429A81B" w14:textId="05D48031" w:rsidTr="002360A4">
        <w:tc>
          <w:tcPr>
            <w:tcW w:w="1335" w:type="dxa"/>
          </w:tcPr>
          <w:p w14:paraId="267CF804" w14:textId="79A63EE6" w:rsidR="00743B3A" w:rsidRDefault="00743B3A" w:rsidP="009938A9">
            <w:pPr>
              <w:rPr>
                <w:rFonts w:ascii="Arial" w:hAnsi="Arial" w:cs="Arial"/>
                <w:sz w:val="18"/>
                <w:szCs w:val="18"/>
              </w:rPr>
            </w:pPr>
            <w:r>
              <w:rPr>
                <w:rFonts w:ascii="Arial" w:hAnsi="Arial" w:cs="Arial"/>
                <w:sz w:val="18"/>
                <w:szCs w:val="18"/>
              </w:rPr>
              <w:t>2.2.8</w:t>
            </w:r>
          </w:p>
        </w:tc>
        <w:tc>
          <w:tcPr>
            <w:tcW w:w="5249" w:type="dxa"/>
          </w:tcPr>
          <w:p w14:paraId="23436FA5" w14:textId="7DD8773E" w:rsidR="00743B3A" w:rsidRPr="00EF3410" w:rsidRDefault="00743B3A" w:rsidP="009938A9">
            <w:pPr>
              <w:tabs>
                <w:tab w:val="left" w:pos="4065"/>
              </w:tabs>
              <w:rPr>
                <w:rFonts w:ascii="Arial" w:hAnsi="Arial" w:cs="Arial"/>
                <w:sz w:val="18"/>
                <w:szCs w:val="18"/>
              </w:rPr>
            </w:pPr>
            <w:r w:rsidRPr="00EB1518">
              <w:rPr>
                <w:rFonts w:ascii="Arial" w:eastAsia="Arial" w:hAnsi="Arial" w:cs="Arial"/>
                <w:sz w:val="18"/>
                <w:szCs w:val="18"/>
              </w:rPr>
              <w:t>De applicatie biedt de mogelijkheid om documenten op te slaan (minimaal mail, WORD en PDF bestanden).</w:t>
            </w:r>
          </w:p>
        </w:tc>
        <w:tc>
          <w:tcPr>
            <w:tcW w:w="1571" w:type="dxa"/>
          </w:tcPr>
          <w:p w14:paraId="624FB01C" w14:textId="2B192AC8" w:rsidR="00743B3A" w:rsidRDefault="00743B3A" w:rsidP="009938A9">
            <w:pPr>
              <w:rPr>
                <w:rFonts w:ascii="Arial" w:hAnsi="Arial" w:cs="Arial"/>
                <w:sz w:val="18"/>
                <w:szCs w:val="18"/>
              </w:rPr>
            </w:pPr>
            <w:r>
              <w:rPr>
                <w:rFonts w:ascii="Arial" w:hAnsi="Arial" w:cs="Arial"/>
                <w:sz w:val="18"/>
                <w:szCs w:val="18"/>
              </w:rPr>
              <w:t>Ja / Nee</w:t>
            </w:r>
          </w:p>
        </w:tc>
        <w:tc>
          <w:tcPr>
            <w:tcW w:w="912" w:type="dxa"/>
          </w:tcPr>
          <w:p w14:paraId="44467CF7" w14:textId="137076E7" w:rsidR="00743B3A" w:rsidRDefault="00743B3A" w:rsidP="007E21A1">
            <w:pPr>
              <w:jc w:val="center"/>
              <w:rPr>
                <w:rFonts w:ascii="Arial" w:hAnsi="Arial" w:cs="Arial"/>
                <w:sz w:val="18"/>
                <w:szCs w:val="18"/>
              </w:rPr>
            </w:pPr>
            <w:r>
              <w:rPr>
                <w:rFonts w:ascii="Arial" w:hAnsi="Arial" w:cs="Arial"/>
                <w:sz w:val="18"/>
                <w:szCs w:val="18"/>
              </w:rPr>
              <w:t>1</w:t>
            </w:r>
          </w:p>
        </w:tc>
      </w:tr>
    </w:tbl>
    <w:p w14:paraId="3B125E6C" w14:textId="77777777" w:rsidR="003A1B18" w:rsidRPr="00DD3898" w:rsidRDefault="003A1B18" w:rsidP="009938A9">
      <w:pPr>
        <w:rPr>
          <w:rFonts w:ascii="Arial" w:hAnsi="Arial" w:cs="Arial"/>
          <w:sz w:val="18"/>
          <w:szCs w:val="18"/>
        </w:rPr>
      </w:pPr>
    </w:p>
    <w:p w14:paraId="176BF435" w14:textId="6E4E5FC1" w:rsidR="00BD1079" w:rsidRPr="009C121B" w:rsidRDefault="0DF07717" w:rsidP="00A0779A">
      <w:pPr>
        <w:pStyle w:val="Kop1"/>
        <w:numPr>
          <w:ilvl w:val="1"/>
          <w:numId w:val="3"/>
        </w:numPr>
        <w:rPr>
          <w:rFonts w:ascii="Arial" w:hAnsi="Arial" w:cs="Arial"/>
          <w:sz w:val="20"/>
          <w:szCs w:val="20"/>
        </w:rPr>
      </w:pPr>
      <w:bookmarkStart w:id="4" w:name="_Toc200981035"/>
      <w:r w:rsidRPr="1AE6E58C">
        <w:rPr>
          <w:rFonts w:ascii="Arial" w:hAnsi="Arial" w:cs="Arial"/>
          <w:sz w:val="20"/>
          <w:szCs w:val="20"/>
        </w:rPr>
        <w:t>Contractmanagement</w:t>
      </w:r>
      <w:bookmarkEnd w:id="4"/>
    </w:p>
    <w:p w14:paraId="50B91931" w14:textId="5294D549" w:rsidR="00BD1079" w:rsidRPr="009C121B" w:rsidRDefault="00BD1079" w:rsidP="00BD1079">
      <w:pPr>
        <w:rPr>
          <w:rFonts w:ascii="Arial" w:hAnsi="Arial" w:cs="Arial"/>
          <w:sz w:val="18"/>
          <w:szCs w:val="18"/>
        </w:rPr>
      </w:pPr>
    </w:p>
    <w:tbl>
      <w:tblPr>
        <w:tblStyle w:val="Tabelraster"/>
        <w:tblW w:w="9062" w:type="dxa"/>
        <w:tblLook w:val="04A0" w:firstRow="1" w:lastRow="0" w:firstColumn="1" w:lastColumn="0" w:noHBand="0" w:noVBand="1"/>
      </w:tblPr>
      <w:tblGrid>
        <w:gridCol w:w="974"/>
        <w:gridCol w:w="5400"/>
        <w:gridCol w:w="1843"/>
        <w:gridCol w:w="845"/>
      </w:tblGrid>
      <w:tr w:rsidR="00100A9F" w:rsidRPr="009C121B" w14:paraId="00A900DD" w14:textId="24E2E30F" w:rsidTr="00100A9F">
        <w:tc>
          <w:tcPr>
            <w:tcW w:w="974" w:type="dxa"/>
            <w:shd w:val="clear" w:color="auto" w:fill="C1E4F5" w:themeFill="accent1" w:themeFillTint="33"/>
          </w:tcPr>
          <w:p w14:paraId="68084823" w14:textId="77777777" w:rsidR="00100A9F" w:rsidRPr="009C121B" w:rsidRDefault="00100A9F" w:rsidP="001F5435">
            <w:pPr>
              <w:rPr>
                <w:rFonts w:ascii="Arial" w:hAnsi="Arial" w:cs="Arial"/>
                <w:sz w:val="18"/>
                <w:szCs w:val="18"/>
              </w:rPr>
            </w:pPr>
            <w:r w:rsidRPr="009C121B">
              <w:rPr>
                <w:rFonts w:ascii="Arial" w:hAnsi="Arial" w:cs="Arial"/>
                <w:sz w:val="18"/>
                <w:szCs w:val="18"/>
              </w:rPr>
              <w:t>Nummer</w:t>
            </w:r>
          </w:p>
        </w:tc>
        <w:tc>
          <w:tcPr>
            <w:tcW w:w="5400" w:type="dxa"/>
            <w:shd w:val="clear" w:color="auto" w:fill="C1E4F5" w:themeFill="accent1" w:themeFillTint="33"/>
          </w:tcPr>
          <w:p w14:paraId="20C450AA" w14:textId="77777777" w:rsidR="00100A9F" w:rsidRPr="009C121B" w:rsidRDefault="00100A9F" w:rsidP="001F5435">
            <w:pPr>
              <w:rPr>
                <w:rFonts w:ascii="Arial" w:hAnsi="Arial" w:cs="Arial"/>
                <w:sz w:val="18"/>
                <w:szCs w:val="18"/>
              </w:rPr>
            </w:pPr>
            <w:r w:rsidRPr="009C121B">
              <w:rPr>
                <w:rFonts w:ascii="Arial" w:hAnsi="Arial" w:cs="Arial"/>
                <w:sz w:val="18"/>
                <w:szCs w:val="18"/>
              </w:rPr>
              <w:t>Omschrijving</w:t>
            </w:r>
          </w:p>
        </w:tc>
        <w:tc>
          <w:tcPr>
            <w:tcW w:w="1843" w:type="dxa"/>
            <w:shd w:val="clear" w:color="auto" w:fill="C1E4F5" w:themeFill="accent1" w:themeFillTint="33"/>
          </w:tcPr>
          <w:p w14:paraId="4965CF1C" w14:textId="50902EE7" w:rsidR="00100A9F" w:rsidRPr="009C121B" w:rsidRDefault="00100A9F" w:rsidP="001F5435">
            <w:pPr>
              <w:rPr>
                <w:rFonts w:ascii="Arial" w:hAnsi="Arial" w:cs="Arial"/>
                <w:sz w:val="18"/>
                <w:szCs w:val="18"/>
              </w:rPr>
            </w:pPr>
            <w:r>
              <w:rPr>
                <w:rFonts w:ascii="Arial" w:hAnsi="Arial" w:cs="Arial"/>
                <w:sz w:val="18"/>
                <w:szCs w:val="18"/>
              </w:rPr>
              <w:t>Applicatie voldoet</w:t>
            </w:r>
          </w:p>
        </w:tc>
        <w:tc>
          <w:tcPr>
            <w:tcW w:w="845" w:type="dxa"/>
            <w:shd w:val="clear" w:color="auto" w:fill="C1E4F5" w:themeFill="accent1" w:themeFillTint="33"/>
          </w:tcPr>
          <w:p w14:paraId="2F2D7431" w14:textId="656B2E53" w:rsidR="00100A9F" w:rsidRDefault="00100A9F" w:rsidP="001F5435">
            <w:pPr>
              <w:rPr>
                <w:rFonts w:ascii="Arial" w:hAnsi="Arial" w:cs="Arial"/>
                <w:sz w:val="18"/>
                <w:szCs w:val="18"/>
              </w:rPr>
            </w:pPr>
            <w:r>
              <w:rPr>
                <w:rFonts w:ascii="Arial" w:hAnsi="Arial" w:cs="Arial"/>
                <w:sz w:val="18"/>
                <w:szCs w:val="18"/>
              </w:rPr>
              <w:t>Punten</w:t>
            </w:r>
          </w:p>
        </w:tc>
      </w:tr>
      <w:tr w:rsidR="00100A9F" w:rsidRPr="009C121B" w14:paraId="655EC367" w14:textId="6AFF6128" w:rsidTr="00100A9F">
        <w:tc>
          <w:tcPr>
            <w:tcW w:w="974" w:type="dxa"/>
          </w:tcPr>
          <w:p w14:paraId="6E92C9F7" w14:textId="579C61F7" w:rsidR="00100A9F" w:rsidRPr="009C121B" w:rsidRDefault="00100A9F" w:rsidP="001F5435">
            <w:pPr>
              <w:rPr>
                <w:rFonts w:ascii="Arial" w:hAnsi="Arial" w:cs="Arial"/>
                <w:sz w:val="18"/>
                <w:szCs w:val="18"/>
              </w:rPr>
            </w:pPr>
            <w:r>
              <w:rPr>
                <w:rFonts w:ascii="Arial" w:hAnsi="Arial" w:cs="Arial"/>
                <w:sz w:val="18"/>
                <w:szCs w:val="18"/>
              </w:rPr>
              <w:t>2.</w:t>
            </w:r>
            <w:r w:rsidR="008F45EA">
              <w:rPr>
                <w:rFonts w:ascii="Arial" w:hAnsi="Arial" w:cs="Arial"/>
                <w:sz w:val="18"/>
                <w:szCs w:val="18"/>
              </w:rPr>
              <w:t>3</w:t>
            </w:r>
            <w:r>
              <w:rPr>
                <w:rFonts w:ascii="Arial" w:hAnsi="Arial" w:cs="Arial"/>
                <w:sz w:val="18"/>
                <w:szCs w:val="18"/>
              </w:rPr>
              <w:t>.1</w:t>
            </w:r>
          </w:p>
        </w:tc>
        <w:tc>
          <w:tcPr>
            <w:tcW w:w="5400" w:type="dxa"/>
          </w:tcPr>
          <w:p w14:paraId="105B04F7" w14:textId="3CBD5562" w:rsidR="00100A9F" w:rsidRPr="009C121B" w:rsidRDefault="009B0966" w:rsidP="001F5435">
            <w:pPr>
              <w:rPr>
                <w:rFonts w:ascii="Arial" w:hAnsi="Arial" w:cs="Arial"/>
                <w:sz w:val="18"/>
                <w:szCs w:val="18"/>
              </w:rPr>
            </w:pPr>
            <w:r>
              <w:rPr>
                <w:rFonts w:ascii="Arial" w:hAnsi="Arial" w:cs="Arial"/>
                <w:sz w:val="18"/>
                <w:szCs w:val="18"/>
              </w:rPr>
              <w:t>De</w:t>
            </w:r>
            <w:r w:rsidRPr="005376F2">
              <w:rPr>
                <w:rFonts w:ascii="Arial" w:hAnsi="Arial" w:cs="Arial"/>
                <w:sz w:val="18"/>
                <w:szCs w:val="18"/>
              </w:rPr>
              <w:t xml:space="preserve"> applicatie</w:t>
            </w:r>
            <w:r>
              <w:rPr>
                <w:rFonts w:ascii="Arial" w:hAnsi="Arial" w:cs="Arial"/>
                <w:sz w:val="18"/>
                <w:szCs w:val="18"/>
              </w:rPr>
              <w:t xml:space="preserve"> ondersteunt de gebruiker bij het </w:t>
            </w:r>
            <w:r w:rsidR="00C67879">
              <w:rPr>
                <w:rFonts w:ascii="Arial" w:hAnsi="Arial" w:cs="Arial"/>
                <w:sz w:val="18"/>
                <w:szCs w:val="18"/>
              </w:rPr>
              <w:t xml:space="preserve">(periodiek) </w:t>
            </w:r>
            <w:r>
              <w:rPr>
                <w:rFonts w:ascii="Arial" w:hAnsi="Arial" w:cs="Arial"/>
                <w:sz w:val="18"/>
                <w:szCs w:val="18"/>
              </w:rPr>
              <w:t>beoordelen van</w:t>
            </w:r>
            <w:r w:rsidRPr="005376F2">
              <w:rPr>
                <w:rFonts w:ascii="Arial" w:hAnsi="Arial" w:cs="Arial"/>
                <w:sz w:val="18"/>
                <w:szCs w:val="18"/>
              </w:rPr>
              <w:t xml:space="preserve"> de</w:t>
            </w:r>
            <w:r>
              <w:rPr>
                <w:rFonts w:ascii="Arial" w:hAnsi="Arial" w:cs="Arial"/>
                <w:sz w:val="18"/>
                <w:szCs w:val="18"/>
              </w:rPr>
              <w:t xml:space="preserve"> individuele</w:t>
            </w:r>
            <w:r w:rsidRPr="005376F2">
              <w:rPr>
                <w:rFonts w:ascii="Arial" w:hAnsi="Arial" w:cs="Arial"/>
                <w:sz w:val="18"/>
                <w:szCs w:val="18"/>
              </w:rPr>
              <w:t xml:space="preserve"> </w:t>
            </w:r>
            <w:r>
              <w:rPr>
                <w:rFonts w:ascii="Arial" w:hAnsi="Arial" w:cs="Arial"/>
                <w:sz w:val="18"/>
                <w:szCs w:val="18"/>
              </w:rPr>
              <w:t xml:space="preserve">contracten op basis van vooraf geformuleerde </w:t>
            </w:r>
            <w:proofErr w:type="spellStart"/>
            <w:r w:rsidRPr="005376F2">
              <w:rPr>
                <w:rFonts w:ascii="Arial" w:hAnsi="Arial" w:cs="Arial"/>
                <w:sz w:val="18"/>
                <w:szCs w:val="18"/>
              </w:rPr>
              <w:t>KPI</w:t>
            </w:r>
            <w:r w:rsidR="00903F68">
              <w:rPr>
                <w:rFonts w:ascii="Arial" w:hAnsi="Arial" w:cs="Arial"/>
                <w:sz w:val="18"/>
                <w:szCs w:val="18"/>
              </w:rPr>
              <w:t>’</w:t>
            </w:r>
            <w:r w:rsidRPr="005376F2">
              <w:rPr>
                <w:rFonts w:ascii="Arial" w:hAnsi="Arial" w:cs="Arial"/>
                <w:sz w:val="18"/>
                <w:szCs w:val="18"/>
              </w:rPr>
              <w:t>s</w:t>
            </w:r>
            <w:proofErr w:type="spellEnd"/>
            <w:r w:rsidDel="00903F68">
              <w:rPr>
                <w:rFonts w:ascii="Arial" w:hAnsi="Arial" w:cs="Arial"/>
                <w:sz w:val="18"/>
                <w:szCs w:val="18"/>
              </w:rPr>
              <w:t>.</w:t>
            </w:r>
          </w:p>
        </w:tc>
        <w:tc>
          <w:tcPr>
            <w:tcW w:w="1843" w:type="dxa"/>
          </w:tcPr>
          <w:p w14:paraId="42E80AA4" w14:textId="7A013059" w:rsidR="00100A9F" w:rsidRPr="009C121B" w:rsidRDefault="00100A9F" w:rsidP="001F5435">
            <w:pPr>
              <w:rPr>
                <w:rFonts w:ascii="Arial" w:hAnsi="Arial" w:cs="Arial"/>
                <w:sz w:val="18"/>
                <w:szCs w:val="18"/>
              </w:rPr>
            </w:pPr>
            <w:r>
              <w:rPr>
                <w:rFonts w:ascii="Arial" w:hAnsi="Arial" w:cs="Arial"/>
                <w:sz w:val="18"/>
                <w:szCs w:val="18"/>
              </w:rPr>
              <w:t>Ja / Nee</w:t>
            </w:r>
          </w:p>
        </w:tc>
        <w:tc>
          <w:tcPr>
            <w:tcW w:w="845" w:type="dxa"/>
          </w:tcPr>
          <w:p w14:paraId="623F257A" w14:textId="03DD33AC" w:rsidR="00100A9F" w:rsidRDefault="00507842" w:rsidP="007E21A1">
            <w:pPr>
              <w:jc w:val="center"/>
              <w:rPr>
                <w:rFonts w:ascii="Arial" w:hAnsi="Arial" w:cs="Arial"/>
                <w:sz w:val="18"/>
                <w:szCs w:val="18"/>
              </w:rPr>
            </w:pPr>
            <w:r>
              <w:rPr>
                <w:rFonts w:ascii="Arial" w:hAnsi="Arial" w:cs="Arial"/>
                <w:sz w:val="18"/>
                <w:szCs w:val="18"/>
              </w:rPr>
              <w:t>2</w:t>
            </w:r>
          </w:p>
        </w:tc>
      </w:tr>
      <w:tr w:rsidR="00100A9F" w:rsidRPr="009C121B" w14:paraId="665C8EFD" w14:textId="3D0C0DD5" w:rsidTr="00100A9F">
        <w:tc>
          <w:tcPr>
            <w:tcW w:w="974" w:type="dxa"/>
          </w:tcPr>
          <w:p w14:paraId="7F7B38AE" w14:textId="58288D15" w:rsidR="00100A9F" w:rsidRPr="009C121B" w:rsidRDefault="00100A9F" w:rsidP="001F5435">
            <w:pPr>
              <w:rPr>
                <w:rFonts w:ascii="Arial" w:hAnsi="Arial" w:cs="Arial"/>
                <w:sz w:val="18"/>
                <w:szCs w:val="18"/>
              </w:rPr>
            </w:pPr>
            <w:r>
              <w:rPr>
                <w:rFonts w:ascii="Arial" w:hAnsi="Arial" w:cs="Arial"/>
                <w:sz w:val="18"/>
                <w:szCs w:val="18"/>
              </w:rPr>
              <w:t>2.</w:t>
            </w:r>
            <w:r w:rsidR="008F45EA">
              <w:rPr>
                <w:rFonts w:ascii="Arial" w:hAnsi="Arial" w:cs="Arial"/>
                <w:sz w:val="18"/>
                <w:szCs w:val="18"/>
              </w:rPr>
              <w:t>3</w:t>
            </w:r>
            <w:r>
              <w:rPr>
                <w:rFonts w:ascii="Arial" w:hAnsi="Arial" w:cs="Arial"/>
                <w:sz w:val="18"/>
                <w:szCs w:val="18"/>
              </w:rPr>
              <w:t>.2</w:t>
            </w:r>
          </w:p>
        </w:tc>
        <w:tc>
          <w:tcPr>
            <w:tcW w:w="5400" w:type="dxa"/>
          </w:tcPr>
          <w:p w14:paraId="353A6B7D" w14:textId="0EC049BA" w:rsidR="00100A9F" w:rsidRPr="009C121B" w:rsidRDefault="004F15E7" w:rsidP="001F5435">
            <w:pPr>
              <w:rPr>
                <w:rFonts w:ascii="Arial" w:hAnsi="Arial" w:cs="Arial"/>
                <w:sz w:val="18"/>
                <w:szCs w:val="18"/>
              </w:rPr>
            </w:pPr>
            <w:r w:rsidRPr="004F15E7">
              <w:rPr>
                <w:rFonts w:ascii="Arial" w:hAnsi="Arial" w:cs="Arial"/>
                <w:sz w:val="18"/>
                <w:szCs w:val="18"/>
              </w:rPr>
              <w:t>De applicatie biedt functionaliteiten om de prestaties van leveranciers visueel en overzichtelijk weer te geven, op basis van de beoordelingen van onderliggende individuele contracten. De gebruiker krijgt daarmee inzicht in de algehele voortgang en prestaties van een leverancier op totaalniveau.</w:t>
            </w:r>
          </w:p>
        </w:tc>
        <w:tc>
          <w:tcPr>
            <w:tcW w:w="1843" w:type="dxa"/>
          </w:tcPr>
          <w:p w14:paraId="4EAD7D0A" w14:textId="1AA8BD65" w:rsidR="00100A9F" w:rsidRPr="005366EE" w:rsidRDefault="00100A9F" w:rsidP="001F5435">
            <w:pPr>
              <w:rPr>
                <w:rFonts w:ascii="Arial" w:hAnsi="Arial" w:cs="Arial"/>
                <w:sz w:val="18"/>
                <w:szCs w:val="18"/>
              </w:rPr>
            </w:pPr>
            <w:r>
              <w:rPr>
                <w:rFonts w:ascii="Arial" w:hAnsi="Arial" w:cs="Arial"/>
                <w:sz w:val="18"/>
                <w:szCs w:val="18"/>
              </w:rPr>
              <w:t>Ja / Nee</w:t>
            </w:r>
          </w:p>
        </w:tc>
        <w:tc>
          <w:tcPr>
            <w:tcW w:w="845" w:type="dxa"/>
          </w:tcPr>
          <w:p w14:paraId="127B7B13" w14:textId="44D312A5" w:rsidR="00100A9F" w:rsidRDefault="00E9203C" w:rsidP="007E21A1">
            <w:pPr>
              <w:jc w:val="center"/>
              <w:rPr>
                <w:rFonts w:ascii="Arial" w:hAnsi="Arial" w:cs="Arial"/>
                <w:sz w:val="18"/>
                <w:szCs w:val="18"/>
              </w:rPr>
            </w:pPr>
            <w:r>
              <w:rPr>
                <w:rFonts w:ascii="Arial" w:hAnsi="Arial" w:cs="Arial"/>
                <w:sz w:val="18"/>
                <w:szCs w:val="18"/>
              </w:rPr>
              <w:t>2</w:t>
            </w:r>
          </w:p>
        </w:tc>
      </w:tr>
      <w:tr w:rsidR="00100A9F" w:rsidRPr="009C121B" w14:paraId="3CE9D67E" w14:textId="4AD54A2D" w:rsidTr="00100A9F">
        <w:tc>
          <w:tcPr>
            <w:tcW w:w="974" w:type="dxa"/>
          </w:tcPr>
          <w:p w14:paraId="58BE024E" w14:textId="7826FB72" w:rsidR="00100A9F" w:rsidRDefault="00EC33B8" w:rsidP="001F5435">
            <w:pPr>
              <w:rPr>
                <w:rFonts w:ascii="Arial" w:hAnsi="Arial" w:cs="Arial"/>
                <w:sz w:val="18"/>
                <w:szCs w:val="18"/>
              </w:rPr>
            </w:pPr>
            <w:r>
              <w:rPr>
                <w:rFonts w:ascii="Arial" w:hAnsi="Arial" w:cs="Arial"/>
                <w:sz w:val="18"/>
                <w:szCs w:val="18"/>
              </w:rPr>
              <w:t>2</w:t>
            </w:r>
            <w:r w:rsidR="00100A9F">
              <w:rPr>
                <w:rFonts w:ascii="Arial" w:hAnsi="Arial" w:cs="Arial"/>
                <w:sz w:val="18"/>
                <w:szCs w:val="18"/>
              </w:rPr>
              <w:t>.3</w:t>
            </w:r>
            <w:r w:rsidR="008F45EA">
              <w:rPr>
                <w:rFonts w:ascii="Arial" w:hAnsi="Arial" w:cs="Arial"/>
                <w:sz w:val="18"/>
                <w:szCs w:val="18"/>
              </w:rPr>
              <w:t>.3</w:t>
            </w:r>
          </w:p>
        </w:tc>
        <w:tc>
          <w:tcPr>
            <w:tcW w:w="5400" w:type="dxa"/>
          </w:tcPr>
          <w:p w14:paraId="0C6B4B85" w14:textId="0E0E0951" w:rsidR="00100A9F" w:rsidRPr="00A00E24" w:rsidRDefault="00100A9F" w:rsidP="001F5435">
            <w:pPr>
              <w:rPr>
                <w:rFonts w:ascii="Arial" w:hAnsi="Arial" w:cs="Arial"/>
                <w:sz w:val="18"/>
                <w:szCs w:val="18"/>
              </w:rPr>
            </w:pPr>
            <w:r w:rsidRPr="00A00E24">
              <w:rPr>
                <w:rFonts w:ascii="Arial" w:hAnsi="Arial" w:cs="Arial"/>
                <w:sz w:val="18"/>
                <w:szCs w:val="18"/>
              </w:rPr>
              <w:t>De applicatie genereert een automatische notificatie</w:t>
            </w:r>
            <w:r w:rsidR="00971F31">
              <w:rPr>
                <w:rFonts w:ascii="Arial" w:hAnsi="Arial" w:cs="Arial"/>
                <w:sz w:val="18"/>
                <w:szCs w:val="18"/>
              </w:rPr>
              <w:t>s of</w:t>
            </w:r>
            <w:r w:rsidRPr="00A00E24">
              <w:rPr>
                <w:rFonts w:ascii="Arial" w:hAnsi="Arial" w:cs="Arial"/>
                <w:sz w:val="18"/>
                <w:szCs w:val="18"/>
              </w:rPr>
              <w:t xml:space="preserve"> herinnering</w:t>
            </w:r>
            <w:r w:rsidR="00971F31">
              <w:rPr>
                <w:rFonts w:ascii="Arial" w:hAnsi="Arial" w:cs="Arial"/>
                <w:sz w:val="18"/>
                <w:szCs w:val="18"/>
              </w:rPr>
              <w:t>en</w:t>
            </w:r>
            <w:r w:rsidRPr="00A00E24">
              <w:rPr>
                <w:rFonts w:ascii="Arial" w:hAnsi="Arial" w:cs="Arial"/>
                <w:sz w:val="18"/>
                <w:szCs w:val="18"/>
              </w:rPr>
              <w:t xml:space="preserve"> naar</w:t>
            </w:r>
            <w:r w:rsidRPr="00A00E24" w:rsidDel="00B71ABB">
              <w:rPr>
                <w:rFonts w:ascii="Arial" w:hAnsi="Arial" w:cs="Arial"/>
                <w:sz w:val="18"/>
                <w:szCs w:val="18"/>
              </w:rPr>
              <w:t xml:space="preserve"> </w:t>
            </w:r>
            <w:r w:rsidRPr="00A00E24">
              <w:rPr>
                <w:rFonts w:ascii="Arial" w:hAnsi="Arial" w:cs="Arial"/>
                <w:sz w:val="18"/>
                <w:szCs w:val="18"/>
              </w:rPr>
              <w:t>gekoppelde gebruiker(s)</w:t>
            </w:r>
            <w:r w:rsidR="00B71ABB">
              <w:rPr>
                <w:rFonts w:ascii="Arial" w:hAnsi="Arial" w:cs="Arial"/>
                <w:sz w:val="18"/>
                <w:szCs w:val="18"/>
              </w:rPr>
              <w:t>,</w:t>
            </w:r>
            <w:r w:rsidRPr="00A00E24">
              <w:rPr>
                <w:rFonts w:ascii="Arial" w:hAnsi="Arial" w:cs="Arial"/>
                <w:sz w:val="18"/>
                <w:szCs w:val="18"/>
              </w:rPr>
              <w:t xml:space="preserve"> op basis van</w:t>
            </w:r>
            <w:r w:rsidR="008C19C0">
              <w:rPr>
                <w:rFonts w:ascii="Arial" w:hAnsi="Arial" w:cs="Arial"/>
                <w:sz w:val="18"/>
                <w:szCs w:val="18"/>
              </w:rPr>
              <w:t xml:space="preserve"> vooraf ingestelde signalen, zoals (dreigende) overschrijding van de </w:t>
            </w:r>
            <w:proofErr w:type="spellStart"/>
            <w:r w:rsidR="008C19C0">
              <w:rPr>
                <w:rFonts w:ascii="Arial" w:hAnsi="Arial" w:cs="Arial"/>
                <w:sz w:val="18"/>
                <w:szCs w:val="18"/>
              </w:rPr>
              <w:t>contract</w:t>
            </w:r>
            <w:r w:rsidRPr="00A00E24">
              <w:rPr>
                <w:rFonts w:ascii="Arial" w:hAnsi="Arial" w:cs="Arial"/>
                <w:sz w:val="18"/>
                <w:szCs w:val="18"/>
              </w:rPr>
              <w:t>uitnutting</w:t>
            </w:r>
            <w:proofErr w:type="spellEnd"/>
            <w:r w:rsidR="005E4129">
              <w:rPr>
                <w:rFonts w:ascii="Arial" w:hAnsi="Arial" w:cs="Arial"/>
                <w:sz w:val="18"/>
                <w:szCs w:val="18"/>
              </w:rPr>
              <w:t>.</w:t>
            </w:r>
          </w:p>
        </w:tc>
        <w:tc>
          <w:tcPr>
            <w:tcW w:w="1843" w:type="dxa"/>
          </w:tcPr>
          <w:p w14:paraId="088A4D92" w14:textId="5676974B" w:rsidR="00100A9F" w:rsidRPr="009C121B" w:rsidRDefault="00100A9F" w:rsidP="001F5435">
            <w:pPr>
              <w:rPr>
                <w:rFonts w:ascii="Arial" w:hAnsi="Arial" w:cs="Arial"/>
                <w:sz w:val="18"/>
                <w:szCs w:val="18"/>
              </w:rPr>
            </w:pPr>
            <w:r>
              <w:rPr>
                <w:rFonts w:ascii="Arial" w:hAnsi="Arial" w:cs="Arial"/>
                <w:sz w:val="18"/>
                <w:szCs w:val="18"/>
              </w:rPr>
              <w:t>Ja / Nee</w:t>
            </w:r>
          </w:p>
        </w:tc>
        <w:tc>
          <w:tcPr>
            <w:tcW w:w="845" w:type="dxa"/>
          </w:tcPr>
          <w:p w14:paraId="738B8CEA" w14:textId="120E33B3" w:rsidR="00100A9F" w:rsidRDefault="0071590D" w:rsidP="007E21A1">
            <w:pPr>
              <w:jc w:val="center"/>
              <w:rPr>
                <w:rFonts w:ascii="Arial" w:hAnsi="Arial" w:cs="Arial"/>
                <w:sz w:val="18"/>
                <w:szCs w:val="18"/>
              </w:rPr>
            </w:pPr>
            <w:r>
              <w:rPr>
                <w:rFonts w:ascii="Arial" w:hAnsi="Arial" w:cs="Arial"/>
                <w:sz w:val="18"/>
                <w:szCs w:val="18"/>
              </w:rPr>
              <w:t>2</w:t>
            </w:r>
          </w:p>
        </w:tc>
      </w:tr>
    </w:tbl>
    <w:p w14:paraId="0C943052" w14:textId="77777777" w:rsidR="002E3BDB" w:rsidRDefault="002E3BDB" w:rsidP="00D94643">
      <w:pPr>
        <w:rPr>
          <w:rFonts w:ascii="Arial" w:hAnsi="Arial" w:cs="Arial"/>
          <w:sz w:val="18"/>
          <w:szCs w:val="18"/>
        </w:rPr>
      </w:pPr>
    </w:p>
    <w:p w14:paraId="3FF8A195" w14:textId="77777777" w:rsidR="002E3BDB" w:rsidRDefault="002E3BDB" w:rsidP="00D94643">
      <w:pPr>
        <w:rPr>
          <w:rFonts w:ascii="Arial" w:hAnsi="Arial" w:cs="Arial"/>
          <w:sz w:val="18"/>
          <w:szCs w:val="18"/>
        </w:rPr>
      </w:pPr>
    </w:p>
    <w:p w14:paraId="188F7433" w14:textId="77777777" w:rsidR="002E3BDB" w:rsidRDefault="002E3BDB" w:rsidP="00D94643">
      <w:pPr>
        <w:rPr>
          <w:rFonts w:ascii="Arial" w:hAnsi="Arial" w:cs="Arial"/>
          <w:sz w:val="18"/>
          <w:szCs w:val="18"/>
        </w:rPr>
      </w:pPr>
    </w:p>
    <w:sectPr w:rsidR="002E3B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9320C" w14:textId="77777777" w:rsidR="00393787" w:rsidRDefault="00393787" w:rsidP="00100A9F">
      <w:pPr>
        <w:spacing w:after="0" w:line="240" w:lineRule="auto"/>
      </w:pPr>
      <w:r>
        <w:separator/>
      </w:r>
    </w:p>
  </w:endnote>
  <w:endnote w:type="continuationSeparator" w:id="0">
    <w:p w14:paraId="517F1D13" w14:textId="77777777" w:rsidR="00393787" w:rsidRDefault="00393787" w:rsidP="00100A9F">
      <w:pPr>
        <w:spacing w:after="0" w:line="240" w:lineRule="auto"/>
      </w:pPr>
      <w:r>
        <w:continuationSeparator/>
      </w:r>
    </w:p>
  </w:endnote>
  <w:endnote w:type="continuationNotice" w:id="1">
    <w:p w14:paraId="3B82C514" w14:textId="77777777" w:rsidR="00393787" w:rsidRDefault="003937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5F588" w14:textId="77777777" w:rsidR="00684679" w:rsidRDefault="00684679">
    <w:pPr>
      <w:pStyle w:val="PUvoettekstpaginanummer"/>
    </w:pPr>
    <w:r>
      <mc:AlternateContent>
        <mc:Choice Requires="wps">
          <w:drawing>
            <wp:anchor distT="0" distB="0" distL="114300" distR="114300" simplePos="0" relativeHeight="251658240" behindDoc="0" locked="0" layoutInCell="1" allowOverlap="1" wp14:anchorId="0628A9E3" wp14:editId="610A2FD2">
              <wp:simplePos x="0" y="0"/>
              <wp:positionH relativeFrom="column">
                <wp:posOffset>-770890</wp:posOffset>
              </wp:positionH>
              <wp:positionV relativeFrom="paragraph">
                <wp:posOffset>9840</wp:posOffset>
              </wp:positionV>
              <wp:extent cx="4997450" cy="279400"/>
              <wp:effectExtent l="0" t="0" r="12700" b="6350"/>
              <wp:wrapNone/>
              <wp:docPr id="411173119" name="Tekstvak 1"/>
              <wp:cNvGraphicFramePr/>
              <a:graphic xmlns:a="http://schemas.openxmlformats.org/drawingml/2006/main">
                <a:graphicData uri="http://schemas.microsoft.com/office/word/2010/wordprocessingShape">
                  <wps:wsp>
                    <wps:cNvSpPr txBox="1"/>
                    <wps:spPr>
                      <a:xfrm>
                        <a:off x="0" y="0"/>
                        <a:ext cx="4997450" cy="279400"/>
                      </a:xfrm>
                      <a:prstGeom prst="rect">
                        <a:avLst/>
                      </a:prstGeom>
                      <a:noFill/>
                      <a:ln w="6350">
                        <a:noFill/>
                      </a:ln>
                    </wps:spPr>
                    <wps:txbx>
                      <w:txbxContent>
                        <w:p w14:paraId="1B2527DA" w14:textId="77777777" w:rsidR="00684679" w:rsidRDefault="00684679">
                          <w:r>
                            <w:fldChar w:fldCharType="begin"/>
                          </w:r>
                          <w:r>
                            <w:instrText xml:space="preserve"> DOCPROPERTY  voettekst  \* MERGEFORMAT </w:instrText>
                          </w:r>
                          <w: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628A9E3" id="_x0000_t202" coordsize="21600,21600" o:spt="202" path="m,l,21600r21600,l21600,xe">
              <v:stroke joinstyle="miter"/>
              <v:path gradientshapeok="t" o:connecttype="rect"/>
            </v:shapetype>
            <v:shape id="Tekstvak 1" o:spid="_x0000_s1029" type="#_x0000_t202" style="position:absolute;left:0;text-align:left;margin-left:-60.7pt;margin-top:.75pt;width:393.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" filled="f" stroked="f" strokeweight=".5pt">
              <v:textbox inset="0,0,0,1mm">
                <w:txbxContent>
                  <w:p w14:paraId="1B2527DA" w14:textId="77777777" w:rsidR="00684679" w:rsidRDefault="00684679">
                    <w:r>
                      <w:fldChar w:fldCharType="begin"/>
                    </w:r>
                    <w:r>
                      <w:instrText xml:space="preserve"> DOCPROPERTY  voettekst  \* MERGEFORMAT </w:instrText>
                    </w:r>
                    <w:r>
                      <w:fldChar w:fldCharType="end"/>
                    </w:r>
                  </w:p>
                </w:txbxContent>
              </v:textbox>
            </v:shape>
          </w:pict>
        </mc:Fallback>
      </mc:AlternateContent>
    </w: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74EC" w14:textId="77777777" w:rsidR="00684679" w:rsidRDefault="00684679">
    <w:pPr>
      <w:pStyle w:val="Voettekst"/>
    </w:pPr>
    <w:r>
      <w:rPr>
        <w:noProof/>
      </w:rPr>
      <w:drawing>
        <wp:anchor distT="0" distB="0" distL="114300" distR="114300" simplePos="0" relativeHeight="251658244" behindDoc="0" locked="0" layoutInCell="1" allowOverlap="1" wp14:anchorId="63A124CC" wp14:editId="380D850B">
          <wp:simplePos x="0" y="0"/>
          <wp:positionH relativeFrom="page">
            <wp:posOffset>2305050</wp:posOffset>
          </wp:positionH>
          <wp:positionV relativeFrom="page">
            <wp:posOffset>5441950</wp:posOffset>
          </wp:positionV>
          <wp:extent cx="5250815" cy="5248275"/>
          <wp:effectExtent l="0" t="0" r="6985" b="9525"/>
          <wp:wrapNone/>
          <wp:docPr id="131181583" name="Afbeelding 4" descr="Luchtfoto van provinciehuis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14133" name="Afbeelding 4" descr="Luchtfoto van provinciehuis van de provincie Utrecht."/>
                  <pic:cNvPicPr>
                    <a:picLocks noChangeAspect="1"/>
                  </pic:cNvPicPr>
                </pic:nvPicPr>
                <pic:blipFill>
                  <a:blip r:embed="rId1">
                    <a:extLst>
                      <a:ext uri="{28A0092B-C50C-407E-A947-70E740481C1C}">
                        <a14:useLocalDpi xmlns:a14="http://schemas.microsoft.com/office/drawing/2010/main" val="0"/>
                      </a:ext>
                    </a:extLst>
                  </a:blip>
                  <a:srcRect l="16688" r="16688"/>
                  <a:stretch>
                    <a:fillRect/>
                  </a:stretch>
                </pic:blipFill>
                <pic:spPr bwMode="auto">
                  <a:xfrm>
                    <a:off x="0" y="0"/>
                    <a:ext cx="5250815" cy="524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6B253" w14:textId="77777777" w:rsidR="00393787" w:rsidRDefault="00393787" w:rsidP="00100A9F">
      <w:pPr>
        <w:spacing w:after="0" w:line="240" w:lineRule="auto"/>
      </w:pPr>
      <w:r>
        <w:separator/>
      </w:r>
    </w:p>
  </w:footnote>
  <w:footnote w:type="continuationSeparator" w:id="0">
    <w:p w14:paraId="41D86F4C" w14:textId="77777777" w:rsidR="00393787" w:rsidRDefault="00393787" w:rsidP="00100A9F">
      <w:pPr>
        <w:spacing w:after="0" w:line="240" w:lineRule="auto"/>
      </w:pPr>
      <w:r>
        <w:continuationSeparator/>
      </w:r>
    </w:p>
  </w:footnote>
  <w:footnote w:type="continuationNotice" w:id="1">
    <w:p w14:paraId="5C4F0141" w14:textId="77777777" w:rsidR="00393787" w:rsidRDefault="003937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A7CC" w14:textId="77777777" w:rsidR="00684679" w:rsidRDefault="00684679">
    <w:pPr>
      <w:pStyle w:val="Koptekst"/>
    </w:pPr>
    <w:r>
      <w:rPr>
        <w:noProof/>
      </w:rPr>
      <mc:AlternateContent>
        <mc:Choice Requires="wps">
          <w:drawing>
            <wp:anchor distT="0" distB="0" distL="114300" distR="114300" simplePos="0" relativeHeight="251658241" behindDoc="0" locked="0" layoutInCell="1" allowOverlap="1" wp14:anchorId="5ED97AA2" wp14:editId="58426F8B">
              <wp:simplePos x="0" y="0"/>
              <wp:positionH relativeFrom="page">
                <wp:posOffset>0</wp:posOffset>
              </wp:positionH>
              <wp:positionV relativeFrom="page">
                <wp:posOffset>1609725</wp:posOffset>
              </wp:positionV>
              <wp:extent cx="7558920" cy="9082440"/>
              <wp:effectExtent l="0" t="0" r="4445" b="4445"/>
              <wp:wrapNone/>
              <wp:docPr id="1002989940" name="Rechthoe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9082440"/>
                      </a:xfrm>
                      <a:prstGeom prst="rect">
                        <a:avLst/>
                      </a:prstGeom>
                      <a:solidFill>
                        <a:srgbClr val="00A1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E23CB29" id="Rechthoek 2" o:spid="_x0000_s1026" alt="&quot;&quot;" style="position:absolute;margin-left:0;margin-top:126.75pt;width:595.2pt;height:71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" fillcolor="#00a183" stroked="f" strokeweight="1pt">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07BE0768" wp14:editId="202EE771">
              <wp:simplePos x="0" y="0"/>
              <wp:positionH relativeFrom="page">
                <wp:posOffset>0</wp:posOffset>
              </wp:positionH>
              <wp:positionV relativeFrom="page">
                <wp:posOffset>1609725</wp:posOffset>
              </wp:positionV>
              <wp:extent cx="6047280" cy="6047280"/>
              <wp:effectExtent l="0" t="0" r="0" b="0"/>
              <wp:wrapNone/>
              <wp:docPr id="1100757872" name="Rechthoek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47280" cy="6047280"/>
                      </a:xfrm>
                      <a:prstGeom prst="rect">
                        <a:avLst/>
                      </a:prstGeom>
                      <a:solidFill>
                        <a:srgbClr val="0000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4B5541E" id="Rechthoek 3" o:spid="_x0000_s1026" alt="&quot;&quot;" style="position:absolute;margin-left:0;margin-top:126.75pt;width:476.15pt;height:476.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" fillcolor="black" stroked="f" strokeweight="1pt">
              <v:fill opacity="13107f"/>
              <w10:wrap anchorx="page" anchory="page"/>
            </v:rect>
          </w:pict>
        </mc:Fallback>
      </mc:AlternateContent>
    </w:r>
    <w:r>
      <w:rPr>
        <w:noProof/>
      </w:rPr>
      <mc:AlternateContent>
        <mc:Choice Requires="wps">
          <w:drawing>
            <wp:anchor distT="0" distB="0" distL="114300" distR="114300" simplePos="0" relativeHeight="251658243" behindDoc="0" locked="0" layoutInCell="1" allowOverlap="1" wp14:anchorId="4271988B" wp14:editId="1AF5D2B5">
              <wp:simplePos x="0" y="0"/>
              <wp:positionH relativeFrom="page">
                <wp:posOffset>0</wp:posOffset>
              </wp:positionH>
              <wp:positionV relativeFrom="page">
                <wp:posOffset>1609725</wp:posOffset>
              </wp:positionV>
              <wp:extent cx="4536000" cy="4536000"/>
              <wp:effectExtent l="0" t="0" r="0" b="0"/>
              <wp:wrapNone/>
              <wp:docPr id="1816337038" name="Rechthoe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36000" cy="4536000"/>
                      </a:xfrm>
                      <a:prstGeom prst="rect">
                        <a:avLst/>
                      </a:prstGeom>
                      <a:solidFill>
                        <a:srgbClr val="E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E7271C6" id="Rechthoek 5" o:spid="_x0000_s1026" alt="&quot;&quot;" style="position:absolute;margin-left:0;margin-top:126.75pt;width:357.15pt;height:357.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" fillcolor="#ec000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299"/>
    <w:multiLevelType w:val="multilevel"/>
    <w:tmpl w:val="5DF6220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3E1339"/>
    <w:multiLevelType w:val="multilevel"/>
    <w:tmpl w:val="F1D2C8A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ascii="Arial" w:hAnsi="Arial" w:cs="Arial"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9F508A"/>
    <w:multiLevelType w:val="multilevel"/>
    <w:tmpl w:val="0F7A05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3042766">
    <w:abstractNumId w:val="0"/>
  </w:num>
  <w:num w:numId="2" w16cid:durableId="1358195468">
    <w:abstractNumId w:val="2"/>
  </w:num>
  <w:num w:numId="3" w16cid:durableId="1864594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A9"/>
    <w:rsid w:val="00002869"/>
    <w:rsid w:val="00012DD0"/>
    <w:rsid w:val="000225D8"/>
    <w:rsid w:val="00026001"/>
    <w:rsid w:val="00035765"/>
    <w:rsid w:val="00037D82"/>
    <w:rsid w:val="0005514A"/>
    <w:rsid w:val="000573EB"/>
    <w:rsid w:val="000574BA"/>
    <w:rsid w:val="00076CDE"/>
    <w:rsid w:val="00077151"/>
    <w:rsid w:val="00081BEC"/>
    <w:rsid w:val="0008655E"/>
    <w:rsid w:val="000A01E6"/>
    <w:rsid w:val="000A01F1"/>
    <w:rsid w:val="000A5DA5"/>
    <w:rsid w:val="000C41E2"/>
    <w:rsid w:val="000C73A1"/>
    <w:rsid w:val="000C7770"/>
    <w:rsid w:val="000F76AE"/>
    <w:rsid w:val="00100A9F"/>
    <w:rsid w:val="00121627"/>
    <w:rsid w:val="00127CD1"/>
    <w:rsid w:val="00130CD6"/>
    <w:rsid w:val="00133F15"/>
    <w:rsid w:val="00140B5D"/>
    <w:rsid w:val="00150AE4"/>
    <w:rsid w:val="0015367D"/>
    <w:rsid w:val="00174BEB"/>
    <w:rsid w:val="00176F57"/>
    <w:rsid w:val="00184F9D"/>
    <w:rsid w:val="00192314"/>
    <w:rsid w:val="00195A9E"/>
    <w:rsid w:val="001A3308"/>
    <w:rsid w:val="001B309C"/>
    <w:rsid w:val="001B7DBC"/>
    <w:rsid w:val="001C2AED"/>
    <w:rsid w:val="001C546F"/>
    <w:rsid w:val="001D65C9"/>
    <w:rsid w:val="001D7B6F"/>
    <w:rsid w:val="001E5B1C"/>
    <w:rsid w:val="001E72BB"/>
    <w:rsid w:val="001F2AC3"/>
    <w:rsid w:val="001F3034"/>
    <w:rsid w:val="001F4B19"/>
    <w:rsid w:val="001F5435"/>
    <w:rsid w:val="00215BB8"/>
    <w:rsid w:val="00226EE2"/>
    <w:rsid w:val="002360A4"/>
    <w:rsid w:val="0024144E"/>
    <w:rsid w:val="002430AC"/>
    <w:rsid w:val="00255006"/>
    <w:rsid w:val="002725C5"/>
    <w:rsid w:val="002773CB"/>
    <w:rsid w:val="00277F05"/>
    <w:rsid w:val="00282225"/>
    <w:rsid w:val="0028354E"/>
    <w:rsid w:val="002952FD"/>
    <w:rsid w:val="002B38D3"/>
    <w:rsid w:val="002D4CE7"/>
    <w:rsid w:val="002D5EBD"/>
    <w:rsid w:val="002E3B20"/>
    <w:rsid w:val="002E3BDB"/>
    <w:rsid w:val="002E3C67"/>
    <w:rsid w:val="002F3FF0"/>
    <w:rsid w:val="002F572F"/>
    <w:rsid w:val="0031228B"/>
    <w:rsid w:val="00320913"/>
    <w:rsid w:val="00320ABE"/>
    <w:rsid w:val="00322118"/>
    <w:rsid w:val="00331F44"/>
    <w:rsid w:val="00356A8D"/>
    <w:rsid w:val="00357C8D"/>
    <w:rsid w:val="00376E5C"/>
    <w:rsid w:val="00382676"/>
    <w:rsid w:val="003830DD"/>
    <w:rsid w:val="003833C1"/>
    <w:rsid w:val="00393787"/>
    <w:rsid w:val="00397D6A"/>
    <w:rsid w:val="003A1B18"/>
    <w:rsid w:val="003A4903"/>
    <w:rsid w:val="003A5C52"/>
    <w:rsid w:val="003B640B"/>
    <w:rsid w:val="003D2375"/>
    <w:rsid w:val="003D5668"/>
    <w:rsid w:val="003E102B"/>
    <w:rsid w:val="003E39BD"/>
    <w:rsid w:val="003E57C5"/>
    <w:rsid w:val="003E7BE6"/>
    <w:rsid w:val="00406F37"/>
    <w:rsid w:val="0040718C"/>
    <w:rsid w:val="004173F0"/>
    <w:rsid w:val="00424820"/>
    <w:rsid w:val="00431746"/>
    <w:rsid w:val="004330A5"/>
    <w:rsid w:val="004414D3"/>
    <w:rsid w:val="00446FAE"/>
    <w:rsid w:val="0045020E"/>
    <w:rsid w:val="00450B7B"/>
    <w:rsid w:val="004704C3"/>
    <w:rsid w:val="00476124"/>
    <w:rsid w:val="00486C54"/>
    <w:rsid w:val="004873EB"/>
    <w:rsid w:val="00494797"/>
    <w:rsid w:val="004A2011"/>
    <w:rsid w:val="004B1F42"/>
    <w:rsid w:val="004B7AC3"/>
    <w:rsid w:val="004C2C68"/>
    <w:rsid w:val="004D0D6A"/>
    <w:rsid w:val="004D33F7"/>
    <w:rsid w:val="004D785B"/>
    <w:rsid w:val="004E4B83"/>
    <w:rsid w:val="004F09B0"/>
    <w:rsid w:val="004F15E7"/>
    <w:rsid w:val="004F5A79"/>
    <w:rsid w:val="00507842"/>
    <w:rsid w:val="0051036B"/>
    <w:rsid w:val="005122E9"/>
    <w:rsid w:val="0051290A"/>
    <w:rsid w:val="005143B1"/>
    <w:rsid w:val="005463CA"/>
    <w:rsid w:val="00547E8C"/>
    <w:rsid w:val="00556BEC"/>
    <w:rsid w:val="00557DAC"/>
    <w:rsid w:val="00562411"/>
    <w:rsid w:val="00584A11"/>
    <w:rsid w:val="00592E25"/>
    <w:rsid w:val="005A1BFE"/>
    <w:rsid w:val="005C0B72"/>
    <w:rsid w:val="005D6658"/>
    <w:rsid w:val="005E00A6"/>
    <w:rsid w:val="005E1B6C"/>
    <w:rsid w:val="005E4129"/>
    <w:rsid w:val="005F3B85"/>
    <w:rsid w:val="00601ADC"/>
    <w:rsid w:val="00605870"/>
    <w:rsid w:val="00607D1F"/>
    <w:rsid w:val="006104CA"/>
    <w:rsid w:val="00611DF4"/>
    <w:rsid w:val="00634999"/>
    <w:rsid w:val="0064779E"/>
    <w:rsid w:val="0065096A"/>
    <w:rsid w:val="00654577"/>
    <w:rsid w:val="006649F7"/>
    <w:rsid w:val="00665628"/>
    <w:rsid w:val="006666F3"/>
    <w:rsid w:val="00666EDC"/>
    <w:rsid w:val="006732D9"/>
    <w:rsid w:val="00677462"/>
    <w:rsid w:val="00684679"/>
    <w:rsid w:val="006A6B68"/>
    <w:rsid w:val="006B3D45"/>
    <w:rsid w:val="006B736A"/>
    <w:rsid w:val="006C0AF0"/>
    <w:rsid w:val="006C7024"/>
    <w:rsid w:val="006E6006"/>
    <w:rsid w:val="006E6207"/>
    <w:rsid w:val="006E6FB5"/>
    <w:rsid w:val="006F1F72"/>
    <w:rsid w:val="006F247F"/>
    <w:rsid w:val="00705E1F"/>
    <w:rsid w:val="00706E55"/>
    <w:rsid w:val="00712867"/>
    <w:rsid w:val="0071590D"/>
    <w:rsid w:val="00722163"/>
    <w:rsid w:val="007222F1"/>
    <w:rsid w:val="007238EB"/>
    <w:rsid w:val="00743B3A"/>
    <w:rsid w:val="0077661C"/>
    <w:rsid w:val="00781084"/>
    <w:rsid w:val="007876AB"/>
    <w:rsid w:val="00792229"/>
    <w:rsid w:val="00794715"/>
    <w:rsid w:val="007A50BE"/>
    <w:rsid w:val="007A747B"/>
    <w:rsid w:val="007B17E3"/>
    <w:rsid w:val="007D6DEA"/>
    <w:rsid w:val="007E21A1"/>
    <w:rsid w:val="008072E5"/>
    <w:rsid w:val="008106EE"/>
    <w:rsid w:val="00813216"/>
    <w:rsid w:val="00841D1A"/>
    <w:rsid w:val="008445F9"/>
    <w:rsid w:val="00851170"/>
    <w:rsid w:val="0085224C"/>
    <w:rsid w:val="00853C37"/>
    <w:rsid w:val="008549FC"/>
    <w:rsid w:val="008965D5"/>
    <w:rsid w:val="008A435B"/>
    <w:rsid w:val="008A4FBE"/>
    <w:rsid w:val="008A557C"/>
    <w:rsid w:val="008B320C"/>
    <w:rsid w:val="008B7B55"/>
    <w:rsid w:val="008C014D"/>
    <w:rsid w:val="008C0A51"/>
    <w:rsid w:val="008C19C0"/>
    <w:rsid w:val="008C2F63"/>
    <w:rsid w:val="008C50FC"/>
    <w:rsid w:val="008F0B93"/>
    <w:rsid w:val="008F2201"/>
    <w:rsid w:val="008F38F9"/>
    <w:rsid w:val="008F45EA"/>
    <w:rsid w:val="008F62BA"/>
    <w:rsid w:val="00903F68"/>
    <w:rsid w:val="00906B4D"/>
    <w:rsid w:val="009079B0"/>
    <w:rsid w:val="00921D5C"/>
    <w:rsid w:val="0093009E"/>
    <w:rsid w:val="0093231D"/>
    <w:rsid w:val="009471B4"/>
    <w:rsid w:val="009476A2"/>
    <w:rsid w:val="009631FF"/>
    <w:rsid w:val="00971F31"/>
    <w:rsid w:val="00984CC9"/>
    <w:rsid w:val="009938A9"/>
    <w:rsid w:val="0099580C"/>
    <w:rsid w:val="009A22E4"/>
    <w:rsid w:val="009A71C3"/>
    <w:rsid w:val="009B06B2"/>
    <w:rsid w:val="009B0966"/>
    <w:rsid w:val="009B38BD"/>
    <w:rsid w:val="009C4FA5"/>
    <w:rsid w:val="009D0F37"/>
    <w:rsid w:val="009D584E"/>
    <w:rsid w:val="009D7395"/>
    <w:rsid w:val="009D78F8"/>
    <w:rsid w:val="009E2677"/>
    <w:rsid w:val="009E613E"/>
    <w:rsid w:val="00A00E24"/>
    <w:rsid w:val="00A01FC0"/>
    <w:rsid w:val="00A0355F"/>
    <w:rsid w:val="00A0779A"/>
    <w:rsid w:val="00A1793D"/>
    <w:rsid w:val="00A27CD3"/>
    <w:rsid w:val="00A33897"/>
    <w:rsid w:val="00A342F0"/>
    <w:rsid w:val="00A40F2B"/>
    <w:rsid w:val="00A42AD6"/>
    <w:rsid w:val="00A44EF5"/>
    <w:rsid w:val="00A96D4B"/>
    <w:rsid w:val="00AB145C"/>
    <w:rsid w:val="00AB2FAE"/>
    <w:rsid w:val="00AB391E"/>
    <w:rsid w:val="00AD40EE"/>
    <w:rsid w:val="00AD6C4A"/>
    <w:rsid w:val="00AE6136"/>
    <w:rsid w:val="00B0074B"/>
    <w:rsid w:val="00B047C2"/>
    <w:rsid w:val="00B13380"/>
    <w:rsid w:val="00B24271"/>
    <w:rsid w:val="00B34540"/>
    <w:rsid w:val="00B52E82"/>
    <w:rsid w:val="00B71ABB"/>
    <w:rsid w:val="00B75276"/>
    <w:rsid w:val="00B850D1"/>
    <w:rsid w:val="00B86082"/>
    <w:rsid w:val="00BA28C9"/>
    <w:rsid w:val="00BB7E1B"/>
    <w:rsid w:val="00BC0D83"/>
    <w:rsid w:val="00BD1079"/>
    <w:rsid w:val="00BE3C3B"/>
    <w:rsid w:val="00BE436F"/>
    <w:rsid w:val="00BE56F2"/>
    <w:rsid w:val="00BF43C1"/>
    <w:rsid w:val="00BF5555"/>
    <w:rsid w:val="00BF779A"/>
    <w:rsid w:val="00C020CC"/>
    <w:rsid w:val="00C15666"/>
    <w:rsid w:val="00C5282B"/>
    <w:rsid w:val="00C5652B"/>
    <w:rsid w:val="00C57BB7"/>
    <w:rsid w:val="00C67879"/>
    <w:rsid w:val="00C702FE"/>
    <w:rsid w:val="00C83308"/>
    <w:rsid w:val="00C857A8"/>
    <w:rsid w:val="00C86053"/>
    <w:rsid w:val="00CC210C"/>
    <w:rsid w:val="00CC4CD8"/>
    <w:rsid w:val="00CD4988"/>
    <w:rsid w:val="00CD7837"/>
    <w:rsid w:val="00CE1F8B"/>
    <w:rsid w:val="00CE7DB2"/>
    <w:rsid w:val="00D04297"/>
    <w:rsid w:val="00D11950"/>
    <w:rsid w:val="00D401DF"/>
    <w:rsid w:val="00D403C6"/>
    <w:rsid w:val="00D50162"/>
    <w:rsid w:val="00D56ECE"/>
    <w:rsid w:val="00D64F0F"/>
    <w:rsid w:val="00D66C58"/>
    <w:rsid w:val="00D840EF"/>
    <w:rsid w:val="00D84D26"/>
    <w:rsid w:val="00D94643"/>
    <w:rsid w:val="00D9618A"/>
    <w:rsid w:val="00D96F5A"/>
    <w:rsid w:val="00DA168E"/>
    <w:rsid w:val="00DA44F2"/>
    <w:rsid w:val="00DC2EDA"/>
    <w:rsid w:val="00DD3898"/>
    <w:rsid w:val="00DD3D19"/>
    <w:rsid w:val="00DD5253"/>
    <w:rsid w:val="00E031D4"/>
    <w:rsid w:val="00E06FFC"/>
    <w:rsid w:val="00E13F82"/>
    <w:rsid w:val="00E15B78"/>
    <w:rsid w:val="00E9203C"/>
    <w:rsid w:val="00EA355F"/>
    <w:rsid w:val="00EA4839"/>
    <w:rsid w:val="00EA4D04"/>
    <w:rsid w:val="00EB1518"/>
    <w:rsid w:val="00EB22B8"/>
    <w:rsid w:val="00EB30F4"/>
    <w:rsid w:val="00EC147B"/>
    <w:rsid w:val="00EC30C8"/>
    <w:rsid w:val="00EC33B8"/>
    <w:rsid w:val="00EC7F15"/>
    <w:rsid w:val="00EF21A4"/>
    <w:rsid w:val="00EF3410"/>
    <w:rsid w:val="00F06947"/>
    <w:rsid w:val="00F15F89"/>
    <w:rsid w:val="00F2015F"/>
    <w:rsid w:val="00F22FDA"/>
    <w:rsid w:val="00F3218E"/>
    <w:rsid w:val="00F32EEC"/>
    <w:rsid w:val="00F33804"/>
    <w:rsid w:val="00F37ED3"/>
    <w:rsid w:val="00F5370E"/>
    <w:rsid w:val="00F609CF"/>
    <w:rsid w:val="00F648F6"/>
    <w:rsid w:val="00F668D3"/>
    <w:rsid w:val="00F76808"/>
    <w:rsid w:val="00F950CA"/>
    <w:rsid w:val="00FA3C5A"/>
    <w:rsid w:val="00FA5F06"/>
    <w:rsid w:val="00FB1307"/>
    <w:rsid w:val="00FB2A5A"/>
    <w:rsid w:val="00FB51E6"/>
    <w:rsid w:val="00FF2B8E"/>
    <w:rsid w:val="00FF3468"/>
    <w:rsid w:val="00FF6685"/>
    <w:rsid w:val="02A4F548"/>
    <w:rsid w:val="034AD1A8"/>
    <w:rsid w:val="038520A5"/>
    <w:rsid w:val="0A7ACB33"/>
    <w:rsid w:val="0CD493C9"/>
    <w:rsid w:val="0DF07717"/>
    <w:rsid w:val="10131EFB"/>
    <w:rsid w:val="134AA709"/>
    <w:rsid w:val="15411D69"/>
    <w:rsid w:val="1A9BA147"/>
    <w:rsid w:val="1AE6E58C"/>
    <w:rsid w:val="1BCD09CD"/>
    <w:rsid w:val="1EAE5630"/>
    <w:rsid w:val="2192200E"/>
    <w:rsid w:val="229C27C5"/>
    <w:rsid w:val="25CEC7DA"/>
    <w:rsid w:val="275B0A4F"/>
    <w:rsid w:val="2F67D475"/>
    <w:rsid w:val="3148A8AC"/>
    <w:rsid w:val="31D62FDC"/>
    <w:rsid w:val="32E394CF"/>
    <w:rsid w:val="3337FAFA"/>
    <w:rsid w:val="3422B70F"/>
    <w:rsid w:val="34C461C6"/>
    <w:rsid w:val="369450E4"/>
    <w:rsid w:val="39DC00F2"/>
    <w:rsid w:val="3C7FB5A6"/>
    <w:rsid w:val="3F7C3CEC"/>
    <w:rsid w:val="4018261F"/>
    <w:rsid w:val="404983EF"/>
    <w:rsid w:val="4133B5D8"/>
    <w:rsid w:val="418AB51A"/>
    <w:rsid w:val="41F9BFD6"/>
    <w:rsid w:val="4417D67F"/>
    <w:rsid w:val="49A644DF"/>
    <w:rsid w:val="49B4DDF7"/>
    <w:rsid w:val="4E7C587C"/>
    <w:rsid w:val="4FB3F9EE"/>
    <w:rsid w:val="501249B0"/>
    <w:rsid w:val="507EB598"/>
    <w:rsid w:val="515BD758"/>
    <w:rsid w:val="56FCCFBC"/>
    <w:rsid w:val="5DE6C10B"/>
    <w:rsid w:val="5E73AD74"/>
    <w:rsid w:val="5F25C25C"/>
    <w:rsid w:val="650E696D"/>
    <w:rsid w:val="65885D4B"/>
    <w:rsid w:val="658D3DCF"/>
    <w:rsid w:val="686C9234"/>
    <w:rsid w:val="6D56BA11"/>
    <w:rsid w:val="6D74C90F"/>
    <w:rsid w:val="71D83177"/>
    <w:rsid w:val="72B5B701"/>
    <w:rsid w:val="737874A2"/>
    <w:rsid w:val="73B5CEBA"/>
    <w:rsid w:val="73BFD763"/>
    <w:rsid w:val="742D38FF"/>
    <w:rsid w:val="74EC96BA"/>
    <w:rsid w:val="75153CA5"/>
    <w:rsid w:val="78EBD743"/>
    <w:rsid w:val="7A321247"/>
    <w:rsid w:val="7C7761A9"/>
    <w:rsid w:val="7C967CD8"/>
    <w:rsid w:val="7F2D00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7879"/>
  <w15:chartTrackingRefBased/>
  <w15:docId w15:val="{AE331F93-1D9A-4273-98ED-D798CB45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38A9"/>
  </w:style>
  <w:style w:type="paragraph" w:styleId="Kop1">
    <w:name w:val="heading 1"/>
    <w:basedOn w:val="Standaard"/>
    <w:next w:val="Standaard"/>
    <w:link w:val="Kop1Char"/>
    <w:uiPriority w:val="9"/>
    <w:qFormat/>
    <w:rsid w:val="00B75276"/>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semiHidden/>
    <w:unhideWhenUsed/>
    <w:qFormat/>
    <w:rsid w:val="00B7527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semiHidden/>
    <w:unhideWhenUsed/>
    <w:qFormat/>
    <w:rsid w:val="00B75276"/>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Kop4">
    <w:name w:val="heading 4"/>
    <w:basedOn w:val="Standaard"/>
    <w:next w:val="Standaard"/>
    <w:link w:val="Kop4Char"/>
    <w:uiPriority w:val="9"/>
    <w:semiHidden/>
    <w:unhideWhenUsed/>
    <w:qFormat/>
    <w:rsid w:val="00B75276"/>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B75276"/>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Kop6">
    <w:name w:val="heading 6"/>
    <w:basedOn w:val="Standaard"/>
    <w:next w:val="Standaard"/>
    <w:link w:val="Kop6Char"/>
    <w:uiPriority w:val="9"/>
    <w:semiHidden/>
    <w:unhideWhenUsed/>
    <w:qFormat/>
    <w:rsid w:val="00B75276"/>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Kop7">
    <w:name w:val="heading 7"/>
    <w:basedOn w:val="Standaard"/>
    <w:next w:val="Standaard"/>
    <w:link w:val="Kop7Char"/>
    <w:uiPriority w:val="9"/>
    <w:semiHidden/>
    <w:unhideWhenUsed/>
    <w:qFormat/>
    <w:rsid w:val="00B75276"/>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Kop8">
    <w:name w:val="heading 8"/>
    <w:basedOn w:val="Standaard"/>
    <w:next w:val="Standaard"/>
    <w:link w:val="Kop8Char"/>
    <w:uiPriority w:val="9"/>
    <w:semiHidden/>
    <w:unhideWhenUsed/>
    <w:qFormat/>
    <w:rsid w:val="00B75276"/>
    <w:pPr>
      <w:keepNext/>
      <w:keepLines/>
      <w:spacing w:before="40" w:after="0"/>
      <w:outlineLvl w:val="7"/>
    </w:pPr>
    <w:rPr>
      <w:rFonts w:asciiTheme="majorHAnsi" w:eastAsiaTheme="majorEastAsia" w:hAnsiTheme="majorHAnsi" w:cstheme="majorBidi"/>
      <w:b/>
      <w:bCs/>
      <w:color w:val="0E2841" w:themeColor="text2"/>
    </w:rPr>
  </w:style>
  <w:style w:type="paragraph" w:styleId="Kop9">
    <w:name w:val="heading 9"/>
    <w:basedOn w:val="Standaard"/>
    <w:next w:val="Standaard"/>
    <w:link w:val="Kop9Char"/>
    <w:uiPriority w:val="9"/>
    <w:semiHidden/>
    <w:unhideWhenUsed/>
    <w:qFormat/>
    <w:rsid w:val="00B75276"/>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38A9"/>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semiHidden/>
    <w:rsid w:val="009938A9"/>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semiHidden/>
    <w:rsid w:val="009938A9"/>
    <w:rPr>
      <w:rFonts w:asciiTheme="majorHAnsi" w:eastAsiaTheme="majorEastAsia" w:hAnsiTheme="majorHAnsi" w:cstheme="majorBidi"/>
      <w:color w:val="0E2841" w:themeColor="text2"/>
      <w:sz w:val="24"/>
      <w:szCs w:val="24"/>
    </w:rPr>
  </w:style>
  <w:style w:type="character" w:customStyle="1" w:styleId="Kop4Char">
    <w:name w:val="Kop 4 Char"/>
    <w:basedOn w:val="Standaardalinea-lettertype"/>
    <w:link w:val="Kop4"/>
    <w:uiPriority w:val="9"/>
    <w:semiHidden/>
    <w:rsid w:val="009938A9"/>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9938A9"/>
    <w:rPr>
      <w:rFonts w:asciiTheme="majorHAnsi" w:eastAsiaTheme="majorEastAsia" w:hAnsiTheme="majorHAnsi" w:cstheme="majorBidi"/>
      <w:color w:val="0E2841" w:themeColor="text2"/>
      <w:sz w:val="22"/>
      <w:szCs w:val="22"/>
    </w:rPr>
  </w:style>
  <w:style w:type="character" w:customStyle="1" w:styleId="Kop6Char">
    <w:name w:val="Kop 6 Char"/>
    <w:basedOn w:val="Standaardalinea-lettertype"/>
    <w:link w:val="Kop6"/>
    <w:uiPriority w:val="9"/>
    <w:semiHidden/>
    <w:rsid w:val="009938A9"/>
    <w:rPr>
      <w:rFonts w:asciiTheme="majorHAnsi" w:eastAsiaTheme="majorEastAsia" w:hAnsiTheme="majorHAnsi" w:cstheme="majorBidi"/>
      <w:i/>
      <w:iCs/>
      <w:color w:val="0E2841" w:themeColor="text2"/>
      <w:sz w:val="21"/>
      <w:szCs w:val="21"/>
    </w:rPr>
  </w:style>
  <w:style w:type="character" w:customStyle="1" w:styleId="Kop7Char">
    <w:name w:val="Kop 7 Char"/>
    <w:basedOn w:val="Standaardalinea-lettertype"/>
    <w:link w:val="Kop7"/>
    <w:uiPriority w:val="9"/>
    <w:semiHidden/>
    <w:rsid w:val="009938A9"/>
    <w:rPr>
      <w:rFonts w:asciiTheme="majorHAnsi" w:eastAsiaTheme="majorEastAsia" w:hAnsiTheme="majorHAnsi" w:cstheme="majorBidi"/>
      <w:i/>
      <w:iCs/>
      <w:color w:val="0A2F41" w:themeColor="accent1" w:themeShade="80"/>
      <w:sz w:val="21"/>
      <w:szCs w:val="21"/>
    </w:rPr>
  </w:style>
  <w:style w:type="character" w:customStyle="1" w:styleId="Kop8Char">
    <w:name w:val="Kop 8 Char"/>
    <w:basedOn w:val="Standaardalinea-lettertype"/>
    <w:link w:val="Kop8"/>
    <w:uiPriority w:val="9"/>
    <w:semiHidden/>
    <w:rsid w:val="009938A9"/>
    <w:rPr>
      <w:rFonts w:asciiTheme="majorHAnsi" w:eastAsiaTheme="majorEastAsia" w:hAnsiTheme="majorHAnsi" w:cstheme="majorBidi"/>
      <w:b/>
      <w:bCs/>
      <w:color w:val="0E2841" w:themeColor="text2"/>
    </w:rPr>
  </w:style>
  <w:style w:type="character" w:customStyle="1" w:styleId="Kop9Char">
    <w:name w:val="Kop 9 Char"/>
    <w:basedOn w:val="Standaardalinea-lettertype"/>
    <w:link w:val="Kop9"/>
    <w:uiPriority w:val="9"/>
    <w:semiHidden/>
    <w:rsid w:val="009938A9"/>
    <w:rPr>
      <w:rFonts w:asciiTheme="majorHAnsi" w:eastAsiaTheme="majorEastAsia" w:hAnsiTheme="majorHAnsi" w:cstheme="majorBidi"/>
      <w:b/>
      <w:bCs/>
      <w:i/>
      <w:iCs/>
      <w:color w:val="0E2841" w:themeColor="text2"/>
    </w:rPr>
  </w:style>
  <w:style w:type="paragraph" w:styleId="Titel">
    <w:name w:val="Title"/>
    <w:basedOn w:val="Standaard"/>
    <w:next w:val="Standaard"/>
    <w:link w:val="TitelChar"/>
    <w:uiPriority w:val="10"/>
    <w:qFormat/>
    <w:rsid w:val="00B75276"/>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elChar">
    <w:name w:val="Titel Char"/>
    <w:basedOn w:val="Standaardalinea-lettertype"/>
    <w:link w:val="Titel"/>
    <w:uiPriority w:val="10"/>
    <w:rsid w:val="009938A9"/>
    <w:rPr>
      <w:rFonts w:asciiTheme="majorHAnsi" w:eastAsiaTheme="majorEastAsia" w:hAnsiTheme="majorHAnsi" w:cstheme="majorBidi"/>
      <w:color w:val="156082" w:themeColor="accent1"/>
      <w:spacing w:val="-10"/>
      <w:sz w:val="56"/>
      <w:szCs w:val="56"/>
    </w:rPr>
  </w:style>
  <w:style w:type="paragraph" w:styleId="Ondertitel">
    <w:name w:val="Subtitle"/>
    <w:basedOn w:val="Standaard"/>
    <w:next w:val="Standaard"/>
    <w:link w:val="OndertitelChar"/>
    <w:uiPriority w:val="11"/>
    <w:qFormat/>
    <w:rsid w:val="00B75276"/>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9938A9"/>
    <w:rPr>
      <w:rFonts w:asciiTheme="majorHAnsi" w:eastAsiaTheme="majorEastAsia" w:hAnsiTheme="majorHAnsi" w:cstheme="majorBidi"/>
      <w:sz w:val="24"/>
      <w:szCs w:val="24"/>
    </w:rPr>
  </w:style>
  <w:style w:type="paragraph" w:styleId="Citaat">
    <w:name w:val="Quote"/>
    <w:basedOn w:val="Standaard"/>
    <w:next w:val="Standaard"/>
    <w:link w:val="CitaatChar"/>
    <w:uiPriority w:val="29"/>
    <w:qFormat/>
    <w:rsid w:val="00B75276"/>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9938A9"/>
    <w:rPr>
      <w:i/>
      <w:iCs/>
      <w:color w:val="404040" w:themeColor="text1" w:themeTint="BF"/>
    </w:rPr>
  </w:style>
  <w:style w:type="paragraph" w:styleId="Lijstalinea">
    <w:name w:val="List Paragraph"/>
    <w:basedOn w:val="Standaard"/>
    <w:uiPriority w:val="34"/>
    <w:qFormat/>
    <w:rsid w:val="009938A9"/>
    <w:pPr>
      <w:ind w:left="720"/>
      <w:contextualSpacing/>
    </w:pPr>
  </w:style>
  <w:style w:type="character" w:styleId="Intensievebenadrukking">
    <w:name w:val="Intense Emphasis"/>
    <w:basedOn w:val="Standaardalinea-lettertype"/>
    <w:uiPriority w:val="21"/>
    <w:qFormat/>
    <w:rsid w:val="00B75276"/>
    <w:rPr>
      <w:b/>
      <w:bCs/>
      <w:i/>
      <w:iCs/>
    </w:rPr>
  </w:style>
  <w:style w:type="paragraph" w:styleId="Duidelijkcitaat">
    <w:name w:val="Intense Quote"/>
    <w:basedOn w:val="Standaard"/>
    <w:next w:val="Standaard"/>
    <w:link w:val="DuidelijkcitaatChar"/>
    <w:uiPriority w:val="30"/>
    <w:qFormat/>
    <w:rsid w:val="00B75276"/>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DuidelijkcitaatChar">
    <w:name w:val="Duidelijk citaat Char"/>
    <w:basedOn w:val="Standaardalinea-lettertype"/>
    <w:link w:val="Duidelijkcitaat"/>
    <w:uiPriority w:val="30"/>
    <w:rsid w:val="009938A9"/>
    <w:rPr>
      <w:rFonts w:asciiTheme="majorHAnsi" w:eastAsiaTheme="majorEastAsia" w:hAnsiTheme="majorHAnsi" w:cstheme="majorBidi"/>
      <w:color w:val="156082" w:themeColor="accent1"/>
      <w:sz w:val="28"/>
      <w:szCs w:val="28"/>
    </w:rPr>
  </w:style>
  <w:style w:type="character" w:styleId="Intensieveverwijzing">
    <w:name w:val="Intense Reference"/>
    <w:basedOn w:val="Standaardalinea-lettertype"/>
    <w:uiPriority w:val="32"/>
    <w:qFormat/>
    <w:rsid w:val="00B75276"/>
    <w:rPr>
      <w:b/>
      <w:bCs/>
      <w:smallCaps/>
      <w:spacing w:val="5"/>
      <w:u w:val="single"/>
    </w:rPr>
  </w:style>
  <w:style w:type="paragraph" w:styleId="Kopvaninhoudsopgave">
    <w:name w:val="TOC Heading"/>
    <w:basedOn w:val="Kop1"/>
    <w:next w:val="Standaard"/>
    <w:uiPriority w:val="39"/>
    <w:unhideWhenUsed/>
    <w:qFormat/>
    <w:rsid w:val="00B75276"/>
    <w:pPr>
      <w:outlineLvl w:val="9"/>
    </w:pPr>
  </w:style>
  <w:style w:type="table" w:styleId="Tabelraster">
    <w:name w:val="Table Grid"/>
    <w:basedOn w:val="Standaardtabel"/>
    <w:uiPriority w:val="39"/>
    <w:rsid w:val="00993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9938A9"/>
    <w:pPr>
      <w:spacing w:after="100"/>
    </w:pPr>
  </w:style>
  <w:style w:type="character" w:styleId="Hyperlink">
    <w:name w:val="Hyperlink"/>
    <w:basedOn w:val="Standaardalinea-lettertype"/>
    <w:uiPriority w:val="99"/>
    <w:unhideWhenUsed/>
    <w:rsid w:val="009938A9"/>
    <w:rPr>
      <w:color w:val="467886" w:themeColor="hyperlink"/>
      <w:u w:val="single"/>
    </w:rPr>
  </w:style>
  <w:style w:type="character" w:styleId="Verwijzingopmerking">
    <w:name w:val="annotation reference"/>
    <w:basedOn w:val="Standaardalinea-lettertype"/>
    <w:uiPriority w:val="99"/>
    <w:semiHidden/>
    <w:unhideWhenUsed/>
    <w:rsid w:val="0028354E"/>
    <w:rPr>
      <w:sz w:val="16"/>
      <w:szCs w:val="16"/>
    </w:rPr>
  </w:style>
  <w:style w:type="paragraph" w:styleId="Tekstopmerking">
    <w:name w:val="annotation text"/>
    <w:basedOn w:val="Standaard"/>
    <w:link w:val="TekstopmerkingChar"/>
    <w:uiPriority w:val="99"/>
    <w:unhideWhenUsed/>
    <w:rsid w:val="0028354E"/>
    <w:pPr>
      <w:spacing w:line="240" w:lineRule="auto"/>
    </w:pPr>
  </w:style>
  <w:style w:type="character" w:customStyle="1" w:styleId="TekstopmerkingChar">
    <w:name w:val="Tekst opmerking Char"/>
    <w:basedOn w:val="Standaardalinea-lettertype"/>
    <w:link w:val="Tekstopmerking"/>
    <w:uiPriority w:val="99"/>
    <w:rsid w:val="0028354E"/>
    <w:rPr>
      <w:sz w:val="20"/>
      <w:szCs w:val="20"/>
    </w:rPr>
  </w:style>
  <w:style w:type="paragraph" w:styleId="Onderwerpvanopmerking">
    <w:name w:val="annotation subject"/>
    <w:basedOn w:val="Tekstopmerking"/>
    <w:next w:val="Tekstopmerking"/>
    <w:link w:val="OnderwerpvanopmerkingChar"/>
    <w:uiPriority w:val="99"/>
    <w:semiHidden/>
    <w:unhideWhenUsed/>
    <w:rsid w:val="0028354E"/>
    <w:rPr>
      <w:b/>
      <w:bCs/>
    </w:rPr>
  </w:style>
  <w:style w:type="character" w:customStyle="1" w:styleId="OnderwerpvanopmerkingChar">
    <w:name w:val="Onderwerp van opmerking Char"/>
    <w:basedOn w:val="TekstopmerkingChar"/>
    <w:link w:val="Onderwerpvanopmerking"/>
    <w:uiPriority w:val="99"/>
    <w:semiHidden/>
    <w:rsid w:val="0028354E"/>
    <w:rPr>
      <w:b/>
      <w:bCs/>
      <w:sz w:val="20"/>
      <w:szCs w:val="20"/>
    </w:rPr>
  </w:style>
  <w:style w:type="paragraph" w:styleId="Revisie">
    <w:name w:val="Revision"/>
    <w:hidden/>
    <w:uiPriority w:val="99"/>
    <w:semiHidden/>
    <w:rsid w:val="003E39BD"/>
    <w:pPr>
      <w:spacing w:after="0" w:line="240" w:lineRule="auto"/>
    </w:pPr>
  </w:style>
  <w:style w:type="paragraph" w:styleId="Koptekst">
    <w:name w:val="header"/>
    <w:basedOn w:val="Standaard"/>
    <w:link w:val="KoptekstChar"/>
    <w:uiPriority w:val="99"/>
    <w:unhideWhenUsed/>
    <w:rsid w:val="00EB1518"/>
    <w:pPr>
      <w:tabs>
        <w:tab w:val="center" w:pos="4513"/>
        <w:tab w:val="right" w:pos="9026"/>
      </w:tabs>
      <w:spacing w:after="0" w:line="240" w:lineRule="auto"/>
    </w:pPr>
    <w:rPr>
      <w:rFonts w:ascii="Arial" w:hAnsi="Arial"/>
      <w:sz w:val="18"/>
      <w:szCs w:val="18"/>
    </w:rPr>
  </w:style>
  <w:style w:type="character" w:customStyle="1" w:styleId="KoptekstChar">
    <w:name w:val="Koptekst Char"/>
    <w:basedOn w:val="Standaardalinea-lettertype"/>
    <w:link w:val="Koptekst"/>
    <w:uiPriority w:val="99"/>
    <w:rsid w:val="00EB1518"/>
    <w:rPr>
      <w:rFonts w:ascii="Arial" w:hAnsi="Arial"/>
      <w:sz w:val="18"/>
      <w:szCs w:val="18"/>
    </w:rPr>
  </w:style>
  <w:style w:type="paragraph" w:styleId="Voettekst">
    <w:name w:val="footer"/>
    <w:basedOn w:val="Standaard"/>
    <w:link w:val="VoettekstChar"/>
    <w:uiPriority w:val="99"/>
    <w:unhideWhenUsed/>
    <w:rsid w:val="00EB1518"/>
    <w:pPr>
      <w:spacing w:after="260" w:line="240" w:lineRule="auto"/>
      <w:jc w:val="right"/>
    </w:pPr>
    <w:rPr>
      <w:rFonts w:ascii="Corbel" w:hAnsi="Corbel"/>
      <w:szCs w:val="18"/>
    </w:rPr>
  </w:style>
  <w:style w:type="character" w:customStyle="1" w:styleId="VoettekstChar">
    <w:name w:val="Voettekst Char"/>
    <w:basedOn w:val="Standaardalinea-lettertype"/>
    <w:link w:val="Voettekst"/>
    <w:uiPriority w:val="99"/>
    <w:rsid w:val="00EB1518"/>
    <w:rPr>
      <w:rFonts w:ascii="Corbel" w:hAnsi="Corbel"/>
      <w:sz w:val="20"/>
      <w:szCs w:val="18"/>
    </w:rPr>
  </w:style>
  <w:style w:type="paragraph" w:customStyle="1" w:styleId="PUbroodtekst">
    <w:name w:val="PU_broodtekst"/>
    <w:basedOn w:val="Standaard"/>
    <w:rsid w:val="00EB1518"/>
    <w:pPr>
      <w:spacing w:after="260" w:line="260" w:lineRule="atLeast"/>
    </w:pPr>
    <w:rPr>
      <w:rFonts w:ascii="Corbel" w:hAnsi="Corbel"/>
      <w:szCs w:val="18"/>
    </w:rPr>
  </w:style>
  <w:style w:type="paragraph" w:customStyle="1" w:styleId="PUvoorbladtitel">
    <w:name w:val="PU_voorblad_titel"/>
    <w:basedOn w:val="PUbroodtekst"/>
    <w:rsid w:val="00EB1518"/>
    <w:pPr>
      <w:framePr w:hSpace="187" w:wrap="around" w:vAnchor="page" w:hAnchor="page" w:x="1192" w:y="3653"/>
      <w:tabs>
        <w:tab w:val="left" w:pos="6439"/>
      </w:tabs>
      <w:spacing w:after="920" w:line="240" w:lineRule="auto"/>
    </w:pPr>
    <w:rPr>
      <w:b/>
      <w:bCs/>
      <w:noProof/>
      <w:color w:val="FFFFFF" w:themeColor="background1"/>
      <w:kern w:val="2"/>
      <w:sz w:val="48"/>
      <w:szCs w:val="44"/>
      <w14:ligatures w14:val="standardContextual"/>
    </w:rPr>
  </w:style>
  <w:style w:type="paragraph" w:customStyle="1" w:styleId="PUvoorbladsubtitel1">
    <w:name w:val="PU_voorblad_subtitel_1"/>
    <w:basedOn w:val="PUvoorbladtitel"/>
    <w:rsid w:val="00EB1518"/>
    <w:pPr>
      <w:framePr w:wrap="around" w:x="5938" w:y="10836"/>
    </w:pPr>
    <w:rPr>
      <w:bCs w:val="0"/>
      <w:sz w:val="28"/>
      <w:szCs w:val="16"/>
    </w:rPr>
  </w:style>
  <w:style w:type="paragraph" w:customStyle="1" w:styleId="PUvoorbladsubtitel2">
    <w:name w:val="PU_voorblad_subtitel_2"/>
    <w:basedOn w:val="PUbroodtekst"/>
    <w:rsid w:val="00EB1518"/>
    <w:pPr>
      <w:framePr w:hSpace="187" w:wrap="around" w:vAnchor="page" w:hAnchor="page" w:x="5938" w:y="10836"/>
      <w:spacing w:after="120" w:line="240" w:lineRule="auto"/>
    </w:pPr>
    <w:rPr>
      <w:bCs/>
      <w:noProof/>
      <w:color w:val="FFFFFF" w:themeColor="background1"/>
      <w:sz w:val="24"/>
      <w:szCs w:val="16"/>
      <w:lang w:val="nl"/>
    </w:rPr>
  </w:style>
  <w:style w:type="paragraph" w:customStyle="1" w:styleId="PUvoettekstpaginanummer">
    <w:name w:val="PU_voettekst_paginanummer"/>
    <w:basedOn w:val="PUbroodtekst"/>
    <w:rsid w:val="00EB1518"/>
    <w:pPr>
      <w:jc w:val="right"/>
    </w:pPr>
    <w:rPr>
      <w:noProof/>
    </w:rPr>
  </w:style>
  <w:style w:type="paragraph" w:styleId="Bijschrift">
    <w:name w:val="caption"/>
    <w:basedOn w:val="Standaard"/>
    <w:next w:val="Standaard"/>
    <w:uiPriority w:val="35"/>
    <w:semiHidden/>
    <w:unhideWhenUsed/>
    <w:qFormat/>
    <w:rsid w:val="000574BA"/>
    <w:pPr>
      <w:spacing w:line="240" w:lineRule="auto"/>
    </w:pPr>
    <w:rPr>
      <w:b/>
      <w:bCs/>
      <w:smallCaps/>
      <w:color w:val="595959" w:themeColor="text1" w:themeTint="A6"/>
      <w:spacing w:val="6"/>
    </w:rPr>
  </w:style>
  <w:style w:type="character" w:styleId="Zwaar">
    <w:name w:val="Strong"/>
    <w:basedOn w:val="Standaardalinea-lettertype"/>
    <w:uiPriority w:val="22"/>
    <w:qFormat/>
    <w:rsid w:val="000574BA"/>
    <w:rPr>
      <w:b/>
      <w:bCs/>
    </w:rPr>
  </w:style>
  <w:style w:type="character" w:styleId="Nadruk">
    <w:name w:val="Emphasis"/>
    <w:basedOn w:val="Standaardalinea-lettertype"/>
    <w:uiPriority w:val="20"/>
    <w:qFormat/>
    <w:rsid w:val="000574BA"/>
    <w:rPr>
      <w:i/>
      <w:iCs/>
    </w:rPr>
  </w:style>
  <w:style w:type="paragraph" w:styleId="Geenafstand">
    <w:name w:val="No Spacing"/>
    <w:uiPriority w:val="1"/>
    <w:qFormat/>
    <w:rsid w:val="000574BA"/>
    <w:pPr>
      <w:spacing w:after="0" w:line="240" w:lineRule="auto"/>
    </w:pPr>
  </w:style>
  <w:style w:type="character" w:styleId="Subtielebenadrukking">
    <w:name w:val="Subtle Emphasis"/>
    <w:basedOn w:val="Standaardalinea-lettertype"/>
    <w:uiPriority w:val="19"/>
    <w:qFormat/>
    <w:rsid w:val="000574BA"/>
    <w:rPr>
      <w:i/>
      <w:iCs/>
      <w:color w:val="404040" w:themeColor="text1" w:themeTint="BF"/>
    </w:rPr>
  </w:style>
  <w:style w:type="character" w:styleId="Subtieleverwijzing">
    <w:name w:val="Subtle Reference"/>
    <w:basedOn w:val="Standaardalinea-lettertype"/>
    <w:uiPriority w:val="31"/>
    <w:qFormat/>
    <w:rsid w:val="000574BA"/>
    <w:rPr>
      <w:smallCaps/>
      <w:color w:val="404040" w:themeColor="text1" w:themeTint="BF"/>
      <w:u w:val="single" w:color="7F7F7F" w:themeColor="text1" w:themeTint="80"/>
    </w:rPr>
  </w:style>
  <w:style w:type="character" w:styleId="Titelvanboek">
    <w:name w:val="Book Title"/>
    <w:basedOn w:val="Standaardalinea-lettertype"/>
    <w:uiPriority w:val="33"/>
    <w:qFormat/>
    <w:rsid w:val="000574BA"/>
    <w:rPr>
      <w:b/>
      <w:bCs/>
      <w:smallCaps/>
    </w:rPr>
  </w:style>
  <w:style w:type="character" w:styleId="GevolgdeHyperlink">
    <w:name w:val="FollowedHyperlink"/>
    <w:basedOn w:val="Standaardalinea-lettertype"/>
    <w:uiPriority w:val="99"/>
    <w:semiHidden/>
    <w:unhideWhenUsed/>
    <w:rsid w:val="00666ED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bank.digitoegankelijk.nl/voldoen-aan-wca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c3a1a23-6aed-41e1-a702-e24609d89b7a">UTSP-322217625-105350</_dlc_DocId>
    <_dlc_DocIdUrl xmlns="fc3a1a23-6aed-41e1-a702-e24609d89b7a">
      <Url>https://provincieutrecht.sharepoint.com/sites/smnwk-INK-EAO/_layouts/15/DocIdRedir.aspx?ID=UTSP-322217625-105350</Url>
      <Description>UTSP-322217625-105350</Description>
    </_dlc_DocIdUrl>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type xmlns="fc3a1a23-6aed-41e1-a702-e24609d89b7a" xsi:nil="true"/>
    <PUDossiernaam xmlns="fc3a1a23-6aed-41e1-a702-e24609d89b7a">Contractmanagement systeem</PUDossiernaam>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AanvullingNaam xmlns="85cf3f14-b0e8-44e9-962b-0a655550735c" xsi:nil="true"/>
    <PUBegindatumdossier xmlns="fc3a1a23-6aed-41e1-a702-e24609d89b7a">2025-04-07T22:00:00+00:00</PUBegindatumdossier>
    <PUCorsaDocumentcode xmlns="3a2d4642-b1a9-4f9a-947d-aaac82c6ed7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DF32E-5BCB-45AD-A19B-6472E5243515}">
  <ds:schemaRefs>
    <ds:schemaRef ds:uri="http://schemas.microsoft.com/sharepoint/events"/>
  </ds:schemaRefs>
</ds:datastoreItem>
</file>

<file path=customXml/itemProps2.xml><?xml version="1.0" encoding="utf-8"?>
<ds:datastoreItem xmlns:ds="http://schemas.openxmlformats.org/officeDocument/2006/customXml" ds:itemID="{A6D97422-A01A-4A7F-9535-9D02859D3FB7}">
  <ds:schemaRefs>
    <ds:schemaRef ds:uri="http://schemas.microsoft.com/sharepoint/v3/contenttype/forms"/>
  </ds:schemaRefs>
</ds:datastoreItem>
</file>

<file path=customXml/itemProps3.xml><?xml version="1.0" encoding="utf-8"?>
<ds:datastoreItem xmlns:ds="http://schemas.openxmlformats.org/officeDocument/2006/customXml" ds:itemID="{C9A1E5EC-1106-46A8-86DD-ACF42CE39D7F}">
  <ds:schemaRefs>
    <ds:schemaRef ds:uri="http://purl.org/dc/dcmitype/"/>
    <ds:schemaRef ds:uri="3a2d4642-b1a9-4f9a-947d-aaac82c6ed7c"/>
    <ds:schemaRef ds:uri="http://schemas.microsoft.com/office/2006/metadata/properties"/>
    <ds:schemaRef ds:uri="fc3a1a23-6aed-41e1-a702-e24609d89b7a"/>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a55a1c6-4de6-4c74-a1ea-18114151a3ea"/>
    <ds:schemaRef ds:uri="85cf3f14-b0e8-44e9-962b-0a655550735c"/>
    <ds:schemaRef ds:uri="http://www.w3.org/XML/1998/namespace"/>
    <ds:schemaRef ds:uri="http://purl.org/dc/terms/"/>
  </ds:schemaRefs>
</ds:datastoreItem>
</file>

<file path=customXml/itemProps4.xml><?xml version="1.0" encoding="utf-8"?>
<ds:datastoreItem xmlns:ds="http://schemas.openxmlformats.org/officeDocument/2006/customXml" ds:itemID="{2E5F95BA-7CEA-40D8-8D65-666DC19E3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80F863-E379-43FE-920B-263C54718327}">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4680</Characters>
  <Application>Microsoft Office Word</Application>
  <DocSecurity>0</DocSecurity>
  <Lines>39</Lines>
  <Paragraphs>11</Paragraphs>
  <ScaleCrop>false</ScaleCrop>
  <Company/>
  <LinksUpToDate>false</LinksUpToDate>
  <CharactersWithSpaces>5519</CharactersWithSpaces>
  <SharedDoc>false</SharedDoc>
  <HLinks>
    <vt:vector size="30" baseType="variant">
      <vt:variant>
        <vt:i4>1179717</vt:i4>
      </vt:variant>
      <vt:variant>
        <vt:i4>27</vt:i4>
      </vt:variant>
      <vt:variant>
        <vt:i4>0</vt:i4>
      </vt:variant>
      <vt:variant>
        <vt:i4>5</vt:i4>
      </vt:variant>
      <vt:variant>
        <vt:lpwstr>https://kennisbank.digitoegankelijk.nl/voldoen-aan-wcag/</vt:lpwstr>
      </vt:variant>
      <vt:variant>
        <vt:lpwstr/>
      </vt:variant>
      <vt:variant>
        <vt:i4>1835066</vt:i4>
      </vt:variant>
      <vt:variant>
        <vt:i4>20</vt:i4>
      </vt:variant>
      <vt:variant>
        <vt:i4>0</vt:i4>
      </vt:variant>
      <vt:variant>
        <vt:i4>5</vt:i4>
      </vt:variant>
      <vt:variant>
        <vt:lpwstr/>
      </vt:variant>
      <vt:variant>
        <vt:lpwstr>_Toc200981035</vt:lpwstr>
      </vt:variant>
      <vt:variant>
        <vt:i4>1835066</vt:i4>
      </vt:variant>
      <vt:variant>
        <vt:i4>14</vt:i4>
      </vt:variant>
      <vt:variant>
        <vt:i4>0</vt:i4>
      </vt:variant>
      <vt:variant>
        <vt:i4>5</vt:i4>
      </vt:variant>
      <vt:variant>
        <vt:lpwstr/>
      </vt:variant>
      <vt:variant>
        <vt:lpwstr>_Toc200981034</vt:lpwstr>
      </vt:variant>
      <vt:variant>
        <vt:i4>1835066</vt:i4>
      </vt:variant>
      <vt:variant>
        <vt:i4>8</vt:i4>
      </vt:variant>
      <vt:variant>
        <vt:i4>0</vt:i4>
      </vt:variant>
      <vt:variant>
        <vt:i4>5</vt:i4>
      </vt:variant>
      <vt:variant>
        <vt:lpwstr/>
      </vt:variant>
      <vt:variant>
        <vt:lpwstr>_Toc200981033</vt:lpwstr>
      </vt:variant>
      <vt:variant>
        <vt:i4>1835066</vt:i4>
      </vt:variant>
      <vt:variant>
        <vt:i4>2</vt:i4>
      </vt:variant>
      <vt:variant>
        <vt:i4>0</vt:i4>
      </vt:variant>
      <vt:variant>
        <vt:i4>5</vt:i4>
      </vt:variant>
      <vt:variant>
        <vt:lpwstr/>
      </vt:variant>
      <vt:variant>
        <vt:lpwstr>_Toc200981032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 de la Paisières, Rick</dc:creator>
  <cp:keywords/>
  <dc:description/>
  <cp:lastModifiedBy>Brakel, Arno van</cp:lastModifiedBy>
  <cp:revision>2</cp:revision>
  <dcterms:created xsi:type="dcterms:W3CDTF">2025-07-22T14:51:00Z</dcterms:created>
  <dcterms:modified xsi:type="dcterms:W3CDTF">2025-07-22T14:51:00Z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_dlc_DocIdItemGuid">
    <vt:lpwstr>967f7bed-72bf-4617-a767-35d4781e5541</vt:lpwstr>
  </property>
  <property fmtid="{D5CDD505-2E9C-101B-9397-08002B2CF9AE}" pid="4" name="PUWaardering">
    <vt:i4>5</vt:i4>
  </property>
  <property fmtid="{D5CDD505-2E9C-101B-9397-08002B2CF9AE}" pid="5" name="PUBewaartermijn">
    <vt:i4>6</vt:i4>
  </property>
  <property fmtid="{D5CDD505-2E9C-101B-9397-08002B2CF9AE}" pid="6" name="PUWBSTax">
    <vt:i4>8</vt:i4>
  </property>
  <property fmtid="{D5CDD505-2E9C-101B-9397-08002B2CF9AE}" pid="7" name="PUDossierStatus">
    <vt:i4>10</vt:i4>
  </property>
  <property fmtid="{D5CDD505-2E9C-101B-9397-08002B2CF9AE}" pid="8" name="PUWerkproces">
    <vt:i4>3</vt:i4>
  </property>
  <property fmtid="{D5CDD505-2E9C-101B-9397-08002B2CF9AE}" pid="9" name="PUWerkingsgebiedDossier">
    <vt:i4>1</vt:i4>
  </property>
  <property fmtid="{D5CDD505-2E9C-101B-9397-08002B2CF9AE}" pid="10" name="PUProceseigenaar">
    <vt:i4>4</vt:i4>
  </property>
  <property fmtid="{D5CDD505-2E9C-101B-9397-08002B2CF9AE}" pid="11" name="PUEindverantwoordelijkeProceseigenaar">
    <vt:i4>9</vt:i4>
  </property>
  <property fmtid="{D5CDD505-2E9C-101B-9397-08002B2CF9AE}" pid="12" name="PUDoelenboom">
    <vt:i4>7</vt:i4>
  </property>
  <property fmtid="{D5CDD505-2E9C-101B-9397-08002B2CF9AE}" pid="13" name="PUThema">
    <vt:i4>2</vt:i4>
  </property>
</Properties>
</file>