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AE58B" w14:textId="46B71C85" w:rsidR="00245582" w:rsidRPr="0088764F" w:rsidRDefault="00DE26F7" w:rsidP="00A2791A">
      <w:pPr>
        <w:rPr>
          <w:rFonts w:asciiTheme="minorHAnsi" w:hAnsiTheme="minorHAnsi" w:cstheme="minorHAnsi"/>
          <w:color w:val="FFFFFF" w:themeColor="background1"/>
          <w14:textFill>
            <w14:noFill/>
          </w14:textFill>
        </w:rPr>
      </w:pPr>
      <w:r>
        <w:rPr>
          <w:rFonts w:asciiTheme="minorHAnsi" w:hAnsiTheme="minorHAnsi" w:cstheme="minorHAnsi"/>
          <w:color w:val="FFFFFF" w:themeColor="background1"/>
          <w14:textFill>
            <w14:noFill/>
          </w14:textFill>
        </w:rPr>
        <w:t>F</w:t>
      </w:r>
    </w:p>
    <w:p w14:paraId="440A28CD" w14:textId="77777777" w:rsidR="00245582" w:rsidRDefault="00245582" w:rsidP="00A2791A">
      <w:pPr>
        <w:rPr>
          <w:rFonts w:asciiTheme="minorHAnsi" w:hAnsiTheme="minorHAnsi" w:cstheme="minorHAnsi"/>
        </w:rPr>
      </w:pPr>
    </w:p>
    <w:p w14:paraId="59161B9E" w14:textId="77777777" w:rsidR="00280DEE" w:rsidRDefault="00280DEE" w:rsidP="00A2791A">
      <w:pPr>
        <w:rPr>
          <w:rFonts w:asciiTheme="minorHAnsi" w:hAnsiTheme="minorHAnsi" w:cstheme="minorHAnsi"/>
        </w:rPr>
      </w:pPr>
    </w:p>
    <w:p w14:paraId="4DDA2662" w14:textId="77777777" w:rsidR="00280DEE" w:rsidRDefault="00280DEE" w:rsidP="00A2791A">
      <w:pPr>
        <w:rPr>
          <w:rFonts w:asciiTheme="minorHAnsi" w:hAnsiTheme="minorHAnsi" w:cstheme="minorHAnsi"/>
        </w:rPr>
      </w:pPr>
    </w:p>
    <w:p w14:paraId="11BC27E2" w14:textId="77777777" w:rsidR="00280DEE" w:rsidRDefault="00280DEE" w:rsidP="00A2791A">
      <w:pPr>
        <w:rPr>
          <w:rFonts w:asciiTheme="minorHAnsi" w:hAnsiTheme="minorHAnsi" w:cstheme="minorHAnsi"/>
        </w:rPr>
      </w:pPr>
    </w:p>
    <w:p w14:paraId="5397C5BF" w14:textId="77777777" w:rsidR="00280DEE" w:rsidRDefault="00280DEE" w:rsidP="00A2791A">
      <w:pPr>
        <w:rPr>
          <w:rFonts w:asciiTheme="minorHAnsi" w:hAnsiTheme="minorHAnsi" w:cstheme="minorHAnsi"/>
        </w:rPr>
      </w:pPr>
    </w:p>
    <w:p w14:paraId="4C3E1327" w14:textId="77777777" w:rsidR="00280DEE" w:rsidRDefault="00280DEE" w:rsidP="00A2791A">
      <w:pPr>
        <w:rPr>
          <w:rFonts w:asciiTheme="minorHAnsi" w:hAnsiTheme="minorHAnsi" w:cstheme="minorHAnsi"/>
        </w:rPr>
      </w:pPr>
    </w:p>
    <w:p w14:paraId="173565C7" w14:textId="77777777" w:rsidR="00280DEE" w:rsidRPr="003F2E75" w:rsidRDefault="00280DEE" w:rsidP="00A2791A">
      <w:pPr>
        <w:rPr>
          <w:rFonts w:asciiTheme="minorHAnsi" w:hAnsiTheme="minorHAnsi" w:cstheme="minorHAnsi"/>
        </w:rPr>
      </w:pPr>
    </w:p>
    <w:p w14:paraId="260D7678" w14:textId="77777777" w:rsidR="00280DEE" w:rsidRPr="00280DEE" w:rsidRDefault="00245582" w:rsidP="00245582">
      <w:pPr>
        <w:jc w:val="center"/>
        <w:rPr>
          <w:rFonts w:asciiTheme="minorHAnsi" w:hAnsiTheme="minorHAnsi" w:cstheme="minorHAnsi"/>
          <w:sz w:val="48"/>
          <w:szCs w:val="52"/>
        </w:rPr>
      </w:pPr>
      <w:r w:rsidRPr="00280DEE">
        <w:rPr>
          <w:rFonts w:asciiTheme="minorHAnsi" w:hAnsiTheme="minorHAnsi" w:cstheme="minorHAnsi"/>
          <w:sz w:val="48"/>
          <w:szCs w:val="52"/>
        </w:rPr>
        <w:t>Programma van Eisen</w:t>
      </w:r>
    </w:p>
    <w:p w14:paraId="608DBE4D" w14:textId="77777777" w:rsidR="00280DEE" w:rsidRPr="00280DEE" w:rsidRDefault="00280DEE" w:rsidP="00245582">
      <w:pPr>
        <w:jc w:val="center"/>
        <w:rPr>
          <w:rFonts w:asciiTheme="minorHAnsi" w:hAnsiTheme="minorHAnsi" w:cstheme="minorHAnsi"/>
          <w:sz w:val="48"/>
          <w:szCs w:val="52"/>
        </w:rPr>
      </w:pPr>
    </w:p>
    <w:p w14:paraId="6FDDFA7F" w14:textId="6D869EFA" w:rsidR="00FF7182" w:rsidRPr="00280DEE" w:rsidRDefault="00245582" w:rsidP="00245582">
      <w:pPr>
        <w:jc w:val="center"/>
        <w:rPr>
          <w:rFonts w:asciiTheme="minorHAnsi" w:hAnsiTheme="minorHAnsi" w:cstheme="minorHAnsi"/>
          <w:sz w:val="48"/>
          <w:szCs w:val="52"/>
        </w:rPr>
      </w:pPr>
      <w:r w:rsidRPr="00280DEE">
        <w:rPr>
          <w:rFonts w:asciiTheme="minorHAnsi" w:hAnsiTheme="minorHAnsi" w:cstheme="minorHAnsi"/>
          <w:sz w:val="48"/>
          <w:szCs w:val="52"/>
        </w:rPr>
        <w:t>Parkeerbeheer</w:t>
      </w:r>
      <w:r w:rsidR="001451DA" w:rsidRPr="00280DEE">
        <w:rPr>
          <w:rFonts w:asciiTheme="minorHAnsi" w:hAnsiTheme="minorHAnsi" w:cstheme="minorHAnsi"/>
          <w:sz w:val="48"/>
          <w:szCs w:val="52"/>
        </w:rPr>
        <w:t>.</w:t>
      </w:r>
    </w:p>
    <w:p w14:paraId="243713C4" w14:textId="77777777" w:rsidR="001451DA" w:rsidRPr="003F2E75" w:rsidRDefault="001451DA" w:rsidP="001451DA">
      <w:pPr>
        <w:rPr>
          <w:rFonts w:asciiTheme="minorHAnsi" w:hAnsiTheme="minorHAnsi" w:cstheme="minorHAnsi"/>
        </w:rPr>
      </w:pPr>
    </w:p>
    <w:p w14:paraId="7E464F89" w14:textId="77777777" w:rsidR="001451DA" w:rsidRPr="003F2E75" w:rsidRDefault="001451DA" w:rsidP="001451DA">
      <w:pPr>
        <w:rPr>
          <w:rFonts w:asciiTheme="minorHAnsi" w:hAnsiTheme="minorHAnsi" w:cstheme="minorHAnsi"/>
        </w:rPr>
      </w:pPr>
    </w:p>
    <w:p w14:paraId="24C36533" w14:textId="77777777" w:rsidR="00F61E69" w:rsidRPr="003F2E75" w:rsidRDefault="00F61E69" w:rsidP="001451DA">
      <w:pPr>
        <w:rPr>
          <w:rFonts w:asciiTheme="minorHAnsi" w:hAnsiTheme="minorHAnsi" w:cstheme="minorHAnsi"/>
        </w:rPr>
      </w:pPr>
    </w:p>
    <w:p w14:paraId="73CC36E2" w14:textId="37D4814F" w:rsidR="00F61E69" w:rsidRPr="003F2E75" w:rsidRDefault="00EC5E31" w:rsidP="001451DA">
      <w:pPr>
        <w:rPr>
          <w:rFonts w:asciiTheme="minorHAnsi" w:hAnsiTheme="minorHAnsi" w:cstheme="minorHAnsi"/>
        </w:rPr>
      </w:pPr>
      <w:r>
        <w:rPr>
          <w:rFonts w:asciiTheme="minorHAnsi" w:hAnsiTheme="minorHAnsi" w:cstheme="minorHAnsi"/>
          <w:noProof/>
        </w:rPr>
        <w:drawing>
          <wp:anchor distT="0" distB="0" distL="114300" distR="114300" simplePos="0" relativeHeight="251658240" behindDoc="0" locked="0" layoutInCell="1" allowOverlap="1" wp14:anchorId="134AE170" wp14:editId="4AE0DE49">
            <wp:simplePos x="0" y="0"/>
            <wp:positionH relativeFrom="column">
              <wp:posOffset>-295592</wp:posOffset>
            </wp:positionH>
            <wp:positionV relativeFrom="paragraph">
              <wp:posOffset>77153</wp:posOffset>
            </wp:positionV>
            <wp:extent cx="6346240" cy="1581150"/>
            <wp:effectExtent l="0" t="0" r="0" b="0"/>
            <wp:wrapNone/>
            <wp:docPr id="737930421" name="Afbeelding 1" descr="Afbeelding met scène, weg, hemel,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30421" name="Afbeelding 1" descr="Afbeelding met scène, weg, hemel, buitenshuis&#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8726" cy="1584261"/>
                    </a:xfrm>
                    <a:prstGeom prst="rect">
                      <a:avLst/>
                    </a:prstGeom>
                    <a:noFill/>
                  </pic:spPr>
                </pic:pic>
              </a:graphicData>
            </a:graphic>
            <wp14:sizeRelH relativeFrom="margin">
              <wp14:pctWidth>0</wp14:pctWidth>
            </wp14:sizeRelH>
            <wp14:sizeRelV relativeFrom="margin">
              <wp14:pctHeight>0</wp14:pctHeight>
            </wp14:sizeRelV>
          </wp:anchor>
        </w:drawing>
      </w:r>
    </w:p>
    <w:p w14:paraId="65427C61" w14:textId="77777777" w:rsidR="00F61E69" w:rsidRPr="003F2E75" w:rsidRDefault="00F61E69" w:rsidP="001451DA">
      <w:pPr>
        <w:rPr>
          <w:rFonts w:asciiTheme="minorHAnsi" w:hAnsiTheme="minorHAnsi" w:cstheme="minorHAnsi"/>
        </w:rPr>
      </w:pPr>
    </w:p>
    <w:p w14:paraId="2311BA4C" w14:textId="77777777" w:rsidR="00F61E69" w:rsidRPr="003F2E75" w:rsidRDefault="00F61E69" w:rsidP="001451DA">
      <w:pPr>
        <w:rPr>
          <w:rFonts w:asciiTheme="minorHAnsi" w:hAnsiTheme="minorHAnsi" w:cstheme="minorHAnsi"/>
        </w:rPr>
      </w:pPr>
    </w:p>
    <w:p w14:paraId="6DC1E847" w14:textId="77777777" w:rsidR="00F61E69" w:rsidRPr="003F2E75" w:rsidRDefault="00F61E69" w:rsidP="001451DA">
      <w:pPr>
        <w:rPr>
          <w:rFonts w:asciiTheme="minorHAnsi" w:hAnsiTheme="minorHAnsi" w:cstheme="minorHAnsi"/>
        </w:rPr>
      </w:pPr>
    </w:p>
    <w:p w14:paraId="62F56235" w14:textId="77777777" w:rsidR="00F61E69" w:rsidRPr="003F2E75" w:rsidRDefault="00F61E69" w:rsidP="001451DA">
      <w:pPr>
        <w:rPr>
          <w:rFonts w:asciiTheme="minorHAnsi" w:hAnsiTheme="minorHAnsi" w:cstheme="minorHAnsi"/>
        </w:rPr>
      </w:pPr>
    </w:p>
    <w:p w14:paraId="06C90196" w14:textId="77777777" w:rsidR="00F61E69" w:rsidRPr="003F2E75" w:rsidRDefault="00F61E69" w:rsidP="001451DA">
      <w:pPr>
        <w:rPr>
          <w:rFonts w:asciiTheme="minorHAnsi" w:hAnsiTheme="minorHAnsi" w:cstheme="minorHAnsi"/>
        </w:rPr>
      </w:pPr>
    </w:p>
    <w:p w14:paraId="280DDF94" w14:textId="77777777" w:rsidR="00F61E69" w:rsidRPr="003F2E75" w:rsidRDefault="00F61E69" w:rsidP="001451DA">
      <w:pPr>
        <w:rPr>
          <w:rFonts w:asciiTheme="minorHAnsi" w:hAnsiTheme="minorHAnsi" w:cstheme="minorHAnsi"/>
        </w:rPr>
      </w:pPr>
    </w:p>
    <w:p w14:paraId="38834F9B" w14:textId="77777777" w:rsidR="00F61E69" w:rsidRPr="003F2E75" w:rsidRDefault="00F61E69" w:rsidP="001451DA">
      <w:pPr>
        <w:rPr>
          <w:rFonts w:asciiTheme="minorHAnsi" w:hAnsiTheme="minorHAnsi" w:cstheme="minorHAnsi"/>
        </w:rPr>
      </w:pPr>
    </w:p>
    <w:p w14:paraId="131913E9" w14:textId="77777777" w:rsidR="00F61E69" w:rsidRPr="003F2E75" w:rsidRDefault="00F61E69" w:rsidP="001451DA">
      <w:pPr>
        <w:rPr>
          <w:rFonts w:asciiTheme="minorHAnsi" w:hAnsiTheme="minorHAnsi" w:cstheme="minorHAnsi"/>
        </w:rPr>
      </w:pPr>
    </w:p>
    <w:p w14:paraId="3E68A6D4" w14:textId="77777777" w:rsidR="00F61E69" w:rsidRPr="003F2E75" w:rsidRDefault="00F61E69" w:rsidP="001451DA">
      <w:pPr>
        <w:rPr>
          <w:rFonts w:asciiTheme="minorHAnsi" w:hAnsiTheme="minorHAnsi" w:cstheme="minorHAnsi"/>
        </w:rPr>
      </w:pPr>
    </w:p>
    <w:p w14:paraId="5A37D665" w14:textId="77777777" w:rsidR="00AE5B3C" w:rsidRPr="003F2E75" w:rsidRDefault="00AE5B3C" w:rsidP="001451DA">
      <w:pPr>
        <w:rPr>
          <w:rFonts w:asciiTheme="minorHAnsi" w:hAnsiTheme="minorHAnsi" w:cstheme="minorHAnsi"/>
        </w:rPr>
      </w:pPr>
    </w:p>
    <w:p w14:paraId="580C7C99" w14:textId="77777777" w:rsidR="00AE5B3C" w:rsidRPr="003F2E75" w:rsidRDefault="00AE5B3C" w:rsidP="001451DA">
      <w:pPr>
        <w:rPr>
          <w:rFonts w:asciiTheme="minorHAnsi" w:hAnsiTheme="minorHAnsi" w:cstheme="minorHAnsi"/>
        </w:rPr>
      </w:pPr>
    </w:p>
    <w:p w14:paraId="10873280" w14:textId="77777777" w:rsidR="00AE5B3C" w:rsidRPr="003F2E75" w:rsidRDefault="00AE5B3C" w:rsidP="001451DA">
      <w:pPr>
        <w:rPr>
          <w:rFonts w:asciiTheme="minorHAnsi" w:hAnsiTheme="minorHAnsi" w:cstheme="minorHAnsi"/>
        </w:rPr>
      </w:pPr>
    </w:p>
    <w:p w14:paraId="4FA3B400" w14:textId="77777777" w:rsidR="0009382F" w:rsidRDefault="0009382F" w:rsidP="001451DA">
      <w:pPr>
        <w:rPr>
          <w:rFonts w:asciiTheme="minorHAnsi" w:hAnsiTheme="minorHAnsi" w:cstheme="minorHAnsi"/>
        </w:rPr>
      </w:pPr>
    </w:p>
    <w:p w14:paraId="05EA793F" w14:textId="77777777" w:rsidR="0009382F" w:rsidRDefault="0009382F" w:rsidP="001451DA">
      <w:pPr>
        <w:rPr>
          <w:rFonts w:asciiTheme="minorHAnsi" w:hAnsiTheme="minorHAnsi" w:cstheme="minorHAnsi"/>
        </w:rPr>
      </w:pPr>
    </w:p>
    <w:p w14:paraId="44FCBEA9" w14:textId="77777777" w:rsidR="0009382F" w:rsidRDefault="0009382F" w:rsidP="001451DA">
      <w:pPr>
        <w:rPr>
          <w:rFonts w:asciiTheme="minorHAnsi" w:hAnsiTheme="minorHAnsi" w:cstheme="minorHAnsi"/>
        </w:rPr>
      </w:pPr>
    </w:p>
    <w:p w14:paraId="6A9F918F" w14:textId="77777777" w:rsidR="00EC5E31" w:rsidRDefault="00EC5E31" w:rsidP="001451DA">
      <w:pPr>
        <w:rPr>
          <w:rFonts w:asciiTheme="minorHAnsi" w:hAnsiTheme="minorHAnsi" w:cstheme="minorHAnsi"/>
        </w:rPr>
      </w:pPr>
    </w:p>
    <w:p w14:paraId="222D5244" w14:textId="77777777" w:rsidR="00EC5E31" w:rsidRDefault="00EC5E31" w:rsidP="001451DA">
      <w:pPr>
        <w:rPr>
          <w:rFonts w:asciiTheme="minorHAnsi" w:hAnsiTheme="minorHAnsi" w:cstheme="minorHAnsi"/>
        </w:rPr>
      </w:pPr>
    </w:p>
    <w:p w14:paraId="547548B0" w14:textId="77777777" w:rsidR="00EC5E31" w:rsidRDefault="00EC5E31" w:rsidP="001451DA">
      <w:pPr>
        <w:rPr>
          <w:rFonts w:asciiTheme="minorHAnsi" w:hAnsiTheme="minorHAnsi" w:cstheme="minorHAnsi"/>
        </w:rPr>
      </w:pPr>
    </w:p>
    <w:p w14:paraId="6B120A76" w14:textId="77777777" w:rsidR="00EC5E31" w:rsidRDefault="00EC5E31" w:rsidP="001451DA">
      <w:pPr>
        <w:rPr>
          <w:rFonts w:asciiTheme="minorHAnsi" w:hAnsiTheme="minorHAnsi" w:cstheme="minorHAnsi"/>
        </w:rPr>
      </w:pPr>
    </w:p>
    <w:p w14:paraId="57B01FD8" w14:textId="77777777" w:rsidR="00EC5E31" w:rsidRDefault="00EC5E31" w:rsidP="001451DA">
      <w:pPr>
        <w:rPr>
          <w:rFonts w:asciiTheme="minorHAnsi" w:hAnsiTheme="minorHAnsi" w:cstheme="minorHAnsi"/>
        </w:rPr>
      </w:pPr>
    </w:p>
    <w:p w14:paraId="311881D9" w14:textId="77777777" w:rsidR="00EC5E31" w:rsidRDefault="00EC5E31" w:rsidP="001451DA">
      <w:pPr>
        <w:rPr>
          <w:rFonts w:asciiTheme="minorHAnsi" w:hAnsiTheme="minorHAnsi" w:cstheme="minorHAnsi"/>
        </w:rPr>
      </w:pPr>
    </w:p>
    <w:p w14:paraId="1746FBB9" w14:textId="77777777" w:rsidR="00EC5E31" w:rsidRDefault="00EC5E31" w:rsidP="001451DA">
      <w:pPr>
        <w:rPr>
          <w:rFonts w:asciiTheme="minorHAnsi" w:hAnsiTheme="minorHAnsi" w:cstheme="minorHAnsi"/>
        </w:rPr>
      </w:pPr>
    </w:p>
    <w:p w14:paraId="6C4CF5B8" w14:textId="4097917B" w:rsidR="00EC5E31" w:rsidRDefault="00EC5E31" w:rsidP="001451DA">
      <w:pPr>
        <w:rPr>
          <w:rFonts w:asciiTheme="minorHAnsi" w:hAnsiTheme="minorHAnsi" w:cstheme="minorHAnsi"/>
        </w:rPr>
      </w:pPr>
    </w:p>
    <w:p w14:paraId="1E7BF51E" w14:textId="77777777" w:rsidR="00EC5E31" w:rsidRDefault="00EC5E31" w:rsidP="001451DA">
      <w:pPr>
        <w:rPr>
          <w:rFonts w:asciiTheme="minorHAnsi" w:hAnsiTheme="minorHAnsi" w:cstheme="minorHAnsi"/>
        </w:rPr>
      </w:pPr>
    </w:p>
    <w:p w14:paraId="3E64BFBE" w14:textId="77777777" w:rsidR="00EC5E31" w:rsidRDefault="00EC5E31" w:rsidP="001451DA">
      <w:pPr>
        <w:rPr>
          <w:rFonts w:asciiTheme="minorHAnsi" w:hAnsiTheme="minorHAnsi" w:cstheme="minorHAnsi"/>
        </w:rPr>
      </w:pPr>
    </w:p>
    <w:p w14:paraId="729335E9" w14:textId="77777777" w:rsidR="00EC5E31" w:rsidRDefault="00EC5E31" w:rsidP="001451DA">
      <w:pPr>
        <w:rPr>
          <w:rFonts w:asciiTheme="minorHAnsi" w:hAnsiTheme="minorHAnsi" w:cstheme="minorHAnsi"/>
        </w:rPr>
      </w:pPr>
    </w:p>
    <w:p w14:paraId="2C608D99" w14:textId="77777777" w:rsidR="00EC5E31" w:rsidRDefault="00EC5E31" w:rsidP="001451DA">
      <w:pPr>
        <w:rPr>
          <w:rFonts w:asciiTheme="minorHAnsi" w:hAnsiTheme="minorHAnsi" w:cstheme="minorHAnsi"/>
        </w:rPr>
      </w:pPr>
    </w:p>
    <w:p w14:paraId="16550607" w14:textId="77777777" w:rsidR="00EC5E31" w:rsidRDefault="00EC5E31" w:rsidP="001451DA">
      <w:pPr>
        <w:rPr>
          <w:rFonts w:asciiTheme="minorHAnsi" w:hAnsiTheme="minorHAnsi" w:cstheme="minorHAnsi"/>
        </w:rPr>
      </w:pPr>
    </w:p>
    <w:p w14:paraId="5E87AD55" w14:textId="77777777" w:rsidR="00EC5E31" w:rsidRDefault="00EC5E31" w:rsidP="001451DA">
      <w:pPr>
        <w:rPr>
          <w:rFonts w:asciiTheme="minorHAnsi" w:hAnsiTheme="minorHAnsi" w:cstheme="minorHAnsi"/>
        </w:rPr>
      </w:pPr>
    </w:p>
    <w:p w14:paraId="45E180B2" w14:textId="0F3A2727" w:rsidR="00F61E69" w:rsidRPr="00806350" w:rsidRDefault="00F61E69" w:rsidP="001451DA">
      <w:pPr>
        <w:rPr>
          <w:rFonts w:asciiTheme="minorHAnsi" w:hAnsiTheme="minorHAnsi" w:cstheme="minorHAnsi"/>
          <w:i/>
          <w:color w:val="7F7F7F" w:themeColor="text1" w:themeTint="80"/>
        </w:rPr>
      </w:pPr>
      <w:r w:rsidRPr="00806350">
        <w:rPr>
          <w:rFonts w:asciiTheme="minorHAnsi" w:hAnsiTheme="minorHAnsi" w:cstheme="minorHAnsi"/>
          <w:i/>
          <w:color w:val="7F7F7F" w:themeColor="text1" w:themeTint="80"/>
        </w:rPr>
        <w:t>De Boele</w:t>
      </w:r>
      <w:r w:rsidR="00A504A2" w:rsidRPr="00806350">
        <w:rPr>
          <w:rFonts w:asciiTheme="minorHAnsi" w:hAnsiTheme="minorHAnsi" w:cstheme="minorHAnsi"/>
          <w:i/>
          <w:color w:val="7F7F7F" w:themeColor="text1" w:themeTint="80"/>
        </w:rPr>
        <w:t>l</w:t>
      </w:r>
      <w:r w:rsidRPr="00806350">
        <w:rPr>
          <w:rFonts w:asciiTheme="minorHAnsi" w:hAnsiTheme="minorHAnsi" w:cstheme="minorHAnsi"/>
          <w:i/>
          <w:color w:val="7F7F7F" w:themeColor="text1" w:themeTint="80"/>
        </w:rPr>
        <w:t>aa</w:t>
      </w:r>
      <w:r w:rsidR="00A504A2" w:rsidRPr="00806350">
        <w:rPr>
          <w:rFonts w:asciiTheme="minorHAnsi" w:hAnsiTheme="minorHAnsi" w:cstheme="minorHAnsi"/>
          <w:i/>
          <w:color w:val="7F7F7F" w:themeColor="text1" w:themeTint="80"/>
        </w:rPr>
        <w:t>n</w:t>
      </w:r>
      <w:r w:rsidRPr="00806350">
        <w:rPr>
          <w:rFonts w:asciiTheme="minorHAnsi" w:hAnsiTheme="minorHAnsi" w:cstheme="minorHAnsi"/>
          <w:i/>
          <w:color w:val="7F7F7F" w:themeColor="text1" w:themeTint="80"/>
        </w:rPr>
        <w:t xml:space="preserve"> 1105</w:t>
      </w:r>
    </w:p>
    <w:p w14:paraId="30C471AD" w14:textId="3E7427D8" w:rsidR="002D573E" w:rsidRPr="0009382F" w:rsidRDefault="00F61E69" w:rsidP="00F61E69">
      <w:pPr>
        <w:rPr>
          <w:rFonts w:asciiTheme="minorHAnsi" w:hAnsiTheme="minorHAnsi" w:cstheme="minorHAnsi"/>
        </w:rPr>
      </w:pPr>
      <w:r w:rsidRPr="00806350">
        <w:rPr>
          <w:rFonts w:asciiTheme="minorHAnsi" w:hAnsiTheme="minorHAnsi" w:cstheme="minorHAnsi"/>
          <w:i/>
          <w:color w:val="7F7F7F" w:themeColor="text1" w:themeTint="80"/>
        </w:rPr>
        <w:t>1081 HV Amsterdam</w:t>
      </w:r>
    </w:p>
    <w:p w14:paraId="76439C6F" w14:textId="0F567407" w:rsidR="002D7CCD" w:rsidRPr="003F2E75" w:rsidRDefault="002D7CCD">
      <w:pPr>
        <w:spacing w:line="240" w:lineRule="auto"/>
        <w:rPr>
          <w:rFonts w:asciiTheme="minorHAnsi" w:hAnsiTheme="minorHAnsi" w:cstheme="minorHAnsi"/>
        </w:rPr>
      </w:pPr>
      <w:r w:rsidRPr="003F2E75">
        <w:rPr>
          <w:rFonts w:asciiTheme="minorHAnsi" w:hAnsiTheme="minorHAnsi" w:cstheme="minorHAnsi"/>
        </w:rPr>
        <w:br w:type="page"/>
      </w:r>
    </w:p>
    <w:p w14:paraId="2B99757B" w14:textId="77777777" w:rsidR="00836913" w:rsidRPr="003F2E75" w:rsidRDefault="00836913" w:rsidP="00AE5B3C">
      <w:pPr>
        <w:rPr>
          <w:rFonts w:asciiTheme="minorHAnsi" w:hAnsiTheme="minorHAnsi" w:cstheme="minorHAnsi"/>
        </w:rPr>
      </w:pPr>
    </w:p>
    <w:p w14:paraId="6C67E736" w14:textId="77777777" w:rsidR="00836913" w:rsidRPr="003F2E75" w:rsidRDefault="00836913" w:rsidP="00AE5B3C">
      <w:pPr>
        <w:rPr>
          <w:rFonts w:asciiTheme="minorHAnsi" w:hAnsiTheme="minorHAnsi" w:cstheme="minorHAnsi"/>
        </w:rPr>
      </w:pPr>
    </w:p>
    <w:p w14:paraId="3CC9E1C8" w14:textId="77777777" w:rsidR="00836913" w:rsidRPr="003F2E75" w:rsidRDefault="00836913" w:rsidP="00AE5B3C">
      <w:pPr>
        <w:rPr>
          <w:rFonts w:asciiTheme="minorHAnsi" w:hAnsiTheme="minorHAnsi" w:cstheme="minorHAnsi"/>
        </w:rPr>
      </w:pPr>
    </w:p>
    <w:p w14:paraId="78C3B4F4" w14:textId="77777777" w:rsidR="00836913" w:rsidRPr="003F2E75" w:rsidRDefault="00836913" w:rsidP="00AE5B3C">
      <w:pPr>
        <w:rPr>
          <w:rFonts w:asciiTheme="minorHAnsi" w:hAnsiTheme="minorHAnsi" w:cstheme="minorHAnsi"/>
        </w:rPr>
      </w:pPr>
    </w:p>
    <w:p w14:paraId="6FB38474" w14:textId="77777777" w:rsidR="00836913" w:rsidRPr="003F2E75" w:rsidRDefault="00836913" w:rsidP="00AE5B3C">
      <w:pPr>
        <w:rPr>
          <w:rFonts w:asciiTheme="minorHAnsi" w:hAnsiTheme="minorHAnsi" w:cstheme="minorHAnsi"/>
        </w:rPr>
      </w:pPr>
    </w:p>
    <w:p w14:paraId="2ED16E68" w14:textId="77777777" w:rsidR="00836913" w:rsidRPr="003F2E75" w:rsidRDefault="00836913" w:rsidP="00AE5B3C">
      <w:pPr>
        <w:rPr>
          <w:rFonts w:asciiTheme="minorHAnsi" w:hAnsiTheme="minorHAnsi" w:cstheme="minorHAnsi"/>
        </w:rPr>
      </w:pPr>
    </w:p>
    <w:p w14:paraId="1CAA1831" w14:textId="77777777" w:rsidR="00836913" w:rsidRPr="003F2E75" w:rsidRDefault="00836913" w:rsidP="00AE5B3C">
      <w:pPr>
        <w:rPr>
          <w:rFonts w:asciiTheme="minorHAnsi" w:hAnsiTheme="minorHAnsi" w:cstheme="minorHAnsi"/>
        </w:rPr>
      </w:pPr>
    </w:p>
    <w:p w14:paraId="686BAAC8" w14:textId="77777777" w:rsidR="00836913" w:rsidRPr="003F2E75" w:rsidRDefault="00836913" w:rsidP="00AE5B3C">
      <w:pPr>
        <w:rPr>
          <w:rFonts w:asciiTheme="minorHAnsi" w:hAnsiTheme="minorHAnsi" w:cstheme="minorHAnsi"/>
        </w:rPr>
      </w:pPr>
    </w:p>
    <w:p w14:paraId="274B96A0" w14:textId="77777777" w:rsidR="00836913" w:rsidRPr="003F2E75" w:rsidRDefault="00836913" w:rsidP="00AE5B3C">
      <w:pPr>
        <w:rPr>
          <w:rFonts w:asciiTheme="minorHAnsi" w:hAnsiTheme="minorHAnsi" w:cstheme="minorHAnsi"/>
        </w:rPr>
      </w:pPr>
    </w:p>
    <w:p w14:paraId="7DC24784" w14:textId="77777777" w:rsidR="00836913" w:rsidRPr="003F2E75" w:rsidRDefault="00836913" w:rsidP="00AE5B3C">
      <w:pPr>
        <w:rPr>
          <w:rFonts w:asciiTheme="minorHAnsi" w:hAnsiTheme="minorHAnsi" w:cstheme="minorHAnsi"/>
        </w:rPr>
      </w:pPr>
    </w:p>
    <w:p w14:paraId="7794E361" w14:textId="77777777" w:rsidR="00836913" w:rsidRPr="003F2E75" w:rsidRDefault="00836913" w:rsidP="00AE5B3C">
      <w:pPr>
        <w:rPr>
          <w:rFonts w:asciiTheme="minorHAnsi" w:hAnsiTheme="minorHAnsi" w:cstheme="minorHAnsi"/>
        </w:rPr>
      </w:pPr>
    </w:p>
    <w:p w14:paraId="33290C75" w14:textId="77777777" w:rsidR="00836913" w:rsidRPr="003F2E75" w:rsidRDefault="00836913" w:rsidP="00AE5B3C">
      <w:pPr>
        <w:rPr>
          <w:rFonts w:asciiTheme="minorHAnsi" w:hAnsiTheme="minorHAnsi" w:cstheme="minorHAnsi"/>
        </w:rPr>
      </w:pPr>
    </w:p>
    <w:p w14:paraId="6233C541" w14:textId="77777777" w:rsidR="00836913" w:rsidRPr="003F2E75" w:rsidRDefault="00836913" w:rsidP="00AE5B3C">
      <w:pPr>
        <w:rPr>
          <w:rFonts w:asciiTheme="minorHAnsi" w:hAnsiTheme="minorHAnsi" w:cstheme="minorHAnsi"/>
        </w:rPr>
      </w:pPr>
    </w:p>
    <w:p w14:paraId="1E34F4E3" w14:textId="77777777" w:rsidR="00836913" w:rsidRPr="003F2E75" w:rsidRDefault="00836913" w:rsidP="00AE5B3C">
      <w:pPr>
        <w:rPr>
          <w:rFonts w:asciiTheme="minorHAnsi" w:hAnsiTheme="minorHAnsi" w:cstheme="minorHAnsi"/>
        </w:rPr>
      </w:pPr>
    </w:p>
    <w:p w14:paraId="49D0D2C5" w14:textId="77777777" w:rsidR="00836913" w:rsidRPr="003F2E75" w:rsidRDefault="00836913" w:rsidP="00AE5B3C">
      <w:pPr>
        <w:rPr>
          <w:rFonts w:asciiTheme="minorHAnsi" w:hAnsiTheme="minorHAnsi" w:cstheme="minorHAnsi"/>
        </w:rPr>
      </w:pPr>
    </w:p>
    <w:p w14:paraId="1104532E" w14:textId="77777777" w:rsidR="00836913" w:rsidRPr="003F2E75" w:rsidRDefault="00836913" w:rsidP="00AE5B3C">
      <w:pPr>
        <w:rPr>
          <w:rFonts w:asciiTheme="minorHAnsi" w:hAnsiTheme="minorHAnsi" w:cstheme="minorHAnsi"/>
        </w:rPr>
      </w:pPr>
    </w:p>
    <w:p w14:paraId="57C13FD4" w14:textId="77777777" w:rsidR="00836913" w:rsidRPr="003F2E75" w:rsidRDefault="00836913" w:rsidP="00AE5B3C">
      <w:pPr>
        <w:rPr>
          <w:rFonts w:asciiTheme="minorHAnsi" w:hAnsiTheme="minorHAnsi" w:cstheme="minorHAnsi"/>
        </w:rPr>
      </w:pPr>
    </w:p>
    <w:p w14:paraId="2E33F34D" w14:textId="77777777" w:rsidR="00836913" w:rsidRPr="003F2E75" w:rsidRDefault="00836913" w:rsidP="00AE5B3C">
      <w:pPr>
        <w:rPr>
          <w:rFonts w:asciiTheme="minorHAnsi" w:hAnsiTheme="minorHAnsi" w:cstheme="minorHAnsi"/>
        </w:rPr>
      </w:pPr>
    </w:p>
    <w:p w14:paraId="7B953127" w14:textId="77777777" w:rsidR="00836913" w:rsidRPr="003F2E75" w:rsidRDefault="00836913" w:rsidP="00AE5B3C">
      <w:pPr>
        <w:rPr>
          <w:rFonts w:asciiTheme="minorHAnsi" w:hAnsiTheme="minorHAnsi" w:cstheme="minorHAnsi"/>
        </w:rPr>
      </w:pPr>
    </w:p>
    <w:p w14:paraId="762F2377" w14:textId="77777777" w:rsidR="00836913" w:rsidRPr="003F2E75" w:rsidRDefault="00836913" w:rsidP="00AE5B3C">
      <w:pPr>
        <w:rPr>
          <w:rFonts w:asciiTheme="minorHAnsi" w:hAnsiTheme="minorHAnsi" w:cstheme="minorHAnsi"/>
        </w:rPr>
      </w:pPr>
    </w:p>
    <w:p w14:paraId="3F355FB9" w14:textId="77777777" w:rsidR="00836913" w:rsidRPr="003F2E75" w:rsidRDefault="00836913" w:rsidP="00AE5B3C">
      <w:pPr>
        <w:rPr>
          <w:rFonts w:asciiTheme="minorHAnsi" w:hAnsiTheme="minorHAnsi" w:cstheme="minorHAnsi"/>
        </w:rPr>
      </w:pPr>
    </w:p>
    <w:p w14:paraId="65FC4F4C" w14:textId="77777777" w:rsidR="00836913" w:rsidRPr="003F2E75" w:rsidRDefault="00836913" w:rsidP="00AE5B3C">
      <w:pPr>
        <w:rPr>
          <w:rFonts w:asciiTheme="minorHAnsi" w:hAnsiTheme="minorHAnsi" w:cstheme="minorHAnsi"/>
        </w:rPr>
      </w:pPr>
    </w:p>
    <w:p w14:paraId="5C213B7E" w14:textId="77777777" w:rsidR="00836913" w:rsidRPr="003F2E75" w:rsidRDefault="00836913" w:rsidP="00AE5B3C">
      <w:pPr>
        <w:rPr>
          <w:rFonts w:asciiTheme="minorHAnsi" w:hAnsiTheme="minorHAnsi" w:cstheme="minorHAnsi"/>
        </w:rPr>
      </w:pPr>
    </w:p>
    <w:p w14:paraId="103E8D43" w14:textId="77777777" w:rsidR="00836913" w:rsidRPr="003F2E75" w:rsidRDefault="00836913" w:rsidP="00AE5B3C">
      <w:pPr>
        <w:rPr>
          <w:rFonts w:asciiTheme="minorHAnsi" w:hAnsiTheme="minorHAnsi" w:cstheme="minorHAnsi"/>
        </w:rPr>
      </w:pPr>
    </w:p>
    <w:p w14:paraId="73A464C1" w14:textId="77777777" w:rsidR="00836913" w:rsidRPr="003F2E75" w:rsidRDefault="00836913" w:rsidP="00AE5B3C">
      <w:pPr>
        <w:rPr>
          <w:rFonts w:asciiTheme="minorHAnsi" w:hAnsiTheme="minorHAnsi" w:cstheme="minorHAnsi"/>
        </w:rPr>
      </w:pPr>
    </w:p>
    <w:p w14:paraId="7764DF34" w14:textId="77777777" w:rsidR="00836913" w:rsidRPr="003F2E75" w:rsidRDefault="00836913" w:rsidP="00AE5B3C">
      <w:pPr>
        <w:rPr>
          <w:rFonts w:asciiTheme="minorHAnsi" w:hAnsiTheme="minorHAnsi" w:cstheme="minorHAnsi"/>
        </w:rPr>
      </w:pPr>
    </w:p>
    <w:p w14:paraId="1D6B7981" w14:textId="77777777" w:rsidR="00836913" w:rsidRPr="003F2E75" w:rsidRDefault="00836913" w:rsidP="00AE5B3C">
      <w:pPr>
        <w:rPr>
          <w:rFonts w:asciiTheme="minorHAnsi" w:hAnsiTheme="minorHAnsi" w:cstheme="minorHAnsi"/>
        </w:rPr>
      </w:pPr>
    </w:p>
    <w:p w14:paraId="70223E96" w14:textId="77777777" w:rsidR="00836913" w:rsidRPr="003F2E75" w:rsidRDefault="00836913" w:rsidP="00AE5B3C">
      <w:pPr>
        <w:rPr>
          <w:rFonts w:asciiTheme="minorHAnsi" w:hAnsiTheme="minorHAnsi" w:cstheme="minorHAnsi"/>
        </w:rPr>
      </w:pPr>
    </w:p>
    <w:p w14:paraId="4B90EF4C" w14:textId="77777777" w:rsidR="00836913" w:rsidRPr="003F2E75" w:rsidRDefault="00836913" w:rsidP="00AE5B3C">
      <w:pPr>
        <w:rPr>
          <w:rFonts w:asciiTheme="minorHAnsi" w:hAnsiTheme="minorHAnsi" w:cstheme="minorHAnsi"/>
        </w:rPr>
      </w:pPr>
    </w:p>
    <w:p w14:paraId="30F12C32" w14:textId="77777777" w:rsidR="00836913" w:rsidRPr="003F2E75" w:rsidRDefault="00836913" w:rsidP="00AE5B3C">
      <w:pPr>
        <w:rPr>
          <w:rFonts w:asciiTheme="minorHAnsi" w:hAnsiTheme="minorHAnsi" w:cstheme="minorHAnsi"/>
        </w:rPr>
      </w:pPr>
    </w:p>
    <w:p w14:paraId="40F1AEBB" w14:textId="77777777" w:rsidR="00836913" w:rsidRPr="003F2E75" w:rsidRDefault="00836913" w:rsidP="00AE5B3C">
      <w:pPr>
        <w:rPr>
          <w:rFonts w:asciiTheme="minorHAnsi" w:hAnsiTheme="minorHAnsi" w:cstheme="minorHAnsi"/>
        </w:rPr>
      </w:pPr>
    </w:p>
    <w:p w14:paraId="47E4D823" w14:textId="77777777" w:rsidR="00836913" w:rsidRPr="003F2E75" w:rsidRDefault="00836913" w:rsidP="00AE5B3C">
      <w:pPr>
        <w:rPr>
          <w:rFonts w:asciiTheme="minorHAnsi" w:hAnsiTheme="minorHAnsi" w:cstheme="minorHAnsi"/>
        </w:rPr>
      </w:pPr>
    </w:p>
    <w:p w14:paraId="2C37029B" w14:textId="77777777" w:rsidR="00836913" w:rsidRPr="003F2E75" w:rsidRDefault="00836913" w:rsidP="00AE5B3C">
      <w:pPr>
        <w:rPr>
          <w:rFonts w:asciiTheme="minorHAnsi" w:hAnsiTheme="minorHAnsi" w:cstheme="minorHAnsi"/>
        </w:rPr>
      </w:pPr>
    </w:p>
    <w:p w14:paraId="240F96A2" w14:textId="77777777" w:rsidR="00836913" w:rsidRDefault="00836913" w:rsidP="00AE5B3C">
      <w:pPr>
        <w:rPr>
          <w:rFonts w:asciiTheme="minorHAnsi" w:hAnsiTheme="minorHAnsi" w:cstheme="minorHAnsi"/>
        </w:rPr>
      </w:pPr>
    </w:p>
    <w:p w14:paraId="28A107BA" w14:textId="77777777" w:rsidR="0009382F" w:rsidRDefault="0009382F" w:rsidP="00AE5B3C">
      <w:pPr>
        <w:rPr>
          <w:rFonts w:asciiTheme="minorHAnsi" w:hAnsiTheme="minorHAnsi" w:cstheme="minorHAnsi"/>
        </w:rPr>
      </w:pPr>
    </w:p>
    <w:p w14:paraId="047BD2E4" w14:textId="77777777" w:rsidR="0009382F" w:rsidRDefault="0009382F" w:rsidP="00AE5B3C">
      <w:pPr>
        <w:rPr>
          <w:rFonts w:asciiTheme="minorHAnsi" w:hAnsiTheme="minorHAnsi" w:cstheme="minorHAnsi"/>
        </w:rPr>
      </w:pPr>
    </w:p>
    <w:p w14:paraId="0E4C3EE4" w14:textId="77777777" w:rsidR="0009382F" w:rsidRPr="003F2E75" w:rsidRDefault="0009382F" w:rsidP="00AE5B3C">
      <w:pPr>
        <w:rPr>
          <w:rFonts w:asciiTheme="minorHAnsi" w:hAnsiTheme="minorHAnsi" w:cstheme="minorHAnsi"/>
        </w:rPr>
      </w:pPr>
    </w:p>
    <w:p w14:paraId="717BAFD4" w14:textId="14499C8F" w:rsidR="00AE5B3C" w:rsidRPr="002169C8" w:rsidRDefault="00AE5B3C" w:rsidP="00AE5B3C">
      <w:pPr>
        <w:rPr>
          <w:rFonts w:asciiTheme="minorHAnsi" w:hAnsiTheme="minorHAnsi" w:cstheme="minorHAnsi"/>
          <w:i/>
          <w:iCs/>
          <w:color w:val="7F7F7F" w:themeColor="text1" w:themeTint="80"/>
          <w:sz w:val="20"/>
          <w:szCs w:val="20"/>
        </w:rPr>
      </w:pPr>
      <w:r w:rsidRPr="002169C8">
        <w:rPr>
          <w:rFonts w:asciiTheme="minorHAnsi" w:hAnsiTheme="minorHAnsi" w:cstheme="minorHAnsi"/>
          <w:i/>
          <w:iCs/>
          <w:color w:val="7F7F7F" w:themeColor="text1" w:themeTint="80"/>
          <w:sz w:val="20"/>
          <w:szCs w:val="20"/>
        </w:rPr>
        <w:t>Colofon</w:t>
      </w:r>
      <w:r w:rsidR="002169C8" w:rsidRPr="002169C8">
        <w:rPr>
          <w:rFonts w:asciiTheme="minorHAnsi" w:hAnsiTheme="minorHAnsi" w:cstheme="minorHAnsi"/>
          <w:i/>
          <w:iCs/>
          <w:color w:val="7F7F7F" w:themeColor="text1" w:themeTint="80"/>
          <w:sz w:val="20"/>
          <w:szCs w:val="20"/>
        </w:rPr>
        <w:t>:</w:t>
      </w:r>
    </w:p>
    <w:p w14:paraId="19763EA6" w14:textId="77777777" w:rsidR="00AE5B3C" w:rsidRPr="002169C8" w:rsidRDefault="00AE5B3C" w:rsidP="00AE5B3C">
      <w:pPr>
        <w:rPr>
          <w:rFonts w:asciiTheme="minorHAnsi" w:hAnsiTheme="minorHAnsi" w:cstheme="minorHAnsi"/>
          <w:i/>
          <w:iCs/>
          <w:color w:val="7F7F7F" w:themeColor="text1" w:themeTint="80"/>
          <w:sz w:val="20"/>
          <w:szCs w:val="20"/>
        </w:rPr>
      </w:pPr>
    </w:p>
    <w:p w14:paraId="684E16B5" w14:textId="4D0DFBA7" w:rsidR="00AE5B3C" w:rsidRPr="002169C8" w:rsidRDefault="00AE5B3C" w:rsidP="00AE5B3C">
      <w:pPr>
        <w:tabs>
          <w:tab w:val="left" w:pos="2835"/>
        </w:tabs>
        <w:rPr>
          <w:rFonts w:asciiTheme="minorHAnsi" w:hAnsiTheme="minorHAnsi" w:cstheme="minorHAnsi"/>
          <w:i/>
          <w:iCs/>
          <w:color w:val="7F7F7F" w:themeColor="text1" w:themeTint="80"/>
          <w:sz w:val="20"/>
          <w:szCs w:val="20"/>
        </w:rPr>
      </w:pPr>
      <w:r w:rsidRPr="002169C8">
        <w:rPr>
          <w:rFonts w:asciiTheme="minorHAnsi" w:hAnsiTheme="minorHAnsi" w:cstheme="minorHAnsi"/>
          <w:i/>
          <w:iCs/>
          <w:color w:val="7F7F7F" w:themeColor="text1" w:themeTint="80"/>
          <w:sz w:val="20"/>
          <w:szCs w:val="20"/>
        </w:rPr>
        <w:t>Parkeerbedrijf VU-VUmc BV</w:t>
      </w:r>
    </w:p>
    <w:p w14:paraId="31CA191A" w14:textId="77777777" w:rsidR="007A2148" w:rsidRDefault="007A2148" w:rsidP="00AE5B3C">
      <w:pPr>
        <w:tabs>
          <w:tab w:val="left" w:pos="2835"/>
        </w:tabs>
        <w:rPr>
          <w:rFonts w:asciiTheme="minorHAnsi" w:hAnsiTheme="minorHAnsi" w:cstheme="minorHAnsi"/>
          <w:i/>
          <w:iCs/>
          <w:color w:val="7F7F7F" w:themeColor="text1" w:themeTint="80"/>
          <w:sz w:val="20"/>
          <w:szCs w:val="20"/>
        </w:rPr>
      </w:pPr>
    </w:p>
    <w:p w14:paraId="16CA04A2" w14:textId="2C7C25FD" w:rsidR="00AE5B3C" w:rsidRPr="002169C8" w:rsidRDefault="00AE5B3C" w:rsidP="00AE5B3C">
      <w:pPr>
        <w:tabs>
          <w:tab w:val="left" w:pos="2835"/>
        </w:tabs>
        <w:rPr>
          <w:rFonts w:asciiTheme="minorHAnsi" w:hAnsiTheme="minorHAnsi" w:cstheme="minorHAnsi"/>
          <w:i/>
          <w:iCs/>
          <w:color w:val="7F7F7F" w:themeColor="text1" w:themeTint="80"/>
          <w:sz w:val="20"/>
          <w:szCs w:val="20"/>
        </w:rPr>
      </w:pPr>
      <w:r w:rsidRPr="002169C8">
        <w:rPr>
          <w:rFonts w:asciiTheme="minorHAnsi" w:hAnsiTheme="minorHAnsi" w:cstheme="minorHAnsi"/>
          <w:i/>
          <w:iCs/>
          <w:color w:val="7F7F7F" w:themeColor="text1" w:themeTint="80"/>
          <w:sz w:val="20"/>
          <w:szCs w:val="20"/>
        </w:rPr>
        <w:t>Titel</w:t>
      </w:r>
      <w:r w:rsidRPr="002169C8">
        <w:rPr>
          <w:rFonts w:asciiTheme="minorHAnsi" w:hAnsiTheme="minorHAnsi" w:cstheme="minorHAnsi"/>
          <w:i/>
          <w:iCs/>
          <w:color w:val="7F7F7F" w:themeColor="text1" w:themeTint="80"/>
          <w:sz w:val="20"/>
          <w:szCs w:val="20"/>
        </w:rPr>
        <w:tab/>
        <w:t>Programma van Eisen Parkeerbeheer</w:t>
      </w:r>
    </w:p>
    <w:p w14:paraId="5F207D63" w14:textId="3DC498D7" w:rsidR="00AE5B3C" w:rsidRPr="002169C8" w:rsidRDefault="00AE5B3C" w:rsidP="00AE5B3C">
      <w:pPr>
        <w:tabs>
          <w:tab w:val="left" w:pos="2835"/>
        </w:tabs>
        <w:rPr>
          <w:rFonts w:asciiTheme="minorHAnsi" w:hAnsiTheme="minorHAnsi" w:cstheme="minorHAnsi"/>
          <w:i/>
          <w:iCs/>
          <w:color w:val="7F7F7F" w:themeColor="text1" w:themeTint="80"/>
          <w:sz w:val="20"/>
          <w:szCs w:val="20"/>
        </w:rPr>
      </w:pPr>
      <w:r w:rsidRPr="002169C8">
        <w:rPr>
          <w:rFonts w:asciiTheme="minorHAnsi" w:hAnsiTheme="minorHAnsi" w:cstheme="minorHAnsi"/>
          <w:i/>
          <w:iCs/>
          <w:color w:val="7F7F7F" w:themeColor="text1" w:themeTint="80"/>
          <w:sz w:val="20"/>
          <w:szCs w:val="20"/>
        </w:rPr>
        <w:t>Versie</w:t>
      </w:r>
      <w:r w:rsidRPr="002169C8">
        <w:rPr>
          <w:rFonts w:asciiTheme="minorHAnsi" w:hAnsiTheme="minorHAnsi" w:cstheme="minorHAnsi"/>
          <w:i/>
          <w:iCs/>
          <w:color w:val="7F7F7F" w:themeColor="text1" w:themeTint="80"/>
          <w:sz w:val="20"/>
          <w:szCs w:val="20"/>
        </w:rPr>
        <w:tab/>
        <w:t>0,1</w:t>
      </w:r>
    </w:p>
    <w:p w14:paraId="7C772431" w14:textId="2C307B3D" w:rsidR="00AE5B3C" w:rsidRPr="002169C8" w:rsidRDefault="00AE5B3C" w:rsidP="00AE5B3C">
      <w:pPr>
        <w:tabs>
          <w:tab w:val="left" w:pos="2835"/>
        </w:tabs>
        <w:rPr>
          <w:rFonts w:asciiTheme="minorHAnsi" w:hAnsiTheme="minorHAnsi" w:cstheme="minorHAnsi"/>
          <w:i/>
          <w:iCs/>
          <w:color w:val="7F7F7F" w:themeColor="text1" w:themeTint="80"/>
          <w:sz w:val="20"/>
          <w:szCs w:val="20"/>
        </w:rPr>
      </w:pPr>
      <w:r w:rsidRPr="002169C8">
        <w:rPr>
          <w:rFonts w:asciiTheme="minorHAnsi" w:hAnsiTheme="minorHAnsi" w:cstheme="minorHAnsi"/>
          <w:i/>
          <w:iCs/>
          <w:color w:val="7F7F7F" w:themeColor="text1" w:themeTint="80"/>
          <w:sz w:val="20"/>
          <w:szCs w:val="20"/>
        </w:rPr>
        <w:t>Datum</w:t>
      </w:r>
      <w:r w:rsidR="00836913" w:rsidRPr="002169C8">
        <w:rPr>
          <w:rFonts w:asciiTheme="minorHAnsi" w:hAnsiTheme="minorHAnsi" w:cstheme="minorHAnsi"/>
          <w:i/>
          <w:iCs/>
          <w:color w:val="7F7F7F" w:themeColor="text1" w:themeTint="80"/>
          <w:sz w:val="20"/>
          <w:szCs w:val="20"/>
        </w:rPr>
        <w:t xml:space="preserve"> laatste bewerking</w:t>
      </w:r>
      <w:r w:rsidRPr="002169C8">
        <w:rPr>
          <w:rFonts w:asciiTheme="minorHAnsi" w:hAnsiTheme="minorHAnsi" w:cstheme="minorHAnsi"/>
          <w:i/>
          <w:iCs/>
          <w:color w:val="7F7F7F" w:themeColor="text1" w:themeTint="80"/>
          <w:sz w:val="20"/>
          <w:szCs w:val="20"/>
        </w:rPr>
        <w:tab/>
      </w:r>
      <w:r w:rsidR="00836913" w:rsidRPr="002169C8">
        <w:rPr>
          <w:rFonts w:asciiTheme="minorHAnsi" w:hAnsiTheme="minorHAnsi" w:cstheme="minorHAnsi"/>
          <w:i/>
          <w:iCs/>
          <w:color w:val="7F7F7F" w:themeColor="text1" w:themeTint="80"/>
          <w:sz w:val="20"/>
          <w:szCs w:val="20"/>
        </w:rPr>
        <w:t>10 juli 2025</w:t>
      </w:r>
    </w:p>
    <w:p w14:paraId="75E01EB7" w14:textId="65939D2A" w:rsidR="00836913" w:rsidRPr="002169C8" w:rsidRDefault="00836913" w:rsidP="00AE5B3C">
      <w:pPr>
        <w:tabs>
          <w:tab w:val="left" w:pos="2835"/>
        </w:tabs>
        <w:rPr>
          <w:rFonts w:asciiTheme="minorHAnsi" w:hAnsiTheme="minorHAnsi" w:cstheme="minorHAnsi"/>
          <w:i/>
          <w:iCs/>
          <w:color w:val="7F7F7F" w:themeColor="text1" w:themeTint="80"/>
          <w:sz w:val="20"/>
          <w:szCs w:val="20"/>
        </w:rPr>
      </w:pPr>
      <w:r w:rsidRPr="002169C8">
        <w:rPr>
          <w:rFonts w:asciiTheme="minorHAnsi" w:hAnsiTheme="minorHAnsi" w:cstheme="minorHAnsi"/>
          <w:i/>
          <w:iCs/>
          <w:color w:val="7F7F7F" w:themeColor="text1" w:themeTint="80"/>
          <w:sz w:val="20"/>
          <w:szCs w:val="20"/>
        </w:rPr>
        <w:t>Status</w:t>
      </w:r>
      <w:r w:rsidRPr="002169C8">
        <w:rPr>
          <w:rFonts w:asciiTheme="minorHAnsi" w:hAnsiTheme="minorHAnsi" w:cstheme="minorHAnsi"/>
          <w:i/>
          <w:iCs/>
          <w:color w:val="7F7F7F" w:themeColor="text1" w:themeTint="80"/>
          <w:sz w:val="20"/>
          <w:szCs w:val="20"/>
        </w:rPr>
        <w:tab/>
        <w:t>Concept</w:t>
      </w:r>
    </w:p>
    <w:p w14:paraId="01B454DB" w14:textId="6DE20A5A" w:rsidR="00AE5B3C" w:rsidRPr="002169C8" w:rsidRDefault="00AE5B3C" w:rsidP="00AE5B3C">
      <w:pPr>
        <w:tabs>
          <w:tab w:val="left" w:pos="2835"/>
        </w:tabs>
        <w:rPr>
          <w:rFonts w:asciiTheme="minorHAnsi" w:hAnsiTheme="minorHAnsi" w:cstheme="minorHAnsi"/>
          <w:i/>
          <w:iCs/>
          <w:color w:val="7F7F7F" w:themeColor="text1" w:themeTint="80"/>
          <w:sz w:val="20"/>
          <w:szCs w:val="20"/>
        </w:rPr>
      </w:pPr>
      <w:r w:rsidRPr="002169C8">
        <w:rPr>
          <w:rFonts w:asciiTheme="minorHAnsi" w:hAnsiTheme="minorHAnsi" w:cstheme="minorHAnsi"/>
          <w:i/>
          <w:iCs/>
          <w:color w:val="7F7F7F" w:themeColor="text1" w:themeTint="80"/>
          <w:sz w:val="20"/>
          <w:szCs w:val="20"/>
        </w:rPr>
        <w:t xml:space="preserve">Projectteam </w:t>
      </w:r>
      <w:r w:rsidR="00773E80">
        <w:rPr>
          <w:rFonts w:asciiTheme="minorHAnsi" w:hAnsiTheme="minorHAnsi" w:cstheme="minorHAnsi"/>
          <w:i/>
          <w:iCs/>
          <w:color w:val="7F7F7F" w:themeColor="text1" w:themeTint="80"/>
          <w:sz w:val="20"/>
          <w:szCs w:val="20"/>
        </w:rPr>
        <w:t>Opdrachtgever</w:t>
      </w:r>
      <w:r w:rsidRPr="002169C8">
        <w:rPr>
          <w:rFonts w:asciiTheme="minorHAnsi" w:hAnsiTheme="minorHAnsi" w:cstheme="minorHAnsi"/>
          <w:i/>
          <w:iCs/>
          <w:color w:val="7F7F7F" w:themeColor="text1" w:themeTint="80"/>
          <w:sz w:val="20"/>
          <w:szCs w:val="20"/>
        </w:rPr>
        <w:tab/>
        <w:t>Jan Paul Paardekooper</w:t>
      </w:r>
      <w:r w:rsidR="00497DA9">
        <w:rPr>
          <w:rFonts w:asciiTheme="minorHAnsi" w:hAnsiTheme="minorHAnsi" w:cstheme="minorHAnsi"/>
          <w:i/>
          <w:iCs/>
          <w:color w:val="7F7F7F" w:themeColor="text1" w:themeTint="80"/>
          <w:sz w:val="20"/>
          <w:szCs w:val="20"/>
        </w:rPr>
        <w:t>;</w:t>
      </w:r>
    </w:p>
    <w:p w14:paraId="5B4A8DEA" w14:textId="13B3FE15" w:rsidR="00AE5B3C" w:rsidRPr="002169C8" w:rsidRDefault="00AE5B3C" w:rsidP="00AE5B3C">
      <w:pPr>
        <w:tabs>
          <w:tab w:val="left" w:pos="2835"/>
        </w:tabs>
        <w:rPr>
          <w:rFonts w:asciiTheme="minorHAnsi" w:hAnsiTheme="minorHAnsi" w:cstheme="minorHAnsi"/>
          <w:i/>
          <w:iCs/>
          <w:color w:val="7F7F7F" w:themeColor="text1" w:themeTint="80"/>
          <w:sz w:val="20"/>
          <w:szCs w:val="20"/>
        </w:rPr>
      </w:pPr>
      <w:r w:rsidRPr="002169C8">
        <w:rPr>
          <w:rFonts w:asciiTheme="minorHAnsi" w:hAnsiTheme="minorHAnsi" w:cstheme="minorHAnsi"/>
          <w:i/>
          <w:iCs/>
          <w:color w:val="7F7F7F" w:themeColor="text1" w:themeTint="80"/>
          <w:sz w:val="20"/>
          <w:szCs w:val="20"/>
        </w:rPr>
        <w:tab/>
        <w:t>Yara Stufkens</w:t>
      </w:r>
      <w:r w:rsidR="00497DA9">
        <w:rPr>
          <w:rFonts w:asciiTheme="minorHAnsi" w:hAnsiTheme="minorHAnsi" w:cstheme="minorHAnsi"/>
          <w:i/>
          <w:iCs/>
          <w:color w:val="7F7F7F" w:themeColor="text1" w:themeTint="80"/>
          <w:sz w:val="20"/>
          <w:szCs w:val="20"/>
        </w:rPr>
        <w:t>;</w:t>
      </w:r>
    </w:p>
    <w:p w14:paraId="75DCDFAE" w14:textId="7A1CB72B" w:rsidR="00A504A2" w:rsidRPr="002169C8" w:rsidRDefault="00AE5B3C" w:rsidP="00AE5B3C">
      <w:pPr>
        <w:tabs>
          <w:tab w:val="left" w:pos="2835"/>
        </w:tabs>
        <w:rPr>
          <w:rFonts w:asciiTheme="minorHAnsi" w:hAnsiTheme="minorHAnsi" w:cstheme="minorHAnsi"/>
          <w:i/>
          <w:iCs/>
          <w:color w:val="7F7F7F" w:themeColor="text1" w:themeTint="80"/>
          <w:sz w:val="20"/>
          <w:szCs w:val="20"/>
        </w:rPr>
      </w:pPr>
      <w:r w:rsidRPr="002169C8">
        <w:rPr>
          <w:rFonts w:asciiTheme="minorHAnsi" w:hAnsiTheme="minorHAnsi" w:cstheme="minorHAnsi"/>
          <w:i/>
          <w:iCs/>
          <w:color w:val="7F7F7F" w:themeColor="text1" w:themeTint="80"/>
          <w:sz w:val="20"/>
          <w:szCs w:val="20"/>
        </w:rPr>
        <w:tab/>
        <w:t>Edwin Borgers</w:t>
      </w:r>
      <w:r w:rsidR="00497DA9">
        <w:rPr>
          <w:rFonts w:asciiTheme="minorHAnsi" w:hAnsiTheme="minorHAnsi" w:cstheme="minorHAnsi"/>
          <w:i/>
          <w:iCs/>
          <w:color w:val="7F7F7F" w:themeColor="text1" w:themeTint="80"/>
          <w:sz w:val="20"/>
          <w:szCs w:val="20"/>
        </w:rPr>
        <w:t>;</w:t>
      </w:r>
    </w:p>
    <w:p w14:paraId="7E27FC25" w14:textId="3AABE70E" w:rsidR="00AE5B3C" w:rsidRPr="002169C8" w:rsidRDefault="00A504A2" w:rsidP="00AE5B3C">
      <w:pPr>
        <w:tabs>
          <w:tab w:val="left" w:pos="2835"/>
        </w:tabs>
        <w:rPr>
          <w:rFonts w:asciiTheme="minorHAnsi" w:hAnsiTheme="minorHAnsi" w:cstheme="minorHAnsi"/>
          <w:i/>
          <w:iCs/>
          <w:color w:val="7F7F7F" w:themeColor="text1" w:themeTint="80"/>
          <w:sz w:val="20"/>
          <w:szCs w:val="20"/>
        </w:rPr>
      </w:pPr>
      <w:r w:rsidRPr="002169C8">
        <w:rPr>
          <w:rFonts w:asciiTheme="minorHAnsi" w:hAnsiTheme="minorHAnsi" w:cstheme="minorHAnsi"/>
          <w:i/>
          <w:iCs/>
          <w:color w:val="7F7F7F" w:themeColor="text1" w:themeTint="80"/>
          <w:sz w:val="20"/>
          <w:szCs w:val="20"/>
        </w:rPr>
        <w:tab/>
      </w:r>
      <w:r w:rsidR="00AE5B3C" w:rsidRPr="002169C8">
        <w:rPr>
          <w:rFonts w:asciiTheme="minorHAnsi" w:hAnsiTheme="minorHAnsi" w:cstheme="minorHAnsi"/>
          <w:i/>
          <w:iCs/>
          <w:color w:val="7F7F7F" w:themeColor="text1" w:themeTint="80"/>
          <w:sz w:val="20"/>
          <w:szCs w:val="20"/>
        </w:rPr>
        <w:t>Eric Duys</w:t>
      </w:r>
      <w:r w:rsidR="00497DA9">
        <w:rPr>
          <w:rFonts w:asciiTheme="minorHAnsi" w:hAnsiTheme="minorHAnsi" w:cstheme="minorHAnsi"/>
          <w:i/>
          <w:iCs/>
          <w:color w:val="7F7F7F" w:themeColor="text1" w:themeTint="80"/>
          <w:sz w:val="20"/>
          <w:szCs w:val="20"/>
        </w:rPr>
        <w:t>;</w:t>
      </w:r>
    </w:p>
    <w:p w14:paraId="5F010630" w14:textId="6FCBD66E" w:rsidR="00AE5B3C" w:rsidRPr="002169C8" w:rsidRDefault="00AE5B3C" w:rsidP="00AE5B3C">
      <w:pPr>
        <w:tabs>
          <w:tab w:val="left" w:pos="2835"/>
        </w:tabs>
        <w:rPr>
          <w:rFonts w:asciiTheme="minorHAnsi" w:hAnsiTheme="minorHAnsi" w:cstheme="minorHAnsi"/>
          <w:i/>
          <w:iCs/>
          <w:color w:val="7F7F7F" w:themeColor="text1" w:themeTint="80"/>
          <w:sz w:val="20"/>
          <w:szCs w:val="20"/>
        </w:rPr>
      </w:pPr>
      <w:r w:rsidRPr="002169C8">
        <w:rPr>
          <w:rFonts w:asciiTheme="minorHAnsi" w:hAnsiTheme="minorHAnsi" w:cstheme="minorHAnsi"/>
          <w:i/>
          <w:iCs/>
          <w:color w:val="7F7F7F" w:themeColor="text1" w:themeTint="80"/>
          <w:sz w:val="20"/>
          <w:szCs w:val="20"/>
        </w:rPr>
        <w:tab/>
        <w:t>Hans van der Veeken</w:t>
      </w:r>
      <w:r w:rsidR="00497DA9">
        <w:rPr>
          <w:rFonts w:asciiTheme="minorHAnsi" w:hAnsiTheme="minorHAnsi" w:cstheme="minorHAnsi"/>
          <w:i/>
          <w:iCs/>
          <w:color w:val="7F7F7F" w:themeColor="text1" w:themeTint="80"/>
          <w:sz w:val="20"/>
          <w:szCs w:val="20"/>
        </w:rPr>
        <w:t>;</w:t>
      </w:r>
    </w:p>
    <w:p w14:paraId="02ADE5F9" w14:textId="09AB589B" w:rsidR="00836913" w:rsidRPr="003F2E75" w:rsidRDefault="00836913">
      <w:pPr>
        <w:spacing w:line="240" w:lineRule="auto"/>
        <w:rPr>
          <w:rFonts w:asciiTheme="minorHAnsi" w:hAnsiTheme="minorHAnsi" w:cstheme="minorHAnsi"/>
        </w:rPr>
      </w:pPr>
      <w:r w:rsidRPr="003F2E75">
        <w:rPr>
          <w:rFonts w:asciiTheme="minorHAnsi" w:hAnsiTheme="minorHAnsi" w:cstheme="minorHAnsi"/>
        </w:rPr>
        <w:br w:type="page"/>
      </w:r>
    </w:p>
    <w:p w14:paraId="183DAC02" w14:textId="69CF736C" w:rsidR="00F30984" w:rsidRPr="00602735" w:rsidRDefault="00CF157F" w:rsidP="00AE5B3C">
      <w:pPr>
        <w:tabs>
          <w:tab w:val="left" w:pos="2835"/>
        </w:tabs>
        <w:rPr>
          <w:rFonts w:asciiTheme="minorHAnsi" w:hAnsiTheme="minorHAnsi" w:cstheme="minorHAnsi"/>
          <w:color w:val="1F4E79" w:themeColor="accent1" w:themeShade="80"/>
          <w:sz w:val="32"/>
          <w:szCs w:val="32"/>
        </w:rPr>
      </w:pPr>
      <w:r w:rsidRPr="00602735">
        <w:rPr>
          <w:rFonts w:asciiTheme="minorHAnsi" w:hAnsiTheme="minorHAnsi" w:cstheme="minorHAnsi"/>
          <w:color w:val="1F4E79" w:themeColor="accent1" w:themeShade="80"/>
          <w:sz w:val="32"/>
          <w:szCs w:val="32"/>
        </w:rPr>
        <w:lastRenderedPageBreak/>
        <w:t>Inhoud</w:t>
      </w:r>
    </w:p>
    <w:p w14:paraId="24768986" w14:textId="33AD71FB" w:rsidR="00175D8D" w:rsidRPr="00D15100" w:rsidRDefault="00175D8D" w:rsidP="00D15100">
      <w:pPr>
        <w:tabs>
          <w:tab w:val="left" w:pos="7797"/>
        </w:tabs>
        <w:rPr>
          <w:rFonts w:asciiTheme="minorHAnsi" w:hAnsiTheme="minorHAnsi" w:cstheme="minorHAnsi"/>
          <w:b/>
          <w:bCs/>
        </w:rPr>
      </w:pPr>
    </w:p>
    <w:p w14:paraId="52920EA0" w14:textId="4ED043FC" w:rsidR="00E20128" w:rsidRDefault="00E3228B">
      <w:pPr>
        <w:pStyle w:val="Inhopg1"/>
        <w:rPr>
          <w:rFonts w:eastAsiaTheme="minorEastAsia" w:cstheme="minorBidi"/>
          <w:i w:val="0"/>
          <w:iCs w:val="0"/>
          <w:kern w:val="2"/>
          <w:lang w:eastAsia="nl-NL"/>
          <w14:ligatures w14:val="standardContextual"/>
        </w:rPr>
      </w:pPr>
      <w:r w:rsidRPr="009A5B1E">
        <w:fldChar w:fldCharType="begin"/>
      </w:r>
      <w:r w:rsidRPr="009A5B1E">
        <w:instrText xml:space="preserve"> TOC \o "1-3" \f \h \z \u </w:instrText>
      </w:r>
      <w:r w:rsidRPr="009A5B1E">
        <w:fldChar w:fldCharType="separate"/>
      </w:r>
      <w:hyperlink w:anchor="_Toc210558528" w:history="1">
        <w:r w:rsidR="00E20128" w:rsidRPr="00637860">
          <w:rPr>
            <w:rStyle w:val="Hyperlink"/>
          </w:rPr>
          <w:t>1.</w:t>
        </w:r>
        <w:r w:rsidR="00E20128">
          <w:rPr>
            <w:rFonts w:eastAsiaTheme="minorEastAsia" w:cstheme="minorBidi"/>
            <w:i w:val="0"/>
            <w:iCs w:val="0"/>
            <w:kern w:val="2"/>
            <w:lang w:eastAsia="nl-NL"/>
            <w14:ligatures w14:val="standardContextual"/>
          </w:rPr>
          <w:tab/>
        </w:r>
        <w:r w:rsidR="00E20128" w:rsidRPr="00637860">
          <w:rPr>
            <w:rStyle w:val="Hyperlink"/>
          </w:rPr>
          <w:t>Begrippen en definities</w:t>
        </w:r>
        <w:r w:rsidR="00E20128">
          <w:rPr>
            <w:webHidden/>
          </w:rPr>
          <w:tab/>
        </w:r>
        <w:r w:rsidR="00E20128">
          <w:rPr>
            <w:webHidden/>
          </w:rPr>
          <w:fldChar w:fldCharType="begin"/>
        </w:r>
        <w:r w:rsidR="00E20128">
          <w:rPr>
            <w:webHidden/>
          </w:rPr>
          <w:instrText xml:space="preserve"> PAGEREF _Toc210558528 \h </w:instrText>
        </w:r>
        <w:r w:rsidR="00E20128">
          <w:rPr>
            <w:webHidden/>
          </w:rPr>
        </w:r>
        <w:r w:rsidR="00E20128">
          <w:rPr>
            <w:webHidden/>
          </w:rPr>
          <w:fldChar w:fldCharType="separate"/>
        </w:r>
        <w:r w:rsidR="00480BC7">
          <w:rPr>
            <w:webHidden/>
          </w:rPr>
          <w:t>5</w:t>
        </w:r>
        <w:r w:rsidR="00E20128">
          <w:rPr>
            <w:webHidden/>
          </w:rPr>
          <w:fldChar w:fldCharType="end"/>
        </w:r>
      </w:hyperlink>
    </w:p>
    <w:p w14:paraId="4847F4C1" w14:textId="07FE854C" w:rsidR="00E20128" w:rsidRDefault="00E20128">
      <w:pPr>
        <w:pStyle w:val="Inhopg1"/>
        <w:rPr>
          <w:rFonts w:eastAsiaTheme="minorEastAsia" w:cstheme="minorBidi"/>
          <w:i w:val="0"/>
          <w:iCs w:val="0"/>
          <w:kern w:val="2"/>
          <w:lang w:eastAsia="nl-NL"/>
          <w14:ligatures w14:val="standardContextual"/>
        </w:rPr>
      </w:pPr>
      <w:hyperlink w:anchor="_Toc210558529" w:history="1">
        <w:r w:rsidRPr="00637860">
          <w:rPr>
            <w:rStyle w:val="Hyperlink"/>
          </w:rPr>
          <w:t>2.</w:t>
        </w:r>
        <w:r>
          <w:rPr>
            <w:rFonts w:eastAsiaTheme="minorEastAsia" w:cstheme="minorBidi"/>
            <w:i w:val="0"/>
            <w:iCs w:val="0"/>
            <w:kern w:val="2"/>
            <w:lang w:eastAsia="nl-NL"/>
            <w14:ligatures w14:val="standardContextual"/>
          </w:rPr>
          <w:tab/>
        </w:r>
        <w:r w:rsidRPr="00637860">
          <w:rPr>
            <w:rStyle w:val="Hyperlink"/>
          </w:rPr>
          <w:t>Parkeerbedrijf VU-VUmc BV</w:t>
        </w:r>
        <w:r>
          <w:rPr>
            <w:webHidden/>
          </w:rPr>
          <w:tab/>
        </w:r>
        <w:r>
          <w:rPr>
            <w:webHidden/>
          </w:rPr>
          <w:fldChar w:fldCharType="begin"/>
        </w:r>
        <w:r>
          <w:rPr>
            <w:webHidden/>
          </w:rPr>
          <w:instrText xml:space="preserve"> PAGEREF _Toc210558529 \h </w:instrText>
        </w:r>
        <w:r>
          <w:rPr>
            <w:webHidden/>
          </w:rPr>
        </w:r>
        <w:r>
          <w:rPr>
            <w:webHidden/>
          </w:rPr>
          <w:fldChar w:fldCharType="separate"/>
        </w:r>
        <w:r w:rsidR="00480BC7">
          <w:rPr>
            <w:webHidden/>
          </w:rPr>
          <w:t>7</w:t>
        </w:r>
        <w:r>
          <w:rPr>
            <w:webHidden/>
          </w:rPr>
          <w:fldChar w:fldCharType="end"/>
        </w:r>
      </w:hyperlink>
    </w:p>
    <w:p w14:paraId="0B8567C8" w14:textId="5637F424"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30" w:history="1">
        <w:r w:rsidRPr="00637860">
          <w:rPr>
            <w:rStyle w:val="Hyperlink"/>
            <w:noProof/>
          </w:rPr>
          <w:t>2.1.</w:t>
        </w:r>
        <w:r>
          <w:rPr>
            <w:rFonts w:eastAsiaTheme="minorEastAsia" w:cstheme="minorBidi"/>
            <w:b w:val="0"/>
            <w:bCs w:val="0"/>
            <w:noProof/>
            <w:kern w:val="2"/>
            <w:sz w:val="24"/>
            <w:szCs w:val="24"/>
            <w:lang w:eastAsia="nl-NL"/>
            <w14:ligatures w14:val="standardContextual"/>
          </w:rPr>
          <w:tab/>
        </w:r>
        <w:r w:rsidRPr="00637860">
          <w:rPr>
            <w:rStyle w:val="Hyperlink"/>
            <w:noProof/>
          </w:rPr>
          <w:t>Bestuur van het Parkeerbedrijf</w:t>
        </w:r>
        <w:r>
          <w:rPr>
            <w:noProof/>
            <w:webHidden/>
          </w:rPr>
          <w:tab/>
        </w:r>
        <w:r>
          <w:rPr>
            <w:noProof/>
            <w:webHidden/>
          </w:rPr>
          <w:fldChar w:fldCharType="begin"/>
        </w:r>
        <w:r>
          <w:rPr>
            <w:noProof/>
            <w:webHidden/>
          </w:rPr>
          <w:instrText xml:space="preserve"> PAGEREF _Toc210558530 \h </w:instrText>
        </w:r>
        <w:r>
          <w:rPr>
            <w:noProof/>
            <w:webHidden/>
          </w:rPr>
        </w:r>
        <w:r>
          <w:rPr>
            <w:noProof/>
            <w:webHidden/>
          </w:rPr>
          <w:fldChar w:fldCharType="separate"/>
        </w:r>
        <w:r w:rsidR="00480BC7">
          <w:rPr>
            <w:noProof/>
            <w:webHidden/>
          </w:rPr>
          <w:t>7</w:t>
        </w:r>
        <w:r>
          <w:rPr>
            <w:noProof/>
            <w:webHidden/>
          </w:rPr>
          <w:fldChar w:fldCharType="end"/>
        </w:r>
      </w:hyperlink>
    </w:p>
    <w:p w14:paraId="17EB2B11" w14:textId="71A1126D"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31" w:history="1">
        <w:r w:rsidRPr="00637860">
          <w:rPr>
            <w:rStyle w:val="Hyperlink"/>
            <w:noProof/>
          </w:rPr>
          <w:t>2.2.</w:t>
        </w:r>
        <w:r>
          <w:rPr>
            <w:rFonts w:eastAsiaTheme="minorEastAsia" w:cstheme="minorBidi"/>
            <w:b w:val="0"/>
            <w:bCs w:val="0"/>
            <w:noProof/>
            <w:kern w:val="2"/>
            <w:sz w:val="24"/>
            <w:szCs w:val="24"/>
            <w:lang w:eastAsia="nl-NL"/>
            <w14:ligatures w14:val="standardContextual"/>
          </w:rPr>
          <w:tab/>
        </w:r>
        <w:r w:rsidRPr="00637860">
          <w:rPr>
            <w:rStyle w:val="Hyperlink"/>
            <w:noProof/>
          </w:rPr>
          <w:t>Visie op bereikbaarheid en parkeren</w:t>
        </w:r>
        <w:r>
          <w:rPr>
            <w:noProof/>
            <w:webHidden/>
          </w:rPr>
          <w:tab/>
        </w:r>
        <w:r>
          <w:rPr>
            <w:noProof/>
            <w:webHidden/>
          </w:rPr>
          <w:fldChar w:fldCharType="begin"/>
        </w:r>
        <w:r>
          <w:rPr>
            <w:noProof/>
            <w:webHidden/>
          </w:rPr>
          <w:instrText xml:space="preserve"> PAGEREF _Toc210558531 \h </w:instrText>
        </w:r>
        <w:r>
          <w:rPr>
            <w:noProof/>
            <w:webHidden/>
          </w:rPr>
        </w:r>
        <w:r>
          <w:rPr>
            <w:noProof/>
            <w:webHidden/>
          </w:rPr>
          <w:fldChar w:fldCharType="separate"/>
        </w:r>
        <w:r w:rsidR="00480BC7">
          <w:rPr>
            <w:noProof/>
            <w:webHidden/>
          </w:rPr>
          <w:t>7</w:t>
        </w:r>
        <w:r>
          <w:rPr>
            <w:noProof/>
            <w:webHidden/>
          </w:rPr>
          <w:fldChar w:fldCharType="end"/>
        </w:r>
      </w:hyperlink>
    </w:p>
    <w:p w14:paraId="33DFE2A0" w14:textId="0AB38A3E"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32" w:history="1">
        <w:r w:rsidRPr="00637860">
          <w:rPr>
            <w:rStyle w:val="Hyperlink"/>
            <w:noProof/>
          </w:rPr>
          <w:t>2.3.</w:t>
        </w:r>
        <w:r>
          <w:rPr>
            <w:rFonts w:eastAsiaTheme="minorEastAsia" w:cstheme="minorBidi"/>
            <w:b w:val="0"/>
            <w:bCs w:val="0"/>
            <w:noProof/>
            <w:kern w:val="2"/>
            <w:sz w:val="24"/>
            <w:szCs w:val="24"/>
            <w:lang w:eastAsia="nl-NL"/>
            <w14:ligatures w14:val="standardContextual"/>
          </w:rPr>
          <w:tab/>
        </w:r>
        <w:r w:rsidRPr="00637860">
          <w:rPr>
            <w:rStyle w:val="Hyperlink"/>
            <w:noProof/>
          </w:rPr>
          <w:t>Klanten van het Parkeerbedrijf</w:t>
        </w:r>
        <w:r>
          <w:rPr>
            <w:noProof/>
            <w:webHidden/>
          </w:rPr>
          <w:tab/>
        </w:r>
        <w:r>
          <w:rPr>
            <w:noProof/>
            <w:webHidden/>
          </w:rPr>
          <w:fldChar w:fldCharType="begin"/>
        </w:r>
        <w:r>
          <w:rPr>
            <w:noProof/>
            <w:webHidden/>
          </w:rPr>
          <w:instrText xml:space="preserve"> PAGEREF _Toc210558532 \h </w:instrText>
        </w:r>
        <w:r>
          <w:rPr>
            <w:noProof/>
            <w:webHidden/>
          </w:rPr>
        </w:r>
        <w:r>
          <w:rPr>
            <w:noProof/>
            <w:webHidden/>
          </w:rPr>
          <w:fldChar w:fldCharType="separate"/>
        </w:r>
        <w:r w:rsidR="00480BC7">
          <w:rPr>
            <w:noProof/>
            <w:webHidden/>
          </w:rPr>
          <w:t>8</w:t>
        </w:r>
        <w:r>
          <w:rPr>
            <w:noProof/>
            <w:webHidden/>
          </w:rPr>
          <w:fldChar w:fldCharType="end"/>
        </w:r>
      </w:hyperlink>
    </w:p>
    <w:p w14:paraId="2F05D77D" w14:textId="04222213"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33" w:history="1">
        <w:r w:rsidRPr="00637860">
          <w:rPr>
            <w:rStyle w:val="Hyperlink"/>
            <w:noProof/>
          </w:rPr>
          <w:t>2.4.</w:t>
        </w:r>
        <w:r>
          <w:rPr>
            <w:rFonts w:eastAsiaTheme="minorEastAsia" w:cstheme="minorBidi"/>
            <w:b w:val="0"/>
            <w:bCs w:val="0"/>
            <w:noProof/>
            <w:kern w:val="2"/>
            <w:sz w:val="24"/>
            <w:szCs w:val="24"/>
            <w:lang w:eastAsia="nl-NL"/>
            <w14:ligatures w14:val="standardContextual"/>
          </w:rPr>
          <w:tab/>
        </w:r>
        <w:r w:rsidRPr="00637860">
          <w:rPr>
            <w:rStyle w:val="Hyperlink"/>
            <w:noProof/>
          </w:rPr>
          <w:t>Onze norm</w:t>
        </w:r>
        <w:r>
          <w:rPr>
            <w:noProof/>
            <w:webHidden/>
          </w:rPr>
          <w:tab/>
        </w:r>
        <w:r>
          <w:rPr>
            <w:noProof/>
            <w:webHidden/>
          </w:rPr>
          <w:fldChar w:fldCharType="begin"/>
        </w:r>
        <w:r>
          <w:rPr>
            <w:noProof/>
            <w:webHidden/>
          </w:rPr>
          <w:instrText xml:space="preserve"> PAGEREF _Toc210558533 \h </w:instrText>
        </w:r>
        <w:r>
          <w:rPr>
            <w:noProof/>
            <w:webHidden/>
          </w:rPr>
        </w:r>
        <w:r>
          <w:rPr>
            <w:noProof/>
            <w:webHidden/>
          </w:rPr>
          <w:fldChar w:fldCharType="separate"/>
        </w:r>
        <w:r w:rsidR="00480BC7">
          <w:rPr>
            <w:noProof/>
            <w:webHidden/>
          </w:rPr>
          <w:t>9</w:t>
        </w:r>
        <w:r>
          <w:rPr>
            <w:noProof/>
            <w:webHidden/>
          </w:rPr>
          <w:fldChar w:fldCharType="end"/>
        </w:r>
      </w:hyperlink>
    </w:p>
    <w:p w14:paraId="0E289534" w14:textId="45990E05"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34" w:history="1">
        <w:r w:rsidRPr="00637860">
          <w:rPr>
            <w:rStyle w:val="Hyperlink"/>
            <w:noProof/>
          </w:rPr>
          <w:t>2.5.</w:t>
        </w:r>
        <w:r>
          <w:rPr>
            <w:rFonts w:eastAsiaTheme="minorEastAsia" w:cstheme="minorBidi"/>
            <w:b w:val="0"/>
            <w:bCs w:val="0"/>
            <w:noProof/>
            <w:kern w:val="2"/>
            <w:sz w:val="24"/>
            <w:szCs w:val="24"/>
            <w:lang w:eastAsia="nl-NL"/>
            <w14:ligatures w14:val="standardContextual"/>
          </w:rPr>
          <w:tab/>
        </w:r>
        <w:r w:rsidRPr="00637860">
          <w:rPr>
            <w:rStyle w:val="Hyperlink"/>
            <w:noProof/>
          </w:rPr>
          <w:t>De samenwerking</w:t>
        </w:r>
        <w:r>
          <w:rPr>
            <w:noProof/>
            <w:webHidden/>
          </w:rPr>
          <w:tab/>
        </w:r>
        <w:r>
          <w:rPr>
            <w:noProof/>
            <w:webHidden/>
          </w:rPr>
          <w:fldChar w:fldCharType="begin"/>
        </w:r>
        <w:r>
          <w:rPr>
            <w:noProof/>
            <w:webHidden/>
          </w:rPr>
          <w:instrText xml:space="preserve"> PAGEREF _Toc210558534 \h </w:instrText>
        </w:r>
        <w:r>
          <w:rPr>
            <w:noProof/>
            <w:webHidden/>
          </w:rPr>
        </w:r>
        <w:r>
          <w:rPr>
            <w:noProof/>
            <w:webHidden/>
          </w:rPr>
          <w:fldChar w:fldCharType="separate"/>
        </w:r>
        <w:r w:rsidR="00480BC7">
          <w:rPr>
            <w:noProof/>
            <w:webHidden/>
          </w:rPr>
          <w:t>9</w:t>
        </w:r>
        <w:r>
          <w:rPr>
            <w:noProof/>
            <w:webHidden/>
          </w:rPr>
          <w:fldChar w:fldCharType="end"/>
        </w:r>
      </w:hyperlink>
    </w:p>
    <w:p w14:paraId="45F0A79C" w14:textId="6588C570" w:rsidR="00E20128" w:rsidRDefault="00E20128">
      <w:pPr>
        <w:pStyle w:val="Inhopg1"/>
        <w:rPr>
          <w:rFonts w:eastAsiaTheme="minorEastAsia" w:cstheme="minorBidi"/>
          <w:i w:val="0"/>
          <w:iCs w:val="0"/>
          <w:kern w:val="2"/>
          <w:lang w:eastAsia="nl-NL"/>
          <w14:ligatures w14:val="standardContextual"/>
        </w:rPr>
      </w:pPr>
      <w:hyperlink w:anchor="_Toc210558535" w:history="1">
        <w:r w:rsidRPr="00637860">
          <w:rPr>
            <w:rStyle w:val="Hyperlink"/>
          </w:rPr>
          <w:t>3.</w:t>
        </w:r>
        <w:r>
          <w:rPr>
            <w:rFonts w:eastAsiaTheme="minorEastAsia" w:cstheme="minorBidi"/>
            <w:i w:val="0"/>
            <w:iCs w:val="0"/>
            <w:kern w:val="2"/>
            <w:lang w:eastAsia="nl-NL"/>
            <w14:ligatures w14:val="standardContextual"/>
          </w:rPr>
          <w:tab/>
        </w:r>
        <w:r w:rsidRPr="00637860">
          <w:rPr>
            <w:rStyle w:val="Hyperlink"/>
          </w:rPr>
          <w:t>Parkeerareaal, installaties, producten en diensten</w:t>
        </w:r>
        <w:r>
          <w:rPr>
            <w:webHidden/>
          </w:rPr>
          <w:tab/>
        </w:r>
        <w:r>
          <w:rPr>
            <w:webHidden/>
          </w:rPr>
          <w:fldChar w:fldCharType="begin"/>
        </w:r>
        <w:r>
          <w:rPr>
            <w:webHidden/>
          </w:rPr>
          <w:instrText xml:space="preserve"> PAGEREF _Toc210558535 \h </w:instrText>
        </w:r>
        <w:r>
          <w:rPr>
            <w:webHidden/>
          </w:rPr>
        </w:r>
        <w:r>
          <w:rPr>
            <w:webHidden/>
          </w:rPr>
          <w:fldChar w:fldCharType="separate"/>
        </w:r>
        <w:r w:rsidR="00480BC7">
          <w:rPr>
            <w:webHidden/>
          </w:rPr>
          <w:t>10</w:t>
        </w:r>
        <w:r>
          <w:rPr>
            <w:webHidden/>
          </w:rPr>
          <w:fldChar w:fldCharType="end"/>
        </w:r>
      </w:hyperlink>
    </w:p>
    <w:p w14:paraId="3C5ADC98" w14:textId="7E07EECD"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36" w:history="1">
        <w:r w:rsidRPr="00637860">
          <w:rPr>
            <w:rStyle w:val="Hyperlink"/>
            <w:noProof/>
          </w:rPr>
          <w:t>3.1.</w:t>
        </w:r>
        <w:r>
          <w:rPr>
            <w:rFonts w:eastAsiaTheme="minorEastAsia" w:cstheme="minorBidi"/>
            <w:b w:val="0"/>
            <w:bCs w:val="0"/>
            <w:noProof/>
            <w:kern w:val="2"/>
            <w:sz w:val="24"/>
            <w:szCs w:val="24"/>
            <w:lang w:eastAsia="nl-NL"/>
            <w14:ligatures w14:val="standardContextual"/>
          </w:rPr>
          <w:tab/>
        </w:r>
        <w:r w:rsidRPr="00637860">
          <w:rPr>
            <w:rStyle w:val="Hyperlink"/>
            <w:noProof/>
          </w:rPr>
          <w:t>Parkeerareaal</w:t>
        </w:r>
        <w:r>
          <w:rPr>
            <w:noProof/>
            <w:webHidden/>
          </w:rPr>
          <w:tab/>
        </w:r>
        <w:r>
          <w:rPr>
            <w:noProof/>
            <w:webHidden/>
          </w:rPr>
          <w:fldChar w:fldCharType="begin"/>
        </w:r>
        <w:r>
          <w:rPr>
            <w:noProof/>
            <w:webHidden/>
          </w:rPr>
          <w:instrText xml:space="preserve"> PAGEREF _Toc210558536 \h </w:instrText>
        </w:r>
        <w:r>
          <w:rPr>
            <w:noProof/>
            <w:webHidden/>
          </w:rPr>
        </w:r>
        <w:r>
          <w:rPr>
            <w:noProof/>
            <w:webHidden/>
          </w:rPr>
          <w:fldChar w:fldCharType="separate"/>
        </w:r>
        <w:r w:rsidR="00480BC7">
          <w:rPr>
            <w:noProof/>
            <w:webHidden/>
          </w:rPr>
          <w:t>10</w:t>
        </w:r>
        <w:r>
          <w:rPr>
            <w:noProof/>
            <w:webHidden/>
          </w:rPr>
          <w:fldChar w:fldCharType="end"/>
        </w:r>
      </w:hyperlink>
    </w:p>
    <w:p w14:paraId="04CD93A8" w14:textId="74CF89B7"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37" w:history="1">
        <w:r w:rsidRPr="00637860">
          <w:rPr>
            <w:rStyle w:val="Hyperlink"/>
            <w:noProof/>
          </w:rPr>
          <w:t>3.2.</w:t>
        </w:r>
        <w:r>
          <w:rPr>
            <w:rFonts w:eastAsiaTheme="minorEastAsia" w:cstheme="minorBidi"/>
            <w:b w:val="0"/>
            <w:bCs w:val="0"/>
            <w:noProof/>
            <w:kern w:val="2"/>
            <w:sz w:val="24"/>
            <w:szCs w:val="24"/>
            <w:lang w:eastAsia="nl-NL"/>
            <w14:ligatures w14:val="standardContextual"/>
          </w:rPr>
          <w:tab/>
        </w:r>
        <w:r w:rsidRPr="00637860">
          <w:rPr>
            <w:rStyle w:val="Hyperlink"/>
            <w:noProof/>
          </w:rPr>
          <w:t>Locaties</w:t>
        </w:r>
        <w:r>
          <w:rPr>
            <w:noProof/>
            <w:webHidden/>
          </w:rPr>
          <w:tab/>
        </w:r>
        <w:r>
          <w:rPr>
            <w:noProof/>
            <w:webHidden/>
          </w:rPr>
          <w:fldChar w:fldCharType="begin"/>
        </w:r>
        <w:r>
          <w:rPr>
            <w:noProof/>
            <w:webHidden/>
          </w:rPr>
          <w:instrText xml:space="preserve"> PAGEREF _Toc210558537 \h </w:instrText>
        </w:r>
        <w:r>
          <w:rPr>
            <w:noProof/>
            <w:webHidden/>
          </w:rPr>
        </w:r>
        <w:r>
          <w:rPr>
            <w:noProof/>
            <w:webHidden/>
          </w:rPr>
          <w:fldChar w:fldCharType="separate"/>
        </w:r>
        <w:r w:rsidR="00480BC7">
          <w:rPr>
            <w:noProof/>
            <w:webHidden/>
          </w:rPr>
          <w:t>10</w:t>
        </w:r>
        <w:r>
          <w:rPr>
            <w:noProof/>
            <w:webHidden/>
          </w:rPr>
          <w:fldChar w:fldCharType="end"/>
        </w:r>
      </w:hyperlink>
    </w:p>
    <w:p w14:paraId="5DA63EBD" w14:textId="21B69F3B"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38" w:history="1">
        <w:r w:rsidRPr="00637860">
          <w:rPr>
            <w:rStyle w:val="Hyperlink"/>
            <w:noProof/>
          </w:rPr>
          <w:t>3.3.</w:t>
        </w:r>
        <w:r>
          <w:rPr>
            <w:rFonts w:eastAsiaTheme="minorEastAsia" w:cstheme="minorBidi"/>
            <w:b w:val="0"/>
            <w:bCs w:val="0"/>
            <w:noProof/>
            <w:kern w:val="2"/>
            <w:sz w:val="24"/>
            <w:szCs w:val="24"/>
            <w:lang w:eastAsia="nl-NL"/>
            <w14:ligatures w14:val="standardContextual"/>
          </w:rPr>
          <w:tab/>
        </w:r>
        <w:r w:rsidRPr="00637860">
          <w:rPr>
            <w:rStyle w:val="Hyperlink"/>
            <w:noProof/>
          </w:rPr>
          <w:t>Bezetting en benutting huidige locaties</w:t>
        </w:r>
        <w:r>
          <w:rPr>
            <w:noProof/>
            <w:webHidden/>
          </w:rPr>
          <w:tab/>
        </w:r>
        <w:r>
          <w:rPr>
            <w:noProof/>
            <w:webHidden/>
          </w:rPr>
          <w:fldChar w:fldCharType="begin"/>
        </w:r>
        <w:r>
          <w:rPr>
            <w:noProof/>
            <w:webHidden/>
          </w:rPr>
          <w:instrText xml:space="preserve"> PAGEREF _Toc210558538 \h </w:instrText>
        </w:r>
        <w:r>
          <w:rPr>
            <w:noProof/>
            <w:webHidden/>
          </w:rPr>
        </w:r>
        <w:r>
          <w:rPr>
            <w:noProof/>
            <w:webHidden/>
          </w:rPr>
          <w:fldChar w:fldCharType="separate"/>
        </w:r>
        <w:r w:rsidR="00480BC7">
          <w:rPr>
            <w:noProof/>
            <w:webHidden/>
          </w:rPr>
          <w:t>10</w:t>
        </w:r>
        <w:r>
          <w:rPr>
            <w:noProof/>
            <w:webHidden/>
          </w:rPr>
          <w:fldChar w:fldCharType="end"/>
        </w:r>
      </w:hyperlink>
    </w:p>
    <w:p w14:paraId="4DC1C707" w14:textId="271DBBA9"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39" w:history="1">
        <w:r w:rsidRPr="00637860">
          <w:rPr>
            <w:rStyle w:val="Hyperlink"/>
            <w:noProof/>
          </w:rPr>
          <w:t>3.4.</w:t>
        </w:r>
        <w:r>
          <w:rPr>
            <w:rFonts w:eastAsiaTheme="minorEastAsia" w:cstheme="minorBidi"/>
            <w:b w:val="0"/>
            <w:bCs w:val="0"/>
            <w:noProof/>
            <w:kern w:val="2"/>
            <w:sz w:val="24"/>
            <w:szCs w:val="24"/>
            <w:lang w:eastAsia="nl-NL"/>
            <w14:ligatures w14:val="standardContextual"/>
          </w:rPr>
          <w:tab/>
        </w:r>
        <w:r w:rsidRPr="00637860">
          <w:rPr>
            <w:rStyle w:val="Hyperlink"/>
            <w:noProof/>
          </w:rPr>
          <w:t>Installaties en objecten</w:t>
        </w:r>
        <w:r>
          <w:rPr>
            <w:noProof/>
            <w:webHidden/>
          </w:rPr>
          <w:tab/>
        </w:r>
        <w:r>
          <w:rPr>
            <w:noProof/>
            <w:webHidden/>
          </w:rPr>
          <w:fldChar w:fldCharType="begin"/>
        </w:r>
        <w:r>
          <w:rPr>
            <w:noProof/>
            <w:webHidden/>
          </w:rPr>
          <w:instrText xml:space="preserve"> PAGEREF _Toc210558539 \h </w:instrText>
        </w:r>
        <w:r>
          <w:rPr>
            <w:noProof/>
            <w:webHidden/>
          </w:rPr>
        </w:r>
        <w:r>
          <w:rPr>
            <w:noProof/>
            <w:webHidden/>
          </w:rPr>
          <w:fldChar w:fldCharType="separate"/>
        </w:r>
        <w:r w:rsidR="00480BC7">
          <w:rPr>
            <w:noProof/>
            <w:webHidden/>
          </w:rPr>
          <w:t>11</w:t>
        </w:r>
        <w:r>
          <w:rPr>
            <w:noProof/>
            <w:webHidden/>
          </w:rPr>
          <w:fldChar w:fldCharType="end"/>
        </w:r>
      </w:hyperlink>
    </w:p>
    <w:p w14:paraId="1DFD46BD" w14:textId="2746836D"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40" w:history="1">
        <w:r w:rsidRPr="00637860">
          <w:rPr>
            <w:rStyle w:val="Hyperlink"/>
            <w:noProof/>
          </w:rPr>
          <w:t>3.4.1.</w:t>
        </w:r>
        <w:r>
          <w:rPr>
            <w:rFonts w:eastAsiaTheme="minorEastAsia" w:cstheme="minorBidi"/>
            <w:b w:val="0"/>
            <w:bCs w:val="0"/>
            <w:noProof/>
            <w:kern w:val="2"/>
            <w:sz w:val="24"/>
            <w:szCs w:val="24"/>
            <w:lang w:eastAsia="nl-NL"/>
            <w14:ligatures w14:val="standardContextual"/>
          </w:rPr>
          <w:tab/>
        </w:r>
        <w:r w:rsidRPr="00637860">
          <w:rPr>
            <w:rStyle w:val="Hyperlink"/>
            <w:noProof/>
          </w:rPr>
          <w:t>Gebouwen en terreinen</w:t>
        </w:r>
        <w:r>
          <w:rPr>
            <w:noProof/>
            <w:webHidden/>
          </w:rPr>
          <w:tab/>
        </w:r>
        <w:r>
          <w:rPr>
            <w:noProof/>
            <w:webHidden/>
          </w:rPr>
          <w:fldChar w:fldCharType="begin"/>
        </w:r>
        <w:r>
          <w:rPr>
            <w:noProof/>
            <w:webHidden/>
          </w:rPr>
          <w:instrText xml:space="preserve"> PAGEREF _Toc210558540 \h </w:instrText>
        </w:r>
        <w:r>
          <w:rPr>
            <w:noProof/>
            <w:webHidden/>
          </w:rPr>
        </w:r>
        <w:r>
          <w:rPr>
            <w:noProof/>
            <w:webHidden/>
          </w:rPr>
          <w:fldChar w:fldCharType="separate"/>
        </w:r>
        <w:r w:rsidR="00480BC7">
          <w:rPr>
            <w:noProof/>
            <w:webHidden/>
          </w:rPr>
          <w:t>11</w:t>
        </w:r>
        <w:r>
          <w:rPr>
            <w:noProof/>
            <w:webHidden/>
          </w:rPr>
          <w:fldChar w:fldCharType="end"/>
        </w:r>
      </w:hyperlink>
    </w:p>
    <w:p w14:paraId="188F896B" w14:textId="0190FEB5"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41" w:history="1">
        <w:r w:rsidRPr="00637860">
          <w:rPr>
            <w:rStyle w:val="Hyperlink"/>
            <w:noProof/>
          </w:rPr>
          <w:t>3.4.2.</w:t>
        </w:r>
        <w:r>
          <w:rPr>
            <w:rFonts w:eastAsiaTheme="minorEastAsia" w:cstheme="minorBidi"/>
            <w:b w:val="0"/>
            <w:bCs w:val="0"/>
            <w:noProof/>
            <w:kern w:val="2"/>
            <w:sz w:val="24"/>
            <w:szCs w:val="24"/>
            <w:lang w:eastAsia="nl-NL"/>
            <w14:ligatures w14:val="standardContextual"/>
          </w:rPr>
          <w:tab/>
        </w:r>
        <w:r w:rsidRPr="00637860">
          <w:rPr>
            <w:rStyle w:val="Hyperlink"/>
            <w:noProof/>
          </w:rPr>
          <w:t>ParkeerManagementSysteem (PMS)</w:t>
        </w:r>
        <w:r>
          <w:rPr>
            <w:noProof/>
            <w:webHidden/>
          </w:rPr>
          <w:tab/>
        </w:r>
        <w:r>
          <w:rPr>
            <w:noProof/>
            <w:webHidden/>
          </w:rPr>
          <w:fldChar w:fldCharType="begin"/>
        </w:r>
        <w:r>
          <w:rPr>
            <w:noProof/>
            <w:webHidden/>
          </w:rPr>
          <w:instrText xml:space="preserve"> PAGEREF _Toc210558541 \h </w:instrText>
        </w:r>
        <w:r>
          <w:rPr>
            <w:noProof/>
            <w:webHidden/>
          </w:rPr>
        </w:r>
        <w:r>
          <w:rPr>
            <w:noProof/>
            <w:webHidden/>
          </w:rPr>
          <w:fldChar w:fldCharType="separate"/>
        </w:r>
        <w:r w:rsidR="00480BC7">
          <w:rPr>
            <w:noProof/>
            <w:webHidden/>
          </w:rPr>
          <w:t>11</w:t>
        </w:r>
        <w:r>
          <w:rPr>
            <w:noProof/>
            <w:webHidden/>
          </w:rPr>
          <w:fldChar w:fldCharType="end"/>
        </w:r>
      </w:hyperlink>
    </w:p>
    <w:p w14:paraId="55978FA8" w14:textId="1D0E8D09"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42" w:history="1">
        <w:r w:rsidRPr="00637860">
          <w:rPr>
            <w:rStyle w:val="Hyperlink"/>
            <w:noProof/>
          </w:rPr>
          <w:t>3.4.3.</w:t>
        </w:r>
        <w:r>
          <w:rPr>
            <w:rFonts w:eastAsiaTheme="minorEastAsia" w:cstheme="minorBidi"/>
            <w:b w:val="0"/>
            <w:bCs w:val="0"/>
            <w:noProof/>
            <w:kern w:val="2"/>
            <w:sz w:val="24"/>
            <w:szCs w:val="24"/>
            <w:lang w:eastAsia="nl-NL"/>
            <w14:ligatures w14:val="standardContextual"/>
          </w:rPr>
          <w:tab/>
        </w:r>
        <w:r w:rsidRPr="00637860">
          <w:rPr>
            <w:rStyle w:val="Hyperlink"/>
            <w:noProof/>
          </w:rPr>
          <w:t>Parkeergeleide systeem (PGS)</w:t>
        </w:r>
        <w:r>
          <w:rPr>
            <w:noProof/>
            <w:webHidden/>
          </w:rPr>
          <w:tab/>
        </w:r>
        <w:r>
          <w:rPr>
            <w:noProof/>
            <w:webHidden/>
          </w:rPr>
          <w:fldChar w:fldCharType="begin"/>
        </w:r>
        <w:r>
          <w:rPr>
            <w:noProof/>
            <w:webHidden/>
          </w:rPr>
          <w:instrText xml:space="preserve"> PAGEREF _Toc210558542 \h </w:instrText>
        </w:r>
        <w:r>
          <w:rPr>
            <w:noProof/>
            <w:webHidden/>
          </w:rPr>
        </w:r>
        <w:r>
          <w:rPr>
            <w:noProof/>
            <w:webHidden/>
          </w:rPr>
          <w:fldChar w:fldCharType="separate"/>
        </w:r>
        <w:r w:rsidR="00480BC7">
          <w:rPr>
            <w:noProof/>
            <w:webHidden/>
          </w:rPr>
          <w:t>11</w:t>
        </w:r>
        <w:r>
          <w:rPr>
            <w:noProof/>
            <w:webHidden/>
          </w:rPr>
          <w:fldChar w:fldCharType="end"/>
        </w:r>
      </w:hyperlink>
    </w:p>
    <w:p w14:paraId="326F0C4E" w14:textId="4EF437DA"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43" w:history="1">
        <w:r w:rsidRPr="00637860">
          <w:rPr>
            <w:rStyle w:val="Hyperlink"/>
            <w:noProof/>
          </w:rPr>
          <w:t>3.4.4.</w:t>
        </w:r>
        <w:r>
          <w:rPr>
            <w:rFonts w:eastAsiaTheme="minorEastAsia" w:cstheme="minorBidi"/>
            <w:b w:val="0"/>
            <w:bCs w:val="0"/>
            <w:noProof/>
            <w:kern w:val="2"/>
            <w:sz w:val="24"/>
            <w:szCs w:val="24"/>
            <w:lang w:eastAsia="nl-NL"/>
            <w14:ligatures w14:val="standardContextual"/>
          </w:rPr>
          <w:tab/>
        </w:r>
        <w:r w:rsidRPr="00637860">
          <w:rPr>
            <w:rStyle w:val="Hyperlink"/>
            <w:noProof/>
          </w:rPr>
          <w:t>Schoonmaak machines</w:t>
        </w:r>
        <w:r>
          <w:rPr>
            <w:noProof/>
            <w:webHidden/>
          </w:rPr>
          <w:tab/>
        </w:r>
        <w:r>
          <w:rPr>
            <w:noProof/>
            <w:webHidden/>
          </w:rPr>
          <w:fldChar w:fldCharType="begin"/>
        </w:r>
        <w:r>
          <w:rPr>
            <w:noProof/>
            <w:webHidden/>
          </w:rPr>
          <w:instrText xml:space="preserve"> PAGEREF _Toc210558543 \h </w:instrText>
        </w:r>
        <w:r>
          <w:rPr>
            <w:noProof/>
            <w:webHidden/>
          </w:rPr>
        </w:r>
        <w:r>
          <w:rPr>
            <w:noProof/>
            <w:webHidden/>
          </w:rPr>
          <w:fldChar w:fldCharType="separate"/>
        </w:r>
        <w:r w:rsidR="00480BC7">
          <w:rPr>
            <w:noProof/>
            <w:webHidden/>
          </w:rPr>
          <w:t>12</w:t>
        </w:r>
        <w:r>
          <w:rPr>
            <w:noProof/>
            <w:webHidden/>
          </w:rPr>
          <w:fldChar w:fldCharType="end"/>
        </w:r>
      </w:hyperlink>
    </w:p>
    <w:p w14:paraId="6937D1DE" w14:textId="6A6098D8"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44" w:history="1">
        <w:r w:rsidRPr="00637860">
          <w:rPr>
            <w:rStyle w:val="Hyperlink"/>
            <w:noProof/>
          </w:rPr>
          <w:t>3.4.5.</w:t>
        </w:r>
        <w:r>
          <w:rPr>
            <w:rFonts w:eastAsiaTheme="minorEastAsia" w:cstheme="minorBidi"/>
            <w:b w:val="0"/>
            <w:bCs w:val="0"/>
            <w:noProof/>
            <w:kern w:val="2"/>
            <w:sz w:val="24"/>
            <w:szCs w:val="24"/>
            <w:lang w:eastAsia="nl-NL"/>
            <w14:ligatures w14:val="standardContextual"/>
          </w:rPr>
          <w:tab/>
        </w:r>
        <w:r w:rsidRPr="00637860">
          <w:rPr>
            <w:rStyle w:val="Hyperlink"/>
            <w:noProof/>
          </w:rPr>
          <w:t>Overige materieel</w:t>
        </w:r>
        <w:r>
          <w:rPr>
            <w:noProof/>
            <w:webHidden/>
          </w:rPr>
          <w:tab/>
        </w:r>
        <w:r>
          <w:rPr>
            <w:noProof/>
            <w:webHidden/>
          </w:rPr>
          <w:fldChar w:fldCharType="begin"/>
        </w:r>
        <w:r>
          <w:rPr>
            <w:noProof/>
            <w:webHidden/>
          </w:rPr>
          <w:instrText xml:space="preserve"> PAGEREF _Toc210558544 \h </w:instrText>
        </w:r>
        <w:r>
          <w:rPr>
            <w:noProof/>
            <w:webHidden/>
          </w:rPr>
        </w:r>
        <w:r>
          <w:rPr>
            <w:noProof/>
            <w:webHidden/>
          </w:rPr>
          <w:fldChar w:fldCharType="separate"/>
        </w:r>
        <w:r w:rsidR="00480BC7">
          <w:rPr>
            <w:noProof/>
            <w:webHidden/>
          </w:rPr>
          <w:t>12</w:t>
        </w:r>
        <w:r>
          <w:rPr>
            <w:noProof/>
            <w:webHidden/>
          </w:rPr>
          <w:fldChar w:fldCharType="end"/>
        </w:r>
      </w:hyperlink>
    </w:p>
    <w:p w14:paraId="1D7B2112" w14:textId="3FC0585F"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45" w:history="1">
        <w:r w:rsidRPr="00637860">
          <w:rPr>
            <w:rStyle w:val="Hyperlink"/>
            <w:noProof/>
          </w:rPr>
          <w:t>3.5.</w:t>
        </w:r>
        <w:r>
          <w:rPr>
            <w:rFonts w:eastAsiaTheme="minorEastAsia" w:cstheme="minorBidi"/>
            <w:b w:val="0"/>
            <w:bCs w:val="0"/>
            <w:noProof/>
            <w:kern w:val="2"/>
            <w:sz w:val="24"/>
            <w:szCs w:val="24"/>
            <w:lang w:eastAsia="nl-NL"/>
            <w14:ligatures w14:val="standardContextual"/>
          </w:rPr>
          <w:tab/>
        </w:r>
        <w:r w:rsidRPr="00637860">
          <w:rPr>
            <w:rStyle w:val="Hyperlink"/>
            <w:noProof/>
          </w:rPr>
          <w:t>Azure Cloud</w:t>
        </w:r>
        <w:r>
          <w:rPr>
            <w:noProof/>
            <w:webHidden/>
          </w:rPr>
          <w:tab/>
        </w:r>
        <w:r>
          <w:rPr>
            <w:noProof/>
            <w:webHidden/>
          </w:rPr>
          <w:fldChar w:fldCharType="begin"/>
        </w:r>
        <w:r>
          <w:rPr>
            <w:noProof/>
            <w:webHidden/>
          </w:rPr>
          <w:instrText xml:space="preserve"> PAGEREF _Toc210558545 \h </w:instrText>
        </w:r>
        <w:r>
          <w:rPr>
            <w:noProof/>
            <w:webHidden/>
          </w:rPr>
        </w:r>
        <w:r>
          <w:rPr>
            <w:noProof/>
            <w:webHidden/>
          </w:rPr>
          <w:fldChar w:fldCharType="separate"/>
        </w:r>
        <w:r w:rsidR="00480BC7">
          <w:rPr>
            <w:noProof/>
            <w:webHidden/>
          </w:rPr>
          <w:t>12</w:t>
        </w:r>
        <w:r>
          <w:rPr>
            <w:noProof/>
            <w:webHidden/>
          </w:rPr>
          <w:fldChar w:fldCharType="end"/>
        </w:r>
      </w:hyperlink>
    </w:p>
    <w:p w14:paraId="17B066D7" w14:textId="60AB9F86"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46" w:history="1">
        <w:r w:rsidRPr="00637860">
          <w:rPr>
            <w:rStyle w:val="Hyperlink"/>
            <w:noProof/>
          </w:rPr>
          <w:t>3.5.1.</w:t>
        </w:r>
        <w:r>
          <w:rPr>
            <w:rFonts w:eastAsiaTheme="minorEastAsia" w:cstheme="minorBidi"/>
            <w:b w:val="0"/>
            <w:bCs w:val="0"/>
            <w:noProof/>
            <w:kern w:val="2"/>
            <w:sz w:val="24"/>
            <w:szCs w:val="24"/>
            <w:lang w:eastAsia="nl-NL"/>
            <w14:ligatures w14:val="standardContextual"/>
          </w:rPr>
          <w:tab/>
        </w:r>
        <w:r w:rsidRPr="00637860">
          <w:rPr>
            <w:rStyle w:val="Hyperlink"/>
            <w:noProof/>
          </w:rPr>
          <w:t>Website</w:t>
        </w:r>
        <w:r>
          <w:rPr>
            <w:noProof/>
            <w:webHidden/>
          </w:rPr>
          <w:tab/>
        </w:r>
        <w:r>
          <w:rPr>
            <w:noProof/>
            <w:webHidden/>
          </w:rPr>
          <w:fldChar w:fldCharType="begin"/>
        </w:r>
        <w:r>
          <w:rPr>
            <w:noProof/>
            <w:webHidden/>
          </w:rPr>
          <w:instrText xml:space="preserve"> PAGEREF _Toc210558546 \h </w:instrText>
        </w:r>
        <w:r>
          <w:rPr>
            <w:noProof/>
            <w:webHidden/>
          </w:rPr>
        </w:r>
        <w:r>
          <w:rPr>
            <w:noProof/>
            <w:webHidden/>
          </w:rPr>
          <w:fldChar w:fldCharType="separate"/>
        </w:r>
        <w:r w:rsidR="00480BC7">
          <w:rPr>
            <w:noProof/>
            <w:webHidden/>
          </w:rPr>
          <w:t>12</w:t>
        </w:r>
        <w:r>
          <w:rPr>
            <w:noProof/>
            <w:webHidden/>
          </w:rPr>
          <w:fldChar w:fldCharType="end"/>
        </w:r>
      </w:hyperlink>
    </w:p>
    <w:p w14:paraId="6565FB87" w14:textId="17F2A82D"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47" w:history="1">
        <w:r w:rsidRPr="00637860">
          <w:rPr>
            <w:rStyle w:val="Hyperlink"/>
            <w:noProof/>
          </w:rPr>
          <w:t>3.6.</w:t>
        </w:r>
        <w:r>
          <w:rPr>
            <w:rFonts w:eastAsiaTheme="minorEastAsia" w:cstheme="minorBidi"/>
            <w:b w:val="0"/>
            <w:bCs w:val="0"/>
            <w:noProof/>
            <w:kern w:val="2"/>
            <w:sz w:val="24"/>
            <w:szCs w:val="24"/>
            <w:lang w:eastAsia="nl-NL"/>
            <w14:ligatures w14:val="standardContextual"/>
          </w:rPr>
          <w:tab/>
        </w:r>
        <w:r w:rsidRPr="00637860">
          <w:rPr>
            <w:rStyle w:val="Hyperlink"/>
            <w:noProof/>
          </w:rPr>
          <w:t>Belangrijkste producten en diensten</w:t>
        </w:r>
        <w:r>
          <w:rPr>
            <w:noProof/>
            <w:webHidden/>
          </w:rPr>
          <w:tab/>
        </w:r>
        <w:r>
          <w:rPr>
            <w:noProof/>
            <w:webHidden/>
          </w:rPr>
          <w:fldChar w:fldCharType="begin"/>
        </w:r>
        <w:r>
          <w:rPr>
            <w:noProof/>
            <w:webHidden/>
          </w:rPr>
          <w:instrText xml:space="preserve"> PAGEREF _Toc210558547 \h </w:instrText>
        </w:r>
        <w:r>
          <w:rPr>
            <w:noProof/>
            <w:webHidden/>
          </w:rPr>
        </w:r>
        <w:r>
          <w:rPr>
            <w:noProof/>
            <w:webHidden/>
          </w:rPr>
          <w:fldChar w:fldCharType="separate"/>
        </w:r>
        <w:r w:rsidR="00480BC7">
          <w:rPr>
            <w:noProof/>
            <w:webHidden/>
          </w:rPr>
          <w:t>12</w:t>
        </w:r>
        <w:r>
          <w:rPr>
            <w:noProof/>
            <w:webHidden/>
          </w:rPr>
          <w:fldChar w:fldCharType="end"/>
        </w:r>
      </w:hyperlink>
    </w:p>
    <w:p w14:paraId="146F5771" w14:textId="71C10364" w:rsidR="00E20128" w:rsidRDefault="00E20128">
      <w:pPr>
        <w:pStyle w:val="Inhopg1"/>
        <w:rPr>
          <w:rFonts w:eastAsiaTheme="minorEastAsia" w:cstheme="minorBidi"/>
          <w:i w:val="0"/>
          <w:iCs w:val="0"/>
          <w:kern w:val="2"/>
          <w:lang w:eastAsia="nl-NL"/>
          <w14:ligatures w14:val="standardContextual"/>
        </w:rPr>
      </w:pPr>
      <w:hyperlink w:anchor="_Toc210558548" w:history="1">
        <w:r w:rsidRPr="00637860">
          <w:rPr>
            <w:rStyle w:val="Hyperlink"/>
          </w:rPr>
          <w:t>4.</w:t>
        </w:r>
        <w:r>
          <w:rPr>
            <w:rFonts w:eastAsiaTheme="minorEastAsia" w:cstheme="minorBidi"/>
            <w:i w:val="0"/>
            <w:iCs w:val="0"/>
            <w:kern w:val="2"/>
            <w:lang w:eastAsia="nl-NL"/>
            <w14:ligatures w14:val="standardContextual"/>
          </w:rPr>
          <w:tab/>
        </w:r>
        <w:r w:rsidRPr="00637860">
          <w:rPr>
            <w:rStyle w:val="Hyperlink"/>
          </w:rPr>
          <w:t>Uitvoering</w:t>
        </w:r>
        <w:r>
          <w:rPr>
            <w:webHidden/>
          </w:rPr>
          <w:tab/>
        </w:r>
        <w:r>
          <w:rPr>
            <w:webHidden/>
          </w:rPr>
          <w:fldChar w:fldCharType="begin"/>
        </w:r>
        <w:r>
          <w:rPr>
            <w:webHidden/>
          </w:rPr>
          <w:instrText xml:space="preserve"> PAGEREF _Toc210558548 \h </w:instrText>
        </w:r>
        <w:r>
          <w:rPr>
            <w:webHidden/>
          </w:rPr>
        </w:r>
        <w:r>
          <w:rPr>
            <w:webHidden/>
          </w:rPr>
          <w:fldChar w:fldCharType="separate"/>
        </w:r>
        <w:r w:rsidR="00480BC7">
          <w:rPr>
            <w:webHidden/>
          </w:rPr>
          <w:t>13</w:t>
        </w:r>
        <w:r>
          <w:rPr>
            <w:webHidden/>
          </w:rPr>
          <w:fldChar w:fldCharType="end"/>
        </w:r>
      </w:hyperlink>
    </w:p>
    <w:p w14:paraId="0E7A4506" w14:textId="2E8CC8C5"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49" w:history="1">
        <w:r w:rsidRPr="00637860">
          <w:rPr>
            <w:rStyle w:val="Hyperlink"/>
            <w:noProof/>
          </w:rPr>
          <w:t>4.1.</w:t>
        </w:r>
        <w:r>
          <w:rPr>
            <w:rFonts w:eastAsiaTheme="minorEastAsia" w:cstheme="minorBidi"/>
            <w:b w:val="0"/>
            <w:bCs w:val="0"/>
            <w:noProof/>
            <w:kern w:val="2"/>
            <w:sz w:val="24"/>
            <w:szCs w:val="24"/>
            <w:lang w:eastAsia="nl-NL"/>
            <w14:ligatures w14:val="standardContextual"/>
          </w:rPr>
          <w:tab/>
        </w:r>
        <w:r w:rsidRPr="00637860">
          <w:rPr>
            <w:rStyle w:val="Hyperlink"/>
            <w:noProof/>
          </w:rPr>
          <w:t>Dagelijks begeleiden van de verkeerstroom;</w:t>
        </w:r>
        <w:r>
          <w:rPr>
            <w:noProof/>
            <w:webHidden/>
          </w:rPr>
          <w:tab/>
        </w:r>
        <w:r>
          <w:rPr>
            <w:noProof/>
            <w:webHidden/>
          </w:rPr>
          <w:fldChar w:fldCharType="begin"/>
        </w:r>
        <w:r>
          <w:rPr>
            <w:noProof/>
            <w:webHidden/>
          </w:rPr>
          <w:instrText xml:space="preserve"> PAGEREF _Toc210558549 \h </w:instrText>
        </w:r>
        <w:r>
          <w:rPr>
            <w:noProof/>
            <w:webHidden/>
          </w:rPr>
        </w:r>
        <w:r>
          <w:rPr>
            <w:noProof/>
            <w:webHidden/>
          </w:rPr>
          <w:fldChar w:fldCharType="separate"/>
        </w:r>
        <w:r w:rsidR="00480BC7">
          <w:rPr>
            <w:noProof/>
            <w:webHidden/>
          </w:rPr>
          <w:t>15</w:t>
        </w:r>
        <w:r>
          <w:rPr>
            <w:noProof/>
            <w:webHidden/>
          </w:rPr>
          <w:fldChar w:fldCharType="end"/>
        </w:r>
      </w:hyperlink>
    </w:p>
    <w:p w14:paraId="03B6A8C9" w14:textId="05A6E741"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50" w:history="1">
        <w:r w:rsidRPr="00637860">
          <w:rPr>
            <w:rStyle w:val="Hyperlink"/>
            <w:noProof/>
          </w:rPr>
          <w:t>4.1.1.</w:t>
        </w:r>
        <w:r>
          <w:rPr>
            <w:rFonts w:eastAsiaTheme="minorEastAsia" w:cstheme="minorBidi"/>
            <w:b w:val="0"/>
            <w:bCs w:val="0"/>
            <w:noProof/>
            <w:kern w:val="2"/>
            <w:sz w:val="24"/>
            <w:szCs w:val="24"/>
            <w:lang w:eastAsia="nl-NL"/>
            <w14:ligatures w14:val="standardContextual"/>
          </w:rPr>
          <w:tab/>
        </w:r>
        <w:r w:rsidRPr="00637860">
          <w:rPr>
            <w:rStyle w:val="Hyperlink"/>
            <w:noProof/>
          </w:rPr>
          <w:t>Calamiteiten</w:t>
        </w:r>
        <w:r>
          <w:rPr>
            <w:noProof/>
            <w:webHidden/>
          </w:rPr>
          <w:tab/>
        </w:r>
        <w:r>
          <w:rPr>
            <w:noProof/>
            <w:webHidden/>
          </w:rPr>
          <w:fldChar w:fldCharType="begin"/>
        </w:r>
        <w:r>
          <w:rPr>
            <w:noProof/>
            <w:webHidden/>
          </w:rPr>
          <w:instrText xml:space="preserve"> PAGEREF _Toc210558550 \h </w:instrText>
        </w:r>
        <w:r>
          <w:rPr>
            <w:noProof/>
            <w:webHidden/>
          </w:rPr>
        </w:r>
        <w:r>
          <w:rPr>
            <w:noProof/>
            <w:webHidden/>
          </w:rPr>
          <w:fldChar w:fldCharType="separate"/>
        </w:r>
        <w:r w:rsidR="00480BC7">
          <w:rPr>
            <w:noProof/>
            <w:webHidden/>
          </w:rPr>
          <w:t>16</w:t>
        </w:r>
        <w:r>
          <w:rPr>
            <w:noProof/>
            <w:webHidden/>
          </w:rPr>
          <w:fldChar w:fldCharType="end"/>
        </w:r>
      </w:hyperlink>
    </w:p>
    <w:p w14:paraId="1175E3F0" w14:textId="6088B029"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51" w:history="1">
        <w:r w:rsidRPr="00637860">
          <w:rPr>
            <w:rStyle w:val="Hyperlink"/>
            <w:noProof/>
          </w:rPr>
          <w:t>4.2.</w:t>
        </w:r>
        <w:r>
          <w:rPr>
            <w:rFonts w:eastAsiaTheme="minorEastAsia" w:cstheme="minorBidi"/>
            <w:b w:val="0"/>
            <w:bCs w:val="0"/>
            <w:noProof/>
            <w:kern w:val="2"/>
            <w:sz w:val="24"/>
            <w:szCs w:val="24"/>
            <w:lang w:eastAsia="nl-NL"/>
            <w14:ligatures w14:val="standardContextual"/>
          </w:rPr>
          <w:tab/>
        </w:r>
        <w:r w:rsidRPr="00637860">
          <w:rPr>
            <w:rStyle w:val="Hyperlink"/>
            <w:noProof/>
          </w:rPr>
          <w:t>Operationeel en functioneel houden van de parkeervoorzieningen;</w:t>
        </w:r>
        <w:r>
          <w:rPr>
            <w:noProof/>
            <w:webHidden/>
          </w:rPr>
          <w:tab/>
        </w:r>
        <w:r>
          <w:rPr>
            <w:noProof/>
            <w:webHidden/>
          </w:rPr>
          <w:fldChar w:fldCharType="begin"/>
        </w:r>
        <w:r>
          <w:rPr>
            <w:noProof/>
            <w:webHidden/>
          </w:rPr>
          <w:instrText xml:space="preserve"> PAGEREF _Toc210558551 \h </w:instrText>
        </w:r>
        <w:r>
          <w:rPr>
            <w:noProof/>
            <w:webHidden/>
          </w:rPr>
        </w:r>
        <w:r>
          <w:rPr>
            <w:noProof/>
            <w:webHidden/>
          </w:rPr>
          <w:fldChar w:fldCharType="separate"/>
        </w:r>
        <w:r w:rsidR="00480BC7">
          <w:rPr>
            <w:noProof/>
            <w:webHidden/>
          </w:rPr>
          <w:t>17</w:t>
        </w:r>
        <w:r>
          <w:rPr>
            <w:noProof/>
            <w:webHidden/>
          </w:rPr>
          <w:fldChar w:fldCharType="end"/>
        </w:r>
      </w:hyperlink>
    </w:p>
    <w:p w14:paraId="72B63B83" w14:textId="51353DB7"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52" w:history="1">
        <w:r w:rsidRPr="00637860">
          <w:rPr>
            <w:rStyle w:val="Hyperlink"/>
            <w:noProof/>
          </w:rPr>
          <w:t>4.3.</w:t>
        </w:r>
        <w:r>
          <w:rPr>
            <w:rFonts w:eastAsiaTheme="minorEastAsia" w:cstheme="minorBidi"/>
            <w:b w:val="0"/>
            <w:bCs w:val="0"/>
            <w:noProof/>
            <w:kern w:val="2"/>
            <w:sz w:val="24"/>
            <w:szCs w:val="24"/>
            <w:lang w:eastAsia="nl-NL"/>
            <w14:ligatures w14:val="standardContextual"/>
          </w:rPr>
          <w:tab/>
        </w:r>
        <w:r w:rsidRPr="00637860">
          <w:rPr>
            <w:rStyle w:val="Hyperlink"/>
            <w:noProof/>
          </w:rPr>
          <w:t>Onderhoud</w:t>
        </w:r>
        <w:r>
          <w:rPr>
            <w:noProof/>
            <w:webHidden/>
          </w:rPr>
          <w:tab/>
        </w:r>
        <w:r>
          <w:rPr>
            <w:noProof/>
            <w:webHidden/>
          </w:rPr>
          <w:fldChar w:fldCharType="begin"/>
        </w:r>
        <w:r>
          <w:rPr>
            <w:noProof/>
            <w:webHidden/>
          </w:rPr>
          <w:instrText xml:space="preserve"> PAGEREF _Toc210558552 \h </w:instrText>
        </w:r>
        <w:r>
          <w:rPr>
            <w:noProof/>
            <w:webHidden/>
          </w:rPr>
        </w:r>
        <w:r>
          <w:rPr>
            <w:noProof/>
            <w:webHidden/>
          </w:rPr>
          <w:fldChar w:fldCharType="separate"/>
        </w:r>
        <w:r w:rsidR="00480BC7">
          <w:rPr>
            <w:noProof/>
            <w:webHidden/>
          </w:rPr>
          <w:t>18</w:t>
        </w:r>
        <w:r>
          <w:rPr>
            <w:noProof/>
            <w:webHidden/>
          </w:rPr>
          <w:fldChar w:fldCharType="end"/>
        </w:r>
      </w:hyperlink>
    </w:p>
    <w:p w14:paraId="5415FBD0" w14:textId="262A1268"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53" w:history="1">
        <w:r w:rsidRPr="00637860">
          <w:rPr>
            <w:rStyle w:val="Hyperlink"/>
            <w:noProof/>
          </w:rPr>
          <w:t>4.3.1.</w:t>
        </w:r>
        <w:r>
          <w:rPr>
            <w:rFonts w:eastAsiaTheme="minorEastAsia" w:cstheme="minorBidi"/>
            <w:b w:val="0"/>
            <w:bCs w:val="0"/>
            <w:noProof/>
            <w:kern w:val="2"/>
            <w:sz w:val="24"/>
            <w:szCs w:val="24"/>
            <w:lang w:eastAsia="nl-NL"/>
            <w14:ligatures w14:val="standardContextual"/>
          </w:rPr>
          <w:tab/>
        </w:r>
        <w:r w:rsidRPr="00637860">
          <w:rPr>
            <w:rStyle w:val="Hyperlink"/>
            <w:noProof/>
          </w:rPr>
          <w:t>Storingen en situationeel onderhoud</w:t>
        </w:r>
        <w:r>
          <w:rPr>
            <w:noProof/>
            <w:webHidden/>
          </w:rPr>
          <w:tab/>
        </w:r>
        <w:r>
          <w:rPr>
            <w:noProof/>
            <w:webHidden/>
          </w:rPr>
          <w:fldChar w:fldCharType="begin"/>
        </w:r>
        <w:r>
          <w:rPr>
            <w:noProof/>
            <w:webHidden/>
          </w:rPr>
          <w:instrText xml:space="preserve"> PAGEREF _Toc210558553 \h </w:instrText>
        </w:r>
        <w:r>
          <w:rPr>
            <w:noProof/>
            <w:webHidden/>
          </w:rPr>
        </w:r>
        <w:r>
          <w:rPr>
            <w:noProof/>
            <w:webHidden/>
          </w:rPr>
          <w:fldChar w:fldCharType="separate"/>
        </w:r>
        <w:r w:rsidR="00480BC7">
          <w:rPr>
            <w:noProof/>
            <w:webHidden/>
          </w:rPr>
          <w:t>20</w:t>
        </w:r>
        <w:r>
          <w:rPr>
            <w:noProof/>
            <w:webHidden/>
          </w:rPr>
          <w:fldChar w:fldCharType="end"/>
        </w:r>
      </w:hyperlink>
    </w:p>
    <w:p w14:paraId="6A6A31B4" w14:textId="7E043F55"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54" w:history="1">
        <w:r w:rsidRPr="00637860">
          <w:rPr>
            <w:rStyle w:val="Hyperlink"/>
            <w:noProof/>
          </w:rPr>
          <w:t>4.3.2.</w:t>
        </w:r>
        <w:r>
          <w:rPr>
            <w:rFonts w:eastAsiaTheme="minorEastAsia" w:cstheme="minorBidi"/>
            <w:b w:val="0"/>
            <w:bCs w:val="0"/>
            <w:noProof/>
            <w:kern w:val="2"/>
            <w:sz w:val="24"/>
            <w:szCs w:val="24"/>
            <w:lang w:eastAsia="nl-NL"/>
            <w14:ligatures w14:val="standardContextual"/>
          </w:rPr>
          <w:tab/>
        </w:r>
        <w:r w:rsidRPr="00637860">
          <w:rPr>
            <w:rStyle w:val="Hyperlink"/>
            <w:noProof/>
          </w:rPr>
          <w:t>Software</w:t>
        </w:r>
        <w:r>
          <w:rPr>
            <w:noProof/>
            <w:webHidden/>
          </w:rPr>
          <w:tab/>
        </w:r>
        <w:r>
          <w:rPr>
            <w:noProof/>
            <w:webHidden/>
          </w:rPr>
          <w:fldChar w:fldCharType="begin"/>
        </w:r>
        <w:r>
          <w:rPr>
            <w:noProof/>
            <w:webHidden/>
          </w:rPr>
          <w:instrText xml:space="preserve"> PAGEREF _Toc210558554 \h </w:instrText>
        </w:r>
        <w:r>
          <w:rPr>
            <w:noProof/>
            <w:webHidden/>
          </w:rPr>
        </w:r>
        <w:r>
          <w:rPr>
            <w:noProof/>
            <w:webHidden/>
          </w:rPr>
          <w:fldChar w:fldCharType="separate"/>
        </w:r>
        <w:r w:rsidR="00480BC7">
          <w:rPr>
            <w:noProof/>
            <w:webHidden/>
          </w:rPr>
          <w:t>21</w:t>
        </w:r>
        <w:r>
          <w:rPr>
            <w:noProof/>
            <w:webHidden/>
          </w:rPr>
          <w:fldChar w:fldCharType="end"/>
        </w:r>
      </w:hyperlink>
    </w:p>
    <w:p w14:paraId="0701A9C0" w14:textId="3E8D5B83"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55" w:history="1">
        <w:r w:rsidRPr="00637860">
          <w:rPr>
            <w:rStyle w:val="Hyperlink"/>
            <w:noProof/>
          </w:rPr>
          <w:t>4.4.</w:t>
        </w:r>
        <w:r>
          <w:rPr>
            <w:rFonts w:eastAsiaTheme="minorEastAsia" w:cstheme="minorBidi"/>
            <w:b w:val="0"/>
            <w:bCs w:val="0"/>
            <w:noProof/>
            <w:kern w:val="2"/>
            <w:sz w:val="24"/>
            <w:szCs w:val="24"/>
            <w:lang w:eastAsia="nl-NL"/>
            <w14:ligatures w14:val="standardContextual"/>
          </w:rPr>
          <w:tab/>
        </w:r>
        <w:r w:rsidRPr="00637860">
          <w:rPr>
            <w:rStyle w:val="Hyperlink"/>
            <w:noProof/>
          </w:rPr>
          <w:t>Schoonmaak</w:t>
        </w:r>
        <w:r>
          <w:rPr>
            <w:noProof/>
            <w:webHidden/>
          </w:rPr>
          <w:tab/>
        </w:r>
        <w:r>
          <w:rPr>
            <w:noProof/>
            <w:webHidden/>
          </w:rPr>
          <w:fldChar w:fldCharType="begin"/>
        </w:r>
        <w:r>
          <w:rPr>
            <w:noProof/>
            <w:webHidden/>
          </w:rPr>
          <w:instrText xml:space="preserve"> PAGEREF _Toc210558555 \h </w:instrText>
        </w:r>
        <w:r>
          <w:rPr>
            <w:noProof/>
            <w:webHidden/>
          </w:rPr>
        </w:r>
        <w:r>
          <w:rPr>
            <w:noProof/>
            <w:webHidden/>
          </w:rPr>
          <w:fldChar w:fldCharType="separate"/>
        </w:r>
        <w:r w:rsidR="00480BC7">
          <w:rPr>
            <w:noProof/>
            <w:webHidden/>
          </w:rPr>
          <w:t>22</w:t>
        </w:r>
        <w:r>
          <w:rPr>
            <w:noProof/>
            <w:webHidden/>
          </w:rPr>
          <w:fldChar w:fldCharType="end"/>
        </w:r>
      </w:hyperlink>
    </w:p>
    <w:p w14:paraId="65D9D8AE" w14:textId="01FDC84A"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56" w:history="1">
        <w:r w:rsidRPr="00637860">
          <w:rPr>
            <w:rStyle w:val="Hyperlink"/>
            <w:noProof/>
          </w:rPr>
          <w:t>4.4.1.</w:t>
        </w:r>
        <w:r>
          <w:rPr>
            <w:rFonts w:eastAsiaTheme="minorEastAsia" w:cstheme="minorBidi"/>
            <w:b w:val="0"/>
            <w:bCs w:val="0"/>
            <w:noProof/>
            <w:kern w:val="2"/>
            <w:sz w:val="24"/>
            <w:szCs w:val="24"/>
            <w:lang w:eastAsia="nl-NL"/>
            <w14:ligatures w14:val="standardContextual"/>
          </w:rPr>
          <w:tab/>
        </w:r>
        <w:r w:rsidRPr="00637860">
          <w:rPr>
            <w:rStyle w:val="Hyperlink"/>
            <w:noProof/>
          </w:rPr>
          <w:t>Gladheidsbestrijding</w:t>
        </w:r>
        <w:r>
          <w:rPr>
            <w:noProof/>
            <w:webHidden/>
          </w:rPr>
          <w:tab/>
        </w:r>
        <w:r>
          <w:rPr>
            <w:noProof/>
            <w:webHidden/>
          </w:rPr>
          <w:fldChar w:fldCharType="begin"/>
        </w:r>
        <w:r>
          <w:rPr>
            <w:noProof/>
            <w:webHidden/>
          </w:rPr>
          <w:instrText xml:space="preserve"> PAGEREF _Toc210558556 \h </w:instrText>
        </w:r>
        <w:r>
          <w:rPr>
            <w:noProof/>
            <w:webHidden/>
          </w:rPr>
        </w:r>
        <w:r>
          <w:rPr>
            <w:noProof/>
            <w:webHidden/>
          </w:rPr>
          <w:fldChar w:fldCharType="separate"/>
        </w:r>
        <w:r w:rsidR="00480BC7">
          <w:rPr>
            <w:noProof/>
            <w:webHidden/>
          </w:rPr>
          <w:t>23</w:t>
        </w:r>
        <w:r>
          <w:rPr>
            <w:noProof/>
            <w:webHidden/>
          </w:rPr>
          <w:fldChar w:fldCharType="end"/>
        </w:r>
      </w:hyperlink>
    </w:p>
    <w:p w14:paraId="715A724F" w14:textId="2B3AAE6C"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57" w:history="1">
        <w:r w:rsidRPr="00637860">
          <w:rPr>
            <w:rStyle w:val="Hyperlink"/>
            <w:noProof/>
          </w:rPr>
          <w:t>4.5.</w:t>
        </w:r>
        <w:r>
          <w:rPr>
            <w:rFonts w:eastAsiaTheme="minorEastAsia" w:cstheme="minorBidi"/>
            <w:b w:val="0"/>
            <w:bCs w:val="0"/>
            <w:noProof/>
            <w:kern w:val="2"/>
            <w:sz w:val="24"/>
            <w:szCs w:val="24"/>
            <w:lang w:eastAsia="nl-NL"/>
            <w14:ligatures w14:val="standardContextual"/>
          </w:rPr>
          <w:tab/>
        </w:r>
        <w:r w:rsidRPr="00637860">
          <w:rPr>
            <w:rStyle w:val="Hyperlink"/>
            <w:noProof/>
          </w:rPr>
          <w:t>Sturen op maximale benutting en bezetting;</w:t>
        </w:r>
        <w:r>
          <w:rPr>
            <w:noProof/>
            <w:webHidden/>
          </w:rPr>
          <w:tab/>
        </w:r>
        <w:r>
          <w:rPr>
            <w:noProof/>
            <w:webHidden/>
          </w:rPr>
          <w:fldChar w:fldCharType="begin"/>
        </w:r>
        <w:r>
          <w:rPr>
            <w:noProof/>
            <w:webHidden/>
          </w:rPr>
          <w:instrText xml:space="preserve"> PAGEREF _Toc210558557 \h </w:instrText>
        </w:r>
        <w:r>
          <w:rPr>
            <w:noProof/>
            <w:webHidden/>
          </w:rPr>
        </w:r>
        <w:r>
          <w:rPr>
            <w:noProof/>
            <w:webHidden/>
          </w:rPr>
          <w:fldChar w:fldCharType="separate"/>
        </w:r>
        <w:r w:rsidR="00480BC7">
          <w:rPr>
            <w:noProof/>
            <w:webHidden/>
          </w:rPr>
          <w:t>23</w:t>
        </w:r>
        <w:r>
          <w:rPr>
            <w:noProof/>
            <w:webHidden/>
          </w:rPr>
          <w:fldChar w:fldCharType="end"/>
        </w:r>
      </w:hyperlink>
    </w:p>
    <w:p w14:paraId="35E03E81" w14:textId="50720AEA"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58" w:history="1">
        <w:r w:rsidRPr="00637860">
          <w:rPr>
            <w:rStyle w:val="Hyperlink"/>
            <w:noProof/>
          </w:rPr>
          <w:t>4.6.</w:t>
        </w:r>
        <w:r>
          <w:rPr>
            <w:rFonts w:eastAsiaTheme="minorEastAsia" w:cstheme="minorBidi"/>
            <w:b w:val="0"/>
            <w:bCs w:val="0"/>
            <w:noProof/>
            <w:kern w:val="2"/>
            <w:sz w:val="24"/>
            <w:szCs w:val="24"/>
            <w:lang w:eastAsia="nl-NL"/>
            <w14:ligatures w14:val="standardContextual"/>
          </w:rPr>
          <w:tab/>
        </w:r>
        <w:r w:rsidRPr="00637860">
          <w:rPr>
            <w:rStyle w:val="Hyperlink"/>
            <w:noProof/>
          </w:rPr>
          <w:t>Anticiperen op verandering;</w:t>
        </w:r>
        <w:r>
          <w:rPr>
            <w:noProof/>
            <w:webHidden/>
          </w:rPr>
          <w:tab/>
        </w:r>
        <w:r>
          <w:rPr>
            <w:noProof/>
            <w:webHidden/>
          </w:rPr>
          <w:fldChar w:fldCharType="begin"/>
        </w:r>
        <w:r>
          <w:rPr>
            <w:noProof/>
            <w:webHidden/>
          </w:rPr>
          <w:instrText xml:space="preserve"> PAGEREF _Toc210558558 \h </w:instrText>
        </w:r>
        <w:r>
          <w:rPr>
            <w:noProof/>
            <w:webHidden/>
          </w:rPr>
        </w:r>
        <w:r>
          <w:rPr>
            <w:noProof/>
            <w:webHidden/>
          </w:rPr>
          <w:fldChar w:fldCharType="separate"/>
        </w:r>
        <w:r w:rsidR="00480BC7">
          <w:rPr>
            <w:noProof/>
            <w:webHidden/>
          </w:rPr>
          <w:t>24</w:t>
        </w:r>
        <w:r>
          <w:rPr>
            <w:noProof/>
            <w:webHidden/>
          </w:rPr>
          <w:fldChar w:fldCharType="end"/>
        </w:r>
      </w:hyperlink>
    </w:p>
    <w:p w14:paraId="76CAB3CD" w14:textId="711CB493"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59" w:history="1">
        <w:r w:rsidRPr="00637860">
          <w:rPr>
            <w:rStyle w:val="Hyperlink"/>
            <w:noProof/>
          </w:rPr>
          <w:t>4.7.</w:t>
        </w:r>
        <w:r>
          <w:rPr>
            <w:rFonts w:eastAsiaTheme="minorEastAsia" w:cstheme="minorBidi"/>
            <w:b w:val="0"/>
            <w:bCs w:val="0"/>
            <w:noProof/>
            <w:kern w:val="2"/>
            <w:sz w:val="24"/>
            <w:szCs w:val="24"/>
            <w:lang w:eastAsia="nl-NL"/>
            <w14:ligatures w14:val="standardContextual"/>
          </w:rPr>
          <w:tab/>
        </w:r>
        <w:r w:rsidRPr="00637860">
          <w:rPr>
            <w:rStyle w:val="Hyperlink"/>
            <w:noProof/>
          </w:rPr>
          <w:t>Beheerdersloge</w:t>
        </w:r>
        <w:r>
          <w:rPr>
            <w:noProof/>
            <w:webHidden/>
          </w:rPr>
          <w:tab/>
        </w:r>
        <w:r>
          <w:rPr>
            <w:noProof/>
            <w:webHidden/>
          </w:rPr>
          <w:fldChar w:fldCharType="begin"/>
        </w:r>
        <w:r>
          <w:rPr>
            <w:noProof/>
            <w:webHidden/>
          </w:rPr>
          <w:instrText xml:space="preserve"> PAGEREF _Toc210558559 \h </w:instrText>
        </w:r>
        <w:r>
          <w:rPr>
            <w:noProof/>
            <w:webHidden/>
          </w:rPr>
        </w:r>
        <w:r>
          <w:rPr>
            <w:noProof/>
            <w:webHidden/>
          </w:rPr>
          <w:fldChar w:fldCharType="separate"/>
        </w:r>
        <w:r w:rsidR="00480BC7">
          <w:rPr>
            <w:noProof/>
            <w:webHidden/>
          </w:rPr>
          <w:t>24</w:t>
        </w:r>
        <w:r>
          <w:rPr>
            <w:noProof/>
            <w:webHidden/>
          </w:rPr>
          <w:fldChar w:fldCharType="end"/>
        </w:r>
      </w:hyperlink>
    </w:p>
    <w:p w14:paraId="5960B09D" w14:textId="3B558711"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60" w:history="1">
        <w:r w:rsidRPr="00637860">
          <w:rPr>
            <w:rStyle w:val="Hyperlink"/>
            <w:noProof/>
          </w:rPr>
          <w:t>4.7.1.</w:t>
        </w:r>
        <w:r>
          <w:rPr>
            <w:rFonts w:eastAsiaTheme="minorEastAsia" w:cstheme="minorBidi"/>
            <w:b w:val="0"/>
            <w:bCs w:val="0"/>
            <w:noProof/>
            <w:kern w:val="2"/>
            <w:sz w:val="24"/>
            <w:szCs w:val="24"/>
            <w:lang w:eastAsia="nl-NL"/>
            <w14:ligatures w14:val="standardContextual"/>
          </w:rPr>
          <w:tab/>
        </w:r>
        <w:r w:rsidRPr="00637860">
          <w:rPr>
            <w:rStyle w:val="Hyperlink"/>
            <w:noProof/>
          </w:rPr>
          <w:t>Overige (opslag) ruimten</w:t>
        </w:r>
        <w:r>
          <w:rPr>
            <w:noProof/>
            <w:webHidden/>
          </w:rPr>
          <w:tab/>
        </w:r>
        <w:r>
          <w:rPr>
            <w:noProof/>
            <w:webHidden/>
          </w:rPr>
          <w:fldChar w:fldCharType="begin"/>
        </w:r>
        <w:r>
          <w:rPr>
            <w:noProof/>
            <w:webHidden/>
          </w:rPr>
          <w:instrText xml:space="preserve"> PAGEREF _Toc210558560 \h </w:instrText>
        </w:r>
        <w:r>
          <w:rPr>
            <w:noProof/>
            <w:webHidden/>
          </w:rPr>
        </w:r>
        <w:r>
          <w:rPr>
            <w:noProof/>
            <w:webHidden/>
          </w:rPr>
          <w:fldChar w:fldCharType="separate"/>
        </w:r>
        <w:r w:rsidR="00480BC7">
          <w:rPr>
            <w:noProof/>
            <w:webHidden/>
          </w:rPr>
          <w:t>24</w:t>
        </w:r>
        <w:r>
          <w:rPr>
            <w:noProof/>
            <w:webHidden/>
          </w:rPr>
          <w:fldChar w:fldCharType="end"/>
        </w:r>
      </w:hyperlink>
    </w:p>
    <w:p w14:paraId="6D645B83" w14:textId="35D0F5EF"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61" w:history="1">
        <w:r w:rsidRPr="00637860">
          <w:rPr>
            <w:rStyle w:val="Hyperlink"/>
            <w:noProof/>
          </w:rPr>
          <w:t>4.7.2.</w:t>
        </w:r>
        <w:r>
          <w:rPr>
            <w:rFonts w:eastAsiaTheme="minorEastAsia" w:cstheme="minorBidi"/>
            <w:b w:val="0"/>
            <w:bCs w:val="0"/>
            <w:noProof/>
            <w:kern w:val="2"/>
            <w:sz w:val="24"/>
            <w:szCs w:val="24"/>
            <w:lang w:eastAsia="nl-NL"/>
            <w14:ligatures w14:val="standardContextual"/>
          </w:rPr>
          <w:tab/>
        </w:r>
        <w:r w:rsidRPr="00637860">
          <w:rPr>
            <w:rStyle w:val="Hyperlink"/>
            <w:noProof/>
          </w:rPr>
          <w:t>Sleutelbeheer en toegangspassen</w:t>
        </w:r>
        <w:r>
          <w:rPr>
            <w:noProof/>
            <w:webHidden/>
          </w:rPr>
          <w:tab/>
        </w:r>
        <w:r>
          <w:rPr>
            <w:noProof/>
            <w:webHidden/>
          </w:rPr>
          <w:fldChar w:fldCharType="begin"/>
        </w:r>
        <w:r>
          <w:rPr>
            <w:noProof/>
            <w:webHidden/>
          </w:rPr>
          <w:instrText xml:space="preserve"> PAGEREF _Toc210558561 \h </w:instrText>
        </w:r>
        <w:r>
          <w:rPr>
            <w:noProof/>
            <w:webHidden/>
          </w:rPr>
        </w:r>
        <w:r>
          <w:rPr>
            <w:noProof/>
            <w:webHidden/>
          </w:rPr>
          <w:fldChar w:fldCharType="separate"/>
        </w:r>
        <w:r w:rsidR="00480BC7">
          <w:rPr>
            <w:noProof/>
            <w:webHidden/>
          </w:rPr>
          <w:t>25</w:t>
        </w:r>
        <w:r>
          <w:rPr>
            <w:noProof/>
            <w:webHidden/>
          </w:rPr>
          <w:fldChar w:fldCharType="end"/>
        </w:r>
      </w:hyperlink>
    </w:p>
    <w:p w14:paraId="3E17A0AF" w14:textId="5821E1D0"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62" w:history="1">
        <w:r w:rsidRPr="00637860">
          <w:rPr>
            <w:rStyle w:val="Hyperlink"/>
            <w:noProof/>
          </w:rPr>
          <w:t>4.7.3.</w:t>
        </w:r>
        <w:r>
          <w:rPr>
            <w:rFonts w:eastAsiaTheme="minorEastAsia" w:cstheme="minorBidi"/>
            <w:b w:val="0"/>
            <w:bCs w:val="0"/>
            <w:noProof/>
            <w:kern w:val="2"/>
            <w:sz w:val="24"/>
            <w:szCs w:val="24"/>
            <w:lang w:eastAsia="nl-NL"/>
            <w14:ligatures w14:val="standardContextual"/>
          </w:rPr>
          <w:tab/>
        </w:r>
        <w:r w:rsidRPr="00637860">
          <w:rPr>
            <w:rStyle w:val="Hyperlink"/>
            <w:noProof/>
          </w:rPr>
          <w:t>Materialen</w:t>
        </w:r>
        <w:r>
          <w:rPr>
            <w:noProof/>
            <w:webHidden/>
          </w:rPr>
          <w:tab/>
        </w:r>
        <w:r>
          <w:rPr>
            <w:noProof/>
            <w:webHidden/>
          </w:rPr>
          <w:fldChar w:fldCharType="begin"/>
        </w:r>
        <w:r>
          <w:rPr>
            <w:noProof/>
            <w:webHidden/>
          </w:rPr>
          <w:instrText xml:space="preserve"> PAGEREF _Toc210558562 \h </w:instrText>
        </w:r>
        <w:r>
          <w:rPr>
            <w:noProof/>
            <w:webHidden/>
          </w:rPr>
        </w:r>
        <w:r>
          <w:rPr>
            <w:noProof/>
            <w:webHidden/>
          </w:rPr>
          <w:fldChar w:fldCharType="separate"/>
        </w:r>
        <w:r w:rsidR="00480BC7">
          <w:rPr>
            <w:noProof/>
            <w:webHidden/>
          </w:rPr>
          <w:t>25</w:t>
        </w:r>
        <w:r>
          <w:rPr>
            <w:noProof/>
            <w:webHidden/>
          </w:rPr>
          <w:fldChar w:fldCharType="end"/>
        </w:r>
      </w:hyperlink>
    </w:p>
    <w:p w14:paraId="2B7C2939" w14:textId="16824D5E" w:rsidR="00E20128" w:rsidRDefault="00E20128">
      <w:pPr>
        <w:pStyle w:val="Inhopg1"/>
        <w:rPr>
          <w:rFonts w:eastAsiaTheme="minorEastAsia" w:cstheme="minorBidi"/>
          <w:i w:val="0"/>
          <w:iCs w:val="0"/>
          <w:kern w:val="2"/>
          <w:lang w:eastAsia="nl-NL"/>
          <w14:ligatures w14:val="standardContextual"/>
        </w:rPr>
      </w:pPr>
      <w:hyperlink w:anchor="_Toc210558563" w:history="1">
        <w:r w:rsidRPr="00637860">
          <w:rPr>
            <w:rStyle w:val="Hyperlink"/>
          </w:rPr>
          <w:t>5.</w:t>
        </w:r>
        <w:r>
          <w:rPr>
            <w:rFonts w:eastAsiaTheme="minorEastAsia" w:cstheme="minorBidi"/>
            <w:i w:val="0"/>
            <w:iCs w:val="0"/>
            <w:kern w:val="2"/>
            <w:lang w:eastAsia="nl-NL"/>
            <w14:ligatures w14:val="standardContextual"/>
          </w:rPr>
          <w:tab/>
        </w:r>
        <w:r w:rsidRPr="00637860">
          <w:rPr>
            <w:rStyle w:val="Hyperlink"/>
          </w:rPr>
          <w:t>Financieel en financiële verantwoordelijkheden</w:t>
        </w:r>
        <w:r>
          <w:rPr>
            <w:webHidden/>
          </w:rPr>
          <w:tab/>
        </w:r>
        <w:r>
          <w:rPr>
            <w:webHidden/>
          </w:rPr>
          <w:fldChar w:fldCharType="begin"/>
        </w:r>
        <w:r>
          <w:rPr>
            <w:webHidden/>
          </w:rPr>
          <w:instrText xml:space="preserve"> PAGEREF _Toc210558563 \h </w:instrText>
        </w:r>
        <w:r>
          <w:rPr>
            <w:webHidden/>
          </w:rPr>
        </w:r>
        <w:r>
          <w:rPr>
            <w:webHidden/>
          </w:rPr>
          <w:fldChar w:fldCharType="separate"/>
        </w:r>
        <w:r w:rsidR="00480BC7">
          <w:rPr>
            <w:webHidden/>
          </w:rPr>
          <w:t>26</w:t>
        </w:r>
        <w:r>
          <w:rPr>
            <w:webHidden/>
          </w:rPr>
          <w:fldChar w:fldCharType="end"/>
        </w:r>
      </w:hyperlink>
    </w:p>
    <w:p w14:paraId="55464CC4" w14:textId="355B1DC7"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64" w:history="1">
        <w:r w:rsidRPr="00637860">
          <w:rPr>
            <w:rStyle w:val="Hyperlink"/>
            <w:noProof/>
          </w:rPr>
          <w:t>5.1.</w:t>
        </w:r>
        <w:r>
          <w:rPr>
            <w:rFonts w:eastAsiaTheme="minorEastAsia" w:cstheme="minorBidi"/>
            <w:b w:val="0"/>
            <w:bCs w:val="0"/>
            <w:noProof/>
            <w:kern w:val="2"/>
            <w:sz w:val="24"/>
            <w:szCs w:val="24"/>
            <w:lang w:eastAsia="nl-NL"/>
            <w14:ligatures w14:val="standardContextual"/>
          </w:rPr>
          <w:tab/>
        </w:r>
        <w:r w:rsidRPr="00637860">
          <w:rPr>
            <w:rStyle w:val="Hyperlink"/>
            <w:noProof/>
          </w:rPr>
          <w:t>Waardeproductie</w:t>
        </w:r>
        <w:r>
          <w:rPr>
            <w:noProof/>
            <w:webHidden/>
          </w:rPr>
          <w:tab/>
        </w:r>
        <w:r>
          <w:rPr>
            <w:noProof/>
            <w:webHidden/>
          </w:rPr>
          <w:fldChar w:fldCharType="begin"/>
        </w:r>
        <w:r>
          <w:rPr>
            <w:noProof/>
            <w:webHidden/>
          </w:rPr>
          <w:instrText xml:space="preserve"> PAGEREF _Toc210558564 \h </w:instrText>
        </w:r>
        <w:r>
          <w:rPr>
            <w:noProof/>
            <w:webHidden/>
          </w:rPr>
        </w:r>
        <w:r>
          <w:rPr>
            <w:noProof/>
            <w:webHidden/>
          </w:rPr>
          <w:fldChar w:fldCharType="separate"/>
        </w:r>
        <w:r w:rsidR="00480BC7">
          <w:rPr>
            <w:noProof/>
            <w:webHidden/>
          </w:rPr>
          <w:t>26</w:t>
        </w:r>
        <w:r>
          <w:rPr>
            <w:noProof/>
            <w:webHidden/>
          </w:rPr>
          <w:fldChar w:fldCharType="end"/>
        </w:r>
      </w:hyperlink>
    </w:p>
    <w:p w14:paraId="04FBEBF9" w14:textId="4FF70AAF"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65" w:history="1">
        <w:r w:rsidRPr="00637860">
          <w:rPr>
            <w:rStyle w:val="Hyperlink"/>
            <w:noProof/>
          </w:rPr>
          <w:t>5.2.</w:t>
        </w:r>
        <w:r>
          <w:rPr>
            <w:rFonts w:eastAsiaTheme="minorEastAsia" w:cstheme="minorBidi"/>
            <w:b w:val="0"/>
            <w:bCs w:val="0"/>
            <w:noProof/>
            <w:kern w:val="2"/>
            <w:sz w:val="24"/>
            <w:szCs w:val="24"/>
            <w:lang w:eastAsia="nl-NL"/>
            <w14:ligatures w14:val="standardContextual"/>
          </w:rPr>
          <w:tab/>
        </w:r>
        <w:r w:rsidRPr="00637860">
          <w:rPr>
            <w:rStyle w:val="Hyperlink"/>
            <w:noProof/>
          </w:rPr>
          <w:t>Volledigheid van de opbrengst</w:t>
        </w:r>
        <w:r>
          <w:rPr>
            <w:noProof/>
            <w:webHidden/>
          </w:rPr>
          <w:tab/>
        </w:r>
        <w:r>
          <w:rPr>
            <w:noProof/>
            <w:webHidden/>
          </w:rPr>
          <w:fldChar w:fldCharType="begin"/>
        </w:r>
        <w:r>
          <w:rPr>
            <w:noProof/>
            <w:webHidden/>
          </w:rPr>
          <w:instrText xml:space="preserve"> PAGEREF _Toc210558565 \h </w:instrText>
        </w:r>
        <w:r>
          <w:rPr>
            <w:noProof/>
            <w:webHidden/>
          </w:rPr>
        </w:r>
        <w:r>
          <w:rPr>
            <w:noProof/>
            <w:webHidden/>
          </w:rPr>
          <w:fldChar w:fldCharType="separate"/>
        </w:r>
        <w:r w:rsidR="00480BC7">
          <w:rPr>
            <w:noProof/>
            <w:webHidden/>
          </w:rPr>
          <w:t>26</w:t>
        </w:r>
        <w:r>
          <w:rPr>
            <w:noProof/>
            <w:webHidden/>
          </w:rPr>
          <w:fldChar w:fldCharType="end"/>
        </w:r>
      </w:hyperlink>
    </w:p>
    <w:p w14:paraId="4F987118" w14:textId="3A10CDC0"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66" w:history="1">
        <w:r w:rsidRPr="00637860">
          <w:rPr>
            <w:rStyle w:val="Hyperlink"/>
            <w:rFonts w:ascii="Calibri" w:hAnsi="Calibri" w:cs="Calibri"/>
            <w:noProof/>
          </w:rPr>
          <w:t>5.3.</w:t>
        </w:r>
        <w:r>
          <w:rPr>
            <w:rFonts w:eastAsiaTheme="minorEastAsia" w:cstheme="minorBidi"/>
            <w:b w:val="0"/>
            <w:bCs w:val="0"/>
            <w:noProof/>
            <w:kern w:val="2"/>
            <w:sz w:val="24"/>
            <w:szCs w:val="24"/>
            <w:lang w:eastAsia="nl-NL"/>
            <w14:ligatures w14:val="standardContextual"/>
          </w:rPr>
          <w:tab/>
        </w:r>
        <w:r w:rsidRPr="00637860">
          <w:rPr>
            <w:rStyle w:val="Hyperlink"/>
            <w:noProof/>
          </w:rPr>
          <w:t>Parkeergelden</w:t>
        </w:r>
        <w:r>
          <w:rPr>
            <w:noProof/>
            <w:webHidden/>
          </w:rPr>
          <w:tab/>
        </w:r>
        <w:r>
          <w:rPr>
            <w:noProof/>
            <w:webHidden/>
          </w:rPr>
          <w:fldChar w:fldCharType="begin"/>
        </w:r>
        <w:r>
          <w:rPr>
            <w:noProof/>
            <w:webHidden/>
          </w:rPr>
          <w:instrText xml:space="preserve"> PAGEREF _Toc210558566 \h </w:instrText>
        </w:r>
        <w:r>
          <w:rPr>
            <w:noProof/>
            <w:webHidden/>
          </w:rPr>
        </w:r>
        <w:r>
          <w:rPr>
            <w:noProof/>
            <w:webHidden/>
          </w:rPr>
          <w:fldChar w:fldCharType="separate"/>
        </w:r>
        <w:r w:rsidR="00480BC7">
          <w:rPr>
            <w:noProof/>
            <w:webHidden/>
          </w:rPr>
          <w:t>27</w:t>
        </w:r>
        <w:r>
          <w:rPr>
            <w:noProof/>
            <w:webHidden/>
          </w:rPr>
          <w:fldChar w:fldCharType="end"/>
        </w:r>
      </w:hyperlink>
    </w:p>
    <w:p w14:paraId="2637840E" w14:textId="203E0C7D"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67" w:history="1">
        <w:r w:rsidRPr="00637860">
          <w:rPr>
            <w:rStyle w:val="Hyperlink"/>
            <w:noProof/>
          </w:rPr>
          <w:t>5.3.1.</w:t>
        </w:r>
        <w:r>
          <w:rPr>
            <w:rFonts w:eastAsiaTheme="minorEastAsia" w:cstheme="minorBidi"/>
            <w:b w:val="0"/>
            <w:bCs w:val="0"/>
            <w:noProof/>
            <w:kern w:val="2"/>
            <w:sz w:val="24"/>
            <w:szCs w:val="24"/>
            <w:lang w:eastAsia="nl-NL"/>
            <w14:ligatures w14:val="standardContextual"/>
          </w:rPr>
          <w:tab/>
        </w:r>
        <w:r w:rsidRPr="00637860">
          <w:rPr>
            <w:rStyle w:val="Hyperlink"/>
            <w:noProof/>
          </w:rPr>
          <w:t>Indirecte parkeergelden</w:t>
        </w:r>
        <w:r>
          <w:rPr>
            <w:noProof/>
            <w:webHidden/>
          </w:rPr>
          <w:tab/>
        </w:r>
        <w:r>
          <w:rPr>
            <w:noProof/>
            <w:webHidden/>
          </w:rPr>
          <w:fldChar w:fldCharType="begin"/>
        </w:r>
        <w:r>
          <w:rPr>
            <w:noProof/>
            <w:webHidden/>
          </w:rPr>
          <w:instrText xml:space="preserve"> PAGEREF _Toc210558567 \h </w:instrText>
        </w:r>
        <w:r>
          <w:rPr>
            <w:noProof/>
            <w:webHidden/>
          </w:rPr>
        </w:r>
        <w:r>
          <w:rPr>
            <w:noProof/>
            <w:webHidden/>
          </w:rPr>
          <w:fldChar w:fldCharType="separate"/>
        </w:r>
        <w:r w:rsidR="00480BC7">
          <w:rPr>
            <w:noProof/>
            <w:webHidden/>
          </w:rPr>
          <w:t>27</w:t>
        </w:r>
        <w:r>
          <w:rPr>
            <w:noProof/>
            <w:webHidden/>
          </w:rPr>
          <w:fldChar w:fldCharType="end"/>
        </w:r>
      </w:hyperlink>
    </w:p>
    <w:p w14:paraId="3AD1DADD" w14:textId="1B594FB7"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68" w:history="1">
        <w:r w:rsidRPr="00637860">
          <w:rPr>
            <w:rStyle w:val="Hyperlink"/>
            <w:noProof/>
          </w:rPr>
          <w:t>5.4.</w:t>
        </w:r>
        <w:r>
          <w:rPr>
            <w:rFonts w:eastAsiaTheme="minorEastAsia" w:cstheme="minorBidi"/>
            <w:b w:val="0"/>
            <w:bCs w:val="0"/>
            <w:noProof/>
            <w:kern w:val="2"/>
            <w:sz w:val="24"/>
            <w:szCs w:val="24"/>
            <w:lang w:eastAsia="nl-NL"/>
            <w14:ligatures w14:val="standardContextual"/>
          </w:rPr>
          <w:tab/>
        </w:r>
        <w:r w:rsidRPr="00637860">
          <w:rPr>
            <w:rStyle w:val="Hyperlink"/>
            <w:noProof/>
          </w:rPr>
          <w:t>Facturatie</w:t>
        </w:r>
        <w:r>
          <w:rPr>
            <w:noProof/>
            <w:webHidden/>
          </w:rPr>
          <w:tab/>
        </w:r>
        <w:r>
          <w:rPr>
            <w:noProof/>
            <w:webHidden/>
          </w:rPr>
          <w:fldChar w:fldCharType="begin"/>
        </w:r>
        <w:r>
          <w:rPr>
            <w:noProof/>
            <w:webHidden/>
          </w:rPr>
          <w:instrText xml:space="preserve"> PAGEREF _Toc210558568 \h </w:instrText>
        </w:r>
        <w:r>
          <w:rPr>
            <w:noProof/>
            <w:webHidden/>
          </w:rPr>
        </w:r>
        <w:r>
          <w:rPr>
            <w:noProof/>
            <w:webHidden/>
          </w:rPr>
          <w:fldChar w:fldCharType="separate"/>
        </w:r>
        <w:r w:rsidR="00480BC7">
          <w:rPr>
            <w:noProof/>
            <w:webHidden/>
          </w:rPr>
          <w:t>28</w:t>
        </w:r>
        <w:r>
          <w:rPr>
            <w:noProof/>
            <w:webHidden/>
          </w:rPr>
          <w:fldChar w:fldCharType="end"/>
        </w:r>
      </w:hyperlink>
    </w:p>
    <w:p w14:paraId="1FC61898" w14:textId="1618C8E0"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69" w:history="1">
        <w:r w:rsidRPr="00637860">
          <w:rPr>
            <w:rStyle w:val="Hyperlink"/>
            <w:noProof/>
          </w:rPr>
          <w:t>5.5.</w:t>
        </w:r>
        <w:r>
          <w:rPr>
            <w:rFonts w:eastAsiaTheme="minorEastAsia" w:cstheme="minorBidi"/>
            <w:b w:val="0"/>
            <w:bCs w:val="0"/>
            <w:noProof/>
            <w:kern w:val="2"/>
            <w:sz w:val="24"/>
            <w:szCs w:val="24"/>
            <w:lang w:eastAsia="nl-NL"/>
            <w14:ligatures w14:val="standardContextual"/>
          </w:rPr>
          <w:tab/>
        </w:r>
        <w:r w:rsidRPr="00637860">
          <w:rPr>
            <w:rStyle w:val="Hyperlink"/>
            <w:noProof/>
          </w:rPr>
          <w:t>Abonnementen</w:t>
        </w:r>
        <w:r>
          <w:rPr>
            <w:noProof/>
            <w:webHidden/>
          </w:rPr>
          <w:tab/>
        </w:r>
        <w:r>
          <w:rPr>
            <w:noProof/>
            <w:webHidden/>
          </w:rPr>
          <w:fldChar w:fldCharType="begin"/>
        </w:r>
        <w:r>
          <w:rPr>
            <w:noProof/>
            <w:webHidden/>
          </w:rPr>
          <w:instrText xml:space="preserve"> PAGEREF _Toc210558569 \h </w:instrText>
        </w:r>
        <w:r>
          <w:rPr>
            <w:noProof/>
            <w:webHidden/>
          </w:rPr>
        </w:r>
        <w:r>
          <w:rPr>
            <w:noProof/>
            <w:webHidden/>
          </w:rPr>
          <w:fldChar w:fldCharType="separate"/>
        </w:r>
        <w:r w:rsidR="00480BC7">
          <w:rPr>
            <w:noProof/>
            <w:webHidden/>
          </w:rPr>
          <w:t>28</w:t>
        </w:r>
        <w:r>
          <w:rPr>
            <w:noProof/>
            <w:webHidden/>
          </w:rPr>
          <w:fldChar w:fldCharType="end"/>
        </w:r>
      </w:hyperlink>
    </w:p>
    <w:p w14:paraId="0DAA3D90" w14:textId="145FB40C"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70" w:history="1">
        <w:r w:rsidRPr="00637860">
          <w:rPr>
            <w:rStyle w:val="Hyperlink"/>
            <w:noProof/>
          </w:rPr>
          <w:t>5.6.</w:t>
        </w:r>
        <w:r>
          <w:rPr>
            <w:rFonts w:eastAsiaTheme="minorEastAsia" w:cstheme="minorBidi"/>
            <w:b w:val="0"/>
            <w:bCs w:val="0"/>
            <w:noProof/>
            <w:kern w:val="2"/>
            <w:sz w:val="24"/>
            <w:szCs w:val="24"/>
            <w:lang w:eastAsia="nl-NL"/>
            <w14:ligatures w14:val="standardContextual"/>
          </w:rPr>
          <w:tab/>
        </w:r>
        <w:r w:rsidRPr="00637860">
          <w:rPr>
            <w:rStyle w:val="Hyperlink"/>
            <w:noProof/>
          </w:rPr>
          <w:t>Dag- Week- en Maand afsluitingen</w:t>
        </w:r>
        <w:r>
          <w:rPr>
            <w:noProof/>
            <w:webHidden/>
          </w:rPr>
          <w:tab/>
        </w:r>
        <w:r>
          <w:rPr>
            <w:noProof/>
            <w:webHidden/>
          </w:rPr>
          <w:fldChar w:fldCharType="begin"/>
        </w:r>
        <w:r>
          <w:rPr>
            <w:noProof/>
            <w:webHidden/>
          </w:rPr>
          <w:instrText xml:space="preserve"> PAGEREF _Toc210558570 \h </w:instrText>
        </w:r>
        <w:r>
          <w:rPr>
            <w:noProof/>
            <w:webHidden/>
          </w:rPr>
        </w:r>
        <w:r>
          <w:rPr>
            <w:noProof/>
            <w:webHidden/>
          </w:rPr>
          <w:fldChar w:fldCharType="separate"/>
        </w:r>
        <w:r w:rsidR="00480BC7">
          <w:rPr>
            <w:noProof/>
            <w:webHidden/>
          </w:rPr>
          <w:t>29</w:t>
        </w:r>
        <w:r>
          <w:rPr>
            <w:noProof/>
            <w:webHidden/>
          </w:rPr>
          <w:fldChar w:fldCharType="end"/>
        </w:r>
      </w:hyperlink>
    </w:p>
    <w:p w14:paraId="57087595" w14:textId="6B1D59E9"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71" w:history="1">
        <w:r w:rsidRPr="00637860">
          <w:rPr>
            <w:rStyle w:val="Hyperlink"/>
            <w:noProof/>
          </w:rPr>
          <w:t>5.7.</w:t>
        </w:r>
        <w:r>
          <w:rPr>
            <w:rFonts w:eastAsiaTheme="minorEastAsia" w:cstheme="minorBidi"/>
            <w:b w:val="0"/>
            <w:bCs w:val="0"/>
            <w:noProof/>
            <w:kern w:val="2"/>
            <w:sz w:val="24"/>
            <w:szCs w:val="24"/>
            <w:lang w:eastAsia="nl-NL"/>
            <w14:ligatures w14:val="standardContextual"/>
          </w:rPr>
          <w:tab/>
        </w:r>
        <w:r w:rsidRPr="00637860">
          <w:rPr>
            <w:rStyle w:val="Hyperlink"/>
            <w:noProof/>
          </w:rPr>
          <w:t>Uitgaven</w:t>
        </w:r>
        <w:r>
          <w:rPr>
            <w:noProof/>
            <w:webHidden/>
          </w:rPr>
          <w:tab/>
        </w:r>
        <w:r>
          <w:rPr>
            <w:noProof/>
            <w:webHidden/>
          </w:rPr>
          <w:fldChar w:fldCharType="begin"/>
        </w:r>
        <w:r>
          <w:rPr>
            <w:noProof/>
            <w:webHidden/>
          </w:rPr>
          <w:instrText xml:space="preserve"> PAGEREF _Toc210558571 \h </w:instrText>
        </w:r>
        <w:r>
          <w:rPr>
            <w:noProof/>
            <w:webHidden/>
          </w:rPr>
        </w:r>
        <w:r>
          <w:rPr>
            <w:noProof/>
            <w:webHidden/>
          </w:rPr>
          <w:fldChar w:fldCharType="separate"/>
        </w:r>
        <w:r w:rsidR="00480BC7">
          <w:rPr>
            <w:noProof/>
            <w:webHidden/>
          </w:rPr>
          <w:t>29</w:t>
        </w:r>
        <w:r>
          <w:rPr>
            <w:noProof/>
            <w:webHidden/>
          </w:rPr>
          <w:fldChar w:fldCharType="end"/>
        </w:r>
      </w:hyperlink>
    </w:p>
    <w:p w14:paraId="7A93BEC6" w14:textId="45721BB2"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72" w:history="1">
        <w:r w:rsidRPr="00637860">
          <w:rPr>
            <w:rStyle w:val="Hyperlink"/>
            <w:noProof/>
          </w:rPr>
          <w:t>5.7.1.</w:t>
        </w:r>
        <w:r>
          <w:rPr>
            <w:rFonts w:eastAsiaTheme="minorEastAsia" w:cstheme="minorBidi"/>
            <w:b w:val="0"/>
            <w:bCs w:val="0"/>
            <w:noProof/>
            <w:kern w:val="2"/>
            <w:sz w:val="24"/>
            <w:szCs w:val="24"/>
            <w:lang w:eastAsia="nl-NL"/>
            <w14:ligatures w14:val="standardContextual"/>
          </w:rPr>
          <w:tab/>
        </w:r>
        <w:r w:rsidRPr="00637860">
          <w:rPr>
            <w:rStyle w:val="Hyperlink"/>
            <w:noProof/>
          </w:rPr>
          <w:t>Bestel mandaat</w:t>
        </w:r>
        <w:r>
          <w:rPr>
            <w:noProof/>
            <w:webHidden/>
          </w:rPr>
          <w:tab/>
        </w:r>
        <w:r>
          <w:rPr>
            <w:noProof/>
            <w:webHidden/>
          </w:rPr>
          <w:fldChar w:fldCharType="begin"/>
        </w:r>
        <w:r>
          <w:rPr>
            <w:noProof/>
            <w:webHidden/>
          </w:rPr>
          <w:instrText xml:space="preserve"> PAGEREF _Toc210558572 \h </w:instrText>
        </w:r>
        <w:r>
          <w:rPr>
            <w:noProof/>
            <w:webHidden/>
          </w:rPr>
        </w:r>
        <w:r>
          <w:rPr>
            <w:noProof/>
            <w:webHidden/>
          </w:rPr>
          <w:fldChar w:fldCharType="separate"/>
        </w:r>
        <w:r w:rsidR="00480BC7">
          <w:rPr>
            <w:noProof/>
            <w:webHidden/>
          </w:rPr>
          <w:t>29</w:t>
        </w:r>
        <w:r>
          <w:rPr>
            <w:noProof/>
            <w:webHidden/>
          </w:rPr>
          <w:fldChar w:fldCharType="end"/>
        </w:r>
      </w:hyperlink>
    </w:p>
    <w:p w14:paraId="110AB67B" w14:textId="775463D1"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73" w:history="1">
        <w:r w:rsidRPr="00637860">
          <w:rPr>
            <w:rStyle w:val="Hyperlink"/>
            <w:noProof/>
          </w:rPr>
          <w:t>5.7.2.</w:t>
        </w:r>
        <w:r>
          <w:rPr>
            <w:rFonts w:eastAsiaTheme="minorEastAsia" w:cstheme="minorBidi"/>
            <w:b w:val="0"/>
            <w:bCs w:val="0"/>
            <w:noProof/>
            <w:kern w:val="2"/>
            <w:sz w:val="24"/>
            <w:szCs w:val="24"/>
            <w:lang w:eastAsia="nl-NL"/>
            <w14:ligatures w14:val="standardContextual"/>
          </w:rPr>
          <w:tab/>
        </w:r>
        <w:r w:rsidRPr="00637860">
          <w:rPr>
            <w:rStyle w:val="Hyperlink"/>
            <w:noProof/>
          </w:rPr>
          <w:t>Financiële data</w:t>
        </w:r>
        <w:r>
          <w:rPr>
            <w:noProof/>
            <w:webHidden/>
          </w:rPr>
          <w:tab/>
        </w:r>
        <w:r>
          <w:rPr>
            <w:noProof/>
            <w:webHidden/>
          </w:rPr>
          <w:fldChar w:fldCharType="begin"/>
        </w:r>
        <w:r>
          <w:rPr>
            <w:noProof/>
            <w:webHidden/>
          </w:rPr>
          <w:instrText xml:space="preserve"> PAGEREF _Toc210558573 \h </w:instrText>
        </w:r>
        <w:r>
          <w:rPr>
            <w:noProof/>
            <w:webHidden/>
          </w:rPr>
        </w:r>
        <w:r>
          <w:rPr>
            <w:noProof/>
            <w:webHidden/>
          </w:rPr>
          <w:fldChar w:fldCharType="separate"/>
        </w:r>
        <w:r w:rsidR="00480BC7">
          <w:rPr>
            <w:noProof/>
            <w:webHidden/>
          </w:rPr>
          <w:t>29</w:t>
        </w:r>
        <w:r>
          <w:rPr>
            <w:noProof/>
            <w:webHidden/>
          </w:rPr>
          <w:fldChar w:fldCharType="end"/>
        </w:r>
      </w:hyperlink>
    </w:p>
    <w:p w14:paraId="63074C98" w14:textId="0A65DD0A"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74" w:history="1">
        <w:r w:rsidRPr="00637860">
          <w:rPr>
            <w:rStyle w:val="Hyperlink"/>
            <w:noProof/>
          </w:rPr>
          <w:t>5.8.</w:t>
        </w:r>
        <w:r>
          <w:rPr>
            <w:rFonts w:eastAsiaTheme="minorEastAsia" w:cstheme="minorBidi"/>
            <w:b w:val="0"/>
            <w:bCs w:val="0"/>
            <w:noProof/>
            <w:kern w:val="2"/>
            <w:sz w:val="24"/>
            <w:szCs w:val="24"/>
            <w:lang w:eastAsia="nl-NL"/>
            <w14:ligatures w14:val="standardContextual"/>
          </w:rPr>
          <w:tab/>
        </w:r>
        <w:r w:rsidRPr="00637860">
          <w:rPr>
            <w:rStyle w:val="Hyperlink"/>
            <w:noProof/>
          </w:rPr>
          <w:t>Het ontplooien van initiatieven;</w:t>
        </w:r>
        <w:r>
          <w:rPr>
            <w:noProof/>
            <w:webHidden/>
          </w:rPr>
          <w:tab/>
        </w:r>
        <w:r>
          <w:rPr>
            <w:noProof/>
            <w:webHidden/>
          </w:rPr>
          <w:fldChar w:fldCharType="begin"/>
        </w:r>
        <w:r>
          <w:rPr>
            <w:noProof/>
            <w:webHidden/>
          </w:rPr>
          <w:instrText xml:space="preserve"> PAGEREF _Toc210558574 \h </w:instrText>
        </w:r>
        <w:r>
          <w:rPr>
            <w:noProof/>
            <w:webHidden/>
          </w:rPr>
        </w:r>
        <w:r>
          <w:rPr>
            <w:noProof/>
            <w:webHidden/>
          </w:rPr>
          <w:fldChar w:fldCharType="separate"/>
        </w:r>
        <w:r w:rsidR="00480BC7">
          <w:rPr>
            <w:noProof/>
            <w:webHidden/>
          </w:rPr>
          <w:t>30</w:t>
        </w:r>
        <w:r>
          <w:rPr>
            <w:noProof/>
            <w:webHidden/>
          </w:rPr>
          <w:fldChar w:fldCharType="end"/>
        </w:r>
      </w:hyperlink>
    </w:p>
    <w:p w14:paraId="2A12611A" w14:textId="781D2BDE" w:rsidR="00E20128" w:rsidRDefault="00E20128">
      <w:pPr>
        <w:pStyle w:val="Inhopg1"/>
        <w:rPr>
          <w:rFonts w:eastAsiaTheme="minorEastAsia" w:cstheme="minorBidi"/>
          <w:i w:val="0"/>
          <w:iCs w:val="0"/>
          <w:kern w:val="2"/>
          <w:lang w:eastAsia="nl-NL"/>
          <w14:ligatures w14:val="standardContextual"/>
        </w:rPr>
      </w:pPr>
      <w:hyperlink w:anchor="_Toc210558575" w:history="1">
        <w:r w:rsidRPr="00637860">
          <w:rPr>
            <w:rStyle w:val="Hyperlink"/>
          </w:rPr>
          <w:t>6.</w:t>
        </w:r>
        <w:r>
          <w:rPr>
            <w:rFonts w:eastAsiaTheme="minorEastAsia" w:cstheme="minorBidi"/>
            <w:i w:val="0"/>
            <w:iCs w:val="0"/>
            <w:kern w:val="2"/>
            <w:lang w:eastAsia="nl-NL"/>
            <w14:ligatures w14:val="standardContextual"/>
          </w:rPr>
          <w:tab/>
        </w:r>
        <w:r w:rsidRPr="00637860">
          <w:rPr>
            <w:rStyle w:val="Hyperlink"/>
          </w:rPr>
          <w:t>Personeel</w:t>
        </w:r>
        <w:r>
          <w:rPr>
            <w:webHidden/>
          </w:rPr>
          <w:tab/>
        </w:r>
        <w:r>
          <w:rPr>
            <w:webHidden/>
          </w:rPr>
          <w:fldChar w:fldCharType="begin"/>
        </w:r>
        <w:r>
          <w:rPr>
            <w:webHidden/>
          </w:rPr>
          <w:instrText xml:space="preserve"> PAGEREF _Toc210558575 \h </w:instrText>
        </w:r>
        <w:r>
          <w:rPr>
            <w:webHidden/>
          </w:rPr>
        </w:r>
        <w:r>
          <w:rPr>
            <w:webHidden/>
          </w:rPr>
          <w:fldChar w:fldCharType="separate"/>
        </w:r>
        <w:r w:rsidR="00480BC7">
          <w:rPr>
            <w:webHidden/>
          </w:rPr>
          <w:t>31</w:t>
        </w:r>
        <w:r>
          <w:rPr>
            <w:webHidden/>
          </w:rPr>
          <w:fldChar w:fldCharType="end"/>
        </w:r>
      </w:hyperlink>
    </w:p>
    <w:p w14:paraId="1E23DBEB" w14:textId="4D88523B"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76" w:history="1">
        <w:r w:rsidRPr="00637860">
          <w:rPr>
            <w:rStyle w:val="Hyperlink"/>
            <w:noProof/>
          </w:rPr>
          <w:t>6.1.</w:t>
        </w:r>
        <w:r>
          <w:rPr>
            <w:rFonts w:eastAsiaTheme="minorEastAsia" w:cstheme="minorBidi"/>
            <w:b w:val="0"/>
            <w:bCs w:val="0"/>
            <w:noProof/>
            <w:kern w:val="2"/>
            <w:sz w:val="24"/>
            <w:szCs w:val="24"/>
            <w:lang w:eastAsia="nl-NL"/>
            <w14:ligatures w14:val="standardContextual"/>
          </w:rPr>
          <w:tab/>
        </w:r>
        <w:r w:rsidRPr="00637860">
          <w:rPr>
            <w:rStyle w:val="Hyperlink"/>
            <w:noProof/>
          </w:rPr>
          <w:t>Opleiding en vaardigheden personeel</w:t>
        </w:r>
        <w:r>
          <w:rPr>
            <w:noProof/>
            <w:webHidden/>
          </w:rPr>
          <w:tab/>
        </w:r>
        <w:r>
          <w:rPr>
            <w:noProof/>
            <w:webHidden/>
          </w:rPr>
          <w:fldChar w:fldCharType="begin"/>
        </w:r>
        <w:r>
          <w:rPr>
            <w:noProof/>
            <w:webHidden/>
          </w:rPr>
          <w:instrText xml:space="preserve"> PAGEREF _Toc210558576 \h </w:instrText>
        </w:r>
        <w:r>
          <w:rPr>
            <w:noProof/>
            <w:webHidden/>
          </w:rPr>
        </w:r>
        <w:r>
          <w:rPr>
            <w:noProof/>
            <w:webHidden/>
          </w:rPr>
          <w:fldChar w:fldCharType="separate"/>
        </w:r>
        <w:r w:rsidR="00480BC7">
          <w:rPr>
            <w:noProof/>
            <w:webHidden/>
          </w:rPr>
          <w:t>31</w:t>
        </w:r>
        <w:r>
          <w:rPr>
            <w:noProof/>
            <w:webHidden/>
          </w:rPr>
          <w:fldChar w:fldCharType="end"/>
        </w:r>
      </w:hyperlink>
    </w:p>
    <w:p w14:paraId="60B8860F" w14:textId="214C4349"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77" w:history="1">
        <w:r w:rsidRPr="00637860">
          <w:rPr>
            <w:rStyle w:val="Hyperlink"/>
            <w:noProof/>
          </w:rPr>
          <w:t>6.2.</w:t>
        </w:r>
        <w:r>
          <w:rPr>
            <w:rFonts w:eastAsiaTheme="minorEastAsia" w:cstheme="minorBidi"/>
            <w:b w:val="0"/>
            <w:bCs w:val="0"/>
            <w:noProof/>
            <w:kern w:val="2"/>
            <w:sz w:val="24"/>
            <w:szCs w:val="24"/>
            <w:lang w:eastAsia="nl-NL"/>
            <w14:ligatures w14:val="standardContextual"/>
          </w:rPr>
          <w:tab/>
        </w:r>
        <w:r w:rsidRPr="00637860">
          <w:rPr>
            <w:rStyle w:val="Hyperlink"/>
            <w:noProof/>
          </w:rPr>
          <w:t>Randvoorwaarden gesteld aan in te zetten personeel</w:t>
        </w:r>
        <w:r>
          <w:rPr>
            <w:noProof/>
            <w:webHidden/>
          </w:rPr>
          <w:tab/>
        </w:r>
        <w:r>
          <w:rPr>
            <w:noProof/>
            <w:webHidden/>
          </w:rPr>
          <w:fldChar w:fldCharType="begin"/>
        </w:r>
        <w:r>
          <w:rPr>
            <w:noProof/>
            <w:webHidden/>
          </w:rPr>
          <w:instrText xml:space="preserve"> PAGEREF _Toc210558577 \h </w:instrText>
        </w:r>
        <w:r>
          <w:rPr>
            <w:noProof/>
            <w:webHidden/>
          </w:rPr>
        </w:r>
        <w:r>
          <w:rPr>
            <w:noProof/>
            <w:webHidden/>
          </w:rPr>
          <w:fldChar w:fldCharType="separate"/>
        </w:r>
        <w:r w:rsidR="00480BC7">
          <w:rPr>
            <w:noProof/>
            <w:webHidden/>
          </w:rPr>
          <w:t>32</w:t>
        </w:r>
        <w:r>
          <w:rPr>
            <w:noProof/>
            <w:webHidden/>
          </w:rPr>
          <w:fldChar w:fldCharType="end"/>
        </w:r>
      </w:hyperlink>
    </w:p>
    <w:p w14:paraId="21FBD66D" w14:textId="1E2DD8B7"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78" w:history="1">
        <w:r w:rsidRPr="00637860">
          <w:rPr>
            <w:rStyle w:val="Hyperlink"/>
            <w:noProof/>
          </w:rPr>
          <w:t>6.3.</w:t>
        </w:r>
        <w:r>
          <w:rPr>
            <w:rFonts w:eastAsiaTheme="minorEastAsia" w:cstheme="minorBidi"/>
            <w:b w:val="0"/>
            <w:bCs w:val="0"/>
            <w:noProof/>
            <w:kern w:val="2"/>
            <w:sz w:val="24"/>
            <w:szCs w:val="24"/>
            <w:lang w:eastAsia="nl-NL"/>
            <w14:ligatures w14:val="standardContextual"/>
          </w:rPr>
          <w:tab/>
        </w:r>
        <w:r w:rsidRPr="00637860">
          <w:rPr>
            <w:rStyle w:val="Hyperlink"/>
            <w:noProof/>
          </w:rPr>
          <w:t>Vervoer van en naar het werk</w:t>
        </w:r>
        <w:r>
          <w:rPr>
            <w:noProof/>
            <w:webHidden/>
          </w:rPr>
          <w:tab/>
        </w:r>
        <w:r>
          <w:rPr>
            <w:noProof/>
            <w:webHidden/>
          </w:rPr>
          <w:fldChar w:fldCharType="begin"/>
        </w:r>
        <w:r>
          <w:rPr>
            <w:noProof/>
            <w:webHidden/>
          </w:rPr>
          <w:instrText xml:space="preserve"> PAGEREF _Toc210558578 \h </w:instrText>
        </w:r>
        <w:r>
          <w:rPr>
            <w:noProof/>
            <w:webHidden/>
          </w:rPr>
        </w:r>
        <w:r>
          <w:rPr>
            <w:noProof/>
            <w:webHidden/>
          </w:rPr>
          <w:fldChar w:fldCharType="separate"/>
        </w:r>
        <w:r w:rsidR="00480BC7">
          <w:rPr>
            <w:noProof/>
            <w:webHidden/>
          </w:rPr>
          <w:t>32</w:t>
        </w:r>
        <w:r>
          <w:rPr>
            <w:noProof/>
            <w:webHidden/>
          </w:rPr>
          <w:fldChar w:fldCharType="end"/>
        </w:r>
      </w:hyperlink>
    </w:p>
    <w:p w14:paraId="555DD96E" w14:textId="66801007"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79" w:history="1">
        <w:r w:rsidRPr="00637860">
          <w:rPr>
            <w:rStyle w:val="Hyperlink"/>
            <w:noProof/>
          </w:rPr>
          <w:t>6.4.</w:t>
        </w:r>
        <w:r>
          <w:rPr>
            <w:rFonts w:eastAsiaTheme="minorEastAsia" w:cstheme="minorBidi"/>
            <w:b w:val="0"/>
            <w:bCs w:val="0"/>
            <w:noProof/>
            <w:kern w:val="2"/>
            <w:sz w:val="24"/>
            <w:szCs w:val="24"/>
            <w:lang w:eastAsia="nl-NL"/>
            <w14:ligatures w14:val="standardContextual"/>
          </w:rPr>
          <w:tab/>
        </w:r>
        <w:r w:rsidRPr="00637860">
          <w:rPr>
            <w:rStyle w:val="Hyperlink"/>
            <w:noProof/>
          </w:rPr>
          <w:t>Huisvesting werkzaamheden</w:t>
        </w:r>
        <w:r>
          <w:rPr>
            <w:noProof/>
            <w:webHidden/>
          </w:rPr>
          <w:tab/>
        </w:r>
        <w:r>
          <w:rPr>
            <w:noProof/>
            <w:webHidden/>
          </w:rPr>
          <w:fldChar w:fldCharType="begin"/>
        </w:r>
        <w:r>
          <w:rPr>
            <w:noProof/>
            <w:webHidden/>
          </w:rPr>
          <w:instrText xml:space="preserve"> PAGEREF _Toc210558579 \h </w:instrText>
        </w:r>
        <w:r>
          <w:rPr>
            <w:noProof/>
            <w:webHidden/>
          </w:rPr>
        </w:r>
        <w:r>
          <w:rPr>
            <w:noProof/>
            <w:webHidden/>
          </w:rPr>
          <w:fldChar w:fldCharType="separate"/>
        </w:r>
        <w:r w:rsidR="00480BC7">
          <w:rPr>
            <w:noProof/>
            <w:webHidden/>
          </w:rPr>
          <w:t>33</w:t>
        </w:r>
        <w:r>
          <w:rPr>
            <w:noProof/>
            <w:webHidden/>
          </w:rPr>
          <w:fldChar w:fldCharType="end"/>
        </w:r>
      </w:hyperlink>
    </w:p>
    <w:p w14:paraId="0C6B35E5" w14:textId="033E6BE4" w:rsidR="00E20128" w:rsidRDefault="00E20128">
      <w:pPr>
        <w:pStyle w:val="Inhopg1"/>
        <w:rPr>
          <w:rFonts w:eastAsiaTheme="minorEastAsia" w:cstheme="minorBidi"/>
          <w:i w:val="0"/>
          <w:iCs w:val="0"/>
          <w:kern w:val="2"/>
          <w:lang w:eastAsia="nl-NL"/>
          <w14:ligatures w14:val="standardContextual"/>
        </w:rPr>
      </w:pPr>
      <w:hyperlink w:anchor="_Toc210558580" w:history="1">
        <w:r w:rsidRPr="00637860">
          <w:rPr>
            <w:rStyle w:val="Hyperlink"/>
          </w:rPr>
          <w:t>7.</w:t>
        </w:r>
        <w:r>
          <w:rPr>
            <w:rFonts w:eastAsiaTheme="minorEastAsia" w:cstheme="minorBidi"/>
            <w:i w:val="0"/>
            <w:iCs w:val="0"/>
            <w:kern w:val="2"/>
            <w:lang w:eastAsia="nl-NL"/>
            <w14:ligatures w14:val="standardContextual"/>
          </w:rPr>
          <w:tab/>
        </w:r>
        <w:r w:rsidRPr="00637860">
          <w:rPr>
            <w:rStyle w:val="Hyperlink"/>
          </w:rPr>
          <w:t>Samenwerking en communicatie</w:t>
        </w:r>
        <w:r>
          <w:rPr>
            <w:webHidden/>
          </w:rPr>
          <w:tab/>
        </w:r>
        <w:r>
          <w:rPr>
            <w:webHidden/>
          </w:rPr>
          <w:fldChar w:fldCharType="begin"/>
        </w:r>
        <w:r>
          <w:rPr>
            <w:webHidden/>
          </w:rPr>
          <w:instrText xml:space="preserve"> PAGEREF _Toc210558580 \h </w:instrText>
        </w:r>
        <w:r>
          <w:rPr>
            <w:webHidden/>
          </w:rPr>
        </w:r>
        <w:r>
          <w:rPr>
            <w:webHidden/>
          </w:rPr>
          <w:fldChar w:fldCharType="separate"/>
        </w:r>
        <w:r w:rsidR="00480BC7">
          <w:rPr>
            <w:webHidden/>
          </w:rPr>
          <w:t>34</w:t>
        </w:r>
        <w:r>
          <w:rPr>
            <w:webHidden/>
          </w:rPr>
          <w:fldChar w:fldCharType="end"/>
        </w:r>
      </w:hyperlink>
    </w:p>
    <w:p w14:paraId="07FF3902" w14:textId="7CD522D9"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81" w:history="1">
        <w:r w:rsidRPr="00637860">
          <w:rPr>
            <w:rStyle w:val="Hyperlink"/>
            <w:noProof/>
          </w:rPr>
          <w:t>7.1.</w:t>
        </w:r>
        <w:r>
          <w:rPr>
            <w:rFonts w:eastAsiaTheme="minorEastAsia" w:cstheme="minorBidi"/>
            <w:b w:val="0"/>
            <w:bCs w:val="0"/>
            <w:noProof/>
            <w:kern w:val="2"/>
            <w:sz w:val="24"/>
            <w:szCs w:val="24"/>
            <w:lang w:eastAsia="nl-NL"/>
            <w14:ligatures w14:val="standardContextual"/>
          </w:rPr>
          <w:tab/>
        </w:r>
        <w:r w:rsidRPr="00637860">
          <w:rPr>
            <w:rStyle w:val="Hyperlink"/>
            <w:noProof/>
          </w:rPr>
          <w:t>Overlegstructuur</w:t>
        </w:r>
        <w:r>
          <w:rPr>
            <w:noProof/>
            <w:webHidden/>
          </w:rPr>
          <w:tab/>
        </w:r>
        <w:r>
          <w:rPr>
            <w:noProof/>
            <w:webHidden/>
          </w:rPr>
          <w:fldChar w:fldCharType="begin"/>
        </w:r>
        <w:r>
          <w:rPr>
            <w:noProof/>
            <w:webHidden/>
          </w:rPr>
          <w:instrText xml:space="preserve"> PAGEREF _Toc210558581 \h </w:instrText>
        </w:r>
        <w:r>
          <w:rPr>
            <w:noProof/>
            <w:webHidden/>
          </w:rPr>
        </w:r>
        <w:r>
          <w:rPr>
            <w:noProof/>
            <w:webHidden/>
          </w:rPr>
          <w:fldChar w:fldCharType="separate"/>
        </w:r>
        <w:r w:rsidR="00480BC7">
          <w:rPr>
            <w:noProof/>
            <w:webHidden/>
          </w:rPr>
          <w:t>35</w:t>
        </w:r>
        <w:r>
          <w:rPr>
            <w:noProof/>
            <w:webHidden/>
          </w:rPr>
          <w:fldChar w:fldCharType="end"/>
        </w:r>
      </w:hyperlink>
    </w:p>
    <w:p w14:paraId="653AB8A6" w14:textId="483DD52D"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82" w:history="1">
        <w:r w:rsidRPr="00637860">
          <w:rPr>
            <w:rStyle w:val="Hyperlink"/>
            <w:noProof/>
          </w:rPr>
          <w:t>7.2.</w:t>
        </w:r>
        <w:r>
          <w:rPr>
            <w:rFonts w:eastAsiaTheme="minorEastAsia" w:cstheme="minorBidi"/>
            <w:b w:val="0"/>
            <w:bCs w:val="0"/>
            <w:noProof/>
            <w:kern w:val="2"/>
            <w:sz w:val="24"/>
            <w:szCs w:val="24"/>
            <w:lang w:eastAsia="nl-NL"/>
            <w14:ligatures w14:val="standardContextual"/>
          </w:rPr>
          <w:tab/>
        </w:r>
        <w:r w:rsidRPr="00637860">
          <w:rPr>
            <w:rStyle w:val="Hyperlink"/>
            <w:noProof/>
          </w:rPr>
          <w:t>Staat van Gebouw, installaties en parkeerstroom</w:t>
        </w:r>
        <w:r>
          <w:rPr>
            <w:noProof/>
            <w:webHidden/>
          </w:rPr>
          <w:tab/>
        </w:r>
        <w:r>
          <w:rPr>
            <w:noProof/>
            <w:webHidden/>
          </w:rPr>
          <w:fldChar w:fldCharType="begin"/>
        </w:r>
        <w:r>
          <w:rPr>
            <w:noProof/>
            <w:webHidden/>
          </w:rPr>
          <w:instrText xml:space="preserve"> PAGEREF _Toc210558582 \h </w:instrText>
        </w:r>
        <w:r>
          <w:rPr>
            <w:noProof/>
            <w:webHidden/>
          </w:rPr>
        </w:r>
        <w:r>
          <w:rPr>
            <w:noProof/>
            <w:webHidden/>
          </w:rPr>
          <w:fldChar w:fldCharType="separate"/>
        </w:r>
        <w:r w:rsidR="00480BC7">
          <w:rPr>
            <w:noProof/>
            <w:webHidden/>
          </w:rPr>
          <w:t>35</w:t>
        </w:r>
        <w:r>
          <w:rPr>
            <w:noProof/>
            <w:webHidden/>
          </w:rPr>
          <w:fldChar w:fldCharType="end"/>
        </w:r>
      </w:hyperlink>
    </w:p>
    <w:p w14:paraId="18CA979E" w14:textId="12BB75DB"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83" w:history="1">
        <w:r w:rsidRPr="00637860">
          <w:rPr>
            <w:rStyle w:val="Hyperlink"/>
            <w:noProof/>
          </w:rPr>
          <w:t>7.3.</w:t>
        </w:r>
        <w:r>
          <w:rPr>
            <w:rFonts w:eastAsiaTheme="minorEastAsia" w:cstheme="minorBidi"/>
            <w:b w:val="0"/>
            <w:bCs w:val="0"/>
            <w:noProof/>
            <w:kern w:val="2"/>
            <w:sz w:val="24"/>
            <w:szCs w:val="24"/>
            <w:lang w:eastAsia="nl-NL"/>
            <w14:ligatures w14:val="standardContextual"/>
          </w:rPr>
          <w:tab/>
        </w:r>
        <w:r w:rsidRPr="00637860">
          <w:rPr>
            <w:rStyle w:val="Hyperlink"/>
            <w:noProof/>
          </w:rPr>
          <w:t>Communicatie middelen</w:t>
        </w:r>
        <w:r>
          <w:rPr>
            <w:noProof/>
            <w:webHidden/>
          </w:rPr>
          <w:tab/>
        </w:r>
        <w:r>
          <w:rPr>
            <w:noProof/>
            <w:webHidden/>
          </w:rPr>
          <w:fldChar w:fldCharType="begin"/>
        </w:r>
        <w:r>
          <w:rPr>
            <w:noProof/>
            <w:webHidden/>
          </w:rPr>
          <w:instrText xml:space="preserve"> PAGEREF _Toc210558583 \h </w:instrText>
        </w:r>
        <w:r>
          <w:rPr>
            <w:noProof/>
            <w:webHidden/>
          </w:rPr>
        </w:r>
        <w:r>
          <w:rPr>
            <w:noProof/>
            <w:webHidden/>
          </w:rPr>
          <w:fldChar w:fldCharType="separate"/>
        </w:r>
        <w:r w:rsidR="00480BC7">
          <w:rPr>
            <w:noProof/>
            <w:webHidden/>
          </w:rPr>
          <w:t>36</w:t>
        </w:r>
        <w:r>
          <w:rPr>
            <w:noProof/>
            <w:webHidden/>
          </w:rPr>
          <w:fldChar w:fldCharType="end"/>
        </w:r>
      </w:hyperlink>
    </w:p>
    <w:p w14:paraId="2F273DAC" w14:textId="128D9A29"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84" w:history="1">
        <w:r w:rsidRPr="00637860">
          <w:rPr>
            <w:rStyle w:val="Hyperlink"/>
            <w:noProof/>
          </w:rPr>
          <w:t>7.3.1.</w:t>
        </w:r>
        <w:r>
          <w:rPr>
            <w:rFonts w:eastAsiaTheme="minorEastAsia" w:cstheme="minorBidi"/>
            <w:b w:val="0"/>
            <w:bCs w:val="0"/>
            <w:noProof/>
            <w:kern w:val="2"/>
            <w:sz w:val="24"/>
            <w:szCs w:val="24"/>
            <w:lang w:eastAsia="nl-NL"/>
            <w14:ligatures w14:val="standardContextual"/>
          </w:rPr>
          <w:tab/>
        </w:r>
        <w:r w:rsidRPr="00637860">
          <w:rPr>
            <w:rStyle w:val="Hyperlink"/>
            <w:noProof/>
          </w:rPr>
          <w:t>Website</w:t>
        </w:r>
        <w:r>
          <w:rPr>
            <w:noProof/>
            <w:webHidden/>
          </w:rPr>
          <w:tab/>
        </w:r>
        <w:r>
          <w:rPr>
            <w:noProof/>
            <w:webHidden/>
          </w:rPr>
          <w:fldChar w:fldCharType="begin"/>
        </w:r>
        <w:r>
          <w:rPr>
            <w:noProof/>
            <w:webHidden/>
          </w:rPr>
          <w:instrText xml:space="preserve"> PAGEREF _Toc210558584 \h </w:instrText>
        </w:r>
        <w:r>
          <w:rPr>
            <w:noProof/>
            <w:webHidden/>
          </w:rPr>
        </w:r>
        <w:r>
          <w:rPr>
            <w:noProof/>
            <w:webHidden/>
          </w:rPr>
          <w:fldChar w:fldCharType="separate"/>
        </w:r>
        <w:r w:rsidR="00480BC7">
          <w:rPr>
            <w:noProof/>
            <w:webHidden/>
          </w:rPr>
          <w:t>36</w:t>
        </w:r>
        <w:r>
          <w:rPr>
            <w:noProof/>
            <w:webHidden/>
          </w:rPr>
          <w:fldChar w:fldCharType="end"/>
        </w:r>
      </w:hyperlink>
    </w:p>
    <w:p w14:paraId="0F75CEF2" w14:textId="3743E5E9"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85" w:history="1">
        <w:r w:rsidRPr="00637860">
          <w:rPr>
            <w:rStyle w:val="Hyperlink"/>
            <w:noProof/>
          </w:rPr>
          <w:t>7.3.2.</w:t>
        </w:r>
        <w:r>
          <w:rPr>
            <w:rFonts w:eastAsiaTheme="minorEastAsia" w:cstheme="minorBidi"/>
            <w:b w:val="0"/>
            <w:bCs w:val="0"/>
            <w:noProof/>
            <w:kern w:val="2"/>
            <w:sz w:val="24"/>
            <w:szCs w:val="24"/>
            <w:lang w:eastAsia="nl-NL"/>
            <w14:ligatures w14:val="standardContextual"/>
          </w:rPr>
          <w:tab/>
        </w:r>
        <w:r w:rsidRPr="00637860">
          <w:rPr>
            <w:rStyle w:val="Hyperlink"/>
            <w:noProof/>
          </w:rPr>
          <w:t>Wayfinding en signing op locatie</w:t>
        </w:r>
        <w:r>
          <w:rPr>
            <w:noProof/>
            <w:webHidden/>
          </w:rPr>
          <w:tab/>
        </w:r>
        <w:r>
          <w:rPr>
            <w:noProof/>
            <w:webHidden/>
          </w:rPr>
          <w:fldChar w:fldCharType="begin"/>
        </w:r>
        <w:r>
          <w:rPr>
            <w:noProof/>
            <w:webHidden/>
          </w:rPr>
          <w:instrText xml:space="preserve"> PAGEREF _Toc210558585 \h </w:instrText>
        </w:r>
        <w:r>
          <w:rPr>
            <w:noProof/>
            <w:webHidden/>
          </w:rPr>
        </w:r>
        <w:r>
          <w:rPr>
            <w:noProof/>
            <w:webHidden/>
          </w:rPr>
          <w:fldChar w:fldCharType="separate"/>
        </w:r>
        <w:r w:rsidR="00480BC7">
          <w:rPr>
            <w:noProof/>
            <w:webHidden/>
          </w:rPr>
          <w:t>36</w:t>
        </w:r>
        <w:r>
          <w:rPr>
            <w:noProof/>
            <w:webHidden/>
          </w:rPr>
          <w:fldChar w:fldCharType="end"/>
        </w:r>
      </w:hyperlink>
    </w:p>
    <w:p w14:paraId="3590DD20" w14:textId="479B2497"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86" w:history="1">
        <w:r w:rsidRPr="00637860">
          <w:rPr>
            <w:rStyle w:val="Hyperlink"/>
            <w:noProof/>
          </w:rPr>
          <w:t>7.3.3.</w:t>
        </w:r>
        <w:r>
          <w:rPr>
            <w:rFonts w:eastAsiaTheme="minorEastAsia" w:cstheme="minorBidi"/>
            <w:b w:val="0"/>
            <w:bCs w:val="0"/>
            <w:noProof/>
            <w:kern w:val="2"/>
            <w:sz w:val="24"/>
            <w:szCs w:val="24"/>
            <w:lang w:eastAsia="nl-NL"/>
            <w14:ligatures w14:val="standardContextual"/>
          </w:rPr>
          <w:tab/>
        </w:r>
        <w:r w:rsidRPr="00637860">
          <w:rPr>
            <w:rStyle w:val="Hyperlink"/>
            <w:noProof/>
          </w:rPr>
          <w:t>Flyers posters en (tijdelijke) briefjes</w:t>
        </w:r>
        <w:r>
          <w:rPr>
            <w:noProof/>
            <w:webHidden/>
          </w:rPr>
          <w:tab/>
        </w:r>
        <w:r>
          <w:rPr>
            <w:noProof/>
            <w:webHidden/>
          </w:rPr>
          <w:fldChar w:fldCharType="begin"/>
        </w:r>
        <w:r>
          <w:rPr>
            <w:noProof/>
            <w:webHidden/>
          </w:rPr>
          <w:instrText xml:space="preserve"> PAGEREF _Toc210558586 \h </w:instrText>
        </w:r>
        <w:r>
          <w:rPr>
            <w:noProof/>
            <w:webHidden/>
          </w:rPr>
        </w:r>
        <w:r>
          <w:rPr>
            <w:noProof/>
            <w:webHidden/>
          </w:rPr>
          <w:fldChar w:fldCharType="separate"/>
        </w:r>
        <w:r w:rsidR="00480BC7">
          <w:rPr>
            <w:noProof/>
            <w:webHidden/>
          </w:rPr>
          <w:t>37</w:t>
        </w:r>
        <w:r>
          <w:rPr>
            <w:noProof/>
            <w:webHidden/>
          </w:rPr>
          <w:fldChar w:fldCharType="end"/>
        </w:r>
      </w:hyperlink>
    </w:p>
    <w:p w14:paraId="117FEBD8" w14:textId="6EF3DD2B"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87" w:history="1">
        <w:r w:rsidRPr="00637860">
          <w:rPr>
            <w:rStyle w:val="Hyperlink"/>
            <w:noProof/>
          </w:rPr>
          <w:t>7.3.4.</w:t>
        </w:r>
        <w:r>
          <w:rPr>
            <w:rFonts w:eastAsiaTheme="minorEastAsia" w:cstheme="minorBidi"/>
            <w:b w:val="0"/>
            <w:bCs w:val="0"/>
            <w:noProof/>
            <w:kern w:val="2"/>
            <w:sz w:val="24"/>
            <w:szCs w:val="24"/>
            <w:lang w:eastAsia="nl-NL"/>
            <w14:ligatures w14:val="standardContextual"/>
          </w:rPr>
          <w:tab/>
        </w:r>
        <w:r w:rsidRPr="00637860">
          <w:rPr>
            <w:rStyle w:val="Hyperlink"/>
            <w:noProof/>
          </w:rPr>
          <w:t>Mailings</w:t>
        </w:r>
        <w:r>
          <w:rPr>
            <w:noProof/>
            <w:webHidden/>
          </w:rPr>
          <w:tab/>
        </w:r>
        <w:r>
          <w:rPr>
            <w:noProof/>
            <w:webHidden/>
          </w:rPr>
          <w:fldChar w:fldCharType="begin"/>
        </w:r>
        <w:r>
          <w:rPr>
            <w:noProof/>
            <w:webHidden/>
          </w:rPr>
          <w:instrText xml:space="preserve"> PAGEREF _Toc210558587 \h </w:instrText>
        </w:r>
        <w:r>
          <w:rPr>
            <w:noProof/>
            <w:webHidden/>
          </w:rPr>
        </w:r>
        <w:r>
          <w:rPr>
            <w:noProof/>
            <w:webHidden/>
          </w:rPr>
          <w:fldChar w:fldCharType="separate"/>
        </w:r>
        <w:r w:rsidR="00480BC7">
          <w:rPr>
            <w:noProof/>
            <w:webHidden/>
          </w:rPr>
          <w:t>37</w:t>
        </w:r>
        <w:r>
          <w:rPr>
            <w:noProof/>
            <w:webHidden/>
          </w:rPr>
          <w:fldChar w:fldCharType="end"/>
        </w:r>
      </w:hyperlink>
    </w:p>
    <w:p w14:paraId="7387816D" w14:textId="65447801"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88" w:history="1">
        <w:r w:rsidRPr="00637860">
          <w:rPr>
            <w:rStyle w:val="Hyperlink"/>
            <w:noProof/>
          </w:rPr>
          <w:t>7.4.</w:t>
        </w:r>
        <w:r>
          <w:rPr>
            <w:rFonts w:eastAsiaTheme="minorEastAsia" w:cstheme="minorBidi"/>
            <w:b w:val="0"/>
            <w:bCs w:val="0"/>
            <w:noProof/>
            <w:kern w:val="2"/>
            <w:sz w:val="24"/>
            <w:szCs w:val="24"/>
            <w:lang w:eastAsia="nl-NL"/>
            <w14:ligatures w14:val="standardContextual"/>
          </w:rPr>
          <w:tab/>
        </w:r>
        <w:r w:rsidRPr="00637860">
          <w:rPr>
            <w:rStyle w:val="Hyperlink"/>
            <w:noProof/>
          </w:rPr>
          <w:t>Innovaties en verbeteringen</w:t>
        </w:r>
        <w:r>
          <w:rPr>
            <w:noProof/>
            <w:webHidden/>
          </w:rPr>
          <w:tab/>
        </w:r>
        <w:r>
          <w:rPr>
            <w:noProof/>
            <w:webHidden/>
          </w:rPr>
          <w:fldChar w:fldCharType="begin"/>
        </w:r>
        <w:r>
          <w:rPr>
            <w:noProof/>
            <w:webHidden/>
          </w:rPr>
          <w:instrText xml:space="preserve"> PAGEREF _Toc210558588 \h </w:instrText>
        </w:r>
        <w:r>
          <w:rPr>
            <w:noProof/>
            <w:webHidden/>
          </w:rPr>
        </w:r>
        <w:r>
          <w:rPr>
            <w:noProof/>
            <w:webHidden/>
          </w:rPr>
          <w:fldChar w:fldCharType="separate"/>
        </w:r>
        <w:r w:rsidR="00480BC7">
          <w:rPr>
            <w:noProof/>
            <w:webHidden/>
          </w:rPr>
          <w:t>37</w:t>
        </w:r>
        <w:r>
          <w:rPr>
            <w:noProof/>
            <w:webHidden/>
          </w:rPr>
          <w:fldChar w:fldCharType="end"/>
        </w:r>
      </w:hyperlink>
    </w:p>
    <w:p w14:paraId="307D2923" w14:textId="7C5165DA"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89" w:history="1">
        <w:r w:rsidRPr="00637860">
          <w:rPr>
            <w:rStyle w:val="Hyperlink"/>
            <w:noProof/>
          </w:rPr>
          <w:t>7.5.</w:t>
        </w:r>
        <w:r>
          <w:rPr>
            <w:rFonts w:eastAsiaTheme="minorEastAsia" w:cstheme="minorBidi"/>
            <w:b w:val="0"/>
            <w:bCs w:val="0"/>
            <w:noProof/>
            <w:kern w:val="2"/>
            <w:sz w:val="24"/>
            <w:szCs w:val="24"/>
            <w:lang w:eastAsia="nl-NL"/>
            <w14:ligatures w14:val="standardContextual"/>
          </w:rPr>
          <w:tab/>
        </w:r>
        <w:r w:rsidRPr="00637860">
          <w:rPr>
            <w:rStyle w:val="Hyperlink"/>
            <w:noProof/>
          </w:rPr>
          <w:t>Opstarten en Implementatieplan</w:t>
        </w:r>
        <w:r>
          <w:rPr>
            <w:noProof/>
            <w:webHidden/>
          </w:rPr>
          <w:tab/>
        </w:r>
        <w:r>
          <w:rPr>
            <w:noProof/>
            <w:webHidden/>
          </w:rPr>
          <w:fldChar w:fldCharType="begin"/>
        </w:r>
        <w:r>
          <w:rPr>
            <w:noProof/>
            <w:webHidden/>
          </w:rPr>
          <w:instrText xml:space="preserve"> PAGEREF _Toc210558589 \h </w:instrText>
        </w:r>
        <w:r>
          <w:rPr>
            <w:noProof/>
            <w:webHidden/>
          </w:rPr>
        </w:r>
        <w:r>
          <w:rPr>
            <w:noProof/>
            <w:webHidden/>
          </w:rPr>
          <w:fldChar w:fldCharType="separate"/>
        </w:r>
        <w:r w:rsidR="00480BC7">
          <w:rPr>
            <w:noProof/>
            <w:webHidden/>
          </w:rPr>
          <w:t>37</w:t>
        </w:r>
        <w:r>
          <w:rPr>
            <w:noProof/>
            <w:webHidden/>
          </w:rPr>
          <w:fldChar w:fldCharType="end"/>
        </w:r>
      </w:hyperlink>
    </w:p>
    <w:p w14:paraId="4C9FE4D4" w14:textId="4DDCF2D2"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90" w:history="1">
        <w:r w:rsidRPr="00637860">
          <w:rPr>
            <w:rStyle w:val="Hyperlink"/>
            <w:rFonts w:ascii="Calibri" w:hAnsi="Calibri" w:cs="Calibri"/>
            <w:noProof/>
          </w:rPr>
          <w:t>7.6.</w:t>
        </w:r>
        <w:r>
          <w:rPr>
            <w:rFonts w:eastAsiaTheme="minorEastAsia" w:cstheme="minorBidi"/>
            <w:b w:val="0"/>
            <w:bCs w:val="0"/>
            <w:noProof/>
            <w:kern w:val="2"/>
            <w:sz w:val="24"/>
            <w:szCs w:val="24"/>
            <w:lang w:eastAsia="nl-NL"/>
            <w14:ligatures w14:val="standardContextual"/>
          </w:rPr>
          <w:tab/>
        </w:r>
        <w:r w:rsidRPr="00637860">
          <w:rPr>
            <w:rStyle w:val="Hyperlink"/>
            <w:noProof/>
          </w:rPr>
          <w:t>Risicoanalyse</w:t>
        </w:r>
        <w:r>
          <w:rPr>
            <w:noProof/>
            <w:webHidden/>
          </w:rPr>
          <w:tab/>
        </w:r>
        <w:r>
          <w:rPr>
            <w:noProof/>
            <w:webHidden/>
          </w:rPr>
          <w:fldChar w:fldCharType="begin"/>
        </w:r>
        <w:r>
          <w:rPr>
            <w:noProof/>
            <w:webHidden/>
          </w:rPr>
          <w:instrText xml:space="preserve"> PAGEREF _Toc210558590 \h </w:instrText>
        </w:r>
        <w:r>
          <w:rPr>
            <w:noProof/>
            <w:webHidden/>
          </w:rPr>
        </w:r>
        <w:r>
          <w:rPr>
            <w:noProof/>
            <w:webHidden/>
          </w:rPr>
          <w:fldChar w:fldCharType="separate"/>
        </w:r>
        <w:r w:rsidR="00480BC7">
          <w:rPr>
            <w:noProof/>
            <w:webHidden/>
          </w:rPr>
          <w:t>37</w:t>
        </w:r>
        <w:r>
          <w:rPr>
            <w:noProof/>
            <w:webHidden/>
          </w:rPr>
          <w:fldChar w:fldCharType="end"/>
        </w:r>
      </w:hyperlink>
    </w:p>
    <w:p w14:paraId="2D1A6CF0" w14:textId="4B5EDE62"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91" w:history="1">
        <w:r w:rsidRPr="00637860">
          <w:rPr>
            <w:rStyle w:val="Hyperlink"/>
            <w:noProof/>
          </w:rPr>
          <w:t>7.7.</w:t>
        </w:r>
        <w:r>
          <w:rPr>
            <w:rFonts w:eastAsiaTheme="minorEastAsia" w:cstheme="minorBidi"/>
            <w:b w:val="0"/>
            <w:bCs w:val="0"/>
            <w:noProof/>
            <w:kern w:val="2"/>
            <w:sz w:val="24"/>
            <w:szCs w:val="24"/>
            <w:lang w:eastAsia="nl-NL"/>
            <w14:ligatures w14:val="standardContextual"/>
          </w:rPr>
          <w:tab/>
        </w:r>
        <w:r w:rsidRPr="00637860">
          <w:rPr>
            <w:rStyle w:val="Hyperlink"/>
            <w:noProof/>
          </w:rPr>
          <w:t>Bedrijfsplan</w:t>
        </w:r>
        <w:r>
          <w:rPr>
            <w:noProof/>
            <w:webHidden/>
          </w:rPr>
          <w:tab/>
        </w:r>
        <w:r>
          <w:rPr>
            <w:noProof/>
            <w:webHidden/>
          </w:rPr>
          <w:fldChar w:fldCharType="begin"/>
        </w:r>
        <w:r>
          <w:rPr>
            <w:noProof/>
            <w:webHidden/>
          </w:rPr>
          <w:instrText xml:space="preserve"> PAGEREF _Toc210558591 \h </w:instrText>
        </w:r>
        <w:r>
          <w:rPr>
            <w:noProof/>
            <w:webHidden/>
          </w:rPr>
        </w:r>
        <w:r>
          <w:rPr>
            <w:noProof/>
            <w:webHidden/>
          </w:rPr>
          <w:fldChar w:fldCharType="separate"/>
        </w:r>
        <w:r w:rsidR="00480BC7">
          <w:rPr>
            <w:noProof/>
            <w:webHidden/>
          </w:rPr>
          <w:t>37</w:t>
        </w:r>
        <w:r>
          <w:rPr>
            <w:noProof/>
            <w:webHidden/>
          </w:rPr>
          <w:fldChar w:fldCharType="end"/>
        </w:r>
      </w:hyperlink>
    </w:p>
    <w:p w14:paraId="69D1F772" w14:textId="2DA1CD29" w:rsidR="00E20128" w:rsidRDefault="00E20128">
      <w:pPr>
        <w:pStyle w:val="Inhopg1"/>
        <w:rPr>
          <w:rFonts w:eastAsiaTheme="minorEastAsia" w:cstheme="minorBidi"/>
          <w:i w:val="0"/>
          <w:iCs w:val="0"/>
          <w:kern w:val="2"/>
          <w:lang w:eastAsia="nl-NL"/>
          <w14:ligatures w14:val="standardContextual"/>
        </w:rPr>
      </w:pPr>
      <w:hyperlink w:anchor="_Toc210558592" w:history="1">
        <w:r w:rsidRPr="00637860">
          <w:rPr>
            <w:rStyle w:val="Hyperlink"/>
          </w:rPr>
          <w:t>8.</w:t>
        </w:r>
        <w:r>
          <w:rPr>
            <w:rFonts w:eastAsiaTheme="minorEastAsia" w:cstheme="minorBidi"/>
            <w:i w:val="0"/>
            <w:iCs w:val="0"/>
            <w:kern w:val="2"/>
            <w:lang w:eastAsia="nl-NL"/>
            <w14:ligatures w14:val="standardContextual"/>
          </w:rPr>
          <w:tab/>
        </w:r>
        <w:r w:rsidRPr="00637860">
          <w:rPr>
            <w:rStyle w:val="Hyperlink"/>
          </w:rPr>
          <w:t>Monitoring kwaliteit van de dienstverlening</w:t>
        </w:r>
        <w:r>
          <w:rPr>
            <w:webHidden/>
          </w:rPr>
          <w:tab/>
        </w:r>
        <w:r>
          <w:rPr>
            <w:webHidden/>
          </w:rPr>
          <w:fldChar w:fldCharType="begin"/>
        </w:r>
        <w:r>
          <w:rPr>
            <w:webHidden/>
          </w:rPr>
          <w:instrText xml:space="preserve"> PAGEREF _Toc210558592 \h </w:instrText>
        </w:r>
        <w:r>
          <w:rPr>
            <w:webHidden/>
          </w:rPr>
        </w:r>
        <w:r>
          <w:rPr>
            <w:webHidden/>
          </w:rPr>
          <w:fldChar w:fldCharType="separate"/>
        </w:r>
        <w:r w:rsidR="00480BC7">
          <w:rPr>
            <w:webHidden/>
          </w:rPr>
          <w:t>39</w:t>
        </w:r>
        <w:r>
          <w:rPr>
            <w:webHidden/>
          </w:rPr>
          <w:fldChar w:fldCharType="end"/>
        </w:r>
      </w:hyperlink>
    </w:p>
    <w:p w14:paraId="370EBC76" w14:textId="7B6CC4A4"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93" w:history="1">
        <w:r w:rsidRPr="00637860">
          <w:rPr>
            <w:rStyle w:val="Hyperlink"/>
            <w:noProof/>
          </w:rPr>
          <w:t>8.1.</w:t>
        </w:r>
        <w:r>
          <w:rPr>
            <w:rFonts w:eastAsiaTheme="minorEastAsia" w:cstheme="minorBidi"/>
            <w:b w:val="0"/>
            <w:bCs w:val="0"/>
            <w:noProof/>
            <w:kern w:val="2"/>
            <w:sz w:val="24"/>
            <w:szCs w:val="24"/>
            <w:lang w:eastAsia="nl-NL"/>
            <w14:ligatures w14:val="standardContextual"/>
          </w:rPr>
          <w:tab/>
        </w:r>
        <w:r w:rsidRPr="00637860">
          <w:rPr>
            <w:rStyle w:val="Hyperlink"/>
            <w:noProof/>
          </w:rPr>
          <w:t>Service Level Agreement (SLA)</w:t>
        </w:r>
        <w:r>
          <w:rPr>
            <w:noProof/>
            <w:webHidden/>
          </w:rPr>
          <w:tab/>
        </w:r>
        <w:r>
          <w:rPr>
            <w:noProof/>
            <w:webHidden/>
          </w:rPr>
          <w:fldChar w:fldCharType="begin"/>
        </w:r>
        <w:r>
          <w:rPr>
            <w:noProof/>
            <w:webHidden/>
          </w:rPr>
          <w:instrText xml:space="preserve"> PAGEREF _Toc210558593 \h </w:instrText>
        </w:r>
        <w:r>
          <w:rPr>
            <w:noProof/>
            <w:webHidden/>
          </w:rPr>
        </w:r>
        <w:r>
          <w:rPr>
            <w:noProof/>
            <w:webHidden/>
          </w:rPr>
          <w:fldChar w:fldCharType="separate"/>
        </w:r>
        <w:r w:rsidR="00480BC7">
          <w:rPr>
            <w:noProof/>
            <w:webHidden/>
          </w:rPr>
          <w:t>39</w:t>
        </w:r>
        <w:r>
          <w:rPr>
            <w:noProof/>
            <w:webHidden/>
          </w:rPr>
          <w:fldChar w:fldCharType="end"/>
        </w:r>
      </w:hyperlink>
    </w:p>
    <w:p w14:paraId="4B60D1DC" w14:textId="2E22A25F"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94" w:history="1">
        <w:r w:rsidRPr="00637860">
          <w:rPr>
            <w:rStyle w:val="Hyperlink"/>
            <w:noProof/>
          </w:rPr>
          <w:t>8.2.</w:t>
        </w:r>
        <w:r>
          <w:rPr>
            <w:rFonts w:eastAsiaTheme="minorEastAsia" w:cstheme="minorBidi"/>
            <w:b w:val="0"/>
            <w:bCs w:val="0"/>
            <w:noProof/>
            <w:kern w:val="2"/>
            <w:sz w:val="24"/>
            <w:szCs w:val="24"/>
            <w:lang w:eastAsia="nl-NL"/>
            <w14:ligatures w14:val="standardContextual"/>
          </w:rPr>
          <w:tab/>
        </w:r>
        <w:r w:rsidRPr="00637860">
          <w:rPr>
            <w:rStyle w:val="Hyperlink"/>
            <w:noProof/>
          </w:rPr>
          <w:t>Meten van de dienstverlening</w:t>
        </w:r>
        <w:r>
          <w:rPr>
            <w:noProof/>
            <w:webHidden/>
          </w:rPr>
          <w:tab/>
        </w:r>
        <w:r>
          <w:rPr>
            <w:noProof/>
            <w:webHidden/>
          </w:rPr>
          <w:fldChar w:fldCharType="begin"/>
        </w:r>
        <w:r>
          <w:rPr>
            <w:noProof/>
            <w:webHidden/>
          </w:rPr>
          <w:instrText xml:space="preserve"> PAGEREF _Toc210558594 \h </w:instrText>
        </w:r>
        <w:r>
          <w:rPr>
            <w:noProof/>
            <w:webHidden/>
          </w:rPr>
        </w:r>
        <w:r>
          <w:rPr>
            <w:noProof/>
            <w:webHidden/>
          </w:rPr>
          <w:fldChar w:fldCharType="separate"/>
        </w:r>
        <w:r w:rsidR="00480BC7">
          <w:rPr>
            <w:noProof/>
            <w:webHidden/>
          </w:rPr>
          <w:t>39</w:t>
        </w:r>
        <w:r>
          <w:rPr>
            <w:noProof/>
            <w:webHidden/>
          </w:rPr>
          <w:fldChar w:fldCharType="end"/>
        </w:r>
      </w:hyperlink>
    </w:p>
    <w:p w14:paraId="5C5FBA57" w14:textId="2D014EB4"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95" w:history="1">
        <w:r w:rsidRPr="00637860">
          <w:rPr>
            <w:rStyle w:val="Hyperlink"/>
            <w:noProof/>
          </w:rPr>
          <w:t>8.2.1.</w:t>
        </w:r>
        <w:r>
          <w:rPr>
            <w:rFonts w:eastAsiaTheme="minorEastAsia" w:cstheme="minorBidi"/>
            <w:b w:val="0"/>
            <w:bCs w:val="0"/>
            <w:noProof/>
            <w:kern w:val="2"/>
            <w:sz w:val="24"/>
            <w:szCs w:val="24"/>
            <w:lang w:eastAsia="nl-NL"/>
            <w14:ligatures w14:val="standardContextual"/>
          </w:rPr>
          <w:tab/>
        </w:r>
        <w:r w:rsidRPr="00637860">
          <w:rPr>
            <w:rStyle w:val="Hyperlink"/>
            <w:noProof/>
          </w:rPr>
          <w:t>Klantgericht optreden</w:t>
        </w:r>
        <w:r>
          <w:rPr>
            <w:noProof/>
            <w:webHidden/>
          </w:rPr>
          <w:tab/>
        </w:r>
        <w:r>
          <w:rPr>
            <w:noProof/>
            <w:webHidden/>
          </w:rPr>
          <w:fldChar w:fldCharType="begin"/>
        </w:r>
        <w:r>
          <w:rPr>
            <w:noProof/>
            <w:webHidden/>
          </w:rPr>
          <w:instrText xml:space="preserve"> PAGEREF _Toc210558595 \h </w:instrText>
        </w:r>
        <w:r>
          <w:rPr>
            <w:noProof/>
            <w:webHidden/>
          </w:rPr>
        </w:r>
        <w:r>
          <w:rPr>
            <w:noProof/>
            <w:webHidden/>
          </w:rPr>
          <w:fldChar w:fldCharType="separate"/>
        </w:r>
        <w:r w:rsidR="00480BC7">
          <w:rPr>
            <w:noProof/>
            <w:webHidden/>
          </w:rPr>
          <w:t>39</w:t>
        </w:r>
        <w:r>
          <w:rPr>
            <w:noProof/>
            <w:webHidden/>
          </w:rPr>
          <w:fldChar w:fldCharType="end"/>
        </w:r>
      </w:hyperlink>
    </w:p>
    <w:p w14:paraId="5F7C7824" w14:textId="7547B4EF"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96" w:history="1">
        <w:r w:rsidRPr="00637860">
          <w:rPr>
            <w:rStyle w:val="Hyperlink"/>
            <w:noProof/>
          </w:rPr>
          <w:t>8.2.2.</w:t>
        </w:r>
        <w:r>
          <w:rPr>
            <w:rFonts w:eastAsiaTheme="minorEastAsia" w:cstheme="minorBidi"/>
            <w:b w:val="0"/>
            <w:bCs w:val="0"/>
            <w:noProof/>
            <w:kern w:val="2"/>
            <w:sz w:val="24"/>
            <w:szCs w:val="24"/>
            <w:lang w:eastAsia="nl-NL"/>
            <w14:ligatures w14:val="standardContextual"/>
          </w:rPr>
          <w:tab/>
        </w:r>
        <w:r w:rsidRPr="00637860">
          <w:rPr>
            <w:rStyle w:val="Hyperlink"/>
            <w:noProof/>
          </w:rPr>
          <w:t>Uitvoering 1e-lijn onderhoud en aansturing 2e-lijn</w:t>
        </w:r>
        <w:r>
          <w:rPr>
            <w:noProof/>
            <w:webHidden/>
          </w:rPr>
          <w:tab/>
        </w:r>
        <w:r>
          <w:rPr>
            <w:noProof/>
            <w:webHidden/>
          </w:rPr>
          <w:fldChar w:fldCharType="begin"/>
        </w:r>
        <w:r>
          <w:rPr>
            <w:noProof/>
            <w:webHidden/>
          </w:rPr>
          <w:instrText xml:space="preserve"> PAGEREF _Toc210558596 \h </w:instrText>
        </w:r>
        <w:r>
          <w:rPr>
            <w:noProof/>
            <w:webHidden/>
          </w:rPr>
        </w:r>
        <w:r>
          <w:rPr>
            <w:noProof/>
            <w:webHidden/>
          </w:rPr>
          <w:fldChar w:fldCharType="separate"/>
        </w:r>
        <w:r w:rsidR="00480BC7">
          <w:rPr>
            <w:noProof/>
            <w:webHidden/>
          </w:rPr>
          <w:t>39</w:t>
        </w:r>
        <w:r>
          <w:rPr>
            <w:noProof/>
            <w:webHidden/>
          </w:rPr>
          <w:fldChar w:fldCharType="end"/>
        </w:r>
      </w:hyperlink>
    </w:p>
    <w:p w14:paraId="4519E36E" w14:textId="44FFA02D"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97" w:history="1">
        <w:r w:rsidRPr="00637860">
          <w:rPr>
            <w:rStyle w:val="Hyperlink"/>
            <w:noProof/>
          </w:rPr>
          <w:t>8.2.3.</w:t>
        </w:r>
        <w:r>
          <w:rPr>
            <w:rFonts w:eastAsiaTheme="minorEastAsia" w:cstheme="minorBidi"/>
            <w:b w:val="0"/>
            <w:bCs w:val="0"/>
            <w:noProof/>
            <w:kern w:val="2"/>
            <w:sz w:val="24"/>
            <w:szCs w:val="24"/>
            <w:lang w:eastAsia="nl-NL"/>
            <w14:ligatures w14:val="standardContextual"/>
          </w:rPr>
          <w:tab/>
        </w:r>
        <w:r w:rsidRPr="00637860">
          <w:rPr>
            <w:rStyle w:val="Hyperlink"/>
            <w:noProof/>
          </w:rPr>
          <w:t>Beschikbaarheid parkeerapparatuur</w:t>
        </w:r>
        <w:r>
          <w:rPr>
            <w:noProof/>
            <w:webHidden/>
          </w:rPr>
          <w:tab/>
        </w:r>
        <w:r>
          <w:rPr>
            <w:noProof/>
            <w:webHidden/>
          </w:rPr>
          <w:fldChar w:fldCharType="begin"/>
        </w:r>
        <w:r>
          <w:rPr>
            <w:noProof/>
            <w:webHidden/>
          </w:rPr>
          <w:instrText xml:space="preserve"> PAGEREF _Toc210558597 \h </w:instrText>
        </w:r>
        <w:r>
          <w:rPr>
            <w:noProof/>
            <w:webHidden/>
          </w:rPr>
        </w:r>
        <w:r>
          <w:rPr>
            <w:noProof/>
            <w:webHidden/>
          </w:rPr>
          <w:fldChar w:fldCharType="separate"/>
        </w:r>
        <w:r w:rsidR="00480BC7">
          <w:rPr>
            <w:noProof/>
            <w:webHidden/>
          </w:rPr>
          <w:t>40</w:t>
        </w:r>
        <w:r>
          <w:rPr>
            <w:noProof/>
            <w:webHidden/>
          </w:rPr>
          <w:fldChar w:fldCharType="end"/>
        </w:r>
      </w:hyperlink>
    </w:p>
    <w:p w14:paraId="0D36D173" w14:textId="0AB68C73"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98" w:history="1">
        <w:r w:rsidRPr="00637860">
          <w:rPr>
            <w:rStyle w:val="Hyperlink"/>
            <w:noProof/>
          </w:rPr>
          <w:t>8.2.4.</w:t>
        </w:r>
        <w:r>
          <w:rPr>
            <w:rFonts w:eastAsiaTheme="minorEastAsia" w:cstheme="minorBidi"/>
            <w:b w:val="0"/>
            <w:bCs w:val="0"/>
            <w:noProof/>
            <w:kern w:val="2"/>
            <w:sz w:val="24"/>
            <w:szCs w:val="24"/>
            <w:lang w:eastAsia="nl-NL"/>
            <w14:ligatures w14:val="standardContextual"/>
          </w:rPr>
          <w:tab/>
        </w:r>
        <w:r w:rsidRPr="00637860">
          <w:rPr>
            <w:rStyle w:val="Hyperlink"/>
            <w:noProof/>
          </w:rPr>
          <w:t>Staat van de parkeervoorzieningen</w:t>
        </w:r>
        <w:r>
          <w:rPr>
            <w:noProof/>
            <w:webHidden/>
          </w:rPr>
          <w:tab/>
        </w:r>
        <w:r>
          <w:rPr>
            <w:noProof/>
            <w:webHidden/>
          </w:rPr>
          <w:fldChar w:fldCharType="begin"/>
        </w:r>
        <w:r>
          <w:rPr>
            <w:noProof/>
            <w:webHidden/>
          </w:rPr>
          <w:instrText xml:space="preserve"> PAGEREF _Toc210558598 \h </w:instrText>
        </w:r>
        <w:r>
          <w:rPr>
            <w:noProof/>
            <w:webHidden/>
          </w:rPr>
        </w:r>
        <w:r>
          <w:rPr>
            <w:noProof/>
            <w:webHidden/>
          </w:rPr>
          <w:fldChar w:fldCharType="separate"/>
        </w:r>
        <w:r w:rsidR="00480BC7">
          <w:rPr>
            <w:noProof/>
            <w:webHidden/>
          </w:rPr>
          <w:t>40</w:t>
        </w:r>
        <w:r>
          <w:rPr>
            <w:noProof/>
            <w:webHidden/>
          </w:rPr>
          <w:fldChar w:fldCharType="end"/>
        </w:r>
      </w:hyperlink>
    </w:p>
    <w:p w14:paraId="0B0DDE21" w14:textId="09A97159"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599" w:history="1">
        <w:r w:rsidRPr="00637860">
          <w:rPr>
            <w:rStyle w:val="Hyperlink"/>
            <w:noProof/>
          </w:rPr>
          <w:t>8.2.5.</w:t>
        </w:r>
        <w:r>
          <w:rPr>
            <w:rFonts w:eastAsiaTheme="minorEastAsia" w:cstheme="minorBidi"/>
            <w:b w:val="0"/>
            <w:bCs w:val="0"/>
            <w:noProof/>
            <w:kern w:val="2"/>
            <w:sz w:val="24"/>
            <w:szCs w:val="24"/>
            <w:lang w:eastAsia="nl-NL"/>
            <w14:ligatures w14:val="standardContextual"/>
          </w:rPr>
          <w:tab/>
        </w:r>
        <w:r w:rsidRPr="00637860">
          <w:rPr>
            <w:rStyle w:val="Hyperlink"/>
            <w:noProof/>
          </w:rPr>
          <w:t>Schoonmaak</w:t>
        </w:r>
        <w:r>
          <w:rPr>
            <w:noProof/>
            <w:webHidden/>
          </w:rPr>
          <w:tab/>
        </w:r>
        <w:r>
          <w:rPr>
            <w:noProof/>
            <w:webHidden/>
          </w:rPr>
          <w:fldChar w:fldCharType="begin"/>
        </w:r>
        <w:r>
          <w:rPr>
            <w:noProof/>
            <w:webHidden/>
          </w:rPr>
          <w:instrText xml:space="preserve"> PAGEREF _Toc210558599 \h </w:instrText>
        </w:r>
        <w:r>
          <w:rPr>
            <w:noProof/>
            <w:webHidden/>
          </w:rPr>
        </w:r>
        <w:r>
          <w:rPr>
            <w:noProof/>
            <w:webHidden/>
          </w:rPr>
          <w:fldChar w:fldCharType="separate"/>
        </w:r>
        <w:r w:rsidR="00480BC7">
          <w:rPr>
            <w:noProof/>
            <w:webHidden/>
          </w:rPr>
          <w:t>40</w:t>
        </w:r>
        <w:r>
          <w:rPr>
            <w:noProof/>
            <w:webHidden/>
          </w:rPr>
          <w:fldChar w:fldCharType="end"/>
        </w:r>
      </w:hyperlink>
    </w:p>
    <w:p w14:paraId="2E0F580E" w14:textId="334F25AA"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600" w:history="1">
        <w:r w:rsidRPr="00637860">
          <w:rPr>
            <w:rStyle w:val="Hyperlink"/>
            <w:noProof/>
          </w:rPr>
          <w:t>8.2.6.</w:t>
        </w:r>
        <w:r>
          <w:rPr>
            <w:rFonts w:eastAsiaTheme="minorEastAsia" w:cstheme="minorBidi"/>
            <w:b w:val="0"/>
            <w:bCs w:val="0"/>
            <w:noProof/>
            <w:kern w:val="2"/>
            <w:sz w:val="24"/>
            <w:szCs w:val="24"/>
            <w:lang w:eastAsia="nl-NL"/>
            <w14:ligatures w14:val="standardContextual"/>
          </w:rPr>
          <w:tab/>
        </w:r>
        <w:r w:rsidRPr="00637860">
          <w:rPr>
            <w:rStyle w:val="Hyperlink"/>
            <w:noProof/>
          </w:rPr>
          <w:t>Responstijden klantcontacten</w:t>
        </w:r>
        <w:r>
          <w:rPr>
            <w:noProof/>
            <w:webHidden/>
          </w:rPr>
          <w:tab/>
        </w:r>
        <w:r>
          <w:rPr>
            <w:noProof/>
            <w:webHidden/>
          </w:rPr>
          <w:fldChar w:fldCharType="begin"/>
        </w:r>
        <w:r>
          <w:rPr>
            <w:noProof/>
            <w:webHidden/>
          </w:rPr>
          <w:instrText xml:space="preserve"> PAGEREF _Toc210558600 \h </w:instrText>
        </w:r>
        <w:r>
          <w:rPr>
            <w:noProof/>
            <w:webHidden/>
          </w:rPr>
        </w:r>
        <w:r>
          <w:rPr>
            <w:noProof/>
            <w:webHidden/>
          </w:rPr>
          <w:fldChar w:fldCharType="separate"/>
        </w:r>
        <w:r w:rsidR="00480BC7">
          <w:rPr>
            <w:noProof/>
            <w:webHidden/>
          </w:rPr>
          <w:t>40</w:t>
        </w:r>
        <w:r>
          <w:rPr>
            <w:noProof/>
            <w:webHidden/>
          </w:rPr>
          <w:fldChar w:fldCharType="end"/>
        </w:r>
      </w:hyperlink>
    </w:p>
    <w:p w14:paraId="1DB1D02E" w14:textId="2BAA5A55"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601" w:history="1">
        <w:r w:rsidRPr="00637860">
          <w:rPr>
            <w:rStyle w:val="Hyperlink"/>
            <w:noProof/>
          </w:rPr>
          <w:t>8.2.7.</w:t>
        </w:r>
        <w:r>
          <w:rPr>
            <w:rFonts w:eastAsiaTheme="minorEastAsia" w:cstheme="minorBidi"/>
            <w:b w:val="0"/>
            <w:bCs w:val="0"/>
            <w:noProof/>
            <w:kern w:val="2"/>
            <w:sz w:val="24"/>
            <w:szCs w:val="24"/>
            <w:lang w:eastAsia="nl-NL"/>
            <w14:ligatures w14:val="standardContextual"/>
          </w:rPr>
          <w:tab/>
        </w:r>
        <w:r w:rsidRPr="00637860">
          <w:rPr>
            <w:rStyle w:val="Hyperlink"/>
            <w:noProof/>
          </w:rPr>
          <w:t>Tijdige en volledige rapportage</w:t>
        </w:r>
        <w:r>
          <w:rPr>
            <w:noProof/>
            <w:webHidden/>
          </w:rPr>
          <w:tab/>
        </w:r>
        <w:r>
          <w:rPr>
            <w:noProof/>
            <w:webHidden/>
          </w:rPr>
          <w:fldChar w:fldCharType="begin"/>
        </w:r>
        <w:r>
          <w:rPr>
            <w:noProof/>
            <w:webHidden/>
          </w:rPr>
          <w:instrText xml:space="preserve"> PAGEREF _Toc210558601 \h </w:instrText>
        </w:r>
        <w:r>
          <w:rPr>
            <w:noProof/>
            <w:webHidden/>
          </w:rPr>
        </w:r>
        <w:r>
          <w:rPr>
            <w:noProof/>
            <w:webHidden/>
          </w:rPr>
          <w:fldChar w:fldCharType="separate"/>
        </w:r>
        <w:r w:rsidR="00480BC7">
          <w:rPr>
            <w:noProof/>
            <w:webHidden/>
          </w:rPr>
          <w:t>40</w:t>
        </w:r>
        <w:r>
          <w:rPr>
            <w:noProof/>
            <w:webHidden/>
          </w:rPr>
          <w:fldChar w:fldCharType="end"/>
        </w:r>
      </w:hyperlink>
    </w:p>
    <w:p w14:paraId="498C25F0" w14:textId="0E736E71"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602" w:history="1">
        <w:r w:rsidRPr="00637860">
          <w:rPr>
            <w:rStyle w:val="Hyperlink"/>
            <w:noProof/>
          </w:rPr>
          <w:t>8.2.8.</w:t>
        </w:r>
        <w:r>
          <w:rPr>
            <w:rFonts w:eastAsiaTheme="minorEastAsia" w:cstheme="minorBidi"/>
            <w:b w:val="0"/>
            <w:bCs w:val="0"/>
            <w:noProof/>
            <w:kern w:val="2"/>
            <w:sz w:val="24"/>
            <w:szCs w:val="24"/>
            <w:lang w:eastAsia="nl-NL"/>
            <w14:ligatures w14:val="standardContextual"/>
          </w:rPr>
          <w:tab/>
        </w:r>
        <w:r w:rsidRPr="00637860">
          <w:rPr>
            <w:rStyle w:val="Hyperlink"/>
            <w:noProof/>
          </w:rPr>
          <w:t>Verzorging van de communicatiemiddelen;</w:t>
        </w:r>
        <w:r>
          <w:rPr>
            <w:noProof/>
            <w:webHidden/>
          </w:rPr>
          <w:tab/>
        </w:r>
        <w:r>
          <w:rPr>
            <w:noProof/>
            <w:webHidden/>
          </w:rPr>
          <w:fldChar w:fldCharType="begin"/>
        </w:r>
        <w:r>
          <w:rPr>
            <w:noProof/>
            <w:webHidden/>
          </w:rPr>
          <w:instrText xml:space="preserve"> PAGEREF _Toc210558602 \h </w:instrText>
        </w:r>
        <w:r>
          <w:rPr>
            <w:noProof/>
            <w:webHidden/>
          </w:rPr>
        </w:r>
        <w:r>
          <w:rPr>
            <w:noProof/>
            <w:webHidden/>
          </w:rPr>
          <w:fldChar w:fldCharType="separate"/>
        </w:r>
        <w:r w:rsidR="00480BC7">
          <w:rPr>
            <w:noProof/>
            <w:webHidden/>
          </w:rPr>
          <w:t>40</w:t>
        </w:r>
        <w:r>
          <w:rPr>
            <w:noProof/>
            <w:webHidden/>
          </w:rPr>
          <w:fldChar w:fldCharType="end"/>
        </w:r>
      </w:hyperlink>
    </w:p>
    <w:p w14:paraId="20984EFE" w14:textId="595306E6" w:rsidR="00E20128" w:rsidRDefault="00E20128">
      <w:pPr>
        <w:pStyle w:val="Inhopg2"/>
        <w:rPr>
          <w:rFonts w:eastAsiaTheme="minorEastAsia" w:cstheme="minorBidi"/>
          <w:b w:val="0"/>
          <w:bCs w:val="0"/>
          <w:noProof/>
          <w:kern w:val="2"/>
          <w:sz w:val="24"/>
          <w:szCs w:val="24"/>
          <w:lang w:eastAsia="nl-NL"/>
          <w14:ligatures w14:val="standardContextual"/>
        </w:rPr>
      </w:pPr>
      <w:hyperlink w:anchor="_Toc210558603" w:history="1">
        <w:r w:rsidRPr="00637860">
          <w:rPr>
            <w:rStyle w:val="Hyperlink"/>
            <w:noProof/>
          </w:rPr>
          <w:t>8.3.</w:t>
        </w:r>
        <w:r>
          <w:rPr>
            <w:rFonts w:eastAsiaTheme="minorEastAsia" w:cstheme="minorBidi"/>
            <w:b w:val="0"/>
            <w:bCs w:val="0"/>
            <w:noProof/>
            <w:kern w:val="2"/>
            <w:sz w:val="24"/>
            <w:szCs w:val="24"/>
            <w:lang w:eastAsia="nl-NL"/>
            <w14:ligatures w14:val="standardContextual"/>
          </w:rPr>
          <w:tab/>
        </w:r>
        <w:r w:rsidRPr="00637860">
          <w:rPr>
            <w:rStyle w:val="Hyperlink"/>
            <w:noProof/>
          </w:rPr>
          <w:t>Contractverlenging</w:t>
        </w:r>
        <w:r>
          <w:rPr>
            <w:noProof/>
            <w:webHidden/>
          </w:rPr>
          <w:tab/>
        </w:r>
        <w:r>
          <w:rPr>
            <w:noProof/>
            <w:webHidden/>
          </w:rPr>
          <w:fldChar w:fldCharType="begin"/>
        </w:r>
        <w:r>
          <w:rPr>
            <w:noProof/>
            <w:webHidden/>
          </w:rPr>
          <w:instrText xml:space="preserve"> PAGEREF _Toc210558603 \h </w:instrText>
        </w:r>
        <w:r>
          <w:rPr>
            <w:noProof/>
            <w:webHidden/>
          </w:rPr>
        </w:r>
        <w:r>
          <w:rPr>
            <w:noProof/>
            <w:webHidden/>
          </w:rPr>
          <w:fldChar w:fldCharType="separate"/>
        </w:r>
        <w:r w:rsidR="00480BC7">
          <w:rPr>
            <w:noProof/>
            <w:webHidden/>
          </w:rPr>
          <w:t>40</w:t>
        </w:r>
        <w:r>
          <w:rPr>
            <w:noProof/>
            <w:webHidden/>
          </w:rPr>
          <w:fldChar w:fldCharType="end"/>
        </w:r>
      </w:hyperlink>
    </w:p>
    <w:p w14:paraId="0E1B21D8" w14:textId="3F177F99" w:rsidR="00E20128" w:rsidRDefault="00E20128">
      <w:pPr>
        <w:pStyle w:val="Inhopg1"/>
        <w:rPr>
          <w:rFonts w:eastAsiaTheme="minorEastAsia" w:cstheme="minorBidi"/>
          <w:i w:val="0"/>
          <w:iCs w:val="0"/>
          <w:kern w:val="2"/>
          <w:lang w:eastAsia="nl-NL"/>
          <w14:ligatures w14:val="standardContextual"/>
        </w:rPr>
      </w:pPr>
      <w:hyperlink w:anchor="_Toc210558604" w:history="1">
        <w:r w:rsidRPr="00637860">
          <w:rPr>
            <w:rStyle w:val="Hyperlink"/>
          </w:rPr>
          <w:t>Bijlage 1 – Cijfers en aantallen.</w:t>
        </w:r>
        <w:r>
          <w:rPr>
            <w:webHidden/>
          </w:rPr>
          <w:tab/>
        </w:r>
        <w:r>
          <w:rPr>
            <w:webHidden/>
          </w:rPr>
          <w:fldChar w:fldCharType="begin"/>
        </w:r>
        <w:r>
          <w:rPr>
            <w:webHidden/>
          </w:rPr>
          <w:instrText xml:space="preserve"> PAGEREF _Toc210558604 \h </w:instrText>
        </w:r>
        <w:r>
          <w:rPr>
            <w:webHidden/>
          </w:rPr>
        </w:r>
        <w:r>
          <w:rPr>
            <w:webHidden/>
          </w:rPr>
          <w:fldChar w:fldCharType="separate"/>
        </w:r>
        <w:r w:rsidR="00480BC7">
          <w:rPr>
            <w:webHidden/>
          </w:rPr>
          <w:t>41</w:t>
        </w:r>
        <w:r>
          <w:rPr>
            <w:webHidden/>
          </w:rPr>
          <w:fldChar w:fldCharType="end"/>
        </w:r>
      </w:hyperlink>
    </w:p>
    <w:p w14:paraId="41EE1E74" w14:textId="7E168DCA" w:rsidR="00E20128" w:rsidRDefault="00E20128">
      <w:pPr>
        <w:pStyle w:val="Inhopg1"/>
        <w:rPr>
          <w:rFonts w:eastAsiaTheme="minorEastAsia" w:cstheme="minorBidi"/>
          <w:i w:val="0"/>
          <w:iCs w:val="0"/>
          <w:kern w:val="2"/>
          <w:lang w:eastAsia="nl-NL"/>
          <w14:ligatures w14:val="standardContextual"/>
        </w:rPr>
      </w:pPr>
      <w:hyperlink w:anchor="_Toc210558605" w:history="1">
        <w:r w:rsidRPr="00637860">
          <w:rPr>
            <w:rStyle w:val="Hyperlink"/>
          </w:rPr>
          <w:t>Bijlage 2 - Schoonmaak</w:t>
        </w:r>
        <w:r>
          <w:rPr>
            <w:webHidden/>
          </w:rPr>
          <w:tab/>
        </w:r>
        <w:r>
          <w:rPr>
            <w:webHidden/>
          </w:rPr>
          <w:fldChar w:fldCharType="begin"/>
        </w:r>
        <w:r>
          <w:rPr>
            <w:webHidden/>
          </w:rPr>
          <w:instrText xml:space="preserve"> PAGEREF _Toc210558605 \h </w:instrText>
        </w:r>
        <w:r>
          <w:rPr>
            <w:webHidden/>
          </w:rPr>
        </w:r>
        <w:r>
          <w:rPr>
            <w:webHidden/>
          </w:rPr>
          <w:fldChar w:fldCharType="separate"/>
        </w:r>
        <w:r w:rsidR="00480BC7">
          <w:rPr>
            <w:webHidden/>
          </w:rPr>
          <w:t>42</w:t>
        </w:r>
        <w:r>
          <w:rPr>
            <w:webHidden/>
          </w:rPr>
          <w:fldChar w:fldCharType="end"/>
        </w:r>
      </w:hyperlink>
    </w:p>
    <w:p w14:paraId="671330D0" w14:textId="259C4659" w:rsidR="00E20128" w:rsidRDefault="00E20128">
      <w:pPr>
        <w:pStyle w:val="Inhopg1"/>
        <w:rPr>
          <w:rFonts w:eastAsiaTheme="minorEastAsia" w:cstheme="minorBidi"/>
          <w:i w:val="0"/>
          <w:iCs w:val="0"/>
          <w:kern w:val="2"/>
          <w:lang w:eastAsia="nl-NL"/>
          <w14:ligatures w14:val="standardContextual"/>
        </w:rPr>
      </w:pPr>
      <w:hyperlink w:anchor="_Toc210558606" w:history="1">
        <w:r w:rsidRPr="00637860">
          <w:rPr>
            <w:rStyle w:val="Hyperlink"/>
          </w:rPr>
          <w:t>Bijlage 3 – Apparatuur en Onderdelen</w:t>
        </w:r>
        <w:r>
          <w:rPr>
            <w:webHidden/>
          </w:rPr>
          <w:tab/>
        </w:r>
        <w:r>
          <w:rPr>
            <w:webHidden/>
          </w:rPr>
          <w:fldChar w:fldCharType="begin"/>
        </w:r>
        <w:r>
          <w:rPr>
            <w:webHidden/>
          </w:rPr>
          <w:instrText xml:space="preserve"> PAGEREF _Toc210558606 \h </w:instrText>
        </w:r>
        <w:r>
          <w:rPr>
            <w:webHidden/>
          </w:rPr>
        </w:r>
        <w:r>
          <w:rPr>
            <w:webHidden/>
          </w:rPr>
          <w:fldChar w:fldCharType="separate"/>
        </w:r>
        <w:r w:rsidR="00480BC7">
          <w:rPr>
            <w:webHidden/>
          </w:rPr>
          <w:t>44</w:t>
        </w:r>
        <w:r>
          <w:rPr>
            <w:webHidden/>
          </w:rPr>
          <w:fldChar w:fldCharType="end"/>
        </w:r>
      </w:hyperlink>
    </w:p>
    <w:p w14:paraId="6644923F" w14:textId="2C6E2EBD" w:rsidR="00E20128" w:rsidRDefault="00E20128">
      <w:pPr>
        <w:pStyle w:val="Inhopg1"/>
        <w:rPr>
          <w:rFonts w:eastAsiaTheme="minorEastAsia" w:cstheme="minorBidi"/>
          <w:i w:val="0"/>
          <w:iCs w:val="0"/>
          <w:kern w:val="2"/>
          <w:lang w:eastAsia="nl-NL"/>
          <w14:ligatures w14:val="standardContextual"/>
        </w:rPr>
      </w:pPr>
      <w:hyperlink w:anchor="_Toc210558607" w:history="1">
        <w:r w:rsidRPr="00637860">
          <w:rPr>
            <w:rStyle w:val="Hyperlink"/>
          </w:rPr>
          <w:t>Bijlage 4 - Responstijden</w:t>
        </w:r>
        <w:r>
          <w:rPr>
            <w:webHidden/>
          </w:rPr>
          <w:tab/>
        </w:r>
        <w:r>
          <w:rPr>
            <w:webHidden/>
          </w:rPr>
          <w:fldChar w:fldCharType="begin"/>
        </w:r>
        <w:r>
          <w:rPr>
            <w:webHidden/>
          </w:rPr>
          <w:instrText xml:space="preserve"> PAGEREF _Toc210558607 \h </w:instrText>
        </w:r>
        <w:r>
          <w:rPr>
            <w:webHidden/>
          </w:rPr>
        </w:r>
        <w:r>
          <w:rPr>
            <w:webHidden/>
          </w:rPr>
          <w:fldChar w:fldCharType="separate"/>
        </w:r>
        <w:r w:rsidR="00480BC7">
          <w:rPr>
            <w:webHidden/>
          </w:rPr>
          <w:t>51</w:t>
        </w:r>
        <w:r>
          <w:rPr>
            <w:webHidden/>
          </w:rPr>
          <w:fldChar w:fldCharType="end"/>
        </w:r>
      </w:hyperlink>
    </w:p>
    <w:p w14:paraId="6FAB704C" w14:textId="03AE9FF5" w:rsidR="00E20128" w:rsidRDefault="00E20128">
      <w:pPr>
        <w:pStyle w:val="Inhopg1"/>
        <w:rPr>
          <w:rFonts w:eastAsiaTheme="minorEastAsia" w:cstheme="minorBidi"/>
          <w:i w:val="0"/>
          <w:iCs w:val="0"/>
          <w:kern w:val="2"/>
          <w:lang w:eastAsia="nl-NL"/>
          <w14:ligatures w14:val="standardContextual"/>
        </w:rPr>
      </w:pPr>
      <w:hyperlink w:anchor="_Toc210558608" w:history="1">
        <w:r w:rsidRPr="00637860">
          <w:rPr>
            <w:rStyle w:val="Hyperlink"/>
          </w:rPr>
          <w:t>Bijlage 5 – Aanwezige materialen</w:t>
        </w:r>
        <w:r>
          <w:rPr>
            <w:webHidden/>
          </w:rPr>
          <w:tab/>
        </w:r>
        <w:r>
          <w:rPr>
            <w:webHidden/>
          </w:rPr>
          <w:fldChar w:fldCharType="begin"/>
        </w:r>
        <w:r>
          <w:rPr>
            <w:webHidden/>
          </w:rPr>
          <w:instrText xml:space="preserve"> PAGEREF _Toc210558608 \h </w:instrText>
        </w:r>
        <w:r>
          <w:rPr>
            <w:webHidden/>
          </w:rPr>
        </w:r>
        <w:r>
          <w:rPr>
            <w:webHidden/>
          </w:rPr>
          <w:fldChar w:fldCharType="separate"/>
        </w:r>
        <w:r w:rsidR="00480BC7">
          <w:rPr>
            <w:webHidden/>
          </w:rPr>
          <w:t>52</w:t>
        </w:r>
        <w:r>
          <w:rPr>
            <w:webHidden/>
          </w:rPr>
          <w:fldChar w:fldCharType="end"/>
        </w:r>
      </w:hyperlink>
    </w:p>
    <w:p w14:paraId="6FEFB986" w14:textId="1F0005A7" w:rsidR="00E3228B" w:rsidRPr="003F2E75" w:rsidRDefault="00E3228B" w:rsidP="00D15100">
      <w:pPr>
        <w:tabs>
          <w:tab w:val="left" w:pos="7797"/>
        </w:tabs>
        <w:rPr>
          <w:rFonts w:asciiTheme="minorHAnsi" w:hAnsiTheme="minorHAnsi" w:cstheme="minorHAnsi"/>
        </w:rPr>
      </w:pPr>
      <w:r w:rsidRPr="009A5B1E">
        <w:rPr>
          <w:rFonts w:asciiTheme="minorHAnsi" w:hAnsiTheme="minorHAnsi" w:cstheme="minorHAnsi"/>
          <w:i/>
          <w:iCs/>
        </w:rPr>
        <w:fldChar w:fldCharType="end"/>
      </w:r>
    </w:p>
    <w:p w14:paraId="75250961" w14:textId="40177B46" w:rsidR="00996259" w:rsidRDefault="00996259" w:rsidP="00D15100">
      <w:pPr>
        <w:tabs>
          <w:tab w:val="left" w:pos="7797"/>
        </w:tabs>
        <w:spacing w:line="240" w:lineRule="auto"/>
        <w:rPr>
          <w:rFonts w:asciiTheme="minorHAnsi" w:hAnsiTheme="minorHAnsi" w:cstheme="minorHAnsi"/>
        </w:rPr>
      </w:pPr>
      <w:r>
        <w:rPr>
          <w:rFonts w:asciiTheme="minorHAnsi" w:hAnsiTheme="minorHAnsi" w:cstheme="minorHAnsi"/>
        </w:rPr>
        <w:br w:type="page"/>
      </w:r>
    </w:p>
    <w:p w14:paraId="1433FDC5" w14:textId="28DED50D" w:rsidR="003F2E75" w:rsidRPr="00602735" w:rsidRDefault="003F2E75" w:rsidP="00602735">
      <w:pPr>
        <w:pStyle w:val="Kop1"/>
      </w:pPr>
      <w:bookmarkStart w:id="0" w:name="_Toc203045810"/>
      <w:bookmarkStart w:id="1" w:name="_Toc210558528"/>
      <w:r w:rsidRPr="00602735">
        <w:lastRenderedPageBreak/>
        <w:t>Begrippen en definities</w:t>
      </w:r>
      <w:bookmarkEnd w:id="0"/>
      <w:bookmarkEnd w:id="1"/>
    </w:p>
    <w:p w14:paraId="4103EFC2" w14:textId="77777777" w:rsidR="003F2E75" w:rsidRDefault="003F2E75" w:rsidP="00AE5B3C">
      <w:pPr>
        <w:tabs>
          <w:tab w:val="left" w:pos="2835"/>
        </w:tabs>
        <w:rPr>
          <w:rFonts w:asciiTheme="minorHAnsi" w:hAnsiTheme="minorHAnsi" w:cstheme="minorHAnsi"/>
        </w:rPr>
      </w:pPr>
    </w:p>
    <w:p w14:paraId="3A279DE6" w14:textId="096BBAA1" w:rsidR="0011575A" w:rsidRDefault="0011575A" w:rsidP="004D5B04">
      <w:pPr>
        <w:ind w:left="3119" w:hanging="3119"/>
        <w:rPr>
          <w:rFonts w:ascii="Calibri" w:hAnsi="Calibri" w:cs="Calibri"/>
        </w:rPr>
      </w:pPr>
      <w:r>
        <w:rPr>
          <w:rFonts w:ascii="Calibri" w:hAnsi="Calibri" w:cs="Calibri"/>
        </w:rPr>
        <w:t>A</w:t>
      </w:r>
      <w:r w:rsidRPr="69E0DAC5">
        <w:rPr>
          <w:rFonts w:ascii="Calibri" w:hAnsi="Calibri" w:cs="Calibri"/>
        </w:rPr>
        <w:t xml:space="preserve">bonnement </w:t>
      </w:r>
      <w:r w:rsidR="0060411B">
        <w:rPr>
          <w:rFonts w:ascii="Calibri" w:hAnsi="Calibri" w:cs="Calibri"/>
        </w:rPr>
        <w:tab/>
        <w:t>E</w:t>
      </w:r>
      <w:r w:rsidRPr="69E0DAC5">
        <w:rPr>
          <w:rFonts w:ascii="Calibri" w:hAnsi="Calibri" w:cs="Calibri"/>
        </w:rPr>
        <w:t>en gebruiker van een parkeerabonnement onder een bestaande overeenkomst tussen het Parkeerbedrijf en desbetreffende debiteur.</w:t>
      </w:r>
    </w:p>
    <w:p w14:paraId="24B4306B" w14:textId="77777777" w:rsidR="0060411B" w:rsidRDefault="0060411B" w:rsidP="004D5B04">
      <w:pPr>
        <w:ind w:left="3119" w:hanging="3119"/>
        <w:rPr>
          <w:rFonts w:asciiTheme="minorHAnsi" w:hAnsiTheme="minorHAnsi" w:cstheme="minorHAnsi"/>
        </w:rPr>
      </w:pPr>
    </w:p>
    <w:p w14:paraId="797D0475" w14:textId="58BACCCC" w:rsidR="00C738EE" w:rsidRDefault="00EA3725" w:rsidP="004D5B04">
      <w:pPr>
        <w:ind w:left="3119" w:hanging="3119"/>
        <w:rPr>
          <w:rFonts w:asciiTheme="minorHAnsi" w:hAnsiTheme="minorHAnsi" w:cstheme="minorHAnsi"/>
        </w:rPr>
      </w:pPr>
      <w:r w:rsidRPr="00EA3725">
        <w:rPr>
          <w:rFonts w:asciiTheme="minorHAnsi" w:hAnsiTheme="minorHAnsi" w:cstheme="minorHAnsi"/>
        </w:rPr>
        <w:t>Algemene Voorwaarden</w:t>
      </w:r>
      <w:r w:rsidRPr="00EA3725">
        <w:rPr>
          <w:rFonts w:asciiTheme="minorHAnsi" w:hAnsiTheme="minorHAnsi" w:cstheme="minorHAnsi"/>
        </w:rPr>
        <w:tab/>
        <w:t>De Algemene Voorwaarden behorende bij eenmalige</w:t>
      </w:r>
      <w:r w:rsidR="00005DE8">
        <w:rPr>
          <w:rFonts w:asciiTheme="minorHAnsi" w:hAnsiTheme="minorHAnsi" w:cstheme="minorHAnsi"/>
        </w:rPr>
        <w:t xml:space="preserve"> </w:t>
      </w:r>
      <w:r w:rsidRPr="00EA3725">
        <w:rPr>
          <w:rFonts w:asciiTheme="minorHAnsi" w:hAnsiTheme="minorHAnsi" w:cstheme="minorHAnsi"/>
        </w:rPr>
        <w:t>parkeerovereenkomsten, welke gelden voor het gebruik van de Parkeervoorzieningen van het Parkeerbedrijf.</w:t>
      </w:r>
    </w:p>
    <w:p w14:paraId="288B7D81" w14:textId="77777777" w:rsidR="00C738EE" w:rsidRDefault="00C738EE" w:rsidP="004D5B04">
      <w:pPr>
        <w:ind w:left="3119" w:hanging="3119"/>
        <w:rPr>
          <w:rFonts w:asciiTheme="minorHAnsi" w:hAnsiTheme="minorHAnsi" w:cstheme="minorHAnsi"/>
        </w:rPr>
      </w:pPr>
    </w:p>
    <w:p w14:paraId="21D99232" w14:textId="36C85CCA" w:rsidR="00EA3725" w:rsidRDefault="48334822" w:rsidP="06D2D687">
      <w:pPr>
        <w:ind w:left="3119" w:hanging="3119"/>
        <w:rPr>
          <w:rFonts w:asciiTheme="minorHAnsi" w:hAnsiTheme="minorHAnsi" w:cstheme="minorBidi"/>
        </w:rPr>
      </w:pPr>
      <w:r w:rsidRPr="06D2D687">
        <w:rPr>
          <w:rFonts w:asciiTheme="minorHAnsi" w:hAnsiTheme="minorHAnsi" w:cstheme="minorBidi"/>
        </w:rPr>
        <w:t>Beheerdersloge</w:t>
      </w:r>
      <w:r>
        <w:tab/>
      </w:r>
      <w:r w:rsidRPr="06D2D687">
        <w:rPr>
          <w:rFonts w:asciiTheme="minorHAnsi" w:hAnsiTheme="minorHAnsi" w:cstheme="minorBidi"/>
        </w:rPr>
        <w:t xml:space="preserve">Een ruimte van waaruit met behulp van het </w:t>
      </w:r>
      <w:proofErr w:type="spellStart"/>
      <w:r w:rsidRPr="06D2D687">
        <w:rPr>
          <w:rFonts w:asciiTheme="minorHAnsi" w:hAnsiTheme="minorHAnsi" w:cstheme="minorBidi"/>
        </w:rPr>
        <w:t>ParkeerManagementSysteem</w:t>
      </w:r>
      <w:proofErr w:type="spellEnd"/>
      <w:r w:rsidRPr="06D2D687">
        <w:rPr>
          <w:rFonts w:asciiTheme="minorHAnsi" w:hAnsiTheme="minorHAnsi" w:cstheme="minorBidi"/>
        </w:rPr>
        <w:t xml:space="preserve"> </w:t>
      </w:r>
      <w:r w:rsidR="4E8A6F75" w:rsidRPr="06D2D687">
        <w:rPr>
          <w:rFonts w:asciiTheme="minorHAnsi" w:hAnsiTheme="minorHAnsi" w:cstheme="minorBidi"/>
        </w:rPr>
        <w:t xml:space="preserve">(PMS) </w:t>
      </w:r>
      <w:r w:rsidRPr="06D2D687">
        <w:rPr>
          <w:rFonts w:asciiTheme="minorHAnsi" w:hAnsiTheme="minorHAnsi" w:cstheme="minorBidi"/>
        </w:rPr>
        <w:t xml:space="preserve">de Parkeervoorzieningen worden beheerd. Deze ruimte is </w:t>
      </w:r>
      <w:r w:rsidR="00005DE8" w:rsidRPr="06D2D687">
        <w:rPr>
          <w:rFonts w:asciiTheme="minorHAnsi" w:hAnsiTheme="minorHAnsi" w:cstheme="minorBidi"/>
        </w:rPr>
        <w:t>ook</w:t>
      </w:r>
      <w:r w:rsidRPr="06D2D687">
        <w:rPr>
          <w:rFonts w:asciiTheme="minorHAnsi" w:hAnsiTheme="minorHAnsi" w:cstheme="minorBidi"/>
        </w:rPr>
        <w:t xml:space="preserve"> voorzien van een balie waar klanten vragen kunnen stellen of een abonnementskaart kunnen ophalen.</w:t>
      </w:r>
    </w:p>
    <w:p w14:paraId="4BB4FD07" w14:textId="77777777" w:rsidR="00C738EE" w:rsidRPr="00EA3725" w:rsidRDefault="00C738EE" w:rsidP="004D5B04">
      <w:pPr>
        <w:ind w:left="3119" w:hanging="3119"/>
        <w:rPr>
          <w:rFonts w:asciiTheme="minorHAnsi" w:hAnsiTheme="minorHAnsi" w:cstheme="minorHAnsi"/>
        </w:rPr>
      </w:pPr>
    </w:p>
    <w:p w14:paraId="14A96561" w14:textId="686B6F38" w:rsidR="00EA3725" w:rsidRDefault="00EA3725" w:rsidP="004D5B04">
      <w:pPr>
        <w:ind w:left="3119" w:hanging="3119"/>
        <w:rPr>
          <w:rFonts w:asciiTheme="minorHAnsi" w:hAnsiTheme="minorHAnsi" w:cstheme="minorHAnsi"/>
        </w:rPr>
      </w:pPr>
      <w:r w:rsidRPr="00EA3725">
        <w:rPr>
          <w:rFonts w:asciiTheme="minorHAnsi" w:hAnsiTheme="minorHAnsi" w:cstheme="minorHAnsi"/>
        </w:rPr>
        <w:t>Bedrijfsplan</w:t>
      </w:r>
      <w:r w:rsidRPr="00EA3725">
        <w:rPr>
          <w:rFonts w:asciiTheme="minorHAnsi" w:hAnsiTheme="minorHAnsi" w:cstheme="minorHAnsi"/>
        </w:rPr>
        <w:tab/>
        <w:t xml:space="preserve">Het plan waarin de werkwijze van de organisatie van de </w:t>
      </w:r>
      <w:r w:rsidR="00F13AED">
        <w:rPr>
          <w:rFonts w:asciiTheme="minorHAnsi" w:hAnsiTheme="minorHAnsi" w:cstheme="minorHAnsi"/>
        </w:rPr>
        <w:t>Opdrachtnemer</w:t>
      </w:r>
      <w:r w:rsidR="00005DE8" w:rsidRPr="00EA3725">
        <w:rPr>
          <w:rFonts w:asciiTheme="minorHAnsi" w:hAnsiTheme="minorHAnsi" w:cstheme="minorHAnsi"/>
        </w:rPr>
        <w:t xml:space="preserve"> </w:t>
      </w:r>
      <w:r w:rsidRPr="00EA3725">
        <w:rPr>
          <w:rFonts w:asciiTheme="minorHAnsi" w:hAnsiTheme="minorHAnsi" w:cstheme="minorHAnsi"/>
        </w:rPr>
        <w:t>voor de onderhavige opdracht staat beschreven en hoe de doelstellingen in de tijd binnen bepaalde beschreven richtlijnen behaald zullen worden.</w:t>
      </w:r>
    </w:p>
    <w:p w14:paraId="19386348" w14:textId="77777777" w:rsidR="00C738EE" w:rsidRPr="00EA3725" w:rsidRDefault="00C738EE" w:rsidP="004D5B04">
      <w:pPr>
        <w:ind w:left="3119" w:hanging="3119"/>
        <w:rPr>
          <w:rFonts w:asciiTheme="minorHAnsi" w:hAnsiTheme="minorHAnsi" w:cstheme="minorHAnsi"/>
        </w:rPr>
      </w:pPr>
    </w:p>
    <w:p w14:paraId="19C9AA13" w14:textId="409583EC" w:rsidR="00EA3725" w:rsidRDefault="00EA3725" w:rsidP="004D5B04">
      <w:pPr>
        <w:ind w:left="3119" w:hanging="3119"/>
        <w:rPr>
          <w:rFonts w:asciiTheme="minorHAnsi" w:hAnsiTheme="minorHAnsi" w:cstheme="minorBidi"/>
        </w:rPr>
      </w:pPr>
      <w:r w:rsidRPr="73609447">
        <w:rPr>
          <w:rFonts w:asciiTheme="minorHAnsi" w:hAnsiTheme="minorHAnsi" w:cstheme="minorBidi"/>
        </w:rPr>
        <w:t>Bemensingstijden</w:t>
      </w:r>
      <w:r>
        <w:tab/>
      </w:r>
      <w:r w:rsidRPr="73609447">
        <w:rPr>
          <w:rFonts w:asciiTheme="minorHAnsi" w:hAnsiTheme="minorHAnsi" w:cstheme="minorBidi"/>
        </w:rPr>
        <w:t xml:space="preserve">De aangegeven tijden waarop de </w:t>
      </w:r>
      <w:r w:rsidR="00F13AED" w:rsidRPr="73609447">
        <w:rPr>
          <w:rFonts w:asciiTheme="minorHAnsi" w:hAnsiTheme="minorHAnsi" w:cstheme="minorBidi"/>
        </w:rPr>
        <w:t>Opdrachtnemer</w:t>
      </w:r>
      <w:r w:rsidRPr="73609447">
        <w:rPr>
          <w:rFonts w:asciiTheme="minorHAnsi" w:hAnsiTheme="minorHAnsi" w:cstheme="minorBidi"/>
        </w:rPr>
        <w:t xml:space="preserve"> minimaal één</w:t>
      </w:r>
      <w:r w:rsidR="00C738EE" w:rsidRPr="73609447">
        <w:rPr>
          <w:rFonts w:asciiTheme="minorHAnsi" w:hAnsiTheme="minorHAnsi" w:cstheme="minorBidi"/>
        </w:rPr>
        <w:t xml:space="preserve"> </w:t>
      </w:r>
      <w:r w:rsidRPr="73609447">
        <w:rPr>
          <w:rFonts w:asciiTheme="minorHAnsi" w:hAnsiTheme="minorHAnsi" w:cstheme="minorBidi"/>
        </w:rPr>
        <w:t>beheerder fysiek in de Beheerdersloge aanwezig heeft</w:t>
      </w:r>
      <w:r w:rsidR="29FB8393" w:rsidRPr="73609447">
        <w:rPr>
          <w:rFonts w:asciiTheme="minorHAnsi" w:hAnsiTheme="minorHAnsi" w:cstheme="minorBidi"/>
        </w:rPr>
        <w:t xml:space="preserve"> (07.00-22.00 uur)</w:t>
      </w:r>
    </w:p>
    <w:p w14:paraId="7EFF63EA" w14:textId="77777777" w:rsidR="00C738EE" w:rsidRPr="00EA3725" w:rsidRDefault="00C738EE" w:rsidP="004D5B04">
      <w:pPr>
        <w:ind w:left="3119" w:hanging="3119"/>
        <w:rPr>
          <w:rFonts w:asciiTheme="minorHAnsi" w:hAnsiTheme="minorHAnsi" w:cstheme="minorHAnsi"/>
        </w:rPr>
      </w:pPr>
    </w:p>
    <w:p w14:paraId="688E6D06" w14:textId="77777777" w:rsidR="00EA3725" w:rsidRDefault="00EA3725" w:rsidP="004D5B04">
      <w:pPr>
        <w:ind w:left="3119" w:hanging="3119"/>
        <w:rPr>
          <w:rFonts w:asciiTheme="minorHAnsi" w:hAnsiTheme="minorHAnsi" w:cstheme="minorBidi"/>
        </w:rPr>
      </w:pPr>
      <w:r w:rsidRPr="73609447">
        <w:rPr>
          <w:rFonts w:asciiTheme="minorHAnsi" w:hAnsiTheme="minorHAnsi" w:cstheme="minorBidi"/>
        </w:rPr>
        <w:t>Bijlage</w:t>
      </w:r>
      <w:r>
        <w:tab/>
      </w:r>
      <w:r w:rsidRPr="73609447">
        <w:rPr>
          <w:rFonts w:asciiTheme="minorHAnsi" w:hAnsiTheme="minorHAnsi" w:cstheme="minorBidi"/>
        </w:rPr>
        <w:t xml:space="preserve">Document waar in het </w:t>
      </w:r>
      <w:proofErr w:type="spellStart"/>
      <w:r w:rsidRPr="73609447">
        <w:rPr>
          <w:rFonts w:asciiTheme="minorHAnsi" w:hAnsiTheme="minorHAnsi" w:cstheme="minorBidi"/>
        </w:rPr>
        <w:t>PvE</w:t>
      </w:r>
      <w:proofErr w:type="spellEnd"/>
      <w:r w:rsidRPr="73609447">
        <w:rPr>
          <w:rFonts w:asciiTheme="minorHAnsi" w:hAnsiTheme="minorHAnsi" w:cstheme="minorBidi"/>
        </w:rPr>
        <w:t xml:space="preserve"> naar wordt verwezen en dat een onlosmakelijk geheel van het </w:t>
      </w:r>
      <w:proofErr w:type="spellStart"/>
      <w:r w:rsidRPr="73609447">
        <w:rPr>
          <w:rFonts w:asciiTheme="minorHAnsi" w:hAnsiTheme="minorHAnsi" w:cstheme="minorBidi"/>
        </w:rPr>
        <w:t>PvE</w:t>
      </w:r>
      <w:proofErr w:type="spellEnd"/>
      <w:r w:rsidRPr="73609447">
        <w:rPr>
          <w:rFonts w:asciiTheme="minorHAnsi" w:hAnsiTheme="minorHAnsi" w:cstheme="minorBidi"/>
        </w:rPr>
        <w:t xml:space="preserve"> vormt.</w:t>
      </w:r>
    </w:p>
    <w:p w14:paraId="688A797C" w14:textId="7DB0B28F" w:rsidR="00C738EE" w:rsidRPr="00EA3725" w:rsidRDefault="00C738EE" w:rsidP="004D5B04">
      <w:pPr>
        <w:ind w:left="3119" w:hanging="3119"/>
        <w:rPr>
          <w:rFonts w:asciiTheme="minorHAnsi" w:hAnsiTheme="minorHAnsi" w:cstheme="minorBidi"/>
        </w:rPr>
      </w:pPr>
    </w:p>
    <w:p w14:paraId="4438E07B" w14:textId="471BFAFD" w:rsidR="00EA3725" w:rsidRDefault="00EA3725" w:rsidP="06D2D687">
      <w:pPr>
        <w:ind w:left="3119" w:hanging="3119"/>
        <w:rPr>
          <w:rFonts w:asciiTheme="minorHAnsi" w:hAnsiTheme="minorHAnsi" w:cstheme="minorBidi"/>
        </w:rPr>
      </w:pPr>
      <w:r w:rsidRPr="06D2D687">
        <w:rPr>
          <w:rFonts w:asciiTheme="minorHAnsi" w:hAnsiTheme="minorHAnsi" w:cstheme="minorBidi"/>
        </w:rPr>
        <w:t>Digitaal logboek</w:t>
      </w:r>
      <w:r>
        <w:tab/>
      </w:r>
      <w:r w:rsidRPr="06D2D687">
        <w:rPr>
          <w:rFonts w:asciiTheme="minorHAnsi" w:hAnsiTheme="minorHAnsi" w:cstheme="minorBidi"/>
        </w:rPr>
        <w:t xml:space="preserve">Logboek waarin alle voorkomende activiteiten en onvolkomenheden zijn opgenomen en dat digitaal beschikbaar gesteld wordt aan de </w:t>
      </w:r>
      <w:r w:rsidR="00773E80">
        <w:rPr>
          <w:rFonts w:asciiTheme="minorHAnsi" w:hAnsiTheme="minorHAnsi" w:cstheme="minorBidi"/>
        </w:rPr>
        <w:t>Opdrachtgever</w:t>
      </w:r>
      <w:r w:rsidRPr="06D2D687">
        <w:rPr>
          <w:rFonts w:asciiTheme="minorHAnsi" w:hAnsiTheme="minorHAnsi" w:cstheme="minorBidi"/>
        </w:rPr>
        <w:t xml:space="preserve">. De </w:t>
      </w:r>
      <w:r w:rsidR="00773E80">
        <w:rPr>
          <w:rFonts w:asciiTheme="minorHAnsi" w:hAnsiTheme="minorHAnsi" w:cstheme="minorBidi"/>
        </w:rPr>
        <w:t>Opdrachtgever</w:t>
      </w:r>
      <w:r w:rsidRPr="06D2D687">
        <w:rPr>
          <w:rFonts w:asciiTheme="minorHAnsi" w:hAnsiTheme="minorHAnsi" w:cstheme="minorBidi"/>
        </w:rPr>
        <w:t xml:space="preserve"> geeft er de voorkeur aan om online inzage te hebben in het Digitaal logboek (bijvoorbeeld via intra-/internet). Klachten en storingen</w:t>
      </w:r>
      <w:r w:rsidR="0901581E" w:rsidRPr="06D2D687">
        <w:rPr>
          <w:rFonts w:asciiTheme="minorHAnsi" w:hAnsiTheme="minorHAnsi" w:cstheme="minorBidi"/>
        </w:rPr>
        <w:t xml:space="preserve"> </w:t>
      </w:r>
      <w:r w:rsidRPr="06D2D687">
        <w:rPr>
          <w:rFonts w:asciiTheme="minorHAnsi" w:hAnsiTheme="minorHAnsi" w:cstheme="minorBidi"/>
        </w:rPr>
        <w:t xml:space="preserve">dienen </w:t>
      </w:r>
      <w:r w:rsidR="7EF71FB3" w:rsidRPr="06D2D687">
        <w:rPr>
          <w:rFonts w:asciiTheme="minorHAnsi" w:hAnsiTheme="minorHAnsi" w:cstheme="minorBidi"/>
        </w:rPr>
        <w:t>op datum te worden gerapporteerd, w</w:t>
      </w:r>
      <w:r w:rsidRPr="06D2D687">
        <w:rPr>
          <w:rFonts w:asciiTheme="minorHAnsi" w:hAnsiTheme="minorHAnsi" w:cstheme="minorBidi"/>
        </w:rPr>
        <w:t>aarbi</w:t>
      </w:r>
      <w:r w:rsidR="3315E33F" w:rsidRPr="06D2D687">
        <w:rPr>
          <w:rFonts w:asciiTheme="minorHAnsi" w:hAnsiTheme="minorHAnsi" w:cstheme="minorBidi"/>
        </w:rPr>
        <w:t>j</w:t>
      </w:r>
      <w:r w:rsidRPr="06D2D687">
        <w:rPr>
          <w:rFonts w:asciiTheme="minorHAnsi" w:hAnsiTheme="minorHAnsi" w:cstheme="minorBidi"/>
        </w:rPr>
        <w:t xml:space="preserve"> controlemaatregelen, inclusief functiescheiding, zichtbaar zijn.</w:t>
      </w:r>
    </w:p>
    <w:p w14:paraId="6CA55174" w14:textId="77777777" w:rsidR="00605CFA" w:rsidRDefault="00605CFA" w:rsidP="06D2D687">
      <w:pPr>
        <w:ind w:left="3119" w:hanging="3119"/>
        <w:rPr>
          <w:rFonts w:asciiTheme="minorHAnsi" w:hAnsiTheme="minorHAnsi" w:cstheme="minorBidi"/>
        </w:rPr>
      </w:pPr>
    </w:p>
    <w:p w14:paraId="3E833496" w14:textId="0FA42878" w:rsidR="00605CFA" w:rsidRDefault="00281C46" w:rsidP="06D2D687">
      <w:pPr>
        <w:ind w:left="3119" w:hanging="3119"/>
        <w:rPr>
          <w:rFonts w:asciiTheme="minorHAnsi" w:hAnsiTheme="minorHAnsi" w:cstheme="minorBidi"/>
        </w:rPr>
      </w:pPr>
      <w:r>
        <w:rPr>
          <w:rFonts w:asciiTheme="minorHAnsi" w:hAnsiTheme="minorHAnsi" w:cstheme="minorBidi"/>
        </w:rPr>
        <w:t>Medewerker</w:t>
      </w:r>
      <w:r w:rsidR="00605CFA">
        <w:tab/>
      </w:r>
      <w:r w:rsidR="00605CFA">
        <w:rPr>
          <w:rFonts w:asciiTheme="minorHAnsi" w:hAnsiTheme="minorHAnsi" w:cstheme="minorBidi"/>
        </w:rPr>
        <w:t xml:space="preserve">De </w:t>
      </w:r>
      <w:r w:rsidR="15469525" w:rsidRPr="7DEB1FF8">
        <w:rPr>
          <w:rFonts w:asciiTheme="minorHAnsi" w:hAnsiTheme="minorHAnsi" w:cstheme="minorBidi"/>
        </w:rPr>
        <w:t>(</w:t>
      </w:r>
      <w:r w:rsidR="00DE2777" w:rsidRPr="005C2081">
        <w:rPr>
          <w:rFonts w:asciiTheme="minorHAnsi" w:hAnsiTheme="minorHAnsi" w:cstheme="minorBidi"/>
        </w:rPr>
        <w:t>parkeer</w:t>
      </w:r>
      <w:r w:rsidR="197E1D3F" w:rsidRPr="005C2081">
        <w:rPr>
          <w:rFonts w:asciiTheme="minorHAnsi" w:hAnsiTheme="minorHAnsi" w:cstheme="minorBidi"/>
        </w:rPr>
        <w:t>)</w:t>
      </w:r>
      <w:r>
        <w:rPr>
          <w:rFonts w:asciiTheme="minorHAnsi" w:hAnsiTheme="minorHAnsi" w:cstheme="minorBidi"/>
        </w:rPr>
        <w:t>Medewerker</w:t>
      </w:r>
      <w:r w:rsidR="00DE2777">
        <w:rPr>
          <w:rFonts w:asciiTheme="minorHAnsi" w:hAnsiTheme="minorHAnsi" w:cstheme="minorBidi"/>
        </w:rPr>
        <w:t xml:space="preserve"> van Opdrachtnemer</w:t>
      </w:r>
      <w:r w:rsidR="1C36E36E" w:rsidRPr="5F1F9B33">
        <w:rPr>
          <w:rFonts w:asciiTheme="minorHAnsi" w:hAnsiTheme="minorHAnsi" w:cstheme="minorBidi"/>
        </w:rPr>
        <w:t xml:space="preserve"> </w:t>
      </w:r>
      <w:r w:rsidR="1C36E36E" w:rsidRPr="2C48DB50">
        <w:rPr>
          <w:rFonts w:asciiTheme="minorHAnsi" w:hAnsiTheme="minorHAnsi" w:cstheme="minorBidi"/>
        </w:rPr>
        <w:t xml:space="preserve">op of buiten de </w:t>
      </w:r>
      <w:r w:rsidR="1C36E36E" w:rsidRPr="385A4B1E">
        <w:rPr>
          <w:rFonts w:asciiTheme="minorHAnsi" w:hAnsiTheme="minorHAnsi" w:cstheme="minorBidi"/>
        </w:rPr>
        <w:t>locaties</w:t>
      </w:r>
      <w:r w:rsidR="00DE2777" w:rsidRPr="385A4B1E">
        <w:rPr>
          <w:rFonts w:asciiTheme="minorHAnsi" w:hAnsiTheme="minorHAnsi" w:cstheme="minorBidi"/>
        </w:rPr>
        <w:t>.</w:t>
      </w:r>
      <w:r w:rsidR="00DE2777">
        <w:rPr>
          <w:rFonts w:asciiTheme="minorHAnsi" w:hAnsiTheme="minorHAnsi" w:cstheme="minorBidi"/>
        </w:rPr>
        <w:t xml:space="preserve"> Waar </w:t>
      </w:r>
      <w:r>
        <w:rPr>
          <w:rFonts w:asciiTheme="minorHAnsi" w:hAnsiTheme="minorHAnsi" w:cstheme="minorBidi"/>
        </w:rPr>
        <w:t>Medewerker</w:t>
      </w:r>
      <w:r w:rsidR="00DE2777">
        <w:rPr>
          <w:rFonts w:asciiTheme="minorHAnsi" w:hAnsiTheme="minorHAnsi" w:cstheme="minorBidi"/>
        </w:rPr>
        <w:t xml:space="preserve">s van de VU of Amsterdam UMC worden bedoeld wordt gerefereerd aan </w:t>
      </w:r>
      <w:r w:rsidR="001C3C33">
        <w:rPr>
          <w:rFonts w:asciiTheme="minorHAnsi" w:hAnsiTheme="minorHAnsi" w:cstheme="minorBidi"/>
        </w:rPr>
        <w:t>kantoormedewerker</w:t>
      </w:r>
      <w:r w:rsidR="00DE2777">
        <w:rPr>
          <w:rFonts w:asciiTheme="minorHAnsi" w:hAnsiTheme="minorHAnsi" w:cstheme="minorBidi"/>
        </w:rPr>
        <w:t>.</w:t>
      </w:r>
    </w:p>
    <w:p w14:paraId="7DAD69B4" w14:textId="77777777" w:rsidR="00AD3325" w:rsidRPr="00EA3725" w:rsidRDefault="00AD3325" w:rsidP="004D5B04">
      <w:pPr>
        <w:ind w:left="3119" w:hanging="3119"/>
        <w:rPr>
          <w:rFonts w:asciiTheme="minorHAnsi" w:hAnsiTheme="minorHAnsi" w:cstheme="minorBidi"/>
        </w:rPr>
      </w:pPr>
    </w:p>
    <w:p w14:paraId="57A874C3" w14:textId="41675353" w:rsidR="00EA3725" w:rsidRPr="00B8155A" w:rsidRDefault="00B8155A" w:rsidP="73609447">
      <w:pPr>
        <w:ind w:left="3119" w:hanging="3119"/>
        <w:rPr>
          <w:rFonts w:asciiTheme="minorHAnsi" w:hAnsiTheme="minorHAnsi" w:cstheme="minorBidi"/>
        </w:rPr>
      </w:pPr>
      <w:r w:rsidRPr="73609447">
        <w:rPr>
          <w:rFonts w:asciiTheme="minorHAnsi" w:hAnsiTheme="minorHAnsi" w:cstheme="minorBidi"/>
        </w:rPr>
        <w:t>O</w:t>
      </w:r>
      <w:r w:rsidR="00EA3725" w:rsidRPr="73609447">
        <w:rPr>
          <w:rFonts w:asciiTheme="minorHAnsi" w:hAnsiTheme="minorHAnsi" w:cstheme="minorBidi"/>
        </w:rPr>
        <w:t>nderhoud</w:t>
      </w:r>
      <w:r w:rsidR="00EA3725">
        <w:tab/>
      </w:r>
      <w:r w:rsidR="00EA3725" w:rsidRPr="73609447">
        <w:rPr>
          <w:rFonts w:asciiTheme="minorHAnsi" w:hAnsiTheme="minorHAnsi" w:cstheme="minorBidi"/>
        </w:rPr>
        <w:t>Verschillende niveaus van onderhoudswerkzaamheden worden als volgt geclassificeerd:</w:t>
      </w:r>
    </w:p>
    <w:p w14:paraId="7877DB0C" w14:textId="12D25E13" w:rsidR="00EA3725" w:rsidRPr="00B8155A" w:rsidRDefault="00EA3725" w:rsidP="73609447">
      <w:pPr>
        <w:pStyle w:val="Lijstalinea"/>
        <w:numPr>
          <w:ilvl w:val="4"/>
          <w:numId w:val="1"/>
        </w:numPr>
        <w:ind w:left="3119" w:hanging="284"/>
        <w:rPr>
          <w:rFonts w:asciiTheme="minorHAnsi" w:hAnsiTheme="minorHAnsi" w:cstheme="minorBidi"/>
        </w:rPr>
      </w:pPr>
      <w:r w:rsidRPr="73609447">
        <w:rPr>
          <w:rFonts w:asciiTheme="minorHAnsi" w:hAnsiTheme="minorHAnsi" w:cstheme="minorBidi"/>
        </w:rPr>
        <w:t>1e-lijns onderhoud:</w:t>
      </w:r>
      <w:r w:rsidR="00AD3325" w:rsidRPr="73609447">
        <w:rPr>
          <w:rFonts w:asciiTheme="minorHAnsi" w:hAnsiTheme="minorHAnsi" w:cstheme="minorBidi"/>
        </w:rPr>
        <w:t xml:space="preserve"> </w:t>
      </w:r>
      <w:r w:rsidRPr="73609447">
        <w:rPr>
          <w:rFonts w:asciiTheme="minorHAnsi" w:hAnsiTheme="minorHAnsi" w:cstheme="minorBidi"/>
        </w:rPr>
        <w:t xml:space="preserve">Werkzaamheden die uitgevoerd worden door bevoegde </w:t>
      </w:r>
      <w:r w:rsidR="00281C46">
        <w:rPr>
          <w:rFonts w:asciiTheme="minorHAnsi" w:hAnsiTheme="minorHAnsi" w:cstheme="minorBidi"/>
        </w:rPr>
        <w:t>Medewerker</w:t>
      </w:r>
      <w:r w:rsidRPr="73609447">
        <w:rPr>
          <w:rFonts w:asciiTheme="minorHAnsi" w:hAnsiTheme="minorHAnsi" w:cstheme="minorBidi"/>
        </w:rPr>
        <w:t xml:space="preserve">s van de </w:t>
      </w:r>
      <w:r w:rsidR="00F13AED" w:rsidRPr="73609447">
        <w:rPr>
          <w:rFonts w:asciiTheme="minorHAnsi" w:hAnsiTheme="minorHAnsi" w:cstheme="minorBidi"/>
        </w:rPr>
        <w:t>Opdrachtnemer</w:t>
      </w:r>
      <w:r w:rsidRPr="73609447">
        <w:rPr>
          <w:rFonts w:asciiTheme="minorHAnsi" w:hAnsiTheme="minorHAnsi" w:cstheme="minorBidi"/>
        </w:rPr>
        <w:t>.</w:t>
      </w:r>
    </w:p>
    <w:p w14:paraId="190A7B45" w14:textId="6A865C1C" w:rsidR="00EA3725" w:rsidRPr="00B8155A" w:rsidRDefault="00EA3725" w:rsidP="73609447">
      <w:pPr>
        <w:pStyle w:val="Lijstalinea"/>
        <w:numPr>
          <w:ilvl w:val="4"/>
          <w:numId w:val="1"/>
        </w:numPr>
        <w:ind w:left="3119" w:hanging="284"/>
        <w:rPr>
          <w:rFonts w:asciiTheme="minorHAnsi" w:hAnsiTheme="minorHAnsi" w:cstheme="minorBidi"/>
        </w:rPr>
      </w:pPr>
      <w:r w:rsidRPr="73609447">
        <w:rPr>
          <w:rFonts w:asciiTheme="minorHAnsi" w:hAnsiTheme="minorHAnsi" w:cstheme="minorBidi"/>
        </w:rPr>
        <w:t>2e-lijns onderhoud</w:t>
      </w:r>
      <w:r w:rsidR="00B6076E" w:rsidRPr="73609447">
        <w:rPr>
          <w:rFonts w:asciiTheme="minorHAnsi" w:hAnsiTheme="minorHAnsi" w:cstheme="minorBidi"/>
        </w:rPr>
        <w:t xml:space="preserve">: </w:t>
      </w:r>
      <w:r w:rsidRPr="73609447">
        <w:rPr>
          <w:rFonts w:asciiTheme="minorHAnsi" w:hAnsiTheme="minorHAnsi" w:cstheme="minorBidi"/>
        </w:rPr>
        <w:t>Werkzaamheden die uitgevoerd worden door de leverancier of gespecialiseerde externe partij op locatie.</w:t>
      </w:r>
    </w:p>
    <w:p w14:paraId="7235242C" w14:textId="77777777" w:rsidR="00B6076E" w:rsidRPr="00EA3725" w:rsidRDefault="00B6076E" w:rsidP="004D5B04">
      <w:pPr>
        <w:ind w:left="3119" w:hanging="3119"/>
        <w:rPr>
          <w:rFonts w:asciiTheme="minorHAnsi" w:hAnsiTheme="minorHAnsi" w:cstheme="minorHAnsi"/>
        </w:rPr>
      </w:pPr>
    </w:p>
    <w:p w14:paraId="4227C60E" w14:textId="3BEEAB6D" w:rsidR="00EA3725" w:rsidRDefault="00773E80" w:rsidP="004D5B04">
      <w:pPr>
        <w:ind w:left="3119" w:hanging="3119"/>
        <w:rPr>
          <w:rFonts w:asciiTheme="minorHAnsi" w:hAnsiTheme="minorHAnsi" w:cstheme="minorHAnsi"/>
        </w:rPr>
      </w:pPr>
      <w:r>
        <w:rPr>
          <w:rFonts w:asciiTheme="minorHAnsi" w:hAnsiTheme="minorHAnsi" w:cstheme="minorHAnsi"/>
        </w:rPr>
        <w:t>Opdrachtgever</w:t>
      </w:r>
      <w:r w:rsidR="00EA3725">
        <w:tab/>
      </w:r>
      <w:r w:rsidR="00EA3725" w:rsidRPr="00EA3725">
        <w:rPr>
          <w:rFonts w:asciiTheme="minorHAnsi" w:hAnsiTheme="minorHAnsi" w:cstheme="minorHAnsi"/>
        </w:rPr>
        <w:t>Parkeerbedrijf VU-VUmc</w:t>
      </w:r>
      <w:r w:rsidR="00B6076E">
        <w:rPr>
          <w:rFonts w:asciiTheme="minorHAnsi" w:hAnsiTheme="minorHAnsi" w:cstheme="minorHAnsi"/>
        </w:rPr>
        <w:t xml:space="preserve"> BV</w:t>
      </w:r>
      <w:r w:rsidR="00EA3725" w:rsidRPr="00EA3725">
        <w:rPr>
          <w:rFonts w:asciiTheme="minorHAnsi" w:hAnsiTheme="minorHAnsi" w:cstheme="minorHAnsi"/>
        </w:rPr>
        <w:t>.</w:t>
      </w:r>
    </w:p>
    <w:p w14:paraId="1F89050E" w14:textId="77777777" w:rsidR="00B6076E" w:rsidRPr="00EA3725" w:rsidRDefault="00B6076E" w:rsidP="004D5B04">
      <w:pPr>
        <w:ind w:left="3119" w:hanging="3119"/>
        <w:rPr>
          <w:rFonts w:asciiTheme="minorHAnsi" w:hAnsiTheme="minorHAnsi" w:cstheme="minorHAnsi"/>
        </w:rPr>
      </w:pPr>
    </w:p>
    <w:p w14:paraId="0AE5E593" w14:textId="2D954A9F" w:rsidR="00EA3725" w:rsidRDefault="00F13AED" w:rsidP="004D5B04">
      <w:pPr>
        <w:ind w:left="3119" w:hanging="3119"/>
        <w:rPr>
          <w:rFonts w:asciiTheme="minorHAnsi" w:hAnsiTheme="minorHAnsi" w:cstheme="minorHAnsi"/>
        </w:rPr>
      </w:pPr>
      <w:r>
        <w:rPr>
          <w:rFonts w:asciiTheme="minorHAnsi" w:hAnsiTheme="minorHAnsi" w:cstheme="minorHAnsi"/>
        </w:rPr>
        <w:t>Opdrachtnemer</w:t>
      </w:r>
      <w:r w:rsidR="00EA3725" w:rsidRPr="00EA3725">
        <w:rPr>
          <w:rFonts w:asciiTheme="minorHAnsi" w:hAnsiTheme="minorHAnsi" w:cstheme="minorHAnsi"/>
        </w:rPr>
        <w:tab/>
        <w:t xml:space="preserve">De natuurlijke of rechtspersoon die de wederpartij van </w:t>
      </w:r>
      <w:r w:rsidR="00773E80">
        <w:rPr>
          <w:rFonts w:asciiTheme="minorHAnsi" w:hAnsiTheme="minorHAnsi" w:cstheme="minorHAnsi"/>
        </w:rPr>
        <w:t>Opdrachtgever</w:t>
      </w:r>
      <w:r w:rsidR="00EA3725" w:rsidRPr="00EA3725">
        <w:rPr>
          <w:rFonts w:asciiTheme="minorHAnsi" w:hAnsiTheme="minorHAnsi" w:cstheme="minorHAnsi"/>
        </w:rPr>
        <w:t xml:space="preserve"> is met betrekking tot de uitvoering van de dienstverlening.</w:t>
      </w:r>
    </w:p>
    <w:p w14:paraId="49132358" w14:textId="77777777" w:rsidR="00B6076E" w:rsidRPr="00EA3725" w:rsidRDefault="00B6076E" w:rsidP="004D5B04">
      <w:pPr>
        <w:ind w:left="3119" w:hanging="3119"/>
        <w:rPr>
          <w:rFonts w:asciiTheme="minorHAnsi" w:hAnsiTheme="minorHAnsi" w:cstheme="minorHAnsi"/>
        </w:rPr>
      </w:pPr>
    </w:p>
    <w:p w14:paraId="703634CC" w14:textId="020D5F99" w:rsidR="00EA3725" w:rsidRDefault="00EA3725" w:rsidP="004D5B04">
      <w:pPr>
        <w:ind w:left="3119" w:hanging="3119"/>
        <w:rPr>
          <w:rFonts w:asciiTheme="minorHAnsi" w:hAnsiTheme="minorHAnsi" w:cstheme="minorBidi"/>
        </w:rPr>
      </w:pPr>
      <w:r w:rsidRPr="73609447">
        <w:rPr>
          <w:rFonts w:asciiTheme="minorHAnsi" w:hAnsiTheme="minorHAnsi" w:cstheme="minorBidi"/>
        </w:rPr>
        <w:t>Operationeel beheer</w:t>
      </w:r>
      <w:r>
        <w:tab/>
      </w:r>
      <w:r w:rsidRPr="73609447">
        <w:rPr>
          <w:rFonts w:asciiTheme="minorHAnsi" w:hAnsiTheme="minorHAnsi" w:cstheme="minorBidi"/>
        </w:rPr>
        <w:t>Het samenspel van alle werkzaamheden, waaronder</w:t>
      </w:r>
      <w:r w:rsidR="00B6076E" w:rsidRPr="73609447">
        <w:rPr>
          <w:rFonts w:asciiTheme="minorHAnsi" w:hAnsiTheme="minorHAnsi" w:cstheme="minorBidi"/>
        </w:rPr>
        <w:t xml:space="preserve"> </w:t>
      </w:r>
      <w:r w:rsidRPr="73609447">
        <w:rPr>
          <w:rFonts w:asciiTheme="minorHAnsi" w:hAnsiTheme="minorHAnsi" w:cstheme="minorBidi"/>
        </w:rPr>
        <w:t xml:space="preserve">uitvoerende, technische en administratieve werkzaamheden, zoals in dit </w:t>
      </w:r>
      <w:proofErr w:type="spellStart"/>
      <w:r w:rsidRPr="73609447">
        <w:rPr>
          <w:rFonts w:asciiTheme="minorHAnsi" w:hAnsiTheme="minorHAnsi" w:cstheme="minorBidi"/>
        </w:rPr>
        <w:t>PvE</w:t>
      </w:r>
      <w:proofErr w:type="spellEnd"/>
      <w:r w:rsidRPr="73609447">
        <w:rPr>
          <w:rFonts w:asciiTheme="minorHAnsi" w:hAnsiTheme="minorHAnsi" w:cstheme="minorBidi"/>
        </w:rPr>
        <w:t xml:space="preserve"> beschreven.</w:t>
      </w:r>
    </w:p>
    <w:p w14:paraId="1DA303F6" w14:textId="77777777" w:rsidR="00B6076E" w:rsidRPr="00EA3725" w:rsidRDefault="00B6076E" w:rsidP="004D5B04">
      <w:pPr>
        <w:ind w:left="3119" w:hanging="3119"/>
        <w:rPr>
          <w:rFonts w:asciiTheme="minorHAnsi" w:hAnsiTheme="minorHAnsi" w:cstheme="minorBidi"/>
        </w:rPr>
      </w:pPr>
    </w:p>
    <w:p w14:paraId="0930F8D7" w14:textId="51A180AD" w:rsidR="00EA3725" w:rsidRDefault="00EA3725" w:rsidP="06D2D687">
      <w:pPr>
        <w:ind w:left="3119" w:hanging="3119"/>
        <w:rPr>
          <w:rFonts w:asciiTheme="minorHAnsi" w:hAnsiTheme="minorHAnsi" w:cstheme="minorBidi"/>
        </w:rPr>
      </w:pPr>
      <w:r w:rsidRPr="73609447">
        <w:rPr>
          <w:rFonts w:asciiTheme="minorHAnsi" w:hAnsiTheme="minorHAnsi" w:cstheme="minorBidi"/>
        </w:rPr>
        <w:t>Overige locaties</w:t>
      </w:r>
      <w:r>
        <w:tab/>
      </w:r>
      <w:r w:rsidRPr="73609447">
        <w:rPr>
          <w:rFonts w:asciiTheme="minorHAnsi" w:hAnsiTheme="minorHAnsi" w:cstheme="minorBidi"/>
        </w:rPr>
        <w:t>De locaties die toegankelijk zijn voor voertuigen en voorzien zijn</w:t>
      </w:r>
      <w:r w:rsidR="00B6076E" w:rsidRPr="73609447">
        <w:rPr>
          <w:rFonts w:asciiTheme="minorHAnsi" w:hAnsiTheme="minorHAnsi" w:cstheme="minorBidi"/>
        </w:rPr>
        <w:t xml:space="preserve"> </w:t>
      </w:r>
      <w:r w:rsidRPr="73609447">
        <w:rPr>
          <w:rFonts w:asciiTheme="minorHAnsi" w:hAnsiTheme="minorHAnsi" w:cstheme="minorBidi"/>
        </w:rPr>
        <w:t>van Parkeerapparatuur, doch niet gebruikt worden als Parkeervoorzieningen.</w:t>
      </w:r>
    </w:p>
    <w:p w14:paraId="33328F72" w14:textId="281E5F38" w:rsidR="004D5B04" w:rsidRPr="00EA3725" w:rsidRDefault="004D5B04" w:rsidP="00A814AF">
      <w:pPr>
        <w:rPr>
          <w:rFonts w:asciiTheme="minorHAnsi" w:hAnsiTheme="minorHAnsi" w:cstheme="minorBidi"/>
        </w:rPr>
      </w:pPr>
    </w:p>
    <w:p w14:paraId="545A5E95" w14:textId="1FF2D167" w:rsidR="00EA3725" w:rsidRDefault="00EA3725" w:rsidP="004D5B04">
      <w:pPr>
        <w:ind w:left="3119" w:hanging="3119"/>
        <w:rPr>
          <w:rFonts w:asciiTheme="minorHAnsi" w:hAnsiTheme="minorHAnsi" w:cstheme="minorHAnsi"/>
        </w:rPr>
      </w:pPr>
      <w:r w:rsidRPr="00EA3725">
        <w:rPr>
          <w:rFonts w:asciiTheme="minorHAnsi" w:hAnsiTheme="minorHAnsi" w:cstheme="minorHAnsi"/>
        </w:rPr>
        <w:t>Parkeerbedrijf</w:t>
      </w:r>
      <w:r w:rsidRPr="00EA3725">
        <w:rPr>
          <w:rFonts w:asciiTheme="minorHAnsi" w:hAnsiTheme="minorHAnsi" w:cstheme="minorHAnsi"/>
        </w:rPr>
        <w:tab/>
        <w:t xml:space="preserve">Het gezamenlijke Parkeerbedrijf van VU en </w:t>
      </w:r>
      <w:r w:rsidR="00005DE8">
        <w:rPr>
          <w:rFonts w:asciiTheme="minorHAnsi" w:hAnsiTheme="minorHAnsi" w:cstheme="minorHAnsi"/>
        </w:rPr>
        <w:t>Amsterdam UMC</w:t>
      </w:r>
      <w:r w:rsidR="00D7481F">
        <w:rPr>
          <w:rFonts w:asciiTheme="minorHAnsi" w:hAnsiTheme="minorHAnsi" w:cstheme="minorHAnsi"/>
        </w:rPr>
        <w:t xml:space="preserve"> hierna te noemen </w:t>
      </w:r>
      <w:r w:rsidRPr="00EA3725">
        <w:rPr>
          <w:rFonts w:asciiTheme="minorHAnsi" w:hAnsiTheme="minorHAnsi" w:cstheme="minorHAnsi"/>
        </w:rPr>
        <w:t>“</w:t>
      </w:r>
      <w:r w:rsidR="00773E80">
        <w:rPr>
          <w:rFonts w:asciiTheme="minorHAnsi" w:hAnsiTheme="minorHAnsi" w:cstheme="minorHAnsi"/>
        </w:rPr>
        <w:t>Opdrachtgever</w:t>
      </w:r>
      <w:r w:rsidRPr="00EA3725">
        <w:rPr>
          <w:rFonts w:asciiTheme="minorHAnsi" w:hAnsiTheme="minorHAnsi" w:cstheme="minorHAnsi"/>
        </w:rPr>
        <w:t>”.</w:t>
      </w:r>
    </w:p>
    <w:p w14:paraId="1AC48B2C" w14:textId="77777777" w:rsidR="004D5B04" w:rsidRPr="00EA3725" w:rsidRDefault="004D5B04" w:rsidP="004D5B04">
      <w:pPr>
        <w:ind w:left="3119" w:hanging="3119"/>
        <w:rPr>
          <w:rFonts w:asciiTheme="minorHAnsi" w:hAnsiTheme="minorHAnsi" w:cstheme="minorHAnsi"/>
        </w:rPr>
      </w:pPr>
    </w:p>
    <w:p w14:paraId="4512367B" w14:textId="40AE6FBA" w:rsidR="00EA3725" w:rsidRPr="00EA3725" w:rsidRDefault="00EA3725" w:rsidP="06D2D687">
      <w:pPr>
        <w:ind w:left="3119" w:hanging="3119"/>
        <w:rPr>
          <w:rFonts w:asciiTheme="minorHAnsi" w:hAnsiTheme="minorHAnsi" w:cstheme="minorBidi"/>
        </w:rPr>
      </w:pPr>
      <w:proofErr w:type="spellStart"/>
      <w:r w:rsidRPr="06D2D687">
        <w:rPr>
          <w:rFonts w:asciiTheme="minorHAnsi" w:hAnsiTheme="minorHAnsi" w:cstheme="minorBidi"/>
        </w:rPr>
        <w:t>ParkeerManagementSysteem</w:t>
      </w:r>
      <w:proofErr w:type="spellEnd"/>
      <w:r>
        <w:tab/>
      </w:r>
      <w:r w:rsidRPr="06D2D687">
        <w:rPr>
          <w:rFonts w:asciiTheme="minorHAnsi" w:hAnsiTheme="minorHAnsi" w:cstheme="minorBidi"/>
        </w:rPr>
        <w:t>Managementcentrale bestaande uit software en hardware (‘PMS’)</w:t>
      </w:r>
      <w:r w:rsidR="004D5B04" w:rsidRPr="06D2D687">
        <w:rPr>
          <w:rFonts w:asciiTheme="minorHAnsi" w:hAnsiTheme="minorHAnsi" w:cstheme="minorBidi"/>
        </w:rPr>
        <w:t xml:space="preserve"> </w:t>
      </w:r>
      <w:r w:rsidRPr="06D2D687">
        <w:rPr>
          <w:rFonts w:asciiTheme="minorHAnsi" w:hAnsiTheme="minorHAnsi" w:cstheme="minorBidi"/>
        </w:rPr>
        <w:t xml:space="preserve">waarop deze software </w:t>
      </w:r>
      <w:r w:rsidR="0CD76F85" w:rsidRPr="06D2D687">
        <w:rPr>
          <w:rFonts w:asciiTheme="minorHAnsi" w:hAnsiTheme="minorHAnsi" w:cstheme="minorBidi"/>
        </w:rPr>
        <w:t>(</w:t>
      </w:r>
      <w:proofErr w:type="spellStart"/>
      <w:r w:rsidR="0CD76F85" w:rsidRPr="06D2D687">
        <w:rPr>
          <w:rFonts w:asciiTheme="minorHAnsi" w:hAnsiTheme="minorHAnsi" w:cstheme="minorBidi"/>
        </w:rPr>
        <w:t>Amano</w:t>
      </w:r>
      <w:proofErr w:type="spellEnd"/>
      <w:r w:rsidR="0CD76F85" w:rsidRPr="06D2D687">
        <w:rPr>
          <w:rFonts w:asciiTheme="minorHAnsi" w:hAnsiTheme="minorHAnsi" w:cstheme="minorBidi"/>
        </w:rPr>
        <w:t xml:space="preserve">) </w:t>
      </w:r>
      <w:r w:rsidRPr="06D2D687">
        <w:rPr>
          <w:rFonts w:asciiTheme="minorHAnsi" w:hAnsiTheme="minorHAnsi" w:cstheme="minorBidi"/>
        </w:rPr>
        <w:t>draait inclusief interfaces voor de</w:t>
      </w:r>
      <w:r w:rsidR="004D5B04" w:rsidRPr="06D2D687">
        <w:rPr>
          <w:rFonts w:asciiTheme="minorHAnsi" w:hAnsiTheme="minorHAnsi" w:cstheme="minorBidi"/>
        </w:rPr>
        <w:t xml:space="preserve"> </w:t>
      </w:r>
      <w:r w:rsidRPr="06D2D687">
        <w:rPr>
          <w:rFonts w:asciiTheme="minorHAnsi" w:hAnsiTheme="minorHAnsi" w:cstheme="minorBidi"/>
        </w:rPr>
        <w:t>aansturing van Parkeerapparatuur en applicaties.</w:t>
      </w:r>
    </w:p>
    <w:p w14:paraId="66C0DE34" w14:textId="77777777" w:rsidR="00EA3725" w:rsidRPr="00EA3725" w:rsidRDefault="00EA3725" w:rsidP="004D5B04">
      <w:pPr>
        <w:ind w:left="3119" w:hanging="3119"/>
        <w:rPr>
          <w:rFonts w:asciiTheme="minorHAnsi" w:hAnsiTheme="minorHAnsi" w:cstheme="minorHAnsi"/>
        </w:rPr>
      </w:pPr>
    </w:p>
    <w:p w14:paraId="101962B6" w14:textId="03C79206" w:rsidR="00EA3725" w:rsidRDefault="00EA3725" w:rsidP="06D2D687">
      <w:pPr>
        <w:ind w:left="3119" w:hanging="3119"/>
        <w:rPr>
          <w:rFonts w:asciiTheme="minorHAnsi" w:hAnsiTheme="minorHAnsi" w:cstheme="minorBidi"/>
        </w:rPr>
      </w:pPr>
      <w:r w:rsidRPr="06D2D687">
        <w:rPr>
          <w:rFonts w:asciiTheme="minorHAnsi" w:hAnsiTheme="minorHAnsi" w:cstheme="minorBidi"/>
        </w:rPr>
        <w:t>Parkeersysteem</w:t>
      </w:r>
      <w:r>
        <w:tab/>
      </w:r>
      <w:r w:rsidRPr="06D2D687">
        <w:rPr>
          <w:rFonts w:asciiTheme="minorHAnsi" w:hAnsiTheme="minorHAnsi" w:cstheme="minorBidi"/>
        </w:rPr>
        <w:t xml:space="preserve">Operationele Parkeerapparatuur in en op de Parkeervoorzieningen die onder verantwoordelijkheid van </w:t>
      </w:r>
      <w:r w:rsidR="00773E80">
        <w:rPr>
          <w:rFonts w:asciiTheme="minorHAnsi" w:hAnsiTheme="minorHAnsi" w:cstheme="minorBidi"/>
        </w:rPr>
        <w:t>Opdrachtgever</w:t>
      </w:r>
      <w:r w:rsidRPr="06D2D687">
        <w:rPr>
          <w:rFonts w:asciiTheme="minorHAnsi" w:hAnsiTheme="minorHAnsi" w:cstheme="minorBidi"/>
        </w:rPr>
        <w:t xml:space="preserve"> vallen en die </w:t>
      </w:r>
      <w:r w:rsidR="05D22F85" w:rsidRPr="06D2D687">
        <w:rPr>
          <w:rFonts w:asciiTheme="minorHAnsi" w:hAnsiTheme="minorHAnsi" w:cstheme="minorBidi"/>
        </w:rPr>
        <w:t>zijn</w:t>
      </w:r>
      <w:r w:rsidRPr="06D2D687">
        <w:rPr>
          <w:rFonts w:asciiTheme="minorHAnsi" w:hAnsiTheme="minorHAnsi" w:cstheme="minorBidi"/>
        </w:rPr>
        <w:t xml:space="preserve"> </w:t>
      </w:r>
      <w:r w:rsidR="05D22F85" w:rsidRPr="06D2D687">
        <w:rPr>
          <w:rFonts w:asciiTheme="minorHAnsi" w:hAnsiTheme="minorHAnsi" w:cstheme="minorBidi"/>
        </w:rPr>
        <w:t xml:space="preserve">gekoppeld aan </w:t>
      </w:r>
      <w:r w:rsidRPr="06D2D687">
        <w:rPr>
          <w:rFonts w:asciiTheme="minorHAnsi" w:hAnsiTheme="minorHAnsi" w:cstheme="minorBidi"/>
        </w:rPr>
        <w:t>PMS.</w:t>
      </w:r>
    </w:p>
    <w:p w14:paraId="66644FD4" w14:textId="77777777" w:rsidR="004D5B04" w:rsidRDefault="004D5B04" w:rsidP="004D5B04">
      <w:pPr>
        <w:ind w:left="3119" w:hanging="3119"/>
        <w:rPr>
          <w:rFonts w:asciiTheme="minorHAnsi" w:hAnsiTheme="minorHAnsi" w:cstheme="minorHAnsi"/>
        </w:rPr>
      </w:pPr>
    </w:p>
    <w:p w14:paraId="4240FCE3" w14:textId="77777777" w:rsidR="005B565B" w:rsidRPr="00EA3725" w:rsidRDefault="005B565B" w:rsidP="004D5B04">
      <w:pPr>
        <w:ind w:left="3119" w:hanging="3119"/>
        <w:rPr>
          <w:rFonts w:asciiTheme="minorHAnsi" w:hAnsiTheme="minorHAnsi" w:cstheme="minorHAnsi"/>
        </w:rPr>
      </w:pPr>
    </w:p>
    <w:p w14:paraId="6665A5B5" w14:textId="6A6695DC" w:rsidR="00EA3725" w:rsidRDefault="00EA3725" w:rsidP="004D5B04">
      <w:pPr>
        <w:ind w:left="3119" w:hanging="3119"/>
        <w:rPr>
          <w:rFonts w:asciiTheme="minorHAnsi" w:hAnsiTheme="minorHAnsi" w:cstheme="minorHAnsi"/>
        </w:rPr>
      </w:pPr>
      <w:r w:rsidRPr="00EA3725">
        <w:rPr>
          <w:rFonts w:asciiTheme="minorHAnsi" w:hAnsiTheme="minorHAnsi" w:cstheme="minorHAnsi"/>
        </w:rPr>
        <w:t>Parkeervoorziening(en)</w:t>
      </w:r>
      <w:r w:rsidRPr="00EA3725">
        <w:rPr>
          <w:rFonts w:asciiTheme="minorHAnsi" w:hAnsiTheme="minorHAnsi" w:cstheme="minorHAnsi"/>
        </w:rPr>
        <w:tab/>
        <w:t>Een parkeergarage of een parkeerterrein (of meerdere</w:t>
      </w:r>
      <w:r w:rsidR="004D5B04">
        <w:rPr>
          <w:rFonts w:asciiTheme="minorHAnsi" w:hAnsiTheme="minorHAnsi" w:cstheme="minorHAnsi"/>
        </w:rPr>
        <w:t xml:space="preserve"> </w:t>
      </w:r>
      <w:r w:rsidRPr="00EA3725">
        <w:rPr>
          <w:rFonts w:asciiTheme="minorHAnsi" w:hAnsiTheme="minorHAnsi" w:cstheme="minorHAnsi"/>
        </w:rPr>
        <w:t xml:space="preserve">parkeergarages of parkeerterreinen) behorend bij VU en </w:t>
      </w:r>
      <w:r w:rsidR="00902CBF">
        <w:rPr>
          <w:rFonts w:asciiTheme="minorHAnsi" w:hAnsiTheme="minorHAnsi" w:cstheme="minorHAnsi"/>
        </w:rPr>
        <w:t>Amsterdam UMC</w:t>
      </w:r>
      <w:r w:rsidR="00902CBF" w:rsidRPr="00EA3725">
        <w:rPr>
          <w:rFonts w:asciiTheme="minorHAnsi" w:hAnsiTheme="minorHAnsi" w:cstheme="minorHAnsi"/>
        </w:rPr>
        <w:t xml:space="preserve"> </w:t>
      </w:r>
      <w:r w:rsidRPr="00EA3725">
        <w:rPr>
          <w:rFonts w:asciiTheme="minorHAnsi" w:hAnsiTheme="minorHAnsi" w:cstheme="minorHAnsi"/>
        </w:rPr>
        <w:t xml:space="preserve">die door de </w:t>
      </w:r>
      <w:r w:rsidR="00F13AED">
        <w:rPr>
          <w:rFonts w:asciiTheme="minorHAnsi" w:hAnsiTheme="minorHAnsi" w:cstheme="minorHAnsi"/>
        </w:rPr>
        <w:t>Opdrachtnemer</w:t>
      </w:r>
      <w:r w:rsidRPr="00EA3725">
        <w:rPr>
          <w:rFonts w:asciiTheme="minorHAnsi" w:hAnsiTheme="minorHAnsi" w:cstheme="minorHAnsi"/>
        </w:rPr>
        <w:t xml:space="preserve"> wordt beheerd.</w:t>
      </w:r>
    </w:p>
    <w:p w14:paraId="0180CD61" w14:textId="49B47792" w:rsidR="004D5B04" w:rsidRPr="00EA3725" w:rsidRDefault="004D5B04" w:rsidP="00D76B3A">
      <w:pPr>
        <w:rPr>
          <w:rFonts w:asciiTheme="minorHAnsi" w:hAnsiTheme="minorHAnsi" w:cstheme="minorBidi"/>
        </w:rPr>
      </w:pPr>
    </w:p>
    <w:p w14:paraId="6ED9A43A" w14:textId="77777777" w:rsidR="005B565B" w:rsidRDefault="005B565B" w:rsidP="005B565B">
      <w:pPr>
        <w:spacing w:line="240" w:lineRule="auto"/>
        <w:ind w:left="3119" w:hanging="3119"/>
        <w:rPr>
          <w:rFonts w:asciiTheme="minorHAnsi" w:hAnsiTheme="minorHAnsi" w:cstheme="minorHAnsi"/>
        </w:rPr>
      </w:pPr>
      <w:r>
        <w:rPr>
          <w:rFonts w:asciiTheme="minorHAnsi" w:hAnsiTheme="minorHAnsi" w:cstheme="minorHAnsi"/>
        </w:rPr>
        <w:t>Parkeertransactie</w:t>
      </w:r>
      <w:r>
        <w:rPr>
          <w:rFonts w:asciiTheme="minorHAnsi" w:hAnsiTheme="minorHAnsi" w:cstheme="minorHAnsi"/>
        </w:rPr>
        <w:tab/>
      </w:r>
      <w:r w:rsidRPr="00882170">
        <w:rPr>
          <w:rFonts w:asciiTheme="minorHAnsi" w:hAnsiTheme="minorHAnsi" w:cstheme="minorHAnsi"/>
        </w:rPr>
        <w:t>Een parkeertransactie is een gebeurtenis waarbij een betaling of registratie plaatsvindt voor het gebruik van een parkeerplaats.</w:t>
      </w:r>
      <w:r>
        <w:rPr>
          <w:rFonts w:asciiTheme="minorHAnsi" w:hAnsiTheme="minorHAnsi" w:cstheme="minorHAnsi"/>
        </w:rPr>
        <w:t xml:space="preserve"> </w:t>
      </w:r>
    </w:p>
    <w:p w14:paraId="2E7E3B9C" w14:textId="77777777" w:rsidR="005B565B" w:rsidRDefault="005B565B" w:rsidP="005B565B">
      <w:pPr>
        <w:spacing w:line="240" w:lineRule="auto"/>
        <w:ind w:left="3119"/>
        <w:rPr>
          <w:rFonts w:asciiTheme="minorHAnsi" w:hAnsiTheme="minorHAnsi" w:cstheme="minorHAnsi"/>
        </w:rPr>
      </w:pPr>
      <w:r>
        <w:rPr>
          <w:rFonts w:asciiTheme="minorHAnsi" w:hAnsiTheme="minorHAnsi" w:cstheme="minorHAnsi"/>
        </w:rPr>
        <w:t xml:space="preserve">Concreet kan dit zijn: </w:t>
      </w:r>
    </w:p>
    <w:p w14:paraId="3BC190C9" w14:textId="77777777" w:rsidR="005B565B" w:rsidRDefault="005B565B" w:rsidP="005B565B">
      <w:pPr>
        <w:spacing w:line="240" w:lineRule="auto"/>
        <w:ind w:left="3119"/>
        <w:rPr>
          <w:rFonts w:asciiTheme="minorHAnsi" w:hAnsiTheme="minorHAnsi" w:cstheme="minorHAnsi"/>
        </w:rPr>
      </w:pPr>
      <w:r w:rsidRPr="004A63A4">
        <w:rPr>
          <w:rFonts w:asciiTheme="minorHAnsi" w:hAnsiTheme="minorHAnsi" w:cstheme="minorHAnsi"/>
        </w:rPr>
        <w:t>Inrijde</w:t>
      </w:r>
      <w:r>
        <w:rPr>
          <w:rFonts w:asciiTheme="minorHAnsi" w:hAnsiTheme="minorHAnsi" w:cstheme="minorHAnsi"/>
        </w:rPr>
        <w:t>n (r</w:t>
      </w:r>
      <w:r w:rsidRPr="004A63A4">
        <w:rPr>
          <w:rFonts w:asciiTheme="minorHAnsi" w:hAnsiTheme="minorHAnsi" w:cstheme="minorHAnsi"/>
        </w:rPr>
        <w:t>egistratie van voertuig bij inrit</w:t>
      </w:r>
      <w:r>
        <w:rPr>
          <w:rFonts w:asciiTheme="minorHAnsi" w:hAnsiTheme="minorHAnsi" w:cstheme="minorHAnsi"/>
        </w:rPr>
        <w:t>), u</w:t>
      </w:r>
      <w:r w:rsidRPr="004A63A4">
        <w:rPr>
          <w:rFonts w:asciiTheme="minorHAnsi" w:hAnsiTheme="minorHAnsi" w:cstheme="minorHAnsi"/>
        </w:rPr>
        <w:t>itrijde</w:t>
      </w:r>
      <w:r>
        <w:rPr>
          <w:rFonts w:asciiTheme="minorHAnsi" w:hAnsiTheme="minorHAnsi" w:cstheme="minorHAnsi"/>
        </w:rPr>
        <w:t>n (e</w:t>
      </w:r>
      <w:r w:rsidRPr="004A63A4">
        <w:rPr>
          <w:rFonts w:asciiTheme="minorHAnsi" w:hAnsiTheme="minorHAnsi" w:cstheme="minorHAnsi"/>
        </w:rPr>
        <w:t>indregistratie, evt. betaling van parkeerkosten</w:t>
      </w:r>
      <w:r>
        <w:rPr>
          <w:rFonts w:asciiTheme="minorHAnsi" w:hAnsiTheme="minorHAnsi" w:cstheme="minorHAnsi"/>
        </w:rPr>
        <w:t>), b</w:t>
      </w:r>
      <w:r w:rsidRPr="004A63A4">
        <w:rPr>
          <w:rFonts w:asciiTheme="minorHAnsi" w:hAnsiTheme="minorHAnsi" w:cstheme="minorHAnsi"/>
        </w:rPr>
        <w:t>etalin</w:t>
      </w:r>
      <w:r>
        <w:rPr>
          <w:rFonts w:asciiTheme="minorHAnsi" w:hAnsiTheme="minorHAnsi" w:cstheme="minorHAnsi"/>
        </w:rPr>
        <w:t>g (a</w:t>
      </w:r>
      <w:r w:rsidRPr="004A63A4">
        <w:rPr>
          <w:rFonts w:asciiTheme="minorHAnsi" w:hAnsiTheme="minorHAnsi" w:cstheme="minorHAnsi"/>
        </w:rPr>
        <w:t xml:space="preserve">frekenen via </w:t>
      </w:r>
      <w:r>
        <w:rPr>
          <w:rFonts w:asciiTheme="minorHAnsi" w:hAnsiTheme="minorHAnsi" w:cstheme="minorHAnsi"/>
        </w:rPr>
        <w:t>betaal</w:t>
      </w:r>
      <w:r w:rsidRPr="004A63A4">
        <w:rPr>
          <w:rFonts w:asciiTheme="minorHAnsi" w:hAnsiTheme="minorHAnsi" w:cstheme="minorHAnsi"/>
        </w:rPr>
        <w:t xml:space="preserve">automaat, </w:t>
      </w:r>
      <w:r>
        <w:rPr>
          <w:rFonts w:asciiTheme="minorHAnsi" w:hAnsiTheme="minorHAnsi" w:cstheme="minorHAnsi"/>
        </w:rPr>
        <w:t xml:space="preserve">of </w:t>
      </w:r>
      <w:r w:rsidRPr="004A63A4">
        <w:rPr>
          <w:rFonts w:asciiTheme="minorHAnsi" w:hAnsiTheme="minorHAnsi" w:cstheme="minorHAnsi"/>
        </w:rPr>
        <w:t>app</w:t>
      </w:r>
      <w:r>
        <w:rPr>
          <w:rFonts w:asciiTheme="minorHAnsi" w:hAnsiTheme="minorHAnsi" w:cstheme="minorHAnsi"/>
        </w:rPr>
        <w:t>), k</w:t>
      </w:r>
      <w:r w:rsidRPr="004A63A4">
        <w:rPr>
          <w:rFonts w:asciiTheme="minorHAnsi" w:hAnsiTheme="minorHAnsi" w:cstheme="minorHAnsi"/>
        </w:rPr>
        <w:t>orting toepasse</w:t>
      </w:r>
      <w:r>
        <w:rPr>
          <w:rFonts w:asciiTheme="minorHAnsi" w:hAnsiTheme="minorHAnsi" w:cstheme="minorHAnsi"/>
        </w:rPr>
        <w:t>n (k</w:t>
      </w:r>
      <w:r w:rsidRPr="004A63A4">
        <w:rPr>
          <w:rFonts w:asciiTheme="minorHAnsi" w:hAnsiTheme="minorHAnsi" w:cstheme="minorHAnsi"/>
        </w:rPr>
        <w:t>ortingssystemen automatisch verwerken bij betaling</w:t>
      </w:r>
      <w:r>
        <w:rPr>
          <w:rFonts w:asciiTheme="minorHAnsi" w:hAnsiTheme="minorHAnsi" w:cstheme="minorHAnsi"/>
        </w:rPr>
        <w:t>), in -en uitrijden van een abonnement.</w:t>
      </w:r>
    </w:p>
    <w:p w14:paraId="37272263" w14:textId="77777777" w:rsidR="004D5B04" w:rsidRPr="00EA3725" w:rsidRDefault="004D5B04" w:rsidP="004D5B04">
      <w:pPr>
        <w:ind w:left="3119" w:hanging="3119"/>
        <w:rPr>
          <w:rFonts w:asciiTheme="minorHAnsi" w:hAnsiTheme="minorHAnsi" w:cstheme="minorHAnsi"/>
        </w:rPr>
      </w:pPr>
    </w:p>
    <w:p w14:paraId="55AF9F44" w14:textId="77777777" w:rsidR="00EA3725" w:rsidRDefault="00EA3725" w:rsidP="004D5B04">
      <w:pPr>
        <w:ind w:left="3119" w:hanging="3119"/>
        <w:rPr>
          <w:rFonts w:asciiTheme="minorHAnsi" w:hAnsiTheme="minorHAnsi" w:cstheme="minorHAnsi"/>
        </w:rPr>
      </w:pPr>
      <w:r w:rsidRPr="00EA3725">
        <w:rPr>
          <w:rFonts w:asciiTheme="minorHAnsi" w:hAnsiTheme="minorHAnsi" w:cstheme="minorHAnsi"/>
        </w:rPr>
        <w:t>Sleutelplan</w:t>
      </w:r>
      <w:r w:rsidRPr="00EA3725">
        <w:rPr>
          <w:rFonts w:asciiTheme="minorHAnsi" w:hAnsiTheme="minorHAnsi" w:cstheme="minorHAnsi"/>
        </w:rPr>
        <w:tab/>
        <w:t>Een registratiesysteem waarin alle voor het operationeel beheer noodzakelijke en in gebruik zijnde sleutels en de betreffende sleutelhouders zijn vastgelegd.</w:t>
      </w:r>
    </w:p>
    <w:p w14:paraId="1FDFB752" w14:textId="77777777" w:rsidR="004D5B04" w:rsidRPr="00EA3725" w:rsidRDefault="004D5B04" w:rsidP="004D5B04">
      <w:pPr>
        <w:ind w:left="3119" w:hanging="3119"/>
        <w:rPr>
          <w:rFonts w:asciiTheme="minorHAnsi" w:hAnsiTheme="minorHAnsi" w:cstheme="minorHAnsi"/>
        </w:rPr>
      </w:pPr>
    </w:p>
    <w:p w14:paraId="457A4371" w14:textId="4EBE6BA7" w:rsidR="00EA3725" w:rsidRDefault="00EA3725" w:rsidP="06D2D687">
      <w:pPr>
        <w:ind w:left="3119" w:hanging="3119"/>
        <w:rPr>
          <w:rFonts w:asciiTheme="minorHAnsi" w:hAnsiTheme="minorHAnsi" w:cstheme="minorBidi"/>
        </w:rPr>
      </w:pPr>
      <w:r w:rsidRPr="06D2D687">
        <w:rPr>
          <w:rFonts w:asciiTheme="minorHAnsi" w:hAnsiTheme="minorHAnsi" w:cstheme="minorBidi"/>
        </w:rPr>
        <w:t>Transactieverwerker</w:t>
      </w:r>
      <w:r>
        <w:tab/>
      </w:r>
      <w:r w:rsidRPr="06D2D687">
        <w:rPr>
          <w:rFonts w:asciiTheme="minorHAnsi" w:hAnsiTheme="minorHAnsi" w:cstheme="minorBidi"/>
        </w:rPr>
        <w:t>De partij die elektronische betalingen van klanten (pin en creditcard) verwerkt</w:t>
      </w:r>
      <w:r w:rsidR="36ECECB8" w:rsidRPr="06D2D687">
        <w:rPr>
          <w:rFonts w:asciiTheme="minorHAnsi" w:hAnsiTheme="minorHAnsi" w:cstheme="minorBidi"/>
        </w:rPr>
        <w:t>.</w:t>
      </w:r>
    </w:p>
    <w:p w14:paraId="7D70744D" w14:textId="77777777" w:rsidR="00882170" w:rsidRDefault="00882170" w:rsidP="06D2D687">
      <w:pPr>
        <w:ind w:left="3119" w:hanging="3119"/>
        <w:rPr>
          <w:rFonts w:asciiTheme="minorHAnsi" w:hAnsiTheme="minorHAnsi" w:cstheme="minorBidi"/>
        </w:rPr>
      </w:pPr>
    </w:p>
    <w:p w14:paraId="48C60E4D" w14:textId="71D32468" w:rsidR="5806CD4F" w:rsidRPr="005B565B" w:rsidRDefault="5806CD4F" w:rsidP="758F38F3">
      <w:pPr>
        <w:ind w:left="3119" w:hanging="3119"/>
        <w:rPr>
          <w:rFonts w:asciiTheme="minorHAnsi" w:hAnsiTheme="minorHAnsi" w:cstheme="minorBidi"/>
        </w:rPr>
      </w:pPr>
      <w:r w:rsidRPr="005B565B">
        <w:rPr>
          <w:rFonts w:ascii="Helvetica" w:eastAsia="Helvetica" w:hAnsi="Helvetica" w:cs="Helvetica"/>
          <w:sz w:val="18"/>
          <w:szCs w:val="18"/>
        </w:rPr>
        <w:t>V</w:t>
      </w:r>
      <w:r w:rsidRPr="005B565B">
        <w:rPr>
          <w:rFonts w:asciiTheme="minorHAnsi" w:hAnsiTheme="minorHAnsi" w:cstheme="minorBidi"/>
          <w:szCs w:val="22"/>
        </w:rPr>
        <w:t xml:space="preserve">olledige parkeertransactie: </w:t>
      </w:r>
      <w:r w:rsidRPr="005B565B">
        <w:tab/>
      </w:r>
      <w:r w:rsidRPr="005B565B">
        <w:rPr>
          <w:rFonts w:asciiTheme="minorHAnsi" w:hAnsiTheme="minorHAnsi" w:cstheme="minorBidi"/>
          <w:szCs w:val="22"/>
        </w:rPr>
        <w:t xml:space="preserve">Een parkeertransactie is volledig wanneer alle stappen van het gebruik van een parkeerplaats zijn afgerond en het systeem alle relevante gegevens heeft vastgelegd. Concreet: Kortparkeren: inrijden-betalen/ (registratie van </w:t>
      </w:r>
      <w:r w:rsidRPr="005B565B">
        <w:rPr>
          <w:rFonts w:asciiTheme="minorHAnsi" w:hAnsiTheme="minorHAnsi" w:cstheme="minorBidi"/>
          <w:szCs w:val="22"/>
        </w:rPr>
        <w:lastRenderedPageBreak/>
        <w:t>recht tot uitrijden)-uitrijden. Abonnement: inrijden-uitrijden</w:t>
      </w:r>
    </w:p>
    <w:p w14:paraId="4CAB4C2D" w14:textId="4BF083F6" w:rsidR="06AC24A7" w:rsidRDefault="06AC24A7" w:rsidP="06AC24A7">
      <w:pPr>
        <w:ind w:left="3119" w:hanging="3119"/>
        <w:rPr>
          <w:rFonts w:asciiTheme="minorHAnsi" w:hAnsiTheme="minorHAnsi" w:cstheme="minorBidi"/>
          <w:u w:val="single"/>
        </w:rPr>
      </w:pPr>
    </w:p>
    <w:p w14:paraId="56ED3EC1" w14:textId="77777777" w:rsidR="005B565B" w:rsidRDefault="005B565B" w:rsidP="005B565B">
      <w:pPr>
        <w:ind w:left="3119" w:hanging="3119"/>
        <w:rPr>
          <w:rFonts w:asciiTheme="minorHAnsi" w:hAnsiTheme="minorHAnsi" w:cstheme="minorHAnsi"/>
        </w:rPr>
      </w:pPr>
      <w:r w:rsidRPr="00EA3725">
        <w:rPr>
          <w:rFonts w:asciiTheme="minorHAnsi" w:hAnsiTheme="minorHAnsi" w:cstheme="minorHAnsi"/>
        </w:rPr>
        <w:t>VU-kwartier</w:t>
      </w:r>
      <w:r w:rsidRPr="00EA3725">
        <w:rPr>
          <w:rFonts w:asciiTheme="minorHAnsi" w:hAnsiTheme="minorHAnsi" w:cstheme="minorHAnsi"/>
        </w:rPr>
        <w:tab/>
        <w:t xml:space="preserve">Het gebied rond de vestigingen van VU en </w:t>
      </w:r>
      <w:r>
        <w:rPr>
          <w:rFonts w:asciiTheme="minorHAnsi" w:hAnsiTheme="minorHAnsi" w:cstheme="minorHAnsi"/>
        </w:rPr>
        <w:t xml:space="preserve">Amsterdam UMC locatie </w:t>
      </w:r>
      <w:r w:rsidRPr="00EA3725">
        <w:rPr>
          <w:rFonts w:asciiTheme="minorHAnsi" w:hAnsiTheme="minorHAnsi" w:cstheme="minorHAnsi"/>
        </w:rPr>
        <w:t xml:space="preserve">VUmc aan de </w:t>
      </w:r>
      <w:proofErr w:type="spellStart"/>
      <w:r w:rsidRPr="00EA3725">
        <w:rPr>
          <w:rFonts w:asciiTheme="minorHAnsi" w:hAnsiTheme="minorHAnsi" w:cstheme="minorHAnsi"/>
        </w:rPr>
        <w:t>Zuidas</w:t>
      </w:r>
      <w:proofErr w:type="spellEnd"/>
      <w:r w:rsidRPr="00EA3725">
        <w:rPr>
          <w:rFonts w:asciiTheme="minorHAnsi" w:hAnsiTheme="minorHAnsi" w:cstheme="minorHAnsi"/>
        </w:rPr>
        <w:t xml:space="preserve"> in Amsterdam.</w:t>
      </w:r>
    </w:p>
    <w:p w14:paraId="1EEA08E9" w14:textId="77777777" w:rsidR="003F2E75" w:rsidRDefault="003F2E75" w:rsidP="00EA3725">
      <w:pPr>
        <w:ind w:left="2694" w:hanging="2694"/>
        <w:rPr>
          <w:rFonts w:asciiTheme="minorHAnsi" w:hAnsiTheme="minorHAnsi" w:cstheme="minorHAnsi"/>
        </w:rPr>
      </w:pPr>
    </w:p>
    <w:p w14:paraId="0F288519" w14:textId="317FE149" w:rsidR="00F8110E" w:rsidRPr="00602735" w:rsidRDefault="00F6250E" w:rsidP="00602735">
      <w:pPr>
        <w:pStyle w:val="Kop1"/>
      </w:pPr>
      <w:bookmarkStart w:id="2" w:name="_Toc210558529"/>
      <w:r w:rsidRPr="00602735">
        <w:t>Parkeerbedrijf VU-VUmc BV</w:t>
      </w:r>
      <w:bookmarkEnd w:id="2"/>
    </w:p>
    <w:p w14:paraId="21C74459" w14:textId="77777777" w:rsidR="00405F08" w:rsidRDefault="00405F08" w:rsidP="003F2E75">
      <w:pPr>
        <w:rPr>
          <w:rFonts w:asciiTheme="minorHAnsi" w:hAnsiTheme="minorHAnsi" w:cstheme="minorHAnsi"/>
        </w:rPr>
      </w:pPr>
    </w:p>
    <w:p w14:paraId="6381EC21" w14:textId="4BFB7EFA" w:rsidR="003F2E75" w:rsidRDefault="005522D4" w:rsidP="003F2E75">
      <w:pPr>
        <w:rPr>
          <w:rFonts w:asciiTheme="minorHAnsi" w:hAnsiTheme="minorHAnsi" w:cstheme="minorHAnsi"/>
        </w:rPr>
      </w:pPr>
      <w:r>
        <w:rPr>
          <w:rFonts w:asciiTheme="minorHAnsi" w:hAnsiTheme="minorHAnsi" w:cstheme="minorHAnsi"/>
        </w:rPr>
        <w:t>I</w:t>
      </w:r>
      <w:r w:rsidR="00A41A94">
        <w:rPr>
          <w:rFonts w:asciiTheme="minorHAnsi" w:hAnsiTheme="minorHAnsi" w:cstheme="minorHAnsi"/>
        </w:rPr>
        <w:t>n</w:t>
      </w:r>
      <w:r>
        <w:rPr>
          <w:rFonts w:asciiTheme="minorHAnsi" w:hAnsiTheme="minorHAnsi" w:cstheme="minorHAnsi"/>
        </w:rPr>
        <w:t xml:space="preserve"> dit hoofdstuk leest u over het Parkeerbedrijf als onderdeel van de</w:t>
      </w:r>
      <w:r w:rsidR="002E33CF">
        <w:rPr>
          <w:rFonts w:asciiTheme="minorHAnsi" w:hAnsiTheme="minorHAnsi" w:cstheme="minorHAnsi"/>
        </w:rPr>
        <w:t xml:space="preserve"> samenwerking tussen de Vrije Universiteit </w:t>
      </w:r>
      <w:r w:rsidR="00601F0D">
        <w:rPr>
          <w:rFonts w:asciiTheme="minorHAnsi" w:hAnsiTheme="minorHAnsi" w:cstheme="minorHAnsi"/>
        </w:rPr>
        <w:t xml:space="preserve">Amsterdam </w:t>
      </w:r>
      <w:r w:rsidR="002E33CF">
        <w:rPr>
          <w:rFonts w:asciiTheme="minorHAnsi" w:hAnsiTheme="minorHAnsi" w:cstheme="minorHAnsi"/>
        </w:rPr>
        <w:t>en Amsterdam</w:t>
      </w:r>
      <w:r w:rsidR="00294A57">
        <w:rPr>
          <w:rFonts w:asciiTheme="minorHAnsi" w:hAnsiTheme="minorHAnsi" w:cstheme="minorHAnsi"/>
        </w:rPr>
        <w:t xml:space="preserve"> </w:t>
      </w:r>
      <w:r w:rsidR="002E33CF">
        <w:rPr>
          <w:rFonts w:asciiTheme="minorHAnsi" w:hAnsiTheme="minorHAnsi" w:cstheme="minorHAnsi"/>
        </w:rPr>
        <w:t>UMC.</w:t>
      </w:r>
      <w:r w:rsidR="000711F1">
        <w:rPr>
          <w:rFonts w:asciiTheme="minorHAnsi" w:hAnsiTheme="minorHAnsi" w:cstheme="minorHAnsi"/>
        </w:rPr>
        <w:t xml:space="preserve"> U leest over on</w:t>
      </w:r>
      <w:r w:rsidR="00906415">
        <w:rPr>
          <w:rFonts w:asciiTheme="minorHAnsi" w:hAnsiTheme="minorHAnsi" w:cstheme="minorHAnsi"/>
        </w:rPr>
        <w:t xml:space="preserve">s, onze klanten, de relatie met en </w:t>
      </w:r>
      <w:r w:rsidR="005203F0">
        <w:rPr>
          <w:rFonts w:asciiTheme="minorHAnsi" w:hAnsiTheme="minorHAnsi" w:cstheme="minorHAnsi"/>
        </w:rPr>
        <w:t xml:space="preserve">de wensen van onze </w:t>
      </w:r>
      <w:r w:rsidR="00773E80">
        <w:rPr>
          <w:rFonts w:asciiTheme="minorHAnsi" w:hAnsiTheme="minorHAnsi" w:cstheme="minorHAnsi"/>
        </w:rPr>
        <w:t>Opdrachtgever</w:t>
      </w:r>
      <w:r w:rsidR="00974F00">
        <w:rPr>
          <w:rFonts w:asciiTheme="minorHAnsi" w:hAnsiTheme="minorHAnsi" w:cstheme="minorHAnsi"/>
        </w:rPr>
        <w:t>s.</w:t>
      </w:r>
    </w:p>
    <w:p w14:paraId="7C3BDE66" w14:textId="7CDCEC92" w:rsidR="00B34EE2" w:rsidRDefault="00B34EE2" w:rsidP="003F2E75">
      <w:pPr>
        <w:rPr>
          <w:rFonts w:asciiTheme="minorHAnsi" w:hAnsiTheme="minorHAnsi" w:cstheme="minorHAnsi"/>
        </w:rPr>
      </w:pPr>
    </w:p>
    <w:p w14:paraId="7F3055D9" w14:textId="4BF1AD32" w:rsidR="00494C2D" w:rsidRDefault="00494C2D" w:rsidP="06D2D687">
      <w:pPr>
        <w:rPr>
          <w:rFonts w:asciiTheme="minorHAnsi" w:hAnsiTheme="minorHAnsi" w:cstheme="minorBidi"/>
        </w:rPr>
      </w:pPr>
      <w:r w:rsidRPr="06D2D687">
        <w:rPr>
          <w:rFonts w:asciiTheme="minorHAnsi" w:hAnsiTheme="minorHAnsi" w:cstheme="minorBidi"/>
        </w:rPr>
        <w:t>Amsterdam</w:t>
      </w:r>
      <w:r w:rsidR="00294A57">
        <w:rPr>
          <w:rFonts w:asciiTheme="minorHAnsi" w:hAnsiTheme="minorHAnsi" w:cstheme="minorBidi"/>
        </w:rPr>
        <w:t xml:space="preserve"> </w:t>
      </w:r>
      <w:r w:rsidRPr="06D2D687">
        <w:rPr>
          <w:rFonts w:asciiTheme="minorHAnsi" w:hAnsiTheme="minorHAnsi" w:cstheme="minorBidi"/>
        </w:rPr>
        <w:t xml:space="preserve">UMC is ontstaan uit een fusie tussen VUmc en AMC (beide academische ziekenhuizen). VUmc gelegen op de locatie aan De Boelelaan en AMC gelegen aan de </w:t>
      </w:r>
      <w:proofErr w:type="spellStart"/>
      <w:r w:rsidRPr="06D2D687">
        <w:rPr>
          <w:rFonts w:asciiTheme="minorHAnsi" w:hAnsiTheme="minorHAnsi" w:cstheme="minorBidi"/>
        </w:rPr>
        <w:t>M</w:t>
      </w:r>
      <w:r w:rsidR="3B132081" w:rsidRPr="06D2D687">
        <w:rPr>
          <w:rFonts w:asciiTheme="minorHAnsi" w:hAnsiTheme="minorHAnsi" w:cstheme="minorBidi"/>
        </w:rPr>
        <w:t>ei</w:t>
      </w:r>
      <w:r w:rsidRPr="06D2D687">
        <w:rPr>
          <w:rFonts w:asciiTheme="minorHAnsi" w:hAnsiTheme="minorHAnsi" w:cstheme="minorBidi"/>
        </w:rPr>
        <w:t>bergdreef</w:t>
      </w:r>
      <w:proofErr w:type="spellEnd"/>
      <w:r w:rsidRPr="06D2D687">
        <w:rPr>
          <w:rFonts w:asciiTheme="minorHAnsi" w:hAnsiTheme="minorHAnsi" w:cstheme="minorBidi"/>
        </w:rPr>
        <w:t xml:space="preserve">, beide in Amsterdam. </w:t>
      </w:r>
    </w:p>
    <w:p w14:paraId="4D377F99" w14:textId="77777777" w:rsidR="003B7791" w:rsidRDefault="003B7791" w:rsidP="00494C2D">
      <w:pPr>
        <w:rPr>
          <w:rFonts w:asciiTheme="minorHAnsi" w:hAnsiTheme="minorHAnsi" w:cstheme="minorHAnsi"/>
        </w:rPr>
      </w:pPr>
    </w:p>
    <w:p w14:paraId="59B9A485" w14:textId="10E3D21F" w:rsidR="4AA69C6F" w:rsidRDefault="4AA69C6F" w:rsidP="06D2D687">
      <w:pPr>
        <w:rPr>
          <w:rFonts w:asciiTheme="minorHAnsi" w:hAnsiTheme="minorHAnsi" w:cstheme="minorBidi"/>
        </w:rPr>
      </w:pPr>
      <w:r>
        <w:rPr>
          <w:noProof/>
        </w:rPr>
        <mc:AlternateContent>
          <mc:Choice Requires="wps">
            <w:drawing>
              <wp:inline distT="45720" distB="45720" distL="114300" distR="114300" wp14:anchorId="6D056B54" wp14:editId="18BDDB15">
                <wp:extent cx="5365750" cy="728980"/>
                <wp:effectExtent l="0" t="0" r="25400" b="13970"/>
                <wp:docPr id="3142999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728980"/>
                        </a:xfrm>
                        <a:prstGeom prst="rect">
                          <a:avLst/>
                        </a:prstGeom>
                        <a:solidFill>
                          <a:schemeClr val="accent1">
                            <a:lumMod val="20000"/>
                            <a:lumOff val="80000"/>
                          </a:schemeClr>
                        </a:solidFill>
                        <a:ln w="9525">
                          <a:solidFill>
                            <a:srgbClr val="000000"/>
                          </a:solidFill>
                          <a:miter lim="800000"/>
                          <a:headEnd/>
                          <a:tailEnd/>
                        </a:ln>
                      </wps:spPr>
                      <wps:txbx>
                        <w:txbxContent>
                          <w:p w14:paraId="0597578C" w14:textId="77777777" w:rsidR="00401DC8" w:rsidRDefault="00401DC8" w:rsidP="00451FC6">
                            <w:pPr>
                              <w:jc w:val="center"/>
                              <w:rPr>
                                <w:rFonts w:asciiTheme="minorHAnsi" w:hAnsiTheme="minorHAnsi" w:cstheme="minorHAnsi"/>
                                <w:b/>
                                <w:bCs/>
                                <w:i/>
                                <w:iCs/>
                                <w:szCs w:val="22"/>
                              </w:rPr>
                            </w:pPr>
                            <w:r w:rsidRPr="00401DC8">
                              <w:rPr>
                                <w:rFonts w:asciiTheme="minorHAnsi" w:hAnsiTheme="minorHAnsi" w:cstheme="minorHAnsi"/>
                                <w:b/>
                                <w:bCs/>
                                <w:i/>
                                <w:iCs/>
                                <w:szCs w:val="22"/>
                              </w:rPr>
                              <w:t xml:space="preserve">In dit Programma van Eisen wordt onder ‘VUmc’ verstaan: </w:t>
                            </w:r>
                          </w:p>
                          <w:p w14:paraId="01E1D75D" w14:textId="744E942C" w:rsidR="00444DF3" w:rsidRPr="00873DDD" w:rsidRDefault="00401DC8" w:rsidP="00451FC6">
                            <w:pPr>
                              <w:jc w:val="center"/>
                              <w:rPr>
                                <w:rFonts w:asciiTheme="minorHAnsi" w:hAnsiTheme="minorHAnsi" w:cstheme="minorHAnsi"/>
                                <w:b/>
                                <w:bCs/>
                                <w:i/>
                                <w:iCs/>
                                <w:szCs w:val="22"/>
                              </w:rPr>
                            </w:pPr>
                            <w:r w:rsidRPr="00401DC8">
                              <w:rPr>
                                <w:rFonts w:asciiTheme="minorHAnsi" w:hAnsiTheme="minorHAnsi" w:cstheme="minorHAnsi"/>
                                <w:b/>
                                <w:bCs/>
                                <w:i/>
                                <w:iCs/>
                                <w:szCs w:val="22"/>
                              </w:rPr>
                              <w:t>Amsterdam UMC, locatie V</w:t>
                            </w:r>
                            <w:r>
                              <w:rPr>
                                <w:rFonts w:asciiTheme="minorHAnsi" w:hAnsiTheme="minorHAnsi" w:cstheme="minorHAnsi"/>
                                <w:b/>
                                <w:bCs/>
                                <w:i/>
                                <w:iCs/>
                                <w:szCs w:val="22"/>
                              </w:rPr>
                              <w:t>U</w:t>
                            </w:r>
                            <w:r w:rsidRPr="00401DC8">
                              <w:rPr>
                                <w:rFonts w:asciiTheme="minorHAnsi" w:hAnsiTheme="minorHAnsi" w:cstheme="minorHAnsi"/>
                                <w:b/>
                                <w:bCs/>
                                <w:i/>
                                <w:iCs/>
                                <w:szCs w:val="22"/>
                              </w:rPr>
                              <w:t>mc</w:t>
                            </w:r>
                          </w:p>
                        </w:txbxContent>
                      </wps:txbx>
                      <wps:bodyPr rot="0" vert="horz" wrap="square" lIns="91440" tIns="45720" rIns="91440" bIns="45720" anchor="t" anchorCtr="0">
                        <a:spAutoFit/>
                      </wps:bodyPr>
                    </wps:wsp>
                  </a:graphicData>
                </a:graphic>
              </wp:inline>
            </w:drawing>
          </mc:Choice>
          <mc:Fallback>
            <w:pict>
              <v:shapetype w14:anchorId="6D056B54" id="_x0000_t202" coordsize="21600,21600" o:spt="202" path="m,l,21600r21600,l21600,xe">
                <v:stroke joinstyle="miter"/>
                <v:path gradientshapeok="t" o:connecttype="rect"/>
              </v:shapetype>
              <v:shape id="Tekstvak 2" o:spid="_x0000_s1026" type="#_x0000_t202" style="width:422.5pt;height:5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" fillcolor="#deeaf6 [660]">
                <v:textbox style="mso-fit-shape-to-text:t">
                  <w:txbxContent>
                    <w:p w14:paraId="0597578C" w14:textId="77777777" w:rsidR="00401DC8" w:rsidRDefault="00401DC8" w:rsidP="00451FC6">
                      <w:pPr>
                        <w:jc w:val="center"/>
                        <w:rPr>
                          <w:rFonts w:asciiTheme="minorHAnsi" w:hAnsiTheme="minorHAnsi" w:cstheme="minorHAnsi"/>
                          <w:b/>
                          <w:bCs/>
                          <w:i/>
                          <w:iCs/>
                          <w:szCs w:val="22"/>
                        </w:rPr>
                      </w:pPr>
                      <w:r w:rsidRPr="00401DC8">
                        <w:rPr>
                          <w:rFonts w:asciiTheme="minorHAnsi" w:hAnsiTheme="minorHAnsi" w:cstheme="minorHAnsi"/>
                          <w:b/>
                          <w:bCs/>
                          <w:i/>
                          <w:iCs/>
                          <w:szCs w:val="22"/>
                        </w:rPr>
                        <w:t xml:space="preserve">In dit Programma van Eisen wordt onder ‘VUmc’ verstaan: </w:t>
                      </w:r>
                    </w:p>
                    <w:p w14:paraId="01E1D75D" w14:textId="744E942C" w:rsidR="00444DF3" w:rsidRPr="00873DDD" w:rsidRDefault="00401DC8" w:rsidP="00451FC6">
                      <w:pPr>
                        <w:jc w:val="center"/>
                        <w:rPr>
                          <w:rFonts w:asciiTheme="minorHAnsi" w:hAnsiTheme="minorHAnsi" w:cstheme="minorHAnsi"/>
                          <w:b/>
                          <w:bCs/>
                          <w:i/>
                          <w:iCs/>
                          <w:szCs w:val="22"/>
                        </w:rPr>
                      </w:pPr>
                      <w:r w:rsidRPr="00401DC8">
                        <w:rPr>
                          <w:rFonts w:asciiTheme="minorHAnsi" w:hAnsiTheme="minorHAnsi" w:cstheme="minorHAnsi"/>
                          <w:b/>
                          <w:bCs/>
                          <w:i/>
                          <w:iCs/>
                          <w:szCs w:val="22"/>
                        </w:rPr>
                        <w:t>Amsterdam UMC, locatie V</w:t>
                      </w:r>
                      <w:r>
                        <w:rPr>
                          <w:rFonts w:asciiTheme="minorHAnsi" w:hAnsiTheme="minorHAnsi" w:cstheme="minorHAnsi"/>
                          <w:b/>
                          <w:bCs/>
                          <w:i/>
                          <w:iCs/>
                          <w:szCs w:val="22"/>
                        </w:rPr>
                        <w:t>U</w:t>
                      </w:r>
                      <w:r w:rsidRPr="00401DC8">
                        <w:rPr>
                          <w:rFonts w:asciiTheme="minorHAnsi" w:hAnsiTheme="minorHAnsi" w:cstheme="minorHAnsi"/>
                          <w:b/>
                          <w:bCs/>
                          <w:i/>
                          <w:iCs/>
                          <w:szCs w:val="22"/>
                        </w:rPr>
                        <w:t>mc</w:t>
                      </w:r>
                    </w:p>
                  </w:txbxContent>
                </v:textbox>
                <w10:anchorlock/>
              </v:shape>
            </w:pict>
          </mc:Fallback>
        </mc:AlternateContent>
      </w:r>
    </w:p>
    <w:p w14:paraId="108589D5" w14:textId="3EE1EE25" w:rsidR="06D2D687" w:rsidRDefault="06D2D687" w:rsidP="06D2D687">
      <w:pPr>
        <w:rPr>
          <w:rFonts w:asciiTheme="minorHAnsi" w:hAnsiTheme="minorHAnsi" w:cstheme="minorBidi"/>
        </w:rPr>
      </w:pPr>
    </w:p>
    <w:p w14:paraId="01ABC630" w14:textId="5B80D5DE" w:rsidR="06D2D687" w:rsidRDefault="06D2D687" w:rsidP="06D2D687">
      <w:pPr>
        <w:rPr>
          <w:rFonts w:asciiTheme="minorHAnsi" w:hAnsiTheme="minorHAnsi" w:cstheme="minorBidi"/>
        </w:rPr>
      </w:pPr>
    </w:p>
    <w:p w14:paraId="6F9487A8" w14:textId="4AA14EFA" w:rsidR="00574A89" w:rsidRDefault="00186AB9" w:rsidP="06D2D687">
      <w:pPr>
        <w:rPr>
          <w:rFonts w:asciiTheme="minorHAnsi" w:hAnsiTheme="minorHAnsi" w:cstheme="minorBidi"/>
        </w:rPr>
      </w:pPr>
      <w:r w:rsidRPr="06D2D687">
        <w:rPr>
          <w:rFonts w:asciiTheme="minorHAnsi" w:hAnsiTheme="minorHAnsi" w:cstheme="minorBidi"/>
        </w:rPr>
        <w:t xml:space="preserve">Primair geldt deze aanbesteding voor het verzorgingsgebied </w:t>
      </w:r>
      <w:r w:rsidR="00EE56DE" w:rsidRPr="06D2D687">
        <w:rPr>
          <w:rFonts w:asciiTheme="minorHAnsi" w:hAnsiTheme="minorHAnsi" w:cstheme="minorBidi"/>
        </w:rPr>
        <w:t xml:space="preserve">VU-VUmc Campus/ het Kenniskwartier in </w:t>
      </w:r>
      <w:proofErr w:type="spellStart"/>
      <w:r w:rsidR="00EE56DE" w:rsidRPr="06D2D687">
        <w:rPr>
          <w:rFonts w:asciiTheme="minorHAnsi" w:hAnsiTheme="minorHAnsi" w:cstheme="minorBidi"/>
        </w:rPr>
        <w:t>Zuidas</w:t>
      </w:r>
      <w:proofErr w:type="spellEnd"/>
      <w:r w:rsidR="00EE56DE" w:rsidRPr="06D2D687">
        <w:rPr>
          <w:rFonts w:asciiTheme="minorHAnsi" w:hAnsiTheme="minorHAnsi" w:cstheme="minorBidi"/>
        </w:rPr>
        <w:t xml:space="preserve"> </w:t>
      </w:r>
      <w:r w:rsidRPr="06D2D687">
        <w:rPr>
          <w:rFonts w:asciiTheme="minorHAnsi" w:hAnsiTheme="minorHAnsi" w:cstheme="minorBidi"/>
        </w:rPr>
        <w:t>Amsterdam waarvoor het Parkeerbedrijf VU-VUmc verantwoordelijk is.</w:t>
      </w:r>
      <w:r w:rsidR="00EE56DE" w:rsidRPr="06D2D687">
        <w:rPr>
          <w:rFonts w:asciiTheme="minorHAnsi" w:hAnsiTheme="minorHAnsi" w:cstheme="minorBidi"/>
        </w:rPr>
        <w:t xml:space="preserve"> </w:t>
      </w:r>
      <w:r w:rsidR="00B9775C" w:rsidRPr="06D2D687">
        <w:rPr>
          <w:rFonts w:asciiTheme="minorHAnsi" w:hAnsiTheme="minorHAnsi" w:cstheme="minorBidi"/>
        </w:rPr>
        <w:t xml:space="preserve">Op de website </w:t>
      </w:r>
      <w:hyperlink r:id="rId12" w:history="1">
        <w:r w:rsidR="00177E91" w:rsidRPr="008A22D2">
          <w:rPr>
            <w:rStyle w:val="Hyperlink"/>
            <w:rFonts w:asciiTheme="minorHAnsi" w:hAnsiTheme="minorHAnsi" w:cstheme="minorBidi"/>
          </w:rPr>
          <w:t>www.parkerenbijvu.nl</w:t>
        </w:r>
      </w:hyperlink>
      <w:r w:rsidR="00B9775C" w:rsidRPr="06D2D687">
        <w:rPr>
          <w:rFonts w:asciiTheme="minorHAnsi" w:hAnsiTheme="minorHAnsi" w:cstheme="minorBidi"/>
        </w:rPr>
        <w:t xml:space="preserve"> is een plattegrond te vinden van dit gebied en de locatie</w:t>
      </w:r>
      <w:r w:rsidR="00177E91">
        <w:rPr>
          <w:rFonts w:asciiTheme="minorHAnsi" w:hAnsiTheme="minorHAnsi" w:cstheme="minorBidi"/>
        </w:rPr>
        <w:t>s</w:t>
      </w:r>
      <w:r w:rsidR="00B9775C" w:rsidRPr="06D2D687">
        <w:rPr>
          <w:rFonts w:asciiTheme="minorHAnsi" w:hAnsiTheme="minorHAnsi" w:cstheme="minorBidi"/>
        </w:rPr>
        <w:t xml:space="preserve"> van de betreffende parkeervoorzieningen.</w:t>
      </w:r>
    </w:p>
    <w:p w14:paraId="0DFB8B89" w14:textId="77777777" w:rsidR="001A4A46" w:rsidRDefault="001A4A46" w:rsidP="001A4A46">
      <w:pPr>
        <w:rPr>
          <w:rFonts w:asciiTheme="minorHAnsi" w:hAnsiTheme="minorHAnsi" w:cstheme="minorHAnsi"/>
        </w:rPr>
      </w:pPr>
    </w:p>
    <w:p w14:paraId="07B88432" w14:textId="3AB78684" w:rsidR="007306EC" w:rsidRPr="004B1E52" w:rsidRDefault="00B71191" w:rsidP="00602735">
      <w:pPr>
        <w:pStyle w:val="Stijl2"/>
      </w:pPr>
      <w:bookmarkStart w:id="3" w:name="_Toc210558530"/>
      <w:r w:rsidRPr="004B1E52">
        <w:t>Bestuur van het Parkeerbedrijf</w:t>
      </w:r>
      <w:bookmarkEnd w:id="3"/>
    </w:p>
    <w:p w14:paraId="7B864072" w14:textId="5F074B87" w:rsidR="00C736F3" w:rsidRDefault="00B71191" w:rsidP="00B71191">
      <w:pPr>
        <w:rPr>
          <w:rFonts w:ascii="Calibri" w:hAnsi="Calibri" w:cs="Calibri"/>
        </w:rPr>
      </w:pPr>
      <w:r w:rsidRPr="06D2D687">
        <w:rPr>
          <w:rFonts w:ascii="Calibri" w:hAnsi="Calibri" w:cs="Calibri"/>
        </w:rPr>
        <w:t xml:space="preserve">De </w:t>
      </w:r>
      <w:r w:rsidRPr="06D2D687">
        <w:rPr>
          <w:rFonts w:asciiTheme="minorHAnsi" w:hAnsiTheme="minorHAnsi" w:cstheme="minorBidi"/>
        </w:rPr>
        <w:t>Vrije Universiteit (VU) en Amsterdam UMC</w:t>
      </w:r>
      <w:r w:rsidRPr="06D2D687">
        <w:rPr>
          <w:rFonts w:ascii="Calibri" w:hAnsi="Calibri" w:cs="Calibri"/>
        </w:rPr>
        <w:t xml:space="preserve"> zijn beide eigenaar van </w:t>
      </w:r>
      <w:r w:rsidR="741A3885" w:rsidRPr="06D2D687">
        <w:rPr>
          <w:rFonts w:ascii="Calibri" w:hAnsi="Calibri" w:cs="Calibri"/>
        </w:rPr>
        <w:t xml:space="preserve">door het Parkeerbedrijf in gebruik zijnde </w:t>
      </w:r>
      <w:r w:rsidRPr="06D2D687">
        <w:rPr>
          <w:rFonts w:ascii="Calibri" w:hAnsi="Calibri" w:cs="Calibri"/>
        </w:rPr>
        <w:t>parkeervoorzieningen</w:t>
      </w:r>
      <w:r w:rsidR="00C736F3" w:rsidRPr="06D2D687">
        <w:rPr>
          <w:rFonts w:ascii="Calibri" w:hAnsi="Calibri" w:cs="Calibri"/>
        </w:rPr>
        <w:t>.</w:t>
      </w:r>
    </w:p>
    <w:p w14:paraId="527F191E" w14:textId="45F5A34B" w:rsidR="00B71191" w:rsidRDefault="00B71191" w:rsidP="00B71191">
      <w:pPr>
        <w:rPr>
          <w:rFonts w:ascii="Calibri" w:hAnsi="Calibri" w:cs="Calibri"/>
        </w:rPr>
      </w:pPr>
      <w:r w:rsidRPr="001A4A46">
        <w:rPr>
          <w:rFonts w:ascii="Calibri" w:hAnsi="Calibri" w:cs="Calibri"/>
        </w:rPr>
        <w:t>Beide organisaties hebben de exploitatie en het beheer van hun Parkeervoorzieningen ondergebracht in een gezamenlijk Parkeerbedrijf; het Parkeerbedrijf VU-VUmc B.V.</w:t>
      </w:r>
    </w:p>
    <w:p w14:paraId="70F37501" w14:textId="4C88D047" w:rsidR="00B71191" w:rsidRDefault="00B71191" w:rsidP="00B71191">
      <w:pPr>
        <w:rPr>
          <w:rFonts w:ascii="Calibri" w:hAnsi="Calibri" w:cs="Calibri"/>
        </w:rPr>
      </w:pPr>
      <w:r w:rsidRPr="06D2D687">
        <w:rPr>
          <w:rFonts w:ascii="Calibri" w:hAnsi="Calibri" w:cs="Calibri"/>
        </w:rPr>
        <w:t xml:space="preserve">Beide instellingen verhuren het parkeervastgoed wat voor eigen gebruik is ontwikkeld, aan het Parkeerbedrijf. Het Parkeerbedrijf voorziet overeenkomstig het afgesproken beleid de </w:t>
      </w:r>
      <w:r w:rsidR="001C3C33">
        <w:rPr>
          <w:rFonts w:ascii="Calibri" w:hAnsi="Calibri" w:cs="Calibri"/>
        </w:rPr>
        <w:t>kantoormedewerkers</w:t>
      </w:r>
      <w:r w:rsidR="00BD348D">
        <w:rPr>
          <w:rFonts w:ascii="Calibri" w:hAnsi="Calibri" w:cs="Calibri"/>
        </w:rPr>
        <w:t xml:space="preserve"> </w:t>
      </w:r>
      <w:r w:rsidRPr="06D2D687">
        <w:rPr>
          <w:rFonts w:ascii="Calibri" w:hAnsi="Calibri" w:cs="Calibri"/>
        </w:rPr>
        <w:t>van abonnementen en verzorgt het parkeren voor de patiënten en bezoekers.</w:t>
      </w:r>
    </w:p>
    <w:p w14:paraId="66C5EDA3" w14:textId="77777777" w:rsidR="00B71191" w:rsidRDefault="00B71191" w:rsidP="00B71191">
      <w:pPr>
        <w:rPr>
          <w:rFonts w:asciiTheme="minorHAnsi" w:hAnsiTheme="minorHAnsi" w:cstheme="minorHAnsi"/>
        </w:rPr>
      </w:pPr>
    </w:p>
    <w:p w14:paraId="3E25D2E4" w14:textId="563FC06D" w:rsidR="00B71191" w:rsidRPr="001A4A46" w:rsidRDefault="753D4304" w:rsidP="1F27101A">
      <w:pPr>
        <w:rPr>
          <w:rFonts w:asciiTheme="minorHAnsi" w:hAnsiTheme="minorHAnsi" w:cstheme="minorBidi"/>
        </w:rPr>
      </w:pPr>
      <w:r w:rsidRPr="1F27101A">
        <w:rPr>
          <w:rFonts w:asciiTheme="minorHAnsi" w:hAnsiTheme="minorHAnsi" w:cstheme="minorBidi"/>
        </w:rPr>
        <w:t>In de daluren van de bedrijfsvoering van VU en VUmc ontplooit het Parkeerbedrijf op commerciële basisactiviteiten zodat extra inkomsten voor Onderwijs, Zorg en Onderzoek kunnen worden gegenereerd. Dit binnen de geldende kaders van wet- en regelgeving.</w:t>
      </w:r>
    </w:p>
    <w:p w14:paraId="46DC90CA" w14:textId="4C185AF4" w:rsidR="00B71191" w:rsidRPr="001A4A46" w:rsidRDefault="00B71191" w:rsidP="00B71191">
      <w:pPr>
        <w:rPr>
          <w:rFonts w:ascii="Calibri" w:hAnsi="Calibri" w:cs="Calibri"/>
        </w:rPr>
      </w:pPr>
    </w:p>
    <w:p w14:paraId="44C27A06" w14:textId="4C9DADFC" w:rsidR="001A4A46" w:rsidRDefault="78FA9543" w:rsidP="001A4A46">
      <w:pPr>
        <w:rPr>
          <w:rFonts w:ascii="Calibri" w:hAnsi="Calibri" w:cs="Calibri"/>
        </w:rPr>
      </w:pPr>
      <w:r w:rsidRPr="06D2D687">
        <w:rPr>
          <w:rFonts w:ascii="Calibri" w:hAnsi="Calibri" w:cs="Calibri"/>
        </w:rPr>
        <w:t>VU en Amsterdam</w:t>
      </w:r>
      <w:r w:rsidR="00BC2854">
        <w:rPr>
          <w:rFonts w:ascii="Calibri" w:hAnsi="Calibri" w:cs="Calibri"/>
        </w:rPr>
        <w:t xml:space="preserve"> </w:t>
      </w:r>
      <w:r w:rsidRPr="06D2D687">
        <w:rPr>
          <w:rFonts w:ascii="Calibri" w:hAnsi="Calibri" w:cs="Calibri"/>
        </w:rPr>
        <w:t xml:space="preserve">UMC </w:t>
      </w:r>
      <w:r w:rsidR="62D9C4A3" w:rsidRPr="06D2D687">
        <w:rPr>
          <w:rFonts w:ascii="Calibri" w:hAnsi="Calibri" w:cs="Calibri"/>
        </w:rPr>
        <w:t>houden</w:t>
      </w:r>
      <w:r w:rsidRPr="06D2D687">
        <w:rPr>
          <w:rFonts w:ascii="Calibri" w:hAnsi="Calibri" w:cs="Calibri"/>
        </w:rPr>
        <w:t xml:space="preserve"> </w:t>
      </w:r>
      <w:r w:rsidR="753D4304" w:rsidRPr="06D2D687">
        <w:rPr>
          <w:rFonts w:ascii="Calibri" w:hAnsi="Calibri" w:cs="Calibri"/>
        </w:rPr>
        <w:t xml:space="preserve">elk </w:t>
      </w:r>
      <w:r w:rsidRPr="06D2D687">
        <w:rPr>
          <w:rFonts w:ascii="Calibri" w:hAnsi="Calibri" w:cs="Calibri"/>
        </w:rPr>
        <w:t>50% van de aandelen. Het</w:t>
      </w:r>
      <w:r w:rsidR="04FAEFD2" w:rsidRPr="06D2D687">
        <w:rPr>
          <w:rFonts w:ascii="Calibri" w:hAnsi="Calibri" w:cs="Calibri"/>
        </w:rPr>
        <w:t xml:space="preserve"> statutair</w:t>
      </w:r>
      <w:r w:rsidRPr="06D2D687">
        <w:rPr>
          <w:rFonts w:ascii="Calibri" w:hAnsi="Calibri" w:cs="Calibri"/>
        </w:rPr>
        <w:t xml:space="preserve"> bestuur van de BV wordt gevormd door VU en Amsterdam UMC</w:t>
      </w:r>
      <w:r w:rsidR="52CF1740" w:rsidRPr="06D2D687">
        <w:rPr>
          <w:rFonts w:ascii="Calibri" w:hAnsi="Calibri" w:cs="Calibri"/>
        </w:rPr>
        <w:t>. De dagelijkse leiding ligt in handen van</w:t>
      </w:r>
      <w:r w:rsidRPr="06D2D687">
        <w:rPr>
          <w:rFonts w:ascii="Calibri" w:hAnsi="Calibri" w:cs="Calibri"/>
        </w:rPr>
        <w:t xml:space="preserve"> een operationeel directeur.</w:t>
      </w:r>
      <w:r w:rsidR="2038826A" w:rsidRPr="06D2D687">
        <w:rPr>
          <w:rFonts w:ascii="Calibri" w:hAnsi="Calibri" w:cs="Calibri"/>
        </w:rPr>
        <w:t xml:space="preserve"> De operationeel directeur treed</w:t>
      </w:r>
      <w:r w:rsidR="13FD4872" w:rsidRPr="06D2D687">
        <w:rPr>
          <w:rFonts w:ascii="Calibri" w:hAnsi="Calibri" w:cs="Calibri"/>
        </w:rPr>
        <w:t>t</w:t>
      </w:r>
      <w:r w:rsidR="2038826A" w:rsidRPr="06D2D687">
        <w:rPr>
          <w:rFonts w:ascii="Calibri" w:hAnsi="Calibri" w:cs="Calibri"/>
        </w:rPr>
        <w:t xml:space="preserve"> op namens de </w:t>
      </w:r>
      <w:r w:rsidR="00773E80">
        <w:rPr>
          <w:rFonts w:ascii="Calibri" w:hAnsi="Calibri" w:cs="Calibri"/>
        </w:rPr>
        <w:t>Opdrachtgever</w:t>
      </w:r>
      <w:r w:rsidR="2038826A" w:rsidRPr="06D2D687">
        <w:rPr>
          <w:rFonts w:ascii="Calibri" w:hAnsi="Calibri" w:cs="Calibri"/>
        </w:rPr>
        <w:t>.</w:t>
      </w:r>
    </w:p>
    <w:p w14:paraId="347CA89E" w14:textId="77777777" w:rsidR="007306EC" w:rsidRPr="001A4A46" w:rsidRDefault="007306EC" w:rsidP="001A4A46">
      <w:pPr>
        <w:rPr>
          <w:rFonts w:ascii="Calibri" w:hAnsi="Calibri" w:cs="Calibri"/>
        </w:rPr>
      </w:pPr>
    </w:p>
    <w:p w14:paraId="22C6DBC4" w14:textId="54E06D17" w:rsidR="00466704" w:rsidRDefault="00E67771" w:rsidP="00602735">
      <w:pPr>
        <w:pStyle w:val="Stijl2"/>
      </w:pPr>
      <w:r>
        <w:tab/>
      </w:r>
      <w:bookmarkStart w:id="4" w:name="_Toc210558531"/>
      <w:r w:rsidR="00F6250E">
        <w:t>Visie op bereikbaarheid en parkeren</w:t>
      </w:r>
      <w:bookmarkEnd w:id="4"/>
    </w:p>
    <w:p w14:paraId="3A75B98F" w14:textId="248BD46E" w:rsidR="00897EF1" w:rsidRPr="00897EF1" w:rsidRDefault="00897EF1" w:rsidP="00897EF1">
      <w:pPr>
        <w:rPr>
          <w:rFonts w:ascii="Calibri" w:hAnsi="Calibri" w:cs="Calibri"/>
        </w:rPr>
      </w:pPr>
      <w:r w:rsidRPr="4E3C9A17">
        <w:rPr>
          <w:rFonts w:ascii="Calibri" w:hAnsi="Calibri" w:cs="Calibri"/>
        </w:rPr>
        <w:t xml:space="preserve">Het Parkeerbedrijf huurt en beheert alle parkeervoorzieningen van VU en </w:t>
      </w:r>
      <w:r w:rsidR="00591F0D" w:rsidRPr="4E3C9A17">
        <w:rPr>
          <w:rFonts w:ascii="Calibri" w:hAnsi="Calibri" w:cs="Calibri"/>
        </w:rPr>
        <w:t>VUmc</w:t>
      </w:r>
      <w:r w:rsidRPr="4E3C9A17">
        <w:rPr>
          <w:rFonts w:ascii="Calibri" w:hAnsi="Calibri" w:cs="Calibri"/>
        </w:rPr>
        <w:t xml:space="preserve"> (</w:t>
      </w:r>
      <w:r w:rsidR="00D122BB" w:rsidRPr="4E3C9A17">
        <w:rPr>
          <w:rFonts w:ascii="Calibri" w:hAnsi="Calibri" w:cs="Calibri"/>
        </w:rPr>
        <w:t xml:space="preserve">Op het moment van deze aanbesteding </w:t>
      </w:r>
      <w:r w:rsidR="193BE4D1" w:rsidRPr="73609447">
        <w:rPr>
          <w:rFonts w:ascii="Calibri" w:hAnsi="Calibri" w:cs="Calibri"/>
        </w:rPr>
        <w:t>ruim 2100</w:t>
      </w:r>
      <w:r w:rsidR="0063D89B" w:rsidRPr="73609447">
        <w:rPr>
          <w:rFonts w:ascii="Calibri" w:hAnsi="Calibri" w:cs="Calibri"/>
        </w:rPr>
        <w:t xml:space="preserve"> verdeel</w:t>
      </w:r>
      <w:r w:rsidR="003B6A3D">
        <w:rPr>
          <w:rFonts w:ascii="Calibri" w:hAnsi="Calibri" w:cs="Calibri"/>
        </w:rPr>
        <w:t xml:space="preserve">d </w:t>
      </w:r>
      <w:r w:rsidR="0063D89B" w:rsidRPr="73609447">
        <w:rPr>
          <w:rFonts w:ascii="Calibri" w:hAnsi="Calibri" w:cs="Calibri"/>
        </w:rPr>
        <w:t>over</w:t>
      </w:r>
      <w:r w:rsidR="0063D89B" w:rsidRPr="4E3C9A17">
        <w:rPr>
          <w:rFonts w:ascii="Calibri" w:hAnsi="Calibri" w:cs="Calibri"/>
        </w:rPr>
        <w:t xml:space="preserve"> P1, P2, P3, Poli en AVB</w:t>
      </w:r>
      <w:r w:rsidR="01A522B2" w:rsidRPr="73609447">
        <w:rPr>
          <w:rFonts w:ascii="Calibri" w:hAnsi="Calibri" w:cs="Calibri"/>
        </w:rPr>
        <w:t xml:space="preserve"> en in de P-Boeletuin medio november 2025)</w:t>
      </w:r>
      <w:r w:rsidRPr="73609447">
        <w:rPr>
          <w:rFonts w:ascii="Calibri" w:hAnsi="Calibri" w:cs="Calibri"/>
        </w:rPr>
        <w:t>.</w:t>
      </w:r>
      <w:r w:rsidRPr="4E3C9A17">
        <w:rPr>
          <w:rFonts w:ascii="Calibri" w:hAnsi="Calibri" w:cs="Calibri"/>
        </w:rPr>
        <w:t xml:space="preserve"> Hiermee faciliteert het Parkeerbedrijf parkeren voor </w:t>
      </w:r>
      <w:r w:rsidR="001C3C33">
        <w:rPr>
          <w:rFonts w:ascii="Calibri" w:hAnsi="Calibri" w:cs="Calibri"/>
        </w:rPr>
        <w:t>kantoormedewerker</w:t>
      </w:r>
      <w:r w:rsidRPr="4E3C9A17">
        <w:rPr>
          <w:rFonts w:ascii="Calibri" w:hAnsi="Calibri" w:cs="Calibri"/>
        </w:rPr>
        <w:t>s, patiënten en bezoekers van beide instellingen en de aan hen gelieerde centra.</w:t>
      </w:r>
    </w:p>
    <w:p w14:paraId="5F422B91" w14:textId="77777777" w:rsidR="00897EF1" w:rsidRDefault="00897EF1" w:rsidP="00897EF1">
      <w:pPr>
        <w:rPr>
          <w:rFonts w:ascii="Calibri" w:hAnsi="Calibri" w:cs="Calibri"/>
        </w:rPr>
      </w:pPr>
    </w:p>
    <w:p w14:paraId="2767D906" w14:textId="7A34D801" w:rsidR="0004030A" w:rsidRDefault="2326C711" w:rsidP="00897EF1">
      <w:pPr>
        <w:rPr>
          <w:rFonts w:ascii="Calibri" w:hAnsi="Calibri" w:cs="Calibri"/>
        </w:rPr>
      </w:pPr>
      <w:r w:rsidRPr="06D2D687">
        <w:rPr>
          <w:rFonts w:ascii="Calibri" w:hAnsi="Calibri" w:cs="Calibri"/>
        </w:rPr>
        <w:lastRenderedPageBreak/>
        <w:t xml:space="preserve">Parkeren bij een universiteit en een ziekenhuis vraagt een </w:t>
      </w:r>
      <w:r w:rsidR="3D3C0AF7" w:rsidRPr="06D2D687">
        <w:rPr>
          <w:rFonts w:ascii="Calibri" w:hAnsi="Calibri" w:cs="Calibri"/>
        </w:rPr>
        <w:t>zorgvuldige benadering</w:t>
      </w:r>
      <w:r w:rsidRPr="06D2D687">
        <w:rPr>
          <w:rFonts w:ascii="Calibri" w:hAnsi="Calibri" w:cs="Calibri"/>
        </w:rPr>
        <w:t>. Vooral patiënten kunnen gespannen zijn voor maar ook na de afspraak in het ziekenhuis.</w:t>
      </w:r>
      <w:r w:rsidR="463F9A41" w:rsidRPr="06D2D687">
        <w:rPr>
          <w:rFonts w:ascii="Calibri" w:hAnsi="Calibri" w:cs="Calibri"/>
        </w:rPr>
        <w:t xml:space="preserve"> </w:t>
      </w:r>
      <w:r w:rsidR="22B0F9B0" w:rsidRPr="06D2D687">
        <w:rPr>
          <w:rFonts w:ascii="Calibri" w:hAnsi="Calibri" w:cs="Calibri"/>
        </w:rPr>
        <w:t xml:space="preserve">Dit vraagt een </w:t>
      </w:r>
      <w:r w:rsidR="5FE6ED6C" w:rsidRPr="06D2D687">
        <w:rPr>
          <w:rFonts w:ascii="Calibri" w:hAnsi="Calibri" w:cs="Calibri"/>
        </w:rPr>
        <w:t xml:space="preserve">specifieke houding </w:t>
      </w:r>
      <w:r w:rsidR="272516E6" w:rsidRPr="06D2D687">
        <w:rPr>
          <w:rFonts w:ascii="Calibri" w:hAnsi="Calibri" w:cs="Calibri"/>
        </w:rPr>
        <w:t>in de benadering van de klanten</w:t>
      </w:r>
      <w:r w:rsidR="5FE6ED6C" w:rsidRPr="06D2D687">
        <w:rPr>
          <w:rFonts w:ascii="Calibri" w:hAnsi="Calibri" w:cs="Calibri"/>
        </w:rPr>
        <w:t xml:space="preserve">. </w:t>
      </w:r>
      <w:r w:rsidR="272516E6" w:rsidRPr="06D2D687">
        <w:rPr>
          <w:rFonts w:ascii="Calibri" w:hAnsi="Calibri" w:cs="Calibri"/>
        </w:rPr>
        <w:t xml:space="preserve">Zowel </w:t>
      </w:r>
      <w:r w:rsidR="2E2AA63F" w:rsidRPr="06D2D687">
        <w:rPr>
          <w:rFonts w:ascii="Calibri" w:hAnsi="Calibri" w:cs="Calibri"/>
        </w:rPr>
        <w:t xml:space="preserve">mondeling als met </w:t>
      </w:r>
      <w:r w:rsidR="00CFC96B" w:rsidRPr="06D2D687">
        <w:rPr>
          <w:rFonts w:ascii="Calibri" w:hAnsi="Calibri" w:cs="Calibri"/>
        </w:rPr>
        <w:t>teksten</w:t>
      </w:r>
      <w:r w:rsidR="41AB5C3A" w:rsidRPr="06D2D687">
        <w:rPr>
          <w:rFonts w:ascii="Calibri" w:hAnsi="Calibri" w:cs="Calibri"/>
        </w:rPr>
        <w:t>,</w:t>
      </w:r>
      <w:r w:rsidR="00CFC96B" w:rsidRPr="06D2D687">
        <w:rPr>
          <w:rFonts w:ascii="Calibri" w:hAnsi="Calibri" w:cs="Calibri"/>
        </w:rPr>
        <w:t xml:space="preserve"> informatie</w:t>
      </w:r>
      <w:r w:rsidR="3C82B840" w:rsidRPr="06D2D687">
        <w:rPr>
          <w:rFonts w:ascii="Calibri" w:hAnsi="Calibri" w:cs="Calibri"/>
        </w:rPr>
        <w:t xml:space="preserve">, </w:t>
      </w:r>
      <w:proofErr w:type="spellStart"/>
      <w:r w:rsidR="2422252C" w:rsidRPr="06D2D687">
        <w:rPr>
          <w:rFonts w:ascii="Calibri" w:hAnsi="Calibri" w:cs="Calibri"/>
        </w:rPr>
        <w:t>wayfinding</w:t>
      </w:r>
      <w:proofErr w:type="spellEnd"/>
      <w:r w:rsidR="2422252C" w:rsidRPr="06D2D687">
        <w:rPr>
          <w:rFonts w:ascii="Calibri" w:hAnsi="Calibri" w:cs="Calibri"/>
        </w:rPr>
        <w:t xml:space="preserve"> en </w:t>
      </w:r>
      <w:r w:rsidR="7B07FDD6" w:rsidRPr="06D2D687">
        <w:rPr>
          <w:rFonts w:ascii="Calibri" w:hAnsi="Calibri" w:cs="Calibri"/>
        </w:rPr>
        <w:t xml:space="preserve">de </w:t>
      </w:r>
      <w:r w:rsidR="2422252C" w:rsidRPr="06D2D687">
        <w:rPr>
          <w:rFonts w:ascii="Calibri" w:hAnsi="Calibri" w:cs="Calibri"/>
        </w:rPr>
        <w:t>website.</w:t>
      </w:r>
      <w:r w:rsidR="5ABFA73E" w:rsidRPr="06D2D687">
        <w:rPr>
          <w:rFonts w:ascii="Calibri" w:hAnsi="Calibri" w:cs="Calibri"/>
        </w:rPr>
        <w:t xml:space="preserve"> </w:t>
      </w:r>
      <w:r w:rsidRPr="06D2D687">
        <w:rPr>
          <w:rFonts w:ascii="Calibri" w:hAnsi="Calibri" w:cs="Calibri"/>
        </w:rPr>
        <w:t xml:space="preserve">Wij vinden dat wij onze parkeerders de hoogst </w:t>
      </w:r>
      <w:r w:rsidR="071E17C7" w:rsidRPr="06D2D687">
        <w:rPr>
          <w:rFonts w:ascii="Calibri" w:hAnsi="Calibri" w:cs="Calibri"/>
        </w:rPr>
        <w:t>mogelijke</w:t>
      </w:r>
      <w:r w:rsidRPr="06D2D687">
        <w:rPr>
          <w:rFonts w:ascii="Calibri" w:hAnsi="Calibri" w:cs="Calibri"/>
        </w:rPr>
        <w:t xml:space="preserve"> servicegraad moeten bieden.</w:t>
      </w:r>
      <w:r w:rsidR="5ABFA73E" w:rsidRPr="06D2D687">
        <w:rPr>
          <w:rFonts w:ascii="Calibri" w:hAnsi="Calibri" w:cs="Calibri"/>
        </w:rPr>
        <w:t xml:space="preserve"> Wij zoeken een </w:t>
      </w:r>
      <w:r w:rsidR="00F13AED">
        <w:rPr>
          <w:rFonts w:ascii="Calibri" w:hAnsi="Calibri" w:cs="Calibri"/>
        </w:rPr>
        <w:t>O</w:t>
      </w:r>
      <w:r w:rsidR="5ABFA73E" w:rsidRPr="06D2D687">
        <w:rPr>
          <w:rFonts w:ascii="Calibri" w:hAnsi="Calibri" w:cs="Calibri"/>
        </w:rPr>
        <w:t>pdrachtnemer die dit ook vindt</w:t>
      </w:r>
      <w:r w:rsidR="05C3C508" w:rsidRPr="06D2D687">
        <w:rPr>
          <w:rFonts w:ascii="Calibri" w:hAnsi="Calibri" w:cs="Calibri"/>
        </w:rPr>
        <w:t>.</w:t>
      </w:r>
    </w:p>
    <w:p w14:paraId="0AD53ED6" w14:textId="77777777" w:rsidR="0004030A" w:rsidRDefault="0004030A" w:rsidP="001A4A46">
      <w:pPr>
        <w:rPr>
          <w:rFonts w:ascii="Calibri" w:hAnsi="Calibri" w:cs="Calibri"/>
        </w:rPr>
      </w:pPr>
    </w:p>
    <w:p w14:paraId="6528104B" w14:textId="3F310F56" w:rsidR="001A4A46" w:rsidRPr="001A4A46" w:rsidRDefault="00214A63" w:rsidP="001A4A46">
      <w:pPr>
        <w:rPr>
          <w:rFonts w:ascii="Calibri" w:hAnsi="Calibri" w:cs="Calibri"/>
        </w:rPr>
      </w:pPr>
      <w:r w:rsidRPr="06D2D687">
        <w:rPr>
          <w:rFonts w:ascii="Calibri" w:hAnsi="Calibri" w:cs="Calibri"/>
        </w:rPr>
        <w:t>V</w:t>
      </w:r>
      <w:r w:rsidR="001A4A46" w:rsidRPr="06D2D687">
        <w:rPr>
          <w:rFonts w:ascii="Calibri" w:hAnsi="Calibri" w:cs="Calibri"/>
        </w:rPr>
        <w:t xml:space="preserve">U en Amsterdam UMC kiezen ervoor om het gebruik van de auto niet te stimuleren. Er zijn regels voor het uitreiken van parkeerabonnementen. Het is de ambitie om te komen tot een </w:t>
      </w:r>
      <w:r w:rsidR="001A4A46" w:rsidRPr="73609447">
        <w:rPr>
          <w:rFonts w:ascii="Calibri" w:hAnsi="Calibri" w:cs="Calibri"/>
        </w:rPr>
        <w:t>geïntegreerd</w:t>
      </w:r>
      <w:r w:rsidR="00F8089E">
        <w:rPr>
          <w:rFonts w:ascii="Calibri" w:hAnsi="Calibri" w:cs="Calibri"/>
        </w:rPr>
        <w:t xml:space="preserve"> </w:t>
      </w:r>
      <w:r w:rsidR="77B4AC29" w:rsidRPr="73609447">
        <w:rPr>
          <w:rFonts w:ascii="Calibri" w:hAnsi="Calibri" w:cs="Calibri"/>
        </w:rPr>
        <w:t>mobiliteitsbeleid</w:t>
      </w:r>
      <w:r w:rsidR="001A4A46" w:rsidRPr="73609447">
        <w:rPr>
          <w:rFonts w:ascii="Calibri" w:hAnsi="Calibri" w:cs="Calibri"/>
        </w:rPr>
        <w:t>.</w:t>
      </w:r>
    </w:p>
    <w:p w14:paraId="040933FF" w14:textId="77777777" w:rsidR="002B2A04" w:rsidRDefault="002B2A04" w:rsidP="001A4A46">
      <w:pPr>
        <w:rPr>
          <w:rFonts w:ascii="Calibri" w:hAnsi="Calibri" w:cs="Calibri"/>
        </w:rPr>
      </w:pPr>
    </w:p>
    <w:p w14:paraId="44E3F08D" w14:textId="77777777" w:rsidR="00253A1A" w:rsidRDefault="001A4A46" w:rsidP="001A4A46">
      <w:pPr>
        <w:rPr>
          <w:rFonts w:ascii="Calibri" w:hAnsi="Calibri" w:cs="Calibri"/>
        </w:rPr>
      </w:pPr>
      <w:r w:rsidRPr="001A4A46">
        <w:rPr>
          <w:rFonts w:ascii="Calibri" w:hAnsi="Calibri" w:cs="Calibri"/>
        </w:rPr>
        <w:t xml:space="preserve">Kennis over de parkeervraag </w:t>
      </w:r>
      <w:r w:rsidR="00347E18">
        <w:rPr>
          <w:rFonts w:ascii="Calibri" w:hAnsi="Calibri" w:cs="Calibri"/>
        </w:rPr>
        <w:t xml:space="preserve">en het werkelijke gebruik ten behoeve van </w:t>
      </w:r>
      <w:r w:rsidRPr="001A4A46">
        <w:rPr>
          <w:rFonts w:ascii="Calibri" w:hAnsi="Calibri" w:cs="Calibri"/>
        </w:rPr>
        <w:t xml:space="preserve">beide instellingen vormt belangrijke input voor </w:t>
      </w:r>
      <w:r w:rsidR="006425FB">
        <w:rPr>
          <w:rFonts w:ascii="Calibri" w:hAnsi="Calibri" w:cs="Calibri"/>
        </w:rPr>
        <w:t xml:space="preserve">onder meer </w:t>
      </w:r>
      <w:r w:rsidRPr="001A4A46">
        <w:rPr>
          <w:rFonts w:ascii="Calibri" w:hAnsi="Calibri" w:cs="Calibri"/>
        </w:rPr>
        <w:t xml:space="preserve">de gebiedsontwikkeling </w:t>
      </w:r>
      <w:r w:rsidR="006425FB">
        <w:rPr>
          <w:rFonts w:ascii="Calibri" w:hAnsi="Calibri" w:cs="Calibri"/>
        </w:rPr>
        <w:t xml:space="preserve">en beleidsvorming </w:t>
      </w:r>
      <w:r w:rsidRPr="001A4A46">
        <w:rPr>
          <w:rFonts w:ascii="Calibri" w:hAnsi="Calibri" w:cs="Calibri"/>
        </w:rPr>
        <w:t>van de</w:t>
      </w:r>
      <w:r w:rsidR="00547DA9">
        <w:rPr>
          <w:rFonts w:ascii="Calibri" w:hAnsi="Calibri" w:cs="Calibri"/>
        </w:rPr>
        <w:t xml:space="preserve"> VU en Amsterdam UMC</w:t>
      </w:r>
      <w:r w:rsidR="003D471D">
        <w:rPr>
          <w:rFonts w:ascii="Calibri" w:hAnsi="Calibri" w:cs="Calibri"/>
        </w:rPr>
        <w:t xml:space="preserve"> en de verbindingen met andere partijen in het gebied zoals de Gemeente Amsterdam</w:t>
      </w:r>
      <w:r w:rsidRPr="001A4A46">
        <w:rPr>
          <w:rFonts w:ascii="Calibri" w:hAnsi="Calibri" w:cs="Calibri"/>
        </w:rPr>
        <w:t xml:space="preserve">. Er is een </w:t>
      </w:r>
      <w:proofErr w:type="spellStart"/>
      <w:r w:rsidRPr="001A4A46">
        <w:rPr>
          <w:rFonts w:ascii="Calibri" w:hAnsi="Calibri" w:cs="Calibri"/>
        </w:rPr>
        <w:t>meerjaren</w:t>
      </w:r>
      <w:proofErr w:type="spellEnd"/>
      <w:r w:rsidRPr="001A4A46">
        <w:rPr>
          <w:rFonts w:ascii="Calibri" w:hAnsi="Calibri" w:cs="Calibri"/>
        </w:rPr>
        <w:t xml:space="preserve"> masterplan voor de realisatie van nieuwbouw en renovatie van het vastgoed van beide instellingen.</w:t>
      </w:r>
    </w:p>
    <w:p w14:paraId="4D05FA44" w14:textId="7C7FF655" w:rsidR="001A4A46" w:rsidRPr="001A4A46" w:rsidRDefault="00253A1A" w:rsidP="001A4A46">
      <w:pPr>
        <w:rPr>
          <w:rFonts w:ascii="Calibri" w:hAnsi="Calibri" w:cs="Calibri"/>
        </w:rPr>
      </w:pPr>
      <w:r w:rsidRPr="06D2D687">
        <w:rPr>
          <w:rFonts w:ascii="Calibri" w:hAnsi="Calibri" w:cs="Calibri"/>
        </w:rPr>
        <w:t>De p</w:t>
      </w:r>
      <w:r w:rsidR="003D471D" w:rsidRPr="06D2D687">
        <w:rPr>
          <w:rFonts w:ascii="Calibri" w:hAnsi="Calibri" w:cs="Calibri"/>
        </w:rPr>
        <w:t xml:space="preserve">arkeervraag en </w:t>
      </w:r>
      <w:r w:rsidRPr="06D2D687">
        <w:rPr>
          <w:rFonts w:ascii="Calibri" w:hAnsi="Calibri" w:cs="Calibri"/>
        </w:rPr>
        <w:t xml:space="preserve">het </w:t>
      </w:r>
      <w:r w:rsidR="003D471D" w:rsidRPr="06D2D687">
        <w:rPr>
          <w:rFonts w:ascii="Calibri" w:hAnsi="Calibri" w:cs="Calibri"/>
        </w:rPr>
        <w:t xml:space="preserve">-aanbod </w:t>
      </w:r>
      <w:r w:rsidRPr="06D2D687">
        <w:rPr>
          <w:rFonts w:ascii="Calibri" w:hAnsi="Calibri" w:cs="Calibri"/>
        </w:rPr>
        <w:t xml:space="preserve">zijn </w:t>
      </w:r>
      <w:r w:rsidR="4888122C" w:rsidRPr="06D2D687">
        <w:rPr>
          <w:rFonts w:ascii="Calibri" w:hAnsi="Calibri" w:cs="Calibri"/>
        </w:rPr>
        <w:t>opgenomen</w:t>
      </w:r>
      <w:r w:rsidR="00154E9B" w:rsidRPr="06D2D687">
        <w:rPr>
          <w:rFonts w:ascii="Calibri" w:hAnsi="Calibri" w:cs="Calibri"/>
        </w:rPr>
        <w:t xml:space="preserve"> in de </w:t>
      </w:r>
      <w:r w:rsidR="001A4A46" w:rsidRPr="06D2D687">
        <w:rPr>
          <w:rFonts w:ascii="Calibri" w:hAnsi="Calibri" w:cs="Calibri"/>
        </w:rPr>
        <w:t xml:space="preserve">parkeerbalans van het Parkeerbedrijf </w:t>
      </w:r>
      <w:r w:rsidR="00154E9B" w:rsidRPr="06D2D687">
        <w:rPr>
          <w:rFonts w:ascii="Calibri" w:hAnsi="Calibri" w:cs="Calibri"/>
        </w:rPr>
        <w:t xml:space="preserve">en </w:t>
      </w:r>
      <w:r w:rsidR="001A4A46" w:rsidRPr="06D2D687">
        <w:rPr>
          <w:rFonts w:ascii="Calibri" w:hAnsi="Calibri" w:cs="Calibri"/>
        </w:rPr>
        <w:t>vorm</w:t>
      </w:r>
      <w:r w:rsidR="0004103C">
        <w:rPr>
          <w:rFonts w:ascii="Calibri" w:hAnsi="Calibri" w:cs="Calibri"/>
        </w:rPr>
        <w:t>en</w:t>
      </w:r>
      <w:r w:rsidR="001A4A46" w:rsidRPr="06D2D687">
        <w:rPr>
          <w:rFonts w:ascii="Calibri" w:hAnsi="Calibri" w:cs="Calibri"/>
        </w:rPr>
        <w:t xml:space="preserve"> instrumenten </w:t>
      </w:r>
      <w:r w:rsidR="0004103C">
        <w:rPr>
          <w:rFonts w:ascii="Calibri" w:hAnsi="Calibri" w:cs="Calibri"/>
        </w:rPr>
        <w:t>voor</w:t>
      </w:r>
      <w:r w:rsidR="001A4A46" w:rsidRPr="06D2D687">
        <w:rPr>
          <w:rFonts w:ascii="Calibri" w:hAnsi="Calibri" w:cs="Calibri"/>
        </w:rPr>
        <w:t xml:space="preserve"> de gebiedsontwikkeling. De parkeerbalans wordt onder meer gevoed met gegevens uit de dagelijkse operationele praktijk, veranderingen in </w:t>
      </w:r>
      <w:r w:rsidR="00BE6464" w:rsidRPr="06D2D687">
        <w:rPr>
          <w:rFonts w:ascii="Calibri" w:hAnsi="Calibri" w:cs="Calibri"/>
        </w:rPr>
        <w:t xml:space="preserve">het interne beleid van beide instellingen, </w:t>
      </w:r>
      <w:r w:rsidR="001A4A46" w:rsidRPr="06D2D687">
        <w:rPr>
          <w:rFonts w:ascii="Calibri" w:hAnsi="Calibri" w:cs="Calibri"/>
        </w:rPr>
        <w:t>de in- en externe parkeermarkt en veranderingen in het publieke parkeerdomein.</w:t>
      </w:r>
    </w:p>
    <w:p w14:paraId="795EE78E" w14:textId="77777777" w:rsidR="001A4A46" w:rsidRPr="001A4A46" w:rsidRDefault="001A4A46" w:rsidP="001A4A46">
      <w:pPr>
        <w:rPr>
          <w:rFonts w:ascii="Calibri" w:hAnsi="Calibri" w:cs="Calibri"/>
        </w:rPr>
      </w:pPr>
    </w:p>
    <w:p w14:paraId="50008CA4" w14:textId="3DBB5748" w:rsidR="00F55917" w:rsidRDefault="001A4A46" w:rsidP="001A4A46">
      <w:pPr>
        <w:rPr>
          <w:rFonts w:ascii="Calibri" w:hAnsi="Calibri" w:cs="Calibri"/>
        </w:rPr>
      </w:pPr>
      <w:r w:rsidRPr="4E3C9A17">
        <w:rPr>
          <w:rFonts w:ascii="Calibri" w:hAnsi="Calibri" w:cs="Calibri"/>
        </w:rPr>
        <w:t>Het Parkeerbedrijf heeft de opdracht om parkeren zo effectief en efficiënt mogelijk te realiseren voor de VU en VUmc. De inzet is het behalen van hoge bezettingen en dubbel gebruik</w:t>
      </w:r>
      <w:r w:rsidR="1A69D1F6" w:rsidRPr="285797A0">
        <w:rPr>
          <w:rFonts w:ascii="Calibri" w:hAnsi="Calibri" w:cs="Calibri"/>
        </w:rPr>
        <w:t>,</w:t>
      </w:r>
      <w:r w:rsidRPr="4E3C9A17">
        <w:rPr>
          <w:rFonts w:ascii="Calibri" w:hAnsi="Calibri" w:cs="Calibri"/>
        </w:rPr>
        <w:t xml:space="preserve"> waarbij de bereikbaarheid, het serviceniveau en het parkeercomfort hoog blijft.</w:t>
      </w:r>
    </w:p>
    <w:p w14:paraId="5D564BA7" w14:textId="77777777" w:rsidR="005715AE" w:rsidRDefault="001A4A46" w:rsidP="001A4A46">
      <w:pPr>
        <w:rPr>
          <w:rFonts w:ascii="Calibri" w:hAnsi="Calibri" w:cs="Calibri"/>
        </w:rPr>
      </w:pPr>
      <w:r w:rsidRPr="001A4A46">
        <w:rPr>
          <w:rFonts w:ascii="Calibri" w:hAnsi="Calibri" w:cs="Calibri"/>
        </w:rPr>
        <w:t xml:space="preserve">Het Parkeerbedrijf is een facilitair bedrijf en onderdeel van een </w:t>
      </w:r>
      <w:r w:rsidR="00BB3DCA">
        <w:rPr>
          <w:rFonts w:ascii="Calibri" w:hAnsi="Calibri" w:cs="Calibri"/>
        </w:rPr>
        <w:t>academisch complex</w:t>
      </w:r>
      <w:r w:rsidRPr="001A4A46">
        <w:rPr>
          <w:rFonts w:ascii="Calibri" w:hAnsi="Calibri" w:cs="Calibri"/>
        </w:rPr>
        <w:t xml:space="preserve">. Daarmee is de doelstelling van het Parkeerbedrijf niet gericht op parkeren maar op </w:t>
      </w:r>
      <w:r w:rsidR="00F55917">
        <w:rPr>
          <w:rFonts w:ascii="Calibri" w:hAnsi="Calibri" w:cs="Calibri"/>
        </w:rPr>
        <w:t xml:space="preserve">Zorg, </w:t>
      </w:r>
      <w:r w:rsidRPr="001A4A46">
        <w:rPr>
          <w:rFonts w:ascii="Calibri" w:hAnsi="Calibri" w:cs="Calibri"/>
        </w:rPr>
        <w:t>Onderwijs</w:t>
      </w:r>
      <w:r w:rsidR="00BB3DCA">
        <w:rPr>
          <w:rFonts w:ascii="Calibri" w:hAnsi="Calibri" w:cs="Calibri"/>
        </w:rPr>
        <w:t xml:space="preserve"> </w:t>
      </w:r>
      <w:r w:rsidRPr="001A4A46">
        <w:rPr>
          <w:rFonts w:ascii="Calibri" w:hAnsi="Calibri" w:cs="Calibri"/>
        </w:rPr>
        <w:t>en Onderzoek.</w:t>
      </w:r>
    </w:p>
    <w:p w14:paraId="3F462303" w14:textId="77777777" w:rsidR="001A4A46" w:rsidRPr="001A4A46" w:rsidRDefault="001A4A46" w:rsidP="001A4A46">
      <w:pPr>
        <w:rPr>
          <w:rFonts w:ascii="Calibri" w:hAnsi="Calibri" w:cs="Calibri"/>
        </w:rPr>
      </w:pPr>
    </w:p>
    <w:p w14:paraId="4D9E7D22" w14:textId="1DACA11A" w:rsidR="00167BD1" w:rsidRDefault="00167BD1" w:rsidP="001A4A46">
      <w:pPr>
        <w:rPr>
          <w:rFonts w:ascii="Calibri" w:hAnsi="Calibri" w:cs="Calibri"/>
        </w:rPr>
      </w:pPr>
      <w:r w:rsidRPr="00167BD1">
        <w:rPr>
          <w:rFonts w:ascii="Calibri" w:hAnsi="Calibri" w:cs="Calibri"/>
        </w:rPr>
        <w:t xml:space="preserve">In de daluren van de bedrijfsvoering van VU en VUmc ontplooit het Parkeerbedrijf </w:t>
      </w:r>
      <w:r w:rsidR="00D34DAB">
        <w:rPr>
          <w:rFonts w:ascii="Calibri" w:hAnsi="Calibri" w:cs="Calibri"/>
        </w:rPr>
        <w:t>binnen</w:t>
      </w:r>
      <w:r w:rsidR="00FE0E6F">
        <w:rPr>
          <w:rFonts w:ascii="Calibri" w:hAnsi="Calibri" w:cs="Calibri"/>
        </w:rPr>
        <w:t xml:space="preserve"> </w:t>
      </w:r>
      <w:r w:rsidR="00D34DAB">
        <w:rPr>
          <w:rFonts w:ascii="Calibri" w:hAnsi="Calibri" w:cs="Calibri"/>
        </w:rPr>
        <w:t xml:space="preserve">de daartoe bestaande </w:t>
      </w:r>
      <w:r w:rsidR="00FE0E6F">
        <w:rPr>
          <w:rFonts w:ascii="Calibri" w:hAnsi="Calibri" w:cs="Calibri"/>
        </w:rPr>
        <w:t xml:space="preserve">regels, </w:t>
      </w:r>
      <w:r w:rsidRPr="00167BD1">
        <w:rPr>
          <w:rFonts w:ascii="Calibri" w:hAnsi="Calibri" w:cs="Calibri"/>
        </w:rPr>
        <w:t xml:space="preserve">op commerciële </w:t>
      </w:r>
      <w:r w:rsidR="002E7C0B" w:rsidRPr="285797A0">
        <w:rPr>
          <w:rFonts w:ascii="Calibri" w:hAnsi="Calibri" w:cs="Calibri"/>
        </w:rPr>
        <w:t>basis</w:t>
      </w:r>
      <w:r w:rsidR="002E7C0B">
        <w:rPr>
          <w:rFonts w:ascii="Calibri" w:hAnsi="Calibri" w:cs="Calibri"/>
        </w:rPr>
        <w:t>activiteiten</w:t>
      </w:r>
      <w:r w:rsidRPr="00167BD1">
        <w:rPr>
          <w:rFonts w:ascii="Calibri" w:hAnsi="Calibri" w:cs="Calibri"/>
        </w:rPr>
        <w:t xml:space="preserve"> zodat extra inkomsten voor Onderwijs, Zorg en Onderzoek kunnen worden gegenereerd. Dit binnen de geldende kaders van wet- en regelgeving.</w:t>
      </w:r>
    </w:p>
    <w:p w14:paraId="52048F8C" w14:textId="77777777" w:rsidR="00167BD1" w:rsidRDefault="00167BD1" w:rsidP="001A4A46">
      <w:pPr>
        <w:rPr>
          <w:rFonts w:ascii="Calibri" w:hAnsi="Calibri" w:cs="Calibri"/>
        </w:rPr>
      </w:pPr>
    </w:p>
    <w:p w14:paraId="2BA2F124" w14:textId="1D4DDE7A" w:rsidR="001A4A46" w:rsidRPr="001A4A46" w:rsidRDefault="78FA9543" w:rsidP="001A4A46">
      <w:pPr>
        <w:rPr>
          <w:rFonts w:ascii="Calibri" w:hAnsi="Calibri" w:cs="Calibri"/>
        </w:rPr>
      </w:pPr>
      <w:r w:rsidRPr="1F27101A">
        <w:rPr>
          <w:rFonts w:ascii="Calibri" w:hAnsi="Calibri" w:cs="Calibri"/>
        </w:rPr>
        <w:t>Technologische ontwikkelingen in de parkeerbranche hebben geleid tot moderne automatiseringsmogelijkheden</w:t>
      </w:r>
      <w:r w:rsidR="69E2F3D1" w:rsidRPr="285797A0">
        <w:rPr>
          <w:rFonts w:ascii="Calibri" w:hAnsi="Calibri" w:cs="Calibri"/>
        </w:rPr>
        <w:t xml:space="preserve"> welke in belangrijke mate door het Parkeerbedrijf zijn geïmplementeerd. K</w:t>
      </w:r>
      <w:r w:rsidRPr="285797A0">
        <w:rPr>
          <w:rFonts w:ascii="Calibri" w:hAnsi="Calibri" w:cs="Calibri"/>
        </w:rPr>
        <w:t>entekenherkenning,</w:t>
      </w:r>
      <w:r w:rsidR="3A3BA83F" w:rsidRPr="285797A0">
        <w:rPr>
          <w:rFonts w:ascii="Calibri" w:hAnsi="Calibri" w:cs="Calibri"/>
        </w:rPr>
        <w:t xml:space="preserve"> gebruik van</w:t>
      </w:r>
      <w:r w:rsidRPr="1F27101A">
        <w:rPr>
          <w:rFonts w:ascii="Calibri" w:hAnsi="Calibri" w:cs="Calibri"/>
        </w:rPr>
        <w:t xml:space="preserve"> </w:t>
      </w:r>
      <w:proofErr w:type="spellStart"/>
      <w:r w:rsidRPr="1F27101A">
        <w:rPr>
          <w:rFonts w:ascii="Calibri" w:hAnsi="Calibri" w:cs="Calibri"/>
        </w:rPr>
        <w:t>API’s</w:t>
      </w:r>
      <w:proofErr w:type="spellEnd"/>
      <w:r w:rsidRPr="1F27101A">
        <w:rPr>
          <w:rFonts w:ascii="Calibri" w:hAnsi="Calibri" w:cs="Calibri"/>
        </w:rPr>
        <w:t xml:space="preserve"> voor integratie met andere software, data</w:t>
      </w:r>
      <w:r w:rsidR="2333886F" w:rsidRPr="1F27101A">
        <w:rPr>
          <w:rFonts w:ascii="Calibri" w:hAnsi="Calibri" w:cs="Calibri"/>
        </w:rPr>
        <w:t>-</w:t>
      </w:r>
      <w:r w:rsidRPr="1F27101A">
        <w:rPr>
          <w:rFonts w:ascii="Calibri" w:hAnsi="Calibri" w:cs="Calibri"/>
        </w:rPr>
        <w:t xml:space="preserve">analyse </w:t>
      </w:r>
      <w:r w:rsidR="7FB16E4B" w:rsidRPr="285797A0">
        <w:rPr>
          <w:rFonts w:ascii="Calibri" w:hAnsi="Calibri" w:cs="Calibri"/>
        </w:rPr>
        <w:t>zijn hier voorbeelden van. E</w:t>
      </w:r>
      <w:r w:rsidRPr="285797A0">
        <w:rPr>
          <w:rFonts w:ascii="Calibri" w:hAnsi="Calibri" w:cs="Calibri"/>
        </w:rPr>
        <w:t>r</w:t>
      </w:r>
      <w:r w:rsidRPr="1F27101A">
        <w:rPr>
          <w:rFonts w:ascii="Calibri" w:hAnsi="Calibri" w:cs="Calibri"/>
        </w:rPr>
        <w:t xml:space="preserve"> worden eerste </w:t>
      </w:r>
      <w:r w:rsidR="31002151" w:rsidRPr="285797A0">
        <w:rPr>
          <w:rFonts w:ascii="Calibri" w:hAnsi="Calibri" w:cs="Calibri"/>
        </w:rPr>
        <w:t xml:space="preserve">verkennende </w:t>
      </w:r>
      <w:r w:rsidRPr="1F27101A">
        <w:rPr>
          <w:rFonts w:ascii="Calibri" w:hAnsi="Calibri" w:cs="Calibri"/>
        </w:rPr>
        <w:t xml:space="preserve">stappen gezet naar </w:t>
      </w:r>
      <w:r w:rsidR="541E3310" w:rsidRPr="285797A0">
        <w:rPr>
          <w:rFonts w:ascii="Calibri" w:hAnsi="Calibri" w:cs="Calibri"/>
        </w:rPr>
        <w:t>het toepassen van</w:t>
      </w:r>
      <w:r w:rsidRPr="285797A0">
        <w:rPr>
          <w:rFonts w:ascii="Calibri" w:hAnsi="Calibri" w:cs="Calibri"/>
        </w:rPr>
        <w:t xml:space="preserve"> </w:t>
      </w:r>
      <w:r w:rsidRPr="1F27101A">
        <w:rPr>
          <w:rFonts w:ascii="Calibri" w:hAnsi="Calibri" w:cs="Calibri"/>
        </w:rPr>
        <w:t xml:space="preserve">AI. </w:t>
      </w:r>
    </w:p>
    <w:p w14:paraId="462655BB" w14:textId="50569ED8" w:rsidR="00466704" w:rsidRDefault="00466704" w:rsidP="00405F08">
      <w:pPr>
        <w:rPr>
          <w:rFonts w:ascii="Calibri" w:hAnsi="Calibri" w:cs="Calibri"/>
        </w:rPr>
      </w:pPr>
    </w:p>
    <w:p w14:paraId="4B4E0764" w14:textId="2DBA39F5" w:rsidR="0055089C" w:rsidRPr="00B71191" w:rsidRDefault="00C46042" w:rsidP="00602735">
      <w:pPr>
        <w:pStyle w:val="Stijl2"/>
      </w:pPr>
      <w:bookmarkStart w:id="5" w:name="_Toc210558532"/>
      <w:r>
        <w:t>K</w:t>
      </w:r>
      <w:r w:rsidR="00F6250E">
        <w:t>lanten</w:t>
      </w:r>
      <w:r>
        <w:t xml:space="preserve"> van het Parkeerbedrijf</w:t>
      </w:r>
      <w:bookmarkEnd w:id="5"/>
    </w:p>
    <w:p w14:paraId="325766AA" w14:textId="22A4AB00" w:rsidR="00F6250E" w:rsidRDefault="31E1356A" w:rsidP="00405F08">
      <w:pPr>
        <w:rPr>
          <w:rFonts w:ascii="Calibri" w:hAnsi="Calibri" w:cs="Calibri"/>
        </w:rPr>
      </w:pPr>
      <w:r w:rsidRPr="1F27101A">
        <w:rPr>
          <w:rFonts w:ascii="Calibri" w:hAnsi="Calibri" w:cs="Calibri"/>
        </w:rPr>
        <w:t xml:space="preserve">De </w:t>
      </w:r>
      <w:r w:rsidR="5D745C0C" w:rsidRPr="1F27101A">
        <w:rPr>
          <w:rFonts w:ascii="Calibri" w:hAnsi="Calibri" w:cs="Calibri"/>
        </w:rPr>
        <w:t xml:space="preserve">parkeergarage P1 VUmc, P2 VUmc </w:t>
      </w:r>
      <w:r w:rsidR="14F02B7A" w:rsidRPr="1F27101A">
        <w:rPr>
          <w:rFonts w:ascii="Calibri" w:hAnsi="Calibri" w:cs="Calibri"/>
        </w:rPr>
        <w:t>e</w:t>
      </w:r>
      <w:r w:rsidR="5D745C0C" w:rsidRPr="1F27101A">
        <w:rPr>
          <w:rFonts w:ascii="Calibri" w:hAnsi="Calibri" w:cs="Calibri"/>
        </w:rPr>
        <w:t xml:space="preserve">n P3 VU </w:t>
      </w:r>
      <w:r w:rsidR="7C33F227" w:rsidRPr="1F27101A">
        <w:rPr>
          <w:rFonts w:ascii="Calibri" w:hAnsi="Calibri" w:cs="Calibri"/>
        </w:rPr>
        <w:t>Campus</w:t>
      </w:r>
      <w:r w:rsidR="5D745C0C" w:rsidRPr="1F27101A">
        <w:rPr>
          <w:rFonts w:ascii="Calibri" w:hAnsi="Calibri" w:cs="Calibri"/>
        </w:rPr>
        <w:t xml:space="preserve"> zij</w:t>
      </w:r>
      <w:r w:rsidR="7C33F227" w:rsidRPr="1F27101A">
        <w:rPr>
          <w:rFonts w:ascii="Calibri" w:hAnsi="Calibri" w:cs="Calibri"/>
        </w:rPr>
        <w:t>n</w:t>
      </w:r>
      <w:r w:rsidR="5D745C0C" w:rsidRPr="1F27101A">
        <w:rPr>
          <w:rFonts w:ascii="Calibri" w:hAnsi="Calibri" w:cs="Calibri"/>
        </w:rPr>
        <w:t xml:space="preserve"> publiek toegankelijke parkeergarages</w:t>
      </w:r>
      <w:r w:rsidR="466D0AC3" w:rsidRPr="285797A0">
        <w:rPr>
          <w:rFonts w:ascii="Calibri" w:hAnsi="Calibri" w:cs="Calibri"/>
        </w:rPr>
        <w:t xml:space="preserve"> waarbij bezoekers</w:t>
      </w:r>
      <w:r w:rsidR="756A9EEE" w:rsidRPr="1F27101A">
        <w:rPr>
          <w:rFonts w:ascii="Calibri" w:hAnsi="Calibri" w:cs="Calibri"/>
        </w:rPr>
        <w:t xml:space="preserve"> bestemming VU, </w:t>
      </w:r>
      <w:r w:rsidRPr="1F27101A">
        <w:rPr>
          <w:rFonts w:ascii="Calibri" w:hAnsi="Calibri" w:cs="Calibri"/>
        </w:rPr>
        <w:t>Amsterdam UMC</w:t>
      </w:r>
      <w:r w:rsidR="756A9EEE" w:rsidRPr="1F27101A">
        <w:rPr>
          <w:rFonts w:ascii="Calibri" w:hAnsi="Calibri" w:cs="Calibri"/>
        </w:rPr>
        <w:t xml:space="preserve"> of een van de gelieerde instellingen</w:t>
      </w:r>
      <w:r w:rsidR="77A8F5FB" w:rsidRPr="285797A0">
        <w:rPr>
          <w:rFonts w:ascii="Calibri" w:hAnsi="Calibri" w:cs="Calibri"/>
        </w:rPr>
        <w:t xml:space="preserve"> hebben</w:t>
      </w:r>
      <w:r w:rsidR="756A9EEE" w:rsidRPr="285797A0">
        <w:rPr>
          <w:rFonts w:ascii="Calibri" w:hAnsi="Calibri" w:cs="Calibri"/>
        </w:rPr>
        <w:t>.</w:t>
      </w:r>
      <w:r w:rsidR="756A9EEE" w:rsidRPr="1F27101A">
        <w:rPr>
          <w:rFonts w:ascii="Calibri" w:hAnsi="Calibri" w:cs="Calibri"/>
        </w:rPr>
        <w:t xml:space="preserve"> Klantengroepen die wij onderscheiden zijn:</w:t>
      </w:r>
    </w:p>
    <w:p w14:paraId="5F4D5BD2" w14:textId="63E23724" w:rsidR="004E1314" w:rsidRPr="00EA5443" w:rsidRDefault="001C3C33" w:rsidP="00AE3F38">
      <w:pPr>
        <w:pStyle w:val="Lijstalinea"/>
        <w:numPr>
          <w:ilvl w:val="0"/>
          <w:numId w:val="6"/>
        </w:numPr>
        <w:ind w:left="426" w:hanging="284"/>
        <w:rPr>
          <w:rFonts w:ascii="Calibri" w:hAnsi="Calibri" w:cs="Calibri"/>
        </w:rPr>
      </w:pPr>
      <w:proofErr w:type="spellStart"/>
      <w:r>
        <w:rPr>
          <w:rFonts w:ascii="Calibri" w:hAnsi="Calibri" w:cs="Calibri"/>
        </w:rPr>
        <w:t>Kantoormedewerkers</w:t>
      </w:r>
      <w:r w:rsidR="004E1314" w:rsidRPr="00EA5443">
        <w:rPr>
          <w:rFonts w:ascii="Calibri" w:hAnsi="Calibri" w:cs="Calibri"/>
        </w:rPr>
        <w:t>van</w:t>
      </w:r>
      <w:proofErr w:type="spellEnd"/>
      <w:r w:rsidR="004E1314" w:rsidRPr="00EA5443">
        <w:rPr>
          <w:rFonts w:ascii="Calibri" w:hAnsi="Calibri" w:cs="Calibri"/>
        </w:rPr>
        <w:t xml:space="preserve"> VU, </w:t>
      </w:r>
      <w:r w:rsidR="68F57312" w:rsidRPr="285797A0">
        <w:rPr>
          <w:rFonts w:ascii="Calibri" w:hAnsi="Calibri" w:cs="Calibri"/>
        </w:rPr>
        <w:t>A</w:t>
      </w:r>
      <w:r w:rsidR="0004103C">
        <w:rPr>
          <w:rFonts w:ascii="Calibri" w:hAnsi="Calibri" w:cs="Calibri"/>
        </w:rPr>
        <w:t xml:space="preserve">msterdam </w:t>
      </w:r>
      <w:r w:rsidR="68F57312" w:rsidRPr="285797A0">
        <w:rPr>
          <w:rFonts w:ascii="Calibri" w:hAnsi="Calibri" w:cs="Calibri"/>
        </w:rPr>
        <w:t>UMC</w:t>
      </w:r>
      <w:r w:rsidR="004E1314" w:rsidRPr="00EA5443">
        <w:rPr>
          <w:rFonts w:ascii="Calibri" w:hAnsi="Calibri" w:cs="Calibri"/>
        </w:rPr>
        <w:t xml:space="preserve"> of een van de gelieerde instellingen.</w:t>
      </w:r>
    </w:p>
    <w:p w14:paraId="65AA9E22" w14:textId="551DB742" w:rsidR="004E1314" w:rsidRPr="00EA5443" w:rsidRDefault="004E1314" w:rsidP="00AE3F38">
      <w:pPr>
        <w:pStyle w:val="Lijstalinea"/>
        <w:numPr>
          <w:ilvl w:val="0"/>
          <w:numId w:val="6"/>
        </w:numPr>
        <w:ind w:left="426" w:hanging="284"/>
        <w:rPr>
          <w:rFonts w:ascii="Calibri" w:hAnsi="Calibri" w:cs="Calibri"/>
        </w:rPr>
      </w:pPr>
      <w:r w:rsidRPr="00EA5443">
        <w:rPr>
          <w:rFonts w:ascii="Calibri" w:hAnsi="Calibri" w:cs="Calibri"/>
        </w:rPr>
        <w:t xml:space="preserve">Patiënten en bezoekers van VU, </w:t>
      </w:r>
      <w:r w:rsidR="2F984B84" w:rsidRPr="285797A0">
        <w:rPr>
          <w:rFonts w:ascii="Calibri" w:hAnsi="Calibri" w:cs="Calibri"/>
        </w:rPr>
        <w:t>AUMC</w:t>
      </w:r>
      <w:r w:rsidRPr="00EA5443">
        <w:rPr>
          <w:rFonts w:ascii="Calibri" w:hAnsi="Calibri" w:cs="Calibri"/>
        </w:rPr>
        <w:t xml:space="preserve"> of een van de gelieerde instellingen.</w:t>
      </w:r>
    </w:p>
    <w:p w14:paraId="676D70AE" w14:textId="5FDB25DC" w:rsidR="004E1314" w:rsidRPr="00EA5443" w:rsidRDefault="004E1314" w:rsidP="00AE3F38">
      <w:pPr>
        <w:pStyle w:val="Lijstalinea"/>
        <w:numPr>
          <w:ilvl w:val="0"/>
          <w:numId w:val="6"/>
        </w:numPr>
        <w:ind w:left="426" w:hanging="284"/>
        <w:rPr>
          <w:rFonts w:ascii="Calibri" w:hAnsi="Calibri" w:cs="Calibri"/>
        </w:rPr>
      </w:pPr>
      <w:r w:rsidRPr="00EA5443">
        <w:rPr>
          <w:rFonts w:ascii="Calibri" w:hAnsi="Calibri" w:cs="Calibri"/>
        </w:rPr>
        <w:t>Externe par</w:t>
      </w:r>
      <w:r w:rsidR="00F3381A" w:rsidRPr="00EA5443">
        <w:rPr>
          <w:rFonts w:ascii="Calibri" w:hAnsi="Calibri" w:cs="Calibri"/>
        </w:rPr>
        <w:t>t</w:t>
      </w:r>
      <w:r w:rsidRPr="00EA5443">
        <w:rPr>
          <w:rFonts w:ascii="Calibri" w:hAnsi="Calibri" w:cs="Calibri"/>
        </w:rPr>
        <w:t xml:space="preserve">ijen </w:t>
      </w:r>
      <w:r w:rsidR="00F3381A" w:rsidRPr="00EA5443">
        <w:rPr>
          <w:rFonts w:ascii="Calibri" w:hAnsi="Calibri" w:cs="Calibri"/>
        </w:rPr>
        <w:t xml:space="preserve">die in opdracht werken van VU, </w:t>
      </w:r>
      <w:r w:rsidR="00A007A0" w:rsidRPr="285797A0">
        <w:rPr>
          <w:rFonts w:ascii="Calibri" w:hAnsi="Calibri" w:cs="Calibri"/>
        </w:rPr>
        <w:t>AUMC</w:t>
      </w:r>
      <w:r w:rsidR="00F3381A" w:rsidRPr="00EA5443">
        <w:rPr>
          <w:rFonts w:ascii="Calibri" w:hAnsi="Calibri" w:cs="Calibri"/>
        </w:rPr>
        <w:t xml:space="preserve"> of een van de gelieerde instellingen.</w:t>
      </w:r>
    </w:p>
    <w:p w14:paraId="32646F2F" w14:textId="0557AB8C" w:rsidR="00F3381A" w:rsidRDefault="00A141B2" w:rsidP="00AE3F38">
      <w:pPr>
        <w:pStyle w:val="Lijstalinea"/>
        <w:numPr>
          <w:ilvl w:val="0"/>
          <w:numId w:val="6"/>
        </w:numPr>
        <w:ind w:left="426" w:hanging="284"/>
        <w:rPr>
          <w:rFonts w:ascii="Calibri" w:hAnsi="Calibri" w:cs="Calibri"/>
        </w:rPr>
      </w:pPr>
      <w:r w:rsidRPr="00EA5443">
        <w:rPr>
          <w:rFonts w:ascii="Calibri" w:hAnsi="Calibri" w:cs="Calibri"/>
        </w:rPr>
        <w:t xml:space="preserve">Derde partijen in het kader van </w:t>
      </w:r>
      <w:r w:rsidR="7285F2E5" w:rsidRPr="285797A0">
        <w:rPr>
          <w:rFonts w:ascii="Calibri" w:hAnsi="Calibri" w:cs="Calibri"/>
        </w:rPr>
        <w:t>het genereren</w:t>
      </w:r>
      <w:r w:rsidRPr="285797A0">
        <w:rPr>
          <w:rFonts w:ascii="Calibri" w:hAnsi="Calibri" w:cs="Calibri"/>
        </w:rPr>
        <w:t xml:space="preserve"> </w:t>
      </w:r>
      <w:r w:rsidR="56306652" w:rsidRPr="285797A0">
        <w:rPr>
          <w:rFonts w:ascii="Calibri" w:hAnsi="Calibri" w:cs="Calibri"/>
        </w:rPr>
        <w:t xml:space="preserve">van </w:t>
      </w:r>
      <w:r w:rsidR="00A007A0">
        <w:rPr>
          <w:rFonts w:ascii="Calibri" w:hAnsi="Calibri" w:cs="Calibri"/>
        </w:rPr>
        <w:t>extra i</w:t>
      </w:r>
      <w:r w:rsidR="00EA5443">
        <w:rPr>
          <w:rFonts w:ascii="Calibri" w:hAnsi="Calibri" w:cs="Calibri"/>
        </w:rPr>
        <w:t xml:space="preserve">nkomsten </w:t>
      </w:r>
      <w:r w:rsidR="0C3B528D" w:rsidRPr="285797A0">
        <w:rPr>
          <w:rFonts w:ascii="Calibri" w:hAnsi="Calibri" w:cs="Calibri"/>
        </w:rPr>
        <w:t>tijdens</w:t>
      </w:r>
      <w:r w:rsidR="00EA5443">
        <w:rPr>
          <w:rFonts w:ascii="Calibri" w:hAnsi="Calibri" w:cs="Calibri"/>
        </w:rPr>
        <w:t xml:space="preserve"> de daluren</w:t>
      </w:r>
      <w:r w:rsidR="14AD994C" w:rsidRPr="285797A0">
        <w:rPr>
          <w:rFonts w:ascii="Calibri" w:hAnsi="Calibri" w:cs="Calibri"/>
        </w:rPr>
        <w:t xml:space="preserve"> of benutten van tijdelijke overcapaciteit</w:t>
      </w:r>
      <w:r w:rsidR="001517C4">
        <w:rPr>
          <w:rFonts w:ascii="Calibri" w:hAnsi="Calibri" w:cs="Calibri"/>
        </w:rPr>
        <w:t>.</w:t>
      </w:r>
    </w:p>
    <w:p w14:paraId="0F9EB48B" w14:textId="17243F34" w:rsidR="001517C4" w:rsidRPr="00EA5443" w:rsidRDefault="001517C4" w:rsidP="00AE3F38">
      <w:pPr>
        <w:pStyle w:val="Lijstalinea"/>
        <w:numPr>
          <w:ilvl w:val="0"/>
          <w:numId w:val="6"/>
        </w:numPr>
        <w:ind w:left="426" w:hanging="284"/>
        <w:rPr>
          <w:rFonts w:ascii="Calibri" w:hAnsi="Calibri" w:cs="Calibri"/>
        </w:rPr>
      </w:pPr>
      <w:r>
        <w:rPr>
          <w:rFonts w:ascii="Calibri" w:hAnsi="Calibri" w:cs="Calibri"/>
        </w:rPr>
        <w:t>Overige parkeerders.</w:t>
      </w:r>
    </w:p>
    <w:p w14:paraId="605B88C4" w14:textId="4802F5A1" w:rsidR="004E1314" w:rsidRDefault="004E1314" w:rsidP="00405F08">
      <w:pPr>
        <w:rPr>
          <w:rFonts w:ascii="Calibri" w:hAnsi="Calibri" w:cs="Calibri"/>
        </w:rPr>
      </w:pPr>
    </w:p>
    <w:p w14:paraId="7488D3CB" w14:textId="445B8093" w:rsidR="00910648" w:rsidRDefault="001517C4" w:rsidP="00405F08">
      <w:pPr>
        <w:rPr>
          <w:rFonts w:ascii="Calibri" w:hAnsi="Calibri" w:cs="Calibri"/>
        </w:rPr>
      </w:pPr>
      <w:r w:rsidRPr="4E3C9A17">
        <w:rPr>
          <w:rFonts w:ascii="Calibri" w:hAnsi="Calibri" w:cs="Calibri"/>
        </w:rPr>
        <w:lastRenderedPageBreak/>
        <w:t>Voor de</w:t>
      </w:r>
      <w:r w:rsidR="001602F7" w:rsidRPr="4E3C9A17">
        <w:rPr>
          <w:rFonts w:ascii="Calibri" w:hAnsi="Calibri" w:cs="Calibri"/>
        </w:rPr>
        <w:t>ze</w:t>
      </w:r>
      <w:r w:rsidRPr="4E3C9A17">
        <w:rPr>
          <w:rFonts w:ascii="Calibri" w:hAnsi="Calibri" w:cs="Calibri"/>
        </w:rPr>
        <w:t xml:space="preserve"> groepen klanten </w:t>
      </w:r>
      <w:r w:rsidR="001602F7" w:rsidRPr="4E3C9A17">
        <w:rPr>
          <w:rFonts w:ascii="Calibri" w:hAnsi="Calibri" w:cs="Calibri"/>
        </w:rPr>
        <w:t xml:space="preserve">kunnen </w:t>
      </w:r>
      <w:r w:rsidR="005C6001" w:rsidRPr="4E3C9A17">
        <w:rPr>
          <w:rFonts w:ascii="Calibri" w:hAnsi="Calibri" w:cs="Calibri"/>
        </w:rPr>
        <w:t xml:space="preserve">verschillende tarieven </w:t>
      </w:r>
      <w:r w:rsidR="001602F7" w:rsidRPr="4E3C9A17">
        <w:rPr>
          <w:rFonts w:ascii="Calibri" w:hAnsi="Calibri" w:cs="Calibri"/>
        </w:rPr>
        <w:t xml:space="preserve">gelden </w:t>
      </w:r>
      <w:r w:rsidR="005C6001" w:rsidRPr="4E3C9A17">
        <w:rPr>
          <w:rFonts w:ascii="Calibri" w:hAnsi="Calibri" w:cs="Calibri"/>
        </w:rPr>
        <w:t xml:space="preserve">voor </w:t>
      </w:r>
      <w:r w:rsidR="002A40F9" w:rsidRPr="4E3C9A17">
        <w:rPr>
          <w:rFonts w:ascii="Calibri" w:hAnsi="Calibri" w:cs="Calibri"/>
        </w:rPr>
        <w:t>k</w:t>
      </w:r>
      <w:r w:rsidR="00D249ED" w:rsidRPr="4E3C9A17">
        <w:rPr>
          <w:rFonts w:ascii="Calibri" w:hAnsi="Calibri" w:cs="Calibri"/>
        </w:rPr>
        <w:t>ort</w:t>
      </w:r>
      <w:r w:rsidR="5E2E19F9" w:rsidRPr="4E3C9A17">
        <w:rPr>
          <w:rFonts w:ascii="Calibri" w:hAnsi="Calibri" w:cs="Calibri"/>
        </w:rPr>
        <w:t xml:space="preserve"> </w:t>
      </w:r>
      <w:r w:rsidR="00D249ED" w:rsidRPr="4E3C9A17">
        <w:rPr>
          <w:rFonts w:ascii="Calibri" w:hAnsi="Calibri" w:cs="Calibri"/>
        </w:rPr>
        <w:t xml:space="preserve">parkeren, </w:t>
      </w:r>
      <w:r w:rsidR="005C6001" w:rsidRPr="4E3C9A17">
        <w:rPr>
          <w:rFonts w:ascii="Calibri" w:hAnsi="Calibri" w:cs="Calibri"/>
        </w:rPr>
        <w:t xml:space="preserve">abonnementen en </w:t>
      </w:r>
      <w:r w:rsidR="1814CF38" w:rsidRPr="285797A0">
        <w:rPr>
          <w:rFonts w:ascii="Calibri" w:hAnsi="Calibri" w:cs="Calibri"/>
        </w:rPr>
        <w:t>overige</w:t>
      </w:r>
      <w:r w:rsidR="005C6001" w:rsidRPr="285797A0">
        <w:rPr>
          <w:rFonts w:ascii="Calibri" w:hAnsi="Calibri" w:cs="Calibri"/>
        </w:rPr>
        <w:t xml:space="preserve"> </w:t>
      </w:r>
      <w:r w:rsidR="005C6001" w:rsidRPr="4E3C9A17">
        <w:rPr>
          <w:rFonts w:ascii="Calibri" w:hAnsi="Calibri" w:cs="Calibri"/>
        </w:rPr>
        <w:t>producten</w:t>
      </w:r>
      <w:r w:rsidR="001602F7" w:rsidRPr="4E3C9A17">
        <w:rPr>
          <w:rFonts w:ascii="Calibri" w:hAnsi="Calibri" w:cs="Calibri"/>
        </w:rPr>
        <w:t>.</w:t>
      </w:r>
    </w:p>
    <w:p w14:paraId="354B0341" w14:textId="77777777" w:rsidR="009B1152" w:rsidRPr="009B1152" w:rsidRDefault="009B1152" w:rsidP="009B1152">
      <w:pPr>
        <w:rPr>
          <w:rFonts w:ascii="Calibri" w:hAnsi="Calibri" w:cs="Calibri"/>
        </w:rPr>
      </w:pPr>
    </w:p>
    <w:p w14:paraId="3527E5CD" w14:textId="0C65B5F9" w:rsidR="007E7270" w:rsidRPr="00602735" w:rsidRDefault="00AA226B" w:rsidP="00602735">
      <w:pPr>
        <w:pStyle w:val="Stijl2"/>
      </w:pPr>
      <w:bookmarkStart w:id="6" w:name="_Toc210558533"/>
      <w:r w:rsidRPr="00602735">
        <w:t>Onze norm</w:t>
      </w:r>
      <w:bookmarkEnd w:id="6"/>
    </w:p>
    <w:p w14:paraId="5206CA20" w14:textId="211F7CCF" w:rsidR="00A6475F" w:rsidRDefault="753D4304" w:rsidP="00405F08">
      <w:pPr>
        <w:rPr>
          <w:rFonts w:ascii="Calibri" w:hAnsi="Calibri" w:cs="Calibri"/>
        </w:rPr>
      </w:pPr>
      <w:r w:rsidRPr="1F27101A">
        <w:rPr>
          <w:rFonts w:ascii="Calibri" w:hAnsi="Calibri" w:cs="Calibri"/>
        </w:rPr>
        <w:t xml:space="preserve">Het Parkeerbedrijf </w:t>
      </w:r>
      <w:r w:rsidR="00B24770">
        <w:rPr>
          <w:rFonts w:ascii="Calibri" w:hAnsi="Calibri" w:cs="Calibri"/>
        </w:rPr>
        <w:t>opereert als</w:t>
      </w:r>
      <w:r w:rsidRPr="1F27101A">
        <w:rPr>
          <w:rFonts w:ascii="Calibri" w:hAnsi="Calibri" w:cs="Calibri"/>
        </w:rPr>
        <w:t xml:space="preserve"> onderdeel van </w:t>
      </w:r>
      <w:r w:rsidR="63171AD6" w:rsidRPr="1F27101A">
        <w:rPr>
          <w:rFonts w:ascii="Calibri" w:hAnsi="Calibri" w:cs="Calibri"/>
        </w:rPr>
        <w:t>een ziekenhuis en een universiteit</w:t>
      </w:r>
      <w:r w:rsidRPr="1F27101A">
        <w:rPr>
          <w:rFonts w:ascii="Calibri" w:hAnsi="Calibri" w:cs="Calibri"/>
        </w:rPr>
        <w:t xml:space="preserve"> </w:t>
      </w:r>
      <w:r w:rsidR="00B24770">
        <w:rPr>
          <w:rFonts w:ascii="Calibri" w:hAnsi="Calibri" w:cs="Calibri"/>
        </w:rPr>
        <w:t>waarbinnen</w:t>
      </w:r>
      <w:r w:rsidRPr="1F27101A">
        <w:rPr>
          <w:rFonts w:ascii="Calibri" w:hAnsi="Calibri" w:cs="Calibri"/>
        </w:rPr>
        <w:t xml:space="preserve"> </w:t>
      </w:r>
      <w:r w:rsidR="3823E234" w:rsidRPr="1F27101A">
        <w:rPr>
          <w:rFonts w:ascii="Calibri" w:hAnsi="Calibri" w:cs="Calibri"/>
        </w:rPr>
        <w:t xml:space="preserve">patiënten, bezoekers en </w:t>
      </w:r>
      <w:r w:rsidR="001C3C33">
        <w:rPr>
          <w:rFonts w:ascii="Calibri" w:hAnsi="Calibri" w:cs="Calibri"/>
        </w:rPr>
        <w:t>kantoormedewerkers</w:t>
      </w:r>
      <w:r w:rsidR="38251CD3" w:rsidRPr="1F27101A">
        <w:rPr>
          <w:rFonts w:ascii="Calibri" w:hAnsi="Calibri" w:cs="Calibri"/>
        </w:rPr>
        <w:t>comfortabel kunnen parkeren en zich alle</w:t>
      </w:r>
      <w:r w:rsidR="514D9CCC" w:rsidRPr="1F27101A">
        <w:rPr>
          <w:rFonts w:ascii="Calibri" w:hAnsi="Calibri" w:cs="Calibri"/>
        </w:rPr>
        <w:t>e</w:t>
      </w:r>
      <w:r w:rsidR="38251CD3" w:rsidRPr="1F27101A">
        <w:rPr>
          <w:rFonts w:ascii="Calibri" w:hAnsi="Calibri" w:cs="Calibri"/>
        </w:rPr>
        <w:t xml:space="preserve">n zorgen hoeven te maken over het doel van hun bezoek. </w:t>
      </w:r>
      <w:r w:rsidRPr="1F27101A">
        <w:rPr>
          <w:rFonts w:ascii="Calibri" w:hAnsi="Calibri" w:cs="Calibri"/>
        </w:rPr>
        <w:t xml:space="preserve">Hierbij is </w:t>
      </w:r>
      <w:r w:rsidR="00CD1380" w:rsidRPr="1F27101A">
        <w:rPr>
          <w:rFonts w:ascii="Calibri" w:hAnsi="Calibri" w:cs="Calibri"/>
        </w:rPr>
        <w:t xml:space="preserve">vindbaarheid en </w:t>
      </w:r>
      <w:r w:rsidR="04BB7EF6" w:rsidRPr="1F27101A">
        <w:rPr>
          <w:rFonts w:ascii="Calibri" w:hAnsi="Calibri" w:cs="Calibri"/>
        </w:rPr>
        <w:t xml:space="preserve">bereikbaarheid van </w:t>
      </w:r>
      <w:r w:rsidR="00CD1380" w:rsidRPr="1F27101A">
        <w:rPr>
          <w:rFonts w:ascii="Calibri" w:hAnsi="Calibri" w:cs="Calibri"/>
        </w:rPr>
        <w:t xml:space="preserve">de te bezoeken </w:t>
      </w:r>
      <w:r w:rsidRPr="1F27101A">
        <w:rPr>
          <w:rFonts w:ascii="Calibri" w:hAnsi="Calibri" w:cs="Calibri"/>
        </w:rPr>
        <w:t xml:space="preserve">afdeling </w:t>
      </w:r>
      <w:r w:rsidR="04BB7EF6" w:rsidRPr="1F27101A">
        <w:rPr>
          <w:rFonts w:ascii="Calibri" w:hAnsi="Calibri" w:cs="Calibri"/>
        </w:rPr>
        <w:t>afdelingen</w:t>
      </w:r>
      <w:r w:rsidRPr="1F27101A">
        <w:rPr>
          <w:rFonts w:ascii="Calibri" w:hAnsi="Calibri" w:cs="Calibri"/>
        </w:rPr>
        <w:t xml:space="preserve"> zeer belangrijk</w:t>
      </w:r>
      <w:r w:rsidR="72C62964" w:rsidRPr="1F27101A">
        <w:rPr>
          <w:rFonts w:ascii="Calibri" w:hAnsi="Calibri" w:cs="Calibri"/>
        </w:rPr>
        <w:t xml:space="preserve"> waarbij </w:t>
      </w:r>
      <w:r w:rsidR="001D3A6F">
        <w:rPr>
          <w:rFonts w:ascii="Calibri" w:hAnsi="Calibri" w:cs="Calibri"/>
        </w:rPr>
        <w:t>p</w:t>
      </w:r>
      <w:r w:rsidR="0FDCE9DC" w:rsidRPr="1F27101A">
        <w:rPr>
          <w:rFonts w:ascii="Calibri" w:hAnsi="Calibri" w:cs="Calibri"/>
        </w:rPr>
        <w:t>arke</w:t>
      </w:r>
      <w:r w:rsidRPr="1F27101A">
        <w:rPr>
          <w:rFonts w:ascii="Calibri" w:hAnsi="Calibri" w:cs="Calibri"/>
        </w:rPr>
        <w:t xml:space="preserve">ren </w:t>
      </w:r>
      <w:r w:rsidR="1D7E06A3" w:rsidRPr="285797A0">
        <w:rPr>
          <w:rFonts w:ascii="Calibri" w:hAnsi="Calibri" w:cs="Calibri"/>
        </w:rPr>
        <w:t xml:space="preserve">zo weinig mogelijk stress mag veroorzaken. </w:t>
      </w:r>
      <w:r w:rsidR="00A6475F">
        <w:rPr>
          <w:rFonts w:ascii="Calibri" w:hAnsi="Calibri" w:cs="Calibri"/>
        </w:rPr>
        <w:t xml:space="preserve">Bedenk hierbij dat de groep patiënten </w:t>
      </w:r>
      <w:r w:rsidR="002625A1">
        <w:rPr>
          <w:rFonts w:ascii="Calibri" w:hAnsi="Calibri" w:cs="Calibri"/>
        </w:rPr>
        <w:t xml:space="preserve">niet voor </w:t>
      </w:r>
      <w:r w:rsidR="6FEFC321" w:rsidRPr="285797A0">
        <w:rPr>
          <w:rFonts w:ascii="Calibri" w:hAnsi="Calibri" w:cs="Calibri"/>
        </w:rPr>
        <w:t>hun plezier</w:t>
      </w:r>
      <w:r w:rsidR="002625A1">
        <w:rPr>
          <w:rFonts w:ascii="Calibri" w:hAnsi="Calibri" w:cs="Calibri"/>
        </w:rPr>
        <w:t xml:space="preserve"> naar het ziekenhuis komt.</w:t>
      </w:r>
    </w:p>
    <w:p w14:paraId="49D6BDED" w14:textId="77777777" w:rsidR="002E43D5" w:rsidRDefault="002E43D5" w:rsidP="00405F08">
      <w:pPr>
        <w:rPr>
          <w:rFonts w:ascii="Calibri" w:hAnsi="Calibri" w:cs="Calibri"/>
        </w:rPr>
      </w:pPr>
    </w:p>
    <w:p w14:paraId="2F40FC09" w14:textId="3A59C248" w:rsidR="002E43D5" w:rsidRPr="002E43D5" w:rsidRDefault="002E43D5" w:rsidP="002E43D5">
      <w:pPr>
        <w:pStyle w:val="Stijl2"/>
      </w:pPr>
      <w:bookmarkStart w:id="7" w:name="_Toc210558534"/>
      <w:r w:rsidRPr="002E43D5">
        <w:t>De samenwerking</w:t>
      </w:r>
      <w:bookmarkEnd w:id="7"/>
    </w:p>
    <w:p w14:paraId="482C1D6E" w14:textId="0010EFB6" w:rsidR="00534249" w:rsidRDefault="00534249" w:rsidP="00534249">
      <w:pPr>
        <w:rPr>
          <w:rFonts w:ascii="Calibri" w:hAnsi="Calibri" w:cs="Calibri"/>
        </w:rPr>
      </w:pPr>
      <w:r w:rsidRPr="005716DC">
        <w:rPr>
          <w:rFonts w:ascii="Calibri" w:hAnsi="Calibri" w:cs="Calibri"/>
        </w:rPr>
        <w:t xml:space="preserve">De Opdrachtnemer voert de regie over de beheertaken en de uitvoering van het contract overeenkomstig de beleidslijnen die zijn uitgezet door het Parkeerbedrijf. Het Parkeerbedrijf is verantwoordelijk voor het prijs- en locatiebeleid en (de ontwikkeling van) de </w:t>
      </w:r>
      <w:r w:rsidR="00270C73">
        <w:rPr>
          <w:rFonts w:ascii="Calibri" w:hAnsi="Calibri" w:cs="Calibri"/>
        </w:rPr>
        <w:t>p</w:t>
      </w:r>
      <w:r w:rsidRPr="005716DC">
        <w:rPr>
          <w:rFonts w:ascii="Calibri" w:hAnsi="Calibri" w:cs="Calibri"/>
        </w:rPr>
        <w:t>arkeerproducten alsmede eindverantwoordelijk voor suggesties en/of verbeteringen. De Opdrachtnemer is hier adviseur.</w:t>
      </w:r>
      <w:r w:rsidR="2D962187" w:rsidRPr="73609447">
        <w:rPr>
          <w:rFonts w:ascii="Calibri" w:hAnsi="Calibri" w:cs="Calibri"/>
        </w:rPr>
        <w:t xml:space="preserve"> Tevens is Opdrachtnemer verplicht de bepalingen voortvloeiend uit de AVG in acht te nemen. Hiertoe wordt een verwerkersovereenkomst opgesteld die na opdracht getekend wordt.</w:t>
      </w:r>
    </w:p>
    <w:p w14:paraId="5C8DE540" w14:textId="688A902B" w:rsidR="00A00F3F" w:rsidRDefault="00A00F3F">
      <w:pPr>
        <w:spacing w:line="240" w:lineRule="auto"/>
        <w:rPr>
          <w:rFonts w:ascii="Calibri" w:hAnsi="Calibri" w:cs="Calibri"/>
        </w:rPr>
      </w:pPr>
      <w:r w:rsidRPr="6AC042F4">
        <w:rPr>
          <w:rFonts w:ascii="Calibri" w:hAnsi="Calibri" w:cs="Calibri"/>
        </w:rPr>
        <w:br w:type="page"/>
      </w:r>
    </w:p>
    <w:p w14:paraId="2A70251D" w14:textId="7A2972D2" w:rsidR="00C43F54" w:rsidRPr="00602735" w:rsidRDefault="00C43F54" w:rsidP="00602735">
      <w:pPr>
        <w:pStyle w:val="Kop1"/>
      </w:pPr>
      <w:bookmarkStart w:id="8" w:name="_Toc210558535"/>
      <w:r w:rsidRPr="00602735">
        <w:lastRenderedPageBreak/>
        <w:t>Parkeerareaal</w:t>
      </w:r>
      <w:r w:rsidR="003B57C1" w:rsidRPr="00602735">
        <w:t>,</w:t>
      </w:r>
      <w:r w:rsidRPr="00602735">
        <w:t xml:space="preserve"> installaties</w:t>
      </w:r>
      <w:r w:rsidR="00731142" w:rsidRPr="00602735">
        <w:t>,</w:t>
      </w:r>
      <w:r w:rsidR="003B57C1" w:rsidRPr="00602735">
        <w:t xml:space="preserve"> producten</w:t>
      </w:r>
      <w:r w:rsidR="00731142" w:rsidRPr="00602735">
        <w:t xml:space="preserve"> en diensten</w:t>
      </w:r>
      <w:bookmarkEnd w:id="8"/>
    </w:p>
    <w:p w14:paraId="6912C3A1" w14:textId="6948BFF4" w:rsidR="00B344D7" w:rsidRPr="009B1152" w:rsidRDefault="2D21D818" w:rsidP="00B344D7">
      <w:pPr>
        <w:rPr>
          <w:rFonts w:ascii="Calibri" w:hAnsi="Calibri" w:cs="Calibri"/>
        </w:rPr>
      </w:pPr>
      <w:r w:rsidRPr="604FC67B">
        <w:rPr>
          <w:rFonts w:ascii="Calibri" w:hAnsi="Calibri" w:cs="Calibri"/>
        </w:rPr>
        <w:t xml:space="preserve">In dit hoofdstuk leest u over de </w:t>
      </w:r>
      <w:r w:rsidR="43CD010D" w:rsidRPr="604FC67B">
        <w:rPr>
          <w:rFonts w:ascii="Calibri" w:hAnsi="Calibri" w:cs="Calibri"/>
        </w:rPr>
        <w:t xml:space="preserve">beheerde locaties, de hiervoor aanwezige </w:t>
      </w:r>
      <w:r w:rsidR="390CE1B1" w:rsidRPr="604FC67B">
        <w:rPr>
          <w:rFonts w:ascii="Calibri" w:hAnsi="Calibri" w:cs="Calibri"/>
        </w:rPr>
        <w:t>hard</w:t>
      </w:r>
      <w:r w:rsidR="5ED7CA1F" w:rsidRPr="604FC67B">
        <w:rPr>
          <w:rFonts w:ascii="Calibri" w:hAnsi="Calibri" w:cs="Calibri"/>
        </w:rPr>
        <w:t>-</w:t>
      </w:r>
      <w:r w:rsidR="390CE1B1" w:rsidRPr="604FC67B">
        <w:rPr>
          <w:rFonts w:ascii="Calibri" w:hAnsi="Calibri" w:cs="Calibri"/>
        </w:rPr>
        <w:t xml:space="preserve"> en software</w:t>
      </w:r>
      <w:r w:rsidR="079E32AB" w:rsidRPr="604FC67B">
        <w:rPr>
          <w:rFonts w:ascii="Calibri" w:hAnsi="Calibri" w:cs="Calibri"/>
        </w:rPr>
        <w:t xml:space="preserve"> en de </w:t>
      </w:r>
      <w:r w:rsidR="390CE1B1" w:rsidRPr="604FC67B">
        <w:rPr>
          <w:rFonts w:ascii="Calibri" w:hAnsi="Calibri" w:cs="Calibri"/>
        </w:rPr>
        <w:t>producten</w:t>
      </w:r>
      <w:r w:rsidR="5B0113BA" w:rsidRPr="604FC67B">
        <w:rPr>
          <w:rFonts w:ascii="Calibri" w:hAnsi="Calibri" w:cs="Calibri"/>
        </w:rPr>
        <w:t xml:space="preserve"> en diensten</w:t>
      </w:r>
      <w:r w:rsidR="390CE1B1" w:rsidRPr="604FC67B">
        <w:rPr>
          <w:rFonts w:ascii="Calibri" w:hAnsi="Calibri" w:cs="Calibri"/>
        </w:rPr>
        <w:t xml:space="preserve"> die </w:t>
      </w:r>
      <w:r w:rsidR="079E32AB" w:rsidRPr="604FC67B">
        <w:rPr>
          <w:rFonts w:ascii="Calibri" w:hAnsi="Calibri" w:cs="Calibri"/>
        </w:rPr>
        <w:t xml:space="preserve">toegang verschaffen tot een </w:t>
      </w:r>
      <w:r w:rsidR="735F7C65" w:rsidRPr="604FC67B">
        <w:rPr>
          <w:rFonts w:ascii="Calibri" w:hAnsi="Calibri" w:cs="Calibri"/>
        </w:rPr>
        <w:t>b</w:t>
      </w:r>
      <w:r w:rsidR="6D49EA77" w:rsidRPr="604FC67B">
        <w:rPr>
          <w:rFonts w:ascii="Calibri" w:hAnsi="Calibri" w:cs="Calibri"/>
        </w:rPr>
        <w:t>etaald</w:t>
      </w:r>
      <w:r w:rsidR="595031FA" w:rsidRPr="604FC67B">
        <w:rPr>
          <w:rFonts w:ascii="Calibri" w:hAnsi="Calibri" w:cs="Calibri"/>
        </w:rPr>
        <w:t xml:space="preserve"> </w:t>
      </w:r>
      <w:r w:rsidR="079E32AB" w:rsidRPr="604FC67B">
        <w:rPr>
          <w:rFonts w:ascii="Calibri" w:hAnsi="Calibri" w:cs="Calibri"/>
        </w:rPr>
        <w:t>gebruik</w:t>
      </w:r>
      <w:r w:rsidR="697688AF" w:rsidRPr="13505483">
        <w:rPr>
          <w:rFonts w:ascii="Calibri" w:hAnsi="Calibri" w:cs="Calibri"/>
        </w:rPr>
        <w:t xml:space="preserve"> van de parkeervoorzieningen</w:t>
      </w:r>
      <w:r w:rsidR="079E32AB" w:rsidRPr="604FC67B">
        <w:rPr>
          <w:rFonts w:ascii="Calibri" w:hAnsi="Calibri" w:cs="Calibri"/>
        </w:rPr>
        <w:t>.</w:t>
      </w:r>
    </w:p>
    <w:p w14:paraId="6CFEC766" w14:textId="77777777" w:rsidR="00C43F54" w:rsidRDefault="00C43F54" w:rsidP="00405F08">
      <w:pPr>
        <w:rPr>
          <w:rFonts w:ascii="Calibri" w:hAnsi="Calibri" w:cs="Calibri"/>
        </w:rPr>
      </w:pPr>
    </w:p>
    <w:p w14:paraId="5721F773" w14:textId="3BFBF76D" w:rsidR="00C43F54" w:rsidRPr="001B6E3F" w:rsidRDefault="008641E6" w:rsidP="00602735">
      <w:pPr>
        <w:pStyle w:val="Stijl2"/>
      </w:pPr>
      <w:bookmarkStart w:id="9" w:name="_Toc210558536"/>
      <w:r>
        <w:t>Parkeerareaal</w:t>
      </w:r>
      <w:bookmarkEnd w:id="9"/>
    </w:p>
    <w:p w14:paraId="41F33847" w14:textId="5523C7E5" w:rsidR="002962F4" w:rsidRDefault="001B6E3F" w:rsidP="00405F08">
      <w:pPr>
        <w:rPr>
          <w:rFonts w:ascii="Calibri" w:hAnsi="Calibri" w:cs="Calibri"/>
        </w:rPr>
      </w:pPr>
      <w:r>
        <w:rPr>
          <w:rFonts w:ascii="Calibri" w:hAnsi="Calibri" w:cs="Calibri"/>
        </w:rPr>
        <w:t xml:space="preserve">In principe </w:t>
      </w:r>
      <w:r w:rsidR="3BB4904D" w:rsidRPr="13598C8C">
        <w:rPr>
          <w:rFonts w:ascii="Calibri" w:hAnsi="Calibri" w:cs="Calibri"/>
        </w:rPr>
        <w:t>betreffen</w:t>
      </w:r>
      <w:r>
        <w:rPr>
          <w:rFonts w:ascii="Calibri" w:hAnsi="Calibri" w:cs="Calibri"/>
        </w:rPr>
        <w:t xml:space="preserve"> alle locaties een parkeergarage</w:t>
      </w:r>
      <w:r w:rsidR="7D2E7E63" w:rsidRPr="2FD3B32A">
        <w:rPr>
          <w:rFonts w:ascii="Calibri" w:hAnsi="Calibri" w:cs="Calibri"/>
        </w:rPr>
        <w:t xml:space="preserve">, de eind september 2025 te openen Boeletuin is een parkeerterrein. </w:t>
      </w:r>
      <w:r w:rsidRPr="2FD3B32A">
        <w:rPr>
          <w:rFonts w:ascii="Calibri" w:hAnsi="Calibri" w:cs="Calibri"/>
        </w:rPr>
        <w:t xml:space="preserve"> </w:t>
      </w:r>
      <w:r w:rsidR="000C2CA5">
        <w:rPr>
          <w:rFonts w:ascii="Calibri" w:hAnsi="Calibri" w:cs="Calibri"/>
        </w:rPr>
        <w:t>Het kan</w:t>
      </w:r>
      <w:r>
        <w:rPr>
          <w:rFonts w:ascii="Calibri" w:hAnsi="Calibri" w:cs="Calibri"/>
        </w:rPr>
        <w:t xml:space="preserve"> voorkomen dat een tijdelijk terrein in gebruik wordt genomen indie</w:t>
      </w:r>
      <w:r w:rsidR="00BB7900">
        <w:rPr>
          <w:rFonts w:ascii="Calibri" w:hAnsi="Calibri" w:cs="Calibri"/>
        </w:rPr>
        <w:t>n</w:t>
      </w:r>
      <w:r>
        <w:rPr>
          <w:rFonts w:ascii="Calibri" w:hAnsi="Calibri" w:cs="Calibri"/>
        </w:rPr>
        <w:t xml:space="preserve"> </w:t>
      </w:r>
      <w:r w:rsidR="00BB7900">
        <w:rPr>
          <w:rFonts w:ascii="Calibri" w:hAnsi="Calibri" w:cs="Calibri"/>
        </w:rPr>
        <w:t>VU en VUmc dit</w:t>
      </w:r>
      <w:r>
        <w:rPr>
          <w:rFonts w:ascii="Calibri" w:hAnsi="Calibri" w:cs="Calibri"/>
        </w:rPr>
        <w:t xml:space="preserve"> noodzakelijk achten</w:t>
      </w:r>
      <w:r w:rsidR="00A6070F">
        <w:rPr>
          <w:rFonts w:ascii="Calibri" w:hAnsi="Calibri" w:cs="Calibri"/>
        </w:rPr>
        <w:t xml:space="preserve">. </w:t>
      </w:r>
    </w:p>
    <w:p w14:paraId="11A9C115" w14:textId="77777777" w:rsidR="002962F4" w:rsidRDefault="002962F4" w:rsidP="00405F08">
      <w:pPr>
        <w:rPr>
          <w:rFonts w:ascii="Calibri" w:hAnsi="Calibri" w:cs="Calibri"/>
        </w:rPr>
      </w:pPr>
    </w:p>
    <w:p w14:paraId="077BD5A4" w14:textId="0B3626A3" w:rsidR="000433E4" w:rsidRDefault="000433E4" w:rsidP="00602735">
      <w:pPr>
        <w:pStyle w:val="Stijl2"/>
      </w:pPr>
      <w:bookmarkStart w:id="10" w:name="_Toc210558537"/>
      <w:r>
        <w:t>Locaties</w:t>
      </w:r>
      <w:bookmarkEnd w:id="10"/>
    </w:p>
    <w:p w14:paraId="1EB8EE29" w14:textId="4329EB9B" w:rsidR="000433E4" w:rsidRDefault="07D0288A" w:rsidP="00405F08">
      <w:pPr>
        <w:rPr>
          <w:rFonts w:ascii="Calibri" w:hAnsi="Calibri" w:cs="Calibri"/>
        </w:rPr>
      </w:pPr>
      <w:r w:rsidRPr="1F27101A">
        <w:rPr>
          <w:rFonts w:ascii="Calibri" w:hAnsi="Calibri" w:cs="Calibri"/>
        </w:rPr>
        <w:t>Op onze site staan al onze parkeerlocaties (https://www.parkerenbijvu.nl/parkeerlocaties)</w:t>
      </w:r>
      <w:r w:rsidR="52C32FED" w:rsidRPr="1F27101A">
        <w:rPr>
          <w:rFonts w:ascii="Calibri" w:hAnsi="Calibri" w:cs="Calibri"/>
        </w:rPr>
        <w:t>.</w:t>
      </w:r>
      <w:r w:rsidRPr="1F27101A">
        <w:rPr>
          <w:rFonts w:ascii="Calibri" w:hAnsi="Calibri" w:cs="Calibri"/>
        </w:rPr>
        <w:t xml:space="preserve"> </w:t>
      </w:r>
      <w:r w:rsidR="27F65CFF" w:rsidRPr="1F27101A">
        <w:rPr>
          <w:rFonts w:ascii="Calibri" w:hAnsi="Calibri" w:cs="Calibri"/>
        </w:rPr>
        <w:t>De installaties van deze locatie worden integraal beheerd door de beheerder</w:t>
      </w:r>
      <w:r w:rsidR="56E41367" w:rsidRPr="1F27101A">
        <w:rPr>
          <w:rFonts w:ascii="Calibri" w:hAnsi="Calibri" w:cs="Calibri"/>
        </w:rPr>
        <w:t xml:space="preserve"> vanuit een centraal gelegen</w:t>
      </w:r>
      <w:r w:rsidR="2A077157" w:rsidRPr="1F27101A">
        <w:rPr>
          <w:rFonts w:ascii="Calibri" w:hAnsi="Calibri" w:cs="Calibri"/>
        </w:rPr>
        <w:t xml:space="preserve"> parkeerloge</w:t>
      </w:r>
      <w:r w:rsidR="27F65CFF" w:rsidRPr="1F27101A">
        <w:rPr>
          <w:rFonts w:ascii="Calibri" w:hAnsi="Calibri" w:cs="Calibri"/>
        </w:rPr>
        <w:t xml:space="preserve">. </w:t>
      </w:r>
      <w:r w:rsidR="52C32FED" w:rsidRPr="1F27101A">
        <w:rPr>
          <w:rFonts w:ascii="Calibri" w:hAnsi="Calibri" w:cs="Calibri"/>
        </w:rPr>
        <w:t xml:space="preserve">Daarnaast </w:t>
      </w:r>
      <w:r w:rsidR="2A077157" w:rsidRPr="1F27101A">
        <w:rPr>
          <w:rFonts w:ascii="Calibri" w:hAnsi="Calibri" w:cs="Calibri"/>
        </w:rPr>
        <w:t xml:space="preserve">worden </w:t>
      </w:r>
      <w:r w:rsidR="52C32FED" w:rsidRPr="1F27101A">
        <w:rPr>
          <w:rFonts w:ascii="Calibri" w:hAnsi="Calibri" w:cs="Calibri"/>
        </w:rPr>
        <w:t xml:space="preserve">locaties </w:t>
      </w:r>
      <w:r w:rsidR="2A077157" w:rsidRPr="1F27101A">
        <w:rPr>
          <w:rFonts w:ascii="Calibri" w:hAnsi="Calibri" w:cs="Calibri"/>
        </w:rPr>
        <w:t xml:space="preserve">beheerd </w:t>
      </w:r>
      <w:r w:rsidR="52C32FED" w:rsidRPr="1F27101A">
        <w:rPr>
          <w:rFonts w:ascii="Calibri" w:hAnsi="Calibri" w:cs="Calibri"/>
        </w:rPr>
        <w:t xml:space="preserve">voor laden en lossen, Kiss &amp; </w:t>
      </w:r>
      <w:proofErr w:type="spellStart"/>
      <w:r w:rsidR="52C32FED" w:rsidRPr="1F27101A">
        <w:rPr>
          <w:rFonts w:ascii="Calibri" w:hAnsi="Calibri" w:cs="Calibri"/>
        </w:rPr>
        <w:t>Ride</w:t>
      </w:r>
      <w:proofErr w:type="spellEnd"/>
      <w:r w:rsidR="52C32FED" w:rsidRPr="1F27101A">
        <w:rPr>
          <w:rFonts w:ascii="Calibri" w:hAnsi="Calibri" w:cs="Calibri"/>
        </w:rPr>
        <w:t xml:space="preserve"> en</w:t>
      </w:r>
      <w:r w:rsidR="4038F667" w:rsidRPr="1F27101A">
        <w:rPr>
          <w:rFonts w:ascii="Calibri" w:hAnsi="Calibri" w:cs="Calibri"/>
        </w:rPr>
        <w:t xml:space="preserve"> parkeren voor </w:t>
      </w:r>
      <w:r w:rsidR="398DDB17" w:rsidRPr="1F27101A">
        <w:rPr>
          <w:rFonts w:ascii="Calibri" w:hAnsi="Calibri" w:cs="Calibri"/>
        </w:rPr>
        <w:t xml:space="preserve">mensen </w:t>
      </w:r>
      <w:r w:rsidR="4038F667" w:rsidRPr="1F27101A">
        <w:rPr>
          <w:rFonts w:ascii="Calibri" w:hAnsi="Calibri" w:cs="Calibri"/>
        </w:rPr>
        <w:t xml:space="preserve">met een handicap. </w:t>
      </w:r>
      <w:r w:rsidR="0E6650D3" w:rsidRPr="1F27101A">
        <w:rPr>
          <w:rFonts w:ascii="Calibri" w:hAnsi="Calibri" w:cs="Calibri"/>
        </w:rPr>
        <w:t xml:space="preserve">Ook zijn er doorgangen voor logistiek verkeer. </w:t>
      </w:r>
      <w:r w:rsidR="4038F667" w:rsidRPr="1F27101A">
        <w:rPr>
          <w:rFonts w:ascii="Calibri" w:hAnsi="Calibri" w:cs="Calibri"/>
        </w:rPr>
        <w:t>Deze locaties worden bed</w:t>
      </w:r>
      <w:r w:rsidR="5D0D05B1" w:rsidRPr="1F27101A">
        <w:rPr>
          <w:rFonts w:ascii="Calibri" w:hAnsi="Calibri" w:cs="Calibri"/>
        </w:rPr>
        <w:t>i</w:t>
      </w:r>
      <w:r w:rsidR="4038F667" w:rsidRPr="1F27101A">
        <w:rPr>
          <w:rFonts w:ascii="Calibri" w:hAnsi="Calibri" w:cs="Calibri"/>
        </w:rPr>
        <w:t xml:space="preserve">end door </w:t>
      </w:r>
      <w:r w:rsidR="0E6650D3" w:rsidRPr="1F27101A">
        <w:rPr>
          <w:rFonts w:ascii="Calibri" w:hAnsi="Calibri" w:cs="Calibri"/>
        </w:rPr>
        <w:t>d</w:t>
      </w:r>
      <w:r w:rsidR="4038F667" w:rsidRPr="1F27101A">
        <w:rPr>
          <w:rFonts w:ascii="Calibri" w:hAnsi="Calibri" w:cs="Calibri"/>
        </w:rPr>
        <w:t>e betreffende afdelingen</w:t>
      </w:r>
      <w:r w:rsidR="27F65CFF" w:rsidRPr="1F27101A">
        <w:rPr>
          <w:rFonts w:ascii="Calibri" w:hAnsi="Calibri" w:cs="Calibri"/>
        </w:rPr>
        <w:t xml:space="preserve"> </w:t>
      </w:r>
      <w:r w:rsidR="398DDB17" w:rsidRPr="1F27101A">
        <w:rPr>
          <w:rFonts w:ascii="Calibri" w:hAnsi="Calibri" w:cs="Calibri"/>
        </w:rPr>
        <w:t xml:space="preserve">zelf </w:t>
      </w:r>
      <w:r w:rsidR="4038F667" w:rsidRPr="1F27101A">
        <w:rPr>
          <w:rFonts w:ascii="Calibri" w:hAnsi="Calibri" w:cs="Calibri"/>
        </w:rPr>
        <w:t>echte</w:t>
      </w:r>
      <w:r w:rsidR="27F65CFF" w:rsidRPr="1F27101A">
        <w:rPr>
          <w:rFonts w:ascii="Calibri" w:hAnsi="Calibri" w:cs="Calibri"/>
        </w:rPr>
        <w:t>r</w:t>
      </w:r>
      <w:r w:rsidR="4038F667" w:rsidRPr="1F27101A">
        <w:rPr>
          <w:rFonts w:ascii="Calibri" w:hAnsi="Calibri" w:cs="Calibri"/>
        </w:rPr>
        <w:t xml:space="preserve"> </w:t>
      </w:r>
      <w:r w:rsidR="5D09BF98" w:rsidRPr="1F27101A">
        <w:rPr>
          <w:rFonts w:ascii="Calibri" w:hAnsi="Calibri" w:cs="Calibri"/>
        </w:rPr>
        <w:t>het functioneren</w:t>
      </w:r>
      <w:r w:rsidR="398DDB17" w:rsidRPr="1F27101A">
        <w:rPr>
          <w:rFonts w:ascii="Calibri" w:hAnsi="Calibri" w:cs="Calibri"/>
        </w:rPr>
        <w:t>,</w:t>
      </w:r>
      <w:r w:rsidR="5D09BF98" w:rsidRPr="1F27101A">
        <w:rPr>
          <w:rFonts w:ascii="Calibri" w:hAnsi="Calibri" w:cs="Calibri"/>
        </w:rPr>
        <w:t xml:space="preserve"> onderhoud van de installaties behoren tot de taak van </w:t>
      </w:r>
      <w:r w:rsidR="56CF8D1D" w:rsidRPr="1F27101A">
        <w:rPr>
          <w:rFonts w:ascii="Calibri" w:hAnsi="Calibri" w:cs="Calibri"/>
        </w:rPr>
        <w:t>de beheerder</w:t>
      </w:r>
      <w:r w:rsidR="27F65CFF" w:rsidRPr="1F27101A">
        <w:rPr>
          <w:rFonts w:ascii="Calibri" w:hAnsi="Calibri" w:cs="Calibri"/>
        </w:rPr>
        <w:t>.</w:t>
      </w:r>
    </w:p>
    <w:p w14:paraId="043F28DD" w14:textId="77777777" w:rsidR="00C73B23" w:rsidRDefault="00C73B23" w:rsidP="00405F08">
      <w:pPr>
        <w:rPr>
          <w:rFonts w:ascii="Calibri" w:hAnsi="Calibri" w:cs="Calibri"/>
        </w:rPr>
      </w:pPr>
    </w:p>
    <w:p w14:paraId="03D88458" w14:textId="57065706" w:rsidR="00397A16" w:rsidRPr="00397A16" w:rsidRDefault="000433E4" w:rsidP="00602735">
      <w:pPr>
        <w:pStyle w:val="Stijl2"/>
      </w:pPr>
      <w:bookmarkStart w:id="11" w:name="_Toc210558538"/>
      <w:r>
        <w:t>Bezetting en benutting</w:t>
      </w:r>
      <w:r w:rsidR="00E61ABC">
        <w:t xml:space="preserve"> huidige locaties</w:t>
      </w:r>
      <w:bookmarkEnd w:id="11"/>
    </w:p>
    <w:p w14:paraId="40912C17" w14:textId="26067E3A" w:rsidR="00397A16" w:rsidRDefault="005B5693" w:rsidP="00397A16">
      <w:pPr>
        <w:rPr>
          <w:rFonts w:ascii="Calibri" w:hAnsi="Calibri" w:cs="Calibri"/>
        </w:rPr>
      </w:pPr>
      <w:r>
        <w:rPr>
          <w:rFonts w:ascii="Calibri" w:hAnsi="Calibri" w:cs="Calibri"/>
        </w:rPr>
        <w:t xml:space="preserve">Zoals aangegeven stuurt het Parkeerbedrijf op hoge bezetting en benutting. </w:t>
      </w:r>
      <w:r w:rsidR="00397A16" w:rsidRPr="00397A16">
        <w:rPr>
          <w:rFonts w:ascii="Calibri" w:hAnsi="Calibri" w:cs="Calibri"/>
        </w:rPr>
        <w:t xml:space="preserve">Om een beeld te krijgen van het gebruik van de parkeervoorzieningen is in </w:t>
      </w:r>
      <w:r w:rsidR="00513788">
        <w:rPr>
          <w:rFonts w:ascii="Calibri" w:hAnsi="Calibri" w:cs="Calibri"/>
        </w:rPr>
        <w:t>onderstaande figuur</w:t>
      </w:r>
      <w:r w:rsidR="00397A16" w:rsidRPr="00397A16">
        <w:rPr>
          <w:rFonts w:ascii="Calibri" w:hAnsi="Calibri" w:cs="Calibri"/>
        </w:rPr>
        <w:t xml:space="preserve"> een bezettingsoverzicht opgenomen van het jaar 2024.</w:t>
      </w:r>
    </w:p>
    <w:p w14:paraId="498FEF7E" w14:textId="732B72C3" w:rsidR="00513788" w:rsidRDefault="00FF2A28" w:rsidP="00397A16">
      <w:pPr>
        <w:rPr>
          <w:rFonts w:ascii="Calibri" w:hAnsi="Calibri" w:cs="Calibri"/>
        </w:rPr>
      </w:pPr>
      <w:r>
        <w:rPr>
          <w:rFonts w:ascii="Calibri" w:hAnsi="Calibri" w:cs="Calibri"/>
          <w:noProof/>
        </w:rPr>
        <w:drawing>
          <wp:inline distT="0" distB="0" distL="0" distR="0" wp14:anchorId="0FFB6F75" wp14:editId="6865E61E">
            <wp:extent cx="5168281" cy="1746914"/>
            <wp:effectExtent l="0" t="0" r="0" b="5715"/>
            <wp:docPr id="17771110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1726" cy="1957642"/>
                    </a:xfrm>
                    <a:prstGeom prst="rect">
                      <a:avLst/>
                    </a:prstGeom>
                    <a:noFill/>
                  </pic:spPr>
                </pic:pic>
              </a:graphicData>
            </a:graphic>
          </wp:inline>
        </w:drawing>
      </w:r>
    </w:p>
    <w:p w14:paraId="486A638B" w14:textId="17F6D14E" w:rsidR="00397A16" w:rsidRDefault="00397A16" w:rsidP="00397A16">
      <w:pPr>
        <w:rPr>
          <w:rFonts w:ascii="Calibri" w:hAnsi="Calibri" w:cs="Calibri"/>
        </w:rPr>
      </w:pPr>
      <w:r w:rsidRPr="00397A16">
        <w:rPr>
          <w:rFonts w:ascii="Calibri" w:hAnsi="Calibri" w:cs="Calibri"/>
        </w:rPr>
        <w:t>Figuur: bezetting parkeervoorzieningen 20</w:t>
      </w:r>
      <w:r w:rsidR="0026425F">
        <w:rPr>
          <w:rFonts w:ascii="Calibri" w:hAnsi="Calibri" w:cs="Calibri"/>
        </w:rPr>
        <w:t>24</w:t>
      </w:r>
    </w:p>
    <w:p w14:paraId="249D8FF4" w14:textId="77777777" w:rsidR="004868DF" w:rsidRDefault="004868DF" w:rsidP="00397A16">
      <w:pPr>
        <w:rPr>
          <w:rFonts w:ascii="Calibri" w:hAnsi="Calibri" w:cs="Calibri"/>
        </w:rPr>
      </w:pPr>
    </w:p>
    <w:p w14:paraId="76E1D1FC" w14:textId="5507E8B5" w:rsidR="00BA22C3" w:rsidRDefault="00A950F7" w:rsidP="00397A16">
      <w:pPr>
        <w:rPr>
          <w:rFonts w:ascii="Calibri" w:hAnsi="Calibri" w:cs="Calibri"/>
        </w:rPr>
      </w:pPr>
      <w:r>
        <w:rPr>
          <w:rFonts w:ascii="Calibri" w:hAnsi="Calibri" w:cs="Calibri"/>
          <w:noProof/>
        </w:rPr>
        <w:drawing>
          <wp:anchor distT="0" distB="0" distL="114300" distR="114300" simplePos="0" relativeHeight="251658241" behindDoc="0" locked="0" layoutInCell="1" allowOverlap="1" wp14:anchorId="5823AA53" wp14:editId="0D79C5BE">
            <wp:simplePos x="0" y="0"/>
            <wp:positionH relativeFrom="column">
              <wp:posOffset>2330613</wp:posOffset>
            </wp:positionH>
            <wp:positionV relativeFrom="paragraph">
              <wp:posOffset>57481</wp:posOffset>
            </wp:positionV>
            <wp:extent cx="2796836" cy="1441723"/>
            <wp:effectExtent l="0" t="0" r="3810" b="6350"/>
            <wp:wrapSquare wrapText="bothSides"/>
            <wp:docPr id="6473050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96836" cy="1441723"/>
                    </a:xfrm>
                    <a:prstGeom prst="rect">
                      <a:avLst/>
                    </a:prstGeom>
                    <a:noFill/>
                  </pic:spPr>
                </pic:pic>
              </a:graphicData>
            </a:graphic>
          </wp:anchor>
        </w:drawing>
      </w:r>
      <w:r w:rsidR="00BA22C3" w:rsidRPr="4E3C9A17">
        <w:rPr>
          <w:rFonts w:ascii="Calibri" w:hAnsi="Calibri" w:cs="Calibri"/>
        </w:rPr>
        <w:t>Het verkeerspa</w:t>
      </w:r>
      <w:r w:rsidR="1B17102A" w:rsidRPr="4E3C9A17">
        <w:rPr>
          <w:rFonts w:ascii="Calibri" w:hAnsi="Calibri" w:cs="Calibri"/>
        </w:rPr>
        <w:t>tr</w:t>
      </w:r>
      <w:r w:rsidR="00BA22C3" w:rsidRPr="4E3C9A17">
        <w:rPr>
          <w:rFonts w:ascii="Calibri" w:hAnsi="Calibri" w:cs="Calibri"/>
        </w:rPr>
        <w:t xml:space="preserve">oon van </w:t>
      </w:r>
      <w:r w:rsidR="00361539" w:rsidRPr="4E3C9A17">
        <w:rPr>
          <w:rFonts w:ascii="Calibri" w:hAnsi="Calibri" w:cs="Calibri"/>
        </w:rPr>
        <w:t>i</w:t>
      </w:r>
      <w:r w:rsidR="00BA22C3" w:rsidRPr="4E3C9A17">
        <w:rPr>
          <w:rFonts w:ascii="Calibri" w:hAnsi="Calibri" w:cs="Calibri"/>
        </w:rPr>
        <w:t>n</w:t>
      </w:r>
      <w:r w:rsidR="00361539" w:rsidRPr="4E3C9A17">
        <w:rPr>
          <w:rFonts w:ascii="Calibri" w:hAnsi="Calibri" w:cs="Calibri"/>
        </w:rPr>
        <w:t>-</w:t>
      </w:r>
      <w:r w:rsidR="00BA22C3" w:rsidRPr="4E3C9A17">
        <w:rPr>
          <w:rFonts w:ascii="Calibri" w:hAnsi="Calibri" w:cs="Calibri"/>
        </w:rPr>
        <w:t xml:space="preserve"> en uitrijden is specifi</w:t>
      </w:r>
      <w:r w:rsidR="00361539" w:rsidRPr="4E3C9A17">
        <w:rPr>
          <w:rFonts w:ascii="Calibri" w:hAnsi="Calibri" w:cs="Calibri"/>
        </w:rPr>
        <w:t>ek voor de bedrijfsvoering van de instellingen</w:t>
      </w:r>
      <w:r w:rsidR="00452625" w:rsidRPr="4E3C9A17">
        <w:rPr>
          <w:rFonts w:ascii="Calibri" w:hAnsi="Calibri" w:cs="Calibri"/>
        </w:rPr>
        <w:t xml:space="preserve">. Drukte bij in- en uitritten van de parkeervoorzieningen is </w:t>
      </w:r>
      <w:r w:rsidR="003F6900" w:rsidRPr="4E3C9A17">
        <w:rPr>
          <w:rFonts w:ascii="Calibri" w:hAnsi="Calibri" w:cs="Calibri"/>
        </w:rPr>
        <w:t xml:space="preserve">voorspelbaar en de </w:t>
      </w:r>
      <w:r w:rsidR="00F13AED">
        <w:rPr>
          <w:rFonts w:ascii="Calibri" w:hAnsi="Calibri" w:cs="Calibri"/>
        </w:rPr>
        <w:t>Opdrachtnemer</w:t>
      </w:r>
      <w:r w:rsidR="003F6900" w:rsidRPr="4E3C9A17">
        <w:rPr>
          <w:rFonts w:ascii="Calibri" w:hAnsi="Calibri" w:cs="Calibri"/>
        </w:rPr>
        <w:t xml:space="preserve"> dient hierop in te spelen.</w:t>
      </w:r>
      <w:r w:rsidR="003C6EF1" w:rsidRPr="4E3C9A17">
        <w:rPr>
          <w:rFonts w:ascii="Calibri" w:hAnsi="Calibri" w:cs="Calibri"/>
        </w:rPr>
        <w:t xml:space="preserve"> In de figuur is dit patroon inzichtelijke gemaakt</w:t>
      </w:r>
      <w:r w:rsidR="002F4530">
        <w:rPr>
          <w:rFonts w:ascii="Calibri" w:hAnsi="Calibri" w:cs="Calibri"/>
        </w:rPr>
        <w:t xml:space="preserve"> voor een willekeurig normaal drukke dag</w:t>
      </w:r>
      <w:r w:rsidR="003C6EF1" w:rsidRPr="4E3C9A17">
        <w:rPr>
          <w:rFonts w:ascii="Calibri" w:hAnsi="Calibri" w:cs="Calibri"/>
        </w:rPr>
        <w:t>.</w:t>
      </w:r>
    </w:p>
    <w:p w14:paraId="784A4A4B" w14:textId="6D817052" w:rsidR="00DE4F3D" w:rsidRDefault="002F4530" w:rsidP="00F273C8">
      <w:pPr>
        <w:tabs>
          <w:tab w:val="left" w:pos="3686"/>
        </w:tabs>
        <w:ind w:left="3686"/>
        <w:rPr>
          <w:rFonts w:ascii="Calibri" w:hAnsi="Calibri" w:cs="Calibri"/>
        </w:rPr>
      </w:pPr>
      <w:r>
        <w:rPr>
          <w:rFonts w:ascii="Calibri" w:hAnsi="Calibri" w:cs="Calibri"/>
        </w:rPr>
        <w:t>Figuur</w:t>
      </w:r>
      <w:r w:rsidR="00423CDE">
        <w:rPr>
          <w:rFonts w:ascii="Calibri" w:hAnsi="Calibri" w:cs="Calibri"/>
        </w:rPr>
        <w:t>: In- en uitrij patroon op een willekeurige normaal drukke dag</w:t>
      </w:r>
    </w:p>
    <w:p w14:paraId="2668868A" w14:textId="0CD969D7" w:rsidR="00DE4F3D" w:rsidRDefault="00DE4F3D" w:rsidP="00397A16">
      <w:pPr>
        <w:rPr>
          <w:rFonts w:ascii="Calibri" w:hAnsi="Calibri" w:cs="Calibri"/>
        </w:rPr>
      </w:pPr>
    </w:p>
    <w:p w14:paraId="4BBD27EE" w14:textId="16BC8929" w:rsidR="00DE4F3D" w:rsidRDefault="00DE4F3D" w:rsidP="00397A16">
      <w:pPr>
        <w:rPr>
          <w:rFonts w:ascii="Calibri" w:hAnsi="Calibri" w:cs="Calibri"/>
        </w:rPr>
      </w:pPr>
      <w:r>
        <w:rPr>
          <w:rFonts w:ascii="Calibri" w:hAnsi="Calibri" w:cs="Calibri"/>
        </w:rPr>
        <w:t>Het PMS beschikt over mogelijkheden</w:t>
      </w:r>
      <w:r w:rsidR="00AC5736">
        <w:rPr>
          <w:rFonts w:ascii="Calibri" w:hAnsi="Calibri" w:cs="Calibri"/>
        </w:rPr>
        <w:t xml:space="preserve"> die kunnen worden ingezet om de verkeerstroom zo effectief en efficiënt mogelijk te beheersen. Van de </w:t>
      </w:r>
      <w:r w:rsidR="00F13AED">
        <w:rPr>
          <w:rFonts w:ascii="Calibri" w:hAnsi="Calibri" w:cs="Calibri"/>
        </w:rPr>
        <w:t>Opdrachtnemer</w:t>
      </w:r>
      <w:r w:rsidR="00AC5736">
        <w:rPr>
          <w:rFonts w:ascii="Calibri" w:hAnsi="Calibri" w:cs="Calibri"/>
        </w:rPr>
        <w:t xml:space="preserve"> wordt verwacht deze te gebruiken.</w:t>
      </w:r>
    </w:p>
    <w:p w14:paraId="0018AAAD" w14:textId="77777777" w:rsidR="00BA22C3" w:rsidRPr="00397A16" w:rsidRDefault="00BA22C3" w:rsidP="00397A16">
      <w:pPr>
        <w:rPr>
          <w:rFonts w:ascii="Calibri" w:hAnsi="Calibri" w:cs="Calibri"/>
        </w:rPr>
      </w:pPr>
    </w:p>
    <w:p w14:paraId="65E6CE90" w14:textId="10A5E551" w:rsidR="000433E4" w:rsidRDefault="003B57C1" w:rsidP="00602735">
      <w:pPr>
        <w:pStyle w:val="Stijl2"/>
      </w:pPr>
      <w:bookmarkStart w:id="12" w:name="_Toc210558539"/>
      <w:r>
        <w:lastRenderedPageBreak/>
        <w:t xml:space="preserve">Installaties </w:t>
      </w:r>
      <w:r w:rsidR="00A46299">
        <w:t>en objecten</w:t>
      </w:r>
      <w:bookmarkEnd w:id="12"/>
    </w:p>
    <w:p w14:paraId="32745E22" w14:textId="7FC59E1C" w:rsidR="00C7153E" w:rsidRDefault="4981822E" w:rsidP="00405F08">
      <w:pPr>
        <w:rPr>
          <w:rFonts w:ascii="Calibri" w:hAnsi="Calibri" w:cs="Calibri"/>
        </w:rPr>
      </w:pPr>
      <w:r w:rsidRPr="1F27101A">
        <w:rPr>
          <w:rFonts w:ascii="Calibri" w:hAnsi="Calibri" w:cs="Calibri"/>
        </w:rPr>
        <w:t xml:space="preserve">Voor bediening, beheer en rapportage heeft het Parkeerbedrijf </w:t>
      </w:r>
      <w:r w:rsidR="030911A7" w:rsidRPr="1F27101A">
        <w:rPr>
          <w:rFonts w:ascii="Calibri" w:hAnsi="Calibri" w:cs="Calibri"/>
        </w:rPr>
        <w:t>meerder</w:t>
      </w:r>
      <w:r w:rsidR="652383AF" w:rsidRPr="1F27101A">
        <w:rPr>
          <w:rFonts w:ascii="Calibri" w:hAnsi="Calibri" w:cs="Calibri"/>
        </w:rPr>
        <w:t>e</w:t>
      </w:r>
      <w:r w:rsidR="030911A7" w:rsidRPr="1F27101A">
        <w:rPr>
          <w:rFonts w:ascii="Calibri" w:hAnsi="Calibri" w:cs="Calibri"/>
        </w:rPr>
        <w:t xml:space="preserve"> systemen</w:t>
      </w:r>
      <w:r w:rsidR="164CA6CD" w:rsidRPr="1F27101A">
        <w:rPr>
          <w:rFonts w:ascii="Calibri" w:hAnsi="Calibri" w:cs="Calibri"/>
        </w:rPr>
        <w:t xml:space="preserve"> en objecten</w:t>
      </w:r>
      <w:r w:rsidR="030911A7" w:rsidRPr="1F27101A">
        <w:rPr>
          <w:rFonts w:ascii="Calibri" w:hAnsi="Calibri" w:cs="Calibri"/>
        </w:rPr>
        <w:t xml:space="preserve">. </w:t>
      </w:r>
      <w:r w:rsidR="697CAEBC" w:rsidRPr="1F27101A">
        <w:rPr>
          <w:rFonts w:ascii="Calibri" w:hAnsi="Calibri" w:cs="Calibri"/>
        </w:rPr>
        <w:t>Deze</w:t>
      </w:r>
      <w:r w:rsidRPr="1F27101A">
        <w:rPr>
          <w:rFonts w:ascii="Calibri" w:hAnsi="Calibri" w:cs="Calibri"/>
        </w:rPr>
        <w:t xml:space="preserve"> </w:t>
      </w:r>
      <w:r w:rsidR="16C46EA6" w:rsidRPr="1F27101A">
        <w:rPr>
          <w:rFonts w:ascii="Calibri" w:hAnsi="Calibri" w:cs="Calibri"/>
        </w:rPr>
        <w:t xml:space="preserve">worden </w:t>
      </w:r>
      <w:r w:rsidR="697CAEBC" w:rsidRPr="1F27101A">
        <w:rPr>
          <w:rFonts w:ascii="Calibri" w:hAnsi="Calibri" w:cs="Calibri"/>
        </w:rPr>
        <w:t xml:space="preserve">ter beschikking </w:t>
      </w:r>
      <w:r w:rsidR="67D159DB" w:rsidRPr="1F27101A">
        <w:rPr>
          <w:rFonts w:ascii="Calibri" w:hAnsi="Calibri" w:cs="Calibri"/>
        </w:rPr>
        <w:t>gesteld aan</w:t>
      </w:r>
      <w:r w:rsidR="697CAEBC" w:rsidRPr="1F27101A">
        <w:rPr>
          <w:rFonts w:ascii="Calibri" w:hAnsi="Calibri" w:cs="Calibri"/>
        </w:rPr>
        <w:t xml:space="preserve"> de </w:t>
      </w:r>
      <w:r w:rsidR="00F13AED">
        <w:rPr>
          <w:rFonts w:ascii="Calibri" w:hAnsi="Calibri" w:cs="Calibri"/>
        </w:rPr>
        <w:t>Opdrachtnemer</w:t>
      </w:r>
      <w:r w:rsidR="697CAEBC" w:rsidRPr="1F27101A">
        <w:rPr>
          <w:rFonts w:ascii="Calibri" w:hAnsi="Calibri" w:cs="Calibri"/>
        </w:rPr>
        <w:t xml:space="preserve"> </w:t>
      </w:r>
      <w:r w:rsidR="00CC4732" w:rsidRPr="1F27101A">
        <w:rPr>
          <w:rFonts w:ascii="Calibri" w:hAnsi="Calibri" w:cs="Calibri"/>
        </w:rPr>
        <w:t>die</w:t>
      </w:r>
      <w:r w:rsidR="697CAEBC" w:rsidRPr="1F27101A">
        <w:rPr>
          <w:rFonts w:ascii="Calibri" w:hAnsi="Calibri" w:cs="Calibri"/>
        </w:rPr>
        <w:t xml:space="preserve"> hiermee</w:t>
      </w:r>
      <w:r w:rsidR="1D60C5B6" w:rsidRPr="1F27101A">
        <w:rPr>
          <w:rFonts w:ascii="Calibri" w:hAnsi="Calibri" w:cs="Calibri"/>
        </w:rPr>
        <w:t xml:space="preserve"> dient</w:t>
      </w:r>
      <w:r w:rsidR="697CAEBC" w:rsidRPr="1F27101A">
        <w:rPr>
          <w:rFonts w:ascii="Calibri" w:hAnsi="Calibri" w:cs="Calibri"/>
        </w:rPr>
        <w:t xml:space="preserve"> om te gaan als eigen bezit. Het onderhoud en beheer aan deze systemen en objecten wordt </w:t>
      </w:r>
      <w:r w:rsidR="575FAF08" w:rsidRPr="1F27101A">
        <w:rPr>
          <w:rFonts w:ascii="Calibri" w:hAnsi="Calibri" w:cs="Calibri"/>
        </w:rPr>
        <w:t xml:space="preserve">uitgevoerd conform contracten of door de </w:t>
      </w:r>
      <w:r w:rsidR="00F13AED">
        <w:rPr>
          <w:rFonts w:ascii="Calibri" w:hAnsi="Calibri" w:cs="Calibri"/>
        </w:rPr>
        <w:t>Opdrachtnemer</w:t>
      </w:r>
      <w:r w:rsidR="575FAF08" w:rsidRPr="1F27101A">
        <w:rPr>
          <w:rFonts w:ascii="Calibri" w:hAnsi="Calibri" w:cs="Calibri"/>
        </w:rPr>
        <w:t xml:space="preserve">. </w:t>
      </w:r>
      <w:r w:rsidR="564227C8" w:rsidRPr="1F27101A">
        <w:rPr>
          <w:rFonts w:ascii="Calibri" w:hAnsi="Calibri" w:cs="Calibri"/>
        </w:rPr>
        <w:t>Dit wordt later toegelicht.</w:t>
      </w:r>
    </w:p>
    <w:p w14:paraId="2F87F0D1" w14:textId="0BD69D41" w:rsidR="00930609" w:rsidRDefault="00930609" w:rsidP="00405F08">
      <w:pPr>
        <w:rPr>
          <w:rFonts w:ascii="Calibri" w:hAnsi="Calibri" w:cs="Calibri"/>
        </w:rPr>
      </w:pPr>
    </w:p>
    <w:p w14:paraId="29981CCF" w14:textId="0322C266" w:rsidR="00165B94" w:rsidRPr="00165B94" w:rsidRDefault="00165B94" w:rsidP="00AE3F38">
      <w:pPr>
        <w:pStyle w:val="Stijl2"/>
        <w:numPr>
          <w:ilvl w:val="2"/>
          <w:numId w:val="9"/>
        </w:numPr>
        <w:ind w:left="567"/>
      </w:pPr>
      <w:bookmarkStart w:id="13" w:name="_Toc210558540"/>
      <w:r w:rsidRPr="00165B94">
        <w:t>Gebouwen</w:t>
      </w:r>
      <w:r w:rsidR="00ED6F81" w:rsidRPr="00ED6F81">
        <w:t xml:space="preserve"> en terreinen</w:t>
      </w:r>
      <w:bookmarkEnd w:id="13"/>
    </w:p>
    <w:p w14:paraId="566EAD96" w14:textId="197D1AD2" w:rsidR="00165B94" w:rsidRDefault="00773E80" w:rsidP="00405F08">
      <w:pPr>
        <w:rPr>
          <w:rFonts w:ascii="Calibri" w:hAnsi="Calibri" w:cs="Calibri"/>
        </w:rPr>
      </w:pPr>
      <w:r>
        <w:rPr>
          <w:rFonts w:ascii="Calibri" w:hAnsi="Calibri" w:cs="Calibri"/>
        </w:rPr>
        <w:t>Opdrachtgever</w:t>
      </w:r>
      <w:r w:rsidR="4A055CFA" w:rsidRPr="1F27101A">
        <w:rPr>
          <w:rFonts w:ascii="Calibri" w:hAnsi="Calibri" w:cs="Calibri"/>
        </w:rPr>
        <w:t xml:space="preserve"> huurt alle parkeerlocaties inclusief de toegangswegen en de </w:t>
      </w:r>
      <w:r w:rsidR="007E6615">
        <w:rPr>
          <w:rFonts w:ascii="Calibri" w:hAnsi="Calibri" w:cs="Calibri"/>
        </w:rPr>
        <w:t>B</w:t>
      </w:r>
      <w:r w:rsidR="4A055CFA" w:rsidRPr="1F27101A">
        <w:rPr>
          <w:rFonts w:ascii="Calibri" w:hAnsi="Calibri" w:cs="Calibri"/>
        </w:rPr>
        <w:t>eheerdersloge van de universiteit</w:t>
      </w:r>
      <w:r w:rsidR="1EB17056" w:rsidRPr="1F27101A">
        <w:rPr>
          <w:rFonts w:ascii="Calibri" w:hAnsi="Calibri" w:cs="Calibri"/>
        </w:rPr>
        <w:t>,</w:t>
      </w:r>
      <w:r w:rsidR="4A055CFA" w:rsidRPr="1F27101A">
        <w:rPr>
          <w:rFonts w:ascii="Calibri" w:hAnsi="Calibri" w:cs="Calibri"/>
        </w:rPr>
        <w:t xml:space="preserve"> het ziekenhuis en een enkele locatie van derden. Behalve de terreinen zijn deze locaties voorzien van gebouw</w:t>
      </w:r>
      <w:r w:rsidR="75AA1EBC" w:rsidRPr="1F27101A">
        <w:rPr>
          <w:rFonts w:ascii="Calibri" w:hAnsi="Calibri" w:cs="Calibri"/>
        </w:rPr>
        <w:t>-</w:t>
      </w:r>
      <w:r w:rsidR="4A055CFA" w:rsidRPr="1F27101A">
        <w:rPr>
          <w:rFonts w:ascii="Calibri" w:hAnsi="Calibri" w:cs="Calibri"/>
        </w:rPr>
        <w:t xml:space="preserve">gebonden installaties waaraan de eigenaar onderhoud dient te plegen en storingen dient op te lossen. </w:t>
      </w:r>
      <w:r w:rsidR="6AFB611A" w:rsidRPr="1F27101A">
        <w:rPr>
          <w:rFonts w:ascii="Trebuchet MS" w:eastAsia="Trebuchet MS" w:hAnsi="Trebuchet MS" w:cs="Trebuchet MS"/>
          <w:sz w:val="20"/>
          <w:szCs w:val="20"/>
        </w:rPr>
        <w:t>Hiervoor is een plan opgesteld door de eigenaren. Zij voeren dit onderhoud autonoom uit behalve wanneer dit de uitvoering van de parkeeractiviteiten raakt.</w:t>
      </w:r>
      <w:r w:rsidR="4A055CFA" w:rsidRPr="1F27101A">
        <w:rPr>
          <w:rFonts w:ascii="Calibri" w:hAnsi="Calibri" w:cs="Calibri"/>
        </w:rPr>
        <w:t xml:space="preserve"> Storingen en afwijking worden door de </w:t>
      </w:r>
      <w:r w:rsidR="00F13AED">
        <w:rPr>
          <w:rFonts w:ascii="Calibri" w:hAnsi="Calibri" w:cs="Calibri"/>
        </w:rPr>
        <w:t>Opdrachtnemer</w:t>
      </w:r>
      <w:r w:rsidR="4A055CFA" w:rsidRPr="1F27101A">
        <w:rPr>
          <w:rFonts w:ascii="Calibri" w:hAnsi="Calibri" w:cs="Calibri"/>
        </w:rPr>
        <w:t xml:space="preserve"> aan de instellingen doorgegeven. Alle eigenaren hebben hiertoe een Servicedesk of storingsnummer ingericht.</w:t>
      </w:r>
    </w:p>
    <w:p w14:paraId="64BE29BE" w14:textId="77777777" w:rsidR="00165B94" w:rsidRDefault="00165B94" w:rsidP="00405F08">
      <w:pPr>
        <w:rPr>
          <w:rFonts w:ascii="Calibri" w:hAnsi="Calibri" w:cs="Calibri"/>
        </w:rPr>
      </w:pPr>
    </w:p>
    <w:p w14:paraId="41DD356B" w14:textId="0557377A" w:rsidR="00930609" w:rsidRPr="00831282" w:rsidRDefault="00C43F54" w:rsidP="00AE3F38">
      <w:pPr>
        <w:pStyle w:val="Stijl2"/>
        <w:numPr>
          <w:ilvl w:val="2"/>
          <w:numId w:val="9"/>
        </w:numPr>
        <w:ind w:left="567"/>
      </w:pPr>
      <w:bookmarkStart w:id="14" w:name="_Toc210558541"/>
      <w:proofErr w:type="spellStart"/>
      <w:r>
        <w:t>ParkeerManagementSysteem</w:t>
      </w:r>
      <w:proofErr w:type="spellEnd"/>
      <w:r>
        <w:t xml:space="preserve"> (PMS)</w:t>
      </w:r>
      <w:bookmarkEnd w:id="14"/>
    </w:p>
    <w:p w14:paraId="3785ABCC" w14:textId="6470BAB6" w:rsidR="003434D0" w:rsidRDefault="164CA6CD" w:rsidP="00405F08">
      <w:pPr>
        <w:rPr>
          <w:rFonts w:ascii="Calibri" w:hAnsi="Calibri" w:cs="Calibri"/>
        </w:rPr>
      </w:pPr>
      <w:r w:rsidRPr="1F27101A">
        <w:rPr>
          <w:rFonts w:ascii="Calibri" w:hAnsi="Calibri" w:cs="Calibri"/>
        </w:rPr>
        <w:t xml:space="preserve">Primair wordt het PMS gezien als het hart van de administratieve organisatie. Verreweg de meeste handelingen met financiële of economische effecten worden verwerkt via het PMS. </w:t>
      </w:r>
      <w:r w:rsidR="2A32AC0F" w:rsidRPr="1F27101A">
        <w:rPr>
          <w:rFonts w:ascii="Calibri" w:hAnsi="Calibri" w:cs="Calibri"/>
        </w:rPr>
        <w:t>De volledigheid van de opbrengst</w:t>
      </w:r>
      <w:r w:rsidR="6538C9DB" w:rsidRPr="1F27101A">
        <w:rPr>
          <w:rFonts w:ascii="Calibri" w:hAnsi="Calibri" w:cs="Calibri"/>
        </w:rPr>
        <w:t>en</w:t>
      </w:r>
      <w:r w:rsidR="2A32AC0F" w:rsidRPr="1F27101A">
        <w:rPr>
          <w:rFonts w:ascii="Calibri" w:hAnsi="Calibri" w:cs="Calibri"/>
        </w:rPr>
        <w:t xml:space="preserve"> en de volledigheid van de parkeertransactie</w:t>
      </w:r>
      <w:r w:rsidR="1466FE2A" w:rsidRPr="1F27101A">
        <w:rPr>
          <w:rFonts w:ascii="Calibri" w:hAnsi="Calibri" w:cs="Calibri"/>
        </w:rPr>
        <w:t>s</w:t>
      </w:r>
      <w:r w:rsidR="2A0381B5" w:rsidRPr="1F27101A">
        <w:rPr>
          <w:rFonts w:ascii="Calibri" w:hAnsi="Calibri" w:cs="Calibri"/>
        </w:rPr>
        <w:t>, die</w:t>
      </w:r>
      <w:r w:rsidR="2A32AC0F" w:rsidRPr="1F27101A">
        <w:rPr>
          <w:rFonts w:ascii="Calibri" w:hAnsi="Calibri" w:cs="Calibri"/>
        </w:rPr>
        <w:t xml:space="preserve"> onlosmakelijk aan elkaar verbonden zijn, vormen een belangrijke basis voor de jaarlijkse financiële controle. </w:t>
      </w:r>
      <w:r w:rsidR="254EA731" w:rsidRPr="1F27101A">
        <w:rPr>
          <w:rFonts w:ascii="Calibri" w:hAnsi="Calibri" w:cs="Calibri"/>
        </w:rPr>
        <w:t>Deze</w:t>
      </w:r>
      <w:r w:rsidR="2A32AC0F" w:rsidRPr="1F27101A">
        <w:rPr>
          <w:rFonts w:ascii="Calibri" w:hAnsi="Calibri" w:cs="Calibri"/>
        </w:rPr>
        <w:t xml:space="preserve"> worden in belangrijke mate aan het PMS ontleend.</w:t>
      </w:r>
    </w:p>
    <w:p w14:paraId="52645D95" w14:textId="190DFB9C" w:rsidR="00E953B3" w:rsidRDefault="0FF1DB9A" w:rsidP="00405F08">
      <w:pPr>
        <w:rPr>
          <w:rFonts w:ascii="Calibri" w:hAnsi="Calibri" w:cs="Calibri"/>
        </w:rPr>
      </w:pPr>
      <w:r w:rsidRPr="1F27101A">
        <w:rPr>
          <w:rFonts w:ascii="Calibri" w:hAnsi="Calibri" w:cs="Calibri"/>
        </w:rPr>
        <w:t>Het is van het grootste belang dat functiescheiding in dit systeem onderhouden wordt</w:t>
      </w:r>
      <w:r w:rsidR="55116DB3" w:rsidRPr="1F27101A">
        <w:rPr>
          <w:rFonts w:ascii="Calibri" w:hAnsi="Calibri" w:cs="Calibri"/>
        </w:rPr>
        <w:t>,</w:t>
      </w:r>
      <w:r w:rsidRPr="1F27101A">
        <w:rPr>
          <w:rFonts w:ascii="Calibri" w:hAnsi="Calibri" w:cs="Calibri"/>
        </w:rPr>
        <w:t xml:space="preserve"> </w:t>
      </w:r>
      <w:proofErr w:type="spellStart"/>
      <w:r w:rsidRPr="1F27101A">
        <w:rPr>
          <w:rFonts w:ascii="Calibri" w:hAnsi="Calibri" w:cs="Calibri"/>
        </w:rPr>
        <w:t>rapporteerbaar</w:t>
      </w:r>
      <w:proofErr w:type="spellEnd"/>
      <w:r w:rsidRPr="1F27101A">
        <w:rPr>
          <w:rFonts w:ascii="Calibri" w:hAnsi="Calibri" w:cs="Calibri"/>
        </w:rPr>
        <w:t xml:space="preserve"> is en dat alle handelingen worden vastgelegd waarbij een verantwoording </w:t>
      </w:r>
      <w:r w:rsidR="20D07A8A" w:rsidRPr="1F27101A">
        <w:rPr>
          <w:rFonts w:ascii="Calibri" w:hAnsi="Calibri" w:cs="Calibri"/>
        </w:rPr>
        <w:t>wordt</w:t>
      </w:r>
      <w:r w:rsidRPr="1F27101A">
        <w:rPr>
          <w:rFonts w:ascii="Calibri" w:hAnsi="Calibri" w:cs="Calibri"/>
        </w:rPr>
        <w:t xml:space="preserve"> genoteerd. Hier kan de </w:t>
      </w:r>
      <w:r w:rsidR="00F13AED">
        <w:rPr>
          <w:rFonts w:ascii="Calibri" w:hAnsi="Calibri" w:cs="Calibri"/>
        </w:rPr>
        <w:t>Opdrachtnemer</w:t>
      </w:r>
      <w:r w:rsidRPr="1F27101A">
        <w:rPr>
          <w:rFonts w:ascii="Calibri" w:hAnsi="Calibri" w:cs="Calibri"/>
        </w:rPr>
        <w:t xml:space="preserve"> voorstellen doen tot aanpassingen in het PMS om deze taak te ondersteunen.</w:t>
      </w:r>
    </w:p>
    <w:p w14:paraId="1942D82F" w14:textId="77777777" w:rsidR="00E953B3" w:rsidRDefault="00E953B3" w:rsidP="00405F08">
      <w:pPr>
        <w:rPr>
          <w:rFonts w:ascii="Calibri" w:hAnsi="Calibri" w:cs="Calibri"/>
        </w:rPr>
      </w:pPr>
    </w:p>
    <w:p w14:paraId="2A65829F" w14:textId="2EECC7F7" w:rsidR="00E6708A" w:rsidRDefault="54AFDBB1" w:rsidP="00405F08">
      <w:pPr>
        <w:rPr>
          <w:rFonts w:ascii="Calibri" w:hAnsi="Calibri" w:cs="Calibri"/>
        </w:rPr>
      </w:pPr>
      <w:r w:rsidRPr="1F27101A">
        <w:rPr>
          <w:rFonts w:ascii="Calibri" w:hAnsi="Calibri" w:cs="Calibri"/>
        </w:rPr>
        <w:t>Het PMS</w:t>
      </w:r>
      <w:r w:rsidR="281D21E8" w:rsidRPr="1F27101A">
        <w:rPr>
          <w:rFonts w:ascii="Calibri" w:hAnsi="Calibri" w:cs="Calibri"/>
        </w:rPr>
        <w:t xml:space="preserve"> is geleverd door AMANO.</w:t>
      </w:r>
      <w:r w:rsidR="39813C51" w:rsidRPr="1F27101A">
        <w:rPr>
          <w:rFonts w:ascii="Calibri" w:hAnsi="Calibri" w:cs="Calibri"/>
        </w:rPr>
        <w:t xml:space="preserve"> </w:t>
      </w:r>
      <w:r w:rsidR="0FF1DB9A" w:rsidRPr="1F27101A">
        <w:rPr>
          <w:rFonts w:ascii="Calibri" w:hAnsi="Calibri" w:cs="Calibri"/>
        </w:rPr>
        <w:t>AMANO</w:t>
      </w:r>
      <w:r w:rsidR="15275296" w:rsidRPr="1F27101A">
        <w:rPr>
          <w:rFonts w:ascii="Calibri" w:hAnsi="Calibri" w:cs="Calibri"/>
        </w:rPr>
        <w:t xml:space="preserve"> </w:t>
      </w:r>
      <w:r w:rsidR="0FF1DB9A" w:rsidRPr="1F27101A">
        <w:rPr>
          <w:rFonts w:ascii="Calibri" w:hAnsi="Calibri" w:cs="Calibri"/>
        </w:rPr>
        <w:t>onderhoud</w:t>
      </w:r>
      <w:r w:rsidR="46842372" w:rsidRPr="1F27101A">
        <w:rPr>
          <w:rFonts w:ascii="Calibri" w:hAnsi="Calibri" w:cs="Calibri"/>
        </w:rPr>
        <w:t>t</w:t>
      </w:r>
      <w:r w:rsidR="0FF1DB9A" w:rsidRPr="1F27101A">
        <w:rPr>
          <w:rFonts w:ascii="Calibri" w:hAnsi="Calibri" w:cs="Calibri"/>
        </w:rPr>
        <w:t xml:space="preserve"> en update het systeem. </w:t>
      </w:r>
      <w:r w:rsidR="39813C51" w:rsidRPr="1F27101A">
        <w:rPr>
          <w:rFonts w:ascii="Calibri" w:hAnsi="Calibri" w:cs="Calibri"/>
        </w:rPr>
        <w:t xml:space="preserve">Het systeem is voorzien op </w:t>
      </w:r>
      <w:r w:rsidR="6539A50A" w:rsidRPr="1F27101A">
        <w:rPr>
          <w:rFonts w:ascii="Calibri" w:hAnsi="Calibri" w:cs="Calibri"/>
        </w:rPr>
        <w:t>ieder</w:t>
      </w:r>
      <w:r w:rsidR="39813C51" w:rsidRPr="1F27101A">
        <w:rPr>
          <w:rFonts w:ascii="Calibri" w:hAnsi="Calibri" w:cs="Calibri"/>
        </w:rPr>
        <w:t xml:space="preserve">e </w:t>
      </w:r>
      <w:r w:rsidR="44991E7D" w:rsidRPr="1F27101A">
        <w:rPr>
          <w:rFonts w:ascii="Calibri" w:hAnsi="Calibri" w:cs="Calibri"/>
        </w:rPr>
        <w:t>parkeerlocatie en logistiek</w:t>
      </w:r>
      <w:r w:rsidR="649EE5B7" w:rsidRPr="1F27101A">
        <w:rPr>
          <w:rFonts w:ascii="Calibri" w:hAnsi="Calibri" w:cs="Calibri"/>
        </w:rPr>
        <w:t>e</w:t>
      </w:r>
      <w:r w:rsidR="44991E7D" w:rsidRPr="1F27101A">
        <w:rPr>
          <w:rFonts w:ascii="Calibri" w:hAnsi="Calibri" w:cs="Calibri"/>
        </w:rPr>
        <w:t xml:space="preserve"> doorgang </w:t>
      </w:r>
      <w:r w:rsidR="00611223">
        <w:rPr>
          <w:rFonts w:ascii="Calibri" w:hAnsi="Calibri" w:cs="Calibri"/>
        </w:rPr>
        <w:t xml:space="preserve">van de VU en VUmc </w:t>
      </w:r>
      <w:r w:rsidR="44991E7D" w:rsidRPr="1F27101A">
        <w:rPr>
          <w:rFonts w:ascii="Calibri" w:hAnsi="Calibri" w:cs="Calibri"/>
        </w:rPr>
        <w:t>zoals onder meer toegang</w:t>
      </w:r>
      <w:r w:rsidR="58A7A337" w:rsidRPr="1F27101A">
        <w:rPr>
          <w:rFonts w:ascii="Calibri" w:hAnsi="Calibri" w:cs="Calibri"/>
        </w:rPr>
        <w:t>en</w:t>
      </w:r>
      <w:r w:rsidR="44991E7D" w:rsidRPr="1F27101A">
        <w:rPr>
          <w:rFonts w:ascii="Calibri" w:hAnsi="Calibri" w:cs="Calibri"/>
        </w:rPr>
        <w:t xml:space="preserve"> tot laden en lossen, parkeerplaatsen voor gehandicapten en Kiss &amp; </w:t>
      </w:r>
      <w:proofErr w:type="spellStart"/>
      <w:r w:rsidR="44991E7D" w:rsidRPr="1F27101A">
        <w:rPr>
          <w:rFonts w:ascii="Calibri" w:hAnsi="Calibri" w:cs="Calibri"/>
        </w:rPr>
        <w:t>Ride</w:t>
      </w:r>
      <w:proofErr w:type="spellEnd"/>
      <w:r w:rsidR="44991E7D" w:rsidRPr="1F27101A">
        <w:rPr>
          <w:rFonts w:ascii="Calibri" w:hAnsi="Calibri" w:cs="Calibri"/>
        </w:rPr>
        <w:t xml:space="preserve"> locaties.</w:t>
      </w:r>
    </w:p>
    <w:p w14:paraId="110609F9" w14:textId="14943051" w:rsidR="00C82F6E" w:rsidRDefault="005D25C0" w:rsidP="00405F08">
      <w:pPr>
        <w:rPr>
          <w:rFonts w:ascii="Calibri" w:hAnsi="Calibri" w:cs="Calibri"/>
        </w:rPr>
      </w:pPr>
      <w:r>
        <w:rPr>
          <w:rFonts w:ascii="Calibri" w:hAnsi="Calibri" w:cs="Calibri"/>
        </w:rPr>
        <w:t xml:space="preserve">Het systeem </w:t>
      </w:r>
      <w:r w:rsidR="004F0385">
        <w:rPr>
          <w:rFonts w:ascii="Calibri" w:hAnsi="Calibri" w:cs="Calibri"/>
        </w:rPr>
        <w:t xml:space="preserve">is </w:t>
      </w:r>
      <w:r>
        <w:rPr>
          <w:rFonts w:ascii="Calibri" w:hAnsi="Calibri" w:cs="Calibri"/>
        </w:rPr>
        <w:t>uitgevoerd met een operationele server en een rapportage serve</w:t>
      </w:r>
      <w:r w:rsidR="008C3336">
        <w:rPr>
          <w:rFonts w:ascii="Calibri" w:hAnsi="Calibri" w:cs="Calibri"/>
        </w:rPr>
        <w:t xml:space="preserve">r. </w:t>
      </w:r>
    </w:p>
    <w:p w14:paraId="7CF48F28" w14:textId="54D87EBE" w:rsidR="00142133" w:rsidRDefault="00142133" w:rsidP="00405F08">
      <w:pPr>
        <w:rPr>
          <w:rFonts w:ascii="Calibri" w:hAnsi="Calibri" w:cs="Calibri"/>
        </w:rPr>
      </w:pPr>
    </w:p>
    <w:p w14:paraId="537A7048" w14:textId="153ECAB4" w:rsidR="00910E70" w:rsidRDefault="17802B50" w:rsidP="00405F08">
      <w:pPr>
        <w:rPr>
          <w:rFonts w:ascii="Calibri" w:hAnsi="Calibri" w:cs="Calibri"/>
        </w:rPr>
      </w:pPr>
      <w:r w:rsidRPr="1F27101A">
        <w:rPr>
          <w:rFonts w:ascii="Calibri" w:hAnsi="Calibri" w:cs="Calibri"/>
        </w:rPr>
        <w:t xml:space="preserve">Het PMS beschikt over een intercominstallatie </w:t>
      </w:r>
      <w:r w:rsidR="3F7A49A8" w:rsidRPr="1F27101A">
        <w:rPr>
          <w:rFonts w:ascii="Calibri" w:hAnsi="Calibri" w:cs="Calibri"/>
        </w:rPr>
        <w:t>(</w:t>
      </w:r>
      <w:r w:rsidR="008A6E4D">
        <w:rPr>
          <w:rFonts w:ascii="Calibri" w:hAnsi="Calibri" w:cs="Calibri"/>
        </w:rPr>
        <w:t>e</w:t>
      </w:r>
      <w:r w:rsidR="3F7A49A8" w:rsidRPr="1F27101A">
        <w:rPr>
          <w:rFonts w:ascii="Calibri" w:hAnsi="Calibri" w:cs="Calibri"/>
        </w:rPr>
        <w:t xml:space="preserve">r is een spreek-luisterverbinding met alle apparaten waar bezoekers zich kunnen melden) </w:t>
      </w:r>
      <w:r w:rsidR="05CD7F00" w:rsidRPr="1F27101A">
        <w:rPr>
          <w:rFonts w:ascii="Calibri" w:hAnsi="Calibri" w:cs="Calibri"/>
        </w:rPr>
        <w:t xml:space="preserve">met </w:t>
      </w:r>
      <w:r w:rsidRPr="1F27101A">
        <w:rPr>
          <w:rFonts w:ascii="Calibri" w:hAnsi="Calibri" w:cs="Calibri"/>
        </w:rPr>
        <w:t xml:space="preserve">camerabeelden </w:t>
      </w:r>
      <w:r w:rsidR="613067B4" w:rsidRPr="1F27101A">
        <w:rPr>
          <w:rFonts w:ascii="Calibri" w:hAnsi="Calibri" w:cs="Calibri"/>
        </w:rPr>
        <w:t>di</w:t>
      </w:r>
      <w:r w:rsidRPr="1F27101A">
        <w:rPr>
          <w:rFonts w:ascii="Calibri" w:hAnsi="Calibri" w:cs="Calibri"/>
        </w:rPr>
        <w:t xml:space="preserve">e volgens de AVG </w:t>
      </w:r>
      <w:r w:rsidR="05CD7F00" w:rsidRPr="1F27101A">
        <w:rPr>
          <w:rFonts w:ascii="Calibri" w:hAnsi="Calibri" w:cs="Calibri"/>
        </w:rPr>
        <w:t>functioneren</w:t>
      </w:r>
      <w:r w:rsidR="1104E1C6" w:rsidRPr="1F27101A">
        <w:rPr>
          <w:rFonts w:ascii="Calibri" w:hAnsi="Calibri" w:cs="Calibri"/>
        </w:rPr>
        <w:t xml:space="preserve">. Deze installatie kan vooraf geformuleerde teksten </w:t>
      </w:r>
      <w:r w:rsidR="0C651467" w:rsidRPr="1F27101A">
        <w:rPr>
          <w:rFonts w:ascii="Calibri" w:hAnsi="Calibri" w:cs="Calibri"/>
        </w:rPr>
        <w:t xml:space="preserve">afspelen </w:t>
      </w:r>
      <w:r w:rsidR="7F316331" w:rsidRPr="1F27101A">
        <w:rPr>
          <w:rFonts w:ascii="Calibri" w:hAnsi="Calibri" w:cs="Calibri"/>
        </w:rPr>
        <w:t>di</w:t>
      </w:r>
      <w:r w:rsidR="0C651467" w:rsidRPr="1F27101A">
        <w:rPr>
          <w:rFonts w:ascii="Calibri" w:hAnsi="Calibri" w:cs="Calibri"/>
        </w:rPr>
        <w:t xml:space="preserve">e </w:t>
      </w:r>
      <w:r w:rsidR="0202A9E1" w:rsidRPr="1F27101A">
        <w:rPr>
          <w:rFonts w:ascii="Calibri" w:hAnsi="Calibri" w:cs="Calibri"/>
        </w:rPr>
        <w:t>bijdragen aan een efficiënt en effectief verwerken van de verkeerstroom</w:t>
      </w:r>
      <w:r w:rsidR="008DEEC9" w:rsidRPr="1F27101A">
        <w:rPr>
          <w:rFonts w:ascii="Calibri" w:hAnsi="Calibri" w:cs="Calibri"/>
        </w:rPr>
        <w:t>. Ook kunnen beelden worden bewaard</w:t>
      </w:r>
      <w:r w:rsidR="27841041" w:rsidRPr="1F27101A">
        <w:rPr>
          <w:rFonts w:ascii="Calibri" w:hAnsi="Calibri" w:cs="Calibri"/>
        </w:rPr>
        <w:t xml:space="preserve"> om</w:t>
      </w:r>
      <w:r w:rsidR="008DEEC9" w:rsidRPr="1F27101A">
        <w:rPr>
          <w:rFonts w:ascii="Calibri" w:hAnsi="Calibri" w:cs="Calibri"/>
        </w:rPr>
        <w:t xml:space="preserve"> </w:t>
      </w:r>
      <w:r w:rsidR="26AE8DD5" w:rsidRPr="1F27101A">
        <w:rPr>
          <w:rFonts w:ascii="Calibri" w:hAnsi="Calibri" w:cs="Calibri"/>
        </w:rPr>
        <w:t>de bewijsvoering bij incidenten te ondersteunen.</w:t>
      </w:r>
      <w:r w:rsidR="1A32A6EF" w:rsidRPr="1F27101A">
        <w:rPr>
          <w:rFonts w:ascii="Calibri" w:hAnsi="Calibri" w:cs="Calibri"/>
        </w:rPr>
        <w:t xml:space="preserve"> Voor het opslaan, terugkijken en uitgeven van beelden moet toestemming worden gevraagd aan de </w:t>
      </w:r>
      <w:r w:rsidR="00773E80">
        <w:rPr>
          <w:rFonts w:ascii="Calibri" w:hAnsi="Calibri" w:cs="Calibri"/>
        </w:rPr>
        <w:t>Opdrachtgever</w:t>
      </w:r>
      <w:r w:rsidR="1A32A6EF" w:rsidRPr="1F27101A">
        <w:rPr>
          <w:rFonts w:ascii="Calibri" w:hAnsi="Calibri" w:cs="Calibri"/>
        </w:rPr>
        <w:t xml:space="preserve">. Ook kan de </w:t>
      </w:r>
      <w:r w:rsidR="00F13AED">
        <w:rPr>
          <w:rFonts w:ascii="Calibri" w:hAnsi="Calibri" w:cs="Calibri"/>
        </w:rPr>
        <w:t>Opdrachtnemer</w:t>
      </w:r>
      <w:r w:rsidR="1A32A6EF" w:rsidRPr="1F27101A">
        <w:rPr>
          <w:rFonts w:ascii="Calibri" w:hAnsi="Calibri" w:cs="Calibri"/>
        </w:rPr>
        <w:t xml:space="preserve"> </w:t>
      </w:r>
      <w:r w:rsidR="438535FB" w:rsidRPr="1F27101A">
        <w:rPr>
          <w:rFonts w:ascii="Calibri" w:hAnsi="Calibri" w:cs="Calibri"/>
        </w:rPr>
        <w:t>gedragsregels opstellen d</w:t>
      </w:r>
      <w:r w:rsidR="07368867" w:rsidRPr="1F27101A">
        <w:rPr>
          <w:rFonts w:ascii="Calibri" w:hAnsi="Calibri" w:cs="Calibri"/>
        </w:rPr>
        <w:t>i</w:t>
      </w:r>
      <w:r w:rsidR="438535FB" w:rsidRPr="1F27101A">
        <w:rPr>
          <w:rFonts w:ascii="Calibri" w:hAnsi="Calibri" w:cs="Calibri"/>
        </w:rPr>
        <w:t xml:space="preserve">e deze ter goedkeuring voor uitvoering </w:t>
      </w:r>
      <w:r w:rsidR="07368867" w:rsidRPr="1F27101A">
        <w:rPr>
          <w:rFonts w:ascii="Calibri" w:hAnsi="Calibri" w:cs="Calibri"/>
        </w:rPr>
        <w:t xml:space="preserve">moet </w:t>
      </w:r>
      <w:r w:rsidR="438535FB" w:rsidRPr="1F27101A">
        <w:rPr>
          <w:rFonts w:ascii="Calibri" w:hAnsi="Calibri" w:cs="Calibri"/>
        </w:rPr>
        <w:t xml:space="preserve">voorleggen aan de </w:t>
      </w:r>
      <w:r w:rsidR="00773E80">
        <w:rPr>
          <w:rFonts w:ascii="Calibri" w:hAnsi="Calibri" w:cs="Calibri"/>
        </w:rPr>
        <w:t>Opdrachtgever</w:t>
      </w:r>
      <w:r w:rsidR="438535FB" w:rsidRPr="1F27101A">
        <w:rPr>
          <w:rFonts w:ascii="Calibri" w:hAnsi="Calibri" w:cs="Calibri"/>
        </w:rPr>
        <w:t>.</w:t>
      </w:r>
    </w:p>
    <w:p w14:paraId="78484737" w14:textId="77777777" w:rsidR="00910E70" w:rsidRDefault="00910E70" w:rsidP="00405F08">
      <w:pPr>
        <w:rPr>
          <w:rFonts w:ascii="Calibri" w:hAnsi="Calibri" w:cs="Calibri"/>
        </w:rPr>
      </w:pPr>
    </w:p>
    <w:p w14:paraId="471E30D7" w14:textId="526ABD5B" w:rsidR="00396A40" w:rsidRDefault="332395EA" w:rsidP="00405F08">
      <w:pPr>
        <w:rPr>
          <w:rFonts w:ascii="Calibri" w:hAnsi="Calibri" w:cs="Calibri"/>
        </w:rPr>
      </w:pPr>
      <w:r w:rsidRPr="1F27101A">
        <w:rPr>
          <w:rFonts w:ascii="Calibri" w:hAnsi="Calibri" w:cs="Calibri"/>
        </w:rPr>
        <w:t>Het PMS maakt onder</w:t>
      </w:r>
      <w:r w:rsidR="00B24770">
        <w:rPr>
          <w:rFonts w:ascii="Calibri" w:hAnsi="Calibri" w:cs="Calibri"/>
        </w:rPr>
        <w:t xml:space="preserve"> meer</w:t>
      </w:r>
      <w:r w:rsidRPr="1F27101A">
        <w:rPr>
          <w:rFonts w:ascii="Calibri" w:hAnsi="Calibri" w:cs="Calibri"/>
        </w:rPr>
        <w:t xml:space="preserve"> gebruik van </w:t>
      </w:r>
      <w:proofErr w:type="spellStart"/>
      <w:r w:rsidRPr="1F27101A">
        <w:rPr>
          <w:rFonts w:ascii="Calibri" w:hAnsi="Calibri" w:cs="Calibri"/>
        </w:rPr>
        <w:t>kortinggevers</w:t>
      </w:r>
      <w:proofErr w:type="spellEnd"/>
      <w:r w:rsidRPr="1F27101A">
        <w:rPr>
          <w:rFonts w:ascii="Calibri" w:hAnsi="Calibri" w:cs="Calibri"/>
        </w:rPr>
        <w:t xml:space="preserve"> en ander</w:t>
      </w:r>
      <w:r w:rsidR="0FF1DB9A" w:rsidRPr="1F27101A">
        <w:rPr>
          <w:rFonts w:ascii="Calibri" w:hAnsi="Calibri" w:cs="Calibri"/>
        </w:rPr>
        <w:t>e</w:t>
      </w:r>
      <w:r w:rsidRPr="1F27101A">
        <w:rPr>
          <w:rFonts w:ascii="Calibri" w:hAnsi="Calibri" w:cs="Calibri"/>
        </w:rPr>
        <w:t xml:space="preserve"> portal</w:t>
      </w:r>
      <w:r w:rsidR="537406D4" w:rsidRPr="1F27101A">
        <w:rPr>
          <w:rFonts w:ascii="Calibri" w:hAnsi="Calibri" w:cs="Calibri"/>
        </w:rPr>
        <w:t>s om direct vanuit de gebruiker toegang te realiseren tot het areaal.</w:t>
      </w:r>
      <w:r w:rsidR="661E1396" w:rsidRPr="1F27101A">
        <w:rPr>
          <w:rFonts w:ascii="Calibri" w:hAnsi="Calibri" w:cs="Calibri"/>
        </w:rPr>
        <w:t xml:space="preserve"> Het gaat h</w:t>
      </w:r>
      <w:r w:rsidR="7BEC8633" w:rsidRPr="1F27101A">
        <w:rPr>
          <w:rFonts w:ascii="Calibri" w:hAnsi="Calibri" w:cs="Calibri"/>
        </w:rPr>
        <w:t>i</w:t>
      </w:r>
      <w:r w:rsidR="661E1396" w:rsidRPr="1F27101A">
        <w:rPr>
          <w:rFonts w:ascii="Calibri" w:hAnsi="Calibri" w:cs="Calibri"/>
        </w:rPr>
        <w:t xml:space="preserve">er om fysieke stempelkasten (deze worden </w:t>
      </w:r>
      <w:r w:rsidR="002325C6">
        <w:rPr>
          <w:rFonts w:ascii="Calibri" w:hAnsi="Calibri" w:cs="Calibri"/>
        </w:rPr>
        <w:t xml:space="preserve">in de komende jaren </w:t>
      </w:r>
      <w:r w:rsidR="00DE4EDF" w:rsidRPr="1F27101A">
        <w:rPr>
          <w:rFonts w:ascii="Calibri" w:hAnsi="Calibri" w:cs="Calibri"/>
        </w:rPr>
        <w:t>uit gefaseerd</w:t>
      </w:r>
      <w:r w:rsidR="661E1396" w:rsidRPr="1F27101A">
        <w:rPr>
          <w:rFonts w:ascii="Calibri" w:hAnsi="Calibri" w:cs="Calibri"/>
        </w:rPr>
        <w:t xml:space="preserve">) en verschillende portals </w:t>
      </w:r>
      <w:r w:rsidR="73E81B13" w:rsidRPr="1F27101A">
        <w:rPr>
          <w:rFonts w:ascii="Calibri" w:hAnsi="Calibri" w:cs="Calibri"/>
        </w:rPr>
        <w:t>di</w:t>
      </w:r>
      <w:r w:rsidR="661E1396" w:rsidRPr="1F27101A">
        <w:rPr>
          <w:rFonts w:ascii="Calibri" w:hAnsi="Calibri" w:cs="Calibri"/>
        </w:rPr>
        <w:t>e zich als website manifesteren en daarmee beheers</w:t>
      </w:r>
      <w:r w:rsidR="6F9B7DE4" w:rsidRPr="1F27101A">
        <w:rPr>
          <w:rFonts w:ascii="Calibri" w:hAnsi="Calibri" w:cs="Calibri"/>
        </w:rPr>
        <w:t>t</w:t>
      </w:r>
      <w:r w:rsidR="661E1396" w:rsidRPr="1F27101A">
        <w:rPr>
          <w:rFonts w:ascii="Calibri" w:hAnsi="Calibri" w:cs="Calibri"/>
        </w:rPr>
        <w:t xml:space="preserve"> aan specifieke gebruikers </w:t>
      </w:r>
      <w:r w:rsidR="7BEC8633" w:rsidRPr="1F27101A">
        <w:rPr>
          <w:rFonts w:ascii="Calibri" w:hAnsi="Calibri" w:cs="Calibri"/>
        </w:rPr>
        <w:t>de mogelijkheid bieden om onder meer kortingen te geven of reserveringen te maken.</w:t>
      </w:r>
    </w:p>
    <w:p w14:paraId="18317813" w14:textId="77777777" w:rsidR="00E77C79" w:rsidRDefault="00E77C79" w:rsidP="00405F08">
      <w:pPr>
        <w:rPr>
          <w:rFonts w:ascii="Calibri" w:hAnsi="Calibri" w:cs="Calibri"/>
        </w:rPr>
      </w:pPr>
    </w:p>
    <w:p w14:paraId="3BA94E57" w14:textId="5B74D9BE" w:rsidR="00A079E2" w:rsidRDefault="00921A52" w:rsidP="00AE3F38">
      <w:pPr>
        <w:pStyle w:val="Stijl2"/>
        <w:numPr>
          <w:ilvl w:val="2"/>
          <w:numId w:val="9"/>
        </w:numPr>
        <w:ind w:left="567"/>
      </w:pPr>
      <w:bookmarkStart w:id="15" w:name="_Toc210558542"/>
      <w:r>
        <w:t>P</w:t>
      </w:r>
      <w:r w:rsidR="00A079E2" w:rsidRPr="00F916F9">
        <w:t>arkeergeleide</w:t>
      </w:r>
      <w:r w:rsidR="00A079E2">
        <w:t xml:space="preserve"> systee</w:t>
      </w:r>
      <w:r w:rsidR="00345256">
        <w:t>m</w:t>
      </w:r>
      <w:r w:rsidR="000D1C45">
        <w:t xml:space="preserve"> (PGS)</w:t>
      </w:r>
      <w:bookmarkEnd w:id="15"/>
    </w:p>
    <w:p w14:paraId="54819424" w14:textId="15F153D3" w:rsidR="00A72F50" w:rsidRDefault="6518C964" w:rsidP="00405F08">
      <w:pPr>
        <w:rPr>
          <w:rFonts w:ascii="Calibri" w:hAnsi="Calibri" w:cs="Calibri"/>
        </w:rPr>
      </w:pPr>
      <w:r w:rsidRPr="1F27101A">
        <w:rPr>
          <w:rFonts w:ascii="Calibri" w:hAnsi="Calibri" w:cs="Calibri"/>
        </w:rPr>
        <w:t xml:space="preserve">Het </w:t>
      </w:r>
      <w:r w:rsidR="1BE1B127" w:rsidRPr="1F27101A">
        <w:rPr>
          <w:rFonts w:ascii="Calibri" w:hAnsi="Calibri" w:cs="Calibri"/>
        </w:rPr>
        <w:t>Parkeerbedrijf</w:t>
      </w:r>
      <w:r w:rsidRPr="1F27101A">
        <w:rPr>
          <w:rFonts w:ascii="Calibri" w:hAnsi="Calibri" w:cs="Calibri"/>
        </w:rPr>
        <w:t xml:space="preserve"> b</w:t>
      </w:r>
      <w:r w:rsidR="1BE1B127" w:rsidRPr="1F27101A">
        <w:rPr>
          <w:rFonts w:ascii="Calibri" w:hAnsi="Calibri" w:cs="Calibri"/>
        </w:rPr>
        <w:t>e</w:t>
      </w:r>
      <w:r w:rsidRPr="1F27101A">
        <w:rPr>
          <w:rFonts w:ascii="Calibri" w:hAnsi="Calibri" w:cs="Calibri"/>
        </w:rPr>
        <w:t>sch</w:t>
      </w:r>
      <w:r w:rsidR="1BE1B127" w:rsidRPr="1F27101A">
        <w:rPr>
          <w:rFonts w:ascii="Calibri" w:hAnsi="Calibri" w:cs="Calibri"/>
        </w:rPr>
        <w:t>i</w:t>
      </w:r>
      <w:r w:rsidRPr="1F27101A">
        <w:rPr>
          <w:rFonts w:ascii="Calibri" w:hAnsi="Calibri" w:cs="Calibri"/>
        </w:rPr>
        <w:t xml:space="preserve">kt over </w:t>
      </w:r>
      <w:r w:rsidR="1BE1B127" w:rsidRPr="1F27101A">
        <w:rPr>
          <w:rFonts w:ascii="Calibri" w:hAnsi="Calibri" w:cs="Calibri"/>
        </w:rPr>
        <w:t xml:space="preserve">een </w:t>
      </w:r>
      <w:proofErr w:type="spellStart"/>
      <w:r w:rsidR="1BE1B127" w:rsidRPr="1F27101A">
        <w:rPr>
          <w:rFonts w:ascii="Calibri" w:hAnsi="Calibri" w:cs="Calibri"/>
        </w:rPr>
        <w:t>ParkeerGeleideSysteem</w:t>
      </w:r>
      <w:proofErr w:type="spellEnd"/>
      <w:r w:rsidR="0B34EB66" w:rsidRPr="1F27101A">
        <w:rPr>
          <w:rFonts w:ascii="Calibri" w:hAnsi="Calibri" w:cs="Calibri"/>
        </w:rPr>
        <w:t xml:space="preserve"> </w:t>
      </w:r>
      <w:r w:rsidR="490F6832" w:rsidRPr="1F27101A">
        <w:rPr>
          <w:rFonts w:ascii="Calibri" w:hAnsi="Calibri" w:cs="Calibri"/>
        </w:rPr>
        <w:t xml:space="preserve">(PGS) </w:t>
      </w:r>
      <w:r w:rsidR="0B34EB66" w:rsidRPr="1F27101A">
        <w:rPr>
          <w:rFonts w:ascii="Calibri" w:hAnsi="Calibri" w:cs="Calibri"/>
        </w:rPr>
        <w:t>van het merk Portier</w:t>
      </w:r>
      <w:r w:rsidR="00625FFB">
        <w:rPr>
          <w:rFonts w:ascii="Calibri" w:hAnsi="Calibri" w:cs="Calibri"/>
        </w:rPr>
        <w:t xml:space="preserve">, geleverd en onderhouden door </w:t>
      </w:r>
      <w:r w:rsidR="005A7615">
        <w:rPr>
          <w:rFonts w:ascii="Calibri" w:hAnsi="Calibri" w:cs="Calibri"/>
        </w:rPr>
        <w:t>F</w:t>
      </w:r>
      <w:r w:rsidR="00625FFB">
        <w:rPr>
          <w:rFonts w:ascii="Calibri" w:hAnsi="Calibri" w:cs="Calibri"/>
        </w:rPr>
        <w:t xml:space="preserve">LS Finland </w:t>
      </w:r>
      <w:proofErr w:type="spellStart"/>
      <w:r w:rsidR="00625FFB">
        <w:rPr>
          <w:rFonts w:ascii="Calibri" w:hAnsi="Calibri" w:cs="Calibri"/>
        </w:rPr>
        <w:t>Oy</w:t>
      </w:r>
      <w:proofErr w:type="spellEnd"/>
      <w:r w:rsidR="0B34EB66" w:rsidRPr="1F27101A">
        <w:rPr>
          <w:rFonts w:ascii="Calibri" w:hAnsi="Calibri" w:cs="Calibri"/>
        </w:rPr>
        <w:t>.</w:t>
      </w:r>
      <w:r w:rsidR="44991E7D" w:rsidRPr="1F27101A">
        <w:rPr>
          <w:rFonts w:ascii="Calibri" w:hAnsi="Calibri" w:cs="Calibri"/>
        </w:rPr>
        <w:t xml:space="preserve"> Dit systeem is voorzien in de parkeergarages P1 VUmc, P2 VUmc en P3 VU Campus.</w:t>
      </w:r>
      <w:r w:rsidR="3B9E330A" w:rsidRPr="1F27101A">
        <w:rPr>
          <w:rFonts w:ascii="Calibri" w:hAnsi="Calibri" w:cs="Calibri"/>
        </w:rPr>
        <w:t xml:space="preserve"> Het systeem is in juli 2025 opgeleverd en </w:t>
      </w:r>
      <w:r w:rsidR="4A29D264" w:rsidRPr="1F27101A">
        <w:rPr>
          <w:rFonts w:ascii="Calibri" w:hAnsi="Calibri" w:cs="Calibri"/>
        </w:rPr>
        <w:t xml:space="preserve">de restpunten </w:t>
      </w:r>
      <w:r w:rsidR="4A29D264" w:rsidRPr="1F27101A">
        <w:rPr>
          <w:rFonts w:ascii="Calibri" w:hAnsi="Calibri" w:cs="Calibri"/>
        </w:rPr>
        <w:lastRenderedPageBreak/>
        <w:t>zijn zo goed als opgelost. I</w:t>
      </w:r>
      <w:r w:rsidR="3B9E330A" w:rsidRPr="1F27101A">
        <w:rPr>
          <w:rFonts w:ascii="Calibri" w:hAnsi="Calibri" w:cs="Calibri"/>
        </w:rPr>
        <w:t xml:space="preserve">n de </w:t>
      </w:r>
      <w:r w:rsidR="3ADDAC44" w:rsidRPr="1F27101A">
        <w:rPr>
          <w:rFonts w:ascii="Calibri" w:hAnsi="Calibri" w:cs="Calibri"/>
        </w:rPr>
        <w:t>aanbesteding</w:t>
      </w:r>
      <w:r w:rsidR="3B9E330A" w:rsidRPr="1F27101A">
        <w:rPr>
          <w:rFonts w:ascii="Calibri" w:hAnsi="Calibri" w:cs="Calibri"/>
        </w:rPr>
        <w:t xml:space="preserve"> i</w:t>
      </w:r>
      <w:r w:rsidR="64D609B9" w:rsidRPr="1F27101A">
        <w:rPr>
          <w:rFonts w:ascii="Calibri" w:hAnsi="Calibri" w:cs="Calibri"/>
        </w:rPr>
        <w:t>s</w:t>
      </w:r>
      <w:r w:rsidR="3B9E330A" w:rsidRPr="1F27101A">
        <w:rPr>
          <w:rFonts w:ascii="Calibri" w:hAnsi="Calibri" w:cs="Calibri"/>
        </w:rPr>
        <w:t xml:space="preserve"> een optie meegenomen om het </w:t>
      </w:r>
      <w:r w:rsidR="3ADDAC44" w:rsidRPr="1F27101A">
        <w:rPr>
          <w:rFonts w:ascii="Calibri" w:hAnsi="Calibri" w:cs="Calibri"/>
        </w:rPr>
        <w:t>uit te breiden naar meer locaties.</w:t>
      </w:r>
    </w:p>
    <w:p w14:paraId="04AFB980" w14:textId="3BEE987D" w:rsidR="009B1EA2" w:rsidRDefault="4A29D264" w:rsidP="00405F08">
      <w:pPr>
        <w:rPr>
          <w:rFonts w:ascii="Calibri" w:hAnsi="Calibri" w:cs="Calibri"/>
        </w:rPr>
      </w:pPr>
      <w:r w:rsidRPr="1F27101A">
        <w:rPr>
          <w:rFonts w:ascii="Calibri" w:hAnsi="Calibri" w:cs="Calibri"/>
        </w:rPr>
        <w:t>Het</w:t>
      </w:r>
      <w:r w:rsidR="0DC04349" w:rsidRPr="1F27101A">
        <w:rPr>
          <w:rFonts w:ascii="Calibri" w:hAnsi="Calibri" w:cs="Calibri"/>
        </w:rPr>
        <w:t xml:space="preserve"> </w:t>
      </w:r>
      <w:r w:rsidR="5D12E41F" w:rsidRPr="1F27101A">
        <w:rPr>
          <w:rFonts w:ascii="Calibri" w:hAnsi="Calibri" w:cs="Calibri"/>
        </w:rPr>
        <w:t xml:space="preserve">systeem </w:t>
      </w:r>
      <w:r w:rsidR="1D9F9503" w:rsidRPr="1F27101A">
        <w:rPr>
          <w:rFonts w:ascii="Calibri" w:hAnsi="Calibri" w:cs="Calibri"/>
        </w:rPr>
        <w:t xml:space="preserve">helpt bezoekers bij het vinden van een parkeerplaats en </w:t>
      </w:r>
      <w:r w:rsidR="0DC04349" w:rsidRPr="1F27101A">
        <w:rPr>
          <w:rFonts w:ascii="Calibri" w:hAnsi="Calibri" w:cs="Calibri"/>
        </w:rPr>
        <w:t>is ondersteunend aan het PMS</w:t>
      </w:r>
      <w:r w:rsidR="580BF216" w:rsidRPr="1F27101A">
        <w:rPr>
          <w:rFonts w:ascii="Calibri" w:hAnsi="Calibri" w:cs="Calibri"/>
        </w:rPr>
        <w:t xml:space="preserve">. </w:t>
      </w:r>
      <w:r w:rsidR="5D12E41F" w:rsidRPr="1F27101A">
        <w:rPr>
          <w:rFonts w:ascii="Calibri" w:hAnsi="Calibri" w:cs="Calibri"/>
        </w:rPr>
        <w:t>Het doe</w:t>
      </w:r>
      <w:r w:rsidR="16EA6AC4" w:rsidRPr="1F27101A">
        <w:rPr>
          <w:rFonts w:ascii="Calibri" w:hAnsi="Calibri" w:cs="Calibri"/>
        </w:rPr>
        <w:t>l</w:t>
      </w:r>
      <w:r w:rsidR="5D12E41F" w:rsidRPr="1F27101A">
        <w:rPr>
          <w:rFonts w:ascii="Calibri" w:hAnsi="Calibri" w:cs="Calibri"/>
        </w:rPr>
        <w:t xml:space="preserve"> van het systeem is </w:t>
      </w:r>
      <w:r w:rsidR="5A5D9ECB" w:rsidRPr="1F27101A">
        <w:rPr>
          <w:rFonts w:ascii="Calibri" w:hAnsi="Calibri" w:cs="Calibri"/>
        </w:rPr>
        <w:t>het verlagen van de verkeersbewegingen van auto’s in de parkeergarages</w:t>
      </w:r>
      <w:r w:rsidR="1685B9BD" w:rsidRPr="1F27101A">
        <w:rPr>
          <w:rFonts w:ascii="Calibri" w:hAnsi="Calibri" w:cs="Calibri"/>
        </w:rPr>
        <w:t>. Dit moet resulteren in meer parkeer</w:t>
      </w:r>
      <w:r w:rsidR="5E5F3D27" w:rsidRPr="1F27101A">
        <w:rPr>
          <w:rFonts w:ascii="Calibri" w:hAnsi="Calibri" w:cs="Calibri"/>
        </w:rPr>
        <w:t>c</w:t>
      </w:r>
      <w:r w:rsidR="1685B9BD" w:rsidRPr="1F27101A">
        <w:rPr>
          <w:rFonts w:ascii="Calibri" w:hAnsi="Calibri" w:cs="Calibri"/>
        </w:rPr>
        <w:t>omfort</w:t>
      </w:r>
      <w:r w:rsidR="52D70A47" w:rsidRPr="1F27101A">
        <w:rPr>
          <w:rFonts w:ascii="Calibri" w:hAnsi="Calibri" w:cs="Calibri"/>
        </w:rPr>
        <w:t xml:space="preserve"> en </w:t>
      </w:r>
      <w:r w:rsidR="3CE5A561" w:rsidRPr="1F27101A">
        <w:rPr>
          <w:rFonts w:ascii="Calibri" w:hAnsi="Calibri" w:cs="Calibri"/>
        </w:rPr>
        <w:t>-</w:t>
      </w:r>
      <w:r w:rsidR="52D70A47" w:rsidRPr="1F27101A">
        <w:rPr>
          <w:rFonts w:ascii="Calibri" w:hAnsi="Calibri" w:cs="Calibri"/>
        </w:rPr>
        <w:t>rust</w:t>
      </w:r>
      <w:r w:rsidR="1685B9BD" w:rsidRPr="1F27101A">
        <w:rPr>
          <w:rFonts w:ascii="Calibri" w:hAnsi="Calibri" w:cs="Calibri"/>
        </w:rPr>
        <w:t>, minder CO2 en fijnstof, meer veiligheid voor voetgangers</w:t>
      </w:r>
      <w:r w:rsidR="4DF71342" w:rsidRPr="1F27101A">
        <w:rPr>
          <w:rFonts w:ascii="Calibri" w:hAnsi="Calibri" w:cs="Calibri"/>
        </w:rPr>
        <w:t xml:space="preserve"> </w:t>
      </w:r>
      <w:r w:rsidR="4B51B141" w:rsidRPr="1F27101A">
        <w:rPr>
          <w:rFonts w:ascii="Calibri" w:hAnsi="Calibri" w:cs="Calibri"/>
        </w:rPr>
        <w:t xml:space="preserve">en </w:t>
      </w:r>
      <w:r w:rsidR="4DF71342" w:rsidRPr="1F27101A">
        <w:rPr>
          <w:rFonts w:ascii="Calibri" w:hAnsi="Calibri" w:cs="Calibri"/>
        </w:rPr>
        <w:t xml:space="preserve">minder energiegebruik. </w:t>
      </w:r>
      <w:r w:rsidR="580BF216" w:rsidRPr="1F27101A">
        <w:rPr>
          <w:rFonts w:ascii="Calibri" w:hAnsi="Calibri" w:cs="Calibri"/>
        </w:rPr>
        <w:t xml:space="preserve">De </w:t>
      </w:r>
      <w:r w:rsidR="495F9997" w:rsidRPr="1F27101A">
        <w:rPr>
          <w:rFonts w:ascii="Calibri" w:hAnsi="Calibri" w:cs="Calibri"/>
        </w:rPr>
        <w:t>belangrijkste</w:t>
      </w:r>
      <w:r w:rsidR="580BF216" w:rsidRPr="1F27101A">
        <w:rPr>
          <w:rFonts w:ascii="Calibri" w:hAnsi="Calibri" w:cs="Calibri"/>
        </w:rPr>
        <w:t xml:space="preserve"> </w:t>
      </w:r>
      <w:r w:rsidR="0E22AE81" w:rsidRPr="1F27101A">
        <w:rPr>
          <w:rFonts w:ascii="Calibri" w:hAnsi="Calibri" w:cs="Calibri"/>
        </w:rPr>
        <w:t xml:space="preserve">te </w:t>
      </w:r>
      <w:r w:rsidR="1D9F9503" w:rsidRPr="1F27101A">
        <w:rPr>
          <w:rFonts w:ascii="Calibri" w:hAnsi="Calibri" w:cs="Calibri"/>
        </w:rPr>
        <w:t xml:space="preserve">monitoren </w:t>
      </w:r>
      <w:r w:rsidR="71CF2B41" w:rsidRPr="1F27101A">
        <w:rPr>
          <w:rFonts w:ascii="Calibri" w:hAnsi="Calibri" w:cs="Calibri"/>
        </w:rPr>
        <w:t xml:space="preserve">en </w:t>
      </w:r>
      <w:r w:rsidR="495F9997" w:rsidRPr="1F27101A">
        <w:rPr>
          <w:rFonts w:ascii="Calibri" w:hAnsi="Calibri" w:cs="Calibri"/>
        </w:rPr>
        <w:t>onderhouden</w:t>
      </w:r>
      <w:r w:rsidR="0E22AE81" w:rsidRPr="1F27101A">
        <w:rPr>
          <w:rFonts w:ascii="Calibri" w:hAnsi="Calibri" w:cs="Calibri"/>
        </w:rPr>
        <w:t xml:space="preserve"> functie van dit s</w:t>
      </w:r>
      <w:r w:rsidR="3E4C0F7E" w:rsidRPr="1F27101A">
        <w:rPr>
          <w:rFonts w:ascii="Calibri" w:hAnsi="Calibri" w:cs="Calibri"/>
        </w:rPr>
        <w:t>ys</w:t>
      </w:r>
      <w:r w:rsidR="0E22AE81" w:rsidRPr="1F27101A">
        <w:rPr>
          <w:rFonts w:ascii="Calibri" w:hAnsi="Calibri" w:cs="Calibri"/>
        </w:rPr>
        <w:t>tee</w:t>
      </w:r>
      <w:r w:rsidR="3E4C0F7E" w:rsidRPr="1F27101A">
        <w:rPr>
          <w:rFonts w:ascii="Calibri" w:hAnsi="Calibri" w:cs="Calibri"/>
        </w:rPr>
        <w:t>m</w:t>
      </w:r>
      <w:r w:rsidR="0E22AE81" w:rsidRPr="1F27101A">
        <w:rPr>
          <w:rFonts w:ascii="Calibri" w:hAnsi="Calibri" w:cs="Calibri"/>
        </w:rPr>
        <w:t xml:space="preserve"> </w:t>
      </w:r>
      <w:r w:rsidR="04B4FB08" w:rsidRPr="1F27101A">
        <w:rPr>
          <w:rFonts w:ascii="Calibri" w:hAnsi="Calibri" w:cs="Calibri"/>
        </w:rPr>
        <w:t>is</w:t>
      </w:r>
      <w:r w:rsidR="0E22AE81" w:rsidRPr="1F27101A">
        <w:rPr>
          <w:rFonts w:ascii="Calibri" w:hAnsi="Calibri" w:cs="Calibri"/>
        </w:rPr>
        <w:t xml:space="preserve">: </w:t>
      </w:r>
      <w:r w:rsidR="04B4FB08" w:rsidRPr="1F27101A">
        <w:rPr>
          <w:rFonts w:ascii="Calibri" w:hAnsi="Calibri" w:cs="Calibri"/>
        </w:rPr>
        <w:t>Minder zoekverkeer.</w:t>
      </w:r>
    </w:p>
    <w:p w14:paraId="147FD5E2" w14:textId="77777777" w:rsidR="00435B09" w:rsidRDefault="00435B09" w:rsidP="00405F08">
      <w:pPr>
        <w:rPr>
          <w:rFonts w:ascii="Calibri" w:hAnsi="Calibri" w:cs="Calibri"/>
        </w:rPr>
      </w:pPr>
    </w:p>
    <w:p w14:paraId="0A425AFB" w14:textId="35E873CF" w:rsidR="00A46299" w:rsidRPr="00A46299" w:rsidRDefault="00A46299" w:rsidP="00AE3F38">
      <w:pPr>
        <w:pStyle w:val="Stijl2"/>
        <w:numPr>
          <w:ilvl w:val="2"/>
          <w:numId w:val="9"/>
        </w:numPr>
        <w:ind w:left="567"/>
      </w:pPr>
      <w:bookmarkStart w:id="16" w:name="_Toc210558543"/>
      <w:r w:rsidRPr="00A46299">
        <w:t>Schoonmaak machines</w:t>
      </w:r>
      <w:bookmarkEnd w:id="16"/>
    </w:p>
    <w:p w14:paraId="26A0EA81" w14:textId="744DCE8E" w:rsidR="00A46299" w:rsidRDefault="27901777" w:rsidP="00405F08">
      <w:pPr>
        <w:rPr>
          <w:rFonts w:ascii="Calibri" w:hAnsi="Calibri" w:cs="Calibri"/>
        </w:rPr>
      </w:pPr>
      <w:r w:rsidRPr="1F27101A">
        <w:rPr>
          <w:rFonts w:ascii="Calibri" w:hAnsi="Calibri" w:cs="Calibri"/>
        </w:rPr>
        <w:t xml:space="preserve">De </w:t>
      </w:r>
      <w:r w:rsidR="00773E80">
        <w:rPr>
          <w:rFonts w:ascii="Calibri" w:hAnsi="Calibri" w:cs="Calibri"/>
        </w:rPr>
        <w:t>Opdrachtgever</w:t>
      </w:r>
      <w:r w:rsidRPr="1F27101A">
        <w:rPr>
          <w:rFonts w:ascii="Calibri" w:hAnsi="Calibri" w:cs="Calibri"/>
        </w:rPr>
        <w:t xml:space="preserve"> beschikt over een aantal schoonmaakmachines van het merk </w:t>
      </w:r>
      <w:proofErr w:type="spellStart"/>
      <w:r w:rsidRPr="1F27101A">
        <w:rPr>
          <w:rFonts w:ascii="Calibri" w:hAnsi="Calibri" w:cs="Calibri"/>
        </w:rPr>
        <w:t>Tennant</w:t>
      </w:r>
      <w:proofErr w:type="spellEnd"/>
      <w:r w:rsidRPr="1F27101A">
        <w:rPr>
          <w:rFonts w:ascii="Calibri" w:hAnsi="Calibri" w:cs="Calibri"/>
        </w:rPr>
        <w:t xml:space="preserve">. </w:t>
      </w:r>
      <w:r w:rsidR="46E894F3" w:rsidRPr="1F27101A">
        <w:rPr>
          <w:rFonts w:ascii="Calibri" w:hAnsi="Calibri" w:cs="Calibri"/>
        </w:rPr>
        <w:t>Twee schrob-, zuigmachine</w:t>
      </w:r>
      <w:r w:rsidR="2235468A" w:rsidRPr="1F27101A">
        <w:rPr>
          <w:rFonts w:ascii="Calibri" w:hAnsi="Calibri" w:cs="Calibri"/>
        </w:rPr>
        <w:t>s</w:t>
      </w:r>
      <w:r w:rsidR="46E894F3" w:rsidRPr="1F27101A">
        <w:rPr>
          <w:rFonts w:ascii="Calibri" w:hAnsi="Calibri" w:cs="Calibri"/>
        </w:rPr>
        <w:t>, een veegmachine en handschoonmaak machines</w:t>
      </w:r>
      <w:r w:rsidR="2235468A" w:rsidRPr="1F27101A">
        <w:rPr>
          <w:rFonts w:ascii="Calibri" w:hAnsi="Calibri" w:cs="Calibri"/>
        </w:rPr>
        <w:t xml:space="preserve">. Deze worden onderhouden door de leverancier </w:t>
      </w:r>
      <w:r w:rsidR="433F6B8F" w:rsidRPr="1F27101A">
        <w:rPr>
          <w:rFonts w:ascii="Calibri" w:hAnsi="Calibri" w:cs="Calibri"/>
        </w:rPr>
        <w:t xml:space="preserve">(onderhoudsplan van de leverancier) en op aanzeggen van de </w:t>
      </w:r>
      <w:r w:rsidR="00F13AED">
        <w:rPr>
          <w:rFonts w:ascii="Calibri" w:hAnsi="Calibri" w:cs="Calibri"/>
        </w:rPr>
        <w:t>Opdrachtnemer</w:t>
      </w:r>
      <w:r w:rsidR="433F6B8F" w:rsidRPr="1F27101A">
        <w:rPr>
          <w:rFonts w:ascii="Calibri" w:hAnsi="Calibri" w:cs="Calibri"/>
        </w:rPr>
        <w:t xml:space="preserve">. </w:t>
      </w:r>
      <w:r w:rsidR="6F82648C" w:rsidRPr="1F27101A">
        <w:rPr>
          <w:rFonts w:ascii="Calibri" w:hAnsi="Calibri" w:cs="Calibri"/>
        </w:rPr>
        <w:t xml:space="preserve">Deze apparatuur moet altijd werken. De </w:t>
      </w:r>
      <w:r w:rsidR="00F13AED">
        <w:rPr>
          <w:rFonts w:ascii="Calibri" w:hAnsi="Calibri" w:cs="Calibri"/>
        </w:rPr>
        <w:t>Opdrachtnemer</w:t>
      </w:r>
      <w:r w:rsidR="6F82648C" w:rsidRPr="1F27101A">
        <w:rPr>
          <w:rFonts w:ascii="Calibri" w:hAnsi="Calibri" w:cs="Calibri"/>
        </w:rPr>
        <w:t xml:space="preserve"> zal bij vervanging een belangrijke adviesrol hebben. Tot heden is dit advies altijd gevolgd.</w:t>
      </w:r>
    </w:p>
    <w:p w14:paraId="23D4643D" w14:textId="77777777" w:rsidR="00303DD5" w:rsidRDefault="00303DD5" w:rsidP="00405F08">
      <w:pPr>
        <w:rPr>
          <w:rFonts w:ascii="Calibri" w:hAnsi="Calibri" w:cs="Calibri"/>
        </w:rPr>
      </w:pPr>
    </w:p>
    <w:p w14:paraId="3C8C12C4" w14:textId="44A47519" w:rsidR="00303DD5" w:rsidRPr="00A124D6" w:rsidRDefault="00303DD5" w:rsidP="00AE3F38">
      <w:pPr>
        <w:pStyle w:val="Stijl2"/>
        <w:numPr>
          <w:ilvl w:val="2"/>
          <w:numId w:val="9"/>
        </w:numPr>
        <w:ind w:left="567"/>
      </w:pPr>
      <w:bookmarkStart w:id="17" w:name="_Toc210558544"/>
      <w:r w:rsidRPr="00A124D6">
        <w:t>Overige materieel</w:t>
      </w:r>
      <w:bookmarkEnd w:id="17"/>
    </w:p>
    <w:p w14:paraId="025C37FF" w14:textId="5AB3BE8F" w:rsidR="00303DD5" w:rsidRDefault="00A124D6" w:rsidP="00405F08">
      <w:pPr>
        <w:rPr>
          <w:rFonts w:ascii="Calibri" w:hAnsi="Calibri" w:cs="Calibri"/>
        </w:rPr>
      </w:pPr>
      <w:r w:rsidRPr="4E3C9A17">
        <w:rPr>
          <w:rFonts w:ascii="Calibri" w:hAnsi="Calibri" w:cs="Calibri"/>
        </w:rPr>
        <w:t xml:space="preserve">Het gaat hier over klein materieel als </w:t>
      </w:r>
      <w:r w:rsidR="00DB20F4" w:rsidRPr="4E3C9A17">
        <w:rPr>
          <w:rFonts w:ascii="Calibri" w:hAnsi="Calibri" w:cs="Calibri"/>
        </w:rPr>
        <w:t>laders, t</w:t>
      </w:r>
      <w:r w:rsidR="00303DD5" w:rsidRPr="4E3C9A17">
        <w:rPr>
          <w:rFonts w:ascii="Calibri" w:hAnsi="Calibri" w:cs="Calibri"/>
        </w:rPr>
        <w:t>rappen</w:t>
      </w:r>
      <w:r w:rsidR="00DB20F4" w:rsidRPr="4E3C9A17">
        <w:rPr>
          <w:rFonts w:ascii="Calibri" w:hAnsi="Calibri" w:cs="Calibri"/>
        </w:rPr>
        <w:t xml:space="preserve">, </w:t>
      </w:r>
      <w:r w:rsidR="00DB1933" w:rsidRPr="4E3C9A17">
        <w:rPr>
          <w:rFonts w:ascii="Calibri" w:hAnsi="Calibri" w:cs="Calibri"/>
        </w:rPr>
        <w:t>elektrisch</w:t>
      </w:r>
      <w:r w:rsidR="00DB20F4" w:rsidRPr="4E3C9A17">
        <w:rPr>
          <w:rFonts w:ascii="Calibri" w:hAnsi="Calibri" w:cs="Calibri"/>
        </w:rPr>
        <w:t xml:space="preserve"> handgereedschap etc. Voor de</w:t>
      </w:r>
      <w:r w:rsidR="00DB1933" w:rsidRPr="4E3C9A17">
        <w:rPr>
          <w:rFonts w:ascii="Calibri" w:hAnsi="Calibri" w:cs="Calibri"/>
        </w:rPr>
        <w:t>ze</w:t>
      </w:r>
      <w:r w:rsidR="00DB20F4" w:rsidRPr="4E3C9A17">
        <w:rPr>
          <w:rFonts w:ascii="Calibri" w:hAnsi="Calibri" w:cs="Calibri"/>
        </w:rPr>
        <w:t xml:space="preserve"> </w:t>
      </w:r>
      <w:r w:rsidR="00DB1933" w:rsidRPr="4E3C9A17">
        <w:rPr>
          <w:rFonts w:ascii="Calibri" w:hAnsi="Calibri" w:cs="Calibri"/>
        </w:rPr>
        <w:t>categorie</w:t>
      </w:r>
      <w:r w:rsidR="00DB20F4" w:rsidRPr="4E3C9A17">
        <w:rPr>
          <w:rFonts w:ascii="Calibri" w:hAnsi="Calibri" w:cs="Calibri"/>
        </w:rPr>
        <w:t xml:space="preserve"> geld</w:t>
      </w:r>
      <w:r w:rsidR="00DB1933" w:rsidRPr="4E3C9A17">
        <w:rPr>
          <w:rFonts w:ascii="Calibri" w:hAnsi="Calibri" w:cs="Calibri"/>
        </w:rPr>
        <w:t>t</w:t>
      </w:r>
      <w:r w:rsidR="00DB20F4" w:rsidRPr="4E3C9A17">
        <w:rPr>
          <w:rFonts w:ascii="Calibri" w:hAnsi="Calibri" w:cs="Calibri"/>
        </w:rPr>
        <w:t xml:space="preserve"> dat de </w:t>
      </w:r>
      <w:r w:rsidR="00C83EF5">
        <w:rPr>
          <w:rFonts w:ascii="Calibri" w:hAnsi="Calibri" w:cs="Calibri"/>
        </w:rPr>
        <w:t>O</w:t>
      </w:r>
      <w:r w:rsidR="00DB20F4" w:rsidRPr="4E3C9A17">
        <w:rPr>
          <w:rFonts w:ascii="Calibri" w:hAnsi="Calibri" w:cs="Calibri"/>
        </w:rPr>
        <w:t>pdrachtnemer</w:t>
      </w:r>
      <w:r w:rsidR="00DB1933" w:rsidRPr="4E3C9A17">
        <w:rPr>
          <w:rFonts w:ascii="Calibri" w:hAnsi="Calibri" w:cs="Calibri"/>
        </w:rPr>
        <w:t xml:space="preserve"> alle reeds aanwezige </w:t>
      </w:r>
      <w:r w:rsidR="00625FFB" w:rsidRPr="4E3C9A17">
        <w:rPr>
          <w:rFonts w:ascii="Calibri" w:hAnsi="Calibri" w:cs="Calibri"/>
        </w:rPr>
        <w:t xml:space="preserve">materieel </w:t>
      </w:r>
      <w:r w:rsidR="00625FFB">
        <w:rPr>
          <w:rFonts w:ascii="Calibri" w:hAnsi="Calibri" w:cs="Calibri"/>
        </w:rPr>
        <w:t>ter</w:t>
      </w:r>
      <w:r w:rsidR="005E32BB">
        <w:rPr>
          <w:rFonts w:ascii="Calibri" w:hAnsi="Calibri" w:cs="Calibri"/>
        </w:rPr>
        <w:t xml:space="preserve"> beschikking </w:t>
      </w:r>
      <w:r w:rsidR="00DB1933" w:rsidRPr="4E3C9A17">
        <w:rPr>
          <w:rFonts w:ascii="Calibri" w:hAnsi="Calibri" w:cs="Calibri"/>
        </w:rPr>
        <w:t xml:space="preserve">krijgt </w:t>
      </w:r>
      <w:r w:rsidR="005E32BB">
        <w:rPr>
          <w:rFonts w:ascii="Calibri" w:hAnsi="Calibri" w:cs="Calibri"/>
        </w:rPr>
        <w:t>gesteld</w:t>
      </w:r>
      <w:r w:rsidR="00DB1933" w:rsidRPr="4E3C9A17">
        <w:rPr>
          <w:rFonts w:ascii="Calibri" w:hAnsi="Calibri" w:cs="Calibri"/>
        </w:rPr>
        <w:t xml:space="preserve"> bij aanvang van de </w:t>
      </w:r>
      <w:r w:rsidR="005529BB" w:rsidRPr="4E3C9A17">
        <w:rPr>
          <w:rFonts w:ascii="Calibri" w:hAnsi="Calibri" w:cs="Calibri"/>
        </w:rPr>
        <w:t xml:space="preserve">opdracht </w:t>
      </w:r>
      <w:r w:rsidR="00DB1933" w:rsidRPr="4E3C9A17">
        <w:rPr>
          <w:rFonts w:ascii="Calibri" w:hAnsi="Calibri" w:cs="Calibri"/>
        </w:rPr>
        <w:t xml:space="preserve">en dit gebruikt en onderhoud als een goed huisvader. </w:t>
      </w:r>
      <w:r w:rsidR="005529BB" w:rsidRPr="4E3C9A17">
        <w:rPr>
          <w:rFonts w:ascii="Calibri" w:hAnsi="Calibri" w:cs="Calibri"/>
        </w:rPr>
        <w:t xml:space="preserve">Voor </w:t>
      </w:r>
      <w:r w:rsidR="00A5787E" w:rsidRPr="4E3C9A17">
        <w:rPr>
          <w:rFonts w:ascii="Calibri" w:hAnsi="Calibri" w:cs="Calibri"/>
        </w:rPr>
        <w:t>elektrisch</w:t>
      </w:r>
      <w:r w:rsidR="005529BB" w:rsidRPr="4E3C9A17">
        <w:rPr>
          <w:rFonts w:ascii="Calibri" w:hAnsi="Calibri" w:cs="Calibri"/>
        </w:rPr>
        <w:t xml:space="preserve"> hand</w:t>
      </w:r>
      <w:r w:rsidR="00A5787E" w:rsidRPr="4E3C9A17">
        <w:rPr>
          <w:rFonts w:ascii="Calibri" w:hAnsi="Calibri" w:cs="Calibri"/>
        </w:rPr>
        <w:t>gereedschap</w:t>
      </w:r>
      <w:r w:rsidR="005529BB" w:rsidRPr="4E3C9A17">
        <w:rPr>
          <w:rFonts w:ascii="Calibri" w:hAnsi="Calibri" w:cs="Calibri"/>
        </w:rPr>
        <w:t xml:space="preserve"> geld</w:t>
      </w:r>
      <w:r w:rsidR="00ED0EEC" w:rsidRPr="4E3C9A17">
        <w:rPr>
          <w:rFonts w:ascii="Calibri" w:hAnsi="Calibri" w:cs="Calibri"/>
        </w:rPr>
        <w:t>t</w:t>
      </w:r>
      <w:r w:rsidR="005529BB" w:rsidRPr="4E3C9A17">
        <w:rPr>
          <w:rFonts w:ascii="Calibri" w:hAnsi="Calibri" w:cs="Calibri"/>
        </w:rPr>
        <w:t xml:space="preserve"> de NEN 3140</w:t>
      </w:r>
      <w:r w:rsidR="000D3647">
        <w:rPr>
          <w:rFonts w:ascii="Calibri" w:hAnsi="Calibri" w:cs="Calibri"/>
        </w:rPr>
        <w:t xml:space="preserve"> en</w:t>
      </w:r>
      <w:r w:rsidR="005529BB" w:rsidRPr="4E3C9A17">
        <w:rPr>
          <w:rFonts w:ascii="Calibri" w:hAnsi="Calibri" w:cs="Calibri"/>
        </w:rPr>
        <w:t xml:space="preserve"> het </w:t>
      </w:r>
      <w:r w:rsidR="00A5787E" w:rsidRPr="4E3C9A17">
        <w:rPr>
          <w:rFonts w:ascii="Calibri" w:hAnsi="Calibri" w:cs="Calibri"/>
        </w:rPr>
        <w:t>tijdig laten keuren hiervan.</w:t>
      </w:r>
    </w:p>
    <w:p w14:paraId="0176F06C" w14:textId="77777777" w:rsidR="00303DD5" w:rsidRDefault="00303DD5" w:rsidP="00405F08">
      <w:pPr>
        <w:rPr>
          <w:rFonts w:ascii="Calibri" w:hAnsi="Calibri" w:cs="Calibri"/>
        </w:rPr>
      </w:pPr>
    </w:p>
    <w:p w14:paraId="1EC141EC" w14:textId="6DEB8E92" w:rsidR="00F916F9" w:rsidRDefault="5970101D" w:rsidP="1F27101A">
      <w:pPr>
        <w:pStyle w:val="Stijl2"/>
        <w:ind w:left="567"/>
      </w:pPr>
      <w:bookmarkStart w:id="18" w:name="_Toc210558545"/>
      <w:proofErr w:type="spellStart"/>
      <w:r>
        <w:t>Azure</w:t>
      </w:r>
      <w:proofErr w:type="spellEnd"/>
      <w:r>
        <w:t xml:space="preserve"> </w:t>
      </w:r>
      <w:r w:rsidR="490F6832">
        <w:t>C</w:t>
      </w:r>
      <w:r w:rsidR="112FE927">
        <w:t>l</w:t>
      </w:r>
      <w:r>
        <w:t>oud</w:t>
      </w:r>
      <w:bookmarkEnd w:id="18"/>
    </w:p>
    <w:p w14:paraId="6D39FD9B" w14:textId="28AAE1E7" w:rsidR="00F3505B" w:rsidRDefault="00F3505B" w:rsidP="00405F08">
      <w:pPr>
        <w:rPr>
          <w:rFonts w:ascii="Calibri" w:hAnsi="Calibri" w:cs="Calibri"/>
        </w:rPr>
      </w:pPr>
      <w:r>
        <w:rPr>
          <w:rFonts w:ascii="Calibri" w:hAnsi="Calibri" w:cs="Calibri"/>
        </w:rPr>
        <w:t xml:space="preserve">Alle </w:t>
      </w:r>
      <w:r w:rsidR="00281C46">
        <w:rPr>
          <w:rFonts w:ascii="Calibri" w:hAnsi="Calibri" w:cs="Calibri"/>
        </w:rPr>
        <w:t>Medewerker</w:t>
      </w:r>
      <w:r>
        <w:rPr>
          <w:rFonts w:ascii="Calibri" w:hAnsi="Calibri" w:cs="Calibri"/>
        </w:rPr>
        <w:t xml:space="preserve">s voor </w:t>
      </w:r>
      <w:r w:rsidR="0067125B">
        <w:rPr>
          <w:rFonts w:ascii="Calibri" w:hAnsi="Calibri" w:cs="Calibri"/>
        </w:rPr>
        <w:t xml:space="preserve">wie </w:t>
      </w:r>
      <w:r>
        <w:rPr>
          <w:rFonts w:ascii="Calibri" w:hAnsi="Calibri" w:cs="Calibri"/>
        </w:rPr>
        <w:t xml:space="preserve">dit </w:t>
      </w:r>
      <w:r w:rsidR="0067125B">
        <w:rPr>
          <w:rFonts w:ascii="Calibri" w:hAnsi="Calibri" w:cs="Calibri"/>
        </w:rPr>
        <w:t>noodzakelijk</w:t>
      </w:r>
      <w:r>
        <w:rPr>
          <w:rFonts w:ascii="Calibri" w:hAnsi="Calibri" w:cs="Calibri"/>
        </w:rPr>
        <w:t xml:space="preserve"> wordt geacht</w:t>
      </w:r>
      <w:r w:rsidR="00BF6418">
        <w:rPr>
          <w:rFonts w:ascii="Calibri" w:hAnsi="Calibri" w:cs="Calibri"/>
        </w:rPr>
        <w:t>,</w:t>
      </w:r>
      <w:r>
        <w:rPr>
          <w:rFonts w:ascii="Calibri" w:hAnsi="Calibri" w:cs="Calibri"/>
        </w:rPr>
        <w:t xml:space="preserve"> krijgen toegang tot de </w:t>
      </w:r>
      <w:r w:rsidR="00C56CEC">
        <w:rPr>
          <w:rFonts w:ascii="Calibri" w:hAnsi="Calibri" w:cs="Calibri"/>
        </w:rPr>
        <w:t xml:space="preserve">Cloudomgeving van het </w:t>
      </w:r>
      <w:r w:rsidR="0067125B">
        <w:rPr>
          <w:rFonts w:ascii="Calibri" w:hAnsi="Calibri" w:cs="Calibri"/>
        </w:rPr>
        <w:t>Parkeerbedrijf</w:t>
      </w:r>
      <w:r w:rsidR="00C56CEC">
        <w:rPr>
          <w:rFonts w:ascii="Calibri" w:hAnsi="Calibri" w:cs="Calibri"/>
        </w:rPr>
        <w:t xml:space="preserve">. </w:t>
      </w:r>
      <w:r w:rsidR="00B2289B">
        <w:rPr>
          <w:rFonts w:ascii="Calibri" w:hAnsi="Calibri" w:cs="Calibri"/>
        </w:rPr>
        <w:t>Het werken in de</w:t>
      </w:r>
      <w:r w:rsidR="009C3233">
        <w:rPr>
          <w:rFonts w:ascii="Calibri" w:hAnsi="Calibri" w:cs="Calibri"/>
        </w:rPr>
        <w:t>ze omgeving is verplicht</w:t>
      </w:r>
      <w:r w:rsidR="003F4CB4">
        <w:rPr>
          <w:rFonts w:ascii="Calibri" w:hAnsi="Calibri" w:cs="Calibri"/>
        </w:rPr>
        <w:t>. Hie</w:t>
      </w:r>
      <w:r w:rsidR="009C3233">
        <w:rPr>
          <w:rFonts w:ascii="Calibri" w:hAnsi="Calibri" w:cs="Calibri"/>
        </w:rPr>
        <w:t xml:space="preserve">rbij wordt verwacht dat de </w:t>
      </w:r>
      <w:r w:rsidR="00F13AED">
        <w:rPr>
          <w:rFonts w:ascii="Calibri" w:hAnsi="Calibri" w:cs="Calibri"/>
        </w:rPr>
        <w:t>Opdrachtnemer</w:t>
      </w:r>
      <w:r w:rsidR="009C0925">
        <w:rPr>
          <w:rFonts w:ascii="Calibri" w:hAnsi="Calibri" w:cs="Calibri"/>
        </w:rPr>
        <w:t xml:space="preserve"> een actieve rol speelt in het </w:t>
      </w:r>
      <w:r w:rsidR="00DC3A98">
        <w:rPr>
          <w:rFonts w:ascii="Calibri" w:hAnsi="Calibri" w:cs="Calibri"/>
        </w:rPr>
        <w:t>organiseren</w:t>
      </w:r>
      <w:r w:rsidR="00BF6418">
        <w:rPr>
          <w:rFonts w:ascii="Calibri" w:hAnsi="Calibri" w:cs="Calibri"/>
        </w:rPr>
        <w:t xml:space="preserve">, ordenen </w:t>
      </w:r>
      <w:r w:rsidR="00DC3A98">
        <w:rPr>
          <w:rFonts w:ascii="Calibri" w:hAnsi="Calibri" w:cs="Calibri"/>
        </w:rPr>
        <w:t>en ordenen va</w:t>
      </w:r>
      <w:r w:rsidR="00BF6418">
        <w:rPr>
          <w:rFonts w:ascii="Calibri" w:hAnsi="Calibri" w:cs="Calibri"/>
        </w:rPr>
        <w:t>n</w:t>
      </w:r>
      <w:r w:rsidR="00DC3A98">
        <w:rPr>
          <w:rFonts w:ascii="Calibri" w:hAnsi="Calibri" w:cs="Calibri"/>
        </w:rPr>
        <w:t xml:space="preserve"> de data en alle bestanden</w:t>
      </w:r>
      <w:r w:rsidR="00BF6418">
        <w:rPr>
          <w:rFonts w:ascii="Calibri" w:hAnsi="Calibri" w:cs="Calibri"/>
        </w:rPr>
        <w:t xml:space="preserve"> op en manier dat </w:t>
      </w:r>
      <w:r w:rsidR="00A207F3">
        <w:rPr>
          <w:rFonts w:ascii="Calibri" w:hAnsi="Calibri" w:cs="Calibri"/>
        </w:rPr>
        <w:t>gegevens makkelijk terug te vinden zijn</w:t>
      </w:r>
      <w:r w:rsidR="00DC3A98">
        <w:rPr>
          <w:rFonts w:ascii="Calibri" w:hAnsi="Calibri" w:cs="Calibri"/>
        </w:rPr>
        <w:t>.</w:t>
      </w:r>
      <w:r w:rsidR="003F4CB4">
        <w:rPr>
          <w:rFonts w:ascii="Calibri" w:hAnsi="Calibri" w:cs="Calibri"/>
        </w:rPr>
        <w:t xml:space="preserve"> Dit bete</w:t>
      </w:r>
      <w:r w:rsidR="006E3850">
        <w:rPr>
          <w:rFonts w:ascii="Calibri" w:hAnsi="Calibri" w:cs="Calibri"/>
        </w:rPr>
        <w:t>k</w:t>
      </w:r>
      <w:r w:rsidR="003F4CB4">
        <w:rPr>
          <w:rFonts w:ascii="Calibri" w:hAnsi="Calibri" w:cs="Calibri"/>
        </w:rPr>
        <w:t>en</w:t>
      </w:r>
      <w:r w:rsidR="006E3850">
        <w:rPr>
          <w:rFonts w:ascii="Calibri" w:hAnsi="Calibri" w:cs="Calibri"/>
        </w:rPr>
        <w:t>t</w:t>
      </w:r>
      <w:r w:rsidR="003F4CB4">
        <w:rPr>
          <w:rFonts w:ascii="Calibri" w:hAnsi="Calibri" w:cs="Calibri"/>
        </w:rPr>
        <w:t xml:space="preserve"> </w:t>
      </w:r>
      <w:r w:rsidR="00FE24FB">
        <w:rPr>
          <w:rFonts w:ascii="Calibri" w:hAnsi="Calibri" w:cs="Calibri"/>
        </w:rPr>
        <w:t>ook</w:t>
      </w:r>
      <w:r w:rsidR="003F4CB4">
        <w:rPr>
          <w:rFonts w:ascii="Calibri" w:hAnsi="Calibri" w:cs="Calibri"/>
        </w:rPr>
        <w:t xml:space="preserve"> dat </w:t>
      </w:r>
      <w:r w:rsidR="00F64F13">
        <w:rPr>
          <w:rFonts w:ascii="Calibri" w:hAnsi="Calibri" w:cs="Calibri"/>
        </w:rPr>
        <w:t>rapportages en andere beheer ondersteunende software moet kunnen werken in deze omgeving.</w:t>
      </w:r>
    </w:p>
    <w:p w14:paraId="28DADC84" w14:textId="68CD116F" w:rsidR="00F3505B" w:rsidRDefault="00F3505B" w:rsidP="00405F08">
      <w:pPr>
        <w:rPr>
          <w:rFonts w:ascii="Calibri" w:hAnsi="Calibri" w:cs="Calibri"/>
        </w:rPr>
      </w:pPr>
    </w:p>
    <w:p w14:paraId="382CE377" w14:textId="4B165A29" w:rsidR="00927234" w:rsidRPr="00927234" w:rsidRDefault="00927234" w:rsidP="00AE3F38">
      <w:pPr>
        <w:pStyle w:val="Stijl2"/>
        <w:numPr>
          <w:ilvl w:val="2"/>
          <w:numId w:val="9"/>
        </w:numPr>
        <w:ind w:left="567"/>
      </w:pPr>
      <w:bookmarkStart w:id="19" w:name="_Toc210558546"/>
      <w:r w:rsidRPr="00927234">
        <w:t>Website</w:t>
      </w:r>
      <w:bookmarkEnd w:id="19"/>
    </w:p>
    <w:p w14:paraId="23B8D627" w14:textId="34808FA7" w:rsidR="003D69D2" w:rsidRDefault="6B364431" w:rsidP="00405F08">
      <w:pPr>
        <w:rPr>
          <w:rFonts w:ascii="Calibri" w:hAnsi="Calibri" w:cs="Calibri"/>
        </w:rPr>
      </w:pPr>
      <w:r w:rsidRPr="1F27101A">
        <w:rPr>
          <w:rFonts w:ascii="Calibri" w:hAnsi="Calibri" w:cs="Calibri"/>
        </w:rPr>
        <w:t>Tegenwoordig</w:t>
      </w:r>
      <w:r w:rsidR="3909F372" w:rsidRPr="1F27101A">
        <w:rPr>
          <w:rFonts w:ascii="Calibri" w:hAnsi="Calibri" w:cs="Calibri"/>
        </w:rPr>
        <w:t xml:space="preserve"> is een website </w:t>
      </w:r>
      <w:r w:rsidRPr="1F27101A">
        <w:rPr>
          <w:rFonts w:ascii="Calibri" w:hAnsi="Calibri" w:cs="Calibri"/>
        </w:rPr>
        <w:t>meer dan alleen een informatiebron</w:t>
      </w:r>
      <w:r w:rsidR="265AC963" w:rsidRPr="1F27101A">
        <w:rPr>
          <w:rFonts w:ascii="Calibri" w:hAnsi="Calibri" w:cs="Calibri"/>
        </w:rPr>
        <w:t>. De website van het Parkeerbedrijf bied</w:t>
      </w:r>
      <w:r w:rsidR="779DEA26" w:rsidRPr="1F27101A">
        <w:rPr>
          <w:rFonts w:ascii="Calibri" w:hAnsi="Calibri" w:cs="Calibri"/>
        </w:rPr>
        <w:t>t</w:t>
      </w:r>
      <w:r w:rsidR="265AC963" w:rsidRPr="1F27101A">
        <w:rPr>
          <w:rFonts w:ascii="Calibri" w:hAnsi="Calibri" w:cs="Calibri"/>
        </w:rPr>
        <w:t xml:space="preserve"> </w:t>
      </w:r>
      <w:r w:rsidR="779DEA26" w:rsidRPr="1F27101A">
        <w:rPr>
          <w:rFonts w:ascii="Calibri" w:hAnsi="Calibri" w:cs="Calibri"/>
        </w:rPr>
        <w:t>gebruikers</w:t>
      </w:r>
      <w:r w:rsidR="265AC963" w:rsidRPr="1F27101A">
        <w:rPr>
          <w:rFonts w:ascii="Calibri" w:hAnsi="Calibri" w:cs="Calibri"/>
        </w:rPr>
        <w:t xml:space="preserve"> de mogel</w:t>
      </w:r>
      <w:r w:rsidR="779DEA26" w:rsidRPr="1F27101A">
        <w:rPr>
          <w:rFonts w:ascii="Calibri" w:hAnsi="Calibri" w:cs="Calibri"/>
        </w:rPr>
        <w:t>ijkheid o</w:t>
      </w:r>
      <w:r w:rsidR="265AC963" w:rsidRPr="1F27101A">
        <w:rPr>
          <w:rFonts w:ascii="Calibri" w:hAnsi="Calibri" w:cs="Calibri"/>
        </w:rPr>
        <w:t>m producten te bestellen</w:t>
      </w:r>
      <w:r w:rsidR="090A3EAF" w:rsidRPr="1F27101A">
        <w:rPr>
          <w:rFonts w:ascii="Calibri" w:hAnsi="Calibri" w:cs="Calibri"/>
        </w:rPr>
        <w:t>,</w:t>
      </w:r>
      <w:r w:rsidR="265AC963" w:rsidRPr="1F27101A">
        <w:rPr>
          <w:rFonts w:ascii="Calibri" w:hAnsi="Calibri" w:cs="Calibri"/>
        </w:rPr>
        <w:t xml:space="preserve"> </w:t>
      </w:r>
      <w:r w:rsidR="779DEA26" w:rsidRPr="1F27101A">
        <w:rPr>
          <w:rFonts w:ascii="Calibri" w:hAnsi="Calibri" w:cs="Calibri"/>
        </w:rPr>
        <w:t xml:space="preserve">vragen te stellen en </w:t>
      </w:r>
      <w:r w:rsidR="6F59F49C" w:rsidRPr="1F27101A">
        <w:rPr>
          <w:rFonts w:ascii="Calibri" w:hAnsi="Calibri" w:cs="Calibri"/>
        </w:rPr>
        <w:t xml:space="preserve">abonnementen aan te vragen en te muteren. Deze functies zijn permanent in ontwikkeling en de </w:t>
      </w:r>
      <w:r w:rsidR="00F13AED">
        <w:rPr>
          <w:rFonts w:ascii="Calibri" w:hAnsi="Calibri" w:cs="Calibri"/>
        </w:rPr>
        <w:t>Opdrachtnemer</w:t>
      </w:r>
      <w:r w:rsidR="6F59F49C" w:rsidRPr="1F27101A">
        <w:rPr>
          <w:rFonts w:ascii="Calibri" w:hAnsi="Calibri" w:cs="Calibri"/>
        </w:rPr>
        <w:t xml:space="preserve"> speelt de belangrijkste rol</w:t>
      </w:r>
      <w:r w:rsidR="01E6FBF3" w:rsidRPr="1F27101A">
        <w:rPr>
          <w:rFonts w:ascii="Calibri" w:hAnsi="Calibri" w:cs="Calibri"/>
        </w:rPr>
        <w:t xml:space="preserve"> in deze ontwikkelingen</w:t>
      </w:r>
      <w:r w:rsidR="6F59F49C" w:rsidRPr="1F27101A">
        <w:rPr>
          <w:rFonts w:ascii="Calibri" w:hAnsi="Calibri" w:cs="Calibri"/>
        </w:rPr>
        <w:t>.</w:t>
      </w:r>
      <w:r w:rsidR="4B26D72F" w:rsidRPr="1F27101A">
        <w:rPr>
          <w:rFonts w:ascii="Calibri" w:hAnsi="Calibri" w:cs="Calibri"/>
        </w:rPr>
        <w:t xml:space="preserve"> Voor het onderhoud en beheer van de website is een onderhoudsovereenkomst.</w:t>
      </w:r>
    </w:p>
    <w:p w14:paraId="32CAEDF9" w14:textId="77777777" w:rsidR="003D69D2" w:rsidRDefault="003D69D2" w:rsidP="00405F08">
      <w:pPr>
        <w:rPr>
          <w:rFonts w:ascii="Calibri" w:hAnsi="Calibri" w:cs="Calibri"/>
        </w:rPr>
      </w:pPr>
    </w:p>
    <w:p w14:paraId="2F047BA6" w14:textId="73E002D0" w:rsidR="007B36E2" w:rsidRPr="00DF61AA" w:rsidRDefault="00313099" w:rsidP="00602735">
      <w:pPr>
        <w:pStyle w:val="Stijl2"/>
      </w:pPr>
      <w:bookmarkStart w:id="20" w:name="_Toc210558547"/>
      <w:r>
        <w:t>Belangrijkste producten</w:t>
      </w:r>
      <w:r w:rsidR="008A1075">
        <w:t xml:space="preserve"> en diensten</w:t>
      </w:r>
      <w:bookmarkEnd w:id="20"/>
    </w:p>
    <w:p w14:paraId="2DFA61C2" w14:textId="3DD0592C" w:rsidR="00B344D7" w:rsidRPr="00B344D7" w:rsidRDefault="00B344D7" w:rsidP="00B344D7">
      <w:pPr>
        <w:rPr>
          <w:rFonts w:ascii="Calibri" w:hAnsi="Calibri" w:cs="Calibri"/>
        </w:rPr>
      </w:pPr>
      <w:r w:rsidRPr="00B344D7">
        <w:rPr>
          <w:rFonts w:ascii="Calibri" w:hAnsi="Calibri" w:cs="Calibri"/>
        </w:rPr>
        <w:t xml:space="preserve">Het Parkeerbedrijf onderscheidt Parkeerproducten en </w:t>
      </w:r>
      <w:r w:rsidR="00DF61AA">
        <w:rPr>
          <w:rFonts w:ascii="Calibri" w:hAnsi="Calibri" w:cs="Calibri"/>
        </w:rPr>
        <w:t>D</w:t>
      </w:r>
      <w:r w:rsidRPr="00B344D7">
        <w:rPr>
          <w:rFonts w:ascii="Calibri" w:hAnsi="Calibri" w:cs="Calibri"/>
        </w:rPr>
        <w:t xml:space="preserve">iensten voor bezoekers, </w:t>
      </w:r>
      <w:proofErr w:type="spellStart"/>
      <w:r w:rsidR="001C3C33">
        <w:rPr>
          <w:rFonts w:ascii="Calibri" w:hAnsi="Calibri" w:cs="Calibri"/>
        </w:rPr>
        <w:t>kantoormedewerkers</w:t>
      </w:r>
      <w:r w:rsidRPr="00B344D7">
        <w:rPr>
          <w:rFonts w:ascii="Calibri" w:hAnsi="Calibri" w:cs="Calibri"/>
        </w:rPr>
        <w:t>en</w:t>
      </w:r>
      <w:proofErr w:type="spellEnd"/>
      <w:r w:rsidRPr="00B344D7">
        <w:rPr>
          <w:rFonts w:ascii="Calibri" w:hAnsi="Calibri" w:cs="Calibri"/>
        </w:rPr>
        <w:t xml:space="preserve"> externen. </w:t>
      </w:r>
      <w:r w:rsidR="008D3CEB">
        <w:rPr>
          <w:rFonts w:ascii="Calibri" w:hAnsi="Calibri" w:cs="Calibri"/>
        </w:rPr>
        <w:t xml:space="preserve">Deze staan op </w:t>
      </w:r>
      <w:r w:rsidR="00DF61AA">
        <w:rPr>
          <w:rFonts w:ascii="Calibri" w:hAnsi="Calibri" w:cs="Calibri"/>
        </w:rPr>
        <w:t>de</w:t>
      </w:r>
      <w:r w:rsidR="008D3CEB">
        <w:rPr>
          <w:rFonts w:ascii="Calibri" w:hAnsi="Calibri" w:cs="Calibri"/>
        </w:rPr>
        <w:t xml:space="preserve"> site</w:t>
      </w:r>
      <w:r w:rsidR="00DF61AA">
        <w:rPr>
          <w:rFonts w:ascii="Calibri" w:hAnsi="Calibri" w:cs="Calibri"/>
        </w:rPr>
        <w:t>:</w:t>
      </w:r>
      <w:r w:rsidRPr="00B344D7">
        <w:rPr>
          <w:rFonts w:ascii="Calibri" w:hAnsi="Calibri" w:cs="Calibri"/>
        </w:rPr>
        <w:t xml:space="preserve"> </w:t>
      </w:r>
      <w:hyperlink r:id="rId15" w:history="1">
        <w:r w:rsidR="00DF61AA" w:rsidRPr="006E4549">
          <w:rPr>
            <w:rStyle w:val="Hyperlink"/>
            <w:rFonts w:ascii="Calibri" w:hAnsi="Calibri" w:cs="Calibri"/>
          </w:rPr>
          <w:t>https://www.parkerenbijvu.nl</w:t>
        </w:r>
      </w:hyperlink>
      <w:r w:rsidR="00DF61AA">
        <w:rPr>
          <w:rFonts w:ascii="Calibri" w:hAnsi="Calibri" w:cs="Calibri"/>
        </w:rPr>
        <w:t xml:space="preserve">. Hier </w:t>
      </w:r>
      <w:r w:rsidRPr="00B344D7">
        <w:rPr>
          <w:rFonts w:ascii="Calibri" w:hAnsi="Calibri" w:cs="Calibri"/>
        </w:rPr>
        <w:t>is alle relevante informatie te vinden over parkeerproducten, tarieven en parkeerlocaties.</w:t>
      </w:r>
    </w:p>
    <w:p w14:paraId="79850FD6" w14:textId="7853B3EE" w:rsidR="00B344D7" w:rsidRDefault="00C93357" w:rsidP="00B344D7">
      <w:pPr>
        <w:rPr>
          <w:rFonts w:ascii="Calibri" w:hAnsi="Calibri" w:cs="Calibri"/>
        </w:rPr>
      </w:pPr>
      <w:r>
        <w:rPr>
          <w:rFonts w:ascii="Calibri" w:hAnsi="Calibri" w:cs="Calibri"/>
        </w:rPr>
        <w:t xml:space="preserve">Voor P+R is extra informatie te vinden op </w:t>
      </w:r>
      <w:r w:rsidR="00B92B7F" w:rsidRPr="00B92B7F">
        <w:rPr>
          <w:rFonts w:ascii="Calibri" w:hAnsi="Calibri" w:cs="Calibri"/>
        </w:rPr>
        <w:t>https://www.amsterdam.nl/</w:t>
      </w:r>
      <w:r w:rsidR="00227B0F" w:rsidRPr="00227B0F">
        <w:rPr>
          <w:rFonts w:ascii="Calibri" w:hAnsi="Calibri" w:cs="Calibri"/>
        </w:rPr>
        <w:t>parkeren/parkeren-reizen</w:t>
      </w:r>
    </w:p>
    <w:p w14:paraId="602CBE21" w14:textId="77777777" w:rsidR="006F3F1B" w:rsidRPr="00B344D7" w:rsidRDefault="006F3F1B" w:rsidP="00B344D7">
      <w:pPr>
        <w:rPr>
          <w:rFonts w:ascii="Calibri" w:hAnsi="Calibri" w:cs="Calibri"/>
        </w:rPr>
      </w:pPr>
    </w:p>
    <w:p w14:paraId="367C8CFC" w14:textId="6FE8E746" w:rsidR="007520E2" w:rsidRDefault="00B344D7" w:rsidP="00B344D7">
      <w:pPr>
        <w:rPr>
          <w:rFonts w:ascii="Calibri" w:hAnsi="Calibri" w:cs="Calibri"/>
        </w:rPr>
      </w:pPr>
      <w:r w:rsidRPr="4ACC2B60">
        <w:rPr>
          <w:rFonts w:ascii="Calibri" w:hAnsi="Calibri" w:cs="Calibri"/>
        </w:rPr>
        <w:t>Mindervaliden parkeren: Met name het Amsterdam</w:t>
      </w:r>
      <w:r w:rsidR="00166892">
        <w:rPr>
          <w:rFonts w:ascii="Calibri" w:hAnsi="Calibri" w:cs="Calibri"/>
        </w:rPr>
        <w:t xml:space="preserve"> </w:t>
      </w:r>
      <w:r w:rsidRPr="4ACC2B60">
        <w:rPr>
          <w:rFonts w:ascii="Calibri" w:hAnsi="Calibri" w:cs="Calibri"/>
        </w:rPr>
        <w:t>UMC krijgt veel bezoek van gehandicapte mensen. Voor deze groep bezoekers zijn plaatsen beschikbaar op verschillende locaties. Zie hiervoor: https://www.parkerenbijvu.nl/parkeren/korting-voor-mindervaliden</w:t>
      </w:r>
      <w:r w:rsidR="008D3CEB" w:rsidRPr="4ACC2B60">
        <w:rPr>
          <w:rFonts w:ascii="Calibri" w:hAnsi="Calibri" w:cs="Calibri"/>
        </w:rPr>
        <w:t>.</w:t>
      </w:r>
    </w:p>
    <w:p w14:paraId="0157622F" w14:textId="77777777" w:rsidR="007520E2" w:rsidRDefault="007520E2">
      <w:pPr>
        <w:spacing w:line="240" w:lineRule="auto"/>
        <w:rPr>
          <w:rFonts w:ascii="Calibri" w:hAnsi="Calibri" w:cs="Calibri"/>
        </w:rPr>
      </w:pPr>
      <w:r>
        <w:rPr>
          <w:rFonts w:ascii="Calibri" w:hAnsi="Calibri" w:cs="Calibri"/>
        </w:rPr>
        <w:br w:type="page"/>
      </w:r>
    </w:p>
    <w:p w14:paraId="7F238C11" w14:textId="5FD81C09" w:rsidR="00C90429" w:rsidRDefault="004A0200" w:rsidP="00602735">
      <w:pPr>
        <w:pStyle w:val="Kop1"/>
      </w:pPr>
      <w:bookmarkStart w:id="21" w:name="_Toc210558548"/>
      <w:r>
        <w:lastRenderedPageBreak/>
        <w:t>Uitvoering</w:t>
      </w:r>
      <w:bookmarkEnd w:id="21"/>
    </w:p>
    <w:p w14:paraId="224E97AC" w14:textId="38C50F77" w:rsidR="00714303" w:rsidRDefault="001B23FF" w:rsidP="001B23FF">
      <w:pPr>
        <w:rPr>
          <w:rFonts w:ascii="Calibri" w:hAnsi="Calibri" w:cs="Calibri"/>
        </w:rPr>
      </w:pPr>
      <w:r w:rsidRPr="001B23FF">
        <w:rPr>
          <w:rFonts w:ascii="Calibri" w:hAnsi="Calibri" w:cs="Calibri"/>
        </w:rPr>
        <w:t>De opdracht betreft in hoofdlijnen: Het beheer van de parkeerlocaties van VU en VUmc</w:t>
      </w:r>
      <w:r w:rsidR="00C4717E">
        <w:rPr>
          <w:rFonts w:ascii="Calibri" w:hAnsi="Calibri" w:cs="Calibri"/>
        </w:rPr>
        <w:t xml:space="preserve"> waarbij schoon, heel</w:t>
      </w:r>
      <w:r w:rsidR="006C6A90">
        <w:rPr>
          <w:rFonts w:ascii="Calibri" w:hAnsi="Calibri" w:cs="Calibri"/>
        </w:rPr>
        <w:t>,</w:t>
      </w:r>
      <w:r w:rsidR="00C4717E">
        <w:rPr>
          <w:rFonts w:ascii="Calibri" w:hAnsi="Calibri" w:cs="Calibri"/>
        </w:rPr>
        <w:t xml:space="preserve"> veil</w:t>
      </w:r>
      <w:r w:rsidR="00682A12">
        <w:rPr>
          <w:rFonts w:ascii="Calibri" w:hAnsi="Calibri" w:cs="Calibri"/>
        </w:rPr>
        <w:t>i</w:t>
      </w:r>
      <w:r w:rsidR="00C4717E">
        <w:rPr>
          <w:rFonts w:ascii="Calibri" w:hAnsi="Calibri" w:cs="Calibri"/>
        </w:rPr>
        <w:t>g</w:t>
      </w:r>
      <w:r w:rsidR="00682A12">
        <w:rPr>
          <w:rFonts w:ascii="Calibri" w:hAnsi="Calibri" w:cs="Calibri"/>
        </w:rPr>
        <w:t xml:space="preserve">, vindbaar, bereikbaar, </w:t>
      </w:r>
      <w:r w:rsidR="00714303">
        <w:rPr>
          <w:rFonts w:ascii="Calibri" w:hAnsi="Calibri" w:cs="Calibri"/>
        </w:rPr>
        <w:t xml:space="preserve">duidelijk en </w:t>
      </w:r>
      <w:r w:rsidR="00682A12">
        <w:rPr>
          <w:rFonts w:ascii="Calibri" w:hAnsi="Calibri" w:cs="Calibri"/>
        </w:rPr>
        <w:t>beleefd</w:t>
      </w:r>
      <w:r w:rsidR="00714303">
        <w:rPr>
          <w:rFonts w:ascii="Calibri" w:hAnsi="Calibri" w:cs="Calibri"/>
        </w:rPr>
        <w:t xml:space="preserve"> kernwoorden zijn.</w:t>
      </w:r>
    </w:p>
    <w:p w14:paraId="1D18EF16" w14:textId="0CC8B9B8" w:rsidR="001B23FF" w:rsidRPr="001B23FF" w:rsidRDefault="001B23FF" w:rsidP="001B23FF">
      <w:pPr>
        <w:rPr>
          <w:rFonts w:ascii="Calibri" w:hAnsi="Calibri" w:cs="Calibri"/>
        </w:rPr>
      </w:pPr>
      <w:r w:rsidRPr="001B23FF">
        <w:rPr>
          <w:rFonts w:ascii="Calibri" w:hAnsi="Calibri" w:cs="Calibri"/>
        </w:rPr>
        <w:t xml:space="preserve">Hierbinnen </w:t>
      </w:r>
      <w:r w:rsidR="00777DBF" w:rsidRPr="001B23FF">
        <w:rPr>
          <w:rFonts w:ascii="Calibri" w:hAnsi="Calibri" w:cs="Calibri"/>
        </w:rPr>
        <w:t>val</w:t>
      </w:r>
      <w:r w:rsidR="00777DBF">
        <w:rPr>
          <w:rFonts w:ascii="Calibri" w:hAnsi="Calibri" w:cs="Calibri"/>
        </w:rPr>
        <w:t>len taken als</w:t>
      </w:r>
      <w:r w:rsidRPr="001B23FF">
        <w:rPr>
          <w:rFonts w:ascii="Calibri" w:hAnsi="Calibri" w:cs="Calibri"/>
        </w:rPr>
        <w:t>:</w:t>
      </w:r>
    </w:p>
    <w:p w14:paraId="653C0674" w14:textId="77777777" w:rsidR="00616DE6" w:rsidRPr="00E22B6F" w:rsidRDefault="00616DE6" w:rsidP="00AE3F38">
      <w:pPr>
        <w:pStyle w:val="Lijstalinea"/>
        <w:numPr>
          <w:ilvl w:val="0"/>
          <w:numId w:val="8"/>
        </w:numPr>
        <w:tabs>
          <w:tab w:val="left" w:pos="284"/>
        </w:tabs>
        <w:ind w:left="284" w:hanging="284"/>
        <w:rPr>
          <w:rFonts w:ascii="Calibri" w:hAnsi="Calibri" w:cs="Calibri"/>
        </w:rPr>
      </w:pPr>
      <w:r w:rsidRPr="00E22B6F">
        <w:rPr>
          <w:rFonts w:ascii="Calibri" w:hAnsi="Calibri" w:cs="Calibri"/>
        </w:rPr>
        <w:t>Het dagelijks begeleiden van de verkeerstroom</w:t>
      </w:r>
      <w:r>
        <w:rPr>
          <w:rFonts w:ascii="Calibri" w:hAnsi="Calibri" w:cs="Calibri"/>
        </w:rPr>
        <w:t>;</w:t>
      </w:r>
    </w:p>
    <w:p w14:paraId="266B785D" w14:textId="77777777" w:rsidR="00846B8A" w:rsidRDefault="00846B8A" w:rsidP="00AE3F38">
      <w:pPr>
        <w:pStyle w:val="Lijstalinea"/>
        <w:numPr>
          <w:ilvl w:val="0"/>
          <w:numId w:val="8"/>
        </w:numPr>
        <w:tabs>
          <w:tab w:val="left" w:pos="284"/>
        </w:tabs>
        <w:ind w:left="284" w:hanging="284"/>
        <w:rPr>
          <w:rFonts w:ascii="Calibri" w:hAnsi="Calibri" w:cs="Calibri"/>
        </w:rPr>
      </w:pPr>
      <w:r>
        <w:rPr>
          <w:rFonts w:ascii="Calibri" w:hAnsi="Calibri" w:cs="Calibri"/>
        </w:rPr>
        <w:t>H</w:t>
      </w:r>
      <w:r w:rsidRPr="00E22B6F">
        <w:rPr>
          <w:rFonts w:ascii="Calibri" w:hAnsi="Calibri" w:cs="Calibri"/>
        </w:rPr>
        <w:t>et operationeel en functioneel houden van de parkeervoorzieningen</w:t>
      </w:r>
      <w:r>
        <w:rPr>
          <w:rFonts w:ascii="Calibri" w:hAnsi="Calibri" w:cs="Calibri"/>
        </w:rPr>
        <w:t>;</w:t>
      </w:r>
    </w:p>
    <w:p w14:paraId="6EA9BCF7" w14:textId="4F5A494D" w:rsidR="00616DE6" w:rsidRPr="00E22B6F" w:rsidRDefault="00616DE6" w:rsidP="00AE3F38">
      <w:pPr>
        <w:pStyle w:val="Lijstalinea"/>
        <w:numPr>
          <w:ilvl w:val="0"/>
          <w:numId w:val="8"/>
        </w:numPr>
        <w:tabs>
          <w:tab w:val="left" w:pos="284"/>
        </w:tabs>
        <w:ind w:left="284" w:hanging="284"/>
        <w:rPr>
          <w:rFonts w:ascii="Calibri" w:hAnsi="Calibri" w:cs="Calibri"/>
        </w:rPr>
      </w:pPr>
      <w:r>
        <w:rPr>
          <w:rFonts w:ascii="Calibri" w:hAnsi="Calibri" w:cs="Calibri"/>
        </w:rPr>
        <w:t xml:space="preserve">Onderhoud (storingen; </w:t>
      </w:r>
      <w:r w:rsidR="00E12A10">
        <w:rPr>
          <w:rFonts w:ascii="Calibri" w:hAnsi="Calibri" w:cs="Calibri"/>
        </w:rPr>
        <w:t xml:space="preserve">situationeel en </w:t>
      </w:r>
      <w:r w:rsidR="000626B8">
        <w:rPr>
          <w:rFonts w:ascii="Calibri" w:hAnsi="Calibri" w:cs="Calibri"/>
        </w:rPr>
        <w:t>planmatig onderhoud</w:t>
      </w:r>
      <w:r w:rsidR="00E12A10">
        <w:rPr>
          <w:rFonts w:ascii="Calibri" w:hAnsi="Calibri" w:cs="Calibri"/>
        </w:rPr>
        <w:t>)</w:t>
      </w:r>
    </w:p>
    <w:p w14:paraId="37167634" w14:textId="77777777" w:rsidR="00846B8A" w:rsidRPr="00E22B6F" w:rsidRDefault="00846B8A" w:rsidP="00AE3F38">
      <w:pPr>
        <w:pStyle w:val="Lijstalinea"/>
        <w:numPr>
          <w:ilvl w:val="0"/>
          <w:numId w:val="8"/>
        </w:numPr>
        <w:tabs>
          <w:tab w:val="left" w:pos="284"/>
        </w:tabs>
        <w:ind w:left="284" w:hanging="284"/>
        <w:rPr>
          <w:rFonts w:ascii="Calibri" w:hAnsi="Calibri" w:cs="Calibri"/>
        </w:rPr>
      </w:pPr>
      <w:r>
        <w:rPr>
          <w:rFonts w:ascii="Calibri" w:hAnsi="Calibri" w:cs="Calibri"/>
        </w:rPr>
        <w:t>H</w:t>
      </w:r>
      <w:r w:rsidRPr="00E22B6F">
        <w:rPr>
          <w:rFonts w:ascii="Calibri" w:hAnsi="Calibri" w:cs="Calibri"/>
        </w:rPr>
        <w:t>et sturen op maximale benutting en bezetting van de parkeerlocaties waarbij patiënten altijd moeten kunnen parkeren</w:t>
      </w:r>
      <w:r>
        <w:rPr>
          <w:rFonts w:ascii="Calibri" w:hAnsi="Calibri" w:cs="Calibri"/>
        </w:rPr>
        <w:t>;</w:t>
      </w:r>
    </w:p>
    <w:p w14:paraId="4BD6CB1E" w14:textId="77777777" w:rsidR="00846B8A" w:rsidRDefault="00846B8A" w:rsidP="00AE3F38">
      <w:pPr>
        <w:pStyle w:val="Lijstalinea"/>
        <w:numPr>
          <w:ilvl w:val="0"/>
          <w:numId w:val="8"/>
        </w:numPr>
        <w:tabs>
          <w:tab w:val="left" w:pos="284"/>
        </w:tabs>
        <w:ind w:left="284" w:hanging="284"/>
        <w:rPr>
          <w:rFonts w:ascii="Calibri" w:hAnsi="Calibri" w:cs="Calibri"/>
        </w:rPr>
      </w:pPr>
      <w:r w:rsidRPr="00C4EE1F">
        <w:rPr>
          <w:rFonts w:ascii="Calibri" w:hAnsi="Calibri" w:cs="Calibri"/>
        </w:rPr>
        <w:t>Het anticiperen op verandering;</w:t>
      </w:r>
    </w:p>
    <w:p w14:paraId="615A5F9B" w14:textId="18F6C569" w:rsidR="00846B8A" w:rsidRDefault="00846B8A" w:rsidP="00AE3F38">
      <w:pPr>
        <w:pStyle w:val="Lijstalinea"/>
        <w:numPr>
          <w:ilvl w:val="0"/>
          <w:numId w:val="8"/>
        </w:numPr>
        <w:tabs>
          <w:tab w:val="left" w:pos="284"/>
        </w:tabs>
        <w:ind w:left="284" w:hanging="284"/>
        <w:rPr>
          <w:rFonts w:ascii="Calibri" w:hAnsi="Calibri" w:cs="Calibri"/>
        </w:rPr>
      </w:pPr>
      <w:r>
        <w:rPr>
          <w:rFonts w:ascii="Calibri" w:hAnsi="Calibri" w:cs="Calibri"/>
        </w:rPr>
        <w:t xml:space="preserve">Het produceren en verkopen van producten en </w:t>
      </w:r>
      <w:r w:rsidR="00DD1866">
        <w:rPr>
          <w:rFonts w:ascii="Calibri" w:hAnsi="Calibri" w:cs="Calibri"/>
        </w:rPr>
        <w:t>programmeren van diensten;</w:t>
      </w:r>
    </w:p>
    <w:p w14:paraId="65E56830" w14:textId="6A7A58EB" w:rsidR="001B23FF" w:rsidRPr="00E22B6F" w:rsidRDefault="009C342F" w:rsidP="00AE3F38">
      <w:pPr>
        <w:pStyle w:val="Lijstalinea"/>
        <w:numPr>
          <w:ilvl w:val="0"/>
          <w:numId w:val="8"/>
        </w:numPr>
        <w:tabs>
          <w:tab w:val="left" w:pos="284"/>
        </w:tabs>
        <w:ind w:left="284" w:hanging="284"/>
        <w:rPr>
          <w:rFonts w:ascii="Calibri" w:hAnsi="Calibri" w:cs="Calibri"/>
        </w:rPr>
      </w:pPr>
      <w:r>
        <w:rPr>
          <w:rFonts w:ascii="Calibri" w:hAnsi="Calibri" w:cs="Calibri"/>
        </w:rPr>
        <w:t>H</w:t>
      </w:r>
      <w:r w:rsidR="001B23FF" w:rsidRPr="00E22B6F">
        <w:rPr>
          <w:rFonts w:ascii="Calibri" w:hAnsi="Calibri" w:cs="Calibri"/>
        </w:rPr>
        <w:t>et beoordelen en uitreiken (volgens de regels van VU en Amsterdam</w:t>
      </w:r>
      <w:r w:rsidR="003E0588">
        <w:rPr>
          <w:rFonts w:ascii="Calibri" w:hAnsi="Calibri" w:cs="Calibri"/>
        </w:rPr>
        <w:t xml:space="preserve"> </w:t>
      </w:r>
      <w:r w:rsidR="001B23FF" w:rsidRPr="00E22B6F">
        <w:rPr>
          <w:rFonts w:ascii="Calibri" w:hAnsi="Calibri" w:cs="Calibri"/>
        </w:rPr>
        <w:t>UMC) van abonnementen</w:t>
      </w:r>
      <w:r w:rsidR="00DD1866">
        <w:rPr>
          <w:rFonts w:ascii="Calibri" w:hAnsi="Calibri" w:cs="Calibri"/>
        </w:rPr>
        <w:t xml:space="preserve"> en het beheren van het totale abonnementenbestand;</w:t>
      </w:r>
    </w:p>
    <w:p w14:paraId="670121C0" w14:textId="0F2D35D4" w:rsidR="001B23FF" w:rsidRPr="00E22B6F" w:rsidRDefault="009C342F" w:rsidP="00AE3F38">
      <w:pPr>
        <w:pStyle w:val="Lijstalinea"/>
        <w:numPr>
          <w:ilvl w:val="0"/>
          <w:numId w:val="8"/>
        </w:numPr>
        <w:tabs>
          <w:tab w:val="left" w:pos="284"/>
        </w:tabs>
        <w:ind w:left="284" w:hanging="284"/>
        <w:rPr>
          <w:rFonts w:ascii="Calibri" w:hAnsi="Calibri" w:cs="Calibri"/>
        </w:rPr>
      </w:pPr>
      <w:r>
        <w:rPr>
          <w:rFonts w:ascii="Calibri" w:hAnsi="Calibri" w:cs="Calibri"/>
        </w:rPr>
        <w:t>H</w:t>
      </w:r>
      <w:r w:rsidR="001B23FF" w:rsidRPr="00E22B6F">
        <w:rPr>
          <w:rFonts w:ascii="Calibri" w:hAnsi="Calibri" w:cs="Calibri"/>
        </w:rPr>
        <w:t>et rapporteren ten behoeve van facturatie</w:t>
      </w:r>
      <w:r w:rsidR="00777DBF">
        <w:rPr>
          <w:rFonts w:ascii="Calibri" w:hAnsi="Calibri" w:cs="Calibri"/>
        </w:rPr>
        <w:t>;</w:t>
      </w:r>
    </w:p>
    <w:p w14:paraId="3178A4FB" w14:textId="222F7DF4" w:rsidR="001B23FF" w:rsidRPr="00E22B6F" w:rsidRDefault="009C342F" w:rsidP="00AE3F38">
      <w:pPr>
        <w:pStyle w:val="Lijstalinea"/>
        <w:numPr>
          <w:ilvl w:val="0"/>
          <w:numId w:val="8"/>
        </w:numPr>
        <w:tabs>
          <w:tab w:val="left" w:pos="284"/>
        </w:tabs>
        <w:ind w:left="284" w:hanging="284"/>
        <w:rPr>
          <w:rFonts w:ascii="Calibri" w:hAnsi="Calibri" w:cs="Calibri"/>
        </w:rPr>
      </w:pPr>
      <w:r w:rsidRPr="4E3C9A17">
        <w:rPr>
          <w:rFonts w:ascii="Calibri" w:hAnsi="Calibri" w:cs="Calibri"/>
        </w:rPr>
        <w:t>H</w:t>
      </w:r>
      <w:r w:rsidR="001B23FF" w:rsidRPr="4E3C9A17">
        <w:rPr>
          <w:rFonts w:ascii="Calibri" w:hAnsi="Calibri" w:cs="Calibri"/>
        </w:rPr>
        <w:t>et leveren van managementinformatie</w:t>
      </w:r>
      <w:r w:rsidR="00777DBF" w:rsidRPr="4E3C9A17">
        <w:rPr>
          <w:rFonts w:ascii="Calibri" w:hAnsi="Calibri" w:cs="Calibri"/>
        </w:rPr>
        <w:t>;</w:t>
      </w:r>
    </w:p>
    <w:p w14:paraId="3FF7B161" w14:textId="619E855B" w:rsidR="00777DBF" w:rsidRDefault="00777DBF" w:rsidP="00AE3F38">
      <w:pPr>
        <w:pStyle w:val="Lijstalinea"/>
        <w:numPr>
          <w:ilvl w:val="0"/>
          <w:numId w:val="8"/>
        </w:numPr>
        <w:tabs>
          <w:tab w:val="left" w:pos="284"/>
        </w:tabs>
        <w:ind w:left="284" w:hanging="284"/>
        <w:rPr>
          <w:rFonts w:ascii="Calibri" w:hAnsi="Calibri" w:cs="Calibri"/>
        </w:rPr>
      </w:pPr>
      <w:r>
        <w:rPr>
          <w:rFonts w:ascii="Calibri" w:hAnsi="Calibri" w:cs="Calibri"/>
        </w:rPr>
        <w:t>Het geven van gevraagde en ong</w:t>
      </w:r>
      <w:r w:rsidR="00846B8A">
        <w:rPr>
          <w:rFonts w:ascii="Calibri" w:hAnsi="Calibri" w:cs="Calibri"/>
        </w:rPr>
        <w:t>e</w:t>
      </w:r>
      <w:r>
        <w:rPr>
          <w:rFonts w:ascii="Calibri" w:hAnsi="Calibri" w:cs="Calibri"/>
        </w:rPr>
        <w:t>vraagde adviezen;</w:t>
      </w:r>
    </w:p>
    <w:p w14:paraId="0A8F10D7" w14:textId="5C4338AD" w:rsidR="007D07D8" w:rsidRPr="00E22B6F" w:rsidRDefault="007D07D8" w:rsidP="00AE3F38">
      <w:pPr>
        <w:pStyle w:val="Lijstalinea"/>
        <w:numPr>
          <w:ilvl w:val="0"/>
          <w:numId w:val="8"/>
        </w:numPr>
        <w:tabs>
          <w:tab w:val="left" w:pos="284"/>
        </w:tabs>
        <w:ind w:left="284" w:hanging="284"/>
        <w:rPr>
          <w:rFonts w:ascii="Calibri" w:hAnsi="Calibri" w:cs="Calibri"/>
        </w:rPr>
      </w:pPr>
      <w:r w:rsidRPr="00C4EE1F">
        <w:rPr>
          <w:rFonts w:ascii="Calibri" w:hAnsi="Calibri" w:cs="Calibri"/>
        </w:rPr>
        <w:t xml:space="preserve">Het </w:t>
      </w:r>
      <w:r w:rsidR="00882D0A">
        <w:rPr>
          <w:rFonts w:ascii="Calibri" w:hAnsi="Calibri" w:cs="Calibri"/>
        </w:rPr>
        <w:t>aandragen</w:t>
      </w:r>
      <w:r w:rsidR="00F31DA6" w:rsidRPr="00C4EE1F">
        <w:rPr>
          <w:rFonts w:ascii="Calibri" w:hAnsi="Calibri" w:cs="Calibri"/>
        </w:rPr>
        <w:t xml:space="preserve"> van initiatieven;</w:t>
      </w:r>
    </w:p>
    <w:p w14:paraId="3F9A4E30" w14:textId="77777777" w:rsidR="001B23FF" w:rsidRPr="001B23FF" w:rsidRDefault="001B23FF" w:rsidP="001B23FF">
      <w:pPr>
        <w:rPr>
          <w:rFonts w:ascii="Calibri" w:hAnsi="Calibri" w:cs="Calibri"/>
        </w:rPr>
      </w:pPr>
    </w:p>
    <w:p w14:paraId="778E002C" w14:textId="77777777" w:rsidR="001B23FF" w:rsidRDefault="001B23FF" w:rsidP="001B23FF">
      <w:pPr>
        <w:rPr>
          <w:rFonts w:ascii="Calibri" w:hAnsi="Calibri" w:cs="Calibri"/>
        </w:rPr>
      </w:pPr>
    </w:p>
    <w:p w14:paraId="66501D59" w14:textId="774B1905" w:rsidR="00D36C50" w:rsidRPr="00D36C50" w:rsidRDefault="00D36C50" w:rsidP="00D36C50">
      <w:pPr>
        <w:tabs>
          <w:tab w:val="left" w:pos="426"/>
        </w:tabs>
        <w:rPr>
          <w:rFonts w:ascii="Calibri" w:hAnsi="Calibri" w:cs="Calibri"/>
        </w:rPr>
      </w:pPr>
      <w:r w:rsidRPr="00D36C50">
        <w:rPr>
          <w:rFonts w:ascii="Calibri" w:hAnsi="Calibri" w:cs="Calibri"/>
        </w:rPr>
        <w:t>Het Parkeerbedrijf wil met dit contract een opdrachtnemer selecteren die het doel van het Parkeerbedrijf begrijpt en met haar werkwijze bijdraagt aan zowel het behalen van dit doel als het optimaliseren van het rendement van de parkeervoorzieningen</w:t>
      </w:r>
    </w:p>
    <w:p w14:paraId="688F1F15" w14:textId="77777777" w:rsidR="00D36C50" w:rsidRDefault="00D36C50" w:rsidP="001B23FF">
      <w:pPr>
        <w:rPr>
          <w:rFonts w:ascii="Calibri" w:hAnsi="Calibri" w:cs="Calibri"/>
        </w:rPr>
      </w:pPr>
    </w:p>
    <w:p w14:paraId="6BEAE411" w14:textId="3FB6F2D8" w:rsidR="0079017A" w:rsidRDefault="007C0329" w:rsidP="001B23FF">
      <w:pPr>
        <w:rPr>
          <w:rFonts w:ascii="Calibri" w:hAnsi="Calibri" w:cs="Calibri"/>
        </w:rPr>
      </w:pPr>
      <w:r>
        <w:rPr>
          <w:rFonts w:ascii="Calibri" w:hAnsi="Calibri" w:cs="Calibri"/>
        </w:rPr>
        <w:t>Algemene eisen die aan de dienstverlening worden gesteld zijn:</w:t>
      </w:r>
    </w:p>
    <w:p w14:paraId="7BA9F044" w14:textId="77777777" w:rsidR="0079017A" w:rsidRDefault="0079017A" w:rsidP="001B23FF">
      <w:pPr>
        <w:rPr>
          <w:rFonts w:ascii="Calibri" w:hAnsi="Calibri" w:cs="Calibri"/>
        </w:rPr>
      </w:pPr>
    </w:p>
    <w:p w14:paraId="42AE001B" w14:textId="740E24CB" w:rsidR="007C0329" w:rsidRDefault="007C0329" w:rsidP="003B0885">
      <w:pPr>
        <w:pStyle w:val="Lijstalinea"/>
        <w:numPr>
          <w:ilvl w:val="0"/>
          <w:numId w:val="3"/>
        </w:numPr>
        <w:tabs>
          <w:tab w:val="left" w:pos="426"/>
        </w:tabs>
        <w:ind w:left="426" w:hanging="426"/>
        <w:rPr>
          <w:rFonts w:ascii="Calibri" w:hAnsi="Calibri" w:cs="Calibri"/>
        </w:rPr>
      </w:pPr>
      <w:r w:rsidRPr="00C4EE1F">
        <w:rPr>
          <w:rFonts w:ascii="Calibri" w:hAnsi="Calibri" w:cs="Calibri"/>
        </w:rPr>
        <w:t xml:space="preserve">De </w:t>
      </w:r>
      <w:r w:rsidR="00F13AED">
        <w:rPr>
          <w:rFonts w:ascii="Calibri" w:hAnsi="Calibri" w:cs="Calibri"/>
        </w:rPr>
        <w:t>Opdrachtnemer</w:t>
      </w:r>
      <w:r w:rsidRPr="00C4EE1F">
        <w:rPr>
          <w:rFonts w:ascii="Calibri" w:hAnsi="Calibri" w:cs="Calibri"/>
        </w:rPr>
        <w:t xml:space="preserve"> dient bij de uitvoering van de opdracht steeds als ‘goed huisvader’ op te treden. Daarbij is </w:t>
      </w:r>
      <w:r w:rsidR="00F13AED">
        <w:rPr>
          <w:rFonts w:ascii="Calibri" w:hAnsi="Calibri" w:cs="Calibri"/>
        </w:rPr>
        <w:t>Opdrachtnemer</w:t>
      </w:r>
      <w:r w:rsidRPr="00C4EE1F">
        <w:rPr>
          <w:rFonts w:ascii="Calibri" w:hAnsi="Calibri" w:cs="Calibri"/>
        </w:rPr>
        <w:t xml:space="preserve"> te alle</w:t>
      </w:r>
      <w:r w:rsidR="527F12C3" w:rsidRPr="00C4EE1F">
        <w:rPr>
          <w:rFonts w:ascii="Calibri" w:hAnsi="Calibri" w:cs="Calibri"/>
        </w:rPr>
        <w:t>n</w:t>
      </w:r>
      <w:r w:rsidRPr="00C4EE1F">
        <w:rPr>
          <w:rFonts w:ascii="Calibri" w:hAnsi="Calibri" w:cs="Calibri"/>
        </w:rPr>
        <w:t xml:space="preserve"> tijde verantwoordelijk voor het handelen of nalaten te handelen van de uitvoering van de opdracht door haar (direct en indirect, zoals bijvoorbeeld leveranciers) ingezette personen;</w:t>
      </w:r>
    </w:p>
    <w:p w14:paraId="2846F48F" w14:textId="77777777" w:rsidR="007C0329" w:rsidRDefault="007C0329" w:rsidP="007C0329">
      <w:pPr>
        <w:tabs>
          <w:tab w:val="left" w:pos="426"/>
        </w:tabs>
        <w:rPr>
          <w:rFonts w:ascii="Calibri" w:hAnsi="Calibri" w:cs="Calibri"/>
        </w:rPr>
      </w:pPr>
    </w:p>
    <w:p w14:paraId="7A45DAFF" w14:textId="39A73D5E" w:rsidR="006B610D" w:rsidRDefault="006B610D" w:rsidP="006B610D">
      <w:pPr>
        <w:pStyle w:val="Lijstalinea"/>
        <w:numPr>
          <w:ilvl w:val="0"/>
          <w:numId w:val="3"/>
        </w:numPr>
        <w:tabs>
          <w:tab w:val="left" w:pos="426"/>
        </w:tabs>
        <w:ind w:left="426" w:hanging="426"/>
        <w:rPr>
          <w:rFonts w:ascii="Calibri" w:hAnsi="Calibri" w:cs="Calibri"/>
        </w:rPr>
      </w:pPr>
      <w:r w:rsidRPr="00EF0652">
        <w:rPr>
          <w:rFonts w:ascii="Calibri" w:hAnsi="Calibri" w:cs="Calibri"/>
        </w:rPr>
        <w:t xml:space="preserve">De </w:t>
      </w:r>
      <w:r w:rsidR="00F13AED">
        <w:rPr>
          <w:rFonts w:ascii="Calibri" w:hAnsi="Calibri" w:cs="Calibri"/>
        </w:rPr>
        <w:t>Opdrachtnemer</w:t>
      </w:r>
      <w:r w:rsidRPr="00EF0652">
        <w:rPr>
          <w:rFonts w:ascii="Calibri" w:hAnsi="Calibri" w:cs="Calibri"/>
        </w:rPr>
        <w:t xml:space="preserve"> voert de werkzaamheden zodanig uit dat het parkeersysteem minimaal </w:t>
      </w:r>
      <w:r w:rsidR="0004243F">
        <w:rPr>
          <w:rFonts w:ascii="Calibri" w:hAnsi="Calibri" w:cs="Calibri"/>
        </w:rPr>
        <w:t>98</w:t>
      </w:r>
      <w:r w:rsidRPr="00EF0652">
        <w:rPr>
          <w:rFonts w:ascii="Calibri" w:hAnsi="Calibri" w:cs="Calibri"/>
        </w:rPr>
        <w:t>,0% van de tijd beschikbaar (volledig werkend) is.</w:t>
      </w:r>
      <w:r w:rsidR="000E749D">
        <w:rPr>
          <w:rFonts w:ascii="Calibri" w:hAnsi="Calibri" w:cs="Calibri"/>
        </w:rPr>
        <w:t xml:space="preserve"> </w:t>
      </w:r>
      <w:r w:rsidRPr="00EF0652">
        <w:rPr>
          <w:rFonts w:ascii="Calibri" w:hAnsi="Calibri" w:cs="Calibri"/>
        </w:rPr>
        <w:t xml:space="preserve">Daarbij geldt uiteraard dat indien </w:t>
      </w:r>
      <w:r w:rsidR="00F13AED">
        <w:rPr>
          <w:rFonts w:ascii="Calibri" w:hAnsi="Calibri" w:cs="Calibri"/>
        </w:rPr>
        <w:t>Opdrachtnemer</w:t>
      </w:r>
      <w:r w:rsidRPr="00EF0652">
        <w:rPr>
          <w:rFonts w:ascii="Calibri" w:hAnsi="Calibri" w:cs="Calibri"/>
        </w:rPr>
        <w:t xml:space="preserve"> kan aantonen dat het disfunctioneren van de Parkeerapparatuur buiten zijn verantwoordelijkheid ligt, de tijd</w:t>
      </w:r>
      <w:r>
        <w:rPr>
          <w:rFonts w:ascii="Calibri" w:hAnsi="Calibri" w:cs="Calibri"/>
        </w:rPr>
        <w:t xml:space="preserve"> </w:t>
      </w:r>
      <w:r w:rsidRPr="00E23E7C">
        <w:rPr>
          <w:rFonts w:ascii="Calibri" w:hAnsi="Calibri" w:cs="Calibri"/>
        </w:rPr>
        <w:t>van disfunctioneren buiten zijn verantwoordelijkheid wordt opgeteld bij de totale beschikbaarheid.</w:t>
      </w:r>
    </w:p>
    <w:p w14:paraId="0D94C688" w14:textId="77777777" w:rsidR="006B610D" w:rsidRDefault="006B610D" w:rsidP="007C0329">
      <w:pPr>
        <w:tabs>
          <w:tab w:val="left" w:pos="426"/>
        </w:tabs>
        <w:rPr>
          <w:rFonts w:ascii="Calibri" w:hAnsi="Calibri" w:cs="Calibri"/>
        </w:rPr>
      </w:pPr>
    </w:p>
    <w:p w14:paraId="4520E93E" w14:textId="2EEC7CC8" w:rsidR="007C0329" w:rsidRPr="00333E0B" w:rsidRDefault="007C0329" w:rsidP="003B0885">
      <w:pPr>
        <w:pStyle w:val="Lijstalinea"/>
        <w:numPr>
          <w:ilvl w:val="0"/>
          <w:numId w:val="3"/>
        </w:numPr>
        <w:tabs>
          <w:tab w:val="left" w:pos="426"/>
        </w:tabs>
        <w:ind w:left="426" w:hanging="426"/>
        <w:rPr>
          <w:rFonts w:ascii="Calibri" w:hAnsi="Calibri" w:cs="Calibri"/>
        </w:rPr>
      </w:pPr>
      <w:r w:rsidRPr="00E31D67">
        <w:rPr>
          <w:rFonts w:ascii="Calibri" w:hAnsi="Calibri" w:cs="Calibri"/>
        </w:rPr>
        <w:t xml:space="preserve">De </w:t>
      </w:r>
      <w:r w:rsidR="00F13AED">
        <w:rPr>
          <w:rFonts w:ascii="Calibri" w:hAnsi="Calibri" w:cs="Calibri"/>
        </w:rPr>
        <w:t>Opdrachtnemer</w:t>
      </w:r>
      <w:r w:rsidRPr="00E31D67">
        <w:rPr>
          <w:rFonts w:ascii="Calibri" w:hAnsi="Calibri" w:cs="Calibri"/>
        </w:rPr>
        <w:t xml:space="preserve"> draagt zorg voor naleving van de Algemene Voorwaarden door haar personeel, die door de </w:t>
      </w:r>
      <w:r w:rsidR="00773E80">
        <w:rPr>
          <w:rFonts w:ascii="Calibri" w:hAnsi="Calibri" w:cs="Calibri"/>
        </w:rPr>
        <w:t>Opdrachtgever</w:t>
      </w:r>
      <w:r w:rsidRPr="00E31D67">
        <w:rPr>
          <w:rFonts w:ascii="Calibri" w:hAnsi="Calibri" w:cs="Calibri"/>
        </w:rPr>
        <w:t xml:space="preserve"> zijn opgesteld;</w:t>
      </w:r>
      <w:r w:rsidRPr="00A353B6">
        <w:t xml:space="preserve"> </w:t>
      </w:r>
      <w:r w:rsidRPr="00A353B6">
        <w:rPr>
          <w:rFonts w:ascii="Calibri" w:hAnsi="Calibri" w:cs="Calibri"/>
        </w:rPr>
        <w:t>https://www.parkerenbijvu.nl/algemene-voorwaarden</w:t>
      </w:r>
    </w:p>
    <w:p w14:paraId="1AA0BA74" w14:textId="77777777" w:rsidR="007C0329" w:rsidRDefault="007C0329" w:rsidP="007C0329">
      <w:pPr>
        <w:tabs>
          <w:tab w:val="left" w:pos="426"/>
        </w:tabs>
        <w:rPr>
          <w:rFonts w:ascii="Calibri" w:hAnsi="Calibri" w:cs="Calibri"/>
        </w:rPr>
      </w:pPr>
    </w:p>
    <w:p w14:paraId="301C4B8B" w14:textId="417BD98D" w:rsidR="0038743D" w:rsidRDefault="0038743D" w:rsidP="00A73812">
      <w:pPr>
        <w:pStyle w:val="Lijstalinea"/>
        <w:numPr>
          <w:ilvl w:val="0"/>
          <w:numId w:val="3"/>
        </w:numPr>
        <w:tabs>
          <w:tab w:val="left" w:pos="426"/>
        </w:tabs>
        <w:ind w:left="426" w:hanging="426"/>
        <w:rPr>
          <w:rFonts w:ascii="Calibri" w:hAnsi="Calibri" w:cs="Calibri"/>
        </w:rPr>
      </w:pPr>
      <w:r w:rsidRPr="00C4EE1F">
        <w:rPr>
          <w:rFonts w:ascii="Calibri" w:hAnsi="Calibri" w:cs="Calibri"/>
        </w:rPr>
        <w:t xml:space="preserve">De </w:t>
      </w:r>
      <w:r w:rsidR="00F13AED">
        <w:rPr>
          <w:rFonts w:ascii="Calibri" w:hAnsi="Calibri" w:cs="Calibri"/>
        </w:rPr>
        <w:t>Opdrachtnemer</w:t>
      </w:r>
      <w:r w:rsidRPr="00C4EE1F">
        <w:rPr>
          <w:rFonts w:ascii="Calibri" w:hAnsi="Calibri" w:cs="Calibri"/>
        </w:rPr>
        <w:t xml:space="preserve"> is zich </w:t>
      </w:r>
      <w:r w:rsidR="005B3E97" w:rsidRPr="00C4EE1F">
        <w:rPr>
          <w:rFonts w:ascii="Calibri" w:hAnsi="Calibri" w:cs="Calibri"/>
        </w:rPr>
        <w:t>permanent</w:t>
      </w:r>
      <w:r w:rsidRPr="00C4EE1F">
        <w:rPr>
          <w:rFonts w:ascii="Calibri" w:hAnsi="Calibri" w:cs="Calibri"/>
        </w:rPr>
        <w:t xml:space="preserve"> bewust </w:t>
      </w:r>
      <w:r w:rsidR="005B3E97" w:rsidRPr="00C4EE1F">
        <w:rPr>
          <w:rFonts w:ascii="Calibri" w:hAnsi="Calibri" w:cs="Calibri"/>
        </w:rPr>
        <w:t>v</w:t>
      </w:r>
      <w:r w:rsidRPr="00C4EE1F">
        <w:rPr>
          <w:rFonts w:ascii="Calibri" w:hAnsi="Calibri" w:cs="Calibri"/>
        </w:rPr>
        <w:t xml:space="preserve">an de </w:t>
      </w:r>
      <w:r w:rsidR="005B3E97" w:rsidRPr="00C4EE1F">
        <w:rPr>
          <w:rFonts w:ascii="Calibri" w:hAnsi="Calibri" w:cs="Calibri"/>
        </w:rPr>
        <w:t>bereikbaarheid</w:t>
      </w:r>
      <w:r w:rsidRPr="00C4EE1F">
        <w:rPr>
          <w:rFonts w:ascii="Calibri" w:hAnsi="Calibri" w:cs="Calibri"/>
        </w:rPr>
        <w:t xml:space="preserve"> van de </w:t>
      </w:r>
      <w:r w:rsidR="005B3E97" w:rsidRPr="00C4EE1F">
        <w:rPr>
          <w:rFonts w:ascii="Calibri" w:hAnsi="Calibri" w:cs="Calibri"/>
        </w:rPr>
        <w:t>parkeervoorzieningen</w:t>
      </w:r>
      <w:r w:rsidR="00BE0466" w:rsidRPr="00C4EE1F">
        <w:rPr>
          <w:rFonts w:ascii="Calibri" w:hAnsi="Calibri" w:cs="Calibri"/>
        </w:rPr>
        <w:t xml:space="preserve">. En acteert hierop via </w:t>
      </w:r>
      <w:r w:rsidR="00A73812" w:rsidRPr="00C4EE1F">
        <w:rPr>
          <w:rFonts w:ascii="Calibri" w:hAnsi="Calibri" w:cs="Calibri"/>
        </w:rPr>
        <w:t xml:space="preserve">onder meer </w:t>
      </w:r>
      <w:r w:rsidR="00BE0466" w:rsidRPr="00C4EE1F">
        <w:rPr>
          <w:rFonts w:ascii="Calibri" w:hAnsi="Calibri" w:cs="Calibri"/>
        </w:rPr>
        <w:t>tijdelijke bebording</w:t>
      </w:r>
      <w:r w:rsidR="005B3E97" w:rsidRPr="00C4EE1F">
        <w:rPr>
          <w:rFonts w:ascii="Calibri" w:hAnsi="Calibri" w:cs="Calibri"/>
        </w:rPr>
        <w:t xml:space="preserve">, </w:t>
      </w:r>
      <w:r w:rsidR="00A73812" w:rsidRPr="00C4EE1F">
        <w:rPr>
          <w:rFonts w:ascii="Calibri" w:hAnsi="Calibri" w:cs="Calibri"/>
        </w:rPr>
        <w:t>c</w:t>
      </w:r>
      <w:r w:rsidR="00BE0466" w:rsidRPr="00C4EE1F">
        <w:rPr>
          <w:rFonts w:ascii="Calibri" w:hAnsi="Calibri" w:cs="Calibri"/>
        </w:rPr>
        <w:t xml:space="preserve">ommunicatie </w:t>
      </w:r>
      <w:r w:rsidR="005B3E97" w:rsidRPr="00C4EE1F">
        <w:rPr>
          <w:rFonts w:ascii="Calibri" w:hAnsi="Calibri" w:cs="Calibri"/>
        </w:rPr>
        <w:t xml:space="preserve">via </w:t>
      </w:r>
      <w:r w:rsidR="543DBB39" w:rsidRPr="00C4EE1F">
        <w:rPr>
          <w:rFonts w:ascii="Calibri" w:hAnsi="Calibri" w:cs="Calibri"/>
        </w:rPr>
        <w:t>d</w:t>
      </w:r>
      <w:r w:rsidR="005B3E97" w:rsidRPr="00C4EE1F">
        <w:rPr>
          <w:rFonts w:ascii="Calibri" w:hAnsi="Calibri" w:cs="Calibri"/>
        </w:rPr>
        <w:t>e website of direct</w:t>
      </w:r>
      <w:r w:rsidR="642999DD" w:rsidRPr="00C4EE1F">
        <w:rPr>
          <w:rFonts w:ascii="Calibri" w:hAnsi="Calibri" w:cs="Calibri"/>
        </w:rPr>
        <w:t>e</w:t>
      </w:r>
      <w:r w:rsidR="005B3E97" w:rsidRPr="00C4EE1F">
        <w:rPr>
          <w:rFonts w:ascii="Calibri" w:hAnsi="Calibri" w:cs="Calibri"/>
        </w:rPr>
        <w:t xml:space="preserve"> mail</w:t>
      </w:r>
      <w:r w:rsidR="064426CC" w:rsidRPr="00C4EE1F">
        <w:rPr>
          <w:rFonts w:ascii="Calibri" w:hAnsi="Calibri" w:cs="Calibri"/>
        </w:rPr>
        <w:t>s</w:t>
      </w:r>
      <w:r w:rsidR="005B3E97" w:rsidRPr="00C4EE1F">
        <w:rPr>
          <w:rFonts w:ascii="Calibri" w:hAnsi="Calibri" w:cs="Calibri"/>
        </w:rPr>
        <w:t xml:space="preserve"> aan a</w:t>
      </w:r>
      <w:r w:rsidR="00A73812" w:rsidRPr="00C4EE1F">
        <w:rPr>
          <w:rFonts w:ascii="Calibri" w:hAnsi="Calibri" w:cs="Calibri"/>
        </w:rPr>
        <w:t>bonnementhouders;</w:t>
      </w:r>
    </w:p>
    <w:p w14:paraId="12E58342" w14:textId="77777777" w:rsidR="0038743D" w:rsidRPr="002F451F" w:rsidRDefault="0038743D" w:rsidP="007C0329">
      <w:pPr>
        <w:tabs>
          <w:tab w:val="left" w:pos="426"/>
        </w:tabs>
        <w:rPr>
          <w:rFonts w:ascii="Calibri" w:hAnsi="Calibri" w:cs="Calibri"/>
        </w:rPr>
      </w:pPr>
    </w:p>
    <w:p w14:paraId="231DC032" w14:textId="4755C858" w:rsidR="007C0329" w:rsidRPr="000F5AAA" w:rsidRDefault="007C0329" w:rsidP="003B0885">
      <w:pPr>
        <w:pStyle w:val="Lijstalinea"/>
        <w:numPr>
          <w:ilvl w:val="0"/>
          <w:numId w:val="3"/>
        </w:numPr>
        <w:tabs>
          <w:tab w:val="left" w:pos="426"/>
        </w:tabs>
        <w:ind w:left="426" w:hanging="426"/>
        <w:rPr>
          <w:rFonts w:ascii="Calibri" w:hAnsi="Calibri" w:cs="Calibri"/>
        </w:rPr>
      </w:pPr>
      <w:r w:rsidRPr="000F68C8">
        <w:rPr>
          <w:rFonts w:ascii="Calibri" w:hAnsi="Calibri" w:cs="Calibri"/>
        </w:rPr>
        <w:t xml:space="preserve">De </w:t>
      </w:r>
      <w:r w:rsidR="00F13AED">
        <w:rPr>
          <w:rFonts w:ascii="Calibri" w:hAnsi="Calibri" w:cs="Calibri"/>
        </w:rPr>
        <w:t>Opdrachtnemer</w:t>
      </w:r>
      <w:r w:rsidRPr="000F68C8">
        <w:rPr>
          <w:rFonts w:ascii="Calibri" w:hAnsi="Calibri" w:cs="Calibri"/>
        </w:rPr>
        <w:t xml:space="preserve"> draagt zorg voor een uniforme wijze van beheer. Hiertoe stelt zij een bedrijfsplan op. Hierin zijn onder meer alle voorkomende situaties beschreven inclusief </w:t>
      </w:r>
      <w:r w:rsidR="3B66D49E" w:rsidRPr="000F68C8">
        <w:rPr>
          <w:rFonts w:ascii="Calibri" w:hAnsi="Calibri" w:cs="Calibri"/>
        </w:rPr>
        <w:t>de bijbehorende handelingen</w:t>
      </w:r>
      <w:r w:rsidRPr="000F68C8">
        <w:rPr>
          <w:rFonts w:ascii="Calibri" w:hAnsi="Calibri" w:cs="Calibri"/>
        </w:rPr>
        <w:t xml:space="preserve"> zodat de Parkeervoorzieningen optimaal functioneren en de parkeerder maximale service krijgt.</w:t>
      </w:r>
    </w:p>
    <w:p w14:paraId="4762FFA7" w14:textId="77777777" w:rsidR="007C0329" w:rsidRDefault="007C0329" w:rsidP="003B0885">
      <w:pPr>
        <w:pStyle w:val="Lijstalinea"/>
        <w:numPr>
          <w:ilvl w:val="1"/>
          <w:numId w:val="3"/>
        </w:numPr>
        <w:tabs>
          <w:tab w:val="left" w:pos="426"/>
        </w:tabs>
        <w:ind w:left="709" w:hanging="283"/>
        <w:rPr>
          <w:rFonts w:ascii="Calibri" w:hAnsi="Calibri" w:cs="Calibri"/>
        </w:rPr>
      </w:pPr>
      <w:r>
        <w:rPr>
          <w:rFonts w:ascii="Calibri" w:hAnsi="Calibri" w:cs="Calibri"/>
        </w:rPr>
        <w:t>Het bedrijfsplan bevat nauwlettende werkinstructies en bevat handleidingen van de verschillende installaties.</w:t>
      </w:r>
    </w:p>
    <w:p w14:paraId="3BF67A11" w14:textId="40F3B4CE" w:rsidR="007C0329" w:rsidRDefault="007C0329" w:rsidP="003B0885">
      <w:pPr>
        <w:pStyle w:val="Lijstalinea"/>
        <w:numPr>
          <w:ilvl w:val="1"/>
          <w:numId w:val="3"/>
        </w:numPr>
        <w:tabs>
          <w:tab w:val="left" w:pos="426"/>
        </w:tabs>
        <w:ind w:left="709" w:hanging="283"/>
        <w:rPr>
          <w:rFonts w:ascii="Calibri" w:hAnsi="Calibri" w:cs="Calibri"/>
        </w:rPr>
      </w:pPr>
      <w:r>
        <w:rPr>
          <w:rFonts w:ascii="Calibri" w:hAnsi="Calibri" w:cs="Calibri"/>
        </w:rPr>
        <w:t>Het</w:t>
      </w:r>
      <w:r w:rsidRPr="006D41EE">
        <w:rPr>
          <w:rFonts w:ascii="Calibri" w:hAnsi="Calibri" w:cs="Calibri"/>
        </w:rPr>
        <w:t xml:space="preserve"> Bedrijfsplan </w:t>
      </w:r>
      <w:r>
        <w:rPr>
          <w:rFonts w:ascii="Calibri" w:hAnsi="Calibri" w:cs="Calibri"/>
        </w:rPr>
        <w:t xml:space="preserve">wordt </w:t>
      </w:r>
      <w:r w:rsidRPr="006D41EE">
        <w:rPr>
          <w:rFonts w:ascii="Calibri" w:hAnsi="Calibri" w:cs="Calibri"/>
        </w:rPr>
        <w:t>jaarlijks geactualiseerd</w:t>
      </w:r>
      <w:r>
        <w:rPr>
          <w:rFonts w:ascii="Calibri" w:hAnsi="Calibri" w:cs="Calibri"/>
        </w:rPr>
        <w:t xml:space="preserve"> en besproken met de </w:t>
      </w:r>
      <w:r w:rsidR="00F13AED">
        <w:rPr>
          <w:rFonts w:ascii="Calibri" w:hAnsi="Calibri" w:cs="Calibri"/>
        </w:rPr>
        <w:t>Opdrachtnemer</w:t>
      </w:r>
      <w:r>
        <w:rPr>
          <w:rFonts w:ascii="Calibri" w:hAnsi="Calibri" w:cs="Calibri"/>
        </w:rPr>
        <w:t>;</w:t>
      </w:r>
    </w:p>
    <w:p w14:paraId="79B5B431" w14:textId="2EE28707" w:rsidR="007C0329" w:rsidRDefault="007C0329" w:rsidP="003B0885">
      <w:pPr>
        <w:pStyle w:val="Lijstalinea"/>
        <w:numPr>
          <w:ilvl w:val="1"/>
          <w:numId w:val="3"/>
        </w:numPr>
        <w:tabs>
          <w:tab w:val="left" w:pos="426"/>
        </w:tabs>
        <w:ind w:left="709" w:hanging="283"/>
        <w:rPr>
          <w:rFonts w:ascii="Calibri" w:hAnsi="Calibri" w:cs="Calibri"/>
        </w:rPr>
      </w:pPr>
      <w:r w:rsidRPr="00E31D67">
        <w:rPr>
          <w:rFonts w:ascii="Calibri" w:hAnsi="Calibri" w:cs="Calibri"/>
        </w:rPr>
        <w:lastRenderedPageBreak/>
        <w:t xml:space="preserve">Alle instructies behoeven vooraf goedkeuring van de </w:t>
      </w:r>
      <w:r w:rsidR="00773E80">
        <w:rPr>
          <w:rFonts w:ascii="Calibri" w:hAnsi="Calibri" w:cs="Calibri"/>
        </w:rPr>
        <w:t>Opdrachtgever</w:t>
      </w:r>
      <w:r w:rsidRPr="00E31D67">
        <w:rPr>
          <w:rFonts w:ascii="Calibri" w:hAnsi="Calibri" w:cs="Calibri"/>
        </w:rPr>
        <w:t xml:space="preserve">, de </w:t>
      </w:r>
      <w:r w:rsidR="00F13AED">
        <w:rPr>
          <w:rFonts w:ascii="Calibri" w:hAnsi="Calibri" w:cs="Calibri"/>
        </w:rPr>
        <w:t>Opdrachtnemer</w:t>
      </w:r>
      <w:r w:rsidRPr="00E31D67">
        <w:rPr>
          <w:rFonts w:ascii="Calibri" w:hAnsi="Calibri" w:cs="Calibri"/>
        </w:rPr>
        <w:t xml:space="preserve"> blijft verantwoordelijk voor de inhoud. </w:t>
      </w:r>
      <w:r w:rsidR="00773E80">
        <w:rPr>
          <w:rFonts w:ascii="Calibri" w:hAnsi="Calibri" w:cs="Calibri"/>
        </w:rPr>
        <w:t>Opdrachtgever</w:t>
      </w:r>
      <w:r w:rsidRPr="00E31D67">
        <w:rPr>
          <w:rFonts w:ascii="Calibri" w:hAnsi="Calibri" w:cs="Calibri"/>
        </w:rPr>
        <w:t xml:space="preserve"> stelt in een later stadium de meest actuele instructies voor overdracht van de werkzaamheden aan </w:t>
      </w:r>
      <w:r w:rsidR="00F13AED">
        <w:rPr>
          <w:rFonts w:ascii="Calibri" w:hAnsi="Calibri" w:cs="Calibri"/>
        </w:rPr>
        <w:t>Opdrachtnemer</w:t>
      </w:r>
      <w:r w:rsidRPr="00E31D67">
        <w:rPr>
          <w:rFonts w:ascii="Calibri" w:hAnsi="Calibri" w:cs="Calibri"/>
        </w:rPr>
        <w:t xml:space="preserve"> beschikbaar;</w:t>
      </w:r>
    </w:p>
    <w:p w14:paraId="4ACEA9B8" w14:textId="40C2DFD4" w:rsidR="007C0329" w:rsidRDefault="007C0329" w:rsidP="003B0885">
      <w:pPr>
        <w:pStyle w:val="Lijstalinea"/>
        <w:numPr>
          <w:ilvl w:val="1"/>
          <w:numId w:val="3"/>
        </w:numPr>
        <w:tabs>
          <w:tab w:val="left" w:pos="426"/>
        </w:tabs>
        <w:ind w:left="709" w:hanging="283"/>
        <w:rPr>
          <w:rFonts w:ascii="Calibri" w:hAnsi="Calibri" w:cs="Calibri"/>
        </w:rPr>
      </w:pPr>
      <w:r w:rsidRPr="00C4EE1F">
        <w:rPr>
          <w:rFonts w:ascii="Calibri" w:hAnsi="Calibri" w:cs="Calibri"/>
        </w:rPr>
        <w:t>De instructie</w:t>
      </w:r>
      <w:r w:rsidR="580E0CC4" w:rsidRPr="00C4EE1F">
        <w:rPr>
          <w:rFonts w:ascii="Calibri" w:hAnsi="Calibri" w:cs="Calibri"/>
        </w:rPr>
        <w:t>s</w:t>
      </w:r>
      <w:r w:rsidRPr="00C4EE1F">
        <w:rPr>
          <w:rFonts w:ascii="Calibri" w:hAnsi="Calibri" w:cs="Calibri"/>
        </w:rPr>
        <w:t xml:space="preserve"> liggen vast in één systeem op een voor alle belanghebbende bekende en toegankelijke plek.</w:t>
      </w:r>
    </w:p>
    <w:p w14:paraId="735F1879" w14:textId="2F3809E6" w:rsidR="00EF29E0" w:rsidRDefault="00EF29E0" w:rsidP="003B0885">
      <w:pPr>
        <w:pStyle w:val="Lijstalinea"/>
        <w:numPr>
          <w:ilvl w:val="1"/>
          <w:numId w:val="3"/>
        </w:numPr>
        <w:tabs>
          <w:tab w:val="left" w:pos="426"/>
        </w:tabs>
        <w:ind w:left="709" w:hanging="283"/>
        <w:rPr>
          <w:rFonts w:ascii="Calibri" w:hAnsi="Calibri" w:cs="Calibri"/>
        </w:rPr>
      </w:pPr>
      <w:r w:rsidRPr="000F68C8">
        <w:rPr>
          <w:rFonts w:ascii="Calibri" w:hAnsi="Calibri" w:cs="Calibri"/>
        </w:rPr>
        <w:t xml:space="preserve">Het bedrijfsplan is </w:t>
      </w:r>
      <w:r w:rsidR="00F168E4" w:rsidRPr="000F68C8">
        <w:rPr>
          <w:rFonts w:ascii="Calibri" w:hAnsi="Calibri" w:cs="Calibri"/>
        </w:rPr>
        <w:t>g</w:t>
      </w:r>
      <w:r w:rsidRPr="000F68C8">
        <w:rPr>
          <w:rFonts w:ascii="Calibri" w:hAnsi="Calibri" w:cs="Calibri"/>
        </w:rPr>
        <w:t xml:space="preserve">eschikt </w:t>
      </w:r>
      <w:r w:rsidR="00F168E4" w:rsidRPr="000F68C8">
        <w:rPr>
          <w:rFonts w:ascii="Calibri" w:hAnsi="Calibri" w:cs="Calibri"/>
        </w:rPr>
        <w:t xml:space="preserve">en beschikbaar </w:t>
      </w:r>
      <w:r w:rsidRPr="000F68C8">
        <w:rPr>
          <w:rFonts w:ascii="Calibri" w:hAnsi="Calibri" w:cs="Calibri"/>
        </w:rPr>
        <w:t xml:space="preserve">voor overdracht </w:t>
      </w:r>
      <w:r w:rsidR="00F168E4" w:rsidRPr="000F68C8">
        <w:rPr>
          <w:rFonts w:ascii="Calibri" w:hAnsi="Calibri" w:cs="Calibri"/>
        </w:rPr>
        <w:t>bij het einde van de opdracht;</w:t>
      </w:r>
    </w:p>
    <w:p w14:paraId="7551E3AA" w14:textId="77777777" w:rsidR="007C0329" w:rsidRPr="00FC1C07" w:rsidRDefault="007C0329" w:rsidP="007C0329">
      <w:pPr>
        <w:tabs>
          <w:tab w:val="left" w:pos="426"/>
        </w:tabs>
        <w:rPr>
          <w:rFonts w:ascii="Calibri" w:hAnsi="Calibri" w:cs="Calibri"/>
        </w:rPr>
      </w:pPr>
    </w:p>
    <w:p w14:paraId="6197D935" w14:textId="13E09BA4" w:rsidR="007C0329" w:rsidRDefault="007C0329" w:rsidP="003B0885">
      <w:pPr>
        <w:pStyle w:val="Lijstalinea"/>
        <w:numPr>
          <w:ilvl w:val="0"/>
          <w:numId w:val="3"/>
        </w:numPr>
        <w:tabs>
          <w:tab w:val="left" w:pos="426"/>
        </w:tabs>
        <w:ind w:left="426" w:hanging="426"/>
        <w:rPr>
          <w:rFonts w:ascii="Calibri" w:hAnsi="Calibri" w:cs="Calibri"/>
        </w:rPr>
      </w:pPr>
      <w:r w:rsidRPr="00E31D67">
        <w:rPr>
          <w:rFonts w:ascii="Calibri" w:hAnsi="Calibri" w:cs="Calibri"/>
        </w:rPr>
        <w:t xml:space="preserve">De </w:t>
      </w:r>
      <w:r w:rsidR="00F13AED">
        <w:rPr>
          <w:rFonts w:ascii="Calibri" w:hAnsi="Calibri" w:cs="Calibri"/>
        </w:rPr>
        <w:t>Opdrachtnemer</w:t>
      </w:r>
      <w:r w:rsidRPr="00E31D67">
        <w:rPr>
          <w:rFonts w:ascii="Calibri" w:hAnsi="Calibri" w:cs="Calibri"/>
        </w:rPr>
        <w:t xml:space="preserve"> stelt bij de uitvoering van de opdracht de veiligheid van de klant en het voertuig centraal en zal de klant steeds proactief, servicegericht en klantvriendelijk benaderen;</w:t>
      </w:r>
    </w:p>
    <w:p w14:paraId="1974A830" w14:textId="77777777" w:rsidR="007C0329" w:rsidRPr="00FC1C07" w:rsidRDefault="007C0329" w:rsidP="007C0329">
      <w:pPr>
        <w:tabs>
          <w:tab w:val="left" w:pos="426"/>
        </w:tabs>
        <w:rPr>
          <w:rFonts w:ascii="Calibri" w:hAnsi="Calibri" w:cs="Calibri"/>
        </w:rPr>
      </w:pPr>
    </w:p>
    <w:p w14:paraId="2B64FC6D" w14:textId="2ABFA950" w:rsidR="007C0329" w:rsidRDefault="007C0329" w:rsidP="003B0885">
      <w:pPr>
        <w:pStyle w:val="Lijstalinea"/>
        <w:numPr>
          <w:ilvl w:val="0"/>
          <w:numId w:val="3"/>
        </w:numPr>
        <w:tabs>
          <w:tab w:val="left" w:pos="426"/>
        </w:tabs>
        <w:ind w:left="426" w:hanging="426"/>
        <w:rPr>
          <w:rFonts w:ascii="Calibri" w:hAnsi="Calibri" w:cs="Calibri"/>
        </w:rPr>
      </w:pPr>
      <w:r>
        <w:rPr>
          <w:rFonts w:ascii="Calibri" w:hAnsi="Calibri" w:cs="Calibri"/>
        </w:rPr>
        <w:t>D</w:t>
      </w:r>
      <w:r w:rsidRPr="00E31D67">
        <w:rPr>
          <w:rFonts w:ascii="Calibri" w:hAnsi="Calibri" w:cs="Calibri"/>
        </w:rPr>
        <w:t xml:space="preserve">e </w:t>
      </w:r>
      <w:r w:rsidR="00F13AED">
        <w:rPr>
          <w:rFonts w:ascii="Calibri" w:hAnsi="Calibri" w:cs="Calibri"/>
        </w:rPr>
        <w:t>Opdrachtnemer</w:t>
      </w:r>
      <w:r w:rsidRPr="00E31D67">
        <w:rPr>
          <w:rFonts w:ascii="Calibri" w:hAnsi="Calibri" w:cs="Calibri"/>
        </w:rPr>
        <w:t xml:space="preserve"> houdt bij de uitvoering van zijn taken te allen tijde rekening met de wens van de </w:t>
      </w:r>
      <w:r w:rsidR="00773E80">
        <w:rPr>
          <w:rFonts w:ascii="Calibri" w:hAnsi="Calibri" w:cs="Calibri"/>
        </w:rPr>
        <w:t>Opdrachtgever</w:t>
      </w:r>
      <w:r w:rsidRPr="00E31D67">
        <w:rPr>
          <w:rFonts w:ascii="Calibri" w:hAnsi="Calibri" w:cs="Calibri"/>
        </w:rPr>
        <w:t xml:space="preserve"> om het exploitatieresultaat en de kwaliteit van de dienstverlening te optimaliseren;</w:t>
      </w:r>
    </w:p>
    <w:p w14:paraId="5C34A3E8" w14:textId="77777777" w:rsidR="007C0329" w:rsidRPr="00FC1C07" w:rsidRDefault="007C0329" w:rsidP="007C0329">
      <w:pPr>
        <w:tabs>
          <w:tab w:val="left" w:pos="426"/>
        </w:tabs>
        <w:rPr>
          <w:rFonts w:ascii="Calibri" w:hAnsi="Calibri" w:cs="Calibri"/>
        </w:rPr>
      </w:pPr>
    </w:p>
    <w:p w14:paraId="6A80F1F7" w14:textId="0668411F" w:rsidR="007C0329" w:rsidRDefault="007C0329" w:rsidP="003B0885">
      <w:pPr>
        <w:pStyle w:val="Lijstalinea"/>
        <w:numPr>
          <w:ilvl w:val="0"/>
          <w:numId w:val="3"/>
        </w:numPr>
        <w:tabs>
          <w:tab w:val="left" w:pos="426"/>
        </w:tabs>
        <w:ind w:left="426" w:hanging="426"/>
        <w:rPr>
          <w:rFonts w:ascii="Calibri" w:hAnsi="Calibri" w:cs="Calibri"/>
        </w:rPr>
      </w:pPr>
      <w:r w:rsidRPr="00E31D67">
        <w:rPr>
          <w:rFonts w:ascii="Calibri" w:hAnsi="Calibri" w:cs="Calibri"/>
        </w:rPr>
        <w:t xml:space="preserve">De </w:t>
      </w:r>
      <w:r w:rsidR="00F13AED">
        <w:rPr>
          <w:rFonts w:ascii="Calibri" w:hAnsi="Calibri" w:cs="Calibri"/>
        </w:rPr>
        <w:t>Opdrachtnemer</w:t>
      </w:r>
      <w:r w:rsidRPr="00E31D67">
        <w:rPr>
          <w:rFonts w:ascii="Calibri" w:hAnsi="Calibri" w:cs="Calibri"/>
        </w:rPr>
        <w:t xml:space="preserve"> zal gedurende bemensingstijden voldoende personele capaciteit beschikbaar stellen om de werkzaamheden overeenkomstig de gestelde eisen uit te voeren</w:t>
      </w:r>
      <w:r w:rsidR="00595251">
        <w:rPr>
          <w:rFonts w:ascii="Calibri" w:hAnsi="Calibri" w:cs="Calibri"/>
        </w:rPr>
        <w:t xml:space="preserve">. </w:t>
      </w:r>
      <w:r w:rsidR="00F13AED">
        <w:rPr>
          <w:rFonts w:ascii="Calibri" w:hAnsi="Calibri" w:cs="Calibri"/>
        </w:rPr>
        <w:t>Opdrachtnemer</w:t>
      </w:r>
      <w:r w:rsidR="00595251" w:rsidRPr="00732E0D">
        <w:rPr>
          <w:rFonts w:ascii="Calibri" w:hAnsi="Calibri" w:cs="Calibri"/>
        </w:rPr>
        <w:t xml:space="preserve"> bepaalt zelfstandig het aantal in te zetten uren en is daarmee verantwoordelijk voor het opstellen van de dienstroosters</w:t>
      </w:r>
      <w:r w:rsidR="004A1EEC">
        <w:rPr>
          <w:rFonts w:ascii="Calibri" w:hAnsi="Calibri" w:cs="Calibri"/>
        </w:rPr>
        <w:t>;</w:t>
      </w:r>
    </w:p>
    <w:p w14:paraId="0F4EE51C" w14:textId="77777777" w:rsidR="00F737B5" w:rsidRDefault="00F737B5" w:rsidP="00F737B5">
      <w:pPr>
        <w:tabs>
          <w:tab w:val="left" w:pos="426"/>
        </w:tabs>
        <w:rPr>
          <w:rFonts w:ascii="Calibri" w:hAnsi="Calibri" w:cs="Calibri"/>
        </w:rPr>
      </w:pPr>
    </w:p>
    <w:p w14:paraId="596E577F" w14:textId="7E4C9DFB" w:rsidR="0099043C" w:rsidRPr="001F00DC" w:rsidRDefault="00837CFC" w:rsidP="00DA5C90">
      <w:pPr>
        <w:pStyle w:val="Lijstalinea"/>
        <w:numPr>
          <w:ilvl w:val="0"/>
          <w:numId w:val="3"/>
        </w:numPr>
        <w:tabs>
          <w:tab w:val="left" w:pos="426"/>
        </w:tabs>
        <w:ind w:left="426" w:hanging="426"/>
        <w:rPr>
          <w:rFonts w:ascii="Calibri" w:hAnsi="Calibri" w:cs="Calibri"/>
        </w:rPr>
      </w:pPr>
      <w:r w:rsidRPr="000F68C8">
        <w:rPr>
          <w:rFonts w:ascii="Calibri" w:hAnsi="Calibri" w:cs="Calibri"/>
        </w:rPr>
        <w:t xml:space="preserve">De </w:t>
      </w:r>
      <w:r w:rsidR="00F13AED">
        <w:rPr>
          <w:rFonts w:ascii="Calibri" w:hAnsi="Calibri" w:cs="Calibri"/>
        </w:rPr>
        <w:t>Opdrachtnemer</w:t>
      </w:r>
      <w:r w:rsidRPr="000F68C8">
        <w:rPr>
          <w:rFonts w:ascii="Calibri" w:hAnsi="Calibri" w:cs="Calibri"/>
        </w:rPr>
        <w:t xml:space="preserve"> houdt een digitaal logboek bij. Dit logboek is </w:t>
      </w:r>
      <w:r w:rsidR="003F2596" w:rsidRPr="000F68C8">
        <w:rPr>
          <w:rFonts w:ascii="Calibri" w:hAnsi="Calibri" w:cs="Calibri"/>
        </w:rPr>
        <w:t xml:space="preserve">opgenomen in de </w:t>
      </w:r>
      <w:proofErr w:type="spellStart"/>
      <w:r w:rsidR="00A77BF6" w:rsidRPr="000F68C8">
        <w:rPr>
          <w:rFonts w:ascii="Calibri" w:hAnsi="Calibri" w:cs="Calibri"/>
        </w:rPr>
        <w:t>A</w:t>
      </w:r>
      <w:r w:rsidR="003F2596" w:rsidRPr="000F68C8">
        <w:rPr>
          <w:rFonts w:ascii="Calibri" w:hAnsi="Calibri" w:cs="Calibri"/>
        </w:rPr>
        <w:t>zure</w:t>
      </w:r>
      <w:proofErr w:type="spellEnd"/>
      <w:r w:rsidR="003F2596" w:rsidRPr="000F68C8">
        <w:rPr>
          <w:rFonts w:ascii="Calibri" w:hAnsi="Calibri" w:cs="Calibri"/>
        </w:rPr>
        <w:t xml:space="preserve"> </w:t>
      </w:r>
      <w:r w:rsidR="00A77BF6" w:rsidRPr="000F68C8">
        <w:rPr>
          <w:rFonts w:ascii="Calibri" w:hAnsi="Calibri" w:cs="Calibri"/>
        </w:rPr>
        <w:t>C</w:t>
      </w:r>
      <w:r w:rsidR="003F2596" w:rsidRPr="000F68C8">
        <w:rPr>
          <w:rFonts w:ascii="Calibri" w:hAnsi="Calibri" w:cs="Calibri"/>
        </w:rPr>
        <w:t xml:space="preserve">loud van het Parkeerbedrijf. </w:t>
      </w:r>
      <w:r w:rsidR="00806A6C" w:rsidRPr="000F68C8">
        <w:rPr>
          <w:rFonts w:ascii="Calibri" w:hAnsi="Calibri" w:cs="Calibri"/>
        </w:rPr>
        <w:t xml:space="preserve">In het Digitaal logboek dient expliciet te worden aangegeven wat de status van een melding </w:t>
      </w:r>
      <w:r w:rsidR="003F2596" w:rsidRPr="000F68C8">
        <w:rPr>
          <w:rFonts w:ascii="Calibri" w:hAnsi="Calibri" w:cs="Calibri"/>
        </w:rPr>
        <w:t>en of een constatering</w:t>
      </w:r>
      <w:r w:rsidR="7A006FDE" w:rsidRPr="000F68C8">
        <w:rPr>
          <w:rFonts w:ascii="Calibri" w:hAnsi="Calibri" w:cs="Calibri"/>
        </w:rPr>
        <w:t xml:space="preserve"> is</w:t>
      </w:r>
      <w:r w:rsidR="000E0BBD" w:rsidRPr="000F68C8">
        <w:rPr>
          <w:rFonts w:ascii="Calibri" w:hAnsi="Calibri" w:cs="Calibri"/>
        </w:rPr>
        <w:t xml:space="preserve">. </w:t>
      </w:r>
      <w:r w:rsidR="0099043C" w:rsidRPr="000F68C8">
        <w:rPr>
          <w:rFonts w:ascii="Calibri" w:hAnsi="Calibri" w:cs="Calibri"/>
        </w:rPr>
        <w:t>Meldingen</w:t>
      </w:r>
      <w:r w:rsidR="000D5084" w:rsidRPr="000F68C8">
        <w:rPr>
          <w:rFonts w:ascii="Calibri" w:hAnsi="Calibri" w:cs="Calibri"/>
        </w:rPr>
        <w:t>, constateringen</w:t>
      </w:r>
      <w:r w:rsidR="0099043C" w:rsidRPr="000F68C8">
        <w:rPr>
          <w:rFonts w:ascii="Calibri" w:hAnsi="Calibri" w:cs="Calibri"/>
        </w:rPr>
        <w:t xml:space="preserve"> en opvolging van </w:t>
      </w:r>
      <w:r w:rsidR="000D5084" w:rsidRPr="000F68C8">
        <w:rPr>
          <w:rFonts w:ascii="Calibri" w:hAnsi="Calibri" w:cs="Calibri"/>
        </w:rPr>
        <w:t xml:space="preserve">hiervan </w:t>
      </w:r>
      <w:r w:rsidR="0099043C" w:rsidRPr="000F68C8">
        <w:rPr>
          <w:rFonts w:ascii="Calibri" w:hAnsi="Calibri" w:cs="Calibri"/>
        </w:rPr>
        <w:t>word</w:t>
      </w:r>
      <w:r w:rsidR="000D5084" w:rsidRPr="000F68C8">
        <w:rPr>
          <w:rFonts w:ascii="Calibri" w:hAnsi="Calibri" w:cs="Calibri"/>
        </w:rPr>
        <w:t>t</w:t>
      </w:r>
      <w:r w:rsidR="0099043C" w:rsidRPr="000F68C8">
        <w:rPr>
          <w:rFonts w:ascii="Calibri" w:hAnsi="Calibri" w:cs="Calibri"/>
        </w:rPr>
        <w:t xml:space="preserve"> </w:t>
      </w:r>
      <w:proofErr w:type="spellStart"/>
      <w:r w:rsidR="0099043C" w:rsidRPr="000F68C8">
        <w:rPr>
          <w:rFonts w:ascii="Calibri" w:hAnsi="Calibri" w:cs="Calibri"/>
        </w:rPr>
        <w:t>rapporteerbaar</w:t>
      </w:r>
      <w:proofErr w:type="spellEnd"/>
      <w:r w:rsidR="0099043C" w:rsidRPr="000F68C8">
        <w:rPr>
          <w:rFonts w:ascii="Calibri" w:hAnsi="Calibri" w:cs="Calibri"/>
        </w:rPr>
        <w:t xml:space="preserve"> bijgehouden in het Digitaal logboek</w:t>
      </w:r>
      <w:r w:rsidR="000D5084" w:rsidRPr="000F68C8">
        <w:rPr>
          <w:rFonts w:ascii="Calibri" w:hAnsi="Calibri" w:cs="Calibri"/>
        </w:rPr>
        <w:t xml:space="preserve">. Dit wordt </w:t>
      </w:r>
      <w:r w:rsidR="0099043C" w:rsidRPr="000F68C8">
        <w:rPr>
          <w:rFonts w:ascii="Calibri" w:hAnsi="Calibri" w:cs="Calibri"/>
        </w:rPr>
        <w:t xml:space="preserve">periodiek aan </w:t>
      </w:r>
      <w:r w:rsidR="00773E80">
        <w:rPr>
          <w:rFonts w:ascii="Calibri" w:hAnsi="Calibri" w:cs="Calibri"/>
        </w:rPr>
        <w:t>Opdrachtgever</w:t>
      </w:r>
      <w:r w:rsidR="0099043C" w:rsidRPr="000F68C8">
        <w:rPr>
          <w:rFonts w:ascii="Calibri" w:hAnsi="Calibri" w:cs="Calibri"/>
        </w:rPr>
        <w:t xml:space="preserve"> gerapporteerd</w:t>
      </w:r>
      <w:r w:rsidR="000D5084" w:rsidRPr="000F68C8">
        <w:rPr>
          <w:rFonts w:ascii="Calibri" w:hAnsi="Calibri" w:cs="Calibri"/>
        </w:rPr>
        <w:t>. Daar waar blij</w:t>
      </w:r>
      <w:r w:rsidR="06AB0C22" w:rsidRPr="000F68C8">
        <w:rPr>
          <w:rFonts w:ascii="Calibri" w:hAnsi="Calibri" w:cs="Calibri"/>
        </w:rPr>
        <w:t>k</w:t>
      </w:r>
      <w:r w:rsidR="000D5084" w:rsidRPr="000F68C8">
        <w:rPr>
          <w:rFonts w:ascii="Calibri" w:hAnsi="Calibri" w:cs="Calibri"/>
        </w:rPr>
        <w:t>t dat de genoteerde feiten nog leiden tot vragen</w:t>
      </w:r>
      <w:r w:rsidR="00B6121A" w:rsidRPr="000F68C8">
        <w:rPr>
          <w:rFonts w:ascii="Calibri" w:hAnsi="Calibri" w:cs="Calibri"/>
        </w:rPr>
        <w:t xml:space="preserve"> w</w:t>
      </w:r>
      <w:r w:rsidR="000D5084" w:rsidRPr="000F68C8">
        <w:rPr>
          <w:rFonts w:ascii="Calibri" w:hAnsi="Calibri" w:cs="Calibri"/>
        </w:rPr>
        <w:t xml:space="preserve">ordt het digitaal Logboek aangepast met eventuele extra velden of </w:t>
      </w:r>
      <w:r w:rsidR="00DA5C90" w:rsidRPr="000F68C8">
        <w:rPr>
          <w:rFonts w:ascii="Calibri" w:hAnsi="Calibri" w:cs="Calibri"/>
        </w:rPr>
        <w:t>verhelderende keuze teksten.</w:t>
      </w:r>
    </w:p>
    <w:p w14:paraId="2EBF0D55" w14:textId="77777777" w:rsidR="00806A6C" w:rsidRPr="00F737B5" w:rsidRDefault="00806A6C" w:rsidP="00F737B5">
      <w:pPr>
        <w:tabs>
          <w:tab w:val="left" w:pos="426"/>
        </w:tabs>
        <w:rPr>
          <w:rFonts w:ascii="Calibri" w:hAnsi="Calibri" w:cs="Calibri"/>
        </w:rPr>
      </w:pPr>
    </w:p>
    <w:p w14:paraId="04A0FC64" w14:textId="2F8EF74F" w:rsidR="00F737B5" w:rsidRPr="006D41EE" w:rsidRDefault="00F737B5" w:rsidP="00F737B5">
      <w:pPr>
        <w:pStyle w:val="Lijstalinea"/>
        <w:numPr>
          <w:ilvl w:val="0"/>
          <w:numId w:val="3"/>
        </w:numPr>
        <w:tabs>
          <w:tab w:val="left" w:pos="426"/>
        </w:tabs>
        <w:ind w:left="426" w:hanging="426"/>
        <w:rPr>
          <w:rFonts w:ascii="Calibri" w:hAnsi="Calibri" w:cs="Calibri"/>
        </w:rPr>
      </w:pPr>
      <w:r w:rsidRPr="000F68C8">
        <w:rPr>
          <w:rFonts w:ascii="Calibri" w:hAnsi="Calibri" w:cs="Calibri"/>
        </w:rPr>
        <w:t xml:space="preserve">Ingeval </w:t>
      </w:r>
      <w:r w:rsidR="00F13AED">
        <w:rPr>
          <w:rFonts w:ascii="Calibri" w:hAnsi="Calibri" w:cs="Calibri"/>
        </w:rPr>
        <w:t>Opdrachtnemer</w:t>
      </w:r>
      <w:r w:rsidRPr="000F68C8">
        <w:rPr>
          <w:rFonts w:ascii="Calibri" w:hAnsi="Calibri" w:cs="Calibri"/>
        </w:rPr>
        <w:t xml:space="preserve"> de benodigde bezetting voor het uitoefenen van de omschreven taken niet of gedeeltelijk kan leveren, heeft </w:t>
      </w:r>
      <w:r w:rsidR="00773E80">
        <w:rPr>
          <w:rFonts w:ascii="Calibri" w:hAnsi="Calibri" w:cs="Calibri"/>
        </w:rPr>
        <w:t>Opdrachtgever</w:t>
      </w:r>
      <w:r w:rsidRPr="000F68C8">
        <w:rPr>
          <w:rFonts w:ascii="Calibri" w:hAnsi="Calibri" w:cs="Calibri"/>
        </w:rPr>
        <w:t xml:space="preserve"> het recht om zelf voor invulling van deze taken te zorgen. De kosten die hieruit voortvloeien zijn voor rekening van de </w:t>
      </w:r>
      <w:r w:rsidR="00F13AED">
        <w:rPr>
          <w:rFonts w:ascii="Calibri" w:hAnsi="Calibri" w:cs="Calibri"/>
        </w:rPr>
        <w:t>Opdrachtnemer</w:t>
      </w:r>
      <w:r w:rsidRPr="000F68C8">
        <w:rPr>
          <w:rFonts w:ascii="Calibri" w:hAnsi="Calibri" w:cs="Calibri"/>
        </w:rPr>
        <w:t xml:space="preserve"> en zullen met de eerstvolgende factuur verrekend worden.</w:t>
      </w:r>
    </w:p>
    <w:p w14:paraId="6FCF8624" w14:textId="77777777" w:rsidR="007C0329" w:rsidRPr="00732E0D" w:rsidRDefault="007C0329" w:rsidP="007C0329">
      <w:pPr>
        <w:tabs>
          <w:tab w:val="left" w:pos="426"/>
        </w:tabs>
        <w:rPr>
          <w:rFonts w:ascii="Calibri" w:hAnsi="Calibri" w:cs="Calibri"/>
        </w:rPr>
      </w:pPr>
    </w:p>
    <w:p w14:paraId="075A051F" w14:textId="77777777" w:rsidR="007C0329" w:rsidRPr="00E31D67" w:rsidRDefault="00773E80" w:rsidP="003B0885">
      <w:pPr>
        <w:pStyle w:val="Lijstalinea"/>
        <w:numPr>
          <w:ilvl w:val="0"/>
          <w:numId w:val="3"/>
        </w:numPr>
        <w:tabs>
          <w:tab w:val="left" w:pos="426"/>
        </w:tabs>
        <w:ind w:left="426" w:hanging="426"/>
        <w:rPr>
          <w:rFonts w:ascii="Calibri" w:hAnsi="Calibri" w:cs="Calibri"/>
        </w:rPr>
      </w:pPr>
      <w:r>
        <w:rPr>
          <w:rFonts w:ascii="Calibri" w:hAnsi="Calibri" w:cs="Calibri"/>
        </w:rPr>
        <w:t>Opdrachtgever</w:t>
      </w:r>
      <w:r w:rsidR="007C0329" w:rsidRPr="00E31D67">
        <w:rPr>
          <w:rFonts w:ascii="Calibri" w:hAnsi="Calibri" w:cs="Calibri"/>
        </w:rPr>
        <w:t xml:space="preserve"> heeft de mogelijkheid om extra taken op te dragen. Indien deze binnen de beschikbare tijd voor het beheer ter plaatse kunnen worden uitgevoerd, vindt hiervoor geen verrekening plaats. Deze taken zijn beperkt tot werkzaamheden die passend zijn voor de betreffende functie;</w:t>
      </w:r>
    </w:p>
    <w:p w14:paraId="23833B6C" w14:textId="77777777" w:rsidR="007C0329" w:rsidRPr="00333E0B" w:rsidRDefault="007C0329" w:rsidP="007C0329">
      <w:pPr>
        <w:tabs>
          <w:tab w:val="left" w:pos="426"/>
        </w:tabs>
        <w:rPr>
          <w:rFonts w:ascii="Calibri" w:hAnsi="Calibri" w:cs="Calibri"/>
        </w:rPr>
      </w:pPr>
    </w:p>
    <w:p w14:paraId="7C8B6ACF" w14:textId="1AB267CB" w:rsidR="007C0329" w:rsidRPr="00E31D67" w:rsidRDefault="007C0329" w:rsidP="003B0885">
      <w:pPr>
        <w:pStyle w:val="Lijstalinea"/>
        <w:numPr>
          <w:ilvl w:val="0"/>
          <w:numId w:val="3"/>
        </w:numPr>
        <w:tabs>
          <w:tab w:val="left" w:pos="426"/>
        </w:tabs>
        <w:ind w:left="426" w:hanging="426"/>
        <w:rPr>
          <w:rFonts w:ascii="Calibri" w:hAnsi="Calibri" w:cs="Calibri"/>
        </w:rPr>
      </w:pPr>
      <w:r w:rsidRPr="00E31D67">
        <w:rPr>
          <w:rFonts w:ascii="Calibri" w:hAnsi="Calibri" w:cs="Calibri"/>
        </w:rPr>
        <w:t xml:space="preserve">De </w:t>
      </w:r>
      <w:r w:rsidR="00F13AED">
        <w:rPr>
          <w:rFonts w:ascii="Calibri" w:hAnsi="Calibri" w:cs="Calibri"/>
        </w:rPr>
        <w:t>Opdrachtnemer</w:t>
      </w:r>
      <w:r w:rsidRPr="00E31D67">
        <w:rPr>
          <w:rFonts w:ascii="Calibri" w:hAnsi="Calibri" w:cs="Calibri"/>
        </w:rPr>
        <w:t xml:space="preserve"> zal zich bij de uitoefening van zijn dienstverlening te allen tijde houden aan de geldende wet</w:t>
      </w:r>
      <w:r w:rsidR="00C31959">
        <w:rPr>
          <w:rFonts w:ascii="Calibri" w:hAnsi="Calibri" w:cs="Calibri"/>
        </w:rPr>
        <w:t xml:space="preserve">- en </w:t>
      </w:r>
      <w:r w:rsidR="00EE14CB">
        <w:rPr>
          <w:rFonts w:ascii="Calibri" w:hAnsi="Calibri" w:cs="Calibri"/>
        </w:rPr>
        <w:t>regel</w:t>
      </w:r>
      <w:r w:rsidRPr="00E31D67">
        <w:rPr>
          <w:rFonts w:ascii="Calibri" w:hAnsi="Calibri" w:cs="Calibri"/>
        </w:rPr>
        <w:t>geving en de daaruit voortvloeiende voorschriften</w:t>
      </w:r>
      <w:r>
        <w:rPr>
          <w:rFonts w:ascii="Calibri" w:hAnsi="Calibri" w:cs="Calibri"/>
        </w:rPr>
        <w:t xml:space="preserve"> en rapporteert als hier veranderingen in optreden</w:t>
      </w:r>
      <w:r w:rsidRPr="00E31D67">
        <w:rPr>
          <w:rFonts w:ascii="Calibri" w:hAnsi="Calibri" w:cs="Calibri"/>
        </w:rPr>
        <w:t>;</w:t>
      </w:r>
    </w:p>
    <w:p w14:paraId="0B8D7978" w14:textId="77777777" w:rsidR="007C0329" w:rsidRPr="00333E0B" w:rsidRDefault="007C0329" w:rsidP="007C0329">
      <w:pPr>
        <w:tabs>
          <w:tab w:val="left" w:pos="426"/>
        </w:tabs>
        <w:rPr>
          <w:rFonts w:ascii="Calibri" w:hAnsi="Calibri" w:cs="Calibri"/>
        </w:rPr>
      </w:pPr>
    </w:p>
    <w:p w14:paraId="4D79A438" w14:textId="4944A545" w:rsidR="007C0329" w:rsidRPr="00E31D67" w:rsidRDefault="007C0329" w:rsidP="003B0885">
      <w:pPr>
        <w:pStyle w:val="Lijstalinea"/>
        <w:numPr>
          <w:ilvl w:val="0"/>
          <w:numId w:val="3"/>
        </w:numPr>
        <w:tabs>
          <w:tab w:val="left" w:pos="426"/>
        </w:tabs>
        <w:ind w:left="426" w:hanging="426"/>
        <w:rPr>
          <w:rFonts w:ascii="Calibri" w:hAnsi="Calibri" w:cs="Calibri"/>
        </w:rPr>
      </w:pPr>
      <w:r w:rsidRPr="00E31D67">
        <w:rPr>
          <w:rFonts w:ascii="Calibri" w:hAnsi="Calibri" w:cs="Calibri"/>
        </w:rPr>
        <w:t xml:space="preserve">De voertaal van alle communicatie tussen </w:t>
      </w:r>
      <w:r w:rsidR="00773E80">
        <w:rPr>
          <w:rFonts w:ascii="Calibri" w:hAnsi="Calibri" w:cs="Calibri"/>
        </w:rPr>
        <w:t>Opdrachtgever</w:t>
      </w:r>
      <w:r w:rsidRPr="00E31D67">
        <w:rPr>
          <w:rFonts w:ascii="Calibri" w:hAnsi="Calibri" w:cs="Calibri"/>
        </w:rPr>
        <w:t xml:space="preserve"> en </w:t>
      </w:r>
      <w:r w:rsidR="00F13AED">
        <w:rPr>
          <w:rFonts w:ascii="Calibri" w:hAnsi="Calibri" w:cs="Calibri"/>
        </w:rPr>
        <w:t>Opdrachtnemer</w:t>
      </w:r>
      <w:r w:rsidRPr="00E31D67">
        <w:rPr>
          <w:rFonts w:ascii="Calibri" w:hAnsi="Calibri" w:cs="Calibri"/>
        </w:rPr>
        <w:t xml:space="preserve"> is te allen tijde Nederlands;</w:t>
      </w:r>
    </w:p>
    <w:p w14:paraId="4E9DD7F4" w14:textId="77777777" w:rsidR="007C0329" w:rsidRPr="00333E0B" w:rsidRDefault="007C0329" w:rsidP="007C0329">
      <w:pPr>
        <w:tabs>
          <w:tab w:val="left" w:pos="426"/>
        </w:tabs>
        <w:rPr>
          <w:rFonts w:ascii="Calibri" w:hAnsi="Calibri" w:cs="Calibri"/>
        </w:rPr>
      </w:pPr>
    </w:p>
    <w:p w14:paraId="7F0F3BFE" w14:textId="69852FB1" w:rsidR="0079017A" w:rsidRPr="00D557AE" w:rsidRDefault="007C0329" w:rsidP="003B0885">
      <w:pPr>
        <w:pStyle w:val="Lijstalinea"/>
        <w:numPr>
          <w:ilvl w:val="0"/>
          <w:numId w:val="3"/>
        </w:numPr>
        <w:tabs>
          <w:tab w:val="left" w:pos="426"/>
        </w:tabs>
        <w:ind w:left="426" w:hanging="426"/>
        <w:rPr>
          <w:rFonts w:ascii="Calibri" w:hAnsi="Calibri" w:cs="Calibri"/>
        </w:rPr>
      </w:pPr>
      <w:r w:rsidRPr="00E31D67">
        <w:rPr>
          <w:rFonts w:ascii="Calibri" w:hAnsi="Calibri" w:cs="Calibri"/>
        </w:rPr>
        <w:t xml:space="preserve">Alle kosten die verband houden met de uitvoering van dit Programma van Eisen zijn voor rekening van </w:t>
      </w:r>
      <w:r w:rsidR="00F13AED">
        <w:rPr>
          <w:rFonts w:ascii="Calibri" w:hAnsi="Calibri" w:cs="Calibri"/>
        </w:rPr>
        <w:t>Opdrachtnemer</w:t>
      </w:r>
      <w:r w:rsidRPr="00E31D67">
        <w:rPr>
          <w:rFonts w:ascii="Calibri" w:hAnsi="Calibri" w:cs="Calibri"/>
        </w:rPr>
        <w:t>, tenzij nadrukkelijk anders vermeld.</w:t>
      </w:r>
    </w:p>
    <w:p w14:paraId="1368A475" w14:textId="77777777" w:rsidR="00C06DBB" w:rsidRDefault="00C06DBB" w:rsidP="00C06DBB">
      <w:pPr>
        <w:rPr>
          <w:rFonts w:ascii="Calibri" w:hAnsi="Calibri" w:cs="Calibri"/>
        </w:rPr>
      </w:pPr>
    </w:p>
    <w:p w14:paraId="3079DAB2" w14:textId="70FE4178" w:rsidR="00C06DBB" w:rsidRDefault="00C06DBB" w:rsidP="00C06DBB">
      <w:pPr>
        <w:rPr>
          <w:rFonts w:ascii="Calibri" w:hAnsi="Calibri" w:cs="Calibri"/>
        </w:rPr>
      </w:pPr>
      <w:r w:rsidRPr="006D41EE">
        <w:rPr>
          <w:rFonts w:ascii="Calibri" w:hAnsi="Calibri" w:cs="Calibri"/>
        </w:rPr>
        <w:t>Ten behoeve van het dagelijkse beheer is een Beheerdersloge beschikbaar. De Beheerdersloge wordt op de volgende tijden bemand</w:t>
      </w:r>
      <w:r w:rsidR="00442499">
        <w:rPr>
          <w:rFonts w:ascii="Calibri" w:hAnsi="Calibri" w:cs="Calibri"/>
        </w:rPr>
        <w:t xml:space="preserve"> door personeel van Opdrachtnemer</w:t>
      </w:r>
      <w:r w:rsidRPr="006D41EE">
        <w:rPr>
          <w:rFonts w:ascii="Calibri" w:hAnsi="Calibri" w:cs="Calibri"/>
        </w:rPr>
        <w:t>:</w:t>
      </w:r>
      <w:r>
        <w:rPr>
          <w:rFonts w:ascii="Calibri" w:hAnsi="Calibri" w:cs="Calibri"/>
        </w:rPr>
        <w:t xml:space="preserve"> </w:t>
      </w:r>
      <w:r w:rsidRPr="006D41EE">
        <w:rPr>
          <w:rFonts w:ascii="Calibri" w:hAnsi="Calibri" w:cs="Calibri"/>
        </w:rPr>
        <w:t>maandag t/m zondag van 07:00 uur – 22:00 uur.</w:t>
      </w:r>
    </w:p>
    <w:p w14:paraId="4F5FC428" w14:textId="77777777" w:rsidR="00E12A10" w:rsidRDefault="00E12A10" w:rsidP="001B23FF">
      <w:pPr>
        <w:rPr>
          <w:rFonts w:ascii="Calibri" w:hAnsi="Calibri" w:cs="Calibri"/>
        </w:rPr>
      </w:pPr>
    </w:p>
    <w:p w14:paraId="6DA859DD" w14:textId="77777777" w:rsidR="00E12A10" w:rsidRPr="00345256" w:rsidRDefault="00E12A10" w:rsidP="00E12A10">
      <w:pPr>
        <w:pStyle w:val="Stijl2"/>
      </w:pPr>
      <w:bookmarkStart w:id="22" w:name="_Toc210558549"/>
      <w:r w:rsidRPr="00B36B1E">
        <w:t>Dagelijks begeleiden van de verkeerstroom;</w:t>
      </w:r>
      <w:bookmarkEnd w:id="22"/>
    </w:p>
    <w:p w14:paraId="6E8C5F67" w14:textId="3A8D96BB" w:rsidR="00E12A10" w:rsidRDefault="00E12A10" w:rsidP="00E12A10">
      <w:pPr>
        <w:rPr>
          <w:rFonts w:ascii="Calibri" w:hAnsi="Calibri" w:cs="Calibri"/>
        </w:rPr>
      </w:pPr>
      <w:r>
        <w:rPr>
          <w:rFonts w:ascii="Calibri" w:hAnsi="Calibri" w:cs="Calibri"/>
        </w:rPr>
        <w:t>Voor het dagelijks begeleiden van de verkeerstromen wordt gebruik gemaakt van de beschikbare middelen. Deze middelen zijn aanwezig in de vorm van een PMS, PGS, intercominstallatie met camerabeelden tot pylonen, afzetlinten en stoepborden.</w:t>
      </w:r>
      <w:r w:rsidR="0053235B">
        <w:rPr>
          <w:rFonts w:ascii="Calibri" w:hAnsi="Calibri" w:cs="Calibri"/>
        </w:rPr>
        <w:t xml:space="preserve"> Deze worden netjes en conform de </w:t>
      </w:r>
      <w:r w:rsidR="00871F1D">
        <w:rPr>
          <w:rFonts w:ascii="Calibri" w:hAnsi="Calibri" w:cs="Calibri"/>
        </w:rPr>
        <w:t>kwaliteitsbeleving</w:t>
      </w:r>
      <w:r w:rsidR="0053235B">
        <w:rPr>
          <w:rFonts w:ascii="Calibri" w:hAnsi="Calibri" w:cs="Calibri"/>
        </w:rPr>
        <w:t xml:space="preserve"> van </w:t>
      </w:r>
      <w:r w:rsidR="00871F1D">
        <w:rPr>
          <w:rFonts w:ascii="Calibri" w:hAnsi="Calibri" w:cs="Calibri"/>
        </w:rPr>
        <w:t xml:space="preserve">de </w:t>
      </w:r>
      <w:r w:rsidR="00773E80">
        <w:rPr>
          <w:rFonts w:ascii="Calibri" w:hAnsi="Calibri" w:cs="Calibri"/>
        </w:rPr>
        <w:t>Opdrachtgever</w:t>
      </w:r>
      <w:r w:rsidR="00871F1D">
        <w:rPr>
          <w:rFonts w:ascii="Calibri" w:hAnsi="Calibri" w:cs="Calibri"/>
        </w:rPr>
        <w:t xml:space="preserve"> gebruikt. </w:t>
      </w:r>
      <w:r w:rsidR="00F93FEB">
        <w:rPr>
          <w:rFonts w:ascii="Calibri" w:hAnsi="Calibri" w:cs="Calibri"/>
        </w:rPr>
        <w:t>H</w:t>
      </w:r>
      <w:r w:rsidR="00871F1D">
        <w:rPr>
          <w:rFonts w:ascii="Calibri" w:hAnsi="Calibri" w:cs="Calibri"/>
        </w:rPr>
        <w:t>ier geld</w:t>
      </w:r>
      <w:r w:rsidR="00F93FEB">
        <w:rPr>
          <w:rFonts w:ascii="Calibri" w:hAnsi="Calibri" w:cs="Calibri"/>
        </w:rPr>
        <w:t>t</w:t>
      </w:r>
      <w:r w:rsidR="00871F1D">
        <w:rPr>
          <w:rFonts w:ascii="Calibri" w:hAnsi="Calibri" w:cs="Calibri"/>
        </w:rPr>
        <w:t xml:space="preserve"> schoon, heel, veilig en </w:t>
      </w:r>
      <w:r w:rsidR="00F93FEB">
        <w:rPr>
          <w:rFonts w:ascii="Calibri" w:hAnsi="Calibri" w:cs="Calibri"/>
        </w:rPr>
        <w:t>herkenbaar</w:t>
      </w:r>
      <w:r w:rsidR="009A7DDB">
        <w:rPr>
          <w:rFonts w:ascii="Calibri" w:hAnsi="Calibri" w:cs="Calibri"/>
        </w:rPr>
        <w:t>.</w:t>
      </w:r>
    </w:p>
    <w:p w14:paraId="1A34F6D2" w14:textId="77777777" w:rsidR="00E12A10" w:rsidRPr="00595DAC" w:rsidRDefault="00E12A10" w:rsidP="00E12A10">
      <w:pPr>
        <w:rPr>
          <w:rFonts w:ascii="Calibri" w:hAnsi="Calibri" w:cs="Calibri"/>
        </w:rPr>
      </w:pPr>
    </w:p>
    <w:p w14:paraId="7CED8843" w14:textId="5E76F7A8" w:rsidR="00E12A10" w:rsidRPr="00595DAC" w:rsidRDefault="00E12A10" w:rsidP="00E12A10">
      <w:pPr>
        <w:rPr>
          <w:rFonts w:ascii="Calibri" w:hAnsi="Calibri" w:cs="Calibri"/>
        </w:rPr>
      </w:pPr>
      <w:r w:rsidRPr="000F68C8">
        <w:rPr>
          <w:rFonts w:ascii="Calibri" w:hAnsi="Calibri" w:cs="Calibri"/>
        </w:rPr>
        <w:t xml:space="preserve">Met verkeerstromen wordt bedoeld: Alle modaliteiten </w:t>
      </w:r>
      <w:r w:rsidR="183AFF28" w:rsidRPr="000F68C8">
        <w:rPr>
          <w:rFonts w:ascii="Calibri" w:hAnsi="Calibri" w:cs="Calibri"/>
        </w:rPr>
        <w:t>di</w:t>
      </w:r>
      <w:r w:rsidRPr="000F68C8">
        <w:rPr>
          <w:rFonts w:ascii="Calibri" w:hAnsi="Calibri" w:cs="Calibri"/>
        </w:rPr>
        <w:t>e kunnen voorkomen. Dit zijn bedoelde modaliteiten als auto’s en voetgangers maar ook onbedoelde modaliteiten zoals (brom- en motor)fietsen, aanhangwagen etc.</w:t>
      </w:r>
    </w:p>
    <w:p w14:paraId="3F917876" w14:textId="77777777" w:rsidR="00E12A10" w:rsidRPr="00595DAC" w:rsidRDefault="00E12A10" w:rsidP="00E12A10">
      <w:pPr>
        <w:rPr>
          <w:rFonts w:ascii="Calibri" w:hAnsi="Calibri" w:cs="Calibri"/>
        </w:rPr>
      </w:pPr>
    </w:p>
    <w:p w14:paraId="4AC7261A" w14:textId="10188FEA" w:rsidR="00E12A10" w:rsidRDefault="00E12A10" w:rsidP="00E12A10">
      <w:pPr>
        <w:rPr>
          <w:rFonts w:ascii="Calibri" w:hAnsi="Calibri" w:cs="Calibri"/>
        </w:rPr>
      </w:pPr>
      <w:r w:rsidRPr="73609447">
        <w:rPr>
          <w:rFonts w:ascii="Calibri" w:hAnsi="Calibri" w:cs="Calibri"/>
        </w:rPr>
        <w:t xml:space="preserve">De </w:t>
      </w:r>
      <w:r w:rsidR="00F13AED" w:rsidRPr="73609447">
        <w:rPr>
          <w:rFonts w:ascii="Calibri" w:hAnsi="Calibri" w:cs="Calibri"/>
        </w:rPr>
        <w:t>Opdrachtnemer</w:t>
      </w:r>
      <w:r w:rsidRPr="73609447">
        <w:rPr>
          <w:rFonts w:ascii="Calibri" w:hAnsi="Calibri" w:cs="Calibri"/>
        </w:rPr>
        <w:t xml:space="preserve"> voert de regie over de beheertaken en de uitvoering van het contract overeenkomstig de beleidslijnen </w:t>
      </w:r>
      <w:r w:rsidR="58B2B21B" w:rsidRPr="73609447">
        <w:rPr>
          <w:rFonts w:ascii="Calibri" w:hAnsi="Calibri" w:cs="Calibri"/>
        </w:rPr>
        <w:t>di</w:t>
      </w:r>
      <w:r w:rsidRPr="73609447">
        <w:rPr>
          <w:rFonts w:ascii="Calibri" w:hAnsi="Calibri" w:cs="Calibri"/>
        </w:rPr>
        <w:t xml:space="preserve">e zijn uitgezet door het Parkeerbedrijf. Het Parkeerbedrijf is verantwoordelijk voor het prijs- en locatiebeleid en (de ontwikkeling van) de Parkeerproducten. De </w:t>
      </w:r>
      <w:r w:rsidR="00F13AED" w:rsidRPr="73609447">
        <w:rPr>
          <w:rFonts w:ascii="Calibri" w:hAnsi="Calibri" w:cs="Calibri"/>
        </w:rPr>
        <w:t>Opdrachtnemer</w:t>
      </w:r>
      <w:r w:rsidRPr="73609447">
        <w:rPr>
          <w:rFonts w:ascii="Calibri" w:hAnsi="Calibri" w:cs="Calibri"/>
        </w:rPr>
        <w:t xml:space="preserve"> is hier adviseur.</w:t>
      </w:r>
    </w:p>
    <w:p w14:paraId="3C43D5BC" w14:textId="77777777" w:rsidR="00E12A10" w:rsidRDefault="00E12A10" w:rsidP="00E12A10">
      <w:pPr>
        <w:rPr>
          <w:rFonts w:ascii="Calibri" w:hAnsi="Calibri" w:cs="Calibri"/>
        </w:rPr>
      </w:pPr>
    </w:p>
    <w:p w14:paraId="116B680A" w14:textId="6C74E800" w:rsidR="00E12A10" w:rsidRDefault="00E12A10" w:rsidP="00E12A10">
      <w:pPr>
        <w:pStyle w:val="Lijstalinea"/>
        <w:numPr>
          <w:ilvl w:val="0"/>
          <w:numId w:val="3"/>
        </w:numPr>
        <w:tabs>
          <w:tab w:val="left" w:pos="426"/>
        </w:tabs>
        <w:ind w:left="426" w:hanging="426"/>
        <w:rPr>
          <w:rFonts w:ascii="Calibri" w:hAnsi="Calibri" w:cs="Calibri"/>
        </w:rPr>
      </w:pPr>
      <w:r>
        <w:rPr>
          <w:rFonts w:ascii="Calibri" w:hAnsi="Calibri" w:cs="Calibri"/>
        </w:rPr>
        <w:t xml:space="preserve">Dagelijks monitoren van de verkeersstromen en signaleren van en </w:t>
      </w:r>
      <w:r w:rsidR="002B694E">
        <w:rPr>
          <w:rFonts w:ascii="Calibri" w:hAnsi="Calibri" w:cs="Calibri"/>
        </w:rPr>
        <w:t xml:space="preserve">direct </w:t>
      </w:r>
      <w:r>
        <w:rPr>
          <w:rFonts w:ascii="Calibri" w:hAnsi="Calibri" w:cs="Calibri"/>
        </w:rPr>
        <w:t>acteren op afwijkingen of belemmeringen</w:t>
      </w:r>
      <w:r w:rsidRPr="00CB4E5F">
        <w:rPr>
          <w:rFonts w:ascii="Calibri" w:hAnsi="Calibri" w:cs="Calibri"/>
        </w:rPr>
        <w:t>;</w:t>
      </w:r>
    </w:p>
    <w:p w14:paraId="608310D6" w14:textId="77777777" w:rsidR="00E12A10" w:rsidRDefault="00E12A10" w:rsidP="00E12A10">
      <w:pPr>
        <w:pStyle w:val="Lijstalinea"/>
        <w:tabs>
          <w:tab w:val="left" w:pos="426"/>
        </w:tabs>
        <w:ind w:left="426"/>
        <w:rPr>
          <w:rFonts w:ascii="Calibri" w:hAnsi="Calibri" w:cs="Calibri"/>
        </w:rPr>
      </w:pPr>
    </w:p>
    <w:p w14:paraId="1F29CD57" w14:textId="7F6E1734" w:rsidR="00E12A10" w:rsidRPr="00941690" w:rsidRDefault="00E12A10" w:rsidP="00E12A10">
      <w:pPr>
        <w:pStyle w:val="Lijstalinea"/>
        <w:numPr>
          <w:ilvl w:val="0"/>
          <w:numId w:val="3"/>
        </w:numPr>
        <w:tabs>
          <w:tab w:val="left" w:pos="426"/>
        </w:tabs>
        <w:ind w:left="426" w:hanging="426"/>
        <w:rPr>
          <w:rFonts w:ascii="Calibri" w:hAnsi="Calibri" w:cs="Calibri"/>
        </w:rPr>
      </w:pPr>
      <w:r>
        <w:rPr>
          <w:rFonts w:ascii="Calibri" w:hAnsi="Calibri" w:cs="Calibri"/>
        </w:rPr>
        <w:t>Monitoren van wachttijden bij in-, uitritten, liften, trappe</w:t>
      </w:r>
      <w:r w:rsidR="004B4A72">
        <w:rPr>
          <w:rFonts w:ascii="Calibri" w:hAnsi="Calibri" w:cs="Calibri"/>
        </w:rPr>
        <w:t>n</w:t>
      </w:r>
      <w:r>
        <w:rPr>
          <w:rFonts w:ascii="Calibri" w:hAnsi="Calibri" w:cs="Calibri"/>
        </w:rPr>
        <w:t xml:space="preserve">huizen en betaalautomaten en </w:t>
      </w:r>
      <w:r w:rsidR="002B694E">
        <w:rPr>
          <w:rFonts w:ascii="Calibri" w:hAnsi="Calibri" w:cs="Calibri"/>
        </w:rPr>
        <w:t xml:space="preserve">direct </w:t>
      </w:r>
      <w:r>
        <w:rPr>
          <w:rFonts w:ascii="Calibri" w:hAnsi="Calibri" w:cs="Calibri"/>
        </w:rPr>
        <w:t>hierop acteren;</w:t>
      </w:r>
    </w:p>
    <w:p w14:paraId="21B75627" w14:textId="77777777" w:rsidR="00E12A10" w:rsidRDefault="00E12A10" w:rsidP="00E12A10">
      <w:pPr>
        <w:tabs>
          <w:tab w:val="left" w:pos="426"/>
        </w:tabs>
        <w:rPr>
          <w:rFonts w:ascii="Calibri" w:hAnsi="Calibri" w:cs="Calibri"/>
        </w:rPr>
      </w:pPr>
    </w:p>
    <w:p w14:paraId="08C30E3C" w14:textId="66516EAF" w:rsidR="00AE6BFA" w:rsidRPr="006D41EE" w:rsidRDefault="00AE6BFA" w:rsidP="00AE6BFA">
      <w:pPr>
        <w:pStyle w:val="Lijstalinea"/>
        <w:numPr>
          <w:ilvl w:val="0"/>
          <w:numId w:val="3"/>
        </w:numPr>
        <w:tabs>
          <w:tab w:val="left" w:pos="426"/>
        </w:tabs>
        <w:ind w:left="426" w:hanging="426"/>
        <w:rPr>
          <w:rFonts w:ascii="Calibri" w:hAnsi="Calibri" w:cs="Calibri"/>
        </w:rPr>
      </w:pPr>
      <w:r w:rsidRPr="000F68C8">
        <w:rPr>
          <w:rFonts w:ascii="Calibri" w:hAnsi="Calibri" w:cs="Calibri"/>
        </w:rPr>
        <w:t>Controleren, instellen en eventueel corrigeren van de instelbare parameters</w:t>
      </w:r>
      <w:r w:rsidR="00C3063A">
        <w:rPr>
          <w:rFonts w:ascii="Calibri" w:hAnsi="Calibri" w:cs="Calibri"/>
        </w:rPr>
        <w:t xml:space="preserve"> in de systemen</w:t>
      </w:r>
      <w:r w:rsidRPr="000F68C8">
        <w:rPr>
          <w:rFonts w:ascii="Calibri" w:hAnsi="Calibri" w:cs="Calibri"/>
        </w:rPr>
        <w:t>;</w:t>
      </w:r>
    </w:p>
    <w:p w14:paraId="3E05D49C" w14:textId="77777777" w:rsidR="00AE6BFA" w:rsidRPr="00A84487" w:rsidRDefault="00AE6BFA" w:rsidP="00AE6BFA">
      <w:pPr>
        <w:tabs>
          <w:tab w:val="left" w:pos="426"/>
        </w:tabs>
        <w:rPr>
          <w:rFonts w:ascii="Calibri" w:hAnsi="Calibri" w:cs="Calibri"/>
        </w:rPr>
      </w:pPr>
    </w:p>
    <w:p w14:paraId="00BA4316" w14:textId="77777777" w:rsidR="00AE6BFA" w:rsidRPr="006D41EE" w:rsidRDefault="00AE6BFA" w:rsidP="00AE6BFA">
      <w:pPr>
        <w:pStyle w:val="Lijstalinea"/>
        <w:numPr>
          <w:ilvl w:val="0"/>
          <w:numId w:val="3"/>
        </w:numPr>
        <w:tabs>
          <w:tab w:val="left" w:pos="426"/>
        </w:tabs>
        <w:ind w:left="426" w:hanging="426"/>
        <w:rPr>
          <w:rFonts w:ascii="Calibri" w:hAnsi="Calibri" w:cs="Calibri"/>
        </w:rPr>
      </w:pPr>
      <w:r w:rsidRPr="006D41EE">
        <w:rPr>
          <w:rFonts w:ascii="Calibri" w:hAnsi="Calibri" w:cs="Calibri"/>
        </w:rPr>
        <w:t>Aansturen van verkeerssignaleringen;</w:t>
      </w:r>
    </w:p>
    <w:p w14:paraId="04AC5160" w14:textId="77777777" w:rsidR="00AE6BFA" w:rsidRPr="00A84487" w:rsidRDefault="00AE6BFA" w:rsidP="00AE6BFA">
      <w:pPr>
        <w:tabs>
          <w:tab w:val="left" w:pos="426"/>
        </w:tabs>
        <w:rPr>
          <w:rFonts w:ascii="Calibri" w:hAnsi="Calibri" w:cs="Calibri"/>
        </w:rPr>
      </w:pPr>
    </w:p>
    <w:p w14:paraId="61BA940F" w14:textId="77777777" w:rsidR="00AE6BFA" w:rsidRDefault="00AE6BFA" w:rsidP="00AE6BFA">
      <w:pPr>
        <w:pStyle w:val="Lijstalinea"/>
        <w:numPr>
          <w:ilvl w:val="0"/>
          <w:numId w:val="3"/>
        </w:numPr>
        <w:tabs>
          <w:tab w:val="left" w:pos="426"/>
        </w:tabs>
        <w:ind w:left="426" w:hanging="426"/>
        <w:rPr>
          <w:rFonts w:ascii="Calibri" w:hAnsi="Calibri" w:cs="Calibri"/>
        </w:rPr>
      </w:pPr>
      <w:r w:rsidRPr="006D41EE">
        <w:rPr>
          <w:rFonts w:ascii="Calibri" w:hAnsi="Calibri" w:cs="Calibri"/>
        </w:rPr>
        <w:t>Controleren van telstanden (parkeerplaatsen, abonnementsplaatsen, etc.), alsmede de interne volsignalering;</w:t>
      </w:r>
    </w:p>
    <w:p w14:paraId="73440822" w14:textId="77777777" w:rsidR="00AE6BFA" w:rsidRPr="004115BA" w:rsidRDefault="00AE6BFA" w:rsidP="00E12A10">
      <w:pPr>
        <w:tabs>
          <w:tab w:val="left" w:pos="426"/>
        </w:tabs>
        <w:rPr>
          <w:rFonts w:ascii="Calibri" w:hAnsi="Calibri" w:cs="Calibri"/>
        </w:rPr>
      </w:pPr>
    </w:p>
    <w:p w14:paraId="1170DDF4" w14:textId="22F5DEAD" w:rsidR="00E12A10" w:rsidRDefault="00E12A10" w:rsidP="00E12A10">
      <w:pPr>
        <w:pStyle w:val="Lijstalinea"/>
        <w:numPr>
          <w:ilvl w:val="0"/>
          <w:numId w:val="3"/>
        </w:numPr>
        <w:tabs>
          <w:tab w:val="left" w:pos="426"/>
        </w:tabs>
        <w:ind w:left="426" w:hanging="426"/>
        <w:rPr>
          <w:rFonts w:ascii="Calibri" w:hAnsi="Calibri" w:cs="Calibri"/>
        </w:rPr>
      </w:pPr>
      <w:r w:rsidRPr="006D41EE">
        <w:rPr>
          <w:rFonts w:ascii="Calibri" w:hAnsi="Calibri" w:cs="Calibri"/>
        </w:rPr>
        <w:t xml:space="preserve">Is verantwoordelijk voor het </w:t>
      </w:r>
      <w:r w:rsidR="002B694E">
        <w:rPr>
          <w:rFonts w:ascii="Calibri" w:hAnsi="Calibri" w:cs="Calibri"/>
        </w:rPr>
        <w:t xml:space="preserve">direct </w:t>
      </w:r>
      <w:r w:rsidRPr="006D41EE">
        <w:rPr>
          <w:rFonts w:ascii="Calibri" w:hAnsi="Calibri" w:cs="Calibri"/>
        </w:rPr>
        <w:t>verrichten van acute herstelwerkzaamheden dan wel het nemen van tijdelijke maatregelen opdat het functioneren van de parkeervoorzieningen</w:t>
      </w:r>
      <w:r w:rsidR="006817CB">
        <w:rPr>
          <w:rFonts w:ascii="Calibri" w:hAnsi="Calibri" w:cs="Calibri"/>
        </w:rPr>
        <w:t xml:space="preserve">, de veiligheid van personen </w:t>
      </w:r>
      <w:r>
        <w:rPr>
          <w:rFonts w:ascii="Calibri" w:hAnsi="Calibri" w:cs="Calibri"/>
        </w:rPr>
        <w:t xml:space="preserve">en de doorstroom van verkeer </w:t>
      </w:r>
      <w:r w:rsidRPr="006D41EE">
        <w:rPr>
          <w:rFonts w:ascii="Calibri" w:hAnsi="Calibri" w:cs="Calibri"/>
        </w:rPr>
        <w:t>gewaarborgd is;</w:t>
      </w:r>
    </w:p>
    <w:p w14:paraId="31FF8D91" w14:textId="77777777" w:rsidR="00E12A10" w:rsidRPr="006D41EE" w:rsidRDefault="00E12A10" w:rsidP="00E12A10">
      <w:pPr>
        <w:tabs>
          <w:tab w:val="left" w:pos="426"/>
        </w:tabs>
        <w:rPr>
          <w:rFonts w:ascii="Calibri" w:hAnsi="Calibri" w:cs="Calibri"/>
        </w:rPr>
      </w:pPr>
    </w:p>
    <w:p w14:paraId="33E6C8CC" w14:textId="167CFC97" w:rsidR="00E12A10" w:rsidRPr="00743BEE" w:rsidRDefault="00E12A10" w:rsidP="00E12A10">
      <w:pPr>
        <w:pStyle w:val="Lijstalinea"/>
        <w:numPr>
          <w:ilvl w:val="0"/>
          <w:numId w:val="3"/>
        </w:numPr>
        <w:tabs>
          <w:tab w:val="left" w:pos="426"/>
        </w:tabs>
        <w:ind w:left="426" w:hanging="426"/>
        <w:rPr>
          <w:rFonts w:ascii="Calibri" w:hAnsi="Calibri" w:cs="Calibri"/>
        </w:rPr>
      </w:pPr>
      <w:r w:rsidRPr="006D41EE">
        <w:rPr>
          <w:rFonts w:ascii="Calibri" w:hAnsi="Calibri" w:cs="Calibri"/>
        </w:rPr>
        <w:t xml:space="preserve">Zorgt voor een zodanige </w:t>
      </w:r>
      <w:r>
        <w:rPr>
          <w:rFonts w:ascii="Calibri" w:hAnsi="Calibri" w:cs="Calibri"/>
        </w:rPr>
        <w:t xml:space="preserve">personele </w:t>
      </w:r>
      <w:r w:rsidRPr="006D41EE">
        <w:rPr>
          <w:rFonts w:ascii="Calibri" w:hAnsi="Calibri" w:cs="Calibri"/>
        </w:rPr>
        <w:t xml:space="preserve">bezetting dat continu alle voorkomende, voor het functioneren van de Parkeervoorzieningen en de veiligheid van de gebruikers, noodzakelijke werkzaamheden </w:t>
      </w:r>
      <w:r w:rsidR="002B694E">
        <w:rPr>
          <w:rFonts w:ascii="Calibri" w:hAnsi="Calibri" w:cs="Calibri"/>
        </w:rPr>
        <w:t xml:space="preserve">direct </w:t>
      </w:r>
      <w:r w:rsidRPr="006D41EE">
        <w:rPr>
          <w:rFonts w:ascii="Calibri" w:hAnsi="Calibri" w:cs="Calibri"/>
        </w:rPr>
        <w:t>kunnen worden verricht;</w:t>
      </w:r>
    </w:p>
    <w:p w14:paraId="37B1FAC6" w14:textId="77777777" w:rsidR="00E12A10" w:rsidRDefault="00E12A10" w:rsidP="00E12A10">
      <w:pPr>
        <w:tabs>
          <w:tab w:val="left" w:pos="426"/>
        </w:tabs>
        <w:rPr>
          <w:rFonts w:ascii="Calibri" w:hAnsi="Calibri" w:cs="Calibri"/>
        </w:rPr>
      </w:pPr>
    </w:p>
    <w:p w14:paraId="1F75A6DB" w14:textId="1955CA71" w:rsidR="00E97E57" w:rsidRPr="001F13E6" w:rsidRDefault="00E97E57" w:rsidP="001F13E6">
      <w:pPr>
        <w:pStyle w:val="Lijstalinea"/>
        <w:numPr>
          <w:ilvl w:val="0"/>
          <w:numId w:val="3"/>
        </w:numPr>
        <w:tabs>
          <w:tab w:val="left" w:pos="426"/>
        </w:tabs>
        <w:ind w:left="426" w:hanging="426"/>
        <w:rPr>
          <w:rFonts w:ascii="Calibri" w:hAnsi="Calibri" w:cs="Calibri"/>
        </w:rPr>
      </w:pPr>
      <w:r w:rsidRPr="000F68C8">
        <w:rPr>
          <w:rFonts w:ascii="Calibri" w:hAnsi="Calibri" w:cs="Calibri"/>
        </w:rPr>
        <w:t>Klanten te woord staan door middel van het afhandelen van intercomoproepen</w:t>
      </w:r>
      <w:r w:rsidR="00B11BC2" w:rsidRPr="000F68C8">
        <w:rPr>
          <w:rFonts w:ascii="Calibri" w:hAnsi="Calibri" w:cs="Calibri"/>
        </w:rPr>
        <w:t>.</w:t>
      </w:r>
      <w:r w:rsidR="001F13E6" w:rsidRPr="000F68C8">
        <w:rPr>
          <w:rFonts w:ascii="Calibri" w:hAnsi="Calibri" w:cs="Calibri"/>
        </w:rPr>
        <w:t xml:space="preserve"> </w:t>
      </w:r>
      <w:r w:rsidR="00F13AED">
        <w:rPr>
          <w:rFonts w:ascii="Calibri" w:hAnsi="Calibri" w:cs="Calibri"/>
        </w:rPr>
        <w:t>Opdrachtnemer</w:t>
      </w:r>
      <w:r w:rsidR="00B11BC2" w:rsidRPr="000F68C8">
        <w:rPr>
          <w:rFonts w:ascii="Calibri" w:hAnsi="Calibri" w:cs="Calibri"/>
        </w:rPr>
        <w:t xml:space="preserve"> dient oproepen via intercom en/of telefoon tijdens de bemensingstijden in minimaal 85% van de gevallen binnen 8 seconden aan te nemen. In de overige gevallen geldt een maximale wachttijd van 30 seconden;</w:t>
      </w:r>
      <w:r w:rsidR="001F13E6" w:rsidRPr="000F68C8">
        <w:rPr>
          <w:rFonts w:ascii="Calibri" w:hAnsi="Calibri" w:cs="Calibri"/>
        </w:rPr>
        <w:t xml:space="preserve"> </w:t>
      </w:r>
      <w:r w:rsidR="00B11BC2" w:rsidRPr="000F68C8">
        <w:rPr>
          <w:rFonts w:ascii="Calibri" w:hAnsi="Calibri" w:cs="Calibri"/>
        </w:rPr>
        <w:t>Deze respons tijden zijn onderdeel van de maandrapportage;</w:t>
      </w:r>
    </w:p>
    <w:p w14:paraId="1C045BFA" w14:textId="77777777" w:rsidR="00E118DF" w:rsidRPr="006D41EE" w:rsidRDefault="00E118DF" w:rsidP="00E12A10">
      <w:pPr>
        <w:tabs>
          <w:tab w:val="left" w:pos="426"/>
        </w:tabs>
        <w:rPr>
          <w:rFonts w:ascii="Calibri" w:hAnsi="Calibri" w:cs="Calibri"/>
        </w:rPr>
      </w:pPr>
    </w:p>
    <w:p w14:paraId="3AD053F0" w14:textId="325D419F" w:rsidR="001F13E6" w:rsidRPr="001F13E6" w:rsidRDefault="001F13E6" w:rsidP="001F13E6">
      <w:pPr>
        <w:pStyle w:val="Lijstalinea"/>
        <w:numPr>
          <w:ilvl w:val="0"/>
          <w:numId w:val="3"/>
        </w:numPr>
        <w:tabs>
          <w:tab w:val="left" w:pos="426"/>
        </w:tabs>
        <w:ind w:left="426" w:hanging="426"/>
        <w:rPr>
          <w:rFonts w:ascii="Calibri" w:hAnsi="Calibri" w:cs="Calibri"/>
        </w:rPr>
      </w:pPr>
      <w:r w:rsidRPr="001F13E6">
        <w:rPr>
          <w:rFonts w:ascii="Calibri" w:hAnsi="Calibri" w:cs="Calibri"/>
        </w:rPr>
        <w:t xml:space="preserve">Organiseert het dagelijks beheer zodanig dat een klant te allen tijde bij een Calamiteit of vraag zo snel als mogelijk en naar redelijkheid geholpen kan worden. Een door de </w:t>
      </w:r>
      <w:r w:rsidR="00F13AED">
        <w:rPr>
          <w:rFonts w:ascii="Calibri" w:hAnsi="Calibri" w:cs="Calibri"/>
        </w:rPr>
        <w:t>Opdrachtnemer</w:t>
      </w:r>
      <w:r w:rsidRPr="001F13E6">
        <w:rPr>
          <w:rFonts w:ascii="Calibri" w:hAnsi="Calibri" w:cs="Calibri"/>
        </w:rPr>
        <w:t xml:space="preserve"> aan te sturen </w:t>
      </w:r>
      <w:r w:rsidR="0004243F">
        <w:rPr>
          <w:rFonts w:ascii="Calibri" w:hAnsi="Calibri" w:cs="Calibri"/>
        </w:rPr>
        <w:t xml:space="preserve">werknemer en/of </w:t>
      </w:r>
      <w:r w:rsidR="00281C46">
        <w:rPr>
          <w:rFonts w:ascii="Calibri" w:hAnsi="Calibri" w:cs="Calibri"/>
        </w:rPr>
        <w:t>Medewerker</w:t>
      </w:r>
      <w:r w:rsidRPr="001F13E6">
        <w:rPr>
          <w:rFonts w:ascii="Calibri" w:hAnsi="Calibri" w:cs="Calibri"/>
        </w:rPr>
        <w:t xml:space="preserve"> moet </w:t>
      </w:r>
      <w:r w:rsidR="0004243F">
        <w:rPr>
          <w:rFonts w:ascii="Calibri" w:hAnsi="Calibri" w:cs="Calibri"/>
        </w:rPr>
        <w:t>direct</w:t>
      </w:r>
      <w:r w:rsidRPr="001F13E6">
        <w:rPr>
          <w:rFonts w:ascii="Calibri" w:hAnsi="Calibri" w:cs="Calibri"/>
        </w:rPr>
        <w:t xml:space="preserve"> na het toezeggen via de intercom (aan de klant) zich fysiek bij de klant kunnen melden;</w:t>
      </w:r>
    </w:p>
    <w:p w14:paraId="016DA9CE" w14:textId="461116A9" w:rsidR="001F13E6" w:rsidRPr="001F13E6" w:rsidRDefault="001F13E6" w:rsidP="001F13E6">
      <w:pPr>
        <w:tabs>
          <w:tab w:val="left" w:pos="426"/>
        </w:tabs>
        <w:rPr>
          <w:rFonts w:ascii="Calibri" w:hAnsi="Calibri" w:cs="Calibri"/>
        </w:rPr>
      </w:pPr>
    </w:p>
    <w:p w14:paraId="0D5D3338" w14:textId="03CE0223" w:rsidR="00E12A10" w:rsidRPr="00C82B53" w:rsidRDefault="00E12A10" w:rsidP="00C82B53">
      <w:pPr>
        <w:pStyle w:val="Lijstalinea"/>
        <w:numPr>
          <w:ilvl w:val="0"/>
          <w:numId w:val="3"/>
        </w:numPr>
        <w:tabs>
          <w:tab w:val="left" w:pos="426"/>
        </w:tabs>
        <w:ind w:left="426" w:hanging="426"/>
        <w:rPr>
          <w:rFonts w:ascii="Calibri" w:hAnsi="Calibri" w:cs="Calibri"/>
        </w:rPr>
      </w:pPr>
      <w:r w:rsidRPr="00C82B53">
        <w:rPr>
          <w:rFonts w:ascii="Calibri" w:hAnsi="Calibri" w:cs="Calibri"/>
        </w:rPr>
        <w:lastRenderedPageBreak/>
        <w:t>Organiseert het dagelijks beheer zodanig dat de rede</w:t>
      </w:r>
      <w:r w:rsidR="001644D6">
        <w:rPr>
          <w:rFonts w:ascii="Calibri" w:hAnsi="Calibri" w:cs="Calibri"/>
        </w:rPr>
        <w:t>n</w:t>
      </w:r>
      <w:r w:rsidRPr="00C82B53">
        <w:rPr>
          <w:rFonts w:ascii="Calibri" w:hAnsi="Calibri" w:cs="Calibri"/>
        </w:rPr>
        <w:t xml:space="preserve"> voor intercom verkeer afneemt </w:t>
      </w:r>
      <w:r w:rsidR="001644D6" w:rsidRPr="00C82B53">
        <w:rPr>
          <w:rFonts w:ascii="Calibri" w:hAnsi="Calibri" w:cs="Calibri"/>
        </w:rPr>
        <w:t xml:space="preserve">en </w:t>
      </w:r>
      <w:r w:rsidR="001644D6">
        <w:rPr>
          <w:rFonts w:ascii="Calibri" w:hAnsi="Calibri" w:cs="Calibri"/>
        </w:rPr>
        <w:t>stelt</w:t>
      </w:r>
      <w:r w:rsidRPr="00C82B53">
        <w:rPr>
          <w:rFonts w:ascii="Calibri" w:hAnsi="Calibri" w:cs="Calibri"/>
        </w:rPr>
        <w:t xml:space="preserve"> zich permanent tot taak het aantal intercom oproepen te verminderen door onder meer:</w:t>
      </w:r>
    </w:p>
    <w:p w14:paraId="4B82B11A" w14:textId="77777777" w:rsidR="00E12A10" w:rsidRDefault="00E12A10" w:rsidP="00E12A10">
      <w:pPr>
        <w:pStyle w:val="Lijstalinea"/>
        <w:numPr>
          <w:ilvl w:val="1"/>
          <w:numId w:val="4"/>
        </w:numPr>
        <w:tabs>
          <w:tab w:val="left" w:pos="426"/>
        </w:tabs>
        <w:rPr>
          <w:rFonts w:ascii="Calibri" w:hAnsi="Calibri" w:cs="Calibri"/>
        </w:rPr>
      </w:pPr>
      <w:r>
        <w:rPr>
          <w:rFonts w:ascii="Calibri" w:hAnsi="Calibri" w:cs="Calibri"/>
        </w:rPr>
        <w:t>Apparatuur in topconditie te houden;</w:t>
      </w:r>
    </w:p>
    <w:p w14:paraId="6FD11067" w14:textId="77777777" w:rsidR="00E12A10" w:rsidRPr="0021333E" w:rsidRDefault="00E12A10" w:rsidP="00E12A10">
      <w:pPr>
        <w:pStyle w:val="Lijstalinea"/>
        <w:numPr>
          <w:ilvl w:val="1"/>
          <w:numId w:val="4"/>
        </w:numPr>
        <w:tabs>
          <w:tab w:val="left" w:pos="426"/>
        </w:tabs>
        <w:rPr>
          <w:rFonts w:ascii="Calibri" w:hAnsi="Calibri" w:cs="Calibri"/>
        </w:rPr>
      </w:pPr>
      <w:r>
        <w:rPr>
          <w:rFonts w:ascii="Calibri" w:hAnsi="Calibri" w:cs="Calibri"/>
        </w:rPr>
        <w:t>Effectieve communicatie op juiste punten in welke vorm dan ook;</w:t>
      </w:r>
    </w:p>
    <w:p w14:paraId="426F3714" w14:textId="77777777" w:rsidR="00E12A10" w:rsidRDefault="00E12A10" w:rsidP="00E12A10">
      <w:pPr>
        <w:pStyle w:val="Lijstalinea"/>
        <w:numPr>
          <w:ilvl w:val="1"/>
          <w:numId w:val="4"/>
        </w:numPr>
        <w:tabs>
          <w:tab w:val="left" w:pos="426"/>
        </w:tabs>
        <w:rPr>
          <w:rFonts w:ascii="Calibri" w:hAnsi="Calibri" w:cs="Calibri"/>
        </w:rPr>
      </w:pPr>
      <w:r>
        <w:rPr>
          <w:rFonts w:ascii="Calibri" w:hAnsi="Calibri" w:cs="Calibri"/>
        </w:rPr>
        <w:t>Effectieve interventies te doen in techniek en/ of processen;</w:t>
      </w:r>
    </w:p>
    <w:p w14:paraId="3FA0D741" w14:textId="77777777" w:rsidR="00E12A10" w:rsidRDefault="00E12A10" w:rsidP="00E12A10">
      <w:pPr>
        <w:pStyle w:val="Lijstalinea"/>
        <w:numPr>
          <w:ilvl w:val="1"/>
          <w:numId w:val="4"/>
        </w:numPr>
        <w:tabs>
          <w:tab w:val="left" w:pos="426"/>
        </w:tabs>
        <w:rPr>
          <w:rFonts w:ascii="Calibri" w:hAnsi="Calibri" w:cs="Calibri"/>
        </w:rPr>
      </w:pPr>
      <w:r>
        <w:rPr>
          <w:rFonts w:ascii="Calibri" w:hAnsi="Calibri" w:cs="Calibri"/>
        </w:rPr>
        <w:t>Gebruik te maken van alle mogelijkheden die PMS en PGS bieden;</w:t>
      </w:r>
    </w:p>
    <w:p w14:paraId="6665647B" w14:textId="77777777" w:rsidR="00E12A10" w:rsidRDefault="00E12A10" w:rsidP="00E12A10">
      <w:pPr>
        <w:rPr>
          <w:rFonts w:ascii="Calibri" w:hAnsi="Calibri" w:cs="Calibri"/>
        </w:rPr>
      </w:pPr>
    </w:p>
    <w:p w14:paraId="5ACCA0A4" w14:textId="6156C574" w:rsidR="00E12A10" w:rsidRDefault="00E12A10" w:rsidP="00E12A10">
      <w:pPr>
        <w:pStyle w:val="Lijstalinea"/>
        <w:numPr>
          <w:ilvl w:val="0"/>
          <w:numId w:val="3"/>
        </w:numPr>
        <w:tabs>
          <w:tab w:val="left" w:pos="426"/>
        </w:tabs>
        <w:ind w:left="426" w:hanging="426"/>
        <w:rPr>
          <w:rFonts w:ascii="Calibri" w:hAnsi="Calibri" w:cs="Calibri"/>
        </w:rPr>
      </w:pPr>
      <w:r w:rsidRPr="73609447">
        <w:rPr>
          <w:rFonts w:ascii="Calibri" w:hAnsi="Calibri" w:cs="Calibri"/>
        </w:rPr>
        <w:t xml:space="preserve">Gezien het grote aantal intercomoproepen (zie ook Bijlage 1) dicteert de bovenstaande regel dat ten behoeve van de uitvoering er </w:t>
      </w:r>
      <w:r w:rsidR="00E755C0">
        <w:rPr>
          <w:rFonts w:ascii="Calibri" w:hAnsi="Calibri" w:cs="Calibri"/>
        </w:rPr>
        <w:t>tijdens bemensing</w:t>
      </w:r>
      <w:r w:rsidR="00F531AA">
        <w:rPr>
          <w:rFonts w:ascii="Calibri" w:hAnsi="Calibri" w:cs="Calibri"/>
        </w:rPr>
        <w:t>tijden e</w:t>
      </w:r>
      <w:r w:rsidRPr="73609447">
        <w:rPr>
          <w:rFonts w:ascii="Calibri" w:hAnsi="Calibri" w:cs="Calibri"/>
        </w:rPr>
        <w:t xml:space="preserve">en </w:t>
      </w:r>
      <w:r w:rsidR="00281C46">
        <w:rPr>
          <w:rFonts w:ascii="Calibri" w:hAnsi="Calibri" w:cs="Calibri"/>
        </w:rPr>
        <w:t>Medewerker</w:t>
      </w:r>
      <w:r w:rsidRPr="73609447">
        <w:rPr>
          <w:rFonts w:ascii="Calibri" w:hAnsi="Calibri" w:cs="Calibri"/>
        </w:rPr>
        <w:t xml:space="preserve"> in de Beheerdersloge aanwezig is en op drukke momenten er steeds een tweede </w:t>
      </w:r>
      <w:r w:rsidR="00281C46">
        <w:rPr>
          <w:rFonts w:ascii="Calibri" w:hAnsi="Calibri" w:cs="Calibri"/>
        </w:rPr>
        <w:t>Medewerker</w:t>
      </w:r>
      <w:r w:rsidRPr="73609447">
        <w:rPr>
          <w:rFonts w:ascii="Calibri" w:hAnsi="Calibri" w:cs="Calibri"/>
        </w:rPr>
        <w:t xml:space="preserve"> aanwezig is.</w:t>
      </w:r>
    </w:p>
    <w:p w14:paraId="773BAB3C" w14:textId="11AEE443" w:rsidR="00E12A10" w:rsidRDefault="00E12A10" w:rsidP="00E12A10">
      <w:pPr>
        <w:pStyle w:val="Lijstalinea"/>
        <w:numPr>
          <w:ilvl w:val="1"/>
          <w:numId w:val="3"/>
        </w:numPr>
        <w:tabs>
          <w:tab w:val="left" w:pos="426"/>
        </w:tabs>
        <w:rPr>
          <w:rFonts w:ascii="Calibri" w:hAnsi="Calibri" w:cs="Calibri"/>
        </w:rPr>
      </w:pPr>
      <w:r w:rsidRPr="73609447">
        <w:rPr>
          <w:rFonts w:ascii="Calibri" w:hAnsi="Calibri" w:cs="Calibri"/>
        </w:rPr>
        <w:t xml:space="preserve">De </w:t>
      </w:r>
      <w:r w:rsidR="00F13AED" w:rsidRPr="73609447">
        <w:rPr>
          <w:rFonts w:ascii="Calibri" w:hAnsi="Calibri" w:cs="Calibri"/>
        </w:rPr>
        <w:t>Opdrachtnemer</w:t>
      </w:r>
      <w:r w:rsidRPr="73609447">
        <w:rPr>
          <w:rFonts w:ascii="Calibri" w:hAnsi="Calibri" w:cs="Calibri"/>
        </w:rPr>
        <w:t xml:space="preserve"> kan hiervan afwijken na voorleggen </w:t>
      </w:r>
      <w:r w:rsidR="711771D3" w:rsidRPr="73609447">
        <w:rPr>
          <w:rFonts w:ascii="Calibri" w:hAnsi="Calibri" w:cs="Calibri"/>
        </w:rPr>
        <w:t>en verkrijgen</w:t>
      </w:r>
      <w:r w:rsidRPr="73609447">
        <w:rPr>
          <w:rFonts w:ascii="Calibri" w:hAnsi="Calibri" w:cs="Calibri"/>
        </w:rPr>
        <w:t xml:space="preserve"> van goedkeuring op een voorstel onderbouwd met feiten verkregen door meting zoals bedoeld in de vorige eis;</w:t>
      </w:r>
    </w:p>
    <w:p w14:paraId="47252012" w14:textId="7D77A080" w:rsidR="00E12A10" w:rsidRPr="00115B74" w:rsidRDefault="00E12A10" w:rsidP="00E12A10">
      <w:pPr>
        <w:pStyle w:val="Lijstalinea"/>
        <w:numPr>
          <w:ilvl w:val="1"/>
          <w:numId w:val="3"/>
        </w:numPr>
        <w:tabs>
          <w:tab w:val="left" w:pos="426"/>
        </w:tabs>
        <w:rPr>
          <w:rFonts w:ascii="Calibri" w:hAnsi="Calibri" w:cs="Calibri"/>
        </w:rPr>
      </w:pPr>
      <w:r w:rsidRPr="73609447">
        <w:rPr>
          <w:rFonts w:ascii="Calibri" w:hAnsi="Calibri" w:cs="Calibri"/>
        </w:rPr>
        <w:t xml:space="preserve">De </w:t>
      </w:r>
      <w:r w:rsidR="00773E80">
        <w:rPr>
          <w:rFonts w:ascii="Calibri" w:hAnsi="Calibri" w:cs="Calibri"/>
        </w:rPr>
        <w:t>Opdrachtgever</w:t>
      </w:r>
      <w:r w:rsidRPr="73609447">
        <w:rPr>
          <w:rFonts w:ascii="Calibri" w:hAnsi="Calibri" w:cs="Calibri"/>
        </w:rPr>
        <w:t xml:space="preserve"> behoudt zich het recht voor deze plannen terug te draaien indien de praktijk anders uitwijst. Hierbij kunnen factoren buiten het gezichtsveld van de </w:t>
      </w:r>
      <w:r w:rsidR="00F13AED" w:rsidRPr="73609447">
        <w:rPr>
          <w:rFonts w:ascii="Calibri" w:hAnsi="Calibri" w:cs="Calibri"/>
        </w:rPr>
        <w:t>Opdrachtnemer</w:t>
      </w:r>
      <w:r w:rsidRPr="73609447">
        <w:rPr>
          <w:rFonts w:ascii="Calibri" w:hAnsi="Calibri" w:cs="Calibri"/>
        </w:rPr>
        <w:t xml:space="preserve"> een rol spelen;</w:t>
      </w:r>
    </w:p>
    <w:p w14:paraId="26C7A511" w14:textId="77777777" w:rsidR="00E12A10" w:rsidRPr="006D41EE" w:rsidRDefault="00E12A10" w:rsidP="00E12A10">
      <w:pPr>
        <w:tabs>
          <w:tab w:val="left" w:pos="426"/>
        </w:tabs>
        <w:rPr>
          <w:rFonts w:ascii="Calibri" w:hAnsi="Calibri" w:cs="Calibri"/>
        </w:rPr>
      </w:pPr>
    </w:p>
    <w:p w14:paraId="54143991" w14:textId="07B1C67C" w:rsidR="00E12A10" w:rsidRPr="00A63F5F" w:rsidRDefault="00E12A10" w:rsidP="00E12A10">
      <w:pPr>
        <w:pStyle w:val="Lijstalinea"/>
        <w:numPr>
          <w:ilvl w:val="0"/>
          <w:numId w:val="3"/>
        </w:numPr>
        <w:tabs>
          <w:tab w:val="left" w:pos="426"/>
        </w:tabs>
        <w:ind w:left="426" w:hanging="426"/>
        <w:rPr>
          <w:rFonts w:ascii="Calibri" w:hAnsi="Calibri" w:cs="Calibri"/>
        </w:rPr>
      </w:pPr>
      <w:r w:rsidRPr="006D41EE">
        <w:rPr>
          <w:rFonts w:ascii="Calibri" w:hAnsi="Calibri" w:cs="Calibri"/>
        </w:rPr>
        <w:t>Bediening van de Parkeerapparatuur met de centrale verwerkingseenheid</w:t>
      </w:r>
      <w:r w:rsidR="00AE38E1">
        <w:rPr>
          <w:rFonts w:ascii="Calibri" w:hAnsi="Calibri" w:cs="Calibri"/>
        </w:rPr>
        <w:t xml:space="preserve"> in de loge</w:t>
      </w:r>
      <w:r w:rsidRPr="006D41EE">
        <w:rPr>
          <w:rFonts w:ascii="Calibri" w:hAnsi="Calibri" w:cs="Calibri"/>
        </w:rPr>
        <w:t>. Hiermee kunnen alle voorkomende taken worden verricht, zoals bediening van in- en uitritterminals en betaalautomaten van de Parkeervoorzieningen.</w:t>
      </w:r>
      <w:r>
        <w:rPr>
          <w:rFonts w:ascii="Calibri" w:hAnsi="Calibri" w:cs="Calibri"/>
        </w:rPr>
        <w:t xml:space="preserve"> </w:t>
      </w:r>
      <w:r w:rsidRPr="00A63F5F">
        <w:rPr>
          <w:rFonts w:ascii="Calibri" w:hAnsi="Calibri" w:cs="Calibri"/>
        </w:rPr>
        <w:t>Van elke handmatige handeling dient vastlegging plaats te vinden.</w:t>
      </w:r>
    </w:p>
    <w:p w14:paraId="26F158F4" w14:textId="77777777" w:rsidR="00E12A10" w:rsidRPr="00131DE4" w:rsidRDefault="00E12A10" w:rsidP="00E12A10">
      <w:pPr>
        <w:tabs>
          <w:tab w:val="left" w:pos="426"/>
        </w:tabs>
        <w:rPr>
          <w:rFonts w:ascii="Calibri" w:hAnsi="Calibri" w:cs="Calibri"/>
        </w:rPr>
      </w:pPr>
    </w:p>
    <w:p w14:paraId="13EE43FD" w14:textId="2FBB9B21" w:rsidR="00E12A10" w:rsidRDefault="00E12A10" w:rsidP="00E12A10">
      <w:pPr>
        <w:pStyle w:val="Lijstalinea"/>
        <w:numPr>
          <w:ilvl w:val="0"/>
          <w:numId w:val="3"/>
        </w:numPr>
        <w:tabs>
          <w:tab w:val="left" w:pos="426"/>
        </w:tabs>
        <w:ind w:left="426" w:hanging="426"/>
        <w:rPr>
          <w:rFonts w:ascii="Calibri" w:hAnsi="Calibri" w:cs="Calibri"/>
        </w:rPr>
      </w:pPr>
      <w:r w:rsidRPr="000F68C8">
        <w:rPr>
          <w:rFonts w:ascii="Calibri" w:hAnsi="Calibri" w:cs="Calibri"/>
        </w:rPr>
        <w:t>Camerabeelden</w:t>
      </w:r>
      <w:r w:rsidR="009E1F2B" w:rsidRPr="000F68C8">
        <w:rPr>
          <w:rFonts w:ascii="Calibri" w:hAnsi="Calibri" w:cs="Calibri"/>
        </w:rPr>
        <w:t>:</w:t>
      </w:r>
      <w:r w:rsidRPr="000F68C8">
        <w:rPr>
          <w:rFonts w:ascii="Calibri" w:hAnsi="Calibri" w:cs="Calibri"/>
        </w:rPr>
        <w:t xml:space="preserve"> Er is een beeldverbinding met alle in- en uitritterminals, betaalautomaten</w:t>
      </w:r>
      <w:r w:rsidR="009E1F2B" w:rsidRPr="000F68C8">
        <w:rPr>
          <w:rFonts w:ascii="Calibri" w:hAnsi="Calibri" w:cs="Calibri"/>
        </w:rPr>
        <w:t xml:space="preserve"> </w:t>
      </w:r>
      <w:r w:rsidRPr="000F68C8">
        <w:rPr>
          <w:rFonts w:ascii="Calibri" w:hAnsi="Calibri" w:cs="Calibri"/>
        </w:rPr>
        <w:t xml:space="preserve">en enkele rijbanen. </w:t>
      </w:r>
      <w:r w:rsidR="43E5F9B6" w:rsidRPr="000F68C8">
        <w:rPr>
          <w:rFonts w:ascii="Calibri" w:hAnsi="Calibri" w:cs="Calibri"/>
        </w:rPr>
        <w:t>W</w:t>
      </w:r>
      <w:r w:rsidRPr="000F68C8">
        <w:rPr>
          <w:rFonts w:ascii="Calibri" w:hAnsi="Calibri" w:cs="Calibri"/>
        </w:rPr>
        <w:t xml:space="preserve">at betreft het bekijken, opslaan en uitgeven van beeldmateriaal geldt dat voldaan moet worden aan de wettelijke vereisten. Voor het opslaan, terugkijken en uitgeven van beelden moet toestemming worden gevraagd aan de </w:t>
      </w:r>
      <w:r w:rsidR="00773E80">
        <w:rPr>
          <w:rFonts w:ascii="Calibri" w:hAnsi="Calibri" w:cs="Calibri"/>
        </w:rPr>
        <w:t>Opdrachtgever</w:t>
      </w:r>
      <w:r w:rsidRPr="000F68C8">
        <w:rPr>
          <w:rFonts w:ascii="Calibri" w:hAnsi="Calibri" w:cs="Calibri"/>
        </w:rPr>
        <w:t>.</w:t>
      </w:r>
    </w:p>
    <w:p w14:paraId="010D69EF" w14:textId="77777777" w:rsidR="00E12A10" w:rsidRDefault="00E12A10" w:rsidP="001B23FF">
      <w:pPr>
        <w:rPr>
          <w:rFonts w:ascii="Calibri" w:hAnsi="Calibri" w:cs="Calibri"/>
        </w:rPr>
      </w:pPr>
    </w:p>
    <w:p w14:paraId="0769F3F3" w14:textId="7155373F" w:rsidR="00707500" w:rsidRDefault="00707500" w:rsidP="00707500">
      <w:pPr>
        <w:pStyle w:val="Lijstalinea"/>
        <w:numPr>
          <w:ilvl w:val="0"/>
          <w:numId w:val="3"/>
        </w:numPr>
        <w:tabs>
          <w:tab w:val="left" w:pos="426"/>
        </w:tabs>
        <w:ind w:left="426" w:hanging="426"/>
        <w:rPr>
          <w:rFonts w:ascii="Calibri" w:hAnsi="Calibri" w:cs="Calibri"/>
        </w:rPr>
      </w:pPr>
      <w:r w:rsidRPr="00707500">
        <w:rPr>
          <w:rFonts w:ascii="Calibri" w:hAnsi="Calibri" w:cs="Calibri"/>
        </w:rPr>
        <w:t xml:space="preserve">Indien sprake is van gladheid in of rond de Parkeervoorzieningen door lekkende olie of gladheid door andere vloeistoffen veroorzaakt, dient </w:t>
      </w:r>
      <w:r w:rsidR="00F13AED">
        <w:rPr>
          <w:rFonts w:ascii="Calibri" w:hAnsi="Calibri" w:cs="Calibri"/>
        </w:rPr>
        <w:t>Opdrachtnemer</w:t>
      </w:r>
      <w:r w:rsidRPr="00707500">
        <w:rPr>
          <w:rFonts w:ascii="Calibri" w:hAnsi="Calibri" w:cs="Calibri"/>
        </w:rPr>
        <w:t xml:space="preserve"> tevens na constatering zo snel mogelijk te zorgen voor gladheidbestrijding door middel van het schoonmaken van de rijbanen met daarvoor geschikte schoonmaakmiddelen en/of absorptiekorrels.</w:t>
      </w:r>
    </w:p>
    <w:p w14:paraId="1ECEE750" w14:textId="77777777" w:rsidR="00707500" w:rsidRDefault="00707500" w:rsidP="001B23FF">
      <w:pPr>
        <w:rPr>
          <w:rFonts w:ascii="Calibri" w:hAnsi="Calibri" w:cs="Calibri"/>
        </w:rPr>
      </w:pPr>
    </w:p>
    <w:p w14:paraId="076B23D2" w14:textId="107DB7CE" w:rsidR="007515D1" w:rsidRPr="009E1F2B" w:rsidRDefault="007515D1" w:rsidP="00AE3F38">
      <w:pPr>
        <w:pStyle w:val="Stijl2"/>
        <w:numPr>
          <w:ilvl w:val="2"/>
          <w:numId w:val="9"/>
        </w:numPr>
        <w:ind w:left="567"/>
      </w:pPr>
      <w:bookmarkStart w:id="23" w:name="_Toc210558550"/>
      <w:r>
        <w:t>Calamiteiten</w:t>
      </w:r>
      <w:bookmarkEnd w:id="23"/>
    </w:p>
    <w:p w14:paraId="3449DCFF" w14:textId="351EC480" w:rsidR="007515D1" w:rsidRPr="006D41EE" w:rsidRDefault="007515D1" w:rsidP="007515D1">
      <w:pPr>
        <w:tabs>
          <w:tab w:val="left" w:pos="426"/>
        </w:tabs>
        <w:rPr>
          <w:rFonts w:ascii="Calibri" w:hAnsi="Calibri" w:cs="Calibri"/>
        </w:rPr>
      </w:pPr>
      <w:r w:rsidRPr="006D41EE">
        <w:rPr>
          <w:rFonts w:ascii="Calibri" w:hAnsi="Calibri" w:cs="Calibri"/>
        </w:rPr>
        <w:t xml:space="preserve">De </w:t>
      </w:r>
      <w:r w:rsidR="00F13AED">
        <w:rPr>
          <w:rFonts w:ascii="Calibri" w:hAnsi="Calibri" w:cs="Calibri"/>
        </w:rPr>
        <w:t>Opdrachtnemer</w:t>
      </w:r>
      <w:r w:rsidRPr="006D41EE">
        <w:rPr>
          <w:rFonts w:ascii="Calibri" w:hAnsi="Calibri" w:cs="Calibri"/>
        </w:rPr>
        <w:t xml:space="preserve"> is de eerste die te maken zal krijgen met Calamiteiten rondom of in de Parkeervoorzieningen. Hieronder wordt verstaan: het plaatsvinden van onverwachte gebeurtenissen die het normale functioneren van de parkeervoorzieningen en/of het welbevinden en de veiligheid van personen in gevaar kunnen brengen. Voorbeelden zijn: stremmingen, ongeval,</w:t>
      </w:r>
      <w:r>
        <w:rPr>
          <w:rFonts w:ascii="Calibri" w:hAnsi="Calibri" w:cs="Calibri"/>
        </w:rPr>
        <w:t xml:space="preserve"> </w:t>
      </w:r>
      <w:r w:rsidRPr="006D41EE">
        <w:rPr>
          <w:rFonts w:ascii="Calibri" w:hAnsi="Calibri" w:cs="Calibri"/>
        </w:rPr>
        <w:t xml:space="preserve">ontstaan van letsel, brand, overval of alarmmeldingen die tot ontruiming moeten leiden. De </w:t>
      </w:r>
      <w:r w:rsidR="00F13AED">
        <w:rPr>
          <w:rFonts w:ascii="Calibri" w:hAnsi="Calibri" w:cs="Calibri"/>
        </w:rPr>
        <w:t>Opdrachtnemer</w:t>
      </w:r>
      <w:r w:rsidRPr="006D41EE">
        <w:rPr>
          <w:rFonts w:ascii="Calibri" w:hAnsi="Calibri" w:cs="Calibri"/>
        </w:rPr>
        <w:t xml:space="preserve"> zal in voorkomende gevallen alle nodige handelingen verrichten om de Calamiteit zo goed mogelijk af te wikkelen en handelt conform de te geven instructies van </w:t>
      </w:r>
      <w:r w:rsidR="00773E80">
        <w:rPr>
          <w:rFonts w:ascii="Calibri" w:hAnsi="Calibri" w:cs="Calibri"/>
        </w:rPr>
        <w:t>Opdrachtgever</w:t>
      </w:r>
      <w:r w:rsidRPr="006D41EE">
        <w:rPr>
          <w:rFonts w:ascii="Calibri" w:hAnsi="Calibri" w:cs="Calibri"/>
        </w:rPr>
        <w:t>.</w:t>
      </w:r>
    </w:p>
    <w:p w14:paraId="10AFF4D6" w14:textId="77777777" w:rsidR="007515D1" w:rsidRPr="006D41EE" w:rsidRDefault="007515D1" w:rsidP="007515D1">
      <w:pPr>
        <w:tabs>
          <w:tab w:val="left" w:pos="426"/>
        </w:tabs>
        <w:rPr>
          <w:rFonts w:ascii="Calibri" w:hAnsi="Calibri" w:cs="Calibri"/>
        </w:rPr>
      </w:pPr>
    </w:p>
    <w:p w14:paraId="4950732F" w14:textId="6D6F9D97" w:rsidR="007515D1" w:rsidRPr="006D41EE" w:rsidRDefault="00F13AED" w:rsidP="007515D1">
      <w:pPr>
        <w:tabs>
          <w:tab w:val="left" w:pos="426"/>
        </w:tabs>
        <w:rPr>
          <w:rFonts w:ascii="Calibri" w:hAnsi="Calibri" w:cs="Calibri"/>
        </w:rPr>
      </w:pPr>
      <w:r>
        <w:rPr>
          <w:rFonts w:ascii="Calibri" w:hAnsi="Calibri" w:cs="Calibri"/>
        </w:rPr>
        <w:t>Opdrachtnemer</w:t>
      </w:r>
      <w:r w:rsidR="007515D1" w:rsidRPr="006D41EE">
        <w:rPr>
          <w:rFonts w:ascii="Calibri" w:hAnsi="Calibri" w:cs="Calibri"/>
        </w:rPr>
        <w:t xml:space="preserve"> stelt een calamiteitenplan (in overeenstemming met het bedrijfsnoodplan van de betreffende instelling) op waarin procedures zijn opgenomen hoe te handelen bij de meest voorkomende Calamiteiten. </w:t>
      </w:r>
      <w:r w:rsidR="00773E80">
        <w:rPr>
          <w:rFonts w:ascii="Calibri" w:hAnsi="Calibri" w:cs="Calibri"/>
        </w:rPr>
        <w:t>Opdrachtgever</w:t>
      </w:r>
      <w:r w:rsidR="007515D1" w:rsidRPr="006D41EE">
        <w:rPr>
          <w:rFonts w:ascii="Calibri" w:hAnsi="Calibri" w:cs="Calibri"/>
        </w:rPr>
        <w:t xml:space="preserve"> zal daartoe het vigerende bedrijfsnoodplan aanleveren. </w:t>
      </w:r>
      <w:r>
        <w:rPr>
          <w:rFonts w:ascii="Calibri" w:hAnsi="Calibri" w:cs="Calibri"/>
        </w:rPr>
        <w:t>Opdrachtnemer</w:t>
      </w:r>
      <w:r w:rsidR="007515D1" w:rsidRPr="006D41EE">
        <w:rPr>
          <w:rFonts w:ascii="Calibri" w:hAnsi="Calibri" w:cs="Calibri"/>
        </w:rPr>
        <w:t xml:space="preserve"> draagt er zorg voor dat in overleg met de BHV-organisatie van de betreffende instelling de vastgelegde procedures minimaal </w:t>
      </w:r>
      <w:r w:rsidR="002A726D" w:rsidRPr="006D41EE">
        <w:rPr>
          <w:rFonts w:ascii="Calibri" w:hAnsi="Calibri" w:cs="Calibri"/>
        </w:rPr>
        <w:t>tweemaal</w:t>
      </w:r>
      <w:r w:rsidR="007515D1" w:rsidRPr="006D41EE">
        <w:rPr>
          <w:rFonts w:ascii="Calibri" w:hAnsi="Calibri" w:cs="Calibri"/>
        </w:rPr>
        <w:t xml:space="preserve"> per jaar door alle </w:t>
      </w:r>
      <w:r w:rsidR="00281C46">
        <w:rPr>
          <w:rFonts w:ascii="Calibri" w:hAnsi="Calibri" w:cs="Calibri"/>
        </w:rPr>
        <w:t>Medewerker</w:t>
      </w:r>
      <w:r w:rsidR="007515D1" w:rsidRPr="006D41EE">
        <w:rPr>
          <w:rFonts w:ascii="Calibri" w:hAnsi="Calibri" w:cs="Calibri"/>
        </w:rPr>
        <w:t>s geoefend worden.</w:t>
      </w:r>
    </w:p>
    <w:p w14:paraId="26C0B4AA" w14:textId="77777777" w:rsidR="007515D1" w:rsidRDefault="007515D1" w:rsidP="007515D1">
      <w:pPr>
        <w:rPr>
          <w:rFonts w:ascii="Calibri" w:hAnsi="Calibri" w:cs="Calibri"/>
        </w:rPr>
      </w:pPr>
    </w:p>
    <w:p w14:paraId="5296007C" w14:textId="2BF5F762" w:rsidR="00952A3E" w:rsidRPr="00B36B1E" w:rsidRDefault="00952A3E" w:rsidP="00B36B1E">
      <w:pPr>
        <w:pStyle w:val="Stijl2"/>
      </w:pPr>
      <w:bookmarkStart w:id="24" w:name="_Toc210558551"/>
      <w:r w:rsidRPr="00B36B1E">
        <w:lastRenderedPageBreak/>
        <w:t>Operationeel en functioneel houden van de parkeervoorzieningen;</w:t>
      </w:r>
      <w:bookmarkEnd w:id="24"/>
    </w:p>
    <w:p w14:paraId="037FE204" w14:textId="24FCF859" w:rsidR="00B04CDB" w:rsidRPr="006D41EE" w:rsidRDefault="005A019C" w:rsidP="00B04CDB">
      <w:pPr>
        <w:tabs>
          <w:tab w:val="left" w:pos="426"/>
        </w:tabs>
        <w:rPr>
          <w:rFonts w:ascii="Calibri" w:hAnsi="Calibri" w:cs="Calibri"/>
        </w:rPr>
      </w:pPr>
      <w:r w:rsidRPr="000F68C8">
        <w:rPr>
          <w:rFonts w:ascii="Calibri" w:hAnsi="Calibri" w:cs="Calibri"/>
        </w:rPr>
        <w:t>Met o</w:t>
      </w:r>
      <w:r w:rsidR="00351685" w:rsidRPr="000F68C8">
        <w:rPr>
          <w:rFonts w:ascii="Calibri" w:hAnsi="Calibri" w:cs="Calibri"/>
        </w:rPr>
        <w:t xml:space="preserve">perationeel en functioneel houden van de parkeervoorzieningen </w:t>
      </w:r>
      <w:r w:rsidRPr="000F68C8">
        <w:rPr>
          <w:rFonts w:ascii="Calibri" w:hAnsi="Calibri" w:cs="Calibri"/>
        </w:rPr>
        <w:t>ofwel</w:t>
      </w:r>
      <w:r w:rsidR="005B5914" w:rsidRPr="000F68C8">
        <w:rPr>
          <w:rFonts w:ascii="Calibri" w:hAnsi="Calibri" w:cs="Calibri"/>
        </w:rPr>
        <w:t xml:space="preserve"> </w:t>
      </w:r>
      <w:r w:rsidR="00B04CDB" w:rsidRPr="000F68C8">
        <w:rPr>
          <w:rFonts w:ascii="Calibri" w:hAnsi="Calibri" w:cs="Calibri"/>
        </w:rPr>
        <w:t xml:space="preserve">dagelijks beheer wordt in dit document verstaan: alle activiteiten (behoudens hetgeen in de volgende paragrafen </w:t>
      </w:r>
      <w:r w:rsidR="000D1C45" w:rsidRPr="000F68C8">
        <w:rPr>
          <w:rFonts w:ascii="Calibri" w:hAnsi="Calibri" w:cs="Calibri"/>
        </w:rPr>
        <w:t xml:space="preserve">specifiek is </w:t>
      </w:r>
      <w:r w:rsidR="00B04CDB" w:rsidRPr="000F68C8">
        <w:rPr>
          <w:rFonts w:ascii="Calibri" w:hAnsi="Calibri" w:cs="Calibri"/>
        </w:rPr>
        <w:t>genoemd) die nodig zijn om de Parkeervoorzieningen optimaal te laten functioneren</w:t>
      </w:r>
      <w:r w:rsidR="00B04CDB" w:rsidRPr="73609447">
        <w:rPr>
          <w:rFonts w:ascii="Calibri" w:hAnsi="Calibri" w:cs="Calibri"/>
        </w:rPr>
        <w:t>.</w:t>
      </w:r>
    </w:p>
    <w:p w14:paraId="5C0E6E0C" w14:textId="77777777" w:rsidR="00B04CDB" w:rsidRDefault="00B04CDB" w:rsidP="00B04CDB">
      <w:pPr>
        <w:tabs>
          <w:tab w:val="left" w:pos="426"/>
        </w:tabs>
        <w:rPr>
          <w:rFonts w:ascii="Calibri" w:hAnsi="Calibri" w:cs="Calibri"/>
        </w:rPr>
      </w:pPr>
    </w:p>
    <w:p w14:paraId="30A09DD9" w14:textId="5211B205" w:rsidR="00B04CDB" w:rsidRPr="006D41EE" w:rsidRDefault="00B04CDB" w:rsidP="003B0885">
      <w:pPr>
        <w:pStyle w:val="Lijstalinea"/>
        <w:numPr>
          <w:ilvl w:val="0"/>
          <w:numId w:val="3"/>
        </w:numPr>
        <w:tabs>
          <w:tab w:val="left" w:pos="426"/>
        </w:tabs>
        <w:ind w:left="426" w:hanging="426"/>
        <w:rPr>
          <w:rFonts w:ascii="Calibri" w:hAnsi="Calibri" w:cs="Calibri"/>
        </w:rPr>
      </w:pPr>
      <w:r w:rsidRPr="006D41EE">
        <w:rPr>
          <w:rFonts w:ascii="Calibri" w:hAnsi="Calibri" w:cs="Calibri"/>
        </w:rPr>
        <w:t xml:space="preserve">De </w:t>
      </w:r>
      <w:r w:rsidR="00F13AED">
        <w:rPr>
          <w:rFonts w:ascii="Calibri" w:hAnsi="Calibri" w:cs="Calibri"/>
        </w:rPr>
        <w:t>Opdrachtnemer</w:t>
      </w:r>
      <w:r w:rsidRPr="006D41EE">
        <w:rPr>
          <w:rFonts w:ascii="Calibri" w:hAnsi="Calibri" w:cs="Calibri"/>
        </w:rPr>
        <w:t xml:space="preserve"> zal ten minste </w:t>
      </w:r>
      <w:r w:rsidR="00914401" w:rsidRPr="006D41EE">
        <w:rPr>
          <w:rFonts w:ascii="Calibri" w:hAnsi="Calibri" w:cs="Calibri"/>
        </w:rPr>
        <w:t>tweemaal</w:t>
      </w:r>
      <w:r w:rsidRPr="006D41EE">
        <w:rPr>
          <w:rFonts w:ascii="Calibri" w:hAnsi="Calibri" w:cs="Calibri"/>
        </w:rPr>
        <w:t xml:space="preserve"> per etmaal controlerondes maken aan de hand van een te controleren checklist in de Parkeervoorzieningen waar bezoekers gefaciliteerd worden en ten minste éénmaal per etmaal langs alle overige in gebruik zijnde </w:t>
      </w:r>
      <w:r w:rsidRPr="73609447">
        <w:rPr>
          <w:rFonts w:ascii="Calibri" w:hAnsi="Calibri" w:cs="Calibri"/>
        </w:rPr>
        <w:t>voorzieningen.</w:t>
      </w:r>
      <w:r w:rsidR="0430B90C" w:rsidRPr="73609447">
        <w:rPr>
          <w:rFonts w:ascii="Calibri" w:hAnsi="Calibri" w:cs="Calibri"/>
        </w:rPr>
        <w:t xml:space="preserve"> (zoals de slagbomen bij laden/lossen)</w:t>
      </w:r>
    </w:p>
    <w:p w14:paraId="1CD45F5B" w14:textId="36B867BD" w:rsidR="00B04CDB" w:rsidRPr="006D41EE" w:rsidRDefault="00B04CDB" w:rsidP="00B04CDB">
      <w:pPr>
        <w:pStyle w:val="Lijstalinea"/>
        <w:tabs>
          <w:tab w:val="left" w:pos="426"/>
        </w:tabs>
        <w:ind w:left="426"/>
        <w:rPr>
          <w:rFonts w:ascii="Calibri" w:hAnsi="Calibri" w:cs="Calibri"/>
        </w:rPr>
      </w:pPr>
      <w:r w:rsidRPr="000F68C8">
        <w:rPr>
          <w:rFonts w:ascii="Calibri" w:hAnsi="Calibri" w:cs="Calibri"/>
        </w:rPr>
        <w:t xml:space="preserve">Eventuele geconstateerde gebreken worden opgelost </w:t>
      </w:r>
      <w:r w:rsidR="2F578FE1" w:rsidRPr="69B4AF70">
        <w:rPr>
          <w:rFonts w:ascii="Calibri" w:hAnsi="Calibri" w:cs="Calibri"/>
        </w:rPr>
        <w:t xml:space="preserve">door </w:t>
      </w:r>
      <w:r w:rsidR="00F13AED">
        <w:rPr>
          <w:rFonts w:ascii="Calibri" w:hAnsi="Calibri" w:cs="Calibri"/>
        </w:rPr>
        <w:t>Opdrachtnemer</w:t>
      </w:r>
      <w:r w:rsidR="2F578FE1" w:rsidRPr="69B4AF70">
        <w:rPr>
          <w:rFonts w:ascii="Calibri" w:hAnsi="Calibri" w:cs="Calibri"/>
        </w:rPr>
        <w:t xml:space="preserve"> of als het niet door </w:t>
      </w:r>
      <w:r w:rsidR="00F13AED">
        <w:rPr>
          <w:rFonts w:ascii="Calibri" w:hAnsi="Calibri" w:cs="Calibri"/>
        </w:rPr>
        <w:t>Opdrachtnemer</w:t>
      </w:r>
      <w:r w:rsidR="2F578FE1" w:rsidRPr="69B4AF70">
        <w:rPr>
          <w:rFonts w:ascii="Calibri" w:hAnsi="Calibri" w:cs="Calibri"/>
        </w:rPr>
        <w:t xml:space="preserve"> is op te lossen</w:t>
      </w:r>
      <w:r w:rsidRPr="000F68C8">
        <w:rPr>
          <w:rFonts w:ascii="Calibri" w:hAnsi="Calibri" w:cs="Calibri"/>
        </w:rPr>
        <w:t xml:space="preserve"> doorgegeven aan de partijen die voor verdere afhandeling zorgen. De juiste afwikkeling van een verstoring wordt vervolgens </w:t>
      </w:r>
      <w:r w:rsidR="00642C50" w:rsidRPr="000F68C8">
        <w:rPr>
          <w:rFonts w:ascii="Calibri" w:hAnsi="Calibri" w:cs="Calibri"/>
        </w:rPr>
        <w:t xml:space="preserve">gemonitord via het </w:t>
      </w:r>
      <w:r w:rsidRPr="000F68C8">
        <w:rPr>
          <w:rFonts w:ascii="Calibri" w:hAnsi="Calibri" w:cs="Calibri"/>
        </w:rPr>
        <w:t>Digita</w:t>
      </w:r>
      <w:r w:rsidR="009E1F2B" w:rsidRPr="000F68C8">
        <w:rPr>
          <w:rFonts w:ascii="Calibri" w:hAnsi="Calibri" w:cs="Calibri"/>
        </w:rPr>
        <w:t>a</w:t>
      </w:r>
      <w:r w:rsidRPr="000F68C8">
        <w:rPr>
          <w:rFonts w:ascii="Calibri" w:hAnsi="Calibri" w:cs="Calibri"/>
        </w:rPr>
        <w:t>l logboek</w:t>
      </w:r>
      <w:r w:rsidR="00D54723" w:rsidRPr="000F68C8">
        <w:rPr>
          <w:rFonts w:ascii="Calibri" w:hAnsi="Calibri" w:cs="Calibri"/>
        </w:rPr>
        <w:t>.</w:t>
      </w:r>
    </w:p>
    <w:p w14:paraId="1A5AF184" w14:textId="77777777" w:rsidR="00B04CDB" w:rsidRPr="005C71AD" w:rsidRDefault="00B04CDB" w:rsidP="00B04CDB">
      <w:pPr>
        <w:pStyle w:val="Lijstalinea"/>
        <w:tabs>
          <w:tab w:val="left" w:pos="426"/>
        </w:tabs>
        <w:ind w:left="426"/>
        <w:rPr>
          <w:rFonts w:ascii="Calibri" w:hAnsi="Calibri" w:cs="Calibri"/>
        </w:rPr>
      </w:pPr>
      <w:r w:rsidRPr="006D41EE">
        <w:rPr>
          <w:rFonts w:ascii="Calibri" w:hAnsi="Calibri" w:cs="Calibri"/>
        </w:rPr>
        <w:t>Tijdens de rondes wordt regelmatig gecontroleerd op:</w:t>
      </w:r>
    </w:p>
    <w:p w14:paraId="2DF0050F" w14:textId="77777777" w:rsidR="00B04CDB" w:rsidRPr="005C71AD" w:rsidRDefault="00B04CDB" w:rsidP="00AE3F38">
      <w:pPr>
        <w:pStyle w:val="Lijstalinea"/>
        <w:numPr>
          <w:ilvl w:val="0"/>
          <w:numId w:val="10"/>
        </w:numPr>
        <w:tabs>
          <w:tab w:val="left" w:pos="851"/>
        </w:tabs>
        <w:ind w:left="709" w:hanging="283"/>
        <w:rPr>
          <w:rFonts w:ascii="Calibri" w:hAnsi="Calibri" w:cs="Calibri"/>
        </w:rPr>
      </w:pPr>
      <w:r w:rsidRPr="006D41EE">
        <w:rPr>
          <w:rFonts w:ascii="Calibri" w:hAnsi="Calibri" w:cs="Calibri"/>
        </w:rPr>
        <w:t>Het juist functioneren van alle apparatuur en waar mogelijk storingen direct verhelpen;</w:t>
      </w:r>
    </w:p>
    <w:p w14:paraId="6BFEDB73" w14:textId="4A45882B" w:rsidR="00B04CDB" w:rsidRPr="005C71AD" w:rsidRDefault="00B04CDB" w:rsidP="00AE3F38">
      <w:pPr>
        <w:pStyle w:val="Lijstalinea"/>
        <w:numPr>
          <w:ilvl w:val="0"/>
          <w:numId w:val="10"/>
        </w:numPr>
        <w:tabs>
          <w:tab w:val="left" w:pos="851"/>
        </w:tabs>
        <w:ind w:left="709" w:hanging="283"/>
        <w:rPr>
          <w:rFonts w:ascii="Calibri" w:hAnsi="Calibri" w:cs="Calibri"/>
        </w:rPr>
      </w:pPr>
      <w:r w:rsidRPr="006D41EE">
        <w:rPr>
          <w:rFonts w:ascii="Calibri" w:hAnsi="Calibri" w:cs="Calibri"/>
        </w:rPr>
        <w:t>De aanwezigheid van voldoende parkeertickets en kwitantiekaartjes in de Parkeerapparatuur</w:t>
      </w:r>
      <w:r w:rsidR="009E1F2B">
        <w:rPr>
          <w:rFonts w:ascii="Calibri" w:hAnsi="Calibri" w:cs="Calibri"/>
        </w:rPr>
        <w:t>.</w:t>
      </w:r>
      <w:r w:rsidR="00F44075" w:rsidRPr="00F44075">
        <w:t xml:space="preserve"> </w:t>
      </w:r>
      <w:r w:rsidR="00F44075" w:rsidRPr="00F44075">
        <w:rPr>
          <w:rFonts w:ascii="Calibri" w:hAnsi="Calibri" w:cs="Calibri"/>
        </w:rPr>
        <w:t>Onder voldoende wordt verstaan dat de Parkeerapparatuur niet uitvalt ten gevolge van het niet beschikbaar hebben van parkeertickets</w:t>
      </w:r>
      <w:r w:rsidR="00F44075">
        <w:rPr>
          <w:rFonts w:ascii="Calibri" w:hAnsi="Calibri" w:cs="Calibri"/>
        </w:rPr>
        <w:t>;</w:t>
      </w:r>
    </w:p>
    <w:p w14:paraId="2B35C42A" w14:textId="5B7097DF" w:rsidR="00B04CDB" w:rsidRDefault="00B04CDB" w:rsidP="00AE3F38">
      <w:pPr>
        <w:pStyle w:val="Lijstalinea"/>
        <w:numPr>
          <w:ilvl w:val="0"/>
          <w:numId w:val="10"/>
        </w:numPr>
        <w:tabs>
          <w:tab w:val="left" w:pos="851"/>
        </w:tabs>
        <w:ind w:left="709" w:hanging="283"/>
        <w:rPr>
          <w:rFonts w:ascii="Calibri" w:hAnsi="Calibri" w:cs="Calibri"/>
        </w:rPr>
      </w:pPr>
      <w:r w:rsidRPr="006D41EE">
        <w:rPr>
          <w:rFonts w:ascii="Calibri" w:hAnsi="Calibri" w:cs="Calibri"/>
        </w:rPr>
        <w:t xml:space="preserve">De inhoud van de uitritterminals: </w:t>
      </w:r>
      <w:r w:rsidR="00F13AED">
        <w:rPr>
          <w:rFonts w:ascii="Calibri" w:hAnsi="Calibri" w:cs="Calibri"/>
        </w:rPr>
        <w:t>Opdrachtnemer</w:t>
      </w:r>
      <w:r w:rsidRPr="006D41EE">
        <w:rPr>
          <w:rFonts w:ascii="Calibri" w:hAnsi="Calibri" w:cs="Calibri"/>
        </w:rPr>
        <w:t xml:space="preserve"> draagt zorg voor het tijdig ledigen van uitritterminals (tickets verwijderen);</w:t>
      </w:r>
    </w:p>
    <w:p w14:paraId="48B33CA0" w14:textId="77777777" w:rsidR="00B04CDB" w:rsidRPr="006D41EE" w:rsidRDefault="00B04CDB" w:rsidP="00AE3F38">
      <w:pPr>
        <w:pStyle w:val="Lijstalinea"/>
        <w:numPr>
          <w:ilvl w:val="0"/>
          <w:numId w:val="10"/>
        </w:numPr>
        <w:tabs>
          <w:tab w:val="left" w:pos="851"/>
        </w:tabs>
        <w:ind w:left="709" w:hanging="283"/>
        <w:rPr>
          <w:rFonts w:ascii="Calibri" w:hAnsi="Calibri" w:cs="Calibri"/>
        </w:rPr>
      </w:pPr>
      <w:r w:rsidRPr="006D41EE">
        <w:rPr>
          <w:rFonts w:ascii="Calibri" w:hAnsi="Calibri" w:cs="Calibri"/>
        </w:rPr>
        <w:t>Staat van bebording en bewegwijzering;</w:t>
      </w:r>
    </w:p>
    <w:p w14:paraId="1F2996E6" w14:textId="77777777" w:rsidR="00B04CDB" w:rsidRDefault="00B04CDB" w:rsidP="00AE3F38">
      <w:pPr>
        <w:pStyle w:val="Lijstalinea"/>
        <w:numPr>
          <w:ilvl w:val="0"/>
          <w:numId w:val="10"/>
        </w:numPr>
        <w:tabs>
          <w:tab w:val="left" w:pos="851"/>
        </w:tabs>
        <w:ind w:left="709" w:hanging="283"/>
        <w:rPr>
          <w:rFonts w:ascii="Calibri" w:hAnsi="Calibri" w:cs="Calibri"/>
        </w:rPr>
      </w:pPr>
      <w:r w:rsidRPr="006D41EE">
        <w:rPr>
          <w:rFonts w:ascii="Calibri" w:hAnsi="Calibri" w:cs="Calibri"/>
        </w:rPr>
        <w:t>Staat van de camera’s en eventueel wegnemen van opnamebelemmeringen;</w:t>
      </w:r>
    </w:p>
    <w:p w14:paraId="198EC80E" w14:textId="77777777" w:rsidR="00B04CDB" w:rsidRPr="006D41EE" w:rsidRDefault="00B04CDB" w:rsidP="00AE3F38">
      <w:pPr>
        <w:pStyle w:val="Lijstalinea"/>
        <w:numPr>
          <w:ilvl w:val="0"/>
          <w:numId w:val="10"/>
        </w:numPr>
        <w:tabs>
          <w:tab w:val="left" w:pos="851"/>
        </w:tabs>
        <w:ind w:left="709" w:hanging="283"/>
        <w:rPr>
          <w:rFonts w:ascii="Calibri" w:hAnsi="Calibri" w:cs="Calibri"/>
        </w:rPr>
      </w:pPr>
      <w:r w:rsidRPr="006D41EE">
        <w:rPr>
          <w:rFonts w:ascii="Calibri" w:hAnsi="Calibri" w:cs="Calibri"/>
        </w:rPr>
        <w:t>Staat van verlichting;</w:t>
      </w:r>
    </w:p>
    <w:p w14:paraId="159D740A" w14:textId="77777777" w:rsidR="00B04CDB" w:rsidRPr="006D41EE" w:rsidRDefault="00B04CDB" w:rsidP="00AE3F38">
      <w:pPr>
        <w:pStyle w:val="Lijstalinea"/>
        <w:numPr>
          <w:ilvl w:val="0"/>
          <w:numId w:val="10"/>
        </w:numPr>
        <w:tabs>
          <w:tab w:val="left" w:pos="851"/>
        </w:tabs>
        <w:ind w:left="709" w:hanging="283"/>
        <w:rPr>
          <w:rFonts w:ascii="Calibri" w:hAnsi="Calibri" w:cs="Calibri"/>
        </w:rPr>
      </w:pPr>
      <w:r w:rsidRPr="006D41EE">
        <w:rPr>
          <w:rFonts w:ascii="Calibri" w:hAnsi="Calibri" w:cs="Calibri"/>
        </w:rPr>
        <w:t>Staat van het gebouw of terrein en daarmee verbonden installaties;</w:t>
      </w:r>
    </w:p>
    <w:p w14:paraId="54796AE4" w14:textId="35AE522C" w:rsidR="00B04CDB" w:rsidRDefault="00B04CDB" w:rsidP="00AE3F38">
      <w:pPr>
        <w:pStyle w:val="Lijstalinea"/>
        <w:numPr>
          <w:ilvl w:val="0"/>
          <w:numId w:val="10"/>
        </w:numPr>
        <w:tabs>
          <w:tab w:val="left" w:pos="851"/>
        </w:tabs>
        <w:ind w:left="709" w:hanging="283"/>
        <w:rPr>
          <w:rFonts w:ascii="Calibri" w:hAnsi="Calibri" w:cs="Calibri"/>
        </w:rPr>
      </w:pPr>
      <w:r w:rsidRPr="000F68C8">
        <w:rPr>
          <w:rFonts w:ascii="Calibri" w:hAnsi="Calibri" w:cs="Calibri"/>
        </w:rPr>
        <w:t xml:space="preserve">Staat van PRIS-borden </w:t>
      </w:r>
      <w:r w:rsidR="347FE79F" w:rsidRPr="000F68C8">
        <w:rPr>
          <w:rFonts w:ascii="Calibri" w:hAnsi="Calibri" w:cs="Calibri"/>
        </w:rPr>
        <w:t>di</w:t>
      </w:r>
      <w:r w:rsidRPr="000F68C8">
        <w:rPr>
          <w:rFonts w:ascii="Calibri" w:hAnsi="Calibri" w:cs="Calibri"/>
        </w:rPr>
        <w:t>e verwijzen naar Parkeervoorzieningen van het VU</w:t>
      </w:r>
      <w:r w:rsidR="00F44075" w:rsidRPr="000F68C8">
        <w:rPr>
          <w:rFonts w:ascii="Calibri" w:hAnsi="Calibri" w:cs="Calibri"/>
        </w:rPr>
        <w:t xml:space="preserve"> e</w:t>
      </w:r>
      <w:r w:rsidR="006E6882" w:rsidRPr="000F68C8">
        <w:rPr>
          <w:rFonts w:ascii="Calibri" w:hAnsi="Calibri" w:cs="Calibri"/>
        </w:rPr>
        <w:t xml:space="preserve">n </w:t>
      </w:r>
      <w:r w:rsidRPr="000F68C8">
        <w:rPr>
          <w:rFonts w:ascii="Calibri" w:hAnsi="Calibri" w:cs="Calibri"/>
        </w:rPr>
        <w:t>VUmc;</w:t>
      </w:r>
    </w:p>
    <w:p w14:paraId="26F37A72" w14:textId="7BB9F2D4" w:rsidR="009A70F3" w:rsidRPr="009A70F3" w:rsidRDefault="00B04CDB" w:rsidP="00AE3F38">
      <w:pPr>
        <w:pStyle w:val="Lijstalinea"/>
        <w:numPr>
          <w:ilvl w:val="0"/>
          <w:numId w:val="10"/>
        </w:numPr>
        <w:tabs>
          <w:tab w:val="left" w:pos="851"/>
        </w:tabs>
        <w:ind w:left="709" w:hanging="283"/>
        <w:rPr>
          <w:rFonts w:ascii="Calibri" w:hAnsi="Calibri" w:cs="Calibri"/>
        </w:rPr>
      </w:pPr>
      <w:r w:rsidRPr="006D41EE">
        <w:rPr>
          <w:rFonts w:ascii="Calibri" w:hAnsi="Calibri" w:cs="Calibri"/>
        </w:rPr>
        <w:t>Staat van kentekenherkenningscamera’s en eventueel wegnemen van registratiebelemmeringen;</w:t>
      </w:r>
    </w:p>
    <w:p w14:paraId="00EAD0FF" w14:textId="77777777" w:rsidR="00B04CDB" w:rsidRPr="006D41EE" w:rsidRDefault="00B04CDB" w:rsidP="00AE3F38">
      <w:pPr>
        <w:pStyle w:val="Lijstalinea"/>
        <w:numPr>
          <w:ilvl w:val="0"/>
          <w:numId w:val="10"/>
        </w:numPr>
        <w:tabs>
          <w:tab w:val="left" w:pos="851"/>
        </w:tabs>
        <w:ind w:left="709" w:hanging="283"/>
        <w:rPr>
          <w:rFonts w:ascii="Calibri" w:hAnsi="Calibri" w:cs="Calibri"/>
        </w:rPr>
      </w:pPr>
      <w:r w:rsidRPr="006D41EE">
        <w:rPr>
          <w:rFonts w:ascii="Calibri" w:hAnsi="Calibri" w:cs="Calibri"/>
        </w:rPr>
        <w:t xml:space="preserve">Gebruik </w:t>
      </w:r>
      <w:r>
        <w:rPr>
          <w:rFonts w:ascii="Calibri" w:hAnsi="Calibri" w:cs="Calibri"/>
        </w:rPr>
        <w:t xml:space="preserve">van de voorzieningen </w:t>
      </w:r>
      <w:r w:rsidRPr="006D41EE">
        <w:rPr>
          <w:rFonts w:ascii="Calibri" w:hAnsi="Calibri" w:cs="Calibri"/>
        </w:rPr>
        <w:t>volgens de voorschriften, zoals:</w:t>
      </w:r>
    </w:p>
    <w:p w14:paraId="4B6084AD" w14:textId="77777777" w:rsidR="00B04CDB" w:rsidRPr="005C71AD" w:rsidRDefault="00B04CDB" w:rsidP="00AE3F38">
      <w:pPr>
        <w:pStyle w:val="Lijstalinea"/>
        <w:numPr>
          <w:ilvl w:val="1"/>
          <w:numId w:val="8"/>
        </w:numPr>
        <w:tabs>
          <w:tab w:val="left" w:pos="851"/>
        </w:tabs>
        <w:rPr>
          <w:rFonts w:ascii="Calibri" w:hAnsi="Calibri" w:cs="Calibri"/>
        </w:rPr>
      </w:pPr>
      <w:r w:rsidRPr="005C71AD">
        <w:rPr>
          <w:rFonts w:ascii="Calibri" w:hAnsi="Calibri" w:cs="Calibri"/>
        </w:rPr>
        <w:t>illegaal gestalde voertuigen;</w:t>
      </w:r>
    </w:p>
    <w:p w14:paraId="50CEC9F9" w14:textId="77777777" w:rsidR="00B04CDB" w:rsidRPr="005C71AD" w:rsidRDefault="00B04CDB" w:rsidP="00AE3F38">
      <w:pPr>
        <w:pStyle w:val="Lijstalinea"/>
        <w:numPr>
          <w:ilvl w:val="1"/>
          <w:numId w:val="8"/>
        </w:numPr>
        <w:tabs>
          <w:tab w:val="left" w:pos="851"/>
        </w:tabs>
        <w:rPr>
          <w:rFonts w:ascii="Calibri" w:hAnsi="Calibri" w:cs="Calibri"/>
        </w:rPr>
      </w:pPr>
      <w:r w:rsidRPr="005C71AD">
        <w:rPr>
          <w:rFonts w:ascii="Calibri" w:hAnsi="Calibri" w:cs="Calibri"/>
        </w:rPr>
        <w:t>voertuigen die langer staan dan de overeengekomen parkeerduur;</w:t>
      </w:r>
    </w:p>
    <w:p w14:paraId="282734B1" w14:textId="77777777" w:rsidR="00B04CDB" w:rsidRPr="005C71AD" w:rsidRDefault="00B04CDB" w:rsidP="00AE3F38">
      <w:pPr>
        <w:pStyle w:val="Lijstalinea"/>
        <w:numPr>
          <w:ilvl w:val="1"/>
          <w:numId w:val="8"/>
        </w:numPr>
        <w:tabs>
          <w:tab w:val="left" w:pos="851"/>
        </w:tabs>
        <w:rPr>
          <w:rFonts w:ascii="Calibri" w:hAnsi="Calibri" w:cs="Calibri"/>
        </w:rPr>
      </w:pPr>
      <w:r w:rsidRPr="005C71AD">
        <w:rPr>
          <w:rFonts w:ascii="Calibri" w:hAnsi="Calibri" w:cs="Calibri"/>
        </w:rPr>
        <w:t>onbevoegd aanwezige personen;</w:t>
      </w:r>
    </w:p>
    <w:p w14:paraId="031D3EF9" w14:textId="14EBA2B9" w:rsidR="00B04CDB" w:rsidRPr="005C71AD" w:rsidRDefault="00B04CDB" w:rsidP="00AE3F38">
      <w:pPr>
        <w:pStyle w:val="Lijstalinea"/>
        <w:numPr>
          <w:ilvl w:val="1"/>
          <w:numId w:val="8"/>
        </w:numPr>
        <w:tabs>
          <w:tab w:val="left" w:pos="851"/>
        </w:tabs>
        <w:rPr>
          <w:rFonts w:ascii="Calibri" w:hAnsi="Calibri" w:cs="Calibri"/>
        </w:rPr>
      </w:pPr>
      <w:r w:rsidRPr="005C71AD">
        <w:rPr>
          <w:rFonts w:ascii="Calibri" w:hAnsi="Calibri" w:cs="Calibri"/>
        </w:rPr>
        <w:t xml:space="preserve">gebruik van de Parkeervoorzieningen anders dan tijdens werktijden van de VU en </w:t>
      </w:r>
      <w:r w:rsidR="006E6882">
        <w:rPr>
          <w:rFonts w:ascii="Calibri" w:hAnsi="Calibri" w:cs="Calibri"/>
        </w:rPr>
        <w:t>Amsterdam</w:t>
      </w:r>
      <w:r w:rsidR="005079FD">
        <w:rPr>
          <w:rFonts w:ascii="Calibri" w:hAnsi="Calibri" w:cs="Calibri"/>
        </w:rPr>
        <w:t xml:space="preserve"> </w:t>
      </w:r>
      <w:r w:rsidR="006E6882" w:rsidRPr="005C71AD">
        <w:rPr>
          <w:rFonts w:ascii="Calibri" w:hAnsi="Calibri" w:cs="Calibri"/>
        </w:rPr>
        <w:t>UMC</w:t>
      </w:r>
      <w:r w:rsidRPr="005C71AD">
        <w:rPr>
          <w:rFonts w:ascii="Calibri" w:hAnsi="Calibri" w:cs="Calibri"/>
        </w:rPr>
        <w:t xml:space="preserve"> </w:t>
      </w:r>
      <w:r w:rsidR="001C3C33">
        <w:rPr>
          <w:rFonts w:ascii="Calibri" w:hAnsi="Calibri" w:cs="Calibri"/>
        </w:rPr>
        <w:t>kantoormedewerker</w:t>
      </w:r>
      <w:r w:rsidRPr="005C71AD">
        <w:rPr>
          <w:rFonts w:ascii="Calibri" w:hAnsi="Calibri" w:cs="Calibri"/>
        </w:rPr>
        <w:t>s. Het stallen van voertuigen is niet toegestaan.</w:t>
      </w:r>
      <w:r w:rsidR="006E6882">
        <w:rPr>
          <w:rFonts w:ascii="Calibri" w:hAnsi="Calibri" w:cs="Calibri"/>
        </w:rPr>
        <w:t xml:space="preserve"> Conform de </w:t>
      </w:r>
      <w:r w:rsidR="0032498A">
        <w:rPr>
          <w:rFonts w:ascii="Calibri" w:hAnsi="Calibri" w:cs="Calibri"/>
        </w:rPr>
        <w:t xml:space="preserve">algemene </w:t>
      </w:r>
      <w:r w:rsidR="006E6882">
        <w:rPr>
          <w:rFonts w:ascii="Calibri" w:hAnsi="Calibri" w:cs="Calibri"/>
        </w:rPr>
        <w:t xml:space="preserve">voorwaarden </w:t>
      </w:r>
      <w:r w:rsidR="00686503">
        <w:rPr>
          <w:rFonts w:ascii="Calibri" w:hAnsi="Calibri" w:cs="Calibri"/>
        </w:rPr>
        <w:t>wordt</w:t>
      </w:r>
      <w:r w:rsidR="0032498A">
        <w:rPr>
          <w:rFonts w:ascii="Calibri" w:hAnsi="Calibri" w:cs="Calibri"/>
        </w:rPr>
        <w:t xml:space="preserve"> een </w:t>
      </w:r>
      <w:r w:rsidR="00686503">
        <w:rPr>
          <w:rFonts w:ascii="Calibri" w:hAnsi="Calibri" w:cs="Calibri"/>
        </w:rPr>
        <w:t xml:space="preserve">parkeertransactie langer dan 7 dagen </w:t>
      </w:r>
      <w:r w:rsidR="009A70F3">
        <w:rPr>
          <w:rFonts w:ascii="Calibri" w:hAnsi="Calibri" w:cs="Calibri"/>
        </w:rPr>
        <w:t>gezien als stallen;</w:t>
      </w:r>
    </w:p>
    <w:p w14:paraId="140593AD" w14:textId="35F422EF" w:rsidR="00B04CDB" w:rsidRDefault="009A70F3" w:rsidP="00AE3F38">
      <w:pPr>
        <w:pStyle w:val="Lijstalinea"/>
        <w:numPr>
          <w:ilvl w:val="0"/>
          <w:numId w:val="10"/>
        </w:numPr>
        <w:tabs>
          <w:tab w:val="left" w:pos="851"/>
        </w:tabs>
        <w:ind w:left="709" w:hanging="283"/>
        <w:rPr>
          <w:rFonts w:ascii="Calibri" w:hAnsi="Calibri" w:cs="Calibri"/>
        </w:rPr>
      </w:pPr>
      <w:r>
        <w:rPr>
          <w:rFonts w:ascii="Calibri" w:hAnsi="Calibri" w:cs="Calibri"/>
        </w:rPr>
        <w:t>Controleren en indien nodig l</w:t>
      </w:r>
      <w:r w:rsidR="00B04CDB">
        <w:rPr>
          <w:rFonts w:ascii="Calibri" w:hAnsi="Calibri" w:cs="Calibri"/>
        </w:rPr>
        <w:t>edigen van prullenbakken</w:t>
      </w:r>
      <w:r>
        <w:rPr>
          <w:rFonts w:ascii="Calibri" w:hAnsi="Calibri" w:cs="Calibri"/>
        </w:rPr>
        <w:t>;</w:t>
      </w:r>
    </w:p>
    <w:p w14:paraId="34FF16B0" w14:textId="630791E5" w:rsidR="00B04CDB" w:rsidRPr="006D41EE" w:rsidRDefault="00B04CDB" w:rsidP="00AE3F38">
      <w:pPr>
        <w:pStyle w:val="Lijstalinea"/>
        <w:numPr>
          <w:ilvl w:val="0"/>
          <w:numId w:val="10"/>
        </w:numPr>
        <w:tabs>
          <w:tab w:val="left" w:pos="851"/>
        </w:tabs>
        <w:ind w:left="709" w:hanging="283"/>
        <w:rPr>
          <w:rFonts w:ascii="Calibri" w:hAnsi="Calibri" w:cs="Calibri"/>
        </w:rPr>
      </w:pPr>
      <w:r w:rsidRPr="000F68C8">
        <w:rPr>
          <w:rFonts w:ascii="Calibri" w:hAnsi="Calibri" w:cs="Calibri"/>
        </w:rPr>
        <w:t xml:space="preserve">Aanwezigheid van vervuiling </w:t>
      </w:r>
      <w:r w:rsidR="00977F8F" w:rsidRPr="000F68C8">
        <w:rPr>
          <w:rFonts w:ascii="Calibri" w:hAnsi="Calibri" w:cs="Calibri"/>
        </w:rPr>
        <w:t>waaronder</w:t>
      </w:r>
      <w:r w:rsidR="00B6741A" w:rsidRPr="000F68C8">
        <w:rPr>
          <w:rFonts w:ascii="Calibri" w:hAnsi="Calibri" w:cs="Calibri"/>
        </w:rPr>
        <w:t xml:space="preserve"> zwerfvuil, </w:t>
      </w:r>
      <w:r w:rsidR="00652B0A" w:rsidRPr="000F68C8">
        <w:rPr>
          <w:rFonts w:ascii="Calibri" w:hAnsi="Calibri" w:cs="Calibri"/>
        </w:rPr>
        <w:t xml:space="preserve">vlekken (olie- of morsvlekken), </w:t>
      </w:r>
      <w:r w:rsidR="00B6741A" w:rsidRPr="000F68C8">
        <w:rPr>
          <w:rFonts w:ascii="Calibri" w:hAnsi="Calibri" w:cs="Calibri"/>
        </w:rPr>
        <w:t>stof, spinrag</w:t>
      </w:r>
      <w:r w:rsidR="00AE38E1">
        <w:rPr>
          <w:rFonts w:ascii="Calibri" w:hAnsi="Calibri" w:cs="Calibri"/>
        </w:rPr>
        <w:t>, bladeren</w:t>
      </w:r>
      <w:r w:rsidR="00B6741A" w:rsidRPr="000F68C8">
        <w:rPr>
          <w:rFonts w:ascii="Calibri" w:hAnsi="Calibri" w:cs="Calibri"/>
        </w:rPr>
        <w:t xml:space="preserve"> e</w:t>
      </w:r>
      <w:r w:rsidR="096AEAD1" w:rsidRPr="000F68C8">
        <w:rPr>
          <w:rFonts w:ascii="Calibri" w:hAnsi="Calibri" w:cs="Calibri"/>
        </w:rPr>
        <w:t>tc</w:t>
      </w:r>
      <w:r w:rsidR="00B6741A" w:rsidRPr="000F68C8">
        <w:rPr>
          <w:rFonts w:ascii="Calibri" w:hAnsi="Calibri" w:cs="Calibri"/>
        </w:rPr>
        <w:t>.</w:t>
      </w:r>
      <w:r w:rsidRPr="000F68C8">
        <w:rPr>
          <w:rFonts w:ascii="Calibri" w:hAnsi="Calibri" w:cs="Calibri"/>
        </w:rPr>
        <w:t>;</w:t>
      </w:r>
    </w:p>
    <w:p w14:paraId="39162951" w14:textId="337F4E85" w:rsidR="00B04CDB" w:rsidRPr="009F0644" w:rsidRDefault="005315CC" w:rsidP="00AE3F38">
      <w:pPr>
        <w:pStyle w:val="Lijstalinea"/>
        <w:numPr>
          <w:ilvl w:val="0"/>
          <w:numId w:val="10"/>
        </w:numPr>
        <w:tabs>
          <w:tab w:val="left" w:pos="851"/>
        </w:tabs>
        <w:ind w:left="709" w:hanging="283"/>
        <w:rPr>
          <w:rFonts w:ascii="Calibri" w:hAnsi="Calibri" w:cs="Calibri"/>
        </w:rPr>
      </w:pPr>
      <w:r>
        <w:rPr>
          <w:rFonts w:ascii="Calibri" w:hAnsi="Calibri" w:cs="Calibri"/>
        </w:rPr>
        <w:t xml:space="preserve">Dagelijks </w:t>
      </w:r>
      <w:r w:rsidR="00B04CDB" w:rsidRPr="009F0644">
        <w:rPr>
          <w:rFonts w:ascii="Calibri" w:hAnsi="Calibri" w:cs="Calibri"/>
        </w:rPr>
        <w:t>fysiek meten van de werkelijke bezettingsgraad ter controle van hetgeen wordt aangegeven door het P</w:t>
      </w:r>
      <w:r w:rsidR="000626B8">
        <w:rPr>
          <w:rFonts w:ascii="Calibri" w:hAnsi="Calibri" w:cs="Calibri"/>
        </w:rPr>
        <w:t>MS</w:t>
      </w:r>
      <w:r>
        <w:rPr>
          <w:rFonts w:ascii="Calibri" w:hAnsi="Calibri" w:cs="Calibri"/>
        </w:rPr>
        <w:t xml:space="preserve"> en als </w:t>
      </w:r>
      <w:r w:rsidR="00171B7D">
        <w:rPr>
          <w:rFonts w:ascii="Calibri" w:hAnsi="Calibri" w:cs="Calibri"/>
        </w:rPr>
        <w:t>alle parkeerplekken bezet zijn</w:t>
      </w:r>
      <w:r w:rsidR="00B04CDB" w:rsidRPr="009F0644">
        <w:rPr>
          <w:rFonts w:ascii="Calibri" w:hAnsi="Calibri" w:cs="Calibri"/>
        </w:rPr>
        <w:t>;</w:t>
      </w:r>
    </w:p>
    <w:p w14:paraId="223BD7ED" w14:textId="77777777" w:rsidR="00B04CDB" w:rsidRPr="006D41EE" w:rsidRDefault="00B04CDB" w:rsidP="00AE3F38">
      <w:pPr>
        <w:pStyle w:val="Lijstalinea"/>
        <w:numPr>
          <w:ilvl w:val="0"/>
          <w:numId w:val="10"/>
        </w:numPr>
        <w:tabs>
          <w:tab w:val="left" w:pos="851"/>
        </w:tabs>
        <w:ind w:left="709" w:hanging="283"/>
        <w:rPr>
          <w:rFonts w:ascii="Calibri" w:hAnsi="Calibri" w:cs="Calibri"/>
        </w:rPr>
      </w:pPr>
      <w:r w:rsidRPr="006D41EE">
        <w:rPr>
          <w:rFonts w:ascii="Calibri" w:hAnsi="Calibri" w:cs="Calibri"/>
        </w:rPr>
        <w:t>Staat van markeringen en afzettingen;</w:t>
      </w:r>
    </w:p>
    <w:p w14:paraId="6CD76E38" w14:textId="77777777" w:rsidR="00B04CDB" w:rsidRDefault="00B04CDB" w:rsidP="00AE3F38">
      <w:pPr>
        <w:pStyle w:val="Lijstalinea"/>
        <w:numPr>
          <w:ilvl w:val="0"/>
          <w:numId w:val="10"/>
        </w:numPr>
        <w:tabs>
          <w:tab w:val="left" w:pos="851"/>
        </w:tabs>
        <w:ind w:left="709" w:hanging="283"/>
        <w:rPr>
          <w:rFonts w:ascii="Calibri" w:hAnsi="Calibri" w:cs="Calibri"/>
        </w:rPr>
      </w:pPr>
      <w:r w:rsidRPr="006D41EE">
        <w:rPr>
          <w:rFonts w:ascii="Calibri" w:hAnsi="Calibri" w:cs="Calibri"/>
        </w:rPr>
        <w:t>Controle op overige gebreken en onregelmatigheden.</w:t>
      </w:r>
    </w:p>
    <w:p w14:paraId="75DC056B" w14:textId="66378DF9" w:rsidR="00933652" w:rsidRPr="00D12E9D" w:rsidRDefault="00933652" w:rsidP="00AE3F38">
      <w:pPr>
        <w:pStyle w:val="Lijstalinea"/>
        <w:numPr>
          <w:ilvl w:val="0"/>
          <w:numId w:val="10"/>
        </w:numPr>
        <w:tabs>
          <w:tab w:val="left" w:pos="851"/>
        </w:tabs>
        <w:ind w:left="709" w:hanging="283"/>
        <w:rPr>
          <w:rFonts w:ascii="Calibri" w:hAnsi="Calibri" w:cs="Calibri"/>
        </w:rPr>
      </w:pPr>
      <w:r>
        <w:rPr>
          <w:rFonts w:ascii="Calibri" w:hAnsi="Calibri" w:cs="Calibri"/>
        </w:rPr>
        <w:t>Controle op juiste detectie</w:t>
      </w:r>
      <w:r w:rsidR="00B124BE">
        <w:rPr>
          <w:rFonts w:ascii="Calibri" w:hAnsi="Calibri" w:cs="Calibri"/>
        </w:rPr>
        <w:t>, telling</w:t>
      </w:r>
      <w:r w:rsidR="00611742">
        <w:rPr>
          <w:rFonts w:ascii="Calibri" w:hAnsi="Calibri" w:cs="Calibri"/>
        </w:rPr>
        <w:t xml:space="preserve"> en signalering van het PGS</w:t>
      </w:r>
    </w:p>
    <w:p w14:paraId="1FAC535B" w14:textId="77777777" w:rsidR="00B04CDB" w:rsidRDefault="00B04CDB" w:rsidP="00B04CDB">
      <w:pPr>
        <w:tabs>
          <w:tab w:val="left" w:pos="426"/>
        </w:tabs>
        <w:rPr>
          <w:rFonts w:ascii="Calibri" w:hAnsi="Calibri" w:cs="Calibri"/>
        </w:rPr>
      </w:pPr>
    </w:p>
    <w:p w14:paraId="31068B06" w14:textId="62482148" w:rsidR="00B04CDB" w:rsidRDefault="00B04CDB" w:rsidP="003B0885">
      <w:pPr>
        <w:pStyle w:val="Lijstalinea"/>
        <w:numPr>
          <w:ilvl w:val="0"/>
          <w:numId w:val="3"/>
        </w:numPr>
        <w:tabs>
          <w:tab w:val="left" w:pos="426"/>
        </w:tabs>
        <w:ind w:left="426" w:hanging="426"/>
        <w:rPr>
          <w:rFonts w:ascii="Calibri" w:hAnsi="Calibri" w:cs="Calibri"/>
        </w:rPr>
      </w:pPr>
      <w:r w:rsidRPr="006D41EE">
        <w:rPr>
          <w:rFonts w:ascii="Calibri" w:hAnsi="Calibri" w:cs="Calibri"/>
        </w:rPr>
        <w:t xml:space="preserve">Het klemmen en </w:t>
      </w:r>
      <w:proofErr w:type="spellStart"/>
      <w:r w:rsidRPr="006D41EE">
        <w:rPr>
          <w:rFonts w:ascii="Calibri" w:hAnsi="Calibri" w:cs="Calibri"/>
        </w:rPr>
        <w:t>ontklemmen</w:t>
      </w:r>
      <w:proofErr w:type="spellEnd"/>
      <w:r w:rsidRPr="006D41EE">
        <w:rPr>
          <w:rFonts w:ascii="Calibri" w:hAnsi="Calibri" w:cs="Calibri"/>
        </w:rPr>
        <w:t xml:space="preserve"> van </w:t>
      </w:r>
      <w:r w:rsidR="00A6599F" w:rsidRPr="006D41EE">
        <w:rPr>
          <w:rFonts w:ascii="Calibri" w:hAnsi="Calibri" w:cs="Calibri"/>
        </w:rPr>
        <w:t>foutgeparkeerde</w:t>
      </w:r>
      <w:r w:rsidRPr="006D41EE">
        <w:rPr>
          <w:rFonts w:ascii="Calibri" w:hAnsi="Calibri" w:cs="Calibri"/>
        </w:rPr>
        <w:t xml:space="preserve"> voertuigen;</w:t>
      </w:r>
    </w:p>
    <w:p w14:paraId="63102B29" w14:textId="077791AC" w:rsidR="00B04CDB" w:rsidRPr="00440B6F" w:rsidRDefault="00B04CDB" w:rsidP="00B04CDB">
      <w:pPr>
        <w:pStyle w:val="Lijstalinea"/>
        <w:tabs>
          <w:tab w:val="left" w:pos="426"/>
        </w:tabs>
        <w:ind w:left="426"/>
        <w:rPr>
          <w:rFonts w:ascii="Calibri" w:hAnsi="Calibri" w:cs="Calibri"/>
        </w:rPr>
      </w:pPr>
      <w:r w:rsidRPr="00440B6F">
        <w:rPr>
          <w:rFonts w:ascii="Calibri" w:hAnsi="Calibri" w:cs="Calibri"/>
        </w:rPr>
        <w:t xml:space="preserve">Illegaal gestalde voertuigen kunnen worden voorzien van een wielklem. Wielklemmen worden door </w:t>
      </w:r>
      <w:r w:rsidR="00773E80">
        <w:rPr>
          <w:rFonts w:ascii="Calibri" w:hAnsi="Calibri" w:cs="Calibri"/>
        </w:rPr>
        <w:t>Opdrachtgever</w:t>
      </w:r>
      <w:r w:rsidRPr="00440B6F">
        <w:rPr>
          <w:rFonts w:ascii="Calibri" w:hAnsi="Calibri" w:cs="Calibri"/>
        </w:rPr>
        <w:t xml:space="preserve"> beschikbaar gesteld. Het eventueel klemmen van voertuigen gaat altijd in overleg met de verantwoordelijke afdeling van de betreffende instelling (VU of Amsterdam</w:t>
      </w:r>
      <w:r w:rsidR="009A47ED">
        <w:rPr>
          <w:rFonts w:ascii="Calibri" w:hAnsi="Calibri" w:cs="Calibri"/>
        </w:rPr>
        <w:t xml:space="preserve"> </w:t>
      </w:r>
      <w:r w:rsidRPr="00440B6F">
        <w:rPr>
          <w:rFonts w:ascii="Calibri" w:hAnsi="Calibri" w:cs="Calibri"/>
        </w:rPr>
        <w:t xml:space="preserve">UMC). Het tarief voor het </w:t>
      </w:r>
      <w:proofErr w:type="spellStart"/>
      <w:r w:rsidRPr="00440B6F">
        <w:rPr>
          <w:rFonts w:ascii="Calibri" w:hAnsi="Calibri" w:cs="Calibri"/>
        </w:rPr>
        <w:t>ontklemmen</w:t>
      </w:r>
      <w:proofErr w:type="spellEnd"/>
      <w:r w:rsidRPr="00440B6F">
        <w:rPr>
          <w:rFonts w:ascii="Calibri" w:hAnsi="Calibri" w:cs="Calibri"/>
        </w:rPr>
        <w:t xml:space="preserve"> wordt door </w:t>
      </w:r>
      <w:r w:rsidR="00773E80">
        <w:rPr>
          <w:rFonts w:ascii="Calibri" w:hAnsi="Calibri" w:cs="Calibri"/>
        </w:rPr>
        <w:t>Opdrachtgever</w:t>
      </w:r>
      <w:r w:rsidRPr="00440B6F">
        <w:rPr>
          <w:rFonts w:ascii="Calibri" w:hAnsi="Calibri" w:cs="Calibri"/>
        </w:rPr>
        <w:t xml:space="preserve"> bepaald. Onder foutparkeren wordt in dit kader onder andere verstaan: voertuigen op plaatsen </w:t>
      </w:r>
      <w:r w:rsidRPr="00440B6F">
        <w:rPr>
          <w:rFonts w:ascii="Calibri" w:hAnsi="Calibri" w:cs="Calibri"/>
        </w:rPr>
        <w:lastRenderedPageBreak/>
        <w:t>voor gehandicapten zonder geldige invalidenkaart en voertuigen die buiten de aangegeven parkeervakken staan.</w:t>
      </w:r>
    </w:p>
    <w:p w14:paraId="7E54B6C2" w14:textId="77777777" w:rsidR="00B04CDB" w:rsidRPr="006D41EE" w:rsidRDefault="00B04CDB" w:rsidP="00B04CDB">
      <w:pPr>
        <w:tabs>
          <w:tab w:val="left" w:pos="426"/>
        </w:tabs>
        <w:rPr>
          <w:rFonts w:ascii="Calibri" w:hAnsi="Calibri" w:cs="Calibri"/>
        </w:rPr>
      </w:pPr>
    </w:p>
    <w:p w14:paraId="12F41BC7" w14:textId="77777777" w:rsidR="00B04CDB" w:rsidRDefault="00B04CDB" w:rsidP="003B0885">
      <w:pPr>
        <w:pStyle w:val="Lijstalinea"/>
        <w:numPr>
          <w:ilvl w:val="0"/>
          <w:numId w:val="3"/>
        </w:numPr>
        <w:tabs>
          <w:tab w:val="left" w:pos="426"/>
        </w:tabs>
        <w:ind w:left="426" w:hanging="426"/>
        <w:rPr>
          <w:rFonts w:ascii="Calibri" w:hAnsi="Calibri" w:cs="Calibri"/>
        </w:rPr>
      </w:pPr>
      <w:r w:rsidRPr="006D41EE">
        <w:rPr>
          <w:rFonts w:ascii="Calibri" w:hAnsi="Calibri" w:cs="Calibri"/>
        </w:rPr>
        <w:t>Bediening van de Parkeerapparatuur met de centrale verwerkingseenheid. Hiermee kunnen alle voorkomende taken worden verricht, zoals bediening van in- en uitritterminals en betaalautomaten van de Parkeervoorzieningen.</w:t>
      </w:r>
    </w:p>
    <w:p w14:paraId="2A38B66E" w14:textId="77777777" w:rsidR="00B04CDB" w:rsidRPr="006D41EE" w:rsidRDefault="00B04CDB" w:rsidP="00B04CDB">
      <w:pPr>
        <w:tabs>
          <w:tab w:val="left" w:pos="426"/>
        </w:tabs>
        <w:rPr>
          <w:rFonts w:ascii="Calibri" w:hAnsi="Calibri" w:cs="Calibri"/>
        </w:rPr>
      </w:pPr>
    </w:p>
    <w:p w14:paraId="5CBB56CD" w14:textId="77777777" w:rsidR="00B04CDB" w:rsidRDefault="00B04CDB" w:rsidP="003B0885">
      <w:pPr>
        <w:pStyle w:val="Lijstalinea"/>
        <w:numPr>
          <w:ilvl w:val="0"/>
          <w:numId w:val="3"/>
        </w:numPr>
        <w:tabs>
          <w:tab w:val="left" w:pos="426"/>
        </w:tabs>
        <w:ind w:left="426" w:hanging="426"/>
        <w:rPr>
          <w:rFonts w:ascii="Calibri" w:hAnsi="Calibri" w:cs="Calibri"/>
        </w:rPr>
      </w:pPr>
      <w:r w:rsidRPr="006D41EE">
        <w:rPr>
          <w:rFonts w:ascii="Calibri" w:hAnsi="Calibri" w:cs="Calibri"/>
        </w:rPr>
        <w:t>Te woord staan van klanten aan het loket van de Beheerdersloge en in de Parkeervoorzieningen;</w:t>
      </w:r>
    </w:p>
    <w:p w14:paraId="19FDE332" w14:textId="77777777" w:rsidR="00B04CDB" w:rsidRPr="00DA6CD6" w:rsidRDefault="00B04CDB" w:rsidP="00B04CDB">
      <w:pPr>
        <w:rPr>
          <w:rFonts w:ascii="Calibri" w:hAnsi="Calibri" w:cs="Calibri"/>
        </w:rPr>
      </w:pPr>
    </w:p>
    <w:p w14:paraId="3C01BE25" w14:textId="77777777" w:rsidR="00B04CDB" w:rsidRDefault="00B04CDB" w:rsidP="003B0885">
      <w:pPr>
        <w:pStyle w:val="Lijstalinea"/>
        <w:numPr>
          <w:ilvl w:val="0"/>
          <w:numId w:val="3"/>
        </w:numPr>
        <w:tabs>
          <w:tab w:val="left" w:pos="426"/>
        </w:tabs>
        <w:ind w:left="426" w:hanging="426"/>
        <w:rPr>
          <w:rFonts w:ascii="Calibri" w:hAnsi="Calibri" w:cs="Calibri"/>
        </w:rPr>
      </w:pPr>
      <w:r w:rsidRPr="006D41EE">
        <w:rPr>
          <w:rFonts w:ascii="Calibri" w:hAnsi="Calibri" w:cs="Calibri"/>
        </w:rPr>
        <w:t>Afhandelen van meldingen over de werking van apparatuur en installaties of de toestand van de Parkeervoorzieningen;</w:t>
      </w:r>
    </w:p>
    <w:p w14:paraId="29E86823" w14:textId="77777777" w:rsidR="00B04CDB" w:rsidRPr="00DA6CD6" w:rsidRDefault="00B04CDB" w:rsidP="00B04CDB">
      <w:pPr>
        <w:rPr>
          <w:rFonts w:ascii="Calibri" w:hAnsi="Calibri" w:cs="Calibri"/>
        </w:rPr>
      </w:pPr>
    </w:p>
    <w:p w14:paraId="53EFC042" w14:textId="0CDCD66E" w:rsidR="00B04CDB" w:rsidRPr="006D41EE" w:rsidRDefault="00B04CDB" w:rsidP="003B0885">
      <w:pPr>
        <w:pStyle w:val="Lijstalinea"/>
        <w:numPr>
          <w:ilvl w:val="0"/>
          <w:numId w:val="3"/>
        </w:numPr>
        <w:tabs>
          <w:tab w:val="left" w:pos="426"/>
        </w:tabs>
        <w:ind w:left="426" w:hanging="426"/>
        <w:rPr>
          <w:rFonts w:ascii="Calibri" w:hAnsi="Calibri" w:cs="Calibri"/>
        </w:rPr>
      </w:pPr>
      <w:r w:rsidRPr="006D41EE">
        <w:rPr>
          <w:rFonts w:ascii="Calibri" w:hAnsi="Calibri" w:cs="Calibri"/>
        </w:rPr>
        <w:t xml:space="preserve">Controle op de werking van de Parkeerapparatuur en overige te beheren installaties, waaronder het dagelijks uitvoeren van preventieve softwarematige controles (zoals systeemmeldingen en juiste verwerking </w:t>
      </w:r>
      <w:r w:rsidR="009A70F3">
        <w:rPr>
          <w:rFonts w:ascii="Calibri" w:hAnsi="Calibri" w:cs="Calibri"/>
        </w:rPr>
        <w:t xml:space="preserve">van </w:t>
      </w:r>
      <w:r w:rsidRPr="006D41EE">
        <w:rPr>
          <w:rFonts w:ascii="Calibri" w:hAnsi="Calibri" w:cs="Calibri"/>
        </w:rPr>
        <w:t>batchver</w:t>
      </w:r>
      <w:r w:rsidR="00590D5A">
        <w:rPr>
          <w:rFonts w:ascii="Calibri" w:hAnsi="Calibri" w:cs="Calibri"/>
        </w:rPr>
        <w:t>werkingen</w:t>
      </w:r>
      <w:r w:rsidRPr="006D41EE">
        <w:rPr>
          <w:rFonts w:ascii="Calibri" w:hAnsi="Calibri" w:cs="Calibri"/>
        </w:rPr>
        <w:t>);</w:t>
      </w:r>
    </w:p>
    <w:p w14:paraId="1894184E" w14:textId="77777777" w:rsidR="007D0EBC" w:rsidRPr="00E23E7C" w:rsidRDefault="007D0EBC" w:rsidP="007D0EBC">
      <w:pPr>
        <w:tabs>
          <w:tab w:val="left" w:pos="426"/>
        </w:tabs>
        <w:rPr>
          <w:rFonts w:ascii="Calibri" w:hAnsi="Calibri" w:cs="Calibri"/>
        </w:rPr>
      </w:pPr>
    </w:p>
    <w:p w14:paraId="4E21F575" w14:textId="77777777" w:rsidR="00B04CDB" w:rsidRPr="006D41EE" w:rsidRDefault="00B04CDB" w:rsidP="003B0885">
      <w:pPr>
        <w:pStyle w:val="Lijstalinea"/>
        <w:numPr>
          <w:ilvl w:val="0"/>
          <w:numId w:val="3"/>
        </w:numPr>
        <w:tabs>
          <w:tab w:val="left" w:pos="426"/>
        </w:tabs>
        <w:ind w:left="426" w:hanging="426"/>
        <w:rPr>
          <w:rFonts w:ascii="Calibri" w:hAnsi="Calibri" w:cs="Calibri"/>
        </w:rPr>
      </w:pPr>
      <w:r w:rsidRPr="006D41EE">
        <w:rPr>
          <w:rFonts w:ascii="Calibri" w:hAnsi="Calibri" w:cs="Calibri"/>
        </w:rPr>
        <w:t>Alle overige voorkomende taken die logischerwijs verband houden met het functioneren van de Parkeervoorzieningen;</w:t>
      </w:r>
    </w:p>
    <w:p w14:paraId="07D260F3" w14:textId="77777777" w:rsidR="00B04CDB" w:rsidRPr="005A3E74" w:rsidRDefault="00B04CDB" w:rsidP="00B04CDB">
      <w:pPr>
        <w:tabs>
          <w:tab w:val="left" w:pos="426"/>
        </w:tabs>
        <w:rPr>
          <w:rFonts w:ascii="Calibri" w:hAnsi="Calibri" w:cs="Calibri"/>
        </w:rPr>
      </w:pPr>
    </w:p>
    <w:p w14:paraId="2CDDFCC8" w14:textId="2C747E09" w:rsidR="00B04CDB" w:rsidRPr="006D41EE" w:rsidRDefault="00B04CDB" w:rsidP="003B0885">
      <w:pPr>
        <w:pStyle w:val="Lijstalinea"/>
        <w:numPr>
          <w:ilvl w:val="0"/>
          <w:numId w:val="3"/>
        </w:numPr>
        <w:tabs>
          <w:tab w:val="left" w:pos="426"/>
        </w:tabs>
        <w:ind w:left="426" w:hanging="426"/>
        <w:rPr>
          <w:rFonts w:ascii="Calibri" w:hAnsi="Calibri" w:cs="Calibri"/>
        </w:rPr>
      </w:pPr>
      <w:r w:rsidRPr="006D41EE">
        <w:rPr>
          <w:rFonts w:ascii="Calibri" w:hAnsi="Calibri" w:cs="Calibri"/>
        </w:rPr>
        <w:t xml:space="preserve">In opdracht van </w:t>
      </w:r>
      <w:r w:rsidR="00773E80">
        <w:rPr>
          <w:rFonts w:ascii="Calibri" w:hAnsi="Calibri" w:cs="Calibri"/>
        </w:rPr>
        <w:t>Opdrachtgever</w:t>
      </w:r>
      <w:r w:rsidRPr="006D41EE">
        <w:rPr>
          <w:rFonts w:ascii="Calibri" w:hAnsi="Calibri" w:cs="Calibri"/>
        </w:rPr>
        <w:t xml:space="preserve"> het verzorgen van de kaartproductie zoals het aanmaken van abonnementskaarten, in- en </w:t>
      </w:r>
      <w:proofErr w:type="spellStart"/>
      <w:r w:rsidR="00A20012" w:rsidRPr="2FD3B32A">
        <w:rPr>
          <w:rFonts w:ascii="Calibri" w:hAnsi="Calibri" w:cs="Calibri"/>
        </w:rPr>
        <w:t>nasteek</w:t>
      </w:r>
      <w:r w:rsidRPr="2FD3B32A">
        <w:rPr>
          <w:rFonts w:ascii="Calibri" w:hAnsi="Calibri" w:cs="Calibri"/>
        </w:rPr>
        <w:t>kaarten</w:t>
      </w:r>
      <w:proofErr w:type="spellEnd"/>
      <w:r w:rsidRPr="006D41EE">
        <w:rPr>
          <w:rFonts w:ascii="Calibri" w:hAnsi="Calibri" w:cs="Calibri"/>
        </w:rPr>
        <w:t xml:space="preserve"> en dergelijke. </w:t>
      </w:r>
      <w:r w:rsidR="00F13AED">
        <w:rPr>
          <w:rFonts w:ascii="Calibri" w:hAnsi="Calibri" w:cs="Calibri"/>
        </w:rPr>
        <w:t>Opdrachtnemer</w:t>
      </w:r>
      <w:r w:rsidRPr="006D41EE">
        <w:rPr>
          <w:rFonts w:ascii="Calibri" w:hAnsi="Calibri" w:cs="Calibri"/>
        </w:rPr>
        <w:t xml:space="preserve"> dient zich nadrukkelijk bewust te zijn van de omvang van het aantal abonnementhouders en reserveringen dat afgehandeld dient te worden;</w:t>
      </w:r>
    </w:p>
    <w:p w14:paraId="5B374877" w14:textId="77777777" w:rsidR="00B04CDB" w:rsidRPr="005A3E74" w:rsidRDefault="00B04CDB" w:rsidP="00B04CDB">
      <w:pPr>
        <w:tabs>
          <w:tab w:val="left" w:pos="426"/>
        </w:tabs>
        <w:rPr>
          <w:rFonts w:ascii="Calibri" w:hAnsi="Calibri" w:cs="Calibri"/>
        </w:rPr>
      </w:pPr>
    </w:p>
    <w:p w14:paraId="6D1E308A" w14:textId="2A42050D" w:rsidR="00B04CDB" w:rsidRPr="00A7276C" w:rsidRDefault="00B04CDB" w:rsidP="00B04CDB">
      <w:pPr>
        <w:tabs>
          <w:tab w:val="left" w:pos="426"/>
        </w:tabs>
        <w:rPr>
          <w:rFonts w:ascii="Calibri" w:hAnsi="Calibri" w:cs="Calibri"/>
        </w:rPr>
      </w:pPr>
      <w:r w:rsidRPr="00A7276C">
        <w:rPr>
          <w:rFonts w:ascii="Calibri" w:hAnsi="Calibri" w:cs="Calibri"/>
        </w:rPr>
        <w:t xml:space="preserve">Geconstateerde gebreken of afwijkingen die de </w:t>
      </w:r>
      <w:r w:rsidR="00F13AED">
        <w:rPr>
          <w:rFonts w:ascii="Calibri" w:hAnsi="Calibri" w:cs="Calibri"/>
        </w:rPr>
        <w:t>Opdrachtnemer</w:t>
      </w:r>
      <w:r w:rsidRPr="00A7276C">
        <w:rPr>
          <w:rFonts w:ascii="Calibri" w:hAnsi="Calibri" w:cs="Calibri"/>
        </w:rPr>
        <w:t xml:space="preserve"> zelf dient op te lossen worden zoveel mogelijk direct tijdens de controleronde opgelost. Waar dit niet direct mogelijk is, gelden de termijnen zoals genoemd </w:t>
      </w:r>
      <w:r w:rsidRPr="00E832D0">
        <w:rPr>
          <w:rFonts w:ascii="Calibri" w:hAnsi="Calibri" w:cs="Calibri"/>
        </w:rPr>
        <w:t xml:space="preserve">in </w:t>
      </w:r>
      <w:r w:rsidR="606A5F3A" w:rsidRPr="00E832D0">
        <w:rPr>
          <w:rFonts w:ascii="Calibri" w:hAnsi="Calibri" w:cs="Calibri"/>
        </w:rPr>
        <w:t>bijlage 4.</w:t>
      </w:r>
      <w:r w:rsidRPr="73609447">
        <w:rPr>
          <w:rFonts w:ascii="Calibri" w:hAnsi="Calibri" w:cs="Calibri"/>
        </w:rPr>
        <w:t xml:space="preserve"> </w:t>
      </w:r>
      <w:r w:rsidRPr="00A7276C">
        <w:rPr>
          <w:rFonts w:ascii="Calibri" w:hAnsi="Calibri" w:cs="Calibri"/>
        </w:rPr>
        <w:t>Van elke controleronde wordt een rapport opgemaakt waarin de bijzonderheden (afwijkingen ten opzichte van de gewenste situatie - de gestelde norm - alsmede de genomen corrigerende maatregel) worden gemeld. Deze rapportages worden in het Digitale logboek opgeslagen. Spoedeisende zaken (bijvoorbeeld de veiligheid betreffende) worden direct gemeld.</w:t>
      </w:r>
    </w:p>
    <w:p w14:paraId="3A3916C5" w14:textId="77777777" w:rsidR="00B04CDB" w:rsidRPr="00A7276C" w:rsidRDefault="00B04CDB" w:rsidP="00B04CDB">
      <w:pPr>
        <w:tabs>
          <w:tab w:val="left" w:pos="426"/>
        </w:tabs>
        <w:rPr>
          <w:rFonts w:ascii="Calibri" w:hAnsi="Calibri" w:cs="Calibri"/>
        </w:rPr>
      </w:pPr>
    </w:p>
    <w:p w14:paraId="3B2B4820" w14:textId="04B9C21E" w:rsidR="00B04CDB" w:rsidRPr="00A7276C" w:rsidRDefault="00F13AED" w:rsidP="00B04CDB">
      <w:pPr>
        <w:tabs>
          <w:tab w:val="left" w:pos="426"/>
        </w:tabs>
        <w:rPr>
          <w:rFonts w:ascii="Calibri" w:hAnsi="Calibri" w:cs="Calibri"/>
        </w:rPr>
      </w:pPr>
      <w:r>
        <w:rPr>
          <w:rFonts w:ascii="Calibri" w:hAnsi="Calibri" w:cs="Calibri"/>
        </w:rPr>
        <w:t>Opdrachtnemer</w:t>
      </w:r>
      <w:r w:rsidR="00B04CDB" w:rsidRPr="00A7276C">
        <w:rPr>
          <w:rFonts w:ascii="Calibri" w:hAnsi="Calibri" w:cs="Calibri"/>
        </w:rPr>
        <w:t xml:space="preserve"> verzorgt zelf de aanwezigheid van materialen en uitrusting (gereedschappen, schoonmaakartikelen, etc.) die nodig zijn voor het uitvoeren van de werkzaamheden.</w:t>
      </w:r>
    </w:p>
    <w:p w14:paraId="067AD52F" w14:textId="77777777" w:rsidR="00B04CDB" w:rsidRPr="006D41EE" w:rsidRDefault="00773E80" w:rsidP="00B04CDB">
      <w:pPr>
        <w:tabs>
          <w:tab w:val="left" w:pos="426"/>
        </w:tabs>
        <w:rPr>
          <w:rFonts w:ascii="Calibri" w:hAnsi="Calibri" w:cs="Calibri"/>
        </w:rPr>
      </w:pPr>
      <w:r>
        <w:rPr>
          <w:rFonts w:ascii="Calibri" w:hAnsi="Calibri" w:cs="Calibri"/>
        </w:rPr>
        <w:t>Opdrachtgever</w:t>
      </w:r>
      <w:r w:rsidR="00B04CDB" w:rsidRPr="00A7276C">
        <w:rPr>
          <w:rFonts w:ascii="Calibri" w:hAnsi="Calibri" w:cs="Calibri"/>
        </w:rPr>
        <w:t xml:space="preserve"> stelt de reeds bij haar in bezit zijnde materialen en uitrusting conform bijgaande lijst (</w:t>
      </w:r>
      <w:r w:rsidR="00B04CDB" w:rsidRPr="00961B15">
        <w:rPr>
          <w:rFonts w:ascii="Calibri" w:hAnsi="Calibri" w:cs="Calibri"/>
        </w:rPr>
        <w:t xml:space="preserve">zie </w:t>
      </w:r>
      <w:r w:rsidR="00B04CDB" w:rsidRPr="005716DC">
        <w:rPr>
          <w:rFonts w:ascii="Calibri" w:hAnsi="Calibri" w:cs="Calibri"/>
        </w:rPr>
        <w:t>Bijlage</w:t>
      </w:r>
      <w:r w:rsidR="00B04CDB" w:rsidRPr="00961B15">
        <w:rPr>
          <w:rFonts w:ascii="Calibri" w:hAnsi="Calibri" w:cs="Calibri"/>
        </w:rPr>
        <w:t xml:space="preserve"> 4</w:t>
      </w:r>
      <w:r w:rsidR="00B04CDB" w:rsidRPr="00A7276C">
        <w:rPr>
          <w:rFonts w:ascii="Calibri" w:hAnsi="Calibri" w:cs="Calibri"/>
        </w:rPr>
        <w:t>) beschikbaar.</w:t>
      </w:r>
    </w:p>
    <w:p w14:paraId="31513295" w14:textId="77777777" w:rsidR="00B04CDB" w:rsidRPr="006D41EE" w:rsidRDefault="00B04CDB" w:rsidP="00B04CDB">
      <w:pPr>
        <w:tabs>
          <w:tab w:val="left" w:pos="426"/>
        </w:tabs>
        <w:rPr>
          <w:rFonts w:ascii="Calibri" w:hAnsi="Calibri" w:cs="Calibri"/>
        </w:rPr>
      </w:pPr>
    </w:p>
    <w:p w14:paraId="130E550C" w14:textId="2017FE69" w:rsidR="00B04CDB" w:rsidRPr="006D41EE" w:rsidRDefault="00B04CDB" w:rsidP="003B0885">
      <w:pPr>
        <w:pStyle w:val="Lijstalinea"/>
        <w:numPr>
          <w:ilvl w:val="0"/>
          <w:numId w:val="3"/>
        </w:numPr>
        <w:tabs>
          <w:tab w:val="left" w:pos="426"/>
        </w:tabs>
        <w:ind w:left="426" w:hanging="426"/>
        <w:rPr>
          <w:rFonts w:ascii="Calibri" w:hAnsi="Calibri" w:cs="Calibri"/>
        </w:rPr>
      </w:pPr>
      <w:r w:rsidRPr="006D41EE">
        <w:rPr>
          <w:rFonts w:ascii="Calibri" w:hAnsi="Calibri" w:cs="Calibri"/>
        </w:rPr>
        <w:t xml:space="preserve">In het geval van schade (bijvoorbeeld door aanrijding) doet de </w:t>
      </w:r>
      <w:r w:rsidR="00F13AED">
        <w:rPr>
          <w:rFonts w:ascii="Calibri" w:hAnsi="Calibri" w:cs="Calibri"/>
        </w:rPr>
        <w:t>Opdrachtnemer</w:t>
      </w:r>
      <w:r w:rsidRPr="006D41EE">
        <w:rPr>
          <w:rFonts w:ascii="Calibri" w:hAnsi="Calibri" w:cs="Calibri"/>
        </w:rPr>
        <w:t xml:space="preserve"> al het nodige voor een correcte afhandeling, zoals:</w:t>
      </w:r>
    </w:p>
    <w:p w14:paraId="27E17BD0" w14:textId="2235F537" w:rsidR="00B04CDB" w:rsidRDefault="00B04CDB" w:rsidP="00AE3F38">
      <w:pPr>
        <w:pStyle w:val="Lijstalinea"/>
        <w:numPr>
          <w:ilvl w:val="0"/>
          <w:numId w:val="12"/>
        </w:numPr>
        <w:tabs>
          <w:tab w:val="left" w:pos="709"/>
        </w:tabs>
        <w:ind w:left="709" w:hanging="283"/>
        <w:rPr>
          <w:rFonts w:ascii="Calibri" w:hAnsi="Calibri" w:cs="Calibri"/>
        </w:rPr>
      </w:pPr>
      <w:r w:rsidRPr="006D41EE">
        <w:rPr>
          <w:rFonts w:ascii="Calibri" w:hAnsi="Calibri" w:cs="Calibri"/>
        </w:rPr>
        <w:t>Zorgen voor de veiligheid;</w:t>
      </w:r>
    </w:p>
    <w:p w14:paraId="523A4C31" w14:textId="14C9C389" w:rsidR="00CA41F6" w:rsidRPr="00A7276C" w:rsidRDefault="0040566E" w:rsidP="00AE3F38">
      <w:pPr>
        <w:pStyle w:val="Lijstalinea"/>
        <w:numPr>
          <w:ilvl w:val="0"/>
          <w:numId w:val="12"/>
        </w:numPr>
        <w:tabs>
          <w:tab w:val="left" w:pos="709"/>
        </w:tabs>
        <w:ind w:left="709" w:hanging="283"/>
        <w:rPr>
          <w:rFonts w:ascii="Calibri" w:hAnsi="Calibri" w:cs="Calibri"/>
        </w:rPr>
      </w:pPr>
      <w:r>
        <w:rPr>
          <w:rFonts w:ascii="Calibri" w:hAnsi="Calibri" w:cs="Calibri"/>
        </w:rPr>
        <w:t>Controle</w:t>
      </w:r>
      <w:r w:rsidR="00A7276C" w:rsidRPr="00A7276C">
        <w:rPr>
          <w:rFonts w:ascii="Calibri" w:hAnsi="Calibri" w:cs="Calibri"/>
        </w:rPr>
        <w:t xml:space="preserve"> op het </w:t>
      </w:r>
      <w:r>
        <w:rPr>
          <w:rFonts w:ascii="Calibri" w:hAnsi="Calibri" w:cs="Calibri"/>
        </w:rPr>
        <w:t xml:space="preserve">juist </w:t>
      </w:r>
      <w:r w:rsidR="00A7276C" w:rsidRPr="00A7276C">
        <w:rPr>
          <w:rFonts w:ascii="Calibri" w:hAnsi="Calibri" w:cs="Calibri"/>
        </w:rPr>
        <w:t>invullen van de benodigde formulieren;</w:t>
      </w:r>
    </w:p>
    <w:p w14:paraId="105794DC" w14:textId="5257EBEF" w:rsidR="00B04CDB" w:rsidRPr="006D41EE" w:rsidRDefault="00B04CDB" w:rsidP="00AE3F38">
      <w:pPr>
        <w:pStyle w:val="Lijstalinea"/>
        <w:numPr>
          <w:ilvl w:val="0"/>
          <w:numId w:val="12"/>
        </w:numPr>
        <w:tabs>
          <w:tab w:val="left" w:pos="709"/>
        </w:tabs>
        <w:ind w:left="709" w:hanging="283"/>
        <w:rPr>
          <w:rFonts w:ascii="Calibri" w:hAnsi="Calibri" w:cs="Calibri"/>
        </w:rPr>
      </w:pPr>
      <w:r w:rsidRPr="006D41EE">
        <w:rPr>
          <w:rFonts w:ascii="Calibri" w:hAnsi="Calibri" w:cs="Calibri"/>
        </w:rPr>
        <w:t>Inschakeling van diensten voor reparatie van de schade;</w:t>
      </w:r>
    </w:p>
    <w:p w14:paraId="0AF67B8A" w14:textId="1B541C63" w:rsidR="00B04CDB" w:rsidRPr="006D41EE" w:rsidRDefault="00B04CDB" w:rsidP="00AE3F38">
      <w:pPr>
        <w:pStyle w:val="Lijstalinea"/>
        <w:numPr>
          <w:ilvl w:val="0"/>
          <w:numId w:val="12"/>
        </w:numPr>
        <w:tabs>
          <w:tab w:val="left" w:pos="709"/>
        </w:tabs>
        <w:ind w:left="709" w:hanging="283"/>
        <w:rPr>
          <w:rFonts w:ascii="Calibri" w:hAnsi="Calibri" w:cs="Calibri"/>
        </w:rPr>
      </w:pPr>
      <w:r w:rsidRPr="006D41EE">
        <w:rPr>
          <w:rFonts w:ascii="Calibri" w:hAnsi="Calibri" w:cs="Calibri"/>
        </w:rPr>
        <w:t>Treffen van tijdelijke maatregelen;</w:t>
      </w:r>
    </w:p>
    <w:p w14:paraId="2CEE18C7" w14:textId="7E1BCB59" w:rsidR="00B04CDB" w:rsidRPr="006D41EE" w:rsidRDefault="00B04CDB" w:rsidP="00AE3F38">
      <w:pPr>
        <w:pStyle w:val="Lijstalinea"/>
        <w:numPr>
          <w:ilvl w:val="0"/>
          <w:numId w:val="12"/>
        </w:numPr>
        <w:tabs>
          <w:tab w:val="left" w:pos="709"/>
        </w:tabs>
        <w:ind w:left="709" w:hanging="283"/>
        <w:rPr>
          <w:rFonts w:ascii="Calibri" w:hAnsi="Calibri" w:cs="Calibri"/>
        </w:rPr>
      </w:pPr>
      <w:r w:rsidRPr="006D41EE">
        <w:rPr>
          <w:rFonts w:ascii="Calibri" w:hAnsi="Calibri" w:cs="Calibri"/>
        </w:rPr>
        <w:t>Het veiligstellen van camerabeelden;</w:t>
      </w:r>
    </w:p>
    <w:p w14:paraId="4539543F" w14:textId="2F576FFE" w:rsidR="00B04CDB" w:rsidRPr="006D41EE" w:rsidRDefault="00F13AED" w:rsidP="00AE3F38">
      <w:pPr>
        <w:pStyle w:val="Lijstalinea"/>
        <w:numPr>
          <w:ilvl w:val="0"/>
          <w:numId w:val="12"/>
        </w:numPr>
        <w:tabs>
          <w:tab w:val="left" w:pos="709"/>
        </w:tabs>
        <w:ind w:left="709" w:hanging="283"/>
        <w:rPr>
          <w:rFonts w:ascii="Calibri" w:hAnsi="Calibri" w:cs="Calibri"/>
        </w:rPr>
      </w:pPr>
      <w:r>
        <w:rPr>
          <w:rFonts w:ascii="Calibri" w:hAnsi="Calibri" w:cs="Calibri"/>
        </w:rPr>
        <w:t>Opdrachtnemer</w:t>
      </w:r>
      <w:r w:rsidR="00B04CDB" w:rsidRPr="006D41EE">
        <w:rPr>
          <w:rFonts w:ascii="Calibri" w:hAnsi="Calibri" w:cs="Calibri"/>
        </w:rPr>
        <w:t xml:space="preserve"> meldt de schade aan de verzekeraar van de </w:t>
      </w:r>
      <w:r w:rsidR="00773E80">
        <w:rPr>
          <w:rFonts w:ascii="Calibri" w:hAnsi="Calibri" w:cs="Calibri"/>
        </w:rPr>
        <w:t>Opdrachtgever</w:t>
      </w:r>
      <w:r w:rsidR="00B04CDB" w:rsidRPr="006D41EE">
        <w:rPr>
          <w:rFonts w:ascii="Calibri" w:hAnsi="Calibri" w:cs="Calibri"/>
        </w:rPr>
        <w:t xml:space="preserve"> en handelt volgens het door de verzekeraar opgegeven protocol.</w:t>
      </w:r>
    </w:p>
    <w:p w14:paraId="6205FED0" w14:textId="77777777" w:rsidR="007D0EBC" w:rsidRDefault="007D0EBC" w:rsidP="00130583">
      <w:pPr>
        <w:tabs>
          <w:tab w:val="left" w:pos="284"/>
        </w:tabs>
        <w:rPr>
          <w:rFonts w:ascii="Calibri" w:hAnsi="Calibri" w:cs="Calibri"/>
        </w:rPr>
      </w:pPr>
    </w:p>
    <w:p w14:paraId="5B86A345" w14:textId="3A3AC3D8" w:rsidR="004E18EE" w:rsidRPr="00AB108C" w:rsidRDefault="004E18EE" w:rsidP="00AB108C">
      <w:pPr>
        <w:pStyle w:val="Stijl2"/>
      </w:pPr>
      <w:bookmarkStart w:id="25" w:name="_Toc210558552"/>
      <w:r w:rsidRPr="004E18EE">
        <w:t>Onderhoud</w:t>
      </w:r>
      <w:bookmarkEnd w:id="25"/>
    </w:p>
    <w:p w14:paraId="50A36A06" w14:textId="70B56B85" w:rsidR="00CB006E" w:rsidRDefault="00CB006E" w:rsidP="0068384A">
      <w:pPr>
        <w:tabs>
          <w:tab w:val="left" w:pos="426"/>
        </w:tabs>
        <w:rPr>
          <w:rFonts w:ascii="Calibri" w:hAnsi="Calibri" w:cs="Calibri"/>
        </w:rPr>
      </w:pPr>
      <w:r w:rsidRPr="000F68C8">
        <w:rPr>
          <w:rFonts w:ascii="Calibri" w:hAnsi="Calibri" w:cs="Calibri"/>
        </w:rPr>
        <w:t xml:space="preserve">Zoals </w:t>
      </w:r>
      <w:r w:rsidR="00492137" w:rsidRPr="000F68C8">
        <w:rPr>
          <w:rFonts w:ascii="Calibri" w:hAnsi="Calibri" w:cs="Calibri"/>
        </w:rPr>
        <w:t xml:space="preserve">is aangegeven beschikt het Parkeerbedrijf over objecten die onderhoud vragen. Het gaat hierbij </w:t>
      </w:r>
      <w:r w:rsidR="00C26A7F" w:rsidRPr="000F68C8">
        <w:rPr>
          <w:rFonts w:ascii="Calibri" w:hAnsi="Calibri" w:cs="Calibri"/>
        </w:rPr>
        <w:t>voornamelijk</w:t>
      </w:r>
      <w:r w:rsidR="00492137" w:rsidRPr="000F68C8">
        <w:rPr>
          <w:rFonts w:ascii="Calibri" w:hAnsi="Calibri" w:cs="Calibri"/>
        </w:rPr>
        <w:t xml:space="preserve"> over in stand houden van de functie </w:t>
      </w:r>
      <w:r w:rsidR="00C26A7F" w:rsidRPr="000F68C8">
        <w:rPr>
          <w:rFonts w:ascii="Calibri" w:hAnsi="Calibri" w:cs="Calibri"/>
        </w:rPr>
        <w:t xml:space="preserve">maar ook </w:t>
      </w:r>
      <w:r w:rsidR="00BD01D2" w:rsidRPr="000F68C8">
        <w:rPr>
          <w:rFonts w:ascii="Calibri" w:hAnsi="Calibri" w:cs="Calibri"/>
        </w:rPr>
        <w:t xml:space="preserve">de uiterlijke staat </w:t>
      </w:r>
      <w:r w:rsidR="00C26A7F" w:rsidRPr="000F68C8">
        <w:rPr>
          <w:rFonts w:ascii="Calibri" w:hAnsi="Calibri" w:cs="Calibri"/>
        </w:rPr>
        <w:t>hiervan.</w:t>
      </w:r>
    </w:p>
    <w:p w14:paraId="0807E9DE" w14:textId="77777777" w:rsidR="00CB006E" w:rsidRDefault="00CB006E" w:rsidP="0068384A">
      <w:pPr>
        <w:tabs>
          <w:tab w:val="left" w:pos="426"/>
        </w:tabs>
        <w:rPr>
          <w:rFonts w:ascii="Calibri" w:hAnsi="Calibri" w:cs="Calibri"/>
        </w:rPr>
      </w:pPr>
    </w:p>
    <w:p w14:paraId="2DE7FA10" w14:textId="159A6B10" w:rsidR="00BE78C4" w:rsidRDefault="00BE78C4" w:rsidP="0068384A">
      <w:pPr>
        <w:tabs>
          <w:tab w:val="left" w:pos="426"/>
        </w:tabs>
        <w:rPr>
          <w:rFonts w:ascii="Calibri" w:hAnsi="Calibri" w:cs="Calibri"/>
        </w:rPr>
      </w:pPr>
      <w:r w:rsidRPr="000F68C8">
        <w:rPr>
          <w:rFonts w:ascii="Calibri" w:hAnsi="Calibri" w:cs="Calibri"/>
        </w:rPr>
        <w:lastRenderedPageBreak/>
        <w:t xml:space="preserve">De </w:t>
      </w:r>
      <w:r w:rsidR="00F13AED">
        <w:rPr>
          <w:rFonts w:ascii="Calibri" w:hAnsi="Calibri" w:cs="Calibri"/>
        </w:rPr>
        <w:t>Opdrachtnemer</w:t>
      </w:r>
      <w:r w:rsidRPr="000F68C8">
        <w:rPr>
          <w:rFonts w:ascii="Calibri" w:hAnsi="Calibri" w:cs="Calibri"/>
        </w:rPr>
        <w:t xml:space="preserve"> is</w:t>
      </w:r>
      <w:r w:rsidR="3099DE99" w:rsidRPr="000F68C8">
        <w:rPr>
          <w:rFonts w:ascii="Calibri" w:hAnsi="Calibri" w:cs="Calibri"/>
        </w:rPr>
        <w:t xml:space="preserve"> de</w:t>
      </w:r>
      <w:r w:rsidRPr="000F68C8">
        <w:rPr>
          <w:rFonts w:ascii="Calibri" w:hAnsi="Calibri" w:cs="Calibri"/>
        </w:rPr>
        <w:t xml:space="preserve"> verantwoordelijke voor het</w:t>
      </w:r>
      <w:r w:rsidR="00A5031F" w:rsidRPr="000F68C8">
        <w:rPr>
          <w:rFonts w:ascii="Calibri" w:hAnsi="Calibri" w:cs="Calibri"/>
        </w:rPr>
        <w:t xml:space="preserve"> </w:t>
      </w:r>
      <w:r w:rsidRPr="000F68C8">
        <w:rPr>
          <w:rFonts w:ascii="Calibri" w:hAnsi="Calibri" w:cs="Calibri"/>
        </w:rPr>
        <w:t>uitvoeren, het doen uitvoeren en monitoren van tijdige uitvoering van al het onderhoud</w:t>
      </w:r>
      <w:r w:rsidR="00255FA6">
        <w:rPr>
          <w:rFonts w:ascii="Calibri" w:hAnsi="Calibri" w:cs="Calibri"/>
        </w:rPr>
        <w:t xml:space="preserve"> indien dit door de gecontracteerde onderhoudspartijen (zoals </w:t>
      </w:r>
      <w:proofErr w:type="spellStart"/>
      <w:r w:rsidR="00255FA6">
        <w:rPr>
          <w:rFonts w:ascii="Calibri" w:hAnsi="Calibri" w:cs="Calibri"/>
        </w:rPr>
        <w:t>Amano</w:t>
      </w:r>
      <w:proofErr w:type="spellEnd"/>
      <w:r w:rsidR="00255FA6">
        <w:rPr>
          <w:rFonts w:ascii="Calibri" w:hAnsi="Calibri" w:cs="Calibri"/>
        </w:rPr>
        <w:t>) gebeurt</w:t>
      </w:r>
      <w:r w:rsidRPr="000F68C8">
        <w:rPr>
          <w:rFonts w:ascii="Calibri" w:hAnsi="Calibri" w:cs="Calibri"/>
        </w:rPr>
        <w:t>. Dit is afhankelijk van de verschillende contracte</w:t>
      </w:r>
      <w:r w:rsidR="00854EDE" w:rsidRPr="000F68C8">
        <w:rPr>
          <w:rFonts w:ascii="Calibri" w:hAnsi="Calibri" w:cs="Calibri"/>
        </w:rPr>
        <w:t>n</w:t>
      </w:r>
      <w:r w:rsidRPr="000F68C8">
        <w:rPr>
          <w:rFonts w:ascii="Calibri" w:hAnsi="Calibri" w:cs="Calibri"/>
        </w:rPr>
        <w:t xml:space="preserve"> die het Parkeerbedrijf hierover heeft afgesloten met de verschillende leverancier</w:t>
      </w:r>
      <w:r w:rsidR="296B5459" w:rsidRPr="000F68C8">
        <w:rPr>
          <w:rFonts w:ascii="Calibri" w:hAnsi="Calibri" w:cs="Calibri"/>
        </w:rPr>
        <w:t>s</w:t>
      </w:r>
      <w:r w:rsidRPr="000F68C8">
        <w:rPr>
          <w:rFonts w:ascii="Calibri" w:hAnsi="Calibri" w:cs="Calibri"/>
        </w:rPr>
        <w:t>. Deze contracten worden beschikbaar gesteld bij aanvang van de opdracht.</w:t>
      </w:r>
      <w:r w:rsidR="002A1F91" w:rsidRPr="000F68C8">
        <w:rPr>
          <w:rFonts w:ascii="Calibri" w:hAnsi="Calibri" w:cs="Calibri"/>
        </w:rPr>
        <w:t xml:space="preserve"> </w:t>
      </w:r>
      <w:r w:rsidR="00F22FFE" w:rsidRPr="000F68C8">
        <w:rPr>
          <w:rFonts w:ascii="Calibri" w:hAnsi="Calibri" w:cs="Calibri"/>
        </w:rPr>
        <w:t>D</w:t>
      </w:r>
      <w:r w:rsidR="00C81799" w:rsidRPr="000F68C8">
        <w:rPr>
          <w:rFonts w:ascii="Calibri" w:hAnsi="Calibri" w:cs="Calibri"/>
        </w:rPr>
        <w:t>e</w:t>
      </w:r>
      <w:r w:rsidR="00F22FFE" w:rsidRPr="000F68C8">
        <w:rPr>
          <w:rFonts w:ascii="Calibri" w:hAnsi="Calibri" w:cs="Calibri"/>
        </w:rPr>
        <w:t xml:space="preserve"> </w:t>
      </w:r>
      <w:r w:rsidR="00F13AED">
        <w:rPr>
          <w:rFonts w:ascii="Calibri" w:hAnsi="Calibri" w:cs="Calibri"/>
        </w:rPr>
        <w:t>Opdrachtnemer</w:t>
      </w:r>
      <w:r w:rsidR="00F22FFE" w:rsidRPr="000F68C8">
        <w:rPr>
          <w:rFonts w:ascii="Calibri" w:hAnsi="Calibri" w:cs="Calibri"/>
        </w:rPr>
        <w:t xml:space="preserve"> is </w:t>
      </w:r>
      <w:r w:rsidR="00C81799" w:rsidRPr="000F68C8">
        <w:rPr>
          <w:rFonts w:ascii="Calibri" w:hAnsi="Calibri" w:cs="Calibri"/>
        </w:rPr>
        <w:t>verantwoordelijk</w:t>
      </w:r>
      <w:r w:rsidR="00F22FFE" w:rsidRPr="000F68C8">
        <w:rPr>
          <w:rFonts w:ascii="Calibri" w:hAnsi="Calibri" w:cs="Calibri"/>
        </w:rPr>
        <w:t xml:space="preserve"> voor het monitoren van de staat van alle objecten</w:t>
      </w:r>
      <w:r w:rsidR="00C81799" w:rsidRPr="000F68C8">
        <w:rPr>
          <w:rFonts w:ascii="Calibri" w:hAnsi="Calibri" w:cs="Calibri"/>
        </w:rPr>
        <w:t xml:space="preserve"> en rapporteert maandelijks over de staat </w:t>
      </w:r>
      <w:r w:rsidR="78AC61BA" w:rsidRPr="000F68C8">
        <w:rPr>
          <w:rFonts w:ascii="Calibri" w:hAnsi="Calibri" w:cs="Calibri"/>
        </w:rPr>
        <w:t>hier</w:t>
      </w:r>
      <w:r w:rsidR="00987A67" w:rsidRPr="000F68C8">
        <w:rPr>
          <w:rFonts w:ascii="Calibri" w:hAnsi="Calibri" w:cs="Calibri"/>
        </w:rPr>
        <w:t>va</w:t>
      </w:r>
      <w:r w:rsidR="00C81799" w:rsidRPr="000F68C8">
        <w:rPr>
          <w:rFonts w:ascii="Calibri" w:hAnsi="Calibri" w:cs="Calibri"/>
        </w:rPr>
        <w:t>n</w:t>
      </w:r>
      <w:r w:rsidR="78AC61BA" w:rsidRPr="000F68C8">
        <w:rPr>
          <w:rFonts w:ascii="Calibri" w:hAnsi="Calibri" w:cs="Calibri"/>
        </w:rPr>
        <w:t xml:space="preserve"> aan</w:t>
      </w:r>
      <w:r w:rsidR="00C81799" w:rsidRPr="000F68C8">
        <w:rPr>
          <w:rFonts w:ascii="Calibri" w:hAnsi="Calibri" w:cs="Calibri"/>
        </w:rPr>
        <w:t xml:space="preserve"> de </w:t>
      </w:r>
      <w:r w:rsidR="00773E80">
        <w:rPr>
          <w:rFonts w:ascii="Calibri" w:hAnsi="Calibri" w:cs="Calibri"/>
        </w:rPr>
        <w:t>Opdrachtgever</w:t>
      </w:r>
      <w:r w:rsidR="00C81799" w:rsidRPr="000F68C8">
        <w:rPr>
          <w:rFonts w:ascii="Calibri" w:hAnsi="Calibri" w:cs="Calibri"/>
        </w:rPr>
        <w:t>.</w:t>
      </w:r>
    </w:p>
    <w:p w14:paraId="25E10C8B" w14:textId="77777777" w:rsidR="00854EDE" w:rsidRDefault="00854EDE" w:rsidP="0068384A">
      <w:pPr>
        <w:tabs>
          <w:tab w:val="left" w:pos="426"/>
        </w:tabs>
        <w:rPr>
          <w:rFonts w:ascii="Calibri" w:hAnsi="Calibri" w:cs="Calibri"/>
        </w:rPr>
      </w:pPr>
    </w:p>
    <w:p w14:paraId="4CC401E8" w14:textId="7ACBD1F0" w:rsidR="00854EDE" w:rsidRDefault="00854EDE" w:rsidP="0068384A">
      <w:pPr>
        <w:tabs>
          <w:tab w:val="left" w:pos="426"/>
        </w:tabs>
        <w:rPr>
          <w:rFonts w:ascii="Calibri" w:hAnsi="Calibri" w:cs="Calibri"/>
        </w:rPr>
      </w:pPr>
      <w:r w:rsidRPr="000F68C8">
        <w:rPr>
          <w:rFonts w:ascii="Calibri" w:hAnsi="Calibri" w:cs="Calibri"/>
        </w:rPr>
        <w:t xml:space="preserve">Alle </w:t>
      </w:r>
      <w:r w:rsidR="00CC2A3A" w:rsidRPr="000F68C8">
        <w:rPr>
          <w:rFonts w:ascii="Calibri" w:hAnsi="Calibri" w:cs="Calibri"/>
        </w:rPr>
        <w:t xml:space="preserve">activiteiten aangaande onderhoud worden opgenomen in het digitaal logboek en </w:t>
      </w:r>
      <w:r w:rsidR="001F2D29" w:rsidRPr="000F68C8">
        <w:rPr>
          <w:rFonts w:ascii="Calibri" w:hAnsi="Calibri" w:cs="Calibri"/>
        </w:rPr>
        <w:t xml:space="preserve">periodiek, eenduidig gerapporteerd aan de </w:t>
      </w:r>
      <w:r w:rsidR="00773E80">
        <w:rPr>
          <w:rFonts w:ascii="Calibri" w:hAnsi="Calibri" w:cs="Calibri"/>
        </w:rPr>
        <w:t>Opdrachtgever</w:t>
      </w:r>
      <w:r w:rsidR="001F2D29" w:rsidRPr="000F68C8">
        <w:rPr>
          <w:rFonts w:ascii="Calibri" w:hAnsi="Calibri" w:cs="Calibri"/>
        </w:rPr>
        <w:t>. Hierin zijn trend</w:t>
      </w:r>
      <w:r w:rsidR="2D13E2E7" w:rsidRPr="000F68C8">
        <w:rPr>
          <w:rFonts w:ascii="Calibri" w:hAnsi="Calibri" w:cs="Calibri"/>
        </w:rPr>
        <w:t>s</w:t>
      </w:r>
      <w:r w:rsidR="001F2D29" w:rsidRPr="000F68C8">
        <w:rPr>
          <w:rFonts w:ascii="Calibri" w:hAnsi="Calibri" w:cs="Calibri"/>
        </w:rPr>
        <w:t xml:space="preserve"> afleesbaar en staan </w:t>
      </w:r>
      <w:r w:rsidR="00CF6DE6" w:rsidRPr="000F68C8">
        <w:rPr>
          <w:rFonts w:ascii="Calibri" w:hAnsi="Calibri" w:cs="Calibri"/>
        </w:rPr>
        <w:t>adviezen betreft verbeteringen ter voorkoming van functie uitval.</w:t>
      </w:r>
    </w:p>
    <w:p w14:paraId="06CAB056" w14:textId="77777777" w:rsidR="00BE78C4" w:rsidRDefault="00BE78C4" w:rsidP="0068384A">
      <w:pPr>
        <w:tabs>
          <w:tab w:val="left" w:pos="426"/>
        </w:tabs>
        <w:rPr>
          <w:rFonts w:ascii="Calibri" w:hAnsi="Calibri" w:cs="Calibri"/>
        </w:rPr>
      </w:pPr>
    </w:p>
    <w:p w14:paraId="1AA6AB9E" w14:textId="69B46AAB" w:rsidR="00722422" w:rsidRDefault="00BE78C4" w:rsidP="0068384A">
      <w:pPr>
        <w:tabs>
          <w:tab w:val="left" w:pos="426"/>
        </w:tabs>
        <w:rPr>
          <w:rFonts w:ascii="Calibri" w:hAnsi="Calibri" w:cs="Calibri"/>
          <w:highlight w:val="yellow"/>
        </w:rPr>
      </w:pPr>
      <w:r w:rsidRPr="000F68C8">
        <w:rPr>
          <w:rFonts w:ascii="Calibri" w:hAnsi="Calibri" w:cs="Calibri"/>
        </w:rPr>
        <w:t xml:space="preserve">Hiermee is de </w:t>
      </w:r>
      <w:r w:rsidR="00F13AED">
        <w:rPr>
          <w:rFonts w:ascii="Calibri" w:hAnsi="Calibri" w:cs="Calibri"/>
        </w:rPr>
        <w:t>Opdrachtnemer</w:t>
      </w:r>
      <w:r w:rsidR="0068384A" w:rsidRPr="000F68C8">
        <w:rPr>
          <w:rFonts w:ascii="Calibri" w:hAnsi="Calibri" w:cs="Calibri"/>
        </w:rPr>
        <w:t xml:space="preserve"> het eerste aanspreekpunt voor de leveranciers. </w:t>
      </w:r>
      <w:r w:rsidR="00FB1B26" w:rsidRPr="000F68C8">
        <w:rPr>
          <w:rFonts w:ascii="Calibri" w:hAnsi="Calibri" w:cs="Calibri"/>
        </w:rPr>
        <w:t xml:space="preserve">Het toezien op </w:t>
      </w:r>
      <w:r w:rsidR="00EE6247" w:rsidRPr="000F68C8">
        <w:rPr>
          <w:rFonts w:ascii="Calibri" w:hAnsi="Calibri" w:cs="Calibri"/>
        </w:rPr>
        <w:t>tijdig</w:t>
      </w:r>
      <w:r w:rsidR="4CEB2EC5" w:rsidRPr="000F68C8">
        <w:rPr>
          <w:rFonts w:ascii="Calibri" w:hAnsi="Calibri" w:cs="Calibri"/>
        </w:rPr>
        <w:t>e</w:t>
      </w:r>
      <w:r w:rsidR="00FB1B26" w:rsidRPr="000F68C8">
        <w:rPr>
          <w:rFonts w:ascii="Calibri" w:hAnsi="Calibri" w:cs="Calibri"/>
        </w:rPr>
        <w:t xml:space="preserve"> planning en uitvoering </w:t>
      </w:r>
      <w:r w:rsidR="00EE6247" w:rsidRPr="000F68C8">
        <w:rPr>
          <w:rFonts w:ascii="Calibri" w:hAnsi="Calibri" w:cs="Calibri"/>
        </w:rPr>
        <w:t>van onderhoud (preventief</w:t>
      </w:r>
      <w:r w:rsidR="002814B9" w:rsidRPr="000F68C8">
        <w:rPr>
          <w:rFonts w:ascii="Calibri" w:hAnsi="Calibri" w:cs="Calibri"/>
        </w:rPr>
        <w:t>,</w:t>
      </w:r>
      <w:r w:rsidR="00EE6247" w:rsidRPr="000F68C8">
        <w:rPr>
          <w:rFonts w:ascii="Calibri" w:hAnsi="Calibri" w:cs="Calibri"/>
        </w:rPr>
        <w:t xml:space="preserve"> situationeel of storingen) </w:t>
      </w:r>
      <w:r w:rsidR="00FB1B26" w:rsidRPr="000F68C8">
        <w:rPr>
          <w:rFonts w:ascii="Calibri" w:hAnsi="Calibri" w:cs="Calibri"/>
        </w:rPr>
        <w:t xml:space="preserve">is een rapporteerbare </w:t>
      </w:r>
      <w:r w:rsidR="00FB1B26" w:rsidRPr="69B4AF70">
        <w:rPr>
          <w:rFonts w:ascii="Calibri" w:hAnsi="Calibri" w:cs="Calibri"/>
        </w:rPr>
        <w:t>verantwo</w:t>
      </w:r>
      <w:r w:rsidR="6C62D728" w:rsidRPr="69B4AF70">
        <w:rPr>
          <w:rFonts w:ascii="Calibri" w:hAnsi="Calibri" w:cs="Calibri"/>
        </w:rPr>
        <w:t>o</w:t>
      </w:r>
      <w:r w:rsidR="00FB1B26" w:rsidRPr="69B4AF70">
        <w:rPr>
          <w:rFonts w:ascii="Calibri" w:hAnsi="Calibri" w:cs="Calibri"/>
        </w:rPr>
        <w:t>rd</w:t>
      </w:r>
      <w:r w:rsidR="41A668D5" w:rsidRPr="69B4AF70">
        <w:rPr>
          <w:rFonts w:ascii="Calibri" w:hAnsi="Calibri" w:cs="Calibri"/>
        </w:rPr>
        <w:t>elijk</w:t>
      </w:r>
      <w:r w:rsidR="00FB1B26" w:rsidRPr="000F68C8">
        <w:rPr>
          <w:rFonts w:ascii="Calibri" w:hAnsi="Calibri" w:cs="Calibri"/>
        </w:rPr>
        <w:t xml:space="preserve"> </w:t>
      </w:r>
      <w:r w:rsidR="00EE6247" w:rsidRPr="000F68C8">
        <w:rPr>
          <w:rFonts w:ascii="Calibri" w:hAnsi="Calibri" w:cs="Calibri"/>
        </w:rPr>
        <w:t xml:space="preserve">van de </w:t>
      </w:r>
      <w:r w:rsidR="00F13AED">
        <w:rPr>
          <w:rFonts w:ascii="Calibri" w:hAnsi="Calibri" w:cs="Calibri"/>
        </w:rPr>
        <w:t>Opdrachtnemer</w:t>
      </w:r>
      <w:r w:rsidR="002814B9" w:rsidRPr="000F68C8">
        <w:rPr>
          <w:rFonts w:ascii="Calibri" w:hAnsi="Calibri" w:cs="Calibri"/>
        </w:rPr>
        <w:t>. De uitvoering maar ook storingen</w:t>
      </w:r>
      <w:r w:rsidR="09DF5196" w:rsidRPr="000F68C8">
        <w:rPr>
          <w:rFonts w:ascii="Calibri" w:hAnsi="Calibri" w:cs="Calibri"/>
        </w:rPr>
        <w:t xml:space="preserve"> en</w:t>
      </w:r>
      <w:r w:rsidR="002814B9" w:rsidRPr="000F68C8">
        <w:rPr>
          <w:rFonts w:ascii="Calibri" w:hAnsi="Calibri" w:cs="Calibri"/>
        </w:rPr>
        <w:t xml:space="preserve"> onde</w:t>
      </w:r>
      <w:r w:rsidR="002E0A32" w:rsidRPr="000F68C8">
        <w:rPr>
          <w:rFonts w:ascii="Calibri" w:hAnsi="Calibri" w:cs="Calibri"/>
        </w:rPr>
        <w:t>r</w:t>
      </w:r>
      <w:r w:rsidR="002814B9" w:rsidRPr="000F68C8">
        <w:rPr>
          <w:rFonts w:ascii="Calibri" w:hAnsi="Calibri" w:cs="Calibri"/>
        </w:rPr>
        <w:t xml:space="preserve">houdshistorie </w:t>
      </w:r>
      <w:r w:rsidR="032B728F" w:rsidRPr="000F68C8">
        <w:rPr>
          <w:rFonts w:ascii="Calibri" w:hAnsi="Calibri" w:cs="Calibri"/>
        </w:rPr>
        <w:t>zijn</w:t>
      </w:r>
      <w:r w:rsidR="002814B9" w:rsidRPr="000F68C8">
        <w:rPr>
          <w:rFonts w:ascii="Calibri" w:hAnsi="Calibri" w:cs="Calibri"/>
        </w:rPr>
        <w:t xml:space="preserve"> terug te vinden in het </w:t>
      </w:r>
      <w:r w:rsidR="002E0A32" w:rsidRPr="000F68C8">
        <w:rPr>
          <w:rFonts w:ascii="Calibri" w:hAnsi="Calibri" w:cs="Calibri"/>
        </w:rPr>
        <w:t xml:space="preserve">Digitaal logboek. </w:t>
      </w:r>
      <w:r w:rsidR="0068384A" w:rsidRPr="000F68C8">
        <w:rPr>
          <w:rFonts w:ascii="Calibri" w:hAnsi="Calibri" w:cs="Calibri"/>
        </w:rPr>
        <w:t>Voor storingsmeldingen geld</w:t>
      </w:r>
      <w:r w:rsidR="52F3FB1F" w:rsidRPr="000F68C8">
        <w:rPr>
          <w:rFonts w:ascii="Calibri" w:hAnsi="Calibri" w:cs="Calibri"/>
        </w:rPr>
        <w:t>en responstijden</w:t>
      </w:r>
      <w:r w:rsidR="0068384A" w:rsidRPr="000F68C8">
        <w:rPr>
          <w:rFonts w:ascii="Calibri" w:hAnsi="Calibri" w:cs="Calibri"/>
        </w:rPr>
        <w:t xml:space="preserve"> </w:t>
      </w:r>
      <w:r w:rsidR="056101D6" w:rsidRPr="000F68C8">
        <w:rPr>
          <w:rFonts w:ascii="Calibri" w:hAnsi="Calibri" w:cs="Calibri"/>
        </w:rPr>
        <w:t>die</w:t>
      </w:r>
      <w:r w:rsidR="0068384A" w:rsidRPr="000F68C8">
        <w:rPr>
          <w:rFonts w:ascii="Calibri" w:hAnsi="Calibri" w:cs="Calibri"/>
        </w:rPr>
        <w:t xml:space="preserve"> de </w:t>
      </w:r>
      <w:r w:rsidR="00F13AED">
        <w:rPr>
          <w:rFonts w:ascii="Calibri" w:hAnsi="Calibri" w:cs="Calibri"/>
        </w:rPr>
        <w:t>Opdrachtnemer</w:t>
      </w:r>
      <w:r w:rsidR="0068384A" w:rsidRPr="000F68C8">
        <w:rPr>
          <w:rFonts w:ascii="Calibri" w:hAnsi="Calibri" w:cs="Calibri"/>
        </w:rPr>
        <w:t xml:space="preserve"> bewaakt en in samenwerking met de leveranciers plant</w:t>
      </w:r>
      <w:r w:rsidR="00722422" w:rsidRPr="000F68C8">
        <w:rPr>
          <w:rFonts w:ascii="Calibri" w:hAnsi="Calibri" w:cs="Calibri"/>
        </w:rPr>
        <w:t>.</w:t>
      </w:r>
      <w:r w:rsidR="00A5031F" w:rsidRPr="000F68C8">
        <w:rPr>
          <w:rFonts w:ascii="Calibri" w:hAnsi="Calibri" w:cs="Calibri"/>
        </w:rPr>
        <w:t xml:space="preserve"> Deze </w:t>
      </w:r>
      <w:r w:rsidR="00B77919" w:rsidRPr="000F68C8">
        <w:rPr>
          <w:rFonts w:ascii="Calibri" w:hAnsi="Calibri" w:cs="Calibri"/>
        </w:rPr>
        <w:t>respons</w:t>
      </w:r>
      <w:r w:rsidR="00A5031F" w:rsidRPr="000F68C8">
        <w:rPr>
          <w:rFonts w:ascii="Calibri" w:hAnsi="Calibri" w:cs="Calibri"/>
        </w:rPr>
        <w:t xml:space="preserve">tijden </w:t>
      </w:r>
      <w:r w:rsidR="00B77919" w:rsidRPr="000F68C8">
        <w:rPr>
          <w:rFonts w:ascii="Calibri" w:hAnsi="Calibri" w:cs="Calibri"/>
        </w:rPr>
        <w:t>zijn onderdeel van de verschillende onderhoudscontracten.</w:t>
      </w:r>
    </w:p>
    <w:p w14:paraId="7007B4C5" w14:textId="77777777" w:rsidR="00722422" w:rsidRDefault="00722422" w:rsidP="0068384A">
      <w:pPr>
        <w:tabs>
          <w:tab w:val="left" w:pos="426"/>
        </w:tabs>
        <w:rPr>
          <w:rFonts w:ascii="Calibri" w:hAnsi="Calibri" w:cs="Calibri"/>
        </w:rPr>
      </w:pPr>
    </w:p>
    <w:p w14:paraId="7B7FF175" w14:textId="6404194A" w:rsidR="0068384A" w:rsidRPr="00EF0652" w:rsidRDefault="0068384A" w:rsidP="0068384A">
      <w:pPr>
        <w:tabs>
          <w:tab w:val="left" w:pos="426"/>
        </w:tabs>
        <w:rPr>
          <w:rFonts w:ascii="Calibri" w:hAnsi="Calibri" w:cs="Calibri"/>
        </w:rPr>
      </w:pPr>
      <w:r w:rsidRPr="00EF0652">
        <w:rPr>
          <w:rFonts w:ascii="Calibri" w:hAnsi="Calibri" w:cs="Calibri"/>
        </w:rPr>
        <w:t xml:space="preserve">De </w:t>
      </w:r>
      <w:r w:rsidR="00773E80">
        <w:rPr>
          <w:rFonts w:ascii="Calibri" w:hAnsi="Calibri" w:cs="Calibri"/>
        </w:rPr>
        <w:t>Opdrachtgever</w:t>
      </w:r>
      <w:r w:rsidRPr="00EF0652">
        <w:rPr>
          <w:rFonts w:ascii="Calibri" w:hAnsi="Calibri" w:cs="Calibri"/>
        </w:rPr>
        <w:t xml:space="preserve"> zal de leveranciers van de Parkeerapparatuur in kennis stellen van het feit dat de </w:t>
      </w:r>
      <w:r w:rsidR="00F13AED">
        <w:rPr>
          <w:rFonts w:ascii="Calibri" w:hAnsi="Calibri" w:cs="Calibri"/>
        </w:rPr>
        <w:t>Opdrachtnemer</w:t>
      </w:r>
      <w:r w:rsidRPr="00EF0652">
        <w:rPr>
          <w:rFonts w:ascii="Calibri" w:hAnsi="Calibri" w:cs="Calibri"/>
        </w:rPr>
        <w:t xml:space="preserve"> aanspreekpunt wordt voor onderhoud en storingsmelding en de kwaliteit en snelheid bewaakt van het afhandelen van storingen en onderhoud.</w:t>
      </w:r>
    </w:p>
    <w:p w14:paraId="765F0F42" w14:textId="77777777" w:rsidR="0068384A" w:rsidRDefault="0068384A" w:rsidP="0068384A">
      <w:pPr>
        <w:tabs>
          <w:tab w:val="left" w:pos="426"/>
        </w:tabs>
        <w:rPr>
          <w:rFonts w:ascii="Calibri" w:hAnsi="Calibri" w:cs="Calibri"/>
        </w:rPr>
      </w:pPr>
    </w:p>
    <w:p w14:paraId="372EDBCE" w14:textId="0A0FFF5C" w:rsidR="0081448F" w:rsidRDefault="00795561" w:rsidP="0068384A">
      <w:pPr>
        <w:tabs>
          <w:tab w:val="left" w:pos="426"/>
        </w:tabs>
        <w:rPr>
          <w:rFonts w:ascii="Calibri" w:hAnsi="Calibri" w:cs="Calibri"/>
        </w:rPr>
      </w:pPr>
      <w:r w:rsidRPr="000F68C8">
        <w:rPr>
          <w:rFonts w:ascii="Calibri" w:hAnsi="Calibri" w:cs="Calibri"/>
        </w:rPr>
        <w:t xml:space="preserve">Afhankelijk van het contract vindt </w:t>
      </w:r>
      <w:r w:rsidR="008F5BEC">
        <w:rPr>
          <w:rFonts w:ascii="Calibri" w:hAnsi="Calibri" w:cs="Calibri"/>
        </w:rPr>
        <w:t>1</w:t>
      </w:r>
      <w:r w:rsidR="008F5BEC" w:rsidRPr="008F5BEC">
        <w:rPr>
          <w:rFonts w:ascii="Calibri" w:hAnsi="Calibri" w:cs="Calibri"/>
          <w:vertAlign w:val="superscript"/>
        </w:rPr>
        <w:t>e</w:t>
      </w:r>
      <w:r w:rsidR="008F5BEC">
        <w:rPr>
          <w:rFonts w:ascii="Calibri" w:hAnsi="Calibri" w:cs="Calibri"/>
        </w:rPr>
        <w:t xml:space="preserve">-lijns </w:t>
      </w:r>
      <w:r w:rsidRPr="000F68C8">
        <w:rPr>
          <w:rFonts w:ascii="Calibri" w:hAnsi="Calibri" w:cs="Calibri"/>
        </w:rPr>
        <w:t xml:space="preserve">onderhoud preventief plaats </w:t>
      </w:r>
      <w:r w:rsidR="00815AF9" w:rsidRPr="000F68C8">
        <w:rPr>
          <w:rFonts w:ascii="Calibri" w:hAnsi="Calibri" w:cs="Calibri"/>
        </w:rPr>
        <w:t>(bijvoorbeeld</w:t>
      </w:r>
      <w:r w:rsidR="00456DDD" w:rsidRPr="000F68C8">
        <w:rPr>
          <w:rFonts w:ascii="Calibri" w:hAnsi="Calibri" w:cs="Calibri"/>
        </w:rPr>
        <w:t>:</w:t>
      </w:r>
      <w:r w:rsidR="00815AF9" w:rsidRPr="000F68C8">
        <w:rPr>
          <w:rFonts w:ascii="Calibri" w:hAnsi="Calibri" w:cs="Calibri"/>
        </w:rPr>
        <w:t xml:space="preserve"> 2 maal per jaar) </w:t>
      </w:r>
      <w:r w:rsidRPr="000F68C8">
        <w:rPr>
          <w:rFonts w:ascii="Calibri" w:hAnsi="Calibri" w:cs="Calibri"/>
        </w:rPr>
        <w:t>of situationeel</w:t>
      </w:r>
      <w:r w:rsidR="00815AF9" w:rsidRPr="000F68C8">
        <w:rPr>
          <w:rFonts w:ascii="Calibri" w:hAnsi="Calibri" w:cs="Calibri"/>
        </w:rPr>
        <w:t xml:space="preserve"> (na</w:t>
      </w:r>
      <w:r w:rsidR="00FC567B" w:rsidRPr="000F68C8">
        <w:rPr>
          <w:rFonts w:ascii="Calibri" w:hAnsi="Calibri" w:cs="Calibri"/>
        </w:rPr>
        <w:t xml:space="preserve"> een aantal bewegingen</w:t>
      </w:r>
      <w:r w:rsidR="00456DDD" w:rsidRPr="000F68C8">
        <w:rPr>
          <w:rFonts w:ascii="Calibri" w:hAnsi="Calibri" w:cs="Calibri"/>
        </w:rPr>
        <w:t>, een bepaalde mate van slijtage</w:t>
      </w:r>
      <w:r w:rsidR="00FC567B" w:rsidRPr="000F68C8">
        <w:rPr>
          <w:rFonts w:ascii="Calibri" w:hAnsi="Calibri" w:cs="Calibri"/>
        </w:rPr>
        <w:t xml:space="preserve"> </w:t>
      </w:r>
      <w:r w:rsidR="00456DDD" w:rsidRPr="000F68C8">
        <w:rPr>
          <w:rFonts w:ascii="Calibri" w:hAnsi="Calibri" w:cs="Calibri"/>
        </w:rPr>
        <w:t xml:space="preserve">of een aantal </w:t>
      </w:r>
      <w:r w:rsidR="00117861" w:rsidRPr="000F68C8">
        <w:rPr>
          <w:rFonts w:ascii="Calibri" w:hAnsi="Calibri" w:cs="Calibri"/>
        </w:rPr>
        <w:t xml:space="preserve">bedrijfsuren). Daarnaast </w:t>
      </w:r>
      <w:r w:rsidR="00854EDE" w:rsidRPr="000F68C8">
        <w:rPr>
          <w:rFonts w:ascii="Calibri" w:hAnsi="Calibri" w:cs="Calibri"/>
        </w:rPr>
        <w:t xml:space="preserve">zullen er zich </w:t>
      </w:r>
      <w:r w:rsidR="00117861" w:rsidRPr="000F68C8">
        <w:rPr>
          <w:rFonts w:ascii="Calibri" w:hAnsi="Calibri" w:cs="Calibri"/>
        </w:rPr>
        <w:t xml:space="preserve">storingen of defecten </w:t>
      </w:r>
      <w:r w:rsidR="00854EDE" w:rsidRPr="000F68C8">
        <w:rPr>
          <w:rFonts w:ascii="Calibri" w:hAnsi="Calibri" w:cs="Calibri"/>
        </w:rPr>
        <w:t xml:space="preserve">voordoen. Deze worden </w:t>
      </w:r>
      <w:r w:rsidR="00117861" w:rsidRPr="000F68C8">
        <w:rPr>
          <w:rFonts w:ascii="Calibri" w:hAnsi="Calibri" w:cs="Calibri"/>
        </w:rPr>
        <w:t xml:space="preserve">direct </w:t>
      </w:r>
      <w:r w:rsidR="00021F79" w:rsidRPr="000F68C8">
        <w:rPr>
          <w:rFonts w:ascii="Calibri" w:hAnsi="Calibri" w:cs="Calibri"/>
        </w:rPr>
        <w:t>aangepakt.</w:t>
      </w:r>
    </w:p>
    <w:p w14:paraId="746FAE02" w14:textId="77777777" w:rsidR="0081448F" w:rsidRPr="00EF0652" w:rsidRDefault="0081448F" w:rsidP="0068384A">
      <w:pPr>
        <w:tabs>
          <w:tab w:val="left" w:pos="426"/>
        </w:tabs>
        <w:rPr>
          <w:rFonts w:ascii="Calibri" w:hAnsi="Calibri" w:cs="Calibri"/>
        </w:rPr>
      </w:pPr>
    </w:p>
    <w:p w14:paraId="5F4CD1ED" w14:textId="4DE26638" w:rsidR="00B75C8E" w:rsidRDefault="00021F79" w:rsidP="0068384A">
      <w:pPr>
        <w:tabs>
          <w:tab w:val="left" w:pos="426"/>
        </w:tabs>
        <w:rPr>
          <w:rFonts w:ascii="Calibri" w:hAnsi="Calibri" w:cs="Calibri"/>
        </w:rPr>
      </w:pPr>
      <w:r w:rsidRPr="004C5852">
        <w:rPr>
          <w:rFonts w:ascii="Calibri" w:hAnsi="Calibri" w:cs="Calibri"/>
        </w:rPr>
        <w:t xml:space="preserve">Het </w:t>
      </w:r>
      <w:r w:rsidR="00F666CE" w:rsidRPr="004C5852">
        <w:rPr>
          <w:rFonts w:ascii="Calibri" w:hAnsi="Calibri" w:cs="Calibri"/>
        </w:rPr>
        <w:t xml:space="preserve">specialistisch </w:t>
      </w:r>
      <w:r w:rsidRPr="004C5852">
        <w:rPr>
          <w:rFonts w:ascii="Calibri" w:hAnsi="Calibri" w:cs="Calibri"/>
        </w:rPr>
        <w:t xml:space="preserve">onderhoud van de bedrijfsmiddelen </w:t>
      </w:r>
      <w:r w:rsidR="00C91BBE" w:rsidRPr="004C5852">
        <w:rPr>
          <w:rFonts w:ascii="Calibri" w:hAnsi="Calibri" w:cs="Calibri"/>
        </w:rPr>
        <w:t xml:space="preserve">van het Parkeerbedrijf </w:t>
      </w:r>
      <w:r w:rsidRPr="004C5852">
        <w:rPr>
          <w:rFonts w:ascii="Calibri" w:hAnsi="Calibri" w:cs="Calibri"/>
        </w:rPr>
        <w:t xml:space="preserve">wordt door de </w:t>
      </w:r>
      <w:r w:rsidR="00F21945" w:rsidRPr="004C5852">
        <w:rPr>
          <w:rFonts w:ascii="Calibri" w:hAnsi="Calibri" w:cs="Calibri"/>
        </w:rPr>
        <w:t xml:space="preserve">betreffende </w:t>
      </w:r>
      <w:r w:rsidRPr="004C5852">
        <w:rPr>
          <w:rFonts w:ascii="Calibri" w:hAnsi="Calibri" w:cs="Calibri"/>
        </w:rPr>
        <w:t>levera</w:t>
      </w:r>
      <w:r w:rsidR="00DE0F17" w:rsidRPr="004C5852">
        <w:rPr>
          <w:rFonts w:ascii="Calibri" w:hAnsi="Calibri" w:cs="Calibri"/>
        </w:rPr>
        <w:t>n</w:t>
      </w:r>
      <w:r w:rsidRPr="004C5852">
        <w:rPr>
          <w:rFonts w:ascii="Calibri" w:hAnsi="Calibri" w:cs="Calibri"/>
        </w:rPr>
        <w:t xml:space="preserve">ciers </w:t>
      </w:r>
      <w:r w:rsidR="00F21945" w:rsidRPr="004C5852">
        <w:rPr>
          <w:rFonts w:ascii="Calibri" w:hAnsi="Calibri" w:cs="Calibri"/>
        </w:rPr>
        <w:t xml:space="preserve">direct </w:t>
      </w:r>
      <w:r w:rsidR="004849F0" w:rsidRPr="004C5852">
        <w:rPr>
          <w:rFonts w:ascii="Calibri" w:hAnsi="Calibri" w:cs="Calibri"/>
        </w:rPr>
        <w:t>gefactureerd</w:t>
      </w:r>
      <w:r w:rsidR="00DE0F17" w:rsidRPr="004C5852">
        <w:rPr>
          <w:rFonts w:ascii="Calibri" w:hAnsi="Calibri" w:cs="Calibri"/>
        </w:rPr>
        <w:t xml:space="preserve"> aan de </w:t>
      </w:r>
      <w:r w:rsidR="00773E80" w:rsidRPr="004C5852">
        <w:rPr>
          <w:rFonts w:ascii="Calibri" w:hAnsi="Calibri" w:cs="Calibri"/>
        </w:rPr>
        <w:t>Opdrachtgever</w:t>
      </w:r>
      <w:r w:rsidR="00115291" w:rsidRPr="004C5852">
        <w:rPr>
          <w:rFonts w:ascii="Calibri" w:hAnsi="Calibri" w:cs="Calibri"/>
        </w:rPr>
        <w:t xml:space="preserve">. </w:t>
      </w:r>
      <w:r w:rsidR="00AE018C" w:rsidRPr="004C5852">
        <w:rPr>
          <w:rFonts w:ascii="Calibri" w:hAnsi="Calibri" w:cs="Calibri"/>
        </w:rPr>
        <w:t xml:space="preserve">De </w:t>
      </w:r>
      <w:r w:rsidR="00F13AED" w:rsidRPr="004C5852">
        <w:rPr>
          <w:rFonts w:ascii="Calibri" w:hAnsi="Calibri" w:cs="Calibri"/>
        </w:rPr>
        <w:t>Opdrachtnemer</w:t>
      </w:r>
      <w:r w:rsidR="00AE018C" w:rsidRPr="004C5852">
        <w:rPr>
          <w:rFonts w:ascii="Calibri" w:hAnsi="Calibri" w:cs="Calibri"/>
        </w:rPr>
        <w:t xml:space="preserve"> voert voor haar rekening het </w:t>
      </w:r>
      <w:r w:rsidR="00F666CE" w:rsidRPr="004C5852">
        <w:rPr>
          <w:rFonts w:ascii="Calibri" w:hAnsi="Calibri" w:cs="Calibri"/>
        </w:rPr>
        <w:t xml:space="preserve">overige </w:t>
      </w:r>
      <w:r w:rsidR="00B75C8E" w:rsidRPr="004C5852">
        <w:rPr>
          <w:rFonts w:ascii="Calibri" w:hAnsi="Calibri" w:cs="Calibri"/>
        </w:rPr>
        <w:t>onderhoud</w:t>
      </w:r>
      <w:r w:rsidR="00AE018C" w:rsidRPr="004C5852">
        <w:rPr>
          <w:rFonts w:ascii="Calibri" w:hAnsi="Calibri" w:cs="Calibri"/>
        </w:rPr>
        <w:t xml:space="preserve"> uit volgens voorschrift van de leverancier</w:t>
      </w:r>
      <w:r w:rsidR="00B75C8E" w:rsidRPr="004C5852">
        <w:rPr>
          <w:rFonts w:ascii="Calibri" w:hAnsi="Calibri" w:cs="Calibri"/>
        </w:rPr>
        <w:t>.</w:t>
      </w:r>
      <w:r w:rsidR="00273FA8" w:rsidRPr="004C5852">
        <w:rPr>
          <w:rFonts w:ascii="Calibri" w:hAnsi="Calibri" w:cs="Calibri"/>
        </w:rPr>
        <w:t xml:space="preserve"> Het onderhoud aan de </w:t>
      </w:r>
      <w:r w:rsidR="002B564B" w:rsidRPr="004C5852">
        <w:rPr>
          <w:rFonts w:ascii="Calibri" w:hAnsi="Calibri" w:cs="Calibri"/>
        </w:rPr>
        <w:t xml:space="preserve">eigen bedrijfsmiddelen van de </w:t>
      </w:r>
      <w:r w:rsidR="00F13AED" w:rsidRPr="004C5852">
        <w:rPr>
          <w:rFonts w:ascii="Calibri" w:hAnsi="Calibri" w:cs="Calibri"/>
        </w:rPr>
        <w:t>Opdrachtnemer</w:t>
      </w:r>
      <w:r w:rsidR="002B564B" w:rsidRPr="004C5852">
        <w:rPr>
          <w:rFonts w:ascii="Calibri" w:hAnsi="Calibri" w:cs="Calibri"/>
        </w:rPr>
        <w:t xml:space="preserve"> val</w:t>
      </w:r>
      <w:r w:rsidR="00DE35B8" w:rsidRPr="004C5852">
        <w:rPr>
          <w:rFonts w:ascii="Calibri" w:hAnsi="Calibri" w:cs="Calibri"/>
        </w:rPr>
        <w:t xml:space="preserve">len buiten dit PVE en blijven voor rekening van de </w:t>
      </w:r>
      <w:r w:rsidR="00F13AED" w:rsidRPr="004C5852">
        <w:rPr>
          <w:rFonts w:ascii="Calibri" w:hAnsi="Calibri" w:cs="Calibri"/>
        </w:rPr>
        <w:t>Opdrachtnemer</w:t>
      </w:r>
      <w:r w:rsidR="00DE35B8" w:rsidRPr="004C5852">
        <w:rPr>
          <w:rFonts w:ascii="Calibri" w:hAnsi="Calibri" w:cs="Calibri"/>
        </w:rPr>
        <w:t>.</w:t>
      </w:r>
    </w:p>
    <w:p w14:paraId="03A47C2A" w14:textId="77777777" w:rsidR="002A1F91" w:rsidRDefault="002A1F91" w:rsidP="0068384A">
      <w:pPr>
        <w:tabs>
          <w:tab w:val="left" w:pos="426"/>
        </w:tabs>
        <w:rPr>
          <w:rFonts w:ascii="Calibri" w:hAnsi="Calibri" w:cs="Calibri"/>
        </w:rPr>
      </w:pPr>
    </w:p>
    <w:p w14:paraId="37D95DA0" w14:textId="6BCA971F" w:rsidR="0068384A" w:rsidRPr="00EF0652" w:rsidRDefault="0068384A" w:rsidP="0068384A">
      <w:pPr>
        <w:tabs>
          <w:tab w:val="left" w:pos="426"/>
        </w:tabs>
        <w:rPr>
          <w:rFonts w:ascii="Calibri" w:hAnsi="Calibri" w:cs="Calibri"/>
        </w:rPr>
      </w:pPr>
      <w:r w:rsidRPr="000F68C8">
        <w:rPr>
          <w:rFonts w:ascii="Calibri" w:hAnsi="Calibri" w:cs="Calibri"/>
        </w:rPr>
        <w:t>De inkoop van parkeertickets en abonnementskaarten en machinedelen die kunnen slijten zoals borstels en dweilrubbers</w:t>
      </w:r>
      <w:r w:rsidR="00895A01" w:rsidRPr="000F68C8">
        <w:rPr>
          <w:rFonts w:ascii="Calibri" w:hAnsi="Calibri" w:cs="Calibri"/>
        </w:rPr>
        <w:t xml:space="preserve"> en </w:t>
      </w:r>
      <w:r w:rsidR="00B93338" w:rsidRPr="000F68C8">
        <w:rPr>
          <w:rFonts w:ascii="Calibri" w:hAnsi="Calibri" w:cs="Calibri"/>
        </w:rPr>
        <w:t>brandstoffen</w:t>
      </w:r>
      <w:r w:rsidRPr="000F68C8">
        <w:rPr>
          <w:rFonts w:ascii="Calibri" w:hAnsi="Calibri" w:cs="Calibri"/>
        </w:rPr>
        <w:t xml:space="preserve">, </w:t>
      </w:r>
      <w:r w:rsidR="004F566D" w:rsidRPr="000F68C8">
        <w:rPr>
          <w:rFonts w:ascii="Calibri" w:hAnsi="Calibri" w:cs="Calibri"/>
        </w:rPr>
        <w:t>en ook</w:t>
      </w:r>
      <w:r w:rsidRPr="000F68C8">
        <w:rPr>
          <w:rFonts w:ascii="Calibri" w:hAnsi="Calibri" w:cs="Calibri"/>
        </w:rPr>
        <w:t xml:space="preserve"> het beheer hiervan, geschiedt door de </w:t>
      </w:r>
      <w:r w:rsidR="00F13AED">
        <w:rPr>
          <w:rFonts w:ascii="Calibri" w:hAnsi="Calibri" w:cs="Calibri"/>
        </w:rPr>
        <w:t>Opdrachtnemer</w:t>
      </w:r>
      <w:r w:rsidRPr="000F68C8">
        <w:rPr>
          <w:rFonts w:ascii="Calibri" w:hAnsi="Calibri" w:cs="Calibri"/>
        </w:rPr>
        <w:t xml:space="preserve"> en volgens de specificaties van de </w:t>
      </w:r>
      <w:r w:rsidR="00773E80">
        <w:rPr>
          <w:rFonts w:ascii="Calibri" w:hAnsi="Calibri" w:cs="Calibri"/>
        </w:rPr>
        <w:t>Opdrachtgever</w:t>
      </w:r>
      <w:r w:rsidRPr="000F68C8">
        <w:rPr>
          <w:rFonts w:ascii="Calibri" w:hAnsi="Calibri" w:cs="Calibri"/>
        </w:rPr>
        <w:t xml:space="preserve">. </w:t>
      </w:r>
      <w:r w:rsidR="0EF3E003" w:rsidRPr="000F68C8">
        <w:rPr>
          <w:rFonts w:ascii="Calibri" w:hAnsi="Calibri" w:cs="Calibri"/>
        </w:rPr>
        <w:t>Facturen van leveranciers worden</w:t>
      </w:r>
      <w:r w:rsidR="00B33D53" w:rsidRPr="000F68C8">
        <w:rPr>
          <w:rFonts w:ascii="Calibri" w:hAnsi="Calibri" w:cs="Calibri"/>
        </w:rPr>
        <w:t xml:space="preserve"> </w:t>
      </w:r>
      <w:r w:rsidRPr="000F68C8">
        <w:rPr>
          <w:rFonts w:ascii="Calibri" w:hAnsi="Calibri" w:cs="Calibri"/>
        </w:rPr>
        <w:t xml:space="preserve">vervolgens rechtstreeks aan </w:t>
      </w:r>
      <w:r w:rsidR="00773E80">
        <w:rPr>
          <w:rFonts w:ascii="Calibri" w:hAnsi="Calibri" w:cs="Calibri"/>
        </w:rPr>
        <w:t>Opdrachtgever</w:t>
      </w:r>
      <w:r w:rsidR="00B33D53" w:rsidRPr="000F68C8">
        <w:rPr>
          <w:rFonts w:ascii="Calibri" w:hAnsi="Calibri" w:cs="Calibri"/>
        </w:rPr>
        <w:t xml:space="preserve"> gestuurd</w:t>
      </w:r>
      <w:r w:rsidRPr="000F68C8">
        <w:rPr>
          <w:rFonts w:ascii="Calibri" w:hAnsi="Calibri" w:cs="Calibri"/>
        </w:rPr>
        <w:t>.</w:t>
      </w:r>
    </w:p>
    <w:p w14:paraId="12FB475E" w14:textId="77777777" w:rsidR="00BC1B3A" w:rsidRDefault="00BC1B3A" w:rsidP="0068384A">
      <w:pPr>
        <w:rPr>
          <w:rFonts w:ascii="Calibri" w:hAnsi="Calibri" w:cs="Calibri"/>
        </w:rPr>
      </w:pPr>
    </w:p>
    <w:p w14:paraId="7A789DC6" w14:textId="56147646" w:rsidR="00273FA8" w:rsidRDefault="00DE35B8" w:rsidP="0068384A">
      <w:pPr>
        <w:rPr>
          <w:rFonts w:ascii="Calibri" w:hAnsi="Calibri" w:cs="Calibri"/>
        </w:rPr>
      </w:pPr>
      <w:r w:rsidRPr="000F68C8">
        <w:rPr>
          <w:rFonts w:ascii="Calibri" w:hAnsi="Calibri" w:cs="Calibri"/>
        </w:rPr>
        <w:t xml:space="preserve">Daar waar mogelijk voert de </w:t>
      </w:r>
      <w:r w:rsidR="00F13AED">
        <w:rPr>
          <w:rFonts w:ascii="Calibri" w:hAnsi="Calibri" w:cs="Calibri"/>
        </w:rPr>
        <w:t>Opdrachtnemer</w:t>
      </w:r>
      <w:r w:rsidRPr="000F68C8">
        <w:rPr>
          <w:rFonts w:ascii="Calibri" w:hAnsi="Calibri" w:cs="Calibri"/>
        </w:rPr>
        <w:t xml:space="preserve"> zelf situationeel </w:t>
      </w:r>
      <w:r w:rsidR="00EA2C8A" w:rsidRPr="000F68C8">
        <w:rPr>
          <w:rFonts w:ascii="Calibri" w:hAnsi="Calibri" w:cs="Calibri"/>
        </w:rPr>
        <w:t>onderhoud uit.</w:t>
      </w:r>
    </w:p>
    <w:p w14:paraId="45AC074E" w14:textId="77777777" w:rsidR="00DE35B8" w:rsidRDefault="00DE35B8" w:rsidP="0068384A">
      <w:pPr>
        <w:rPr>
          <w:rFonts w:ascii="Calibri" w:hAnsi="Calibri" w:cs="Calibri"/>
        </w:rPr>
      </w:pPr>
    </w:p>
    <w:p w14:paraId="21D36876" w14:textId="6A0A3890" w:rsidR="0068384A" w:rsidRPr="00871E01" w:rsidRDefault="0068384A" w:rsidP="0068384A">
      <w:pPr>
        <w:tabs>
          <w:tab w:val="left" w:pos="426"/>
        </w:tabs>
        <w:rPr>
          <w:rFonts w:ascii="Calibri" w:hAnsi="Calibri" w:cs="Calibri"/>
          <w:b/>
          <w:bCs/>
        </w:rPr>
      </w:pPr>
      <w:r w:rsidRPr="00871E01">
        <w:rPr>
          <w:rFonts w:ascii="Calibri" w:hAnsi="Calibri" w:cs="Calibri"/>
          <w:b/>
          <w:bCs/>
        </w:rPr>
        <w:t xml:space="preserve">Verantwoordelijkheden </w:t>
      </w:r>
      <w:r w:rsidR="00F13AED">
        <w:rPr>
          <w:rFonts w:ascii="Calibri" w:hAnsi="Calibri" w:cs="Calibri"/>
          <w:b/>
          <w:bCs/>
        </w:rPr>
        <w:t>Opdrachtnemer</w:t>
      </w:r>
    </w:p>
    <w:p w14:paraId="06F469B6" w14:textId="77777777" w:rsidR="0068384A" w:rsidRDefault="0068384A" w:rsidP="0068384A">
      <w:pPr>
        <w:tabs>
          <w:tab w:val="left" w:pos="426"/>
        </w:tabs>
        <w:rPr>
          <w:rFonts w:ascii="Calibri" w:hAnsi="Calibri" w:cs="Calibri"/>
        </w:rPr>
      </w:pPr>
    </w:p>
    <w:p w14:paraId="0B34AEDE" w14:textId="1DB62648" w:rsidR="00F26934" w:rsidRDefault="00F26934" w:rsidP="00F26934">
      <w:pPr>
        <w:pStyle w:val="Lijstalinea"/>
        <w:numPr>
          <w:ilvl w:val="0"/>
          <w:numId w:val="3"/>
        </w:numPr>
        <w:tabs>
          <w:tab w:val="left" w:pos="426"/>
        </w:tabs>
        <w:ind w:left="426" w:hanging="426"/>
        <w:rPr>
          <w:rFonts w:ascii="Calibri" w:hAnsi="Calibri" w:cs="Calibri"/>
        </w:rPr>
      </w:pPr>
      <w:r w:rsidRPr="000F68C8">
        <w:rPr>
          <w:rFonts w:ascii="Calibri" w:hAnsi="Calibri" w:cs="Calibri"/>
        </w:rPr>
        <w:t xml:space="preserve">Voert </w:t>
      </w:r>
      <w:r w:rsidR="00A755EF" w:rsidRPr="000F68C8">
        <w:rPr>
          <w:rFonts w:ascii="Calibri" w:hAnsi="Calibri" w:cs="Calibri"/>
        </w:rPr>
        <w:t>naast de dagelijkse rondes waarin algemener gekeken wordt</w:t>
      </w:r>
      <w:r w:rsidR="00144F4D" w:rsidRPr="000F68C8">
        <w:rPr>
          <w:rFonts w:ascii="Calibri" w:hAnsi="Calibri" w:cs="Calibri"/>
        </w:rPr>
        <w:t>, wekelijk</w:t>
      </w:r>
      <w:r w:rsidR="71504972" w:rsidRPr="000F68C8">
        <w:rPr>
          <w:rFonts w:ascii="Calibri" w:hAnsi="Calibri" w:cs="Calibri"/>
        </w:rPr>
        <w:t>s</w:t>
      </w:r>
      <w:r w:rsidR="00144F4D" w:rsidRPr="000F68C8">
        <w:rPr>
          <w:rFonts w:ascii="Calibri" w:hAnsi="Calibri" w:cs="Calibri"/>
        </w:rPr>
        <w:t xml:space="preserve"> een specifieke </w:t>
      </w:r>
      <w:r w:rsidR="00B93338" w:rsidRPr="000F68C8">
        <w:rPr>
          <w:rFonts w:ascii="Calibri" w:hAnsi="Calibri" w:cs="Calibri"/>
        </w:rPr>
        <w:t>inspectieronde</w:t>
      </w:r>
      <w:r w:rsidR="00144F4D" w:rsidRPr="000F68C8">
        <w:rPr>
          <w:rFonts w:ascii="Calibri" w:hAnsi="Calibri" w:cs="Calibri"/>
        </w:rPr>
        <w:t xml:space="preserve"> uit gericht op de onderhoudsstaat van de </w:t>
      </w:r>
      <w:r w:rsidR="006C1226" w:rsidRPr="000F68C8">
        <w:rPr>
          <w:rFonts w:ascii="Calibri" w:hAnsi="Calibri" w:cs="Calibri"/>
        </w:rPr>
        <w:t>alle objecten</w:t>
      </w:r>
      <w:r w:rsidR="001A0A16" w:rsidRPr="000F68C8">
        <w:rPr>
          <w:rFonts w:ascii="Calibri" w:hAnsi="Calibri" w:cs="Calibri"/>
        </w:rPr>
        <w:t>;</w:t>
      </w:r>
    </w:p>
    <w:p w14:paraId="4EC965EB" w14:textId="77777777" w:rsidR="00F26934" w:rsidRPr="00F26934" w:rsidRDefault="00F26934" w:rsidP="00F26934">
      <w:pPr>
        <w:tabs>
          <w:tab w:val="left" w:pos="426"/>
        </w:tabs>
        <w:rPr>
          <w:rFonts w:ascii="Calibri" w:hAnsi="Calibri" w:cs="Calibri"/>
        </w:rPr>
      </w:pPr>
    </w:p>
    <w:p w14:paraId="7676B84D" w14:textId="6B603310" w:rsidR="00F26934" w:rsidRPr="006D41EE" w:rsidRDefault="001A0A16" w:rsidP="00F26934">
      <w:pPr>
        <w:pStyle w:val="Lijstalinea"/>
        <w:numPr>
          <w:ilvl w:val="0"/>
          <w:numId w:val="3"/>
        </w:numPr>
        <w:tabs>
          <w:tab w:val="left" w:pos="426"/>
        </w:tabs>
        <w:ind w:left="426" w:hanging="426"/>
        <w:rPr>
          <w:rFonts w:ascii="Calibri" w:hAnsi="Calibri" w:cs="Calibri"/>
        </w:rPr>
      </w:pPr>
      <w:r w:rsidRPr="000F68C8">
        <w:rPr>
          <w:rFonts w:ascii="Calibri" w:hAnsi="Calibri" w:cs="Calibri"/>
        </w:rPr>
        <w:t xml:space="preserve">Deze vindt </w:t>
      </w:r>
      <w:r w:rsidR="00E01A77" w:rsidRPr="000F68C8">
        <w:rPr>
          <w:rFonts w:ascii="Calibri" w:hAnsi="Calibri" w:cs="Calibri"/>
        </w:rPr>
        <w:t>plaats</w:t>
      </w:r>
      <w:r w:rsidRPr="000F68C8">
        <w:rPr>
          <w:rFonts w:ascii="Calibri" w:hAnsi="Calibri" w:cs="Calibri"/>
        </w:rPr>
        <w:t xml:space="preserve"> aan de</w:t>
      </w:r>
      <w:r w:rsidR="00E01A77" w:rsidRPr="000F68C8">
        <w:rPr>
          <w:rFonts w:ascii="Calibri" w:hAnsi="Calibri" w:cs="Calibri"/>
        </w:rPr>
        <w:t xml:space="preserve"> </w:t>
      </w:r>
      <w:r w:rsidRPr="000F68C8">
        <w:rPr>
          <w:rFonts w:ascii="Calibri" w:hAnsi="Calibri" w:cs="Calibri"/>
        </w:rPr>
        <w:t xml:space="preserve">hand van een </w:t>
      </w:r>
      <w:r w:rsidR="00E01A77" w:rsidRPr="000F68C8">
        <w:rPr>
          <w:rFonts w:ascii="Calibri" w:hAnsi="Calibri" w:cs="Calibri"/>
        </w:rPr>
        <w:t>lijst waarin de bevindingen zijn genoteerd. De lijst maakt</w:t>
      </w:r>
      <w:r w:rsidR="23897934" w:rsidRPr="000F68C8">
        <w:rPr>
          <w:rFonts w:ascii="Calibri" w:hAnsi="Calibri" w:cs="Calibri"/>
        </w:rPr>
        <w:t xml:space="preserve"> </w:t>
      </w:r>
      <w:r w:rsidR="00E01A77" w:rsidRPr="000F68C8">
        <w:rPr>
          <w:rFonts w:ascii="Calibri" w:hAnsi="Calibri" w:cs="Calibri"/>
        </w:rPr>
        <w:t xml:space="preserve">onderdeel uit van het digitaal logboek. </w:t>
      </w:r>
    </w:p>
    <w:p w14:paraId="438956DC" w14:textId="77777777" w:rsidR="00F26934" w:rsidRPr="006D41EE" w:rsidRDefault="00F26934" w:rsidP="00F26934">
      <w:pPr>
        <w:tabs>
          <w:tab w:val="left" w:pos="426"/>
        </w:tabs>
        <w:rPr>
          <w:rFonts w:ascii="Calibri" w:hAnsi="Calibri" w:cs="Calibri"/>
        </w:rPr>
      </w:pPr>
    </w:p>
    <w:p w14:paraId="06D61D8D" w14:textId="7E91B6CB" w:rsidR="00F26934" w:rsidRPr="006D41EE" w:rsidRDefault="00F26934" w:rsidP="00F26934">
      <w:pPr>
        <w:pStyle w:val="Lijstalinea"/>
        <w:numPr>
          <w:ilvl w:val="0"/>
          <w:numId w:val="3"/>
        </w:numPr>
        <w:tabs>
          <w:tab w:val="left" w:pos="426"/>
        </w:tabs>
        <w:ind w:left="426" w:hanging="426"/>
        <w:rPr>
          <w:rFonts w:ascii="Calibri" w:hAnsi="Calibri" w:cs="Calibri"/>
        </w:rPr>
      </w:pPr>
      <w:r w:rsidRPr="00F26934">
        <w:rPr>
          <w:rFonts w:ascii="Calibri" w:hAnsi="Calibri" w:cs="Calibri"/>
        </w:rPr>
        <w:t>Voert 1e-lijns correctieve werkzaamheden (storingsherstel) uit volgens voorschrift van de leverancier</w:t>
      </w:r>
      <w:r w:rsidR="00B56259">
        <w:rPr>
          <w:rFonts w:ascii="Calibri" w:hAnsi="Calibri" w:cs="Calibri"/>
        </w:rPr>
        <w:t xml:space="preserve"> voor alle bedrijfsmiddelen</w:t>
      </w:r>
      <w:r w:rsidRPr="00F26934">
        <w:rPr>
          <w:rFonts w:ascii="Calibri" w:hAnsi="Calibri" w:cs="Calibri"/>
        </w:rPr>
        <w:t>;</w:t>
      </w:r>
    </w:p>
    <w:p w14:paraId="5F3865B7" w14:textId="77777777" w:rsidR="00F26934" w:rsidRDefault="00F26934" w:rsidP="00F26934">
      <w:pPr>
        <w:tabs>
          <w:tab w:val="left" w:pos="426"/>
        </w:tabs>
        <w:rPr>
          <w:rFonts w:ascii="Calibri" w:hAnsi="Calibri" w:cs="Calibri"/>
        </w:rPr>
      </w:pPr>
    </w:p>
    <w:p w14:paraId="5654FBE7" w14:textId="36EF018D" w:rsidR="006B610D" w:rsidRPr="004C5852" w:rsidRDefault="006B610D" w:rsidP="00F26934">
      <w:pPr>
        <w:pStyle w:val="Lijstalinea"/>
        <w:numPr>
          <w:ilvl w:val="0"/>
          <w:numId w:val="3"/>
        </w:numPr>
        <w:tabs>
          <w:tab w:val="left" w:pos="426"/>
        </w:tabs>
        <w:ind w:left="426" w:hanging="426"/>
        <w:rPr>
          <w:rFonts w:ascii="Calibri" w:hAnsi="Calibri" w:cs="Calibri"/>
        </w:rPr>
      </w:pPr>
      <w:r w:rsidRPr="004C5852">
        <w:rPr>
          <w:rFonts w:ascii="Calibri" w:hAnsi="Calibri" w:cs="Calibri"/>
        </w:rPr>
        <w:lastRenderedPageBreak/>
        <w:t>Het uitvoeren van preventie</w:t>
      </w:r>
      <w:r w:rsidR="613FE0AF" w:rsidRPr="004C5852">
        <w:rPr>
          <w:rFonts w:ascii="Calibri" w:hAnsi="Calibri" w:cs="Calibri"/>
        </w:rPr>
        <w:t>ve</w:t>
      </w:r>
      <w:r w:rsidRPr="004C5852">
        <w:rPr>
          <w:rFonts w:ascii="Calibri" w:hAnsi="Calibri" w:cs="Calibri"/>
        </w:rPr>
        <w:t xml:space="preserve"> onderhoudswerkzaamheden volgens voorschrift van de leverancier</w:t>
      </w:r>
      <w:r w:rsidR="001E1C4C" w:rsidRPr="004C5852">
        <w:rPr>
          <w:rFonts w:ascii="Calibri" w:hAnsi="Calibri" w:cs="Calibri"/>
        </w:rPr>
        <w:t xml:space="preserve"> voor alle bedrijfsmiddelen</w:t>
      </w:r>
      <w:r w:rsidR="57CC8B03" w:rsidRPr="004C5852">
        <w:rPr>
          <w:rFonts w:ascii="Calibri" w:hAnsi="Calibri" w:cs="Calibri"/>
        </w:rPr>
        <w:t>.</w:t>
      </w:r>
    </w:p>
    <w:p w14:paraId="537322A1" w14:textId="77777777" w:rsidR="006B610D" w:rsidRPr="005A3E74" w:rsidRDefault="006B610D" w:rsidP="00F26934">
      <w:pPr>
        <w:tabs>
          <w:tab w:val="left" w:pos="426"/>
        </w:tabs>
        <w:rPr>
          <w:rFonts w:ascii="Calibri" w:hAnsi="Calibri" w:cs="Calibri"/>
        </w:rPr>
      </w:pPr>
    </w:p>
    <w:p w14:paraId="11A2FFDD" w14:textId="61F66ADA" w:rsidR="00F26934" w:rsidRPr="006D41EE" w:rsidRDefault="001909FB" w:rsidP="00F26934">
      <w:pPr>
        <w:pStyle w:val="Lijstalinea"/>
        <w:numPr>
          <w:ilvl w:val="0"/>
          <w:numId w:val="3"/>
        </w:numPr>
        <w:tabs>
          <w:tab w:val="left" w:pos="426"/>
        </w:tabs>
        <w:ind w:left="426" w:hanging="426"/>
        <w:rPr>
          <w:rFonts w:ascii="Calibri" w:hAnsi="Calibri" w:cs="Calibri"/>
        </w:rPr>
      </w:pPr>
      <w:r w:rsidRPr="001909FB">
        <w:rPr>
          <w:rFonts w:ascii="Calibri" w:hAnsi="Calibri" w:cs="Calibri"/>
        </w:rPr>
        <w:t>Desbetreffende storings- en onderhoudsdiensten inschakelen voor afhandeling 2e-lijns storingen</w:t>
      </w:r>
      <w:r w:rsidR="00F26934" w:rsidRPr="006D41EE">
        <w:rPr>
          <w:rFonts w:ascii="Calibri" w:hAnsi="Calibri" w:cs="Calibri"/>
        </w:rPr>
        <w:t>;</w:t>
      </w:r>
    </w:p>
    <w:p w14:paraId="353E87B8" w14:textId="77777777" w:rsidR="00F26934" w:rsidRPr="005A3E74" w:rsidRDefault="00F26934" w:rsidP="00F26934">
      <w:pPr>
        <w:tabs>
          <w:tab w:val="left" w:pos="426"/>
        </w:tabs>
        <w:rPr>
          <w:rFonts w:ascii="Calibri" w:hAnsi="Calibri" w:cs="Calibri"/>
        </w:rPr>
      </w:pPr>
    </w:p>
    <w:p w14:paraId="39E2C487" w14:textId="02195433" w:rsidR="00E01A77" w:rsidRPr="00E01A77" w:rsidRDefault="00F26934" w:rsidP="00E01A77">
      <w:pPr>
        <w:pStyle w:val="Lijstalinea"/>
        <w:numPr>
          <w:ilvl w:val="0"/>
          <w:numId w:val="3"/>
        </w:numPr>
        <w:tabs>
          <w:tab w:val="left" w:pos="426"/>
        </w:tabs>
        <w:ind w:left="426" w:hanging="426"/>
        <w:rPr>
          <w:rFonts w:ascii="Calibri" w:hAnsi="Calibri" w:cs="Calibri"/>
        </w:rPr>
      </w:pPr>
      <w:r w:rsidRPr="006D41EE">
        <w:rPr>
          <w:rFonts w:ascii="Calibri" w:hAnsi="Calibri" w:cs="Calibri"/>
        </w:rPr>
        <w:t xml:space="preserve">Het aansturen </w:t>
      </w:r>
      <w:r>
        <w:rPr>
          <w:rFonts w:ascii="Calibri" w:hAnsi="Calibri" w:cs="Calibri"/>
        </w:rPr>
        <w:t xml:space="preserve">en verwijzen </w:t>
      </w:r>
      <w:r w:rsidRPr="006D41EE">
        <w:rPr>
          <w:rFonts w:ascii="Calibri" w:hAnsi="Calibri" w:cs="Calibri"/>
        </w:rPr>
        <w:t xml:space="preserve">van </w:t>
      </w:r>
      <w:r w:rsidR="006B610D">
        <w:rPr>
          <w:rFonts w:ascii="Calibri" w:hAnsi="Calibri" w:cs="Calibri"/>
        </w:rPr>
        <w:t xml:space="preserve">storings- en </w:t>
      </w:r>
      <w:r w:rsidRPr="006D41EE">
        <w:rPr>
          <w:rFonts w:ascii="Calibri" w:hAnsi="Calibri" w:cs="Calibri"/>
        </w:rPr>
        <w:t>onderhoudsdiensten en controleren van de correcte uitvoering van werkzaamheden;</w:t>
      </w:r>
    </w:p>
    <w:p w14:paraId="4A83B5D0" w14:textId="77777777" w:rsidR="00E01A77" w:rsidRPr="00E01A77" w:rsidRDefault="00E01A77" w:rsidP="00E01A77">
      <w:pPr>
        <w:tabs>
          <w:tab w:val="left" w:pos="426"/>
        </w:tabs>
        <w:rPr>
          <w:rFonts w:ascii="Calibri" w:hAnsi="Calibri" w:cs="Calibri"/>
        </w:rPr>
      </w:pPr>
    </w:p>
    <w:p w14:paraId="0820EF42" w14:textId="77777777" w:rsidR="00F26934" w:rsidRDefault="00F26934" w:rsidP="00F26934">
      <w:pPr>
        <w:pStyle w:val="Lijstalinea"/>
        <w:numPr>
          <w:ilvl w:val="0"/>
          <w:numId w:val="3"/>
        </w:numPr>
        <w:tabs>
          <w:tab w:val="left" w:pos="426"/>
        </w:tabs>
        <w:ind w:left="426" w:hanging="426"/>
        <w:rPr>
          <w:rFonts w:ascii="Calibri" w:hAnsi="Calibri" w:cs="Calibri"/>
        </w:rPr>
      </w:pPr>
      <w:r w:rsidRPr="00EF0652">
        <w:rPr>
          <w:rFonts w:ascii="Calibri" w:hAnsi="Calibri" w:cs="Calibri"/>
        </w:rPr>
        <w:t xml:space="preserve">Zorgt ervoor dat de planning ten behoeve van het preventieve onderhoud te allen tijde wordt vastgesteld na overleg met de </w:t>
      </w:r>
      <w:r w:rsidR="00773E80">
        <w:rPr>
          <w:rFonts w:ascii="Calibri" w:hAnsi="Calibri" w:cs="Calibri"/>
        </w:rPr>
        <w:t>Opdrachtgever</w:t>
      </w:r>
      <w:r w:rsidRPr="00EF0652">
        <w:rPr>
          <w:rFonts w:ascii="Calibri" w:hAnsi="Calibri" w:cs="Calibri"/>
        </w:rPr>
        <w:t>;</w:t>
      </w:r>
    </w:p>
    <w:p w14:paraId="1544EBF8" w14:textId="77777777" w:rsidR="00F26934" w:rsidRPr="00E23E7C" w:rsidRDefault="00F26934" w:rsidP="0068384A">
      <w:pPr>
        <w:tabs>
          <w:tab w:val="left" w:pos="426"/>
        </w:tabs>
        <w:rPr>
          <w:rFonts w:ascii="Calibri" w:hAnsi="Calibri" w:cs="Calibri"/>
        </w:rPr>
      </w:pPr>
    </w:p>
    <w:p w14:paraId="6988214A" w14:textId="5D67C95F" w:rsidR="0068384A" w:rsidRDefault="0068384A" w:rsidP="0068384A">
      <w:pPr>
        <w:pStyle w:val="Lijstalinea"/>
        <w:numPr>
          <w:ilvl w:val="0"/>
          <w:numId w:val="3"/>
        </w:numPr>
        <w:tabs>
          <w:tab w:val="left" w:pos="426"/>
        </w:tabs>
        <w:ind w:left="426" w:hanging="426"/>
        <w:rPr>
          <w:rFonts w:ascii="Calibri" w:hAnsi="Calibri" w:cs="Calibri"/>
        </w:rPr>
      </w:pPr>
      <w:r w:rsidRPr="00EF0652">
        <w:rPr>
          <w:rFonts w:ascii="Calibri" w:hAnsi="Calibri" w:cs="Calibri"/>
        </w:rPr>
        <w:t>Bewaakt de tijdige en juiste afhandeling van storings</w:t>
      </w:r>
      <w:r w:rsidR="00714FB2">
        <w:rPr>
          <w:rFonts w:ascii="Calibri" w:hAnsi="Calibri" w:cs="Calibri"/>
        </w:rPr>
        <w:t xml:space="preserve">- en onderhoudsdiensten </w:t>
      </w:r>
      <w:r w:rsidRPr="00EF0652">
        <w:rPr>
          <w:rFonts w:ascii="Calibri" w:hAnsi="Calibri" w:cs="Calibri"/>
        </w:rPr>
        <w:t>door de leverancier;</w:t>
      </w:r>
    </w:p>
    <w:p w14:paraId="540E01B8" w14:textId="77777777" w:rsidR="00DB2444" w:rsidRPr="00DB2444" w:rsidRDefault="00DB2444" w:rsidP="00DB2444">
      <w:pPr>
        <w:pStyle w:val="Lijstalinea"/>
        <w:rPr>
          <w:rFonts w:ascii="Calibri" w:hAnsi="Calibri" w:cs="Calibri"/>
        </w:rPr>
      </w:pPr>
    </w:p>
    <w:p w14:paraId="112BB010" w14:textId="2898D2A7" w:rsidR="00DB2444" w:rsidRPr="00EF0652" w:rsidRDefault="00DB2444" w:rsidP="0068384A">
      <w:pPr>
        <w:pStyle w:val="Lijstalinea"/>
        <w:numPr>
          <w:ilvl w:val="0"/>
          <w:numId w:val="3"/>
        </w:numPr>
        <w:tabs>
          <w:tab w:val="left" w:pos="426"/>
        </w:tabs>
        <w:ind w:left="426" w:hanging="426"/>
        <w:rPr>
          <w:rFonts w:ascii="Calibri" w:hAnsi="Calibri" w:cs="Calibri"/>
        </w:rPr>
      </w:pPr>
      <w:r>
        <w:rPr>
          <w:rFonts w:ascii="Calibri" w:hAnsi="Calibri" w:cs="Calibri"/>
        </w:rPr>
        <w:t xml:space="preserve">Controleren van de </w:t>
      </w:r>
      <w:r w:rsidR="003142F2">
        <w:rPr>
          <w:rFonts w:ascii="Calibri" w:hAnsi="Calibri" w:cs="Calibri"/>
        </w:rPr>
        <w:t>kwaliteit van de afhandeling van de storing of het onderhoud</w:t>
      </w:r>
      <w:r w:rsidR="00B90EB3">
        <w:rPr>
          <w:rFonts w:ascii="Calibri" w:hAnsi="Calibri" w:cs="Calibri"/>
        </w:rPr>
        <w:t xml:space="preserve"> </w:t>
      </w:r>
      <w:r w:rsidR="003142F2">
        <w:rPr>
          <w:rFonts w:ascii="Calibri" w:hAnsi="Calibri" w:cs="Calibri"/>
        </w:rPr>
        <w:t xml:space="preserve">conform de functie van het betreffende </w:t>
      </w:r>
      <w:r w:rsidR="00B90EB3">
        <w:rPr>
          <w:rFonts w:ascii="Calibri" w:hAnsi="Calibri" w:cs="Calibri"/>
        </w:rPr>
        <w:t>object.</w:t>
      </w:r>
    </w:p>
    <w:p w14:paraId="2672113B" w14:textId="77777777" w:rsidR="0068384A" w:rsidRPr="00E23E7C" w:rsidRDefault="0068384A" w:rsidP="0068384A">
      <w:pPr>
        <w:tabs>
          <w:tab w:val="left" w:pos="426"/>
        </w:tabs>
        <w:rPr>
          <w:rFonts w:ascii="Calibri" w:hAnsi="Calibri" w:cs="Calibri"/>
        </w:rPr>
      </w:pPr>
    </w:p>
    <w:p w14:paraId="010BCA92" w14:textId="119D319D" w:rsidR="0068384A" w:rsidRPr="00E23E7C" w:rsidRDefault="0068384A" w:rsidP="0068384A">
      <w:pPr>
        <w:pStyle w:val="Lijstalinea"/>
        <w:numPr>
          <w:ilvl w:val="0"/>
          <w:numId w:val="3"/>
        </w:numPr>
        <w:tabs>
          <w:tab w:val="left" w:pos="426"/>
        </w:tabs>
        <w:ind w:left="426" w:hanging="426"/>
        <w:rPr>
          <w:rFonts w:ascii="Calibri" w:hAnsi="Calibri" w:cs="Calibri"/>
        </w:rPr>
      </w:pPr>
      <w:r w:rsidRPr="00EF0652">
        <w:rPr>
          <w:rFonts w:ascii="Calibri" w:hAnsi="Calibri" w:cs="Calibri"/>
        </w:rPr>
        <w:t xml:space="preserve">Zorgt voor voldoende voorraad </w:t>
      </w:r>
      <w:r w:rsidR="7625F144" w:rsidRPr="6C7CA8B1">
        <w:rPr>
          <w:rFonts w:ascii="Calibri" w:hAnsi="Calibri" w:cs="Calibri"/>
        </w:rPr>
        <w:t xml:space="preserve">van </w:t>
      </w:r>
      <w:r w:rsidRPr="00EF0652">
        <w:rPr>
          <w:rFonts w:ascii="Calibri" w:hAnsi="Calibri" w:cs="Calibri"/>
        </w:rPr>
        <w:t xml:space="preserve">reserveonderdelen. Onder voldoende wordt verstaan dat geen situatie optreedt waarbij enkel door het ontbreken van aanwezige onderdelen een storing aan de apparatuur langer dan noodzakelijk voortduurt. De kosten voor de reserveonderdelen zijn voor rekening van </w:t>
      </w:r>
      <w:r w:rsidR="00773E80">
        <w:rPr>
          <w:rFonts w:ascii="Calibri" w:hAnsi="Calibri" w:cs="Calibri"/>
        </w:rPr>
        <w:t>Opdrachtgever</w:t>
      </w:r>
      <w:r w:rsidRPr="00EF0652">
        <w:rPr>
          <w:rFonts w:ascii="Calibri" w:hAnsi="Calibri" w:cs="Calibri"/>
        </w:rPr>
        <w:t xml:space="preserve"> en maken geen onderdeel uit van de jaarlijkse beheervergoeding.</w:t>
      </w:r>
    </w:p>
    <w:p w14:paraId="26524FB8" w14:textId="1A11538B" w:rsidR="0068384A" w:rsidRDefault="0068384A" w:rsidP="00714FB2">
      <w:pPr>
        <w:tabs>
          <w:tab w:val="left" w:pos="426"/>
        </w:tabs>
        <w:rPr>
          <w:rFonts w:ascii="Calibri" w:hAnsi="Calibri" w:cs="Calibri"/>
        </w:rPr>
      </w:pPr>
    </w:p>
    <w:p w14:paraId="3014BB5D" w14:textId="4E325A4B" w:rsidR="0068384A" w:rsidRPr="004C5765" w:rsidRDefault="009765D7" w:rsidP="00AE3F38">
      <w:pPr>
        <w:pStyle w:val="Stijl2"/>
        <w:numPr>
          <w:ilvl w:val="2"/>
          <w:numId w:val="9"/>
        </w:numPr>
        <w:ind w:left="567"/>
      </w:pPr>
      <w:bookmarkStart w:id="26" w:name="_Toc210558553"/>
      <w:r>
        <w:t>Storingen</w:t>
      </w:r>
      <w:r w:rsidR="004237E6">
        <w:t xml:space="preserve"> en situationeel onderhoud</w:t>
      </w:r>
      <w:bookmarkEnd w:id="26"/>
    </w:p>
    <w:p w14:paraId="0969E1B6" w14:textId="5E41D41D" w:rsidR="002F65DE" w:rsidRPr="006D41EE" w:rsidRDefault="002C3190" w:rsidP="002F65DE">
      <w:pPr>
        <w:tabs>
          <w:tab w:val="left" w:pos="426"/>
        </w:tabs>
        <w:rPr>
          <w:rFonts w:ascii="Calibri" w:hAnsi="Calibri" w:cs="Calibri"/>
        </w:rPr>
      </w:pPr>
      <w:r>
        <w:rPr>
          <w:rFonts w:ascii="Calibri" w:hAnsi="Calibri" w:cs="Calibri"/>
        </w:rPr>
        <w:t xml:space="preserve">Storingen </w:t>
      </w:r>
      <w:r w:rsidR="00714FB2">
        <w:rPr>
          <w:rFonts w:ascii="Calibri" w:hAnsi="Calibri" w:cs="Calibri"/>
        </w:rPr>
        <w:t>belemmeren h</w:t>
      </w:r>
      <w:r>
        <w:rPr>
          <w:rFonts w:ascii="Calibri" w:hAnsi="Calibri" w:cs="Calibri"/>
        </w:rPr>
        <w:t xml:space="preserve">et </w:t>
      </w:r>
      <w:r w:rsidR="002740B6">
        <w:rPr>
          <w:rFonts w:ascii="Calibri" w:hAnsi="Calibri" w:cs="Calibri"/>
        </w:rPr>
        <w:t xml:space="preserve">verloop van de dagelijkse parkeeractiviteiten en dienen direct opgelost te worden. De </w:t>
      </w:r>
      <w:r w:rsidR="00F13AED">
        <w:rPr>
          <w:rFonts w:ascii="Calibri" w:hAnsi="Calibri" w:cs="Calibri"/>
        </w:rPr>
        <w:t>Opdrachtnemer</w:t>
      </w:r>
      <w:r w:rsidR="002740B6">
        <w:rPr>
          <w:rFonts w:ascii="Calibri" w:hAnsi="Calibri" w:cs="Calibri"/>
        </w:rPr>
        <w:t xml:space="preserve"> bekwaam</w:t>
      </w:r>
      <w:r w:rsidR="00115FC5">
        <w:rPr>
          <w:rFonts w:ascii="Calibri" w:hAnsi="Calibri" w:cs="Calibri"/>
        </w:rPr>
        <w:t>t</w:t>
      </w:r>
      <w:r w:rsidR="002740B6">
        <w:rPr>
          <w:rFonts w:ascii="Calibri" w:hAnsi="Calibri" w:cs="Calibri"/>
        </w:rPr>
        <w:t xml:space="preserve"> zich in </w:t>
      </w:r>
      <w:r w:rsidR="00455D15">
        <w:rPr>
          <w:rFonts w:ascii="Calibri" w:hAnsi="Calibri" w:cs="Calibri"/>
        </w:rPr>
        <w:t>h</w:t>
      </w:r>
      <w:r w:rsidR="002740B6">
        <w:rPr>
          <w:rFonts w:ascii="Calibri" w:hAnsi="Calibri" w:cs="Calibri"/>
        </w:rPr>
        <w:t xml:space="preserve">et oplossen van dergelijke storingen. </w:t>
      </w:r>
      <w:r w:rsidR="00FD5454">
        <w:rPr>
          <w:rFonts w:ascii="Calibri" w:hAnsi="Calibri" w:cs="Calibri"/>
        </w:rPr>
        <w:t>Dit is de 1</w:t>
      </w:r>
      <w:r w:rsidR="00FD5454" w:rsidRPr="00FD5454">
        <w:rPr>
          <w:rFonts w:ascii="Calibri" w:hAnsi="Calibri" w:cs="Calibri"/>
          <w:vertAlign w:val="superscript"/>
        </w:rPr>
        <w:t>e</w:t>
      </w:r>
      <w:r w:rsidR="00FD5454">
        <w:rPr>
          <w:rFonts w:ascii="Calibri" w:hAnsi="Calibri" w:cs="Calibri"/>
        </w:rPr>
        <w:t xml:space="preserve"> lijn. </w:t>
      </w:r>
      <w:r w:rsidR="002F65DE" w:rsidRPr="006D41EE">
        <w:rPr>
          <w:rFonts w:ascii="Calibri" w:hAnsi="Calibri" w:cs="Calibri"/>
        </w:rPr>
        <w:t xml:space="preserve">Het betreft storingen </w:t>
      </w:r>
      <w:r w:rsidR="00E76755">
        <w:rPr>
          <w:rFonts w:ascii="Calibri" w:hAnsi="Calibri" w:cs="Calibri"/>
        </w:rPr>
        <w:t xml:space="preserve">aan </w:t>
      </w:r>
      <w:r w:rsidR="002F65DE" w:rsidRPr="006D41EE">
        <w:rPr>
          <w:rFonts w:ascii="Calibri" w:hAnsi="Calibri" w:cs="Calibri"/>
        </w:rPr>
        <w:t>o.a. aan de volgende bedrijfsmiddelen:</w:t>
      </w:r>
    </w:p>
    <w:p w14:paraId="3E04B864" w14:textId="77777777" w:rsidR="002F65DE" w:rsidRPr="006D41EE" w:rsidRDefault="002F65DE" w:rsidP="002F65DE">
      <w:pPr>
        <w:tabs>
          <w:tab w:val="left" w:pos="426"/>
        </w:tabs>
        <w:rPr>
          <w:rFonts w:ascii="Calibri" w:hAnsi="Calibri" w:cs="Calibri"/>
        </w:rPr>
      </w:pPr>
    </w:p>
    <w:p w14:paraId="5622B3C9" w14:textId="4CEC52E6" w:rsidR="002F65DE" w:rsidRPr="00F47DAF" w:rsidRDefault="002F65DE" w:rsidP="00AE3F38">
      <w:pPr>
        <w:pStyle w:val="Lijstalinea"/>
        <w:numPr>
          <w:ilvl w:val="0"/>
          <w:numId w:val="13"/>
        </w:numPr>
        <w:tabs>
          <w:tab w:val="left" w:pos="426"/>
        </w:tabs>
        <w:ind w:left="709" w:hanging="283"/>
        <w:rPr>
          <w:rFonts w:ascii="Calibri" w:hAnsi="Calibri" w:cs="Calibri"/>
        </w:rPr>
      </w:pPr>
      <w:r w:rsidRPr="00F47DAF">
        <w:rPr>
          <w:rFonts w:ascii="Calibri" w:hAnsi="Calibri" w:cs="Calibri"/>
        </w:rPr>
        <w:t>P</w:t>
      </w:r>
      <w:r w:rsidR="004C5765" w:rsidRPr="00F47DAF">
        <w:rPr>
          <w:rFonts w:ascii="Calibri" w:hAnsi="Calibri" w:cs="Calibri"/>
        </w:rPr>
        <w:t>MS</w:t>
      </w:r>
      <w:r w:rsidRPr="00F47DAF">
        <w:rPr>
          <w:rFonts w:ascii="Calibri" w:hAnsi="Calibri" w:cs="Calibri"/>
        </w:rPr>
        <w:t xml:space="preserve"> </w:t>
      </w:r>
      <w:r w:rsidR="003460C1">
        <w:rPr>
          <w:rFonts w:ascii="Calibri" w:hAnsi="Calibri" w:cs="Calibri"/>
        </w:rPr>
        <w:t xml:space="preserve">, PGS </w:t>
      </w:r>
      <w:r w:rsidRPr="00F47DAF">
        <w:rPr>
          <w:rFonts w:ascii="Calibri" w:hAnsi="Calibri" w:cs="Calibri"/>
        </w:rPr>
        <w:t>en Parkeerapparatuur;</w:t>
      </w:r>
    </w:p>
    <w:p w14:paraId="295B1170" w14:textId="77777777" w:rsidR="002F65DE" w:rsidRPr="00F47DAF" w:rsidRDefault="002F65DE" w:rsidP="00AE3F38">
      <w:pPr>
        <w:pStyle w:val="Lijstalinea"/>
        <w:numPr>
          <w:ilvl w:val="0"/>
          <w:numId w:val="13"/>
        </w:numPr>
        <w:tabs>
          <w:tab w:val="left" w:pos="426"/>
        </w:tabs>
        <w:ind w:left="709" w:hanging="283"/>
        <w:rPr>
          <w:rFonts w:ascii="Calibri" w:hAnsi="Calibri" w:cs="Calibri"/>
        </w:rPr>
      </w:pPr>
      <w:r w:rsidRPr="00F47DAF">
        <w:rPr>
          <w:rFonts w:ascii="Calibri" w:hAnsi="Calibri" w:cs="Calibri"/>
        </w:rPr>
        <w:t>Camera’s en videosysteem;</w:t>
      </w:r>
    </w:p>
    <w:p w14:paraId="3AB6E57B" w14:textId="77777777" w:rsidR="002F65DE" w:rsidRPr="00F47DAF" w:rsidRDefault="002F65DE" w:rsidP="00AE3F38">
      <w:pPr>
        <w:pStyle w:val="Lijstalinea"/>
        <w:numPr>
          <w:ilvl w:val="0"/>
          <w:numId w:val="13"/>
        </w:numPr>
        <w:tabs>
          <w:tab w:val="left" w:pos="426"/>
        </w:tabs>
        <w:ind w:left="709" w:hanging="283"/>
        <w:rPr>
          <w:rFonts w:ascii="Calibri" w:hAnsi="Calibri" w:cs="Calibri"/>
        </w:rPr>
      </w:pPr>
      <w:r w:rsidRPr="00F47DAF">
        <w:rPr>
          <w:rFonts w:ascii="Calibri" w:hAnsi="Calibri" w:cs="Calibri"/>
        </w:rPr>
        <w:t>Parkeervoorzieningen (bouwkundig en civieltechnisch);</w:t>
      </w:r>
    </w:p>
    <w:p w14:paraId="12244608" w14:textId="77777777" w:rsidR="002F65DE" w:rsidRPr="00F47DAF" w:rsidRDefault="002F65DE" w:rsidP="00AE3F38">
      <w:pPr>
        <w:pStyle w:val="Lijstalinea"/>
        <w:numPr>
          <w:ilvl w:val="0"/>
          <w:numId w:val="13"/>
        </w:numPr>
        <w:tabs>
          <w:tab w:val="left" w:pos="426"/>
        </w:tabs>
        <w:ind w:left="709" w:hanging="283"/>
        <w:rPr>
          <w:rFonts w:ascii="Calibri" w:hAnsi="Calibri" w:cs="Calibri"/>
        </w:rPr>
      </w:pPr>
      <w:r w:rsidRPr="00F47DAF">
        <w:rPr>
          <w:rFonts w:ascii="Calibri" w:hAnsi="Calibri" w:cs="Calibri"/>
        </w:rPr>
        <w:t>Oplaadapparatuur voor elektrische voertuigen;</w:t>
      </w:r>
    </w:p>
    <w:p w14:paraId="41F8E84E" w14:textId="77777777" w:rsidR="002F65DE" w:rsidRPr="00F47DAF" w:rsidRDefault="002F65DE" w:rsidP="00AE3F38">
      <w:pPr>
        <w:pStyle w:val="Lijstalinea"/>
        <w:numPr>
          <w:ilvl w:val="0"/>
          <w:numId w:val="13"/>
        </w:numPr>
        <w:tabs>
          <w:tab w:val="left" w:pos="426"/>
        </w:tabs>
        <w:ind w:left="709" w:hanging="283"/>
        <w:rPr>
          <w:rFonts w:ascii="Calibri" w:hAnsi="Calibri" w:cs="Calibri"/>
        </w:rPr>
      </w:pPr>
      <w:r w:rsidRPr="00F47DAF">
        <w:rPr>
          <w:rFonts w:ascii="Calibri" w:hAnsi="Calibri" w:cs="Calibri"/>
        </w:rPr>
        <w:t>Bebording en signalering;</w:t>
      </w:r>
    </w:p>
    <w:p w14:paraId="3EC29EEF" w14:textId="77777777" w:rsidR="002F65DE" w:rsidRPr="00F47DAF" w:rsidRDefault="002F65DE" w:rsidP="00AE3F38">
      <w:pPr>
        <w:pStyle w:val="Lijstalinea"/>
        <w:numPr>
          <w:ilvl w:val="0"/>
          <w:numId w:val="13"/>
        </w:numPr>
        <w:tabs>
          <w:tab w:val="left" w:pos="426"/>
        </w:tabs>
        <w:ind w:left="709" w:hanging="283"/>
        <w:rPr>
          <w:rFonts w:ascii="Calibri" w:hAnsi="Calibri" w:cs="Calibri"/>
        </w:rPr>
      </w:pPr>
      <w:r w:rsidRPr="00F47DAF">
        <w:rPr>
          <w:rFonts w:ascii="Calibri" w:hAnsi="Calibri" w:cs="Calibri"/>
        </w:rPr>
        <w:t>Verlichting;</w:t>
      </w:r>
    </w:p>
    <w:p w14:paraId="0CEB96C7" w14:textId="77777777" w:rsidR="002F65DE" w:rsidRPr="00F47DAF" w:rsidRDefault="002F65DE" w:rsidP="00AE3F38">
      <w:pPr>
        <w:pStyle w:val="Lijstalinea"/>
        <w:numPr>
          <w:ilvl w:val="0"/>
          <w:numId w:val="13"/>
        </w:numPr>
        <w:tabs>
          <w:tab w:val="left" w:pos="426"/>
        </w:tabs>
        <w:ind w:left="709" w:hanging="283"/>
        <w:rPr>
          <w:rFonts w:ascii="Calibri" w:hAnsi="Calibri" w:cs="Calibri"/>
        </w:rPr>
      </w:pPr>
      <w:r w:rsidRPr="00F47DAF">
        <w:rPr>
          <w:rFonts w:ascii="Calibri" w:hAnsi="Calibri" w:cs="Calibri"/>
        </w:rPr>
        <w:t>Brandmelding en brandbestrijding;</w:t>
      </w:r>
    </w:p>
    <w:p w14:paraId="5ACC98C5" w14:textId="3FF0D3FB" w:rsidR="002F65DE" w:rsidRPr="00F47DAF" w:rsidRDefault="002F65DE" w:rsidP="00AE3F38">
      <w:pPr>
        <w:pStyle w:val="Lijstalinea"/>
        <w:numPr>
          <w:ilvl w:val="0"/>
          <w:numId w:val="13"/>
        </w:numPr>
        <w:tabs>
          <w:tab w:val="left" w:pos="426"/>
        </w:tabs>
        <w:ind w:left="709" w:hanging="283"/>
        <w:rPr>
          <w:rFonts w:ascii="Calibri" w:hAnsi="Calibri" w:cs="Calibri"/>
        </w:rPr>
      </w:pPr>
      <w:r w:rsidRPr="00F47DAF">
        <w:rPr>
          <w:rFonts w:ascii="Calibri" w:hAnsi="Calibri" w:cs="Calibri"/>
        </w:rPr>
        <w:t>Gasdetectie en ventilatie;</w:t>
      </w:r>
    </w:p>
    <w:p w14:paraId="760DA304" w14:textId="63CA8E1C" w:rsidR="002F65DE" w:rsidRPr="00F47DAF" w:rsidRDefault="00F47DAF" w:rsidP="00AE3F38">
      <w:pPr>
        <w:pStyle w:val="Lijstalinea"/>
        <w:numPr>
          <w:ilvl w:val="0"/>
          <w:numId w:val="13"/>
        </w:numPr>
        <w:tabs>
          <w:tab w:val="left" w:pos="426"/>
        </w:tabs>
        <w:ind w:left="709" w:hanging="283"/>
        <w:rPr>
          <w:rFonts w:ascii="Calibri" w:hAnsi="Calibri" w:cs="Calibri"/>
        </w:rPr>
      </w:pPr>
      <w:r w:rsidRPr="00F47DAF">
        <w:rPr>
          <w:rFonts w:ascii="Calibri" w:hAnsi="Calibri" w:cs="Calibri"/>
        </w:rPr>
        <w:t>L</w:t>
      </w:r>
      <w:r w:rsidR="002F65DE" w:rsidRPr="00F47DAF">
        <w:rPr>
          <w:rFonts w:ascii="Calibri" w:hAnsi="Calibri" w:cs="Calibri"/>
        </w:rPr>
        <w:t>iften;</w:t>
      </w:r>
    </w:p>
    <w:p w14:paraId="528252A8" w14:textId="77777777" w:rsidR="002F65DE" w:rsidRPr="00F47DAF" w:rsidRDefault="002F65DE" w:rsidP="00AE3F38">
      <w:pPr>
        <w:pStyle w:val="Lijstalinea"/>
        <w:numPr>
          <w:ilvl w:val="0"/>
          <w:numId w:val="13"/>
        </w:numPr>
        <w:tabs>
          <w:tab w:val="left" w:pos="426"/>
        </w:tabs>
        <w:ind w:left="709" w:hanging="283"/>
        <w:rPr>
          <w:rFonts w:ascii="Calibri" w:hAnsi="Calibri" w:cs="Calibri"/>
        </w:rPr>
      </w:pPr>
      <w:r w:rsidRPr="00F47DAF">
        <w:rPr>
          <w:rFonts w:ascii="Calibri" w:hAnsi="Calibri" w:cs="Calibri"/>
        </w:rPr>
        <w:t>Wegdekverwarming in hellingbaan hoofdentree P2-Poli;</w:t>
      </w:r>
    </w:p>
    <w:p w14:paraId="4C0092B0" w14:textId="77777777" w:rsidR="002F65DE" w:rsidRPr="00F47DAF" w:rsidRDefault="002F65DE" w:rsidP="00AE3F38">
      <w:pPr>
        <w:pStyle w:val="Lijstalinea"/>
        <w:numPr>
          <w:ilvl w:val="0"/>
          <w:numId w:val="13"/>
        </w:numPr>
        <w:tabs>
          <w:tab w:val="left" w:pos="426"/>
        </w:tabs>
        <w:ind w:left="709" w:hanging="283"/>
        <w:rPr>
          <w:rFonts w:ascii="Calibri" w:hAnsi="Calibri" w:cs="Calibri"/>
        </w:rPr>
      </w:pPr>
      <w:r w:rsidRPr="00F47DAF">
        <w:rPr>
          <w:rFonts w:ascii="Calibri" w:hAnsi="Calibri" w:cs="Calibri"/>
        </w:rPr>
        <w:t>Alarmeringen op Bedrijfsmiddelen (waaronder deuren en warmtebeveiliging technische ruimtes);</w:t>
      </w:r>
    </w:p>
    <w:p w14:paraId="53676095" w14:textId="77777777" w:rsidR="002F65DE" w:rsidRPr="00F47DAF" w:rsidRDefault="002F65DE" w:rsidP="00AE3F38">
      <w:pPr>
        <w:pStyle w:val="Lijstalinea"/>
        <w:numPr>
          <w:ilvl w:val="0"/>
          <w:numId w:val="13"/>
        </w:numPr>
        <w:tabs>
          <w:tab w:val="left" w:pos="426"/>
        </w:tabs>
        <w:ind w:left="709" w:hanging="283"/>
        <w:rPr>
          <w:rFonts w:ascii="Calibri" w:hAnsi="Calibri" w:cs="Calibri"/>
        </w:rPr>
      </w:pPr>
      <w:r w:rsidRPr="00F47DAF">
        <w:rPr>
          <w:rFonts w:ascii="Calibri" w:hAnsi="Calibri" w:cs="Calibri"/>
        </w:rPr>
        <w:t xml:space="preserve">Overige </w:t>
      </w:r>
      <w:proofErr w:type="spellStart"/>
      <w:r w:rsidRPr="00F47DAF">
        <w:rPr>
          <w:rFonts w:ascii="Calibri" w:hAnsi="Calibri" w:cs="Calibri"/>
        </w:rPr>
        <w:t>gebouwgebonden</w:t>
      </w:r>
      <w:proofErr w:type="spellEnd"/>
      <w:r w:rsidRPr="00F47DAF">
        <w:rPr>
          <w:rFonts w:ascii="Calibri" w:hAnsi="Calibri" w:cs="Calibri"/>
        </w:rPr>
        <w:t xml:space="preserve"> installaties zoals airconditioning;</w:t>
      </w:r>
    </w:p>
    <w:p w14:paraId="1E1EEFDB" w14:textId="77777777" w:rsidR="002F65DE" w:rsidRPr="00F47DAF" w:rsidRDefault="002F65DE" w:rsidP="00AE3F38">
      <w:pPr>
        <w:pStyle w:val="Lijstalinea"/>
        <w:numPr>
          <w:ilvl w:val="0"/>
          <w:numId w:val="13"/>
        </w:numPr>
        <w:tabs>
          <w:tab w:val="left" w:pos="426"/>
        </w:tabs>
        <w:ind w:left="709" w:hanging="283"/>
        <w:rPr>
          <w:rFonts w:ascii="Calibri" w:hAnsi="Calibri" w:cs="Calibri"/>
        </w:rPr>
      </w:pPr>
      <w:r w:rsidRPr="00F47DAF">
        <w:rPr>
          <w:rFonts w:ascii="Calibri" w:hAnsi="Calibri" w:cs="Calibri"/>
        </w:rPr>
        <w:t>Ontruimingsinstallaties;</w:t>
      </w:r>
    </w:p>
    <w:p w14:paraId="09882927" w14:textId="77777777" w:rsidR="002F65DE" w:rsidRPr="00F47DAF" w:rsidRDefault="002F65DE" w:rsidP="00AE3F38">
      <w:pPr>
        <w:pStyle w:val="Lijstalinea"/>
        <w:numPr>
          <w:ilvl w:val="0"/>
          <w:numId w:val="13"/>
        </w:numPr>
        <w:tabs>
          <w:tab w:val="left" w:pos="426"/>
        </w:tabs>
        <w:ind w:left="709" w:hanging="283"/>
        <w:rPr>
          <w:rFonts w:ascii="Calibri" w:hAnsi="Calibri" w:cs="Calibri"/>
        </w:rPr>
      </w:pPr>
      <w:r w:rsidRPr="00F47DAF">
        <w:rPr>
          <w:rFonts w:ascii="Calibri" w:hAnsi="Calibri" w:cs="Calibri"/>
        </w:rPr>
        <w:t>ICT-netwerken.</w:t>
      </w:r>
    </w:p>
    <w:p w14:paraId="479F7630" w14:textId="77777777" w:rsidR="002F65DE" w:rsidRPr="006D41EE" w:rsidRDefault="002F65DE" w:rsidP="002F65DE">
      <w:pPr>
        <w:tabs>
          <w:tab w:val="left" w:pos="426"/>
        </w:tabs>
        <w:rPr>
          <w:rFonts w:ascii="Calibri" w:hAnsi="Calibri" w:cs="Calibri"/>
        </w:rPr>
      </w:pPr>
    </w:p>
    <w:p w14:paraId="5D66B824" w14:textId="63632140" w:rsidR="002F65DE" w:rsidRDefault="00E76755" w:rsidP="00130583">
      <w:pPr>
        <w:tabs>
          <w:tab w:val="left" w:pos="284"/>
        </w:tabs>
        <w:rPr>
          <w:rFonts w:ascii="Calibri" w:hAnsi="Calibri" w:cs="Calibri"/>
        </w:rPr>
      </w:pPr>
      <w:r>
        <w:rPr>
          <w:rFonts w:ascii="Calibri" w:hAnsi="Calibri" w:cs="Calibri"/>
        </w:rPr>
        <w:t>Werkzaamheden die hiertoe onder</w:t>
      </w:r>
      <w:r w:rsidR="00FD5454">
        <w:rPr>
          <w:rFonts w:ascii="Calibri" w:hAnsi="Calibri" w:cs="Calibri"/>
        </w:rPr>
        <w:t xml:space="preserve"> </w:t>
      </w:r>
      <w:r>
        <w:rPr>
          <w:rFonts w:ascii="Calibri" w:hAnsi="Calibri" w:cs="Calibri"/>
        </w:rPr>
        <w:t>meer behoren zijn:</w:t>
      </w:r>
    </w:p>
    <w:p w14:paraId="40D74F78" w14:textId="77777777" w:rsidR="002F65DE" w:rsidRPr="00A84487" w:rsidRDefault="002F65DE" w:rsidP="002F65DE">
      <w:pPr>
        <w:tabs>
          <w:tab w:val="left" w:pos="426"/>
        </w:tabs>
        <w:rPr>
          <w:rFonts w:ascii="Calibri" w:hAnsi="Calibri" w:cs="Calibri"/>
        </w:rPr>
      </w:pPr>
    </w:p>
    <w:p w14:paraId="1F107D45" w14:textId="77777777" w:rsidR="002F65DE" w:rsidRDefault="002F65DE" w:rsidP="002F65DE">
      <w:pPr>
        <w:pStyle w:val="Lijstalinea"/>
        <w:numPr>
          <w:ilvl w:val="0"/>
          <w:numId w:val="3"/>
        </w:numPr>
        <w:tabs>
          <w:tab w:val="left" w:pos="426"/>
        </w:tabs>
        <w:ind w:left="426" w:hanging="426"/>
        <w:rPr>
          <w:rFonts w:ascii="Calibri" w:hAnsi="Calibri" w:cs="Calibri"/>
        </w:rPr>
      </w:pPr>
      <w:r w:rsidRPr="006D41EE">
        <w:rPr>
          <w:rFonts w:ascii="Calibri" w:hAnsi="Calibri" w:cs="Calibri"/>
        </w:rPr>
        <w:t>Resetten, buiten bedrijf en in bedrijf stellen van systeemcomponenten (o.a. betaalautomaat);</w:t>
      </w:r>
    </w:p>
    <w:p w14:paraId="3596283E" w14:textId="77777777" w:rsidR="002F65DE" w:rsidRPr="00A84487" w:rsidRDefault="002F65DE" w:rsidP="002F65DE">
      <w:pPr>
        <w:tabs>
          <w:tab w:val="left" w:pos="426"/>
        </w:tabs>
        <w:rPr>
          <w:rFonts w:ascii="Calibri" w:hAnsi="Calibri" w:cs="Calibri"/>
        </w:rPr>
      </w:pPr>
    </w:p>
    <w:p w14:paraId="5C92A6D1" w14:textId="77777777" w:rsidR="002F65DE" w:rsidRDefault="002F65DE" w:rsidP="002F65DE">
      <w:pPr>
        <w:pStyle w:val="Lijstalinea"/>
        <w:numPr>
          <w:ilvl w:val="0"/>
          <w:numId w:val="3"/>
        </w:numPr>
        <w:tabs>
          <w:tab w:val="left" w:pos="426"/>
        </w:tabs>
        <w:ind w:left="426" w:hanging="426"/>
        <w:rPr>
          <w:rFonts w:ascii="Calibri" w:hAnsi="Calibri" w:cs="Calibri"/>
        </w:rPr>
      </w:pPr>
      <w:r w:rsidRPr="006D41EE">
        <w:rPr>
          <w:rFonts w:ascii="Calibri" w:hAnsi="Calibri" w:cs="Calibri"/>
        </w:rPr>
        <w:t>Aanmaken van de in het systeem ingestelde tickets (o.a. kortparkeerkaart, verloren kaart, dagkaarten etc.);</w:t>
      </w:r>
    </w:p>
    <w:p w14:paraId="01168708" w14:textId="77777777" w:rsidR="002F65DE" w:rsidRPr="00A84487" w:rsidRDefault="002F65DE" w:rsidP="002F65DE">
      <w:pPr>
        <w:tabs>
          <w:tab w:val="left" w:pos="426"/>
        </w:tabs>
        <w:rPr>
          <w:rFonts w:ascii="Calibri" w:hAnsi="Calibri" w:cs="Calibri"/>
        </w:rPr>
      </w:pPr>
    </w:p>
    <w:p w14:paraId="5846EEFC" w14:textId="77777777" w:rsidR="002F65DE" w:rsidRPr="006D41EE" w:rsidRDefault="002F65DE" w:rsidP="002F65DE">
      <w:pPr>
        <w:pStyle w:val="Lijstalinea"/>
        <w:numPr>
          <w:ilvl w:val="0"/>
          <w:numId w:val="3"/>
        </w:numPr>
        <w:tabs>
          <w:tab w:val="left" w:pos="426"/>
        </w:tabs>
        <w:ind w:left="426" w:hanging="426"/>
        <w:rPr>
          <w:rFonts w:ascii="Calibri" w:hAnsi="Calibri" w:cs="Calibri"/>
        </w:rPr>
      </w:pPr>
      <w:r w:rsidRPr="006D41EE">
        <w:rPr>
          <w:rFonts w:ascii="Calibri" w:hAnsi="Calibri" w:cs="Calibri"/>
        </w:rPr>
        <w:t>Controleren van tickets en abonnementskaarten;</w:t>
      </w:r>
    </w:p>
    <w:p w14:paraId="344B126A" w14:textId="77777777" w:rsidR="002F65DE" w:rsidRPr="00A84487" w:rsidRDefault="002F65DE" w:rsidP="002F65DE">
      <w:pPr>
        <w:tabs>
          <w:tab w:val="left" w:pos="426"/>
        </w:tabs>
        <w:rPr>
          <w:rFonts w:ascii="Calibri" w:hAnsi="Calibri" w:cs="Calibri"/>
        </w:rPr>
      </w:pPr>
    </w:p>
    <w:p w14:paraId="3F0E3BC8" w14:textId="49397449" w:rsidR="002F65DE" w:rsidRPr="005716DC" w:rsidRDefault="002F65DE" w:rsidP="005716DC">
      <w:pPr>
        <w:tabs>
          <w:tab w:val="left" w:pos="426"/>
        </w:tabs>
        <w:rPr>
          <w:rFonts w:ascii="Calibri" w:hAnsi="Calibri" w:cs="Calibri"/>
        </w:rPr>
      </w:pPr>
    </w:p>
    <w:p w14:paraId="2018483E" w14:textId="77777777" w:rsidR="002F65DE" w:rsidRPr="00A84487" w:rsidRDefault="002F65DE" w:rsidP="002F65DE">
      <w:pPr>
        <w:tabs>
          <w:tab w:val="left" w:pos="426"/>
        </w:tabs>
        <w:rPr>
          <w:rFonts w:ascii="Calibri" w:hAnsi="Calibri" w:cs="Calibri"/>
        </w:rPr>
      </w:pPr>
    </w:p>
    <w:p w14:paraId="5E982B2B" w14:textId="77777777" w:rsidR="002F65DE" w:rsidRPr="006D41EE" w:rsidRDefault="002F65DE" w:rsidP="002F65DE">
      <w:pPr>
        <w:pStyle w:val="Lijstalinea"/>
        <w:numPr>
          <w:ilvl w:val="0"/>
          <w:numId w:val="3"/>
        </w:numPr>
        <w:tabs>
          <w:tab w:val="left" w:pos="426"/>
        </w:tabs>
        <w:ind w:left="426" w:hanging="426"/>
        <w:rPr>
          <w:rFonts w:ascii="Calibri" w:hAnsi="Calibri" w:cs="Calibri"/>
        </w:rPr>
      </w:pPr>
      <w:r w:rsidRPr="006D41EE">
        <w:rPr>
          <w:rFonts w:ascii="Calibri" w:hAnsi="Calibri" w:cs="Calibri"/>
        </w:rPr>
        <w:t>Controleren van onregelmatigheden in het systeem via de software en het functioneren van netwerken en voeding;</w:t>
      </w:r>
    </w:p>
    <w:p w14:paraId="0EBCF6C0" w14:textId="77777777" w:rsidR="002F65DE" w:rsidRPr="00A84487" w:rsidRDefault="002F65DE" w:rsidP="002F65DE">
      <w:pPr>
        <w:tabs>
          <w:tab w:val="left" w:pos="426"/>
        </w:tabs>
        <w:rPr>
          <w:rFonts w:ascii="Calibri" w:hAnsi="Calibri" w:cs="Calibri"/>
        </w:rPr>
      </w:pPr>
    </w:p>
    <w:p w14:paraId="0252ED55" w14:textId="77777777" w:rsidR="002F65DE" w:rsidRDefault="002F65DE" w:rsidP="002F65DE">
      <w:pPr>
        <w:pStyle w:val="Lijstalinea"/>
        <w:numPr>
          <w:ilvl w:val="0"/>
          <w:numId w:val="3"/>
        </w:numPr>
        <w:tabs>
          <w:tab w:val="left" w:pos="426"/>
        </w:tabs>
        <w:ind w:left="426" w:hanging="426"/>
        <w:rPr>
          <w:rFonts w:ascii="Calibri" w:hAnsi="Calibri" w:cs="Calibri"/>
        </w:rPr>
      </w:pPr>
      <w:r w:rsidRPr="006D41EE">
        <w:rPr>
          <w:rFonts w:ascii="Calibri" w:hAnsi="Calibri" w:cs="Calibri"/>
        </w:rPr>
        <w:t xml:space="preserve">Opheffen van </w:t>
      </w:r>
      <w:proofErr w:type="spellStart"/>
      <w:r w:rsidRPr="006D41EE">
        <w:rPr>
          <w:rFonts w:ascii="Calibri" w:hAnsi="Calibri" w:cs="Calibri"/>
        </w:rPr>
        <w:t>kaartklemmingen</w:t>
      </w:r>
      <w:proofErr w:type="spellEnd"/>
      <w:r w:rsidRPr="006D41EE">
        <w:rPr>
          <w:rFonts w:ascii="Calibri" w:hAnsi="Calibri" w:cs="Calibri"/>
        </w:rPr>
        <w:t>/-stuwingen waarbij geen onderdelen verwijderd en/of gedemonteerd hoeven te worden;</w:t>
      </w:r>
    </w:p>
    <w:p w14:paraId="03AF428E" w14:textId="77777777" w:rsidR="002F65DE" w:rsidRPr="00A84487" w:rsidRDefault="002F65DE" w:rsidP="002F65DE">
      <w:pPr>
        <w:tabs>
          <w:tab w:val="left" w:pos="426"/>
        </w:tabs>
        <w:rPr>
          <w:rFonts w:ascii="Calibri" w:hAnsi="Calibri" w:cs="Calibri"/>
        </w:rPr>
      </w:pPr>
    </w:p>
    <w:p w14:paraId="75990132" w14:textId="77777777" w:rsidR="002F65DE" w:rsidRPr="006D41EE" w:rsidRDefault="002F65DE" w:rsidP="002F65DE">
      <w:pPr>
        <w:pStyle w:val="Lijstalinea"/>
        <w:numPr>
          <w:ilvl w:val="0"/>
          <w:numId w:val="3"/>
        </w:numPr>
        <w:tabs>
          <w:tab w:val="left" w:pos="426"/>
        </w:tabs>
        <w:ind w:left="426" w:hanging="426"/>
        <w:rPr>
          <w:rFonts w:ascii="Calibri" w:hAnsi="Calibri" w:cs="Calibri"/>
        </w:rPr>
      </w:pPr>
      <w:r w:rsidRPr="006D41EE">
        <w:rPr>
          <w:rFonts w:ascii="Calibri" w:hAnsi="Calibri" w:cs="Calibri"/>
        </w:rPr>
        <w:t>(Her)monteren, bevestigen en afstellen van slagboomarmen, incl. eindkappen en lamphouder;</w:t>
      </w:r>
    </w:p>
    <w:p w14:paraId="09CFE38A" w14:textId="77777777" w:rsidR="002F65DE" w:rsidRPr="00A84487" w:rsidRDefault="002F65DE" w:rsidP="002F65DE">
      <w:pPr>
        <w:tabs>
          <w:tab w:val="left" w:pos="426"/>
        </w:tabs>
        <w:rPr>
          <w:rFonts w:ascii="Calibri" w:hAnsi="Calibri" w:cs="Calibri"/>
        </w:rPr>
      </w:pPr>
    </w:p>
    <w:p w14:paraId="0758C8BA" w14:textId="77777777" w:rsidR="002F65DE" w:rsidRDefault="002F65DE" w:rsidP="002F65DE">
      <w:pPr>
        <w:pStyle w:val="Lijstalinea"/>
        <w:numPr>
          <w:ilvl w:val="0"/>
          <w:numId w:val="3"/>
        </w:numPr>
        <w:tabs>
          <w:tab w:val="left" w:pos="426"/>
        </w:tabs>
        <w:ind w:left="426" w:hanging="426"/>
        <w:rPr>
          <w:rFonts w:ascii="Calibri" w:hAnsi="Calibri" w:cs="Calibri"/>
        </w:rPr>
      </w:pPr>
      <w:r w:rsidRPr="006D41EE">
        <w:rPr>
          <w:rFonts w:ascii="Calibri" w:hAnsi="Calibri" w:cs="Calibri"/>
        </w:rPr>
        <w:t xml:space="preserve">Plaatsen van eenvoudig te vervangen onderdelen die bij </w:t>
      </w:r>
      <w:r w:rsidR="00773E80">
        <w:rPr>
          <w:rFonts w:ascii="Calibri" w:hAnsi="Calibri" w:cs="Calibri"/>
        </w:rPr>
        <w:t>Opdrachtgever</w:t>
      </w:r>
      <w:r w:rsidRPr="006D41EE">
        <w:rPr>
          <w:rFonts w:ascii="Calibri" w:hAnsi="Calibri" w:cs="Calibri"/>
        </w:rPr>
        <w:t xml:space="preserve"> op voorraad liggen (</w:t>
      </w:r>
      <w:r>
        <w:rPr>
          <w:rFonts w:ascii="Calibri" w:hAnsi="Calibri" w:cs="Calibri"/>
        </w:rPr>
        <w:t xml:space="preserve">Kaartlezers, </w:t>
      </w:r>
      <w:proofErr w:type="spellStart"/>
      <w:r w:rsidRPr="006D41EE">
        <w:rPr>
          <w:rFonts w:ascii="Calibri" w:hAnsi="Calibri" w:cs="Calibri"/>
        </w:rPr>
        <w:t>ticketretractor</w:t>
      </w:r>
      <w:r>
        <w:rPr>
          <w:rFonts w:ascii="Calibri" w:hAnsi="Calibri" w:cs="Calibri"/>
        </w:rPr>
        <w:t>s</w:t>
      </w:r>
      <w:proofErr w:type="spellEnd"/>
      <w:r>
        <w:rPr>
          <w:rFonts w:ascii="Calibri" w:hAnsi="Calibri" w:cs="Calibri"/>
        </w:rPr>
        <w:t xml:space="preserve"> etc.</w:t>
      </w:r>
      <w:r w:rsidRPr="006D41EE">
        <w:rPr>
          <w:rFonts w:ascii="Calibri" w:hAnsi="Calibri" w:cs="Calibri"/>
        </w:rPr>
        <w:t>);</w:t>
      </w:r>
    </w:p>
    <w:p w14:paraId="741945C2" w14:textId="77777777" w:rsidR="002F65DE" w:rsidRPr="00A84487" w:rsidRDefault="002F65DE" w:rsidP="002F65DE">
      <w:pPr>
        <w:tabs>
          <w:tab w:val="left" w:pos="426"/>
        </w:tabs>
        <w:rPr>
          <w:rFonts w:ascii="Calibri" w:hAnsi="Calibri" w:cs="Calibri"/>
        </w:rPr>
      </w:pPr>
    </w:p>
    <w:p w14:paraId="08961A8B" w14:textId="49C2036E" w:rsidR="002F65DE" w:rsidRDefault="002F65DE" w:rsidP="002F65DE">
      <w:pPr>
        <w:pStyle w:val="Lijstalinea"/>
        <w:numPr>
          <w:ilvl w:val="0"/>
          <w:numId w:val="3"/>
        </w:numPr>
        <w:tabs>
          <w:tab w:val="left" w:pos="426"/>
        </w:tabs>
        <w:ind w:left="426" w:hanging="426"/>
        <w:rPr>
          <w:rFonts w:ascii="Calibri" w:hAnsi="Calibri" w:cs="Calibri"/>
        </w:rPr>
      </w:pPr>
      <w:r w:rsidRPr="006D41EE">
        <w:rPr>
          <w:rFonts w:ascii="Calibri" w:hAnsi="Calibri" w:cs="Calibri"/>
        </w:rPr>
        <w:t>Controleren van de status van de onderdelen va</w:t>
      </w:r>
      <w:r w:rsidR="00282B94">
        <w:rPr>
          <w:rFonts w:ascii="Calibri" w:hAnsi="Calibri" w:cs="Calibri"/>
        </w:rPr>
        <w:t>n de parkeerinstallatie</w:t>
      </w:r>
      <w:r w:rsidRPr="006D41EE">
        <w:rPr>
          <w:rFonts w:ascii="Calibri" w:hAnsi="Calibri" w:cs="Calibri"/>
        </w:rPr>
        <w:t xml:space="preserve"> en het resetten daarvan;</w:t>
      </w:r>
    </w:p>
    <w:p w14:paraId="0184EBBD" w14:textId="77777777" w:rsidR="002F65DE" w:rsidRPr="00A84487" w:rsidRDefault="002F65DE" w:rsidP="002F65DE">
      <w:pPr>
        <w:tabs>
          <w:tab w:val="left" w:pos="426"/>
        </w:tabs>
        <w:rPr>
          <w:rFonts w:ascii="Calibri" w:hAnsi="Calibri" w:cs="Calibri"/>
        </w:rPr>
      </w:pPr>
    </w:p>
    <w:p w14:paraId="63546FB3" w14:textId="77777777" w:rsidR="002F65DE" w:rsidRDefault="002F65DE" w:rsidP="002F65DE">
      <w:pPr>
        <w:pStyle w:val="Lijstalinea"/>
        <w:numPr>
          <w:ilvl w:val="0"/>
          <w:numId w:val="3"/>
        </w:numPr>
        <w:tabs>
          <w:tab w:val="left" w:pos="426"/>
        </w:tabs>
        <w:ind w:left="426" w:hanging="426"/>
        <w:rPr>
          <w:rFonts w:ascii="Calibri" w:hAnsi="Calibri" w:cs="Calibri"/>
        </w:rPr>
      </w:pPr>
      <w:r w:rsidRPr="006D41EE">
        <w:rPr>
          <w:rFonts w:ascii="Calibri" w:hAnsi="Calibri" w:cs="Calibri"/>
        </w:rPr>
        <w:t xml:space="preserve">Vervangen van inktpatronen, </w:t>
      </w:r>
      <w:proofErr w:type="spellStart"/>
      <w:r w:rsidRPr="006D41EE">
        <w:rPr>
          <w:rFonts w:ascii="Calibri" w:hAnsi="Calibri" w:cs="Calibri"/>
        </w:rPr>
        <w:t>bonrollen</w:t>
      </w:r>
      <w:proofErr w:type="spellEnd"/>
      <w:r w:rsidRPr="006D41EE">
        <w:rPr>
          <w:rFonts w:ascii="Calibri" w:hAnsi="Calibri" w:cs="Calibri"/>
        </w:rPr>
        <w:t xml:space="preserve"> en tickets;</w:t>
      </w:r>
    </w:p>
    <w:p w14:paraId="394E0F27" w14:textId="77777777" w:rsidR="002F65DE" w:rsidRPr="00A84487" w:rsidRDefault="002F65DE" w:rsidP="002F65DE">
      <w:pPr>
        <w:tabs>
          <w:tab w:val="left" w:pos="426"/>
        </w:tabs>
        <w:rPr>
          <w:rFonts w:ascii="Calibri" w:hAnsi="Calibri" w:cs="Calibri"/>
        </w:rPr>
      </w:pPr>
    </w:p>
    <w:p w14:paraId="02A82A68" w14:textId="77777777" w:rsidR="002F65DE" w:rsidRPr="006D41EE" w:rsidRDefault="002F65DE" w:rsidP="002F65DE">
      <w:pPr>
        <w:pStyle w:val="Lijstalinea"/>
        <w:numPr>
          <w:ilvl w:val="0"/>
          <w:numId w:val="3"/>
        </w:numPr>
        <w:tabs>
          <w:tab w:val="left" w:pos="426"/>
        </w:tabs>
        <w:ind w:left="426" w:hanging="426"/>
        <w:rPr>
          <w:rFonts w:ascii="Calibri" w:hAnsi="Calibri" w:cs="Calibri"/>
        </w:rPr>
      </w:pPr>
      <w:r w:rsidRPr="006D41EE">
        <w:rPr>
          <w:rFonts w:ascii="Calibri" w:hAnsi="Calibri" w:cs="Calibri"/>
        </w:rPr>
        <w:t>Ledigen van opvangbakken van de uitrit;</w:t>
      </w:r>
    </w:p>
    <w:p w14:paraId="086F8617" w14:textId="77777777" w:rsidR="002F65DE" w:rsidRPr="00A84487" w:rsidRDefault="002F65DE" w:rsidP="002F65DE">
      <w:pPr>
        <w:tabs>
          <w:tab w:val="left" w:pos="426"/>
        </w:tabs>
        <w:rPr>
          <w:rFonts w:ascii="Calibri" w:hAnsi="Calibri" w:cs="Calibri"/>
        </w:rPr>
      </w:pPr>
    </w:p>
    <w:p w14:paraId="3977DD93" w14:textId="77777777" w:rsidR="002F65DE" w:rsidRDefault="002F65DE" w:rsidP="002F65DE">
      <w:pPr>
        <w:pStyle w:val="Lijstalinea"/>
        <w:numPr>
          <w:ilvl w:val="0"/>
          <w:numId w:val="3"/>
        </w:numPr>
        <w:tabs>
          <w:tab w:val="left" w:pos="426"/>
        </w:tabs>
        <w:ind w:left="426" w:hanging="426"/>
        <w:rPr>
          <w:rFonts w:ascii="Calibri" w:hAnsi="Calibri" w:cs="Calibri"/>
        </w:rPr>
      </w:pPr>
      <w:r w:rsidRPr="006D41EE">
        <w:rPr>
          <w:rFonts w:ascii="Calibri" w:hAnsi="Calibri" w:cs="Calibri"/>
        </w:rPr>
        <w:t>Vervangen van lampen (slagboomverlichting, verkeerslicht, rijbaansignalering, VOL “pijl” armaturen);</w:t>
      </w:r>
    </w:p>
    <w:p w14:paraId="467C2A3B" w14:textId="77777777" w:rsidR="002F65DE" w:rsidRPr="00A84487" w:rsidRDefault="002F65DE" w:rsidP="002F65DE">
      <w:pPr>
        <w:tabs>
          <w:tab w:val="left" w:pos="426"/>
        </w:tabs>
        <w:rPr>
          <w:rFonts w:ascii="Calibri" w:hAnsi="Calibri" w:cs="Calibri"/>
        </w:rPr>
      </w:pPr>
    </w:p>
    <w:p w14:paraId="246D022F" w14:textId="77777777" w:rsidR="002F65DE" w:rsidRPr="006D41EE" w:rsidRDefault="002F65DE" w:rsidP="002F65DE">
      <w:pPr>
        <w:pStyle w:val="Lijstalinea"/>
        <w:numPr>
          <w:ilvl w:val="0"/>
          <w:numId w:val="3"/>
        </w:numPr>
        <w:tabs>
          <w:tab w:val="left" w:pos="426"/>
        </w:tabs>
        <w:ind w:left="426" w:hanging="426"/>
        <w:rPr>
          <w:rFonts w:ascii="Calibri" w:hAnsi="Calibri" w:cs="Calibri"/>
        </w:rPr>
      </w:pPr>
      <w:r w:rsidRPr="006D41EE">
        <w:rPr>
          <w:rFonts w:ascii="Calibri" w:hAnsi="Calibri" w:cs="Calibri"/>
        </w:rPr>
        <w:t>Afstellen van de printer indien vereist (afknipstand parkeerkaart);</w:t>
      </w:r>
    </w:p>
    <w:p w14:paraId="04F99C5F" w14:textId="77777777" w:rsidR="002F65DE" w:rsidRPr="00A84487" w:rsidRDefault="002F65DE" w:rsidP="002F65DE">
      <w:pPr>
        <w:tabs>
          <w:tab w:val="left" w:pos="426"/>
        </w:tabs>
        <w:rPr>
          <w:rFonts w:ascii="Calibri" w:hAnsi="Calibri" w:cs="Calibri"/>
        </w:rPr>
      </w:pPr>
    </w:p>
    <w:p w14:paraId="76F08D13" w14:textId="77777777" w:rsidR="002F65DE" w:rsidRDefault="002F65DE" w:rsidP="002F65DE">
      <w:pPr>
        <w:pStyle w:val="Lijstalinea"/>
        <w:numPr>
          <w:ilvl w:val="0"/>
          <w:numId w:val="3"/>
        </w:numPr>
        <w:tabs>
          <w:tab w:val="left" w:pos="426"/>
        </w:tabs>
        <w:ind w:left="426" w:hanging="426"/>
        <w:rPr>
          <w:rFonts w:ascii="Calibri" w:hAnsi="Calibri" w:cs="Calibri"/>
        </w:rPr>
      </w:pPr>
      <w:r w:rsidRPr="006D41EE">
        <w:rPr>
          <w:rFonts w:ascii="Calibri" w:hAnsi="Calibri" w:cs="Calibri"/>
        </w:rPr>
        <w:t>Schoonblazen van de kaartverwerking van de in- en uitritten en betaalautomaten (voor verwijderen van stof en papiersnippers);</w:t>
      </w:r>
    </w:p>
    <w:p w14:paraId="05610452" w14:textId="77777777" w:rsidR="002F65DE" w:rsidRPr="00A84487" w:rsidRDefault="002F65DE" w:rsidP="002F65DE">
      <w:pPr>
        <w:tabs>
          <w:tab w:val="left" w:pos="426"/>
        </w:tabs>
        <w:rPr>
          <w:rFonts w:ascii="Calibri" w:hAnsi="Calibri" w:cs="Calibri"/>
        </w:rPr>
      </w:pPr>
    </w:p>
    <w:p w14:paraId="06E572DD" w14:textId="188B0FAA" w:rsidR="002F65DE" w:rsidRPr="006D41EE" w:rsidRDefault="002F65DE" w:rsidP="002F65DE">
      <w:pPr>
        <w:pStyle w:val="Lijstalinea"/>
        <w:numPr>
          <w:ilvl w:val="0"/>
          <w:numId w:val="3"/>
        </w:numPr>
        <w:tabs>
          <w:tab w:val="left" w:pos="426"/>
        </w:tabs>
        <w:ind w:left="426" w:hanging="426"/>
        <w:rPr>
          <w:rFonts w:ascii="Calibri" w:hAnsi="Calibri" w:cs="Calibri"/>
        </w:rPr>
      </w:pPr>
      <w:r w:rsidRPr="006D41EE">
        <w:rPr>
          <w:rFonts w:ascii="Calibri" w:hAnsi="Calibri" w:cs="Calibri"/>
        </w:rPr>
        <w:t xml:space="preserve">Reinigen van de </w:t>
      </w:r>
      <w:r w:rsidR="00E76755">
        <w:rPr>
          <w:rFonts w:ascii="Calibri" w:hAnsi="Calibri" w:cs="Calibri"/>
        </w:rPr>
        <w:t>kaart</w:t>
      </w:r>
      <w:r w:rsidRPr="006D41EE">
        <w:rPr>
          <w:rFonts w:ascii="Calibri" w:hAnsi="Calibri" w:cs="Calibri"/>
        </w:rPr>
        <w:t xml:space="preserve">lezers </w:t>
      </w:r>
      <w:r w:rsidR="00E76755">
        <w:rPr>
          <w:rFonts w:ascii="Calibri" w:hAnsi="Calibri" w:cs="Calibri"/>
        </w:rPr>
        <w:t xml:space="preserve">in betaalautomaten </w:t>
      </w:r>
      <w:r w:rsidRPr="006D41EE">
        <w:rPr>
          <w:rFonts w:ascii="Calibri" w:hAnsi="Calibri" w:cs="Calibri"/>
        </w:rPr>
        <w:t xml:space="preserve">met behulp van de door </w:t>
      </w:r>
      <w:proofErr w:type="spellStart"/>
      <w:r w:rsidRPr="006D41EE">
        <w:rPr>
          <w:rFonts w:ascii="Calibri" w:hAnsi="Calibri" w:cs="Calibri"/>
        </w:rPr>
        <w:t>Amano</w:t>
      </w:r>
      <w:proofErr w:type="spellEnd"/>
      <w:r w:rsidRPr="006D41EE">
        <w:rPr>
          <w:rFonts w:ascii="Calibri" w:hAnsi="Calibri" w:cs="Calibri"/>
        </w:rPr>
        <w:t xml:space="preserve"> geleverde schoonmaakkaarten;</w:t>
      </w:r>
    </w:p>
    <w:p w14:paraId="2B7437DE" w14:textId="77777777" w:rsidR="002F65DE" w:rsidRPr="00A84487" w:rsidRDefault="002F65DE" w:rsidP="002F65DE">
      <w:pPr>
        <w:tabs>
          <w:tab w:val="left" w:pos="426"/>
        </w:tabs>
        <w:rPr>
          <w:rFonts w:ascii="Calibri" w:hAnsi="Calibri" w:cs="Calibri"/>
        </w:rPr>
      </w:pPr>
    </w:p>
    <w:p w14:paraId="59F971A5" w14:textId="0285C582" w:rsidR="00BF2779" w:rsidRDefault="002F65DE" w:rsidP="002F65DE">
      <w:pPr>
        <w:pStyle w:val="Lijstalinea"/>
        <w:numPr>
          <w:ilvl w:val="0"/>
          <w:numId w:val="3"/>
        </w:numPr>
        <w:tabs>
          <w:tab w:val="left" w:pos="426"/>
        </w:tabs>
        <w:ind w:left="426" w:hanging="426"/>
        <w:rPr>
          <w:rFonts w:ascii="Calibri" w:hAnsi="Calibri" w:cs="Calibri"/>
        </w:rPr>
      </w:pPr>
      <w:r w:rsidRPr="006D41EE">
        <w:rPr>
          <w:rFonts w:ascii="Calibri" w:hAnsi="Calibri" w:cs="Calibri"/>
        </w:rPr>
        <w:t xml:space="preserve">(Incidenteel) resetten van de laadvoorzieningen voor elektrische voertuigen in samenwerking met de technische dienst van </w:t>
      </w:r>
      <w:r w:rsidR="541FEF33" w:rsidRPr="69B4AF70">
        <w:rPr>
          <w:rFonts w:ascii="Calibri" w:hAnsi="Calibri" w:cs="Calibri"/>
        </w:rPr>
        <w:t>de</w:t>
      </w:r>
      <w:r w:rsidRPr="006D41EE">
        <w:rPr>
          <w:rFonts w:ascii="Calibri" w:hAnsi="Calibri" w:cs="Calibri"/>
        </w:rPr>
        <w:t xml:space="preserve"> VU of </w:t>
      </w:r>
      <w:r w:rsidR="63280ED9" w:rsidRPr="69B4AF70">
        <w:rPr>
          <w:rFonts w:ascii="Calibri" w:hAnsi="Calibri" w:cs="Calibri"/>
        </w:rPr>
        <w:t>Amsterdam UMC</w:t>
      </w:r>
      <w:r w:rsidRPr="006D41EE">
        <w:rPr>
          <w:rFonts w:ascii="Calibri" w:hAnsi="Calibri" w:cs="Calibri"/>
        </w:rPr>
        <w:t>.</w:t>
      </w:r>
    </w:p>
    <w:p w14:paraId="5189AB6B" w14:textId="77777777" w:rsidR="00BF2779" w:rsidRPr="00BF2779" w:rsidRDefault="00BF2779" w:rsidP="00BF2779">
      <w:pPr>
        <w:rPr>
          <w:rFonts w:ascii="Calibri" w:hAnsi="Calibri" w:cs="Calibri"/>
        </w:rPr>
      </w:pPr>
    </w:p>
    <w:p w14:paraId="609EE565" w14:textId="528E6A38" w:rsidR="002F65DE" w:rsidRPr="00BF2779" w:rsidRDefault="00BF2779" w:rsidP="002F65DE">
      <w:pPr>
        <w:pStyle w:val="Lijstalinea"/>
        <w:numPr>
          <w:ilvl w:val="0"/>
          <w:numId w:val="3"/>
        </w:numPr>
        <w:tabs>
          <w:tab w:val="left" w:pos="426"/>
        </w:tabs>
        <w:ind w:left="426" w:hanging="426"/>
        <w:rPr>
          <w:rFonts w:ascii="Calibri" w:hAnsi="Calibri" w:cs="Calibri"/>
        </w:rPr>
      </w:pPr>
      <w:r>
        <w:rPr>
          <w:rFonts w:ascii="Calibri" w:hAnsi="Calibri" w:cs="Calibri"/>
        </w:rPr>
        <w:t xml:space="preserve">Te allen tijde </w:t>
      </w:r>
      <w:r w:rsidR="00321F1D">
        <w:rPr>
          <w:rFonts w:ascii="Calibri" w:hAnsi="Calibri" w:cs="Calibri"/>
        </w:rPr>
        <w:t>wordt gewerkt</w:t>
      </w:r>
      <w:r w:rsidR="002F65DE" w:rsidRPr="00BF2779">
        <w:rPr>
          <w:rFonts w:ascii="Calibri" w:hAnsi="Calibri" w:cs="Calibri"/>
        </w:rPr>
        <w:t xml:space="preserve"> met door leverancier voorgeschreven en hiertoe geëigende onderhoudsmiddelen </w:t>
      </w:r>
      <w:r w:rsidR="00321F1D">
        <w:rPr>
          <w:rFonts w:ascii="Calibri" w:hAnsi="Calibri" w:cs="Calibri"/>
        </w:rPr>
        <w:t xml:space="preserve">voor bijvoorbeeld het </w:t>
      </w:r>
      <w:r w:rsidR="002F65DE" w:rsidRPr="00BF2779">
        <w:rPr>
          <w:rFonts w:ascii="Calibri" w:hAnsi="Calibri" w:cs="Calibri"/>
        </w:rPr>
        <w:t>reinigen van behuizingen van slagbomen, terminals, etc. (incl. displays, RVS- en kunststofdelen), buitenzijde van PC-toebehoren en mechanieken</w:t>
      </w:r>
      <w:r w:rsidR="00321F1D">
        <w:rPr>
          <w:rFonts w:ascii="Calibri" w:hAnsi="Calibri" w:cs="Calibri"/>
        </w:rPr>
        <w:t xml:space="preserve"> etc. Voor stellen voor eventuele alternatieven </w:t>
      </w:r>
      <w:r w:rsidR="00907208">
        <w:rPr>
          <w:rFonts w:ascii="Calibri" w:hAnsi="Calibri" w:cs="Calibri"/>
        </w:rPr>
        <w:t>kunnen worden voorgelegd aan de betreffende leverancier.</w:t>
      </w:r>
    </w:p>
    <w:p w14:paraId="7AD05374" w14:textId="77777777" w:rsidR="002F65DE" w:rsidRDefault="002F65DE" w:rsidP="00130583">
      <w:pPr>
        <w:tabs>
          <w:tab w:val="left" w:pos="284"/>
        </w:tabs>
        <w:rPr>
          <w:rFonts w:ascii="Calibri" w:hAnsi="Calibri" w:cs="Calibri"/>
        </w:rPr>
      </w:pPr>
    </w:p>
    <w:p w14:paraId="1FFAC18B" w14:textId="671FAED1" w:rsidR="002F65DE" w:rsidRPr="0036322E" w:rsidRDefault="0036322E" w:rsidP="00AE3F38">
      <w:pPr>
        <w:pStyle w:val="Stijl2"/>
        <w:numPr>
          <w:ilvl w:val="2"/>
          <w:numId w:val="9"/>
        </w:numPr>
        <w:ind w:left="567"/>
      </w:pPr>
      <w:bookmarkStart w:id="27" w:name="_Toc210558554"/>
      <w:r w:rsidRPr="0036322E">
        <w:t>Software</w:t>
      </w:r>
      <w:bookmarkEnd w:id="27"/>
    </w:p>
    <w:p w14:paraId="3BB00B88" w14:textId="11C2967B" w:rsidR="0036322E" w:rsidRDefault="00115FC5" w:rsidP="00130583">
      <w:pPr>
        <w:tabs>
          <w:tab w:val="left" w:pos="284"/>
        </w:tabs>
        <w:rPr>
          <w:rFonts w:ascii="Calibri" w:hAnsi="Calibri" w:cs="Calibri"/>
        </w:rPr>
      </w:pPr>
      <w:r>
        <w:rPr>
          <w:rFonts w:ascii="Calibri" w:hAnsi="Calibri" w:cs="Calibri"/>
        </w:rPr>
        <w:t>Softwareproducten</w:t>
      </w:r>
      <w:r w:rsidR="0036322E">
        <w:rPr>
          <w:rFonts w:ascii="Calibri" w:hAnsi="Calibri" w:cs="Calibri"/>
        </w:rPr>
        <w:t xml:space="preserve"> en installaties worden </w:t>
      </w:r>
      <w:r w:rsidR="0036322E" w:rsidRPr="6C7CA8B1">
        <w:rPr>
          <w:rFonts w:ascii="Calibri" w:hAnsi="Calibri" w:cs="Calibri"/>
        </w:rPr>
        <w:t>ap</w:t>
      </w:r>
      <w:r w:rsidR="112ED6CA" w:rsidRPr="6C7CA8B1">
        <w:rPr>
          <w:rFonts w:ascii="Calibri" w:hAnsi="Calibri" w:cs="Calibri"/>
        </w:rPr>
        <w:t>a</w:t>
      </w:r>
      <w:r w:rsidR="0036322E" w:rsidRPr="6C7CA8B1">
        <w:rPr>
          <w:rFonts w:ascii="Calibri" w:hAnsi="Calibri" w:cs="Calibri"/>
        </w:rPr>
        <w:t>rt</w:t>
      </w:r>
      <w:r w:rsidR="0036322E">
        <w:rPr>
          <w:rFonts w:ascii="Calibri" w:hAnsi="Calibri" w:cs="Calibri"/>
        </w:rPr>
        <w:t xml:space="preserve"> behandeld. Deze zijn vaak voor het oog niet visueel te inspecteren.</w:t>
      </w:r>
      <w:r w:rsidR="003B322D">
        <w:rPr>
          <w:rFonts w:ascii="Calibri" w:hAnsi="Calibri" w:cs="Calibri"/>
        </w:rPr>
        <w:t xml:space="preserve"> Echter deze vergen </w:t>
      </w:r>
      <w:r w:rsidR="49AA442C" w:rsidRPr="6C7CA8B1">
        <w:rPr>
          <w:rFonts w:ascii="Calibri" w:hAnsi="Calibri" w:cs="Calibri"/>
        </w:rPr>
        <w:t xml:space="preserve">deze </w:t>
      </w:r>
      <w:r w:rsidR="003B322D">
        <w:rPr>
          <w:rFonts w:ascii="Calibri" w:hAnsi="Calibri" w:cs="Calibri"/>
        </w:rPr>
        <w:t>eveneens onderhoud en controle op de juiste werking. Test protocollen helpen hierbij.</w:t>
      </w:r>
    </w:p>
    <w:p w14:paraId="69B6D52B" w14:textId="0023205D" w:rsidR="003B322D" w:rsidRDefault="003B322D" w:rsidP="00130583">
      <w:pPr>
        <w:tabs>
          <w:tab w:val="left" w:pos="284"/>
        </w:tabs>
        <w:rPr>
          <w:rFonts w:ascii="Calibri" w:hAnsi="Calibri" w:cs="Calibri"/>
        </w:rPr>
      </w:pPr>
      <w:r>
        <w:rPr>
          <w:rFonts w:ascii="Calibri" w:hAnsi="Calibri" w:cs="Calibri"/>
        </w:rPr>
        <w:t xml:space="preserve">Van de </w:t>
      </w:r>
      <w:r w:rsidR="00F13AED">
        <w:rPr>
          <w:rFonts w:ascii="Calibri" w:hAnsi="Calibri" w:cs="Calibri"/>
        </w:rPr>
        <w:t>Opdrachtnemer</w:t>
      </w:r>
      <w:r>
        <w:rPr>
          <w:rFonts w:ascii="Calibri" w:hAnsi="Calibri" w:cs="Calibri"/>
        </w:rPr>
        <w:t xml:space="preserve"> wordt </w:t>
      </w:r>
      <w:r w:rsidR="219D153F" w:rsidRPr="6C7CA8B1">
        <w:rPr>
          <w:rFonts w:ascii="Calibri" w:hAnsi="Calibri" w:cs="Calibri"/>
        </w:rPr>
        <w:t xml:space="preserve">eveneens </w:t>
      </w:r>
      <w:r>
        <w:rPr>
          <w:rFonts w:ascii="Calibri" w:hAnsi="Calibri" w:cs="Calibri"/>
        </w:rPr>
        <w:t xml:space="preserve">verwacht dat </w:t>
      </w:r>
      <w:r w:rsidR="00F67FBC">
        <w:rPr>
          <w:rFonts w:ascii="Calibri" w:hAnsi="Calibri" w:cs="Calibri"/>
        </w:rPr>
        <w:t xml:space="preserve">alle software objecten juist functioneren en overeenkomstig de bedoelde </w:t>
      </w:r>
      <w:r w:rsidR="00C545B2">
        <w:rPr>
          <w:rFonts w:ascii="Calibri" w:hAnsi="Calibri" w:cs="Calibri"/>
        </w:rPr>
        <w:t xml:space="preserve">functie. </w:t>
      </w:r>
    </w:p>
    <w:p w14:paraId="0FB230C5" w14:textId="6D3BA3CA" w:rsidR="00C545B2" w:rsidRDefault="0045583E" w:rsidP="00C545B2">
      <w:pPr>
        <w:tabs>
          <w:tab w:val="left" w:pos="426"/>
        </w:tabs>
        <w:rPr>
          <w:rFonts w:ascii="Calibri" w:hAnsi="Calibri" w:cs="Calibri"/>
        </w:rPr>
      </w:pPr>
      <w:r>
        <w:rPr>
          <w:rFonts w:ascii="Calibri" w:hAnsi="Calibri" w:cs="Calibri"/>
        </w:rPr>
        <w:t xml:space="preserve">Steeds meer </w:t>
      </w:r>
      <w:r w:rsidR="00937CCD">
        <w:rPr>
          <w:rFonts w:ascii="Calibri" w:hAnsi="Calibri" w:cs="Calibri"/>
        </w:rPr>
        <w:t>softwarematige oplossingen zullen de processen ondersteunen. Zoals</w:t>
      </w:r>
      <w:r w:rsidR="123481B0" w:rsidRPr="6C7CA8B1">
        <w:rPr>
          <w:rFonts w:ascii="Calibri" w:hAnsi="Calibri" w:cs="Calibri"/>
        </w:rPr>
        <w:t xml:space="preserve"> het</w:t>
      </w:r>
      <w:r w:rsidR="00937CCD">
        <w:rPr>
          <w:rFonts w:ascii="Calibri" w:hAnsi="Calibri" w:cs="Calibri"/>
        </w:rPr>
        <w:t xml:space="preserve"> bestellen van producten, het beoordelen van aanvragen en </w:t>
      </w:r>
      <w:r w:rsidR="4B5DF504" w:rsidRPr="6C7CA8B1">
        <w:rPr>
          <w:rFonts w:ascii="Calibri" w:hAnsi="Calibri" w:cs="Calibri"/>
        </w:rPr>
        <w:t>het</w:t>
      </w:r>
      <w:r w:rsidR="00937CCD" w:rsidRPr="6C7CA8B1">
        <w:rPr>
          <w:rFonts w:ascii="Calibri" w:hAnsi="Calibri" w:cs="Calibri"/>
        </w:rPr>
        <w:t xml:space="preserve"> </w:t>
      </w:r>
      <w:r w:rsidR="00FB3909">
        <w:rPr>
          <w:rFonts w:ascii="Calibri" w:hAnsi="Calibri" w:cs="Calibri"/>
        </w:rPr>
        <w:t>geautomatiseerd</w:t>
      </w:r>
      <w:r w:rsidR="00937CCD">
        <w:rPr>
          <w:rFonts w:ascii="Calibri" w:hAnsi="Calibri" w:cs="Calibri"/>
        </w:rPr>
        <w:t xml:space="preserve"> verza</w:t>
      </w:r>
      <w:r w:rsidR="00FB3909">
        <w:rPr>
          <w:rFonts w:ascii="Calibri" w:hAnsi="Calibri" w:cs="Calibri"/>
        </w:rPr>
        <w:t>melen en presenteren van data</w:t>
      </w:r>
      <w:r w:rsidR="00937CCD">
        <w:rPr>
          <w:rFonts w:ascii="Calibri" w:hAnsi="Calibri" w:cs="Calibri"/>
        </w:rPr>
        <w:t>.</w:t>
      </w:r>
    </w:p>
    <w:p w14:paraId="3AE489C3" w14:textId="5E9D4668" w:rsidR="00380BA4" w:rsidRDefault="00930A27" w:rsidP="00C545B2">
      <w:pPr>
        <w:tabs>
          <w:tab w:val="left" w:pos="426"/>
        </w:tabs>
        <w:rPr>
          <w:rFonts w:ascii="Calibri" w:hAnsi="Calibri" w:cs="Calibri"/>
        </w:rPr>
      </w:pPr>
      <w:r>
        <w:rPr>
          <w:rFonts w:ascii="Calibri" w:hAnsi="Calibri" w:cs="Calibri"/>
        </w:rPr>
        <w:lastRenderedPageBreak/>
        <w:t>Al</w:t>
      </w:r>
      <w:r w:rsidR="00380BA4">
        <w:rPr>
          <w:rFonts w:ascii="Calibri" w:hAnsi="Calibri" w:cs="Calibri"/>
        </w:rPr>
        <w:t xml:space="preserve"> aanwezige en te ontwikkelen processen zijn onder meer:</w:t>
      </w:r>
      <w:r w:rsidR="0018741A">
        <w:rPr>
          <w:rFonts w:ascii="Calibri" w:hAnsi="Calibri" w:cs="Calibri"/>
        </w:rPr>
        <w:t xml:space="preserve"> </w:t>
      </w:r>
      <w:r w:rsidR="00BB10FC">
        <w:rPr>
          <w:rFonts w:ascii="Calibri" w:hAnsi="Calibri" w:cs="Calibri"/>
        </w:rPr>
        <w:t xml:space="preserve">een </w:t>
      </w:r>
      <w:r w:rsidR="00BB10FC" w:rsidRPr="6C7CA8B1">
        <w:rPr>
          <w:rFonts w:ascii="Calibri" w:hAnsi="Calibri" w:cs="Calibri"/>
        </w:rPr>
        <w:t>r</w:t>
      </w:r>
      <w:r w:rsidR="009405AC" w:rsidRPr="6C7CA8B1">
        <w:rPr>
          <w:rFonts w:ascii="Calibri" w:hAnsi="Calibri" w:cs="Calibri"/>
        </w:rPr>
        <w:t>eservering</w:t>
      </w:r>
      <w:r w:rsidR="0130CBBE" w:rsidRPr="6C7CA8B1">
        <w:rPr>
          <w:rFonts w:ascii="Calibri" w:hAnsi="Calibri" w:cs="Calibri"/>
        </w:rPr>
        <w:t>s</w:t>
      </w:r>
      <w:r w:rsidR="009405AC" w:rsidRPr="6C7CA8B1">
        <w:rPr>
          <w:rFonts w:ascii="Calibri" w:hAnsi="Calibri" w:cs="Calibri"/>
        </w:rPr>
        <w:t>portal</w:t>
      </w:r>
      <w:r w:rsidR="009405AC">
        <w:rPr>
          <w:rFonts w:ascii="Calibri" w:hAnsi="Calibri" w:cs="Calibri"/>
        </w:rPr>
        <w:t>;</w:t>
      </w:r>
    </w:p>
    <w:p w14:paraId="4A139677" w14:textId="3667A0D2" w:rsidR="0038506D" w:rsidRDefault="00BB10FC" w:rsidP="00C545B2">
      <w:pPr>
        <w:tabs>
          <w:tab w:val="left" w:pos="426"/>
        </w:tabs>
        <w:rPr>
          <w:rFonts w:ascii="Calibri" w:hAnsi="Calibri" w:cs="Calibri"/>
        </w:rPr>
      </w:pPr>
      <w:r>
        <w:rPr>
          <w:rFonts w:ascii="Calibri" w:hAnsi="Calibri" w:cs="Calibri"/>
        </w:rPr>
        <w:t>een a</w:t>
      </w:r>
      <w:r w:rsidR="0038506D">
        <w:rPr>
          <w:rFonts w:ascii="Calibri" w:hAnsi="Calibri" w:cs="Calibri"/>
        </w:rPr>
        <w:t xml:space="preserve">anvraag systeem </w:t>
      </w:r>
      <w:r w:rsidR="2F5FC955" w:rsidRPr="6C7CA8B1">
        <w:rPr>
          <w:rFonts w:ascii="Calibri" w:hAnsi="Calibri" w:cs="Calibri"/>
        </w:rPr>
        <w:t>voor</w:t>
      </w:r>
      <w:r w:rsidR="0038506D" w:rsidRPr="6C7CA8B1">
        <w:rPr>
          <w:rFonts w:ascii="Calibri" w:hAnsi="Calibri" w:cs="Calibri"/>
        </w:rPr>
        <w:t xml:space="preserve"> </w:t>
      </w:r>
      <w:r w:rsidR="0038506D">
        <w:rPr>
          <w:rFonts w:ascii="Calibri" w:hAnsi="Calibri" w:cs="Calibri"/>
        </w:rPr>
        <w:t>abonnemente</w:t>
      </w:r>
      <w:r>
        <w:rPr>
          <w:rFonts w:ascii="Calibri" w:hAnsi="Calibri" w:cs="Calibri"/>
        </w:rPr>
        <w:t xml:space="preserve">n en </w:t>
      </w:r>
      <w:r w:rsidR="0038506D">
        <w:rPr>
          <w:rFonts w:ascii="Calibri" w:hAnsi="Calibri" w:cs="Calibri"/>
        </w:rPr>
        <w:t xml:space="preserve">Data </w:t>
      </w:r>
      <w:r w:rsidR="0018741A">
        <w:rPr>
          <w:rFonts w:ascii="Calibri" w:hAnsi="Calibri" w:cs="Calibri"/>
        </w:rPr>
        <w:t>over</w:t>
      </w:r>
      <w:r>
        <w:rPr>
          <w:rFonts w:ascii="Calibri" w:hAnsi="Calibri" w:cs="Calibri"/>
        </w:rPr>
        <w:t>dr</w:t>
      </w:r>
      <w:r w:rsidR="0018741A">
        <w:rPr>
          <w:rFonts w:ascii="Calibri" w:hAnsi="Calibri" w:cs="Calibri"/>
        </w:rPr>
        <w:t xml:space="preserve">acht tussen het PMS en </w:t>
      </w:r>
      <w:proofErr w:type="spellStart"/>
      <w:r w:rsidR="0018741A">
        <w:rPr>
          <w:rFonts w:ascii="Calibri" w:hAnsi="Calibri" w:cs="Calibri"/>
        </w:rPr>
        <w:t>azure</w:t>
      </w:r>
      <w:proofErr w:type="spellEnd"/>
      <w:r w:rsidR="0018741A">
        <w:rPr>
          <w:rFonts w:ascii="Calibri" w:hAnsi="Calibri" w:cs="Calibri"/>
        </w:rPr>
        <w:t xml:space="preserve"> </w:t>
      </w:r>
      <w:proofErr w:type="spellStart"/>
      <w:r w:rsidR="0018741A">
        <w:rPr>
          <w:rFonts w:ascii="Calibri" w:hAnsi="Calibri" w:cs="Calibri"/>
        </w:rPr>
        <w:t>cloud</w:t>
      </w:r>
      <w:proofErr w:type="spellEnd"/>
      <w:r w:rsidR="0018741A">
        <w:rPr>
          <w:rFonts w:ascii="Calibri" w:hAnsi="Calibri" w:cs="Calibri"/>
        </w:rPr>
        <w:t>.</w:t>
      </w:r>
    </w:p>
    <w:p w14:paraId="57DDE864" w14:textId="44DCEBAD" w:rsidR="009405AC" w:rsidRDefault="00BB10FC" w:rsidP="00C545B2">
      <w:pPr>
        <w:tabs>
          <w:tab w:val="left" w:pos="426"/>
        </w:tabs>
        <w:rPr>
          <w:rFonts w:ascii="Calibri" w:hAnsi="Calibri" w:cs="Calibri"/>
        </w:rPr>
      </w:pPr>
      <w:r>
        <w:rPr>
          <w:rFonts w:ascii="Calibri" w:hAnsi="Calibri" w:cs="Calibri"/>
        </w:rPr>
        <w:t xml:space="preserve">Voor dergelijke oplossing wordt gebruik gemaakt van </w:t>
      </w:r>
      <w:proofErr w:type="spellStart"/>
      <w:r>
        <w:rPr>
          <w:rFonts w:ascii="Calibri" w:hAnsi="Calibri" w:cs="Calibri"/>
        </w:rPr>
        <w:t>APi’s</w:t>
      </w:r>
      <w:proofErr w:type="spellEnd"/>
      <w:r>
        <w:rPr>
          <w:rFonts w:ascii="Calibri" w:hAnsi="Calibri" w:cs="Calibri"/>
        </w:rPr>
        <w:t xml:space="preserve"> </w:t>
      </w:r>
      <w:r w:rsidR="3EF75B45" w:rsidRPr="6C7CA8B1">
        <w:rPr>
          <w:rFonts w:ascii="Calibri" w:hAnsi="Calibri" w:cs="Calibri"/>
        </w:rPr>
        <w:t>die</w:t>
      </w:r>
      <w:r>
        <w:rPr>
          <w:rFonts w:ascii="Calibri" w:hAnsi="Calibri" w:cs="Calibri"/>
        </w:rPr>
        <w:t xml:space="preserve"> een uptime kennen.</w:t>
      </w:r>
    </w:p>
    <w:p w14:paraId="15B181F9" w14:textId="77777777" w:rsidR="0038506D" w:rsidRDefault="0038506D" w:rsidP="00C545B2">
      <w:pPr>
        <w:tabs>
          <w:tab w:val="left" w:pos="426"/>
        </w:tabs>
        <w:rPr>
          <w:rFonts w:ascii="Calibri" w:hAnsi="Calibri" w:cs="Calibri"/>
        </w:rPr>
      </w:pPr>
    </w:p>
    <w:p w14:paraId="3168DF62" w14:textId="1A9BD8CA" w:rsidR="0045583E" w:rsidRDefault="0045583E" w:rsidP="0080080B">
      <w:pPr>
        <w:pStyle w:val="Lijstalinea"/>
        <w:numPr>
          <w:ilvl w:val="0"/>
          <w:numId w:val="3"/>
        </w:numPr>
        <w:tabs>
          <w:tab w:val="left" w:pos="426"/>
        </w:tabs>
        <w:ind w:left="426" w:hanging="426"/>
        <w:rPr>
          <w:rFonts w:ascii="Calibri" w:hAnsi="Calibri" w:cs="Calibri"/>
        </w:rPr>
      </w:pPr>
      <w:r>
        <w:rPr>
          <w:rFonts w:ascii="Calibri" w:hAnsi="Calibri" w:cs="Calibri"/>
        </w:rPr>
        <w:t xml:space="preserve">Dagelijkse controle van de uptime van de </w:t>
      </w:r>
      <w:proofErr w:type="spellStart"/>
      <w:r>
        <w:rPr>
          <w:rFonts w:ascii="Calibri" w:hAnsi="Calibri" w:cs="Calibri"/>
        </w:rPr>
        <w:t>api’s</w:t>
      </w:r>
      <w:proofErr w:type="spellEnd"/>
      <w:r>
        <w:rPr>
          <w:rFonts w:ascii="Calibri" w:hAnsi="Calibri" w:cs="Calibri"/>
        </w:rPr>
        <w:t>.</w:t>
      </w:r>
      <w:r w:rsidR="00536D93">
        <w:rPr>
          <w:rFonts w:ascii="Calibri" w:hAnsi="Calibri" w:cs="Calibri"/>
        </w:rPr>
        <w:t xml:space="preserve"> Deze opnemen in het digitaal logboek.</w:t>
      </w:r>
    </w:p>
    <w:p w14:paraId="2226EB78" w14:textId="77777777" w:rsidR="0045583E" w:rsidRDefault="0045583E" w:rsidP="0045583E">
      <w:pPr>
        <w:pStyle w:val="Lijstalinea"/>
        <w:tabs>
          <w:tab w:val="left" w:pos="426"/>
        </w:tabs>
        <w:ind w:left="426"/>
        <w:rPr>
          <w:rFonts w:ascii="Calibri" w:hAnsi="Calibri" w:cs="Calibri"/>
        </w:rPr>
      </w:pPr>
    </w:p>
    <w:p w14:paraId="606C04A8" w14:textId="7A4FF4B0" w:rsidR="0080080B" w:rsidRDefault="0080080B" w:rsidP="0080080B">
      <w:pPr>
        <w:pStyle w:val="Lijstalinea"/>
        <w:numPr>
          <w:ilvl w:val="0"/>
          <w:numId w:val="3"/>
        </w:numPr>
        <w:tabs>
          <w:tab w:val="left" w:pos="426"/>
        </w:tabs>
        <w:ind w:left="426" w:hanging="426"/>
        <w:rPr>
          <w:rFonts w:ascii="Calibri" w:hAnsi="Calibri" w:cs="Calibri"/>
        </w:rPr>
      </w:pPr>
      <w:r>
        <w:rPr>
          <w:rFonts w:ascii="Calibri" w:hAnsi="Calibri" w:cs="Calibri"/>
        </w:rPr>
        <w:t xml:space="preserve">Controle op de </w:t>
      </w:r>
      <w:r w:rsidR="00BB10FC">
        <w:rPr>
          <w:rFonts w:ascii="Calibri" w:hAnsi="Calibri" w:cs="Calibri"/>
        </w:rPr>
        <w:t xml:space="preserve">juist </w:t>
      </w:r>
      <w:r>
        <w:rPr>
          <w:rFonts w:ascii="Calibri" w:hAnsi="Calibri" w:cs="Calibri"/>
        </w:rPr>
        <w:t xml:space="preserve">werking van software vindt wekelijks plaats. Aan de hand van een checklist. Deze checklist </w:t>
      </w:r>
      <w:r w:rsidRPr="6C7CA8B1">
        <w:rPr>
          <w:rFonts w:ascii="Calibri" w:hAnsi="Calibri" w:cs="Calibri"/>
        </w:rPr>
        <w:t>i</w:t>
      </w:r>
      <w:r w:rsidR="47CC74F6" w:rsidRPr="6C7CA8B1">
        <w:rPr>
          <w:rFonts w:ascii="Calibri" w:hAnsi="Calibri" w:cs="Calibri"/>
        </w:rPr>
        <w:t>s</w:t>
      </w:r>
      <w:r>
        <w:rPr>
          <w:rFonts w:ascii="Calibri" w:hAnsi="Calibri" w:cs="Calibri"/>
        </w:rPr>
        <w:t xml:space="preserve"> onderdeel van het digitaal logboek.</w:t>
      </w:r>
    </w:p>
    <w:p w14:paraId="1B85E872" w14:textId="77777777" w:rsidR="0080080B" w:rsidRDefault="0080080B" w:rsidP="0080080B">
      <w:pPr>
        <w:pStyle w:val="Lijstalinea"/>
        <w:tabs>
          <w:tab w:val="left" w:pos="426"/>
        </w:tabs>
        <w:ind w:left="426"/>
        <w:rPr>
          <w:rFonts w:ascii="Calibri" w:hAnsi="Calibri" w:cs="Calibri"/>
        </w:rPr>
      </w:pPr>
    </w:p>
    <w:p w14:paraId="0B765FC9" w14:textId="2CB1F399" w:rsidR="0080080B" w:rsidRDefault="00FE6535" w:rsidP="0080080B">
      <w:pPr>
        <w:pStyle w:val="Lijstalinea"/>
        <w:numPr>
          <w:ilvl w:val="0"/>
          <w:numId w:val="3"/>
        </w:numPr>
        <w:tabs>
          <w:tab w:val="left" w:pos="426"/>
        </w:tabs>
        <w:ind w:left="426" w:hanging="426"/>
        <w:rPr>
          <w:rFonts w:ascii="Calibri" w:hAnsi="Calibri" w:cs="Calibri"/>
        </w:rPr>
      </w:pPr>
      <w:r>
        <w:rPr>
          <w:rFonts w:ascii="Calibri" w:hAnsi="Calibri" w:cs="Calibri"/>
        </w:rPr>
        <w:t xml:space="preserve">Tijdens de </w:t>
      </w:r>
      <w:r w:rsidRPr="6C7CA8B1">
        <w:rPr>
          <w:rFonts w:ascii="Calibri" w:hAnsi="Calibri" w:cs="Calibri"/>
        </w:rPr>
        <w:t>control</w:t>
      </w:r>
      <w:r w:rsidR="5CBC714A" w:rsidRPr="6C7CA8B1">
        <w:rPr>
          <w:rFonts w:ascii="Calibri" w:hAnsi="Calibri" w:cs="Calibri"/>
        </w:rPr>
        <w:t>e</w:t>
      </w:r>
      <w:r>
        <w:rPr>
          <w:rFonts w:ascii="Calibri" w:hAnsi="Calibri" w:cs="Calibri"/>
        </w:rPr>
        <w:t xml:space="preserve"> worden de instellingen getest. Dit kan op een wijze naar keuze van de </w:t>
      </w:r>
      <w:r w:rsidR="00F13AED">
        <w:rPr>
          <w:rFonts w:ascii="Calibri" w:hAnsi="Calibri" w:cs="Calibri"/>
        </w:rPr>
        <w:t>Opdrachtnemer</w:t>
      </w:r>
      <w:r w:rsidR="0D1606ED" w:rsidRPr="6C7CA8B1">
        <w:rPr>
          <w:rFonts w:ascii="Calibri" w:hAnsi="Calibri" w:cs="Calibri"/>
        </w:rPr>
        <w:t>, maar</w:t>
      </w:r>
      <w:r>
        <w:rPr>
          <w:rFonts w:ascii="Calibri" w:hAnsi="Calibri" w:cs="Calibri"/>
        </w:rPr>
        <w:t xml:space="preserve"> </w:t>
      </w:r>
      <w:r w:rsidR="00582736">
        <w:rPr>
          <w:rFonts w:ascii="Calibri" w:hAnsi="Calibri" w:cs="Calibri"/>
        </w:rPr>
        <w:t xml:space="preserve">dient </w:t>
      </w:r>
      <w:r w:rsidR="0D1606ED" w:rsidRPr="6C7CA8B1">
        <w:rPr>
          <w:rFonts w:ascii="Calibri" w:hAnsi="Calibri" w:cs="Calibri"/>
        </w:rPr>
        <w:t>wel</w:t>
      </w:r>
      <w:r w:rsidR="00582736" w:rsidRPr="6C7CA8B1">
        <w:rPr>
          <w:rFonts w:ascii="Calibri" w:hAnsi="Calibri" w:cs="Calibri"/>
        </w:rPr>
        <w:t xml:space="preserve"> </w:t>
      </w:r>
      <w:r w:rsidR="00582736">
        <w:rPr>
          <w:rFonts w:ascii="Calibri" w:hAnsi="Calibri" w:cs="Calibri"/>
        </w:rPr>
        <w:t>verifieerbaar plaats te vinden.</w:t>
      </w:r>
    </w:p>
    <w:p w14:paraId="54797BEA" w14:textId="77777777" w:rsidR="00C545B2" w:rsidRPr="006D41EE" w:rsidRDefault="00C545B2" w:rsidP="00C545B2">
      <w:pPr>
        <w:tabs>
          <w:tab w:val="left" w:pos="426"/>
        </w:tabs>
        <w:rPr>
          <w:rFonts w:ascii="Calibri" w:hAnsi="Calibri" w:cs="Calibri"/>
        </w:rPr>
      </w:pPr>
    </w:p>
    <w:p w14:paraId="4205A719" w14:textId="00FB2A17" w:rsidR="00C545B2" w:rsidRPr="00F75172" w:rsidRDefault="00BB10FC" w:rsidP="00C545B2">
      <w:pPr>
        <w:pStyle w:val="Lijstalinea"/>
        <w:numPr>
          <w:ilvl w:val="0"/>
          <w:numId w:val="3"/>
        </w:numPr>
        <w:tabs>
          <w:tab w:val="left" w:pos="426"/>
        </w:tabs>
        <w:ind w:left="426" w:hanging="426"/>
        <w:rPr>
          <w:rFonts w:ascii="Calibri" w:hAnsi="Calibri" w:cs="Calibri"/>
        </w:rPr>
      </w:pPr>
      <w:r>
        <w:rPr>
          <w:rFonts w:ascii="Calibri" w:hAnsi="Calibri" w:cs="Calibri"/>
        </w:rPr>
        <w:t>Het</w:t>
      </w:r>
      <w:r w:rsidR="00C545B2" w:rsidRPr="006D41EE">
        <w:rPr>
          <w:rFonts w:ascii="Calibri" w:hAnsi="Calibri" w:cs="Calibri"/>
        </w:rPr>
        <w:t xml:space="preserve"> bijhouden van updates door de leverancier.</w:t>
      </w:r>
      <w:r w:rsidR="00C545B2">
        <w:rPr>
          <w:rFonts w:ascii="Calibri" w:hAnsi="Calibri" w:cs="Calibri"/>
        </w:rPr>
        <w:t xml:space="preserve"> </w:t>
      </w:r>
    </w:p>
    <w:p w14:paraId="6DE83708" w14:textId="77777777" w:rsidR="00C545B2" w:rsidRDefault="00C545B2" w:rsidP="00C545B2">
      <w:pPr>
        <w:tabs>
          <w:tab w:val="left" w:pos="284"/>
        </w:tabs>
        <w:rPr>
          <w:rFonts w:ascii="Calibri" w:hAnsi="Calibri" w:cs="Calibri"/>
        </w:rPr>
      </w:pPr>
    </w:p>
    <w:p w14:paraId="4ADB535D" w14:textId="0578C0A4" w:rsidR="00BB10FC" w:rsidRDefault="00BB10FC" w:rsidP="00D513F8">
      <w:pPr>
        <w:pStyle w:val="Lijstalinea"/>
        <w:numPr>
          <w:ilvl w:val="0"/>
          <w:numId w:val="3"/>
        </w:numPr>
        <w:tabs>
          <w:tab w:val="left" w:pos="426"/>
        </w:tabs>
        <w:ind w:left="426" w:hanging="426"/>
        <w:rPr>
          <w:rFonts w:ascii="Calibri" w:hAnsi="Calibri" w:cs="Calibri"/>
        </w:rPr>
      </w:pPr>
      <w:r w:rsidRPr="73609447">
        <w:rPr>
          <w:rFonts w:ascii="Calibri" w:hAnsi="Calibri" w:cs="Calibri"/>
        </w:rPr>
        <w:t xml:space="preserve">Het </w:t>
      </w:r>
      <w:r w:rsidR="125D1A1A" w:rsidRPr="73609447">
        <w:rPr>
          <w:rFonts w:ascii="Calibri" w:hAnsi="Calibri" w:cs="Calibri"/>
        </w:rPr>
        <w:t>(laten)</w:t>
      </w:r>
      <w:r>
        <w:rPr>
          <w:rFonts w:ascii="Calibri" w:hAnsi="Calibri" w:cs="Calibri"/>
        </w:rPr>
        <w:t xml:space="preserve"> begeleiden </w:t>
      </w:r>
      <w:r w:rsidR="00D513F8">
        <w:rPr>
          <w:rFonts w:ascii="Calibri" w:hAnsi="Calibri" w:cs="Calibri"/>
        </w:rPr>
        <w:t xml:space="preserve">van updates waarbij een </w:t>
      </w:r>
      <w:r w:rsidR="00242558">
        <w:rPr>
          <w:rFonts w:ascii="Calibri" w:hAnsi="Calibri" w:cs="Calibri"/>
        </w:rPr>
        <w:t>offlineperiode</w:t>
      </w:r>
      <w:r w:rsidR="00D513F8">
        <w:rPr>
          <w:rFonts w:ascii="Calibri" w:hAnsi="Calibri" w:cs="Calibri"/>
        </w:rPr>
        <w:t xml:space="preserve"> is of een kans op data verlies.</w:t>
      </w:r>
    </w:p>
    <w:p w14:paraId="6D14ACE4" w14:textId="77777777" w:rsidR="00DB20AB" w:rsidRPr="00DB20AB" w:rsidRDefault="00DB20AB" w:rsidP="00DB20AB">
      <w:pPr>
        <w:pStyle w:val="Lijstalinea"/>
        <w:rPr>
          <w:rFonts w:ascii="Calibri" w:hAnsi="Calibri" w:cs="Calibri"/>
        </w:rPr>
      </w:pPr>
    </w:p>
    <w:p w14:paraId="28D42177" w14:textId="330A683B" w:rsidR="00DB20AB" w:rsidRDefault="00BE5B25" w:rsidP="00D513F8">
      <w:pPr>
        <w:pStyle w:val="Lijstalinea"/>
        <w:numPr>
          <w:ilvl w:val="0"/>
          <w:numId w:val="3"/>
        </w:numPr>
        <w:tabs>
          <w:tab w:val="left" w:pos="426"/>
        </w:tabs>
        <w:ind w:left="426" w:hanging="426"/>
        <w:rPr>
          <w:rFonts w:ascii="Calibri" w:hAnsi="Calibri" w:cs="Calibri"/>
        </w:rPr>
      </w:pPr>
      <w:proofErr w:type="spellStart"/>
      <w:r>
        <w:rPr>
          <w:rFonts w:ascii="Calibri" w:hAnsi="Calibri" w:cs="Calibri"/>
        </w:rPr>
        <w:t>Backup</w:t>
      </w:r>
      <w:proofErr w:type="spellEnd"/>
      <w:r>
        <w:rPr>
          <w:rFonts w:ascii="Calibri" w:hAnsi="Calibri" w:cs="Calibri"/>
        </w:rPr>
        <w:t xml:space="preserve"> servers</w:t>
      </w:r>
    </w:p>
    <w:p w14:paraId="0F6D0210" w14:textId="77777777" w:rsidR="00BB10FC" w:rsidRPr="00D513F8" w:rsidRDefault="00BB10FC" w:rsidP="00D513F8">
      <w:pPr>
        <w:tabs>
          <w:tab w:val="left" w:pos="426"/>
        </w:tabs>
        <w:rPr>
          <w:rFonts w:ascii="Calibri" w:hAnsi="Calibri" w:cs="Calibri"/>
        </w:rPr>
      </w:pPr>
    </w:p>
    <w:p w14:paraId="1809D681" w14:textId="77777777" w:rsidR="00B27C20" w:rsidRDefault="00B27C20" w:rsidP="00130583">
      <w:pPr>
        <w:tabs>
          <w:tab w:val="left" w:pos="284"/>
        </w:tabs>
        <w:rPr>
          <w:rFonts w:ascii="Calibri" w:hAnsi="Calibri" w:cs="Calibri"/>
        </w:rPr>
      </w:pPr>
    </w:p>
    <w:p w14:paraId="5FF43108" w14:textId="77777777" w:rsidR="00CA5191" w:rsidRPr="00535373" w:rsidRDefault="00CA5191" w:rsidP="008A7993">
      <w:pPr>
        <w:pStyle w:val="Stijl2"/>
      </w:pPr>
      <w:bookmarkStart w:id="28" w:name="_Toc210558555"/>
      <w:r>
        <w:t>Schoonmaak</w:t>
      </w:r>
      <w:bookmarkEnd w:id="28"/>
    </w:p>
    <w:p w14:paraId="3609EBBB" w14:textId="46E0797F" w:rsidR="00CA5191" w:rsidRPr="006D41EE" w:rsidRDefault="00CA5191" w:rsidP="00CA5191">
      <w:pPr>
        <w:tabs>
          <w:tab w:val="left" w:pos="426"/>
        </w:tabs>
        <w:rPr>
          <w:rFonts w:ascii="Calibri" w:hAnsi="Calibri" w:cs="Calibri"/>
        </w:rPr>
      </w:pPr>
      <w:r w:rsidRPr="006D41EE">
        <w:rPr>
          <w:rFonts w:ascii="Calibri" w:hAnsi="Calibri" w:cs="Calibri"/>
        </w:rPr>
        <w:t xml:space="preserve">Schoonmaakwerkzaamheden zoals hier </w:t>
      </w:r>
      <w:r w:rsidRPr="005716DC">
        <w:rPr>
          <w:rFonts w:ascii="Calibri" w:hAnsi="Calibri" w:cs="Calibri"/>
        </w:rPr>
        <w:t>en in Bijlage 2 beschreven</w:t>
      </w:r>
      <w:r w:rsidRPr="005F0CB5">
        <w:rPr>
          <w:rFonts w:ascii="Calibri" w:hAnsi="Calibri" w:cs="Calibri"/>
        </w:rPr>
        <w:t>, zijn</w:t>
      </w:r>
      <w:r w:rsidRPr="006D41EE">
        <w:rPr>
          <w:rFonts w:ascii="Calibri" w:hAnsi="Calibri" w:cs="Calibri"/>
        </w:rPr>
        <w:t xml:space="preserve"> van toepassing op alle Parkeervoorzieningen.</w:t>
      </w:r>
    </w:p>
    <w:p w14:paraId="35A52705" w14:textId="77777777" w:rsidR="00CA5191" w:rsidRPr="006D41EE" w:rsidRDefault="00CA5191" w:rsidP="00CA5191">
      <w:pPr>
        <w:tabs>
          <w:tab w:val="left" w:pos="426"/>
        </w:tabs>
        <w:rPr>
          <w:rFonts w:ascii="Calibri" w:hAnsi="Calibri" w:cs="Calibri"/>
        </w:rPr>
      </w:pPr>
    </w:p>
    <w:p w14:paraId="1BD6CC9A" w14:textId="5D357C0E" w:rsidR="00CA5191" w:rsidRPr="006D41EE" w:rsidRDefault="00773E80" w:rsidP="00CA5191">
      <w:pPr>
        <w:tabs>
          <w:tab w:val="left" w:pos="426"/>
        </w:tabs>
        <w:rPr>
          <w:rFonts w:ascii="Calibri" w:hAnsi="Calibri" w:cs="Calibri"/>
        </w:rPr>
      </w:pPr>
      <w:r>
        <w:rPr>
          <w:rFonts w:ascii="Calibri" w:hAnsi="Calibri" w:cs="Calibri"/>
        </w:rPr>
        <w:t>Opdrachtgever</w:t>
      </w:r>
      <w:r w:rsidR="00CA5191" w:rsidRPr="006D41EE">
        <w:rPr>
          <w:rFonts w:ascii="Calibri" w:hAnsi="Calibri" w:cs="Calibri"/>
        </w:rPr>
        <w:t xml:space="preserve"> hecht zeer</w:t>
      </w:r>
      <w:r w:rsidR="00CA5191" w:rsidRPr="6C7CA8B1">
        <w:rPr>
          <w:rFonts w:ascii="Calibri" w:hAnsi="Calibri" w:cs="Calibri"/>
        </w:rPr>
        <w:t xml:space="preserve"> </w:t>
      </w:r>
      <w:r w:rsidR="0F647AFB" w:rsidRPr="6C7CA8B1">
        <w:rPr>
          <w:rFonts w:ascii="Calibri" w:hAnsi="Calibri" w:cs="Calibri"/>
        </w:rPr>
        <w:t>veel waarde</w:t>
      </w:r>
      <w:r w:rsidR="00CA5191" w:rsidRPr="006D41EE">
        <w:rPr>
          <w:rFonts w:ascii="Calibri" w:hAnsi="Calibri" w:cs="Calibri"/>
        </w:rPr>
        <w:t xml:space="preserve"> aan </w:t>
      </w:r>
      <w:r w:rsidR="00A12259">
        <w:rPr>
          <w:rFonts w:ascii="Calibri" w:hAnsi="Calibri" w:cs="Calibri"/>
        </w:rPr>
        <w:t xml:space="preserve">het </w:t>
      </w:r>
      <w:r w:rsidR="00CA5191" w:rsidRPr="006D41EE">
        <w:rPr>
          <w:rFonts w:ascii="Calibri" w:hAnsi="Calibri" w:cs="Calibri"/>
        </w:rPr>
        <w:t xml:space="preserve">schoon </w:t>
      </w:r>
      <w:r w:rsidR="00A12259">
        <w:rPr>
          <w:rFonts w:ascii="Calibri" w:hAnsi="Calibri" w:cs="Calibri"/>
        </w:rPr>
        <w:t xml:space="preserve">en fris </w:t>
      </w:r>
      <w:r w:rsidR="00CA5191" w:rsidRPr="006D41EE">
        <w:rPr>
          <w:rFonts w:ascii="Calibri" w:hAnsi="Calibri" w:cs="Calibri"/>
        </w:rPr>
        <w:t xml:space="preserve">zijn van de Parkeervoorzieningen en bijbehorende publieksruimten. Van de </w:t>
      </w:r>
      <w:r w:rsidR="00F13AED">
        <w:rPr>
          <w:rFonts w:ascii="Calibri" w:hAnsi="Calibri" w:cs="Calibri"/>
        </w:rPr>
        <w:t>Opdrachtnemer</w:t>
      </w:r>
      <w:r w:rsidR="00CA5191" w:rsidRPr="006D41EE">
        <w:rPr>
          <w:rFonts w:ascii="Calibri" w:hAnsi="Calibri" w:cs="Calibri"/>
        </w:rPr>
        <w:t xml:space="preserve"> wordt verwacht dat deze alle schoonmaak- werkzaamheden uitvoert of laat uitvoeren en proactief optreedt om verbeteringen van het schoonmaakniveau te bewerkstelligen. Afhankelijk van de keuze van de </w:t>
      </w:r>
      <w:r w:rsidR="00F13AED">
        <w:rPr>
          <w:rFonts w:ascii="Calibri" w:hAnsi="Calibri" w:cs="Calibri"/>
        </w:rPr>
        <w:t>Opdrachtnemer</w:t>
      </w:r>
      <w:r w:rsidR="00CA5191" w:rsidRPr="006D41EE">
        <w:rPr>
          <w:rFonts w:ascii="Calibri" w:hAnsi="Calibri" w:cs="Calibri"/>
        </w:rPr>
        <w:t xml:space="preserve"> kunnen werkzaamheden door het aanwezige personeel worden uitgevoerd, dan wel uitbesteed worden aan</w:t>
      </w:r>
      <w:r w:rsidR="00CA5191">
        <w:rPr>
          <w:rFonts w:ascii="Calibri" w:hAnsi="Calibri" w:cs="Calibri"/>
        </w:rPr>
        <w:t xml:space="preserve"> </w:t>
      </w:r>
      <w:r w:rsidR="00CA5191" w:rsidRPr="006D41EE">
        <w:rPr>
          <w:rFonts w:ascii="Calibri" w:hAnsi="Calibri" w:cs="Calibri"/>
        </w:rPr>
        <w:t xml:space="preserve">een (gespecialiseerde) derde partij. In het laatste geval is </w:t>
      </w:r>
      <w:r w:rsidR="00F13AED">
        <w:rPr>
          <w:rFonts w:ascii="Calibri" w:hAnsi="Calibri" w:cs="Calibri"/>
        </w:rPr>
        <w:t>Opdrachtnemer</w:t>
      </w:r>
      <w:r w:rsidR="00CA5191" w:rsidRPr="006D41EE">
        <w:rPr>
          <w:rFonts w:ascii="Calibri" w:hAnsi="Calibri" w:cs="Calibri"/>
        </w:rPr>
        <w:t xml:space="preserve"> verantwoordelijk voor een ordentelijke uitvoering en de controle daarop.</w:t>
      </w:r>
      <w:r w:rsidR="003460C1">
        <w:rPr>
          <w:rFonts w:ascii="Calibri" w:hAnsi="Calibri" w:cs="Calibri"/>
        </w:rPr>
        <w:t xml:space="preserve"> Uitbesteding is voor rekening van Opdrachtnemer.</w:t>
      </w:r>
    </w:p>
    <w:p w14:paraId="1A73E4FF" w14:textId="77777777" w:rsidR="00CA5191" w:rsidRPr="006D41EE" w:rsidRDefault="00CA5191" w:rsidP="00CA5191">
      <w:pPr>
        <w:tabs>
          <w:tab w:val="left" w:pos="426"/>
        </w:tabs>
        <w:rPr>
          <w:rFonts w:ascii="Calibri" w:hAnsi="Calibri" w:cs="Calibri"/>
        </w:rPr>
      </w:pPr>
    </w:p>
    <w:p w14:paraId="6B24D530" w14:textId="1E5CEBB6" w:rsidR="00CA5191" w:rsidRPr="006D41EE" w:rsidRDefault="00CA5191" w:rsidP="00CA5191">
      <w:pPr>
        <w:tabs>
          <w:tab w:val="left" w:pos="426"/>
        </w:tabs>
        <w:rPr>
          <w:rFonts w:ascii="Calibri" w:hAnsi="Calibri" w:cs="Calibri"/>
        </w:rPr>
      </w:pPr>
      <w:r w:rsidRPr="006D41EE">
        <w:rPr>
          <w:rFonts w:ascii="Calibri" w:hAnsi="Calibri" w:cs="Calibri"/>
        </w:rPr>
        <w:t xml:space="preserve">Schoonmaakonderhoud dient te worden uitgevoerd op basis van een </w:t>
      </w:r>
      <w:r w:rsidR="00A12259">
        <w:rPr>
          <w:rFonts w:ascii="Calibri" w:hAnsi="Calibri" w:cs="Calibri"/>
        </w:rPr>
        <w:t>schoonmaak</w:t>
      </w:r>
      <w:r w:rsidRPr="006D41EE">
        <w:rPr>
          <w:rFonts w:ascii="Calibri" w:hAnsi="Calibri" w:cs="Calibri"/>
        </w:rPr>
        <w:t xml:space="preserve">plan dat jaarlijks kan worden bijgesteld na overleg en inspectie met de </w:t>
      </w:r>
      <w:r w:rsidR="00773E80">
        <w:rPr>
          <w:rFonts w:ascii="Calibri" w:hAnsi="Calibri" w:cs="Calibri"/>
        </w:rPr>
        <w:t>Opdrachtgever</w:t>
      </w:r>
      <w:r w:rsidRPr="006D41EE">
        <w:rPr>
          <w:rFonts w:ascii="Calibri" w:hAnsi="Calibri" w:cs="Calibri"/>
        </w:rPr>
        <w:t xml:space="preserve">. De </w:t>
      </w:r>
      <w:r w:rsidR="00F13AED">
        <w:rPr>
          <w:rFonts w:ascii="Calibri" w:hAnsi="Calibri" w:cs="Calibri"/>
        </w:rPr>
        <w:t>Opdrachtnemer</w:t>
      </w:r>
      <w:r w:rsidRPr="006D41EE">
        <w:rPr>
          <w:rFonts w:ascii="Calibri" w:hAnsi="Calibri" w:cs="Calibri"/>
        </w:rPr>
        <w:t xml:space="preserve"> kan hiervoor een voorstel indienen en heeft binnen het kader van het contract de opdracht om het onderhoud efficiënt en </w:t>
      </w:r>
      <w:r w:rsidR="6EBEC275" w:rsidRPr="6C7CA8B1">
        <w:rPr>
          <w:rFonts w:ascii="Calibri" w:hAnsi="Calibri" w:cs="Calibri"/>
        </w:rPr>
        <w:t xml:space="preserve">op een </w:t>
      </w:r>
      <w:r w:rsidRPr="6C7CA8B1">
        <w:rPr>
          <w:rFonts w:ascii="Calibri" w:hAnsi="Calibri" w:cs="Calibri"/>
        </w:rPr>
        <w:t>duurza</w:t>
      </w:r>
      <w:r w:rsidR="4F18CFD8" w:rsidRPr="6C7CA8B1">
        <w:rPr>
          <w:rFonts w:ascii="Calibri" w:hAnsi="Calibri" w:cs="Calibri"/>
        </w:rPr>
        <w:t>me wijze</w:t>
      </w:r>
      <w:r w:rsidRPr="006D41EE">
        <w:rPr>
          <w:rFonts w:ascii="Calibri" w:hAnsi="Calibri" w:cs="Calibri"/>
        </w:rPr>
        <w:t xml:space="preserve"> uit te voeren.</w:t>
      </w:r>
    </w:p>
    <w:p w14:paraId="7F13885F" w14:textId="77777777" w:rsidR="00CA5191" w:rsidRPr="006D41EE" w:rsidRDefault="00CA5191" w:rsidP="00CA5191">
      <w:pPr>
        <w:tabs>
          <w:tab w:val="left" w:pos="426"/>
        </w:tabs>
        <w:rPr>
          <w:rFonts w:ascii="Calibri" w:hAnsi="Calibri" w:cs="Calibri"/>
        </w:rPr>
      </w:pPr>
    </w:p>
    <w:p w14:paraId="2B63A11E" w14:textId="77777777" w:rsidR="00CA5191" w:rsidRPr="006D41EE" w:rsidRDefault="00CA5191" w:rsidP="00CA5191">
      <w:pPr>
        <w:tabs>
          <w:tab w:val="left" w:pos="426"/>
        </w:tabs>
        <w:rPr>
          <w:rFonts w:ascii="Calibri" w:hAnsi="Calibri" w:cs="Calibri"/>
        </w:rPr>
      </w:pPr>
      <w:r w:rsidRPr="006D41EE">
        <w:rPr>
          <w:rFonts w:ascii="Calibri" w:hAnsi="Calibri" w:cs="Calibri"/>
        </w:rPr>
        <w:t xml:space="preserve">Een nadere specificatie van de uit te voeren schoonmaakwerkzaamheden en de frequentie is </w:t>
      </w:r>
      <w:r w:rsidRPr="005716DC">
        <w:rPr>
          <w:rFonts w:ascii="Calibri" w:hAnsi="Calibri" w:cs="Calibri"/>
        </w:rPr>
        <w:t>opgenomen in Bijlage 2.</w:t>
      </w:r>
    </w:p>
    <w:p w14:paraId="2828D870" w14:textId="77777777" w:rsidR="00CA5191" w:rsidRPr="006D41EE" w:rsidRDefault="00CA5191" w:rsidP="00CA5191">
      <w:pPr>
        <w:tabs>
          <w:tab w:val="left" w:pos="426"/>
        </w:tabs>
        <w:rPr>
          <w:rFonts w:ascii="Calibri" w:hAnsi="Calibri" w:cs="Calibri"/>
        </w:rPr>
      </w:pPr>
    </w:p>
    <w:p w14:paraId="420400AD" w14:textId="6DCB6AB9" w:rsidR="00CA5191" w:rsidRDefault="00CA5191" w:rsidP="00CA5191">
      <w:pPr>
        <w:tabs>
          <w:tab w:val="left" w:pos="426"/>
        </w:tabs>
        <w:rPr>
          <w:rFonts w:ascii="Calibri" w:hAnsi="Calibri" w:cs="Calibri"/>
        </w:rPr>
      </w:pPr>
      <w:r w:rsidRPr="006D41EE">
        <w:rPr>
          <w:rFonts w:ascii="Calibri" w:hAnsi="Calibri" w:cs="Calibri"/>
        </w:rPr>
        <w:t xml:space="preserve">De </w:t>
      </w:r>
      <w:r w:rsidR="00F13AED">
        <w:rPr>
          <w:rFonts w:ascii="Calibri" w:hAnsi="Calibri" w:cs="Calibri"/>
        </w:rPr>
        <w:t>Opdrachtnemer</w:t>
      </w:r>
      <w:r w:rsidRPr="006D41EE">
        <w:rPr>
          <w:rFonts w:ascii="Calibri" w:hAnsi="Calibri" w:cs="Calibri"/>
        </w:rPr>
        <w:t xml:space="preserve"> dient er rekening mee te houden dat:</w:t>
      </w:r>
    </w:p>
    <w:p w14:paraId="3EE1BE82" w14:textId="77777777" w:rsidR="000951D3" w:rsidRPr="006D41EE" w:rsidRDefault="000951D3" w:rsidP="00CA5191">
      <w:pPr>
        <w:tabs>
          <w:tab w:val="left" w:pos="426"/>
        </w:tabs>
        <w:rPr>
          <w:rFonts w:ascii="Calibri" w:hAnsi="Calibri" w:cs="Calibri"/>
        </w:rPr>
      </w:pPr>
    </w:p>
    <w:p w14:paraId="6E119396" w14:textId="663CA9C0" w:rsidR="00156020" w:rsidRDefault="00CA5191" w:rsidP="00CA5191">
      <w:pPr>
        <w:pStyle w:val="Lijstalinea"/>
        <w:numPr>
          <w:ilvl w:val="0"/>
          <w:numId w:val="3"/>
        </w:numPr>
        <w:tabs>
          <w:tab w:val="left" w:pos="426"/>
        </w:tabs>
        <w:ind w:left="426" w:hanging="426"/>
        <w:rPr>
          <w:rFonts w:ascii="Calibri" w:hAnsi="Calibri" w:cs="Calibri"/>
        </w:rPr>
      </w:pPr>
      <w:r w:rsidRPr="006D41EE">
        <w:rPr>
          <w:rFonts w:ascii="Calibri" w:hAnsi="Calibri" w:cs="Calibri"/>
        </w:rPr>
        <w:t xml:space="preserve">De schoonmaakwerkzaamheden zoveel mogelijk uitgevoerd </w:t>
      </w:r>
      <w:r w:rsidR="29AFAA85" w:rsidRPr="6C7CA8B1">
        <w:rPr>
          <w:rFonts w:ascii="Calibri" w:hAnsi="Calibri" w:cs="Calibri"/>
        </w:rPr>
        <w:t xml:space="preserve">dienen te </w:t>
      </w:r>
      <w:r w:rsidRPr="006D41EE">
        <w:rPr>
          <w:rFonts w:ascii="Calibri" w:hAnsi="Calibri" w:cs="Calibri"/>
        </w:rPr>
        <w:t xml:space="preserve">worden in de daluren </w:t>
      </w:r>
      <w:r w:rsidR="00156020">
        <w:rPr>
          <w:rFonts w:ascii="Calibri" w:hAnsi="Calibri" w:cs="Calibri"/>
        </w:rPr>
        <w:t xml:space="preserve">(buiten kantoortijden) </w:t>
      </w:r>
      <w:r w:rsidRPr="006D41EE">
        <w:rPr>
          <w:rFonts w:ascii="Calibri" w:hAnsi="Calibri" w:cs="Calibri"/>
        </w:rPr>
        <w:t>van de Parkeervoorziening. Het afzetten van vloeren is gedeeltelijk mogelijk, mits overeen te komen waarschuwingsborden worden geplaatst</w:t>
      </w:r>
      <w:r w:rsidR="00156020">
        <w:rPr>
          <w:rFonts w:ascii="Calibri" w:hAnsi="Calibri" w:cs="Calibri"/>
        </w:rPr>
        <w:t xml:space="preserve"> en de volgende zaken in acht worden genomen:</w:t>
      </w:r>
    </w:p>
    <w:p w14:paraId="0B6C0397" w14:textId="77777777" w:rsidR="00156020" w:rsidRDefault="00156020" w:rsidP="00156020">
      <w:pPr>
        <w:pStyle w:val="Lijstalinea"/>
        <w:numPr>
          <w:ilvl w:val="2"/>
          <w:numId w:val="8"/>
        </w:numPr>
        <w:tabs>
          <w:tab w:val="left" w:pos="426"/>
        </w:tabs>
        <w:rPr>
          <w:rFonts w:ascii="Calibri" w:hAnsi="Calibri" w:cs="Calibri"/>
        </w:rPr>
      </w:pPr>
      <w:r>
        <w:rPr>
          <w:rFonts w:ascii="Calibri" w:hAnsi="Calibri" w:cs="Calibri"/>
        </w:rPr>
        <w:t>Voldoende capaciteit</w:t>
      </w:r>
    </w:p>
    <w:p w14:paraId="6C81BB03" w14:textId="77777777" w:rsidR="00156020" w:rsidRDefault="00156020" w:rsidP="00156020">
      <w:pPr>
        <w:pStyle w:val="Lijstalinea"/>
        <w:numPr>
          <w:ilvl w:val="2"/>
          <w:numId w:val="8"/>
        </w:numPr>
        <w:tabs>
          <w:tab w:val="left" w:pos="426"/>
        </w:tabs>
        <w:rPr>
          <w:rFonts w:ascii="Calibri" w:hAnsi="Calibri" w:cs="Calibri"/>
        </w:rPr>
      </w:pPr>
      <w:r>
        <w:rPr>
          <w:rFonts w:ascii="Calibri" w:hAnsi="Calibri" w:cs="Calibri"/>
        </w:rPr>
        <w:t>Toegankelijkheid</w:t>
      </w:r>
    </w:p>
    <w:p w14:paraId="2BA47108" w14:textId="77777777" w:rsidR="00156020" w:rsidRDefault="00156020" w:rsidP="00156020">
      <w:pPr>
        <w:pStyle w:val="Lijstalinea"/>
        <w:numPr>
          <w:ilvl w:val="2"/>
          <w:numId w:val="8"/>
        </w:numPr>
        <w:tabs>
          <w:tab w:val="left" w:pos="426"/>
        </w:tabs>
        <w:rPr>
          <w:rFonts w:ascii="Calibri" w:hAnsi="Calibri" w:cs="Calibri"/>
        </w:rPr>
      </w:pPr>
      <w:r>
        <w:rPr>
          <w:rFonts w:ascii="Calibri" w:hAnsi="Calibri" w:cs="Calibri"/>
        </w:rPr>
        <w:t>Veiligheid</w:t>
      </w:r>
    </w:p>
    <w:p w14:paraId="2E9ACB55" w14:textId="0F8660BF" w:rsidR="00CA5191" w:rsidRPr="006D41EE" w:rsidRDefault="00156020" w:rsidP="00156020">
      <w:pPr>
        <w:pStyle w:val="Lijstalinea"/>
        <w:numPr>
          <w:ilvl w:val="2"/>
          <w:numId w:val="8"/>
        </w:numPr>
        <w:tabs>
          <w:tab w:val="left" w:pos="426"/>
        </w:tabs>
        <w:rPr>
          <w:rFonts w:ascii="Calibri" w:hAnsi="Calibri" w:cs="Calibri"/>
        </w:rPr>
      </w:pPr>
      <w:r>
        <w:rPr>
          <w:rFonts w:ascii="Calibri" w:hAnsi="Calibri" w:cs="Calibri"/>
        </w:rPr>
        <w:t>Communicatie</w:t>
      </w:r>
    </w:p>
    <w:p w14:paraId="03775798" w14:textId="77777777" w:rsidR="00CA5191" w:rsidRPr="00E97B0C" w:rsidRDefault="00CA5191" w:rsidP="00CA5191">
      <w:pPr>
        <w:tabs>
          <w:tab w:val="left" w:pos="426"/>
        </w:tabs>
        <w:rPr>
          <w:rFonts w:ascii="Calibri" w:hAnsi="Calibri" w:cs="Calibri"/>
        </w:rPr>
      </w:pPr>
    </w:p>
    <w:p w14:paraId="14682249" w14:textId="1DB1CD91" w:rsidR="00CA5191" w:rsidRPr="006D41EE" w:rsidRDefault="00CA5191" w:rsidP="00CA5191">
      <w:pPr>
        <w:pStyle w:val="Lijstalinea"/>
        <w:numPr>
          <w:ilvl w:val="0"/>
          <w:numId w:val="3"/>
        </w:numPr>
        <w:tabs>
          <w:tab w:val="left" w:pos="426"/>
        </w:tabs>
        <w:ind w:left="426" w:hanging="426"/>
        <w:rPr>
          <w:rFonts w:ascii="Calibri" w:hAnsi="Calibri" w:cs="Calibri"/>
        </w:rPr>
      </w:pPr>
      <w:r>
        <w:rPr>
          <w:rFonts w:ascii="Calibri" w:hAnsi="Calibri" w:cs="Calibri"/>
        </w:rPr>
        <w:lastRenderedPageBreak/>
        <w:t>S</w:t>
      </w:r>
      <w:r w:rsidRPr="006D41EE">
        <w:rPr>
          <w:rFonts w:ascii="Calibri" w:hAnsi="Calibri" w:cs="Calibri"/>
        </w:rPr>
        <w:t>torende activiteiten, waarbij hulpmiddelen als veegmachines, schrobmachines, hoogwerkers en ladders nodig zijn, dienen in de daluren plaats te vinden.</w:t>
      </w:r>
    </w:p>
    <w:p w14:paraId="79F8099B" w14:textId="77777777" w:rsidR="00CA5191" w:rsidRPr="006D41EE" w:rsidRDefault="00CA5191" w:rsidP="00CA5191">
      <w:pPr>
        <w:tabs>
          <w:tab w:val="left" w:pos="426"/>
        </w:tabs>
        <w:rPr>
          <w:rFonts w:ascii="Calibri" w:hAnsi="Calibri" w:cs="Calibri"/>
        </w:rPr>
      </w:pPr>
    </w:p>
    <w:p w14:paraId="70F35A37" w14:textId="463AE7A0" w:rsidR="00CA5191" w:rsidRPr="006D41EE" w:rsidRDefault="00CA5191" w:rsidP="00CA5191">
      <w:pPr>
        <w:tabs>
          <w:tab w:val="left" w:pos="426"/>
        </w:tabs>
        <w:rPr>
          <w:rFonts w:ascii="Calibri" w:hAnsi="Calibri" w:cs="Calibri"/>
        </w:rPr>
      </w:pPr>
    </w:p>
    <w:p w14:paraId="423F46B7" w14:textId="0D9AB472" w:rsidR="00A966B5" w:rsidRDefault="00773E80" w:rsidP="0032287F">
      <w:pPr>
        <w:tabs>
          <w:tab w:val="left" w:pos="426"/>
        </w:tabs>
        <w:rPr>
          <w:rFonts w:ascii="Calibri" w:hAnsi="Calibri" w:cs="Calibri"/>
        </w:rPr>
      </w:pPr>
      <w:r>
        <w:rPr>
          <w:rFonts w:ascii="Calibri" w:hAnsi="Calibri" w:cs="Calibri"/>
        </w:rPr>
        <w:t>Opdrachtgever</w:t>
      </w:r>
      <w:r w:rsidR="00CA5191" w:rsidRPr="006D41EE">
        <w:rPr>
          <w:rFonts w:ascii="Calibri" w:hAnsi="Calibri" w:cs="Calibri"/>
        </w:rPr>
        <w:t xml:space="preserve"> wil adequaat inzicht krijgen in de wijze waarop </w:t>
      </w:r>
      <w:r w:rsidR="00F13AED">
        <w:rPr>
          <w:rFonts w:ascii="Calibri" w:hAnsi="Calibri" w:cs="Calibri"/>
        </w:rPr>
        <w:t>Opdrachtnemer</w:t>
      </w:r>
      <w:r w:rsidR="00CA5191" w:rsidRPr="006D41EE">
        <w:rPr>
          <w:rFonts w:ascii="Calibri" w:hAnsi="Calibri" w:cs="Calibri"/>
        </w:rPr>
        <w:t xml:space="preserve"> de werkzaamheden voornemens is uit te voeren. Daarom dient in de aanbieding te worden aangegeven </w:t>
      </w:r>
      <w:r w:rsidR="00CA5191" w:rsidRPr="005716DC">
        <w:rPr>
          <w:rFonts w:ascii="Calibri" w:hAnsi="Calibri" w:cs="Calibri"/>
        </w:rPr>
        <w:t>welke in Bijlage 2 genoemde</w:t>
      </w:r>
      <w:r w:rsidR="00CA5191" w:rsidRPr="006D41EE">
        <w:rPr>
          <w:rFonts w:ascii="Calibri" w:hAnsi="Calibri" w:cs="Calibri"/>
        </w:rPr>
        <w:t xml:space="preserve"> activiteiten door de </w:t>
      </w:r>
      <w:r w:rsidR="00281C46">
        <w:rPr>
          <w:rFonts w:ascii="Calibri" w:hAnsi="Calibri" w:cs="Calibri"/>
        </w:rPr>
        <w:t>Medewerker</w:t>
      </w:r>
      <w:r w:rsidR="00CA5191" w:rsidRPr="006D41EE">
        <w:rPr>
          <w:rFonts w:ascii="Calibri" w:hAnsi="Calibri" w:cs="Calibri"/>
        </w:rPr>
        <w:t xml:space="preserve">s van de </w:t>
      </w:r>
      <w:r w:rsidR="00F13AED">
        <w:rPr>
          <w:rFonts w:ascii="Calibri" w:hAnsi="Calibri" w:cs="Calibri"/>
        </w:rPr>
        <w:t>Opdrachtnemer</w:t>
      </w:r>
      <w:r w:rsidR="00CA5191" w:rsidRPr="006D41EE">
        <w:rPr>
          <w:rFonts w:ascii="Calibri" w:hAnsi="Calibri" w:cs="Calibri"/>
        </w:rPr>
        <w:t xml:space="preserve"> binnen de aangegeven bezetting in het Prijzenblad worden uitgevoerd en welke werkzaamheden niet door de </w:t>
      </w:r>
      <w:r w:rsidR="00281C46">
        <w:rPr>
          <w:rFonts w:ascii="Calibri" w:hAnsi="Calibri" w:cs="Calibri"/>
        </w:rPr>
        <w:t>Medewerker</w:t>
      </w:r>
      <w:r w:rsidR="00CA5191" w:rsidRPr="006D41EE">
        <w:rPr>
          <w:rFonts w:ascii="Calibri" w:hAnsi="Calibri" w:cs="Calibri"/>
        </w:rPr>
        <w:t xml:space="preserve">s binnen de aangenomen bezetting worden uitgevoerd. De kosten van </w:t>
      </w:r>
      <w:r w:rsidR="004A437B" w:rsidRPr="006D41EE">
        <w:rPr>
          <w:rFonts w:ascii="Calibri" w:hAnsi="Calibri" w:cs="Calibri"/>
        </w:rPr>
        <w:t>laatstgenoemde</w:t>
      </w:r>
      <w:r w:rsidR="00CA5191" w:rsidRPr="006D41EE">
        <w:rPr>
          <w:rFonts w:ascii="Calibri" w:hAnsi="Calibri" w:cs="Calibri"/>
        </w:rPr>
        <w:t xml:space="preserve"> werkzaamheden dienen onder de post “schoonmaakwerkzaamheden” te worden vermeld op het Prijzenblad.</w:t>
      </w:r>
    </w:p>
    <w:p w14:paraId="7754BF39" w14:textId="77777777" w:rsidR="00CE6609" w:rsidRDefault="00CE6609" w:rsidP="0032287F">
      <w:pPr>
        <w:tabs>
          <w:tab w:val="left" w:pos="426"/>
        </w:tabs>
        <w:rPr>
          <w:rFonts w:ascii="Calibri" w:hAnsi="Calibri" w:cs="Calibri"/>
          <w:b/>
          <w:bCs/>
          <w:i/>
          <w:iCs/>
        </w:rPr>
      </w:pPr>
    </w:p>
    <w:p w14:paraId="662ACB8E" w14:textId="78A714E7" w:rsidR="00674112" w:rsidRPr="00674112" w:rsidRDefault="00674112" w:rsidP="0032287F">
      <w:pPr>
        <w:tabs>
          <w:tab w:val="left" w:pos="426"/>
        </w:tabs>
        <w:rPr>
          <w:rFonts w:ascii="Calibri" w:hAnsi="Calibri" w:cs="Calibri"/>
          <w:b/>
          <w:bCs/>
          <w:i/>
          <w:iCs/>
        </w:rPr>
      </w:pPr>
      <w:r w:rsidRPr="00674112">
        <w:rPr>
          <w:rFonts w:ascii="Calibri" w:hAnsi="Calibri" w:cs="Calibri"/>
          <w:b/>
          <w:bCs/>
          <w:i/>
          <w:iCs/>
        </w:rPr>
        <w:t>Apparatuur en middelen</w:t>
      </w:r>
    </w:p>
    <w:p w14:paraId="3C65751F" w14:textId="77086216" w:rsidR="0032287F" w:rsidRPr="006D41EE" w:rsidRDefault="0032287F" w:rsidP="0032287F">
      <w:pPr>
        <w:tabs>
          <w:tab w:val="left" w:pos="426"/>
        </w:tabs>
        <w:rPr>
          <w:rFonts w:ascii="Calibri" w:hAnsi="Calibri" w:cs="Calibri"/>
        </w:rPr>
      </w:pPr>
      <w:r w:rsidRPr="006D41EE">
        <w:rPr>
          <w:rFonts w:ascii="Calibri" w:hAnsi="Calibri" w:cs="Calibri"/>
        </w:rPr>
        <w:t xml:space="preserve">De </w:t>
      </w:r>
      <w:r w:rsidR="00F13AED">
        <w:rPr>
          <w:rFonts w:ascii="Calibri" w:hAnsi="Calibri" w:cs="Calibri"/>
        </w:rPr>
        <w:t>Opdrachtnemer</w:t>
      </w:r>
      <w:r w:rsidRPr="006D41EE">
        <w:rPr>
          <w:rFonts w:ascii="Calibri" w:hAnsi="Calibri" w:cs="Calibri"/>
        </w:rPr>
        <w:t xml:space="preserve"> is verplicht die materialen en middelen voor de schoonmaakwerkzaamheden te gebruiken die aan de vigerende wettelijke normen en eisen en overige relevante regelgeving en voorschriften voldoen. De schoonmaakmiddelen dienen te voldoen aan de laatste inzichten wat betreft mogelijke beperking van milieubelasting. Schoonmaakmiddelen worden, indien van</w:t>
      </w:r>
      <w:r>
        <w:rPr>
          <w:rFonts w:ascii="Calibri" w:hAnsi="Calibri" w:cs="Calibri"/>
        </w:rPr>
        <w:t xml:space="preserve"> </w:t>
      </w:r>
      <w:r w:rsidRPr="006D41EE">
        <w:rPr>
          <w:rFonts w:ascii="Calibri" w:hAnsi="Calibri" w:cs="Calibri"/>
        </w:rPr>
        <w:t>toepassing, voorgelegd aan de leverancier van de vloercoating in verband met afgesproken garantiebepalingen en de best mogelijke reiniging.</w:t>
      </w:r>
    </w:p>
    <w:p w14:paraId="1B4B0BCB" w14:textId="77777777" w:rsidR="0032287F" w:rsidRPr="006D41EE" w:rsidRDefault="0032287F" w:rsidP="0032287F">
      <w:pPr>
        <w:tabs>
          <w:tab w:val="left" w:pos="426"/>
        </w:tabs>
        <w:rPr>
          <w:rFonts w:ascii="Calibri" w:hAnsi="Calibri" w:cs="Calibri"/>
        </w:rPr>
      </w:pPr>
    </w:p>
    <w:p w14:paraId="291022F2" w14:textId="34C6D144" w:rsidR="0032287F" w:rsidRPr="006D41EE" w:rsidRDefault="0032287F" w:rsidP="0032287F">
      <w:pPr>
        <w:tabs>
          <w:tab w:val="left" w:pos="426"/>
        </w:tabs>
        <w:rPr>
          <w:rFonts w:ascii="Calibri" w:hAnsi="Calibri" w:cs="Calibri"/>
        </w:rPr>
      </w:pPr>
      <w:r w:rsidRPr="006D41EE">
        <w:rPr>
          <w:rFonts w:ascii="Calibri" w:hAnsi="Calibri" w:cs="Calibri"/>
        </w:rPr>
        <w:t xml:space="preserve">De </w:t>
      </w:r>
      <w:r w:rsidR="00F13AED">
        <w:rPr>
          <w:rFonts w:ascii="Calibri" w:hAnsi="Calibri" w:cs="Calibri"/>
        </w:rPr>
        <w:t>Opdrachtnemer</w:t>
      </w:r>
      <w:r w:rsidRPr="006D41EE">
        <w:rPr>
          <w:rFonts w:ascii="Calibri" w:hAnsi="Calibri" w:cs="Calibri"/>
        </w:rPr>
        <w:t xml:space="preserve"> dient de schoonmaakmiddelen in overeenstemming te laten zijn met de afwerkmaterialen waarop deze worden gebruikt. Bij twijfel dient de leverancier geraadpleegd te worden over de onderhoudsvoorschriften van het betreffende afwerkmateriaal. Voor schade aan de afwerkmaterialen en/of andere eigendommen van de </w:t>
      </w:r>
      <w:r w:rsidR="00773E80">
        <w:rPr>
          <w:rFonts w:ascii="Calibri" w:hAnsi="Calibri" w:cs="Calibri"/>
        </w:rPr>
        <w:t>Opdrachtgever</w:t>
      </w:r>
      <w:r w:rsidRPr="006D41EE">
        <w:rPr>
          <w:rFonts w:ascii="Calibri" w:hAnsi="Calibri" w:cs="Calibri"/>
        </w:rPr>
        <w:t xml:space="preserve"> en/of derden door schoon- maakmiddelen en/of apparatuur, is de </w:t>
      </w:r>
      <w:r w:rsidR="00F13AED">
        <w:rPr>
          <w:rFonts w:ascii="Calibri" w:hAnsi="Calibri" w:cs="Calibri"/>
        </w:rPr>
        <w:t>Opdrachtnemer</w:t>
      </w:r>
      <w:r w:rsidRPr="006D41EE">
        <w:rPr>
          <w:rFonts w:ascii="Calibri" w:hAnsi="Calibri" w:cs="Calibri"/>
        </w:rPr>
        <w:t xml:space="preserve"> aansprakelijk. Materialen die ter beschikking worden gesteld door </w:t>
      </w:r>
      <w:r w:rsidR="00773E80">
        <w:rPr>
          <w:rFonts w:ascii="Calibri" w:hAnsi="Calibri" w:cs="Calibri"/>
        </w:rPr>
        <w:t>Opdrachtgever</w:t>
      </w:r>
      <w:r w:rsidRPr="006D41EE">
        <w:rPr>
          <w:rFonts w:ascii="Calibri" w:hAnsi="Calibri" w:cs="Calibri"/>
        </w:rPr>
        <w:t xml:space="preserve"> aan </w:t>
      </w:r>
      <w:r w:rsidR="00F13AED">
        <w:rPr>
          <w:rFonts w:ascii="Calibri" w:hAnsi="Calibri" w:cs="Calibri"/>
        </w:rPr>
        <w:t>Opdrachtnemer</w:t>
      </w:r>
      <w:r w:rsidRPr="006D41EE">
        <w:rPr>
          <w:rFonts w:ascii="Calibri" w:hAnsi="Calibri" w:cs="Calibri"/>
        </w:rPr>
        <w:t xml:space="preserve"> staan vermeld in Bijlage 4.</w:t>
      </w:r>
    </w:p>
    <w:p w14:paraId="1AF67504" w14:textId="7C97DE5D" w:rsidR="69B4AF70" w:rsidRDefault="69B4AF70" w:rsidP="69B4AF70">
      <w:pPr>
        <w:tabs>
          <w:tab w:val="left" w:pos="426"/>
        </w:tabs>
        <w:rPr>
          <w:rFonts w:ascii="Calibri" w:hAnsi="Calibri" w:cs="Calibri"/>
        </w:rPr>
      </w:pPr>
    </w:p>
    <w:p w14:paraId="465105FB" w14:textId="4A56F718" w:rsidR="06B7D62A" w:rsidRPr="005716DC" w:rsidRDefault="06B7D62A" w:rsidP="69B4AF70">
      <w:pPr>
        <w:tabs>
          <w:tab w:val="left" w:pos="426"/>
        </w:tabs>
        <w:rPr>
          <w:rFonts w:ascii="Calibri" w:hAnsi="Calibri" w:cs="Calibri"/>
        </w:rPr>
      </w:pPr>
      <w:r w:rsidRPr="005716DC">
        <w:rPr>
          <w:rFonts w:ascii="Calibri" w:hAnsi="Calibri" w:cs="Calibri"/>
        </w:rPr>
        <w:t xml:space="preserve">De schoonmaakmachines dienen conform leveranciersinstructie bediend te worden en er dient zorgvuldig mee om te gaan </w:t>
      </w:r>
      <w:r w:rsidR="00A63EBE" w:rsidRPr="005716DC">
        <w:rPr>
          <w:rFonts w:ascii="Calibri" w:hAnsi="Calibri" w:cs="Calibri"/>
        </w:rPr>
        <w:t>om</w:t>
      </w:r>
      <w:r w:rsidRPr="005716DC">
        <w:rPr>
          <w:rFonts w:ascii="Calibri" w:hAnsi="Calibri" w:cs="Calibri"/>
        </w:rPr>
        <w:t xml:space="preserve"> geen onnodige onderhoudskosten te krijgen</w:t>
      </w:r>
      <w:r w:rsidR="00A63EBE" w:rsidRPr="005716DC">
        <w:rPr>
          <w:rFonts w:ascii="Calibri" w:hAnsi="Calibri" w:cs="Calibri"/>
        </w:rPr>
        <w:t xml:space="preserve"> door onzorgvuldig gebruik</w:t>
      </w:r>
      <w:r w:rsidRPr="005716DC">
        <w:rPr>
          <w:rFonts w:ascii="Calibri" w:hAnsi="Calibri" w:cs="Calibri"/>
        </w:rPr>
        <w:t>.</w:t>
      </w:r>
    </w:p>
    <w:p w14:paraId="6B195A3B" w14:textId="77777777" w:rsidR="0032287F" w:rsidRDefault="0032287F" w:rsidP="0032287F">
      <w:pPr>
        <w:rPr>
          <w:rFonts w:ascii="Calibri" w:hAnsi="Calibri" w:cs="Calibri"/>
        </w:rPr>
      </w:pPr>
    </w:p>
    <w:p w14:paraId="00D6E205" w14:textId="11CBBE1D" w:rsidR="00CA5191" w:rsidRPr="00EE4600" w:rsidRDefault="00CA5191" w:rsidP="00AE3F38">
      <w:pPr>
        <w:pStyle w:val="Stijl2"/>
        <w:numPr>
          <w:ilvl w:val="2"/>
          <w:numId w:val="9"/>
        </w:numPr>
        <w:ind w:left="567"/>
      </w:pPr>
      <w:bookmarkStart w:id="29" w:name="_Toc210558556"/>
      <w:r>
        <w:t>Gladheid</w:t>
      </w:r>
      <w:r w:rsidR="0032287F">
        <w:t>sbestr</w:t>
      </w:r>
      <w:r w:rsidR="002146AD">
        <w:t>ij</w:t>
      </w:r>
      <w:r w:rsidR="0032287F">
        <w:t>ding</w:t>
      </w:r>
      <w:bookmarkEnd w:id="29"/>
    </w:p>
    <w:p w14:paraId="4EA9905D" w14:textId="66BDA33F" w:rsidR="00CA5191" w:rsidRPr="006D41EE" w:rsidRDefault="00CA5191" w:rsidP="00CA5191">
      <w:pPr>
        <w:tabs>
          <w:tab w:val="left" w:pos="426"/>
        </w:tabs>
        <w:rPr>
          <w:rFonts w:ascii="Calibri" w:hAnsi="Calibri" w:cs="Calibri"/>
        </w:rPr>
      </w:pPr>
      <w:r w:rsidRPr="006D41EE">
        <w:rPr>
          <w:rFonts w:ascii="Calibri" w:hAnsi="Calibri" w:cs="Calibri"/>
        </w:rPr>
        <w:t xml:space="preserve">Indien sprake is van zodanig hevige sneeuwval dat deze blijft liggen op de voor voertuigen toegankelijke delen van de Parkeervoorzieningen inclusief </w:t>
      </w:r>
      <w:proofErr w:type="spellStart"/>
      <w:r w:rsidRPr="006D41EE">
        <w:rPr>
          <w:rFonts w:ascii="Calibri" w:hAnsi="Calibri" w:cs="Calibri"/>
        </w:rPr>
        <w:t>toeritten</w:t>
      </w:r>
      <w:proofErr w:type="spellEnd"/>
      <w:r w:rsidRPr="006D41EE">
        <w:rPr>
          <w:rFonts w:ascii="Calibri" w:hAnsi="Calibri" w:cs="Calibri"/>
        </w:rPr>
        <w:t xml:space="preserve"> dient de </w:t>
      </w:r>
      <w:r w:rsidR="00F13AED">
        <w:rPr>
          <w:rFonts w:ascii="Calibri" w:hAnsi="Calibri" w:cs="Calibri"/>
        </w:rPr>
        <w:t>Opdrachtnemer</w:t>
      </w:r>
      <w:r w:rsidRPr="006D41EE">
        <w:rPr>
          <w:rFonts w:ascii="Calibri" w:hAnsi="Calibri" w:cs="Calibri"/>
        </w:rPr>
        <w:t xml:space="preserve"> na constatering zo snel mogelijk de sneeuw te verwijderen. Indien sprake is van gladheid op </w:t>
      </w:r>
      <w:proofErr w:type="spellStart"/>
      <w:r w:rsidRPr="006D41EE">
        <w:rPr>
          <w:rFonts w:ascii="Calibri" w:hAnsi="Calibri" w:cs="Calibri"/>
        </w:rPr>
        <w:t>toeritten</w:t>
      </w:r>
      <w:proofErr w:type="spellEnd"/>
      <w:r w:rsidRPr="006D41EE">
        <w:rPr>
          <w:rFonts w:ascii="Calibri" w:hAnsi="Calibri" w:cs="Calibri"/>
        </w:rPr>
        <w:t xml:space="preserve"> van de Parkeervoorziening door ijzel/sneeuw dient </w:t>
      </w:r>
      <w:r w:rsidR="00F13AED">
        <w:rPr>
          <w:rFonts w:ascii="Calibri" w:hAnsi="Calibri" w:cs="Calibri"/>
        </w:rPr>
        <w:t>Opdrachtnemer</w:t>
      </w:r>
      <w:r w:rsidRPr="006D41EE">
        <w:rPr>
          <w:rFonts w:ascii="Calibri" w:hAnsi="Calibri" w:cs="Calibri"/>
        </w:rPr>
        <w:t xml:space="preserve"> na constatering zo snel mogelijk te zorgen voor gladheidbestrijding. </w:t>
      </w:r>
      <w:r w:rsidR="00F13AED">
        <w:rPr>
          <w:rFonts w:ascii="Calibri" w:hAnsi="Calibri" w:cs="Calibri"/>
        </w:rPr>
        <w:t>Opdrachtnemer</w:t>
      </w:r>
      <w:r w:rsidRPr="006D41EE">
        <w:rPr>
          <w:rFonts w:ascii="Calibri" w:hAnsi="Calibri" w:cs="Calibri"/>
        </w:rPr>
        <w:t xml:space="preserve"> dient zelf voor, voor dit doel geschikte, strooimiddelen te zorgen. De strooimiddelen zijn verrekenbaar met de </w:t>
      </w:r>
      <w:r w:rsidR="00773E80">
        <w:rPr>
          <w:rFonts w:ascii="Calibri" w:hAnsi="Calibri" w:cs="Calibri"/>
        </w:rPr>
        <w:t>Opdrachtgever</w:t>
      </w:r>
      <w:r w:rsidRPr="006D41EE">
        <w:rPr>
          <w:rFonts w:ascii="Calibri" w:hAnsi="Calibri" w:cs="Calibri"/>
        </w:rPr>
        <w:t xml:space="preserve">. Het parkeerterrein Boeletuin wordt gestrooid door de Facilitaire Campus Organisatie (FCO) </w:t>
      </w:r>
      <w:r w:rsidR="00A2136E">
        <w:rPr>
          <w:rFonts w:ascii="Calibri" w:hAnsi="Calibri" w:cs="Calibri"/>
        </w:rPr>
        <w:t xml:space="preserve">van de VU </w:t>
      </w:r>
      <w:r w:rsidRPr="006D41EE">
        <w:rPr>
          <w:rFonts w:ascii="Calibri" w:hAnsi="Calibri" w:cs="Calibri"/>
        </w:rPr>
        <w:t xml:space="preserve">die strooit op aangeven van de </w:t>
      </w:r>
      <w:r w:rsidR="00F13AED">
        <w:rPr>
          <w:rFonts w:ascii="Calibri" w:hAnsi="Calibri" w:cs="Calibri"/>
        </w:rPr>
        <w:t>Opdrachtnemer</w:t>
      </w:r>
      <w:r w:rsidRPr="006D41EE">
        <w:rPr>
          <w:rFonts w:ascii="Calibri" w:hAnsi="Calibri" w:cs="Calibri"/>
        </w:rPr>
        <w:t xml:space="preserve">. </w:t>
      </w:r>
      <w:r w:rsidR="00F13AED">
        <w:rPr>
          <w:rFonts w:ascii="Calibri" w:hAnsi="Calibri" w:cs="Calibri"/>
        </w:rPr>
        <w:t>Opdrachtnemer</w:t>
      </w:r>
      <w:r w:rsidRPr="006D41EE">
        <w:rPr>
          <w:rFonts w:ascii="Calibri" w:hAnsi="Calibri" w:cs="Calibri"/>
        </w:rPr>
        <w:t xml:space="preserve"> maakt hierover afspraken met FCO.</w:t>
      </w:r>
    </w:p>
    <w:p w14:paraId="48157E8D" w14:textId="77777777" w:rsidR="00DF25AB" w:rsidRDefault="00DF25AB" w:rsidP="00CA5191">
      <w:pPr>
        <w:rPr>
          <w:rFonts w:ascii="Calibri" w:hAnsi="Calibri" w:cs="Calibri"/>
        </w:rPr>
      </w:pPr>
    </w:p>
    <w:p w14:paraId="36D33F34" w14:textId="65994688" w:rsidR="00952A3E" w:rsidRPr="00B36B1E" w:rsidRDefault="00952A3E" w:rsidP="00B36B1E">
      <w:pPr>
        <w:pStyle w:val="Stijl2"/>
      </w:pPr>
      <w:bookmarkStart w:id="30" w:name="_Toc210558557"/>
      <w:r w:rsidRPr="00B36B1E">
        <w:t>Sturen op maximale benutting en bezetting;</w:t>
      </w:r>
      <w:bookmarkEnd w:id="30"/>
    </w:p>
    <w:p w14:paraId="44831DBC" w14:textId="386AEBA4" w:rsidR="00DE50D5" w:rsidRDefault="00DE50D5" w:rsidP="00130583">
      <w:pPr>
        <w:tabs>
          <w:tab w:val="left" w:pos="284"/>
        </w:tabs>
        <w:rPr>
          <w:rFonts w:ascii="Calibri" w:hAnsi="Calibri" w:cs="Calibri"/>
        </w:rPr>
      </w:pPr>
      <w:r>
        <w:rPr>
          <w:rFonts w:ascii="Calibri" w:hAnsi="Calibri" w:cs="Calibri"/>
        </w:rPr>
        <w:t xml:space="preserve">De bezetting zegt iets over de mate waarin de parkeervoorziening gevuld is, de benutting zegt iets over de wijze </w:t>
      </w:r>
      <w:r w:rsidR="007467AB">
        <w:rPr>
          <w:rFonts w:ascii="Calibri" w:hAnsi="Calibri" w:cs="Calibri"/>
        </w:rPr>
        <w:t>waarop en met welke doelgroepen.</w:t>
      </w:r>
    </w:p>
    <w:p w14:paraId="4CE144BC" w14:textId="5A19493B" w:rsidR="00DE50D5" w:rsidRDefault="007467AB" w:rsidP="00130583">
      <w:pPr>
        <w:tabs>
          <w:tab w:val="left" w:pos="284"/>
        </w:tabs>
        <w:rPr>
          <w:rFonts w:ascii="Calibri" w:hAnsi="Calibri" w:cs="Calibri"/>
        </w:rPr>
      </w:pPr>
      <w:r>
        <w:rPr>
          <w:rFonts w:ascii="Calibri" w:hAnsi="Calibri" w:cs="Calibri"/>
        </w:rPr>
        <w:t xml:space="preserve">Van de </w:t>
      </w:r>
      <w:r w:rsidR="00F13AED">
        <w:rPr>
          <w:rFonts w:ascii="Calibri" w:hAnsi="Calibri" w:cs="Calibri"/>
        </w:rPr>
        <w:t>Opdrachtnemer</w:t>
      </w:r>
      <w:r>
        <w:rPr>
          <w:rFonts w:ascii="Calibri" w:hAnsi="Calibri" w:cs="Calibri"/>
        </w:rPr>
        <w:t xml:space="preserve"> wordt </w:t>
      </w:r>
      <w:r w:rsidRPr="6C7CA8B1">
        <w:rPr>
          <w:rFonts w:ascii="Calibri" w:hAnsi="Calibri" w:cs="Calibri"/>
        </w:rPr>
        <w:t>gevraag</w:t>
      </w:r>
      <w:r w:rsidR="54FB755A" w:rsidRPr="6C7CA8B1">
        <w:rPr>
          <w:rFonts w:ascii="Calibri" w:hAnsi="Calibri" w:cs="Calibri"/>
        </w:rPr>
        <w:t>d</w:t>
      </w:r>
      <w:r>
        <w:rPr>
          <w:rFonts w:ascii="Calibri" w:hAnsi="Calibri" w:cs="Calibri"/>
        </w:rPr>
        <w:t xml:space="preserve"> </w:t>
      </w:r>
      <w:r w:rsidR="007079B4">
        <w:rPr>
          <w:rFonts w:ascii="Calibri" w:hAnsi="Calibri" w:cs="Calibri"/>
        </w:rPr>
        <w:t xml:space="preserve">zich te verdiepen in de doelgroepen en de </w:t>
      </w:r>
      <w:r w:rsidR="00366148">
        <w:rPr>
          <w:rFonts w:ascii="Calibri" w:hAnsi="Calibri" w:cs="Calibri"/>
        </w:rPr>
        <w:t>wijze waarop zij wensen te parkeren</w:t>
      </w:r>
      <w:r w:rsidR="00886560">
        <w:rPr>
          <w:rFonts w:ascii="Calibri" w:hAnsi="Calibri" w:cs="Calibri"/>
        </w:rPr>
        <w:t>.</w:t>
      </w:r>
      <w:r w:rsidR="006A286B">
        <w:rPr>
          <w:rFonts w:ascii="Calibri" w:hAnsi="Calibri" w:cs="Calibri"/>
        </w:rPr>
        <w:t xml:space="preserve"> </w:t>
      </w:r>
      <w:r w:rsidR="00886560">
        <w:rPr>
          <w:rFonts w:ascii="Calibri" w:hAnsi="Calibri" w:cs="Calibri"/>
        </w:rPr>
        <w:t>D</w:t>
      </w:r>
      <w:r w:rsidR="006A286B">
        <w:rPr>
          <w:rFonts w:ascii="Calibri" w:hAnsi="Calibri" w:cs="Calibri"/>
        </w:rPr>
        <w:t xml:space="preserve">it </w:t>
      </w:r>
      <w:r w:rsidR="004A437B">
        <w:rPr>
          <w:rFonts w:ascii="Calibri" w:hAnsi="Calibri" w:cs="Calibri"/>
        </w:rPr>
        <w:t>betekent</w:t>
      </w:r>
      <w:r w:rsidR="006A286B">
        <w:rPr>
          <w:rFonts w:ascii="Calibri" w:hAnsi="Calibri" w:cs="Calibri"/>
        </w:rPr>
        <w:t xml:space="preserve"> dat </w:t>
      </w:r>
      <w:r w:rsidR="00886560">
        <w:rPr>
          <w:rFonts w:ascii="Calibri" w:hAnsi="Calibri" w:cs="Calibri"/>
        </w:rPr>
        <w:t xml:space="preserve">bijvoorbeeld </w:t>
      </w:r>
      <w:r w:rsidR="006A286B">
        <w:rPr>
          <w:rFonts w:ascii="Calibri" w:hAnsi="Calibri" w:cs="Calibri"/>
        </w:rPr>
        <w:t>gehandicapte parkeerders altijd een voldoende ruime parkeerplaats moeten krijgen</w:t>
      </w:r>
      <w:r w:rsidR="008B3546">
        <w:rPr>
          <w:rFonts w:ascii="Calibri" w:hAnsi="Calibri" w:cs="Calibri"/>
        </w:rPr>
        <w:t xml:space="preserve"> bij een voor hen geschikte voorziening om op tijd bij hun afspraak te kunnen zijn</w:t>
      </w:r>
      <w:r w:rsidR="009D18F6">
        <w:rPr>
          <w:rFonts w:ascii="Calibri" w:hAnsi="Calibri" w:cs="Calibri"/>
        </w:rPr>
        <w:t xml:space="preserve"> maar ook dat </w:t>
      </w:r>
      <w:r w:rsidR="004A437B">
        <w:rPr>
          <w:rFonts w:ascii="Calibri" w:hAnsi="Calibri" w:cs="Calibri"/>
        </w:rPr>
        <w:t>dienstauto’s</w:t>
      </w:r>
      <w:r w:rsidR="009D18F6">
        <w:rPr>
          <w:rFonts w:ascii="Calibri" w:hAnsi="Calibri" w:cs="Calibri"/>
        </w:rPr>
        <w:t xml:space="preserve"> terug te vinden moeten zijn voor een volgende gebruiker.</w:t>
      </w:r>
      <w:r w:rsidR="008B3546">
        <w:rPr>
          <w:rFonts w:ascii="Calibri" w:hAnsi="Calibri" w:cs="Calibri"/>
        </w:rPr>
        <w:t xml:space="preserve"> </w:t>
      </w:r>
      <w:r w:rsidR="004A437B">
        <w:rPr>
          <w:rFonts w:ascii="Calibri" w:hAnsi="Calibri" w:cs="Calibri"/>
        </w:rPr>
        <w:t>Hiertoe</w:t>
      </w:r>
      <w:r w:rsidR="006C7615">
        <w:rPr>
          <w:rFonts w:ascii="Calibri" w:hAnsi="Calibri" w:cs="Calibri"/>
        </w:rPr>
        <w:t xml:space="preserve"> kan de beheerder het PMS</w:t>
      </w:r>
      <w:r w:rsidR="003965D7">
        <w:rPr>
          <w:rFonts w:ascii="Calibri" w:hAnsi="Calibri" w:cs="Calibri"/>
        </w:rPr>
        <w:t xml:space="preserve"> en het PGS</w:t>
      </w:r>
      <w:r w:rsidR="006C7615">
        <w:rPr>
          <w:rFonts w:ascii="Calibri" w:hAnsi="Calibri" w:cs="Calibri"/>
        </w:rPr>
        <w:t>, na toestemming</w:t>
      </w:r>
      <w:r w:rsidR="003965D7">
        <w:rPr>
          <w:rFonts w:ascii="Calibri" w:hAnsi="Calibri" w:cs="Calibri"/>
        </w:rPr>
        <w:t xml:space="preserve"> van de </w:t>
      </w:r>
      <w:r w:rsidR="00773E80">
        <w:rPr>
          <w:rFonts w:ascii="Calibri" w:hAnsi="Calibri" w:cs="Calibri"/>
        </w:rPr>
        <w:t>Opdrachtgever</w:t>
      </w:r>
      <w:r w:rsidR="003965D7">
        <w:rPr>
          <w:rFonts w:ascii="Calibri" w:hAnsi="Calibri" w:cs="Calibri"/>
        </w:rPr>
        <w:t>, (laten) inrichten om zo goed mogelijke sturing te geven aan dit proces.</w:t>
      </w:r>
    </w:p>
    <w:p w14:paraId="7AFD7F35" w14:textId="77777777" w:rsidR="00DE50D5" w:rsidRDefault="00DE50D5" w:rsidP="00130583">
      <w:pPr>
        <w:tabs>
          <w:tab w:val="left" w:pos="284"/>
        </w:tabs>
        <w:rPr>
          <w:rFonts w:ascii="Calibri" w:hAnsi="Calibri" w:cs="Calibri"/>
        </w:rPr>
      </w:pPr>
    </w:p>
    <w:p w14:paraId="13C25771" w14:textId="6A7BA0AC" w:rsidR="003965D7" w:rsidRDefault="00E02E98" w:rsidP="00130583">
      <w:pPr>
        <w:tabs>
          <w:tab w:val="left" w:pos="284"/>
        </w:tabs>
        <w:rPr>
          <w:rFonts w:ascii="Calibri" w:hAnsi="Calibri" w:cs="Calibri"/>
        </w:rPr>
      </w:pPr>
      <w:r>
        <w:rPr>
          <w:rFonts w:ascii="Calibri" w:hAnsi="Calibri" w:cs="Calibri"/>
        </w:rPr>
        <w:t>H</w:t>
      </w:r>
      <w:r w:rsidR="003965D7">
        <w:rPr>
          <w:rFonts w:ascii="Calibri" w:hAnsi="Calibri" w:cs="Calibri"/>
        </w:rPr>
        <w:t>ier</w:t>
      </w:r>
      <w:r>
        <w:rPr>
          <w:rFonts w:ascii="Calibri" w:hAnsi="Calibri" w:cs="Calibri"/>
        </w:rPr>
        <w:t xml:space="preserve">toe </w:t>
      </w:r>
      <w:r w:rsidR="0031252E">
        <w:rPr>
          <w:rFonts w:ascii="Calibri" w:hAnsi="Calibri" w:cs="Calibri"/>
        </w:rPr>
        <w:t xml:space="preserve">dient </w:t>
      </w:r>
      <w:r>
        <w:rPr>
          <w:rFonts w:ascii="Calibri" w:hAnsi="Calibri" w:cs="Calibri"/>
        </w:rPr>
        <w:t>controle en correctie plaats vinden:</w:t>
      </w:r>
    </w:p>
    <w:p w14:paraId="40CB00D6" w14:textId="77777777" w:rsidR="003965D7" w:rsidRDefault="003965D7" w:rsidP="00130583">
      <w:pPr>
        <w:tabs>
          <w:tab w:val="left" w:pos="284"/>
        </w:tabs>
        <w:rPr>
          <w:rFonts w:ascii="Calibri" w:hAnsi="Calibri" w:cs="Calibri"/>
        </w:rPr>
      </w:pPr>
    </w:p>
    <w:p w14:paraId="7A6EBE99" w14:textId="26BDBA61" w:rsidR="002917B9" w:rsidRDefault="002917B9" w:rsidP="002917B9">
      <w:pPr>
        <w:pStyle w:val="Lijstalinea"/>
        <w:numPr>
          <w:ilvl w:val="0"/>
          <w:numId w:val="3"/>
        </w:numPr>
        <w:tabs>
          <w:tab w:val="left" w:pos="426"/>
        </w:tabs>
        <w:ind w:left="426" w:hanging="426"/>
        <w:rPr>
          <w:rFonts w:ascii="Calibri" w:hAnsi="Calibri" w:cs="Calibri"/>
        </w:rPr>
      </w:pPr>
      <w:r>
        <w:rPr>
          <w:rFonts w:ascii="Calibri" w:hAnsi="Calibri" w:cs="Calibri"/>
        </w:rPr>
        <w:t>Dagelijks controleren en bijstellen van teller standen per doelgroep. De belangrijkste doelgroepen zijn hierbij:</w:t>
      </w:r>
    </w:p>
    <w:p w14:paraId="685769F5" w14:textId="62EEF2F9" w:rsidR="002917B9" w:rsidRDefault="002917B9" w:rsidP="00AE3F38">
      <w:pPr>
        <w:pStyle w:val="Lijstalinea"/>
        <w:numPr>
          <w:ilvl w:val="0"/>
          <w:numId w:val="14"/>
        </w:numPr>
        <w:tabs>
          <w:tab w:val="left" w:pos="426"/>
        </w:tabs>
        <w:ind w:left="709" w:hanging="283"/>
        <w:rPr>
          <w:rFonts w:ascii="Calibri" w:hAnsi="Calibri" w:cs="Calibri"/>
        </w:rPr>
      </w:pPr>
      <w:r>
        <w:rPr>
          <w:rFonts w:ascii="Calibri" w:hAnsi="Calibri" w:cs="Calibri"/>
        </w:rPr>
        <w:t>Kortparkeerders</w:t>
      </w:r>
      <w:r w:rsidR="00C47BBB">
        <w:rPr>
          <w:rFonts w:ascii="Calibri" w:hAnsi="Calibri" w:cs="Calibri"/>
        </w:rPr>
        <w:t>;</w:t>
      </w:r>
    </w:p>
    <w:p w14:paraId="4E25DC82" w14:textId="0A40DD93" w:rsidR="002917B9" w:rsidRDefault="00881804" w:rsidP="00AE3F38">
      <w:pPr>
        <w:pStyle w:val="Lijstalinea"/>
        <w:numPr>
          <w:ilvl w:val="0"/>
          <w:numId w:val="14"/>
        </w:numPr>
        <w:tabs>
          <w:tab w:val="left" w:pos="426"/>
        </w:tabs>
        <w:ind w:left="709" w:hanging="283"/>
        <w:rPr>
          <w:rFonts w:ascii="Calibri" w:hAnsi="Calibri" w:cs="Calibri"/>
        </w:rPr>
      </w:pPr>
      <w:r>
        <w:rPr>
          <w:rFonts w:ascii="Calibri" w:hAnsi="Calibri" w:cs="Calibri"/>
        </w:rPr>
        <w:t>Interne a</w:t>
      </w:r>
      <w:r w:rsidR="0024499F">
        <w:rPr>
          <w:rFonts w:ascii="Calibri" w:hAnsi="Calibri" w:cs="Calibri"/>
        </w:rPr>
        <w:t>bonnementhouders</w:t>
      </w:r>
      <w:r w:rsidR="00C47BBB">
        <w:rPr>
          <w:rFonts w:ascii="Calibri" w:hAnsi="Calibri" w:cs="Calibri"/>
        </w:rPr>
        <w:t>;</w:t>
      </w:r>
    </w:p>
    <w:p w14:paraId="5309236F" w14:textId="78D8226B" w:rsidR="0024499F" w:rsidRDefault="00B003DE" w:rsidP="00AE3F38">
      <w:pPr>
        <w:pStyle w:val="Lijstalinea"/>
        <w:numPr>
          <w:ilvl w:val="0"/>
          <w:numId w:val="14"/>
        </w:numPr>
        <w:tabs>
          <w:tab w:val="left" w:pos="426"/>
        </w:tabs>
        <w:ind w:left="709" w:hanging="283"/>
        <w:rPr>
          <w:rFonts w:ascii="Calibri" w:hAnsi="Calibri" w:cs="Calibri"/>
        </w:rPr>
      </w:pPr>
      <w:r>
        <w:rPr>
          <w:rFonts w:ascii="Calibri" w:hAnsi="Calibri" w:cs="Calibri"/>
        </w:rPr>
        <w:t>A</w:t>
      </w:r>
      <w:r w:rsidR="005328B5">
        <w:rPr>
          <w:rFonts w:ascii="Calibri" w:hAnsi="Calibri" w:cs="Calibri"/>
        </w:rPr>
        <w:t>bonnementhouders</w:t>
      </w:r>
      <w:r>
        <w:rPr>
          <w:rFonts w:ascii="Calibri" w:hAnsi="Calibri" w:cs="Calibri"/>
        </w:rPr>
        <w:t xml:space="preserve"> van</w:t>
      </w:r>
      <w:r w:rsidR="004C5852">
        <w:rPr>
          <w:rFonts w:ascii="Calibri" w:hAnsi="Calibri" w:cs="Calibri"/>
        </w:rPr>
        <w:t xml:space="preserve"> aan </w:t>
      </w:r>
      <w:r w:rsidR="0086679F">
        <w:rPr>
          <w:rFonts w:ascii="Calibri" w:hAnsi="Calibri" w:cs="Calibri"/>
        </w:rPr>
        <w:t>VU en Amst</w:t>
      </w:r>
      <w:r w:rsidR="00F101B0">
        <w:rPr>
          <w:rFonts w:ascii="Calibri" w:hAnsi="Calibri" w:cs="Calibri"/>
        </w:rPr>
        <w:t>e</w:t>
      </w:r>
      <w:r w:rsidR="0086679F">
        <w:rPr>
          <w:rFonts w:ascii="Calibri" w:hAnsi="Calibri" w:cs="Calibri"/>
        </w:rPr>
        <w:t>rdam</w:t>
      </w:r>
      <w:r w:rsidR="00F101B0">
        <w:rPr>
          <w:rFonts w:ascii="Calibri" w:hAnsi="Calibri" w:cs="Calibri"/>
        </w:rPr>
        <w:t xml:space="preserve"> </w:t>
      </w:r>
      <w:r w:rsidR="0086679F">
        <w:rPr>
          <w:rFonts w:ascii="Calibri" w:hAnsi="Calibri" w:cs="Calibri"/>
        </w:rPr>
        <w:t>UMC gerelateerde derden</w:t>
      </w:r>
      <w:r w:rsidR="00C47BBB">
        <w:rPr>
          <w:rFonts w:ascii="Calibri" w:hAnsi="Calibri" w:cs="Calibri"/>
        </w:rPr>
        <w:t>;</w:t>
      </w:r>
    </w:p>
    <w:p w14:paraId="7FCBE7AF" w14:textId="64080875" w:rsidR="0024499F" w:rsidRDefault="005328B5" w:rsidP="00AE3F38">
      <w:pPr>
        <w:pStyle w:val="Lijstalinea"/>
        <w:numPr>
          <w:ilvl w:val="0"/>
          <w:numId w:val="14"/>
        </w:numPr>
        <w:tabs>
          <w:tab w:val="left" w:pos="426"/>
        </w:tabs>
        <w:ind w:left="709" w:hanging="283"/>
        <w:rPr>
          <w:rFonts w:ascii="Calibri" w:hAnsi="Calibri" w:cs="Calibri"/>
        </w:rPr>
      </w:pPr>
      <w:r>
        <w:rPr>
          <w:rFonts w:ascii="Calibri" w:hAnsi="Calibri" w:cs="Calibri"/>
        </w:rPr>
        <w:t>Abonnementhouders</w:t>
      </w:r>
      <w:r w:rsidR="0024499F">
        <w:rPr>
          <w:rFonts w:ascii="Calibri" w:hAnsi="Calibri" w:cs="Calibri"/>
        </w:rPr>
        <w:t xml:space="preserve"> van derden</w:t>
      </w:r>
      <w:r w:rsidR="004769DD">
        <w:rPr>
          <w:rFonts w:ascii="Calibri" w:hAnsi="Calibri" w:cs="Calibri"/>
        </w:rPr>
        <w:t xml:space="preserve"> zonder binding met </w:t>
      </w:r>
      <w:r w:rsidR="00F101B0">
        <w:rPr>
          <w:rFonts w:ascii="Calibri" w:hAnsi="Calibri" w:cs="Calibri"/>
        </w:rPr>
        <w:t>VU en Amsterdam UMC</w:t>
      </w:r>
      <w:r w:rsidR="00C47BBB">
        <w:rPr>
          <w:rFonts w:ascii="Calibri" w:hAnsi="Calibri" w:cs="Calibri"/>
        </w:rPr>
        <w:t>;</w:t>
      </w:r>
    </w:p>
    <w:p w14:paraId="47401A79" w14:textId="14317CA0" w:rsidR="002917B9" w:rsidRDefault="00F31FF6" w:rsidP="00F31FF6">
      <w:pPr>
        <w:tabs>
          <w:tab w:val="left" w:pos="284"/>
        </w:tabs>
        <w:rPr>
          <w:rFonts w:ascii="Calibri" w:hAnsi="Calibri" w:cs="Calibri"/>
        </w:rPr>
      </w:pPr>
      <w:r>
        <w:rPr>
          <w:rFonts w:ascii="Calibri" w:hAnsi="Calibri" w:cs="Calibri"/>
        </w:rPr>
        <w:tab/>
        <w:t xml:space="preserve">Bijstellingen zijn onderdeel van het </w:t>
      </w:r>
      <w:r w:rsidR="00003838">
        <w:rPr>
          <w:rFonts w:ascii="Calibri" w:hAnsi="Calibri" w:cs="Calibri"/>
        </w:rPr>
        <w:t>digitale logboek en worden gerapporteerd.</w:t>
      </w:r>
    </w:p>
    <w:p w14:paraId="79A638EF" w14:textId="34ADFF9E" w:rsidR="00281C46" w:rsidRDefault="00281C46" w:rsidP="00F31FF6">
      <w:pPr>
        <w:tabs>
          <w:tab w:val="left" w:pos="284"/>
        </w:tabs>
        <w:rPr>
          <w:rFonts w:ascii="Calibri" w:hAnsi="Calibri" w:cs="Calibri"/>
        </w:rPr>
      </w:pPr>
      <w:r>
        <w:rPr>
          <w:rFonts w:ascii="Calibri" w:hAnsi="Calibri" w:cs="Calibri"/>
        </w:rPr>
        <w:tab/>
        <w:t>Bij VOL-standen wordt er gecontroleerd en indien nodig bijgesteld.</w:t>
      </w:r>
    </w:p>
    <w:p w14:paraId="41F236FB" w14:textId="77777777" w:rsidR="00EA7EEB" w:rsidRDefault="00EA7EEB" w:rsidP="00F31FF6">
      <w:pPr>
        <w:tabs>
          <w:tab w:val="left" w:pos="284"/>
        </w:tabs>
        <w:rPr>
          <w:rFonts w:ascii="Calibri" w:hAnsi="Calibri" w:cs="Calibri"/>
        </w:rPr>
      </w:pPr>
    </w:p>
    <w:p w14:paraId="39A7F79C" w14:textId="09E98862" w:rsidR="002917B9" w:rsidRDefault="005328B5" w:rsidP="00BD6224">
      <w:pPr>
        <w:pStyle w:val="Lijstalinea"/>
        <w:numPr>
          <w:ilvl w:val="0"/>
          <w:numId w:val="3"/>
        </w:numPr>
        <w:tabs>
          <w:tab w:val="left" w:pos="426"/>
        </w:tabs>
        <w:ind w:left="426" w:hanging="426"/>
        <w:rPr>
          <w:rFonts w:ascii="Calibri" w:hAnsi="Calibri" w:cs="Calibri"/>
        </w:rPr>
      </w:pPr>
      <w:r w:rsidRPr="6C7CA8B1">
        <w:rPr>
          <w:rFonts w:ascii="Calibri" w:hAnsi="Calibri" w:cs="Calibri"/>
        </w:rPr>
        <w:t>Bijhouden</w:t>
      </w:r>
      <w:r>
        <w:rPr>
          <w:rFonts w:ascii="Calibri" w:hAnsi="Calibri" w:cs="Calibri"/>
        </w:rPr>
        <w:t xml:space="preserve"> van </w:t>
      </w:r>
      <w:r w:rsidR="00C47BBB">
        <w:rPr>
          <w:rFonts w:ascii="Calibri" w:hAnsi="Calibri" w:cs="Calibri"/>
        </w:rPr>
        <w:t xml:space="preserve">en acteren op </w:t>
      </w:r>
      <w:r w:rsidR="009E2B48">
        <w:rPr>
          <w:rFonts w:ascii="Calibri" w:hAnsi="Calibri" w:cs="Calibri"/>
        </w:rPr>
        <w:t xml:space="preserve">foutparkeerders </w:t>
      </w:r>
      <w:r w:rsidR="188AB485" w:rsidRPr="6C7CA8B1">
        <w:rPr>
          <w:rFonts w:ascii="Calibri" w:hAnsi="Calibri" w:cs="Calibri"/>
        </w:rPr>
        <w:t>di</w:t>
      </w:r>
      <w:r w:rsidR="009E2B48" w:rsidRPr="6C7CA8B1">
        <w:rPr>
          <w:rFonts w:ascii="Calibri" w:hAnsi="Calibri" w:cs="Calibri"/>
        </w:rPr>
        <w:t>e</w:t>
      </w:r>
      <w:r w:rsidR="009E2B48">
        <w:rPr>
          <w:rFonts w:ascii="Calibri" w:hAnsi="Calibri" w:cs="Calibri"/>
        </w:rPr>
        <w:t xml:space="preserve"> invloed hebben het aantal vrije plaatsen</w:t>
      </w:r>
      <w:r w:rsidR="00B31352">
        <w:rPr>
          <w:rFonts w:ascii="Calibri" w:hAnsi="Calibri" w:cs="Calibri"/>
        </w:rPr>
        <w:t>;</w:t>
      </w:r>
    </w:p>
    <w:p w14:paraId="739F85DF" w14:textId="77777777" w:rsidR="00507843" w:rsidRPr="0031252E" w:rsidRDefault="00507843" w:rsidP="0031252E">
      <w:pPr>
        <w:tabs>
          <w:tab w:val="left" w:pos="426"/>
        </w:tabs>
        <w:rPr>
          <w:rFonts w:ascii="Calibri" w:hAnsi="Calibri" w:cs="Calibri"/>
        </w:rPr>
      </w:pPr>
    </w:p>
    <w:p w14:paraId="24367EE8" w14:textId="1C4A7BFF" w:rsidR="00507843" w:rsidRDefault="00507843" w:rsidP="00BD6224">
      <w:pPr>
        <w:pStyle w:val="Lijstalinea"/>
        <w:numPr>
          <w:ilvl w:val="0"/>
          <w:numId w:val="3"/>
        </w:numPr>
        <w:tabs>
          <w:tab w:val="left" w:pos="426"/>
        </w:tabs>
        <w:ind w:left="426" w:hanging="426"/>
        <w:rPr>
          <w:rFonts w:ascii="Calibri" w:hAnsi="Calibri" w:cs="Calibri"/>
        </w:rPr>
      </w:pPr>
      <w:r>
        <w:rPr>
          <w:rFonts w:ascii="Calibri" w:hAnsi="Calibri" w:cs="Calibri"/>
        </w:rPr>
        <w:t xml:space="preserve">Constateren of de breedte van de huidige voertuigen invloed heeft op de </w:t>
      </w:r>
      <w:r w:rsidR="00BD6224">
        <w:rPr>
          <w:rFonts w:ascii="Calibri" w:hAnsi="Calibri" w:cs="Calibri"/>
        </w:rPr>
        <w:t>bezetting en benutting</w:t>
      </w:r>
      <w:r w:rsidR="00B31352">
        <w:rPr>
          <w:rFonts w:ascii="Calibri" w:hAnsi="Calibri" w:cs="Calibri"/>
        </w:rPr>
        <w:t>;</w:t>
      </w:r>
    </w:p>
    <w:p w14:paraId="42005D63" w14:textId="77777777" w:rsidR="0031252E" w:rsidRPr="0031252E" w:rsidRDefault="0031252E" w:rsidP="0031252E">
      <w:pPr>
        <w:rPr>
          <w:rFonts w:ascii="Calibri" w:hAnsi="Calibri" w:cs="Calibri"/>
        </w:rPr>
      </w:pPr>
    </w:p>
    <w:p w14:paraId="73A5FDA3" w14:textId="22A709CD" w:rsidR="0031252E" w:rsidRDefault="00D43792" w:rsidP="00BD6224">
      <w:pPr>
        <w:pStyle w:val="Lijstalinea"/>
        <w:numPr>
          <w:ilvl w:val="0"/>
          <w:numId w:val="3"/>
        </w:numPr>
        <w:tabs>
          <w:tab w:val="left" w:pos="426"/>
        </w:tabs>
        <w:ind w:left="426" w:hanging="426"/>
        <w:rPr>
          <w:rFonts w:ascii="Calibri" w:hAnsi="Calibri" w:cs="Calibri"/>
        </w:rPr>
      </w:pPr>
      <w:r>
        <w:rPr>
          <w:rFonts w:ascii="Calibri" w:hAnsi="Calibri" w:cs="Calibri"/>
        </w:rPr>
        <w:t xml:space="preserve">Het stimuleren van abonnementhouders </w:t>
      </w:r>
      <w:r w:rsidR="003460C1">
        <w:rPr>
          <w:rFonts w:ascii="Calibri" w:hAnsi="Calibri" w:cs="Calibri"/>
        </w:rPr>
        <w:t>om</w:t>
      </w:r>
      <w:r>
        <w:rPr>
          <w:rFonts w:ascii="Calibri" w:hAnsi="Calibri" w:cs="Calibri"/>
        </w:rPr>
        <w:t xml:space="preserve"> te parkeren in de parkeervoorzieningen die minder geschikt zijn voor kortparkeerders</w:t>
      </w:r>
      <w:r w:rsidR="00B31352">
        <w:rPr>
          <w:rFonts w:ascii="Calibri" w:hAnsi="Calibri" w:cs="Calibri"/>
        </w:rPr>
        <w:t>;</w:t>
      </w:r>
    </w:p>
    <w:p w14:paraId="15827F59" w14:textId="77777777" w:rsidR="00D43792" w:rsidRPr="00D43792" w:rsidRDefault="00D43792" w:rsidP="00D43792">
      <w:pPr>
        <w:rPr>
          <w:rFonts w:ascii="Calibri" w:hAnsi="Calibri" w:cs="Calibri"/>
        </w:rPr>
      </w:pPr>
    </w:p>
    <w:p w14:paraId="4DCEBF94" w14:textId="3AAE05CA" w:rsidR="00B31352" w:rsidRDefault="00290906" w:rsidP="00B31352">
      <w:pPr>
        <w:pStyle w:val="Lijstalinea"/>
        <w:numPr>
          <w:ilvl w:val="0"/>
          <w:numId w:val="3"/>
        </w:numPr>
        <w:tabs>
          <w:tab w:val="left" w:pos="426"/>
        </w:tabs>
        <w:ind w:left="426" w:hanging="426"/>
        <w:rPr>
          <w:rFonts w:ascii="Calibri" w:hAnsi="Calibri" w:cs="Calibri"/>
        </w:rPr>
      </w:pPr>
      <w:r>
        <w:rPr>
          <w:rFonts w:ascii="Calibri" w:hAnsi="Calibri" w:cs="Calibri"/>
        </w:rPr>
        <w:t xml:space="preserve">Het bewaken van quota </w:t>
      </w:r>
      <w:r w:rsidR="00B31352">
        <w:rPr>
          <w:rFonts w:ascii="Calibri" w:hAnsi="Calibri" w:cs="Calibri"/>
        </w:rPr>
        <w:t xml:space="preserve">voor </w:t>
      </w:r>
      <w:r w:rsidR="00D43792">
        <w:rPr>
          <w:rFonts w:ascii="Calibri" w:hAnsi="Calibri" w:cs="Calibri"/>
        </w:rPr>
        <w:t>uitgifte van abonnement</w:t>
      </w:r>
      <w:r w:rsidR="00B31352">
        <w:rPr>
          <w:rFonts w:ascii="Calibri" w:hAnsi="Calibri" w:cs="Calibri"/>
        </w:rPr>
        <w:t>;</w:t>
      </w:r>
    </w:p>
    <w:p w14:paraId="2B08275A" w14:textId="77777777" w:rsidR="00003838" w:rsidRPr="008B0439" w:rsidRDefault="00003838" w:rsidP="008B0439">
      <w:pPr>
        <w:rPr>
          <w:rFonts w:ascii="Calibri" w:hAnsi="Calibri" w:cs="Calibri"/>
        </w:rPr>
      </w:pPr>
    </w:p>
    <w:p w14:paraId="4FDEA260" w14:textId="5D1138C3" w:rsidR="00003838" w:rsidRPr="00B31352" w:rsidRDefault="008B0439" w:rsidP="00B31352">
      <w:pPr>
        <w:pStyle w:val="Lijstalinea"/>
        <w:numPr>
          <w:ilvl w:val="0"/>
          <w:numId w:val="3"/>
        </w:numPr>
        <w:tabs>
          <w:tab w:val="left" w:pos="426"/>
        </w:tabs>
        <w:ind w:left="426" w:hanging="426"/>
        <w:rPr>
          <w:rFonts w:ascii="Calibri" w:hAnsi="Calibri" w:cs="Calibri"/>
        </w:rPr>
      </w:pPr>
      <w:r>
        <w:rPr>
          <w:rFonts w:ascii="Calibri" w:hAnsi="Calibri" w:cs="Calibri"/>
        </w:rPr>
        <w:t xml:space="preserve">Het adviseren over mogelijkheden </w:t>
      </w:r>
      <w:r w:rsidR="003460C1">
        <w:rPr>
          <w:rFonts w:ascii="Calibri" w:hAnsi="Calibri" w:cs="Calibri"/>
        </w:rPr>
        <w:t>om</w:t>
      </w:r>
      <w:r>
        <w:rPr>
          <w:rFonts w:ascii="Calibri" w:hAnsi="Calibri" w:cs="Calibri"/>
        </w:rPr>
        <w:t xml:space="preserve"> te komen tot </w:t>
      </w:r>
      <w:r w:rsidRPr="6C7CA8B1">
        <w:rPr>
          <w:rFonts w:ascii="Calibri" w:hAnsi="Calibri" w:cs="Calibri"/>
        </w:rPr>
        <w:t>beter</w:t>
      </w:r>
      <w:r w:rsidR="65EB07A6" w:rsidRPr="6C7CA8B1">
        <w:rPr>
          <w:rFonts w:ascii="Calibri" w:hAnsi="Calibri" w:cs="Calibri"/>
        </w:rPr>
        <w:t>e</w:t>
      </w:r>
      <w:r>
        <w:rPr>
          <w:rFonts w:ascii="Calibri" w:hAnsi="Calibri" w:cs="Calibri"/>
        </w:rPr>
        <w:t xml:space="preserve"> bezetting en benutting van alle parkeervoorzieningen;</w:t>
      </w:r>
    </w:p>
    <w:p w14:paraId="18471A2B" w14:textId="6A8661E7" w:rsidR="00130583" w:rsidRDefault="00130583" w:rsidP="00130583">
      <w:pPr>
        <w:tabs>
          <w:tab w:val="left" w:pos="284"/>
        </w:tabs>
        <w:rPr>
          <w:rFonts w:ascii="Calibri" w:hAnsi="Calibri" w:cs="Calibri"/>
        </w:rPr>
      </w:pPr>
    </w:p>
    <w:p w14:paraId="612C912B" w14:textId="1F12334F" w:rsidR="00952A3E" w:rsidRPr="00B36B1E" w:rsidRDefault="00A204F7" w:rsidP="00B36B1E">
      <w:pPr>
        <w:pStyle w:val="Stijl2"/>
      </w:pPr>
      <w:bookmarkStart w:id="31" w:name="_Toc210558558"/>
      <w:r w:rsidRPr="00B36B1E">
        <w:t>A</w:t>
      </w:r>
      <w:r w:rsidR="00952A3E" w:rsidRPr="00B36B1E">
        <w:t>nticiperen op verandering;</w:t>
      </w:r>
      <w:bookmarkEnd w:id="31"/>
    </w:p>
    <w:p w14:paraId="0758F343" w14:textId="0BF7D658" w:rsidR="00873FB1" w:rsidRDefault="00DF1273" w:rsidP="00130583">
      <w:pPr>
        <w:tabs>
          <w:tab w:val="left" w:pos="284"/>
        </w:tabs>
        <w:rPr>
          <w:rFonts w:ascii="Calibri" w:hAnsi="Calibri" w:cs="Calibri"/>
        </w:rPr>
      </w:pPr>
      <w:r>
        <w:rPr>
          <w:rFonts w:ascii="Calibri" w:hAnsi="Calibri" w:cs="Calibri"/>
        </w:rPr>
        <w:t>Vele externe factoren hebben invloed op het parkeergedrag. Zo kunnen het weer</w:t>
      </w:r>
      <w:r w:rsidR="006C4E62">
        <w:rPr>
          <w:rFonts w:ascii="Calibri" w:hAnsi="Calibri" w:cs="Calibri"/>
        </w:rPr>
        <w:t xml:space="preserve"> of wegomleggingen invloed hebben op de doorstroming van het parkeerverkeer.</w:t>
      </w:r>
      <w:r w:rsidR="00873FB1">
        <w:rPr>
          <w:rFonts w:ascii="Calibri" w:hAnsi="Calibri" w:cs="Calibri"/>
        </w:rPr>
        <w:t xml:space="preserve"> De </w:t>
      </w:r>
      <w:r w:rsidR="00773E80">
        <w:rPr>
          <w:rFonts w:ascii="Calibri" w:hAnsi="Calibri" w:cs="Calibri"/>
        </w:rPr>
        <w:t>Opdrachtgever</w:t>
      </w:r>
      <w:r w:rsidR="00873FB1">
        <w:rPr>
          <w:rFonts w:ascii="Calibri" w:hAnsi="Calibri" w:cs="Calibri"/>
        </w:rPr>
        <w:t xml:space="preserve"> wordt gevraagd hierop te anticiperen.</w:t>
      </w:r>
    </w:p>
    <w:p w14:paraId="0D115640" w14:textId="77777777" w:rsidR="00873FB1" w:rsidRDefault="00873FB1" w:rsidP="00130583">
      <w:pPr>
        <w:tabs>
          <w:tab w:val="left" w:pos="284"/>
        </w:tabs>
        <w:rPr>
          <w:rFonts w:ascii="Calibri" w:hAnsi="Calibri" w:cs="Calibri"/>
        </w:rPr>
      </w:pPr>
    </w:p>
    <w:p w14:paraId="58994609" w14:textId="19D8A6BF" w:rsidR="00873FB1" w:rsidRDefault="00B02F74" w:rsidP="00130583">
      <w:pPr>
        <w:tabs>
          <w:tab w:val="left" w:pos="284"/>
        </w:tabs>
        <w:rPr>
          <w:rFonts w:ascii="Calibri" w:hAnsi="Calibri" w:cs="Calibri"/>
        </w:rPr>
      </w:pPr>
      <w:r>
        <w:rPr>
          <w:rFonts w:ascii="Calibri" w:hAnsi="Calibri" w:cs="Calibri"/>
        </w:rPr>
        <w:t xml:space="preserve">Voorkomende </w:t>
      </w:r>
      <w:r w:rsidRPr="6C7CA8B1">
        <w:rPr>
          <w:rFonts w:ascii="Calibri" w:hAnsi="Calibri" w:cs="Calibri"/>
        </w:rPr>
        <w:t>situatie</w:t>
      </w:r>
      <w:r w:rsidR="769EC545" w:rsidRPr="6C7CA8B1">
        <w:rPr>
          <w:rFonts w:ascii="Calibri" w:hAnsi="Calibri" w:cs="Calibri"/>
        </w:rPr>
        <w:t>s</w:t>
      </w:r>
      <w:r>
        <w:rPr>
          <w:rFonts w:ascii="Calibri" w:hAnsi="Calibri" w:cs="Calibri"/>
        </w:rPr>
        <w:t xml:space="preserve"> zijn onder meer:</w:t>
      </w:r>
    </w:p>
    <w:p w14:paraId="02608C57" w14:textId="225071DA" w:rsidR="00873FB1" w:rsidRDefault="00B02F74" w:rsidP="00AE3F38">
      <w:pPr>
        <w:pStyle w:val="Lijstalinea"/>
        <w:numPr>
          <w:ilvl w:val="0"/>
          <w:numId w:val="14"/>
        </w:numPr>
        <w:tabs>
          <w:tab w:val="left" w:pos="426"/>
        </w:tabs>
        <w:ind w:left="709" w:hanging="283"/>
        <w:rPr>
          <w:rFonts w:ascii="Calibri" w:hAnsi="Calibri" w:cs="Calibri"/>
        </w:rPr>
      </w:pPr>
      <w:r w:rsidRPr="6C7CA8B1">
        <w:rPr>
          <w:rFonts w:ascii="Calibri" w:hAnsi="Calibri" w:cs="Calibri"/>
        </w:rPr>
        <w:t>Wegafsluitingen</w:t>
      </w:r>
      <w:r>
        <w:rPr>
          <w:rFonts w:ascii="Calibri" w:hAnsi="Calibri" w:cs="Calibri"/>
        </w:rPr>
        <w:t xml:space="preserve"> in de regio </w:t>
      </w:r>
      <w:r w:rsidRPr="6C7CA8B1">
        <w:rPr>
          <w:rFonts w:ascii="Calibri" w:hAnsi="Calibri" w:cs="Calibri"/>
        </w:rPr>
        <w:t>waardoor</w:t>
      </w:r>
      <w:r>
        <w:rPr>
          <w:rFonts w:ascii="Calibri" w:hAnsi="Calibri" w:cs="Calibri"/>
        </w:rPr>
        <w:t xml:space="preserve"> de </w:t>
      </w:r>
      <w:r w:rsidR="00D8610B" w:rsidRPr="6C7CA8B1">
        <w:rPr>
          <w:rFonts w:ascii="Calibri" w:hAnsi="Calibri" w:cs="Calibri"/>
        </w:rPr>
        <w:t>parkeervoorziening</w:t>
      </w:r>
      <w:r w:rsidR="47238495" w:rsidRPr="6C7CA8B1">
        <w:rPr>
          <w:rFonts w:ascii="Calibri" w:hAnsi="Calibri" w:cs="Calibri"/>
        </w:rPr>
        <w:t>en</w:t>
      </w:r>
      <w:r>
        <w:rPr>
          <w:rFonts w:ascii="Calibri" w:hAnsi="Calibri" w:cs="Calibri"/>
        </w:rPr>
        <w:t xml:space="preserve"> tijdelijk </w:t>
      </w:r>
      <w:r w:rsidR="00D8610B">
        <w:rPr>
          <w:rFonts w:ascii="Calibri" w:hAnsi="Calibri" w:cs="Calibri"/>
        </w:rPr>
        <w:t>moeilijk of anders bereikbaar zijn</w:t>
      </w:r>
      <w:r w:rsidR="00B2377A">
        <w:rPr>
          <w:rFonts w:ascii="Calibri" w:hAnsi="Calibri" w:cs="Calibri"/>
        </w:rPr>
        <w:t>;</w:t>
      </w:r>
    </w:p>
    <w:p w14:paraId="24DECB1D" w14:textId="76B2EEAF" w:rsidR="00D8610B" w:rsidRDefault="00D8610B" w:rsidP="00AE3F38">
      <w:pPr>
        <w:pStyle w:val="Lijstalinea"/>
        <w:numPr>
          <w:ilvl w:val="0"/>
          <w:numId w:val="14"/>
        </w:numPr>
        <w:tabs>
          <w:tab w:val="left" w:pos="426"/>
        </w:tabs>
        <w:ind w:left="709" w:hanging="283"/>
        <w:rPr>
          <w:rFonts w:ascii="Calibri" w:hAnsi="Calibri" w:cs="Calibri"/>
        </w:rPr>
      </w:pPr>
      <w:r w:rsidRPr="6C7CA8B1">
        <w:rPr>
          <w:rFonts w:ascii="Calibri" w:hAnsi="Calibri" w:cs="Calibri"/>
        </w:rPr>
        <w:t>Evenement</w:t>
      </w:r>
      <w:r w:rsidR="701FBC84" w:rsidRPr="6C7CA8B1">
        <w:rPr>
          <w:rFonts w:ascii="Calibri" w:hAnsi="Calibri" w:cs="Calibri"/>
        </w:rPr>
        <w:t>en</w:t>
      </w:r>
      <w:r>
        <w:rPr>
          <w:rFonts w:ascii="Calibri" w:hAnsi="Calibri" w:cs="Calibri"/>
        </w:rPr>
        <w:t xml:space="preserve"> die zorgen </w:t>
      </w:r>
      <w:r w:rsidR="00B2377A">
        <w:rPr>
          <w:rFonts w:ascii="Calibri" w:hAnsi="Calibri" w:cs="Calibri"/>
        </w:rPr>
        <w:t>voor extra drukte of afsluitingen;</w:t>
      </w:r>
    </w:p>
    <w:p w14:paraId="6B1560E4" w14:textId="674DE269" w:rsidR="00B2377A" w:rsidRDefault="00B2377A" w:rsidP="00AE3F38">
      <w:pPr>
        <w:pStyle w:val="Lijstalinea"/>
        <w:numPr>
          <w:ilvl w:val="0"/>
          <w:numId w:val="14"/>
        </w:numPr>
        <w:tabs>
          <w:tab w:val="left" w:pos="426"/>
        </w:tabs>
        <w:ind w:left="709" w:hanging="283"/>
        <w:rPr>
          <w:rFonts w:ascii="Calibri" w:hAnsi="Calibri" w:cs="Calibri"/>
        </w:rPr>
      </w:pPr>
      <w:r>
        <w:rPr>
          <w:rFonts w:ascii="Calibri" w:hAnsi="Calibri" w:cs="Calibri"/>
        </w:rPr>
        <w:t xml:space="preserve">Werkzaamheden of omleidingen </w:t>
      </w:r>
      <w:r w:rsidR="0038743D">
        <w:rPr>
          <w:rFonts w:ascii="Calibri" w:hAnsi="Calibri" w:cs="Calibri"/>
        </w:rPr>
        <w:t>van</w:t>
      </w:r>
      <w:r>
        <w:rPr>
          <w:rFonts w:ascii="Calibri" w:hAnsi="Calibri" w:cs="Calibri"/>
        </w:rPr>
        <w:t xml:space="preserve"> OV-lijnen</w:t>
      </w:r>
      <w:r w:rsidR="00C56146">
        <w:rPr>
          <w:rFonts w:ascii="Calibri" w:hAnsi="Calibri" w:cs="Calibri"/>
        </w:rPr>
        <w:t>;</w:t>
      </w:r>
    </w:p>
    <w:p w14:paraId="6F090D51" w14:textId="3BD136E0" w:rsidR="00C56146" w:rsidRDefault="00C56146" w:rsidP="00AE3F38">
      <w:pPr>
        <w:pStyle w:val="Lijstalinea"/>
        <w:numPr>
          <w:ilvl w:val="0"/>
          <w:numId w:val="14"/>
        </w:numPr>
        <w:tabs>
          <w:tab w:val="left" w:pos="426"/>
        </w:tabs>
        <w:ind w:left="709" w:hanging="283"/>
        <w:rPr>
          <w:rFonts w:ascii="Calibri" w:hAnsi="Calibri" w:cs="Calibri"/>
        </w:rPr>
      </w:pPr>
      <w:r>
        <w:rPr>
          <w:rFonts w:ascii="Calibri" w:hAnsi="Calibri" w:cs="Calibri"/>
        </w:rPr>
        <w:t>Organisatie</w:t>
      </w:r>
      <w:r w:rsidR="007677D4">
        <w:rPr>
          <w:rFonts w:ascii="Calibri" w:hAnsi="Calibri" w:cs="Calibri"/>
        </w:rPr>
        <w:t xml:space="preserve">- of beleidswijzigingen </w:t>
      </w:r>
      <w:r>
        <w:rPr>
          <w:rFonts w:ascii="Calibri" w:hAnsi="Calibri" w:cs="Calibri"/>
        </w:rPr>
        <w:t xml:space="preserve">bij de </w:t>
      </w:r>
      <w:r w:rsidR="007677D4">
        <w:rPr>
          <w:rFonts w:ascii="Calibri" w:hAnsi="Calibri" w:cs="Calibri"/>
        </w:rPr>
        <w:t>instellin</w:t>
      </w:r>
      <w:r w:rsidR="003E5B60">
        <w:rPr>
          <w:rFonts w:ascii="Calibri" w:hAnsi="Calibri" w:cs="Calibri"/>
        </w:rPr>
        <w:t>gen die direct afhankelijk zijn van parkeren ter ondersteuning van hun primaire proces</w:t>
      </w:r>
      <w:r w:rsidR="000659E5">
        <w:rPr>
          <w:rFonts w:ascii="Calibri" w:hAnsi="Calibri" w:cs="Calibri"/>
        </w:rPr>
        <w:t>;</w:t>
      </w:r>
    </w:p>
    <w:p w14:paraId="53FD4126" w14:textId="1F8DA98C" w:rsidR="000659E5" w:rsidRDefault="000659E5" w:rsidP="00AE3F38">
      <w:pPr>
        <w:pStyle w:val="Lijstalinea"/>
        <w:numPr>
          <w:ilvl w:val="0"/>
          <w:numId w:val="14"/>
        </w:numPr>
        <w:tabs>
          <w:tab w:val="left" w:pos="426"/>
        </w:tabs>
        <w:ind w:left="709" w:hanging="283"/>
        <w:rPr>
          <w:rFonts w:ascii="Calibri" w:hAnsi="Calibri" w:cs="Calibri"/>
        </w:rPr>
      </w:pPr>
      <w:r>
        <w:rPr>
          <w:rFonts w:ascii="Calibri" w:hAnsi="Calibri" w:cs="Calibri"/>
        </w:rPr>
        <w:t>Wet</w:t>
      </w:r>
      <w:r w:rsidR="00AC5BC5">
        <w:rPr>
          <w:rFonts w:ascii="Calibri" w:hAnsi="Calibri" w:cs="Calibri"/>
        </w:rPr>
        <w:t>-</w:t>
      </w:r>
      <w:r>
        <w:rPr>
          <w:rFonts w:ascii="Calibri" w:hAnsi="Calibri" w:cs="Calibri"/>
        </w:rPr>
        <w:t xml:space="preserve"> en regelgeving ten aanzien van </w:t>
      </w:r>
      <w:r w:rsidR="00D037CD">
        <w:rPr>
          <w:rFonts w:ascii="Calibri" w:hAnsi="Calibri" w:cs="Calibri"/>
        </w:rPr>
        <w:t xml:space="preserve">voertuigen, </w:t>
      </w:r>
      <w:r w:rsidR="00AC5BC5">
        <w:rPr>
          <w:rFonts w:ascii="Calibri" w:hAnsi="Calibri" w:cs="Calibri"/>
        </w:rPr>
        <w:t>bijvoorbeeld EV-laden</w:t>
      </w:r>
      <w:r w:rsidR="00C05D65">
        <w:rPr>
          <w:rFonts w:ascii="Calibri" w:hAnsi="Calibri" w:cs="Calibri"/>
        </w:rPr>
        <w:t>;</w:t>
      </w:r>
    </w:p>
    <w:p w14:paraId="3083F1B4" w14:textId="174A5407" w:rsidR="00D037CD" w:rsidRDefault="007F5F58" w:rsidP="00AE3F38">
      <w:pPr>
        <w:pStyle w:val="Lijstalinea"/>
        <w:numPr>
          <w:ilvl w:val="0"/>
          <w:numId w:val="14"/>
        </w:numPr>
        <w:tabs>
          <w:tab w:val="left" w:pos="426"/>
        </w:tabs>
        <w:ind w:left="709" w:hanging="283"/>
        <w:rPr>
          <w:rFonts w:ascii="Calibri" w:hAnsi="Calibri" w:cs="Calibri"/>
        </w:rPr>
      </w:pPr>
      <w:r>
        <w:rPr>
          <w:rFonts w:ascii="Calibri" w:hAnsi="Calibri" w:cs="Calibri"/>
        </w:rPr>
        <w:t>De weeromstandigheden</w:t>
      </w:r>
    </w:p>
    <w:p w14:paraId="134EB5F9" w14:textId="77777777" w:rsidR="00D8610B" w:rsidRDefault="00D8610B" w:rsidP="00130583">
      <w:pPr>
        <w:tabs>
          <w:tab w:val="left" w:pos="284"/>
        </w:tabs>
        <w:rPr>
          <w:rFonts w:ascii="Calibri" w:hAnsi="Calibri" w:cs="Calibri"/>
        </w:rPr>
      </w:pPr>
    </w:p>
    <w:p w14:paraId="3CEB56DB" w14:textId="48320210" w:rsidR="00D36F7F" w:rsidRDefault="00D037CD" w:rsidP="00130583">
      <w:pPr>
        <w:tabs>
          <w:tab w:val="left" w:pos="284"/>
        </w:tabs>
        <w:rPr>
          <w:rFonts w:ascii="Calibri" w:hAnsi="Calibri" w:cs="Calibri"/>
        </w:rPr>
      </w:pPr>
      <w:r>
        <w:rPr>
          <w:rFonts w:ascii="Calibri" w:hAnsi="Calibri" w:cs="Calibri"/>
        </w:rPr>
        <w:t xml:space="preserve">Deze </w:t>
      </w:r>
      <w:r w:rsidR="00CE4BA0">
        <w:rPr>
          <w:rFonts w:ascii="Calibri" w:hAnsi="Calibri" w:cs="Calibri"/>
        </w:rPr>
        <w:t xml:space="preserve">voorspellingen en </w:t>
      </w:r>
      <w:r>
        <w:rPr>
          <w:rFonts w:ascii="Calibri" w:hAnsi="Calibri" w:cs="Calibri"/>
        </w:rPr>
        <w:t xml:space="preserve">veranderingen </w:t>
      </w:r>
      <w:r w:rsidR="00CE4BA0">
        <w:rPr>
          <w:rFonts w:ascii="Calibri" w:hAnsi="Calibri" w:cs="Calibri"/>
        </w:rPr>
        <w:t xml:space="preserve">worden </w:t>
      </w:r>
      <w:r w:rsidR="00F83543">
        <w:rPr>
          <w:rFonts w:ascii="Calibri" w:hAnsi="Calibri" w:cs="Calibri"/>
        </w:rPr>
        <w:t>meegenomen</w:t>
      </w:r>
      <w:r w:rsidR="00CE4BA0">
        <w:rPr>
          <w:rFonts w:ascii="Calibri" w:hAnsi="Calibri" w:cs="Calibri"/>
        </w:rPr>
        <w:t xml:space="preserve"> in de maandelijkse rapportage.</w:t>
      </w:r>
    </w:p>
    <w:p w14:paraId="4CAEEBF0" w14:textId="77777777" w:rsidR="000D4ACC" w:rsidRDefault="000D4ACC" w:rsidP="003A5275">
      <w:pPr>
        <w:rPr>
          <w:rFonts w:ascii="Calibri" w:hAnsi="Calibri" w:cs="Calibri"/>
        </w:rPr>
      </w:pPr>
    </w:p>
    <w:p w14:paraId="2FC374C6" w14:textId="1553BA02" w:rsidR="003A79A8" w:rsidRPr="003A79A8" w:rsidRDefault="003A79A8" w:rsidP="003A79A8">
      <w:pPr>
        <w:pStyle w:val="Stijl2"/>
      </w:pPr>
      <w:bookmarkStart w:id="32" w:name="_Toc210558559"/>
      <w:r w:rsidRPr="003A79A8">
        <w:t>Beheerdersloge</w:t>
      </w:r>
      <w:bookmarkEnd w:id="32"/>
    </w:p>
    <w:p w14:paraId="6EDE7B9C" w14:textId="600AB4CB" w:rsidR="003A79A8" w:rsidRDefault="00DA18A2" w:rsidP="003A5275">
      <w:pPr>
        <w:rPr>
          <w:rFonts w:ascii="Calibri" w:hAnsi="Calibri" w:cs="Calibri"/>
        </w:rPr>
      </w:pPr>
      <w:r>
        <w:rPr>
          <w:rFonts w:ascii="Calibri" w:hAnsi="Calibri" w:cs="Calibri"/>
        </w:rPr>
        <w:t xml:space="preserve">Zoals eerder aangegeven beschikt de </w:t>
      </w:r>
      <w:r w:rsidR="00773E80">
        <w:rPr>
          <w:rFonts w:ascii="Calibri" w:hAnsi="Calibri" w:cs="Calibri"/>
        </w:rPr>
        <w:t>Opdrachtgever</w:t>
      </w:r>
      <w:r>
        <w:rPr>
          <w:rFonts w:ascii="Calibri" w:hAnsi="Calibri" w:cs="Calibri"/>
        </w:rPr>
        <w:t xml:space="preserve"> over een </w:t>
      </w:r>
      <w:r w:rsidR="00370C83">
        <w:rPr>
          <w:rFonts w:ascii="Calibri" w:hAnsi="Calibri" w:cs="Calibri"/>
        </w:rPr>
        <w:t>B</w:t>
      </w:r>
      <w:r>
        <w:rPr>
          <w:rFonts w:ascii="Calibri" w:hAnsi="Calibri" w:cs="Calibri"/>
        </w:rPr>
        <w:t xml:space="preserve">eheerdersloge. Deze </w:t>
      </w:r>
      <w:r w:rsidR="00370C83">
        <w:rPr>
          <w:rFonts w:ascii="Calibri" w:hAnsi="Calibri" w:cs="Calibri"/>
        </w:rPr>
        <w:t>B</w:t>
      </w:r>
      <w:r>
        <w:rPr>
          <w:rFonts w:ascii="Calibri" w:hAnsi="Calibri" w:cs="Calibri"/>
        </w:rPr>
        <w:t xml:space="preserve">eheerdersloge is centraal gelegen </w:t>
      </w:r>
      <w:r w:rsidR="00AA7506">
        <w:rPr>
          <w:rFonts w:ascii="Calibri" w:hAnsi="Calibri" w:cs="Calibri"/>
        </w:rPr>
        <w:t>en is het knooppunt voor alle werkzaamheden.</w:t>
      </w:r>
    </w:p>
    <w:p w14:paraId="5CF9598D" w14:textId="0842024B" w:rsidR="00AA7506" w:rsidRDefault="00AA7506" w:rsidP="003A5275">
      <w:pPr>
        <w:rPr>
          <w:rFonts w:ascii="Calibri" w:hAnsi="Calibri" w:cs="Calibri"/>
        </w:rPr>
      </w:pPr>
      <w:r>
        <w:rPr>
          <w:rFonts w:ascii="Calibri" w:hAnsi="Calibri" w:cs="Calibri"/>
        </w:rPr>
        <w:t xml:space="preserve">Vanuit deze loge worden alle </w:t>
      </w:r>
      <w:r w:rsidR="00DF2DC9">
        <w:rPr>
          <w:rFonts w:ascii="Calibri" w:hAnsi="Calibri" w:cs="Calibri"/>
        </w:rPr>
        <w:t xml:space="preserve">werkzaamheden </w:t>
      </w:r>
      <w:r w:rsidR="00D47D8A">
        <w:rPr>
          <w:rFonts w:ascii="Calibri" w:hAnsi="Calibri" w:cs="Calibri"/>
        </w:rPr>
        <w:t>aan</w:t>
      </w:r>
      <w:r w:rsidR="00DF2DC9">
        <w:rPr>
          <w:rFonts w:ascii="Calibri" w:hAnsi="Calibri" w:cs="Calibri"/>
        </w:rPr>
        <w:t>gestuurd en hier vindt alle communicatie plaats met installaties (technische bediening) en parkeer</w:t>
      </w:r>
      <w:r w:rsidR="00012C70">
        <w:rPr>
          <w:rFonts w:ascii="Calibri" w:hAnsi="Calibri" w:cs="Calibri"/>
        </w:rPr>
        <w:t>ders.</w:t>
      </w:r>
    </w:p>
    <w:p w14:paraId="04D3E5CC" w14:textId="77777777" w:rsidR="00FC1A68" w:rsidRDefault="00FC1A68" w:rsidP="003A5275">
      <w:pPr>
        <w:rPr>
          <w:rFonts w:ascii="Calibri" w:hAnsi="Calibri" w:cs="Calibri"/>
        </w:rPr>
      </w:pPr>
    </w:p>
    <w:p w14:paraId="3FA1EA6D" w14:textId="38ECC460" w:rsidR="00FC1A68" w:rsidRPr="00FC1A68" w:rsidRDefault="005C1274" w:rsidP="00AE3F38">
      <w:pPr>
        <w:pStyle w:val="Stijl2"/>
        <w:numPr>
          <w:ilvl w:val="2"/>
          <w:numId w:val="9"/>
        </w:numPr>
        <w:ind w:left="567"/>
      </w:pPr>
      <w:bookmarkStart w:id="33" w:name="_Toc210558560"/>
      <w:r w:rsidRPr="00FC1A68">
        <w:t xml:space="preserve">Overige </w:t>
      </w:r>
      <w:r w:rsidR="005D7955">
        <w:t xml:space="preserve">(opslag) </w:t>
      </w:r>
      <w:r w:rsidRPr="00FC1A68">
        <w:t>ruimten</w:t>
      </w:r>
      <w:bookmarkEnd w:id="33"/>
    </w:p>
    <w:p w14:paraId="02185B34" w14:textId="498FC1ED" w:rsidR="005C1274" w:rsidRDefault="005C1274" w:rsidP="003A5275">
      <w:pPr>
        <w:rPr>
          <w:rFonts w:ascii="Calibri" w:hAnsi="Calibri" w:cs="Calibri"/>
        </w:rPr>
      </w:pPr>
      <w:r>
        <w:rPr>
          <w:rFonts w:ascii="Calibri" w:hAnsi="Calibri" w:cs="Calibri"/>
        </w:rPr>
        <w:t>In P1 VUmc en in P3 VU</w:t>
      </w:r>
      <w:r w:rsidR="00AC06C9">
        <w:rPr>
          <w:rFonts w:ascii="Calibri" w:hAnsi="Calibri" w:cs="Calibri"/>
        </w:rPr>
        <w:t xml:space="preserve"> Campus zij</w:t>
      </w:r>
      <w:r w:rsidR="00F83543">
        <w:rPr>
          <w:rFonts w:ascii="Calibri" w:hAnsi="Calibri" w:cs="Calibri"/>
        </w:rPr>
        <w:t>n</w:t>
      </w:r>
      <w:r w:rsidR="00AC06C9">
        <w:rPr>
          <w:rFonts w:ascii="Calibri" w:hAnsi="Calibri" w:cs="Calibri"/>
        </w:rPr>
        <w:t xml:space="preserve"> opslagruimtes waar van de </w:t>
      </w:r>
      <w:r w:rsidR="00F13AED">
        <w:rPr>
          <w:rFonts w:ascii="Calibri" w:hAnsi="Calibri" w:cs="Calibri"/>
        </w:rPr>
        <w:t>Opdrachtnemer</w:t>
      </w:r>
      <w:r w:rsidR="00AC06C9">
        <w:rPr>
          <w:rFonts w:ascii="Calibri" w:hAnsi="Calibri" w:cs="Calibri"/>
        </w:rPr>
        <w:t xml:space="preserve"> gebruik </w:t>
      </w:r>
      <w:r w:rsidR="630AD7F6" w:rsidRPr="6C7CA8B1">
        <w:rPr>
          <w:rFonts w:ascii="Calibri" w:hAnsi="Calibri" w:cs="Calibri"/>
        </w:rPr>
        <w:t xml:space="preserve">van </w:t>
      </w:r>
      <w:r w:rsidR="00AC06C9">
        <w:rPr>
          <w:rFonts w:ascii="Calibri" w:hAnsi="Calibri" w:cs="Calibri"/>
        </w:rPr>
        <w:t>kan maken. Daar het niet is toegestaan</w:t>
      </w:r>
      <w:r w:rsidR="00412713">
        <w:rPr>
          <w:rFonts w:ascii="Calibri" w:hAnsi="Calibri" w:cs="Calibri"/>
        </w:rPr>
        <w:t xml:space="preserve"> materiaal of materieel onbeheerd </w:t>
      </w:r>
      <w:r w:rsidR="00FC1A68">
        <w:rPr>
          <w:rFonts w:ascii="Calibri" w:hAnsi="Calibri" w:cs="Calibri"/>
        </w:rPr>
        <w:t xml:space="preserve">in de garages achter </w:t>
      </w:r>
      <w:r w:rsidR="00FC1A68">
        <w:rPr>
          <w:rFonts w:ascii="Calibri" w:hAnsi="Calibri" w:cs="Calibri"/>
        </w:rPr>
        <w:lastRenderedPageBreak/>
        <w:t>te laten</w:t>
      </w:r>
      <w:r w:rsidR="003E5035">
        <w:rPr>
          <w:rFonts w:ascii="Calibri" w:hAnsi="Calibri" w:cs="Calibri"/>
        </w:rPr>
        <w:t xml:space="preserve"> zijn deze ruimten voorzien van </w:t>
      </w:r>
      <w:proofErr w:type="spellStart"/>
      <w:r w:rsidR="00412713">
        <w:rPr>
          <w:rFonts w:ascii="Calibri" w:hAnsi="Calibri" w:cs="Calibri"/>
        </w:rPr>
        <w:t>electra</w:t>
      </w:r>
      <w:proofErr w:type="spellEnd"/>
      <w:r w:rsidR="006D48A9">
        <w:rPr>
          <w:rFonts w:ascii="Calibri" w:hAnsi="Calibri" w:cs="Calibri"/>
        </w:rPr>
        <w:t>-</w:t>
      </w:r>
      <w:r w:rsidR="00412713">
        <w:rPr>
          <w:rFonts w:ascii="Calibri" w:hAnsi="Calibri" w:cs="Calibri"/>
        </w:rPr>
        <w:t>aansluitingen</w:t>
      </w:r>
      <w:r w:rsidR="003E5035">
        <w:rPr>
          <w:rFonts w:ascii="Calibri" w:hAnsi="Calibri" w:cs="Calibri"/>
        </w:rPr>
        <w:t xml:space="preserve"> voor het eventueel laden van accu’s.</w:t>
      </w:r>
    </w:p>
    <w:p w14:paraId="7E9E02B4" w14:textId="77777777" w:rsidR="005C1274" w:rsidRDefault="005C1274" w:rsidP="003A5275">
      <w:pPr>
        <w:rPr>
          <w:rFonts w:ascii="Calibri" w:hAnsi="Calibri" w:cs="Calibri"/>
        </w:rPr>
      </w:pPr>
    </w:p>
    <w:p w14:paraId="6E485A9C" w14:textId="77777777" w:rsidR="005C1274" w:rsidRDefault="005C1274" w:rsidP="003A5275">
      <w:pPr>
        <w:rPr>
          <w:rFonts w:ascii="Calibri" w:hAnsi="Calibri" w:cs="Calibri"/>
        </w:rPr>
      </w:pPr>
    </w:p>
    <w:p w14:paraId="2F808050" w14:textId="77777777" w:rsidR="00265AF8" w:rsidRPr="00A007A0" w:rsidRDefault="00265AF8" w:rsidP="00AE3F38">
      <w:pPr>
        <w:pStyle w:val="Stijl2"/>
        <w:numPr>
          <w:ilvl w:val="2"/>
          <w:numId w:val="9"/>
        </w:numPr>
        <w:ind w:left="567"/>
      </w:pPr>
      <w:bookmarkStart w:id="34" w:name="_Toc210558561"/>
      <w:r w:rsidRPr="007F1EE4">
        <w:t>Sleutelbeheer</w:t>
      </w:r>
      <w:r>
        <w:t xml:space="preserve"> en toegangspassen</w:t>
      </w:r>
      <w:bookmarkEnd w:id="34"/>
    </w:p>
    <w:p w14:paraId="6FC7412B" w14:textId="6897F819" w:rsidR="00265AF8" w:rsidRPr="006D41EE" w:rsidRDefault="00265AF8" w:rsidP="00265AF8">
      <w:pPr>
        <w:tabs>
          <w:tab w:val="left" w:pos="426"/>
        </w:tabs>
        <w:rPr>
          <w:rFonts w:ascii="Calibri" w:hAnsi="Calibri" w:cs="Calibri"/>
        </w:rPr>
      </w:pPr>
      <w:r w:rsidRPr="006D41EE">
        <w:rPr>
          <w:rFonts w:ascii="Calibri" w:hAnsi="Calibri" w:cs="Calibri"/>
        </w:rPr>
        <w:t xml:space="preserve">De </w:t>
      </w:r>
      <w:r w:rsidR="00773E80">
        <w:rPr>
          <w:rFonts w:ascii="Calibri" w:hAnsi="Calibri" w:cs="Calibri"/>
        </w:rPr>
        <w:t>Opdrachtgever</w:t>
      </w:r>
      <w:r w:rsidRPr="006D41EE">
        <w:rPr>
          <w:rFonts w:ascii="Calibri" w:hAnsi="Calibri" w:cs="Calibri"/>
        </w:rPr>
        <w:t xml:space="preserve"> zorgt voor voldoende sleutels </w:t>
      </w:r>
      <w:r>
        <w:rPr>
          <w:rFonts w:ascii="Calibri" w:hAnsi="Calibri" w:cs="Calibri"/>
        </w:rPr>
        <w:t xml:space="preserve">en </w:t>
      </w:r>
      <w:r w:rsidR="003064E3">
        <w:rPr>
          <w:rFonts w:ascii="Calibri" w:hAnsi="Calibri" w:cs="Calibri"/>
        </w:rPr>
        <w:t>toegangs</w:t>
      </w:r>
      <w:r>
        <w:rPr>
          <w:rFonts w:ascii="Calibri" w:hAnsi="Calibri" w:cs="Calibri"/>
        </w:rPr>
        <w:t xml:space="preserve">passen </w:t>
      </w:r>
      <w:r w:rsidRPr="006D41EE">
        <w:rPr>
          <w:rFonts w:ascii="Calibri" w:hAnsi="Calibri" w:cs="Calibri"/>
        </w:rPr>
        <w:t>voor de uitvoering van de werkzaamheden en de toegang voor daarmee verband houdende ruimtes</w:t>
      </w:r>
      <w:r>
        <w:rPr>
          <w:rFonts w:ascii="Calibri" w:hAnsi="Calibri" w:cs="Calibri"/>
        </w:rPr>
        <w:t xml:space="preserve"> en apparaten</w:t>
      </w:r>
      <w:r w:rsidRPr="006D41EE">
        <w:rPr>
          <w:rFonts w:ascii="Calibri" w:hAnsi="Calibri" w:cs="Calibri"/>
        </w:rPr>
        <w:t>. Het aantal en soort sleutels</w:t>
      </w:r>
      <w:r>
        <w:rPr>
          <w:rFonts w:ascii="Calibri" w:hAnsi="Calibri" w:cs="Calibri"/>
        </w:rPr>
        <w:t xml:space="preserve"> en </w:t>
      </w:r>
      <w:r w:rsidR="003E5035">
        <w:rPr>
          <w:rFonts w:ascii="Calibri" w:hAnsi="Calibri" w:cs="Calibri"/>
        </w:rPr>
        <w:t>toegangs</w:t>
      </w:r>
      <w:r>
        <w:rPr>
          <w:rFonts w:ascii="Calibri" w:hAnsi="Calibri" w:cs="Calibri"/>
        </w:rPr>
        <w:t>passen</w:t>
      </w:r>
      <w:r w:rsidRPr="006D41EE">
        <w:rPr>
          <w:rFonts w:ascii="Calibri" w:hAnsi="Calibri" w:cs="Calibri"/>
        </w:rPr>
        <w:t xml:space="preserve"> wordt in overleg nader bepaald.</w:t>
      </w:r>
    </w:p>
    <w:p w14:paraId="4A1C1318" w14:textId="539BADCF" w:rsidR="00265AF8" w:rsidRPr="006D41EE" w:rsidRDefault="00265AF8" w:rsidP="00265AF8">
      <w:pPr>
        <w:tabs>
          <w:tab w:val="left" w:pos="426"/>
        </w:tabs>
        <w:rPr>
          <w:rFonts w:ascii="Calibri" w:hAnsi="Calibri" w:cs="Calibri"/>
        </w:rPr>
      </w:pPr>
      <w:r w:rsidRPr="006D41EE">
        <w:rPr>
          <w:rFonts w:ascii="Calibri" w:hAnsi="Calibri" w:cs="Calibri"/>
        </w:rPr>
        <w:t xml:space="preserve">De </w:t>
      </w:r>
      <w:r w:rsidR="00F13AED">
        <w:rPr>
          <w:rFonts w:ascii="Calibri" w:hAnsi="Calibri" w:cs="Calibri"/>
        </w:rPr>
        <w:t>Opdrachtnemer</w:t>
      </w:r>
      <w:r w:rsidRPr="006D41EE">
        <w:rPr>
          <w:rFonts w:ascii="Calibri" w:hAnsi="Calibri" w:cs="Calibri"/>
        </w:rPr>
        <w:t xml:space="preserve"> is verantwoordelijk voor een adequaat sleutel</w:t>
      </w:r>
      <w:r>
        <w:rPr>
          <w:rFonts w:ascii="Calibri" w:hAnsi="Calibri" w:cs="Calibri"/>
        </w:rPr>
        <w:t>- en pas</w:t>
      </w:r>
      <w:r w:rsidRPr="006D41EE">
        <w:rPr>
          <w:rFonts w:ascii="Calibri" w:hAnsi="Calibri" w:cs="Calibri"/>
        </w:rPr>
        <w:t>beheer van de geleverde sleutels</w:t>
      </w:r>
      <w:r>
        <w:rPr>
          <w:rFonts w:ascii="Calibri" w:hAnsi="Calibri" w:cs="Calibri"/>
        </w:rPr>
        <w:t xml:space="preserve"> en passen</w:t>
      </w:r>
      <w:r w:rsidRPr="006D41EE">
        <w:rPr>
          <w:rFonts w:ascii="Calibri" w:hAnsi="Calibri" w:cs="Calibri"/>
        </w:rPr>
        <w:t>. Het Sleutel</w:t>
      </w:r>
      <w:r>
        <w:rPr>
          <w:rFonts w:ascii="Calibri" w:hAnsi="Calibri" w:cs="Calibri"/>
        </w:rPr>
        <w:t>- en passen</w:t>
      </w:r>
      <w:r w:rsidRPr="006D41EE">
        <w:rPr>
          <w:rFonts w:ascii="Calibri" w:hAnsi="Calibri" w:cs="Calibri"/>
        </w:rPr>
        <w:t xml:space="preserve">plan </w:t>
      </w:r>
      <w:r>
        <w:rPr>
          <w:rFonts w:ascii="Calibri" w:hAnsi="Calibri" w:cs="Calibri"/>
        </w:rPr>
        <w:t>is</w:t>
      </w:r>
      <w:r w:rsidRPr="006D41EE">
        <w:rPr>
          <w:rFonts w:ascii="Calibri" w:hAnsi="Calibri" w:cs="Calibri"/>
        </w:rPr>
        <w:t xml:space="preserve"> onderdeel van het op te stellen Bedrijfsplan. </w:t>
      </w:r>
      <w:r w:rsidR="00F13AED">
        <w:rPr>
          <w:rFonts w:ascii="Calibri" w:hAnsi="Calibri" w:cs="Calibri"/>
        </w:rPr>
        <w:t>Opdrachtnemer</w:t>
      </w:r>
      <w:r w:rsidRPr="006D41EE">
        <w:rPr>
          <w:rFonts w:ascii="Calibri" w:hAnsi="Calibri" w:cs="Calibri"/>
        </w:rPr>
        <w:t xml:space="preserve"> mag sleutels </w:t>
      </w:r>
      <w:r>
        <w:rPr>
          <w:rFonts w:ascii="Calibri" w:hAnsi="Calibri" w:cs="Calibri"/>
        </w:rPr>
        <w:t xml:space="preserve">en passen </w:t>
      </w:r>
      <w:r w:rsidRPr="006D41EE">
        <w:rPr>
          <w:rFonts w:ascii="Calibri" w:hAnsi="Calibri" w:cs="Calibri"/>
        </w:rPr>
        <w:t xml:space="preserve">niet zonder toestemming van de </w:t>
      </w:r>
      <w:r w:rsidR="00773E80">
        <w:rPr>
          <w:rFonts w:ascii="Calibri" w:hAnsi="Calibri" w:cs="Calibri"/>
        </w:rPr>
        <w:t>Opdrachtgever</w:t>
      </w:r>
      <w:r w:rsidRPr="006D41EE">
        <w:rPr>
          <w:rFonts w:ascii="Calibri" w:hAnsi="Calibri" w:cs="Calibri"/>
        </w:rPr>
        <w:t xml:space="preserve"> (laten) dupliceren. </w:t>
      </w:r>
      <w:r w:rsidR="00F13AED">
        <w:rPr>
          <w:rFonts w:ascii="Calibri" w:hAnsi="Calibri" w:cs="Calibri"/>
        </w:rPr>
        <w:t>Opdrachtnemer</w:t>
      </w:r>
      <w:r w:rsidRPr="006D41EE">
        <w:rPr>
          <w:rFonts w:ascii="Calibri" w:hAnsi="Calibri" w:cs="Calibri"/>
        </w:rPr>
        <w:t xml:space="preserve"> is aansprakelijk voor kosten ten gevolge van verlies van sleutels.</w:t>
      </w:r>
    </w:p>
    <w:p w14:paraId="48D066AC" w14:textId="1667D38A" w:rsidR="00A325B8" w:rsidRDefault="00F13AED" w:rsidP="00A325B8">
      <w:pPr>
        <w:tabs>
          <w:tab w:val="left" w:pos="426"/>
        </w:tabs>
        <w:rPr>
          <w:rFonts w:ascii="Calibri" w:hAnsi="Calibri" w:cs="Calibri"/>
        </w:rPr>
      </w:pPr>
      <w:r>
        <w:rPr>
          <w:rFonts w:ascii="Calibri" w:hAnsi="Calibri" w:cs="Calibri"/>
        </w:rPr>
        <w:t>Opdrachtnemer</w:t>
      </w:r>
      <w:r w:rsidR="00265AF8" w:rsidRPr="006D41EE">
        <w:rPr>
          <w:rFonts w:ascii="Calibri" w:hAnsi="Calibri" w:cs="Calibri"/>
        </w:rPr>
        <w:t xml:space="preserve"> dient te voorzien in adequate, met </w:t>
      </w:r>
      <w:r w:rsidR="00773E80">
        <w:rPr>
          <w:rFonts w:ascii="Calibri" w:hAnsi="Calibri" w:cs="Calibri"/>
        </w:rPr>
        <w:t>Opdrachtgever</w:t>
      </w:r>
      <w:r w:rsidR="00265AF8" w:rsidRPr="006D41EE">
        <w:rPr>
          <w:rFonts w:ascii="Calibri" w:hAnsi="Calibri" w:cs="Calibri"/>
        </w:rPr>
        <w:t xml:space="preserve"> afgestemde, maatregelen van interne beheersing ter voorkoming van onrechtmatig onttrekken van</w:t>
      </w:r>
      <w:r w:rsidR="00265AF8">
        <w:rPr>
          <w:rFonts w:ascii="Calibri" w:hAnsi="Calibri" w:cs="Calibri"/>
        </w:rPr>
        <w:t xml:space="preserve"> Sleutels en </w:t>
      </w:r>
      <w:r w:rsidR="00A325B8">
        <w:rPr>
          <w:rFonts w:ascii="Calibri" w:hAnsi="Calibri" w:cs="Calibri"/>
        </w:rPr>
        <w:t>toegangs</w:t>
      </w:r>
      <w:r w:rsidR="00265AF8">
        <w:rPr>
          <w:rFonts w:ascii="Calibri" w:hAnsi="Calibri" w:cs="Calibri"/>
        </w:rPr>
        <w:t>passen</w:t>
      </w:r>
      <w:r w:rsidR="00265AF8" w:rsidRPr="006D41EE">
        <w:rPr>
          <w:rFonts w:ascii="Calibri" w:hAnsi="Calibri" w:cs="Calibri"/>
        </w:rPr>
        <w:t>.</w:t>
      </w:r>
    </w:p>
    <w:p w14:paraId="78E88B4E" w14:textId="2C18E012" w:rsidR="00265AF8" w:rsidRDefault="00A325B8" w:rsidP="00A325B8">
      <w:pPr>
        <w:tabs>
          <w:tab w:val="left" w:pos="426"/>
        </w:tabs>
        <w:rPr>
          <w:rFonts w:ascii="Calibri" w:hAnsi="Calibri" w:cs="Calibri"/>
        </w:rPr>
      </w:pPr>
      <w:r>
        <w:rPr>
          <w:rFonts w:ascii="Calibri" w:hAnsi="Calibri" w:cs="Calibri"/>
        </w:rPr>
        <w:t xml:space="preserve">Uitgifte van sleutels en toegangspassen wordt geregistreerd en dient desgevraagd </w:t>
      </w:r>
      <w:r w:rsidR="00024048">
        <w:rPr>
          <w:rFonts w:ascii="Calibri" w:hAnsi="Calibri" w:cs="Calibri"/>
        </w:rPr>
        <w:t xml:space="preserve">direct </w:t>
      </w:r>
      <w:r>
        <w:rPr>
          <w:rFonts w:ascii="Calibri" w:hAnsi="Calibri" w:cs="Calibri"/>
        </w:rPr>
        <w:t>overlegd te worden.</w:t>
      </w:r>
    </w:p>
    <w:p w14:paraId="21961C73" w14:textId="77777777" w:rsidR="007828BF" w:rsidRPr="007828BF" w:rsidRDefault="007828BF" w:rsidP="007828BF">
      <w:pPr>
        <w:tabs>
          <w:tab w:val="left" w:pos="426"/>
        </w:tabs>
        <w:rPr>
          <w:rFonts w:ascii="Calibri" w:hAnsi="Calibri" w:cs="Calibri"/>
        </w:rPr>
      </w:pPr>
    </w:p>
    <w:p w14:paraId="16CE2080" w14:textId="77777777" w:rsidR="007828BF" w:rsidRPr="007828BF" w:rsidRDefault="007828BF" w:rsidP="00AE3F38">
      <w:pPr>
        <w:pStyle w:val="Stijl2"/>
        <w:numPr>
          <w:ilvl w:val="2"/>
          <w:numId w:val="9"/>
        </w:numPr>
        <w:ind w:left="567"/>
      </w:pPr>
      <w:bookmarkStart w:id="35" w:name="_Toc210558562"/>
      <w:r w:rsidRPr="007828BF">
        <w:t>Materialen</w:t>
      </w:r>
      <w:bookmarkEnd w:id="35"/>
    </w:p>
    <w:p w14:paraId="7CC1953B" w14:textId="282B19D8" w:rsidR="007828BF" w:rsidRPr="007828BF" w:rsidRDefault="00F13AED" w:rsidP="007828BF">
      <w:pPr>
        <w:tabs>
          <w:tab w:val="left" w:pos="426"/>
        </w:tabs>
        <w:rPr>
          <w:rFonts w:ascii="Calibri" w:hAnsi="Calibri" w:cs="Calibri"/>
        </w:rPr>
      </w:pPr>
      <w:r>
        <w:rPr>
          <w:rFonts w:ascii="Calibri" w:hAnsi="Calibri" w:cs="Calibri"/>
        </w:rPr>
        <w:t>Opdrachtnemer</w:t>
      </w:r>
      <w:r w:rsidR="007828BF" w:rsidRPr="007828BF">
        <w:rPr>
          <w:rFonts w:ascii="Calibri" w:hAnsi="Calibri" w:cs="Calibri"/>
        </w:rPr>
        <w:t xml:space="preserve"> verzorgt in beginsel zelf de aanwezigheid van materialen en uitrusting die hij nodig acht voor het uitvoeren van de werkzaamheden. De door </w:t>
      </w:r>
      <w:r w:rsidR="00773E80">
        <w:rPr>
          <w:rFonts w:ascii="Calibri" w:hAnsi="Calibri" w:cs="Calibri"/>
        </w:rPr>
        <w:t>Opdrachtgever</w:t>
      </w:r>
      <w:r w:rsidR="007828BF" w:rsidRPr="007828BF">
        <w:rPr>
          <w:rFonts w:ascii="Calibri" w:hAnsi="Calibri" w:cs="Calibri"/>
        </w:rPr>
        <w:t xml:space="preserve"> ter beschikking te stellen materialen zijn </w:t>
      </w:r>
      <w:r w:rsidR="007828BF" w:rsidRPr="006F1821">
        <w:rPr>
          <w:rFonts w:ascii="Calibri" w:hAnsi="Calibri" w:cs="Calibri"/>
        </w:rPr>
        <w:t xml:space="preserve">opgenomen </w:t>
      </w:r>
      <w:r w:rsidR="007828BF" w:rsidRPr="005716DC">
        <w:rPr>
          <w:rFonts w:ascii="Calibri" w:hAnsi="Calibri" w:cs="Calibri"/>
        </w:rPr>
        <w:t>in Bijlage 4.</w:t>
      </w:r>
    </w:p>
    <w:p w14:paraId="2986E442" w14:textId="77777777" w:rsidR="007828BF" w:rsidRPr="007828BF" w:rsidRDefault="007828BF" w:rsidP="007828BF">
      <w:pPr>
        <w:tabs>
          <w:tab w:val="left" w:pos="426"/>
        </w:tabs>
        <w:rPr>
          <w:rFonts w:ascii="Calibri" w:hAnsi="Calibri" w:cs="Calibri"/>
        </w:rPr>
      </w:pPr>
    </w:p>
    <w:p w14:paraId="62B773FC" w14:textId="37021E7C" w:rsidR="0063722F" w:rsidRDefault="0063722F">
      <w:pPr>
        <w:spacing w:line="240" w:lineRule="auto"/>
        <w:rPr>
          <w:rFonts w:ascii="Calibri" w:hAnsi="Calibri" w:cs="Calibri"/>
        </w:rPr>
      </w:pPr>
      <w:r>
        <w:rPr>
          <w:rFonts w:ascii="Calibri" w:hAnsi="Calibri" w:cs="Calibri"/>
        </w:rPr>
        <w:br w:type="page"/>
      </w:r>
    </w:p>
    <w:p w14:paraId="68AE4590" w14:textId="4DAB5B22" w:rsidR="00473B6C" w:rsidRPr="00473B6C" w:rsidRDefault="00A640D4" w:rsidP="00473B6C">
      <w:pPr>
        <w:pStyle w:val="Kop1"/>
      </w:pPr>
      <w:bookmarkStart w:id="36" w:name="_Toc210558563"/>
      <w:r w:rsidRPr="00473B6C">
        <w:lastRenderedPageBreak/>
        <w:t>Financie</w:t>
      </w:r>
      <w:r>
        <w:t>e</w:t>
      </w:r>
      <w:r w:rsidRPr="00473B6C">
        <w:t>l</w:t>
      </w:r>
      <w:r>
        <w:t xml:space="preserve"> en financiële</w:t>
      </w:r>
      <w:r w:rsidR="00473B6C" w:rsidRPr="00473B6C">
        <w:t xml:space="preserve"> verantwoordelijkheden</w:t>
      </w:r>
      <w:bookmarkEnd w:id="36"/>
    </w:p>
    <w:p w14:paraId="44AC0BCE" w14:textId="13BAF9C3" w:rsidR="003E5035" w:rsidRDefault="00DC7D30" w:rsidP="00405F08">
      <w:pPr>
        <w:rPr>
          <w:rFonts w:ascii="Calibri" w:hAnsi="Calibri" w:cs="Calibri"/>
        </w:rPr>
      </w:pPr>
      <w:r>
        <w:rPr>
          <w:rFonts w:ascii="Calibri" w:hAnsi="Calibri" w:cs="Calibri"/>
        </w:rPr>
        <w:t xml:space="preserve">Dit hoofdstuk gaat in op de productie </w:t>
      </w:r>
      <w:r w:rsidR="00617A79">
        <w:rPr>
          <w:rFonts w:ascii="Calibri" w:hAnsi="Calibri" w:cs="Calibri"/>
        </w:rPr>
        <w:t xml:space="preserve">van </w:t>
      </w:r>
      <w:r>
        <w:rPr>
          <w:rFonts w:ascii="Calibri" w:hAnsi="Calibri" w:cs="Calibri"/>
        </w:rPr>
        <w:t xml:space="preserve">waarde en daarmee </w:t>
      </w:r>
      <w:r w:rsidR="00F02AEB">
        <w:rPr>
          <w:rFonts w:ascii="Calibri" w:hAnsi="Calibri" w:cs="Calibri"/>
        </w:rPr>
        <w:t xml:space="preserve">de </w:t>
      </w:r>
      <w:r w:rsidR="00617A79">
        <w:rPr>
          <w:rFonts w:ascii="Calibri" w:hAnsi="Calibri" w:cs="Calibri"/>
        </w:rPr>
        <w:t xml:space="preserve">betaling </w:t>
      </w:r>
      <w:r w:rsidR="00FA1D2C">
        <w:rPr>
          <w:rFonts w:ascii="Calibri" w:hAnsi="Calibri" w:cs="Calibri"/>
        </w:rPr>
        <w:t>door</w:t>
      </w:r>
      <w:r w:rsidR="00617A79">
        <w:rPr>
          <w:rFonts w:ascii="Calibri" w:hAnsi="Calibri" w:cs="Calibri"/>
        </w:rPr>
        <w:t xml:space="preserve"> </w:t>
      </w:r>
      <w:r w:rsidR="007D3E42">
        <w:rPr>
          <w:rFonts w:ascii="Calibri" w:hAnsi="Calibri" w:cs="Calibri"/>
        </w:rPr>
        <w:t xml:space="preserve">of de </w:t>
      </w:r>
      <w:r w:rsidR="00F02AEB">
        <w:rPr>
          <w:rFonts w:ascii="Calibri" w:hAnsi="Calibri" w:cs="Calibri"/>
        </w:rPr>
        <w:t xml:space="preserve">facturatie aan de klanten van de </w:t>
      </w:r>
      <w:r w:rsidR="00773E80">
        <w:rPr>
          <w:rFonts w:ascii="Calibri" w:hAnsi="Calibri" w:cs="Calibri"/>
        </w:rPr>
        <w:t>Opdrachtgever</w:t>
      </w:r>
      <w:r w:rsidR="00596A9F">
        <w:rPr>
          <w:rFonts w:ascii="Calibri" w:hAnsi="Calibri" w:cs="Calibri"/>
        </w:rPr>
        <w:t xml:space="preserve">. Hier is beschreven welke rol van de </w:t>
      </w:r>
      <w:r w:rsidR="00F13AED">
        <w:rPr>
          <w:rFonts w:ascii="Calibri" w:hAnsi="Calibri" w:cs="Calibri"/>
        </w:rPr>
        <w:t>Opdrachtnemer</w:t>
      </w:r>
      <w:r w:rsidR="00596A9F">
        <w:rPr>
          <w:rFonts w:ascii="Calibri" w:hAnsi="Calibri" w:cs="Calibri"/>
        </w:rPr>
        <w:t xml:space="preserve"> wordt gevraagd en op welke wijze van de </w:t>
      </w:r>
      <w:r w:rsidR="00F13AED">
        <w:rPr>
          <w:rFonts w:ascii="Calibri" w:hAnsi="Calibri" w:cs="Calibri"/>
        </w:rPr>
        <w:t>Opdrachtnemer</w:t>
      </w:r>
      <w:r w:rsidR="00596A9F">
        <w:rPr>
          <w:rFonts w:ascii="Calibri" w:hAnsi="Calibri" w:cs="Calibri"/>
        </w:rPr>
        <w:t xml:space="preserve"> verwacht wordt hierover rekenschap af te leggen.</w:t>
      </w:r>
    </w:p>
    <w:p w14:paraId="1C47111E" w14:textId="77777777" w:rsidR="003E5035" w:rsidRDefault="003E5035" w:rsidP="00405F08">
      <w:pPr>
        <w:rPr>
          <w:rFonts w:ascii="Calibri" w:hAnsi="Calibri" w:cs="Calibri"/>
        </w:rPr>
      </w:pPr>
    </w:p>
    <w:p w14:paraId="58285728" w14:textId="5E6704B9" w:rsidR="003E5035" w:rsidRDefault="00DA2632" w:rsidP="00405F08">
      <w:pPr>
        <w:rPr>
          <w:rFonts w:ascii="Calibri" w:hAnsi="Calibri" w:cs="Calibri"/>
        </w:rPr>
      </w:pPr>
      <w:r>
        <w:rPr>
          <w:rFonts w:ascii="Calibri" w:hAnsi="Calibri" w:cs="Calibri"/>
        </w:rPr>
        <w:t xml:space="preserve">De </w:t>
      </w:r>
      <w:r w:rsidR="00773E80">
        <w:rPr>
          <w:rFonts w:ascii="Calibri" w:hAnsi="Calibri" w:cs="Calibri"/>
        </w:rPr>
        <w:t>Opdrachtgever</w:t>
      </w:r>
      <w:r>
        <w:rPr>
          <w:rFonts w:ascii="Calibri" w:hAnsi="Calibri" w:cs="Calibri"/>
        </w:rPr>
        <w:t xml:space="preserve"> </w:t>
      </w:r>
      <w:r w:rsidR="006D48A9">
        <w:rPr>
          <w:rFonts w:ascii="Calibri" w:hAnsi="Calibri" w:cs="Calibri"/>
        </w:rPr>
        <w:t>voert</w:t>
      </w:r>
      <w:r w:rsidR="007F7036">
        <w:rPr>
          <w:rFonts w:ascii="Calibri" w:hAnsi="Calibri" w:cs="Calibri"/>
        </w:rPr>
        <w:t xml:space="preserve"> </w:t>
      </w:r>
      <w:r w:rsidR="00B717C9">
        <w:rPr>
          <w:rFonts w:ascii="Calibri" w:hAnsi="Calibri" w:cs="Calibri"/>
        </w:rPr>
        <w:t xml:space="preserve">een eigen </w:t>
      </w:r>
      <w:r w:rsidR="007E1318">
        <w:rPr>
          <w:rFonts w:ascii="Calibri" w:hAnsi="Calibri" w:cs="Calibri"/>
        </w:rPr>
        <w:t>financiële</w:t>
      </w:r>
      <w:r w:rsidR="00B717C9">
        <w:rPr>
          <w:rFonts w:ascii="Calibri" w:hAnsi="Calibri" w:cs="Calibri"/>
        </w:rPr>
        <w:t xml:space="preserve"> administratie</w:t>
      </w:r>
      <w:r w:rsidR="007E1318">
        <w:rPr>
          <w:rFonts w:ascii="Calibri" w:hAnsi="Calibri" w:cs="Calibri"/>
        </w:rPr>
        <w:t xml:space="preserve"> en </w:t>
      </w:r>
      <w:r w:rsidR="003244DB">
        <w:rPr>
          <w:rFonts w:ascii="Calibri" w:hAnsi="Calibri" w:cs="Calibri"/>
        </w:rPr>
        <w:t>jaarrekening</w:t>
      </w:r>
      <w:r w:rsidR="007E1318">
        <w:rPr>
          <w:rFonts w:ascii="Calibri" w:hAnsi="Calibri" w:cs="Calibri"/>
        </w:rPr>
        <w:t>.</w:t>
      </w:r>
    </w:p>
    <w:p w14:paraId="53EA01A0" w14:textId="77777777" w:rsidR="00596A9F" w:rsidRDefault="00596A9F" w:rsidP="00405F08">
      <w:pPr>
        <w:rPr>
          <w:rFonts w:ascii="Calibri" w:hAnsi="Calibri" w:cs="Calibri"/>
        </w:rPr>
      </w:pPr>
    </w:p>
    <w:p w14:paraId="53F77E6B" w14:textId="74B00A4F" w:rsidR="00596A9F" w:rsidRDefault="003244DB" w:rsidP="00405F08">
      <w:pPr>
        <w:rPr>
          <w:rFonts w:ascii="Calibri" w:hAnsi="Calibri" w:cs="Calibri"/>
        </w:rPr>
      </w:pPr>
      <w:r w:rsidRPr="69E0DAC5">
        <w:rPr>
          <w:rFonts w:ascii="Calibri" w:hAnsi="Calibri" w:cs="Calibri"/>
        </w:rPr>
        <w:t xml:space="preserve">Namens de </w:t>
      </w:r>
      <w:r w:rsidR="00773E80">
        <w:rPr>
          <w:rFonts w:ascii="Calibri" w:hAnsi="Calibri" w:cs="Calibri"/>
        </w:rPr>
        <w:t>Opdrachtgever</w:t>
      </w:r>
      <w:r w:rsidR="000F0062" w:rsidRPr="69E0DAC5">
        <w:rPr>
          <w:rFonts w:ascii="Calibri" w:hAnsi="Calibri" w:cs="Calibri"/>
        </w:rPr>
        <w:t xml:space="preserve"> voorziet de </w:t>
      </w:r>
      <w:r w:rsidR="00F13AED" w:rsidRPr="69E0DAC5">
        <w:rPr>
          <w:rFonts w:ascii="Calibri" w:hAnsi="Calibri" w:cs="Calibri"/>
        </w:rPr>
        <w:t>Opdrachtnemer</w:t>
      </w:r>
      <w:r w:rsidR="000F0062" w:rsidRPr="69E0DAC5">
        <w:rPr>
          <w:rFonts w:ascii="Calibri" w:hAnsi="Calibri" w:cs="Calibri"/>
        </w:rPr>
        <w:t xml:space="preserve"> klanten van producten en diensten </w:t>
      </w:r>
      <w:r w:rsidR="64EE29D7" w:rsidRPr="69E0DAC5">
        <w:rPr>
          <w:rFonts w:ascii="Calibri" w:hAnsi="Calibri" w:cs="Calibri"/>
        </w:rPr>
        <w:t>di</w:t>
      </w:r>
      <w:r w:rsidR="000F0062" w:rsidRPr="69E0DAC5">
        <w:rPr>
          <w:rFonts w:ascii="Calibri" w:hAnsi="Calibri" w:cs="Calibri"/>
        </w:rPr>
        <w:t xml:space="preserve">e toegang geven tot </w:t>
      </w:r>
      <w:r w:rsidR="00D65C20" w:rsidRPr="69E0DAC5">
        <w:rPr>
          <w:rFonts w:ascii="Calibri" w:hAnsi="Calibri" w:cs="Calibri"/>
        </w:rPr>
        <w:t xml:space="preserve">de parkeervoorzieningen. </w:t>
      </w:r>
      <w:r w:rsidR="00A41C04" w:rsidRPr="69E0DAC5">
        <w:rPr>
          <w:rFonts w:ascii="Calibri" w:hAnsi="Calibri" w:cs="Calibri"/>
        </w:rPr>
        <w:t>Hier</w:t>
      </w:r>
      <w:r w:rsidR="007D3E42" w:rsidRPr="69E0DAC5">
        <w:rPr>
          <w:rFonts w:ascii="Calibri" w:hAnsi="Calibri" w:cs="Calibri"/>
        </w:rPr>
        <w:t>mee</w:t>
      </w:r>
      <w:r w:rsidR="00A41C04" w:rsidRPr="69E0DAC5">
        <w:rPr>
          <w:rFonts w:ascii="Calibri" w:hAnsi="Calibri" w:cs="Calibri"/>
        </w:rPr>
        <w:t xml:space="preserve"> heeft de </w:t>
      </w:r>
      <w:r w:rsidR="00596C08">
        <w:rPr>
          <w:rFonts w:ascii="Calibri" w:hAnsi="Calibri" w:cs="Calibri"/>
        </w:rPr>
        <w:t>O</w:t>
      </w:r>
      <w:r w:rsidR="00A41C04" w:rsidRPr="73609447">
        <w:rPr>
          <w:rFonts w:ascii="Calibri" w:hAnsi="Calibri" w:cs="Calibri"/>
        </w:rPr>
        <w:t>pdrach</w:t>
      </w:r>
      <w:r w:rsidR="001244A6">
        <w:rPr>
          <w:rFonts w:ascii="Calibri" w:hAnsi="Calibri" w:cs="Calibri"/>
        </w:rPr>
        <w:t>t</w:t>
      </w:r>
      <w:r w:rsidR="032BD9E8" w:rsidRPr="73609447">
        <w:rPr>
          <w:rFonts w:ascii="Calibri" w:hAnsi="Calibri" w:cs="Calibri"/>
        </w:rPr>
        <w:t>nemer</w:t>
      </w:r>
      <w:r w:rsidR="00A41C04" w:rsidRPr="69E0DAC5">
        <w:rPr>
          <w:rFonts w:ascii="Calibri" w:hAnsi="Calibri" w:cs="Calibri"/>
        </w:rPr>
        <w:t xml:space="preserve"> een belangrijke rol in </w:t>
      </w:r>
      <w:r w:rsidR="003A7F94" w:rsidRPr="69E0DAC5">
        <w:rPr>
          <w:rFonts w:ascii="Calibri" w:hAnsi="Calibri" w:cs="Calibri"/>
        </w:rPr>
        <w:t xml:space="preserve">financiële verantwoording van de </w:t>
      </w:r>
      <w:r w:rsidR="00773E80">
        <w:rPr>
          <w:rFonts w:ascii="Calibri" w:hAnsi="Calibri" w:cs="Calibri"/>
        </w:rPr>
        <w:t>Opdrachtgever</w:t>
      </w:r>
      <w:r w:rsidR="003A7F94" w:rsidRPr="69E0DAC5">
        <w:rPr>
          <w:rFonts w:ascii="Calibri" w:hAnsi="Calibri" w:cs="Calibri"/>
        </w:rPr>
        <w:t>.</w:t>
      </w:r>
    </w:p>
    <w:p w14:paraId="7F3E41BC" w14:textId="77777777" w:rsidR="003244DB" w:rsidRDefault="003244DB" w:rsidP="00405F08">
      <w:pPr>
        <w:rPr>
          <w:rFonts w:ascii="Calibri" w:hAnsi="Calibri" w:cs="Calibri"/>
        </w:rPr>
      </w:pPr>
    </w:p>
    <w:p w14:paraId="4A43EEAA" w14:textId="13A297DC" w:rsidR="005D7704" w:rsidRDefault="005D7704" w:rsidP="00405F08">
      <w:pPr>
        <w:rPr>
          <w:rFonts w:ascii="Calibri" w:hAnsi="Calibri" w:cs="Calibri"/>
        </w:rPr>
      </w:pPr>
      <w:r w:rsidRPr="69E0DAC5">
        <w:rPr>
          <w:rFonts w:ascii="Calibri" w:hAnsi="Calibri" w:cs="Calibri"/>
        </w:rPr>
        <w:t xml:space="preserve">De basis voor een verantwoord </w:t>
      </w:r>
      <w:r w:rsidR="00B8424C" w:rsidRPr="69E0DAC5">
        <w:rPr>
          <w:rFonts w:ascii="Calibri" w:hAnsi="Calibri" w:cs="Calibri"/>
        </w:rPr>
        <w:t>financieel beleid</w:t>
      </w:r>
      <w:r w:rsidRPr="69E0DAC5">
        <w:rPr>
          <w:rFonts w:ascii="Calibri" w:hAnsi="Calibri" w:cs="Calibri"/>
        </w:rPr>
        <w:t xml:space="preserve"> is </w:t>
      </w:r>
      <w:r w:rsidR="2BD61948" w:rsidRPr="69E0DAC5">
        <w:rPr>
          <w:rFonts w:ascii="Calibri" w:hAnsi="Calibri" w:cs="Calibri"/>
        </w:rPr>
        <w:t xml:space="preserve">waarborgen van de </w:t>
      </w:r>
      <w:r w:rsidRPr="69E0DAC5">
        <w:rPr>
          <w:rFonts w:ascii="Calibri" w:hAnsi="Calibri" w:cs="Calibri"/>
        </w:rPr>
        <w:t>volledigheid van de opbrengst</w:t>
      </w:r>
      <w:r w:rsidR="09BF6A90" w:rsidRPr="69E0DAC5">
        <w:rPr>
          <w:rFonts w:ascii="Calibri" w:hAnsi="Calibri" w:cs="Calibri"/>
        </w:rPr>
        <w:t>verantwoording,</w:t>
      </w:r>
      <w:r w:rsidRPr="69E0DAC5">
        <w:rPr>
          <w:rFonts w:ascii="Calibri" w:hAnsi="Calibri" w:cs="Calibri"/>
        </w:rPr>
        <w:t xml:space="preserve"> </w:t>
      </w:r>
      <w:r w:rsidR="154C0FCA" w:rsidRPr="69E0DAC5">
        <w:rPr>
          <w:rFonts w:ascii="Calibri" w:hAnsi="Calibri" w:cs="Calibri"/>
        </w:rPr>
        <w:t>di</w:t>
      </w:r>
      <w:r w:rsidR="00E47AEB" w:rsidRPr="69E0DAC5">
        <w:rPr>
          <w:rFonts w:ascii="Calibri" w:hAnsi="Calibri" w:cs="Calibri"/>
        </w:rPr>
        <w:t>e begint bij de</w:t>
      </w:r>
      <w:r w:rsidRPr="69E0DAC5">
        <w:rPr>
          <w:rFonts w:ascii="Calibri" w:hAnsi="Calibri" w:cs="Calibri"/>
        </w:rPr>
        <w:t xml:space="preserve"> parkeertransactie</w:t>
      </w:r>
      <w:r w:rsidR="00DB6B5B" w:rsidRPr="69E0DAC5">
        <w:rPr>
          <w:rFonts w:ascii="Calibri" w:hAnsi="Calibri" w:cs="Calibri"/>
        </w:rPr>
        <w:t xml:space="preserve">. Omdat het PMS het hart is van de vastlegging van de vele geldstromen is </w:t>
      </w:r>
      <w:r w:rsidR="002C0927" w:rsidRPr="69E0DAC5">
        <w:rPr>
          <w:rFonts w:ascii="Calibri" w:hAnsi="Calibri" w:cs="Calibri"/>
        </w:rPr>
        <w:t xml:space="preserve">financiële kennis en kennis van parkeersystemen een noodzaak. De </w:t>
      </w:r>
      <w:r w:rsidR="00773E80">
        <w:rPr>
          <w:rFonts w:ascii="Calibri" w:hAnsi="Calibri" w:cs="Calibri"/>
        </w:rPr>
        <w:t>Opdrachtgever</w:t>
      </w:r>
      <w:r w:rsidR="002C0927" w:rsidRPr="69E0DAC5">
        <w:rPr>
          <w:rFonts w:ascii="Calibri" w:hAnsi="Calibri" w:cs="Calibri"/>
        </w:rPr>
        <w:t xml:space="preserve"> zal de </w:t>
      </w:r>
      <w:r w:rsidR="00F13AED" w:rsidRPr="69E0DAC5">
        <w:rPr>
          <w:rFonts w:ascii="Calibri" w:hAnsi="Calibri" w:cs="Calibri"/>
        </w:rPr>
        <w:t>Opdrachtnemer</w:t>
      </w:r>
      <w:r w:rsidR="002C0927" w:rsidRPr="69E0DAC5">
        <w:rPr>
          <w:rFonts w:ascii="Calibri" w:hAnsi="Calibri" w:cs="Calibri"/>
        </w:rPr>
        <w:t xml:space="preserve"> hierop steeds bevragen.</w:t>
      </w:r>
      <w:r w:rsidR="0582A6DE" w:rsidRPr="69E0DAC5">
        <w:rPr>
          <w:rFonts w:ascii="Calibri" w:hAnsi="Calibri" w:cs="Calibri"/>
        </w:rPr>
        <w:t xml:space="preserve"> Bij aanvang van de dienstverlening wordt voorzien </w:t>
      </w:r>
      <w:r w:rsidR="001F7763">
        <w:rPr>
          <w:rFonts w:ascii="Calibri" w:hAnsi="Calibri" w:cs="Calibri"/>
        </w:rPr>
        <w:t>in</w:t>
      </w:r>
      <w:r w:rsidR="0582A6DE" w:rsidRPr="69E0DAC5">
        <w:rPr>
          <w:rFonts w:ascii="Calibri" w:hAnsi="Calibri" w:cs="Calibri"/>
        </w:rPr>
        <w:t xml:space="preserve"> een instructie/cursus door </w:t>
      </w:r>
      <w:r w:rsidR="00773E80">
        <w:rPr>
          <w:rFonts w:ascii="Calibri" w:hAnsi="Calibri" w:cs="Calibri"/>
        </w:rPr>
        <w:t>Opdrachtgever</w:t>
      </w:r>
      <w:r w:rsidR="0582A6DE" w:rsidRPr="69E0DAC5">
        <w:rPr>
          <w:rFonts w:ascii="Calibri" w:hAnsi="Calibri" w:cs="Calibri"/>
        </w:rPr>
        <w:t>.</w:t>
      </w:r>
    </w:p>
    <w:p w14:paraId="2DFE0052" w14:textId="77777777" w:rsidR="005D7704" w:rsidRDefault="005D7704" w:rsidP="00405F08">
      <w:pPr>
        <w:rPr>
          <w:rFonts w:ascii="Calibri" w:hAnsi="Calibri" w:cs="Calibri"/>
        </w:rPr>
      </w:pPr>
    </w:p>
    <w:p w14:paraId="793EFE23" w14:textId="46F7B6CE" w:rsidR="00473B6C" w:rsidRDefault="00152F94">
      <w:pPr>
        <w:rPr>
          <w:rFonts w:ascii="Calibri" w:hAnsi="Calibri" w:cs="Calibri"/>
        </w:rPr>
      </w:pPr>
      <w:r w:rsidRPr="69E0DAC5">
        <w:rPr>
          <w:rFonts w:ascii="Calibri" w:hAnsi="Calibri" w:cs="Calibri"/>
        </w:rPr>
        <w:t xml:space="preserve">Tarieven voor de producten </w:t>
      </w:r>
      <w:r w:rsidR="007F7036" w:rsidRPr="69E0DAC5">
        <w:rPr>
          <w:rFonts w:ascii="Calibri" w:hAnsi="Calibri" w:cs="Calibri"/>
        </w:rPr>
        <w:t xml:space="preserve">en diensten </w:t>
      </w:r>
      <w:r w:rsidRPr="69E0DAC5">
        <w:rPr>
          <w:rFonts w:ascii="Calibri" w:hAnsi="Calibri" w:cs="Calibri"/>
        </w:rPr>
        <w:t xml:space="preserve">die de </w:t>
      </w:r>
      <w:r w:rsidR="00773E80">
        <w:rPr>
          <w:rFonts w:ascii="Calibri" w:hAnsi="Calibri" w:cs="Calibri"/>
        </w:rPr>
        <w:t>Opdrachtgever</w:t>
      </w:r>
      <w:r w:rsidRPr="69E0DAC5">
        <w:rPr>
          <w:rFonts w:ascii="Calibri" w:hAnsi="Calibri" w:cs="Calibri"/>
        </w:rPr>
        <w:t xml:space="preserve"> levert aan haar klanten </w:t>
      </w:r>
      <w:r w:rsidR="00A54FB9" w:rsidRPr="69E0DAC5">
        <w:rPr>
          <w:rFonts w:ascii="Calibri" w:hAnsi="Calibri" w:cs="Calibri"/>
        </w:rPr>
        <w:t>worden</w:t>
      </w:r>
      <w:r w:rsidR="07C19947" w:rsidRPr="69E0DAC5">
        <w:rPr>
          <w:rFonts w:ascii="Calibri" w:hAnsi="Calibri" w:cs="Calibri"/>
        </w:rPr>
        <w:t xml:space="preserve"> (doorgaans jaarlijks)</w:t>
      </w:r>
      <w:r w:rsidR="00A54FB9" w:rsidRPr="69E0DAC5">
        <w:rPr>
          <w:rFonts w:ascii="Calibri" w:hAnsi="Calibri" w:cs="Calibri"/>
        </w:rPr>
        <w:t xml:space="preserve"> vastgesteld in de parkeerboard (het bestuur van het Parkeerbedrijf). </w:t>
      </w:r>
      <w:r w:rsidR="7A7C826B" w:rsidRPr="69E0DAC5">
        <w:rPr>
          <w:rFonts w:ascii="Calibri" w:hAnsi="Calibri" w:cs="Calibri"/>
        </w:rPr>
        <w:t xml:space="preserve">Onder verantwoordelijkheid van </w:t>
      </w:r>
      <w:r w:rsidR="00773E80">
        <w:rPr>
          <w:rFonts w:ascii="Calibri" w:hAnsi="Calibri" w:cs="Calibri"/>
        </w:rPr>
        <w:t>Opdrachtgever</w:t>
      </w:r>
      <w:r w:rsidR="7A7C826B" w:rsidRPr="69E0DAC5">
        <w:rPr>
          <w:rFonts w:ascii="Calibri" w:hAnsi="Calibri" w:cs="Calibri"/>
        </w:rPr>
        <w:t xml:space="preserve"> worden tariefswijzigingen vastgelegd in PMS (beveiligde omgeving).</w:t>
      </w:r>
    </w:p>
    <w:p w14:paraId="609C1599" w14:textId="77777777" w:rsidR="007E016A" w:rsidRDefault="007E016A" w:rsidP="00405F08">
      <w:pPr>
        <w:rPr>
          <w:rFonts w:ascii="Calibri" w:hAnsi="Calibri" w:cs="Calibri"/>
        </w:rPr>
      </w:pPr>
    </w:p>
    <w:p w14:paraId="7949313F" w14:textId="399BC579" w:rsidR="00EA1461" w:rsidRPr="00B36B1E" w:rsidRDefault="00EA1461" w:rsidP="00EA1461">
      <w:pPr>
        <w:pStyle w:val="Stijl2"/>
      </w:pPr>
      <w:bookmarkStart w:id="37" w:name="_Toc210558564"/>
      <w:r>
        <w:t>Waardeproductie</w:t>
      </w:r>
      <w:bookmarkEnd w:id="37"/>
    </w:p>
    <w:p w14:paraId="0F200F9A" w14:textId="3C3A723B" w:rsidR="00A12049" w:rsidRDefault="00AA69E1" w:rsidP="00EA1461">
      <w:pPr>
        <w:tabs>
          <w:tab w:val="left" w:pos="284"/>
        </w:tabs>
        <w:rPr>
          <w:rFonts w:ascii="Calibri" w:hAnsi="Calibri" w:cs="Calibri"/>
        </w:rPr>
      </w:pPr>
      <w:r>
        <w:rPr>
          <w:rFonts w:ascii="Calibri" w:hAnsi="Calibri" w:cs="Calibri"/>
        </w:rPr>
        <w:t>Met het</w:t>
      </w:r>
      <w:r w:rsidR="00D3734F">
        <w:rPr>
          <w:rFonts w:ascii="Calibri" w:hAnsi="Calibri" w:cs="Calibri"/>
        </w:rPr>
        <w:t xml:space="preserve"> </w:t>
      </w:r>
      <w:r w:rsidR="00927B4B">
        <w:rPr>
          <w:rFonts w:ascii="Calibri" w:hAnsi="Calibri" w:cs="Calibri"/>
        </w:rPr>
        <w:t>aanmaken (configureren)</w:t>
      </w:r>
      <w:r w:rsidR="00A12049">
        <w:rPr>
          <w:rFonts w:ascii="Calibri" w:hAnsi="Calibri" w:cs="Calibri"/>
        </w:rPr>
        <w:t xml:space="preserve"> van een abonnementskaart, het trekken v</w:t>
      </w:r>
      <w:r>
        <w:rPr>
          <w:rFonts w:ascii="Calibri" w:hAnsi="Calibri" w:cs="Calibri"/>
        </w:rPr>
        <w:t>a</w:t>
      </w:r>
      <w:r w:rsidR="00A12049">
        <w:rPr>
          <w:rFonts w:ascii="Calibri" w:hAnsi="Calibri" w:cs="Calibri"/>
        </w:rPr>
        <w:t>n een</w:t>
      </w:r>
      <w:r>
        <w:rPr>
          <w:rFonts w:ascii="Calibri" w:hAnsi="Calibri" w:cs="Calibri"/>
        </w:rPr>
        <w:t xml:space="preserve"> parkeerkaartje, het produceren van een </w:t>
      </w:r>
      <w:proofErr w:type="spellStart"/>
      <w:r w:rsidR="00BB21F1">
        <w:rPr>
          <w:rFonts w:ascii="Calibri" w:hAnsi="Calibri" w:cs="Calibri"/>
        </w:rPr>
        <w:t>waardekaart</w:t>
      </w:r>
      <w:proofErr w:type="spellEnd"/>
      <w:r w:rsidR="00BB21F1">
        <w:rPr>
          <w:rFonts w:ascii="Calibri" w:hAnsi="Calibri" w:cs="Calibri"/>
        </w:rPr>
        <w:t xml:space="preserve"> en het aansluiten van een korting</w:t>
      </w:r>
      <w:r w:rsidR="00577D2D">
        <w:rPr>
          <w:rFonts w:ascii="Calibri" w:hAnsi="Calibri" w:cs="Calibri"/>
        </w:rPr>
        <w:t>s</w:t>
      </w:r>
      <w:r w:rsidR="00BB21F1">
        <w:rPr>
          <w:rFonts w:ascii="Calibri" w:hAnsi="Calibri" w:cs="Calibri"/>
        </w:rPr>
        <w:t xml:space="preserve">gever start het creëren van waarde. </w:t>
      </w:r>
      <w:r w:rsidR="00335CC0">
        <w:rPr>
          <w:rFonts w:ascii="Calibri" w:hAnsi="Calibri" w:cs="Calibri"/>
        </w:rPr>
        <w:t xml:space="preserve">De </w:t>
      </w:r>
      <w:r w:rsidR="00F13AED">
        <w:rPr>
          <w:rFonts w:ascii="Calibri" w:hAnsi="Calibri" w:cs="Calibri"/>
        </w:rPr>
        <w:t>Opdrachtnemer</w:t>
      </w:r>
      <w:r w:rsidR="00335CC0">
        <w:rPr>
          <w:rFonts w:ascii="Calibri" w:hAnsi="Calibri" w:cs="Calibri"/>
        </w:rPr>
        <w:t xml:space="preserve"> wordt geacht zich hiervan bewust te zijn.</w:t>
      </w:r>
    </w:p>
    <w:p w14:paraId="24EDBCD8" w14:textId="77777777" w:rsidR="00DC35E6" w:rsidRDefault="00DC35E6" w:rsidP="00EA1461">
      <w:pPr>
        <w:tabs>
          <w:tab w:val="left" w:pos="284"/>
        </w:tabs>
        <w:rPr>
          <w:rFonts w:ascii="Calibri" w:hAnsi="Calibri" w:cs="Calibri"/>
        </w:rPr>
      </w:pPr>
    </w:p>
    <w:p w14:paraId="7390474E" w14:textId="27356285" w:rsidR="00DC35E6" w:rsidRDefault="00DC35E6" w:rsidP="00EA1461">
      <w:pPr>
        <w:tabs>
          <w:tab w:val="left" w:pos="284"/>
        </w:tabs>
        <w:rPr>
          <w:rFonts w:ascii="Calibri" w:hAnsi="Calibri" w:cs="Calibri"/>
        </w:rPr>
      </w:pPr>
      <w:r>
        <w:rPr>
          <w:rFonts w:ascii="Calibri" w:hAnsi="Calibri" w:cs="Calibri"/>
        </w:rPr>
        <w:t xml:space="preserve">Dit </w:t>
      </w:r>
      <w:r w:rsidR="00EB297C">
        <w:rPr>
          <w:rFonts w:ascii="Calibri" w:hAnsi="Calibri" w:cs="Calibri"/>
        </w:rPr>
        <w:t>beteken</w:t>
      </w:r>
      <w:r w:rsidR="00B40DAD">
        <w:rPr>
          <w:rFonts w:ascii="Calibri" w:hAnsi="Calibri" w:cs="Calibri"/>
        </w:rPr>
        <w:t>t</w:t>
      </w:r>
      <w:r>
        <w:rPr>
          <w:rFonts w:ascii="Calibri" w:hAnsi="Calibri" w:cs="Calibri"/>
        </w:rPr>
        <w:t xml:space="preserve"> dat</w:t>
      </w:r>
      <w:r w:rsidR="00EB297C">
        <w:rPr>
          <w:rFonts w:ascii="Calibri" w:hAnsi="Calibri" w:cs="Calibri"/>
        </w:rPr>
        <w:t xml:space="preserve"> de </w:t>
      </w:r>
      <w:r w:rsidR="00F13AED">
        <w:rPr>
          <w:rFonts w:ascii="Calibri" w:hAnsi="Calibri" w:cs="Calibri"/>
        </w:rPr>
        <w:t>Opdrachtnemer</w:t>
      </w:r>
      <w:r>
        <w:rPr>
          <w:rFonts w:ascii="Calibri" w:hAnsi="Calibri" w:cs="Calibri"/>
        </w:rPr>
        <w:t>:</w:t>
      </w:r>
    </w:p>
    <w:p w14:paraId="3D7C0786" w14:textId="77777777" w:rsidR="00DC35E6" w:rsidRDefault="00DC35E6" w:rsidP="00EA1461">
      <w:pPr>
        <w:tabs>
          <w:tab w:val="left" w:pos="284"/>
        </w:tabs>
        <w:rPr>
          <w:rFonts w:ascii="Calibri" w:hAnsi="Calibri" w:cs="Calibri"/>
        </w:rPr>
      </w:pPr>
    </w:p>
    <w:p w14:paraId="64ECE95D" w14:textId="5317B68A" w:rsidR="00EB297C" w:rsidRDefault="00EB297C" w:rsidP="00AE3F38">
      <w:pPr>
        <w:pStyle w:val="Lijstalinea"/>
        <w:numPr>
          <w:ilvl w:val="0"/>
          <w:numId w:val="17"/>
        </w:numPr>
        <w:tabs>
          <w:tab w:val="left" w:pos="426"/>
        </w:tabs>
        <w:ind w:left="426" w:hanging="426"/>
        <w:rPr>
          <w:rFonts w:ascii="Calibri" w:hAnsi="Calibri" w:cs="Calibri"/>
        </w:rPr>
      </w:pPr>
      <w:r>
        <w:rPr>
          <w:rFonts w:ascii="Calibri" w:hAnsi="Calibri" w:cs="Calibri"/>
        </w:rPr>
        <w:t>Elke aanmaak vastlegt</w:t>
      </w:r>
      <w:r w:rsidR="00466154">
        <w:rPr>
          <w:rFonts w:ascii="Calibri" w:hAnsi="Calibri" w:cs="Calibri"/>
        </w:rPr>
        <w:t xml:space="preserve"> waarbij </w:t>
      </w:r>
      <w:r w:rsidR="6D39B640" w:rsidRPr="2FD3B32A">
        <w:rPr>
          <w:rFonts w:ascii="Calibri" w:hAnsi="Calibri" w:cs="Calibri"/>
        </w:rPr>
        <w:t>het product</w:t>
      </w:r>
      <w:r w:rsidR="00466154">
        <w:rPr>
          <w:rFonts w:ascii="Calibri" w:hAnsi="Calibri" w:cs="Calibri"/>
        </w:rPr>
        <w:t xml:space="preserve"> </w:t>
      </w:r>
      <w:r w:rsidR="003E14ED">
        <w:rPr>
          <w:rFonts w:ascii="Calibri" w:hAnsi="Calibri" w:cs="Calibri"/>
        </w:rPr>
        <w:t xml:space="preserve">verifieerbaar is en </w:t>
      </w:r>
      <w:r w:rsidR="00466154">
        <w:rPr>
          <w:rFonts w:ascii="Calibri" w:hAnsi="Calibri" w:cs="Calibri"/>
        </w:rPr>
        <w:t>herleidbaar is tot een moment en persoon.</w:t>
      </w:r>
    </w:p>
    <w:p w14:paraId="6D0E1DC0" w14:textId="77777777" w:rsidR="00B2729A" w:rsidRPr="003E14ED" w:rsidRDefault="00B2729A" w:rsidP="003E14ED">
      <w:pPr>
        <w:tabs>
          <w:tab w:val="left" w:pos="426"/>
        </w:tabs>
        <w:rPr>
          <w:rFonts w:ascii="Calibri" w:hAnsi="Calibri" w:cs="Calibri"/>
        </w:rPr>
      </w:pPr>
    </w:p>
    <w:p w14:paraId="2166CE92" w14:textId="288C557B" w:rsidR="00B2729A" w:rsidRDefault="00B2729A" w:rsidP="00AE3F38">
      <w:pPr>
        <w:pStyle w:val="Lijstalinea"/>
        <w:numPr>
          <w:ilvl w:val="0"/>
          <w:numId w:val="17"/>
        </w:numPr>
        <w:tabs>
          <w:tab w:val="left" w:pos="426"/>
        </w:tabs>
        <w:ind w:left="426" w:hanging="426"/>
        <w:rPr>
          <w:rFonts w:ascii="Calibri" w:hAnsi="Calibri" w:cs="Calibri"/>
        </w:rPr>
      </w:pPr>
      <w:r w:rsidRPr="00B2729A">
        <w:rPr>
          <w:rFonts w:ascii="Calibri" w:hAnsi="Calibri" w:cs="Calibri"/>
        </w:rPr>
        <w:t>Eventuele test</w:t>
      </w:r>
      <w:r w:rsidR="44771F16" w:rsidRPr="6C7CA8B1">
        <w:rPr>
          <w:rFonts w:ascii="Calibri" w:hAnsi="Calibri" w:cs="Calibri"/>
        </w:rPr>
        <w:t>-</w:t>
      </w:r>
      <w:r w:rsidRPr="00B2729A">
        <w:rPr>
          <w:rFonts w:ascii="Calibri" w:hAnsi="Calibri" w:cs="Calibri"/>
        </w:rPr>
        <w:t xml:space="preserve"> of foutproductie </w:t>
      </w:r>
      <w:r w:rsidRPr="6C7CA8B1">
        <w:rPr>
          <w:rFonts w:ascii="Calibri" w:hAnsi="Calibri" w:cs="Calibri"/>
        </w:rPr>
        <w:t>word</w:t>
      </w:r>
      <w:r w:rsidR="48362E70" w:rsidRPr="6C7CA8B1">
        <w:rPr>
          <w:rFonts w:ascii="Calibri" w:hAnsi="Calibri" w:cs="Calibri"/>
        </w:rPr>
        <w:t>t</w:t>
      </w:r>
      <w:r w:rsidRPr="00B2729A">
        <w:rPr>
          <w:rFonts w:ascii="Calibri" w:hAnsi="Calibri" w:cs="Calibri"/>
        </w:rPr>
        <w:t xml:space="preserve"> eveneens vas</w:t>
      </w:r>
      <w:r>
        <w:rPr>
          <w:rFonts w:ascii="Calibri" w:hAnsi="Calibri" w:cs="Calibri"/>
        </w:rPr>
        <w:t>tgelegd.</w:t>
      </w:r>
    </w:p>
    <w:p w14:paraId="142E2527" w14:textId="77777777" w:rsidR="00356E00" w:rsidRPr="003E14ED" w:rsidRDefault="00356E00" w:rsidP="003E14ED">
      <w:pPr>
        <w:rPr>
          <w:rFonts w:ascii="Calibri" w:hAnsi="Calibri" w:cs="Calibri"/>
        </w:rPr>
      </w:pPr>
    </w:p>
    <w:p w14:paraId="04B0F831" w14:textId="10514C6B" w:rsidR="00356E00" w:rsidRDefault="00426B8E" w:rsidP="00AE3F38">
      <w:pPr>
        <w:pStyle w:val="Lijstalinea"/>
        <w:numPr>
          <w:ilvl w:val="0"/>
          <w:numId w:val="17"/>
        </w:numPr>
        <w:tabs>
          <w:tab w:val="left" w:pos="426"/>
        </w:tabs>
        <w:ind w:left="426" w:hanging="426"/>
        <w:rPr>
          <w:rFonts w:ascii="Calibri" w:hAnsi="Calibri" w:cs="Calibri"/>
        </w:rPr>
      </w:pPr>
      <w:r>
        <w:rPr>
          <w:rFonts w:ascii="Calibri" w:hAnsi="Calibri" w:cs="Calibri"/>
        </w:rPr>
        <w:t xml:space="preserve">De </w:t>
      </w:r>
      <w:r w:rsidR="00773E80">
        <w:rPr>
          <w:rFonts w:ascii="Calibri" w:hAnsi="Calibri" w:cs="Calibri"/>
        </w:rPr>
        <w:t>Opdrachtgever</w:t>
      </w:r>
      <w:r>
        <w:rPr>
          <w:rFonts w:ascii="Calibri" w:hAnsi="Calibri" w:cs="Calibri"/>
        </w:rPr>
        <w:t xml:space="preserve"> </w:t>
      </w:r>
      <w:r w:rsidR="00C5348E">
        <w:rPr>
          <w:rFonts w:ascii="Calibri" w:hAnsi="Calibri" w:cs="Calibri"/>
        </w:rPr>
        <w:t xml:space="preserve">een </w:t>
      </w:r>
      <w:r>
        <w:rPr>
          <w:rFonts w:ascii="Calibri" w:hAnsi="Calibri" w:cs="Calibri"/>
        </w:rPr>
        <w:t>eenduidige en ver</w:t>
      </w:r>
      <w:r w:rsidR="001C3B9F">
        <w:rPr>
          <w:rFonts w:ascii="Calibri" w:hAnsi="Calibri" w:cs="Calibri"/>
        </w:rPr>
        <w:t>ifieerbare handleiding heeft gemaakt aan</w:t>
      </w:r>
      <w:r w:rsidR="0005450C">
        <w:rPr>
          <w:rFonts w:ascii="Calibri" w:hAnsi="Calibri" w:cs="Calibri"/>
        </w:rPr>
        <w:t xml:space="preserve"> </w:t>
      </w:r>
      <w:r w:rsidR="001C3B9F">
        <w:rPr>
          <w:rFonts w:ascii="Calibri" w:hAnsi="Calibri" w:cs="Calibri"/>
        </w:rPr>
        <w:t xml:space="preserve">de hand waarvan </w:t>
      </w:r>
      <w:r w:rsidR="0005450C">
        <w:rPr>
          <w:rFonts w:ascii="Calibri" w:hAnsi="Calibri" w:cs="Calibri"/>
        </w:rPr>
        <w:t xml:space="preserve">de aangewezen </w:t>
      </w:r>
      <w:r w:rsidR="00281C46">
        <w:rPr>
          <w:rFonts w:ascii="Calibri" w:hAnsi="Calibri" w:cs="Calibri"/>
        </w:rPr>
        <w:t>Medewerker</w:t>
      </w:r>
      <w:r w:rsidR="0005450C">
        <w:rPr>
          <w:rFonts w:ascii="Calibri" w:hAnsi="Calibri" w:cs="Calibri"/>
        </w:rPr>
        <w:t>s de waarde productie doen.</w:t>
      </w:r>
    </w:p>
    <w:p w14:paraId="138230BA" w14:textId="77777777" w:rsidR="001C51A0" w:rsidRPr="001C51A0" w:rsidRDefault="001C51A0" w:rsidP="001C51A0">
      <w:pPr>
        <w:rPr>
          <w:rFonts w:ascii="Calibri" w:hAnsi="Calibri" w:cs="Calibri"/>
        </w:rPr>
      </w:pPr>
    </w:p>
    <w:p w14:paraId="2B8D1305" w14:textId="4523F053" w:rsidR="00122739" w:rsidRPr="00122739" w:rsidRDefault="001C51A0" w:rsidP="00AE3F38">
      <w:pPr>
        <w:pStyle w:val="Lijstalinea"/>
        <w:numPr>
          <w:ilvl w:val="0"/>
          <w:numId w:val="17"/>
        </w:numPr>
        <w:tabs>
          <w:tab w:val="left" w:pos="426"/>
        </w:tabs>
        <w:ind w:left="426" w:hanging="426"/>
        <w:rPr>
          <w:rFonts w:ascii="Calibri" w:hAnsi="Calibri" w:cs="Calibri"/>
        </w:rPr>
      </w:pPr>
      <w:r w:rsidRPr="69E0DAC5">
        <w:rPr>
          <w:rFonts w:ascii="Calibri" w:hAnsi="Calibri" w:cs="Calibri"/>
        </w:rPr>
        <w:t>De productie</w:t>
      </w:r>
      <w:r w:rsidR="04948212" w:rsidRPr="69E0DAC5">
        <w:rPr>
          <w:rFonts w:ascii="Calibri" w:hAnsi="Calibri" w:cs="Calibri"/>
        </w:rPr>
        <w:t xml:space="preserve"> (binnen omgeving PMS)</w:t>
      </w:r>
      <w:r w:rsidRPr="69E0DAC5">
        <w:rPr>
          <w:rFonts w:ascii="Calibri" w:hAnsi="Calibri" w:cs="Calibri"/>
        </w:rPr>
        <w:t xml:space="preserve"> kan bestaan uit</w:t>
      </w:r>
      <w:r w:rsidR="00122739" w:rsidRPr="69E0DAC5">
        <w:rPr>
          <w:rFonts w:ascii="Calibri" w:hAnsi="Calibri" w:cs="Calibri"/>
        </w:rPr>
        <w:t>:</w:t>
      </w:r>
    </w:p>
    <w:p w14:paraId="6039DC13" w14:textId="6692F67E" w:rsidR="001C51A0" w:rsidRDefault="00122739" w:rsidP="00AE3F38">
      <w:pPr>
        <w:pStyle w:val="Lijstalinea"/>
        <w:numPr>
          <w:ilvl w:val="0"/>
          <w:numId w:val="14"/>
        </w:numPr>
        <w:tabs>
          <w:tab w:val="left" w:pos="426"/>
        </w:tabs>
        <w:ind w:left="709" w:hanging="283"/>
        <w:rPr>
          <w:rFonts w:ascii="Calibri" w:hAnsi="Calibri" w:cs="Calibri"/>
        </w:rPr>
      </w:pPr>
      <w:r>
        <w:rPr>
          <w:rFonts w:ascii="Calibri" w:hAnsi="Calibri" w:cs="Calibri"/>
        </w:rPr>
        <w:t>H</w:t>
      </w:r>
      <w:r w:rsidR="001C51A0">
        <w:rPr>
          <w:rFonts w:ascii="Calibri" w:hAnsi="Calibri" w:cs="Calibri"/>
        </w:rPr>
        <w:t xml:space="preserve">et printen van een </w:t>
      </w:r>
      <w:proofErr w:type="spellStart"/>
      <w:r>
        <w:rPr>
          <w:rFonts w:ascii="Calibri" w:hAnsi="Calibri" w:cs="Calibri"/>
        </w:rPr>
        <w:t>waarde</w:t>
      </w:r>
      <w:r w:rsidR="001C51A0">
        <w:rPr>
          <w:rFonts w:ascii="Calibri" w:hAnsi="Calibri" w:cs="Calibri"/>
        </w:rPr>
        <w:t>kaart</w:t>
      </w:r>
      <w:proofErr w:type="spellEnd"/>
      <w:r w:rsidR="00B26FA4">
        <w:rPr>
          <w:rFonts w:ascii="Calibri" w:hAnsi="Calibri" w:cs="Calibri"/>
        </w:rPr>
        <w:t>;</w:t>
      </w:r>
    </w:p>
    <w:p w14:paraId="6288CC85" w14:textId="2BEFDC05" w:rsidR="00B26FA4" w:rsidRPr="00122739" w:rsidRDefault="00B26FA4" w:rsidP="00AE3F38">
      <w:pPr>
        <w:pStyle w:val="Lijstalinea"/>
        <w:numPr>
          <w:ilvl w:val="0"/>
          <w:numId w:val="14"/>
        </w:numPr>
        <w:tabs>
          <w:tab w:val="left" w:pos="426"/>
        </w:tabs>
        <w:ind w:left="709" w:hanging="283"/>
        <w:rPr>
          <w:rFonts w:ascii="Calibri" w:hAnsi="Calibri" w:cs="Calibri"/>
        </w:rPr>
      </w:pPr>
      <w:r>
        <w:rPr>
          <w:rFonts w:ascii="Calibri" w:hAnsi="Calibri" w:cs="Calibri"/>
        </w:rPr>
        <w:t>Het printen van een kortingskaart (</w:t>
      </w:r>
      <w:proofErr w:type="spellStart"/>
      <w:r>
        <w:rPr>
          <w:rFonts w:ascii="Calibri" w:hAnsi="Calibri" w:cs="Calibri"/>
        </w:rPr>
        <w:t>nasteekkaart</w:t>
      </w:r>
      <w:proofErr w:type="spellEnd"/>
      <w:r>
        <w:rPr>
          <w:rFonts w:ascii="Calibri" w:hAnsi="Calibri" w:cs="Calibri"/>
        </w:rPr>
        <w:t>)</w:t>
      </w:r>
      <w:r w:rsidR="00C31E66">
        <w:rPr>
          <w:rFonts w:ascii="Calibri" w:hAnsi="Calibri" w:cs="Calibri"/>
        </w:rPr>
        <w:t>;</w:t>
      </w:r>
    </w:p>
    <w:p w14:paraId="1B5D2AA6" w14:textId="4AE21CF2" w:rsidR="001C51A0" w:rsidRDefault="009F629C" w:rsidP="00AE3F38">
      <w:pPr>
        <w:pStyle w:val="Lijstalinea"/>
        <w:numPr>
          <w:ilvl w:val="0"/>
          <w:numId w:val="14"/>
        </w:numPr>
        <w:tabs>
          <w:tab w:val="left" w:pos="426"/>
        </w:tabs>
        <w:ind w:left="709" w:hanging="283"/>
        <w:rPr>
          <w:rFonts w:ascii="Calibri" w:hAnsi="Calibri" w:cs="Calibri"/>
        </w:rPr>
      </w:pPr>
      <w:r w:rsidRPr="69E0DAC5">
        <w:rPr>
          <w:rFonts w:ascii="Calibri" w:hAnsi="Calibri" w:cs="Calibri"/>
        </w:rPr>
        <w:t xml:space="preserve">Het </w:t>
      </w:r>
      <w:r w:rsidR="00C31E66" w:rsidRPr="69E0DAC5">
        <w:rPr>
          <w:rFonts w:ascii="Calibri" w:hAnsi="Calibri" w:cs="Calibri"/>
        </w:rPr>
        <w:t>programmeren</w:t>
      </w:r>
      <w:r w:rsidRPr="69E0DAC5">
        <w:rPr>
          <w:rFonts w:ascii="Calibri" w:hAnsi="Calibri" w:cs="Calibri"/>
        </w:rPr>
        <w:t xml:space="preserve"> en uitgeven van een </w:t>
      </w:r>
      <w:r w:rsidRPr="73609447">
        <w:rPr>
          <w:rFonts w:ascii="Calibri" w:hAnsi="Calibri" w:cs="Calibri"/>
        </w:rPr>
        <w:t>kort</w:t>
      </w:r>
      <w:r w:rsidR="00C31E66" w:rsidRPr="73609447">
        <w:rPr>
          <w:rFonts w:ascii="Calibri" w:hAnsi="Calibri" w:cs="Calibri"/>
        </w:rPr>
        <w:t>i</w:t>
      </w:r>
      <w:r w:rsidRPr="73609447">
        <w:rPr>
          <w:rFonts w:ascii="Calibri" w:hAnsi="Calibri" w:cs="Calibri"/>
        </w:rPr>
        <w:t>ng</w:t>
      </w:r>
      <w:r w:rsidR="00D3734F">
        <w:rPr>
          <w:rFonts w:ascii="Calibri" w:hAnsi="Calibri" w:cs="Calibri"/>
        </w:rPr>
        <w:t>sgever</w:t>
      </w:r>
      <w:r w:rsidR="00C31E66" w:rsidRPr="69E0DAC5">
        <w:rPr>
          <w:rFonts w:ascii="Calibri" w:hAnsi="Calibri" w:cs="Calibri"/>
        </w:rPr>
        <w:t>;</w:t>
      </w:r>
      <w:r>
        <w:br/>
      </w:r>
      <w:r>
        <w:br/>
      </w:r>
      <w:r w:rsidR="5461EEFC" w:rsidRPr="69E0DAC5">
        <w:rPr>
          <w:rFonts w:ascii="Calibri" w:hAnsi="Calibri" w:cs="Calibri"/>
        </w:rPr>
        <w:t>Aanverwante werkzaamheden:</w:t>
      </w:r>
    </w:p>
    <w:p w14:paraId="28122EF4" w14:textId="03A3BC09" w:rsidR="005213A2" w:rsidRDefault="005213A2" w:rsidP="00AE3F38">
      <w:pPr>
        <w:pStyle w:val="Lijstalinea"/>
        <w:numPr>
          <w:ilvl w:val="0"/>
          <w:numId w:val="14"/>
        </w:numPr>
        <w:tabs>
          <w:tab w:val="left" w:pos="426"/>
        </w:tabs>
        <w:ind w:left="709" w:hanging="283"/>
        <w:rPr>
          <w:rFonts w:ascii="Calibri" w:hAnsi="Calibri" w:cs="Calibri"/>
        </w:rPr>
      </w:pPr>
      <w:r w:rsidRPr="005213A2">
        <w:rPr>
          <w:rFonts w:ascii="Calibri" w:hAnsi="Calibri" w:cs="Calibri"/>
        </w:rPr>
        <w:t>Het aanmaken, uitgeven, muteren en beëindigen van abonnementen op basis van door de Opdrachtgever aangeleverde en goedgekeurde mutaties.</w:t>
      </w:r>
    </w:p>
    <w:p w14:paraId="0BC8BAD9" w14:textId="247F4BA2" w:rsidR="00B63CF6" w:rsidRPr="00B2729A" w:rsidRDefault="00B63CF6">
      <w:pPr>
        <w:pStyle w:val="Lijstalinea"/>
        <w:numPr>
          <w:ilvl w:val="0"/>
          <w:numId w:val="14"/>
        </w:numPr>
        <w:tabs>
          <w:tab w:val="left" w:pos="426"/>
        </w:tabs>
        <w:ind w:left="709" w:hanging="283"/>
        <w:rPr>
          <w:rFonts w:ascii="Calibri" w:hAnsi="Calibri" w:cs="Calibri"/>
        </w:rPr>
      </w:pPr>
      <w:r w:rsidRPr="69E0DAC5">
        <w:rPr>
          <w:rFonts w:ascii="Calibri" w:hAnsi="Calibri" w:cs="Calibri"/>
        </w:rPr>
        <w:t xml:space="preserve">Het </w:t>
      </w:r>
      <w:r w:rsidR="12B6D739" w:rsidRPr="73609447">
        <w:rPr>
          <w:rFonts w:ascii="Calibri" w:hAnsi="Calibri" w:cs="Calibri"/>
        </w:rPr>
        <w:t>gebruik</w:t>
      </w:r>
      <w:r w:rsidR="00C55AD1">
        <w:rPr>
          <w:rFonts w:ascii="Calibri" w:hAnsi="Calibri" w:cs="Calibri"/>
        </w:rPr>
        <w:t>s</w:t>
      </w:r>
      <w:r w:rsidR="12B6D739" w:rsidRPr="69E0DAC5">
        <w:rPr>
          <w:rFonts w:ascii="Calibri" w:hAnsi="Calibri" w:cs="Calibri"/>
        </w:rPr>
        <w:t xml:space="preserve">geschikt maken van </w:t>
      </w:r>
      <w:r w:rsidR="6A7AF486" w:rsidRPr="69E0DAC5">
        <w:rPr>
          <w:rFonts w:ascii="Calibri" w:hAnsi="Calibri" w:cs="Calibri"/>
        </w:rPr>
        <w:t xml:space="preserve">het </w:t>
      </w:r>
      <w:r w:rsidR="6A7AF486" w:rsidRPr="73609447">
        <w:rPr>
          <w:rFonts w:ascii="Calibri" w:hAnsi="Calibri" w:cs="Calibri"/>
        </w:rPr>
        <w:t>van</w:t>
      </w:r>
      <w:r w:rsidRPr="69E0DAC5">
        <w:rPr>
          <w:rFonts w:ascii="Calibri" w:hAnsi="Calibri" w:cs="Calibri"/>
        </w:rPr>
        <w:t xml:space="preserve"> korting</w:t>
      </w:r>
      <w:r w:rsidR="00544E65" w:rsidRPr="69E0DAC5">
        <w:rPr>
          <w:rFonts w:ascii="Calibri" w:hAnsi="Calibri" w:cs="Calibri"/>
        </w:rPr>
        <w:t>s-</w:t>
      </w:r>
      <w:r w:rsidRPr="69E0DAC5">
        <w:rPr>
          <w:rFonts w:ascii="Calibri" w:hAnsi="Calibri" w:cs="Calibri"/>
        </w:rPr>
        <w:t>/ reserveringsportal voor een specifieke gebruiker</w:t>
      </w:r>
      <w:r w:rsidR="002479F6" w:rsidRPr="69E0DAC5">
        <w:rPr>
          <w:rFonts w:ascii="Calibri" w:hAnsi="Calibri" w:cs="Calibri"/>
        </w:rPr>
        <w:t>;</w:t>
      </w:r>
    </w:p>
    <w:p w14:paraId="1579A89D" w14:textId="77777777" w:rsidR="00BE1FEC" w:rsidRDefault="00BE1FEC" w:rsidP="00BE1FEC">
      <w:pPr>
        <w:rPr>
          <w:rFonts w:ascii="Calibri" w:hAnsi="Calibri" w:cs="Calibri"/>
        </w:rPr>
      </w:pPr>
    </w:p>
    <w:p w14:paraId="77465A2F" w14:textId="77777777" w:rsidR="00BE1FEC" w:rsidRPr="00BC53D9" w:rsidRDefault="00BE1FEC" w:rsidP="00BE1FEC">
      <w:pPr>
        <w:pStyle w:val="Stijl2"/>
      </w:pPr>
      <w:bookmarkStart w:id="38" w:name="_Toc210558565"/>
      <w:r w:rsidRPr="00EA59F8">
        <w:t>Volledigheid van de opbrengst</w:t>
      </w:r>
      <w:bookmarkEnd w:id="38"/>
    </w:p>
    <w:p w14:paraId="60FEC465" w14:textId="0361B694" w:rsidR="00BE1FEC" w:rsidRDefault="00BE1FEC" w:rsidP="00BE1FEC">
      <w:pPr>
        <w:rPr>
          <w:rFonts w:ascii="Calibri" w:hAnsi="Calibri" w:cs="Calibri"/>
        </w:rPr>
      </w:pPr>
      <w:r>
        <w:rPr>
          <w:rFonts w:ascii="Calibri" w:hAnsi="Calibri" w:cs="Calibri"/>
        </w:rPr>
        <w:t xml:space="preserve">De volledigheid </w:t>
      </w:r>
      <w:r w:rsidR="0082217C">
        <w:rPr>
          <w:rFonts w:ascii="Calibri" w:hAnsi="Calibri" w:cs="Calibri"/>
        </w:rPr>
        <w:t>van de opbrengst begint bij e</w:t>
      </w:r>
      <w:r>
        <w:rPr>
          <w:rFonts w:ascii="Calibri" w:hAnsi="Calibri" w:cs="Calibri"/>
        </w:rPr>
        <w:t xml:space="preserve">en </w:t>
      </w:r>
      <w:r w:rsidR="0082217C">
        <w:rPr>
          <w:rFonts w:ascii="Calibri" w:hAnsi="Calibri" w:cs="Calibri"/>
        </w:rPr>
        <w:t xml:space="preserve">volledige </w:t>
      </w:r>
      <w:r>
        <w:rPr>
          <w:rFonts w:ascii="Calibri" w:hAnsi="Calibri" w:cs="Calibri"/>
        </w:rPr>
        <w:t>parkeertransactie</w:t>
      </w:r>
      <w:r w:rsidR="0082217C">
        <w:rPr>
          <w:rFonts w:ascii="Calibri" w:hAnsi="Calibri" w:cs="Calibri"/>
        </w:rPr>
        <w:t xml:space="preserve">. Een </w:t>
      </w:r>
      <w:r w:rsidR="002948E8">
        <w:rPr>
          <w:rFonts w:ascii="Calibri" w:hAnsi="Calibri" w:cs="Calibri"/>
        </w:rPr>
        <w:t>volledi</w:t>
      </w:r>
      <w:r w:rsidR="004A29F3">
        <w:rPr>
          <w:rFonts w:ascii="Calibri" w:hAnsi="Calibri" w:cs="Calibri"/>
        </w:rPr>
        <w:t>g afgeronde p</w:t>
      </w:r>
      <w:r w:rsidR="0082217C">
        <w:rPr>
          <w:rFonts w:ascii="Calibri" w:hAnsi="Calibri" w:cs="Calibri"/>
        </w:rPr>
        <w:t>arkeert</w:t>
      </w:r>
      <w:r w:rsidR="00157DB3">
        <w:rPr>
          <w:rFonts w:ascii="Calibri" w:hAnsi="Calibri" w:cs="Calibri"/>
        </w:rPr>
        <w:t>r</w:t>
      </w:r>
      <w:r w:rsidR="0082217C">
        <w:rPr>
          <w:rFonts w:ascii="Calibri" w:hAnsi="Calibri" w:cs="Calibri"/>
        </w:rPr>
        <w:t xml:space="preserve">ansactie </w:t>
      </w:r>
      <w:r>
        <w:rPr>
          <w:rFonts w:ascii="Calibri" w:hAnsi="Calibri" w:cs="Calibri"/>
        </w:rPr>
        <w:t xml:space="preserve">begint met een inrijding en eindigt met een uitrijding. Alvorens </w:t>
      </w:r>
      <w:r>
        <w:rPr>
          <w:rFonts w:ascii="Calibri" w:hAnsi="Calibri" w:cs="Calibri"/>
        </w:rPr>
        <w:lastRenderedPageBreak/>
        <w:t>een uitrijding kan plaatsvinden zal er aan voorwaarden voldaan moeten zijn. Deze voorwaarden kunnen zijn:</w:t>
      </w:r>
    </w:p>
    <w:p w14:paraId="28C13255" w14:textId="77777777" w:rsidR="00BE1FEC" w:rsidRDefault="00BE1FEC" w:rsidP="00AE3F38">
      <w:pPr>
        <w:pStyle w:val="Lijstalinea"/>
        <w:numPr>
          <w:ilvl w:val="0"/>
          <w:numId w:val="15"/>
        </w:numPr>
        <w:ind w:left="709" w:hanging="283"/>
        <w:rPr>
          <w:rFonts w:ascii="Calibri" w:hAnsi="Calibri" w:cs="Calibri"/>
        </w:rPr>
      </w:pPr>
      <w:r w:rsidRPr="00D828DB">
        <w:rPr>
          <w:rFonts w:ascii="Calibri" w:hAnsi="Calibri" w:cs="Calibri"/>
        </w:rPr>
        <w:t>Een betaling via de betaalmogelijkheden van het PMS</w:t>
      </w:r>
      <w:r>
        <w:rPr>
          <w:rFonts w:ascii="Calibri" w:hAnsi="Calibri" w:cs="Calibri"/>
        </w:rPr>
        <w:t>;</w:t>
      </w:r>
    </w:p>
    <w:p w14:paraId="16B49FFA" w14:textId="77777777" w:rsidR="00BE1FEC" w:rsidRDefault="00BE1FEC" w:rsidP="00AE3F38">
      <w:pPr>
        <w:pStyle w:val="Lijstalinea"/>
        <w:numPr>
          <w:ilvl w:val="0"/>
          <w:numId w:val="15"/>
        </w:numPr>
        <w:ind w:left="709" w:hanging="283"/>
        <w:rPr>
          <w:rFonts w:ascii="Calibri" w:hAnsi="Calibri" w:cs="Calibri"/>
        </w:rPr>
      </w:pPr>
      <w:r>
        <w:rPr>
          <w:rFonts w:ascii="Calibri" w:hAnsi="Calibri" w:cs="Calibri"/>
        </w:rPr>
        <w:t>Een abonnement;</w:t>
      </w:r>
    </w:p>
    <w:p w14:paraId="2A69FD08" w14:textId="08B4410A" w:rsidR="00BE1FEC" w:rsidRDefault="00BE1FEC" w:rsidP="00AE3F38">
      <w:pPr>
        <w:pStyle w:val="Lijstalinea"/>
        <w:numPr>
          <w:ilvl w:val="0"/>
          <w:numId w:val="15"/>
        </w:numPr>
        <w:ind w:left="709" w:hanging="283"/>
        <w:rPr>
          <w:rFonts w:ascii="Calibri" w:hAnsi="Calibri" w:cs="Calibri"/>
        </w:rPr>
      </w:pPr>
      <w:r w:rsidRPr="69E0DAC5">
        <w:rPr>
          <w:rFonts w:ascii="Calibri" w:hAnsi="Calibri" w:cs="Calibri"/>
        </w:rPr>
        <w:t>Een product dat uitrijden en nabetaling mogelijk maak;</w:t>
      </w:r>
    </w:p>
    <w:p w14:paraId="3F1CF320" w14:textId="77777777" w:rsidR="00BE1FEC" w:rsidRPr="00E55EFA" w:rsidRDefault="00BE1FEC" w:rsidP="00AE3F38">
      <w:pPr>
        <w:pStyle w:val="Lijstalinea"/>
        <w:numPr>
          <w:ilvl w:val="0"/>
          <w:numId w:val="15"/>
        </w:numPr>
        <w:ind w:left="709" w:hanging="283"/>
        <w:rPr>
          <w:rFonts w:ascii="Calibri" w:hAnsi="Calibri" w:cs="Calibri"/>
        </w:rPr>
      </w:pPr>
      <w:r>
        <w:rPr>
          <w:rFonts w:ascii="Calibri" w:hAnsi="Calibri" w:cs="Calibri"/>
        </w:rPr>
        <w:t>Een verloren kaart;</w:t>
      </w:r>
    </w:p>
    <w:p w14:paraId="54A7D696" w14:textId="77777777" w:rsidR="00BE1FEC" w:rsidRPr="00D828DB" w:rsidRDefault="00BE1FEC" w:rsidP="00AE3F38">
      <w:pPr>
        <w:pStyle w:val="Lijstalinea"/>
        <w:numPr>
          <w:ilvl w:val="0"/>
          <w:numId w:val="15"/>
        </w:numPr>
        <w:ind w:left="709" w:hanging="283"/>
        <w:rPr>
          <w:rFonts w:ascii="Calibri" w:hAnsi="Calibri" w:cs="Calibri"/>
        </w:rPr>
      </w:pPr>
      <w:r>
        <w:rPr>
          <w:rFonts w:ascii="Calibri" w:hAnsi="Calibri" w:cs="Calibri"/>
        </w:rPr>
        <w:t>Een handopening door een centralist;</w:t>
      </w:r>
    </w:p>
    <w:p w14:paraId="45E008AA" w14:textId="77777777" w:rsidR="00BE1FEC" w:rsidRDefault="00BE1FEC" w:rsidP="00BE1FEC">
      <w:pPr>
        <w:rPr>
          <w:rFonts w:ascii="Calibri" w:hAnsi="Calibri" w:cs="Calibri"/>
        </w:rPr>
      </w:pPr>
    </w:p>
    <w:p w14:paraId="3EB9493C" w14:textId="3DB6B7C6" w:rsidR="00BE1FEC" w:rsidRDefault="00BE1FEC" w:rsidP="00AE3F38">
      <w:pPr>
        <w:pStyle w:val="Lijstalinea"/>
        <w:numPr>
          <w:ilvl w:val="0"/>
          <w:numId w:val="17"/>
        </w:numPr>
        <w:tabs>
          <w:tab w:val="left" w:pos="426"/>
        </w:tabs>
        <w:ind w:left="426" w:hanging="426"/>
        <w:rPr>
          <w:rFonts w:ascii="Calibri" w:hAnsi="Calibri" w:cs="Calibri"/>
        </w:rPr>
      </w:pPr>
      <w:r w:rsidRPr="00EA7EEB">
        <w:rPr>
          <w:rFonts w:ascii="Calibri" w:hAnsi="Calibri" w:cs="Calibri"/>
        </w:rPr>
        <w:t>Alle parkeertransactie</w:t>
      </w:r>
      <w:r w:rsidR="001E13F1">
        <w:rPr>
          <w:rFonts w:ascii="Calibri" w:hAnsi="Calibri" w:cs="Calibri"/>
        </w:rPr>
        <w:t>s</w:t>
      </w:r>
      <w:r w:rsidRPr="00EA7EEB">
        <w:rPr>
          <w:rFonts w:ascii="Calibri" w:hAnsi="Calibri" w:cs="Calibri"/>
        </w:rPr>
        <w:t xml:space="preserve"> dienen volledig te zijn</w:t>
      </w:r>
      <w:r>
        <w:rPr>
          <w:rFonts w:ascii="Calibri" w:hAnsi="Calibri" w:cs="Calibri"/>
        </w:rPr>
        <w:t>. Dit moet aangetoond kunnen worden;</w:t>
      </w:r>
    </w:p>
    <w:p w14:paraId="653B56B7" w14:textId="77777777" w:rsidR="00BE1FEC" w:rsidRDefault="00BE1FEC" w:rsidP="00BE1FEC">
      <w:pPr>
        <w:tabs>
          <w:tab w:val="left" w:pos="426"/>
        </w:tabs>
        <w:rPr>
          <w:rFonts w:ascii="Calibri" w:hAnsi="Calibri" w:cs="Calibri"/>
        </w:rPr>
      </w:pPr>
    </w:p>
    <w:p w14:paraId="307A951B" w14:textId="600448EC" w:rsidR="00BE1FEC" w:rsidRPr="00F805A2" w:rsidRDefault="00BE1FEC" w:rsidP="00AE3F38">
      <w:pPr>
        <w:pStyle w:val="Lijstalinea"/>
        <w:numPr>
          <w:ilvl w:val="0"/>
          <w:numId w:val="17"/>
        </w:numPr>
        <w:tabs>
          <w:tab w:val="left" w:pos="426"/>
        </w:tabs>
        <w:ind w:left="426" w:hanging="426"/>
        <w:rPr>
          <w:rFonts w:ascii="Calibri" w:hAnsi="Calibri" w:cs="Calibri"/>
        </w:rPr>
      </w:pPr>
      <w:r w:rsidRPr="00F805A2">
        <w:rPr>
          <w:rFonts w:ascii="Calibri" w:hAnsi="Calibri" w:cs="Calibri"/>
        </w:rPr>
        <w:t xml:space="preserve">Afwijkingen hierop worden </w:t>
      </w:r>
      <w:r w:rsidR="007E71D3" w:rsidRPr="00F805A2">
        <w:rPr>
          <w:rFonts w:ascii="Calibri" w:hAnsi="Calibri" w:cs="Calibri"/>
        </w:rPr>
        <w:t xml:space="preserve">maandelijks </w:t>
      </w:r>
      <w:r w:rsidRPr="00F805A2">
        <w:rPr>
          <w:rFonts w:ascii="Calibri" w:hAnsi="Calibri" w:cs="Calibri"/>
        </w:rPr>
        <w:t>gerapporteerd;</w:t>
      </w:r>
    </w:p>
    <w:p w14:paraId="2D7BE414" w14:textId="77777777" w:rsidR="007E71D3" w:rsidRPr="00F805A2" w:rsidRDefault="007E71D3" w:rsidP="009C0DD7">
      <w:pPr>
        <w:rPr>
          <w:rFonts w:ascii="Calibri" w:hAnsi="Calibri" w:cs="Calibri"/>
        </w:rPr>
      </w:pPr>
    </w:p>
    <w:p w14:paraId="7094355F" w14:textId="447113D5" w:rsidR="0078512C" w:rsidRPr="00F805A2" w:rsidRDefault="00F13AED" w:rsidP="00AE3F38">
      <w:pPr>
        <w:pStyle w:val="Lijstalinea"/>
        <w:numPr>
          <w:ilvl w:val="0"/>
          <w:numId w:val="17"/>
        </w:numPr>
        <w:tabs>
          <w:tab w:val="left" w:pos="426"/>
        </w:tabs>
        <w:ind w:left="426" w:hanging="426"/>
        <w:rPr>
          <w:rFonts w:ascii="Calibri" w:hAnsi="Calibri" w:cs="Calibri"/>
        </w:rPr>
      </w:pPr>
      <w:r w:rsidRPr="00F805A2">
        <w:rPr>
          <w:rFonts w:ascii="Calibri" w:hAnsi="Calibri" w:cs="Calibri"/>
        </w:rPr>
        <w:t>Opdrachtnemer</w:t>
      </w:r>
      <w:r w:rsidR="0078512C" w:rsidRPr="00F805A2">
        <w:rPr>
          <w:rFonts w:ascii="Calibri" w:hAnsi="Calibri" w:cs="Calibri"/>
        </w:rPr>
        <w:t xml:space="preserve"> rapporteert aan </w:t>
      </w:r>
      <w:r w:rsidR="00773E80" w:rsidRPr="00F805A2">
        <w:rPr>
          <w:rFonts w:ascii="Calibri" w:hAnsi="Calibri" w:cs="Calibri"/>
        </w:rPr>
        <w:t>Opdrachtgever</w:t>
      </w:r>
      <w:r w:rsidR="0078512C" w:rsidRPr="00F805A2">
        <w:rPr>
          <w:rFonts w:ascii="Calibri" w:hAnsi="Calibri" w:cs="Calibri"/>
        </w:rPr>
        <w:t xml:space="preserve"> per kwartaal de handopeningen op </w:t>
      </w:r>
      <w:r w:rsidR="00281C46" w:rsidRPr="00F805A2">
        <w:rPr>
          <w:rFonts w:ascii="Calibri" w:hAnsi="Calibri" w:cs="Calibri"/>
        </w:rPr>
        <w:t>Medewerker</w:t>
      </w:r>
      <w:r w:rsidR="0078512C" w:rsidRPr="00F805A2">
        <w:rPr>
          <w:rFonts w:ascii="Calibri" w:hAnsi="Calibri" w:cs="Calibri"/>
        </w:rPr>
        <w:t>sniveau inclusief (schriftelijke) analyse hierop</w:t>
      </w:r>
      <w:r w:rsidR="36443896" w:rsidRPr="00F805A2">
        <w:rPr>
          <w:rFonts w:ascii="Calibri" w:hAnsi="Calibri" w:cs="Calibri"/>
        </w:rPr>
        <w:t xml:space="preserve">. </w:t>
      </w:r>
    </w:p>
    <w:p w14:paraId="69B6F27D" w14:textId="62710778" w:rsidR="00BE1FEC" w:rsidRDefault="00BE1FEC" w:rsidP="73609447">
      <w:pPr>
        <w:rPr>
          <w:rFonts w:ascii="Calibri" w:hAnsi="Calibri" w:cs="Calibri"/>
        </w:rPr>
      </w:pPr>
    </w:p>
    <w:p w14:paraId="3B3FAE48" w14:textId="5A94E891" w:rsidR="007E71D3" w:rsidRDefault="00104F06" w:rsidP="00AE3F38">
      <w:pPr>
        <w:pStyle w:val="Lijstalinea"/>
        <w:numPr>
          <w:ilvl w:val="0"/>
          <w:numId w:val="17"/>
        </w:numPr>
        <w:tabs>
          <w:tab w:val="left" w:pos="426"/>
        </w:tabs>
        <w:ind w:left="426" w:hanging="426"/>
        <w:rPr>
          <w:rFonts w:ascii="Calibri" w:hAnsi="Calibri" w:cs="Calibri"/>
        </w:rPr>
      </w:pPr>
      <w:r w:rsidRPr="69E0DAC5">
        <w:rPr>
          <w:rFonts w:ascii="Calibri" w:hAnsi="Calibri" w:cs="Calibri"/>
        </w:rPr>
        <w:t xml:space="preserve">De volledigheid </w:t>
      </w:r>
      <w:r w:rsidR="007F5966" w:rsidRPr="69E0DAC5">
        <w:rPr>
          <w:rFonts w:ascii="Calibri" w:hAnsi="Calibri" w:cs="Calibri"/>
        </w:rPr>
        <w:t>van de opbrengsten worden maandelijks in een aansluitschema gerapporteerd</w:t>
      </w:r>
      <w:r w:rsidR="2DAB602B" w:rsidRPr="69E0DAC5">
        <w:rPr>
          <w:rFonts w:ascii="Calibri" w:hAnsi="Calibri" w:cs="Calibri"/>
        </w:rPr>
        <w:t xml:space="preserve">. Dit aan de hand van bestaande formats. </w:t>
      </w:r>
    </w:p>
    <w:p w14:paraId="4FBB99F2" w14:textId="77777777" w:rsidR="007E71D3" w:rsidRDefault="007E71D3" w:rsidP="009C0DD7">
      <w:pPr>
        <w:pStyle w:val="Lijstalinea"/>
        <w:tabs>
          <w:tab w:val="left" w:pos="426"/>
        </w:tabs>
        <w:ind w:left="426"/>
        <w:rPr>
          <w:rFonts w:ascii="Calibri" w:hAnsi="Calibri" w:cs="Calibri"/>
        </w:rPr>
      </w:pPr>
    </w:p>
    <w:p w14:paraId="25C46FC5" w14:textId="2EE97515" w:rsidR="004171F8" w:rsidRPr="00173E64" w:rsidRDefault="004171F8" w:rsidP="73609447">
      <w:pPr>
        <w:pStyle w:val="Stijl2"/>
        <w:ind w:hanging="426"/>
        <w:rPr>
          <w:rFonts w:ascii="Calibri" w:hAnsi="Calibri" w:cs="Calibri"/>
        </w:rPr>
      </w:pPr>
      <w:bookmarkStart w:id="39" w:name="_Toc210558566"/>
      <w:r w:rsidRPr="00173E64">
        <w:t>Parkeergelden</w:t>
      </w:r>
      <w:bookmarkEnd w:id="39"/>
    </w:p>
    <w:p w14:paraId="4ECEBBAD" w14:textId="77777777" w:rsidR="009D52F8" w:rsidRPr="009D52F8" w:rsidRDefault="009D52F8" w:rsidP="009D52F8">
      <w:pPr>
        <w:tabs>
          <w:tab w:val="left" w:pos="426"/>
        </w:tabs>
        <w:rPr>
          <w:rFonts w:ascii="Calibri" w:hAnsi="Calibri" w:cs="Calibri"/>
        </w:rPr>
      </w:pPr>
      <w:r w:rsidRPr="009D52F8">
        <w:rPr>
          <w:rFonts w:ascii="Calibri" w:hAnsi="Calibri" w:cs="Calibri"/>
        </w:rPr>
        <w:t>Er kan een onderscheid worden gemaakt tussen de volgende vormen van afwikkeling van parkeergelden:</w:t>
      </w:r>
    </w:p>
    <w:p w14:paraId="6C02BED4" w14:textId="77777777" w:rsidR="009D52F8" w:rsidRPr="009D52F8" w:rsidRDefault="009D52F8" w:rsidP="009D52F8">
      <w:pPr>
        <w:tabs>
          <w:tab w:val="left" w:pos="426"/>
        </w:tabs>
        <w:rPr>
          <w:rFonts w:ascii="Calibri" w:hAnsi="Calibri" w:cs="Calibri"/>
        </w:rPr>
      </w:pPr>
      <w:r w:rsidRPr="009D52F8">
        <w:rPr>
          <w:rFonts w:ascii="Calibri" w:hAnsi="Calibri" w:cs="Calibri"/>
        </w:rPr>
        <w:t>Betaling bij uitrijden via betaalautomaten – uitsluitend elektronische betalingen; contante betalingen zijn niet mogelijk.</w:t>
      </w:r>
    </w:p>
    <w:p w14:paraId="405FB9D6" w14:textId="77777777" w:rsidR="009D52F8" w:rsidRPr="009D52F8" w:rsidRDefault="009D52F8" w:rsidP="009D52F8">
      <w:pPr>
        <w:tabs>
          <w:tab w:val="left" w:pos="426"/>
        </w:tabs>
        <w:rPr>
          <w:rFonts w:ascii="Calibri" w:hAnsi="Calibri" w:cs="Calibri"/>
        </w:rPr>
      </w:pPr>
      <w:r w:rsidRPr="009D52F8">
        <w:rPr>
          <w:rFonts w:ascii="Calibri" w:hAnsi="Calibri" w:cs="Calibri"/>
        </w:rPr>
        <w:t>Betaling via de betaalterminal in de uitritterminal – volledig elektronisch, bijvoorbeeld via pin of contactloos; contante betalingen zijn niet toegestaan.</w:t>
      </w:r>
    </w:p>
    <w:p w14:paraId="33691318" w14:textId="77777777" w:rsidR="009D52F8" w:rsidRPr="009D52F8" w:rsidRDefault="009D52F8" w:rsidP="009D52F8">
      <w:pPr>
        <w:tabs>
          <w:tab w:val="left" w:pos="426"/>
        </w:tabs>
        <w:rPr>
          <w:rFonts w:ascii="Calibri" w:hAnsi="Calibri" w:cs="Calibri"/>
        </w:rPr>
      </w:pPr>
      <w:r w:rsidRPr="009D52F8">
        <w:rPr>
          <w:rFonts w:ascii="Calibri" w:hAnsi="Calibri" w:cs="Calibri"/>
        </w:rPr>
        <w:t>Betaling na uitrijden op basis van door de Opdrachtnemer aangemaakte producten – de afwikkeling vindt achteraf plaats via facturering.</w:t>
      </w:r>
    </w:p>
    <w:p w14:paraId="610E5D14" w14:textId="77777777" w:rsidR="009D52F8" w:rsidRPr="009D52F8" w:rsidRDefault="009D52F8" w:rsidP="009D52F8">
      <w:pPr>
        <w:tabs>
          <w:tab w:val="left" w:pos="426"/>
        </w:tabs>
        <w:rPr>
          <w:rFonts w:ascii="Calibri" w:hAnsi="Calibri" w:cs="Calibri"/>
        </w:rPr>
      </w:pPr>
      <w:r w:rsidRPr="009D52F8">
        <w:rPr>
          <w:rFonts w:ascii="Calibri" w:hAnsi="Calibri" w:cs="Calibri"/>
        </w:rPr>
        <w:t>In de parkeerloge kunnen geen betalingen worden uitgevoerd.</w:t>
      </w:r>
    </w:p>
    <w:p w14:paraId="4019067A" w14:textId="7F15AE8A" w:rsidR="009D52F8" w:rsidRPr="009D52F8" w:rsidRDefault="009D52F8" w:rsidP="009D52F8">
      <w:pPr>
        <w:tabs>
          <w:tab w:val="left" w:pos="426"/>
        </w:tabs>
        <w:rPr>
          <w:rFonts w:ascii="Calibri" w:hAnsi="Calibri" w:cs="Calibri"/>
        </w:rPr>
      </w:pPr>
      <w:r w:rsidRPr="009D52F8">
        <w:rPr>
          <w:rFonts w:ascii="Calibri" w:hAnsi="Calibri" w:cs="Calibri"/>
        </w:rPr>
        <w:t xml:space="preserve">Sinds 2025 is het gebruik van contante betaalmiddelen (bankbiljetten en munten) beëindigd. Alle parkeervoorzieningen zijn daarmee </w:t>
      </w:r>
      <w:proofErr w:type="spellStart"/>
      <w:r w:rsidRPr="009D52F8">
        <w:rPr>
          <w:rFonts w:ascii="Calibri" w:hAnsi="Calibri" w:cs="Calibri"/>
        </w:rPr>
        <w:t>cashless</w:t>
      </w:r>
      <w:proofErr w:type="spellEnd"/>
      <w:r w:rsidRPr="009D52F8">
        <w:rPr>
          <w:rFonts w:ascii="Calibri" w:hAnsi="Calibri" w:cs="Calibri"/>
        </w:rPr>
        <w:t>.</w:t>
      </w:r>
    </w:p>
    <w:p w14:paraId="7E865ED2" w14:textId="77777777" w:rsidR="004171F8" w:rsidRDefault="004171F8" w:rsidP="73609447">
      <w:pPr>
        <w:ind w:left="567"/>
      </w:pPr>
    </w:p>
    <w:p w14:paraId="00310B5D" w14:textId="77777777" w:rsidR="004171F8" w:rsidRPr="009C61E4" w:rsidRDefault="004171F8" w:rsidP="00AE3F38">
      <w:pPr>
        <w:pStyle w:val="Stijl2"/>
        <w:numPr>
          <w:ilvl w:val="2"/>
          <w:numId w:val="9"/>
        </w:numPr>
        <w:ind w:left="567"/>
      </w:pPr>
      <w:bookmarkStart w:id="40" w:name="_Toc210558567"/>
      <w:r w:rsidRPr="00883DC8">
        <w:t>Indirecte parkeergelden</w:t>
      </w:r>
      <w:bookmarkEnd w:id="40"/>
    </w:p>
    <w:p w14:paraId="748DA9AD" w14:textId="143E52F1" w:rsidR="004171F8" w:rsidRPr="00173E64" w:rsidRDefault="004171F8" w:rsidP="004171F8">
      <w:pPr>
        <w:rPr>
          <w:rFonts w:ascii="Calibri" w:hAnsi="Calibri" w:cs="Calibri"/>
        </w:rPr>
      </w:pPr>
      <w:r w:rsidRPr="69E0DAC5">
        <w:rPr>
          <w:rFonts w:ascii="Calibri" w:hAnsi="Calibri" w:cs="Calibri"/>
        </w:rPr>
        <w:t>De indirecte inzameling</w:t>
      </w:r>
      <w:r w:rsidR="7AB9A27D" w:rsidRPr="69E0DAC5">
        <w:rPr>
          <w:rFonts w:ascii="Calibri" w:hAnsi="Calibri" w:cs="Calibri"/>
        </w:rPr>
        <w:t xml:space="preserve"> van parkeergelden</w:t>
      </w:r>
      <w:r w:rsidRPr="69E0DAC5">
        <w:rPr>
          <w:rFonts w:ascii="Calibri" w:hAnsi="Calibri" w:cs="Calibri"/>
        </w:rPr>
        <w:t xml:space="preserve"> betreft de facturering van het parkeergeld dat verschuldigd is voor het gebruik van de </w:t>
      </w:r>
      <w:r w:rsidR="1A513746" w:rsidRPr="73609447">
        <w:rPr>
          <w:rFonts w:ascii="Calibri" w:hAnsi="Calibri" w:cs="Calibri"/>
        </w:rPr>
        <w:t>p</w:t>
      </w:r>
      <w:r w:rsidRPr="73609447">
        <w:rPr>
          <w:rFonts w:ascii="Calibri" w:hAnsi="Calibri" w:cs="Calibri"/>
        </w:rPr>
        <w:t>arkeervoorzieningen</w:t>
      </w:r>
      <w:r w:rsidRPr="69E0DAC5">
        <w:rPr>
          <w:rFonts w:ascii="Calibri" w:hAnsi="Calibri" w:cs="Calibri"/>
        </w:rPr>
        <w:t xml:space="preserve"> door abonnementhouders en andere doelgroepen waarvoor betaling voor- of na de parkeertransactie wordt overeengekomen.</w:t>
      </w:r>
      <w:r w:rsidR="1DEA11C6" w:rsidRPr="69E0DAC5">
        <w:rPr>
          <w:rFonts w:ascii="Calibri" w:hAnsi="Calibri" w:cs="Calibri"/>
        </w:rPr>
        <w:t xml:space="preserve"> De daadwerkelijke facturering wordt verzorgd door de financiële administratie van het Parkeerbedrijf. Opdrachtnemer heeft een belangrijke rol in de aanlevering van data ten behoeve van de facturering. </w:t>
      </w:r>
      <w:r>
        <w:br/>
      </w:r>
    </w:p>
    <w:p w14:paraId="79B34935" w14:textId="3E294ED4" w:rsidR="004171F8" w:rsidRPr="00173E64" w:rsidRDefault="004171F8" w:rsidP="004171F8">
      <w:pPr>
        <w:rPr>
          <w:rFonts w:ascii="Calibri" w:hAnsi="Calibri" w:cs="Calibri"/>
        </w:rPr>
      </w:pPr>
      <w:r w:rsidRPr="001C3C33">
        <w:rPr>
          <w:rFonts w:ascii="Calibri" w:hAnsi="Calibri" w:cs="Calibri"/>
        </w:rPr>
        <w:t xml:space="preserve">Abonnementen voor </w:t>
      </w:r>
      <w:r w:rsidR="001C3C33" w:rsidRPr="001C3C33">
        <w:rPr>
          <w:rFonts w:ascii="Calibri" w:hAnsi="Calibri" w:cs="Calibri"/>
        </w:rPr>
        <w:t xml:space="preserve">kantoormedewerkers </w:t>
      </w:r>
      <w:r w:rsidRPr="001C3C33">
        <w:rPr>
          <w:rFonts w:ascii="Calibri" w:hAnsi="Calibri" w:cs="Calibri"/>
        </w:rPr>
        <w:t xml:space="preserve">van VU en Amsterdam UMC kennen een beperkte </w:t>
      </w:r>
      <w:r w:rsidR="0028243E" w:rsidRPr="001C3C33">
        <w:rPr>
          <w:rFonts w:ascii="Calibri" w:hAnsi="Calibri" w:cs="Calibri"/>
        </w:rPr>
        <w:t>parkeer</w:t>
      </w:r>
      <w:r w:rsidRPr="001C3C33">
        <w:rPr>
          <w:rFonts w:ascii="Calibri" w:hAnsi="Calibri" w:cs="Calibri"/>
        </w:rPr>
        <w:t xml:space="preserve">duur per tijdseenheid (in het algemeen per week). Overschrijding van de parkeerduur wordt maandelijks separaat in rekening gebracht aan de afdelingen waar de </w:t>
      </w:r>
      <w:r w:rsidR="001C3C33" w:rsidRPr="001C3C33">
        <w:rPr>
          <w:rFonts w:ascii="Calibri" w:hAnsi="Calibri" w:cs="Calibri"/>
        </w:rPr>
        <w:t>kantoormedewerker</w:t>
      </w:r>
      <w:r w:rsidRPr="001C3C33">
        <w:rPr>
          <w:rFonts w:ascii="Calibri" w:hAnsi="Calibri" w:cs="Calibri"/>
        </w:rPr>
        <w:t xml:space="preserve"> in dienst is.</w:t>
      </w:r>
    </w:p>
    <w:p w14:paraId="6E0C6C1D" w14:textId="77777777" w:rsidR="004171F8" w:rsidRPr="00173E64" w:rsidRDefault="004171F8" w:rsidP="004171F8">
      <w:pPr>
        <w:rPr>
          <w:rFonts w:ascii="Calibri" w:hAnsi="Calibri" w:cs="Calibri"/>
        </w:rPr>
      </w:pPr>
    </w:p>
    <w:p w14:paraId="7E8C01BC" w14:textId="6DCB2AC0" w:rsidR="004171F8" w:rsidRDefault="004171F8" w:rsidP="004171F8">
      <w:pPr>
        <w:rPr>
          <w:rFonts w:ascii="Calibri" w:hAnsi="Calibri" w:cs="Calibri"/>
        </w:rPr>
      </w:pPr>
      <w:r w:rsidRPr="69E0DAC5">
        <w:rPr>
          <w:rFonts w:ascii="Calibri" w:hAnsi="Calibri" w:cs="Calibri"/>
        </w:rPr>
        <w:t xml:space="preserve">Voor </w:t>
      </w:r>
      <w:r w:rsidR="31A48371" w:rsidRPr="73609447">
        <w:rPr>
          <w:rFonts w:ascii="Calibri" w:hAnsi="Calibri" w:cs="Calibri"/>
        </w:rPr>
        <w:t>overeengekomen</w:t>
      </w:r>
      <w:r w:rsidRPr="69E0DAC5">
        <w:rPr>
          <w:rFonts w:ascii="Calibri" w:hAnsi="Calibri" w:cs="Calibri"/>
        </w:rPr>
        <w:t xml:space="preserve"> aantallen abonnementen en in- en uitrijbewegingen van abonnementhouders wordt verwezen naar het </w:t>
      </w:r>
      <w:r w:rsidRPr="001C3C33">
        <w:rPr>
          <w:rFonts w:ascii="Calibri" w:hAnsi="Calibri" w:cs="Calibri"/>
        </w:rPr>
        <w:t>kwantiteitenoverzicht (Bijlage 1).</w:t>
      </w:r>
    </w:p>
    <w:p w14:paraId="5C2B9842" w14:textId="369A7B62" w:rsidR="004171F8" w:rsidRPr="00173E64" w:rsidRDefault="004171F8" w:rsidP="004171F8">
      <w:pPr>
        <w:rPr>
          <w:rFonts w:ascii="Calibri" w:hAnsi="Calibri" w:cs="Calibri"/>
        </w:rPr>
      </w:pPr>
      <w:r w:rsidRPr="00173E64">
        <w:rPr>
          <w:rFonts w:ascii="Calibri" w:hAnsi="Calibri" w:cs="Calibri"/>
        </w:rPr>
        <w:t>Voor organisaties en afdelingen (tevens debiteuren) binnen het VU-kwartier bestaat de mogelijkheid om gebruik te maken van korting</w:t>
      </w:r>
      <w:r w:rsidR="00225342">
        <w:rPr>
          <w:rFonts w:ascii="Calibri" w:hAnsi="Calibri" w:cs="Calibri"/>
        </w:rPr>
        <w:t>s</w:t>
      </w:r>
      <w:r w:rsidRPr="00173E64">
        <w:rPr>
          <w:rFonts w:ascii="Calibri" w:hAnsi="Calibri" w:cs="Calibri"/>
        </w:rPr>
        <w:t xml:space="preserve">gevers. Met deze kortingsgevers kunnen bezoekers gratis of met korting parkeren op kosten van de betreffende debiteur. De verleende kortingen worden vastgelegd in het PMS en worden eveneens door </w:t>
      </w:r>
      <w:r w:rsidR="00773E80">
        <w:rPr>
          <w:rFonts w:ascii="Calibri" w:hAnsi="Calibri" w:cs="Calibri"/>
        </w:rPr>
        <w:t>Opdrachtgever</w:t>
      </w:r>
      <w:r w:rsidRPr="00173E64">
        <w:rPr>
          <w:rFonts w:ascii="Calibri" w:hAnsi="Calibri" w:cs="Calibri"/>
        </w:rPr>
        <w:t xml:space="preserve"> maandelijks bij de debiteur in rekening gebracht. </w:t>
      </w:r>
      <w:r w:rsidR="00F13AED">
        <w:rPr>
          <w:rFonts w:ascii="Calibri" w:hAnsi="Calibri" w:cs="Calibri"/>
        </w:rPr>
        <w:t>Opdrachtnemer</w:t>
      </w:r>
      <w:r w:rsidRPr="00173E64">
        <w:rPr>
          <w:rFonts w:ascii="Calibri" w:hAnsi="Calibri" w:cs="Calibri"/>
        </w:rPr>
        <w:t xml:space="preserve"> levert hiervoor de factuurinformatie aan.</w:t>
      </w:r>
    </w:p>
    <w:p w14:paraId="0F7D0BB3" w14:textId="4BFF18E6" w:rsidR="004171F8" w:rsidRDefault="00940464">
      <w:pPr>
        <w:rPr>
          <w:rFonts w:ascii="Calibri" w:hAnsi="Calibri" w:cs="Calibri"/>
        </w:rPr>
      </w:pPr>
      <w:r w:rsidRPr="69E0DAC5">
        <w:rPr>
          <w:rFonts w:ascii="Calibri" w:hAnsi="Calibri" w:cs="Calibri"/>
        </w:rPr>
        <w:lastRenderedPageBreak/>
        <w:t xml:space="preserve">Er bestaat een kortingskaart voor patiënten die vaak of langdurig behandeld moeten worden. </w:t>
      </w:r>
      <w:r w:rsidR="00B82390" w:rsidRPr="69E0DAC5">
        <w:rPr>
          <w:rFonts w:ascii="Calibri" w:hAnsi="Calibri" w:cs="Calibri"/>
        </w:rPr>
        <w:t>Deze kortingskaart is voorbehouden aan afdelingen di</w:t>
      </w:r>
      <w:r w:rsidR="7DA2C215" w:rsidRPr="69E0DAC5">
        <w:rPr>
          <w:rFonts w:ascii="Calibri" w:hAnsi="Calibri" w:cs="Calibri"/>
        </w:rPr>
        <w:t>e</w:t>
      </w:r>
      <w:r w:rsidR="00B82390" w:rsidRPr="69E0DAC5">
        <w:rPr>
          <w:rFonts w:ascii="Calibri" w:hAnsi="Calibri" w:cs="Calibri"/>
        </w:rPr>
        <w:t xml:space="preserve"> zich door dergelijke behandelingen laten kenmerken. </w:t>
      </w:r>
      <w:r w:rsidR="004D2CEE">
        <w:rPr>
          <w:rFonts w:ascii="Calibri" w:hAnsi="Calibri" w:cs="Calibri"/>
        </w:rPr>
        <w:t>Alleen d</w:t>
      </w:r>
      <w:r w:rsidR="00B82390" w:rsidRPr="69E0DAC5">
        <w:rPr>
          <w:rFonts w:ascii="Calibri" w:hAnsi="Calibri" w:cs="Calibri"/>
        </w:rPr>
        <w:t xml:space="preserve">e </w:t>
      </w:r>
      <w:r w:rsidR="00CF7C75">
        <w:rPr>
          <w:rFonts w:ascii="Calibri" w:hAnsi="Calibri" w:cs="Calibri"/>
        </w:rPr>
        <w:t>productie</w:t>
      </w:r>
      <w:r w:rsidR="00B82390" w:rsidRPr="69E0DAC5">
        <w:rPr>
          <w:rFonts w:ascii="Calibri" w:hAnsi="Calibri" w:cs="Calibri"/>
        </w:rPr>
        <w:t xml:space="preserve">kosten voor de kaart </w:t>
      </w:r>
      <w:r w:rsidR="002B543E" w:rsidRPr="69E0DAC5">
        <w:rPr>
          <w:rFonts w:ascii="Calibri" w:hAnsi="Calibri" w:cs="Calibri"/>
        </w:rPr>
        <w:t xml:space="preserve">worden gefactureerd aan de </w:t>
      </w:r>
      <w:r w:rsidR="699249CB" w:rsidRPr="73609447">
        <w:rPr>
          <w:rFonts w:ascii="Calibri" w:hAnsi="Calibri" w:cs="Calibri"/>
        </w:rPr>
        <w:t>debiteur</w:t>
      </w:r>
      <w:r w:rsidR="00022FA1">
        <w:rPr>
          <w:rFonts w:ascii="Calibri" w:hAnsi="Calibri" w:cs="Calibri"/>
        </w:rPr>
        <w:t>. D</w:t>
      </w:r>
      <w:r w:rsidR="002B543E" w:rsidRPr="69E0DAC5">
        <w:rPr>
          <w:rFonts w:ascii="Calibri" w:hAnsi="Calibri" w:cs="Calibri"/>
        </w:rPr>
        <w:t>e gegeven korting wordt niet doorbelast</w:t>
      </w:r>
      <w:r w:rsidR="00022FA1">
        <w:rPr>
          <w:rFonts w:ascii="Calibri" w:hAnsi="Calibri" w:cs="Calibri"/>
        </w:rPr>
        <w:t xml:space="preserve"> </w:t>
      </w:r>
      <w:r w:rsidR="00BE12D5">
        <w:rPr>
          <w:rFonts w:ascii="Calibri" w:hAnsi="Calibri" w:cs="Calibri"/>
        </w:rPr>
        <w:t>echter wel gerapporteerd aan Opdrachtgever</w:t>
      </w:r>
      <w:r w:rsidR="002B543E" w:rsidRPr="69E0DAC5">
        <w:rPr>
          <w:rFonts w:ascii="Calibri" w:hAnsi="Calibri" w:cs="Calibri"/>
        </w:rPr>
        <w:t>.</w:t>
      </w:r>
    </w:p>
    <w:p w14:paraId="19037989" w14:textId="77777777" w:rsidR="00940464" w:rsidRPr="00173E64" w:rsidRDefault="00940464" w:rsidP="004171F8">
      <w:pPr>
        <w:rPr>
          <w:rFonts w:ascii="Calibri" w:hAnsi="Calibri" w:cs="Calibri"/>
        </w:rPr>
      </w:pPr>
    </w:p>
    <w:p w14:paraId="4B367ED6" w14:textId="6088CDBC" w:rsidR="004171F8" w:rsidRDefault="00F13AED" w:rsidP="004171F8">
      <w:pPr>
        <w:rPr>
          <w:rFonts w:ascii="Calibri" w:hAnsi="Calibri" w:cs="Calibri"/>
        </w:rPr>
      </w:pPr>
      <w:r w:rsidRPr="69E0DAC5">
        <w:rPr>
          <w:rFonts w:ascii="Calibri" w:hAnsi="Calibri" w:cs="Calibri"/>
        </w:rPr>
        <w:t>Opdrachtnemer</w:t>
      </w:r>
      <w:r w:rsidR="004171F8" w:rsidRPr="69E0DAC5">
        <w:rPr>
          <w:rFonts w:ascii="Calibri" w:hAnsi="Calibri" w:cs="Calibri"/>
        </w:rPr>
        <w:t xml:space="preserve"> is verantwoordelijk voor de productie, aanvraag</w:t>
      </w:r>
      <w:r w:rsidR="36EE6229" w:rsidRPr="69E0DAC5">
        <w:rPr>
          <w:rFonts w:ascii="Calibri" w:hAnsi="Calibri" w:cs="Calibri"/>
        </w:rPr>
        <w:t>,</w:t>
      </w:r>
      <w:r w:rsidR="004171F8" w:rsidRPr="69E0DAC5">
        <w:rPr>
          <w:rFonts w:ascii="Calibri" w:hAnsi="Calibri" w:cs="Calibri"/>
        </w:rPr>
        <w:t xml:space="preserve"> activering en/of uitgifte van de verschillende </w:t>
      </w:r>
      <w:r w:rsidR="60710AAC" w:rsidRPr="73609447">
        <w:rPr>
          <w:rFonts w:ascii="Calibri" w:hAnsi="Calibri" w:cs="Calibri"/>
        </w:rPr>
        <w:t>p</w:t>
      </w:r>
      <w:r w:rsidR="004171F8" w:rsidRPr="73609447">
        <w:rPr>
          <w:rFonts w:ascii="Calibri" w:hAnsi="Calibri" w:cs="Calibri"/>
        </w:rPr>
        <w:t>roducten</w:t>
      </w:r>
      <w:r w:rsidR="004171F8" w:rsidRPr="69E0DAC5">
        <w:rPr>
          <w:rFonts w:ascii="Calibri" w:hAnsi="Calibri" w:cs="Calibri"/>
        </w:rPr>
        <w:t>, alsmede de registratie van uitgifte en het gebruik in het PMS.</w:t>
      </w:r>
      <w:r w:rsidR="177B635A" w:rsidRPr="69E0DAC5">
        <w:rPr>
          <w:rFonts w:ascii="Calibri" w:hAnsi="Calibri" w:cs="Calibri"/>
        </w:rPr>
        <w:t xml:space="preserve"> Dit aan de hand van geautoriseerde inkooporders afkomstig van klanten.</w:t>
      </w:r>
    </w:p>
    <w:p w14:paraId="3216BD89" w14:textId="16E87663" w:rsidR="00566B40" w:rsidRDefault="00566B40" w:rsidP="004171F8">
      <w:pPr>
        <w:rPr>
          <w:rFonts w:ascii="Calibri" w:hAnsi="Calibri" w:cs="Calibri"/>
        </w:rPr>
      </w:pPr>
      <w:r>
        <w:rPr>
          <w:rFonts w:ascii="Calibri" w:hAnsi="Calibri" w:cs="Calibri"/>
        </w:rPr>
        <w:t>Facturatie van</w:t>
      </w:r>
      <w:r w:rsidR="00553013">
        <w:rPr>
          <w:rFonts w:ascii="Calibri" w:hAnsi="Calibri" w:cs="Calibri"/>
        </w:rPr>
        <w:t xml:space="preserve"> overschrijdingen poolgroepen</w:t>
      </w:r>
      <w:r w:rsidR="00401504">
        <w:rPr>
          <w:rFonts w:ascii="Calibri" w:hAnsi="Calibri" w:cs="Calibri"/>
        </w:rPr>
        <w:t>.</w:t>
      </w:r>
    </w:p>
    <w:p w14:paraId="62DFC742" w14:textId="77777777" w:rsidR="004171F8" w:rsidRDefault="004171F8" w:rsidP="00405F08">
      <w:pPr>
        <w:rPr>
          <w:rFonts w:ascii="Calibri" w:hAnsi="Calibri" w:cs="Calibri"/>
        </w:rPr>
      </w:pPr>
    </w:p>
    <w:p w14:paraId="2447819F" w14:textId="40B5B857" w:rsidR="002E19B8" w:rsidRPr="002E19B8" w:rsidRDefault="002E19B8" w:rsidP="002E19B8">
      <w:pPr>
        <w:pStyle w:val="Stijl2"/>
      </w:pPr>
      <w:bookmarkStart w:id="41" w:name="_Toc210558568"/>
      <w:r w:rsidRPr="002E19B8">
        <w:t>Facturatie</w:t>
      </w:r>
      <w:bookmarkEnd w:id="41"/>
    </w:p>
    <w:p w14:paraId="0A6979D7" w14:textId="11CAF6C7" w:rsidR="002E19B8" w:rsidRDefault="00CC6E35">
      <w:pPr>
        <w:rPr>
          <w:rFonts w:ascii="Calibri" w:hAnsi="Calibri" w:cs="Calibri"/>
        </w:rPr>
      </w:pPr>
      <w:r w:rsidRPr="69E0DAC5">
        <w:rPr>
          <w:rFonts w:ascii="Calibri" w:hAnsi="Calibri" w:cs="Calibri"/>
        </w:rPr>
        <w:t xml:space="preserve">Abonnementen worden per kwartaal </w:t>
      </w:r>
      <w:r w:rsidR="7998F0F0" w:rsidRPr="69E0DAC5">
        <w:rPr>
          <w:rFonts w:ascii="Calibri" w:hAnsi="Calibri" w:cs="Calibri"/>
        </w:rPr>
        <w:t xml:space="preserve">achteraf </w:t>
      </w:r>
      <w:r w:rsidRPr="69E0DAC5">
        <w:rPr>
          <w:rFonts w:ascii="Calibri" w:hAnsi="Calibri" w:cs="Calibri"/>
        </w:rPr>
        <w:t>gefactureerd</w:t>
      </w:r>
      <w:r w:rsidRPr="73609447">
        <w:rPr>
          <w:rFonts w:ascii="Calibri" w:hAnsi="Calibri" w:cs="Calibri"/>
        </w:rPr>
        <w:t>.</w:t>
      </w:r>
      <w:r w:rsidRPr="69E0DAC5">
        <w:rPr>
          <w:rFonts w:ascii="Calibri" w:hAnsi="Calibri" w:cs="Calibri"/>
        </w:rPr>
        <w:t xml:space="preserve"> Alle over</w:t>
      </w:r>
      <w:r w:rsidR="00955B48" w:rsidRPr="69E0DAC5">
        <w:rPr>
          <w:rFonts w:ascii="Calibri" w:hAnsi="Calibri" w:cs="Calibri"/>
        </w:rPr>
        <w:t xml:space="preserve">ige producten worden </w:t>
      </w:r>
      <w:r w:rsidR="01422DCE" w:rsidRPr="73609447">
        <w:rPr>
          <w:rFonts w:ascii="Calibri" w:hAnsi="Calibri" w:cs="Calibri"/>
        </w:rPr>
        <w:t>maandelijks</w:t>
      </w:r>
      <w:r w:rsidR="00747B00" w:rsidRPr="69E0DAC5">
        <w:rPr>
          <w:rFonts w:ascii="Calibri" w:hAnsi="Calibri" w:cs="Calibri"/>
        </w:rPr>
        <w:t xml:space="preserve"> gefactureerd. De facturatie vind</w:t>
      </w:r>
      <w:r w:rsidR="00B80035" w:rsidRPr="69E0DAC5">
        <w:rPr>
          <w:rFonts w:ascii="Calibri" w:hAnsi="Calibri" w:cs="Calibri"/>
        </w:rPr>
        <w:t>t</w:t>
      </w:r>
      <w:r w:rsidR="00747B00" w:rsidRPr="69E0DAC5">
        <w:rPr>
          <w:rFonts w:ascii="Calibri" w:hAnsi="Calibri" w:cs="Calibri"/>
        </w:rPr>
        <w:t xml:space="preserve"> plaats door de administratie van de </w:t>
      </w:r>
      <w:r w:rsidR="00773E80">
        <w:rPr>
          <w:rFonts w:ascii="Calibri" w:hAnsi="Calibri" w:cs="Calibri"/>
        </w:rPr>
        <w:t>Opdrachtgever</w:t>
      </w:r>
      <w:r w:rsidR="00747B00" w:rsidRPr="69E0DAC5">
        <w:rPr>
          <w:rFonts w:ascii="Calibri" w:hAnsi="Calibri" w:cs="Calibri"/>
        </w:rPr>
        <w:t xml:space="preserve">. Hiertoe levert </w:t>
      </w:r>
      <w:r w:rsidR="00F13AED" w:rsidRPr="69E0DAC5">
        <w:rPr>
          <w:rFonts w:ascii="Calibri" w:hAnsi="Calibri" w:cs="Calibri"/>
        </w:rPr>
        <w:t>Opdrachtnemer</w:t>
      </w:r>
      <w:r w:rsidR="00747B00" w:rsidRPr="69E0DAC5">
        <w:rPr>
          <w:rFonts w:ascii="Calibri" w:hAnsi="Calibri" w:cs="Calibri"/>
        </w:rPr>
        <w:t xml:space="preserve"> correcte factuurbijlagen aan</w:t>
      </w:r>
      <w:r w:rsidR="004171F8" w:rsidRPr="69E0DAC5">
        <w:rPr>
          <w:rFonts w:ascii="Calibri" w:hAnsi="Calibri" w:cs="Calibri"/>
        </w:rPr>
        <w:t xml:space="preserve"> </w:t>
      </w:r>
      <w:r w:rsidR="002B543E" w:rsidRPr="69E0DAC5">
        <w:rPr>
          <w:rFonts w:ascii="Calibri" w:hAnsi="Calibri" w:cs="Calibri"/>
        </w:rPr>
        <w:t xml:space="preserve">en/ </w:t>
      </w:r>
      <w:r w:rsidR="004171F8" w:rsidRPr="69E0DAC5">
        <w:rPr>
          <w:rFonts w:ascii="Calibri" w:hAnsi="Calibri" w:cs="Calibri"/>
        </w:rPr>
        <w:t>of bestande</w:t>
      </w:r>
      <w:r w:rsidR="002B543E" w:rsidRPr="69E0DAC5">
        <w:rPr>
          <w:rFonts w:ascii="Calibri" w:hAnsi="Calibri" w:cs="Calibri"/>
        </w:rPr>
        <w:t>n</w:t>
      </w:r>
      <w:r w:rsidR="004171F8" w:rsidRPr="69E0DAC5">
        <w:rPr>
          <w:rFonts w:ascii="Calibri" w:hAnsi="Calibri" w:cs="Calibri"/>
        </w:rPr>
        <w:t xml:space="preserve"> waarmee gefactureerd kan worden.</w:t>
      </w:r>
    </w:p>
    <w:p w14:paraId="09A59981" w14:textId="0395B4D0" w:rsidR="001D48B3" w:rsidRPr="00173E64" w:rsidRDefault="001D48B3">
      <w:pPr>
        <w:rPr>
          <w:rFonts w:ascii="Calibri" w:hAnsi="Calibri" w:cs="Calibri"/>
        </w:rPr>
      </w:pPr>
      <w:r w:rsidRPr="69E0DAC5">
        <w:rPr>
          <w:rFonts w:ascii="Calibri" w:hAnsi="Calibri" w:cs="Calibri"/>
        </w:rPr>
        <w:t xml:space="preserve">Het boeken en versturen van de factuur en bijbehorende debiteurenbewaking vindt plaats door de administratie van de </w:t>
      </w:r>
      <w:r w:rsidR="00773E80">
        <w:rPr>
          <w:rFonts w:ascii="Calibri" w:hAnsi="Calibri" w:cs="Calibri"/>
        </w:rPr>
        <w:t>Opdrachtgever</w:t>
      </w:r>
      <w:r w:rsidRPr="69E0DAC5">
        <w:rPr>
          <w:rFonts w:ascii="Calibri" w:hAnsi="Calibri" w:cs="Calibri"/>
        </w:rPr>
        <w:t xml:space="preserve">. De </w:t>
      </w:r>
      <w:r w:rsidR="00F13AED" w:rsidRPr="69E0DAC5">
        <w:rPr>
          <w:rFonts w:ascii="Calibri" w:hAnsi="Calibri" w:cs="Calibri"/>
        </w:rPr>
        <w:t>Opdrachtnemer</w:t>
      </w:r>
      <w:r w:rsidRPr="69E0DAC5">
        <w:rPr>
          <w:rFonts w:ascii="Calibri" w:hAnsi="Calibri" w:cs="Calibri"/>
        </w:rPr>
        <w:t xml:space="preserve"> is verantwoordelijk voor de juiste factuurbijlage waaruit het </w:t>
      </w:r>
      <w:r w:rsidR="4C77D518" w:rsidRPr="73609447">
        <w:rPr>
          <w:rFonts w:ascii="Calibri" w:hAnsi="Calibri" w:cs="Calibri"/>
        </w:rPr>
        <w:t>te</w:t>
      </w:r>
      <w:r w:rsidR="4C77D518" w:rsidRPr="69E0DAC5">
        <w:rPr>
          <w:rFonts w:ascii="Calibri" w:hAnsi="Calibri" w:cs="Calibri"/>
        </w:rPr>
        <w:t xml:space="preserve"> factureren</w:t>
      </w:r>
      <w:r w:rsidRPr="69E0DAC5">
        <w:rPr>
          <w:rFonts w:ascii="Calibri" w:hAnsi="Calibri" w:cs="Calibri"/>
        </w:rPr>
        <w:t xml:space="preserve"> bedrag blijkt. </w:t>
      </w:r>
      <w:r w:rsidR="6639373D" w:rsidRPr="69E0DAC5">
        <w:rPr>
          <w:rFonts w:ascii="Calibri" w:hAnsi="Calibri" w:cs="Calibri"/>
        </w:rPr>
        <w:t xml:space="preserve">De voor deze factuurbijlage benodigde informatie kan op debiteurenniveau worden afgeleid uit het </w:t>
      </w:r>
      <w:r w:rsidR="6639373D" w:rsidRPr="73609447">
        <w:rPr>
          <w:rFonts w:ascii="Calibri" w:hAnsi="Calibri" w:cs="Calibri"/>
        </w:rPr>
        <w:t>PMS</w:t>
      </w:r>
      <w:r w:rsidR="00282C27">
        <w:rPr>
          <w:rFonts w:ascii="Calibri" w:hAnsi="Calibri" w:cs="Calibri"/>
        </w:rPr>
        <w:t>.</w:t>
      </w:r>
      <w:r w:rsidRPr="69E0DAC5">
        <w:rPr>
          <w:rFonts w:ascii="Calibri" w:hAnsi="Calibri" w:cs="Calibri"/>
        </w:rPr>
        <w:t xml:space="preserve"> Deze informatie is beschikbaar in het PMS. Eventuele inhoudelijke vragen over facturen worden afgehandeld </w:t>
      </w:r>
      <w:r w:rsidR="6E77EB7B" w:rsidRPr="73609447">
        <w:rPr>
          <w:rFonts w:ascii="Calibri" w:hAnsi="Calibri" w:cs="Calibri"/>
        </w:rPr>
        <w:t>onder</w:t>
      </w:r>
      <w:r w:rsidR="6E77EB7B" w:rsidRPr="69E0DAC5">
        <w:rPr>
          <w:rFonts w:ascii="Calibri" w:hAnsi="Calibri" w:cs="Calibri"/>
        </w:rPr>
        <w:t xml:space="preserve"> regie van de financieel administrateur, zo</w:t>
      </w:r>
      <w:r w:rsidR="00311F61">
        <w:rPr>
          <w:rFonts w:ascii="Calibri" w:hAnsi="Calibri" w:cs="Calibri"/>
        </w:rPr>
        <w:t xml:space="preserve"> </w:t>
      </w:r>
      <w:r w:rsidR="6E77EB7B" w:rsidRPr="69E0DAC5">
        <w:rPr>
          <w:rFonts w:ascii="Calibri" w:hAnsi="Calibri" w:cs="Calibri"/>
        </w:rPr>
        <w:t>nodig met ondersteuning van Opdrachtnemer</w:t>
      </w:r>
      <w:r w:rsidRPr="69E0DAC5">
        <w:rPr>
          <w:rFonts w:ascii="Calibri" w:hAnsi="Calibri" w:cs="Calibri"/>
        </w:rPr>
        <w:t>.</w:t>
      </w:r>
    </w:p>
    <w:p w14:paraId="69FF9BBC" w14:textId="77777777" w:rsidR="002E19B8" w:rsidRDefault="002E19B8" w:rsidP="00405F08">
      <w:pPr>
        <w:rPr>
          <w:rFonts w:ascii="Calibri" w:hAnsi="Calibri" w:cs="Calibri"/>
        </w:rPr>
      </w:pPr>
    </w:p>
    <w:p w14:paraId="1951AED2" w14:textId="721CF13D" w:rsidR="001F0461" w:rsidRPr="00B36B1E" w:rsidRDefault="001F0461" w:rsidP="001F0461">
      <w:pPr>
        <w:pStyle w:val="Stijl2"/>
      </w:pPr>
      <w:bookmarkStart w:id="42" w:name="_Toc210558569"/>
      <w:r>
        <w:t>A</w:t>
      </w:r>
      <w:r w:rsidRPr="00B36B1E">
        <w:t>bonnementen</w:t>
      </w:r>
      <w:bookmarkEnd w:id="42"/>
    </w:p>
    <w:p w14:paraId="6953BBC2" w14:textId="2751373A" w:rsidR="00EA1461" w:rsidRDefault="00A069AF" w:rsidP="00405F08">
      <w:pPr>
        <w:rPr>
          <w:rFonts w:ascii="Calibri" w:hAnsi="Calibri" w:cs="Calibri"/>
        </w:rPr>
      </w:pPr>
      <w:r w:rsidRPr="69E0DAC5">
        <w:rPr>
          <w:rFonts w:ascii="Calibri" w:hAnsi="Calibri" w:cs="Calibri"/>
        </w:rPr>
        <w:t xml:space="preserve">Voor alle </w:t>
      </w:r>
      <w:r w:rsidR="001C3C33">
        <w:rPr>
          <w:rFonts w:ascii="Calibri" w:hAnsi="Calibri" w:cs="Calibri"/>
        </w:rPr>
        <w:t xml:space="preserve">kantoormedewerkers </w:t>
      </w:r>
      <w:r w:rsidRPr="69E0DAC5">
        <w:rPr>
          <w:rFonts w:ascii="Calibri" w:hAnsi="Calibri" w:cs="Calibri"/>
        </w:rPr>
        <w:t xml:space="preserve">van de </w:t>
      </w:r>
      <w:r w:rsidR="00FA4B15" w:rsidRPr="69E0DAC5">
        <w:rPr>
          <w:rFonts w:ascii="Calibri" w:hAnsi="Calibri" w:cs="Calibri"/>
        </w:rPr>
        <w:t xml:space="preserve">VU en Amsterdam UMC gelden criteria voor het kunnen verkrijgen van een parkeerabonnement. Op de website </w:t>
      </w:r>
      <w:hyperlink r:id="rId16" w:history="1">
        <w:r w:rsidR="00A45732" w:rsidRPr="00E42177">
          <w:rPr>
            <w:rStyle w:val="Hyperlink"/>
            <w:rFonts w:ascii="Calibri" w:hAnsi="Calibri" w:cs="Calibri"/>
          </w:rPr>
          <w:t>https://www.parkerenbijvu.nl/</w:t>
        </w:r>
      </w:hyperlink>
      <w:r w:rsidR="00824B7E">
        <w:rPr>
          <w:rFonts w:ascii="Calibri" w:hAnsi="Calibri" w:cs="Calibri"/>
        </w:rPr>
        <w:t xml:space="preserve"> </w:t>
      </w:r>
      <w:r w:rsidR="00A856E3" w:rsidRPr="69E0DAC5">
        <w:rPr>
          <w:rFonts w:ascii="Calibri" w:hAnsi="Calibri" w:cs="Calibri"/>
        </w:rPr>
        <w:t>staat dit uitgelegd</w:t>
      </w:r>
      <w:r w:rsidR="00824B7E">
        <w:rPr>
          <w:rFonts w:ascii="Calibri" w:hAnsi="Calibri" w:cs="Calibri"/>
        </w:rPr>
        <w:t>.</w:t>
      </w:r>
      <w:r w:rsidR="00A45732">
        <w:rPr>
          <w:rFonts w:ascii="Calibri" w:hAnsi="Calibri" w:cs="Calibri"/>
        </w:rPr>
        <w:t xml:space="preserve"> </w:t>
      </w:r>
      <w:r>
        <w:br/>
      </w:r>
      <w:r w:rsidR="323F5F83" w:rsidRPr="69E0DAC5">
        <w:rPr>
          <w:rFonts w:ascii="Calibri" w:hAnsi="Calibri" w:cs="Calibri"/>
        </w:rPr>
        <w:t>Het toetsen op criteria valt niet onder de primaire verantwoordelijkheid van Opdrachtnemer. Wel valt hier het rapporteren van eventueel geconstateerde onregelmati</w:t>
      </w:r>
      <w:r w:rsidR="62266778" w:rsidRPr="69E0DAC5">
        <w:rPr>
          <w:rFonts w:ascii="Calibri" w:hAnsi="Calibri" w:cs="Calibri"/>
        </w:rPr>
        <w:t>gheden onder. Hierbij moet worden gedacht aan misbruik.</w:t>
      </w:r>
      <w:r w:rsidR="323F5F83" w:rsidRPr="69E0DAC5">
        <w:rPr>
          <w:rFonts w:ascii="Calibri" w:hAnsi="Calibri" w:cs="Calibri"/>
        </w:rPr>
        <w:t xml:space="preserve"> </w:t>
      </w:r>
    </w:p>
    <w:p w14:paraId="6D852E39" w14:textId="77777777" w:rsidR="001F0461" w:rsidRDefault="001F0461" w:rsidP="00405F08">
      <w:pPr>
        <w:rPr>
          <w:rFonts w:ascii="Calibri" w:hAnsi="Calibri" w:cs="Calibri"/>
        </w:rPr>
      </w:pPr>
    </w:p>
    <w:p w14:paraId="703E941B" w14:textId="30064997" w:rsidR="00F34104" w:rsidRDefault="00F34104" w:rsidP="00405F08">
      <w:pPr>
        <w:rPr>
          <w:rFonts w:ascii="Calibri" w:hAnsi="Calibri" w:cs="Calibri"/>
        </w:rPr>
      </w:pPr>
      <w:r>
        <w:rPr>
          <w:rFonts w:ascii="Calibri" w:hAnsi="Calibri" w:cs="Calibri"/>
        </w:rPr>
        <w:t xml:space="preserve">De </w:t>
      </w:r>
      <w:r w:rsidR="00F13AED">
        <w:rPr>
          <w:rFonts w:ascii="Calibri" w:hAnsi="Calibri" w:cs="Calibri"/>
        </w:rPr>
        <w:t>Opdrachtnemer</w:t>
      </w:r>
      <w:r>
        <w:rPr>
          <w:rFonts w:ascii="Calibri" w:hAnsi="Calibri" w:cs="Calibri"/>
        </w:rPr>
        <w:t>:</w:t>
      </w:r>
    </w:p>
    <w:p w14:paraId="78F5775A" w14:textId="180C7C8E" w:rsidR="00D55B52" w:rsidRDefault="00F34104" w:rsidP="00AE3F38">
      <w:pPr>
        <w:pStyle w:val="Lijstalinea"/>
        <w:numPr>
          <w:ilvl w:val="0"/>
          <w:numId w:val="17"/>
        </w:numPr>
        <w:tabs>
          <w:tab w:val="left" w:pos="426"/>
        </w:tabs>
        <w:ind w:left="426" w:hanging="426"/>
        <w:rPr>
          <w:rFonts w:ascii="Calibri" w:hAnsi="Calibri" w:cs="Calibri"/>
        </w:rPr>
      </w:pPr>
      <w:r w:rsidRPr="69E0DAC5">
        <w:rPr>
          <w:rFonts w:ascii="Calibri" w:hAnsi="Calibri" w:cs="Calibri"/>
        </w:rPr>
        <w:t>N</w:t>
      </w:r>
      <w:r w:rsidR="00510702" w:rsidRPr="69E0DAC5">
        <w:rPr>
          <w:rFonts w:ascii="Calibri" w:hAnsi="Calibri" w:cs="Calibri"/>
        </w:rPr>
        <w:t>eem</w:t>
      </w:r>
      <w:r w:rsidRPr="69E0DAC5">
        <w:rPr>
          <w:rFonts w:ascii="Calibri" w:hAnsi="Calibri" w:cs="Calibri"/>
        </w:rPr>
        <w:t>t</w:t>
      </w:r>
      <w:r w:rsidR="00510702" w:rsidRPr="69E0DAC5">
        <w:rPr>
          <w:rFonts w:ascii="Calibri" w:hAnsi="Calibri" w:cs="Calibri"/>
        </w:rPr>
        <w:t xml:space="preserve"> alle verzoeken voor een abonnement aan en</w:t>
      </w:r>
      <w:r w:rsidR="5C563080" w:rsidRPr="69E0DAC5">
        <w:rPr>
          <w:rFonts w:ascii="Calibri" w:hAnsi="Calibri" w:cs="Calibri"/>
        </w:rPr>
        <w:t xml:space="preserve"> verwerkt deze tijdig in </w:t>
      </w:r>
      <w:r w:rsidR="00543117">
        <w:rPr>
          <w:rFonts w:ascii="Calibri" w:hAnsi="Calibri" w:cs="Calibri"/>
        </w:rPr>
        <w:t xml:space="preserve">het </w:t>
      </w:r>
      <w:r w:rsidR="3845879F" w:rsidRPr="73609447">
        <w:rPr>
          <w:rFonts w:ascii="Calibri" w:hAnsi="Calibri" w:cs="Calibri"/>
        </w:rPr>
        <w:t>PMS</w:t>
      </w:r>
      <w:r w:rsidR="00510702" w:rsidRPr="69E0DAC5">
        <w:rPr>
          <w:rFonts w:ascii="Calibri" w:hAnsi="Calibri" w:cs="Calibri"/>
        </w:rPr>
        <w:t>;</w:t>
      </w:r>
    </w:p>
    <w:p w14:paraId="2F579C60" w14:textId="58F6BB0E" w:rsidR="006B2B13" w:rsidRDefault="00D6780E" w:rsidP="006B2B13">
      <w:pPr>
        <w:pStyle w:val="Lijstalinea"/>
        <w:tabs>
          <w:tab w:val="left" w:pos="426"/>
        </w:tabs>
        <w:ind w:left="426"/>
        <w:rPr>
          <w:rFonts w:ascii="Calibri" w:hAnsi="Calibri" w:cs="Calibri"/>
        </w:rPr>
      </w:pPr>
      <w:r>
        <w:rPr>
          <w:rFonts w:ascii="Calibri" w:hAnsi="Calibri" w:cs="Calibri"/>
        </w:rPr>
        <w:t>Deze aanvragen kunnen zijn:</w:t>
      </w:r>
    </w:p>
    <w:p w14:paraId="2EB6AE3F" w14:textId="552AE4F4" w:rsidR="00D6780E" w:rsidRDefault="416C04C6" w:rsidP="00AE3F38">
      <w:pPr>
        <w:pStyle w:val="Lijstalinea"/>
        <w:numPr>
          <w:ilvl w:val="0"/>
          <w:numId w:val="14"/>
        </w:numPr>
        <w:tabs>
          <w:tab w:val="left" w:pos="426"/>
        </w:tabs>
        <w:ind w:left="709" w:hanging="283"/>
        <w:rPr>
          <w:rFonts w:ascii="Calibri" w:hAnsi="Calibri" w:cs="Calibri"/>
        </w:rPr>
      </w:pPr>
      <w:r w:rsidRPr="73609447">
        <w:rPr>
          <w:rFonts w:ascii="Calibri" w:hAnsi="Calibri" w:cs="Calibri"/>
        </w:rPr>
        <w:t>N</w:t>
      </w:r>
      <w:r w:rsidR="00D6780E" w:rsidRPr="73609447">
        <w:rPr>
          <w:rFonts w:ascii="Calibri" w:hAnsi="Calibri" w:cs="Calibri"/>
        </w:rPr>
        <w:t>ieuw</w:t>
      </w:r>
      <w:r w:rsidR="00D6780E" w:rsidRPr="69E0DAC5">
        <w:rPr>
          <w:rFonts w:ascii="Calibri" w:hAnsi="Calibri" w:cs="Calibri"/>
        </w:rPr>
        <w:t xml:space="preserve"> abonnement</w:t>
      </w:r>
    </w:p>
    <w:p w14:paraId="1B21AC21" w14:textId="0A349238" w:rsidR="00D6780E" w:rsidRDefault="00D6780E" w:rsidP="00AE3F38">
      <w:pPr>
        <w:pStyle w:val="Lijstalinea"/>
        <w:numPr>
          <w:ilvl w:val="0"/>
          <w:numId w:val="14"/>
        </w:numPr>
        <w:tabs>
          <w:tab w:val="left" w:pos="426"/>
        </w:tabs>
        <w:ind w:left="709" w:hanging="283"/>
        <w:rPr>
          <w:rFonts w:ascii="Calibri" w:hAnsi="Calibri" w:cs="Calibri"/>
        </w:rPr>
      </w:pPr>
      <w:r>
        <w:rPr>
          <w:rFonts w:ascii="Calibri" w:hAnsi="Calibri" w:cs="Calibri"/>
        </w:rPr>
        <w:t>Mutatie op bestaand abonnement</w:t>
      </w:r>
    </w:p>
    <w:p w14:paraId="573FF524" w14:textId="14D77EDC" w:rsidR="00D6780E" w:rsidRDefault="00A61C59" w:rsidP="00AE3F38">
      <w:pPr>
        <w:pStyle w:val="Lijstalinea"/>
        <w:numPr>
          <w:ilvl w:val="0"/>
          <w:numId w:val="14"/>
        </w:numPr>
        <w:tabs>
          <w:tab w:val="left" w:pos="426"/>
        </w:tabs>
        <w:ind w:left="709" w:hanging="283"/>
        <w:rPr>
          <w:rFonts w:ascii="Calibri" w:hAnsi="Calibri" w:cs="Calibri"/>
        </w:rPr>
      </w:pPr>
      <w:r w:rsidRPr="69E0DAC5">
        <w:rPr>
          <w:rFonts w:ascii="Calibri" w:hAnsi="Calibri" w:cs="Calibri"/>
        </w:rPr>
        <w:t>Beëindiging van een abonnement</w:t>
      </w:r>
    </w:p>
    <w:p w14:paraId="34250FF6" w14:textId="77777777" w:rsidR="00A61C59" w:rsidRDefault="00A61C59" w:rsidP="006B2B13">
      <w:pPr>
        <w:pStyle w:val="Lijstalinea"/>
        <w:tabs>
          <w:tab w:val="left" w:pos="426"/>
        </w:tabs>
        <w:ind w:left="426"/>
        <w:rPr>
          <w:rFonts w:ascii="Calibri" w:hAnsi="Calibri" w:cs="Calibri"/>
        </w:rPr>
      </w:pPr>
    </w:p>
    <w:p w14:paraId="50A024C1" w14:textId="6BEB3748" w:rsidR="00032767" w:rsidRPr="00EC5E48" w:rsidRDefault="00F7196D" w:rsidP="73609447">
      <w:pPr>
        <w:pStyle w:val="Lijstalinea"/>
        <w:numPr>
          <w:ilvl w:val="0"/>
          <w:numId w:val="17"/>
        </w:numPr>
        <w:tabs>
          <w:tab w:val="left" w:pos="426"/>
        </w:tabs>
        <w:ind w:left="426" w:hanging="426"/>
        <w:rPr>
          <w:rFonts w:ascii="Calibri" w:hAnsi="Calibri" w:cs="Calibri"/>
        </w:rPr>
      </w:pPr>
      <w:r w:rsidRPr="69E0DAC5">
        <w:rPr>
          <w:rFonts w:ascii="Calibri" w:hAnsi="Calibri" w:cs="Calibri"/>
        </w:rPr>
        <w:t>Maakt</w:t>
      </w:r>
      <w:r w:rsidR="006366F8" w:rsidRPr="69E0DAC5">
        <w:rPr>
          <w:rFonts w:ascii="Calibri" w:hAnsi="Calibri" w:cs="Calibri"/>
        </w:rPr>
        <w:t xml:space="preserve">, muteert of beëindigd </w:t>
      </w:r>
      <w:r w:rsidRPr="69E0DAC5">
        <w:rPr>
          <w:rFonts w:ascii="Calibri" w:hAnsi="Calibri" w:cs="Calibri"/>
        </w:rPr>
        <w:t xml:space="preserve">een abonnement het </w:t>
      </w:r>
      <w:r w:rsidR="00F949A2">
        <w:rPr>
          <w:rFonts w:ascii="Calibri" w:hAnsi="Calibri" w:cs="Calibri"/>
        </w:rPr>
        <w:t xml:space="preserve">in </w:t>
      </w:r>
      <w:r w:rsidRPr="69E0DAC5">
        <w:rPr>
          <w:rFonts w:ascii="Calibri" w:hAnsi="Calibri" w:cs="Calibri"/>
        </w:rPr>
        <w:t>PMS</w:t>
      </w:r>
      <w:r w:rsidR="000022DF" w:rsidRPr="69E0DAC5">
        <w:rPr>
          <w:rFonts w:ascii="Calibri" w:hAnsi="Calibri" w:cs="Calibri"/>
        </w:rPr>
        <w:t>;</w:t>
      </w:r>
    </w:p>
    <w:p w14:paraId="1741E361" w14:textId="36297250" w:rsidR="00032767" w:rsidRPr="00EC5E48" w:rsidRDefault="00EB58B2" w:rsidP="00AE3F38">
      <w:pPr>
        <w:pStyle w:val="Lijstalinea"/>
        <w:numPr>
          <w:ilvl w:val="0"/>
          <w:numId w:val="18"/>
        </w:numPr>
        <w:tabs>
          <w:tab w:val="left" w:pos="426"/>
        </w:tabs>
        <w:ind w:left="709" w:hanging="284"/>
        <w:rPr>
          <w:rFonts w:ascii="Calibri" w:hAnsi="Calibri" w:cs="Calibri"/>
        </w:rPr>
      </w:pPr>
      <w:r w:rsidRPr="6C7CA8B1">
        <w:rPr>
          <w:rFonts w:ascii="Calibri" w:hAnsi="Calibri" w:cs="Calibri"/>
        </w:rPr>
        <w:t>Abonnement</w:t>
      </w:r>
      <w:r w:rsidR="1C8EDD47" w:rsidRPr="6C7CA8B1">
        <w:rPr>
          <w:rFonts w:ascii="Calibri" w:hAnsi="Calibri" w:cs="Calibri"/>
        </w:rPr>
        <w:t>en</w:t>
      </w:r>
      <w:r w:rsidRPr="00997D43">
        <w:rPr>
          <w:rFonts w:ascii="Calibri" w:hAnsi="Calibri" w:cs="Calibri"/>
        </w:rPr>
        <w:t xml:space="preserve"> zijn dusdanig ingericht dat analyse over gebruik per type abonnement/ type</w:t>
      </w:r>
      <w:r w:rsidR="00997D43">
        <w:rPr>
          <w:rFonts w:ascii="Calibri" w:hAnsi="Calibri" w:cs="Calibri"/>
        </w:rPr>
        <w:t xml:space="preserve"> klant </w:t>
      </w:r>
      <w:r w:rsidR="00032767">
        <w:rPr>
          <w:rFonts w:ascii="Calibri" w:hAnsi="Calibri" w:cs="Calibri"/>
        </w:rPr>
        <w:t>mogelijk</w:t>
      </w:r>
      <w:r w:rsidR="00997D43">
        <w:rPr>
          <w:rFonts w:ascii="Calibri" w:hAnsi="Calibri" w:cs="Calibri"/>
        </w:rPr>
        <w:t xml:space="preserve"> is</w:t>
      </w:r>
      <w:r w:rsidR="008F5848">
        <w:rPr>
          <w:rFonts w:ascii="Calibri" w:hAnsi="Calibri" w:cs="Calibri"/>
        </w:rPr>
        <w:t>;</w:t>
      </w:r>
    </w:p>
    <w:p w14:paraId="19E9C5B0" w14:textId="722745D1" w:rsidR="006D445C" w:rsidRPr="00997D43" w:rsidRDefault="00997D43" w:rsidP="00AE3F38">
      <w:pPr>
        <w:pStyle w:val="Lijstalinea"/>
        <w:numPr>
          <w:ilvl w:val="0"/>
          <w:numId w:val="18"/>
        </w:numPr>
        <w:tabs>
          <w:tab w:val="left" w:pos="426"/>
        </w:tabs>
        <w:ind w:left="709" w:hanging="284"/>
        <w:rPr>
          <w:rFonts w:ascii="Calibri" w:hAnsi="Calibri" w:cs="Calibri"/>
        </w:rPr>
      </w:pPr>
      <w:r>
        <w:rPr>
          <w:rFonts w:ascii="Calibri" w:hAnsi="Calibri" w:cs="Calibri"/>
        </w:rPr>
        <w:t xml:space="preserve">Abonnementen zijn dusdanig </w:t>
      </w:r>
      <w:r w:rsidRPr="6C7CA8B1">
        <w:rPr>
          <w:rFonts w:ascii="Calibri" w:hAnsi="Calibri" w:cs="Calibri"/>
        </w:rPr>
        <w:t>ingericht</w:t>
      </w:r>
      <w:r>
        <w:rPr>
          <w:rFonts w:ascii="Calibri" w:hAnsi="Calibri" w:cs="Calibri"/>
        </w:rPr>
        <w:t xml:space="preserve"> dat </w:t>
      </w:r>
      <w:r w:rsidR="00032767">
        <w:rPr>
          <w:rFonts w:ascii="Calibri" w:hAnsi="Calibri" w:cs="Calibri"/>
        </w:rPr>
        <w:t xml:space="preserve">de </w:t>
      </w:r>
      <w:r w:rsidR="00032767" w:rsidRPr="6C7CA8B1">
        <w:rPr>
          <w:rFonts w:ascii="Calibri" w:hAnsi="Calibri" w:cs="Calibri"/>
        </w:rPr>
        <w:t>opbrengstverdeling</w:t>
      </w:r>
      <w:r w:rsidR="00032767">
        <w:rPr>
          <w:rFonts w:ascii="Calibri" w:hAnsi="Calibri" w:cs="Calibri"/>
        </w:rPr>
        <w:t xml:space="preserve"> over verschillende grootboeknummers mogelijk is</w:t>
      </w:r>
      <w:r w:rsidR="008F5848">
        <w:rPr>
          <w:rFonts w:ascii="Calibri" w:hAnsi="Calibri" w:cs="Calibri"/>
        </w:rPr>
        <w:t>;</w:t>
      </w:r>
    </w:p>
    <w:p w14:paraId="30045B7B" w14:textId="77777777" w:rsidR="00F7196D" w:rsidRPr="00F7196D" w:rsidRDefault="00F7196D" w:rsidP="00F7196D">
      <w:pPr>
        <w:rPr>
          <w:rFonts w:ascii="Calibri" w:hAnsi="Calibri" w:cs="Calibri"/>
        </w:rPr>
      </w:pPr>
    </w:p>
    <w:p w14:paraId="124DA995" w14:textId="107EE863" w:rsidR="00F7196D" w:rsidRDefault="00F7196D" w:rsidP="00AE3F38">
      <w:pPr>
        <w:pStyle w:val="Lijstalinea"/>
        <w:numPr>
          <w:ilvl w:val="0"/>
          <w:numId w:val="17"/>
        </w:numPr>
        <w:tabs>
          <w:tab w:val="left" w:pos="426"/>
        </w:tabs>
        <w:ind w:left="426" w:hanging="426"/>
        <w:rPr>
          <w:rFonts w:ascii="Calibri" w:hAnsi="Calibri" w:cs="Calibri"/>
        </w:rPr>
      </w:pPr>
      <w:r>
        <w:rPr>
          <w:rFonts w:ascii="Calibri" w:hAnsi="Calibri" w:cs="Calibri"/>
        </w:rPr>
        <w:t>Geeft het abonnement uit</w:t>
      </w:r>
      <w:r w:rsidR="00EC5E48">
        <w:rPr>
          <w:rFonts w:ascii="Calibri" w:hAnsi="Calibri" w:cs="Calibri"/>
        </w:rPr>
        <w:t xml:space="preserve"> </w:t>
      </w:r>
      <w:r w:rsidR="00323F74">
        <w:rPr>
          <w:rFonts w:ascii="Calibri" w:hAnsi="Calibri" w:cs="Calibri"/>
        </w:rPr>
        <w:t xml:space="preserve">en zorgt voor </w:t>
      </w:r>
      <w:r w:rsidR="00B80035">
        <w:rPr>
          <w:rFonts w:ascii="Calibri" w:hAnsi="Calibri" w:cs="Calibri"/>
        </w:rPr>
        <w:t>dossiervorming</w:t>
      </w:r>
      <w:r w:rsidR="00323F74">
        <w:rPr>
          <w:rFonts w:ascii="Calibri" w:hAnsi="Calibri" w:cs="Calibri"/>
        </w:rPr>
        <w:t xml:space="preserve"> </w:t>
      </w:r>
      <w:r w:rsidR="1BB51458" w:rsidRPr="73609447">
        <w:rPr>
          <w:rFonts w:ascii="Calibri" w:hAnsi="Calibri" w:cs="Calibri"/>
        </w:rPr>
        <w:t>voor het tot stand komen en muteren van de abonnementen</w:t>
      </w:r>
      <w:r w:rsidR="009D7E68">
        <w:rPr>
          <w:rFonts w:ascii="Calibri" w:hAnsi="Calibri" w:cs="Calibri"/>
        </w:rPr>
        <w:t>;</w:t>
      </w:r>
    </w:p>
    <w:p w14:paraId="486F772B" w14:textId="77777777" w:rsidR="00F7196D" w:rsidRPr="00F7196D" w:rsidRDefault="00F7196D" w:rsidP="00F7196D">
      <w:pPr>
        <w:rPr>
          <w:rFonts w:ascii="Calibri" w:hAnsi="Calibri" w:cs="Calibri"/>
        </w:rPr>
      </w:pPr>
    </w:p>
    <w:p w14:paraId="62644313" w14:textId="0BEC7A3B" w:rsidR="00F7196D" w:rsidRDefault="00F7196D" w:rsidP="00AE3F38">
      <w:pPr>
        <w:pStyle w:val="Lijstalinea"/>
        <w:numPr>
          <w:ilvl w:val="0"/>
          <w:numId w:val="17"/>
        </w:numPr>
        <w:tabs>
          <w:tab w:val="left" w:pos="426"/>
        </w:tabs>
        <w:ind w:left="426" w:hanging="426"/>
        <w:rPr>
          <w:rFonts w:ascii="Calibri" w:hAnsi="Calibri" w:cs="Calibri"/>
        </w:rPr>
      </w:pPr>
      <w:r>
        <w:rPr>
          <w:rFonts w:ascii="Calibri" w:hAnsi="Calibri" w:cs="Calibri"/>
        </w:rPr>
        <w:t>Legt elke stap in dit proces vast</w:t>
      </w:r>
      <w:r w:rsidR="000022DF">
        <w:rPr>
          <w:rFonts w:ascii="Calibri" w:hAnsi="Calibri" w:cs="Calibri"/>
        </w:rPr>
        <w:t>;</w:t>
      </w:r>
    </w:p>
    <w:p w14:paraId="3B6E265D" w14:textId="77777777" w:rsidR="00F7196D" w:rsidRPr="006366F8" w:rsidRDefault="00F7196D" w:rsidP="006366F8">
      <w:pPr>
        <w:rPr>
          <w:rFonts w:ascii="Calibri" w:hAnsi="Calibri" w:cs="Calibri"/>
        </w:rPr>
      </w:pPr>
    </w:p>
    <w:p w14:paraId="0F323104" w14:textId="43FB14CF" w:rsidR="006366F8" w:rsidRDefault="006366F8" w:rsidP="00AE3F38">
      <w:pPr>
        <w:pStyle w:val="Lijstalinea"/>
        <w:numPr>
          <w:ilvl w:val="0"/>
          <w:numId w:val="17"/>
        </w:numPr>
        <w:tabs>
          <w:tab w:val="left" w:pos="426"/>
        </w:tabs>
        <w:ind w:left="426" w:hanging="426"/>
        <w:rPr>
          <w:rFonts w:ascii="Calibri" w:hAnsi="Calibri" w:cs="Calibri"/>
        </w:rPr>
      </w:pPr>
      <w:r w:rsidRPr="6C7CA8B1">
        <w:rPr>
          <w:rFonts w:ascii="Calibri" w:hAnsi="Calibri" w:cs="Calibri"/>
        </w:rPr>
        <w:t>Beantwoord</w:t>
      </w:r>
      <w:r w:rsidR="0BD72645" w:rsidRPr="6C7CA8B1">
        <w:rPr>
          <w:rFonts w:ascii="Calibri" w:hAnsi="Calibri" w:cs="Calibri"/>
        </w:rPr>
        <w:t>t</w:t>
      </w:r>
      <w:r>
        <w:rPr>
          <w:rFonts w:ascii="Calibri" w:hAnsi="Calibri" w:cs="Calibri"/>
        </w:rPr>
        <w:t xml:space="preserve"> v</w:t>
      </w:r>
      <w:r w:rsidR="00E35E76">
        <w:rPr>
          <w:rFonts w:ascii="Calibri" w:hAnsi="Calibri" w:cs="Calibri"/>
        </w:rPr>
        <w:t>ragen van gebruikers</w:t>
      </w:r>
      <w:r w:rsidR="00C44790">
        <w:rPr>
          <w:rFonts w:ascii="Calibri" w:hAnsi="Calibri" w:cs="Calibri"/>
        </w:rPr>
        <w:t>;</w:t>
      </w:r>
    </w:p>
    <w:p w14:paraId="2E927AAE" w14:textId="77777777" w:rsidR="00C44790" w:rsidRPr="00BC6734" w:rsidRDefault="00C44790" w:rsidP="00BC6734">
      <w:pPr>
        <w:rPr>
          <w:rFonts w:ascii="Calibri" w:hAnsi="Calibri" w:cs="Calibri"/>
        </w:rPr>
      </w:pPr>
    </w:p>
    <w:p w14:paraId="0648B69E" w14:textId="73BC15AF" w:rsidR="00C44790" w:rsidRDefault="006968D5" w:rsidP="00AE3F38">
      <w:pPr>
        <w:pStyle w:val="Lijstalinea"/>
        <w:numPr>
          <w:ilvl w:val="0"/>
          <w:numId w:val="17"/>
        </w:numPr>
        <w:tabs>
          <w:tab w:val="left" w:pos="426"/>
        </w:tabs>
        <w:ind w:left="426" w:hanging="426"/>
        <w:rPr>
          <w:rFonts w:ascii="Calibri" w:hAnsi="Calibri" w:cs="Calibri"/>
        </w:rPr>
      </w:pPr>
      <w:r>
        <w:rPr>
          <w:rFonts w:ascii="Calibri" w:hAnsi="Calibri" w:cs="Calibri"/>
        </w:rPr>
        <w:lastRenderedPageBreak/>
        <w:t>Creëert</w:t>
      </w:r>
      <w:r w:rsidR="00C44790">
        <w:rPr>
          <w:rFonts w:ascii="Calibri" w:hAnsi="Calibri" w:cs="Calibri"/>
        </w:rPr>
        <w:t xml:space="preserve"> </w:t>
      </w:r>
      <w:r w:rsidRPr="6C7CA8B1">
        <w:rPr>
          <w:rFonts w:ascii="Calibri" w:hAnsi="Calibri" w:cs="Calibri"/>
        </w:rPr>
        <w:t>maandelijks</w:t>
      </w:r>
      <w:r w:rsidR="00C44790">
        <w:rPr>
          <w:rFonts w:ascii="Calibri" w:hAnsi="Calibri" w:cs="Calibri"/>
        </w:rPr>
        <w:t xml:space="preserve"> </w:t>
      </w:r>
      <w:r>
        <w:rPr>
          <w:rFonts w:ascii="Calibri" w:hAnsi="Calibri" w:cs="Calibri"/>
        </w:rPr>
        <w:t>een bestand waarmee de administratie van het Parkeerbedrijf kan factureren</w:t>
      </w:r>
      <w:r w:rsidR="008F5848">
        <w:rPr>
          <w:rFonts w:ascii="Calibri" w:hAnsi="Calibri" w:cs="Calibri"/>
        </w:rPr>
        <w:t>;</w:t>
      </w:r>
    </w:p>
    <w:p w14:paraId="5692F7E7" w14:textId="77777777" w:rsidR="006968D5" w:rsidRPr="008F5848" w:rsidRDefault="006968D5" w:rsidP="008F5848">
      <w:pPr>
        <w:rPr>
          <w:rFonts w:ascii="Calibri" w:hAnsi="Calibri" w:cs="Calibri"/>
        </w:rPr>
      </w:pPr>
    </w:p>
    <w:p w14:paraId="33F4EF74" w14:textId="207FF6A6" w:rsidR="006968D5" w:rsidRPr="00D42E47" w:rsidRDefault="006968D5" w:rsidP="00AE3F38">
      <w:pPr>
        <w:pStyle w:val="Lijstalinea"/>
        <w:numPr>
          <w:ilvl w:val="0"/>
          <w:numId w:val="17"/>
        </w:numPr>
        <w:tabs>
          <w:tab w:val="left" w:pos="426"/>
        </w:tabs>
        <w:ind w:left="426" w:hanging="426"/>
        <w:rPr>
          <w:rFonts w:ascii="Calibri" w:hAnsi="Calibri" w:cs="Calibri"/>
        </w:rPr>
      </w:pPr>
      <w:r w:rsidRPr="69E0DAC5">
        <w:rPr>
          <w:rFonts w:ascii="Calibri" w:hAnsi="Calibri" w:cs="Calibri"/>
        </w:rPr>
        <w:t>Beantwoordt vragen over de facturen</w:t>
      </w:r>
      <w:r w:rsidR="137B5C1C" w:rsidRPr="69E0DAC5">
        <w:rPr>
          <w:rFonts w:ascii="Calibri" w:hAnsi="Calibri" w:cs="Calibri"/>
        </w:rPr>
        <w:t xml:space="preserve"> (onder verwijzing naar paragraaf 5.4)</w:t>
      </w:r>
      <w:r w:rsidR="008F5848" w:rsidRPr="69E0DAC5">
        <w:rPr>
          <w:rFonts w:ascii="Calibri" w:hAnsi="Calibri" w:cs="Calibri"/>
        </w:rPr>
        <w:t>;</w:t>
      </w:r>
    </w:p>
    <w:p w14:paraId="72C33511" w14:textId="77777777" w:rsidR="006366F8" w:rsidRPr="00E35E76" w:rsidRDefault="006366F8" w:rsidP="00E35E76">
      <w:pPr>
        <w:rPr>
          <w:rFonts w:ascii="Calibri" w:hAnsi="Calibri" w:cs="Calibri"/>
        </w:rPr>
      </w:pPr>
    </w:p>
    <w:p w14:paraId="617237E0" w14:textId="49BF326F" w:rsidR="00D42E47" w:rsidRDefault="006366F8" w:rsidP="00AE3F38">
      <w:pPr>
        <w:pStyle w:val="Lijstalinea"/>
        <w:numPr>
          <w:ilvl w:val="0"/>
          <w:numId w:val="17"/>
        </w:numPr>
        <w:tabs>
          <w:tab w:val="left" w:pos="426"/>
        </w:tabs>
        <w:ind w:left="426" w:hanging="426"/>
        <w:rPr>
          <w:rFonts w:ascii="Calibri" w:hAnsi="Calibri" w:cs="Calibri"/>
        </w:rPr>
      </w:pPr>
      <w:r>
        <w:rPr>
          <w:rFonts w:ascii="Calibri" w:hAnsi="Calibri" w:cs="Calibri"/>
        </w:rPr>
        <w:t xml:space="preserve">Rapporteert </w:t>
      </w:r>
      <w:r w:rsidRPr="6C7CA8B1">
        <w:rPr>
          <w:rFonts w:ascii="Calibri" w:hAnsi="Calibri" w:cs="Calibri"/>
        </w:rPr>
        <w:t>maandelijks</w:t>
      </w:r>
      <w:r>
        <w:rPr>
          <w:rFonts w:ascii="Calibri" w:hAnsi="Calibri" w:cs="Calibri"/>
        </w:rPr>
        <w:t xml:space="preserve"> over de </w:t>
      </w:r>
      <w:r w:rsidR="00D42E47">
        <w:rPr>
          <w:rFonts w:ascii="Calibri" w:hAnsi="Calibri" w:cs="Calibri"/>
        </w:rPr>
        <w:t xml:space="preserve">dynamiek in het </w:t>
      </w:r>
      <w:r w:rsidR="00B80035">
        <w:rPr>
          <w:rFonts w:ascii="Calibri" w:hAnsi="Calibri" w:cs="Calibri"/>
        </w:rPr>
        <w:t>abonnementenbestand</w:t>
      </w:r>
      <w:r w:rsidR="009D7E68">
        <w:rPr>
          <w:rFonts w:ascii="Calibri" w:hAnsi="Calibri" w:cs="Calibri"/>
        </w:rPr>
        <w:t>.</w:t>
      </w:r>
    </w:p>
    <w:p w14:paraId="75538185" w14:textId="3A3C748C" w:rsidR="00105511" w:rsidRDefault="00105511" w:rsidP="00BD57C9">
      <w:pPr>
        <w:tabs>
          <w:tab w:val="left" w:pos="426"/>
        </w:tabs>
        <w:rPr>
          <w:rFonts w:ascii="Calibri" w:hAnsi="Calibri" w:cs="Calibri"/>
        </w:rPr>
      </w:pPr>
    </w:p>
    <w:p w14:paraId="71DA0C0B" w14:textId="77777777" w:rsidR="008A40F5" w:rsidRDefault="008A40F5" w:rsidP="008A40F5">
      <w:pPr>
        <w:pStyle w:val="Stijl2"/>
      </w:pPr>
      <w:bookmarkStart w:id="43" w:name="_Toc210558570"/>
      <w:r>
        <w:t>Dag- Week- en Maand afsluitingen</w:t>
      </w:r>
      <w:bookmarkEnd w:id="43"/>
    </w:p>
    <w:p w14:paraId="550CF8AE" w14:textId="56569E86" w:rsidR="008A40F5" w:rsidRDefault="00005E42" w:rsidP="008A40F5">
      <w:pPr>
        <w:rPr>
          <w:rFonts w:ascii="Calibri" w:hAnsi="Calibri" w:cs="Calibri"/>
        </w:rPr>
      </w:pPr>
      <w:r w:rsidRPr="69E0DAC5">
        <w:rPr>
          <w:rFonts w:ascii="Calibri" w:hAnsi="Calibri" w:cs="Calibri"/>
        </w:rPr>
        <w:t>De</w:t>
      </w:r>
      <w:r w:rsidR="008A40F5" w:rsidRPr="69E0DAC5">
        <w:rPr>
          <w:rFonts w:ascii="Calibri" w:hAnsi="Calibri" w:cs="Calibri"/>
        </w:rPr>
        <w:t xml:space="preserve"> financiële geldstromen</w:t>
      </w:r>
      <w:r w:rsidRPr="69E0DAC5">
        <w:rPr>
          <w:rFonts w:ascii="Calibri" w:hAnsi="Calibri" w:cs="Calibri"/>
        </w:rPr>
        <w:t xml:space="preserve"> </w:t>
      </w:r>
      <w:r w:rsidR="292EF097" w:rsidRPr="73609447">
        <w:rPr>
          <w:rFonts w:ascii="Calibri" w:hAnsi="Calibri" w:cs="Calibri"/>
        </w:rPr>
        <w:t>verlopen</w:t>
      </w:r>
      <w:r w:rsidR="008A40F5" w:rsidRPr="69E0DAC5">
        <w:rPr>
          <w:rFonts w:ascii="Calibri" w:hAnsi="Calibri" w:cs="Calibri"/>
        </w:rPr>
        <w:t xml:space="preserve"> volledig </w:t>
      </w:r>
      <w:r w:rsidR="251AC9D7" w:rsidRPr="73609447">
        <w:rPr>
          <w:rFonts w:ascii="Calibri" w:hAnsi="Calibri" w:cs="Calibri"/>
        </w:rPr>
        <w:t>gir</w:t>
      </w:r>
      <w:r w:rsidR="008A40F5" w:rsidRPr="73609447">
        <w:rPr>
          <w:rFonts w:ascii="Calibri" w:hAnsi="Calibri" w:cs="Calibri"/>
        </w:rPr>
        <w:t>aal.</w:t>
      </w:r>
      <w:r w:rsidR="008A40F5" w:rsidRPr="69E0DAC5">
        <w:rPr>
          <w:rFonts w:ascii="Calibri" w:hAnsi="Calibri" w:cs="Calibri"/>
        </w:rPr>
        <w:t xml:space="preserve"> Contant geld is niet aanwezig bij het Parkeerbedrijf.</w:t>
      </w:r>
    </w:p>
    <w:p w14:paraId="6DAD209F" w14:textId="77777777" w:rsidR="008A40F5" w:rsidRDefault="008A40F5" w:rsidP="008A40F5">
      <w:pPr>
        <w:rPr>
          <w:rFonts w:ascii="Calibri" w:hAnsi="Calibri" w:cs="Calibri"/>
        </w:rPr>
      </w:pPr>
    </w:p>
    <w:p w14:paraId="25C965CE" w14:textId="6D38B048" w:rsidR="008A40F5" w:rsidRDefault="008A40F5" w:rsidP="008A40F5">
      <w:pPr>
        <w:rPr>
          <w:rFonts w:ascii="Calibri" w:hAnsi="Calibri" w:cs="Calibri"/>
        </w:rPr>
      </w:pPr>
      <w:r w:rsidRPr="69E0DAC5">
        <w:rPr>
          <w:rFonts w:ascii="Calibri" w:hAnsi="Calibri" w:cs="Calibri"/>
        </w:rPr>
        <w:t>Dag-, week- en maand afsluiting dragen bij aan heldere</w:t>
      </w:r>
      <w:r w:rsidR="0EE121D8" w:rsidRPr="69E0DAC5">
        <w:rPr>
          <w:rFonts w:ascii="Calibri" w:hAnsi="Calibri" w:cs="Calibri"/>
        </w:rPr>
        <w:t xml:space="preserve"> </w:t>
      </w:r>
      <w:r w:rsidRPr="69E0DAC5">
        <w:rPr>
          <w:rFonts w:ascii="Calibri" w:hAnsi="Calibri" w:cs="Calibri"/>
        </w:rPr>
        <w:t>en</w:t>
      </w:r>
      <w:r w:rsidR="15103710" w:rsidRPr="69E0DAC5">
        <w:rPr>
          <w:rFonts w:ascii="Calibri" w:hAnsi="Calibri" w:cs="Calibri"/>
        </w:rPr>
        <w:t xml:space="preserve"> </w:t>
      </w:r>
      <w:r w:rsidR="0059242A">
        <w:rPr>
          <w:rFonts w:ascii="Calibri" w:hAnsi="Calibri" w:cs="Calibri"/>
        </w:rPr>
        <w:t>actuele c</w:t>
      </w:r>
      <w:r w:rsidRPr="69E0DAC5">
        <w:rPr>
          <w:rFonts w:ascii="Calibri" w:hAnsi="Calibri" w:cs="Calibri"/>
        </w:rPr>
        <w:t>ontroleerbare financiële verantwoording</w:t>
      </w:r>
      <w:r w:rsidR="00BC6734" w:rsidRPr="69E0DAC5">
        <w:rPr>
          <w:rFonts w:ascii="Calibri" w:hAnsi="Calibri" w:cs="Calibri"/>
        </w:rPr>
        <w:t xml:space="preserve"> en vinden plaats in het PMS</w:t>
      </w:r>
      <w:r w:rsidRPr="69E0DAC5">
        <w:rPr>
          <w:rFonts w:ascii="Calibri" w:hAnsi="Calibri" w:cs="Calibri"/>
        </w:rPr>
        <w:t xml:space="preserve">. </w:t>
      </w:r>
    </w:p>
    <w:p w14:paraId="3A5354FF" w14:textId="77777777" w:rsidR="008A40F5" w:rsidRDefault="008A40F5" w:rsidP="008A40F5">
      <w:pPr>
        <w:rPr>
          <w:rFonts w:ascii="Calibri" w:hAnsi="Calibri" w:cs="Calibri"/>
        </w:rPr>
      </w:pPr>
    </w:p>
    <w:p w14:paraId="29F08737" w14:textId="3D5AF193" w:rsidR="008A40F5" w:rsidRDefault="008A40F5" w:rsidP="008A40F5">
      <w:pPr>
        <w:rPr>
          <w:rFonts w:ascii="Calibri" w:hAnsi="Calibri" w:cs="Calibri"/>
        </w:rPr>
      </w:pPr>
      <w:r w:rsidRPr="69E0DAC5">
        <w:rPr>
          <w:rFonts w:ascii="Calibri" w:hAnsi="Calibri" w:cs="Calibri"/>
        </w:rPr>
        <w:t xml:space="preserve">Het PMS is dusdanig ingericht dat dag-, week- en </w:t>
      </w:r>
      <w:r w:rsidRPr="73609447">
        <w:rPr>
          <w:rFonts w:ascii="Calibri" w:hAnsi="Calibri" w:cs="Calibri"/>
        </w:rPr>
        <w:t>maandafsluiting</w:t>
      </w:r>
      <w:r w:rsidRPr="69E0DAC5">
        <w:rPr>
          <w:rFonts w:ascii="Calibri" w:hAnsi="Calibri" w:cs="Calibri"/>
        </w:rPr>
        <w:t xml:space="preserve"> geautomatiseerd plaatsvinden.</w:t>
      </w:r>
      <w:r w:rsidR="00BC6734" w:rsidRPr="69E0DAC5">
        <w:rPr>
          <w:rFonts w:ascii="Calibri" w:hAnsi="Calibri" w:cs="Calibri"/>
        </w:rPr>
        <w:t xml:space="preserve"> De </w:t>
      </w:r>
      <w:r w:rsidR="00F13AED" w:rsidRPr="69E0DAC5">
        <w:rPr>
          <w:rFonts w:ascii="Calibri" w:hAnsi="Calibri" w:cs="Calibri"/>
        </w:rPr>
        <w:t>Opdrachtnemer</w:t>
      </w:r>
      <w:r w:rsidR="00BC6734" w:rsidRPr="69E0DAC5">
        <w:rPr>
          <w:rFonts w:ascii="Calibri" w:hAnsi="Calibri" w:cs="Calibri"/>
        </w:rPr>
        <w:t xml:space="preserve"> draagt er zorg voor kennis te hebben van de </w:t>
      </w:r>
      <w:r w:rsidR="00401A34" w:rsidRPr="69E0DAC5">
        <w:rPr>
          <w:rFonts w:ascii="Calibri" w:hAnsi="Calibri" w:cs="Calibri"/>
        </w:rPr>
        <w:t>financiële</w:t>
      </w:r>
      <w:r w:rsidR="00BC6734" w:rsidRPr="69E0DAC5">
        <w:rPr>
          <w:rFonts w:ascii="Calibri" w:hAnsi="Calibri" w:cs="Calibri"/>
        </w:rPr>
        <w:t xml:space="preserve"> structuur </w:t>
      </w:r>
      <w:r w:rsidR="12FFE49B" w:rsidRPr="69E0DAC5">
        <w:rPr>
          <w:rFonts w:ascii="Calibri" w:hAnsi="Calibri" w:cs="Calibri"/>
        </w:rPr>
        <w:t>b</w:t>
      </w:r>
      <w:r w:rsidR="00BC6734" w:rsidRPr="69E0DAC5">
        <w:rPr>
          <w:rFonts w:ascii="Calibri" w:hAnsi="Calibri" w:cs="Calibri"/>
        </w:rPr>
        <w:t>in</w:t>
      </w:r>
      <w:r w:rsidR="177E1CD1" w:rsidRPr="69E0DAC5">
        <w:rPr>
          <w:rFonts w:ascii="Calibri" w:hAnsi="Calibri" w:cs="Calibri"/>
        </w:rPr>
        <w:t>nen</w:t>
      </w:r>
      <w:r w:rsidR="00BC6734" w:rsidRPr="69E0DAC5">
        <w:rPr>
          <w:rFonts w:ascii="Calibri" w:hAnsi="Calibri" w:cs="Calibri"/>
        </w:rPr>
        <w:t xml:space="preserve"> het PMS</w:t>
      </w:r>
      <w:r w:rsidR="6553A6CF" w:rsidRPr="69E0DAC5">
        <w:rPr>
          <w:rFonts w:ascii="Calibri" w:hAnsi="Calibri" w:cs="Calibri"/>
        </w:rPr>
        <w:t>.</w:t>
      </w:r>
      <w:r w:rsidR="00BC6734" w:rsidRPr="69E0DAC5">
        <w:rPr>
          <w:rFonts w:ascii="Calibri" w:hAnsi="Calibri" w:cs="Calibri"/>
        </w:rPr>
        <w:t xml:space="preserve"> </w:t>
      </w:r>
    </w:p>
    <w:p w14:paraId="0B8014E3" w14:textId="77777777" w:rsidR="008A40F5" w:rsidRDefault="008A40F5" w:rsidP="008A40F5">
      <w:pPr>
        <w:rPr>
          <w:rFonts w:ascii="Calibri" w:hAnsi="Calibri" w:cs="Calibri"/>
        </w:rPr>
      </w:pPr>
    </w:p>
    <w:p w14:paraId="4BADFC04" w14:textId="7D69EF36" w:rsidR="008A40F5" w:rsidRDefault="008A40F5" w:rsidP="008A40F5">
      <w:pPr>
        <w:rPr>
          <w:rFonts w:ascii="Calibri" w:hAnsi="Calibri" w:cs="Calibri"/>
        </w:rPr>
      </w:pPr>
      <w:r w:rsidRPr="69E0DAC5">
        <w:rPr>
          <w:rFonts w:ascii="Calibri" w:hAnsi="Calibri" w:cs="Calibri"/>
        </w:rPr>
        <w:t xml:space="preserve">Voor de </w:t>
      </w:r>
      <w:r w:rsidRPr="73609447">
        <w:rPr>
          <w:rFonts w:ascii="Calibri" w:hAnsi="Calibri" w:cs="Calibri"/>
        </w:rPr>
        <w:t>samen</w:t>
      </w:r>
      <w:r w:rsidR="53886332" w:rsidRPr="73609447">
        <w:rPr>
          <w:rFonts w:ascii="Calibri" w:hAnsi="Calibri" w:cs="Calibri"/>
        </w:rPr>
        <w:t>hang</w:t>
      </w:r>
      <w:r w:rsidRPr="69E0DAC5">
        <w:rPr>
          <w:rFonts w:ascii="Calibri" w:hAnsi="Calibri" w:cs="Calibri"/>
        </w:rPr>
        <w:t xml:space="preserve"> tussen de verschillende systemen is het noodzakelijk dat de connectiviteit tussen systemen dagelijks wordt gemonitord en er wordt geacteerd indien een afwijking </w:t>
      </w:r>
      <w:r w:rsidR="393351E5" w:rsidRPr="69E0DAC5">
        <w:rPr>
          <w:rFonts w:ascii="Calibri" w:hAnsi="Calibri" w:cs="Calibri"/>
        </w:rPr>
        <w:t xml:space="preserve">wordt </w:t>
      </w:r>
      <w:r w:rsidR="393351E5" w:rsidRPr="73609447">
        <w:rPr>
          <w:rFonts w:ascii="Calibri" w:hAnsi="Calibri" w:cs="Calibri"/>
        </w:rPr>
        <w:t>waargenomen</w:t>
      </w:r>
      <w:r w:rsidRPr="73609447">
        <w:rPr>
          <w:rFonts w:ascii="Calibri" w:hAnsi="Calibri" w:cs="Calibri"/>
        </w:rPr>
        <w:t>.</w:t>
      </w:r>
      <w:r w:rsidRPr="69E0DAC5">
        <w:rPr>
          <w:rFonts w:ascii="Calibri" w:hAnsi="Calibri" w:cs="Calibri"/>
        </w:rPr>
        <w:t xml:space="preserve"> Dit is een verantwoordelijkheid van </w:t>
      </w:r>
      <w:r w:rsidR="00F13AED" w:rsidRPr="69E0DAC5">
        <w:rPr>
          <w:rFonts w:ascii="Calibri" w:hAnsi="Calibri" w:cs="Calibri"/>
        </w:rPr>
        <w:t>Opdrachtnemer</w:t>
      </w:r>
      <w:r w:rsidRPr="69E0DAC5">
        <w:rPr>
          <w:rFonts w:ascii="Calibri" w:hAnsi="Calibri" w:cs="Calibri"/>
        </w:rPr>
        <w:t>.</w:t>
      </w:r>
    </w:p>
    <w:p w14:paraId="2F90A972" w14:textId="77777777" w:rsidR="00473B6C" w:rsidRPr="00173E64" w:rsidRDefault="00473B6C" w:rsidP="00473B6C">
      <w:pPr>
        <w:rPr>
          <w:rFonts w:ascii="Calibri" w:hAnsi="Calibri" w:cs="Calibri"/>
        </w:rPr>
      </w:pPr>
    </w:p>
    <w:p w14:paraId="4A4D977A" w14:textId="4A180E06" w:rsidR="00473B6C" w:rsidRPr="00156390" w:rsidRDefault="00473B6C" w:rsidP="00473B6C">
      <w:pPr>
        <w:pStyle w:val="Stijl2"/>
      </w:pPr>
      <w:bookmarkStart w:id="44" w:name="_Toc210558571"/>
      <w:r w:rsidRPr="00F84A3A">
        <w:t>Uitgaven</w:t>
      </w:r>
      <w:bookmarkEnd w:id="44"/>
    </w:p>
    <w:p w14:paraId="1DB90C99" w14:textId="7E9B77EA" w:rsidR="00473B6C" w:rsidRPr="002C3A38" w:rsidRDefault="00473B6C">
      <w:pPr>
        <w:tabs>
          <w:tab w:val="left" w:pos="426"/>
        </w:tabs>
        <w:rPr>
          <w:rFonts w:ascii="Calibri" w:hAnsi="Calibri" w:cs="Calibri"/>
        </w:rPr>
      </w:pPr>
      <w:r w:rsidRPr="69E0DAC5">
        <w:rPr>
          <w:rFonts w:ascii="Calibri" w:hAnsi="Calibri" w:cs="Calibri"/>
        </w:rPr>
        <w:t xml:space="preserve">Betalingen verband houdend met de parkeerexploitatie worden door </w:t>
      </w:r>
      <w:r w:rsidR="00773E80">
        <w:rPr>
          <w:rFonts w:ascii="Calibri" w:hAnsi="Calibri" w:cs="Calibri"/>
        </w:rPr>
        <w:t>Opdrachtgever</w:t>
      </w:r>
      <w:r w:rsidRPr="69E0DAC5">
        <w:rPr>
          <w:rFonts w:ascii="Calibri" w:hAnsi="Calibri" w:cs="Calibri"/>
        </w:rPr>
        <w:t xml:space="preserve"> verricht op basis van bevestigde opdrachten. Ter zake van inkopen verzorgt de </w:t>
      </w:r>
      <w:r w:rsidR="00F13AED" w:rsidRPr="69E0DAC5">
        <w:rPr>
          <w:rFonts w:ascii="Calibri" w:hAnsi="Calibri" w:cs="Calibri"/>
        </w:rPr>
        <w:t>Opdrachtnemer</w:t>
      </w:r>
      <w:r w:rsidRPr="69E0DAC5">
        <w:rPr>
          <w:rFonts w:ascii="Calibri" w:hAnsi="Calibri" w:cs="Calibri"/>
        </w:rPr>
        <w:t xml:space="preserve"> de goederenontvangst, telt aantallen en autoriseert de </w:t>
      </w:r>
      <w:proofErr w:type="spellStart"/>
      <w:r w:rsidR="00A17A42" w:rsidRPr="69E0DAC5">
        <w:rPr>
          <w:rFonts w:ascii="Calibri" w:hAnsi="Calibri" w:cs="Calibri"/>
        </w:rPr>
        <w:t>leveringsbon</w:t>
      </w:r>
      <w:proofErr w:type="spellEnd"/>
      <w:r w:rsidRPr="69E0DAC5">
        <w:rPr>
          <w:rFonts w:ascii="Calibri" w:hAnsi="Calibri" w:cs="Calibri"/>
        </w:rPr>
        <w:t>. Leveringsbonnen worden bewaard en beschikbaar gehouden ten behoeve van factuurcontrole.</w:t>
      </w:r>
      <w:r w:rsidR="542FF214" w:rsidRPr="69E0DAC5">
        <w:rPr>
          <w:rFonts w:ascii="Calibri" w:hAnsi="Calibri" w:cs="Calibri"/>
        </w:rPr>
        <w:t xml:space="preserve"> </w:t>
      </w:r>
      <w:r>
        <w:br/>
      </w:r>
      <w:r w:rsidR="3DBCD733" w:rsidRPr="69E0DAC5">
        <w:rPr>
          <w:rFonts w:ascii="Calibri" w:hAnsi="Calibri" w:cs="Calibri"/>
        </w:rPr>
        <w:t xml:space="preserve">In voorkomende gevallen maakt de aan te wijzen voorman van Opdrachtnemer onderdeel uit van de digitale workflow (inkomende facturen) voor wat betreft leveringen en diensten waarbij </w:t>
      </w:r>
      <w:r w:rsidR="0E3BD394" w:rsidRPr="69E0DAC5">
        <w:rPr>
          <w:rFonts w:ascii="Calibri" w:hAnsi="Calibri" w:cs="Calibri"/>
        </w:rPr>
        <w:t>Opdrachtnemer een coördinerende rol vervult (</w:t>
      </w:r>
      <w:r w:rsidR="1CD5B452" w:rsidRPr="69E0DAC5">
        <w:rPr>
          <w:rFonts w:ascii="Calibri" w:hAnsi="Calibri" w:cs="Calibri"/>
        </w:rPr>
        <w:t>onder verwijzing naar paragraaf 5.7.1</w:t>
      </w:r>
      <w:r w:rsidR="0E3BD394" w:rsidRPr="69E0DAC5">
        <w:rPr>
          <w:rFonts w:ascii="Calibri" w:hAnsi="Calibri" w:cs="Calibri"/>
        </w:rPr>
        <w:t>). De digitale workflow geschiedt middels een doo</w:t>
      </w:r>
      <w:r w:rsidR="2D532920" w:rsidRPr="69E0DAC5">
        <w:rPr>
          <w:rFonts w:ascii="Calibri" w:hAnsi="Calibri" w:cs="Calibri"/>
        </w:rPr>
        <w:t>r Opdrachtnemer beschikbaar te stellen App.</w:t>
      </w:r>
    </w:p>
    <w:p w14:paraId="5F2504EC" w14:textId="77777777" w:rsidR="00473B6C" w:rsidRPr="002C3A38" w:rsidRDefault="00473B6C" w:rsidP="00473B6C">
      <w:pPr>
        <w:tabs>
          <w:tab w:val="left" w:pos="426"/>
        </w:tabs>
        <w:rPr>
          <w:rFonts w:ascii="Calibri" w:hAnsi="Calibri" w:cs="Calibri"/>
        </w:rPr>
      </w:pPr>
    </w:p>
    <w:p w14:paraId="2A3ACC8B" w14:textId="40B06F59" w:rsidR="00473B6C" w:rsidRPr="002C3A38" w:rsidRDefault="00F13AED" w:rsidP="00473B6C">
      <w:pPr>
        <w:tabs>
          <w:tab w:val="left" w:pos="426"/>
        </w:tabs>
        <w:rPr>
          <w:rFonts w:ascii="Calibri" w:hAnsi="Calibri" w:cs="Calibri"/>
        </w:rPr>
      </w:pPr>
      <w:r>
        <w:rPr>
          <w:rFonts w:ascii="Calibri" w:hAnsi="Calibri" w:cs="Calibri"/>
        </w:rPr>
        <w:t>Opdrachtnemer</w:t>
      </w:r>
      <w:r w:rsidR="00473B6C" w:rsidRPr="002C3A38">
        <w:rPr>
          <w:rFonts w:ascii="Calibri" w:hAnsi="Calibri" w:cs="Calibri"/>
        </w:rPr>
        <w:t xml:space="preserve"> conformeert zich aan de administratieve organisatie van </w:t>
      </w:r>
      <w:r w:rsidR="00773E80">
        <w:rPr>
          <w:rFonts w:ascii="Calibri" w:hAnsi="Calibri" w:cs="Calibri"/>
        </w:rPr>
        <w:t>Opdrachtgever</w:t>
      </w:r>
      <w:r w:rsidR="00473B6C" w:rsidRPr="002C3A38">
        <w:rPr>
          <w:rFonts w:ascii="Calibri" w:hAnsi="Calibri" w:cs="Calibri"/>
        </w:rPr>
        <w:t>. Administratieve werkzaamheden met betrekking tot de verwerking van de geldstromen</w:t>
      </w:r>
      <w:r w:rsidR="0004CE0F" w:rsidRPr="6C7CA8B1">
        <w:rPr>
          <w:rFonts w:ascii="Calibri" w:hAnsi="Calibri" w:cs="Calibri"/>
        </w:rPr>
        <w:t>,</w:t>
      </w:r>
      <w:r w:rsidR="00473B6C" w:rsidRPr="002C3A38">
        <w:rPr>
          <w:rFonts w:ascii="Calibri" w:hAnsi="Calibri" w:cs="Calibri"/>
        </w:rPr>
        <w:t xml:space="preserve"> opdrachten en inkopen bij leveranciers is onderdeel van dit Programma van Eisen. Hierbij hanteert </w:t>
      </w:r>
      <w:r w:rsidR="00773E80">
        <w:rPr>
          <w:rFonts w:ascii="Calibri" w:hAnsi="Calibri" w:cs="Calibri"/>
        </w:rPr>
        <w:t>Opdrachtgever</w:t>
      </w:r>
      <w:r w:rsidR="00473B6C" w:rsidRPr="002C3A38">
        <w:rPr>
          <w:rFonts w:ascii="Calibri" w:hAnsi="Calibri" w:cs="Calibri"/>
        </w:rPr>
        <w:t xml:space="preserve"> de in deze paragraaf beschreven uitgangspunten.</w:t>
      </w:r>
    </w:p>
    <w:p w14:paraId="2CC5BF2C" w14:textId="77777777" w:rsidR="00473B6C" w:rsidRPr="002C3A38" w:rsidRDefault="00473B6C" w:rsidP="00473B6C">
      <w:pPr>
        <w:tabs>
          <w:tab w:val="left" w:pos="426"/>
        </w:tabs>
        <w:rPr>
          <w:rFonts w:ascii="Calibri" w:hAnsi="Calibri" w:cs="Calibri"/>
        </w:rPr>
      </w:pPr>
    </w:p>
    <w:p w14:paraId="6C59BF00" w14:textId="742B18CC" w:rsidR="00473B6C" w:rsidRPr="000F1708" w:rsidRDefault="00F13AED" w:rsidP="00473B6C">
      <w:pPr>
        <w:tabs>
          <w:tab w:val="left" w:pos="426"/>
        </w:tabs>
        <w:rPr>
          <w:rFonts w:ascii="Calibri" w:hAnsi="Calibri" w:cs="Calibri"/>
        </w:rPr>
      </w:pPr>
      <w:r w:rsidRPr="69E0DAC5">
        <w:rPr>
          <w:rFonts w:ascii="Calibri" w:hAnsi="Calibri" w:cs="Calibri"/>
        </w:rPr>
        <w:t>Opdrachtnemer</w:t>
      </w:r>
      <w:r w:rsidR="00473B6C" w:rsidRPr="69E0DAC5">
        <w:rPr>
          <w:rFonts w:ascii="Calibri" w:hAnsi="Calibri" w:cs="Calibri"/>
        </w:rPr>
        <w:t xml:space="preserve"> voert een betrouwbare en inzichtelijke administratie van alle door hem uitgevoerde werkzaamheden die betrekking hebben op aan de </w:t>
      </w:r>
      <w:r w:rsidR="00773E80">
        <w:rPr>
          <w:rFonts w:ascii="Calibri" w:hAnsi="Calibri" w:cs="Calibri"/>
        </w:rPr>
        <w:t>Opdrachtgever</w:t>
      </w:r>
      <w:r w:rsidR="00473B6C" w:rsidRPr="69E0DAC5">
        <w:rPr>
          <w:rFonts w:ascii="Calibri" w:hAnsi="Calibri" w:cs="Calibri"/>
        </w:rPr>
        <w:t xml:space="preserve"> toebehorende gelden en eigendommen.</w:t>
      </w:r>
    </w:p>
    <w:p w14:paraId="4A015D6F" w14:textId="359B305D" w:rsidR="00473B6C" w:rsidRPr="002C3A38" w:rsidRDefault="00473B6C" w:rsidP="73609447">
      <w:pPr>
        <w:pStyle w:val="Lijstalinea"/>
        <w:tabs>
          <w:tab w:val="left" w:pos="426"/>
        </w:tabs>
        <w:ind w:left="0"/>
        <w:rPr>
          <w:rFonts w:ascii="Calibri" w:hAnsi="Calibri" w:cs="Calibri"/>
        </w:rPr>
      </w:pPr>
      <w:r w:rsidRPr="69E0DAC5">
        <w:rPr>
          <w:rFonts w:ascii="Calibri" w:hAnsi="Calibri" w:cs="Calibri"/>
        </w:rPr>
        <w:t xml:space="preserve">Alle data en informatie aangaande het beheer van de Parkeervoorzieningen is en blijft eigendom van </w:t>
      </w:r>
      <w:r w:rsidR="00773E80">
        <w:rPr>
          <w:rFonts w:ascii="Calibri" w:hAnsi="Calibri" w:cs="Calibri"/>
        </w:rPr>
        <w:t>Opdrachtgever</w:t>
      </w:r>
      <w:r w:rsidRPr="69E0DAC5">
        <w:rPr>
          <w:rFonts w:ascii="Calibri" w:hAnsi="Calibri" w:cs="Calibri"/>
        </w:rPr>
        <w:t xml:space="preserve">. </w:t>
      </w:r>
      <w:r w:rsidR="00F13AED" w:rsidRPr="69E0DAC5">
        <w:rPr>
          <w:rFonts w:ascii="Calibri" w:hAnsi="Calibri" w:cs="Calibri"/>
        </w:rPr>
        <w:t>Opdrachtnemer</w:t>
      </w:r>
      <w:r w:rsidRPr="69E0DAC5">
        <w:rPr>
          <w:rFonts w:ascii="Calibri" w:hAnsi="Calibri" w:cs="Calibri"/>
        </w:rPr>
        <w:t xml:space="preserve"> zal hiertoe op eerste verzoek alle relevante informatie, inclusief de originele logboeken, overdragen aan </w:t>
      </w:r>
      <w:r w:rsidR="00773E80">
        <w:rPr>
          <w:rFonts w:ascii="Calibri" w:hAnsi="Calibri" w:cs="Calibri"/>
        </w:rPr>
        <w:t>Opdrachtgever</w:t>
      </w:r>
      <w:r w:rsidRPr="69E0DAC5">
        <w:rPr>
          <w:rFonts w:ascii="Calibri" w:hAnsi="Calibri" w:cs="Calibri"/>
        </w:rPr>
        <w:t>. Deze informatie wordt tevens in een gangbaar digitaal formaat beschikbaar gesteld</w:t>
      </w:r>
      <w:r w:rsidR="00156390" w:rsidRPr="69E0DAC5">
        <w:rPr>
          <w:rFonts w:ascii="Calibri" w:hAnsi="Calibri" w:cs="Calibri"/>
        </w:rPr>
        <w:t>;</w:t>
      </w:r>
    </w:p>
    <w:p w14:paraId="07FCEC7E" w14:textId="1799B4D8" w:rsidR="00473B6C" w:rsidRDefault="00473B6C" w:rsidP="73609447">
      <w:pPr>
        <w:tabs>
          <w:tab w:val="left" w:pos="426"/>
        </w:tabs>
        <w:rPr>
          <w:rFonts w:ascii="Calibri" w:hAnsi="Calibri" w:cs="Calibri"/>
        </w:rPr>
      </w:pPr>
    </w:p>
    <w:p w14:paraId="74D3F547" w14:textId="77777777" w:rsidR="00CA5191" w:rsidRDefault="00CA5191" w:rsidP="00AE3F38">
      <w:pPr>
        <w:pStyle w:val="Stijl2"/>
        <w:numPr>
          <w:ilvl w:val="2"/>
          <w:numId w:val="9"/>
        </w:numPr>
        <w:ind w:left="567"/>
      </w:pPr>
      <w:bookmarkStart w:id="45" w:name="_Toc210558572"/>
      <w:r>
        <w:t>Bestel mandaat</w:t>
      </w:r>
      <w:bookmarkEnd w:id="45"/>
    </w:p>
    <w:p w14:paraId="02759C89" w14:textId="739968FA" w:rsidR="00CA5191" w:rsidRDefault="00167074">
      <w:pPr>
        <w:rPr>
          <w:rFonts w:ascii="Calibri" w:hAnsi="Calibri" w:cs="Calibri"/>
        </w:rPr>
      </w:pPr>
      <w:r>
        <w:rPr>
          <w:rFonts w:ascii="Calibri" w:hAnsi="Calibri" w:cs="Calibri"/>
        </w:rPr>
        <w:t>O</w:t>
      </w:r>
      <w:r w:rsidR="00966AFC" w:rsidRPr="73609447">
        <w:rPr>
          <w:rFonts w:ascii="Calibri" w:hAnsi="Calibri" w:cs="Calibri"/>
        </w:rPr>
        <w:t>pdrachtgever</w:t>
      </w:r>
      <w:r w:rsidR="00966AFC" w:rsidRPr="69E0DAC5">
        <w:rPr>
          <w:rFonts w:ascii="Calibri" w:hAnsi="Calibri" w:cs="Calibri"/>
        </w:rPr>
        <w:t xml:space="preserve"> zal met de </w:t>
      </w:r>
      <w:r w:rsidR="00F13AED" w:rsidRPr="69E0DAC5">
        <w:rPr>
          <w:rFonts w:ascii="Calibri" w:hAnsi="Calibri" w:cs="Calibri"/>
        </w:rPr>
        <w:t>Opdrachtnemer</w:t>
      </w:r>
      <w:r w:rsidR="00966AFC" w:rsidRPr="69E0DAC5">
        <w:rPr>
          <w:rFonts w:ascii="Calibri" w:hAnsi="Calibri" w:cs="Calibri"/>
        </w:rPr>
        <w:t xml:space="preserve"> een mandaat opstellen waarbinnen de </w:t>
      </w:r>
      <w:r w:rsidR="00F13AED" w:rsidRPr="69E0DAC5">
        <w:rPr>
          <w:rFonts w:ascii="Calibri" w:hAnsi="Calibri" w:cs="Calibri"/>
        </w:rPr>
        <w:t>Opdrachtnemer</w:t>
      </w:r>
      <w:r w:rsidR="00966AFC" w:rsidRPr="69E0DAC5">
        <w:rPr>
          <w:rFonts w:ascii="Calibri" w:hAnsi="Calibri" w:cs="Calibri"/>
        </w:rPr>
        <w:t xml:space="preserve"> zelfstandig </w:t>
      </w:r>
      <w:r w:rsidR="0005532B" w:rsidRPr="69E0DAC5">
        <w:rPr>
          <w:rFonts w:ascii="Calibri" w:hAnsi="Calibri" w:cs="Calibri"/>
        </w:rPr>
        <w:t>bestelling</w:t>
      </w:r>
      <w:r w:rsidR="0E2773CC" w:rsidRPr="69E0DAC5">
        <w:rPr>
          <w:rFonts w:ascii="Calibri" w:hAnsi="Calibri" w:cs="Calibri"/>
        </w:rPr>
        <w:t>en</w:t>
      </w:r>
      <w:r w:rsidR="00966AFC" w:rsidRPr="69E0DAC5">
        <w:rPr>
          <w:rFonts w:ascii="Calibri" w:hAnsi="Calibri" w:cs="Calibri"/>
        </w:rPr>
        <w:t xml:space="preserve"> kan ver</w:t>
      </w:r>
      <w:r w:rsidR="0005532B" w:rsidRPr="69E0DAC5">
        <w:rPr>
          <w:rFonts w:ascii="Calibri" w:hAnsi="Calibri" w:cs="Calibri"/>
        </w:rPr>
        <w:t>r</w:t>
      </w:r>
      <w:r w:rsidR="00966AFC" w:rsidRPr="69E0DAC5">
        <w:rPr>
          <w:rFonts w:ascii="Calibri" w:hAnsi="Calibri" w:cs="Calibri"/>
        </w:rPr>
        <w:t>ichte</w:t>
      </w:r>
      <w:r w:rsidR="0005532B" w:rsidRPr="69E0DAC5">
        <w:rPr>
          <w:rFonts w:ascii="Calibri" w:hAnsi="Calibri" w:cs="Calibri"/>
        </w:rPr>
        <w:t>n</w:t>
      </w:r>
      <w:r w:rsidR="00966AFC" w:rsidRPr="69E0DAC5">
        <w:rPr>
          <w:rFonts w:ascii="Calibri" w:hAnsi="Calibri" w:cs="Calibri"/>
        </w:rPr>
        <w:t xml:space="preserve"> </w:t>
      </w:r>
      <w:r w:rsidR="48798D16" w:rsidRPr="73609447">
        <w:rPr>
          <w:rFonts w:ascii="Calibri" w:hAnsi="Calibri" w:cs="Calibri"/>
        </w:rPr>
        <w:t>voor</w:t>
      </w:r>
      <w:r w:rsidR="00966AFC" w:rsidRPr="69E0DAC5">
        <w:rPr>
          <w:rFonts w:ascii="Calibri" w:hAnsi="Calibri" w:cs="Calibri"/>
        </w:rPr>
        <w:t xml:space="preserve"> reke</w:t>
      </w:r>
      <w:r w:rsidR="0005532B" w:rsidRPr="69E0DAC5">
        <w:rPr>
          <w:rFonts w:ascii="Calibri" w:hAnsi="Calibri" w:cs="Calibri"/>
        </w:rPr>
        <w:t>n</w:t>
      </w:r>
      <w:r w:rsidR="00966AFC" w:rsidRPr="69E0DAC5">
        <w:rPr>
          <w:rFonts w:ascii="Calibri" w:hAnsi="Calibri" w:cs="Calibri"/>
        </w:rPr>
        <w:t xml:space="preserve">ing van de </w:t>
      </w:r>
      <w:r w:rsidR="00773E80">
        <w:rPr>
          <w:rFonts w:ascii="Calibri" w:hAnsi="Calibri" w:cs="Calibri"/>
        </w:rPr>
        <w:t>Opdrachtgever</w:t>
      </w:r>
      <w:r w:rsidR="0005532B" w:rsidRPr="73609447">
        <w:rPr>
          <w:rFonts w:ascii="Calibri" w:hAnsi="Calibri" w:cs="Calibri"/>
        </w:rPr>
        <w:t xml:space="preserve">. </w:t>
      </w:r>
    </w:p>
    <w:p w14:paraId="4915941D" w14:textId="77777777" w:rsidR="00CA5191" w:rsidRDefault="00CA5191" w:rsidP="00CA5191">
      <w:pPr>
        <w:rPr>
          <w:rFonts w:ascii="Calibri" w:hAnsi="Calibri" w:cs="Calibri"/>
        </w:rPr>
      </w:pPr>
    </w:p>
    <w:p w14:paraId="04FB3E01" w14:textId="77777777" w:rsidR="00473B6C" w:rsidRDefault="00473B6C" w:rsidP="00AE3F38">
      <w:pPr>
        <w:pStyle w:val="Stijl2"/>
        <w:numPr>
          <w:ilvl w:val="2"/>
          <w:numId w:val="9"/>
        </w:numPr>
        <w:ind w:left="567"/>
      </w:pPr>
      <w:bookmarkStart w:id="46" w:name="_Toc210558573"/>
      <w:r>
        <w:t>Financiële data</w:t>
      </w:r>
      <w:bookmarkEnd w:id="46"/>
    </w:p>
    <w:p w14:paraId="36A87E91" w14:textId="0894135A" w:rsidR="00473B6C" w:rsidRDefault="00473B6C">
      <w:pPr>
        <w:rPr>
          <w:rFonts w:ascii="Calibri" w:hAnsi="Calibri" w:cs="Calibri"/>
        </w:rPr>
      </w:pPr>
      <w:r w:rsidRPr="69E0DAC5">
        <w:rPr>
          <w:rFonts w:ascii="Calibri" w:hAnsi="Calibri" w:cs="Calibri"/>
        </w:rPr>
        <w:t xml:space="preserve">Uit het PMS wordt data onttrokken </w:t>
      </w:r>
      <w:r w:rsidR="3DC4D4B8" w:rsidRPr="69E0DAC5">
        <w:rPr>
          <w:rFonts w:ascii="Calibri" w:hAnsi="Calibri" w:cs="Calibri"/>
        </w:rPr>
        <w:t xml:space="preserve">die </w:t>
      </w:r>
      <w:r w:rsidRPr="69E0DAC5">
        <w:rPr>
          <w:rFonts w:ascii="Calibri" w:hAnsi="Calibri" w:cs="Calibri"/>
        </w:rPr>
        <w:t>maandelijks wordt</w:t>
      </w:r>
      <w:r w:rsidR="4FDED1C7" w:rsidRPr="69E0DAC5">
        <w:rPr>
          <w:rFonts w:ascii="Calibri" w:hAnsi="Calibri" w:cs="Calibri"/>
        </w:rPr>
        <w:t xml:space="preserve"> aangesloten</w:t>
      </w:r>
      <w:r w:rsidRPr="69E0DAC5">
        <w:rPr>
          <w:rFonts w:ascii="Calibri" w:hAnsi="Calibri" w:cs="Calibri"/>
        </w:rPr>
        <w:t xml:space="preserve"> me</w:t>
      </w:r>
      <w:r w:rsidR="35C353CB" w:rsidRPr="69E0DAC5">
        <w:rPr>
          <w:rFonts w:ascii="Calibri" w:hAnsi="Calibri" w:cs="Calibri"/>
        </w:rPr>
        <w:t xml:space="preserve">t de financiële administratie </w:t>
      </w:r>
      <w:r w:rsidRPr="69E0DAC5" w:rsidDel="00473B6C">
        <w:rPr>
          <w:rFonts w:ascii="Calibri" w:hAnsi="Calibri" w:cs="Calibri"/>
        </w:rPr>
        <w:t>en</w:t>
      </w:r>
      <w:r w:rsidRPr="69E0DAC5">
        <w:rPr>
          <w:rFonts w:ascii="Calibri" w:hAnsi="Calibri" w:cs="Calibri"/>
        </w:rPr>
        <w:t xml:space="preserve"> de bank</w:t>
      </w:r>
      <w:r w:rsidR="60B2F7D9" w:rsidRPr="69E0DAC5">
        <w:rPr>
          <w:rFonts w:ascii="Calibri" w:hAnsi="Calibri" w:cs="Calibri"/>
        </w:rPr>
        <w:t>mutaties</w:t>
      </w:r>
      <w:r w:rsidRPr="69E0DAC5">
        <w:rPr>
          <w:rFonts w:ascii="Calibri" w:hAnsi="Calibri" w:cs="Calibri"/>
        </w:rPr>
        <w:t xml:space="preserve">. </w:t>
      </w:r>
      <w:r w:rsidR="00356E5C" w:rsidRPr="69E0DAC5">
        <w:rPr>
          <w:rFonts w:ascii="Calibri" w:hAnsi="Calibri" w:cs="Calibri"/>
        </w:rPr>
        <w:t xml:space="preserve">Deze data is vertrouwelijk en kan persoonsgegevens </w:t>
      </w:r>
      <w:r w:rsidR="00356E5C" w:rsidRPr="69E0DAC5">
        <w:rPr>
          <w:rFonts w:ascii="Calibri" w:hAnsi="Calibri" w:cs="Calibri"/>
        </w:rPr>
        <w:lastRenderedPageBreak/>
        <w:t xml:space="preserve">bevatten. De data </w:t>
      </w:r>
      <w:r w:rsidR="00E86536" w:rsidRPr="69E0DAC5">
        <w:rPr>
          <w:rFonts w:ascii="Calibri" w:hAnsi="Calibri" w:cs="Calibri"/>
        </w:rPr>
        <w:t>vallen</w:t>
      </w:r>
      <w:r w:rsidR="00F86F10" w:rsidRPr="69E0DAC5">
        <w:rPr>
          <w:rFonts w:ascii="Calibri" w:hAnsi="Calibri" w:cs="Calibri"/>
        </w:rPr>
        <w:t xml:space="preserve"> onder de afspraken </w:t>
      </w:r>
      <w:r w:rsidR="656B2C5F" w:rsidRPr="69E0DAC5">
        <w:rPr>
          <w:rFonts w:ascii="Calibri" w:hAnsi="Calibri" w:cs="Calibri"/>
        </w:rPr>
        <w:t>die</w:t>
      </w:r>
      <w:r w:rsidR="00F86F10" w:rsidRPr="69E0DAC5">
        <w:rPr>
          <w:rFonts w:ascii="Calibri" w:hAnsi="Calibri" w:cs="Calibri"/>
        </w:rPr>
        <w:t xml:space="preserve"> </w:t>
      </w:r>
      <w:r w:rsidR="1C77FBBA" w:rsidRPr="73609447">
        <w:rPr>
          <w:rFonts w:ascii="Calibri" w:hAnsi="Calibri" w:cs="Calibri"/>
        </w:rPr>
        <w:t>worden</w:t>
      </w:r>
      <w:r w:rsidR="1C77FBBA" w:rsidRPr="69E0DAC5">
        <w:rPr>
          <w:rFonts w:ascii="Calibri" w:hAnsi="Calibri" w:cs="Calibri"/>
        </w:rPr>
        <w:t xml:space="preserve"> vastgelegd</w:t>
      </w:r>
      <w:r w:rsidR="00F86F10" w:rsidRPr="69E0DAC5">
        <w:rPr>
          <w:rFonts w:ascii="Calibri" w:hAnsi="Calibri" w:cs="Calibri"/>
        </w:rPr>
        <w:t xml:space="preserve"> </w:t>
      </w:r>
      <w:r w:rsidR="00CF61A7" w:rsidRPr="69E0DAC5">
        <w:rPr>
          <w:rFonts w:ascii="Calibri" w:hAnsi="Calibri" w:cs="Calibri"/>
        </w:rPr>
        <w:t>in de verw</w:t>
      </w:r>
      <w:r w:rsidR="008C16AA" w:rsidRPr="69E0DAC5">
        <w:rPr>
          <w:rFonts w:ascii="Calibri" w:hAnsi="Calibri" w:cs="Calibri"/>
        </w:rPr>
        <w:t>e</w:t>
      </w:r>
      <w:r w:rsidR="00CF61A7" w:rsidRPr="69E0DAC5">
        <w:rPr>
          <w:rFonts w:ascii="Calibri" w:hAnsi="Calibri" w:cs="Calibri"/>
        </w:rPr>
        <w:t>rkersovereenkomst</w:t>
      </w:r>
      <w:r w:rsidR="00F86F10" w:rsidRPr="69E0DAC5">
        <w:rPr>
          <w:rFonts w:ascii="Calibri" w:hAnsi="Calibri" w:cs="Calibri"/>
        </w:rPr>
        <w:t xml:space="preserve"> </w:t>
      </w:r>
      <w:r w:rsidR="5D651700" w:rsidRPr="69E0DAC5">
        <w:rPr>
          <w:rFonts w:ascii="Calibri" w:hAnsi="Calibri" w:cs="Calibri"/>
        </w:rPr>
        <w:t>(conform</w:t>
      </w:r>
      <w:r w:rsidR="008C16AA" w:rsidRPr="69E0DAC5">
        <w:rPr>
          <w:rFonts w:ascii="Calibri" w:hAnsi="Calibri" w:cs="Calibri"/>
        </w:rPr>
        <w:t xml:space="preserve"> de AVG</w:t>
      </w:r>
      <w:r w:rsidR="2F11E886" w:rsidRPr="69E0DAC5">
        <w:rPr>
          <w:rFonts w:ascii="Calibri" w:hAnsi="Calibri" w:cs="Calibri"/>
        </w:rPr>
        <w:t>)</w:t>
      </w:r>
      <w:r w:rsidR="008C16AA" w:rsidRPr="69E0DAC5">
        <w:rPr>
          <w:rFonts w:ascii="Calibri" w:hAnsi="Calibri" w:cs="Calibri"/>
        </w:rPr>
        <w:t>.</w:t>
      </w:r>
    </w:p>
    <w:p w14:paraId="05229B87" w14:textId="77777777" w:rsidR="003A79A8" w:rsidRDefault="003A79A8" w:rsidP="003A79A8">
      <w:pPr>
        <w:tabs>
          <w:tab w:val="left" w:pos="284"/>
        </w:tabs>
        <w:rPr>
          <w:rFonts w:ascii="Calibri" w:hAnsi="Calibri" w:cs="Calibri"/>
        </w:rPr>
      </w:pPr>
    </w:p>
    <w:p w14:paraId="1BB52FBC" w14:textId="045F3039" w:rsidR="003A79A8" w:rsidRPr="00B36B1E" w:rsidRDefault="003A79A8" w:rsidP="003A79A8">
      <w:pPr>
        <w:pStyle w:val="Stijl2"/>
      </w:pPr>
      <w:bookmarkStart w:id="47" w:name="_Toc210558574"/>
      <w:r w:rsidRPr="00B36B1E">
        <w:t>Het ontplooien van initiatieven;</w:t>
      </w:r>
      <w:bookmarkEnd w:id="47"/>
    </w:p>
    <w:p w14:paraId="790C4EBF" w14:textId="5EC7E39F" w:rsidR="00473B6C" w:rsidRDefault="00E95CE9" w:rsidP="00473B6C">
      <w:pPr>
        <w:rPr>
          <w:rFonts w:ascii="Calibri" w:hAnsi="Calibri" w:cs="Calibri"/>
        </w:rPr>
      </w:pPr>
      <w:r w:rsidRPr="69E0DAC5">
        <w:rPr>
          <w:rFonts w:ascii="Calibri" w:hAnsi="Calibri" w:cs="Calibri"/>
        </w:rPr>
        <w:t xml:space="preserve">De </w:t>
      </w:r>
      <w:r w:rsidR="00F13AED" w:rsidRPr="69E0DAC5">
        <w:rPr>
          <w:rFonts w:ascii="Calibri" w:hAnsi="Calibri" w:cs="Calibri"/>
        </w:rPr>
        <w:t>Opdrachtnemer</w:t>
      </w:r>
      <w:r w:rsidRPr="69E0DAC5">
        <w:rPr>
          <w:rFonts w:ascii="Calibri" w:hAnsi="Calibri" w:cs="Calibri"/>
        </w:rPr>
        <w:t xml:space="preserve"> waardeert initiatieven </w:t>
      </w:r>
      <w:r w:rsidR="556C5009" w:rsidRPr="69E0DAC5">
        <w:rPr>
          <w:rFonts w:ascii="Calibri" w:hAnsi="Calibri" w:cs="Calibri"/>
        </w:rPr>
        <w:t>di</w:t>
      </w:r>
      <w:r w:rsidRPr="69E0DAC5">
        <w:rPr>
          <w:rFonts w:ascii="Calibri" w:hAnsi="Calibri" w:cs="Calibri"/>
        </w:rPr>
        <w:t xml:space="preserve">e de opbrengsten van </w:t>
      </w:r>
      <w:r w:rsidR="003157F7" w:rsidRPr="69E0DAC5">
        <w:rPr>
          <w:rFonts w:ascii="Calibri" w:hAnsi="Calibri" w:cs="Calibri"/>
        </w:rPr>
        <w:t xml:space="preserve">het Parkeerbedrijf doen toenemen. </w:t>
      </w:r>
      <w:r w:rsidR="002F05DD" w:rsidRPr="69E0DAC5">
        <w:rPr>
          <w:rFonts w:ascii="Calibri" w:hAnsi="Calibri" w:cs="Calibri"/>
        </w:rPr>
        <w:t>Zo kan het parkeerareaal worden ingezet voor externe</w:t>
      </w:r>
      <w:r w:rsidR="32696776" w:rsidRPr="69E0DAC5">
        <w:rPr>
          <w:rFonts w:ascii="Calibri" w:hAnsi="Calibri" w:cs="Calibri"/>
        </w:rPr>
        <w:t>n</w:t>
      </w:r>
      <w:r w:rsidR="002F05DD" w:rsidRPr="69E0DAC5">
        <w:rPr>
          <w:rFonts w:ascii="Calibri" w:hAnsi="Calibri" w:cs="Calibri"/>
        </w:rPr>
        <w:t xml:space="preserve"> en derden in de daluren van de bedrijfsvoering van de </w:t>
      </w:r>
      <w:r w:rsidR="64189AED" w:rsidRPr="69E0DAC5">
        <w:rPr>
          <w:rFonts w:ascii="Calibri" w:hAnsi="Calibri" w:cs="Calibri"/>
        </w:rPr>
        <w:t xml:space="preserve">VU en Amsterdam </w:t>
      </w:r>
      <w:r w:rsidR="64189AED" w:rsidRPr="73609447">
        <w:rPr>
          <w:rFonts w:ascii="Calibri" w:hAnsi="Calibri" w:cs="Calibri"/>
        </w:rPr>
        <w:t>UMC</w:t>
      </w:r>
      <w:r w:rsidR="002871DA" w:rsidRPr="73609447">
        <w:rPr>
          <w:rFonts w:ascii="Calibri" w:hAnsi="Calibri" w:cs="Calibri"/>
        </w:rPr>
        <w:t>.</w:t>
      </w:r>
      <w:r w:rsidR="002871DA" w:rsidRPr="69E0DAC5">
        <w:rPr>
          <w:rFonts w:ascii="Calibri" w:hAnsi="Calibri" w:cs="Calibri"/>
        </w:rPr>
        <w:t xml:space="preserve"> Hier kan gedacht worden aan het hosten van parkeerders van </w:t>
      </w:r>
      <w:r w:rsidR="00E7196F" w:rsidRPr="69E0DAC5">
        <w:rPr>
          <w:rFonts w:ascii="Calibri" w:hAnsi="Calibri" w:cs="Calibri"/>
        </w:rPr>
        <w:t xml:space="preserve">evenementen </w:t>
      </w:r>
      <w:r w:rsidR="22FC0687" w:rsidRPr="69E0DAC5">
        <w:rPr>
          <w:rFonts w:ascii="Calibri" w:hAnsi="Calibri" w:cs="Calibri"/>
        </w:rPr>
        <w:t>di</w:t>
      </w:r>
      <w:r w:rsidR="00E7196F" w:rsidRPr="69E0DAC5">
        <w:rPr>
          <w:rFonts w:ascii="Calibri" w:hAnsi="Calibri" w:cs="Calibri"/>
        </w:rPr>
        <w:t xml:space="preserve">e in de omgeving van de </w:t>
      </w:r>
      <w:r w:rsidR="00773E80">
        <w:rPr>
          <w:rFonts w:ascii="Calibri" w:hAnsi="Calibri" w:cs="Calibri"/>
        </w:rPr>
        <w:t>Opdrachtgever</w:t>
      </w:r>
      <w:r w:rsidR="00E7196F" w:rsidRPr="69E0DAC5">
        <w:rPr>
          <w:rFonts w:ascii="Calibri" w:hAnsi="Calibri" w:cs="Calibri"/>
        </w:rPr>
        <w:t xml:space="preserve"> worden ge</w:t>
      </w:r>
      <w:r w:rsidR="00813013" w:rsidRPr="69E0DAC5">
        <w:rPr>
          <w:rFonts w:ascii="Calibri" w:hAnsi="Calibri" w:cs="Calibri"/>
        </w:rPr>
        <w:t xml:space="preserve">houden </w:t>
      </w:r>
    </w:p>
    <w:p w14:paraId="5D86FCA5" w14:textId="6088C374" w:rsidR="000B3706" w:rsidRDefault="000B3706" w:rsidP="00473B6C">
      <w:pPr>
        <w:rPr>
          <w:rFonts w:ascii="Calibri" w:hAnsi="Calibri" w:cs="Calibri"/>
        </w:rPr>
      </w:pPr>
      <w:r w:rsidRPr="69E0DAC5">
        <w:rPr>
          <w:rFonts w:ascii="Calibri" w:hAnsi="Calibri" w:cs="Calibri"/>
        </w:rPr>
        <w:t xml:space="preserve">Tarieven van publiek en </w:t>
      </w:r>
      <w:r w:rsidR="00581756" w:rsidRPr="69E0DAC5">
        <w:rPr>
          <w:rFonts w:ascii="Calibri" w:hAnsi="Calibri" w:cs="Calibri"/>
        </w:rPr>
        <w:t xml:space="preserve">privaat parkeren in de omgeving worden </w:t>
      </w:r>
      <w:r w:rsidR="00332080" w:rsidRPr="69E0DAC5">
        <w:rPr>
          <w:rFonts w:ascii="Calibri" w:hAnsi="Calibri" w:cs="Calibri"/>
        </w:rPr>
        <w:t xml:space="preserve">in de gaten gehouden door de </w:t>
      </w:r>
      <w:r w:rsidR="00F13AED" w:rsidRPr="69E0DAC5">
        <w:rPr>
          <w:rFonts w:ascii="Calibri" w:hAnsi="Calibri" w:cs="Calibri"/>
        </w:rPr>
        <w:t>Opdrachtnemer</w:t>
      </w:r>
      <w:r w:rsidR="00332080" w:rsidRPr="69E0DAC5">
        <w:rPr>
          <w:rFonts w:ascii="Calibri" w:hAnsi="Calibri" w:cs="Calibri"/>
        </w:rPr>
        <w:t xml:space="preserve">. De </w:t>
      </w:r>
      <w:r w:rsidR="00F13AED" w:rsidRPr="69E0DAC5">
        <w:rPr>
          <w:rFonts w:ascii="Calibri" w:hAnsi="Calibri" w:cs="Calibri"/>
        </w:rPr>
        <w:t>Opdrachtnemer</w:t>
      </w:r>
      <w:r w:rsidR="00332080" w:rsidRPr="69E0DAC5">
        <w:rPr>
          <w:rFonts w:ascii="Calibri" w:hAnsi="Calibri" w:cs="Calibri"/>
        </w:rPr>
        <w:t xml:space="preserve"> stelt de </w:t>
      </w:r>
      <w:r w:rsidR="00773E80">
        <w:rPr>
          <w:rFonts w:ascii="Calibri" w:hAnsi="Calibri" w:cs="Calibri"/>
        </w:rPr>
        <w:t>Opdrachtgever</w:t>
      </w:r>
      <w:r w:rsidR="00332080" w:rsidRPr="69E0DAC5">
        <w:rPr>
          <w:rFonts w:ascii="Calibri" w:hAnsi="Calibri" w:cs="Calibri"/>
        </w:rPr>
        <w:t xml:space="preserve"> hiervan in </w:t>
      </w:r>
      <w:r w:rsidR="00540BD7" w:rsidRPr="69E0DAC5">
        <w:rPr>
          <w:rFonts w:ascii="Calibri" w:hAnsi="Calibri" w:cs="Calibri"/>
        </w:rPr>
        <w:t xml:space="preserve">kennis </w:t>
      </w:r>
      <w:r w:rsidR="5C0126CE" w:rsidRPr="69E0DAC5">
        <w:rPr>
          <w:rFonts w:ascii="Calibri" w:hAnsi="Calibri" w:cs="Calibri"/>
        </w:rPr>
        <w:t xml:space="preserve">en </w:t>
      </w:r>
      <w:r w:rsidR="00540BD7" w:rsidRPr="69E0DAC5">
        <w:rPr>
          <w:rFonts w:ascii="Calibri" w:hAnsi="Calibri" w:cs="Calibri"/>
        </w:rPr>
        <w:t xml:space="preserve">informeert de </w:t>
      </w:r>
      <w:r w:rsidR="00773E80">
        <w:rPr>
          <w:rFonts w:ascii="Calibri" w:hAnsi="Calibri" w:cs="Calibri"/>
        </w:rPr>
        <w:t>Opdrachtgever</w:t>
      </w:r>
      <w:r w:rsidR="00540BD7" w:rsidRPr="69E0DAC5">
        <w:rPr>
          <w:rFonts w:ascii="Calibri" w:hAnsi="Calibri" w:cs="Calibri"/>
        </w:rPr>
        <w:t xml:space="preserve"> over eventuele effecten van de veranderingen. Hierbij adviseert de </w:t>
      </w:r>
      <w:r w:rsidR="00F13AED" w:rsidRPr="69E0DAC5">
        <w:rPr>
          <w:rFonts w:ascii="Calibri" w:hAnsi="Calibri" w:cs="Calibri"/>
        </w:rPr>
        <w:t>Opdrachtnemer</w:t>
      </w:r>
      <w:r w:rsidR="00540BD7" w:rsidRPr="69E0DAC5">
        <w:rPr>
          <w:rFonts w:ascii="Calibri" w:hAnsi="Calibri" w:cs="Calibri"/>
        </w:rPr>
        <w:t xml:space="preserve"> de </w:t>
      </w:r>
      <w:r w:rsidR="00773E80">
        <w:rPr>
          <w:rFonts w:ascii="Calibri" w:hAnsi="Calibri" w:cs="Calibri"/>
        </w:rPr>
        <w:t>Opdrachtgever</w:t>
      </w:r>
      <w:r w:rsidR="00540BD7" w:rsidRPr="69E0DAC5">
        <w:rPr>
          <w:rFonts w:ascii="Calibri" w:hAnsi="Calibri" w:cs="Calibri"/>
        </w:rPr>
        <w:t xml:space="preserve"> over te nemen stappen.</w:t>
      </w:r>
    </w:p>
    <w:p w14:paraId="7C710CD3" w14:textId="77777777" w:rsidR="00ED69A9" w:rsidRDefault="00ED69A9" w:rsidP="00ED69A9">
      <w:pPr>
        <w:tabs>
          <w:tab w:val="left" w:pos="426"/>
        </w:tabs>
        <w:rPr>
          <w:rFonts w:ascii="Calibri" w:hAnsi="Calibri" w:cs="Calibri"/>
        </w:rPr>
      </w:pPr>
    </w:p>
    <w:p w14:paraId="07D0ABB7" w14:textId="2A3F64AE" w:rsidR="00ED69A9" w:rsidRDefault="00ED69A9">
      <w:pPr>
        <w:spacing w:line="240" w:lineRule="auto"/>
        <w:rPr>
          <w:rFonts w:ascii="Calibri" w:hAnsi="Calibri" w:cs="Calibri"/>
        </w:rPr>
      </w:pPr>
      <w:r>
        <w:rPr>
          <w:rFonts w:ascii="Calibri" w:hAnsi="Calibri" w:cs="Calibri"/>
        </w:rPr>
        <w:br w:type="page"/>
      </w:r>
    </w:p>
    <w:p w14:paraId="76940285" w14:textId="1153B3A8" w:rsidR="00CF0CF2" w:rsidRPr="00181EAB" w:rsidRDefault="00CF0CF2" w:rsidP="00602735">
      <w:pPr>
        <w:pStyle w:val="Kop1"/>
      </w:pPr>
      <w:bookmarkStart w:id="48" w:name="_Toc210558575"/>
      <w:r w:rsidRPr="00181EAB">
        <w:lastRenderedPageBreak/>
        <w:t>Personeel</w:t>
      </w:r>
      <w:bookmarkEnd w:id="48"/>
    </w:p>
    <w:p w14:paraId="5DC3BBD8" w14:textId="6698E10E" w:rsidR="00E07851" w:rsidRPr="00E07851" w:rsidRDefault="00F13AED" w:rsidP="00E07851">
      <w:pPr>
        <w:tabs>
          <w:tab w:val="left" w:pos="426"/>
        </w:tabs>
        <w:rPr>
          <w:rFonts w:ascii="Calibri" w:hAnsi="Calibri" w:cs="Calibri"/>
        </w:rPr>
      </w:pPr>
      <w:r>
        <w:rPr>
          <w:rFonts w:ascii="Calibri" w:hAnsi="Calibri" w:cs="Calibri"/>
        </w:rPr>
        <w:t>Opdrachtnemer</w:t>
      </w:r>
      <w:r w:rsidR="00E07851" w:rsidRPr="00E07851">
        <w:rPr>
          <w:rFonts w:ascii="Calibri" w:hAnsi="Calibri" w:cs="Calibri"/>
        </w:rPr>
        <w:t xml:space="preserve"> draagt zorg voor het coördineren van en toezicht houden op de betrouwbaarheid van de uitvoering van de werkzaamheden van haar personeel en eventuele onderaannemers.</w:t>
      </w:r>
    </w:p>
    <w:p w14:paraId="7FEA48B1" w14:textId="6B5402AC" w:rsidR="00491C24" w:rsidRDefault="00E07851" w:rsidP="00E07851">
      <w:pPr>
        <w:tabs>
          <w:tab w:val="left" w:pos="426"/>
        </w:tabs>
        <w:rPr>
          <w:rFonts w:ascii="Calibri" w:hAnsi="Calibri" w:cs="Calibri"/>
        </w:rPr>
      </w:pPr>
      <w:r w:rsidRPr="00E07851">
        <w:rPr>
          <w:rFonts w:ascii="Calibri" w:hAnsi="Calibri" w:cs="Calibri"/>
        </w:rPr>
        <w:t xml:space="preserve">Uiteraard zorgt zij daarbij dat alle wettelijke regelingen ten aanzien van haar </w:t>
      </w:r>
      <w:r w:rsidR="00281C46">
        <w:rPr>
          <w:rFonts w:ascii="Calibri" w:hAnsi="Calibri" w:cs="Calibri"/>
        </w:rPr>
        <w:t>Medewerker</w:t>
      </w:r>
      <w:r w:rsidRPr="00E07851">
        <w:rPr>
          <w:rFonts w:ascii="Calibri" w:hAnsi="Calibri" w:cs="Calibri"/>
        </w:rPr>
        <w:t xml:space="preserve">s worden nageleefd. </w:t>
      </w:r>
      <w:r w:rsidR="00F13AED">
        <w:rPr>
          <w:rFonts w:ascii="Calibri" w:hAnsi="Calibri" w:cs="Calibri"/>
        </w:rPr>
        <w:t>Opdrachtnemer</w:t>
      </w:r>
      <w:r w:rsidRPr="00E07851">
        <w:rPr>
          <w:rFonts w:ascii="Calibri" w:hAnsi="Calibri" w:cs="Calibri"/>
        </w:rPr>
        <w:t xml:space="preserve"> draagt daarbij zorg voor voldoende functiescheiding; de verdeling van taken en verantwoordelijkheden over verschillende </w:t>
      </w:r>
      <w:r w:rsidR="00281C46">
        <w:rPr>
          <w:rFonts w:ascii="Calibri" w:hAnsi="Calibri" w:cs="Calibri"/>
        </w:rPr>
        <w:t>Medewerker</w:t>
      </w:r>
      <w:r w:rsidRPr="00E07851">
        <w:rPr>
          <w:rFonts w:ascii="Calibri" w:hAnsi="Calibri" w:cs="Calibri"/>
        </w:rPr>
        <w:t>s opdat een afdoende controle op de werkzaamheden mogelijk is.</w:t>
      </w:r>
    </w:p>
    <w:p w14:paraId="390A2702" w14:textId="7F141415" w:rsidR="00E07851" w:rsidRPr="00E07851" w:rsidRDefault="00E07851" w:rsidP="00E07851">
      <w:pPr>
        <w:tabs>
          <w:tab w:val="left" w:pos="426"/>
        </w:tabs>
        <w:rPr>
          <w:rFonts w:ascii="Calibri" w:hAnsi="Calibri" w:cs="Calibri"/>
        </w:rPr>
      </w:pPr>
      <w:r w:rsidRPr="00E07851">
        <w:rPr>
          <w:rFonts w:ascii="Calibri" w:hAnsi="Calibri" w:cs="Calibri"/>
        </w:rPr>
        <w:t xml:space="preserve">Het is </w:t>
      </w:r>
      <w:r w:rsidR="00F13AED">
        <w:rPr>
          <w:rFonts w:ascii="Calibri" w:hAnsi="Calibri" w:cs="Calibri"/>
        </w:rPr>
        <w:t>Opdrachtnemer</w:t>
      </w:r>
      <w:r w:rsidRPr="00E07851">
        <w:rPr>
          <w:rFonts w:ascii="Calibri" w:hAnsi="Calibri" w:cs="Calibri"/>
        </w:rPr>
        <w:t xml:space="preserve"> niet toegestaan om haar </w:t>
      </w:r>
      <w:r w:rsidR="00281C46">
        <w:rPr>
          <w:rFonts w:ascii="Calibri" w:hAnsi="Calibri" w:cs="Calibri"/>
        </w:rPr>
        <w:t>Medewerker</w:t>
      </w:r>
      <w:r w:rsidRPr="00E07851">
        <w:rPr>
          <w:rFonts w:ascii="Calibri" w:hAnsi="Calibri" w:cs="Calibri"/>
        </w:rPr>
        <w:t xml:space="preserve">s ten tijde van de uitvoering van de in de opdracht overeengekomen werkzaamheden, zonder schriftelijke toestemming vooraf, werkzaamheden voor zichzelf of voor een andere </w:t>
      </w:r>
      <w:r w:rsidR="00773E80">
        <w:rPr>
          <w:rFonts w:ascii="Calibri" w:hAnsi="Calibri" w:cs="Calibri"/>
        </w:rPr>
        <w:t>Opdrachtgever</w:t>
      </w:r>
      <w:r w:rsidRPr="00E07851">
        <w:rPr>
          <w:rFonts w:ascii="Calibri" w:hAnsi="Calibri" w:cs="Calibri"/>
        </w:rPr>
        <w:t xml:space="preserve"> te laten verrichten.</w:t>
      </w:r>
    </w:p>
    <w:p w14:paraId="558753E3" w14:textId="77777777" w:rsidR="00E07851" w:rsidRPr="00E07851" w:rsidRDefault="00E07851" w:rsidP="00E07851">
      <w:pPr>
        <w:tabs>
          <w:tab w:val="left" w:pos="426"/>
        </w:tabs>
        <w:rPr>
          <w:rFonts w:ascii="Calibri" w:hAnsi="Calibri" w:cs="Calibri"/>
        </w:rPr>
      </w:pPr>
    </w:p>
    <w:p w14:paraId="43AA1557" w14:textId="77777777" w:rsidR="00E07851" w:rsidRPr="00491C24" w:rsidRDefault="00E07851" w:rsidP="00491C24">
      <w:pPr>
        <w:pStyle w:val="Stijl2"/>
      </w:pPr>
      <w:r w:rsidRPr="00491C24">
        <w:tab/>
      </w:r>
      <w:bookmarkStart w:id="49" w:name="_Toc210558576"/>
      <w:r w:rsidRPr="00491C24">
        <w:t>Opleiding en vaardigheden personeel</w:t>
      </w:r>
      <w:bookmarkEnd w:id="49"/>
    </w:p>
    <w:p w14:paraId="6F017754" w14:textId="599752FE" w:rsidR="00E07851" w:rsidRPr="00E07851" w:rsidRDefault="00F13AED" w:rsidP="00E07851">
      <w:pPr>
        <w:tabs>
          <w:tab w:val="left" w:pos="426"/>
        </w:tabs>
        <w:rPr>
          <w:rFonts w:ascii="Calibri" w:hAnsi="Calibri" w:cs="Calibri"/>
        </w:rPr>
      </w:pPr>
      <w:r>
        <w:rPr>
          <w:rFonts w:ascii="Calibri" w:hAnsi="Calibri" w:cs="Calibri"/>
        </w:rPr>
        <w:t>Opdrachtnemer</w:t>
      </w:r>
      <w:r w:rsidR="00E07851" w:rsidRPr="00E07851">
        <w:rPr>
          <w:rFonts w:ascii="Calibri" w:hAnsi="Calibri" w:cs="Calibri"/>
        </w:rPr>
        <w:t xml:space="preserve"> voert een personeelsbeleid dat is gericht op het inzetten van kundige, gemotiveerde </w:t>
      </w:r>
      <w:r w:rsidR="00281C46">
        <w:rPr>
          <w:rFonts w:ascii="Calibri" w:hAnsi="Calibri" w:cs="Calibri"/>
        </w:rPr>
        <w:t>Medewerker</w:t>
      </w:r>
      <w:r w:rsidR="00E07851" w:rsidRPr="00E07851">
        <w:rPr>
          <w:rFonts w:ascii="Calibri" w:hAnsi="Calibri" w:cs="Calibri"/>
        </w:rPr>
        <w:t xml:space="preserve">s met de juiste klantgerichte instelling en stuurt aan op een laag personeelsverloop. Een opleidingsbeleid, maatregelen ter beperking van het ziekteverzuim en de naleving van wettelijke regels (onder meer </w:t>
      </w:r>
      <w:proofErr w:type="spellStart"/>
      <w:r w:rsidR="00E07851" w:rsidRPr="00E07851">
        <w:rPr>
          <w:rFonts w:ascii="Calibri" w:hAnsi="Calibri" w:cs="Calibri"/>
        </w:rPr>
        <w:t>ARBO-wetgeving</w:t>
      </w:r>
      <w:proofErr w:type="spellEnd"/>
      <w:r w:rsidR="00E07851" w:rsidRPr="00E07851">
        <w:rPr>
          <w:rFonts w:ascii="Calibri" w:hAnsi="Calibri" w:cs="Calibri"/>
        </w:rPr>
        <w:t xml:space="preserve"> en naleving arbeidsvoorwaarden) maken deel uit van het personeelsbeleid.</w:t>
      </w:r>
    </w:p>
    <w:p w14:paraId="45B95197" w14:textId="77777777" w:rsidR="00E07851" w:rsidRPr="00E07851" w:rsidRDefault="00E07851" w:rsidP="00E07851">
      <w:pPr>
        <w:tabs>
          <w:tab w:val="left" w:pos="426"/>
        </w:tabs>
        <w:rPr>
          <w:rFonts w:ascii="Calibri" w:hAnsi="Calibri" w:cs="Calibri"/>
        </w:rPr>
      </w:pPr>
    </w:p>
    <w:p w14:paraId="717BEE36" w14:textId="23BF1E74" w:rsidR="00E07851" w:rsidRPr="00E07851" w:rsidRDefault="00281C46" w:rsidP="00E07851">
      <w:pPr>
        <w:tabs>
          <w:tab w:val="left" w:pos="426"/>
        </w:tabs>
        <w:rPr>
          <w:rFonts w:ascii="Calibri" w:hAnsi="Calibri" w:cs="Calibri"/>
        </w:rPr>
      </w:pPr>
      <w:r>
        <w:rPr>
          <w:rFonts w:ascii="Calibri" w:hAnsi="Calibri" w:cs="Calibri"/>
        </w:rPr>
        <w:t>Medewerker</w:t>
      </w:r>
      <w:r w:rsidR="00E07851" w:rsidRPr="00E07851">
        <w:rPr>
          <w:rFonts w:ascii="Calibri" w:hAnsi="Calibri" w:cs="Calibri"/>
        </w:rPr>
        <w:t xml:space="preserve">s vormen ‘het gezicht’ van </w:t>
      </w:r>
      <w:r w:rsidR="5C842CD3" w:rsidRPr="7A46C949">
        <w:rPr>
          <w:rFonts w:ascii="Calibri" w:hAnsi="Calibri" w:cs="Calibri"/>
        </w:rPr>
        <w:t xml:space="preserve">de </w:t>
      </w:r>
      <w:r w:rsidR="00773E80">
        <w:rPr>
          <w:rFonts w:ascii="Calibri" w:hAnsi="Calibri" w:cs="Calibri"/>
        </w:rPr>
        <w:t>Opdrachtgever</w:t>
      </w:r>
      <w:r w:rsidR="00E07851" w:rsidRPr="00E07851">
        <w:rPr>
          <w:rFonts w:ascii="Calibri" w:hAnsi="Calibri" w:cs="Calibri"/>
        </w:rPr>
        <w:t xml:space="preserve"> en zijn zowel het eerste als het laatste contact dat de parkeerders met de VU of het VUmc hebben. De </w:t>
      </w:r>
      <w:r>
        <w:rPr>
          <w:rFonts w:ascii="Calibri" w:hAnsi="Calibri" w:cs="Calibri"/>
        </w:rPr>
        <w:t>Medewerker</w:t>
      </w:r>
      <w:r w:rsidR="00E07851" w:rsidRPr="00E07851">
        <w:rPr>
          <w:rFonts w:ascii="Calibri" w:hAnsi="Calibri" w:cs="Calibri"/>
        </w:rPr>
        <w:t xml:space="preserve">s moeten daarom voor de 'gasten' van de Parkeervoorzieningen herkenbaar zijn aan de bedrijfskleding. De Beheerder dient zijn bedrijfskleding ter goedkeuring voor te leggen aan de </w:t>
      </w:r>
      <w:r w:rsidR="00773E80">
        <w:rPr>
          <w:rFonts w:ascii="Calibri" w:hAnsi="Calibri" w:cs="Calibri"/>
        </w:rPr>
        <w:t>Opdrachtgever</w:t>
      </w:r>
      <w:r w:rsidR="00E07851" w:rsidRPr="00E07851">
        <w:rPr>
          <w:rFonts w:ascii="Calibri" w:hAnsi="Calibri" w:cs="Calibri"/>
        </w:rPr>
        <w:t>.</w:t>
      </w:r>
    </w:p>
    <w:p w14:paraId="3A6E7E16" w14:textId="77777777" w:rsidR="00E07851" w:rsidRPr="00E07851" w:rsidRDefault="00E07851" w:rsidP="00E07851">
      <w:pPr>
        <w:tabs>
          <w:tab w:val="left" w:pos="426"/>
        </w:tabs>
        <w:rPr>
          <w:rFonts w:ascii="Calibri" w:hAnsi="Calibri" w:cs="Calibri"/>
        </w:rPr>
      </w:pPr>
    </w:p>
    <w:p w14:paraId="3BE7DE32" w14:textId="7CEDF9D2" w:rsidR="00E07851" w:rsidRPr="00E07851" w:rsidRDefault="00773E80" w:rsidP="00E07851">
      <w:pPr>
        <w:tabs>
          <w:tab w:val="left" w:pos="426"/>
        </w:tabs>
        <w:rPr>
          <w:rFonts w:ascii="Calibri" w:hAnsi="Calibri" w:cs="Calibri"/>
        </w:rPr>
      </w:pPr>
      <w:r>
        <w:rPr>
          <w:rFonts w:ascii="Calibri" w:hAnsi="Calibri" w:cs="Calibri"/>
        </w:rPr>
        <w:t>Opdrachtgever</w:t>
      </w:r>
      <w:r w:rsidR="00E07851" w:rsidRPr="00E07851">
        <w:rPr>
          <w:rFonts w:ascii="Calibri" w:hAnsi="Calibri" w:cs="Calibri"/>
        </w:rPr>
        <w:t xml:space="preserve"> hecht aan een redelijke mate van continuïteit in het in te zetten personeel. </w:t>
      </w:r>
      <w:r w:rsidR="00F13AED">
        <w:rPr>
          <w:rFonts w:ascii="Calibri" w:hAnsi="Calibri" w:cs="Calibri"/>
        </w:rPr>
        <w:t>Opdrachtnemer</w:t>
      </w:r>
      <w:r w:rsidR="00E07851" w:rsidRPr="00E07851">
        <w:rPr>
          <w:rFonts w:ascii="Calibri" w:hAnsi="Calibri" w:cs="Calibri"/>
        </w:rPr>
        <w:t xml:space="preserve"> dient daarom minimaal 75% van de </w:t>
      </w:r>
      <w:r w:rsidR="00281C46">
        <w:rPr>
          <w:rFonts w:ascii="Calibri" w:hAnsi="Calibri" w:cs="Calibri"/>
        </w:rPr>
        <w:t>Medewerker</w:t>
      </w:r>
      <w:r w:rsidR="00E07851" w:rsidRPr="00E07851">
        <w:rPr>
          <w:rFonts w:ascii="Calibri" w:hAnsi="Calibri" w:cs="Calibri"/>
        </w:rPr>
        <w:t>s minimaal 28 uur per week in te zetten voor de opdracht.</w:t>
      </w:r>
    </w:p>
    <w:p w14:paraId="4943F396" w14:textId="77777777" w:rsidR="00E07851" w:rsidRPr="00E07851" w:rsidRDefault="00E07851" w:rsidP="00E07851">
      <w:pPr>
        <w:tabs>
          <w:tab w:val="left" w:pos="426"/>
        </w:tabs>
        <w:rPr>
          <w:rFonts w:ascii="Calibri" w:hAnsi="Calibri" w:cs="Calibri"/>
        </w:rPr>
      </w:pPr>
    </w:p>
    <w:p w14:paraId="4EE4B003" w14:textId="206927AE" w:rsidR="00E07851" w:rsidRPr="00E07851" w:rsidRDefault="00E07851" w:rsidP="00E07851">
      <w:pPr>
        <w:tabs>
          <w:tab w:val="left" w:pos="426"/>
        </w:tabs>
        <w:rPr>
          <w:rFonts w:ascii="Calibri" w:hAnsi="Calibri" w:cs="Calibri"/>
        </w:rPr>
      </w:pPr>
      <w:r w:rsidRPr="00E07851">
        <w:rPr>
          <w:rFonts w:ascii="Calibri" w:hAnsi="Calibri" w:cs="Calibri"/>
        </w:rPr>
        <w:t xml:space="preserve">De door </w:t>
      </w:r>
      <w:r w:rsidR="00F13AED">
        <w:rPr>
          <w:rFonts w:ascii="Calibri" w:hAnsi="Calibri" w:cs="Calibri"/>
        </w:rPr>
        <w:t>Opdrachtnemer</w:t>
      </w:r>
      <w:r w:rsidRPr="00E07851">
        <w:rPr>
          <w:rFonts w:ascii="Calibri" w:hAnsi="Calibri" w:cs="Calibri"/>
        </w:rPr>
        <w:t xml:space="preserve"> bij deze opdracht in te zetten </w:t>
      </w:r>
      <w:r w:rsidR="00281C46">
        <w:rPr>
          <w:rFonts w:ascii="Calibri" w:hAnsi="Calibri" w:cs="Calibri"/>
        </w:rPr>
        <w:t>Medewerker</w:t>
      </w:r>
      <w:r w:rsidRPr="00E07851">
        <w:rPr>
          <w:rFonts w:ascii="Calibri" w:hAnsi="Calibri" w:cs="Calibri"/>
        </w:rPr>
        <w:t>s hebben de volgende eigenschappen:</w:t>
      </w:r>
    </w:p>
    <w:p w14:paraId="364139DC" w14:textId="77777777" w:rsidR="00E07851" w:rsidRPr="00E07851" w:rsidRDefault="00E07851" w:rsidP="00E07851">
      <w:pPr>
        <w:tabs>
          <w:tab w:val="left" w:pos="426"/>
        </w:tabs>
        <w:rPr>
          <w:rFonts w:ascii="Calibri" w:hAnsi="Calibri" w:cs="Calibri"/>
        </w:rPr>
      </w:pPr>
    </w:p>
    <w:p w14:paraId="7F556D6E" w14:textId="07962129" w:rsidR="00E07851" w:rsidRPr="00E07851" w:rsidRDefault="00E07851" w:rsidP="00AE3F38">
      <w:pPr>
        <w:numPr>
          <w:ilvl w:val="0"/>
          <w:numId w:val="11"/>
        </w:numPr>
        <w:tabs>
          <w:tab w:val="left" w:pos="426"/>
        </w:tabs>
        <w:ind w:left="426" w:hanging="426"/>
        <w:contextualSpacing/>
        <w:rPr>
          <w:rFonts w:ascii="Calibri" w:hAnsi="Calibri" w:cs="Calibri"/>
        </w:rPr>
      </w:pPr>
      <w:r w:rsidRPr="00E07851">
        <w:rPr>
          <w:rFonts w:ascii="Calibri" w:hAnsi="Calibri" w:cs="Calibri"/>
        </w:rPr>
        <w:t xml:space="preserve">Een </w:t>
      </w:r>
      <w:r w:rsidR="00776CAB" w:rsidRPr="00E07851">
        <w:rPr>
          <w:rFonts w:ascii="Calibri" w:hAnsi="Calibri" w:cs="Calibri"/>
        </w:rPr>
        <w:t>klantgerichte/</w:t>
      </w:r>
      <w:r w:rsidRPr="00E07851">
        <w:rPr>
          <w:rFonts w:ascii="Calibri" w:hAnsi="Calibri" w:cs="Calibri"/>
        </w:rPr>
        <w:t xml:space="preserve"> klantvriendelijke en representatieve houding;</w:t>
      </w:r>
    </w:p>
    <w:p w14:paraId="0B54243A" w14:textId="77777777" w:rsidR="00E07851" w:rsidRPr="00E07851" w:rsidRDefault="00E07851" w:rsidP="00E07851">
      <w:pPr>
        <w:tabs>
          <w:tab w:val="left" w:pos="426"/>
        </w:tabs>
        <w:contextualSpacing/>
        <w:rPr>
          <w:rFonts w:ascii="Calibri" w:hAnsi="Calibri" w:cs="Calibri"/>
        </w:rPr>
      </w:pPr>
    </w:p>
    <w:p w14:paraId="35FE83F0" w14:textId="77777777" w:rsidR="00E07851" w:rsidRPr="00E07851" w:rsidRDefault="00E07851" w:rsidP="00AE3F38">
      <w:pPr>
        <w:numPr>
          <w:ilvl w:val="0"/>
          <w:numId w:val="11"/>
        </w:numPr>
        <w:tabs>
          <w:tab w:val="left" w:pos="426"/>
        </w:tabs>
        <w:ind w:left="426" w:hanging="426"/>
        <w:contextualSpacing/>
        <w:rPr>
          <w:rFonts w:ascii="Calibri" w:hAnsi="Calibri" w:cs="Calibri"/>
        </w:rPr>
      </w:pPr>
      <w:r w:rsidRPr="00E07851">
        <w:rPr>
          <w:rFonts w:ascii="Calibri" w:hAnsi="Calibri" w:cs="Calibri"/>
        </w:rPr>
        <w:t>Een goede uitdrukkingsvaardigheid in de Nederlandse taal (woord en geschrift);</w:t>
      </w:r>
    </w:p>
    <w:p w14:paraId="001850E1" w14:textId="77777777" w:rsidR="00E07851" w:rsidRPr="00E07851" w:rsidRDefault="00E07851" w:rsidP="00E07851">
      <w:pPr>
        <w:tabs>
          <w:tab w:val="left" w:pos="426"/>
        </w:tabs>
        <w:rPr>
          <w:rFonts w:ascii="Calibri" w:hAnsi="Calibri" w:cs="Calibri"/>
        </w:rPr>
      </w:pPr>
    </w:p>
    <w:p w14:paraId="3FE36E2D" w14:textId="52C9B766" w:rsidR="00E07851" w:rsidRPr="00E07851" w:rsidRDefault="00E07851" w:rsidP="00AE3F38">
      <w:pPr>
        <w:numPr>
          <w:ilvl w:val="0"/>
          <w:numId w:val="11"/>
        </w:numPr>
        <w:tabs>
          <w:tab w:val="left" w:pos="426"/>
        </w:tabs>
        <w:ind w:left="426" w:hanging="426"/>
        <w:contextualSpacing/>
        <w:rPr>
          <w:rFonts w:ascii="Calibri" w:hAnsi="Calibri" w:cs="Calibri"/>
        </w:rPr>
      </w:pPr>
      <w:r w:rsidRPr="00E07851">
        <w:rPr>
          <w:rFonts w:ascii="Calibri" w:hAnsi="Calibri" w:cs="Calibri"/>
        </w:rPr>
        <w:t>Een redelijke uitdrukkingsvaardigheid in de Engelse taal (woord).</w:t>
      </w:r>
    </w:p>
    <w:p w14:paraId="7E94FAB7" w14:textId="498C9E06" w:rsidR="00E07851" w:rsidRPr="00E07851" w:rsidRDefault="00E07851" w:rsidP="00E07851">
      <w:pPr>
        <w:tabs>
          <w:tab w:val="left" w:pos="426"/>
        </w:tabs>
        <w:rPr>
          <w:rFonts w:ascii="Calibri" w:hAnsi="Calibri" w:cs="Calibri"/>
        </w:rPr>
      </w:pPr>
    </w:p>
    <w:p w14:paraId="346340DB" w14:textId="77777777" w:rsidR="00E07851" w:rsidRPr="00E07851" w:rsidRDefault="00E07851" w:rsidP="00AE3F38">
      <w:pPr>
        <w:numPr>
          <w:ilvl w:val="0"/>
          <w:numId w:val="11"/>
        </w:numPr>
        <w:tabs>
          <w:tab w:val="left" w:pos="426"/>
        </w:tabs>
        <w:ind w:left="426" w:hanging="426"/>
        <w:contextualSpacing/>
        <w:rPr>
          <w:rFonts w:ascii="Calibri" w:hAnsi="Calibri" w:cs="Calibri"/>
        </w:rPr>
      </w:pPr>
      <w:r w:rsidRPr="00E07851">
        <w:rPr>
          <w:rFonts w:ascii="Calibri" w:hAnsi="Calibri" w:cs="Calibri"/>
        </w:rPr>
        <w:t>MBO werk- en denkniveau.</w:t>
      </w:r>
    </w:p>
    <w:p w14:paraId="5EBBED7E" w14:textId="77777777" w:rsidR="00E07851" w:rsidRPr="00E07851" w:rsidRDefault="00E07851" w:rsidP="00E07851">
      <w:pPr>
        <w:tabs>
          <w:tab w:val="left" w:pos="426"/>
        </w:tabs>
        <w:rPr>
          <w:rFonts w:ascii="Calibri" w:hAnsi="Calibri" w:cs="Calibri"/>
        </w:rPr>
      </w:pPr>
    </w:p>
    <w:p w14:paraId="6A92F61A" w14:textId="6B2BEE5E" w:rsidR="00E07851" w:rsidRPr="00E07851" w:rsidRDefault="00E07851" w:rsidP="00E07851">
      <w:pPr>
        <w:tabs>
          <w:tab w:val="left" w:pos="426"/>
        </w:tabs>
        <w:rPr>
          <w:rFonts w:ascii="Calibri" w:hAnsi="Calibri" w:cs="Calibri"/>
        </w:rPr>
      </w:pPr>
      <w:r w:rsidRPr="00E07851">
        <w:rPr>
          <w:rFonts w:ascii="Calibri" w:hAnsi="Calibri" w:cs="Calibri"/>
        </w:rPr>
        <w:t xml:space="preserve">Als belangrijkste competenties voor de in te zetten </w:t>
      </w:r>
      <w:r w:rsidR="00281C46">
        <w:rPr>
          <w:rFonts w:ascii="Calibri" w:hAnsi="Calibri" w:cs="Calibri"/>
        </w:rPr>
        <w:t>Medewerker</w:t>
      </w:r>
      <w:r w:rsidRPr="00E07851">
        <w:rPr>
          <w:rFonts w:ascii="Calibri" w:hAnsi="Calibri" w:cs="Calibri"/>
        </w:rPr>
        <w:t>s gelden naast de bovenstaande eigenschappen:</w:t>
      </w:r>
    </w:p>
    <w:p w14:paraId="22F842E7" w14:textId="77777777" w:rsidR="00E07851" w:rsidRPr="00E07851" w:rsidRDefault="00E07851" w:rsidP="00E07851">
      <w:pPr>
        <w:tabs>
          <w:tab w:val="left" w:pos="709"/>
        </w:tabs>
        <w:ind w:left="709" w:hanging="283"/>
        <w:rPr>
          <w:rFonts w:ascii="Calibri" w:hAnsi="Calibri" w:cs="Calibri"/>
        </w:rPr>
      </w:pPr>
      <w:r w:rsidRPr="00E07851">
        <w:rPr>
          <w:rFonts w:ascii="Calibri" w:hAnsi="Calibri" w:cs="Calibri"/>
        </w:rPr>
        <w:t>•</w:t>
      </w:r>
      <w:r w:rsidRPr="00E07851">
        <w:rPr>
          <w:rFonts w:ascii="Calibri" w:hAnsi="Calibri" w:cs="Calibri"/>
        </w:rPr>
        <w:tab/>
        <w:t>Integriteit</w:t>
      </w:r>
    </w:p>
    <w:p w14:paraId="292B4A46" w14:textId="77777777" w:rsidR="00E07851" w:rsidRPr="00E07851" w:rsidRDefault="00E07851" w:rsidP="00E07851">
      <w:pPr>
        <w:tabs>
          <w:tab w:val="left" w:pos="709"/>
        </w:tabs>
        <w:ind w:left="709" w:hanging="283"/>
        <w:rPr>
          <w:rFonts w:ascii="Calibri" w:hAnsi="Calibri" w:cs="Calibri"/>
        </w:rPr>
      </w:pPr>
      <w:r w:rsidRPr="00E07851">
        <w:rPr>
          <w:rFonts w:ascii="Calibri" w:hAnsi="Calibri" w:cs="Calibri"/>
        </w:rPr>
        <w:t>•</w:t>
      </w:r>
      <w:r w:rsidRPr="00E07851">
        <w:rPr>
          <w:rFonts w:ascii="Calibri" w:hAnsi="Calibri" w:cs="Calibri"/>
        </w:rPr>
        <w:tab/>
        <w:t>Samenwerken</w:t>
      </w:r>
    </w:p>
    <w:p w14:paraId="7CCD154D" w14:textId="77777777" w:rsidR="00E07851" w:rsidRPr="00E07851" w:rsidRDefault="00E07851" w:rsidP="00E07851">
      <w:pPr>
        <w:tabs>
          <w:tab w:val="left" w:pos="709"/>
        </w:tabs>
        <w:ind w:left="709" w:hanging="283"/>
        <w:rPr>
          <w:rFonts w:ascii="Calibri" w:hAnsi="Calibri" w:cs="Calibri"/>
        </w:rPr>
      </w:pPr>
      <w:r w:rsidRPr="00E07851">
        <w:rPr>
          <w:rFonts w:ascii="Calibri" w:hAnsi="Calibri" w:cs="Calibri"/>
        </w:rPr>
        <w:t>•</w:t>
      </w:r>
      <w:r w:rsidRPr="00E07851">
        <w:rPr>
          <w:rFonts w:ascii="Calibri" w:hAnsi="Calibri" w:cs="Calibri"/>
        </w:rPr>
        <w:tab/>
        <w:t>Accuratesse</w:t>
      </w:r>
    </w:p>
    <w:p w14:paraId="62B71BD0" w14:textId="77777777" w:rsidR="00E07851" w:rsidRPr="00E07851" w:rsidRDefault="00E07851" w:rsidP="00E07851">
      <w:pPr>
        <w:tabs>
          <w:tab w:val="left" w:pos="709"/>
        </w:tabs>
        <w:ind w:left="709" w:hanging="283"/>
        <w:rPr>
          <w:rFonts w:ascii="Calibri" w:hAnsi="Calibri" w:cs="Calibri"/>
        </w:rPr>
      </w:pPr>
      <w:r w:rsidRPr="00E07851">
        <w:rPr>
          <w:rFonts w:ascii="Calibri" w:hAnsi="Calibri" w:cs="Calibri"/>
        </w:rPr>
        <w:t>•</w:t>
      </w:r>
      <w:r w:rsidRPr="00E07851">
        <w:rPr>
          <w:rFonts w:ascii="Calibri" w:hAnsi="Calibri" w:cs="Calibri"/>
        </w:rPr>
        <w:tab/>
        <w:t>Flexibel handelen</w:t>
      </w:r>
    </w:p>
    <w:p w14:paraId="25B2E9AF" w14:textId="77777777" w:rsidR="00E07851" w:rsidRPr="00E07851" w:rsidRDefault="00E07851" w:rsidP="00E07851">
      <w:pPr>
        <w:tabs>
          <w:tab w:val="left" w:pos="426"/>
        </w:tabs>
        <w:rPr>
          <w:rFonts w:ascii="Calibri" w:hAnsi="Calibri" w:cs="Calibri"/>
        </w:rPr>
      </w:pPr>
    </w:p>
    <w:p w14:paraId="5BBBA05C" w14:textId="6A565F6F" w:rsidR="00E07851" w:rsidRPr="00E07851" w:rsidRDefault="00F13AED" w:rsidP="00E07851">
      <w:pPr>
        <w:tabs>
          <w:tab w:val="left" w:pos="426"/>
        </w:tabs>
        <w:rPr>
          <w:rFonts w:ascii="Calibri" w:hAnsi="Calibri" w:cs="Calibri"/>
        </w:rPr>
      </w:pPr>
      <w:r>
        <w:rPr>
          <w:rFonts w:ascii="Calibri" w:hAnsi="Calibri" w:cs="Calibri"/>
        </w:rPr>
        <w:t>Opdrachtnemer</w:t>
      </w:r>
      <w:r w:rsidR="00E07851" w:rsidRPr="00E07851">
        <w:rPr>
          <w:rFonts w:ascii="Calibri" w:hAnsi="Calibri" w:cs="Calibri"/>
        </w:rPr>
        <w:t xml:space="preserve"> draagt er zorg voor dat alle bij hem voor de </w:t>
      </w:r>
      <w:r w:rsidR="00773E80">
        <w:rPr>
          <w:rFonts w:ascii="Calibri" w:hAnsi="Calibri" w:cs="Calibri"/>
        </w:rPr>
        <w:t>Opdrachtgever</w:t>
      </w:r>
      <w:r w:rsidR="00E07851" w:rsidRPr="00E07851">
        <w:rPr>
          <w:rFonts w:ascii="Calibri" w:hAnsi="Calibri" w:cs="Calibri"/>
        </w:rPr>
        <w:t xml:space="preserve"> werkzame </w:t>
      </w:r>
      <w:r w:rsidR="00281C46">
        <w:rPr>
          <w:rFonts w:ascii="Calibri" w:hAnsi="Calibri" w:cs="Calibri"/>
        </w:rPr>
        <w:t>Medewerker</w:t>
      </w:r>
      <w:r w:rsidR="00E07851" w:rsidRPr="00E07851">
        <w:rPr>
          <w:rFonts w:ascii="Calibri" w:hAnsi="Calibri" w:cs="Calibri"/>
        </w:rPr>
        <w:t xml:space="preserve">s bij aanvang van de inzet over een recente (niet ouder dan drie maanden) Verklaring Omtrent Gedrag (VOG) te beschikken. De VOG moet relevant zijn voor de inhoud van de werkzaamheden. De </w:t>
      </w:r>
      <w:r w:rsidR="00773E80">
        <w:rPr>
          <w:rFonts w:ascii="Calibri" w:hAnsi="Calibri" w:cs="Calibri"/>
        </w:rPr>
        <w:t>Opdrachtgever</w:t>
      </w:r>
      <w:r w:rsidR="00E07851" w:rsidRPr="00E07851">
        <w:rPr>
          <w:rFonts w:ascii="Calibri" w:hAnsi="Calibri" w:cs="Calibri"/>
        </w:rPr>
        <w:t xml:space="preserve"> heeft de mogelijkheid om deze </w:t>
      </w:r>
      <w:proofErr w:type="spellStart"/>
      <w:r w:rsidR="00E07851" w:rsidRPr="00E07851">
        <w:rPr>
          <w:rFonts w:ascii="Calibri" w:hAnsi="Calibri" w:cs="Calibri"/>
        </w:rPr>
        <w:t>VOG’s</w:t>
      </w:r>
      <w:proofErr w:type="spellEnd"/>
      <w:r w:rsidR="00E07851" w:rsidRPr="00E07851">
        <w:rPr>
          <w:rFonts w:ascii="Calibri" w:hAnsi="Calibri" w:cs="Calibri"/>
        </w:rPr>
        <w:t xml:space="preserve"> op te vragen bij </w:t>
      </w:r>
      <w:r>
        <w:rPr>
          <w:rFonts w:ascii="Calibri" w:hAnsi="Calibri" w:cs="Calibri"/>
        </w:rPr>
        <w:t>Opdrachtnemer</w:t>
      </w:r>
      <w:r w:rsidR="00E07851" w:rsidRPr="00E07851">
        <w:rPr>
          <w:rFonts w:ascii="Calibri" w:hAnsi="Calibri" w:cs="Calibri"/>
        </w:rPr>
        <w:t xml:space="preserve">. De </w:t>
      </w:r>
      <w:r w:rsidR="00773E80">
        <w:rPr>
          <w:rFonts w:ascii="Calibri" w:hAnsi="Calibri" w:cs="Calibri"/>
        </w:rPr>
        <w:t>Opdrachtgever</w:t>
      </w:r>
      <w:r w:rsidR="00E07851" w:rsidRPr="00E07851">
        <w:rPr>
          <w:rFonts w:ascii="Calibri" w:hAnsi="Calibri" w:cs="Calibri"/>
        </w:rPr>
        <w:t xml:space="preserve"> behoudt het recht voor om inzet van </w:t>
      </w:r>
      <w:r w:rsidR="00281C46">
        <w:rPr>
          <w:rFonts w:ascii="Calibri" w:hAnsi="Calibri" w:cs="Calibri"/>
        </w:rPr>
        <w:t>Medewerker</w:t>
      </w:r>
      <w:r w:rsidR="00E07851" w:rsidRPr="00E07851">
        <w:rPr>
          <w:rFonts w:ascii="Calibri" w:hAnsi="Calibri" w:cs="Calibri"/>
        </w:rPr>
        <w:t xml:space="preserve">s te </w:t>
      </w:r>
      <w:r w:rsidR="00E07851" w:rsidRPr="00E07851">
        <w:rPr>
          <w:rFonts w:ascii="Calibri" w:hAnsi="Calibri" w:cs="Calibri"/>
        </w:rPr>
        <w:lastRenderedPageBreak/>
        <w:t xml:space="preserve">weigeren als er bij hem gerede twijfel bestaat over de integriteit van de betrokken </w:t>
      </w:r>
      <w:r w:rsidR="00281C46">
        <w:rPr>
          <w:rFonts w:ascii="Calibri" w:hAnsi="Calibri" w:cs="Calibri"/>
        </w:rPr>
        <w:t>Medewerker</w:t>
      </w:r>
      <w:r w:rsidR="00E07851" w:rsidRPr="00E07851">
        <w:rPr>
          <w:rFonts w:ascii="Calibri" w:hAnsi="Calibri" w:cs="Calibri"/>
        </w:rPr>
        <w:t>.</w:t>
      </w:r>
    </w:p>
    <w:p w14:paraId="4803D5B1" w14:textId="77777777" w:rsidR="00E07851" w:rsidRDefault="00E07851" w:rsidP="00E07851">
      <w:pPr>
        <w:tabs>
          <w:tab w:val="left" w:pos="426"/>
        </w:tabs>
        <w:rPr>
          <w:rFonts w:ascii="Calibri" w:hAnsi="Calibri" w:cs="Calibri"/>
        </w:rPr>
      </w:pPr>
    </w:p>
    <w:p w14:paraId="1A72B563" w14:textId="50C66265" w:rsidR="0059242A" w:rsidRPr="00E07851" w:rsidRDefault="0059242A" w:rsidP="00E07851">
      <w:pPr>
        <w:tabs>
          <w:tab w:val="left" w:pos="426"/>
        </w:tabs>
        <w:rPr>
          <w:rFonts w:ascii="Calibri" w:hAnsi="Calibri" w:cs="Calibri"/>
        </w:rPr>
      </w:pPr>
      <w:r w:rsidRPr="0059242A">
        <w:rPr>
          <w:rFonts w:ascii="Calibri" w:hAnsi="Calibri" w:cs="Calibri"/>
        </w:rPr>
        <w:t>De Opdrachtnemer draagt te allen tijde zorg voor de beschikbaarheid en tijdige aanwezigheid van voldoende bevoegd, goed opgeleid en gekwalificeerd personeel voor het uitvoeren van hun werkzaamheden.</w:t>
      </w:r>
    </w:p>
    <w:p w14:paraId="5629D332" w14:textId="7785974B" w:rsidR="00E07851" w:rsidRPr="00E07851" w:rsidRDefault="00E07851" w:rsidP="00E07851">
      <w:pPr>
        <w:tabs>
          <w:tab w:val="left" w:pos="426"/>
        </w:tabs>
        <w:rPr>
          <w:rFonts w:ascii="Calibri" w:hAnsi="Calibri" w:cs="Calibri"/>
        </w:rPr>
      </w:pPr>
      <w:r w:rsidRPr="00E07851">
        <w:rPr>
          <w:rFonts w:ascii="Calibri" w:hAnsi="Calibri" w:cs="Calibri"/>
        </w:rPr>
        <w:t>Ieder personeelslid is bekend met het Bedrijfsplan en heeft in het bijzonder kennis genomen van de voor hem/haar relevante werkinstructie.</w:t>
      </w:r>
    </w:p>
    <w:p w14:paraId="4F9A4AE3" w14:textId="77777777" w:rsidR="003339DD" w:rsidRPr="00E07851" w:rsidRDefault="003339DD" w:rsidP="00E07851">
      <w:pPr>
        <w:tabs>
          <w:tab w:val="left" w:pos="426"/>
        </w:tabs>
        <w:rPr>
          <w:rFonts w:ascii="Calibri" w:hAnsi="Calibri" w:cs="Calibri"/>
        </w:rPr>
      </w:pPr>
    </w:p>
    <w:p w14:paraId="6E5A75C9" w14:textId="77777777" w:rsidR="00E07851" w:rsidRPr="00491C24" w:rsidRDefault="00E07851" w:rsidP="00491C24">
      <w:pPr>
        <w:pStyle w:val="Stijl2"/>
      </w:pPr>
      <w:bookmarkStart w:id="50" w:name="_Toc210558577"/>
      <w:r w:rsidRPr="00491C24">
        <w:t>Randvoorwaarden gesteld aan in te zetten personeel</w:t>
      </w:r>
      <w:bookmarkEnd w:id="50"/>
    </w:p>
    <w:p w14:paraId="1F65A22C" w14:textId="6643BDD3" w:rsidR="00E07851" w:rsidRPr="00E07851" w:rsidRDefault="00F13AED" w:rsidP="00E07851">
      <w:pPr>
        <w:tabs>
          <w:tab w:val="left" w:pos="426"/>
        </w:tabs>
        <w:rPr>
          <w:rFonts w:ascii="Calibri" w:hAnsi="Calibri" w:cs="Calibri"/>
        </w:rPr>
      </w:pPr>
      <w:r>
        <w:rPr>
          <w:rFonts w:ascii="Calibri" w:hAnsi="Calibri" w:cs="Calibri"/>
        </w:rPr>
        <w:t>Opdrachtnemer</w:t>
      </w:r>
      <w:r w:rsidR="00E07851" w:rsidRPr="00E07851">
        <w:rPr>
          <w:rFonts w:ascii="Calibri" w:hAnsi="Calibri" w:cs="Calibri"/>
        </w:rPr>
        <w:t xml:space="preserve"> dient erop toe te zien dat alle van toepassing zijnde voorschriften en procedures door het personeel worden nagekomen. Het personeel van </w:t>
      </w:r>
      <w:r>
        <w:rPr>
          <w:rFonts w:ascii="Calibri" w:hAnsi="Calibri" w:cs="Calibri"/>
        </w:rPr>
        <w:t>Opdrachtnemer</w:t>
      </w:r>
      <w:r w:rsidR="00E07851" w:rsidRPr="00E07851">
        <w:rPr>
          <w:rFonts w:ascii="Calibri" w:hAnsi="Calibri" w:cs="Calibri"/>
        </w:rPr>
        <w:t xml:space="preserve"> dient voor de opgedragen werkzaamheden gekwalificeerd te zijn en in het bezit te zijn van de wettelijk vereiste (</w:t>
      </w:r>
      <w:proofErr w:type="spellStart"/>
      <w:r w:rsidR="00E07851" w:rsidRPr="00E07851">
        <w:rPr>
          <w:rFonts w:ascii="Calibri" w:hAnsi="Calibri" w:cs="Calibri"/>
        </w:rPr>
        <w:t>vaardigheids</w:t>
      </w:r>
      <w:proofErr w:type="spellEnd"/>
      <w:r w:rsidR="00E07851" w:rsidRPr="00E07851">
        <w:rPr>
          <w:rFonts w:ascii="Calibri" w:hAnsi="Calibri" w:cs="Calibri"/>
        </w:rPr>
        <w:t>)bewijzen</w:t>
      </w:r>
      <w:r w:rsidR="000175AB">
        <w:rPr>
          <w:rFonts w:ascii="Calibri" w:hAnsi="Calibri" w:cs="Calibri"/>
        </w:rPr>
        <w:t xml:space="preserve"> zoals hieronder vermeld</w:t>
      </w:r>
      <w:r w:rsidR="00E07851" w:rsidRPr="00E07851">
        <w:rPr>
          <w:rFonts w:ascii="Calibri" w:hAnsi="Calibri" w:cs="Calibri"/>
        </w:rPr>
        <w:t>.</w:t>
      </w:r>
    </w:p>
    <w:p w14:paraId="5E9A0FA7" w14:textId="77777777" w:rsidR="00E07851" w:rsidRPr="00E07851" w:rsidRDefault="00E07851" w:rsidP="00E07851">
      <w:pPr>
        <w:tabs>
          <w:tab w:val="left" w:pos="426"/>
        </w:tabs>
        <w:rPr>
          <w:rFonts w:ascii="Calibri" w:hAnsi="Calibri" w:cs="Calibri"/>
        </w:rPr>
      </w:pPr>
    </w:p>
    <w:p w14:paraId="575773E0" w14:textId="4FD63C64" w:rsidR="00E07851" w:rsidRPr="00E07851" w:rsidRDefault="00F13AED" w:rsidP="00AE3F38">
      <w:pPr>
        <w:numPr>
          <w:ilvl w:val="0"/>
          <w:numId w:val="11"/>
        </w:numPr>
        <w:tabs>
          <w:tab w:val="left" w:pos="426"/>
        </w:tabs>
        <w:ind w:left="426" w:hanging="426"/>
        <w:contextualSpacing/>
        <w:rPr>
          <w:rFonts w:ascii="Calibri" w:hAnsi="Calibri" w:cs="Calibri"/>
        </w:rPr>
      </w:pPr>
      <w:r>
        <w:rPr>
          <w:rFonts w:ascii="Calibri" w:hAnsi="Calibri" w:cs="Calibri"/>
        </w:rPr>
        <w:t>Opdrachtnemer</w:t>
      </w:r>
      <w:r w:rsidR="00E07851" w:rsidRPr="00E07851">
        <w:rPr>
          <w:rFonts w:ascii="Calibri" w:hAnsi="Calibri" w:cs="Calibri"/>
        </w:rPr>
        <w:t xml:space="preserve"> staat ervoor in dat elk personeelslid, voor zover vereist, in het bezit is van een werkvergunning, evenals van andere eventueel voor het verblijf en de dienstuitoefening vereiste vergunningen en wettelijk vereiste papieren;</w:t>
      </w:r>
    </w:p>
    <w:p w14:paraId="51053C07" w14:textId="77777777" w:rsidR="00E07851" w:rsidRPr="00E07851" w:rsidRDefault="00E07851" w:rsidP="00E07851">
      <w:pPr>
        <w:tabs>
          <w:tab w:val="left" w:pos="426"/>
        </w:tabs>
        <w:rPr>
          <w:rFonts w:ascii="Calibri" w:hAnsi="Calibri" w:cs="Calibri"/>
        </w:rPr>
      </w:pPr>
    </w:p>
    <w:p w14:paraId="50DCC8B6" w14:textId="0DBC4D42" w:rsidR="00E07851" w:rsidRPr="00E07851" w:rsidRDefault="00E07851" w:rsidP="00AE3F38">
      <w:pPr>
        <w:numPr>
          <w:ilvl w:val="0"/>
          <w:numId w:val="11"/>
        </w:numPr>
        <w:tabs>
          <w:tab w:val="left" w:pos="426"/>
        </w:tabs>
        <w:ind w:left="426" w:hanging="426"/>
        <w:contextualSpacing/>
        <w:rPr>
          <w:rFonts w:ascii="Calibri" w:hAnsi="Calibri" w:cs="Calibri"/>
        </w:rPr>
      </w:pPr>
      <w:r w:rsidRPr="00E07851">
        <w:rPr>
          <w:rFonts w:ascii="Calibri" w:hAnsi="Calibri" w:cs="Calibri"/>
        </w:rPr>
        <w:t xml:space="preserve">Continue dient minimaal één aanwezige </w:t>
      </w:r>
      <w:r w:rsidR="00281C46">
        <w:rPr>
          <w:rFonts w:ascii="Calibri" w:hAnsi="Calibri" w:cs="Calibri"/>
        </w:rPr>
        <w:t>Medewerker</w:t>
      </w:r>
      <w:r w:rsidRPr="00E07851">
        <w:rPr>
          <w:rFonts w:ascii="Calibri" w:hAnsi="Calibri" w:cs="Calibri"/>
        </w:rPr>
        <w:t xml:space="preserve"> in het bezit te zijn van een BHV- diploma;</w:t>
      </w:r>
    </w:p>
    <w:p w14:paraId="410CC4BC" w14:textId="77777777" w:rsidR="00E07851" w:rsidRPr="00E07851" w:rsidRDefault="00E07851" w:rsidP="00E07851">
      <w:pPr>
        <w:tabs>
          <w:tab w:val="left" w:pos="426"/>
        </w:tabs>
        <w:rPr>
          <w:rFonts w:ascii="Calibri" w:hAnsi="Calibri" w:cs="Calibri"/>
        </w:rPr>
      </w:pPr>
    </w:p>
    <w:p w14:paraId="5CF94F14" w14:textId="77777777" w:rsidR="007A50D1" w:rsidRDefault="00281C46" w:rsidP="009F18BD">
      <w:pPr>
        <w:numPr>
          <w:ilvl w:val="0"/>
          <w:numId w:val="11"/>
        </w:numPr>
        <w:tabs>
          <w:tab w:val="left" w:pos="426"/>
        </w:tabs>
        <w:ind w:left="426" w:hanging="426"/>
        <w:contextualSpacing/>
        <w:rPr>
          <w:rFonts w:ascii="Calibri" w:hAnsi="Calibri" w:cs="Calibri"/>
        </w:rPr>
      </w:pPr>
      <w:r>
        <w:rPr>
          <w:rFonts w:ascii="Calibri" w:hAnsi="Calibri" w:cs="Calibri"/>
        </w:rPr>
        <w:t>Medewerker</w:t>
      </w:r>
      <w:r w:rsidR="00E07851" w:rsidRPr="00E07851">
        <w:rPr>
          <w:rFonts w:ascii="Calibri" w:hAnsi="Calibri" w:cs="Calibri"/>
        </w:rPr>
        <w:t>s die ingezet worden bij het 1e-lijns onderhoud van de parkeerapparatuur en de overige installaties dienen een door de leverancier voorgeschreven training voor de betreffende werkzaamheden gevolgd te hebben;</w:t>
      </w:r>
      <w:r w:rsidR="005B0373">
        <w:rPr>
          <w:rFonts w:ascii="Calibri" w:hAnsi="Calibri" w:cs="Calibri"/>
        </w:rPr>
        <w:br/>
      </w:r>
    </w:p>
    <w:p w14:paraId="635B8FB3" w14:textId="77777777" w:rsidR="007A50D1" w:rsidRDefault="007A50D1" w:rsidP="007A50D1">
      <w:pPr>
        <w:pStyle w:val="Lijstalinea"/>
        <w:rPr>
          <w:rFonts w:ascii="Calibri" w:hAnsi="Calibri" w:cs="Calibri"/>
        </w:rPr>
      </w:pPr>
    </w:p>
    <w:p w14:paraId="7AD45ADE" w14:textId="1AD79EF1" w:rsidR="009F18BD" w:rsidRPr="009F18BD" w:rsidRDefault="00E07851" w:rsidP="009F18BD">
      <w:pPr>
        <w:numPr>
          <w:ilvl w:val="0"/>
          <w:numId w:val="11"/>
        </w:numPr>
        <w:tabs>
          <w:tab w:val="left" w:pos="426"/>
        </w:tabs>
        <w:ind w:left="426" w:hanging="426"/>
        <w:contextualSpacing/>
        <w:rPr>
          <w:rFonts w:ascii="Calibri" w:hAnsi="Calibri" w:cs="Calibri"/>
        </w:rPr>
      </w:pPr>
      <w:r w:rsidRPr="009F18BD">
        <w:rPr>
          <w:rFonts w:ascii="Calibri" w:hAnsi="Calibri" w:cs="Calibri"/>
        </w:rPr>
        <w:t xml:space="preserve">Alle </w:t>
      </w:r>
      <w:r w:rsidR="00281C46" w:rsidRPr="009F18BD">
        <w:rPr>
          <w:rFonts w:ascii="Calibri" w:hAnsi="Calibri" w:cs="Calibri"/>
        </w:rPr>
        <w:t>Medewerker</w:t>
      </w:r>
      <w:r w:rsidRPr="009F18BD">
        <w:rPr>
          <w:rFonts w:ascii="Calibri" w:hAnsi="Calibri" w:cs="Calibri"/>
        </w:rPr>
        <w:t>s worden geacht zich te conformeren aan de huisregels van VU en VUmc</w:t>
      </w:r>
    </w:p>
    <w:p w14:paraId="411D7B94" w14:textId="65CCBF50" w:rsidR="009F18BD" w:rsidRPr="009F18BD" w:rsidRDefault="003D367B" w:rsidP="009F18BD">
      <w:pPr>
        <w:numPr>
          <w:ilvl w:val="0"/>
          <w:numId w:val="28"/>
        </w:numPr>
        <w:tabs>
          <w:tab w:val="left" w:pos="426"/>
        </w:tabs>
        <w:contextualSpacing/>
        <w:rPr>
          <w:rFonts w:ascii="Calibri" w:hAnsi="Calibri" w:cs="Calibri"/>
        </w:rPr>
      </w:pPr>
      <w:hyperlink r:id="rId17" w:history="1">
        <w:r w:rsidRPr="003D367B">
          <w:rPr>
            <w:rStyle w:val="Hyperlink"/>
            <w:rFonts w:ascii="Calibri" w:hAnsi="Calibri" w:cs="Calibri"/>
          </w:rPr>
          <w:t>VU Huisregels - Vrije Universiteit Amsterdam</w:t>
        </w:r>
      </w:hyperlink>
      <w:r>
        <w:rPr>
          <w:rFonts w:ascii="Calibri" w:hAnsi="Calibri" w:cs="Calibri"/>
        </w:rPr>
        <w:t xml:space="preserve"> </w:t>
      </w:r>
    </w:p>
    <w:p w14:paraId="54C212AA" w14:textId="2CCCD66E" w:rsidR="00E07851" w:rsidRPr="00E07851" w:rsidRDefault="009F18BD" w:rsidP="009F18BD">
      <w:pPr>
        <w:numPr>
          <w:ilvl w:val="0"/>
          <w:numId w:val="28"/>
        </w:numPr>
        <w:tabs>
          <w:tab w:val="left" w:pos="426"/>
        </w:tabs>
        <w:contextualSpacing/>
        <w:rPr>
          <w:rFonts w:ascii="Calibri" w:hAnsi="Calibri" w:cs="Calibri"/>
        </w:rPr>
      </w:pPr>
      <w:hyperlink r:id="rId18" w:history="1">
        <w:r w:rsidRPr="009F18BD">
          <w:rPr>
            <w:rStyle w:val="Hyperlink"/>
            <w:rFonts w:ascii="Calibri" w:hAnsi="Calibri" w:cs="Calibri"/>
          </w:rPr>
          <w:t>Op bezoek huisregels Amsterdam UMC | Amsterdam UMC</w:t>
        </w:r>
      </w:hyperlink>
      <w:r w:rsidR="00E07851" w:rsidRPr="00E07851">
        <w:rPr>
          <w:rFonts w:ascii="Calibri" w:hAnsi="Calibri" w:cs="Calibri"/>
        </w:rPr>
        <w:t>;</w:t>
      </w:r>
    </w:p>
    <w:p w14:paraId="3452F3DA" w14:textId="77777777" w:rsidR="00E07851" w:rsidRPr="00E07851" w:rsidRDefault="00E07851" w:rsidP="00E07851">
      <w:pPr>
        <w:tabs>
          <w:tab w:val="left" w:pos="426"/>
        </w:tabs>
        <w:rPr>
          <w:rFonts w:ascii="Calibri" w:hAnsi="Calibri" w:cs="Calibri"/>
        </w:rPr>
      </w:pPr>
    </w:p>
    <w:p w14:paraId="6D61C1D7" w14:textId="3CE20E28" w:rsidR="00E07851" w:rsidRPr="00E07851" w:rsidRDefault="00E07851" w:rsidP="00AE3F38">
      <w:pPr>
        <w:numPr>
          <w:ilvl w:val="0"/>
          <w:numId w:val="11"/>
        </w:numPr>
        <w:tabs>
          <w:tab w:val="left" w:pos="426"/>
        </w:tabs>
        <w:ind w:left="426" w:hanging="426"/>
        <w:contextualSpacing/>
        <w:rPr>
          <w:rFonts w:ascii="Calibri" w:hAnsi="Calibri" w:cs="Calibri"/>
        </w:rPr>
      </w:pPr>
      <w:r w:rsidRPr="00E07851">
        <w:rPr>
          <w:rFonts w:ascii="Calibri" w:hAnsi="Calibri" w:cs="Calibri"/>
        </w:rPr>
        <w:t xml:space="preserve">Alle </w:t>
      </w:r>
      <w:r w:rsidR="00281C46">
        <w:rPr>
          <w:rFonts w:ascii="Calibri" w:hAnsi="Calibri" w:cs="Calibri"/>
        </w:rPr>
        <w:t>Medewerker</w:t>
      </w:r>
      <w:r w:rsidRPr="00E07851">
        <w:rPr>
          <w:rFonts w:ascii="Calibri" w:hAnsi="Calibri" w:cs="Calibri"/>
        </w:rPr>
        <w:t xml:space="preserve">s van </w:t>
      </w:r>
      <w:r w:rsidR="00F13AED">
        <w:rPr>
          <w:rFonts w:ascii="Calibri" w:hAnsi="Calibri" w:cs="Calibri"/>
        </w:rPr>
        <w:t>Opdrachtnemer</w:t>
      </w:r>
      <w:r w:rsidRPr="00E07851">
        <w:rPr>
          <w:rFonts w:ascii="Calibri" w:hAnsi="Calibri" w:cs="Calibri"/>
        </w:rPr>
        <w:t xml:space="preserve"> dienen herkenbaar te zijn aan representatieve bedrijfskleding. </w:t>
      </w:r>
      <w:r w:rsidR="00F13AED">
        <w:rPr>
          <w:rFonts w:ascii="Calibri" w:hAnsi="Calibri" w:cs="Calibri"/>
        </w:rPr>
        <w:t>Opdrachtnemer</w:t>
      </w:r>
      <w:r w:rsidRPr="00E07851">
        <w:rPr>
          <w:rFonts w:ascii="Calibri" w:hAnsi="Calibri" w:cs="Calibri"/>
        </w:rPr>
        <w:t xml:space="preserve"> is zelf verantwoordelijk voor de aanschaf en het representatief houden van de bedrijfskleding;</w:t>
      </w:r>
    </w:p>
    <w:p w14:paraId="5A565887" w14:textId="77777777" w:rsidR="00E07851" w:rsidRPr="00E07851" w:rsidRDefault="00E07851" w:rsidP="00E07851">
      <w:pPr>
        <w:tabs>
          <w:tab w:val="left" w:pos="426"/>
        </w:tabs>
        <w:rPr>
          <w:rFonts w:ascii="Calibri" w:hAnsi="Calibri" w:cs="Calibri"/>
        </w:rPr>
      </w:pPr>
    </w:p>
    <w:p w14:paraId="3D8F23F6" w14:textId="61635DD8" w:rsidR="00E07851" w:rsidRDefault="00E07851" w:rsidP="00AE3F38">
      <w:pPr>
        <w:numPr>
          <w:ilvl w:val="0"/>
          <w:numId w:val="11"/>
        </w:numPr>
        <w:tabs>
          <w:tab w:val="left" w:pos="426"/>
        </w:tabs>
        <w:ind w:left="426" w:hanging="426"/>
        <w:contextualSpacing/>
        <w:rPr>
          <w:rFonts w:ascii="Calibri" w:hAnsi="Calibri" w:cs="Calibri"/>
        </w:rPr>
      </w:pPr>
      <w:r w:rsidRPr="00E07851">
        <w:rPr>
          <w:rFonts w:ascii="Calibri" w:hAnsi="Calibri" w:cs="Calibri"/>
        </w:rPr>
        <w:t xml:space="preserve">De </w:t>
      </w:r>
      <w:r w:rsidR="00281C46">
        <w:rPr>
          <w:rFonts w:ascii="Calibri" w:hAnsi="Calibri" w:cs="Calibri"/>
        </w:rPr>
        <w:t>Medewerker</w:t>
      </w:r>
      <w:r w:rsidRPr="00E07851">
        <w:rPr>
          <w:rFonts w:ascii="Calibri" w:hAnsi="Calibri" w:cs="Calibri"/>
        </w:rPr>
        <w:t>s dienen kennis te hebben van de directe omgeving van de Parkeervoorziening, zodat zij de klanten op een juiste manier kunnen informeren</w:t>
      </w:r>
      <w:r w:rsidR="00950AD4">
        <w:rPr>
          <w:rFonts w:ascii="Calibri" w:hAnsi="Calibri" w:cs="Calibri"/>
        </w:rPr>
        <w:t>/</w:t>
      </w:r>
      <w:r w:rsidR="0071169C">
        <w:rPr>
          <w:rFonts w:ascii="Calibri" w:hAnsi="Calibri" w:cs="Calibri"/>
        </w:rPr>
        <w:t xml:space="preserve"> verwijzen</w:t>
      </w:r>
      <w:r w:rsidRPr="00E07851">
        <w:rPr>
          <w:rFonts w:ascii="Calibri" w:hAnsi="Calibri" w:cs="Calibri"/>
        </w:rPr>
        <w:t xml:space="preserve">. De </w:t>
      </w:r>
      <w:r w:rsidR="00F13AED">
        <w:rPr>
          <w:rFonts w:ascii="Calibri" w:hAnsi="Calibri" w:cs="Calibri"/>
        </w:rPr>
        <w:t>Opdrachtnemer</w:t>
      </w:r>
      <w:r w:rsidRPr="00E07851">
        <w:rPr>
          <w:rFonts w:ascii="Calibri" w:hAnsi="Calibri" w:cs="Calibri"/>
        </w:rPr>
        <w:t xml:space="preserve"> zorgt zelf voor deze informatie</w:t>
      </w:r>
      <w:r w:rsidR="00AF4CCA">
        <w:rPr>
          <w:rFonts w:ascii="Calibri" w:hAnsi="Calibri" w:cs="Calibri"/>
        </w:rPr>
        <w:t>;</w:t>
      </w:r>
    </w:p>
    <w:p w14:paraId="1495D689" w14:textId="77777777" w:rsidR="003339DD" w:rsidRPr="00491C24" w:rsidRDefault="003339DD" w:rsidP="00491C24">
      <w:pPr>
        <w:rPr>
          <w:rFonts w:ascii="Calibri" w:hAnsi="Calibri" w:cs="Calibri"/>
        </w:rPr>
      </w:pPr>
    </w:p>
    <w:p w14:paraId="02C682D5" w14:textId="6AAD7564" w:rsidR="003339DD" w:rsidRDefault="001C5C04" w:rsidP="00AE3F38">
      <w:pPr>
        <w:numPr>
          <w:ilvl w:val="0"/>
          <w:numId w:val="11"/>
        </w:numPr>
        <w:tabs>
          <w:tab w:val="left" w:pos="426"/>
        </w:tabs>
        <w:ind w:left="426" w:hanging="426"/>
        <w:contextualSpacing/>
        <w:rPr>
          <w:rFonts w:ascii="Calibri" w:hAnsi="Calibri" w:cs="Calibri"/>
        </w:rPr>
      </w:pPr>
      <w:r>
        <w:rPr>
          <w:rFonts w:ascii="Calibri" w:hAnsi="Calibri" w:cs="Calibri"/>
        </w:rPr>
        <w:t xml:space="preserve">Minimaal 1 aanwezige </w:t>
      </w:r>
      <w:r w:rsidR="00281C46">
        <w:rPr>
          <w:rFonts w:ascii="Calibri" w:hAnsi="Calibri" w:cs="Calibri"/>
        </w:rPr>
        <w:t>Medewerker</w:t>
      </w:r>
      <w:r>
        <w:rPr>
          <w:rFonts w:ascii="Calibri" w:hAnsi="Calibri" w:cs="Calibri"/>
        </w:rPr>
        <w:t xml:space="preserve"> </w:t>
      </w:r>
      <w:r w:rsidR="00913A7F">
        <w:rPr>
          <w:rFonts w:ascii="Calibri" w:hAnsi="Calibri" w:cs="Calibri"/>
        </w:rPr>
        <w:t>voldoet</w:t>
      </w:r>
      <w:r>
        <w:rPr>
          <w:rFonts w:ascii="Calibri" w:hAnsi="Calibri" w:cs="Calibri"/>
        </w:rPr>
        <w:t xml:space="preserve"> aan de eisen die gesteld worden </w:t>
      </w:r>
      <w:r w:rsidR="009C4270">
        <w:rPr>
          <w:rFonts w:ascii="Calibri" w:hAnsi="Calibri" w:cs="Calibri"/>
        </w:rPr>
        <w:t>in het kader van NEN 3140</w:t>
      </w:r>
      <w:r w:rsidR="00AF4CCA">
        <w:rPr>
          <w:rFonts w:ascii="Calibri" w:hAnsi="Calibri" w:cs="Calibri"/>
        </w:rPr>
        <w:t>;</w:t>
      </w:r>
    </w:p>
    <w:p w14:paraId="7907B85D" w14:textId="77777777" w:rsidR="009C4270" w:rsidRPr="009C4270" w:rsidRDefault="009C4270" w:rsidP="009C4270">
      <w:pPr>
        <w:rPr>
          <w:rFonts w:ascii="Calibri" w:hAnsi="Calibri" w:cs="Calibri"/>
        </w:rPr>
      </w:pPr>
    </w:p>
    <w:p w14:paraId="0031293D" w14:textId="2FB71F3F" w:rsidR="009C4270" w:rsidRDefault="009C4270" w:rsidP="00AE3F38">
      <w:pPr>
        <w:numPr>
          <w:ilvl w:val="0"/>
          <w:numId w:val="11"/>
        </w:numPr>
        <w:tabs>
          <w:tab w:val="left" w:pos="426"/>
        </w:tabs>
        <w:ind w:left="426" w:hanging="426"/>
        <w:contextualSpacing/>
        <w:rPr>
          <w:rFonts w:ascii="Calibri" w:hAnsi="Calibri" w:cs="Calibri"/>
        </w:rPr>
      </w:pPr>
      <w:r>
        <w:rPr>
          <w:rFonts w:ascii="Calibri" w:hAnsi="Calibri" w:cs="Calibri"/>
        </w:rPr>
        <w:t xml:space="preserve">Alle </w:t>
      </w:r>
      <w:r w:rsidR="00281C46">
        <w:rPr>
          <w:rFonts w:ascii="Calibri" w:hAnsi="Calibri" w:cs="Calibri"/>
        </w:rPr>
        <w:t>Medewerker</w:t>
      </w:r>
      <w:r>
        <w:rPr>
          <w:rFonts w:ascii="Calibri" w:hAnsi="Calibri" w:cs="Calibri"/>
        </w:rPr>
        <w:t xml:space="preserve">s </w:t>
      </w:r>
      <w:r w:rsidR="00860108">
        <w:rPr>
          <w:rFonts w:ascii="Calibri" w:hAnsi="Calibri" w:cs="Calibri"/>
        </w:rPr>
        <w:t xml:space="preserve">in de loge </w:t>
      </w:r>
      <w:r>
        <w:rPr>
          <w:rFonts w:ascii="Calibri" w:hAnsi="Calibri" w:cs="Calibri"/>
        </w:rPr>
        <w:t>zijn VCA</w:t>
      </w:r>
      <w:r w:rsidR="00F015DB">
        <w:rPr>
          <w:rFonts w:ascii="Calibri" w:hAnsi="Calibri" w:cs="Calibri"/>
        </w:rPr>
        <w:t xml:space="preserve"> Basisveiligheid</w:t>
      </w:r>
      <w:r w:rsidR="00860108">
        <w:rPr>
          <w:rFonts w:ascii="Calibri" w:hAnsi="Calibri" w:cs="Calibri"/>
        </w:rPr>
        <w:t xml:space="preserve"> (B-VCA)</w:t>
      </w:r>
      <w:r>
        <w:rPr>
          <w:rFonts w:ascii="Calibri" w:hAnsi="Calibri" w:cs="Calibri"/>
        </w:rPr>
        <w:t xml:space="preserve"> gecertificeerd</w:t>
      </w:r>
      <w:r w:rsidR="00860108">
        <w:rPr>
          <w:rFonts w:ascii="Calibri" w:hAnsi="Calibri" w:cs="Calibri"/>
        </w:rPr>
        <w:t xml:space="preserve">, de </w:t>
      </w:r>
      <w:r w:rsidR="00806F97">
        <w:rPr>
          <w:rFonts w:ascii="Calibri" w:hAnsi="Calibri" w:cs="Calibri"/>
        </w:rPr>
        <w:t>ondersteunende</w:t>
      </w:r>
      <w:r w:rsidR="00F015DB">
        <w:rPr>
          <w:rFonts w:ascii="Calibri" w:hAnsi="Calibri" w:cs="Calibri"/>
        </w:rPr>
        <w:t xml:space="preserve"> leidinggevende VCA VOL.</w:t>
      </w:r>
    </w:p>
    <w:p w14:paraId="1E4E2B60" w14:textId="77777777" w:rsidR="009C4270" w:rsidRPr="0073055E" w:rsidRDefault="009C4270" w:rsidP="0073055E">
      <w:pPr>
        <w:rPr>
          <w:rFonts w:ascii="Calibri" w:hAnsi="Calibri" w:cs="Calibri"/>
        </w:rPr>
      </w:pPr>
    </w:p>
    <w:p w14:paraId="1B908332" w14:textId="0BBC256F" w:rsidR="0071169C" w:rsidRPr="0071169C" w:rsidRDefault="009C4270" w:rsidP="00AE3F38">
      <w:pPr>
        <w:numPr>
          <w:ilvl w:val="0"/>
          <w:numId w:val="11"/>
        </w:numPr>
        <w:tabs>
          <w:tab w:val="left" w:pos="426"/>
        </w:tabs>
        <w:ind w:left="426" w:hanging="426"/>
        <w:contextualSpacing/>
        <w:rPr>
          <w:rFonts w:ascii="Calibri" w:hAnsi="Calibri" w:cs="Calibri"/>
        </w:rPr>
      </w:pPr>
      <w:r>
        <w:rPr>
          <w:rFonts w:ascii="Calibri" w:hAnsi="Calibri" w:cs="Calibri"/>
        </w:rPr>
        <w:t xml:space="preserve">Alle </w:t>
      </w:r>
      <w:r w:rsidR="00281C46">
        <w:rPr>
          <w:rFonts w:ascii="Calibri" w:hAnsi="Calibri" w:cs="Calibri"/>
        </w:rPr>
        <w:t>Medewerker</w:t>
      </w:r>
      <w:r>
        <w:rPr>
          <w:rFonts w:ascii="Calibri" w:hAnsi="Calibri" w:cs="Calibri"/>
        </w:rPr>
        <w:t xml:space="preserve">s hebben de </w:t>
      </w:r>
      <w:proofErr w:type="spellStart"/>
      <w:r w:rsidR="004D73F4">
        <w:rPr>
          <w:rFonts w:ascii="Calibri" w:hAnsi="Calibri" w:cs="Calibri"/>
        </w:rPr>
        <w:t>Poortbox</w:t>
      </w:r>
      <w:proofErr w:type="spellEnd"/>
      <w:r w:rsidR="00283427">
        <w:rPr>
          <w:rFonts w:ascii="Calibri" w:hAnsi="Calibri" w:cs="Calibri"/>
        </w:rPr>
        <w:t xml:space="preserve"> VUmc </w:t>
      </w:r>
      <w:r w:rsidR="0073055E">
        <w:rPr>
          <w:rFonts w:ascii="Calibri" w:hAnsi="Calibri" w:cs="Calibri"/>
        </w:rPr>
        <w:t xml:space="preserve">van </w:t>
      </w:r>
      <w:r w:rsidR="0073055E" w:rsidRPr="69B4AF70">
        <w:rPr>
          <w:rFonts w:ascii="Calibri" w:hAnsi="Calibri" w:cs="Calibri"/>
        </w:rPr>
        <w:t>Amsterdam</w:t>
      </w:r>
      <w:r w:rsidR="18EF2704" w:rsidRPr="69B4AF70">
        <w:rPr>
          <w:rFonts w:ascii="Calibri" w:hAnsi="Calibri" w:cs="Calibri"/>
        </w:rPr>
        <w:t xml:space="preserve"> </w:t>
      </w:r>
      <w:r w:rsidR="0073055E" w:rsidRPr="69B4AF70">
        <w:rPr>
          <w:rFonts w:ascii="Calibri" w:hAnsi="Calibri" w:cs="Calibri"/>
        </w:rPr>
        <w:t>UMC</w:t>
      </w:r>
      <w:r w:rsidR="0073055E">
        <w:rPr>
          <w:rFonts w:ascii="Calibri" w:hAnsi="Calibri" w:cs="Calibri"/>
        </w:rPr>
        <w:t xml:space="preserve"> met succes gedaan</w:t>
      </w:r>
      <w:r w:rsidR="00950F42">
        <w:rPr>
          <w:rFonts w:ascii="Calibri" w:hAnsi="Calibri" w:cs="Calibri"/>
        </w:rPr>
        <w:t>.</w:t>
      </w:r>
    </w:p>
    <w:p w14:paraId="376363F1" w14:textId="77777777" w:rsidR="00E07851" w:rsidRPr="00E07851" w:rsidRDefault="00E07851" w:rsidP="00E07851">
      <w:pPr>
        <w:tabs>
          <w:tab w:val="left" w:pos="426"/>
        </w:tabs>
        <w:rPr>
          <w:rFonts w:ascii="Calibri" w:hAnsi="Calibri" w:cs="Calibri"/>
        </w:rPr>
      </w:pPr>
    </w:p>
    <w:p w14:paraId="7AFDEAA4" w14:textId="77777777" w:rsidR="00E07851" w:rsidRPr="00491C24" w:rsidRDefault="00E07851" w:rsidP="00491C24">
      <w:pPr>
        <w:pStyle w:val="Stijl2"/>
      </w:pPr>
      <w:bookmarkStart w:id="51" w:name="_Toc210558578"/>
      <w:r w:rsidRPr="00491C24">
        <w:t>Vervoer van en naar het werk</w:t>
      </w:r>
      <w:bookmarkEnd w:id="51"/>
    </w:p>
    <w:p w14:paraId="7A1F8A77" w14:textId="626D696B" w:rsidR="00E07851" w:rsidRPr="00E07851" w:rsidRDefault="00E07851" w:rsidP="00E07851">
      <w:pPr>
        <w:tabs>
          <w:tab w:val="left" w:pos="426"/>
        </w:tabs>
        <w:rPr>
          <w:rFonts w:ascii="Calibri" w:hAnsi="Calibri" w:cs="Calibri"/>
        </w:rPr>
      </w:pPr>
      <w:r w:rsidRPr="00E07851">
        <w:rPr>
          <w:rFonts w:ascii="Calibri" w:hAnsi="Calibri" w:cs="Calibri"/>
        </w:rPr>
        <w:t xml:space="preserve">Zowel per trein als per tram, metro en bus is het VU-kwartier goed bereikbaar. Het parkeren door </w:t>
      </w:r>
      <w:r w:rsidR="00281C46">
        <w:rPr>
          <w:rFonts w:ascii="Calibri" w:hAnsi="Calibri" w:cs="Calibri"/>
        </w:rPr>
        <w:t>Medewerker</w:t>
      </w:r>
      <w:r w:rsidRPr="00E07851">
        <w:rPr>
          <w:rFonts w:ascii="Calibri" w:hAnsi="Calibri" w:cs="Calibri"/>
        </w:rPr>
        <w:t xml:space="preserve">s van </w:t>
      </w:r>
      <w:r w:rsidR="00F13AED">
        <w:rPr>
          <w:rFonts w:ascii="Calibri" w:hAnsi="Calibri" w:cs="Calibri"/>
        </w:rPr>
        <w:t>Opdrachtnemer</w:t>
      </w:r>
      <w:r w:rsidRPr="00E07851">
        <w:rPr>
          <w:rFonts w:ascii="Calibri" w:hAnsi="Calibri" w:cs="Calibri"/>
        </w:rPr>
        <w:t xml:space="preserve"> ten behoeve van hun functie-uitoefening is mogelijk in of op een van de Parkeervoorzieningen. Het parkeren door </w:t>
      </w:r>
      <w:r w:rsidR="00281C46">
        <w:rPr>
          <w:rFonts w:ascii="Calibri" w:hAnsi="Calibri" w:cs="Calibri"/>
        </w:rPr>
        <w:t>Medewerker</w:t>
      </w:r>
      <w:r w:rsidRPr="00E07851">
        <w:rPr>
          <w:rFonts w:ascii="Calibri" w:hAnsi="Calibri" w:cs="Calibri"/>
        </w:rPr>
        <w:t xml:space="preserve">s buiten de werktijden is uiteraard tegen betaling van de parkeerkosten toegestaan. </w:t>
      </w:r>
      <w:r w:rsidR="00F13AED">
        <w:rPr>
          <w:rFonts w:ascii="Calibri" w:hAnsi="Calibri" w:cs="Calibri"/>
        </w:rPr>
        <w:t>Opdrachtnemer</w:t>
      </w:r>
      <w:r w:rsidRPr="00E07851">
        <w:rPr>
          <w:rFonts w:ascii="Calibri" w:hAnsi="Calibri" w:cs="Calibri"/>
        </w:rPr>
        <w:t xml:space="preserve"> houdt een </w:t>
      </w:r>
      <w:r w:rsidRPr="00E07851">
        <w:rPr>
          <w:rFonts w:ascii="Calibri" w:hAnsi="Calibri" w:cs="Calibri"/>
        </w:rPr>
        <w:lastRenderedPageBreak/>
        <w:t xml:space="preserve">overzicht bij van alle parkeerhandelingen door haar </w:t>
      </w:r>
      <w:r w:rsidR="00281C46">
        <w:rPr>
          <w:rFonts w:ascii="Calibri" w:hAnsi="Calibri" w:cs="Calibri"/>
        </w:rPr>
        <w:t>Medewerker</w:t>
      </w:r>
      <w:r w:rsidRPr="00E07851">
        <w:rPr>
          <w:rFonts w:ascii="Calibri" w:hAnsi="Calibri" w:cs="Calibri"/>
        </w:rPr>
        <w:t xml:space="preserve">s en levert dit op eerste verzoek aan </w:t>
      </w:r>
      <w:r w:rsidR="00773E80">
        <w:rPr>
          <w:rFonts w:ascii="Calibri" w:hAnsi="Calibri" w:cs="Calibri"/>
        </w:rPr>
        <w:t>Opdrachtgever</w:t>
      </w:r>
      <w:r w:rsidRPr="00E07851">
        <w:rPr>
          <w:rFonts w:ascii="Calibri" w:hAnsi="Calibri" w:cs="Calibri"/>
        </w:rPr>
        <w:t xml:space="preserve"> ter controle.</w:t>
      </w:r>
    </w:p>
    <w:p w14:paraId="380C3D33" w14:textId="77777777" w:rsidR="00CF0CF2" w:rsidRDefault="00CF0CF2" w:rsidP="00405F08">
      <w:pPr>
        <w:rPr>
          <w:rFonts w:ascii="Calibri" w:hAnsi="Calibri" w:cs="Calibri"/>
        </w:rPr>
      </w:pPr>
    </w:p>
    <w:p w14:paraId="4394A241" w14:textId="77777777" w:rsidR="003A7162" w:rsidRPr="00491C24" w:rsidRDefault="003A7162" w:rsidP="00491C24">
      <w:pPr>
        <w:pStyle w:val="Stijl2"/>
      </w:pPr>
      <w:bookmarkStart w:id="52" w:name="_Toc210558579"/>
      <w:r w:rsidRPr="00491C24">
        <w:t>Huisvesting werkzaamheden</w:t>
      </w:r>
      <w:bookmarkEnd w:id="52"/>
    </w:p>
    <w:p w14:paraId="4C42E546" w14:textId="77777777" w:rsidR="00704DAB" w:rsidRDefault="00773E80" w:rsidP="69B4AF70">
      <w:pPr>
        <w:tabs>
          <w:tab w:val="left" w:pos="426"/>
        </w:tabs>
        <w:spacing w:line="240" w:lineRule="auto"/>
        <w:rPr>
          <w:rFonts w:ascii="Calibri" w:hAnsi="Calibri" w:cs="Calibri"/>
        </w:rPr>
      </w:pPr>
      <w:r>
        <w:rPr>
          <w:rFonts w:ascii="Calibri" w:hAnsi="Calibri" w:cs="Calibri"/>
        </w:rPr>
        <w:t>Opdrachtgever</w:t>
      </w:r>
      <w:r w:rsidR="003A7162" w:rsidRPr="003A7162">
        <w:rPr>
          <w:rFonts w:ascii="Calibri" w:hAnsi="Calibri" w:cs="Calibri"/>
        </w:rPr>
        <w:t xml:space="preserve"> stelt de Beheerdersloge </w:t>
      </w:r>
      <w:r w:rsidR="003A7162" w:rsidRPr="7863CB17">
        <w:rPr>
          <w:rFonts w:ascii="Calibri" w:hAnsi="Calibri" w:cs="Calibri"/>
        </w:rPr>
        <w:t>om</w:t>
      </w:r>
      <w:r w:rsidR="009D500F">
        <w:rPr>
          <w:rFonts w:ascii="Calibri" w:hAnsi="Calibri" w:cs="Calibri"/>
        </w:rPr>
        <w:t xml:space="preserve"> </w:t>
      </w:r>
      <w:r w:rsidR="003A7162" w:rsidRPr="7863CB17">
        <w:rPr>
          <w:rFonts w:ascii="Calibri" w:hAnsi="Calibri" w:cs="Calibri"/>
        </w:rPr>
        <w:t>niet</w:t>
      </w:r>
      <w:r w:rsidR="003A7162" w:rsidRPr="003A7162">
        <w:rPr>
          <w:rFonts w:ascii="Calibri" w:hAnsi="Calibri" w:cs="Calibri"/>
        </w:rPr>
        <w:t xml:space="preserve"> beschikbaar aan </w:t>
      </w:r>
      <w:r w:rsidR="00F13AED">
        <w:rPr>
          <w:rFonts w:ascii="Calibri" w:hAnsi="Calibri" w:cs="Calibri"/>
        </w:rPr>
        <w:t>Opdrachtnemer</w:t>
      </w:r>
      <w:r w:rsidR="003A7162" w:rsidRPr="003A7162">
        <w:rPr>
          <w:rFonts w:ascii="Calibri" w:hAnsi="Calibri" w:cs="Calibri"/>
        </w:rPr>
        <w:t xml:space="preserve">. De locatie is voorzien van de noodzakelijke apparatuur en basisinventaris voor het uitvoeren van de werkzaamheden. Bij oplevering van de Beheerdersloge wordt van de staat van onderhoud en de aanwezige inventaris een proces verbaal opgemaakt. </w:t>
      </w:r>
      <w:r w:rsidR="00F13AED">
        <w:rPr>
          <w:rFonts w:ascii="Calibri" w:hAnsi="Calibri" w:cs="Calibri"/>
        </w:rPr>
        <w:t>Opdrachtnemer</w:t>
      </w:r>
      <w:r w:rsidR="003A7162" w:rsidRPr="003A7162">
        <w:rPr>
          <w:rFonts w:ascii="Calibri" w:hAnsi="Calibri" w:cs="Calibri"/>
        </w:rPr>
        <w:t xml:space="preserve"> is </w:t>
      </w:r>
      <w:r w:rsidR="003A7162" w:rsidRPr="56122A1B">
        <w:rPr>
          <w:rFonts w:ascii="Calibri" w:hAnsi="Calibri" w:cs="Calibri"/>
        </w:rPr>
        <w:t>verantwoordelijk</w:t>
      </w:r>
      <w:r w:rsidR="003A7162" w:rsidRPr="003A7162">
        <w:rPr>
          <w:rFonts w:ascii="Calibri" w:hAnsi="Calibri" w:cs="Calibri"/>
        </w:rPr>
        <w:t xml:space="preserve"> voor onderhoud</w:t>
      </w:r>
      <w:r w:rsidR="00D81255">
        <w:rPr>
          <w:rFonts w:ascii="Calibri" w:hAnsi="Calibri" w:cs="Calibri"/>
        </w:rPr>
        <w:t xml:space="preserve">, </w:t>
      </w:r>
      <w:r w:rsidR="003A7162" w:rsidRPr="003A7162">
        <w:rPr>
          <w:rFonts w:ascii="Calibri" w:hAnsi="Calibri" w:cs="Calibri"/>
        </w:rPr>
        <w:t xml:space="preserve">herstel </w:t>
      </w:r>
      <w:r w:rsidR="00D81255">
        <w:rPr>
          <w:rFonts w:ascii="Calibri" w:hAnsi="Calibri" w:cs="Calibri"/>
        </w:rPr>
        <w:t xml:space="preserve">en vervanging </w:t>
      </w:r>
      <w:r w:rsidR="003A7162" w:rsidRPr="003A7162">
        <w:rPr>
          <w:rFonts w:ascii="Calibri" w:hAnsi="Calibri" w:cs="Calibri"/>
        </w:rPr>
        <w:t>van de aanwezige inventaris</w:t>
      </w:r>
      <w:r w:rsidR="00462389">
        <w:rPr>
          <w:rFonts w:ascii="Calibri" w:hAnsi="Calibri" w:cs="Calibri"/>
        </w:rPr>
        <w:t xml:space="preserve"> (bijlage 5)</w:t>
      </w:r>
      <w:r w:rsidR="003A7162" w:rsidRPr="003A7162">
        <w:rPr>
          <w:rFonts w:ascii="Calibri" w:hAnsi="Calibri" w:cs="Calibri"/>
        </w:rPr>
        <w:t xml:space="preserve">. Bouwkundige aanpassingen aan de genoemde locaties is slechts mogelijk na overleg en met toestemming van </w:t>
      </w:r>
      <w:r>
        <w:rPr>
          <w:rFonts w:ascii="Calibri" w:hAnsi="Calibri" w:cs="Calibri"/>
        </w:rPr>
        <w:t>Opdrachtgever</w:t>
      </w:r>
      <w:r w:rsidR="003A7162" w:rsidRPr="003A7162">
        <w:rPr>
          <w:rFonts w:ascii="Calibri" w:hAnsi="Calibri" w:cs="Calibri"/>
        </w:rPr>
        <w:t xml:space="preserve">. Roken in de Beheerdersloge en de Parkeervoorzieningen is niet toegestaan. Dit geldt ook voor alle </w:t>
      </w:r>
      <w:r w:rsidR="00491C24">
        <w:rPr>
          <w:rFonts w:ascii="Calibri" w:hAnsi="Calibri" w:cs="Calibri"/>
        </w:rPr>
        <w:t xml:space="preserve">buitenruimten en </w:t>
      </w:r>
      <w:r w:rsidR="003A7162" w:rsidRPr="003A7162">
        <w:rPr>
          <w:rFonts w:ascii="Calibri" w:hAnsi="Calibri" w:cs="Calibri"/>
        </w:rPr>
        <w:t xml:space="preserve">gebouwen van VU en </w:t>
      </w:r>
      <w:r w:rsidR="170547CC" w:rsidRPr="69B4AF70">
        <w:rPr>
          <w:rFonts w:ascii="Calibri" w:hAnsi="Calibri" w:cs="Calibri"/>
        </w:rPr>
        <w:t>Amsterdam UMC</w:t>
      </w:r>
      <w:r w:rsidR="003A7162" w:rsidRPr="69B4AF70">
        <w:rPr>
          <w:rFonts w:ascii="Calibri" w:hAnsi="Calibri" w:cs="Calibri"/>
        </w:rPr>
        <w:t>.</w:t>
      </w:r>
    </w:p>
    <w:p w14:paraId="79A0BA66" w14:textId="65E639C3" w:rsidR="00D8210E" w:rsidRDefault="00D8210E" w:rsidP="69B4AF70">
      <w:pPr>
        <w:tabs>
          <w:tab w:val="left" w:pos="426"/>
        </w:tabs>
        <w:spacing w:line="240" w:lineRule="auto"/>
        <w:rPr>
          <w:rFonts w:ascii="Calibri" w:hAnsi="Calibri" w:cs="Calibri"/>
        </w:rPr>
      </w:pPr>
      <w:r>
        <w:rPr>
          <w:rFonts w:ascii="Calibri" w:hAnsi="Calibri" w:cs="Calibri"/>
        </w:rPr>
        <w:br w:type="page"/>
      </w:r>
    </w:p>
    <w:p w14:paraId="4DF2A976" w14:textId="0A55901A" w:rsidR="00577418" w:rsidRPr="00CA0D04" w:rsidRDefault="00577418" w:rsidP="00602735">
      <w:pPr>
        <w:pStyle w:val="Kop1"/>
      </w:pPr>
      <w:bookmarkStart w:id="53" w:name="_Toc210558580"/>
      <w:r w:rsidRPr="00CA0D04">
        <w:lastRenderedPageBreak/>
        <w:t>Samenwerking en communicatie</w:t>
      </w:r>
      <w:bookmarkEnd w:id="53"/>
    </w:p>
    <w:p w14:paraId="3A4ACBD8" w14:textId="52CB6216" w:rsidR="00EF486E" w:rsidRPr="00EF486E" w:rsidRDefault="44E6E963" w:rsidP="00EF486E">
      <w:pPr>
        <w:rPr>
          <w:rFonts w:ascii="Calibri" w:hAnsi="Calibri" w:cs="Calibri"/>
        </w:rPr>
      </w:pPr>
      <w:r w:rsidRPr="3F78C4D3">
        <w:rPr>
          <w:rFonts w:ascii="Calibri" w:hAnsi="Calibri" w:cs="Calibri"/>
        </w:rPr>
        <w:t xml:space="preserve">Gezien het facilitaire karakter van het parkeerbeheer en de nauwe verbondenheid met de organisaties VU en VUmc, hecht de </w:t>
      </w:r>
      <w:r w:rsidR="00773E80">
        <w:rPr>
          <w:rFonts w:ascii="Calibri" w:hAnsi="Calibri" w:cs="Calibri"/>
        </w:rPr>
        <w:t>Opdrachtgever</w:t>
      </w:r>
      <w:r w:rsidRPr="3F78C4D3">
        <w:rPr>
          <w:rFonts w:ascii="Calibri" w:hAnsi="Calibri" w:cs="Calibri"/>
        </w:rPr>
        <w:t xml:space="preserve"> </w:t>
      </w:r>
      <w:r w:rsidR="0EAD5314" w:rsidRPr="3F78C4D3">
        <w:rPr>
          <w:rFonts w:ascii="Calibri" w:hAnsi="Calibri" w:cs="Calibri"/>
        </w:rPr>
        <w:t>waarde</w:t>
      </w:r>
      <w:r w:rsidRPr="3F78C4D3">
        <w:rPr>
          <w:rFonts w:ascii="Calibri" w:hAnsi="Calibri" w:cs="Calibri"/>
        </w:rPr>
        <w:t xml:space="preserve"> aan regelmatige afstemming en overleg. Voor alle communicatie omtrent operationele werkzaamheden betreffende deze opdracht, wenst </w:t>
      </w:r>
      <w:r w:rsidR="00773E80">
        <w:rPr>
          <w:rFonts w:ascii="Calibri" w:hAnsi="Calibri" w:cs="Calibri"/>
        </w:rPr>
        <w:t>Opdrachtgever</w:t>
      </w:r>
      <w:r w:rsidRPr="3F78C4D3">
        <w:rPr>
          <w:rFonts w:ascii="Calibri" w:hAnsi="Calibri" w:cs="Calibri"/>
        </w:rPr>
        <w:t xml:space="preserve"> contact te onderhouden met één contactpersoon namens </w:t>
      </w:r>
      <w:r w:rsidR="00F13AED">
        <w:rPr>
          <w:rFonts w:ascii="Calibri" w:hAnsi="Calibri" w:cs="Calibri"/>
        </w:rPr>
        <w:t>Opdrachtnemer</w:t>
      </w:r>
      <w:r w:rsidR="579A7564" w:rsidRPr="69B4AF70">
        <w:rPr>
          <w:rFonts w:ascii="Calibri" w:hAnsi="Calibri" w:cs="Calibri"/>
        </w:rPr>
        <w:t xml:space="preserve"> afhankelijk van de te bespreken onderwerpen</w:t>
      </w:r>
      <w:r w:rsidRPr="3F78C4D3">
        <w:rPr>
          <w:rFonts w:ascii="Calibri" w:hAnsi="Calibri" w:cs="Calibri"/>
        </w:rPr>
        <w:t>.</w:t>
      </w:r>
    </w:p>
    <w:p w14:paraId="627ADE81" w14:textId="5F7EBAF6" w:rsidR="00EF486E" w:rsidRPr="00EF486E" w:rsidRDefault="00F13AED" w:rsidP="00EF486E">
      <w:pPr>
        <w:rPr>
          <w:rFonts w:ascii="Calibri" w:hAnsi="Calibri" w:cs="Calibri"/>
        </w:rPr>
      </w:pPr>
      <w:r>
        <w:rPr>
          <w:rFonts w:ascii="Calibri" w:hAnsi="Calibri" w:cs="Calibri"/>
        </w:rPr>
        <w:t>Opdrachtnemer</w:t>
      </w:r>
      <w:r w:rsidR="44E6E963" w:rsidRPr="3F78C4D3">
        <w:rPr>
          <w:rFonts w:ascii="Calibri" w:hAnsi="Calibri" w:cs="Calibri"/>
        </w:rPr>
        <w:t xml:space="preserve"> neemt een overzicht van de benodigde overlegvormen, aanwezigen, een agenda met voor </w:t>
      </w:r>
      <w:r w:rsidR="7B2E970D" w:rsidRPr="3F78C4D3">
        <w:rPr>
          <w:rFonts w:ascii="Calibri" w:hAnsi="Calibri" w:cs="Calibri"/>
        </w:rPr>
        <w:t xml:space="preserve">de </w:t>
      </w:r>
      <w:r w:rsidR="44E6E963" w:rsidRPr="3F78C4D3">
        <w:rPr>
          <w:rFonts w:ascii="Calibri" w:hAnsi="Calibri" w:cs="Calibri"/>
        </w:rPr>
        <w:t>overlegvorm relevante onderwerpen en hun frequenties op in het Bedrijfsplan.</w:t>
      </w:r>
    </w:p>
    <w:p w14:paraId="5005A3A0" w14:textId="77777777" w:rsidR="009C2665" w:rsidRDefault="009C2665" w:rsidP="00EF486E">
      <w:pPr>
        <w:rPr>
          <w:rFonts w:ascii="Calibri" w:hAnsi="Calibri" w:cs="Calibri"/>
        </w:rPr>
      </w:pPr>
    </w:p>
    <w:p w14:paraId="6ADC2317" w14:textId="1BD74876" w:rsidR="00EF486E" w:rsidRPr="00EF486E" w:rsidRDefault="00EF486E" w:rsidP="00EF486E">
      <w:pPr>
        <w:rPr>
          <w:rFonts w:ascii="Calibri" w:hAnsi="Calibri" w:cs="Calibri"/>
        </w:rPr>
      </w:pPr>
      <w:r w:rsidRPr="00EF486E">
        <w:rPr>
          <w:rFonts w:ascii="Calibri" w:hAnsi="Calibri" w:cs="Calibri"/>
        </w:rPr>
        <w:t xml:space="preserve">In ieder geval dienen de volgende overleggen tussen </w:t>
      </w:r>
      <w:r w:rsidR="00773E80">
        <w:rPr>
          <w:rFonts w:ascii="Calibri" w:hAnsi="Calibri" w:cs="Calibri"/>
        </w:rPr>
        <w:t>Opdrachtgever</w:t>
      </w:r>
      <w:r w:rsidRPr="00EF486E">
        <w:rPr>
          <w:rFonts w:ascii="Calibri" w:hAnsi="Calibri" w:cs="Calibri"/>
        </w:rPr>
        <w:t xml:space="preserve"> en </w:t>
      </w:r>
      <w:r w:rsidR="00F13AED">
        <w:rPr>
          <w:rFonts w:ascii="Calibri" w:hAnsi="Calibri" w:cs="Calibri"/>
        </w:rPr>
        <w:t>Opdrachtnemer</w:t>
      </w:r>
      <w:r w:rsidRPr="00EF486E">
        <w:rPr>
          <w:rFonts w:ascii="Calibri" w:hAnsi="Calibri" w:cs="Calibri"/>
        </w:rPr>
        <w:t xml:space="preserve"> plaats te vinden:</w:t>
      </w:r>
    </w:p>
    <w:p w14:paraId="1A3B1508" w14:textId="77777777" w:rsidR="00EF486E" w:rsidRPr="00EF486E" w:rsidRDefault="00EF486E" w:rsidP="00EF486E">
      <w:pPr>
        <w:rPr>
          <w:rFonts w:ascii="Calibri" w:hAnsi="Calibri" w:cs="Calibri"/>
        </w:rPr>
      </w:pPr>
    </w:p>
    <w:p w14:paraId="67A28821" w14:textId="2D038938" w:rsidR="00EF486E" w:rsidRPr="00EF486E" w:rsidRDefault="00EF486E" w:rsidP="00AE3F38">
      <w:pPr>
        <w:numPr>
          <w:ilvl w:val="0"/>
          <w:numId w:val="7"/>
        </w:numPr>
        <w:tabs>
          <w:tab w:val="left" w:pos="426"/>
        </w:tabs>
        <w:ind w:left="426" w:hanging="426"/>
        <w:contextualSpacing/>
        <w:rPr>
          <w:rFonts w:ascii="Calibri" w:hAnsi="Calibri" w:cs="Calibri"/>
        </w:rPr>
      </w:pPr>
      <w:r w:rsidRPr="00EF486E">
        <w:rPr>
          <w:rFonts w:ascii="Calibri" w:hAnsi="Calibri" w:cs="Calibri"/>
        </w:rPr>
        <w:t xml:space="preserve">Een opstartoverleg bij aanvang contract tussen </w:t>
      </w:r>
      <w:r w:rsidR="00773E80">
        <w:rPr>
          <w:rFonts w:ascii="Calibri" w:hAnsi="Calibri" w:cs="Calibri"/>
        </w:rPr>
        <w:t>Opdrachtgever</w:t>
      </w:r>
      <w:r w:rsidRPr="00EF486E">
        <w:rPr>
          <w:rFonts w:ascii="Calibri" w:hAnsi="Calibri" w:cs="Calibri"/>
        </w:rPr>
        <w:t xml:space="preserve">, </w:t>
      </w:r>
      <w:r w:rsidR="00F13AED">
        <w:rPr>
          <w:rFonts w:ascii="Calibri" w:hAnsi="Calibri" w:cs="Calibri"/>
        </w:rPr>
        <w:t>Opdrachtnemer</w:t>
      </w:r>
      <w:r w:rsidRPr="00EF486E">
        <w:rPr>
          <w:rFonts w:ascii="Calibri" w:hAnsi="Calibri" w:cs="Calibri"/>
        </w:rPr>
        <w:t xml:space="preserve"> en andere belanghebbende uitvoerende partijen;</w:t>
      </w:r>
    </w:p>
    <w:p w14:paraId="614D4AFA" w14:textId="77777777" w:rsidR="00EF486E" w:rsidRPr="00EF486E" w:rsidRDefault="00EF486E" w:rsidP="009C2665">
      <w:pPr>
        <w:tabs>
          <w:tab w:val="left" w:pos="426"/>
        </w:tabs>
        <w:ind w:left="426"/>
        <w:contextualSpacing/>
        <w:rPr>
          <w:rFonts w:ascii="Calibri" w:hAnsi="Calibri" w:cs="Calibri"/>
        </w:rPr>
      </w:pPr>
    </w:p>
    <w:p w14:paraId="064AFC77" w14:textId="4B775506" w:rsidR="00FC3FE1" w:rsidRDefault="00EF486E" w:rsidP="00AE3F38">
      <w:pPr>
        <w:numPr>
          <w:ilvl w:val="0"/>
          <w:numId w:val="7"/>
        </w:numPr>
        <w:tabs>
          <w:tab w:val="left" w:pos="426"/>
        </w:tabs>
        <w:ind w:left="426" w:hanging="426"/>
        <w:contextualSpacing/>
        <w:rPr>
          <w:rFonts w:ascii="Calibri" w:hAnsi="Calibri" w:cs="Calibri"/>
        </w:rPr>
      </w:pPr>
      <w:r w:rsidRPr="00EF486E">
        <w:rPr>
          <w:rFonts w:ascii="Calibri" w:hAnsi="Calibri" w:cs="Calibri"/>
        </w:rPr>
        <w:t xml:space="preserve">Een wekelijks operationeel overleg waarin </w:t>
      </w:r>
      <w:r w:rsidR="007F784B">
        <w:rPr>
          <w:rFonts w:ascii="Calibri" w:hAnsi="Calibri" w:cs="Calibri"/>
        </w:rPr>
        <w:t xml:space="preserve">alle vereisten </w:t>
      </w:r>
      <w:r w:rsidR="00FC3FE1">
        <w:rPr>
          <w:rFonts w:ascii="Calibri" w:hAnsi="Calibri" w:cs="Calibri"/>
        </w:rPr>
        <w:t xml:space="preserve">uit dit PVE worden </w:t>
      </w:r>
      <w:r w:rsidR="00BA2DE1">
        <w:rPr>
          <w:rFonts w:ascii="Calibri" w:hAnsi="Calibri" w:cs="Calibri"/>
        </w:rPr>
        <w:t>nagelopen</w:t>
      </w:r>
      <w:r w:rsidR="00950F42">
        <w:rPr>
          <w:rFonts w:ascii="Calibri" w:hAnsi="Calibri" w:cs="Calibri"/>
        </w:rPr>
        <w:t>:</w:t>
      </w:r>
    </w:p>
    <w:p w14:paraId="6D4255B9" w14:textId="0B0F1D72" w:rsidR="00EF486E" w:rsidRDefault="00BA2DE1" w:rsidP="00AE3F38">
      <w:pPr>
        <w:pStyle w:val="Lijstalinea"/>
        <w:numPr>
          <w:ilvl w:val="0"/>
          <w:numId w:val="19"/>
        </w:numPr>
        <w:tabs>
          <w:tab w:val="left" w:pos="426"/>
        </w:tabs>
        <w:ind w:hanging="294"/>
        <w:rPr>
          <w:rFonts w:ascii="Calibri" w:hAnsi="Calibri" w:cs="Calibri"/>
        </w:rPr>
      </w:pPr>
      <w:r w:rsidRPr="00F737EA">
        <w:rPr>
          <w:rFonts w:ascii="Calibri" w:hAnsi="Calibri" w:cs="Calibri"/>
        </w:rPr>
        <w:t>Onder</w:t>
      </w:r>
      <w:r w:rsidR="00EF486E" w:rsidRPr="00F737EA">
        <w:rPr>
          <w:rFonts w:ascii="Calibri" w:hAnsi="Calibri" w:cs="Calibri"/>
        </w:rPr>
        <w:t xml:space="preserve"> andere (afgehandelde) storingen aan de hand van het Digitaal logboek worden besproken;</w:t>
      </w:r>
    </w:p>
    <w:p w14:paraId="25EA49D3" w14:textId="48CB864B" w:rsidR="00526E88" w:rsidRDefault="00526E88" w:rsidP="00AE3F38">
      <w:pPr>
        <w:pStyle w:val="Lijstalinea"/>
        <w:numPr>
          <w:ilvl w:val="0"/>
          <w:numId w:val="19"/>
        </w:numPr>
        <w:tabs>
          <w:tab w:val="left" w:pos="426"/>
        </w:tabs>
        <w:ind w:hanging="294"/>
        <w:rPr>
          <w:rFonts w:ascii="Calibri" w:hAnsi="Calibri" w:cs="Calibri"/>
        </w:rPr>
      </w:pPr>
      <w:r>
        <w:rPr>
          <w:rFonts w:ascii="Calibri" w:hAnsi="Calibri" w:cs="Calibri"/>
        </w:rPr>
        <w:t>Volledigheid van de parkeertransacties en issues die zich daarin hebben voorgedaan;</w:t>
      </w:r>
    </w:p>
    <w:p w14:paraId="1EA283D3" w14:textId="571BF0D3" w:rsidR="004E0C84" w:rsidRDefault="004E0C84" w:rsidP="00AE3F38">
      <w:pPr>
        <w:pStyle w:val="Lijstalinea"/>
        <w:numPr>
          <w:ilvl w:val="0"/>
          <w:numId w:val="19"/>
        </w:numPr>
        <w:tabs>
          <w:tab w:val="left" w:pos="426"/>
        </w:tabs>
        <w:ind w:hanging="294"/>
        <w:rPr>
          <w:rFonts w:ascii="Calibri" w:hAnsi="Calibri" w:cs="Calibri"/>
        </w:rPr>
      </w:pPr>
      <w:r>
        <w:rPr>
          <w:rFonts w:ascii="Calibri" w:hAnsi="Calibri" w:cs="Calibri"/>
        </w:rPr>
        <w:t>Voorspellingen en de voorbereiding van de eventuele verstoringen in het parkeerproces</w:t>
      </w:r>
      <w:r w:rsidR="00FE36C8">
        <w:rPr>
          <w:rFonts w:ascii="Calibri" w:hAnsi="Calibri" w:cs="Calibri"/>
        </w:rPr>
        <w:t xml:space="preserve"> en evenementen</w:t>
      </w:r>
      <w:r>
        <w:rPr>
          <w:rFonts w:ascii="Calibri" w:hAnsi="Calibri" w:cs="Calibri"/>
        </w:rPr>
        <w:t>;</w:t>
      </w:r>
    </w:p>
    <w:p w14:paraId="22020753" w14:textId="2BC354AA" w:rsidR="00F737EA" w:rsidRPr="00F737EA" w:rsidRDefault="55743625" w:rsidP="00AE3F38">
      <w:pPr>
        <w:pStyle w:val="Lijstalinea"/>
        <w:numPr>
          <w:ilvl w:val="0"/>
          <w:numId w:val="19"/>
        </w:numPr>
        <w:tabs>
          <w:tab w:val="left" w:pos="426"/>
        </w:tabs>
        <w:ind w:hanging="294"/>
        <w:rPr>
          <w:rFonts w:ascii="Calibri" w:hAnsi="Calibri" w:cs="Calibri"/>
        </w:rPr>
      </w:pPr>
      <w:r w:rsidRPr="3F78C4D3">
        <w:rPr>
          <w:rFonts w:ascii="Calibri" w:hAnsi="Calibri" w:cs="Calibri"/>
        </w:rPr>
        <w:t xml:space="preserve">Een actiepuntenlijst wordt bijgehouden waarin </w:t>
      </w:r>
      <w:r w:rsidR="325662B6" w:rsidRPr="3F78C4D3">
        <w:rPr>
          <w:rFonts w:ascii="Calibri" w:hAnsi="Calibri" w:cs="Calibri"/>
        </w:rPr>
        <w:t>voortgang wordt bijgehouden</w:t>
      </w:r>
      <w:r w:rsidR="001B47AC">
        <w:rPr>
          <w:rFonts w:ascii="Calibri" w:hAnsi="Calibri" w:cs="Calibri"/>
        </w:rPr>
        <w:t>.</w:t>
      </w:r>
    </w:p>
    <w:p w14:paraId="24DF928B" w14:textId="77777777" w:rsidR="00EF486E" w:rsidRPr="00EF486E" w:rsidRDefault="00EF486E" w:rsidP="009C2665">
      <w:pPr>
        <w:tabs>
          <w:tab w:val="left" w:pos="426"/>
        </w:tabs>
        <w:ind w:left="426"/>
        <w:contextualSpacing/>
        <w:rPr>
          <w:rFonts w:ascii="Calibri" w:hAnsi="Calibri" w:cs="Calibri"/>
        </w:rPr>
      </w:pPr>
    </w:p>
    <w:p w14:paraId="0300CBE8" w14:textId="61EB8FB1" w:rsidR="000F2FB7" w:rsidRDefault="00EF486E" w:rsidP="00AE3F38">
      <w:pPr>
        <w:numPr>
          <w:ilvl w:val="0"/>
          <w:numId w:val="7"/>
        </w:numPr>
        <w:tabs>
          <w:tab w:val="left" w:pos="426"/>
        </w:tabs>
        <w:ind w:left="426" w:hanging="426"/>
        <w:contextualSpacing/>
        <w:rPr>
          <w:rFonts w:ascii="Calibri" w:hAnsi="Calibri" w:cs="Calibri"/>
        </w:rPr>
      </w:pPr>
      <w:r w:rsidRPr="00EF486E">
        <w:rPr>
          <w:rFonts w:ascii="Calibri" w:hAnsi="Calibri" w:cs="Calibri"/>
        </w:rPr>
        <w:t xml:space="preserve">Een maandelijks overleg op basis van de gewenste rapportages door </w:t>
      </w:r>
      <w:r w:rsidR="00F13AED">
        <w:rPr>
          <w:rFonts w:ascii="Calibri" w:hAnsi="Calibri" w:cs="Calibri"/>
        </w:rPr>
        <w:t>Opdrachtnemer</w:t>
      </w:r>
      <w:r w:rsidR="001B47AC">
        <w:rPr>
          <w:rFonts w:ascii="Calibri" w:hAnsi="Calibri" w:cs="Calibri"/>
        </w:rPr>
        <w:t>;</w:t>
      </w:r>
    </w:p>
    <w:p w14:paraId="6E5C98F7" w14:textId="77777777" w:rsidR="000F2FB7" w:rsidRDefault="000F2FB7" w:rsidP="000F2FB7">
      <w:pPr>
        <w:tabs>
          <w:tab w:val="left" w:pos="426"/>
        </w:tabs>
        <w:contextualSpacing/>
        <w:rPr>
          <w:rFonts w:ascii="Calibri" w:hAnsi="Calibri" w:cs="Calibri"/>
        </w:rPr>
      </w:pPr>
    </w:p>
    <w:p w14:paraId="71F83624" w14:textId="4446EF9C" w:rsidR="00EF486E" w:rsidRPr="000F2FB7" w:rsidRDefault="00BA2DE1" w:rsidP="00AE3F38">
      <w:pPr>
        <w:numPr>
          <w:ilvl w:val="0"/>
          <w:numId w:val="7"/>
        </w:numPr>
        <w:tabs>
          <w:tab w:val="left" w:pos="426"/>
        </w:tabs>
        <w:ind w:left="426" w:hanging="426"/>
        <w:contextualSpacing/>
        <w:rPr>
          <w:rFonts w:ascii="Calibri" w:hAnsi="Calibri" w:cs="Calibri"/>
        </w:rPr>
      </w:pPr>
      <w:r w:rsidRPr="000F2FB7">
        <w:rPr>
          <w:rFonts w:ascii="Calibri" w:hAnsi="Calibri" w:cs="Calibri"/>
        </w:rPr>
        <w:t>Tweemaal</w:t>
      </w:r>
      <w:r w:rsidR="00EF486E" w:rsidRPr="000F2FB7">
        <w:rPr>
          <w:rFonts w:ascii="Calibri" w:hAnsi="Calibri" w:cs="Calibri"/>
        </w:rPr>
        <w:t xml:space="preserve"> per jaar een evaluatiegesprek tussen </w:t>
      </w:r>
      <w:r w:rsidR="00F13AED">
        <w:rPr>
          <w:rFonts w:ascii="Calibri" w:hAnsi="Calibri" w:cs="Calibri"/>
        </w:rPr>
        <w:t>Opdrachtnemer</w:t>
      </w:r>
      <w:r w:rsidR="00EF486E" w:rsidRPr="000F2FB7">
        <w:rPr>
          <w:rFonts w:ascii="Calibri" w:hAnsi="Calibri" w:cs="Calibri"/>
        </w:rPr>
        <w:t xml:space="preserve"> en </w:t>
      </w:r>
      <w:r w:rsidR="00773E80">
        <w:rPr>
          <w:rFonts w:ascii="Calibri" w:hAnsi="Calibri" w:cs="Calibri"/>
        </w:rPr>
        <w:t>Opdrachtgever</w:t>
      </w:r>
      <w:r w:rsidR="00EF486E" w:rsidRPr="000F2FB7">
        <w:rPr>
          <w:rFonts w:ascii="Calibri" w:hAnsi="Calibri" w:cs="Calibri"/>
        </w:rPr>
        <w:t xml:space="preserve"> waarin onder meer het niveau van de dienstverlening</w:t>
      </w:r>
      <w:r w:rsidR="50CD3B42" w:rsidRPr="69B4AF70">
        <w:rPr>
          <w:rFonts w:ascii="Calibri" w:hAnsi="Calibri" w:cs="Calibri"/>
        </w:rPr>
        <w:t>.</w:t>
      </w:r>
      <w:r w:rsidR="00EF486E" w:rsidRPr="000F2FB7">
        <w:rPr>
          <w:rFonts w:ascii="Calibri" w:hAnsi="Calibri" w:cs="Calibri"/>
        </w:rPr>
        <w:t xml:space="preserve"> Evaluatieonderwerpen zijn onder meer de uitvoering van de opdracht conform het </w:t>
      </w:r>
      <w:proofErr w:type="spellStart"/>
      <w:r w:rsidR="00EF486E" w:rsidRPr="000F2FB7">
        <w:rPr>
          <w:rFonts w:ascii="Calibri" w:hAnsi="Calibri" w:cs="Calibri"/>
        </w:rPr>
        <w:t>PvE</w:t>
      </w:r>
      <w:proofErr w:type="spellEnd"/>
      <w:r w:rsidR="00EF486E" w:rsidRPr="000F2FB7">
        <w:rPr>
          <w:rFonts w:ascii="Calibri" w:hAnsi="Calibri" w:cs="Calibri"/>
        </w:rPr>
        <w:t>, de rapportages, bijzondere onderwerpen en verbeterpunten.</w:t>
      </w:r>
    </w:p>
    <w:p w14:paraId="5A41E815" w14:textId="77777777" w:rsidR="00EF486E" w:rsidRPr="00EF486E" w:rsidRDefault="00EF486E" w:rsidP="00EF486E">
      <w:pPr>
        <w:rPr>
          <w:rFonts w:ascii="Calibri" w:hAnsi="Calibri" w:cs="Calibri"/>
        </w:rPr>
      </w:pPr>
    </w:p>
    <w:p w14:paraId="2D7141C6" w14:textId="20750A02" w:rsidR="00EF486E" w:rsidRPr="00EF486E" w:rsidRDefault="00F13AED" w:rsidP="00EF486E">
      <w:pPr>
        <w:rPr>
          <w:rFonts w:ascii="Calibri" w:hAnsi="Calibri" w:cs="Calibri"/>
        </w:rPr>
      </w:pPr>
      <w:r>
        <w:rPr>
          <w:rFonts w:ascii="Calibri" w:hAnsi="Calibri" w:cs="Calibri"/>
        </w:rPr>
        <w:t>Opdrachtnemer</w:t>
      </w:r>
      <w:r w:rsidR="44E6E963" w:rsidRPr="3F78C4D3">
        <w:rPr>
          <w:rFonts w:ascii="Calibri" w:hAnsi="Calibri" w:cs="Calibri"/>
        </w:rPr>
        <w:t xml:space="preserve"> neemt het initiatief tot het beleggen van de verschillende overleggen en verzorgt hiervan, indien van toepassing, binnen 7 dagen na de datum waarop een overleg heeft plaats- gevonden de verslaglegging. In overleg kan de frequentie van overleggen (tijdelijk) worden aangepast. </w:t>
      </w:r>
      <w:r>
        <w:rPr>
          <w:rFonts w:ascii="Calibri" w:hAnsi="Calibri" w:cs="Calibri"/>
        </w:rPr>
        <w:t>Opdrachtnemer</w:t>
      </w:r>
      <w:r w:rsidR="44E6E963" w:rsidRPr="3F78C4D3">
        <w:rPr>
          <w:rFonts w:ascii="Calibri" w:hAnsi="Calibri" w:cs="Calibri"/>
        </w:rPr>
        <w:t xml:space="preserve"> verstrekt </w:t>
      </w:r>
      <w:r w:rsidR="00773E80">
        <w:rPr>
          <w:rFonts w:ascii="Calibri" w:hAnsi="Calibri" w:cs="Calibri"/>
        </w:rPr>
        <w:t>Opdrachtgever</w:t>
      </w:r>
      <w:r w:rsidR="3FAC8126" w:rsidRPr="69B4AF70">
        <w:rPr>
          <w:rFonts w:ascii="Calibri" w:hAnsi="Calibri" w:cs="Calibri"/>
        </w:rPr>
        <w:t xml:space="preserve"> en </w:t>
      </w:r>
      <w:proofErr w:type="spellStart"/>
      <w:r w:rsidR="3FAC8126" w:rsidRPr="69B4AF70">
        <w:rPr>
          <w:rFonts w:ascii="Calibri" w:hAnsi="Calibri" w:cs="Calibri"/>
        </w:rPr>
        <w:t>vice</w:t>
      </w:r>
      <w:proofErr w:type="spellEnd"/>
      <w:r w:rsidR="3FAC8126" w:rsidRPr="69B4AF70">
        <w:rPr>
          <w:rFonts w:ascii="Calibri" w:hAnsi="Calibri" w:cs="Calibri"/>
        </w:rPr>
        <w:t xml:space="preserve"> versa</w:t>
      </w:r>
      <w:r w:rsidR="44E6E963" w:rsidRPr="3F78C4D3">
        <w:rPr>
          <w:rFonts w:ascii="Calibri" w:hAnsi="Calibri" w:cs="Calibri"/>
        </w:rPr>
        <w:t>, telkens wanneer deze wijzigt, een organogram met actuele contactpersonen en relevante telefoonnummers.</w:t>
      </w:r>
    </w:p>
    <w:p w14:paraId="6CF52218" w14:textId="77777777" w:rsidR="00EF486E" w:rsidRPr="00EF486E" w:rsidRDefault="00EF486E" w:rsidP="00EF486E">
      <w:pPr>
        <w:rPr>
          <w:rFonts w:ascii="Calibri" w:hAnsi="Calibri" w:cs="Calibri"/>
        </w:rPr>
      </w:pPr>
    </w:p>
    <w:p w14:paraId="1329D268" w14:textId="450DBCE0" w:rsidR="00EF486E" w:rsidRPr="00EF486E" w:rsidRDefault="00EF486E" w:rsidP="00EF486E">
      <w:pPr>
        <w:rPr>
          <w:rFonts w:ascii="Calibri" w:hAnsi="Calibri" w:cs="Calibri"/>
        </w:rPr>
      </w:pPr>
      <w:r w:rsidRPr="00EF486E">
        <w:rPr>
          <w:rFonts w:ascii="Calibri" w:hAnsi="Calibri" w:cs="Calibri"/>
        </w:rPr>
        <w:t xml:space="preserve">Van alle overleggen wordt verslag gemaakt door </w:t>
      </w:r>
      <w:r w:rsidR="00F13AED">
        <w:rPr>
          <w:rFonts w:ascii="Calibri" w:hAnsi="Calibri" w:cs="Calibri"/>
        </w:rPr>
        <w:t>Opdrachtnemer</w:t>
      </w:r>
      <w:r w:rsidRPr="00EF486E">
        <w:rPr>
          <w:rFonts w:ascii="Calibri" w:hAnsi="Calibri" w:cs="Calibri"/>
        </w:rPr>
        <w:t xml:space="preserve"> en voor akkoord voorgelegd aan de </w:t>
      </w:r>
      <w:r w:rsidR="00773E80">
        <w:rPr>
          <w:rFonts w:ascii="Calibri" w:hAnsi="Calibri" w:cs="Calibri"/>
        </w:rPr>
        <w:t>Opdrachtgever</w:t>
      </w:r>
      <w:r w:rsidRPr="00EF486E">
        <w:rPr>
          <w:rFonts w:ascii="Calibri" w:hAnsi="Calibri" w:cs="Calibri"/>
        </w:rPr>
        <w:t>.</w:t>
      </w:r>
    </w:p>
    <w:p w14:paraId="4679919C" w14:textId="77777777" w:rsidR="00EF486E" w:rsidRPr="00EF486E" w:rsidRDefault="00EF486E" w:rsidP="00EF486E">
      <w:pPr>
        <w:rPr>
          <w:rFonts w:ascii="Calibri" w:hAnsi="Calibri" w:cs="Calibri"/>
        </w:rPr>
      </w:pPr>
    </w:p>
    <w:p w14:paraId="40D3DF7E" w14:textId="56FEA756" w:rsidR="00EF486E" w:rsidRPr="00EF486E" w:rsidRDefault="00F13AED" w:rsidP="00EF486E">
      <w:pPr>
        <w:rPr>
          <w:rFonts w:ascii="Calibri" w:hAnsi="Calibri" w:cs="Calibri"/>
        </w:rPr>
      </w:pPr>
      <w:r>
        <w:rPr>
          <w:rFonts w:ascii="Calibri" w:hAnsi="Calibri" w:cs="Calibri"/>
        </w:rPr>
        <w:t>Opdrachtnemer</w:t>
      </w:r>
      <w:r w:rsidR="00EF486E" w:rsidRPr="00EF486E">
        <w:rPr>
          <w:rFonts w:ascii="Calibri" w:hAnsi="Calibri" w:cs="Calibri"/>
        </w:rPr>
        <w:t xml:space="preserve"> garandeert </w:t>
      </w:r>
      <w:r w:rsidR="00773E80">
        <w:rPr>
          <w:rFonts w:ascii="Calibri" w:hAnsi="Calibri" w:cs="Calibri"/>
        </w:rPr>
        <w:t>Opdrachtgever</w:t>
      </w:r>
      <w:r w:rsidR="00EF486E" w:rsidRPr="00EF486E">
        <w:rPr>
          <w:rFonts w:ascii="Calibri" w:hAnsi="Calibri" w:cs="Calibri"/>
        </w:rPr>
        <w:t xml:space="preserve"> dat in geval van </w:t>
      </w:r>
      <w:r w:rsidR="0010001B">
        <w:rPr>
          <w:rFonts w:ascii="Calibri" w:hAnsi="Calibri" w:cs="Calibri"/>
        </w:rPr>
        <w:t>c</w:t>
      </w:r>
      <w:r w:rsidR="00EF486E" w:rsidRPr="00EF486E">
        <w:rPr>
          <w:rFonts w:ascii="Calibri" w:hAnsi="Calibri" w:cs="Calibri"/>
        </w:rPr>
        <w:t>alamiteiten een contactpersoon uit de eigen organisatie met kennis van het contract en de uitvoering van de opdracht te allen tijde telefonisch bereikbaar is.</w:t>
      </w:r>
    </w:p>
    <w:p w14:paraId="1B31CC1A" w14:textId="77777777" w:rsidR="00EF486E" w:rsidRPr="00EF486E" w:rsidRDefault="00EF486E" w:rsidP="00EF486E">
      <w:pPr>
        <w:rPr>
          <w:rFonts w:ascii="Calibri" w:hAnsi="Calibri" w:cs="Calibri"/>
        </w:rPr>
      </w:pPr>
    </w:p>
    <w:p w14:paraId="5D128B9A" w14:textId="5D8A927F" w:rsidR="009A7AD3" w:rsidRDefault="00773E80" w:rsidP="00EF486E">
      <w:pPr>
        <w:rPr>
          <w:rFonts w:ascii="Calibri" w:hAnsi="Calibri" w:cs="Calibri"/>
        </w:rPr>
      </w:pPr>
      <w:r>
        <w:rPr>
          <w:rFonts w:ascii="Calibri" w:hAnsi="Calibri" w:cs="Calibri"/>
        </w:rPr>
        <w:t>Opdrachtgever</w:t>
      </w:r>
      <w:r w:rsidR="00EF486E" w:rsidRPr="00EF486E">
        <w:rPr>
          <w:rFonts w:ascii="Calibri" w:hAnsi="Calibri" w:cs="Calibri"/>
        </w:rPr>
        <w:t xml:space="preserve"> zal de rapportages die </w:t>
      </w:r>
      <w:r w:rsidR="00F13AED">
        <w:rPr>
          <w:rFonts w:ascii="Calibri" w:hAnsi="Calibri" w:cs="Calibri"/>
        </w:rPr>
        <w:t>Opdrachtnemer</w:t>
      </w:r>
      <w:r w:rsidR="00EF486E" w:rsidRPr="00EF486E">
        <w:rPr>
          <w:rFonts w:ascii="Calibri" w:hAnsi="Calibri" w:cs="Calibri"/>
        </w:rPr>
        <w:t xml:space="preserve"> opstelt in het kader van de samenwerking controleren. Eens per jaar stelt </w:t>
      </w:r>
      <w:r w:rsidR="00F13AED">
        <w:rPr>
          <w:rFonts w:ascii="Calibri" w:hAnsi="Calibri" w:cs="Calibri"/>
        </w:rPr>
        <w:t>Opdrachtnemer</w:t>
      </w:r>
      <w:r w:rsidR="00EF486E" w:rsidRPr="00EF486E">
        <w:rPr>
          <w:rFonts w:ascii="Calibri" w:hAnsi="Calibri" w:cs="Calibri"/>
        </w:rPr>
        <w:t xml:space="preserve"> een rapportage op waarin de bevindingen worden vastgelegd en toegelicht. Hierin wordt ook aandacht gegeven aan de mate waarin </w:t>
      </w:r>
      <w:r w:rsidR="00F13AED">
        <w:rPr>
          <w:rFonts w:ascii="Calibri" w:hAnsi="Calibri" w:cs="Calibri"/>
        </w:rPr>
        <w:t>Opdrachtnemer</w:t>
      </w:r>
      <w:r w:rsidR="00EF486E" w:rsidRPr="00EF486E">
        <w:rPr>
          <w:rFonts w:ascii="Calibri" w:hAnsi="Calibri" w:cs="Calibri"/>
        </w:rPr>
        <w:t xml:space="preserve"> haar verplichtingen richting de </w:t>
      </w:r>
      <w:r>
        <w:rPr>
          <w:rFonts w:ascii="Calibri" w:hAnsi="Calibri" w:cs="Calibri"/>
        </w:rPr>
        <w:t>Opdrachtgever</w:t>
      </w:r>
      <w:r w:rsidR="00EF486E" w:rsidRPr="00EF486E">
        <w:rPr>
          <w:rFonts w:ascii="Calibri" w:hAnsi="Calibri" w:cs="Calibri"/>
        </w:rPr>
        <w:t xml:space="preserve"> nakomt. De rapportage zal met </w:t>
      </w:r>
      <w:r w:rsidR="00F13AED">
        <w:rPr>
          <w:rFonts w:ascii="Calibri" w:hAnsi="Calibri" w:cs="Calibri"/>
        </w:rPr>
        <w:t>Opdrachtnemer</w:t>
      </w:r>
      <w:r w:rsidR="00EF486E" w:rsidRPr="00EF486E">
        <w:rPr>
          <w:rFonts w:ascii="Calibri" w:hAnsi="Calibri" w:cs="Calibri"/>
        </w:rPr>
        <w:t xml:space="preserve"> tijdens een evaluatieoverleg besproken worden. In deze rapportage zal </w:t>
      </w:r>
      <w:r>
        <w:rPr>
          <w:rFonts w:ascii="Calibri" w:hAnsi="Calibri" w:cs="Calibri"/>
        </w:rPr>
        <w:t>Opdrachtgever</w:t>
      </w:r>
      <w:r w:rsidR="00EF486E" w:rsidRPr="00EF486E">
        <w:rPr>
          <w:rFonts w:ascii="Calibri" w:hAnsi="Calibri" w:cs="Calibri"/>
        </w:rPr>
        <w:t xml:space="preserve"> tevens de score berekenen die volgt uit de formules in de SLA, </w:t>
      </w:r>
      <w:r w:rsidR="00EF486E" w:rsidRPr="00EF486E">
        <w:rPr>
          <w:rFonts w:ascii="Calibri" w:hAnsi="Calibri" w:cs="Calibri"/>
        </w:rPr>
        <w:lastRenderedPageBreak/>
        <w:t xml:space="preserve">waarmee bepaald kan worden of </w:t>
      </w:r>
      <w:r w:rsidR="00F13AED">
        <w:rPr>
          <w:rFonts w:ascii="Calibri" w:hAnsi="Calibri" w:cs="Calibri"/>
        </w:rPr>
        <w:t>Opdrachtnemer</w:t>
      </w:r>
      <w:r w:rsidR="00EF486E" w:rsidRPr="00EF486E">
        <w:rPr>
          <w:rFonts w:ascii="Calibri" w:hAnsi="Calibri" w:cs="Calibri"/>
        </w:rPr>
        <w:t xml:space="preserve"> de overeenkomst naar behoren heeft uitgevoerd.</w:t>
      </w:r>
    </w:p>
    <w:p w14:paraId="4A2D9C60" w14:textId="77777777" w:rsidR="00EF486E" w:rsidRDefault="00EF486E" w:rsidP="00EF486E">
      <w:pPr>
        <w:rPr>
          <w:rFonts w:ascii="Calibri" w:hAnsi="Calibri" w:cs="Calibri"/>
        </w:rPr>
      </w:pPr>
    </w:p>
    <w:p w14:paraId="4588AD35" w14:textId="1B0CFDB4" w:rsidR="009A7AD3" w:rsidRDefault="00CA0D04" w:rsidP="00602735">
      <w:pPr>
        <w:pStyle w:val="Stijl2"/>
      </w:pPr>
      <w:bookmarkStart w:id="54" w:name="_Toc210558581"/>
      <w:r>
        <w:t>Overlegstructuur</w:t>
      </w:r>
      <w:bookmarkEnd w:id="54"/>
    </w:p>
    <w:p w14:paraId="67AFC801" w14:textId="165A0DD2" w:rsidR="00B11A0F" w:rsidRPr="00B11A0F" w:rsidRDefault="00F13AED" w:rsidP="00B11A0F">
      <w:pPr>
        <w:rPr>
          <w:rFonts w:ascii="Calibri" w:hAnsi="Calibri" w:cs="Calibri"/>
        </w:rPr>
      </w:pPr>
      <w:r>
        <w:rPr>
          <w:rFonts w:ascii="Calibri" w:hAnsi="Calibri" w:cs="Calibri"/>
        </w:rPr>
        <w:t>Opdrachtnemer</w:t>
      </w:r>
      <w:r w:rsidR="5A5CB826" w:rsidRPr="3F78C4D3">
        <w:rPr>
          <w:rFonts w:ascii="Calibri" w:hAnsi="Calibri" w:cs="Calibri"/>
        </w:rPr>
        <w:t xml:space="preserve"> rapporteert eenmaal per maand. De rapportages zullen te allen tijde de juiste gegevens bevatten. In de maandrapportage wordt de gevraagde informatie geleverd over de betreffende maand</w:t>
      </w:r>
      <w:r w:rsidR="0F04A137" w:rsidRPr="3F78C4D3">
        <w:rPr>
          <w:rFonts w:ascii="Calibri" w:hAnsi="Calibri" w:cs="Calibri"/>
        </w:rPr>
        <w:t>. Deze</w:t>
      </w:r>
      <w:r w:rsidR="5A5CB826" w:rsidRPr="3F78C4D3">
        <w:rPr>
          <w:rFonts w:ascii="Calibri" w:hAnsi="Calibri" w:cs="Calibri"/>
        </w:rPr>
        <w:t xml:space="preserve"> wordt cumulatief opgebouwd zodat informatie over de voorgaande maanden in het betreffende jaar eveneens in de rapportage zijn opgenomen. De rapportage wordt in digitale vorm beschikbaar gesteld</w:t>
      </w:r>
      <w:r w:rsidR="3EF9AF76" w:rsidRPr="3F78C4D3">
        <w:rPr>
          <w:rFonts w:ascii="Calibri" w:hAnsi="Calibri" w:cs="Calibri"/>
        </w:rPr>
        <w:t xml:space="preserve"> </w:t>
      </w:r>
      <w:r w:rsidR="5A5CB826" w:rsidRPr="3F78C4D3">
        <w:rPr>
          <w:rFonts w:ascii="Calibri" w:hAnsi="Calibri" w:cs="Calibri"/>
        </w:rPr>
        <w:t xml:space="preserve">in een gangbaar formaat (vastgesteld in gezamenlijk overleg) zoals MS Office. </w:t>
      </w:r>
      <w:r w:rsidR="00773E80">
        <w:rPr>
          <w:rFonts w:ascii="Calibri" w:hAnsi="Calibri" w:cs="Calibri"/>
        </w:rPr>
        <w:t>Opdrachtgever</w:t>
      </w:r>
      <w:r w:rsidR="5A5CB826" w:rsidRPr="3F78C4D3">
        <w:rPr>
          <w:rFonts w:ascii="Calibri" w:hAnsi="Calibri" w:cs="Calibri"/>
        </w:rPr>
        <w:t xml:space="preserve"> hecht er</w:t>
      </w:r>
      <w:r w:rsidR="0E80339E" w:rsidRPr="3F78C4D3">
        <w:rPr>
          <w:rFonts w:ascii="Calibri" w:hAnsi="Calibri" w:cs="Calibri"/>
        </w:rPr>
        <w:t xml:space="preserve"> waarde</w:t>
      </w:r>
      <w:r w:rsidR="5A5CB826" w:rsidRPr="3F78C4D3">
        <w:rPr>
          <w:rFonts w:ascii="Calibri" w:hAnsi="Calibri" w:cs="Calibri"/>
        </w:rPr>
        <w:t xml:space="preserve"> aan dat </w:t>
      </w:r>
      <w:r>
        <w:rPr>
          <w:rFonts w:ascii="Calibri" w:hAnsi="Calibri" w:cs="Calibri"/>
        </w:rPr>
        <w:t>Opdrachtnemer</w:t>
      </w:r>
      <w:r w:rsidR="5A5CB826" w:rsidRPr="3F78C4D3">
        <w:rPr>
          <w:rFonts w:ascii="Calibri" w:hAnsi="Calibri" w:cs="Calibri"/>
        </w:rPr>
        <w:t xml:space="preserve"> een plek inricht </w:t>
      </w:r>
      <w:r w:rsidR="70592489" w:rsidRPr="3F78C4D3">
        <w:rPr>
          <w:rFonts w:ascii="Calibri" w:hAnsi="Calibri" w:cs="Calibri"/>
        </w:rPr>
        <w:t xml:space="preserve">op de </w:t>
      </w:r>
      <w:proofErr w:type="spellStart"/>
      <w:r w:rsidR="70592489" w:rsidRPr="3F78C4D3">
        <w:rPr>
          <w:rFonts w:ascii="Calibri" w:hAnsi="Calibri" w:cs="Calibri"/>
        </w:rPr>
        <w:t>Azure</w:t>
      </w:r>
      <w:proofErr w:type="spellEnd"/>
      <w:r w:rsidR="70592489" w:rsidRPr="3F78C4D3">
        <w:rPr>
          <w:rFonts w:ascii="Calibri" w:hAnsi="Calibri" w:cs="Calibri"/>
        </w:rPr>
        <w:t xml:space="preserve"> Cloud </w:t>
      </w:r>
      <w:r w:rsidR="3EF9AF76" w:rsidRPr="3F78C4D3">
        <w:rPr>
          <w:rFonts w:ascii="Calibri" w:hAnsi="Calibri" w:cs="Calibri"/>
        </w:rPr>
        <w:t xml:space="preserve">van de </w:t>
      </w:r>
      <w:r w:rsidR="00773E80">
        <w:rPr>
          <w:rFonts w:ascii="Calibri" w:hAnsi="Calibri" w:cs="Calibri"/>
        </w:rPr>
        <w:t>Opdrachtgever</w:t>
      </w:r>
      <w:r w:rsidR="3EF9AF76" w:rsidRPr="3F78C4D3">
        <w:rPr>
          <w:rFonts w:ascii="Calibri" w:hAnsi="Calibri" w:cs="Calibri"/>
        </w:rPr>
        <w:t xml:space="preserve"> </w:t>
      </w:r>
      <w:r w:rsidR="474A2BF8" w:rsidRPr="3F78C4D3">
        <w:rPr>
          <w:rFonts w:ascii="Calibri" w:hAnsi="Calibri" w:cs="Calibri"/>
        </w:rPr>
        <w:t>di</w:t>
      </w:r>
      <w:r w:rsidR="3EF9AF76" w:rsidRPr="3F78C4D3">
        <w:rPr>
          <w:rFonts w:ascii="Calibri" w:hAnsi="Calibri" w:cs="Calibri"/>
        </w:rPr>
        <w:t>e ontsloten is via MS-Teams.</w:t>
      </w:r>
    </w:p>
    <w:p w14:paraId="5D98C2A7" w14:textId="77777777" w:rsidR="00B11A0F" w:rsidRPr="00B11A0F" w:rsidRDefault="00B11A0F" w:rsidP="00B11A0F">
      <w:pPr>
        <w:rPr>
          <w:rFonts w:ascii="Calibri" w:hAnsi="Calibri" w:cs="Calibri"/>
        </w:rPr>
      </w:pPr>
    </w:p>
    <w:p w14:paraId="487056E9" w14:textId="52091A11" w:rsidR="00B11A0F" w:rsidRPr="00B11A0F" w:rsidRDefault="5A5CB826" w:rsidP="00B11A0F">
      <w:pPr>
        <w:rPr>
          <w:rFonts w:ascii="Calibri" w:hAnsi="Calibri" w:cs="Calibri"/>
        </w:rPr>
      </w:pPr>
      <w:r w:rsidRPr="3F78C4D3">
        <w:rPr>
          <w:rFonts w:ascii="Calibri" w:hAnsi="Calibri" w:cs="Calibri"/>
        </w:rPr>
        <w:t xml:space="preserve"> </w:t>
      </w:r>
      <w:r w:rsidR="00F13AED">
        <w:rPr>
          <w:rFonts w:ascii="Calibri" w:hAnsi="Calibri" w:cs="Calibri"/>
        </w:rPr>
        <w:t>Opdrachtnemer</w:t>
      </w:r>
      <w:r w:rsidRPr="3F78C4D3">
        <w:rPr>
          <w:rFonts w:ascii="Calibri" w:hAnsi="Calibri" w:cs="Calibri"/>
        </w:rPr>
        <w:t xml:space="preserve"> zorgt ervoor dat de informatie uitsluitend bij </w:t>
      </w:r>
      <w:r w:rsidR="00773E80">
        <w:rPr>
          <w:rFonts w:ascii="Calibri" w:hAnsi="Calibri" w:cs="Calibri"/>
        </w:rPr>
        <w:t>Opdrachtgever</w:t>
      </w:r>
      <w:r w:rsidRPr="3F78C4D3">
        <w:rPr>
          <w:rFonts w:ascii="Calibri" w:hAnsi="Calibri" w:cs="Calibri"/>
        </w:rPr>
        <w:t xml:space="preserve"> bekend is.</w:t>
      </w:r>
    </w:p>
    <w:p w14:paraId="18C3051C" w14:textId="77777777" w:rsidR="00B11A0F" w:rsidRPr="00B11A0F" w:rsidRDefault="00B11A0F" w:rsidP="00B11A0F">
      <w:pPr>
        <w:rPr>
          <w:rFonts w:ascii="Calibri" w:hAnsi="Calibri" w:cs="Calibri"/>
        </w:rPr>
      </w:pPr>
      <w:r w:rsidRPr="00B11A0F">
        <w:rPr>
          <w:rFonts w:ascii="Calibri" w:hAnsi="Calibri" w:cs="Calibri"/>
        </w:rPr>
        <w:t xml:space="preserve">Maandgegevens zijn uiterlijk beschikbaar op de 10e van de opvolgende maand. De met de maandgegevens geleverde bestanden bevatten ook de gegevens over de voorafgaande maanden van het betreffende jaar. Zodoende wordt een database met gegevens over het gehele jaar opgebouwd. De opbouw begint bij aanvang van de opdracht. De rapportage toont een vergelijking met de overeenkomstige gegevens van het voorafgaande jaar. Deze is zo opgebouwd dat de </w:t>
      </w:r>
      <w:r w:rsidR="00773E80">
        <w:rPr>
          <w:rFonts w:ascii="Calibri" w:hAnsi="Calibri" w:cs="Calibri"/>
        </w:rPr>
        <w:t>Opdrachtgever</w:t>
      </w:r>
      <w:r w:rsidRPr="00B11A0F">
        <w:rPr>
          <w:rFonts w:ascii="Calibri" w:hAnsi="Calibri" w:cs="Calibri"/>
        </w:rPr>
        <w:t xml:space="preserve"> eenvoudig kan zien hoe de gegevens van het lopende jaar zich verhouden tot die van het voorafgaande jaar.</w:t>
      </w:r>
    </w:p>
    <w:p w14:paraId="0CA7BC32" w14:textId="77777777" w:rsidR="00B11A0F" w:rsidRPr="00B11A0F" w:rsidRDefault="00B11A0F" w:rsidP="00B11A0F">
      <w:pPr>
        <w:rPr>
          <w:rFonts w:ascii="Calibri" w:hAnsi="Calibri" w:cs="Calibri"/>
        </w:rPr>
      </w:pPr>
    </w:p>
    <w:p w14:paraId="19EB8669" w14:textId="77777777" w:rsidR="00B11A0F" w:rsidRPr="00B11A0F" w:rsidRDefault="00B11A0F" w:rsidP="00B11A0F">
      <w:pPr>
        <w:rPr>
          <w:rFonts w:ascii="Calibri" w:hAnsi="Calibri" w:cs="Calibri"/>
        </w:rPr>
      </w:pPr>
      <w:r w:rsidRPr="00B11A0F">
        <w:rPr>
          <w:rFonts w:ascii="Calibri" w:hAnsi="Calibri" w:cs="Calibri"/>
        </w:rPr>
        <w:t>In de rapportage worden minimaal de volgende onderdelen uitgewerkt:</w:t>
      </w:r>
    </w:p>
    <w:p w14:paraId="7B901F1E" w14:textId="41703EAA" w:rsidR="00B11A0F" w:rsidRPr="00E05727" w:rsidRDefault="00B11A0F" w:rsidP="00AE3F38">
      <w:pPr>
        <w:pStyle w:val="Lijstalinea"/>
        <w:numPr>
          <w:ilvl w:val="0"/>
          <w:numId w:val="8"/>
        </w:numPr>
        <w:ind w:left="851" w:hanging="425"/>
        <w:rPr>
          <w:rFonts w:ascii="Calibri" w:hAnsi="Calibri" w:cs="Calibri"/>
        </w:rPr>
      </w:pPr>
      <w:r w:rsidRPr="00E05727">
        <w:rPr>
          <w:rFonts w:ascii="Calibri" w:hAnsi="Calibri" w:cs="Calibri"/>
        </w:rPr>
        <w:t>Financiële aansluitingen, voor zover benoemd in dit document;</w:t>
      </w:r>
    </w:p>
    <w:p w14:paraId="6306ABD8" w14:textId="7FABFB2F" w:rsidR="00B11A0F" w:rsidRPr="00E05727" w:rsidRDefault="00B11A0F" w:rsidP="00AE3F38">
      <w:pPr>
        <w:pStyle w:val="Lijstalinea"/>
        <w:numPr>
          <w:ilvl w:val="0"/>
          <w:numId w:val="8"/>
        </w:numPr>
        <w:ind w:left="851" w:hanging="425"/>
        <w:rPr>
          <w:rFonts w:ascii="Calibri" w:hAnsi="Calibri" w:cs="Calibri"/>
        </w:rPr>
      </w:pPr>
      <w:r w:rsidRPr="00E05727">
        <w:rPr>
          <w:rFonts w:ascii="Calibri" w:hAnsi="Calibri" w:cs="Calibri"/>
        </w:rPr>
        <w:t>Gebruik en beschikbaarheid van de Parkeervoorzieningen;</w:t>
      </w:r>
    </w:p>
    <w:p w14:paraId="11FB77AE" w14:textId="16B5D0EF" w:rsidR="00B11A0F" w:rsidRPr="00E05727" w:rsidRDefault="00B11A0F" w:rsidP="00AE3F38">
      <w:pPr>
        <w:pStyle w:val="Lijstalinea"/>
        <w:numPr>
          <w:ilvl w:val="0"/>
          <w:numId w:val="8"/>
        </w:numPr>
        <w:ind w:left="851" w:hanging="425"/>
        <w:rPr>
          <w:rFonts w:ascii="Calibri" w:hAnsi="Calibri" w:cs="Calibri"/>
        </w:rPr>
      </w:pPr>
      <w:r w:rsidRPr="00E05727">
        <w:rPr>
          <w:rFonts w:ascii="Calibri" w:hAnsi="Calibri" w:cs="Calibri"/>
        </w:rPr>
        <w:t>Technische staat van Parkeervoorzieningen;</w:t>
      </w:r>
    </w:p>
    <w:p w14:paraId="772B0B80" w14:textId="3C4074A5" w:rsidR="00B11A0F" w:rsidRPr="00E05727" w:rsidRDefault="00B11A0F" w:rsidP="00AE3F38">
      <w:pPr>
        <w:pStyle w:val="Lijstalinea"/>
        <w:numPr>
          <w:ilvl w:val="0"/>
          <w:numId w:val="8"/>
        </w:numPr>
        <w:ind w:left="851" w:hanging="425"/>
        <w:rPr>
          <w:rFonts w:ascii="Calibri" w:hAnsi="Calibri" w:cs="Calibri"/>
        </w:rPr>
      </w:pPr>
      <w:r w:rsidRPr="00E05727">
        <w:rPr>
          <w:rFonts w:ascii="Calibri" w:hAnsi="Calibri" w:cs="Calibri"/>
        </w:rPr>
        <w:t>Klantcontacten (inclusief klachten)</w:t>
      </w:r>
      <w:r w:rsidR="00D418D7">
        <w:rPr>
          <w:rFonts w:ascii="Calibri" w:hAnsi="Calibri" w:cs="Calibri"/>
        </w:rPr>
        <w:t>;</w:t>
      </w:r>
    </w:p>
    <w:p w14:paraId="13A4C344" w14:textId="277BA05A" w:rsidR="00E05727" w:rsidRPr="00E05727" w:rsidRDefault="00916977" w:rsidP="00AE3F38">
      <w:pPr>
        <w:pStyle w:val="Lijstalinea"/>
        <w:numPr>
          <w:ilvl w:val="0"/>
          <w:numId w:val="8"/>
        </w:numPr>
        <w:ind w:left="851" w:hanging="425"/>
        <w:rPr>
          <w:rFonts w:ascii="Calibri" w:hAnsi="Calibri" w:cs="Calibri"/>
        </w:rPr>
      </w:pPr>
      <w:r w:rsidRPr="00E05727">
        <w:rPr>
          <w:rFonts w:ascii="Calibri" w:hAnsi="Calibri" w:cs="Calibri"/>
        </w:rPr>
        <w:t>Tren</w:t>
      </w:r>
      <w:r>
        <w:rPr>
          <w:rFonts w:ascii="Calibri" w:hAnsi="Calibri" w:cs="Calibri"/>
        </w:rPr>
        <w:t>d</w:t>
      </w:r>
      <w:r w:rsidRPr="00E05727">
        <w:rPr>
          <w:rFonts w:ascii="Calibri" w:hAnsi="Calibri" w:cs="Calibri"/>
        </w:rPr>
        <w:t>analyse</w:t>
      </w:r>
      <w:r w:rsidR="00D418D7">
        <w:rPr>
          <w:rFonts w:ascii="Calibri" w:hAnsi="Calibri" w:cs="Calibri"/>
        </w:rPr>
        <w:t>.</w:t>
      </w:r>
    </w:p>
    <w:p w14:paraId="768C7C55" w14:textId="77777777" w:rsidR="00A51298" w:rsidRPr="00A51298" w:rsidRDefault="00A51298" w:rsidP="00A51298">
      <w:pPr>
        <w:tabs>
          <w:tab w:val="left" w:pos="426"/>
        </w:tabs>
        <w:contextualSpacing/>
        <w:rPr>
          <w:rFonts w:ascii="Calibri" w:hAnsi="Calibri" w:cs="Calibri"/>
        </w:rPr>
      </w:pPr>
    </w:p>
    <w:p w14:paraId="0B184C12" w14:textId="1FCA6A25" w:rsidR="0046064E" w:rsidRDefault="0046064E" w:rsidP="00602735">
      <w:pPr>
        <w:pStyle w:val="Stijl2"/>
      </w:pPr>
      <w:bookmarkStart w:id="55" w:name="_Toc210558582"/>
      <w:r>
        <w:t>Staat van Gebouw</w:t>
      </w:r>
      <w:r w:rsidR="009F51AC">
        <w:t xml:space="preserve">, </w:t>
      </w:r>
      <w:r>
        <w:t>inst</w:t>
      </w:r>
      <w:r w:rsidR="00E90100">
        <w:t>a</w:t>
      </w:r>
      <w:r>
        <w:t>llaties</w:t>
      </w:r>
      <w:r w:rsidR="009F51AC">
        <w:t xml:space="preserve"> en </w:t>
      </w:r>
      <w:r w:rsidR="00DF01B9">
        <w:t>parkeerstroom</w:t>
      </w:r>
      <w:bookmarkEnd w:id="55"/>
    </w:p>
    <w:p w14:paraId="48E590CC" w14:textId="3F652658" w:rsidR="00663555" w:rsidRPr="00663555" w:rsidRDefault="00663555" w:rsidP="00663555">
      <w:pPr>
        <w:rPr>
          <w:rFonts w:ascii="Calibri" w:hAnsi="Calibri" w:cs="Calibri"/>
        </w:rPr>
      </w:pPr>
      <w:r w:rsidRPr="00663555">
        <w:rPr>
          <w:rFonts w:ascii="Calibri" w:hAnsi="Calibri" w:cs="Calibri"/>
        </w:rPr>
        <w:t xml:space="preserve">In verband met de capaciteitsplanning en controle op de werkzaamheden van de </w:t>
      </w:r>
      <w:r w:rsidR="00F13AED">
        <w:rPr>
          <w:rFonts w:ascii="Calibri" w:hAnsi="Calibri" w:cs="Calibri"/>
        </w:rPr>
        <w:t>Opdrachtnemer</w:t>
      </w:r>
      <w:r w:rsidRPr="00663555">
        <w:rPr>
          <w:rFonts w:ascii="Calibri" w:hAnsi="Calibri" w:cs="Calibri"/>
        </w:rPr>
        <w:t xml:space="preserve"> wenst </w:t>
      </w:r>
      <w:r w:rsidR="00773E80">
        <w:rPr>
          <w:rFonts w:ascii="Calibri" w:hAnsi="Calibri" w:cs="Calibri"/>
        </w:rPr>
        <w:t>Opdrachtgever</w:t>
      </w:r>
      <w:r w:rsidRPr="00663555">
        <w:rPr>
          <w:rFonts w:ascii="Calibri" w:hAnsi="Calibri" w:cs="Calibri"/>
        </w:rPr>
        <w:t xml:space="preserve"> inzicht te verkrijgen in het gebruik van de Parkeervoorzieningen en operationele processen. </w:t>
      </w:r>
      <w:r w:rsidR="00F13AED">
        <w:rPr>
          <w:rFonts w:ascii="Calibri" w:hAnsi="Calibri" w:cs="Calibri"/>
        </w:rPr>
        <w:t>Opdrachtnemer</w:t>
      </w:r>
      <w:r w:rsidRPr="00663555">
        <w:rPr>
          <w:rFonts w:ascii="Calibri" w:hAnsi="Calibri" w:cs="Calibri"/>
        </w:rPr>
        <w:t xml:space="preserve"> neemt in het Bedrijfsplan een overzicht op met aan te leveren rapportages en frequenties. Hierin wordt rekening gehouden met eventuele drukte of overlast door evenementen, verstoringen in het OV- of wegennet, weersomstandigheden, etc.</w:t>
      </w:r>
    </w:p>
    <w:p w14:paraId="29F0BBA6" w14:textId="72C6921A" w:rsidR="00663555" w:rsidRPr="00663555" w:rsidRDefault="4DAF79C4" w:rsidP="00663555">
      <w:pPr>
        <w:rPr>
          <w:rFonts w:ascii="Calibri" w:hAnsi="Calibri" w:cs="Calibri"/>
        </w:rPr>
      </w:pPr>
      <w:r w:rsidRPr="3F78C4D3">
        <w:rPr>
          <w:rFonts w:ascii="Calibri" w:hAnsi="Calibri" w:cs="Calibri"/>
        </w:rPr>
        <w:t xml:space="preserve">Daarin zijn in ieder geval de volgende onderdelen </w:t>
      </w:r>
      <w:r w:rsidR="60E052C9" w:rsidRPr="3F78C4D3">
        <w:rPr>
          <w:rFonts w:ascii="Calibri" w:hAnsi="Calibri" w:cs="Calibri"/>
        </w:rPr>
        <w:t xml:space="preserve">uit het digitaal logboek </w:t>
      </w:r>
      <w:r w:rsidRPr="3F78C4D3">
        <w:rPr>
          <w:rFonts w:ascii="Calibri" w:hAnsi="Calibri" w:cs="Calibri"/>
        </w:rPr>
        <w:t>opgenomen</w:t>
      </w:r>
      <w:r w:rsidR="5443B66B" w:rsidRPr="3F78C4D3">
        <w:rPr>
          <w:rFonts w:ascii="Calibri" w:hAnsi="Calibri" w:cs="Calibri"/>
        </w:rPr>
        <w:t xml:space="preserve"> </w:t>
      </w:r>
      <w:r w:rsidR="1684D92D" w:rsidRPr="3F78C4D3">
        <w:rPr>
          <w:rFonts w:ascii="Calibri" w:hAnsi="Calibri" w:cs="Calibri"/>
        </w:rPr>
        <w:t>die ook terugkomen</w:t>
      </w:r>
      <w:r w:rsidR="5443B66B" w:rsidRPr="3F78C4D3">
        <w:rPr>
          <w:rFonts w:ascii="Calibri" w:hAnsi="Calibri" w:cs="Calibri"/>
        </w:rPr>
        <w:t xml:space="preserve"> in de maandrapportage</w:t>
      </w:r>
      <w:r w:rsidRPr="3F78C4D3">
        <w:rPr>
          <w:rFonts w:ascii="Calibri" w:hAnsi="Calibri" w:cs="Calibri"/>
        </w:rPr>
        <w:t>:</w:t>
      </w:r>
    </w:p>
    <w:p w14:paraId="135BAB78" w14:textId="77777777" w:rsidR="00663555" w:rsidRPr="00663555" w:rsidRDefault="00663555" w:rsidP="00663555">
      <w:pPr>
        <w:rPr>
          <w:rFonts w:ascii="Calibri" w:hAnsi="Calibri" w:cs="Calibri"/>
        </w:rPr>
      </w:pPr>
    </w:p>
    <w:p w14:paraId="3ECDDE1B" w14:textId="095FD40D" w:rsidR="00663555" w:rsidRPr="00663555" w:rsidRDefault="00663555" w:rsidP="00AE3F38">
      <w:pPr>
        <w:numPr>
          <w:ilvl w:val="0"/>
          <w:numId w:val="7"/>
        </w:numPr>
        <w:tabs>
          <w:tab w:val="left" w:pos="426"/>
        </w:tabs>
        <w:ind w:left="426" w:hanging="426"/>
        <w:contextualSpacing/>
        <w:rPr>
          <w:rFonts w:ascii="Calibri" w:hAnsi="Calibri" w:cs="Calibri"/>
        </w:rPr>
      </w:pPr>
      <w:r w:rsidRPr="00663555">
        <w:rPr>
          <w:rFonts w:ascii="Calibri" w:hAnsi="Calibri" w:cs="Calibri"/>
        </w:rPr>
        <w:t xml:space="preserve">Het gebruik van de Parkeervoorzieningen, zoals ontwikkeling bezettingsgraad, gebruik abonnementen, bezetting kortparkeren, aantal </w:t>
      </w:r>
      <w:proofErr w:type="spellStart"/>
      <w:r w:rsidRPr="00663555">
        <w:rPr>
          <w:rFonts w:ascii="Calibri" w:hAnsi="Calibri" w:cs="Calibri"/>
        </w:rPr>
        <w:t>parkeringen</w:t>
      </w:r>
      <w:proofErr w:type="spellEnd"/>
      <w:r w:rsidRPr="00663555">
        <w:rPr>
          <w:rFonts w:ascii="Calibri" w:hAnsi="Calibri" w:cs="Calibri"/>
        </w:rPr>
        <w:t>, fysiek gemeten bezettingsgraden;</w:t>
      </w:r>
    </w:p>
    <w:p w14:paraId="7ACE7E88" w14:textId="77777777" w:rsidR="00663555" w:rsidRPr="00663555" w:rsidRDefault="00663555" w:rsidP="00663555">
      <w:pPr>
        <w:rPr>
          <w:rFonts w:ascii="Calibri" w:hAnsi="Calibri" w:cs="Calibri"/>
        </w:rPr>
      </w:pPr>
    </w:p>
    <w:p w14:paraId="5ED9279B" w14:textId="16FB8E47" w:rsidR="00663555" w:rsidRPr="00663555" w:rsidRDefault="00663555" w:rsidP="00AE3F38">
      <w:pPr>
        <w:numPr>
          <w:ilvl w:val="0"/>
          <w:numId w:val="7"/>
        </w:numPr>
        <w:tabs>
          <w:tab w:val="left" w:pos="426"/>
        </w:tabs>
        <w:ind w:left="426" w:hanging="426"/>
        <w:contextualSpacing/>
        <w:rPr>
          <w:rFonts w:ascii="Calibri" w:hAnsi="Calibri" w:cs="Calibri"/>
        </w:rPr>
      </w:pPr>
      <w:r w:rsidRPr="00663555">
        <w:rPr>
          <w:rFonts w:ascii="Calibri" w:hAnsi="Calibri" w:cs="Calibri"/>
        </w:rPr>
        <w:t>Bijzonderheden ten aanzien van het gebruik van de Parkeervoorzieningen, zoals: verstoringen, illegaal gestalde voertuigen, oneigenlijk gebruik, etc.;</w:t>
      </w:r>
    </w:p>
    <w:p w14:paraId="4BD15D6B" w14:textId="77777777" w:rsidR="00663555" w:rsidRPr="00663555" w:rsidRDefault="00663555" w:rsidP="00663555">
      <w:pPr>
        <w:rPr>
          <w:rFonts w:ascii="Calibri" w:hAnsi="Calibri" w:cs="Calibri"/>
        </w:rPr>
      </w:pPr>
    </w:p>
    <w:p w14:paraId="39F9B23B" w14:textId="70F23581" w:rsidR="00663555" w:rsidRPr="00663555" w:rsidRDefault="00663555" w:rsidP="00AE3F38">
      <w:pPr>
        <w:numPr>
          <w:ilvl w:val="0"/>
          <w:numId w:val="7"/>
        </w:numPr>
        <w:tabs>
          <w:tab w:val="left" w:pos="426"/>
        </w:tabs>
        <w:ind w:left="426" w:hanging="426"/>
        <w:contextualSpacing/>
        <w:rPr>
          <w:rFonts w:ascii="Calibri" w:hAnsi="Calibri" w:cs="Calibri"/>
        </w:rPr>
      </w:pPr>
      <w:r w:rsidRPr="00663555">
        <w:rPr>
          <w:rFonts w:ascii="Calibri" w:hAnsi="Calibri" w:cs="Calibri"/>
        </w:rPr>
        <w:t>Operationele handelingen zoals: aantal handmatige slagboomopeningen, aantal boombreuken;</w:t>
      </w:r>
    </w:p>
    <w:p w14:paraId="3B374B8A" w14:textId="77777777" w:rsidR="00663555" w:rsidRPr="00663555" w:rsidRDefault="00663555" w:rsidP="00663555">
      <w:pPr>
        <w:rPr>
          <w:rFonts w:ascii="Calibri" w:hAnsi="Calibri" w:cs="Calibri"/>
        </w:rPr>
      </w:pPr>
    </w:p>
    <w:p w14:paraId="5359B942" w14:textId="699D46BC" w:rsidR="00663555" w:rsidRPr="00663555" w:rsidRDefault="00663555" w:rsidP="00AE3F38">
      <w:pPr>
        <w:numPr>
          <w:ilvl w:val="0"/>
          <w:numId w:val="7"/>
        </w:numPr>
        <w:tabs>
          <w:tab w:val="left" w:pos="426"/>
        </w:tabs>
        <w:ind w:left="426" w:hanging="426"/>
        <w:contextualSpacing/>
        <w:rPr>
          <w:rFonts w:ascii="Calibri" w:hAnsi="Calibri" w:cs="Calibri"/>
        </w:rPr>
      </w:pPr>
      <w:r w:rsidRPr="00663555">
        <w:rPr>
          <w:rFonts w:ascii="Calibri" w:hAnsi="Calibri" w:cs="Calibri"/>
        </w:rPr>
        <w:t>Uitstraling Parkeervoorzieningen: vernielingen, vandalisme, graffiti, etc.;</w:t>
      </w:r>
    </w:p>
    <w:p w14:paraId="342507CC" w14:textId="77777777" w:rsidR="00663555" w:rsidRPr="00663555" w:rsidRDefault="00663555" w:rsidP="00663555">
      <w:pPr>
        <w:rPr>
          <w:rFonts w:ascii="Calibri" w:hAnsi="Calibri" w:cs="Calibri"/>
        </w:rPr>
      </w:pPr>
    </w:p>
    <w:p w14:paraId="0BA8E964" w14:textId="1F1FB2C0" w:rsidR="00663555" w:rsidRPr="00663555" w:rsidRDefault="00663555" w:rsidP="00AE3F38">
      <w:pPr>
        <w:numPr>
          <w:ilvl w:val="0"/>
          <w:numId w:val="7"/>
        </w:numPr>
        <w:tabs>
          <w:tab w:val="left" w:pos="426"/>
        </w:tabs>
        <w:ind w:left="426" w:hanging="426"/>
        <w:contextualSpacing/>
        <w:rPr>
          <w:rFonts w:ascii="Calibri" w:hAnsi="Calibri" w:cs="Calibri"/>
        </w:rPr>
      </w:pPr>
      <w:r w:rsidRPr="00663555">
        <w:rPr>
          <w:rFonts w:ascii="Calibri" w:hAnsi="Calibri" w:cs="Calibri"/>
        </w:rPr>
        <w:t>Uitgevoerde onderhoudswerkzaamheden;</w:t>
      </w:r>
    </w:p>
    <w:p w14:paraId="6A0E515B" w14:textId="77777777" w:rsidR="00663555" w:rsidRPr="00663555" w:rsidRDefault="00663555" w:rsidP="00663555">
      <w:pPr>
        <w:rPr>
          <w:rFonts w:ascii="Calibri" w:hAnsi="Calibri" w:cs="Calibri"/>
        </w:rPr>
      </w:pPr>
    </w:p>
    <w:p w14:paraId="4253FA75" w14:textId="179D8756" w:rsidR="00663555" w:rsidRPr="00663555" w:rsidRDefault="00663555" w:rsidP="00AE3F38">
      <w:pPr>
        <w:numPr>
          <w:ilvl w:val="0"/>
          <w:numId w:val="7"/>
        </w:numPr>
        <w:tabs>
          <w:tab w:val="left" w:pos="426"/>
        </w:tabs>
        <w:ind w:left="426" w:hanging="426"/>
        <w:contextualSpacing/>
        <w:rPr>
          <w:rFonts w:ascii="Calibri" w:hAnsi="Calibri" w:cs="Calibri"/>
        </w:rPr>
      </w:pPr>
      <w:r w:rsidRPr="00663555">
        <w:rPr>
          <w:rFonts w:ascii="Calibri" w:hAnsi="Calibri" w:cs="Calibri"/>
        </w:rPr>
        <w:lastRenderedPageBreak/>
        <w:t>Storingen aan apparatuur en installaties (onder andere de beschikbaarheid van Parkeerapparatuur en camera’s);</w:t>
      </w:r>
    </w:p>
    <w:p w14:paraId="2ABC31A6" w14:textId="77777777" w:rsidR="00663555" w:rsidRPr="00663555" w:rsidRDefault="00663555" w:rsidP="00663555">
      <w:pPr>
        <w:rPr>
          <w:rFonts w:ascii="Calibri" w:hAnsi="Calibri" w:cs="Calibri"/>
        </w:rPr>
      </w:pPr>
    </w:p>
    <w:p w14:paraId="10C96A4D" w14:textId="267CE645" w:rsidR="00663555" w:rsidRPr="00663555" w:rsidRDefault="00663555" w:rsidP="00AE3F38">
      <w:pPr>
        <w:numPr>
          <w:ilvl w:val="0"/>
          <w:numId w:val="7"/>
        </w:numPr>
        <w:tabs>
          <w:tab w:val="left" w:pos="426"/>
        </w:tabs>
        <w:ind w:left="426" w:hanging="426"/>
        <w:contextualSpacing/>
        <w:rPr>
          <w:rFonts w:ascii="Calibri" w:hAnsi="Calibri" w:cs="Calibri"/>
        </w:rPr>
      </w:pPr>
      <w:r w:rsidRPr="00663555">
        <w:rPr>
          <w:rFonts w:ascii="Calibri" w:hAnsi="Calibri" w:cs="Calibri"/>
        </w:rPr>
        <w:t xml:space="preserve">Overige maatregelen, die op initiatief van </w:t>
      </w:r>
      <w:r w:rsidR="00F13AED">
        <w:rPr>
          <w:rFonts w:ascii="Calibri" w:hAnsi="Calibri" w:cs="Calibri"/>
        </w:rPr>
        <w:t>Opdrachtnemer</w:t>
      </w:r>
      <w:r w:rsidRPr="00663555">
        <w:rPr>
          <w:rFonts w:ascii="Calibri" w:hAnsi="Calibri" w:cs="Calibri"/>
        </w:rPr>
        <w:t xml:space="preserve"> zelf zijn geïnitieerd;</w:t>
      </w:r>
    </w:p>
    <w:p w14:paraId="456C2942" w14:textId="61F3B569" w:rsidR="00663555" w:rsidRPr="00663555" w:rsidRDefault="00663555" w:rsidP="00C84133">
      <w:pPr>
        <w:tabs>
          <w:tab w:val="left" w:pos="426"/>
        </w:tabs>
        <w:contextualSpacing/>
        <w:rPr>
          <w:rFonts w:ascii="Calibri" w:hAnsi="Calibri" w:cs="Calibri"/>
        </w:rPr>
      </w:pPr>
    </w:p>
    <w:p w14:paraId="5062AE8C" w14:textId="378FCC2E" w:rsidR="00BA0721" w:rsidRDefault="00663555" w:rsidP="00AE3F38">
      <w:pPr>
        <w:numPr>
          <w:ilvl w:val="0"/>
          <w:numId w:val="7"/>
        </w:numPr>
        <w:tabs>
          <w:tab w:val="left" w:pos="426"/>
        </w:tabs>
        <w:ind w:left="426" w:hanging="426"/>
        <w:contextualSpacing/>
        <w:rPr>
          <w:rFonts w:ascii="Calibri" w:hAnsi="Calibri" w:cs="Calibri"/>
        </w:rPr>
      </w:pPr>
      <w:r w:rsidRPr="00663555">
        <w:rPr>
          <w:rFonts w:ascii="Calibri" w:hAnsi="Calibri" w:cs="Calibri"/>
        </w:rPr>
        <w:t xml:space="preserve">Een overzicht met bijzonderheden en/of adviezen aan de </w:t>
      </w:r>
      <w:r w:rsidR="00773E80">
        <w:rPr>
          <w:rFonts w:ascii="Calibri" w:hAnsi="Calibri" w:cs="Calibri"/>
        </w:rPr>
        <w:t>Opdrachtgever</w:t>
      </w:r>
      <w:r w:rsidRPr="00663555">
        <w:rPr>
          <w:rFonts w:ascii="Calibri" w:hAnsi="Calibri" w:cs="Calibri"/>
        </w:rPr>
        <w:t xml:space="preserve"> met betrekking tot het functioneren van de installaties.</w:t>
      </w:r>
    </w:p>
    <w:p w14:paraId="0FCEB252" w14:textId="77777777" w:rsidR="00DF01B9" w:rsidRPr="00DF01B9" w:rsidRDefault="00DF01B9" w:rsidP="00DF01B9">
      <w:pPr>
        <w:rPr>
          <w:rFonts w:ascii="Calibri" w:hAnsi="Calibri" w:cs="Calibri"/>
        </w:rPr>
      </w:pPr>
    </w:p>
    <w:p w14:paraId="44A1D755" w14:textId="76A843CA" w:rsidR="00DF01B9" w:rsidRDefault="00DF01B9" w:rsidP="00AE3F38">
      <w:pPr>
        <w:numPr>
          <w:ilvl w:val="0"/>
          <w:numId w:val="7"/>
        </w:numPr>
        <w:tabs>
          <w:tab w:val="left" w:pos="426"/>
        </w:tabs>
        <w:ind w:left="426" w:hanging="426"/>
        <w:contextualSpacing/>
        <w:rPr>
          <w:rFonts w:ascii="Calibri" w:hAnsi="Calibri" w:cs="Calibri"/>
        </w:rPr>
      </w:pPr>
      <w:r>
        <w:rPr>
          <w:rFonts w:ascii="Calibri" w:hAnsi="Calibri" w:cs="Calibri"/>
        </w:rPr>
        <w:t>Incidenten en schades;</w:t>
      </w:r>
    </w:p>
    <w:p w14:paraId="450E4CF4" w14:textId="77777777" w:rsidR="00DF01B9" w:rsidRPr="00DF01B9" w:rsidRDefault="00DF01B9" w:rsidP="00DF01B9">
      <w:pPr>
        <w:rPr>
          <w:rFonts w:ascii="Calibri" w:hAnsi="Calibri" w:cs="Calibri"/>
        </w:rPr>
      </w:pPr>
    </w:p>
    <w:p w14:paraId="4C391603" w14:textId="4F9552CE" w:rsidR="00DF01B9" w:rsidRDefault="322A6EA5" w:rsidP="00AE3F38">
      <w:pPr>
        <w:numPr>
          <w:ilvl w:val="0"/>
          <w:numId w:val="7"/>
        </w:numPr>
        <w:tabs>
          <w:tab w:val="left" w:pos="426"/>
        </w:tabs>
        <w:ind w:left="426" w:hanging="426"/>
        <w:contextualSpacing/>
        <w:rPr>
          <w:rFonts w:ascii="Calibri" w:hAnsi="Calibri" w:cs="Calibri"/>
        </w:rPr>
      </w:pPr>
      <w:r w:rsidRPr="3F78C4D3">
        <w:rPr>
          <w:rFonts w:ascii="Calibri" w:hAnsi="Calibri" w:cs="Calibri"/>
        </w:rPr>
        <w:t>Klachtenafhandeling</w:t>
      </w:r>
      <w:r w:rsidR="60E052C9" w:rsidRPr="3F78C4D3">
        <w:rPr>
          <w:rFonts w:ascii="Calibri" w:hAnsi="Calibri" w:cs="Calibri"/>
        </w:rPr>
        <w:t>;</w:t>
      </w:r>
    </w:p>
    <w:p w14:paraId="63D2B25F" w14:textId="77777777" w:rsidR="00A51298" w:rsidRDefault="00A51298" w:rsidP="00663555">
      <w:pPr>
        <w:rPr>
          <w:rFonts w:ascii="Calibri" w:hAnsi="Calibri" w:cs="Calibri"/>
        </w:rPr>
      </w:pPr>
    </w:p>
    <w:p w14:paraId="18B4A4A6" w14:textId="5DDCAD83" w:rsidR="00CB485E" w:rsidRPr="00DF01B9" w:rsidRDefault="00DF01B9" w:rsidP="00405F08">
      <w:pPr>
        <w:pStyle w:val="Stijl2"/>
      </w:pPr>
      <w:bookmarkStart w:id="56" w:name="_Toc210558583"/>
      <w:r>
        <w:t>Communicatie middelen</w:t>
      </w:r>
      <w:bookmarkEnd w:id="56"/>
      <w:r>
        <w:t xml:space="preserve"> </w:t>
      </w:r>
    </w:p>
    <w:p w14:paraId="107C3FBB" w14:textId="20409A3D" w:rsidR="00C05F03" w:rsidRPr="00C05F03" w:rsidRDefault="00C05F03" w:rsidP="00C05F03">
      <w:pPr>
        <w:rPr>
          <w:rFonts w:ascii="Calibri" w:hAnsi="Calibri" w:cs="Calibri"/>
        </w:rPr>
      </w:pPr>
      <w:r w:rsidRPr="00C05F03">
        <w:rPr>
          <w:rFonts w:ascii="Calibri" w:hAnsi="Calibri" w:cs="Calibri"/>
        </w:rPr>
        <w:t xml:space="preserve">Informatie aan klanten en parkeerders wordt op verschillende wijzen verstrekt; via bijvoorbeeld de website, de </w:t>
      </w:r>
      <w:proofErr w:type="spellStart"/>
      <w:r w:rsidRPr="00C05F03">
        <w:rPr>
          <w:rFonts w:ascii="Calibri" w:hAnsi="Calibri" w:cs="Calibri"/>
        </w:rPr>
        <w:t>narrowcastingsschermen</w:t>
      </w:r>
      <w:proofErr w:type="spellEnd"/>
      <w:r w:rsidRPr="00C05F03">
        <w:rPr>
          <w:rFonts w:ascii="Calibri" w:hAnsi="Calibri" w:cs="Calibri"/>
        </w:rPr>
        <w:t xml:space="preserve"> op de betaalautomaten, mail- of briefverkeer maar ook via posters in kliklijsten of reclameklapborden, flyers op de ramen van de voertuigen of stickers op specifieke plekken. De bewegwijzering binnen de garage vormt een communicatiemiddel op zich.</w:t>
      </w:r>
    </w:p>
    <w:p w14:paraId="09A58FD3" w14:textId="77777777" w:rsidR="00C05F03" w:rsidRPr="00C05F03" w:rsidRDefault="00C05F03" w:rsidP="00C05F03">
      <w:pPr>
        <w:rPr>
          <w:rFonts w:ascii="Calibri" w:hAnsi="Calibri" w:cs="Calibri"/>
        </w:rPr>
      </w:pPr>
    </w:p>
    <w:p w14:paraId="2F8B4F8B" w14:textId="164EBA17" w:rsidR="00C05F03" w:rsidRPr="00C05F03" w:rsidRDefault="00773E80" w:rsidP="00C05F03">
      <w:pPr>
        <w:rPr>
          <w:rFonts w:ascii="Calibri" w:hAnsi="Calibri" w:cs="Calibri"/>
        </w:rPr>
      </w:pPr>
      <w:r>
        <w:rPr>
          <w:rFonts w:ascii="Calibri" w:hAnsi="Calibri" w:cs="Calibri"/>
        </w:rPr>
        <w:t>Opdrachtgever</w:t>
      </w:r>
      <w:r w:rsidR="00C05F03" w:rsidRPr="00C05F03">
        <w:rPr>
          <w:rFonts w:ascii="Calibri" w:hAnsi="Calibri" w:cs="Calibri"/>
        </w:rPr>
        <w:t xml:space="preserve"> vindt het belangrijk dat alle informatiebronnen en kanalen op elkaar zijn en blijven afgestemd. Denk hierbij aan (foutloos) taalgebruik, lay</w:t>
      </w:r>
      <w:r w:rsidR="00E321F4">
        <w:rPr>
          <w:rFonts w:ascii="Calibri" w:hAnsi="Calibri" w:cs="Calibri"/>
        </w:rPr>
        <w:t>-</w:t>
      </w:r>
      <w:r w:rsidR="00C05F03" w:rsidRPr="00C05F03">
        <w:rPr>
          <w:rFonts w:ascii="Calibri" w:hAnsi="Calibri" w:cs="Calibri"/>
        </w:rPr>
        <w:t xml:space="preserve">out van communicatievormen, lettertype, kleur en logo gebruik. </w:t>
      </w:r>
      <w:r>
        <w:rPr>
          <w:rFonts w:ascii="Calibri" w:hAnsi="Calibri" w:cs="Calibri"/>
        </w:rPr>
        <w:t>Opdrachtgever</w:t>
      </w:r>
      <w:r w:rsidR="00C05F03" w:rsidRPr="00C05F03">
        <w:rPr>
          <w:rFonts w:ascii="Calibri" w:hAnsi="Calibri" w:cs="Calibri"/>
        </w:rPr>
        <w:t xml:space="preserve"> heeft een eigen huisstijl welke te alle</w:t>
      </w:r>
      <w:r w:rsidR="00E96506">
        <w:rPr>
          <w:rFonts w:ascii="Calibri" w:hAnsi="Calibri" w:cs="Calibri"/>
        </w:rPr>
        <w:t>n</w:t>
      </w:r>
      <w:r w:rsidR="00C05F03" w:rsidRPr="00C05F03">
        <w:rPr>
          <w:rFonts w:ascii="Calibri" w:hAnsi="Calibri" w:cs="Calibri"/>
        </w:rPr>
        <w:t xml:space="preserve"> tijde gebruikt dient te worden.</w:t>
      </w:r>
    </w:p>
    <w:p w14:paraId="0E7762B0" w14:textId="77777777" w:rsidR="00C05F03" w:rsidRPr="00C05F03" w:rsidRDefault="00C05F03" w:rsidP="00C05F03">
      <w:pPr>
        <w:rPr>
          <w:rFonts w:ascii="Calibri" w:hAnsi="Calibri" w:cs="Calibri"/>
        </w:rPr>
      </w:pPr>
    </w:p>
    <w:p w14:paraId="4B306B06" w14:textId="31B65E7D" w:rsidR="00CB485E" w:rsidRDefault="0068288B" w:rsidP="00405F08">
      <w:pPr>
        <w:rPr>
          <w:rFonts w:ascii="Calibri" w:hAnsi="Calibri" w:cs="Calibri"/>
        </w:rPr>
      </w:pPr>
      <w:r>
        <w:rPr>
          <w:rFonts w:ascii="Calibri" w:hAnsi="Calibri" w:cs="Calibri"/>
        </w:rPr>
        <w:t>O</w:t>
      </w:r>
      <w:r w:rsidR="00C05F03" w:rsidRPr="00C05F03">
        <w:rPr>
          <w:rFonts w:ascii="Calibri" w:hAnsi="Calibri" w:cs="Calibri"/>
        </w:rPr>
        <w:t>pdrachtnemer kan voor de opmaak en tekstuele controle van communicatie-uitingen terecht bij de communicatie</w:t>
      </w:r>
      <w:r w:rsidR="002202E9">
        <w:rPr>
          <w:rFonts w:ascii="Calibri" w:hAnsi="Calibri" w:cs="Calibri"/>
        </w:rPr>
        <w:t>m</w:t>
      </w:r>
      <w:r w:rsidR="00281C46">
        <w:rPr>
          <w:rFonts w:ascii="Calibri" w:hAnsi="Calibri" w:cs="Calibri"/>
        </w:rPr>
        <w:t>edewerker</w:t>
      </w:r>
      <w:r w:rsidR="00C05F03" w:rsidRPr="00C05F03">
        <w:rPr>
          <w:rFonts w:ascii="Calibri" w:hAnsi="Calibri" w:cs="Calibri"/>
        </w:rPr>
        <w:t xml:space="preserve"> van de </w:t>
      </w:r>
      <w:r w:rsidR="00773E80">
        <w:rPr>
          <w:rFonts w:ascii="Calibri" w:hAnsi="Calibri" w:cs="Calibri"/>
        </w:rPr>
        <w:t>Opdrachtgever</w:t>
      </w:r>
      <w:r w:rsidR="00C05F03" w:rsidRPr="00C05F03">
        <w:rPr>
          <w:rFonts w:ascii="Calibri" w:hAnsi="Calibri" w:cs="Calibri"/>
        </w:rPr>
        <w:t xml:space="preserve">. </w:t>
      </w:r>
      <w:r w:rsidR="00A857F6">
        <w:rPr>
          <w:rFonts w:ascii="Calibri" w:hAnsi="Calibri" w:cs="Calibri"/>
        </w:rPr>
        <w:t>O</w:t>
      </w:r>
      <w:r w:rsidR="00C05F03" w:rsidRPr="00C05F03">
        <w:rPr>
          <w:rFonts w:ascii="Calibri" w:hAnsi="Calibri" w:cs="Calibri"/>
        </w:rPr>
        <w:t>pdrachtnemer blijft echter ten aller tijden verantwoordelijk voor het aanleveren van de juiste informatie die verspreid dient te worden.</w:t>
      </w:r>
    </w:p>
    <w:p w14:paraId="3F9C2513" w14:textId="77777777" w:rsidR="000C63B8" w:rsidRDefault="000C63B8" w:rsidP="00405F08">
      <w:pPr>
        <w:rPr>
          <w:rFonts w:ascii="Calibri" w:hAnsi="Calibri" w:cs="Calibri"/>
        </w:rPr>
      </w:pPr>
    </w:p>
    <w:p w14:paraId="337155B7" w14:textId="12A7355A" w:rsidR="00291787" w:rsidRDefault="00F94E3D" w:rsidP="00AE3F38">
      <w:pPr>
        <w:pStyle w:val="Stijl2"/>
        <w:numPr>
          <w:ilvl w:val="2"/>
          <w:numId w:val="9"/>
        </w:numPr>
        <w:ind w:left="567"/>
      </w:pPr>
      <w:bookmarkStart w:id="57" w:name="_Toc210558584"/>
      <w:r>
        <w:t>Website</w:t>
      </w:r>
      <w:bookmarkEnd w:id="57"/>
    </w:p>
    <w:p w14:paraId="0010BBA5" w14:textId="69CD22E5" w:rsidR="0068288B" w:rsidRPr="0068288B" w:rsidRDefault="00773E80" w:rsidP="0068288B">
      <w:pPr>
        <w:rPr>
          <w:rFonts w:ascii="Calibri" w:hAnsi="Calibri" w:cs="Calibri"/>
        </w:rPr>
      </w:pPr>
      <w:r>
        <w:rPr>
          <w:rFonts w:ascii="Calibri" w:hAnsi="Calibri" w:cs="Calibri"/>
        </w:rPr>
        <w:t>Opdrachtgever</w:t>
      </w:r>
      <w:r w:rsidR="0068288B" w:rsidRPr="0068288B">
        <w:rPr>
          <w:rFonts w:ascii="Calibri" w:hAnsi="Calibri" w:cs="Calibri"/>
        </w:rPr>
        <w:t xml:space="preserve"> heeft een website. De voertaal op de website is nu nog alleen Nederlands. In de toekomst zal deze tweetalig worden (Nederlands/Engels). De website wordt</w:t>
      </w:r>
      <w:r w:rsidR="00544E21">
        <w:rPr>
          <w:rFonts w:ascii="Calibri" w:hAnsi="Calibri" w:cs="Calibri"/>
        </w:rPr>
        <w:t xml:space="preserve"> inhoudelijk</w:t>
      </w:r>
      <w:r w:rsidR="0068288B" w:rsidRPr="0068288B">
        <w:rPr>
          <w:rFonts w:ascii="Calibri" w:hAnsi="Calibri" w:cs="Calibri"/>
        </w:rPr>
        <w:t xml:space="preserve"> onderhouden </w:t>
      </w:r>
      <w:r w:rsidR="001E2F45">
        <w:rPr>
          <w:rFonts w:ascii="Calibri" w:hAnsi="Calibri" w:cs="Calibri"/>
        </w:rPr>
        <w:t xml:space="preserve">(content) </w:t>
      </w:r>
      <w:r w:rsidR="0068288B" w:rsidRPr="0068288B">
        <w:rPr>
          <w:rFonts w:ascii="Calibri" w:hAnsi="Calibri" w:cs="Calibri"/>
        </w:rPr>
        <w:t xml:space="preserve">door </w:t>
      </w:r>
      <w:r w:rsidR="00C61889">
        <w:rPr>
          <w:rFonts w:ascii="Calibri" w:hAnsi="Calibri" w:cs="Calibri"/>
        </w:rPr>
        <w:t xml:space="preserve">Opdrachtnemer </w:t>
      </w:r>
      <w:r w:rsidR="00F13157">
        <w:rPr>
          <w:rFonts w:ascii="Calibri" w:hAnsi="Calibri" w:cs="Calibri"/>
        </w:rPr>
        <w:t xml:space="preserve">waarbij de </w:t>
      </w:r>
      <w:r w:rsidR="0068288B" w:rsidRPr="0068288B">
        <w:rPr>
          <w:rFonts w:ascii="Calibri" w:hAnsi="Calibri" w:cs="Calibri"/>
        </w:rPr>
        <w:t>communicatie-</w:t>
      </w:r>
      <w:r w:rsidR="00281C46">
        <w:rPr>
          <w:rFonts w:ascii="Calibri" w:hAnsi="Calibri" w:cs="Calibri"/>
        </w:rPr>
        <w:t>Medewerker</w:t>
      </w:r>
      <w:r w:rsidR="0068288B" w:rsidRPr="0068288B">
        <w:rPr>
          <w:rFonts w:ascii="Calibri" w:hAnsi="Calibri" w:cs="Calibri"/>
        </w:rPr>
        <w:t xml:space="preserve"> </w:t>
      </w:r>
      <w:r w:rsidR="00D14D41" w:rsidRPr="0068288B">
        <w:rPr>
          <w:rFonts w:ascii="Calibri" w:hAnsi="Calibri" w:cs="Calibri"/>
        </w:rPr>
        <w:t xml:space="preserve">van </w:t>
      </w:r>
      <w:r>
        <w:rPr>
          <w:rFonts w:ascii="Calibri" w:hAnsi="Calibri" w:cs="Calibri"/>
        </w:rPr>
        <w:t>Opdrachtgever</w:t>
      </w:r>
      <w:r w:rsidR="00D14D41">
        <w:rPr>
          <w:rFonts w:ascii="Calibri" w:hAnsi="Calibri" w:cs="Calibri"/>
        </w:rPr>
        <w:t xml:space="preserve"> </w:t>
      </w:r>
      <w:r w:rsidR="00F13157">
        <w:rPr>
          <w:rFonts w:ascii="Calibri" w:hAnsi="Calibri" w:cs="Calibri"/>
        </w:rPr>
        <w:t>de mutaties op de website ui</w:t>
      </w:r>
      <w:r w:rsidR="00D14D41">
        <w:rPr>
          <w:rFonts w:ascii="Calibri" w:hAnsi="Calibri" w:cs="Calibri"/>
        </w:rPr>
        <w:t>t</w:t>
      </w:r>
      <w:r w:rsidR="00F13157">
        <w:rPr>
          <w:rFonts w:ascii="Calibri" w:hAnsi="Calibri" w:cs="Calibri"/>
        </w:rPr>
        <w:t>voert</w:t>
      </w:r>
      <w:r w:rsidR="0068288B" w:rsidRPr="0068288B">
        <w:rPr>
          <w:rFonts w:ascii="Calibri" w:hAnsi="Calibri" w:cs="Calibri"/>
        </w:rPr>
        <w:t>. Deze website bevat onder meer:</w:t>
      </w:r>
    </w:p>
    <w:p w14:paraId="1CFB5D65" w14:textId="77777777" w:rsidR="0068288B" w:rsidRPr="0068288B" w:rsidRDefault="0068288B" w:rsidP="0068288B">
      <w:pPr>
        <w:pStyle w:val="Lijstalinea"/>
        <w:numPr>
          <w:ilvl w:val="0"/>
          <w:numId w:val="26"/>
        </w:numPr>
        <w:rPr>
          <w:rFonts w:ascii="Calibri" w:hAnsi="Calibri" w:cs="Calibri"/>
        </w:rPr>
      </w:pPr>
      <w:r w:rsidRPr="0068288B">
        <w:rPr>
          <w:rFonts w:ascii="Calibri" w:hAnsi="Calibri" w:cs="Calibri"/>
        </w:rPr>
        <w:t>Nieuwsrubriek met actuele informatie over de bereikbaarheid van de parkeergarages;</w:t>
      </w:r>
    </w:p>
    <w:p w14:paraId="723AA4DC" w14:textId="074A3C9A" w:rsidR="0068288B" w:rsidRPr="0068288B" w:rsidRDefault="0068288B" w:rsidP="0068288B">
      <w:pPr>
        <w:pStyle w:val="Lijstalinea"/>
        <w:numPr>
          <w:ilvl w:val="0"/>
          <w:numId w:val="26"/>
        </w:numPr>
        <w:rPr>
          <w:rFonts w:ascii="Calibri" w:hAnsi="Calibri" w:cs="Calibri"/>
        </w:rPr>
      </w:pPr>
      <w:r w:rsidRPr="0068288B">
        <w:rPr>
          <w:rFonts w:ascii="Calibri" w:hAnsi="Calibri" w:cs="Calibri"/>
        </w:rPr>
        <w:t>Informatie voor de bezoekers/</w:t>
      </w:r>
      <w:r w:rsidR="00281C46">
        <w:rPr>
          <w:rFonts w:ascii="Calibri" w:hAnsi="Calibri" w:cs="Calibri"/>
        </w:rPr>
        <w:t>Medewerker</w:t>
      </w:r>
      <w:r w:rsidRPr="0068288B">
        <w:rPr>
          <w:rFonts w:ascii="Calibri" w:hAnsi="Calibri" w:cs="Calibri"/>
        </w:rPr>
        <w:t>s zoals locaties en tarieven;</w:t>
      </w:r>
    </w:p>
    <w:p w14:paraId="4ED38A1A" w14:textId="3E6F857D" w:rsidR="0068288B" w:rsidRPr="0068288B" w:rsidRDefault="0068288B" w:rsidP="0068288B">
      <w:pPr>
        <w:pStyle w:val="Lijstalinea"/>
        <w:numPr>
          <w:ilvl w:val="0"/>
          <w:numId w:val="26"/>
        </w:numPr>
        <w:rPr>
          <w:rFonts w:ascii="Calibri" w:hAnsi="Calibri" w:cs="Calibri"/>
        </w:rPr>
      </w:pPr>
      <w:r w:rsidRPr="0068288B">
        <w:rPr>
          <w:rFonts w:ascii="Calibri" w:hAnsi="Calibri" w:cs="Calibri"/>
        </w:rPr>
        <w:t>Informatie over bijzondere parkeervormen zoals mindervalideregelingen, P&amp;R of mogelijkheden voor groepskortingen tijdens evenementen</w:t>
      </w:r>
      <w:r w:rsidR="001A1E94">
        <w:rPr>
          <w:rFonts w:ascii="Calibri" w:hAnsi="Calibri" w:cs="Calibri"/>
        </w:rPr>
        <w:t>;</w:t>
      </w:r>
      <w:r w:rsidRPr="0068288B">
        <w:rPr>
          <w:rFonts w:ascii="Calibri" w:hAnsi="Calibri" w:cs="Calibri"/>
        </w:rPr>
        <w:t xml:space="preserve"> </w:t>
      </w:r>
    </w:p>
    <w:p w14:paraId="570CFB02" w14:textId="1482EDA8" w:rsidR="0042673E" w:rsidRPr="0005113D" w:rsidRDefault="0068288B" w:rsidP="0005113D">
      <w:pPr>
        <w:pStyle w:val="Lijstalinea"/>
        <w:numPr>
          <w:ilvl w:val="0"/>
          <w:numId w:val="26"/>
        </w:numPr>
        <w:rPr>
          <w:rFonts w:ascii="Calibri" w:hAnsi="Calibri" w:cs="Calibri"/>
        </w:rPr>
      </w:pPr>
      <w:r w:rsidRPr="0068288B">
        <w:rPr>
          <w:rFonts w:ascii="Calibri" w:hAnsi="Calibri" w:cs="Calibri"/>
        </w:rPr>
        <w:t xml:space="preserve">Informatie over en criteria voor abonnementen door </w:t>
      </w:r>
      <w:r w:rsidR="00281C46">
        <w:rPr>
          <w:rFonts w:ascii="Calibri" w:hAnsi="Calibri" w:cs="Calibri"/>
        </w:rPr>
        <w:t>Medewerker</w:t>
      </w:r>
      <w:r w:rsidRPr="0068288B">
        <w:rPr>
          <w:rFonts w:ascii="Calibri" w:hAnsi="Calibri" w:cs="Calibri"/>
        </w:rPr>
        <w:t>s/externe huurders;</w:t>
      </w:r>
    </w:p>
    <w:p w14:paraId="72D406F3" w14:textId="77777777" w:rsidR="0068288B" w:rsidRPr="0068288B" w:rsidRDefault="0068288B" w:rsidP="0068288B">
      <w:pPr>
        <w:pStyle w:val="Lijstalinea"/>
        <w:numPr>
          <w:ilvl w:val="0"/>
          <w:numId w:val="26"/>
        </w:numPr>
        <w:rPr>
          <w:rFonts w:ascii="Calibri" w:hAnsi="Calibri" w:cs="Calibri"/>
        </w:rPr>
      </w:pPr>
      <w:r w:rsidRPr="0068288B">
        <w:rPr>
          <w:rFonts w:ascii="Calibri" w:hAnsi="Calibri" w:cs="Calibri"/>
        </w:rPr>
        <w:t>Een keuzehulpsysteem voor het kiezen van een passend abonnement;</w:t>
      </w:r>
    </w:p>
    <w:p w14:paraId="7A862AFA" w14:textId="70B951E1" w:rsidR="00EF10F1" w:rsidRDefault="00D14D41" w:rsidP="0068288B">
      <w:pPr>
        <w:pStyle w:val="Lijstalinea"/>
        <w:numPr>
          <w:ilvl w:val="0"/>
          <w:numId w:val="26"/>
        </w:numPr>
        <w:rPr>
          <w:rFonts w:ascii="Calibri" w:hAnsi="Calibri" w:cs="Calibri"/>
        </w:rPr>
      </w:pPr>
      <w:r>
        <w:rPr>
          <w:rFonts w:ascii="Calibri" w:hAnsi="Calibri" w:cs="Calibri"/>
        </w:rPr>
        <w:t xml:space="preserve">Toegang tot </w:t>
      </w:r>
      <w:r w:rsidR="003A344F">
        <w:rPr>
          <w:rFonts w:ascii="Calibri" w:hAnsi="Calibri" w:cs="Calibri"/>
        </w:rPr>
        <w:t>producten a</w:t>
      </w:r>
      <w:r w:rsidR="00EF10F1">
        <w:rPr>
          <w:rFonts w:ascii="Calibri" w:hAnsi="Calibri" w:cs="Calibri"/>
        </w:rPr>
        <w:t>ls</w:t>
      </w:r>
      <w:r w:rsidR="003A344F">
        <w:rPr>
          <w:rFonts w:ascii="Calibri" w:hAnsi="Calibri" w:cs="Calibri"/>
        </w:rPr>
        <w:t xml:space="preserve"> een </w:t>
      </w:r>
      <w:r w:rsidR="00EF10F1">
        <w:rPr>
          <w:rFonts w:ascii="Calibri" w:hAnsi="Calibri" w:cs="Calibri"/>
        </w:rPr>
        <w:t>reserveringen portal</w:t>
      </w:r>
      <w:r w:rsidR="0005113D">
        <w:rPr>
          <w:rFonts w:ascii="Calibri" w:hAnsi="Calibri" w:cs="Calibri"/>
        </w:rPr>
        <w:t xml:space="preserve">, een </w:t>
      </w:r>
      <w:r w:rsidR="001C558F">
        <w:rPr>
          <w:rFonts w:ascii="Calibri" w:hAnsi="Calibri" w:cs="Calibri"/>
        </w:rPr>
        <w:t>aanvraagformulier</w:t>
      </w:r>
      <w:r w:rsidR="0005113D">
        <w:rPr>
          <w:rFonts w:ascii="Calibri" w:hAnsi="Calibri" w:cs="Calibri"/>
        </w:rPr>
        <w:t xml:space="preserve"> voor abonnementen</w:t>
      </w:r>
      <w:r w:rsidR="00EF10F1">
        <w:rPr>
          <w:rFonts w:ascii="Calibri" w:hAnsi="Calibri" w:cs="Calibri"/>
        </w:rPr>
        <w:t xml:space="preserve"> en een korting</w:t>
      </w:r>
      <w:r w:rsidR="00C55E3A">
        <w:rPr>
          <w:rFonts w:ascii="Calibri" w:hAnsi="Calibri" w:cs="Calibri"/>
        </w:rPr>
        <w:t xml:space="preserve">en </w:t>
      </w:r>
      <w:r w:rsidR="00EF10F1">
        <w:rPr>
          <w:rFonts w:ascii="Calibri" w:hAnsi="Calibri" w:cs="Calibri"/>
        </w:rPr>
        <w:t>po</w:t>
      </w:r>
      <w:r w:rsidR="00C55E3A">
        <w:rPr>
          <w:rFonts w:ascii="Calibri" w:hAnsi="Calibri" w:cs="Calibri"/>
        </w:rPr>
        <w:t>r</w:t>
      </w:r>
      <w:r w:rsidR="00EF10F1">
        <w:rPr>
          <w:rFonts w:ascii="Calibri" w:hAnsi="Calibri" w:cs="Calibri"/>
        </w:rPr>
        <w:t>tal</w:t>
      </w:r>
      <w:r w:rsidR="00C55E3A">
        <w:rPr>
          <w:rFonts w:ascii="Calibri" w:hAnsi="Calibri" w:cs="Calibri"/>
        </w:rPr>
        <w:t>;</w:t>
      </w:r>
    </w:p>
    <w:p w14:paraId="4B1B82C0" w14:textId="63CE54D3" w:rsidR="0068288B" w:rsidRPr="0068288B" w:rsidRDefault="0068288B" w:rsidP="0068288B">
      <w:pPr>
        <w:pStyle w:val="Lijstalinea"/>
        <w:numPr>
          <w:ilvl w:val="0"/>
          <w:numId w:val="26"/>
        </w:numPr>
        <w:rPr>
          <w:rFonts w:ascii="Calibri" w:hAnsi="Calibri" w:cs="Calibri"/>
        </w:rPr>
      </w:pPr>
      <w:r w:rsidRPr="0068288B">
        <w:rPr>
          <w:rFonts w:ascii="Calibri" w:hAnsi="Calibri" w:cs="Calibri"/>
        </w:rPr>
        <w:t>Een contactformulier voor vra</w:t>
      </w:r>
      <w:r w:rsidR="001E2F45">
        <w:rPr>
          <w:rFonts w:ascii="Calibri" w:hAnsi="Calibri" w:cs="Calibri"/>
        </w:rPr>
        <w:t>gen</w:t>
      </w:r>
      <w:r w:rsidRPr="0068288B">
        <w:rPr>
          <w:rFonts w:ascii="Calibri" w:hAnsi="Calibri" w:cs="Calibri"/>
        </w:rPr>
        <w:t xml:space="preserve"> bestellingen en restituties van parkeergelden</w:t>
      </w:r>
      <w:r w:rsidR="00D418D7">
        <w:rPr>
          <w:rFonts w:ascii="Calibri" w:hAnsi="Calibri" w:cs="Calibri"/>
        </w:rPr>
        <w:t>.</w:t>
      </w:r>
    </w:p>
    <w:p w14:paraId="1E3AD7FB" w14:textId="77777777" w:rsidR="00C7664D" w:rsidRDefault="00C7664D" w:rsidP="00D72961">
      <w:pPr>
        <w:rPr>
          <w:rFonts w:ascii="Calibri" w:hAnsi="Calibri" w:cs="Calibri"/>
        </w:rPr>
      </w:pPr>
    </w:p>
    <w:p w14:paraId="6531532C" w14:textId="24C9D249" w:rsidR="00121F43" w:rsidRPr="001206C7" w:rsidRDefault="001206C7" w:rsidP="00AE3F38">
      <w:pPr>
        <w:pStyle w:val="Stijl2"/>
        <w:numPr>
          <w:ilvl w:val="2"/>
          <w:numId w:val="9"/>
        </w:numPr>
        <w:ind w:left="567"/>
      </w:pPr>
      <w:bookmarkStart w:id="58" w:name="_Toc210558585"/>
      <w:r w:rsidRPr="001206C7">
        <w:t>Wayfinding</w:t>
      </w:r>
      <w:r w:rsidR="007C4250">
        <w:t xml:space="preserve"> </w:t>
      </w:r>
      <w:r w:rsidR="007C4250" w:rsidRPr="007C4250">
        <w:t xml:space="preserve">en </w:t>
      </w:r>
      <w:proofErr w:type="spellStart"/>
      <w:r w:rsidR="007C4250" w:rsidRPr="007C4250">
        <w:t>signing</w:t>
      </w:r>
      <w:proofErr w:type="spellEnd"/>
      <w:r w:rsidR="007C4250" w:rsidRPr="007C4250">
        <w:t xml:space="preserve"> op locatie</w:t>
      </w:r>
      <w:bookmarkEnd w:id="58"/>
    </w:p>
    <w:p w14:paraId="326DEEBE" w14:textId="0E174535" w:rsidR="00121F43" w:rsidRDefault="32870FC1" w:rsidP="00121F43">
      <w:pPr>
        <w:rPr>
          <w:rFonts w:ascii="Calibri" w:hAnsi="Calibri" w:cs="Calibri"/>
        </w:rPr>
      </w:pPr>
      <w:r w:rsidRPr="3F78C4D3">
        <w:rPr>
          <w:rFonts w:ascii="Calibri" w:hAnsi="Calibri" w:cs="Calibri"/>
        </w:rPr>
        <w:t xml:space="preserve">Alle </w:t>
      </w:r>
      <w:proofErr w:type="spellStart"/>
      <w:r w:rsidRPr="3F78C4D3">
        <w:rPr>
          <w:rFonts w:ascii="Calibri" w:hAnsi="Calibri" w:cs="Calibri"/>
        </w:rPr>
        <w:t>wayfinding</w:t>
      </w:r>
      <w:proofErr w:type="spellEnd"/>
      <w:r w:rsidRPr="3F78C4D3">
        <w:rPr>
          <w:rFonts w:ascii="Calibri" w:hAnsi="Calibri" w:cs="Calibri"/>
        </w:rPr>
        <w:t xml:space="preserve"> </w:t>
      </w:r>
      <w:r w:rsidR="0012561C" w:rsidRPr="0012561C">
        <w:rPr>
          <w:rFonts w:ascii="Calibri" w:hAnsi="Calibri" w:cs="Calibri"/>
        </w:rPr>
        <w:t xml:space="preserve">en </w:t>
      </w:r>
      <w:proofErr w:type="spellStart"/>
      <w:r w:rsidR="0012561C" w:rsidRPr="0012561C">
        <w:rPr>
          <w:rFonts w:ascii="Calibri" w:hAnsi="Calibri" w:cs="Calibri"/>
        </w:rPr>
        <w:t>signing</w:t>
      </w:r>
      <w:proofErr w:type="spellEnd"/>
      <w:r w:rsidR="0012561C" w:rsidRPr="0012561C">
        <w:rPr>
          <w:rFonts w:ascii="Calibri" w:hAnsi="Calibri" w:cs="Calibri"/>
        </w:rPr>
        <w:t xml:space="preserve"> (denk aan gebod/verbodsborden, </w:t>
      </w:r>
      <w:proofErr w:type="spellStart"/>
      <w:r w:rsidR="0012561C" w:rsidRPr="0012561C">
        <w:rPr>
          <w:rFonts w:ascii="Calibri" w:hAnsi="Calibri" w:cs="Calibri"/>
        </w:rPr>
        <w:t>bestickering</w:t>
      </w:r>
      <w:proofErr w:type="spellEnd"/>
      <w:r w:rsidR="0012561C" w:rsidRPr="0012561C">
        <w:rPr>
          <w:rFonts w:ascii="Calibri" w:hAnsi="Calibri" w:cs="Calibri"/>
        </w:rPr>
        <w:t xml:space="preserve"> van automaten e.d.) </w:t>
      </w:r>
      <w:r w:rsidRPr="3F78C4D3">
        <w:rPr>
          <w:rFonts w:ascii="Calibri" w:hAnsi="Calibri" w:cs="Calibri"/>
        </w:rPr>
        <w:t xml:space="preserve">in de parkeergarages </w:t>
      </w:r>
      <w:r w:rsidR="0012561C" w:rsidRPr="0012561C">
        <w:rPr>
          <w:rFonts w:ascii="Calibri" w:hAnsi="Calibri" w:cs="Calibri"/>
        </w:rPr>
        <w:t>zijn</w:t>
      </w:r>
      <w:r w:rsidRPr="3F78C4D3">
        <w:rPr>
          <w:rFonts w:ascii="Calibri" w:hAnsi="Calibri" w:cs="Calibri"/>
        </w:rPr>
        <w:t xml:space="preserve"> onderworpen aan vaste formats. </w:t>
      </w:r>
      <w:r w:rsidR="00773E80">
        <w:rPr>
          <w:rFonts w:ascii="Calibri" w:hAnsi="Calibri" w:cs="Calibri"/>
        </w:rPr>
        <w:t>Opdrachtgever</w:t>
      </w:r>
      <w:r w:rsidR="0012561C" w:rsidRPr="0012561C">
        <w:rPr>
          <w:rFonts w:ascii="Calibri" w:hAnsi="Calibri" w:cs="Calibri"/>
        </w:rPr>
        <w:t xml:space="preserve"> staat open voor adviezen ten aanzien van het optimaliseren van de </w:t>
      </w:r>
      <w:proofErr w:type="spellStart"/>
      <w:r w:rsidR="0012561C" w:rsidRPr="0012561C">
        <w:rPr>
          <w:rFonts w:ascii="Calibri" w:hAnsi="Calibri" w:cs="Calibri"/>
        </w:rPr>
        <w:t>wayfinding</w:t>
      </w:r>
      <w:proofErr w:type="spellEnd"/>
      <w:r w:rsidR="0012561C" w:rsidRPr="0012561C">
        <w:rPr>
          <w:rFonts w:ascii="Calibri" w:hAnsi="Calibri" w:cs="Calibri"/>
        </w:rPr>
        <w:t>/</w:t>
      </w:r>
      <w:proofErr w:type="spellStart"/>
      <w:r w:rsidR="0012561C" w:rsidRPr="0012561C">
        <w:rPr>
          <w:rFonts w:ascii="Calibri" w:hAnsi="Calibri" w:cs="Calibri"/>
        </w:rPr>
        <w:t>signing</w:t>
      </w:r>
      <w:proofErr w:type="spellEnd"/>
      <w:r w:rsidR="0012561C" w:rsidRPr="0012561C">
        <w:rPr>
          <w:rFonts w:ascii="Calibri" w:hAnsi="Calibri" w:cs="Calibri"/>
        </w:rPr>
        <w:t xml:space="preserve">. Wijzigingen doorvoeren in de </w:t>
      </w:r>
      <w:proofErr w:type="spellStart"/>
      <w:r w:rsidR="0012561C" w:rsidRPr="0012561C">
        <w:rPr>
          <w:rFonts w:ascii="Calibri" w:hAnsi="Calibri" w:cs="Calibri"/>
        </w:rPr>
        <w:t>wayfinding</w:t>
      </w:r>
      <w:proofErr w:type="spellEnd"/>
      <w:r w:rsidR="0012561C" w:rsidRPr="0012561C">
        <w:rPr>
          <w:rFonts w:ascii="Calibri" w:hAnsi="Calibri" w:cs="Calibri"/>
        </w:rPr>
        <w:t xml:space="preserve"> of </w:t>
      </w:r>
      <w:proofErr w:type="spellStart"/>
      <w:r w:rsidR="0012561C" w:rsidRPr="0012561C">
        <w:rPr>
          <w:rFonts w:ascii="Calibri" w:hAnsi="Calibri" w:cs="Calibri"/>
        </w:rPr>
        <w:t>signing</w:t>
      </w:r>
      <w:proofErr w:type="spellEnd"/>
      <w:r w:rsidR="0012561C" w:rsidRPr="0012561C">
        <w:rPr>
          <w:rFonts w:ascii="Calibri" w:hAnsi="Calibri" w:cs="Calibri"/>
        </w:rPr>
        <w:t xml:space="preserve"> kan alleen na overleg en goedkeuring van </w:t>
      </w:r>
      <w:r w:rsidR="00773E80">
        <w:rPr>
          <w:rFonts w:ascii="Calibri" w:hAnsi="Calibri" w:cs="Calibri"/>
        </w:rPr>
        <w:t>Opdrachtgever</w:t>
      </w:r>
      <w:r w:rsidR="0012561C" w:rsidRPr="0012561C">
        <w:rPr>
          <w:rFonts w:ascii="Calibri" w:hAnsi="Calibri" w:cs="Calibri"/>
        </w:rPr>
        <w:t>.</w:t>
      </w:r>
    </w:p>
    <w:p w14:paraId="6CEFC8A3" w14:textId="77777777" w:rsidR="00121F43" w:rsidRDefault="00121F43" w:rsidP="00121F43">
      <w:pPr>
        <w:rPr>
          <w:rFonts w:ascii="Calibri" w:hAnsi="Calibri" w:cs="Calibri"/>
        </w:rPr>
      </w:pPr>
    </w:p>
    <w:p w14:paraId="3050A843" w14:textId="639D851D" w:rsidR="00121F43" w:rsidRDefault="00121F43" w:rsidP="00AE3F38">
      <w:pPr>
        <w:pStyle w:val="Stijl2"/>
        <w:numPr>
          <w:ilvl w:val="2"/>
          <w:numId w:val="9"/>
        </w:numPr>
        <w:ind w:left="567"/>
      </w:pPr>
      <w:bookmarkStart w:id="59" w:name="_Toc210558586"/>
      <w:r>
        <w:lastRenderedPageBreak/>
        <w:t xml:space="preserve">Flyers </w:t>
      </w:r>
      <w:r w:rsidR="002B41FD">
        <w:t xml:space="preserve">posters </w:t>
      </w:r>
      <w:r>
        <w:t xml:space="preserve">en </w:t>
      </w:r>
      <w:r w:rsidR="00B85AE0">
        <w:t xml:space="preserve">(tijdelijke) </w:t>
      </w:r>
      <w:r>
        <w:t>briefjes</w:t>
      </w:r>
      <w:bookmarkEnd w:id="59"/>
    </w:p>
    <w:p w14:paraId="107B3E0C" w14:textId="447C2AD6" w:rsidR="00121F43" w:rsidRDefault="00F13AED" w:rsidP="00D72961">
      <w:pPr>
        <w:rPr>
          <w:rFonts w:ascii="Calibri" w:hAnsi="Calibri" w:cs="Calibri"/>
        </w:rPr>
      </w:pPr>
      <w:r>
        <w:rPr>
          <w:rFonts w:ascii="Calibri" w:hAnsi="Calibri" w:cs="Calibri"/>
        </w:rPr>
        <w:t>Opdrachtnemer</w:t>
      </w:r>
      <w:r w:rsidR="00C04290" w:rsidRPr="3F78C4D3">
        <w:rPr>
          <w:rFonts w:ascii="Calibri" w:hAnsi="Calibri" w:cs="Calibri"/>
        </w:rPr>
        <w:t xml:space="preserve"> kan gebruik maken</w:t>
      </w:r>
      <w:r w:rsidR="4B2455EF" w:rsidRPr="3F78C4D3">
        <w:rPr>
          <w:rFonts w:ascii="Calibri" w:hAnsi="Calibri" w:cs="Calibri"/>
        </w:rPr>
        <w:t xml:space="preserve"> </w:t>
      </w:r>
      <w:r w:rsidR="79699491" w:rsidRPr="3F78C4D3">
        <w:rPr>
          <w:rFonts w:ascii="Calibri" w:hAnsi="Calibri" w:cs="Calibri"/>
        </w:rPr>
        <w:t>f</w:t>
      </w:r>
      <w:r w:rsidR="0B2D7CCF" w:rsidRPr="3F78C4D3">
        <w:rPr>
          <w:rFonts w:ascii="Calibri" w:hAnsi="Calibri" w:cs="Calibri"/>
        </w:rPr>
        <w:t xml:space="preserve">lyers </w:t>
      </w:r>
      <w:r w:rsidR="00A2726F" w:rsidRPr="00A2726F">
        <w:rPr>
          <w:rFonts w:ascii="Calibri" w:hAnsi="Calibri" w:cs="Calibri"/>
        </w:rPr>
        <w:t>of</w:t>
      </w:r>
      <w:r w:rsidR="0B2D7CCF" w:rsidRPr="3F78C4D3">
        <w:rPr>
          <w:rFonts w:ascii="Calibri" w:hAnsi="Calibri" w:cs="Calibri"/>
        </w:rPr>
        <w:t xml:space="preserve"> (tijdelijke) briefjes</w:t>
      </w:r>
      <w:r w:rsidR="00A2726F" w:rsidRPr="00A2726F">
        <w:rPr>
          <w:rFonts w:ascii="Calibri" w:hAnsi="Calibri" w:cs="Calibri"/>
        </w:rPr>
        <w:t>.</w:t>
      </w:r>
      <w:r w:rsidR="0B2D7CCF" w:rsidRPr="3F78C4D3">
        <w:rPr>
          <w:rFonts w:ascii="Calibri" w:hAnsi="Calibri" w:cs="Calibri"/>
        </w:rPr>
        <w:t xml:space="preserve"> </w:t>
      </w:r>
      <w:r w:rsidR="3D377D0E" w:rsidRPr="3F78C4D3">
        <w:rPr>
          <w:rFonts w:ascii="Calibri" w:hAnsi="Calibri" w:cs="Calibri"/>
        </w:rPr>
        <w:t>Denk hierbij aan kaartjes onder de voorruit bij afwijkend parkeergedrag</w:t>
      </w:r>
      <w:r w:rsidR="1DD555F2" w:rsidRPr="3F78C4D3">
        <w:rPr>
          <w:rFonts w:ascii="Calibri" w:hAnsi="Calibri" w:cs="Calibri"/>
        </w:rPr>
        <w:t xml:space="preserve"> of </w:t>
      </w:r>
      <w:r w:rsidR="00A2726F" w:rsidRPr="00A2726F">
        <w:rPr>
          <w:rFonts w:ascii="Calibri" w:hAnsi="Calibri" w:cs="Calibri"/>
        </w:rPr>
        <w:t>een flyer</w:t>
      </w:r>
      <w:r w:rsidR="1DD555F2" w:rsidRPr="3F78C4D3">
        <w:rPr>
          <w:rFonts w:ascii="Calibri" w:hAnsi="Calibri" w:cs="Calibri"/>
        </w:rPr>
        <w:t xml:space="preserve"> op een betaalautomaat </w:t>
      </w:r>
      <w:r w:rsidR="00A2726F" w:rsidRPr="00A2726F">
        <w:rPr>
          <w:rFonts w:ascii="Calibri" w:hAnsi="Calibri" w:cs="Calibri"/>
        </w:rPr>
        <w:t>in geval van</w:t>
      </w:r>
      <w:r w:rsidR="1DD555F2" w:rsidRPr="3F78C4D3">
        <w:rPr>
          <w:rFonts w:ascii="Calibri" w:hAnsi="Calibri" w:cs="Calibri"/>
        </w:rPr>
        <w:t xml:space="preserve"> storing. Ook deze uitingen </w:t>
      </w:r>
      <w:r w:rsidR="00A2726F" w:rsidRPr="00A2726F">
        <w:rPr>
          <w:rFonts w:ascii="Calibri" w:hAnsi="Calibri" w:cs="Calibri"/>
        </w:rPr>
        <w:t>moeten voldoen aan</w:t>
      </w:r>
      <w:r w:rsidR="56207821" w:rsidRPr="3F78C4D3">
        <w:rPr>
          <w:rFonts w:ascii="Calibri" w:hAnsi="Calibri" w:cs="Calibri"/>
        </w:rPr>
        <w:t xml:space="preserve"> de </w:t>
      </w:r>
      <w:r w:rsidR="00A2726F" w:rsidRPr="00A2726F">
        <w:rPr>
          <w:rFonts w:ascii="Calibri" w:hAnsi="Calibri" w:cs="Calibri"/>
        </w:rPr>
        <w:t xml:space="preserve">huisstijlvoorschriften van </w:t>
      </w:r>
      <w:r w:rsidR="00773E80">
        <w:rPr>
          <w:rFonts w:ascii="Calibri" w:hAnsi="Calibri" w:cs="Calibri"/>
        </w:rPr>
        <w:t>Opdrachtgever</w:t>
      </w:r>
      <w:r w:rsidR="00A2726F" w:rsidRPr="00A2726F">
        <w:rPr>
          <w:rFonts w:ascii="Calibri" w:hAnsi="Calibri" w:cs="Calibri"/>
        </w:rPr>
        <w:t>. De informatie wordt tweetalig aangeboden. Flyers die</w:t>
      </w:r>
      <w:r w:rsidR="56207821" w:rsidRPr="3F78C4D3">
        <w:rPr>
          <w:rFonts w:ascii="Calibri" w:hAnsi="Calibri" w:cs="Calibri"/>
        </w:rPr>
        <w:t xml:space="preserve"> opgehangen</w:t>
      </w:r>
      <w:r w:rsidR="00A2726F" w:rsidRPr="00A2726F">
        <w:rPr>
          <w:rFonts w:ascii="Calibri" w:hAnsi="Calibri" w:cs="Calibri"/>
        </w:rPr>
        <w:t xml:space="preserve"> worden, moeten op goed zichtbare plekken en recht worden opgehangen</w:t>
      </w:r>
      <w:r w:rsidR="001E2F45">
        <w:rPr>
          <w:rFonts w:ascii="Calibri" w:hAnsi="Calibri" w:cs="Calibri"/>
        </w:rPr>
        <w:t xml:space="preserve"> en verwijderd zodra zij niet meer nodig zijn</w:t>
      </w:r>
      <w:r w:rsidR="00A2726F" w:rsidRPr="00A2726F">
        <w:rPr>
          <w:rFonts w:ascii="Calibri" w:hAnsi="Calibri" w:cs="Calibri"/>
        </w:rPr>
        <w:t>.</w:t>
      </w:r>
      <w:r w:rsidR="3449629D" w:rsidRPr="3F78C4D3">
        <w:rPr>
          <w:rFonts w:ascii="Calibri" w:hAnsi="Calibri" w:cs="Calibri"/>
        </w:rPr>
        <w:t xml:space="preserve"> </w:t>
      </w:r>
      <w:r w:rsidR="0F454016" w:rsidRPr="3F78C4D3">
        <w:rPr>
          <w:rFonts w:ascii="Calibri" w:hAnsi="Calibri" w:cs="Calibri"/>
        </w:rPr>
        <w:t xml:space="preserve">Bij het verwijderen van </w:t>
      </w:r>
      <w:r w:rsidR="00A2726F" w:rsidRPr="00A2726F">
        <w:rPr>
          <w:rFonts w:ascii="Calibri" w:hAnsi="Calibri" w:cs="Calibri"/>
        </w:rPr>
        <w:t>deze tijdelijke informatievoorzieningen moeten ook eventuele plakresten verwijderd worden.</w:t>
      </w:r>
    </w:p>
    <w:p w14:paraId="6670889B" w14:textId="77777777" w:rsidR="00D72961" w:rsidRDefault="00D72961" w:rsidP="00405F08">
      <w:pPr>
        <w:rPr>
          <w:rFonts w:ascii="Calibri" w:hAnsi="Calibri" w:cs="Calibri"/>
        </w:rPr>
      </w:pPr>
    </w:p>
    <w:p w14:paraId="371A22F2" w14:textId="2DADF0DD" w:rsidR="00D322FA" w:rsidRPr="00D322FA" w:rsidRDefault="00D322FA" w:rsidP="00D322FA">
      <w:pPr>
        <w:pStyle w:val="Stijl2"/>
        <w:numPr>
          <w:ilvl w:val="2"/>
          <w:numId w:val="9"/>
        </w:numPr>
        <w:ind w:left="567"/>
      </w:pPr>
      <w:bookmarkStart w:id="60" w:name="_Toc210558587"/>
      <w:proofErr w:type="spellStart"/>
      <w:r w:rsidRPr="00D322FA">
        <w:t>Mailings</w:t>
      </w:r>
      <w:bookmarkEnd w:id="60"/>
      <w:proofErr w:type="spellEnd"/>
    </w:p>
    <w:p w14:paraId="5CA90630" w14:textId="21EF8CC9" w:rsidR="00676164" w:rsidRDefault="00D322FA" w:rsidP="00D322FA">
      <w:pPr>
        <w:rPr>
          <w:rFonts w:ascii="Calibri" w:hAnsi="Calibri" w:cs="Calibri"/>
        </w:rPr>
      </w:pPr>
      <w:r w:rsidRPr="00D322FA">
        <w:rPr>
          <w:rFonts w:ascii="Calibri" w:hAnsi="Calibri" w:cs="Calibri"/>
        </w:rPr>
        <w:t xml:space="preserve">In geval een specifieke groep abonnementhouders van informatie voorzien dient te worden aangaande hun abonnement, dan kan dat via een mailing gebeuren. Voor </w:t>
      </w:r>
      <w:r w:rsidR="007A2B0A">
        <w:rPr>
          <w:rFonts w:ascii="Calibri" w:hAnsi="Calibri" w:cs="Calibri"/>
        </w:rPr>
        <w:t>het</w:t>
      </w:r>
      <w:r w:rsidRPr="00D322FA">
        <w:rPr>
          <w:rFonts w:ascii="Calibri" w:hAnsi="Calibri" w:cs="Calibri"/>
        </w:rPr>
        <w:t xml:space="preserve"> uitsturen van een mailing, kan men terecht bij de communicatie</w:t>
      </w:r>
      <w:r w:rsidR="0064609E">
        <w:rPr>
          <w:rFonts w:ascii="Calibri" w:hAnsi="Calibri" w:cs="Calibri"/>
        </w:rPr>
        <w:t>m</w:t>
      </w:r>
      <w:r w:rsidR="00281C46">
        <w:rPr>
          <w:rFonts w:ascii="Calibri" w:hAnsi="Calibri" w:cs="Calibri"/>
        </w:rPr>
        <w:t>edewerker</w:t>
      </w:r>
      <w:r w:rsidRPr="00D322FA">
        <w:rPr>
          <w:rFonts w:ascii="Calibri" w:hAnsi="Calibri" w:cs="Calibri"/>
        </w:rPr>
        <w:t xml:space="preserve"> van </w:t>
      </w:r>
      <w:r w:rsidR="00773E80">
        <w:rPr>
          <w:rFonts w:ascii="Calibri" w:hAnsi="Calibri" w:cs="Calibri"/>
        </w:rPr>
        <w:t>Opdrachtgever</w:t>
      </w:r>
      <w:r w:rsidRPr="00D322FA">
        <w:rPr>
          <w:rFonts w:ascii="Calibri" w:hAnsi="Calibri" w:cs="Calibri"/>
        </w:rPr>
        <w:t>. De opdrachtnemer is verantwoordelijk voor het aanleveren van de nodige informatie en de mailingadressen.</w:t>
      </w:r>
    </w:p>
    <w:p w14:paraId="737A005D" w14:textId="77777777" w:rsidR="00676164" w:rsidRDefault="00676164" w:rsidP="00405F08">
      <w:pPr>
        <w:rPr>
          <w:rFonts w:ascii="Calibri" w:hAnsi="Calibri" w:cs="Calibri"/>
        </w:rPr>
      </w:pPr>
    </w:p>
    <w:p w14:paraId="2A6CD70F" w14:textId="467EBF63" w:rsidR="00F94E3D" w:rsidRPr="006015B8" w:rsidRDefault="008F4EE3" w:rsidP="00405F08">
      <w:pPr>
        <w:pStyle w:val="Stijl2"/>
      </w:pPr>
      <w:bookmarkStart w:id="61" w:name="_Toc210558588"/>
      <w:r>
        <w:t>Innovaties en verbeteringen</w:t>
      </w:r>
      <w:bookmarkEnd w:id="61"/>
    </w:p>
    <w:p w14:paraId="10D37982" w14:textId="66A33BBF" w:rsidR="003D5B02" w:rsidRDefault="00773E80" w:rsidP="00405F08">
      <w:pPr>
        <w:rPr>
          <w:rFonts w:ascii="Calibri" w:hAnsi="Calibri" w:cs="Calibri"/>
        </w:rPr>
      </w:pPr>
      <w:r>
        <w:rPr>
          <w:rFonts w:ascii="Calibri" w:hAnsi="Calibri" w:cs="Calibri"/>
        </w:rPr>
        <w:t>Opdrachtgever</w:t>
      </w:r>
      <w:r w:rsidR="39FDB2BD" w:rsidRPr="3F78C4D3">
        <w:rPr>
          <w:rFonts w:ascii="Calibri" w:hAnsi="Calibri" w:cs="Calibri"/>
        </w:rPr>
        <w:t xml:space="preserve"> wil op een innovatieve en maatschappelijk verantwoorde wijze haar dienstverlening vormgeven en waar mogelijk verbeteren. </w:t>
      </w:r>
      <w:r>
        <w:rPr>
          <w:rFonts w:ascii="Calibri" w:hAnsi="Calibri" w:cs="Calibri"/>
        </w:rPr>
        <w:t>Opdrachtgever</w:t>
      </w:r>
      <w:r w:rsidR="39FDB2BD" w:rsidRPr="3F78C4D3">
        <w:rPr>
          <w:rFonts w:ascii="Calibri" w:hAnsi="Calibri" w:cs="Calibri"/>
        </w:rPr>
        <w:t xml:space="preserve"> wenst daarom gebruik te maken van de expertise van </w:t>
      </w:r>
      <w:r w:rsidR="00F13AED">
        <w:rPr>
          <w:rFonts w:ascii="Calibri" w:hAnsi="Calibri" w:cs="Calibri"/>
        </w:rPr>
        <w:t>Opdrachtnemer</w:t>
      </w:r>
      <w:r w:rsidR="39FDB2BD" w:rsidRPr="3F78C4D3">
        <w:rPr>
          <w:rFonts w:ascii="Calibri" w:hAnsi="Calibri" w:cs="Calibri"/>
        </w:rPr>
        <w:t xml:space="preserve"> op het gebied van parkeren. Van </w:t>
      </w:r>
      <w:r w:rsidR="00F13AED">
        <w:rPr>
          <w:rFonts w:ascii="Calibri" w:hAnsi="Calibri" w:cs="Calibri"/>
        </w:rPr>
        <w:t>Opdrachtnemer</w:t>
      </w:r>
      <w:r w:rsidR="39FDB2BD" w:rsidRPr="3F78C4D3">
        <w:rPr>
          <w:rFonts w:ascii="Calibri" w:hAnsi="Calibri" w:cs="Calibri"/>
        </w:rPr>
        <w:t xml:space="preserve"> wordt verwacht dat deze gevraagd en ongevraagd adviseert over nieuw toe te passen werkwijzen, producten en concepten en de wijze waarop deze ontwikkelingen kunnen worden opgenomen in de bedrijfsvoering. Voor</w:t>
      </w:r>
      <w:r w:rsidR="6982BE28" w:rsidRPr="3F78C4D3">
        <w:rPr>
          <w:rFonts w:ascii="Calibri" w:hAnsi="Calibri" w:cs="Calibri"/>
        </w:rPr>
        <w:t>gen</w:t>
      </w:r>
      <w:r w:rsidR="39FDB2BD" w:rsidRPr="3F78C4D3">
        <w:rPr>
          <w:rFonts w:ascii="Calibri" w:hAnsi="Calibri" w:cs="Calibri"/>
        </w:rPr>
        <w:t xml:space="preserve">oemde is </w:t>
      </w:r>
      <w:r w:rsidR="0064609E" w:rsidRPr="3F78C4D3">
        <w:rPr>
          <w:rFonts w:ascii="Calibri" w:hAnsi="Calibri" w:cs="Calibri"/>
        </w:rPr>
        <w:t>ook</w:t>
      </w:r>
      <w:r w:rsidR="39FDB2BD" w:rsidRPr="3F78C4D3">
        <w:rPr>
          <w:rFonts w:ascii="Calibri" w:hAnsi="Calibri" w:cs="Calibri"/>
        </w:rPr>
        <w:t xml:space="preserve"> onderdeel van het tweejaarlijks overleg tussen </w:t>
      </w:r>
      <w:r>
        <w:rPr>
          <w:rFonts w:ascii="Calibri" w:hAnsi="Calibri" w:cs="Calibri"/>
        </w:rPr>
        <w:t>Opdrachtgever</w:t>
      </w:r>
      <w:r w:rsidR="39FDB2BD" w:rsidRPr="3F78C4D3">
        <w:rPr>
          <w:rFonts w:ascii="Calibri" w:hAnsi="Calibri" w:cs="Calibri"/>
        </w:rPr>
        <w:t xml:space="preserve"> en </w:t>
      </w:r>
      <w:r w:rsidR="00F13AED">
        <w:rPr>
          <w:rFonts w:ascii="Calibri" w:hAnsi="Calibri" w:cs="Calibri"/>
        </w:rPr>
        <w:t>Opdrachtnemer</w:t>
      </w:r>
      <w:r w:rsidR="39FDB2BD" w:rsidRPr="3F78C4D3">
        <w:rPr>
          <w:rFonts w:ascii="Calibri" w:hAnsi="Calibri" w:cs="Calibri"/>
        </w:rPr>
        <w:t>.</w:t>
      </w:r>
    </w:p>
    <w:p w14:paraId="6D9EAA5D" w14:textId="77777777" w:rsidR="003D5B02" w:rsidRDefault="003D5B02" w:rsidP="00405F08">
      <w:pPr>
        <w:rPr>
          <w:rFonts w:ascii="Calibri" w:hAnsi="Calibri" w:cs="Calibri"/>
        </w:rPr>
      </w:pPr>
    </w:p>
    <w:p w14:paraId="15096445" w14:textId="2377D9D5" w:rsidR="0078020A" w:rsidRPr="006015B8" w:rsidRDefault="002C30FD" w:rsidP="00266AE7">
      <w:pPr>
        <w:pStyle w:val="Stijl2"/>
      </w:pPr>
      <w:bookmarkStart w:id="62" w:name="_Toc210558589"/>
      <w:r>
        <w:t xml:space="preserve">Opstarten </w:t>
      </w:r>
      <w:r w:rsidR="00266AE7">
        <w:t xml:space="preserve">en </w:t>
      </w:r>
      <w:r w:rsidR="00266AE7" w:rsidRPr="00266AE7">
        <w:t>Implementatieplan</w:t>
      </w:r>
      <w:bookmarkEnd w:id="62"/>
    </w:p>
    <w:p w14:paraId="78C3791F" w14:textId="77777777" w:rsidR="00266AE7" w:rsidRDefault="00266AE7" w:rsidP="00405F08">
      <w:pPr>
        <w:rPr>
          <w:rFonts w:ascii="Calibri" w:hAnsi="Calibri" w:cs="Calibri"/>
        </w:rPr>
      </w:pPr>
    </w:p>
    <w:p w14:paraId="053722A0" w14:textId="4BD1A733" w:rsidR="0078020A" w:rsidRDefault="0064609E" w:rsidP="00405F08">
      <w:pPr>
        <w:rPr>
          <w:rFonts w:ascii="Calibri" w:hAnsi="Calibri" w:cs="Calibri"/>
        </w:rPr>
      </w:pPr>
      <w:r w:rsidRPr="0078020A">
        <w:rPr>
          <w:rFonts w:ascii="Calibri" w:hAnsi="Calibri" w:cs="Calibri"/>
        </w:rPr>
        <w:t>Om</w:t>
      </w:r>
      <w:r w:rsidR="0078020A" w:rsidRPr="0078020A">
        <w:rPr>
          <w:rFonts w:ascii="Calibri" w:hAnsi="Calibri" w:cs="Calibri"/>
        </w:rPr>
        <w:t xml:space="preserve"> de opstart van het operationele beheer door de </w:t>
      </w:r>
      <w:r w:rsidR="00F13AED">
        <w:rPr>
          <w:rFonts w:ascii="Calibri" w:hAnsi="Calibri" w:cs="Calibri"/>
        </w:rPr>
        <w:t>Opdrachtnemer</w:t>
      </w:r>
      <w:r w:rsidR="0078020A" w:rsidRPr="0078020A">
        <w:rPr>
          <w:rFonts w:ascii="Calibri" w:hAnsi="Calibri" w:cs="Calibri"/>
        </w:rPr>
        <w:t xml:space="preserve"> goed te laten verlopen en de verdere concretisering van de werkzaamheden inzichtelijk te krijgen, stelt </w:t>
      </w:r>
      <w:r w:rsidR="00F13AED">
        <w:rPr>
          <w:rFonts w:ascii="Calibri" w:hAnsi="Calibri" w:cs="Calibri"/>
        </w:rPr>
        <w:t>Opdrachtnemer</w:t>
      </w:r>
      <w:r w:rsidR="0078020A" w:rsidRPr="0078020A">
        <w:rPr>
          <w:rFonts w:ascii="Calibri" w:hAnsi="Calibri" w:cs="Calibri"/>
        </w:rPr>
        <w:t xml:space="preserve"> een implementatieplan en een Bedrijfsplan op waarop de </w:t>
      </w:r>
      <w:r w:rsidR="00773E80">
        <w:rPr>
          <w:rFonts w:ascii="Calibri" w:hAnsi="Calibri" w:cs="Calibri"/>
        </w:rPr>
        <w:t>Opdrachtgever</w:t>
      </w:r>
      <w:r w:rsidR="0078020A" w:rsidRPr="0078020A">
        <w:rPr>
          <w:rFonts w:ascii="Calibri" w:hAnsi="Calibri" w:cs="Calibri"/>
        </w:rPr>
        <w:t xml:space="preserve"> haar goedkeuring moet verlenen.</w:t>
      </w:r>
    </w:p>
    <w:p w14:paraId="63AECCB8" w14:textId="77777777" w:rsidR="00E90100" w:rsidRDefault="00E90100" w:rsidP="00405F08">
      <w:pPr>
        <w:rPr>
          <w:rFonts w:ascii="Calibri" w:hAnsi="Calibri" w:cs="Calibri"/>
        </w:rPr>
      </w:pPr>
    </w:p>
    <w:p w14:paraId="4D84AF72" w14:textId="150FAA3E" w:rsidR="00BF26D1" w:rsidRPr="00BF26D1" w:rsidRDefault="3CD57BFE" w:rsidP="00BF26D1">
      <w:pPr>
        <w:rPr>
          <w:rFonts w:ascii="Calibri" w:hAnsi="Calibri" w:cs="Calibri"/>
        </w:rPr>
      </w:pPr>
      <w:r w:rsidRPr="3F78C4D3">
        <w:rPr>
          <w:rFonts w:ascii="Calibri" w:hAnsi="Calibri" w:cs="Calibri"/>
        </w:rPr>
        <w:t xml:space="preserve">Na de voorlopige gunning start de </w:t>
      </w:r>
      <w:r w:rsidR="00F13AED">
        <w:rPr>
          <w:rFonts w:ascii="Calibri" w:hAnsi="Calibri" w:cs="Calibri"/>
        </w:rPr>
        <w:t>Opdrachtnemer</w:t>
      </w:r>
      <w:r w:rsidRPr="3F78C4D3">
        <w:rPr>
          <w:rFonts w:ascii="Calibri" w:hAnsi="Calibri" w:cs="Calibri"/>
        </w:rPr>
        <w:t xml:space="preserve"> met het voorbereiden </w:t>
      </w:r>
      <w:r w:rsidR="5426CF78" w:rsidRPr="3F78C4D3">
        <w:rPr>
          <w:rFonts w:ascii="Calibri" w:hAnsi="Calibri" w:cs="Calibri"/>
        </w:rPr>
        <w:t>van</w:t>
      </w:r>
      <w:r w:rsidRPr="3F78C4D3">
        <w:rPr>
          <w:rFonts w:ascii="Calibri" w:hAnsi="Calibri" w:cs="Calibri"/>
        </w:rPr>
        <w:t xml:space="preserve"> de beheertaken, zoals beschreven in dit Programma van Eisen en de eventuele aanvullingen daarop in zijn offerte. Om dit goed te laten verlopen stelt de </w:t>
      </w:r>
      <w:r w:rsidR="00F13AED">
        <w:rPr>
          <w:rFonts w:ascii="Calibri" w:hAnsi="Calibri" w:cs="Calibri"/>
        </w:rPr>
        <w:t>Opdrachtnemer</w:t>
      </w:r>
      <w:r w:rsidRPr="3F78C4D3">
        <w:rPr>
          <w:rFonts w:ascii="Calibri" w:hAnsi="Calibri" w:cs="Calibri"/>
        </w:rPr>
        <w:t xml:space="preserve"> een implementatieplan op. Dit plan is geen onderdeel van het Bedrijfsplan en dient zo spoedig mogelijk, doch in ieder geval voor ingang van de opdracht aan de </w:t>
      </w:r>
      <w:r w:rsidR="00773E80">
        <w:rPr>
          <w:rFonts w:ascii="Calibri" w:hAnsi="Calibri" w:cs="Calibri"/>
        </w:rPr>
        <w:t>Opdrachtgever</w:t>
      </w:r>
      <w:r w:rsidRPr="3F78C4D3">
        <w:rPr>
          <w:rFonts w:ascii="Calibri" w:hAnsi="Calibri" w:cs="Calibri"/>
        </w:rPr>
        <w:t xml:space="preserve"> ter goedkeuring te worden voorgelegd.</w:t>
      </w:r>
    </w:p>
    <w:p w14:paraId="764B883F" w14:textId="1502C014" w:rsidR="00BF26D1" w:rsidRPr="00BF26D1" w:rsidRDefault="00BF26D1" w:rsidP="00BF26D1">
      <w:pPr>
        <w:rPr>
          <w:rFonts w:ascii="Calibri" w:hAnsi="Calibri" w:cs="Calibri"/>
        </w:rPr>
      </w:pPr>
      <w:r w:rsidRPr="00BF26D1">
        <w:rPr>
          <w:rFonts w:ascii="Calibri" w:hAnsi="Calibri" w:cs="Calibri"/>
        </w:rPr>
        <w:t xml:space="preserve">Uit het implementatieplan blijkt welke activiteiten de </w:t>
      </w:r>
      <w:r w:rsidR="00F13AED">
        <w:rPr>
          <w:rFonts w:ascii="Calibri" w:hAnsi="Calibri" w:cs="Calibri"/>
        </w:rPr>
        <w:t>Opdrachtnemer</w:t>
      </w:r>
      <w:r w:rsidRPr="00BF26D1">
        <w:rPr>
          <w:rFonts w:ascii="Calibri" w:hAnsi="Calibri" w:cs="Calibri"/>
        </w:rPr>
        <w:t xml:space="preserve"> onderneemt om zijn eigen organisatie in orde te maken voor de te verrichten taken. Het bevat een concrete planning waarin alle te nemen acties, te bereiken resultaten en onderlinge afhankelijkheden in de tijd zijn uitgezet.</w:t>
      </w:r>
    </w:p>
    <w:p w14:paraId="4AB6BEF0" w14:textId="77777777" w:rsidR="00BF26D1" w:rsidRPr="00BF26D1" w:rsidRDefault="00BF26D1" w:rsidP="00BF26D1">
      <w:pPr>
        <w:rPr>
          <w:rFonts w:ascii="Calibri" w:hAnsi="Calibri" w:cs="Calibri"/>
        </w:rPr>
      </w:pPr>
    </w:p>
    <w:p w14:paraId="5FC7E64F" w14:textId="11F129C7" w:rsidR="00BF26D1" w:rsidRPr="00BF26D1" w:rsidRDefault="00BF26D1" w:rsidP="00602735">
      <w:pPr>
        <w:pStyle w:val="Stijl2"/>
        <w:rPr>
          <w:rFonts w:ascii="Calibri" w:hAnsi="Calibri" w:cs="Calibri"/>
        </w:rPr>
      </w:pPr>
      <w:bookmarkStart w:id="63" w:name="_Toc210558590"/>
      <w:r w:rsidRPr="001815B1">
        <w:t>Risicoanalyse</w:t>
      </w:r>
      <w:bookmarkEnd w:id="63"/>
    </w:p>
    <w:p w14:paraId="12DB5ED6" w14:textId="0B03B6C5" w:rsidR="00BF26D1" w:rsidRPr="00BF26D1" w:rsidRDefault="00BF26D1" w:rsidP="00BF26D1">
      <w:pPr>
        <w:rPr>
          <w:rFonts w:ascii="Calibri" w:hAnsi="Calibri" w:cs="Calibri"/>
        </w:rPr>
      </w:pPr>
      <w:r w:rsidRPr="00BF26D1">
        <w:rPr>
          <w:rFonts w:ascii="Calibri" w:hAnsi="Calibri" w:cs="Calibri"/>
        </w:rPr>
        <w:t xml:space="preserve">Een belangrijk onderdeel van het implementatieplan is de risicoanalyse. Hierin worden alle risico’s zoals de </w:t>
      </w:r>
      <w:r w:rsidR="00F13AED">
        <w:rPr>
          <w:rFonts w:ascii="Calibri" w:hAnsi="Calibri" w:cs="Calibri"/>
        </w:rPr>
        <w:t>Opdrachtnemer</w:t>
      </w:r>
      <w:r w:rsidRPr="00BF26D1">
        <w:rPr>
          <w:rFonts w:ascii="Calibri" w:hAnsi="Calibri" w:cs="Calibri"/>
        </w:rPr>
        <w:t xml:space="preserve"> en de verwachtingen van de </w:t>
      </w:r>
      <w:r w:rsidR="00773E80">
        <w:rPr>
          <w:rFonts w:ascii="Calibri" w:hAnsi="Calibri" w:cs="Calibri"/>
        </w:rPr>
        <w:t>Opdrachtgever</w:t>
      </w:r>
      <w:r w:rsidRPr="00BF26D1">
        <w:rPr>
          <w:rFonts w:ascii="Calibri" w:hAnsi="Calibri" w:cs="Calibri"/>
        </w:rPr>
        <w:t xml:space="preserve">, c.q. diens leveranciers, aangegeven. </w:t>
      </w:r>
      <w:r w:rsidR="00F13AED">
        <w:rPr>
          <w:rFonts w:ascii="Calibri" w:hAnsi="Calibri" w:cs="Calibri"/>
        </w:rPr>
        <w:t>Opdrachtnemer</w:t>
      </w:r>
      <w:r w:rsidRPr="00BF26D1">
        <w:rPr>
          <w:rFonts w:ascii="Calibri" w:hAnsi="Calibri" w:cs="Calibri"/>
        </w:rPr>
        <w:t xml:space="preserve"> dient het concept implementatieplan bij zijn inschrijving aan te leveren.</w:t>
      </w:r>
    </w:p>
    <w:p w14:paraId="04D1EE12" w14:textId="77777777" w:rsidR="00BF26D1" w:rsidRPr="00BF26D1" w:rsidRDefault="00BF26D1" w:rsidP="00BF26D1">
      <w:pPr>
        <w:rPr>
          <w:rFonts w:ascii="Calibri" w:hAnsi="Calibri" w:cs="Calibri"/>
        </w:rPr>
      </w:pPr>
    </w:p>
    <w:p w14:paraId="04A6D01B" w14:textId="5D5274D3" w:rsidR="00BF26D1" w:rsidRPr="006B4052" w:rsidRDefault="00BF26D1" w:rsidP="00602735">
      <w:pPr>
        <w:pStyle w:val="Stijl2"/>
      </w:pPr>
      <w:bookmarkStart w:id="64" w:name="_Toc210558591"/>
      <w:r w:rsidRPr="006B4052">
        <w:t>Bedrijfsplan</w:t>
      </w:r>
      <w:bookmarkEnd w:id="64"/>
    </w:p>
    <w:p w14:paraId="0E8A4BB1" w14:textId="6973E611" w:rsidR="00BF26D1" w:rsidRPr="00BF26D1" w:rsidRDefault="00BF26D1" w:rsidP="00BF26D1">
      <w:pPr>
        <w:rPr>
          <w:rFonts w:ascii="Calibri" w:hAnsi="Calibri" w:cs="Calibri"/>
        </w:rPr>
      </w:pPr>
      <w:r w:rsidRPr="00BF26D1">
        <w:rPr>
          <w:rFonts w:ascii="Calibri" w:hAnsi="Calibri" w:cs="Calibri"/>
        </w:rPr>
        <w:t xml:space="preserve">Voor aanvang van de opdracht verstrekt </w:t>
      </w:r>
      <w:r w:rsidR="00F13AED">
        <w:rPr>
          <w:rFonts w:ascii="Calibri" w:hAnsi="Calibri" w:cs="Calibri"/>
        </w:rPr>
        <w:t>Opdrachtnemer</w:t>
      </w:r>
      <w:r w:rsidRPr="00BF26D1">
        <w:rPr>
          <w:rFonts w:ascii="Calibri" w:hAnsi="Calibri" w:cs="Calibri"/>
        </w:rPr>
        <w:t xml:space="preserve"> aan </w:t>
      </w:r>
      <w:r w:rsidR="00773E80">
        <w:rPr>
          <w:rFonts w:ascii="Calibri" w:hAnsi="Calibri" w:cs="Calibri"/>
        </w:rPr>
        <w:t>Opdrachtgever</w:t>
      </w:r>
      <w:r w:rsidRPr="00BF26D1">
        <w:rPr>
          <w:rFonts w:ascii="Calibri" w:hAnsi="Calibri" w:cs="Calibri"/>
        </w:rPr>
        <w:t xml:space="preserve"> ter goedkeuring een Bedrijfsplan. Dit Bedrijfsplan bevat een omschrijving van de wijze waarop de </w:t>
      </w:r>
      <w:r w:rsidR="00F13AED">
        <w:rPr>
          <w:rFonts w:ascii="Calibri" w:hAnsi="Calibri" w:cs="Calibri"/>
        </w:rPr>
        <w:lastRenderedPageBreak/>
        <w:t>Opdrachtnemer</w:t>
      </w:r>
      <w:r w:rsidRPr="00BF26D1">
        <w:rPr>
          <w:rFonts w:ascii="Calibri" w:hAnsi="Calibri" w:cs="Calibri"/>
        </w:rPr>
        <w:t xml:space="preserve"> invulling zal geven aan een uniforme uitvoering van de opdracht. In het Bedrijfsplan zijn minimaal de volgende onderdelen opgenomen:</w:t>
      </w:r>
    </w:p>
    <w:p w14:paraId="6A867B66" w14:textId="77777777" w:rsidR="00BF26D1" w:rsidRPr="00BF26D1" w:rsidRDefault="00BF26D1" w:rsidP="00BF26D1">
      <w:pPr>
        <w:rPr>
          <w:rFonts w:ascii="Calibri" w:hAnsi="Calibri" w:cs="Calibri"/>
        </w:rPr>
      </w:pPr>
    </w:p>
    <w:p w14:paraId="4438D770" w14:textId="5770ADDE" w:rsidR="00BF26D1" w:rsidRPr="00BF26D1" w:rsidRDefault="00BF26D1" w:rsidP="00BF26D1">
      <w:pPr>
        <w:rPr>
          <w:rFonts w:ascii="Calibri" w:hAnsi="Calibri" w:cs="Calibri"/>
        </w:rPr>
      </w:pPr>
      <w:r w:rsidRPr="00BF26D1">
        <w:rPr>
          <w:rFonts w:ascii="Calibri" w:hAnsi="Calibri" w:cs="Calibri"/>
        </w:rPr>
        <w:t xml:space="preserve">Organogram met bij de uitvoering van de opdracht betrokken en/of verantwoordelijke </w:t>
      </w:r>
      <w:r w:rsidR="00281C46">
        <w:rPr>
          <w:rFonts w:ascii="Calibri" w:hAnsi="Calibri" w:cs="Calibri"/>
        </w:rPr>
        <w:t>Medewerker</w:t>
      </w:r>
      <w:r w:rsidRPr="00BF26D1">
        <w:rPr>
          <w:rFonts w:ascii="Calibri" w:hAnsi="Calibri" w:cs="Calibri"/>
        </w:rPr>
        <w:t>s met hun taken en werkzaamheden;</w:t>
      </w:r>
    </w:p>
    <w:p w14:paraId="53ADC64B" w14:textId="77777777" w:rsidR="00BF26D1" w:rsidRPr="00BF26D1" w:rsidRDefault="00BF26D1" w:rsidP="00BF26D1">
      <w:pPr>
        <w:rPr>
          <w:rFonts w:ascii="Calibri" w:hAnsi="Calibri" w:cs="Calibri"/>
        </w:rPr>
      </w:pPr>
    </w:p>
    <w:p w14:paraId="4C9D0695" w14:textId="1E4DF7EA" w:rsidR="00BF26D1" w:rsidRPr="00BF26D1" w:rsidRDefault="00BF26D1" w:rsidP="00AE3F38">
      <w:pPr>
        <w:numPr>
          <w:ilvl w:val="0"/>
          <w:numId w:val="7"/>
        </w:numPr>
        <w:tabs>
          <w:tab w:val="left" w:pos="426"/>
        </w:tabs>
        <w:ind w:left="426" w:hanging="426"/>
        <w:contextualSpacing/>
        <w:rPr>
          <w:rFonts w:ascii="Calibri" w:hAnsi="Calibri" w:cs="Calibri"/>
        </w:rPr>
      </w:pPr>
      <w:r w:rsidRPr="00BF26D1">
        <w:rPr>
          <w:rFonts w:ascii="Calibri" w:hAnsi="Calibri" w:cs="Calibri"/>
        </w:rPr>
        <w:t xml:space="preserve">Overlegstructuur tussen </w:t>
      </w:r>
      <w:r w:rsidR="00773E80">
        <w:rPr>
          <w:rFonts w:ascii="Calibri" w:hAnsi="Calibri" w:cs="Calibri"/>
        </w:rPr>
        <w:t>Opdrachtgever</w:t>
      </w:r>
      <w:r w:rsidRPr="00BF26D1">
        <w:rPr>
          <w:rFonts w:ascii="Calibri" w:hAnsi="Calibri" w:cs="Calibri"/>
        </w:rPr>
        <w:t xml:space="preserve"> en </w:t>
      </w:r>
      <w:r w:rsidR="00F13AED">
        <w:rPr>
          <w:rFonts w:ascii="Calibri" w:hAnsi="Calibri" w:cs="Calibri"/>
        </w:rPr>
        <w:t>Opdrachtnemer</w:t>
      </w:r>
      <w:r w:rsidRPr="00BF26D1">
        <w:rPr>
          <w:rFonts w:ascii="Calibri" w:hAnsi="Calibri" w:cs="Calibri"/>
        </w:rPr>
        <w:t>;</w:t>
      </w:r>
    </w:p>
    <w:p w14:paraId="3F126C14" w14:textId="77777777" w:rsidR="00BF26D1" w:rsidRPr="00BF26D1" w:rsidRDefault="00BF26D1" w:rsidP="00BF26D1">
      <w:pPr>
        <w:rPr>
          <w:rFonts w:ascii="Calibri" w:hAnsi="Calibri" w:cs="Calibri"/>
        </w:rPr>
      </w:pPr>
    </w:p>
    <w:p w14:paraId="40C90EF6" w14:textId="28F8BBC7" w:rsidR="00BF26D1" w:rsidRPr="00BF26D1" w:rsidRDefault="00BF26D1" w:rsidP="00AE3F38">
      <w:pPr>
        <w:numPr>
          <w:ilvl w:val="0"/>
          <w:numId w:val="7"/>
        </w:numPr>
        <w:tabs>
          <w:tab w:val="left" w:pos="426"/>
        </w:tabs>
        <w:ind w:left="426" w:hanging="426"/>
        <w:contextualSpacing/>
        <w:rPr>
          <w:rFonts w:ascii="Calibri" w:hAnsi="Calibri" w:cs="Calibri"/>
        </w:rPr>
      </w:pPr>
      <w:r w:rsidRPr="00BF26D1">
        <w:rPr>
          <w:rFonts w:ascii="Calibri" w:hAnsi="Calibri" w:cs="Calibri"/>
        </w:rPr>
        <w:t>Werkinstructies met daarin opgenomen concrete activiteitenroosters per dag(deel);</w:t>
      </w:r>
    </w:p>
    <w:p w14:paraId="7C4FC915" w14:textId="77777777" w:rsidR="00BF26D1" w:rsidRPr="00BF26D1" w:rsidRDefault="00BF26D1" w:rsidP="00BF26D1">
      <w:pPr>
        <w:rPr>
          <w:rFonts w:ascii="Calibri" w:hAnsi="Calibri" w:cs="Calibri"/>
        </w:rPr>
      </w:pPr>
    </w:p>
    <w:p w14:paraId="1BE2230B" w14:textId="0BA35F79" w:rsidR="00BF26D1" w:rsidRPr="00BF26D1" w:rsidRDefault="00BF26D1" w:rsidP="00AE3F38">
      <w:pPr>
        <w:numPr>
          <w:ilvl w:val="0"/>
          <w:numId w:val="7"/>
        </w:numPr>
        <w:tabs>
          <w:tab w:val="left" w:pos="426"/>
        </w:tabs>
        <w:ind w:left="426" w:hanging="426"/>
        <w:contextualSpacing/>
        <w:rPr>
          <w:rFonts w:ascii="Calibri" w:hAnsi="Calibri" w:cs="Calibri"/>
        </w:rPr>
      </w:pPr>
      <w:r w:rsidRPr="00BF26D1">
        <w:rPr>
          <w:rFonts w:ascii="Calibri" w:hAnsi="Calibri" w:cs="Calibri"/>
        </w:rPr>
        <w:t>Protocol voor handhaving verkeerd/illegaal gestalde voertuigen conform huishoudelijk reglement en stallingsovereenkomst;</w:t>
      </w:r>
    </w:p>
    <w:p w14:paraId="4D670C93" w14:textId="77777777" w:rsidR="00BF26D1" w:rsidRPr="00BF26D1" w:rsidRDefault="00BF26D1" w:rsidP="00BF26D1">
      <w:pPr>
        <w:rPr>
          <w:rFonts w:ascii="Calibri" w:hAnsi="Calibri" w:cs="Calibri"/>
        </w:rPr>
      </w:pPr>
    </w:p>
    <w:p w14:paraId="7249CB6B" w14:textId="302C8867" w:rsidR="00BF26D1" w:rsidRPr="00BF26D1" w:rsidRDefault="00BF26D1" w:rsidP="00AE3F38">
      <w:pPr>
        <w:numPr>
          <w:ilvl w:val="0"/>
          <w:numId w:val="7"/>
        </w:numPr>
        <w:tabs>
          <w:tab w:val="left" w:pos="426"/>
        </w:tabs>
        <w:ind w:left="426" w:hanging="426"/>
        <w:contextualSpacing/>
        <w:rPr>
          <w:rFonts w:ascii="Calibri" w:hAnsi="Calibri" w:cs="Calibri"/>
        </w:rPr>
      </w:pPr>
      <w:r w:rsidRPr="00BF26D1">
        <w:rPr>
          <w:rFonts w:ascii="Calibri" w:hAnsi="Calibri" w:cs="Calibri"/>
        </w:rPr>
        <w:t xml:space="preserve">Protocol waaruit blijkt dat er volledige functiescheiding ten aanzien van de mutaties van stamgegevens en financiële gegevens in het PMS wordt toegepast. Desgevraagd levert de </w:t>
      </w:r>
      <w:r w:rsidR="00F13AED">
        <w:rPr>
          <w:rFonts w:ascii="Calibri" w:hAnsi="Calibri" w:cs="Calibri"/>
        </w:rPr>
        <w:t>Opdrachtnemer</w:t>
      </w:r>
      <w:r w:rsidRPr="00BF26D1">
        <w:rPr>
          <w:rFonts w:ascii="Calibri" w:hAnsi="Calibri" w:cs="Calibri"/>
        </w:rPr>
        <w:t xml:space="preserve"> hiervan een rapportage aan;</w:t>
      </w:r>
    </w:p>
    <w:p w14:paraId="140DB14C" w14:textId="77777777" w:rsidR="00BF26D1" w:rsidRPr="00BF26D1" w:rsidRDefault="00BF26D1" w:rsidP="00BF26D1">
      <w:pPr>
        <w:rPr>
          <w:rFonts w:ascii="Calibri" w:hAnsi="Calibri" w:cs="Calibri"/>
        </w:rPr>
      </w:pPr>
    </w:p>
    <w:p w14:paraId="6C5779F6" w14:textId="535EE2B3" w:rsidR="00BF26D1" w:rsidRPr="00BF26D1" w:rsidRDefault="006B4052" w:rsidP="00AE3F38">
      <w:pPr>
        <w:numPr>
          <w:ilvl w:val="0"/>
          <w:numId w:val="7"/>
        </w:numPr>
        <w:tabs>
          <w:tab w:val="left" w:pos="426"/>
        </w:tabs>
        <w:ind w:left="426" w:hanging="426"/>
        <w:contextualSpacing/>
        <w:rPr>
          <w:rFonts w:ascii="Calibri" w:hAnsi="Calibri" w:cs="Calibri"/>
        </w:rPr>
      </w:pPr>
      <w:r>
        <w:rPr>
          <w:rFonts w:ascii="Calibri" w:hAnsi="Calibri" w:cs="Calibri"/>
        </w:rPr>
        <w:t>C</w:t>
      </w:r>
      <w:r w:rsidR="00BF26D1" w:rsidRPr="00BF26D1">
        <w:rPr>
          <w:rFonts w:ascii="Calibri" w:hAnsi="Calibri" w:cs="Calibri"/>
        </w:rPr>
        <w:t>ommunicatieprocedure voor gebruikers van de Parkeervoorzieningen. Van deze procedure wordt minimaal aangegeven hoe gecorrespondeerd kan worden, wat de procedure is en wat de behandeltermijnen zijn. Van de correspondentie wordt naast de gegevens van de afzender (naam, adres) bijgehouden of deze binnen de gestelde termijnen is afgehandeld;</w:t>
      </w:r>
    </w:p>
    <w:p w14:paraId="72EECBE6" w14:textId="77777777" w:rsidR="00BF26D1" w:rsidRPr="00BF26D1" w:rsidRDefault="00BF26D1" w:rsidP="00BF26D1">
      <w:pPr>
        <w:rPr>
          <w:rFonts w:ascii="Calibri" w:hAnsi="Calibri" w:cs="Calibri"/>
        </w:rPr>
      </w:pPr>
    </w:p>
    <w:p w14:paraId="4E11285F" w14:textId="41EB709F" w:rsidR="00BF26D1" w:rsidRPr="00BF26D1" w:rsidRDefault="3CD57BFE" w:rsidP="00AE3F38">
      <w:pPr>
        <w:numPr>
          <w:ilvl w:val="0"/>
          <w:numId w:val="7"/>
        </w:numPr>
        <w:tabs>
          <w:tab w:val="left" w:pos="426"/>
        </w:tabs>
        <w:ind w:left="426" w:hanging="426"/>
        <w:contextualSpacing/>
        <w:rPr>
          <w:rFonts w:ascii="Calibri" w:hAnsi="Calibri" w:cs="Calibri"/>
        </w:rPr>
      </w:pPr>
      <w:r w:rsidRPr="3F78C4D3">
        <w:rPr>
          <w:rFonts w:ascii="Calibri" w:hAnsi="Calibri" w:cs="Calibri"/>
        </w:rPr>
        <w:t>Sleutel</w:t>
      </w:r>
      <w:r w:rsidR="645E69AC" w:rsidRPr="3F78C4D3">
        <w:rPr>
          <w:rFonts w:ascii="Calibri" w:hAnsi="Calibri" w:cs="Calibri"/>
        </w:rPr>
        <w:t>beheers</w:t>
      </w:r>
      <w:r w:rsidRPr="3F78C4D3">
        <w:rPr>
          <w:rFonts w:ascii="Calibri" w:hAnsi="Calibri" w:cs="Calibri"/>
        </w:rPr>
        <w:t>plan;</w:t>
      </w:r>
    </w:p>
    <w:p w14:paraId="03469B0F" w14:textId="77777777" w:rsidR="00BF26D1" w:rsidRPr="00BF26D1" w:rsidRDefault="00BF26D1" w:rsidP="00BF26D1">
      <w:pPr>
        <w:rPr>
          <w:rFonts w:ascii="Calibri" w:hAnsi="Calibri" w:cs="Calibri"/>
        </w:rPr>
      </w:pPr>
    </w:p>
    <w:p w14:paraId="46B73A0F" w14:textId="0083E334" w:rsidR="00BF26D1" w:rsidRPr="00BF26D1" w:rsidRDefault="00BF26D1" w:rsidP="00AE3F38">
      <w:pPr>
        <w:numPr>
          <w:ilvl w:val="0"/>
          <w:numId w:val="7"/>
        </w:numPr>
        <w:tabs>
          <w:tab w:val="left" w:pos="426"/>
        </w:tabs>
        <w:ind w:left="426" w:hanging="426"/>
        <w:contextualSpacing/>
        <w:rPr>
          <w:rFonts w:ascii="Calibri" w:hAnsi="Calibri" w:cs="Calibri"/>
        </w:rPr>
      </w:pPr>
      <w:r w:rsidRPr="00BF26D1">
        <w:rPr>
          <w:rFonts w:ascii="Calibri" w:hAnsi="Calibri" w:cs="Calibri"/>
        </w:rPr>
        <w:t xml:space="preserve">Risicoparagraaf. De risicoparagraaf geeft een systematische beschrijving van de mogelijke met de uitvoering van het parkeerbeheer gemoeide risico’s en de gevolgen hiervan voor onder meer personeel, klant, voertuig, installaties en </w:t>
      </w:r>
      <w:r w:rsidR="00773E80">
        <w:rPr>
          <w:rFonts w:ascii="Calibri" w:hAnsi="Calibri" w:cs="Calibri"/>
        </w:rPr>
        <w:t>Opdrachtgever</w:t>
      </w:r>
      <w:r w:rsidRPr="00BF26D1">
        <w:rPr>
          <w:rFonts w:ascii="Calibri" w:hAnsi="Calibri" w:cs="Calibri"/>
        </w:rPr>
        <w:t>.</w:t>
      </w:r>
    </w:p>
    <w:p w14:paraId="3D54F171" w14:textId="77777777" w:rsidR="00BF26D1" w:rsidRPr="00BF26D1" w:rsidRDefault="00BF26D1" w:rsidP="00BF26D1">
      <w:pPr>
        <w:rPr>
          <w:rFonts w:ascii="Calibri" w:hAnsi="Calibri" w:cs="Calibri"/>
        </w:rPr>
      </w:pPr>
    </w:p>
    <w:p w14:paraId="40F2619E" w14:textId="37799A54" w:rsidR="000042BE" w:rsidRDefault="00BF26D1" w:rsidP="00405F08">
      <w:pPr>
        <w:rPr>
          <w:rFonts w:ascii="Calibri" w:hAnsi="Calibri" w:cs="Calibri"/>
        </w:rPr>
      </w:pPr>
      <w:r w:rsidRPr="00BF26D1">
        <w:rPr>
          <w:rFonts w:ascii="Calibri" w:hAnsi="Calibri" w:cs="Calibri"/>
        </w:rPr>
        <w:t xml:space="preserve">Uiterlijk zes weken na ingang van de overeenkomst dienen </w:t>
      </w:r>
      <w:r w:rsidR="00773E80">
        <w:rPr>
          <w:rFonts w:ascii="Calibri" w:hAnsi="Calibri" w:cs="Calibri"/>
        </w:rPr>
        <w:t>Opdrachtgever</w:t>
      </w:r>
      <w:r w:rsidRPr="00BF26D1">
        <w:rPr>
          <w:rFonts w:ascii="Calibri" w:hAnsi="Calibri" w:cs="Calibri"/>
        </w:rPr>
        <w:t xml:space="preserve"> en </w:t>
      </w:r>
      <w:r w:rsidR="00F13AED">
        <w:rPr>
          <w:rFonts w:ascii="Calibri" w:hAnsi="Calibri" w:cs="Calibri"/>
        </w:rPr>
        <w:t>Opdrachtnemer</w:t>
      </w:r>
      <w:r w:rsidRPr="00BF26D1">
        <w:rPr>
          <w:rFonts w:ascii="Calibri" w:hAnsi="Calibri" w:cs="Calibri"/>
        </w:rPr>
        <w:t xml:space="preserve"> het definitieve Bedrijfsplan vast te stellen.</w:t>
      </w:r>
    </w:p>
    <w:p w14:paraId="4BBBBE13" w14:textId="084E9A15" w:rsidR="000042BE" w:rsidRDefault="000042BE">
      <w:pPr>
        <w:spacing w:line="240" w:lineRule="auto"/>
        <w:rPr>
          <w:rFonts w:ascii="Calibri" w:hAnsi="Calibri" w:cs="Calibri"/>
        </w:rPr>
      </w:pPr>
      <w:r>
        <w:rPr>
          <w:rFonts w:ascii="Calibri" w:hAnsi="Calibri" w:cs="Calibri"/>
        </w:rPr>
        <w:br w:type="page"/>
      </w:r>
    </w:p>
    <w:p w14:paraId="6596E391" w14:textId="77777777" w:rsidR="00161C2F" w:rsidRDefault="00161C2F" w:rsidP="00161C2F">
      <w:pPr>
        <w:pStyle w:val="Kop1"/>
      </w:pPr>
      <w:bookmarkStart w:id="65" w:name="_Toc210558592"/>
      <w:r w:rsidRPr="001B6A15">
        <w:lastRenderedPageBreak/>
        <w:t>Monitoring kwaliteit van de dienstverlening</w:t>
      </w:r>
      <w:bookmarkEnd w:id="65"/>
    </w:p>
    <w:p w14:paraId="68A51CAC" w14:textId="73A1A2DE" w:rsidR="00161C2F" w:rsidRPr="0005780E" w:rsidRDefault="00773E80" w:rsidP="00161C2F">
      <w:pPr>
        <w:rPr>
          <w:rFonts w:asciiTheme="minorHAnsi" w:hAnsiTheme="minorHAnsi" w:cstheme="minorHAnsi"/>
        </w:rPr>
      </w:pPr>
      <w:r>
        <w:rPr>
          <w:rFonts w:asciiTheme="minorHAnsi" w:hAnsiTheme="minorHAnsi" w:cstheme="minorHAnsi"/>
        </w:rPr>
        <w:t>Opdrachtgever</w:t>
      </w:r>
      <w:r w:rsidR="00161C2F" w:rsidRPr="0005780E">
        <w:rPr>
          <w:rFonts w:asciiTheme="minorHAnsi" w:hAnsiTheme="minorHAnsi" w:cstheme="minorHAnsi"/>
        </w:rPr>
        <w:t xml:space="preserve"> hecht grote waarde aan professioneel </w:t>
      </w:r>
      <w:r>
        <w:rPr>
          <w:rFonts w:asciiTheme="minorHAnsi" w:hAnsiTheme="minorHAnsi" w:cstheme="minorHAnsi"/>
        </w:rPr>
        <w:t>Opdrachtgever</w:t>
      </w:r>
      <w:r w:rsidR="00161C2F" w:rsidRPr="0005780E">
        <w:rPr>
          <w:rFonts w:asciiTheme="minorHAnsi" w:hAnsiTheme="minorHAnsi" w:cstheme="minorHAnsi"/>
        </w:rPr>
        <w:t xml:space="preserve">schap en zal de kwaliteit van de dienstverlening en de samenwerking met </w:t>
      </w:r>
      <w:r w:rsidR="00F13AED">
        <w:rPr>
          <w:rFonts w:asciiTheme="minorHAnsi" w:hAnsiTheme="minorHAnsi" w:cstheme="minorHAnsi"/>
        </w:rPr>
        <w:t>Opdrachtnemer</w:t>
      </w:r>
      <w:r w:rsidR="00161C2F" w:rsidRPr="0005780E">
        <w:rPr>
          <w:rFonts w:asciiTheme="minorHAnsi" w:hAnsiTheme="minorHAnsi" w:cstheme="minorHAnsi"/>
        </w:rPr>
        <w:t xml:space="preserve"> structureel en continu monitoren.</w:t>
      </w:r>
    </w:p>
    <w:p w14:paraId="2149DB03" w14:textId="77777777" w:rsidR="00161C2F" w:rsidRPr="0005780E" w:rsidRDefault="00161C2F" w:rsidP="00161C2F">
      <w:pPr>
        <w:rPr>
          <w:rFonts w:asciiTheme="minorHAnsi" w:hAnsiTheme="minorHAnsi" w:cstheme="minorHAnsi"/>
        </w:rPr>
      </w:pPr>
    </w:p>
    <w:p w14:paraId="2963C47A" w14:textId="77777777" w:rsidR="00161C2F" w:rsidRPr="0005780E" w:rsidRDefault="00161C2F" w:rsidP="00161C2F">
      <w:pPr>
        <w:pStyle w:val="Stijl2"/>
      </w:pPr>
      <w:bookmarkStart w:id="66" w:name="_Toc210558593"/>
      <w:r w:rsidRPr="0005780E">
        <w:t>Service Level Agreement (SLA)</w:t>
      </w:r>
      <w:bookmarkEnd w:id="66"/>
    </w:p>
    <w:p w14:paraId="7375539C" w14:textId="67C486D0" w:rsidR="00161C2F" w:rsidRPr="0005780E" w:rsidRDefault="09BC229C" w:rsidP="3F78C4D3">
      <w:pPr>
        <w:rPr>
          <w:rFonts w:asciiTheme="minorHAnsi" w:hAnsiTheme="minorHAnsi" w:cstheme="minorBidi"/>
        </w:rPr>
      </w:pPr>
      <w:r w:rsidRPr="3F78C4D3">
        <w:rPr>
          <w:rFonts w:asciiTheme="minorHAnsi" w:hAnsiTheme="minorHAnsi" w:cstheme="minorBidi"/>
        </w:rPr>
        <w:t xml:space="preserve">Dit </w:t>
      </w:r>
      <w:proofErr w:type="spellStart"/>
      <w:r w:rsidRPr="3F78C4D3">
        <w:rPr>
          <w:rFonts w:asciiTheme="minorHAnsi" w:hAnsiTheme="minorHAnsi" w:cstheme="minorBidi"/>
        </w:rPr>
        <w:t>PvE</w:t>
      </w:r>
      <w:proofErr w:type="spellEnd"/>
      <w:r w:rsidRPr="3F78C4D3">
        <w:rPr>
          <w:rFonts w:asciiTheme="minorHAnsi" w:hAnsiTheme="minorHAnsi" w:cstheme="minorBidi"/>
        </w:rPr>
        <w:t xml:space="preserve"> geeft een beschrijving van het minimale niveau van de dienstverlening op onderdelen. Ter borging van het nakomen van het geboden dienstverleningsniveau door </w:t>
      </w:r>
      <w:r w:rsidR="00F13AED">
        <w:rPr>
          <w:rFonts w:asciiTheme="minorHAnsi" w:hAnsiTheme="minorHAnsi" w:cstheme="minorBidi"/>
        </w:rPr>
        <w:t>Opdrachtnemer</w:t>
      </w:r>
      <w:r w:rsidRPr="3F78C4D3">
        <w:rPr>
          <w:rFonts w:asciiTheme="minorHAnsi" w:hAnsiTheme="minorHAnsi" w:cstheme="minorBidi"/>
        </w:rPr>
        <w:t xml:space="preserve"> in de aanbieding, </w:t>
      </w:r>
      <w:r w:rsidR="0040480D">
        <w:rPr>
          <w:rFonts w:asciiTheme="minorHAnsi" w:hAnsiTheme="minorHAnsi" w:cstheme="minorBidi"/>
        </w:rPr>
        <w:t xml:space="preserve">zullen de eisen in dit </w:t>
      </w:r>
      <w:proofErr w:type="spellStart"/>
      <w:r w:rsidR="0040480D">
        <w:rPr>
          <w:rFonts w:asciiTheme="minorHAnsi" w:hAnsiTheme="minorHAnsi" w:cstheme="minorBidi"/>
        </w:rPr>
        <w:t>PvE</w:t>
      </w:r>
      <w:proofErr w:type="spellEnd"/>
      <w:r w:rsidR="7B5225DF" w:rsidRPr="3F78C4D3">
        <w:rPr>
          <w:rFonts w:asciiTheme="minorHAnsi" w:hAnsiTheme="minorHAnsi" w:cstheme="minorBidi"/>
        </w:rPr>
        <w:t xml:space="preserve"> als</w:t>
      </w:r>
      <w:r w:rsidRPr="3F78C4D3">
        <w:rPr>
          <w:rFonts w:asciiTheme="minorHAnsi" w:hAnsiTheme="minorHAnsi" w:cstheme="minorBidi"/>
        </w:rPr>
        <w:t xml:space="preserve"> Service Level Agreement (SLA) onderdeel uitmaken van de Overeenkomst. In dit hoofdstuk</w:t>
      </w:r>
      <w:r w:rsidR="0023094C">
        <w:rPr>
          <w:rFonts w:asciiTheme="minorHAnsi" w:hAnsiTheme="minorHAnsi" w:cstheme="minorBidi"/>
        </w:rPr>
        <w:t xml:space="preserve"> onder 8.2 is een overzicht opgenomen van de punten die gemeten worden </w:t>
      </w:r>
      <w:r w:rsidR="0037437A">
        <w:rPr>
          <w:rFonts w:asciiTheme="minorHAnsi" w:hAnsiTheme="minorHAnsi" w:cstheme="minorBidi"/>
        </w:rPr>
        <w:t>in overeenstemming met</w:t>
      </w:r>
      <w:r w:rsidR="0023094C">
        <w:rPr>
          <w:rFonts w:asciiTheme="minorHAnsi" w:hAnsiTheme="minorHAnsi" w:cstheme="minorBidi"/>
        </w:rPr>
        <w:t xml:space="preserve"> het in eerdere hoofdstukken gestelde. </w:t>
      </w:r>
      <w:r w:rsidRPr="3F78C4D3">
        <w:rPr>
          <w:rFonts w:asciiTheme="minorHAnsi" w:hAnsiTheme="minorHAnsi" w:cstheme="minorBidi"/>
        </w:rPr>
        <w:t xml:space="preserve">In overleg kan deze Overeenkomst worden uitgebreid met andere onderdelen. De definitieve SLA wordt vastgesteld binnen vier maanden na ingangsdatum van de overeenkomst tussen </w:t>
      </w:r>
      <w:r w:rsidR="00773E80">
        <w:rPr>
          <w:rFonts w:asciiTheme="minorHAnsi" w:hAnsiTheme="minorHAnsi" w:cstheme="minorBidi"/>
        </w:rPr>
        <w:t>Opdrachtgever</w:t>
      </w:r>
      <w:r w:rsidRPr="3F78C4D3">
        <w:rPr>
          <w:rFonts w:asciiTheme="minorHAnsi" w:hAnsiTheme="minorHAnsi" w:cstheme="minorBidi"/>
        </w:rPr>
        <w:t xml:space="preserve"> en </w:t>
      </w:r>
      <w:r w:rsidR="00F13AED">
        <w:rPr>
          <w:rFonts w:asciiTheme="minorHAnsi" w:hAnsiTheme="minorHAnsi" w:cstheme="minorBidi"/>
        </w:rPr>
        <w:t>Opdrachtnemer</w:t>
      </w:r>
      <w:r w:rsidRPr="3F78C4D3">
        <w:rPr>
          <w:rFonts w:asciiTheme="minorHAnsi" w:hAnsiTheme="minorHAnsi" w:cstheme="minorBidi"/>
        </w:rPr>
        <w:t>. In geval geen nieuwe SLA binnen vier maanden overeen wordt gekomen fungeert deze SLA als definitief.</w:t>
      </w:r>
    </w:p>
    <w:p w14:paraId="771578F6" w14:textId="77777777" w:rsidR="00161C2F" w:rsidRPr="0005780E" w:rsidRDefault="00161C2F" w:rsidP="00161C2F">
      <w:pPr>
        <w:rPr>
          <w:rFonts w:asciiTheme="minorHAnsi" w:hAnsiTheme="minorHAnsi" w:cstheme="minorHAnsi"/>
        </w:rPr>
      </w:pPr>
    </w:p>
    <w:p w14:paraId="0DCE67C9" w14:textId="77777777" w:rsidR="00161C2F" w:rsidRPr="0005780E" w:rsidRDefault="00161C2F" w:rsidP="00161C2F">
      <w:pPr>
        <w:pStyle w:val="Stijl2"/>
      </w:pPr>
      <w:bookmarkStart w:id="67" w:name="_Toc210558594"/>
      <w:r w:rsidRPr="0005780E">
        <w:t>Meten van de dienstverlening</w:t>
      </w:r>
      <w:bookmarkEnd w:id="67"/>
    </w:p>
    <w:p w14:paraId="42704B95" w14:textId="77777777" w:rsidR="00161C2F" w:rsidRPr="0005780E" w:rsidRDefault="00161C2F" w:rsidP="00161C2F">
      <w:pPr>
        <w:rPr>
          <w:rFonts w:asciiTheme="minorHAnsi" w:hAnsiTheme="minorHAnsi" w:cstheme="minorHAnsi"/>
        </w:rPr>
      </w:pPr>
      <w:r w:rsidRPr="0005780E">
        <w:rPr>
          <w:rFonts w:asciiTheme="minorHAnsi" w:hAnsiTheme="minorHAnsi" w:cstheme="minorHAnsi"/>
        </w:rPr>
        <w:t xml:space="preserve">In de SLA zijn belangrijke elementen van de dienstverlening opgenomen. De geleverde dienstverlening wordt door of namens de </w:t>
      </w:r>
      <w:r w:rsidR="00773E80">
        <w:rPr>
          <w:rFonts w:asciiTheme="minorHAnsi" w:hAnsiTheme="minorHAnsi" w:cstheme="minorHAnsi"/>
        </w:rPr>
        <w:t>Opdrachtgever</w:t>
      </w:r>
      <w:r w:rsidRPr="0005780E">
        <w:rPr>
          <w:rFonts w:asciiTheme="minorHAnsi" w:hAnsiTheme="minorHAnsi" w:cstheme="minorHAnsi"/>
        </w:rPr>
        <w:t xml:space="preserve"> gemeten en gerapporteerd. De vaststelling van de score in de SLA geschiedt over de periode van een jaar. De score wordt binnen drie maanden na afloop van het jaar bepaald.</w:t>
      </w:r>
    </w:p>
    <w:p w14:paraId="69106A7E" w14:textId="77777777" w:rsidR="00161C2F" w:rsidRPr="0005780E" w:rsidRDefault="00161C2F" w:rsidP="00161C2F">
      <w:pPr>
        <w:rPr>
          <w:rFonts w:asciiTheme="minorHAnsi" w:hAnsiTheme="minorHAnsi" w:cstheme="minorHAnsi"/>
        </w:rPr>
      </w:pPr>
    </w:p>
    <w:p w14:paraId="62218D33" w14:textId="4BC4C89E" w:rsidR="00161C2F" w:rsidRPr="0005780E" w:rsidRDefault="00161C2F" w:rsidP="00161C2F">
      <w:pPr>
        <w:rPr>
          <w:rFonts w:asciiTheme="minorHAnsi" w:hAnsiTheme="minorHAnsi" w:cstheme="minorHAnsi"/>
        </w:rPr>
      </w:pPr>
      <w:r w:rsidRPr="0005780E">
        <w:rPr>
          <w:rFonts w:asciiTheme="minorHAnsi" w:hAnsiTheme="minorHAnsi" w:cstheme="minorHAnsi"/>
        </w:rPr>
        <w:t>Het niveau van dienstverlening wordt gemeten op de volgende onderdelen:</w:t>
      </w:r>
    </w:p>
    <w:p w14:paraId="02D949FE" w14:textId="437904C9" w:rsidR="00161C2F" w:rsidRPr="00483DCB" w:rsidRDefault="00161C2F" w:rsidP="00AE3F38">
      <w:pPr>
        <w:pStyle w:val="Lijstalinea"/>
        <w:numPr>
          <w:ilvl w:val="0"/>
          <w:numId w:val="21"/>
        </w:numPr>
        <w:tabs>
          <w:tab w:val="left" w:pos="426"/>
        </w:tabs>
        <w:rPr>
          <w:rFonts w:asciiTheme="minorHAnsi" w:hAnsiTheme="minorHAnsi" w:cstheme="minorHAnsi"/>
        </w:rPr>
      </w:pPr>
      <w:r w:rsidRPr="0005780E">
        <w:rPr>
          <w:rFonts w:asciiTheme="minorHAnsi" w:hAnsiTheme="minorHAnsi" w:cstheme="minorHAnsi"/>
        </w:rPr>
        <w:t>Klantgericht optreden</w:t>
      </w:r>
      <w:r w:rsidR="00566BFE">
        <w:rPr>
          <w:rFonts w:asciiTheme="minorHAnsi" w:hAnsiTheme="minorHAnsi" w:cstheme="minorHAnsi"/>
        </w:rPr>
        <w:t>;</w:t>
      </w:r>
    </w:p>
    <w:p w14:paraId="2622675F" w14:textId="14B973FB" w:rsidR="00161C2F" w:rsidRPr="00483DCB" w:rsidRDefault="00161C2F" w:rsidP="00AE3F38">
      <w:pPr>
        <w:pStyle w:val="Lijstalinea"/>
        <w:numPr>
          <w:ilvl w:val="0"/>
          <w:numId w:val="21"/>
        </w:numPr>
        <w:tabs>
          <w:tab w:val="left" w:pos="426"/>
        </w:tabs>
        <w:rPr>
          <w:rFonts w:asciiTheme="minorHAnsi" w:hAnsiTheme="minorHAnsi" w:cstheme="minorHAnsi"/>
        </w:rPr>
      </w:pPr>
      <w:r w:rsidRPr="0005780E">
        <w:rPr>
          <w:rFonts w:asciiTheme="minorHAnsi" w:hAnsiTheme="minorHAnsi" w:cstheme="minorHAnsi"/>
        </w:rPr>
        <w:t>Uitvoering 1e-lijns onderhoud en aansturing 2e-lijn</w:t>
      </w:r>
      <w:r w:rsidR="00566BFE">
        <w:rPr>
          <w:rFonts w:asciiTheme="minorHAnsi" w:hAnsiTheme="minorHAnsi" w:cstheme="minorHAnsi"/>
        </w:rPr>
        <w:t>;</w:t>
      </w:r>
    </w:p>
    <w:p w14:paraId="2701655D" w14:textId="29A3194F" w:rsidR="00161C2F" w:rsidRPr="00483DCB" w:rsidRDefault="00161C2F" w:rsidP="00AE3F38">
      <w:pPr>
        <w:pStyle w:val="Lijstalinea"/>
        <w:numPr>
          <w:ilvl w:val="0"/>
          <w:numId w:val="21"/>
        </w:numPr>
        <w:tabs>
          <w:tab w:val="left" w:pos="426"/>
        </w:tabs>
        <w:rPr>
          <w:rFonts w:asciiTheme="minorHAnsi" w:hAnsiTheme="minorHAnsi" w:cstheme="minorHAnsi"/>
        </w:rPr>
      </w:pPr>
      <w:r w:rsidRPr="0005780E">
        <w:rPr>
          <w:rFonts w:ascii="Calibri" w:hAnsi="Calibri" w:cs="Calibri"/>
        </w:rPr>
        <w:t>Beschikbaarheid</w:t>
      </w:r>
      <w:r w:rsidRPr="0005780E">
        <w:rPr>
          <w:rFonts w:asciiTheme="minorHAnsi" w:hAnsiTheme="minorHAnsi" w:cstheme="minorHAnsi"/>
        </w:rPr>
        <w:t xml:space="preserve"> parkeerapparatuur</w:t>
      </w:r>
      <w:r w:rsidR="00566BFE">
        <w:rPr>
          <w:rFonts w:asciiTheme="minorHAnsi" w:hAnsiTheme="minorHAnsi" w:cstheme="minorHAnsi"/>
        </w:rPr>
        <w:t>;</w:t>
      </w:r>
    </w:p>
    <w:p w14:paraId="6DF51999" w14:textId="710EBD38" w:rsidR="00161C2F" w:rsidRPr="00483DCB" w:rsidRDefault="00161C2F" w:rsidP="00AE3F38">
      <w:pPr>
        <w:pStyle w:val="Lijstalinea"/>
        <w:numPr>
          <w:ilvl w:val="0"/>
          <w:numId w:val="21"/>
        </w:numPr>
        <w:tabs>
          <w:tab w:val="left" w:pos="426"/>
        </w:tabs>
        <w:rPr>
          <w:rFonts w:asciiTheme="minorHAnsi" w:hAnsiTheme="minorHAnsi" w:cstheme="minorHAnsi"/>
        </w:rPr>
      </w:pPr>
      <w:r w:rsidRPr="0005780E">
        <w:rPr>
          <w:rFonts w:ascii="Calibri" w:hAnsi="Calibri" w:cs="Calibri"/>
        </w:rPr>
        <w:t>Staat</w:t>
      </w:r>
      <w:r w:rsidRPr="0005780E">
        <w:rPr>
          <w:rFonts w:asciiTheme="minorHAnsi" w:hAnsiTheme="minorHAnsi" w:cstheme="minorHAnsi"/>
        </w:rPr>
        <w:t xml:space="preserve"> </w:t>
      </w:r>
      <w:r w:rsidR="00FE44CB">
        <w:rPr>
          <w:rFonts w:asciiTheme="minorHAnsi" w:hAnsiTheme="minorHAnsi" w:cstheme="minorHAnsi"/>
        </w:rPr>
        <w:t>van de</w:t>
      </w:r>
      <w:r w:rsidR="00566BFE">
        <w:rPr>
          <w:rFonts w:asciiTheme="minorHAnsi" w:hAnsiTheme="minorHAnsi" w:cstheme="minorHAnsi"/>
        </w:rPr>
        <w:t xml:space="preserve"> </w:t>
      </w:r>
      <w:r w:rsidRPr="0005780E">
        <w:rPr>
          <w:rFonts w:asciiTheme="minorHAnsi" w:hAnsiTheme="minorHAnsi" w:cstheme="minorHAnsi"/>
        </w:rPr>
        <w:t>parkeervoorzieningen</w:t>
      </w:r>
      <w:r w:rsidR="00566BFE">
        <w:rPr>
          <w:rFonts w:asciiTheme="minorHAnsi" w:hAnsiTheme="minorHAnsi" w:cstheme="minorHAnsi"/>
        </w:rPr>
        <w:t>;</w:t>
      </w:r>
    </w:p>
    <w:p w14:paraId="3CCA2514" w14:textId="5D7DFF29" w:rsidR="00161C2F" w:rsidRPr="00483DCB" w:rsidRDefault="00161C2F" w:rsidP="00AE3F38">
      <w:pPr>
        <w:pStyle w:val="Lijstalinea"/>
        <w:numPr>
          <w:ilvl w:val="0"/>
          <w:numId w:val="21"/>
        </w:numPr>
        <w:tabs>
          <w:tab w:val="left" w:pos="426"/>
        </w:tabs>
        <w:rPr>
          <w:rFonts w:asciiTheme="minorHAnsi" w:hAnsiTheme="minorHAnsi" w:cstheme="minorHAnsi"/>
        </w:rPr>
      </w:pPr>
      <w:r w:rsidRPr="0005780E">
        <w:rPr>
          <w:rFonts w:ascii="Calibri" w:hAnsi="Calibri" w:cs="Calibri"/>
        </w:rPr>
        <w:t>Schoonmaak</w:t>
      </w:r>
      <w:r w:rsidR="00566BFE">
        <w:rPr>
          <w:rFonts w:ascii="Calibri" w:hAnsi="Calibri" w:cs="Calibri"/>
        </w:rPr>
        <w:t>;</w:t>
      </w:r>
    </w:p>
    <w:p w14:paraId="59E06435" w14:textId="45B29E70" w:rsidR="00161C2F" w:rsidRPr="00483DCB" w:rsidRDefault="00161C2F" w:rsidP="00AE3F38">
      <w:pPr>
        <w:pStyle w:val="Lijstalinea"/>
        <w:numPr>
          <w:ilvl w:val="0"/>
          <w:numId w:val="21"/>
        </w:numPr>
        <w:tabs>
          <w:tab w:val="left" w:pos="426"/>
        </w:tabs>
        <w:rPr>
          <w:rFonts w:asciiTheme="minorHAnsi" w:hAnsiTheme="minorHAnsi" w:cstheme="minorHAnsi"/>
        </w:rPr>
      </w:pPr>
      <w:r w:rsidRPr="0005780E">
        <w:rPr>
          <w:rFonts w:ascii="Calibri" w:hAnsi="Calibri" w:cs="Calibri"/>
        </w:rPr>
        <w:t>Responstijden</w:t>
      </w:r>
      <w:r w:rsidRPr="0005780E">
        <w:rPr>
          <w:rFonts w:asciiTheme="minorHAnsi" w:hAnsiTheme="minorHAnsi" w:cstheme="minorHAnsi"/>
        </w:rPr>
        <w:t xml:space="preserve"> klantcontacten</w:t>
      </w:r>
      <w:r w:rsidR="00566BFE">
        <w:rPr>
          <w:rFonts w:asciiTheme="minorHAnsi" w:hAnsiTheme="minorHAnsi" w:cstheme="minorHAnsi"/>
        </w:rPr>
        <w:t>;</w:t>
      </w:r>
    </w:p>
    <w:p w14:paraId="619CCC8A" w14:textId="707500A8" w:rsidR="00161C2F" w:rsidRPr="00483DCB" w:rsidRDefault="00161C2F" w:rsidP="00AE3F38">
      <w:pPr>
        <w:pStyle w:val="Lijstalinea"/>
        <w:numPr>
          <w:ilvl w:val="0"/>
          <w:numId w:val="21"/>
        </w:numPr>
        <w:tabs>
          <w:tab w:val="left" w:pos="426"/>
        </w:tabs>
        <w:rPr>
          <w:rFonts w:asciiTheme="minorHAnsi" w:hAnsiTheme="minorHAnsi" w:cstheme="minorHAnsi"/>
        </w:rPr>
      </w:pPr>
      <w:r w:rsidRPr="0005780E">
        <w:rPr>
          <w:rFonts w:ascii="Calibri" w:hAnsi="Calibri" w:cs="Calibri"/>
        </w:rPr>
        <w:t>Tijdige</w:t>
      </w:r>
      <w:r w:rsidRPr="0005780E">
        <w:rPr>
          <w:rFonts w:asciiTheme="minorHAnsi" w:hAnsiTheme="minorHAnsi" w:cstheme="minorHAnsi"/>
        </w:rPr>
        <w:t xml:space="preserve"> en volledige rapportage</w:t>
      </w:r>
      <w:r w:rsidR="00566BFE">
        <w:rPr>
          <w:rFonts w:asciiTheme="minorHAnsi" w:hAnsiTheme="minorHAnsi" w:cstheme="minorHAnsi"/>
        </w:rPr>
        <w:t>;</w:t>
      </w:r>
    </w:p>
    <w:p w14:paraId="1AAFE2E1" w14:textId="53A7224B" w:rsidR="00DF3F64" w:rsidRPr="00DF3F64" w:rsidRDefault="00DF3F64" w:rsidP="00AE3F38">
      <w:pPr>
        <w:pStyle w:val="Lijstalinea"/>
        <w:numPr>
          <w:ilvl w:val="0"/>
          <w:numId w:val="21"/>
        </w:numPr>
        <w:tabs>
          <w:tab w:val="left" w:pos="426"/>
        </w:tabs>
        <w:rPr>
          <w:rFonts w:asciiTheme="minorHAnsi" w:hAnsiTheme="minorHAnsi" w:cstheme="minorHAnsi"/>
        </w:rPr>
      </w:pPr>
      <w:r>
        <w:rPr>
          <w:rFonts w:asciiTheme="minorHAnsi" w:hAnsiTheme="minorHAnsi" w:cstheme="minorHAnsi"/>
        </w:rPr>
        <w:t>Verzorging van de communicatiemiddelen</w:t>
      </w:r>
      <w:r w:rsidR="00566BFE">
        <w:rPr>
          <w:rFonts w:asciiTheme="minorHAnsi" w:hAnsiTheme="minorHAnsi" w:cstheme="minorHAnsi"/>
        </w:rPr>
        <w:t>;</w:t>
      </w:r>
    </w:p>
    <w:p w14:paraId="07352FED" w14:textId="457D536B" w:rsidR="00722C5E" w:rsidRPr="00DF3F64" w:rsidRDefault="00F8544A" w:rsidP="00AE3F38">
      <w:pPr>
        <w:pStyle w:val="Lijstalinea"/>
        <w:numPr>
          <w:ilvl w:val="0"/>
          <w:numId w:val="21"/>
        </w:numPr>
        <w:tabs>
          <w:tab w:val="left" w:pos="426"/>
        </w:tabs>
        <w:rPr>
          <w:rFonts w:asciiTheme="minorHAnsi" w:hAnsiTheme="minorHAnsi" w:cstheme="minorHAnsi"/>
        </w:rPr>
      </w:pPr>
      <w:r>
        <w:rPr>
          <w:rFonts w:asciiTheme="minorHAnsi" w:hAnsiTheme="minorHAnsi" w:cstheme="minorHAnsi"/>
        </w:rPr>
        <w:t>Optimaliseren van</w:t>
      </w:r>
      <w:r w:rsidR="00722C5E">
        <w:rPr>
          <w:rFonts w:asciiTheme="minorHAnsi" w:hAnsiTheme="minorHAnsi" w:cstheme="minorHAnsi"/>
        </w:rPr>
        <w:t xml:space="preserve"> </w:t>
      </w:r>
      <w:r>
        <w:rPr>
          <w:rFonts w:asciiTheme="minorHAnsi" w:hAnsiTheme="minorHAnsi" w:cstheme="minorHAnsi"/>
        </w:rPr>
        <w:t>bezetting en benutting parkeervoorzieningen</w:t>
      </w:r>
    </w:p>
    <w:p w14:paraId="38B1C076" w14:textId="77777777" w:rsidR="00161C2F" w:rsidRPr="0005780E" w:rsidRDefault="00161C2F" w:rsidP="00161C2F">
      <w:pPr>
        <w:rPr>
          <w:rFonts w:asciiTheme="minorHAnsi" w:hAnsiTheme="minorHAnsi" w:cstheme="minorHAnsi"/>
        </w:rPr>
      </w:pPr>
    </w:p>
    <w:p w14:paraId="7EA95D51" w14:textId="6DFE24AA" w:rsidR="00AD2C7F" w:rsidRDefault="00161C2F" w:rsidP="00161C2F">
      <w:pPr>
        <w:rPr>
          <w:rFonts w:asciiTheme="minorHAnsi" w:hAnsiTheme="minorHAnsi" w:cstheme="minorHAnsi"/>
        </w:rPr>
      </w:pPr>
      <w:r w:rsidRPr="0005780E">
        <w:rPr>
          <w:rFonts w:asciiTheme="minorHAnsi" w:hAnsiTheme="minorHAnsi" w:cstheme="minorHAnsi"/>
        </w:rPr>
        <w:t xml:space="preserve">Naast hetgeen is vastgelegd in deze SLA geldt onverkort dat de </w:t>
      </w:r>
      <w:r w:rsidR="00773E80">
        <w:rPr>
          <w:rFonts w:asciiTheme="minorHAnsi" w:hAnsiTheme="minorHAnsi" w:cstheme="minorHAnsi"/>
        </w:rPr>
        <w:t>Opdrachtgever</w:t>
      </w:r>
      <w:r w:rsidRPr="0005780E">
        <w:rPr>
          <w:rFonts w:asciiTheme="minorHAnsi" w:hAnsiTheme="minorHAnsi" w:cstheme="minorHAnsi"/>
        </w:rPr>
        <w:t xml:space="preserve"> de dienstverlening jaarlijks – of vaker indien daartoe aanleiding is – zal beoordelen ten opzichte van het </w:t>
      </w:r>
      <w:proofErr w:type="spellStart"/>
      <w:r w:rsidRPr="0005780E">
        <w:rPr>
          <w:rFonts w:asciiTheme="minorHAnsi" w:hAnsiTheme="minorHAnsi" w:cstheme="minorHAnsi"/>
        </w:rPr>
        <w:t>PvE</w:t>
      </w:r>
      <w:proofErr w:type="spellEnd"/>
      <w:r w:rsidRPr="0005780E">
        <w:rPr>
          <w:rFonts w:asciiTheme="minorHAnsi" w:hAnsiTheme="minorHAnsi" w:cstheme="minorHAnsi"/>
        </w:rPr>
        <w:t xml:space="preserve"> en de offerte van de </w:t>
      </w:r>
      <w:r w:rsidR="00F13AED">
        <w:rPr>
          <w:rFonts w:asciiTheme="minorHAnsi" w:hAnsiTheme="minorHAnsi" w:cstheme="minorHAnsi"/>
        </w:rPr>
        <w:t>Opdrachtnemer</w:t>
      </w:r>
      <w:r w:rsidRPr="0005780E">
        <w:rPr>
          <w:rFonts w:asciiTheme="minorHAnsi" w:hAnsiTheme="minorHAnsi" w:cstheme="minorHAnsi"/>
        </w:rPr>
        <w:t xml:space="preserve">. </w:t>
      </w:r>
      <w:r w:rsidR="00DF3F64">
        <w:rPr>
          <w:rFonts w:asciiTheme="minorHAnsi" w:hAnsiTheme="minorHAnsi" w:cstheme="minorHAnsi"/>
        </w:rPr>
        <w:t xml:space="preserve">In een evaluatie </w:t>
      </w:r>
      <w:r w:rsidR="004646A3">
        <w:rPr>
          <w:rFonts w:asciiTheme="minorHAnsi" w:hAnsiTheme="minorHAnsi" w:cstheme="minorHAnsi"/>
        </w:rPr>
        <w:t xml:space="preserve">verslag </w:t>
      </w:r>
      <w:r w:rsidR="00AD2C7F">
        <w:rPr>
          <w:rFonts w:asciiTheme="minorHAnsi" w:hAnsiTheme="minorHAnsi" w:cstheme="minorHAnsi"/>
        </w:rPr>
        <w:t>worden de bovengenoemde punten behandeld.</w:t>
      </w:r>
    </w:p>
    <w:p w14:paraId="163138D3" w14:textId="6EE26359" w:rsidR="00161C2F" w:rsidRPr="0005780E" w:rsidRDefault="00161C2F" w:rsidP="00161C2F">
      <w:pPr>
        <w:rPr>
          <w:rFonts w:asciiTheme="minorHAnsi" w:hAnsiTheme="minorHAnsi" w:cstheme="minorBidi"/>
        </w:rPr>
      </w:pPr>
      <w:r w:rsidRPr="69B4AF70">
        <w:rPr>
          <w:rFonts w:asciiTheme="minorHAnsi" w:hAnsiTheme="minorHAnsi" w:cstheme="minorBidi"/>
        </w:rPr>
        <w:t xml:space="preserve">Indien de </w:t>
      </w:r>
      <w:r w:rsidR="00F13AED">
        <w:rPr>
          <w:rFonts w:asciiTheme="minorHAnsi" w:hAnsiTheme="minorHAnsi" w:cstheme="minorBidi"/>
        </w:rPr>
        <w:t>Opdrachtnemer</w:t>
      </w:r>
      <w:r w:rsidRPr="69B4AF70">
        <w:rPr>
          <w:rFonts w:asciiTheme="minorHAnsi" w:hAnsiTheme="minorHAnsi" w:cstheme="minorBidi"/>
        </w:rPr>
        <w:t xml:space="preserve"> in gebreke is, zal de </w:t>
      </w:r>
      <w:r w:rsidR="00773E80">
        <w:rPr>
          <w:rFonts w:asciiTheme="minorHAnsi" w:hAnsiTheme="minorHAnsi" w:cstheme="minorBidi"/>
        </w:rPr>
        <w:t>Opdrachtgever</w:t>
      </w:r>
      <w:r w:rsidRPr="69B4AF70">
        <w:rPr>
          <w:rFonts w:asciiTheme="minorHAnsi" w:hAnsiTheme="minorHAnsi" w:cstheme="minorBidi"/>
        </w:rPr>
        <w:t xml:space="preserve"> hem hiervan schriftelijk in kennis stellen en een redelijke termijn stellen om de gebreken te verhelpen. Indien de </w:t>
      </w:r>
      <w:r w:rsidR="00F13AED">
        <w:rPr>
          <w:rFonts w:asciiTheme="minorHAnsi" w:hAnsiTheme="minorHAnsi" w:cstheme="minorBidi"/>
        </w:rPr>
        <w:t>Opdrachtnemer</w:t>
      </w:r>
      <w:r w:rsidRPr="69B4AF70">
        <w:rPr>
          <w:rFonts w:asciiTheme="minorHAnsi" w:hAnsiTheme="minorHAnsi" w:cstheme="minorBidi"/>
        </w:rPr>
        <w:t xml:space="preserve"> in gebreke blijft, zal dit aanleiding kunnen zijn de Overeenkomst te ontbinden zonder dat hieruit enig recht voor de </w:t>
      </w:r>
      <w:r w:rsidR="00F13AED">
        <w:rPr>
          <w:rFonts w:asciiTheme="minorHAnsi" w:hAnsiTheme="minorHAnsi" w:cstheme="minorBidi"/>
        </w:rPr>
        <w:t>Opdrachtnemer</w:t>
      </w:r>
      <w:r w:rsidRPr="69B4AF70">
        <w:rPr>
          <w:rFonts w:asciiTheme="minorHAnsi" w:hAnsiTheme="minorHAnsi" w:cstheme="minorBidi"/>
        </w:rPr>
        <w:t xml:space="preserve"> op schadevergoeding kan voortvloeien. </w:t>
      </w:r>
    </w:p>
    <w:p w14:paraId="795DB4D7" w14:textId="77777777" w:rsidR="00161C2F" w:rsidRPr="0005780E" w:rsidRDefault="00161C2F" w:rsidP="00161C2F">
      <w:pPr>
        <w:rPr>
          <w:rFonts w:asciiTheme="minorHAnsi" w:hAnsiTheme="minorHAnsi" w:cstheme="minorHAnsi"/>
        </w:rPr>
      </w:pPr>
    </w:p>
    <w:p w14:paraId="73EDA439" w14:textId="6E7DA6EE" w:rsidR="00161C2F" w:rsidRPr="00483DCB" w:rsidRDefault="00161C2F" w:rsidP="00AE3F38">
      <w:pPr>
        <w:pStyle w:val="Stijl2"/>
        <w:numPr>
          <w:ilvl w:val="2"/>
          <w:numId w:val="9"/>
        </w:numPr>
        <w:ind w:left="567"/>
      </w:pPr>
      <w:bookmarkStart w:id="68" w:name="_Toc210558595"/>
      <w:r w:rsidRPr="0005780E">
        <w:t>Klantgericht optreden</w:t>
      </w:r>
      <w:bookmarkEnd w:id="68"/>
    </w:p>
    <w:p w14:paraId="169382DF" w14:textId="7489C667" w:rsidR="00161C2F" w:rsidRDefault="00773E80" w:rsidP="00483DCB">
      <w:pPr>
        <w:rPr>
          <w:rFonts w:asciiTheme="minorHAnsi" w:hAnsiTheme="minorHAnsi" w:cstheme="minorBidi"/>
        </w:rPr>
      </w:pPr>
      <w:r>
        <w:rPr>
          <w:rFonts w:asciiTheme="minorHAnsi" w:hAnsiTheme="minorHAnsi" w:cstheme="minorBidi"/>
        </w:rPr>
        <w:t>Opdrachtgever</w:t>
      </w:r>
      <w:r w:rsidR="00161C2F" w:rsidRPr="69B4AF70">
        <w:rPr>
          <w:rFonts w:asciiTheme="minorHAnsi" w:hAnsiTheme="minorHAnsi" w:cstheme="minorBidi"/>
        </w:rPr>
        <w:t xml:space="preserve"> hecht aan een klantgerichte benadering van haar klanten. </w:t>
      </w:r>
      <w:r w:rsidR="003D271C">
        <w:rPr>
          <w:rFonts w:asciiTheme="minorHAnsi" w:hAnsiTheme="minorHAnsi" w:cstheme="minorBidi"/>
        </w:rPr>
        <w:t xml:space="preserve">Op </w:t>
      </w:r>
      <w:r w:rsidR="0037437A">
        <w:rPr>
          <w:rFonts w:asciiTheme="minorHAnsi" w:hAnsiTheme="minorHAnsi" w:cstheme="minorBidi"/>
        </w:rPr>
        <w:t>initiatief</w:t>
      </w:r>
      <w:r w:rsidR="00F21574">
        <w:rPr>
          <w:rFonts w:asciiTheme="minorHAnsi" w:hAnsiTheme="minorHAnsi" w:cstheme="minorBidi"/>
        </w:rPr>
        <w:t xml:space="preserve"> en voor rekening voor Opdrachtgever wordt d</w:t>
      </w:r>
      <w:r w:rsidR="00161C2F" w:rsidRPr="69B4AF70">
        <w:rPr>
          <w:rFonts w:asciiTheme="minorHAnsi" w:hAnsiTheme="minorHAnsi" w:cstheme="minorBidi"/>
        </w:rPr>
        <w:t xml:space="preserve">oor middel van onderzoek door zogenaamde </w:t>
      </w:r>
      <w:proofErr w:type="spellStart"/>
      <w:r w:rsidR="00161C2F" w:rsidRPr="69B4AF70">
        <w:rPr>
          <w:rFonts w:asciiTheme="minorHAnsi" w:hAnsiTheme="minorHAnsi" w:cstheme="minorBidi"/>
        </w:rPr>
        <w:t>mystery</w:t>
      </w:r>
      <w:proofErr w:type="spellEnd"/>
      <w:r w:rsidR="00161C2F" w:rsidRPr="69B4AF70">
        <w:rPr>
          <w:rFonts w:asciiTheme="minorHAnsi" w:hAnsiTheme="minorHAnsi" w:cstheme="minorBidi"/>
        </w:rPr>
        <w:t xml:space="preserve"> shoppers </w:t>
      </w:r>
      <w:r w:rsidR="00AD2C7F" w:rsidRPr="69B4AF70">
        <w:rPr>
          <w:rFonts w:asciiTheme="minorHAnsi" w:hAnsiTheme="minorHAnsi" w:cstheme="minorBidi"/>
        </w:rPr>
        <w:t xml:space="preserve">of navraag </w:t>
      </w:r>
      <w:r w:rsidR="00FE44CB" w:rsidRPr="69B4AF70">
        <w:rPr>
          <w:rFonts w:asciiTheme="minorHAnsi" w:hAnsiTheme="minorHAnsi" w:cstheme="minorBidi"/>
        </w:rPr>
        <w:t>bij parkeerders</w:t>
      </w:r>
      <w:r w:rsidR="00F21574">
        <w:rPr>
          <w:rFonts w:asciiTheme="minorHAnsi" w:hAnsiTheme="minorHAnsi" w:cstheme="minorBidi"/>
        </w:rPr>
        <w:t xml:space="preserve"> </w:t>
      </w:r>
      <w:r w:rsidR="00161C2F" w:rsidRPr="69B4AF70">
        <w:rPr>
          <w:rFonts w:asciiTheme="minorHAnsi" w:hAnsiTheme="minorHAnsi" w:cstheme="minorBidi"/>
        </w:rPr>
        <w:t>de klanttevredenheid onderzocht.</w:t>
      </w:r>
    </w:p>
    <w:p w14:paraId="341075DC" w14:textId="77777777" w:rsidR="00161C2F" w:rsidRDefault="00161C2F" w:rsidP="00161C2F">
      <w:pPr>
        <w:rPr>
          <w:rFonts w:asciiTheme="minorHAnsi" w:hAnsiTheme="minorHAnsi" w:cstheme="minorHAnsi"/>
        </w:rPr>
      </w:pPr>
    </w:p>
    <w:p w14:paraId="1A137529" w14:textId="6B4A494C" w:rsidR="00161C2F" w:rsidRPr="00483DCB" w:rsidRDefault="00161C2F" w:rsidP="00AE3F38">
      <w:pPr>
        <w:pStyle w:val="Stijl2"/>
        <w:numPr>
          <w:ilvl w:val="2"/>
          <w:numId w:val="9"/>
        </w:numPr>
        <w:ind w:left="567"/>
      </w:pPr>
      <w:bookmarkStart w:id="69" w:name="_Toc210558596"/>
      <w:r w:rsidRPr="00A10B06">
        <w:t>Uitvoering 1e-lijn onderhoud en aansturing 2e-lijn</w:t>
      </w:r>
      <w:bookmarkEnd w:id="69"/>
    </w:p>
    <w:p w14:paraId="77826D99" w14:textId="735B25C1" w:rsidR="00161C2F" w:rsidRPr="00A10B06" w:rsidRDefault="00161C2F" w:rsidP="00161C2F">
      <w:pPr>
        <w:rPr>
          <w:rFonts w:asciiTheme="minorHAnsi" w:hAnsiTheme="minorHAnsi" w:cstheme="minorHAnsi"/>
        </w:rPr>
      </w:pPr>
      <w:r w:rsidRPr="00A10B06">
        <w:rPr>
          <w:rFonts w:asciiTheme="minorHAnsi" w:hAnsiTheme="minorHAnsi" w:cstheme="minorHAnsi"/>
        </w:rPr>
        <w:t>De uitvoering van het</w:t>
      </w:r>
      <w:r w:rsidR="00F4006D">
        <w:rPr>
          <w:rFonts w:asciiTheme="minorHAnsi" w:hAnsiTheme="minorHAnsi" w:cstheme="minorHAnsi"/>
        </w:rPr>
        <w:t xml:space="preserve"> preventieve en correctieve</w:t>
      </w:r>
      <w:r w:rsidRPr="00A10B06">
        <w:rPr>
          <w:rFonts w:asciiTheme="minorHAnsi" w:hAnsiTheme="minorHAnsi" w:cstheme="minorHAnsi"/>
        </w:rPr>
        <w:t xml:space="preserve"> 1e-lijns onderhoud dient adequaat en tijdig uitgevoerd te worden. Op basis van de meldingen in het Digitaal Logboek wordt jaarlijks een analyse gemaakt van het aantal tijdig afgehandelde storingen.</w:t>
      </w:r>
    </w:p>
    <w:p w14:paraId="32689C3A" w14:textId="77777777" w:rsidR="00161C2F" w:rsidRPr="00A10B06" w:rsidRDefault="00161C2F" w:rsidP="00161C2F">
      <w:pPr>
        <w:rPr>
          <w:rFonts w:asciiTheme="minorHAnsi" w:hAnsiTheme="minorHAnsi" w:cstheme="minorHAnsi"/>
        </w:rPr>
      </w:pPr>
    </w:p>
    <w:p w14:paraId="57715E74" w14:textId="3800DCD0" w:rsidR="00161C2F" w:rsidRPr="00FE44CB" w:rsidRDefault="00161C2F" w:rsidP="00AE3F38">
      <w:pPr>
        <w:pStyle w:val="Stijl2"/>
        <w:numPr>
          <w:ilvl w:val="2"/>
          <w:numId w:val="9"/>
        </w:numPr>
        <w:ind w:left="567"/>
      </w:pPr>
      <w:bookmarkStart w:id="70" w:name="_Toc210558597"/>
      <w:r w:rsidRPr="00A10B06">
        <w:t>Beschikbaarheid parkeerapparatuur</w:t>
      </w:r>
      <w:bookmarkEnd w:id="70"/>
    </w:p>
    <w:p w14:paraId="33417277" w14:textId="1A063FB6" w:rsidR="00161C2F" w:rsidRDefault="00161C2F" w:rsidP="00161C2F">
      <w:pPr>
        <w:rPr>
          <w:rFonts w:asciiTheme="minorHAnsi" w:hAnsiTheme="minorHAnsi" w:cstheme="minorBidi"/>
        </w:rPr>
      </w:pPr>
      <w:r w:rsidRPr="69B4AF70">
        <w:rPr>
          <w:rFonts w:asciiTheme="minorHAnsi" w:hAnsiTheme="minorHAnsi" w:cstheme="minorBidi"/>
        </w:rPr>
        <w:t xml:space="preserve">De beschikbaarheid van de Parkeerapparatuur moet voldoen aan de eisen die zijn </w:t>
      </w:r>
      <w:r w:rsidR="009260E2" w:rsidRPr="69B4AF70">
        <w:rPr>
          <w:rFonts w:asciiTheme="minorHAnsi" w:hAnsiTheme="minorHAnsi" w:cstheme="minorBidi"/>
        </w:rPr>
        <w:t xml:space="preserve">gesteld </w:t>
      </w:r>
      <w:r w:rsidR="009260E2" w:rsidRPr="73609447">
        <w:rPr>
          <w:rFonts w:asciiTheme="minorHAnsi" w:hAnsiTheme="minorHAnsi" w:cstheme="minorBidi"/>
        </w:rPr>
        <w:t>onder</w:t>
      </w:r>
      <w:r w:rsidR="1D74DAAE" w:rsidRPr="73609447">
        <w:rPr>
          <w:rFonts w:asciiTheme="minorHAnsi" w:hAnsiTheme="minorHAnsi" w:cstheme="minorBidi"/>
        </w:rPr>
        <w:t xml:space="preserve"> algemene eisen nr. 2</w:t>
      </w:r>
      <w:r w:rsidR="00DC3FFB">
        <w:rPr>
          <w:rFonts w:asciiTheme="minorHAnsi" w:hAnsiTheme="minorHAnsi" w:cstheme="minorBidi"/>
        </w:rPr>
        <w:t xml:space="preserve">. </w:t>
      </w:r>
      <w:r w:rsidRPr="73609447">
        <w:rPr>
          <w:rFonts w:asciiTheme="minorHAnsi" w:hAnsiTheme="minorHAnsi" w:cstheme="minorBidi"/>
        </w:rPr>
        <w:t>Onder</w:t>
      </w:r>
      <w:r w:rsidRPr="69B4AF70">
        <w:rPr>
          <w:rFonts w:asciiTheme="minorHAnsi" w:hAnsiTheme="minorHAnsi" w:cstheme="minorBidi"/>
        </w:rPr>
        <w:t xml:space="preserve"> beschikbaarheid wordt verstaan: de tijd waarbinnen de Parkeerapparatuur volledig beschikbaar is. De </w:t>
      </w:r>
      <w:r w:rsidR="00773E80">
        <w:rPr>
          <w:rFonts w:asciiTheme="minorHAnsi" w:hAnsiTheme="minorHAnsi" w:cstheme="minorBidi"/>
        </w:rPr>
        <w:t>Opdrachtgever</w:t>
      </w:r>
      <w:r w:rsidRPr="69B4AF70">
        <w:rPr>
          <w:rFonts w:asciiTheme="minorHAnsi" w:hAnsiTheme="minorHAnsi" w:cstheme="minorBidi"/>
        </w:rPr>
        <w:t xml:space="preserve"> </w:t>
      </w:r>
      <w:r w:rsidR="7DC3928B" w:rsidRPr="73609447">
        <w:rPr>
          <w:rFonts w:asciiTheme="minorHAnsi" w:hAnsiTheme="minorHAnsi" w:cstheme="minorBidi"/>
        </w:rPr>
        <w:t>bespreekt</w:t>
      </w:r>
      <w:r w:rsidRPr="69B4AF70">
        <w:rPr>
          <w:rFonts w:asciiTheme="minorHAnsi" w:hAnsiTheme="minorHAnsi" w:cstheme="minorBidi"/>
        </w:rPr>
        <w:t xml:space="preserve"> de </w:t>
      </w:r>
      <w:r w:rsidR="00DD287A" w:rsidRPr="69B4AF70">
        <w:rPr>
          <w:rFonts w:asciiTheme="minorHAnsi" w:hAnsiTheme="minorHAnsi" w:cstheme="minorBidi"/>
        </w:rPr>
        <w:t>beschikbaarheid op</w:t>
      </w:r>
      <w:r w:rsidRPr="69B4AF70">
        <w:rPr>
          <w:rFonts w:asciiTheme="minorHAnsi" w:hAnsiTheme="minorHAnsi" w:cstheme="minorBidi"/>
        </w:rPr>
        <w:t xml:space="preserve"> componenten </w:t>
      </w:r>
      <w:r w:rsidR="69818CC9" w:rsidRPr="73609447">
        <w:rPr>
          <w:rFonts w:asciiTheme="minorHAnsi" w:hAnsiTheme="minorHAnsi" w:cstheme="minorBidi"/>
        </w:rPr>
        <w:t xml:space="preserve">niveau </w:t>
      </w:r>
      <w:r w:rsidRPr="69B4AF70">
        <w:rPr>
          <w:rFonts w:asciiTheme="minorHAnsi" w:hAnsiTheme="minorHAnsi" w:cstheme="minorBidi"/>
        </w:rPr>
        <w:t xml:space="preserve">in het </w:t>
      </w:r>
      <w:r w:rsidR="222CB945" w:rsidRPr="73609447">
        <w:rPr>
          <w:rFonts w:asciiTheme="minorHAnsi" w:hAnsiTheme="minorHAnsi" w:cstheme="minorBidi"/>
        </w:rPr>
        <w:t>wekelijks operationeel overleg.</w:t>
      </w:r>
      <w:r w:rsidRPr="69B4AF70">
        <w:rPr>
          <w:rFonts w:asciiTheme="minorHAnsi" w:hAnsiTheme="minorHAnsi" w:cstheme="minorBidi"/>
        </w:rPr>
        <w:t xml:space="preserve"> Eventuele verstoringen als gevolg van stroomuitval of het niet beschikbaar zijn van</w:t>
      </w:r>
      <w:r w:rsidR="00DD287A">
        <w:rPr>
          <w:rFonts w:asciiTheme="minorHAnsi" w:hAnsiTheme="minorHAnsi" w:cstheme="minorBidi"/>
        </w:rPr>
        <w:t xml:space="preserve"> </w:t>
      </w:r>
      <w:r w:rsidR="00DD287A" w:rsidRPr="00DD287A">
        <w:rPr>
          <w:rFonts w:asciiTheme="minorHAnsi" w:hAnsiTheme="minorHAnsi" w:cstheme="minorBidi"/>
        </w:rPr>
        <w:t xml:space="preserve">Netwerkverbindingen van </w:t>
      </w:r>
      <w:r w:rsidR="0037437A" w:rsidRPr="00DD287A">
        <w:rPr>
          <w:rFonts w:asciiTheme="minorHAnsi" w:hAnsiTheme="minorHAnsi" w:cstheme="minorBidi"/>
        </w:rPr>
        <w:t>IT-diensten</w:t>
      </w:r>
      <w:r w:rsidR="00DD287A" w:rsidRPr="00DD287A">
        <w:rPr>
          <w:rFonts w:asciiTheme="minorHAnsi" w:hAnsiTheme="minorHAnsi" w:cstheme="minorBidi"/>
        </w:rPr>
        <w:t xml:space="preserve"> van VU en VUmc</w:t>
      </w:r>
      <w:r w:rsidRPr="69B4AF70">
        <w:rPr>
          <w:rFonts w:asciiTheme="minorHAnsi" w:hAnsiTheme="minorHAnsi" w:cstheme="minorBidi"/>
        </w:rPr>
        <w:t xml:space="preserve"> niet meegenomen in de beoordeling.</w:t>
      </w:r>
    </w:p>
    <w:p w14:paraId="00B74213" w14:textId="7CFBEC9D" w:rsidR="00DD287A" w:rsidRDefault="00DD287A" w:rsidP="00161C2F">
      <w:pPr>
        <w:rPr>
          <w:rFonts w:asciiTheme="minorHAnsi" w:hAnsiTheme="minorHAnsi" w:cstheme="minorBidi"/>
        </w:rPr>
      </w:pPr>
      <w:r w:rsidRPr="00DD287A">
        <w:rPr>
          <w:rFonts w:asciiTheme="minorHAnsi" w:hAnsiTheme="minorHAnsi" w:cstheme="minorBidi"/>
        </w:rPr>
        <w:t>Het niet functioneren van netwerkverbindingen en/ of voedingsspanningen moeten direct worden aangemeld bij de desbetreffende organisatie</w:t>
      </w:r>
      <w:r>
        <w:rPr>
          <w:rFonts w:asciiTheme="minorHAnsi" w:hAnsiTheme="minorHAnsi" w:cstheme="minorBidi"/>
        </w:rPr>
        <w:t>.</w:t>
      </w:r>
    </w:p>
    <w:p w14:paraId="4E99E7AF" w14:textId="77777777" w:rsidR="00161C2F" w:rsidRDefault="00161C2F" w:rsidP="00161C2F">
      <w:pPr>
        <w:rPr>
          <w:rFonts w:asciiTheme="minorHAnsi" w:hAnsiTheme="minorHAnsi" w:cstheme="minorHAnsi"/>
        </w:rPr>
      </w:pPr>
    </w:p>
    <w:p w14:paraId="74231E72" w14:textId="26E686B0" w:rsidR="00161C2F" w:rsidRPr="00FE44CB" w:rsidRDefault="00161C2F" w:rsidP="00AE3F38">
      <w:pPr>
        <w:pStyle w:val="Stijl2"/>
        <w:numPr>
          <w:ilvl w:val="2"/>
          <w:numId w:val="9"/>
        </w:numPr>
        <w:ind w:left="567"/>
      </w:pPr>
      <w:bookmarkStart w:id="71" w:name="_Toc210558598"/>
      <w:r w:rsidRPr="008D2E5B">
        <w:t xml:space="preserve">Staat </w:t>
      </w:r>
      <w:r w:rsidR="00FE44CB">
        <w:t xml:space="preserve">van de </w:t>
      </w:r>
      <w:r w:rsidRPr="008D2E5B">
        <w:t>parkeervoorzieningen</w:t>
      </w:r>
      <w:bookmarkEnd w:id="71"/>
    </w:p>
    <w:p w14:paraId="0253E9B7" w14:textId="32A120F9" w:rsidR="00161C2F" w:rsidRPr="008D2E5B" w:rsidRDefault="00161C2F" w:rsidP="00161C2F">
      <w:pPr>
        <w:rPr>
          <w:rFonts w:asciiTheme="minorHAnsi" w:hAnsiTheme="minorHAnsi" w:cstheme="minorHAnsi"/>
        </w:rPr>
      </w:pPr>
      <w:r w:rsidRPr="008D2E5B">
        <w:rPr>
          <w:rFonts w:asciiTheme="minorHAnsi" w:hAnsiTheme="minorHAnsi" w:cstheme="minorHAnsi"/>
        </w:rPr>
        <w:t xml:space="preserve">Voor aanvang van de dienstverlening stellen </w:t>
      </w:r>
      <w:r w:rsidR="00773E80">
        <w:rPr>
          <w:rFonts w:asciiTheme="minorHAnsi" w:hAnsiTheme="minorHAnsi" w:cstheme="minorHAnsi"/>
        </w:rPr>
        <w:t>Opdrachtgever</w:t>
      </w:r>
      <w:r w:rsidRPr="008D2E5B">
        <w:rPr>
          <w:rFonts w:asciiTheme="minorHAnsi" w:hAnsiTheme="minorHAnsi" w:cstheme="minorHAnsi"/>
        </w:rPr>
        <w:t xml:space="preserve"> en </w:t>
      </w:r>
      <w:r w:rsidR="00F13AED">
        <w:rPr>
          <w:rFonts w:asciiTheme="minorHAnsi" w:hAnsiTheme="minorHAnsi" w:cstheme="minorHAnsi"/>
        </w:rPr>
        <w:t>Opdrachtnemer</w:t>
      </w:r>
      <w:r w:rsidRPr="008D2E5B">
        <w:rPr>
          <w:rFonts w:asciiTheme="minorHAnsi" w:hAnsiTheme="minorHAnsi" w:cstheme="minorHAnsi"/>
        </w:rPr>
        <w:t xml:space="preserve"> samen een checklist samen. De </w:t>
      </w:r>
      <w:r w:rsidR="00773E80">
        <w:rPr>
          <w:rFonts w:asciiTheme="minorHAnsi" w:hAnsiTheme="minorHAnsi" w:cstheme="minorHAnsi"/>
        </w:rPr>
        <w:t>Opdrachtgever</w:t>
      </w:r>
      <w:r w:rsidRPr="008D2E5B">
        <w:rPr>
          <w:rFonts w:asciiTheme="minorHAnsi" w:hAnsiTheme="minorHAnsi" w:cstheme="minorHAnsi"/>
        </w:rPr>
        <w:t xml:space="preserve"> initieert </w:t>
      </w:r>
      <w:r w:rsidR="00D35322">
        <w:rPr>
          <w:rFonts w:asciiTheme="minorHAnsi" w:hAnsiTheme="minorHAnsi" w:cstheme="minorHAnsi"/>
        </w:rPr>
        <w:t xml:space="preserve">spontaan </w:t>
      </w:r>
      <w:r w:rsidRPr="008D2E5B">
        <w:rPr>
          <w:rFonts w:asciiTheme="minorHAnsi" w:hAnsiTheme="minorHAnsi" w:cstheme="minorHAnsi"/>
        </w:rPr>
        <w:t xml:space="preserve">controlerondes. De </w:t>
      </w:r>
      <w:r w:rsidR="00F13AED">
        <w:rPr>
          <w:rFonts w:asciiTheme="minorHAnsi" w:hAnsiTheme="minorHAnsi" w:cstheme="minorHAnsi"/>
        </w:rPr>
        <w:t>Opdrachtnemer</w:t>
      </w:r>
      <w:r w:rsidRPr="008D2E5B">
        <w:rPr>
          <w:rFonts w:asciiTheme="minorHAnsi" w:hAnsiTheme="minorHAnsi" w:cstheme="minorHAnsi"/>
        </w:rPr>
        <w:t xml:space="preserve"> zal </w:t>
      </w:r>
      <w:r w:rsidR="00D35322">
        <w:rPr>
          <w:rFonts w:asciiTheme="minorHAnsi" w:hAnsiTheme="minorHAnsi" w:cstheme="minorHAnsi"/>
        </w:rPr>
        <w:t xml:space="preserve">ca. </w:t>
      </w:r>
      <w:r w:rsidRPr="008D2E5B">
        <w:rPr>
          <w:rFonts w:asciiTheme="minorHAnsi" w:hAnsiTheme="minorHAnsi" w:cstheme="minorHAnsi"/>
        </w:rPr>
        <w:t xml:space="preserve">één uur voor aanvang van een controleronde door de </w:t>
      </w:r>
      <w:r w:rsidR="00773E80">
        <w:rPr>
          <w:rFonts w:asciiTheme="minorHAnsi" w:hAnsiTheme="minorHAnsi" w:cstheme="minorHAnsi"/>
        </w:rPr>
        <w:t>Opdrachtgever</w:t>
      </w:r>
      <w:r w:rsidRPr="008D2E5B">
        <w:rPr>
          <w:rFonts w:asciiTheme="minorHAnsi" w:hAnsiTheme="minorHAnsi" w:cstheme="minorHAnsi"/>
        </w:rPr>
        <w:t xml:space="preserve"> worden ingelicht. Controlerondes worden door een vertegenwoordiger van de </w:t>
      </w:r>
      <w:r w:rsidR="00773E80">
        <w:rPr>
          <w:rFonts w:asciiTheme="minorHAnsi" w:hAnsiTheme="minorHAnsi" w:cstheme="minorHAnsi"/>
        </w:rPr>
        <w:t>Opdrachtgever</w:t>
      </w:r>
      <w:r w:rsidRPr="008D2E5B">
        <w:rPr>
          <w:rFonts w:asciiTheme="minorHAnsi" w:hAnsiTheme="minorHAnsi" w:cstheme="minorHAnsi"/>
        </w:rPr>
        <w:t xml:space="preserve"> en een vertegenwoordiger van de </w:t>
      </w:r>
      <w:r w:rsidR="00F13AED">
        <w:rPr>
          <w:rFonts w:asciiTheme="minorHAnsi" w:hAnsiTheme="minorHAnsi" w:cstheme="minorHAnsi"/>
        </w:rPr>
        <w:t>Opdrachtnemer</w:t>
      </w:r>
      <w:r w:rsidRPr="008D2E5B">
        <w:rPr>
          <w:rFonts w:asciiTheme="minorHAnsi" w:hAnsiTheme="minorHAnsi" w:cstheme="minorHAnsi"/>
        </w:rPr>
        <w:t xml:space="preserve"> verricht.</w:t>
      </w:r>
    </w:p>
    <w:p w14:paraId="790202E5" w14:textId="77777777" w:rsidR="00161C2F" w:rsidRPr="008D2E5B" w:rsidRDefault="00161C2F" w:rsidP="00161C2F">
      <w:pPr>
        <w:rPr>
          <w:rFonts w:asciiTheme="minorHAnsi" w:hAnsiTheme="minorHAnsi" w:cstheme="minorHAnsi"/>
        </w:rPr>
      </w:pPr>
    </w:p>
    <w:p w14:paraId="7C3500E2" w14:textId="7A134E91" w:rsidR="00161C2F" w:rsidRPr="00D35322" w:rsidRDefault="00161C2F" w:rsidP="00AE3F38">
      <w:pPr>
        <w:pStyle w:val="Stijl2"/>
        <w:numPr>
          <w:ilvl w:val="2"/>
          <w:numId w:val="9"/>
        </w:numPr>
        <w:ind w:left="567"/>
      </w:pPr>
      <w:bookmarkStart w:id="72" w:name="_Toc210558599"/>
      <w:r w:rsidRPr="008D2E5B">
        <w:t>Schoonmaak</w:t>
      </w:r>
      <w:bookmarkEnd w:id="72"/>
    </w:p>
    <w:p w14:paraId="165B7695" w14:textId="2F337EC5" w:rsidR="00161C2F" w:rsidRPr="008D2E5B" w:rsidRDefault="00773E80" w:rsidP="009A0552">
      <w:pPr>
        <w:rPr>
          <w:rFonts w:asciiTheme="minorHAnsi" w:hAnsiTheme="minorHAnsi" w:cstheme="minorHAnsi"/>
        </w:rPr>
      </w:pPr>
      <w:r>
        <w:rPr>
          <w:rFonts w:asciiTheme="minorHAnsi" w:hAnsiTheme="minorHAnsi" w:cstheme="minorHAnsi"/>
        </w:rPr>
        <w:t>Opdrachtgever</w:t>
      </w:r>
      <w:r w:rsidR="00161C2F" w:rsidRPr="008D2E5B">
        <w:rPr>
          <w:rFonts w:asciiTheme="minorHAnsi" w:hAnsiTheme="minorHAnsi" w:cstheme="minorHAnsi"/>
        </w:rPr>
        <w:t xml:space="preserve"> initieert </w:t>
      </w:r>
      <w:r w:rsidR="00D35322">
        <w:rPr>
          <w:rFonts w:asciiTheme="minorHAnsi" w:hAnsiTheme="minorHAnsi" w:cstheme="minorHAnsi"/>
        </w:rPr>
        <w:t>spontaan</w:t>
      </w:r>
      <w:r w:rsidR="00161C2F" w:rsidRPr="008D2E5B">
        <w:rPr>
          <w:rFonts w:asciiTheme="minorHAnsi" w:hAnsiTheme="minorHAnsi" w:cstheme="minorHAnsi"/>
        </w:rPr>
        <w:t xml:space="preserve"> controlerondes om het schoonmaakonderhoud te beoordelen. </w:t>
      </w:r>
      <w:r w:rsidR="00195B80">
        <w:rPr>
          <w:rFonts w:asciiTheme="minorHAnsi" w:hAnsiTheme="minorHAnsi" w:cstheme="minorHAnsi"/>
        </w:rPr>
        <w:t>I</w:t>
      </w:r>
      <w:r w:rsidR="002E093A">
        <w:rPr>
          <w:rFonts w:asciiTheme="minorHAnsi" w:hAnsiTheme="minorHAnsi" w:cstheme="minorHAnsi"/>
        </w:rPr>
        <w:t>ndien nodig</w:t>
      </w:r>
      <w:r w:rsidR="00195B80">
        <w:rPr>
          <w:rFonts w:asciiTheme="minorHAnsi" w:hAnsiTheme="minorHAnsi" w:cstheme="minorHAnsi"/>
        </w:rPr>
        <w:t xml:space="preserve"> worden</w:t>
      </w:r>
      <w:r w:rsidR="002E093A">
        <w:rPr>
          <w:rFonts w:asciiTheme="minorHAnsi" w:hAnsiTheme="minorHAnsi" w:cstheme="minorHAnsi"/>
        </w:rPr>
        <w:t xml:space="preserve"> bijstellingen in het </w:t>
      </w:r>
      <w:r w:rsidR="00862559">
        <w:rPr>
          <w:rFonts w:asciiTheme="minorHAnsi" w:hAnsiTheme="minorHAnsi" w:cstheme="minorHAnsi"/>
        </w:rPr>
        <w:t>schoonmaakplan</w:t>
      </w:r>
      <w:r w:rsidR="002E093A">
        <w:rPr>
          <w:rFonts w:asciiTheme="minorHAnsi" w:hAnsiTheme="minorHAnsi" w:cstheme="minorHAnsi"/>
        </w:rPr>
        <w:t xml:space="preserve"> opgenomen. </w:t>
      </w:r>
      <w:r w:rsidR="00161C2F" w:rsidRPr="008D2E5B">
        <w:rPr>
          <w:rFonts w:asciiTheme="minorHAnsi" w:hAnsiTheme="minorHAnsi" w:cstheme="minorHAnsi"/>
        </w:rPr>
        <w:t xml:space="preserve">Controlerondes worden door een vertegenwoordiger van de </w:t>
      </w:r>
      <w:r>
        <w:rPr>
          <w:rFonts w:asciiTheme="minorHAnsi" w:hAnsiTheme="minorHAnsi" w:cstheme="minorHAnsi"/>
        </w:rPr>
        <w:t>Opdrachtgever</w:t>
      </w:r>
      <w:r w:rsidR="00161C2F" w:rsidRPr="008D2E5B">
        <w:rPr>
          <w:rFonts w:asciiTheme="minorHAnsi" w:hAnsiTheme="minorHAnsi" w:cstheme="minorHAnsi"/>
        </w:rPr>
        <w:t xml:space="preserve"> en een vertegenwoordiger van de </w:t>
      </w:r>
      <w:r w:rsidR="00F13AED">
        <w:rPr>
          <w:rFonts w:asciiTheme="minorHAnsi" w:hAnsiTheme="minorHAnsi" w:cstheme="minorHAnsi"/>
        </w:rPr>
        <w:t>Opdrachtnemer</w:t>
      </w:r>
      <w:r w:rsidR="00161C2F" w:rsidRPr="008D2E5B">
        <w:rPr>
          <w:rFonts w:asciiTheme="minorHAnsi" w:hAnsiTheme="minorHAnsi" w:cstheme="minorHAnsi"/>
        </w:rPr>
        <w:t xml:space="preserve"> verricht. </w:t>
      </w:r>
    </w:p>
    <w:p w14:paraId="4DE0FEB5" w14:textId="77777777" w:rsidR="00161C2F" w:rsidRPr="008D2E5B" w:rsidRDefault="00161C2F" w:rsidP="00161C2F">
      <w:pPr>
        <w:rPr>
          <w:rFonts w:asciiTheme="minorHAnsi" w:hAnsiTheme="minorHAnsi" w:cstheme="minorHAnsi"/>
        </w:rPr>
      </w:pPr>
    </w:p>
    <w:p w14:paraId="28B5D3F2" w14:textId="378E551F" w:rsidR="00161C2F" w:rsidRPr="009A0552" w:rsidRDefault="00161C2F" w:rsidP="00AE3F38">
      <w:pPr>
        <w:pStyle w:val="Stijl2"/>
        <w:numPr>
          <w:ilvl w:val="2"/>
          <w:numId w:val="9"/>
        </w:numPr>
        <w:ind w:left="567"/>
      </w:pPr>
      <w:bookmarkStart w:id="73" w:name="_Toc210558600"/>
      <w:r w:rsidRPr="008D2E5B">
        <w:t>Responstijden klantcontacten</w:t>
      </w:r>
      <w:bookmarkEnd w:id="73"/>
    </w:p>
    <w:p w14:paraId="6290C38D" w14:textId="65EB6D9D" w:rsidR="00161C2F" w:rsidRPr="008D2E5B" w:rsidRDefault="00161C2F" w:rsidP="00161C2F">
      <w:pPr>
        <w:rPr>
          <w:rFonts w:asciiTheme="minorHAnsi" w:hAnsiTheme="minorHAnsi" w:cstheme="minorBidi"/>
        </w:rPr>
      </w:pPr>
      <w:r w:rsidRPr="73609447">
        <w:rPr>
          <w:rFonts w:asciiTheme="minorHAnsi" w:hAnsiTheme="minorHAnsi" w:cstheme="minorBidi"/>
        </w:rPr>
        <w:t xml:space="preserve">De eis zoals gesteld aan </w:t>
      </w:r>
      <w:r w:rsidRPr="0037437A">
        <w:rPr>
          <w:rFonts w:asciiTheme="minorHAnsi" w:hAnsiTheme="minorHAnsi" w:cstheme="minorBidi"/>
        </w:rPr>
        <w:t>responstijden klantcontacten waar</w:t>
      </w:r>
      <w:r w:rsidR="009508F8" w:rsidRPr="0037437A">
        <w:rPr>
          <w:rFonts w:asciiTheme="minorHAnsi" w:hAnsiTheme="minorHAnsi" w:cstheme="minorBidi"/>
        </w:rPr>
        <w:t>bij</w:t>
      </w:r>
      <w:r w:rsidRPr="73609447">
        <w:rPr>
          <w:rFonts w:asciiTheme="minorHAnsi" w:hAnsiTheme="minorHAnsi" w:cstheme="minorBidi"/>
        </w:rPr>
        <w:t xml:space="preserve"> de verbinding niet tot stand kan komen en waarvan de oorzaak buiten de invloedssfeer van de </w:t>
      </w:r>
      <w:r w:rsidR="00F13AED" w:rsidRPr="73609447">
        <w:rPr>
          <w:rFonts w:asciiTheme="minorHAnsi" w:hAnsiTheme="minorHAnsi" w:cstheme="minorBidi"/>
        </w:rPr>
        <w:t>Opdrachtnemer</w:t>
      </w:r>
      <w:r w:rsidRPr="73609447">
        <w:rPr>
          <w:rFonts w:asciiTheme="minorHAnsi" w:hAnsiTheme="minorHAnsi" w:cstheme="minorBidi"/>
        </w:rPr>
        <w:t xml:space="preserve"> ligt worden bij de beoordeling buiten beschouwing gelaten. </w:t>
      </w:r>
      <w:r w:rsidR="00773E80">
        <w:rPr>
          <w:rFonts w:asciiTheme="minorHAnsi" w:hAnsiTheme="minorHAnsi" w:cstheme="minorBidi"/>
        </w:rPr>
        <w:t>Opdrachtgever</w:t>
      </w:r>
      <w:r w:rsidRPr="73609447">
        <w:rPr>
          <w:rFonts w:asciiTheme="minorHAnsi" w:hAnsiTheme="minorHAnsi" w:cstheme="minorBidi"/>
        </w:rPr>
        <w:t xml:space="preserve"> zal ter controle jaar</w:t>
      </w:r>
      <w:r w:rsidR="009A0552" w:rsidRPr="73609447">
        <w:rPr>
          <w:rFonts w:asciiTheme="minorHAnsi" w:hAnsiTheme="minorHAnsi" w:cstheme="minorBidi"/>
        </w:rPr>
        <w:t xml:space="preserve">lijks een aantal </w:t>
      </w:r>
      <w:r w:rsidRPr="73609447">
        <w:rPr>
          <w:rFonts w:asciiTheme="minorHAnsi" w:hAnsiTheme="minorHAnsi" w:cstheme="minorBidi"/>
        </w:rPr>
        <w:t>bereikbaarheidstest</w:t>
      </w:r>
      <w:r w:rsidR="009A0552" w:rsidRPr="73609447">
        <w:rPr>
          <w:rFonts w:asciiTheme="minorHAnsi" w:hAnsiTheme="minorHAnsi" w:cstheme="minorBidi"/>
        </w:rPr>
        <w:t>s</w:t>
      </w:r>
      <w:r w:rsidRPr="73609447">
        <w:rPr>
          <w:rFonts w:asciiTheme="minorHAnsi" w:hAnsiTheme="minorHAnsi" w:cstheme="minorBidi"/>
        </w:rPr>
        <w:t xml:space="preserve"> uitvoeren. De resultaten hiervan worden binnen een redelijke termijn aan de </w:t>
      </w:r>
      <w:r w:rsidR="00F13AED" w:rsidRPr="73609447">
        <w:rPr>
          <w:rFonts w:asciiTheme="minorHAnsi" w:hAnsiTheme="minorHAnsi" w:cstheme="minorBidi"/>
        </w:rPr>
        <w:t>Opdrachtnemer</w:t>
      </w:r>
      <w:r w:rsidRPr="73609447">
        <w:rPr>
          <w:rFonts w:asciiTheme="minorHAnsi" w:hAnsiTheme="minorHAnsi" w:cstheme="minorBidi"/>
        </w:rPr>
        <w:t xml:space="preserve"> medegedeeld.</w:t>
      </w:r>
    </w:p>
    <w:p w14:paraId="3ECC0CC6" w14:textId="77777777" w:rsidR="00161C2F" w:rsidRPr="008D2E5B" w:rsidRDefault="00161C2F" w:rsidP="00161C2F">
      <w:pPr>
        <w:rPr>
          <w:rFonts w:asciiTheme="minorHAnsi" w:hAnsiTheme="minorHAnsi" w:cstheme="minorHAnsi"/>
        </w:rPr>
      </w:pPr>
    </w:p>
    <w:p w14:paraId="2DF0D0D2" w14:textId="7D014945" w:rsidR="00161C2F" w:rsidRPr="009A0552" w:rsidRDefault="00161C2F" w:rsidP="00AE3F38">
      <w:pPr>
        <w:pStyle w:val="Stijl2"/>
        <w:numPr>
          <w:ilvl w:val="2"/>
          <w:numId w:val="9"/>
        </w:numPr>
        <w:ind w:left="567"/>
      </w:pPr>
      <w:bookmarkStart w:id="74" w:name="_Toc210558601"/>
      <w:r w:rsidRPr="008D2E5B">
        <w:t>Tijdige en volledige rapportage</w:t>
      </w:r>
      <w:bookmarkEnd w:id="74"/>
    </w:p>
    <w:p w14:paraId="0A87D7B7" w14:textId="61406AA4" w:rsidR="00161C2F" w:rsidRPr="008D2E5B" w:rsidRDefault="00161C2F" w:rsidP="00161C2F">
      <w:pPr>
        <w:rPr>
          <w:rFonts w:asciiTheme="minorHAnsi" w:hAnsiTheme="minorHAnsi" w:cstheme="minorHAnsi"/>
        </w:rPr>
      </w:pPr>
      <w:r w:rsidRPr="008D2E5B">
        <w:rPr>
          <w:rFonts w:asciiTheme="minorHAnsi" w:hAnsiTheme="minorHAnsi" w:cstheme="minorHAnsi"/>
        </w:rPr>
        <w:t xml:space="preserve">De door de </w:t>
      </w:r>
      <w:r w:rsidR="00F13AED">
        <w:rPr>
          <w:rFonts w:asciiTheme="minorHAnsi" w:hAnsiTheme="minorHAnsi" w:cstheme="minorHAnsi"/>
        </w:rPr>
        <w:t>Opdrachtnemer</w:t>
      </w:r>
      <w:r w:rsidRPr="008D2E5B">
        <w:rPr>
          <w:rFonts w:asciiTheme="minorHAnsi" w:hAnsiTheme="minorHAnsi" w:cstheme="minorHAnsi"/>
        </w:rPr>
        <w:t xml:space="preserve"> te leveren rapportages, zullen door de </w:t>
      </w:r>
      <w:r w:rsidR="00773E80">
        <w:rPr>
          <w:rFonts w:asciiTheme="minorHAnsi" w:hAnsiTheme="minorHAnsi" w:cstheme="minorHAnsi"/>
        </w:rPr>
        <w:t>Opdrachtgever</w:t>
      </w:r>
      <w:r w:rsidRPr="008D2E5B">
        <w:rPr>
          <w:rFonts w:asciiTheme="minorHAnsi" w:hAnsiTheme="minorHAnsi" w:cstheme="minorHAnsi"/>
        </w:rPr>
        <w:t xml:space="preserve"> worden beoordeeld op volledigheid. Een juiste, volledige en tijdige rapportage wordt beschouwd als een correcte rapportage.</w:t>
      </w:r>
    </w:p>
    <w:p w14:paraId="0DB39801" w14:textId="77777777" w:rsidR="00161C2F" w:rsidRPr="008D2E5B" w:rsidRDefault="00161C2F" w:rsidP="00161C2F">
      <w:pPr>
        <w:rPr>
          <w:rFonts w:asciiTheme="minorHAnsi" w:hAnsiTheme="minorHAnsi" w:cstheme="minorHAnsi"/>
        </w:rPr>
      </w:pPr>
    </w:p>
    <w:p w14:paraId="33D8C1F5" w14:textId="77777777" w:rsidR="009A0552" w:rsidRPr="009A0552" w:rsidRDefault="009A0552" w:rsidP="00AE3F38">
      <w:pPr>
        <w:pStyle w:val="Stijl2"/>
        <w:numPr>
          <w:ilvl w:val="2"/>
          <w:numId w:val="9"/>
        </w:numPr>
        <w:ind w:left="567"/>
      </w:pPr>
      <w:bookmarkStart w:id="75" w:name="_Toc210558602"/>
      <w:r w:rsidRPr="009A0552">
        <w:t>Verzorging van de communicatiemiddelen;</w:t>
      </w:r>
      <w:bookmarkEnd w:id="75"/>
    </w:p>
    <w:p w14:paraId="1F3B5D33" w14:textId="4E1B8DAB" w:rsidR="004716F8" w:rsidRDefault="009A0552" w:rsidP="00161C2F">
      <w:pPr>
        <w:rPr>
          <w:rFonts w:asciiTheme="minorHAnsi" w:hAnsiTheme="minorHAnsi" w:cstheme="minorHAnsi"/>
        </w:rPr>
      </w:pPr>
      <w:r>
        <w:rPr>
          <w:rFonts w:asciiTheme="minorHAnsi" w:hAnsiTheme="minorHAnsi" w:cstheme="minorHAnsi"/>
        </w:rPr>
        <w:t xml:space="preserve">De </w:t>
      </w:r>
      <w:r w:rsidR="00F13AED">
        <w:rPr>
          <w:rFonts w:asciiTheme="minorHAnsi" w:hAnsiTheme="minorHAnsi" w:cstheme="minorHAnsi"/>
        </w:rPr>
        <w:t>Opdrachtnemer</w:t>
      </w:r>
      <w:r>
        <w:rPr>
          <w:rFonts w:asciiTheme="minorHAnsi" w:hAnsiTheme="minorHAnsi" w:cstheme="minorHAnsi"/>
        </w:rPr>
        <w:t xml:space="preserve"> zal situationeel de communicatie tussen </w:t>
      </w:r>
      <w:r w:rsidR="006E0EF1">
        <w:rPr>
          <w:rFonts w:asciiTheme="minorHAnsi" w:hAnsiTheme="minorHAnsi" w:cstheme="minorHAnsi"/>
        </w:rPr>
        <w:t xml:space="preserve">de </w:t>
      </w:r>
      <w:r w:rsidR="00F13AED">
        <w:rPr>
          <w:rFonts w:asciiTheme="minorHAnsi" w:hAnsiTheme="minorHAnsi" w:cstheme="minorHAnsi"/>
        </w:rPr>
        <w:t>Opdrachtnemer</w:t>
      </w:r>
      <w:r w:rsidR="006E0EF1">
        <w:rPr>
          <w:rFonts w:asciiTheme="minorHAnsi" w:hAnsiTheme="minorHAnsi" w:cstheme="minorHAnsi"/>
        </w:rPr>
        <w:t xml:space="preserve"> en de klanten van de </w:t>
      </w:r>
      <w:r w:rsidR="00773E80">
        <w:rPr>
          <w:rFonts w:asciiTheme="minorHAnsi" w:hAnsiTheme="minorHAnsi" w:cstheme="minorHAnsi"/>
        </w:rPr>
        <w:t>Opdrachtgever</w:t>
      </w:r>
      <w:r w:rsidR="006E0EF1">
        <w:rPr>
          <w:rFonts w:asciiTheme="minorHAnsi" w:hAnsiTheme="minorHAnsi" w:cstheme="minorHAnsi"/>
        </w:rPr>
        <w:t xml:space="preserve"> monitoren. </w:t>
      </w:r>
    </w:p>
    <w:p w14:paraId="245FDDCD" w14:textId="77777777" w:rsidR="004716F8" w:rsidRPr="008D2E5B" w:rsidRDefault="004716F8" w:rsidP="00161C2F">
      <w:pPr>
        <w:rPr>
          <w:rFonts w:asciiTheme="minorHAnsi" w:hAnsiTheme="minorHAnsi" w:cstheme="minorHAnsi"/>
        </w:rPr>
      </w:pPr>
    </w:p>
    <w:p w14:paraId="5D42746C" w14:textId="77777777" w:rsidR="00161C2F" w:rsidRDefault="00161C2F" w:rsidP="004716F8">
      <w:pPr>
        <w:pStyle w:val="Stijl2"/>
      </w:pPr>
      <w:bookmarkStart w:id="76" w:name="_Toc210558603"/>
      <w:r w:rsidRPr="008D2E5B">
        <w:t>Contractverlenging</w:t>
      </w:r>
      <w:bookmarkEnd w:id="76"/>
    </w:p>
    <w:p w14:paraId="7E924DF7" w14:textId="15B88D0C" w:rsidR="00D34DA9" w:rsidRDefault="00D34DA9" w:rsidP="00161C2F">
      <w:pPr>
        <w:rPr>
          <w:rFonts w:asciiTheme="minorHAnsi" w:hAnsiTheme="minorHAnsi" w:cstheme="minorHAnsi"/>
        </w:rPr>
      </w:pPr>
      <w:r w:rsidRPr="00D34DA9">
        <w:rPr>
          <w:rFonts w:asciiTheme="minorHAnsi" w:hAnsiTheme="minorHAnsi" w:cstheme="minorHAnsi"/>
        </w:rPr>
        <w:t xml:space="preserve">De overeenkomst kan maximaal </w:t>
      </w:r>
      <w:r w:rsidR="00862559" w:rsidRPr="00D34DA9">
        <w:rPr>
          <w:rFonts w:asciiTheme="minorHAnsi" w:hAnsiTheme="minorHAnsi" w:cstheme="minorHAnsi"/>
        </w:rPr>
        <w:t>tweemaal</w:t>
      </w:r>
      <w:r w:rsidRPr="00D34DA9">
        <w:rPr>
          <w:rFonts w:asciiTheme="minorHAnsi" w:hAnsiTheme="minorHAnsi" w:cstheme="minorHAnsi"/>
        </w:rPr>
        <w:t xml:space="preserve"> door </w:t>
      </w:r>
      <w:r w:rsidR="00773E80">
        <w:rPr>
          <w:rFonts w:asciiTheme="minorHAnsi" w:hAnsiTheme="minorHAnsi" w:cstheme="minorHAnsi"/>
        </w:rPr>
        <w:t>Opdrachtgever</w:t>
      </w:r>
      <w:r w:rsidRPr="00D34DA9">
        <w:rPr>
          <w:rFonts w:asciiTheme="minorHAnsi" w:hAnsiTheme="minorHAnsi" w:cstheme="minorHAnsi"/>
        </w:rPr>
        <w:t xml:space="preserve"> worden verlengd met telkens een periode van twee jaar.</w:t>
      </w:r>
    </w:p>
    <w:p w14:paraId="3E79DAAC" w14:textId="77777777" w:rsidR="00D34DA9" w:rsidRDefault="00D34DA9" w:rsidP="00161C2F">
      <w:pPr>
        <w:rPr>
          <w:rFonts w:asciiTheme="minorHAnsi" w:hAnsiTheme="minorHAnsi" w:cstheme="minorHAnsi"/>
        </w:rPr>
      </w:pPr>
    </w:p>
    <w:p w14:paraId="597933D1" w14:textId="43B8375D" w:rsidR="00161C2F" w:rsidRDefault="006E0EF1" w:rsidP="00161C2F">
      <w:pPr>
        <w:rPr>
          <w:rFonts w:asciiTheme="minorHAnsi" w:hAnsiTheme="minorHAnsi" w:cstheme="minorBidi"/>
        </w:rPr>
      </w:pPr>
      <w:r w:rsidRPr="69B4AF70">
        <w:rPr>
          <w:rFonts w:asciiTheme="minorHAnsi" w:hAnsiTheme="minorHAnsi" w:cstheme="minorBidi"/>
        </w:rPr>
        <w:t>Het contract zal na vier</w:t>
      </w:r>
      <w:r w:rsidR="00862559" w:rsidRPr="69B4AF70">
        <w:rPr>
          <w:rFonts w:asciiTheme="minorHAnsi" w:hAnsiTheme="minorHAnsi" w:cstheme="minorBidi"/>
        </w:rPr>
        <w:t xml:space="preserve"> </w:t>
      </w:r>
      <w:r w:rsidRPr="69B4AF70">
        <w:rPr>
          <w:rFonts w:asciiTheme="minorHAnsi" w:hAnsiTheme="minorHAnsi" w:cstheme="minorBidi"/>
        </w:rPr>
        <w:t>jaar geëvalueerd worden</w:t>
      </w:r>
      <w:r w:rsidR="00AF2ED6" w:rsidRPr="69B4AF70">
        <w:rPr>
          <w:rFonts w:asciiTheme="minorHAnsi" w:hAnsiTheme="minorHAnsi" w:cstheme="minorBidi"/>
        </w:rPr>
        <w:t xml:space="preserve"> alvorens verlen</w:t>
      </w:r>
      <w:r w:rsidR="00862559" w:rsidRPr="69B4AF70">
        <w:rPr>
          <w:rFonts w:asciiTheme="minorHAnsi" w:hAnsiTheme="minorHAnsi" w:cstheme="minorBidi"/>
        </w:rPr>
        <w:t>g</w:t>
      </w:r>
      <w:r w:rsidR="00AF2ED6" w:rsidRPr="69B4AF70">
        <w:rPr>
          <w:rFonts w:asciiTheme="minorHAnsi" w:hAnsiTheme="minorHAnsi" w:cstheme="minorBidi"/>
        </w:rPr>
        <w:t xml:space="preserve">ing </w:t>
      </w:r>
      <w:r w:rsidR="00F104DC" w:rsidRPr="69B4AF70">
        <w:rPr>
          <w:rFonts w:asciiTheme="minorHAnsi" w:hAnsiTheme="minorHAnsi" w:cstheme="minorBidi"/>
        </w:rPr>
        <w:t xml:space="preserve">door de </w:t>
      </w:r>
      <w:r w:rsidR="00773E80">
        <w:rPr>
          <w:rFonts w:asciiTheme="minorHAnsi" w:hAnsiTheme="minorHAnsi" w:cstheme="minorBidi"/>
        </w:rPr>
        <w:t>Opdrachtgever</w:t>
      </w:r>
      <w:r w:rsidR="00F104DC" w:rsidRPr="69B4AF70">
        <w:rPr>
          <w:rFonts w:asciiTheme="minorHAnsi" w:hAnsiTheme="minorHAnsi" w:cstheme="minorBidi"/>
        </w:rPr>
        <w:t xml:space="preserve"> wordt verleend.</w:t>
      </w:r>
      <w:r w:rsidRPr="69B4AF70">
        <w:rPr>
          <w:rFonts w:asciiTheme="minorHAnsi" w:hAnsiTheme="minorHAnsi" w:cstheme="minorBidi"/>
        </w:rPr>
        <w:t xml:space="preserve"> Hiertoe levert de </w:t>
      </w:r>
      <w:r w:rsidR="00F13AED">
        <w:rPr>
          <w:rFonts w:asciiTheme="minorHAnsi" w:hAnsiTheme="minorHAnsi" w:cstheme="minorBidi"/>
        </w:rPr>
        <w:t>Opdrachtnemer</w:t>
      </w:r>
      <w:r w:rsidR="00F920DB" w:rsidRPr="69B4AF70">
        <w:rPr>
          <w:rFonts w:asciiTheme="minorHAnsi" w:hAnsiTheme="minorHAnsi" w:cstheme="minorBidi"/>
        </w:rPr>
        <w:t xml:space="preserve"> een </w:t>
      </w:r>
      <w:r w:rsidR="00862559" w:rsidRPr="69B4AF70">
        <w:rPr>
          <w:rFonts w:asciiTheme="minorHAnsi" w:hAnsiTheme="minorHAnsi" w:cstheme="minorBidi"/>
        </w:rPr>
        <w:t>evaluatierapport</w:t>
      </w:r>
      <w:r w:rsidR="00F104DC" w:rsidRPr="69B4AF70">
        <w:rPr>
          <w:rFonts w:asciiTheme="minorHAnsi" w:hAnsiTheme="minorHAnsi" w:cstheme="minorBidi"/>
        </w:rPr>
        <w:t>.</w:t>
      </w:r>
      <w:r w:rsidR="00F920DB" w:rsidRPr="69B4AF70">
        <w:rPr>
          <w:rFonts w:asciiTheme="minorHAnsi" w:hAnsiTheme="minorHAnsi" w:cstheme="minorBidi"/>
        </w:rPr>
        <w:t xml:space="preserve"> </w:t>
      </w:r>
      <w:r w:rsidR="003875DC" w:rsidRPr="69B4AF70">
        <w:rPr>
          <w:rFonts w:asciiTheme="minorHAnsi" w:hAnsiTheme="minorHAnsi" w:cstheme="minorBidi"/>
        </w:rPr>
        <w:t>Dit rapport ste</w:t>
      </w:r>
      <w:r w:rsidR="00DF19E9" w:rsidRPr="69B4AF70">
        <w:rPr>
          <w:rFonts w:asciiTheme="minorHAnsi" w:hAnsiTheme="minorHAnsi" w:cstheme="minorBidi"/>
        </w:rPr>
        <w:t>u</w:t>
      </w:r>
      <w:r w:rsidR="003875DC" w:rsidRPr="69B4AF70">
        <w:rPr>
          <w:rFonts w:asciiTheme="minorHAnsi" w:hAnsiTheme="minorHAnsi" w:cstheme="minorBidi"/>
        </w:rPr>
        <w:t xml:space="preserve">nt op de eerder </w:t>
      </w:r>
      <w:r w:rsidR="00DF19E9" w:rsidRPr="69B4AF70">
        <w:rPr>
          <w:rFonts w:asciiTheme="minorHAnsi" w:hAnsiTheme="minorHAnsi" w:cstheme="minorBidi"/>
        </w:rPr>
        <w:t xml:space="preserve">aangeleverde </w:t>
      </w:r>
      <w:r w:rsidR="008811FA" w:rsidRPr="69B4AF70">
        <w:rPr>
          <w:rFonts w:asciiTheme="minorHAnsi" w:hAnsiTheme="minorHAnsi" w:cstheme="minorBidi"/>
        </w:rPr>
        <w:t>half</w:t>
      </w:r>
      <w:r w:rsidR="00DF19E9" w:rsidRPr="69B4AF70">
        <w:rPr>
          <w:rFonts w:asciiTheme="minorHAnsi" w:hAnsiTheme="minorHAnsi" w:cstheme="minorBidi"/>
        </w:rPr>
        <w:t>jaarrapportages</w:t>
      </w:r>
      <w:r w:rsidR="008811FA" w:rsidRPr="69B4AF70">
        <w:rPr>
          <w:rFonts w:asciiTheme="minorHAnsi" w:hAnsiTheme="minorHAnsi" w:cstheme="minorBidi"/>
        </w:rPr>
        <w:t xml:space="preserve"> en daaruit voortkomende verbeterpunten</w:t>
      </w:r>
      <w:r w:rsidR="00DF19E9" w:rsidRPr="69B4AF70">
        <w:rPr>
          <w:rFonts w:asciiTheme="minorHAnsi" w:hAnsiTheme="minorHAnsi" w:cstheme="minorBidi"/>
        </w:rPr>
        <w:t xml:space="preserve">. </w:t>
      </w:r>
      <w:r w:rsidR="00F104DC" w:rsidRPr="69B4AF70">
        <w:rPr>
          <w:rFonts w:asciiTheme="minorHAnsi" w:hAnsiTheme="minorHAnsi" w:cstheme="minorBidi"/>
        </w:rPr>
        <w:t xml:space="preserve">Alle verbeterpunten uit de eerdere rapportages komen aan </w:t>
      </w:r>
      <w:r w:rsidR="002930B4" w:rsidRPr="69B4AF70">
        <w:rPr>
          <w:rFonts w:asciiTheme="minorHAnsi" w:hAnsiTheme="minorHAnsi" w:cstheme="minorBidi"/>
        </w:rPr>
        <w:t xml:space="preserve">de orde </w:t>
      </w:r>
      <w:r w:rsidR="008811FA" w:rsidRPr="69B4AF70">
        <w:rPr>
          <w:rFonts w:asciiTheme="minorHAnsi" w:hAnsiTheme="minorHAnsi" w:cstheme="minorBidi"/>
        </w:rPr>
        <w:t xml:space="preserve">waarbij </w:t>
      </w:r>
      <w:r w:rsidR="00536BB1" w:rsidRPr="69B4AF70">
        <w:rPr>
          <w:rFonts w:asciiTheme="minorHAnsi" w:hAnsiTheme="minorHAnsi" w:cstheme="minorBidi"/>
        </w:rPr>
        <w:t>voortgang en ontwikkeling wordt toelicht. De evaluatie v</w:t>
      </w:r>
      <w:r w:rsidR="002930B4" w:rsidRPr="69B4AF70">
        <w:rPr>
          <w:rFonts w:asciiTheme="minorHAnsi" w:hAnsiTheme="minorHAnsi" w:cstheme="minorBidi"/>
        </w:rPr>
        <w:t>olg</w:t>
      </w:r>
      <w:r w:rsidR="00536BB1" w:rsidRPr="69B4AF70">
        <w:rPr>
          <w:rFonts w:asciiTheme="minorHAnsi" w:hAnsiTheme="minorHAnsi" w:cstheme="minorBidi"/>
        </w:rPr>
        <w:t>t</w:t>
      </w:r>
      <w:r w:rsidR="002930B4" w:rsidRPr="69B4AF70">
        <w:rPr>
          <w:rFonts w:asciiTheme="minorHAnsi" w:hAnsiTheme="minorHAnsi" w:cstheme="minorBidi"/>
        </w:rPr>
        <w:t xml:space="preserve"> minimaal </w:t>
      </w:r>
      <w:r w:rsidR="00F920DB" w:rsidRPr="69B4AF70">
        <w:rPr>
          <w:rFonts w:asciiTheme="minorHAnsi" w:hAnsiTheme="minorHAnsi" w:cstheme="minorBidi"/>
        </w:rPr>
        <w:t>de</w:t>
      </w:r>
      <w:r w:rsidR="00767925" w:rsidRPr="69B4AF70">
        <w:rPr>
          <w:rFonts w:asciiTheme="minorHAnsi" w:hAnsiTheme="minorHAnsi" w:cstheme="minorBidi"/>
        </w:rPr>
        <w:t xml:space="preserve"> boven genoemde hoofdtukken. </w:t>
      </w:r>
      <w:r w:rsidR="002930B4" w:rsidRPr="69B4AF70">
        <w:rPr>
          <w:rFonts w:asciiTheme="minorHAnsi" w:hAnsiTheme="minorHAnsi" w:cstheme="minorBidi"/>
        </w:rPr>
        <w:t xml:space="preserve">Als blijft dat de verbeterpunten uit eerdere </w:t>
      </w:r>
      <w:r w:rsidR="00536BB1" w:rsidRPr="69B4AF70">
        <w:rPr>
          <w:rFonts w:asciiTheme="minorHAnsi" w:hAnsiTheme="minorHAnsi" w:cstheme="minorBidi"/>
        </w:rPr>
        <w:t>evaluaties</w:t>
      </w:r>
      <w:r w:rsidR="008811FA" w:rsidRPr="69B4AF70">
        <w:rPr>
          <w:rFonts w:asciiTheme="minorHAnsi" w:hAnsiTheme="minorHAnsi" w:cstheme="minorBidi"/>
        </w:rPr>
        <w:t xml:space="preserve"> </w:t>
      </w:r>
      <w:r w:rsidR="00536BB1" w:rsidRPr="69B4AF70">
        <w:rPr>
          <w:rFonts w:asciiTheme="minorHAnsi" w:hAnsiTheme="minorHAnsi" w:cstheme="minorBidi"/>
        </w:rPr>
        <w:t>onvoldoende zijn opgepakt</w:t>
      </w:r>
      <w:r w:rsidR="00D34DA9" w:rsidRPr="69B4AF70">
        <w:rPr>
          <w:rFonts w:asciiTheme="minorHAnsi" w:hAnsiTheme="minorHAnsi" w:cstheme="minorBidi"/>
        </w:rPr>
        <w:t>, wordt het contract niet verleng</w:t>
      </w:r>
      <w:r w:rsidR="00862559" w:rsidRPr="69B4AF70">
        <w:rPr>
          <w:rFonts w:asciiTheme="minorHAnsi" w:hAnsiTheme="minorHAnsi" w:cstheme="minorBidi"/>
        </w:rPr>
        <w:t>d</w:t>
      </w:r>
      <w:r w:rsidR="00D34DA9" w:rsidRPr="69B4AF70">
        <w:rPr>
          <w:rFonts w:asciiTheme="minorHAnsi" w:hAnsiTheme="minorHAnsi" w:cstheme="minorBidi"/>
        </w:rPr>
        <w:t>.</w:t>
      </w:r>
    </w:p>
    <w:p w14:paraId="7E762AB5" w14:textId="26E55F4D" w:rsidR="00E90100" w:rsidRPr="00925AC4" w:rsidRDefault="002D59E0" w:rsidP="00925AC4">
      <w:pPr>
        <w:pStyle w:val="Kop1"/>
        <w:numPr>
          <w:ilvl w:val="0"/>
          <w:numId w:val="0"/>
        </w:numPr>
        <w:ind w:left="360"/>
      </w:pPr>
      <w:bookmarkStart w:id="77" w:name="_Toc210558604"/>
      <w:r w:rsidRPr="00925AC4">
        <w:lastRenderedPageBreak/>
        <w:t>Bijlage 1</w:t>
      </w:r>
      <w:r w:rsidR="00A41189" w:rsidRPr="00925AC4">
        <w:t xml:space="preserve"> </w:t>
      </w:r>
      <w:r w:rsidR="0020748C" w:rsidRPr="00925AC4">
        <w:t>–</w:t>
      </w:r>
      <w:r w:rsidR="00A41189" w:rsidRPr="00925AC4">
        <w:t xml:space="preserve"> </w:t>
      </w:r>
      <w:r w:rsidR="0020748C" w:rsidRPr="00925AC4">
        <w:t xml:space="preserve">Cijfers en </w:t>
      </w:r>
      <w:r w:rsidR="000042BE" w:rsidRPr="00925AC4">
        <w:t>aantallen</w:t>
      </w:r>
      <w:r w:rsidR="0020748C" w:rsidRPr="00925AC4">
        <w:t>.</w:t>
      </w:r>
      <w:bookmarkEnd w:id="77"/>
    </w:p>
    <w:p w14:paraId="5AA101C7" w14:textId="240157EA" w:rsidR="0001142C" w:rsidRDefault="0001142C">
      <w:pPr>
        <w:spacing w:line="240" w:lineRule="auto"/>
        <w:rPr>
          <w:rFonts w:ascii="Calibri" w:hAnsi="Calibri" w:cs="Calibri"/>
        </w:rPr>
      </w:pPr>
    </w:p>
    <w:p w14:paraId="5EFAD5C5" w14:textId="77777777" w:rsidR="0001142C" w:rsidRDefault="0001142C">
      <w:pPr>
        <w:spacing w:line="240" w:lineRule="auto"/>
        <w:rPr>
          <w:rFonts w:ascii="Calibri" w:hAnsi="Calibri" w:cs="Calibri"/>
        </w:rPr>
      </w:pPr>
    </w:p>
    <w:tbl>
      <w:tblPr>
        <w:tblW w:w="8784" w:type="dxa"/>
        <w:tblCellMar>
          <w:left w:w="70" w:type="dxa"/>
          <w:right w:w="70" w:type="dxa"/>
        </w:tblCellMar>
        <w:tblLook w:val="04A0" w:firstRow="1" w:lastRow="0" w:firstColumn="1" w:lastColumn="0" w:noHBand="0" w:noVBand="1"/>
      </w:tblPr>
      <w:tblGrid>
        <w:gridCol w:w="2405"/>
        <w:gridCol w:w="992"/>
        <w:gridCol w:w="1134"/>
        <w:gridCol w:w="812"/>
        <w:gridCol w:w="748"/>
        <w:gridCol w:w="567"/>
        <w:gridCol w:w="1134"/>
        <w:gridCol w:w="992"/>
      </w:tblGrid>
      <w:tr w:rsidR="00FA2EF0" w:rsidRPr="00537A8E" w14:paraId="612F1A61" w14:textId="77777777" w:rsidTr="00D33B7E">
        <w:trPr>
          <w:trHeight w:val="285"/>
        </w:trPr>
        <w:tc>
          <w:tcPr>
            <w:tcW w:w="2405" w:type="dxa"/>
            <w:tcBorders>
              <w:top w:val="single" w:sz="4" w:space="0" w:color="auto"/>
              <w:left w:val="single" w:sz="4" w:space="0" w:color="auto"/>
              <w:bottom w:val="nil"/>
              <w:right w:val="nil"/>
            </w:tcBorders>
            <w:shd w:val="clear" w:color="000000" w:fill="002060"/>
            <w:noWrap/>
            <w:vAlign w:val="bottom"/>
            <w:hideMark/>
          </w:tcPr>
          <w:p w14:paraId="7E953F56" w14:textId="77777777" w:rsidR="00537A8E" w:rsidRPr="00537A8E" w:rsidRDefault="00537A8E" w:rsidP="00537A8E">
            <w:pPr>
              <w:spacing w:line="240" w:lineRule="auto"/>
              <w:rPr>
                <w:rFonts w:asciiTheme="minorHAnsi" w:eastAsia="Times New Roman" w:hAnsiTheme="minorHAnsi" w:cstheme="minorHAnsi"/>
                <w:b/>
                <w:bCs/>
                <w:i/>
                <w:iCs/>
                <w:color w:val="FFFF00"/>
                <w:sz w:val="20"/>
                <w:szCs w:val="20"/>
                <w:lang w:eastAsia="nl-NL"/>
              </w:rPr>
            </w:pPr>
            <w:r w:rsidRPr="00537A8E">
              <w:rPr>
                <w:rFonts w:asciiTheme="minorHAnsi" w:eastAsia="Times New Roman" w:hAnsiTheme="minorHAnsi" w:cstheme="minorHAnsi"/>
                <w:b/>
                <w:bCs/>
                <w:i/>
                <w:iCs/>
                <w:color w:val="FFFF00"/>
                <w:sz w:val="20"/>
                <w:szCs w:val="20"/>
                <w:lang w:eastAsia="nl-NL"/>
              </w:rPr>
              <w:t>Aantal parkeerplaatsen</w:t>
            </w:r>
          </w:p>
        </w:tc>
        <w:tc>
          <w:tcPr>
            <w:tcW w:w="992" w:type="dxa"/>
            <w:tcBorders>
              <w:top w:val="single" w:sz="4" w:space="0" w:color="auto"/>
              <w:left w:val="nil"/>
              <w:bottom w:val="nil"/>
              <w:right w:val="nil"/>
            </w:tcBorders>
            <w:shd w:val="clear" w:color="000000" w:fill="002060"/>
            <w:noWrap/>
            <w:vAlign w:val="bottom"/>
            <w:hideMark/>
          </w:tcPr>
          <w:p w14:paraId="3EABBD01" w14:textId="77777777" w:rsidR="00537A8E" w:rsidRPr="00537A8E" w:rsidRDefault="00537A8E" w:rsidP="00537A8E">
            <w:pPr>
              <w:spacing w:line="240" w:lineRule="auto"/>
              <w:jc w:val="center"/>
              <w:rPr>
                <w:rFonts w:asciiTheme="minorHAnsi" w:eastAsia="Times New Roman" w:hAnsiTheme="minorHAnsi" w:cstheme="minorHAnsi"/>
                <w:b/>
                <w:bCs/>
                <w:i/>
                <w:iCs/>
                <w:color w:val="FFFF00"/>
                <w:sz w:val="20"/>
                <w:szCs w:val="20"/>
                <w:lang w:eastAsia="nl-NL"/>
              </w:rPr>
            </w:pPr>
            <w:r w:rsidRPr="00537A8E">
              <w:rPr>
                <w:rFonts w:asciiTheme="minorHAnsi" w:eastAsia="Times New Roman" w:hAnsiTheme="minorHAnsi" w:cstheme="minorHAnsi"/>
                <w:b/>
                <w:bCs/>
                <w:i/>
                <w:iCs/>
                <w:color w:val="FFFF00"/>
                <w:sz w:val="20"/>
                <w:szCs w:val="20"/>
                <w:lang w:eastAsia="nl-NL"/>
              </w:rPr>
              <w:t>P1 VUmc</w:t>
            </w:r>
          </w:p>
        </w:tc>
        <w:tc>
          <w:tcPr>
            <w:tcW w:w="1134" w:type="dxa"/>
            <w:tcBorders>
              <w:top w:val="single" w:sz="4" w:space="0" w:color="auto"/>
              <w:left w:val="nil"/>
              <w:bottom w:val="nil"/>
              <w:right w:val="nil"/>
            </w:tcBorders>
            <w:shd w:val="clear" w:color="000000" w:fill="002060"/>
            <w:noWrap/>
            <w:vAlign w:val="bottom"/>
            <w:hideMark/>
          </w:tcPr>
          <w:p w14:paraId="5D7EA574" w14:textId="77777777" w:rsidR="00537A8E" w:rsidRPr="00537A8E" w:rsidRDefault="00537A8E" w:rsidP="00537A8E">
            <w:pPr>
              <w:spacing w:line="240" w:lineRule="auto"/>
              <w:jc w:val="center"/>
              <w:rPr>
                <w:rFonts w:asciiTheme="minorHAnsi" w:eastAsia="Times New Roman" w:hAnsiTheme="minorHAnsi" w:cstheme="minorHAnsi"/>
                <w:b/>
                <w:bCs/>
                <w:i/>
                <w:iCs/>
                <w:color w:val="FFFF00"/>
                <w:sz w:val="20"/>
                <w:szCs w:val="20"/>
                <w:lang w:eastAsia="nl-NL"/>
              </w:rPr>
            </w:pPr>
            <w:r w:rsidRPr="00537A8E">
              <w:rPr>
                <w:rFonts w:asciiTheme="minorHAnsi" w:eastAsia="Times New Roman" w:hAnsiTheme="minorHAnsi" w:cstheme="minorHAnsi"/>
                <w:b/>
                <w:bCs/>
                <w:i/>
                <w:iCs/>
                <w:color w:val="FFFF00"/>
                <w:sz w:val="20"/>
                <w:szCs w:val="20"/>
                <w:lang w:eastAsia="nl-NL"/>
              </w:rPr>
              <w:t>P2 VUmc</w:t>
            </w:r>
          </w:p>
        </w:tc>
        <w:tc>
          <w:tcPr>
            <w:tcW w:w="812" w:type="dxa"/>
            <w:tcBorders>
              <w:top w:val="single" w:sz="4" w:space="0" w:color="auto"/>
              <w:left w:val="nil"/>
              <w:bottom w:val="nil"/>
              <w:right w:val="nil"/>
            </w:tcBorders>
            <w:shd w:val="clear" w:color="000000" w:fill="002060"/>
            <w:noWrap/>
            <w:vAlign w:val="bottom"/>
            <w:hideMark/>
          </w:tcPr>
          <w:p w14:paraId="5E9E4807" w14:textId="77777777" w:rsidR="00537A8E" w:rsidRPr="00537A8E" w:rsidRDefault="00537A8E" w:rsidP="00537A8E">
            <w:pPr>
              <w:spacing w:line="240" w:lineRule="auto"/>
              <w:jc w:val="center"/>
              <w:rPr>
                <w:rFonts w:asciiTheme="minorHAnsi" w:eastAsia="Times New Roman" w:hAnsiTheme="minorHAnsi" w:cstheme="minorHAnsi"/>
                <w:b/>
                <w:bCs/>
                <w:i/>
                <w:iCs/>
                <w:color w:val="FFFF00"/>
                <w:sz w:val="20"/>
                <w:szCs w:val="20"/>
                <w:lang w:eastAsia="nl-NL"/>
              </w:rPr>
            </w:pPr>
            <w:r w:rsidRPr="00537A8E">
              <w:rPr>
                <w:rFonts w:asciiTheme="minorHAnsi" w:eastAsia="Times New Roman" w:hAnsiTheme="minorHAnsi" w:cstheme="minorHAnsi"/>
                <w:b/>
                <w:bCs/>
                <w:i/>
                <w:iCs/>
                <w:color w:val="FFFF00"/>
                <w:sz w:val="20"/>
                <w:szCs w:val="20"/>
                <w:lang w:eastAsia="nl-NL"/>
              </w:rPr>
              <w:t>P3 VU Campus</w:t>
            </w:r>
          </w:p>
        </w:tc>
        <w:tc>
          <w:tcPr>
            <w:tcW w:w="748" w:type="dxa"/>
            <w:tcBorders>
              <w:top w:val="single" w:sz="4" w:space="0" w:color="auto"/>
              <w:left w:val="nil"/>
              <w:bottom w:val="nil"/>
              <w:right w:val="nil"/>
            </w:tcBorders>
            <w:shd w:val="clear" w:color="000000" w:fill="002060"/>
            <w:noWrap/>
            <w:vAlign w:val="bottom"/>
            <w:hideMark/>
          </w:tcPr>
          <w:p w14:paraId="793E1C2A" w14:textId="77777777" w:rsidR="00537A8E" w:rsidRPr="00537A8E" w:rsidRDefault="00537A8E" w:rsidP="00537A8E">
            <w:pPr>
              <w:spacing w:line="240" w:lineRule="auto"/>
              <w:jc w:val="center"/>
              <w:rPr>
                <w:rFonts w:asciiTheme="minorHAnsi" w:eastAsia="Times New Roman" w:hAnsiTheme="minorHAnsi" w:cstheme="minorHAnsi"/>
                <w:b/>
                <w:bCs/>
                <w:i/>
                <w:iCs/>
                <w:color w:val="FFFF00"/>
                <w:sz w:val="20"/>
                <w:szCs w:val="20"/>
                <w:lang w:eastAsia="nl-NL"/>
              </w:rPr>
            </w:pPr>
            <w:r w:rsidRPr="00537A8E">
              <w:rPr>
                <w:rFonts w:asciiTheme="minorHAnsi" w:eastAsia="Times New Roman" w:hAnsiTheme="minorHAnsi" w:cstheme="minorHAnsi"/>
                <w:b/>
                <w:bCs/>
                <w:i/>
                <w:iCs/>
                <w:color w:val="FFFF00"/>
                <w:sz w:val="20"/>
                <w:szCs w:val="20"/>
                <w:lang w:eastAsia="nl-NL"/>
              </w:rPr>
              <w:t>POLI</w:t>
            </w:r>
          </w:p>
        </w:tc>
        <w:tc>
          <w:tcPr>
            <w:tcW w:w="567" w:type="dxa"/>
            <w:tcBorders>
              <w:top w:val="single" w:sz="4" w:space="0" w:color="auto"/>
              <w:left w:val="nil"/>
              <w:bottom w:val="nil"/>
              <w:right w:val="nil"/>
            </w:tcBorders>
            <w:shd w:val="clear" w:color="000000" w:fill="002060"/>
            <w:noWrap/>
            <w:vAlign w:val="bottom"/>
            <w:hideMark/>
          </w:tcPr>
          <w:p w14:paraId="5ECB7F7A" w14:textId="77777777" w:rsidR="00537A8E" w:rsidRPr="00537A8E" w:rsidRDefault="00537A8E" w:rsidP="00537A8E">
            <w:pPr>
              <w:spacing w:line="240" w:lineRule="auto"/>
              <w:jc w:val="center"/>
              <w:rPr>
                <w:rFonts w:asciiTheme="minorHAnsi" w:eastAsia="Times New Roman" w:hAnsiTheme="minorHAnsi" w:cstheme="minorHAnsi"/>
                <w:b/>
                <w:bCs/>
                <w:i/>
                <w:iCs/>
                <w:color w:val="FFFF00"/>
                <w:sz w:val="20"/>
                <w:szCs w:val="20"/>
                <w:lang w:eastAsia="nl-NL"/>
              </w:rPr>
            </w:pPr>
            <w:r w:rsidRPr="00537A8E">
              <w:rPr>
                <w:rFonts w:asciiTheme="minorHAnsi" w:eastAsia="Times New Roman" w:hAnsiTheme="minorHAnsi" w:cstheme="minorHAnsi"/>
                <w:b/>
                <w:bCs/>
                <w:i/>
                <w:iCs/>
                <w:color w:val="FFFF00"/>
                <w:sz w:val="20"/>
                <w:szCs w:val="20"/>
                <w:lang w:eastAsia="nl-NL"/>
              </w:rPr>
              <w:t>AVB</w:t>
            </w:r>
          </w:p>
        </w:tc>
        <w:tc>
          <w:tcPr>
            <w:tcW w:w="1134" w:type="dxa"/>
            <w:tcBorders>
              <w:top w:val="single" w:sz="4" w:space="0" w:color="auto"/>
              <w:left w:val="nil"/>
              <w:bottom w:val="nil"/>
              <w:right w:val="nil"/>
            </w:tcBorders>
            <w:shd w:val="clear" w:color="000000" w:fill="002060"/>
            <w:noWrap/>
            <w:vAlign w:val="bottom"/>
            <w:hideMark/>
          </w:tcPr>
          <w:p w14:paraId="3FE64DDA" w14:textId="77777777" w:rsidR="00537A8E" w:rsidRPr="00537A8E" w:rsidRDefault="00537A8E" w:rsidP="00537A8E">
            <w:pPr>
              <w:spacing w:line="240" w:lineRule="auto"/>
              <w:jc w:val="center"/>
              <w:rPr>
                <w:rFonts w:asciiTheme="minorHAnsi" w:eastAsia="Times New Roman" w:hAnsiTheme="minorHAnsi" w:cstheme="minorHAnsi"/>
                <w:b/>
                <w:bCs/>
                <w:i/>
                <w:iCs/>
                <w:color w:val="FFFF00"/>
                <w:sz w:val="20"/>
                <w:szCs w:val="20"/>
                <w:lang w:eastAsia="nl-NL"/>
              </w:rPr>
            </w:pPr>
            <w:r w:rsidRPr="00537A8E">
              <w:rPr>
                <w:rFonts w:asciiTheme="minorHAnsi" w:eastAsia="Times New Roman" w:hAnsiTheme="minorHAnsi" w:cstheme="minorHAnsi"/>
                <w:b/>
                <w:bCs/>
                <w:i/>
                <w:iCs/>
                <w:color w:val="FFFF00"/>
                <w:sz w:val="20"/>
                <w:szCs w:val="20"/>
                <w:lang w:eastAsia="nl-NL"/>
              </w:rPr>
              <w:t>P-Boeletuin</w:t>
            </w:r>
          </w:p>
        </w:tc>
        <w:tc>
          <w:tcPr>
            <w:tcW w:w="992" w:type="dxa"/>
            <w:tcBorders>
              <w:top w:val="single" w:sz="4" w:space="0" w:color="auto"/>
              <w:left w:val="nil"/>
              <w:bottom w:val="nil"/>
              <w:right w:val="single" w:sz="4" w:space="0" w:color="auto"/>
            </w:tcBorders>
            <w:shd w:val="clear" w:color="000000" w:fill="002060"/>
            <w:noWrap/>
            <w:vAlign w:val="bottom"/>
            <w:hideMark/>
          </w:tcPr>
          <w:p w14:paraId="01457892" w14:textId="77777777" w:rsidR="00537A8E" w:rsidRPr="00537A8E" w:rsidRDefault="00537A8E" w:rsidP="00537A8E">
            <w:pPr>
              <w:spacing w:line="240" w:lineRule="auto"/>
              <w:jc w:val="center"/>
              <w:rPr>
                <w:rFonts w:asciiTheme="minorHAnsi" w:eastAsia="Times New Roman" w:hAnsiTheme="minorHAnsi" w:cstheme="minorHAnsi"/>
                <w:b/>
                <w:bCs/>
                <w:i/>
                <w:iCs/>
                <w:color w:val="FFFF00"/>
                <w:sz w:val="20"/>
                <w:szCs w:val="20"/>
                <w:lang w:eastAsia="nl-NL"/>
              </w:rPr>
            </w:pPr>
            <w:r w:rsidRPr="00537A8E">
              <w:rPr>
                <w:rFonts w:asciiTheme="minorHAnsi" w:eastAsia="Times New Roman" w:hAnsiTheme="minorHAnsi" w:cstheme="minorHAnsi"/>
                <w:b/>
                <w:bCs/>
                <w:i/>
                <w:iCs/>
                <w:color w:val="FFFF00"/>
                <w:sz w:val="20"/>
                <w:szCs w:val="20"/>
                <w:lang w:eastAsia="nl-NL"/>
              </w:rPr>
              <w:t>P-Ernst</w:t>
            </w:r>
          </w:p>
        </w:tc>
      </w:tr>
      <w:tr w:rsidR="00FA2EF0" w:rsidRPr="00537A8E" w14:paraId="4BD87F50" w14:textId="77777777" w:rsidTr="00D33B7E">
        <w:trPr>
          <w:trHeight w:val="285"/>
        </w:trPr>
        <w:tc>
          <w:tcPr>
            <w:tcW w:w="2405" w:type="dxa"/>
            <w:tcBorders>
              <w:top w:val="nil"/>
              <w:left w:val="single" w:sz="4" w:space="0" w:color="auto"/>
              <w:bottom w:val="nil"/>
              <w:right w:val="nil"/>
            </w:tcBorders>
            <w:shd w:val="clear" w:color="000000" w:fill="DAE9F8"/>
            <w:noWrap/>
            <w:vAlign w:val="bottom"/>
            <w:hideMark/>
          </w:tcPr>
          <w:p w14:paraId="6713F4EC" w14:textId="77777777" w:rsidR="00537A8E" w:rsidRPr="00537A8E" w:rsidRDefault="00537A8E" w:rsidP="00537A8E">
            <w:pPr>
              <w:spacing w:line="240" w:lineRule="auto"/>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Reguliere parkeerplaatsen</w:t>
            </w:r>
          </w:p>
        </w:tc>
        <w:tc>
          <w:tcPr>
            <w:tcW w:w="992" w:type="dxa"/>
            <w:tcBorders>
              <w:top w:val="nil"/>
              <w:left w:val="nil"/>
              <w:bottom w:val="nil"/>
              <w:right w:val="nil"/>
            </w:tcBorders>
            <w:shd w:val="clear" w:color="000000" w:fill="DAE9F8"/>
            <w:noWrap/>
            <w:vAlign w:val="bottom"/>
            <w:hideMark/>
          </w:tcPr>
          <w:p w14:paraId="03A7E671" w14:textId="39744894" w:rsidR="00537A8E" w:rsidRPr="00537A8E" w:rsidRDefault="003A63A9" w:rsidP="00537A8E">
            <w:pPr>
              <w:spacing w:line="240" w:lineRule="auto"/>
              <w:jc w:val="center"/>
              <w:rPr>
                <w:rFonts w:asciiTheme="minorHAnsi" w:eastAsia="Times New Roman" w:hAnsiTheme="minorHAnsi" w:cstheme="minorHAnsi"/>
                <w:color w:val="000000"/>
                <w:sz w:val="20"/>
                <w:szCs w:val="20"/>
                <w:lang w:eastAsia="nl-NL"/>
              </w:rPr>
            </w:pPr>
            <w:r>
              <w:rPr>
                <w:rFonts w:asciiTheme="minorHAnsi" w:eastAsia="Times New Roman" w:hAnsiTheme="minorHAnsi" w:cstheme="minorHAnsi"/>
                <w:color w:val="000000"/>
                <w:sz w:val="20"/>
                <w:szCs w:val="20"/>
                <w:lang w:eastAsia="nl-NL"/>
              </w:rPr>
              <w:t>41</w:t>
            </w:r>
            <w:r w:rsidR="00BF7C5A">
              <w:rPr>
                <w:rFonts w:asciiTheme="minorHAnsi" w:eastAsia="Times New Roman" w:hAnsiTheme="minorHAnsi" w:cstheme="minorHAnsi"/>
                <w:color w:val="000000"/>
                <w:sz w:val="20"/>
                <w:szCs w:val="20"/>
                <w:lang w:eastAsia="nl-NL"/>
              </w:rPr>
              <w:t>2</w:t>
            </w:r>
          </w:p>
        </w:tc>
        <w:tc>
          <w:tcPr>
            <w:tcW w:w="1134" w:type="dxa"/>
            <w:tcBorders>
              <w:top w:val="nil"/>
              <w:left w:val="nil"/>
              <w:bottom w:val="nil"/>
              <w:right w:val="nil"/>
            </w:tcBorders>
            <w:shd w:val="clear" w:color="000000" w:fill="DAE9F8"/>
            <w:noWrap/>
            <w:vAlign w:val="bottom"/>
            <w:hideMark/>
          </w:tcPr>
          <w:p w14:paraId="5B403552" w14:textId="13C44B5D"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45</w:t>
            </w:r>
            <w:r w:rsidR="00BF7C5A">
              <w:rPr>
                <w:rFonts w:asciiTheme="minorHAnsi" w:eastAsia="Times New Roman" w:hAnsiTheme="minorHAnsi" w:cstheme="minorHAnsi"/>
                <w:color w:val="000000"/>
                <w:sz w:val="20"/>
                <w:szCs w:val="20"/>
                <w:lang w:eastAsia="nl-NL"/>
              </w:rPr>
              <w:t>1</w:t>
            </w:r>
          </w:p>
        </w:tc>
        <w:tc>
          <w:tcPr>
            <w:tcW w:w="812" w:type="dxa"/>
            <w:tcBorders>
              <w:top w:val="nil"/>
              <w:left w:val="nil"/>
              <w:bottom w:val="nil"/>
              <w:right w:val="nil"/>
            </w:tcBorders>
            <w:shd w:val="clear" w:color="000000" w:fill="DAE9F8"/>
            <w:noWrap/>
            <w:vAlign w:val="bottom"/>
            <w:hideMark/>
          </w:tcPr>
          <w:p w14:paraId="494A7470" w14:textId="71373448"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6</w:t>
            </w:r>
            <w:r w:rsidR="009E61C1">
              <w:rPr>
                <w:rFonts w:asciiTheme="minorHAnsi" w:eastAsia="Times New Roman" w:hAnsiTheme="minorHAnsi" w:cstheme="minorHAnsi"/>
                <w:color w:val="000000"/>
                <w:sz w:val="20"/>
                <w:szCs w:val="20"/>
                <w:lang w:eastAsia="nl-NL"/>
              </w:rPr>
              <w:t>23</w:t>
            </w:r>
          </w:p>
        </w:tc>
        <w:tc>
          <w:tcPr>
            <w:tcW w:w="748" w:type="dxa"/>
            <w:tcBorders>
              <w:top w:val="nil"/>
              <w:left w:val="nil"/>
              <w:bottom w:val="nil"/>
              <w:right w:val="nil"/>
            </w:tcBorders>
            <w:shd w:val="clear" w:color="000000" w:fill="DAE9F8"/>
            <w:noWrap/>
            <w:vAlign w:val="bottom"/>
            <w:hideMark/>
          </w:tcPr>
          <w:p w14:paraId="4861CADF"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395</w:t>
            </w:r>
          </w:p>
        </w:tc>
        <w:tc>
          <w:tcPr>
            <w:tcW w:w="567" w:type="dxa"/>
            <w:tcBorders>
              <w:top w:val="nil"/>
              <w:left w:val="nil"/>
              <w:bottom w:val="nil"/>
              <w:right w:val="nil"/>
            </w:tcBorders>
            <w:shd w:val="clear" w:color="000000" w:fill="DAE9F8"/>
            <w:noWrap/>
            <w:vAlign w:val="bottom"/>
            <w:hideMark/>
          </w:tcPr>
          <w:p w14:paraId="6AB0B336"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175</w:t>
            </w:r>
          </w:p>
        </w:tc>
        <w:tc>
          <w:tcPr>
            <w:tcW w:w="1134" w:type="dxa"/>
            <w:tcBorders>
              <w:top w:val="nil"/>
              <w:left w:val="nil"/>
              <w:bottom w:val="nil"/>
              <w:right w:val="nil"/>
            </w:tcBorders>
            <w:shd w:val="clear" w:color="000000" w:fill="DAE9F8"/>
            <w:noWrap/>
            <w:vAlign w:val="bottom"/>
            <w:hideMark/>
          </w:tcPr>
          <w:p w14:paraId="17D81588"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70**</w:t>
            </w:r>
          </w:p>
        </w:tc>
        <w:tc>
          <w:tcPr>
            <w:tcW w:w="992" w:type="dxa"/>
            <w:tcBorders>
              <w:top w:val="nil"/>
              <w:left w:val="nil"/>
              <w:bottom w:val="nil"/>
              <w:right w:val="single" w:sz="4" w:space="0" w:color="auto"/>
            </w:tcBorders>
            <w:shd w:val="clear" w:color="000000" w:fill="DAE9F8"/>
            <w:noWrap/>
            <w:vAlign w:val="bottom"/>
            <w:hideMark/>
          </w:tcPr>
          <w:p w14:paraId="57BEBFFF"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45</w:t>
            </w:r>
          </w:p>
        </w:tc>
      </w:tr>
      <w:tr w:rsidR="00FA2EF0" w:rsidRPr="00537A8E" w14:paraId="18C55A70" w14:textId="77777777" w:rsidTr="00D33B7E">
        <w:trPr>
          <w:trHeight w:val="285"/>
        </w:trPr>
        <w:tc>
          <w:tcPr>
            <w:tcW w:w="2405" w:type="dxa"/>
            <w:tcBorders>
              <w:top w:val="nil"/>
              <w:left w:val="single" w:sz="4" w:space="0" w:color="auto"/>
              <w:bottom w:val="nil"/>
              <w:right w:val="nil"/>
            </w:tcBorders>
            <w:shd w:val="clear" w:color="000000" w:fill="DAE9F8"/>
            <w:noWrap/>
            <w:vAlign w:val="bottom"/>
            <w:hideMark/>
          </w:tcPr>
          <w:p w14:paraId="4B990C8F" w14:textId="77777777" w:rsidR="00537A8E" w:rsidRPr="00537A8E" w:rsidRDefault="00537A8E" w:rsidP="00537A8E">
            <w:pPr>
              <w:spacing w:line="240" w:lineRule="auto"/>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Mindervalide parkeerplaatsen</w:t>
            </w:r>
          </w:p>
        </w:tc>
        <w:tc>
          <w:tcPr>
            <w:tcW w:w="992" w:type="dxa"/>
            <w:tcBorders>
              <w:top w:val="nil"/>
              <w:left w:val="nil"/>
              <w:bottom w:val="nil"/>
              <w:right w:val="nil"/>
            </w:tcBorders>
            <w:shd w:val="clear" w:color="000000" w:fill="DAE9F8"/>
            <w:noWrap/>
            <w:vAlign w:val="bottom"/>
            <w:hideMark/>
          </w:tcPr>
          <w:p w14:paraId="4983A463" w14:textId="57E618C6" w:rsidR="00537A8E" w:rsidRPr="00537A8E" w:rsidRDefault="00BF7C5A" w:rsidP="00537A8E">
            <w:pPr>
              <w:spacing w:line="240" w:lineRule="auto"/>
              <w:jc w:val="center"/>
              <w:rPr>
                <w:rFonts w:asciiTheme="minorHAnsi" w:eastAsia="Times New Roman" w:hAnsiTheme="minorHAnsi" w:cstheme="minorHAnsi"/>
                <w:color w:val="000000"/>
                <w:sz w:val="20"/>
                <w:szCs w:val="20"/>
                <w:lang w:eastAsia="nl-NL"/>
              </w:rPr>
            </w:pPr>
            <w:r>
              <w:rPr>
                <w:rFonts w:asciiTheme="minorHAnsi" w:eastAsia="Times New Roman" w:hAnsiTheme="minorHAnsi" w:cstheme="minorHAnsi"/>
                <w:color w:val="000000"/>
                <w:sz w:val="20"/>
                <w:szCs w:val="20"/>
                <w:lang w:eastAsia="nl-NL"/>
              </w:rPr>
              <w:t>9</w:t>
            </w:r>
          </w:p>
        </w:tc>
        <w:tc>
          <w:tcPr>
            <w:tcW w:w="1134" w:type="dxa"/>
            <w:tcBorders>
              <w:top w:val="nil"/>
              <w:left w:val="nil"/>
              <w:bottom w:val="nil"/>
              <w:right w:val="nil"/>
            </w:tcBorders>
            <w:shd w:val="clear" w:color="000000" w:fill="DAE9F8"/>
            <w:noWrap/>
            <w:vAlign w:val="bottom"/>
            <w:hideMark/>
          </w:tcPr>
          <w:p w14:paraId="5A464D05" w14:textId="4EC16702"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1</w:t>
            </w:r>
            <w:r w:rsidR="00BF7C5A">
              <w:rPr>
                <w:rFonts w:asciiTheme="minorHAnsi" w:eastAsia="Times New Roman" w:hAnsiTheme="minorHAnsi" w:cstheme="minorHAnsi"/>
                <w:color w:val="000000"/>
                <w:sz w:val="20"/>
                <w:szCs w:val="20"/>
                <w:lang w:eastAsia="nl-NL"/>
              </w:rPr>
              <w:t>5</w:t>
            </w:r>
          </w:p>
        </w:tc>
        <w:tc>
          <w:tcPr>
            <w:tcW w:w="812" w:type="dxa"/>
            <w:tcBorders>
              <w:top w:val="nil"/>
              <w:left w:val="nil"/>
              <w:bottom w:val="nil"/>
              <w:right w:val="nil"/>
            </w:tcBorders>
            <w:shd w:val="clear" w:color="000000" w:fill="DAE9F8"/>
            <w:noWrap/>
            <w:vAlign w:val="bottom"/>
            <w:hideMark/>
          </w:tcPr>
          <w:p w14:paraId="5605979A"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6</w:t>
            </w:r>
          </w:p>
        </w:tc>
        <w:tc>
          <w:tcPr>
            <w:tcW w:w="748" w:type="dxa"/>
            <w:tcBorders>
              <w:top w:val="nil"/>
              <w:left w:val="nil"/>
              <w:bottom w:val="nil"/>
              <w:right w:val="nil"/>
            </w:tcBorders>
            <w:shd w:val="clear" w:color="000000" w:fill="DAE9F8"/>
            <w:noWrap/>
            <w:vAlign w:val="bottom"/>
            <w:hideMark/>
          </w:tcPr>
          <w:p w14:paraId="2F95C02B"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24</w:t>
            </w:r>
          </w:p>
        </w:tc>
        <w:tc>
          <w:tcPr>
            <w:tcW w:w="567" w:type="dxa"/>
            <w:tcBorders>
              <w:top w:val="nil"/>
              <w:left w:val="nil"/>
              <w:bottom w:val="nil"/>
              <w:right w:val="nil"/>
            </w:tcBorders>
            <w:shd w:val="clear" w:color="000000" w:fill="DAE9F8"/>
            <w:noWrap/>
            <w:vAlign w:val="bottom"/>
            <w:hideMark/>
          </w:tcPr>
          <w:p w14:paraId="1EFA0791"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2</w:t>
            </w:r>
          </w:p>
        </w:tc>
        <w:tc>
          <w:tcPr>
            <w:tcW w:w="1134" w:type="dxa"/>
            <w:tcBorders>
              <w:top w:val="nil"/>
              <w:left w:val="nil"/>
              <w:bottom w:val="nil"/>
              <w:right w:val="nil"/>
            </w:tcBorders>
            <w:shd w:val="clear" w:color="000000" w:fill="DAE9F8"/>
            <w:noWrap/>
            <w:vAlign w:val="bottom"/>
            <w:hideMark/>
          </w:tcPr>
          <w:p w14:paraId="79010643"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0</w:t>
            </w:r>
          </w:p>
        </w:tc>
        <w:tc>
          <w:tcPr>
            <w:tcW w:w="992" w:type="dxa"/>
            <w:tcBorders>
              <w:top w:val="nil"/>
              <w:left w:val="nil"/>
              <w:bottom w:val="nil"/>
              <w:right w:val="single" w:sz="4" w:space="0" w:color="auto"/>
            </w:tcBorders>
            <w:shd w:val="clear" w:color="000000" w:fill="DAE9F8"/>
            <w:noWrap/>
            <w:vAlign w:val="bottom"/>
            <w:hideMark/>
          </w:tcPr>
          <w:p w14:paraId="375A2835"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0</w:t>
            </w:r>
          </w:p>
        </w:tc>
      </w:tr>
      <w:tr w:rsidR="00FA2EF0" w:rsidRPr="00537A8E" w14:paraId="5440D7E0" w14:textId="77777777" w:rsidTr="00D33B7E">
        <w:trPr>
          <w:trHeight w:val="285"/>
        </w:trPr>
        <w:tc>
          <w:tcPr>
            <w:tcW w:w="2405" w:type="dxa"/>
            <w:tcBorders>
              <w:top w:val="nil"/>
              <w:left w:val="single" w:sz="4" w:space="0" w:color="auto"/>
              <w:bottom w:val="nil"/>
              <w:right w:val="nil"/>
            </w:tcBorders>
            <w:shd w:val="clear" w:color="000000" w:fill="DAE9F8"/>
            <w:noWrap/>
            <w:vAlign w:val="bottom"/>
            <w:hideMark/>
          </w:tcPr>
          <w:p w14:paraId="662B44B7" w14:textId="2B3507D9" w:rsidR="00537A8E" w:rsidRPr="00537A8E" w:rsidRDefault="00537A8E" w:rsidP="00537A8E">
            <w:pPr>
              <w:spacing w:line="240" w:lineRule="auto"/>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 xml:space="preserve">Laadplaatsen </w:t>
            </w:r>
            <w:r w:rsidR="00444C22" w:rsidRPr="00537A8E">
              <w:rPr>
                <w:rFonts w:asciiTheme="minorHAnsi" w:eastAsia="Times New Roman" w:hAnsiTheme="minorHAnsi" w:cstheme="minorHAnsi"/>
                <w:color w:val="000000"/>
                <w:sz w:val="20"/>
                <w:szCs w:val="20"/>
                <w:lang w:eastAsia="nl-NL"/>
              </w:rPr>
              <w:t>elektr.</w:t>
            </w:r>
            <w:r w:rsidRPr="00537A8E">
              <w:rPr>
                <w:rFonts w:asciiTheme="minorHAnsi" w:eastAsia="Times New Roman" w:hAnsiTheme="minorHAnsi" w:cstheme="minorHAnsi"/>
                <w:color w:val="000000"/>
                <w:sz w:val="20"/>
                <w:szCs w:val="20"/>
                <w:lang w:eastAsia="nl-NL"/>
              </w:rPr>
              <w:t xml:space="preserve"> voertuigen</w:t>
            </w:r>
          </w:p>
        </w:tc>
        <w:tc>
          <w:tcPr>
            <w:tcW w:w="992" w:type="dxa"/>
            <w:tcBorders>
              <w:top w:val="nil"/>
              <w:left w:val="nil"/>
              <w:bottom w:val="nil"/>
              <w:right w:val="nil"/>
            </w:tcBorders>
            <w:shd w:val="clear" w:color="000000" w:fill="DAE9F8"/>
            <w:noWrap/>
            <w:vAlign w:val="bottom"/>
            <w:hideMark/>
          </w:tcPr>
          <w:p w14:paraId="24F80C01"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9</w:t>
            </w:r>
          </w:p>
        </w:tc>
        <w:tc>
          <w:tcPr>
            <w:tcW w:w="1134" w:type="dxa"/>
            <w:tcBorders>
              <w:top w:val="nil"/>
              <w:left w:val="nil"/>
              <w:bottom w:val="nil"/>
              <w:right w:val="nil"/>
            </w:tcBorders>
            <w:shd w:val="clear" w:color="000000" w:fill="DAE9F8"/>
            <w:noWrap/>
            <w:vAlign w:val="bottom"/>
            <w:hideMark/>
          </w:tcPr>
          <w:p w14:paraId="5AF14EF0"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20</w:t>
            </w:r>
          </w:p>
        </w:tc>
        <w:tc>
          <w:tcPr>
            <w:tcW w:w="812" w:type="dxa"/>
            <w:tcBorders>
              <w:top w:val="nil"/>
              <w:left w:val="nil"/>
              <w:bottom w:val="nil"/>
              <w:right w:val="nil"/>
            </w:tcBorders>
            <w:shd w:val="clear" w:color="000000" w:fill="DAE9F8"/>
            <w:noWrap/>
            <w:vAlign w:val="bottom"/>
            <w:hideMark/>
          </w:tcPr>
          <w:p w14:paraId="766E3F73"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25</w:t>
            </w:r>
          </w:p>
        </w:tc>
        <w:tc>
          <w:tcPr>
            <w:tcW w:w="748" w:type="dxa"/>
            <w:tcBorders>
              <w:top w:val="nil"/>
              <w:left w:val="nil"/>
              <w:bottom w:val="nil"/>
              <w:right w:val="nil"/>
            </w:tcBorders>
            <w:shd w:val="clear" w:color="000000" w:fill="DAE9F8"/>
            <w:noWrap/>
            <w:vAlign w:val="bottom"/>
            <w:hideMark/>
          </w:tcPr>
          <w:p w14:paraId="7E851F0D"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0</w:t>
            </w:r>
          </w:p>
        </w:tc>
        <w:tc>
          <w:tcPr>
            <w:tcW w:w="567" w:type="dxa"/>
            <w:tcBorders>
              <w:top w:val="nil"/>
              <w:left w:val="nil"/>
              <w:bottom w:val="nil"/>
              <w:right w:val="nil"/>
            </w:tcBorders>
            <w:shd w:val="clear" w:color="000000" w:fill="DAE9F8"/>
            <w:noWrap/>
            <w:vAlign w:val="bottom"/>
            <w:hideMark/>
          </w:tcPr>
          <w:p w14:paraId="540534BA"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0</w:t>
            </w:r>
          </w:p>
        </w:tc>
        <w:tc>
          <w:tcPr>
            <w:tcW w:w="1134" w:type="dxa"/>
            <w:tcBorders>
              <w:top w:val="nil"/>
              <w:left w:val="nil"/>
              <w:bottom w:val="nil"/>
              <w:right w:val="nil"/>
            </w:tcBorders>
            <w:shd w:val="clear" w:color="000000" w:fill="DAE9F8"/>
            <w:noWrap/>
            <w:vAlign w:val="bottom"/>
            <w:hideMark/>
          </w:tcPr>
          <w:p w14:paraId="66C498E9"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0</w:t>
            </w:r>
          </w:p>
        </w:tc>
        <w:tc>
          <w:tcPr>
            <w:tcW w:w="992" w:type="dxa"/>
            <w:tcBorders>
              <w:top w:val="nil"/>
              <w:left w:val="nil"/>
              <w:bottom w:val="nil"/>
              <w:right w:val="single" w:sz="4" w:space="0" w:color="auto"/>
            </w:tcBorders>
            <w:shd w:val="clear" w:color="000000" w:fill="DAE9F8"/>
            <w:noWrap/>
            <w:vAlign w:val="bottom"/>
            <w:hideMark/>
          </w:tcPr>
          <w:p w14:paraId="1F2B1E94"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0</w:t>
            </w:r>
          </w:p>
        </w:tc>
      </w:tr>
      <w:tr w:rsidR="00FA2EF0" w:rsidRPr="00537A8E" w14:paraId="2CD1BF7E" w14:textId="77777777" w:rsidTr="00D33B7E">
        <w:trPr>
          <w:trHeight w:val="285"/>
        </w:trPr>
        <w:tc>
          <w:tcPr>
            <w:tcW w:w="2405" w:type="dxa"/>
            <w:tcBorders>
              <w:top w:val="nil"/>
              <w:left w:val="single" w:sz="4" w:space="0" w:color="auto"/>
              <w:bottom w:val="nil"/>
              <w:right w:val="nil"/>
            </w:tcBorders>
            <w:shd w:val="clear" w:color="000000" w:fill="DAE9F8"/>
            <w:noWrap/>
            <w:vAlign w:val="bottom"/>
            <w:hideMark/>
          </w:tcPr>
          <w:p w14:paraId="56A68A7C" w14:textId="77777777" w:rsidR="00537A8E" w:rsidRPr="00537A8E" w:rsidRDefault="00537A8E" w:rsidP="00537A8E">
            <w:pPr>
              <w:spacing w:line="240" w:lineRule="auto"/>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Motorplaatsen</w:t>
            </w:r>
          </w:p>
        </w:tc>
        <w:tc>
          <w:tcPr>
            <w:tcW w:w="992" w:type="dxa"/>
            <w:tcBorders>
              <w:top w:val="nil"/>
              <w:left w:val="nil"/>
              <w:bottom w:val="nil"/>
              <w:right w:val="nil"/>
            </w:tcBorders>
            <w:shd w:val="clear" w:color="000000" w:fill="DAE9F8"/>
            <w:noWrap/>
            <w:vAlign w:val="bottom"/>
            <w:hideMark/>
          </w:tcPr>
          <w:p w14:paraId="4E1B9648"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0</w:t>
            </w:r>
          </w:p>
        </w:tc>
        <w:tc>
          <w:tcPr>
            <w:tcW w:w="1134" w:type="dxa"/>
            <w:tcBorders>
              <w:top w:val="nil"/>
              <w:left w:val="nil"/>
              <w:bottom w:val="nil"/>
              <w:right w:val="nil"/>
            </w:tcBorders>
            <w:shd w:val="clear" w:color="000000" w:fill="DAE9F8"/>
            <w:noWrap/>
            <w:vAlign w:val="bottom"/>
            <w:hideMark/>
          </w:tcPr>
          <w:p w14:paraId="13611CD4"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0</w:t>
            </w:r>
          </w:p>
        </w:tc>
        <w:tc>
          <w:tcPr>
            <w:tcW w:w="812" w:type="dxa"/>
            <w:tcBorders>
              <w:top w:val="nil"/>
              <w:left w:val="nil"/>
              <w:bottom w:val="nil"/>
              <w:right w:val="nil"/>
            </w:tcBorders>
            <w:shd w:val="clear" w:color="000000" w:fill="DAE9F8"/>
            <w:noWrap/>
            <w:vAlign w:val="bottom"/>
            <w:hideMark/>
          </w:tcPr>
          <w:p w14:paraId="0F9BAE3C"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0</w:t>
            </w:r>
          </w:p>
        </w:tc>
        <w:tc>
          <w:tcPr>
            <w:tcW w:w="748" w:type="dxa"/>
            <w:tcBorders>
              <w:top w:val="nil"/>
              <w:left w:val="nil"/>
              <w:bottom w:val="nil"/>
              <w:right w:val="nil"/>
            </w:tcBorders>
            <w:shd w:val="clear" w:color="000000" w:fill="DAE9F8"/>
            <w:noWrap/>
            <w:vAlign w:val="bottom"/>
            <w:hideMark/>
          </w:tcPr>
          <w:p w14:paraId="6277F6A2" w14:textId="5D80162B" w:rsidR="00537A8E" w:rsidRPr="00537A8E" w:rsidRDefault="00BF7C5A" w:rsidP="00537A8E">
            <w:pPr>
              <w:spacing w:line="240" w:lineRule="auto"/>
              <w:jc w:val="center"/>
              <w:rPr>
                <w:rFonts w:asciiTheme="minorHAnsi" w:eastAsia="Times New Roman" w:hAnsiTheme="minorHAnsi" w:cstheme="minorHAnsi"/>
                <w:color w:val="000000"/>
                <w:sz w:val="20"/>
                <w:szCs w:val="20"/>
                <w:lang w:eastAsia="nl-NL"/>
              </w:rPr>
            </w:pPr>
            <w:r>
              <w:rPr>
                <w:rFonts w:asciiTheme="minorHAnsi" w:eastAsia="Times New Roman" w:hAnsiTheme="minorHAnsi" w:cstheme="minorHAnsi"/>
                <w:color w:val="000000"/>
                <w:sz w:val="20"/>
                <w:szCs w:val="20"/>
                <w:lang w:eastAsia="nl-NL"/>
              </w:rPr>
              <w:t>6</w:t>
            </w:r>
          </w:p>
        </w:tc>
        <w:tc>
          <w:tcPr>
            <w:tcW w:w="567" w:type="dxa"/>
            <w:tcBorders>
              <w:top w:val="nil"/>
              <w:left w:val="nil"/>
              <w:bottom w:val="nil"/>
              <w:right w:val="nil"/>
            </w:tcBorders>
            <w:shd w:val="clear" w:color="000000" w:fill="DAE9F8"/>
            <w:noWrap/>
            <w:vAlign w:val="bottom"/>
            <w:hideMark/>
          </w:tcPr>
          <w:p w14:paraId="2F3D7F97"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0</w:t>
            </w:r>
          </w:p>
        </w:tc>
        <w:tc>
          <w:tcPr>
            <w:tcW w:w="1134" w:type="dxa"/>
            <w:tcBorders>
              <w:top w:val="nil"/>
              <w:left w:val="nil"/>
              <w:bottom w:val="nil"/>
              <w:right w:val="nil"/>
            </w:tcBorders>
            <w:shd w:val="clear" w:color="000000" w:fill="DAE9F8"/>
            <w:noWrap/>
            <w:vAlign w:val="bottom"/>
            <w:hideMark/>
          </w:tcPr>
          <w:p w14:paraId="65549C6B"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0</w:t>
            </w:r>
          </w:p>
        </w:tc>
        <w:tc>
          <w:tcPr>
            <w:tcW w:w="992" w:type="dxa"/>
            <w:tcBorders>
              <w:top w:val="nil"/>
              <w:left w:val="nil"/>
              <w:bottom w:val="nil"/>
              <w:right w:val="single" w:sz="4" w:space="0" w:color="auto"/>
            </w:tcBorders>
            <w:shd w:val="clear" w:color="000000" w:fill="DAE9F8"/>
            <w:noWrap/>
            <w:vAlign w:val="bottom"/>
            <w:hideMark/>
          </w:tcPr>
          <w:p w14:paraId="7A01A988"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0</w:t>
            </w:r>
          </w:p>
        </w:tc>
      </w:tr>
      <w:tr w:rsidR="00FA2EF0" w:rsidRPr="00537A8E" w14:paraId="099C0DB0" w14:textId="77777777" w:rsidTr="00D33B7E">
        <w:trPr>
          <w:trHeight w:val="285"/>
        </w:trPr>
        <w:tc>
          <w:tcPr>
            <w:tcW w:w="2405" w:type="dxa"/>
            <w:tcBorders>
              <w:top w:val="nil"/>
              <w:left w:val="single" w:sz="4" w:space="0" w:color="auto"/>
              <w:bottom w:val="single" w:sz="4" w:space="0" w:color="auto"/>
              <w:right w:val="nil"/>
            </w:tcBorders>
            <w:shd w:val="clear" w:color="000000" w:fill="DAE9F8"/>
            <w:noWrap/>
            <w:vAlign w:val="bottom"/>
            <w:hideMark/>
          </w:tcPr>
          <w:p w14:paraId="05AC0CA2" w14:textId="77777777" w:rsidR="00537A8E" w:rsidRPr="00537A8E" w:rsidRDefault="00537A8E" w:rsidP="00537A8E">
            <w:pPr>
              <w:spacing w:line="240" w:lineRule="auto"/>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Fietsenplaatsen</w:t>
            </w:r>
          </w:p>
        </w:tc>
        <w:tc>
          <w:tcPr>
            <w:tcW w:w="992" w:type="dxa"/>
            <w:tcBorders>
              <w:top w:val="nil"/>
              <w:left w:val="nil"/>
              <w:bottom w:val="single" w:sz="4" w:space="0" w:color="auto"/>
              <w:right w:val="nil"/>
            </w:tcBorders>
            <w:shd w:val="clear" w:color="000000" w:fill="DAE9F8"/>
            <w:noWrap/>
            <w:vAlign w:val="bottom"/>
            <w:hideMark/>
          </w:tcPr>
          <w:p w14:paraId="346D5DBF"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0</w:t>
            </w:r>
          </w:p>
        </w:tc>
        <w:tc>
          <w:tcPr>
            <w:tcW w:w="1134" w:type="dxa"/>
            <w:tcBorders>
              <w:top w:val="nil"/>
              <w:left w:val="nil"/>
              <w:bottom w:val="single" w:sz="4" w:space="0" w:color="auto"/>
              <w:right w:val="nil"/>
            </w:tcBorders>
            <w:shd w:val="clear" w:color="000000" w:fill="DAE9F8"/>
            <w:noWrap/>
            <w:vAlign w:val="bottom"/>
            <w:hideMark/>
          </w:tcPr>
          <w:p w14:paraId="62B23962"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0</w:t>
            </w:r>
          </w:p>
        </w:tc>
        <w:tc>
          <w:tcPr>
            <w:tcW w:w="812" w:type="dxa"/>
            <w:tcBorders>
              <w:top w:val="nil"/>
              <w:left w:val="nil"/>
              <w:bottom w:val="single" w:sz="4" w:space="0" w:color="auto"/>
              <w:right w:val="nil"/>
            </w:tcBorders>
            <w:shd w:val="clear" w:color="000000" w:fill="DAE9F8"/>
            <w:noWrap/>
            <w:vAlign w:val="bottom"/>
            <w:hideMark/>
          </w:tcPr>
          <w:p w14:paraId="6A504C00"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1.600*</w:t>
            </w:r>
          </w:p>
        </w:tc>
        <w:tc>
          <w:tcPr>
            <w:tcW w:w="748" w:type="dxa"/>
            <w:tcBorders>
              <w:top w:val="nil"/>
              <w:left w:val="nil"/>
              <w:bottom w:val="single" w:sz="4" w:space="0" w:color="auto"/>
              <w:right w:val="nil"/>
            </w:tcBorders>
            <w:shd w:val="clear" w:color="000000" w:fill="DAE9F8"/>
            <w:noWrap/>
            <w:vAlign w:val="bottom"/>
            <w:hideMark/>
          </w:tcPr>
          <w:p w14:paraId="25808F51"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0</w:t>
            </w:r>
          </w:p>
        </w:tc>
        <w:tc>
          <w:tcPr>
            <w:tcW w:w="567" w:type="dxa"/>
            <w:tcBorders>
              <w:top w:val="nil"/>
              <w:left w:val="nil"/>
              <w:bottom w:val="single" w:sz="4" w:space="0" w:color="auto"/>
              <w:right w:val="nil"/>
            </w:tcBorders>
            <w:shd w:val="clear" w:color="000000" w:fill="DAE9F8"/>
            <w:noWrap/>
            <w:vAlign w:val="bottom"/>
            <w:hideMark/>
          </w:tcPr>
          <w:p w14:paraId="5006DECE"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0</w:t>
            </w:r>
          </w:p>
        </w:tc>
        <w:tc>
          <w:tcPr>
            <w:tcW w:w="1134" w:type="dxa"/>
            <w:tcBorders>
              <w:top w:val="nil"/>
              <w:left w:val="nil"/>
              <w:bottom w:val="single" w:sz="4" w:space="0" w:color="auto"/>
              <w:right w:val="nil"/>
            </w:tcBorders>
            <w:shd w:val="clear" w:color="000000" w:fill="DAE9F8"/>
            <w:noWrap/>
            <w:vAlign w:val="bottom"/>
            <w:hideMark/>
          </w:tcPr>
          <w:p w14:paraId="329E7082"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0</w:t>
            </w:r>
          </w:p>
        </w:tc>
        <w:tc>
          <w:tcPr>
            <w:tcW w:w="992" w:type="dxa"/>
            <w:tcBorders>
              <w:top w:val="nil"/>
              <w:left w:val="nil"/>
              <w:bottom w:val="single" w:sz="4" w:space="0" w:color="auto"/>
              <w:right w:val="single" w:sz="4" w:space="0" w:color="auto"/>
            </w:tcBorders>
            <w:shd w:val="clear" w:color="000000" w:fill="DAE9F8"/>
            <w:noWrap/>
            <w:vAlign w:val="bottom"/>
            <w:hideMark/>
          </w:tcPr>
          <w:p w14:paraId="034F05BE" w14:textId="77777777" w:rsidR="00537A8E" w:rsidRPr="00537A8E" w:rsidRDefault="00537A8E" w:rsidP="00537A8E">
            <w:pPr>
              <w:spacing w:line="240" w:lineRule="auto"/>
              <w:jc w:val="center"/>
              <w:rPr>
                <w:rFonts w:asciiTheme="minorHAnsi" w:eastAsia="Times New Roman" w:hAnsiTheme="minorHAnsi" w:cstheme="minorHAnsi"/>
                <w:color w:val="000000"/>
                <w:sz w:val="20"/>
                <w:szCs w:val="20"/>
                <w:lang w:eastAsia="nl-NL"/>
              </w:rPr>
            </w:pPr>
            <w:r w:rsidRPr="00537A8E">
              <w:rPr>
                <w:rFonts w:asciiTheme="minorHAnsi" w:eastAsia="Times New Roman" w:hAnsiTheme="minorHAnsi" w:cstheme="minorHAnsi"/>
                <w:color w:val="000000"/>
                <w:sz w:val="20"/>
                <w:szCs w:val="20"/>
                <w:lang w:eastAsia="nl-NL"/>
              </w:rPr>
              <w:t>0</w:t>
            </w:r>
          </w:p>
        </w:tc>
      </w:tr>
    </w:tbl>
    <w:p w14:paraId="7A3DC962" w14:textId="77777777" w:rsidR="00260B86" w:rsidRDefault="00260B86">
      <w:pPr>
        <w:spacing w:line="240" w:lineRule="auto"/>
        <w:rPr>
          <w:rFonts w:ascii="Calibri" w:hAnsi="Calibri" w:cs="Calibri"/>
        </w:rPr>
      </w:pPr>
    </w:p>
    <w:p w14:paraId="51EC47E6" w14:textId="77777777" w:rsidR="00FA2EF0" w:rsidRPr="00FA2EF0" w:rsidRDefault="00FA2EF0" w:rsidP="00FA2EF0">
      <w:pPr>
        <w:spacing w:line="240" w:lineRule="auto"/>
        <w:rPr>
          <w:rFonts w:ascii="Calibri" w:hAnsi="Calibri" w:cs="Calibri"/>
        </w:rPr>
      </w:pPr>
      <w:r w:rsidRPr="00FA2EF0">
        <w:rPr>
          <w:rFonts w:ascii="Calibri" w:hAnsi="Calibri" w:cs="Calibri"/>
        </w:rPr>
        <w:t>* Fietsenplaatsen zijn onderdeel van de parkeergarage. Het beheer ervan valt buiten de scope van deze aanbesteding.</w:t>
      </w:r>
    </w:p>
    <w:p w14:paraId="2874E37A" w14:textId="723666FB" w:rsidR="0001142C" w:rsidRDefault="00FA2EF0" w:rsidP="00FA2EF0">
      <w:pPr>
        <w:spacing w:line="240" w:lineRule="auto"/>
        <w:rPr>
          <w:rFonts w:ascii="Calibri" w:hAnsi="Calibri" w:cs="Calibri"/>
        </w:rPr>
      </w:pPr>
      <w:r w:rsidRPr="00FA2EF0">
        <w:rPr>
          <w:rFonts w:ascii="Calibri" w:hAnsi="Calibri" w:cs="Calibri"/>
        </w:rPr>
        <w:t>** P-Boeletuin is nog niet ger</w:t>
      </w:r>
      <w:r w:rsidR="00373185">
        <w:rPr>
          <w:rFonts w:ascii="Calibri" w:hAnsi="Calibri" w:cs="Calibri"/>
        </w:rPr>
        <w:t>e</w:t>
      </w:r>
      <w:r w:rsidRPr="00FA2EF0">
        <w:rPr>
          <w:rFonts w:ascii="Calibri" w:hAnsi="Calibri" w:cs="Calibri"/>
        </w:rPr>
        <w:t>aliseerd ten tijde van het schijven van dit PVE. Dit getal kan afwijken.</w:t>
      </w:r>
    </w:p>
    <w:p w14:paraId="30C801D6" w14:textId="77777777" w:rsidR="00C03FB1" w:rsidRDefault="00C03FB1">
      <w:pPr>
        <w:spacing w:line="240" w:lineRule="auto"/>
        <w:rPr>
          <w:rFonts w:ascii="Calibri" w:hAnsi="Calibri" w:cs="Calibri"/>
        </w:rPr>
      </w:pPr>
    </w:p>
    <w:tbl>
      <w:tblPr>
        <w:tblW w:w="8784" w:type="dxa"/>
        <w:tblCellMar>
          <w:left w:w="70" w:type="dxa"/>
          <w:right w:w="70" w:type="dxa"/>
        </w:tblCellMar>
        <w:tblLook w:val="04A0" w:firstRow="1" w:lastRow="0" w:firstColumn="1" w:lastColumn="0" w:noHBand="0" w:noVBand="1"/>
      </w:tblPr>
      <w:tblGrid>
        <w:gridCol w:w="5665"/>
        <w:gridCol w:w="3119"/>
      </w:tblGrid>
      <w:tr w:rsidR="00F45806" w:rsidRPr="00F45806" w14:paraId="5D91115E" w14:textId="77777777" w:rsidTr="00F45806">
        <w:trPr>
          <w:trHeight w:val="285"/>
        </w:trPr>
        <w:tc>
          <w:tcPr>
            <w:tcW w:w="5665" w:type="dxa"/>
            <w:tcBorders>
              <w:top w:val="single" w:sz="4" w:space="0" w:color="auto"/>
              <w:left w:val="single" w:sz="4" w:space="0" w:color="auto"/>
              <w:bottom w:val="nil"/>
              <w:right w:val="nil"/>
            </w:tcBorders>
            <w:shd w:val="clear" w:color="000000" w:fill="002060"/>
            <w:noWrap/>
            <w:vAlign w:val="bottom"/>
            <w:hideMark/>
          </w:tcPr>
          <w:p w14:paraId="7034DEEA" w14:textId="17CCBD54" w:rsidR="00F45806" w:rsidRPr="00F45806" w:rsidRDefault="00EA0E31" w:rsidP="00F45806">
            <w:pPr>
              <w:spacing w:line="240" w:lineRule="auto"/>
              <w:rPr>
                <w:rFonts w:ascii="Aptos Narrow" w:eastAsia="Times New Roman" w:hAnsi="Aptos Narrow"/>
                <w:b/>
                <w:bCs/>
                <w:i/>
                <w:iCs/>
                <w:color w:val="FFFF00"/>
                <w:szCs w:val="22"/>
                <w:lang w:eastAsia="nl-NL"/>
              </w:rPr>
            </w:pPr>
            <w:r w:rsidRPr="00EA0E31">
              <w:rPr>
                <w:rFonts w:ascii="Aptos Narrow" w:eastAsia="Times New Roman" w:hAnsi="Aptos Narrow"/>
                <w:b/>
                <w:bCs/>
                <w:i/>
                <w:iCs/>
                <w:color w:val="FFFF00"/>
                <w:szCs w:val="22"/>
                <w:lang w:eastAsia="nl-NL"/>
              </w:rPr>
              <w:t>Aantal In- en uitrijdingen in 2024</w:t>
            </w:r>
          </w:p>
        </w:tc>
        <w:tc>
          <w:tcPr>
            <w:tcW w:w="3119" w:type="dxa"/>
            <w:tcBorders>
              <w:top w:val="single" w:sz="4" w:space="0" w:color="auto"/>
              <w:left w:val="nil"/>
              <w:bottom w:val="nil"/>
              <w:right w:val="single" w:sz="4" w:space="0" w:color="auto"/>
            </w:tcBorders>
            <w:shd w:val="clear" w:color="000000" w:fill="002060"/>
            <w:noWrap/>
            <w:vAlign w:val="bottom"/>
            <w:hideMark/>
          </w:tcPr>
          <w:p w14:paraId="37589D23" w14:textId="77777777" w:rsidR="00F45806" w:rsidRPr="00F45806" w:rsidRDefault="00F45806" w:rsidP="00C03FB1">
            <w:pPr>
              <w:spacing w:line="240" w:lineRule="auto"/>
              <w:jc w:val="center"/>
              <w:rPr>
                <w:rFonts w:ascii="Aptos Narrow" w:eastAsia="Times New Roman" w:hAnsi="Aptos Narrow"/>
                <w:b/>
                <w:bCs/>
                <w:i/>
                <w:iCs/>
                <w:color w:val="FFFF00"/>
                <w:szCs w:val="22"/>
                <w:lang w:eastAsia="nl-NL"/>
              </w:rPr>
            </w:pPr>
            <w:r w:rsidRPr="00F45806">
              <w:rPr>
                <w:rFonts w:ascii="Aptos Narrow" w:eastAsia="Times New Roman" w:hAnsi="Aptos Narrow"/>
                <w:b/>
                <w:bCs/>
                <w:i/>
                <w:iCs/>
                <w:color w:val="FFFF00"/>
                <w:szCs w:val="22"/>
                <w:lang w:eastAsia="nl-NL"/>
              </w:rPr>
              <w:t>Aantal in-/ uitrijdingen</w:t>
            </w:r>
          </w:p>
        </w:tc>
      </w:tr>
      <w:tr w:rsidR="00F45806" w:rsidRPr="00F45806" w14:paraId="13E02794" w14:textId="77777777" w:rsidTr="00F45806">
        <w:trPr>
          <w:trHeight w:val="285"/>
        </w:trPr>
        <w:tc>
          <w:tcPr>
            <w:tcW w:w="5665" w:type="dxa"/>
            <w:tcBorders>
              <w:top w:val="nil"/>
              <w:left w:val="single" w:sz="4" w:space="0" w:color="auto"/>
              <w:bottom w:val="nil"/>
              <w:right w:val="nil"/>
            </w:tcBorders>
            <w:shd w:val="clear" w:color="000000" w:fill="DAE9F8"/>
            <w:noWrap/>
            <w:vAlign w:val="bottom"/>
            <w:hideMark/>
          </w:tcPr>
          <w:p w14:paraId="21543232" w14:textId="77777777" w:rsidR="00F45806" w:rsidRPr="00F45806" w:rsidRDefault="00F45806" w:rsidP="00F45806">
            <w:pPr>
              <w:spacing w:line="240" w:lineRule="auto"/>
              <w:rPr>
                <w:rFonts w:ascii="Aptos Narrow" w:eastAsia="Times New Roman" w:hAnsi="Aptos Narrow"/>
                <w:b/>
                <w:bCs/>
                <w:i/>
                <w:iCs/>
                <w:color w:val="000000"/>
                <w:szCs w:val="22"/>
                <w:lang w:eastAsia="nl-NL"/>
              </w:rPr>
            </w:pPr>
            <w:r w:rsidRPr="00F45806">
              <w:rPr>
                <w:rFonts w:ascii="Aptos Narrow" w:eastAsia="Times New Roman" w:hAnsi="Aptos Narrow"/>
                <w:b/>
                <w:bCs/>
                <w:i/>
                <w:iCs/>
                <w:color w:val="000000"/>
                <w:szCs w:val="22"/>
                <w:lang w:eastAsia="nl-NL"/>
              </w:rPr>
              <w:t>P1 VUmc</w:t>
            </w:r>
          </w:p>
        </w:tc>
        <w:tc>
          <w:tcPr>
            <w:tcW w:w="3119" w:type="dxa"/>
            <w:tcBorders>
              <w:top w:val="nil"/>
              <w:left w:val="nil"/>
              <w:bottom w:val="nil"/>
              <w:right w:val="single" w:sz="4" w:space="0" w:color="auto"/>
            </w:tcBorders>
            <w:shd w:val="clear" w:color="000000" w:fill="DAE9F8"/>
            <w:noWrap/>
            <w:vAlign w:val="bottom"/>
            <w:hideMark/>
          </w:tcPr>
          <w:p w14:paraId="361662FC" w14:textId="15A6E3A9" w:rsidR="00F45806" w:rsidRPr="00F45806" w:rsidRDefault="00F45806" w:rsidP="00F57FE2">
            <w:pPr>
              <w:spacing w:line="240" w:lineRule="auto"/>
              <w:jc w:val="center"/>
              <w:rPr>
                <w:rFonts w:ascii="Aptos Narrow" w:eastAsia="Times New Roman" w:hAnsi="Aptos Narrow"/>
                <w:b/>
                <w:bCs/>
                <w:i/>
                <w:iCs/>
                <w:color w:val="000000"/>
                <w:szCs w:val="22"/>
                <w:lang w:eastAsia="nl-NL"/>
              </w:rPr>
            </w:pPr>
            <w:r w:rsidRPr="00F45806">
              <w:rPr>
                <w:rFonts w:ascii="Aptos Narrow" w:eastAsia="Times New Roman" w:hAnsi="Aptos Narrow"/>
                <w:b/>
                <w:bCs/>
                <w:i/>
                <w:iCs/>
                <w:color w:val="000000"/>
                <w:szCs w:val="22"/>
                <w:lang w:eastAsia="nl-NL"/>
              </w:rPr>
              <w:t>214.365</w:t>
            </w:r>
          </w:p>
        </w:tc>
      </w:tr>
      <w:tr w:rsidR="00F45806" w:rsidRPr="00F45806" w14:paraId="77868DBF" w14:textId="77777777" w:rsidTr="00F45806">
        <w:trPr>
          <w:trHeight w:val="285"/>
        </w:trPr>
        <w:tc>
          <w:tcPr>
            <w:tcW w:w="5665" w:type="dxa"/>
            <w:tcBorders>
              <w:top w:val="nil"/>
              <w:left w:val="single" w:sz="4" w:space="0" w:color="auto"/>
              <w:bottom w:val="nil"/>
              <w:right w:val="nil"/>
            </w:tcBorders>
            <w:shd w:val="clear" w:color="000000" w:fill="DAE9F8"/>
            <w:noWrap/>
            <w:vAlign w:val="bottom"/>
            <w:hideMark/>
          </w:tcPr>
          <w:p w14:paraId="195B1DED" w14:textId="77777777" w:rsidR="00F45806" w:rsidRPr="00F45806" w:rsidRDefault="00F45806" w:rsidP="00F45806">
            <w:pPr>
              <w:spacing w:line="240" w:lineRule="auto"/>
              <w:ind w:firstLineChars="100" w:firstLine="220"/>
              <w:rPr>
                <w:rFonts w:ascii="Aptos Narrow" w:eastAsia="Times New Roman" w:hAnsi="Aptos Narrow"/>
                <w:color w:val="000000"/>
                <w:szCs w:val="22"/>
                <w:lang w:eastAsia="nl-NL"/>
              </w:rPr>
            </w:pPr>
            <w:r w:rsidRPr="00F45806">
              <w:rPr>
                <w:rFonts w:ascii="Aptos Narrow" w:eastAsia="Times New Roman" w:hAnsi="Aptos Narrow"/>
                <w:color w:val="000000"/>
                <w:szCs w:val="22"/>
                <w:lang w:eastAsia="nl-NL"/>
              </w:rPr>
              <w:t>Abonnementshouder</w:t>
            </w:r>
          </w:p>
        </w:tc>
        <w:tc>
          <w:tcPr>
            <w:tcW w:w="3119" w:type="dxa"/>
            <w:tcBorders>
              <w:top w:val="nil"/>
              <w:left w:val="nil"/>
              <w:bottom w:val="nil"/>
              <w:right w:val="single" w:sz="4" w:space="0" w:color="auto"/>
            </w:tcBorders>
            <w:shd w:val="clear" w:color="000000" w:fill="DAE9F8"/>
            <w:noWrap/>
            <w:vAlign w:val="bottom"/>
            <w:hideMark/>
          </w:tcPr>
          <w:p w14:paraId="5797D9AC" w14:textId="2E84B111" w:rsidR="00F45806" w:rsidRPr="00F45806" w:rsidRDefault="00F45806" w:rsidP="00F57FE2">
            <w:pPr>
              <w:spacing w:line="240" w:lineRule="auto"/>
              <w:jc w:val="center"/>
              <w:rPr>
                <w:rFonts w:ascii="Aptos Narrow" w:eastAsia="Times New Roman" w:hAnsi="Aptos Narrow"/>
                <w:color w:val="000000"/>
                <w:szCs w:val="22"/>
                <w:lang w:eastAsia="nl-NL"/>
              </w:rPr>
            </w:pPr>
            <w:r w:rsidRPr="00F45806">
              <w:rPr>
                <w:rFonts w:ascii="Aptos Narrow" w:eastAsia="Times New Roman" w:hAnsi="Aptos Narrow"/>
                <w:color w:val="000000"/>
                <w:szCs w:val="22"/>
                <w:lang w:eastAsia="nl-NL"/>
              </w:rPr>
              <w:t>118.462</w:t>
            </w:r>
          </w:p>
        </w:tc>
      </w:tr>
      <w:tr w:rsidR="00F45806" w:rsidRPr="00F45806" w14:paraId="020D8067" w14:textId="77777777" w:rsidTr="00F45806">
        <w:trPr>
          <w:trHeight w:val="285"/>
        </w:trPr>
        <w:tc>
          <w:tcPr>
            <w:tcW w:w="5665" w:type="dxa"/>
            <w:tcBorders>
              <w:top w:val="nil"/>
              <w:left w:val="single" w:sz="4" w:space="0" w:color="auto"/>
              <w:bottom w:val="nil"/>
              <w:right w:val="nil"/>
            </w:tcBorders>
            <w:shd w:val="clear" w:color="000000" w:fill="DAE9F8"/>
            <w:noWrap/>
            <w:vAlign w:val="bottom"/>
            <w:hideMark/>
          </w:tcPr>
          <w:p w14:paraId="7FF8D8A9" w14:textId="77777777" w:rsidR="00F45806" w:rsidRPr="00F45806" w:rsidRDefault="00F45806" w:rsidP="00F45806">
            <w:pPr>
              <w:spacing w:line="240" w:lineRule="auto"/>
              <w:ind w:firstLineChars="100" w:firstLine="220"/>
              <w:rPr>
                <w:rFonts w:ascii="Aptos Narrow" w:eastAsia="Times New Roman" w:hAnsi="Aptos Narrow"/>
                <w:color w:val="000000"/>
                <w:szCs w:val="22"/>
                <w:lang w:eastAsia="nl-NL"/>
              </w:rPr>
            </w:pPr>
            <w:r w:rsidRPr="00F45806">
              <w:rPr>
                <w:rFonts w:ascii="Aptos Narrow" w:eastAsia="Times New Roman" w:hAnsi="Aptos Narrow"/>
                <w:color w:val="000000"/>
                <w:szCs w:val="22"/>
                <w:lang w:eastAsia="nl-NL"/>
              </w:rPr>
              <w:t>Kortparkeerder</w:t>
            </w:r>
          </w:p>
        </w:tc>
        <w:tc>
          <w:tcPr>
            <w:tcW w:w="3119" w:type="dxa"/>
            <w:tcBorders>
              <w:top w:val="nil"/>
              <w:left w:val="nil"/>
              <w:bottom w:val="nil"/>
              <w:right w:val="single" w:sz="4" w:space="0" w:color="auto"/>
            </w:tcBorders>
            <w:shd w:val="clear" w:color="000000" w:fill="DAE9F8"/>
            <w:noWrap/>
            <w:vAlign w:val="bottom"/>
            <w:hideMark/>
          </w:tcPr>
          <w:p w14:paraId="089CCA67" w14:textId="416F571D" w:rsidR="00F45806" w:rsidRPr="00F45806" w:rsidRDefault="00F45806" w:rsidP="00F57FE2">
            <w:pPr>
              <w:spacing w:line="240" w:lineRule="auto"/>
              <w:jc w:val="center"/>
              <w:rPr>
                <w:rFonts w:ascii="Aptos Narrow" w:eastAsia="Times New Roman" w:hAnsi="Aptos Narrow"/>
                <w:color w:val="000000"/>
                <w:szCs w:val="22"/>
                <w:lang w:eastAsia="nl-NL"/>
              </w:rPr>
            </w:pPr>
            <w:r w:rsidRPr="00F45806">
              <w:rPr>
                <w:rFonts w:ascii="Aptos Narrow" w:eastAsia="Times New Roman" w:hAnsi="Aptos Narrow"/>
                <w:color w:val="000000"/>
                <w:szCs w:val="22"/>
                <w:lang w:eastAsia="nl-NL"/>
              </w:rPr>
              <w:t>95.903</w:t>
            </w:r>
          </w:p>
        </w:tc>
      </w:tr>
      <w:tr w:rsidR="00F45806" w:rsidRPr="00F45806" w14:paraId="6F2006E8" w14:textId="77777777" w:rsidTr="00F45806">
        <w:trPr>
          <w:trHeight w:val="285"/>
        </w:trPr>
        <w:tc>
          <w:tcPr>
            <w:tcW w:w="5665" w:type="dxa"/>
            <w:tcBorders>
              <w:top w:val="nil"/>
              <w:left w:val="single" w:sz="4" w:space="0" w:color="auto"/>
              <w:bottom w:val="nil"/>
              <w:right w:val="nil"/>
            </w:tcBorders>
            <w:shd w:val="clear" w:color="000000" w:fill="DAE9F8"/>
            <w:noWrap/>
            <w:vAlign w:val="bottom"/>
            <w:hideMark/>
          </w:tcPr>
          <w:p w14:paraId="5B039E9F" w14:textId="77777777" w:rsidR="00F45806" w:rsidRPr="00F45806" w:rsidRDefault="00F45806" w:rsidP="00F45806">
            <w:pPr>
              <w:spacing w:line="240" w:lineRule="auto"/>
              <w:rPr>
                <w:rFonts w:ascii="Aptos Narrow" w:eastAsia="Times New Roman" w:hAnsi="Aptos Narrow"/>
                <w:b/>
                <w:bCs/>
                <w:i/>
                <w:iCs/>
                <w:color w:val="000000"/>
                <w:szCs w:val="22"/>
                <w:lang w:eastAsia="nl-NL"/>
              </w:rPr>
            </w:pPr>
            <w:r w:rsidRPr="00F45806">
              <w:rPr>
                <w:rFonts w:ascii="Aptos Narrow" w:eastAsia="Times New Roman" w:hAnsi="Aptos Narrow"/>
                <w:b/>
                <w:bCs/>
                <w:i/>
                <w:iCs/>
                <w:color w:val="000000"/>
                <w:szCs w:val="22"/>
                <w:lang w:eastAsia="nl-NL"/>
              </w:rPr>
              <w:t>P2 VUmc</w:t>
            </w:r>
          </w:p>
        </w:tc>
        <w:tc>
          <w:tcPr>
            <w:tcW w:w="3119" w:type="dxa"/>
            <w:tcBorders>
              <w:top w:val="nil"/>
              <w:left w:val="nil"/>
              <w:bottom w:val="nil"/>
              <w:right w:val="single" w:sz="4" w:space="0" w:color="auto"/>
            </w:tcBorders>
            <w:shd w:val="clear" w:color="000000" w:fill="DAE9F8"/>
            <w:noWrap/>
            <w:vAlign w:val="bottom"/>
            <w:hideMark/>
          </w:tcPr>
          <w:p w14:paraId="34E9243D" w14:textId="78C340AF" w:rsidR="00F45806" w:rsidRPr="00F45806" w:rsidRDefault="00F45806" w:rsidP="00F57FE2">
            <w:pPr>
              <w:spacing w:line="240" w:lineRule="auto"/>
              <w:jc w:val="center"/>
              <w:rPr>
                <w:rFonts w:ascii="Aptos Narrow" w:eastAsia="Times New Roman" w:hAnsi="Aptos Narrow"/>
                <w:b/>
                <w:bCs/>
                <w:i/>
                <w:iCs/>
                <w:color w:val="000000"/>
                <w:szCs w:val="22"/>
                <w:lang w:eastAsia="nl-NL"/>
              </w:rPr>
            </w:pPr>
            <w:r w:rsidRPr="00F45806">
              <w:rPr>
                <w:rFonts w:ascii="Aptos Narrow" w:eastAsia="Times New Roman" w:hAnsi="Aptos Narrow"/>
                <w:b/>
                <w:bCs/>
                <w:i/>
                <w:iCs/>
                <w:color w:val="000000"/>
                <w:szCs w:val="22"/>
                <w:lang w:eastAsia="nl-NL"/>
              </w:rPr>
              <w:t>294.621</w:t>
            </w:r>
          </w:p>
        </w:tc>
      </w:tr>
      <w:tr w:rsidR="00F45806" w:rsidRPr="00F45806" w14:paraId="7DC4F754" w14:textId="77777777" w:rsidTr="00F45806">
        <w:trPr>
          <w:trHeight w:val="285"/>
        </w:trPr>
        <w:tc>
          <w:tcPr>
            <w:tcW w:w="5665" w:type="dxa"/>
            <w:tcBorders>
              <w:top w:val="nil"/>
              <w:left w:val="single" w:sz="4" w:space="0" w:color="auto"/>
              <w:bottom w:val="nil"/>
              <w:right w:val="nil"/>
            </w:tcBorders>
            <w:shd w:val="clear" w:color="000000" w:fill="DAE9F8"/>
            <w:noWrap/>
            <w:vAlign w:val="bottom"/>
            <w:hideMark/>
          </w:tcPr>
          <w:p w14:paraId="3AB5EED0" w14:textId="77777777" w:rsidR="00F45806" w:rsidRPr="00F45806" w:rsidRDefault="00F45806" w:rsidP="00F45806">
            <w:pPr>
              <w:spacing w:line="240" w:lineRule="auto"/>
              <w:ind w:firstLineChars="100" w:firstLine="220"/>
              <w:rPr>
                <w:rFonts w:ascii="Aptos Narrow" w:eastAsia="Times New Roman" w:hAnsi="Aptos Narrow"/>
                <w:color w:val="000000"/>
                <w:szCs w:val="22"/>
                <w:lang w:eastAsia="nl-NL"/>
              </w:rPr>
            </w:pPr>
            <w:r w:rsidRPr="00F45806">
              <w:rPr>
                <w:rFonts w:ascii="Aptos Narrow" w:eastAsia="Times New Roman" w:hAnsi="Aptos Narrow"/>
                <w:color w:val="000000"/>
                <w:szCs w:val="22"/>
                <w:lang w:eastAsia="nl-NL"/>
              </w:rPr>
              <w:t>Abonnementshouder</w:t>
            </w:r>
          </w:p>
        </w:tc>
        <w:tc>
          <w:tcPr>
            <w:tcW w:w="3119" w:type="dxa"/>
            <w:tcBorders>
              <w:top w:val="nil"/>
              <w:left w:val="nil"/>
              <w:bottom w:val="nil"/>
              <w:right w:val="single" w:sz="4" w:space="0" w:color="auto"/>
            </w:tcBorders>
            <w:shd w:val="clear" w:color="000000" w:fill="DAE9F8"/>
            <w:noWrap/>
            <w:vAlign w:val="bottom"/>
            <w:hideMark/>
          </w:tcPr>
          <w:p w14:paraId="70977734" w14:textId="01C6E08B" w:rsidR="00F45806" w:rsidRPr="00F45806" w:rsidRDefault="00F45806" w:rsidP="00F57FE2">
            <w:pPr>
              <w:spacing w:line="240" w:lineRule="auto"/>
              <w:jc w:val="center"/>
              <w:rPr>
                <w:rFonts w:ascii="Aptos Narrow" w:eastAsia="Times New Roman" w:hAnsi="Aptos Narrow"/>
                <w:color w:val="000000"/>
                <w:szCs w:val="22"/>
                <w:lang w:eastAsia="nl-NL"/>
              </w:rPr>
            </w:pPr>
            <w:r w:rsidRPr="00F45806">
              <w:rPr>
                <w:rFonts w:ascii="Aptos Narrow" w:eastAsia="Times New Roman" w:hAnsi="Aptos Narrow"/>
                <w:color w:val="000000"/>
                <w:szCs w:val="22"/>
                <w:lang w:eastAsia="nl-NL"/>
              </w:rPr>
              <w:t>12.318</w:t>
            </w:r>
          </w:p>
        </w:tc>
      </w:tr>
      <w:tr w:rsidR="00F45806" w:rsidRPr="00F45806" w14:paraId="306715C7" w14:textId="77777777" w:rsidTr="00F45806">
        <w:trPr>
          <w:trHeight w:val="285"/>
        </w:trPr>
        <w:tc>
          <w:tcPr>
            <w:tcW w:w="5665" w:type="dxa"/>
            <w:tcBorders>
              <w:top w:val="nil"/>
              <w:left w:val="single" w:sz="4" w:space="0" w:color="auto"/>
              <w:bottom w:val="nil"/>
              <w:right w:val="nil"/>
            </w:tcBorders>
            <w:shd w:val="clear" w:color="000000" w:fill="DAE9F8"/>
            <w:noWrap/>
            <w:vAlign w:val="bottom"/>
            <w:hideMark/>
          </w:tcPr>
          <w:p w14:paraId="08515205" w14:textId="77777777" w:rsidR="00F45806" w:rsidRPr="00F45806" w:rsidRDefault="00F45806" w:rsidP="00F45806">
            <w:pPr>
              <w:spacing w:line="240" w:lineRule="auto"/>
              <w:ind w:firstLineChars="100" w:firstLine="220"/>
              <w:rPr>
                <w:rFonts w:ascii="Aptos Narrow" w:eastAsia="Times New Roman" w:hAnsi="Aptos Narrow"/>
                <w:color w:val="000000"/>
                <w:szCs w:val="22"/>
                <w:lang w:eastAsia="nl-NL"/>
              </w:rPr>
            </w:pPr>
            <w:r w:rsidRPr="00F45806">
              <w:rPr>
                <w:rFonts w:ascii="Aptos Narrow" w:eastAsia="Times New Roman" w:hAnsi="Aptos Narrow"/>
                <w:color w:val="000000"/>
                <w:szCs w:val="22"/>
                <w:lang w:eastAsia="nl-NL"/>
              </w:rPr>
              <w:t>Kortparkeerder</w:t>
            </w:r>
          </w:p>
        </w:tc>
        <w:tc>
          <w:tcPr>
            <w:tcW w:w="3119" w:type="dxa"/>
            <w:tcBorders>
              <w:top w:val="nil"/>
              <w:left w:val="nil"/>
              <w:bottom w:val="nil"/>
              <w:right w:val="single" w:sz="4" w:space="0" w:color="auto"/>
            </w:tcBorders>
            <w:shd w:val="clear" w:color="000000" w:fill="DAE9F8"/>
            <w:noWrap/>
            <w:vAlign w:val="bottom"/>
            <w:hideMark/>
          </w:tcPr>
          <w:p w14:paraId="32C45113" w14:textId="4B40327D" w:rsidR="00F45806" w:rsidRPr="00F45806" w:rsidRDefault="00F45806" w:rsidP="00F57FE2">
            <w:pPr>
              <w:spacing w:line="240" w:lineRule="auto"/>
              <w:jc w:val="center"/>
              <w:rPr>
                <w:rFonts w:ascii="Aptos Narrow" w:eastAsia="Times New Roman" w:hAnsi="Aptos Narrow"/>
                <w:color w:val="000000"/>
                <w:szCs w:val="22"/>
                <w:lang w:eastAsia="nl-NL"/>
              </w:rPr>
            </w:pPr>
            <w:r w:rsidRPr="00F45806">
              <w:rPr>
                <w:rFonts w:ascii="Aptos Narrow" w:eastAsia="Times New Roman" w:hAnsi="Aptos Narrow"/>
                <w:color w:val="000000"/>
                <w:szCs w:val="22"/>
                <w:lang w:eastAsia="nl-NL"/>
              </w:rPr>
              <w:t>282.303</w:t>
            </w:r>
          </w:p>
        </w:tc>
      </w:tr>
      <w:tr w:rsidR="00F45806" w:rsidRPr="00F45806" w14:paraId="33F19F58" w14:textId="77777777" w:rsidTr="00F45806">
        <w:trPr>
          <w:trHeight w:val="285"/>
        </w:trPr>
        <w:tc>
          <w:tcPr>
            <w:tcW w:w="5665" w:type="dxa"/>
            <w:tcBorders>
              <w:top w:val="nil"/>
              <w:left w:val="single" w:sz="4" w:space="0" w:color="auto"/>
              <w:bottom w:val="nil"/>
              <w:right w:val="nil"/>
            </w:tcBorders>
            <w:shd w:val="clear" w:color="000000" w:fill="DAE9F8"/>
            <w:noWrap/>
            <w:vAlign w:val="bottom"/>
            <w:hideMark/>
          </w:tcPr>
          <w:p w14:paraId="7DBB3EE4" w14:textId="77777777" w:rsidR="00F45806" w:rsidRPr="00F45806" w:rsidRDefault="00F45806" w:rsidP="00F45806">
            <w:pPr>
              <w:spacing w:line="240" w:lineRule="auto"/>
              <w:rPr>
                <w:rFonts w:ascii="Aptos Narrow" w:eastAsia="Times New Roman" w:hAnsi="Aptos Narrow"/>
                <w:b/>
                <w:bCs/>
                <w:i/>
                <w:iCs/>
                <w:color w:val="000000"/>
                <w:szCs w:val="22"/>
                <w:lang w:eastAsia="nl-NL"/>
              </w:rPr>
            </w:pPr>
            <w:r w:rsidRPr="00F45806">
              <w:rPr>
                <w:rFonts w:ascii="Aptos Narrow" w:eastAsia="Times New Roman" w:hAnsi="Aptos Narrow"/>
                <w:b/>
                <w:bCs/>
                <w:i/>
                <w:iCs/>
                <w:color w:val="000000"/>
                <w:szCs w:val="22"/>
                <w:lang w:eastAsia="nl-NL"/>
              </w:rPr>
              <w:t>P3 VU Campus</w:t>
            </w:r>
          </w:p>
        </w:tc>
        <w:tc>
          <w:tcPr>
            <w:tcW w:w="3119" w:type="dxa"/>
            <w:tcBorders>
              <w:top w:val="nil"/>
              <w:left w:val="nil"/>
              <w:bottom w:val="nil"/>
              <w:right w:val="single" w:sz="4" w:space="0" w:color="auto"/>
            </w:tcBorders>
            <w:shd w:val="clear" w:color="000000" w:fill="DAE9F8"/>
            <w:noWrap/>
            <w:vAlign w:val="bottom"/>
            <w:hideMark/>
          </w:tcPr>
          <w:p w14:paraId="1368BB99" w14:textId="70A24D87" w:rsidR="00F45806" w:rsidRPr="00F45806" w:rsidRDefault="00F45806" w:rsidP="00F57FE2">
            <w:pPr>
              <w:spacing w:line="240" w:lineRule="auto"/>
              <w:jc w:val="center"/>
              <w:rPr>
                <w:rFonts w:ascii="Aptos Narrow" w:eastAsia="Times New Roman" w:hAnsi="Aptos Narrow"/>
                <w:b/>
                <w:bCs/>
                <w:i/>
                <w:iCs/>
                <w:color w:val="000000"/>
                <w:szCs w:val="22"/>
                <w:lang w:eastAsia="nl-NL"/>
              </w:rPr>
            </w:pPr>
            <w:r w:rsidRPr="00F45806">
              <w:rPr>
                <w:rFonts w:ascii="Aptos Narrow" w:eastAsia="Times New Roman" w:hAnsi="Aptos Narrow"/>
                <w:b/>
                <w:bCs/>
                <w:i/>
                <w:iCs/>
                <w:color w:val="000000"/>
                <w:szCs w:val="22"/>
                <w:lang w:eastAsia="nl-NL"/>
              </w:rPr>
              <w:t>229.710</w:t>
            </w:r>
          </w:p>
        </w:tc>
      </w:tr>
      <w:tr w:rsidR="00F45806" w:rsidRPr="00F45806" w14:paraId="239DAD42" w14:textId="77777777" w:rsidTr="00F45806">
        <w:trPr>
          <w:trHeight w:val="285"/>
        </w:trPr>
        <w:tc>
          <w:tcPr>
            <w:tcW w:w="5665" w:type="dxa"/>
            <w:tcBorders>
              <w:top w:val="nil"/>
              <w:left w:val="single" w:sz="4" w:space="0" w:color="auto"/>
              <w:bottom w:val="nil"/>
              <w:right w:val="nil"/>
            </w:tcBorders>
            <w:shd w:val="clear" w:color="000000" w:fill="DAE9F8"/>
            <w:noWrap/>
            <w:vAlign w:val="bottom"/>
            <w:hideMark/>
          </w:tcPr>
          <w:p w14:paraId="577AC6BD" w14:textId="77777777" w:rsidR="00F45806" w:rsidRPr="00F45806" w:rsidRDefault="00F45806" w:rsidP="00F45806">
            <w:pPr>
              <w:spacing w:line="240" w:lineRule="auto"/>
              <w:ind w:firstLineChars="100" w:firstLine="220"/>
              <w:rPr>
                <w:rFonts w:ascii="Aptos Narrow" w:eastAsia="Times New Roman" w:hAnsi="Aptos Narrow"/>
                <w:color w:val="000000"/>
                <w:szCs w:val="22"/>
                <w:lang w:eastAsia="nl-NL"/>
              </w:rPr>
            </w:pPr>
            <w:r w:rsidRPr="00F45806">
              <w:rPr>
                <w:rFonts w:ascii="Aptos Narrow" w:eastAsia="Times New Roman" w:hAnsi="Aptos Narrow"/>
                <w:color w:val="000000"/>
                <w:szCs w:val="22"/>
                <w:lang w:eastAsia="nl-NL"/>
              </w:rPr>
              <w:t>Abonnementshouder</w:t>
            </w:r>
          </w:p>
        </w:tc>
        <w:tc>
          <w:tcPr>
            <w:tcW w:w="3119" w:type="dxa"/>
            <w:tcBorders>
              <w:top w:val="nil"/>
              <w:left w:val="nil"/>
              <w:bottom w:val="nil"/>
              <w:right w:val="single" w:sz="4" w:space="0" w:color="auto"/>
            </w:tcBorders>
            <w:shd w:val="clear" w:color="000000" w:fill="DAE9F8"/>
            <w:noWrap/>
            <w:vAlign w:val="bottom"/>
            <w:hideMark/>
          </w:tcPr>
          <w:p w14:paraId="1C271D59" w14:textId="18BC7773" w:rsidR="00F45806" w:rsidRPr="00F45806" w:rsidRDefault="00F45806" w:rsidP="00F57FE2">
            <w:pPr>
              <w:spacing w:line="240" w:lineRule="auto"/>
              <w:jc w:val="center"/>
              <w:rPr>
                <w:rFonts w:ascii="Aptos Narrow" w:eastAsia="Times New Roman" w:hAnsi="Aptos Narrow"/>
                <w:color w:val="000000"/>
                <w:szCs w:val="22"/>
                <w:lang w:eastAsia="nl-NL"/>
              </w:rPr>
            </w:pPr>
            <w:r w:rsidRPr="00F45806">
              <w:rPr>
                <w:rFonts w:ascii="Aptos Narrow" w:eastAsia="Times New Roman" w:hAnsi="Aptos Narrow"/>
                <w:color w:val="000000"/>
                <w:szCs w:val="22"/>
                <w:lang w:eastAsia="nl-NL"/>
              </w:rPr>
              <w:t>102.327</w:t>
            </w:r>
          </w:p>
        </w:tc>
      </w:tr>
      <w:tr w:rsidR="00F45806" w:rsidRPr="00F45806" w14:paraId="63CA695E" w14:textId="77777777" w:rsidTr="00F45806">
        <w:trPr>
          <w:trHeight w:val="285"/>
        </w:trPr>
        <w:tc>
          <w:tcPr>
            <w:tcW w:w="5665" w:type="dxa"/>
            <w:tcBorders>
              <w:top w:val="nil"/>
              <w:left w:val="single" w:sz="4" w:space="0" w:color="auto"/>
              <w:bottom w:val="nil"/>
              <w:right w:val="nil"/>
            </w:tcBorders>
            <w:shd w:val="clear" w:color="000000" w:fill="DAE9F8"/>
            <w:noWrap/>
            <w:vAlign w:val="bottom"/>
            <w:hideMark/>
          </w:tcPr>
          <w:p w14:paraId="730C9337" w14:textId="77777777" w:rsidR="00F45806" w:rsidRPr="00F45806" w:rsidRDefault="00F45806" w:rsidP="00F45806">
            <w:pPr>
              <w:spacing w:line="240" w:lineRule="auto"/>
              <w:ind w:firstLineChars="100" w:firstLine="220"/>
              <w:rPr>
                <w:rFonts w:ascii="Aptos Narrow" w:eastAsia="Times New Roman" w:hAnsi="Aptos Narrow"/>
                <w:color w:val="000000"/>
                <w:szCs w:val="22"/>
                <w:lang w:eastAsia="nl-NL"/>
              </w:rPr>
            </w:pPr>
            <w:r w:rsidRPr="00F45806">
              <w:rPr>
                <w:rFonts w:ascii="Aptos Narrow" w:eastAsia="Times New Roman" w:hAnsi="Aptos Narrow"/>
                <w:color w:val="000000"/>
                <w:szCs w:val="22"/>
                <w:lang w:eastAsia="nl-NL"/>
              </w:rPr>
              <w:t>Kortparkeerder</w:t>
            </w:r>
          </w:p>
        </w:tc>
        <w:tc>
          <w:tcPr>
            <w:tcW w:w="3119" w:type="dxa"/>
            <w:tcBorders>
              <w:top w:val="nil"/>
              <w:left w:val="nil"/>
              <w:bottom w:val="nil"/>
              <w:right w:val="single" w:sz="4" w:space="0" w:color="auto"/>
            </w:tcBorders>
            <w:shd w:val="clear" w:color="000000" w:fill="DAE9F8"/>
            <w:noWrap/>
            <w:vAlign w:val="bottom"/>
            <w:hideMark/>
          </w:tcPr>
          <w:p w14:paraId="4478A7CE" w14:textId="400B285D" w:rsidR="00F45806" w:rsidRPr="00F45806" w:rsidRDefault="00F45806" w:rsidP="00F57FE2">
            <w:pPr>
              <w:spacing w:line="240" w:lineRule="auto"/>
              <w:jc w:val="center"/>
              <w:rPr>
                <w:rFonts w:ascii="Aptos Narrow" w:eastAsia="Times New Roman" w:hAnsi="Aptos Narrow"/>
                <w:color w:val="000000"/>
                <w:szCs w:val="22"/>
                <w:lang w:eastAsia="nl-NL"/>
              </w:rPr>
            </w:pPr>
            <w:r w:rsidRPr="00F45806">
              <w:rPr>
                <w:rFonts w:ascii="Aptos Narrow" w:eastAsia="Times New Roman" w:hAnsi="Aptos Narrow"/>
                <w:color w:val="000000"/>
                <w:szCs w:val="22"/>
                <w:lang w:eastAsia="nl-NL"/>
              </w:rPr>
              <w:t>127.383</w:t>
            </w:r>
          </w:p>
        </w:tc>
      </w:tr>
      <w:tr w:rsidR="00F45806" w:rsidRPr="00F45806" w14:paraId="253F2564" w14:textId="77777777" w:rsidTr="00F45806">
        <w:trPr>
          <w:trHeight w:val="285"/>
        </w:trPr>
        <w:tc>
          <w:tcPr>
            <w:tcW w:w="5665" w:type="dxa"/>
            <w:tcBorders>
              <w:top w:val="nil"/>
              <w:left w:val="single" w:sz="4" w:space="0" w:color="auto"/>
              <w:bottom w:val="nil"/>
              <w:right w:val="nil"/>
            </w:tcBorders>
            <w:shd w:val="clear" w:color="000000" w:fill="DAE9F8"/>
            <w:noWrap/>
            <w:vAlign w:val="bottom"/>
            <w:hideMark/>
          </w:tcPr>
          <w:p w14:paraId="67392BB0" w14:textId="77777777" w:rsidR="00F45806" w:rsidRPr="00F45806" w:rsidRDefault="00F45806" w:rsidP="00F45806">
            <w:pPr>
              <w:spacing w:line="240" w:lineRule="auto"/>
              <w:rPr>
                <w:rFonts w:ascii="Aptos Narrow" w:eastAsia="Times New Roman" w:hAnsi="Aptos Narrow"/>
                <w:b/>
                <w:bCs/>
                <w:i/>
                <w:iCs/>
                <w:color w:val="000000"/>
                <w:szCs w:val="22"/>
                <w:lang w:eastAsia="nl-NL"/>
              </w:rPr>
            </w:pPr>
            <w:r w:rsidRPr="00F45806">
              <w:rPr>
                <w:rFonts w:ascii="Aptos Narrow" w:eastAsia="Times New Roman" w:hAnsi="Aptos Narrow"/>
                <w:b/>
                <w:bCs/>
                <w:i/>
                <w:iCs/>
                <w:color w:val="000000"/>
                <w:szCs w:val="22"/>
                <w:lang w:eastAsia="nl-NL"/>
              </w:rPr>
              <w:t>Poli</w:t>
            </w:r>
          </w:p>
        </w:tc>
        <w:tc>
          <w:tcPr>
            <w:tcW w:w="3119" w:type="dxa"/>
            <w:tcBorders>
              <w:top w:val="nil"/>
              <w:left w:val="nil"/>
              <w:bottom w:val="nil"/>
              <w:right w:val="single" w:sz="4" w:space="0" w:color="auto"/>
            </w:tcBorders>
            <w:shd w:val="clear" w:color="000000" w:fill="DAE9F8"/>
            <w:noWrap/>
            <w:vAlign w:val="bottom"/>
            <w:hideMark/>
          </w:tcPr>
          <w:p w14:paraId="174DF866" w14:textId="489074DC" w:rsidR="00F45806" w:rsidRPr="00F45806" w:rsidRDefault="00F45806" w:rsidP="00F57FE2">
            <w:pPr>
              <w:spacing w:line="240" w:lineRule="auto"/>
              <w:jc w:val="center"/>
              <w:rPr>
                <w:rFonts w:ascii="Aptos Narrow" w:eastAsia="Times New Roman" w:hAnsi="Aptos Narrow"/>
                <w:b/>
                <w:bCs/>
                <w:i/>
                <w:iCs/>
                <w:color w:val="000000"/>
                <w:szCs w:val="22"/>
                <w:lang w:eastAsia="nl-NL"/>
              </w:rPr>
            </w:pPr>
            <w:r w:rsidRPr="00F45806">
              <w:rPr>
                <w:rFonts w:ascii="Aptos Narrow" w:eastAsia="Times New Roman" w:hAnsi="Aptos Narrow"/>
                <w:b/>
                <w:bCs/>
                <w:i/>
                <w:iCs/>
                <w:color w:val="000000"/>
                <w:szCs w:val="22"/>
                <w:lang w:eastAsia="nl-NL"/>
              </w:rPr>
              <w:t>120.786</w:t>
            </w:r>
          </w:p>
        </w:tc>
      </w:tr>
      <w:tr w:rsidR="00F45806" w:rsidRPr="00F45806" w14:paraId="0A9D5FE2" w14:textId="77777777" w:rsidTr="00F45806">
        <w:trPr>
          <w:trHeight w:val="285"/>
        </w:trPr>
        <w:tc>
          <w:tcPr>
            <w:tcW w:w="5665" w:type="dxa"/>
            <w:tcBorders>
              <w:top w:val="nil"/>
              <w:left w:val="single" w:sz="4" w:space="0" w:color="auto"/>
              <w:bottom w:val="nil"/>
              <w:right w:val="nil"/>
            </w:tcBorders>
            <w:shd w:val="clear" w:color="000000" w:fill="DAE9F8"/>
            <w:noWrap/>
            <w:vAlign w:val="bottom"/>
            <w:hideMark/>
          </w:tcPr>
          <w:p w14:paraId="028A39FC" w14:textId="77777777" w:rsidR="00F45806" w:rsidRPr="00F45806" w:rsidRDefault="00F45806" w:rsidP="00F45806">
            <w:pPr>
              <w:spacing w:line="240" w:lineRule="auto"/>
              <w:ind w:firstLineChars="100" w:firstLine="220"/>
              <w:rPr>
                <w:rFonts w:ascii="Aptos Narrow" w:eastAsia="Times New Roman" w:hAnsi="Aptos Narrow"/>
                <w:color w:val="000000"/>
                <w:szCs w:val="22"/>
                <w:lang w:eastAsia="nl-NL"/>
              </w:rPr>
            </w:pPr>
            <w:r w:rsidRPr="00F45806">
              <w:rPr>
                <w:rFonts w:ascii="Aptos Narrow" w:eastAsia="Times New Roman" w:hAnsi="Aptos Narrow"/>
                <w:color w:val="000000"/>
                <w:szCs w:val="22"/>
                <w:lang w:eastAsia="nl-NL"/>
              </w:rPr>
              <w:t>Abonnementshouder</w:t>
            </w:r>
          </w:p>
        </w:tc>
        <w:tc>
          <w:tcPr>
            <w:tcW w:w="3119" w:type="dxa"/>
            <w:tcBorders>
              <w:top w:val="nil"/>
              <w:left w:val="nil"/>
              <w:bottom w:val="nil"/>
              <w:right w:val="single" w:sz="4" w:space="0" w:color="auto"/>
            </w:tcBorders>
            <w:shd w:val="clear" w:color="000000" w:fill="DAE9F8"/>
            <w:noWrap/>
            <w:vAlign w:val="bottom"/>
            <w:hideMark/>
          </w:tcPr>
          <w:p w14:paraId="0BDF250F" w14:textId="749BD7B9" w:rsidR="00F45806" w:rsidRPr="00F45806" w:rsidRDefault="00F45806" w:rsidP="00F57FE2">
            <w:pPr>
              <w:spacing w:line="240" w:lineRule="auto"/>
              <w:jc w:val="center"/>
              <w:rPr>
                <w:rFonts w:ascii="Aptos Narrow" w:eastAsia="Times New Roman" w:hAnsi="Aptos Narrow"/>
                <w:color w:val="000000"/>
                <w:szCs w:val="22"/>
                <w:lang w:eastAsia="nl-NL"/>
              </w:rPr>
            </w:pPr>
            <w:r w:rsidRPr="00F45806">
              <w:rPr>
                <w:rFonts w:ascii="Aptos Narrow" w:eastAsia="Times New Roman" w:hAnsi="Aptos Narrow"/>
                <w:color w:val="000000"/>
                <w:szCs w:val="22"/>
                <w:lang w:eastAsia="nl-NL"/>
              </w:rPr>
              <w:t>71.774</w:t>
            </w:r>
          </w:p>
        </w:tc>
      </w:tr>
      <w:tr w:rsidR="00F45806" w:rsidRPr="00F45806" w14:paraId="78379B7C" w14:textId="77777777" w:rsidTr="00F45806">
        <w:trPr>
          <w:trHeight w:val="285"/>
        </w:trPr>
        <w:tc>
          <w:tcPr>
            <w:tcW w:w="5665" w:type="dxa"/>
            <w:tcBorders>
              <w:top w:val="nil"/>
              <w:left w:val="single" w:sz="4" w:space="0" w:color="auto"/>
              <w:bottom w:val="nil"/>
              <w:right w:val="nil"/>
            </w:tcBorders>
            <w:shd w:val="clear" w:color="000000" w:fill="DAE9F8"/>
            <w:noWrap/>
            <w:vAlign w:val="bottom"/>
            <w:hideMark/>
          </w:tcPr>
          <w:p w14:paraId="52742ABF" w14:textId="77777777" w:rsidR="00F45806" w:rsidRPr="00F45806" w:rsidRDefault="00F45806" w:rsidP="00F45806">
            <w:pPr>
              <w:spacing w:line="240" w:lineRule="auto"/>
              <w:ind w:firstLineChars="100" w:firstLine="220"/>
              <w:rPr>
                <w:rFonts w:ascii="Aptos Narrow" w:eastAsia="Times New Roman" w:hAnsi="Aptos Narrow"/>
                <w:color w:val="000000"/>
                <w:szCs w:val="22"/>
                <w:lang w:eastAsia="nl-NL"/>
              </w:rPr>
            </w:pPr>
            <w:r w:rsidRPr="00F45806">
              <w:rPr>
                <w:rFonts w:ascii="Aptos Narrow" w:eastAsia="Times New Roman" w:hAnsi="Aptos Narrow"/>
                <w:color w:val="000000"/>
                <w:szCs w:val="22"/>
                <w:lang w:eastAsia="nl-NL"/>
              </w:rPr>
              <w:t>Kortparkeerder</w:t>
            </w:r>
          </w:p>
        </w:tc>
        <w:tc>
          <w:tcPr>
            <w:tcW w:w="3119" w:type="dxa"/>
            <w:tcBorders>
              <w:top w:val="nil"/>
              <w:left w:val="nil"/>
              <w:bottom w:val="nil"/>
              <w:right w:val="single" w:sz="4" w:space="0" w:color="auto"/>
            </w:tcBorders>
            <w:shd w:val="clear" w:color="000000" w:fill="DAE9F8"/>
            <w:noWrap/>
            <w:vAlign w:val="bottom"/>
            <w:hideMark/>
          </w:tcPr>
          <w:p w14:paraId="4D98C12C" w14:textId="06E24F96" w:rsidR="00F45806" w:rsidRPr="00F45806" w:rsidRDefault="00F45806" w:rsidP="00F57FE2">
            <w:pPr>
              <w:spacing w:line="240" w:lineRule="auto"/>
              <w:jc w:val="center"/>
              <w:rPr>
                <w:rFonts w:ascii="Aptos Narrow" w:eastAsia="Times New Roman" w:hAnsi="Aptos Narrow"/>
                <w:color w:val="000000"/>
                <w:szCs w:val="22"/>
                <w:lang w:eastAsia="nl-NL"/>
              </w:rPr>
            </w:pPr>
            <w:r w:rsidRPr="00F45806">
              <w:rPr>
                <w:rFonts w:ascii="Aptos Narrow" w:eastAsia="Times New Roman" w:hAnsi="Aptos Narrow"/>
                <w:color w:val="000000"/>
                <w:szCs w:val="22"/>
                <w:lang w:eastAsia="nl-NL"/>
              </w:rPr>
              <w:t>49.012</w:t>
            </w:r>
          </w:p>
        </w:tc>
      </w:tr>
      <w:tr w:rsidR="00F45806" w:rsidRPr="00F45806" w14:paraId="6024AFDC" w14:textId="77777777" w:rsidTr="00F45806">
        <w:trPr>
          <w:trHeight w:val="285"/>
        </w:trPr>
        <w:tc>
          <w:tcPr>
            <w:tcW w:w="5665" w:type="dxa"/>
            <w:tcBorders>
              <w:top w:val="nil"/>
              <w:left w:val="single" w:sz="4" w:space="0" w:color="auto"/>
              <w:bottom w:val="nil"/>
              <w:right w:val="nil"/>
            </w:tcBorders>
            <w:shd w:val="clear" w:color="000000" w:fill="DAE9F8"/>
            <w:noWrap/>
            <w:vAlign w:val="bottom"/>
            <w:hideMark/>
          </w:tcPr>
          <w:p w14:paraId="0854D079" w14:textId="77777777" w:rsidR="00F45806" w:rsidRPr="00F45806" w:rsidRDefault="00F45806" w:rsidP="00F45806">
            <w:pPr>
              <w:spacing w:line="240" w:lineRule="auto"/>
              <w:rPr>
                <w:rFonts w:ascii="Aptos Narrow" w:eastAsia="Times New Roman" w:hAnsi="Aptos Narrow"/>
                <w:b/>
                <w:bCs/>
                <w:i/>
                <w:iCs/>
                <w:color w:val="000000"/>
                <w:szCs w:val="22"/>
                <w:lang w:eastAsia="nl-NL"/>
              </w:rPr>
            </w:pPr>
            <w:r w:rsidRPr="00F45806">
              <w:rPr>
                <w:rFonts w:ascii="Aptos Narrow" w:eastAsia="Times New Roman" w:hAnsi="Aptos Narrow"/>
                <w:b/>
                <w:bCs/>
                <w:i/>
                <w:iCs/>
                <w:color w:val="000000"/>
                <w:szCs w:val="22"/>
                <w:lang w:eastAsia="nl-NL"/>
              </w:rPr>
              <w:t>AVB Garage</w:t>
            </w:r>
          </w:p>
        </w:tc>
        <w:tc>
          <w:tcPr>
            <w:tcW w:w="3119" w:type="dxa"/>
            <w:tcBorders>
              <w:top w:val="nil"/>
              <w:left w:val="nil"/>
              <w:bottom w:val="nil"/>
              <w:right w:val="single" w:sz="4" w:space="0" w:color="auto"/>
            </w:tcBorders>
            <w:shd w:val="clear" w:color="000000" w:fill="DAE9F8"/>
            <w:noWrap/>
            <w:vAlign w:val="bottom"/>
            <w:hideMark/>
          </w:tcPr>
          <w:p w14:paraId="38CE5F24" w14:textId="1C627F00" w:rsidR="00F45806" w:rsidRPr="00F45806" w:rsidRDefault="00F45806" w:rsidP="00F57FE2">
            <w:pPr>
              <w:spacing w:line="240" w:lineRule="auto"/>
              <w:jc w:val="center"/>
              <w:rPr>
                <w:rFonts w:ascii="Aptos Narrow" w:eastAsia="Times New Roman" w:hAnsi="Aptos Narrow"/>
                <w:b/>
                <w:bCs/>
                <w:i/>
                <w:iCs/>
                <w:color w:val="000000"/>
                <w:szCs w:val="22"/>
                <w:lang w:eastAsia="nl-NL"/>
              </w:rPr>
            </w:pPr>
            <w:r w:rsidRPr="00F45806">
              <w:rPr>
                <w:rFonts w:ascii="Aptos Narrow" w:eastAsia="Times New Roman" w:hAnsi="Aptos Narrow"/>
                <w:b/>
                <w:bCs/>
                <w:i/>
                <w:iCs/>
                <w:color w:val="000000"/>
                <w:szCs w:val="22"/>
                <w:lang w:eastAsia="nl-NL"/>
              </w:rPr>
              <w:t>55.781</w:t>
            </w:r>
          </w:p>
        </w:tc>
      </w:tr>
      <w:tr w:rsidR="00F45806" w:rsidRPr="00F45806" w14:paraId="2C3E1C53" w14:textId="77777777" w:rsidTr="00F45806">
        <w:trPr>
          <w:trHeight w:val="285"/>
        </w:trPr>
        <w:tc>
          <w:tcPr>
            <w:tcW w:w="5665" w:type="dxa"/>
            <w:tcBorders>
              <w:top w:val="nil"/>
              <w:left w:val="single" w:sz="4" w:space="0" w:color="auto"/>
              <w:bottom w:val="nil"/>
              <w:right w:val="nil"/>
            </w:tcBorders>
            <w:shd w:val="clear" w:color="000000" w:fill="DAE9F8"/>
            <w:noWrap/>
            <w:vAlign w:val="bottom"/>
            <w:hideMark/>
          </w:tcPr>
          <w:p w14:paraId="7A7B6535" w14:textId="77777777" w:rsidR="00F45806" w:rsidRPr="00F45806" w:rsidRDefault="00F45806" w:rsidP="00F45806">
            <w:pPr>
              <w:spacing w:line="240" w:lineRule="auto"/>
              <w:ind w:firstLineChars="100" w:firstLine="220"/>
              <w:rPr>
                <w:rFonts w:ascii="Aptos Narrow" w:eastAsia="Times New Roman" w:hAnsi="Aptos Narrow"/>
                <w:color w:val="000000"/>
                <w:szCs w:val="22"/>
                <w:lang w:eastAsia="nl-NL"/>
              </w:rPr>
            </w:pPr>
            <w:r w:rsidRPr="00F45806">
              <w:rPr>
                <w:rFonts w:ascii="Aptos Narrow" w:eastAsia="Times New Roman" w:hAnsi="Aptos Narrow"/>
                <w:color w:val="000000"/>
                <w:szCs w:val="22"/>
                <w:lang w:eastAsia="nl-NL"/>
              </w:rPr>
              <w:t>Abonnementshouder</w:t>
            </w:r>
          </w:p>
        </w:tc>
        <w:tc>
          <w:tcPr>
            <w:tcW w:w="3119" w:type="dxa"/>
            <w:tcBorders>
              <w:top w:val="nil"/>
              <w:left w:val="nil"/>
              <w:bottom w:val="nil"/>
              <w:right w:val="single" w:sz="4" w:space="0" w:color="auto"/>
            </w:tcBorders>
            <w:shd w:val="clear" w:color="000000" w:fill="DAE9F8"/>
            <w:noWrap/>
            <w:vAlign w:val="bottom"/>
            <w:hideMark/>
          </w:tcPr>
          <w:p w14:paraId="6AE69DBC" w14:textId="17468B61" w:rsidR="00F45806" w:rsidRPr="00F45806" w:rsidRDefault="00F45806" w:rsidP="00F57FE2">
            <w:pPr>
              <w:spacing w:line="240" w:lineRule="auto"/>
              <w:jc w:val="center"/>
              <w:rPr>
                <w:rFonts w:ascii="Aptos Narrow" w:eastAsia="Times New Roman" w:hAnsi="Aptos Narrow"/>
                <w:color w:val="000000"/>
                <w:szCs w:val="22"/>
                <w:lang w:eastAsia="nl-NL"/>
              </w:rPr>
            </w:pPr>
            <w:r w:rsidRPr="00F45806">
              <w:rPr>
                <w:rFonts w:ascii="Aptos Narrow" w:eastAsia="Times New Roman" w:hAnsi="Aptos Narrow"/>
                <w:color w:val="000000"/>
                <w:szCs w:val="22"/>
                <w:lang w:eastAsia="nl-NL"/>
              </w:rPr>
              <w:t>55.781</w:t>
            </w:r>
          </w:p>
        </w:tc>
      </w:tr>
      <w:tr w:rsidR="00F45806" w:rsidRPr="00F45806" w14:paraId="7FCD6CDC" w14:textId="77777777" w:rsidTr="00F45806">
        <w:trPr>
          <w:trHeight w:val="285"/>
        </w:trPr>
        <w:tc>
          <w:tcPr>
            <w:tcW w:w="5665" w:type="dxa"/>
            <w:tcBorders>
              <w:top w:val="nil"/>
              <w:left w:val="single" w:sz="4" w:space="0" w:color="auto"/>
              <w:bottom w:val="single" w:sz="4" w:space="0" w:color="auto"/>
              <w:right w:val="nil"/>
            </w:tcBorders>
            <w:shd w:val="clear" w:color="000000" w:fill="DAE9F8"/>
            <w:noWrap/>
            <w:vAlign w:val="bottom"/>
            <w:hideMark/>
          </w:tcPr>
          <w:p w14:paraId="65D16CB3" w14:textId="77777777" w:rsidR="00F45806" w:rsidRPr="00F45806" w:rsidRDefault="00F45806" w:rsidP="00F45806">
            <w:pPr>
              <w:spacing w:line="240" w:lineRule="auto"/>
              <w:ind w:firstLineChars="100" w:firstLine="220"/>
              <w:rPr>
                <w:rFonts w:ascii="Aptos Narrow" w:eastAsia="Times New Roman" w:hAnsi="Aptos Narrow"/>
                <w:color w:val="000000"/>
                <w:szCs w:val="22"/>
                <w:lang w:eastAsia="nl-NL"/>
              </w:rPr>
            </w:pPr>
            <w:r w:rsidRPr="00F45806">
              <w:rPr>
                <w:rFonts w:ascii="Aptos Narrow" w:eastAsia="Times New Roman" w:hAnsi="Aptos Narrow"/>
                <w:color w:val="000000"/>
                <w:szCs w:val="22"/>
                <w:lang w:eastAsia="nl-NL"/>
              </w:rPr>
              <w:t>Kortparkeerder</w:t>
            </w:r>
          </w:p>
        </w:tc>
        <w:tc>
          <w:tcPr>
            <w:tcW w:w="3119" w:type="dxa"/>
            <w:tcBorders>
              <w:top w:val="nil"/>
              <w:left w:val="nil"/>
              <w:bottom w:val="single" w:sz="4" w:space="0" w:color="auto"/>
              <w:right w:val="single" w:sz="4" w:space="0" w:color="auto"/>
            </w:tcBorders>
            <w:shd w:val="clear" w:color="000000" w:fill="DAE9F8"/>
            <w:noWrap/>
            <w:vAlign w:val="bottom"/>
            <w:hideMark/>
          </w:tcPr>
          <w:p w14:paraId="2E43F2FC" w14:textId="3867BECB" w:rsidR="00F45806" w:rsidRPr="00F45806" w:rsidRDefault="00F45806" w:rsidP="00C03FB1">
            <w:pPr>
              <w:spacing w:line="240" w:lineRule="auto"/>
              <w:jc w:val="center"/>
              <w:rPr>
                <w:rFonts w:ascii="Aptos Narrow" w:eastAsia="Times New Roman" w:hAnsi="Aptos Narrow"/>
                <w:color w:val="000000"/>
                <w:szCs w:val="22"/>
                <w:lang w:eastAsia="nl-NL"/>
              </w:rPr>
            </w:pPr>
            <w:r w:rsidRPr="00F45806">
              <w:rPr>
                <w:rFonts w:ascii="Aptos Narrow" w:eastAsia="Times New Roman" w:hAnsi="Aptos Narrow"/>
                <w:color w:val="000000"/>
                <w:szCs w:val="22"/>
                <w:lang w:eastAsia="nl-NL"/>
              </w:rPr>
              <w:t>-</w:t>
            </w:r>
          </w:p>
        </w:tc>
      </w:tr>
    </w:tbl>
    <w:p w14:paraId="7E1E9575" w14:textId="77777777" w:rsidR="00F45806" w:rsidRDefault="00F45806">
      <w:pPr>
        <w:spacing w:line="240" w:lineRule="auto"/>
        <w:rPr>
          <w:rFonts w:ascii="Calibri" w:hAnsi="Calibri" w:cs="Calibri"/>
        </w:rPr>
      </w:pPr>
    </w:p>
    <w:p w14:paraId="78B16E44" w14:textId="77777777" w:rsidR="00F45806" w:rsidRDefault="00F45806">
      <w:pPr>
        <w:spacing w:line="240" w:lineRule="auto"/>
        <w:rPr>
          <w:rFonts w:ascii="Calibri" w:hAnsi="Calibri" w:cs="Calibri"/>
        </w:rPr>
      </w:pPr>
    </w:p>
    <w:p w14:paraId="3089298B" w14:textId="5CE60826" w:rsidR="00F45806" w:rsidRPr="002E182D" w:rsidRDefault="002E182D">
      <w:pPr>
        <w:spacing w:line="240" w:lineRule="auto"/>
        <w:rPr>
          <w:rFonts w:ascii="Calibri" w:hAnsi="Calibri" w:cs="Calibri"/>
          <w:b/>
          <w:bCs/>
          <w:i/>
          <w:iCs/>
        </w:rPr>
      </w:pPr>
      <w:r w:rsidRPr="002E182D">
        <w:rPr>
          <w:rFonts w:ascii="Calibri" w:hAnsi="Calibri" w:cs="Calibri"/>
          <w:b/>
          <w:bCs/>
          <w:i/>
          <w:iCs/>
        </w:rPr>
        <w:t xml:space="preserve">Ontwikkeling </w:t>
      </w:r>
      <w:r w:rsidR="006B3C7D" w:rsidRPr="002E182D">
        <w:rPr>
          <w:rFonts w:ascii="Calibri" w:hAnsi="Calibri" w:cs="Calibri"/>
          <w:b/>
          <w:bCs/>
          <w:i/>
          <w:iCs/>
        </w:rPr>
        <w:t>abonnementen</w:t>
      </w:r>
      <w:r w:rsidRPr="002E182D">
        <w:rPr>
          <w:rFonts w:ascii="Calibri" w:hAnsi="Calibri" w:cs="Calibri"/>
          <w:b/>
          <w:bCs/>
          <w:i/>
          <w:iCs/>
        </w:rPr>
        <w:t xml:space="preserve"> in 2024</w:t>
      </w:r>
    </w:p>
    <w:p w14:paraId="09183E2E" w14:textId="77777777" w:rsidR="002E182D" w:rsidRDefault="00901A27">
      <w:pPr>
        <w:spacing w:line="240" w:lineRule="auto"/>
        <w:rPr>
          <w:rFonts w:ascii="Calibri" w:hAnsi="Calibri" w:cs="Calibri"/>
        </w:rPr>
      </w:pPr>
      <w:r>
        <w:rPr>
          <w:rFonts w:ascii="Calibri" w:hAnsi="Calibri" w:cs="Calibri"/>
          <w:noProof/>
        </w:rPr>
        <w:drawing>
          <wp:inline distT="0" distB="0" distL="0" distR="0" wp14:anchorId="1145B1D5" wp14:editId="53340391">
            <wp:extent cx="4829810" cy="1958966"/>
            <wp:effectExtent l="0" t="0" r="0" b="3810"/>
            <wp:docPr id="124460958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40516" cy="1963308"/>
                    </a:xfrm>
                    <a:prstGeom prst="rect">
                      <a:avLst/>
                    </a:prstGeom>
                    <a:noFill/>
                  </pic:spPr>
                </pic:pic>
              </a:graphicData>
            </a:graphic>
          </wp:inline>
        </w:drawing>
      </w:r>
    </w:p>
    <w:p w14:paraId="31CC28FB" w14:textId="5883E54E" w:rsidR="00161C2F" w:rsidRDefault="00161C2F">
      <w:pPr>
        <w:spacing w:line="240" w:lineRule="auto"/>
        <w:rPr>
          <w:rFonts w:ascii="Calibri" w:hAnsi="Calibri" w:cs="Calibri"/>
        </w:rPr>
      </w:pPr>
      <w:r>
        <w:rPr>
          <w:rFonts w:ascii="Calibri" w:hAnsi="Calibri" w:cs="Calibri"/>
        </w:rPr>
        <w:br w:type="page"/>
      </w:r>
    </w:p>
    <w:p w14:paraId="5197F984" w14:textId="2EA29771" w:rsidR="00E06EF9" w:rsidRPr="00453AD6" w:rsidRDefault="002D59E0" w:rsidP="00453AD6">
      <w:pPr>
        <w:pStyle w:val="Kop1"/>
        <w:numPr>
          <w:ilvl w:val="0"/>
          <w:numId w:val="0"/>
        </w:numPr>
        <w:ind w:left="360"/>
      </w:pPr>
      <w:bookmarkStart w:id="78" w:name="_Toc210558605"/>
      <w:r w:rsidRPr="006C451C">
        <w:lastRenderedPageBreak/>
        <w:t>Bijlage 2</w:t>
      </w:r>
      <w:r w:rsidR="00A41189" w:rsidRPr="006C451C">
        <w:t xml:space="preserve"> - Schoonmaak</w:t>
      </w:r>
      <w:bookmarkEnd w:id="78"/>
    </w:p>
    <w:p w14:paraId="7A21FA3B" w14:textId="6BAEE961" w:rsidR="00E06EF9" w:rsidRDefault="00E06EF9">
      <w:pPr>
        <w:spacing w:line="240" w:lineRule="auto"/>
        <w:rPr>
          <w:rFonts w:ascii="Calibri" w:hAnsi="Calibri" w:cs="Calibri"/>
        </w:rPr>
      </w:pPr>
    </w:p>
    <w:tbl>
      <w:tblPr>
        <w:tblW w:w="9493" w:type="dxa"/>
        <w:tblCellMar>
          <w:left w:w="70" w:type="dxa"/>
          <w:right w:w="70" w:type="dxa"/>
        </w:tblCellMar>
        <w:tblLook w:val="04A0" w:firstRow="1" w:lastRow="0" w:firstColumn="1" w:lastColumn="0" w:noHBand="0" w:noVBand="1"/>
      </w:tblPr>
      <w:tblGrid>
        <w:gridCol w:w="562"/>
        <w:gridCol w:w="2761"/>
        <w:gridCol w:w="4185"/>
        <w:gridCol w:w="1985"/>
      </w:tblGrid>
      <w:tr w:rsidR="00B5714A" w:rsidRPr="00B5714A" w14:paraId="5ED8DEA6" w14:textId="77777777" w:rsidTr="00075719">
        <w:trPr>
          <w:trHeight w:val="285"/>
          <w:tblHeader/>
        </w:trPr>
        <w:tc>
          <w:tcPr>
            <w:tcW w:w="562" w:type="dxa"/>
            <w:tcBorders>
              <w:top w:val="single" w:sz="4" w:space="0" w:color="auto"/>
              <w:left w:val="single" w:sz="4" w:space="0" w:color="auto"/>
              <w:bottom w:val="nil"/>
              <w:right w:val="nil"/>
            </w:tcBorders>
            <w:shd w:val="clear" w:color="000000" w:fill="002060"/>
            <w:noWrap/>
            <w:hideMark/>
          </w:tcPr>
          <w:p w14:paraId="4A33DD66" w14:textId="77777777" w:rsidR="00B5714A" w:rsidRPr="00B5714A" w:rsidRDefault="00B5714A" w:rsidP="00B5714A">
            <w:pPr>
              <w:spacing w:line="240" w:lineRule="auto"/>
              <w:jc w:val="center"/>
              <w:rPr>
                <w:rFonts w:asciiTheme="minorHAnsi" w:eastAsia="Times New Roman" w:hAnsiTheme="minorHAnsi" w:cstheme="minorHAnsi"/>
                <w:b/>
                <w:bCs/>
                <w:i/>
                <w:iCs/>
                <w:color w:val="FFFF00"/>
                <w:sz w:val="20"/>
                <w:szCs w:val="20"/>
                <w:lang w:eastAsia="nl-NL"/>
              </w:rPr>
            </w:pPr>
            <w:r w:rsidRPr="00B5714A">
              <w:rPr>
                <w:rFonts w:asciiTheme="minorHAnsi" w:eastAsia="Times New Roman" w:hAnsiTheme="minorHAnsi" w:cstheme="minorHAnsi"/>
                <w:b/>
                <w:bCs/>
                <w:i/>
                <w:iCs/>
                <w:color w:val="FFFF00"/>
                <w:sz w:val="20"/>
                <w:szCs w:val="20"/>
                <w:lang w:eastAsia="nl-NL"/>
              </w:rPr>
              <w:t>Nr.</w:t>
            </w:r>
          </w:p>
        </w:tc>
        <w:tc>
          <w:tcPr>
            <w:tcW w:w="2761" w:type="dxa"/>
            <w:tcBorders>
              <w:top w:val="single" w:sz="4" w:space="0" w:color="auto"/>
              <w:left w:val="nil"/>
              <w:bottom w:val="nil"/>
              <w:right w:val="nil"/>
            </w:tcBorders>
            <w:shd w:val="clear" w:color="000000" w:fill="002060"/>
            <w:hideMark/>
          </w:tcPr>
          <w:p w14:paraId="42C165D3" w14:textId="77777777" w:rsidR="00B5714A" w:rsidRPr="00B5714A" w:rsidRDefault="00B5714A" w:rsidP="00B5714A">
            <w:pPr>
              <w:spacing w:line="240" w:lineRule="auto"/>
              <w:rPr>
                <w:rFonts w:asciiTheme="minorHAnsi" w:eastAsia="Times New Roman" w:hAnsiTheme="minorHAnsi" w:cstheme="minorHAnsi"/>
                <w:b/>
                <w:bCs/>
                <w:i/>
                <w:iCs/>
                <w:color w:val="FFFF00"/>
                <w:sz w:val="20"/>
                <w:szCs w:val="20"/>
                <w:lang w:eastAsia="nl-NL"/>
              </w:rPr>
            </w:pPr>
            <w:r w:rsidRPr="00B5714A">
              <w:rPr>
                <w:rFonts w:asciiTheme="minorHAnsi" w:eastAsia="Times New Roman" w:hAnsiTheme="minorHAnsi" w:cstheme="minorHAnsi"/>
                <w:b/>
                <w:bCs/>
                <w:i/>
                <w:iCs/>
                <w:color w:val="FFFF00"/>
                <w:sz w:val="20"/>
                <w:szCs w:val="20"/>
                <w:lang w:eastAsia="nl-NL"/>
              </w:rPr>
              <w:t xml:space="preserve"> Onderdeel: </w:t>
            </w:r>
          </w:p>
        </w:tc>
        <w:tc>
          <w:tcPr>
            <w:tcW w:w="4185" w:type="dxa"/>
            <w:tcBorders>
              <w:top w:val="single" w:sz="4" w:space="0" w:color="auto"/>
              <w:left w:val="nil"/>
              <w:bottom w:val="nil"/>
              <w:right w:val="nil"/>
            </w:tcBorders>
            <w:shd w:val="clear" w:color="000000" w:fill="002060"/>
            <w:hideMark/>
          </w:tcPr>
          <w:p w14:paraId="106C2C58" w14:textId="77777777" w:rsidR="00B5714A" w:rsidRPr="00B5714A" w:rsidRDefault="00B5714A" w:rsidP="00B5714A">
            <w:pPr>
              <w:spacing w:line="240" w:lineRule="auto"/>
              <w:rPr>
                <w:rFonts w:asciiTheme="minorHAnsi" w:eastAsia="Times New Roman" w:hAnsiTheme="minorHAnsi" w:cstheme="minorHAnsi"/>
                <w:b/>
                <w:bCs/>
                <w:i/>
                <w:iCs/>
                <w:color w:val="FFFF00"/>
                <w:sz w:val="20"/>
                <w:szCs w:val="20"/>
                <w:lang w:eastAsia="nl-NL"/>
              </w:rPr>
            </w:pPr>
            <w:r w:rsidRPr="00B5714A">
              <w:rPr>
                <w:rFonts w:asciiTheme="minorHAnsi" w:eastAsia="Times New Roman" w:hAnsiTheme="minorHAnsi" w:cstheme="minorHAnsi"/>
                <w:b/>
                <w:bCs/>
                <w:i/>
                <w:iCs/>
                <w:color w:val="FFFF00"/>
                <w:sz w:val="20"/>
                <w:szCs w:val="20"/>
                <w:lang w:eastAsia="nl-NL"/>
              </w:rPr>
              <w:t xml:space="preserve">Omschrijving: </w:t>
            </w:r>
          </w:p>
        </w:tc>
        <w:tc>
          <w:tcPr>
            <w:tcW w:w="1985" w:type="dxa"/>
            <w:tcBorders>
              <w:top w:val="single" w:sz="4" w:space="0" w:color="auto"/>
              <w:left w:val="nil"/>
              <w:bottom w:val="nil"/>
              <w:right w:val="single" w:sz="4" w:space="0" w:color="auto"/>
            </w:tcBorders>
            <w:shd w:val="clear" w:color="000000" w:fill="002060"/>
            <w:hideMark/>
          </w:tcPr>
          <w:p w14:paraId="20EDD388" w14:textId="77777777" w:rsidR="00B5714A" w:rsidRPr="00B5714A" w:rsidRDefault="00B5714A" w:rsidP="00B5714A">
            <w:pPr>
              <w:spacing w:line="240" w:lineRule="auto"/>
              <w:rPr>
                <w:rFonts w:asciiTheme="minorHAnsi" w:eastAsia="Times New Roman" w:hAnsiTheme="minorHAnsi" w:cstheme="minorHAnsi"/>
                <w:b/>
                <w:bCs/>
                <w:i/>
                <w:iCs/>
                <w:color w:val="FFFF00"/>
                <w:sz w:val="20"/>
                <w:szCs w:val="20"/>
                <w:lang w:eastAsia="nl-NL"/>
              </w:rPr>
            </w:pPr>
            <w:r w:rsidRPr="00B5714A">
              <w:rPr>
                <w:rFonts w:asciiTheme="minorHAnsi" w:eastAsia="Times New Roman" w:hAnsiTheme="minorHAnsi" w:cstheme="minorHAnsi"/>
                <w:b/>
                <w:bCs/>
                <w:i/>
                <w:iCs/>
                <w:color w:val="FFFF00"/>
                <w:sz w:val="20"/>
                <w:szCs w:val="20"/>
                <w:lang w:eastAsia="nl-NL"/>
              </w:rPr>
              <w:t>Frequentie (minimaal):</w:t>
            </w:r>
          </w:p>
        </w:tc>
      </w:tr>
      <w:tr w:rsidR="00B5714A" w:rsidRPr="00B5714A" w14:paraId="24F121E6" w14:textId="77777777" w:rsidTr="00075719">
        <w:trPr>
          <w:trHeight w:val="285"/>
        </w:trPr>
        <w:tc>
          <w:tcPr>
            <w:tcW w:w="562" w:type="dxa"/>
            <w:tcBorders>
              <w:top w:val="nil"/>
              <w:left w:val="single" w:sz="4" w:space="0" w:color="auto"/>
              <w:bottom w:val="nil"/>
              <w:right w:val="nil"/>
            </w:tcBorders>
            <w:shd w:val="clear" w:color="000000" w:fill="DAE9F8"/>
            <w:hideMark/>
          </w:tcPr>
          <w:p w14:paraId="40E262C4"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1</w:t>
            </w:r>
          </w:p>
        </w:tc>
        <w:tc>
          <w:tcPr>
            <w:tcW w:w="2761" w:type="dxa"/>
            <w:tcBorders>
              <w:top w:val="nil"/>
              <w:left w:val="nil"/>
              <w:bottom w:val="nil"/>
              <w:right w:val="nil"/>
            </w:tcBorders>
            <w:shd w:val="clear" w:color="000000" w:fill="DAE9F8"/>
            <w:hideMark/>
          </w:tcPr>
          <w:p w14:paraId="47F3D896"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 xml:space="preserve"> Beheerderruimte </w:t>
            </w:r>
          </w:p>
        </w:tc>
        <w:tc>
          <w:tcPr>
            <w:tcW w:w="4185" w:type="dxa"/>
            <w:tcBorders>
              <w:top w:val="nil"/>
              <w:left w:val="nil"/>
              <w:bottom w:val="nil"/>
              <w:right w:val="nil"/>
            </w:tcBorders>
            <w:shd w:val="clear" w:color="000000" w:fill="DAE9F8"/>
            <w:hideMark/>
          </w:tcPr>
          <w:p w14:paraId="70C8D518"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 xml:space="preserve">Ramen zemen (binnen en buiten) </w:t>
            </w:r>
          </w:p>
        </w:tc>
        <w:tc>
          <w:tcPr>
            <w:tcW w:w="1985" w:type="dxa"/>
            <w:tcBorders>
              <w:top w:val="nil"/>
              <w:left w:val="nil"/>
              <w:bottom w:val="nil"/>
              <w:right w:val="single" w:sz="4" w:space="0" w:color="auto"/>
            </w:tcBorders>
            <w:shd w:val="clear" w:color="000000" w:fill="DAE9F8"/>
            <w:hideMark/>
          </w:tcPr>
          <w:p w14:paraId="63A3FB6B"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Maandelijks</w:t>
            </w:r>
          </w:p>
        </w:tc>
      </w:tr>
      <w:tr w:rsidR="00B5714A" w:rsidRPr="00B5714A" w14:paraId="6F877649" w14:textId="77777777" w:rsidTr="00075719">
        <w:trPr>
          <w:trHeight w:val="570"/>
        </w:trPr>
        <w:tc>
          <w:tcPr>
            <w:tcW w:w="562" w:type="dxa"/>
            <w:tcBorders>
              <w:top w:val="nil"/>
              <w:left w:val="single" w:sz="4" w:space="0" w:color="auto"/>
              <w:bottom w:val="nil"/>
              <w:right w:val="nil"/>
            </w:tcBorders>
            <w:shd w:val="clear" w:color="000000" w:fill="DAE9F8"/>
            <w:hideMark/>
          </w:tcPr>
          <w:p w14:paraId="51AE28DB"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2</w:t>
            </w:r>
          </w:p>
        </w:tc>
        <w:tc>
          <w:tcPr>
            <w:tcW w:w="2761" w:type="dxa"/>
            <w:tcBorders>
              <w:top w:val="nil"/>
              <w:left w:val="nil"/>
              <w:bottom w:val="nil"/>
              <w:right w:val="nil"/>
            </w:tcBorders>
            <w:shd w:val="clear" w:color="000000" w:fill="DAE9F8"/>
            <w:hideMark/>
          </w:tcPr>
          <w:p w14:paraId="21622B28"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 xml:space="preserve"> Beheerderruimte </w:t>
            </w:r>
          </w:p>
        </w:tc>
        <w:tc>
          <w:tcPr>
            <w:tcW w:w="4185" w:type="dxa"/>
            <w:tcBorders>
              <w:top w:val="nil"/>
              <w:left w:val="nil"/>
              <w:bottom w:val="nil"/>
              <w:right w:val="nil"/>
            </w:tcBorders>
            <w:shd w:val="clear" w:color="000000" w:fill="DAE9F8"/>
            <w:hideMark/>
          </w:tcPr>
          <w:p w14:paraId="4E1E6FF4"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Reinigen (zuigen/vochtig/nat afnemen) vloer, balieblad, deuren</w:t>
            </w:r>
          </w:p>
        </w:tc>
        <w:tc>
          <w:tcPr>
            <w:tcW w:w="1985" w:type="dxa"/>
            <w:tcBorders>
              <w:top w:val="nil"/>
              <w:left w:val="nil"/>
              <w:bottom w:val="nil"/>
              <w:right w:val="single" w:sz="4" w:space="0" w:color="auto"/>
            </w:tcBorders>
            <w:shd w:val="clear" w:color="000000" w:fill="DAE9F8"/>
            <w:hideMark/>
          </w:tcPr>
          <w:p w14:paraId="00B9B5FE"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Wekelijks</w:t>
            </w:r>
          </w:p>
        </w:tc>
      </w:tr>
      <w:tr w:rsidR="00B5714A" w:rsidRPr="00B5714A" w14:paraId="07EAF93E" w14:textId="77777777" w:rsidTr="00075719">
        <w:trPr>
          <w:trHeight w:val="285"/>
        </w:trPr>
        <w:tc>
          <w:tcPr>
            <w:tcW w:w="562" w:type="dxa"/>
            <w:tcBorders>
              <w:top w:val="nil"/>
              <w:left w:val="single" w:sz="4" w:space="0" w:color="auto"/>
              <w:bottom w:val="nil"/>
              <w:right w:val="nil"/>
            </w:tcBorders>
            <w:shd w:val="clear" w:color="000000" w:fill="DAE9F8"/>
            <w:hideMark/>
          </w:tcPr>
          <w:p w14:paraId="3AD1C462"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3</w:t>
            </w:r>
          </w:p>
        </w:tc>
        <w:tc>
          <w:tcPr>
            <w:tcW w:w="2761" w:type="dxa"/>
            <w:tcBorders>
              <w:top w:val="nil"/>
              <w:left w:val="nil"/>
              <w:bottom w:val="nil"/>
              <w:right w:val="nil"/>
            </w:tcBorders>
            <w:shd w:val="clear" w:color="000000" w:fill="DAE9F8"/>
            <w:hideMark/>
          </w:tcPr>
          <w:p w14:paraId="1C67BE58"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 xml:space="preserve"> Beheerderruimte </w:t>
            </w:r>
          </w:p>
        </w:tc>
        <w:tc>
          <w:tcPr>
            <w:tcW w:w="4185" w:type="dxa"/>
            <w:tcBorders>
              <w:top w:val="nil"/>
              <w:left w:val="nil"/>
              <w:bottom w:val="nil"/>
              <w:right w:val="nil"/>
            </w:tcBorders>
            <w:shd w:val="clear" w:color="000000" w:fill="DAE9F8"/>
            <w:hideMark/>
          </w:tcPr>
          <w:p w14:paraId="52FDE82B"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 xml:space="preserve">Vochtig/nat reinigen pantry </w:t>
            </w:r>
          </w:p>
        </w:tc>
        <w:tc>
          <w:tcPr>
            <w:tcW w:w="1985" w:type="dxa"/>
            <w:tcBorders>
              <w:top w:val="nil"/>
              <w:left w:val="nil"/>
              <w:bottom w:val="nil"/>
              <w:right w:val="single" w:sz="4" w:space="0" w:color="auto"/>
            </w:tcBorders>
            <w:shd w:val="clear" w:color="000000" w:fill="DAE9F8"/>
            <w:hideMark/>
          </w:tcPr>
          <w:p w14:paraId="71C0AE48"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Wekelijks</w:t>
            </w:r>
          </w:p>
        </w:tc>
      </w:tr>
      <w:tr w:rsidR="00B5714A" w:rsidRPr="00B5714A" w14:paraId="02C40612" w14:textId="77777777" w:rsidTr="00075719">
        <w:trPr>
          <w:trHeight w:val="570"/>
        </w:trPr>
        <w:tc>
          <w:tcPr>
            <w:tcW w:w="562" w:type="dxa"/>
            <w:tcBorders>
              <w:top w:val="nil"/>
              <w:left w:val="single" w:sz="4" w:space="0" w:color="auto"/>
              <w:bottom w:val="nil"/>
              <w:right w:val="nil"/>
            </w:tcBorders>
            <w:shd w:val="clear" w:color="000000" w:fill="DAE9F8"/>
            <w:hideMark/>
          </w:tcPr>
          <w:p w14:paraId="5C688761"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4</w:t>
            </w:r>
          </w:p>
        </w:tc>
        <w:tc>
          <w:tcPr>
            <w:tcW w:w="2761" w:type="dxa"/>
            <w:tcBorders>
              <w:top w:val="nil"/>
              <w:left w:val="nil"/>
              <w:bottom w:val="nil"/>
              <w:right w:val="nil"/>
            </w:tcBorders>
            <w:shd w:val="clear" w:color="000000" w:fill="DAE9F8"/>
            <w:hideMark/>
          </w:tcPr>
          <w:p w14:paraId="311E757F"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 xml:space="preserve"> Beheerderruimte pc’s, monitoren, toetsenborden</w:t>
            </w:r>
          </w:p>
        </w:tc>
        <w:tc>
          <w:tcPr>
            <w:tcW w:w="4185" w:type="dxa"/>
            <w:tcBorders>
              <w:top w:val="nil"/>
              <w:left w:val="nil"/>
              <w:bottom w:val="nil"/>
              <w:right w:val="nil"/>
            </w:tcBorders>
            <w:shd w:val="clear" w:color="000000" w:fill="DAE9F8"/>
            <w:hideMark/>
          </w:tcPr>
          <w:p w14:paraId="788E5A22" w14:textId="5BF4DC8B"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Verwijderen van vinger</w:t>
            </w:r>
            <w:r w:rsidR="00195B80">
              <w:rPr>
                <w:rFonts w:asciiTheme="minorHAnsi" w:eastAsia="Times New Roman" w:hAnsiTheme="minorHAnsi" w:cstheme="minorHAnsi"/>
                <w:color w:val="000000"/>
                <w:sz w:val="20"/>
                <w:szCs w:val="20"/>
                <w:lang w:eastAsia="nl-NL"/>
              </w:rPr>
              <w:t>afdrukken</w:t>
            </w:r>
            <w:r w:rsidRPr="00B5714A">
              <w:rPr>
                <w:rFonts w:asciiTheme="minorHAnsi" w:eastAsia="Times New Roman" w:hAnsiTheme="minorHAnsi" w:cstheme="minorHAnsi"/>
                <w:color w:val="000000"/>
                <w:sz w:val="20"/>
                <w:szCs w:val="20"/>
                <w:lang w:eastAsia="nl-NL"/>
              </w:rPr>
              <w:t xml:space="preserve">, vlekken </w:t>
            </w:r>
          </w:p>
        </w:tc>
        <w:tc>
          <w:tcPr>
            <w:tcW w:w="1985" w:type="dxa"/>
            <w:tcBorders>
              <w:top w:val="nil"/>
              <w:left w:val="nil"/>
              <w:bottom w:val="nil"/>
              <w:right w:val="single" w:sz="4" w:space="0" w:color="auto"/>
            </w:tcBorders>
            <w:shd w:val="clear" w:color="000000" w:fill="DAE9F8"/>
            <w:hideMark/>
          </w:tcPr>
          <w:p w14:paraId="0824B1C2"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Tweemaal per maand</w:t>
            </w:r>
          </w:p>
        </w:tc>
      </w:tr>
      <w:tr w:rsidR="00B5714A" w:rsidRPr="00B5714A" w14:paraId="5A60B96B" w14:textId="77777777" w:rsidTr="00075719">
        <w:trPr>
          <w:trHeight w:val="285"/>
        </w:trPr>
        <w:tc>
          <w:tcPr>
            <w:tcW w:w="562" w:type="dxa"/>
            <w:tcBorders>
              <w:top w:val="nil"/>
              <w:left w:val="single" w:sz="4" w:space="0" w:color="auto"/>
              <w:bottom w:val="nil"/>
              <w:right w:val="nil"/>
            </w:tcBorders>
            <w:shd w:val="clear" w:color="000000" w:fill="DAE9F8"/>
            <w:hideMark/>
          </w:tcPr>
          <w:p w14:paraId="3529828F"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5</w:t>
            </w:r>
          </w:p>
        </w:tc>
        <w:tc>
          <w:tcPr>
            <w:tcW w:w="2761" w:type="dxa"/>
            <w:tcBorders>
              <w:top w:val="nil"/>
              <w:left w:val="nil"/>
              <w:bottom w:val="nil"/>
              <w:right w:val="nil"/>
            </w:tcBorders>
            <w:shd w:val="clear" w:color="000000" w:fill="DAE9F8"/>
            <w:hideMark/>
          </w:tcPr>
          <w:p w14:paraId="14826D43"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 Parkeerapparatuur buitenzijde</w:t>
            </w:r>
          </w:p>
        </w:tc>
        <w:tc>
          <w:tcPr>
            <w:tcW w:w="4185" w:type="dxa"/>
            <w:tcBorders>
              <w:top w:val="nil"/>
              <w:left w:val="nil"/>
              <w:bottom w:val="nil"/>
              <w:right w:val="nil"/>
            </w:tcBorders>
            <w:shd w:val="clear" w:color="000000" w:fill="DAE9F8"/>
            <w:hideMark/>
          </w:tcPr>
          <w:p w14:paraId="6AA66E7E"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 xml:space="preserve">Verwijderen van stickers, graffiti </w:t>
            </w:r>
          </w:p>
        </w:tc>
        <w:tc>
          <w:tcPr>
            <w:tcW w:w="1985" w:type="dxa"/>
            <w:tcBorders>
              <w:top w:val="nil"/>
              <w:left w:val="nil"/>
              <w:bottom w:val="nil"/>
              <w:right w:val="single" w:sz="4" w:space="0" w:color="auto"/>
            </w:tcBorders>
            <w:shd w:val="clear" w:color="000000" w:fill="DAE9F8"/>
            <w:hideMark/>
          </w:tcPr>
          <w:p w14:paraId="0DE9B8BC"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Dagelijks en direct na constatering</w:t>
            </w:r>
          </w:p>
        </w:tc>
      </w:tr>
      <w:tr w:rsidR="00B5714A" w:rsidRPr="00B5714A" w14:paraId="77393F3F" w14:textId="77777777" w:rsidTr="00075719">
        <w:trPr>
          <w:trHeight w:val="285"/>
        </w:trPr>
        <w:tc>
          <w:tcPr>
            <w:tcW w:w="562" w:type="dxa"/>
            <w:tcBorders>
              <w:top w:val="nil"/>
              <w:left w:val="single" w:sz="4" w:space="0" w:color="auto"/>
              <w:bottom w:val="nil"/>
              <w:right w:val="nil"/>
            </w:tcBorders>
            <w:shd w:val="clear" w:color="000000" w:fill="DAE9F8"/>
            <w:hideMark/>
          </w:tcPr>
          <w:p w14:paraId="4BB635C2"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6</w:t>
            </w:r>
          </w:p>
        </w:tc>
        <w:tc>
          <w:tcPr>
            <w:tcW w:w="2761" w:type="dxa"/>
            <w:tcBorders>
              <w:top w:val="nil"/>
              <w:left w:val="nil"/>
              <w:bottom w:val="nil"/>
              <w:right w:val="nil"/>
            </w:tcBorders>
            <w:shd w:val="clear" w:color="000000" w:fill="DAE9F8"/>
            <w:hideMark/>
          </w:tcPr>
          <w:p w14:paraId="28391EEE"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 xml:space="preserve"> * Parkeerapparatuur buitenzijde</w:t>
            </w:r>
          </w:p>
        </w:tc>
        <w:tc>
          <w:tcPr>
            <w:tcW w:w="4185" w:type="dxa"/>
            <w:tcBorders>
              <w:top w:val="nil"/>
              <w:left w:val="nil"/>
              <w:bottom w:val="nil"/>
              <w:right w:val="nil"/>
            </w:tcBorders>
            <w:shd w:val="clear" w:color="000000" w:fill="DAE9F8"/>
            <w:hideMark/>
          </w:tcPr>
          <w:p w14:paraId="326466EE"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 xml:space="preserve">Met vochtige doek afnemen </w:t>
            </w:r>
          </w:p>
        </w:tc>
        <w:tc>
          <w:tcPr>
            <w:tcW w:w="1985" w:type="dxa"/>
            <w:tcBorders>
              <w:top w:val="nil"/>
              <w:left w:val="nil"/>
              <w:bottom w:val="nil"/>
              <w:right w:val="single" w:sz="4" w:space="0" w:color="auto"/>
            </w:tcBorders>
            <w:shd w:val="clear" w:color="000000" w:fill="DAE9F8"/>
            <w:hideMark/>
          </w:tcPr>
          <w:p w14:paraId="50CD8377"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Wekelijks</w:t>
            </w:r>
          </w:p>
        </w:tc>
      </w:tr>
      <w:tr w:rsidR="00B5714A" w:rsidRPr="00B5714A" w14:paraId="46059363" w14:textId="77777777" w:rsidTr="00075719">
        <w:trPr>
          <w:trHeight w:val="285"/>
        </w:trPr>
        <w:tc>
          <w:tcPr>
            <w:tcW w:w="562" w:type="dxa"/>
            <w:tcBorders>
              <w:top w:val="nil"/>
              <w:left w:val="single" w:sz="4" w:space="0" w:color="auto"/>
              <w:bottom w:val="nil"/>
              <w:right w:val="nil"/>
            </w:tcBorders>
            <w:shd w:val="clear" w:color="000000" w:fill="DAE9F8"/>
            <w:hideMark/>
          </w:tcPr>
          <w:p w14:paraId="6A3C5DFA"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7</w:t>
            </w:r>
          </w:p>
        </w:tc>
        <w:tc>
          <w:tcPr>
            <w:tcW w:w="2761" w:type="dxa"/>
            <w:tcBorders>
              <w:top w:val="nil"/>
              <w:left w:val="nil"/>
              <w:bottom w:val="nil"/>
              <w:right w:val="nil"/>
            </w:tcBorders>
            <w:shd w:val="clear" w:color="000000" w:fill="DAE9F8"/>
            <w:hideMark/>
          </w:tcPr>
          <w:p w14:paraId="28EE3708"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 Parkeerapparatuur kaartlezers</w:t>
            </w:r>
          </w:p>
        </w:tc>
        <w:tc>
          <w:tcPr>
            <w:tcW w:w="4185" w:type="dxa"/>
            <w:tcBorders>
              <w:top w:val="nil"/>
              <w:left w:val="nil"/>
              <w:bottom w:val="nil"/>
              <w:right w:val="nil"/>
            </w:tcBorders>
            <w:shd w:val="clear" w:color="000000" w:fill="DAE9F8"/>
            <w:hideMark/>
          </w:tcPr>
          <w:p w14:paraId="55C2075F"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Vrij maken van stof en belemmeringen</w:t>
            </w:r>
          </w:p>
        </w:tc>
        <w:tc>
          <w:tcPr>
            <w:tcW w:w="1985" w:type="dxa"/>
            <w:tcBorders>
              <w:top w:val="nil"/>
              <w:left w:val="nil"/>
              <w:bottom w:val="nil"/>
              <w:right w:val="single" w:sz="4" w:space="0" w:color="auto"/>
            </w:tcBorders>
            <w:shd w:val="clear" w:color="000000" w:fill="DAE9F8"/>
            <w:hideMark/>
          </w:tcPr>
          <w:p w14:paraId="0FA19CB5"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Wekelijks</w:t>
            </w:r>
          </w:p>
        </w:tc>
      </w:tr>
      <w:tr w:rsidR="00B5714A" w:rsidRPr="00B5714A" w14:paraId="42706075" w14:textId="77777777" w:rsidTr="00075719">
        <w:trPr>
          <w:trHeight w:val="285"/>
        </w:trPr>
        <w:tc>
          <w:tcPr>
            <w:tcW w:w="562" w:type="dxa"/>
            <w:tcBorders>
              <w:top w:val="nil"/>
              <w:left w:val="single" w:sz="4" w:space="0" w:color="auto"/>
              <w:bottom w:val="nil"/>
              <w:right w:val="nil"/>
            </w:tcBorders>
            <w:shd w:val="clear" w:color="000000" w:fill="DAE9F8"/>
            <w:hideMark/>
          </w:tcPr>
          <w:p w14:paraId="5EF40951"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8</w:t>
            </w:r>
          </w:p>
        </w:tc>
        <w:tc>
          <w:tcPr>
            <w:tcW w:w="2761" w:type="dxa"/>
            <w:tcBorders>
              <w:top w:val="nil"/>
              <w:left w:val="nil"/>
              <w:bottom w:val="nil"/>
              <w:right w:val="nil"/>
            </w:tcBorders>
            <w:shd w:val="clear" w:color="000000" w:fill="DAE9F8"/>
            <w:hideMark/>
          </w:tcPr>
          <w:p w14:paraId="531645C9"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Prullenbakken</w:t>
            </w:r>
          </w:p>
        </w:tc>
        <w:tc>
          <w:tcPr>
            <w:tcW w:w="4185" w:type="dxa"/>
            <w:tcBorders>
              <w:top w:val="nil"/>
              <w:left w:val="nil"/>
              <w:bottom w:val="nil"/>
              <w:right w:val="nil"/>
            </w:tcBorders>
            <w:shd w:val="clear" w:color="000000" w:fill="DAE9F8"/>
            <w:hideMark/>
          </w:tcPr>
          <w:p w14:paraId="1880164D"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Afvalzakken vervangen en afvoeren</w:t>
            </w:r>
          </w:p>
        </w:tc>
        <w:tc>
          <w:tcPr>
            <w:tcW w:w="1985" w:type="dxa"/>
            <w:tcBorders>
              <w:top w:val="nil"/>
              <w:left w:val="nil"/>
              <w:bottom w:val="nil"/>
              <w:right w:val="single" w:sz="4" w:space="0" w:color="auto"/>
            </w:tcBorders>
            <w:shd w:val="clear" w:color="000000" w:fill="DAE9F8"/>
            <w:hideMark/>
          </w:tcPr>
          <w:p w14:paraId="04E43921"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Wekelijks en direct nadat afval zichtbaar is</w:t>
            </w:r>
          </w:p>
        </w:tc>
      </w:tr>
      <w:tr w:rsidR="00B5714A" w:rsidRPr="00B5714A" w14:paraId="23EC6B95" w14:textId="77777777" w:rsidTr="00075719">
        <w:trPr>
          <w:trHeight w:val="570"/>
        </w:trPr>
        <w:tc>
          <w:tcPr>
            <w:tcW w:w="562" w:type="dxa"/>
            <w:tcBorders>
              <w:top w:val="nil"/>
              <w:left w:val="single" w:sz="4" w:space="0" w:color="auto"/>
              <w:bottom w:val="nil"/>
              <w:right w:val="nil"/>
            </w:tcBorders>
            <w:shd w:val="clear" w:color="000000" w:fill="DAE9F8"/>
            <w:hideMark/>
          </w:tcPr>
          <w:p w14:paraId="6C314E8E"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9</w:t>
            </w:r>
          </w:p>
        </w:tc>
        <w:tc>
          <w:tcPr>
            <w:tcW w:w="2761" w:type="dxa"/>
            <w:tcBorders>
              <w:top w:val="nil"/>
              <w:left w:val="nil"/>
              <w:bottom w:val="nil"/>
              <w:right w:val="nil"/>
            </w:tcBorders>
            <w:shd w:val="clear" w:color="000000" w:fill="DAE9F8"/>
            <w:hideMark/>
          </w:tcPr>
          <w:p w14:paraId="3A9F8690"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Prullenbakken</w:t>
            </w:r>
          </w:p>
        </w:tc>
        <w:tc>
          <w:tcPr>
            <w:tcW w:w="4185" w:type="dxa"/>
            <w:tcBorders>
              <w:top w:val="nil"/>
              <w:left w:val="nil"/>
              <w:bottom w:val="nil"/>
              <w:right w:val="nil"/>
            </w:tcBorders>
            <w:shd w:val="clear" w:color="000000" w:fill="DAE9F8"/>
            <w:hideMark/>
          </w:tcPr>
          <w:p w14:paraId="14FA0839"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 xml:space="preserve">Vochtig/nat afnemen </w:t>
            </w:r>
          </w:p>
        </w:tc>
        <w:tc>
          <w:tcPr>
            <w:tcW w:w="1985" w:type="dxa"/>
            <w:tcBorders>
              <w:top w:val="nil"/>
              <w:left w:val="nil"/>
              <w:bottom w:val="nil"/>
              <w:right w:val="single" w:sz="4" w:space="0" w:color="auto"/>
            </w:tcBorders>
            <w:shd w:val="clear" w:color="000000" w:fill="DAE9F8"/>
            <w:hideMark/>
          </w:tcPr>
          <w:p w14:paraId="571A383D"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Wekelijks en direct na waarneembare zware vervuiling</w:t>
            </w:r>
          </w:p>
        </w:tc>
      </w:tr>
      <w:tr w:rsidR="00B5714A" w:rsidRPr="00B5714A" w14:paraId="155AD810" w14:textId="77777777" w:rsidTr="00075719">
        <w:trPr>
          <w:trHeight w:val="570"/>
        </w:trPr>
        <w:tc>
          <w:tcPr>
            <w:tcW w:w="562" w:type="dxa"/>
            <w:tcBorders>
              <w:top w:val="nil"/>
              <w:left w:val="single" w:sz="4" w:space="0" w:color="auto"/>
              <w:bottom w:val="nil"/>
              <w:right w:val="nil"/>
            </w:tcBorders>
            <w:shd w:val="clear" w:color="000000" w:fill="DAE9F8"/>
            <w:hideMark/>
          </w:tcPr>
          <w:p w14:paraId="3FE7EA6D"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10</w:t>
            </w:r>
          </w:p>
        </w:tc>
        <w:tc>
          <w:tcPr>
            <w:tcW w:w="2761" w:type="dxa"/>
            <w:tcBorders>
              <w:top w:val="nil"/>
              <w:left w:val="nil"/>
              <w:bottom w:val="nil"/>
              <w:right w:val="nil"/>
            </w:tcBorders>
            <w:shd w:val="clear" w:color="000000" w:fill="DAE9F8"/>
            <w:hideMark/>
          </w:tcPr>
          <w:p w14:paraId="3F193363"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Prullenbakken</w:t>
            </w:r>
          </w:p>
        </w:tc>
        <w:tc>
          <w:tcPr>
            <w:tcW w:w="4185" w:type="dxa"/>
            <w:tcBorders>
              <w:top w:val="nil"/>
              <w:left w:val="nil"/>
              <w:bottom w:val="nil"/>
              <w:right w:val="nil"/>
            </w:tcBorders>
            <w:shd w:val="clear" w:color="000000" w:fill="DAE9F8"/>
            <w:hideMark/>
          </w:tcPr>
          <w:p w14:paraId="44D523FF"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Legen zodra afval zichtbaar is/boven rand/ vulopening uitkomt</w:t>
            </w:r>
          </w:p>
        </w:tc>
        <w:tc>
          <w:tcPr>
            <w:tcW w:w="1985" w:type="dxa"/>
            <w:tcBorders>
              <w:top w:val="nil"/>
              <w:left w:val="nil"/>
              <w:bottom w:val="nil"/>
              <w:right w:val="single" w:sz="4" w:space="0" w:color="auto"/>
            </w:tcBorders>
            <w:shd w:val="clear" w:color="000000" w:fill="DAE9F8"/>
            <w:hideMark/>
          </w:tcPr>
          <w:p w14:paraId="3FD2CEF8"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Wekelijks en direct na constatering</w:t>
            </w:r>
          </w:p>
        </w:tc>
      </w:tr>
      <w:tr w:rsidR="00B5714A" w:rsidRPr="00B5714A" w14:paraId="17F8B29C" w14:textId="77777777" w:rsidTr="00075719">
        <w:trPr>
          <w:trHeight w:val="285"/>
        </w:trPr>
        <w:tc>
          <w:tcPr>
            <w:tcW w:w="562" w:type="dxa"/>
            <w:tcBorders>
              <w:top w:val="nil"/>
              <w:left w:val="single" w:sz="4" w:space="0" w:color="auto"/>
              <w:bottom w:val="nil"/>
              <w:right w:val="nil"/>
            </w:tcBorders>
            <w:shd w:val="clear" w:color="000000" w:fill="DAE9F8"/>
            <w:hideMark/>
          </w:tcPr>
          <w:p w14:paraId="591F9ABA"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11</w:t>
            </w:r>
          </w:p>
        </w:tc>
        <w:tc>
          <w:tcPr>
            <w:tcW w:w="2761" w:type="dxa"/>
            <w:tcBorders>
              <w:top w:val="nil"/>
              <w:left w:val="nil"/>
              <w:bottom w:val="nil"/>
              <w:right w:val="nil"/>
            </w:tcBorders>
            <w:shd w:val="clear" w:color="000000" w:fill="DAE9F8"/>
            <w:hideMark/>
          </w:tcPr>
          <w:p w14:paraId="2C7FC543"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Prullenbakken</w:t>
            </w:r>
          </w:p>
        </w:tc>
        <w:tc>
          <w:tcPr>
            <w:tcW w:w="4185" w:type="dxa"/>
            <w:tcBorders>
              <w:top w:val="nil"/>
              <w:left w:val="nil"/>
              <w:bottom w:val="nil"/>
              <w:right w:val="nil"/>
            </w:tcBorders>
            <w:shd w:val="clear" w:color="000000" w:fill="DAE9F8"/>
            <w:hideMark/>
          </w:tcPr>
          <w:p w14:paraId="3CBF6033"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Aan de binnenzijde met hogedrukspuit nat reinigen</w:t>
            </w:r>
          </w:p>
        </w:tc>
        <w:tc>
          <w:tcPr>
            <w:tcW w:w="1985" w:type="dxa"/>
            <w:tcBorders>
              <w:top w:val="nil"/>
              <w:left w:val="nil"/>
              <w:bottom w:val="nil"/>
              <w:right w:val="single" w:sz="4" w:space="0" w:color="auto"/>
            </w:tcBorders>
            <w:shd w:val="clear" w:color="000000" w:fill="DAE9F8"/>
            <w:hideMark/>
          </w:tcPr>
          <w:p w14:paraId="14DA5B99"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Tweemaal per jaar</w:t>
            </w:r>
          </w:p>
        </w:tc>
      </w:tr>
      <w:tr w:rsidR="00B5714A" w:rsidRPr="00B5714A" w14:paraId="46A8D9B6" w14:textId="77777777" w:rsidTr="00075719">
        <w:trPr>
          <w:trHeight w:val="570"/>
        </w:trPr>
        <w:tc>
          <w:tcPr>
            <w:tcW w:w="562" w:type="dxa"/>
            <w:tcBorders>
              <w:top w:val="nil"/>
              <w:left w:val="single" w:sz="4" w:space="0" w:color="auto"/>
              <w:bottom w:val="nil"/>
              <w:right w:val="nil"/>
            </w:tcBorders>
            <w:shd w:val="clear" w:color="000000" w:fill="DAE9F8"/>
            <w:hideMark/>
          </w:tcPr>
          <w:p w14:paraId="3AE8BCBA"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12</w:t>
            </w:r>
          </w:p>
        </w:tc>
        <w:tc>
          <w:tcPr>
            <w:tcW w:w="2761" w:type="dxa"/>
            <w:tcBorders>
              <w:top w:val="nil"/>
              <w:left w:val="nil"/>
              <w:bottom w:val="nil"/>
              <w:right w:val="nil"/>
            </w:tcBorders>
            <w:shd w:val="clear" w:color="000000" w:fill="DAE9F8"/>
            <w:hideMark/>
          </w:tcPr>
          <w:p w14:paraId="0D9CEBF0"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Parkeervloeren, rijbanen, eilanden en in/uitritten, trappenhuizen</w:t>
            </w:r>
          </w:p>
        </w:tc>
        <w:tc>
          <w:tcPr>
            <w:tcW w:w="4185" w:type="dxa"/>
            <w:tcBorders>
              <w:top w:val="nil"/>
              <w:left w:val="nil"/>
              <w:bottom w:val="nil"/>
              <w:right w:val="nil"/>
            </w:tcBorders>
            <w:shd w:val="clear" w:color="000000" w:fill="DAE9F8"/>
            <w:hideMark/>
          </w:tcPr>
          <w:p w14:paraId="58140AC9"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Zwerfvuil opruimen</w:t>
            </w:r>
          </w:p>
        </w:tc>
        <w:tc>
          <w:tcPr>
            <w:tcW w:w="1985" w:type="dxa"/>
            <w:tcBorders>
              <w:top w:val="nil"/>
              <w:left w:val="nil"/>
              <w:bottom w:val="nil"/>
              <w:right w:val="single" w:sz="4" w:space="0" w:color="auto"/>
            </w:tcBorders>
            <w:shd w:val="clear" w:color="000000" w:fill="DAE9F8"/>
            <w:hideMark/>
          </w:tcPr>
          <w:p w14:paraId="13EEAE7E"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 xml:space="preserve"> Dagelijks tijdens controlerondes</w:t>
            </w:r>
          </w:p>
        </w:tc>
      </w:tr>
      <w:tr w:rsidR="00B5714A" w:rsidRPr="00B5714A" w14:paraId="377E7012" w14:textId="77777777" w:rsidTr="00075719">
        <w:trPr>
          <w:trHeight w:val="570"/>
        </w:trPr>
        <w:tc>
          <w:tcPr>
            <w:tcW w:w="562" w:type="dxa"/>
            <w:tcBorders>
              <w:top w:val="nil"/>
              <w:left w:val="single" w:sz="4" w:space="0" w:color="auto"/>
              <w:bottom w:val="nil"/>
              <w:right w:val="nil"/>
            </w:tcBorders>
            <w:shd w:val="clear" w:color="000000" w:fill="DAE9F8"/>
            <w:hideMark/>
          </w:tcPr>
          <w:p w14:paraId="56B4EEF6"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13</w:t>
            </w:r>
          </w:p>
        </w:tc>
        <w:tc>
          <w:tcPr>
            <w:tcW w:w="2761" w:type="dxa"/>
            <w:tcBorders>
              <w:top w:val="nil"/>
              <w:left w:val="nil"/>
              <w:bottom w:val="nil"/>
              <w:right w:val="nil"/>
            </w:tcBorders>
            <w:shd w:val="clear" w:color="000000" w:fill="DAE9F8"/>
            <w:hideMark/>
          </w:tcPr>
          <w:p w14:paraId="76403705"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 xml:space="preserve"> ** Parkeervloeren, rijbanen, eilanden en in/uitritten (niet overdekt)</w:t>
            </w:r>
          </w:p>
        </w:tc>
        <w:tc>
          <w:tcPr>
            <w:tcW w:w="4185" w:type="dxa"/>
            <w:tcBorders>
              <w:top w:val="nil"/>
              <w:left w:val="nil"/>
              <w:bottom w:val="nil"/>
              <w:right w:val="nil"/>
            </w:tcBorders>
            <w:shd w:val="clear" w:color="000000" w:fill="DAE9F8"/>
            <w:hideMark/>
          </w:tcPr>
          <w:p w14:paraId="188BAAFD"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Vegen</w:t>
            </w:r>
          </w:p>
        </w:tc>
        <w:tc>
          <w:tcPr>
            <w:tcW w:w="1985" w:type="dxa"/>
            <w:tcBorders>
              <w:top w:val="nil"/>
              <w:left w:val="nil"/>
              <w:bottom w:val="nil"/>
              <w:right w:val="single" w:sz="4" w:space="0" w:color="auto"/>
            </w:tcBorders>
            <w:shd w:val="clear" w:color="000000" w:fill="DAE9F8"/>
            <w:hideMark/>
          </w:tcPr>
          <w:p w14:paraId="412B5C3D"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Wekelijks en direct na waarneembare vervuiling</w:t>
            </w:r>
          </w:p>
        </w:tc>
      </w:tr>
      <w:tr w:rsidR="00B5714A" w:rsidRPr="00B5714A" w14:paraId="0797426E" w14:textId="77777777" w:rsidTr="00075719">
        <w:trPr>
          <w:trHeight w:val="570"/>
        </w:trPr>
        <w:tc>
          <w:tcPr>
            <w:tcW w:w="562" w:type="dxa"/>
            <w:tcBorders>
              <w:top w:val="nil"/>
              <w:left w:val="single" w:sz="4" w:space="0" w:color="auto"/>
              <w:bottom w:val="nil"/>
              <w:right w:val="nil"/>
            </w:tcBorders>
            <w:shd w:val="clear" w:color="000000" w:fill="DAE9F8"/>
            <w:hideMark/>
          </w:tcPr>
          <w:p w14:paraId="089E2933"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14</w:t>
            </w:r>
          </w:p>
        </w:tc>
        <w:tc>
          <w:tcPr>
            <w:tcW w:w="2761" w:type="dxa"/>
            <w:tcBorders>
              <w:top w:val="nil"/>
              <w:left w:val="nil"/>
              <w:bottom w:val="nil"/>
              <w:right w:val="nil"/>
            </w:tcBorders>
            <w:shd w:val="clear" w:color="000000" w:fill="DAE9F8"/>
            <w:hideMark/>
          </w:tcPr>
          <w:p w14:paraId="369F4805"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Parkeervloeren, rijbanen, eilanden en in/uitritten</w:t>
            </w:r>
          </w:p>
        </w:tc>
        <w:tc>
          <w:tcPr>
            <w:tcW w:w="4185" w:type="dxa"/>
            <w:tcBorders>
              <w:top w:val="nil"/>
              <w:left w:val="nil"/>
              <w:bottom w:val="nil"/>
              <w:right w:val="nil"/>
            </w:tcBorders>
            <w:shd w:val="clear" w:color="000000" w:fill="DAE9F8"/>
            <w:hideMark/>
          </w:tcPr>
          <w:p w14:paraId="179AAE07"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Verwijderen olievlekken, waaronder strooien/verwijderen van absorptiekorrels</w:t>
            </w:r>
          </w:p>
        </w:tc>
        <w:tc>
          <w:tcPr>
            <w:tcW w:w="1985" w:type="dxa"/>
            <w:tcBorders>
              <w:top w:val="nil"/>
              <w:left w:val="nil"/>
              <w:bottom w:val="nil"/>
              <w:right w:val="single" w:sz="4" w:space="0" w:color="auto"/>
            </w:tcBorders>
            <w:shd w:val="clear" w:color="000000" w:fill="DAE9F8"/>
            <w:hideMark/>
          </w:tcPr>
          <w:p w14:paraId="2412FD97"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Direct na constatering</w:t>
            </w:r>
          </w:p>
        </w:tc>
      </w:tr>
      <w:tr w:rsidR="00B5714A" w:rsidRPr="00B5714A" w14:paraId="7559EE55" w14:textId="77777777" w:rsidTr="00075719">
        <w:trPr>
          <w:trHeight w:val="570"/>
        </w:trPr>
        <w:tc>
          <w:tcPr>
            <w:tcW w:w="562" w:type="dxa"/>
            <w:tcBorders>
              <w:top w:val="nil"/>
              <w:left w:val="single" w:sz="4" w:space="0" w:color="auto"/>
              <w:bottom w:val="nil"/>
              <w:right w:val="nil"/>
            </w:tcBorders>
            <w:shd w:val="clear" w:color="000000" w:fill="DAE9F8"/>
            <w:hideMark/>
          </w:tcPr>
          <w:p w14:paraId="50DC2EC2"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15</w:t>
            </w:r>
          </w:p>
        </w:tc>
        <w:tc>
          <w:tcPr>
            <w:tcW w:w="2761" w:type="dxa"/>
            <w:tcBorders>
              <w:top w:val="nil"/>
              <w:left w:val="nil"/>
              <w:bottom w:val="nil"/>
              <w:right w:val="nil"/>
            </w:tcBorders>
            <w:shd w:val="clear" w:color="000000" w:fill="DAE9F8"/>
            <w:hideMark/>
          </w:tcPr>
          <w:p w14:paraId="29FA962E" w14:textId="65BDB7D0"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Trottoir, parkeervloeren, rijbanen, eilanden en in/uitgangen</w:t>
            </w:r>
          </w:p>
        </w:tc>
        <w:tc>
          <w:tcPr>
            <w:tcW w:w="4185" w:type="dxa"/>
            <w:tcBorders>
              <w:top w:val="nil"/>
              <w:left w:val="nil"/>
              <w:bottom w:val="nil"/>
              <w:right w:val="nil"/>
            </w:tcBorders>
            <w:shd w:val="clear" w:color="000000" w:fill="DAE9F8"/>
            <w:hideMark/>
          </w:tcPr>
          <w:p w14:paraId="0D60240D"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Vrij van zwerfvuil en onkruid houden, sneeuwvrij maken, gladheid bestrijden</w:t>
            </w:r>
          </w:p>
        </w:tc>
        <w:tc>
          <w:tcPr>
            <w:tcW w:w="1985" w:type="dxa"/>
            <w:tcBorders>
              <w:top w:val="nil"/>
              <w:left w:val="nil"/>
              <w:bottom w:val="nil"/>
              <w:right w:val="single" w:sz="4" w:space="0" w:color="auto"/>
            </w:tcBorders>
            <w:shd w:val="clear" w:color="000000" w:fill="DAE9F8"/>
            <w:hideMark/>
          </w:tcPr>
          <w:p w14:paraId="3C53C92F"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Dagelijks en direct indien aanwezig</w:t>
            </w:r>
          </w:p>
        </w:tc>
      </w:tr>
      <w:tr w:rsidR="00B5714A" w:rsidRPr="00B5714A" w14:paraId="234B1653" w14:textId="77777777" w:rsidTr="00075719">
        <w:trPr>
          <w:trHeight w:val="570"/>
        </w:trPr>
        <w:tc>
          <w:tcPr>
            <w:tcW w:w="562" w:type="dxa"/>
            <w:tcBorders>
              <w:top w:val="nil"/>
              <w:left w:val="single" w:sz="4" w:space="0" w:color="auto"/>
              <w:bottom w:val="nil"/>
              <w:right w:val="nil"/>
            </w:tcBorders>
            <w:shd w:val="clear" w:color="000000" w:fill="DAE9F8"/>
            <w:hideMark/>
          </w:tcPr>
          <w:p w14:paraId="1619200D"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16</w:t>
            </w:r>
          </w:p>
        </w:tc>
        <w:tc>
          <w:tcPr>
            <w:tcW w:w="2761" w:type="dxa"/>
            <w:tcBorders>
              <w:top w:val="nil"/>
              <w:left w:val="nil"/>
              <w:bottom w:val="nil"/>
              <w:right w:val="nil"/>
            </w:tcBorders>
            <w:shd w:val="clear" w:color="000000" w:fill="DAE9F8"/>
            <w:hideMark/>
          </w:tcPr>
          <w:p w14:paraId="5CEF5F39"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Parkeervloeren, rijbanen, in/uitritten (overdekt)</w:t>
            </w:r>
          </w:p>
        </w:tc>
        <w:tc>
          <w:tcPr>
            <w:tcW w:w="4185" w:type="dxa"/>
            <w:tcBorders>
              <w:top w:val="nil"/>
              <w:left w:val="nil"/>
              <w:bottom w:val="nil"/>
              <w:right w:val="nil"/>
            </w:tcBorders>
            <w:shd w:val="clear" w:color="000000" w:fill="DAE9F8"/>
            <w:hideMark/>
          </w:tcPr>
          <w:p w14:paraId="6624F901"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Reinigen met schrob/dweilmachine</w:t>
            </w:r>
          </w:p>
        </w:tc>
        <w:tc>
          <w:tcPr>
            <w:tcW w:w="1985" w:type="dxa"/>
            <w:tcBorders>
              <w:top w:val="nil"/>
              <w:left w:val="nil"/>
              <w:bottom w:val="nil"/>
              <w:right w:val="single" w:sz="4" w:space="0" w:color="auto"/>
            </w:tcBorders>
            <w:shd w:val="clear" w:color="000000" w:fill="DAE9F8"/>
            <w:hideMark/>
          </w:tcPr>
          <w:p w14:paraId="33717966"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Wekelijks en direct na waarneembare zware vervuiling</w:t>
            </w:r>
          </w:p>
        </w:tc>
      </w:tr>
      <w:tr w:rsidR="00B5714A" w:rsidRPr="00B5714A" w14:paraId="21AFC2FA" w14:textId="77777777" w:rsidTr="00075719">
        <w:trPr>
          <w:trHeight w:val="285"/>
        </w:trPr>
        <w:tc>
          <w:tcPr>
            <w:tcW w:w="562" w:type="dxa"/>
            <w:tcBorders>
              <w:top w:val="nil"/>
              <w:left w:val="single" w:sz="4" w:space="0" w:color="auto"/>
              <w:bottom w:val="nil"/>
              <w:right w:val="nil"/>
            </w:tcBorders>
            <w:shd w:val="clear" w:color="000000" w:fill="DAE9F8"/>
            <w:hideMark/>
          </w:tcPr>
          <w:p w14:paraId="12A42095"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17</w:t>
            </w:r>
          </w:p>
        </w:tc>
        <w:tc>
          <w:tcPr>
            <w:tcW w:w="2761" w:type="dxa"/>
            <w:tcBorders>
              <w:top w:val="nil"/>
              <w:left w:val="nil"/>
              <w:bottom w:val="nil"/>
              <w:right w:val="nil"/>
            </w:tcBorders>
            <w:shd w:val="clear" w:color="000000" w:fill="DAE9F8"/>
            <w:hideMark/>
          </w:tcPr>
          <w:p w14:paraId="3D82B0F9"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Eilanden (overdekt)</w:t>
            </w:r>
          </w:p>
        </w:tc>
        <w:tc>
          <w:tcPr>
            <w:tcW w:w="4185" w:type="dxa"/>
            <w:tcBorders>
              <w:top w:val="nil"/>
              <w:left w:val="nil"/>
              <w:bottom w:val="nil"/>
              <w:right w:val="nil"/>
            </w:tcBorders>
            <w:shd w:val="clear" w:color="000000" w:fill="DAE9F8"/>
            <w:hideMark/>
          </w:tcPr>
          <w:p w14:paraId="59CC06D0"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Schrobben dweilen</w:t>
            </w:r>
          </w:p>
        </w:tc>
        <w:tc>
          <w:tcPr>
            <w:tcW w:w="1985" w:type="dxa"/>
            <w:tcBorders>
              <w:top w:val="nil"/>
              <w:left w:val="nil"/>
              <w:bottom w:val="nil"/>
              <w:right w:val="single" w:sz="4" w:space="0" w:color="auto"/>
            </w:tcBorders>
            <w:shd w:val="clear" w:color="000000" w:fill="DAE9F8"/>
            <w:hideMark/>
          </w:tcPr>
          <w:p w14:paraId="032E48E9"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Eenmaal per twee weken</w:t>
            </w:r>
          </w:p>
        </w:tc>
      </w:tr>
      <w:tr w:rsidR="00B5714A" w:rsidRPr="00B5714A" w14:paraId="1AF12BAB" w14:textId="77777777" w:rsidTr="00075719">
        <w:trPr>
          <w:trHeight w:val="285"/>
        </w:trPr>
        <w:tc>
          <w:tcPr>
            <w:tcW w:w="562" w:type="dxa"/>
            <w:tcBorders>
              <w:top w:val="nil"/>
              <w:left w:val="single" w:sz="4" w:space="0" w:color="auto"/>
              <w:bottom w:val="nil"/>
              <w:right w:val="nil"/>
            </w:tcBorders>
            <w:shd w:val="clear" w:color="000000" w:fill="DAE9F8"/>
            <w:hideMark/>
          </w:tcPr>
          <w:p w14:paraId="6ED7AA5D"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18</w:t>
            </w:r>
          </w:p>
        </w:tc>
        <w:tc>
          <w:tcPr>
            <w:tcW w:w="2761" w:type="dxa"/>
            <w:tcBorders>
              <w:top w:val="nil"/>
              <w:left w:val="nil"/>
              <w:bottom w:val="nil"/>
              <w:right w:val="nil"/>
            </w:tcBorders>
            <w:shd w:val="clear" w:color="000000" w:fill="DAE9F8"/>
            <w:hideMark/>
          </w:tcPr>
          <w:p w14:paraId="62AFB5CF"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Eilanden (niet overdekt)</w:t>
            </w:r>
          </w:p>
        </w:tc>
        <w:tc>
          <w:tcPr>
            <w:tcW w:w="4185" w:type="dxa"/>
            <w:tcBorders>
              <w:top w:val="nil"/>
              <w:left w:val="nil"/>
              <w:bottom w:val="nil"/>
              <w:right w:val="nil"/>
            </w:tcBorders>
            <w:shd w:val="clear" w:color="000000" w:fill="DAE9F8"/>
            <w:hideMark/>
          </w:tcPr>
          <w:p w14:paraId="09DEA224"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Vegen</w:t>
            </w:r>
          </w:p>
        </w:tc>
        <w:tc>
          <w:tcPr>
            <w:tcW w:w="1985" w:type="dxa"/>
            <w:tcBorders>
              <w:top w:val="nil"/>
              <w:left w:val="nil"/>
              <w:bottom w:val="nil"/>
              <w:right w:val="single" w:sz="4" w:space="0" w:color="auto"/>
            </w:tcBorders>
            <w:shd w:val="clear" w:color="000000" w:fill="DAE9F8"/>
            <w:hideMark/>
          </w:tcPr>
          <w:p w14:paraId="3CFEEDAF"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Wekelijks</w:t>
            </w:r>
          </w:p>
        </w:tc>
      </w:tr>
      <w:tr w:rsidR="00B5714A" w:rsidRPr="00B5714A" w14:paraId="31530DD1" w14:textId="77777777" w:rsidTr="00075719">
        <w:trPr>
          <w:trHeight w:val="285"/>
        </w:trPr>
        <w:tc>
          <w:tcPr>
            <w:tcW w:w="562" w:type="dxa"/>
            <w:tcBorders>
              <w:top w:val="nil"/>
              <w:left w:val="single" w:sz="4" w:space="0" w:color="auto"/>
              <w:bottom w:val="nil"/>
              <w:right w:val="nil"/>
            </w:tcBorders>
            <w:shd w:val="clear" w:color="000000" w:fill="DAE9F8"/>
            <w:hideMark/>
          </w:tcPr>
          <w:p w14:paraId="3124F179"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19</w:t>
            </w:r>
          </w:p>
        </w:tc>
        <w:tc>
          <w:tcPr>
            <w:tcW w:w="2761" w:type="dxa"/>
            <w:tcBorders>
              <w:top w:val="nil"/>
              <w:left w:val="nil"/>
              <w:bottom w:val="nil"/>
              <w:right w:val="nil"/>
            </w:tcBorders>
            <w:shd w:val="clear" w:color="000000" w:fill="DAE9F8"/>
            <w:hideMark/>
          </w:tcPr>
          <w:p w14:paraId="71508B31"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(Lift, nood en loop)deuren</w:t>
            </w:r>
          </w:p>
        </w:tc>
        <w:tc>
          <w:tcPr>
            <w:tcW w:w="4185" w:type="dxa"/>
            <w:tcBorders>
              <w:top w:val="nil"/>
              <w:left w:val="nil"/>
              <w:bottom w:val="nil"/>
              <w:right w:val="nil"/>
            </w:tcBorders>
            <w:shd w:val="clear" w:color="000000" w:fill="DAE9F8"/>
            <w:hideMark/>
          </w:tcPr>
          <w:p w14:paraId="39F8C7A5"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Vochtige doek afnemen deuren en klinken</w:t>
            </w:r>
          </w:p>
        </w:tc>
        <w:tc>
          <w:tcPr>
            <w:tcW w:w="1985" w:type="dxa"/>
            <w:tcBorders>
              <w:top w:val="nil"/>
              <w:left w:val="nil"/>
              <w:bottom w:val="nil"/>
              <w:right w:val="single" w:sz="4" w:space="0" w:color="auto"/>
            </w:tcBorders>
            <w:shd w:val="clear" w:color="000000" w:fill="DAE9F8"/>
            <w:hideMark/>
          </w:tcPr>
          <w:p w14:paraId="180FCDB3"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Wekelijks</w:t>
            </w:r>
          </w:p>
        </w:tc>
      </w:tr>
      <w:tr w:rsidR="00B5714A" w:rsidRPr="00B5714A" w14:paraId="69CF268F" w14:textId="77777777" w:rsidTr="00075719">
        <w:trPr>
          <w:trHeight w:val="285"/>
        </w:trPr>
        <w:tc>
          <w:tcPr>
            <w:tcW w:w="562" w:type="dxa"/>
            <w:tcBorders>
              <w:top w:val="nil"/>
              <w:left w:val="single" w:sz="4" w:space="0" w:color="auto"/>
              <w:bottom w:val="nil"/>
              <w:right w:val="nil"/>
            </w:tcBorders>
            <w:shd w:val="clear" w:color="000000" w:fill="DAE9F8"/>
            <w:hideMark/>
          </w:tcPr>
          <w:p w14:paraId="5A45D0D5"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20</w:t>
            </w:r>
          </w:p>
        </w:tc>
        <w:tc>
          <w:tcPr>
            <w:tcW w:w="2761" w:type="dxa"/>
            <w:tcBorders>
              <w:top w:val="nil"/>
              <w:left w:val="nil"/>
              <w:bottom w:val="nil"/>
              <w:right w:val="nil"/>
            </w:tcBorders>
            <w:shd w:val="clear" w:color="000000" w:fill="DAE9F8"/>
            <w:hideMark/>
          </w:tcPr>
          <w:p w14:paraId="43696747" w14:textId="02825943"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Wanden, plafonds en armaturen</w:t>
            </w:r>
            <w:r w:rsidR="0088584E">
              <w:rPr>
                <w:rFonts w:asciiTheme="minorHAnsi" w:eastAsia="Times New Roman" w:hAnsiTheme="minorHAnsi" w:cstheme="minorHAnsi"/>
                <w:color w:val="000000"/>
                <w:sz w:val="20"/>
                <w:szCs w:val="20"/>
                <w:lang w:eastAsia="nl-NL"/>
              </w:rPr>
              <w:t xml:space="preserve"> (</w:t>
            </w:r>
            <w:r w:rsidR="00C31394">
              <w:rPr>
                <w:rFonts w:asciiTheme="minorHAnsi" w:eastAsia="Times New Roman" w:hAnsiTheme="minorHAnsi" w:cstheme="minorHAnsi"/>
                <w:color w:val="000000"/>
                <w:sz w:val="20"/>
                <w:szCs w:val="20"/>
                <w:lang w:eastAsia="nl-NL"/>
              </w:rPr>
              <w:t>ook van PGS onderdelen)</w:t>
            </w:r>
          </w:p>
        </w:tc>
        <w:tc>
          <w:tcPr>
            <w:tcW w:w="4185" w:type="dxa"/>
            <w:tcBorders>
              <w:top w:val="nil"/>
              <w:left w:val="nil"/>
              <w:bottom w:val="nil"/>
              <w:right w:val="nil"/>
            </w:tcBorders>
            <w:shd w:val="clear" w:color="000000" w:fill="DAE9F8"/>
            <w:hideMark/>
          </w:tcPr>
          <w:p w14:paraId="3DABD7D9"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 xml:space="preserve">Stof en </w:t>
            </w:r>
            <w:proofErr w:type="spellStart"/>
            <w:r w:rsidRPr="00B5714A">
              <w:rPr>
                <w:rFonts w:asciiTheme="minorHAnsi" w:eastAsia="Times New Roman" w:hAnsiTheme="minorHAnsi" w:cstheme="minorHAnsi"/>
                <w:color w:val="000000"/>
                <w:sz w:val="20"/>
                <w:szCs w:val="20"/>
                <w:lang w:eastAsia="nl-NL"/>
              </w:rPr>
              <w:t>spinnenrag</w:t>
            </w:r>
            <w:proofErr w:type="spellEnd"/>
            <w:r w:rsidRPr="00B5714A">
              <w:rPr>
                <w:rFonts w:asciiTheme="minorHAnsi" w:eastAsia="Times New Roman" w:hAnsiTheme="minorHAnsi" w:cstheme="minorHAnsi"/>
                <w:color w:val="000000"/>
                <w:sz w:val="20"/>
                <w:szCs w:val="20"/>
                <w:lang w:eastAsia="nl-NL"/>
              </w:rPr>
              <w:t xml:space="preserve"> verwijderen</w:t>
            </w:r>
          </w:p>
        </w:tc>
        <w:tc>
          <w:tcPr>
            <w:tcW w:w="1985" w:type="dxa"/>
            <w:tcBorders>
              <w:top w:val="nil"/>
              <w:left w:val="nil"/>
              <w:bottom w:val="nil"/>
              <w:right w:val="single" w:sz="4" w:space="0" w:color="auto"/>
            </w:tcBorders>
            <w:shd w:val="clear" w:color="000000" w:fill="DAE9F8"/>
            <w:hideMark/>
          </w:tcPr>
          <w:p w14:paraId="04847D7F"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Wekelijks</w:t>
            </w:r>
          </w:p>
        </w:tc>
      </w:tr>
      <w:tr w:rsidR="00B5714A" w:rsidRPr="00B5714A" w14:paraId="0B22B1AA" w14:textId="77777777" w:rsidTr="00075719">
        <w:trPr>
          <w:trHeight w:val="285"/>
        </w:trPr>
        <w:tc>
          <w:tcPr>
            <w:tcW w:w="562" w:type="dxa"/>
            <w:tcBorders>
              <w:top w:val="nil"/>
              <w:left w:val="single" w:sz="4" w:space="0" w:color="auto"/>
              <w:bottom w:val="nil"/>
              <w:right w:val="nil"/>
            </w:tcBorders>
            <w:shd w:val="clear" w:color="000000" w:fill="DAE9F8"/>
            <w:hideMark/>
          </w:tcPr>
          <w:p w14:paraId="4B072958"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21</w:t>
            </w:r>
          </w:p>
        </w:tc>
        <w:tc>
          <w:tcPr>
            <w:tcW w:w="2761" w:type="dxa"/>
            <w:tcBorders>
              <w:top w:val="nil"/>
              <w:left w:val="nil"/>
              <w:bottom w:val="nil"/>
              <w:right w:val="nil"/>
            </w:tcBorders>
            <w:shd w:val="clear" w:color="000000" w:fill="DAE9F8"/>
            <w:hideMark/>
          </w:tcPr>
          <w:p w14:paraId="6CC9F64C"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Aanrijbeveiliging</w:t>
            </w:r>
          </w:p>
        </w:tc>
        <w:tc>
          <w:tcPr>
            <w:tcW w:w="4185" w:type="dxa"/>
            <w:tcBorders>
              <w:top w:val="nil"/>
              <w:left w:val="nil"/>
              <w:bottom w:val="nil"/>
              <w:right w:val="nil"/>
            </w:tcBorders>
            <w:shd w:val="clear" w:color="000000" w:fill="DAE9F8"/>
            <w:hideMark/>
          </w:tcPr>
          <w:p w14:paraId="1AFABFF1"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Vochtig afnemen</w:t>
            </w:r>
          </w:p>
        </w:tc>
        <w:tc>
          <w:tcPr>
            <w:tcW w:w="1985" w:type="dxa"/>
            <w:tcBorders>
              <w:top w:val="nil"/>
              <w:left w:val="nil"/>
              <w:bottom w:val="nil"/>
              <w:right w:val="single" w:sz="4" w:space="0" w:color="auto"/>
            </w:tcBorders>
            <w:shd w:val="clear" w:color="000000" w:fill="DAE9F8"/>
            <w:hideMark/>
          </w:tcPr>
          <w:p w14:paraId="20A23D9F"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Wekelijks</w:t>
            </w:r>
          </w:p>
        </w:tc>
      </w:tr>
      <w:tr w:rsidR="00B5714A" w:rsidRPr="00B5714A" w14:paraId="4BF2E0B3" w14:textId="77777777" w:rsidTr="00075719">
        <w:trPr>
          <w:trHeight w:val="285"/>
        </w:trPr>
        <w:tc>
          <w:tcPr>
            <w:tcW w:w="562" w:type="dxa"/>
            <w:tcBorders>
              <w:top w:val="nil"/>
              <w:left w:val="single" w:sz="4" w:space="0" w:color="auto"/>
              <w:bottom w:val="nil"/>
              <w:right w:val="nil"/>
            </w:tcBorders>
            <w:shd w:val="clear" w:color="000000" w:fill="DAE9F8"/>
            <w:hideMark/>
          </w:tcPr>
          <w:p w14:paraId="4D068360"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22</w:t>
            </w:r>
          </w:p>
        </w:tc>
        <w:tc>
          <w:tcPr>
            <w:tcW w:w="2761" w:type="dxa"/>
            <w:tcBorders>
              <w:top w:val="nil"/>
              <w:left w:val="nil"/>
              <w:bottom w:val="nil"/>
              <w:right w:val="nil"/>
            </w:tcBorders>
            <w:shd w:val="clear" w:color="000000" w:fill="DAE9F8"/>
            <w:hideMark/>
          </w:tcPr>
          <w:p w14:paraId="0DEAD1B2"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Armaturen verlichting</w:t>
            </w:r>
          </w:p>
        </w:tc>
        <w:tc>
          <w:tcPr>
            <w:tcW w:w="4185" w:type="dxa"/>
            <w:tcBorders>
              <w:top w:val="nil"/>
              <w:left w:val="nil"/>
              <w:bottom w:val="nil"/>
              <w:right w:val="nil"/>
            </w:tcBorders>
            <w:shd w:val="clear" w:color="000000" w:fill="DAE9F8"/>
            <w:hideMark/>
          </w:tcPr>
          <w:p w14:paraId="047B48A6"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 xml:space="preserve">Met vochtige doek afnemen </w:t>
            </w:r>
          </w:p>
        </w:tc>
        <w:tc>
          <w:tcPr>
            <w:tcW w:w="1985" w:type="dxa"/>
            <w:tcBorders>
              <w:top w:val="nil"/>
              <w:left w:val="nil"/>
              <w:bottom w:val="nil"/>
              <w:right w:val="single" w:sz="4" w:space="0" w:color="auto"/>
            </w:tcBorders>
            <w:shd w:val="clear" w:color="000000" w:fill="DAE9F8"/>
            <w:hideMark/>
          </w:tcPr>
          <w:p w14:paraId="089EB783"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Tweemaal per jaar</w:t>
            </w:r>
          </w:p>
        </w:tc>
      </w:tr>
      <w:tr w:rsidR="00B5714A" w:rsidRPr="00B5714A" w14:paraId="0334D5B8" w14:textId="77777777" w:rsidTr="00075719">
        <w:trPr>
          <w:trHeight w:val="285"/>
        </w:trPr>
        <w:tc>
          <w:tcPr>
            <w:tcW w:w="562" w:type="dxa"/>
            <w:tcBorders>
              <w:top w:val="nil"/>
              <w:left w:val="single" w:sz="4" w:space="0" w:color="auto"/>
              <w:bottom w:val="nil"/>
              <w:right w:val="nil"/>
            </w:tcBorders>
            <w:shd w:val="clear" w:color="000000" w:fill="DAE9F8"/>
            <w:hideMark/>
          </w:tcPr>
          <w:p w14:paraId="3FA31123"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23</w:t>
            </w:r>
          </w:p>
        </w:tc>
        <w:tc>
          <w:tcPr>
            <w:tcW w:w="2761" w:type="dxa"/>
            <w:tcBorders>
              <w:top w:val="nil"/>
              <w:left w:val="nil"/>
              <w:bottom w:val="nil"/>
              <w:right w:val="nil"/>
            </w:tcBorders>
            <w:shd w:val="clear" w:color="000000" w:fill="DAE9F8"/>
            <w:hideMark/>
          </w:tcPr>
          <w:p w14:paraId="6DD54AF2"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Wanden, deuren, plafonds, etc.</w:t>
            </w:r>
          </w:p>
        </w:tc>
        <w:tc>
          <w:tcPr>
            <w:tcW w:w="4185" w:type="dxa"/>
            <w:tcBorders>
              <w:top w:val="nil"/>
              <w:left w:val="nil"/>
              <w:bottom w:val="nil"/>
              <w:right w:val="nil"/>
            </w:tcBorders>
            <w:shd w:val="clear" w:color="000000" w:fill="DAE9F8"/>
            <w:hideMark/>
          </w:tcPr>
          <w:p w14:paraId="2AA920F3"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Verwijderen graffiti, stickers, posters etc.</w:t>
            </w:r>
          </w:p>
        </w:tc>
        <w:tc>
          <w:tcPr>
            <w:tcW w:w="1985" w:type="dxa"/>
            <w:tcBorders>
              <w:top w:val="nil"/>
              <w:left w:val="nil"/>
              <w:bottom w:val="nil"/>
              <w:right w:val="single" w:sz="4" w:space="0" w:color="auto"/>
            </w:tcBorders>
            <w:shd w:val="clear" w:color="000000" w:fill="DAE9F8"/>
            <w:hideMark/>
          </w:tcPr>
          <w:p w14:paraId="3561C7A5"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Dagelijks en direct na constatering</w:t>
            </w:r>
          </w:p>
        </w:tc>
      </w:tr>
      <w:tr w:rsidR="00B5714A" w:rsidRPr="00B5714A" w14:paraId="62F470EA" w14:textId="77777777" w:rsidTr="00075719">
        <w:trPr>
          <w:trHeight w:val="285"/>
        </w:trPr>
        <w:tc>
          <w:tcPr>
            <w:tcW w:w="562" w:type="dxa"/>
            <w:tcBorders>
              <w:top w:val="nil"/>
              <w:left w:val="single" w:sz="4" w:space="0" w:color="auto"/>
              <w:bottom w:val="nil"/>
              <w:right w:val="nil"/>
            </w:tcBorders>
            <w:shd w:val="clear" w:color="000000" w:fill="DAE9F8"/>
            <w:hideMark/>
          </w:tcPr>
          <w:p w14:paraId="1CF79FFB"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24</w:t>
            </w:r>
          </w:p>
        </w:tc>
        <w:tc>
          <w:tcPr>
            <w:tcW w:w="2761" w:type="dxa"/>
            <w:tcBorders>
              <w:top w:val="nil"/>
              <w:left w:val="nil"/>
              <w:bottom w:val="nil"/>
              <w:right w:val="nil"/>
            </w:tcBorders>
            <w:shd w:val="clear" w:color="000000" w:fill="DAE9F8"/>
            <w:hideMark/>
          </w:tcPr>
          <w:p w14:paraId="62C11323"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Trappenhuizen</w:t>
            </w:r>
          </w:p>
        </w:tc>
        <w:tc>
          <w:tcPr>
            <w:tcW w:w="4185" w:type="dxa"/>
            <w:tcBorders>
              <w:top w:val="nil"/>
              <w:left w:val="nil"/>
              <w:bottom w:val="nil"/>
              <w:right w:val="nil"/>
            </w:tcBorders>
            <w:shd w:val="clear" w:color="000000" w:fill="DAE9F8"/>
            <w:hideMark/>
          </w:tcPr>
          <w:p w14:paraId="240803FA"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Vegen</w:t>
            </w:r>
          </w:p>
        </w:tc>
        <w:tc>
          <w:tcPr>
            <w:tcW w:w="1985" w:type="dxa"/>
            <w:tcBorders>
              <w:top w:val="nil"/>
              <w:left w:val="nil"/>
              <w:bottom w:val="nil"/>
              <w:right w:val="single" w:sz="4" w:space="0" w:color="auto"/>
            </w:tcBorders>
            <w:shd w:val="clear" w:color="000000" w:fill="DAE9F8"/>
            <w:hideMark/>
          </w:tcPr>
          <w:p w14:paraId="628D54A0"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Driemaal per week</w:t>
            </w:r>
          </w:p>
        </w:tc>
      </w:tr>
      <w:tr w:rsidR="00B5714A" w:rsidRPr="00B5714A" w14:paraId="1811D085" w14:textId="77777777" w:rsidTr="00075719">
        <w:trPr>
          <w:trHeight w:val="570"/>
        </w:trPr>
        <w:tc>
          <w:tcPr>
            <w:tcW w:w="562" w:type="dxa"/>
            <w:tcBorders>
              <w:top w:val="nil"/>
              <w:left w:val="single" w:sz="4" w:space="0" w:color="auto"/>
              <w:bottom w:val="nil"/>
              <w:right w:val="nil"/>
            </w:tcBorders>
            <w:shd w:val="clear" w:color="000000" w:fill="DAE9F8"/>
            <w:hideMark/>
          </w:tcPr>
          <w:p w14:paraId="569CA556"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25</w:t>
            </w:r>
          </w:p>
        </w:tc>
        <w:tc>
          <w:tcPr>
            <w:tcW w:w="2761" w:type="dxa"/>
            <w:tcBorders>
              <w:top w:val="nil"/>
              <w:left w:val="nil"/>
              <w:bottom w:val="nil"/>
              <w:right w:val="nil"/>
            </w:tcBorders>
            <w:shd w:val="clear" w:color="000000" w:fill="DAE9F8"/>
            <w:hideMark/>
          </w:tcPr>
          <w:p w14:paraId="527FB666"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Trappenhuizen</w:t>
            </w:r>
          </w:p>
        </w:tc>
        <w:tc>
          <w:tcPr>
            <w:tcW w:w="4185" w:type="dxa"/>
            <w:tcBorders>
              <w:top w:val="nil"/>
              <w:left w:val="nil"/>
              <w:bottom w:val="nil"/>
              <w:right w:val="nil"/>
            </w:tcBorders>
            <w:shd w:val="clear" w:color="000000" w:fill="DAE9F8"/>
            <w:hideMark/>
          </w:tcPr>
          <w:p w14:paraId="08853EF3"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Schrobben en dweilen, vochtig afnemen van leuningen en reinigen van spiegels</w:t>
            </w:r>
          </w:p>
        </w:tc>
        <w:tc>
          <w:tcPr>
            <w:tcW w:w="1985" w:type="dxa"/>
            <w:tcBorders>
              <w:top w:val="nil"/>
              <w:left w:val="nil"/>
              <w:bottom w:val="nil"/>
              <w:right w:val="single" w:sz="4" w:space="0" w:color="auto"/>
            </w:tcBorders>
            <w:shd w:val="clear" w:color="000000" w:fill="DAE9F8"/>
            <w:hideMark/>
          </w:tcPr>
          <w:p w14:paraId="7ACCA639"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 xml:space="preserve">Tweemaal per week en direct na </w:t>
            </w:r>
            <w:r w:rsidRPr="00B5714A">
              <w:rPr>
                <w:rFonts w:asciiTheme="minorHAnsi" w:eastAsia="Times New Roman" w:hAnsiTheme="minorHAnsi" w:cstheme="minorHAnsi"/>
                <w:color w:val="000000"/>
                <w:sz w:val="20"/>
                <w:szCs w:val="20"/>
                <w:lang w:eastAsia="nl-NL"/>
              </w:rPr>
              <w:lastRenderedPageBreak/>
              <w:t>waarneembare zware vervuiling</w:t>
            </w:r>
          </w:p>
        </w:tc>
      </w:tr>
      <w:tr w:rsidR="00B5714A" w:rsidRPr="00B5714A" w14:paraId="0EFB467E" w14:textId="77777777" w:rsidTr="00075719">
        <w:trPr>
          <w:trHeight w:val="285"/>
        </w:trPr>
        <w:tc>
          <w:tcPr>
            <w:tcW w:w="562" w:type="dxa"/>
            <w:tcBorders>
              <w:top w:val="nil"/>
              <w:left w:val="single" w:sz="4" w:space="0" w:color="auto"/>
              <w:bottom w:val="nil"/>
              <w:right w:val="nil"/>
            </w:tcBorders>
            <w:shd w:val="clear" w:color="000000" w:fill="DAE9F8"/>
            <w:hideMark/>
          </w:tcPr>
          <w:p w14:paraId="7E7942DF"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lastRenderedPageBreak/>
              <w:t>26</w:t>
            </w:r>
          </w:p>
        </w:tc>
        <w:tc>
          <w:tcPr>
            <w:tcW w:w="2761" w:type="dxa"/>
            <w:tcBorders>
              <w:top w:val="nil"/>
              <w:left w:val="nil"/>
              <w:bottom w:val="nil"/>
              <w:right w:val="nil"/>
            </w:tcBorders>
            <w:shd w:val="clear" w:color="000000" w:fill="DAE9F8"/>
            <w:hideMark/>
          </w:tcPr>
          <w:p w14:paraId="0D076CEF"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Trappenhuizen/portalen</w:t>
            </w:r>
          </w:p>
        </w:tc>
        <w:tc>
          <w:tcPr>
            <w:tcW w:w="4185" w:type="dxa"/>
            <w:tcBorders>
              <w:top w:val="nil"/>
              <w:left w:val="nil"/>
              <w:bottom w:val="nil"/>
              <w:right w:val="nil"/>
            </w:tcBorders>
            <w:shd w:val="clear" w:color="000000" w:fill="DAE9F8"/>
            <w:hideMark/>
          </w:tcPr>
          <w:p w14:paraId="70EAD37B"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Glasbewassing (binnen en buiten)</w:t>
            </w:r>
          </w:p>
        </w:tc>
        <w:tc>
          <w:tcPr>
            <w:tcW w:w="1985" w:type="dxa"/>
            <w:tcBorders>
              <w:top w:val="nil"/>
              <w:left w:val="nil"/>
              <w:bottom w:val="nil"/>
              <w:right w:val="single" w:sz="4" w:space="0" w:color="auto"/>
            </w:tcBorders>
            <w:shd w:val="clear" w:color="000000" w:fill="DAE9F8"/>
            <w:hideMark/>
          </w:tcPr>
          <w:p w14:paraId="7BBFFA89"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 xml:space="preserve"> Tweemaal per maand</w:t>
            </w:r>
          </w:p>
        </w:tc>
      </w:tr>
      <w:tr w:rsidR="00B5714A" w:rsidRPr="00B5714A" w14:paraId="31240038" w14:textId="77777777" w:rsidTr="00075719">
        <w:trPr>
          <w:trHeight w:val="285"/>
        </w:trPr>
        <w:tc>
          <w:tcPr>
            <w:tcW w:w="562" w:type="dxa"/>
            <w:tcBorders>
              <w:top w:val="nil"/>
              <w:left w:val="single" w:sz="4" w:space="0" w:color="auto"/>
              <w:bottom w:val="nil"/>
              <w:right w:val="nil"/>
            </w:tcBorders>
            <w:shd w:val="clear" w:color="000000" w:fill="DAE9F8"/>
            <w:hideMark/>
          </w:tcPr>
          <w:p w14:paraId="58CC18D4"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27</w:t>
            </w:r>
          </w:p>
        </w:tc>
        <w:tc>
          <w:tcPr>
            <w:tcW w:w="2761" w:type="dxa"/>
            <w:tcBorders>
              <w:top w:val="nil"/>
              <w:left w:val="nil"/>
              <w:bottom w:val="nil"/>
              <w:right w:val="nil"/>
            </w:tcBorders>
            <w:shd w:val="clear" w:color="000000" w:fill="DAE9F8"/>
            <w:hideMark/>
          </w:tcPr>
          <w:p w14:paraId="28E15AAD"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Noodtrappenhuizen</w:t>
            </w:r>
          </w:p>
        </w:tc>
        <w:tc>
          <w:tcPr>
            <w:tcW w:w="4185" w:type="dxa"/>
            <w:tcBorders>
              <w:top w:val="nil"/>
              <w:left w:val="nil"/>
              <w:bottom w:val="nil"/>
              <w:right w:val="nil"/>
            </w:tcBorders>
            <w:shd w:val="clear" w:color="000000" w:fill="DAE9F8"/>
            <w:hideMark/>
          </w:tcPr>
          <w:p w14:paraId="68607AA2"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Vegen</w:t>
            </w:r>
          </w:p>
        </w:tc>
        <w:tc>
          <w:tcPr>
            <w:tcW w:w="1985" w:type="dxa"/>
            <w:tcBorders>
              <w:top w:val="nil"/>
              <w:left w:val="nil"/>
              <w:bottom w:val="nil"/>
              <w:right w:val="single" w:sz="4" w:space="0" w:color="auto"/>
            </w:tcBorders>
            <w:shd w:val="clear" w:color="000000" w:fill="DAE9F8"/>
            <w:hideMark/>
          </w:tcPr>
          <w:p w14:paraId="584D863F"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Eenmaal per twee weken</w:t>
            </w:r>
          </w:p>
        </w:tc>
      </w:tr>
      <w:tr w:rsidR="00B5714A" w:rsidRPr="00B5714A" w14:paraId="56AFF3D8" w14:textId="77777777" w:rsidTr="00075719">
        <w:trPr>
          <w:trHeight w:val="570"/>
        </w:trPr>
        <w:tc>
          <w:tcPr>
            <w:tcW w:w="562" w:type="dxa"/>
            <w:tcBorders>
              <w:top w:val="nil"/>
              <w:left w:val="single" w:sz="4" w:space="0" w:color="auto"/>
              <w:bottom w:val="nil"/>
              <w:right w:val="nil"/>
            </w:tcBorders>
            <w:shd w:val="clear" w:color="000000" w:fill="DAE9F8"/>
            <w:hideMark/>
          </w:tcPr>
          <w:p w14:paraId="4D293C4F"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28</w:t>
            </w:r>
          </w:p>
        </w:tc>
        <w:tc>
          <w:tcPr>
            <w:tcW w:w="2761" w:type="dxa"/>
            <w:tcBorders>
              <w:top w:val="nil"/>
              <w:left w:val="nil"/>
              <w:bottom w:val="nil"/>
              <w:right w:val="nil"/>
            </w:tcBorders>
            <w:shd w:val="clear" w:color="000000" w:fill="DAE9F8"/>
            <w:hideMark/>
          </w:tcPr>
          <w:p w14:paraId="41FB85FB"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Noodtrappenhuizen</w:t>
            </w:r>
          </w:p>
        </w:tc>
        <w:tc>
          <w:tcPr>
            <w:tcW w:w="4185" w:type="dxa"/>
            <w:tcBorders>
              <w:top w:val="nil"/>
              <w:left w:val="nil"/>
              <w:bottom w:val="nil"/>
              <w:right w:val="nil"/>
            </w:tcBorders>
            <w:shd w:val="clear" w:color="000000" w:fill="DAE9F8"/>
            <w:hideMark/>
          </w:tcPr>
          <w:p w14:paraId="694FBB82"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 xml:space="preserve"> Schrobben en dweilen en vochtig afnemen van leuningen</w:t>
            </w:r>
          </w:p>
        </w:tc>
        <w:tc>
          <w:tcPr>
            <w:tcW w:w="1985" w:type="dxa"/>
            <w:tcBorders>
              <w:top w:val="nil"/>
              <w:left w:val="nil"/>
              <w:bottom w:val="nil"/>
              <w:right w:val="single" w:sz="4" w:space="0" w:color="auto"/>
            </w:tcBorders>
            <w:shd w:val="clear" w:color="000000" w:fill="DAE9F8"/>
            <w:hideMark/>
          </w:tcPr>
          <w:p w14:paraId="32D95573"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Maandelijks en direct na waarneembare zware vervuiling</w:t>
            </w:r>
          </w:p>
        </w:tc>
      </w:tr>
      <w:tr w:rsidR="00B5714A" w:rsidRPr="00B5714A" w14:paraId="1DFE819D" w14:textId="77777777" w:rsidTr="00075719">
        <w:trPr>
          <w:trHeight w:val="285"/>
        </w:trPr>
        <w:tc>
          <w:tcPr>
            <w:tcW w:w="562" w:type="dxa"/>
            <w:tcBorders>
              <w:top w:val="nil"/>
              <w:left w:val="single" w:sz="4" w:space="0" w:color="auto"/>
              <w:bottom w:val="nil"/>
              <w:right w:val="nil"/>
            </w:tcBorders>
            <w:shd w:val="clear" w:color="000000" w:fill="DAE9F8"/>
            <w:hideMark/>
          </w:tcPr>
          <w:p w14:paraId="372A81DB"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29</w:t>
            </w:r>
          </w:p>
        </w:tc>
        <w:tc>
          <w:tcPr>
            <w:tcW w:w="2761" w:type="dxa"/>
            <w:tcBorders>
              <w:top w:val="nil"/>
              <w:left w:val="nil"/>
              <w:bottom w:val="nil"/>
              <w:right w:val="nil"/>
            </w:tcBorders>
            <w:shd w:val="clear" w:color="000000" w:fill="DAE9F8"/>
            <w:hideMark/>
          </w:tcPr>
          <w:p w14:paraId="74C486F9"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Trappenhuizen</w:t>
            </w:r>
          </w:p>
        </w:tc>
        <w:tc>
          <w:tcPr>
            <w:tcW w:w="4185" w:type="dxa"/>
            <w:tcBorders>
              <w:top w:val="nil"/>
              <w:left w:val="nil"/>
              <w:bottom w:val="nil"/>
              <w:right w:val="nil"/>
            </w:tcBorders>
            <w:shd w:val="clear" w:color="000000" w:fill="DAE9F8"/>
            <w:hideMark/>
          </w:tcPr>
          <w:p w14:paraId="327AE52F"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Nat reinigen van deuren en klinkers, leuningen</w:t>
            </w:r>
          </w:p>
        </w:tc>
        <w:tc>
          <w:tcPr>
            <w:tcW w:w="1985" w:type="dxa"/>
            <w:tcBorders>
              <w:top w:val="nil"/>
              <w:left w:val="nil"/>
              <w:bottom w:val="nil"/>
              <w:right w:val="single" w:sz="4" w:space="0" w:color="auto"/>
            </w:tcBorders>
            <w:shd w:val="clear" w:color="000000" w:fill="DAE9F8"/>
            <w:hideMark/>
          </w:tcPr>
          <w:p w14:paraId="2FB7171D"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Wekelijks</w:t>
            </w:r>
          </w:p>
        </w:tc>
      </w:tr>
      <w:tr w:rsidR="00B5714A" w:rsidRPr="00B5714A" w14:paraId="22604E92" w14:textId="77777777" w:rsidTr="00075719">
        <w:trPr>
          <w:trHeight w:val="285"/>
        </w:trPr>
        <w:tc>
          <w:tcPr>
            <w:tcW w:w="562" w:type="dxa"/>
            <w:tcBorders>
              <w:top w:val="nil"/>
              <w:left w:val="single" w:sz="4" w:space="0" w:color="auto"/>
              <w:bottom w:val="nil"/>
              <w:right w:val="nil"/>
            </w:tcBorders>
            <w:shd w:val="clear" w:color="000000" w:fill="DAE9F8"/>
            <w:hideMark/>
          </w:tcPr>
          <w:p w14:paraId="47BF21DA"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30</w:t>
            </w:r>
          </w:p>
        </w:tc>
        <w:tc>
          <w:tcPr>
            <w:tcW w:w="2761" w:type="dxa"/>
            <w:tcBorders>
              <w:top w:val="nil"/>
              <w:left w:val="nil"/>
              <w:bottom w:val="nil"/>
              <w:right w:val="nil"/>
            </w:tcBorders>
            <w:shd w:val="clear" w:color="000000" w:fill="DAE9F8"/>
            <w:hideMark/>
          </w:tcPr>
          <w:p w14:paraId="0A827C6B"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Liften</w:t>
            </w:r>
          </w:p>
        </w:tc>
        <w:tc>
          <w:tcPr>
            <w:tcW w:w="4185" w:type="dxa"/>
            <w:tcBorders>
              <w:top w:val="nil"/>
              <w:left w:val="nil"/>
              <w:bottom w:val="nil"/>
              <w:right w:val="nil"/>
            </w:tcBorders>
            <w:shd w:val="clear" w:color="000000" w:fill="DAE9F8"/>
            <w:hideMark/>
          </w:tcPr>
          <w:p w14:paraId="4AEBCEA4"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 xml:space="preserve">Verwijderen van </w:t>
            </w:r>
            <w:proofErr w:type="spellStart"/>
            <w:r w:rsidRPr="00B5714A">
              <w:rPr>
                <w:rFonts w:asciiTheme="minorHAnsi" w:eastAsia="Times New Roman" w:hAnsiTheme="minorHAnsi" w:cstheme="minorHAnsi"/>
                <w:color w:val="000000"/>
                <w:sz w:val="20"/>
                <w:szCs w:val="20"/>
                <w:lang w:eastAsia="nl-NL"/>
              </w:rPr>
              <w:t>vingertasten</w:t>
            </w:r>
            <w:proofErr w:type="spellEnd"/>
            <w:r w:rsidRPr="00B5714A">
              <w:rPr>
                <w:rFonts w:asciiTheme="minorHAnsi" w:eastAsia="Times New Roman" w:hAnsiTheme="minorHAnsi" w:cstheme="minorHAnsi"/>
                <w:color w:val="000000"/>
                <w:sz w:val="20"/>
                <w:szCs w:val="20"/>
                <w:lang w:eastAsia="nl-NL"/>
              </w:rPr>
              <w:t xml:space="preserve"> en vlekken</w:t>
            </w:r>
          </w:p>
        </w:tc>
        <w:tc>
          <w:tcPr>
            <w:tcW w:w="1985" w:type="dxa"/>
            <w:tcBorders>
              <w:top w:val="nil"/>
              <w:left w:val="nil"/>
              <w:bottom w:val="nil"/>
              <w:right w:val="single" w:sz="4" w:space="0" w:color="auto"/>
            </w:tcBorders>
            <w:shd w:val="clear" w:color="000000" w:fill="DAE9F8"/>
            <w:hideMark/>
          </w:tcPr>
          <w:p w14:paraId="53634524"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Wekelijks</w:t>
            </w:r>
          </w:p>
        </w:tc>
      </w:tr>
      <w:tr w:rsidR="00B5714A" w:rsidRPr="00B5714A" w14:paraId="50BFD13F" w14:textId="77777777" w:rsidTr="00075719">
        <w:trPr>
          <w:trHeight w:val="285"/>
        </w:trPr>
        <w:tc>
          <w:tcPr>
            <w:tcW w:w="562" w:type="dxa"/>
            <w:tcBorders>
              <w:top w:val="nil"/>
              <w:left w:val="single" w:sz="4" w:space="0" w:color="auto"/>
              <w:bottom w:val="nil"/>
              <w:right w:val="nil"/>
            </w:tcBorders>
            <w:shd w:val="clear" w:color="000000" w:fill="DAE9F8"/>
            <w:hideMark/>
          </w:tcPr>
          <w:p w14:paraId="63B2FE5E"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31</w:t>
            </w:r>
          </w:p>
        </w:tc>
        <w:tc>
          <w:tcPr>
            <w:tcW w:w="2761" w:type="dxa"/>
            <w:tcBorders>
              <w:top w:val="nil"/>
              <w:left w:val="nil"/>
              <w:bottom w:val="nil"/>
              <w:right w:val="nil"/>
            </w:tcBorders>
            <w:shd w:val="clear" w:color="000000" w:fill="DAE9F8"/>
            <w:hideMark/>
          </w:tcPr>
          <w:p w14:paraId="64D5595A"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Liften</w:t>
            </w:r>
          </w:p>
        </w:tc>
        <w:tc>
          <w:tcPr>
            <w:tcW w:w="4185" w:type="dxa"/>
            <w:tcBorders>
              <w:top w:val="nil"/>
              <w:left w:val="nil"/>
              <w:bottom w:val="nil"/>
              <w:right w:val="nil"/>
            </w:tcBorders>
            <w:shd w:val="clear" w:color="000000" w:fill="DAE9F8"/>
            <w:hideMark/>
          </w:tcPr>
          <w:p w14:paraId="67D1BF8A"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Vochtig afnemen richels</w:t>
            </w:r>
          </w:p>
        </w:tc>
        <w:tc>
          <w:tcPr>
            <w:tcW w:w="1985" w:type="dxa"/>
            <w:tcBorders>
              <w:top w:val="nil"/>
              <w:left w:val="nil"/>
              <w:bottom w:val="nil"/>
              <w:right w:val="single" w:sz="4" w:space="0" w:color="auto"/>
            </w:tcBorders>
            <w:shd w:val="clear" w:color="000000" w:fill="DAE9F8"/>
            <w:hideMark/>
          </w:tcPr>
          <w:p w14:paraId="74ADF5E9"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Wekelijks</w:t>
            </w:r>
          </w:p>
        </w:tc>
      </w:tr>
      <w:tr w:rsidR="00B5714A" w:rsidRPr="00B5714A" w14:paraId="10EBE11E" w14:textId="77777777" w:rsidTr="00075719">
        <w:trPr>
          <w:trHeight w:val="570"/>
        </w:trPr>
        <w:tc>
          <w:tcPr>
            <w:tcW w:w="562" w:type="dxa"/>
            <w:tcBorders>
              <w:top w:val="nil"/>
              <w:left w:val="single" w:sz="4" w:space="0" w:color="auto"/>
              <w:bottom w:val="nil"/>
              <w:right w:val="nil"/>
            </w:tcBorders>
            <w:shd w:val="clear" w:color="000000" w:fill="DAE9F8"/>
            <w:hideMark/>
          </w:tcPr>
          <w:p w14:paraId="69CB436A"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32</w:t>
            </w:r>
          </w:p>
        </w:tc>
        <w:tc>
          <w:tcPr>
            <w:tcW w:w="2761" w:type="dxa"/>
            <w:tcBorders>
              <w:top w:val="nil"/>
              <w:left w:val="nil"/>
              <w:bottom w:val="nil"/>
              <w:right w:val="nil"/>
            </w:tcBorders>
            <w:shd w:val="clear" w:color="000000" w:fill="DAE9F8"/>
            <w:hideMark/>
          </w:tcPr>
          <w:p w14:paraId="35E61811"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Liften</w:t>
            </w:r>
          </w:p>
        </w:tc>
        <w:tc>
          <w:tcPr>
            <w:tcW w:w="4185" w:type="dxa"/>
            <w:tcBorders>
              <w:top w:val="nil"/>
              <w:left w:val="nil"/>
              <w:bottom w:val="nil"/>
              <w:right w:val="nil"/>
            </w:tcBorders>
            <w:shd w:val="clear" w:color="000000" w:fill="DAE9F8"/>
            <w:hideMark/>
          </w:tcPr>
          <w:p w14:paraId="573626DB"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Vloer dweilen, vochtig afnemen van armleuningen, reinigen van spiegels</w:t>
            </w:r>
          </w:p>
        </w:tc>
        <w:tc>
          <w:tcPr>
            <w:tcW w:w="1985" w:type="dxa"/>
            <w:tcBorders>
              <w:top w:val="nil"/>
              <w:left w:val="nil"/>
              <w:bottom w:val="nil"/>
              <w:right w:val="single" w:sz="4" w:space="0" w:color="auto"/>
            </w:tcBorders>
            <w:shd w:val="clear" w:color="000000" w:fill="DAE9F8"/>
            <w:hideMark/>
          </w:tcPr>
          <w:p w14:paraId="537D81DD"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Tweemaal per week en direct na waarneembare zware vervuiling</w:t>
            </w:r>
          </w:p>
        </w:tc>
      </w:tr>
      <w:tr w:rsidR="00B5714A" w:rsidRPr="00B5714A" w14:paraId="73DD94A8" w14:textId="77777777" w:rsidTr="00075719">
        <w:trPr>
          <w:trHeight w:val="285"/>
        </w:trPr>
        <w:tc>
          <w:tcPr>
            <w:tcW w:w="562" w:type="dxa"/>
            <w:tcBorders>
              <w:top w:val="nil"/>
              <w:left w:val="single" w:sz="4" w:space="0" w:color="auto"/>
              <w:bottom w:val="nil"/>
              <w:right w:val="nil"/>
            </w:tcBorders>
            <w:shd w:val="clear" w:color="000000" w:fill="DAE9F8"/>
            <w:hideMark/>
          </w:tcPr>
          <w:p w14:paraId="4427E99B"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33</w:t>
            </w:r>
          </w:p>
        </w:tc>
        <w:tc>
          <w:tcPr>
            <w:tcW w:w="2761" w:type="dxa"/>
            <w:tcBorders>
              <w:top w:val="nil"/>
              <w:left w:val="nil"/>
              <w:bottom w:val="nil"/>
              <w:right w:val="nil"/>
            </w:tcBorders>
            <w:shd w:val="clear" w:color="000000" w:fill="DAE9F8"/>
            <w:hideMark/>
          </w:tcPr>
          <w:p w14:paraId="4A39B181"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Ramen/lichtpanelen (natuurlijk)</w:t>
            </w:r>
          </w:p>
        </w:tc>
        <w:tc>
          <w:tcPr>
            <w:tcW w:w="4185" w:type="dxa"/>
            <w:tcBorders>
              <w:top w:val="nil"/>
              <w:left w:val="nil"/>
              <w:bottom w:val="nil"/>
              <w:right w:val="nil"/>
            </w:tcBorders>
            <w:shd w:val="clear" w:color="000000" w:fill="DAE9F8"/>
            <w:hideMark/>
          </w:tcPr>
          <w:p w14:paraId="225B85AB"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Glasbewassing</w:t>
            </w:r>
          </w:p>
        </w:tc>
        <w:tc>
          <w:tcPr>
            <w:tcW w:w="1985" w:type="dxa"/>
            <w:tcBorders>
              <w:top w:val="nil"/>
              <w:left w:val="nil"/>
              <w:bottom w:val="nil"/>
              <w:right w:val="single" w:sz="4" w:space="0" w:color="auto"/>
            </w:tcBorders>
            <w:shd w:val="clear" w:color="000000" w:fill="DAE9F8"/>
            <w:hideMark/>
          </w:tcPr>
          <w:p w14:paraId="2C23C8DD"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Eenmaal per maand</w:t>
            </w:r>
          </w:p>
        </w:tc>
      </w:tr>
      <w:tr w:rsidR="00B5714A" w:rsidRPr="00B5714A" w14:paraId="170F0626" w14:textId="77777777" w:rsidTr="00075719">
        <w:trPr>
          <w:trHeight w:val="570"/>
        </w:trPr>
        <w:tc>
          <w:tcPr>
            <w:tcW w:w="562" w:type="dxa"/>
            <w:tcBorders>
              <w:top w:val="nil"/>
              <w:left w:val="single" w:sz="4" w:space="0" w:color="auto"/>
              <w:bottom w:val="nil"/>
              <w:right w:val="nil"/>
            </w:tcBorders>
            <w:shd w:val="clear" w:color="000000" w:fill="DAE9F8"/>
            <w:hideMark/>
          </w:tcPr>
          <w:p w14:paraId="169CF116"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34</w:t>
            </w:r>
          </w:p>
        </w:tc>
        <w:tc>
          <w:tcPr>
            <w:tcW w:w="2761" w:type="dxa"/>
            <w:tcBorders>
              <w:top w:val="nil"/>
              <w:left w:val="nil"/>
              <w:bottom w:val="nil"/>
              <w:right w:val="nil"/>
            </w:tcBorders>
            <w:shd w:val="clear" w:color="000000" w:fill="DAE9F8"/>
            <w:hideMark/>
          </w:tcPr>
          <w:p w14:paraId="1DD99CCE"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In- en uitgangen/ omheining/ hoogteportalen</w:t>
            </w:r>
          </w:p>
        </w:tc>
        <w:tc>
          <w:tcPr>
            <w:tcW w:w="4185" w:type="dxa"/>
            <w:tcBorders>
              <w:top w:val="nil"/>
              <w:left w:val="nil"/>
              <w:bottom w:val="nil"/>
              <w:right w:val="nil"/>
            </w:tcBorders>
            <w:shd w:val="clear" w:color="000000" w:fill="DAE9F8"/>
            <w:hideMark/>
          </w:tcPr>
          <w:p w14:paraId="40614D13"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Reinigen hekwerken/rolhekken/hoogteportalen</w:t>
            </w:r>
          </w:p>
        </w:tc>
        <w:tc>
          <w:tcPr>
            <w:tcW w:w="1985" w:type="dxa"/>
            <w:tcBorders>
              <w:top w:val="nil"/>
              <w:left w:val="nil"/>
              <w:bottom w:val="nil"/>
              <w:right w:val="single" w:sz="4" w:space="0" w:color="auto"/>
            </w:tcBorders>
            <w:shd w:val="clear" w:color="000000" w:fill="DAE9F8"/>
            <w:hideMark/>
          </w:tcPr>
          <w:p w14:paraId="6FD69B41"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Eenmaal per kwartaal</w:t>
            </w:r>
          </w:p>
        </w:tc>
      </w:tr>
      <w:tr w:rsidR="00B5714A" w:rsidRPr="00B5714A" w14:paraId="6C76BA8E" w14:textId="77777777" w:rsidTr="00075719">
        <w:trPr>
          <w:trHeight w:val="570"/>
        </w:trPr>
        <w:tc>
          <w:tcPr>
            <w:tcW w:w="562" w:type="dxa"/>
            <w:tcBorders>
              <w:top w:val="nil"/>
              <w:left w:val="single" w:sz="4" w:space="0" w:color="auto"/>
              <w:bottom w:val="nil"/>
              <w:right w:val="nil"/>
            </w:tcBorders>
            <w:shd w:val="clear" w:color="000000" w:fill="DAE9F8"/>
            <w:hideMark/>
          </w:tcPr>
          <w:p w14:paraId="366BAB42"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35</w:t>
            </w:r>
          </w:p>
        </w:tc>
        <w:tc>
          <w:tcPr>
            <w:tcW w:w="2761" w:type="dxa"/>
            <w:tcBorders>
              <w:top w:val="nil"/>
              <w:left w:val="nil"/>
              <w:bottom w:val="nil"/>
              <w:right w:val="nil"/>
            </w:tcBorders>
            <w:shd w:val="clear" w:color="000000" w:fill="DAE9F8"/>
            <w:hideMark/>
          </w:tcPr>
          <w:p w14:paraId="5B95D971"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Wayfinding/bebording</w:t>
            </w:r>
          </w:p>
        </w:tc>
        <w:tc>
          <w:tcPr>
            <w:tcW w:w="4185" w:type="dxa"/>
            <w:tcBorders>
              <w:top w:val="nil"/>
              <w:left w:val="nil"/>
              <w:bottom w:val="nil"/>
              <w:right w:val="nil"/>
            </w:tcBorders>
            <w:shd w:val="clear" w:color="000000" w:fill="DAE9F8"/>
            <w:hideMark/>
          </w:tcPr>
          <w:p w14:paraId="1EC3B56B"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Met vochtige doek afnemen van aanduiding/routeborden/bebording</w:t>
            </w:r>
          </w:p>
        </w:tc>
        <w:tc>
          <w:tcPr>
            <w:tcW w:w="1985" w:type="dxa"/>
            <w:tcBorders>
              <w:top w:val="nil"/>
              <w:left w:val="nil"/>
              <w:bottom w:val="nil"/>
              <w:right w:val="single" w:sz="4" w:space="0" w:color="auto"/>
            </w:tcBorders>
            <w:shd w:val="clear" w:color="000000" w:fill="DAE9F8"/>
            <w:hideMark/>
          </w:tcPr>
          <w:p w14:paraId="55139CE4"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Eenmaal per kwartaal</w:t>
            </w:r>
          </w:p>
        </w:tc>
      </w:tr>
      <w:tr w:rsidR="00B5714A" w:rsidRPr="00B5714A" w14:paraId="4B88375F" w14:textId="77777777" w:rsidTr="00075719">
        <w:trPr>
          <w:trHeight w:val="570"/>
        </w:trPr>
        <w:tc>
          <w:tcPr>
            <w:tcW w:w="562" w:type="dxa"/>
            <w:tcBorders>
              <w:top w:val="nil"/>
              <w:left w:val="single" w:sz="4" w:space="0" w:color="auto"/>
              <w:bottom w:val="nil"/>
              <w:right w:val="nil"/>
            </w:tcBorders>
            <w:shd w:val="clear" w:color="000000" w:fill="DAE9F8"/>
            <w:hideMark/>
          </w:tcPr>
          <w:p w14:paraId="21DFD0B9"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36</w:t>
            </w:r>
          </w:p>
        </w:tc>
        <w:tc>
          <w:tcPr>
            <w:tcW w:w="2761" w:type="dxa"/>
            <w:tcBorders>
              <w:top w:val="nil"/>
              <w:left w:val="nil"/>
              <w:bottom w:val="nil"/>
              <w:right w:val="nil"/>
            </w:tcBorders>
            <w:shd w:val="clear" w:color="000000" w:fill="DAE9F8"/>
            <w:hideMark/>
          </w:tcPr>
          <w:p w14:paraId="22571BDB"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 xml:space="preserve"> Rangeerkasten/brandhaspels/ CO–lpg-melders/rookmelders</w:t>
            </w:r>
          </w:p>
        </w:tc>
        <w:tc>
          <w:tcPr>
            <w:tcW w:w="4185" w:type="dxa"/>
            <w:tcBorders>
              <w:top w:val="nil"/>
              <w:left w:val="nil"/>
              <w:bottom w:val="nil"/>
              <w:right w:val="nil"/>
            </w:tcBorders>
            <w:shd w:val="clear" w:color="000000" w:fill="DAE9F8"/>
            <w:hideMark/>
          </w:tcPr>
          <w:p w14:paraId="02D46173"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Verwijderen van stof en met vochtige doek afnemen</w:t>
            </w:r>
          </w:p>
        </w:tc>
        <w:tc>
          <w:tcPr>
            <w:tcW w:w="1985" w:type="dxa"/>
            <w:tcBorders>
              <w:top w:val="nil"/>
              <w:left w:val="nil"/>
              <w:bottom w:val="nil"/>
              <w:right w:val="single" w:sz="4" w:space="0" w:color="auto"/>
            </w:tcBorders>
            <w:shd w:val="clear" w:color="000000" w:fill="DAE9F8"/>
            <w:hideMark/>
          </w:tcPr>
          <w:p w14:paraId="28AB37CB"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Eenmaal per maand</w:t>
            </w:r>
          </w:p>
        </w:tc>
      </w:tr>
      <w:tr w:rsidR="00B5714A" w:rsidRPr="00B5714A" w14:paraId="7FA208A8" w14:textId="77777777" w:rsidTr="00075719">
        <w:trPr>
          <w:trHeight w:val="285"/>
        </w:trPr>
        <w:tc>
          <w:tcPr>
            <w:tcW w:w="562" w:type="dxa"/>
            <w:tcBorders>
              <w:top w:val="nil"/>
              <w:left w:val="single" w:sz="4" w:space="0" w:color="auto"/>
              <w:bottom w:val="nil"/>
              <w:right w:val="nil"/>
            </w:tcBorders>
            <w:shd w:val="clear" w:color="000000" w:fill="DAE9F8"/>
            <w:hideMark/>
          </w:tcPr>
          <w:p w14:paraId="43C11313"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37</w:t>
            </w:r>
          </w:p>
        </w:tc>
        <w:tc>
          <w:tcPr>
            <w:tcW w:w="2761" w:type="dxa"/>
            <w:tcBorders>
              <w:top w:val="nil"/>
              <w:left w:val="nil"/>
              <w:bottom w:val="nil"/>
              <w:right w:val="nil"/>
            </w:tcBorders>
            <w:shd w:val="clear" w:color="000000" w:fill="DAE9F8"/>
            <w:hideMark/>
          </w:tcPr>
          <w:p w14:paraId="61059864"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Ventilatieroosters, leidingen en buizen</w:t>
            </w:r>
          </w:p>
        </w:tc>
        <w:tc>
          <w:tcPr>
            <w:tcW w:w="4185" w:type="dxa"/>
            <w:tcBorders>
              <w:top w:val="nil"/>
              <w:left w:val="nil"/>
              <w:bottom w:val="nil"/>
              <w:right w:val="nil"/>
            </w:tcBorders>
            <w:shd w:val="clear" w:color="000000" w:fill="DAE9F8"/>
            <w:hideMark/>
          </w:tcPr>
          <w:p w14:paraId="2EB42206"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Verwijderen van stof en met vochtige doek afnemen</w:t>
            </w:r>
          </w:p>
        </w:tc>
        <w:tc>
          <w:tcPr>
            <w:tcW w:w="1985" w:type="dxa"/>
            <w:tcBorders>
              <w:top w:val="nil"/>
              <w:left w:val="nil"/>
              <w:bottom w:val="nil"/>
              <w:right w:val="single" w:sz="4" w:space="0" w:color="auto"/>
            </w:tcBorders>
            <w:shd w:val="clear" w:color="000000" w:fill="DAE9F8"/>
            <w:hideMark/>
          </w:tcPr>
          <w:p w14:paraId="4F8A1705"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Eenmaal per kwartaal</w:t>
            </w:r>
          </w:p>
        </w:tc>
      </w:tr>
      <w:tr w:rsidR="00B5714A" w:rsidRPr="00B5714A" w14:paraId="6E1AECC1" w14:textId="77777777" w:rsidTr="00075719">
        <w:trPr>
          <w:trHeight w:val="285"/>
        </w:trPr>
        <w:tc>
          <w:tcPr>
            <w:tcW w:w="562" w:type="dxa"/>
            <w:tcBorders>
              <w:top w:val="nil"/>
              <w:left w:val="single" w:sz="4" w:space="0" w:color="auto"/>
              <w:bottom w:val="nil"/>
              <w:right w:val="nil"/>
            </w:tcBorders>
            <w:shd w:val="clear" w:color="000000" w:fill="DAE9F8"/>
            <w:hideMark/>
          </w:tcPr>
          <w:p w14:paraId="0633202D"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38</w:t>
            </w:r>
          </w:p>
        </w:tc>
        <w:tc>
          <w:tcPr>
            <w:tcW w:w="2761" w:type="dxa"/>
            <w:tcBorders>
              <w:top w:val="nil"/>
              <w:left w:val="nil"/>
              <w:bottom w:val="nil"/>
              <w:right w:val="nil"/>
            </w:tcBorders>
            <w:shd w:val="clear" w:color="000000" w:fill="DAE9F8"/>
            <w:hideMark/>
          </w:tcPr>
          <w:p w14:paraId="72661DA9"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CCTV camera’s</w:t>
            </w:r>
          </w:p>
        </w:tc>
        <w:tc>
          <w:tcPr>
            <w:tcW w:w="4185" w:type="dxa"/>
            <w:tcBorders>
              <w:top w:val="nil"/>
              <w:left w:val="nil"/>
              <w:bottom w:val="nil"/>
              <w:right w:val="nil"/>
            </w:tcBorders>
            <w:shd w:val="clear" w:color="000000" w:fill="DAE9F8"/>
            <w:hideMark/>
          </w:tcPr>
          <w:p w14:paraId="528CC8E4"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Verwijderen van stof en met vochtige doek afnemen</w:t>
            </w:r>
          </w:p>
        </w:tc>
        <w:tc>
          <w:tcPr>
            <w:tcW w:w="1985" w:type="dxa"/>
            <w:tcBorders>
              <w:top w:val="nil"/>
              <w:left w:val="nil"/>
              <w:bottom w:val="nil"/>
              <w:right w:val="single" w:sz="4" w:space="0" w:color="auto"/>
            </w:tcBorders>
            <w:shd w:val="clear" w:color="000000" w:fill="DAE9F8"/>
            <w:hideMark/>
          </w:tcPr>
          <w:p w14:paraId="7E03AD43"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Wekelijks</w:t>
            </w:r>
          </w:p>
        </w:tc>
      </w:tr>
      <w:tr w:rsidR="00B5714A" w:rsidRPr="00B5714A" w14:paraId="5884D51F" w14:textId="77777777" w:rsidTr="00075719">
        <w:trPr>
          <w:trHeight w:val="570"/>
        </w:trPr>
        <w:tc>
          <w:tcPr>
            <w:tcW w:w="562" w:type="dxa"/>
            <w:tcBorders>
              <w:top w:val="nil"/>
              <w:left w:val="single" w:sz="4" w:space="0" w:color="auto"/>
              <w:bottom w:val="single" w:sz="4" w:space="0" w:color="auto"/>
              <w:right w:val="nil"/>
            </w:tcBorders>
            <w:shd w:val="clear" w:color="000000" w:fill="DAE9F8"/>
            <w:hideMark/>
          </w:tcPr>
          <w:p w14:paraId="19F9AD6A" w14:textId="77777777" w:rsidR="00B5714A" w:rsidRPr="00B5714A" w:rsidRDefault="00B5714A" w:rsidP="00B5714A">
            <w:pPr>
              <w:spacing w:line="240" w:lineRule="auto"/>
              <w:jc w:val="center"/>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39</w:t>
            </w:r>
          </w:p>
        </w:tc>
        <w:tc>
          <w:tcPr>
            <w:tcW w:w="2761" w:type="dxa"/>
            <w:tcBorders>
              <w:top w:val="nil"/>
              <w:left w:val="nil"/>
              <w:bottom w:val="single" w:sz="4" w:space="0" w:color="auto"/>
              <w:right w:val="nil"/>
            </w:tcBorders>
            <w:shd w:val="clear" w:color="000000" w:fill="DAE9F8"/>
            <w:hideMark/>
          </w:tcPr>
          <w:p w14:paraId="1A7E7462"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Kentekenherkenningscamera’s</w:t>
            </w:r>
          </w:p>
        </w:tc>
        <w:tc>
          <w:tcPr>
            <w:tcW w:w="4185" w:type="dxa"/>
            <w:tcBorders>
              <w:top w:val="nil"/>
              <w:left w:val="nil"/>
              <w:bottom w:val="single" w:sz="4" w:space="0" w:color="auto"/>
              <w:right w:val="nil"/>
            </w:tcBorders>
            <w:shd w:val="clear" w:color="000000" w:fill="DAE9F8"/>
            <w:hideMark/>
          </w:tcPr>
          <w:p w14:paraId="004381E9"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Verwijderen van stof en vlekken</w:t>
            </w:r>
          </w:p>
        </w:tc>
        <w:tc>
          <w:tcPr>
            <w:tcW w:w="1985" w:type="dxa"/>
            <w:tcBorders>
              <w:top w:val="nil"/>
              <w:left w:val="nil"/>
              <w:bottom w:val="single" w:sz="4" w:space="0" w:color="auto"/>
              <w:right w:val="single" w:sz="4" w:space="0" w:color="auto"/>
            </w:tcBorders>
            <w:shd w:val="clear" w:color="000000" w:fill="DAE9F8"/>
            <w:hideMark/>
          </w:tcPr>
          <w:p w14:paraId="38DB84DD" w14:textId="77777777" w:rsidR="00B5714A" w:rsidRPr="00B5714A" w:rsidRDefault="00B5714A" w:rsidP="00B5714A">
            <w:pPr>
              <w:spacing w:line="240" w:lineRule="auto"/>
              <w:rPr>
                <w:rFonts w:asciiTheme="minorHAnsi" w:eastAsia="Times New Roman" w:hAnsiTheme="minorHAnsi" w:cstheme="minorHAnsi"/>
                <w:color w:val="000000"/>
                <w:sz w:val="20"/>
                <w:szCs w:val="20"/>
                <w:lang w:eastAsia="nl-NL"/>
              </w:rPr>
            </w:pPr>
            <w:r w:rsidRPr="00B5714A">
              <w:rPr>
                <w:rFonts w:asciiTheme="minorHAnsi" w:eastAsia="Times New Roman" w:hAnsiTheme="minorHAnsi" w:cstheme="minorHAnsi"/>
                <w:color w:val="000000"/>
                <w:sz w:val="20"/>
                <w:szCs w:val="20"/>
                <w:lang w:eastAsia="nl-NL"/>
              </w:rPr>
              <w:t>Wekelijks en direct na waarneembare vervuiling</w:t>
            </w:r>
          </w:p>
        </w:tc>
      </w:tr>
    </w:tbl>
    <w:p w14:paraId="1C62FDA1" w14:textId="77777777" w:rsidR="00B5714A" w:rsidRDefault="00B5714A" w:rsidP="00A858BE">
      <w:pPr>
        <w:tabs>
          <w:tab w:val="left" w:pos="284"/>
          <w:tab w:val="left" w:pos="2127"/>
          <w:tab w:val="left" w:pos="5954"/>
        </w:tabs>
        <w:spacing w:line="240" w:lineRule="auto"/>
        <w:rPr>
          <w:rFonts w:ascii="Calibri" w:hAnsi="Calibri" w:cs="Calibri"/>
        </w:rPr>
      </w:pPr>
    </w:p>
    <w:p w14:paraId="7569C89F" w14:textId="77777777" w:rsidR="00B5714A" w:rsidRDefault="00B5714A" w:rsidP="00A858BE">
      <w:pPr>
        <w:tabs>
          <w:tab w:val="left" w:pos="284"/>
          <w:tab w:val="left" w:pos="2127"/>
          <w:tab w:val="left" w:pos="5954"/>
        </w:tabs>
        <w:spacing w:line="240" w:lineRule="auto"/>
        <w:rPr>
          <w:rFonts w:ascii="Calibri" w:hAnsi="Calibri" w:cs="Calibri"/>
        </w:rPr>
      </w:pPr>
    </w:p>
    <w:p w14:paraId="5C7AC4A7" w14:textId="711B44DC" w:rsidR="004310C6" w:rsidRPr="004310C6" w:rsidRDefault="004310C6" w:rsidP="004310C6">
      <w:pPr>
        <w:tabs>
          <w:tab w:val="left" w:pos="284"/>
          <w:tab w:val="left" w:pos="2127"/>
          <w:tab w:val="left" w:pos="5954"/>
        </w:tabs>
        <w:spacing w:line="240" w:lineRule="auto"/>
        <w:rPr>
          <w:rFonts w:ascii="Calibri" w:hAnsi="Calibri" w:cs="Calibri"/>
          <w:sz w:val="20"/>
          <w:szCs w:val="20"/>
        </w:rPr>
      </w:pPr>
      <w:r w:rsidRPr="004310C6">
        <w:rPr>
          <w:rFonts w:ascii="Calibri" w:hAnsi="Calibri" w:cs="Calibri"/>
          <w:sz w:val="20"/>
          <w:szCs w:val="20"/>
        </w:rPr>
        <w:t>Bij onderdelen zoals bedoeld in bovenstaande tabel die zowel onderdeel zijn van een</w:t>
      </w:r>
      <w:r w:rsidR="00221ACE">
        <w:rPr>
          <w:rFonts w:ascii="Calibri" w:hAnsi="Calibri" w:cs="Calibri"/>
          <w:sz w:val="20"/>
          <w:szCs w:val="20"/>
        </w:rPr>
        <w:t xml:space="preserve"> </w:t>
      </w:r>
      <w:r w:rsidR="0018603D" w:rsidRPr="004310C6">
        <w:rPr>
          <w:rFonts w:ascii="Calibri" w:hAnsi="Calibri" w:cs="Calibri"/>
          <w:sz w:val="20"/>
          <w:szCs w:val="20"/>
        </w:rPr>
        <w:t>Parkeer</w:t>
      </w:r>
      <w:r w:rsidR="0018603D">
        <w:rPr>
          <w:rFonts w:ascii="Calibri" w:hAnsi="Calibri" w:cs="Calibri"/>
          <w:sz w:val="20"/>
          <w:szCs w:val="20"/>
        </w:rPr>
        <w:t>v</w:t>
      </w:r>
      <w:r w:rsidR="0018603D" w:rsidRPr="004310C6">
        <w:rPr>
          <w:rFonts w:ascii="Calibri" w:hAnsi="Calibri" w:cs="Calibri"/>
          <w:sz w:val="20"/>
          <w:szCs w:val="20"/>
        </w:rPr>
        <w:t>oorziening</w:t>
      </w:r>
      <w:r w:rsidRPr="004310C6">
        <w:rPr>
          <w:rFonts w:ascii="Calibri" w:hAnsi="Calibri" w:cs="Calibri"/>
          <w:sz w:val="20"/>
          <w:szCs w:val="20"/>
        </w:rPr>
        <w:t xml:space="preserve"> maar tevens onderdeel vormen van een gebouw van VU of VUmc, geldt dat alleen </w:t>
      </w:r>
      <w:r w:rsidR="0089238D">
        <w:rPr>
          <w:rFonts w:ascii="Calibri" w:hAnsi="Calibri" w:cs="Calibri"/>
          <w:sz w:val="20"/>
          <w:szCs w:val="20"/>
        </w:rPr>
        <w:t xml:space="preserve">de zijde van </w:t>
      </w:r>
      <w:r w:rsidRPr="004310C6">
        <w:rPr>
          <w:rFonts w:ascii="Calibri" w:hAnsi="Calibri" w:cs="Calibri"/>
          <w:sz w:val="20"/>
          <w:szCs w:val="20"/>
        </w:rPr>
        <w:t>het onderdeel dient te worden schoongemaakt dat gelegen is in de Parkeervoorziening (bijvoorbeeld ramen van trappenhuizen)</w:t>
      </w:r>
      <w:r w:rsidR="000C1DB8">
        <w:rPr>
          <w:rFonts w:ascii="Calibri" w:hAnsi="Calibri" w:cs="Calibri"/>
          <w:sz w:val="20"/>
          <w:szCs w:val="20"/>
        </w:rPr>
        <w:t>.</w:t>
      </w:r>
    </w:p>
    <w:p w14:paraId="6CD72523" w14:textId="145ED203" w:rsidR="004310C6" w:rsidRPr="004310C6" w:rsidRDefault="004310C6" w:rsidP="004310C6">
      <w:pPr>
        <w:tabs>
          <w:tab w:val="left" w:pos="284"/>
          <w:tab w:val="left" w:pos="2127"/>
          <w:tab w:val="left" w:pos="5954"/>
        </w:tabs>
        <w:spacing w:line="240" w:lineRule="auto"/>
        <w:rPr>
          <w:rFonts w:ascii="Calibri" w:hAnsi="Calibri" w:cs="Calibri"/>
          <w:sz w:val="20"/>
          <w:szCs w:val="20"/>
        </w:rPr>
      </w:pPr>
      <w:r w:rsidRPr="004310C6">
        <w:rPr>
          <w:rFonts w:ascii="Calibri" w:hAnsi="Calibri" w:cs="Calibri"/>
          <w:sz w:val="20"/>
          <w:szCs w:val="20"/>
        </w:rPr>
        <w:t xml:space="preserve">* De schoonmaakwerkzaamheden benoemd bij dit onderdeel dienen </w:t>
      </w:r>
      <w:r w:rsidR="00A80AD2">
        <w:rPr>
          <w:rFonts w:ascii="Calibri" w:hAnsi="Calibri" w:cs="Calibri"/>
          <w:sz w:val="20"/>
          <w:szCs w:val="20"/>
        </w:rPr>
        <w:t>te worden uitgevoerd op de locaties zoals omschreven in bijlage 3.</w:t>
      </w:r>
    </w:p>
    <w:p w14:paraId="1B92C8D6" w14:textId="2142B27B" w:rsidR="00B5714A" w:rsidRPr="004310C6" w:rsidRDefault="004310C6" w:rsidP="004310C6">
      <w:pPr>
        <w:tabs>
          <w:tab w:val="left" w:pos="284"/>
          <w:tab w:val="left" w:pos="2127"/>
          <w:tab w:val="left" w:pos="5954"/>
        </w:tabs>
        <w:spacing w:line="240" w:lineRule="auto"/>
        <w:rPr>
          <w:rFonts w:ascii="Calibri" w:hAnsi="Calibri" w:cs="Calibri"/>
          <w:sz w:val="20"/>
          <w:szCs w:val="20"/>
        </w:rPr>
      </w:pPr>
      <w:r w:rsidRPr="004310C6">
        <w:rPr>
          <w:rFonts w:ascii="Calibri" w:hAnsi="Calibri" w:cs="Calibri"/>
          <w:sz w:val="20"/>
          <w:szCs w:val="20"/>
        </w:rPr>
        <w:t>** De schoonmaakwerkzaamheden benoemd bij dit onderdeel gelden niet voor de locatie Boeletuin.</w:t>
      </w:r>
    </w:p>
    <w:p w14:paraId="1E006224" w14:textId="77777777" w:rsidR="00E06EF9" w:rsidRDefault="00E06EF9" w:rsidP="00A858BE">
      <w:pPr>
        <w:tabs>
          <w:tab w:val="left" w:pos="284"/>
          <w:tab w:val="left" w:pos="2127"/>
          <w:tab w:val="left" w:pos="5954"/>
        </w:tabs>
        <w:spacing w:line="240" w:lineRule="auto"/>
        <w:rPr>
          <w:rFonts w:ascii="Calibri" w:hAnsi="Calibri" w:cs="Calibri"/>
        </w:rPr>
      </w:pPr>
    </w:p>
    <w:p w14:paraId="5BE1387B" w14:textId="4D576557" w:rsidR="002D59E0" w:rsidRDefault="00161C2F" w:rsidP="004D54C6">
      <w:pPr>
        <w:pStyle w:val="Kop1"/>
        <w:numPr>
          <w:ilvl w:val="0"/>
          <w:numId w:val="0"/>
        </w:numPr>
        <w:ind w:left="360"/>
      </w:pPr>
      <w:r>
        <w:rPr>
          <w:rFonts w:ascii="Calibri" w:hAnsi="Calibri" w:cs="Calibri"/>
        </w:rPr>
        <w:br w:type="page"/>
      </w:r>
      <w:bookmarkStart w:id="79" w:name="_Toc210558606"/>
      <w:r w:rsidR="002D59E0">
        <w:lastRenderedPageBreak/>
        <w:t>Bijlage 3</w:t>
      </w:r>
      <w:r w:rsidR="00495DD2">
        <w:t xml:space="preserve"> – Apparatuur en O</w:t>
      </w:r>
      <w:r w:rsidR="00A41189">
        <w:t>n</w:t>
      </w:r>
      <w:r w:rsidR="00495DD2">
        <w:t>d</w:t>
      </w:r>
      <w:r w:rsidR="00A41189">
        <w:t>e</w:t>
      </w:r>
      <w:r w:rsidR="00495DD2">
        <w:t>rdelen</w:t>
      </w:r>
      <w:bookmarkEnd w:id="79"/>
    </w:p>
    <w:p w14:paraId="6388C100" w14:textId="77777777" w:rsidR="00F711A1" w:rsidRDefault="00F711A1">
      <w:pPr>
        <w:spacing w:line="240" w:lineRule="auto"/>
        <w:rPr>
          <w:rFonts w:ascii="Calibri" w:hAnsi="Calibri" w:cs="Calibri"/>
        </w:rPr>
      </w:pPr>
    </w:p>
    <w:tbl>
      <w:tblPr>
        <w:tblW w:w="9221" w:type="dxa"/>
        <w:tblLayout w:type="fixed"/>
        <w:tblCellMar>
          <w:left w:w="70" w:type="dxa"/>
          <w:right w:w="70" w:type="dxa"/>
        </w:tblCellMar>
        <w:tblLook w:val="0620" w:firstRow="1" w:lastRow="0" w:firstColumn="0" w:lastColumn="0" w:noHBand="1" w:noVBand="1"/>
      </w:tblPr>
      <w:tblGrid>
        <w:gridCol w:w="846"/>
        <w:gridCol w:w="1559"/>
        <w:gridCol w:w="1418"/>
        <w:gridCol w:w="4677"/>
        <w:gridCol w:w="721"/>
      </w:tblGrid>
      <w:tr w:rsidR="00075719" w:rsidRPr="00075719" w14:paraId="488A1348" w14:textId="77777777" w:rsidTr="00480BC7">
        <w:trPr>
          <w:trHeight w:val="285"/>
          <w:tblHeader/>
        </w:trPr>
        <w:tc>
          <w:tcPr>
            <w:tcW w:w="846" w:type="dxa"/>
            <w:tcBorders>
              <w:top w:val="single" w:sz="4" w:space="0" w:color="auto"/>
              <w:left w:val="single" w:sz="4" w:space="0" w:color="auto"/>
              <w:bottom w:val="nil"/>
              <w:right w:val="nil"/>
            </w:tcBorders>
            <w:shd w:val="clear" w:color="000000" w:fill="002060"/>
            <w:hideMark/>
          </w:tcPr>
          <w:p w14:paraId="74A8179B" w14:textId="77777777" w:rsidR="00075719" w:rsidRPr="00075719" w:rsidRDefault="00075719" w:rsidP="00075719">
            <w:pPr>
              <w:spacing w:line="240" w:lineRule="auto"/>
              <w:jc w:val="center"/>
              <w:rPr>
                <w:rFonts w:ascii="Aptos Narrow" w:eastAsia="Times New Roman" w:hAnsi="Aptos Narrow"/>
                <w:b/>
                <w:bCs/>
                <w:i/>
                <w:iCs/>
                <w:color w:val="FFFF00"/>
                <w:szCs w:val="22"/>
                <w:lang w:eastAsia="nl-NL"/>
              </w:rPr>
            </w:pPr>
            <w:proofErr w:type="spellStart"/>
            <w:r w:rsidRPr="00075719">
              <w:rPr>
                <w:rFonts w:ascii="Aptos Narrow" w:eastAsia="Times New Roman" w:hAnsi="Aptos Narrow"/>
                <w:b/>
                <w:bCs/>
                <w:i/>
                <w:iCs/>
                <w:color w:val="FFFF00"/>
                <w:szCs w:val="22"/>
                <w:lang w:eastAsia="nl-NL"/>
              </w:rPr>
              <w:t>Nmr</w:t>
            </w:r>
            <w:proofErr w:type="spellEnd"/>
          </w:p>
        </w:tc>
        <w:tc>
          <w:tcPr>
            <w:tcW w:w="1559" w:type="dxa"/>
            <w:tcBorders>
              <w:top w:val="single" w:sz="4" w:space="0" w:color="auto"/>
              <w:left w:val="nil"/>
              <w:bottom w:val="nil"/>
              <w:right w:val="nil"/>
            </w:tcBorders>
            <w:shd w:val="clear" w:color="000000" w:fill="002060"/>
            <w:hideMark/>
          </w:tcPr>
          <w:p w14:paraId="6F9E9E5A" w14:textId="77777777" w:rsidR="00075719" w:rsidRPr="00075719" w:rsidRDefault="00075719" w:rsidP="00075719">
            <w:pPr>
              <w:spacing w:line="240" w:lineRule="auto"/>
              <w:jc w:val="center"/>
              <w:rPr>
                <w:rFonts w:ascii="Aptos Narrow" w:eastAsia="Times New Roman" w:hAnsi="Aptos Narrow"/>
                <w:b/>
                <w:bCs/>
                <w:i/>
                <w:iCs/>
                <w:color w:val="FFFF00"/>
                <w:szCs w:val="22"/>
                <w:lang w:eastAsia="nl-NL"/>
              </w:rPr>
            </w:pPr>
            <w:r w:rsidRPr="00075719">
              <w:rPr>
                <w:rFonts w:ascii="Aptos Narrow" w:eastAsia="Times New Roman" w:hAnsi="Aptos Narrow"/>
                <w:b/>
                <w:bCs/>
                <w:i/>
                <w:iCs/>
                <w:color w:val="FFFF00"/>
                <w:szCs w:val="22"/>
                <w:lang w:eastAsia="nl-NL"/>
              </w:rPr>
              <w:t>Parkeer voorziening</w:t>
            </w:r>
          </w:p>
        </w:tc>
        <w:tc>
          <w:tcPr>
            <w:tcW w:w="1418" w:type="dxa"/>
            <w:tcBorders>
              <w:top w:val="single" w:sz="4" w:space="0" w:color="auto"/>
              <w:left w:val="nil"/>
              <w:bottom w:val="nil"/>
              <w:right w:val="nil"/>
            </w:tcBorders>
            <w:shd w:val="clear" w:color="000000" w:fill="002060"/>
            <w:hideMark/>
          </w:tcPr>
          <w:p w14:paraId="332DC514" w14:textId="77777777" w:rsidR="00075719" w:rsidRPr="00075719" w:rsidRDefault="00075719" w:rsidP="00075719">
            <w:pPr>
              <w:spacing w:line="240" w:lineRule="auto"/>
              <w:rPr>
                <w:rFonts w:ascii="Aptos Narrow" w:eastAsia="Times New Roman" w:hAnsi="Aptos Narrow"/>
                <w:b/>
                <w:bCs/>
                <w:i/>
                <w:iCs/>
                <w:color w:val="FFFF00"/>
                <w:szCs w:val="22"/>
                <w:lang w:eastAsia="nl-NL"/>
              </w:rPr>
            </w:pPr>
            <w:r w:rsidRPr="00075719">
              <w:rPr>
                <w:rFonts w:ascii="Aptos Narrow" w:eastAsia="Times New Roman" w:hAnsi="Aptos Narrow"/>
                <w:b/>
                <w:bCs/>
                <w:i/>
                <w:iCs/>
                <w:color w:val="FFFF00"/>
                <w:szCs w:val="22"/>
                <w:lang w:eastAsia="nl-NL"/>
              </w:rPr>
              <w:t>Apparaat-groep</w:t>
            </w:r>
          </w:p>
        </w:tc>
        <w:tc>
          <w:tcPr>
            <w:tcW w:w="4677" w:type="dxa"/>
            <w:tcBorders>
              <w:top w:val="single" w:sz="4" w:space="0" w:color="auto"/>
              <w:left w:val="nil"/>
              <w:bottom w:val="nil"/>
              <w:right w:val="nil"/>
            </w:tcBorders>
            <w:shd w:val="clear" w:color="000000" w:fill="002060"/>
            <w:hideMark/>
          </w:tcPr>
          <w:p w14:paraId="7DEE56C5" w14:textId="77777777" w:rsidR="00075719" w:rsidRPr="00075719" w:rsidRDefault="00075719" w:rsidP="00075719">
            <w:pPr>
              <w:spacing w:line="240" w:lineRule="auto"/>
              <w:rPr>
                <w:rFonts w:ascii="Aptos Narrow" w:eastAsia="Times New Roman" w:hAnsi="Aptos Narrow"/>
                <w:b/>
                <w:bCs/>
                <w:i/>
                <w:iCs/>
                <w:color w:val="FFFF00"/>
                <w:szCs w:val="22"/>
                <w:lang w:eastAsia="nl-NL"/>
              </w:rPr>
            </w:pPr>
            <w:r w:rsidRPr="00075719">
              <w:rPr>
                <w:rFonts w:ascii="Aptos Narrow" w:eastAsia="Times New Roman" w:hAnsi="Aptos Narrow"/>
                <w:b/>
                <w:bCs/>
                <w:i/>
                <w:iCs/>
                <w:color w:val="FFFF00"/>
                <w:szCs w:val="22"/>
                <w:lang w:eastAsia="nl-NL"/>
              </w:rPr>
              <w:t>Onderdeel</w:t>
            </w:r>
          </w:p>
        </w:tc>
        <w:tc>
          <w:tcPr>
            <w:tcW w:w="721" w:type="dxa"/>
            <w:tcBorders>
              <w:top w:val="single" w:sz="4" w:space="0" w:color="auto"/>
              <w:left w:val="nil"/>
              <w:bottom w:val="nil"/>
              <w:right w:val="single" w:sz="4" w:space="0" w:color="auto"/>
            </w:tcBorders>
            <w:shd w:val="clear" w:color="000000" w:fill="002060"/>
            <w:noWrap/>
            <w:hideMark/>
          </w:tcPr>
          <w:p w14:paraId="3B83C0D9" w14:textId="77777777" w:rsidR="00075719" w:rsidRPr="00075719" w:rsidRDefault="00075719" w:rsidP="00075719">
            <w:pPr>
              <w:spacing w:line="240" w:lineRule="auto"/>
              <w:jc w:val="center"/>
              <w:rPr>
                <w:rFonts w:ascii="Aptos Narrow" w:eastAsia="Times New Roman" w:hAnsi="Aptos Narrow"/>
                <w:b/>
                <w:bCs/>
                <w:i/>
                <w:iCs/>
                <w:color w:val="FFFF00"/>
                <w:szCs w:val="22"/>
                <w:lang w:eastAsia="nl-NL"/>
              </w:rPr>
            </w:pPr>
            <w:r w:rsidRPr="00075719">
              <w:rPr>
                <w:rFonts w:ascii="Aptos Narrow" w:eastAsia="Times New Roman" w:hAnsi="Aptos Narrow"/>
                <w:b/>
                <w:bCs/>
                <w:i/>
                <w:iCs/>
                <w:color w:val="FFFF00"/>
                <w:szCs w:val="22"/>
                <w:lang w:eastAsia="nl-NL"/>
              </w:rPr>
              <w:t>Aantal</w:t>
            </w:r>
          </w:p>
        </w:tc>
      </w:tr>
      <w:tr w:rsidR="00075719" w:rsidRPr="00075719" w14:paraId="6891FFC4" w14:textId="77777777" w:rsidTr="00480BC7">
        <w:trPr>
          <w:trHeight w:val="285"/>
        </w:trPr>
        <w:tc>
          <w:tcPr>
            <w:tcW w:w="846" w:type="dxa"/>
            <w:tcBorders>
              <w:top w:val="nil"/>
              <w:left w:val="single" w:sz="4" w:space="0" w:color="auto"/>
              <w:bottom w:val="nil"/>
              <w:right w:val="nil"/>
            </w:tcBorders>
            <w:shd w:val="clear" w:color="000000" w:fill="DAE9F8"/>
            <w:hideMark/>
          </w:tcPr>
          <w:p w14:paraId="741291D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c>
          <w:tcPr>
            <w:tcW w:w="1559" w:type="dxa"/>
            <w:tcBorders>
              <w:top w:val="nil"/>
              <w:left w:val="nil"/>
              <w:bottom w:val="nil"/>
              <w:right w:val="nil"/>
            </w:tcBorders>
            <w:shd w:val="clear" w:color="000000" w:fill="DAE9F8"/>
            <w:hideMark/>
          </w:tcPr>
          <w:p w14:paraId="0770BE8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AVB</w:t>
            </w:r>
          </w:p>
        </w:tc>
        <w:tc>
          <w:tcPr>
            <w:tcW w:w="1418" w:type="dxa"/>
            <w:tcBorders>
              <w:top w:val="nil"/>
              <w:left w:val="nil"/>
              <w:bottom w:val="nil"/>
              <w:right w:val="nil"/>
            </w:tcBorders>
            <w:shd w:val="clear" w:color="000000" w:fill="DAE9F8"/>
            <w:hideMark/>
          </w:tcPr>
          <w:p w14:paraId="0B4A963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47718CE7"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Kaartgever/ lezer incl.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intercompost  </w:t>
            </w:r>
          </w:p>
        </w:tc>
        <w:tc>
          <w:tcPr>
            <w:tcW w:w="721" w:type="dxa"/>
            <w:tcBorders>
              <w:top w:val="nil"/>
              <w:left w:val="nil"/>
              <w:bottom w:val="nil"/>
              <w:right w:val="single" w:sz="4" w:space="0" w:color="auto"/>
            </w:tcBorders>
            <w:shd w:val="clear" w:color="000000" w:fill="DAE9F8"/>
            <w:noWrap/>
            <w:hideMark/>
          </w:tcPr>
          <w:p w14:paraId="6A375A5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63B65B8D" w14:textId="77777777" w:rsidTr="00480BC7">
        <w:trPr>
          <w:trHeight w:val="285"/>
        </w:trPr>
        <w:tc>
          <w:tcPr>
            <w:tcW w:w="846" w:type="dxa"/>
            <w:tcBorders>
              <w:top w:val="nil"/>
              <w:left w:val="single" w:sz="4" w:space="0" w:color="auto"/>
              <w:bottom w:val="nil"/>
              <w:right w:val="nil"/>
            </w:tcBorders>
            <w:shd w:val="clear" w:color="000000" w:fill="DAE9F8"/>
            <w:hideMark/>
          </w:tcPr>
          <w:p w14:paraId="440DF09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c>
          <w:tcPr>
            <w:tcW w:w="1559" w:type="dxa"/>
            <w:tcBorders>
              <w:top w:val="nil"/>
              <w:left w:val="nil"/>
              <w:bottom w:val="nil"/>
              <w:right w:val="nil"/>
            </w:tcBorders>
            <w:shd w:val="clear" w:color="000000" w:fill="DAE9F8"/>
            <w:hideMark/>
          </w:tcPr>
          <w:p w14:paraId="65D3003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AVB</w:t>
            </w:r>
          </w:p>
        </w:tc>
        <w:tc>
          <w:tcPr>
            <w:tcW w:w="1418" w:type="dxa"/>
            <w:tcBorders>
              <w:top w:val="nil"/>
              <w:left w:val="nil"/>
              <w:bottom w:val="nil"/>
              <w:right w:val="nil"/>
            </w:tcBorders>
            <w:shd w:val="clear" w:color="000000" w:fill="DAE9F8"/>
            <w:hideMark/>
          </w:tcPr>
          <w:p w14:paraId="6ABCC68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6719F75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LPR camera</w:t>
            </w:r>
          </w:p>
        </w:tc>
        <w:tc>
          <w:tcPr>
            <w:tcW w:w="721" w:type="dxa"/>
            <w:tcBorders>
              <w:top w:val="nil"/>
              <w:left w:val="nil"/>
              <w:bottom w:val="nil"/>
              <w:right w:val="single" w:sz="4" w:space="0" w:color="auto"/>
            </w:tcBorders>
            <w:shd w:val="clear" w:color="000000" w:fill="DAE9F8"/>
            <w:noWrap/>
            <w:hideMark/>
          </w:tcPr>
          <w:p w14:paraId="6A33E3C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45DB4AF2" w14:textId="77777777" w:rsidTr="00480BC7">
        <w:trPr>
          <w:trHeight w:val="285"/>
        </w:trPr>
        <w:tc>
          <w:tcPr>
            <w:tcW w:w="846" w:type="dxa"/>
            <w:tcBorders>
              <w:top w:val="nil"/>
              <w:left w:val="single" w:sz="4" w:space="0" w:color="auto"/>
              <w:bottom w:val="nil"/>
              <w:right w:val="nil"/>
            </w:tcBorders>
            <w:shd w:val="clear" w:color="000000" w:fill="DAE9F8"/>
            <w:hideMark/>
          </w:tcPr>
          <w:p w14:paraId="65E31FA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w:t>
            </w:r>
          </w:p>
        </w:tc>
        <w:tc>
          <w:tcPr>
            <w:tcW w:w="1559" w:type="dxa"/>
            <w:tcBorders>
              <w:top w:val="nil"/>
              <w:left w:val="nil"/>
              <w:bottom w:val="nil"/>
              <w:right w:val="nil"/>
            </w:tcBorders>
            <w:shd w:val="clear" w:color="000000" w:fill="DAE9F8"/>
            <w:hideMark/>
          </w:tcPr>
          <w:p w14:paraId="5541B43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AVB</w:t>
            </w:r>
          </w:p>
        </w:tc>
        <w:tc>
          <w:tcPr>
            <w:tcW w:w="1418" w:type="dxa"/>
            <w:tcBorders>
              <w:top w:val="nil"/>
              <w:left w:val="nil"/>
              <w:bottom w:val="nil"/>
              <w:right w:val="nil"/>
            </w:tcBorders>
            <w:shd w:val="clear" w:color="000000" w:fill="DAE9F8"/>
            <w:hideMark/>
          </w:tcPr>
          <w:p w14:paraId="54AC63F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7483284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Slagboomterminal, slagboomarm recht  </w:t>
            </w:r>
          </w:p>
        </w:tc>
        <w:tc>
          <w:tcPr>
            <w:tcW w:w="721" w:type="dxa"/>
            <w:tcBorders>
              <w:top w:val="nil"/>
              <w:left w:val="nil"/>
              <w:bottom w:val="nil"/>
              <w:right w:val="single" w:sz="4" w:space="0" w:color="auto"/>
            </w:tcBorders>
            <w:shd w:val="clear" w:color="000000" w:fill="DAE9F8"/>
            <w:noWrap/>
            <w:hideMark/>
          </w:tcPr>
          <w:p w14:paraId="66AE400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35E49310" w14:textId="77777777" w:rsidTr="00480BC7">
        <w:trPr>
          <w:trHeight w:val="285"/>
        </w:trPr>
        <w:tc>
          <w:tcPr>
            <w:tcW w:w="846" w:type="dxa"/>
            <w:tcBorders>
              <w:top w:val="nil"/>
              <w:left w:val="single" w:sz="4" w:space="0" w:color="auto"/>
              <w:bottom w:val="nil"/>
              <w:right w:val="nil"/>
            </w:tcBorders>
            <w:shd w:val="clear" w:color="000000" w:fill="DAE9F8"/>
            <w:hideMark/>
          </w:tcPr>
          <w:p w14:paraId="08D7102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4</w:t>
            </w:r>
          </w:p>
        </w:tc>
        <w:tc>
          <w:tcPr>
            <w:tcW w:w="1559" w:type="dxa"/>
            <w:tcBorders>
              <w:top w:val="nil"/>
              <w:left w:val="nil"/>
              <w:bottom w:val="nil"/>
              <w:right w:val="nil"/>
            </w:tcBorders>
            <w:shd w:val="clear" w:color="000000" w:fill="DAE9F8"/>
            <w:hideMark/>
          </w:tcPr>
          <w:p w14:paraId="3D93E47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AVB</w:t>
            </w:r>
          </w:p>
        </w:tc>
        <w:tc>
          <w:tcPr>
            <w:tcW w:w="1418" w:type="dxa"/>
            <w:tcBorders>
              <w:top w:val="nil"/>
              <w:left w:val="nil"/>
              <w:bottom w:val="nil"/>
              <w:right w:val="nil"/>
            </w:tcBorders>
            <w:shd w:val="clear" w:color="000000" w:fill="DAE9F8"/>
            <w:hideMark/>
          </w:tcPr>
          <w:p w14:paraId="6DB06E7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248A9EC7"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signalisatielamp en hoorn met extra voeding</w:t>
            </w:r>
          </w:p>
        </w:tc>
        <w:tc>
          <w:tcPr>
            <w:tcW w:w="721" w:type="dxa"/>
            <w:tcBorders>
              <w:top w:val="nil"/>
              <w:left w:val="nil"/>
              <w:bottom w:val="nil"/>
              <w:right w:val="single" w:sz="4" w:space="0" w:color="auto"/>
            </w:tcBorders>
            <w:shd w:val="clear" w:color="000000" w:fill="DAE9F8"/>
            <w:noWrap/>
            <w:hideMark/>
          </w:tcPr>
          <w:p w14:paraId="74FA002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416CFA5B" w14:textId="77777777" w:rsidTr="00480BC7">
        <w:trPr>
          <w:trHeight w:val="285"/>
        </w:trPr>
        <w:tc>
          <w:tcPr>
            <w:tcW w:w="846" w:type="dxa"/>
            <w:tcBorders>
              <w:top w:val="nil"/>
              <w:left w:val="single" w:sz="4" w:space="0" w:color="auto"/>
              <w:bottom w:val="nil"/>
              <w:right w:val="nil"/>
            </w:tcBorders>
            <w:shd w:val="clear" w:color="000000" w:fill="DAE9F8"/>
            <w:hideMark/>
          </w:tcPr>
          <w:p w14:paraId="1CEA9DF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6</w:t>
            </w:r>
          </w:p>
        </w:tc>
        <w:tc>
          <w:tcPr>
            <w:tcW w:w="1559" w:type="dxa"/>
            <w:tcBorders>
              <w:top w:val="nil"/>
              <w:left w:val="nil"/>
              <w:bottom w:val="nil"/>
              <w:right w:val="nil"/>
            </w:tcBorders>
            <w:shd w:val="clear" w:color="000000" w:fill="DAE9F8"/>
            <w:hideMark/>
          </w:tcPr>
          <w:p w14:paraId="6FBAB55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AVB</w:t>
            </w:r>
          </w:p>
        </w:tc>
        <w:tc>
          <w:tcPr>
            <w:tcW w:w="1418" w:type="dxa"/>
            <w:tcBorders>
              <w:top w:val="nil"/>
              <w:left w:val="nil"/>
              <w:bottom w:val="nil"/>
              <w:right w:val="nil"/>
            </w:tcBorders>
            <w:shd w:val="clear" w:color="000000" w:fill="DAE9F8"/>
            <w:hideMark/>
          </w:tcPr>
          <w:p w14:paraId="68CBB5A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6A059D6A"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7474D71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4</w:t>
            </w:r>
          </w:p>
        </w:tc>
      </w:tr>
      <w:tr w:rsidR="00075719" w:rsidRPr="00075719" w14:paraId="23D42E64" w14:textId="77777777" w:rsidTr="00480BC7">
        <w:trPr>
          <w:trHeight w:val="285"/>
        </w:trPr>
        <w:tc>
          <w:tcPr>
            <w:tcW w:w="846" w:type="dxa"/>
            <w:tcBorders>
              <w:top w:val="nil"/>
              <w:left w:val="single" w:sz="4" w:space="0" w:color="auto"/>
              <w:bottom w:val="nil"/>
              <w:right w:val="nil"/>
            </w:tcBorders>
            <w:shd w:val="clear" w:color="000000" w:fill="DAE9F8"/>
            <w:hideMark/>
          </w:tcPr>
          <w:p w14:paraId="0CCD3CE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9</w:t>
            </w:r>
          </w:p>
        </w:tc>
        <w:tc>
          <w:tcPr>
            <w:tcW w:w="1559" w:type="dxa"/>
            <w:tcBorders>
              <w:top w:val="nil"/>
              <w:left w:val="nil"/>
              <w:bottom w:val="nil"/>
              <w:right w:val="nil"/>
            </w:tcBorders>
            <w:shd w:val="clear" w:color="000000" w:fill="DAE9F8"/>
            <w:hideMark/>
          </w:tcPr>
          <w:p w14:paraId="38A6BE4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AVB</w:t>
            </w:r>
          </w:p>
        </w:tc>
        <w:tc>
          <w:tcPr>
            <w:tcW w:w="1418" w:type="dxa"/>
            <w:tcBorders>
              <w:top w:val="nil"/>
              <w:left w:val="nil"/>
              <w:bottom w:val="nil"/>
              <w:right w:val="nil"/>
            </w:tcBorders>
            <w:shd w:val="clear" w:color="000000" w:fill="DAE9F8"/>
            <w:hideMark/>
          </w:tcPr>
          <w:p w14:paraId="6FDE07B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33DA456E"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Mifare</w:t>
            </w:r>
            <w:proofErr w:type="spellEnd"/>
            <w:r w:rsidRPr="00075719">
              <w:rPr>
                <w:rFonts w:ascii="Aptos Narrow" w:eastAsia="Times New Roman" w:hAnsi="Aptos Narrow"/>
                <w:color w:val="000000"/>
                <w:szCs w:val="22"/>
                <w:lang w:eastAsia="nl-NL"/>
              </w:rPr>
              <w:t xml:space="preserve"> lezer</w:t>
            </w:r>
          </w:p>
        </w:tc>
        <w:tc>
          <w:tcPr>
            <w:tcW w:w="721" w:type="dxa"/>
            <w:tcBorders>
              <w:top w:val="nil"/>
              <w:left w:val="nil"/>
              <w:bottom w:val="nil"/>
              <w:right w:val="single" w:sz="4" w:space="0" w:color="auto"/>
            </w:tcBorders>
            <w:shd w:val="clear" w:color="000000" w:fill="DAE9F8"/>
            <w:noWrap/>
            <w:hideMark/>
          </w:tcPr>
          <w:p w14:paraId="57A659E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3147B086" w14:textId="77777777" w:rsidTr="00480BC7">
        <w:trPr>
          <w:trHeight w:val="285"/>
        </w:trPr>
        <w:tc>
          <w:tcPr>
            <w:tcW w:w="846" w:type="dxa"/>
            <w:tcBorders>
              <w:top w:val="nil"/>
              <w:left w:val="single" w:sz="4" w:space="0" w:color="auto"/>
              <w:bottom w:val="nil"/>
              <w:right w:val="nil"/>
            </w:tcBorders>
            <w:shd w:val="clear" w:color="000000" w:fill="DAE9F8"/>
            <w:hideMark/>
          </w:tcPr>
          <w:p w14:paraId="1E0477A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10</w:t>
            </w:r>
          </w:p>
        </w:tc>
        <w:tc>
          <w:tcPr>
            <w:tcW w:w="1559" w:type="dxa"/>
            <w:tcBorders>
              <w:top w:val="nil"/>
              <w:left w:val="nil"/>
              <w:bottom w:val="nil"/>
              <w:right w:val="nil"/>
            </w:tcBorders>
            <w:shd w:val="clear" w:color="000000" w:fill="DAE9F8"/>
            <w:hideMark/>
          </w:tcPr>
          <w:p w14:paraId="2C6E82B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AVB</w:t>
            </w:r>
          </w:p>
        </w:tc>
        <w:tc>
          <w:tcPr>
            <w:tcW w:w="1418" w:type="dxa"/>
            <w:tcBorders>
              <w:top w:val="nil"/>
              <w:left w:val="nil"/>
              <w:bottom w:val="nil"/>
              <w:right w:val="nil"/>
            </w:tcBorders>
            <w:shd w:val="clear" w:color="000000" w:fill="DAE9F8"/>
            <w:hideMark/>
          </w:tcPr>
          <w:p w14:paraId="269A039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7D88B8E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Kaartlezer incl.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intercompost  </w:t>
            </w:r>
          </w:p>
        </w:tc>
        <w:tc>
          <w:tcPr>
            <w:tcW w:w="721" w:type="dxa"/>
            <w:tcBorders>
              <w:top w:val="nil"/>
              <w:left w:val="nil"/>
              <w:bottom w:val="nil"/>
              <w:right w:val="single" w:sz="4" w:space="0" w:color="auto"/>
            </w:tcBorders>
            <w:shd w:val="clear" w:color="000000" w:fill="DAE9F8"/>
            <w:noWrap/>
            <w:hideMark/>
          </w:tcPr>
          <w:p w14:paraId="012987B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53EABBFC" w14:textId="77777777" w:rsidTr="00480BC7">
        <w:trPr>
          <w:trHeight w:val="285"/>
        </w:trPr>
        <w:tc>
          <w:tcPr>
            <w:tcW w:w="846" w:type="dxa"/>
            <w:tcBorders>
              <w:top w:val="nil"/>
              <w:left w:val="single" w:sz="4" w:space="0" w:color="auto"/>
              <w:bottom w:val="nil"/>
              <w:right w:val="nil"/>
            </w:tcBorders>
            <w:shd w:val="clear" w:color="000000" w:fill="DAE9F8"/>
            <w:hideMark/>
          </w:tcPr>
          <w:p w14:paraId="264BDDF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11</w:t>
            </w:r>
          </w:p>
        </w:tc>
        <w:tc>
          <w:tcPr>
            <w:tcW w:w="1559" w:type="dxa"/>
            <w:tcBorders>
              <w:top w:val="nil"/>
              <w:left w:val="nil"/>
              <w:bottom w:val="nil"/>
              <w:right w:val="nil"/>
            </w:tcBorders>
            <w:shd w:val="clear" w:color="000000" w:fill="DAE9F8"/>
            <w:hideMark/>
          </w:tcPr>
          <w:p w14:paraId="4790526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AVB</w:t>
            </w:r>
          </w:p>
        </w:tc>
        <w:tc>
          <w:tcPr>
            <w:tcW w:w="1418" w:type="dxa"/>
            <w:tcBorders>
              <w:top w:val="nil"/>
              <w:left w:val="nil"/>
              <w:bottom w:val="nil"/>
              <w:right w:val="nil"/>
            </w:tcBorders>
            <w:shd w:val="clear" w:color="000000" w:fill="DAE9F8"/>
            <w:hideMark/>
          </w:tcPr>
          <w:p w14:paraId="06B5CB3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0741C8F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LPR camera</w:t>
            </w:r>
          </w:p>
        </w:tc>
        <w:tc>
          <w:tcPr>
            <w:tcW w:w="721" w:type="dxa"/>
            <w:tcBorders>
              <w:top w:val="nil"/>
              <w:left w:val="nil"/>
              <w:bottom w:val="nil"/>
              <w:right w:val="single" w:sz="4" w:space="0" w:color="auto"/>
            </w:tcBorders>
            <w:shd w:val="clear" w:color="000000" w:fill="DAE9F8"/>
            <w:noWrap/>
            <w:hideMark/>
          </w:tcPr>
          <w:p w14:paraId="01C73FE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03C29462" w14:textId="77777777" w:rsidTr="00480BC7">
        <w:trPr>
          <w:trHeight w:val="285"/>
        </w:trPr>
        <w:tc>
          <w:tcPr>
            <w:tcW w:w="846" w:type="dxa"/>
            <w:tcBorders>
              <w:top w:val="nil"/>
              <w:left w:val="single" w:sz="4" w:space="0" w:color="auto"/>
              <w:bottom w:val="nil"/>
              <w:right w:val="nil"/>
            </w:tcBorders>
            <w:shd w:val="clear" w:color="000000" w:fill="DAE9F8"/>
            <w:hideMark/>
          </w:tcPr>
          <w:p w14:paraId="6F3A883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12</w:t>
            </w:r>
          </w:p>
        </w:tc>
        <w:tc>
          <w:tcPr>
            <w:tcW w:w="1559" w:type="dxa"/>
            <w:tcBorders>
              <w:top w:val="nil"/>
              <w:left w:val="nil"/>
              <w:bottom w:val="nil"/>
              <w:right w:val="nil"/>
            </w:tcBorders>
            <w:shd w:val="clear" w:color="000000" w:fill="DAE9F8"/>
            <w:hideMark/>
          </w:tcPr>
          <w:p w14:paraId="3387A1E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AVB</w:t>
            </w:r>
          </w:p>
        </w:tc>
        <w:tc>
          <w:tcPr>
            <w:tcW w:w="1418" w:type="dxa"/>
            <w:tcBorders>
              <w:top w:val="nil"/>
              <w:left w:val="nil"/>
              <w:bottom w:val="nil"/>
              <w:right w:val="nil"/>
            </w:tcBorders>
            <w:shd w:val="clear" w:color="000000" w:fill="DAE9F8"/>
            <w:hideMark/>
          </w:tcPr>
          <w:p w14:paraId="755A2C1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1F5AA27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Slagboomterminal, slagboomarm recht  </w:t>
            </w:r>
          </w:p>
        </w:tc>
        <w:tc>
          <w:tcPr>
            <w:tcW w:w="721" w:type="dxa"/>
            <w:tcBorders>
              <w:top w:val="nil"/>
              <w:left w:val="nil"/>
              <w:bottom w:val="nil"/>
              <w:right w:val="single" w:sz="4" w:space="0" w:color="auto"/>
            </w:tcBorders>
            <w:shd w:val="clear" w:color="000000" w:fill="DAE9F8"/>
            <w:noWrap/>
            <w:hideMark/>
          </w:tcPr>
          <w:p w14:paraId="73183BF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38308C11" w14:textId="77777777" w:rsidTr="00480BC7">
        <w:trPr>
          <w:trHeight w:val="285"/>
        </w:trPr>
        <w:tc>
          <w:tcPr>
            <w:tcW w:w="846" w:type="dxa"/>
            <w:tcBorders>
              <w:top w:val="nil"/>
              <w:left w:val="single" w:sz="4" w:space="0" w:color="auto"/>
              <w:bottom w:val="nil"/>
              <w:right w:val="nil"/>
            </w:tcBorders>
            <w:shd w:val="clear" w:color="000000" w:fill="DAE9F8"/>
            <w:hideMark/>
          </w:tcPr>
          <w:p w14:paraId="5AC3390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14</w:t>
            </w:r>
          </w:p>
        </w:tc>
        <w:tc>
          <w:tcPr>
            <w:tcW w:w="1559" w:type="dxa"/>
            <w:tcBorders>
              <w:top w:val="nil"/>
              <w:left w:val="nil"/>
              <w:bottom w:val="nil"/>
              <w:right w:val="nil"/>
            </w:tcBorders>
            <w:shd w:val="clear" w:color="000000" w:fill="DAE9F8"/>
            <w:hideMark/>
          </w:tcPr>
          <w:p w14:paraId="0E70DCE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AVB</w:t>
            </w:r>
          </w:p>
        </w:tc>
        <w:tc>
          <w:tcPr>
            <w:tcW w:w="1418" w:type="dxa"/>
            <w:tcBorders>
              <w:top w:val="nil"/>
              <w:left w:val="nil"/>
              <w:bottom w:val="nil"/>
              <w:right w:val="nil"/>
            </w:tcBorders>
            <w:shd w:val="clear" w:color="000000" w:fill="DAE9F8"/>
            <w:hideMark/>
          </w:tcPr>
          <w:p w14:paraId="1AD74557"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4F8BCFA7"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41AA2A9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1AC4F177" w14:textId="77777777" w:rsidTr="00480BC7">
        <w:trPr>
          <w:trHeight w:val="285"/>
        </w:trPr>
        <w:tc>
          <w:tcPr>
            <w:tcW w:w="846" w:type="dxa"/>
            <w:tcBorders>
              <w:top w:val="nil"/>
              <w:left w:val="single" w:sz="4" w:space="0" w:color="auto"/>
              <w:bottom w:val="nil"/>
              <w:right w:val="nil"/>
            </w:tcBorders>
            <w:shd w:val="clear" w:color="000000" w:fill="DAE9F8"/>
            <w:hideMark/>
          </w:tcPr>
          <w:p w14:paraId="397A3E4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17</w:t>
            </w:r>
          </w:p>
        </w:tc>
        <w:tc>
          <w:tcPr>
            <w:tcW w:w="1559" w:type="dxa"/>
            <w:tcBorders>
              <w:top w:val="nil"/>
              <w:left w:val="nil"/>
              <w:bottom w:val="nil"/>
              <w:right w:val="nil"/>
            </w:tcBorders>
            <w:shd w:val="clear" w:color="000000" w:fill="DAE9F8"/>
            <w:hideMark/>
          </w:tcPr>
          <w:p w14:paraId="21B3AB9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AVB</w:t>
            </w:r>
          </w:p>
        </w:tc>
        <w:tc>
          <w:tcPr>
            <w:tcW w:w="1418" w:type="dxa"/>
            <w:tcBorders>
              <w:top w:val="nil"/>
              <w:left w:val="nil"/>
              <w:bottom w:val="nil"/>
              <w:right w:val="nil"/>
            </w:tcBorders>
            <w:shd w:val="clear" w:color="000000" w:fill="DAE9F8"/>
            <w:hideMark/>
          </w:tcPr>
          <w:p w14:paraId="04CAA77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6D87FB8A"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Mifare</w:t>
            </w:r>
            <w:proofErr w:type="spellEnd"/>
            <w:r w:rsidRPr="00075719">
              <w:rPr>
                <w:rFonts w:ascii="Aptos Narrow" w:eastAsia="Times New Roman" w:hAnsi="Aptos Narrow"/>
                <w:color w:val="000000"/>
                <w:szCs w:val="22"/>
                <w:lang w:eastAsia="nl-NL"/>
              </w:rPr>
              <w:t xml:space="preserve"> lezer</w:t>
            </w:r>
          </w:p>
        </w:tc>
        <w:tc>
          <w:tcPr>
            <w:tcW w:w="721" w:type="dxa"/>
            <w:tcBorders>
              <w:top w:val="nil"/>
              <w:left w:val="nil"/>
              <w:bottom w:val="nil"/>
              <w:right w:val="single" w:sz="4" w:space="0" w:color="auto"/>
            </w:tcBorders>
            <w:shd w:val="clear" w:color="000000" w:fill="DAE9F8"/>
            <w:noWrap/>
            <w:hideMark/>
          </w:tcPr>
          <w:p w14:paraId="14C9BF8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1385A818" w14:textId="77777777" w:rsidTr="00480BC7">
        <w:trPr>
          <w:trHeight w:val="285"/>
        </w:trPr>
        <w:tc>
          <w:tcPr>
            <w:tcW w:w="846" w:type="dxa"/>
            <w:tcBorders>
              <w:top w:val="nil"/>
              <w:left w:val="single" w:sz="4" w:space="0" w:color="auto"/>
              <w:bottom w:val="nil"/>
              <w:right w:val="nil"/>
            </w:tcBorders>
            <w:shd w:val="clear" w:color="000000" w:fill="DAE9F8"/>
            <w:hideMark/>
          </w:tcPr>
          <w:p w14:paraId="107012C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19</w:t>
            </w:r>
          </w:p>
        </w:tc>
        <w:tc>
          <w:tcPr>
            <w:tcW w:w="1559" w:type="dxa"/>
            <w:tcBorders>
              <w:top w:val="nil"/>
              <w:left w:val="nil"/>
              <w:bottom w:val="nil"/>
              <w:right w:val="nil"/>
            </w:tcBorders>
            <w:shd w:val="clear" w:color="000000" w:fill="DAE9F8"/>
            <w:hideMark/>
          </w:tcPr>
          <w:p w14:paraId="368D777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AVB</w:t>
            </w:r>
          </w:p>
        </w:tc>
        <w:tc>
          <w:tcPr>
            <w:tcW w:w="1418" w:type="dxa"/>
            <w:tcBorders>
              <w:top w:val="nil"/>
              <w:left w:val="nil"/>
              <w:bottom w:val="nil"/>
              <w:right w:val="nil"/>
            </w:tcBorders>
            <w:shd w:val="clear" w:color="000000" w:fill="DAE9F8"/>
            <w:hideMark/>
          </w:tcPr>
          <w:p w14:paraId="6C2D174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CCTV</w:t>
            </w:r>
          </w:p>
        </w:tc>
        <w:tc>
          <w:tcPr>
            <w:tcW w:w="4677" w:type="dxa"/>
            <w:tcBorders>
              <w:top w:val="nil"/>
              <w:left w:val="nil"/>
              <w:bottom w:val="nil"/>
              <w:right w:val="nil"/>
            </w:tcBorders>
            <w:shd w:val="clear" w:color="000000" w:fill="DAE9F8"/>
            <w:hideMark/>
          </w:tcPr>
          <w:p w14:paraId="18E1D83B"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Camera IP </w:t>
            </w:r>
            <w:proofErr w:type="spellStart"/>
            <w:r w:rsidRPr="00075719">
              <w:rPr>
                <w:rFonts w:ascii="Aptos Narrow" w:eastAsia="Times New Roman" w:hAnsi="Aptos Narrow"/>
                <w:color w:val="000000"/>
                <w:szCs w:val="22"/>
                <w:lang w:eastAsia="nl-NL"/>
              </w:rPr>
              <w:t>Siqura</w:t>
            </w:r>
            <w:proofErr w:type="spellEnd"/>
            <w:r w:rsidRPr="00075719">
              <w:rPr>
                <w:rFonts w:ascii="Aptos Narrow" w:eastAsia="Times New Roman" w:hAnsi="Aptos Narrow"/>
                <w:color w:val="000000"/>
                <w:szCs w:val="22"/>
                <w:lang w:eastAsia="nl-NL"/>
              </w:rPr>
              <w:t xml:space="preserve"> (nieuw)</w:t>
            </w:r>
          </w:p>
        </w:tc>
        <w:tc>
          <w:tcPr>
            <w:tcW w:w="721" w:type="dxa"/>
            <w:tcBorders>
              <w:top w:val="nil"/>
              <w:left w:val="nil"/>
              <w:bottom w:val="nil"/>
              <w:right w:val="single" w:sz="4" w:space="0" w:color="auto"/>
            </w:tcBorders>
            <w:shd w:val="clear" w:color="000000" w:fill="DAE9F8"/>
            <w:noWrap/>
            <w:hideMark/>
          </w:tcPr>
          <w:p w14:paraId="2B310B2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0B179F10" w14:textId="77777777" w:rsidTr="00480BC7">
        <w:trPr>
          <w:trHeight w:val="285"/>
        </w:trPr>
        <w:tc>
          <w:tcPr>
            <w:tcW w:w="846" w:type="dxa"/>
            <w:tcBorders>
              <w:top w:val="nil"/>
              <w:left w:val="single" w:sz="4" w:space="0" w:color="auto"/>
              <w:bottom w:val="nil"/>
              <w:right w:val="nil"/>
            </w:tcBorders>
            <w:shd w:val="clear" w:color="000000" w:fill="DAE9F8"/>
            <w:hideMark/>
          </w:tcPr>
          <w:p w14:paraId="098E5AC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21</w:t>
            </w:r>
          </w:p>
        </w:tc>
        <w:tc>
          <w:tcPr>
            <w:tcW w:w="1559" w:type="dxa"/>
            <w:tcBorders>
              <w:top w:val="nil"/>
              <w:left w:val="nil"/>
              <w:bottom w:val="nil"/>
              <w:right w:val="nil"/>
            </w:tcBorders>
            <w:shd w:val="clear" w:color="000000" w:fill="DAE9F8"/>
            <w:hideMark/>
          </w:tcPr>
          <w:p w14:paraId="353DC87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AVB</w:t>
            </w:r>
          </w:p>
        </w:tc>
        <w:tc>
          <w:tcPr>
            <w:tcW w:w="1418" w:type="dxa"/>
            <w:tcBorders>
              <w:top w:val="nil"/>
              <w:left w:val="nil"/>
              <w:bottom w:val="nil"/>
              <w:right w:val="nil"/>
            </w:tcBorders>
            <w:shd w:val="clear" w:color="000000" w:fill="DAE9F8"/>
            <w:hideMark/>
          </w:tcPr>
          <w:p w14:paraId="1E3FF88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nil"/>
              <w:right w:val="nil"/>
            </w:tcBorders>
            <w:shd w:val="clear" w:color="000000" w:fill="DAE9F8"/>
            <w:hideMark/>
          </w:tcPr>
          <w:p w14:paraId="172D826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Vol/vrij bord op paal  </w:t>
            </w:r>
          </w:p>
        </w:tc>
        <w:tc>
          <w:tcPr>
            <w:tcW w:w="721" w:type="dxa"/>
            <w:tcBorders>
              <w:top w:val="nil"/>
              <w:left w:val="nil"/>
              <w:bottom w:val="nil"/>
              <w:right w:val="single" w:sz="4" w:space="0" w:color="auto"/>
            </w:tcBorders>
            <w:shd w:val="clear" w:color="000000" w:fill="DAE9F8"/>
            <w:noWrap/>
            <w:hideMark/>
          </w:tcPr>
          <w:p w14:paraId="47F131F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5D3DF263" w14:textId="77777777" w:rsidTr="00480BC7">
        <w:trPr>
          <w:trHeight w:val="285"/>
        </w:trPr>
        <w:tc>
          <w:tcPr>
            <w:tcW w:w="846" w:type="dxa"/>
            <w:tcBorders>
              <w:top w:val="nil"/>
              <w:left w:val="single" w:sz="4" w:space="0" w:color="auto"/>
              <w:bottom w:val="nil"/>
              <w:right w:val="nil"/>
            </w:tcBorders>
            <w:shd w:val="clear" w:color="000000" w:fill="DAE9F8"/>
            <w:hideMark/>
          </w:tcPr>
          <w:p w14:paraId="243DEEB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22</w:t>
            </w:r>
          </w:p>
        </w:tc>
        <w:tc>
          <w:tcPr>
            <w:tcW w:w="1559" w:type="dxa"/>
            <w:tcBorders>
              <w:top w:val="nil"/>
              <w:left w:val="nil"/>
              <w:bottom w:val="nil"/>
              <w:right w:val="nil"/>
            </w:tcBorders>
            <w:shd w:val="clear" w:color="000000" w:fill="DAE9F8"/>
            <w:hideMark/>
          </w:tcPr>
          <w:p w14:paraId="76FBF4B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Bordes</w:t>
            </w:r>
          </w:p>
        </w:tc>
        <w:tc>
          <w:tcPr>
            <w:tcW w:w="1418" w:type="dxa"/>
            <w:tcBorders>
              <w:top w:val="nil"/>
              <w:left w:val="nil"/>
              <w:bottom w:val="nil"/>
              <w:right w:val="nil"/>
            </w:tcBorders>
            <w:shd w:val="clear" w:color="000000" w:fill="DAE9F8"/>
            <w:hideMark/>
          </w:tcPr>
          <w:p w14:paraId="3AE8E61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13CF6B0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Kaartlezer incl.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intercompost (zonder retractor)</w:t>
            </w:r>
          </w:p>
        </w:tc>
        <w:tc>
          <w:tcPr>
            <w:tcW w:w="721" w:type="dxa"/>
            <w:tcBorders>
              <w:top w:val="nil"/>
              <w:left w:val="nil"/>
              <w:bottom w:val="nil"/>
              <w:right w:val="single" w:sz="4" w:space="0" w:color="auto"/>
            </w:tcBorders>
            <w:shd w:val="clear" w:color="000000" w:fill="DAE9F8"/>
            <w:noWrap/>
            <w:hideMark/>
          </w:tcPr>
          <w:p w14:paraId="1748C1C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72BB11E4" w14:textId="77777777" w:rsidTr="00480BC7">
        <w:trPr>
          <w:trHeight w:val="285"/>
        </w:trPr>
        <w:tc>
          <w:tcPr>
            <w:tcW w:w="846" w:type="dxa"/>
            <w:tcBorders>
              <w:top w:val="nil"/>
              <w:left w:val="single" w:sz="4" w:space="0" w:color="auto"/>
              <w:bottom w:val="nil"/>
              <w:right w:val="nil"/>
            </w:tcBorders>
            <w:shd w:val="clear" w:color="000000" w:fill="DAE9F8"/>
            <w:hideMark/>
          </w:tcPr>
          <w:p w14:paraId="2C88A1A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23</w:t>
            </w:r>
          </w:p>
        </w:tc>
        <w:tc>
          <w:tcPr>
            <w:tcW w:w="1559" w:type="dxa"/>
            <w:tcBorders>
              <w:top w:val="nil"/>
              <w:left w:val="nil"/>
              <w:bottom w:val="nil"/>
              <w:right w:val="nil"/>
            </w:tcBorders>
            <w:shd w:val="clear" w:color="000000" w:fill="DAE9F8"/>
            <w:hideMark/>
          </w:tcPr>
          <w:p w14:paraId="10AF17E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Bordes</w:t>
            </w:r>
          </w:p>
        </w:tc>
        <w:tc>
          <w:tcPr>
            <w:tcW w:w="1418" w:type="dxa"/>
            <w:tcBorders>
              <w:top w:val="nil"/>
              <w:left w:val="nil"/>
              <w:bottom w:val="nil"/>
              <w:right w:val="nil"/>
            </w:tcBorders>
            <w:shd w:val="clear" w:color="000000" w:fill="DAE9F8"/>
            <w:hideMark/>
          </w:tcPr>
          <w:p w14:paraId="2835D42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341811EA"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Slagboomterminal, slagboomarm recht  </w:t>
            </w:r>
          </w:p>
        </w:tc>
        <w:tc>
          <w:tcPr>
            <w:tcW w:w="721" w:type="dxa"/>
            <w:tcBorders>
              <w:top w:val="nil"/>
              <w:left w:val="nil"/>
              <w:bottom w:val="nil"/>
              <w:right w:val="single" w:sz="4" w:space="0" w:color="auto"/>
            </w:tcBorders>
            <w:shd w:val="clear" w:color="000000" w:fill="DAE9F8"/>
            <w:noWrap/>
            <w:hideMark/>
          </w:tcPr>
          <w:p w14:paraId="1A7417A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3264C12D" w14:textId="77777777" w:rsidTr="00480BC7">
        <w:trPr>
          <w:trHeight w:val="285"/>
        </w:trPr>
        <w:tc>
          <w:tcPr>
            <w:tcW w:w="846" w:type="dxa"/>
            <w:tcBorders>
              <w:top w:val="nil"/>
              <w:left w:val="single" w:sz="4" w:space="0" w:color="auto"/>
              <w:bottom w:val="nil"/>
              <w:right w:val="nil"/>
            </w:tcBorders>
            <w:shd w:val="clear" w:color="000000" w:fill="DAE9F8"/>
            <w:hideMark/>
          </w:tcPr>
          <w:p w14:paraId="0DAA3D9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25</w:t>
            </w:r>
          </w:p>
        </w:tc>
        <w:tc>
          <w:tcPr>
            <w:tcW w:w="1559" w:type="dxa"/>
            <w:tcBorders>
              <w:top w:val="nil"/>
              <w:left w:val="nil"/>
              <w:bottom w:val="nil"/>
              <w:right w:val="nil"/>
            </w:tcBorders>
            <w:shd w:val="clear" w:color="000000" w:fill="DAE9F8"/>
            <w:hideMark/>
          </w:tcPr>
          <w:p w14:paraId="57094A6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Bordes</w:t>
            </w:r>
          </w:p>
        </w:tc>
        <w:tc>
          <w:tcPr>
            <w:tcW w:w="1418" w:type="dxa"/>
            <w:tcBorders>
              <w:top w:val="nil"/>
              <w:left w:val="nil"/>
              <w:bottom w:val="nil"/>
              <w:right w:val="nil"/>
            </w:tcBorders>
            <w:shd w:val="clear" w:color="000000" w:fill="DAE9F8"/>
            <w:hideMark/>
          </w:tcPr>
          <w:p w14:paraId="1A774F7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6E316FF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79A10C6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66F9386E" w14:textId="77777777" w:rsidTr="00480BC7">
        <w:trPr>
          <w:trHeight w:val="285"/>
        </w:trPr>
        <w:tc>
          <w:tcPr>
            <w:tcW w:w="846" w:type="dxa"/>
            <w:tcBorders>
              <w:top w:val="nil"/>
              <w:left w:val="single" w:sz="4" w:space="0" w:color="auto"/>
              <w:bottom w:val="nil"/>
              <w:right w:val="nil"/>
            </w:tcBorders>
            <w:shd w:val="clear" w:color="000000" w:fill="DAE9F8"/>
            <w:hideMark/>
          </w:tcPr>
          <w:p w14:paraId="5E53B06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27</w:t>
            </w:r>
          </w:p>
        </w:tc>
        <w:tc>
          <w:tcPr>
            <w:tcW w:w="1559" w:type="dxa"/>
            <w:tcBorders>
              <w:top w:val="nil"/>
              <w:left w:val="nil"/>
              <w:bottom w:val="nil"/>
              <w:right w:val="nil"/>
            </w:tcBorders>
            <w:shd w:val="clear" w:color="000000" w:fill="DAE9F8"/>
            <w:hideMark/>
          </w:tcPr>
          <w:p w14:paraId="4BA2CC6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Bordes</w:t>
            </w:r>
          </w:p>
        </w:tc>
        <w:tc>
          <w:tcPr>
            <w:tcW w:w="1418" w:type="dxa"/>
            <w:tcBorders>
              <w:top w:val="nil"/>
              <w:left w:val="nil"/>
              <w:bottom w:val="nil"/>
              <w:right w:val="nil"/>
            </w:tcBorders>
            <w:shd w:val="clear" w:color="000000" w:fill="DAE9F8"/>
            <w:hideMark/>
          </w:tcPr>
          <w:p w14:paraId="3F87C68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56D9388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signalisatie slagboom</w:t>
            </w:r>
          </w:p>
        </w:tc>
        <w:tc>
          <w:tcPr>
            <w:tcW w:w="721" w:type="dxa"/>
            <w:tcBorders>
              <w:top w:val="nil"/>
              <w:left w:val="nil"/>
              <w:bottom w:val="nil"/>
              <w:right w:val="single" w:sz="4" w:space="0" w:color="auto"/>
            </w:tcBorders>
            <w:shd w:val="clear" w:color="000000" w:fill="DAE9F8"/>
            <w:noWrap/>
            <w:hideMark/>
          </w:tcPr>
          <w:p w14:paraId="665BB34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3F203B6B" w14:textId="77777777" w:rsidTr="00480BC7">
        <w:trPr>
          <w:trHeight w:val="285"/>
        </w:trPr>
        <w:tc>
          <w:tcPr>
            <w:tcW w:w="846" w:type="dxa"/>
            <w:tcBorders>
              <w:top w:val="nil"/>
              <w:left w:val="single" w:sz="4" w:space="0" w:color="auto"/>
              <w:bottom w:val="nil"/>
              <w:right w:val="nil"/>
            </w:tcBorders>
            <w:shd w:val="clear" w:color="000000" w:fill="DAE9F8"/>
            <w:hideMark/>
          </w:tcPr>
          <w:p w14:paraId="01F6B00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29</w:t>
            </w:r>
          </w:p>
        </w:tc>
        <w:tc>
          <w:tcPr>
            <w:tcW w:w="1559" w:type="dxa"/>
            <w:tcBorders>
              <w:top w:val="nil"/>
              <w:left w:val="nil"/>
              <w:bottom w:val="nil"/>
              <w:right w:val="nil"/>
            </w:tcBorders>
            <w:shd w:val="clear" w:color="000000" w:fill="DAE9F8"/>
            <w:hideMark/>
          </w:tcPr>
          <w:p w14:paraId="6FCC9F4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Bordes</w:t>
            </w:r>
          </w:p>
        </w:tc>
        <w:tc>
          <w:tcPr>
            <w:tcW w:w="1418" w:type="dxa"/>
            <w:tcBorders>
              <w:top w:val="nil"/>
              <w:left w:val="nil"/>
              <w:bottom w:val="nil"/>
              <w:right w:val="nil"/>
            </w:tcBorders>
            <w:shd w:val="clear" w:color="000000" w:fill="DAE9F8"/>
            <w:hideMark/>
          </w:tcPr>
          <w:p w14:paraId="1806C48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CCTV</w:t>
            </w:r>
          </w:p>
        </w:tc>
        <w:tc>
          <w:tcPr>
            <w:tcW w:w="4677" w:type="dxa"/>
            <w:tcBorders>
              <w:top w:val="nil"/>
              <w:left w:val="nil"/>
              <w:bottom w:val="nil"/>
              <w:right w:val="nil"/>
            </w:tcBorders>
            <w:shd w:val="clear" w:color="000000" w:fill="DAE9F8"/>
            <w:hideMark/>
          </w:tcPr>
          <w:p w14:paraId="56AF45B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Camera IP </w:t>
            </w:r>
            <w:proofErr w:type="spellStart"/>
            <w:r w:rsidRPr="00075719">
              <w:rPr>
                <w:rFonts w:ascii="Aptos Narrow" w:eastAsia="Times New Roman" w:hAnsi="Aptos Narrow"/>
                <w:color w:val="000000"/>
                <w:szCs w:val="22"/>
                <w:lang w:eastAsia="nl-NL"/>
              </w:rPr>
              <w:t>Siqura</w:t>
            </w:r>
            <w:proofErr w:type="spellEnd"/>
            <w:r w:rsidRPr="00075719">
              <w:rPr>
                <w:rFonts w:ascii="Aptos Narrow" w:eastAsia="Times New Roman" w:hAnsi="Aptos Narrow"/>
                <w:color w:val="000000"/>
                <w:szCs w:val="22"/>
                <w:lang w:eastAsia="nl-NL"/>
              </w:rPr>
              <w:t xml:space="preserve"> (nieuw)</w:t>
            </w:r>
          </w:p>
        </w:tc>
        <w:tc>
          <w:tcPr>
            <w:tcW w:w="721" w:type="dxa"/>
            <w:tcBorders>
              <w:top w:val="nil"/>
              <w:left w:val="nil"/>
              <w:bottom w:val="nil"/>
              <w:right w:val="single" w:sz="4" w:space="0" w:color="auto"/>
            </w:tcBorders>
            <w:shd w:val="clear" w:color="000000" w:fill="DAE9F8"/>
            <w:noWrap/>
            <w:hideMark/>
          </w:tcPr>
          <w:p w14:paraId="1D11636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4C13F46E" w14:textId="77777777" w:rsidTr="00480BC7">
        <w:trPr>
          <w:trHeight w:val="285"/>
        </w:trPr>
        <w:tc>
          <w:tcPr>
            <w:tcW w:w="846" w:type="dxa"/>
            <w:tcBorders>
              <w:top w:val="nil"/>
              <w:left w:val="single" w:sz="4" w:space="0" w:color="auto"/>
              <w:bottom w:val="nil"/>
              <w:right w:val="nil"/>
            </w:tcBorders>
            <w:shd w:val="clear" w:color="000000" w:fill="DAE9F8"/>
            <w:hideMark/>
          </w:tcPr>
          <w:p w14:paraId="5294442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30</w:t>
            </w:r>
          </w:p>
        </w:tc>
        <w:tc>
          <w:tcPr>
            <w:tcW w:w="1559" w:type="dxa"/>
            <w:tcBorders>
              <w:top w:val="nil"/>
              <w:left w:val="nil"/>
              <w:bottom w:val="nil"/>
              <w:right w:val="nil"/>
            </w:tcBorders>
            <w:shd w:val="clear" w:color="000000" w:fill="DAE9F8"/>
            <w:hideMark/>
          </w:tcPr>
          <w:p w14:paraId="1D073C3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Bordes</w:t>
            </w:r>
          </w:p>
        </w:tc>
        <w:tc>
          <w:tcPr>
            <w:tcW w:w="1418" w:type="dxa"/>
            <w:tcBorders>
              <w:top w:val="nil"/>
              <w:left w:val="nil"/>
              <w:bottom w:val="nil"/>
              <w:right w:val="nil"/>
            </w:tcBorders>
            <w:shd w:val="clear" w:color="000000" w:fill="DAE9F8"/>
            <w:hideMark/>
          </w:tcPr>
          <w:p w14:paraId="399D349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5EF64F7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Uitritterminal XP3300</w:t>
            </w:r>
          </w:p>
        </w:tc>
        <w:tc>
          <w:tcPr>
            <w:tcW w:w="721" w:type="dxa"/>
            <w:tcBorders>
              <w:top w:val="nil"/>
              <w:left w:val="nil"/>
              <w:bottom w:val="nil"/>
              <w:right w:val="single" w:sz="4" w:space="0" w:color="auto"/>
            </w:tcBorders>
            <w:shd w:val="clear" w:color="000000" w:fill="DAE9F8"/>
            <w:noWrap/>
            <w:hideMark/>
          </w:tcPr>
          <w:p w14:paraId="2A52F87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57C4063B" w14:textId="77777777" w:rsidTr="00480BC7">
        <w:trPr>
          <w:trHeight w:val="285"/>
        </w:trPr>
        <w:tc>
          <w:tcPr>
            <w:tcW w:w="846" w:type="dxa"/>
            <w:tcBorders>
              <w:top w:val="nil"/>
              <w:left w:val="single" w:sz="4" w:space="0" w:color="auto"/>
              <w:bottom w:val="nil"/>
              <w:right w:val="nil"/>
            </w:tcBorders>
            <w:shd w:val="clear" w:color="000000" w:fill="DAE9F8"/>
            <w:hideMark/>
          </w:tcPr>
          <w:p w14:paraId="3495071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31</w:t>
            </w:r>
          </w:p>
        </w:tc>
        <w:tc>
          <w:tcPr>
            <w:tcW w:w="1559" w:type="dxa"/>
            <w:tcBorders>
              <w:top w:val="nil"/>
              <w:left w:val="nil"/>
              <w:bottom w:val="nil"/>
              <w:right w:val="nil"/>
            </w:tcBorders>
            <w:shd w:val="clear" w:color="000000" w:fill="DAE9F8"/>
            <w:hideMark/>
          </w:tcPr>
          <w:p w14:paraId="543CC84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Bordes</w:t>
            </w:r>
          </w:p>
        </w:tc>
        <w:tc>
          <w:tcPr>
            <w:tcW w:w="1418" w:type="dxa"/>
            <w:tcBorders>
              <w:top w:val="nil"/>
              <w:left w:val="nil"/>
              <w:bottom w:val="nil"/>
              <w:right w:val="nil"/>
            </w:tcBorders>
            <w:shd w:val="clear" w:color="000000" w:fill="DAE9F8"/>
            <w:hideMark/>
          </w:tcPr>
          <w:p w14:paraId="3ADB3E7B"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07F8B87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Slagboomterminal, slagboomarm recht  </w:t>
            </w:r>
          </w:p>
        </w:tc>
        <w:tc>
          <w:tcPr>
            <w:tcW w:w="721" w:type="dxa"/>
            <w:tcBorders>
              <w:top w:val="nil"/>
              <w:left w:val="nil"/>
              <w:bottom w:val="nil"/>
              <w:right w:val="single" w:sz="4" w:space="0" w:color="auto"/>
            </w:tcBorders>
            <w:shd w:val="clear" w:color="000000" w:fill="DAE9F8"/>
            <w:noWrap/>
            <w:hideMark/>
          </w:tcPr>
          <w:p w14:paraId="6BCAA25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3412110B" w14:textId="77777777" w:rsidTr="00480BC7">
        <w:trPr>
          <w:trHeight w:val="285"/>
        </w:trPr>
        <w:tc>
          <w:tcPr>
            <w:tcW w:w="846" w:type="dxa"/>
            <w:tcBorders>
              <w:top w:val="nil"/>
              <w:left w:val="single" w:sz="4" w:space="0" w:color="auto"/>
              <w:bottom w:val="nil"/>
              <w:right w:val="nil"/>
            </w:tcBorders>
            <w:shd w:val="clear" w:color="000000" w:fill="DAE9F8"/>
            <w:hideMark/>
          </w:tcPr>
          <w:p w14:paraId="162FD8A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33</w:t>
            </w:r>
          </w:p>
        </w:tc>
        <w:tc>
          <w:tcPr>
            <w:tcW w:w="1559" w:type="dxa"/>
            <w:tcBorders>
              <w:top w:val="nil"/>
              <w:left w:val="nil"/>
              <w:bottom w:val="nil"/>
              <w:right w:val="nil"/>
            </w:tcBorders>
            <w:shd w:val="clear" w:color="000000" w:fill="DAE9F8"/>
            <w:hideMark/>
          </w:tcPr>
          <w:p w14:paraId="44985D7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Bordes</w:t>
            </w:r>
          </w:p>
        </w:tc>
        <w:tc>
          <w:tcPr>
            <w:tcW w:w="1418" w:type="dxa"/>
            <w:tcBorders>
              <w:top w:val="nil"/>
              <w:left w:val="nil"/>
              <w:bottom w:val="nil"/>
              <w:right w:val="nil"/>
            </w:tcBorders>
            <w:shd w:val="clear" w:color="000000" w:fill="DAE9F8"/>
            <w:hideMark/>
          </w:tcPr>
          <w:p w14:paraId="2447227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5801B61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54B4B86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68CF404F" w14:textId="77777777" w:rsidTr="00480BC7">
        <w:trPr>
          <w:trHeight w:val="285"/>
        </w:trPr>
        <w:tc>
          <w:tcPr>
            <w:tcW w:w="846" w:type="dxa"/>
            <w:tcBorders>
              <w:top w:val="nil"/>
              <w:left w:val="single" w:sz="4" w:space="0" w:color="auto"/>
              <w:bottom w:val="nil"/>
              <w:right w:val="nil"/>
            </w:tcBorders>
            <w:shd w:val="clear" w:color="000000" w:fill="DAE9F8"/>
            <w:hideMark/>
          </w:tcPr>
          <w:p w14:paraId="3424A87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34</w:t>
            </w:r>
          </w:p>
        </w:tc>
        <w:tc>
          <w:tcPr>
            <w:tcW w:w="1559" w:type="dxa"/>
            <w:tcBorders>
              <w:top w:val="nil"/>
              <w:left w:val="nil"/>
              <w:bottom w:val="nil"/>
              <w:right w:val="nil"/>
            </w:tcBorders>
            <w:shd w:val="clear" w:color="000000" w:fill="DAE9F8"/>
            <w:hideMark/>
          </w:tcPr>
          <w:p w14:paraId="7D60A6E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Bordes</w:t>
            </w:r>
          </w:p>
        </w:tc>
        <w:tc>
          <w:tcPr>
            <w:tcW w:w="1418" w:type="dxa"/>
            <w:tcBorders>
              <w:top w:val="nil"/>
              <w:left w:val="nil"/>
              <w:bottom w:val="nil"/>
              <w:right w:val="nil"/>
            </w:tcBorders>
            <w:shd w:val="clear" w:color="000000" w:fill="DAE9F8"/>
            <w:hideMark/>
          </w:tcPr>
          <w:p w14:paraId="7FF0413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3F03A01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signalisatie slagboom</w:t>
            </w:r>
          </w:p>
        </w:tc>
        <w:tc>
          <w:tcPr>
            <w:tcW w:w="721" w:type="dxa"/>
            <w:tcBorders>
              <w:top w:val="nil"/>
              <w:left w:val="nil"/>
              <w:bottom w:val="nil"/>
              <w:right w:val="single" w:sz="4" w:space="0" w:color="auto"/>
            </w:tcBorders>
            <w:shd w:val="clear" w:color="000000" w:fill="DAE9F8"/>
            <w:noWrap/>
            <w:hideMark/>
          </w:tcPr>
          <w:p w14:paraId="092197F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40D9B657" w14:textId="77777777" w:rsidTr="00480BC7">
        <w:trPr>
          <w:trHeight w:val="285"/>
        </w:trPr>
        <w:tc>
          <w:tcPr>
            <w:tcW w:w="846" w:type="dxa"/>
            <w:tcBorders>
              <w:top w:val="nil"/>
              <w:left w:val="single" w:sz="4" w:space="0" w:color="auto"/>
              <w:bottom w:val="nil"/>
              <w:right w:val="nil"/>
            </w:tcBorders>
            <w:shd w:val="clear" w:color="000000" w:fill="DAE9F8"/>
            <w:hideMark/>
          </w:tcPr>
          <w:p w14:paraId="71E2FA4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36</w:t>
            </w:r>
          </w:p>
        </w:tc>
        <w:tc>
          <w:tcPr>
            <w:tcW w:w="1559" w:type="dxa"/>
            <w:tcBorders>
              <w:top w:val="nil"/>
              <w:left w:val="nil"/>
              <w:bottom w:val="nil"/>
              <w:right w:val="nil"/>
            </w:tcBorders>
            <w:shd w:val="clear" w:color="000000" w:fill="DAE9F8"/>
            <w:hideMark/>
          </w:tcPr>
          <w:p w14:paraId="2BA85EF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Entree P2 VUmc/ Poli</w:t>
            </w:r>
          </w:p>
        </w:tc>
        <w:tc>
          <w:tcPr>
            <w:tcW w:w="1418" w:type="dxa"/>
            <w:tcBorders>
              <w:top w:val="nil"/>
              <w:left w:val="nil"/>
              <w:bottom w:val="nil"/>
              <w:right w:val="nil"/>
            </w:tcBorders>
            <w:shd w:val="clear" w:color="000000" w:fill="DAE9F8"/>
            <w:hideMark/>
          </w:tcPr>
          <w:p w14:paraId="7551110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420678A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Kaartlezer incl.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intercompost (zonder retractor)</w:t>
            </w:r>
          </w:p>
        </w:tc>
        <w:tc>
          <w:tcPr>
            <w:tcW w:w="721" w:type="dxa"/>
            <w:tcBorders>
              <w:top w:val="nil"/>
              <w:left w:val="nil"/>
              <w:bottom w:val="nil"/>
              <w:right w:val="single" w:sz="4" w:space="0" w:color="auto"/>
            </w:tcBorders>
            <w:shd w:val="clear" w:color="000000" w:fill="DAE9F8"/>
            <w:noWrap/>
            <w:hideMark/>
          </w:tcPr>
          <w:p w14:paraId="0D4F937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18B05A64" w14:textId="77777777" w:rsidTr="00480BC7">
        <w:trPr>
          <w:trHeight w:val="285"/>
        </w:trPr>
        <w:tc>
          <w:tcPr>
            <w:tcW w:w="846" w:type="dxa"/>
            <w:tcBorders>
              <w:top w:val="nil"/>
              <w:left w:val="single" w:sz="4" w:space="0" w:color="auto"/>
              <w:bottom w:val="nil"/>
              <w:right w:val="nil"/>
            </w:tcBorders>
            <w:shd w:val="clear" w:color="000000" w:fill="DAE9F8"/>
            <w:hideMark/>
          </w:tcPr>
          <w:p w14:paraId="7B350D9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37</w:t>
            </w:r>
          </w:p>
        </w:tc>
        <w:tc>
          <w:tcPr>
            <w:tcW w:w="1559" w:type="dxa"/>
            <w:tcBorders>
              <w:top w:val="nil"/>
              <w:left w:val="nil"/>
              <w:bottom w:val="nil"/>
              <w:right w:val="nil"/>
            </w:tcBorders>
            <w:shd w:val="clear" w:color="000000" w:fill="DAE9F8"/>
            <w:hideMark/>
          </w:tcPr>
          <w:p w14:paraId="3D56EF2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Entree P2 VUmc/ Poli</w:t>
            </w:r>
          </w:p>
        </w:tc>
        <w:tc>
          <w:tcPr>
            <w:tcW w:w="1418" w:type="dxa"/>
            <w:tcBorders>
              <w:top w:val="nil"/>
              <w:left w:val="nil"/>
              <w:bottom w:val="nil"/>
              <w:right w:val="nil"/>
            </w:tcBorders>
            <w:shd w:val="clear" w:color="000000" w:fill="DAE9F8"/>
            <w:hideMark/>
          </w:tcPr>
          <w:p w14:paraId="4B20DBAB"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469813AD"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Lusdetector</w:t>
            </w:r>
            <w:proofErr w:type="spellEnd"/>
            <w:r w:rsidRPr="00075719">
              <w:rPr>
                <w:rFonts w:ascii="Aptos Narrow" w:eastAsia="Times New Roman" w:hAnsi="Aptos Narrow"/>
                <w:color w:val="000000"/>
                <w:szCs w:val="22"/>
                <w:lang w:eastAsia="nl-NL"/>
              </w:rPr>
              <w:t xml:space="preserve"> </w:t>
            </w:r>
          </w:p>
        </w:tc>
        <w:tc>
          <w:tcPr>
            <w:tcW w:w="721" w:type="dxa"/>
            <w:tcBorders>
              <w:top w:val="nil"/>
              <w:left w:val="nil"/>
              <w:bottom w:val="nil"/>
              <w:right w:val="single" w:sz="4" w:space="0" w:color="auto"/>
            </w:tcBorders>
            <w:shd w:val="clear" w:color="000000" w:fill="DAE9F8"/>
            <w:noWrap/>
            <w:hideMark/>
          </w:tcPr>
          <w:p w14:paraId="5337A48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1EA2543A" w14:textId="77777777" w:rsidTr="00480BC7">
        <w:trPr>
          <w:trHeight w:val="285"/>
        </w:trPr>
        <w:tc>
          <w:tcPr>
            <w:tcW w:w="846" w:type="dxa"/>
            <w:tcBorders>
              <w:top w:val="nil"/>
              <w:left w:val="single" w:sz="4" w:space="0" w:color="auto"/>
              <w:bottom w:val="nil"/>
              <w:right w:val="nil"/>
            </w:tcBorders>
            <w:shd w:val="clear" w:color="000000" w:fill="DAE9F8"/>
            <w:hideMark/>
          </w:tcPr>
          <w:p w14:paraId="4088656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38</w:t>
            </w:r>
          </w:p>
        </w:tc>
        <w:tc>
          <w:tcPr>
            <w:tcW w:w="1559" w:type="dxa"/>
            <w:tcBorders>
              <w:top w:val="nil"/>
              <w:left w:val="nil"/>
              <w:bottom w:val="nil"/>
              <w:right w:val="nil"/>
            </w:tcBorders>
            <w:shd w:val="clear" w:color="000000" w:fill="DAE9F8"/>
            <w:hideMark/>
          </w:tcPr>
          <w:p w14:paraId="4BA6E74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Entree P2 VUmc/ Poli</w:t>
            </w:r>
          </w:p>
        </w:tc>
        <w:tc>
          <w:tcPr>
            <w:tcW w:w="1418" w:type="dxa"/>
            <w:tcBorders>
              <w:top w:val="nil"/>
              <w:left w:val="nil"/>
              <w:bottom w:val="nil"/>
              <w:right w:val="nil"/>
            </w:tcBorders>
            <w:shd w:val="clear" w:color="000000" w:fill="DAE9F8"/>
            <w:hideMark/>
          </w:tcPr>
          <w:p w14:paraId="5D04485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08591E5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5DEE6B9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6B1D9F5A" w14:textId="77777777" w:rsidTr="00480BC7">
        <w:trPr>
          <w:trHeight w:val="285"/>
        </w:trPr>
        <w:tc>
          <w:tcPr>
            <w:tcW w:w="846" w:type="dxa"/>
            <w:tcBorders>
              <w:top w:val="nil"/>
              <w:left w:val="single" w:sz="4" w:space="0" w:color="auto"/>
              <w:bottom w:val="nil"/>
              <w:right w:val="nil"/>
            </w:tcBorders>
            <w:shd w:val="clear" w:color="000000" w:fill="DAE9F8"/>
            <w:hideMark/>
          </w:tcPr>
          <w:p w14:paraId="5485FCC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41</w:t>
            </w:r>
          </w:p>
        </w:tc>
        <w:tc>
          <w:tcPr>
            <w:tcW w:w="1559" w:type="dxa"/>
            <w:tcBorders>
              <w:top w:val="nil"/>
              <w:left w:val="nil"/>
              <w:bottom w:val="nil"/>
              <w:right w:val="nil"/>
            </w:tcBorders>
            <w:shd w:val="clear" w:color="000000" w:fill="DAE9F8"/>
            <w:hideMark/>
          </w:tcPr>
          <w:p w14:paraId="333F319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Entree P2 VUmc/ Poli</w:t>
            </w:r>
          </w:p>
        </w:tc>
        <w:tc>
          <w:tcPr>
            <w:tcW w:w="1418" w:type="dxa"/>
            <w:tcBorders>
              <w:top w:val="nil"/>
              <w:left w:val="nil"/>
              <w:bottom w:val="nil"/>
              <w:right w:val="nil"/>
            </w:tcBorders>
            <w:shd w:val="clear" w:color="000000" w:fill="DAE9F8"/>
            <w:hideMark/>
          </w:tcPr>
          <w:p w14:paraId="1A5F2D47"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5058BD15"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Mifare</w:t>
            </w:r>
            <w:proofErr w:type="spellEnd"/>
            <w:r w:rsidRPr="00075719">
              <w:rPr>
                <w:rFonts w:ascii="Aptos Narrow" w:eastAsia="Times New Roman" w:hAnsi="Aptos Narrow"/>
                <w:color w:val="000000"/>
                <w:szCs w:val="22"/>
                <w:lang w:eastAsia="nl-NL"/>
              </w:rPr>
              <w:t xml:space="preserve"> lezer</w:t>
            </w:r>
          </w:p>
        </w:tc>
        <w:tc>
          <w:tcPr>
            <w:tcW w:w="721" w:type="dxa"/>
            <w:tcBorders>
              <w:top w:val="nil"/>
              <w:left w:val="nil"/>
              <w:bottom w:val="nil"/>
              <w:right w:val="single" w:sz="4" w:space="0" w:color="auto"/>
            </w:tcBorders>
            <w:shd w:val="clear" w:color="000000" w:fill="DAE9F8"/>
            <w:noWrap/>
            <w:hideMark/>
          </w:tcPr>
          <w:p w14:paraId="775AA29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16C40267" w14:textId="77777777" w:rsidTr="00480BC7">
        <w:trPr>
          <w:trHeight w:val="285"/>
        </w:trPr>
        <w:tc>
          <w:tcPr>
            <w:tcW w:w="846" w:type="dxa"/>
            <w:tcBorders>
              <w:top w:val="nil"/>
              <w:left w:val="single" w:sz="4" w:space="0" w:color="auto"/>
              <w:bottom w:val="nil"/>
              <w:right w:val="nil"/>
            </w:tcBorders>
            <w:shd w:val="clear" w:color="000000" w:fill="DAE9F8"/>
            <w:hideMark/>
          </w:tcPr>
          <w:p w14:paraId="6A77279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42</w:t>
            </w:r>
          </w:p>
        </w:tc>
        <w:tc>
          <w:tcPr>
            <w:tcW w:w="1559" w:type="dxa"/>
            <w:tcBorders>
              <w:top w:val="nil"/>
              <w:left w:val="nil"/>
              <w:bottom w:val="nil"/>
              <w:right w:val="nil"/>
            </w:tcBorders>
            <w:shd w:val="clear" w:color="000000" w:fill="DAE9F8"/>
            <w:hideMark/>
          </w:tcPr>
          <w:p w14:paraId="7837D63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Entree P2 VUmc/ Poli</w:t>
            </w:r>
          </w:p>
        </w:tc>
        <w:tc>
          <w:tcPr>
            <w:tcW w:w="1418" w:type="dxa"/>
            <w:tcBorders>
              <w:top w:val="nil"/>
              <w:left w:val="nil"/>
              <w:bottom w:val="nil"/>
              <w:right w:val="nil"/>
            </w:tcBorders>
            <w:shd w:val="clear" w:color="000000" w:fill="DAE9F8"/>
            <w:hideMark/>
          </w:tcPr>
          <w:p w14:paraId="112161C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48B0137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Kaartlezer incl.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intercompost (zonder retractor)</w:t>
            </w:r>
          </w:p>
        </w:tc>
        <w:tc>
          <w:tcPr>
            <w:tcW w:w="721" w:type="dxa"/>
            <w:tcBorders>
              <w:top w:val="nil"/>
              <w:left w:val="nil"/>
              <w:bottom w:val="nil"/>
              <w:right w:val="single" w:sz="4" w:space="0" w:color="auto"/>
            </w:tcBorders>
            <w:shd w:val="clear" w:color="000000" w:fill="DAE9F8"/>
            <w:noWrap/>
            <w:hideMark/>
          </w:tcPr>
          <w:p w14:paraId="25E67FD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2D304B9B" w14:textId="77777777" w:rsidTr="00480BC7">
        <w:trPr>
          <w:trHeight w:val="285"/>
        </w:trPr>
        <w:tc>
          <w:tcPr>
            <w:tcW w:w="846" w:type="dxa"/>
            <w:tcBorders>
              <w:top w:val="nil"/>
              <w:left w:val="single" w:sz="4" w:space="0" w:color="auto"/>
              <w:bottom w:val="nil"/>
              <w:right w:val="nil"/>
            </w:tcBorders>
            <w:shd w:val="clear" w:color="000000" w:fill="DAE9F8"/>
            <w:hideMark/>
          </w:tcPr>
          <w:p w14:paraId="789CD6F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44</w:t>
            </w:r>
          </w:p>
        </w:tc>
        <w:tc>
          <w:tcPr>
            <w:tcW w:w="1559" w:type="dxa"/>
            <w:tcBorders>
              <w:top w:val="nil"/>
              <w:left w:val="nil"/>
              <w:bottom w:val="nil"/>
              <w:right w:val="nil"/>
            </w:tcBorders>
            <w:shd w:val="clear" w:color="000000" w:fill="DAE9F8"/>
            <w:hideMark/>
          </w:tcPr>
          <w:p w14:paraId="33EFF91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Entree P2 VUmc/ Poli</w:t>
            </w:r>
          </w:p>
        </w:tc>
        <w:tc>
          <w:tcPr>
            <w:tcW w:w="1418" w:type="dxa"/>
            <w:tcBorders>
              <w:top w:val="nil"/>
              <w:left w:val="nil"/>
              <w:bottom w:val="nil"/>
              <w:right w:val="nil"/>
            </w:tcBorders>
            <w:shd w:val="clear" w:color="000000" w:fill="DAE9F8"/>
            <w:hideMark/>
          </w:tcPr>
          <w:p w14:paraId="1833606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060593E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1F08BC6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157363DD" w14:textId="77777777" w:rsidTr="00480BC7">
        <w:trPr>
          <w:trHeight w:val="285"/>
        </w:trPr>
        <w:tc>
          <w:tcPr>
            <w:tcW w:w="846" w:type="dxa"/>
            <w:tcBorders>
              <w:top w:val="nil"/>
              <w:left w:val="single" w:sz="4" w:space="0" w:color="auto"/>
              <w:bottom w:val="nil"/>
              <w:right w:val="nil"/>
            </w:tcBorders>
            <w:shd w:val="clear" w:color="000000" w:fill="DAE9F8"/>
            <w:hideMark/>
          </w:tcPr>
          <w:p w14:paraId="30D135C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45</w:t>
            </w:r>
          </w:p>
        </w:tc>
        <w:tc>
          <w:tcPr>
            <w:tcW w:w="1559" w:type="dxa"/>
            <w:tcBorders>
              <w:top w:val="nil"/>
              <w:left w:val="nil"/>
              <w:bottom w:val="nil"/>
              <w:right w:val="nil"/>
            </w:tcBorders>
            <w:shd w:val="clear" w:color="000000" w:fill="DAE9F8"/>
            <w:hideMark/>
          </w:tcPr>
          <w:p w14:paraId="6508DD2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Entree P2 VUmc/ Poli</w:t>
            </w:r>
          </w:p>
        </w:tc>
        <w:tc>
          <w:tcPr>
            <w:tcW w:w="1418" w:type="dxa"/>
            <w:tcBorders>
              <w:top w:val="nil"/>
              <w:left w:val="nil"/>
              <w:bottom w:val="nil"/>
              <w:right w:val="nil"/>
            </w:tcBorders>
            <w:shd w:val="clear" w:color="000000" w:fill="DAE9F8"/>
            <w:hideMark/>
          </w:tcPr>
          <w:p w14:paraId="2019BE9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16B0BBD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Aansturing elektrische roldeur/</w:t>
            </w:r>
            <w:proofErr w:type="spellStart"/>
            <w:r w:rsidRPr="00075719">
              <w:rPr>
                <w:rFonts w:ascii="Aptos Narrow" w:eastAsia="Times New Roman" w:hAnsi="Aptos Narrow"/>
                <w:color w:val="000000"/>
                <w:szCs w:val="22"/>
                <w:lang w:eastAsia="nl-NL"/>
              </w:rPr>
              <w:t>snelvouwhek</w:t>
            </w:r>
            <w:proofErr w:type="spellEnd"/>
            <w:r w:rsidRPr="00075719">
              <w:rPr>
                <w:rFonts w:ascii="Aptos Narrow" w:eastAsia="Times New Roman" w:hAnsi="Aptos Narrow"/>
                <w:color w:val="000000"/>
                <w:szCs w:val="22"/>
                <w:lang w:eastAsia="nl-NL"/>
              </w:rPr>
              <w:t xml:space="preserve">  </w:t>
            </w:r>
          </w:p>
        </w:tc>
        <w:tc>
          <w:tcPr>
            <w:tcW w:w="721" w:type="dxa"/>
            <w:tcBorders>
              <w:top w:val="nil"/>
              <w:left w:val="nil"/>
              <w:bottom w:val="nil"/>
              <w:right w:val="single" w:sz="4" w:space="0" w:color="auto"/>
            </w:tcBorders>
            <w:shd w:val="clear" w:color="000000" w:fill="DAE9F8"/>
            <w:noWrap/>
            <w:hideMark/>
          </w:tcPr>
          <w:p w14:paraId="1523B21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42E08537" w14:textId="77777777" w:rsidTr="00480BC7">
        <w:trPr>
          <w:trHeight w:val="285"/>
        </w:trPr>
        <w:tc>
          <w:tcPr>
            <w:tcW w:w="846" w:type="dxa"/>
            <w:tcBorders>
              <w:top w:val="nil"/>
              <w:left w:val="single" w:sz="4" w:space="0" w:color="auto"/>
              <w:bottom w:val="nil"/>
              <w:right w:val="nil"/>
            </w:tcBorders>
            <w:shd w:val="clear" w:color="000000" w:fill="DAE9F8"/>
            <w:hideMark/>
          </w:tcPr>
          <w:p w14:paraId="06CACA6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47</w:t>
            </w:r>
          </w:p>
        </w:tc>
        <w:tc>
          <w:tcPr>
            <w:tcW w:w="1559" w:type="dxa"/>
            <w:tcBorders>
              <w:top w:val="nil"/>
              <w:left w:val="nil"/>
              <w:bottom w:val="nil"/>
              <w:right w:val="nil"/>
            </w:tcBorders>
            <w:shd w:val="clear" w:color="000000" w:fill="DAE9F8"/>
            <w:hideMark/>
          </w:tcPr>
          <w:p w14:paraId="2CC3EFA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Entree P2 VUmc/ Poli</w:t>
            </w:r>
          </w:p>
        </w:tc>
        <w:tc>
          <w:tcPr>
            <w:tcW w:w="1418" w:type="dxa"/>
            <w:tcBorders>
              <w:top w:val="nil"/>
              <w:left w:val="nil"/>
              <w:bottom w:val="nil"/>
              <w:right w:val="nil"/>
            </w:tcBorders>
            <w:shd w:val="clear" w:color="000000" w:fill="DAE9F8"/>
            <w:hideMark/>
          </w:tcPr>
          <w:p w14:paraId="73CE3E9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4A4363DF"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Mifare</w:t>
            </w:r>
            <w:proofErr w:type="spellEnd"/>
            <w:r w:rsidRPr="00075719">
              <w:rPr>
                <w:rFonts w:ascii="Aptos Narrow" w:eastAsia="Times New Roman" w:hAnsi="Aptos Narrow"/>
                <w:color w:val="000000"/>
                <w:szCs w:val="22"/>
                <w:lang w:eastAsia="nl-NL"/>
              </w:rPr>
              <w:t xml:space="preserve"> lezer</w:t>
            </w:r>
          </w:p>
        </w:tc>
        <w:tc>
          <w:tcPr>
            <w:tcW w:w="721" w:type="dxa"/>
            <w:tcBorders>
              <w:top w:val="nil"/>
              <w:left w:val="nil"/>
              <w:bottom w:val="nil"/>
              <w:right w:val="single" w:sz="4" w:space="0" w:color="auto"/>
            </w:tcBorders>
            <w:shd w:val="clear" w:color="000000" w:fill="DAE9F8"/>
            <w:noWrap/>
            <w:hideMark/>
          </w:tcPr>
          <w:p w14:paraId="165B2D2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35E3F75D" w14:textId="77777777" w:rsidTr="00480BC7">
        <w:trPr>
          <w:trHeight w:val="285"/>
        </w:trPr>
        <w:tc>
          <w:tcPr>
            <w:tcW w:w="846" w:type="dxa"/>
            <w:tcBorders>
              <w:top w:val="nil"/>
              <w:left w:val="single" w:sz="4" w:space="0" w:color="auto"/>
              <w:bottom w:val="nil"/>
              <w:right w:val="nil"/>
            </w:tcBorders>
            <w:shd w:val="clear" w:color="000000" w:fill="DAE9F8"/>
            <w:hideMark/>
          </w:tcPr>
          <w:p w14:paraId="3A636A7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48</w:t>
            </w:r>
          </w:p>
        </w:tc>
        <w:tc>
          <w:tcPr>
            <w:tcW w:w="1559" w:type="dxa"/>
            <w:tcBorders>
              <w:top w:val="nil"/>
              <w:left w:val="nil"/>
              <w:bottom w:val="nil"/>
              <w:right w:val="nil"/>
            </w:tcBorders>
            <w:shd w:val="clear" w:color="000000" w:fill="DAE9F8"/>
            <w:hideMark/>
          </w:tcPr>
          <w:p w14:paraId="12F84F1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Entree P2 VUmc/ Poli</w:t>
            </w:r>
          </w:p>
        </w:tc>
        <w:tc>
          <w:tcPr>
            <w:tcW w:w="1418" w:type="dxa"/>
            <w:tcBorders>
              <w:top w:val="nil"/>
              <w:left w:val="nil"/>
              <w:bottom w:val="nil"/>
              <w:right w:val="nil"/>
            </w:tcBorders>
            <w:shd w:val="clear" w:color="000000" w:fill="DAE9F8"/>
            <w:hideMark/>
          </w:tcPr>
          <w:p w14:paraId="5AFFFD5A"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Afsluiting</w:t>
            </w:r>
          </w:p>
        </w:tc>
        <w:tc>
          <w:tcPr>
            <w:tcW w:w="4677" w:type="dxa"/>
            <w:tcBorders>
              <w:top w:val="nil"/>
              <w:left w:val="nil"/>
              <w:bottom w:val="nil"/>
              <w:right w:val="nil"/>
            </w:tcBorders>
            <w:shd w:val="clear" w:color="000000" w:fill="DAE9F8"/>
            <w:hideMark/>
          </w:tcPr>
          <w:p w14:paraId="29A73C2A"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Speedgate incl. besturing, Detectielussen.</w:t>
            </w:r>
          </w:p>
        </w:tc>
        <w:tc>
          <w:tcPr>
            <w:tcW w:w="721" w:type="dxa"/>
            <w:tcBorders>
              <w:top w:val="nil"/>
              <w:left w:val="nil"/>
              <w:bottom w:val="nil"/>
              <w:right w:val="single" w:sz="4" w:space="0" w:color="auto"/>
            </w:tcBorders>
            <w:shd w:val="clear" w:color="000000" w:fill="DAE9F8"/>
            <w:noWrap/>
            <w:hideMark/>
          </w:tcPr>
          <w:p w14:paraId="0FBBE24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w:t>
            </w:r>
          </w:p>
        </w:tc>
      </w:tr>
      <w:tr w:rsidR="00075719" w:rsidRPr="00075719" w14:paraId="2321ECAF" w14:textId="77777777" w:rsidTr="00480BC7">
        <w:trPr>
          <w:trHeight w:val="285"/>
        </w:trPr>
        <w:tc>
          <w:tcPr>
            <w:tcW w:w="846" w:type="dxa"/>
            <w:tcBorders>
              <w:top w:val="nil"/>
              <w:left w:val="single" w:sz="4" w:space="0" w:color="auto"/>
              <w:bottom w:val="nil"/>
              <w:right w:val="nil"/>
            </w:tcBorders>
            <w:shd w:val="clear" w:color="000000" w:fill="DAE9F8"/>
            <w:hideMark/>
          </w:tcPr>
          <w:p w14:paraId="0595682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50</w:t>
            </w:r>
          </w:p>
        </w:tc>
        <w:tc>
          <w:tcPr>
            <w:tcW w:w="1559" w:type="dxa"/>
            <w:tcBorders>
              <w:top w:val="nil"/>
              <w:left w:val="nil"/>
              <w:bottom w:val="nil"/>
              <w:right w:val="nil"/>
            </w:tcBorders>
            <w:shd w:val="clear" w:color="000000" w:fill="DAE9F8"/>
            <w:hideMark/>
          </w:tcPr>
          <w:p w14:paraId="4FC970F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Entree P2 VUmc/ Poli</w:t>
            </w:r>
          </w:p>
        </w:tc>
        <w:tc>
          <w:tcPr>
            <w:tcW w:w="1418" w:type="dxa"/>
            <w:tcBorders>
              <w:top w:val="nil"/>
              <w:left w:val="nil"/>
              <w:bottom w:val="nil"/>
              <w:right w:val="nil"/>
            </w:tcBorders>
            <w:shd w:val="clear" w:color="000000" w:fill="DAE9F8"/>
            <w:hideMark/>
          </w:tcPr>
          <w:p w14:paraId="7DFEA00B"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CCTV</w:t>
            </w:r>
          </w:p>
        </w:tc>
        <w:tc>
          <w:tcPr>
            <w:tcW w:w="4677" w:type="dxa"/>
            <w:tcBorders>
              <w:top w:val="nil"/>
              <w:left w:val="nil"/>
              <w:bottom w:val="nil"/>
              <w:right w:val="nil"/>
            </w:tcBorders>
            <w:shd w:val="clear" w:color="000000" w:fill="DAE9F8"/>
            <w:hideMark/>
          </w:tcPr>
          <w:p w14:paraId="2C4EC5A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Camera IP </w:t>
            </w:r>
            <w:proofErr w:type="spellStart"/>
            <w:r w:rsidRPr="00075719">
              <w:rPr>
                <w:rFonts w:ascii="Aptos Narrow" w:eastAsia="Times New Roman" w:hAnsi="Aptos Narrow"/>
                <w:color w:val="000000"/>
                <w:szCs w:val="22"/>
                <w:lang w:eastAsia="nl-NL"/>
              </w:rPr>
              <w:t>Siqura</w:t>
            </w:r>
            <w:proofErr w:type="spellEnd"/>
            <w:r w:rsidRPr="00075719">
              <w:rPr>
                <w:rFonts w:ascii="Aptos Narrow" w:eastAsia="Times New Roman" w:hAnsi="Aptos Narrow"/>
                <w:color w:val="000000"/>
                <w:szCs w:val="22"/>
                <w:lang w:eastAsia="nl-NL"/>
              </w:rPr>
              <w:t xml:space="preserve"> </w:t>
            </w:r>
          </w:p>
        </w:tc>
        <w:tc>
          <w:tcPr>
            <w:tcW w:w="721" w:type="dxa"/>
            <w:tcBorders>
              <w:top w:val="nil"/>
              <w:left w:val="nil"/>
              <w:bottom w:val="nil"/>
              <w:right w:val="single" w:sz="4" w:space="0" w:color="auto"/>
            </w:tcBorders>
            <w:shd w:val="clear" w:color="000000" w:fill="DAE9F8"/>
            <w:noWrap/>
            <w:hideMark/>
          </w:tcPr>
          <w:p w14:paraId="6502451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1B4793CF" w14:textId="77777777" w:rsidTr="00480BC7">
        <w:trPr>
          <w:trHeight w:val="285"/>
        </w:trPr>
        <w:tc>
          <w:tcPr>
            <w:tcW w:w="846" w:type="dxa"/>
            <w:tcBorders>
              <w:top w:val="nil"/>
              <w:left w:val="single" w:sz="4" w:space="0" w:color="auto"/>
              <w:bottom w:val="nil"/>
              <w:right w:val="nil"/>
            </w:tcBorders>
            <w:shd w:val="clear" w:color="000000" w:fill="DAE9F8"/>
            <w:hideMark/>
          </w:tcPr>
          <w:p w14:paraId="6781C12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52</w:t>
            </w:r>
          </w:p>
        </w:tc>
        <w:tc>
          <w:tcPr>
            <w:tcW w:w="1559" w:type="dxa"/>
            <w:tcBorders>
              <w:top w:val="nil"/>
              <w:left w:val="nil"/>
              <w:bottom w:val="nil"/>
              <w:right w:val="nil"/>
            </w:tcBorders>
            <w:shd w:val="clear" w:color="000000" w:fill="DAE9F8"/>
            <w:hideMark/>
          </w:tcPr>
          <w:p w14:paraId="77DCBFC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Entree P2 VUmc/ Poli</w:t>
            </w:r>
          </w:p>
        </w:tc>
        <w:tc>
          <w:tcPr>
            <w:tcW w:w="1418" w:type="dxa"/>
            <w:tcBorders>
              <w:top w:val="nil"/>
              <w:left w:val="nil"/>
              <w:bottom w:val="nil"/>
              <w:right w:val="nil"/>
            </w:tcBorders>
            <w:shd w:val="clear" w:color="000000" w:fill="DAE9F8"/>
            <w:hideMark/>
          </w:tcPr>
          <w:p w14:paraId="6AB511D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CCTV</w:t>
            </w:r>
          </w:p>
        </w:tc>
        <w:tc>
          <w:tcPr>
            <w:tcW w:w="4677" w:type="dxa"/>
            <w:tcBorders>
              <w:top w:val="nil"/>
              <w:left w:val="nil"/>
              <w:bottom w:val="nil"/>
              <w:right w:val="nil"/>
            </w:tcBorders>
            <w:shd w:val="clear" w:color="000000" w:fill="DAE9F8"/>
            <w:hideMark/>
          </w:tcPr>
          <w:p w14:paraId="3F7B923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Camera IP </w:t>
            </w:r>
            <w:proofErr w:type="spellStart"/>
            <w:r w:rsidRPr="00075719">
              <w:rPr>
                <w:rFonts w:ascii="Aptos Narrow" w:eastAsia="Times New Roman" w:hAnsi="Aptos Narrow"/>
                <w:color w:val="000000"/>
                <w:szCs w:val="22"/>
                <w:lang w:eastAsia="nl-NL"/>
              </w:rPr>
              <w:t>Siqura</w:t>
            </w:r>
            <w:proofErr w:type="spellEnd"/>
            <w:r w:rsidRPr="00075719">
              <w:rPr>
                <w:rFonts w:ascii="Aptos Narrow" w:eastAsia="Times New Roman" w:hAnsi="Aptos Narrow"/>
                <w:color w:val="000000"/>
                <w:szCs w:val="22"/>
                <w:lang w:eastAsia="nl-NL"/>
              </w:rPr>
              <w:t xml:space="preserve"> (nieuw)</w:t>
            </w:r>
          </w:p>
        </w:tc>
        <w:tc>
          <w:tcPr>
            <w:tcW w:w="721" w:type="dxa"/>
            <w:tcBorders>
              <w:top w:val="nil"/>
              <w:left w:val="nil"/>
              <w:bottom w:val="nil"/>
              <w:right w:val="single" w:sz="4" w:space="0" w:color="auto"/>
            </w:tcBorders>
            <w:shd w:val="clear" w:color="000000" w:fill="DAE9F8"/>
            <w:noWrap/>
            <w:hideMark/>
          </w:tcPr>
          <w:p w14:paraId="02A5520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0D2D5D8C" w14:textId="77777777" w:rsidTr="00480BC7">
        <w:trPr>
          <w:trHeight w:val="285"/>
        </w:trPr>
        <w:tc>
          <w:tcPr>
            <w:tcW w:w="846" w:type="dxa"/>
            <w:tcBorders>
              <w:top w:val="nil"/>
              <w:left w:val="single" w:sz="4" w:space="0" w:color="auto"/>
              <w:bottom w:val="nil"/>
              <w:right w:val="nil"/>
            </w:tcBorders>
            <w:shd w:val="clear" w:color="000000" w:fill="DAE9F8"/>
            <w:hideMark/>
          </w:tcPr>
          <w:p w14:paraId="23FE1C7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53</w:t>
            </w:r>
          </w:p>
        </w:tc>
        <w:tc>
          <w:tcPr>
            <w:tcW w:w="1559" w:type="dxa"/>
            <w:tcBorders>
              <w:top w:val="nil"/>
              <w:left w:val="nil"/>
              <w:bottom w:val="nil"/>
              <w:right w:val="nil"/>
            </w:tcBorders>
            <w:shd w:val="clear" w:color="000000" w:fill="DAE9F8"/>
            <w:hideMark/>
          </w:tcPr>
          <w:p w14:paraId="66967E1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Entree P2 VUmc/ Poli</w:t>
            </w:r>
          </w:p>
        </w:tc>
        <w:tc>
          <w:tcPr>
            <w:tcW w:w="1418" w:type="dxa"/>
            <w:tcBorders>
              <w:top w:val="nil"/>
              <w:left w:val="nil"/>
              <w:bottom w:val="nil"/>
              <w:right w:val="nil"/>
            </w:tcBorders>
            <w:shd w:val="clear" w:color="000000" w:fill="DAE9F8"/>
            <w:hideMark/>
          </w:tcPr>
          <w:p w14:paraId="366FD3B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nil"/>
              <w:right w:val="nil"/>
            </w:tcBorders>
            <w:shd w:val="clear" w:color="000000" w:fill="DAE9F8"/>
            <w:hideMark/>
          </w:tcPr>
          <w:p w14:paraId="7B1985B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Verkeerslicht VOL (Matrix in portaal)</w:t>
            </w:r>
          </w:p>
        </w:tc>
        <w:tc>
          <w:tcPr>
            <w:tcW w:w="721" w:type="dxa"/>
            <w:tcBorders>
              <w:top w:val="nil"/>
              <w:left w:val="nil"/>
              <w:bottom w:val="nil"/>
              <w:right w:val="single" w:sz="4" w:space="0" w:color="auto"/>
            </w:tcBorders>
            <w:shd w:val="clear" w:color="000000" w:fill="DAE9F8"/>
            <w:noWrap/>
            <w:hideMark/>
          </w:tcPr>
          <w:p w14:paraId="1D2AC75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064F82E8" w14:textId="77777777" w:rsidTr="00480BC7">
        <w:trPr>
          <w:trHeight w:val="285"/>
        </w:trPr>
        <w:tc>
          <w:tcPr>
            <w:tcW w:w="846" w:type="dxa"/>
            <w:tcBorders>
              <w:top w:val="nil"/>
              <w:left w:val="single" w:sz="4" w:space="0" w:color="auto"/>
              <w:bottom w:val="nil"/>
              <w:right w:val="nil"/>
            </w:tcBorders>
            <w:shd w:val="clear" w:color="000000" w:fill="DAE9F8"/>
            <w:hideMark/>
          </w:tcPr>
          <w:p w14:paraId="206A85A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lastRenderedPageBreak/>
              <w:t>54</w:t>
            </w:r>
          </w:p>
        </w:tc>
        <w:tc>
          <w:tcPr>
            <w:tcW w:w="1559" w:type="dxa"/>
            <w:tcBorders>
              <w:top w:val="nil"/>
              <w:left w:val="nil"/>
              <w:bottom w:val="nil"/>
              <w:right w:val="nil"/>
            </w:tcBorders>
            <w:shd w:val="clear" w:color="000000" w:fill="DAE9F8"/>
            <w:hideMark/>
          </w:tcPr>
          <w:p w14:paraId="3195F73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Entree P2 VUmc/ Poli</w:t>
            </w:r>
          </w:p>
        </w:tc>
        <w:tc>
          <w:tcPr>
            <w:tcW w:w="1418" w:type="dxa"/>
            <w:tcBorders>
              <w:top w:val="nil"/>
              <w:left w:val="nil"/>
              <w:bottom w:val="nil"/>
              <w:right w:val="nil"/>
            </w:tcBorders>
            <w:shd w:val="clear" w:color="000000" w:fill="DAE9F8"/>
            <w:hideMark/>
          </w:tcPr>
          <w:p w14:paraId="6139BE8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nil"/>
              <w:right w:val="nil"/>
            </w:tcBorders>
            <w:shd w:val="clear" w:color="000000" w:fill="DAE9F8"/>
            <w:hideMark/>
          </w:tcPr>
          <w:p w14:paraId="7F4E970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Verkeerlicht Kruis/ pijl (in portaal)</w:t>
            </w:r>
          </w:p>
        </w:tc>
        <w:tc>
          <w:tcPr>
            <w:tcW w:w="721" w:type="dxa"/>
            <w:tcBorders>
              <w:top w:val="nil"/>
              <w:left w:val="nil"/>
              <w:bottom w:val="nil"/>
              <w:right w:val="single" w:sz="4" w:space="0" w:color="auto"/>
            </w:tcBorders>
            <w:shd w:val="clear" w:color="000000" w:fill="DAE9F8"/>
            <w:noWrap/>
            <w:hideMark/>
          </w:tcPr>
          <w:p w14:paraId="0504056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w:t>
            </w:r>
          </w:p>
        </w:tc>
      </w:tr>
      <w:tr w:rsidR="00075719" w:rsidRPr="00075719" w14:paraId="6B8900AF" w14:textId="77777777" w:rsidTr="00480BC7">
        <w:trPr>
          <w:trHeight w:val="285"/>
        </w:trPr>
        <w:tc>
          <w:tcPr>
            <w:tcW w:w="846" w:type="dxa"/>
            <w:tcBorders>
              <w:top w:val="nil"/>
              <w:left w:val="single" w:sz="4" w:space="0" w:color="auto"/>
              <w:bottom w:val="nil"/>
              <w:right w:val="nil"/>
            </w:tcBorders>
            <w:shd w:val="clear" w:color="000000" w:fill="DAE9F8"/>
            <w:hideMark/>
          </w:tcPr>
          <w:p w14:paraId="335DACE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55</w:t>
            </w:r>
          </w:p>
        </w:tc>
        <w:tc>
          <w:tcPr>
            <w:tcW w:w="1559" w:type="dxa"/>
            <w:tcBorders>
              <w:top w:val="nil"/>
              <w:left w:val="nil"/>
              <w:bottom w:val="nil"/>
              <w:right w:val="nil"/>
            </w:tcBorders>
            <w:shd w:val="clear" w:color="000000" w:fill="DAE9F8"/>
            <w:hideMark/>
          </w:tcPr>
          <w:p w14:paraId="2BBE598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Entree P2 VUmc/ Poli</w:t>
            </w:r>
          </w:p>
        </w:tc>
        <w:tc>
          <w:tcPr>
            <w:tcW w:w="1418" w:type="dxa"/>
            <w:tcBorders>
              <w:top w:val="nil"/>
              <w:left w:val="nil"/>
              <w:bottom w:val="nil"/>
              <w:right w:val="nil"/>
            </w:tcBorders>
            <w:shd w:val="clear" w:color="000000" w:fill="DAE9F8"/>
            <w:hideMark/>
          </w:tcPr>
          <w:p w14:paraId="407E754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nil"/>
              <w:right w:val="nil"/>
            </w:tcBorders>
            <w:shd w:val="clear" w:color="000000" w:fill="DAE9F8"/>
            <w:hideMark/>
          </w:tcPr>
          <w:p w14:paraId="4E66E73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Verkeerslicht kruis/ pijl </w:t>
            </w:r>
          </w:p>
        </w:tc>
        <w:tc>
          <w:tcPr>
            <w:tcW w:w="721" w:type="dxa"/>
            <w:tcBorders>
              <w:top w:val="nil"/>
              <w:left w:val="nil"/>
              <w:bottom w:val="nil"/>
              <w:right w:val="single" w:sz="4" w:space="0" w:color="auto"/>
            </w:tcBorders>
            <w:shd w:val="clear" w:color="000000" w:fill="DAE9F8"/>
            <w:noWrap/>
            <w:hideMark/>
          </w:tcPr>
          <w:p w14:paraId="5CC0CD1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142DE147" w14:textId="77777777" w:rsidTr="00480BC7">
        <w:trPr>
          <w:trHeight w:val="285"/>
        </w:trPr>
        <w:tc>
          <w:tcPr>
            <w:tcW w:w="846" w:type="dxa"/>
            <w:tcBorders>
              <w:top w:val="nil"/>
              <w:left w:val="single" w:sz="4" w:space="0" w:color="auto"/>
              <w:bottom w:val="nil"/>
              <w:right w:val="nil"/>
            </w:tcBorders>
            <w:shd w:val="clear" w:color="000000" w:fill="DAE9F8"/>
            <w:hideMark/>
          </w:tcPr>
          <w:p w14:paraId="01EC3A2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56</w:t>
            </w:r>
          </w:p>
        </w:tc>
        <w:tc>
          <w:tcPr>
            <w:tcW w:w="1559" w:type="dxa"/>
            <w:tcBorders>
              <w:top w:val="nil"/>
              <w:left w:val="nil"/>
              <w:bottom w:val="nil"/>
              <w:right w:val="nil"/>
            </w:tcBorders>
            <w:shd w:val="clear" w:color="000000" w:fill="DAE9F8"/>
            <w:hideMark/>
          </w:tcPr>
          <w:p w14:paraId="5E7FB85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Entree P2 VUmc/ Poli</w:t>
            </w:r>
          </w:p>
        </w:tc>
        <w:tc>
          <w:tcPr>
            <w:tcW w:w="1418" w:type="dxa"/>
            <w:tcBorders>
              <w:top w:val="nil"/>
              <w:left w:val="nil"/>
              <w:bottom w:val="nil"/>
              <w:right w:val="nil"/>
            </w:tcBorders>
            <w:shd w:val="clear" w:color="000000" w:fill="DAE9F8"/>
            <w:hideMark/>
          </w:tcPr>
          <w:p w14:paraId="64CEE69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nil"/>
              <w:right w:val="nil"/>
            </w:tcBorders>
            <w:shd w:val="clear" w:color="000000" w:fill="DAE9F8"/>
            <w:hideMark/>
          </w:tcPr>
          <w:p w14:paraId="70707C8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Verkeerslicht rood/ groen </w:t>
            </w:r>
          </w:p>
        </w:tc>
        <w:tc>
          <w:tcPr>
            <w:tcW w:w="721" w:type="dxa"/>
            <w:tcBorders>
              <w:top w:val="nil"/>
              <w:left w:val="nil"/>
              <w:bottom w:val="nil"/>
              <w:right w:val="single" w:sz="4" w:space="0" w:color="auto"/>
            </w:tcBorders>
            <w:shd w:val="clear" w:color="000000" w:fill="DAE9F8"/>
            <w:noWrap/>
            <w:hideMark/>
          </w:tcPr>
          <w:p w14:paraId="2665384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07ED2516" w14:textId="77777777" w:rsidTr="00480BC7">
        <w:trPr>
          <w:trHeight w:val="285"/>
        </w:trPr>
        <w:tc>
          <w:tcPr>
            <w:tcW w:w="846" w:type="dxa"/>
            <w:tcBorders>
              <w:top w:val="nil"/>
              <w:left w:val="single" w:sz="4" w:space="0" w:color="auto"/>
              <w:bottom w:val="nil"/>
              <w:right w:val="nil"/>
            </w:tcBorders>
            <w:shd w:val="clear" w:color="000000" w:fill="DAE9F8"/>
            <w:hideMark/>
          </w:tcPr>
          <w:p w14:paraId="3F282B9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57</w:t>
            </w:r>
          </w:p>
        </w:tc>
        <w:tc>
          <w:tcPr>
            <w:tcW w:w="1559" w:type="dxa"/>
            <w:tcBorders>
              <w:top w:val="nil"/>
              <w:left w:val="nil"/>
              <w:bottom w:val="nil"/>
              <w:right w:val="nil"/>
            </w:tcBorders>
            <w:shd w:val="clear" w:color="000000" w:fill="DAE9F8"/>
            <w:hideMark/>
          </w:tcPr>
          <w:p w14:paraId="031C648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Entree P2 VUmc/ Poli</w:t>
            </w:r>
          </w:p>
        </w:tc>
        <w:tc>
          <w:tcPr>
            <w:tcW w:w="1418" w:type="dxa"/>
            <w:tcBorders>
              <w:top w:val="nil"/>
              <w:left w:val="nil"/>
              <w:bottom w:val="nil"/>
              <w:right w:val="nil"/>
            </w:tcBorders>
            <w:shd w:val="clear" w:color="000000" w:fill="DAE9F8"/>
            <w:hideMark/>
          </w:tcPr>
          <w:p w14:paraId="73490C0B"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nil"/>
              <w:right w:val="nil"/>
            </w:tcBorders>
            <w:shd w:val="clear" w:color="000000" w:fill="DAE9F8"/>
            <w:hideMark/>
          </w:tcPr>
          <w:p w14:paraId="545FF80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Verkeerslicht kruis </w:t>
            </w:r>
          </w:p>
        </w:tc>
        <w:tc>
          <w:tcPr>
            <w:tcW w:w="721" w:type="dxa"/>
            <w:tcBorders>
              <w:top w:val="nil"/>
              <w:left w:val="nil"/>
              <w:bottom w:val="nil"/>
              <w:right w:val="single" w:sz="4" w:space="0" w:color="auto"/>
            </w:tcBorders>
            <w:shd w:val="clear" w:color="000000" w:fill="DAE9F8"/>
            <w:noWrap/>
            <w:hideMark/>
          </w:tcPr>
          <w:p w14:paraId="00BA58C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340E9137" w14:textId="77777777" w:rsidTr="00480BC7">
        <w:trPr>
          <w:trHeight w:val="285"/>
        </w:trPr>
        <w:tc>
          <w:tcPr>
            <w:tcW w:w="846" w:type="dxa"/>
            <w:tcBorders>
              <w:top w:val="nil"/>
              <w:left w:val="single" w:sz="4" w:space="0" w:color="auto"/>
              <w:bottom w:val="nil"/>
              <w:right w:val="nil"/>
            </w:tcBorders>
            <w:shd w:val="clear" w:color="000000" w:fill="DAE9F8"/>
            <w:hideMark/>
          </w:tcPr>
          <w:p w14:paraId="2FB47F7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58</w:t>
            </w:r>
          </w:p>
        </w:tc>
        <w:tc>
          <w:tcPr>
            <w:tcW w:w="1559" w:type="dxa"/>
            <w:tcBorders>
              <w:top w:val="nil"/>
              <w:left w:val="nil"/>
              <w:bottom w:val="nil"/>
              <w:right w:val="nil"/>
            </w:tcBorders>
            <w:shd w:val="clear" w:color="000000" w:fill="DAE9F8"/>
            <w:hideMark/>
          </w:tcPr>
          <w:p w14:paraId="3A8A6EE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HAP</w:t>
            </w:r>
          </w:p>
        </w:tc>
        <w:tc>
          <w:tcPr>
            <w:tcW w:w="1418" w:type="dxa"/>
            <w:tcBorders>
              <w:top w:val="nil"/>
              <w:left w:val="nil"/>
              <w:bottom w:val="nil"/>
              <w:right w:val="nil"/>
            </w:tcBorders>
            <w:shd w:val="clear" w:color="000000" w:fill="DAE9F8"/>
            <w:hideMark/>
          </w:tcPr>
          <w:p w14:paraId="6BCD695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425054C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Kaartlezer incl.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intercompost (zonder retractor)</w:t>
            </w:r>
          </w:p>
        </w:tc>
        <w:tc>
          <w:tcPr>
            <w:tcW w:w="721" w:type="dxa"/>
            <w:tcBorders>
              <w:top w:val="nil"/>
              <w:left w:val="nil"/>
              <w:bottom w:val="nil"/>
              <w:right w:val="single" w:sz="4" w:space="0" w:color="auto"/>
            </w:tcBorders>
            <w:shd w:val="clear" w:color="000000" w:fill="DAE9F8"/>
            <w:noWrap/>
            <w:hideMark/>
          </w:tcPr>
          <w:p w14:paraId="1ED031A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3601AF69" w14:textId="77777777" w:rsidTr="00480BC7">
        <w:trPr>
          <w:trHeight w:val="285"/>
        </w:trPr>
        <w:tc>
          <w:tcPr>
            <w:tcW w:w="846" w:type="dxa"/>
            <w:tcBorders>
              <w:top w:val="nil"/>
              <w:left w:val="single" w:sz="4" w:space="0" w:color="auto"/>
              <w:bottom w:val="nil"/>
              <w:right w:val="nil"/>
            </w:tcBorders>
            <w:shd w:val="clear" w:color="000000" w:fill="DAE9F8"/>
            <w:hideMark/>
          </w:tcPr>
          <w:p w14:paraId="2DE5BCE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59</w:t>
            </w:r>
          </w:p>
        </w:tc>
        <w:tc>
          <w:tcPr>
            <w:tcW w:w="1559" w:type="dxa"/>
            <w:tcBorders>
              <w:top w:val="nil"/>
              <w:left w:val="nil"/>
              <w:bottom w:val="nil"/>
              <w:right w:val="nil"/>
            </w:tcBorders>
            <w:shd w:val="clear" w:color="000000" w:fill="DAE9F8"/>
            <w:hideMark/>
          </w:tcPr>
          <w:p w14:paraId="618BCBA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HAP</w:t>
            </w:r>
          </w:p>
        </w:tc>
        <w:tc>
          <w:tcPr>
            <w:tcW w:w="1418" w:type="dxa"/>
            <w:tcBorders>
              <w:top w:val="nil"/>
              <w:left w:val="nil"/>
              <w:bottom w:val="nil"/>
              <w:right w:val="nil"/>
            </w:tcBorders>
            <w:shd w:val="clear" w:color="000000" w:fill="DAE9F8"/>
            <w:hideMark/>
          </w:tcPr>
          <w:p w14:paraId="4B11475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70EAEE3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Slagboomterminal, slagboomarm recht  </w:t>
            </w:r>
          </w:p>
        </w:tc>
        <w:tc>
          <w:tcPr>
            <w:tcW w:w="721" w:type="dxa"/>
            <w:tcBorders>
              <w:top w:val="nil"/>
              <w:left w:val="nil"/>
              <w:bottom w:val="nil"/>
              <w:right w:val="single" w:sz="4" w:space="0" w:color="auto"/>
            </w:tcBorders>
            <w:shd w:val="clear" w:color="000000" w:fill="DAE9F8"/>
            <w:noWrap/>
            <w:hideMark/>
          </w:tcPr>
          <w:p w14:paraId="7FC14F0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28BF9322" w14:textId="77777777" w:rsidTr="00480BC7">
        <w:trPr>
          <w:trHeight w:val="285"/>
        </w:trPr>
        <w:tc>
          <w:tcPr>
            <w:tcW w:w="846" w:type="dxa"/>
            <w:tcBorders>
              <w:top w:val="nil"/>
              <w:left w:val="single" w:sz="4" w:space="0" w:color="auto"/>
              <w:bottom w:val="nil"/>
              <w:right w:val="nil"/>
            </w:tcBorders>
            <w:shd w:val="clear" w:color="000000" w:fill="DAE9F8"/>
            <w:hideMark/>
          </w:tcPr>
          <w:p w14:paraId="79B3305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61</w:t>
            </w:r>
          </w:p>
        </w:tc>
        <w:tc>
          <w:tcPr>
            <w:tcW w:w="1559" w:type="dxa"/>
            <w:tcBorders>
              <w:top w:val="nil"/>
              <w:left w:val="nil"/>
              <w:bottom w:val="nil"/>
              <w:right w:val="nil"/>
            </w:tcBorders>
            <w:shd w:val="clear" w:color="000000" w:fill="DAE9F8"/>
            <w:hideMark/>
          </w:tcPr>
          <w:p w14:paraId="6A51D08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HAP</w:t>
            </w:r>
          </w:p>
        </w:tc>
        <w:tc>
          <w:tcPr>
            <w:tcW w:w="1418" w:type="dxa"/>
            <w:tcBorders>
              <w:top w:val="nil"/>
              <w:left w:val="nil"/>
              <w:bottom w:val="nil"/>
              <w:right w:val="nil"/>
            </w:tcBorders>
            <w:shd w:val="clear" w:color="000000" w:fill="DAE9F8"/>
            <w:hideMark/>
          </w:tcPr>
          <w:p w14:paraId="5FBA500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099C9C6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58289A9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23E454DE" w14:textId="77777777" w:rsidTr="00480BC7">
        <w:trPr>
          <w:trHeight w:val="285"/>
        </w:trPr>
        <w:tc>
          <w:tcPr>
            <w:tcW w:w="846" w:type="dxa"/>
            <w:tcBorders>
              <w:top w:val="nil"/>
              <w:left w:val="single" w:sz="4" w:space="0" w:color="auto"/>
              <w:bottom w:val="nil"/>
              <w:right w:val="nil"/>
            </w:tcBorders>
            <w:shd w:val="clear" w:color="000000" w:fill="DAE9F8"/>
            <w:hideMark/>
          </w:tcPr>
          <w:p w14:paraId="587C57F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63</w:t>
            </w:r>
          </w:p>
        </w:tc>
        <w:tc>
          <w:tcPr>
            <w:tcW w:w="1559" w:type="dxa"/>
            <w:tcBorders>
              <w:top w:val="nil"/>
              <w:left w:val="nil"/>
              <w:bottom w:val="nil"/>
              <w:right w:val="nil"/>
            </w:tcBorders>
            <w:shd w:val="clear" w:color="000000" w:fill="DAE9F8"/>
            <w:hideMark/>
          </w:tcPr>
          <w:p w14:paraId="3548808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HAP</w:t>
            </w:r>
          </w:p>
        </w:tc>
        <w:tc>
          <w:tcPr>
            <w:tcW w:w="1418" w:type="dxa"/>
            <w:tcBorders>
              <w:top w:val="nil"/>
              <w:left w:val="nil"/>
              <w:bottom w:val="nil"/>
              <w:right w:val="nil"/>
            </w:tcBorders>
            <w:shd w:val="clear" w:color="000000" w:fill="DAE9F8"/>
            <w:hideMark/>
          </w:tcPr>
          <w:p w14:paraId="3978231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50E73E5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signalisatie slagboom</w:t>
            </w:r>
          </w:p>
        </w:tc>
        <w:tc>
          <w:tcPr>
            <w:tcW w:w="721" w:type="dxa"/>
            <w:tcBorders>
              <w:top w:val="nil"/>
              <w:left w:val="nil"/>
              <w:bottom w:val="nil"/>
              <w:right w:val="single" w:sz="4" w:space="0" w:color="auto"/>
            </w:tcBorders>
            <w:shd w:val="clear" w:color="000000" w:fill="DAE9F8"/>
            <w:noWrap/>
            <w:hideMark/>
          </w:tcPr>
          <w:p w14:paraId="524E60C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7AB8355A" w14:textId="77777777" w:rsidTr="00480BC7">
        <w:trPr>
          <w:trHeight w:val="285"/>
        </w:trPr>
        <w:tc>
          <w:tcPr>
            <w:tcW w:w="846" w:type="dxa"/>
            <w:tcBorders>
              <w:top w:val="nil"/>
              <w:left w:val="single" w:sz="4" w:space="0" w:color="auto"/>
              <w:bottom w:val="nil"/>
              <w:right w:val="nil"/>
            </w:tcBorders>
            <w:shd w:val="clear" w:color="000000" w:fill="DAE9F8"/>
            <w:hideMark/>
          </w:tcPr>
          <w:p w14:paraId="09988B9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65</w:t>
            </w:r>
          </w:p>
        </w:tc>
        <w:tc>
          <w:tcPr>
            <w:tcW w:w="1559" w:type="dxa"/>
            <w:tcBorders>
              <w:top w:val="nil"/>
              <w:left w:val="nil"/>
              <w:bottom w:val="nil"/>
              <w:right w:val="nil"/>
            </w:tcBorders>
            <w:shd w:val="clear" w:color="000000" w:fill="DAE9F8"/>
            <w:hideMark/>
          </w:tcPr>
          <w:p w14:paraId="3C2ECEA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HAP</w:t>
            </w:r>
          </w:p>
        </w:tc>
        <w:tc>
          <w:tcPr>
            <w:tcW w:w="1418" w:type="dxa"/>
            <w:tcBorders>
              <w:top w:val="nil"/>
              <w:left w:val="nil"/>
              <w:bottom w:val="nil"/>
              <w:right w:val="nil"/>
            </w:tcBorders>
            <w:shd w:val="clear" w:color="000000" w:fill="DAE9F8"/>
            <w:hideMark/>
          </w:tcPr>
          <w:p w14:paraId="6ABAD77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CCTV</w:t>
            </w:r>
          </w:p>
        </w:tc>
        <w:tc>
          <w:tcPr>
            <w:tcW w:w="4677" w:type="dxa"/>
            <w:tcBorders>
              <w:top w:val="nil"/>
              <w:left w:val="nil"/>
              <w:bottom w:val="nil"/>
              <w:right w:val="nil"/>
            </w:tcBorders>
            <w:shd w:val="clear" w:color="000000" w:fill="DAE9F8"/>
            <w:hideMark/>
          </w:tcPr>
          <w:p w14:paraId="1CE931F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Camera IP </w:t>
            </w:r>
            <w:proofErr w:type="spellStart"/>
            <w:r w:rsidRPr="00075719">
              <w:rPr>
                <w:rFonts w:ascii="Aptos Narrow" w:eastAsia="Times New Roman" w:hAnsi="Aptos Narrow"/>
                <w:color w:val="000000"/>
                <w:szCs w:val="22"/>
                <w:lang w:eastAsia="nl-NL"/>
              </w:rPr>
              <w:t>Siqura</w:t>
            </w:r>
            <w:proofErr w:type="spellEnd"/>
            <w:r w:rsidRPr="00075719">
              <w:rPr>
                <w:rFonts w:ascii="Aptos Narrow" w:eastAsia="Times New Roman" w:hAnsi="Aptos Narrow"/>
                <w:color w:val="000000"/>
                <w:szCs w:val="22"/>
                <w:lang w:eastAsia="nl-NL"/>
              </w:rPr>
              <w:t xml:space="preserve"> (nieuw)</w:t>
            </w:r>
          </w:p>
        </w:tc>
        <w:tc>
          <w:tcPr>
            <w:tcW w:w="721" w:type="dxa"/>
            <w:tcBorders>
              <w:top w:val="nil"/>
              <w:left w:val="nil"/>
              <w:bottom w:val="nil"/>
              <w:right w:val="single" w:sz="4" w:space="0" w:color="auto"/>
            </w:tcBorders>
            <w:shd w:val="clear" w:color="000000" w:fill="DAE9F8"/>
            <w:noWrap/>
            <w:hideMark/>
          </w:tcPr>
          <w:p w14:paraId="392FD2D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7B24EAB3" w14:textId="77777777" w:rsidTr="00480BC7">
        <w:trPr>
          <w:trHeight w:val="285"/>
        </w:trPr>
        <w:tc>
          <w:tcPr>
            <w:tcW w:w="846" w:type="dxa"/>
            <w:tcBorders>
              <w:top w:val="nil"/>
              <w:left w:val="single" w:sz="4" w:space="0" w:color="auto"/>
              <w:bottom w:val="nil"/>
              <w:right w:val="nil"/>
            </w:tcBorders>
            <w:shd w:val="clear" w:color="000000" w:fill="DAE9F8"/>
            <w:hideMark/>
          </w:tcPr>
          <w:p w14:paraId="07E3C73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66</w:t>
            </w:r>
          </w:p>
        </w:tc>
        <w:tc>
          <w:tcPr>
            <w:tcW w:w="1559" w:type="dxa"/>
            <w:tcBorders>
              <w:top w:val="nil"/>
              <w:left w:val="nil"/>
              <w:bottom w:val="nil"/>
              <w:right w:val="nil"/>
            </w:tcBorders>
            <w:shd w:val="clear" w:color="000000" w:fill="DAE9F8"/>
            <w:hideMark/>
          </w:tcPr>
          <w:p w14:paraId="485D624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Leveranciers Acta</w:t>
            </w:r>
          </w:p>
        </w:tc>
        <w:tc>
          <w:tcPr>
            <w:tcW w:w="1418" w:type="dxa"/>
            <w:tcBorders>
              <w:top w:val="nil"/>
              <w:left w:val="nil"/>
              <w:bottom w:val="nil"/>
              <w:right w:val="nil"/>
            </w:tcBorders>
            <w:shd w:val="clear" w:color="000000" w:fill="DAE9F8"/>
            <w:hideMark/>
          </w:tcPr>
          <w:p w14:paraId="418F9EC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3DCAE42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dubbele passcardterminal</w:t>
            </w:r>
          </w:p>
        </w:tc>
        <w:tc>
          <w:tcPr>
            <w:tcW w:w="721" w:type="dxa"/>
            <w:tcBorders>
              <w:top w:val="nil"/>
              <w:left w:val="nil"/>
              <w:bottom w:val="nil"/>
              <w:right w:val="single" w:sz="4" w:space="0" w:color="auto"/>
            </w:tcBorders>
            <w:shd w:val="clear" w:color="000000" w:fill="DAE9F8"/>
            <w:noWrap/>
            <w:hideMark/>
          </w:tcPr>
          <w:p w14:paraId="2B9E836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2C5262AE" w14:textId="77777777" w:rsidTr="00480BC7">
        <w:trPr>
          <w:trHeight w:val="285"/>
        </w:trPr>
        <w:tc>
          <w:tcPr>
            <w:tcW w:w="846" w:type="dxa"/>
            <w:tcBorders>
              <w:top w:val="nil"/>
              <w:left w:val="single" w:sz="4" w:space="0" w:color="auto"/>
              <w:bottom w:val="nil"/>
              <w:right w:val="nil"/>
            </w:tcBorders>
            <w:shd w:val="clear" w:color="000000" w:fill="DAE9F8"/>
            <w:hideMark/>
          </w:tcPr>
          <w:p w14:paraId="524CC9C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67</w:t>
            </w:r>
          </w:p>
        </w:tc>
        <w:tc>
          <w:tcPr>
            <w:tcW w:w="1559" w:type="dxa"/>
            <w:tcBorders>
              <w:top w:val="nil"/>
              <w:left w:val="nil"/>
              <w:bottom w:val="nil"/>
              <w:right w:val="nil"/>
            </w:tcBorders>
            <w:shd w:val="clear" w:color="000000" w:fill="DAE9F8"/>
            <w:hideMark/>
          </w:tcPr>
          <w:p w14:paraId="66E53E0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Leveranciers Acta</w:t>
            </w:r>
          </w:p>
        </w:tc>
        <w:tc>
          <w:tcPr>
            <w:tcW w:w="1418" w:type="dxa"/>
            <w:tcBorders>
              <w:top w:val="nil"/>
              <w:left w:val="nil"/>
              <w:bottom w:val="nil"/>
              <w:right w:val="nil"/>
            </w:tcBorders>
            <w:shd w:val="clear" w:color="000000" w:fill="DAE9F8"/>
            <w:hideMark/>
          </w:tcPr>
          <w:p w14:paraId="0389FDA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5FD5628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Slagboom XP1203M/1001</w:t>
            </w:r>
          </w:p>
        </w:tc>
        <w:tc>
          <w:tcPr>
            <w:tcW w:w="721" w:type="dxa"/>
            <w:tcBorders>
              <w:top w:val="nil"/>
              <w:left w:val="nil"/>
              <w:bottom w:val="nil"/>
              <w:right w:val="single" w:sz="4" w:space="0" w:color="auto"/>
            </w:tcBorders>
            <w:shd w:val="clear" w:color="000000" w:fill="DAE9F8"/>
            <w:noWrap/>
            <w:hideMark/>
          </w:tcPr>
          <w:p w14:paraId="183109D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4FA8E871" w14:textId="77777777" w:rsidTr="00480BC7">
        <w:trPr>
          <w:trHeight w:val="285"/>
        </w:trPr>
        <w:tc>
          <w:tcPr>
            <w:tcW w:w="846" w:type="dxa"/>
            <w:tcBorders>
              <w:top w:val="nil"/>
              <w:left w:val="single" w:sz="4" w:space="0" w:color="auto"/>
              <w:bottom w:val="nil"/>
              <w:right w:val="nil"/>
            </w:tcBorders>
            <w:shd w:val="clear" w:color="000000" w:fill="DAE9F8"/>
            <w:hideMark/>
          </w:tcPr>
          <w:p w14:paraId="6FA0793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68</w:t>
            </w:r>
          </w:p>
        </w:tc>
        <w:tc>
          <w:tcPr>
            <w:tcW w:w="1559" w:type="dxa"/>
            <w:tcBorders>
              <w:top w:val="nil"/>
              <w:left w:val="nil"/>
              <w:bottom w:val="nil"/>
              <w:right w:val="nil"/>
            </w:tcBorders>
            <w:shd w:val="clear" w:color="000000" w:fill="DAE9F8"/>
            <w:hideMark/>
          </w:tcPr>
          <w:p w14:paraId="7A56075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Leveranciers Acta</w:t>
            </w:r>
          </w:p>
        </w:tc>
        <w:tc>
          <w:tcPr>
            <w:tcW w:w="1418" w:type="dxa"/>
            <w:tcBorders>
              <w:top w:val="nil"/>
              <w:left w:val="nil"/>
              <w:bottom w:val="nil"/>
              <w:right w:val="nil"/>
            </w:tcBorders>
            <w:shd w:val="clear" w:color="000000" w:fill="DAE9F8"/>
            <w:hideMark/>
          </w:tcPr>
          <w:p w14:paraId="5163A96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7765F149"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Lusdetector</w:t>
            </w:r>
            <w:proofErr w:type="spellEnd"/>
          </w:p>
        </w:tc>
        <w:tc>
          <w:tcPr>
            <w:tcW w:w="721" w:type="dxa"/>
            <w:tcBorders>
              <w:top w:val="nil"/>
              <w:left w:val="nil"/>
              <w:bottom w:val="nil"/>
              <w:right w:val="single" w:sz="4" w:space="0" w:color="auto"/>
            </w:tcBorders>
            <w:shd w:val="clear" w:color="000000" w:fill="DAE9F8"/>
            <w:noWrap/>
            <w:hideMark/>
          </w:tcPr>
          <w:p w14:paraId="1CE671D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38682DCF" w14:textId="77777777" w:rsidTr="00480BC7">
        <w:trPr>
          <w:trHeight w:val="285"/>
        </w:trPr>
        <w:tc>
          <w:tcPr>
            <w:tcW w:w="846" w:type="dxa"/>
            <w:tcBorders>
              <w:top w:val="nil"/>
              <w:left w:val="single" w:sz="4" w:space="0" w:color="auto"/>
              <w:bottom w:val="nil"/>
              <w:right w:val="nil"/>
            </w:tcBorders>
            <w:shd w:val="clear" w:color="000000" w:fill="DAE9F8"/>
            <w:hideMark/>
          </w:tcPr>
          <w:p w14:paraId="1DEA138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69</w:t>
            </w:r>
          </w:p>
        </w:tc>
        <w:tc>
          <w:tcPr>
            <w:tcW w:w="1559" w:type="dxa"/>
            <w:tcBorders>
              <w:top w:val="nil"/>
              <w:left w:val="nil"/>
              <w:bottom w:val="nil"/>
              <w:right w:val="nil"/>
            </w:tcBorders>
            <w:shd w:val="clear" w:color="000000" w:fill="DAE9F8"/>
            <w:hideMark/>
          </w:tcPr>
          <w:p w14:paraId="37FB67F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Leveranciers Acta</w:t>
            </w:r>
          </w:p>
        </w:tc>
        <w:tc>
          <w:tcPr>
            <w:tcW w:w="1418" w:type="dxa"/>
            <w:tcBorders>
              <w:top w:val="nil"/>
              <w:left w:val="nil"/>
              <w:bottom w:val="nil"/>
              <w:right w:val="nil"/>
            </w:tcBorders>
            <w:shd w:val="clear" w:color="000000" w:fill="DAE9F8"/>
            <w:hideMark/>
          </w:tcPr>
          <w:p w14:paraId="42D09E1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584CA72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intercom hoofdpost </w:t>
            </w:r>
          </w:p>
        </w:tc>
        <w:tc>
          <w:tcPr>
            <w:tcW w:w="721" w:type="dxa"/>
            <w:tcBorders>
              <w:top w:val="nil"/>
              <w:left w:val="nil"/>
              <w:bottom w:val="nil"/>
              <w:right w:val="single" w:sz="4" w:space="0" w:color="auto"/>
            </w:tcBorders>
            <w:shd w:val="clear" w:color="000000" w:fill="DAE9F8"/>
            <w:noWrap/>
            <w:hideMark/>
          </w:tcPr>
          <w:p w14:paraId="0FB546C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5954CE68" w14:textId="77777777" w:rsidTr="00480BC7">
        <w:trPr>
          <w:trHeight w:val="285"/>
        </w:trPr>
        <w:tc>
          <w:tcPr>
            <w:tcW w:w="846" w:type="dxa"/>
            <w:tcBorders>
              <w:top w:val="nil"/>
              <w:left w:val="single" w:sz="4" w:space="0" w:color="auto"/>
              <w:bottom w:val="nil"/>
              <w:right w:val="nil"/>
            </w:tcBorders>
            <w:shd w:val="clear" w:color="000000" w:fill="DAE9F8"/>
            <w:hideMark/>
          </w:tcPr>
          <w:p w14:paraId="0FB233E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70</w:t>
            </w:r>
          </w:p>
        </w:tc>
        <w:tc>
          <w:tcPr>
            <w:tcW w:w="1559" w:type="dxa"/>
            <w:tcBorders>
              <w:top w:val="nil"/>
              <w:left w:val="nil"/>
              <w:bottom w:val="nil"/>
              <w:right w:val="nil"/>
            </w:tcBorders>
            <w:shd w:val="clear" w:color="000000" w:fill="DAE9F8"/>
            <w:hideMark/>
          </w:tcPr>
          <w:p w14:paraId="427E906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Leveranciers Acta</w:t>
            </w:r>
          </w:p>
        </w:tc>
        <w:tc>
          <w:tcPr>
            <w:tcW w:w="1418" w:type="dxa"/>
            <w:tcBorders>
              <w:top w:val="nil"/>
              <w:left w:val="nil"/>
              <w:bottom w:val="nil"/>
              <w:right w:val="nil"/>
            </w:tcBorders>
            <w:shd w:val="clear" w:color="000000" w:fill="DAE9F8"/>
            <w:hideMark/>
          </w:tcPr>
          <w:p w14:paraId="0C772EB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5348E8A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IP-Intercom box EOEB107170</w:t>
            </w:r>
          </w:p>
        </w:tc>
        <w:tc>
          <w:tcPr>
            <w:tcW w:w="721" w:type="dxa"/>
            <w:tcBorders>
              <w:top w:val="nil"/>
              <w:left w:val="nil"/>
              <w:bottom w:val="nil"/>
              <w:right w:val="single" w:sz="4" w:space="0" w:color="auto"/>
            </w:tcBorders>
            <w:shd w:val="clear" w:color="000000" w:fill="DAE9F8"/>
            <w:noWrap/>
            <w:hideMark/>
          </w:tcPr>
          <w:p w14:paraId="2F11CF9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5A3ED258" w14:textId="77777777" w:rsidTr="00480BC7">
        <w:trPr>
          <w:trHeight w:val="285"/>
        </w:trPr>
        <w:tc>
          <w:tcPr>
            <w:tcW w:w="846" w:type="dxa"/>
            <w:tcBorders>
              <w:top w:val="nil"/>
              <w:left w:val="single" w:sz="4" w:space="0" w:color="auto"/>
              <w:bottom w:val="nil"/>
              <w:right w:val="nil"/>
            </w:tcBorders>
            <w:shd w:val="clear" w:color="000000" w:fill="DAE9F8"/>
            <w:hideMark/>
          </w:tcPr>
          <w:p w14:paraId="257F58B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71</w:t>
            </w:r>
          </w:p>
        </w:tc>
        <w:tc>
          <w:tcPr>
            <w:tcW w:w="1559" w:type="dxa"/>
            <w:tcBorders>
              <w:top w:val="nil"/>
              <w:left w:val="nil"/>
              <w:bottom w:val="nil"/>
              <w:right w:val="nil"/>
            </w:tcBorders>
            <w:shd w:val="clear" w:color="000000" w:fill="DAE9F8"/>
            <w:hideMark/>
          </w:tcPr>
          <w:p w14:paraId="217BB57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Leveranciers Acta</w:t>
            </w:r>
          </w:p>
        </w:tc>
        <w:tc>
          <w:tcPr>
            <w:tcW w:w="1418" w:type="dxa"/>
            <w:tcBorders>
              <w:top w:val="nil"/>
              <w:left w:val="nil"/>
              <w:bottom w:val="nil"/>
              <w:right w:val="nil"/>
            </w:tcBorders>
            <w:shd w:val="clear" w:color="000000" w:fill="DAE9F8"/>
            <w:hideMark/>
          </w:tcPr>
          <w:p w14:paraId="21ED13D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1F1EB36A"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EU-</w:t>
            </w:r>
            <w:proofErr w:type="spellStart"/>
            <w:r w:rsidRPr="00075719">
              <w:rPr>
                <w:rFonts w:ascii="Aptos Narrow" w:eastAsia="Times New Roman" w:hAnsi="Aptos Narrow"/>
                <w:color w:val="000000"/>
                <w:szCs w:val="22"/>
                <w:lang w:eastAsia="nl-NL"/>
              </w:rPr>
              <w:t>Plugin</w:t>
            </w:r>
            <w:proofErr w:type="spellEnd"/>
            <w:r w:rsidRPr="00075719">
              <w:rPr>
                <w:rFonts w:ascii="Aptos Narrow" w:eastAsia="Times New Roman" w:hAnsi="Aptos Narrow"/>
                <w:color w:val="000000"/>
                <w:szCs w:val="22"/>
                <w:lang w:eastAsia="nl-NL"/>
              </w:rPr>
              <w:t xml:space="preserve"> </w:t>
            </w:r>
            <w:proofErr w:type="spellStart"/>
            <w:r w:rsidRPr="00075719">
              <w:rPr>
                <w:rFonts w:ascii="Aptos Narrow" w:eastAsia="Times New Roman" w:hAnsi="Aptos Narrow"/>
                <w:color w:val="000000"/>
                <w:szCs w:val="22"/>
                <w:lang w:eastAsia="nl-NL"/>
              </w:rPr>
              <w:t>transformer</w:t>
            </w:r>
            <w:proofErr w:type="spellEnd"/>
            <w:r w:rsidRPr="00075719">
              <w:rPr>
                <w:rFonts w:ascii="Aptos Narrow" w:eastAsia="Times New Roman" w:hAnsi="Aptos Narrow"/>
                <w:color w:val="000000"/>
                <w:szCs w:val="22"/>
                <w:lang w:eastAsia="nl-NL"/>
              </w:rPr>
              <w:t xml:space="preserve"> EOEB107180</w:t>
            </w:r>
          </w:p>
        </w:tc>
        <w:tc>
          <w:tcPr>
            <w:tcW w:w="721" w:type="dxa"/>
            <w:tcBorders>
              <w:top w:val="nil"/>
              <w:left w:val="nil"/>
              <w:bottom w:val="nil"/>
              <w:right w:val="single" w:sz="4" w:space="0" w:color="auto"/>
            </w:tcBorders>
            <w:shd w:val="clear" w:color="000000" w:fill="DAE9F8"/>
            <w:noWrap/>
            <w:hideMark/>
          </w:tcPr>
          <w:p w14:paraId="77D5A59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7458C323" w14:textId="77777777" w:rsidTr="00480BC7">
        <w:trPr>
          <w:trHeight w:val="285"/>
        </w:trPr>
        <w:tc>
          <w:tcPr>
            <w:tcW w:w="846" w:type="dxa"/>
            <w:tcBorders>
              <w:top w:val="nil"/>
              <w:left w:val="single" w:sz="4" w:space="0" w:color="auto"/>
              <w:bottom w:val="nil"/>
              <w:right w:val="nil"/>
            </w:tcBorders>
            <w:shd w:val="clear" w:color="000000" w:fill="DAE9F8"/>
            <w:hideMark/>
          </w:tcPr>
          <w:p w14:paraId="37186C3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72</w:t>
            </w:r>
          </w:p>
        </w:tc>
        <w:tc>
          <w:tcPr>
            <w:tcW w:w="1559" w:type="dxa"/>
            <w:tcBorders>
              <w:top w:val="nil"/>
              <w:left w:val="nil"/>
              <w:bottom w:val="nil"/>
              <w:right w:val="nil"/>
            </w:tcBorders>
            <w:shd w:val="clear" w:color="000000" w:fill="DAE9F8"/>
            <w:hideMark/>
          </w:tcPr>
          <w:p w14:paraId="3EFD13B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Leveranciers Acta</w:t>
            </w:r>
          </w:p>
        </w:tc>
        <w:tc>
          <w:tcPr>
            <w:tcW w:w="1418" w:type="dxa"/>
            <w:tcBorders>
              <w:top w:val="nil"/>
              <w:left w:val="nil"/>
              <w:bottom w:val="nil"/>
              <w:right w:val="nil"/>
            </w:tcBorders>
            <w:shd w:val="clear" w:color="000000" w:fill="DAE9F8"/>
            <w:hideMark/>
          </w:tcPr>
          <w:p w14:paraId="0DEA05C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65EBB8B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IEEE808.3AF POE Injector EOEB107190</w:t>
            </w:r>
          </w:p>
        </w:tc>
        <w:tc>
          <w:tcPr>
            <w:tcW w:w="721" w:type="dxa"/>
            <w:tcBorders>
              <w:top w:val="nil"/>
              <w:left w:val="nil"/>
              <w:bottom w:val="nil"/>
              <w:right w:val="single" w:sz="4" w:space="0" w:color="auto"/>
            </w:tcBorders>
            <w:shd w:val="clear" w:color="000000" w:fill="DAE9F8"/>
            <w:noWrap/>
            <w:hideMark/>
          </w:tcPr>
          <w:p w14:paraId="1F1B45F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w:t>
            </w:r>
          </w:p>
        </w:tc>
      </w:tr>
      <w:tr w:rsidR="00075719" w:rsidRPr="00075719" w14:paraId="47B04211" w14:textId="77777777" w:rsidTr="00480BC7">
        <w:trPr>
          <w:trHeight w:val="285"/>
        </w:trPr>
        <w:tc>
          <w:tcPr>
            <w:tcW w:w="846" w:type="dxa"/>
            <w:tcBorders>
              <w:top w:val="nil"/>
              <w:left w:val="single" w:sz="4" w:space="0" w:color="auto"/>
              <w:bottom w:val="nil"/>
              <w:right w:val="nil"/>
            </w:tcBorders>
            <w:shd w:val="clear" w:color="000000" w:fill="DAE9F8"/>
            <w:hideMark/>
          </w:tcPr>
          <w:p w14:paraId="0C4319D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73</w:t>
            </w:r>
          </w:p>
        </w:tc>
        <w:tc>
          <w:tcPr>
            <w:tcW w:w="1559" w:type="dxa"/>
            <w:tcBorders>
              <w:top w:val="nil"/>
              <w:left w:val="nil"/>
              <w:bottom w:val="nil"/>
              <w:right w:val="nil"/>
            </w:tcBorders>
            <w:shd w:val="clear" w:color="000000" w:fill="DAE9F8"/>
            <w:hideMark/>
          </w:tcPr>
          <w:p w14:paraId="0542236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Leveranciers Acta</w:t>
            </w:r>
          </w:p>
        </w:tc>
        <w:tc>
          <w:tcPr>
            <w:tcW w:w="1418" w:type="dxa"/>
            <w:tcBorders>
              <w:top w:val="nil"/>
              <w:left w:val="nil"/>
              <w:bottom w:val="nil"/>
              <w:right w:val="nil"/>
            </w:tcBorders>
            <w:shd w:val="clear" w:color="000000" w:fill="DAE9F8"/>
            <w:hideMark/>
          </w:tcPr>
          <w:p w14:paraId="5554A39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2B13F5A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IP-intercom </w:t>
            </w:r>
            <w:proofErr w:type="spellStart"/>
            <w:r w:rsidRPr="00075719">
              <w:rPr>
                <w:rFonts w:ascii="Aptos Narrow" w:eastAsia="Times New Roman" w:hAnsi="Aptos Narrow"/>
                <w:color w:val="000000"/>
                <w:szCs w:val="22"/>
                <w:lang w:eastAsia="nl-NL"/>
              </w:rPr>
              <w:t>housing</w:t>
            </w:r>
            <w:proofErr w:type="spellEnd"/>
            <w:r w:rsidRPr="00075719">
              <w:rPr>
                <w:rFonts w:ascii="Aptos Narrow" w:eastAsia="Times New Roman" w:hAnsi="Aptos Narrow"/>
                <w:color w:val="000000"/>
                <w:szCs w:val="22"/>
                <w:lang w:eastAsia="nl-NL"/>
              </w:rPr>
              <w:t xml:space="preserve"> EOEB107200</w:t>
            </w:r>
          </w:p>
        </w:tc>
        <w:tc>
          <w:tcPr>
            <w:tcW w:w="721" w:type="dxa"/>
            <w:tcBorders>
              <w:top w:val="nil"/>
              <w:left w:val="nil"/>
              <w:bottom w:val="nil"/>
              <w:right w:val="single" w:sz="4" w:space="0" w:color="auto"/>
            </w:tcBorders>
            <w:shd w:val="clear" w:color="000000" w:fill="DAE9F8"/>
            <w:noWrap/>
            <w:hideMark/>
          </w:tcPr>
          <w:p w14:paraId="37C2CFF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72099CD1" w14:textId="77777777" w:rsidTr="00480BC7">
        <w:trPr>
          <w:trHeight w:val="285"/>
        </w:trPr>
        <w:tc>
          <w:tcPr>
            <w:tcW w:w="846" w:type="dxa"/>
            <w:tcBorders>
              <w:top w:val="nil"/>
              <w:left w:val="single" w:sz="4" w:space="0" w:color="auto"/>
              <w:bottom w:val="nil"/>
              <w:right w:val="nil"/>
            </w:tcBorders>
            <w:shd w:val="clear" w:color="000000" w:fill="DAE9F8"/>
            <w:hideMark/>
          </w:tcPr>
          <w:p w14:paraId="4FE3672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74</w:t>
            </w:r>
          </w:p>
        </w:tc>
        <w:tc>
          <w:tcPr>
            <w:tcW w:w="1559" w:type="dxa"/>
            <w:tcBorders>
              <w:top w:val="nil"/>
              <w:left w:val="nil"/>
              <w:bottom w:val="nil"/>
              <w:right w:val="nil"/>
            </w:tcBorders>
            <w:shd w:val="clear" w:color="000000" w:fill="DAE9F8"/>
            <w:hideMark/>
          </w:tcPr>
          <w:p w14:paraId="61F85ED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Leveranciers Acta</w:t>
            </w:r>
          </w:p>
        </w:tc>
        <w:tc>
          <w:tcPr>
            <w:tcW w:w="1418" w:type="dxa"/>
            <w:tcBorders>
              <w:top w:val="nil"/>
              <w:left w:val="nil"/>
              <w:bottom w:val="nil"/>
              <w:right w:val="nil"/>
            </w:tcBorders>
            <w:shd w:val="clear" w:color="000000" w:fill="DAE9F8"/>
            <w:hideMark/>
          </w:tcPr>
          <w:p w14:paraId="105B2FA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153EFEF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Foot </w:t>
            </w:r>
            <w:proofErr w:type="spellStart"/>
            <w:r w:rsidRPr="00075719">
              <w:rPr>
                <w:rFonts w:ascii="Aptos Narrow" w:eastAsia="Times New Roman" w:hAnsi="Aptos Narrow"/>
                <w:color w:val="000000"/>
                <w:szCs w:val="22"/>
                <w:lang w:eastAsia="nl-NL"/>
              </w:rPr>
              <w:t>relay</w:t>
            </w:r>
            <w:proofErr w:type="spellEnd"/>
            <w:r w:rsidRPr="00075719">
              <w:rPr>
                <w:rFonts w:ascii="Aptos Narrow" w:eastAsia="Times New Roman" w:hAnsi="Aptos Narrow"/>
                <w:color w:val="000000"/>
                <w:szCs w:val="22"/>
                <w:lang w:eastAsia="nl-NL"/>
              </w:rPr>
              <w:t xml:space="preserve"> EOEB101061</w:t>
            </w:r>
          </w:p>
        </w:tc>
        <w:tc>
          <w:tcPr>
            <w:tcW w:w="721" w:type="dxa"/>
            <w:tcBorders>
              <w:top w:val="nil"/>
              <w:left w:val="nil"/>
              <w:bottom w:val="nil"/>
              <w:right w:val="single" w:sz="4" w:space="0" w:color="auto"/>
            </w:tcBorders>
            <w:shd w:val="clear" w:color="000000" w:fill="DAE9F8"/>
            <w:noWrap/>
            <w:hideMark/>
          </w:tcPr>
          <w:p w14:paraId="2CC73A0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09CABD04" w14:textId="77777777" w:rsidTr="00480BC7">
        <w:trPr>
          <w:trHeight w:val="285"/>
        </w:trPr>
        <w:tc>
          <w:tcPr>
            <w:tcW w:w="846" w:type="dxa"/>
            <w:tcBorders>
              <w:top w:val="nil"/>
              <w:left w:val="single" w:sz="4" w:space="0" w:color="auto"/>
              <w:bottom w:val="nil"/>
              <w:right w:val="nil"/>
            </w:tcBorders>
            <w:shd w:val="clear" w:color="000000" w:fill="DAE9F8"/>
            <w:hideMark/>
          </w:tcPr>
          <w:p w14:paraId="75D1F74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75</w:t>
            </w:r>
          </w:p>
        </w:tc>
        <w:tc>
          <w:tcPr>
            <w:tcW w:w="1559" w:type="dxa"/>
            <w:tcBorders>
              <w:top w:val="nil"/>
              <w:left w:val="nil"/>
              <w:bottom w:val="nil"/>
              <w:right w:val="nil"/>
            </w:tcBorders>
            <w:shd w:val="clear" w:color="000000" w:fill="DAE9F8"/>
            <w:hideMark/>
          </w:tcPr>
          <w:p w14:paraId="1309756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Leveranciers Acta</w:t>
            </w:r>
          </w:p>
        </w:tc>
        <w:tc>
          <w:tcPr>
            <w:tcW w:w="1418" w:type="dxa"/>
            <w:tcBorders>
              <w:top w:val="nil"/>
              <w:left w:val="nil"/>
              <w:bottom w:val="nil"/>
              <w:right w:val="nil"/>
            </w:tcBorders>
            <w:shd w:val="clear" w:color="000000" w:fill="DAE9F8"/>
            <w:hideMark/>
          </w:tcPr>
          <w:p w14:paraId="6CEACDC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06E657AB"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4DBDEA1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w:t>
            </w:r>
          </w:p>
        </w:tc>
      </w:tr>
      <w:tr w:rsidR="00075719" w:rsidRPr="00075719" w14:paraId="0CFF2F51" w14:textId="77777777" w:rsidTr="00480BC7">
        <w:trPr>
          <w:trHeight w:val="285"/>
        </w:trPr>
        <w:tc>
          <w:tcPr>
            <w:tcW w:w="846" w:type="dxa"/>
            <w:tcBorders>
              <w:top w:val="nil"/>
              <w:left w:val="single" w:sz="4" w:space="0" w:color="auto"/>
              <w:bottom w:val="nil"/>
              <w:right w:val="nil"/>
            </w:tcBorders>
            <w:shd w:val="clear" w:color="000000" w:fill="DAE9F8"/>
            <w:hideMark/>
          </w:tcPr>
          <w:p w14:paraId="41C2069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78</w:t>
            </w:r>
          </w:p>
        </w:tc>
        <w:tc>
          <w:tcPr>
            <w:tcW w:w="1559" w:type="dxa"/>
            <w:tcBorders>
              <w:top w:val="nil"/>
              <w:left w:val="nil"/>
              <w:bottom w:val="nil"/>
              <w:right w:val="nil"/>
            </w:tcBorders>
            <w:shd w:val="clear" w:color="000000" w:fill="DAE9F8"/>
            <w:hideMark/>
          </w:tcPr>
          <w:p w14:paraId="4B82A06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beveiliging VUmc</w:t>
            </w:r>
          </w:p>
        </w:tc>
        <w:tc>
          <w:tcPr>
            <w:tcW w:w="1418" w:type="dxa"/>
            <w:tcBorders>
              <w:top w:val="nil"/>
              <w:left w:val="nil"/>
              <w:bottom w:val="nil"/>
              <w:right w:val="nil"/>
            </w:tcBorders>
            <w:shd w:val="clear" w:color="000000" w:fill="DAE9F8"/>
            <w:hideMark/>
          </w:tcPr>
          <w:p w14:paraId="6D512E77"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5E70864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Grafische User interface (</w:t>
            </w:r>
            <w:proofErr w:type="spellStart"/>
            <w:r w:rsidRPr="00075719">
              <w:rPr>
                <w:rFonts w:ascii="Aptos Narrow" w:eastAsia="Times New Roman" w:hAnsi="Aptos Narrow"/>
                <w:color w:val="000000"/>
                <w:szCs w:val="22"/>
                <w:lang w:eastAsia="nl-NL"/>
              </w:rPr>
              <w:t>FlinQ</w:t>
            </w:r>
            <w:proofErr w:type="spellEnd"/>
            <w:r w:rsidRPr="00075719">
              <w:rPr>
                <w:rFonts w:ascii="Aptos Narrow" w:eastAsia="Times New Roman" w:hAnsi="Aptos Narrow"/>
                <w:color w:val="000000"/>
                <w:szCs w:val="22"/>
                <w:lang w:eastAsia="nl-NL"/>
              </w:rPr>
              <w:t>)</w:t>
            </w:r>
          </w:p>
        </w:tc>
        <w:tc>
          <w:tcPr>
            <w:tcW w:w="721" w:type="dxa"/>
            <w:tcBorders>
              <w:top w:val="nil"/>
              <w:left w:val="nil"/>
              <w:bottom w:val="nil"/>
              <w:right w:val="single" w:sz="4" w:space="0" w:color="auto"/>
            </w:tcBorders>
            <w:shd w:val="clear" w:color="000000" w:fill="DAE9F8"/>
            <w:noWrap/>
            <w:hideMark/>
          </w:tcPr>
          <w:p w14:paraId="1DDB9C1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382A46C5" w14:textId="77777777" w:rsidTr="00480BC7">
        <w:trPr>
          <w:trHeight w:val="285"/>
        </w:trPr>
        <w:tc>
          <w:tcPr>
            <w:tcW w:w="846" w:type="dxa"/>
            <w:tcBorders>
              <w:top w:val="nil"/>
              <w:left w:val="single" w:sz="4" w:space="0" w:color="auto"/>
              <w:bottom w:val="nil"/>
              <w:right w:val="nil"/>
            </w:tcBorders>
            <w:shd w:val="clear" w:color="000000" w:fill="DAE9F8"/>
            <w:hideMark/>
          </w:tcPr>
          <w:p w14:paraId="34C6E28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79</w:t>
            </w:r>
          </w:p>
        </w:tc>
        <w:tc>
          <w:tcPr>
            <w:tcW w:w="1559" w:type="dxa"/>
            <w:tcBorders>
              <w:top w:val="nil"/>
              <w:left w:val="nil"/>
              <w:bottom w:val="nil"/>
              <w:right w:val="nil"/>
            </w:tcBorders>
            <w:shd w:val="clear" w:color="000000" w:fill="DAE9F8"/>
            <w:hideMark/>
          </w:tcPr>
          <w:p w14:paraId="4CEE614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beveiliging VUmc</w:t>
            </w:r>
          </w:p>
        </w:tc>
        <w:tc>
          <w:tcPr>
            <w:tcW w:w="1418" w:type="dxa"/>
            <w:tcBorders>
              <w:top w:val="nil"/>
              <w:left w:val="nil"/>
              <w:bottom w:val="nil"/>
              <w:right w:val="nil"/>
            </w:tcBorders>
            <w:shd w:val="clear" w:color="000000" w:fill="DAE9F8"/>
            <w:hideMark/>
          </w:tcPr>
          <w:p w14:paraId="701634F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1EFA913E"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 hoofdpost </w:t>
            </w:r>
          </w:p>
        </w:tc>
        <w:tc>
          <w:tcPr>
            <w:tcW w:w="721" w:type="dxa"/>
            <w:tcBorders>
              <w:top w:val="nil"/>
              <w:left w:val="nil"/>
              <w:bottom w:val="nil"/>
              <w:right w:val="single" w:sz="4" w:space="0" w:color="auto"/>
            </w:tcBorders>
            <w:shd w:val="clear" w:color="000000" w:fill="DAE9F8"/>
            <w:noWrap/>
            <w:hideMark/>
          </w:tcPr>
          <w:p w14:paraId="0DA2C34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2AE9CF3C" w14:textId="77777777" w:rsidTr="00480BC7">
        <w:trPr>
          <w:trHeight w:val="285"/>
        </w:trPr>
        <w:tc>
          <w:tcPr>
            <w:tcW w:w="846" w:type="dxa"/>
            <w:tcBorders>
              <w:top w:val="nil"/>
              <w:left w:val="single" w:sz="4" w:space="0" w:color="auto"/>
              <w:bottom w:val="nil"/>
              <w:right w:val="nil"/>
            </w:tcBorders>
            <w:shd w:val="clear" w:color="000000" w:fill="DAE9F8"/>
            <w:hideMark/>
          </w:tcPr>
          <w:p w14:paraId="48E9D47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81</w:t>
            </w:r>
          </w:p>
        </w:tc>
        <w:tc>
          <w:tcPr>
            <w:tcW w:w="1559" w:type="dxa"/>
            <w:tcBorders>
              <w:top w:val="nil"/>
              <w:left w:val="nil"/>
              <w:bottom w:val="nil"/>
              <w:right w:val="nil"/>
            </w:tcBorders>
            <w:shd w:val="clear" w:color="000000" w:fill="DAE9F8"/>
            <w:hideMark/>
          </w:tcPr>
          <w:p w14:paraId="4D88144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beveiliging VUmc</w:t>
            </w:r>
          </w:p>
        </w:tc>
        <w:tc>
          <w:tcPr>
            <w:tcW w:w="1418" w:type="dxa"/>
            <w:tcBorders>
              <w:top w:val="nil"/>
              <w:left w:val="nil"/>
              <w:bottom w:val="nil"/>
              <w:right w:val="nil"/>
            </w:tcBorders>
            <w:shd w:val="clear" w:color="000000" w:fill="DAE9F8"/>
            <w:hideMark/>
          </w:tcPr>
          <w:p w14:paraId="787F7D4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4DF4F1B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Monitor 27 inch HD</w:t>
            </w:r>
          </w:p>
        </w:tc>
        <w:tc>
          <w:tcPr>
            <w:tcW w:w="721" w:type="dxa"/>
            <w:tcBorders>
              <w:top w:val="nil"/>
              <w:left w:val="nil"/>
              <w:bottom w:val="nil"/>
              <w:right w:val="single" w:sz="4" w:space="0" w:color="auto"/>
            </w:tcBorders>
            <w:shd w:val="clear" w:color="000000" w:fill="DAE9F8"/>
            <w:noWrap/>
            <w:hideMark/>
          </w:tcPr>
          <w:p w14:paraId="48E8ED7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26BEDAF2" w14:textId="77777777" w:rsidTr="00480BC7">
        <w:trPr>
          <w:trHeight w:val="285"/>
        </w:trPr>
        <w:tc>
          <w:tcPr>
            <w:tcW w:w="846" w:type="dxa"/>
            <w:tcBorders>
              <w:top w:val="nil"/>
              <w:left w:val="single" w:sz="4" w:space="0" w:color="auto"/>
              <w:bottom w:val="nil"/>
              <w:right w:val="nil"/>
            </w:tcBorders>
            <w:shd w:val="clear" w:color="000000" w:fill="DAE9F8"/>
            <w:hideMark/>
          </w:tcPr>
          <w:p w14:paraId="66BFF9B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85</w:t>
            </w:r>
          </w:p>
        </w:tc>
        <w:tc>
          <w:tcPr>
            <w:tcW w:w="1559" w:type="dxa"/>
            <w:tcBorders>
              <w:top w:val="nil"/>
              <w:left w:val="nil"/>
              <w:bottom w:val="nil"/>
              <w:right w:val="nil"/>
            </w:tcBorders>
            <w:shd w:val="clear" w:color="000000" w:fill="DAE9F8"/>
            <w:hideMark/>
          </w:tcPr>
          <w:p w14:paraId="6DDB3E1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0EEAC29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5F36FB08"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XPark</w:t>
            </w:r>
            <w:proofErr w:type="spellEnd"/>
            <w:r w:rsidRPr="00075719">
              <w:rPr>
                <w:rFonts w:ascii="Aptos Narrow" w:eastAsia="Times New Roman" w:hAnsi="Aptos Narrow"/>
                <w:color w:val="000000"/>
                <w:szCs w:val="22"/>
                <w:lang w:eastAsia="nl-NL"/>
              </w:rPr>
              <w:t xml:space="preserve"> server Dell</w:t>
            </w:r>
          </w:p>
        </w:tc>
        <w:tc>
          <w:tcPr>
            <w:tcW w:w="721" w:type="dxa"/>
            <w:tcBorders>
              <w:top w:val="nil"/>
              <w:left w:val="nil"/>
              <w:bottom w:val="nil"/>
              <w:right w:val="single" w:sz="4" w:space="0" w:color="auto"/>
            </w:tcBorders>
            <w:shd w:val="clear" w:color="000000" w:fill="DAE9F8"/>
            <w:noWrap/>
            <w:hideMark/>
          </w:tcPr>
          <w:p w14:paraId="5B49514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4BE5DE83" w14:textId="77777777" w:rsidTr="00480BC7">
        <w:trPr>
          <w:trHeight w:val="285"/>
        </w:trPr>
        <w:tc>
          <w:tcPr>
            <w:tcW w:w="846" w:type="dxa"/>
            <w:tcBorders>
              <w:top w:val="nil"/>
              <w:left w:val="single" w:sz="4" w:space="0" w:color="auto"/>
              <w:bottom w:val="nil"/>
              <w:right w:val="nil"/>
            </w:tcBorders>
            <w:shd w:val="clear" w:color="000000" w:fill="DAE9F8"/>
            <w:hideMark/>
          </w:tcPr>
          <w:p w14:paraId="02E22F7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86</w:t>
            </w:r>
          </w:p>
        </w:tc>
        <w:tc>
          <w:tcPr>
            <w:tcW w:w="1559" w:type="dxa"/>
            <w:tcBorders>
              <w:top w:val="nil"/>
              <w:left w:val="nil"/>
              <w:bottom w:val="nil"/>
              <w:right w:val="nil"/>
            </w:tcBorders>
            <w:shd w:val="clear" w:color="000000" w:fill="DAE9F8"/>
            <w:hideMark/>
          </w:tcPr>
          <w:p w14:paraId="3A43888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4BD9618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6D7FA1FA"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UPS</w:t>
            </w:r>
          </w:p>
        </w:tc>
        <w:tc>
          <w:tcPr>
            <w:tcW w:w="721" w:type="dxa"/>
            <w:tcBorders>
              <w:top w:val="nil"/>
              <w:left w:val="nil"/>
              <w:bottom w:val="nil"/>
              <w:right w:val="single" w:sz="4" w:space="0" w:color="auto"/>
            </w:tcBorders>
            <w:shd w:val="clear" w:color="000000" w:fill="DAE9F8"/>
            <w:noWrap/>
            <w:hideMark/>
          </w:tcPr>
          <w:p w14:paraId="5475F28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44C649BE" w14:textId="77777777" w:rsidTr="00480BC7">
        <w:trPr>
          <w:trHeight w:val="285"/>
        </w:trPr>
        <w:tc>
          <w:tcPr>
            <w:tcW w:w="846" w:type="dxa"/>
            <w:tcBorders>
              <w:top w:val="nil"/>
              <w:left w:val="single" w:sz="4" w:space="0" w:color="auto"/>
              <w:bottom w:val="nil"/>
              <w:right w:val="nil"/>
            </w:tcBorders>
            <w:shd w:val="clear" w:color="000000" w:fill="DAE9F8"/>
            <w:hideMark/>
          </w:tcPr>
          <w:p w14:paraId="4C962DA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89</w:t>
            </w:r>
          </w:p>
        </w:tc>
        <w:tc>
          <w:tcPr>
            <w:tcW w:w="1559" w:type="dxa"/>
            <w:tcBorders>
              <w:top w:val="nil"/>
              <w:left w:val="nil"/>
              <w:bottom w:val="nil"/>
              <w:right w:val="nil"/>
            </w:tcBorders>
            <w:shd w:val="clear" w:color="000000" w:fill="DAE9F8"/>
            <w:hideMark/>
          </w:tcPr>
          <w:p w14:paraId="3861D58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1C4A6E6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6E7AE3C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Kaartproductie-eenheid/codeerunit +</w:t>
            </w:r>
            <w:proofErr w:type="spellStart"/>
            <w:r w:rsidRPr="00075719">
              <w:rPr>
                <w:rFonts w:ascii="Aptos Narrow" w:eastAsia="Times New Roman" w:hAnsi="Aptos Narrow"/>
                <w:color w:val="000000"/>
                <w:szCs w:val="22"/>
                <w:lang w:eastAsia="nl-NL"/>
              </w:rPr>
              <w:t>citizenprinter</w:t>
            </w:r>
            <w:proofErr w:type="spellEnd"/>
          </w:p>
        </w:tc>
        <w:tc>
          <w:tcPr>
            <w:tcW w:w="721" w:type="dxa"/>
            <w:tcBorders>
              <w:top w:val="nil"/>
              <w:left w:val="nil"/>
              <w:bottom w:val="nil"/>
              <w:right w:val="single" w:sz="4" w:space="0" w:color="auto"/>
            </w:tcBorders>
            <w:shd w:val="clear" w:color="000000" w:fill="DAE9F8"/>
            <w:noWrap/>
            <w:hideMark/>
          </w:tcPr>
          <w:p w14:paraId="7B81FCA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33F7A612" w14:textId="77777777" w:rsidTr="00480BC7">
        <w:trPr>
          <w:trHeight w:val="285"/>
        </w:trPr>
        <w:tc>
          <w:tcPr>
            <w:tcW w:w="846" w:type="dxa"/>
            <w:tcBorders>
              <w:top w:val="nil"/>
              <w:left w:val="single" w:sz="4" w:space="0" w:color="auto"/>
              <w:bottom w:val="nil"/>
              <w:right w:val="nil"/>
            </w:tcBorders>
            <w:shd w:val="clear" w:color="000000" w:fill="DAE9F8"/>
            <w:hideMark/>
          </w:tcPr>
          <w:p w14:paraId="0607C4F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lastRenderedPageBreak/>
              <w:t>90</w:t>
            </w:r>
          </w:p>
        </w:tc>
        <w:tc>
          <w:tcPr>
            <w:tcW w:w="1559" w:type="dxa"/>
            <w:tcBorders>
              <w:top w:val="nil"/>
              <w:left w:val="nil"/>
              <w:bottom w:val="nil"/>
              <w:right w:val="nil"/>
            </w:tcBorders>
            <w:shd w:val="clear" w:color="000000" w:fill="DAE9F8"/>
            <w:hideMark/>
          </w:tcPr>
          <w:p w14:paraId="731CAB8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2DEDF5F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1D0127E6" w14:textId="77777777" w:rsidR="00075719" w:rsidRPr="00075719" w:rsidRDefault="00075719" w:rsidP="00075719">
            <w:pPr>
              <w:spacing w:line="240" w:lineRule="auto"/>
              <w:rPr>
                <w:rFonts w:ascii="Aptos Narrow" w:eastAsia="Times New Roman" w:hAnsi="Aptos Narrow"/>
                <w:color w:val="000000"/>
                <w:szCs w:val="22"/>
                <w:lang w:val="en-GB" w:eastAsia="nl-NL"/>
              </w:rPr>
            </w:pPr>
            <w:r w:rsidRPr="00075719">
              <w:rPr>
                <w:rFonts w:ascii="Aptos Narrow" w:eastAsia="Times New Roman" w:hAnsi="Aptos Narrow"/>
                <w:color w:val="000000"/>
                <w:szCs w:val="22"/>
                <w:lang w:val="en-GB" w:eastAsia="nl-NL"/>
              </w:rPr>
              <w:t xml:space="preserve">Software </w:t>
            </w:r>
            <w:proofErr w:type="spellStart"/>
            <w:r w:rsidRPr="00075719">
              <w:rPr>
                <w:rFonts w:ascii="Aptos Narrow" w:eastAsia="Times New Roman" w:hAnsi="Aptos Narrow"/>
                <w:color w:val="000000"/>
                <w:szCs w:val="22"/>
                <w:lang w:val="en-GB" w:eastAsia="nl-NL"/>
              </w:rPr>
              <w:t>t.b.</w:t>
            </w:r>
            <w:proofErr w:type="spellEnd"/>
            <w:r w:rsidRPr="00075719">
              <w:rPr>
                <w:rFonts w:ascii="Aptos Narrow" w:eastAsia="Times New Roman" w:hAnsi="Aptos Narrow"/>
                <w:color w:val="000000"/>
                <w:szCs w:val="22"/>
                <w:lang w:val="en-GB" w:eastAsia="nl-NL"/>
              </w:rPr>
              <w:t xml:space="preserve"> </w:t>
            </w:r>
            <w:proofErr w:type="spellStart"/>
            <w:r w:rsidRPr="00075719">
              <w:rPr>
                <w:rFonts w:ascii="Aptos Narrow" w:eastAsia="Times New Roman" w:hAnsi="Aptos Narrow"/>
                <w:color w:val="000000"/>
                <w:szCs w:val="22"/>
                <w:lang w:val="en-GB" w:eastAsia="nl-NL"/>
              </w:rPr>
              <w:t>besturing</w:t>
            </w:r>
            <w:proofErr w:type="spellEnd"/>
            <w:r w:rsidRPr="00075719">
              <w:rPr>
                <w:rFonts w:ascii="Aptos Narrow" w:eastAsia="Times New Roman" w:hAnsi="Aptos Narrow"/>
                <w:color w:val="000000"/>
                <w:szCs w:val="22"/>
                <w:lang w:val="en-GB" w:eastAsia="nl-NL"/>
              </w:rPr>
              <w:t xml:space="preserve">/ </w:t>
            </w:r>
            <w:proofErr w:type="spellStart"/>
            <w:r w:rsidRPr="00075719">
              <w:rPr>
                <w:rFonts w:ascii="Aptos Narrow" w:eastAsia="Times New Roman" w:hAnsi="Aptos Narrow"/>
                <w:color w:val="000000"/>
                <w:szCs w:val="22"/>
                <w:lang w:val="en-GB" w:eastAsia="nl-NL"/>
              </w:rPr>
              <w:t>managementrapportages</w:t>
            </w:r>
            <w:proofErr w:type="spellEnd"/>
            <w:r w:rsidRPr="00075719">
              <w:rPr>
                <w:rFonts w:ascii="Aptos Narrow" w:eastAsia="Times New Roman" w:hAnsi="Aptos Narrow"/>
                <w:color w:val="000000"/>
                <w:szCs w:val="22"/>
                <w:lang w:val="en-GB" w:eastAsia="nl-NL"/>
              </w:rPr>
              <w:t xml:space="preserve"> &amp; </w:t>
            </w:r>
            <w:proofErr w:type="spellStart"/>
            <w:r w:rsidRPr="00075719">
              <w:rPr>
                <w:rFonts w:ascii="Aptos Narrow" w:eastAsia="Times New Roman" w:hAnsi="Aptos Narrow"/>
                <w:color w:val="000000"/>
                <w:szCs w:val="22"/>
                <w:lang w:val="en-GB" w:eastAsia="nl-NL"/>
              </w:rPr>
              <w:t>licenties</w:t>
            </w:r>
            <w:proofErr w:type="spellEnd"/>
            <w:r w:rsidRPr="00075719">
              <w:rPr>
                <w:rFonts w:ascii="Aptos Narrow" w:eastAsia="Times New Roman" w:hAnsi="Aptos Narrow"/>
                <w:color w:val="000000"/>
                <w:szCs w:val="22"/>
                <w:lang w:val="en-GB" w:eastAsia="nl-NL"/>
              </w:rPr>
              <w:t xml:space="preserve"> (</w:t>
            </w:r>
            <w:proofErr w:type="spellStart"/>
            <w:r w:rsidRPr="00075719">
              <w:rPr>
                <w:rFonts w:ascii="Aptos Narrow" w:eastAsia="Times New Roman" w:hAnsi="Aptos Narrow"/>
                <w:color w:val="000000"/>
                <w:szCs w:val="22"/>
                <w:lang w:val="en-GB" w:eastAsia="nl-NL"/>
              </w:rPr>
              <w:t>Xpark</w:t>
            </w:r>
            <w:proofErr w:type="spellEnd"/>
            <w:r w:rsidRPr="00075719">
              <w:rPr>
                <w:rFonts w:ascii="Aptos Narrow" w:eastAsia="Times New Roman" w:hAnsi="Aptos Narrow"/>
                <w:color w:val="000000"/>
                <w:szCs w:val="22"/>
                <w:lang w:val="en-GB" w:eastAsia="nl-NL"/>
              </w:rPr>
              <w:t xml:space="preserve">/ </w:t>
            </w:r>
            <w:proofErr w:type="spellStart"/>
            <w:r w:rsidRPr="00075719">
              <w:rPr>
                <w:rFonts w:ascii="Aptos Narrow" w:eastAsia="Times New Roman" w:hAnsi="Aptos Narrow"/>
                <w:color w:val="000000"/>
                <w:szCs w:val="22"/>
                <w:lang w:val="en-GB" w:eastAsia="nl-NL"/>
              </w:rPr>
              <w:t>Xoffice</w:t>
            </w:r>
            <w:proofErr w:type="spellEnd"/>
            <w:r w:rsidRPr="00075719">
              <w:rPr>
                <w:rFonts w:ascii="Aptos Narrow" w:eastAsia="Times New Roman" w:hAnsi="Aptos Narrow"/>
                <w:color w:val="000000"/>
                <w:szCs w:val="22"/>
                <w:lang w:val="en-GB" w:eastAsia="nl-NL"/>
              </w:rPr>
              <w:t>)</w:t>
            </w:r>
          </w:p>
        </w:tc>
        <w:tc>
          <w:tcPr>
            <w:tcW w:w="721" w:type="dxa"/>
            <w:tcBorders>
              <w:top w:val="nil"/>
              <w:left w:val="nil"/>
              <w:bottom w:val="nil"/>
              <w:right w:val="single" w:sz="4" w:space="0" w:color="auto"/>
            </w:tcBorders>
            <w:shd w:val="clear" w:color="000000" w:fill="DAE9F8"/>
            <w:noWrap/>
            <w:hideMark/>
          </w:tcPr>
          <w:p w14:paraId="5064540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4A135702" w14:textId="77777777" w:rsidTr="00480BC7">
        <w:trPr>
          <w:trHeight w:val="285"/>
        </w:trPr>
        <w:tc>
          <w:tcPr>
            <w:tcW w:w="846" w:type="dxa"/>
            <w:tcBorders>
              <w:top w:val="nil"/>
              <w:left w:val="single" w:sz="4" w:space="0" w:color="auto"/>
              <w:bottom w:val="nil"/>
              <w:right w:val="nil"/>
            </w:tcBorders>
            <w:shd w:val="clear" w:color="000000" w:fill="DAE9F8"/>
            <w:hideMark/>
          </w:tcPr>
          <w:p w14:paraId="3EAAD61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91</w:t>
            </w:r>
          </w:p>
        </w:tc>
        <w:tc>
          <w:tcPr>
            <w:tcW w:w="1559" w:type="dxa"/>
            <w:tcBorders>
              <w:top w:val="nil"/>
              <w:left w:val="nil"/>
              <w:bottom w:val="nil"/>
              <w:right w:val="nil"/>
            </w:tcBorders>
            <w:shd w:val="clear" w:color="000000" w:fill="DAE9F8"/>
            <w:hideMark/>
          </w:tcPr>
          <w:p w14:paraId="3AE4B44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72E50C4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58146BF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Software t.b. besturing/ managementrapportages &amp; licenties uitbreiding parkeergarage P3 VU Campus (</w:t>
            </w:r>
            <w:proofErr w:type="spellStart"/>
            <w:r w:rsidRPr="00075719">
              <w:rPr>
                <w:rFonts w:ascii="Aptos Narrow" w:eastAsia="Times New Roman" w:hAnsi="Aptos Narrow"/>
                <w:color w:val="000000"/>
                <w:szCs w:val="22"/>
                <w:lang w:eastAsia="nl-NL"/>
              </w:rPr>
              <w:t>Xpark</w:t>
            </w:r>
            <w:proofErr w:type="spellEnd"/>
            <w:r w:rsidRPr="00075719">
              <w:rPr>
                <w:rFonts w:ascii="Aptos Narrow" w:eastAsia="Times New Roman" w:hAnsi="Aptos Narrow"/>
                <w:color w:val="000000"/>
                <w:szCs w:val="22"/>
                <w:lang w:eastAsia="nl-NL"/>
              </w:rPr>
              <w:t xml:space="preserve">/ </w:t>
            </w:r>
            <w:proofErr w:type="spellStart"/>
            <w:r w:rsidRPr="00075719">
              <w:rPr>
                <w:rFonts w:ascii="Aptos Narrow" w:eastAsia="Times New Roman" w:hAnsi="Aptos Narrow"/>
                <w:color w:val="000000"/>
                <w:szCs w:val="22"/>
                <w:lang w:eastAsia="nl-NL"/>
              </w:rPr>
              <w:t>Xoffice</w:t>
            </w:r>
            <w:proofErr w:type="spellEnd"/>
            <w:r w:rsidRPr="00075719">
              <w:rPr>
                <w:rFonts w:ascii="Aptos Narrow" w:eastAsia="Times New Roman" w:hAnsi="Aptos Narrow"/>
                <w:color w:val="000000"/>
                <w:szCs w:val="22"/>
                <w:lang w:eastAsia="nl-NL"/>
              </w:rPr>
              <w:t>)</w:t>
            </w:r>
          </w:p>
        </w:tc>
        <w:tc>
          <w:tcPr>
            <w:tcW w:w="721" w:type="dxa"/>
            <w:tcBorders>
              <w:top w:val="nil"/>
              <w:left w:val="nil"/>
              <w:bottom w:val="nil"/>
              <w:right w:val="single" w:sz="4" w:space="0" w:color="auto"/>
            </w:tcBorders>
            <w:shd w:val="clear" w:color="000000" w:fill="DAE9F8"/>
            <w:noWrap/>
            <w:hideMark/>
          </w:tcPr>
          <w:p w14:paraId="227DAAE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29E7D836" w14:textId="77777777" w:rsidTr="00480BC7">
        <w:trPr>
          <w:trHeight w:val="285"/>
        </w:trPr>
        <w:tc>
          <w:tcPr>
            <w:tcW w:w="846" w:type="dxa"/>
            <w:tcBorders>
              <w:top w:val="nil"/>
              <w:left w:val="single" w:sz="4" w:space="0" w:color="auto"/>
              <w:bottom w:val="nil"/>
              <w:right w:val="nil"/>
            </w:tcBorders>
            <w:shd w:val="clear" w:color="000000" w:fill="DAE9F8"/>
            <w:hideMark/>
          </w:tcPr>
          <w:p w14:paraId="62FDCCC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94</w:t>
            </w:r>
          </w:p>
        </w:tc>
        <w:tc>
          <w:tcPr>
            <w:tcW w:w="1559" w:type="dxa"/>
            <w:tcBorders>
              <w:top w:val="nil"/>
              <w:left w:val="nil"/>
              <w:bottom w:val="nil"/>
              <w:right w:val="nil"/>
            </w:tcBorders>
            <w:shd w:val="clear" w:color="000000" w:fill="DAE9F8"/>
            <w:hideMark/>
          </w:tcPr>
          <w:p w14:paraId="3DA6D5F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446AA05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499549D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Cloudservice Deloitte (zie tabblad abonnementen)</w:t>
            </w:r>
          </w:p>
        </w:tc>
        <w:tc>
          <w:tcPr>
            <w:tcW w:w="721" w:type="dxa"/>
            <w:tcBorders>
              <w:top w:val="nil"/>
              <w:left w:val="nil"/>
              <w:bottom w:val="nil"/>
              <w:right w:val="single" w:sz="4" w:space="0" w:color="auto"/>
            </w:tcBorders>
            <w:shd w:val="clear" w:color="000000" w:fill="DAE9F8"/>
            <w:noWrap/>
            <w:hideMark/>
          </w:tcPr>
          <w:p w14:paraId="7F3EDE6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0E11A5FA" w14:textId="77777777" w:rsidTr="00480BC7">
        <w:trPr>
          <w:trHeight w:val="285"/>
        </w:trPr>
        <w:tc>
          <w:tcPr>
            <w:tcW w:w="846" w:type="dxa"/>
            <w:tcBorders>
              <w:top w:val="nil"/>
              <w:left w:val="single" w:sz="4" w:space="0" w:color="auto"/>
              <w:bottom w:val="nil"/>
              <w:right w:val="nil"/>
            </w:tcBorders>
            <w:shd w:val="clear" w:color="000000" w:fill="DAE9F8"/>
            <w:hideMark/>
          </w:tcPr>
          <w:p w14:paraId="3E5E569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95</w:t>
            </w:r>
          </w:p>
        </w:tc>
        <w:tc>
          <w:tcPr>
            <w:tcW w:w="1559" w:type="dxa"/>
            <w:tcBorders>
              <w:top w:val="nil"/>
              <w:left w:val="nil"/>
              <w:bottom w:val="nil"/>
              <w:right w:val="nil"/>
            </w:tcBorders>
            <w:shd w:val="clear" w:color="000000" w:fill="DAE9F8"/>
            <w:hideMark/>
          </w:tcPr>
          <w:p w14:paraId="442C1FC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6BCB7E4A"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78B8BFC9" w14:textId="77777777" w:rsidR="00075719" w:rsidRPr="00075719" w:rsidRDefault="00075719" w:rsidP="00075719">
            <w:pPr>
              <w:spacing w:line="240" w:lineRule="auto"/>
              <w:rPr>
                <w:rFonts w:ascii="Aptos Narrow" w:eastAsia="Times New Roman" w:hAnsi="Aptos Narrow"/>
                <w:color w:val="000000"/>
                <w:szCs w:val="22"/>
                <w:lang w:val="en-GB" w:eastAsia="nl-NL"/>
              </w:rPr>
            </w:pPr>
            <w:proofErr w:type="spellStart"/>
            <w:r w:rsidRPr="00075719">
              <w:rPr>
                <w:rFonts w:ascii="Aptos Narrow" w:eastAsia="Times New Roman" w:hAnsi="Aptos Narrow"/>
                <w:color w:val="000000"/>
                <w:szCs w:val="22"/>
                <w:lang w:val="en-GB" w:eastAsia="nl-NL"/>
              </w:rPr>
              <w:t>Cloudservice</w:t>
            </w:r>
            <w:proofErr w:type="spellEnd"/>
            <w:r w:rsidRPr="00075719">
              <w:rPr>
                <w:rFonts w:ascii="Aptos Narrow" w:eastAsia="Times New Roman" w:hAnsi="Aptos Narrow"/>
                <w:color w:val="000000"/>
                <w:szCs w:val="22"/>
                <w:lang w:val="en-GB" w:eastAsia="nl-NL"/>
              </w:rPr>
              <w:t xml:space="preserve"> Discount </w:t>
            </w:r>
            <w:proofErr w:type="spellStart"/>
            <w:r w:rsidRPr="00075719">
              <w:rPr>
                <w:rFonts w:ascii="Aptos Narrow" w:eastAsia="Times New Roman" w:hAnsi="Aptos Narrow"/>
                <w:color w:val="000000"/>
                <w:szCs w:val="22"/>
                <w:lang w:val="en-GB" w:eastAsia="nl-NL"/>
              </w:rPr>
              <w:t>savvyfew</w:t>
            </w:r>
            <w:proofErr w:type="spellEnd"/>
            <w:r w:rsidRPr="00075719">
              <w:rPr>
                <w:rFonts w:ascii="Aptos Narrow" w:eastAsia="Times New Roman" w:hAnsi="Aptos Narrow"/>
                <w:color w:val="000000"/>
                <w:szCs w:val="22"/>
                <w:lang w:val="en-GB" w:eastAsia="nl-NL"/>
              </w:rPr>
              <w:t xml:space="preserve"> (</w:t>
            </w:r>
            <w:proofErr w:type="spellStart"/>
            <w:r w:rsidRPr="00075719">
              <w:rPr>
                <w:rFonts w:ascii="Aptos Narrow" w:eastAsia="Times New Roman" w:hAnsi="Aptos Narrow"/>
                <w:color w:val="000000"/>
                <w:szCs w:val="22"/>
                <w:lang w:val="en-GB" w:eastAsia="nl-NL"/>
              </w:rPr>
              <w:t>zie</w:t>
            </w:r>
            <w:proofErr w:type="spellEnd"/>
            <w:r w:rsidRPr="00075719">
              <w:rPr>
                <w:rFonts w:ascii="Aptos Narrow" w:eastAsia="Times New Roman" w:hAnsi="Aptos Narrow"/>
                <w:color w:val="000000"/>
                <w:szCs w:val="22"/>
                <w:lang w:val="en-GB" w:eastAsia="nl-NL"/>
              </w:rPr>
              <w:t xml:space="preserve"> </w:t>
            </w:r>
            <w:proofErr w:type="spellStart"/>
            <w:r w:rsidRPr="00075719">
              <w:rPr>
                <w:rFonts w:ascii="Aptos Narrow" w:eastAsia="Times New Roman" w:hAnsi="Aptos Narrow"/>
                <w:color w:val="000000"/>
                <w:szCs w:val="22"/>
                <w:lang w:val="en-GB" w:eastAsia="nl-NL"/>
              </w:rPr>
              <w:t>tabblad</w:t>
            </w:r>
            <w:proofErr w:type="spellEnd"/>
            <w:r w:rsidRPr="00075719">
              <w:rPr>
                <w:rFonts w:ascii="Aptos Narrow" w:eastAsia="Times New Roman" w:hAnsi="Aptos Narrow"/>
                <w:color w:val="000000"/>
                <w:szCs w:val="22"/>
                <w:lang w:val="en-GB" w:eastAsia="nl-NL"/>
              </w:rPr>
              <w:t xml:space="preserve"> </w:t>
            </w:r>
            <w:proofErr w:type="spellStart"/>
            <w:r w:rsidRPr="00075719">
              <w:rPr>
                <w:rFonts w:ascii="Aptos Narrow" w:eastAsia="Times New Roman" w:hAnsi="Aptos Narrow"/>
                <w:color w:val="000000"/>
                <w:szCs w:val="22"/>
                <w:lang w:val="en-GB" w:eastAsia="nl-NL"/>
              </w:rPr>
              <w:t>abonnementen</w:t>
            </w:r>
            <w:proofErr w:type="spellEnd"/>
            <w:r w:rsidRPr="00075719">
              <w:rPr>
                <w:rFonts w:ascii="Aptos Narrow" w:eastAsia="Times New Roman" w:hAnsi="Aptos Narrow"/>
                <w:color w:val="000000"/>
                <w:szCs w:val="22"/>
                <w:lang w:val="en-GB" w:eastAsia="nl-NL"/>
              </w:rPr>
              <w:t>)</w:t>
            </w:r>
          </w:p>
        </w:tc>
        <w:tc>
          <w:tcPr>
            <w:tcW w:w="721" w:type="dxa"/>
            <w:tcBorders>
              <w:top w:val="nil"/>
              <w:left w:val="nil"/>
              <w:bottom w:val="nil"/>
              <w:right w:val="single" w:sz="4" w:space="0" w:color="auto"/>
            </w:tcBorders>
            <w:shd w:val="clear" w:color="000000" w:fill="DAE9F8"/>
            <w:noWrap/>
            <w:hideMark/>
          </w:tcPr>
          <w:p w14:paraId="62A2793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20B02477" w14:textId="77777777" w:rsidTr="00480BC7">
        <w:trPr>
          <w:trHeight w:val="285"/>
        </w:trPr>
        <w:tc>
          <w:tcPr>
            <w:tcW w:w="846" w:type="dxa"/>
            <w:tcBorders>
              <w:top w:val="nil"/>
              <w:left w:val="single" w:sz="4" w:space="0" w:color="auto"/>
              <w:bottom w:val="nil"/>
              <w:right w:val="nil"/>
            </w:tcBorders>
            <w:shd w:val="clear" w:color="000000" w:fill="DAE9F8"/>
            <w:hideMark/>
          </w:tcPr>
          <w:p w14:paraId="56191D9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96</w:t>
            </w:r>
          </w:p>
        </w:tc>
        <w:tc>
          <w:tcPr>
            <w:tcW w:w="1559" w:type="dxa"/>
            <w:tcBorders>
              <w:top w:val="nil"/>
              <w:left w:val="nil"/>
              <w:bottom w:val="nil"/>
              <w:right w:val="nil"/>
            </w:tcBorders>
            <w:shd w:val="clear" w:color="000000" w:fill="DAE9F8"/>
            <w:hideMark/>
          </w:tcPr>
          <w:p w14:paraId="1C92204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2CECEA2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17DFDA60" w14:textId="77777777" w:rsidR="00075719" w:rsidRPr="00075719" w:rsidRDefault="00075719" w:rsidP="00075719">
            <w:pPr>
              <w:spacing w:line="240" w:lineRule="auto"/>
              <w:rPr>
                <w:rFonts w:ascii="Aptos Narrow" w:eastAsia="Times New Roman" w:hAnsi="Aptos Narrow"/>
                <w:color w:val="000000"/>
                <w:szCs w:val="22"/>
                <w:lang w:val="en-GB" w:eastAsia="nl-NL"/>
              </w:rPr>
            </w:pPr>
            <w:proofErr w:type="spellStart"/>
            <w:r w:rsidRPr="00075719">
              <w:rPr>
                <w:rFonts w:ascii="Aptos Narrow" w:eastAsia="Times New Roman" w:hAnsi="Aptos Narrow"/>
                <w:color w:val="000000"/>
                <w:szCs w:val="22"/>
                <w:lang w:val="en-GB" w:eastAsia="nl-NL"/>
              </w:rPr>
              <w:t>Cloudservice</w:t>
            </w:r>
            <w:proofErr w:type="spellEnd"/>
            <w:r w:rsidRPr="00075719">
              <w:rPr>
                <w:rFonts w:ascii="Aptos Narrow" w:eastAsia="Times New Roman" w:hAnsi="Aptos Narrow"/>
                <w:color w:val="000000"/>
                <w:szCs w:val="22"/>
                <w:lang w:val="en-GB" w:eastAsia="nl-NL"/>
              </w:rPr>
              <w:t xml:space="preserve"> reservation </w:t>
            </w:r>
            <w:proofErr w:type="spellStart"/>
            <w:r w:rsidRPr="00075719">
              <w:rPr>
                <w:rFonts w:ascii="Aptos Narrow" w:eastAsia="Times New Roman" w:hAnsi="Aptos Narrow"/>
                <w:color w:val="000000"/>
                <w:szCs w:val="22"/>
                <w:lang w:val="en-GB" w:eastAsia="nl-NL"/>
              </w:rPr>
              <w:t>Savvyfew</w:t>
            </w:r>
            <w:proofErr w:type="spellEnd"/>
            <w:r w:rsidRPr="00075719">
              <w:rPr>
                <w:rFonts w:ascii="Aptos Narrow" w:eastAsia="Times New Roman" w:hAnsi="Aptos Narrow"/>
                <w:color w:val="000000"/>
                <w:szCs w:val="22"/>
                <w:lang w:val="en-GB" w:eastAsia="nl-NL"/>
              </w:rPr>
              <w:t xml:space="preserve"> (</w:t>
            </w:r>
            <w:proofErr w:type="spellStart"/>
            <w:r w:rsidRPr="00075719">
              <w:rPr>
                <w:rFonts w:ascii="Aptos Narrow" w:eastAsia="Times New Roman" w:hAnsi="Aptos Narrow"/>
                <w:color w:val="000000"/>
                <w:szCs w:val="22"/>
                <w:lang w:val="en-GB" w:eastAsia="nl-NL"/>
              </w:rPr>
              <w:t>zie</w:t>
            </w:r>
            <w:proofErr w:type="spellEnd"/>
            <w:r w:rsidRPr="00075719">
              <w:rPr>
                <w:rFonts w:ascii="Aptos Narrow" w:eastAsia="Times New Roman" w:hAnsi="Aptos Narrow"/>
                <w:color w:val="000000"/>
                <w:szCs w:val="22"/>
                <w:lang w:val="en-GB" w:eastAsia="nl-NL"/>
              </w:rPr>
              <w:t xml:space="preserve"> </w:t>
            </w:r>
            <w:proofErr w:type="spellStart"/>
            <w:r w:rsidRPr="00075719">
              <w:rPr>
                <w:rFonts w:ascii="Aptos Narrow" w:eastAsia="Times New Roman" w:hAnsi="Aptos Narrow"/>
                <w:color w:val="000000"/>
                <w:szCs w:val="22"/>
                <w:lang w:val="en-GB" w:eastAsia="nl-NL"/>
              </w:rPr>
              <w:t>tablad</w:t>
            </w:r>
            <w:proofErr w:type="spellEnd"/>
            <w:r w:rsidRPr="00075719">
              <w:rPr>
                <w:rFonts w:ascii="Aptos Narrow" w:eastAsia="Times New Roman" w:hAnsi="Aptos Narrow"/>
                <w:color w:val="000000"/>
                <w:szCs w:val="22"/>
                <w:lang w:val="en-GB" w:eastAsia="nl-NL"/>
              </w:rPr>
              <w:t xml:space="preserve"> </w:t>
            </w:r>
            <w:proofErr w:type="spellStart"/>
            <w:r w:rsidRPr="00075719">
              <w:rPr>
                <w:rFonts w:ascii="Aptos Narrow" w:eastAsia="Times New Roman" w:hAnsi="Aptos Narrow"/>
                <w:color w:val="000000"/>
                <w:szCs w:val="22"/>
                <w:lang w:val="en-GB" w:eastAsia="nl-NL"/>
              </w:rPr>
              <w:t>abonnementen</w:t>
            </w:r>
            <w:proofErr w:type="spellEnd"/>
          </w:p>
        </w:tc>
        <w:tc>
          <w:tcPr>
            <w:tcW w:w="721" w:type="dxa"/>
            <w:tcBorders>
              <w:top w:val="nil"/>
              <w:left w:val="nil"/>
              <w:bottom w:val="nil"/>
              <w:right w:val="single" w:sz="4" w:space="0" w:color="auto"/>
            </w:tcBorders>
            <w:shd w:val="clear" w:color="000000" w:fill="DAE9F8"/>
            <w:noWrap/>
            <w:hideMark/>
          </w:tcPr>
          <w:p w14:paraId="01C9403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30FC8874" w14:textId="77777777" w:rsidTr="00480BC7">
        <w:trPr>
          <w:trHeight w:val="285"/>
        </w:trPr>
        <w:tc>
          <w:tcPr>
            <w:tcW w:w="846" w:type="dxa"/>
            <w:tcBorders>
              <w:top w:val="nil"/>
              <w:left w:val="single" w:sz="4" w:space="0" w:color="auto"/>
              <w:bottom w:val="nil"/>
              <w:right w:val="nil"/>
            </w:tcBorders>
            <w:shd w:val="clear" w:color="000000" w:fill="DAE9F8"/>
            <w:hideMark/>
          </w:tcPr>
          <w:p w14:paraId="2073B77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97</w:t>
            </w:r>
          </w:p>
        </w:tc>
        <w:tc>
          <w:tcPr>
            <w:tcW w:w="1559" w:type="dxa"/>
            <w:tcBorders>
              <w:top w:val="nil"/>
              <w:left w:val="nil"/>
              <w:bottom w:val="nil"/>
              <w:right w:val="nil"/>
            </w:tcBorders>
            <w:shd w:val="clear" w:color="000000" w:fill="DAE9F8"/>
            <w:hideMark/>
          </w:tcPr>
          <w:p w14:paraId="1251E64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6AFB5B4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47E887F5"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Pris</w:t>
            </w:r>
            <w:proofErr w:type="spellEnd"/>
            <w:r w:rsidRPr="00075719">
              <w:rPr>
                <w:rFonts w:ascii="Aptos Narrow" w:eastAsia="Times New Roman" w:hAnsi="Aptos Narrow"/>
                <w:color w:val="000000"/>
                <w:szCs w:val="22"/>
                <w:lang w:eastAsia="nl-NL"/>
              </w:rPr>
              <w:t xml:space="preserve"> telborden interface  </w:t>
            </w:r>
          </w:p>
        </w:tc>
        <w:tc>
          <w:tcPr>
            <w:tcW w:w="721" w:type="dxa"/>
            <w:tcBorders>
              <w:top w:val="nil"/>
              <w:left w:val="nil"/>
              <w:bottom w:val="nil"/>
              <w:right w:val="single" w:sz="4" w:space="0" w:color="auto"/>
            </w:tcBorders>
            <w:shd w:val="clear" w:color="000000" w:fill="DAE9F8"/>
            <w:noWrap/>
            <w:hideMark/>
          </w:tcPr>
          <w:p w14:paraId="3EB4967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226FFBBD" w14:textId="77777777" w:rsidTr="00480BC7">
        <w:trPr>
          <w:trHeight w:val="285"/>
        </w:trPr>
        <w:tc>
          <w:tcPr>
            <w:tcW w:w="846" w:type="dxa"/>
            <w:tcBorders>
              <w:top w:val="nil"/>
              <w:left w:val="single" w:sz="4" w:space="0" w:color="auto"/>
              <w:bottom w:val="nil"/>
              <w:right w:val="nil"/>
            </w:tcBorders>
            <w:shd w:val="clear" w:color="000000" w:fill="DAE9F8"/>
            <w:hideMark/>
          </w:tcPr>
          <w:p w14:paraId="630B995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98</w:t>
            </w:r>
          </w:p>
        </w:tc>
        <w:tc>
          <w:tcPr>
            <w:tcW w:w="1559" w:type="dxa"/>
            <w:tcBorders>
              <w:top w:val="nil"/>
              <w:left w:val="nil"/>
              <w:bottom w:val="nil"/>
              <w:right w:val="nil"/>
            </w:tcBorders>
            <w:shd w:val="clear" w:color="000000" w:fill="DAE9F8"/>
            <w:hideMark/>
          </w:tcPr>
          <w:p w14:paraId="4F06783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463EDF7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75100AB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Software dataexport CSV</w:t>
            </w:r>
          </w:p>
        </w:tc>
        <w:tc>
          <w:tcPr>
            <w:tcW w:w="721" w:type="dxa"/>
            <w:tcBorders>
              <w:top w:val="nil"/>
              <w:left w:val="nil"/>
              <w:bottom w:val="nil"/>
              <w:right w:val="single" w:sz="4" w:space="0" w:color="auto"/>
            </w:tcBorders>
            <w:shd w:val="clear" w:color="000000" w:fill="DAE9F8"/>
            <w:noWrap/>
            <w:hideMark/>
          </w:tcPr>
          <w:p w14:paraId="0377B53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71CC7C9A" w14:textId="77777777" w:rsidTr="00480BC7">
        <w:trPr>
          <w:trHeight w:val="285"/>
        </w:trPr>
        <w:tc>
          <w:tcPr>
            <w:tcW w:w="846" w:type="dxa"/>
            <w:tcBorders>
              <w:top w:val="nil"/>
              <w:left w:val="single" w:sz="4" w:space="0" w:color="auto"/>
              <w:bottom w:val="nil"/>
              <w:right w:val="nil"/>
            </w:tcBorders>
            <w:shd w:val="clear" w:color="000000" w:fill="DAE9F8"/>
            <w:hideMark/>
          </w:tcPr>
          <w:p w14:paraId="3D1945B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99</w:t>
            </w:r>
          </w:p>
        </w:tc>
        <w:tc>
          <w:tcPr>
            <w:tcW w:w="1559" w:type="dxa"/>
            <w:tcBorders>
              <w:top w:val="nil"/>
              <w:left w:val="nil"/>
              <w:bottom w:val="nil"/>
              <w:right w:val="nil"/>
            </w:tcBorders>
            <w:shd w:val="clear" w:color="000000" w:fill="DAE9F8"/>
            <w:hideMark/>
          </w:tcPr>
          <w:p w14:paraId="0D9394C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71C0863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01E8DA19"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Wedgereader</w:t>
            </w:r>
            <w:proofErr w:type="spellEnd"/>
            <w:r w:rsidRPr="00075719">
              <w:rPr>
                <w:rFonts w:ascii="Aptos Narrow" w:eastAsia="Times New Roman" w:hAnsi="Aptos Narrow"/>
                <w:color w:val="000000"/>
                <w:szCs w:val="22"/>
                <w:lang w:eastAsia="nl-NL"/>
              </w:rPr>
              <w:t xml:space="preserve"> </w:t>
            </w:r>
            <w:proofErr w:type="spellStart"/>
            <w:r w:rsidRPr="00075719">
              <w:rPr>
                <w:rFonts w:ascii="Aptos Narrow" w:eastAsia="Times New Roman" w:hAnsi="Aptos Narrow"/>
                <w:color w:val="000000"/>
                <w:szCs w:val="22"/>
                <w:lang w:eastAsia="nl-NL"/>
              </w:rPr>
              <w:t>mifare</w:t>
            </w:r>
            <w:proofErr w:type="spellEnd"/>
            <w:r w:rsidRPr="00075719">
              <w:rPr>
                <w:rFonts w:ascii="Aptos Narrow" w:eastAsia="Times New Roman" w:hAnsi="Aptos Narrow"/>
                <w:color w:val="000000"/>
                <w:szCs w:val="22"/>
                <w:lang w:eastAsia="nl-NL"/>
              </w:rPr>
              <w:t xml:space="preserve"> WR100</w:t>
            </w:r>
          </w:p>
        </w:tc>
        <w:tc>
          <w:tcPr>
            <w:tcW w:w="721" w:type="dxa"/>
            <w:tcBorders>
              <w:top w:val="nil"/>
              <w:left w:val="nil"/>
              <w:bottom w:val="nil"/>
              <w:right w:val="single" w:sz="4" w:space="0" w:color="auto"/>
            </w:tcBorders>
            <w:shd w:val="clear" w:color="000000" w:fill="DAE9F8"/>
            <w:noWrap/>
            <w:hideMark/>
          </w:tcPr>
          <w:p w14:paraId="5D03B1E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4</w:t>
            </w:r>
          </w:p>
        </w:tc>
      </w:tr>
      <w:tr w:rsidR="00075719" w:rsidRPr="00075719" w14:paraId="5A4EF576" w14:textId="77777777" w:rsidTr="00480BC7">
        <w:trPr>
          <w:trHeight w:val="285"/>
        </w:trPr>
        <w:tc>
          <w:tcPr>
            <w:tcW w:w="846" w:type="dxa"/>
            <w:tcBorders>
              <w:top w:val="nil"/>
              <w:left w:val="single" w:sz="4" w:space="0" w:color="auto"/>
              <w:bottom w:val="nil"/>
              <w:right w:val="nil"/>
            </w:tcBorders>
            <w:shd w:val="clear" w:color="000000" w:fill="DAE9F8"/>
            <w:hideMark/>
          </w:tcPr>
          <w:p w14:paraId="4CD50BB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100</w:t>
            </w:r>
          </w:p>
        </w:tc>
        <w:tc>
          <w:tcPr>
            <w:tcW w:w="1559" w:type="dxa"/>
            <w:tcBorders>
              <w:top w:val="nil"/>
              <w:left w:val="nil"/>
              <w:bottom w:val="nil"/>
              <w:right w:val="nil"/>
            </w:tcBorders>
            <w:shd w:val="clear" w:color="000000" w:fill="DAE9F8"/>
            <w:hideMark/>
          </w:tcPr>
          <w:p w14:paraId="242E66E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232FAC4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76F1D8C4"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Validator</w:t>
            </w:r>
            <w:proofErr w:type="spellEnd"/>
            <w:r w:rsidRPr="00075719">
              <w:rPr>
                <w:rFonts w:ascii="Aptos Narrow" w:eastAsia="Times New Roman" w:hAnsi="Aptos Narrow"/>
                <w:color w:val="000000"/>
                <w:szCs w:val="22"/>
                <w:lang w:eastAsia="nl-NL"/>
              </w:rPr>
              <w:t xml:space="preserve"> XP 1800 offline</w:t>
            </w:r>
          </w:p>
        </w:tc>
        <w:tc>
          <w:tcPr>
            <w:tcW w:w="721" w:type="dxa"/>
            <w:tcBorders>
              <w:top w:val="nil"/>
              <w:left w:val="nil"/>
              <w:bottom w:val="nil"/>
              <w:right w:val="single" w:sz="4" w:space="0" w:color="auto"/>
            </w:tcBorders>
            <w:shd w:val="clear" w:color="000000" w:fill="DAE9F8"/>
            <w:noWrap/>
            <w:hideMark/>
          </w:tcPr>
          <w:p w14:paraId="3715CC6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20</w:t>
            </w:r>
          </w:p>
        </w:tc>
      </w:tr>
      <w:tr w:rsidR="00075719" w:rsidRPr="00075719" w14:paraId="5E36851C" w14:textId="77777777" w:rsidTr="00480BC7">
        <w:trPr>
          <w:trHeight w:val="285"/>
        </w:trPr>
        <w:tc>
          <w:tcPr>
            <w:tcW w:w="846" w:type="dxa"/>
            <w:tcBorders>
              <w:top w:val="nil"/>
              <w:left w:val="single" w:sz="4" w:space="0" w:color="auto"/>
              <w:bottom w:val="nil"/>
              <w:right w:val="nil"/>
            </w:tcBorders>
            <w:shd w:val="clear" w:color="000000" w:fill="DAE9F8"/>
            <w:hideMark/>
          </w:tcPr>
          <w:p w14:paraId="222BA79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101</w:t>
            </w:r>
          </w:p>
        </w:tc>
        <w:tc>
          <w:tcPr>
            <w:tcW w:w="1559" w:type="dxa"/>
            <w:tcBorders>
              <w:top w:val="nil"/>
              <w:left w:val="nil"/>
              <w:bottom w:val="nil"/>
              <w:right w:val="nil"/>
            </w:tcBorders>
            <w:shd w:val="clear" w:color="000000" w:fill="DAE9F8"/>
            <w:hideMark/>
          </w:tcPr>
          <w:p w14:paraId="7FC9A2D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7578575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24BC550B"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Validator</w:t>
            </w:r>
            <w:proofErr w:type="spellEnd"/>
            <w:r w:rsidRPr="00075719">
              <w:rPr>
                <w:rFonts w:ascii="Aptos Narrow" w:eastAsia="Times New Roman" w:hAnsi="Aptos Narrow"/>
                <w:color w:val="000000"/>
                <w:szCs w:val="22"/>
                <w:lang w:eastAsia="nl-NL"/>
              </w:rPr>
              <w:t xml:space="preserve"> XP 1800 offline</w:t>
            </w:r>
          </w:p>
        </w:tc>
        <w:tc>
          <w:tcPr>
            <w:tcW w:w="721" w:type="dxa"/>
            <w:tcBorders>
              <w:top w:val="nil"/>
              <w:left w:val="nil"/>
              <w:bottom w:val="nil"/>
              <w:right w:val="single" w:sz="4" w:space="0" w:color="auto"/>
            </w:tcBorders>
            <w:shd w:val="clear" w:color="000000" w:fill="DAE9F8"/>
            <w:noWrap/>
            <w:hideMark/>
          </w:tcPr>
          <w:p w14:paraId="68173AC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46EB4DC9" w14:textId="77777777" w:rsidTr="00480BC7">
        <w:trPr>
          <w:trHeight w:val="285"/>
        </w:trPr>
        <w:tc>
          <w:tcPr>
            <w:tcW w:w="846" w:type="dxa"/>
            <w:tcBorders>
              <w:top w:val="nil"/>
              <w:left w:val="single" w:sz="4" w:space="0" w:color="auto"/>
              <w:bottom w:val="nil"/>
              <w:right w:val="nil"/>
            </w:tcBorders>
            <w:shd w:val="clear" w:color="000000" w:fill="DAE9F8"/>
            <w:hideMark/>
          </w:tcPr>
          <w:p w14:paraId="6C9D727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102</w:t>
            </w:r>
          </w:p>
        </w:tc>
        <w:tc>
          <w:tcPr>
            <w:tcW w:w="1559" w:type="dxa"/>
            <w:tcBorders>
              <w:top w:val="nil"/>
              <w:left w:val="nil"/>
              <w:bottom w:val="nil"/>
              <w:right w:val="nil"/>
            </w:tcBorders>
            <w:shd w:val="clear" w:color="000000" w:fill="DAE9F8"/>
            <w:hideMark/>
          </w:tcPr>
          <w:p w14:paraId="6F3C28C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71F517F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62A4FEB9"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Validator</w:t>
            </w:r>
            <w:proofErr w:type="spellEnd"/>
            <w:r w:rsidRPr="00075719">
              <w:rPr>
                <w:rFonts w:ascii="Aptos Narrow" w:eastAsia="Times New Roman" w:hAnsi="Aptos Narrow"/>
                <w:color w:val="000000"/>
                <w:szCs w:val="22"/>
                <w:lang w:eastAsia="nl-NL"/>
              </w:rPr>
              <w:t xml:space="preserve"> XP 1800 offline</w:t>
            </w:r>
          </w:p>
        </w:tc>
        <w:tc>
          <w:tcPr>
            <w:tcW w:w="721" w:type="dxa"/>
            <w:tcBorders>
              <w:top w:val="nil"/>
              <w:left w:val="nil"/>
              <w:bottom w:val="nil"/>
              <w:right w:val="single" w:sz="4" w:space="0" w:color="auto"/>
            </w:tcBorders>
            <w:shd w:val="clear" w:color="000000" w:fill="DAE9F8"/>
            <w:noWrap/>
            <w:hideMark/>
          </w:tcPr>
          <w:p w14:paraId="6ECCEE9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1C27BF22" w14:textId="77777777" w:rsidTr="00480BC7">
        <w:trPr>
          <w:trHeight w:val="285"/>
        </w:trPr>
        <w:tc>
          <w:tcPr>
            <w:tcW w:w="846" w:type="dxa"/>
            <w:tcBorders>
              <w:top w:val="nil"/>
              <w:left w:val="single" w:sz="4" w:space="0" w:color="auto"/>
              <w:bottom w:val="nil"/>
              <w:right w:val="nil"/>
            </w:tcBorders>
            <w:shd w:val="clear" w:color="000000" w:fill="DAE9F8"/>
            <w:hideMark/>
          </w:tcPr>
          <w:p w14:paraId="4C13F3F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103</w:t>
            </w:r>
          </w:p>
        </w:tc>
        <w:tc>
          <w:tcPr>
            <w:tcW w:w="1559" w:type="dxa"/>
            <w:tcBorders>
              <w:top w:val="nil"/>
              <w:left w:val="nil"/>
              <w:bottom w:val="nil"/>
              <w:right w:val="nil"/>
            </w:tcBorders>
            <w:shd w:val="clear" w:color="000000" w:fill="DAE9F8"/>
            <w:hideMark/>
          </w:tcPr>
          <w:p w14:paraId="3482D2F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19E4738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6C319A92"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Validator</w:t>
            </w:r>
            <w:proofErr w:type="spellEnd"/>
            <w:r w:rsidRPr="00075719">
              <w:rPr>
                <w:rFonts w:ascii="Aptos Narrow" w:eastAsia="Times New Roman" w:hAnsi="Aptos Narrow"/>
                <w:color w:val="000000"/>
                <w:szCs w:val="22"/>
                <w:lang w:eastAsia="nl-NL"/>
              </w:rPr>
              <w:t xml:space="preserve"> XP 1800 offline</w:t>
            </w:r>
          </w:p>
        </w:tc>
        <w:tc>
          <w:tcPr>
            <w:tcW w:w="721" w:type="dxa"/>
            <w:tcBorders>
              <w:top w:val="nil"/>
              <w:left w:val="nil"/>
              <w:bottom w:val="nil"/>
              <w:right w:val="single" w:sz="4" w:space="0" w:color="auto"/>
            </w:tcBorders>
            <w:shd w:val="clear" w:color="000000" w:fill="DAE9F8"/>
            <w:noWrap/>
            <w:hideMark/>
          </w:tcPr>
          <w:p w14:paraId="4603D5A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307B0CA7" w14:textId="77777777" w:rsidTr="00480BC7">
        <w:trPr>
          <w:trHeight w:val="285"/>
        </w:trPr>
        <w:tc>
          <w:tcPr>
            <w:tcW w:w="846" w:type="dxa"/>
            <w:tcBorders>
              <w:top w:val="nil"/>
              <w:left w:val="single" w:sz="4" w:space="0" w:color="auto"/>
              <w:bottom w:val="nil"/>
              <w:right w:val="nil"/>
            </w:tcBorders>
            <w:shd w:val="clear" w:color="000000" w:fill="DAE9F8"/>
            <w:hideMark/>
          </w:tcPr>
          <w:p w14:paraId="3BDC4AE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104</w:t>
            </w:r>
          </w:p>
        </w:tc>
        <w:tc>
          <w:tcPr>
            <w:tcW w:w="1559" w:type="dxa"/>
            <w:tcBorders>
              <w:top w:val="nil"/>
              <w:left w:val="nil"/>
              <w:bottom w:val="nil"/>
              <w:right w:val="nil"/>
            </w:tcBorders>
            <w:shd w:val="clear" w:color="000000" w:fill="DAE9F8"/>
            <w:hideMark/>
          </w:tcPr>
          <w:p w14:paraId="0D333C3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0198F25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639541C7"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Validator</w:t>
            </w:r>
            <w:proofErr w:type="spellEnd"/>
            <w:r w:rsidRPr="00075719">
              <w:rPr>
                <w:rFonts w:ascii="Aptos Narrow" w:eastAsia="Times New Roman" w:hAnsi="Aptos Narrow"/>
                <w:color w:val="000000"/>
                <w:szCs w:val="22"/>
                <w:lang w:eastAsia="nl-NL"/>
              </w:rPr>
              <w:t xml:space="preserve"> 1830 online</w:t>
            </w:r>
          </w:p>
        </w:tc>
        <w:tc>
          <w:tcPr>
            <w:tcW w:w="721" w:type="dxa"/>
            <w:tcBorders>
              <w:top w:val="nil"/>
              <w:left w:val="nil"/>
              <w:bottom w:val="nil"/>
              <w:right w:val="single" w:sz="4" w:space="0" w:color="auto"/>
            </w:tcBorders>
            <w:shd w:val="clear" w:color="000000" w:fill="DAE9F8"/>
            <w:noWrap/>
            <w:hideMark/>
          </w:tcPr>
          <w:p w14:paraId="7009512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5FE459DB" w14:textId="77777777" w:rsidTr="00480BC7">
        <w:trPr>
          <w:trHeight w:val="285"/>
        </w:trPr>
        <w:tc>
          <w:tcPr>
            <w:tcW w:w="846" w:type="dxa"/>
            <w:tcBorders>
              <w:top w:val="nil"/>
              <w:left w:val="single" w:sz="4" w:space="0" w:color="auto"/>
              <w:bottom w:val="nil"/>
              <w:right w:val="nil"/>
            </w:tcBorders>
            <w:shd w:val="clear" w:color="000000" w:fill="DAE9F8"/>
            <w:hideMark/>
          </w:tcPr>
          <w:p w14:paraId="7BA1213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105</w:t>
            </w:r>
          </w:p>
        </w:tc>
        <w:tc>
          <w:tcPr>
            <w:tcW w:w="1559" w:type="dxa"/>
            <w:tcBorders>
              <w:top w:val="nil"/>
              <w:left w:val="nil"/>
              <w:bottom w:val="nil"/>
              <w:right w:val="nil"/>
            </w:tcBorders>
            <w:shd w:val="clear" w:color="000000" w:fill="DAE9F8"/>
            <w:hideMark/>
          </w:tcPr>
          <w:p w14:paraId="6F84C7F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53F878E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7E42B02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Handheld terminals</w:t>
            </w:r>
          </w:p>
        </w:tc>
        <w:tc>
          <w:tcPr>
            <w:tcW w:w="721" w:type="dxa"/>
            <w:tcBorders>
              <w:top w:val="nil"/>
              <w:left w:val="nil"/>
              <w:bottom w:val="nil"/>
              <w:right w:val="single" w:sz="4" w:space="0" w:color="auto"/>
            </w:tcBorders>
            <w:shd w:val="clear" w:color="000000" w:fill="DAE9F8"/>
            <w:noWrap/>
            <w:hideMark/>
          </w:tcPr>
          <w:p w14:paraId="5F6C7C2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6B1577B6" w14:textId="77777777" w:rsidTr="00480BC7">
        <w:trPr>
          <w:trHeight w:val="285"/>
        </w:trPr>
        <w:tc>
          <w:tcPr>
            <w:tcW w:w="846" w:type="dxa"/>
            <w:tcBorders>
              <w:top w:val="nil"/>
              <w:left w:val="single" w:sz="4" w:space="0" w:color="auto"/>
              <w:bottom w:val="nil"/>
              <w:right w:val="nil"/>
            </w:tcBorders>
            <w:shd w:val="clear" w:color="000000" w:fill="DAE9F8"/>
            <w:hideMark/>
          </w:tcPr>
          <w:p w14:paraId="5658176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107</w:t>
            </w:r>
          </w:p>
        </w:tc>
        <w:tc>
          <w:tcPr>
            <w:tcW w:w="1559" w:type="dxa"/>
            <w:tcBorders>
              <w:top w:val="nil"/>
              <w:left w:val="nil"/>
              <w:bottom w:val="nil"/>
              <w:right w:val="nil"/>
            </w:tcBorders>
            <w:shd w:val="clear" w:color="000000" w:fill="DAE9F8"/>
            <w:hideMark/>
          </w:tcPr>
          <w:p w14:paraId="0C86930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21C3276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56CB1BD7"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Staande 19 inch kast zonder draaiframe (200cm hoog)   </w:t>
            </w:r>
          </w:p>
        </w:tc>
        <w:tc>
          <w:tcPr>
            <w:tcW w:w="721" w:type="dxa"/>
            <w:tcBorders>
              <w:top w:val="nil"/>
              <w:left w:val="nil"/>
              <w:bottom w:val="nil"/>
              <w:right w:val="single" w:sz="4" w:space="0" w:color="auto"/>
            </w:tcBorders>
            <w:shd w:val="clear" w:color="000000" w:fill="DAE9F8"/>
            <w:noWrap/>
            <w:hideMark/>
          </w:tcPr>
          <w:p w14:paraId="48F7F24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4AD5587E" w14:textId="77777777" w:rsidTr="00480BC7">
        <w:trPr>
          <w:trHeight w:val="285"/>
        </w:trPr>
        <w:tc>
          <w:tcPr>
            <w:tcW w:w="846" w:type="dxa"/>
            <w:tcBorders>
              <w:top w:val="nil"/>
              <w:left w:val="single" w:sz="4" w:space="0" w:color="auto"/>
              <w:bottom w:val="nil"/>
              <w:right w:val="nil"/>
            </w:tcBorders>
            <w:shd w:val="clear" w:color="000000" w:fill="DAE9F8"/>
            <w:hideMark/>
          </w:tcPr>
          <w:p w14:paraId="319E61A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109</w:t>
            </w:r>
          </w:p>
        </w:tc>
        <w:tc>
          <w:tcPr>
            <w:tcW w:w="1559" w:type="dxa"/>
            <w:tcBorders>
              <w:top w:val="nil"/>
              <w:left w:val="nil"/>
              <w:bottom w:val="nil"/>
              <w:right w:val="nil"/>
            </w:tcBorders>
            <w:shd w:val="clear" w:color="000000" w:fill="DAE9F8"/>
            <w:hideMark/>
          </w:tcPr>
          <w:p w14:paraId="24140F2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3096A88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1ECB4C6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Grafische User interface (</w:t>
            </w:r>
            <w:proofErr w:type="spellStart"/>
            <w:r w:rsidRPr="00075719">
              <w:rPr>
                <w:rFonts w:ascii="Aptos Narrow" w:eastAsia="Times New Roman" w:hAnsi="Aptos Narrow"/>
                <w:color w:val="000000"/>
                <w:szCs w:val="22"/>
                <w:lang w:eastAsia="nl-NL"/>
              </w:rPr>
              <w:t>FlinQ</w:t>
            </w:r>
            <w:proofErr w:type="spellEnd"/>
            <w:r w:rsidRPr="00075719">
              <w:rPr>
                <w:rFonts w:ascii="Aptos Narrow" w:eastAsia="Times New Roman" w:hAnsi="Aptos Narrow"/>
                <w:color w:val="000000"/>
                <w:szCs w:val="22"/>
                <w:lang w:eastAsia="nl-NL"/>
              </w:rPr>
              <w:t>)</w:t>
            </w:r>
          </w:p>
        </w:tc>
        <w:tc>
          <w:tcPr>
            <w:tcW w:w="721" w:type="dxa"/>
            <w:tcBorders>
              <w:top w:val="nil"/>
              <w:left w:val="nil"/>
              <w:bottom w:val="nil"/>
              <w:right w:val="single" w:sz="4" w:space="0" w:color="auto"/>
            </w:tcBorders>
            <w:shd w:val="clear" w:color="000000" w:fill="DAE9F8"/>
            <w:noWrap/>
            <w:hideMark/>
          </w:tcPr>
          <w:p w14:paraId="7840038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7AD5000C" w14:textId="77777777" w:rsidTr="00480BC7">
        <w:trPr>
          <w:trHeight w:val="285"/>
        </w:trPr>
        <w:tc>
          <w:tcPr>
            <w:tcW w:w="846" w:type="dxa"/>
            <w:tcBorders>
              <w:top w:val="nil"/>
              <w:left w:val="single" w:sz="4" w:space="0" w:color="auto"/>
              <w:bottom w:val="nil"/>
              <w:right w:val="nil"/>
            </w:tcBorders>
            <w:shd w:val="clear" w:color="000000" w:fill="DAE9F8"/>
            <w:hideMark/>
          </w:tcPr>
          <w:p w14:paraId="75B0C7F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110</w:t>
            </w:r>
          </w:p>
        </w:tc>
        <w:tc>
          <w:tcPr>
            <w:tcW w:w="1559" w:type="dxa"/>
            <w:tcBorders>
              <w:top w:val="nil"/>
              <w:left w:val="nil"/>
              <w:bottom w:val="nil"/>
              <w:right w:val="nil"/>
            </w:tcBorders>
            <w:shd w:val="clear" w:color="000000" w:fill="DAE9F8"/>
            <w:hideMark/>
          </w:tcPr>
          <w:p w14:paraId="19F53C8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701FFE8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16755C90" w14:textId="77777777" w:rsidR="00075719" w:rsidRPr="00075719" w:rsidRDefault="00075719" w:rsidP="00075719">
            <w:pPr>
              <w:spacing w:line="240" w:lineRule="auto"/>
              <w:rPr>
                <w:rFonts w:ascii="Aptos Narrow" w:eastAsia="Times New Roman" w:hAnsi="Aptos Narrow"/>
                <w:color w:val="000000"/>
                <w:szCs w:val="22"/>
                <w:lang w:val="en-GB" w:eastAsia="nl-NL"/>
              </w:rPr>
            </w:pPr>
            <w:r w:rsidRPr="00075719">
              <w:rPr>
                <w:rFonts w:ascii="Aptos Narrow" w:eastAsia="Times New Roman" w:hAnsi="Aptos Narrow"/>
                <w:color w:val="000000"/>
                <w:szCs w:val="22"/>
                <w:lang w:val="en-GB" w:eastAsia="nl-NL"/>
              </w:rPr>
              <w:t xml:space="preserve">Touchscreen </w:t>
            </w:r>
            <w:proofErr w:type="spellStart"/>
            <w:r w:rsidRPr="00075719">
              <w:rPr>
                <w:rFonts w:ascii="Aptos Narrow" w:eastAsia="Times New Roman" w:hAnsi="Aptos Narrow"/>
                <w:color w:val="000000"/>
                <w:szCs w:val="22"/>
                <w:lang w:val="en-GB" w:eastAsia="nl-NL"/>
              </w:rPr>
              <w:t>FlinQ</w:t>
            </w:r>
            <w:proofErr w:type="spellEnd"/>
            <w:r w:rsidRPr="00075719">
              <w:rPr>
                <w:rFonts w:ascii="Aptos Narrow" w:eastAsia="Times New Roman" w:hAnsi="Aptos Narrow"/>
                <w:color w:val="000000"/>
                <w:szCs w:val="22"/>
                <w:lang w:val="en-GB" w:eastAsia="nl-NL"/>
              </w:rPr>
              <w:t xml:space="preserve"> Frontend 1 excl. client PC</w:t>
            </w:r>
          </w:p>
        </w:tc>
        <w:tc>
          <w:tcPr>
            <w:tcW w:w="721" w:type="dxa"/>
            <w:tcBorders>
              <w:top w:val="nil"/>
              <w:left w:val="nil"/>
              <w:bottom w:val="nil"/>
              <w:right w:val="single" w:sz="4" w:space="0" w:color="auto"/>
            </w:tcBorders>
            <w:shd w:val="clear" w:color="000000" w:fill="DAE9F8"/>
            <w:noWrap/>
            <w:hideMark/>
          </w:tcPr>
          <w:p w14:paraId="2F6CC52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152BD082" w14:textId="77777777" w:rsidTr="00480BC7">
        <w:trPr>
          <w:trHeight w:val="285"/>
        </w:trPr>
        <w:tc>
          <w:tcPr>
            <w:tcW w:w="846" w:type="dxa"/>
            <w:tcBorders>
              <w:top w:val="nil"/>
              <w:left w:val="single" w:sz="4" w:space="0" w:color="auto"/>
              <w:bottom w:val="nil"/>
              <w:right w:val="nil"/>
            </w:tcBorders>
            <w:shd w:val="clear" w:color="000000" w:fill="DAE9F8"/>
            <w:hideMark/>
          </w:tcPr>
          <w:p w14:paraId="586FCF1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111</w:t>
            </w:r>
          </w:p>
        </w:tc>
        <w:tc>
          <w:tcPr>
            <w:tcW w:w="1559" w:type="dxa"/>
            <w:tcBorders>
              <w:top w:val="nil"/>
              <w:left w:val="nil"/>
              <w:bottom w:val="nil"/>
              <w:right w:val="nil"/>
            </w:tcBorders>
            <w:shd w:val="clear" w:color="000000" w:fill="DAE9F8"/>
            <w:hideMark/>
          </w:tcPr>
          <w:p w14:paraId="54693DA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646F6A1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2145CB33" w14:textId="77777777" w:rsidR="00075719" w:rsidRPr="00075719" w:rsidRDefault="00075719" w:rsidP="00075719">
            <w:pPr>
              <w:spacing w:line="240" w:lineRule="auto"/>
              <w:rPr>
                <w:rFonts w:ascii="Aptos Narrow" w:eastAsia="Times New Roman" w:hAnsi="Aptos Narrow"/>
                <w:color w:val="000000"/>
                <w:szCs w:val="22"/>
                <w:lang w:val="en-GB" w:eastAsia="nl-NL"/>
              </w:rPr>
            </w:pPr>
            <w:r w:rsidRPr="00075719">
              <w:rPr>
                <w:rFonts w:ascii="Aptos Narrow" w:eastAsia="Times New Roman" w:hAnsi="Aptos Narrow"/>
                <w:color w:val="000000"/>
                <w:szCs w:val="22"/>
                <w:lang w:val="en-GB" w:eastAsia="nl-NL"/>
              </w:rPr>
              <w:t xml:space="preserve">Touchscreen </w:t>
            </w:r>
            <w:proofErr w:type="spellStart"/>
            <w:r w:rsidRPr="00075719">
              <w:rPr>
                <w:rFonts w:ascii="Aptos Narrow" w:eastAsia="Times New Roman" w:hAnsi="Aptos Narrow"/>
                <w:color w:val="000000"/>
                <w:szCs w:val="22"/>
                <w:lang w:val="en-GB" w:eastAsia="nl-NL"/>
              </w:rPr>
              <w:t>FlinQ</w:t>
            </w:r>
            <w:proofErr w:type="spellEnd"/>
            <w:r w:rsidRPr="00075719">
              <w:rPr>
                <w:rFonts w:ascii="Aptos Narrow" w:eastAsia="Times New Roman" w:hAnsi="Aptos Narrow"/>
                <w:color w:val="000000"/>
                <w:szCs w:val="22"/>
                <w:lang w:val="en-GB" w:eastAsia="nl-NL"/>
              </w:rPr>
              <w:t xml:space="preserve"> Frontend 2 incl. client PC</w:t>
            </w:r>
          </w:p>
        </w:tc>
        <w:tc>
          <w:tcPr>
            <w:tcW w:w="721" w:type="dxa"/>
            <w:tcBorders>
              <w:top w:val="nil"/>
              <w:left w:val="nil"/>
              <w:bottom w:val="nil"/>
              <w:right w:val="single" w:sz="4" w:space="0" w:color="auto"/>
            </w:tcBorders>
            <w:shd w:val="clear" w:color="000000" w:fill="DAE9F8"/>
            <w:noWrap/>
            <w:hideMark/>
          </w:tcPr>
          <w:p w14:paraId="0D912B0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2FCC99D4" w14:textId="77777777" w:rsidTr="00480BC7">
        <w:trPr>
          <w:trHeight w:val="285"/>
        </w:trPr>
        <w:tc>
          <w:tcPr>
            <w:tcW w:w="846" w:type="dxa"/>
            <w:tcBorders>
              <w:top w:val="nil"/>
              <w:left w:val="single" w:sz="4" w:space="0" w:color="auto"/>
              <w:bottom w:val="nil"/>
              <w:right w:val="nil"/>
            </w:tcBorders>
            <w:shd w:val="clear" w:color="000000" w:fill="DAE9F8"/>
            <w:hideMark/>
          </w:tcPr>
          <w:p w14:paraId="4CEACA7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112</w:t>
            </w:r>
          </w:p>
        </w:tc>
        <w:tc>
          <w:tcPr>
            <w:tcW w:w="1559" w:type="dxa"/>
            <w:tcBorders>
              <w:top w:val="nil"/>
              <w:left w:val="nil"/>
              <w:bottom w:val="nil"/>
              <w:right w:val="nil"/>
            </w:tcBorders>
            <w:shd w:val="clear" w:color="000000" w:fill="DAE9F8"/>
            <w:hideMark/>
          </w:tcPr>
          <w:p w14:paraId="66661CC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766A1D0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5FE8C4F3"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Flinq</w:t>
            </w:r>
            <w:proofErr w:type="spellEnd"/>
            <w:r w:rsidRPr="00075719">
              <w:rPr>
                <w:rFonts w:ascii="Aptos Narrow" w:eastAsia="Times New Roman" w:hAnsi="Aptos Narrow"/>
                <w:color w:val="000000"/>
                <w:szCs w:val="22"/>
                <w:lang w:eastAsia="nl-NL"/>
              </w:rPr>
              <w:t xml:space="preserve"> server </w:t>
            </w:r>
          </w:p>
        </w:tc>
        <w:tc>
          <w:tcPr>
            <w:tcW w:w="721" w:type="dxa"/>
            <w:tcBorders>
              <w:top w:val="nil"/>
              <w:left w:val="nil"/>
              <w:bottom w:val="nil"/>
              <w:right w:val="single" w:sz="4" w:space="0" w:color="auto"/>
            </w:tcBorders>
            <w:shd w:val="clear" w:color="000000" w:fill="DAE9F8"/>
            <w:noWrap/>
            <w:hideMark/>
          </w:tcPr>
          <w:p w14:paraId="7FD880A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6DBE4B19" w14:textId="77777777" w:rsidTr="00480BC7">
        <w:trPr>
          <w:trHeight w:val="285"/>
        </w:trPr>
        <w:tc>
          <w:tcPr>
            <w:tcW w:w="846" w:type="dxa"/>
            <w:tcBorders>
              <w:top w:val="nil"/>
              <w:left w:val="single" w:sz="4" w:space="0" w:color="auto"/>
              <w:bottom w:val="nil"/>
              <w:right w:val="nil"/>
            </w:tcBorders>
            <w:shd w:val="clear" w:color="000000" w:fill="DAE9F8"/>
            <w:hideMark/>
          </w:tcPr>
          <w:p w14:paraId="573629F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113</w:t>
            </w:r>
          </w:p>
        </w:tc>
        <w:tc>
          <w:tcPr>
            <w:tcW w:w="1559" w:type="dxa"/>
            <w:tcBorders>
              <w:top w:val="nil"/>
              <w:left w:val="nil"/>
              <w:bottom w:val="nil"/>
              <w:right w:val="nil"/>
            </w:tcBorders>
            <w:shd w:val="clear" w:color="000000" w:fill="DAE9F8"/>
            <w:hideMark/>
          </w:tcPr>
          <w:p w14:paraId="53F4BB4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6EC2594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30E6FC1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Uitbreiding </w:t>
            </w:r>
            <w:proofErr w:type="spellStart"/>
            <w:r w:rsidRPr="00075719">
              <w:rPr>
                <w:rFonts w:ascii="Aptos Narrow" w:eastAsia="Times New Roman" w:hAnsi="Aptos Narrow"/>
                <w:color w:val="000000"/>
                <w:szCs w:val="22"/>
                <w:lang w:eastAsia="nl-NL"/>
              </w:rPr>
              <w:t>FlinQ</w:t>
            </w:r>
            <w:proofErr w:type="spellEnd"/>
            <w:r w:rsidRPr="00075719">
              <w:rPr>
                <w:rFonts w:ascii="Aptos Narrow" w:eastAsia="Times New Roman" w:hAnsi="Aptos Narrow"/>
                <w:color w:val="000000"/>
                <w:szCs w:val="22"/>
                <w:lang w:eastAsia="nl-NL"/>
              </w:rPr>
              <w:t xml:space="preserve"> </w:t>
            </w:r>
            <w:proofErr w:type="spellStart"/>
            <w:r w:rsidRPr="00075719">
              <w:rPr>
                <w:rFonts w:ascii="Aptos Narrow" w:eastAsia="Times New Roman" w:hAnsi="Aptos Narrow"/>
                <w:color w:val="000000"/>
                <w:szCs w:val="22"/>
                <w:lang w:eastAsia="nl-NL"/>
              </w:rPr>
              <w:t>Onderzoeksgebouw</w:t>
            </w:r>
            <w:proofErr w:type="spellEnd"/>
          </w:p>
        </w:tc>
        <w:tc>
          <w:tcPr>
            <w:tcW w:w="721" w:type="dxa"/>
            <w:tcBorders>
              <w:top w:val="nil"/>
              <w:left w:val="nil"/>
              <w:bottom w:val="nil"/>
              <w:right w:val="single" w:sz="4" w:space="0" w:color="auto"/>
            </w:tcBorders>
            <w:shd w:val="clear" w:color="000000" w:fill="DAE9F8"/>
            <w:noWrap/>
            <w:hideMark/>
          </w:tcPr>
          <w:p w14:paraId="2862B4C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3196AC5D" w14:textId="77777777" w:rsidTr="00480BC7">
        <w:trPr>
          <w:trHeight w:val="285"/>
        </w:trPr>
        <w:tc>
          <w:tcPr>
            <w:tcW w:w="846" w:type="dxa"/>
            <w:tcBorders>
              <w:top w:val="nil"/>
              <w:left w:val="single" w:sz="4" w:space="0" w:color="auto"/>
              <w:bottom w:val="nil"/>
              <w:right w:val="nil"/>
            </w:tcBorders>
            <w:shd w:val="clear" w:color="000000" w:fill="DAE9F8"/>
            <w:hideMark/>
          </w:tcPr>
          <w:p w14:paraId="3853F43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114</w:t>
            </w:r>
          </w:p>
        </w:tc>
        <w:tc>
          <w:tcPr>
            <w:tcW w:w="1559" w:type="dxa"/>
            <w:tcBorders>
              <w:top w:val="nil"/>
              <w:left w:val="nil"/>
              <w:bottom w:val="nil"/>
              <w:right w:val="nil"/>
            </w:tcBorders>
            <w:shd w:val="clear" w:color="000000" w:fill="DAE9F8"/>
            <w:hideMark/>
          </w:tcPr>
          <w:p w14:paraId="07CDD99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7F218BB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44F9A9B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Uitbreiding </w:t>
            </w:r>
            <w:proofErr w:type="spellStart"/>
            <w:r w:rsidRPr="00075719">
              <w:rPr>
                <w:rFonts w:ascii="Aptos Narrow" w:eastAsia="Times New Roman" w:hAnsi="Aptos Narrow"/>
                <w:color w:val="000000"/>
                <w:szCs w:val="22"/>
                <w:lang w:eastAsia="nl-NL"/>
              </w:rPr>
              <w:t>Flinq</w:t>
            </w:r>
            <w:proofErr w:type="spellEnd"/>
            <w:r w:rsidRPr="00075719">
              <w:rPr>
                <w:rFonts w:ascii="Aptos Narrow" w:eastAsia="Times New Roman" w:hAnsi="Aptos Narrow"/>
                <w:color w:val="000000"/>
                <w:szCs w:val="22"/>
                <w:lang w:eastAsia="nl-NL"/>
              </w:rPr>
              <w:t xml:space="preserve"> P3 VU Campus</w:t>
            </w:r>
          </w:p>
        </w:tc>
        <w:tc>
          <w:tcPr>
            <w:tcW w:w="721" w:type="dxa"/>
            <w:tcBorders>
              <w:top w:val="nil"/>
              <w:left w:val="nil"/>
              <w:bottom w:val="nil"/>
              <w:right w:val="single" w:sz="4" w:space="0" w:color="auto"/>
            </w:tcBorders>
            <w:shd w:val="clear" w:color="000000" w:fill="DAE9F8"/>
            <w:noWrap/>
            <w:hideMark/>
          </w:tcPr>
          <w:p w14:paraId="38F1DC2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48EACE35" w14:textId="77777777" w:rsidTr="00480BC7">
        <w:trPr>
          <w:trHeight w:val="285"/>
        </w:trPr>
        <w:tc>
          <w:tcPr>
            <w:tcW w:w="846" w:type="dxa"/>
            <w:tcBorders>
              <w:top w:val="nil"/>
              <w:left w:val="single" w:sz="4" w:space="0" w:color="auto"/>
              <w:bottom w:val="nil"/>
              <w:right w:val="nil"/>
            </w:tcBorders>
            <w:shd w:val="clear" w:color="000000" w:fill="DAE9F8"/>
            <w:hideMark/>
          </w:tcPr>
          <w:p w14:paraId="7C5F457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115</w:t>
            </w:r>
          </w:p>
        </w:tc>
        <w:tc>
          <w:tcPr>
            <w:tcW w:w="1559" w:type="dxa"/>
            <w:tcBorders>
              <w:top w:val="nil"/>
              <w:left w:val="nil"/>
              <w:bottom w:val="nil"/>
              <w:right w:val="nil"/>
            </w:tcBorders>
            <w:shd w:val="clear" w:color="000000" w:fill="DAE9F8"/>
            <w:hideMark/>
          </w:tcPr>
          <w:p w14:paraId="6DF91D0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08DC83B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0EB5F76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Uitbreiding </w:t>
            </w:r>
            <w:proofErr w:type="spellStart"/>
            <w:r w:rsidRPr="00075719">
              <w:rPr>
                <w:rFonts w:ascii="Aptos Narrow" w:eastAsia="Times New Roman" w:hAnsi="Aptos Narrow"/>
                <w:color w:val="000000"/>
                <w:szCs w:val="22"/>
                <w:lang w:eastAsia="nl-NL"/>
              </w:rPr>
              <w:t>Flinq</w:t>
            </w:r>
            <w:proofErr w:type="spellEnd"/>
            <w:r w:rsidRPr="00075719">
              <w:rPr>
                <w:rFonts w:ascii="Aptos Narrow" w:eastAsia="Times New Roman" w:hAnsi="Aptos Narrow"/>
                <w:color w:val="000000"/>
                <w:szCs w:val="22"/>
                <w:lang w:eastAsia="nl-NL"/>
              </w:rPr>
              <w:t xml:space="preserve"> P1 VUmc</w:t>
            </w:r>
          </w:p>
        </w:tc>
        <w:tc>
          <w:tcPr>
            <w:tcW w:w="721" w:type="dxa"/>
            <w:tcBorders>
              <w:top w:val="nil"/>
              <w:left w:val="nil"/>
              <w:bottom w:val="nil"/>
              <w:right w:val="single" w:sz="4" w:space="0" w:color="auto"/>
            </w:tcBorders>
            <w:shd w:val="clear" w:color="000000" w:fill="DAE9F8"/>
            <w:noWrap/>
            <w:hideMark/>
          </w:tcPr>
          <w:p w14:paraId="75E0B77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6758C98B" w14:textId="77777777" w:rsidTr="00480BC7">
        <w:trPr>
          <w:trHeight w:val="285"/>
        </w:trPr>
        <w:tc>
          <w:tcPr>
            <w:tcW w:w="846" w:type="dxa"/>
            <w:tcBorders>
              <w:top w:val="nil"/>
              <w:left w:val="single" w:sz="4" w:space="0" w:color="auto"/>
              <w:bottom w:val="nil"/>
              <w:right w:val="nil"/>
            </w:tcBorders>
            <w:shd w:val="clear" w:color="000000" w:fill="DAE9F8"/>
            <w:hideMark/>
          </w:tcPr>
          <w:p w14:paraId="72F5A4D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116</w:t>
            </w:r>
          </w:p>
        </w:tc>
        <w:tc>
          <w:tcPr>
            <w:tcW w:w="1559" w:type="dxa"/>
            <w:tcBorders>
              <w:top w:val="nil"/>
              <w:left w:val="nil"/>
              <w:bottom w:val="nil"/>
              <w:right w:val="nil"/>
            </w:tcBorders>
            <w:shd w:val="clear" w:color="000000" w:fill="DAE9F8"/>
            <w:hideMark/>
          </w:tcPr>
          <w:p w14:paraId="54C1A0E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23476F4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0683CB36"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Flinq</w:t>
            </w:r>
            <w:proofErr w:type="spellEnd"/>
            <w:r w:rsidRPr="00075719">
              <w:rPr>
                <w:rFonts w:ascii="Aptos Narrow" w:eastAsia="Times New Roman" w:hAnsi="Aptos Narrow"/>
                <w:color w:val="000000"/>
                <w:szCs w:val="22"/>
                <w:lang w:eastAsia="nl-NL"/>
              </w:rPr>
              <w:t xml:space="preserve"> </w:t>
            </w:r>
            <w:proofErr w:type="spellStart"/>
            <w:r w:rsidRPr="00075719">
              <w:rPr>
                <w:rFonts w:ascii="Aptos Narrow" w:eastAsia="Times New Roman" w:hAnsi="Aptos Narrow"/>
                <w:color w:val="000000"/>
                <w:szCs w:val="22"/>
                <w:lang w:eastAsia="nl-NL"/>
              </w:rPr>
              <w:t>Qlic</w:t>
            </w:r>
            <w:proofErr w:type="spellEnd"/>
            <w:r w:rsidRPr="00075719">
              <w:rPr>
                <w:rFonts w:ascii="Aptos Narrow" w:eastAsia="Times New Roman" w:hAnsi="Aptos Narrow"/>
                <w:color w:val="000000"/>
                <w:szCs w:val="22"/>
                <w:lang w:eastAsia="nl-NL"/>
              </w:rPr>
              <w:t xml:space="preserve"> </w:t>
            </w:r>
            <w:proofErr w:type="spellStart"/>
            <w:r w:rsidRPr="00075719">
              <w:rPr>
                <w:rFonts w:ascii="Aptos Narrow" w:eastAsia="Times New Roman" w:hAnsi="Aptos Narrow"/>
                <w:color w:val="000000"/>
                <w:szCs w:val="22"/>
                <w:lang w:eastAsia="nl-NL"/>
              </w:rPr>
              <w:t>reporting</w:t>
            </w:r>
            <w:proofErr w:type="spellEnd"/>
            <w:r w:rsidRPr="00075719">
              <w:rPr>
                <w:rFonts w:ascii="Aptos Narrow" w:eastAsia="Times New Roman" w:hAnsi="Aptos Narrow"/>
                <w:color w:val="000000"/>
                <w:szCs w:val="22"/>
                <w:lang w:eastAsia="nl-NL"/>
              </w:rPr>
              <w:t xml:space="preserve"> server</w:t>
            </w:r>
          </w:p>
        </w:tc>
        <w:tc>
          <w:tcPr>
            <w:tcW w:w="721" w:type="dxa"/>
            <w:tcBorders>
              <w:top w:val="nil"/>
              <w:left w:val="nil"/>
              <w:bottom w:val="nil"/>
              <w:right w:val="single" w:sz="4" w:space="0" w:color="auto"/>
            </w:tcBorders>
            <w:shd w:val="clear" w:color="000000" w:fill="DAE9F8"/>
            <w:noWrap/>
            <w:hideMark/>
          </w:tcPr>
          <w:p w14:paraId="09178BB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33D4C5AF" w14:textId="77777777" w:rsidTr="00480BC7">
        <w:trPr>
          <w:trHeight w:val="285"/>
        </w:trPr>
        <w:tc>
          <w:tcPr>
            <w:tcW w:w="846" w:type="dxa"/>
            <w:tcBorders>
              <w:top w:val="nil"/>
              <w:left w:val="single" w:sz="4" w:space="0" w:color="auto"/>
              <w:bottom w:val="nil"/>
              <w:right w:val="nil"/>
            </w:tcBorders>
            <w:shd w:val="clear" w:color="000000" w:fill="DAE9F8"/>
            <w:hideMark/>
          </w:tcPr>
          <w:p w14:paraId="5438CB5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121</w:t>
            </w:r>
          </w:p>
        </w:tc>
        <w:tc>
          <w:tcPr>
            <w:tcW w:w="1559" w:type="dxa"/>
            <w:tcBorders>
              <w:top w:val="nil"/>
              <w:left w:val="nil"/>
              <w:bottom w:val="nil"/>
              <w:right w:val="nil"/>
            </w:tcBorders>
            <w:shd w:val="clear" w:color="000000" w:fill="DAE9F8"/>
            <w:hideMark/>
          </w:tcPr>
          <w:p w14:paraId="21DC928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25EE366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3EAA2D2A" w14:textId="77777777" w:rsidR="00075719" w:rsidRPr="00075719" w:rsidRDefault="00075719" w:rsidP="00075719">
            <w:pPr>
              <w:spacing w:line="240" w:lineRule="auto"/>
              <w:rPr>
                <w:rFonts w:ascii="Aptos Narrow" w:eastAsia="Times New Roman" w:hAnsi="Aptos Narrow"/>
                <w:color w:val="000000"/>
                <w:szCs w:val="22"/>
                <w:lang w:val="en-GB" w:eastAsia="nl-NL"/>
              </w:rPr>
            </w:pPr>
            <w:r w:rsidRPr="00075719">
              <w:rPr>
                <w:rFonts w:ascii="Aptos Narrow" w:eastAsia="Times New Roman" w:hAnsi="Aptos Narrow"/>
                <w:color w:val="000000"/>
                <w:szCs w:val="22"/>
                <w:lang w:val="en-GB" w:eastAsia="nl-NL"/>
              </w:rPr>
              <w:t xml:space="preserve">Sense Server/ video management </w:t>
            </w:r>
            <w:proofErr w:type="spellStart"/>
            <w:r w:rsidRPr="00075719">
              <w:rPr>
                <w:rFonts w:ascii="Aptos Narrow" w:eastAsia="Times New Roman" w:hAnsi="Aptos Narrow"/>
                <w:color w:val="000000"/>
                <w:szCs w:val="22"/>
                <w:lang w:val="en-GB" w:eastAsia="nl-NL"/>
              </w:rPr>
              <w:t>systeem</w:t>
            </w:r>
            <w:proofErr w:type="spellEnd"/>
            <w:r w:rsidRPr="00075719">
              <w:rPr>
                <w:rFonts w:ascii="Aptos Narrow" w:eastAsia="Times New Roman" w:hAnsi="Aptos Narrow"/>
                <w:color w:val="000000"/>
                <w:szCs w:val="22"/>
                <w:lang w:val="en-GB" w:eastAsia="nl-NL"/>
              </w:rPr>
              <w:t xml:space="preserve"> incl. client PC </w:t>
            </w:r>
            <w:proofErr w:type="spellStart"/>
            <w:r w:rsidRPr="00075719">
              <w:rPr>
                <w:rFonts w:ascii="Aptos Narrow" w:eastAsia="Times New Roman" w:hAnsi="Aptos Narrow"/>
                <w:color w:val="000000"/>
                <w:szCs w:val="22"/>
                <w:lang w:val="en-GB" w:eastAsia="nl-NL"/>
              </w:rPr>
              <w:t>voor</w:t>
            </w:r>
            <w:proofErr w:type="spellEnd"/>
            <w:r w:rsidRPr="00075719">
              <w:rPr>
                <w:rFonts w:ascii="Aptos Narrow" w:eastAsia="Times New Roman" w:hAnsi="Aptos Narrow"/>
                <w:color w:val="000000"/>
                <w:szCs w:val="22"/>
                <w:lang w:val="en-GB" w:eastAsia="nl-NL"/>
              </w:rPr>
              <w:t xml:space="preserve"> </w:t>
            </w:r>
            <w:proofErr w:type="spellStart"/>
            <w:r w:rsidRPr="00075719">
              <w:rPr>
                <w:rFonts w:ascii="Aptos Narrow" w:eastAsia="Times New Roman" w:hAnsi="Aptos Narrow"/>
                <w:color w:val="000000"/>
                <w:szCs w:val="22"/>
                <w:lang w:val="en-GB" w:eastAsia="nl-NL"/>
              </w:rPr>
              <w:t>cameraschermen</w:t>
            </w:r>
            <w:proofErr w:type="spellEnd"/>
            <w:r w:rsidRPr="00075719">
              <w:rPr>
                <w:rFonts w:ascii="Aptos Narrow" w:eastAsia="Times New Roman" w:hAnsi="Aptos Narrow"/>
                <w:color w:val="000000"/>
                <w:szCs w:val="22"/>
                <w:lang w:val="en-GB" w:eastAsia="nl-NL"/>
              </w:rPr>
              <w:t xml:space="preserve"> loge</w:t>
            </w:r>
          </w:p>
        </w:tc>
        <w:tc>
          <w:tcPr>
            <w:tcW w:w="721" w:type="dxa"/>
            <w:tcBorders>
              <w:top w:val="nil"/>
              <w:left w:val="nil"/>
              <w:bottom w:val="nil"/>
              <w:right w:val="single" w:sz="4" w:space="0" w:color="auto"/>
            </w:tcBorders>
            <w:shd w:val="clear" w:color="000000" w:fill="DAE9F8"/>
            <w:noWrap/>
            <w:hideMark/>
          </w:tcPr>
          <w:p w14:paraId="219387F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608E260C" w14:textId="77777777" w:rsidTr="00480BC7">
        <w:trPr>
          <w:trHeight w:val="285"/>
        </w:trPr>
        <w:tc>
          <w:tcPr>
            <w:tcW w:w="846" w:type="dxa"/>
            <w:tcBorders>
              <w:top w:val="nil"/>
              <w:left w:val="single" w:sz="4" w:space="0" w:color="auto"/>
              <w:bottom w:val="nil"/>
              <w:right w:val="nil"/>
            </w:tcBorders>
            <w:shd w:val="clear" w:color="000000" w:fill="DAE9F8"/>
            <w:hideMark/>
          </w:tcPr>
          <w:p w14:paraId="04B09D1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122</w:t>
            </w:r>
          </w:p>
        </w:tc>
        <w:tc>
          <w:tcPr>
            <w:tcW w:w="1559" w:type="dxa"/>
            <w:tcBorders>
              <w:top w:val="nil"/>
              <w:left w:val="nil"/>
              <w:bottom w:val="nil"/>
              <w:right w:val="nil"/>
            </w:tcBorders>
            <w:shd w:val="clear" w:color="000000" w:fill="DAE9F8"/>
            <w:hideMark/>
          </w:tcPr>
          <w:p w14:paraId="068694D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74095CD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263A8DC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Uitbreiding Sense </w:t>
            </w:r>
            <w:proofErr w:type="spellStart"/>
            <w:r w:rsidRPr="00075719">
              <w:rPr>
                <w:rFonts w:ascii="Aptos Narrow" w:eastAsia="Times New Roman" w:hAnsi="Aptos Narrow"/>
                <w:color w:val="000000"/>
                <w:szCs w:val="22"/>
                <w:lang w:eastAsia="nl-NL"/>
              </w:rPr>
              <w:t>Onderzoeksgebouw</w:t>
            </w:r>
            <w:proofErr w:type="spellEnd"/>
          </w:p>
        </w:tc>
        <w:tc>
          <w:tcPr>
            <w:tcW w:w="721" w:type="dxa"/>
            <w:tcBorders>
              <w:top w:val="nil"/>
              <w:left w:val="nil"/>
              <w:bottom w:val="nil"/>
              <w:right w:val="single" w:sz="4" w:space="0" w:color="auto"/>
            </w:tcBorders>
            <w:shd w:val="clear" w:color="000000" w:fill="DAE9F8"/>
            <w:noWrap/>
            <w:hideMark/>
          </w:tcPr>
          <w:p w14:paraId="2F5EBD3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55F18D6D" w14:textId="77777777" w:rsidTr="00480BC7">
        <w:trPr>
          <w:trHeight w:val="285"/>
        </w:trPr>
        <w:tc>
          <w:tcPr>
            <w:tcW w:w="846" w:type="dxa"/>
            <w:tcBorders>
              <w:top w:val="nil"/>
              <w:left w:val="single" w:sz="4" w:space="0" w:color="auto"/>
              <w:bottom w:val="nil"/>
              <w:right w:val="nil"/>
            </w:tcBorders>
            <w:shd w:val="clear" w:color="000000" w:fill="DAE9F8"/>
            <w:hideMark/>
          </w:tcPr>
          <w:p w14:paraId="48567B3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lastRenderedPageBreak/>
              <w:t>123</w:t>
            </w:r>
          </w:p>
        </w:tc>
        <w:tc>
          <w:tcPr>
            <w:tcW w:w="1559" w:type="dxa"/>
            <w:tcBorders>
              <w:top w:val="nil"/>
              <w:left w:val="nil"/>
              <w:bottom w:val="nil"/>
              <w:right w:val="nil"/>
            </w:tcBorders>
            <w:shd w:val="clear" w:color="000000" w:fill="DAE9F8"/>
            <w:hideMark/>
          </w:tcPr>
          <w:p w14:paraId="38C2CE0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246751A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2AB3CBA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Client PC voor Sense videosysteem beelden in meldkamer P2 VUmc</w:t>
            </w:r>
          </w:p>
        </w:tc>
        <w:tc>
          <w:tcPr>
            <w:tcW w:w="721" w:type="dxa"/>
            <w:tcBorders>
              <w:top w:val="nil"/>
              <w:left w:val="nil"/>
              <w:bottom w:val="nil"/>
              <w:right w:val="single" w:sz="4" w:space="0" w:color="auto"/>
            </w:tcBorders>
            <w:shd w:val="clear" w:color="000000" w:fill="DAE9F8"/>
            <w:noWrap/>
            <w:hideMark/>
          </w:tcPr>
          <w:p w14:paraId="4E98C60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2E27939F" w14:textId="77777777" w:rsidTr="00480BC7">
        <w:trPr>
          <w:trHeight w:val="285"/>
        </w:trPr>
        <w:tc>
          <w:tcPr>
            <w:tcW w:w="846" w:type="dxa"/>
            <w:tcBorders>
              <w:top w:val="nil"/>
              <w:left w:val="single" w:sz="4" w:space="0" w:color="auto"/>
              <w:bottom w:val="nil"/>
              <w:right w:val="nil"/>
            </w:tcBorders>
            <w:shd w:val="clear" w:color="000000" w:fill="DAE9F8"/>
            <w:hideMark/>
          </w:tcPr>
          <w:p w14:paraId="2ECB5FB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125</w:t>
            </w:r>
          </w:p>
        </w:tc>
        <w:tc>
          <w:tcPr>
            <w:tcW w:w="1559" w:type="dxa"/>
            <w:tcBorders>
              <w:top w:val="nil"/>
              <w:left w:val="nil"/>
              <w:bottom w:val="nil"/>
              <w:right w:val="nil"/>
            </w:tcBorders>
            <w:shd w:val="clear" w:color="000000" w:fill="DAE9F8"/>
            <w:hideMark/>
          </w:tcPr>
          <w:p w14:paraId="4B24F15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634C417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7F796E43"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 hoofdpost </w:t>
            </w:r>
          </w:p>
        </w:tc>
        <w:tc>
          <w:tcPr>
            <w:tcW w:w="721" w:type="dxa"/>
            <w:tcBorders>
              <w:top w:val="nil"/>
              <w:left w:val="nil"/>
              <w:bottom w:val="nil"/>
              <w:right w:val="single" w:sz="4" w:space="0" w:color="auto"/>
            </w:tcBorders>
            <w:shd w:val="clear" w:color="000000" w:fill="DAE9F8"/>
            <w:noWrap/>
            <w:hideMark/>
          </w:tcPr>
          <w:p w14:paraId="70880B5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120F65CD" w14:textId="77777777" w:rsidTr="00480BC7">
        <w:trPr>
          <w:trHeight w:val="285"/>
        </w:trPr>
        <w:tc>
          <w:tcPr>
            <w:tcW w:w="846" w:type="dxa"/>
            <w:tcBorders>
              <w:top w:val="nil"/>
              <w:left w:val="single" w:sz="4" w:space="0" w:color="auto"/>
              <w:bottom w:val="nil"/>
              <w:right w:val="nil"/>
            </w:tcBorders>
            <w:shd w:val="clear" w:color="000000" w:fill="DAE9F8"/>
            <w:hideMark/>
          </w:tcPr>
          <w:p w14:paraId="3F57093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126</w:t>
            </w:r>
          </w:p>
        </w:tc>
        <w:tc>
          <w:tcPr>
            <w:tcW w:w="1559" w:type="dxa"/>
            <w:tcBorders>
              <w:top w:val="nil"/>
              <w:left w:val="nil"/>
              <w:bottom w:val="nil"/>
              <w:right w:val="nil"/>
            </w:tcBorders>
            <w:shd w:val="clear" w:color="000000" w:fill="DAE9F8"/>
            <w:hideMark/>
          </w:tcPr>
          <w:p w14:paraId="09093D4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42808C6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589753C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Digitale Intercomcentrale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GE300</w:t>
            </w:r>
          </w:p>
        </w:tc>
        <w:tc>
          <w:tcPr>
            <w:tcW w:w="721" w:type="dxa"/>
            <w:tcBorders>
              <w:top w:val="nil"/>
              <w:left w:val="nil"/>
              <w:bottom w:val="nil"/>
              <w:right w:val="single" w:sz="4" w:space="0" w:color="auto"/>
            </w:tcBorders>
            <w:shd w:val="clear" w:color="000000" w:fill="DAE9F8"/>
            <w:noWrap/>
            <w:hideMark/>
          </w:tcPr>
          <w:p w14:paraId="4076365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37D45362" w14:textId="77777777" w:rsidTr="00480BC7">
        <w:trPr>
          <w:trHeight w:val="285"/>
        </w:trPr>
        <w:tc>
          <w:tcPr>
            <w:tcW w:w="846" w:type="dxa"/>
            <w:tcBorders>
              <w:top w:val="nil"/>
              <w:left w:val="single" w:sz="4" w:space="0" w:color="auto"/>
              <w:bottom w:val="nil"/>
              <w:right w:val="nil"/>
            </w:tcBorders>
            <w:shd w:val="clear" w:color="000000" w:fill="DAE9F8"/>
            <w:hideMark/>
          </w:tcPr>
          <w:p w14:paraId="73C113C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127</w:t>
            </w:r>
          </w:p>
        </w:tc>
        <w:tc>
          <w:tcPr>
            <w:tcW w:w="1559" w:type="dxa"/>
            <w:tcBorders>
              <w:top w:val="nil"/>
              <w:left w:val="nil"/>
              <w:bottom w:val="nil"/>
              <w:right w:val="nil"/>
            </w:tcBorders>
            <w:shd w:val="clear" w:color="000000" w:fill="DAE9F8"/>
            <w:hideMark/>
          </w:tcPr>
          <w:p w14:paraId="5121B7B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1592380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257B6B9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uitbreiding intercom (uitbreiding P1 VUmc)</w:t>
            </w:r>
          </w:p>
        </w:tc>
        <w:tc>
          <w:tcPr>
            <w:tcW w:w="721" w:type="dxa"/>
            <w:tcBorders>
              <w:top w:val="nil"/>
              <w:left w:val="nil"/>
              <w:bottom w:val="nil"/>
              <w:right w:val="single" w:sz="4" w:space="0" w:color="auto"/>
            </w:tcBorders>
            <w:shd w:val="clear" w:color="000000" w:fill="DAE9F8"/>
            <w:noWrap/>
            <w:hideMark/>
          </w:tcPr>
          <w:p w14:paraId="0ADC131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2F199AC4" w14:textId="77777777" w:rsidTr="00480BC7">
        <w:trPr>
          <w:trHeight w:val="285"/>
        </w:trPr>
        <w:tc>
          <w:tcPr>
            <w:tcW w:w="846" w:type="dxa"/>
            <w:tcBorders>
              <w:top w:val="nil"/>
              <w:left w:val="single" w:sz="4" w:space="0" w:color="auto"/>
              <w:bottom w:val="nil"/>
              <w:right w:val="nil"/>
            </w:tcBorders>
            <w:shd w:val="clear" w:color="000000" w:fill="DAE9F8"/>
            <w:hideMark/>
          </w:tcPr>
          <w:p w14:paraId="678FB92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128</w:t>
            </w:r>
          </w:p>
        </w:tc>
        <w:tc>
          <w:tcPr>
            <w:tcW w:w="1559" w:type="dxa"/>
            <w:tcBorders>
              <w:top w:val="nil"/>
              <w:left w:val="nil"/>
              <w:bottom w:val="nil"/>
              <w:right w:val="nil"/>
            </w:tcBorders>
            <w:shd w:val="clear" w:color="000000" w:fill="DAE9F8"/>
            <w:hideMark/>
          </w:tcPr>
          <w:p w14:paraId="0FBE21B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0C207DEB"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558B4D5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uitbreiding intercom (uitbreiding P3 VU Campus)</w:t>
            </w:r>
          </w:p>
        </w:tc>
        <w:tc>
          <w:tcPr>
            <w:tcW w:w="721" w:type="dxa"/>
            <w:tcBorders>
              <w:top w:val="nil"/>
              <w:left w:val="nil"/>
              <w:bottom w:val="nil"/>
              <w:right w:val="single" w:sz="4" w:space="0" w:color="auto"/>
            </w:tcBorders>
            <w:shd w:val="clear" w:color="000000" w:fill="DAE9F8"/>
            <w:noWrap/>
            <w:hideMark/>
          </w:tcPr>
          <w:p w14:paraId="5C2268C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6F487F7C" w14:textId="77777777" w:rsidTr="00480BC7">
        <w:trPr>
          <w:trHeight w:val="285"/>
        </w:trPr>
        <w:tc>
          <w:tcPr>
            <w:tcW w:w="846" w:type="dxa"/>
            <w:tcBorders>
              <w:top w:val="nil"/>
              <w:left w:val="single" w:sz="4" w:space="0" w:color="auto"/>
              <w:bottom w:val="nil"/>
              <w:right w:val="nil"/>
            </w:tcBorders>
            <w:shd w:val="clear" w:color="000000" w:fill="DAE9F8"/>
            <w:hideMark/>
          </w:tcPr>
          <w:p w14:paraId="0453253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129</w:t>
            </w:r>
          </w:p>
        </w:tc>
        <w:tc>
          <w:tcPr>
            <w:tcW w:w="1559" w:type="dxa"/>
            <w:tcBorders>
              <w:top w:val="nil"/>
              <w:left w:val="nil"/>
              <w:bottom w:val="nil"/>
              <w:right w:val="nil"/>
            </w:tcBorders>
            <w:shd w:val="clear" w:color="000000" w:fill="DAE9F8"/>
            <w:hideMark/>
          </w:tcPr>
          <w:p w14:paraId="04C6E0C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5CA9340A"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623E3AFF"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w:t>
            </w:r>
            <w:proofErr w:type="spellStart"/>
            <w:r w:rsidRPr="00075719">
              <w:rPr>
                <w:rFonts w:ascii="Aptos Narrow" w:eastAsia="Times New Roman" w:hAnsi="Aptos Narrow"/>
                <w:color w:val="000000"/>
                <w:szCs w:val="22"/>
                <w:lang w:eastAsia="nl-NL"/>
              </w:rPr>
              <w:t>Virtuosys</w:t>
            </w:r>
            <w:proofErr w:type="spellEnd"/>
            <w:r w:rsidRPr="00075719">
              <w:rPr>
                <w:rFonts w:ascii="Aptos Narrow" w:eastAsia="Times New Roman" w:hAnsi="Aptos Narrow"/>
                <w:color w:val="000000"/>
                <w:szCs w:val="22"/>
                <w:lang w:eastAsia="nl-NL"/>
              </w:rPr>
              <w:t xml:space="preserve"> intercomserver</w:t>
            </w:r>
          </w:p>
        </w:tc>
        <w:tc>
          <w:tcPr>
            <w:tcW w:w="721" w:type="dxa"/>
            <w:tcBorders>
              <w:top w:val="nil"/>
              <w:left w:val="nil"/>
              <w:bottom w:val="nil"/>
              <w:right w:val="single" w:sz="4" w:space="0" w:color="auto"/>
            </w:tcBorders>
            <w:shd w:val="clear" w:color="000000" w:fill="DAE9F8"/>
            <w:noWrap/>
            <w:hideMark/>
          </w:tcPr>
          <w:p w14:paraId="086A40E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23C5BD91" w14:textId="77777777" w:rsidTr="00480BC7">
        <w:trPr>
          <w:trHeight w:val="285"/>
        </w:trPr>
        <w:tc>
          <w:tcPr>
            <w:tcW w:w="846" w:type="dxa"/>
            <w:tcBorders>
              <w:top w:val="nil"/>
              <w:left w:val="single" w:sz="4" w:space="0" w:color="auto"/>
              <w:bottom w:val="nil"/>
              <w:right w:val="nil"/>
            </w:tcBorders>
            <w:shd w:val="clear" w:color="000000" w:fill="DAE9F8"/>
            <w:hideMark/>
          </w:tcPr>
          <w:p w14:paraId="4B4FA04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130</w:t>
            </w:r>
          </w:p>
        </w:tc>
        <w:tc>
          <w:tcPr>
            <w:tcW w:w="1559" w:type="dxa"/>
            <w:tcBorders>
              <w:top w:val="nil"/>
              <w:left w:val="nil"/>
              <w:bottom w:val="nil"/>
              <w:right w:val="nil"/>
            </w:tcBorders>
            <w:shd w:val="clear" w:color="000000" w:fill="DAE9F8"/>
            <w:hideMark/>
          </w:tcPr>
          <w:p w14:paraId="48C46A6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3231F9F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424FFDDB"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Uitbreiding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2 x </w:t>
            </w:r>
            <w:proofErr w:type="spellStart"/>
            <w:r w:rsidRPr="00075719">
              <w:rPr>
                <w:rFonts w:ascii="Aptos Narrow" w:eastAsia="Times New Roman" w:hAnsi="Aptos Narrow"/>
                <w:color w:val="000000"/>
                <w:szCs w:val="22"/>
                <w:lang w:eastAsia="nl-NL"/>
              </w:rPr>
              <w:t>subscriber</w:t>
            </w:r>
            <w:proofErr w:type="spellEnd"/>
            <w:r w:rsidRPr="00075719">
              <w:rPr>
                <w:rFonts w:ascii="Aptos Narrow" w:eastAsia="Times New Roman" w:hAnsi="Aptos Narrow"/>
                <w:color w:val="000000"/>
                <w:szCs w:val="22"/>
                <w:lang w:eastAsia="nl-NL"/>
              </w:rPr>
              <w:t xml:space="preserve"> </w:t>
            </w:r>
            <w:proofErr w:type="spellStart"/>
            <w:r w:rsidRPr="00075719">
              <w:rPr>
                <w:rFonts w:ascii="Aptos Narrow" w:eastAsia="Times New Roman" w:hAnsi="Aptos Narrow"/>
                <w:color w:val="000000"/>
                <w:szCs w:val="22"/>
                <w:lang w:eastAsia="nl-NL"/>
              </w:rPr>
              <w:t>Onderzoeksgebouw</w:t>
            </w:r>
            <w:proofErr w:type="spellEnd"/>
          </w:p>
        </w:tc>
        <w:tc>
          <w:tcPr>
            <w:tcW w:w="721" w:type="dxa"/>
            <w:tcBorders>
              <w:top w:val="nil"/>
              <w:left w:val="nil"/>
              <w:bottom w:val="nil"/>
              <w:right w:val="single" w:sz="4" w:space="0" w:color="auto"/>
            </w:tcBorders>
            <w:shd w:val="clear" w:color="000000" w:fill="DAE9F8"/>
            <w:noWrap/>
            <w:hideMark/>
          </w:tcPr>
          <w:p w14:paraId="11CA951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0333384A" w14:textId="77777777" w:rsidTr="00480BC7">
        <w:trPr>
          <w:trHeight w:val="285"/>
        </w:trPr>
        <w:tc>
          <w:tcPr>
            <w:tcW w:w="846" w:type="dxa"/>
            <w:tcBorders>
              <w:top w:val="nil"/>
              <w:left w:val="single" w:sz="4" w:space="0" w:color="auto"/>
              <w:bottom w:val="nil"/>
              <w:right w:val="nil"/>
            </w:tcBorders>
            <w:shd w:val="clear" w:color="000000" w:fill="DAE9F8"/>
            <w:hideMark/>
          </w:tcPr>
          <w:p w14:paraId="740617F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131</w:t>
            </w:r>
          </w:p>
        </w:tc>
        <w:tc>
          <w:tcPr>
            <w:tcW w:w="1559" w:type="dxa"/>
            <w:tcBorders>
              <w:top w:val="nil"/>
              <w:left w:val="nil"/>
              <w:bottom w:val="nil"/>
              <w:right w:val="nil"/>
            </w:tcBorders>
            <w:shd w:val="clear" w:color="000000" w:fill="DAE9F8"/>
            <w:hideMark/>
          </w:tcPr>
          <w:p w14:paraId="28D2A36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33D4125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69D1797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P+R </w:t>
            </w:r>
            <w:proofErr w:type="spellStart"/>
            <w:r w:rsidRPr="00075719">
              <w:rPr>
                <w:rFonts w:ascii="Aptos Narrow" w:eastAsia="Times New Roman" w:hAnsi="Aptos Narrow"/>
                <w:color w:val="000000"/>
                <w:szCs w:val="22"/>
                <w:lang w:eastAsia="nl-NL"/>
              </w:rPr>
              <w:t>integratieTelexis</w:t>
            </w:r>
            <w:proofErr w:type="spellEnd"/>
            <w:r w:rsidRPr="00075719">
              <w:rPr>
                <w:rFonts w:ascii="Aptos Narrow" w:eastAsia="Times New Roman" w:hAnsi="Aptos Narrow"/>
                <w:color w:val="000000"/>
                <w:szCs w:val="22"/>
                <w:lang w:eastAsia="nl-NL"/>
              </w:rPr>
              <w:t xml:space="preserve"> OV2P (zie tabblad abonnementen)</w:t>
            </w:r>
          </w:p>
        </w:tc>
        <w:tc>
          <w:tcPr>
            <w:tcW w:w="721" w:type="dxa"/>
            <w:tcBorders>
              <w:top w:val="nil"/>
              <w:left w:val="nil"/>
              <w:bottom w:val="nil"/>
              <w:right w:val="single" w:sz="4" w:space="0" w:color="auto"/>
            </w:tcBorders>
            <w:shd w:val="clear" w:color="000000" w:fill="DAE9F8"/>
            <w:noWrap/>
            <w:hideMark/>
          </w:tcPr>
          <w:p w14:paraId="242D917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0FA4DA35" w14:textId="77777777" w:rsidTr="00480BC7">
        <w:trPr>
          <w:trHeight w:val="285"/>
        </w:trPr>
        <w:tc>
          <w:tcPr>
            <w:tcW w:w="846" w:type="dxa"/>
            <w:tcBorders>
              <w:top w:val="nil"/>
              <w:left w:val="single" w:sz="4" w:space="0" w:color="auto"/>
              <w:bottom w:val="nil"/>
              <w:right w:val="nil"/>
            </w:tcBorders>
            <w:shd w:val="clear" w:color="000000" w:fill="DAE9F8"/>
            <w:hideMark/>
          </w:tcPr>
          <w:p w14:paraId="5F03141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132</w:t>
            </w:r>
          </w:p>
        </w:tc>
        <w:tc>
          <w:tcPr>
            <w:tcW w:w="1559" w:type="dxa"/>
            <w:tcBorders>
              <w:top w:val="nil"/>
              <w:left w:val="nil"/>
              <w:bottom w:val="nil"/>
              <w:right w:val="nil"/>
            </w:tcBorders>
            <w:shd w:val="clear" w:color="000000" w:fill="DAE9F8"/>
            <w:hideMark/>
          </w:tcPr>
          <w:p w14:paraId="1427CDA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Meldkamer P2 VUmc</w:t>
            </w:r>
          </w:p>
        </w:tc>
        <w:tc>
          <w:tcPr>
            <w:tcW w:w="1418" w:type="dxa"/>
            <w:tcBorders>
              <w:top w:val="nil"/>
              <w:left w:val="nil"/>
              <w:bottom w:val="nil"/>
              <w:right w:val="nil"/>
            </w:tcBorders>
            <w:shd w:val="clear" w:color="000000" w:fill="DAE9F8"/>
            <w:hideMark/>
          </w:tcPr>
          <w:p w14:paraId="5609F2E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56B7B92B" w14:textId="77777777" w:rsidR="00075719" w:rsidRPr="00075719" w:rsidRDefault="00075719" w:rsidP="00075719">
            <w:pPr>
              <w:spacing w:line="240" w:lineRule="auto"/>
              <w:rPr>
                <w:rFonts w:ascii="Aptos Narrow" w:eastAsia="Times New Roman" w:hAnsi="Aptos Narrow"/>
                <w:color w:val="000000"/>
                <w:szCs w:val="22"/>
                <w:lang w:val="en-GB" w:eastAsia="nl-NL"/>
              </w:rPr>
            </w:pPr>
            <w:r w:rsidRPr="00075719">
              <w:rPr>
                <w:rFonts w:ascii="Aptos Narrow" w:eastAsia="Times New Roman" w:hAnsi="Aptos Narrow"/>
                <w:color w:val="000000"/>
                <w:szCs w:val="22"/>
                <w:lang w:val="en-GB" w:eastAsia="nl-NL"/>
              </w:rPr>
              <w:t xml:space="preserve">Sense CCTV monitor 43 inch 4k UHD incl. </w:t>
            </w:r>
            <w:proofErr w:type="spellStart"/>
            <w:r w:rsidRPr="00075719">
              <w:rPr>
                <w:rFonts w:ascii="Aptos Narrow" w:eastAsia="Times New Roman" w:hAnsi="Aptos Narrow"/>
                <w:color w:val="000000"/>
                <w:szCs w:val="22"/>
                <w:lang w:val="en-GB" w:eastAsia="nl-NL"/>
              </w:rPr>
              <w:t>plafondbeufgel</w:t>
            </w:r>
            <w:proofErr w:type="spellEnd"/>
          </w:p>
        </w:tc>
        <w:tc>
          <w:tcPr>
            <w:tcW w:w="721" w:type="dxa"/>
            <w:tcBorders>
              <w:top w:val="nil"/>
              <w:left w:val="nil"/>
              <w:bottom w:val="nil"/>
              <w:right w:val="single" w:sz="4" w:space="0" w:color="auto"/>
            </w:tcBorders>
            <w:shd w:val="clear" w:color="000000" w:fill="DAE9F8"/>
            <w:noWrap/>
            <w:hideMark/>
          </w:tcPr>
          <w:p w14:paraId="6147842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64751A30" w14:textId="77777777" w:rsidTr="00480BC7">
        <w:trPr>
          <w:trHeight w:val="285"/>
        </w:trPr>
        <w:tc>
          <w:tcPr>
            <w:tcW w:w="846" w:type="dxa"/>
            <w:tcBorders>
              <w:top w:val="nil"/>
              <w:left w:val="single" w:sz="4" w:space="0" w:color="auto"/>
              <w:bottom w:val="nil"/>
              <w:right w:val="nil"/>
            </w:tcBorders>
            <w:shd w:val="clear" w:color="000000" w:fill="DAE9F8"/>
            <w:hideMark/>
          </w:tcPr>
          <w:p w14:paraId="4253CC2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151</w:t>
            </w:r>
          </w:p>
        </w:tc>
        <w:tc>
          <w:tcPr>
            <w:tcW w:w="1559" w:type="dxa"/>
            <w:tcBorders>
              <w:top w:val="nil"/>
              <w:left w:val="nil"/>
              <w:bottom w:val="nil"/>
              <w:right w:val="nil"/>
            </w:tcBorders>
            <w:shd w:val="clear" w:color="000000" w:fill="DAE9F8"/>
            <w:hideMark/>
          </w:tcPr>
          <w:p w14:paraId="23CC47D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P-Boeletuin  </w:t>
            </w:r>
          </w:p>
        </w:tc>
        <w:tc>
          <w:tcPr>
            <w:tcW w:w="1418" w:type="dxa"/>
            <w:tcBorders>
              <w:top w:val="nil"/>
              <w:left w:val="nil"/>
              <w:bottom w:val="nil"/>
              <w:right w:val="nil"/>
            </w:tcBorders>
            <w:shd w:val="clear" w:color="000000" w:fill="DAE9F8"/>
            <w:hideMark/>
          </w:tcPr>
          <w:p w14:paraId="6EECE21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10AB58AA"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Kaartgever/ lezer incl. </w:t>
            </w:r>
            <w:proofErr w:type="spellStart"/>
            <w:r w:rsidRPr="00075719">
              <w:rPr>
                <w:rFonts w:ascii="Aptos Narrow" w:eastAsia="Times New Roman" w:hAnsi="Aptos Narrow"/>
                <w:color w:val="000000"/>
                <w:szCs w:val="22"/>
                <w:lang w:eastAsia="nl-NL"/>
              </w:rPr>
              <w:t>Mifare</w:t>
            </w:r>
            <w:proofErr w:type="spellEnd"/>
            <w:r w:rsidRPr="00075719">
              <w:rPr>
                <w:rFonts w:ascii="Aptos Narrow" w:eastAsia="Times New Roman" w:hAnsi="Aptos Narrow"/>
                <w:color w:val="000000"/>
                <w:szCs w:val="22"/>
                <w:lang w:eastAsia="nl-NL"/>
              </w:rPr>
              <w:t>, QR lezer</w:t>
            </w:r>
          </w:p>
        </w:tc>
        <w:tc>
          <w:tcPr>
            <w:tcW w:w="721" w:type="dxa"/>
            <w:tcBorders>
              <w:top w:val="nil"/>
              <w:left w:val="nil"/>
              <w:bottom w:val="nil"/>
              <w:right w:val="single" w:sz="4" w:space="0" w:color="auto"/>
            </w:tcBorders>
            <w:shd w:val="clear" w:color="000000" w:fill="DAE9F8"/>
            <w:noWrap/>
            <w:hideMark/>
          </w:tcPr>
          <w:p w14:paraId="18753B6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0629B092" w14:textId="77777777" w:rsidTr="00480BC7">
        <w:trPr>
          <w:trHeight w:val="285"/>
        </w:trPr>
        <w:tc>
          <w:tcPr>
            <w:tcW w:w="846" w:type="dxa"/>
            <w:tcBorders>
              <w:top w:val="nil"/>
              <w:left w:val="single" w:sz="4" w:space="0" w:color="auto"/>
              <w:bottom w:val="nil"/>
              <w:right w:val="nil"/>
            </w:tcBorders>
            <w:shd w:val="clear" w:color="000000" w:fill="DAE9F8"/>
            <w:hideMark/>
          </w:tcPr>
          <w:p w14:paraId="7B7A849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152</w:t>
            </w:r>
          </w:p>
        </w:tc>
        <w:tc>
          <w:tcPr>
            <w:tcW w:w="1559" w:type="dxa"/>
            <w:tcBorders>
              <w:top w:val="nil"/>
              <w:left w:val="nil"/>
              <w:bottom w:val="nil"/>
              <w:right w:val="nil"/>
            </w:tcBorders>
            <w:shd w:val="clear" w:color="000000" w:fill="DAE9F8"/>
            <w:hideMark/>
          </w:tcPr>
          <w:p w14:paraId="263E91C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P-Boeletuin  </w:t>
            </w:r>
          </w:p>
        </w:tc>
        <w:tc>
          <w:tcPr>
            <w:tcW w:w="1418" w:type="dxa"/>
            <w:tcBorders>
              <w:top w:val="nil"/>
              <w:left w:val="nil"/>
              <w:bottom w:val="nil"/>
              <w:right w:val="nil"/>
            </w:tcBorders>
            <w:shd w:val="clear" w:color="000000" w:fill="DAE9F8"/>
            <w:hideMark/>
          </w:tcPr>
          <w:p w14:paraId="496BDDE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4A2CD9DC"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 module ET908</w:t>
            </w:r>
          </w:p>
        </w:tc>
        <w:tc>
          <w:tcPr>
            <w:tcW w:w="721" w:type="dxa"/>
            <w:tcBorders>
              <w:top w:val="nil"/>
              <w:left w:val="nil"/>
              <w:bottom w:val="nil"/>
              <w:right w:val="single" w:sz="4" w:space="0" w:color="auto"/>
            </w:tcBorders>
            <w:shd w:val="clear" w:color="000000" w:fill="DAE9F8"/>
            <w:noWrap/>
            <w:hideMark/>
          </w:tcPr>
          <w:p w14:paraId="35AE98D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39D664B5" w14:textId="77777777" w:rsidTr="00480BC7">
        <w:trPr>
          <w:trHeight w:val="285"/>
        </w:trPr>
        <w:tc>
          <w:tcPr>
            <w:tcW w:w="846" w:type="dxa"/>
            <w:tcBorders>
              <w:top w:val="nil"/>
              <w:left w:val="single" w:sz="4" w:space="0" w:color="auto"/>
              <w:bottom w:val="nil"/>
              <w:right w:val="nil"/>
            </w:tcBorders>
            <w:shd w:val="clear" w:color="000000" w:fill="DAE9F8"/>
            <w:hideMark/>
          </w:tcPr>
          <w:p w14:paraId="0867835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153</w:t>
            </w:r>
          </w:p>
        </w:tc>
        <w:tc>
          <w:tcPr>
            <w:tcW w:w="1559" w:type="dxa"/>
            <w:tcBorders>
              <w:top w:val="nil"/>
              <w:left w:val="nil"/>
              <w:bottom w:val="nil"/>
              <w:right w:val="nil"/>
            </w:tcBorders>
            <w:shd w:val="clear" w:color="000000" w:fill="DAE9F8"/>
            <w:hideMark/>
          </w:tcPr>
          <w:p w14:paraId="06258FB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P-Boeletuin  </w:t>
            </w:r>
          </w:p>
        </w:tc>
        <w:tc>
          <w:tcPr>
            <w:tcW w:w="1418" w:type="dxa"/>
            <w:tcBorders>
              <w:top w:val="nil"/>
              <w:left w:val="nil"/>
              <w:bottom w:val="nil"/>
              <w:right w:val="nil"/>
            </w:tcBorders>
            <w:shd w:val="clear" w:color="000000" w:fill="DAE9F8"/>
            <w:hideMark/>
          </w:tcPr>
          <w:p w14:paraId="6A066E4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13C0EEF0"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Seiko</w:t>
            </w:r>
            <w:proofErr w:type="spellEnd"/>
            <w:r w:rsidRPr="00075719">
              <w:rPr>
                <w:rFonts w:ascii="Aptos Narrow" w:eastAsia="Times New Roman" w:hAnsi="Aptos Narrow"/>
                <w:color w:val="000000"/>
                <w:szCs w:val="22"/>
                <w:lang w:eastAsia="nl-NL"/>
              </w:rPr>
              <w:t xml:space="preserve"> Controller board</w:t>
            </w:r>
          </w:p>
        </w:tc>
        <w:tc>
          <w:tcPr>
            <w:tcW w:w="721" w:type="dxa"/>
            <w:tcBorders>
              <w:top w:val="nil"/>
              <w:left w:val="nil"/>
              <w:bottom w:val="nil"/>
              <w:right w:val="single" w:sz="4" w:space="0" w:color="auto"/>
            </w:tcBorders>
            <w:shd w:val="clear" w:color="000000" w:fill="DAE9F8"/>
            <w:noWrap/>
            <w:hideMark/>
          </w:tcPr>
          <w:p w14:paraId="6B9B248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72585750" w14:textId="77777777" w:rsidTr="00480BC7">
        <w:trPr>
          <w:trHeight w:val="285"/>
        </w:trPr>
        <w:tc>
          <w:tcPr>
            <w:tcW w:w="846" w:type="dxa"/>
            <w:tcBorders>
              <w:top w:val="nil"/>
              <w:left w:val="single" w:sz="4" w:space="0" w:color="auto"/>
              <w:bottom w:val="nil"/>
              <w:right w:val="nil"/>
            </w:tcBorders>
            <w:shd w:val="clear" w:color="000000" w:fill="DAE9F8"/>
            <w:hideMark/>
          </w:tcPr>
          <w:p w14:paraId="70E236D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154</w:t>
            </w:r>
          </w:p>
        </w:tc>
        <w:tc>
          <w:tcPr>
            <w:tcW w:w="1559" w:type="dxa"/>
            <w:tcBorders>
              <w:top w:val="nil"/>
              <w:left w:val="nil"/>
              <w:bottom w:val="nil"/>
              <w:right w:val="nil"/>
            </w:tcBorders>
            <w:shd w:val="clear" w:color="000000" w:fill="DAE9F8"/>
            <w:hideMark/>
          </w:tcPr>
          <w:p w14:paraId="315DB93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P-Boeletuin  </w:t>
            </w:r>
          </w:p>
        </w:tc>
        <w:tc>
          <w:tcPr>
            <w:tcW w:w="1418" w:type="dxa"/>
            <w:tcBorders>
              <w:top w:val="nil"/>
              <w:left w:val="nil"/>
              <w:bottom w:val="nil"/>
              <w:right w:val="nil"/>
            </w:tcBorders>
            <w:shd w:val="clear" w:color="000000" w:fill="DAE9F8"/>
            <w:hideMark/>
          </w:tcPr>
          <w:p w14:paraId="7396F29A"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00E601A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Slagboomterminal, rechte arm + auto open module</w:t>
            </w:r>
          </w:p>
        </w:tc>
        <w:tc>
          <w:tcPr>
            <w:tcW w:w="721" w:type="dxa"/>
            <w:tcBorders>
              <w:top w:val="nil"/>
              <w:left w:val="nil"/>
              <w:bottom w:val="nil"/>
              <w:right w:val="single" w:sz="4" w:space="0" w:color="auto"/>
            </w:tcBorders>
            <w:shd w:val="clear" w:color="000000" w:fill="DAE9F8"/>
            <w:noWrap/>
            <w:hideMark/>
          </w:tcPr>
          <w:p w14:paraId="12DAE38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04C875CF" w14:textId="77777777" w:rsidTr="00480BC7">
        <w:trPr>
          <w:trHeight w:val="285"/>
        </w:trPr>
        <w:tc>
          <w:tcPr>
            <w:tcW w:w="846" w:type="dxa"/>
            <w:tcBorders>
              <w:top w:val="nil"/>
              <w:left w:val="single" w:sz="4" w:space="0" w:color="auto"/>
              <w:bottom w:val="nil"/>
              <w:right w:val="nil"/>
            </w:tcBorders>
            <w:shd w:val="clear" w:color="000000" w:fill="DAE9F8"/>
            <w:hideMark/>
          </w:tcPr>
          <w:p w14:paraId="421A7B2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155</w:t>
            </w:r>
          </w:p>
        </w:tc>
        <w:tc>
          <w:tcPr>
            <w:tcW w:w="1559" w:type="dxa"/>
            <w:tcBorders>
              <w:top w:val="nil"/>
              <w:left w:val="nil"/>
              <w:bottom w:val="nil"/>
              <w:right w:val="nil"/>
            </w:tcBorders>
            <w:shd w:val="clear" w:color="000000" w:fill="DAE9F8"/>
            <w:hideMark/>
          </w:tcPr>
          <w:p w14:paraId="0CF37CB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P-Boeletuin</w:t>
            </w:r>
          </w:p>
        </w:tc>
        <w:tc>
          <w:tcPr>
            <w:tcW w:w="1418" w:type="dxa"/>
            <w:tcBorders>
              <w:top w:val="nil"/>
              <w:left w:val="nil"/>
              <w:bottom w:val="nil"/>
              <w:right w:val="nil"/>
            </w:tcBorders>
            <w:shd w:val="clear" w:color="000000" w:fill="DAE9F8"/>
            <w:hideMark/>
          </w:tcPr>
          <w:p w14:paraId="7404EB8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7BCD3CF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0BA99BB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2A88844E" w14:textId="77777777" w:rsidTr="00480BC7">
        <w:trPr>
          <w:trHeight w:val="285"/>
        </w:trPr>
        <w:tc>
          <w:tcPr>
            <w:tcW w:w="846" w:type="dxa"/>
            <w:tcBorders>
              <w:top w:val="nil"/>
              <w:left w:val="single" w:sz="4" w:space="0" w:color="auto"/>
              <w:bottom w:val="nil"/>
              <w:right w:val="nil"/>
            </w:tcBorders>
            <w:shd w:val="clear" w:color="000000" w:fill="DAE9F8"/>
            <w:hideMark/>
          </w:tcPr>
          <w:p w14:paraId="195C390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156</w:t>
            </w:r>
          </w:p>
        </w:tc>
        <w:tc>
          <w:tcPr>
            <w:tcW w:w="1559" w:type="dxa"/>
            <w:tcBorders>
              <w:top w:val="nil"/>
              <w:left w:val="nil"/>
              <w:bottom w:val="nil"/>
              <w:right w:val="nil"/>
            </w:tcBorders>
            <w:shd w:val="clear" w:color="000000" w:fill="DAE9F8"/>
            <w:hideMark/>
          </w:tcPr>
          <w:p w14:paraId="020394B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P-Boeletuin</w:t>
            </w:r>
          </w:p>
        </w:tc>
        <w:tc>
          <w:tcPr>
            <w:tcW w:w="1418" w:type="dxa"/>
            <w:tcBorders>
              <w:top w:val="nil"/>
              <w:left w:val="nil"/>
              <w:bottom w:val="nil"/>
              <w:right w:val="nil"/>
            </w:tcBorders>
            <w:shd w:val="clear" w:color="000000" w:fill="DAE9F8"/>
            <w:hideMark/>
          </w:tcPr>
          <w:p w14:paraId="5E6BD5B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69F1B227"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LPR </w:t>
            </w:r>
            <w:proofErr w:type="spellStart"/>
            <w:r w:rsidRPr="00075719">
              <w:rPr>
                <w:rFonts w:ascii="Aptos Narrow" w:eastAsia="Times New Roman" w:hAnsi="Aptos Narrow"/>
                <w:color w:val="000000"/>
                <w:szCs w:val="22"/>
                <w:lang w:eastAsia="nl-NL"/>
              </w:rPr>
              <w:t>camera+kap</w:t>
            </w:r>
            <w:proofErr w:type="spellEnd"/>
          </w:p>
        </w:tc>
        <w:tc>
          <w:tcPr>
            <w:tcW w:w="721" w:type="dxa"/>
            <w:tcBorders>
              <w:top w:val="nil"/>
              <w:left w:val="nil"/>
              <w:bottom w:val="nil"/>
              <w:right w:val="single" w:sz="4" w:space="0" w:color="auto"/>
            </w:tcBorders>
            <w:shd w:val="clear" w:color="000000" w:fill="DAE9F8"/>
            <w:noWrap/>
            <w:hideMark/>
          </w:tcPr>
          <w:p w14:paraId="784C849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06C873E5" w14:textId="77777777" w:rsidTr="00480BC7">
        <w:trPr>
          <w:trHeight w:val="285"/>
        </w:trPr>
        <w:tc>
          <w:tcPr>
            <w:tcW w:w="846" w:type="dxa"/>
            <w:tcBorders>
              <w:top w:val="nil"/>
              <w:left w:val="single" w:sz="4" w:space="0" w:color="auto"/>
              <w:bottom w:val="nil"/>
              <w:right w:val="nil"/>
            </w:tcBorders>
            <w:shd w:val="clear" w:color="000000" w:fill="DAE9F8"/>
            <w:hideMark/>
          </w:tcPr>
          <w:p w14:paraId="5248752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157</w:t>
            </w:r>
          </w:p>
        </w:tc>
        <w:tc>
          <w:tcPr>
            <w:tcW w:w="1559" w:type="dxa"/>
            <w:tcBorders>
              <w:top w:val="nil"/>
              <w:left w:val="nil"/>
              <w:bottom w:val="nil"/>
              <w:right w:val="nil"/>
            </w:tcBorders>
            <w:shd w:val="clear" w:color="000000" w:fill="DAE9F8"/>
            <w:hideMark/>
          </w:tcPr>
          <w:p w14:paraId="40C4658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P-Boeletuin</w:t>
            </w:r>
          </w:p>
        </w:tc>
        <w:tc>
          <w:tcPr>
            <w:tcW w:w="1418" w:type="dxa"/>
            <w:tcBorders>
              <w:top w:val="nil"/>
              <w:left w:val="nil"/>
              <w:bottom w:val="nil"/>
              <w:right w:val="nil"/>
            </w:tcBorders>
            <w:shd w:val="clear" w:color="000000" w:fill="DAE9F8"/>
            <w:hideMark/>
          </w:tcPr>
          <w:p w14:paraId="4978345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237C422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Kaartlezer incl. </w:t>
            </w:r>
            <w:proofErr w:type="spellStart"/>
            <w:r w:rsidRPr="00075719">
              <w:rPr>
                <w:rFonts w:ascii="Aptos Narrow" w:eastAsia="Times New Roman" w:hAnsi="Aptos Narrow"/>
                <w:color w:val="000000"/>
                <w:szCs w:val="22"/>
                <w:lang w:eastAsia="nl-NL"/>
              </w:rPr>
              <w:t>Mifare</w:t>
            </w:r>
            <w:proofErr w:type="spellEnd"/>
            <w:r w:rsidRPr="00075719">
              <w:rPr>
                <w:rFonts w:ascii="Aptos Narrow" w:eastAsia="Times New Roman" w:hAnsi="Aptos Narrow"/>
                <w:color w:val="000000"/>
                <w:szCs w:val="22"/>
                <w:lang w:eastAsia="nl-NL"/>
              </w:rPr>
              <w:t>, QR lezer</w:t>
            </w:r>
          </w:p>
        </w:tc>
        <w:tc>
          <w:tcPr>
            <w:tcW w:w="721" w:type="dxa"/>
            <w:tcBorders>
              <w:top w:val="nil"/>
              <w:left w:val="nil"/>
              <w:bottom w:val="nil"/>
              <w:right w:val="single" w:sz="4" w:space="0" w:color="auto"/>
            </w:tcBorders>
            <w:shd w:val="clear" w:color="000000" w:fill="DAE9F8"/>
            <w:noWrap/>
            <w:hideMark/>
          </w:tcPr>
          <w:p w14:paraId="7102782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6FA9FE98" w14:textId="77777777" w:rsidTr="00480BC7">
        <w:trPr>
          <w:trHeight w:val="285"/>
        </w:trPr>
        <w:tc>
          <w:tcPr>
            <w:tcW w:w="846" w:type="dxa"/>
            <w:tcBorders>
              <w:top w:val="nil"/>
              <w:left w:val="single" w:sz="4" w:space="0" w:color="auto"/>
              <w:bottom w:val="nil"/>
              <w:right w:val="nil"/>
            </w:tcBorders>
            <w:shd w:val="clear" w:color="000000" w:fill="DAE9F8"/>
            <w:hideMark/>
          </w:tcPr>
          <w:p w14:paraId="5312D84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158</w:t>
            </w:r>
          </w:p>
        </w:tc>
        <w:tc>
          <w:tcPr>
            <w:tcW w:w="1559" w:type="dxa"/>
            <w:tcBorders>
              <w:top w:val="nil"/>
              <w:left w:val="nil"/>
              <w:bottom w:val="nil"/>
              <w:right w:val="nil"/>
            </w:tcBorders>
            <w:shd w:val="clear" w:color="000000" w:fill="DAE9F8"/>
            <w:hideMark/>
          </w:tcPr>
          <w:p w14:paraId="14FF1B1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P-Boeletuin</w:t>
            </w:r>
          </w:p>
        </w:tc>
        <w:tc>
          <w:tcPr>
            <w:tcW w:w="1418" w:type="dxa"/>
            <w:tcBorders>
              <w:top w:val="nil"/>
              <w:left w:val="nil"/>
              <w:bottom w:val="nil"/>
              <w:right w:val="nil"/>
            </w:tcBorders>
            <w:shd w:val="clear" w:color="000000" w:fill="DAE9F8"/>
            <w:hideMark/>
          </w:tcPr>
          <w:p w14:paraId="19BE32C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30AE7002"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 module ET908</w:t>
            </w:r>
          </w:p>
        </w:tc>
        <w:tc>
          <w:tcPr>
            <w:tcW w:w="721" w:type="dxa"/>
            <w:tcBorders>
              <w:top w:val="nil"/>
              <w:left w:val="nil"/>
              <w:bottom w:val="nil"/>
              <w:right w:val="single" w:sz="4" w:space="0" w:color="auto"/>
            </w:tcBorders>
            <w:shd w:val="clear" w:color="000000" w:fill="DAE9F8"/>
            <w:noWrap/>
            <w:hideMark/>
          </w:tcPr>
          <w:p w14:paraId="2F0BB84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708378E2" w14:textId="77777777" w:rsidTr="00480BC7">
        <w:trPr>
          <w:trHeight w:val="285"/>
        </w:trPr>
        <w:tc>
          <w:tcPr>
            <w:tcW w:w="846" w:type="dxa"/>
            <w:tcBorders>
              <w:top w:val="nil"/>
              <w:left w:val="single" w:sz="4" w:space="0" w:color="auto"/>
              <w:bottom w:val="nil"/>
              <w:right w:val="nil"/>
            </w:tcBorders>
            <w:shd w:val="clear" w:color="000000" w:fill="DAE9F8"/>
            <w:hideMark/>
          </w:tcPr>
          <w:p w14:paraId="6798F5E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159</w:t>
            </w:r>
          </w:p>
        </w:tc>
        <w:tc>
          <w:tcPr>
            <w:tcW w:w="1559" w:type="dxa"/>
            <w:tcBorders>
              <w:top w:val="nil"/>
              <w:left w:val="nil"/>
              <w:bottom w:val="nil"/>
              <w:right w:val="nil"/>
            </w:tcBorders>
            <w:shd w:val="clear" w:color="000000" w:fill="DAE9F8"/>
            <w:hideMark/>
          </w:tcPr>
          <w:p w14:paraId="721E229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P-Boeletuin</w:t>
            </w:r>
          </w:p>
        </w:tc>
        <w:tc>
          <w:tcPr>
            <w:tcW w:w="1418" w:type="dxa"/>
            <w:tcBorders>
              <w:top w:val="nil"/>
              <w:left w:val="nil"/>
              <w:bottom w:val="nil"/>
              <w:right w:val="nil"/>
            </w:tcBorders>
            <w:shd w:val="clear" w:color="000000" w:fill="DAE9F8"/>
            <w:hideMark/>
          </w:tcPr>
          <w:p w14:paraId="0921D0E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7156E8E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Slagboomterminal, rechte arm</w:t>
            </w:r>
          </w:p>
        </w:tc>
        <w:tc>
          <w:tcPr>
            <w:tcW w:w="721" w:type="dxa"/>
            <w:tcBorders>
              <w:top w:val="nil"/>
              <w:left w:val="nil"/>
              <w:bottom w:val="nil"/>
              <w:right w:val="single" w:sz="4" w:space="0" w:color="auto"/>
            </w:tcBorders>
            <w:shd w:val="clear" w:color="000000" w:fill="DAE9F8"/>
            <w:noWrap/>
            <w:hideMark/>
          </w:tcPr>
          <w:p w14:paraId="2E32DE3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6700A297" w14:textId="77777777" w:rsidTr="00480BC7">
        <w:trPr>
          <w:trHeight w:val="285"/>
        </w:trPr>
        <w:tc>
          <w:tcPr>
            <w:tcW w:w="846" w:type="dxa"/>
            <w:tcBorders>
              <w:top w:val="nil"/>
              <w:left w:val="single" w:sz="4" w:space="0" w:color="auto"/>
              <w:bottom w:val="nil"/>
              <w:right w:val="nil"/>
            </w:tcBorders>
            <w:shd w:val="clear" w:color="000000" w:fill="DAE9F8"/>
            <w:hideMark/>
          </w:tcPr>
          <w:p w14:paraId="7EC169F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160</w:t>
            </w:r>
          </w:p>
        </w:tc>
        <w:tc>
          <w:tcPr>
            <w:tcW w:w="1559" w:type="dxa"/>
            <w:tcBorders>
              <w:top w:val="nil"/>
              <w:left w:val="nil"/>
              <w:bottom w:val="nil"/>
              <w:right w:val="nil"/>
            </w:tcBorders>
            <w:shd w:val="clear" w:color="000000" w:fill="DAE9F8"/>
            <w:hideMark/>
          </w:tcPr>
          <w:p w14:paraId="5D0A157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P-Boeletuin</w:t>
            </w:r>
          </w:p>
        </w:tc>
        <w:tc>
          <w:tcPr>
            <w:tcW w:w="1418" w:type="dxa"/>
            <w:tcBorders>
              <w:top w:val="nil"/>
              <w:left w:val="nil"/>
              <w:bottom w:val="nil"/>
              <w:right w:val="nil"/>
            </w:tcBorders>
            <w:shd w:val="clear" w:color="000000" w:fill="DAE9F8"/>
            <w:hideMark/>
          </w:tcPr>
          <w:p w14:paraId="66E785F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5B0B7D5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62D380C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71CA15A7" w14:textId="77777777" w:rsidTr="00480BC7">
        <w:trPr>
          <w:trHeight w:val="285"/>
        </w:trPr>
        <w:tc>
          <w:tcPr>
            <w:tcW w:w="846" w:type="dxa"/>
            <w:tcBorders>
              <w:top w:val="nil"/>
              <w:left w:val="single" w:sz="4" w:space="0" w:color="auto"/>
              <w:bottom w:val="nil"/>
              <w:right w:val="nil"/>
            </w:tcBorders>
            <w:shd w:val="clear" w:color="000000" w:fill="DAE9F8"/>
            <w:hideMark/>
          </w:tcPr>
          <w:p w14:paraId="1E6A799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161</w:t>
            </w:r>
          </w:p>
        </w:tc>
        <w:tc>
          <w:tcPr>
            <w:tcW w:w="1559" w:type="dxa"/>
            <w:tcBorders>
              <w:top w:val="nil"/>
              <w:left w:val="nil"/>
              <w:bottom w:val="nil"/>
              <w:right w:val="nil"/>
            </w:tcBorders>
            <w:shd w:val="clear" w:color="000000" w:fill="DAE9F8"/>
            <w:hideMark/>
          </w:tcPr>
          <w:p w14:paraId="75C642B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P-Boeletuin</w:t>
            </w:r>
          </w:p>
        </w:tc>
        <w:tc>
          <w:tcPr>
            <w:tcW w:w="1418" w:type="dxa"/>
            <w:tcBorders>
              <w:top w:val="nil"/>
              <w:left w:val="nil"/>
              <w:bottom w:val="nil"/>
              <w:right w:val="nil"/>
            </w:tcBorders>
            <w:shd w:val="clear" w:color="000000" w:fill="DAE9F8"/>
            <w:hideMark/>
          </w:tcPr>
          <w:p w14:paraId="51F9F8D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7DCC16E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LPR </w:t>
            </w:r>
            <w:proofErr w:type="spellStart"/>
            <w:r w:rsidRPr="00075719">
              <w:rPr>
                <w:rFonts w:ascii="Aptos Narrow" w:eastAsia="Times New Roman" w:hAnsi="Aptos Narrow"/>
                <w:color w:val="000000"/>
                <w:szCs w:val="22"/>
                <w:lang w:eastAsia="nl-NL"/>
              </w:rPr>
              <w:t>camera+kap</w:t>
            </w:r>
            <w:proofErr w:type="spellEnd"/>
          </w:p>
        </w:tc>
        <w:tc>
          <w:tcPr>
            <w:tcW w:w="721" w:type="dxa"/>
            <w:tcBorders>
              <w:top w:val="nil"/>
              <w:left w:val="nil"/>
              <w:bottom w:val="nil"/>
              <w:right w:val="single" w:sz="4" w:space="0" w:color="auto"/>
            </w:tcBorders>
            <w:shd w:val="clear" w:color="000000" w:fill="DAE9F8"/>
            <w:noWrap/>
            <w:hideMark/>
          </w:tcPr>
          <w:p w14:paraId="1997DB7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165953EA" w14:textId="77777777" w:rsidTr="00480BC7">
        <w:trPr>
          <w:trHeight w:val="285"/>
        </w:trPr>
        <w:tc>
          <w:tcPr>
            <w:tcW w:w="846" w:type="dxa"/>
            <w:tcBorders>
              <w:top w:val="nil"/>
              <w:left w:val="single" w:sz="4" w:space="0" w:color="auto"/>
              <w:bottom w:val="nil"/>
              <w:right w:val="nil"/>
            </w:tcBorders>
            <w:shd w:val="clear" w:color="000000" w:fill="DAE9F8"/>
            <w:hideMark/>
          </w:tcPr>
          <w:p w14:paraId="70AD89D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162</w:t>
            </w:r>
          </w:p>
        </w:tc>
        <w:tc>
          <w:tcPr>
            <w:tcW w:w="1559" w:type="dxa"/>
            <w:tcBorders>
              <w:top w:val="nil"/>
              <w:left w:val="nil"/>
              <w:bottom w:val="nil"/>
              <w:right w:val="nil"/>
            </w:tcBorders>
            <w:shd w:val="clear" w:color="000000" w:fill="DAE9F8"/>
            <w:hideMark/>
          </w:tcPr>
          <w:p w14:paraId="4C8D3BB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P-Boeletuin</w:t>
            </w:r>
          </w:p>
        </w:tc>
        <w:tc>
          <w:tcPr>
            <w:tcW w:w="1418" w:type="dxa"/>
            <w:tcBorders>
              <w:top w:val="nil"/>
              <w:left w:val="nil"/>
              <w:bottom w:val="nil"/>
              <w:right w:val="nil"/>
            </w:tcBorders>
            <w:shd w:val="clear" w:color="000000" w:fill="DAE9F8"/>
            <w:hideMark/>
          </w:tcPr>
          <w:p w14:paraId="6137DF9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nil"/>
              <w:right w:val="nil"/>
            </w:tcBorders>
            <w:shd w:val="clear" w:color="000000" w:fill="DAE9F8"/>
            <w:hideMark/>
          </w:tcPr>
          <w:p w14:paraId="378ACD4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Vol/Vrij signalering met mast</w:t>
            </w:r>
          </w:p>
        </w:tc>
        <w:tc>
          <w:tcPr>
            <w:tcW w:w="721" w:type="dxa"/>
            <w:tcBorders>
              <w:top w:val="nil"/>
              <w:left w:val="nil"/>
              <w:bottom w:val="nil"/>
              <w:right w:val="single" w:sz="4" w:space="0" w:color="auto"/>
            </w:tcBorders>
            <w:shd w:val="clear" w:color="000000" w:fill="DAE9F8"/>
            <w:noWrap/>
            <w:hideMark/>
          </w:tcPr>
          <w:p w14:paraId="62F2C41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681D6E6F" w14:textId="77777777" w:rsidTr="00480BC7">
        <w:trPr>
          <w:trHeight w:val="285"/>
        </w:trPr>
        <w:tc>
          <w:tcPr>
            <w:tcW w:w="846" w:type="dxa"/>
            <w:tcBorders>
              <w:top w:val="nil"/>
              <w:left w:val="single" w:sz="4" w:space="0" w:color="auto"/>
              <w:bottom w:val="nil"/>
              <w:right w:val="nil"/>
            </w:tcBorders>
            <w:shd w:val="clear" w:color="000000" w:fill="DAE9F8"/>
            <w:hideMark/>
          </w:tcPr>
          <w:p w14:paraId="7BF4FC4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163</w:t>
            </w:r>
          </w:p>
        </w:tc>
        <w:tc>
          <w:tcPr>
            <w:tcW w:w="1559" w:type="dxa"/>
            <w:tcBorders>
              <w:top w:val="nil"/>
              <w:left w:val="nil"/>
              <w:bottom w:val="nil"/>
              <w:right w:val="nil"/>
            </w:tcBorders>
            <w:shd w:val="clear" w:color="000000" w:fill="DAE9F8"/>
            <w:hideMark/>
          </w:tcPr>
          <w:p w14:paraId="007EA8C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P-Boeletuin</w:t>
            </w:r>
          </w:p>
        </w:tc>
        <w:tc>
          <w:tcPr>
            <w:tcW w:w="1418" w:type="dxa"/>
            <w:tcBorders>
              <w:top w:val="nil"/>
              <w:left w:val="nil"/>
              <w:bottom w:val="nil"/>
              <w:right w:val="nil"/>
            </w:tcBorders>
            <w:shd w:val="clear" w:color="000000" w:fill="DAE9F8"/>
            <w:hideMark/>
          </w:tcPr>
          <w:p w14:paraId="161CA4E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CCTV</w:t>
            </w:r>
          </w:p>
        </w:tc>
        <w:tc>
          <w:tcPr>
            <w:tcW w:w="4677" w:type="dxa"/>
            <w:tcBorders>
              <w:top w:val="nil"/>
              <w:left w:val="nil"/>
              <w:bottom w:val="nil"/>
              <w:right w:val="nil"/>
            </w:tcBorders>
            <w:shd w:val="clear" w:color="000000" w:fill="DAE9F8"/>
            <w:hideMark/>
          </w:tcPr>
          <w:p w14:paraId="63EEA22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Camera</w:t>
            </w:r>
          </w:p>
        </w:tc>
        <w:tc>
          <w:tcPr>
            <w:tcW w:w="721" w:type="dxa"/>
            <w:tcBorders>
              <w:top w:val="nil"/>
              <w:left w:val="nil"/>
              <w:bottom w:val="nil"/>
              <w:right w:val="single" w:sz="4" w:space="0" w:color="auto"/>
            </w:tcBorders>
            <w:shd w:val="clear" w:color="000000" w:fill="DAE9F8"/>
            <w:noWrap/>
            <w:hideMark/>
          </w:tcPr>
          <w:p w14:paraId="54D0C4D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75E2A010" w14:textId="77777777" w:rsidTr="00480BC7">
        <w:trPr>
          <w:trHeight w:val="285"/>
        </w:trPr>
        <w:tc>
          <w:tcPr>
            <w:tcW w:w="846" w:type="dxa"/>
            <w:tcBorders>
              <w:top w:val="nil"/>
              <w:left w:val="single" w:sz="4" w:space="0" w:color="auto"/>
              <w:bottom w:val="nil"/>
              <w:right w:val="nil"/>
            </w:tcBorders>
            <w:shd w:val="clear" w:color="000000" w:fill="DAE9F8"/>
            <w:hideMark/>
          </w:tcPr>
          <w:p w14:paraId="4C2286D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164</w:t>
            </w:r>
          </w:p>
        </w:tc>
        <w:tc>
          <w:tcPr>
            <w:tcW w:w="1559" w:type="dxa"/>
            <w:tcBorders>
              <w:top w:val="nil"/>
              <w:left w:val="nil"/>
              <w:bottom w:val="nil"/>
              <w:right w:val="nil"/>
            </w:tcBorders>
            <w:shd w:val="clear" w:color="000000" w:fill="DAE9F8"/>
            <w:hideMark/>
          </w:tcPr>
          <w:p w14:paraId="639BE33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P-Boeletuin</w:t>
            </w:r>
          </w:p>
        </w:tc>
        <w:tc>
          <w:tcPr>
            <w:tcW w:w="1418" w:type="dxa"/>
            <w:tcBorders>
              <w:top w:val="nil"/>
              <w:left w:val="nil"/>
              <w:bottom w:val="nil"/>
              <w:right w:val="nil"/>
            </w:tcBorders>
            <w:shd w:val="clear" w:color="000000" w:fill="DAE9F8"/>
            <w:hideMark/>
          </w:tcPr>
          <w:p w14:paraId="6E695BA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CCTV</w:t>
            </w:r>
          </w:p>
        </w:tc>
        <w:tc>
          <w:tcPr>
            <w:tcW w:w="4677" w:type="dxa"/>
            <w:tcBorders>
              <w:top w:val="nil"/>
              <w:left w:val="nil"/>
              <w:bottom w:val="nil"/>
              <w:right w:val="nil"/>
            </w:tcBorders>
            <w:shd w:val="clear" w:color="000000" w:fill="DAE9F8"/>
            <w:hideMark/>
          </w:tcPr>
          <w:p w14:paraId="5AEEBE6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Camera kantelmast met inklimbeveiliging</w:t>
            </w:r>
          </w:p>
        </w:tc>
        <w:tc>
          <w:tcPr>
            <w:tcW w:w="721" w:type="dxa"/>
            <w:tcBorders>
              <w:top w:val="nil"/>
              <w:left w:val="nil"/>
              <w:bottom w:val="nil"/>
              <w:right w:val="single" w:sz="4" w:space="0" w:color="auto"/>
            </w:tcBorders>
            <w:shd w:val="clear" w:color="000000" w:fill="DAE9F8"/>
            <w:noWrap/>
            <w:hideMark/>
          </w:tcPr>
          <w:p w14:paraId="140A9AD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2A84343A" w14:textId="77777777" w:rsidTr="00480BC7">
        <w:trPr>
          <w:trHeight w:val="285"/>
        </w:trPr>
        <w:tc>
          <w:tcPr>
            <w:tcW w:w="846" w:type="dxa"/>
            <w:tcBorders>
              <w:top w:val="nil"/>
              <w:left w:val="single" w:sz="4" w:space="0" w:color="auto"/>
              <w:bottom w:val="nil"/>
              <w:right w:val="nil"/>
            </w:tcBorders>
            <w:shd w:val="clear" w:color="000000" w:fill="DAE9F8"/>
            <w:hideMark/>
          </w:tcPr>
          <w:p w14:paraId="122378F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165</w:t>
            </w:r>
          </w:p>
        </w:tc>
        <w:tc>
          <w:tcPr>
            <w:tcW w:w="1559" w:type="dxa"/>
            <w:tcBorders>
              <w:top w:val="nil"/>
              <w:left w:val="nil"/>
              <w:bottom w:val="nil"/>
              <w:right w:val="nil"/>
            </w:tcBorders>
            <w:shd w:val="clear" w:color="000000" w:fill="DAE9F8"/>
            <w:hideMark/>
          </w:tcPr>
          <w:p w14:paraId="75E4EFB3" w14:textId="77777777" w:rsidR="00075719" w:rsidRPr="00075719" w:rsidRDefault="00075719" w:rsidP="00075719">
            <w:pPr>
              <w:spacing w:line="240" w:lineRule="auto"/>
              <w:jc w:val="center"/>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Onderzoeksgebouw</w:t>
            </w:r>
            <w:proofErr w:type="spellEnd"/>
            <w:r w:rsidRPr="00075719">
              <w:rPr>
                <w:rFonts w:ascii="Aptos Narrow" w:eastAsia="Times New Roman" w:hAnsi="Aptos Narrow"/>
                <w:color w:val="000000"/>
                <w:szCs w:val="22"/>
                <w:lang w:eastAsia="nl-NL"/>
              </w:rPr>
              <w:t xml:space="preserve"> logistiek</w:t>
            </w:r>
          </w:p>
        </w:tc>
        <w:tc>
          <w:tcPr>
            <w:tcW w:w="1418" w:type="dxa"/>
            <w:tcBorders>
              <w:top w:val="nil"/>
              <w:left w:val="nil"/>
              <w:bottom w:val="nil"/>
              <w:right w:val="nil"/>
            </w:tcBorders>
            <w:shd w:val="clear" w:color="000000" w:fill="DAE9F8"/>
            <w:hideMark/>
          </w:tcPr>
          <w:p w14:paraId="6ACCA0E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4745E04A"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Behuizing hoog/ laag bediening voor auto en vrachtauto</w:t>
            </w:r>
          </w:p>
        </w:tc>
        <w:tc>
          <w:tcPr>
            <w:tcW w:w="721" w:type="dxa"/>
            <w:tcBorders>
              <w:top w:val="nil"/>
              <w:left w:val="nil"/>
              <w:bottom w:val="nil"/>
              <w:right w:val="single" w:sz="4" w:space="0" w:color="auto"/>
            </w:tcBorders>
            <w:shd w:val="clear" w:color="000000" w:fill="DAE9F8"/>
            <w:noWrap/>
            <w:hideMark/>
          </w:tcPr>
          <w:p w14:paraId="5EBA420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11E7E88C" w14:textId="77777777" w:rsidTr="00480BC7">
        <w:trPr>
          <w:trHeight w:val="285"/>
        </w:trPr>
        <w:tc>
          <w:tcPr>
            <w:tcW w:w="846" w:type="dxa"/>
            <w:tcBorders>
              <w:top w:val="nil"/>
              <w:left w:val="single" w:sz="4" w:space="0" w:color="auto"/>
              <w:bottom w:val="nil"/>
              <w:right w:val="nil"/>
            </w:tcBorders>
            <w:shd w:val="clear" w:color="000000" w:fill="DAE9F8"/>
            <w:hideMark/>
          </w:tcPr>
          <w:p w14:paraId="2CD4708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166</w:t>
            </w:r>
          </w:p>
        </w:tc>
        <w:tc>
          <w:tcPr>
            <w:tcW w:w="1559" w:type="dxa"/>
            <w:tcBorders>
              <w:top w:val="nil"/>
              <w:left w:val="nil"/>
              <w:bottom w:val="nil"/>
              <w:right w:val="nil"/>
            </w:tcBorders>
            <w:shd w:val="clear" w:color="000000" w:fill="DAE9F8"/>
            <w:hideMark/>
          </w:tcPr>
          <w:p w14:paraId="6CEEEF78" w14:textId="77777777" w:rsidR="00075719" w:rsidRPr="00075719" w:rsidRDefault="00075719" w:rsidP="00075719">
            <w:pPr>
              <w:spacing w:line="240" w:lineRule="auto"/>
              <w:jc w:val="center"/>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Onderzoeksgebouw</w:t>
            </w:r>
            <w:proofErr w:type="spellEnd"/>
            <w:r w:rsidRPr="00075719">
              <w:rPr>
                <w:rFonts w:ascii="Aptos Narrow" w:eastAsia="Times New Roman" w:hAnsi="Aptos Narrow"/>
                <w:color w:val="000000"/>
                <w:szCs w:val="22"/>
                <w:lang w:eastAsia="nl-NL"/>
              </w:rPr>
              <w:t xml:space="preserve"> logistiek</w:t>
            </w:r>
          </w:p>
        </w:tc>
        <w:tc>
          <w:tcPr>
            <w:tcW w:w="1418" w:type="dxa"/>
            <w:tcBorders>
              <w:top w:val="nil"/>
              <w:left w:val="nil"/>
              <w:bottom w:val="nil"/>
              <w:right w:val="nil"/>
            </w:tcBorders>
            <w:shd w:val="clear" w:color="000000" w:fill="DAE9F8"/>
            <w:hideMark/>
          </w:tcPr>
          <w:p w14:paraId="2565C06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4B9352B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XP-BOX2 (PC) + Kachel</w:t>
            </w:r>
          </w:p>
        </w:tc>
        <w:tc>
          <w:tcPr>
            <w:tcW w:w="721" w:type="dxa"/>
            <w:tcBorders>
              <w:top w:val="nil"/>
              <w:left w:val="nil"/>
              <w:bottom w:val="nil"/>
              <w:right w:val="single" w:sz="4" w:space="0" w:color="auto"/>
            </w:tcBorders>
            <w:shd w:val="clear" w:color="000000" w:fill="DAE9F8"/>
            <w:noWrap/>
            <w:hideMark/>
          </w:tcPr>
          <w:p w14:paraId="6DD7FBE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4750FB74" w14:textId="77777777" w:rsidTr="00480BC7">
        <w:trPr>
          <w:trHeight w:val="285"/>
        </w:trPr>
        <w:tc>
          <w:tcPr>
            <w:tcW w:w="846" w:type="dxa"/>
            <w:tcBorders>
              <w:top w:val="nil"/>
              <w:left w:val="single" w:sz="4" w:space="0" w:color="auto"/>
              <w:bottom w:val="nil"/>
              <w:right w:val="nil"/>
            </w:tcBorders>
            <w:shd w:val="clear" w:color="000000" w:fill="DAE9F8"/>
            <w:hideMark/>
          </w:tcPr>
          <w:p w14:paraId="08D100A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167</w:t>
            </w:r>
          </w:p>
        </w:tc>
        <w:tc>
          <w:tcPr>
            <w:tcW w:w="1559" w:type="dxa"/>
            <w:tcBorders>
              <w:top w:val="nil"/>
              <w:left w:val="nil"/>
              <w:bottom w:val="nil"/>
              <w:right w:val="nil"/>
            </w:tcBorders>
            <w:shd w:val="clear" w:color="000000" w:fill="DAE9F8"/>
            <w:hideMark/>
          </w:tcPr>
          <w:p w14:paraId="5513C111" w14:textId="77777777" w:rsidR="00075719" w:rsidRPr="00075719" w:rsidRDefault="00075719" w:rsidP="00075719">
            <w:pPr>
              <w:spacing w:line="240" w:lineRule="auto"/>
              <w:jc w:val="center"/>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Onderzoeksgebouw</w:t>
            </w:r>
            <w:proofErr w:type="spellEnd"/>
            <w:r w:rsidRPr="00075719">
              <w:rPr>
                <w:rFonts w:ascii="Aptos Narrow" w:eastAsia="Times New Roman" w:hAnsi="Aptos Narrow"/>
                <w:color w:val="000000"/>
                <w:szCs w:val="22"/>
                <w:lang w:eastAsia="nl-NL"/>
              </w:rPr>
              <w:t xml:space="preserve"> logistiek</w:t>
            </w:r>
          </w:p>
        </w:tc>
        <w:tc>
          <w:tcPr>
            <w:tcW w:w="1418" w:type="dxa"/>
            <w:tcBorders>
              <w:top w:val="nil"/>
              <w:left w:val="nil"/>
              <w:bottom w:val="nil"/>
              <w:right w:val="nil"/>
            </w:tcBorders>
            <w:shd w:val="clear" w:color="000000" w:fill="DAE9F8"/>
            <w:hideMark/>
          </w:tcPr>
          <w:p w14:paraId="71E2894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1ABA774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Intercompost </w:t>
            </w:r>
            <w:proofErr w:type="spellStart"/>
            <w:r w:rsidRPr="00075719">
              <w:rPr>
                <w:rFonts w:ascii="Aptos Narrow" w:eastAsia="Times New Roman" w:hAnsi="Aptos Narrow"/>
                <w:color w:val="000000"/>
                <w:szCs w:val="22"/>
                <w:lang w:eastAsia="nl-NL"/>
              </w:rPr>
              <w:t>Commend</w:t>
            </w:r>
            <w:proofErr w:type="spellEnd"/>
          </w:p>
        </w:tc>
        <w:tc>
          <w:tcPr>
            <w:tcW w:w="721" w:type="dxa"/>
            <w:tcBorders>
              <w:top w:val="nil"/>
              <w:left w:val="nil"/>
              <w:bottom w:val="nil"/>
              <w:right w:val="single" w:sz="4" w:space="0" w:color="auto"/>
            </w:tcBorders>
            <w:shd w:val="clear" w:color="000000" w:fill="DAE9F8"/>
            <w:noWrap/>
            <w:hideMark/>
          </w:tcPr>
          <w:p w14:paraId="7E7E1DF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69000F1C" w14:textId="77777777" w:rsidTr="00480BC7">
        <w:trPr>
          <w:trHeight w:val="285"/>
        </w:trPr>
        <w:tc>
          <w:tcPr>
            <w:tcW w:w="846" w:type="dxa"/>
            <w:tcBorders>
              <w:top w:val="nil"/>
              <w:left w:val="single" w:sz="4" w:space="0" w:color="auto"/>
              <w:bottom w:val="nil"/>
              <w:right w:val="nil"/>
            </w:tcBorders>
            <w:shd w:val="clear" w:color="000000" w:fill="DAE9F8"/>
            <w:hideMark/>
          </w:tcPr>
          <w:p w14:paraId="08CB5FE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168</w:t>
            </w:r>
          </w:p>
        </w:tc>
        <w:tc>
          <w:tcPr>
            <w:tcW w:w="1559" w:type="dxa"/>
            <w:tcBorders>
              <w:top w:val="nil"/>
              <w:left w:val="nil"/>
              <w:bottom w:val="nil"/>
              <w:right w:val="nil"/>
            </w:tcBorders>
            <w:shd w:val="clear" w:color="000000" w:fill="DAE9F8"/>
            <w:hideMark/>
          </w:tcPr>
          <w:p w14:paraId="7D2A83FE" w14:textId="77777777" w:rsidR="00075719" w:rsidRPr="00075719" w:rsidRDefault="00075719" w:rsidP="00075719">
            <w:pPr>
              <w:spacing w:line="240" w:lineRule="auto"/>
              <w:jc w:val="center"/>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Onderzoeksgebouw</w:t>
            </w:r>
            <w:proofErr w:type="spellEnd"/>
            <w:r w:rsidRPr="00075719">
              <w:rPr>
                <w:rFonts w:ascii="Aptos Narrow" w:eastAsia="Times New Roman" w:hAnsi="Aptos Narrow"/>
                <w:color w:val="000000"/>
                <w:szCs w:val="22"/>
                <w:lang w:eastAsia="nl-NL"/>
              </w:rPr>
              <w:t xml:space="preserve"> logistiek</w:t>
            </w:r>
          </w:p>
        </w:tc>
        <w:tc>
          <w:tcPr>
            <w:tcW w:w="1418" w:type="dxa"/>
            <w:tcBorders>
              <w:top w:val="nil"/>
              <w:left w:val="nil"/>
              <w:bottom w:val="nil"/>
              <w:right w:val="nil"/>
            </w:tcBorders>
            <w:shd w:val="clear" w:color="000000" w:fill="DAE9F8"/>
            <w:hideMark/>
          </w:tcPr>
          <w:p w14:paraId="6316A32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767D0C9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LPR camera+ kap</w:t>
            </w:r>
          </w:p>
        </w:tc>
        <w:tc>
          <w:tcPr>
            <w:tcW w:w="721" w:type="dxa"/>
            <w:tcBorders>
              <w:top w:val="nil"/>
              <w:left w:val="nil"/>
              <w:bottom w:val="nil"/>
              <w:right w:val="single" w:sz="4" w:space="0" w:color="auto"/>
            </w:tcBorders>
            <w:shd w:val="clear" w:color="000000" w:fill="DAE9F8"/>
            <w:noWrap/>
            <w:hideMark/>
          </w:tcPr>
          <w:p w14:paraId="3657FFE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73ED1D78" w14:textId="77777777" w:rsidTr="00480BC7">
        <w:trPr>
          <w:trHeight w:val="285"/>
        </w:trPr>
        <w:tc>
          <w:tcPr>
            <w:tcW w:w="846" w:type="dxa"/>
            <w:tcBorders>
              <w:top w:val="nil"/>
              <w:left w:val="single" w:sz="4" w:space="0" w:color="auto"/>
              <w:bottom w:val="nil"/>
              <w:right w:val="nil"/>
            </w:tcBorders>
            <w:shd w:val="clear" w:color="000000" w:fill="DAE9F8"/>
            <w:hideMark/>
          </w:tcPr>
          <w:p w14:paraId="4250A41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169</w:t>
            </w:r>
          </w:p>
        </w:tc>
        <w:tc>
          <w:tcPr>
            <w:tcW w:w="1559" w:type="dxa"/>
            <w:tcBorders>
              <w:top w:val="nil"/>
              <w:left w:val="nil"/>
              <w:bottom w:val="nil"/>
              <w:right w:val="nil"/>
            </w:tcBorders>
            <w:shd w:val="clear" w:color="000000" w:fill="DAE9F8"/>
            <w:hideMark/>
          </w:tcPr>
          <w:p w14:paraId="2AB447BF" w14:textId="77777777" w:rsidR="00075719" w:rsidRPr="00075719" w:rsidRDefault="00075719" w:rsidP="00075719">
            <w:pPr>
              <w:spacing w:line="240" w:lineRule="auto"/>
              <w:jc w:val="center"/>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Onderzoeksgebouw</w:t>
            </w:r>
            <w:proofErr w:type="spellEnd"/>
            <w:r w:rsidRPr="00075719">
              <w:rPr>
                <w:rFonts w:ascii="Aptos Narrow" w:eastAsia="Times New Roman" w:hAnsi="Aptos Narrow"/>
                <w:color w:val="000000"/>
                <w:szCs w:val="22"/>
                <w:lang w:eastAsia="nl-NL"/>
              </w:rPr>
              <w:t xml:space="preserve"> logistiek</w:t>
            </w:r>
          </w:p>
        </w:tc>
        <w:tc>
          <w:tcPr>
            <w:tcW w:w="1418" w:type="dxa"/>
            <w:tcBorders>
              <w:top w:val="nil"/>
              <w:left w:val="nil"/>
              <w:bottom w:val="nil"/>
              <w:right w:val="nil"/>
            </w:tcBorders>
            <w:shd w:val="clear" w:color="000000" w:fill="DAE9F8"/>
            <w:hideMark/>
          </w:tcPr>
          <w:p w14:paraId="61313D1B"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39022307"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Slagboomterminal rechte arm + module auto-open</w:t>
            </w:r>
          </w:p>
        </w:tc>
        <w:tc>
          <w:tcPr>
            <w:tcW w:w="721" w:type="dxa"/>
            <w:tcBorders>
              <w:top w:val="nil"/>
              <w:left w:val="nil"/>
              <w:bottom w:val="nil"/>
              <w:right w:val="single" w:sz="4" w:space="0" w:color="auto"/>
            </w:tcBorders>
            <w:shd w:val="clear" w:color="000000" w:fill="DAE9F8"/>
            <w:noWrap/>
            <w:hideMark/>
          </w:tcPr>
          <w:p w14:paraId="2206A4C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191C33D6" w14:textId="77777777" w:rsidTr="00480BC7">
        <w:trPr>
          <w:trHeight w:val="285"/>
        </w:trPr>
        <w:tc>
          <w:tcPr>
            <w:tcW w:w="846" w:type="dxa"/>
            <w:tcBorders>
              <w:top w:val="nil"/>
              <w:left w:val="single" w:sz="4" w:space="0" w:color="auto"/>
              <w:bottom w:val="nil"/>
              <w:right w:val="nil"/>
            </w:tcBorders>
            <w:shd w:val="clear" w:color="000000" w:fill="DAE9F8"/>
            <w:hideMark/>
          </w:tcPr>
          <w:p w14:paraId="6A906BF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170</w:t>
            </w:r>
          </w:p>
        </w:tc>
        <w:tc>
          <w:tcPr>
            <w:tcW w:w="1559" w:type="dxa"/>
            <w:tcBorders>
              <w:top w:val="nil"/>
              <w:left w:val="nil"/>
              <w:bottom w:val="nil"/>
              <w:right w:val="nil"/>
            </w:tcBorders>
            <w:shd w:val="clear" w:color="000000" w:fill="DAE9F8"/>
            <w:hideMark/>
          </w:tcPr>
          <w:p w14:paraId="418BE297" w14:textId="77777777" w:rsidR="00075719" w:rsidRPr="00075719" w:rsidRDefault="00075719" w:rsidP="00075719">
            <w:pPr>
              <w:spacing w:line="240" w:lineRule="auto"/>
              <w:jc w:val="center"/>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Onderzoeksgebouw</w:t>
            </w:r>
            <w:proofErr w:type="spellEnd"/>
            <w:r w:rsidRPr="00075719">
              <w:rPr>
                <w:rFonts w:ascii="Aptos Narrow" w:eastAsia="Times New Roman" w:hAnsi="Aptos Narrow"/>
                <w:color w:val="000000"/>
                <w:szCs w:val="22"/>
                <w:lang w:eastAsia="nl-NL"/>
              </w:rPr>
              <w:t xml:space="preserve"> logistiek</w:t>
            </w:r>
          </w:p>
        </w:tc>
        <w:tc>
          <w:tcPr>
            <w:tcW w:w="1418" w:type="dxa"/>
            <w:tcBorders>
              <w:top w:val="nil"/>
              <w:left w:val="nil"/>
              <w:bottom w:val="nil"/>
              <w:right w:val="nil"/>
            </w:tcBorders>
            <w:shd w:val="clear" w:color="000000" w:fill="DAE9F8"/>
            <w:hideMark/>
          </w:tcPr>
          <w:p w14:paraId="2E80833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1337807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Detectielus  (groot/ vrachtauto)</w:t>
            </w:r>
          </w:p>
        </w:tc>
        <w:tc>
          <w:tcPr>
            <w:tcW w:w="721" w:type="dxa"/>
            <w:tcBorders>
              <w:top w:val="nil"/>
              <w:left w:val="nil"/>
              <w:bottom w:val="nil"/>
              <w:right w:val="single" w:sz="4" w:space="0" w:color="auto"/>
            </w:tcBorders>
            <w:shd w:val="clear" w:color="000000" w:fill="DAE9F8"/>
            <w:noWrap/>
            <w:hideMark/>
          </w:tcPr>
          <w:p w14:paraId="5348561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w:t>
            </w:r>
          </w:p>
        </w:tc>
      </w:tr>
      <w:tr w:rsidR="00075719" w:rsidRPr="00075719" w14:paraId="234984D2" w14:textId="77777777" w:rsidTr="00480BC7">
        <w:trPr>
          <w:trHeight w:val="285"/>
        </w:trPr>
        <w:tc>
          <w:tcPr>
            <w:tcW w:w="846" w:type="dxa"/>
            <w:tcBorders>
              <w:top w:val="nil"/>
              <w:left w:val="single" w:sz="4" w:space="0" w:color="auto"/>
              <w:bottom w:val="nil"/>
              <w:right w:val="nil"/>
            </w:tcBorders>
            <w:shd w:val="clear" w:color="000000" w:fill="DAE9F8"/>
            <w:hideMark/>
          </w:tcPr>
          <w:p w14:paraId="69FD4D0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171</w:t>
            </w:r>
          </w:p>
        </w:tc>
        <w:tc>
          <w:tcPr>
            <w:tcW w:w="1559" w:type="dxa"/>
            <w:tcBorders>
              <w:top w:val="nil"/>
              <w:left w:val="nil"/>
              <w:bottom w:val="nil"/>
              <w:right w:val="nil"/>
            </w:tcBorders>
            <w:shd w:val="clear" w:color="000000" w:fill="DAE9F8"/>
            <w:hideMark/>
          </w:tcPr>
          <w:p w14:paraId="35817098" w14:textId="77777777" w:rsidR="00075719" w:rsidRPr="00075719" w:rsidRDefault="00075719" w:rsidP="00075719">
            <w:pPr>
              <w:spacing w:line="240" w:lineRule="auto"/>
              <w:jc w:val="center"/>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Onderzoeksgebouw</w:t>
            </w:r>
            <w:proofErr w:type="spellEnd"/>
            <w:r w:rsidRPr="00075719">
              <w:rPr>
                <w:rFonts w:ascii="Aptos Narrow" w:eastAsia="Times New Roman" w:hAnsi="Aptos Narrow"/>
                <w:color w:val="000000"/>
                <w:szCs w:val="22"/>
                <w:lang w:eastAsia="nl-NL"/>
              </w:rPr>
              <w:t xml:space="preserve"> logistiek</w:t>
            </w:r>
          </w:p>
        </w:tc>
        <w:tc>
          <w:tcPr>
            <w:tcW w:w="1418" w:type="dxa"/>
            <w:tcBorders>
              <w:top w:val="nil"/>
              <w:left w:val="nil"/>
              <w:bottom w:val="nil"/>
              <w:right w:val="nil"/>
            </w:tcBorders>
            <w:shd w:val="clear" w:color="000000" w:fill="DAE9F8"/>
            <w:hideMark/>
          </w:tcPr>
          <w:p w14:paraId="41C949A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CCTV</w:t>
            </w:r>
          </w:p>
        </w:tc>
        <w:tc>
          <w:tcPr>
            <w:tcW w:w="4677" w:type="dxa"/>
            <w:tcBorders>
              <w:top w:val="nil"/>
              <w:left w:val="nil"/>
              <w:bottom w:val="nil"/>
              <w:right w:val="nil"/>
            </w:tcBorders>
            <w:shd w:val="clear" w:color="000000" w:fill="DAE9F8"/>
            <w:hideMark/>
          </w:tcPr>
          <w:p w14:paraId="621AEAE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Camera</w:t>
            </w:r>
          </w:p>
        </w:tc>
        <w:tc>
          <w:tcPr>
            <w:tcW w:w="721" w:type="dxa"/>
            <w:tcBorders>
              <w:top w:val="nil"/>
              <w:left w:val="nil"/>
              <w:bottom w:val="nil"/>
              <w:right w:val="single" w:sz="4" w:space="0" w:color="auto"/>
            </w:tcBorders>
            <w:shd w:val="clear" w:color="000000" w:fill="DAE9F8"/>
            <w:noWrap/>
            <w:hideMark/>
          </w:tcPr>
          <w:p w14:paraId="3DB3517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1570BDF0" w14:textId="77777777" w:rsidTr="00480BC7">
        <w:trPr>
          <w:trHeight w:val="285"/>
        </w:trPr>
        <w:tc>
          <w:tcPr>
            <w:tcW w:w="846" w:type="dxa"/>
            <w:tcBorders>
              <w:top w:val="nil"/>
              <w:left w:val="single" w:sz="4" w:space="0" w:color="auto"/>
              <w:bottom w:val="nil"/>
              <w:right w:val="nil"/>
            </w:tcBorders>
            <w:shd w:val="clear" w:color="000000" w:fill="DAE9F8"/>
            <w:hideMark/>
          </w:tcPr>
          <w:p w14:paraId="56793B6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172</w:t>
            </w:r>
          </w:p>
        </w:tc>
        <w:tc>
          <w:tcPr>
            <w:tcW w:w="1559" w:type="dxa"/>
            <w:tcBorders>
              <w:top w:val="nil"/>
              <w:left w:val="nil"/>
              <w:bottom w:val="nil"/>
              <w:right w:val="nil"/>
            </w:tcBorders>
            <w:shd w:val="clear" w:color="000000" w:fill="DAE9F8"/>
            <w:hideMark/>
          </w:tcPr>
          <w:p w14:paraId="03E92428" w14:textId="77777777" w:rsidR="00075719" w:rsidRPr="00075719" w:rsidRDefault="00075719" w:rsidP="00075719">
            <w:pPr>
              <w:spacing w:line="240" w:lineRule="auto"/>
              <w:jc w:val="center"/>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Onderzoeksgebouw</w:t>
            </w:r>
            <w:proofErr w:type="spellEnd"/>
            <w:r w:rsidRPr="00075719">
              <w:rPr>
                <w:rFonts w:ascii="Aptos Narrow" w:eastAsia="Times New Roman" w:hAnsi="Aptos Narrow"/>
                <w:color w:val="000000"/>
                <w:szCs w:val="22"/>
                <w:lang w:eastAsia="nl-NL"/>
              </w:rPr>
              <w:t xml:space="preserve"> logistiek</w:t>
            </w:r>
          </w:p>
        </w:tc>
        <w:tc>
          <w:tcPr>
            <w:tcW w:w="1418" w:type="dxa"/>
            <w:tcBorders>
              <w:top w:val="nil"/>
              <w:left w:val="nil"/>
              <w:bottom w:val="nil"/>
              <w:right w:val="nil"/>
            </w:tcBorders>
            <w:shd w:val="clear" w:color="000000" w:fill="DAE9F8"/>
            <w:hideMark/>
          </w:tcPr>
          <w:p w14:paraId="221CD36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Centrale apparatuur</w:t>
            </w:r>
          </w:p>
        </w:tc>
        <w:tc>
          <w:tcPr>
            <w:tcW w:w="4677" w:type="dxa"/>
            <w:tcBorders>
              <w:top w:val="nil"/>
              <w:left w:val="nil"/>
              <w:bottom w:val="nil"/>
              <w:right w:val="nil"/>
            </w:tcBorders>
            <w:shd w:val="clear" w:color="000000" w:fill="DAE9F8"/>
            <w:hideMark/>
          </w:tcPr>
          <w:p w14:paraId="46E7954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Hoofdpost +display CCTV</w:t>
            </w:r>
          </w:p>
        </w:tc>
        <w:tc>
          <w:tcPr>
            <w:tcW w:w="721" w:type="dxa"/>
            <w:tcBorders>
              <w:top w:val="nil"/>
              <w:left w:val="nil"/>
              <w:bottom w:val="nil"/>
              <w:right w:val="single" w:sz="4" w:space="0" w:color="auto"/>
            </w:tcBorders>
            <w:shd w:val="clear" w:color="000000" w:fill="DAE9F8"/>
            <w:noWrap/>
            <w:hideMark/>
          </w:tcPr>
          <w:p w14:paraId="3D5588E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74022CBF" w14:textId="77777777" w:rsidTr="00480BC7">
        <w:trPr>
          <w:trHeight w:val="285"/>
        </w:trPr>
        <w:tc>
          <w:tcPr>
            <w:tcW w:w="846" w:type="dxa"/>
            <w:tcBorders>
              <w:top w:val="nil"/>
              <w:left w:val="single" w:sz="4" w:space="0" w:color="auto"/>
              <w:bottom w:val="nil"/>
              <w:right w:val="nil"/>
            </w:tcBorders>
            <w:shd w:val="clear" w:color="000000" w:fill="DAE9F8"/>
            <w:hideMark/>
          </w:tcPr>
          <w:p w14:paraId="21335B6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173</w:t>
            </w:r>
          </w:p>
        </w:tc>
        <w:tc>
          <w:tcPr>
            <w:tcW w:w="1559" w:type="dxa"/>
            <w:tcBorders>
              <w:top w:val="nil"/>
              <w:left w:val="nil"/>
              <w:bottom w:val="nil"/>
              <w:right w:val="nil"/>
            </w:tcBorders>
            <w:shd w:val="clear" w:color="000000" w:fill="DAE9F8"/>
            <w:hideMark/>
          </w:tcPr>
          <w:p w14:paraId="4A45851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w:t>
            </w:r>
          </w:p>
        </w:tc>
        <w:tc>
          <w:tcPr>
            <w:tcW w:w="1418" w:type="dxa"/>
            <w:tcBorders>
              <w:top w:val="nil"/>
              <w:left w:val="nil"/>
              <w:bottom w:val="nil"/>
              <w:right w:val="nil"/>
            </w:tcBorders>
            <w:shd w:val="clear" w:color="000000" w:fill="DAE9F8"/>
            <w:hideMark/>
          </w:tcPr>
          <w:p w14:paraId="68105A1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565CF2C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Kaartgever/ lezer incl.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intercompost  </w:t>
            </w:r>
          </w:p>
        </w:tc>
        <w:tc>
          <w:tcPr>
            <w:tcW w:w="721" w:type="dxa"/>
            <w:tcBorders>
              <w:top w:val="nil"/>
              <w:left w:val="nil"/>
              <w:bottom w:val="nil"/>
              <w:right w:val="single" w:sz="4" w:space="0" w:color="auto"/>
            </w:tcBorders>
            <w:shd w:val="clear" w:color="000000" w:fill="DAE9F8"/>
            <w:noWrap/>
            <w:hideMark/>
          </w:tcPr>
          <w:p w14:paraId="46DBA97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2B3A609A" w14:textId="77777777" w:rsidTr="00480BC7">
        <w:trPr>
          <w:trHeight w:val="285"/>
        </w:trPr>
        <w:tc>
          <w:tcPr>
            <w:tcW w:w="846" w:type="dxa"/>
            <w:tcBorders>
              <w:top w:val="nil"/>
              <w:left w:val="single" w:sz="4" w:space="0" w:color="auto"/>
              <w:bottom w:val="nil"/>
              <w:right w:val="nil"/>
            </w:tcBorders>
            <w:shd w:val="clear" w:color="000000" w:fill="DAE9F8"/>
            <w:hideMark/>
          </w:tcPr>
          <w:p w14:paraId="127BA3C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174</w:t>
            </w:r>
          </w:p>
        </w:tc>
        <w:tc>
          <w:tcPr>
            <w:tcW w:w="1559" w:type="dxa"/>
            <w:tcBorders>
              <w:top w:val="nil"/>
              <w:left w:val="nil"/>
              <w:bottom w:val="nil"/>
              <w:right w:val="nil"/>
            </w:tcBorders>
            <w:shd w:val="clear" w:color="000000" w:fill="DAE9F8"/>
            <w:hideMark/>
          </w:tcPr>
          <w:p w14:paraId="2C46136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w:t>
            </w:r>
          </w:p>
        </w:tc>
        <w:tc>
          <w:tcPr>
            <w:tcW w:w="1418" w:type="dxa"/>
            <w:tcBorders>
              <w:top w:val="nil"/>
              <w:left w:val="nil"/>
              <w:bottom w:val="nil"/>
              <w:right w:val="nil"/>
            </w:tcBorders>
            <w:shd w:val="clear" w:color="000000" w:fill="DAE9F8"/>
            <w:hideMark/>
          </w:tcPr>
          <w:p w14:paraId="1764478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7D1863A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LPR camera</w:t>
            </w:r>
          </w:p>
        </w:tc>
        <w:tc>
          <w:tcPr>
            <w:tcW w:w="721" w:type="dxa"/>
            <w:tcBorders>
              <w:top w:val="nil"/>
              <w:left w:val="nil"/>
              <w:bottom w:val="nil"/>
              <w:right w:val="single" w:sz="4" w:space="0" w:color="auto"/>
            </w:tcBorders>
            <w:shd w:val="clear" w:color="000000" w:fill="DAE9F8"/>
            <w:noWrap/>
            <w:hideMark/>
          </w:tcPr>
          <w:p w14:paraId="2BB3C93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7312AED9" w14:textId="77777777" w:rsidTr="00480BC7">
        <w:trPr>
          <w:trHeight w:val="285"/>
        </w:trPr>
        <w:tc>
          <w:tcPr>
            <w:tcW w:w="846" w:type="dxa"/>
            <w:tcBorders>
              <w:top w:val="nil"/>
              <w:left w:val="single" w:sz="4" w:space="0" w:color="auto"/>
              <w:bottom w:val="nil"/>
              <w:right w:val="nil"/>
            </w:tcBorders>
            <w:shd w:val="clear" w:color="000000" w:fill="DAE9F8"/>
            <w:hideMark/>
          </w:tcPr>
          <w:p w14:paraId="7998BAD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lastRenderedPageBreak/>
              <w:t>175</w:t>
            </w:r>
          </w:p>
        </w:tc>
        <w:tc>
          <w:tcPr>
            <w:tcW w:w="1559" w:type="dxa"/>
            <w:tcBorders>
              <w:top w:val="nil"/>
              <w:left w:val="nil"/>
              <w:bottom w:val="nil"/>
              <w:right w:val="nil"/>
            </w:tcBorders>
            <w:shd w:val="clear" w:color="000000" w:fill="DAE9F8"/>
            <w:hideMark/>
          </w:tcPr>
          <w:p w14:paraId="73442A6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w:t>
            </w:r>
          </w:p>
        </w:tc>
        <w:tc>
          <w:tcPr>
            <w:tcW w:w="1418" w:type="dxa"/>
            <w:tcBorders>
              <w:top w:val="nil"/>
              <w:left w:val="nil"/>
              <w:bottom w:val="nil"/>
              <w:right w:val="nil"/>
            </w:tcBorders>
            <w:shd w:val="clear" w:color="000000" w:fill="DAE9F8"/>
            <w:hideMark/>
          </w:tcPr>
          <w:p w14:paraId="191BDE6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5D30E52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Slagboomterminal, slagboomarm recht  </w:t>
            </w:r>
          </w:p>
        </w:tc>
        <w:tc>
          <w:tcPr>
            <w:tcW w:w="721" w:type="dxa"/>
            <w:tcBorders>
              <w:top w:val="nil"/>
              <w:left w:val="nil"/>
              <w:bottom w:val="nil"/>
              <w:right w:val="single" w:sz="4" w:space="0" w:color="auto"/>
            </w:tcBorders>
            <w:shd w:val="clear" w:color="000000" w:fill="DAE9F8"/>
            <w:noWrap/>
            <w:hideMark/>
          </w:tcPr>
          <w:p w14:paraId="37D4A03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0B3DB026" w14:textId="77777777" w:rsidTr="00480BC7">
        <w:trPr>
          <w:trHeight w:val="285"/>
        </w:trPr>
        <w:tc>
          <w:tcPr>
            <w:tcW w:w="846" w:type="dxa"/>
            <w:tcBorders>
              <w:top w:val="nil"/>
              <w:left w:val="single" w:sz="4" w:space="0" w:color="auto"/>
              <w:bottom w:val="nil"/>
              <w:right w:val="nil"/>
            </w:tcBorders>
            <w:shd w:val="clear" w:color="000000" w:fill="DAE9F8"/>
            <w:hideMark/>
          </w:tcPr>
          <w:p w14:paraId="2ECAB15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177</w:t>
            </w:r>
          </w:p>
        </w:tc>
        <w:tc>
          <w:tcPr>
            <w:tcW w:w="1559" w:type="dxa"/>
            <w:tcBorders>
              <w:top w:val="nil"/>
              <w:left w:val="nil"/>
              <w:bottom w:val="nil"/>
              <w:right w:val="nil"/>
            </w:tcBorders>
            <w:shd w:val="clear" w:color="000000" w:fill="DAE9F8"/>
            <w:hideMark/>
          </w:tcPr>
          <w:p w14:paraId="31034AC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w:t>
            </w:r>
          </w:p>
        </w:tc>
        <w:tc>
          <w:tcPr>
            <w:tcW w:w="1418" w:type="dxa"/>
            <w:tcBorders>
              <w:top w:val="nil"/>
              <w:left w:val="nil"/>
              <w:bottom w:val="nil"/>
              <w:right w:val="nil"/>
            </w:tcBorders>
            <w:shd w:val="clear" w:color="000000" w:fill="DAE9F8"/>
            <w:hideMark/>
          </w:tcPr>
          <w:p w14:paraId="66586FC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69C5546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5243B9D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47FB6EBC" w14:textId="77777777" w:rsidTr="00480BC7">
        <w:trPr>
          <w:trHeight w:val="285"/>
        </w:trPr>
        <w:tc>
          <w:tcPr>
            <w:tcW w:w="846" w:type="dxa"/>
            <w:tcBorders>
              <w:top w:val="nil"/>
              <w:left w:val="single" w:sz="4" w:space="0" w:color="auto"/>
              <w:bottom w:val="nil"/>
              <w:right w:val="nil"/>
            </w:tcBorders>
            <w:shd w:val="clear" w:color="000000" w:fill="DAE9F8"/>
            <w:hideMark/>
          </w:tcPr>
          <w:p w14:paraId="589B4E0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179</w:t>
            </w:r>
          </w:p>
        </w:tc>
        <w:tc>
          <w:tcPr>
            <w:tcW w:w="1559" w:type="dxa"/>
            <w:tcBorders>
              <w:top w:val="nil"/>
              <w:left w:val="nil"/>
              <w:bottom w:val="nil"/>
              <w:right w:val="nil"/>
            </w:tcBorders>
            <w:shd w:val="clear" w:color="000000" w:fill="DAE9F8"/>
            <w:hideMark/>
          </w:tcPr>
          <w:p w14:paraId="590CA95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w:t>
            </w:r>
          </w:p>
        </w:tc>
        <w:tc>
          <w:tcPr>
            <w:tcW w:w="1418" w:type="dxa"/>
            <w:tcBorders>
              <w:top w:val="nil"/>
              <w:left w:val="nil"/>
              <w:bottom w:val="nil"/>
              <w:right w:val="nil"/>
            </w:tcBorders>
            <w:shd w:val="clear" w:color="000000" w:fill="DAE9F8"/>
            <w:hideMark/>
          </w:tcPr>
          <w:p w14:paraId="55CA8B0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5643C256"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Mifare</w:t>
            </w:r>
            <w:proofErr w:type="spellEnd"/>
            <w:r w:rsidRPr="00075719">
              <w:rPr>
                <w:rFonts w:ascii="Aptos Narrow" w:eastAsia="Times New Roman" w:hAnsi="Aptos Narrow"/>
                <w:color w:val="000000"/>
                <w:szCs w:val="22"/>
                <w:lang w:eastAsia="nl-NL"/>
              </w:rPr>
              <w:t xml:space="preserve"> lezer</w:t>
            </w:r>
          </w:p>
        </w:tc>
        <w:tc>
          <w:tcPr>
            <w:tcW w:w="721" w:type="dxa"/>
            <w:tcBorders>
              <w:top w:val="nil"/>
              <w:left w:val="nil"/>
              <w:bottom w:val="nil"/>
              <w:right w:val="single" w:sz="4" w:space="0" w:color="auto"/>
            </w:tcBorders>
            <w:shd w:val="clear" w:color="000000" w:fill="DAE9F8"/>
            <w:noWrap/>
            <w:hideMark/>
          </w:tcPr>
          <w:p w14:paraId="00834BB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622AA670" w14:textId="77777777" w:rsidTr="00480BC7">
        <w:trPr>
          <w:trHeight w:val="285"/>
        </w:trPr>
        <w:tc>
          <w:tcPr>
            <w:tcW w:w="846" w:type="dxa"/>
            <w:tcBorders>
              <w:top w:val="nil"/>
              <w:left w:val="single" w:sz="4" w:space="0" w:color="auto"/>
              <w:bottom w:val="nil"/>
              <w:right w:val="nil"/>
            </w:tcBorders>
            <w:shd w:val="clear" w:color="000000" w:fill="DAE9F8"/>
            <w:hideMark/>
          </w:tcPr>
          <w:p w14:paraId="13D40D4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180</w:t>
            </w:r>
          </w:p>
        </w:tc>
        <w:tc>
          <w:tcPr>
            <w:tcW w:w="1559" w:type="dxa"/>
            <w:tcBorders>
              <w:top w:val="nil"/>
              <w:left w:val="nil"/>
              <w:bottom w:val="nil"/>
              <w:right w:val="nil"/>
            </w:tcBorders>
            <w:shd w:val="clear" w:color="000000" w:fill="DAE9F8"/>
            <w:hideMark/>
          </w:tcPr>
          <w:p w14:paraId="490EEA3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w:t>
            </w:r>
          </w:p>
        </w:tc>
        <w:tc>
          <w:tcPr>
            <w:tcW w:w="1418" w:type="dxa"/>
            <w:tcBorders>
              <w:top w:val="nil"/>
              <w:left w:val="nil"/>
              <w:bottom w:val="nil"/>
              <w:right w:val="nil"/>
            </w:tcBorders>
            <w:shd w:val="clear" w:color="000000" w:fill="DAE9F8"/>
            <w:hideMark/>
          </w:tcPr>
          <w:p w14:paraId="5C3CE087"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267E87F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Kaartlezer incl.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intercompost  </w:t>
            </w:r>
          </w:p>
        </w:tc>
        <w:tc>
          <w:tcPr>
            <w:tcW w:w="721" w:type="dxa"/>
            <w:tcBorders>
              <w:top w:val="nil"/>
              <w:left w:val="nil"/>
              <w:bottom w:val="nil"/>
              <w:right w:val="single" w:sz="4" w:space="0" w:color="auto"/>
            </w:tcBorders>
            <w:shd w:val="clear" w:color="000000" w:fill="DAE9F8"/>
            <w:noWrap/>
            <w:hideMark/>
          </w:tcPr>
          <w:p w14:paraId="5F33D2C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1B4BDD02" w14:textId="77777777" w:rsidTr="00480BC7">
        <w:trPr>
          <w:trHeight w:val="285"/>
        </w:trPr>
        <w:tc>
          <w:tcPr>
            <w:tcW w:w="846" w:type="dxa"/>
            <w:tcBorders>
              <w:top w:val="nil"/>
              <w:left w:val="single" w:sz="4" w:space="0" w:color="auto"/>
              <w:bottom w:val="nil"/>
              <w:right w:val="nil"/>
            </w:tcBorders>
            <w:shd w:val="clear" w:color="000000" w:fill="DAE9F8"/>
            <w:hideMark/>
          </w:tcPr>
          <w:p w14:paraId="193FF7B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181</w:t>
            </w:r>
          </w:p>
        </w:tc>
        <w:tc>
          <w:tcPr>
            <w:tcW w:w="1559" w:type="dxa"/>
            <w:tcBorders>
              <w:top w:val="nil"/>
              <w:left w:val="nil"/>
              <w:bottom w:val="nil"/>
              <w:right w:val="nil"/>
            </w:tcBorders>
            <w:shd w:val="clear" w:color="000000" w:fill="DAE9F8"/>
            <w:hideMark/>
          </w:tcPr>
          <w:p w14:paraId="460F304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w:t>
            </w:r>
          </w:p>
        </w:tc>
        <w:tc>
          <w:tcPr>
            <w:tcW w:w="1418" w:type="dxa"/>
            <w:tcBorders>
              <w:top w:val="nil"/>
              <w:left w:val="nil"/>
              <w:bottom w:val="nil"/>
              <w:right w:val="nil"/>
            </w:tcBorders>
            <w:shd w:val="clear" w:color="000000" w:fill="DAE9F8"/>
            <w:hideMark/>
          </w:tcPr>
          <w:p w14:paraId="4FBCC75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183979B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LPR camera</w:t>
            </w:r>
          </w:p>
        </w:tc>
        <w:tc>
          <w:tcPr>
            <w:tcW w:w="721" w:type="dxa"/>
            <w:tcBorders>
              <w:top w:val="nil"/>
              <w:left w:val="nil"/>
              <w:bottom w:val="nil"/>
              <w:right w:val="single" w:sz="4" w:space="0" w:color="auto"/>
            </w:tcBorders>
            <w:shd w:val="clear" w:color="000000" w:fill="DAE9F8"/>
            <w:noWrap/>
            <w:hideMark/>
          </w:tcPr>
          <w:p w14:paraId="6FFEC15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514B3022" w14:textId="77777777" w:rsidTr="00480BC7">
        <w:trPr>
          <w:trHeight w:val="285"/>
        </w:trPr>
        <w:tc>
          <w:tcPr>
            <w:tcW w:w="846" w:type="dxa"/>
            <w:tcBorders>
              <w:top w:val="nil"/>
              <w:left w:val="single" w:sz="4" w:space="0" w:color="auto"/>
              <w:bottom w:val="nil"/>
              <w:right w:val="nil"/>
            </w:tcBorders>
            <w:shd w:val="clear" w:color="000000" w:fill="DAE9F8"/>
            <w:hideMark/>
          </w:tcPr>
          <w:p w14:paraId="486A446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182</w:t>
            </w:r>
          </w:p>
        </w:tc>
        <w:tc>
          <w:tcPr>
            <w:tcW w:w="1559" w:type="dxa"/>
            <w:tcBorders>
              <w:top w:val="nil"/>
              <w:left w:val="nil"/>
              <w:bottom w:val="nil"/>
              <w:right w:val="nil"/>
            </w:tcBorders>
            <w:shd w:val="clear" w:color="000000" w:fill="DAE9F8"/>
            <w:hideMark/>
          </w:tcPr>
          <w:p w14:paraId="2FCF29D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w:t>
            </w:r>
          </w:p>
        </w:tc>
        <w:tc>
          <w:tcPr>
            <w:tcW w:w="1418" w:type="dxa"/>
            <w:tcBorders>
              <w:top w:val="nil"/>
              <w:left w:val="nil"/>
              <w:bottom w:val="nil"/>
              <w:right w:val="nil"/>
            </w:tcBorders>
            <w:shd w:val="clear" w:color="000000" w:fill="DAE9F8"/>
            <w:hideMark/>
          </w:tcPr>
          <w:p w14:paraId="3984F1B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3C393CA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Slagboomterminal, </w:t>
            </w:r>
            <w:proofErr w:type="spellStart"/>
            <w:r w:rsidRPr="00075719">
              <w:rPr>
                <w:rFonts w:ascii="Aptos Narrow" w:eastAsia="Times New Roman" w:hAnsi="Aptos Narrow"/>
                <w:color w:val="000000"/>
                <w:szCs w:val="22"/>
                <w:lang w:eastAsia="nl-NL"/>
              </w:rPr>
              <w:t>knikarm</w:t>
            </w:r>
            <w:proofErr w:type="spellEnd"/>
            <w:r w:rsidRPr="00075719">
              <w:rPr>
                <w:rFonts w:ascii="Aptos Narrow" w:eastAsia="Times New Roman" w:hAnsi="Aptos Narrow"/>
                <w:color w:val="000000"/>
                <w:szCs w:val="22"/>
                <w:lang w:eastAsia="nl-NL"/>
              </w:rPr>
              <w:t xml:space="preserve">  </w:t>
            </w:r>
          </w:p>
        </w:tc>
        <w:tc>
          <w:tcPr>
            <w:tcW w:w="721" w:type="dxa"/>
            <w:tcBorders>
              <w:top w:val="nil"/>
              <w:left w:val="nil"/>
              <w:bottom w:val="nil"/>
              <w:right w:val="single" w:sz="4" w:space="0" w:color="auto"/>
            </w:tcBorders>
            <w:shd w:val="clear" w:color="000000" w:fill="DAE9F8"/>
            <w:noWrap/>
            <w:hideMark/>
          </w:tcPr>
          <w:p w14:paraId="7AD8268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2D433560" w14:textId="77777777" w:rsidTr="00480BC7">
        <w:trPr>
          <w:trHeight w:val="285"/>
        </w:trPr>
        <w:tc>
          <w:tcPr>
            <w:tcW w:w="846" w:type="dxa"/>
            <w:tcBorders>
              <w:top w:val="nil"/>
              <w:left w:val="single" w:sz="4" w:space="0" w:color="auto"/>
              <w:bottom w:val="nil"/>
              <w:right w:val="nil"/>
            </w:tcBorders>
            <w:shd w:val="clear" w:color="000000" w:fill="DAE9F8"/>
            <w:hideMark/>
          </w:tcPr>
          <w:p w14:paraId="4C82649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184</w:t>
            </w:r>
          </w:p>
        </w:tc>
        <w:tc>
          <w:tcPr>
            <w:tcW w:w="1559" w:type="dxa"/>
            <w:tcBorders>
              <w:top w:val="nil"/>
              <w:left w:val="nil"/>
              <w:bottom w:val="nil"/>
              <w:right w:val="nil"/>
            </w:tcBorders>
            <w:shd w:val="clear" w:color="000000" w:fill="DAE9F8"/>
            <w:hideMark/>
          </w:tcPr>
          <w:p w14:paraId="4159BF5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w:t>
            </w:r>
          </w:p>
        </w:tc>
        <w:tc>
          <w:tcPr>
            <w:tcW w:w="1418" w:type="dxa"/>
            <w:tcBorders>
              <w:top w:val="nil"/>
              <w:left w:val="nil"/>
              <w:bottom w:val="nil"/>
              <w:right w:val="nil"/>
            </w:tcBorders>
            <w:shd w:val="clear" w:color="000000" w:fill="DAE9F8"/>
            <w:hideMark/>
          </w:tcPr>
          <w:p w14:paraId="2B0E0ED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555C750B"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57031B8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4</w:t>
            </w:r>
          </w:p>
        </w:tc>
      </w:tr>
      <w:tr w:rsidR="00075719" w:rsidRPr="00075719" w14:paraId="7D3DC195" w14:textId="77777777" w:rsidTr="00480BC7">
        <w:trPr>
          <w:trHeight w:val="285"/>
        </w:trPr>
        <w:tc>
          <w:tcPr>
            <w:tcW w:w="846" w:type="dxa"/>
            <w:tcBorders>
              <w:top w:val="nil"/>
              <w:left w:val="single" w:sz="4" w:space="0" w:color="auto"/>
              <w:bottom w:val="nil"/>
              <w:right w:val="nil"/>
            </w:tcBorders>
            <w:shd w:val="clear" w:color="000000" w:fill="DAE9F8"/>
            <w:hideMark/>
          </w:tcPr>
          <w:p w14:paraId="066373F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186</w:t>
            </w:r>
          </w:p>
        </w:tc>
        <w:tc>
          <w:tcPr>
            <w:tcW w:w="1559" w:type="dxa"/>
            <w:tcBorders>
              <w:top w:val="nil"/>
              <w:left w:val="nil"/>
              <w:bottom w:val="nil"/>
              <w:right w:val="nil"/>
            </w:tcBorders>
            <w:shd w:val="clear" w:color="000000" w:fill="DAE9F8"/>
            <w:hideMark/>
          </w:tcPr>
          <w:p w14:paraId="3064F7F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w:t>
            </w:r>
          </w:p>
        </w:tc>
        <w:tc>
          <w:tcPr>
            <w:tcW w:w="1418" w:type="dxa"/>
            <w:tcBorders>
              <w:top w:val="nil"/>
              <w:left w:val="nil"/>
              <w:bottom w:val="nil"/>
              <w:right w:val="nil"/>
            </w:tcBorders>
            <w:shd w:val="clear" w:color="000000" w:fill="DAE9F8"/>
            <w:hideMark/>
          </w:tcPr>
          <w:p w14:paraId="2C8996C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3569EDD1"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Mifare</w:t>
            </w:r>
            <w:proofErr w:type="spellEnd"/>
            <w:r w:rsidRPr="00075719">
              <w:rPr>
                <w:rFonts w:ascii="Aptos Narrow" w:eastAsia="Times New Roman" w:hAnsi="Aptos Narrow"/>
                <w:color w:val="000000"/>
                <w:szCs w:val="22"/>
                <w:lang w:eastAsia="nl-NL"/>
              </w:rPr>
              <w:t xml:space="preserve"> lezer</w:t>
            </w:r>
          </w:p>
        </w:tc>
        <w:tc>
          <w:tcPr>
            <w:tcW w:w="721" w:type="dxa"/>
            <w:tcBorders>
              <w:top w:val="nil"/>
              <w:left w:val="nil"/>
              <w:bottom w:val="nil"/>
              <w:right w:val="single" w:sz="4" w:space="0" w:color="auto"/>
            </w:tcBorders>
            <w:shd w:val="clear" w:color="000000" w:fill="DAE9F8"/>
            <w:noWrap/>
            <w:hideMark/>
          </w:tcPr>
          <w:p w14:paraId="3BD5342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47B02FED" w14:textId="77777777" w:rsidTr="00480BC7">
        <w:trPr>
          <w:trHeight w:val="285"/>
        </w:trPr>
        <w:tc>
          <w:tcPr>
            <w:tcW w:w="846" w:type="dxa"/>
            <w:tcBorders>
              <w:top w:val="nil"/>
              <w:left w:val="single" w:sz="4" w:space="0" w:color="auto"/>
              <w:bottom w:val="nil"/>
              <w:right w:val="nil"/>
            </w:tcBorders>
            <w:shd w:val="clear" w:color="000000" w:fill="DAE9F8"/>
            <w:hideMark/>
          </w:tcPr>
          <w:p w14:paraId="45386B0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187</w:t>
            </w:r>
          </w:p>
        </w:tc>
        <w:tc>
          <w:tcPr>
            <w:tcW w:w="1559" w:type="dxa"/>
            <w:tcBorders>
              <w:top w:val="nil"/>
              <w:left w:val="nil"/>
              <w:bottom w:val="nil"/>
              <w:right w:val="nil"/>
            </w:tcBorders>
            <w:shd w:val="clear" w:color="000000" w:fill="DAE9F8"/>
            <w:hideMark/>
          </w:tcPr>
          <w:p w14:paraId="206F267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w:t>
            </w:r>
          </w:p>
        </w:tc>
        <w:tc>
          <w:tcPr>
            <w:tcW w:w="1418" w:type="dxa"/>
            <w:tcBorders>
              <w:top w:val="nil"/>
              <w:left w:val="nil"/>
              <w:bottom w:val="nil"/>
              <w:right w:val="nil"/>
            </w:tcBorders>
            <w:shd w:val="clear" w:color="000000" w:fill="DAE9F8"/>
            <w:hideMark/>
          </w:tcPr>
          <w:p w14:paraId="63246AAA"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nil"/>
              <w:right w:val="nil"/>
            </w:tcBorders>
            <w:shd w:val="clear" w:color="000000" w:fill="DAE9F8"/>
            <w:hideMark/>
          </w:tcPr>
          <w:p w14:paraId="071CF31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Verkeerslicht kruis/ pijl </w:t>
            </w:r>
          </w:p>
        </w:tc>
        <w:tc>
          <w:tcPr>
            <w:tcW w:w="721" w:type="dxa"/>
            <w:tcBorders>
              <w:top w:val="nil"/>
              <w:left w:val="nil"/>
              <w:bottom w:val="nil"/>
              <w:right w:val="single" w:sz="4" w:space="0" w:color="auto"/>
            </w:tcBorders>
            <w:shd w:val="clear" w:color="000000" w:fill="DAE9F8"/>
            <w:noWrap/>
            <w:hideMark/>
          </w:tcPr>
          <w:p w14:paraId="7CA7AD4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4BF737E7" w14:textId="77777777" w:rsidTr="00480BC7">
        <w:trPr>
          <w:trHeight w:val="285"/>
        </w:trPr>
        <w:tc>
          <w:tcPr>
            <w:tcW w:w="846" w:type="dxa"/>
            <w:tcBorders>
              <w:top w:val="nil"/>
              <w:left w:val="single" w:sz="4" w:space="0" w:color="auto"/>
              <w:bottom w:val="nil"/>
              <w:right w:val="nil"/>
            </w:tcBorders>
            <w:shd w:val="clear" w:color="000000" w:fill="DAE9F8"/>
            <w:hideMark/>
          </w:tcPr>
          <w:p w14:paraId="4D2B5F8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188</w:t>
            </w:r>
          </w:p>
        </w:tc>
        <w:tc>
          <w:tcPr>
            <w:tcW w:w="1559" w:type="dxa"/>
            <w:tcBorders>
              <w:top w:val="nil"/>
              <w:left w:val="nil"/>
              <w:bottom w:val="nil"/>
              <w:right w:val="nil"/>
            </w:tcBorders>
            <w:shd w:val="clear" w:color="000000" w:fill="DAE9F8"/>
            <w:hideMark/>
          </w:tcPr>
          <w:p w14:paraId="13FD96D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w:t>
            </w:r>
          </w:p>
        </w:tc>
        <w:tc>
          <w:tcPr>
            <w:tcW w:w="1418" w:type="dxa"/>
            <w:tcBorders>
              <w:top w:val="nil"/>
              <w:left w:val="nil"/>
              <w:bottom w:val="nil"/>
              <w:right w:val="nil"/>
            </w:tcBorders>
            <w:shd w:val="clear" w:color="000000" w:fill="DAE9F8"/>
            <w:hideMark/>
          </w:tcPr>
          <w:p w14:paraId="029172A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Betaalautomaat</w:t>
            </w:r>
          </w:p>
        </w:tc>
        <w:tc>
          <w:tcPr>
            <w:tcW w:w="4677" w:type="dxa"/>
            <w:tcBorders>
              <w:top w:val="nil"/>
              <w:left w:val="nil"/>
              <w:bottom w:val="nil"/>
              <w:right w:val="nil"/>
            </w:tcBorders>
            <w:shd w:val="clear" w:color="000000" w:fill="DAE9F8"/>
            <w:hideMark/>
          </w:tcPr>
          <w:p w14:paraId="20E9414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Betaalautomaat incl. </w:t>
            </w:r>
            <w:proofErr w:type="spellStart"/>
            <w:r w:rsidRPr="00075719">
              <w:rPr>
                <w:rFonts w:ascii="Aptos Narrow" w:eastAsia="Times New Roman" w:hAnsi="Aptos Narrow"/>
                <w:color w:val="000000"/>
                <w:szCs w:val="22"/>
                <w:lang w:eastAsia="nl-NL"/>
              </w:rPr>
              <w:t>pinpad</w:t>
            </w:r>
            <w:proofErr w:type="spellEnd"/>
            <w:r w:rsidRPr="00075719">
              <w:rPr>
                <w:rFonts w:ascii="Aptos Narrow" w:eastAsia="Times New Roman" w:hAnsi="Aptos Narrow"/>
                <w:color w:val="000000"/>
                <w:szCs w:val="22"/>
                <w:lang w:eastAsia="nl-NL"/>
              </w:rPr>
              <w:t xml:space="preserve">,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intercompost, biljetlezer</w:t>
            </w:r>
          </w:p>
        </w:tc>
        <w:tc>
          <w:tcPr>
            <w:tcW w:w="721" w:type="dxa"/>
            <w:tcBorders>
              <w:top w:val="nil"/>
              <w:left w:val="nil"/>
              <w:bottom w:val="nil"/>
              <w:right w:val="single" w:sz="4" w:space="0" w:color="auto"/>
            </w:tcBorders>
            <w:shd w:val="clear" w:color="000000" w:fill="DAE9F8"/>
            <w:noWrap/>
            <w:hideMark/>
          </w:tcPr>
          <w:p w14:paraId="2F78E50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410BB3DA" w14:textId="77777777" w:rsidTr="00480BC7">
        <w:trPr>
          <w:trHeight w:val="285"/>
        </w:trPr>
        <w:tc>
          <w:tcPr>
            <w:tcW w:w="846" w:type="dxa"/>
            <w:tcBorders>
              <w:top w:val="nil"/>
              <w:left w:val="single" w:sz="4" w:space="0" w:color="auto"/>
              <w:bottom w:val="nil"/>
              <w:right w:val="nil"/>
            </w:tcBorders>
            <w:shd w:val="clear" w:color="000000" w:fill="DAE9F8"/>
            <w:hideMark/>
          </w:tcPr>
          <w:p w14:paraId="6628642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189</w:t>
            </w:r>
          </w:p>
        </w:tc>
        <w:tc>
          <w:tcPr>
            <w:tcW w:w="1559" w:type="dxa"/>
            <w:tcBorders>
              <w:top w:val="nil"/>
              <w:left w:val="nil"/>
              <w:bottom w:val="nil"/>
              <w:right w:val="nil"/>
            </w:tcBorders>
            <w:shd w:val="clear" w:color="000000" w:fill="DAE9F8"/>
            <w:hideMark/>
          </w:tcPr>
          <w:p w14:paraId="3696C75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w:t>
            </w:r>
          </w:p>
        </w:tc>
        <w:tc>
          <w:tcPr>
            <w:tcW w:w="1418" w:type="dxa"/>
            <w:tcBorders>
              <w:top w:val="nil"/>
              <w:left w:val="nil"/>
              <w:bottom w:val="nil"/>
              <w:right w:val="nil"/>
            </w:tcBorders>
            <w:shd w:val="clear" w:color="000000" w:fill="DAE9F8"/>
            <w:hideMark/>
          </w:tcPr>
          <w:p w14:paraId="516B388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Betaalautomaat</w:t>
            </w:r>
          </w:p>
        </w:tc>
        <w:tc>
          <w:tcPr>
            <w:tcW w:w="4677" w:type="dxa"/>
            <w:tcBorders>
              <w:top w:val="nil"/>
              <w:left w:val="nil"/>
              <w:bottom w:val="nil"/>
              <w:right w:val="nil"/>
            </w:tcBorders>
            <w:shd w:val="clear" w:color="000000" w:fill="DAE9F8"/>
            <w:hideMark/>
          </w:tcPr>
          <w:p w14:paraId="1963F1DA"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Munt eindcassette   </w:t>
            </w:r>
          </w:p>
        </w:tc>
        <w:tc>
          <w:tcPr>
            <w:tcW w:w="721" w:type="dxa"/>
            <w:tcBorders>
              <w:top w:val="nil"/>
              <w:left w:val="nil"/>
              <w:bottom w:val="nil"/>
              <w:right w:val="single" w:sz="4" w:space="0" w:color="auto"/>
            </w:tcBorders>
            <w:shd w:val="clear" w:color="000000" w:fill="DAE9F8"/>
            <w:noWrap/>
            <w:hideMark/>
          </w:tcPr>
          <w:p w14:paraId="2A42002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w:t>
            </w:r>
          </w:p>
        </w:tc>
      </w:tr>
      <w:tr w:rsidR="00075719" w:rsidRPr="00075719" w14:paraId="085CB89F" w14:textId="77777777" w:rsidTr="00480BC7">
        <w:trPr>
          <w:trHeight w:val="285"/>
        </w:trPr>
        <w:tc>
          <w:tcPr>
            <w:tcW w:w="846" w:type="dxa"/>
            <w:tcBorders>
              <w:top w:val="nil"/>
              <w:left w:val="single" w:sz="4" w:space="0" w:color="auto"/>
              <w:bottom w:val="nil"/>
              <w:right w:val="nil"/>
            </w:tcBorders>
            <w:shd w:val="clear" w:color="000000" w:fill="DAE9F8"/>
            <w:hideMark/>
          </w:tcPr>
          <w:p w14:paraId="78FF7F1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190</w:t>
            </w:r>
          </w:p>
        </w:tc>
        <w:tc>
          <w:tcPr>
            <w:tcW w:w="1559" w:type="dxa"/>
            <w:tcBorders>
              <w:top w:val="nil"/>
              <w:left w:val="nil"/>
              <w:bottom w:val="nil"/>
              <w:right w:val="nil"/>
            </w:tcBorders>
            <w:shd w:val="clear" w:color="000000" w:fill="DAE9F8"/>
            <w:hideMark/>
          </w:tcPr>
          <w:p w14:paraId="7CBABD5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w:t>
            </w:r>
          </w:p>
        </w:tc>
        <w:tc>
          <w:tcPr>
            <w:tcW w:w="1418" w:type="dxa"/>
            <w:tcBorders>
              <w:top w:val="nil"/>
              <w:left w:val="nil"/>
              <w:bottom w:val="nil"/>
              <w:right w:val="nil"/>
            </w:tcBorders>
            <w:shd w:val="clear" w:color="000000" w:fill="DAE9F8"/>
            <w:hideMark/>
          </w:tcPr>
          <w:p w14:paraId="22FD95E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Betaalautomaat</w:t>
            </w:r>
          </w:p>
        </w:tc>
        <w:tc>
          <w:tcPr>
            <w:tcW w:w="4677" w:type="dxa"/>
            <w:tcBorders>
              <w:top w:val="nil"/>
              <w:left w:val="nil"/>
              <w:bottom w:val="nil"/>
              <w:right w:val="nil"/>
            </w:tcBorders>
            <w:shd w:val="clear" w:color="000000" w:fill="DAE9F8"/>
            <w:hideMark/>
          </w:tcPr>
          <w:p w14:paraId="756DACA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Biljet eindcassette   </w:t>
            </w:r>
          </w:p>
        </w:tc>
        <w:tc>
          <w:tcPr>
            <w:tcW w:w="721" w:type="dxa"/>
            <w:tcBorders>
              <w:top w:val="nil"/>
              <w:left w:val="nil"/>
              <w:bottom w:val="nil"/>
              <w:right w:val="single" w:sz="4" w:space="0" w:color="auto"/>
            </w:tcBorders>
            <w:shd w:val="clear" w:color="000000" w:fill="DAE9F8"/>
            <w:noWrap/>
            <w:hideMark/>
          </w:tcPr>
          <w:p w14:paraId="0B84FFF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69CDAA09" w14:textId="77777777" w:rsidTr="00480BC7">
        <w:trPr>
          <w:trHeight w:val="285"/>
        </w:trPr>
        <w:tc>
          <w:tcPr>
            <w:tcW w:w="846" w:type="dxa"/>
            <w:tcBorders>
              <w:top w:val="nil"/>
              <w:left w:val="single" w:sz="4" w:space="0" w:color="auto"/>
              <w:bottom w:val="nil"/>
              <w:right w:val="nil"/>
            </w:tcBorders>
            <w:shd w:val="clear" w:color="000000" w:fill="DAE9F8"/>
            <w:hideMark/>
          </w:tcPr>
          <w:p w14:paraId="682351F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192</w:t>
            </w:r>
          </w:p>
        </w:tc>
        <w:tc>
          <w:tcPr>
            <w:tcW w:w="1559" w:type="dxa"/>
            <w:tcBorders>
              <w:top w:val="nil"/>
              <w:left w:val="nil"/>
              <w:bottom w:val="nil"/>
              <w:right w:val="nil"/>
            </w:tcBorders>
            <w:shd w:val="clear" w:color="000000" w:fill="DAE9F8"/>
            <w:hideMark/>
          </w:tcPr>
          <w:p w14:paraId="2E0CAFB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w:t>
            </w:r>
          </w:p>
        </w:tc>
        <w:tc>
          <w:tcPr>
            <w:tcW w:w="1418" w:type="dxa"/>
            <w:tcBorders>
              <w:top w:val="nil"/>
              <w:left w:val="nil"/>
              <w:bottom w:val="nil"/>
              <w:right w:val="nil"/>
            </w:tcBorders>
            <w:shd w:val="clear" w:color="000000" w:fill="DAE9F8"/>
            <w:hideMark/>
          </w:tcPr>
          <w:p w14:paraId="37BE261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CCTV</w:t>
            </w:r>
          </w:p>
        </w:tc>
        <w:tc>
          <w:tcPr>
            <w:tcW w:w="4677" w:type="dxa"/>
            <w:tcBorders>
              <w:top w:val="nil"/>
              <w:left w:val="nil"/>
              <w:bottom w:val="nil"/>
              <w:right w:val="nil"/>
            </w:tcBorders>
            <w:shd w:val="clear" w:color="000000" w:fill="DAE9F8"/>
            <w:hideMark/>
          </w:tcPr>
          <w:p w14:paraId="14C94BE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Camera IP </w:t>
            </w:r>
            <w:proofErr w:type="spellStart"/>
            <w:r w:rsidRPr="00075719">
              <w:rPr>
                <w:rFonts w:ascii="Aptos Narrow" w:eastAsia="Times New Roman" w:hAnsi="Aptos Narrow"/>
                <w:color w:val="000000"/>
                <w:szCs w:val="22"/>
                <w:lang w:eastAsia="nl-NL"/>
              </w:rPr>
              <w:t>Siqura</w:t>
            </w:r>
            <w:proofErr w:type="spellEnd"/>
            <w:r w:rsidRPr="00075719">
              <w:rPr>
                <w:rFonts w:ascii="Aptos Narrow" w:eastAsia="Times New Roman" w:hAnsi="Aptos Narrow"/>
                <w:color w:val="000000"/>
                <w:szCs w:val="22"/>
                <w:lang w:eastAsia="nl-NL"/>
              </w:rPr>
              <w:t xml:space="preserve"> (nieuw)</w:t>
            </w:r>
          </w:p>
        </w:tc>
        <w:tc>
          <w:tcPr>
            <w:tcW w:w="721" w:type="dxa"/>
            <w:tcBorders>
              <w:top w:val="nil"/>
              <w:left w:val="nil"/>
              <w:bottom w:val="nil"/>
              <w:right w:val="single" w:sz="4" w:space="0" w:color="auto"/>
            </w:tcBorders>
            <w:shd w:val="clear" w:color="000000" w:fill="DAE9F8"/>
            <w:noWrap/>
            <w:hideMark/>
          </w:tcPr>
          <w:p w14:paraId="0971B23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47F0B4E2" w14:textId="77777777" w:rsidTr="00480BC7">
        <w:trPr>
          <w:trHeight w:val="285"/>
        </w:trPr>
        <w:tc>
          <w:tcPr>
            <w:tcW w:w="846" w:type="dxa"/>
            <w:tcBorders>
              <w:top w:val="nil"/>
              <w:left w:val="single" w:sz="4" w:space="0" w:color="auto"/>
              <w:bottom w:val="nil"/>
              <w:right w:val="nil"/>
            </w:tcBorders>
            <w:shd w:val="clear" w:color="000000" w:fill="DAE9F8"/>
            <w:hideMark/>
          </w:tcPr>
          <w:p w14:paraId="120109D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194</w:t>
            </w:r>
          </w:p>
        </w:tc>
        <w:tc>
          <w:tcPr>
            <w:tcW w:w="1559" w:type="dxa"/>
            <w:tcBorders>
              <w:top w:val="nil"/>
              <w:left w:val="nil"/>
              <w:bottom w:val="nil"/>
              <w:right w:val="nil"/>
            </w:tcBorders>
            <w:shd w:val="clear" w:color="000000" w:fill="DAE9F8"/>
            <w:hideMark/>
          </w:tcPr>
          <w:p w14:paraId="4CE4410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w:t>
            </w:r>
          </w:p>
        </w:tc>
        <w:tc>
          <w:tcPr>
            <w:tcW w:w="1418" w:type="dxa"/>
            <w:tcBorders>
              <w:top w:val="nil"/>
              <w:left w:val="nil"/>
              <w:bottom w:val="nil"/>
              <w:right w:val="nil"/>
            </w:tcBorders>
            <w:shd w:val="clear" w:color="000000" w:fill="DAE9F8"/>
            <w:hideMark/>
          </w:tcPr>
          <w:p w14:paraId="6B9F3F9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CCTV</w:t>
            </w:r>
          </w:p>
        </w:tc>
        <w:tc>
          <w:tcPr>
            <w:tcW w:w="4677" w:type="dxa"/>
            <w:tcBorders>
              <w:top w:val="nil"/>
              <w:left w:val="nil"/>
              <w:bottom w:val="nil"/>
              <w:right w:val="nil"/>
            </w:tcBorders>
            <w:shd w:val="clear" w:color="000000" w:fill="DAE9F8"/>
            <w:hideMark/>
          </w:tcPr>
          <w:p w14:paraId="5756AD5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Camera IP </w:t>
            </w:r>
            <w:proofErr w:type="spellStart"/>
            <w:r w:rsidRPr="00075719">
              <w:rPr>
                <w:rFonts w:ascii="Aptos Narrow" w:eastAsia="Times New Roman" w:hAnsi="Aptos Narrow"/>
                <w:color w:val="000000"/>
                <w:szCs w:val="22"/>
                <w:lang w:eastAsia="nl-NL"/>
              </w:rPr>
              <w:t>Siqura</w:t>
            </w:r>
            <w:proofErr w:type="spellEnd"/>
          </w:p>
        </w:tc>
        <w:tc>
          <w:tcPr>
            <w:tcW w:w="721" w:type="dxa"/>
            <w:tcBorders>
              <w:top w:val="nil"/>
              <w:left w:val="nil"/>
              <w:bottom w:val="nil"/>
              <w:right w:val="single" w:sz="4" w:space="0" w:color="auto"/>
            </w:tcBorders>
            <w:shd w:val="clear" w:color="000000" w:fill="DAE9F8"/>
            <w:noWrap/>
            <w:hideMark/>
          </w:tcPr>
          <w:p w14:paraId="3343B7D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7F5C1E9B" w14:textId="77777777" w:rsidTr="00480BC7">
        <w:trPr>
          <w:trHeight w:val="285"/>
        </w:trPr>
        <w:tc>
          <w:tcPr>
            <w:tcW w:w="846" w:type="dxa"/>
            <w:tcBorders>
              <w:top w:val="nil"/>
              <w:left w:val="single" w:sz="4" w:space="0" w:color="auto"/>
              <w:bottom w:val="nil"/>
              <w:right w:val="nil"/>
            </w:tcBorders>
            <w:shd w:val="clear" w:color="000000" w:fill="DAE9F8"/>
            <w:hideMark/>
          </w:tcPr>
          <w:p w14:paraId="78580CA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195</w:t>
            </w:r>
          </w:p>
        </w:tc>
        <w:tc>
          <w:tcPr>
            <w:tcW w:w="1559" w:type="dxa"/>
            <w:tcBorders>
              <w:top w:val="nil"/>
              <w:left w:val="nil"/>
              <w:bottom w:val="nil"/>
              <w:right w:val="nil"/>
            </w:tcBorders>
            <w:shd w:val="clear" w:color="000000" w:fill="DAE9F8"/>
            <w:hideMark/>
          </w:tcPr>
          <w:p w14:paraId="64EA589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w:t>
            </w:r>
          </w:p>
        </w:tc>
        <w:tc>
          <w:tcPr>
            <w:tcW w:w="1418" w:type="dxa"/>
            <w:tcBorders>
              <w:top w:val="nil"/>
              <w:left w:val="nil"/>
              <w:bottom w:val="nil"/>
              <w:right w:val="nil"/>
            </w:tcBorders>
            <w:shd w:val="clear" w:color="000000" w:fill="DAE9F8"/>
            <w:hideMark/>
          </w:tcPr>
          <w:p w14:paraId="0D56088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nil"/>
              <w:right w:val="nil"/>
            </w:tcBorders>
            <w:shd w:val="clear" w:color="000000" w:fill="DAE9F8"/>
            <w:hideMark/>
          </w:tcPr>
          <w:p w14:paraId="3892E5A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Verkeerslicht Vol</w:t>
            </w:r>
          </w:p>
        </w:tc>
        <w:tc>
          <w:tcPr>
            <w:tcW w:w="721" w:type="dxa"/>
            <w:tcBorders>
              <w:top w:val="nil"/>
              <w:left w:val="nil"/>
              <w:bottom w:val="nil"/>
              <w:right w:val="single" w:sz="4" w:space="0" w:color="auto"/>
            </w:tcBorders>
            <w:shd w:val="clear" w:color="000000" w:fill="DAE9F8"/>
            <w:noWrap/>
            <w:hideMark/>
          </w:tcPr>
          <w:p w14:paraId="768249F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2DE553C8" w14:textId="77777777" w:rsidTr="00480BC7">
        <w:trPr>
          <w:trHeight w:val="285"/>
        </w:trPr>
        <w:tc>
          <w:tcPr>
            <w:tcW w:w="846" w:type="dxa"/>
            <w:tcBorders>
              <w:top w:val="nil"/>
              <w:left w:val="single" w:sz="4" w:space="0" w:color="auto"/>
              <w:bottom w:val="nil"/>
              <w:right w:val="nil"/>
            </w:tcBorders>
            <w:shd w:val="clear" w:color="000000" w:fill="DAE9F8"/>
            <w:hideMark/>
          </w:tcPr>
          <w:p w14:paraId="0C0F220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196</w:t>
            </w:r>
          </w:p>
        </w:tc>
        <w:tc>
          <w:tcPr>
            <w:tcW w:w="1559" w:type="dxa"/>
            <w:tcBorders>
              <w:top w:val="nil"/>
              <w:left w:val="nil"/>
              <w:bottom w:val="nil"/>
              <w:right w:val="nil"/>
            </w:tcBorders>
            <w:shd w:val="clear" w:color="000000" w:fill="DAE9F8"/>
            <w:hideMark/>
          </w:tcPr>
          <w:p w14:paraId="3B9890C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 rotonde</w:t>
            </w:r>
          </w:p>
        </w:tc>
        <w:tc>
          <w:tcPr>
            <w:tcW w:w="1418" w:type="dxa"/>
            <w:tcBorders>
              <w:top w:val="nil"/>
              <w:left w:val="nil"/>
              <w:bottom w:val="nil"/>
              <w:right w:val="nil"/>
            </w:tcBorders>
            <w:shd w:val="clear" w:color="000000" w:fill="DAE9F8"/>
            <w:hideMark/>
          </w:tcPr>
          <w:p w14:paraId="66F5F06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0414E41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Kaartgever/ lezer incl.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intercompost  </w:t>
            </w:r>
          </w:p>
        </w:tc>
        <w:tc>
          <w:tcPr>
            <w:tcW w:w="721" w:type="dxa"/>
            <w:tcBorders>
              <w:top w:val="nil"/>
              <w:left w:val="nil"/>
              <w:bottom w:val="nil"/>
              <w:right w:val="single" w:sz="4" w:space="0" w:color="auto"/>
            </w:tcBorders>
            <w:shd w:val="clear" w:color="000000" w:fill="DAE9F8"/>
            <w:noWrap/>
            <w:hideMark/>
          </w:tcPr>
          <w:p w14:paraId="307FB23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20A4C2A3" w14:textId="77777777" w:rsidTr="00480BC7">
        <w:trPr>
          <w:trHeight w:val="285"/>
        </w:trPr>
        <w:tc>
          <w:tcPr>
            <w:tcW w:w="846" w:type="dxa"/>
            <w:tcBorders>
              <w:top w:val="nil"/>
              <w:left w:val="single" w:sz="4" w:space="0" w:color="auto"/>
              <w:bottom w:val="nil"/>
              <w:right w:val="nil"/>
            </w:tcBorders>
            <w:shd w:val="clear" w:color="000000" w:fill="DAE9F8"/>
            <w:hideMark/>
          </w:tcPr>
          <w:p w14:paraId="51CBEB0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197</w:t>
            </w:r>
          </w:p>
        </w:tc>
        <w:tc>
          <w:tcPr>
            <w:tcW w:w="1559" w:type="dxa"/>
            <w:tcBorders>
              <w:top w:val="nil"/>
              <w:left w:val="nil"/>
              <w:bottom w:val="nil"/>
              <w:right w:val="nil"/>
            </w:tcBorders>
            <w:shd w:val="clear" w:color="000000" w:fill="DAE9F8"/>
            <w:hideMark/>
          </w:tcPr>
          <w:p w14:paraId="170487C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 rotonde</w:t>
            </w:r>
          </w:p>
        </w:tc>
        <w:tc>
          <w:tcPr>
            <w:tcW w:w="1418" w:type="dxa"/>
            <w:tcBorders>
              <w:top w:val="nil"/>
              <w:left w:val="nil"/>
              <w:bottom w:val="nil"/>
              <w:right w:val="nil"/>
            </w:tcBorders>
            <w:shd w:val="clear" w:color="000000" w:fill="DAE9F8"/>
            <w:hideMark/>
          </w:tcPr>
          <w:p w14:paraId="23D95FB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6538DBF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LPR camera</w:t>
            </w:r>
          </w:p>
        </w:tc>
        <w:tc>
          <w:tcPr>
            <w:tcW w:w="721" w:type="dxa"/>
            <w:tcBorders>
              <w:top w:val="nil"/>
              <w:left w:val="nil"/>
              <w:bottom w:val="nil"/>
              <w:right w:val="single" w:sz="4" w:space="0" w:color="auto"/>
            </w:tcBorders>
            <w:shd w:val="clear" w:color="000000" w:fill="DAE9F8"/>
            <w:noWrap/>
            <w:hideMark/>
          </w:tcPr>
          <w:p w14:paraId="515ABA2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4C29EDE4" w14:textId="77777777" w:rsidTr="00480BC7">
        <w:trPr>
          <w:trHeight w:val="285"/>
        </w:trPr>
        <w:tc>
          <w:tcPr>
            <w:tcW w:w="846" w:type="dxa"/>
            <w:tcBorders>
              <w:top w:val="nil"/>
              <w:left w:val="single" w:sz="4" w:space="0" w:color="auto"/>
              <w:bottom w:val="nil"/>
              <w:right w:val="nil"/>
            </w:tcBorders>
            <w:shd w:val="clear" w:color="000000" w:fill="DAE9F8"/>
            <w:hideMark/>
          </w:tcPr>
          <w:p w14:paraId="6BCBB7D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198</w:t>
            </w:r>
          </w:p>
        </w:tc>
        <w:tc>
          <w:tcPr>
            <w:tcW w:w="1559" w:type="dxa"/>
            <w:tcBorders>
              <w:top w:val="nil"/>
              <w:left w:val="nil"/>
              <w:bottom w:val="nil"/>
              <w:right w:val="nil"/>
            </w:tcBorders>
            <w:shd w:val="clear" w:color="000000" w:fill="DAE9F8"/>
            <w:hideMark/>
          </w:tcPr>
          <w:p w14:paraId="015877A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 rotonde</w:t>
            </w:r>
          </w:p>
        </w:tc>
        <w:tc>
          <w:tcPr>
            <w:tcW w:w="1418" w:type="dxa"/>
            <w:tcBorders>
              <w:top w:val="nil"/>
              <w:left w:val="nil"/>
              <w:bottom w:val="nil"/>
              <w:right w:val="nil"/>
            </w:tcBorders>
            <w:shd w:val="clear" w:color="000000" w:fill="DAE9F8"/>
            <w:hideMark/>
          </w:tcPr>
          <w:p w14:paraId="39F3966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50DD47CE"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Mifare</w:t>
            </w:r>
            <w:proofErr w:type="spellEnd"/>
            <w:r w:rsidRPr="00075719">
              <w:rPr>
                <w:rFonts w:ascii="Aptos Narrow" w:eastAsia="Times New Roman" w:hAnsi="Aptos Narrow"/>
                <w:color w:val="000000"/>
                <w:szCs w:val="22"/>
                <w:lang w:eastAsia="nl-NL"/>
              </w:rPr>
              <w:t xml:space="preserve"> lezer</w:t>
            </w:r>
          </w:p>
        </w:tc>
        <w:tc>
          <w:tcPr>
            <w:tcW w:w="721" w:type="dxa"/>
            <w:tcBorders>
              <w:top w:val="nil"/>
              <w:left w:val="nil"/>
              <w:bottom w:val="nil"/>
              <w:right w:val="single" w:sz="4" w:space="0" w:color="auto"/>
            </w:tcBorders>
            <w:shd w:val="clear" w:color="000000" w:fill="DAE9F8"/>
            <w:noWrap/>
            <w:hideMark/>
          </w:tcPr>
          <w:p w14:paraId="5418881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2BFE8844" w14:textId="77777777" w:rsidTr="00480BC7">
        <w:trPr>
          <w:trHeight w:val="285"/>
        </w:trPr>
        <w:tc>
          <w:tcPr>
            <w:tcW w:w="846" w:type="dxa"/>
            <w:tcBorders>
              <w:top w:val="nil"/>
              <w:left w:val="single" w:sz="4" w:space="0" w:color="auto"/>
              <w:bottom w:val="nil"/>
              <w:right w:val="nil"/>
            </w:tcBorders>
            <w:shd w:val="clear" w:color="000000" w:fill="DAE9F8"/>
            <w:hideMark/>
          </w:tcPr>
          <w:p w14:paraId="7F98104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199</w:t>
            </w:r>
          </w:p>
        </w:tc>
        <w:tc>
          <w:tcPr>
            <w:tcW w:w="1559" w:type="dxa"/>
            <w:tcBorders>
              <w:top w:val="nil"/>
              <w:left w:val="nil"/>
              <w:bottom w:val="nil"/>
              <w:right w:val="nil"/>
            </w:tcBorders>
            <w:shd w:val="clear" w:color="000000" w:fill="DAE9F8"/>
            <w:hideMark/>
          </w:tcPr>
          <w:p w14:paraId="07B471F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 rotonde</w:t>
            </w:r>
          </w:p>
        </w:tc>
        <w:tc>
          <w:tcPr>
            <w:tcW w:w="1418" w:type="dxa"/>
            <w:tcBorders>
              <w:top w:val="nil"/>
              <w:left w:val="nil"/>
              <w:bottom w:val="nil"/>
              <w:right w:val="nil"/>
            </w:tcBorders>
            <w:shd w:val="clear" w:color="000000" w:fill="DAE9F8"/>
            <w:hideMark/>
          </w:tcPr>
          <w:p w14:paraId="30840CC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54EB338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Slagboomterminal, </w:t>
            </w:r>
            <w:proofErr w:type="spellStart"/>
            <w:r w:rsidRPr="00075719">
              <w:rPr>
                <w:rFonts w:ascii="Aptos Narrow" w:eastAsia="Times New Roman" w:hAnsi="Aptos Narrow"/>
                <w:color w:val="000000"/>
                <w:szCs w:val="22"/>
                <w:lang w:eastAsia="nl-NL"/>
              </w:rPr>
              <w:t>knikarm</w:t>
            </w:r>
            <w:proofErr w:type="spellEnd"/>
            <w:r w:rsidRPr="00075719">
              <w:rPr>
                <w:rFonts w:ascii="Aptos Narrow" w:eastAsia="Times New Roman" w:hAnsi="Aptos Narrow"/>
                <w:color w:val="000000"/>
                <w:szCs w:val="22"/>
                <w:lang w:eastAsia="nl-NL"/>
              </w:rPr>
              <w:t xml:space="preserve">  </w:t>
            </w:r>
          </w:p>
        </w:tc>
        <w:tc>
          <w:tcPr>
            <w:tcW w:w="721" w:type="dxa"/>
            <w:tcBorders>
              <w:top w:val="nil"/>
              <w:left w:val="nil"/>
              <w:bottom w:val="nil"/>
              <w:right w:val="single" w:sz="4" w:space="0" w:color="auto"/>
            </w:tcBorders>
            <w:shd w:val="clear" w:color="000000" w:fill="DAE9F8"/>
            <w:noWrap/>
            <w:hideMark/>
          </w:tcPr>
          <w:p w14:paraId="5E24272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30A54EC0" w14:textId="77777777" w:rsidTr="00480BC7">
        <w:trPr>
          <w:trHeight w:val="285"/>
        </w:trPr>
        <w:tc>
          <w:tcPr>
            <w:tcW w:w="846" w:type="dxa"/>
            <w:tcBorders>
              <w:top w:val="nil"/>
              <w:left w:val="single" w:sz="4" w:space="0" w:color="auto"/>
              <w:bottom w:val="nil"/>
              <w:right w:val="nil"/>
            </w:tcBorders>
            <w:shd w:val="clear" w:color="000000" w:fill="DAE9F8"/>
            <w:hideMark/>
          </w:tcPr>
          <w:p w14:paraId="5EBE59A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201</w:t>
            </w:r>
          </w:p>
        </w:tc>
        <w:tc>
          <w:tcPr>
            <w:tcW w:w="1559" w:type="dxa"/>
            <w:tcBorders>
              <w:top w:val="nil"/>
              <w:left w:val="nil"/>
              <w:bottom w:val="nil"/>
              <w:right w:val="nil"/>
            </w:tcBorders>
            <w:shd w:val="clear" w:color="000000" w:fill="DAE9F8"/>
            <w:hideMark/>
          </w:tcPr>
          <w:p w14:paraId="4782BB1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 rotonde</w:t>
            </w:r>
          </w:p>
        </w:tc>
        <w:tc>
          <w:tcPr>
            <w:tcW w:w="1418" w:type="dxa"/>
            <w:tcBorders>
              <w:top w:val="nil"/>
              <w:left w:val="nil"/>
              <w:bottom w:val="nil"/>
              <w:right w:val="nil"/>
            </w:tcBorders>
            <w:shd w:val="clear" w:color="000000" w:fill="DAE9F8"/>
            <w:hideMark/>
          </w:tcPr>
          <w:p w14:paraId="7D50C74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1EFB0D0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202E70A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03A68D1D" w14:textId="77777777" w:rsidTr="00480BC7">
        <w:trPr>
          <w:trHeight w:val="285"/>
        </w:trPr>
        <w:tc>
          <w:tcPr>
            <w:tcW w:w="846" w:type="dxa"/>
            <w:tcBorders>
              <w:top w:val="nil"/>
              <w:left w:val="single" w:sz="4" w:space="0" w:color="auto"/>
              <w:bottom w:val="nil"/>
              <w:right w:val="nil"/>
            </w:tcBorders>
            <w:shd w:val="clear" w:color="000000" w:fill="DAE9F8"/>
            <w:hideMark/>
          </w:tcPr>
          <w:p w14:paraId="50CAF48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203</w:t>
            </w:r>
          </w:p>
        </w:tc>
        <w:tc>
          <w:tcPr>
            <w:tcW w:w="1559" w:type="dxa"/>
            <w:tcBorders>
              <w:top w:val="nil"/>
              <w:left w:val="nil"/>
              <w:bottom w:val="nil"/>
              <w:right w:val="nil"/>
            </w:tcBorders>
            <w:shd w:val="clear" w:color="000000" w:fill="DAE9F8"/>
            <w:hideMark/>
          </w:tcPr>
          <w:p w14:paraId="1514355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 rotonde</w:t>
            </w:r>
          </w:p>
        </w:tc>
        <w:tc>
          <w:tcPr>
            <w:tcW w:w="1418" w:type="dxa"/>
            <w:tcBorders>
              <w:top w:val="nil"/>
              <w:left w:val="nil"/>
              <w:bottom w:val="nil"/>
              <w:right w:val="nil"/>
            </w:tcBorders>
            <w:shd w:val="clear" w:color="000000" w:fill="DAE9F8"/>
            <w:hideMark/>
          </w:tcPr>
          <w:p w14:paraId="434F10F7"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4B4A9CB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Kaartlezer incl.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intercompost  </w:t>
            </w:r>
          </w:p>
        </w:tc>
        <w:tc>
          <w:tcPr>
            <w:tcW w:w="721" w:type="dxa"/>
            <w:tcBorders>
              <w:top w:val="nil"/>
              <w:left w:val="nil"/>
              <w:bottom w:val="nil"/>
              <w:right w:val="single" w:sz="4" w:space="0" w:color="auto"/>
            </w:tcBorders>
            <w:shd w:val="clear" w:color="000000" w:fill="DAE9F8"/>
            <w:noWrap/>
            <w:hideMark/>
          </w:tcPr>
          <w:p w14:paraId="086AC8D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54D78E9F" w14:textId="77777777" w:rsidTr="00480BC7">
        <w:trPr>
          <w:trHeight w:val="285"/>
        </w:trPr>
        <w:tc>
          <w:tcPr>
            <w:tcW w:w="846" w:type="dxa"/>
            <w:tcBorders>
              <w:top w:val="nil"/>
              <w:left w:val="single" w:sz="4" w:space="0" w:color="auto"/>
              <w:bottom w:val="nil"/>
              <w:right w:val="nil"/>
            </w:tcBorders>
            <w:shd w:val="clear" w:color="000000" w:fill="DAE9F8"/>
            <w:hideMark/>
          </w:tcPr>
          <w:p w14:paraId="278031D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204</w:t>
            </w:r>
          </w:p>
        </w:tc>
        <w:tc>
          <w:tcPr>
            <w:tcW w:w="1559" w:type="dxa"/>
            <w:tcBorders>
              <w:top w:val="nil"/>
              <w:left w:val="nil"/>
              <w:bottom w:val="nil"/>
              <w:right w:val="nil"/>
            </w:tcBorders>
            <w:shd w:val="clear" w:color="000000" w:fill="DAE9F8"/>
            <w:hideMark/>
          </w:tcPr>
          <w:p w14:paraId="7C0476D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 rotonde</w:t>
            </w:r>
          </w:p>
        </w:tc>
        <w:tc>
          <w:tcPr>
            <w:tcW w:w="1418" w:type="dxa"/>
            <w:tcBorders>
              <w:top w:val="nil"/>
              <w:left w:val="nil"/>
              <w:bottom w:val="nil"/>
              <w:right w:val="nil"/>
            </w:tcBorders>
            <w:shd w:val="clear" w:color="000000" w:fill="DAE9F8"/>
            <w:hideMark/>
          </w:tcPr>
          <w:p w14:paraId="52510F3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0AC1B8D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LPR camera</w:t>
            </w:r>
          </w:p>
        </w:tc>
        <w:tc>
          <w:tcPr>
            <w:tcW w:w="721" w:type="dxa"/>
            <w:tcBorders>
              <w:top w:val="nil"/>
              <w:left w:val="nil"/>
              <w:bottom w:val="nil"/>
              <w:right w:val="single" w:sz="4" w:space="0" w:color="auto"/>
            </w:tcBorders>
            <w:shd w:val="clear" w:color="000000" w:fill="DAE9F8"/>
            <w:noWrap/>
            <w:hideMark/>
          </w:tcPr>
          <w:p w14:paraId="44DC5C8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2201BA91" w14:textId="77777777" w:rsidTr="00480BC7">
        <w:trPr>
          <w:trHeight w:val="285"/>
        </w:trPr>
        <w:tc>
          <w:tcPr>
            <w:tcW w:w="846" w:type="dxa"/>
            <w:tcBorders>
              <w:top w:val="nil"/>
              <w:left w:val="single" w:sz="4" w:space="0" w:color="auto"/>
              <w:bottom w:val="nil"/>
              <w:right w:val="nil"/>
            </w:tcBorders>
            <w:shd w:val="clear" w:color="000000" w:fill="DAE9F8"/>
            <w:hideMark/>
          </w:tcPr>
          <w:p w14:paraId="6C875E3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205</w:t>
            </w:r>
          </w:p>
        </w:tc>
        <w:tc>
          <w:tcPr>
            <w:tcW w:w="1559" w:type="dxa"/>
            <w:tcBorders>
              <w:top w:val="nil"/>
              <w:left w:val="nil"/>
              <w:bottom w:val="nil"/>
              <w:right w:val="nil"/>
            </w:tcBorders>
            <w:shd w:val="clear" w:color="000000" w:fill="DAE9F8"/>
            <w:hideMark/>
          </w:tcPr>
          <w:p w14:paraId="2035AEB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 rotonde</w:t>
            </w:r>
          </w:p>
        </w:tc>
        <w:tc>
          <w:tcPr>
            <w:tcW w:w="1418" w:type="dxa"/>
            <w:tcBorders>
              <w:top w:val="nil"/>
              <w:left w:val="nil"/>
              <w:bottom w:val="nil"/>
              <w:right w:val="nil"/>
            </w:tcBorders>
            <w:shd w:val="clear" w:color="000000" w:fill="DAE9F8"/>
            <w:hideMark/>
          </w:tcPr>
          <w:p w14:paraId="467C2A0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2465F576"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Mifare</w:t>
            </w:r>
            <w:proofErr w:type="spellEnd"/>
            <w:r w:rsidRPr="00075719">
              <w:rPr>
                <w:rFonts w:ascii="Aptos Narrow" w:eastAsia="Times New Roman" w:hAnsi="Aptos Narrow"/>
                <w:color w:val="000000"/>
                <w:szCs w:val="22"/>
                <w:lang w:eastAsia="nl-NL"/>
              </w:rPr>
              <w:t xml:space="preserve"> lezer</w:t>
            </w:r>
          </w:p>
        </w:tc>
        <w:tc>
          <w:tcPr>
            <w:tcW w:w="721" w:type="dxa"/>
            <w:tcBorders>
              <w:top w:val="nil"/>
              <w:left w:val="nil"/>
              <w:bottom w:val="nil"/>
              <w:right w:val="single" w:sz="4" w:space="0" w:color="auto"/>
            </w:tcBorders>
            <w:shd w:val="clear" w:color="000000" w:fill="DAE9F8"/>
            <w:noWrap/>
            <w:hideMark/>
          </w:tcPr>
          <w:p w14:paraId="7686874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1DCF3C9B" w14:textId="77777777" w:rsidTr="00480BC7">
        <w:trPr>
          <w:trHeight w:val="285"/>
        </w:trPr>
        <w:tc>
          <w:tcPr>
            <w:tcW w:w="846" w:type="dxa"/>
            <w:tcBorders>
              <w:top w:val="nil"/>
              <w:left w:val="single" w:sz="4" w:space="0" w:color="auto"/>
              <w:bottom w:val="nil"/>
              <w:right w:val="nil"/>
            </w:tcBorders>
            <w:shd w:val="clear" w:color="000000" w:fill="DAE9F8"/>
            <w:hideMark/>
          </w:tcPr>
          <w:p w14:paraId="375F10A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206</w:t>
            </w:r>
          </w:p>
        </w:tc>
        <w:tc>
          <w:tcPr>
            <w:tcW w:w="1559" w:type="dxa"/>
            <w:tcBorders>
              <w:top w:val="nil"/>
              <w:left w:val="nil"/>
              <w:bottom w:val="nil"/>
              <w:right w:val="nil"/>
            </w:tcBorders>
            <w:shd w:val="clear" w:color="000000" w:fill="DAE9F8"/>
            <w:hideMark/>
          </w:tcPr>
          <w:p w14:paraId="550E0D6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 rotonde</w:t>
            </w:r>
          </w:p>
        </w:tc>
        <w:tc>
          <w:tcPr>
            <w:tcW w:w="1418" w:type="dxa"/>
            <w:tcBorders>
              <w:top w:val="nil"/>
              <w:left w:val="nil"/>
              <w:bottom w:val="nil"/>
              <w:right w:val="nil"/>
            </w:tcBorders>
            <w:shd w:val="clear" w:color="000000" w:fill="DAE9F8"/>
            <w:hideMark/>
          </w:tcPr>
          <w:p w14:paraId="1724767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6CE0A0F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Slagboomterminal, </w:t>
            </w:r>
            <w:proofErr w:type="spellStart"/>
            <w:r w:rsidRPr="00075719">
              <w:rPr>
                <w:rFonts w:ascii="Aptos Narrow" w:eastAsia="Times New Roman" w:hAnsi="Aptos Narrow"/>
                <w:color w:val="000000"/>
                <w:szCs w:val="22"/>
                <w:lang w:eastAsia="nl-NL"/>
              </w:rPr>
              <w:t>knikarm</w:t>
            </w:r>
            <w:proofErr w:type="spellEnd"/>
            <w:r w:rsidRPr="00075719">
              <w:rPr>
                <w:rFonts w:ascii="Aptos Narrow" w:eastAsia="Times New Roman" w:hAnsi="Aptos Narrow"/>
                <w:color w:val="000000"/>
                <w:szCs w:val="22"/>
                <w:lang w:eastAsia="nl-NL"/>
              </w:rPr>
              <w:t xml:space="preserve">  </w:t>
            </w:r>
          </w:p>
        </w:tc>
        <w:tc>
          <w:tcPr>
            <w:tcW w:w="721" w:type="dxa"/>
            <w:tcBorders>
              <w:top w:val="nil"/>
              <w:left w:val="nil"/>
              <w:bottom w:val="nil"/>
              <w:right w:val="single" w:sz="4" w:space="0" w:color="auto"/>
            </w:tcBorders>
            <w:shd w:val="clear" w:color="000000" w:fill="DAE9F8"/>
            <w:noWrap/>
            <w:hideMark/>
          </w:tcPr>
          <w:p w14:paraId="008C34B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3C664807" w14:textId="77777777" w:rsidTr="00480BC7">
        <w:trPr>
          <w:trHeight w:val="285"/>
        </w:trPr>
        <w:tc>
          <w:tcPr>
            <w:tcW w:w="846" w:type="dxa"/>
            <w:tcBorders>
              <w:top w:val="nil"/>
              <w:left w:val="single" w:sz="4" w:space="0" w:color="auto"/>
              <w:bottom w:val="nil"/>
              <w:right w:val="nil"/>
            </w:tcBorders>
            <w:shd w:val="clear" w:color="000000" w:fill="DAE9F8"/>
            <w:hideMark/>
          </w:tcPr>
          <w:p w14:paraId="3254BDE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208</w:t>
            </w:r>
          </w:p>
        </w:tc>
        <w:tc>
          <w:tcPr>
            <w:tcW w:w="1559" w:type="dxa"/>
            <w:tcBorders>
              <w:top w:val="nil"/>
              <w:left w:val="nil"/>
              <w:bottom w:val="nil"/>
              <w:right w:val="nil"/>
            </w:tcBorders>
            <w:shd w:val="clear" w:color="000000" w:fill="DAE9F8"/>
            <w:hideMark/>
          </w:tcPr>
          <w:p w14:paraId="78064A1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 rotonde</w:t>
            </w:r>
          </w:p>
        </w:tc>
        <w:tc>
          <w:tcPr>
            <w:tcW w:w="1418" w:type="dxa"/>
            <w:tcBorders>
              <w:top w:val="nil"/>
              <w:left w:val="nil"/>
              <w:bottom w:val="nil"/>
              <w:right w:val="nil"/>
            </w:tcBorders>
            <w:shd w:val="clear" w:color="000000" w:fill="DAE9F8"/>
            <w:hideMark/>
          </w:tcPr>
          <w:p w14:paraId="2454CCD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64429DE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6AB1A72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08BB9232" w14:textId="77777777" w:rsidTr="00480BC7">
        <w:trPr>
          <w:trHeight w:val="285"/>
        </w:trPr>
        <w:tc>
          <w:tcPr>
            <w:tcW w:w="846" w:type="dxa"/>
            <w:tcBorders>
              <w:top w:val="nil"/>
              <w:left w:val="single" w:sz="4" w:space="0" w:color="auto"/>
              <w:bottom w:val="nil"/>
              <w:right w:val="nil"/>
            </w:tcBorders>
            <w:shd w:val="clear" w:color="000000" w:fill="DAE9F8"/>
            <w:hideMark/>
          </w:tcPr>
          <w:p w14:paraId="3AE60B9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210</w:t>
            </w:r>
          </w:p>
        </w:tc>
        <w:tc>
          <w:tcPr>
            <w:tcW w:w="1559" w:type="dxa"/>
            <w:tcBorders>
              <w:top w:val="nil"/>
              <w:left w:val="nil"/>
              <w:bottom w:val="nil"/>
              <w:right w:val="nil"/>
            </w:tcBorders>
            <w:shd w:val="clear" w:color="000000" w:fill="DAE9F8"/>
            <w:hideMark/>
          </w:tcPr>
          <w:p w14:paraId="26583C0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 rotonde</w:t>
            </w:r>
          </w:p>
        </w:tc>
        <w:tc>
          <w:tcPr>
            <w:tcW w:w="1418" w:type="dxa"/>
            <w:tcBorders>
              <w:top w:val="nil"/>
              <w:left w:val="nil"/>
              <w:bottom w:val="nil"/>
              <w:right w:val="nil"/>
            </w:tcBorders>
            <w:shd w:val="clear" w:color="000000" w:fill="DAE9F8"/>
            <w:hideMark/>
          </w:tcPr>
          <w:p w14:paraId="2204E3D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CCTV</w:t>
            </w:r>
          </w:p>
        </w:tc>
        <w:tc>
          <w:tcPr>
            <w:tcW w:w="4677" w:type="dxa"/>
            <w:tcBorders>
              <w:top w:val="nil"/>
              <w:left w:val="nil"/>
              <w:bottom w:val="nil"/>
              <w:right w:val="nil"/>
            </w:tcBorders>
            <w:shd w:val="clear" w:color="000000" w:fill="DAE9F8"/>
            <w:hideMark/>
          </w:tcPr>
          <w:p w14:paraId="30A67C0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Camera IP </w:t>
            </w:r>
            <w:proofErr w:type="spellStart"/>
            <w:r w:rsidRPr="00075719">
              <w:rPr>
                <w:rFonts w:ascii="Aptos Narrow" w:eastAsia="Times New Roman" w:hAnsi="Aptos Narrow"/>
                <w:color w:val="000000"/>
                <w:szCs w:val="22"/>
                <w:lang w:eastAsia="nl-NL"/>
              </w:rPr>
              <w:t>Siqura</w:t>
            </w:r>
            <w:proofErr w:type="spellEnd"/>
            <w:r w:rsidRPr="00075719">
              <w:rPr>
                <w:rFonts w:ascii="Aptos Narrow" w:eastAsia="Times New Roman" w:hAnsi="Aptos Narrow"/>
                <w:color w:val="000000"/>
                <w:szCs w:val="22"/>
                <w:lang w:eastAsia="nl-NL"/>
              </w:rPr>
              <w:t>(nieuw)</w:t>
            </w:r>
          </w:p>
        </w:tc>
        <w:tc>
          <w:tcPr>
            <w:tcW w:w="721" w:type="dxa"/>
            <w:tcBorders>
              <w:top w:val="nil"/>
              <w:left w:val="nil"/>
              <w:bottom w:val="nil"/>
              <w:right w:val="single" w:sz="4" w:space="0" w:color="auto"/>
            </w:tcBorders>
            <w:shd w:val="clear" w:color="000000" w:fill="DAE9F8"/>
            <w:noWrap/>
            <w:hideMark/>
          </w:tcPr>
          <w:p w14:paraId="7DF05A0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1D6A4FAF" w14:textId="77777777" w:rsidTr="00480BC7">
        <w:trPr>
          <w:trHeight w:val="285"/>
        </w:trPr>
        <w:tc>
          <w:tcPr>
            <w:tcW w:w="846" w:type="dxa"/>
            <w:tcBorders>
              <w:top w:val="nil"/>
              <w:left w:val="single" w:sz="4" w:space="0" w:color="auto"/>
              <w:bottom w:val="nil"/>
              <w:right w:val="nil"/>
            </w:tcBorders>
            <w:shd w:val="clear" w:color="000000" w:fill="DAE9F8"/>
            <w:hideMark/>
          </w:tcPr>
          <w:p w14:paraId="1EE44A2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213</w:t>
            </w:r>
          </w:p>
        </w:tc>
        <w:tc>
          <w:tcPr>
            <w:tcW w:w="1559" w:type="dxa"/>
            <w:tcBorders>
              <w:top w:val="nil"/>
              <w:left w:val="nil"/>
              <w:bottom w:val="nil"/>
              <w:right w:val="nil"/>
            </w:tcBorders>
            <w:shd w:val="clear" w:color="000000" w:fill="DAE9F8"/>
            <w:hideMark/>
          </w:tcPr>
          <w:p w14:paraId="36FE7B2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Poli rotonde</w:t>
            </w:r>
          </w:p>
        </w:tc>
        <w:tc>
          <w:tcPr>
            <w:tcW w:w="1418" w:type="dxa"/>
            <w:tcBorders>
              <w:top w:val="nil"/>
              <w:left w:val="nil"/>
              <w:bottom w:val="nil"/>
              <w:right w:val="nil"/>
            </w:tcBorders>
            <w:shd w:val="clear" w:color="000000" w:fill="DAE9F8"/>
            <w:hideMark/>
          </w:tcPr>
          <w:p w14:paraId="5BC7B36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nil"/>
              <w:right w:val="nil"/>
            </w:tcBorders>
            <w:shd w:val="clear" w:color="000000" w:fill="DAE9F8"/>
            <w:hideMark/>
          </w:tcPr>
          <w:p w14:paraId="173B4D2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Verkeerslicht Vol</w:t>
            </w:r>
          </w:p>
        </w:tc>
        <w:tc>
          <w:tcPr>
            <w:tcW w:w="721" w:type="dxa"/>
            <w:tcBorders>
              <w:top w:val="nil"/>
              <w:left w:val="nil"/>
              <w:bottom w:val="nil"/>
              <w:right w:val="single" w:sz="4" w:space="0" w:color="auto"/>
            </w:tcBorders>
            <w:shd w:val="clear" w:color="000000" w:fill="DAE9F8"/>
            <w:noWrap/>
            <w:hideMark/>
          </w:tcPr>
          <w:p w14:paraId="590B312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531A7D9A" w14:textId="77777777" w:rsidTr="00480BC7">
        <w:trPr>
          <w:trHeight w:val="285"/>
        </w:trPr>
        <w:tc>
          <w:tcPr>
            <w:tcW w:w="846" w:type="dxa"/>
            <w:tcBorders>
              <w:top w:val="nil"/>
              <w:left w:val="single" w:sz="4" w:space="0" w:color="auto"/>
              <w:bottom w:val="nil"/>
              <w:right w:val="nil"/>
            </w:tcBorders>
            <w:shd w:val="clear" w:color="000000" w:fill="DAE9F8"/>
            <w:hideMark/>
          </w:tcPr>
          <w:p w14:paraId="127FB93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214</w:t>
            </w:r>
          </w:p>
        </w:tc>
        <w:tc>
          <w:tcPr>
            <w:tcW w:w="1559" w:type="dxa"/>
            <w:tcBorders>
              <w:top w:val="nil"/>
              <w:left w:val="nil"/>
              <w:bottom w:val="nil"/>
              <w:right w:val="nil"/>
            </w:tcBorders>
            <w:shd w:val="clear" w:color="000000" w:fill="DAE9F8"/>
            <w:hideMark/>
          </w:tcPr>
          <w:p w14:paraId="48F1B8F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7C50CB57"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4295C7F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Kaartgever/ lezer incl.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intercompost  </w:t>
            </w:r>
          </w:p>
        </w:tc>
        <w:tc>
          <w:tcPr>
            <w:tcW w:w="721" w:type="dxa"/>
            <w:tcBorders>
              <w:top w:val="nil"/>
              <w:left w:val="nil"/>
              <w:bottom w:val="nil"/>
              <w:right w:val="single" w:sz="4" w:space="0" w:color="auto"/>
            </w:tcBorders>
            <w:shd w:val="clear" w:color="000000" w:fill="DAE9F8"/>
            <w:noWrap/>
            <w:hideMark/>
          </w:tcPr>
          <w:p w14:paraId="0725E04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04AB9694" w14:textId="77777777" w:rsidTr="00480BC7">
        <w:trPr>
          <w:trHeight w:val="285"/>
        </w:trPr>
        <w:tc>
          <w:tcPr>
            <w:tcW w:w="846" w:type="dxa"/>
            <w:tcBorders>
              <w:top w:val="nil"/>
              <w:left w:val="single" w:sz="4" w:space="0" w:color="auto"/>
              <w:bottom w:val="nil"/>
              <w:right w:val="nil"/>
            </w:tcBorders>
            <w:shd w:val="clear" w:color="000000" w:fill="DAE9F8"/>
            <w:hideMark/>
          </w:tcPr>
          <w:p w14:paraId="3A516D6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215</w:t>
            </w:r>
          </w:p>
        </w:tc>
        <w:tc>
          <w:tcPr>
            <w:tcW w:w="1559" w:type="dxa"/>
            <w:tcBorders>
              <w:top w:val="nil"/>
              <w:left w:val="nil"/>
              <w:bottom w:val="nil"/>
              <w:right w:val="nil"/>
            </w:tcBorders>
            <w:shd w:val="clear" w:color="000000" w:fill="DAE9F8"/>
            <w:hideMark/>
          </w:tcPr>
          <w:p w14:paraId="60DF47A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70CC00AB"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5D4292C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LPR camera</w:t>
            </w:r>
          </w:p>
        </w:tc>
        <w:tc>
          <w:tcPr>
            <w:tcW w:w="721" w:type="dxa"/>
            <w:tcBorders>
              <w:top w:val="nil"/>
              <w:left w:val="nil"/>
              <w:bottom w:val="nil"/>
              <w:right w:val="single" w:sz="4" w:space="0" w:color="auto"/>
            </w:tcBorders>
            <w:shd w:val="clear" w:color="000000" w:fill="DAE9F8"/>
            <w:noWrap/>
            <w:hideMark/>
          </w:tcPr>
          <w:p w14:paraId="5E05196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7283810F" w14:textId="77777777" w:rsidTr="00480BC7">
        <w:trPr>
          <w:trHeight w:val="285"/>
        </w:trPr>
        <w:tc>
          <w:tcPr>
            <w:tcW w:w="846" w:type="dxa"/>
            <w:tcBorders>
              <w:top w:val="nil"/>
              <w:left w:val="single" w:sz="4" w:space="0" w:color="auto"/>
              <w:bottom w:val="nil"/>
              <w:right w:val="nil"/>
            </w:tcBorders>
            <w:shd w:val="clear" w:color="000000" w:fill="DAE9F8"/>
            <w:hideMark/>
          </w:tcPr>
          <w:p w14:paraId="45BC544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216</w:t>
            </w:r>
          </w:p>
        </w:tc>
        <w:tc>
          <w:tcPr>
            <w:tcW w:w="1559" w:type="dxa"/>
            <w:tcBorders>
              <w:top w:val="nil"/>
              <w:left w:val="nil"/>
              <w:bottom w:val="nil"/>
              <w:right w:val="nil"/>
            </w:tcBorders>
            <w:shd w:val="clear" w:color="000000" w:fill="DAE9F8"/>
            <w:hideMark/>
          </w:tcPr>
          <w:p w14:paraId="64FAF21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0A25B68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63D7CA3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Slagboomterminal, </w:t>
            </w:r>
            <w:proofErr w:type="spellStart"/>
            <w:r w:rsidRPr="00075719">
              <w:rPr>
                <w:rFonts w:ascii="Aptos Narrow" w:eastAsia="Times New Roman" w:hAnsi="Aptos Narrow"/>
                <w:color w:val="000000"/>
                <w:szCs w:val="22"/>
                <w:lang w:eastAsia="nl-NL"/>
              </w:rPr>
              <w:t>knikarm</w:t>
            </w:r>
            <w:proofErr w:type="spellEnd"/>
            <w:r w:rsidRPr="00075719">
              <w:rPr>
                <w:rFonts w:ascii="Aptos Narrow" w:eastAsia="Times New Roman" w:hAnsi="Aptos Narrow"/>
                <w:color w:val="000000"/>
                <w:szCs w:val="22"/>
                <w:lang w:eastAsia="nl-NL"/>
              </w:rPr>
              <w:t xml:space="preserve">  </w:t>
            </w:r>
          </w:p>
        </w:tc>
        <w:tc>
          <w:tcPr>
            <w:tcW w:w="721" w:type="dxa"/>
            <w:tcBorders>
              <w:top w:val="nil"/>
              <w:left w:val="nil"/>
              <w:bottom w:val="nil"/>
              <w:right w:val="single" w:sz="4" w:space="0" w:color="auto"/>
            </w:tcBorders>
            <w:shd w:val="clear" w:color="000000" w:fill="DAE9F8"/>
            <w:noWrap/>
            <w:hideMark/>
          </w:tcPr>
          <w:p w14:paraId="68752E7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22C1FC03" w14:textId="77777777" w:rsidTr="00480BC7">
        <w:trPr>
          <w:trHeight w:val="285"/>
        </w:trPr>
        <w:tc>
          <w:tcPr>
            <w:tcW w:w="846" w:type="dxa"/>
            <w:tcBorders>
              <w:top w:val="nil"/>
              <w:left w:val="single" w:sz="4" w:space="0" w:color="auto"/>
              <w:bottom w:val="nil"/>
              <w:right w:val="nil"/>
            </w:tcBorders>
            <w:shd w:val="clear" w:color="000000" w:fill="DAE9F8"/>
            <w:hideMark/>
          </w:tcPr>
          <w:p w14:paraId="39FB1EC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218</w:t>
            </w:r>
          </w:p>
        </w:tc>
        <w:tc>
          <w:tcPr>
            <w:tcW w:w="1559" w:type="dxa"/>
            <w:tcBorders>
              <w:top w:val="nil"/>
              <w:left w:val="nil"/>
              <w:bottom w:val="nil"/>
              <w:right w:val="nil"/>
            </w:tcBorders>
            <w:shd w:val="clear" w:color="000000" w:fill="DAE9F8"/>
            <w:hideMark/>
          </w:tcPr>
          <w:p w14:paraId="71D780C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7374CBC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62BB729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4C27826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4</w:t>
            </w:r>
          </w:p>
        </w:tc>
      </w:tr>
      <w:tr w:rsidR="00075719" w:rsidRPr="00075719" w14:paraId="01B91841" w14:textId="77777777" w:rsidTr="00480BC7">
        <w:trPr>
          <w:trHeight w:val="285"/>
        </w:trPr>
        <w:tc>
          <w:tcPr>
            <w:tcW w:w="846" w:type="dxa"/>
            <w:tcBorders>
              <w:top w:val="nil"/>
              <w:left w:val="single" w:sz="4" w:space="0" w:color="auto"/>
              <w:bottom w:val="nil"/>
              <w:right w:val="nil"/>
            </w:tcBorders>
            <w:shd w:val="clear" w:color="000000" w:fill="DAE9F8"/>
            <w:hideMark/>
          </w:tcPr>
          <w:p w14:paraId="06EDD61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221</w:t>
            </w:r>
          </w:p>
        </w:tc>
        <w:tc>
          <w:tcPr>
            <w:tcW w:w="1559" w:type="dxa"/>
            <w:tcBorders>
              <w:top w:val="nil"/>
              <w:left w:val="nil"/>
              <w:bottom w:val="nil"/>
              <w:right w:val="nil"/>
            </w:tcBorders>
            <w:shd w:val="clear" w:color="000000" w:fill="DAE9F8"/>
            <w:hideMark/>
          </w:tcPr>
          <w:p w14:paraId="6D3AB90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00D9DDE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4122809E"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Mifare</w:t>
            </w:r>
            <w:proofErr w:type="spellEnd"/>
            <w:r w:rsidRPr="00075719">
              <w:rPr>
                <w:rFonts w:ascii="Aptos Narrow" w:eastAsia="Times New Roman" w:hAnsi="Aptos Narrow"/>
                <w:color w:val="000000"/>
                <w:szCs w:val="22"/>
                <w:lang w:eastAsia="nl-NL"/>
              </w:rPr>
              <w:t xml:space="preserve"> lezer</w:t>
            </w:r>
          </w:p>
        </w:tc>
        <w:tc>
          <w:tcPr>
            <w:tcW w:w="721" w:type="dxa"/>
            <w:tcBorders>
              <w:top w:val="nil"/>
              <w:left w:val="nil"/>
              <w:bottom w:val="nil"/>
              <w:right w:val="single" w:sz="4" w:space="0" w:color="auto"/>
            </w:tcBorders>
            <w:shd w:val="clear" w:color="000000" w:fill="DAE9F8"/>
            <w:noWrap/>
            <w:hideMark/>
          </w:tcPr>
          <w:p w14:paraId="63AD12D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4646515F" w14:textId="77777777" w:rsidTr="00480BC7">
        <w:trPr>
          <w:trHeight w:val="285"/>
        </w:trPr>
        <w:tc>
          <w:tcPr>
            <w:tcW w:w="846" w:type="dxa"/>
            <w:tcBorders>
              <w:top w:val="nil"/>
              <w:left w:val="single" w:sz="4" w:space="0" w:color="auto"/>
              <w:bottom w:val="nil"/>
              <w:right w:val="nil"/>
            </w:tcBorders>
            <w:shd w:val="clear" w:color="000000" w:fill="DAE9F8"/>
            <w:hideMark/>
          </w:tcPr>
          <w:p w14:paraId="34E42E0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222</w:t>
            </w:r>
          </w:p>
        </w:tc>
        <w:tc>
          <w:tcPr>
            <w:tcW w:w="1559" w:type="dxa"/>
            <w:tcBorders>
              <w:top w:val="nil"/>
              <w:left w:val="nil"/>
              <w:bottom w:val="nil"/>
              <w:right w:val="nil"/>
            </w:tcBorders>
            <w:shd w:val="clear" w:color="000000" w:fill="DAE9F8"/>
            <w:hideMark/>
          </w:tcPr>
          <w:p w14:paraId="30C6E07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589F2EB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6DD026BA"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Kaartlezer incl.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intercompost  </w:t>
            </w:r>
          </w:p>
        </w:tc>
        <w:tc>
          <w:tcPr>
            <w:tcW w:w="721" w:type="dxa"/>
            <w:tcBorders>
              <w:top w:val="nil"/>
              <w:left w:val="nil"/>
              <w:bottom w:val="nil"/>
              <w:right w:val="single" w:sz="4" w:space="0" w:color="auto"/>
            </w:tcBorders>
            <w:shd w:val="clear" w:color="000000" w:fill="DAE9F8"/>
            <w:noWrap/>
            <w:hideMark/>
          </w:tcPr>
          <w:p w14:paraId="656A9E4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w:t>
            </w:r>
          </w:p>
        </w:tc>
      </w:tr>
      <w:tr w:rsidR="00075719" w:rsidRPr="00075719" w14:paraId="005CF1C1" w14:textId="77777777" w:rsidTr="00480BC7">
        <w:trPr>
          <w:trHeight w:val="285"/>
        </w:trPr>
        <w:tc>
          <w:tcPr>
            <w:tcW w:w="846" w:type="dxa"/>
            <w:tcBorders>
              <w:top w:val="nil"/>
              <w:left w:val="single" w:sz="4" w:space="0" w:color="auto"/>
              <w:bottom w:val="nil"/>
              <w:right w:val="nil"/>
            </w:tcBorders>
            <w:shd w:val="clear" w:color="000000" w:fill="DAE9F8"/>
            <w:hideMark/>
          </w:tcPr>
          <w:p w14:paraId="12AC8BF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223</w:t>
            </w:r>
          </w:p>
        </w:tc>
        <w:tc>
          <w:tcPr>
            <w:tcW w:w="1559" w:type="dxa"/>
            <w:tcBorders>
              <w:top w:val="nil"/>
              <w:left w:val="nil"/>
              <w:bottom w:val="nil"/>
              <w:right w:val="nil"/>
            </w:tcBorders>
            <w:shd w:val="clear" w:color="000000" w:fill="DAE9F8"/>
            <w:hideMark/>
          </w:tcPr>
          <w:p w14:paraId="0082768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2808B1F7"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70A023A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handzenders + ontvanger doorrit P1  </w:t>
            </w:r>
          </w:p>
        </w:tc>
        <w:tc>
          <w:tcPr>
            <w:tcW w:w="721" w:type="dxa"/>
            <w:tcBorders>
              <w:top w:val="nil"/>
              <w:left w:val="nil"/>
              <w:bottom w:val="nil"/>
              <w:right w:val="single" w:sz="4" w:space="0" w:color="auto"/>
            </w:tcBorders>
            <w:shd w:val="clear" w:color="000000" w:fill="DAE9F8"/>
            <w:noWrap/>
            <w:hideMark/>
          </w:tcPr>
          <w:p w14:paraId="4A858C1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1EFBC9C3" w14:textId="77777777" w:rsidTr="00480BC7">
        <w:trPr>
          <w:trHeight w:val="285"/>
        </w:trPr>
        <w:tc>
          <w:tcPr>
            <w:tcW w:w="846" w:type="dxa"/>
            <w:tcBorders>
              <w:top w:val="nil"/>
              <w:left w:val="single" w:sz="4" w:space="0" w:color="auto"/>
              <w:bottom w:val="nil"/>
              <w:right w:val="nil"/>
            </w:tcBorders>
            <w:shd w:val="clear" w:color="000000" w:fill="DAE9F8"/>
            <w:hideMark/>
          </w:tcPr>
          <w:p w14:paraId="08B33BF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224</w:t>
            </w:r>
          </w:p>
        </w:tc>
        <w:tc>
          <w:tcPr>
            <w:tcW w:w="1559" w:type="dxa"/>
            <w:tcBorders>
              <w:top w:val="nil"/>
              <w:left w:val="nil"/>
              <w:bottom w:val="nil"/>
              <w:right w:val="nil"/>
            </w:tcBorders>
            <w:shd w:val="clear" w:color="000000" w:fill="DAE9F8"/>
            <w:hideMark/>
          </w:tcPr>
          <w:p w14:paraId="5F0FB40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7879E46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773BD74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LPR camera</w:t>
            </w:r>
          </w:p>
        </w:tc>
        <w:tc>
          <w:tcPr>
            <w:tcW w:w="721" w:type="dxa"/>
            <w:tcBorders>
              <w:top w:val="nil"/>
              <w:left w:val="nil"/>
              <w:bottom w:val="nil"/>
              <w:right w:val="single" w:sz="4" w:space="0" w:color="auto"/>
            </w:tcBorders>
            <w:shd w:val="clear" w:color="000000" w:fill="DAE9F8"/>
            <w:noWrap/>
            <w:hideMark/>
          </w:tcPr>
          <w:p w14:paraId="4DBE778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30B3C0B6" w14:textId="77777777" w:rsidTr="00480BC7">
        <w:trPr>
          <w:trHeight w:val="285"/>
        </w:trPr>
        <w:tc>
          <w:tcPr>
            <w:tcW w:w="846" w:type="dxa"/>
            <w:tcBorders>
              <w:top w:val="nil"/>
              <w:left w:val="single" w:sz="4" w:space="0" w:color="auto"/>
              <w:bottom w:val="nil"/>
              <w:right w:val="nil"/>
            </w:tcBorders>
            <w:shd w:val="clear" w:color="000000" w:fill="DAE9F8"/>
            <w:hideMark/>
          </w:tcPr>
          <w:p w14:paraId="3C780A4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225</w:t>
            </w:r>
          </w:p>
        </w:tc>
        <w:tc>
          <w:tcPr>
            <w:tcW w:w="1559" w:type="dxa"/>
            <w:tcBorders>
              <w:top w:val="nil"/>
              <w:left w:val="nil"/>
              <w:bottom w:val="nil"/>
              <w:right w:val="nil"/>
            </w:tcBorders>
            <w:shd w:val="clear" w:color="000000" w:fill="DAE9F8"/>
            <w:hideMark/>
          </w:tcPr>
          <w:p w14:paraId="642EB70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6F30900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35138DB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Slagboomterminal, </w:t>
            </w:r>
            <w:proofErr w:type="spellStart"/>
            <w:r w:rsidRPr="00075719">
              <w:rPr>
                <w:rFonts w:ascii="Aptos Narrow" w:eastAsia="Times New Roman" w:hAnsi="Aptos Narrow"/>
                <w:color w:val="000000"/>
                <w:szCs w:val="22"/>
                <w:lang w:eastAsia="nl-NL"/>
              </w:rPr>
              <w:t>knikarm</w:t>
            </w:r>
            <w:proofErr w:type="spellEnd"/>
            <w:r w:rsidRPr="00075719">
              <w:rPr>
                <w:rFonts w:ascii="Aptos Narrow" w:eastAsia="Times New Roman" w:hAnsi="Aptos Narrow"/>
                <w:color w:val="000000"/>
                <w:szCs w:val="22"/>
                <w:lang w:eastAsia="nl-NL"/>
              </w:rPr>
              <w:t xml:space="preserve">  </w:t>
            </w:r>
          </w:p>
        </w:tc>
        <w:tc>
          <w:tcPr>
            <w:tcW w:w="721" w:type="dxa"/>
            <w:tcBorders>
              <w:top w:val="nil"/>
              <w:left w:val="nil"/>
              <w:bottom w:val="nil"/>
              <w:right w:val="single" w:sz="4" w:space="0" w:color="auto"/>
            </w:tcBorders>
            <w:shd w:val="clear" w:color="000000" w:fill="DAE9F8"/>
            <w:noWrap/>
            <w:hideMark/>
          </w:tcPr>
          <w:p w14:paraId="4A300EC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52D4FB09" w14:textId="77777777" w:rsidTr="00480BC7">
        <w:trPr>
          <w:trHeight w:val="285"/>
        </w:trPr>
        <w:tc>
          <w:tcPr>
            <w:tcW w:w="846" w:type="dxa"/>
            <w:tcBorders>
              <w:top w:val="nil"/>
              <w:left w:val="single" w:sz="4" w:space="0" w:color="auto"/>
              <w:bottom w:val="nil"/>
              <w:right w:val="nil"/>
            </w:tcBorders>
            <w:shd w:val="clear" w:color="000000" w:fill="DAE9F8"/>
            <w:hideMark/>
          </w:tcPr>
          <w:p w14:paraId="7AF4C67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226</w:t>
            </w:r>
          </w:p>
        </w:tc>
        <w:tc>
          <w:tcPr>
            <w:tcW w:w="1559" w:type="dxa"/>
            <w:tcBorders>
              <w:top w:val="nil"/>
              <w:left w:val="nil"/>
              <w:bottom w:val="nil"/>
              <w:right w:val="nil"/>
            </w:tcBorders>
            <w:shd w:val="clear" w:color="000000" w:fill="DAE9F8"/>
            <w:hideMark/>
          </w:tcPr>
          <w:p w14:paraId="1B6F37A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14B6A29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3D873E30"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Lusdetector</w:t>
            </w:r>
            <w:proofErr w:type="spellEnd"/>
            <w:r w:rsidRPr="00075719">
              <w:rPr>
                <w:rFonts w:ascii="Aptos Narrow" w:eastAsia="Times New Roman" w:hAnsi="Aptos Narrow"/>
                <w:color w:val="000000"/>
                <w:szCs w:val="22"/>
                <w:lang w:eastAsia="nl-NL"/>
              </w:rPr>
              <w:t xml:space="preserve"> </w:t>
            </w:r>
          </w:p>
        </w:tc>
        <w:tc>
          <w:tcPr>
            <w:tcW w:w="721" w:type="dxa"/>
            <w:tcBorders>
              <w:top w:val="nil"/>
              <w:left w:val="nil"/>
              <w:bottom w:val="nil"/>
              <w:right w:val="single" w:sz="4" w:space="0" w:color="auto"/>
            </w:tcBorders>
            <w:shd w:val="clear" w:color="000000" w:fill="DAE9F8"/>
            <w:noWrap/>
            <w:hideMark/>
          </w:tcPr>
          <w:p w14:paraId="0869830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0</w:t>
            </w:r>
          </w:p>
        </w:tc>
      </w:tr>
      <w:tr w:rsidR="00075719" w:rsidRPr="00075719" w14:paraId="6B4BB54D" w14:textId="77777777" w:rsidTr="00480BC7">
        <w:trPr>
          <w:trHeight w:val="285"/>
        </w:trPr>
        <w:tc>
          <w:tcPr>
            <w:tcW w:w="846" w:type="dxa"/>
            <w:tcBorders>
              <w:top w:val="nil"/>
              <w:left w:val="single" w:sz="4" w:space="0" w:color="auto"/>
              <w:bottom w:val="nil"/>
              <w:right w:val="nil"/>
            </w:tcBorders>
            <w:shd w:val="clear" w:color="000000" w:fill="DAE9F8"/>
            <w:hideMark/>
          </w:tcPr>
          <w:p w14:paraId="4FAF716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227</w:t>
            </w:r>
          </w:p>
        </w:tc>
        <w:tc>
          <w:tcPr>
            <w:tcW w:w="1559" w:type="dxa"/>
            <w:tcBorders>
              <w:top w:val="nil"/>
              <w:left w:val="nil"/>
              <w:bottom w:val="nil"/>
              <w:right w:val="nil"/>
            </w:tcBorders>
            <w:shd w:val="clear" w:color="000000" w:fill="DAE9F8"/>
            <w:hideMark/>
          </w:tcPr>
          <w:p w14:paraId="189E037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00F7A28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3723EF8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78A84AD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5</w:t>
            </w:r>
          </w:p>
        </w:tc>
      </w:tr>
      <w:tr w:rsidR="00075719" w:rsidRPr="00075719" w14:paraId="50701407" w14:textId="77777777" w:rsidTr="00480BC7">
        <w:trPr>
          <w:trHeight w:val="285"/>
        </w:trPr>
        <w:tc>
          <w:tcPr>
            <w:tcW w:w="846" w:type="dxa"/>
            <w:tcBorders>
              <w:top w:val="nil"/>
              <w:left w:val="single" w:sz="4" w:space="0" w:color="auto"/>
              <w:bottom w:val="nil"/>
              <w:right w:val="nil"/>
            </w:tcBorders>
            <w:shd w:val="clear" w:color="000000" w:fill="DAE9F8"/>
            <w:hideMark/>
          </w:tcPr>
          <w:p w14:paraId="527748C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229</w:t>
            </w:r>
          </w:p>
        </w:tc>
        <w:tc>
          <w:tcPr>
            <w:tcW w:w="1559" w:type="dxa"/>
            <w:tcBorders>
              <w:top w:val="nil"/>
              <w:left w:val="nil"/>
              <w:bottom w:val="nil"/>
              <w:right w:val="nil"/>
            </w:tcBorders>
            <w:shd w:val="clear" w:color="000000" w:fill="DAE9F8"/>
            <w:hideMark/>
          </w:tcPr>
          <w:p w14:paraId="452FD33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56C76F9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3C103EE2"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Nedap</w:t>
            </w:r>
            <w:proofErr w:type="spellEnd"/>
            <w:r w:rsidRPr="00075719">
              <w:rPr>
                <w:rFonts w:ascii="Aptos Narrow" w:eastAsia="Times New Roman" w:hAnsi="Aptos Narrow"/>
                <w:color w:val="000000"/>
                <w:szCs w:val="22"/>
                <w:lang w:eastAsia="nl-NL"/>
              </w:rPr>
              <w:t xml:space="preserve"> Transit + </w:t>
            </w:r>
            <w:proofErr w:type="spellStart"/>
            <w:r w:rsidRPr="00075719">
              <w:rPr>
                <w:rFonts w:ascii="Aptos Narrow" w:eastAsia="Times New Roman" w:hAnsi="Aptos Narrow"/>
                <w:color w:val="000000"/>
                <w:szCs w:val="22"/>
                <w:lang w:eastAsia="nl-NL"/>
              </w:rPr>
              <w:t>Squelch</w:t>
            </w:r>
            <w:proofErr w:type="spellEnd"/>
            <w:r w:rsidRPr="00075719">
              <w:rPr>
                <w:rFonts w:ascii="Aptos Narrow" w:eastAsia="Times New Roman" w:hAnsi="Aptos Narrow"/>
                <w:color w:val="000000"/>
                <w:szCs w:val="22"/>
                <w:lang w:eastAsia="nl-NL"/>
              </w:rPr>
              <w:t xml:space="preserve"> PCB  </w:t>
            </w:r>
          </w:p>
        </w:tc>
        <w:tc>
          <w:tcPr>
            <w:tcW w:w="721" w:type="dxa"/>
            <w:tcBorders>
              <w:top w:val="nil"/>
              <w:left w:val="nil"/>
              <w:bottom w:val="nil"/>
              <w:right w:val="single" w:sz="4" w:space="0" w:color="auto"/>
            </w:tcBorders>
            <w:shd w:val="clear" w:color="000000" w:fill="DAE9F8"/>
            <w:noWrap/>
            <w:hideMark/>
          </w:tcPr>
          <w:p w14:paraId="56492DD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0</w:t>
            </w:r>
          </w:p>
        </w:tc>
      </w:tr>
      <w:tr w:rsidR="00075719" w:rsidRPr="00075719" w14:paraId="12B1B6EA" w14:textId="77777777" w:rsidTr="00480BC7">
        <w:trPr>
          <w:trHeight w:val="285"/>
        </w:trPr>
        <w:tc>
          <w:tcPr>
            <w:tcW w:w="846" w:type="dxa"/>
            <w:tcBorders>
              <w:top w:val="nil"/>
              <w:left w:val="single" w:sz="4" w:space="0" w:color="auto"/>
              <w:bottom w:val="nil"/>
              <w:right w:val="nil"/>
            </w:tcBorders>
            <w:shd w:val="clear" w:color="000000" w:fill="DAE9F8"/>
            <w:hideMark/>
          </w:tcPr>
          <w:p w14:paraId="76BD2D9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230</w:t>
            </w:r>
          </w:p>
        </w:tc>
        <w:tc>
          <w:tcPr>
            <w:tcW w:w="1559" w:type="dxa"/>
            <w:tcBorders>
              <w:top w:val="nil"/>
              <w:left w:val="nil"/>
              <w:bottom w:val="nil"/>
              <w:right w:val="nil"/>
            </w:tcBorders>
            <w:shd w:val="clear" w:color="000000" w:fill="DAE9F8"/>
            <w:hideMark/>
          </w:tcPr>
          <w:p w14:paraId="528B5DB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4796F73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0595F81C"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Mifare</w:t>
            </w:r>
            <w:proofErr w:type="spellEnd"/>
            <w:r w:rsidRPr="00075719">
              <w:rPr>
                <w:rFonts w:ascii="Aptos Narrow" w:eastAsia="Times New Roman" w:hAnsi="Aptos Narrow"/>
                <w:color w:val="000000"/>
                <w:szCs w:val="22"/>
                <w:lang w:eastAsia="nl-NL"/>
              </w:rPr>
              <w:t xml:space="preserve"> lezer</w:t>
            </w:r>
          </w:p>
        </w:tc>
        <w:tc>
          <w:tcPr>
            <w:tcW w:w="721" w:type="dxa"/>
            <w:tcBorders>
              <w:top w:val="nil"/>
              <w:left w:val="nil"/>
              <w:bottom w:val="nil"/>
              <w:right w:val="single" w:sz="4" w:space="0" w:color="auto"/>
            </w:tcBorders>
            <w:shd w:val="clear" w:color="000000" w:fill="DAE9F8"/>
            <w:noWrap/>
            <w:hideMark/>
          </w:tcPr>
          <w:p w14:paraId="655BED7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21884EA3" w14:textId="77777777" w:rsidTr="00480BC7">
        <w:trPr>
          <w:trHeight w:val="285"/>
        </w:trPr>
        <w:tc>
          <w:tcPr>
            <w:tcW w:w="846" w:type="dxa"/>
            <w:tcBorders>
              <w:top w:val="nil"/>
              <w:left w:val="single" w:sz="4" w:space="0" w:color="auto"/>
              <w:bottom w:val="nil"/>
              <w:right w:val="nil"/>
            </w:tcBorders>
            <w:shd w:val="clear" w:color="000000" w:fill="DAE9F8"/>
            <w:hideMark/>
          </w:tcPr>
          <w:p w14:paraId="46C2E9D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231</w:t>
            </w:r>
          </w:p>
        </w:tc>
        <w:tc>
          <w:tcPr>
            <w:tcW w:w="1559" w:type="dxa"/>
            <w:tcBorders>
              <w:top w:val="nil"/>
              <w:left w:val="nil"/>
              <w:bottom w:val="nil"/>
              <w:right w:val="nil"/>
            </w:tcBorders>
            <w:shd w:val="clear" w:color="000000" w:fill="DAE9F8"/>
            <w:hideMark/>
          </w:tcPr>
          <w:p w14:paraId="3E91340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6386758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Betaalautomaat</w:t>
            </w:r>
          </w:p>
        </w:tc>
        <w:tc>
          <w:tcPr>
            <w:tcW w:w="4677" w:type="dxa"/>
            <w:tcBorders>
              <w:top w:val="nil"/>
              <w:left w:val="nil"/>
              <w:bottom w:val="nil"/>
              <w:right w:val="nil"/>
            </w:tcBorders>
            <w:shd w:val="clear" w:color="000000" w:fill="DAE9F8"/>
            <w:hideMark/>
          </w:tcPr>
          <w:p w14:paraId="38573BE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Betaalautomaat incl. </w:t>
            </w:r>
            <w:proofErr w:type="spellStart"/>
            <w:r w:rsidRPr="00075719">
              <w:rPr>
                <w:rFonts w:ascii="Aptos Narrow" w:eastAsia="Times New Roman" w:hAnsi="Aptos Narrow"/>
                <w:color w:val="000000"/>
                <w:szCs w:val="22"/>
                <w:lang w:eastAsia="nl-NL"/>
              </w:rPr>
              <w:t>pinpad</w:t>
            </w:r>
            <w:proofErr w:type="spellEnd"/>
            <w:r w:rsidRPr="00075719">
              <w:rPr>
                <w:rFonts w:ascii="Aptos Narrow" w:eastAsia="Times New Roman" w:hAnsi="Aptos Narrow"/>
                <w:color w:val="000000"/>
                <w:szCs w:val="22"/>
                <w:lang w:eastAsia="nl-NL"/>
              </w:rPr>
              <w:t xml:space="preserve">,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intercompost, biljetlezer</w:t>
            </w:r>
          </w:p>
        </w:tc>
        <w:tc>
          <w:tcPr>
            <w:tcW w:w="721" w:type="dxa"/>
            <w:tcBorders>
              <w:top w:val="nil"/>
              <w:left w:val="nil"/>
              <w:bottom w:val="nil"/>
              <w:right w:val="single" w:sz="4" w:space="0" w:color="auto"/>
            </w:tcBorders>
            <w:shd w:val="clear" w:color="000000" w:fill="DAE9F8"/>
            <w:noWrap/>
            <w:hideMark/>
          </w:tcPr>
          <w:p w14:paraId="05A18C1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7156A45D" w14:textId="77777777" w:rsidTr="00480BC7">
        <w:trPr>
          <w:trHeight w:val="285"/>
        </w:trPr>
        <w:tc>
          <w:tcPr>
            <w:tcW w:w="846" w:type="dxa"/>
            <w:tcBorders>
              <w:top w:val="nil"/>
              <w:left w:val="single" w:sz="4" w:space="0" w:color="auto"/>
              <w:bottom w:val="nil"/>
              <w:right w:val="nil"/>
            </w:tcBorders>
            <w:shd w:val="clear" w:color="000000" w:fill="DAE9F8"/>
            <w:hideMark/>
          </w:tcPr>
          <w:p w14:paraId="053D757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232</w:t>
            </w:r>
          </w:p>
        </w:tc>
        <w:tc>
          <w:tcPr>
            <w:tcW w:w="1559" w:type="dxa"/>
            <w:tcBorders>
              <w:top w:val="nil"/>
              <w:left w:val="nil"/>
              <w:bottom w:val="nil"/>
              <w:right w:val="nil"/>
            </w:tcBorders>
            <w:shd w:val="clear" w:color="000000" w:fill="DAE9F8"/>
            <w:hideMark/>
          </w:tcPr>
          <w:p w14:paraId="21D1380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725FCC9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Betaalautomaat</w:t>
            </w:r>
          </w:p>
        </w:tc>
        <w:tc>
          <w:tcPr>
            <w:tcW w:w="4677" w:type="dxa"/>
            <w:tcBorders>
              <w:top w:val="nil"/>
              <w:left w:val="nil"/>
              <w:bottom w:val="nil"/>
              <w:right w:val="nil"/>
            </w:tcBorders>
            <w:shd w:val="clear" w:color="000000" w:fill="DAE9F8"/>
            <w:hideMark/>
          </w:tcPr>
          <w:p w14:paraId="6038D1D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Munt eindcassette   </w:t>
            </w:r>
          </w:p>
        </w:tc>
        <w:tc>
          <w:tcPr>
            <w:tcW w:w="721" w:type="dxa"/>
            <w:tcBorders>
              <w:top w:val="nil"/>
              <w:left w:val="nil"/>
              <w:bottom w:val="nil"/>
              <w:right w:val="single" w:sz="4" w:space="0" w:color="auto"/>
            </w:tcBorders>
            <w:shd w:val="clear" w:color="000000" w:fill="DAE9F8"/>
            <w:noWrap/>
            <w:hideMark/>
          </w:tcPr>
          <w:p w14:paraId="7ED5F64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5067560A" w14:textId="77777777" w:rsidTr="00480BC7">
        <w:trPr>
          <w:trHeight w:val="285"/>
        </w:trPr>
        <w:tc>
          <w:tcPr>
            <w:tcW w:w="846" w:type="dxa"/>
            <w:tcBorders>
              <w:top w:val="nil"/>
              <w:left w:val="single" w:sz="4" w:space="0" w:color="auto"/>
              <w:bottom w:val="nil"/>
              <w:right w:val="nil"/>
            </w:tcBorders>
            <w:shd w:val="clear" w:color="000000" w:fill="DAE9F8"/>
            <w:hideMark/>
          </w:tcPr>
          <w:p w14:paraId="23EC6D3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lastRenderedPageBreak/>
              <w:t>233</w:t>
            </w:r>
          </w:p>
        </w:tc>
        <w:tc>
          <w:tcPr>
            <w:tcW w:w="1559" w:type="dxa"/>
            <w:tcBorders>
              <w:top w:val="nil"/>
              <w:left w:val="nil"/>
              <w:bottom w:val="nil"/>
              <w:right w:val="nil"/>
            </w:tcBorders>
            <w:shd w:val="clear" w:color="000000" w:fill="DAE9F8"/>
            <w:hideMark/>
          </w:tcPr>
          <w:p w14:paraId="402679F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1F2218A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Betaalautomaat</w:t>
            </w:r>
          </w:p>
        </w:tc>
        <w:tc>
          <w:tcPr>
            <w:tcW w:w="4677" w:type="dxa"/>
            <w:tcBorders>
              <w:top w:val="nil"/>
              <w:left w:val="nil"/>
              <w:bottom w:val="nil"/>
              <w:right w:val="nil"/>
            </w:tcBorders>
            <w:shd w:val="clear" w:color="000000" w:fill="DAE9F8"/>
            <w:hideMark/>
          </w:tcPr>
          <w:p w14:paraId="7A17A3CA"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Biljet eindcassette   </w:t>
            </w:r>
          </w:p>
        </w:tc>
        <w:tc>
          <w:tcPr>
            <w:tcW w:w="721" w:type="dxa"/>
            <w:tcBorders>
              <w:top w:val="nil"/>
              <w:left w:val="nil"/>
              <w:bottom w:val="nil"/>
              <w:right w:val="single" w:sz="4" w:space="0" w:color="auto"/>
            </w:tcBorders>
            <w:shd w:val="clear" w:color="000000" w:fill="DAE9F8"/>
            <w:noWrap/>
            <w:hideMark/>
          </w:tcPr>
          <w:p w14:paraId="77F36B4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329CE962" w14:textId="77777777" w:rsidTr="00480BC7">
        <w:trPr>
          <w:trHeight w:val="285"/>
        </w:trPr>
        <w:tc>
          <w:tcPr>
            <w:tcW w:w="846" w:type="dxa"/>
            <w:tcBorders>
              <w:top w:val="nil"/>
              <w:left w:val="single" w:sz="4" w:space="0" w:color="auto"/>
              <w:bottom w:val="nil"/>
              <w:right w:val="nil"/>
            </w:tcBorders>
            <w:shd w:val="clear" w:color="000000" w:fill="DAE9F8"/>
            <w:hideMark/>
          </w:tcPr>
          <w:p w14:paraId="275C8FF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235</w:t>
            </w:r>
          </w:p>
        </w:tc>
        <w:tc>
          <w:tcPr>
            <w:tcW w:w="1559" w:type="dxa"/>
            <w:tcBorders>
              <w:top w:val="nil"/>
              <w:left w:val="nil"/>
              <w:bottom w:val="nil"/>
              <w:right w:val="nil"/>
            </w:tcBorders>
            <w:shd w:val="clear" w:color="000000" w:fill="DAE9F8"/>
            <w:hideMark/>
          </w:tcPr>
          <w:p w14:paraId="250C5B9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662172C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CCTV</w:t>
            </w:r>
          </w:p>
        </w:tc>
        <w:tc>
          <w:tcPr>
            <w:tcW w:w="4677" w:type="dxa"/>
            <w:tcBorders>
              <w:top w:val="nil"/>
              <w:left w:val="nil"/>
              <w:bottom w:val="nil"/>
              <w:right w:val="nil"/>
            </w:tcBorders>
            <w:shd w:val="clear" w:color="000000" w:fill="DAE9F8"/>
            <w:hideMark/>
          </w:tcPr>
          <w:p w14:paraId="2C3E64B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Camera IP </w:t>
            </w:r>
            <w:proofErr w:type="spellStart"/>
            <w:r w:rsidRPr="00075719">
              <w:rPr>
                <w:rFonts w:ascii="Aptos Narrow" w:eastAsia="Times New Roman" w:hAnsi="Aptos Narrow"/>
                <w:color w:val="000000"/>
                <w:szCs w:val="22"/>
                <w:lang w:eastAsia="nl-NL"/>
              </w:rPr>
              <w:t>Siqura</w:t>
            </w:r>
            <w:proofErr w:type="spellEnd"/>
            <w:r w:rsidRPr="00075719">
              <w:rPr>
                <w:rFonts w:ascii="Aptos Narrow" w:eastAsia="Times New Roman" w:hAnsi="Aptos Narrow"/>
                <w:color w:val="000000"/>
                <w:szCs w:val="22"/>
                <w:lang w:eastAsia="nl-NL"/>
              </w:rPr>
              <w:t xml:space="preserve"> (nieuw)</w:t>
            </w:r>
          </w:p>
        </w:tc>
        <w:tc>
          <w:tcPr>
            <w:tcW w:w="721" w:type="dxa"/>
            <w:tcBorders>
              <w:top w:val="nil"/>
              <w:left w:val="nil"/>
              <w:bottom w:val="nil"/>
              <w:right w:val="single" w:sz="4" w:space="0" w:color="auto"/>
            </w:tcBorders>
            <w:shd w:val="clear" w:color="000000" w:fill="DAE9F8"/>
            <w:noWrap/>
            <w:hideMark/>
          </w:tcPr>
          <w:p w14:paraId="70A9869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5</w:t>
            </w:r>
          </w:p>
        </w:tc>
      </w:tr>
      <w:tr w:rsidR="00075719" w:rsidRPr="00075719" w14:paraId="064E2EC4" w14:textId="77777777" w:rsidTr="00480BC7">
        <w:trPr>
          <w:trHeight w:val="285"/>
        </w:trPr>
        <w:tc>
          <w:tcPr>
            <w:tcW w:w="846" w:type="dxa"/>
            <w:tcBorders>
              <w:top w:val="nil"/>
              <w:left w:val="single" w:sz="4" w:space="0" w:color="auto"/>
              <w:bottom w:val="nil"/>
              <w:right w:val="nil"/>
            </w:tcBorders>
            <w:shd w:val="clear" w:color="000000" w:fill="DAE9F8"/>
            <w:hideMark/>
          </w:tcPr>
          <w:p w14:paraId="48B213C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237</w:t>
            </w:r>
          </w:p>
        </w:tc>
        <w:tc>
          <w:tcPr>
            <w:tcW w:w="1559" w:type="dxa"/>
            <w:tcBorders>
              <w:top w:val="nil"/>
              <w:left w:val="nil"/>
              <w:bottom w:val="nil"/>
              <w:right w:val="nil"/>
            </w:tcBorders>
            <w:shd w:val="clear" w:color="000000" w:fill="DAE9F8"/>
            <w:hideMark/>
          </w:tcPr>
          <w:p w14:paraId="72AD24C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77682F8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CCTV</w:t>
            </w:r>
          </w:p>
        </w:tc>
        <w:tc>
          <w:tcPr>
            <w:tcW w:w="4677" w:type="dxa"/>
            <w:tcBorders>
              <w:top w:val="nil"/>
              <w:left w:val="nil"/>
              <w:bottom w:val="nil"/>
              <w:right w:val="nil"/>
            </w:tcBorders>
            <w:shd w:val="clear" w:color="000000" w:fill="DAE9F8"/>
            <w:hideMark/>
          </w:tcPr>
          <w:p w14:paraId="72F3E3B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Camera IP </w:t>
            </w:r>
            <w:proofErr w:type="spellStart"/>
            <w:r w:rsidRPr="00075719">
              <w:rPr>
                <w:rFonts w:ascii="Aptos Narrow" w:eastAsia="Times New Roman" w:hAnsi="Aptos Narrow"/>
                <w:color w:val="000000"/>
                <w:szCs w:val="22"/>
                <w:lang w:eastAsia="nl-NL"/>
              </w:rPr>
              <w:t>Siqura</w:t>
            </w:r>
            <w:proofErr w:type="spellEnd"/>
          </w:p>
        </w:tc>
        <w:tc>
          <w:tcPr>
            <w:tcW w:w="721" w:type="dxa"/>
            <w:tcBorders>
              <w:top w:val="nil"/>
              <w:left w:val="nil"/>
              <w:bottom w:val="nil"/>
              <w:right w:val="single" w:sz="4" w:space="0" w:color="auto"/>
            </w:tcBorders>
            <w:shd w:val="clear" w:color="000000" w:fill="DAE9F8"/>
            <w:noWrap/>
            <w:hideMark/>
          </w:tcPr>
          <w:p w14:paraId="1173108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578B859E" w14:textId="77777777" w:rsidTr="00480BC7">
        <w:trPr>
          <w:trHeight w:val="285"/>
        </w:trPr>
        <w:tc>
          <w:tcPr>
            <w:tcW w:w="846" w:type="dxa"/>
            <w:tcBorders>
              <w:top w:val="nil"/>
              <w:left w:val="single" w:sz="4" w:space="0" w:color="auto"/>
              <w:bottom w:val="nil"/>
              <w:right w:val="nil"/>
            </w:tcBorders>
            <w:shd w:val="clear" w:color="000000" w:fill="DAE9F8"/>
            <w:hideMark/>
          </w:tcPr>
          <w:p w14:paraId="0064C44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238</w:t>
            </w:r>
          </w:p>
        </w:tc>
        <w:tc>
          <w:tcPr>
            <w:tcW w:w="1559" w:type="dxa"/>
            <w:tcBorders>
              <w:top w:val="nil"/>
              <w:left w:val="nil"/>
              <w:bottom w:val="nil"/>
              <w:right w:val="nil"/>
            </w:tcBorders>
            <w:shd w:val="clear" w:color="000000" w:fill="DAE9F8"/>
            <w:hideMark/>
          </w:tcPr>
          <w:p w14:paraId="34C9F48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42B62BF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nil"/>
              <w:right w:val="nil"/>
            </w:tcBorders>
            <w:shd w:val="clear" w:color="000000" w:fill="DAE9F8"/>
            <w:hideMark/>
          </w:tcPr>
          <w:p w14:paraId="61C0A96B"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Verkeerslicht Vol</w:t>
            </w:r>
          </w:p>
        </w:tc>
        <w:tc>
          <w:tcPr>
            <w:tcW w:w="721" w:type="dxa"/>
            <w:tcBorders>
              <w:top w:val="nil"/>
              <w:left w:val="nil"/>
              <w:bottom w:val="nil"/>
              <w:right w:val="single" w:sz="4" w:space="0" w:color="auto"/>
            </w:tcBorders>
            <w:shd w:val="clear" w:color="000000" w:fill="DAE9F8"/>
            <w:noWrap/>
            <w:hideMark/>
          </w:tcPr>
          <w:p w14:paraId="37306B2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77FDB9F6" w14:textId="77777777" w:rsidTr="00480BC7">
        <w:trPr>
          <w:trHeight w:val="285"/>
        </w:trPr>
        <w:tc>
          <w:tcPr>
            <w:tcW w:w="846" w:type="dxa"/>
            <w:tcBorders>
              <w:top w:val="nil"/>
              <w:left w:val="single" w:sz="4" w:space="0" w:color="auto"/>
              <w:bottom w:val="nil"/>
              <w:right w:val="nil"/>
            </w:tcBorders>
            <w:shd w:val="clear" w:color="000000" w:fill="DAE9F8"/>
            <w:hideMark/>
          </w:tcPr>
          <w:p w14:paraId="1E91DF0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239</w:t>
            </w:r>
          </w:p>
        </w:tc>
        <w:tc>
          <w:tcPr>
            <w:tcW w:w="1559" w:type="dxa"/>
            <w:tcBorders>
              <w:top w:val="nil"/>
              <w:left w:val="nil"/>
              <w:bottom w:val="nil"/>
              <w:right w:val="nil"/>
            </w:tcBorders>
            <w:shd w:val="clear" w:color="000000" w:fill="DAE9F8"/>
            <w:hideMark/>
          </w:tcPr>
          <w:p w14:paraId="5D27021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3C8701D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nil"/>
              <w:right w:val="nil"/>
            </w:tcBorders>
            <w:shd w:val="clear" w:color="000000" w:fill="DAE9F8"/>
            <w:hideMark/>
          </w:tcPr>
          <w:p w14:paraId="225D9F3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Verkeerslicht vol/ kruis/ pijl</w:t>
            </w:r>
          </w:p>
        </w:tc>
        <w:tc>
          <w:tcPr>
            <w:tcW w:w="721" w:type="dxa"/>
            <w:tcBorders>
              <w:top w:val="nil"/>
              <w:left w:val="nil"/>
              <w:bottom w:val="nil"/>
              <w:right w:val="single" w:sz="4" w:space="0" w:color="auto"/>
            </w:tcBorders>
            <w:shd w:val="clear" w:color="000000" w:fill="DAE9F8"/>
            <w:noWrap/>
            <w:hideMark/>
          </w:tcPr>
          <w:p w14:paraId="7CB2F21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1A4B8D77" w14:textId="77777777" w:rsidTr="00480BC7">
        <w:trPr>
          <w:trHeight w:val="285"/>
        </w:trPr>
        <w:tc>
          <w:tcPr>
            <w:tcW w:w="846" w:type="dxa"/>
            <w:tcBorders>
              <w:top w:val="nil"/>
              <w:left w:val="single" w:sz="4" w:space="0" w:color="auto"/>
              <w:bottom w:val="nil"/>
              <w:right w:val="nil"/>
            </w:tcBorders>
            <w:shd w:val="clear" w:color="000000" w:fill="DAE9F8"/>
            <w:hideMark/>
          </w:tcPr>
          <w:p w14:paraId="5BD4045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240</w:t>
            </w:r>
          </w:p>
        </w:tc>
        <w:tc>
          <w:tcPr>
            <w:tcW w:w="1559" w:type="dxa"/>
            <w:tcBorders>
              <w:top w:val="nil"/>
              <w:left w:val="nil"/>
              <w:bottom w:val="nil"/>
              <w:right w:val="nil"/>
            </w:tcBorders>
            <w:shd w:val="clear" w:color="000000" w:fill="DAE9F8"/>
            <w:hideMark/>
          </w:tcPr>
          <w:p w14:paraId="6FB7155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5DBB342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nil"/>
              <w:right w:val="nil"/>
            </w:tcBorders>
            <w:shd w:val="clear" w:color="000000" w:fill="DAE9F8"/>
            <w:hideMark/>
          </w:tcPr>
          <w:p w14:paraId="71CC8BD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Verkeerslicht kruis </w:t>
            </w:r>
          </w:p>
        </w:tc>
        <w:tc>
          <w:tcPr>
            <w:tcW w:w="721" w:type="dxa"/>
            <w:tcBorders>
              <w:top w:val="nil"/>
              <w:left w:val="nil"/>
              <w:bottom w:val="nil"/>
              <w:right w:val="single" w:sz="4" w:space="0" w:color="auto"/>
            </w:tcBorders>
            <w:shd w:val="clear" w:color="000000" w:fill="DAE9F8"/>
            <w:noWrap/>
            <w:hideMark/>
          </w:tcPr>
          <w:p w14:paraId="4F1CADF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07CB175C" w14:textId="77777777" w:rsidTr="00480BC7">
        <w:trPr>
          <w:trHeight w:val="285"/>
        </w:trPr>
        <w:tc>
          <w:tcPr>
            <w:tcW w:w="846" w:type="dxa"/>
            <w:tcBorders>
              <w:top w:val="nil"/>
              <w:left w:val="single" w:sz="4" w:space="0" w:color="auto"/>
              <w:bottom w:val="nil"/>
              <w:right w:val="nil"/>
            </w:tcBorders>
            <w:shd w:val="clear" w:color="000000" w:fill="DAE9F8"/>
            <w:hideMark/>
          </w:tcPr>
          <w:p w14:paraId="5F7EDDC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241</w:t>
            </w:r>
          </w:p>
        </w:tc>
        <w:tc>
          <w:tcPr>
            <w:tcW w:w="1559" w:type="dxa"/>
            <w:tcBorders>
              <w:top w:val="nil"/>
              <w:left w:val="nil"/>
              <w:bottom w:val="nil"/>
              <w:right w:val="nil"/>
            </w:tcBorders>
            <w:shd w:val="clear" w:color="000000" w:fill="DAE9F8"/>
            <w:hideMark/>
          </w:tcPr>
          <w:p w14:paraId="210FFDE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7D8D61FB"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nil"/>
              <w:right w:val="nil"/>
            </w:tcBorders>
            <w:shd w:val="clear" w:color="000000" w:fill="DAE9F8"/>
            <w:hideMark/>
          </w:tcPr>
          <w:p w14:paraId="33F4E82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Verkeerslicht kruis/ pijl </w:t>
            </w:r>
          </w:p>
        </w:tc>
        <w:tc>
          <w:tcPr>
            <w:tcW w:w="721" w:type="dxa"/>
            <w:tcBorders>
              <w:top w:val="nil"/>
              <w:left w:val="nil"/>
              <w:bottom w:val="nil"/>
              <w:right w:val="single" w:sz="4" w:space="0" w:color="auto"/>
            </w:tcBorders>
            <w:shd w:val="clear" w:color="000000" w:fill="DAE9F8"/>
            <w:noWrap/>
            <w:hideMark/>
          </w:tcPr>
          <w:p w14:paraId="557BC1E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6A8B7C68" w14:textId="77777777" w:rsidTr="00480BC7">
        <w:trPr>
          <w:trHeight w:val="285"/>
        </w:trPr>
        <w:tc>
          <w:tcPr>
            <w:tcW w:w="846" w:type="dxa"/>
            <w:tcBorders>
              <w:top w:val="nil"/>
              <w:left w:val="single" w:sz="4" w:space="0" w:color="auto"/>
              <w:bottom w:val="nil"/>
              <w:right w:val="nil"/>
            </w:tcBorders>
            <w:shd w:val="clear" w:color="000000" w:fill="DAE9F8"/>
            <w:hideMark/>
          </w:tcPr>
          <w:p w14:paraId="154BE6B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242</w:t>
            </w:r>
          </w:p>
        </w:tc>
        <w:tc>
          <w:tcPr>
            <w:tcW w:w="1559" w:type="dxa"/>
            <w:tcBorders>
              <w:top w:val="nil"/>
              <w:left w:val="nil"/>
              <w:bottom w:val="nil"/>
              <w:right w:val="nil"/>
            </w:tcBorders>
            <w:shd w:val="clear" w:color="000000" w:fill="DAE9F8"/>
            <w:hideMark/>
          </w:tcPr>
          <w:p w14:paraId="1BDF8A9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69D5C4C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nil"/>
              <w:right w:val="nil"/>
            </w:tcBorders>
            <w:shd w:val="clear" w:color="000000" w:fill="DAE9F8"/>
            <w:hideMark/>
          </w:tcPr>
          <w:p w14:paraId="48EC2B3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Verkeerslicht kruis/ pijl </w:t>
            </w:r>
          </w:p>
        </w:tc>
        <w:tc>
          <w:tcPr>
            <w:tcW w:w="721" w:type="dxa"/>
            <w:tcBorders>
              <w:top w:val="nil"/>
              <w:left w:val="nil"/>
              <w:bottom w:val="nil"/>
              <w:right w:val="single" w:sz="4" w:space="0" w:color="auto"/>
            </w:tcBorders>
            <w:shd w:val="clear" w:color="000000" w:fill="DAE9F8"/>
            <w:noWrap/>
            <w:hideMark/>
          </w:tcPr>
          <w:p w14:paraId="2743AE8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w:t>
            </w:r>
          </w:p>
        </w:tc>
      </w:tr>
      <w:tr w:rsidR="00075719" w:rsidRPr="00075719" w14:paraId="0C431E6A" w14:textId="77777777" w:rsidTr="00480BC7">
        <w:trPr>
          <w:trHeight w:val="285"/>
        </w:trPr>
        <w:tc>
          <w:tcPr>
            <w:tcW w:w="846" w:type="dxa"/>
            <w:tcBorders>
              <w:top w:val="nil"/>
              <w:left w:val="single" w:sz="4" w:space="0" w:color="auto"/>
              <w:bottom w:val="nil"/>
              <w:right w:val="nil"/>
            </w:tcBorders>
            <w:shd w:val="clear" w:color="000000" w:fill="DAE9F8"/>
            <w:hideMark/>
          </w:tcPr>
          <w:p w14:paraId="04309C4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243</w:t>
            </w:r>
          </w:p>
        </w:tc>
        <w:tc>
          <w:tcPr>
            <w:tcW w:w="1559" w:type="dxa"/>
            <w:tcBorders>
              <w:top w:val="nil"/>
              <w:left w:val="nil"/>
              <w:bottom w:val="nil"/>
              <w:right w:val="nil"/>
            </w:tcBorders>
            <w:shd w:val="clear" w:color="000000" w:fill="DAE9F8"/>
            <w:hideMark/>
          </w:tcPr>
          <w:p w14:paraId="57E89C0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11B7580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nil"/>
              <w:right w:val="nil"/>
            </w:tcBorders>
            <w:shd w:val="clear" w:color="000000" w:fill="DAE9F8"/>
            <w:hideMark/>
          </w:tcPr>
          <w:p w14:paraId="41B9761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Verkeerslicht kruis </w:t>
            </w:r>
          </w:p>
        </w:tc>
        <w:tc>
          <w:tcPr>
            <w:tcW w:w="721" w:type="dxa"/>
            <w:tcBorders>
              <w:top w:val="nil"/>
              <w:left w:val="nil"/>
              <w:bottom w:val="nil"/>
              <w:right w:val="single" w:sz="4" w:space="0" w:color="auto"/>
            </w:tcBorders>
            <w:shd w:val="clear" w:color="000000" w:fill="DAE9F8"/>
            <w:noWrap/>
            <w:hideMark/>
          </w:tcPr>
          <w:p w14:paraId="02F5016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43B00542" w14:textId="77777777" w:rsidTr="00480BC7">
        <w:trPr>
          <w:trHeight w:val="285"/>
        </w:trPr>
        <w:tc>
          <w:tcPr>
            <w:tcW w:w="846" w:type="dxa"/>
            <w:tcBorders>
              <w:top w:val="nil"/>
              <w:left w:val="single" w:sz="4" w:space="0" w:color="auto"/>
              <w:bottom w:val="nil"/>
              <w:right w:val="nil"/>
            </w:tcBorders>
            <w:shd w:val="clear" w:color="000000" w:fill="DAE9F8"/>
            <w:hideMark/>
          </w:tcPr>
          <w:p w14:paraId="05F28E1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244</w:t>
            </w:r>
          </w:p>
        </w:tc>
        <w:tc>
          <w:tcPr>
            <w:tcW w:w="1559" w:type="dxa"/>
            <w:tcBorders>
              <w:top w:val="nil"/>
              <w:left w:val="nil"/>
              <w:bottom w:val="nil"/>
              <w:right w:val="nil"/>
            </w:tcBorders>
            <w:shd w:val="clear" w:color="000000" w:fill="DAE9F8"/>
            <w:hideMark/>
          </w:tcPr>
          <w:p w14:paraId="4542FBE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 VUmc</w:t>
            </w:r>
          </w:p>
        </w:tc>
        <w:tc>
          <w:tcPr>
            <w:tcW w:w="1418" w:type="dxa"/>
            <w:tcBorders>
              <w:top w:val="nil"/>
              <w:left w:val="nil"/>
              <w:bottom w:val="nil"/>
              <w:right w:val="nil"/>
            </w:tcBorders>
            <w:shd w:val="clear" w:color="000000" w:fill="DAE9F8"/>
            <w:hideMark/>
          </w:tcPr>
          <w:p w14:paraId="35C7279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nil"/>
              <w:right w:val="nil"/>
            </w:tcBorders>
            <w:shd w:val="clear" w:color="000000" w:fill="DAE9F8"/>
            <w:hideMark/>
          </w:tcPr>
          <w:p w14:paraId="344687C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Verkeerslicht kruis </w:t>
            </w:r>
          </w:p>
        </w:tc>
        <w:tc>
          <w:tcPr>
            <w:tcW w:w="721" w:type="dxa"/>
            <w:tcBorders>
              <w:top w:val="nil"/>
              <w:left w:val="nil"/>
              <w:bottom w:val="nil"/>
              <w:right w:val="single" w:sz="4" w:space="0" w:color="auto"/>
            </w:tcBorders>
            <w:shd w:val="clear" w:color="000000" w:fill="DAE9F8"/>
            <w:noWrap/>
            <w:hideMark/>
          </w:tcPr>
          <w:p w14:paraId="10D482F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1A5F000A" w14:textId="77777777" w:rsidTr="00480BC7">
        <w:trPr>
          <w:trHeight w:val="285"/>
        </w:trPr>
        <w:tc>
          <w:tcPr>
            <w:tcW w:w="846" w:type="dxa"/>
            <w:tcBorders>
              <w:top w:val="nil"/>
              <w:left w:val="single" w:sz="4" w:space="0" w:color="auto"/>
              <w:bottom w:val="nil"/>
              <w:right w:val="nil"/>
            </w:tcBorders>
            <w:shd w:val="clear" w:color="000000" w:fill="DAE9F8"/>
            <w:hideMark/>
          </w:tcPr>
          <w:p w14:paraId="52C6872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246</w:t>
            </w:r>
          </w:p>
        </w:tc>
        <w:tc>
          <w:tcPr>
            <w:tcW w:w="1559" w:type="dxa"/>
            <w:tcBorders>
              <w:top w:val="nil"/>
              <w:left w:val="nil"/>
              <w:bottom w:val="nil"/>
              <w:right w:val="nil"/>
            </w:tcBorders>
            <w:shd w:val="clear" w:color="000000" w:fill="DAE9F8"/>
            <w:hideMark/>
          </w:tcPr>
          <w:p w14:paraId="253C86C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P2 VUmc</w:t>
            </w:r>
          </w:p>
        </w:tc>
        <w:tc>
          <w:tcPr>
            <w:tcW w:w="1418" w:type="dxa"/>
            <w:tcBorders>
              <w:top w:val="nil"/>
              <w:left w:val="nil"/>
              <w:bottom w:val="nil"/>
              <w:right w:val="nil"/>
            </w:tcBorders>
            <w:shd w:val="clear" w:color="000000" w:fill="DAE9F8"/>
            <w:hideMark/>
          </w:tcPr>
          <w:p w14:paraId="1E0BCB2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457C590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Kaartgever/ lezer incl. </w:t>
            </w:r>
            <w:proofErr w:type="spellStart"/>
            <w:r w:rsidRPr="00075719">
              <w:rPr>
                <w:rFonts w:ascii="Aptos Narrow" w:eastAsia="Times New Roman" w:hAnsi="Aptos Narrow"/>
                <w:color w:val="000000"/>
                <w:szCs w:val="22"/>
                <w:lang w:eastAsia="nl-NL"/>
              </w:rPr>
              <w:t>Mifare</w:t>
            </w:r>
            <w:proofErr w:type="spellEnd"/>
            <w:r w:rsidRPr="00075719">
              <w:rPr>
                <w:rFonts w:ascii="Aptos Narrow" w:eastAsia="Times New Roman" w:hAnsi="Aptos Narrow"/>
                <w:color w:val="000000"/>
                <w:szCs w:val="22"/>
                <w:lang w:eastAsia="nl-NL"/>
              </w:rPr>
              <w:t xml:space="preserve"> lezer</w:t>
            </w:r>
          </w:p>
        </w:tc>
        <w:tc>
          <w:tcPr>
            <w:tcW w:w="721" w:type="dxa"/>
            <w:tcBorders>
              <w:top w:val="nil"/>
              <w:left w:val="nil"/>
              <w:bottom w:val="nil"/>
              <w:right w:val="single" w:sz="4" w:space="0" w:color="auto"/>
            </w:tcBorders>
            <w:shd w:val="clear" w:color="000000" w:fill="DAE9F8"/>
            <w:noWrap/>
            <w:hideMark/>
          </w:tcPr>
          <w:p w14:paraId="4E6F2EB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5CE40445" w14:textId="77777777" w:rsidTr="00480BC7">
        <w:trPr>
          <w:trHeight w:val="285"/>
        </w:trPr>
        <w:tc>
          <w:tcPr>
            <w:tcW w:w="846" w:type="dxa"/>
            <w:tcBorders>
              <w:top w:val="nil"/>
              <w:left w:val="single" w:sz="4" w:space="0" w:color="auto"/>
              <w:bottom w:val="nil"/>
              <w:right w:val="nil"/>
            </w:tcBorders>
            <w:shd w:val="clear" w:color="000000" w:fill="DAE9F8"/>
            <w:hideMark/>
          </w:tcPr>
          <w:p w14:paraId="49913AE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247</w:t>
            </w:r>
          </w:p>
        </w:tc>
        <w:tc>
          <w:tcPr>
            <w:tcW w:w="1559" w:type="dxa"/>
            <w:tcBorders>
              <w:top w:val="nil"/>
              <w:left w:val="nil"/>
              <w:bottom w:val="nil"/>
              <w:right w:val="nil"/>
            </w:tcBorders>
            <w:shd w:val="clear" w:color="000000" w:fill="DAE9F8"/>
            <w:hideMark/>
          </w:tcPr>
          <w:p w14:paraId="638D7D6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P2 VUmc</w:t>
            </w:r>
          </w:p>
        </w:tc>
        <w:tc>
          <w:tcPr>
            <w:tcW w:w="1418" w:type="dxa"/>
            <w:tcBorders>
              <w:top w:val="nil"/>
              <w:left w:val="nil"/>
              <w:bottom w:val="nil"/>
              <w:right w:val="nil"/>
            </w:tcBorders>
            <w:shd w:val="clear" w:color="000000" w:fill="DAE9F8"/>
            <w:hideMark/>
          </w:tcPr>
          <w:p w14:paraId="46105E7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7D05B03B"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 module ET908</w:t>
            </w:r>
          </w:p>
        </w:tc>
        <w:tc>
          <w:tcPr>
            <w:tcW w:w="721" w:type="dxa"/>
            <w:tcBorders>
              <w:top w:val="nil"/>
              <w:left w:val="nil"/>
              <w:bottom w:val="nil"/>
              <w:right w:val="single" w:sz="4" w:space="0" w:color="auto"/>
            </w:tcBorders>
            <w:shd w:val="clear" w:color="000000" w:fill="DAE9F8"/>
            <w:noWrap/>
            <w:hideMark/>
          </w:tcPr>
          <w:p w14:paraId="5E46CAE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3BA0538C" w14:textId="77777777" w:rsidTr="00480BC7">
        <w:trPr>
          <w:trHeight w:val="285"/>
        </w:trPr>
        <w:tc>
          <w:tcPr>
            <w:tcW w:w="846" w:type="dxa"/>
            <w:tcBorders>
              <w:top w:val="nil"/>
              <w:left w:val="single" w:sz="4" w:space="0" w:color="auto"/>
              <w:bottom w:val="nil"/>
              <w:right w:val="nil"/>
            </w:tcBorders>
            <w:shd w:val="clear" w:color="000000" w:fill="DAE9F8"/>
            <w:hideMark/>
          </w:tcPr>
          <w:p w14:paraId="3284B5E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248</w:t>
            </w:r>
          </w:p>
        </w:tc>
        <w:tc>
          <w:tcPr>
            <w:tcW w:w="1559" w:type="dxa"/>
            <w:tcBorders>
              <w:top w:val="nil"/>
              <w:left w:val="nil"/>
              <w:bottom w:val="nil"/>
              <w:right w:val="nil"/>
            </w:tcBorders>
            <w:shd w:val="clear" w:color="000000" w:fill="DAE9F8"/>
            <w:hideMark/>
          </w:tcPr>
          <w:p w14:paraId="2843AC9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P2 VUmc</w:t>
            </w:r>
          </w:p>
        </w:tc>
        <w:tc>
          <w:tcPr>
            <w:tcW w:w="1418" w:type="dxa"/>
            <w:tcBorders>
              <w:top w:val="nil"/>
              <w:left w:val="nil"/>
              <w:bottom w:val="nil"/>
              <w:right w:val="nil"/>
            </w:tcBorders>
            <w:shd w:val="clear" w:color="000000" w:fill="DAE9F8"/>
            <w:hideMark/>
          </w:tcPr>
          <w:p w14:paraId="4741343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2B7CD22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LPR camera</w:t>
            </w:r>
          </w:p>
        </w:tc>
        <w:tc>
          <w:tcPr>
            <w:tcW w:w="721" w:type="dxa"/>
            <w:tcBorders>
              <w:top w:val="nil"/>
              <w:left w:val="nil"/>
              <w:bottom w:val="nil"/>
              <w:right w:val="single" w:sz="4" w:space="0" w:color="auto"/>
            </w:tcBorders>
            <w:shd w:val="clear" w:color="000000" w:fill="DAE9F8"/>
            <w:noWrap/>
            <w:hideMark/>
          </w:tcPr>
          <w:p w14:paraId="6E9740D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14C37ED0" w14:textId="77777777" w:rsidTr="00480BC7">
        <w:trPr>
          <w:trHeight w:val="285"/>
        </w:trPr>
        <w:tc>
          <w:tcPr>
            <w:tcW w:w="846" w:type="dxa"/>
            <w:tcBorders>
              <w:top w:val="nil"/>
              <w:left w:val="single" w:sz="4" w:space="0" w:color="auto"/>
              <w:bottom w:val="nil"/>
              <w:right w:val="nil"/>
            </w:tcBorders>
            <w:shd w:val="clear" w:color="000000" w:fill="DAE9F8"/>
            <w:hideMark/>
          </w:tcPr>
          <w:p w14:paraId="10B2060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249</w:t>
            </w:r>
          </w:p>
        </w:tc>
        <w:tc>
          <w:tcPr>
            <w:tcW w:w="1559" w:type="dxa"/>
            <w:tcBorders>
              <w:top w:val="nil"/>
              <w:left w:val="nil"/>
              <w:bottom w:val="nil"/>
              <w:right w:val="nil"/>
            </w:tcBorders>
            <w:shd w:val="clear" w:color="000000" w:fill="DAE9F8"/>
            <w:hideMark/>
          </w:tcPr>
          <w:p w14:paraId="189E81D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P2 VUmc</w:t>
            </w:r>
          </w:p>
        </w:tc>
        <w:tc>
          <w:tcPr>
            <w:tcW w:w="1418" w:type="dxa"/>
            <w:tcBorders>
              <w:top w:val="nil"/>
              <w:left w:val="nil"/>
              <w:bottom w:val="nil"/>
              <w:right w:val="nil"/>
            </w:tcBorders>
            <w:shd w:val="clear" w:color="000000" w:fill="DAE9F8"/>
            <w:hideMark/>
          </w:tcPr>
          <w:p w14:paraId="13E8685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55F73A1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Slagboomterminal, </w:t>
            </w:r>
            <w:proofErr w:type="spellStart"/>
            <w:r w:rsidRPr="00075719">
              <w:rPr>
                <w:rFonts w:ascii="Aptos Narrow" w:eastAsia="Times New Roman" w:hAnsi="Aptos Narrow"/>
                <w:color w:val="000000"/>
                <w:szCs w:val="22"/>
                <w:lang w:eastAsia="nl-NL"/>
              </w:rPr>
              <w:t>knikarm</w:t>
            </w:r>
            <w:proofErr w:type="spellEnd"/>
            <w:r w:rsidRPr="00075719">
              <w:rPr>
                <w:rFonts w:ascii="Aptos Narrow" w:eastAsia="Times New Roman" w:hAnsi="Aptos Narrow"/>
                <w:color w:val="000000"/>
                <w:szCs w:val="22"/>
                <w:lang w:eastAsia="nl-NL"/>
              </w:rPr>
              <w:t xml:space="preserve">  </w:t>
            </w:r>
          </w:p>
        </w:tc>
        <w:tc>
          <w:tcPr>
            <w:tcW w:w="721" w:type="dxa"/>
            <w:tcBorders>
              <w:top w:val="nil"/>
              <w:left w:val="nil"/>
              <w:bottom w:val="nil"/>
              <w:right w:val="single" w:sz="4" w:space="0" w:color="auto"/>
            </w:tcBorders>
            <w:shd w:val="clear" w:color="000000" w:fill="DAE9F8"/>
            <w:noWrap/>
            <w:hideMark/>
          </w:tcPr>
          <w:p w14:paraId="087BE9C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630DA301" w14:textId="77777777" w:rsidTr="00480BC7">
        <w:trPr>
          <w:trHeight w:val="285"/>
        </w:trPr>
        <w:tc>
          <w:tcPr>
            <w:tcW w:w="846" w:type="dxa"/>
            <w:tcBorders>
              <w:top w:val="nil"/>
              <w:left w:val="single" w:sz="4" w:space="0" w:color="auto"/>
              <w:bottom w:val="nil"/>
              <w:right w:val="nil"/>
            </w:tcBorders>
            <w:shd w:val="clear" w:color="000000" w:fill="DAE9F8"/>
            <w:hideMark/>
          </w:tcPr>
          <w:p w14:paraId="2AE4A20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251</w:t>
            </w:r>
          </w:p>
        </w:tc>
        <w:tc>
          <w:tcPr>
            <w:tcW w:w="1559" w:type="dxa"/>
            <w:tcBorders>
              <w:top w:val="nil"/>
              <w:left w:val="nil"/>
              <w:bottom w:val="nil"/>
              <w:right w:val="nil"/>
            </w:tcBorders>
            <w:shd w:val="clear" w:color="000000" w:fill="DAE9F8"/>
            <w:hideMark/>
          </w:tcPr>
          <w:p w14:paraId="2029477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P2 VUmc</w:t>
            </w:r>
          </w:p>
        </w:tc>
        <w:tc>
          <w:tcPr>
            <w:tcW w:w="1418" w:type="dxa"/>
            <w:tcBorders>
              <w:top w:val="nil"/>
              <w:left w:val="nil"/>
              <w:bottom w:val="nil"/>
              <w:right w:val="nil"/>
            </w:tcBorders>
            <w:shd w:val="clear" w:color="000000" w:fill="DAE9F8"/>
            <w:hideMark/>
          </w:tcPr>
          <w:p w14:paraId="6AA7F81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48E5BCA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30846B1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4</w:t>
            </w:r>
          </w:p>
        </w:tc>
      </w:tr>
      <w:tr w:rsidR="00075719" w:rsidRPr="00075719" w14:paraId="1ACB171C" w14:textId="77777777" w:rsidTr="00480BC7">
        <w:trPr>
          <w:trHeight w:val="285"/>
        </w:trPr>
        <w:tc>
          <w:tcPr>
            <w:tcW w:w="846" w:type="dxa"/>
            <w:tcBorders>
              <w:top w:val="nil"/>
              <w:left w:val="single" w:sz="4" w:space="0" w:color="auto"/>
              <w:bottom w:val="nil"/>
              <w:right w:val="nil"/>
            </w:tcBorders>
            <w:shd w:val="clear" w:color="000000" w:fill="DAE9F8"/>
            <w:hideMark/>
          </w:tcPr>
          <w:p w14:paraId="1D33400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256</w:t>
            </w:r>
          </w:p>
        </w:tc>
        <w:tc>
          <w:tcPr>
            <w:tcW w:w="1559" w:type="dxa"/>
            <w:tcBorders>
              <w:top w:val="nil"/>
              <w:left w:val="nil"/>
              <w:bottom w:val="nil"/>
              <w:right w:val="nil"/>
            </w:tcBorders>
            <w:shd w:val="clear" w:color="000000" w:fill="DAE9F8"/>
            <w:hideMark/>
          </w:tcPr>
          <w:p w14:paraId="522CC84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P2 VUmc</w:t>
            </w:r>
          </w:p>
        </w:tc>
        <w:tc>
          <w:tcPr>
            <w:tcW w:w="1418" w:type="dxa"/>
            <w:tcBorders>
              <w:top w:val="nil"/>
              <w:left w:val="nil"/>
              <w:bottom w:val="nil"/>
              <w:right w:val="nil"/>
            </w:tcBorders>
            <w:shd w:val="clear" w:color="000000" w:fill="DAE9F8"/>
            <w:hideMark/>
          </w:tcPr>
          <w:p w14:paraId="1B0D17C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6056E78A"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Kaartgever/ lezer incl. </w:t>
            </w:r>
            <w:proofErr w:type="spellStart"/>
            <w:r w:rsidRPr="00075719">
              <w:rPr>
                <w:rFonts w:ascii="Aptos Narrow" w:eastAsia="Times New Roman" w:hAnsi="Aptos Narrow"/>
                <w:color w:val="000000"/>
                <w:szCs w:val="22"/>
                <w:lang w:eastAsia="nl-NL"/>
              </w:rPr>
              <w:t>Mifare</w:t>
            </w:r>
            <w:proofErr w:type="spellEnd"/>
            <w:r w:rsidRPr="00075719">
              <w:rPr>
                <w:rFonts w:ascii="Aptos Narrow" w:eastAsia="Times New Roman" w:hAnsi="Aptos Narrow"/>
                <w:color w:val="000000"/>
                <w:szCs w:val="22"/>
                <w:lang w:eastAsia="nl-NL"/>
              </w:rPr>
              <w:t xml:space="preserve"> lezer, QR lezer, </w:t>
            </w:r>
            <w:proofErr w:type="spellStart"/>
            <w:r w:rsidRPr="00075719">
              <w:rPr>
                <w:rFonts w:ascii="Aptos Narrow" w:eastAsia="Times New Roman" w:hAnsi="Aptos Narrow"/>
                <w:color w:val="000000"/>
                <w:szCs w:val="22"/>
                <w:lang w:eastAsia="nl-NL"/>
              </w:rPr>
              <w:t>Valina</w:t>
            </w:r>
            <w:proofErr w:type="spellEnd"/>
            <w:r w:rsidRPr="00075719">
              <w:rPr>
                <w:rFonts w:ascii="Aptos Narrow" w:eastAsia="Times New Roman" w:hAnsi="Aptos Narrow"/>
                <w:color w:val="000000"/>
                <w:szCs w:val="22"/>
                <w:lang w:eastAsia="nl-NL"/>
              </w:rPr>
              <w:t xml:space="preserve"> betaalterminal, </w:t>
            </w:r>
            <w:proofErr w:type="spellStart"/>
            <w:r w:rsidRPr="00075719">
              <w:rPr>
                <w:rFonts w:ascii="Aptos Narrow" w:eastAsia="Times New Roman" w:hAnsi="Aptos Narrow"/>
                <w:color w:val="000000"/>
                <w:szCs w:val="22"/>
                <w:lang w:eastAsia="nl-NL"/>
              </w:rPr>
              <w:t>receipt</w:t>
            </w:r>
            <w:proofErr w:type="spellEnd"/>
            <w:r w:rsidRPr="00075719">
              <w:rPr>
                <w:rFonts w:ascii="Aptos Narrow" w:eastAsia="Times New Roman" w:hAnsi="Aptos Narrow"/>
                <w:color w:val="000000"/>
                <w:szCs w:val="22"/>
                <w:lang w:eastAsia="nl-NL"/>
              </w:rPr>
              <w:t xml:space="preserve"> printer</w:t>
            </w:r>
          </w:p>
        </w:tc>
        <w:tc>
          <w:tcPr>
            <w:tcW w:w="721" w:type="dxa"/>
            <w:tcBorders>
              <w:top w:val="nil"/>
              <w:left w:val="nil"/>
              <w:bottom w:val="nil"/>
              <w:right w:val="single" w:sz="4" w:space="0" w:color="auto"/>
            </w:tcBorders>
            <w:shd w:val="clear" w:color="000000" w:fill="DAE9F8"/>
            <w:noWrap/>
            <w:hideMark/>
          </w:tcPr>
          <w:p w14:paraId="00FD91B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74E7B08B" w14:textId="77777777" w:rsidTr="00480BC7">
        <w:trPr>
          <w:trHeight w:val="285"/>
        </w:trPr>
        <w:tc>
          <w:tcPr>
            <w:tcW w:w="846" w:type="dxa"/>
            <w:tcBorders>
              <w:top w:val="nil"/>
              <w:left w:val="single" w:sz="4" w:space="0" w:color="auto"/>
              <w:bottom w:val="nil"/>
              <w:right w:val="nil"/>
            </w:tcBorders>
            <w:shd w:val="clear" w:color="000000" w:fill="DAE9F8"/>
            <w:hideMark/>
          </w:tcPr>
          <w:p w14:paraId="7C423E8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257</w:t>
            </w:r>
          </w:p>
        </w:tc>
        <w:tc>
          <w:tcPr>
            <w:tcW w:w="1559" w:type="dxa"/>
            <w:tcBorders>
              <w:top w:val="nil"/>
              <w:left w:val="nil"/>
              <w:bottom w:val="nil"/>
              <w:right w:val="nil"/>
            </w:tcBorders>
            <w:shd w:val="clear" w:color="000000" w:fill="DAE9F8"/>
            <w:hideMark/>
          </w:tcPr>
          <w:p w14:paraId="1466811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P2 VUmc</w:t>
            </w:r>
          </w:p>
        </w:tc>
        <w:tc>
          <w:tcPr>
            <w:tcW w:w="1418" w:type="dxa"/>
            <w:tcBorders>
              <w:top w:val="nil"/>
              <w:left w:val="nil"/>
              <w:bottom w:val="nil"/>
              <w:right w:val="nil"/>
            </w:tcBorders>
            <w:shd w:val="clear" w:color="000000" w:fill="DAE9F8"/>
            <w:hideMark/>
          </w:tcPr>
          <w:p w14:paraId="3B73847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59AD5751"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 module ET908</w:t>
            </w:r>
          </w:p>
        </w:tc>
        <w:tc>
          <w:tcPr>
            <w:tcW w:w="721" w:type="dxa"/>
            <w:tcBorders>
              <w:top w:val="nil"/>
              <w:left w:val="nil"/>
              <w:bottom w:val="nil"/>
              <w:right w:val="single" w:sz="4" w:space="0" w:color="auto"/>
            </w:tcBorders>
            <w:shd w:val="clear" w:color="000000" w:fill="DAE9F8"/>
            <w:noWrap/>
            <w:hideMark/>
          </w:tcPr>
          <w:p w14:paraId="69FB9DF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082524CA" w14:textId="77777777" w:rsidTr="00480BC7">
        <w:trPr>
          <w:trHeight w:val="285"/>
        </w:trPr>
        <w:tc>
          <w:tcPr>
            <w:tcW w:w="846" w:type="dxa"/>
            <w:tcBorders>
              <w:top w:val="nil"/>
              <w:left w:val="single" w:sz="4" w:space="0" w:color="auto"/>
              <w:bottom w:val="nil"/>
              <w:right w:val="nil"/>
            </w:tcBorders>
            <w:shd w:val="clear" w:color="000000" w:fill="DAE9F8"/>
            <w:hideMark/>
          </w:tcPr>
          <w:p w14:paraId="776CBDF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258</w:t>
            </w:r>
          </w:p>
        </w:tc>
        <w:tc>
          <w:tcPr>
            <w:tcW w:w="1559" w:type="dxa"/>
            <w:tcBorders>
              <w:top w:val="nil"/>
              <w:left w:val="nil"/>
              <w:bottom w:val="nil"/>
              <w:right w:val="nil"/>
            </w:tcBorders>
            <w:shd w:val="clear" w:color="000000" w:fill="DAE9F8"/>
            <w:hideMark/>
          </w:tcPr>
          <w:p w14:paraId="21C0246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P2 VUmc</w:t>
            </w:r>
          </w:p>
        </w:tc>
        <w:tc>
          <w:tcPr>
            <w:tcW w:w="1418" w:type="dxa"/>
            <w:tcBorders>
              <w:top w:val="nil"/>
              <w:left w:val="nil"/>
              <w:bottom w:val="nil"/>
              <w:right w:val="nil"/>
            </w:tcBorders>
            <w:shd w:val="clear" w:color="000000" w:fill="DAE9F8"/>
            <w:hideMark/>
          </w:tcPr>
          <w:p w14:paraId="6341CA3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6DF7029B"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LPR camera</w:t>
            </w:r>
          </w:p>
        </w:tc>
        <w:tc>
          <w:tcPr>
            <w:tcW w:w="721" w:type="dxa"/>
            <w:tcBorders>
              <w:top w:val="nil"/>
              <w:left w:val="nil"/>
              <w:bottom w:val="nil"/>
              <w:right w:val="single" w:sz="4" w:space="0" w:color="auto"/>
            </w:tcBorders>
            <w:shd w:val="clear" w:color="000000" w:fill="DAE9F8"/>
            <w:noWrap/>
            <w:hideMark/>
          </w:tcPr>
          <w:p w14:paraId="382BECB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3F36294E" w14:textId="77777777" w:rsidTr="00480BC7">
        <w:trPr>
          <w:trHeight w:val="285"/>
        </w:trPr>
        <w:tc>
          <w:tcPr>
            <w:tcW w:w="846" w:type="dxa"/>
            <w:tcBorders>
              <w:top w:val="nil"/>
              <w:left w:val="single" w:sz="4" w:space="0" w:color="auto"/>
              <w:bottom w:val="nil"/>
              <w:right w:val="nil"/>
            </w:tcBorders>
            <w:shd w:val="clear" w:color="000000" w:fill="DAE9F8"/>
            <w:hideMark/>
          </w:tcPr>
          <w:p w14:paraId="140119F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259</w:t>
            </w:r>
          </w:p>
        </w:tc>
        <w:tc>
          <w:tcPr>
            <w:tcW w:w="1559" w:type="dxa"/>
            <w:tcBorders>
              <w:top w:val="nil"/>
              <w:left w:val="nil"/>
              <w:bottom w:val="nil"/>
              <w:right w:val="nil"/>
            </w:tcBorders>
            <w:shd w:val="clear" w:color="000000" w:fill="DAE9F8"/>
            <w:hideMark/>
          </w:tcPr>
          <w:p w14:paraId="094E2EF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P2 VUmc</w:t>
            </w:r>
          </w:p>
        </w:tc>
        <w:tc>
          <w:tcPr>
            <w:tcW w:w="1418" w:type="dxa"/>
            <w:tcBorders>
              <w:top w:val="nil"/>
              <w:left w:val="nil"/>
              <w:bottom w:val="nil"/>
              <w:right w:val="nil"/>
            </w:tcBorders>
            <w:shd w:val="clear" w:color="000000" w:fill="DAE9F8"/>
            <w:hideMark/>
          </w:tcPr>
          <w:p w14:paraId="176C747A"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36BD2F6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Slagboomterminal, </w:t>
            </w:r>
            <w:proofErr w:type="spellStart"/>
            <w:r w:rsidRPr="00075719">
              <w:rPr>
                <w:rFonts w:ascii="Aptos Narrow" w:eastAsia="Times New Roman" w:hAnsi="Aptos Narrow"/>
                <w:color w:val="000000"/>
                <w:szCs w:val="22"/>
                <w:lang w:eastAsia="nl-NL"/>
              </w:rPr>
              <w:t>knikarm</w:t>
            </w:r>
            <w:proofErr w:type="spellEnd"/>
            <w:r w:rsidRPr="00075719">
              <w:rPr>
                <w:rFonts w:ascii="Aptos Narrow" w:eastAsia="Times New Roman" w:hAnsi="Aptos Narrow"/>
                <w:color w:val="000000"/>
                <w:szCs w:val="22"/>
                <w:lang w:eastAsia="nl-NL"/>
              </w:rPr>
              <w:t xml:space="preserve">  </w:t>
            </w:r>
          </w:p>
        </w:tc>
        <w:tc>
          <w:tcPr>
            <w:tcW w:w="721" w:type="dxa"/>
            <w:tcBorders>
              <w:top w:val="nil"/>
              <w:left w:val="nil"/>
              <w:bottom w:val="nil"/>
              <w:right w:val="single" w:sz="4" w:space="0" w:color="auto"/>
            </w:tcBorders>
            <w:shd w:val="clear" w:color="000000" w:fill="DAE9F8"/>
            <w:noWrap/>
            <w:hideMark/>
          </w:tcPr>
          <w:p w14:paraId="12CF8BE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7B3699AB" w14:textId="77777777" w:rsidTr="00480BC7">
        <w:trPr>
          <w:trHeight w:val="285"/>
        </w:trPr>
        <w:tc>
          <w:tcPr>
            <w:tcW w:w="846" w:type="dxa"/>
            <w:tcBorders>
              <w:top w:val="nil"/>
              <w:left w:val="single" w:sz="4" w:space="0" w:color="auto"/>
              <w:bottom w:val="nil"/>
              <w:right w:val="nil"/>
            </w:tcBorders>
            <w:shd w:val="clear" w:color="000000" w:fill="DAE9F8"/>
            <w:hideMark/>
          </w:tcPr>
          <w:p w14:paraId="1BDB64C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261</w:t>
            </w:r>
          </w:p>
        </w:tc>
        <w:tc>
          <w:tcPr>
            <w:tcW w:w="1559" w:type="dxa"/>
            <w:tcBorders>
              <w:top w:val="nil"/>
              <w:left w:val="nil"/>
              <w:bottom w:val="nil"/>
              <w:right w:val="nil"/>
            </w:tcBorders>
            <w:shd w:val="clear" w:color="000000" w:fill="DAE9F8"/>
            <w:hideMark/>
          </w:tcPr>
          <w:p w14:paraId="4AB554F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P2 VUmc</w:t>
            </w:r>
          </w:p>
        </w:tc>
        <w:tc>
          <w:tcPr>
            <w:tcW w:w="1418" w:type="dxa"/>
            <w:tcBorders>
              <w:top w:val="nil"/>
              <w:left w:val="nil"/>
              <w:bottom w:val="nil"/>
              <w:right w:val="nil"/>
            </w:tcBorders>
            <w:shd w:val="clear" w:color="000000" w:fill="DAE9F8"/>
            <w:hideMark/>
          </w:tcPr>
          <w:p w14:paraId="298A916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43F9034B"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43003D2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w:t>
            </w:r>
          </w:p>
        </w:tc>
      </w:tr>
      <w:tr w:rsidR="00075719" w:rsidRPr="00075719" w14:paraId="780F436F" w14:textId="77777777" w:rsidTr="00480BC7">
        <w:trPr>
          <w:trHeight w:val="285"/>
        </w:trPr>
        <w:tc>
          <w:tcPr>
            <w:tcW w:w="846" w:type="dxa"/>
            <w:tcBorders>
              <w:top w:val="nil"/>
              <w:left w:val="single" w:sz="4" w:space="0" w:color="auto"/>
              <w:bottom w:val="nil"/>
              <w:right w:val="nil"/>
            </w:tcBorders>
            <w:shd w:val="clear" w:color="000000" w:fill="DAE9F8"/>
            <w:hideMark/>
          </w:tcPr>
          <w:p w14:paraId="78B21E2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266</w:t>
            </w:r>
          </w:p>
        </w:tc>
        <w:tc>
          <w:tcPr>
            <w:tcW w:w="1559" w:type="dxa"/>
            <w:tcBorders>
              <w:top w:val="nil"/>
              <w:left w:val="nil"/>
              <w:bottom w:val="nil"/>
              <w:right w:val="nil"/>
            </w:tcBorders>
            <w:shd w:val="clear" w:color="000000" w:fill="DAE9F8"/>
            <w:hideMark/>
          </w:tcPr>
          <w:p w14:paraId="643C4AE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P2 VUmc</w:t>
            </w:r>
          </w:p>
        </w:tc>
        <w:tc>
          <w:tcPr>
            <w:tcW w:w="1418" w:type="dxa"/>
            <w:tcBorders>
              <w:top w:val="nil"/>
              <w:left w:val="nil"/>
              <w:bottom w:val="nil"/>
              <w:right w:val="nil"/>
            </w:tcBorders>
            <w:shd w:val="clear" w:color="000000" w:fill="DAE9F8"/>
            <w:hideMark/>
          </w:tcPr>
          <w:p w14:paraId="7813A1A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Betaalautomaat</w:t>
            </w:r>
          </w:p>
        </w:tc>
        <w:tc>
          <w:tcPr>
            <w:tcW w:w="4677" w:type="dxa"/>
            <w:tcBorders>
              <w:top w:val="nil"/>
              <w:left w:val="nil"/>
              <w:bottom w:val="nil"/>
              <w:right w:val="nil"/>
            </w:tcBorders>
            <w:shd w:val="clear" w:color="000000" w:fill="DAE9F8"/>
            <w:hideMark/>
          </w:tcPr>
          <w:p w14:paraId="242D033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Betaalautomaat incl. </w:t>
            </w:r>
            <w:proofErr w:type="spellStart"/>
            <w:r w:rsidRPr="00075719">
              <w:rPr>
                <w:rFonts w:ascii="Aptos Narrow" w:eastAsia="Times New Roman" w:hAnsi="Aptos Narrow"/>
                <w:color w:val="000000"/>
                <w:szCs w:val="22"/>
                <w:lang w:eastAsia="nl-NL"/>
              </w:rPr>
              <w:t>pinpad</w:t>
            </w:r>
            <w:proofErr w:type="spellEnd"/>
            <w:r w:rsidRPr="00075719">
              <w:rPr>
                <w:rFonts w:ascii="Aptos Narrow" w:eastAsia="Times New Roman" w:hAnsi="Aptos Narrow"/>
                <w:color w:val="000000"/>
                <w:szCs w:val="22"/>
                <w:lang w:eastAsia="nl-NL"/>
              </w:rPr>
              <w:t xml:space="preserve">,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intercompost, biljetlezer</w:t>
            </w:r>
          </w:p>
        </w:tc>
        <w:tc>
          <w:tcPr>
            <w:tcW w:w="721" w:type="dxa"/>
            <w:tcBorders>
              <w:top w:val="nil"/>
              <w:left w:val="nil"/>
              <w:bottom w:val="nil"/>
              <w:right w:val="single" w:sz="4" w:space="0" w:color="auto"/>
            </w:tcBorders>
            <w:shd w:val="clear" w:color="000000" w:fill="DAE9F8"/>
            <w:noWrap/>
            <w:hideMark/>
          </w:tcPr>
          <w:p w14:paraId="6DE151E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4</w:t>
            </w:r>
          </w:p>
        </w:tc>
      </w:tr>
      <w:tr w:rsidR="00075719" w:rsidRPr="00075719" w14:paraId="393DA008" w14:textId="77777777" w:rsidTr="00480BC7">
        <w:trPr>
          <w:trHeight w:val="285"/>
        </w:trPr>
        <w:tc>
          <w:tcPr>
            <w:tcW w:w="846" w:type="dxa"/>
            <w:tcBorders>
              <w:top w:val="nil"/>
              <w:left w:val="single" w:sz="4" w:space="0" w:color="auto"/>
              <w:bottom w:val="nil"/>
              <w:right w:val="nil"/>
            </w:tcBorders>
            <w:shd w:val="clear" w:color="000000" w:fill="DAE9F8"/>
            <w:hideMark/>
          </w:tcPr>
          <w:p w14:paraId="7C9AEEB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267</w:t>
            </w:r>
          </w:p>
        </w:tc>
        <w:tc>
          <w:tcPr>
            <w:tcW w:w="1559" w:type="dxa"/>
            <w:tcBorders>
              <w:top w:val="nil"/>
              <w:left w:val="nil"/>
              <w:bottom w:val="nil"/>
              <w:right w:val="nil"/>
            </w:tcBorders>
            <w:shd w:val="clear" w:color="000000" w:fill="DAE9F8"/>
            <w:hideMark/>
          </w:tcPr>
          <w:p w14:paraId="5EC5946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P2 VUmc</w:t>
            </w:r>
          </w:p>
        </w:tc>
        <w:tc>
          <w:tcPr>
            <w:tcW w:w="1418" w:type="dxa"/>
            <w:tcBorders>
              <w:top w:val="nil"/>
              <w:left w:val="nil"/>
              <w:bottom w:val="nil"/>
              <w:right w:val="nil"/>
            </w:tcBorders>
            <w:shd w:val="clear" w:color="000000" w:fill="DAE9F8"/>
            <w:hideMark/>
          </w:tcPr>
          <w:p w14:paraId="5CDB728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Betaalautomaat</w:t>
            </w:r>
          </w:p>
        </w:tc>
        <w:tc>
          <w:tcPr>
            <w:tcW w:w="4677" w:type="dxa"/>
            <w:tcBorders>
              <w:top w:val="nil"/>
              <w:left w:val="nil"/>
              <w:bottom w:val="nil"/>
              <w:right w:val="nil"/>
            </w:tcBorders>
            <w:shd w:val="clear" w:color="000000" w:fill="DAE9F8"/>
            <w:hideMark/>
          </w:tcPr>
          <w:p w14:paraId="69C6BFCC"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Payter</w:t>
            </w:r>
            <w:proofErr w:type="spellEnd"/>
            <w:r w:rsidRPr="00075719">
              <w:rPr>
                <w:rFonts w:ascii="Aptos Narrow" w:eastAsia="Times New Roman" w:hAnsi="Aptos Narrow"/>
                <w:color w:val="000000"/>
                <w:szCs w:val="22"/>
                <w:lang w:eastAsia="nl-NL"/>
              </w:rPr>
              <w:t xml:space="preserve"> P66 kaartlezer (P+R)</w:t>
            </w:r>
          </w:p>
        </w:tc>
        <w:tc>
          <w:tcPr>
            <w:tcW w:w="721" w:type="dxa"/>
            <w:tcBorders>
              <w:top w:val="nil"/>
              <w:left w:val="nil"/>
              <w:bottom w:val="nil"/>
              <w:right w:val="single" w:sz="4" w:space="0" w:color="auto"/>
            </w:tcBorders>
            <w:shd w:val="clear" w:color="000000" w:fill="DAE9F8"/>
            <w:noWrap/>
            <w:hideMark/>
          </w:tcPr>
          <w:p w14:paraId="08B8EBE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4</w:t>
            </w:r>
          </w:p>
        </w:tc>
      </w:tr>
      <w:tr w:rsidR="00075719" w:rsidRPr="00075719" w14:paraId="2B18E0A9" w14:textId="77777777" w:rsidTr="00480BC7">
        <w:trPr>
          <w:trHeight w:val="285"/>
        </w:trPr>
        <w:tc>
          <w:tcPr>
            <w:tcW w:w="846" w:type="dxa"/>
            <w:tcBorders>
              <w:top w:val="nil"/>
              <w:left w:val="single" w:sz="4" w:space="0" w:color="auto"/>
              <w:bottom w:val="nil"/>
              <w:right w:val="nil"/>
            </w:tcBorders>
            <w:shd w:val="clear" w:color="000000" w:fill="DAE9F8"/>
            <w:hideMark/>
          </w:tcPr>
          <w:p w14:paraId="0C311A7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268</w:t>
            </w:r>
          </w:p>
        </w:tc>
        <w:tc>
          <w:tcPr>
            <w:tcW w:w="1559" w:type="dxa"/>
            <w:tcBorders>
              <w:top w:val="nil"/>
              <w:left w:val="nil"/>
              <w:bottom w:val="nil"/>
              <w:right w:val="nil"/>
            </w:tcBorders>
            <w:shd w:val="clear" w:color="000000" w:fill="DAE9F8"/>
            <w:hideMark/>
          </w:tcPr>
          <w:p w14:paraId="52D10C9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P2 VUmc</w:t>
            </w:r>
          </w:p>
        </w:tc>
        <w:tc>
          <w:tcPr>
            <w:tcW w:w="1418" w:type="dxa"/>
            <w:tcBorders>
              <w:top w:val="nil"/>
              <w:left w:val="nil"/>
              <w:bottom w:val="nil"/>
              <w:right w:val="nil"/>
            </w:tcBorders>
            <w:shd w:val="clear" w:color="000000" w:fill="DAE9F8"/>
            <w:hideMark/>
          </w:tcPr>
          <w:p w14:paraId="38DDC48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Betaalautomaat</w:t>
            </w:r>
          </w:p>
        </w:tc>
        <w:tc>
          <w:tcPr>
            <w:tcW w:w="4677" w:type="dxa"/>
            <w:tcBorders>
              <w:top w:val="nil"/>
              <w:left w:val="nil"/>
              <w:bottom w:val="nil"/>
              <w:right w:val="nil"/>
            </w:tcBorders>
            <w:shd w:val="clear" w:color="000000" w:fill="DAE9F8"/>
            <w:hideMark/>
          </w:tcPr>
          <w:p w14:paraId="2EC8E1DB"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Munt eindcassette   </w:t>
            </w:r>
          </w:p>
        </w:tc>
        <w:tc>
          <w:tcPr>
            <w:tcW w:w="721" w:type="dxa"/>
            <w:tcBorders>
              <w:top w:val="nil"/>
              <w:left w:val="nil"/>
              <w:bottom w:val="nil"/>
              <w:right w:val="single" w:sz="4" w:space="0" w:color="auto"/>
            </w:tcBorders>
            <w:shd w:val="clear" w:color="000000" w:fill="DAE9F8"/>
            <w:noWrap/>
            <w:hideMark/>
          </w:tcPr>
          <w:p w14:paraId="6B8D699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12</w:t>
            </w:r>
          </w:p>
        </w:tc>
      </w:tr>
      <w:tr w:rsidR="00075719" w:rsidRPr="00075719" w14:paraId="0F6796A8" w14:textId="77777777" w:rsidTr="00480BC7">
        <w:trPr>
          <w:trHeight w:val="285"/>
        </w:trPr>
        <w:tc>
          <w:tcPr>
            <w:tcW w:w="846" w:type="dxa"/>
            <w:tcBorders>
              <w:top w:val="nil"/>
              <w:left w:val="single" w:sz="4" w:space="0" w:color="auto"/>
              <w:bottom w:val="nil"/>
              <w:right w:val="nil"/>
            </w:tcBorders>
            <w:shd w:val="clear" w:color="000000" w:fill="DAE9F8"/>
            <w:hideMark/>
          </w:tcPr>
          <w:p w14:paraId="746F715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269</w:t>
            </w:r>
          </w:p>
        </w:tc>
        <w:tc>
          <w:tcPr>
            <w:tcW w:w="1559" w:type="dxa"/>
            <w:tcBorders>
              <w:top w:val="nil"/>
              <w:left w:val="nil"/>
              <w:bottom w:val="nil"/>
              <w:right w:val="nil"/>
            </w:tcBorders>
            <w:shd w:val="clear" w:color="000000" w:fill="DAE9F8"/>
            <w:hideMark/>
          </w:tcPr>
          <w:p w14:paraId="725CB89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P2 VUmc</w:t>
            </w:r>
          </w:p>
        </w:tc>
        <w:tc>
          <w:tcPr>
            <w:tcW w:w="1418" w:type="dxa"/>
            <w:tcBorders>
              <w:top w:val="nil"/>
              <w:left w:val="nil"/>
              <w:bottom w:val="nil"/>
              <w:right w:val="nil"/>
            </w:tcBorders>
            <w:shd w:val="clear" w:color="000000" w:fill="DAE9F8"/>
            <w:hideMark/>
          </w:tcPr>
          <w:p w14:paraId="6A21DDC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Betaalautomaat</w:t>
            </w:r>
          </w:p>
        </w:tc>
        <w:tc>
          <w:tcPr>
            <w:tcW w:w="4677" w:type="dxa"/>
            <w:tcBorders>
              <w:top w:val="nil"/>
              <w:left w:val="nil"/>
              <w:bottom w:val="nil"/>
              <w:right w:val="nil"/>
            </w:tcBorders>
            <w:shd w:val="clear" w:color="000000" w:fill="DAE9F8"/>
            <w:hideMark/>
          </w:tcPr>
          <w:p w14:paraId="3047122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Biljet eindcassette   </w:t>
            </w:r>
          </w:p>
        </w:tc>
        <w:tc>
          <w:tcPr>
            <w:tcW w:w="721" w:type="dxa"/>
            <w:tcBorders>
              <w:top w:val="nil"/>
              <w:left w:val="nil"/>
              <w:bottom w:val="nil"/>
              <w:right w:val="single" w:sz="4" w:space="0" w:color="auto"/>
            </w:tcBorders>
            <w:shd w:val="clear" w:color="000000" w:fill="DAE9F8"/>
            <w:noWrap/>
            <w:hideMark/>
          </w:tcPr>
          <w:p w14:paraId="31907F1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8</w:t>
            </w:r>
          </w:p>
        </w:tc>
      </w:tr>
      <w:tr w:rsidR="00075719" w:rsidRPr="00075719" w14:paraId="2C1A259F" w14:textId="77777777" w:rsidTr="00480BC7">
        <w:trPr>
          <w:trHeight w:val="285"/>
        </w:trPr>
        <w:tc>
          <w:tcPr>
            <w:tcW w:w="846" w:type="dxa"/>
            <w:tcBorders>
              <w:top w:val="nil"/>
              <w:left w:val="single" w:sz="4" w:space="0" w:color="auto"/>
              <w:bottom w:val="nil"/>
              <w:right w:val="nil"/>
            </w:tcBorders>
            <w:shd w:val="clear" w:color="000000" w:fill="DAE9F8"/>
            <w:hideMark/>
          </w:tcPr>
          <w:p w14:paraId="140B589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271</w:t>
            </w:r>
          </w:p>
        </w:tc>
        <w:tc>
          <w:tcPr>
            <w:tcW w:w="1559" w:type="dxa"/>
            <w:tcBorders>
              <w:top w:val="nil"/>
              <w:left w:val="nil"/>
              <w:bottom w:val="nil"/>
              <w:right w:val="nil"/>
            </w:tcBorders>
            <w:shd w:val="clear" w:color="000000" w:fill="DAE9F8"/>
            <w:hideMark/>
          </w:tcPr>
          <w:p w14:paraId="12525D1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P2 VUmc</w:t>
            </w:r>
          </w:p>
        </w:tc>
        <w:tc>
          <w:tcPr>
            <w:tcW w:w="1418" w:type="dxa"/>
            <w:tcBorders>
              <w:top w:val="nil"/>
              <w:left w:val="nil"/>
              <w:bottom w:val="nil"/>
              <w:right w:val="nil"/>
            </w:tcBorders>
            <w:shd w:val="clear" w:color="000000" w:fill="DAE9F8"/>
            <w:hideMark/>
          </w:tcPr>
          <w:p w14:paraId="7CCB0D9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CCTV</w:t>
            </w:r>
          </w:p>
        </w:tc>
        <w:tc>
          <w:tcPr>
            <w:tcW w:w="4677" w:type="dxa"/>
            <w:tcBorders>
              <w:top w:val="nil"/>
              <w:left w:val="nil"/>
              <w:bottom w:val="nil"/>
              <w:right w:val="nil"/>
            </w:tcBorders>
            <w:shd w:val="clear" w:color="000000" w:fill="DAE9F8"/>
            <w:hideMark/>
          </w:tcPr>
          <w:p w14:paraId="14D4E42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Camera IP </w:t>
            </w:r>
            <w:proofErr w:type="spellStart"/>
            <w:r w:rsidRPr="00075719">
              <w:rPr>
                <w:rFonts w:ascii="Aptos Narrow" w:eastAsia="Times New Roman" w:hAnsi="Aptos Narrow"/>
                <w:color w:val="000000"/>
                <w:szCs w:val="22"/>
                <w:lang w:eastAsia="nl-NL"/>
              </w:rPr>
              <w:t>Siqura</w:t>
            </w:r>
            <w:proofErr w:type="spellEnd"/>
          </w:p>
        </w:tc>
        <w:tc>
          <w:tcPr>
            <w:tcW w:w="721" w:type="dxa"/>
            <w:tcBorders>
              <w:top w:val="nil"/>
              <w:left w:val="nil"/>
              <w:bottom w:val="nil"/>
              <w:right w:val="single" w:sz="4" w:space="0" w:color="auto"/>
            </w:tcBorders>
            <w:shd w:val="clear" w:color="000000" w:fill="DAE9F8"/>
            <w:noWrap/>
            <w:hideMark/>
          </w:tcPr>
          <w:p w14:paraId="46404EC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6ABFD36E" w14:textId="77777777" w:rsidTr="00480BC7">
        <w:trPr>
          <w:trHeight w:val="285"/>
        </w:trPr>
        <w:tc>
          <w:tcPr>
            <w:tcW w:w="846" w:type="dxa"/>
            <w:tcBorders>
              <w:top w:val="nil"/>
              <w:left w:val="single" w:sz="4" w:space="0" w:color="auto"/>
              <w:bottom w:val="nil"/>
              <w:right w:val="nil"/>
            </w:tcBorders>
            <w:shd w:val="clear" w:color="000000" w:fill="DAE9F8"/>
            <w:hideMark/>
          </w:tcPr>
          <w:p w14:paraId="022200A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272</w:t>
            </w:r>
          </w:p>
        </w:tc>
        <w:tc>
          <w:tcPr>
            <w:tcW w:w="1559" w:type="dxa"/>
            <w:tcBorders>
              <w:top w:val="nil"/>
              <w:left w:val="nil"/>
              <w:bottom w:val="nil"/>
              <w:right w:val="nil"/>
            </w:tcBorders>
            <w:shd w:val="clear" w:color="000000" w:fill="DAE9F8"/>
            <w:hideMark/>
          </w:tcPr>
          <w:p w14:paraId="6D7EFF5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P2 VUmc</w:t>
            </w:r>
          </w:p>
        </w:tc>
        <w:tc>
          <w:tcPr>
            <w:tcW w:w="1418" w:type="dxa"/>
            <w:tcBorders>
              <w:top w:val="nil"/>
              <w:left w:val="nil"/>
              <w:bottom w:val="nil"/>
              <w:right w:val="nil"/>
            </w:tcBorders>
            <w:shd w:val="clear" w:color="000000" w:fill="DAE9F8"/>
            <w:hideMark/>
          </w:tcPr>
          <w:p w14:paraId="3C16D187"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CCTV</w:t>
            </w:r>
          </w:p>
        </w:tc>
        <w:tc>
          <w:tcPr>
            <w:tcW w:w="4677" w:type="dxa"/>
            <w:tcBorders>
              <w:top w:val="nil"/>
              <w:left w:val="nil"/>
              <w:bottom w:val="nil"/>
              <w:right w:val="nil"/>
            </w:tcBorders>
            <w:shd w:val="clear" w:color="000000" w:fill="DAE9F8"/>
            <w:hideMark/>
          </w:tcPr>
          <w:p w14:paraId="5270EA8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Camera IP </w:t>
            </w:r>
            <w:proofErr w:type="spellStart"/>
            <w:r w:rsidRPr="00075719">
              <w:rPr>
                <w:rFonts w:ascii="Aptos Narrow" w:eastAsia="Times New Roman" w:hAnsi="Aptos Narrow"/>
                <w:color w:val="000000"/>
                <w:szCs w:val="22"/>
                <w:lang w:eastAsia="nl-NL"/>
              </w:rPr>
              <w:t>Siqura</w:t>
            </w:r>
            <w:proofErr w:type="spellEnd"/>
          </w:p>
        </w:tc>
        <w:tc>
          <w:tcPr>
            <w:tcW w:w="721" w:type="dxa"/>
            <w:tcBorders>
              <w:top w:val="nil"/>
              <w:left w:val="nil"/>
              <w:bottom w:val="nil"/>
              <w:right w:val="single" w:sz="4" w:space="0" w:color="auto"/>
            </w:tcBorders>
            <w:shd w:val="clear" w:color="000000" w:fill="DAE9F8"/>
            <w:noWrap/>
            <w:hideMark/>
          </w:tcPr>
          <w:p w14:paraId="50E1351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750D92A2" w14:textId="77777777" w:rsidTr="00480BC7">
        <w:trPr>
          <w:trHeight w:val="285"/>
        </w:trPr>
        <w:tc>
          <w:tcPr>
            <w:tcW w:w="846" w:type="dxa"/>
            <w:tcBorders>
              <w:top w:val="nil"/>
              <w:left w:val="single" w:sz="4" w:space="0" w:color="auto"/>
              <w:bottom w:val="nil"/>
              <w:right w:val="nil"/>
            </w:tcBorders>
            <w:shd w:val="clear" w:color="000000" w:fill="DAE9F8"/>
            <w:hideMark/>
          </w:tcPr>
          <w:p w14:paraId="5C1F15C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273</w:t>
            </w:r>
          </w:p>
        </w:tc>
        <w:tc>
          <w:tcPr>
            <w:tcW w:w="1559" w:type="dxa"/>
            <w:tcBorders>
              <w:top w:val="nil"/>
              <w:left w:val="nil"/>
              <w:bottom w:val="nil"/>
              <w:right w:val="nil"/>
            </w:tcBorders>
            <w:shd w:val="clear" w:color="000000" w:fill="DAE9F8"/>
            <w:hideMark/>
          </w:tcPr>
          <w:p w14:paraId="2F924B1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P2 VUmc</w:t>
            </w:r>
          </w:p>
        </w:tc>
        <w:tc>
          <w:tcPr>
            <w:tcW w:w="1418" w:type="dxa"/>
            <w:tcBorders>
              <w:top w:val="nil"/>
              <w:left w:val="nil"/>
              <w:bottom w:val="nil"/>
              <w:right w:val="nil"/>
            </w:tcBorders>
            <w:shd w:val="clear" w:color="000000" w:fill="DAE9F8"/>
            <w:hideMark/>
          </w:tcPr>
          <w:p w14:paraId="1A57206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CCTV</w:t>
            </w:r>
          </w:p>
        </w:tc>
        <w:tc>
          <w:tcPr>
            <w:tcW w:w="4677" w:type="dxa"/>
            <w:tcBorders>
              <w:top w:val="nil"/>
              <w:left w:val="nil"/>
              <w:bottom w:val="nil"/>
              <w:right w:val="nil"/>
            </w:tcBorders>
            <w:shd w:val="clear" w:color="000000" w:fill="DAE9F8"/>
            <w:hideMark/>
          </w:tcPr>
          <w:p w14:paraId="1B83A72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Camera IP </w:t>
            </w:r>
            <w:proofErr w:type="spellStart"/>
            <w:r w:rsidRPr="00075719">
              <w:rPr>
                <w:rFonts w:ascii="Aptos Narrow" w:eastAsia="Times New Roman" w:hAnsi="Aptos Narrow"/>
                <w:color w:val="000000"/>
                <w:szCs w:val="22"/>
                <w:lang w:eastAsia="nl-NL"/>
              </w:rPr>
              <w:t>Siqura</w:t>
            </w:r>
            <w:proofErr w:type="spellEnd"/>
          </w:p>
        </w:tc>
        <w:tc>
          <w:tcPr>
            <w:tcW w:w="721" w:type="dxa"/>
            <w:tcBorders>
              <w:top w:val="nil"/>
              <w:left w:val="nil"/>
              <w:bottom w:val="nil"/>
              <w:right w:val="single" w:sz="4" w:space="0" w:color="auto"/>
            </w:tcBorders>
            <w:shd w:val="clear" w:color="000000" w:fill="DAE9F8"/>
            <w:noWrap/>
            <w:hideMark/>
          </w:tcPr>
          <w:p w14:paraId="24AF52F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7AED795D" w14:textId="77777777" w:rsidTr="00480BC7">
        <w:trPr>
          <w:trHeight w:val="285"/>
        </w:trPr>
        <w:tc>
          <w:tcPr>
            <w:tcW w:w="846" w:type="dxa"/>
            <w:tcBorders>
              <w:top w:val="nil"/>
              <w:left w:val="single" w:sz="4" w:space="0" w:color="auto"/>
              <w:bottom w:val="nil"/>
              <w:right w:val="nil"/>
            </w:tcBorders>
            <w:shd w:val="clear" w:color="000000" w:fill="DAE9F8"/>
            <w:hideMark/>
          </w:tcPr>
          <w:p w14:paraId="24BF3BB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274</w:t>
            </w:r>
          </w:p>
        </w:tc>
        <w:tc>
          <w:tcPr>
            <w:tcW w:w="1559" w:type="dxa"/>
            <w:tcBorders>
              <w:top w:val="nil"/>
              <w:left w:val="nil"/>
              <w:bottom w:val="nil"/>
              <w:right w:val="nil"/>
            </w:tcBorders>
            <w:shd w:val="clear" w:color="000000" w:fill="DAE9F8"/>
            <w:hideMark/>
          </w:tcPr>
          <w:p w14:paraId="57621CC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P2 VUmc</w:t>
            </w:r>
          </w:p>
        </w:tc>
        <w:tc>
          <w:tcPr>
            <w:tcW w:w="1418" w:type="dxa"/>
            <w:tcBorders>
              <w:top w:val="nil"/>
              <w:left w:val="nil"/>
              <w:bottom w:val="nil"/>
              <w:right w:val="nil"/>
            </w:tcBorders>
            <w:shd w:val="clear" w:color="000000" w:fill="DAE9F8"/>
            <w:hideMark/>
          </w:tcPr>
          <w:p w14:paraId="69F663C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CCTV</w:t>
            </w:r>
          </w:p>
        </w:tc>
        <w:tc>
          <w:tcPr>
            <w:tcW w:w="4677" w:type="dxa"/>
            <w:tcBorders>
              <w:top w:val="nil"/>
              <w:left w:val="nil"/>
              <w:bottom w:val="nil"/>
              <w:right w:val="nil"/>
            </w:tcBorders>
            <w:shd w:val="clear" w:color="000000" w:fill="DAE9F8"/>
            <w:hideMark/>
          </w:tcPr>
          <w:p w14:paraId="2C5E4AD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Camera IP </w:t>
            </w:r>
            <w:proofErr w:type="spellStart"/>
            <w:r w:rsidRPr="00075719">
              <w:rPr>
                <w:rFonts w:ascii="Aptos Narrow" w:eastAsia="Times New Roman" w:hAnsi="Aptos Narrow"/>
                <w:color w:val="000000"/>
                <w:szCs w:val="22"/>
                <w:lang w:eastAsia="nl-NL"/>
              </w:rPr>
              <w:t>Siqura</w:t>
            </w:r>
            <w:proofErr w:type="spellEnd"/>
          </w:p>
        </w:tc>
        <w:tc>
          <w:tcPr>
            <w:tcW w:w="721" w:type="dxa"/>
            <w:tcBorders>
              <w:top w:val="nil"/>
              <w:left w:val="nil"/>
              <w:bottom w:val="nil"/>
              <w:right w:val="single" w:sz="4" w:space="0" w:color="auto"/>
            </w:tcBorders>
            <w:shd w:val="clear" w:color="000000" w:fill="DAE9F8"/>
            <w:noWrap/>
            <w:hideMark/>
          </w:tcPr>
          <w:p w14:paraId="386AF95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75CE4DB3" w14:textId="77777777" w:rsidTr="00480BC7">
        <w:trPr>
          <w:trHeight w:val="285"/>
        </w:trPr>
        <w:tc>
          <w:tcPr>
            <w:tcW w:w="846" w:type="dxa"/>
            <w:tcBorders>
              <w:top w:val="nil"/>
              <w:left w:val="single" w:sz="4" w:space="0" w:color="auto"/>
              <w:bottom w:val="nil"/>
              <w:right w:val="nil"/>
            </w:tcBorders>
            <w:shd w:val="clear" w:color="000000" w:fill="DAE9F8"/>
            <w:hideMark/>
          </w:tcPr>
          <w:p w14:paraId="0355EC6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275</w:t>
            </w:r>
          </w:p>
        </w:tc>
        <w:tc>
          <w:tcPr>
            <w:tcW w:w="1559" w:type="dxa"/>
            <w:tcBorders>
              <w:top w:val="nil"/>
              <w:left w:val="nil"/>
              <w:bottom w:val="nil"/>
              <w:right w:val="nil"/>
            </w:tcBorders>
            <w:shd w:val="clear" w:color="000000" w:fill="DAE9F8"/>
            <w:hideMark/>
          </w:tcPr>
          <w:p w14:paraId="125B22E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P2 VUmc</w:t>
            </w:r>
          </w:p>
        </w:tc>
        <w:tc>
          <w:tcPr>
            <w:tcW w:w="1418" w:type="dxa"/>
            <w:tcBorders>
              <w:top w:val="nil"/>
              <w:left w:val="nil"/>
              <w:bottom w:val="nil"/>
              <w:right w:val="nil"/>
            </w:tcBorders>
            <w:shd w:val="clear" w:color="000000" w:fill="DAE9F8"/>
            <w:hideMark/>
          </w:tcPr>
          <w:p w14:paraId="4D57D36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CCTV</w:t>
            </w:r>
          </w:p>
        </w:tc>
        <w:tc>
          <w:tcPr>
            <w:tcW w:w="4677" w:type="dxa"/>
            <w:tcBorders>
              <w:top w:val="nil"/>
              <w:left w:val="nil"/>
              <w:bottom w:val="nil"/>
              <w:right w:val="nil"/>
            </w:tcBorders>
            <w:shd w:val="clear" w:color="000000" w:fill="DAE9F8"/>
            <w:hideMark/>
          </w:tcPr>
          <w:p w14:paraId="3D57346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Camera IP </w:t>
            </w:r>
            <w:proofErr w:type="spellStart"/>
            <w:r w:rsidRPr="00075719">
              <w:rPr>
                <w:rFonts w:ascii="Aptos Narrow" w:eastAsia="Times New Roman" w:hAnsi="Aptos Narrow"/>
                <w:color w:val="000000"/>
                <w:szCs w:val="22"/>
                <w:lang w:eastAsia="nl-NL"/>
              </w:rPr>
              <w:t>Siqura</w:t>
            </w:r>
            <w:proofErr w:type="spellEnd"/>
            <w:r w:rsidRPr="00075719">
              <w:rPr>
                <w:rFonts w:ascii="Aptos Narrow" w:eastAsia="Times New Roman" w:hAnsi="Aptos Narrow"/>
                <w:color w:val="000000"/>
                <w:szCs w:val="22"/>
                <w:lang w:eastAsia="nl-NL"/>
              </w:rPr>
              <w:t xml:space="preserve"> (nieuw)</w:t>
            </w:r>
          </w:p>
        </w:tc>
        <w:tc>
          <w:tcPr>
            <w:tcW w:w="721" w:type="dxa"/>
            <w:tcBorders>
              <w:top w:val="nil"/>
              <w:left w:val="nil"/>
              <w:bottom w:val="nil"/>
              <w:right w:val="single" w:sz="4" w:space="0" w:color="auto"/>
            </w:tcBorders>
            <w:shd w:val="clear" w:color="000000" w:fill="DAE9F8"/>
            <w:noWrap/>
            <w:hideMark/>
          </w:tcPr>
          <w:p w14:paraId="5581F62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5</w:t>
            </w:r>
          </w:p>
        </w:tc>
      </w:tr>
      <w:tr w:rsidR="00075719" w:rsidRPr="00075719" w14:paraId="47D57614" w14:textId="77777777" w:rsidTr="00480BC7">
        <w:trPr>
          <w:trHeight w:val="285"/>
        </w:trPr>
        <w:tc>
          <w:tcPr>
            <w:tcW w:w="846" w:type="dxa"/>
            <w:tcBorders>
              <w:top w:val="nil"/>
              <w:left w:val="single" w:sz="4" w:space="0" w:color="auto"/>
              <w:bottom w:val="nil"/>
              <w:right w:val="nil"/>
            </w:tcBorders>
            <w:shd w:val="clear" w:color="000000" w:fill="DAE9F8"/>
            <w:hideMark/>
          </w:tcPr>
          <w:p w14:paraId="0687CA1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276</w:t>
            </w:r>
          </w:p>
        </w:tc>
        <w:tc>
          <w:tcPr>
            <w:tcW w:w="1559" w:type="dxa"/>
            <w:tcBorders>
              <w:top w:val="nil"/>
              <w:left w:val="nil"/>
              <w:bottom w:val="nil"/>
              <w:right w:val="nil"/>
            </w:tcBorders>
            <w:shd w:val="clear" w:color="000000" w:fill="DAE9F8"/>
            <w:hideMark/>
          </w:tcPr>
          <w:p w14:paraId="225F690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P2 VUmc</w:t>
            </w:r>
          </w:p>
        </w:tc>
        <w:tc>
          <w:tcPr>
            <w:tcW w:w="1418" w:type="dxa"/>
            <w:tcBorders>
              <w:top w:val="nil"/>
              <w:left w:val="nil"/>
              <w:bottom w:val="nil"/>
              <w:right w:val="nil"/>
            </w:tcBorders>
            <w:shd w:val="clear" w:color="000000" w:fill="DAE9F8"/>
            <w:hideMark/>
          </w:tcPr>
          <w:p w14:paraId="414C371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nil"/>
              <w:right w:val="nil"/>
            </w:tcBorders>
            <w:shd w:val="clear" w:color="000000" w:fill="DAE9F8"/>
            <w:hideMark/>
          </w:tcPr>
          <w:p w14:paraId="23EB0EA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Verkeerslicht vol/ kruis/ pijl</w:t>
            </w:r>
          </w:p>
        </w:tc>
        <w:tc>
          <w:tcPr>
            <w:tcW w:w="721" w:type="dxa"/>
            <w:tcBorders>
              <w:top w:val="nil"/>
              <w:left w:val="nil"/>
              <w:bottom w:val="nil"/>
              <w:right w:val="single" w:sz="4" w:space="0" w:color="auto"/>
            </w:tcBorders>
            <w:shd w:val="clear" w:color="000000" w:fill="DAE9F8"/>
            <w:noWrap/>
            <w:hideMark/>
          </w:tcPr>
          <w:p w14:paraId="0B9E029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54D344B0" w14:textId="77777777" w:rsidTr="00480BC7">
        <w:trPr>
          <w:trHeight w:val="285"/>
        </w:trPr>
        <w:tc>
          <w:tcPr>
            <w:tcW w:w="846" w:type="dxa"/>
            <w:tcBorders>
              <w:top w:val="nil"/>
              <w:left w:val="single" w:sz="4" w:space="0" w:color="auto"/>
              <w:bottom w:val="nil"/>
              <w:right w:val="nil"/>
            </w:tcBorders>
            <w:shd w:val="clear" w:color="000000" w:fill="DAE9F8"/>
            <w:hideMark/>
          </w:tcPr>
          <w:p w14:paraId="631FAB5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277</w:t>
            </w:r>
          </w:p>
        </w:tc>
        <w:tc>
          <w:tcPr>
            <w:tcW w:w="1559" w:type="dxa"/>
            <w:tcBorders>
              <w:top w:val="nil"/>
              <w:left w:val="nil"/>
              <w:bottom w:val="nil"/>
              <w:right w:val="nil"/>
            </w:tcBorders>
            <w:shd w:val="clear" w:color="000000" w:fill="DAE9F8"/>
            <w:hideMark/>
          </w:tcPr>
          <w:p w14:paraId="50FD0CC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P2 VUmc</w:t>
            </w:r>
          </w:p>
        </w:tc>
        <w:tc>
          <w:tcPr>
            <w:tcW w:w="1418" w:type="dxa"/>
            <w:tcBorders>
              <w:top w:val="nil"/>
              <w:left w:val="nil"/>
              <w:bottom w:val="nil"/>
              <w:right w:val="nil"/>
            </w:tcBorders>
            <w:shd w:val="clear" w:color="000000" w:fill="DAE9F8"/>
            <w:hideMark/>
          </w:tcPr>
          <w:p w14:paraId="16E04F3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nil"/>
              <w:right w:val="nil"/>
            </w:tcBorders>
            <w:shd w:val="clear" w:color="000000" w:fill="DAE9F8"/>
            <w:hideMark/>
          </w:tcPr>
          <w:p w14:paraId="364CB74B"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Verkeerslicht kruis/ pijl </w:t>
            </w:r>
          </w:p>
        </w:tc>
        <w:tc>
          <w:tcPr>
            <w:tcW w:w="721" w:type="dxa"/>
            <w:tcBorders>
              <w:top w:val="nil"/>
              <w:left w:val="nil"/>
              <w:bottom w:val="nil"/>
              <w:right w:val="single" w:sz="4" w:space="0" w:color="auto"/>
            </w:tcBorders>
            <w:shd w:val="clear" w:color="000000" w:fill="DAE9F8"/>
            <w:noWrap/>
            <w:hideMark/>
          </w:tcPr>
          <w:p w14:paraId="382093C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51197C71" w14:textId="77777777" w:rsidTr="00480BC7">
        <w:trPr>
          <w:trHeight w:val="285"/>
        </w:trPr>
        <w:tc>
          <w:tcPr>
            <w:tcW w:w="846" w:type="dxa"/>
            <w:tcBorders>
              <w:top w:val="nil"/>
              <w:left w:val="single" w:sz="4" w:space="0" w:color="auto"/>
              <w:bottom w:val="nil"/>
              <w:right w:val="nil"/>
            </w:tcBorders>
            <w:shd w:val="clear" w:color="000000" w:fill="DAE9F8"/>
            <w:hideMark/>
          </w:tcPr>
          <w:p w14:paraId="47FF01A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303</w:t>
            </w:r>
          </w:p>
        </w:tc>
        <w:tc>
          <w:tcPr>
            <w:tcW w:w="1559" w:type="dxa"/>
            <w:tcBorders>
              <w:top w:val="nil"/>
              <w:left w:val="nil"/>
              <w:bottom w:val="nil"/>
              <w:right w:val="nil"/>
            </w:tcBorders>
            <w:shd w:val="clear" w:color="000000" w:fill="DAE9F8"/>
            <w:hideMark/>
          </w:tcPr>
          <w:p w14:paraId="1CEE7AB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VU Campus</w:t>
            </w:r>
          </w:p>
        </w:tc>
        <w:tc>
          <w:tcPr>
            <w:tcW w:w="1418" w:type="dxa"/>
            <w:tcBorders>
              <w:top w:val="nil"/>
              <w:left w:val="nil"/>
              <w:bottom w:val="nil"/>
              <w:right w:val="nil"/>
            </w:tcBorders>
            <w:shd w:val="clear" w:color="000000" w:fill="DAE9F8"/>
            <w:hideMark/>
          </w:tcPr>
          <w:p w14:paraId="03E5C62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20EF5E3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Slagboomterminal, slagboomarm recht  </w:t>
            </w:r>
          </w:p>
        </w:tc>
        <w:tc>
          <w:tcPr>
            <w:tcW w:w="721" w:type="dxa"/>
            <w:tcBorders>
              <w:top w:val="nil"/>
              <w:left w:val="nil"/>
              <w:bottom w:val="nil"/>
              <w:right w:val="single" w:sz="4" w:space="0" w:color="auto"/>
            </w:tcBorders>
            <w:shd w:val="clear" w:color="000000" w:fill="DAE9F8"/>
            <w:noWrap/>
            <w:hideMark/>
          </w:tcPr>
          <w:p w14:paraId="19FE6FF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23D5F331" w14:textId="77777777" w:rsidTr="00480BC7">
        <w:trPr>
          <w:trHeight w:val="285"/>
        </w:trPr>
        <w:tc>
          <w:tcPr>
            <w:tcW w:w="846" w:type="dxa"/>
            <w:tcBorders>
              <w:top w:val="nil"/>
              <w:left w:val="single" w:sz="4" w:space="0" w:color="auto"/>
              <w:bottom w:val="nil"/>
              <w:right w:val="nil"/>
            </w:tcBorders>
            <w:shd w:val="clear" w:color="000000" w:fill="DAE9F8"/>
            <w:hideMark/>
          </w:tcPr>
          <w:p w14:paraId="59C7D99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304</w:t>
            </w:r>
          </w:p>
        </w:tc>
        <w:tc>
          <w:tcPr>
            <w:tcW w:w="1559" w:type="dxa"/>
            <w:tcBorders>
              <w:top w:val="nil"/>
              <w:left w:val="nil"/>
              <w:bottom w:val="nil"/>
              <w:right w:val="nil"/>
            </w:tcBorders>
            <w:shd w:val="clear" w:color="000000" w:fill="DAE9F8"/>
            <w:hideMark/>
          </w:tcPr>
          <w:p w14:paraId="62F4185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VU Campus</w:t>
            </w:r>
          </w:p>
        </w:tc>
        <w:tc>
          <w:tcPr>
            <w:tcW w:w="1418" w:type="dxa"/>
            <w:tcBorders>
              <w:top w:val="nil"/>
              <w:left w:val="nil"/>
              <w:bottom w:val="nil"/>
              <w:right w:val="nil"/>
            </w:tcBorders>
            <w:shd w:val="clear" w:color="000000" w:fill="DAE9F8"/>
            <w:hideMark/>
          </w:tcPr>
          <w:p w14:paraId="4957170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2D1A40D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6335D91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09EA074C" w14:textId="77777777" w:rsidTr="00480BC7">
        <w:trPr>
          <w:trHeight w:val="285"/>
        </w:trPr>
        <w:tc>
          <w:tcPr>
            <w:tcW w:w="846" w:type="dxa"/>
            <w:tcBorders>
              <w:top w:val="nil"/>
              <w:left w:val="single" w:sz="4" w:space="0" w:color="auto"/>
              <w:bottom w:val="nil"/>
              <w:right w:val="nil"/>
            </w:tcBorders>
            <w:shd w:val="clear" w:color="000000" w:fill="DAE9F8"/>
            <w:hideMark/>
          </w:tcPr>
          <w:p w14:paraId="61DF5C3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305</w:t>
            </w:r>
          </w:p>
        </w:tc>
        <w:tc>
          <w:tcPr>
            <w:tcW w:w="1559" w:type="dxa"/>
            <w:tcBorders>
              <w:top w:val="nil"/>
              <w:left w:val="nil"/>
              <w:bottom w:val="nil"/>
              <w:right w:val="nil"/>
            </w:tcBorders>
            <w:shd w:val="clear" w:color="000000" w:fill="DAE9F8"/>
            <w:hideMark/>
          </w:tcPr>
          <w:p w14:paraId="50E28E4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VU Campus</w:t>
            </w:r>
          </w:p>
        </w:tc>
        <w:tc>
          <w:tcPr>
            <w:tcW w:w="1418" w:type="dxa"/>
            <w:tcBorders>
              <w:top w:val="nil"/>
              <w:left w:val="nil"/>
              <w:bottom w:val="nil"/>
              <w:right w:val="nil"/>
            </w:tcBorders>
            <w:shd w:val="clear" w:color="000000" w:fill="DAE9F8"/>
            <w:hideMark/>
          </w:tcPr>
          <w:p w14:paraId="1E78951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12FBF9F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Intercomzuil incl. 2 x nevenpost (hoog/ laag)</w:t>
            </w:r>
          </w:p>
        </w:tc>
        <w:tc>
          <w:tcPr>
            <w:tcW w:w="721" w:type="dxa"/>
            <w:tcBorders>
              <w:top w:val="nil"/>
              <w:left w:val="nil"/>
              <w:bottom w:val="nil"/>
              <w:right w:val="single" w:sz="4" w:space="0" w:color="auto"/>
            </w:tcBorders>
            <w:shd w:val="clear" w:color="000000" w:fill="DAE9F8"/>
            <w:noWrap/>
            <w:hideMark/>
          </w:tcPr>
          <w:p w14:paraId="67B0EFB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047F5C04" w14:textId="77777777" w:rsidTr="00480BC7">
        <w:trPr>
          <w:trHeight w:val="285"/>
        </w:trPr>
        <w:tc>
          <w:tcPr>
            <w:tcW w:w="846" w:type="dxa"/>
            <w:tcBorders>
              <w:top w:val="nil"/>
              <w:left w:val="single" w:sz="4" w:space="0" w:color="auto"/>
              <w:bottom w:val="nil"/>
              <w:right w:val="nil"/>
            </w:tcBorders>
            <w:shd w:val="clear" w:color="000000" w:fill="DAE9F8"/>
            <w:hideMark/>
          </w:tcPr>
          <w:p w14:paraId="722695B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306</w:t>
            </w:r>
          </w:p>
        </w:tc>
        <w:tc>
          <w:tcPr>
            <w:tcW w:w="1559" w:type="dxa"/>
            <w:tcBorders>
              <w:top w:val="nil"/>
              <w:left w:val="nil"/>
              <w:bottom w:val="nil"/>
              <w:right w:val="nil"/>
            </w:tcBorders>
            <w:shd w:val="clear" w:color="000000" w:fill="DAE9F8"/>
            <w:hideMark/>
          </w:tcPr>
          <w:p w14:paraId="4D4AAD0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VU Campus</w:t>
            </w:r>
          </w:p>
        </w:tc>
        <w:tc>
          <w:tcPr>
            <w:tcW w:w="1418" w:type="dxa"/>
            <w:tcBorders>
              <w:top w:val="nil"/>
              <w:left w:val="nil"/>
              <w:bottom w:val="nil"/>
              <w:right w:val="nil"/>
            </w:tcBorders>
            <w:shd w:val="clear" w:color="000000" w:fill="DAE9F8"/>
            <w:hideMark/>
          </w:tcPr>
          <w:p w14:paraId="44DBCE4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3F84C47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Passcard reader XP3300</w:t>
            </w:r>
          </w:p>
        </w:tc>
        <w:tc>
          <w:tcPr>
            <w:tcW w:w="721" w:type="dxa"/>
            <w:tcBorders>
              <w:top w:val="nil"/>
              <w:left w:val="nil"/>
              <w:bottom w:val="nil"/>
              <w:right w:val="single" w:sz="4" w:space="0" w:color="auto"/>
            </w:tcBorders>
            <w:shd w:val="clear" w:color="000000" w:fill="DAE9F8"/>
            <w:noWrap/>
            <w:hideMark/>
          </w:tcPr>
          <w:p w14:paraId="637116A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334FA5BC" w14:textId="77777777" w:rsidTr="00480BC7">
        <w:trPr>
          <w:trHeight w:val="285"/>
        </w:trPr>
        <w:tc>
          <w:tcPr>
            <w:tcW w:w="846" w:type="dxa"/>
            <w:tcBorders>
              <w:top w:val="nil"/>
              <w:left w:val="single" w:sz="4" w:space="0" w:color="auto"/>
              <w:bottom w:val="nil"/>
              <w:right w:val="nil"/>
            </w:tcBorders>
            <w:shd w:val="clear" w:color="000000" w:fill="DAE9F8"/>
            <w:hideMark/>
          </w:tcPr>
          <w:p w14:paraId="24F9BA4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307</w:t>
            </w:r>
          </w:p>
        </w:tc>
        <w:tc>
          <w:tcPr>
            <w:tcW w:w="1559" w:type="dxa"/>
            <w:tcBorders>
              <w:top w:val="nil"/>
              <w:left w:val="nil"/>
              <w:bottom w:val="nil"/>
              <w:right w:val="nil"/>
            </w:tcBorders>
            <w:shd w:val="clear" w:color="000000" w:fill="DAE9F8"/>
            <w:hideMark/>
          </w:tcPr>
          <w:p w14:paraId="1B6C11C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VU Campus</w:t>
            </w:r>
          </w:p>
        </w:tc>
        <w:tc>
          <w:tcPr>
            <w:tcW w:w="1418" w:type="dxa"/>
            <w:tcBorders>
              <w:top w:val="nil"/>
              <w:left w:val="nil"/>
              <w:bottom w:val="nil"/>
              <w:right w:val="nil"/>
            </w:tcBorders>
            <w:shd w:val="clear" w:color="000000" w:fill="DAE9F8"/>
            <w:hideMark/>
          </w:tcPr>
          <w:p w14:paraId="1BF3E7C7"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770F6BE5"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Mifare</w:t>
            </w:r>
            <w:proofErr w:type="spellEnd"/>
            <w:r w:rsidRPr="00075719">
              <w:rPr>
                <w:rFonts w:ascii="Aptos Narrow" w:eastAsia="Times New Roman" w:hAnsi="Aptos Narrow"/>
                <w:color w:val="000000"/>
                <w:szCs w:val="22"/>
                <w:lang w:eastAsia="nl-NL"/>
              </w:rPr>
              <w:t xml:space="preserve"> lezer</w:t>
            </w:r>
          </w:p>
        </w:tc>
        <w:tc>
          <w:tcPr>
            <w:tcW w:w="721" w:type="dxa"/>
            <w:tcBorders>
              <w:top w:val="nil"/>
              <w:left w:val="nil"/>
              <w:bottom w:val="nil"/>
              <w:right w:val="single" w:sz="4" w:space="0" w:color="auto"/>
            </w:tcBorders>
            <w:shd w:val="clear" w:color="000000" w:fill="DAE9F8"/>
            <w:noWrap/>
            <w:hideMark/>
          </w:tcPr>
          <w:p w14:paraId="25AB2FA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30E24F9E" w14:textId="77777777" w:rsidTr="00480BC7">
        <w:trPr>
          <w:trHeight w:val="285"/>
        </w:trPr>
        <w:tc>
          <w:tcPr>
            <w:tcW w:w="846" w:type="dxa"/>
            <w:tcBorders>
              <w:top w:val="nil"/>
              <w:left w:val="single" w:sz="4" w:space="0" w:color="auto"/>
              <w:bottom w:val="nil"/>
              <w:right w:val="nil"/>
            </w:tcBorders>
            <w:shd w:val="clear" w:color="000000" w:fill="DAE9F8"/>
            <w:hideMark/>
          </w:tcPr>
          <w:p w14:paraId="1195DA2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308</w:t>
            </w:r>
          </w:p>
        </w:tc>
        <w:tc>
          <w:tcPr>
            <w:tcW w:w="1559" w:type="dxa"/>
            <w:tcBorders>
              <w:top w:val="nil"/>
              <w:left w:val="nil"/>
              <w:bottom w:val="nil"/>
              <w:right w:val="nil"/>
            </w:tcBorders>
            <w:shd w:val="clear" w:color="000000" w:fill="DAE9F8"/>
            <w:hideMark/>
          </w:tcPr>
          <w:p w14:paraId="3CDE5D7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VU Campus</w:t>
            </w:r>
          </w:p>
        </w:tc>
        <w:tc>
          <w:tcPr>
            <w:tcW w:w="1418" w:type="dxa"/>
            <w:tcBorders>
              <w:top w:val="nil"/>
              <w:left w:val="nil"/>
              <w:bottom w:val="nil"/>
              <w:right w:val="nil"/>
            </w:tcBorders>
            <w:shd w:val="clear" w:color="000000" w:fill="DAE9F8"/>
            <w:hideMark/>
          </w:tcPr>
          <w:p w14:paraId="39B35AAB"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30AA28D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Slagboomterminal, slagboomarm recht  </w:t>
            </w:r>
          </w:p>
        </w:tc>
        <w:tc>
          <w:tcPr>
            <w:tcW w:w="721" w:type="dxa"/>
            <w:tcBorders>
              <w:top w:val="nil"/>
              <w:left w:val="nil"/>
              <w:bottom w:val="nil"/>
              <w:right w:val="single" w:sz="4" w:space="0" w:color="auto"/>
            </w:tcBorders>
            <w:shd w:val="clear" w:color="000000" w:fill="DAE9F8"/>
            <w:noWrap/>
            <w:hideMark/>
          </w:tcPr>
          <w:p w14:paraId="0AEC937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34BC96D5" w14:textId="77777777" w:rsidTr="00480BC7">
        <w:trPr>
          <w:trHeight w:val="285"/>
        </w:trPr>
        <w:tc>
          <w:tcPr>
            <w:tcW w:w="846" w:type="dxa"/>
            <w:tcBorders>
              <w:top w:val="nil"/>
              <w:left w:val="single" w:sz="4" w:space="0" w:color="auto"/>
              <w:bottom w:val="nil"/>
              <w:right w:val="nil"/>
            </w:tcBorders>
            <w:shd w:val="clear" w:color="000000" w:fill="DAE9F8"/>
            <w:hideMark/>
          </w:tcPr>
          <w:p w14:paraId="75151EE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309</w:t>
            </w:r>
          </w:p>
        </w:tc>
        <w:tc>
          <w:tcPr>
            <w:tcW w:w="1559" w:type="dxa"/>
            <w:tcBorders>
              <w:top w:val="nil"/>
              <w:left w:val="nil"/>
              <w:bottom w:val="nil"/>
              <w:right w:val="nil"/>
            </w:tcBorders>
            <w:shd w:val="clear" w:color="000000" w:fill="DAE9F8"/>
            <w:hideMark/>
          </w:tcPr>
          <w:p w14:paraId="464ED70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VU Campus</w:t>
            </w:r>
          </w:p>
        </w:tc>
        <w:tc>
          <w:tcPr>
            <w:tcW w:w="1418" w:type="dxa"/>
            <w:tcBorders>
              <w:top w:val="nil"/>
              <w:left w:val="nil"/>
              <w:bottom w:val="nil"/>
              <w:right w:val="nil"/>
            </w:tcBorders>
            <w:shd w:val="clear" w:color="000000" w:fill="DAE9F8"/>
            <w:hideMark/>
          </w:tcPr>
          <w:p w14:paraId="599C55C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5D928CA7"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5A2ABDB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339890D7" w14:textId="77777777" w:rsidTr="00480BC7">
        <w:trPr>
          <w:trHeight w:val="285"/>
        </w:trPr>
        <w:tc>
          <w:tcPr>
            <w:tcW w:w="846" w:type="dxa"/>
            <w:tcBorders>
              <w:top w:val="nil"/>
              <w:left w:val="single" w:sz="4" w:space="0" w:color="auto"/>
              <w:bottom w:val="nil"/>
              <w:right w:val="nil"/>
            </w:tcBorders>
            <w:shd w:val="clear" w:color="000000" w:fill="DAE9F8"/>
            <w:hideMark/>
          </w:tcPr>
          <w:p w14:paraId="41F3273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310</w:t>
            </w:r>
          </w:p>
        </w:tc>
        <w:tc>
          <w:tcPr>
            <w:tcW w:w="1559" w:type="dxa"/>
            <w:tcBorders>
              <w:top w:val="nil"/>
              <w:left w:val="nil"/>
              <w:bottom w:val="nil"/>
              <w:right w:val="nil"/>
            </w:tcBorders>
            <w:shd w:val="clear" w:color="000000" w:fill="DAE9F8"/>
            <w:hideMark/>
          </w:tcPr>
          <w:p w14:paraId="28337D6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VU Campus</w:t>
            </w:r>
          </w:p>
        </w:tc>
        <w:tc>
          <w:tcPr>
            <w:tcW w:w="1418" w:type="dxa"/>
            <w:tcBorders>
              <w:top w:val="nil"/>
              <w:left w:val="nil"/>
              <w:bottom w:val="nil"/>
              <w:right w:val="nil"/>
            </w:tcBorders>
            <w:shd w:val="clear" w:color="000000" w:fill="DAE9F8"/>
            <w:hideMark/>
          </w:tcPr>
          <w:p w14:paraId="5A5DF8B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621C1FD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Passcard reader XP3300</w:t>
            </w:r>
          </w:p>
        </w:tc>
        <w:tc>
          <w:tcPr>
            <w:tcW w:w="721" w:type="dxa"/>
            <w:tcBorders>
              <w:top w:val="nil"/>
              <w:left w:val="nil"/>
              <w:bottom w:val="nil"/>
              <w:right w:val="single" w:sz="4" w:space="0" w:color="auto"/>
            </w:tcBorders>
            <w:shd w:val="clear" w:color="000000" w:fill="DAE9F8"/>
            <w:noWrap/>
            <w:hideMark/>
          </w:tcPr>
          <w:p w14:paraId="6BFF136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49438631" w14:textId="77777777" w:rsidTr="00480BC7">
        <w:trPr>
          <w:trHeight w:val="285"/>
        </w:trPr>
        <w:tc>
          <w:tcPr>
            <w:tcW w:w="846" w:type="dxa"/>
            <w:tcBorders>
              <w:top w:val="nil"/>
              <w:left w:val="single" w:sz="4" w:space="0" w:color="auto"/>
              <w:bottom w:val="nil"/>
              <w:right w:val="nil"/>
            </w:tcBorders>
            <w:shd w:val="clear" w:color="000000" w:fill="DAE9F8"/>
            <w:hideMark/>
          </w:tcPr>
          <w:p w14:paraId="7EF95EF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311</w:t>
            </w:r>
          </w:p>
        </w:tc>
        <w:tc>
          <w:tcPr>
            <w:tcW w:w="1559" w:type="dxa"/>
            <w:tcBorders>
              <w:top w:val="nil"/>
              <w:left w:val="nil"/>
              <w:bottom w:val="nil"/>
              <w:right w:val="nil"/>
            </w:tcBorders>
            <w:shd w:val="clear" w:color="000000" w:fill="DAE9F8"/>
            <w:hideMark/>
          </w:tcPr>
          <w:p w14:paraId="3FBC57C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VU Campus</w:t>
            </w:r>
          </w:p>
        </w:tc>
        <w:tc>
          <w:tcPr>
            <w:tcW w:w="1418" w:type="dxa"/>
            <w:tcBorders>
              <w:top w:val="nil"/>
              <w:left w:val="nil"/>
              <w:bottom w:val="nil"/>
              <w:right w:val="nil"/>
            </w:tcBorders>
            <w:shd w:val="clear" w:color="000000" w:fill="DAE9F8"/>
            <w:hideMark/>
          </w:tcPr>
          <w:p w14:paraId="377F926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34206CF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Voetpadkast </w:t>
            </w:r>
            <w:proofErr w:type="spellStart"/>
            <w:r w:rsidRPr="00075719">
              <w:rPr>
                <w:rFonts w:ascii="Aptos Narrow" w:eastAsia="Times New Roman" w:hAnsi="Aptos Narrow"/>
                <w:color w:val="000000"/>
                <w:szCs w:val="22"/>
                <w:lang w:eastAsia="nl-NL"/>
              </w:rPr>
              <w:t>Sarel</w:t>
            </w:r>
            <w:proofErr w:type="spellEnd"/>
          </w:p>
        </w:tc>
        <w:tc>
          <w:tcPr>
            <w:tcW w:w="721" w:type="dxa"/>
            <w:tcBorders>
              <w:top w:val="nil"/>
              <w:left w:val="nil"/>
              <w:bottom w:val="nil"/>
              <w:right w:val="single" w:sz="4" w:space="0" w:color="auto"/>
            </w:tcBorders>
            <w:shd w:val="clear" w:color="000000" w:fill="DAE9F8"/>
            <w:noWrap/>
            <w:hideMark/>
          </w:tcPr>
          <w:p w14:paraId="5B00D04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1108B597" w14:textId="77777777" w:rsidTr="00480BC7">
        <w:trPr>
          <w:trHeight w:val="285"/>
        </w:trPr>
        <w:tc>
          <w:tcPr>
            <w:tcW w:w="846" w:type="dxa"/>
            <w:tcBorders>
              <w:top w:val="nil"/>
              <w:left w:val="single" w:sz="4" w:space="0" w:color="auto"/>
              <w:bottom w:val="nil"/>
              <w:right w:val="nil"/>
            </w:tcBorders>
            <w:shd w:val="clear" w:color="000000" w:fill="DAE9F8"/>
            <w:hideMark/>
          </w:tcPr>
          <w:p w14:paraId="3E7FE17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312</w:t>
            </w:r>
          </w:p>
        </w:tc>
        <w:tc>
          <w:tcPr>
            <w:tcW w:w="1559" w:type="dxa"/>
            <w:tcBorders>
              <w:top w:val="nil"/>
              <w:left w:val="nil"/>
              <w:bottom w:val="nil"/>
              <w:right w:val="nil"/>
            </w:tcBorders>
            <w:shd w:val="clear" w:color="000000" w:fill="DAE9F8"/>
            <w:hideMark/>
          </w:tcPr>
          <w:p w14:paraId="4AF8652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VU Campus</w:t>
            </w:r>
          </w:p>
        </w:tc>
        <w:tc>
          <w:tcPr>
            <w:tcW w:w="1418" w:type="dxa"/>
            <w:tcBorders>
              <w:top w:val="nil"/>
              <w:left w:val="nil"/>
              <w:bottom w:val="nil"/>
              <w:right w:val="nil"/>
            </w:tcBorders>
            <w:shd w:val="clear" w:color="000000" w:fill="DAE9F8"/>
            <w:hideMark/>
          </w:tcPr>
          <w:p w14:paraId="364D260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CCTV</w:t>
            </w:r>
          </w:p>
        </w:tc>
        <w:tc>
          <w:tcPr>
            <w:tcW w:w="4677" w:type="dxa"/>
            <w:tcBorders>
              <w:top w:val="nil"/>
              <w:left w:val="nil"/>
              <w:bottom w:val="nil"/>
              <w:right w:val="nil"/>
            </w:tcBorders>
            <w:shd w:val="clear" w:color="000000" w:fill="DAE9F8"/>
            <w:hideMark/>
          </w:tcPr>
          <w:p w14:paraId="48B83EAB"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Camera IP</w:t>
            </w:r>
          </w:p>
        </w:tc>
        <w:tc>
          <w:tcPr>
            <w:tcW w:w="721" w:type="dxa"/>
            <w:tcBorders>
              <w:top w:val="nil"/>
              <w:left w:val="nil"/>
              <w:bottom w:val="nil"/>
              <w:right w:val="single" w:sz="4" w:space="0" w:color="auto"/>
            </w:tcBorders>
            <w:shd w:val="clear" w:color="000000" w:fill="DAE9F8"/>
            <w:noWrap/>
            <w:hideMark/>
          </w:tcPr>
          <w:p w14:paraId="5F49107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1462B1AC" w14:textId="77777777" w:rsidTr="00480BC7">
        <w:trPr>
          <w:trHeight w:val="285"/>
        </w:trPr>
        <w:tc>
          <w:tcPr>
            <w:tcW w:w="846" w:type="dxa"/>
            <w:tcBorders>
              <w:top w:val="nil"/>
              <w:left w:val="single" w:sz="4" w:space="0" w:color="auto"/>
              <w:bottom w:val="nil"/>
              <w:right w:val="nil"/>
            </w:tcBorders>
            <w:shd w:val="clear" w:color="000000" w:fill="DAE9F8"/>
            <w:hideMark/>
          </w:tcPr>
          <w:p w14:paraId="162B22F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313</w:t>
            </w:r>
          </w:p>
        </w:tc>
        <w:tc>
          <w:tcPr>
            <w:tcW w:w="1559" w:type="dxa"/>
            <w:tcBorders>
              <w:top w:val="nil"/>
              <w:left w:val="nil"/>
              <w:bottom w:val="nil"/>
              <w:right w:val="nil"/>
            </w:tcBorders>
            <w:shd w:val="clear" w:color="000000" w:fill="DAE9F8"/>
            <w:hideMark/>
          </w:tcPr>
          <w:p w14:paraId="0FE9580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P9 SEH</w:t>
            </w:r>
          </w:p>
        </w:tc>
        <w:tc>
          <w:tcPr>
            <w:tcW w:w="1418" w:type="dxa"/>
            <w:tcBorders>
              <w:top w:val="nil"/>
              <w:left w:val="nil"/>
              <w:bottom w:val="nil"/>
              <w:right w:val="nil"/>
            </w:tcBorders>
            <w:shd w:val="clear" w:color="000000" w:fill="DAE9F8"/>
            <w:hideMark/>
          </w:tcPr>
          <w:p w14:paraId="05E255B7"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56FF132A"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Kaartgever/ lezer incl.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intercompost  </w:t>
            </w:r>
          </w:p>
        </w:tc>
        <w:tc>
          <w:tcPr>
            <w:tcW w:w="721" w:type="dxa"/>
            <w:tcBorders>
              <w:top w:val="nil"/>
              <w:left w:val="nil"/>
              <w:bottom w:val="nil"/>
              <w:right w:val="single" w:sz="4" w:space="0" w:color="auto"/>
            </w:tcBorders>
            <w:shd w:val="clear" w:color="000000" w:fill="DAE9F8"/>
            <w:noWrap/>
            <w:hideMark/>
          </w:tcPr>
          <w:p w14:paraId="128F094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6D943773" w14:textId="77777777" w:rsidTr="00480BC7">
        <w:trPr>
          <w:trHeight w:val="285"/>
        </w:trPr>
        <w:tc>
          <w:tcPr>
            <w:tcW w:w="846" w:type="dxa"/>
            <w:tcBorders>
              <w:top w:val="nil"/>
              <w:left w:val="single" w:sz="4" w:space="0" w:color="auto"/>
              <w:bottom w:val="nil"/>
              <w:right w:val="nil"/>
            </w:tcBorders>
            <w:shd w:val="clear" w:color="000000" w:fill="DAE9F8"/>
            <w:hideMark/>
          </w:tcPr>
          <w:p w14:paraId="2946C9A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lastRenderedPageBreak/>
              <w:t>314</w:t>
            </w:r>
          </w:p>
        </w:tc>
        <w:tc>
          <w:tcPr>
            <w:tcW w:w="1559" w:type="dxa"/>
            <w:tcBorders>
              <w:top w:val="nil"/>
              <w:left w:val="nil"/>
              <w:bottom w:val="nil"/>
              <w:right w:val="nil"/>
            </w:tcBorders>
            <w:shd w:val="clear" w:color="000000" w:fill="DAE9F8"/>
            <w:hideMark/>
          </w:tcPr>
          <w:p w14:paraId="1BB3186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P9 SEH</w:t>
            </w:r>
          </w:p>
        </w:tc>
        <w:tc>
          <w:tcPr>
            <w:tcW w:w="1418" w:type="dxa"/>
            <w:tcBorders>
              <w:top w:val="nil"/>
              <w:left w:val="nil"/>
              <w:bottom w:val="nil"/>
              <w:right w:val="nil"/>
            </w:tcBorders>
            <w:shd w:val="clear" w:color="000000" w:fill="DAE9F8"/>
            <w:hideMark/>
          </w:tcPr>
          <w:p w14:paraId="40BB461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6B7C95B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Slagboomterminal, slagboomarm recht  </w:t>
            </w:r>
          </w:p>
        </w:tc>
        <w:tc>
          <w:tcPr>
            <w:tcW w:w="721" w:type="dxa"/>
            <w:tcBorders>
              <w:top w:val="nil"/>
              <w:left w:val="nil"/>
              <w:bottom w:val="nil"/>
              <w:right w:val="single" w:sz="4" w:space="0" w:color="auto"/>
            </w:tcBorders>
            <w:shd w:val="clear" w:color="000000" w:fill="DAE9F8"/>
            <w:noWrap/>
            <w:hideMark/>
          </w:tcPr>
          <w:p w14:paraId="258800D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1A223478" w14:textId="77777777" w:rsidTr="00480BC7">
        <w:trPr>
          <w:trHeight w:val="285"/>
        </w:trPr>
        <w:tc>
          <w:tcPr>
            <w:tcW w:w="846" w:type="dxa"/>
            <w:tcBorders>
              <w:top w:val="nil"/>
              <w:left w:val="single" w:sz="4" w:space="0" w:color="auto"/>
              <w:bottom w:val="nil"/>
              <w:right w:val="nil"/>
            </w:tcBorders>
            <w:shd w:val="clear" w:color="000000" w:fill="DAE9F8"/>
            <w:hideMark/>
          </w:tcPr>
          <w:p w14:paraId="6A203BB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316</w:t>
            </w:r>
          </w:p>
        </w:tc>
        <w:tc>
          <w:tcPr>
            <w:tcW w:w="1559" w:type="dxa"/>
            <w:tcBorders>
              <w:top w:val="nil"/>
              <w:left w:val="nil"/>
              <w:bottom w:val="nil"/>
              <w:right w:val="nil"/>
            </w:tcBorders>
            <w:shd w:val="clear" w:color="000000" w:fill="DAE9F8"/>
            <w:hideMark/>
          </w:tcPr>
          <w:p w14:paraId="719F24D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P9 SEH</w:t>
            </w:r>
          </w:p>
        </w:tc>
        <w:tc>
          <w:tcPr>
            <w:tcW w:w="1418" w:type="dxa"/>
            <w:tcBorders>
              <w:top w:val="nil"/>
              <w:left w:val="nil"/>
              <w:bottom w:val="nil"/>
              <w:right w:val="nil"/>
            </w:tcBorders>
            <w:shd w:val="clear" w:color="000000" w:fill="DAE9F8"/>
            <w:hideMark/>
          </w:tcPr>
          <w:p w14:paraId="0155D5C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54F7F73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47D38F0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5C618E99" w14:textId="77777777" w:rsidTr="00480BC7">
        <w:trPr>
          <w:trHeight w:val="285"/>
        </w:trPr>
        <w:tc>
          <w:tcPr>
            <w:tcW w:w="846" w:type="dxa"/>
            <w:tcBorders>
              <w:top w:val="nil"/>
              <w:left w:val="single" w:sz="4" w:space="0" w:color="auto"/>
              <w:bottom w:val="nil"/>
              <w:right w:val="nil"/>
            </w:tcBorders>
            <w:shd w:val="clear" w:color="000000" w:fill="DAE9F8"/>
            <w:hideMark/>
          </w:tcPr>
          <w:p w14:paraId="2D4392E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317</w:t>
            </w:r>
          </w:p>
        </w:tc>
        <w:tc>
          <w:tcPr>
            <w:tcW w:w="1559" w:type="dxa"/>
            <w:tcBorders>
              <w:top w:val="nil"/>
              <w:left w:val="nil"/>
              <w:bottom w:val="nil"/>
              <w:right w:val="nil"/>
            </w:tcBorders>
            <w:shd w:val="clear" w:color="000000" w:fill="DAE9F8"/>
            <w:hideMark/>
          </w:tcPr>
          <w:p w14:paraId="14682B7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P9 SEH</w:t>
            </w:r>
          </w:p>
        </w:tc>
        <w:tc>
          <w:tcPr>
            <w:tcW w:w="1418" w:type="dxa"/>
            <w:tcBorders>
              <w:top w:val="nil"/>
              <w:left w:val="nil"/>
              <w:bottom w:val="nil"/>
              <w:right w:val="nil"/>
            </w:tcBorders>
            <w:shd w:val="clear" w:color="000000" w:fill="DAE9F8"/>
            <w:hideMark/>
          </w:tcPr>
          <w:p w14:paraId="7B587C3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0CA28A8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Kaartlezer incl.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intercompost  </w:t>
            </w:r>
          </w:p>
        </w:tc>
        <w:tc>
          <w:tcPr>
            <w:tcW w:w="721" w:type="dxa"/>
            <w:tcBorders>
              <w:top w:val="nil"/>
              <w:left w:val="nil"/>
              <w:bottom w:val="nil"/>
              <w:right w:val="single" w:sz="4" w:space="0" w:color="auto"/>
            </w:tcBorders>
            <w:shd w:val="clear" w:color="000000" w:fill="DAE9F8"/>
            <w:noWrap/>
            <w:hideMark/>
          </w:tcPr>
          <w:p w14:paraId="52A9EFC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1FE0822B" w14:textId="77777777" w:rsidTr="00480BC7">
        <w:trPr>
          <w:trHeight w:val="285"/>
        </w:trPr>
        <w:tc>
          <w:tcPr>
            <w:tcW w:w="846" w:type="dxa"/>
            <w:tcBorders>
              <w:top w:val="nil"/>
              <w:left w:val="single" w:sz="4" w:space="0" w:color="auto"/>
              <w:bottom w:val="nil"/>
              <w:right w:val="nil"/>
            </w:tcBorders>
            <w:shd w:val="clear" w:color="000000" w:fill="DAE9F8"/>
            <w:hideMark/>
          </w:tcPr>
          <w:p w14:paraId="25A8587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318</w:t>
            </w:r>
          </w:p>
        </w:tc>
        <w:tc>
          <w:tcPr>
            <w:tcW w:w="1559" w:type="dxa"/>
            <w:tcBorders>
              <w:top w:val="nil"/>
              <w:left w:val="nil"/>
              <w:bottom w:val="nil"/>
              <w:right w:val="nil"/>
            </w:tcBorders>
            <w:shd w:val="clear" w:color="000000" w:fill="DAE9F8"/>
            <w:hideMark/>
          </w:tcPr>
          <w:p w14:paraId="4657127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P9 SEH</w:t>
            </w:r>
          </w:p>
        </w:tc>
        <w:tc>
          <w:tcPr>
            <w:tcW w:w="1418" w:type="dxa"/>
            <w:tcBorders>
              <w:top w:val="nil"/>
              <w:left w:val="nil"/>
              <w:bottom w:val="nil"/>
              <w:right w:val="nil"/>
            </w:tcBorders>
            <w:shd w:val="clear" w:color="000000" w:fill="DAE9F8"/>
            <w:hideMark/>
          </w:tcPr>
          <w:p w14:paraId="156B55E4"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51CAC15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Slagboomterminal, slagboomarm recht  </w:t>
            </w:r>
          </w:p>
        </w:tc>
        <w:tc>
          <w:tcPr>
            <w:tcW w:w="721" w:type="dxa"/>
            <w:tcBorders>
              <w:top w:val="nil"/>
              <w:left w:val="nil"/>
              <w:bottom w:val="nil"/>
              <w:right w:val="single" w:sz="4" w:space="0" w:color="auto"/>
            </w:tcBorders>
            <w:shd w:val="clear" w:color="000000" w:fill="DAE9F8"/>
            <w:noWrap/>
            <w:hideMark/>
          </w:tcPr>
          <w:p w14:paraId="6A67818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3454FD67" w14:textId="77777777" w:rsidTr="00480BC7">
        <w:trPr>
          <w:trHeight w:val="285"/>
        </w:trPr>
        <w:tc>
          <w:tcPr>
            <w:tcW w:w="846" w:type="dxa"/>
            <w:tcBorders>
              <w:top w:val="nil"/>
              <w:left w:val="single" w:sz="4" w:space="0" w:color="auto"/>
              <w:bottom w:val="nil"/>
              <w:right w:val="nil"/>
            </w:tcBorders>
            <w:shd w:val="clear" w:color="000000" w:fill="DAE9F8"/>
            <w:hideMark/>
          </w:tcPr>
          <w:p w14:paraId="02EE5D9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320</w:t>
            </w:r>
          </w:p>
        </w:tc>
        <w:tc>
          <w:tcPr>
            <w:tcW w:w="1559" w:type="dxa"/>
            <w:tcBorders>
              <w:top w:val="nil"/>
              <w:left w:val="nil"/>
              <w:bottom w:val="nil"/>
              <w:right w:val="nil"/>
            </w:tcBorders>
            <w:shd w:val="clear" w:color="000000" w:fill="DAE9F8"/>
            <w:hideMark/>
          </w:tcPr>
          <w:p w14:paraId="0D89965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P9 SEH</w:t>
            </w:r>
          </w:p>
        </w:tc>
        <w:tc>
          <w:tcPr>
            <w:tcW w:w="1418" w:type="dxa"/>
            <w:tcBorders>
              <w:top w:val="nil"/>
              <w:left w:val="nil"/>
              <w:bottom w:val="nil"/>
              <w:right w:val="nil"/>
            </w:tcBorders>
            <w:shd w:val="clear" w:color="000000" w:fill="DAE9F8"/>
            <w:hideMark/>
          </w:tcPr>
          <w:p w14:paraId="725966B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6AC5720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33B4A61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08AD6381" w14:textId="77777777" w:rsidTr="00480BC7">
        <w:trPr>
          <w:trHeight w:val="285"/>
        </w:trPr>
        <w:tc>
          <w:tcPr>
            <w:tcW w:w="846" w:type="dxa"/>
            <w:tcBorders>
              <w:top w:val="nil"/>
              <w:left w:val="single" w:sz="4" w:space="0" w:color="auto"/>
              <w:bottom w:val="nil"/>
              <w:right w:val="nil"/>
            </w:tcBorders>
            <w:shd w:val="clear" w:color="000000" w:fill="DAE9F8"/>
            <w:hideMark/>
          </w:tcPr>
          <w:p w14:paraId="3B8A169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322</w:t>
            </w:r>
          </w:p>
        </w:tc>
        <w:tc>
          <w:tcPr>
            <w:tcW w:w="1559" w:type="dxa"/>
            <w:tcBorders>
              <w:top w:val="nil"/>
              <w:left w:val="nil"/>
              <w:bottom w:val="nil"/>
              <w:right w:val="nil"/>
            </w:tcBorders>
            <w:shd w:val="clear" w:color="000000" w:fill="DAE9F8"/>
            <w:hideMark/>
          </w:tcPr>
          <w:p w14:paraId="3B922F5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P9 SEH</w:t>
            </w:r>
          </w:p>
        </w:tc>
        <w:tc>
          <w:tcPr>
            <w:tcW w:w="1418" w:type="dxa"/>
            <w:tcBorders>
              <w:top w:val="nil"/>
              <w:left w:val="nil"/>
              <w:bottom w:val="nil"/>
              <w:right w:val="nil"/>
            </w:tcBorders>
            <w:shd w:val="clear" w:color="000000" w:fill="DAE9F8"/>
            <w:hideMark/>
          </w:tcPr>
          <w:p w14:paraId="72301B0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CCTV</w:t>
            </w:r>
          </w:p>
        </w:tc>
        <w:tc>
          <w:tcPr>
            <w:tcW w:w="4677" w:type="dxa"/>
            <w:tcBorders>
              <w:top w:val="nil"/>
              <w:left w:val="nil"/>
              <w:bottom w:val="nil"/>
              <w:right w:val="nil"/>
            </w:tcBorders>
            <w:shd w:val="clear" w:color="000000" w:fill="DAE9F8"/>
            <w:hideMark/>
          </w:tcPr>
          <w:p w14:paraId="3A8A2C1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Camera IP </w:t>
            </w:r>
            <w:proofErr w:type="spellStart"/>
            <w:r w:rsidRPr="00075719">
              <w:rPr>
                <w:rFonts w:ascii="Aptos Narrow" w:eastAsia="Times New Roman" w:hAnsi="Aptos Narrow"/>
                <w:color w:val="000000"/>
                <w:szCs w:val="22"/>
                <w:lang w:eastAsia="nl-NL"/>
              </w:rPr>
              <w:t>Siqura</w:t>
            </w:r>
            <w:proofErr w:type="spellEnd"/>
            <w:r w:rsidRPr="00075719">
              <w:rPr>
                <w:rFonts w:ascii="Aptos Narrow" w:eastAsia="Times New Roman" w:hAnsi="Aptos Narrow"/>
                <w:color w:val="000000"/>
                <w:szCs w:val="22"/>
                <w:lang w:eastAsia="nl-NL"/>
              </w:rPr>
              <w:t xml:space="preserve"> (nieuw)</w:t>
            </w:r>
          </w:p>
        </w:tc>
        <w:tc>
          <w:tcPr>
            <w:tcW w:w="721" w:type="dxa"/>
            <w:tcBorders>
              <w:top w:val="nil"/>
              <w:left w:val="nil"/>
              <w:bottom w:val="nil"/>
              <w:right w:val="single" w:sz="4" w:space="0" w:color="auto"/>
            </w:tcBorders>
            <w:shd w:val="clear" w:color="000000" w:fill="DAE9F8"/>
            <w:noWrap/>
            <w:hideMark/>
          </w:tcPr>
          <w:p w14:paraId="61C9757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66A013D0" w14:textId="77777777" w:rsidTr="00480BC7">
        <w:trPr>
          <w:trHeight w:val="285"/>
        </w:trPr>
        <w:tc>
          <w:tcPr>
            <w:tcW w:w="846" w:type="dxa"/>
            <w:tcBorders>
              <w:top w:val="nil"/>
              <w:left w:val="single" w:sz="4" w:space="0" w:color="auto"/>
              <w:bottom w:val="nil"/>
              <w:right w:val="nil"/>
            </w:tcBorders>
            <w:shd w:val="clear" w:color="000000" w:fill="DAE9F8"/>
            <w:hideMark/>
          </w:tcPr>
          <w:p w14:paraId="7ECF019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324</w:t>
            </w:r>
          </w:p>
        </w:tc>
        <w:tc>
          <w:tcPr>
            <w:tcW w:w="1559" w:type="dxa"/>
            <w:tcBorders>
              <w:top w:val="nil"/>
              <w:left w:val="nil"/>
              <w:bottom w:val="nil"/>
              <w:right w:val="nil"/>
            </w:tcBorders>
            <w:shd w:val="clear" w:color="000000" w:fill="DAE9F8"/>
            <w:hideMark/>
          </w:tcPr>
          <w:p w14:paraId="667CBA6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P10 Ambulance</w:t>
            </w:r>
          </w:p>
        </w:tc>
        <w:tc>
          <w:tcPr>
            <w:tcW w:w="1418" w:type="dxa"/>
            <w:tcBorders>
              <w:top w:val="nil"/>
              <w:left w:val="nil"/>
              <w:bottom w:val="nil"/>
              <w:right w:val="nil"/>
            </w:tcBorders>
            <w:shd w:val="clear" w:color="000000" w:fill="DAE9F8"/>
            <w:hideMark/>
          </w:tcPr>
          <w:p w14:paraId="5A07ABE7"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735A966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Intercomterminal</w:t>
            </w:r>
          </w:p>
        </w:tc>
        <w:tc>
          <w:tcPr>
            <w:tcW w:w="721" w:type="dxa"/>
            <w:tcBorders>
              <w:top w:val="nil"/>
              <w:left w:val="nil"/>
              <w:bottom w:val="nil"/>
              <w:right w:val="single" w:sz="4" w:space="0" w:color="auto"/>
            </w:tcBorders>
            <w:shd w:val="clear" w:color="000000" w:fill="DAE9F8"/>
            <w:noWrap/>
            <w:hideMark/>
          </w:tcPr>
          <w:p w14:paraId="754802CB"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089D1445" w14:textId="77777777" w:rsidTr="00480BC7">
        <w:trPr>
          <w:trHeight w:val="285"/>
        </w:trPr>
        <w:tc>
          <w:tcPr>
            <w:tcW w:w="846" w:type="dxa"/>
            <w:tcBorders>
              <w:top w:val="nil"/>
              <w:left w:val="single" w:sz="4" w:space="0" w:color="auto"/>
              <w:bottom w:val="nil"/>
              <w:right w:val="nil"/>
            </w:tcBorders>
            <w:shd w:val="clear" w:color="000000" w:fill="DAE9F8"/>
            <w:hideMark/>
          </w:tcPr>
          <w:p w14:paraId="26250C5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325</w:t>
            </w:r>
          </w:p>
        </w:tc>
        <w:tc>
          <w:tcPr>
            <w:tcW w:w="1559" w:type="dxa"/>
            <w:tcBorders>
              <w:top w:val="nil"/>
              <w:left w:val="nil"/>
              <w:bottom w:val="nil"/>
              <w:right w:val="nil"/>
            </w:tcBorders>
            <w:shd w:val="clear" w:color="000000" w:fill="DAE9F8"/>
            <w:hideMark/>
          </w:tcPr>
          <w:p w14:paraId="765685F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P10 Ambulance</w:t>
            </w:r>
          </w:p>
        </w:tc>
        <w:tc>
          <w:tcPr>
            <w:tcW w:w="1418" w:type="dxa"/>
            <w:tcBorders>
              <w:top w:val="nil"/>
              <w:left w:val="nil"/>
              <w:bottom w:val="nil"/>
              <w:right w:val="nil"/>
            </w:tcBorders>
            <w:shd w:val="clear" w:color="000000" w:fill="DAE9F8"/>
            <w:hideMark/>
          </w:tcPr>
          <w:p w14:paraId="705F6A2A"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1778C81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Slagboomterminal, slagboomarm recht + opvangpaal</w:t>
            </w:r>
          </w:p>
        </w:tc>
        <w:tc>
          <w:tcPr>
            <w:tcW w:w="721" w:type="dxa"/>
            <w:tcBorders>
              <w:top w:val="nil"/>
              <w:left w:val="nil"/>
              <w:bottom w:val="nil"/>
              <w:right w:val="single" w:sz="4" w:space="0" w:color="auto"/>
            </w:tcBorders>
            <w:shd w:val="clear" w:color="000000" w:fill="DAE9F8"/>
            <w:noWrap/>
            <w:hideMark/>
          </w:tcPr>
          <w:p w14:paraId="0FA002E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4754971D" w14:textId="77777777" w:rsidTr="00480BC7">
        <w:trPr>
          <w:trHeight w:val="285"/>
        </w:trPr>
        <w:tc>
          <w:tcPr>
            <w:tcW w:w="846" w:type="dxa"/>
            <w:tcBorders>
              <w:top w:val="nil"/>
              <w:left w:val="single" w:sz="4" w:space="0" w:color="auto"/>
              <w:bottom w:val="nil"/>
              <w:right w:val="nil"/>
            </w:tcBorders>
            <w:shd w:val="clear" w:color="000000" w:fill="DAE9F8"/>
            <w:hideMark/>
          </w:tcPr>
          <w:p w14:paraId="0D1F4A3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327</w:t>
            </w:r>
          </w:p>
        </w:tc>
        <w:tc>
          <w:tcPr>
            <w:tcW w:w="1559" w:type="dxa"/>
            <w:tcBorders>
              <w:top w:val="nil"/>
              <w:left w:val="nil"/>
              <w:bottom w:val="nil"/>
              <w:right w:val="nil"/>
            </w:tcBorders>
            <w:shd w:val="clear" w:color="000000" w:fill="DAE9F8"/>
            <w:hideMark/>
          </w:tcPr>
          <w:p w14:paraId="046E43A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P10 Ambulance</w:t>
            </w:r>
          </w:p>
        </w:tc>
        <w:tc>
          <w:tcPr>
            <w:tcW w:w="1418" w:type="dxa"/>
            <w:tcBorders>
              <w:top w:val="nil"/>
              <w:left w:val="nil"/>
              <w:bottom w:val="nil"/>
              <w:right w:val="nil"/>
            </w:tcBorders>
            <w:shd w:val="clear" w:color="000000" w:fill="DAE9F8"/>
            <w:hideMark/>
          </w:tcPr>
          <w:p w14:paraId="1526D95B"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0E6D308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0DEC8FC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375FE20A" w14:textId="77777777" w:rsidTr="00480BC7">
        <w:trPr>
          <w:trHeight w:val="285"/>
        </w:trPr>
        <w:tc>
          <w:tcPr>
            <w:tcW w:w="846" w:type="dxa"/>
            <w:tcBorders>
              <w:top w:val="nil"/>
              <w:left w:val="single" w:sz="4" w:space="0" w:color="auto"/>
              <w:bottom w:val="nil"/>
              <w:right w:val="nil"/>
            </w:tcBorders>
            <w:shd w:val="clear" w:color="000000" w:fill="DAE9F8"/>
            <w:hideMark/>
          </w:tcPr>
          <w:p w14:paraId="13361AD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328</w:t>
            </w:r>
          </w:p>
        </w:tc>
        <w:tc>
          <w:tcPr>
            <w:tcW w:w="1559" w:type="dxa"/>
            <w:tcBorders>
              <w:top w:val="nil"/>
              <w:left w:val="nil"/>
              <w:bottom w:val="nil"/>
              <w:right w:val="nil"/>
            </w:tcBorders>
            <w:shd w:val="clear" w:color="000000" w:fill="DAE9F8"/>
            <w:hideMark/>
          </w:tcPr>
          <w:p w14:paraId="1DB1564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P10 Ambulance</w:t>
            </w:r>
          </w:p>
        </w:tc>
        <w:tc>
          <w:tcPr>
            <w:tcW w:w="1418" w:type="dxa"/>
            <w:tcBorders>
              <w:top w:val="nil"/>
              <w:left w:val="nil"/>
              <w:bottom w:val="nil"/>
              <w:right w:val="nil"/>
            </w:tcBorders>
            <w:shd w:val="clear" w:color="000000" w:fill="DAE9F8"/>
            <w:hideMark/>
          </w:tcPr>
          <w:p w14:paraId="3747619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4876E2F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Detectielus</w:t>
            </w:r>
          </w:p>
        </w:tc>
        <w:tc>
          <w:tcPr>
            <w:tcW w:w="721" w:type="dxa"/>
            <w:tcBorders>
              <w:top w:val="nil"/>
              <w:left w:val="nil"/>
              <w:bottom w:val="nil"/>
              <w:right w:val="single" w:sz="4" w:space="0" w:color="auto"/>
            </w:tcBorders>
            <w:shd w:val="clear" w:color="000000" w:fill="DAE9F8"/>
            <w:noWrap/>
            <w:hideMark/>
          </w:tcPr>
          <w:p w14:paraId="13EE487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2F43793A" w14:textId="77777777" w:rsidTr="00480BC7">
        <w:trPr>
          <w:trHeight w:val="285"/>
        </w:trPr>
        <w:tc>
          <w:tcPr>
            <w:tcW w:w="846" w:type="dxa"/>
            <w:tcBorders>
              <w:top w:val="nil"/>
              <w:left w:val="single" w:sz="4" w:space="0" w:color="auto"/>
              <w:bottom w:val="nil"/>
              <w:right w:val="nil"/>
            </w:tcBorders>
            <w:shd w:val="clear" w:color="000000" w:fill="DAE9F8"/>
            <w:hideMark/>
          </w:tcPr>
          <w:p w14:paraId="746F726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329</w:t>
            </w:r>
          </w:p>
        </w:tc>
        <w:tc>
          <w:tcPr>
            <w:tcW w:w="1559" w:type="dxa"/>
            <w:tcBorders>
              <w:top w:val="nil"/>
              <w:left w:val="nil"/>
              <w:bottom w:val="nil"/>
              <w:right w:val="nil"/>
            </w:tcBorders>
            <w:shd w:val="clear" w:color="000000" w:fill="DAE9F8"/>
            <w:hideMark/>
          </w:tcPr>
          <w:p w14:paraId="72857C7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P10 Ambulance</w:t>
            </w:r>
          </w:p>
        </w:tc>
        <w:tc>
          <w:tcPr>
            <w:tcW w:w="1418" w:type="dxa"/>
            <w:tcBorders>
              <w:top w:val="nil"/>
              <w:left w:val="nil"/>
              <w:bottom w:val="nil"/>
              <w:right w:val="nil"/>
            </w:tcBorders>
            <w:shd w:val="clear" w:color="000000" w:fill="DAE9F8"/>
            <w:hideMark/>
          </w:tcPr>
          <w:p w14:paraId="0603C16A"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591FA23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signalisatie slagboom</w:t>
            </w:r>
          </w:p>
        </w:tc>
        <w:tc>
          <w:tcPr>
            <w:tcW w:w="721" w:type="dxa"/>
            <w:tcBorders>
              <w:top w:val="nil"/>
              <w:left w:val="nil"/>
              <w:bottom w:val="nil"/>
              <w:right w:val="single" w:sz="4" w:space="0" w:color="auto"/>
            </w:tcBorders>
            <w:shd w:val="clear" w:color="000000" w:fill="DAE9F8"/>
            <w:noWrap/>
            <w:hideMark/>
          </w:tcPr>
          <w:p w14:paraId="2D9E5C3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2654C211" w14:textId="77777777" w:rsidTr="00480BC7">
        <w:trPr>
          <w:trHeight w:val="285"/>
        </w:trPr>
        <w:tc>
          <w:tcPr>
            <w:tcW w:w="846" w:type="dxa"/>
            <w:tcBorders>
              <w:top w:val="nil"/>
              <w:left w:val="single" w:sz="4" w:space="0" w:color="auto"/>
              <w:bottom w:val="nil"/>
              <w:right w:val="nil"/>
            </w:tcBorders>
            <w:shd w:val="clear" w:color="000000" w:fill="DAE9F8"/>
            <w:hideMark/>
          </w:tcPr>
          <w:p w14:paraId="4A8E6D1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330</w:t>
            </w:r>
          </w:p>
        </w:tc>
        <w:tc>
          <w:tcPr>
            <w:tcW w:w="1559" w:type="dxa"/>
            <w:tcBorders>
              <w:top w:val="nil"/>
              <w:left w:val="nil"/>
              <w:bottom w:val="nil"/>
              <w:right w:val="nil"/>
            </w:tcBorders>
            <w:shd w:val="clear" w:color="000000" w:fill="DAE9F8"/>
            <w:hideMark/>
          </w:tcPr>
          <w:p w14:paraId="54FC5FC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P10 Ambulance</w:t>
            </w:r>
          </w:p>
        </w:tc>
        <w:tc>
          <w:tcPr>
            <w:tcW w:w="1418" w:type="dxa"/>
            <w:tcBorders>
              <w:top w:val="nil"/>
              <w:left w:val="nil"/>
              <w:bottom w:val="nil"/>
              <w:right w:val="nil"/>
            </w:tcBorders>
            <w:shd w:val="clear" w:color="000000" w:fill="DAE9F8"/>
            <w:hideMark/>
          </w:tcPr>
          <w:p w14:paraId="70F32D4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3C1C204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selectief toegangssysteem (ERDI-systeem)</w:t>
            </w:r>
          </w:p>
        </w:tc>
        <w:tc>
          <w:tcPr>
            <w:tcW w:w="721" w:type="dxa"/>
            <w:tcBorders>
              <w:top w:val="nil"/>
              <w:left w:val="nil"/>
              <w:bottom w:val="nil"/>
              <w:right w:val="single" w:sz="4" w:space="0" w:color="auto"/>
            </w:tcBorders>
            <w:shd w:val="clear" w:color="000000" w:fill="DAE9F8"/>
            <w:noWrap/>
            <w:hideMark/>
          </w:tcPr>
          <w:p w14:paraId="1E0E516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0</w:t>
            </w:r>
          </w:p>
        </w:tc>
      </w:tr>
      <w:tr w:rsidR="00075719" w:rsidRPr="00075719" w14:paraId="75673D50" w14:textId="77777777" w:rsidTr="00480BC7">
        <w:trPr>
          <w:trHeight w:val="285"/>
        </w:trPr>
        <w:tc>
          <w:tcPr>
            <w:tcW w:w="846" w:type="dxa"/>
            <w:tcBorders>
              <w:top w:val="nil"/>
              <w:left w:val="single" w:sz="4" w:space="0" w:color="auto"/>
              <w:bottom w:val="nil"/>
              <w:right w:val="nil"/>
            </w:tcBorders>
            <w:shd w:val="clear" w:color="000000" w:fill="DAE9F8"/>
            <w:hideMark/>
          </w:tcPr>
          <w:p w14:paraId="1CA5D92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331</w:t>
            </w:r>
          </w:p>
        </w:tc>
        <w:tc>
          <w:tcPr>
            <w:tcW w:w="1559" w:type="dxa"/>
            <w:tcBorders>
              <w:top w:val="nil"/>
              <w:left w:val="nil"/>
              <w:bottom w:val="nil"/>
              <w:right w:val="nil"/>
            </w:tcBorders>
            <w:shd w:val="clear" w:color="000000" w:fill="DAE9F8"/>
            <w:hideMark/>
          </w:tcPr>
          <w:p w14:paraId="2187570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P10 Ambulance</w:t>
            </w:r>
          </w:p>
        </w:tc>
        <w:tc>
          <w:tcPr>
            <w:tcW w:w="1418" w:type="dxa"/>
            <w:tcBorders>
              <w:top w:val="nil"/>
              <w:left w:val="nil"/>
              <w:bottom w:val="nil"/>
              <w:right w:val="nil"/>
            </w:tcBorders>
            <w:shd w:val="clear" w:color="000000" w:fill="DAE9F8"/>
            <w:hideMark/>
          </w:tcPr>
          <w:p w14:paraId="6022561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CCTV</w:t>
            </w:r>
          </w:p>
        </w:tc>
        <w:tc>
          <w:tcPr>
            <w:tcW w:w="4677" w:type="dxa"/>
            <w:tcBorders>
              <w:top w:val="nil"/>
              <w:left w:val="nil"/>
              <w:bottom w:val="nil"/>
              <w:right w:val="nil"/>
            </w:tcBorders>
            <w:shd w:val="clear" w:color="000000" w:fill="DAE9F8"/>
            <w:hideMark/>
          </w:tcPr>
          <w:p w14:paraId="204CE907"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Camera IP </w:t>
            </w:r>
            <w:proofErr w:type="spellStart"/>
            <w:r w:rsidRPr="00075719">
              <w:rPr>
                <w:rFonts w:ascii="Aptos Narrow" w:eastAsia="Times New Roman" w:hAnsi="Aptos Narrow"/>
                <w:color w:val="000000"/>
                <w:szCs w:val="22"/>
                <w:lang w:eastAsia="nl-NL"/>
              </w:rPr>
              <w:t>Siqura</w:t>
            </w:r>
            <w:proofErr w:type="spellEnd"/>
            <w:r w:rsidRPr="00075719">
              <w:rPr>
                <w:rFonts w:ascii="Aptos Narrow" w:eastAsia="Times New Roman" w:hAnsi="Aptos Narrow"/>
                <w:color w:val="000000"/>
                <w:szCs w:val="22"/>
                <w:lang w:eastAsia="nl-NL"/>
              </w:rPr>
              <w:t>(nieuw)</w:t>
            </w:r>
          </w:p>
        </w:tc>
        <w:tc>
          <w:tcPr>
            <w:tcW w:w="721" w:type="dxa"/>
            <w:tcBorders>
              <w:top w:val="nil"/>
              <w:left w:val="nil"/>
              <w:bottom w:val="nil"/>
              <w:right w:val="single" w:sz="4" w:space="0" w:color="auto"/>
            </w:tcBorders>
            <w:shd w:val="clear" w:color="000000" w:fill="DAE9F8"/>
            <w:noWrap/>
            <w:hideMark/>
          </w:tcPr>
          <w:p w14:paraId="4194680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16DCDE1D" w14:textId="77777777" w:rsidTr="00480BC7">
        <w:trPr>
          <w:trHeight w:val="285"/>
        </w:trPr>
        <w:tc>
          <w:tcPr>
            <w:tcW w:w="846" w:type="dxa"/>
            <w:tcBorders>
              <w:top w:val="nil"/>
              <w:left w:val="single" w:sz="4" w:space="0" w:color="auto"/>
              <w:bottom w:val="nil"/>
              <w:right w:val="nil"/>
            </w:tcBorders>
            <w:shd w:val="clear" w:color="000000" w:fill="DAE9F8"/>
            <w:hideMark/>
          </w:tcPr>
          <w:p w14:paraId="14A81A6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333</w:t>
            </w:r>
          </w:p>
        </w:tc>
        <w:tc>
          <w:tcPr>
            <w:tcW w:w="1559" w:type="dxa"/>
            <w:tcBorders>
              <w:top w:val="nil"/>
              <w:left w:val="nil"/>
              <w:bottom w:val="nil"/>
              <w:right w:val="nil"/>
            </w:tcBorders>
            <w:shd w:val="clear" w:color="000000" w:fill="DAE9F8"/>
            <w:hideMark/>
          </w:tcPr>
          <w:p w14:paraId="100AA4E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P3 VU Campus</w:t>
            </w:r>
          </w:p>
        </w:tc>
        <w:tc>
          <w:tcPr>
            <w:tcW w:w="1418" w:type="dxa"/>
            <w:tcBorders>
              <w:top w:val="nil"/>
              <w:left w:val="nil"/>
              <w:bottom w:val="nil"/>
              <w:right w:val="nil"/>
            </w:tcBorders>
            <w:shd w:val="clear" w:color="000000" w:fill="DAE9F8"/>
            <w:hideMark/>
          </w:tcPr>
          <w:p w14:paraId="0364516A"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3A9404C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Kaartgever/ lezer incl.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intercompost, licentie</w:t>
            </w:r>
          </w:p>
        </w:tc>
        <w:tc>
          <w:tcPr>
            <w:tcW w:w="721" w:type="dxa"/>
            <w:tcBorders>
              <w:top w:val="nil"/>
              <w:left w:val="nil"/>
              <w:bottom w:val="nil"/>
              <w:right w:val="single" w:sz="4" w:space="0" w:color="auto"/>
            </w:tcBorders>
            <w:shd w:val="clear" w:color="000000" w:fill="DAE9F8"/>
            <w:noWrap/>
            <w:hideMark/>
          </w:tcPr>
          <w:p w14:paraId="5B884C1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7DF6D00E" w14:textId="77777777" w:rsidTr="00480BC7">
        <w:trPr>
          <w:trHeight w:val="285"/>
        </w:trPr>
        <w:tc>
          <w:tcPr>
            <w:tcW w:w="846" w:type="dxa"/>
            <w:tcBorders>
              <w:top w:val="nil"/>
              <w:left w:val="single" w:sz="4" w:space="0" w:color="auto"/>
              <w:bottom w:val="nil"/>
              <w:right w:val="nil"/>
            </w:tcBorders>
            <w:shd w:val="clear" w:color="000000" w:fill="DAE9F8"/>
            <w:hideMark/>
          </w:tcPr>
          <w:p w14:paraId="3241AF6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334</w:t>
            </w:r>
          </w:p>
        </w:tc>
        <w:tc>
          <w:tcPr>
            <w:tcW w:w="1559" w:type="dxa"/>
            <w:tcBorders>
              <w:top w:val="nil"/>
              <w:left w:val="nil"/>
              <w:bottom w:val="nil"/>
              <w:right w:val="nil"/>
            </w:tcBorders>
            <w:shd w:val="clear" w:color="000000" w:fill="DAE9F8"/>
            <w:hideMark/>
          </w:tcPr>
          <w:p w14:paraId="1CF2534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P3 VU Campus</w:t>
            </w:r>
          </w:p>
        </w:tc>
        <w:tc>
          <w:tcPr>
            <w:tcW w:w="1418" w:type="dxa"/>
            <w:tcBorders>
              <w:top w:val="nil"/>
              <w:left w:val="nil"/>
              <w:bottom w:val="nil"/>
              <w:right w:val="nil"/>
            </w:tcBorders>
            <w:shd w:val="clear" w:color="000000" w:fill="DAE9F8"/>
            <w:hideMark/>
          </w:tcPr>
          <w:p w14:paraId="17720E0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0D92169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LPR camera</w:t>
            </w:r>
          </w:p>
        </w:tc>
        <w:tc>
          <w:tcPr>
            <w:tcW w:w="721" w:type="dxa"/>
            <w:tcBorders>
              <w:top w:val="nil"/>
              <w:left w:val="nil"/>
              <w:bottom w:val="nil"/>
              <w:right w:val="single" w:sz="4" w:space="0" w:color="auto"/>
            </w:tcBorders>
            <w:shd w:val="clear" w:color="000000" w:fill="DAE9F8"/>
            <w:noWrap/>
            <w:hideMark/>
          </w:tcPr>
          <w:p w14:paraId="3878663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31781A95" w14:textId="77777777" w:rsidTr="00480BC7">
        <w:trPr>
          <w:trHeight w:val="285"/>
        </w:trPr>
        <w:tc>
          <w:tcPr>
            <w:tcW w:w="846" w:type="dxa"/>
            <w:tcBorders>
              <w:top w:val="nil"/>
              <w:left w:val="single" w:sz="4" w:space="0" w:color="auto"/>
              <w:bottom w:val="nil"/>
              <w:right w:val="nil"/>
            </w:tcBorders>
            <w:shd w:val="clear" w:color="000000" w:fill="DAE9F8"/>
            <w:hideMark/>
          </w:tcPr>
          <w:p w14:paraId="0098952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335</w:t>
            </w:r>
          </w:p>
        </w:tc>
        <w:tc>
          <w:tcPr>
            <w:tcW w:w="1559" w:type="dxa"/>
            <w:tcBorders>
              <w:top w:val="nil"/>
              <w:left w:val="nil"/>
              <w:bottom w:val="nil"/>
              <w:right w:val="nil"/>
            </w:tcBorders>
            <w:shd w:val="clear" w:color="000000" w:fill="DAE9F8"/>
            <w:hideMark/>
          </w:tcPr>
          <w:p w14:paraId="789E107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P3 VU Campus</w:t>
            </w:r>
          </w:p>
        </w:tc>
        <w:tc>
          <w:tcPr>
            <w:tcW w:w="1418" w:type="dxa"/>
            <w:tcBorders>
              <w:top w:val="nil"/>
              <w:left w:val="nil"/>
              <w:bottom w:val="nil"/>
              <w:right w:val="nil"/>
            </w:tcBorders>
            <w:shd w:val="clear" w:color="000000" w:fill="DAE9F8"/>
            <w:hideMark/>
          </w:tcPr>
          <w:p w14:paraId="62EB952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02C4F2D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Slagboomterminal, </w:t>
            </w:r>
            <w:proofErr w:type="spellStart"/>
            <w:r w:rsidRPr="00075719">
              <w:rPr>
                <w:rFonts w:ascii="Aptos Narrow" w:eastAsia="Times New Roman" w:hAnsi="Aptos Narrow"/>
                <w:color w:val="000000"/>
                <w:szCs w:val="22"/>
                <w:lang w:eastAsia="nl-NL"/>
              </w:rPr>
              <w:t>knikarm</w:t>
            </w:r>
            <w:proofErr w:type="spellEnd"/>
            <w:r w:rsidRPr="00075719">
              <w:rPr>
                <w:rFonts w:ascii="Aptos Narrow" w:eastAsia="Times New Roman" w:hAnsi="Aptos Narrow"/>
                <w:color w:val="000000"/>
                <w:szCs w:val="22"/>
                <w:lang w:eastAsia="nl-NL"/>
              </w:rPr>
              <w:t xml:space="preserve">  </w:t>
            </w:r>
          </w:p>
        </w:tc>
        <w:tc>
          <w:tcPr>
            <w:tcW w:w="721" w:type="dxa"/>
            <w:tcBorders>
              <w:top w:val="nil"/>
              <w:left w:val="nil"/>
              <w:bottom w:val="nil"/>
              <w:right w:val="single" w:sz="4" w:space="0" w:color="auto"/>
            </w:tcBorders>
            <w:shd w:val="clear" w:color="000000" w:fill="DAE9F8"/>
            <w:noWrap/>
            <w:hideMark/>
          </w:tcPr>
          <w:p w14:paraId="58A4485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4514A1DB" w14:textId="77777777" w:rsidTr="00480BC7">
        <w:trPr>
          <w:trHeight w:val="285"/>
        </w:trPr>
        <w:tc>
          <w:tcPr>
            <w:tcW w:w="846" w:type="dxa"/>
            <w:tcBorders>
              <w:top w:val="nil"/>
              <w:left w:val="single" w:sz="4" w:space="0" w:color="auto"/>
              <w:bottom w:val="nil"/>
              <w:right w:val="nil"/>
            </w:tcBorders>
            <w:shd w:val="clear" w:color="000000" w:fill="DAE9F8"/>
            <w:hideMark/>
          </w:tcPr>
          <w:p w14:paraId="67A0A2F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336</w:t>
            </w:r>
          </w:p>
        </w:tc>
        <w:tc>
          <w:tcPr>
            <w:tcW w:w="1559" w:type="dxa"/>
            <w:tcBorders>
              <w:top w:val="nil"/>
              <w:left w:val="nil"/>
              <w:bottom w:val="nil"/>
              <w:right w:val="nil"/>
            </w:tcBorders>
            <w:shd w:val="clear" w:color="000000" w:fill="DAE9F8"/>
            <w:hideMark/>
          </w:tcPr>
          <w:p w14:paraId="1898B99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P3 VU Campus</w:t>
            </w:r>
          </w:p>
        </w:tc>
        <w:tc>
          <w:tcPr>
            <w:tcW w:w="1418" w:type="dxa"/>
            <w:tcBorders>
              <w:top w:val="nil"/>
              <w:left w:val="nil"/>
              <w:bottom w:val="nil"/>
              <w:right w:val="nil"/>
            </w:tcBorders>
            <w:shd w:val="clear" w:color="000000" w:fill="DAE9F8"/>
            <w:hideMark/>
          </w:tcPr>
          <w:p w14:paraId="3614CA3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Inrit</w:t>
            </w:r>
          </w:p>
        </w:tc>
        <w:tc>
          <w:tcPr>
            <w:tcW w:w="4677" w:type="dxa"/>
            <w:tcBorders>
              <w:top w:val="nil"/>
              <w:left w:val="nil"/>
              <w:bottom w:val="nil"/>
              <w:right w:val="nil"/>
            </w:tcBorders>
            <w:shd w:val="clear" w:color="000000" w:fill="DAE9F8"/>
            <w:hideMark/>
          </w:tcPr>
          <w:p w14:paraId="569EA38E"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1EF556E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4</w:t>
            </w:r>
          </w:p>
        </w:tc>
      </w:tr>
      <w:tr w:rsidR="00075719" w:rsidRPr="00075719" w14:paraId="68A08EE2" w14:textId="77777777" w:rsidTr="00480BC7">
        <w:trPr>
          <w:trHeight w:val="285"/>
        </w:trPr>
        <w:tc>
          <w:tcPr>
            <w:tcW w:w="846" w:type="dxa"/>
            <w:tcBorders>
              <w:top w:val="nil"/>
              <w:left w:val="single" w:sz="4" w:space="0" w:color="auto"/>
              <w:bottom w:val="nil"/>
              <w:right w:val="nil"/>
            </w:tcBorders>
            <w:shd w:val="clear" w:color="000000" w:fill="DAE9F8"/>
            <w:hideMark/>
          </w:tcPr>
          <w:p w14:paraId="43922DA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337</w:t>
            </w:r>
          </w:p>
        </w:tc>
        <w:tc>
          <w:tcPr>
            <w:tcW w:w="1559" w:type="dxa"/>
            <w:tcBorders>
              <w:top w:val="nil"/>
              <w:left w:val="nil"/>
              <w:bottom w:val="nil"/>
              <w:right w:val="nil"/>
            </w:tcBorders>
            <w:shd w:val="clear" w:color="000000" w:fill="DAE9F8"/>
            <w:hideMark/>
          </w:tcPr>
          <w:p w14:paraId="59EDD9A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P3 VU Campus\(vervallen)</w:t>
            </w:r>
          </w:p>
        </w:tc>
        <w:tc>
          <w:tcPr>
            <w:tcW w:w="1418" w:type="dxa"/>
            <w:tcBorders>
              <w:top w:val="nil"/>
              <w:left w:val="nil"/>
              <w:bottom w:val="nil"/>
              <w:right w:val="nil"/>
            </w:tcBorders>
            <w:shd w:val="clear" w:color="000000" w:fill="DAE9F8"/>
            <w:hideMark/>
          </w:tcPr>
          <w:p w14:paraId="14C4874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5287A3C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Kaartlezer incl.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intercompost, licentie</w:t>
            </w:r>
          </w:p>
        </w:tc>
        <w:tc>
          <w:tcPr>
            <w:tcW w:w="721" w:type="dxa"/>
            <w:tcBorders>
              <w:top w:val="nil"/>
              <w:left w:val="nil"/>
              <w:bottom w:val="nil"/>
              <w:right w:val="single" w:sz="4" w:space="0" w:color="auto"/>
            </w:tcBorders>
            <w:shd w:val="clear" w:color="000000" w:fill="DAE9F8"/>
            <w:noWrap/>
            <w:hideMark/>
          </w:tcPr>
          <w:p w14:paraId="38A337C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202E38B6" w14:textId="77777777" w:rsidTr="00480BC7">
        <w:trPr>
          <w:trHeight w:val="285"/>
        </w:trPr>
        <w:tc>
          <w:tcPr>
            <w:tcW w:w="846" w:type="dxa"/>
            <w:tcBorders>
              <w:top w:val="nil"/>
              <w:left w:val="single" w:sz="4" w:space="0" w:color="auto"/>
              <w:bottom w:val="nil"/>
              <w:right w:val="nil"/>
            </w:tcBorders>
            <w:shd w:val="clear" w:color="000000" w:fill="DAE9F8"/>
            <w:hideMark/>
          </w:tcPr>
          <w:p w14:paraId="7296650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338</w:t>
            </w:r>
          </w:p>
        </w:tc>
        <w:tc>
          <w:tcPr>
            <w:tcW w:w="1559" w:type="dxa"/>
            <w:tcBorders>
              <w:top w:val="nil"/>
              <w:left w:val="nil"/>
              <w:bottom w:val="nil"/>
              <w:right w:val="nil"/>
            </w:tcBorders>
            <w:shd w:val="clear" w:color="000000" w:fill="DAE9F8"/>
            <w:hideMark/>
          </w:tcPr>
          <w:p w14:paraId="0EAE406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P3 VU Campus</w:t>
            </w:r>
          </w:p>
        </w:tc>
        <w:tc>
          <w:tcPr>
            <w:tcW w:w="1418" w:type="dxa"/>
            <w:tcBorders>
              <w:top w:val="nil"/>
              <w:left w:val="nil"/>
              <w:bottom w:val="nil"/>
              <w:right w:val="nil"/>
            </w:tcBorders>
            <w:shd w:val="clear" w:color="000000" w:fill="DAE9F8"/>
            <w:hideMark/>
          </w:tcPr>
          <w:p w14:paraId="4DE9129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017A4781" w14:textId="77777777" w:rsidR="00075719" w:rsidRPr="00075719" w:rsidRDefault="00075719" w:rsidP="00075719">
            <w:pPr>
              <w:spacing w:line="240" w:lineRule="auto"/>
              <w:rPr>
                <w:rFonts w:ascii="Aptos Narrow" w:eastAsia="Times New Roman" w:hAnsi="Aptos Narrow"/>
                <w:color w:val="000000"/>
                <w:szCs w:val="22"/>
                <w:lang w:val="en-GB" w:eastAsia="nl-NL"/>
              </w:rPr>
            </w:pPr>
            <w:proofErr w:type="spellStart"/>
            <w:r w:rsidRPr="00075719">
              <w:rPr>
                <w:rFonts w:ascii="Aptos Narrow" w:eastAsia="Times New Roman" w:hAnsi="Aptos Narrow"/>
                <w:color w:val="000000"/>
                <w:szCs w:val="22"/>
                <w:lang w:val="en-GB" w:eastAsia="nl-NL"/>
              </w:rPr>
              <w:t>Kaartlezer</w:t>
            </w:r>
            <w:proofErr w:type="spellEnd"/>
            <w:r w:rsidRPr="00075719">
              <w:rPr>
                <w:rFonts w:ascii="Aptos Narrow" w:eastAsia="Times New Roman" w:hAnsi="Aptos Narrow"/>
                <w:color w:val="000000"/>
                <w:szCs w:val="22"/>
                <w:lang w:val="en-GB" w:eastAsia="nl-NL"/>
              </w:rPr>
              <w:t xml:space="preserve"> incl. retractor, QR reader, </w:t>
            </w:r>
            <w:proofErr w:type="spellStart"/>
            <w:r w:rsidRPr="00075719">
              <w:rPr>
                <w:rFonts w:ascii="Aptos Narrow" w:eastAsia="Times New Roman" w:hAnsi="Aptos Narrow"/>
                <w:color w:val="000000"/>
                <w:szCs w:val="22"/>
                <w:lang w:val="en-GB" w:eastAsia="nl-NL"/>
              </w:rPr>
              <w:t>Mifare</w:t>
            </w:r>
            <w:proofErr w:type="spellEnd"/>
            <w:r w:rsidRPr="00075719">
              <w:rPr>
                <w:rFonts w:ascii="Aptos Narrow" w:eastAsia="Times New Roman" w:hAnsi="Aptos Narrow"/>
                <w:color w:val="000000"/>
                <w:szCs w:val="22"/>
                <w:lang w:val="en-GB" w:eastAsia="nl-NL"/>
              </w:rPr>
              <w:t xml:space="preserve">, Valina, </w:t>
            </w:r>
            <w:proofErr w:type="spellStart"/>
            <w:r w:rsidRPr="00075719">
              <w:rPr>
                <w:rFonts w:ascii="Aptos Narrow" w:eastAsia="Times New Roman" w:hAnsi="Aptos Narrow"/>
                <w:color w:val="000000"/>
                <w:szCs w:val="22"/>
                <w:lang w:val="en-GB" w:eastAsia="nl-NL"/>
              </w:rPr>
              <w:t>Recept</w:t>
            </w:r>
            <w:proofErr w:type="spellEnd"/>
            <w:r w:rsidRPr="00075719">
              <w:rPr>
                <w:rFonts w:ascii="Aptos Narrow" w:eastAsia="Times New Roman" w:hAnsi="Aptos Narrow"/>
                <w:color w:val="000000"/>
                <w:szCs w:val="22"/>
                <w:lang w:val="en-GB" w:eastAsia="nl-NL"/>
              </w:rPr>
              <w:t xml:space="preserve"> printer</w:t>
            </w:r>
          </w:p>
        </w:tc>
        <w:tc>
          <w:tcPr>
            <w:tcW w:w="721" w:type="dxa"/>
            <w:tcBorders>
              <w:top w:val="nil"/>
              <w:left w:val="nil"/>
              <w:bottom w:val="nil"/>
              <w:right w:val="single" w:sz="4" w:space="0" w:color="auto"/>
            </w:tcBorders>
            <w:shd w:val="clear" w:color="000000" w:fill="DAE9F8"/>
            <w:noWrap/>
            <w:hideMark/>
          </w:tcPr>
          <w:p w14:paraId="4B15D8E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51185589" w14:textId="77777777" w:rsidTr="00480BC7">
        <w:trPr>
          <w:trHeight w:val="285"/>
        </w:trPr>
        <w:tc>
          <w:tcPr>
            <w:tcW w:w="846" w:type="dxa"/>
            <w:tcBorders>
              <w:top w:val="nil"/>
              <w:left w:val="single" w:sz="4" w:space="0" w:color="auto"/>
              <w:bottom w:val="nil"/>
              <w:right w:val="nil"/>
            </w:tcBorders>
            <w:shd w:val="clear" w:color="000000" w:fill="DAE9F8"/>
            <w:hideMark/>
          </w:tcPr>
          <w:p w14:paraId="28425E8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339</w:t>
            </w:r>
          </w:p>
        </w:tc>
        <w:tc>
          <w:tcPr>
            <w:tcW w:w="1559" w:type="dxa"/>
            <w:tcBorders>
              <w:top w:val="nil"/>
              <w:left w:val="nil"/>
              <w:bottom w:val="nil"/>
              <w:right w:val="nil"/>
            </w:tcBorders>
            <w:shd w:val="clear" w:color="000000" w:fill="DAE9F8"/>
            <w:hideMark/>
          </w:tcPr>
          <w:p w14:paraId="15324F8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P3 VU Campus</w:t>
            </w:r>
          </w:p>
        </w:tc>
        <w:tc>
          <w:tcPr>
            <w:tcW w:w="1418" w:type="dxa"/>
            <w:tcBorders>
              <w:top w:val="nil"/>
              <w:left w:val="nil"/>
              <w:bottom w:val="nil"/>
              <w:right w:val="nil"/>
            </w:tcBorders>
            <w:shd w:val="clear" w:color="000000" w:fill="DAE9F8"/>
            <w:hideMark/>
          </w:tcPr>
          <w:p w14:paraId="4621644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0A11C6A7" w14:textId="77777777" w:rsidR="00075719" w:rsidRPr="00075719" w:rsidRDefault="00075719" w:rsidP="00075719">
            <w:pPr>
              <w:spacing w:line="240" w:lineRule="auto"/>
              <w:rPr>
                <w:rFonts w:ascii="Aptos Narrow" w:eastAsia="Times New Roman" w:hAnsi="Aptos Narrow"/>
                <w:color w:val="000000"/>
                <w:szCs w:val="22"/>
                <w:lang w:eastAsia="nl-NL"/>
              </w:rPr>
            </w:pP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 module ET908</w:t>
            </w:r>
          </w:p>
        </w:tc>
        <w:tc>
          <w:tcPr>
            <w:tcW w:w="721" w:type="dxa"/>
            <w:tcBorders>
              <w:top w:val="nil"/>
              <w:left w:val="nil"/>
              <w:bottom w:val="nil"/>
              <w:right w:val="single" w:sz="4" w:space="0" w:color="auto"/>
            </w:tcBorders>
            <w:shd w:val="clear" w:color="000000" w:fill="DAE9F8"/>
            <w:noWrap/>
            <w:hideMark/>
          </w:tcPr>
          <w:p w14:paraId="66FE9EA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25737A28" w14:textId="77777777" w:rsidTr="00480BC7">
        <w:trPr>
          <w:trHeight w:val="285"/>
        </w:trPr>
        <w:tc>
          <w:tcPr>
            <w:tcW w:w="846" w:type="dxa"/>
            <w:tcBorders>
              <w:top w:val="nil"/>
              <w:left w:val="single" w:sz="4" w:space="0" w:color="auto"/>
              <w:bottom w:val="nil"/>
              <w:right w:val="nil"/>
            </w:tcBorders>
            <w:shd w:val="clear" w:color="000000" w:fill="DAE9F8"/>
            <w:hideMark/>
          </w:tcPr>
          <w:p w14:paraId="2D965AD0"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340</w:t>
            </w:r>
          </w:p>
        </w:tc>
        <w:tc>
          <w:tcPr>
            <w:tcW w:w="1559" w:type="dxa"/>
            <w:tcBorders>
              <w:top w:val="nil"/>
              <w:left w:val="nil"/>
              <w:bottom w:val="nil"/>
              <w:right w:val="nil"/>
            </w:tcBorders>
            <w:shd w:val="clear" w:color="000000" w:fill="DAE9F8"/>
            <w:hideMark/>
          </w:tcPr>
          <w:p w14:paraId="7C26A29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P3 VU Campus</w:t>
            </w:r>
          </w:p>
        </w:tc>
        <w:tc>
          <w:tcPr>
            <w:tcW w:w="1418" w:type="dxa"/>
            <w:tcBorders>
              <w:top w:val="nil"/>
              <w:left w:val="nil"/>
              <w:bottom w:val="nil"/>
              <w:right w:val="nil"/>
            </w:tcBorders>
            <w:shd w:val="clear" w:color="000000" w:fill="DAE9F8"/>
            <w:hideMark/>
          </w:tcPr>
          <w:p w14:paraId="7137A00A"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7E039A2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LPR camera</w:t>
            </w:r>
          </w:p>
        </w:tc>
        <w:tc>
          <w:tcPr>
            <w:tcW w:w="721" w:type="dxa"/>
            <w:tcBorders>
              <w:top w:val="nil"/>
              <w:left w:val="nil"/>
              <w:bottom w:val="nil"/>
              <w:right w:val="single" w:sz="4" w:space="0" w:color="auto"/>
            </w:tcBorders>
            <w:shd w:val="clear" w:color="000000" w:fill="DAE9F8"/>
            <w:noWrap/>
            <w:hideMark/>
          </w:tcPr>
          <w:p w14:paraId="6B3D305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0B8B515D" w14:textId="77777777" w:rsidTr="00480BC7">
        <w:trPr>
          <w:trHeight w:val="285"/>
        </w:trPr>
        <w:tc>
          <w:tcPr>
            <w:tcW w:w="846" w:type="dxa"/>
            <w:tcBorders>
              <w:top w:val="nil"/>
              <w:left w:val="single" w:sz="4" w:space="0" w:color="auto"/>
              <w:bottom w:val="nil"/>
              <w:right w:val="nil"/>
            </w:tcBorders>
            <w:shd w:val="clear" w:color="000000" w:fill="DAE9F8"/>
            <w:hideMark/>
          </w:tcPr>
          <w:p w14:paraId="5A22053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341</w:t>
            </w:r>
          </w:p>
        </w:tc>
        <w:tc>
          <w:tcPr>
            <w:tcW w:w="1559" w:type="dxa"/>
            <w:tcBorders>
              <w:top w:val="nil"/>
              <w:left w:val="nil"/>
              <w:bottom w:val="nil"/>
              <w:right w:val="nil"/>
            </w:tcBorders>
            <w:shd w:val="clear" w:color="000000" w:fill="DAE9F8"/>
            <w:hideMark/>
          </w:tcPr>
          <w:p w14:paraId="662E905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P3 VU Campus</w:t>
            </w:r>
          </w:p>
        </w:tc>
        <w:tc>
          <w:tcPr>
            <w:tcW w:w="1418" w:type="dxa"/>
            <w:tcBorders>
              <w:top w:val="nil"/>
              <w:left w:val="nil"/>
              <w:bottom w:val="nil"/>
              <w:right w:val="nil"/>
            </w:tcBorders>
            <w:shd w:val="clear" w:color="000000" w:fill="DAE9F8"/>
            <w:hideMark/>
          </w:tcPr>
          <w:p w14:paraId="2363CAB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4663E2E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Slagboomterminal, slagboomarm recht  </w:t>
            </w:r>
          </w:p>
        </w:tc>
        <w:tc>
          <w:tcPr>
            <w:tcW w:w="721" w:type="dxa"/>
            <w:tcBorders>
              <w:top w:val="nil"/>
              <w:left w:val="nil"/>
              <w:bottom w:val="nil"/>
              <w:right w:val="single" w:sz="4" w:space="0" w:color="auto"/>
            </w:tcBorders>
            <w:shd w:val="clear" w:color="000000" w:fill="DAE9F8"/>
            <w:noWrap/>
            <w:hideMark/>
          </w:tcPr>
          <w:p w14:paraId="0103D83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0ACB8DB4" w14:textId="77777777" w:rsidTr="00480BC7">
        <w:trPr>
          <w:trHeight w:val="285"/>
        </w:trPr>
        <w:tc>
          <w:tcPr>
            <w:tcW w:w="846" w:type="dxa"/>
            <w:tcBorders>
              <w:top w:val="nil"/>
              <w:left w:val="single" w:sz="4" w:space="0" w:color="auto"/>
              <w:bottom w:val="nil"/>
              <w:right w:val="nil"/>
            </w:tcBorders>
            <w:shd w:val="clear" w:color="000000" w:fill="DAE9F8"/>
            <w:hideMark/>
          </w:tcPr>
          <w:p w14:paraId="7ABD0EE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342</w:t>
            </w:r>
          </w:p>
        </w:tc>
        <w:tc>
          <w:tcPr>
            <w:tcW w:w="1559" w:type="dxa"/>
            <w:tcBorders>
              <w:top w:val="nil"/>
              <w:left w:val="nil"/>
              <w:bottom w:val="nil"/>
              <w:right w:val="nil"/>
            </w:tcBorders>
            <w:shd w:val="clear" w:color="000000" w:fill="DAE9F8"/>
            <w:hideMark/>
          </w:tcPr>
          <w:p w14:paraId="41F1F9D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P3 VU Campus</w:t>
            </w:r>
          </w:p>
        </w:tc>
        <w:tc>
          <w:tcPr>
            <w:tcW w:w="1418" w:type="dxa"/>
            <w:tcBorders>
              <w:top w:val="nil"/>
              <w:left w:val="nil"/>
              <w:bottom w:val="nil"/>
              <w:right w:val="nil"/>
            </w:tcBorders>
            <w:shd w:val="clear" w:color="000000" w:fill="DAE9F8"/>
            <w:hideMark/>
          </w:tcPr>
          <w:p w14:paraId="7B0A92A1"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Uitrit</w:t>
            </w:r>
          </w:p>
        </w:tc>
        <w:tc>
          <w:tcPr>
            <w:tcW w:w="4677" w:type="dxa"/>
            <w:tcBorders>
              <w:top w:val="nil"/>
              <w:left w:val="nil"/>
              <w:bottom w:val="nil"/>
              <w:right w:val="nil"/>
            </w:tcBorders>
            <w:shd w:val="clear" w:color="000000" w:fill="DAE9F8"/>
            <w:hideMark/>
          </w:tcPr>
          <w:p w14:paraId="5FA82F6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Detectielus  </w:t>
            </w:r>
          </w:p>
        </w:tc>
        <w:tc>
          <w:tcPr>
            <w:tcW w:w="721" w:type="dxa"/>
            <w:tcBorders>
              <w:top w:val="nil"/>
              <w:left w:val="nil"/>
              <w:bottom w:val="nil"/>
              <w:right w:val="single" w:sz="4" w:space="0" w:color="auto"/>
            </w:tcBorders>
            <w:shd w:val="clear" w:color="000000" w:fill="DAE9F8"/>
            <w:noWrap/>
            <w:hideMark/>
          </w:tcPr>
          <w:p w14:paraId="522FB1F9"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4</w:t>
            </w:r>
          </w:p>
        </w:tc>
      </w:tr>
      <w:tr w:rsidR="00075719" w:rsidRPr="00075719" w14:paraId="5657DCD9" w14:textId="77777777" w:rsidTr="00480BC7">
        <w:trPr>
          <w:trHeight w:val="285"/>
        </w:trPr>
        <w:tc>
          <w:tcPr>
            <w:tcW w:w="846" w:type="dxa"/>
            <w:tcBorders>
              <w:top w:val="nil"/>
              <w:left w:val="single" w:sz="4" w:space="0" w:color="auto"/>
              <w:bottom w:val="nil"/>
              <w:right w:val="nil"/>
            </w:tcBorders>
            <w:shd w:val="clear" w:color="000000" w:fill="DAE9F8"/>
            <w:hideMark/>
          </w:tcPr>
          <w:p w14:paraId="3E07E99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343</w:t>
            </w:r>
          </w:p>
        </w:tc>
        <w:tc>
          <w:tcPr>
            <w:tcW w:w="1559" w:type="dxa"/>
            <w:tcBorders>
              <w:top w:val="nil"/>
              <w:left w:val="nil"/>
              <w:bottom w:val="nil"/>
              <w:right w:val="nil"/>
            </w:tcBorders>
            <w:shd w:val="clear" w:color="000000" w:fill="DAE9F8"/>
            <w:hideMark/>
          </w:tcPr>
          <w:p w14:paraId="509A00D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P3 VU Campus</w:t>
            </w:r>
          </w:p>
        </w:tc>
        <w:tc>
          <w:tcPr>
            <w:tcW w:w="1418" w:type="dxa"/>
            <w:tcBorders>
              <w:top w:val="nil"/>
              <w:left w:val="nil"/>
              <w:bottom w:val="nil"/>
              <w:right w:val="nil"/>
            </w:tcBorders>
            <w:shd w:val="clear" w:color="000000" w:fill="DAE9F8"/>
            <w:hideMark/>
          </w:tcPr>
          <w:p w14:paraId="3F1F9CB6"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Betaalautomaat</w:t>
            </w:r>
          </w:p>
        </w:tc>
        <w:tc>
          <w:tcPr>
            <w:tcW w:w="4677" w:type="dxa"/>
            <w:tcBorders>
              <w:top w:val="nil"/>
              <w:left w:val="nil"/>
              <w:bottom w:val="nil"/>
              <w:right w:val="nil"/>
            </w:tcBorders>
            <w:shd w:val="clear" w:color="000000" w:fill="DAE9F8"/>
            <w:hideMark/>
          </w:tcPr>
          <w:p w14:paraId="3ACBD313"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Betaalautomaat incl. </w:t>
            </w:r>
            <w:proofErr w:type="spellStart"/>
            <w:r w:rsidRPr="00075719">
              <w:rPr>
                <w:rFonts w:ascii="Aptos Narrow" w:eastAsia="Times New Roman" w:hAnsi="Aptos Narrow"/>
                <w:color w:val="000000"/>
                <w:szCs w:val="22"/>
                <w:lang w:eastAsia="nl-NL"/>
              </w:rPr>
              <w:t>pinpad</w:t>
            </w:r>
            <w:proofErr w:type="spellEnd"/>
            <w:r w:rsidRPr="00075719">
              <w:rPr>
                <w:rFonts w:ascii="Aptos Narrow" w:eastAsia="Times New Roman" w:hAnsi="Aptos Narrow"/>
                <w:color w:val="000000"/>
                <w:szCs w:val="22"/>
                <w:lang w:eastAsia="nl-NL"/>
              </w:rPr>
              <w:t xml:space="preserve">,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intercompost, biljetlezer</w:t>
            </w:r>
          </w:p>
        </w:tc>
        <w:tc>
          <w:tcPr>
            <w:tcW w:w="721" w:type="dxa"/>
            <w:tcBorders>
              <w:top w:val="nil"/>
              <w:left w:val="nil"/>
              <w:bottom w:val="nil"/>
              <w:right w:val="single" w:sz="4" w:space="0" w:color="auto"/>
            </w:tcBorders>
            <w:shd w:val="clear" w:color="000000" w:fill="DAE9F8"/>
            <w:noWrap/>
            <w:hideMark/>
          </w:tcPr>
          <w:p w14:paraId="386D5B6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w:t>
            </w:r>
          </w:p>
        </w:tc>
      </w:tr>
      <w:tr w:rsidR="00075719" w:rsidRPr="00075719" w14:paraId="79F3084C" w14:textId="77777777" w:rsidTr="00480BC7">
        <w:trPr>
          <w:trHeight w:val="285"/>
        </w:trPr>
        <w:tc>
          <w:tcPr>
            <w:tcW w:w="846" w:type="dxa"/>
            <w:tcBorders>
              <w:top w:val="nil"/>
              <w:left w:val="single" w:sz="4" w:space="0" w:color="auto"/>
              <w:bottom w:val="nil"/>
              <w:right w:val="nil"/>
            </w:tcBorders>
            <w:shd w:val="clear" w:color="000000" w:fill="DAE9F8"/>
            <w:hideMark/>
          </w:tcPr>
          <w:p w14:paraId="03C062A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344</w:t>
            </w:r>
          </w:p>
        </w:tc>
        <w:tc>
          <w:tcPr>
            <w:tcW w:w="1559" w:type="dxa"/>
            <w:tcBorders>
              <w:top w:val="nil"/>
              <w:left w:val="nil"/>
              <w:bottom w:val="nil"/>
              <w:right w:val="nil"/>
            </w:tcBorders>
            <w:shd w:val="clear" w:color="000000" w:fill="DAE9F8"/>
            <w:hideMark/>
          </w:tcPr>
          <w:p w14:paraId="069550C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P3 VU Campus</w:t>
            </w:r>
          </w:p>
        </w:tc>
        <w:tc>
          <w:tcPr>
            <w:tcW w:w="1418" w:type="dxa"/>
            <w:tcBorders>
              <w:top w:val="nil"/>
              <w:left w:val="nil"/>
              <w:bottom w:val="nil"/>
              <w:right w:val="nil"/>
            </w:tcBorders>
            <w:shd w:val="clear" w:color="000000" w:fill="DAE9F8"/>
            <w:hideMark/>
          </w:tcPr>
          <w:p w14:paraId="294886EF"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Betaalautomaat</w:t>
            </w:r>
          </w:p>
        </w:tc>
        <w:tc>
          <w:tcPr>
            <w:tcW w:w="4677" w:type="dxa"/>
            <w:tcBorders>
              <w:top w:val="nil"/>
              <w:left w:val="nil"/>
              <w:bottom w:val="nil"/>
              <w:right w:val="nil"/>
            </w:tcBorders>
            <w:shd w:val="clear" w:color="000000" w:fill="DAE9F8"/>
            <w:hideMark/>
          </w:tcPr>
          <w:p w14:paraId="5E6D51D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Munt eindcassette   </w:t>
            </w:r>
          </w:p>
        </w:tc>
        <w:tc>
          <w:tcPr>
            <w:tcW w:w="721" w:type="dxa"/>
            <w:tcBorders>
              <w:top w:val="nil"/>
              <w:left w:val="nil"/>
              <w:bottom w:val="nil"/>
              <w:right w:val="single" w:sz="4" w:space="0" w:color="auto"/>
            </w:tcBorders>
            <w:shd w:val="clear" w:color="000000" w:fill="DAE9F8"/>
            <w:noWrap/>
            <w:hideMark/>
          </w:tcPr>
          <w:p w14:paraId="22E9AF3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6</w:t>
            </w:r>
          </w:p>
        </w:tc>
      </w:tr>
      <w:tr w:rsidR="00075719" w:rsidRPr="00075719" w14:paraId="5DA06F62" w14:textId="77777777" w:rsidTr="00480BC7">
        <w:trPr>
          <w:trHeight w:val="285"/>
        </w:trPr>
        <w:tc>
          <w:tcPr>
            <w:tcW w:w="846" w:type="dxa"/>
            <w:tcBorders>
              <w:top w:val="nil"/>
              <w:left w:val="single" w:sz="4" w:space="0" w:color="auto"/>
              <w:bottom w:val="nil"/>
              <w:right w:val="nil"/>
            </w:tcBorders>
            <w:shd w:val="clear" w:color="000000" w:fill="DAE9F8"/>
            <w:hideMark/>
          </w:tcPr>
          <w:p w14:paraId="7B924477"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345</w:t>
            </w:r>
          </w:p>
        </w:tc>
        <w:tc>
          <w:tcPr>
            <w:tcW w:w="1559" w:type="dxa"/>
            <w:tcBorders>
              <w:top w:val="nil"/>
              <w:left w:val="nil"/>
              <w:bottom w:val="nil"/>
              <w:right w:val="nil"/>
            </w:tcBorders>
            <w:shd w:val="clear" w:color="000000" w:fill="DAE9F8"/>
            <w:hideMark/>
          </w:tcPr>
          <w:p w14:paraId="355988F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P3 VU Campus</w:t>
            </w:r>
          </w:p>
        </w:tc>
        <w:tc>
          <w:tcPr>
            <w:tcW w:w="1418" w:type="dxa"/>
            <w:tcBorders>
              <w:top w:val="nil"/>
              <w:left w:val="nil"/>
              <w:bottom w:val="nil"/>
              <w:right w:val="nil"/>
            </w:tcBorders>
            <w:shd w:val="clear" w:color="000000" w:fill="DAE9F8"/>
            <w:hideMark/>
          </w:tcPr>
          <w:p w14:paraId="46E8F9D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Betaalautomaat</w:t>
            </w:r>
          </w:p>
        </w:tc>
        <w:tc>
          <w:tcPr>
            <w:tcW w:w="4677" w:type="dxa"/>
            <w:tcBorders>
              <w:top w:val="nil"/>
              <w:left w:val="nil"/>
              <w:bottom w:val="nil"/>
              <w:right w:val="nil"/>
            </w:tcBorders>
            <w:shd w:val="clear" w:color="000000" w:fill="DAE9F8"/>
            <w:hideMark/>
          </w:tcPr>
          <w:p w14:paraId="72C5CC8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Biljet eindcassette   </w:t>
            </w:r>
          </w:p>
        </w:tc>
        <w:tc>
          <w:tcPr>
            <w:tcW w:w="721" w:type="dxa"/>
            <w:tcBorders>
              <w:top w:val="nil"/>
              <w:left w:val="nil"/>
              <w:bottom w:val="nil"/>
              <w:right w:val="single" w:sz="4" w:space="0" w:color="auto"/>
            </w:tcBorders>
            <w:shd w:val="clear" w:color="000000" w:fill="DAE9F8"/>
            <w:noWrap/>
            <w:hideMark/>
          </w:tcPr>
          <w:p w14:paraId="29452B7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6</w:t>
            </w:r>
          </w:p>
        </w:tc>
      </w:tr>
      <w:tr w:rsidR="00075719" w:rsidRPr="00075719" w14:paraId="65C1CD3C" w14:textId="77777777" w:rsidTr="00480BC7">
        <w:trPr>
          <w:trHeight w:val="285"/>
        </w:trPr>
        <w:tc>
          <w:tcPr>
            <w:tcW w:w="846" w:type="dxa"/>
            <w:tcBorders>
              <w:top w:val="nil"/>
              <w:left w:val="single" w:sz="4" w:space="0" w:color="auto"/>
              <w:bottom w:val="nil"/>
              <w:right w:val="nil"/>
            </w:tcBorders>
            <w:shd w:val="clear" w:color="000000" w:fill="DAE9F8"/>
            <w:hideMark/>
          </w:tcPr>
          <w:p w14:paraId="6EDDDA91"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346</w:t>
            </w:r>
          </w:p>
        </w:tc>
        <w:tc>
          <w:tcPr>
            <w:tcW w:w="1559" w:type="dxa"/>
            <w:tcBorders>
              <w:top w:val="nil"/>
              <w:left w:val="nil"/>
              <w:bottom w:val="nil"/>
              <w:right w:val="nil"/>
            </w:tcBorders>
            <w:shd w:val="clear" w:color="000000" w:fill="DAE9F8"/>
            <w:hideMark/>
          </w:tcPr>
          <w:p w14:paraId="5016CFF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P3 VU Campus</w:t>
            </w:r>
          </w:p>
        </w:tc>
        <w:tc>
          <w:tcPr>
            <w:tcW w:w="1418" w:type="dxa"/>
            <w:tcBorders>
              <w:top w:val="nil"/>
              <w:left w:val="nil"/>
              <w:bottom w:val="nil"/>
              <w:right w:val="nil"/>
            </w:tcBorders>
            <w:shd w:val="clear" w:color="000000" w:fill="DAE9F8"/>
            <w:hideMark/>
          </w:tcPr>
          <w:p w14:paraId="1634B76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Betaalautomaat</w:t>
            </w:r>
          </w:p>
        </w:tc>
        <w:tc>
          <w:tcPr>
            <w:tcW w:w="4677" w:type="dxa"/>
            <w:tcBorders>
              <w:top w:val="nil"/>
              <w:left w:val="nil"/>
              <w:bottom w:val="nil"/>
              <w:right w:val="nil"/>
            </w:tcBorders>
            <w:shd w:val="clear" w:color="000000" w:fill="DAE9F8"/>
            <w:hideMark/>
          </w:tcPr>
          <w:p w14:paraId="7F6CDC9B" w14:textId="77777777" w:rsidR="00075719" w:rsidRPr="00075719" w:rsidRDefault="00075719" w:rsidP="00075719">
            <w:pPr>
              <w:spacing w:line="240" w:lineRule="auto"/>
              <w:rPr>
                <w:rFonts w:ascii="Aptos Narrow" w:eastAsia="Times New Roman" w:hAnsi="Aptos Narrow"/>
                <w:color w:val="000000"/>
                <w:szCs w:val="22"/>
                <w:lang w:val="en-GB" w:eastAsia="nl-NL"/>
              </w:rPr>
            </w:pPr>
            <w:proofErr w:type="spellStart"/>
            <w:r w:rsidRPr="00075719">
              <w:rPr>
                <w:rFonts w:ascii="Aptos Narrow" w:eastAsia="Times New Roman" w:hAnsi="Aptos Narrow"/>
                <w:color w:val="000000"/>
                <w:szCs w:val="22"/>
                <w:lang w:val="en-GB" w:eastAsia="nl-NL"/>
              </w:rPr>
              <w:t>Betaalautomaat</w:t>
            </w:r>
            <w:proofErr w:type="spellEnd"/>
            <w:r w:rsidRPr="00075719">
              <w:rPr>
                <w:rFonts w:ascii="Aptos Narrow" w:eastAsia="Times New Roman" w:hAnsi="Aptos Narrow"/>
                <w:color w:val="000000"/>
                <w:szCs w:val="22"/>
                <w:lang w:val="en-GB" w:eastAsia="nl-NL"/>
              </w:rPr>
              <w:t xml:space="preserve"> incl. </w:t>
            </w:r>
            <w:proofErr w:type="spellStart"/>
            <w:r w:rsidRPr="00075719">
              <w:rPr>
                <w:rFonts w:ascii="Aptos Narrow" w:eastAsia="Times New Roman" w:hAnsi="Aptos Narrow"/>
                <w:color w:val="000000"/>
                <w:szCs w:val="22"/>
                <w:lang w:val="en-GB" w:eastAsia="nl-NL"/>
              </w:rPr>
              <w:t>pinpad</w:t>
            </w:r>
            <w:proofErr w:type="spellEnd"/>
            <w:r w:rsidRPr="00075719">
              <w:rPr>
                <w:rFonts w:ascii="Aptos Narrow" w:eastAsia="Times New Roman" w:hAnsi="Aptos Narrow"/>
                <w:color w:val="000000"/>
                <w:szCs w:val="22"/>
                <w:lang w:val="en-GB" w:eastAsia="nl-NL"/>
              </w:rPr>
              <w:t xml:space="preserve">, Commend </w:t>
            </w:r>
            <w:proofErr w:type="spellStart"/>
            <w:r w:rsidRPr="00075719">
              <w:rPr>
                <w:rFonts w:ascii="Aptos Narrow" w:eastAsia="Times New Roman" w:hAnsi="Aptos Narrow"/>
                <w:color w:val="000000"/>
                <w:szCs w:val="22"/>
                <w:lang w:val="en-GB" w:eastAsia="nl-NL"/>
              </w:rPr>
              <w:t>intercompost</w:t>
            </w:r>
            <w:proofErr w:type="spellEnd"/>
            <w:r w:rsidRPr="00075719">
              <w:rPr>
                <w:rFonts w:ascii="Aptos Narrow" w:eastAsia="Times New Roman" w:hAnsi="Aptos Narrow"/>
                <w:color w:val="000000"/>
                <w:szCs w:val="22"/>
                <w:lang w:val="en-GB" w:eastAsia="nl-NL"/>
              </w:rPr>
              <w:t xml:space="preserve"> Cashless</w:t>
            </w:r>
          </w:p>
        </w:tc>
        <w:tc>
          <w:tcPr>
            <w:tcW w:w="721" w:type="dxa"/>
            <w:tcBorders>
              <w:top w:val="nil"/>
              <w:left w:val="nil"/>
              <w:bottom w:val="nil"/>
              <w:right w:val="single" w:sz="4" w:space="0" w:color="auto"/>
            </w:tcBorders>
            <w:shd w:val="clear" w:color="000000" w:fill="DAE9F8"/>
            <w:noWrap/>
            <w:hideMark/>
          </w:tcPr>
          <w:p w14:paraId="0E581F9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79005E61" w14:textId="77777777" w:rsidTr="00480BC7">
        <w:trPr>
          <w:trHeight w:val="285"/>
        </w:trPr>
        <w:tc>
          <w:tcPr>
            <w:tcW w:w="846" w:type="dxa"/>
            <w:tcBorders>
              <w:top w:val="nil"/>
              <w:left w:val="single" w:sz="4" w:space="0" w:color="auto"/>
              <w:bottom w:val="nil"/>
              <w:right w:val="nil"/>
            </w:tcBorders>
            <w:shd w:val="clear" w:color="000000" w:fill="DAE9F8"/>
            <w:hideMark/>
          </w:tcPr>
          <w:p w14:paraId="56EB52A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347</w:t>
            </w:r>
          </w:p>
        </w:tc>
        <w:tc>
          <w:tcPr>
            <w:tcW w:w="1559" w:type="dxa"/>
            <w:tcBorders>
              <w:top w:val="nil"/>
              <w:left w:val="nil"/>
              <w:bottom w:val="nil"/>
              <w:right w:val="nil"/>
            </w:tcBorders>
            <w:shd w:val="clear" w:color="000000" w:fill="DAE9F8"/>
            <w:hideMark/>
          </w:tcPr>
          <w:p w14:paraId="1CCEEB6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P3 VU Campus</w:t>
            </w:r>
          </w:p>
        </w:tc>
        <w:tc>
          <w:tcPr>
            <w:tcW w:w="1418" w:type="dxa"/>
            <w:tcBorders>
              <w:top w:val="nil"/>
              <w:left w:val="nil"/>
              <w:bottom w:val="nil"/>
              <w:right w:val="nil"/>
            </w:tcBorders>
            <w:shd w:val="clear" w:color="000000" w:fill="DAE9F8"/>
            <w:hideMark/>
          </w:tcPr>
          <w:p w14:paraId="49295EE7"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Betaalautomaat</w:t>
            </w:r>
          </w:p>
        </w:tc>
        <w:tc>
          <w:tcPr>
            <w:tcW w:w="4677" w:type="dxa"/>
            <w:tcBorders>
              <w:top w:val="nil"/>
              <w:left w:val="nil"/>
              <w:bottom w:val="nil"/>
              <w:right w:val="nil"/>
            </w:tcBorders>
            <w:shd w:val="clear" w:color="000000" w:fill="DAE9F8"/>
            <w:hideMark/>
          </w:tcPr>
          <w:p w14:paraId="532A9C42"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Betaalautomaat incl. </w:t>
            </w:r>
            <w:proofErr w:type="spellStart"/>
            <w:r w:rsidRPr="00075719">
              <w:rPr>
                <w:rFonts w:ascii="Aptos Narrow" w:eastAsia="Times New Roman" w:hAnsi="Aptos Narrow"/>
                <w:color w:val="000000"/>
                <w:szCs w:val="22"/>
                <w:lang w:eastAsia="nl-NL"/>
              </w:rPr>
              <w:t>pinpad</w:t>
            </w:r>
            <w:proofErr w:type="spellEnd"/>
            <w:r w:rsidRPr="00075719">
              <w:rPr>
                <w:rFonts w:ascii="Aptos Narrow" w:eastAsia="Times New Roman" w:hAnsi="Aptos Narrow"/>
                <w:color w:val="000000"/>
                <w:szCs w:val="22"/>
                <w:lang w:eastAsia="nl-NL"/>
              </w:rPr>
              <w:t xml:space="preserve">, </w:t>
            </w:r>
            <w:proofErr w:type="spellStart"/>
            <w:r w:rsidRPr="00075719">
              <w:rPr>
                <w:rFonts w:ascii="Aptos Narrow" w:eastAsia="Times New Roman" w:hAnsi="Aptos Narrow"/>
                <w:color w:val="000000"/>
                <w:szCs w:val="22"/>
                <w:lang w:eastAsia="nl-NL"/>
              </w:rPr>
              <w:t>Commend</w:t>
            </w:r>
            <w:proofErr w:type="spellEnd"/>
            <w:r w:rsidRPr="00075719">
              <w:rPr>
                <w:rFonts w:ascii="Aptos Narrow" w:eastAsia="Times New Roman" w:hAnsi="Aptos Narrow"/>
                <w:color w:val="000000"/>
                <w:szCs w:val="22"/>
                <w:lang w:eastAsia="nl-NL"/>
              </w:rPr>
              <w:t xml:space="preserve"> intercompost, biljetlezer</w:t>
            </w:r>
          </w:p>
        </w:tc>
        <w:tc>
          <w:tcPr>
            <w:tcW w:w="721" w:type="dxa"/>
            <w:tcBorders>
              <w:top w:val="nil"/>
              <w:left w:val="nil"/>
              <w:bottom w:val="nil"/>
              <w:right w:val="single" w:sz="4" w:space="0" w:color="auto"/>
            </w:tcBorders>
            <w:shd w:val="clear" w:color="000000" w:fill="DAE9F8"/>
            <w:noWrap/>
            <w:hideMark/>
          </w:tcPr>
          <w:p w14:paraId="24B96FB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7CB36B20" w14:textId="77777777" w:rsidTr="00480BC7">
        <w:trPr>
          <w:trHeight w:val="285"/>
        </w:trPr>
        <w:tc>
          <w:tcPr>
            <w:tcW w:w="846" w:type="dxa"/>
            <w:tcBorders>
              <w:top w:val="nil"/>
              <w:left w:val="single" w:sz="4" w:space="0" w:color="auto"/>
              <w:bottom w:val="nil"/>
              <w:right w:val="nil"/>
            </w:tcBorders>
            <w:shd w:val="clear" w:color="000000" w:fill="DAE9F8"/>
            <w:hideMark/>
          </w:tcPr>
          <w:p w14:paraId="1E319C5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348</w:t>
            </w:r>
          </w:p>
        </w:tc>
        <w:tc>
          <w:tcPr>
            <w:tcW w:w="1559" w:type="dxa"/>
            <w:tcBorders>
              <w:top w:val="nil"/>
              <w:left w:val="nil"/>
              <w:bottom w:val="nil"/>
              <w:right w:val="nil"/>
            </w:tcBorders>
            <w:shd w:val="clear" w:color="000000" w:fill="DAE9F8"/>
            <w:hideMark/>
          </w:tcPr>
          <w:p w14:paraId="704754B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P3 VU Campus</w:t>
            </w:r>
          </w:p>
        </w:tc>
        <w:tc>
          <w:tcPr>
            <w:tcW w:w="1418" w:type="dxa"/>
            <w:tcBorders>
              <w:top w:val="nil"/>
              <w:left w:val="nil"/>
              <w:bottom w:val="nil"/>
              <w:right w:val="nil"/>
            </w:tcBorders>
            <w:shd w:val="clear" w:color="000000" w:fill="DAE9F8"/>
            <w:hideMark/>
          </w:tcPr>
          <w:p w14:paraId="7B893F7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Betaalautomaat</w:t>
            </w:r>
          </w:p>
        </w:tc>
        <w:tc>
          <w:tcPr>
            <w:tcW w:w="4677" w:type="dxa"/>
            <w:tcBorders>
              <w:top w:val="nil"/>
              <w:left w:val="nil"/>
              <w:bottom w:val="nil"/>
              <w:right w:val="nil"/>
            </w:tcBorders>
            <w:shd w:val="clear" w:color="000000" w:fill="DAE9F8"/>
            <w:hideMark/>
          </w:tcPr>
          <w:p w14:paraId="5B550D4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Munt eindcassette   </w:t>
            </w:r>
          </w:p>
        </w:tc>
        <w:tc>
          <w:tcPr>
            <w:tcW w:w="721" w:type="dxa"/>
            <w:tcBorders>
              <w:top w:val="nil"/>
              <w:left w:val="nil"/>
              <w:bottom w:val="nil"/>
              <w:right w:val="single" w:sz="4" w:space="0" w:color="auto"/>
            </w:tcBorders>
            <w:shd w:val="clear" w:color="000000" w:fill="DAE9F8"/>
            <w:noWrap/>
            <w:hideMark/>
          </w:tcPr>
          <w:p w14:paraId="68EA39A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760011AA" w14:textId="77777777" w:rsidTr="00480BC7">
        <w:trPr>
          <w:trHeight w:val="285"/>
        </w:trPr>
        <w:tc>
          <w:tcPr>
            <w:tcW w:w="846" w:type="dxa"/>
            <w:tcBorders>
              <w:top w:val="nil"/>
              <w:left w:val="single" w:sz="4" w:space="0" w:color="auto"/>
              <w:bottom w:val="nil"/>
              <w:right w:val="nil"/>
            </w:tcBorders>
            <w:shd w:val="clear" w:color="000000" w:fill="DAE9F8"/>
            <w:hideMark/>
          </w:tcPr>
          <w:p w14:paraId="0A219D3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349</w:t>
            </w:r>
          </w:p>
        </w:tc>
        <w:tc>
          <w:tcPr>
            <w:tcW w:w="1559" w:type="dxa"/>
            <w:tcBorders>
              <w:top w:val="nil"/>
              <w:left w:val="nil"/>
              <w:bottom w:val="nil"/>
              <w:right w:val="nil"/>
            </w:tcBorders>
            <w:shd w:val="clear" w:color="000000" w:fill="DAE9F8"/>
            <w:hideMark/>
          </w:tcPr>
          <w:p w14:paraId="4698304D"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P3 VU Campus</w:t>
            </w:r>
          </w:p>
        </w:tc>
        <w:tc>
          <w:tcPr>
            <w:tcW w:w="1418" w:type="dxa"/>
            <w:tcBorders>
              <w:top w:val="nil"/>
              <w:left w:val="nil"/>
              <w:bottom w:val="nil"/>
              <w:right w:val="nil"/>
            </w:tcBorders>
            <w:shd w:val="clear" w:color="000000" w:fill="DAE9F8"/>
            <w:hideMark/>
          </w:tcPr>
          <w:p w14:paraId="5781C91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Betaalautomaat</w:t>
            </w:r>
          </w:p>
        </w:tc>
        <w:tc>
          <w:tcPr>
            <w:tcW w:w="4677" w:type="dxa"/>
            <w:tcBorders>
              <w:top w:val="nil"/>
              <w:left w:val="nil"/>
              <w:bottom w:val="nil"/>
              <w:right w:val="nil"/>
            </w:tcBorders>
            <w:shd w:val="clear" w:color="000000" w:fill="DAE9F8"/>
            <w:hideMark/>
          </w:tcPr>
          <w:p w14:paraId="290C96BB"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Biljet eindcassette   </w:t>
            </w:r>
          </w:p>
        </w:tc>
        <w:tc>
          <w:tcPr>
            <w:tcW w:w="721" w:type="dxa"/>
            <w:tcBorders>
              <w:top w:val="nil"/>
              <w:left w:val="nil"/>
              <w:bottom w:val="nil"/>
              <w:right w:val="single" w:sz="4" w:space="0" w:color="auto"/>
            </w:tcBorders>
            <w:shd w:val="clear" w:color="000000" w:fill="DAE9F8"/>
            <w:noWrap/>
            <w:hideMark/>
          </w:tcPr>
          <w:p w14:paraId="62FF44D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3FBB5975" w14:textId="77777777" w:rsidTr="00480BC7">
        <w:trPr>
          <w:trHeight w:val="285"/>
        </w:trPr>
        <w:tc>
          <w:tcPr>
            <w:tcW w:w="846" w:type="dxa"/>
            <w:tcBorders>
              <w:top w:val="nil"/>
              <w:left w:val="single" w:sz="4" w:space="0" w:color="auto"/>
              <w:bottom w:val="nil"/>
              <w:right w:val="nil"/>
            </w:tcBorders>
            <w:shd w:val="clear" w:color="000000" w:fill="DAE9F8"/>
            <w:hideMark/>
          </w:tcPr>
          <w:p w14:paraId="7BB29DBE"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350</w:t>
            </w:r>
          </w:p>
        </w:tc>
        <w:tc>
          <w:tcPr>
            <w:tcW w:w="1559" w:type="dxa"/>
            <w:tcBorders>
              <w:top w:val="nil"/>
              <w:left w:val="nil"/>
              <w:bottom w:val="nil"/>
              <w:right w:val="nil"/>
            </w:tcBorders>
            <w:shd w:val="clear" w:color="000000" w:fill="DAE9F8"/>
            <w:hideMark/>
          </w:tcPr>
          <w:p w14:paraId="0E5A6CF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P3 VU Campus</w:t>
            </w:r>
          </w:p>
        </w:tc>
        <w:tc>
          <w:tcPr>
            <w:tcW w:w="1418" w:type="dxa"/>
            <w:tcBorders>
              <w:top w:val="nil"/>
              <w:left w:val="nil"/>
              <w:bottom w:val="nil"/>
              <w:right w:val="nil"/>
            </w:tcBorders>
            <w:shd w:val="clear" w:color="000000" w:fill="DAE9F8"/>
            <w:hideMark/>
          </w:tcPr>
          <w:p w14:paraId="3E12618C"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CCTV</w:t>
            </w:r>
          </w:p>
        </w:tc>
        <w:tc>
          <w:tcPr>
            <w:tcW w:w="4677" w:type="dxa"/>
            <w:tcBorders>
              <w:top w:val="nil"/>
              <w:left w:val="nil"/>
              <w:bottom w:val="nil"/>
              <w:right w:val="nil"/>
            </w:tcBorders>
            <w:shd w:val="clear" w:color="000000" w:fill="DAE9F8"/>
            <w:hideMark/>
          </w:tcPr>
          <w:p w14:paraId="62350555"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Camera IP</w:t>
            </w:r>
          </w:p>
        </w:tc>
        <w:tc>
          <w:tcPr>
            <w:tcW w:w="721" w:type="dxa"/>
            <w:tcBorders>
              <w:top w:val="nil"/>
              <w:left w:val="nil"/>
              <w:bottom w:val="nil"/>
              <w:right w:val="single" w:sz="4" w:space="0" w:color="auto"/>
            </w:tcBorders>
            <w:shd w:val="clear" w:color="000000" w:fill="DAE9F8"/>
            <w:noWrap/>
            <w:hideMark/>
          </w:tcPr>
          <w:p w14:paraId="271A870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9</w:t>
            </w:r>
          </w:p>
        </w:tc>
      </w:tr>
      <w:tr w:rsidR="00075719" w:rsidRPr="00075719" w14:paraId="18B4D15C" w14:textId="77777777" w:rsidTr="00480BC7">
        <w:trPr>
          <w:trHeight w:val="285"/>
        </w:trPr>
        <w:tc>
          <w:tcPr>
            <w:tcW w:w="846" w:type="dxa"/>
            <w:tcBorders>
              <w:top w:val="nil"/>
              <w:left w:val="single" w:sz="4" w:space="0" w:color="auto"/>
              <w:bottom w:val="nil"/>
              <w:right w:val="nil"/>
            </w:tcBorders>
            <w:shd w:val="clear" w:color="000000" w:fill="DAE9F8"/>
            <w:hideMark/>
          </w:tcPr>
          <w:p w14:paraId="1163BAA5"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351</w:t>
            </w:r>
          </w:p>
        </w:tc>
        <w:tc>
          <w:tcPr>
            <w:tcW w:w="1559" w:type="dxa"/>
            <w:tcBorders>
              <w:top w:val="nil"/>
              <w:left w:val="nil"/>
              <w:bottom w:val="nil"/>
              <w:right w:val="nil"/>
            </w:tcBorders>
            <w:shd w:val="clear" w:color="000000" w:fill="DAE9F8"/>
            <w:hideMark/>
          </w:tcPr>
          <w:p w14:paraId="39FBF6F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P3 VU Campus</w:t>
            </w:r>
          </w:p>
        </w:tc>
        <w:tc>
          <w:tcPr>
            <w:tcW w:w="1418" w:type="dxa"/>
            <w:tcBorders>
              <w:top w:val="nil"/>
              <w:left w:val="nil"/>
              <w:bottom w:val="nil"/>
              <w:right w:val="nil"/>
            </w:tcBorders>
            <w:shd w:val="clear" w:color="000000" w:fill="DAE9F8"/>
            <w:hideMark/>
          </w:tcPr>
          <w:p w14:paraId="123DAC2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nil"/>
              <w:right w:val="nil"/>
            </w:tcBorders>
            <w:shd w:val="clear" w:color="000000" w:fill="DAE9F8"/>
            <w:hideMark/>
          </w:tcPr>
          <w:p w14:paraId="6302593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Vol/ Vrij paneel</w:t>
            </w:r>
          </w:p>
        </w:tc>
        <w:tc>
          <w:tcPr>
            <w:tcW w:w="721" w:type="dxa"/>
            <w:tcBorders>
              <w:top w:val="nil"/>
              <w:left w:val="nil"/>
              <w:bottom w:val="nil"/>
              <w:right w:val="single" w:sz="4" w:space="0" w:color="auto"/>
            </w:tcBorders>
            <w:shd w:val="clear" w:color="000000" w:fill="DAE9F8"/>
            <w:noWrap/>
            <w:hideMark/>
          </w:tcPr>
          <w:p w14:paraId="6C2669C6"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1</w:t>
            </w:r>
          </w:p>
        </w:tc>
      </w:tr>
      <w:tr w:rsidR="00075719" w:rsidRPr="00075719" w14:paraId="46BA3AFD" w14:textId="77777777" w:rsidTr="00480BC7">
        <w:trPr>
          <w:trHeight w:val="285"/>
        </w:trPr>
        <w:tc>
          <w:tcPr>
            <w:tcW w:w="846" w:type="dxa"/>
            <w:tcBorders>
              <w:top w:val="nil"/>
              <w:left w:val="single" w:sz="4" w:space="0" w:color="auto"/>
              <w:bottom w:val="nil"/>
              <w:right w:val="nil"/>
            </w:tcBorders>
            <w:shd w:val="clear" w:color="000000" w:fill="DAE9F8"/>
            <w:hideMark/>
          </w:tcPr>
          <w:p w14:paraId="6BD076C8"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352</w:t>
            </w:r>
          </w:p>
        </w:tc>
        <w:tc>
          <w:tcPr>
            <w:tcW w:w="1559" w:type="dxa"/>
            <w:tcBorders>
              <w:top w:val="nil"/>
              <w:left w:val="nil"/>
              <w:bottom w:val="nil"/>
              <w:right w:val="nil"/>
            </w:tcBorders>
            <w:shd w:val="clear" w:color="000000" w:fill="DAE9F8"/>
            <w:hideMark/>
          </w:tcPr>
          <w:p w14:paraId="3769D7FC"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P3 VU Campus</w:t>
            </w:r>
          </w:p>
        </w:tc>
        <w:tc>
          <w:tcPr>
            <w:tcW w:w="1418" w:type="dxa"/>
            <w:tcBorders>
              <w:top w:val="nil"/>
              <w:left w:val="nil"/>
              <w:bottom w:val="nil"/>
              <w:right w:val="nil"/>
            </w:tcBorders>
            <w:shd w:val="clear" w:color="000000" w:fill="DAE9F8"/>
            <w:hideMark/>
          </w:tcPr>
          <w:p w14:paraId="728FA5CD"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nil"/>
              <w:right w:val="nil"/>
            </w:tcBorders>
            <w:shd w:val="clear" w:color="000000" w:fill="DAE9F8"/>
            <w:hideMark/>
          </w:tcPr>
          <w:p w14:paraId="0BD89FB7"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Verkeerslicht vol/ kruis/ pijl</w:t>
            </w:r>
          </w:p>
        </w:tc>
        <w:tc>
          <w:tcPr>
            <w:tcW w:w="721" w:type="dxa"/>
            <w:tcBorders>
              <w:top w:val="nil"/>
              <w:left w:val="nil"/>
              <w:bottom w:val="nil"/>
              <w:right w:val="single" w:sz="4" w:space="0" w:color="auto"/>
            </w:tcBorders>
            <w:shd w:val="clear" w:color="000000" w:fill="DAE9F8"/>
            <w:noWrap/>
            <w:hideMark/>
          </w:tcPr>
          <w:p w14:paraId="1073D4DF"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0E78690A" w14:textId="77777777" w:rsidTr="00480BC7">
        <w:trPr>
          <w:trHeight w:val="285"/>
        </w:trPr>
        <w:tc>
          <w:tcPr>
            <w:tcW w:w="846" w:type="dxa"/>
            <w:tcBorders>
              <w:top w:val="nil"/>
              <w:left w:val="single" w:sz="4" w:space="0" w:color="auto"/>
              <w:bottom w:val="nil"/>
              <w:right w:val="nil"/>
            </w:tcBorders>
            <w:shd w:val="clear" w:color="000000" w:fill="DAE9F8"/>
            <w:hideMark/>
          </w:tcPr>
          <w:p w14:paraId="7175DCCA"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353</w:t>
            </w:r>
          </w:p>
        </w:tc>
        <w:tc>
          <w:tcPr>
            <w:tcW w:w="1559" w:type="dxa"/>
            <w:tcBorders>
              <w:top w:val="nil"/>
              <w:left w:val="nil"/>
              <w:bottom w:val="nil"/>
              <w:right w:val="nil"/>
            </w:tcBorders>
            <w:shd w:val="clear" w:color="000000" w:fill="DAE9F8"/>
            <w:hideMark/>
          </w:tcPr>
          <w:p w14:paraId="51A42C44"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P3 VU Campus</w:t>
            </w:r>
          </w:p>
        </w:tc>
        <w:tc>
          <w:tcPr>
            <w:tcW w:w="1418" w:type="dxa"/>
            <w:tcBorders>
              <w:top w:val="nil"/>
              <w:left w:val="nil"/>
              <w:bottom w:val="nil"/>
              <w:right w:val="nil"/>
            </w:tcBorders>
            <w:shd w:val="clear" w:color="000000" w:fill="DAE9F8"/>
            <w:hideMark/>
          </w:tcPr>
          <w:p w14:paraId="22430259"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nil"/>
              <w:right w:val="nil"/>
            </w:tcBorders>
            <w:shd w:val="clear" w:color="000000" w:fill="DAE9F8"/>
            <w:hideMark/>
          </w:tcPr>
          <w:p w14:paraId="7FBDDB68"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Verkeerslicht kruis/ pijl </w:t>
            </w:r>
          </w:p>
        </w:tc>
        <w:tc>
          <w:tcPr>
            <w:tcW w:w="721" w:type="dxa"/>
            <w:tcBorders>
              <w:top w:val="nil"/>
              <w:left w:val="nil"/>
              <w:bottom w:val="nil"/>
              <w:right w:val="single" w:sz="4" w:space="0" w:color="auto"/>
            </w:tcBorders>
            <w:shd w:val="clear" w:color="000000" w:fill="DAE9F8"/>
            <w:noWrap/>
            <w:hideMark/>
          </w:tcPr>
          <w:p w14:paraId="3197252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r w:rsidR="00075719" w:rsidRPr="00075719" w14:paraId="7AF41413" w14:textId="77777777" w:rsidTr="00480BC7">
        <w:trPr>
          <w:trHeight w:val="285"/>
        </w:trPr>
        <w:tc>
          <w:tcPr>
            <w:tcW w:w="846" w:type="dxa"/>
            <w:tcBorders>
              <w:top w:val="nil"/>
              <w:left w:val="single" w:sz="4" w:space="0" w:color="auto"/>
              <w:bottom w:val="single" w:sz="4" w:space="0" w:color="auto"/>
              <w:right w:val="nil"/>
            </w:tcBorders>
            <w:shd w:val="clear" w:color="000000" w:fill="DAE9F8"/>
            <w:hideMark/>
          </w:tcPr>
          <w:p w14:paraId="3C62566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354</w:t>
            </w:r>
          </w:p>
        </w:tc>
        <w:tc>
          <w:tcPr>
            <w:tcW w:w="1559" w:type="dxa"/>
            <w:tcBorders>
              <w:top w:val="nil"/>
              <w:left w:val="nil"/>
              <w:bottom w:val="single" w:sz="4" w:space="0" w:color="auto"/>
              <w:right w:val="nil"/>
            </w:tcBorders>
            <w:shd w:val="clear" w:color="000000" w:fill="DAE9F8"/>
            <w:hideMark/>
          </w:tcPr>
          <w:p w14:paraId="2398DED2"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P3 VU Campus</w:t>
            </w:r>
          </w:p>
        </w:tc>
        <w:tc>
          <w:tcPr>
            <w:tcW w:w="1418" w:type="dxa"/>
            <w:tcBorders>
              <w:top w:val="nil"/>
              <w:left w:val="nil"/>
              <w:bottom w:val="single" w:sz="4" w:space="0" w:color="auto"/>
              <w:right w:val="nil"/>
            </w:tcBorders>
            <w:shd w:val="clear" w:color="000000" w:fill="DAE9F8"/>
            <w:hideMark/>
          </w:tcPr>
          <w:p w14:paraId="3AA8E360"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Signaleringen</w:t>
            </w:r>
          </w:p>
        </w:tc>
        <w:tc>
          <w:tcPr>
            <w:tcW w:w="4677" w:type="dxa"/>
            <w:tcBorders>
              <w:top w:val="nil"/>
              <w:left w:val="nil"/>
              <w:bottom w:val="single" w:sz="4" w:space="0" w:color="auto"/>
              <w:right w:val="nil"/>
            </w:tcBorders>
            <w:shd w:val="clear" w:color="000000" w:fill="DAE9F8"/>
            <w:hideMark/>
          </w:tcPr>
          <w:p w14:paraId="7C279F7B" w14:textId="77777777" w:rsidR="00075719" w:rsidRPr="00075719" w:rsidRDefault="00075719" w:rsidP="00075719">
            <w:pPr>
              <w:spacing w:line="240" w:lineRule="auto"/>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 xml:space="preserve">Verkeerslicht kruis </w:t>
            </w:r>
          </w:p>
        </w:tc>
        <w:tc>
          <w:tcPr>
            <w:tcW w:w="721" w:type="dxa"/>
            <w:tcBorders>
              <w:top w:val="nil"/>
              <w:left w:val="nil"/>
              <w:bottom w:val="single" w:sz="4" w:space="0" w:color="auto"/>
              <w:right w:val="single" w:sz="4" w:space="0" w:color="auto"/>
            </w:tcBorders>
            <w:shd w:val="clear" w:color="000000" w:fill="DAE9F8"/>
            <w:noWrap/>
            <w:hideMark/>
          </w:tcPr>
          <w:p w14:paraId="171E2813" w14:textId="77777777" w:rsidR="00075719" w:rsidRPr="00075719" w:rsidRDefault="00075719" w:rsidP="00075719">
            <w:pPr>
              <w:spacing w:line="240" w:lineRule="auto"/>
              <w:jc w:val="center"/>
              <w:rPr>
                <w:rFonts w:ascii="Aptos Narrow" w:eastAsia="Times New Roman" w:hAnsi="Aptos Narrow"/>
                <w:color w:val="000000"/>
                <w:szCs w:val="22"/>
                <w:lang w:eastAsia="nl-NL"/>
              </w:rPr>
            </w:pPr>
            <w:r w:rsidRPr="00075719">
              <w:rPr>
                <w:rFonts w:ascii="Aptos Narrow" w:eastAsia="Times New Roman" w:hAnsi="Aptos Narrow"/>
                <w:color w:val="000000"/>
                <w:szCs w:val="22"/>
                <w:lang w:eastAsia="nl-NL"/>
              </w:rPr>
              <w:t>2</w:t>
            </w:r>
          </w:p>
        </w:tc>
      </w:tr>
    </w:tbl>
    <w:p w14:paraId="488176CE" w14:textId="77777777" w:rsidR="00075719" w:rsidRDefault="00075719">
      <w:pPr>
        <w:spacing w:line="240" w:lineRule="auto"/>
        <w:rPr>
          <w:rFonts w:ascii="Calibri" w:hAnsi="Calibri" w:cs="Calibri"/>
        </w:rPr>
      </w:pPr>
    </w:p>
    <w:p w14:paraId="17DB597F" w14:textId="7FE3ECD8" w:rsidR="00161C2F" w:rsidRDefault="00161C2F">
      <w:pPr>
        <w:spacing w:line="240" w:lineRule="auto"/>
        <w:rPr>
          <w:rFonts w:ascii="Calibri" w:hAnsi="Calibri" w:cs="Calibri"/>
        </w:rPr>
      </w:pPr>
      <w:r>
        <w:rPr>
          <w:rFonts w:ascii="Calibri" w:hAnsi="Calibri" w:cs="Calibri"/>
        </w:rPr>
        <w:br w:type="page"/>
      </w:r>
    </w:p>
    <w:p w14:paraId="3F6C3C6C" w14:textId="316BFD8E" w:rsidR="002D59E0" w:rsidRPr="005E28A0" w:rsidRDefault="002D59E0" w:rsidP="00602735">
      <w:pPr>
        <w:pStyle w:val="Kop1"/>
        <w:numPr>
          <w:ilvl w:val="0"/>
          <w:numId w:val="0"/>
        </w:numPr>
        <w:ind w:left="360"/>
      </w:pPr>
      <w:bookmarkStart w:id="80" w:name="_Toc210558607"/>
      <w:r w:rsidRPr="005E28A0">
        <w:lastRenderedPageBreak/>
        <w:t>Bijlage 4</w:t>
      </w:r>
      <w:r w:rsidR="0020748C" w:rsidRPr="005E28A0">
        <w:t xml:space="preserve"> - </w:t>
      </w:r>
      <w:r w:rsidR="00C66AD8">
        <w:t>Responstijden</w:t>
      </w:r>
      <w:bookmarkEnd w:id="80"/>
    </w:p>
    <w:p w14:paraId="4A924C7A" w14:textId="77777777" w:rsidR="00E90100" w:rsidRDefault="00E90100" w:rsidP="00405F08">
      <w:pPr>
        <w:rPr>
          <w:rFonts w:ascii="Calibri" w:hAnsi="Calibri" w:cs="Calibri"/>
        </w:rPr>
      </w:pPr>
    </w:p>
    <w:p w14:paraId="5373D274" w14:textId="0103E815" w:rsidR="002A7DA8" w:rsidRPr="006D41EE" w:rsidRDefault="002A7DA8" w:rsidP="002A7DA8">
      <w:pPr>
        <w:tabs>
          <w:tab w:val="left" w:pos="426"/>
        </w:tabs>
        <w:rPr>
          <w:rFonts w:ascii="Calibri" w:hAnsi="Calibri" w:cs="Calibri"/>
        </w:rPr>
      </w:pPr>
      <w:r w:rsidRPr="006D41EE">
        <w:rPr>
          <w:rFonts w:ascii="Calibri" w:hAnsi="Calibri" w:cs="Calibri"/>
        </w:rPr>
        <w:t xml:space="preserve">Voor storingen en gebreken aan alle installaties en bouwkundige voorzieningen hanteert </w:t>
      </w:r>
      <w:r w:rsidR="00773E80">
        <w:rPr>
          <w:rFonts w:ascii="Calibri" w:hAnsi="Calibri" w:cs="Calibri"/>
        </w:rPr>
        <w:t>Opdrachtgever</w:t>
      </w:r>
      <w:r w:rsidRPr="006D41EE">
        <w:rPr>
          <w:rFonts w:ascii="Calibri" w:hAnsi="Calibri" w:cs="Calibri"/>
        </w:rPr>
        <w:t xml:space="preserve"> een prioriteitsstelling ten aanzien van te nemen acties en termijn waarbinnen de storing verholpen dient te zijn. In </w:t>
      </w:r>
      <w:r w:rsidR="00153D2E">
        <w:rPr>
          <w:rFonts w:ascii="Calibri" w:hAnsi="Calibri" w:cs="Calibri"/>
        </w:rPr>
        <w:t xml:space="preserve">de </w:t>
      </w:r>
      <w:r w:rsidRPr="006D41EE">
        <w:rPr>
          <w:rFonts w:ascii="Calibri" w:hAnsi="Calibri" w:cs="Calibri"/>
        </w:rPr>
        <w:t>tabel is de prioriteitsstelling opgenomen voor verschillende storingscategorieën.</w:t>
      </w:r>
    </w:p>
    <w:p w14:paraId="27D2C0E4" w14:textId="77777777" w:rsidR="002A7DA8" w:rsidRPr="006D41EE" w:rsidRDefault="002A7DA8" w:rsidP="002A7DA8">
      <w:pPr>
        <w:tabs>
          <w:tab w:val="left" w:pos="426"/>
        </w:tabs>
        <w:rPr>
          <w:rFonts w:ascii="Calibri" w:hAnsi="Calibri" w:cs="Calibri"/>
        </w:rPr>
      </w:pPr>
    </w:p>
    <w:p w14:paraId="5B3EBED2" w14:textId="77777777" w:rsidR="002A7DA8" w:rsidRPr="006D41EE" w:rsidRDefault="002A7DA8" w:rsidP="002A7DA8">
      <w:pPr>
        <w:tabs>
          <w:tab w:val="left" w:pos="426"/>
        </w:tabs>
        <w:rPr>
          <w:rFonts w:ascii="Calibri" w:hAnsi="Calibri" w:cs="Calibri"/>
        </w:rPr>
      </w:pPr>
      <w:r w:rsidRPr="006D41EE">
        <w:rPr>
          <w:rFonts w:ascii="Calibri" w:hAnsi="Calibri" w:cs="Calibri"/>
        </w:rPr>
        <w:t>Hierin zijn de volgende tijdsmomenten gehanteerd:</w:t>
      </w:r>
    </w:p>
    <w:p w14:paraId="112B6FE2" w14:textId="77777777" w:rsidR="002A7DA8" w:rsidRPr="006D41EE" w:rsidRDefault="002A7DA8" w:rsidP="002A7DA8">
      <w:pPr>
        <w:tabs>
          <w:tab w:val="left" w:pos="426"/>
        </w:tabs>
        <w:rPr>
          <w:rFonts w:ascii="Calibri" w:hAnsi="Calibri" w:cs="Calibri"/>
        </w:rPr>
      </w:pPr>
    </w:p>
    <w:p w14:paraId="4A6FF2AA" w14:textId="3ABA1DC9" w:rsidR="002A7DA8" w:rsidRPr="006D41EE" w:rsidRDefault="002A7DA8" w:rsidP="002A7DA8">
      <w:pPr>
        <w:tabs>
          <w:tab w:val="left" w:pos="993"/>
        </w:tabs>
        <w:ind w:left="993" w:hanging="567"/>
        <w:rPr>
          <w:rFonts w:ascii="Calibri" w:hAnsi="Calibri" w:cs="Calibri"/>
        </w:rPr>
      </w:pPr>
      <w:r w:rsidRPr="006D41EE">
        <w:rPr>
          <w:rFonts w:ascii="Calibri" w:hAnsi="Calibri" w:cs="Calibri"/>
        </w:rPr>
        <w:t>T</w:t>
      </w:r>
      <w:r w:rsidRPr="006D41EE">
        <w:rPr>
          <w:rFonts w:ascii="Calibri" w:hAnsi="Calibri" w:cs="Calibri"/>
        </w:rPr>
        <w:tab/>
        <w:t xml:space="preserve">Moment van </w:t>
      </w:r>
      <w:r w:rsidR="00566170">
        <w:rPr>
          <w:rFonts w:ascii="Calibri" w:hAnsi="Calibri" w:cs="Calibri"/>
        </w:rPr>
        <w:t>ontstaan</w:t>
      </w:r>
      <w:r w:rsidRPr="006D41EE">
        <w:rPr>
          <w:rFonts w:ascii="Calibri" w:hAnsi="Calibri" w:cs="Calibri"/>
        </w:rPr>
        <w:t xml:space="preserve"> van een storing of gebrek</w:t>
      </w:r>
      <w:r w:rsidR="00EE6524">
        <w:rPr>
          <w:rFonts w:ascii="Calibri" w:hAnsi="Calibri" w:cs="Calibri"/>
        </w:rPr>
        <w:t>.</w:t>
      </w:r>
    </w:p>
    <w:p w14:paraId="43BD3B20" w14:textId="77777777" w:rsidR="002A7DA8" w:rsidRPr="006D41EE" w:rsidRDefault="002A7DA8" w:rsidP="002A7DA8">
      <w:pPr>
        <w:tabs>
          <w:tab w:val="left" w:pos="993"/>
        </w:tabs>
        <w:ind w:left="993" w:hanging="567"/>
        <w:rPr>
          <w:rFonts w:ascii="Calibri" w:hAnsi="Calibri" w:cs="Calibri"/>
        </w:rPr>
      </w:pPr>
      <w:r w:rsidRPr="006D41EE">
        <w:rPr>
          <w:rFonts w:ascii="Calibri" w:hAnsi="Calibri" w:cs="Calibri"/>
        </w:rPr>
        <w:t>T0</w:t>
      </w:r>
      <w:r w:rsidRPr="006D41EE">
        <w:rPr>
          <w:rFonts w:ascii="Calibri" w:hAnsi="Calibri" w:cs="Calibri"/>
        </w:rPr>
        <w:tab/>
        <w:t>Moment van vastlegging storing of gebrek in Digitaal logboek. Dit moment ligt zo spoedig mogelijk na constatering of melding.</w:t>
      </w:r>
    </w:p>
    <w:p w14:paraId="4D920C85" w14:textId="77777777" w:rsidR="002A7DA8" w:rsidRPr="006D41EE" w:rsidRDefault="002A7DA8" w:rsidP="002A7DA8">
      <w:pPr>
        <w:tabs>
          <w:tab w:val="left" w:pos="993"/>
        </w:tabs>
        <w:ind w:left="993" w:hanging="567"/>
        <w:rPr>
          <w:rFonts w:ascii="Calibri" w:hAnsi="Calibri" w:cs="Calibri"/>
        </w:rPr>
      </w:pPr>
      <w:r w:rsidRPr="006D41EE">
        <w:rPr>
          <w:rFonts w:ascii="Calibri" w:hAnsi="Calibri" w:cs="Calibri"/>
        </w:rPr>
        <w:t>T1</w:t>
      </w:r>
      <w:r w:rsidRPr="006D41EE">
        <w:rPr>
          <w:rFonts w:ascii="Calibri" w:hAnsi="Calibri" w:cs="Calibri"/>
        </w:rPr>
        <w:tab/>
        <w:t>Moment waarop het 1e-lijns storingsonderhoud ter plaatse is aangevangen. T2</w:t>
      </w:r>
      <w:r w:rsidRPr="006D41EE">
        <w:rPr>
          <w:rFonts w:ascii="Calibri" w:hAnsi="Calibri" w:cs="Calibri"/>
        </w:rPr>
        <w:tab/>
        <w:t xml:space="preserve"> Moment waarop het 2e-lijns storingsonderhoud is ingeschakeld.</w:t>
      </w:r>
    </w:p>
    <w:p w14:paraId="76F7389C" w14:textId="77777777" w:rsidR="002A7DA8" w:rsidRPr="006D41EE" w:rsidRDefault="002A7DA8" w:rsidP="002A7DA8">
      <w:pPr>
        <w:tabs>
          <w:tab w:val="left" w:pos="993"/>
        </w:tabs>
        <w:ind w:left="993" w:hanging="567"/>
        <w:rPr>
          <w:rFonts w:ascii="Calibri" w:hAnsi="Calibri" w:cs="Calibri"/>
        </w:rPr>
      </w:pPr>
      <w:r w:rsidRPr="006D41EE">
        <w:rPr>
          <w:rFonts w:ascii="Calibri" w:hAnsi="Calibri" w:cs="Calibri"/>
        </w:rPr>
        <w:t>t1</w:t>
      </w:r>
      <w:r w:rsidRPr="006D41EE">
        <w:rPr>
          <w:rFonts w:ascii="Calibri" w:hAnsi="Calibri" w:cs="Calibri"/>
        </w:rPr>
        <w:tab/>
        <w:t>De tijdsperiode tussen het moment van vastlegging van de storing en het moment waarop de 1e-lijns storing ter plaatse wordt aangevangen.</w:t>
      </w:r>
    </w:p>
    <w:p w14:paraId="0543A0E7" w14:textId="77777777" w:rsidR="002A7DA8" w:rsidRDefault="002A7DA8" w:rsidP="002A7DA8">
      <w:pPr>
        <w:tabs>
          <w:tab w:val="left" w:pos="993"/>
        </w:tabs>
        <w:ind w:left="993" w:hanging="567"/>
        <w:rPr>
          <w:rFonts w:ascii="Calibri" w:hAnsi="Calibri" w:cs="Calibri"/>
        </w:rPr>
      </w:pPr>
      <w:r w:rsidRPr="006D41EE">
        <w:rPr>
          <w:rFonts w:ascii="Calibri" w:hAnsi="Calibri" w:cs="Calibri"/>
        </w:rPr>
        <w:t>t2</w:t>
      </w:r>
      <w:r w:rsidRPr="006D41EE">
        <w:rPr>
          <w:rFonts w:ascii="Calibri" w:hAnsi="Calibri" w:cs="Calibri"/>
        </w:rPr>
        <w:tab/>
        <w:t>De tijdsperiode tussen het moment van vastlegging van de storing en het moment waarop de 2e-lijns ontstoringsdienst is ingeschakeld.</w:t>
      </w:r>
    </w:p>
    <w:p w14:paraId="0E806482" w14:textId="77777777" w:rsidR="002A7DA8" w:rsidRDefault="002A7DA8" w:rsidP="002A7DA8">
      <w:pPr>
        <w:tabs>
          <w:tab w:val="left" w:pos="426"/>
        </w:tabs>
        <w:rPr>
          <w:rFonts w:ascii="Calibri" w:hAnsi="Calibri" w:cs="Calibri"/>
        </w:rPr>
      </w:pPr>
    </w:p>
    <w:p w14:paraId="6E9C979B" w14:textId="77777777" w:rsidR="002A7DA8" w:rsidRDefault="002A7DA8" w:rsidP="002A7DA8">
      <w:pPr>
        <w:tabs>
          <w:tab w:val="left" w:pos="426"/>
        </w:tabs>
        <w:jc w:val="center"/>
        <w:rPr>
          <w:rFonts w:ascii="Calibri" w:hAnsi="Calibri" w:cs="Calibri"/>
        </w:rPr>
      </w:pPr>
      <w:r>
        <w:rPr>
          <w:rFonts w:ascii="Calibri" w:hAnsi="Calibri" w:cs="Calibri"/>
          <w:noProof/>
        </w:rPr>
        <w:drawing>
          <wp:inline distT="0" distB="0" distL="0" distR="0" wp14:anchorId="02D26176" wp14:editId="5BF1A33D">
            <wp:extent cx="4097020" cy="762000"/>
            <wp:effectExtent l="0" t="0" r="0" b="0"/>
            <wp:docPr id="1422086358" name="Afbeelding 3" descr="Afbeelding met lijn, schermopname, diagram, Parall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086358" name="Afbeelding 3" descr="Afbeelding met lijn, schermopname, diagram, Parallel&#10;&#10;Door AI gegenereerde inhoud is mogelijk onjuis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97020" cy="762000"/>
                    </a:xfrm>
                    <a:prstGeom prst="rect">
                      <a:avLst/>
                    </a:prstGeom>
                    <a:noFill/>
                  </pic:spPr>
                </pic:pic>
              </a:graphicData>
            </a:graphic>
          </wp:inline>
        </w:drawing>
      </w:r>
    </w:p>
    <w:p w14:paraId="087100FC" w14:textId="77777777" w:rsidR="002A7DA8" w:rsidRPr="005C3FD0" w:rsidRDefault="002A7DA8" w:rsidP="002A7DA8">
      <w:pPr>
        <w:tabs>
          <w:tab w:val="left" w:pos="426"/>
        </w:tabs>
        <w:rPr>
          <w:rFonts w:ascii="Calibri" w:hAnsi="Calibri" w:cs="Calibri"/>
          <w:i/>
          <w:iCs/>
        </w:rPr>
      </w:pPr>
      <w:r>
        <w:rPr>
          <w:rFonts w:ascii="Calibri" w:hAnsi="Calibri" w:cs="Calibri"/>
          <w:i/>
          <w:iCs/>
        </w:rPr>
        <w:tab/>
      </w:r>
      <w:r>
        <w:rPr>
          <w:rFonts w:ascii="Calibri" w:hAnsi="Calibri" w:cs="Calibri"/>
          <w:i/>
          <w:iCs/>
        </w:rPr>
        <w:tab/>
      </w:r>
      <w:r>
        <w:rPr>
          <w:rFonts w:ascii="Calibri" w:hAnsi="Calibri" w:cs="Calibri"/>
          <w:i/>
          <w:iCs/>
        </w:rPr>
        <w:tab/>
      </w:r>
      <w:r w:rsidRPr="005C3FD0">
        <w:rPr>
          <w:rFonts w:ascii="Calibri" w:hAnsi="Calibri" w:cs="Calibri"/>
          <w:i/>
          <w:iCs/>
        </w:rPr>
        <w:t>figuur 2 tijdsschema storingsonderhoud</w:t>
      </w:r>
    </w:p>
    <w:p w14:paraId="723F77C5" w14:textId="77777777" w:rsidR="002A7DA8" w:rsidRDefault="002A7DA8" w:rsidP="002A7DA8">
      <w:pPr>
        <w:tabs>
          <w:tab w:val="left" w:pos="426"/>
        </w:tabs>
        <w:rPr>
          <w:rFonts w:ascii="Calibri" w:hAnsi="Calibri" w:cs="Calibri"/>
        </w:rPr>
      </w:pPr>
    </w:p>
    <w:tbl>
      <w:tblPr>
        <w:tblW w:w="9067" w:type="dxa"/>
        <w:tblCellMar>
          <w:left w:w="70" w:type="dxa"/>
          <w:right w:w="70" w:type="dxa"/>
        </w:tblCellMar>
        <w:tblLook w:val="04A0" w:firstRow="1" w:lastRow="0" w:firstColumn="1" w:lastColumn="0" w:noHBand="0" w:noVBand="1"/>
      </w:tblPr>
      <w:tblGrid>
        <w:gridCol w:w="1020"/>
        <w:gridCol w:w="4929"/>
        <w:gridCol w:w="1559"/>
        <w:gridCol w:w="1559"/>
      </w:tblGrid>
      <w:tr w:rsidR="002A7DA8" w14:paraId="03F0AE63" w14:textId="77777777" w:rsidTr="004774E5">
        <w:trPr>
          <w:trHeight w:val="758"/>
        </w:trPr>
        <w:tc>
          <w:tcPr>
            <w:tcW w:w="1020" w:type="dxa"/>
            <w:tcBorders>
              <w:top w:val="single" w:sz="4" w:space="0" w:color="auto"/>
              <w:left w:val="single" w:sz="4" w:space="0" w:color="auto"/>
              <w:bottom w:val="nil"/>
              <w:right w:val="nil"/>
            </w:tcBorders>
            <w:shd w:val="clear" w:color="000000" w:fill="002060"/>
            <w:vAlign w:val="center"/>
            <w:hideMark/>
          </w:tcPr>
          <w:p w14:paraId="6EACBD49" w14:textId="77777777" w:rsidR="002A7DA8" w:rsidRPr="004774E5" w:rsidRDefault="002A7DA8" w:rsidP="004774E5">
            <w:pPr>
              <w:spacing w:line="240" w:lineRule="auto"/>
              <w:jc w:val="center"/>
              <w:rPr>
                <w:rFonts w:ascii="Calibri" w:eastAsia="Times New Roman" w:hAnsi="Calibri" w:cs="Calibri"/>
                <w:b/>
                <w:i/>
                <w:color w:val="FFFF00"/>
                <w:sz w:val="20"/>
                <w:szCs w:val="20"/>
                <w:lang w:eastAsia="nl-NL"/>
              </w:rPr>
            </w:pPr>
            <w:r w:rsidRPr="004774E5">
              <w:rPr>
                <w:rFonts w:ascii="Calibri" w:eastAsia="Times New Roman" w:hAnsi="Calibri" w:cs="Calibri"/>
                <w:b/>
                <w:i/>
                <w:color w:val="FFFF00"/>
                <w:sz w:val="20"/>
                <w:szCs w:val="20"/>
                <w:lang w:eastAsia="nl-NL"/>
              </w:rPr>
              <w:t>prioriteit</w:t>
            </w:r>
          </w:p>
        </w:tc>
        <w:tc>
          <w:tcPr>
            <w:tcW w:w="4929" w:type="dxa"/>
            <w:tcBorders>
              <w:top w:val="single" w:sz="4" w:space="0" w:color="auto"/>
              <w:left w:val="nil"/>
              <w:bottom w:val="nil"/>
              <w:right w:val="nil"/>
            </w:tcBorders>
            <w:shd w:val="clear" w:color="000000" w:fill="002060"/>
            <w:vAlign w:val="center"/>
            <w:hideMark/>
          </w:tcPr>
          <w:p w14:paraId="73E68231" w14:textId="77777777" w:rsidR="002A7DA8" w:rsidRPr="004774E5" w:rsidRDefault="002A7DA8" w:rsidP="004774E5">
            <w:pPr>
              <w:spacing w:line="240" w:lineRule="auto"/>
              <w:rPr>
                <w:rFonts w:ascii="Calibri" w:eastAsia="Times New Roman" w:hAnsi="Calibri" w:cs="Calibri"/>
                <w:b/>
                <w:i/>
                <w:color w:val="FFFF00"/>
                <w:sz w:val="20"/>
                <w:szCs w:val="20"/>
                <w:lang w:eastAsia="nl-NL"/>
              </w:rPr>
            </w:pPr>
            <w:r w:rsidRPr="004774E5">
              <w:rPr>
                <w:rFonts w:ascii="Calibri" w:eastAsia="Times New Roman" w:hAnsi="Calibri" w:cs="Calibri"/>
                <w:b/>
                <w:i/>
                <w:color w:val="FFFF00"/>
                <w:sz w:val="20"/>
                <w:szCs w:val="20"/>
                <w:lang w:eastAsia="nl-NL"/>
              </w:rPr>
              <w:t>omschrijving</w:t>
            </w:r>
          </w:p>
        </w:tc>
        <w:tc>
          <w:tcPr>
            <w:tcW w:w="1559" w:type="dxa"/>
            <w:tcBorders>
              <w:top w:val="single" w:sz="4" w:space="0" w:color="auto"/>
              <w:left w:val="nil"/>
              <w:bottom w:val="nil"/>
              <w:right w:val="nil"/>
            </w:tcBorders>
            <w:shd w:val="clear" w:color="000000" w:fill="002060"/>
            <w:vAlign w:val="center"/>
            <w:hideMark/>
          </w:tcPr>
          <w:p w14:paraId="6D1D888F" w14:textId="77777777" w:rsidR="002A7DA8" w:rsidRPr="004774E5" w:rsidRDefault="002A7DA8" w:rsidP="004774E5">
            <w:pPr>
              <w:spacing w:line="240" w:lineRule="auto"/>
              <w:jc w:val="center"/>
              <w:rPr>
                <w:rFonts w:ascii="Calibri" w:eastAsia="Times New Roman" w:hAnsi="Calibri" w:cs="Calibri"/>
                <w:b/>
                <w:i/>
                <w:color w:val="FFFF00"/>
                <w:sz w:val="20"/>
                <w:szCs w:val="20"/>
                <w:lang w:eastAsia="nl-NL"/>
              </w:rPr>
            </w:pPr>
            <w:r w:rsidRPr="004774E5">
              <w:rPr>
                <w:rFonts w:ascii="Calibri" w:eastAsia="Times New Roman" w:hAnsi="Calibri" w:cs="Calibri"/>
                <w:b/>
                <w:i/>
                <w:color w:val="FFFF00"/>
                <w:sz w:val="20"/>
                <w:szCs w:val="20"/>
                <w:lang w:eastAsia="nl-NL"/>
              </w:rPr>
              <w:t>inschakelen 1e lijn (t1) na melding (T0)</w:t>
            </w:r>
          </w:p>
        </w:tc>
        <w:tc>
          <w:tcPr>
            <w:tcW w:w="1559" w:type="dxa"/>
            <w:tcBorders>
              <w:top w:val="single" w:sz="4" w:space="0" w:color="auto"/>
              <w:left w:val="nil"/>
              <w:bottom w:val="nil"/>
              <w:right w:val="single" w:sz="4" w:space="0" w:color="auto"/>
            </w:tcBorders>
            <w:shd w:val="clear" w:color="000000" w:fill="002060"/>
            <w:vAlign w:val="center"/>
            <w:hideMark/>
          </w:tcPr>
          <w:p w14:paraId="210CD268" w14:textId="77777777" w:rsidR="002A7DA8" w:rsidRPr="004774E5" w:rsidRDefault="002A7DA8" w:rsidP="004774E5">
            <w:pPr>
              <w:spacing w:line="240" w:lineRule="auto"/>
              <w:jc w:val="center"/>
              <w:rPr>
                <w:rFonts w:ascii="Calibri" w:eastAsia="Times New Roman" w:hAnsi="Calibri" w:cs="Calibri"/>
                <w:b/>
                <w:i/>
                <w:color w:val="FFFF00"/>
                <w:sz w:val="20"/>
                <w:szCs w:val="20"/>
                <w:lang w:eastAsia="nl-NL"/>
              </w:rPr>
            </w:pPr>
            <w:r w:rsidRPr="004774E5">
              <w:rPr>
                <w:rFonts w:ascii="Calibri" w:eastAsia="Times New Roman" w:hAnsi="Calibri" w:cs="Calibri"/>
                <w:b/>
                <w:i/>
                <w:color w:val="FFFF00"/>
                <w:sz w:val="20"/>
                <w:szCs w:val="20"/>
                <w:lang w:eastAsia="nl-NL"/>
              </w:rPr>
              <w:t>inschakeling 2e lijn indien van toepassing (t2)</w:t>
            </w:r>
          </w:p>
        </w:tc>
      </w:tr>
      <w:tr w:rsidR="002A7DA8" w14:paraId="68AF5D4F" w14:textId="77777777" w:rsidTr="004774E5">
        <w:trPr>
          <w:trHeight w:val="788"/>
        </w:trPr>
        <w:tc>
          <w:tcPr>
            <w:tcW w:w="1020" w:type="dxa"/>
            <w:tcBorders>
              <w:top w:val="nil"/>
              <w:left w:val="single" w:sz="4" w:space="0" w:color="auto"/>
              <w:bottom w:val="nil"/>
              <w:right w:val="nil"/>
            </w:tcBorders>
            <w:shd w:val="clear" w:color="000000" w:fill="DAE9F8"/>
            <w:vAlign w:val="center"/>
            <w:hideMark/>
          </w:tcPr>
          <w:p w14:paraId="435EADD5" w14:textId="77777777" w:rsidR="002A7DA8" w:rsidRPr="004774E5" w:rsidRDefault="002A7DA8" w:rsidP="004774E5">
            <w:pPr>
              <w:spacing w:line="240" w:lineRule="auto"/>
              <w:jc w:val="center"/>
              <w:rPr>
                <w:rFonts w:ascii="Calibri" w:eastAsia="Times New Roman" w:hAnsi="Calibri" w:cs="Calibri"/>
                <w:color w:val="000000"/>
                <w:sz w:val="20"/>
                <w:szCs w:val="20"/>
                <w:lang w:eastAsia="nl-NL"/>
              </w:rPr>
            </w:pPr>
            <w:r w:rsidRPr="004774E5">
              <w:rPr>
                <w:rFonts w:ascii="Calibri" w:eastAsia="Times New Roman" w:hAnsi="Calibri" w:cs="Calibri"/>
                <w:color w:val="000000"/>
                <w:sz w:val="20"/>
                <w:szCs w:val="20"/>
                <w:lang w:eastAsia="nl-NL"/>
              </w:rPr>
              <w:t>1</w:t>
            </w:r>
          </w:p>
        </w:tc>
        <w:tc>
          <w:tcPr>
            <w:tcW w:w="4929" w:type="dxa"/>
            <w:tcBorders>
              <w:top w:val="nil"/>
              <w:left w:val="nil"/>
              <w:bottom w:val="nil"/>
              <w:right w:val="nil"/>
            </w:tcBorders>
            <w:shd w:val="clear" w:color="000000" w:fill="DAE9F8"/>
            <w:vAlign w:val="center"/>
            <w:hideMark/>
          </w:tcPr>
          <w:p w14:paraId="223FA21E" w14:textId="77777777" w:rsidR="002A7DA8" w:rsidRPr="004774E5" w:rsidRDefault="002A7DA8" w:rsidP="004774E5">
            <w:pPr>
              <w:spacing w:line="240" w:lineRule="auto"/>
              <w:rPr>
                <w:rFonts w:ascii="Calibri" w:eastAsia="Times New Roman" w:hAnsi="Calibri" w:cs="Calibri"/>
                <w:color w:val="000000"/>
                <w:sz w:val="20"/>
                <w:szCs w:val="20"/>
                <w:lang w:eastAsia="nl-NL"/>
              </w:rPr>
            </w:pPr>
            <w:r w:rsidRPr="004774E5">
              <w:rPr>
                <w:rFonts w:ascii="Calibri" w:eastAsia="Times New Roman" w:hAnsi="Calibri" w:cs="Calibri"/>
                <w:color w:val="000000"/>
                <w:sz w:val="20"/>
                <w:szCs w:val="20"/>
                <w:lang w:eastAsia="nl-NL"/>
              </w:rPr>
              <w:t>Alle storingen die te maken hebben met de veiligheid van mens en dier. Bijvoorbeeld: het bevrijden van personen uit lift of deur.</w:t>
            </w:r>
          </w:p>
        </w:tc>
        <w:tc>
          <w:tcPr>
            <w:tcW w:w="1559" w:type="dxa"/>
            <w:tcBorders>
              <w:top w:val="nil"/>
              <w:left w:val="nil"/>
              <w:bottom w:val="nil"/>
              <w:right w:val="nil"/>
            </w:tcBorders>
            <w:shd w:val="clear" w:color="000000" w:fill="DAE9F8"/>
            <w:vAlign w:val="center"/>
            <w:hideMark/>
          </w:tcPr>
          <w:p w14:paraId="7E3B154A" w14:textId="77777777" w:rsidR="002A7DA8" w:rsidRPr="004774E5" w:rsidRDefault="002A7DA8" w:rsidP="004774E5">
            <w:pPr>
              <w:spacing w:line="240" w:lineRule="auto"/>
              <w:jc w:val="center"/>
              <w:rPr>
                <w:rFonts w:ascii="Calibri" w:eastAsia="Times New Roman" w:hAnsi="Calibri" w:cs="Calibri"/>
                <w:color w:val="000000"/>
                <w:sz w:val="20"/>
                <w:szCs w:val="20"/>
                <w:lang w:eastAsia="nl-NL"/>
              </w:rPr>
            </w:pPr>
            <w:r w:rsidRPr="004774E5">
              <w:rPr>
                <w:rFonts w:ascii="Calibri" w:eastAsia="Times New Roman" w:hAnsi="Calibri" w:cs="Calibri"/>
                <w:color w:val="000000"/>
                <w:sz w:val="20"/>
                <w:szCs w:val="20"/>
                <w:lang w:eastAsia="nl-NL"/>
              </w:rPr>
              <w:t>10 minuten</w:t>
            </w:r>
          </w:p>
        </w:tc>
        <w:tc>
          <w:tcPr>
            <w:tcW w:w="1559" w:type="dxa"/>
            <w:tcBorders>
              <w:top w:val="nil"/>
              <w:left w:val="nil"/>
              <w:bottom w:val="nil"/>
              <w:right w:val="single" w:sz="4" w:space="0" w:color="auto"/>
            </w:tcBorders>
            <w:shd w:val="clear" w:color="000000" w:fill="DAE9F8"/>
            <w:vAlign w:val="center"/>
            <w:hideMark/>
          </w:tcPr>
          <w:p w14:paraId="3BACA128" w14:textId="77777777" w:rsidR="002A7DA8" w:rsidRPr="004774E5" w:rsidRDefault="002A7DA8" w:rsidP="004774E5">
            <w:pPr>
              <w:spacing w:line="240" w:lineRule="auto"/>
              <w:jc w:val="center"/>
              <w:rPr>
                <w:rFonts w:ascii="Calibri" w:eastAsia="Times New Roman" w:hAnsi="Calibri" w:cs="Calibri"/>
                <w:color w:val="000000"/>
                <w:sz w:val="20"/>
                <w:szCs w:val="20"/>
                <w:lang w:eastAsia="nl-NL"/>
              </w:rPr>
            </w:pPr>
            <w:r w:rsidRPr="004774E5">
              <w:rPr>
                <w:rFonts w:ascii="Calibri" w:eastAsia="Times New Roman" w:hAnsi="Calibri" w:cs="Calibri"/>
                <w:color w:val="000000"/>
                <w:sz w:val="20"/>
                <w:szCs w:val="20"/>
                <w:lang w:eastAsia="nl-NL"/>
              </w:rPr>
              <w:t>30 minuten</w:t>
            </w:r>
          </w:p>
        </w:tc>
      </w:tr>
      <w:tr w:rsidR="002A7DA8" w14:paraId="2A49760A" w14:textId="77777777" w:rsidTr="004774E5">
        <w:trPr>
          <w:trHeight w:val="1575"/>
        </w:trPr>
        <w:tc>
          <w:tcPr>
            <w:tcW w:w="1020" w:type="dxa"/>
            <w:tcBorders>
              <w:top w:val="nil"/>
              <w:left w:val="single" w:sz="4" w:space="0" w:color="auto"/>
              <w:bottom w:val="nil"/>
              <w:right w:val="nil"/>
            </w:tcBorders>
            <w:shd w:val="clear" w:color="000000" w:fill="DAE9F8"/>
            <w:vAlign w:val="center"/>
            <w:hideMark/>
          </w:tcPr>
          <w:p w14:paraId="2A9BA17A" w14:textId="77777777" w:rsidR="002A7DA8" w:rsidRPr="004774E5" w:rsidRDefault="002A7DA8" w:rsidP="004774E5">
            <w:pPr>
              <w:spacing w:line="240" w:lineRule="auto"/>
              <w:jc w:val="center"/>
              <w:rPr>
                <w:rFonts w:ascii="Calibri" w:eastAsia="Times New Roman" w:hAnsi="Calibri" w:cs="Calibri"/>
                <w:color w:val="000000"/>
                <w:sz w:val="20"/>
                <w:szCs w:val="20"/>
                <w:lang w:eastAsia="nl-NL"/>
              </w:rPr>
            </w:pPr>
            <w:r w:rsidRPr="004774E5">
              <w:rPr>
                <w:rFonts w:ascii="Calibri" w:eastAsia="Times New Roman" w:hAnsi="Calibri" w:cs="Calibri"/>
                <w:color w:val="000000"/>
                <w:sz w:val="20"/>
                <w:szCs w:val="20"/>
                <w:lang w:eastAsia="nl-NL"/>
              </w:rPr>
              <w:t>2</w:t>
            </w:r>
          </w:p>
        </w:tc>
        <w:tc>
          <w:tcPr>
            <w:tcW w:w="4929" w:type="dxa"/>
            <w:tcBorders>
              <w:top w:val="nil"/>
              <w:left w:val="nil"/>
              <w:bottom w:val="nil"/>
              <w:right w:val="nil"/>
            </w:tcBorders>
            <w:shd w:val="clear" w:color="000000" w:fill="DAE9F8"/>
            <w:vAlign w:val="center"/>
            <w:hideMark/>
          </w:tcPr>
          <w:p w14:paraId="2F8E8FE0" w14:textId="77777777" w:rsidR="002A7DA8" w:rsidRPr="004774E5" w:rsidRDefault="002A7DA8" w:rsidP="004774E5">
            <w:pPr>
              <w:spacing w:line="240" w:lineRule="auto"/>
              <w:rPr>
                <w:rFonts w:ascii="Calibri" w:eastAsia="Times New Roman" w:hAnsi="Calibri" w:cs="Calibri"/>
                <w:color w:val="000000"/>
                <w:sz w:val="20"/>
                <w:szCs w:val="20"/>
                <w:lang w:eastAsia="nl-NL"/>
              </w:rPr>
            </w:pPr>
            <w:r w:rsidRPr="004774E5">
              <w:rPr>
                <w:rFonts w:ascii="Calibri" w:eastAsia="Times New Roman" w:hAnsi="Calibri" w:cs="Calibri"/>
                <w:color w:val="000000"/>
                <w:sz w:val="20"/>
                <w:szCs w:val="20"/>
                <w:lang w:eastAsia="nl-NL"/>
              </w:rPr>
              <w:t>Alle storingen die te maken hebben met beveiliging en alle storingen aan bedrijfs- middelen en die een directe relatie hebben met de operationele bedrijfsvoering en/of commerciële bedrijfsvoering waar weinig of geen back- up of terugvalmogelijkheden zijn gecreëerd. Hieronder valt ook de vluchtwegbebording.</w:t>
            </w:r>
          </w:p>
        </w:tc>
        <w:tc>
          <w:tcPr>
            <w:tcW w:w="1559" w:type="dxa"/>
            <w:tcBorders>
              <w:top w:val="nil"/>
              <w:left w:val="nil"/>
              <w:bottom w:val="nil"/>
              <w:right w:val="nil"/>
            </w:tcBorders>
            <w:shd w:val="clear" w:color="000000" w:fill="DAE9F8"/>
            <w:vAlign w:val="center"/>
            <w:hideMark/>
          </w:tcPr>
          <w:p w14:paraId="0B3253F4" w14:textId="77777777" w:rsidR="002A7DA8" w:rsidRPr="004774E5" w:rsidRDefault="002A7DA8" w:rsidP="004774E5">
            <w:pPr>
              <w:spacing w:line="240" w:lineRule="auto"/>
              <w:jc w:val="center"/>
              <w:rPr>
                <w:rFonts w:ascii="Calibri" w:eastAsia="Times New Roman" w:hAnsi="Calibri" w:cs="Calibri"/>
                <w:color w:val="000000"/>
                <w:sz w:val="20"/>
                <w:szCs w:val="20"/>
                <w:lang w:eastAsia="nl-NL"/>
              </w:rPr>
            </w:pPr>
            <w:r w:rsidRPr="004774E5">
              <w:rPr>
                <w:rFonts w:ascii="Calibri" w:eastAsia="Times New Roman" w:hAnsi="Calibri" w:cs="Calibri"/>
                <w:color w:val="000000"/>
                <w:sz w:val="20"/>
                <w:szCs w:val="20"/>
                <w:lang w:eastAsia="nl-NL"/>
              </w:rPr>
              <w:t>15 minuten</w:t>
            </w:r>
          </w:p>
        </w:tc>
        <w:tc>
          <w:tcPr>
            <w:tcW w:w="1559" w:type="dxa"/>
            <w:tcBorders>
              <w:top w:val="nil"/>
              <w:left w:val="nil"/>
              <w:bottom w:val="nil"/>
              <w:right w:val="single" w:sz="4" w:space="0" w:color="auto"/>
            </w:tcBorders>
            <w:shd w:val="clear" w:color="000000" w:fill="DAE9F8"/>
            <w:vAlign w:val="center"/>
            <w:hideMark/>
          </w:tcPr>
          <w:p w14:paraId="24CB675F" w14:textId="77777777" w:rsidR="002A7DA8" w:rsidRPr="004774E5" w:rsidRDefault="002A7DA8" w:rsidP="004774E5">
            <w:pPr>
              <w:spacing w:line="240" w:lineRule="auto"/>
              <w:jc w:val="center"/>
              <w:rPr>
                <w:rFonts w:ascii="Calibri" w:eastAsia="Times New Roman" w:hAnsi="Calibri" w:cs="Calibri"/>
                <w:color w:val="000000"/>
                <w:sz w:val="20"/>
                <w:szCs w:val="20"/>
                <w:lang w:eastAsia="nl-NL"/>
              </w:rPr>
            </w:pPr>
            <w:r w:rsidRPr="004774E5">
              <w:rPr>
                <w:rFonts w:ascii="Calibri" w:eastAsia="Times New Roman" w:hAnsi="Calibri" w:cs="Calibri"/>
                <w:color w:val="000000"/>
                <w:sz w:val="20"/>
                <w:szCs w:val="20"/>
                <w:lang w:eastAsia="nl-NL"/>
              </w:rPr>
              <w:t>2 uur</w:t>
            </w:r>
          </w:p>
        </w:tc>
      </w:tr>
      <w:tr w:rsidR="002A7DA8" w14:paraId="0F415675" w14:textId="77777777" w:rsidTr="004774E5">
        <w:trPr>
          <w:trHeight w:val="1050"/>
        </w:trPr>
        <w:tc>
          <w:tcPr>
            <w:tcW w:w="1020" w:type="dxa"/>
            <w:tcBorders>
              <w:top w:val="nil"/>
              <w:left w:val="single" w:sz="4" w:space="0" w:color="auto"/>
              <w:bottom w:val="nil"/>
              <w:right w:val="nil"/>
            </w:tcBorders>
            <w:shd w:val="clear" w:color="000000" w:fill="DAE9F8"/>
            <w:vAlign w:val="center"/>
            <w:hideMark/>
          </w:tcPr>
          <w:p w14:paraId="5F421EE5" w14:textId="77777777" w:rsidR="002A7DA8" w:rsidRPr="004774E5" w:rsidRDefault="002A7DA8" w:rsidP="004774E5">
            <w:pPr>
              <w:spacing w:line="240" w:lineRule="auto"/>
              <w:jc w:val="center"/>
              <w:rPr>
                <w:rFonts w:ascii="Calibri" w:eastAsia="Times New Roman" w:hAnsi="Calibri" w:cs="Calibri"/>
                <w:color w:val="000000"/>
                <w:sz w:val="20"/>
                <w:szCs w:val="20"/>
                <w:lang w:eastAsia="nl-NL"/>
              </w:rPr>
            </w:pPr>
            <w:r w:rsidRPr="004774E5">
              <w:rPr>
                <w:rFonts w:ascii="Calibri" w:eastAsia="Times New Roman" w:hAnsi="Calibri" w:cs="Calibri"/>
                <w:color w:val="000000"/>
                <w:sz w:val="20"/>
                <w:szCs w:val="20"/>
                <w:lang w:eastAsia="nl-NL"/>
              </w:rPr>
              <w:t>3</w:t>
            </w:r>
          </w:p>
        </w:tc>
        <w:tc>
          <w:tcPr>
            <w:tcW w:w="4929" w:type="dxa"/>
            <w:tcBorders>
              <w:top w:val="nil"/>
              <w:left w:val="nil"/>
              <w:bottom w:val="nil"/>
              <w:right w:val="nil"/>
            </w:tcBorders>
            <w:shd w:val="clear" w:color="000000" w:fill="DAE9F8"/>
            <w:vAlign w:val="center"/>
            <w:hideMark/>
          </w:tcPr>
          <w:p w14:paraId="06A8190D" w14:textId="77777777" w:rsidR="002A7DA8" w:rsidRPr="004774E5" w:rsidRDefault="002A7DA8" w:rsidP="004774E5">
            <w:pPr>
              <w:spacing w:line="240" w:lineRule="auto"/>
              <w:rPr>
                <w:rFonts w:ascii="Calibri" w:eastAsia="Times New Roman" w:hAnsi="Calibri" w:cs="Calibri"/>
                <w:color w:val="000000"/>
                <w:sz w:val="20"/>
                <w:szCs w:val="20"/>
                <w:lang w:eastAsia="nl-NL"/>
              </w:rPr>
            </w:pPr>
            <w:r w:rsidRPr="004774E5">
              <w:rPr>
                <w:rFonts w:ascii="Calibri" w:eastAsia="Times New Roman" w:hAnsi="Calibri" w:cs="Calibri"/>
                <w:color w:val="000000"/>
                <w:sz w:val="20"/>
                <w:szCs w:val="20"/>
                <w:lang w:eastAsia="nl-NL"/>
              </w:rPr>
              <w:t>Alle storingen aan bedrijfsmiddelen en die een directe relatie hebben met de operationele bedrijfsvoering en/of commerciële bedrijfsvoering waar voldoende back-up of terugvalmogelijkheden zijn.</w:t>
            </w:r>
          </w:p>
        </w:tc>
        <w:tc>
          <w:tcPr>
            <w:tcW w:w="1559" w:type="dxa"/>
            <w:tcBorders>
              <w:top w:val="nil"/>
              <w:left w:val="nil"/>
              <w:bottom w:val="nil"/>
              <w:right w:val="nil"/>
            </w:tcBorders>
            <w:shd w:val="clear" w:color="000000" w:fill="DAE9F8"/>
            <w:vAlign w:val="center"/>
            <w:hideMark/>
          </w:tcPr>
          <w:p w14:paraId="79D5C3BD" w14:textId="77777777" w:rsidR="002A7DA8" w:rsidRPr="004774E5" w:rsidRDefault="002A7DA8" w:rsidP="004774E5">
            <w:pPr>
              <w:spacing w:line="240" w:lineRule="auto"/>
              <w:jc w:val="center"/>
              <w:rPr>
                <w:rFonts w:ascii="Calibri" w:eastAsia="Times New Roman" w:hAnsi="Calibri" w:cs="Calibri"/>
                <w:color w:val="000000"/>
                <w:sz w:val="20"/>
                <w:szCs w:val="20"/>
                <w:lang w:eastAsia="nl-NL"/>
              </w:rPr>
            </w:pPr>
            <w:r w:rsidRPr="004774E5">
              <w:rPr>
                <w:rFonts w:ascii="Calibri" w:eastAsia="Times New Roman" w:hAnsi="Calibri" w:cs="Calibri"/>
                <w:color w:val="000000"/>
                <w:sz w:val="20"/>
                <w:szCs w:val="20"/>
                <w:lang w:eastAsia="nl-NL"/>
              </w:rPr>
              <w:t>1 uur</w:t>
            </w:r>
          </w:p>
        </w:tc>
        <w:tc>
          <w:tcPr>
            <w:tcW w:w="1559" w:type="dxa"/>
            <w:tcBorders>
              <w:top w:val="nil"/>
              <w:left w:val="nil"/>
              <w:bottom w:val="nil"/>
              <w:right w:val="single" w:sz="4" w:space="0" w:color="auto"/>
            </w:tcBorders>
            <w:shd w:val="clear" w:color="000000" w:fill="DAE9F8"/>
            <w:vAlign w:val="center"/>
            <w:hideMark/>
          </w:tcPr>
          <w:p w14:paraId="18C31675" w14:textId="77777777" w:rsidR="002A7DA8" w:rsidRPr="004774E5" w:rsidRDefault="002A7DA8" w:rsidP="004774E5">
            <w:pPr>
              <w:spacing w:line="240" w:lineRule="auto"/>
              <w:jc w:val="center"/>
              <w:rPr>
                <w:rFonts w:ascii="Calibri" w:eastAsia="Times New Roman" w:hAnsi="Calibri" w:cs="Calibri"/>
                <w:color w:val="000000"/>
                <w:sz w:val="20"/>
                <w:szCs w:val="20"/>
                <w:lang w:eastAsia="nl-NL"/>
              </w:rPr>
            </w:pPr>
            <w:r w:rsidRPr="004774E5">
              <w:rPr>
                <w:rFonts w:ascii="Calibri" w:eastAsia="Times New Roman" w:hAnsi="Calibri" w:cs="Calibri"/>
                <w:color w:val="000000"/>
                <w:sz w:val="20"/>
                <w:szCs w:val="20"/>
                <w:lang w:eastAsia="nl-NL"/>
              </w:rPr>
              <w:t>3 uur</w:t>
            </w:r>
          </w:p>
        </w:tc>
      </w:tr>
      <w:tr w:rsidR="002A7DA8" w14:paraId="7EB846D2" w14:textId="77777777" w:rsidTr="004774E5">
        <w:trPr>
          <w:trHeight w:val="525"/>
        </w:trPr>
        <w:tc>
          <w:tcPr>
            <w:tcW w:w="1020" w:type="dxa"/>
            <w:tcBorders>
              <w:top w:val="nil"/>
              <w:left w:val="single" w:sz="4" w:space="0" w:color="auto"/>
              <w:bottom w:val="single" w:sz="4" w:space="0" w:color="auto"/>
              <w:right w:val="nil"/>
            </w:tcBorders>
            <w:shd w:val="clear" w:color="000000" w:fill="DAE9F8"/>
            <w:vAlign w:val="center"/>
            <w:hideMark/>
          </w:tcPr>
          <w:p w14:paraId="589E72B6" w14:textId="77777777" w:rsidR="002A7DA8" w:rsidRPr="004774E5" w:rsidRDefault="002A7DA8" w:rsidP="004774E5">
            <w:pPr>
              <w:spacing w:line="240" w:lineRule="auto"/>
              <w:jc w:val="center"/>
              <w:rPr>
                <w:rFonts w:ascii="Calibri" w:eastAsia="Times New Roman" w:hAnsi="Calibri" w:cs="Calibri"/>
                <w:color w:val="000000"/>
                <w:sz w:val="20"/>
                <w:szCs w:val="20"/>
                <w:lang w:eastAsia="nl-NL"/>
              </w:rPr>
            </w:pPr>
            <w:r w:rsidRPr="004774E5">
              <w:rPr>
                <w:rFonts w:ascii="Calibri" w:eastAsia="Times New Roman" w:hAnsi="Calibri" w:cs="Calibri"/>
                <w:color w:val="000000"/>
                <w:sz w:val="20"/>
                <w:szCs w:val="20"/>
                <w:lang w:eastAsia="nl-NL"/>
              </w:rPr>
              <w:t>4</w:t>
            </w:r>
          </w:p>
        </w:tc>
        <w:tc>
          <w:tcPr>
            <w:tcW w:w="4929" w:type="dxa"/>
            <w:tcBorders>
              <w:top w:val="nil"/>
              <w:left w:val="nil"/>
              <w:bottom w:val="single" w:sz="4" w:space="0" w:color="auto"/>
              <w:right w:val="nil"/>
            </w:tcBorders>
            <w:shd w:val="clear" w:color="000000" w:fill="DAE9F8"/>
            <w:vAlign w:val="center"/>
            <w:hideMark/>
          </w:tcPr>
          <w:p w14:paraId="51A39066" w14:textId="77777777" w:rsidR="002A7DA8" w:rsidRPr="004774E5" w:rsidRDefault="002A7DA8" w:rsidP="004774E5">
            <w:pPr>
              <w:spacing w:line="240" w:lineRule="auto"/>
              <w:rPr>
                <w:rFonts w:ascii="Calibri" w:eastAsia="Times New Roman" w:hAnsi="Calibri" w:cs="Calibri"/>
                <w:color w:val="000000"/>
                <w:sz w:val="20"/>
                <w:szCs w:val="20"/>
                <w:lang w:eastAsia="nl-NL"/>
              </w:rPr>
            </w:pPr>
            <w:r w:rsidRPr="004774E5">
              <w:rPr>
                <w:rFonts w:ascii="Calibri" w:eastAsia="Times New Roman" w:hAnsi="Calibri" w:cs="Calibri"/>
                <w:color w:val="000000"/>
                <w:sz w:val="20"/>
                <w:szCs w:val="20"/>
                <w:lang w:eastAsia="nl-NL"/>
              </w:rPr>
              <w:t>Alle storingen aan bedrijfsmiddelen die niet in prioriteit 1 t/m 3 vallen</w:t>
            </w:r>
          </w:p>
        </w:tc>
        <w:tc>
          <w:tcPr>
            <w:tcW w:w="1559" w:type="dxa"/>
            <w:tcBorders>
              <w:top w:val="nil"/>
              <w:left w:val="nil"/>
              <w:bottom w:val="single" w:sz="4" w:space="0" w:color="auto"/>
              <w:right w:val="nil"/>
            </w:tcBorders>
            <w:shd w:val="clear" w:color="000000" w:fill="DAE9F8"/>
            <w:vAlign w:val="center"/>
            <w:hideMark/>
          </w:tcPr>
          <w:p w14:paraId="0AE7828F" w14:textId="77777777" w:rsidR="002A7DA8" w:rsidRPr="004774E5" w:rsidRDefault="002A7DA8" w:rsidP="004774E5">
            <w:pPr>
              <w:spacing w:line="240" w:lineRule="auto"/>
              <w:jc w:val="center"/>
              <w:rPr>
                <w:rFonts w:ascii="Calibri" w:eastAsia="Times New Roman" w:hAnsi="Calibri" w:cs="Calibri"/>
                <w:color w:val="000000"/>
                <w:sz w:val="20"/>
                <w:szCs w:val="20"/>
                <w:lang w:eastAsia="nl-NL"/>
              </w:rPr>
            </w:pPr>
            <w:r w:rsidRPr="004774E5">
              <w:rPr>
                <w:rFonts w:ascii="Calibri" w:eastAsia="Times New Roman" w:hAnsi="Calibri" w:cs="Calibri"/>
                <w:color w:val="000000"/>
                <w:sz w:val="20"/>
                <w:szCs w:val="20"/>
                <w:lang w:eastAsia="nl-NL"/>
              </w:rPr>
              <w:t>8 uur</w:t>
            </w:r>
          </w:p>
        </w:tc>
        <w:tc>
          <w:tcPr>
            <w:tcW w:w="1559" w:type="dxa"/>
            <w:tcBorders>
              <w:top w:val="nil"/>
              <w:left w:val="nil"/>
              <w:bottom w:val="single" w:sz="4" w:space="0" w:color="auto"/>
              <w:right w:val="single" w:sz="4" w:space="0" w:color="auto"/>
            </w:tcBorders>
            <w:shd w:val="clear" w:color="000000" w:fill="DAE9F8"/>
            <w:vAlign w:val="center"/>
            <w:hideMark/>
          </w:tcPr>
          <w:p w14:paraId="6E8851D5" w14:textId="77777777" w:rsidR="002A7DA8" w:rsidRPr="004774E5" w:rsidRDefault="002A7DA8" w:rsidP="004774E5">
            <w:pPr>
              <w:spacing w:line="240" w:lineRule="auto"/>
              <w:jc w:val="center"/>
              <w:rPr>
                <w:rFonts w:ascii="Calibri" w:eastAsia="Times New Roman" w:hAnsi="Calibri" w:cs="Calibri"/>
                <w:color w:val="000000"/>
                <w:sz w:val="20"/>
                <w:szCs w:val="20"/>
                <w:lang w:eastAsia="nl-NL"/>
              </w:rPr>
            </w:pPr>
            <w:r w:rsidRPr="004774E5">
              <w:rPr>
                <w:rFonts w:ascii="Calibri" w:eastAsia="Times New Roman" w:hAnsi="Calibri" w:cs="Calibri"/>
                <w:color w:val="000000"/>
                <w:sz w:val="20"/>
                <w:szCs w:val="20"/>
                <w:lang w:eastAsia="nl-NL"/>
              </w:rPr>
              <w:t>96 uur</w:t>
            </w:r>
          </w:p>
        </w:tc>
      </w:tr>
    </w:tbl>
    <w:p w14:paraId="6DEADFAF" w14:textId="3F8F5BAC" w:rsidR="002A7DA8" w:rsidRPr="008B05F1" w:rsidRDefault="00153D2E" w:rsidP="002A7DA8">
      <w:pPr>
        <w:tabs>
          <w:tab w:val="left" w:pos="426"/>
        </w:tabs>
        <w:rPr>
          <w:rFonts w:ascii="Calibri" w:hAnsi="Calibri" w:cs="Calibri"/>
          <w:i/>
          <w:iCs/>
          <w:szCs w:val="22"/>
        </w:rPr>
      </w:pPr>
      <w:r w:rsidRPr="008B05F1">
        <w:rPr>
          <w:rFonts w:ascii="Calibri" w:hAnsi="Calibri" w:cs="Calibri"/>
          <w:i/>
          <w:iCs/>
          <w:szCs w:val="22"/>
        </w:rPr>
        <w:t>T</w:t>
      </w:r>
      <w:r w:rsidR="002A7DA8" w:rsidRPr="008B05F1">
        <w:rPr>
          <w:rFonts w:ascii="Calibri" w:hAnsi="Calibri" w:cs="Calibri"/>
          <w:i/>
          <w:iCs/>
          <w:szCs w:val="22"/>
        </w:rPr>
        <w:t>abel</w:t>
      </w:r>
      <w:r>
        <w:rPr>
          <w:rFonts w:ascii="Calibri" w:hAnsi="Calibri" w:cs="Calibri"/>
          <w:i/>
          <w:iCs/>
          <w:szCs w:val="22"/>
        </w:rPr>
        <w:t>:</w:t>
      </w:r>
      <w:r w:rsidR="002A7DA8" w:rsidRPr="008B05F1">
        <w:rPr>
          <w:rFonts w:ascii="Calibri" w:hAnsi="Calibri" w:cs="Calibri"/>
          <w:i/>
          <w:iCs/>
          <w:szCs w:val="22"/>
        </w:rPr>
        <w:t xml:space="preserve"> Prioriteiten betreffende afhandeling</w:t>
      </w:r>
    </w:p>
    <w:p w14:paraId="66943907" w14:textId="77777777" w:rsidR="002A7DA8" w:rsidRDefault="002A7DA8" w:rsidP="002A7DA8">
      <w:pPr>
        <w:tabs>
          <w:tab w:val="left" w:pos="426"/>
        </w:tabs>
        <w:rPr>
          <w:rFonts w:ascii="Calibri" w:hAnsi="Calibri" w:cs="Calibri"/>
        </w:rPr>
      </w:pPr>
    </w:p>
    <w:p w14:paraId="1A980ACF" w14:textId="77777777" w:rsidR="002A7DA8" w:rsidRDefault="002A7DA8" w:rsidP="002A7DA8">
      <w:pPr>
        <w:tabs>
          <w:tab w:val="left" w:pos="426"/>
        </w:tabs>
        <w:rPr>
          <w:rFonts w:ascii="Calibri" w:hAnsi="Calibri" w:cs="Calibri"/>
        </w:rPr>
      </w:pPr>
      <w:r w:rsidRPr="009A6DD3">
        <w:rPr>
          <w:rFonts w:ascii="Calibri" w:hAnsi="Calibri" w:cs="Calibri"/>
        </w:rPr>
        <w:t>Benoemde prioriteiten zijn gebonden aan Bedrijfsmiddelen of onderdelen daarvan. Elke verstoring of melding wordt direct met de juiste prioriteit vastgelegd in het Digitaal logboek. Een hogere prioriteit moet gegeven worden wanneer een lagere prioriteit een situatie creëert die onveilig is voor mens, dier of voertuig. Indien bijvoorbeeld een glasruit is gebroken en de scherven nog in het kozijn hangen waardoor deze naar beneden kunnen vallen, dient geen prioriteit 4, maar prioriteit 1 te worden gegeven.</w:t>
      </w:r>
    </w:p>
    <w:p w14:paraId="0F1A4503" w14:textId="00214A0D" w:rsidR="0009438C" w:rsidRDefault="0009438C" w:rsidP="00C2532F">
      <w:pPr>
        <w:tabs>
          <w:tab w:val="left" w:pos="426"/>
        </w:tabs>
        <w:rPr>
          <w:rFonts w:ascii="Calibri" w:hAnsi="Calibri" w:cs="Calibri"/>
        </w:rPr>
      </w:pPr>
      <w:r>
        <w:rPr>
          <w:rFonts w:ascii="Calibri" w:hAnsi="Calibri" w:cs="Calibri"/>
        </w:rPr>
        <w:t>Klantcontacten</w:t>
      </w:r>
    </w:p>
    <w:p w14:paraId="7E37B090" w14:textId="77777777" w:rsidR="0009438C" w:rsidRDefault="0009438C" w:rsidP="00C2532F">
      <w:pPr>
        <w:tabs>
          <w:tab w:val="left" w:pos="426"/>
        </w:tabs>
        <w:rPr>
          <w:rFonts w:ascii="Calibri" w:hAnsi="Calibri" w:cs="Calibri"/>
        </w:rPr>
      </w:pPr>
    </w:p>
    <w:p w14:paraId="1D1D6F07" w14:textId="7BE6B62A" w:rsidR="00C66AD8" w:rsidRDefault="00C66AD8" w:rsidP="00C2532F">
      <w:pPr>
        <w:tabs>
          <w:tab w:val="left" w:pos="426"/>
        </w:tabs>
        <w:rPr>
          <w:rFonts w:ascii="Calibri" w:hAnsi="Calibri" w:cs="Calibri"/>
        </w:rPr>
      </w:pPr>
    </w:p>
    <w:p w14:paraId="624510DB" w14:textId="77777777" w:rsidR="00C66AD8" w:rsidRDefault="00C66AD8" w:rsidP="00C2532F">
      <w:pPr>
        <w:tabs>
          <w:tab w:val="left" w:pos="426"/>
        </w:tabs>
        <w:rPr>
          <w:rFonts w:ascii="Calibri" w:hAnsi="Calibri" w:cs="Calibri"/>
        </w:rPr>
      </w:pPr>
    </w:p>
    <w:p w14:paraId="2AFB8E30" w14:textId="37C52EC3" w:rsidR="00BF6418" w:rsidRDefault="00A652A7" w:rsidP="00A652A7">
      <w:pPr>
        <w:pStyle w:val="Kop1"/>
        <w:numPr>
          <w:ilvl w:val="0"/>
          <w:numId w:val="0"/>
        </w:numPr>
        <w:ind w:left="360"/>
      </w:pPr>
      <w:bookmarkStart w:id="81" w:name="_Toc210558608"/>
      <w:r w:rsidRPr="00A652A7">
        <w:t>Bijlage 5 – Aanwezige materialen</w:t>
      </w:r>
      <w:bookmarkEnd w:id="81"/>
    </w:p>
    <w:p w14:paraId="18E52D5A" w14:textId="77777777" w:rsidR="00A652A7" w:rsidRDefault="00A652A7" w:rsidP="00A652A7">
      <w:pPr>
        <w:rPr>
          <w:rFonts w:asciiTheme="minorHAnsi" w:hAnsiTheme="minorHAnsi" w:cstheme="minorHAnsi"/>
        </w:rPr>
      </w:pPr>
    </w:p>
    <w:tbl>
      <w:tblPr>
        <w:tblW w:w="5040" w:type="dxa"/>
        <w:tblCellMar>
          <w:left w:w="70" w:type="dxa"/>
          <w:right w:w="70" w:type="dxa"/>
        </w:tblCellMar>
        <w:tblLook w:val="04A0" w:firstRow="1" w:lastRow="0" w:firstColumn="1" w:lastColumn="0" w:noHBand="0" w:noVBand="1"/>
      </w:tblPr>
      <w:tblGrid>
        <w:gridCol w:w="5040"/>
      </w:tblGrid>
      <w:tr w:rsidR="001C585E" w:rsidRPr="001C585E" w14:paraId="57CB06B7" w14:textId="77777777" w:rsidTr="001C585E">
        <w:trPr>
          <w:trHeight w:val="285"/>
        </w:trPr>
        <w:tc>
          <w:tcPr>
            <w:tcW w:w="5040" w:type="dxa"/>
            <w:tcBorders>
              <w:top w:val="nil"/>
              <w:left w:val="nil"/>
              <w:bottom w:val="nil"/>
              <w:right w:val="nil"/>
            </w:tcBorders>
            <w:shd w:val="clear" w:color="000000" w:fill="002060"/>
            <w:noWrap/>
            <w:vAlign w:val="center"/>
            <w:hideMark/>
          </w:tcPr>
          <w:p w14:paraId="41E05FE1" w14:textId="77777777" w:rsidR="001C585E" w:rsidRPr="001C585E" w:rsidRDefault="001C585E" w:rsidP="001C585E">
            <w:pPr>
              <w:spacing w:line="240" w:lineRule="auto"/>
              <w:rPr>
                <w:rFonts w:ascii="Calibri" w:eastAsia="Times New Roman" w:hAnsi="Calibri" w:cs="Calibri"/>
                <w:b/>
                <w:bCs/>
                <w:i/>
                <w:iCs/>
                <w:color w:val="FFFF00"/>
                <w:sz w:val="20"/>
                <w:szCs w:val="20"/>
                <w:lang w:eastAsia="nl-NL"/>
              </w:rPr>
            </w:pPr>
            <w:r w:rsidRPr="001C585E">
              <w:rPr>
                <w:rFonts w:ascii="Calibri" w:eastAsia="Times New Roman" w:hAnsi="Calibri" w:cs="Calibri"/>
                <w:b/>
                <w:bCs/>
                <w:i/>
                <w:iCs/>
                <w:color w:val="FFFF00"/>
                <w:sz w:val="20"/>
                <w:szCs w:val="20"/>
                <w:lang w:eastAsia="nl-NL"/>
              </w:rPr>
              <w:t>Omschrijving</w:t>
            </w:r>
          </w:p>
        </w:tc>
      </w:tr>
      <w:tr w:rsidR="001C585E" w:rsidRPr="001C585E" w14:paraId="4002734E" w14:textId="77777777" w:rsidTr="001C585E">
        <w:trPr>
          <w:trHeight w:val="285"/>
        </w:trPr>
        <w:tc>
          <w:tcPr>
            <w:tcW w:w="5040" w:type="dxa"/>
            <w:tcBorders>
              <w:top w:val="nil"/>
              <w:left w:val="nil"/>
              <w:bottom w:val="nil"/>
              <w:right w:val="nil"/>
            </w:tcBorders>
            <w:shd w:val="clear" w:color="000000" w:fill="DAE9F8"/>
            <w:noWrap/>
            <w:vAlign w:val="center"/>
            <w:hideMark/>
          </w:tcPr>
          <w:p w14:paraId="22CD7B5D" w14:textId="77777777" w:rsidR="001C585E" w:rsidRPr="00BB4A07" w:rsidRDefault="001C585E" w:rsidP="001C585E">
            <w:pPr>
              <w:spacing w:line="240" w:lineRule="auto"/>
              <w:rPr>
                <w:rFonts w:ascii="Calibri" w:eastAsia="Times New Roman" w:hAnsi="Calibri" w:cs="Calibri"/>
                <w:color w:val="000000"/>
                <w:sz w:val="20"/>
                <w:szCs w:val="20"/>
                <w:lang w:val="fr-FR" w:eastAsia="nl-NL"/>
              </w:rPr>
            </w:pPr>
            <w:proofErr w:type="spellStart"/>
            <w:r w:rsidRPr="00BB4A07">
              <w:rPr>
                <w:rFonts w:ascii="Calibri" w:eastAsia="Times New Roman" w:hAnsi="Calibri" w:cs="Calibri"/>
                <w:color w:val="000000"/>
                <w:sz w:val="20"/>
                <w:szCs w:val="20"/>
                <w:lang w:val="fr-FR" w:eastAsia="nl-NL"/>
              </w:rPr>
              <w:t>Schrob-zuigmachines</w:t>
            </w:r>
            <w:proofErr w:type="spellEnd"/>
            <w:r w:rsidRPr="00BB4A07">
              <w:rPr>
                <w:rFonts w:ascii="Calibri" w:eastAsia="Times New Roman" w:hAnsi="Calibri" w:cs="Calibri"/>
                <w:color w:val="000000"/>
                <w:sz w:val="20"/>
                <w:szCs w:val="20"/>
                <w:lang w:val="fr-FR" w:eastAsia="nl-NL"/>
              </w:rPr>
              <w:t xml:space="preserve"> – </w:t>
            </w:r>
            <w:proofErr w:type="spellStart"/>
            <w:r w:rsidRPr="00BB4A07">
              <w:rPr>
                <w:rFonts w:ascii="Calibri" w:eastAsia="Times New Roman" w:hAnsi="Calibri" w:cs="Calibri"/>
                <w:color w:val="000000"/>
                <w:sz w:val="20"/>
                <w:szCs w:val="20"/>
                <w:lang w:val="fr-FR" w:eastAsia="nl-NL"/>
              </w:rPr>
              <w:t>Tennant</w:t>
            </w:r>
            <w:proofErr w:type="spellEnd"/>
            <w:r w:rsidRPr="00BB4A07">
              <w:rPr>
                <w:rFonts w:ascii="Calibri" w:eastAsia="Times New Roman" w:hAnsi="Calibri" w:cs="Calibri"/>
                <w:color w:val="000000"/>
                <w:sz w:val="20"/>
                <w:szCs w:val="20"/>
                <w:lang w:val="fr-FR" w:eastAsia="nl-NL"/>
              </w:rPr>
              <w:t xml:space="preserve"> T20 – LPG</w:t>
            </w:r>
          </w:p>
        </w:tc>
      </w:tr>
      <w:tr w:rsidR="001C585E" w:rsidRPr="001C585E" w14:paraId="74AC0442" w14:textId="77777777" w:rsidTr="001C585E">
        <w:trPr>
          <w:trHeight w:val="285"/>
        </w:trPr>
        <w:tc>
          <w:tcPr>
            <w:tcW w:w="5040" w:type="dxa"/>
            <w:tcBorders>
              <w:top w:val="nil"/>
              <w:left w:val="nil"/>
              <w:bottom w:val="nil"/>
              <w:right w:val="nil"/>
            </w:tcBorders>
            <w:shd w:val="clear" w:color="000000" w:fill="DAE9F8"/>
            <w:noWrap/>
            <w:vAlign w:val="center"/>
            <w:hideMark/>
          </w:tcPr>
          <w:p w14:paraId="390E4CFB" w14:textId="49DACE0B" w:rsidR="001C585E" w:rsidRPr="00BB4A07" w:rsidRDefault="001C585E" w:rsidP="001C585E">
            <w:pPr>
              <w:spacing w:line="240" w:lineRule="auto"/>
              <w:rPr>
                <w:rFonts w:ascii="Calibri" w:eastAsia="Times New Roman" w:hAnsi="Calibri" w:cs="Calibri"/>
                <w:color w:val="000000"/>
                <w:sz w:val="20"/>
                <w:szCs w:val="20"/>
                <w:lang w:val="de-DE" w:eastAsia="nl-NL"/>
              </w:rPr>
            </w:pPr>
            <w:r w:rsidRPr="001C585E">
              <w:rPr>
                <w:rFonts w:ascii="Calibri" w:eastAsia="Times New Roman" w:hAnsi="Calibri" w:cs="Calibri"/>
                <w:color w:val="000000"/>
                <w:sz w:val="20"/>
                <w:szCs w:val="20"/>
                <w:lang w:val="de-DE" w:eastAsia="nl-NL"/>
              </w:rPr>
              <w:t>Hand-</w:t>
            </w:r>
            <w:proofErr w:type="spellStart"/>
            <w:r w:rsidRPr="001C585E">
              <w:rPr>
                <w:rFonts w:ascii="Calibri" w:eastAsia="Times New Roman" w:hAnsi="Calibri" w:cs="Calibri"/>
                <w:color w:val="000000"/>
                <w:sz w:val="20"/>
                <w:szCs w:val="20"/>
                <w:lang w:val="de-DE" w:eastAsia="nl-NL"/>
              </w:rPr>
              <w:t>schrobmachine</w:t>
            </w:r>
            <w:r w:rsidR="00BA509C">
              <w:rPr>
                <w:rFonts w:ascii="Calibri" w:eastAsia="Times New Roman" w:hAnsi="Calibri" w:cs="Calibri"/>
                <w:color w:val="000000"/>
                <w:sz w:val="20"/>
                <w:szCs w:val="20"/>
                <w:lang w:val="de-DE" w:eastAsia="nl-NL"/>
              </w:rPr>
              <w:t>s</w:t>
            </w:r>
            <w:proofErr w:type="spellEnd"/>
            <w:r w:rsidRPr="001C585E">
              <w:rPr>
                <w:rFonts w:ascii="Calibri" w:eastAsia="Times New Roman" w:hAnsi="Calibri" w:cs="Calibri"/>
                <w:color w:val="000000"/>
                <w:sz w:val="20"/>
                <w:szCs w:val="20"/>
                <w:lang w:val="de-DE" w:eastAsia="nl-NL"/>
              </w:rPr>
              <w:t xml:space="preserve"> – Tennant T3 – Elektrisch</w:t>
            </w:r>
          </w:p>
        </w:tc>
      </w:tr>
      <w:tr w:rsidR="001C585E" w:rsidRPr="001C585E" w14:paraId="6E456E32" w14:textId="77777777" w:rsidTr="001C585E">
        <w:trPr>
          <w:trHeight w:val="285"/>
        </w:trPr>
        <w:tc>
          <w:tcPr>
            <w:tcW w:w="5040" w:type="dxa"/>
            <w:tcBorders>
              <w:top w:val="nil"/>
              <w:left w:val="nil"/>
              <w:bottom w:val="nil"/>
              <w:right w:val="nil"/>
            </w:tcBorders>
            <w:shd w:val="clear" w:color="000000" w:fill="DAE9F8"/>
            <w:noWrap/>
            <w:vAlign w:val="center"/>
            <w:hideMark/>
          </w:tcPr>
          <w:p w14:paraId="062C5855" w14:textId="4BB4744E" w:rsidR="001C585E" w:rsidRPr="001C585E" w:rsidRDefault="001C585E" w:rsidP="001C585E">
            <w:pPr>
              <w:spacing w:line="240" w:lineRule="auto"/>
              <w:rPr>
                <w:rFonts w:ascii="Calibri" w:eastAsia="Times New Roman" w:hAnsi="Calibri" w:cs="Calibri"/>
                <w:color w:val="000000"/>
                <w:sz w:val="20"/>
                <w:szCs w:val="20"/>
                <w:lang w:eastAsia="nl-NL"/>
              </w:rPr>
            </w:pPr>
            <w:proofErr w:type="spellStart"/>
            <w:r w:rsidRPr="001C585E">
              <w:rPr>
                <w:rFonts w:ascii="Calibri" w:eastAsia="Times New Roman" w:hAnsi="Calibri" w:cs="Calibri"/>
                <w:color w:val="000000"/>
                <w:sz w:val="20"/>
                <w:szCs w:val="20"/>
                <w:lang w:val="de-DE" w:eastAsia="nl-NL"/>
              </w:rPr>
              <w:t>Veegmachine</w:t>
            </w:r>
            <w:proofErr w:type="spellEnd"/>
            <w:r w:rsidRPr="001C585E">
              <w:rPr>
                <w:rFonts w:ascii="Calibri" w:eastAsia="Times New Roman" w:hAnsi="Calibri" w:cs="Calibri"/>
                <w:color w:val="000000"/>
                <w:sz w:val="20"/>
                <w:szCs w:val="20"/>
                <w:lang w:val="de-DE" w:eastAsia="nl-NL"/>
              </w:rPr>
              <w:t xml:space="preserve"> – Tennant </w:t>
            </w:r>
            <w:r w:rsidR="007833F5">
              <w:rPr>
                <w:rFonts w:ascii="Calibri" w:eastAsia="Times New Roman" w:hAnsi="Calibri" w:cs="Calibri"/>
                <w:color w:val="000000"/>
                <w:sz w:val="20"/>
                <w:szCs w:val="20"/>
                <w:lang w:val="de-DE" w:eastAsia="nl-NL"/>
              </w:rPr>
              <w:t>S16</w:t>
            </w:r>
          </w:p>
        </w:tc>
      </w:tr>
      <w:tr w:rsidR="001C585E" w:rsidRPr="001C585E" w14:paraId="64B7EECB" w14:textId="77777777" w:rsidTr="001C585E">
        <w:trPr>
          <w:trHeight w:val="285"/>
        </w:trPr>
        <w:tc>
          <w:tcPr>
            <w:tcW w:w="5040" w:type="dxa"/>
            <w:tcBorders>
              <w:top w:val="nil"/>
              <w:left w:val="nil"/>
              <w:bottom w:val="nil"/>
              <w:right w:val="nil"/>
            </w:tcBorders>
            <w:shd w:val="clear" w:color="000000" w:fill="DAE9F8"/>
            <w:noWrap/>
            <w:vAlign w:val="center"/>
            <w:hideMark/>
          </w:tcPr>
          <w:p w14:paraId="78A172A4" w14:textId="77777777" w:rsidR="001C585E" w:rsidRPr="001C585E" w:rsidRDefault="001C585E" w:rsidP="001C585E">
            <w:pPr>
              <w:spacing w:line="240" w:lineRule="auto"/>
              <w:rPr>
                <w:rFonts w:ascii="Calibri" w:eastAsia="Times New Roman" w:hAnsi="Calibri" w:cs="Calibri"/>
                <w:color w:val="000000"/>
                <w:sz w:val="20"/>
                <w:szCs w:val="20"/>
                <w:lang w:eastAsia="nl-NL"/>
              </w:rPr>
            </w:pPr>
            <w:r w:rsidRPr="001C585E">
              <w:rPr>
                <w:rFonts w:ascii="Calibri" w:eastAsia="Times New Roman" w:hAnsi="Calibri" w:cs="Calibri"/>
                <w:color w:val="000000"/>
                <w:sz w:val="20"/>
                <w:szCs w:val="20"/>
                <w:lang w:eastAsia="nl-NL"/>
              </w:rPr>
              <w:t>Hogedrukmachine – Krane</w:t>
            </w:r>
          </w:p>
        </w:tc>
      </w:tr>
      <w:tr w:rsidR="001C585E" w:rsidRPr="001C585E" w14:paraId="59DF9CA4" w14:textId="77777777" w:rsidTr="001C585E">
        <w:trPr>
          <w:trHeight w:val="285"/>
        </w:trPr>
        <w:tc>
          <w:tcPr>
            <w:tcW w:w="5040" w:type="dxa"/>
            <w:tcBorders>
              <w:top w:val="nil"/>
              <w:left w:val="nil"/>
              <w:bottom w:val="nil"/>
              <w:right w:val="nil"/>
            </w:tcBorders>
            <w:shd w:val="clear" w:color="000000" w:fill="DAE9F8"/>
            <w:noWrap/>
            <w:vAlign w:val="center"/>
            <w:hideMark/>
          </w:tcPr>
          <w:p w14:paraId="7F50CD44" w14:textId="77777777" w:rsidR="001C585E" w:rsidRPr="001C585E" w:rsidRDefault="001C585E" w:rsidP="001C585E">
            <w:pPr>
              <w:spacing w:line="240" w:lineRule="auto"/>
              <w:rPr>
                <w:rFonts w:ascii="Calibri" w:eastAsia="Times New Roman" w:hAnsi="Calibri" w:cs="Calibri"/>
                <w:color w:val="000000"/>
                <w:sz w:val="20"/>
                <w:szCs w:val="20"/>
                <w:lang w:eastAsia="nl-NL"/>
              </w:rPr>
            </w:pPr>
            <w:r w:rsidRPr="001C585E">
              <w:rPr>
                <w:rFonts w:ascii="Calibri" w:eastAsia="Times New Roman" w:hAnsi="Calibri" w:cs="Calibri"/>
                <w:color w:val="000000"/>
                <w:sz w:val="20"/>
                <w:szCs w:val="20"/>
                <w:lang w:eastAsia="nl-NL"/>
              </w:rPr>
              <w:t xml:space="preserve">Bladblazer – </w:t>
            </w:r>
            <w:proofErr w:type="spellStart"/>
            <w:r w:rsidRPr="001C585E">
              <w:rPr>
                <w:rFonts w:ascii="Calibri" w:eastAsia="Times New Roman" w:hAnsi="Calibri" w:cs="Calibri"/>
                <w:color w:val="000000"/>
                <w:sz w:val="20"/>
                <w:szCs w:val="20"/>
                <w:lang w:eastAsia="nl-NL"/>
              </w:rPr>
              <w:t>Stihl</w:t>
            </w:r>
            <w:proofErr w:type="spellEnd"/>
            <w:r w:rsidRPr="001C585E">
              <w:rPr>
                <w:rFonts w:ascii="Calibri" w:eastAsia="Times New Roman" w:hAnsi="Calibri" w:cs="Calibri"/>
                <w:color w:val="000000"/>
                <w:sz w:val="20"/>
                <w:szCs w:val="20"/>
                <w:lang w:eastAsia="nl-NL"/>
              </w:rPr>
              <w:t xml:space="preserve"> – Benzine</w:t>
            </w:r>
          </w:p>
        </w:tc>
      </w:tr>
      <w:tr w:rsidR="001C585E" w:rsidRPr="001C585E" w14:paraId="144FC521" w14:textId="77777777" w:rsidTr="001C585E">
        <w:trPr>
          <w:trHeight w:val="285"/>
        </w:trPr>
        <w:tc>
          <w:tcPr>
            <w:tcW w:w="5040" w:type="dxa"/>
            <w:tcBorders>
              <w:top w:val="nil"/>
              <w:left w:val="nil"/>
              <w:bottom w:val="nil"/>
              <w:right w:val="nil"/>
            </w:tcBorders>
            <w:shd w:val="clear" w:color="000000" w:fill="DAE9F8"/>
            <w:noWrap/>
            <w:vAlign w:val="center"/>
            <w:hideMark/>
          </w:tcPr>
          <w:p w14:paraId="728931FE" w14:textId="77777777" w:rsidR="001C585E" w:rsidRPr="001C585E" w:rsidRDefault="001C585E" w:rsidP="001C585E">
            <w:pPr>
              <w:spacing w:line="240" w:lineRule="auto"/>
              <w:rPr>
                <w:rFonts w:ascii="Calibri" w:eastAsia="Times New Roman" w:hAnsi="Calibri" w:cs="Calibri"/>
                <w:color w:val="000000"/>
                <w:sz w:val="20"/>
                <w:szCs w:val="20"/>
                <w:lang w:eastAsia="nl-NL"/>
              </w:rPr>
            </w:pPr>
            <w:r w:rsidRPr="001C585E">
              <w:rPr>
                <w:rFonts w:ascii="Calibri" w:eastAsia="Times New Roman" w:hAnsi="Calibri" w:cs="Calibri"/>
                <w:color w:val="000000"/>
                <w:sz w:val="20"/>
                <w:szCs w:val="20"/>
                <w:lang w:eastAsia="nl-NL"/>
              </w:rPr>
              <w:t>Acculader/starter – Auto’s</w:t>
            </w:r>
          </w:p>
        </w:tc>
      </w:tr>
      <w:tr w:rsidR="001C585E" w:rsidRPr="001C585E" w14:paraId="5FB3D4F0" w14:textId="77777777" w:rsidTr="001C585E">
        <w:trPr>
          <w:trHeight w:val="285"/>
        </w:trPr>
        <w:tc>
          <w:tcPr>
            <w:tcW w:w="5040" w:type="dxa"/>
            <w:tcBorders>
              <w:top w:val="nil"/>
              <w:left w:val="nil"/>
              <w:bottom w:val="nil"/>
              <w:right w:val="nil"/>
            </w:tcBorders>
            <w:shd w:val="clear" w:color="000000" w:fill="DAE9F8"/>
            <w:noWrap/>
            <w:vAlign w:val="center"/>
            <w:hideMark/>
          </w:tcPr>
          <w:p w14:paraId="534A2D2C" w14:textId="77777777" w:rsidR="001C585E" w:rsidRPr="001C585E" w:rsidRDefault="001C585E" w:rsidP="001C585E">
            <w:pPr>
              <w:spacing w:line="240" w:lineRule="auto"/>
              <w:rPr>
                <w:rFonts w:ascii="Calibri" w:eastAsia="Times New Roman" w:hAnsi="Calibri" w:cs="Calibri"/>
                <w:color w:val="000000"/>
                <w:sz w:val="20"/>
                <w:szCs w:val="20"/>
                <w:lang w:eastAsia="nl-NL"/>
              </w:rPr>
            </w:pPr>
            <w:r w:rsidRPr="001C585E">
              <w:rPr>
                <w:rFonts w:ascii="Calibri" w:eastAsia="Times New Roman" w:hAnsi="Calibri" w:cs="Calibri"/>
                <w:color w:val="000000"/>
                <w:sz w:val="20"/>
                <w:szCs w:val="20"/>
                <w:lang w:eastAsia="nl-NL"/>
              </w:rPr>
              <w:t>Afzetmateriaal</w:t>
            </w:r>
          </w:p>
        </w:tc>
      </w:tr>
      <w:tr w:rsidR="001C585E" w:rsidRPr="001C585E" w14:paraId="504B6AC8" w14:textId="77777777" w:rsidTr="001C585E">
        <w:trPr>
          <w:trHeight w:val="285"/>
        </w:trPr>
        <w:tc>
          <w:tcPr>
            <w:tcW w:w="5040" w:type="dxa"/>
            <w:tcBorders>
              <w:top w:val="nil"/>
              <w:left w:val="nil"/>
              <w:bottom w:val="nil"/>
              <w:right w:val="nil"/>
            </w:tcBorders>
            <w:shd w:val="clear" w:color="000000" w:fill="DAE9F8"/>
            <w:noWrap/>
            <w:vAlign w:val="center"/>
            <w:hideMark/>
          </w:tcPr>
          <w:p w14:paraId="10FCE0DE" w14:textId="77777777" w:rsidR="001C585E" w:rsidRPr="001C585E" w:rsidRDefault="001C585E" w:rsidP="001C585E">
            <w:pPr>
              <w:spacing w:line="240" w:lineRule="auto"/>
              <w:rPr>
                <w:rFonts w:ascii="Calibri" w:eastAsia="Times New Roman" w:hAnsi="Calibri" w:cs="Calibri"/>
                <w:color w:val="000000"/>
                <w:sz w:val="20"/>
                <w:szCs w:val="20"/>
                <w:lang w:eastAsia="nl-NL"/>
              </w:rPr>
            </w:pPr>
            <w:r w:rsidRPr="001C585E">
              <w:rPr>
                <w:rFonts w:ascii="Calibri" w:eastAsia="Times New Roman" w:hAnsi="Calibri" w:cs="Calibri"/>
                <w:color w:val="000000"/>
                <w:sz w:val="20"/>
                <w:szCs w:val="20"/>
                <w:lang w:eastAsia="nl-NL"/>
              </w:rPr>
              <w:t>Stofzuiger</w:t>
            </w:r>
          </w:p>
        </w:tc>
      </w:tr>
      <w:tr w:rsidR="001C585E" w:rsidRPr="001C585E" w14:paraId="23695CC7" w14:textId="77777777" w:rsidTr="001C585E">
        <w:trPr>
          <w:trHeight w:val="285"/>
        </w:trPr>
        <w:tc>
          <w:tcPr>
            <w:tcW w:w="5040" w:type="dxa"/>
            <w:tcBorders>
              <w:top w:val="nil"/>
              <w:left w:val="nil"/>
              <w:bottom w:val="nil"/>
              <w:right w:val="nil"/>
            </w:tcBorders>
            <w:shd w:val="clear" w:color="000000" w:fill="DAE9F8"/>
            <w:noWrap/>
            <w:vAlign w:val="center"/>
            <w:hideMark/>
          </w:tcPr>
          <w:p w14:paraId="784C5517" w14:textId="77777777" w:rsidR="001C585E" w:rsidRPr="001C585E" w:rsidRDefault="001C585E" w:rsidP="001C585E">
            <w:pPr>
              <w:spacing w:line="240" w:lineRule="auto"/>
              <w:rPr>
                <w:rFonts w:ascii="Calibri" w:eastAsia="Times New Roman" w:hAnsi="Calibri" w:cs="Calibri"/>
                <w:color w:val="000000"/>
                <w:sz w:val="20"/>
                <w:szCs w:val="20"/>
                <w:lang w:eastAsia="nl-NL"/>
              </w:rPr>
            </w:pPr>
            <w:r w:rsidRPr="001C585E">
              <w:rPr>
                <w:rFonts w:ascii="Calibri" w:eastAsia="Times New Roman" w:hAnsi="Calibri" w:cs="Calibri"/>
                <w:color w:val="000000"/>
                <w:sz w:val="20"/>
                <w:szCs w:val="20"/>
                <w:lang w:eastAsia="nl-NL"/>
              </w:rPr>
              <w:t>Steekwagen</w:t>
            </w:r>
          </w:p>
        </w:tc>
      </w:tr>
      <w:tr w:rsidR="001C585E" w:rsidRPr="001C585E" w14:paraId="04C35B73" w14:textId="77777777" w:rsidTr="001C585E">
        <w:trPr>
          <w:trHeight w:val="285"/>
        </w:trPr>
        <w:tc>
          <w:tcPr>
            <w:tcW w:w="5040" w:type="dxa"/>
            <w:tcBorders>
              <w:top w:val="nil"/>
              <w:left w:val="nil"/>
              <w:bottom w:val="nil"/>
              <w:right w:val="nil"/>
            </w:tcBorders>
            <w:shd w:val="clear" w:color="000000" w:fill="DAE9F8"/>
            <w:noWrap/>
            <w:vAlign w:val="center"/>
            <w:hideMark/>
          </w:tcPr>
          <w:p w14:paraId="1C18F6DE" w14:textId="77777777" w:rsidR="001C585E" w:rsidRPr="001C585E" w:rsidRDefault="001C585E" w:rsidP="001C585E">
            <w:pPr>
              <w:spacing w:line="240" w:lineRule="auto"/>
              <w:rPr>
                <w:rFonts w:ascii="Calibri" w:eastAsia="Times New Roman" w:hAnsi="Calibri" w:cs="Calibri"/>
                <w:color w:val="000000"/>
                <w:sz w:val="20"/>
                <w:szCs w:val="20"/>
                <w:lang w:eastAsia="nl-NL"/>
              </w:rPr>
            </w:pPr>
            <w:r w:rsidRPr="001C585E">
              <w:rPr>
                <w:rFonts w:ascii="Calibri" w:eastAsia="Times New Roman" w:hAnsi="Calibri" w:cs="Calibri"/>
                <w:color w:val="000000"/>
                <w:sz w:val="20"/>
                <w:szCs w:val="20"/>
                <w:lang w:eastAsia="nl-NL"/>
              </w:rPr>
              <w:t>Trap</w:t>
            </w:r>
          </w:p>
        </w:tc>
      </w:tr>
      <w:tr w:rsidR="001C585E" w:rsidRPr="001C585E" w14:paraId="41302A3C" w14:textId="77777777" w:rsidTr="001C585E">
        <w:trPr>
          <w:trHeight w:val="285"/>
        </w:trPr>
        <w:tc>
          <w:tcPr>
            <w:tcW w:w="5040" w:type="dxa"/>
            <w:tcBorders>
              <w:top w:val="nil"/>
              <w:left w:val="nil"/>
              <w:bottom w:val="nil"/>
              <w:right w:val="nil"/>
            </w:tcBorders>
            <w:shd w:val="clear" w:color="000000" w:fill="DAE9F8"/>
            <w:noWrap/>
            <w:vAlign w:val="center"/>
            <w:hideMark/>
          </w:tcPr>
          <w:p w14:paraId="5597F21D" w14:textId="77777777" w:rsidR="001C585E" w:rsidRPr="001C585E" w:rsidRDefault="001C585E" w:rsidP="001C585E">
            <w:pPr>
              <w:spacing w:line="240" w:lineRule="auto"/>
              <w:rPr>
                <w:rFonts w:ascii="Calibri" w:eastAsia="Times New Roman" w:hAnsi="Calibri" w:cs="Calibri"/>
                <w:color w:val="000000"/>
                <w:sz w:val="20"/>
                <w:szCs w:val="20"/>
                <w:lang w:eastAsia="nl-NL"/>
              </w:rPr>
            </w:pPr>
            <w:r w:rsidRPr="001C585E">
              <w:rPr>
                <w:rFonts w:ascii="Calibri" w:eastAsia="Times New Roman" w:hAnsi="Calibri" w:cs="Calibri"/>
                <w:color w:val="000000"/>
                <w:sz w:val="20"/>
                <w:szCs w:val="20"/>
                <w:lang w:eastAsia="nl-NL"/>
              </w:rPr>
              <w:t>Mobiele werkbank</w:t>
            </w:r>
          </w:p>
        </w:tc>
      </w:tr>
      <w:tr w:rsidR="001C585E" w:rsidRPr="001C585E" w14:paraId="46103A05" w14:textId="77777777" w:rsidTr="001C585E">
        <w:trPr>
          <w:trHeight w:val="285"/>
        </w:trPr>
        <w:tc>
          <w:tcPr>
            <w:tcW w:w="5040" w:type="dxa"/>
            <w:tcBorders>
              <w:top w:val="nil"/>
              <w:left w:val="nil"/>
              <w:bottom w:val="nil"/>
              <w:right w:val="nil"/>
            </w:tcBorders>
            <w:shd w:val="clear" w:color="000000" w:fill="DAE9F8"/>
            <w:noWrap/>
            <w:vAlign w:val="center"/>
            <w:hideMark/>
          </w:tcPr>
          <w:p w14:paraId="6FD1289E" w14:textId="77777777" w:rsidR="001C585E" w:rsidRPr="001C585E" w:rsidRDefault="001C585E" w:rsidP="001C585E">
            <w:pPr>
              <w:spacing w:line="240" w:lineRule="auto"/>
              <w:rPr>
                <w:rFonts w:ascii="Calibri" w:eastAsia="Times New Roman" w:hAnsi="Calibri" w:cs="Calibri"/>
                <w:color w:val="000000"/>
                <w:sz w:val="20"/>
                <w:szCs w:val="20"/>
                <w:lang w:eastAsia="nl-NL"/>
              </w:rPr>
            </w:pPr>
            <w:r w:rsidRPr="001C585E">
              <w:rPr>
                <w:rFonts w:ascii="Calibri" w:eastAsia="Times New Roman" w:hAnsi="Calibri" w:cs="Calibri"/>
                <w:color w:val="000000"/>
                <w:sz w:val="20"/>
                <w:szCs w:val="20"/>
                <w:lang w:eastAsia="nl-NL"/>
              </w:rPr>
              <w:t>Strooikar</w:t>
            </w:r>
          </w:p>
        </w:tc>
      </w:tr>
      <w:tr w:rsidR="001C585E" w:rsidRPr="001C585E" w14:paraId="3A477C14" w14:textId="77777777" w:rsidTr="001C585E">
        <w:trPr>
          <w:trHeight w:val="285"/>
        </w:trPr>
        <w:tc>
          <w:tcPr>
            <w:tcW w:w="5040" w:type="dxa"/>
            <w:tcBorders>
              <w:top w:val="nil"/>
              <w:left w:val="nil"/>
              <w:bottom w:val="nil"/>
              <w:right w:val="nil"/>
            </w:tcBorders>
            <w:shd w:val="clear" w:color="000000" w:fill="DAE9F8"/>
            <w:noWrap/>
            <w:vAlign w:val="center"/>
            <w:hideMark/>
          </w:tcPr>
          <w:p w14:paraId="778EBF22" w14:textId="77777777" w:rsidR="001C585E" w:rsidRPr="001C585E" w:rsidRDefault="001C585E" w:rsidP="001C585E">
            <w:pPr>
              <w:spacing w:line="240" w:lineRule="auto"/>
              <w:rPr>
                <w:rFonts w:ascii="Calibri" w:eastAsia="Times New Roman" w:hAnsi="Calibri" w:cs="Calibri"/>
                <w:color w:val="000000"/>
                <w:sz w:val="20"/>
                <w:szCs w:val="20"/>
                <w:lang w:eastAsia="nl-NL"/>
              </w:rPr>
            </w:pPr>
            <w:r w:rsidRPr="001C585E">
              <w:rPr>
                <w:rFonts w:ascii="Calibri" w:eastAsia="Times New Roman" w:hAnsi="Calibri" w:cs="Calibri"/>
                <w:color w:val="000000"/>
                <w:sz w:val="20"/>
                <w:szCs w:val="20"/>
                <w:lang w:eastAsia="nl-NL"/>
              </w:rPr>
              <w:t>Divers handgereedschap</w:t>
            </w:r>
          </w:p>
        </w:tc>
      </w:tr>
      <w:tr w:rsidR="001C585E" w:rsidRPr="001C585E" w14:paraId="57110A57" w14:textId="77777777" w:rsidTr="001C585E">
        <w:trPr>
          <w:trHeight w:val="285"/>
        </w:trPr>
        <w:tc>
          <w:tcPr>
            <w:tcW w:w="5040" w:type="dxa"/>
            <w:tcBorders>
              <w:top w:val="nil"/>
              <w:left w:val="nil"/>
              <w:bottom w:val="nil"/>
              <w:right w:val="nil"/>
            </w:tcBorders>
            <w:shd w:val="clear" w:color="000000" w:fill="DAE9F8"/>
            <w:noWrap/>
            <w:vAlign w:val="center"/>
            <w:hideMark/>
          </w:tcPr>
          <w:p w14:paraId="636FE780" w14:textId="77777777" w:rsidR="001C585E" w:rsidRPr="001C585E" w:rsidRDefault="001C585E" w:rsidP="001C585E">
            <w:pPr>
              <w:spacing w:line="240" w:lineRule="auto"/>
              <w:rPr>
                <w:rFonts w:ascii="Calibri" w:eastAsia="Times New Roman" w:hAnsi="Calibri" w:cs="Calibri"/>
                <w:color w:val="000000"/>
                <w:sz w:val="20"/>
                <w:szCs w:val="20"/>
                <w:lang w:eastAsia="nl-NL"/>
              </w:rPr>
            </w:pPr>
            <w:r w:rsidRPr="001C585E">
              <w:rPr>
                <w:rFonts w:ascii="Calibri" w:eastAsia="Times New Roman" w:hAnsi="Calibri" w:cs="Calibri"/>
                <w:color w:val="000000"/>
                <w:sz w:val="20"/>
                <w:szCs w:val="20"/>
                <w:lang w:eastAsia="nl-NL"/>
              </w:rPr>
              <w:t>Koffiezetapparaat</w:t>
            </w:r>
          </w:p>
        </w:tc>
      </w:tr>
      <w:tr w:rsidR="001C585E" w:rsidRPr="001C585E" w14:paraId="3524D39E" w14:textId="77777777" w:rsidTr="001C585E">
        <w:trPr>
          <w:trHeight w:val="285"/>
        </w:trPr>
        <w:tc>
          <w:tcPr>
            <w:tcW w:w="5040" w:type="dxa"/>
            <w:tcBorders>
              <w:top w:val="nil"/>
              <w:left w:val="nil"/>
              <w:bottom w:val="nil"/>
              <w:right w:val="nil"/>
            </w:tcBorders>
            <w:shd w:val="clear" w:color="000000" w:fill="DAE9F8"/>
            <w:noWrap/>
            <w:vAlign w:val="center"/>
            <w:hideMark/>
          </w:tcPr>
          <w:p w14:paraId="43C69A93" w14:textId="77777777" w:rsidR="001C585E" w:rsidRPr="001C585E" w:rsidRDefault="001C585E" w:rsidP="001C585E">
            <w:pPr>
              <w:spacing w:line="240" w:lineRule="auto"/>
              <w:rPr>
                <w:rFonts w:ascii="Calibri" w:eastAsia="Times New Roman" w:hAnsi="Calibri" w:cs="Calibri"/>
                <w:color w:val="000000"/>
                <w:sz w:val="20"/>
                <w:szCs w:val="20"/>
                <w:lang w:eastAsia="nl-NL"/>
              </w:rPr>
            </w:pPr>
            <w:r w:rsidRPr="001C585E">
              <w:rPr>
                <w:rFonts w:ascii="Calibri" w:eastAsia="Times New Roman" w:hAnsi="Calibri" w:cs="Calibri"/>
                <w:color w:val="000000"/>
                <w:sz w:val="20"/>
                <w:szCs w:val="20"/>
                <w:lang w:eastAsia="nl-NL"/>
              </w:rPr>
              <w:t>Fiets met krat</w:t>
            </w:r>
          </w:p>
        </w:tc>
      </w:tr>
    </w:tbl>
    <w:p w14:paraId="4B32E3B3" w14:textId="77777777" w:rsidR="00F734DC" w:rsidRPr="001C585E" w:rsidRDefault="00F734DC" w:rsidP="00A652A7">
      <w:pPr>
        <w:rPr>
          <w:rFonts w:asciiTheme="minorHAnsi" w:hAnsiTheme="minorHAnsi" w:cstheme="minorHAnsi"/>
          <w:sz w:val="20"/>
          <w:szCs w:val="20"/>
        </w:rPr>
      </w:pPr>
    </w:p>
    <w:p w14:paraId="5748BAB2" w14:textId="77777777" w:rsidR="00A652A7" w:rsidRPr="00F734DC" w:rsidRDefault="00A652A7" w:rsidP="00A652A7">
      <w:pPr>
        <w:rPr>
          <w:rFonts w:asciiTheme="minorHAnsi" w:hAnsiTheme="minorHAnsi" w:cstheme="minorHAnsi"/>
        </w:rPr>
      </w:pPr>
    </w:p>
    <w:sectPr w:rsidR="00A652A7" w:rsidRPr="00F734DC" w:rsidSect="0052644A">
      <w:headerReference w:type="default" r:id="rId21"/>
      <w:footerReference w:type="default" r:id="rId22"/>
      <w:headerReference w:type="first" r:id="rId23"/>
      <w:footerReference w:type="first" r:id="rId24"/>
      <w:pgSz w:w="11900" w:h="16840"/>
      <w:pgMar w:top="1560" w:right="1977" w:bottom="709"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E663C" w14:textId="77777777" w:rsidR="004D10AD" w:rsidRDefault="004D10AD">
      <w:r>
        <w:separator/>
      </w:r>
    </w:p>
  </w:endnote>
  <w:endnote w:type="continuationSeparator" w:id="0">
    <w:p w14:paraId="6EEF2210" w14:textId="77777777" w:rsidR="004D10AD" w:rsidRDefault="004D10AD">
      <w:r>
        <w:continuationSeparator/>
      </w:r>
    </w:p>
  </w:endnote>
  <w:endnote w:type="continuationNotice" w:id="1">
    <w:p w14:paraId="3ABC8130" w14:textId="77777777" w:rsidR="004D10AD" w:rsidRDefault="004D10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Narrow">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Biome Light">
    <w:charset w:val="00"/>
    <w:family w:val="swiss"/>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20430" w14:textId="5EE9BF19" w:rsidR="008638E0" w:rsidRPr="00F91A9B" w:rsidRDefault="00313362" w:rsidP="00DB2EE5">
    <w:pPr>
      <w:pStyle w:val="Voettekst"/>
      <w:jc w:val="right"/>
      <w:rPr>
        <w:rFonts w:ascii="Calibri" w:hAnsi="Calibri" w:cs="Calibri"/>
      </w:rPr>
    </w:pP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Pr>
        <w:rFonts w:ascii="Calibri" w:hAnsi="Calibri" w:cs="Calibri"/>
        <w:noProof/>
      </w:rPr>
      <w:t>2</w:t>
    </w:r>
    <w:r>
      <w:rPr>
        <w:rFonts w:ascii="Calibri" w:hAnsi="Calibri" w:cs="Calibri"/>
      </w:rPr>
      <w:fldChar w:fldCharType="end"/>
    </w:r>
    <w:r w:rsidR="008638E0" w:rsidRPr="00F91A9B">
      <w:rPr>
        <w:rFonts w:ascii="Calibri" w:hAnsi="Calibri" w:cs="Calibri"/>
      </w:rPr>
      <w:t>/</w:t>
    </w:r>
    <w:r w:rsidR="004E5046" w:rsidRPr="00F91A9B">
      <w:rPr>
        <w:rFonts w:ascii="Calibri" w:hAnsi="Calibri" w:cs="Calibri"/>
      </w:rPr>
      <w:fldChar w:fldCharType="begin"/>
    </w:r>
    <w:r w:rsidR="004E5046" w:rsidRPr="00F91A9B">
      <w:rPr>
        <w:rFonts w:ascii="Calibri" w:hAnsi="Calibri" w:cs="Calibri"/>
      </w:rPr>
      <w:instrText>NUMPAGES  \* MERGEFORMAT</w:instrText>
    </w:r>
    <w:r w:rsidR="004E5046" w:rsidRPr="00F91A9B">
      <w:rPr>
        <w:rFonts w:ascii="Calibri" w:hAnsi="Calibri" w:cs="Calibri"/>
      </w:rPr>
      <w:fldChar w:fldCharType="separate"/>
    </w:r>
    <w:r w:rsidR="00BC1337" w:rsidRPr="00F91A9B">
      <w:rPr>
        <w:rFonts w:ascii="Calibri" w:hAnsi="Calibri" w:cs="Calibri"/>
        <w:noProof/>
      </w:rPr>
      <w:t>4</w:t>
    </w:r>
    <w:r w:rsidR="004E5046" w:rsidRPr="00F91A9B">
      <w:rPr>
        <w:rFonts w:ascii="Calibri" w:hAnsi="Calibri" w:cs="Calibr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C235" w14:textId="768121D1" w:rsidR="008638E0" w:rsidRDefault="00032E60">
    <w:pPr>
      <w:pStyle w:val="Voettekst"/>
    </w:pPr>
    <w:r>
      <w:rPr>
        <w:noProof/>
        <w:color w:val="2B579A"/>
        <w:shd w:val="clear" w:color="auto" w:fill="E6E6E6"/>
        <w:lang w:eastAsia="nl-NL"/>
      </w:rPr>
      <w:drawing>
        <wp:anchor distT="0" distB="0" distL="114300" distR="114300" simplePos="0" relativeHeight="251658242" behindDoc="1" locked="0" layoutInCell="1" allowOverlap="1" wp14:anchorId="06BE6704" wp14:editId="65FE9A7B">
          <wp:simplePos x="0" y="0"/>
          <wp:positionH relativeFrom="column">
            <wp:posOffset>-880553</wp:posOffset>
          </wp:positionH>
          <wp:positionV relativeFrom="paragraph">
            <wp:posOffset>-238760</wp:posOffset>
          </wp:positionV>
          <wp:extent cx="5256970" cy="838200"/>
          <wp:effectExtent l="0" t="0" r="0" b="0"/>
          <wp:wrapNone/>
          <wp:docPr id="270020841" name="Afbeelding 270020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25697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5E31">
      <w:rPr>
        <w:noProof/>
      </w:rPr>
      <mc:AlternateContent>
        <mc:Choice Requires="wps">
          <w:drawing>
            <wp:anchor distT="0" distB="0" distL="114300" distR="114300" simplePos="0" relativeHeight="251658243" behindDoc="0" locked="0" layoutInCell="1" allowOverlap="1" wp14:anchorId="0268969C" wp14:editId="5742C2F6">
              <wp:simplePos x="0" y="0"/>
              <wp:positionH relativeFrom="page">
                <wp:posOffset>1848485</wp:posOffset>
              </wp:positionH>
              <wp:positionV relativeFrom="paragraph">
                <wp:posOffset>-3850005</wp:posOffset>
              </wp:positionV>
              <wp:extent cx="1828800" cy="1828800"/>
              <wp:effectExtent l="0" t="0" r="0" b="0"/>
              <wp:wrapNone/>
              <wp:docPr id="111241759" name="Tekstvak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9923BF" w14:textId="71287965" w:rsidR="00415FEF" w:rsidRPr="00877E49" w:rsidRDefault="00415FEF" w:rsidP="00415FEF">
                          <w:pPr>
                            <w:pStyle w:val="Koptekst"/>
                            <w:tabs>
                              <w:tab w:val="left" w:pos="5625"/>
                            </w:tabs>
                            <w:spacing w:after="200" w:line="276" w:lineRule="auto"/>
                            <w:jc w:val="center"/>
                            <w:rPr>
                              <w:rFonts w:ascii="Avenir Next LT Pro" w:hAnsi="Avenir Next LT Pro" w:cs="Biome Light"/>
                              <w:b/>
                              <w:color w:val="FF0000"/>
                              <w:sz w:val="144"/>
                              <w:szCs w:val="144"/>
                              <w:shd w:val="clear" w:color="auto" w:fill="E6E6E6"/>
                              <w14:textOutline w14:w="11112" w14:cap="flat" w14:cmpd="sng" w14:algn="ctr">
                                <w14:solidFill>
                                  <w14:schemeClr w14:val="accent2"/>
                                </w14:solidFill>
                                <w14:prstDash w14:val="solid"/>
                                <w14:round/>
                              </w14:textOutline>
                            </w:rPr>
                          </w:pPr>
                          <w:r w:rsidRPr="00877E49">
                            <w:rPr>
                              <w:rFonts w:ascii="Avenir Next LT Pro" w:hAnsi="Avenir Next LT Pro" w:cs="Biome Light"/>
                              <w:b/>
                              <w:color w:val="FF0000"/>
                              <w:sz w:val="144"/>
                              <w:szCs w:val="144"/>
                              <w:shd w:val="clear" w:color="auto" w:fill="E6E6E6"/>
                              <w14:textOutline w14:w="11112" w14:cap="flat" w14:cmpd="sng" w14:algn="ctr">
                                <w14:solidFill>
                                  <w14:schemeClr w14:val="accent2"/>
                                </w14:solidFill>
                                <w14:prstDash w14:val="solid"/>
                                <w14:round/>
                              </w14:textOutline>
                            </w:rPr>
                            <w:t>Concept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268969C" id="_x0000_t202" coordsize="21600,21600" o:spt="202" path="m,l,21600r21600,l21600,xe">
              <v:stroke joinstyle="miter"/>
              <v:path gradientshapeok="t" o:connecttype="rect"/>
            </v:shapetype>
            <v:shape id="Tekstvak 1" o:spid="_x0000_s1027" type="#_x0000_t202" style="position:absolute;margin-left:145.55pt;margin-top:-303.15pt;width:2in;height:2in;z-index:251658243;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" filled="f" stroked="f">
              <v:textbox style="mso-fit-shape-to-text:t">
                <w:txbxContent>
                  <w:p w14:paraId="789923BF" w14:textId="71287965" w:rsidR="00415FEF" w:rsidRPr="00877E49" w:rsidRDefault="00415FEF" w:rsidP="00415FEF">
                    <w:pPr>
                      <w:pStyle w:val="Koptekst"/>
                      <w:tabs>
                        <w:tab w:val="left" w:pos="5625"/>
                      </w:tabs>
                      <w:spacing w:after="200" w:line="276" w:lineRule="auto"/>
                      <w:jc w:val="center"/>
                      <w:rPr>
                        <w:rFonts w:ascii="Avenir Next LT Pro" w:hAnsi="Avenir Next LT Pro" w:cs="Biome Light"/>
                        <w:b/>
                        <w:color w:val="FF0000"/>
                        <w:sz w:val="144"/>
                        <w:szCs w:val="144"/>
                        <w:shd w:val="clear" w:color="auto" w:fill="E6E6E6"/>
                        <w14:textOutline w14:w="11112" w14:cap="flat" w14:cmpd="sng" w14:algn="ctr">
                          <w14:solidFill>
                            <w14:schemeClr w14:val="accent2"/>
                          </w14:solidFill>
                          <w14:prstDash w14:val="solid"/>
                          <w14:round/>
                        </w14:textOutline>
                      </w:rPr>
                    </w:pPr>
                    <w:r w:rsidRPr="00877E49">
                      <w:rPr>
                        <w:rFonts w:ascii="Avenir Next LT Pro" w:hAnsi="Avenir Next LT Pro" w:cs="Biome Light"/>
                        <w:b/>
                        <w:color w:val="FF0000"/>
                        <w:sz w:val="144"/>
                        <w:szCs w:val="144"/>
                        <w:shd w:val="clear" w:color="auto" w:fill="E6E6E6"/>
                        <w14:textOutline w14:w="11112" w14:cap="flat" w14:cmpd="sng" w14:algn="ctr">
                          <w14:solidFill>
                            <w14:schemeClr w14:val="accent2"/>
                          </w14:solidFill>
                          <w14:prstDash w14:val="solid"/>
                          <w14:round/>
                        </w14:textOutline>
                      </w:rPr>
                      <w:t>Concept</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84536" w14:textId="77777777" w:rsidR="004D10AD" w:rsidRDefault="004D10AD">
      <w:r>
        <w:separator/>
      </w:r>
    </w:p>
  </w:footnote>
  <w:footnote w:type="continuationSeparator" w:id="0">
    <w:p w14:paraId="19917C12" w14:textId="77777777" w:rsidR="004D10AD" w:rsidRDefault="004D10AD">
      <w:r>
        <w:continuationSeparator/>
      </w:r>
    </w:p>
  </w:footnote>
  <w:footnote w:type="continuationNotice" w:id="1">
    <w:p w14:paraId="3C24CBDF" w14:textId="77777777" w:rsidR="004D10AD" w:rsidRDefault="004D10A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72A34" w14:textId="77777777" w:rsidR="008638E0" w:rsidRDefault="00902A86">
    <w:pPr>
      <w:pStyle w:val="Koptekst"/>
    </w:pPr>
    <w:r>
      <w:rPr>
        <w:noProof/>
        <w:color w:val="2B579A"/>
        <w:shd w:val="clear" w:color="auto" w:fill="E6E6E6"/>
        <w:lang w:eastAsia="nl-NL"/>
      </w:rPr>
      <w:drawing>
        <wp:anchor distT="0" distB="0" distL="114300" distR="114300" simplePos="0" relativeHeight="251658240" behindDoc="0" locked="1" layoutInCell="0" allowOverlap="1" wp14:anchorId="3B8ACF38" wp14:editId="573C589B">
          <wp:simplePos x="0" y="0"/>
          <wp:positionH relativeFrom="page">
            <wp:posOffset>0</wp:posOffset>
          </wp:positionH>
          <wp:positionV relativeFrom="page">
            <wp:posOffset>0</wp:posOffset>
          </wp:positionV>
          <wp:extent cx="2990850" cy="638175"/>
          <wp:effectExtent l="0" t="0" r="0" b="0"/>
          <wp:wrapNone/>
          <wp:docPr id="1757166206" name="Afbeelding 1757166206" descr="PB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B 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0850"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E477C" w14:textId="1060F5C5" w:rsidR="00441572" w:rsidRPr="00092409" w:rsidRDefault="00902A86" w:rsidP="00092409">
    <w:pPr>
      <w:pStyle w:val="Koptekst"/>
      <w:spacing w:after="200" w:line="276" w:lineRule="auto"/>
      <w:jc w:val="right"/>
      <w:rPr>
        <w:rFonts w:ascii="Calibri" w:hAnsi="Calibri" w:cs="Calibri"/>
      </w:rPr>
    </w:pPr>
    <w:r>
      <w:rPr>
        <w:noProof/>
        <w:color w:val="2B579A"/>
        <w:shd w:val="clear" w:color="auto" w:fill="E6E6E6"/>
        <w:lang w:eastAsia="nl-NL"/>
      </w:rPr>
      <w:drawing>
        <wp:anchor distT="0" distB="0" distL="114300" distR="114300" simplePos="0" relativeHeight="251658241" behindDoc="0" locked="0" layoutInCell="1" allowOverlap="1" wp14:anchorId="4120142A" wp14:editId="06B271A4">
          <wp:simplePos x="0" y="0"/>
          <wp:positionH relativeFrom="page">
            <wp:posOffset>0</wp:posOffset>
          </wp:positionH>
          <wp:positionV relativeFrom="page">
            <wp:posOffset>0</wp:posOffset>
          </wp:positionV>
          <wp:extent cx="4238625" cy="742950"/>
          <wp:effectExtent l="0" t="0" r="0" b="0"/>
          <wp:wrapNone/>
          <wp:docPr id="333915061" name="Afbeelding 333915061" descr="PB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B 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862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441572">
      <w:tab/>
    </w:r>
  </w:p>
  <w:p w14:paraId="1EB92B6D" w14:textId="29D5BA02" w:rsidR="008638E0" w:rsidRPr="00F91A9B" w:rsidRDefault="00441572" w:rsidP="00441572">
    <w:pPr>
      <w:pStyle w:val="Koptekst"/>
      <w:tabs>
        <w:tab w:val="clear" w:pos="4536"/>
        <w:tab w:val="clear" w:pos="9072"/>
        <w:tab w:val="left" w:pos="5625"/>
      </w:tabs>
      <w:spacing w:after="200" w:line="276" w:lineRule="auto"/>
      <w:jc w:val="right"/>
      <w:rPr>
        <w:rFonts w:ascii="Calibri" w:hAnsi="Calibri" w:cs="Calibri"/>
        <w:sz w:val="20"/>
        <w:szCs w:val="20"/>
      </w:rPr>
    </w:pPr>
    <w:r w:rsidRPr="00F91A9B">
      <w:rPr>
        <w:rFonts w:ascii="Calibri" w:hAnsi="Calibri" w:cs="Calibri"/>
        <w:color w:val="2B579A"/>
        <w:sz w:val="20"/>
        <w:szCs w:val="20"/>
        <w:shd w:val="clear" w:color="auto" w:fill="E6E6E6"/>
      </w:rPr>
      <w:fldChar w:fldCharType="begin"/>
    </w:r>
    <w:r w:rsidRPr="00F91A9B">
      <w:rPr>
        <w:rFonts w:ascii="Calibri" w:hAnsi="Calibri" w:cs="Calibri"/>
        <w:sz w:val="20"/>
        <w:szCs w:val="20"/>
      </w:rPr>
      <w:instrText xml:space="preserve"> FILENAME  \* FirstCap  \* MERGEFORMAT </w:instrText>
    </w:r>
    <w:r w:rsidRPr="00F91A9B">
      <w:rPr>
        <w:rFonts w:ascii="Calibri" w:hAnsi="Calibri" w:cs="Calibri"/>
        <w:color w:val="2B579A"/>
        <w:sz w:val="20"/>
        <w:szCs w:val="20"/>
        <w:shd w:val="clear" w:color="auto" w:fill="E6E6E6"/>
      </w:rPr>
      <w:fldChar w:fldCharType="separate"/>
    </w:r>
    <w:r w:rsidR="00F26D5F">
      <w:rPr>
        <w:rFonts w:ascii="Calibri" w:hAnsi="Calibri" w:cs="Calibri"/>
        <w:noProof/>
        <w:sz w:val="20"/>
        <w:szCs w:val="20"/>
      </w:rPr>
      <w:t>PVE parkeerbeheer contract febr 2026 CONCEPT 2</w:t>
    </w:r>
    <w:r w:rsidRPr="00F91A9B">
      <w:rPr>
        <w:rFonts w:ascii="Calibri" w:hAnsi="Calibri" w:cs="Calibri"/>
        <w:color w:val="2B579A"/>
        <w:sz w:val="20"/>
        <w:szCs w:val="20"/>
        <w:shd w:val="clear" w:color="auto" w:fill="E6E6E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4ED7"/>
    <w:multiLevelType w:val="hybridMultilevel"/>
    <w:tmpl w:val="C1F8E2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6139AB"/>
    <w:multiLevelType w:val="hybridMultilevel"/>
    <w:tmpl w:val="3058E716"/>
    <w:lvl w:ilvl="0" w:tplc="6170A36A">
      <w:numFmt w:val="bullet"/>
      <w:lvlText w:val="•"/>
      <w:lvlJc w:val="left"/>
      <w:pPr>
        <w:ind w:left="644" w:hanging="360"/>
      </w:pPr>
      <w:rPr>
        <w:rFonts w:ascii="Calibri" w:eastAsia="Cambria" w:hAnsi="Calibri" w:cs="Calibri" w:hint="default"/>
      </w:rPr>
    </w:lvl>
    <w:lvl w:ilvl="1" w:tplc="04130003">
      <w:start w:val="1"/>
      <w:numFmt w:val="bullet"/>
      <w:lvlText w:val="o"/>
      <w:lvlJc w:val="left"/>
      <w:pPr>
        <w:ind w:left="1582" w:hanging="360"/>
      </w:pPr>
      <w:rPr>
        <w:rFonts w:ascii="Courier New" w:hAnsi="Courier New" w:cs="Courier New" w:hint="default"/>
      </w:rPr>
    </w:lvl>
    <w:lvl w:ilvl="2" w:tplc="C7243276">
      <w:start w:val="22"/>
      <w:numFmt w:val="bullet"/>
      <w:lvlText w:val="-"/>
      <w:lvlJc w:val="left"/>
      <w:pPr>
        <w:ind w:left="2302" w:hanging="360"/>
      </w:pPr>
      <w:rPr>
        <w:rFonts w:ascii="Calibri" w:eastAsia="Cambria" w:hAnsi="Calibri" w:cs="Calibri"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 w15:restartNumberingAfterBreak="0">
    <w:nsid w:val="07FA22FE"/>
    <w:multiLevelType w:val="hybridMultilevel"/>
    <w:tmpl w:val="4488A5BA"/>
    <w:lvl w:ilvl="0" w:tplc="ABB01E16">
      <w:start w:val="1"/>
      <w:numFmt w:val="decimal"/>
      <w:pStyle w:val="PARniveau1"/>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 w15:restartNumberingAfterBreak="0">
    <w:nsid w:val="18A76F42"/>
    <w:multiLevelType w:val="hybridMultilevel"/>
    <w:tmpl w:val="E92AA5B2"/>
    <w:lvl w:ilvl="0" w:tplc="6170A36A">
      <w:numFmt w:val="bullet"/>
      <w:lvlText w:val="•"/>
      <w:lvlJc w:val="left"/>
      <w:pPr>
        <w:ind w:left="930" w:hanging="570"/>
      </w:pPr>
      <w:rPr>
        <w:rFonts w:ascii="Calibri" w:eastAsia="Cambria"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3C6BFC"/>
    <w:multiLevelType w:val="hybridMultilevel"/>
    <w:tmpl w:val="CFB6F9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A47BAF"/>
    <w:multiLevelType w:val="hybridMultilevel"/>
    <w:tmpl w:val="2752E790"/>
    <w:lvl w:ilvl="0" w:tplc="FFFFFFFF">
      <w:start w:val="1"/>
      <w:numFmt w:val="decimal"/>
      <w:lvlText w:val="%1"/>
      <w:lvlJc w:val="left"/>
      <w:pPr>
        <w:ind w:left="93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F584BC7"/>
    <w:multiLevelType w:val="hybridMultilevel"/>
    <w:tmpl w:val="DD045FD2"/>
    <w:lvl w:ilvl="0" w:tplc="04130001">
      <w:start w:val="1"/>
      <w:numFmt w:val="bullet"/>
      <w:lvlText w:val=""/>
      <w:lvlJc w:val="left"/>
      <w:pPr>
        <w:ind w:left="930" w:hanging="57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D23969"/>
    <w:multiLevelType w:val="hybridMultilevel"/>
    <w:tmpl w:val="4BAA3DE4"/>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8" w15:restartNumberingAfterBreak="0">
    <w:nsid w:val="45301433"/>
    <w:multiLevelType w:val="hybridMultilevel"/>
    <w:tmpl w:val="C862FE2C"/>
    <w:lvl w:ilvl="0" w:tplc="FFFFFFFF">
      <w:start w:val="1"/>
      <w:numFmt w:val="decimal"/>
      <w:lvlText w:val="%1"/>
      <w:lvlJc w:val="left"/>
      <w:pPr>
        <w:ind w:left="93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5A3300B"/>
    <w:multiLevelType w:val="hybridMultilevel"/>
    <w:tmpl w:val="BC80EE00"/>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0" w15:restartNumberingAfterBreak="0">
    <w:nsid w:val="4FBD5E10"/>
    <w:multiLevelType w:val="hybridMultilevel"/>
    <w:tmpl w:val="95020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2F550F9"/>
    <w:multiLevelType w:val="hybridMultilevel"/>
    <w:tmpl w:val="584A7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46C7BFB"/>
    <w:multiLevelType w:val="multilevel"/>
    <w:tmpl w:val="9752D4DC"/>
    <w:lvl w:ilvl="0">
      <w:start w:val="1"/>
      <w:numFmt w:val="decimal"/>
      <w:pStyle w:val="Kop1"/>
      <w:lvlText w:val="%1."/>
      <w:lvlJc w:val="left"/>
      <w:pPr>
        <w:ind w:left="360" w:hanging="360"/>
      </w:pPr>
      <w:rPr>
        <w:color w:val="2F5496" w:themeColor="accent5" w:themeShade="BF"/>
      </w:rPr>
    </w:lvl>
    <w:lvl w:ilvl="1">
      <w:start w:val="1"/>
      <w:numFmt w:val="decimal"/>
      <w:pStyle w:val="Stijl2"/>
      <w:lvlText w:val="%1.%2."/>
      <w:lvlJc w:val="left"/>
      <w:pPr>
        <w:ind w:left="432" w:hanging="432"/>
      </w:pPr>
      <w:rPr>
        <w:color w:val="2F5496" w:themeColor="accent5" w:themeShade="BF"/>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8590519"/>
    <w:multiLevelType w:val="hybridMultilevel"/>
    <w:tmpl w:val="0B2267C6"/>
    <w:lvl w:ilvl="0" w:tplc="1A242542">
      <w:start w:val="1"/>
      <w:numFmt w:val="decimal"/>
      <w:lvlText w:val="%1"/>
      <w:lvlJc w:val="left"/>
      <w:pPr>
        <w:ind w:left="712" w:hanging="570"/>
      </w:pPr>
      <w:rPr>
        <w:rFonts w:hint="default"/>
      </w:rPr>
    </w:lvl>
    <w:lvl w:ilvl="1" w:tplc="04130003">
      <w:start w:val="1"/>
      <w:numFmt w:val="bullet"/>
      <w:lvlText w:val="o"/>
      <w:lvlJc w:val="left"/>
      <w:pPr>
        <w:ind w:left="1440" w:hanging="360"/>
      </w:pPr>
      <w:rPr>
        <w:rFonts w:ascii="Courier New" w:hAnsi="Courier New" w:cs="Courier New"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D3E5860"/>
    <w:multiLevelType w:val="hybridMultilevel"/>
    <w:tmpl w:val="F09C4154"/>
    <w:lvl w:ilvl="0" w:tplc="04130001">
      <w:start w:val="1"/>
      <w:numFmt w:val="bullet"/>
      <w:lvlText w:val=""/>
      <w:lvlJc w:val="left"/>
      <w:pPr>
        <w:ind w:left="930" w:hanging="57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3B27E88"/>
    <w:multiLevelType w:val="hybridMultilevel"/>
    <w:tmpl w:val="EAA69D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4D15F86"/>
    <w:multiLevelType w:val="hybridMultilevel"/>
    <w:tmpl w:val="E82C77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8C92A4B"/>
    <w:multiLevelType w:val="hybridMultilevel"/>
    <w:tmpl w:val="8C1A23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F8DFF1C"/>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18A790A"/>
    <w:multiLevelType w:val="hybridMultilevel"/>
    <w:tmpl w:val="0B2267C6"/>
    <w:lvl w:ilvl="0" w:tplc="FFFFFFFF">
      <w:start w:val="1"/>
      <w:numFmt w:val="decimal"/>
      <w:lvlText w:val="%1"/>
      <w:lvlJc w:val="left"/>
      <w:pPr>
        <w:ind w:left="930" w:hanging="57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5547530"/>
    <w:multiLevelType w:val="hybridMultilevel"/>
    <w:tmpl w:val="14CC2AB0"/>
    <w:lvl w:ilvl="0" w:tplc="236A0DB6">
      <w:start w:val="1"/>
      <w:numFmt w:val="decimal"/>
      <w:lvlText w:val="%1."/>
      <w:lvlJc w:val="left"/>
      <w:pPr>
        <w:ind w:left="1440" w:hanging="360"/>
      </w:pPr>
    </w:lvl>
    <w:lvl w:ilvl="1" w:tplc="56D21FCE">
      <w:start w:val="1"/>
      <w:numFmt w:val="decimal"/>
      <w:lvlText w:val="%2."/>
      <w:lvlJc w:val="left"/>
      <w:pPr>
        <w:ind w:left="1440" w:hanging="360"/>
      </w:pPr>
    </w:lvl>
    <w:lvl w:ilvl="2" w:tplc="70E69932">
      <w:start w:val="1"/>
      <w:numFmt w:val="decimal"/>
      <w:lvlText w:val="%3."/>
      <w:lvlJc w:val="left"/>
      <w:pPr>
        <w:ind w:left="1440" w:hanging="360"/>
      </w:pPr>
    </w:lvl>
    <w:lvl w:ilvl="3" w:tplc="89F852FE">
      <w:start w:val="1"/>
      <w:numFmt w:val="decimal"/>
      <w:lvlText w:val="%4."/>
      <w:lvlJc w:val="left"/>
      <w:pPr>
        <w:ind w:left="1440" w:hanging="360"/>
      </w:pPr>
    </w:lvl>
    <w:lvl w:ilvl="4" w:tplc="4B04359C">
      <w:start w:val="1"/>
      <w:numFmt w:val="decimal"/>
      <w:lvlText w:val="%5."/>
      <w:lvlJc w:val="left"/>
      <w:pPr>
        <w:ind w:left="1440" w:hanging="360"/>
      </w:pPr>
    </w:lvl>
    <w:lvl w:ilvl="5" w:tplc="2770425A">
      <w:start w:val="1"/>
      <w:numFmt w:val="decimal"/>
      <w:lvlText w:val="%6."/>
      <w:lvlJc w:val="left"/>
      <w:pPr>
        <w:ind w:left="1440" w:hanging="360"/>
      </w:pPr>
    </w:lvl>
    <w:lvl w:ilvl="6" w:tplc="D0284DCE">
      <w:start w:val="1"/>
      <w:numFmt w:val="decimal"/>
      <w:lvlText w:val="%7."/>
      <w:lvlJc w:val="left"/>
      <w:pPr>
        <w:ind w:left="1440" w:hanging="360"/>
      </w:pPr>
    </w:lvl>
    <w:lvl w:ilvl="7" w:tplc="4B1A7DEC">
      <w:start w:val="1"/>
      <w:numFmt w:val="decimal"/>
      <w:lvlText w:val="%8."/>
      <w:lvlJc w:val="left"/>
      <w:pPr>
        <w:ind w:left="1440" w:hanging="360"/>
      </w:pPr>
    </w:lvl>
    <w:lvl w:ilvl="8" w:tplc="3FF04D64">
      <w:start w:val="1"/>
      <w:numFmt w:val="decimal"/>
      <w:lvlText w:val="%9."/>
      <w:lvlJc w:val="left"/>
      <w:pPr>
        <w:ind w:left="1440" w:hanging="360"/>
      </w:pPr>
    </w:lvl>
  </w:abstractNum>
  <w:abstractNum w:abstractNumId="21" w15:restartNumberingAfterBreak="0">
    <w:nsid w:val="7C994F38"/>
    <w:multiLevelType w:val="hybridMultilevel"/>
    <w:tmpl w:val="A88C97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EE454D1"/>
    <w:multiLevelType w:val="hybridMultilevel"/>
    <w:tmpl w:val="0B2267C6"/>
    <w:lvl w:ilvl="0" w:tplc="FFFFFFFF">
      <w:start w:val="1"/>
      <w:numFmt w:val="decimal"/>
      <w:lvlText w:val="%1"/>
      <w:lvlJc w:val="left"/>
      <w:pPr>
        <w:ind w:left="930" w:hanging="57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FB053AF"/>
    <w:multiLevelType w:val="hybridMultilevel"/>
    <w:tmpl w:val="47A02CF2"/>
    <w:lvl w:ilvl="0" w:tplc="6170A36A">
      <w:numFmt w:val="bullet"/>
      <w:lvlText w:val="•"/>
      <w:lvlJc w:val="left"/>
      <w:pPr>
        <w:ind w:left="644" w:hanging="360"/>
      </w:pPr>
      <w:rPr>
        <w:rFonts w:ascii="Calibri" w:eastAsia="Cambr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26192280">
    <w:abstractNumId w:val="4"/>
  </w:num>
  <w:num w:numId="2" w16cid:durableId="1470249465">
    <w:abstractNumId w:val="12"/>
  </w:num>
  <w:num w:numId="3" w16cid:durableId="1119225515">
    <w:abstractNumId w:val="13"/>
  </w:num>
  <w:num w:numId="4" w16cid:durableId="1321733944">
    <w:abstractNumId w:val="0"/>
  </w:num>
  <w:num w:numId="5" w16cid:durableId="1477916074">
    <w:abstractNumId w:val="2"/>
  </w:num>
  <w:num w:numId="6" w16cid:durableId="1793282880">
    <w:abstractNumId w:val="21"/>
  </w:num>
  <w:num w:numId="7" w16cid:durableId="778529387">
    <w:abstractNumId w:val="5"/>
  </w:num>
  <w:num w:numId="8" w16cid:durableId="1031800201">
    <w:abstractNumId w:val="1"/>
  </w:num>
  <w:num w:numId="9" w16cid:durableId="721096964">
    <w:abstractNumId w:val="12"/>
  </w:num>
  <w:num w:numId="10" w16cid:durableId="1556507657">
    <w:abstractNumId w:val="15"/>
  </w:num>
  <w:num w:numId="11" w16cid:durableId="196817270">
    <w:abstractNumId w:val="8"/>
  </w:num>
  <w:num w:numId="12" w16cid:durableId="1994094528">
    <w:abstractNumId w:val="9"/>
  </w:num>
  <w:num w:numId="13" w16cid:durableId="936793035">
    <w:abstractNumId w:val="10"/>
  </w:num>
  <w:num w:numId="14" w16cid:durableId="243803279">
    <w:abstractNumId w:val="7"/>
  </w:num>
  <w:num w:numId="15" w16cid:durableId="625233810">
    <w:abstractNumId w:val="11"/>
  </w:num>
  <w:num w:numId="16" w16cid:durableId="1223247103">
    <w:abstractNumId w:val="19"/>
  </w:num>
  <w:num w:numId="17" w16cid:durableId="740102860">
    <w:abstractNumId w:val="22"/>
  </w:num>
  <w:num w:numId="18" w16cid:durableId="1697121796">
    <w:abstractNumId w:val="6"/>
  </w:num>
  <w:num w:numId="19" w16cid:durableId="318272765">
    <w:abstractNumId w:val="17"/>
  </w:num>
  <w:num w:numId="20" w16cid:durableId="1074552220">
    <w:abstractNumId w:val="23"/>
  </w:num>
  <w:num w:numId="21" w16cid:durableId="51076501">
    <w:abstractNumId w:val="3"/>
  </w:num>
  <w:num w:numId="22" w16cid:durableId="1891455596">
    <w:abstractNumId w:val="12"/>
  </w:num>
  <w:num w:numId="23" w16cid:durableId="936719646">
    <w:abstractNumId w:val="12"/>
  </w:num>
  <w:num w:numId="24" w16cid:durableId="1602299198">
    <w:abstractNumId w:val="12"/>
  </w:num>
  <w:num w:numId="25" w16cid:durableId="218444578">
    <w:abstractNumId w:val="18"/>
  </w:num>
  <w:num w:numId="26" w16cid:durableId="435756239">
    <w:abstractNumId w:val="16"/>
  </w:num>
  <w:num w:numId="27" w16cid:durableId="1194151851">
    <w:abstractNumId w:val="20"/>
  </w:num>
  <w:num w:numId="28" w16cid:durableId="564603152">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D15"/>
    <w:rsid w:val="000004A1"/>
    <w:rsid w:val="00000AE9"/>
    <w:rsid w:val="000010E4"/>
    <w:rsid w:val="00001595"/>
    <w:rsid w:val="00002120"/>
    <w:rsid w:val="000021A7"/>
    <w:rsid w:val="000022DF"/>
    <w:rsid w:val="0000380F"/>
    <w:rsid w:val="00003838"/>
    <w:rsid w:val="000040BC"/>
    <w:rsid w:val="000042BE"/>
    <w:rsid w:val="000057AA"/>
    <w:rsid w:val="00005DE8"/>
    <w:rsid w:val="00005E27"/>
    <w:rsid w:val="00005E42"/>
    <w:rsid w:val="00006111"/>
    <w:rsid w:val="000062D0"/>
    <w:rsid w:val="000075BE"/>
    <w:rsid w:val="00010596"/>
    <w:rsid w:val="000106D6"/>
    <w:rsid w:val="00010A4E"/>
    <w:rsid w:val="000110B9"/>
    <w:rsid w:val="00011421"/>
    <w:rsid w:val="00011426"/>
    <w:rsid w:val="0001142C"/>
    <w:rsid w:val="000114B1"/>
    <w:rsid w:val="00011B5F"/>
    <w:rsid w:val="00011BFF"/>
    <w:rsid w:val="00011E2F"/>
    <w:rsid w:val="00012C70"/>
    <w:rsid w:val="00013921"/>
    <w:rsid w:val="00013F21"/>
    <w:rsid w:val="00014533"/>
    <w:rsid w:val="00015640"/>
    <w:rsid w:val="00015720"/>
    <w:rsid w:val="00015741"/>
    <w:rsid w:val="00015844"/>
    <w:rsid w:val="000159DC"/>
    <w:rsid w:val="00015BC1"/>
    <w:rsid w:val="00016095"/>
    <w:rsid w:val="00016423"/>
    <w:rsid w:val="00017532"/>
    <w:rsid w:val="000175AB"/>
    <w:rsid w:val="00020E48"/>
    <w:rsid w:val="00021265"/>
    <w:rsid w:val="0002162D"/>
    <w:rsid w:val="00021F79"/>
    <w:rsid w:val="00022271"/>
    <w:rsid w:val="000227E7"/>
    <w:rsid w:val="00022FA1"/>
    <w:rsid w:val="0002303C"/>
    <w:rsid w:val="00023B9C"/>
    <w:rsid w:val="00024048"/>
    <w:rsid w:val="0002474A"/>
    <w:rsid w:val="00024A7D"/>
    <w:rsid w:val="000270DB"/>
    <w:rsid w:val="00030606"/>
    <w:rsid w:val="00031FE6"/>
    <w:rsid w:val="0003223C"/>
    <w:rsid w:val="000322A4"/>
    <w:rsid w:val="00032767"/>
    <w:rsid w:val="00032AE1"/>
    <w:rsid w:val="00032E60"/>
    <w:rsid w:val="00033CCB"/>
    <w:rsid w:val="00034DA4"/>
    <w:rsid w:val="000350F5"/>
    <w:rsid w:val="00036D02"/>
    <w:rsid w:val="00037540"/>
    <w:rsid w:val="00037C4D"/>
    <w:rsid w:val="0004030A"/>
    <w:rsid w:val="0004103C"/>
    <w:rsid w:val="000413F0"/>
    <w:rsid w:val="000421C7"/>
    <w:rsid w:val="0004243F"/>
    <w:rsid w:val="000428A5"/>
    <w:rsid w:val="00042EE2"/>
    <w:rsid w:val="000431E1"/>
    <w:rsid w:val="000433E4"/>
    <w:rsid w:val="00043776"/>
    <w:rsid w:val="0004437B"/>
    <w:rsid w:val="00045B16"/>
    <w:rsid w:val="00046724"/>
    <w:rsid w:val="0004777E"/>
    <w:rsid w:val="0004CE0F"/>
    <w:rsid w:val="0005113D"/>
    <w:rsid w:val="000518B1"/>
    <w:rsid w:val="000519F9"/>
    <w:rsid w:val="00051B5A"/>
    <w:rsid w:val="000522D2"/>
    <w:rsid w:val="00052B61"/>
    <w:rsid w:val="0005327B"/>
    <w:rsid w:val="000532BA"/>
    <w:rsid w:val="00054361"/>
    <w:rsid w:val="0005450C"/>
    <w:rsid w:val="000547E6"/>
    <w:rsid w:val="00054C5D"/>
    <w:rsid w:val="000552DB"/>
    <w:rsid w:val="0005532B"/>
    <w:rsid w:val="00055870"/>
    <w:rsid w:val="000570BB"/>
    <w:rsid w:val="00057220"/>
    <w:rsid w:val="0005780E"/>
    <w:rsid w:val="00057DAB"/>
    <w:rsid w:val="000607E1"/>
    <w:rsid w:val="00060950"/>
    <w:rsid w:val="00060AC4"/>
    <w:rsid w:val="000626B8"/>
    <w:rsid w:val="00062865"/>
    <w:rsid w:val="00062B22"/>
    <w:rsid w:val="000633C1"/>
    <w:rsid w:val="00063505"/>
    <w:rsid w:val="000645F1"/>
    <w:rsid w:val="00064646"/>
    <w:rsid w:val="000650F5"/>
    <w:rsid w:val="000659E5"/>
    <w:rsid w:val="00067345"/>
    <w:rsid w:val="000676FB"/>
    <w:rsid w:val="00067D6B"/>
    <w:rsid w:val="00067D7F"/>
    <w:rsid w:val="00067DAD"/>
    <w:rsid w:val="00070D24"/>
    <w:rsid w:val="000711F1"/>
    <w:rsid w:val="00071583"/>
    <w:rsid w:val="00071F90"/>
    <w:rsid w:val="00072508"/>
    <w:rsid w:val="00072CFB"/>
    <w:rsid w:val="00073685"/>
    <w:rsid w:val="00073816"/>
    <w:rsid w:val="00074D1E"/>
    <w:rsid w:val="00074FA0"/>
    <w:rsid w:val="00075719"/>
    <w:rsid w:val="00076221"/>
    <w:rsid w:val="00077AFE"/>
    <w:rsid w:val="000800AB"/>
    <w:rsid w:val="00080244"/>
    <w:rsid w:val="00080283"/>
    <w:rsid w:val="00080555"/>
    <w:rsid w:val="00081D20"/>
    <w:rsid w:val="00081D46"/>
    <w:rsid w:val="00082743"/>
    <w:rsid w:val="00082F73"/>
    <w:rsid w:val="00083370"/>
    <w:rsid w:val="0008391E"/>
    <w:rsid w:val="000850BF"/>
    <w:rsid w:val="00085109"/>
    <w:rsid w:val="000851DA"/>
    <w:rsid w:val="00086A70"/>
    <w:rsid w:val="00086B46"/>
    <w:rsid w:val="000879BA"/>
    <w:rsid w:val="00090428"/>
    <w:rsid w:val="000906C2"/>
    <w:rsid w:val="00090A90"/>
    <w:rsid w:val="00090B47"/>
    <w:rsid w:val="00091EF8"/>
    <w:rsid w:val="00092409"/>
    <w:rsid w:val="000924C7"/>
    <w:rsid w:val="00092E10"/>
    <w:rsid w:val="00092EDF"/>
    <w:rsid w:val="00093084"/>
    <w:rsid w:val="000931B0"/>
    <w:rsid w:val="0009331C"/>
    <w:rsid w:val="000933E4"/>
    <w:rsid w:val="0009370E"/>
    <w:rsid w:val="0009382F"/>
    <w:rsid w:val="00094098"/>
    <w:rsid w:val="0009438C"/>
    <w:rsid w:val="000951D3"/>
    <w:rsid w:val="00095213"/>
    <w:rsid w:val="000965ED"/>
    <w:rsid w:val="00097050"/>
    <w:rsid w:val="000973B8"/>
    <w:rsid w:val="000977FC"/>
    <w:rsid w:val="00097B2F"/>
    <w:rsid w:val="000A0F5A"/>
    <w:rsid w:val="000A198E"/>
    <w:rsid w:val="000A1B4E"/>
    <w:rsid w:val="000A3B54"/>
    <w:rsid w:val="000A66F4"/>
    <w:rsid w:val="000A6D5F"/>
    <w:rsid w:val="000A76F1"/>
    <w:rsid w:val="000B0303"/>
    <w:rsid w:val="000B1139"/>
    <w:rsid w:val="000B17B7"/>
    <w:rsid w:val="000B1F78"/>
    <w:rsid w:val="000B20AB"/>
    <w:rsid w:val="000B2381"/>
    <w:rsid w:val="000B27AA"/>
    <w:rsid w:val="000B2834"/>
    <w:rsid w:val="000B3706"/>
    <w:rsid w:val="000B5A7A"/>
    <w:rsid w:val="000B674D"/>
    <w:rsid w:val="000B67E0"/>
    <w:rsid w:val="000B6EFB"/>
    <w:rsid w:val="000B79E7"/>
    <w:rsid w:val="000B7A9B"/>
    <w:rsid w:val="000C0E9A"/>
    <w:rsid w:val="000C167C"/>
    <w:rsid w:val="000C1D4E"/>
    <w:rsid w:val="000C1DB8"/>
    <w:rsid w:val="000C1DBD"/>
    <w:rsid w:val="000C233C"/>
    <w:rsid w:val="000C2CA5"/>
    <w:rsid w:val="000C3F08"/>
    <w:rsid w:val="000C42D1"/>
    <w:rsid w:val="000C4C53"/>
    <w:rsid w:val="000C4C55"/>
    <w:rsid w:val="000C52A8"/>
    <w:rsid w:val="000C63B8"/>
    <w:rsid w:val="000C6C2E"/>
    <w:rsid w:val="000C7279"/>
    <w:rsid w:val="000C7EE8"/>
    <w:rsid w:val="000D13DC"/>
    <w:rsid w:val="000D1C45"/>
    <w:rsid w:val="000D1F30"/>
    <w:rsid w:val="000D20BF"/>
    <w:rsid w:val="000D2C79"/>
    <w:rsid w:val="000D3647"/>
    <w:rsid w:val="000D3DFD"/>
    <w:rsid w:val="000D440A"/>
    <w:rsid w:val="000D4ACC"/>
    <w:rsid w:val="000D5084"/>
    <w:rsid w:val="000D521A"/>
    <w:rsid w:val="000D5462"/>
    <w:rsid w:val="000D54A0"/>
    <w:rsid w:val="000D5D75"/>
    <w:rsid w:val="000D60B7"/>
    <w:rsid w:val="000D6732"/>
    <w:rsid w:val="000D7619"/>
    <w:rsid w:val="000E0060"/>
    <w:rsid w:val="000E03D7"/>
    <w:rsid w:val="000E0BBD"/>
    <w:rsid w:val="000E1039"/>
    <w:rsid w:val="000E14F7"/>
    <w:rsid w:val="000E1C5B"/>
    <w:rsid w:val="000E1C64"/>
    <w:rsid w:val="000E212B"/>
    <w:rsid w:val="000E29C3"/>
    <w:rsid w:val="000E3E2A"/>
    <w:rsid w:val="000E4D15"/>
    <w:rsid w:val="000E56E0"/>
    <w:rsid w:val="000E59BA"/>
    <w:rsid w:val="000E66D8"/>
    <w:rsid w:val="000E749D"/>
    <w:rsid w:val="000F0062"/>
    <w:rsid w:val="000F0141"/>
    <w:rsid w:val="000F05C3"/>
    <w:rsid w:val="000F0CF9"/>
    <w:rsid w:val="000F1708"/>
    <w:rsid w:val="000F28CB"/>
    <w:rsid w:val="000F2FB7"/>
    <w:rsid w:val="000F38D0"/>
    <w:rsid w:val="000F452A"/>
    <w:rsid w:val="000F4675"/>
    <w:rsid w:val="000F55D9"/>
    <w:rsid w:val="000F5AAA"/>
    <w:rsid w:val="000F5C70"/>
    <w:rsid w:val="000F6558"/>
    <w:rsid w:val="000F68C8"/>
    <w:rsid w:val="000F6A4D"/>
    <w:rsid w:val="000F6CE8"/>
    <w:rsid w:val="000F7414"/>
    <w:rsid w:val="0010001B"/>
    <w:rsid w:val="001002E7"/>
    <w:rsid w:val="00102D23"/>
    <w:rsid w:val="001030DA"/>
    <w:rsid w:val="001038A7"/>
    <w:rsid w:val="0010457E"/>
    <w:rsid w:val="00104F06"/>
    <w:rsid w:val="001054F4"/>
    <w:rsid w:val="00105511"/>
    <w:rsid w:val="00106746"/>
    <w:rsid w:val="0010766F"/>
    <w:rsid w:val="00107C01"/>
    <w:rsid w:val="00110774"/>
    <w:rsid w:val="00110B44"/>
    <w:rsid w:val="001115C9"/>
    <w:rsid w:val="00112801"/>
    <w:rsid w:val="00112D59"/>
    <w:rsid w:val="00113976"/>
    <w:rsid w:val="001139A3"/>
    <w:rsid w:val="00114FB1"/>
    <w:rsid w:val="00114FD8"/>
    <w:rsid w:val="00115291"/>
    <w:rsid w:val="0011535B"/>
    <w:rsid w:val="0011575A"/>
    <w:rsid w:val="00115ACF"/>
    <w:rsid w:val="00115B2C"/>
    <w:rsid w:val="00115B74"/>
    <w:rsid w:val="00115FC5"/>
    <w:rsid w:val="00116866"/>
    <w:rsid w:val="00116935"/>
    <w:rsid w:val="00117861"/>
    <w:rsid w:val="001206C7"/>
    <w:rsid w:val="00121281"/>
    <w:rsid w:val="00121F43"/>
    <w:rsid w:val="00122146"/>
    <w:rsid w:val="00122739"/>
    <w:rsid w:val="00122CF7"/>
    <w:rsid w:val="00122E69"/>
    <w:rsid w:val="00123420"/>
    <w:rsid w:val="001236A5"/>
    <w:rsid w:val="00123D59"/>
    <w:rsid w:val="00123E53"/>
    <w:rsid w:val="001244A6"/>
    <w:rsid w:val="00124B6E"/>
    <w:rsid w:val="00124DBB"/>
    <w:rsid w:val="00124EA9"/>
    <w:rsid w:val="0012561C"/>
    <w:rsid w:val="00125881"/>
    <w:rsid w:val="00125A00"/>
    <w:rsid w:val="00126952"/>
    <w:rsid w:val="00126E7D"/>
    <w:rsid w:val="001271AE"/>
    <w:rsid w:val="00127888"/>
    <w:rsid w:val="00127DC7"/>
    <w:rsid w:val="00130583"/>
    <w:rsid w:val="00130766"/>
    <w:rsid w:val="00131DE4"/>
    <w:rsid w:val="001325E4"/>
    <w:rsid w:val="00132F57"/>
    <w:rsid w:val="001338CD"/>
    <w:rsid w:val="001340EA"/>
    <w:rsid w:val="00134856"/>
    <w:rsid w:val="001360AD"/>
    <w:rsid w:val="0013677A"/>
    <w:rsid w:val="001369C1"/>
    <w:rsid w:val="00137508"/>
    <w:rsid w:val="00137DD1"/>
    <w:rsid w:val="00140EA3"/>
    <w:rsid w:val="001414D6"/>
    <w:rsid w:val="00142133"/>
    <w:rsid w:val="00142388"/>
    <w:rsid w:val="00142D0B"/>
    <w:rsid w:val="00143718"/>
    <w:rsid w:val="001439BD"/>
    <w:rsid w:val="00144F4D"/>
    <w:rsid w:val="001451DA"/>
    <w:rsid w:val="00145C78"/>
    <w:rsid w:val="001464D2"/>
    <w:rsid w:val="001464D8"/>
    <w:rsid w:val="00146570"/>
    <w:rsid w:val="00146BB2"/>
    <w:rsid w:val="00146C5E"/>
    <w:rsid w:val="001502D3"/>
    <w:rsid w:val="00150502"/>
    <w:rsid w:val="001517C4"/>
    <w:rsid w:val="001523FD"/>
    <w:rsid w:val="00152F58"/>
    <w:rsid w:val="00152F94"/>
    <w:rsid w:val="00153318"/>
    <w:rsid w:val="00153C8E"/>
    <w:rsid w:val="00153D24"/>
    <w:rsid w:val="00153D2E"/>
    <w:rsid w:val="001541A1"/>
    <w:rsid w:val="00154359"/>
    <w:rsid w:val="00154E9B"/>
    <w:rsid w:val="00155C14"/>
    <w:rsid w:val="00156020"/>
    <w:rsid w:val="00156390"/>
    <w:rsid w:val="0015732C"/>
    <w:rsid w:val="0015746C"/>
    <w:rsid w:val="00157547"/>
    <w:rsid w:val="00157A06"/>
    <w:rsid w:val="00157DB3"/>
    <w:rsid w:val="001602F7"/>
    <w:rsid w:val="00160EB0"/>
    <w:rsid w:val="00161188"/>
    <w:rsid w:val="00161693"/>
    <w:rsid w:val="00161884"/>
    <w:rsid w:val="00161C2F"/>
    <w:rsid w:val="00161CF2"/>
    <w:rsid w:val="00161E3A"/>
    <w:rsid w:val="001621D2"/>
    <w:rsid w:val="00162606"/>
    <w:rsid w:val="001626C5"/>
    <w:rsid w:val="001636DA"/>
    <w:rsid w:val="00163D83"/>
    <w:rsid w:val="00163E30"/>
    <w:rsid w:val="00164102"/>
    <w:rsid w:val="001644D6"/>
    <w:rsid w:val="00164C7A"/>
    <w:rsid w:val="00164DC4"/>
    <w:rsid w:val="001656BF"/>
    <w:rsid w:val="00165B94"/>
    <w:rsid w:val="00166892"/>
    <w:rsid w:val="00166D20"/>
    <w:rsid w:val="00167074"/>
    <w:rsid w:val="00167089"/>
    <w:rsid w:val="00167849"/>
    <w:rsid w:val="00167B62"/>
    <w:rsid w:val="00167BD1"/>
    <w:rsid w:val="00167F15"/>
    <w:rsid w:val="00170377"/>
    <w:rsid w:val="001707E5"/>
    <w:rsid w:val="001719EE"/>
    <w:rsid w:val="00171B7D"/>
    <w:rsid w:val="001721E2"/>
    <w:rsid w:val="00173312"/>
    <w:rsid w:val="001737C2"/>
    <w:rsid w:val="00173E64"/>
    <w:rsid w:val="00174148"/>
    <w:rsid w:val="001750D0"/>
    <w:rsid w:val="00175D8D"/>
    <w:rsid w:val="00176089"/>
    <w:rsid w:val="001774A7"/>
    <w:rsid w:val="00177B10"/>
    <w:rsid w:val="00177E91"/>
    <w:rsid w:val="00180264"/>
    <w:rsid w:val="0018115C"/>
    <w:rsid w:val="00181319"/>
    <w:rsid w:val="001814AD"/>
    <w:rsid w:val="001815B1"/>
    <w:rsid w:val="00181EAB"/>
    <w:rsid w:val="001833E9"/>
    <w:rsid w:val="00183439"/>
    <w:rsid w:val="00184066"/>
    <w:rsid w:val="0018603D"/>
    <w:rsid w:val="001867A0"/>
    <w:rsid w:val="00186AB9"/>
    <w:rsid w:val="0018741A"/>
    <w:rsid w:val="0018778C"/>
    <w:rsid w:val="00187EC9"/>
    <w:rsid w:val="001902D2"/>
    <w:rsid w:val="001909FB"/>
    <w:rsid w:val="00190ECC"/>
    <w:rsid w:val="0019158D"/>
    <w:rsid w:val="00192771"/>
    <w:rsid w:val="001933CC"/>
    <w:rsid w:val="001937AD"/>
    <w:rsid w:val="001937F7"/>
    <w:rsid w:val="00193C44"/>
    <w:rsid w:val="00194276"/>
    <w:rsid w:val="00194FDE"/>
    <w:rsid w:val="00195B80"/>
    <w:rsid w:val="00196D25"/>
    <w:rsid w:val="00197777"/>
    <w:rsid w:val="001A0A16"/>
    <w:rsid w:val="001A1862"/>
    <w:rsid w:val="001A1DE1"/>
    <w:rsid w:val="001A1E94"/>
    <w:rsid w:val="001A253B"/>
    <w:rsid w:val="001A2A59"/>
    <w:rsid w:val="001A2B9D"/>
    <w:rsid w:val="001A3069"/>
    <w:rsid w:val="001A31D7"/>
    <w:rsid w:val="001A3C1F"/>
    <w:rsid w:val="001A4A46"/>
    <w:rsid w:val="001A5CEB"/>
    <w:rsid w:val="001A658A"/>
    <w:rsid w:val="001A68CA"/>
    <w:rsid w:val="001A6B34"/>
    <w:rsid w:val="001A78B3"/>
    <w:rsid w:val="001A7AD4"/>
    <w:rsid w:val="001A7D54"/>
    <w:rsid w:val="001B017D"/>
    <w:rsid w:val="001B02A0"/>
    <w:rsid w:val="001B0A61"/>
    <w:rsid w:val="001B1742"/>
    <w:rsid w:val="001B212A"/>
    <w:rsid w:val="001B2320"/>
    <w:rsid w:val="001B23FF"/>
    <w:rsid w:val="001B24F5"/>
    <w:rsid w:val="001B274A"/>
    <w:rsid w:val="001B31EF"/>
    <w:rsid w:val="001B39E7"/>
    <w:rsid w:val="001B3DDA"/>
    <w:rsid w:val="001B4315"/>
    <w:rsid w:val="001B4550"/>
    <w:rsid w:val="001B47AC"/>
    <w:rsid w:val="001B48B6"/>
    <w:rsid w:val="001B4C5F"/>
    <w:rsid w:val="001B4C91"/>
    <w:rsid w:val="001B4ECF"/>
    <w:rsid w:val="001B5674"/>
    <w:rsid w:val="001B56E6"/>
    <w:rsid w:val="001B5D1D"/>
    <w:rsid w:val="001B603C"/>
    <w:rsid w:val="001B6A15"/>
    <w:rsid w:val="001B6BDB"/>
    <w:rsid w:val="001B6E3F"/>
    <w:rsid w:val="001C0257"/>
    <w:rsid w:val="001C0660"/>
    <w:rsid w:val="001C0D17"/>
    <w:rsid w:val="001C0FAD"/>
    <w:rsid w:val="001C147F"/>
    <w:rsid w:val="001C1792"/>
    <w:rsid w:val="001C2BF4"/>
    <w:rsid w:val="001C3311"/>
    <w:rsid w:val="001C3A5C"/>
    <w:rsid w:val="001C3B9F"/>
    <w:rsid w:val="001C3C33"/>
    <w:rsid w:val="001C4B59"/>
    <w:rsid w:val="001C51A0"/>
    <w:rsid w:val="001C5524"/>
    <w:rsid w:val="001C558F"/>
    <w:rsid w:val="001C5801"/>
    <w:rsid w:val="001C585E"/>
    <w:rsid w:val="001C5C04"/>
    <w:rsid w:val="001C6D4A"/>
    <w:rsid w:val="001C7579"/>
    <w:rsid w:val="001D12D2"/>
    <w:rsid w:val="001D2808"/>
    <w:rsid w:val="001D3888"/>
    <w:rsid w:val="001D3A6F"/>
    <w:rsid w:val="001D405B"/>
    <w:rsid w:val="001D48B3"/>
    <w:rsid w:val="001D4C64"/>
    <w:rsid w:val="001D4D91"/>
    <w:rsid w:val="001D5265"/>
    <w:rsid w:val="001D7002"/>
    <w:rsid w:val="001D777B"/>
    <w:rsid w:val="001E13B1"/>
    <w:rsid w:val="001E13F1"/>
    <w:rsid w:val="001E1602"/>
    <w:rsid w:val="001E16A8"/>
    <w:rsid w:val="001E175E"/>
    <w:rsid w:val="001E1C4C"/>
    <w:rsid w:val="001E2559"/>
    <w:rsid w:val="001E2733"/>
    <w:rsid w:val="001E2F45"/>
    <w:rsid w:val="001E35A2"/>
    <w:rsid w:val="001E3617"/>
    <w:rsid w:val="001E3C8F"/>
    <w:rsid w:val="001E3CBA"/>
    <w:rsid w:val="001E3DEF"/>
    <w:rsid w:val="001E3F10"/>
    <w:rsid w:val="001E3F27"/>
    <w:rsid w:val="001E5016"/>
    <w:rsid w:val="001E50FA"/>
    <w:rsid w:val="001E5B47"/>
    <w:rsid w:val="001E5BD6"/>
    <w:rsid w:val="001E5C42"/>
    <w:rsid w:val="001E62D1"/>
    <w:rsid w:val="001E661E"/>
    <w:rsid w:val="001F002D"/>
    <w:rsid w:val="001F00DC"/>
    <w:rsid w:val="001F0461"/>
    <w:rsid w:val="001F055D"/>
    <w:rsid w:val="001F07CE"/>
    <w:rsid w:val="001F13E6"/>
    <w:rsid w:val="001F1757"/>
    <w:rsid w:val="001F1A6A"/>
    <w:rsid w:val="001F2D29"/>
    <w:rsid w:val="001F2E38"/>
    <w:rsid w:val="001F3178"/>
    <w:rsid w:val="001F3400"/>
    <w:rsid w:val="001F3620"/>
    <w:rsid w:val="001F3D2F"/>
    <w:rsid w:val="001F460B"/>
    <w:rsid w:val="001F5612"/>
    <w:rsid w:val="001F5C31"/>
    <w:rsid w:val="001F5F3B"/>
    <w:rsid w:val="001F6CC0"/>
    <w:rsid w:val="001F7106"/>
    <w:rsid w:val="001F7763"/>
    <w:rsid w:val="001F7AF8"/>
    <w:rsid w:val="001F7D45"/>
    <w:rsid w:val="001F7D68"/>
    <w:rsid w:val="002020A7"/>
    <w:rsid w:val="00202888"/>
    <w:rsid w:val="002034D0"/>
    <w:rsid w:val="0020461B"/>
    <w:rsid w:val="00204A0C"/>
    <w:rsid w:val="00204D74"/>
    <w:rsid w:val="00205043"/>
    <w:rsid w:val="002066A8"/>
    <w:rsid w:val="0020748C"/>
    <w:rsid w:val="00207770"/>
    <w:rsid w:val="00207FDE"/>
    <w:rsid w:val="00210E10"/>
    <w:rsid w:val="002118A1"/>
    <w:rsid w:val="002128E1"/>
    <w:rsid w:val="00212E1C"/>
    <w:rsid w:val="0021333E"/>
    <w:rsid w:val="002140CE"/>
    <w:rsid w:val="002146AD"/>
    <w:rsid w:val="00214A63"/>
    <w:rsid w:val="00215005"/>
    <w:rsid w:val="0021529C"/>
    <w:rsid w:val="002169C8"/>
    <w:rsid w:val="002202E9"/>
    <w:rsid w:val="0022108E"/>
    <w:rsid w:val="00221ACE"/>
    <w:rsid w:val="00221C7D"/>
    <w:rsid w:val="00221DA6"/>
    <w:rsid w:val="00221E62"/>
    <w:rsid w:val="00222D34"/>
    <w:rsid w:val="0022436F"/>
    <w:rsid w:val="00224E4C"/>
    <w:rsid w:val="00224F91"/>
    <w:rsid w:val="00225342"/>
    <w:rsid w:val="0022765A"/>
    <w:rsid w:val="00227727"/>
    <w:rsid w:val="00227B0F"/>
    <w:rsid w:val="0023094C"/>
    <w:rsid w:val="00231017"/>
    <w:rsid w:val="0023151B"/>
    <w:rsid w:val="002315BF"/>
    <w:rsid w:val="002317E1"/>
    <w:rsid w:val="002319A2"/>
    <w:rsid w:val="00231DBE"/>
    <w:rsid w:val="00231FE5"/>
    <w:rsid w:val="0023204C"/>
    <w:rsid w:val="0023211F"/>
    <w:rsid w:val="002325C6"/>
    <w:rsid w:val="00232CFE"/>
    <w:rsid w:val="00232D23"/>
    <w:rsid w:val="002334DD"/>
    <w:rsid w:val="002336B9"/>
    <w:rsid w:val="00233E2C"/>
    <w:rsid w:val="002344DF"/>
    <w:rsid w:val="00234CD4"/>
    <w:rsid w:val="00234FF7"/>
    <w:rsid w:val="002350FF"/>
    <w:rsid w:val="002355B5"/>
    <w:rsid w:val="00235C27"/>
    <w:rsid w:val="00236F9E"/>
    <w:rsid w:val="002371C8"/>
    <w:rsid w:val="002374C5"/>
    <w:rsid w:val="00240208"/>
    <w:rsid w:val="00240CCC"/>
    <w:rsid w:val="00240FC5"/>
    <w:rsid w:val="00241148"/>
    <w:rsid w:val="002412AE"/>
    <w:rsid w:val="002420B8"/>
    <w:rsid w:val="00242558"/>
    <w:rsid w:val="00243568"/>
    <w:rsid w:val="002436F0"/>
    <w:rsid w:val="002441E0"/>
    <w:rsid w:val="0024450D"/>
    <w:rsid w:val="0024499F"/>
    <w:rsid w:val="00245582"/>
    <w:rsid w:val="002458B6"/>
    <w:rsid w:val="00246A86"/>
    <w:rsid w:val="00246F0C"/>
    <w:rsid w:val="002479F6"/>
    <w:rsid w:val="00250766"/>
    <w:rsid w:val="00251E1C"/>
    <w:rsid w:val="00252B7D"/>
    <w:rsid w:val="00252D7E"/>
    <w:rsid w:val="00252DB1"/>
    <w:rsid w:val="0025344E"/>
    <w:rsid w:val="002536DA"/>
    <w:rsid w:val="00253790"/>
    <w:rsid w:val="002537E1"/>
    <w:rsid w:val="00253A1A"/>
    <w:rsid w:val="002546EA"/>
    <w:rsid w:val="002555FD"/>
    <w:rsid w:val="00255C17"/>
    <w:rsid w:val="00255FA6"/>
    <w:rsid w:val="00257E50"/>
    <w:rsid w:val="00260108"/>
    <w:rsid w:val="00260235"/>
    <w:rsid w:val="0026068E"/>
    <w:rsid w:val="00260B86"/>
    <w:rsid w:val="00261D3C"/>
    <w:rsid w:val="00261E92"/>
    <w:rsid w:val="002622BF"/>
    <w:rsid w:val="002625A1"/>
    <w:rsid w:val="0026399F"/>
    <w:rsid w:val="0026425F"/>
    <w:rsid w:val="00264689"/>
    <w:rsid w:val="00265489"/>
    <w:rsid w:val="0026564A"/>
    <w:rsid w:val="0026564D"/>
    <w:rsid w:val="002657A4"/>
    <w:rsid w:val="00265AF8"/>
    <w:rsid w:val="002660B5"/>
    <w:rsid w:val="00266AE7"/>
    <w:rsid w:val="00266FA5"/>
    <w:rsid w:val="00267029"/>
    <w:rsid w:val="00267107"/>
    <w:rsid w:val="002671DA"/>
    <w:rsid w:val="0026755C"/>
    <w:rsid w:val="00270701"/>
    <w:rsid w:val="00270C73"/>
    <w:rsid w:val="002739FF"/>
    <w:rsid w:val="00273F39"/>
    <w:rsid w:val="00273FA8"/>
    <w:rsid w:val="0027407E"/>
    <w:rsid w:val="002740B6"/>
    <w:rsid w:val="00275D64"/>
    <w:rsid w:val="00276317"/>
    <w:rsid w:val="002778F8"/>
    <w:rsid w:val="00277A5C"/>
    <w:rsid w:val="00280125"/>
    <w:rsid w:val="00280479"/>
    <w:rsid w:val="00280DEE"/>
    <w:rsid w:val="002814B9"/>
    <w:rsid w:val="00281C46"/>
    <w:rsid w:val="0028206E"/>
    <w:rsid w:val="002821C2"/>
    <w:rsid w:val="0028243E"/>
    <w:rsid w:val="00282B94"/>
    <w:rsid w:val="00282C27"/>
    <w:rsid w:val="00283427"/>
    <w:rsid w:val="00283D14"/>
    <w:rsid w:val="00285168"/>
    <w:rsid w:val="00286807"/>
    <w:rsid w:val="002871DA"/>
    <w:rsid w:val="002876A5"/>
    <w:rsid w:val="00287746"/>
    <w:rsid w:val="00287DA7"/>
    <w:rsid w:val="00290321"/>
    <w:rsid w:val="0029046F"/>
    <w:rsid w:val="00290699"/>
    <w:rsid w:val="00290906"/>
    <w:rsid w:val="002909D1"/>
    <w:rsid w:val="002909D6"/>
    <w:rsid w:val="00290A0A"/>
    <w:rsid w:val="00291087"/>
    <w:rsid w:val="00291787"/>
    <w:rsid w:val="002917B9"/>
    <w:rsid w:val="00291B2C"/>
    <w:rsid w:val="00291B88"/>
    <w:rsid w:val="002923D6"/>
    <w:rsid w:val="00292445"/>
    <w:rsid w:val="00292A0E"/>
    <w:rsid w:val="00292D5A"/>
    <w:rsid w:val="002930B4"/>
    <w:rsid w:val="0029318C"/>
    <w:rsid w:val="00293E26"/>
    <w:rsid w:val="002948E8"/>
    <w:rsid w:val="00294A57"/>
    <w:rsid w:val="00294B7F"/>
    <w:rsid w:val="0029529E"/>
    <w:rsid w:val="00295B89"/>
    <w:rsid w:val="00295CDB"/>
    <w:rsid w:val="002960DF"/>
    <w:rsid w:val="002962F4"/>
    <w:rsid w:val="00296724"/>
    <w:rsid w:val="002977C9"/>
    <w:rsid w:val="002A1123"/>
    <w:rsid w:val="002A1507"/>
    <w:rsid w:val="002A1F91"/>
    <w:rsid w:val="002A20D1"/>
    <w:rsid w:val="002A40F9"/>
    <w:rsid w:val="002A4335"/>
    <w:rsid w:val="002A4B1C"/>
    <w:rsid w:val="002A547C"/>
    <w:rsid w:val="002A59F9"/>
    <w:rsid w:val="002A63CB"/>
    <w:rsid w:val="002A726D"/>
    <w:rsid w:val="002A7DA8"/>
    <w:rsid w:val="002B0298"/>
    <w:rsid w:val="002B1888"/>
    <w:rsid w:val="002B1A08"/>
    <w:rsid w:val="002B2307"/>
    <w:rsid w:val="002B2A04"/>
    <w:rsid w:val="002B2AA3"/>
    <w:rsid w:val="002B30A5"/>
    <w:rsid w:val="002B32B8"/>
    <w:rsid w:val="002B3D93"/>
    <w:rsid w:val="002B3F0D"/>
    <w:rsid w:val="002B41FD"/>
    <w:rsid w:val="002B452B"/>
    <w:rsid w:val="002B4757"/>
    <w:rsid w:val="002B50D5"/>
    <w:rsid w:val="002B543E"/>
    <w:rsid w:val="002B564B"/>
    <w:rsid w:val="002B6151"/>
    <w:rsid w:val="002B694E"/>
    <w:rsid w:val="002B78F5"/>
    <w:rsid w:val="002B7E72"/>
    <w:rsid w:val="002B7F64"/>
    <w:rsid w:val="002C0927"/>
    <w:rsid w:val="002C176D"/>
    <w:rsid w:val="002C1AF4"/>
    <w:rsid w:val="002C1CEB"/>
    <w:rsid w:val="002C290A"/>
    <w:rsid w:val="002C302A"/>
    <w:rsid w:val="002C30FD"/>
    <w:rsid w:val="002C3190"/>
    <w:rsid w:val="002C325C"/>
    <w:rsid w:val="002C335F"/>
    <w:rsid w:val="002C38A8"/>
    <w:rsid w:val="002C3A38"/>
    <w:rsid w:val="002C3AA7"/>
    <w:rsid w:val="002C426E"/>
    <w:rsid w:val="002C4AE4"/>
    <w:rsid w:val="002C52AB"/>
    <w:rsid w:val="002C5D1F"/>
    <w:rsid w:val="002C6F37"/>
    <w:rsid w:val="002C7025"/>
    <w:rsid w:val="002C7FAC"/>
    <w:rsid w:val="002D1ACB"/>
    <w:rsid w:val="002D2531"/>
    <w:rsid w:val="002D3831"/>
    <w:rsid w:val="002D421D"/>
    <w:rsid w:val="002D46F4"/>
    <w:rsid w:val="002D4B87"/>
    <w:rsid w:val="002D4B8E"/>
    <w:rsid w:val="002D50E8"/>
    <w:rsid w:val="002D55DB"/>
    <w:rsid w:val="002D573E"/>
    <w:rsid w:val="002D59E0"/>
    <w:rsid w:val="002D698B"/>
    <w:rsid w:val="002D6DCD"/>
    <w:rsid w:val="002D7B71"/>
    <w:rsid w:val="002D7CCD"/>
    <w:rsid w:val="002D7FAE"/>
    <w:rsid w:val="002E0616"/>
    <w:rsid w:val="002E093A"/>
    <w:rsid w:val="002E0A32"/>
    <w:rsid w:val="002E0D73"/>
    <w:rsid w:val="002E182D"/>
    <w:rsid w:val="002E19B8"/>
    <w:rsid w:val="002E23B1"/>
    <w:rsid w:val="002E33CF"/>
    <w:rsid w:val="002E43D5"/>
    <w:rsid w:val="002E4590"/>
    <w:rsid w:val="002E5144"/>
    <w:rsid w:val="002E5254"/>
    <w:rsid w:val="002E59F2"/>
    <w:rsid w:val="002E636D"/>
    <w:rsid w:val="002E649E"/>
    <w:rsid w:val="002E65BE"/>
    <w:rsid w:val="002E6E1D"/>
    <w:rsid w:val="002E7200"/>
    <w:rsid w:val="002E7C0B"/>
    <w:rsid w:val="002E989B"/>
    <w:rsid w:val="002F05DD"/>
    <w:rsid w:val="002F1034"/>
    <w:rsid w:val="002F1AA3"/>
    <w:rsid w:val="002F1BAD"/>
    <w:rsid w:val="002F1CDA"/>
    <w:rsid w:val="002F2D15"/>
    <w:rsid w:val="002F2E4D"/>
    <w:rsid w:val="002F2E6C"/>
    <w:rsid w:val="002F34E2"/>
    <w:rsid w:val="002F3AC3"/>
    <w:rsid w:val="002F3FD8"/>
    <w:rsid w:val="002F451F"/>
    <w:rsid w:val="002F4530"/>
    <w:rsid w:val="002F4B7C"/>
    <w:rsid w:val="002F5226"/>
    <w:rsid w:val="002F5CCC"/>
    <w:rsid w:val="002F5F43"/>
    <w:rsid w:val="002F625D"/>
    <w:rsid w:val="002F62CA"/>
    <w:rsid w:val="002F65DE"/>
    <w:rsid w:val="002F68DF"/>
    <w:rsid w:val="002F6A33"/>
    <w:rsid w:val="002F77CD"/>
    <w:rsid w:val="003000B2"/>
    <w:rsid w:val="003001F5"/>
    <w:rsid w:val="003004AE"/>
    <w:rsid w:val="00300941"/>
    <w:rsid w:val="00300C92"/>
    <w:rsid w:val="00300E7B"/>
    <w:rsid w:val="00302147"/>
    <w:rsid w:val="00302EB4"/>
    <w:rsid w:val="003036FE"/>
    <w:rsid w:val="00303DD5"/>
    <w:rsid w:val="00303E4C"/>
    <w:rsid w:val="00304470"/>
    <w:rsid w:val="00304607"/>
    <w:rsid w:val="00304657"/>
    <w:rsid w:val="00305C08"/>
    <w:rsid w:val="003064E3"/>
    <w:rsid w:val="00307FE0"/>
    <w:rsid w:val="003100C8"/>
    <w:rsid w:val="003105D7"/>
    <w:rsid w:val="003108B8"/>
    <w:rsid w:val="00311528"/>
    <w:rsid w:val="00311F61"/>
    <w:rsid w:val="0031252E"/>
    <w:rsid w:val="00313099"/>
    <w:rsid w:val="00313362"/>
    <w:rsid w:val="0031424C"/>
    <w:rsid w:val="003142F2"/>
    <w:rsid w:val="003152D5"/>
    <w:rsid w:val="003154AB"/>
    <w:rsid w:val="003156D9"/>
    <w:rsid w:val="003157F7"/>
    <w:rsid w:val="00315D36"/>
    <w:rsid w:val="00316884"/>
    <w:rsid w:val="00317F48"/>
    <w:rsid w:val="003202ED"/>
    <w:rsid w:val="003218F6"/>
    <w:rsid w:val="00321F1D"/>
    <w:rsid w:val="0032287F"/>
    <w:rsid w:val="00322F29"/>
    <w:rsid w:val="003234B8"/>
    <w:rsid w:val="0032364B"/>
    <w:rsid w:val="00323F74"/>
    <w:rsid w:val="003244DB"/>
    <w:rsid w:val="0032498A"/>
    <w:rsid w:val="003251FF"/>
    <w:rsid w:val="00326548"/>
    <w:rsid w:val="00327052"/>
    <w:rsid w:val="00327EF9"/>
    <w:rsid w:val="00330C37"/>
    <w:rsid w:val="00331181"/>
    <w:rsid w:val="003312A8"/>
    <w:rsid w:val="003313F3"/>
    <w:rsid w:val="003316B4"/>
    <w:rsid w:val="00331B27"/>
    <w:rsid w:val="00331EA5"/>
    <w:rsid w:val="00332080"/>
    <w:rsid w:val="00332455"/>
    <w:rsid w:val="00332F91"/>
    <w:rsid w:val="0033314C"/>
    <w:rsid w:val="003339DD"/>
    <w:rsid w:val="00333E0B"/>
    <w:rsid w:val="00334338"/>
    <w:rsid w:val="0033452D"/>
    <w:rsid w:val="00334A62"/>
    <w:rsid w:val="003357C2"/>
    <w:rsid w:val="00335C91"/>
    <w:rsid w:val="00335CC0"/>
    <w:rsid w:val="00336611"/>
    <w:rsid w:val="003366A0"/>
    <w:rsid w:val="00336ED9"/>
    <w:rsid w:val="003370E2"/>
    <w:rsid w:val="003377B3"/>
    <w:rsid w:val="00340C1B"/>
    <w:rsid w:val="00340E5D"/>
    <w:rsid w:val="003417D3"/>
    <w:rsid w:val="00341E98"/>
    <w:rsid w:val="00342212"/>
    <w:rsid w:val="003432BF"/>
    <w:rsid w:val="003434D0"/>
    <w:rsid w:val="00343C59"/>
    <w:rsid w:val="00344068"/>
    <w:rsid w:val="00345256"/>
    <w:rsid w:val="00345C3C"/>
    <w:rsid w:val="003460C1"/>
    <w:rsid w:val="00346712"/>
    <w:rsid w:val="00346DF9"/>
    <w:rsid w:val="00346E08"/>
    <w:rsid w:val="00347E18"/>
    <w:rsid w:val="003511D2"/>
    <w:rsid w:val="003514CF"/>
    <w:rsid w:val="00351685"/>
    <w:rsid w:val="00351834"/>
    <w:rsid w:val="00351ED3"/>
    <w:rsid w:val="003520CE"/>
    <w:rsid w:val="00352299"/>
    <w:rsid w:val="0035338D"/>
    <w:rsid w:val="00353C6D"/>
    <w:rsid w:val="003551F0"/>
    <w:rsid w:val="00355E89"/>
    <w:rsid w:val="003560DA"/>
    <w:rsid w:val="00356109"/>
    <w:rsid w:val="00356398"/>
    <w:rsid w:val="00356A54"/>
    <w:rsid w:val="00356E00"/>
    <w:rsid w:val="00356E5C"/>
    <w:rsid w:val="00357E73"/>
    <w:rsid w:val="00357F55"/>
    <w:rsid w:val="00360370"/>
    <w:rsid w:val="00360E61"/>
    <w:rsid w:val="003611DD"/>
    <w:rsid w:val="00361379"/>
    <w:rsid w:val="00361539"/>
    <w:rsid w:val="00362607"/>
    <w:rsid w:val="00362BC6"/>
    <w:rsid w:val="0036322E"/>
    <w:rsid w:val="00364327"/>
    <w:rsid w:val="003648FF"/>
    <w:rsid w:val="003654A0"/>
    <w:rsid w:val="003658E0"/>
    <w:rsid w:val="00365B38"/>
    <w:rsid w:val="00365DDA"/>
    <w:rsid w:val="00366148"/>
    <w:rsid w:val="00366A8B"/>
    <w:rsid w:val="00366CC9"/>
    <w:rsid w:val="0036799F"/>
    <w:rsid w:val="003700B0"/>
    <w:rsid w:val="003704F2"/>
    <w:rsid w:val="00370C83"/>
    <w:rsid w:val="00373185"/>
    <w:rsid w:val="0037323B"/>
    <w:rsid w:val="003734BA"/>
    <w:rsid w:val="00373A4C"/>
    <w:rsid w:val="0037421F"/>
    <w:rsid w:val="0037437A"/>
    <w:rsid w:val="00374F78"/>
    <w:rsid w:val="003753F9"/>
    <w:rsid w:val="00375DE0"/>
    <w:rsid w:val="00376836"/>
    <w:rsid w:val="00377346"/>
    <w:rsid w:val="00377E60"/>
    <w:rsid w:val="00380A99"/>
    <w:rsid w:val="00380B73"/>
    <w:rsid w:val="00380BA4"/>
    <w:rsid w:val="00382992"/>
    <w:rsid w:val="0038506D"/>
    <w:rsid w:val="00385CD5"/>
    <w:rsid w:val="00385FA2"/>
    <w:rsid w:val="00386548"/>
    <w:rsid w:val="00386BD9"/>
    <w:rsid w:val="00386ED2"/>
    <w:rsid w:val="0038743D"/>
    <w:rsid w:val="003875C5"/>
    <w:rsid w:val="003875DC"/>
    <w:rsid w:val="00391509"/>
    <w:rsid w:val="0039277D"/>
    <w:rsid w:val="003929F0"/>
    <w:rsid w:val="00394A52"/>
    <w:rsid w:val="003956D9"/>
    <w:rsid w:val="003965D7"/>
    <w:rsid w:val="00396A40"/>
    <w:rsid w:val="003976A5"/>
    <w:rsid w:val="003977FF"/>
    <w:rsid w:val="00397A16"/>
    <w:rsid w:val="003A0278"/>
    <w:rsid w:val="003A0465"/>
    <w:rsid w:val="003A1857"/>
    <w:rsid w:val="003A208C"/>
    <w:rsid w:val="003A2C70"/>
    <w:rsid w:val="003A344F"/>
    <w:rsid w:val="003A36B1"/>
    <w:rsid w:val="003A382E"/>
    <w:rsid w:val="003A3D33"/>
    <w:rsid w:val="003A3DC6"/>
    <w:rsid w:val="003A3E6D"/>
    <w:rsid w:val="003A4CEA"/>
    <w:rsid w:val="003A4E2B"/>
    <w:rsid w:val="003A4E70"/>
    <w:rsid w:val="003A5275"/>
    <w:rsid w:val="003A5867"/>
    <w:rsid w:val="003A63A9"/>
    <w:rsid w:val="003A7162"/>
    <w:rsid w:val="003A79A8"/>
    <w:rsid w:val="003A7F94"/>
    <w:rsid w:val="003B0885"/>
    <w:rsid w:val="003B12D7"/>
    <w:rsid w:val="003B322D"/>
    <w:rsid w:val="003B4176"/>
    <w:rsid w:val="003B463A"/>
    <w:rsid w:val="003B49B1"/>
    <w:rsid w:val="003B55ED"/>
    <w:rsid w:val="003B57C1"/>
    <w:rsid w:val="003B5F55"/>
    <w:rsid w:val="003B631E"/>
    <w:rsid w:val="003B67FF"/>
    <w:rsid w:val="003B68D1"/>
    <w:rsid w:val="003B6A3D"/>
    <w:rsid w:val="003B7098"/>
    <w:rsid w:val="003B734B"/>
    <w:rsid w:val="003B7791"/>
    <w:rsid w:val="003B7DF7"/>
    <w:rsid w:val="003C18B5"/>
    <w:rsid w:val="003C18B6"/>
    <w:rsid w:val="003C1F99"/>
    <w:rsid w:val="003C257A"/>
    <w:rsid w:val="003C43BC"/>
    <w:rsid w:val="003C6EF1"/>
    <w:rsid w:val="003D0329"/>
    <w:rsid w:val="003D0461"/>
    <w:rsid w:val="003D21EB"/>
    <w:rsid w:val="003D271C"/>
    <w:rsid w:val="003D367B"/>
    <w:rsid w:val="003D36B0"/>
    <w:rsid w:val="003D3CE6"/>
    <w:rsid w:val="003D471D"/>
    <w:rsid w:val="003D4F32"/>
    <w:rsid w:val="003D5066"/>
    <w:rsid w:val="003D5B02"/>
    <w:rsid w:val="003D5E51"/>
    <w:rsid w:val="003D69D2"/>
    <w:rsid w:val="003E01ED"/>
    <w:rsid w:val="003E0327"/>
    <w:rsid w:val="003E0588"/>
    <w:rsid w:val="003E0A02"/>
    <w:rsid w:val="003E14ED"/>
    <w:rsid w:val="003E1531"/>
    <w:rsid w:val="003E1803"/>
    <w:rsid w:val="003E1943"/>
    <w:rsid w:val="003E1ACC"/>
    <w:rsid w:val="003E1B92"/>
    <w:rsid w:val="003E1F03"/>
    <w:rsid w:val="003E2AC7"/>
    <w:rsid w:val="003E2C42"/>
    <w:rsid w:val="003E37D8"/>
    <w:rsid w:val="003E3C16"/>
    <w:rsid w:val="003E4C0B"/>
    <w:rsid w:val="003E5035"/>
    <w:rsid w:val="003E53E6"/>
    <w:rsid w:val="003E5465"/>
    <w:rsid w:val="003E5B60"/>
    <w:rsid w:val="003E62CB"/>
    <w:rsid w:val="003E71D6"/>
    <w:rsid w:val="003E7D09"/>
    <w:rsid w:val="003F0428"/>
    <w:rsid w:val="003F2596"/>
    <w:rsid w:val="003F2611"/>
    <w:rsid w:val="003F2E75"/>
    <w:rsid w:val="003F3233"/>
    <w:rsid w:val="003F3C23"/>
    <w:rsid w:val="003F3CEE"/>
    <w:rsid w:val="003F4214"/>
    <w:rsid w:val="003F4409"/>
    <w:rsid w:val="003F4CB4"/>
    <w:rsid w:val="003F4FB4"/>
    <w:rsid w:val="003F550D"/>
    <w:rsid w:val="003F5734"/>
    <w:rsid w:val="003F5BB1"/>
    <w:rsid w:val="003F6900"/>
    <w:rsid w:val="003F6A51"/>
    <w:rsid w:val="003F7D55"/>
    <w:rsid w:val="0040031D"/>
    <w:rsid w:val="00400411"/>
    <w:rsid w:val="004004F9"/>
    <w:rsid w:val="00401504"/>
    <w:rsid w:val="0040169C"/>
    <w:rsid w:val="00401A34"/>
    <w:rsid w:val="00401DC8"/>
    <w:rsid w:val="00401E3A"/>
    <w:rsid w:val="00402D63"/>
    <w:rsid w:val="00403547"/>
    <w:rsid w:val="0040394F"/>
    <w:rsid w:val="00403A06"/>
    <w:rsid w:val="0040480D"/>
    <w:rsid w:val="00404DDE"/>
    <w:rsid w:val="0040566E"/>
    <w:rsid w:val="00405949"/>
    <w:rsid w:val="00405B71"/>
    <w:rsid w:val="00405CAC"/>
    <w:rsid w:val="00405F08"/>
    <w:rsid w:val="00406417"/>
    <w:rsid w:val="00406E0D"/>
    <w:rsid w:val="00407679"/>
    <w:rsid w:val="00407B78"/>
    <w:rsid w:val="00407D5B"/>
    <w:rsid w:val="00410316"/>
    <w:rsid w:val="004106D3"/>
    <w:rsid w:val="00410A22"/>
    <w:rsid w:val="00410ACE"/>
    <w:rsid w:val="00410C06"/>
    <w:rsid w:val="00410D7E"/>
    <w:rsid w:val="00411162"/>
    <w:rsid w:val="004115BA"/>
    <w:rsid w:val="004115D5"/>
    <w:rsid w:val="00411705"/>
    <w:rsid w:val="0041264F"/>
    <w:rsid w:val="00412713"/>
    <w:rsid w:val="004134E2"/>
    <w:rsid w:val="00413C9F"/>
    <w:rsid w:val="00414289"/>
    <w:rsid w:val="00414D9B"/>
    <w:rsid w:val="00414DE9"/>
    <w:rsid w:val="00415849"/>
    <w:rsid w:val="004158D3"/>
    <w:rsid w:val="00415FEF"/>
    <w:rsid w:val="004166BC"/>
    <w:rsid w:val="00416E4F"/>
    <w:rsid w:val="004171F8"/>
    <w:rsid w:val="0041731E"/>
    <w:rsid w:val="00417B18"/>
    <w:rsid w:val="00420536"/>
    <w:rsid w:val="004208E1"/>
    <w:rsid w:val="00420E8E"/>
    <w:rsid w:val="00421335"/>
    <w:rsid w:val="004214D6"/>
    <w:rsid w:val="0042151B"/>
    <w:rsid w:val="00421CA4"/>
    <w:rsid w:val="00421D71"/>
    <w:rsid w:val="0042200E"/>
    <w:rsid w:val="004233F5"/>
    <w:rsid w:val="004237E6"/>
    <w:rsid w:val="00423CDE"/>
    <w:rsid w:val="004249B5"/>
    <w:rsid w:val="00424BC2"/>
    <w:rsid w:val="00424CFB"/>
    <w:rsid w:val="00424D23"/>
    <w:rsid w:val="00424EC0"/>
    <w:rsid w:val="00425D3C"/>
    <w:rsid w:val="0042673E"/>
    <w:rsid w:val="00426B8E"/>
    <w:rsid w:val="00426BF1"/>
    <w:rsid w:val="00427A16"/>
    <w:rsid w:val="00427EA6"/>
    <w:rsid w:val="0043000F"/>
    <w:rsid w:val="00430791"/>
    <w:rsid w:val="004307E4"/>
    <w:rsid w:val="00430B24"/>
    <w:rsid w:val="004310C6"/>
    <w:rsid w:val="0043138D"/>
    <w:rsid w:val="004316AA"/>
    <w:rsid w:val="004328D9"/>
    <w:rsid w:val="00432AEC"/>
    <w:rsid w:val="0043354A"/>
    <w:rsid w:val="00433A34"/>
    <w:rsid w:val="00435B09"/>
    <w:rsid w:val="00435BBC"/>
    <w:rsid w:val="00436F25"/>
    <w:rsid w:val="00437A5B"/>
    <w:rsid w:val="00437A6A"/>
    <w:rsid w:val="00440B6F"/>
    <w:rsid w:val="00441572"/>
    <w:rsid w:val="00441B3C"/>
    <w:rsid w:val="00442499"/>
    <w:rsid w:val="00442D03"/>
    <w:rsid w:val="00443881"/>
    <w:rsid w:val="00444C22"/>
    <w:rsid w:val="00444DF3"/>
    <w:rsid w:val="00444F84"/>
    <w:rsid w:val="004454DB"/>
    <w:rsid w:val="00445769"/>
    <w:rsid w:val="00445A16"/>
    <w:rsid w:val="00446465"/>
    <w:rsid w:val="004471DE"/>
    <w:rsid w:val="004476A2"/>
    <w:rsid w:val="00447813"/>
    <w:rsid w:val="00447C57"/>
    <w:rsid w:val="00450457"/>
    <w:rsid w:val="0045096A"/>
    <w:rsid w:val="00451FC6"/>
    <w:rsid w:val="004524F1"/>
    <w:rsid w:val="00452625"/>
    <w:rsid w:val="004527BE"/>
    <w:rsid w:val="00452C49"/>
    <w:rsid w:val="00453AD6"/>
    <w:rsid w:val="00453D9C"/>
    <w:rsid w:val="004551D2"/>
    <w:rsid w:val="0045583E"/>
    <w:rsid w:val="0045586C"/>
    <w:rsid w:val="00455D15"/>
    <w:rsid w:val="00456DDD"/>
    <w:rsid w:val="0045798B"/>
    <w:rsid w:val="0046064E"/>
    <w:rsid w:val="0046212D"/>
    <w:rsid w:val="00462389"/>
    <w:rsid w:val="00462A2A"/>
    <w:rsid w:val="00463C42"/>
    <w:rsid w:val="0046411B"/>
    <w:rsid w:val="004646A3"/>
    <w:rsid w:val="00465DAE"/>
    <w:rsid w:val="00466154"/>
    <w:rsid w:val="004663F1"/>
    <w:rsid w:val="00466614"/>
    <w:rsid w:val="00466704"/>
    <w:rsid w:val="00466894"/>
    <w:rsid w:val="00466B7F"/>
    <w:rsid w:val="00469208"/>
    <w:rsid w:val="004701C6"/>
    <w:rsid w:val="00470BBA"/>
    <w:rsid w:val="004716F8"/>
    <w:rsid w:val="00471ECE"/>
    <w:rsid w:val="004722F6"/>
    <w:rsid w:val="004723F8"/>
    <w:rsid w:val="00473438"/>
    <w:rsid w:val="00473483"/>
    <w:rsid w:val="00473B17"/>
    <w:rsid w:val="00473B6C"/>
    <w:rsid w:val="00473BF7"/>
    <w:rsid w:val="00473EC0"/>
    <w:rsid w:val="004744E9"/>
    <w:rsid w:val="00475371"/>
    <w:rsid w:val="00475684"/>
    <w:rsid w:val="0047628C"/>
    <w:rsid w:val="004769DD"/>
    <w:rsid w:val="00476D77"/>
    <w:rsid w:val="004774E5"/>
    <w:rsid w:val="00480BC7"/>
    <w:rsid w:val="00481581"/>
    <w:rsid w:val="00482C41"/>
    <w:rsid w:val="004838B5"/>
    <w:rsid w:val="00483DCB"/>
    <w:rsid w:val="004849F0"/>
    <w:rsid w:val="004868DF"/>
    <w:rsid w:val="00486920"/>
    <w:rsid w:val="00486A79"/>
    <w:rsid w:val="00486B19"/>
    <w:rsid w:val="004871F4"/>
    <w:rsid w:val="004901A2"/>
    <w:rsid w:val="00490B52"/>
    <w:rsid w:val="00491C24"/>
    <w:rsid w:val="00491D3D"/>
    <w:rsid w:val="00492137"/>
    <w:rsid w:val="00492B8C"/>
    <w:rsid w:val="0049397E"/>
    <w:rsid w:val="00493EE1"/>
    <w:rsid w:val="0049434F"/>
    <w:rsid w:val="00494469"/>
    <w:rsid w:val="0049468E"/>
    <w:rsid w:val="00494C2D"/>
    <w:rsid w:val="00495789"/>
    <w:rsid w:val="00495DD2"/>
    <w:rsid w:val="00495E4B"/>
    <w:rsid w:val="00496718"/>
    <w:rsid w:val="004974EA"/>
    <w:rsid w:val="0049772D"/>
    <w:rsid w:val="00497DA9"/>
    <w:rsid w:val="00497E2C"/>
    <w:rsid w:val="004A0200"/>
    <w:rsid w:val="004A0A65"/>
    <w:rsid w:val="004A1EEC"/>
    <w:rsid w:val="004A22E9"/>
    <w:rsid w:val="004A297D"/>
    <w:rsid w:val="004A29F3"/>
    <w:rsid w:val="004A2A83"/>
    <w:rsid w:val="004A2C25"/>
    <w:rsid w:val="004A345C"/>
    <w:rsid w:val="004A3CD1"/>
    <w:rsid w:val="004A42F2"/>
    <w:rsid w:val="004A437B"/>
    <w:rsid w:val="004A48EB"/>
    <w:rsid w:val="004A5477"/>
    <w:rsid w:val="004A63A4"/>
    <w:rsid w:val="004A641E"/>
    <w:rsid w:val="004A6778"/>
    <w:rsid w:val="004A6EA1"/>
    <w:rsid w:val="004A7364"/>
    <w:rsid w:val="004B0321"/>
    <w:rsid w:val="004B049A"/>
    <w:rsid w:val="004B0F92"/>
    <w:rsid w:val="004B13B2"/>
    <w:rsid w:val="004B1698"/>
    <w:rsid w:val="004B1E51"/>
    <w:rsid w:val="004B1E52"/>
    <w:rsid w:val="004B2689"/>
    <w:rsid w:val="004B2AC5"/>
    <w:rsid w:val="004B2D1B"/>
    <w:rsid w:val="004B2DD5"/>
    <w:rsid w:val="004B3115"/>
    <w:rsid w:val="004B43EA"/>
    <w:rsid w:val="004B4A72"/>
    <w:rsid w:val="004B4E82"/>
    <w:rsid w:val="004B5448"/>
    <w:rsid w:val="004B5F1A"/>
    <w:rsid w:val="004B645C"/>
    <w:rsid w:val="004B691C"/>
    <w:rsid w:val="004B74E5"/>
    <w:rsid w:val="004C05A2"/>
    <w:rsid w:val="004C0DC3"/>
    <w:rsid w:val="004C182D"/>
    <w:rsid w:val="004C19E1"/>
    <w:rsid w:val="004C32C7"/>
    <w:rsid w:val="004C3FE0"/>
    <w:rsid w:val="004C4013"/>
    <w:rsid w:val="004C40F1"/>
    <w:rsid w:val="004C438B"/>
    <w:rsid w:val="004C4CCC"/>
    <w:rsid w:val="004C5765"/>
    <w:rsid w:val="004C5852"/>
    <w:rsid w:val="004C6514"/>
    <w:rsid w:val="004C69B3"/>
    <w:rsid w:val="004C6C6C"/>
    <w:rsid w:val="004C7A7F"/>
    <w:rsid w:val="004C7D86"/>
    <w:rsid w:val="004D0017"/>
    <w:rsid w:val="004D02B2"/>
    <w:rsid w:val="004D0862"/>
    <w:rsid w:val="004D0D9F"/>
    <w:rsid w:val="004D0ED6"/>
    <w:rsid w:val="004D10AD"/>
    <w:rsid w:val="004D10F4"/>
    <w:rsid w:val="004D1378"/>
    <w:rsid w:val="004D13B5"/>
    <w:rsid w:val="004D1636"/>
    <w:rsid w:val="004D1BD1"/>
    <w:rsid w:val="004D234B"/>
    <w:rsid w:val="004D2911"/>
    <w:rsid w:val="004D2CEE"/>
    <w:rsid w:val="004D2CF2"/>
    <w:rsid w:val="004D4261"/>
    <w:rsid w:val="004D43D7"/>
    <w:rsid w:val="004D4C79"/>
    <w:rsid w:val="004D4DFF"/>
    <w:rsid w:val="004D4FA8"/>
    <w:rsid w:val="004D54C6"/>
    <w:rsid w:val="004D5B04"/>
    <w:rsid w:val="004D652D"/>
    <w:rsid w:val="004D6F5D"/>
    <w:rsid w:val="004D73F4"/>
    <w:rsid w:val="004D7465"/>
    <w:rsid w:val="004D7E1C"/>
    <w:rsid w:val="004E023E"/>
    <w:rsid w:val="004E0C84"/>
    <w:rsid w:val="004E10F9"/>
    <w:rsid w:val="004E1314"/>
    <w:rsid w:val="004E14BF"/>
    <w:rsid w:val="004E18EE"/>
    <w:rsid w:val="004E199A"/>
    <w:rsid w:val="004E2C5E"/>
    <w:rsid w:val="004E2E5E"/>
    <w:rsid w:val="004E301A"/>
    <w:rsid w:val="004E447A"/>
    <w:rsid w:val="004E4486"/>
    <w:rsid w:val="004E48D3"/>
    <w:rsid w:val="004E4CEB"/>
    <w:rsid w:val="004E4EED"/>
    <w:rsid w:val="004E5046"/>
    <w:rsid w:val="004E50D2"/>
    <w:rsid w:val="004E69A3"/>
    <w:rsid w:val="004E6D64"/>
    <w:rsid w:val="004E6DF4"/>
    <w:rsid w:val="004E6F8A"/>
    <w:rsid w:val="004E723A"/>
    <w:rsid w:val="004E73D4"/>
    <w:rsid w:val="004E7631"/>
    <w:rsid w:val="004F0375"/>
    <w:rsid w:val="004F0385"/>
    <w:rsid w:val="004F04B6"/>
    <w:rsid w:val="004F09FA"/>
    <w:rsid w:val="004F0FA6"/>
    <w:rsid w:val="004F19D7"/>
    <w:rsid w:val="004F1EDB"/>
    <w:rsid w:val="004F2772"/>
    <w:rsid w:val="004F3430"/>
    <w:rsid w:val="004F3F3A"/>
    <w:rsid w:val="004F447D"/>
    <w:rsid w:val="004F5546"/>
    <w:rsid w:val="004F566D"/>
    <w:rsid w:val="004F5F51"/>
    <w:rsid w:val="004F6237"/>
    <w:rsid w:val="004F6FE4"/>
    <w:rsid w:val="004F70C7"/>
    <w:rsid w:val="004F7488"/>
    <w:rsid w:val="004F7933"/>
    <w:rsid w:val="00500B19"/>
    <w:rsid w:val="00501ACC"/>
    <w:rsid w:val="00501E7E"/>
    <w:rsid w:val="00501F6F"/>
    <w:rsid w:val="00502127"/>
    <w:rsid w:val="005028E0"/>
    <w:rsid w:val="005053D2"/>
    <w:rsid w:val="00505CB5"/>
    <w:rsid w:val="00505E13"/>
    <w:rsid w:val="00506C94"/>
    <w:rsid w:val="00507632"/>
    <w:rsid w:val="00507843"/>
    <w:rsid w:val="005079FD"/>
    <w:rsid w:val="005106D5"/>
    <w:rsid w:val="00510702"/>
    <w:rsid w:val="00510E23"/>
    <w:rsid w:val="00511480"/>
    <w:rsid w:val="00511B18"/>
    <w:rsid w:val="00513788"/>
    <w:rsid w:val="0051409A"/>
    <w:rsid w:val="00514307"/>
    <w:rsid w:val="00514541"/>
    <w:rsid w:val="00514854"/>
    <w:rsid w:val="00514CEE"/>
    <w:rsid w:val="005153DB"/>
    <w:rsid w:val="0051634C"/>
    <w:rsid w:val="00517C9F"/>
    <w:rsid w:val="005200AC"/>
    <w:rsid w:val="0052034F"/>
    <w:rsid w:val="005203F0"/>
    <w:rsid w:val="0052077A"/>
    <w:rsid w:val="005211A8"/>
    <w:rsid w:val="005212B4"/>
    <w:rsid w:val="005213A2"/>
    <w:rsid w:val="0052177F"/>
    <w:rsid w:val="00521EA3"/>
    <w:rsid w:val="005243ED"/>
    <w:rsid w:val="00524505"/>
    <w:rsid w:val="005247F3"/>
    <w:rsid w:val="0052644A"/>
    <w:rsid w:val="00526E88"/>
    <w:rsid w:val="00530576"/>
    <w:rsid w:val="005315CC"/>
    <w:rsid w:val="005319BD"/>
    <w:rsid w:val="0053235B"/>
    <w:rsid w:val="005328B5"/>
    <w:rsid w:val="00533E4B"/>
    <w:rsid w:val="00534249"/>
    <w:rsid w:val="00535373"/>
    <w:rsid w:val="0053537E"/>
    <w:rsid w:val="00536491"/>
    <w:rsid w:val="005364DF"/>
    <w:rsid w:val="00536BB1"/>
    <w:rsid w:val="00536D63"/>
    <w:rsid w:val="00536D93"/>
    <w:rsid w:val="005377A2"/>
    <w:rsid w:val="00537A8E"/>
    <w:rsid w:val="00537E1A"/>
    <w:rsid w:val="0053B551"/>
    <w:rsid w:val="0054028B"/>
    <w:rsid w:val="00540BD7"/>
    <w:rsid w:val="00540D6E"/>
    <w:rsid w:val="00540F55"/>
    <w:rsid w:val="00541C90"/>
    <w:rsid w:val="00542E73"/>
    <w:rsid w:val="00543117"/>
    <w:rsid w:val="005436F0"/>
    <w:rsid w:val="0054432D"/>
    <w:rsid w:val="00544828"/>
    <w:rsid w:val="00544995"/>
    <w:rsid w:val="00544E21"/>
    <w:rsid w:val="00544E65"/>
    <w:rsid w:val="005455DD"/>
    <w:rsid w:val="005468A3"/>
    <w:rsid w:val="00546E1A"/>
    <w:rsid w:val="005472B7"/>
    <w:rsid w:val="00547B69"/>
    <w:rsid w:val="00547DA9"/>
    <w:rsid w:val="0055089C"/>
    <w:rsid w:val="005509C7"/>
    <w:rsid w:val="00550D0B"/>
    <w:rsid w:val="0055199C"/>
    <w:rsid w:val="00552253"/>
    <w:rsid w:val="005522D4"/>
    <w:rsid w:val="005529BB"/>
    <w:rsid w:val="00552CF5"/>
    <w:rsid w:val="00553013"/>
    <w:rsid w:val="00553E64"/>
    <w:rsid w:val="0055648B"/>
    <w:rsid w:val="00556D6A"/>
    <w:rsid w:val="00557F85"/>
    <w:rsid w:val="00561113"/>
    <w:rsid w:val="00561AE3"/>
    <w:rsid w:val="0056225A"/>
    <w:rsid w:val="00564534"/>
    <w:rsid w:val="00566170"/>
    <w:rsid w:val="005661B1"/>
    <w:rsid w:val="0056694A"/>
    <w:rsid w:val="00566B40"/>
    <w:rsid w:val="00566BFE"/>
    <w:rsid w:val="00567782"/>
    <w:rsid w:val="00571296"/>
    <w:rsid w:val="005715AE"/>
    <w:rsid w:val="00571657"/>
    <w:rsid w:val="005716DC"/>
    <w:rsid w:val="005723A1"/>
    <w:rsid w:val="00572E4B"/>
    <w:rsid w:val="00573193"/>
    <w:rsid w:val="005734E5"/>
    <w:rsid w:val="00573D02"/>
    <w:rsid w:val="00574A89"/>
    <w:rsid w:val="00575628"/>
    <w:rsid w:val="00576027"/>
    <w:rsid w:val="00576C0A"/>
    <w:rsid w:val="0057729A"/>
    <w:rsid w:val="00577418"/>
    <w:rsid w:val="00577C4D"/>
    <w:rsid w:val="00577D2D"/>
    <w:rsid w:val="00581756"/>
    <w:rsid w:val="00582736"/>
    <w:rsid w:val="00582955"/>
    <w:rsid w:val="0058354D"/>
    <w:rsid w:val="00583928"/>
    <w:rsid w:val="00584070"/>
    <w:rsid w:val="00584488"/>
    <w:rsid w:val="00584B08"/>
    <w:rsid w:val="00585606"/>
    <w:rsid w:val="00585C33"/>
    <w:rsid w:val="005863A9"/>
    <w:rsid w:val="00586469"/>
    <w:rsid w:val="00587164"/>
    <w:rsid w:val="0059086A"/>
    <w:rsid w:val="00590D5A"/>
    <w:rsid w:val="00591F0D"/>
    <w:rsid w:val="0059242A"/>
    <w:rsid w:val="00592733"/>
    <w:rsid w:val="00592805"/>
    <w:rsid w:val="0059283B"/>
    <w:rsid w:val="00592CBE"/>
    <w:rsid w:val="0059368E"/>
    <w:rsid w:val="00593FBE"/>
    <w:rsid w:val="00594546"/>
    <w:rsid w:val="00594A2B"/>
    <w:rsid w:val="00595251"/>
    <w:rsid w:val="00595711"/>
    <w:rsid w:val="00595DAC"/>
    <w:rsid w:val="00595FD8"/>
    <w:rsid w:val="00596A9F"/>
    <w:rsid w:val="00596C08"/>
    <w:rsid w:val="005A019C"/>
    <w:rsid w:val="005A0E86"/>
    <w:rsid w:val="005A22AE"/>
    <w:rsid w:val="005A28D0"/>
    <w:rsid w:val="005A2BAD"/>
    <w:rsid w:val="005A314C"/>
    <w:rsid w:val="005A328E"/>
    <w:rsid w:val="005A3E74"/>
    <w:rsid w:val="005A40C4"/>
    <w:rsid w:val="005A44B0"/>
    <w:rsid w:val="005A4677"/>
    <w:rsid w:val="005A4A05"/>
    <w:rsid w:val="005A57EA"/>
    <w:rsid w:val="005A5BC7"/>
    <w:rsid w:val="005A5CCF"/>
    <w:rsid w:val="005A6034"/>
    <w:rsid w:val="005A6E71"/>
    <w:rsid w:val="005A72E2"/>
    <w:rsid w:val="005A747C"/>
    <w:rsid w:val="005A7615"/>
    <w:rsid w:val="005A77D2"/>
    <w:rsid w:val="005B01A8"/>
    <w:rsid w:val="005B0373"/>
    <w:rsid w:val="005B06D8"/>
    <w:rsid w:val="005B1AA4"/>
    <w:rsid w:val="005B3E97"/>
    <w:rsid w:val="005B4275"/>
    <w:rsid w:val="005B4CCB"/>
    <w:rsid w:val="005B51BD"/>
    <w:rsid w:val="005B5345"/>
    <w:rsid w:val="005B5618"/>
    <w:rsid w:val="005B565B"/>
    <w:rsid w:val="005B5693"/>
    <w:rsid w:val="005B5914"/>
    <w:rsid w:val="005B5CE3"/>
    <w:rsid w:val="005B6B47"/>
    <w:rsid w:val="005B6C4C"/>
    <w:rsid w:val="005C028B"/>
    <w:rsid w:val="005C0506"/>
    <w:rsid w:val="005C0934"/>
    <w:rsid w:val="005C0B14"/>
    <w:rsid w:val="005C1274"/>
    <w:rsid w:val="005C15DA"/>
    <w:rsid w:val="005C1A35"/>
    <w:rsid w:val="005C2081"/>
    <w:rsid w:val="005C2A5F"/>
    <w:rsid w:val="005C2C55"/>
    <w:rsid w:val="005C2DED"/>
    <w:rsid w:val="005C2F34"/>
    <w:rsid w:val="005C351B"/>
    <w:rsid w:val="005C3FD0"/>
    <w:rsid w:val="005C4AFE"/>
    <w:rsid w:val="005C506E"/>
    <w:rsid w:val="005C52B5"/>
    <w:rsid w:val="005C5665"/>
    <w:rsid w:val="005C5777"/>
    <w:rsid w:val="005C6001"/>
    <w:rsid w:val="005C6836"/>
    <w:rsid w:val="005C6DDD"/>
    <w:rsid w:val="005C71AD"/>
    <w:rsid w:val="005D0285"/>
    <w:rsid w:val="005D0833"/>
    <w:rsid w:val="005D10B0"/>
    <w:rsid w:val="005D19DA"/>
    <w:rsid w:val="005D1F36"/>
    <w:rsid w:val="005D25C0"/>
    <w:rsid w:val="005D2723"/>
    <w:rsid w:val="005D2B1F"/>
    <w:rsid w:val="005D3169"/>
    <w:rsid w:val="005D57C5"/>
    <w:rsid w:val="005D5E54"/>
    <w:rsid w:val="005D7704"/>
    <w:rsid w:val="005D7955"/>
    <w:rsid w:val="005E1F35"/>
    <w:rsid w:val="005E287C"/>
    <w:rsid w:val="005E28A0"/>
    <w:rsid w:val="005E2FBF"/>
    <w:rsid w:val="005E32BB"/>
    <w:rsid w:val="005E3694"/>
    <w:rsid w:val="005E38FC"/>
    <w:rsid w:val="005E5FCD"/>
    <w:rsid w:val="005E7A51"/>
    <w:rsid w:val="005E7F26"/>
    <w:rsid w:val="005F0726"/>
    <w:rsid w:val="005F091D"/>
    <w:rsid w:val="005F0CB5"/>
    <w:rsid w:val="005F0D53"/>
    <w:rsid w:val="005F123A"/>
    <w:rsid w:val="005F3ABE"/>
    <w:rsid w:val="005F43F4"/>
    <w:rsid w:val="005F4DAD"/>
    <w:rsid w:val="005F583A"/>
    <w:rsid w:val="005F5FA5"/>
    <w:rsid w:val="005F6234"/>
    <w:rsid w:val="005F7960"/>
    <w:rsid w:val="00600AC3"/>
    <w:rsid w:val="006015B8"/>
    <w:rsid w:val="00601E7E"/>
    <w:rsid w:val="00601F0D"/>
    <w:rsid w:val="00602577"/>
    <w:rsid w:val="00602735"/>
    <w:rsid w:val="00603A65"/>
    <w:rsid w:val="00603DC9"/>
    <w:rsid w:val="00604089"/>
    <w:rsid w:val="0060411B"/>
    <w:rsid w:val="00604DE5"/>
    <w:rsid w:val="0060506C"/>
    <w:rsid w:val="006050BB"/>
    <w:rsid w:val="00605CFA"/>
    <w:rsid w:val="006078ED"/>
    <w:rsid w:val="00610917"/>
    <w:rsid w:val="00611223"/>
    <w:rsid w:val="00611742"/>
    <w:rsid w:val="00611993"/>
    <w:rsid w:val="00611B4E"/>
    <w:rsid w:val="0061214F"/>
    <w:rsid w:val="006127B6"/>
    <w:rsid w:val="00612BA2"/>
    <w:rsid w:val="00612D34"/>
    <w:rsid w:val="0061335E"/>
    <w:rsid w:val="00613FEF"/>
    <w:rsid w:val="00614FDB"/>
    <w:rsid w:val="00615B7F"/>
    <w:rsid w:val="00616DE6"/>
    <w:rsid w:val="00616E71"/>
    <w:rsid w:val="006176C6"/>
    <w:rsid w:val="0061778A"/>
    <w:rsid w:val="00617A79"/>
    <w:rsid w:val="006202A1"/>
    <w:rsid w:val="00620CA4"/>
    <w:rsid w:val="00624AA8"/>
    <w:rsid w:val="00624B61"/>
    <w:rsid w:val="00624E74"/>
    <w:rsid w:val="00625E56"/>
    <w:rsid w:val="00625FFB"/>
    <w:rsid w:val="0062680B"/>
    <w:rsid w:val="00627199"/>
    <w:rsid w:val="0062729C"/>
    <w:rsid w:val="00630DED"/>
    <w:rsid w:val="00631717"/>
    <w:rsid w:val="00632327"/>
    <w:rsid w:val="00633A7F"/>
    <w:rsid w:val="00633B7E"/>
    <w:rsid w:val="006351D1"/>
    <w:rsid w:val="00635921"/>
    <w:rsid w:val="00635E34"/>
    <w:rsid w:val="006366F8"/>
    <w:rsid w:val="00637179"/>
    <w:rsid w:val="0063722F"/>
    <w:rsid w:val="006374EF"/>
    <w:rsid w:val="00637BC1"/>
    <w:rsid w:val="00637E73"/>
    <w:rsid w:val="0063D89B"/>
    <w:rsid w:val="00640364"/>
    <w:rsid w:val="00640CED"/>
    <w:rsid w:val="0064137F"/>
    <w:rsid w:val="006425FB"/>
    <w:rsid w:val="0064290D"/>
    <w:rsid w:val="00642C50"/>
    <w:rsid w:val="0064369A"/>
    <w:rsid w:val="006440B6"/>
    <w:rsid w:val="00644293"/>
    <w:rsid w:val="0064533E"/>
    <w:rsid w:val="00645B3C"/>
    <w:rsid w:val="00645C18"/>
    <w:rsid w:val="0064609E"/>
    <w:rsid w:val="0064664D"/>
    <w:rsid w:val="00647957"/>
    <w:rsid w:val="00647CD9"/>
    <w:rsid w:val="00650134"/>
    <w:rsid w:val="00650C80"/>
    <w:rsid w:val="00650DBF"/>
    <w:rsid w:val="0065270C"/>
    <w:rsid w:val="00652B0A"/>
    <w:rsid w:val="0065316A"/>
    <w:rsid w:val="006546E1"/>
    <w:rsid w:val="00656602"/>
    <w:rsid w:val="006572AE"/>
    <w:rsid w:val="00657615"/>
    <w:rsid w:val="006579FA"/>
    <w:rsid w:val="00660D8D"/>
    <w:rsid w:val="00660DD5"/>
    <w:rsid w:val="00660FC7"/>
    <w:rsid w:val="00661180"/>
    <w:rsid w:val="006615A4"/>
    <w:rsid w:val="00661CDD"/>
    <w:rsid w:val="00663555"/>
    <w:rsid w:val="00663812"/>
    <w:rsid w:val="00664588"/>
    <w:rsid w:val="00664CF1"/>
    <w:rsid w:val="00665668"/>
    <w:rsid w:val="00665EBE"/>
    <w:rsid w:val="00666A4C"/>
    <w:rsid w:val="00667539"/>
    <w:rsid w:val="00667CB9"/>
    <w:rsid w:val="00667F64"/>
    <w:rsid w:val="00667FA4"/>
    <w:rsid w:val="006705B7"/>
    <w:rsid w:val="00670CBF"/>
    <w:rsid w:val="00670DB6"/>
    <w:rsid w:val="0067125B"/>
    <w:rsid w:val="00671731"/>
    <w:rsid w:val="00673141"/>
    <w:rsid w:val="00673AA6"/>
    <w:rsid w:val="00674112"/>
    <w:rsid w:val="006747C6"/>
    <w:rsid w:val="00675362"/>
    <w:rsid w:val="00676164"/>
    <w:rsid w:val="0067625F"/>
    <w:rsid w:val="00676369"/>
    <w:rsid w:val="00677872"/>
    <w:rsid w:val="0068157B"/>
    <w:rsid w:val="006817CB"/>
    <w:rsid w:val="00681AA5"/>
    <w:rsid w:val="00682446"/>
    <w:rsid w:val="006825E0"/>
    <w:rsid w:val="00682837"/>
    <w:rsid w:val="0068288B"/>
    <w:rsid w:val="00682A12"/>
    <w:rsid w:val="00682D42"/>
    <w:rsid w:val="0068384A"/>
    <w:rsid w:val="00683A98"/>
    <w:rsid w:val="00683D12"/>
    <w:rsid w:val="006840E1"/>
    <w:rsid w:val="006846E4"/>
    <w:rsid w:val="00685A4F"/>
    <w:rsid w:val="00685D6A"/>
    <w:rsid w:val="00686503"/>
    <w:rsid w:val="00686AC6"/>
    <w:rsid w:val="0068707B"/>
    <w:rsid w:val="00687677"/>
    <w:rsid w:val="00687837"/>
    <w:rsid w:val="00690046"/>
    <w:rsid w:val="006909A2"/>
    <w:rsid w:val="00691054"/>
    <w:rsid w:val="0069146B"/>
    <w:rsid w:val="0069206D"/>
    <w:rsid w:val="00692094"/>
    <w:rsid w:val="00692431"/>
    <w:rsid w:val="0069258B"/>
    <w:rsid w:val="00692B20"/>
    <w:rsid w:val="006933E8"/>
    <w:rsid w:val="006935BA"/>
    <w:rsid w:val="00693798"/>
    <w:rsid w:val="00693A97"/>
    <w:rsid w:val="00693E02"/>
    <w:rsid w:val="006947EE"/>
    <w:rsid w:val="00694D0B"/>
    <w:rsid w:val="006955D8"/>
    <w:rsid w:val="00695AB5"/>
    <w:rsid w:val="006963D6"/>
    <w:rsid w:val="006965E6"/>
    <w:rsid w:val="006966DA"/>
    <w:rsid w:val="006968D5"/>
    <w:rsid w:val="006A0259"/>
    <w:rsid w:val="006A0C62"/>
    <w:rsid w:val="006A286B"/>
    <w:rsid w:val="006A31CF"/>
    <w:rsid w:val="006A3998"/>
    <w:rsid w:val="006A4CF4"/>
    <w:rsid w:val="006A577A"/>
    <w:rsid w:val="006A5898"/>
    <w:rsid w:val="006A670C"/>
    <w:rsid w:val="006A7B56"/>
    <w:rsid w:val="006B013C"/>
    <w:rsid w:val="006B0B1D"/>
    <w:rsid w:val="006B0F33"/>
    <w:rsid w:val="006B1580"/>
    <w:rsid w:val="006B1783"/>
    <w:rsid w:val="006B1B78"/>
    <w:rsid w:val="006B1BCF"/>
    <w:rsid w:val="006B1C79"/>
    <w:rsid w:val="006B1E3E"/>
    <w:rsid w:val="006B28B6"/>
    <w:rsid w:val="006B2B13"/>
    <w:rsid w:val="006B368E"/>
    <w:rsid w:val="006B3C7D"/>
    <w:rsid w:val="006B4052"/>
    <w:rsid w:val="006B5072"/>
    <w:rsid w:val="006B51E3"/>
    <w:rsid w:val="006B52B3"/>
    <w:rsid w:val="006B6023"/>
    <w:rsid w:val="006B610D"/>
    <w:rsid w:val="006B6AC1"/>
    <w:rsid w:val="006B7D4C"/>
    <w:rsid w:val="006C1226"/>
    <w:rsid w:val="006C2071"/>
    <w:rsid w:val="006C2759"/>
    <w:rsid w:val="006C3509"/>
    <w:rsid w:val="006C3683"/>
    <w:rsid w:val="006C451C"/>
    <w:rsid w:val="006C4E62"/>
    <w:rsid w:val="006C60EC"/>
    <w:rsid w:val="006C62F8"/>
    <w:rsid w:val="006C6655"/>
    <w:rsid w:val="006C6A7E"/>
    <w:rsid w:val="006C6A90"/>
    <w:rsid w:val="006C7615"/>
    <w:rsid w:val="006C771E"/>
    <w:rsid w:val="006D0879"/>
    <w:rsid w:val="006D0AF0"/>
    <w:rsid w:val="006D1683"/>
    <w:rsid w:val="006D2782"/>
    <w:rsid w:val="006D3BC7"/>
    <w:rsid w:val="006D41EE"/>
    <w:rsid w:val="006D445C"/>
    <w:rsid w:val="006D47B6"/>
    <w:rsid w:val="006D48A9"/>
    <w:rsid w:val="006D4D11"/>
    <w:rsid w:val="006D5416"/>
    <w:rsid w:val="006E03E6"/>
    <w:rsid w:val="006E0EF1"/>
    <w:rsid w:val="006E1292"/>
    <w:rsid w:val="006E13B4"/>
    <w:rsid w:val="006E1769"/>
    <w:rsid w:val="006E1B4C"/>
    <w:rsid w:val="006E22BB"/>
    <w:rsid w:val="006E2571"/>
    <w:rsid w:val="006E2B03"/>
    <w:rsid w:val="006E2F7A"/>
    <w:rsid w:val="006E3473"/>
    <w:rsid w:val="006E3850"/>
    <w:rsid w:val="006E3F11"/>
    <w:rsid w:val="006E5CD3"/>
    <w:rsid w:val="006E5E67"/>
    <w:rsid w:val="006E6882"/>
    <w:rsid w:val="006E69CE"/>
    <w:rsid w:val="006E70AF"/>
    <w:rsid w:val="006E7407"/>
    <w:rsid w:val="006E7583"/>
    <w:rsid w:val="006F0191"/>
    <w:rsid w:val="006F110C"/>
    <w:rsid w:val="006F138A"/>
    <w:rsid w:val="006F1821"/>
    <w:rsid w:val="006F1D27"/>
    <w:rsid w:val="006F3C46"/>
    <w:rsid w:val="006F3F1B"/>
    <w:rsid w:val="006F4213"/>
    <w:rsid w:val="006F5508"/>
    <w:rsid w:val="006F78F3"/>
    <w:rsid w:val="006F7ED2"/>
    <w:rsid w:val="00701A35"/>
    <w:rsid w:val="0070243B"/>
    <w:rsid w:val="00702A82"/>
    <w:rsid w:val="00703B04"/>
    <w:rsid w:val="007041AD"/>
    <w:rsid w:val="00704B8B"/>
    <w:rsid w:val="00704DAB"/>
    <w:rsid w:val="00705063"/>
    <w:rsid w:val="0070581E"/>
    <w:rsid w:val="00705824"/>
    <w:rsid w:val="007059C4"/>
    <w:rsid w:val="00707500"/>
    <w:rsid w:val="007079B4"/>
    <w:rsid w:val="00707C6F"/>
    <w:rsid w:val="00707CF9"/>
    <w:rsid w:val="0071076E"/>
    <w:rsid w:val="007107B4"/>
    <w:rsid w:val="0071169C"/>
    <w:rsid w:val="007128C2"/>
    <w:rsid w:val="00712DE6"/>
    <w:rsid w:val="00713257"/>
    <w:rsid w:val="00714303"/>
    <w:rsid w:val="00714647"/>
    <w:rsid w:val="0071497B"/>
    <w:rsid w:val="00714A67"/>
    <w:rsid w:val="00714FB2"/>
    <w:rsid w:val="0071711F"/>
    <w:rsid w:val="0071778A"/>
    <w:rsid w:val="00717F6C"/>
    <w:rsid w:val="00720119"/>
    <w:rsid w:val="00720EBB"/>
    <w:rsid w:val="0072148E"/>
    <w:rsid w:val="00721546"/>
    <w:rsid w:val="00721CA2"/>
    <w:rsid w:val="00721D8E"/>
    <w:rsid w:val="00722422"/>
    <w:rsid w:val="00722C5E"/>
    <w:rsid w:val="00724641"/>
    <w:rsid w:val="007247E2"/>
    <w:rsid w:val="00726202"/>
    <w:rsid w:val="0072682F"/>
    <w:rsid w:val="007277F4"/>
    <w:rsid w:val="00727CF7"/>
    <w:rsid w:val="00727ECC"/>
    <w:rsid w:val="0072D802"/>
    <w:rsid w:val="00730086"/>
    <w:rsid w:val="0073055E"/>
    <w:rsid w:val="007306EC"/>
    <w:rsid w:val="00730805"/>
    <w:rsid w:val="00731142"/>
    <w:rsid w:val="007319C5"/>
    <w:rsid w:val="00732E0D"/>
    <w:rsid w:val="007331F6"/>
    <w:rsid w:val="0073380B"/>
    <w:rsid w:val="0073445A"/>
    <w:rsid w:val="00734C36"/>
    <w:rsid w:val="00735337"/>
    <w:rsid w:val="00735AA6"/>
    <w:rsid w:val="00737488"/>
    <w:rsid w:val="00741596"/>
    <w:rsid w:val="00741AB6"/>
    <w:rsid w:val="00741B74"/>
    <w:rsid w:val="0074254B"/>
    <w:rsid w:val="00742A94"/>
    <w:rsid w:val="00742BD1"/>
    <w:rsid w:val="0074347D"/>
    <w:rsid w:val="00743BEE"/>
    <w:rsid w:val="00744470"/>
    <w:rsid w:val="00744753"/>
    <w:rsid w:val="00745456"/>
    <w:rsid w:val="00745C44"/>
    <w:rsid w:val="007467AB"/>
    <w:rsid w:val="007467C8"/>
    <w:rsid w:val="00747B00"/>
    <w:rsid w:val="00747D49"/>
    <w:rsid w:val="007510DD"/>
    <w:rsid w:val="007515D1"/>
    <w:rsid w:val="00751D7E"/>
    <w:rsid w:val="007520E2"/>
    <w:rsid w:val="00752AA9"/>
    <w:rsid w:val="00753640"/>
    <w:rsid w:val="00753EBD"/>
    <w:rsid w:val="0075560A"/>
    <w:rsid w:val="00755BEC"/>
    <w:rsid w:val="00755CDE"/>
    <w:rsid w:val="00756389"/>
    <w:rsid w:val="007568F3"/>
    <w:rsid w:val="0075722B"/>
    <w:rsid w:val="00762316"/>
    <w:rsid w:val="00762489"/>
    <w:rsid w:val="00762902"/>
    <w:rsid w:val="00763710"/>
    <w:rsid w:val="00764B31"/>
    <w:rsid w:val="00764B32"/>
    <w:rsid w:val="0076518E"/>
    <w:rsid w:val="0076579A"/>
    <w:rsid w:val="00765846"/>
    <w:rsid w:val="007659AC"/>
    <w:rsid w:val="00765E34"/>
    <w:rsid w:val="00765FF4"/>
    <w:rsid w:val="00766901"/>
    <w:rsid w:val="00767301"/>
    <w:rsid w:val="007677D4"/>
    <w:rsid w:val="00767925"/>
    <w:rsid w:val="00770447"/>
    <w:rsid w:val="00770C47"/>
    <w:rsid w:val="00770DF3"/>
    <w:rsid w:val="00771CB6"/>
    <w:rsid w:val="00773E80"/>
    <w:rsid w:val="007755CC"/>
    <w:rsid w:val="00776CAB"/>
    <w:rsid w:val="00776D54"/>
    <w:rsid w:val="00777007"/>
    <w:rsid w:val="007778FE"/>
    <w:rsid w:val="00777BC4"/>
    <w:rsid w:val="00777DBF"/>
    <w:rsid w:val="0078020A"/>
    <w:rsid w:val="00780313"/>
    <w:rsid w:val="00780C3A"/>
    <w:rsid w:val="00780DB3"/>
    <w:rsid w:val="00780DC8"/>
    <w:rsid w:val="007817FA"/>
    <w:rsid w:val="00781D8E"/>
    <w:rsid w:val="00781F1C"/>
    <w:rsid w:val="00781F9C"/>
    <w:rsid w:val="007828BF"/>
    <w:rsid w:val="007833F5"/>
    <w:rsid w:val="0078488E"/>
    <w:rsid w:val="00784C69"/>
    <w:rsid w:val="0078512C"/>
    <w:rsid w:val="007854C4"/>
    <w:rsid w:val="0078577D"/>
    <w:rsid w:val="007870C9"/>
    <w:rsid w:val="00787F69"/>
    <w:rsid w:val="0079017A"/>
    <w:rsid w:val="007928BA"/>
    <w:rsid w:val="00792AF7"/>
    <w:rsid w:val="00793BC9"/>
    <w:rsid w:val="00794597"/>
    <w:rsid w:val="00794654"/>
    <w:rsid w:val="00795561"/>
    <w:rsid w:val="00795A59"/>
    <w:rsid w:val="00795B98"/>
    <w:rsid w:val="00795C60"/>
    <w:rsid w:val="00796644"/>
    <w:rsid w:val="007A06B3"/>
    <w:rsid w:val="007A0F28"/>
    <w:rsid w:val="007A121D"/>
    <w:rsid w:val="007A139C"/>
    <w:rsid w:val="007A1539"/>
    <w:rsid w:val="007A1575"/>
    <w:rsid w:val="007A2148"/>
    <w:rsid w:val="007A2B0A"/>
    <w:rsid w:val="007A39FF"/>
    <w:rsid w:val="007A3A1F"/>
    <w:rsid w:val="007A4326"/>
    <w:rsid w:val="007A4945"/>
    <w:rsid w:val="007A4A6F"/>
    <w:rsid w:val="007A4B62"/>
    <w:rsid w:val="007A50D1"/>
    <w:rsid w:val="007A55DE"/>
    <w:rsid w:val="007A56F9"/>
    <w:rsid w:val="007A58F5"/>
    <w:rsid w:val="007A6728"/>
    <w:rsid w:val="007A67B5"/>
    <w:rsid w:val="007A6AD9"/>
    <w:rsid w:val="007A70C2"/>
    <w:rsid w:val="007A72B0"/>
    <w:rsid w:val="007A74BA"/>
    <w:rsid w:val="007B0216"/>
    <w:rsid w:val="007B04D6"/>
    <w:rsid w:val="007B0E73"/>
    <w:rsid w:val="007B1608"/>
    <w:rsid w:val="007B16FB"/>
    <w:rsid w:val="007B1A44"/>
    <w:rsid w:val="007B1BAF"/>
    <w:rsid w:val="007B229B"/>
    <w:rsid w:val="007B28A1"/>
    <w:rsid w:val="007B3080"/>
    <w:rsid w:val="007B31D8"/>
    <w:rsid w:val="007B36E2"/>
    <w:rsid w:val="007B489C"/>
    <w:rsid w:val="007B5840"/>
    <w:rsid w:val="007B6EBF"/>
    <w:rsid w:val="007B7509"/>
    <w:rsid w:val="007B778F"/>
    <w:rsid w:val="007C0329"/>
    <w:rsid w:val="007C0704"/>
    <w:rsid w:val="007C08E8"/>
    <w:rsid w:val="007C0B54"/>
    <w:rsid w:val="007C4250"/>
    <w:rsid w:val="007C44E5"/>
    <w:rsid w:val="007C5358"/>
    <w:rsid w:val="007C5810"/>
    <w:rsid w:val="007C5A6A"/>
    <w:rsid w:val="007C6966"/>
    <w:rsid w:val="007C7044"/>
    <w:rsid w:val="007C751E"/>
    <w:rsid w:val="007C79A9"/>
    <w:rsid w:val="007D07D8"/>
    <w:rsid w:val="007D0EBC"/>
    <w:rsid w:val="007D1629"/>
    <w:rsid w:val="007D168C"/>
    <w:rsid w:val="007D2455"/>
    <w:rsid w:val="007D3398"/>
    <w:rsid w:val="007D3633"/>
    <w:rsid w:val="007D3E42"/>
    <w:rsid w:val="007D4862"/>
    <w:rsid w:val="007D5FAD"/>
    <w:rsid w:val="007D66F4"/>
    <w:rsid w:val="007D7127"/>
    <w:rsid w:val="007D7794"/>
    <w:rsid w:val="007E016A"/>
    <w:rsid w:val="007E1318"/>
    <w:rsid w:val="007E1FEC"/>
    <w:rsid w:val="007E2683"/>
    <w:rsid w:val="007E34BD"/>
    <w:rsid w:val="007E505F"/>
    <w:rsid w:val="007E5F3F"/>
    <w:rsid w:val="007E6328"/>
    <w:rsid w:val="007E6615"/>
    <w:rsid w:val="007E71D3"/>
    <w:rsid w:val="007E7270"/>
    <w:rsid w:val="007E76B3"/>
    <w:rsid w:val="007E7EF8"/>
    <w:rsid w:val="007F09E6"/>
    <w:rsid w:val="007F0A95"/>
    <w:rsid w:val="007F1EE4"/>
    <w:rsid w:val="007F2929"/>
    <w:rsid w:val="007F352F"/>
    <w:rsid w:val="007F39A3"/>
    <w:rsid w:val="007F41E0"/>
    <w:rsid w:val="007F450C"/>
    <w:rsid w:val="007F49BA"/>
    <w:rsid w:val="007F4CAC"/>
    <w:rsid w:val="007F52DA"/>
    <w:rsid w:val="007F5966"/>
    <w:rsid w:val="007F5F58"/>
    <w:rsid w:val="007F6168"/>
    <w:rsid w:val="007F7036"/>
    <w:rsid w:val="007F7537"/>
    <w:rsid w:val="007F784B"/>
    <w:rsid w:val="007F7ED5"/>
    <w:rsid w:val="0080080B"/>
    <w:rsid w:val="00800E37"/>
    <w:rsid w:val="00801B5F"/>
    <w:rsid w:val="00801B7A"/>
    <w:rsid w:val="00802144"/>
    <w:rsid w:val="00803C2E"/>
    <w:rsid w:val="00804302"/>
    <w:rsid w:val="0080505A"/>
    <w:rsid w:val="00805537"/>
    <w:rsid w:val="0080579F"/>
    <w:rsid w:val="00805C8C"/>
    <w:rsid w:val="0080611F"/>
    <w:rsid w:val="00806350"/>
    <w:rsid w:val="0080648F"/>
    <w:rsid w:val="00806A6C"/>
    <w:rsid w:val="00806F97"/>
    <w:rsid w:val="0080711D"/>
    <w:rsid w:val="00807527"/>
    <w:rsid w:val="00807577"/>
    <w:rsid w:val="0081022A"/>
    <w:rsid w:val="00810A31"/>
    <w:rsid w:val="008118EB"/>
    <w:rsid w:val="00812477"/>
    <w:rsid w:val="008125C7"/>
    <w:rsid w:val="00812888"/>
    <w:rsid w:val="008129D6"/>
    <w:rsid w:val="008129F1"/>
    <w:rsid w:val="00812ACE"/>
    <w:rsid w:val="00813013"/>
    <w:rsid w:val="0081384E"/>
    <w:rsid w:val="00813EEE"/>
    <w:rsid w:val="008140FD"/>
    <w:rsid w:val="0081448F"/>
    <w:rsid w:val="00814C8E"/>
    <w:rsid w:val="0081599E"/>
    <w:rsid w:val="00815AF9"/>
    <w:rsid w:val="00816431"/>
    <w:rsid w:val="008175FE"/>
    <w:rsid w:val="00817CFC"/>
    <w:rsid w:val="00817D47"/>
    <w:rsid w:val="00820943"/>
    <w:rsid w:val="008209DB"/>
    <w:rsid w:val="00820A42"/>
    <w:rsid w:val="00820B23"/>
    <w:rsid w:val="0082217C"/>
    <w:rsid w:val="0082222D"/>
    <w:rsid w:val="00823655"/>
    <w:rsid w:val="008239E5"/>
    <w:rsid w:val="00824B59"/>
    <w:rsid w:val="00824B7E"/>
    <w:rsid w:val="008251B6"/>
    <w:rsid w:val="00825617"/>
    <w:rsid w:val="0082599A"/>
    <w:rsid w:val="00826682"/>
    <w:rsid w:val="00830E93"/>
    <w:rsid w:val="00831282"/>
    <w:rsid w:val="008315A5"/>
    <w:rsid w:val="00831FC7"/>
    <w:rsid w:val="00832485"/>
    <w:rsid w:val="00833C6C"/>
    <w:rsid w:val="00834491"/>
    <w:rsid w:val="008347F0"/>
    <w:rsid w:val="00835581"/>
    <w:rsid w:val="00835ECF"/>
    <w:rsid w:val="008364E8"/>
    <w:rsid w:val="00836913"/>
    <w:rsid w:val="00836D19"/>
    <w:rsid w:val="008373B6"/>
    <w:rsid w:val="00837CFC"/>
    <w:rsid w:val="00840E2B"/>
    <w:rsid w:val="00840F97"/>
    <w:rsid w:val="008421F0"/>
    <w:rsid w:val="00842371"/>
    <w:rsid w:val="008435ED"/>
    <w:rsid w:val="00844DEA"/>
    <w:rsid w:val="00845E3B"/>
    <w:rsid w:val="008461A6"/>
    <w:rsid w:val="00846544"/>
    <w:rsid w:val="00846B8A"/>
    <w:rsid w:val="00846D81"/>
    <w:rsid w:val="00847002"/>
    <w:rsid w:val="00847DDE"/>
    <w:rsid w:val="0085025D"/>
    <w:rsid w:val="00850A43"/>
    <w:rsid w:val="00850FA4"/>
    <w:rsid w:val="00851097"/>
    <w:rsid w:val="008517E7"/>
    <w:rsid w:val="00851D9C"/>
    <w:rsid w:val="00853000"/>
    <w:rsid w:val="00853756"/>
    <w:rsid w:val="0085443C"/>
    <w:rsid w:val="0085487E"/>
    <w:rsid w:val="0085488A"/>
    <w:rsid w:val="008548D1"/>
    <w:rsid w:val="00854EDE"/>
    <w:rsid w:val="008561EF"/>
    <w:rsid w:val="00856B4E"/>
    <w:rsid w:val="0085772B"/>
    <w:rsid w:val="008579D1"/>
    <w:rsid w:val="00857BE6"/>
    <w:rsid w:val="00860108"/>
    <w:rsid w:val="0086130F"/>
    <w:rsid w:val="00862559"/>
    <w:rsid w:val="008625D2"/>
    <w:rsid w:val="008638E0"/>
    <w:rsid w:val="00863EA0"/>
    <w:rsid w:val="008641E6"/>
    <w:rsid w:val="0086509B"/>
    <w:rsid w:val="00865CEC"/>
    <w:rsid w:val="008663D4"/>
    <w:rsid w:val="0086679F"/>
    <w:rsid w:val="00867A90"/>
    <w:rsid w:val="00870D99"/>
    <w:rsid w:val="00871251"/>
    <w:rsid w:val="00871E01"/>
    <w:rsid w:val="00871F1D"/>
    <w:rsid w:val="0087228D"/>
    <w:rsid w:val="0087261B"/>
    <w:rsid w:val="00872E4E"/>
    <w:rsid w:val="00873DDD"/>
    <w:rsid w:val="00873FB1"/>
    <w:rsid w:val="00875718"/>
    <w:rsid w:val="0087576B"/>
    <w:rsid w:val="00875BF1"/>
    <w:rsid w:val="00875D3E"/>
    <w:rsid w:val="008766B5"/>
    <w:rsid w:val="008774AC"/>
    <w:rsid w:val="00877E49"/>
    <w:rsid w:val="0088110E"/>
    <w:rsid w:val="008811FA"/>
    <w:rsid w:val="008812A0"/>
    <w:rsid w:val="0088135B"/>
    <w:rsid w:val="00881663"/>
    <w:rsid w:val="00881804"/>
    <w:rsid w:val="00882170"/>
    <w:rsid w:val="008821FF"/>
    <w:rsid w:val="00882903"/>
    <w:rsid w:val="008829BA"/>
    <w:rsid w:val="00882B20"/>
    <w:rsid w:val="00882D0A"/>
    <w:rsid w:val="00883601"/>
    <w:rsid w:val="0088374B"/>
    <w:rsid w:val="00883DC8"/>
    <w:rsid w:val="00884DC7"/>
    <w:rsid w:val="0088584E"/>
    <w:rsid w:val="00885CE6"/>
    <w:rsid w:val="0088605C"/>
    <w:rsid w:val="008860B3"/>
    <w:rsid w:val="00886560"/>
    <w:rsid w:val="0088764F"/>
    <w:rsid w:val="00887F06"/>
    <w:rsid w:val="008913E3"/>
    <w:rsid w:val="00891716"/>
    <w:rsid w:val="00891FAD"/>
    <w:rsid w:val="0089238D"/>
    <w:rsid w:val="00892A13"/>
    <w:rsid w:val="00892A98"/>
    <w:rsid w:val="00894162"/>
    <w:rsid w:val="00894CFA"/>
    <w:rsid w:val="008958B6"/>
    <w:rsid w:val="00895A01"/>
    <w:rsid w:val="008964F1"/>
    <w:rsid w:val="008965CC"/>
    <w:rsid w:val="00896FD1"/>
    <w:rsid w:val="00897EF1"/>
    <w:rsid w:val="008A0E92"/>
    <w:rsid w:val="008A1075"/>
    <w:rsid w:val="008A1A6B"/>
    <w:rsid w:val="008A1A99"/>
    <w:rsid w:val="008A1D75"/>
    <w:rsid w:val="008A21E5"/>
    <w:rsid w:val="008A2743"/>
    <w:rsid w:val="008A2BC1"/>
    <w:rsid w:val="008A31DE"/>
    <w:rsid w:val="008A3748"/>
    <w:rsid w:val="008A3BB0"/>
    <w:rsid w:val="008A40F5"/>
    <w:rsid w:val="008A49EC"/>
    <w:rsid w:val="008A4AA5"/>
    <w:rsid w:val="008A509F"/>
    <w:rsid w:val="008A5352"/>
    <w:rsid w:val="008A69EF"/>
    <w:rsid w:val="008A6E1A"/>
    <w:rsid w:val="008A6E4D"/>
    <w:rsid w:val="008A7993"/>
    <w:rsid w:val="008A7A3C"/>
    <w:rsid w:val="008B019B"/>
    <w:rsid w:val="008B0439"/>
    <w:rsid w:val="008B05F1"/>
    <w:rsid w:val="008B0ED2"/>
    <w:rsid w:val="008B1A79"/>
    <w:rsid w:val="008B1AB7"/>
    <w:rsid w:val="008B30EE"/>
    <w:rsid w:val="008B3546"/>
    <w:rsid w:val="008B4301"/>
    <w:rsid w:val="008B4E29"/>
    <w:rsid w:val="008B4FC2"/>
    <w:rsid w:val="008B5ED5"/>
    <w:rsid w:val="008B6430"/>
    <w:rsid w:val="008B6D9F"/>
    <w:rsid w:val="008B6DFB"/>
    <w:rsid w:val="008B7B76"/>
    <w:rsid w:val="008B7D78"/>
    <w:rsid w:val="008C0B5F"/>
    <w:rsid w:val="008C16AA"/>
    <w:rsid w:val="008C2311"/>
    <w:rsid w:val="008C233C"/>
    <w:rsid w:val="008C2474"/>
    <w:rsid w:val="008C2D84"/>
    <w:rsid w:val="008C2F08"/>
    <w:rsid w:val="008C3336"/>
    <w:rsid w:val="008C349D"/>
    <w:rsid w:val="008C34E6"/>
    <w:rsid w:val="008C3D0A"/>
    <w:rsid w:val="008C3EAC"/>
    <w:rsid w:val="008C4DB2"/>
    <w:rsid w:val="008C53F7"/>
    <w:rsid w:val="008C7E4A"/>
    <w:rsid w:val="008D10AB"/>
    <w:rsid w:val="008D1738"/>
    <w:rsid w:val="008D177C"/>
    <w:rsid w:val="008D2BA6"/>
    <w:rsid w:val="008D2E5B"/>
    <w:rsid w:val="008D3CEB"/>
    <w:rsid w:val="008D3EA3"/>
    <w:rsid w:val="008D3EBC"/>
    <w:rsid w:val="008D4153"/>
    <w:rsid w:val="008D494F"/>
    <w:rsid w:val="008D5B1C"/>
    <w:rsid w:val="008D6A56"/>
    <w:rsid w:val="008D731A"/>
    <w:rsid w:val="008D73ED"/>
    <w:rsid w:val="008D799B"/>
    <w:rsid w:val="008DEEC9"/>
    <w:rsid w:val="008E1216"/>
    <w:rsid w:val="008E1EA7"/>
    <w:rsid w:val="008E31E6"/>
    <w:rsid w:val="008E3272"/>
    <w:rsid w:val="008E3F5C"/>
    <w:rsid w:val="008E5908"/>
    <w:rsid w:val="008E6C04"/>
    <w:rsid w:val="008E6C55"/>
    <w:rsid w:val="008F048E"/>
    <w:rsid w:val="008F0AFE"/>
    <w:rsid w:val="008F0F9A"/>
    <w:rsid w:val="008F1336"/>
    <w:rsid w:val="008F1A99"/>
    <w:rsid w:val="008F26FC"/>
    <w:rsid w:val="008F2D1D"/>
    <w:rsid w:val="008F31F0"/>
    <w:rsid w:val="008F4955"/>
    <w:rsid w:val="008F4EE3"/>
    <w:rsid w:val="008F56C6"/>
    <w:rsid w:val="008F5848"/>
    <w:rsid w:val="008F5BEC"/>
    <w:rsid w:val="008F5F40"/>
    <w:rsid w:val="008F64A8"/>
    <w:rsid w:val="008F6EA7"/>
    <w:rsid w:val="008F7297"/>
    <w:rsid w:val="00900295"/>
    <w:rsid w:val="00901A27"/>
    <w:rsid w:val="00901A6A"/>
    <w:rsid w:val="00902A86"/>
    <w:rsid w:val="00902CBF"/>
    <w:rsid w:val="00902D83"/>
    <w:rsid w:val="00902DBB"/>
    <w:rsid w:val="0090374A"/>
    <w:rsid w:val="009039FC"/>
    <w:rsid w:val="00903C83"/>
    <w:rsid w:val="00903F1D"/>
    <w:rsid w:val="00904BA1"/>
    <w:rsid w:val="009054CD"/>
    <w:rsid w:val="00905667"/>
    <w:rsid w:val="00906415"/>
    <w:rsid w:val="00906BB2"/>
    <w:rsid w:val="00907208"/>
    <w:rsid w:val="009072D9"/>
    <w:rsid w:val="00907670"/>
    <w:rsid w:val="00910648"/>
    <w:rsid w:val="00910E70"/>
    <w:rsid w:val="00911317"/>
    <w:rsid w:val="00911410"/>
    <w:rsid w:val="0091178B"/>
    <w:rsid w:val="009119F4"/>
    <w:rsid w:val="00911F26"/>
    <w:rsid w:val="00912D9F"/>
    <w:rsid w:val="009136DC"/>
    <w:rsid w:val="00913A7F"/>
    <w:rsid w:val="00913B6D"/>
    <w:rsid w:val="00914401"/>
    <w:rsid w:val="009144EB"/>
    <w:rsid w:val="00914710"/>
    <w:rsid w:val="0091597B"/>
    <w:rsid w:val="00915D64"/>
    <w:rsid w:val="00916977"/>
    <w:rsid w:val="00917B33"/>
    <w:rsid w:val="00917D72"/>
    <w:rsid w:val="00917ED8"/>
    <w:rsid w:val="009208B0"/>
    <w:rsid w:val="00921193"/>
    <w:rsid w:val="00921342"/>
    <w:rsid w:val="00921747"/>
    <w:rsid w:val="00921A52"/>
    <w:rsid w:val="00921D11"/>
    <w:rsid w:val="0092300C"/>
    <w:rsid w:val="0092465B"/>
    <w:rsid w:val="00924CD7"/>
    <w:rsid w:val="009259AF"/>
    <w:rsid w:val="00925A72"/>
    <w:rsid w:val="00925AC4"/>
    <w:rsid w:val="00925B6C"/>
    <w:rsid w:val="00925D7B"/>
    <w:rsid w:val="009260E2"/>
    <w:rsid w:val="00926625"/>
    <w:rsid w:val="00927234"/>
    <w:rsid w:val="009273D1"/>
    <w:rsid w:val="0092758A"/>
    <w:rsid w:val="00927B4B"/>
    <w:rsid w:val="00927BD8"/>
    <w:rsid w:val="00930609"/>
    <w:rsid w:val="0093094B"/>
    <w:rsid w:val="00930A27"/>
    <w:rsid w:val="00931B6E"/>
    <w:rsid w:val="00931D8A"/>
    <w:rsid w:val="009321D3"/>
    <w:rsid w:val="00932308"/>
    <w:rsid w:val="00932D6C"/>
    <w:rsid w:val="00933073"/>
    <w:rsid w:val="00933652"/>
    <w:rsid w:val="00933BB4"/>
    <w:rsid w:val="00933BB9"/>
    <w:rsid w:val="00933E08"/>
    <w:rsid w:val="009340FE"/>
    <w:rsid w:val="00934657"/>
    <w:rsid w:val="00934B29"/>
    <w:rsid w:val="00936BE2"/>
    <w:rsid w:val="00937556"/>
    <w:rsid w:val="00937CCD"/>
    <w:rsid w:val="00940464"/>
    <w:rsid w:val="009405AC"/>
    <w:rsid w:val="00941690"/>
    <w:rsid w:val="00942791"/>
    <w:rsid w:val="009431CA"/>
    <w:rsid w:val="00943C00"/>
    <w:rsid w:val="0094485C"/>
    <w:rsid w:val="00944A84"/>
    <w:rsid w:val="00944CA0"/>
    <w:rsid w:val="009450CA"/>
    <w:rsid w:val="009451A7"/>
    <w:rsid w:val="00945558"/>
    <w:rsid w:val="0094572C"/>
    <w:rsid w:val="00945944"/>
    <w:rsid w:val="009463D8"/>
    <w:rsid w:val="009472C4"/>
    <w:rsid w:val="009473C6"/>
    <w:rsid w:val="009508F8"/>
    <w:rsid w:val="00950AD4"/>
    <w:rsid w:val="00950F42"/>
    <w:rsid w:val="0095116B"/>
    <w:rsid w:val="00951684"/>
    <w:rsid w:val="00951F36"/>
    <w:rsid w:val="00952099"/>
    <w:rsid w:val="00952174"/>
    <w:rsid w:val="00952825"/>
    <w:rsid w:val="00952A3E"/>
    <w:rsid w:val="00952E77"/>
    <w:rsid w:val="00952EA0"/>
    <w:rsid w:val="00952F19"/>
    <w:rsid w:val="009533A1"/>
    <w:rsid w:val="009539ED"/>
    <w:rsid w:val="00954A26"/>
    <w:rsid w:val="00955081"/>
    <w:rsid w:val="00955B48"/>
    <w:rsid w:val="0095618E"/>
    <w:rsid w:val="009572D0"/>
    <w:rsid w:val="00957995"/>
    <w:rsid w:val="009608F8"/>
    <w:rsid w:val="00961208"/>
    <w:rsid w:val="009612D7"/>
    <w:rsid w:val="009615D6"/>
    <w:rsid w:val="00961732"/>
    <w:rsid w:val="00961B15"/>
    <w:rsid w:val="00961F2A"/>
    <w:rsid w:val="00962354"/>
    <w:rsid w:val="0096263B"/>
    <w:rsid w:val="00962894"/>
    <w:rsid w:val="00962E15"/>
    <w:rsid w:val="00963026"/>
    <w:rsid w:val="0096316F"/>
    <w:rsid w:val="00963264"/>
    <w:rsid w:val="00963ACF"/>
    <w:rsid w:val="009651F5"/>
    <w:rsid w:val="00966539"/>
    <w:rsid w:val="00966AFC"/>
    <w:rsid w:val="00966FD4"/>
    <w:rsid w:val="00967005"/>
    <w:rsid w:val="00967EF0"/>
    <w:rsid w:val="0097366B"/>
    <w:rsid w:val="00973F82"/>
    <w:rsid w:val="0097476E"/>
    <w:rsid w:val="00974DDE"/>
    <w:rsid w:val="00974F00"/>
    <w:rsid w:val="00975299"/>
    <w:rsid w:val="00975CE5"/>
    <w:rsid w:val="009765D7"/>
    <w:rsid w:val="00976CC7"/>
    <w:rsid w:val="00977F8F"/>
    <w:rsid w:val="00980CE2"/>
    <w:rsid w:val="009817FE"/>
    <w:rsid w:val="00981EBB"/>
    <w:rsid w:val="00981F6D"/>
    <w:rsid w:val="009820CC"/>
    <w:rsid w:val="0098262C"/>
    <w:rsid w:val="00982C0D"/>
    <w:rsid w:val="0098486F"/>
    <w:rsid w:val="00984AE8"/>
    <w:rsid w:val="00984EB9"/>
    <w:rsid w:val="00985133"/>
    <w:rsid w:val="00985461"/>
    <w:rsid w:val="00985D1B"/>
    <w:rsid w:val="00986029"/>
    <w:rsid w:val="00986300"/>
    <w:rsid w:val="00986F7E"/>
    <w:rsid w:val="00987048"/>
    <w:rsid w:val="00987A67"/>
    <w:rsid w:val="00987B84"/>
    <w:rsid w:val="00987E89"/>
    <w:rsid w:val="0099043C"/>
    <w:rsid w:val="009909DA"/>
    <w:rsid w:val="009911A6"/>
    <w:rsid w:val="009918C2"/>
    <w:rsid w:val="00994739"/>
    <w:rsid w:val="009950CB"/>
    <w:rsid w:val="009956A7"/>
    <w:rsid w:val="009958CB"/>
    <w:rsid w:val="00995A5A"/>
    <w:rsid w:val="00995E41"/>
    <w:rsid w:val="00996259"/>
    <w:rsid w:val="00996761"/>
    <w:rsid w:val="00997D43"/>
    <w:rsid w:val="009A0552"/>
    <w:rsid w:val="009A080E"/>
    <w:rsid w:val="009A0CEB"/>
    <w:rsid w:val="009A13C1"/>
    <w:rsid w:val="009A3277"/>
    <w:rsid w:val="009A371E"/>
    <w:rsid w:val="009A4123"/>
    <w:rsid w:val="009A422A"/>
    <w:rsid w:val="009A431A"/>
    <w:rsid w:val="009A442A"/>
    <w:rsid w:val="009A47ED"/>
    <w:rsid w:val="009A509D"/>
    <w:rsid w:val="009A51C1"/>
    <w:rsid w:val="009A56C0"/>
    <w:rsid w:val="009A5B1E"/>
    <w:rsid w:val="009A6DD3"/>
    <w:rsid w:val="009A70F3"/>
    <w:rsid w:val="009A7718"/>
    <w:rsid w:val="009A7AD3"/>
    <w:rsid w:val="009A7DDB"/>
    <w:rsid w:val="009B0531"/>
    <w:rsid w:val="009B0CFC"/>
    <w:rsid w:val="009B1152"/>
    <w:rsid w:val="009B1596"/>
    <w:rsid w:val="009B1D97"/>
    <w:rsid w:val="009B1EA2"/>
    <w:rsid w:val="009B2538"/>
    <w:rsid w:val="009B2DB5"/>
    <w:rsid w:val="009B3357"/>
    <w:rsid w:val="009B48B2"/>
    <w:rsid w:val="009B4EDE"/>
    <w:rsid w:val="009B5A1A"/>
    <w:rsid w:val="009B6E48"/>
    <w:rsid w:val="009B751C"/>
    <w:rsid w:val="009C0925"/>
    <w:rsid w:val="009C0DD7"/>
    <w:rsid w:val="009C1040"/>
    <w:rsid w:val="009C1854"/>
    <w:rsid w:val="009C197C"/>
    <w:rsid w:val="009C2665"/>
    <w:rsid w:val="009C3233"/>
    <w:rsid w:val="009C342F"/>
    <w:rsid w:val="009C4270"/>
    <w:rsid w:val="009C49EB"/>
    <w:rsid w:val="009C4E30"/>
    <w:rsid w:val="009C542A"/>
    <w:rsid w:val="009C5540"/>
    <w:rsid w:val="009C61E4"/>
    <w:rsid w:val="009C69AF"/>
    <w:rsid w:val="009C69B9"/>
    <w:rsid w:val="009C6B0F"/>
    <w:rsid w:val="009C7A4A"/>
    <w:rsid w:val="009C7DAF"/>
    <w:rsid w:val="009D07FB"/>
    <w:rsid w:val="009D0EE4"/>
    <w:rsid w:val="009D15CC"/>
    <w:rsid w:val="009D18F6"/>
    <w:rsid w:val="009D1A6C"/>
    <w:rsid w:val="009D1ACD"/>
    <w:rsid w:val="009D1EF5"/>
    <w:rsid w:val="009D3062"/>
    <w:rsid w:val="009D4005"/>
    <w:rsid w:val="009D485D"/>
    <w:rsid w:val="009D48BE"/>
    <w:rsid w:val="009D4BD0"/>
    <w:rsid w:val="009D500F"/>
    <w:rsid w:val="009D52F8"/>
    <w:rsid w:val="009D5FF9"/>
    <w:rsid w:val="009D6EA6"/>
    <w:rsid w:val="009D7B50"/>
    <w:rsid w:val="009D7E68"/>
    <w:rsid w:val="009E03A1"/>
    <w:rsid w:val="009E1A75"/>
    <w:rsid w:val="009E1F2B"/>
    <w:rsid w:val="009E2442"/>
    <w:rsid w:val="009E2861"/>
    <w:rsid w:val="009E2B48"/>
    <w:rsid w:val="009E469E"/>
    <w:rsid w:val="009E56A3"/>
    <w:rsid w:val="009E61C1"/>
    <w:rsid w:val="009E64A3"/>
    <w:rsid w:val="009E7607"/>
    <w:rsid w:val="009E76F8"/>
    <w:rsid w:val="009E7D17"/>
    <w:rsid w:val="009F043E"/>
    <w:rsid w:val="009F0644"/>
    <w:rsid w:val="009F0F75"/>
    <w:rsid w:val="009F141A"/>
    <w:rsid w:val="009F18BD"/>
    <w:rsid w:val="009F2131"/>
    <w:rsid w:val="009F26AD"/>
    <w:rsid w:val="009F3517"/>
    <w:rsid w:val="009F3640"/>
    <w:rsid w:val="009F448F"/>
    <w:rsid w:val="009F4709"/>
    <w:rsid w:val="009F51AC"/>
    <w:rsid w:val="009F5227"/>
    <w:rsid w:val="009F629C"/>
    <w:rsid w:val="009F66A4"/>
    <w:rsid w:val="00A00193"/>
    <w:rsid w:val="00A007A0"/>
    <w:rsid w:val="00A00F3F"/>
    <w:rsid w:val="00A01E59"/>
    <w:rsid w:val="00A03E3D"/>
    <w:rsid w:val="00A041D0"/>
    <w:rsid w:val="00A05ED6"/>
    <w:rsid w:val="00A06315"/>
    <w:rsid w:val="00A069AF"/>
    <w:rsid w:val="00A079E2"/>
    <w:rsid w:val="00A07FD6"/>
    <w:rsid w:val="00A10A35"/>
    <w:rsid w:val="00A10B06"/>
    <w:rsid w:val="00A11949"/>
    <w:rsid w:val="00A12049"/>
    <w:rsid w:val="00A12259"/>
    <w:rsid w:val="00A12479"/>
    <w:rsid w:val="00A124D6"/>
    <w:rsid w:val="00A12CC1"/>
    <w:rsid w:val="00A1309D"/>
    <w:rsid w:val="00A1349A"/>
    <w:rsid w:val="00A13E78"/>
    <w:rsid w:val="00A141B2"/>
    <w:rsid w:val="00A14218"/>
    <w:rsid w:val="00A1440F"/>
    <w:rsid w:val="00A164CA"/>
    <w:rsid w:val="00A173D0"/>
    <w:rsid w:val="00A176A4"/>
    <w:rsid w:val="00A17A42"/>
    <w:rsid w:val="00A17D3E"/>
    <w:rsid w:val="00A17F67"/>
    <w:rsid w:val="00A20012"/>
    <w:rsid w:val="00A204F7"/>
    <w:rsid w:val="00A2051E"/>
    <w:rsid w:val="00A206CD"/>
    <w:rsid w:val="00A207F3"/>
    <w:rsid w:val="00A20A2A"/>
    <w:rsid w:val="00A20AD8"/>
    <w:rsid w:val="00A20F20"/>
    <w:rsid w:val="00A21174"/>
    <w:rsid w:val="00A2129E"/>
    <w:rsid w:val="00A2136E"/>
    <w:rsid w:val="00A21A25"/>
    <w:rsid w:val="00A227B6"/>
    <w:rsid w:val="00A23826"/>
    <w:rsid w:val="00A249DE"/>
    <w:rsid w:val="00A249FC"/>
    <w:rsid w:val="00A24DBA"/>
    <w:rsid w:val="00A25E49"/>
    <w:rsid w:val="00A26672"/>
    <w:rsid w:val="00A26E67"/>
    <w:rsid w:val="00A2726F"/>
    <w:rsid w:val="00A27273"/>
    <w:rsid w:val="00A2791A"/>
    <w:rsid w:val="00A27FC4"/>
    <w:rsid w:val="00A3196D"/>
    <w:rsid w:val="00A31F25"/>
    <w:rsid w:val="00A325B8"/>
    <w:rsid w:val="00A3287D"/>
    <w:rsid w:val="00A336AF"/>
    <w:rsid w:val="00A345B0"/>
    <w:rsid w:val="00A35276"/>
    <w:rsid w:val="00A353B6"/>
    <w:rsid w:val="00A366FE"/>
    <w:rsid w:val="00A37AD2"/>
    <w:rsid w:val="00A40238"/>
    <w:rsid w:val="00A40C5F"/>
    <w:rsid w:val="00A41189"/>
    <w:rsid w:val="00A41A94"/>
    <w:rsid w:val="00A41C04"/>
    <w:rsid w:val="00A41F78"/>
    <w:rsid w:val="00A4241D"/>
    <w:rsid w:val="00A42484"/>
    <w:rsid w:val="00A43308"/>
    <w:rsid w:val="00A436EB"/>
    <w:rsid w:val="00A441C3"/>
    <w:rsid w:val="00A455BD"/>
    <w:rsid w:val="00A45732"/>
    <w:rsid w:val="00A45F20"/>
    <w:rsid w:val="00A46299"/>
    <w:rsid w:val="00A47945"/>
    <w:rsid w:val="00A5031F"/>
    <w:rsid w:val="00A504A2"/>
    <w:rsid w:val="00A50EB9"/>
    <w:rsid w:val="00A51298"/>
    <w:rsid w:val="00A52092"/>
    <w:rsid w:val="00A5279A"/>
    <w:rsid w:val="00A52E87"/>
    <w:rsid w:val="00A53F4E"/>
    <w:rsid w:val="00A540C7"/>
    <w:rsid w:val="00A54246"/>
    <w:rsid w:val="00A54421"/>
    <w:rsid w:val="00A54776"/>
    <w:rsid w:val="00A54CEB"/>
    <w:rsid w:val="00A54FB9"/>
    <w:rsid w:val="00A55645"/>
    <w:rsid w:val="00A55AEE"/>
    <w:rsid w:val="00A56758"/>
    <w:rsid w:val="00A5743A"/>
    <w:rsid w:val="00A5787E"/>
    <w:rsid w:val="00A57B80"/>
    <w:rsid w:val="00A600C0"/>
    <w:rsid w:val="00A602DA"/>
    <w:rsid w:val="00A606C3"/>
    <w:rsid w:val="00A6070F"/>
    <w:rsid w:val="00A61BDF"/>
    <w:rsid w:val="00A61C59"/>
    <w:rsid w:val="00A6263A"/>
    <w:rsid w:val="00A62D4E"/>
    <w:rsid w:val="00A62DE1"/>
    <w:rsid w:val="00A63BE2"/>
    <w:rsid w:val="00A63EBE"/>
    <w:rsid w:val="00A63F5F"/>
    <w:rsid w:val="00A640D4"/>
    <w:rsid w:val="00A64101"/>
    <w:rsid w:val="00A6475F"/>
    <w:rsid w:val="00A652A7"/>
    <w:rsid w:val="00A6599F"/>
    <w:rsid w:val="00A664DD"/>
    <w:rsid w:val="00A67E77"/>
    <w:rsid w:val="00A70ABC"/>
    <w:rsid w:val="00A718DC"/>
    <w:rsid w:val="00A7276C"/>
    <w:rsid w:val="00A729CC"/>
    <w:rsid w:val="00A72A9C"/>
    <w:rsid w:val="00A72E6C"/>
    <w:rsid w:val="00A72F50"/>
    <w:rsid w:val="00A73812"/>
    <w:rsid w:val="00A7554B"/>
    <w:rsid w:val="00A755EF"/>
    <w:rsid w:val="00A7583D"/>
    <w:rsid w:val="00A761A4"/>
    <w:rsid w:val="00A761CF"/>
    <w:rsid w:val="00A77198"/>
    <w:rsid w:val="00A77A28"/>
    <w:rsid w:val="00A77AE7"/>
    <w:rsid w:val="00A77BF6"/>
    <w:rsid w:val="00A80A8A"/>
    <w:rsid w:val="00A80AD2"/>
    <w:rsid w:val="00A80B16"/>
    <w:rsid w:val="00A8129B"/>
    <w:rsid w:val="00A814AF"/>
    <w:rsid w:val="00A8153D"/>
    <w:rsid w:val="00A8179E"/>
    <w:rsid w:val="00A81C43"/>
    <w:rsid w:val="00A81CD2"/>
    <w:rsid w:val="00A82C6E"/>
    <w:rsid w:val="00A8307C"/>
    <w:rsid w:val="00A84487"/>
    <w:rsid w:val="00A8501D"/>
    <w:rsid w:val="00A852CF"/>
    <w:rsid w:val="00A856E3"/>
    <w:rsid w:val="00A857F6"/>
    <w:rsid w:val="00A858BE"/>
    <w:rsid w:val="00A86961"/>
    <w:rsid w:val="00A86C70"/>
    <w:rsid w:val="00A86D21"/>
    <w:rsid w:val="00A86D81"/>
    <w:rsid w:val="00A87274"/>
    <w:rsid w:val="00A90006"/>
    <w:rsid w:val="00A90560"/>
    <w:rsid w:val="00A91504"/>
    <w:rsid w:val="00A91508"/>
    <w:rsid w:val="00A92304"/>
    <w:rsid w:val="00A9280B"/>
    <w:rsid w:val="00A93361"/>
    <w:rsid w:val="00A93375"/>
    <w:rsid w:val="00A93B67"/>
    <w:rsid w:val="00A93BE1"/>
    <w:rsid w:val="00A94C40"/>
    <w:rsid w:val="00A94F36"/>
    <w:rsid w:val="00A950F7"/>
    <w:rsid w:val="00A95BF7"/>
    <w:rsid w:val="00A965F2"/>
    <w:rsid w:val="00A966B5"/>
    <w:rsid w:val="00A96765"/>
    <w:rsid w:val="00AA0CF8"/>
    <w:rsid w:val="00AA1570"/>
    <w:rsid w:val="00AA226B"/>
    <w:rsid w:val="00AA22E7"/>
    <w:rsid w:val="00AA27DA"/>
    <w:rsid w:val="00AA6859"/>
    <w:rsid w:val="00AA69E1"/>
    <w:rsid w:val="00AA7260"/>
    <w:rsid w:val="00AA7506"/>
    <w:rsid w:val="00AA7E42"/>
    <w:rsid w:val="00AB0C2C"/>
    <w:rsid w:val="00AB0EEB"/>
    <w:rsid w:val="00AB0F82"/>
    <w:rsid w:val="00AB108C"/>
    <w:rsid w:val="00AB21FA"/>
    <w:rsid w:val="00AB258C"/>
    <w:rsid w:val="00AB2804"/>
    <w:rsid w:val="00AB30CD"/>
    <w:rsid w:val="00AB3B8E"/>
    <w:rsid w:val="00AB3CCD"/>
    <w:rsid w:val="00AB3E1C"/>
    <w:rsid w:val="00AB3E2C"/>
    <w:rsid w:val="00AB425A"/>
    <w:rsid w:val="00AB4582"/>
    <w:rsid w:val="00AB493E"/>
    <w:rsid w:val="00AB5491"/>
    <w:rsid w:val="00AB6D90"/>
    <w:rsid w:val="00AB70D8"/>
    <w:rsid w:val="00AB7F35"/>
    <w:rsid w:val="00AC047B"/>
    <w:rsid w:val="00AC053B"/>
    <w:rsid w:val="00AC06C9"/>
    <w:rsid w:val="00AC0BBA"/>
    <w:rsid w:val="00AC1B0D"/>
    <w:rsid w:val="00AC373E"/>
    <w:rsid w:val="00AC3A37"/>
    <w:rsid w:val="00AC4802"/>
    <w:rsid w:val="00AC5736"/>
    <w:rsid w:val="00AC5BC5"/>
    <w:rsid w:val="00AC649B"/>
    <w:rsid w:val="00AC6676"/>
    <w:rsid w:val="00AC6687"/>
    <w:rsid w:val="00AC674F"/>
    <w:rsid w:val="00AC68BF"/>
    <w:rsid w:val="00AC6919"/>
    <w:rsid w:val="00AC6B38"/>
    <w:rsid w:val="00AC70AE"/>
    <w:rsid w:val="00AC7839"/>
    <w:rsid w:val="00AD0016"/>
    <w:rsid w:val="00AD133F"/>
    <w:rsid w:val="00AD1406"/>
    <w:rsid w:val="00AD16D8"/>
    <w:rsid w:val="00AD242F"/>
    <w:rsid w:val="00AD2B14"/>
    <w:rsid w:val="00AD2C7F"/>
    <w:rsid w:val="00AD3325"/>
    <w:rsid w:val="00AD47F2"/>
    <w:rsid w:val="00AD4FA9"/>
    <w:rsid w:val="00AD73D7"/>
    <w:rsid w:val="00AD78CF"/>
    <w:rsid w:val="00AD78D2"/>
    <w:rsid w:val="00AE018C"/>
    <w:rsid w:val="00AE01CF"/>
    <w:rsid w:val="00AE13C3"/>
    <w:rsid w:val="00AE1CC9"/>
    <w:rsid w:val="00AE38E1"/>
    <w:rsid w:val="00AE3993"/>
    <w:rsid w:val="00AE3F38"/>
    <w:rsid w:val="00AE3F68"/>
    <w:rsid w:val="00AE4989"/>
    <w:rsid w:val="00AE5B3C"/>
    <w:rsid w:val="00AE5BB2"/>
    <w:rsid w:val="00AE6BFA"/>
    <w:rsid w:val="00AE72E1"/>
    <w:rsid w:val="00AF0D0F"/>
    <w:rsid w:val="00AF2759"/>
    <w:rsid w:val="00AF2E18"/>
    <w:rsid w:val="00AF2ED6"/>
    <w:rsid w:val="00AF3294"/>
    <w:rsid w:val="00AF38D3"/>
    <w:rsid w:val="00AF3F97"/>
    <w:rsid w:val="00AF4CCA"/>
    <w:rsid w:val="00AF5F1B"/>
    <w:rsid w:val="00AF6427"/>
    <w:rsid w:val="00AF6519"/>
    <w:rsid w:val="00AF73F6"/>
    <w:rsid w:val="00B003DE"/>
    <w:rsid w:val="00B00961"/>
    <w:rsid w:val="00B00AA1"/>
    <w:rsid w:val="00B01018"/>
    <w:rsid w:val="00B011D2"/>
    <w:rsid w:val="00B02F74"/>
    <w:rsid w:val="00B04CDB"/>
    <w:rsid w:val="00B0504B"/>
    <w:rsid w:val="00B0658C"/>
    <w:rsid w:val="00B065F3"/>
    <w:rsid w:val="00B066C8"/>
    <w:rsid w:val="00B0793D"/>
    <w:rsid w:val="00B07B16"/>
    <w:rsid w:val="00B07B5A"/>
    <w:rsid w:val="00B1111A"/>
    <w:rsid w:val="00B11A0F"/>
    <w:rsid w:val="00B11A2A"/>
    <w:rsid w:val="00B11BC2"/>
    <w:rsid w:val="00B124BE"/>
    <w:rsid w:val="00B12E6A"/>
    <w:rsid w:val="00B12E89"/>
    <w:rsid w:val="00B12EFE"/>
    <w:rsid w:val="00B13DFA"/>
    <w:rsid w:val="00B153FE"/>
    <w:rsid w:val="00B16E01"/>
    <w:rsid w:val="00B17621"/>
    <w:rsid w:val="00B17DED"/>
    <w:rsid w:val="00B208A0"/>
    <w:rsid w:val="00B20BB8"/>
    <w:rsid w:val="00B20F86"/>
    <w:rsid w:val="00B21554"/>
    <w:rsid w:val="00B21BC0"/>
    <w:rsid w:val="00B22148"/>
    <w:rsid w:val="00B2289B"/>
    <w:rsid w:val="00B2377A"/>
    <w:rsid w:val="00B24770"/>
    <w:rsid w:val="00B24FDA"/>
    <w:rsid w:val="00B2586D"/>
    <w:rsid w:val="00B261A0"/>
    <w:rsid w:val="00B26FA4"/>
    <w:rsid w:val="00B2729A"/>
    <w:rsid w:val="00B278F7"/>
    <w:rsid w:val="00B27C20"/>
    <w:rsid w:val="00B303BC"/>
    <w:rsid w:val="00B31352"/>
    <w:rsid w:val="00B3176F"/>
    <w:rsid w:val="00B32102"/>
    <w:rsid w:val="00B32C55"/>
    <w:rsid w:val="00B33D53"/>
    <w:rsid w:val="00B342EB"/>
    <w:rsid w:val="00B344D7"/>
    <w:rsid w:val="00B34EE2"/>
    <w:rsid w:val="00B352F1"/>
    <w:rsid w:val="00B35B4D"/>
    <w:rsid w:val="00B35E91"/>
    <w:rsid w:val="00B36345"/>
    <w:rsid w:val="00B364F5"/>
    <w:rsid w:val="00B368FE"/>
    <w:rsid w:val="00B36B1E"/>
    <w:rsid w:val="00B37878"/>
    <w:rsid w:val="00B37AE8"/>
    <w:rsid w:val="00B401E8"/>
    <w:rsid w:val="00B4067C"/>
    <w:rsid w:val="00B40AA9"/>
    <w:rsid w:val="00B40DAD"/>
    <w:rsid w:val="00B40F47"/>
    <w:rsid w:val="00B41117"/>
    <w:rsid w:val="00B42133"/>
    <w:rsid w:val="00B425AF"/>
    <w:rsid w:val="00B4374E"/>
    <w:rsid w:val="00B43A06"/>
    <w:rsid w:val="00B43A72"/>
    <w:rsid w:val="00B44184"/>
    <w:rsid w:val="00B45072"/>
    <w:rsid w:val="00B45875"/>
    <w:rsid w:val="00B45B69"/>
    <w:rsid w:val="00B470B5"/>
    <w:rsid w:val="00B5026B"/>
    <w:rsid w:val="00B50729"/>
    <w:rsid w:val="00B5095C"/>
    <w:rsid w:val="00B50C06"/>
    <w:rsid w:val="00B51BD8"/>
    <w:rsid w:val="00B5244E"/>
    <w:rsid w:val="00B5256A"/>
    <w:rsid w:val="00B526DC"/>
    <w:rsid w:val="00B52C6B"/>
    <w:rsid w:val="00B52F5B"/>
    <w:rsid w:val="00B55E4F"/>
    <w:rsid w:val="00B55F4A"/>
    <w:rsid w:val="00B56259"/>
    <w:rsid w:val="00B56F7A"/>
    <w:rsid w:val="00B5714A"/>
    <w:rsid w:val="00B602F1"/>
    <w:rsid w:val="00B6076E"/>
    <w:rsid w:val="00B60B4D"/>
    <w:rsid w:val="00B60F8C"/>
    <w:rsid w:val="00B6121A"/>
    <w:rsid w:val="00B614BB"/>
    <w:rsid w:val="00B614C2"/>
    <w:rsid w:val="00B6210D"/>
    <w:rsid w:val="00B627B6"/>
    <w:rsid w:val="00B62CE2"/>
    <w:rsid w:val="00B62EDD"/>
    <w:rsid w:val="00B633AC"/>
    <w:rsid w:val="00B63CF6"/>
    <w:rsid w:val="00B649E1"/>
    <w:rsid w:val="00B64C74"/>
    <w:rsid w:val="00B64FFC"/>
    <w:rsid w:val="00B6505F"/>
    <w:rsid w:val="00B6520B"/>
    <w:rsid w:val="00B654CC"/>
    <w:rsid w:val="00B6557A"/>
    <w:rsid w:val="00B657B5"/>
    <w:rsid w:val="00B66B78"/>
    <w:rsid w:val="00B67377"/>
    <w:rsid w:val="00B6741A"/>
    <w:rsid w:val="00B71191"/>
    <w:rsid w:val="00B711C0"/>
    <w:rsid w:val="00B7145A"/>
    <w:rsid w:val="00B717C9"/>
    <w:rsid w:val="00B73956"/>
    <w:rsid w:val="00B73ADD"/>
    <w:rsid w:val="00B73EA3"/>
    <w:rsid w:val="00B75C8E"/>
    <w:rsid w:val="00B7618F"/>
    <w:rsid w:val="00B76ADE"/>
    <w:rsid w:val="00B77919"/>
    <w:rsid w:val="00B77C6A"/>
    <w:rsid w:val="00B80035"/>
    <w:rsid w:val="00B804CE"/>
    <w:rsid w:val="00B80AAE"/>
    <w:rsid w:val="00B80F65"/>
    <w:rsid w:val="00B8155A"/>
    <w:rsid w:val="00B81B0C"/>
    <w:rsid w:val="00B82390"/>
    <w:rsid w:val="00B83688"/>
    <w:rsid w:val="00B83723"/>
    <w:rsid w:val="00B83ED0"/>
    <w:rsid w:val="00B8424C"/>
    <w:rsid w:val="00B854FD"/>
    <w:rsid w:val="00B85874"/>
    <w:rsid w:val="00B85A1F"/>
    <w:rsid w:val="00B85AE0"/>
    <w:rsid w:val="00B85DF8"/>
    <w:rsid w:val="00B87428"/>
    <w:rsid w:val="00B8748F"/>
    <w:rsid w:val="00B90549"/>
    <w:rsid w:val="00B90EB3"/>
    <w:rsid w:val="00B910D4"/>
    <w:rsid w:val="00B9151A"/>
    <w:rsid w:val="00B92AAD"/>
    <w:rsid w:val="00B92B7F"/>
    <w:rsid w:val="00B93249"/>
    <w:rsid w:val="00B93338"/>
    <w:rsid w:val="00B93985"/>
    <w:rsid w:val="00B93E1F"/>
    <w:rsid w:val="00B949DF"/>
    <w:rsid w:val="00B94E09"/>
    <w:rsid w:val="00B96624"/>
    <w:rsid w:val="00B96843"/>
    <w:rsid w:val="00B96D10"/>
    <w:rsid w:val="00B971ED"/>
    <w:rsid w:val="00B9775C"/>
    <w:rsid w:val="00B97840"/>
    <w:rsid w:val="00B97D10"/>
    <w:rsid w:val="00B97E37"/>
    <w:rsid w:val="00BA044C"/>
    <w:rsid w:val="00BA0721"/>
    <w:rsid w:val="00BA0893"/>
    <w:rsid w:val="00BA0C01"/>
    <w:rsid w:val="00BA1AC1"/>
    <w:rsid w:val="00BA22C3"/>
    <w:rsid w:val="00BA2DE1"/>
    <w:rsid w:val="00BA2DF0"/>
    <w:rsid w:val="00BA3269"/>
    <w:rsid w:val="00BA3991"/>
    <w:rsid w:val="00BA42F1"/>
    <w:rsid w:val="00BA47FF"/>
    <w:rsid w:val="00BA4938"/>
    <w:rsid w:val="00BA509C"/>
    <w:rsid w:val="00BA523F"/>
    <w:rsid w:val="00BA53D9"/>
    <w:rsid w:val="00BA57E1"/>
    <w:rsid w:val="00BA5F2F"/>
    <w:rsid w:val="00BA6304"/>
    <w:rsid w:val="00BA69C1"/>
    <w:rsid w:val="00BB0911"/>
    <w:rsid w:val="00BB0E71"/>
    <w:rsid w:val="00BB10FC"/>
    <w:rsid w:val="00BB1D39"/>
    <w:rsid w:val="00BB20CD"/>
    <w:rsid w:val="00BB2156"/>
    <w:rsid w:val="00BB21F1"/>
    <w:rsid w:val="00BB258E"/>
    <w:rsid w:val="00BB3947"/>
    <w:rsid w:val="00BB3DCA"/>
    <w:rsid w:val="00BB4637"/>
    <w:rsid w:val="00BB4A07"/>
    <w:rsid w:val="00BB740D"/>
    <w:rsid w:val="00BB7900"/>
    <w:rsid w:val="00BC0510"/>
    <w:rsid w:val="00BC0B01"/>
    <w:rsid w:val="00BC1337"/>
    <w:rsid w:val="00BC1519"/>
    <w:rsid w:val="00BC1B3A"/>
    <w:rsid w:val="00BC2854"/>
    <w:rsid w:val="00BC2AC1"/>
    <w:rsid w:val="00BC41FB"/>
    <w:rsid w:val="00BC4407"/>
    <w:rsid w:val="00BC4EDA"/>
    <w:rsid w:val="00BC53D9"/>
    <w:rsid w:val="00BC6734"/>
    <w:rsid w:val="00BC6BA8"/>
    <w:rsid w:val="00BC73BE"/>
    <w:rsid w:val="00BC73C1"/>
    <w:rsid w:val="00BC73C7"/>
    <w:rsid w:val="00BC7686"/>
    <w:rsid w:val="00BD01D2"/>
    <w:rsid w:val="00BD0BE6"/>
    <w:rsid w:val="00BD15E7"/>
    <w:rsid w:val="00BD1632"/>
    <w:rsid w:val="00BD1853"/>
    <w:rsid w:val="00BD2954"/>
    <w:rsid w:val="00BD348D"/>
    <w:rsid w:val="00BD3B06"/>
    <w:rsid w:val="00BD407D"/>
    <w:rsid w:val="00BD462E"/>
    <w:rsid w:val="00BD57C9"/>
    <w:rsid w:val="00BD5EBC"/>
    <w:rsid w:val="00BD6224"/>
    <w:rsid w:val="00BD6D4F"/>
    <w:rsid w:val="00BE0466"/>
    <w:rsid w:val="00BE09C1"/>
    <w:rsid w:val="00BE12D5"/>
    <w:rsid w:val="00BE1D72"/>
    <w:rsid w:val="00BE1E8D"/>
    <w:rsid w:val="00BE1FEC"/>
    <w:rsid w:val="00BE200B"/>
    <w:rsid w:val="00BE2ADA"/>
    <w:rsid w:val="00BE36AF"/>
    <w:rsid w:val="00BE3A09"/>
    <w:rsid w:val="00BE3EFD"/>
    <w:rsid w:val="00BE46C8"/>
    <w:rsid w:val="00BE4C8E"/>
    <w:rsid w:val="00BE57E1"/>
    <w:rsid w:val="00BE5AE5"/>
    <w:rsid w:val="00BE5B25"/>
    <w:rsid w:val="00BE5BF9"/>
    <w:rsid w:val="00BE5E85"/>
    <w:rsid w:val="00BE5F7D"/>
    <w:rsid w:val="00BE6281"/>
    <w:rsid w:val="00BE6464"/>
    <w:rsid w:val="00BE6DB9"/>
    <w:rsid w:val="00BE719B"/>
    <w:rsid w:val="00BE7347"/>
    <w:rsid w:val="00BE78C4"/>
    <w:rsid w:val="00BF04AE"/>
    <w:rsid w:val="00BF108B"/>
    <w:rsid w:val="00BF158A"/>
    <w:rsid w:val="00BF15B5"/>
    <w:rsid w:val="00BF1AF2"/>
    <w:rsid w:val="00BF1EF6"/>
    <w:rsid w:val="00BF24EC"/>
    <w:rsid w:val="00BF26D1"/>
    <w:rsid w:val="00BF2779"/>
    <w:rsid w:val="00BF475A"/>
    <w:rsid w:val="00BF488B"/>
    <w:rsid w:val="00BF4E2B"/>
    <w:rsid w:val="00BF6418"/>
    <w:rsid w:val="00BF7AAC"/>
    <w:rsid w:val="00BF7C5A"/>
    <w:rsid w:val="00C00907"/>
    <w:rsid w:val="00C00A96"/>
    <w:rsid w:val="00C00B49"/>
    <w:rsid w:val="00C0121C"/>
    <w:rsid w:val="00C019A7"/>
    <w:rsid w:val="00C01C6A"/>
    <w:rsid w:val="00C01FB1"/>
    <w:rsid w:val="00C03263"/>
    <w:rsid w:val="00C03659"/>
    <w:rsid w:val="00C03FB1"/>
    <w:rsid w:val="00C03FF5"/>
    <w:rsid w:val="00C040AE"/>
    <w:rsid w:val="00C04290"/>
    <w:rsid w:val="00C04A6C"/>
    <w:rsid w:val="00C04B35"/>
    <w:rsid w:val="00C04CDF"/>
    <w:rsid w:val="00C04D18"/>
    <w:rsid w:val="00C050F0"/>
    <w:rsid w:val="00C05D65"/>
    <w:rsid w:val="00C05F03"/>
    <w:rsid w:val="00C06DBB"/>
    <w:rsid w:val="00C074E2"/>
    <w:rsid w:val="00C079D7"/>
    <w:rsid w:val="00C1019D"/>
    <w:rsid w:val="00C102F3"/>
    <w:rsid w:val="00C10779"/>
    <w:rsid w:val="00C10B1D"/>
    <w:rsid w:val="00C11E43"/>
    <w:rsid w:val="00C12305"/>
    <w:rsid w:val="00C12B17"/>
    <w:rsid w:val="00C133D9"/>
    <w:rsid w:val="00C13E79"/>
    <w:rsid w:val="00C145DA"/>
    <w:rsid w:val="00C14BB6"/>
    <w:rsid w:val="00C14CF1"/>
    <w:rsid w:val="00C14D97"/>
    <w:rsid w:val="00C15480"/>
    <w:rsid w:val="00C160CE"/>
    <w:rsid w:val="00C163E6"/>
    <w:rsid w:val="00C1678F"/>
    <w:rsid w:val="00C16801"/>
    <w:rsid w:val="00C16941"/>
    <w:rsid w:val="00C17F6D"/>
    <w:rsid w:val="00C20803"/>
    <w:rsid w:val="00C224BE"/>
    <w:rsid w:val="00C22663"/>
    <w:rsid w:val="00C22FD5"/>
    <w:rsid w:val="00C2377D"/>
    <w:rsid w:val="00C238C4"/>
    <w:rsid w:val="00C23D70"/>
    <w:rsid w:val="00C24371"/>
    <w:rsid w:val="00C2532F"/>
    <w:rsid w:val="00C25D71"/>
    <w:rsid w:val="00C26505"/>
    <w:rsid w:val="00C2670F"/>
    <w:rsid w:val="00C26A7F"/>
    <w:rsid w:val="00C30259"/>
    <w:rsid w:val="00C3063A"/>
    <w:rsid w:val="00C309D9"/>
    <w:rsid w:val="00C30CEE"/>
    <w:rsid w:val="00C31373"/>
    <w:rsid w:val="00C31394"/>
    <w:rsid w:val="00C315EC"/>
    <w:rsid w:val="00C31959"/>
    <w:rsid w:val="00C31B25"/>
    <w:rsid w:val="00C31E03"/>
    <w:rsid w:val="00C31E66"/>
    <w:rsid w:val="00C3294B"/>
    <w:rsid w:val="00C3316C"/>
    <w:rsid w:val="00C33496"/>
    <w:rsid w:val="00C347A6"/>
    <w:rsid w:val="00C35ABF"/>
    <w:rsid w:val="00C35D8B"/>
    <w:rsid w:val="00C36A4F"/>
    <w:rsid w:val="00C376B4"/>
    <w:rsid w:val="00C37C0C"/>
    <w:rsid w:val="00C41674"/>
    <w:rsid w:val="00C416DA"/>
    <w:rsid w:val="00C428FC"/>
    <w:rsid w:val="00C42C52"/>
    <w:rsid w:val="00C4393E"/>
    <w:rsid w:val="00C43F54"/>
    <w:rsid w:val="00C44790"/>
    <w:rsid w:val="00C44DB7"/>
    <w:rsid w:val="00C456D9"/>
    <w:rsid w:val="00C46042"/>
    <w:rsid w:val="00C46536"/>
    <w:rsid w:val="00C46ECE"/>
    <w:rsid w:val="00C4717E"/>
    <w:rsid w:val="00C47BBB"/>
    <w:rsid w:val="00C4EE1F"/>
    <w:rsid w:val="00C50615"/>
    <w:rsid w:val="00C50EA5"/>
    <w:rsid w:val="00C5138D"/>
    <w:rsid w:val="00C526A5"/>
    <w:rsid w:val="00C52CF5"/>
    <w:rsid w:val="00C531EF"/>
    <w:rsid w:val="00C53217"/>
    <w:rsid w:val="00C5348E"/>
    <w:rsid w:val="00C539DF"/>
    <w:rsid w:val="00C53BE6"/>
    <w:rsid w:val="00C53DB4"/>
    <w:rsid w:val="00C545B2"/>
    <w:rsid w:val="00C54E5E"/>
    <w:rsid w:val="00C55114"/>
    <w:rsid w:val="00C551D1"/>
    <w:rsid w:val="00C55AD1"/>
    <w:rsid w:val="00C55E3A"/>
    <w:rsid w:val="00C5613D"/>
    <w:rsid w:val="00C56146"/>
    <w:rsid w:val="00C564BE"/>
    <w:rsid w:val="00C56957"/>
    <w:rsid w:val="00C56B86"/>
    <w:rsid w:val="00C56CEC"/>
    <w:rsid w:val="00C56DF7"/>
    <w:rsid w:val="00C570D3"/>
    <w:rsid w:val="00C60906"/>
    <w:rsid w:val="00C60B96"/>
    <w:rsid w:val="00C61889"/>
    <w:rsid w:val="00C63BEF"/>
    <w:rsid w:val="00C63F2F"/>
    <w:rsid w:val="00C641EA"/>
    <w:rsid w:val="00C64AE7"/>
    <w:rsid w:val="00C65244"/>
    <w:rsid w:val="00C657ED"/>
    <w:rsid w:val="00C6632F"/>
    <w:rsid w:val="00C663D3"/>
    <w:rsid w:val="00C66AD8"/>
    <w:rsid w:val="00C67547"/>
    <w:rsid w:val="00C67DB4"/>
    <w:rsid w:val="00C7017B"/>
    <w:rsid w:val="00C70265"/>
    <w:rsid w:val="00C70421"/>
    <w:rsid w:val="00C7153E"/>
    <w:rsid w:val="00C7222B"/>
    <w:rsid w:val="00C7252D"/>
    <w:rsid w:val="00C727F5"/>
    <w:rsid w:val="00C72CE6"/>
    <w:rsid w:val="00C733F0"/>
    <w:rsid w:val="00C7356E"/>
    <w:rsid w:val="00C736F3"/>
    <w:rsid w:val="00C738EE"/>
    <w:rsid w:val="00C73B23"/>
    <w:rsid w:val="00C73BF8"/>
    <w:rsid w:val="00C7414B"/>
    <w:rsid w:val="00C745F3"/>
    <w:rsid w:val="00C74E12"/>
    <w:rsid w:val="00C7504E"/>
    <w:rsid w:val="00C76188"/>
    <w:rsid w:val="00C7664D"/>
    <w:rsid w:val="00C772E4"/>
    <w:rsid w:val="00C77767"/>
    <w:rsid w:val="00C80306"/>
    <w:rsid w:val="00C8122D"/>
    <w:rsid w:val="00C815AD"/>
    <w:rsid w:val="00C81799"/>
    <w:rsid w:val="00C81BAB"/>
    <w:rsid w:val="00C82166"/>
    <w:rsid w:val="00C82B51"/>
    <w:rsid w:val="00C82B53"/>
    <w:rsid w:val="00C82F6E"/>
    <w:rsid w:val="00C83611"/>
    <w:rsid w:val="00C83EF5"/>
    <w:rsid w:val="00C84133"/>
    <w:rsid w:val="00C85AF1"/>
    <w:rsid w:val="00C85ED8"/>
    <w:rsid w:val="00C8656B"/>
    <w:rsid w:val="00C86A32"/>
    <w:rsid w:val="00C86D7D"/>
    <w:rsid w:val="00C874FF"/>
    <w:rsid w:val="00C87A63"/>
    <w:rsid w:val="00C87B0D"/>
    <w:rsid w:val="00C87B72"/>
    <w:rsid w:val="00C90429"/>
    <w:rsid w:val="00C90753"/>
    <w:rsid w:val="00C90EB7"/>
    <w:rsid w:val="00C91099"/>
    <w:rsid w:val="00C9126C"/>
    <w:rsid w:val="00C9186D"/>
    <w:rsid w:val="00C91BBE"/>
    <w:rsid w:val="00C91EAA"/>
    <w:rsid w:val="00C923A8"/>
    <w:rsid w:val="00C92CCD"/>
    <w:rsid w:val="00C92D3F"/>
    <w:rsid w:val="00C92E83"/>
    <w:rsid w:val="00C9302F"/>
    <w:rsid w:val="00C93357"/>
    <w:rsid w:val="00C9394E"/>
    <w:rsid w:val="00C93CA9"/>
    <w:rsid w:val="00C942F2"/>
    <w:rsid w:val="00C94B24"/>
    <w:rsid w:val="00C94CDE"/>
    <w:rsid w:val="00C964DA"/>
    <w:rsid w:val="00C96A03"/>
    <w:rsid w:val="00C96F38"/>
    <w:rsid w:val="00C96FD6"/>
    <w:rsid w:val="00C973E8"/>
    <w:rsid w:val="00CA0400"/>
    <w:rsid w:val="00CA0AE6"/>
    <w:rsid w:val="00CA0D04"/>
    <w:rsid w:val="00CA10D3"/>
    <w:rsid w:val="00CA18A3"/>
    <w:rsid w:val="00CA1FDF"/>
    <w:rsid w:val="00CA23DF"/>
    <w:rsid w:val="00CA283A"/>
    <w:rsid w:val="00CA41F6"/>
    <w:rsid w:val="00CA4A2B"/>
    <w:rsid w:val="00CA4DD6"/>
    <w:rsid w:val="00CA5191"/>
    <w:rsid w:val="00CA542C"/>
    <w:rsid w:val="00CA5565"/>
    <w:rsid w:val="00CA5B01"/>
    <w:rsid w:val="00CA6CCB"/>
    <w:rsid w:val="00CA6D33"/>
    <w:rsid w:val="00CA78BF"/>
    <w:rsid w:val="00CA7F7F"/>
    <w:rsid w:val="00CB006E"/>
    <w:rsid w:val="00CB0A4A"/>
    <w:rsid w:val="00CB1F4B"/>
    <w:rsid w:val="00CB2AE5"/>
    <w:rsid w:val="00CB45B0"/>
    <w:rsid w:val="00CB485E"/>
    <w:rsid w:val="00CB498B"/>
    <w:rsid w:val="00CB4B89"/>
    <w:rsid w:val="00CB4E49"/>
    <w:rsid w:val="00CB4E5F"/>
    <w:rsid w:val="00CB5556"/>
    <w:rsid w:val="00CB6406"/>
    <w:rsid w:val="00CB7795"/>
    <w:rsid w:val="00CC0FA1"/>
    <w:rsid w:val="00CC1764"/>
    <w:rsid w:val="00CC17AF"/>
    <w:rsid w:val="00CC2170"/>
    <w:rsid w:val="00CC21CA"/>
    <w:rsid w:val="00CC2A3A"/>
    <w:rsid w:val="00CC2C89"/>
    <w:rsid w:val="00CC3B1E"/>
    <w:rsid w:val="00CC3C29"/>
    <w:rsid w:val="00CC3D8F"/>
    <w:rsid w:val="00CC3F64"/>
    <w:rsid w:val="00CC4315"/>
    <w:rsid w:val="00CC4732"/>
    <w:rsid w:val="00CC4C89"/>
    <w:rsid w:val="00CC5136"/>
    <w:rsid w:val="00CC51B9"/>
    <w:rsid w:val="00CC567F"/>
    <w:rsid w:val="00CC63B0"/>
    <w:rsid w:val="00CC67C5"/>
    <w:rsid w:val="00CC6838"/>
    <w:rsid w:val="00CC6E35"/>
    <w:rsid w:val="00CC7669"/>
    <w:rsid w:val="00CC7EC6"/>
    <w:rsid w:val="00CD07B7"/>
    <w:rsid w:val="00CD113E"/>
    <w:rsid w:val="00CD1380"/>
    <w:rsid w:val="00CD238B"/>
    <w:rsid w:val="00CD3969"/>
    <w:rsid w:val="00CD3E7E"/>
    <w:rsid w:val="00CD3E96"/>
    <w:rsid w:val="00CD3F21"/>
    <w:rsid w:val="00CD57B9"/>
    <w:rsid w:val="00CD5876"/>
    <w:rsid w:val="00CD58AA"/>
    <w:rsid w:val="00CD5CFC"/>
    <w:rsid w:val="00CD5FD8"/>
    <w:rsid w:val="00CD67FF"/>
    <w:rsid w:val="00CD6DCA"/>
    <w:rsid w:val="00CD7EB6"/>
    <w:rsid w:val="00CE0A6C"/>
    <w:rsid w:val="00CE1851"/>
    <w:rsid w:val="00CE18C5"/>
    <w:rsid w:val="00CE1E32"/>
    <w:rsid w:val="00CE4BA0"/>
    <w:rsid w:val="00CE591C"/>
    <w:rsid w:val="00CE6609"/>
    <w:rsid w:val="00CE71FE"/>
    <w:rsid w:val="00CE78FC"/>
    <w:rsid w:val="00CF0594"/>
    <w:rsid w:val="00CF0916"/>
    <w:rsid w:val="00CF0CF2"/>
    <w:rsid w:val="00CF157F"/>
    <w:rsid w:val="00CF17DC"/>
    <w:rsid w:val="00CF183F"/>
    <w:rsid w:val="00CF1CEA"/>
    <w:rsid w:val="00CF21EB"/>
    <w:rsid w:val="00CF2598"/>
    <w:rsid w:val="00CF377D"/>
    <w:rsid w:val="00CF4845"/>
    <w:rsid w:val="00CF5DB8"/>
    <w:rsid w:val="00CF61A7"/>
    <w:rsid w:val="00CF6DE6"/>
    <w:rsid w:val="00CF75CF"/>
    <w:rsid w:val="00CF77E8"/>
    <w:rsid w:val="00CF7C75"/>
    <w:rsid w:val="00CF7D4D"/>
    <w:rsid w:val="00CFC96B"/>
    <w:rsid w:val="00D00A0D"/>
    <w:rsid w:val="00D018DA"/>
    <w:rsid w:val="00D01E6F"/>
    <w:rsid w:val="00D02219"/>
    <w:rsid w:val="00D02757"/>
    <w:rsid w:val="00D034CC"/>
    <w:rsid w:val="00D037CD"/>
    <w:rsid w:val="00D0487C"/>
    <w:rsid w:val="00D0544C"/>
    <w:rsid w:val="00D0595A"/>
    <w:rsid w:val="00D0596F"/>
    <w:rsid w:val="00D0598C"/>
    <w:rsid w:val="00D05B19"/>
    <w:rsid w:val="00D06397"/>
    <w:rsid w:val="00D06EB2"/>
    <w:rsid w:val="00D0722D"/>
    <w:rsid w:val="00D07A21"/>
    <w:rsid w:val="00D07FF0"/>
    <w:rsid w:val="00D1014A"/>
    <w:rsid w:val="00D10423"/>
    <w:rsid w:val="00D11CB2"/>
    <w:rsid w:val="00D122BB"/>
    <w:rsid w:val="00D124D5"/>
    <w:rsid w:val="00D12E9D"/>
    <w:rsid w:val="00D136A4"/>
    <w:rsid w:val="00D13977"/>
    <w:rsid w:val="00D13E9A"/>
    <w:rsid w:val="00D14D41"/>
    <w:rsid w:val="00D15100"/>
    <w:rsid w:val="00D1514E"/>
    <w:rsid w:val="00D15897"/>
    <w:rsid w:val="00D15DD7"/>
    <w:rsid w:val="00D16B7B"/>
    <w:rsid w:val="00D1772A"/>
    <w:rsid w:val="00D17893"/>
    <w:rsid w:val="00D17D04"/>
    <w:rsid w:val="00D20A30"/>
    <w:rsid w:val="00D20F25"/>
    <w:rsid w:val="00D22156"/>
    <w:rsid w:val="00D22FB1"/>
    <w:rsid w:val="00D23226"/>
    <w:rsid w:val="00D23BAF"/>
    <w:rsid w:val="00D23E08"/>
    <w:rsid w:val="00D243EA"/>
    <w:rsid w:val="00D249ED"/>
    <w:rsid w:val="00D2707C"/>
    <w:rsid w:val="00D270C3"/>
    <w:rsid w:val="00D31C8D"/>
    <w:rsid w:val="00D322FA"/>
    <w:rsid w:val="00D33963"/>
    <w:rsid w:val="00D33B7E"/>
    <w:rsid w:val="00D34DA9"/>
    <w:rsid w:val="00D34DAB"/>
    <w:rsid w:val="00D35322"/>
    <w:rsid w:val="00D35BBE"/>
    <w:rsid w:val="00D36C50"/>
    <w:rsid w:val="00D36F7F"/>
    <w:rsid w:val="00D37032"/>
    <w:rsid w:val="00D3734F"/>
    <w:rsid w:val="00D409B5"/>
    <w:rsid w:val="00D40D24"/>
    <w:rsid w:val="00D415C4"/>
    <w:rsid w:val="00D418D7"/>
    <w:rsid w:val="00D41DE0"/>
    <w:rsid w:val="00D42DD0"/>
    <w:rsid w:val="00D42E47"/>
    <w:rsid w:val="00D43792"/>
    <w:rsid w:val="00D45313"/>
    <w:rsid w:val="00D458D9"/>
    <w:rsid w:val="00D4622C"/>
    <w:rsid w:val="00D46315"/>
    <w:rsid w:val="00D46EF8"/>
    <w:rsid w:val="00D47ABD"/>
    <w:rsid w:val="00D47D8A"/>
    <w:rsid w:val="00D50717"/>
    <w:rsid w:val="00D50BCA"/>
    <w:rsid w:val="00D50F78"/>
    <w:rsid w:val="00D513F8"/>
    <w:rsid w:val="00D51739"/>
    <w:rsid w:val="00D51F1F"/>
    <w:rsid w:val="00D52FD3"/>
    <w:rsid w:val="00D53A32"/>
    <w:rsid w:val="00D53C6C"/>
    <w:rsid w:val="00D53CA6"/>
    <w:rsid w:val="00D54614"/>
    <w:rsid w:val="00D54645"/>
    <w:rsid w:val="00D546EC"/>
    <w:rsid w:val="00D54723"/>
    <w:rsid w:val="00D55519"/>
    <w:rsid w:val="00D557A5"/>
    <w:rsid w:val="00D557AE"/>
    <w:rsid w:val="00D55B52"/>
    <w:rsid w:val="00D56146"/>
    <w:rsid w:val="00D56364"/>
    <w:rsid w:val="00D563E5"/>
    <w:rsid w:val="00D56634"/>
    <w:rsid w:val="00D56970"/>
    <w:rsid w:val="00D56C25"/>
    <w:rsid w:val="00D570DD"/>
    <w:rsid w:val="00D57353"/>
    <w:rsid w:val="00D57843"/>
    <w:rsid w:val="00D60327"/>
    <w:rsid w:val="00D60BF4"/>
    <w:rsid w:val="00D611EB"/>
    <w:rsid w:val="00D61386"/>
    <w:rsid w:val="00D61960"/>
    <w:rsid w:val="00D630B6"/>
    <w:rsid w:val="00D6354D"/>
    <w:rsid w:val="00D63E5C"/>
    <w:rsid w:val="00D641DB"/>
    <w:rsid w:val="00D6488F"/>
    <w:rsid w:val="00D649FA"/>
    <w:rsid w:val="00D64F2E"/>
    <w:rsid w:val="00D65C20"/>
    <w:rsid w:val="00D65EA6"/>
    <w:rsid w:val="00D66385"/>
    <w:rsid w:val="00D66B49"/>
    <w:rsid w:val="00D676E6"/>
    <w:rsid w:val="00D6780E"/>
    <w:rsid w:val="00D704E9"/>
    <w:rsid w:val="00D7110A"/>
    <w:rsid w:val="00D717D1"/>
    <w:rsid w:val="00D71C07"/>
    <w:rsid w:val="00D71F92"/>
    <w:rsid w:val="00D72961"/>
    <w:rsid w:val="00D72CC4"/>
    <w:rsid w:val="00D734C5"/>
    <w:rsid w:val="00D7481F"/>
    <w:rsid w:val="00D764BA"/>
    <w:rsid w:val="00D76B3A"/>
    <w:rsid w:val="00D76E39"/>
    <w:rsid w:val="00D77943"/>
    <w:rsid w:val="00D77DFE"/>
    <w:rsid w:val="00D80403"/>
    <w:rsid w:val="00D8044A"/>
    <w:rsid w:val="00D81255"/>
    <w:rsid w:val="00D81872"/>
    <w:rsid w:val="00D8210E"/>
    <w:rsid w:val="00D828AC"/>
    <w:rsid w:val="00D828DB"/>
    <w:rsid w:val="00D82E59"/>
    <w:rsid w:val="00D832DD"/>
    <w:rsid w:val="00D85492"/>
    <w:rsid w:val="00D854D8"/>
    <w:rsid w:val="00D856F2"/>
    <w:rsid w:val="00D856F6"/>
    <w:rsid w:val="00D8610B"/>
    <w:rsid w:val="00D86C62"/>
    <w:rsid w:val="00D90009"/>
    <w:rsid w:val="00D900BA"/>
    <w:rsid w:val="00D90528"/>
    <w:rsid w:val="00D91BD6"/>
    <w:rsid w:val="00D91E7B"/>
    <w:rsid w:val="00D93765"/>
    <w:rsid w:val="00D93A63"/>
    <w:rsid w:val="00D94E8B"/>
    <w:rsid w:val="00D94EF1"/>
    <w:rsid w:val="00D96461"/>
    <w:rsid w:val="00D96E54"/>
    <w:rsid w:val="00D97440"/>
    <w:rsid w:val="00DA05E6"/>
    <w:rsid w:val="00DA0A76"/>
    <w:rsid w:val="00DA0AFB"/>
    <w:rsid w:val="00DA1863"/>
    <w:rsid w:val="00DA18A2"/>
    <w:rsid w:val="00DA2571"/>
    <w:rsid w:val="00DA2632"/>
    <w:rsid w:val="00DA29FF"/>
    <w:rsid w:val="00DA2E65"/>
    <w:rsid w:val="00DA3966"/>
    <w:rsid w:val="00DA3A02"/>
    <w:rsid w:val="00DA3CEC"/>
    <w:rsid w:val="00DA5C90"/>
    <w:rsid w:val="00DA5F33"/>
    <w:rsid w:val="00DA6CD6"/>
    <w:rsid w:val="00DA7C4A"/>
    <w:rsid w:val="00DB0235"/>
    <w:rsid w:val="00DB055E"/>
    <w:rsid w:val="00DB083A"/>
    <w:rsid w:val="00DB1718"/>
    <w:rsid w:val="00DB1831"/>
    <w:rsid w:val="00DB1933"/>
    <w:rsid w:val="00DB1EA7"/>
    <w:rsid w:val="00DB20AB"/>
    <w:rsid w:val="00DB20F4"/>
    <w:rsid w:val="00DB2444"/>
    <w:rsid w:val="00DB2B71"/>
    <w:rsid w:val="00DB2D9D"/>
    <w:rsid w:val="00DB2EE5"/>
    <w:rsid w:val="00DB3B83"/>
    <w:rsid w:val="00DB412C"/>
    <w:rsid w:val="00DB47DD"/>
    <w:rsid w:val="00DB5324"/>
    <w:rsid w:val="00DB6296"/>
    <w:rsid w:val="00DB67A3"/>
    <w:rsid w:val="00DB6B5B"/>
    <w:rsid w:val="00DB7AAD"/>
    <w:rsid w:val="00DC04C0"/>
    <w:rsid w:val="00DC05A7"/>
    <w:rsid w:val="00DC0B69"/>
    <w:rsid w:val="00DC10F8"/>
    <w:rsid w:val="00DC1322"/>
    <w:rsid w:val="00DC1B50"/>
    <w:rsid w:val="00DC273B"/>
    <w:rsid w:val="00DC27FF"/>
    <w:rsid w:val="00DC35E6"/>
    <w:rsid w:val="00DC3A98"/>
    <w:rsid w:val="00DC3FFB"/>
    <w:rsid w:val="00DC5EA1"/>
    <w:rsid w:val="00DC60A5"/>
    <w:rsid w:val="00DC60B6"/>
    <w:rsid w:val="00DC6166"/>
    <w:rsid w:val="00DC7D30"/>
    <w:rsid w:val="00DD050D"/>
    <w:rsid w:val="00DD062B"/>
    <w:rsid w:val="00DD1866"/>
    <w:rsid w:val="00DD287A"/>
    <w:rsid w:val="00DD3386"/>
    <w:rsid w:val="00DD3F7B"/>
    <w:rsid w:val="00DD3FD8"/>
    <w:rsid w:val="00DD4730"/>
    <w:rsid w:val="00DD47E4"/>
    <w:rsid w:val="00DD5075"/>
    <w:rsid w:val="00DD5538"/>
    <w:rsid w:val="00DD6FA2"/>
    <w:rsid w:val="00DE0BA1"/>
    <w:rsid w:val="00DE0F17"/>
    <w:rsid w:val="00DE24E1"/>
    <w:rsid w:val="00DE26F7"/>
    <w:rsid w:val="00DE2777"/>
    <w:rsid w:val="00DE2981"/>
    <w:rsid w:val="00DE35B8"/>
    <w:rsid w:val="00DE4209"/>
    <w:rsid w:val="00DE4EDF"/>
    <w:rsid w:val="00DE4F3D"/>
    <w:rsid w:val="00DE50D5"/>
    <w:rsid w:val="00DE6E55"/>
    <w:rsid w:val="00DE7285"/>
    <w:rsid w:val="00DF01B9"/>
    <w:rsid w:val="00DF1273"/>
    <w:rsid w:val="00DF19E9"/>
    <w:rsid w:val="00DF1A8C"/>
    <w:rsid w:val="00DF25AB"/>
    <w:rsid w:val="00DF28C1"/>
    <w:rsid w:val="00DF291B"/>
    <w:rsid w:val="00DF29FD"/>
    <w:rsid w:val="00DF2DC9"/>
    <w:rsid w:val="00DF3262"/>
    <w:rsid w:val="00DF3CFB"/>
    <w:rsid w:val="00DF3E7C"/>
    <w:rsid w:val="00DF3F64"/>
    <w:rsid w:val="00DF61AA"/>
    <w:rsid w:val="00DF6565"/>
    <w:rsid w:val="00DF7181"/>
    <w:rsid w:val="00DF71E9"/>
    <w:rsid w:val="00E0004D"/>
    <w:rsid w:val="00E01A0F"/>
    <w:rsid w:val="00E01A77"/>
    <w:rsid w:val="00E02193"/>
    <w:rsid w:val="00E02E98"/>
    <w:rsid w:val="00E030A7"/>
    <w:rsid w:val="00E036A1"/>
    <w:rsid w:val="00E03AFA"/>
    <w:rsid w:val="00E04B25"/>
    <w:rsid w:val="00E04F79"/>
    <w:rsid w:val="00E05727"/>
    <w:rsid w:val="00E057F2"/>
    <w:rsid w:val="00E05CF5"/>
    <w:rsid w:val="00E06D34"/>
    <w:rsid w:val="00E06D56"/>
    <w:rsid w:val="00E06EF9"/>
    <w:rsid w:val="00E06FFF"/>
    <w:rsid w:val="00E07851"/>
    <w:rsid w:val="00E104C4"/>
    <w:rsid w:val="00E10633"/>
    <w:rsid w:val="00E10BA3"/>
    <w:rsid w:val="00E11640"/>
    <w:rsid w:val="00E118DF"/>
    <w:rsid w:val="00E11AB5"/>
    <w:rsid w:val="00E12540"/>
    <w:rsid w:val="00E12662"/>
    <w:rsid w:val="00E12A10"/>
    <w:rsid w:val="00E12F43"/>
    <w:rsid w:val="00E1361B"/>
    <w:rsid w:val="00E13F02"/>
    <w:rsid w:val="00E14311"/>
    <w:rsid w:val="00E14ECD"/>
    <w:rsid w:val="00E14F5E"/>
    <w:rsid w:val="00E15388"/>
    <w:rsid w:val="00E15637"/>
    <w:rsid w:val="00E15790"/>
    <w:rsid w:val="00E158D9"/>
    <w:rsid w:val="00E16AFB"/>
    <w:rsid w:val="00E20128"/>
    <w:rsid w:val="00E2013E"/>
    <w:rsid w:val="00E2092A"/>
    <w:rsid w:val="00E2104B"/>
    <w:rsid w:val="00E21BF9"/>
    <w:rsid w:val="00E2258F"/>
    <w:rsid w:val="00E22B6F"/>
    <w:rsid w:val="00E23E7C"/>
    <w:rsid w:val="00E23E97"/>
    <w:rsid w:val="00E24797"/>
    <w:rsid w:val="00E24E24"/>
    <w:rsid w:val="00E27CA7"/>
    <w:rsid w:val="00E31D67"/>
    <w:rsid w:val="00E31E74"/>
    <w:rsid w:val="00E321F4"/>
    <w:rsid w:val="00E3228B"/>
    <w:rsid w:val="00E32786"/>
    <w:rsid w:val="00E330EF"/>
    <w:rsid w:val="00E33404"/>
    <w:rsid w:val="00E33CC3"/>
    <w:rsid w:val="00E3412E"/>
    <w:rsid w:val="00E34A8D"/>
    <w:rsid w:val="00E35797"/>
    <w:rsid w:val="00E35E76"/>
    <w:rsid w:val="00E3618E"/>
    <w:rsid w:val="00E37740"/>
    <w:rsid w:val="00E407DB"/>
    <w:rsid w:val="00E4082A"/>
    <w:rsid w:val="00E40CDA"/>
    <w:rsid w:val="00E40D13"/>
    <w:rsid w:val="00E41771"/>
    <w:rsid w:val="00E4268B"/>
    <w:rsid w:val="00E42C90"/>
    <w:rsid w:val="00E431E1"/>
    <w:rsid w:val="00E43CE6"/>
    <w:rsid w:val="00E4438A"/>
    <w:rsid w:val="00E44BE5"/>
    <w:rsid w:val="00E450A2"/>
    <w:rsid w:val="00E457D8"/>
    <w:rsid w:val="00E458E2"/>
    <w:rsid w:val="00E46A19"/>
    <w:rsid w:val="00E46C51"/>
    <w:rsid w:val="00E46D12"/>
    <w:rsid w:val="00E476E2"/>
    <w:rsid w:val="00E477EC"/>
    <w:rsid w:val="00E47875"/>
    <w:rsid w:val="00E47AEB"/>
    <w:rsid w:val="00E47B1B"/>
    <w:rsid w:val="00E507FE"/>
    <w:rsid w:val="00E5097D"/>
    <w:rsid w:val="00E5363D"/>
    <w:rsid w:val="00E5368B"/>
    <w:rsid w:val="00E54B3B"/>
    <w:rsid w:val="00E55034"/>
    <w:rsid w:val="00E552C4"/>
    <w:rsid w:val="00E55EFA"/>
    <w:rsid w:val="00E611F0"/>
    <w:rsid w:val="00E61ABC"/>
    <w:rsid w:val="00E624EF"/>
    <w:rsid w:val="00E6256E"/>
    <w:rsid w:val="00E63273"/>
    <w:rsid w:val="00E63783"/>
    <w:rsid w:val="00E63AD2"/>
    <w:rsid w:val="00E642F2"/>
    <w:rsid w:val="00E64344"/>
    <w:rsid w:val="00E64A4E"/>
    <w:rsid w:val="00E64AC1"/>
    <w:rsid w:val="00E64B82"/>
    <w:rsid w:val="00E64E4A"/>
    <w:rsid w:val="00E65283"/>
    <w:rsid w:val="00E6613B"/>
    <w:rsid w:val="00E6708A"/>
    <w:rsid w:val="00E67452"/>
    <w:rsid w:val="00E67752"/>
    <w:rsid w:val="00E67771"/>
    <w:rsid w:val="00E67E3A"/>
    <w:rsid w:val="00E70163"/>
    <w:rsid w:val="00E70D04"/>
    <w:rsid w:val="00E7196F"/>
    <w:rsid w:val="00E71AEA"/>
    <w:rsid w:val="00E72153"/>
    <w:rsid w:val="00E727E8"/>
    <w:rsid w:val="00E72F33"/>
    <w:rsid w:val="00E74E7F"/>
    <w:rsid w:val="00E75249"/>
    <w:rsid w:val="00E755C0"/>
    <w:rsid w:val="00E762D6"/>
    <w:rsid w:val="00E764E9"/>
    <w:rsid w:val="00E76755"/>
    <w:rsid w:val="00E76F92"/>
    <w:rsid w:val="00E77A97"/>
    <w:rsid w:val="00E77C79"/>
    <w:rsid w:val="00E77D15"/>
    <w:rsid w:val="00E77E68"/>
    <w:rsid w:val="00E806FB"/>
    <w:rsid w:val="00E8107C"/>
    <w:rsid w:val="00E81550"/>
    <w:rsid w:val="00E819B5"/>
    <w:rsid w:val="00E8241A"/>
    <w:rsid w:val="00E82487"/>
    <w:rsid w:val="00E828BE"/>
    <w:rsid w:val="00E82A49"/>
    <w:rsid w:val="00E82F7F"/>
    <w:rsid w:val="00E8323B"/>
    <w:rsid w:val="00E832D0"/>
    <w:rsid w:val="00E84FD0"/>
    <w:rsid w:val="00E8522F"/>
    <w:rsid w:val="00E85558"/>
    <w:rsid w:val="00E85809"/>
    <w:rsid w:val="00E85CEE"/>
    <w:rsid w:val="00E85D0A"/>
    <w:rsid w:val="00E86503"/>
    <w:rsid w:val="00E86536"/>
    <w:rsid w:val="00E86FF7"/>
    <w:rsid w:val="00E90100"/>
    <w:rsid w:val="00E90F84"/>
    <w:rsid w:val="00E91A63"/>
    <w:rsid w:val="00E928A9"/>
    <w:rsid w:val="00E92B76"/>
    <w:rsid w:val="00E93B9E"/>
    <w:rsid w:val="00E9437A"/>
    <w:rsid w:val="00E945CD"/>
    <w:rsid w:val="00E950FE"/>
    <w:rsid w:val="00E953B3"/>
    <w:rsid w:val="00E95CE9"/>
    <w:rsid w:val="00E95ECA"/>
    <w:rsid w:val="00E9617F"/>
    <w:rsid w:val="00E96442"/>
    <w:rsid w:val="00E96506"/>
    <w:rsid w:val="00E96757"/>
    <w:rsid w:val="00E96C10"/>
    <w:rsid w:val="00E970B8"/>
    <w:rsid w:val="00E975B4"/>
    <w:rsid w:val="00E979B4"/>
    <w:rsid w:val="00E97B0C"/>
    <w:rsid w:val="00E97C06"/>
    <w:rsid w:val="00E97E57"/>
    <w:rsid w:val="00E97F41"/>
    <w:rsid w:val="00EA0148"/>
    <w:rsid w:val="00EA034B"/>
    <w:rsid w:val="00EA04A6"/>
    <w:rsid w:val="00EA08A8"/>
    <w:rsid w:val="00EA0E31"/>
    <w:rsid w:val="00EA0FB4"/>
    <w:rsid w:val="00EA0FFA"/>
    <w:rsid w:val="00EA1461"/>
    <w:rsid w:val="00EA181F"/>
    <w:rsid w:val="00EA187F"/>
    <w:rsid w:val="00EA1C37"/>
    <w:rsid w:val="00EA25F1"/>
    <w:rsid w:val="00EA2C8A"/>
    <w:rsid w:val="00EA3270"/>
    <w:rsid w:val="00EA3725"/>
    <w:rsid w:val="00EA42B3"/>
    <w:rsid w:val="00EA4438"/>
    <w:rsid w:val="00EA45E1"/>
    <w:rsid w:val="00EA46CA"/>
    <w:rsid w:val="00EA4E86"/>
    <w:rsid w:val="00EA5443"/>
    <w:rsid w:val="00EA54F9"/>
    <w:rsid w:val="00EA5622"/>
    <w:rsid w:val="00EA5809"/>
    <w:rsid w:val="00EA59F8"/>
    <w:rsid w:val="00EA5F32"/>
    <w:rsid w:val="00EA7EEB"/>
    <w:rsid w:val="00EB0BA1"/>
    <w:rsid w:val="00EB16E4"/>
    <w:rsid w:val="00EB194F"/>
    <w:rsid w:val="00EB297C"/>
    <w:rsid w:val="00EB4D5B"/>
    <w:rsid w:val="00EB58B2"/>
    <w:rsid w:val="00EB6114"/>
    <w:rsid w:val="00EB6734"/>
    <w:rsid w:val="00EB67D6"/>
    <w:rsid w:val="00EB6B34"/>
    <w:rsid w:val="00EB6D80"/>
    <w:rsid w:val="00EB7D56"/>
    <w:rsid w:val="00EC065C"/>
    <w:rsid w:val="00EC39F4"/>
    <w:rsid w:val="00EC5E31"/>
    <w:rsid w:val="00EC5E48"/>
    <w:rsid w:val="00EC6CBB"/>
    <w:rsid w:val="00EC7C5F"/>
    <w:rsid w:val="00ED0B38"/>
    <w:rsid w:val="00ED0EEC"/>
    <w:rsid w:val="00ED2205"/>
    <w:rsid w:val="00ED2F21"/>
    <w:rsid w:val="00ED46E6"/>
    <w:rsid w:val="00ED561B"/>
    <w:rsid w:val="00ED568D"/>
    <w:rsid w:val="00ED60ED"/>
    <w:rsid w:val="00ED6678"/>
    <w:rsid w:val="00ED66B6"/>
    <w:rsid w:val="00ED6937"/>
    <w:rsid w:val="00ED69A9"/>
    <w:rsid w:val="00ED6F81"/>
    <w:rsid w:val="00EE14CB"/>
    <w:rsid w:val="00EE3EC2"/>
    <w:rsid w:val="00EE4600"/>
    <w:rsid w:val="00EE49A3"/>
    <w:rsid w:val="00EE511E"/>
    <w:rsid w:val="00EE56DE"/>
    <w:rsid w:val="00EE5C1D"/>
    <w:rsid w:val="00EE5FF4"/>
    <w:rsid w:val="00EE6247"/>
    <w:rsid w:val="00EE6524"/>
    <w:rsid w:val="00EE6FB6"/>
    <w:rsid w:val="00EE7012"/>
    <w:rsid w:val="00EF0652"/>
    <w:rsid w:val="00EF0B79"/>
    <w:rsid w:val="00EF10F1"/>
    <w:rsid w:val="00EF1BD4"/>
    <w:rsid w:val="00EF1C3A"/>
    <w:rsid w:val="00EF2286"/>
    <w:rsid w:val="00EF29E0"/>
    <w:rsid w:val="00EF2B67"/>
    <w:rsid w:val="00EF3192"/>
    <w:rsid w:val="00EF3468"/>
    <w:rsid w:val="00EF3EEE"/>
    <w:rsid w:val="00EF4558"/>
    <w:rsid w:val="00EF486E"/>
    <w:rsid w:val="00EF4EE1"/>
    <w:rsid w:val="00EF5533"/>
    <w:rsid w:val="00EF594F"/>
    <w:rsid w:val="00EF6892"/>
    <w:rsid w:val="00EF6F32"/>
    <w:rsid w:val="00EF7212"/>
    <w:rsid w:val="00EF74F8"/>
    <w:rsid w:val="00EF75EC"/>
    <w:rsid w:val="00F015DB"/>
    <w:rsid w:val="00F0286B"/>
    <w:rsid w:val="00F02A6F"/>
    <w:rsid w:val="00F02AEB"/>
    <w:rsid w:val="00F035E1"/>
    <w:rsid w:val="00F03EC8"/>
    <w:rsid w:val="00F03FB4"/>
    <w:rsid w:val="00F04DE2"/>
    <w:rsid w:val="00F05238"/>
    <w:rsid w:val="00F059F3"/>
    <w:rsid w:val="00F06023"/>
    <w:rsid w:val="00F06C66"/>
    <w:rsid w:val="00F075A6"/>
    <w:rsid w:val="00F0780A"/>
    <w:rsid w:val="00F101B0"/>
    <w:rsid w:val="00F104DC"/>
    <w:rsid w:val="00F12F62"/>
    <w:rsid w:val="00F13157"/>
    <w:rsid w:val="00F1398B"/>
    <w:rsid w:val="00F13AED"/>
    <w:rsid w:val="00F1485F"/>
    <w:rsid w:val="00F148A1"/>
    <w:rsid w:val="00F150E7"/>
    <w:rsid w:val="00F15374"/>
    <w:rsid w:val="00F1554D"/>
    <w:rsid w:val="00F15F16"/>
    <w:rsid w:val="00F16018"/>
    <w:rsid w:val="00F168E4"/>
    <w:rsid w:val="00F172A4"/>
    <w:rsid w:val="00F1786B"/>
    <w:rsid w:val="00F20670"/>
    <w:rsid w:val="00F21391"/>
    <w:rsid w:val="00F21574"/>
    <w:rsid w:val="00F215AB"/>
    <w:rsid w:val="00F21945"/>
    <w:rsid w:val="00F21C44"/>
    <w:rsid w:val="00F21EF5"/>
    <w:rsid w:val="00F22132"/>
    <w:rsid w:val="00F22ECB"/>
    <w:rsid w:val="00F22FFE"/>
    <w:rsid w:val="00F230A0"/>
    <w:rsid w:val="00F23626"/>
    <w:rsid w:val="00F24AED"/>
    <w:rsid w:val="00F2544C"/>
    <w:rsid w:val="00F258CC"/>
    <w:rsid w:val="00F26934"/>
    <w:rsid w:val="00F26D5F"/>
    <w:rsid w:val="00F27221"/>
    <w:rsid w:val="00F273C8"/>
    <w:rsid w:val="00F30267"/>
    <w:rsid w:val="00F30984"/>
    <w:rsid w:val="00F309DA"/>
    <w:rsid w:val="00F30A09"/>
    <w:rsid w:val="00F310EE"/>
    <w:rsid w:val="00F31DA6"/>
    <w:rsid w:val="00F31FF6"/>
    <w:rsid w:val="00F3381A"/>
    <w:rsid w:val="00F33927"/>
    <w:rsid w:val="00F33C59"/>
    <w:rsid w:val="00F34104"/>
    <w:rsid w:val="00F3433F"/>
    <w:rsid w:val="00F34515"/>
    <w:rsid w:val="00F34597"/>
    <w:rsid w:val="00F3500C"/>
    <w:rsid w:val="00F3505B"/>
    <w:rsid w:val="00F3535D"/>
    <w:rsid w:val="00F35861"/>
    <w:rsid w:val="00F3598C"/>
    <w:rsid w:val="00F3627A"/>
    <w:rsid w:val="00F369A5"/>
    <w:rsid w:val="00F37BC9"/>
    <w:rsid w:val="00F4006D"/>
    <w:rsid w:val="00F40952"/>
    <w:rsid w:val="00F4184C"/>
    <w:rsid w:val="00F4314F"/>
    <w:rsid w:val="00F43B42"/>
    <w:rsid w:val="00F43FC1"/>
    <w:rsid w:val="00F44075"/>
    <w:rsid w:val="00F44252"/>
    <w:rsid w:val="00F45806"/>
    <w:rsid w:val="00F45EB5"/>
    <w:rsid w:val="00F478B7"/>
    <w:rsid w:val="00F47DAF"/>
    <w:rsid w:val="00F509C9"/>
    <w:rsid w:val="00F51A9B"/>
    <w:rsid w:val="00F52920"/>
    <w:rsid w:val="00F53139"/>
    <w:rsid w:val="00F531AA"/>
    <w:rsid w:val="00F54135"/>
    <w:rsid w:val="00F54F5E"/>
    <w:rsid w:val="00F55660"/>
    <w:rsid w:val="00F55917"/>
    <w:rsid w:val="00F55A5D"/>
    <w:rsid w:val="00F55BDA"/>
    <w:rsid w:val="00F570CC"/>
    <w:rsid w:val="00F57FE2"/>
    <w:rsid w:val="00F604DD"/>
    <w:rsid w:val="00F60DFA"/>
    <w:rsid w:val="00F61E69"/>
    <w:rsid w:val="00F6225C"/>
    <w:rsid w:val="00F6250E"/>
    <w:rsid w:val="00F62B54"/>
    <w:rsid w:val="00F62BEC"/>
    <w:rsid w:val="00F6339A"/>
    <w:rsid w:val="00F63BB4"/>
    <w:rsid w:val="00F646AD"/>
    <w:rsid w:val="00F64F13"/>
    <w:rsid w:val="00F64F63"/>
    <w:rsid w:val="00F666CE"/>
    <w:rsid w:val="00F66988"/>
    <w:rsid w:val="00F66A17"/>
    <w:rsid w:val="00F66BFD"/>
    <w:rsid w:val="00F6705A"/>
    <w:rsid w:val="00F67259"/>
    <w:rsid w:val="00F67A58"/>
    <w:rsid w:val="00F67FBC"/>
    <w:rsid w:val="00F711A1"/>
    <w:rsid w:val="00F71617"/>
    <w:rsid w:val="00F7196D"/>
    <w:rsid w:val="00F732F1"/>
    <w:rsid w:val="00F734DC"/>
    <w:rsid w:val="00F734E8"/>
    <w:rsid w:val="00F737B5"/>
    <w:rsid w:val="00F737EA"/>
    <w:rsid w:val="00F73E58"/>
    <w:rsid w:val="00F75172"/>
    <w:rsid w:val="00F75FBC"/>
    <w:rsid w:val="00F775B7"/>
    <w:rsid w:val="00F802B7"/>
    <w:rsid w:val="00F805A2"/>
    <w:rsid w:val="00F8089E"/>
    <w:rsid w:val="00F81093"/>
    <w:rsid w:val="00F8110E"/>
    <w:rsid w:val="00F819F0"/>
    <w:rsid w:val="00F83356"/>
    <w:rsid w:val="00F83543"/>
    <w:rsid w:val="00F83B41"/>
    <w:rsid w:val="00F83BBC"/>
    <w:rsid w:val="00F83E57"/>
    <w:rsid w:val="00F84A3A"/>
    <w:rsid w:val="00F84A6F"/>
    <w:rsid w:val="00F84BDF"/>
    <w:rsid w:val="00F8544A"/>
    <w:rsid w:val="00F866F0"/>
    <w:rsid w:val="00F86D25"/>
    <w:rsid w:val="00F86F10"/>
    <w:rsid w:val="00F90AAF"/>
    <w:rsid w:val="00F9102B"/>
    <w:rsid w:val="00F916F9"/>
    <w:rsid w:val="00F91A9B"/>
    <w:rsid w:val="00F91C1E"/>
    <w:rsid w:val="00F920DB"/>
    <w:rsid w:val="00F93B79"/>
    <w:rsid w:val="00F93DD5"/>
    <w:rsid w:val="00F93FEB"/>
    <w:rsid w:val="00F949A2"/>
    <w:rsid w:val="00F94D9B"/>
    <w:rsid w:val="00F94E3D"/>
    <w:rsid w:val="00F94F48"/>
    <w:rsid w:val="00FA0B15"/>
    <w:rsid w:val="00FA16AE"/>
    <w:rsid w:val="00FA1D2C"/>
    <w:rsid w:val="00FA243D"/>
    <w:rsid w:val="00FA2538"/>
    <w:rsid w:val="00FA2684"/>
    <w:rsid w:val="00FA28A7"/>
    <w:rsid w:val="00FA2EF0"/>
    <w:rsid w:val="00FA3BAF"/>
    <w:rsid w:val="00FA4B15"/>
    <w:rsid w:val="00FA5AEE"/>
    <w:rsid w:val="00FA60EA"/>
    <w:rsid w:val="00FA612E"/>
    <w:rsid w:val="00FA6513"/>
    <w:rsid w:val="00FA670E"/>
    <w:rsid w:val="00FA6E02"/>
    <w:rsid w:val="00FA6EF7"/>
    <w:rsid w:val="00FA704E"/>
    <w:rsid w:val="00FA7375"/>
    <w:rsid w:val="00FA77CD"/>
    <w:rsid w:val="00FA7B1D"/>
    <w:rsid w:val="00FB0B23"/>
    <w:rsid w:val="00FB0C5E"/>
    <w:rsid w:val="00FB0F55"/>
    <w:rsid w:val="00FB1B26"/>
    <w:rsid w:val="00FB1B7C"/>
    <w:rsid w:val="00FB1D74"/>
    <w:rsid w:val="00FB2AA6"/>
    <w:rsid w:val="00FB2ED2"/>
    <w:rsid w:val="00FB37BE"/>
    <w:rsid w:val="00FB3909"/>
    <w:rsid w:val="00FB3BB8"/>
    <w:rsid w:val="00FB3EF5"/>
    <w:rsid w:val="00FB3F76"/>
    <w:rsid w:val="00FB40F3"/>
    <w:rsid w:val="00FB4174"/>
    <w:rsid w:val="00FB4658"/>
    <w:rsid w:val="00FB47B8"/>
    <w:rsid w:val="00FB4A24"/>
    <w:rsid w:val="00FB4ED8"/>
    <w:rsid w:val="00FB53BA"/>
    <w:rsid w:val="00FB5EC2"/>
    <w:rsid w:val="00FB6642"/>
    <w:rsid w:val="00FB6710"/>
    <w:rsid w:val="00FB7E85"/>
    <w:rsid w:val="00FC0815"/>
    <w:rsid w:val="00FC1A68"/>
    <w:rsid w:val="00FC1C07"/>
    <w:rsid w:val="00FC1F22"/>
    <w:rsid w:val="00FC1F3C"/>
    <w:rsid w:val="00FC22D3"/>
    <w:rsid w:val="00FC2B60"/>
    <w:rsid w:val="00FC36BB"/>
    <w:rsid w:val="00FC36BD"/>
    <w:rsid w:val="00FC3931"/>
    <w:rsid w:val="00FC3A28"/>
    <w:rsid w:val="00FC3FE1"/>
    <w:rsid w:val="00FC4602"/>
    <w:rsid w:val="00FC5615"/>
    <w:rsid w:val="00FC567B"/>
    <w:rsid w:val="00FC5C8F"/>
    <w:rsid w:val="00FC64D9"/>
    <w:rsid w:val="00FC6F87"/>
    <w:rsid w:val="00FC7BCB"/>
    <w:rsid w:val="00FC7EE8"/>
    <w:rsid w:val="00FD1B4A"/>
    <w:rsid w:val="00FD1CE0"/>
    <w:rsid w:val="00FD22A5"/>
    <w:rsid w:val="00FD24C4"/>
    <w:rsid w:val="00FD27DC"/>
    <w:rsid w:val="00FD40FE"/>
    <w:rsid w:val="00FD410F"/>
    <w:rsid w:val="00FD4CA4"/>
    <w:rsid w:val="00FD5296"/>
    <w:rsid w:val="00FD5338"/>
    <w:rsid w:val="00FD5454"/>
    <w:rsid w:val="00FE0247"/>
    <w:rsid w:val="00FE0CA3"/>
    <w:rsid w:val="00FE0E6F"/>
    <w:rsid w:val="00FE18C2"/>
    <w:rsid w:val="00FE23B2"/>
    <w:rsid w:val="00FE24FB"/>
    <w:rsid w:val="00FE278B"/>
    <w:rsid w:val="00FE2F1A"/>
    <w:rsid w:val="00FE36C8"/>
    <w:rsid w:val="00FE422E"/>
    <w:rsid w:val="00FE44CB"/>
    <w:rsid w:val="00FE4B81"/>
    <w:rsid w:val="00FE4B88"/>
    <w:rsid w:val="00FE5ADE"/>
    <w:rsid w:val="00FE5EAC"/>
    <w:rsid w:val="00FE6535"/>
    <w:rsid w:val="00FE67C5"/>
    <w:rsid w:val="00FE69CD"/>
    <w:rsid w:val="00FE7BC1"/>
    <w:rsid w:val="00FEE5C2"/>
    <w:rsid w:val="00FF0B55"/>
    <w:rsid w:val="00FF1BAC"/>
    <w:rsid w:val="00FF25BE"/>
    <w:rsid w:val="00FF2A28"/>
    <w:rsid w:val="00FF4588"/>
    <w:rsid w:val="00FF6643"/>
    <w:rsid w:val="00FF6EB0"/>
    <w:rsid w:val="00FF717B"/>
    <w:rsid w:val="00FF7182"/>
    <w:rsid w:val="00FF7726"/>
    <w:rsid w:val="0107C266"/>
    <w:rsid w:val="0107CEC1"/>
    <w:rsid w:val="0130CBBE"/>
    <w:rsid w:val="01422DCE"/>
    <w:rsid w:val="0166BB05"/>
    <w:rsid w:val="01760F64"/>
    <w:rsid w:val="01967366"/>
    <w:rsid w:val="01A522B2"/>
    <w:rsid w:val="01E6FBF3"/>
    <w:rsid w:val="0202A9E1"/>
    <w:rsid w:val="02047351"/>
    <w:rsid w:val="020D9D28"/>
    <w:rsid w:val="0268521A"/>
    <w:rsid w:val="030911A7"/>
    <w:rsid w:val="032B728F"/>
    <w:rsid w:val="032BD9E8"/>
    <w:rsid w:val="0391C1F8"/>
    <w:rsid w:val="039A5A1C"/>
    <w:rsid w:val="03A0C2CF"/>
    <w:rsid w:val="040932CF"/>
    <w:rsid w:val="0414A670"/>
    <w:rsid w:val="0430B90C"/>
    <w:rsid w:val="043EF054"/>
    <w:rsid w:val="0447C25E"/>
    <w:rsid w:val="04948212"/>
    <w:rsid w:val="049ECB8F"/>
    <w:rsid w:val="04B4FB08"/>
    <w:rsid w:val="04B7C8BB"/>
    <w:rsid w:val="04BB7EF6"/>
    <w:rsid w:val="04FAEFD2"/>
    <w:rsid w:val="04FC3F67"/>
    <w:rsid w:val="05061DCE"/>
    <w:rsid w:val="050F876E"/>
    <w:rsid w:val="05127B47"/>
    <w:rsid w:val="05150790"/>
    <w:rsid w:val="054E8891"/>
    <w:rsid w:val="056101D6"/>
    <w:rsid w:val="0582A6DE"/>
    <w:rsid w:val="05864A64"/>
    <w:rsid w:val="05C3C508"/>
    <w:rsid w:val="05CD7F00"/>
    <w:rsid w:val="05CE6DA3"/>
    <w:rsid w:val="05D22F85"/>
    <w:rsid w:val="05DF2F46"/>
    <w:rsid w:val="063EBF89"/>
    <w:rsid w:val="064426CC"/>
    <w:rsid w:val="067C2DBF"/>
    <w:rsid w:val="06AB0C22"/>
    <w:rsid w:val="06AC24A7"/>
    <w:rsid w:val="06B7D62A"/>
    <w:rsid w:val="06D2D687"/>
    <w:rsid w:val="071E17C7"/>
    <w:rsid w:val="07368867"/>
    <w:rsid w:val="074DC6FD"/>
    <w:rsid w:val="0764C129"/>
    <w:rsid w:val="07994AB8"/>
    <w:rsid w:val="079E32AB"/>
    <w:rsid w:val="07AA7495"/>
    <w:rsid w:val="07C19947"/>
    <w:rsid w:val="07CA8109"/>
    <w:rsid w:val="07D0288A"/>
    <w:rsid w:val="0852D535"/>
    <w:rsid w:val="085604A3"/>
    <w:rsid w:val="08567C0B"/>
    <w:rsid w:val="086DFE10"/>
    <w:rsid w:val="0872D5EB"/>
    <w:rsid w:val="08AA92CA"/>
    <w:rsid w:val="08BBE630"/>
    <w:rsid w:val="08BC08B1"/>
    <w:rsid w:val="0901581E"/>
    <w:rsid w:val="090A3EAF"/>
    <w:rsid w:val="0924B69F"/>
    <w:rsid w:val="09351B19"/>
    <w:rsid w:val="096AEAD1"/>
    <w:rsid w:val="09863987"/>
    <w:rsid w:val="09A8844D"/>
    <w:rsid w:val="09B0AF7C"/>
    <w:rsid w:val="09BC229C"/>
    <w:rsid w:val="09BF6A90"/>
    <w:rsid w:val="09DF5196"/>
    <w:rsid w:val="0A72B196"/>
    <w:rsid w:val="0AC1C69D"/>
    <w:rsid w:val="0ADB594F"/>
    <w:rsid w:val="0AE841DC"/>
    <w:rsid w:val="0AEE0453"/>
    <w:rsid w:val="0B02CDE6"/>
    <w:rsid w:val="0B2D7CCF"/>
    <w:rsid w:val="0B2DFD41"/>
    <w:rsid w:val="0B34EB66"/>
    <w:rsid w:val="0B41856E"/>
    <w:rsid w:val="0B4454AE"/>
    <w:rsid w:val="0B6BB93C"/>
    <w:rsid w:val="0BBC83BB"/>
    <w:rsid w:val="0BD72645"/>
    <w:rsid w:val="0C24AC8C"/>
    <w:rsid w:val="0C3B528D"/>
    <w:rsid w:val="0C40BCEC"/>
    <w:rsid w:val="0C5CBA6A"/>
    <w:rsid w:val="0C637A9E"/>
    <w:rsid w:val="0C651467"/>
    <w:rsid w:val="0C6850AE"/>
    <w:rsid w:val="0CD76F85"/>
    <w:rsid w:val="0D09D05F"/>
    <w:rsid w:val="0D0E0209"/>
    <w:rsid w:val="0D1606ED"/>
    <w:rsid w:val="0D1C876B"/>
    <w:rsid w:val="0D29BA5D"/>
    <w:rsid w:val="0D9EE03B"/>
    <w:rsid w:val="0DBD82A2"/>
    <w:rsid w:val="0DC04349"/>
    <w:rsid w:val="0DCDEBEB"/>
    <w:rsid w:val="0DD43613"/>
    <w:rsid w:val="0E22AE81"/>
    <w:rsid w:val="0E2773CC"/>
    <w:rsid w:val="0E3BD394"/>
    <w:rsid w:val="0E40543A"/>
    <w:rsid w:val="0E518F03"/>
    <w:rsid w:val="0E6650D3"/>
    <w:rsid w:val="0E80339E"/>
    <w:rsid w:val="0E9169FF"/>
    <w:rsid w:val="0EAD5314"/>
    <w:rsid w:val="0EBE6781"/>
    <w:rsid w:val="0EE121D8"/>
    <w:rsid w:val="0EE1FF02"/>
    <w:rsid w:val="0EF3E003"/>
    <w:rsid w:val="0F04A137"/>
    <w:rsid w:val="0F1ECFCA"/>
    <w:rsid w:val="0F20D4C2"/>
    <w:rsid w:val="0F454016"/>
    <w:rsid w:val="0F647AFB"/>
    <w:rsid w:val="0F8B3E67"/>
    <w:rsid w:val="0F94D432"/>
    <w:rsid w:val="0FB8E5CA"/>
    <w:rsid w:val="0FDCB260"/>
    <w:rsid w:val="0FDCE9DC"/>
    <w:rsid w:val="0FE1EAAC"/>
    <w:rsid w:val="0FF1DB9A"/>
    <w:rsid w:val="0FFD342E"/>
    <w:rsid w:val="102649F4"/>
    <w:rsid w:val="10779DC6"/>
    <w:rsid w:val="10B1DEAB"/>
    <w:rsid w:val="1104E1C6"/>
    <w:rsid w:val="11218A5B"/>
    <w:rsid w:val="112ED6CA"/>
    <w:rsid w:val="112FE927"/>
    <w:rsid w:val="116044CC"/>
    <w:rsid w:val="119897E8"/>
    <w:rsid w:val="11A1257D"/>
    <w:rsid w:val="11A9579A"/>
    <w:rsid w:val="11B50124"/>
    <w:rsid w:val="1229256A"/>
    <w:rsid w:val="12312CA5"/>
    <w:rsid w:val="123481B0"/>
    <w:rsid w:val="123F824A"/>
    <w:rsid w:val="1242D9F7"/>
    <w:rsid w:val="124517C7"/>
    <w:rsid w:val="125D1A1A"/>
    <w:rsid w:val="12721549"/>
    <w:rsid w:val="129ED375"/>
    <w:rsid w:val="12B6D739"/>
    <w:rsid w:val="12FFE49B"/>
    <w:rsid w:val="13185C4F"/>
    <w:rsid w:val="1331DADD"/>
    <w:rsid w:val="13505483"/>
    <w:rsid w:val="13598C8C"/>
    <w:rsid w:val="135C23B8"/>
    <w:rsid w:val="136BC2CE"/>
    <w:rsid w:val="13730EDB"/>
    <w:rsid w:val="137B5C1C"/>
    <w:rsid w:val="13AD85DF"/>
    <w:rsid w:val="13C19403"/>
    <w:rsid w:val="13C4FD44"/>
    <w:rsid w:val="13FD4872"/>
    <w:rsid w:val="1405769F"/>
    <w:rsid w:val="1420B08E"/>
    <w:rsid w:val="14217638"/>
    <w:rsid w:val="142246D0"/>
    <w:rsid w:val="1466FE2A"/>
    <w:rsid w:val="14AD994C"/>
    <w:rsid w:val="14CAF72D"/>
    <w:rsid w:val="14F02834"/>
    <w:rsid w:val="14F02B7A"/>
    <w:rsid w:val="14F6ECD2"/>
    <w:rsid w:val="1503424F"/>
    <w:rsid w:val="15103710"/>
    <w:rsid w:val="15275296"/>
    <w:rsid w:val="152847CB"/>
    <w:rsid w:val="152981BF"/>
    <w:rsid w:val="15469525"/>
    <w:rsid w:val="154C0FCA"/>
    <w:rsid w:val="15E3CB17"/>
    <w:rsid w:val="164CA6CD"/>
    <w:rsid w:val="1684D92D"/>
    <w:rsid w:val="1685B9BD"/>
    <w:rsid w:val="16C46EA6"/>
    <w:rsid w:val="16EA6AC4"/>
    <w:rsid w:val="170547CC"/>
    <w:rsid w:val="170776C4"/>
    <w:rsid w:val="1714799E"/>
    <w:rsid w:val="17488561"/>
    <w:rsid w:val="177078EF"/>
    <w:rsid w:val="177B635A"/>
    <w:rsid w:val="177E1CD1"/>
    <w:rsid w:val="17802B50"/>
    <w:rsid w:val="178D7C50"/>
    <w:rsid w:val="17D5D7CB"/>
    <w:rsid w:val="17D963AB"/>
    <w:rsid w:val="18114310"/>
    <w:rsid w:val="1814CF38"/>
    <w:rsid w:val="183AFF28"/>
    <w:rsid w:val="188AB485"/>
    <w:rsid w:val="188EE52C"/>
    <w:rsid w:val="18C44E87"/>
    <w:rsid w:val="18DF2243"/>
    <w:rsid w:val="18EF2704"/>
    <w:rsid w:val="19290C3C"/>
    <w:rsid w:val="193BE4D1"/>
    <w:rsid w:val="197E1D3F"/>
    <w:rsid w:val="198C4AC8"/>
    <w:rsid w:val="19BC1173"/>
    <w:rsid w:val="1A32A6EF"/>
    <w:rsid w:val="1A4A2BA4"/>
    <w:rsid w:val="1A513746"/>
    <w:rsid w:val="1A69D1F6"/>
    <w:rsid w:val="1AABFD1E"/>
    <w:rsid w:val="1AC186A5"/>
    <w:rsid w:val="1AD74242"/>
    <w:rsid w:val="1ADB6E95"/>
    <w:rsid w:val="1B072C23"/>
    <w:rsid w:val="1B17102A"/>
    <w:rsid w:val="1B5CC0F4"/>
    <w:rsid w:val="1B7DEEEA"/>
    <w:rsid w:val="1B7E9664"/>
    <w:rsid w:val="1B8D074E"/>
    <w:rsid w:val="1B9664A4"/>
    <w:rsid w:val="1B9BE1C0"/>
    <w:rsid w:val="1BB51458"/>
    <w:rsid w:val="1BDF71D2"/>
    <w:rsid w:val="1BE1B127"/>
    <w:rsid w:val="1BF64AA2"/>
    <w:rsid w:val="1BF8DC97"/>
    <w:rsid w:val="1C0CA8E4"/>
    <w:rsid w:val="1C36E36E"/>
    <w:rsid w:val="1C40F4BA"/>
    <w:rsid w:val="1C4B3317"/>
    <w:rsid w:val="1C4BB68D"/>
    <w:rsid w:val="1C757771"/>
    <w:rsid w:val="1C77FBBA"/>
    <w:rsid w:val="1C85EBA9"/>
    <w:rsid w:val="1C8EDD47"/>
    <w:rsid w:val="1C9C0402"/>
    <w:rsid w:val="1CBF9AAD"/>
    <w:rsid w:val="1CCE0121"/>
    <w:rsid w:val="1CD5B452"/>
    <w:rsid w:val="1CD7B602"/>
    <w:rsid w:val="1D3B3FC8"/>
    <w:rsid w:val="1D5D7A3B"/>
    <w:rsid w:val="1D60C5B6"/>
    <w:rsid w:val="1D74DAAE"/>
    <w:rsid w:val="1D7E06A3"/>
    <w:rsid w:val="1D9F9503"/>
    <w:rsid w:val="1DA05263"/>
    <w:rsid w:val="1DB15B30"/>
    <w:rsid w:val="1DD555F2"/>
    <w:rsid w:val="1DEA11C6"/>
    <w:rsid w:val="1E0D9404"/>
    <w:rsid w:val="1E5FC28D"/>
    <w:rsid w:val="1E678F08"/>
    <w:rsid w:val="1EA48EE1"/>
    <w:rsid w:val="1EB17056"/>
    <w:rsid w:val="1EBD8381"/>
    <w:rsid w:val="1ECCBED0"/>
    <w:rsid w:val="1EE2B629"/>
    <w:rsid w:val="1EF94A9C"/>
    <w:rsid w:val="1F27101A"/>
    <w:rsid w:val="1F4F4822"/>
    <w:rsid w:val="1F6FA1BE"/>
    <w:rsid w:val="1FBA6D66"/>
    <w:rsid w:val="2015543B"/>
    <w:rsid w:val="2038826A"/>
    <w:rsid w:val="203980CF"/>
    <w:rsid w:val="20490C21"/>
    <w:rsid w:val="205EA96D"/>
    <w:rsid w:val="208329FA"/>
    <w:rsid w:val="20D07A8A"/>
    <w:rsid w:val="20FE861F"/>
    <w:rsid w:val="2105932A"/>
    <w:rsid w:val="2166A37D"/>
    <w:rsid w:val="21970C10"/>
    <w:rsid w:val="219D153F"/>
    <w:rsid w:val="21DB8FF5"/>
    <w:rsid w:val="21F908D4"/>
    <w:rsid w:val="222CB945"/>
    <w:rsid w:val="2235468A"/>
    <w:rsid w:val="22388051"/>
    <w:rsid w:val="2241B907"/>
    <w:rsid w:val="226D9020"/>
    <w:rsid w:val="226E822A"/>
    <w:rsid w:val="2286276B"/>
    <w:rsid w:val="22B0F9B0"/>
    <w:rsid w:val="22FC0687"/>
    <w:rsid w:val="230788B2"/>
    <w:rsid w:val="2321F943"/>
    <w:rsid w:val="2326C711"/>
    <w:rsid w:val="2333886F"/>
    <w:rsid w:val="233D265F"/>
    <w:rsid w:val="2350BBC8"/>
    <w:rsid w:val="236638EF"/>
    <w:rsid w:val="23897934"/>
    <w:rsid w:val="239F96BC"/>
    <w:rsid w:val="23A0A75B"/>
    <w:rsid w:val="23DAB023"/>
    <w:rsid w:val="240EE8CA"/>
    <w:rsid w:val="241C925B"/>
    <w:rsid w:val="2422252C"/>
    <w:rsid w:val="2432FFA7"/>
    <w:rsid w:val="245249CB"/>
    <w:rsid w:val="247F3A24"/>
    <w:rsid w:val="2485572C"/>
    <w:rsid w:val="24CDA250"/>
    <w:rsid w:val="24D5B472"/>
    <w:rsid w:val="251AC9D7"/>
    <w:rsid w:val="254EA731"/>
    <w:rsid w:val="255A8586"/>
    <w:rsid w:val="2610B95E"/>
    <w:rsid w:val="2618F8CA"/>
    <w:rsid w:val="26223125"/>
    <w:rsid w:val="265AC963"/>
    <w:rsid w:val="268C4351"/>
    <w:rsid w:val="26928089"/>
    <w:rsid w:val="26A39E15"/>
    <w:rsid w:val="26AE8DD5"/>
    <w:rsid w:val="26EC7023"/>
    <w:rsid w:val="271D7703"/>
    <w:rsid w:val="272516E6"/>
    <w:rsid w:val="2725EA0D"/>
    <w:rsid w:val="27841041"/>
    <w:rsid w:val="27901777"/>
    <w:rsid w:val="27F65CFF"/>
    <w:rsid w:val="280CCF36"/>
    <w:rsid w:val="281D21E8"/>
    <w:rsid w:val="285797A0"/>
    <w:rsid w:val="288050F1"/>
    <w:rsid w:val="2890D748"/>
    <w:rsid w:val="28A19FAF"/>
    <w:rsid w:val="28A8D0B5"/>
    <w:rsid w:val="292EF097"/>
    <w:rsid w:val="296B5459"/>
    <w:rsid w:val="29AFAA85"/>
    <w:rsid w:val="29B791D4"/>
    <w:rsid w:val="29CC96CB"/>
    <w:rsid w:val="29CE43C6"/>
    <w:rsid w:val="29E98165"/>
    <w:rsid w:val="29FB8393"/>
    <w:rsid w:val="2A0381B5"/>
    <w:rsid w:val="2A077157"/>
    <w:rsid w:val="2A2AA0F1"/>
    <w:rsid w:val="2A32AC0F"/>
    <w:rsid w:val="2A632648"/>
    <w:rsid w:val="2AC78B0D"/>
    <w:rsid w:val="2ADCA29D"/>
    <w:rsid w:val="2B1DE24F"/>
    <w:rsid w:val="2B56A3A9"/>
    <w:rsid w:val="2B7DF203"/>
    <w:rsid w:val="2B85DFE6"/>
    <w:rsid w:val="2BD61948"/>
    <w:rsid w:val="2BFF67F6"/>
    <w:rsid w:val="2C055AE7"/>
    <w:rsid w:val="2C3BFDE1"/>
    <w:rsid w:val="2C4116EC"/>
    <w:rsid w:val="2C44523F"/>
    <w:rsid w:val="2C48DB50"/>
    <w:rsid w:val="2C76CCA6"/>
    <w:rsid w:val="2CBACDC5"/>
    <w:rsid w:val="2CD3D821"/>
    <w:rsid w:val="2D05C478"/>
    <w:rsid w:val="2D13E2E7"/>
    <w:rsid w:val="2D21D818"/>
    <w:rsid w:val="2D2D5264"/>
    <w:rsid w:val="2D52434B"/>
    <w:rsid w:val="2D532920"/>
    <w:rsid w:val="2D962187"/>
    <w:rsid w:val="2DAB602B"/>
    <w:rsid w:val="2E1E8676"/>
    <w:rsid w:val="2E296157"/>
    <w:rsid w:val="2E2AA63F"/>
    <w:rsid w:val="2E2BFE28"/>
    <w:rsid w:val="2E5EC58C"/>
    <w:rsid w:val="2E707DF0"/>
    <w:rsid w:val="2E8055B4"/>
    <w:rsid w:val="2E877471"/>
    <w:rsid w:val="2E9D5E78"/>
    <w:rsid w:val="2EC2652A"/>
    <w:rsid w:val="2EF71D61"/>
    <w:rsid w:val="2F063FEA"/>
    <w:rsid w:val="2F11E886"/>
    <w:rsid w:val="2F578FE1"/>
    <w:rsid w:val="2F5FC955"/>
    <w:rsid w:val="2F68DF01"/>
    <w:rsid w:val="2F984B84"/>
    <w:rsid w:val="2FD3B32A"/>
    <w:rsid w:val="30275245"/>
    <w:rsid w:val="30536F9C"/>
    <w:rsid w:val="3057921F"/>
    <w:rsid w:val="3090D30A"/>
    <w:rsid w:val="309913E5"/>
    <w:rsid w:val="3099DE99"/>
    <w:rsid w:val="30CDCC1C"/>
    <w:rsid w:val="31002151"/>
    <w:rsid w:val="313CC519"/>
    <w:rsid w:val="315745ED"/>
    <w:rsid w:val="31A48371"/>
    <w:rsid w:val="31E1356A"/>
    <w:rsid w:val="31E5269E"/>
    <w:rsid w:val="320FC73B"/>
    <w:rsid w:val="32107D88"/>
    <w:rsid w:val="322A6EA5"/>
    <w:rsid w:val="323F5F83"/>
    <w:rsid w:val="325662B6"/>
    <w:rsid w:val="325AF15C"/>
    <w:rsid w:val="32696776"/>
    <w:rsid w:val="32870FC1"/>
    <w:rsid w:val="32A0F675"/>
    <w:rsid w:val="32F5AE6D"/>
    <w:rsid w:val="33000858"/>
    <w:rsid w:val="3315E33F"/>
    <w:rsid w:val="332395EA"/>
    <w:rsid w:val="33C4DA45"/>
    <w:rsid w:val="3409B11F"/>
    <w:rsid w:val="3449629D"/>
    <w:rsid w:val="345FF471"/>
    <w:rsid w:val="3461D68B"/>
    <w:rsid w:val="347FE79F"/>
    <w:rsid w:val="348BA03A"/>
    <w:rsid w:val="3491B89C"/>
    <w:rsid w:val="349B3FAC"/>
    <w:rsid w:val="349E50A9"/>
    <w:rsid w:val="34F47F88"/>
    <w:rsid w:val="3547E6B2"/>
    <w:rsid w:val="355D3F97"/>
    <w:rsid w:val="3594EFFE"/>
    <w:rsid w:val="35C34232"/>
    <w:rsid w:val="35C353CB"/>
    <w:rsid w:val="35D836F8"/>
    <w:rsid w:val="35D92F65"/>
    <w:rsid w:val="35D9F20E"/>
    <w:rsid w:val="360B5CBF"/>
    <w:rsid w:val="36443896"/>
    <w:rsid w:val="3658289F"/>
    <w:rsid w:val="369BD110"/>
    <w:rsid w:val="36ADAB46"/>
    <w:rsid w:val="36C18C75"/>
    <w:rsid w:val="36DC66C7"/>
    <w:rsid w:val="36ECECB8"/>
    <w:rsid w:val="36EE6229"/>
    <w:rsid w:val="36F6444C"/>
    <w:rsid w:val="3717134B"/>
    <w:rsid w:val="3717FAEA"/>
    <w:rsid w:val="3736EEAC"/>
    <w:rsid w:val="3785C464"/>
    <w:rsid w:val="37B253D2"/>
    <w:rsid w:val="37B30649"/>
    <w:rsid w:val="37D44236"/>
    <w:rsid w:val="37DD6F17"/>
    <w:rsid w:val="37E83628"/>
    <w:rsid w:val="3823E234"/>
    <w:rsid w:val="3824FABA"/>
    <w:rsid w:val="38251CD3"/>
    <w:rsid w:val="3845879F"/>
    <w:rsid w:val="385A4B1E"/>
    <w:rsid w:val="38678142"/>
    <w:rsid w:val="389040B7"/>
    <w:rsid w:val="38A8D31A"/>
    <w:rsid w:val="39081165"/>
    <w:rsid w:val="3909F372"/>
    <w:rsid w:val="390CE1B1"/>
    <w:rsid w:val="3918AAEC"/>
    <w:rsid w:val="393351E5"/>
    <w:rsid w:val="395B23EB"/>
    <w:rsid w:val="39813C51"/>
    <w:rsid w:val="398CAA5C"/>
    <w:rsid w:val="398DDB17"/>
    <w:rsid w:val="39B9A7DE"/>
    <w:rsid w:val="39DE8ED5"/>
    <w:rsid w:val="39FDB2BD"/>
    <w:rsid w:val="3A171782"/>
    <w:rsid w:val="3A30E663"/>
    <w:rsid w:val="3A330F09"/>
    <w:rsid w:val="3A3BA83F"/>
    <w:rsid w:val="3A4331BB"/>
    <w:rsid w:val="3A9FD8D9"/>
    <w:rsid w:val="3AC2D1BF"/>
    <w:rsid w:val="3ADDAC44"/>
    <w:rsid w:val="3B132081"/>
    <w:rsid w:val="3B3BB652"/>
    <w:rsid w:val="3B644370"/>
    <w:rsid w:val="3B66D49E"/>
    <w:rsid w:val="3B7B8555"/>
    <w:rsid w:val="3B9E330A"/>
    <w:rsid w:val="3BB4904D"/>
    <w:rsid w:val="3BCB1F35"/>
    <w:rsid w:val="3BDDBFC5"/>
    <w:rsid w:val="3BE2FC8A"/>
    <w:rsid w:val="3C3F55AA"/>
    <w:rsid w:val="3C82B840"/>
    <w:rsid w:val="3C9571EE"/>
    <w:rsid w:val="3CC3F635"/>
    <w:rsid w:val="3CD57BFE"/>
    <w:rsid w:val="3CDBB346"/>
    <w:rsid w:val="3CE5A561"/>
    <w:rsid w:val="3CF0E3F9"/>
    <w:rsid w:val="3CFFA065"/>
    <w:rsid w:val="3D10EE32"/>
    <w:rsid w:val="3D29C32A"/>
    <w:rsid w:val="3D377D0E"/>
    <w:rsid w:val="3D3C0AF7"/>
    <w:rsid w:val="3DB1C723"/>
    <w:rsid w:val="3DBCD733"/>
    <w:rsid w:val="3DC4D4B8"/>
    <w:rsid w:val="3E1B9C38"/>
    <w:rsid w:val="3E4C0F7E"/>
    <w:rsid w:val="3E5FD79D"/>
    <w:rsid w:val="3E6E4F38"/>
    <w:rsid w:val="3E79ADA3"/>
    <w:rsid w:val="3E9357C8"/>
    <w:rsid w:val="3EC03DA1"/>
    <w:rsid w:val="3ECBEEAA"/>
    <w:rsid w:val="3EF75B45"/>
    <w:rsid w:val="3EF9AF76"/>
    <w:rsid w:val="3F048A79"/>
    <w:rsid w:val="3F440461"/>
    <w:rsid w:val="3F77F5F1"/>
    <w:rsid w:val="3F78C4D3"/>
    <w:rsid w:val="3F7A49A8"/>
    <w:rsid w:val="3F9DCC94"/>
    <w:rsid w:val="3FAC8126"/>
    <w:rsid w:val="3FC72DD6"/>
    <w:rsid w:val="40081A4C"/>
    <w:rsid w:val="4035C2A4"/>
    <w:rsid w:val="4038F667"/>
    <w:rsid w:val="4044FDF3"/>
    <w:rsid w:val="404A0D54"/>
    <w:rsid w:val="4061BCBD"/>
    <w:rsid w:val="40746C16"/>
    <w:rsid w:val="4087F38E"/>
    <w:rsid w:val="4108FF4B"/>
    <w:rsid w:val="4126C388"/>
    <w:rsid w:val="4136C5EE"/>
    <w:rsid w:val="416C04C6"/>
    <w:rsid w:val="4192629C"/>
    <w:rsid w:val="419797E1"/>
    <w:rsid w:val="41A668D5"/>
    <w:rsid w:val="41AB5C3A"/>
    <w:rsid w:val="41B15987"/>
    <w:rsid w:val="41B78DA3"/>
    <w:rsid w:val="41C07A69"/>
    <w:rsid w:val="42627F7F"/>
    <w:rsid w:val="4277E653"/>
    <w:rsid w:val="42781853"/>
    <w:rsid w:val="42808A90"/>
    <w:rsid w:val="42AD5541"/>
    <w:rsid w:val="42B10063"/>
    <w:rsid w:val="42D2964F"/>
    <w:rsid w:val="42E420E0"/>
    <w:rsid w:val="4301C008"/>
    <w:rsid w:val="430C836D"/>
    <w:rsid w:val="433B4F34"/>
    <w:rsid w:val="433DE335"/>
    <w:rsid w:val="433F6B8F"/>
    <w:rsid w:val="434A04E1"/>
    <w:rsid w:val="435C0135"/>
    <w:rsid w:val="43602647"/>
    <w:rsid w:val="4383C1F2"/>
    <w:rsid w:val="438535FB"/>
    <w:rsid w:val="43CD010D"/>
    <w:rsid w:val="43CED4E4"/>
    <w:rsid w:val="43D24BC4"/>
    <w:rsid w:val="43E5F9B6"/>
    <w:rsid w:val="43FA76AA"/>
    <w:rsid w:val="443A9D04"/>
    <w:rsid w:val="443CEB22"/>
    <w:rsid w:val="4440A00D"/>
    <w:rsid w:val="444BA053"/>
    <w:rsid w:val="44517610"/>
    <w:rsid w:val="44771F16"/>
    <w:rsid w:val="44991E7D"/>
    <w:rsid w:val="44A37431"/>
    <w:rsid w:val="44BA4D37"/>
    <w:rsid w:val="44E6E963"/>
    <w:rsid w:val="44F5A928"/>
    <w:rsid w:val="4500990A"/>
    <w:rsid w:val="45094309"/>
    <w:rsid w:val="45302D6A"/>
    <w:rsid w:val="4545ADFA"/>
    <w:rsid w:val="4547E87E"/>
    <w:rsid w:val="4555596A"/>
    <w:rsid w:val="45A2A9F4"/>
    <w:rsid w:val="45AC75D8"/>
    <w:rsid w:val="45C5CDCE"/>
    <w:rsid w:val="45D72980"/>
    <w:rsid w:val="45DB003E"/>
    <w:rsid w:val="45E9EE87"/>
    <w:rsid w:val="45ED4671"/>
    <w:rsid w:val="462920EA"/>
    <w:rsid w:val="463F9A41"/>
    <w:rsid w:val="466D0AC3"/>
    <w:rsid w:val="467689A5"/>
    <w:rsid w:val="46842372"/>
    <w:rsid w:val="46A2D1CF"/>
    <w:rsid w:val="46E894F3"/>
    <w:rsid w:val="46EABE16"/>
    <w:rsid w:val="47171DB0"/>
    <w:rsid w:val="47238495"/>
    <w:rsid w:val="4730197E"/>
    <w:rsid w:val="474A2BF8"/>
    <w:rsid w:val="4751065B"/>
    <w:rsid w:val="47CC74F6"/>
    <w:rsid w:val="47ECE440"/>
    <w:rsid w:val="4802F98D"/>
    <w:rsid w:val="48334822"/>
    <w:rsid w:val="48362E70"/>
    <w:rsid w:val="4842CD66"/>
    <w:rsid w:val="48798D16"/>
    <w:rsid w:val="4888122C"/>
    <w:rsid w:val="48AC9B8D"/>
    <w:rsid w:val="48BAD39C"/>
    <w:rsid w:val="490F6832"/>
    <w:rsid w:val="4957D92F"/>
    <w:rsid w:val="495E7F3C"/>
    <w:rsid w:val="495F9997"/>
    <w:rsid w:val="4981822E"/>
    <w:rsid w:val="49862D86"/>
    <w:rsid w:val="498C2370"/>
    <w:rsid w:val="49AA442C"/>
    <w:rsid w:val="49DC18E9"/>
    <w:rsid w:val="49F62978"/>
    <w:rsid w:val="4A055CFA"/>
    <w:rsid w:val="4A29D264"/>
    <w:rsid w:val="4A79153F"/>
    <w:rsid w:val="4AA00912"/>
    <w:rsid w:val="4AA69C6F"/>
    <w:rsid w:val="4ACA7F07"/>
    <w:rsid w:val="4ACC2B60"/>
    <w:rsid w:val="4ADB76D7"/>
    <w:rsid w:val="4B0B46C1"/>
    <w:rsid w:val="4B0C809E"/>
    <w:rsid w:val="4B2455EF"/>
    <w:rsid w:val="4B26D72F"/>
    <w:rsid w:val="4B477DD9"/>
    <w:rsid w:val="4B51778D"/>
    <w:rsid w:val="4B51B141"/>
    <w:rsid w:val="4B5DF504"/>
    <w:rsid w:val="4B6EBB0E"/>
    <w:rsid w:val="4BACB55C"/>
    <w:rsid w:val="4BAE3518"/>
    <w:rsid w:val="4BCDCC64"/>
    <w:rsid w:val="4C72CF7A"/>
    <w:rsid w:val="4C77D518"/>
    <w:rsid w:val="4CA023E6"/>
    <w:rsid w:val="4CAEDCC4"/>
    <w:rsid w:val="4CBED6E5"/>
    <w:rsid w:val="4CD8E279"/>
    <w:rsid w:val="4CE4D77E"/>
    <w:rsid w:val="4CEB2EC5"/>
    <w:rsid w:val="4D309885"/>
    <w:rsid w:val="4D4891F2"/>
    <w:rsid w:val="4DAF79C4"/>
    <w:rsid w:val="4DBC9162"/>
    <w:rsid w:val="4DEB34E1"/>
    <w:rsid w:val="4DF71342"/>
    <w:rsid w:val="4DF73DE6"/>
    <w:rsid w:val="4E077C9E"/>
    <w:rsid w:val="4E2EB8A4"/>
    <w:rsid w:val="4E3C9A17"/>
    <w:rsid w:val="4E6D8875"/>
    <w:rsid w:val="4E8A6F75"/>
    <w:rsid w:val="4EA6ED08"/>
    <w:rsid w:val="4EC543EA"/>
    <w:rsid w:val="4F12A186"/>
    <w:rsid w:val="4F18CFD8"/>
    <w:rsid w:val="4F57F1A5"/>
    <w:rsid w:val="4F68C3B3"/>
    <w:rsid w:val="4FAC23E3"/>
    <w:rsid w:val="4FD869DD"/>
    <w:rsid w:val="4FDED1C7"/>
    <w:rsid w:val="4FE2AABF"/>
    <w:rsid w:val="4FEA654B"/>
    <w:rsid w:val="4FF366E3"/>
    <w:rsid w:val="4FFC03A3"/>
    <w:rsid w:val="501A254B"/>
    <w:rsid w:val="503AA44D"/>
    <w:rsid w:val="503F75C7"/>
    <w:rsid w:val="5040833E"/>
    <w:rsid w:val="508E789E"/>
    <w:rsid w:val="50CD3B42"/>
    <w:rsid w:val="511110FE"/>
    <w:rsid w:val="5113C676"/>
    <w:rsid w:val="514167FC"/>
    <w:rsid w:val="514D9CCC"/>
    <w:rsid w:val="5164D384"/>
    <w:rsid w:val="516E015A"/>
    <w:rsid w:val="518AC024"/>
    <w:rsid w:val="51F2E186"/>
    <w:rsid w:val="51FD2136"/>
    <w:rsid w:val="52493368"/>
    <w:rsid w:val="525E04AC"/>
    <w:rsid w:val="525F36BC"/>
    <w:rsid w:val="5260D52A"/>
    <w:rsid w:val="5269A930"/>
    <w:rsid w:val="52708134"/>
    <w:rsid w:val="52789333"/>
    <w:rsid w:val="527B6053"/>
    <w:rsid w:val="527F12C3"/>
    <w:rsid w:val="52C32FED"/>
    <w:rsid w:val="52CF1740"/>
    <w:rsid w:val="52D6632D"/>
    <w:rsid w:val="52D70A47"/>
    <w:rsid w:val="52F3FB1F"/>
    <w:rsid w:val="530BD23F"/>
    <w:rsid w:val="530F7327"/>
    <w:rsid w:val="537406D4"/>
    <w:rsid w:val="53886332"/>
    <w:rsid w:val="53EB29EC"/>
    <w:rsid w:val="53F30138"/>
    <w:rsid w:val="541E3310"/>
    <w:rsid w:val="541FEF33"/>
    <w:rsid w:val="5426CF78"/>
    <w:rsid w:val="542FF214"/>
    <w:rsid w:val="543DBB39"/>
    <w:rsid w:val="5443B66B"/>
    <w:rsid w:val="5461EEFC"/>
    <w:rsid w:val="54AFDBB1"/>
    <w:rsid w:val="54C98423"/>
    <w:rsid w:val="54FB755A"/>
    <w:rsid w:val="55116DB3"/>
    <w:rsid w:val="554B51AA"/>
    <w:rsid w:val="556C5009"/>
    <w:rsid w:val="55743625"/>
    <w:rsid w:val="5577B594"/>
    <w:rsid w:val="5582460D"/>
    <w:rsid w:val="55F403FB"/>
    <w:rsid w:val="55F4F3AA"/>
    <w:rsid w:val="55F63677"/>
    <w:rsid w:val="56122A1B"/>
    <w:rsid w:val="5618BD0F"/>
    <w:rsid w:val="56207821"/>
    <w:rsid w:val="56306652"/>
    <w:rsid w:val="564227C8"/>
    <w:rsid w:val="5656A963"/>
    <w:rsid w:val="56752E7A"/>
    <w:rsid w:val="56CE5B0C"/>
    <w:rsid w:val="56CF8D1D"/>
    <w:rsid w:val="56E41367"/>
    <w:rsid w:val="570D2F21"/>
    <w:rsid w:val="57516E88"/>
    <w:rsid w:val="575405DD"/>
    <w:rsid w:val="575FAF08"/>
    <w:rsid w:val="577A2E0F"/>
    <w:rsid w:val="579A7564"/>
    <w:rsid w:val="579F4F1C"/>
    <w:rsid w:val="57A91FFD"/>
    <w:rsid w:val="57B48D70"/>
    <w:rsid w:val="57CC8B03"/>
    <w:rsid w:val="57EA6A48"/>
    <w:rsid w:val="57FE2992"/>
    <w:rsid w:val="5806CD4F"/>
    <w:rsid w:val="580BF216"/>
    <w:rsid w:val="580E0CC4"/>
    <w:rsid w:val="5853B004"/>
    <w:rsid w:val="586AA35D"/>
    <w:rsid w:val="58A7A337"/>
    <w:rsid w:val="58B2B21B"/>
    <w:rsid w:val="58B453F0"/>
    <w:rsid w:val="58F91897"/>
    <w:rsid w:val="58FDE996"/>
    <w:rsid w:val="592B129B"/>
    <w:rsid w:val="595031FA"/>
    <w:rsid w:val="5963AFCD"/>
    <w:rsid w:val="5970101D"/>
    <w:rsid w:val="5995E4CA"/>
    <w:rsid w:val="59AA3EA6"/>
    <w:rsid w:val="5A08D31C"/>
    <w:rsid w:val="5A173AE9"/>
    <w:rsid w:val="5A29D469"/>
    <w:rsid w:val="5A3D1221"/>
    <w:rsid w:val="5A46DB4A"/>
    <w:rsid w:val="5A5CB826"/>
    <w:rsid w:val="5A5D9ECB"/>
    <w:rsid w:val="5A5FD0B4"/>
    <w:rsid w:val="5A73A68E"/>
    <w:rsid w:val="5AACF762"/>
    <w:rsid w:val="5ABFA73E"/>
    <w:rsid w:val="5B0113BA"/>
    <w:rsid w:val="5B3863D6"/>
    <w:rsid w:val="5B4C9A3D"/>
    <w:rsid w:val="5B7710C1"/>
    <w:rsid w:val="5B818B55"/>
    <w:rsid w:val="5B848CF2"/>
    <w:rsid w:val="5C0126CE"/>
    <w:rsid w:val="5C1D57C7"/>
    <w:rsid w:val="5C49DE8F"/>
    <w:rsid w:val="5C563080"/>
    <w:rsid w:val="5C842CD3"/>
    <w:rsid w:val="5C8F4C38"/>
    <w:rsid w:val="5CA3E445"/>
    <w:rsid w:val="5CBC714A"/>
    <w:rsid w:val="5CD6B408"/>
    <w:rsid w:val="5CDEC063"/>
    <w:rsid w:val="5D09BF98"/>
    <w:rsid w:val="5D0D05B1"/>
    <w:rsid w:val="5D12E41F"/>
    <w:rsid w:val="5D196CE7"/>
    <w:rsid w:val="5D20C1FA"/>
    <w:rsid w:val="5D651700"/>
    <w:rsid w:val="5D703625"/>
    <w:rsid w:val="5D745C0C"/>
    <w:rsid w:val="5D759AB3"/>
    <w:rsid w:val="5D7A86BB"/>
    <w:rsid w:val="5D82FC6A"/>
    <w:rsid w:val="5DC90E2D"/>
    <w:rsid w:val="5DDA0D2F"/>
    <w:rsid w:val="5DE22A96"/>
    <w:rsid w:val="5E0CB777"/>
    <w:rsid w:val="5E1C7178"/>
    <w:rsid w:val="5E2E19F9"/>
    <w:rsid w:val="5E529C53"/>
    <w:rsid w:val="5E5F3D27"/>
    <w:rsid w:val="5E7A5B79"/>
    <w:rsid w:val="5E8EDE5D"/>
    <w:rsid w:val="5ED7CA1F"/>
    <w:rsid w:val="5EEC92DA"/>
    <w:rsid w:val="5F1F9B33"/>
    <w:rsid w:val="5F2F9566"/>
    <w:rsid w:val="5F3C79A1"/>
    <w:rsid w:val="5F44D9E1"/>
    <w:rsid w:val="5FE6ED6C"/>
    <w:rsid w:val="602EC100"/>
    <w:rsid w:val="604FC67B"/>
    <w:rsid w:val="605F6E81"/>
    <w:rsid w:val="606A5F3A"/>
    <w:rsid w:val="60710AAC"/>
    <w:rsid w:val="608609EC"/>
    <w:rsid w:val="6094F5B8"/>
    <w:rsid w:val="60A9C6FC"/>
    <w:rsid w:val="60B2F7D9"/>
    <w:rsid w:val="60D43CF1"/>
    <w:rsid w:val="60E052C9"/>
    <w:rsid w:val="61197643"/>
    <w:rsid w:val="613067B4"/>
    <w:rsid w:val="6139CCEA"/>
    <w:rsid w:val="613FE0AF"/>
    <w:rsid w:val="6165B2B3"/>
    <w:rsid w:val="617D28D6"/>
    <w:rsid w:val="6198483A"/>
    <w:rsid w:val="61A4612F"/>
    <w:rsid w:val="61B2E842"/>
    <w:rsid w:val="61D80801"/>
    <w:rsid w:val="62266778"/>
    <w:rsid w:val="623F24AB"/>
    <w:rsid w:val="624EE5A9"/>
    <w:rsid w:val="62576079"/>
    <w:rsid w:val="6262F37D"/>
    <w:rsid w:val="627DEE2A"/>
    <w:rsid w:val="62961A68"/>
    <w:rsid w:val="62D9C4A3"/>
    <w:rsid w:val="62E08E3C"/>
    <w:rsid w:val="62F46A9E"/>
    <w:rsid w:val="630AD7F6"/>
    <w:rsid w:val="63171AD6"/>
    <w:rsid w:val="63280ED9"/>
    <w:rsid w:val="632AD4F1"/>
    <w:rsid w:val="633A566F"/>
    <w:rsid w:val="635C27CC"/>
    <w:rsid w:val="636C9A28"/>
    <w:rsid w:val="637F01CF"/>
    <w:rsid w:val="63ABB1D6"/>
    <w:rsid w:val="63E41159"/>
    <w:rsid w:val="6412CE1F"/>
    <w:rsid w:val="64189AED"/>
    <w:rsid w:val="6420FFDD"/>
    <w:rsid w:val="642999DD"/>
    <w:rsid w:val="642B024D"/>
    <w:rsid w:val="64324F70"/>
    <w:rsid w:val="645E69AC"/>
    <w:rsid w:val="649EE5B7"/>
    <w:rsid w:val="64A80411"/>
    <w:rsid w:val="64BFD29B"/>
    <w:rsid w:val="64BFFEC0"/>
    <w:rsid w:val="64C7A180"/>
    <w:rsid w:val="64D416EB"/>
    <w:rsid w:val="64D609B9"/>
    <w:rsid w:val="64EE29D7"/>
    <w:rsid w:val="6503EE9B"/>
    <w:rsid w:val="6518C964"/>
    <w:rsid w:val="651B2799"/>
    <w:rsid w:val="652383AF"/>
    <w:rsid w:val="653316B7"/>
    <w:rsid w:val="6538C9DB"/>
    <w:rsid w:val="65395001"/>
    <w:rsid w:val="6539A50A"/>
    <w:rsid w:val="6553A6CF"/>
    <w:rsid w:val="6558F171"/>
    <w:rsid w:val="6561AF8F"/>
    <w:rsid w:val="656B2C5F"/>
    <w:rsid w:val="65D2A097"/>
    <w:rsid w:val="65EB07A6"/>
    <w:rsid w:val="6604BD74"/>
    <w:rsid w:val="661E1396"/>
    <w:rsid w:val="662543CE"/>
    <w:rsid w:val="6639373D"/>
    <w:rsid w:val="666EE281"/>
    <w:rsid w:val="66739D89"/>
    <w:rsid w:val="66875D3E"/>
    <w:rsid w:val="669113DB"/>
    <w:rsid w:val="6702B76B"/>
    <w:rsid w:val="6704E07A"/>
    <w:rsid w:val="67B2C791"/>
    <w:rsid w:val="67D159DB"/>
    <w:rsid w:val="67F8E0D5"/>
    <w:rsid w:val="68077831"/>
    <w:rsid w:val="6850134E"/>
    <w:rsid w:val="6854D41F"/>
    <w:rsid w:val="6892388B"/>
    <w:rsid w:val="68C01124"/>
    <w:rsid w:val="68CFC364"/>
    <w:rsid w:val="68F57312"/>
    <w:rsid w:val="69116496"/>
    <w:rsid w:val="691E1F13"/>
    <w:rsid w:val="6950ABCF"/>
    <w:rsid w:val="695541F7"/>
    <w:rsid w:val="697688AF"/>
    <w:rsid w:val="697CAEBC"/>
    <w:rsid w:val="69818CC9"/>
    <w:rsid w:val="6982BE28"/>
    <w:rsid w:val="699249CB"/>
    <w:rsid w:val="699C0EB3"/>
    <w:rsid w:val="69B4AF70"/>
    <w:rsid w:val="69D7A455"/>
    <w:rsid w:val="69E0DAC5"/>
    <w:rsid w:val="69E2F3D1"/>
    <w:rsid w:val="69E8E965"/>
    <w:rsid w:val="69F4E7D6"/>
    <w:rsid w:val="6A03497A"/>
    <w:rsid w:val="6A212394"/>
    <w:rsid w:val="6A21F5FA"/>
    <w:rsid w:val="6A3C1C95"/>
    <w:rsid w:val="6A612229"/>
    <w:rsid w:val="6A7A5D82"/>
    <w:rsid w:val="6A7A7BEC"/>
    <w:rsid w:val="6A7AF486"/>
    <w:rsid w:val="6AC042F4"/>
    <w:rsid w:val="6AFB611A"/>
    <w:rsid w:val="6B06823A"/>
    <w:rsid w:val="6B1E96CD"/>
    <w:rsid w:val="6B364431"/>
    <w:rsid w:val="6B3F53F7"/>
    <w:rsid w:val="6B7A007B"/>
    <w:rsid w:val="6BB17B39"/>
    <w:rsid w:val="6BDD916E"/>
    <w:rsid w:val="6C26C1EC"/>
    <w:rsid w:val="6C42BE2A"/>
    <w:rsid w:val="6C62D728"/>
    <w:rsid w:val="6C7A3E99"/>
    <w:rsid w:val="6C7CA8B1"/>
    <w:rsid w:val="6CF63343"/>
    <w:rsid w:val="6D1EDA91"/>
    <w:rsid w:val="6D39B640"/>
    <w:rsid w:val="6D49EA77"/>
    <w:rsid w:val="6DAF8789"/>
    <w:rsid w:val="6DDF5791"/>
    <w:rsid w:val="6E574192"/>
    <w:rsid w:val="6E592BE8"/>
    <w:rsid w:val="6E618BFD"/>
    <w:rsid w:val="6E62BD28"/>
    <w:rsid w:val="6E77EB7B"/>
    <w:rsid w:val="6E98BFF6"/>
    <w:rsid w:val="6EAE0AD0"/>
    <w:rsid w:val="6EBEC275"/>
    <w:rsid w:val="6EC81A14"/>
    <w:rsid w:val="6ECD8C21"/>
    <w:rsid w:val="6ED6EBCF"/>
    <w:rsid w:val="6EEBEDCD"/>
    <w:rsid w:val="6F4B57EA"/>
    <w:rsid w:val="6F59F49C"/>
    <w:rsid w:val="6F82648C"/>
    <w:rsid w:val="6F84A3A4"/>
    <w:rsid w:val="6F9B7DE4"/>
    <w:rsid w:val="6F9E3C8B"/>
    <w:rsid w:val="6FEFC321"/>
    <w:rsid w:val="701FBC84"/>
    <w:rsid w:val="702BB546"/>
    <w:rsid w:val="70592489"/>
    <w:rsid w:val="7063EA75"/>
    <w:rsid w:val="7071A50F"/>
    <w:rsid w:val="7072E73C"/>
    <w:rsid w:val="7082AE8C"/>
    <w:rsid w:val="70E27F1A"/>
    <w:rsid w:val="71115BB0"/>
    <w:rsid w:val="711771D3"/>
    <w:rsid w:val="714121D0"/>
    <w:rsid w:val="71504972"/>
    <w:rsid w:val="716058A9"/>
    <w:rsid w:val="719E122C"/>
    <w:rsid w:val="71A01D2B"/>
    <w:rsid w:val="71B69329"/>
    <w:rsid w:val="71B8CBB4"/>
    <w:rsid w:val="71CF2B41"/>
    <w:rsid w:val="721CCF7D"/>
    <w:rsid w:val="725A42BA"/>
    <w:rsid w:val="7265FCEC"/>
    <w:rsid w:val="726B754F"/>
    <w:rsid w:val="72706AEA"/>
    <w:rsid w:val="7285F2E5"/>
    <w:rsid w:val="728C90A8"/>
    <w:rsid w:val="72930A1C"/>
    <w:rsid w:val="72ABE465"/>
    <w:rsid w:val="72C62964"/>
    <w:rsid w:val="72D8B78C"/>
    <w:rsid w:val="72FD1608"/>
    <w:rsid w:val="731AF8B4"/>
    <w:rsid w:val="7346E5AB"/>
    <w:rsid w:val="7350B8D9"/>
    <w:rsid w:val="735F7C65"/>
    <w:rsid w:val="73609447"/>
    <w:rsid w:val="737D83F3"/>
    <w:rsid w:val="738CBA54"/>
    <w:rsid w:val="739B8B37"/>
    <w:rsid w:val="73C2C329"/>
    <w:rsid w:val="73C9C326"/>
    <w:rsid w:val="73E81B13"/>
    <w:rsid w:val="73F66F59"/>
    <w:rsid w:val="7415E77A"/>
    <w:rsid w:val="741A3885"/>
    <w:rsid w:val="74846A5F"/>
    <w:rsid w:val="74B7A524"/>
    <w:rsid w:val="74BA41ED"/>
    <w:rsid w:val="74C01761"/>
    <w:rsid w:val="74D706A5"/>
    <w:rsid w:val="74D85749"/>
    <w:rsid w:val="74DCD62B"/>
    <w:rsid w:val="751D23D8"/>
    <w:rsid w:val="753D4304"/>
    <w:rsid w:val="754A81EE"/>
    <w:rsid w:val="75628252"/>
    <w:rsid w:val="756A9EEE"/>
    <w:rsid w:val="75819FAA"/>
    <w:rsid w:val="758F38F3"/>
    <w:rsid w:val="75A4E4BB"/>
    <w:rsid w:val="75AA1EBC"/>
    <w:rsid w:val="760D0B0F"/>
    <w:rsid w:val="76118F1B"/>
    <w:rsid w:val="7625F144"/>
    <w:rsid w:val="7686BA56"/>
    <w:rsid w:val="769EC545"/>
    <w:rsid w:val="76B0F186"/>
    <w:rsid w:val="76CB7E53"/>
    <w:rsid w:val="7718DAD4"/>
    <w:rsid w:val="7760CC11"/>
    <w:rsid w:val="7771D79A"/>
    <w:rsid w:val="7777E6BD"/>
    <w:rsid w:val="779DEA26"/>
    <w:rsid w:val="77A8F5FB"/>
    <w:rsid w:val="77B4AC29"/>
    <w:rsid w:val="77C22847"/>
    <w:rsid w:val="77DD07A2"/>
    <w:rsid w:val="77E1650E"/>
    <w:rsid w:val="7813CE75"/>
    <w:rsid w:val="78226541"/>
    <w:rsid w:val="7836EAC9"/>
    <w:rsid w:val="7863CB17"/>
    <w:rsid w:val="789FD852"/>
    <w:rsid w:val="78AC61BA"/>
    <w:rsid w:val="78B9D4B8"/>
    <w:rsid w:val="78FA9543"/>
    <w:rsid w:val="79154405"/>
    <w:rsid w:val="7936A08D"/>
    <w:rsid w:val="7938A67C"/>
    <w:rsid w:val="79506233"/>
    <w:rsid w:val="79699491"/>
    <w:rsid w:val="79808993"/>
    <w:rsid w:val="7998F0F0"/>
    <w:rsid w:val="79B813C9"/>
    <w:rsid w:val="79B877B1"/>
    <w:rsid w:val="79BD90AE"/>
    <w:rsid w:val="79E4C640"/>
    <w:rsid w:val="79F9EE66"/>
    <w:rsid w:val="7A006FDE"/>
    <w:rsid w:val="7A46C949"/>
    <w:rsid w:val="7A59FB14"/>
    <w:rsid w:val="7A5F4528"/>
    <w:rsid w:val="7A6805F5"/>
    <w:rsid w:val="7A7C826B"/>
    <w:rsid w:val="7A8E807A"/>
    <w:rsid w:val="7AB9A27D"/>
    <w:rsid w:val="7AC64783"/>
    <w:rsid w:val="7AC8B596"/>
    <w:rsid w:val="7ACDAE7C"/>
    <w:rsid w:val="7ADA2950"/>
    <w:rsid w:val="7B02D133"/>
    <w:rsid w:val="7B073AEF"/>
    <w:rsid w:val="7B07FDD6"/>
    <w:rsid w:val="7B0DAC85"/>
    <w:rsid w:val="7B2E970D"/>
    <w:rsid w:val="7B5225DF"/>
    <w:rsid w:val="7B55F064"/>
    <w:rsid w:val="7B758D86"/>
    <w:rsid w:val="7B7AA8C8"/>
    <w:rsid w:val="7BA13C57"/>
    <w:rsid w:val="7BBDCDA0"/>
    <w:rsid w:val="7BCAFBC0"/>
    <w:rsid w:val="7BDF7E2E"/>
    <w:rsid w:val="7BE7FCA3"/>
    <w:rsid w:val="7BEC8633"/>
    <w:rsid w:val="7C01F284"/>
    <w:rsid w:val="7C092932"/>
    <w:rsid w:val="7C15E43E"/>
    <w:rsid w:val="7C33F227"/>
    <w:rsid w:val="7C7D28A2"/>
    <w:rsid w:val="7CD8D6F6"/>
    <w:rsid w:val="7D2E7E63"/>
    <w:rsid w:val="7D39D6F3"/>
    <w:rsid w:val="7D6A1363"/>
    <w:rsid w:val="7D6A908D"/>
    <w:rsid w:val="7DA2C215"/>
    <w:rsid w:val="7DC3928B"/>
    <w:rsid w:val="7DC46DD5"/>
    <w:rsid w:val="7DE30016"/>
    <w:rsid w:val="7DEB1FF8"/>
    <w:rsid w:val="7DFA3684"/>
    <w:rsid w:val="7E1D6926"/>
    <w:rsid w:val="7E573257"/>
    <w:rsid w:val="7E6C039B"/>
    <w:rsid w:val="7E6CBB23"/>
    <w:rsid w:val="7E788C16"/>
    <w:rsid w:val="7EEFDE9A"/>
    <w:rsid w:val="7EF71FB3"/>
    <w:rsid w:val="7F316331"/>
    <w:rsid w:val="7F73E8A5"/>
    <w:rsid w:val="7F8576A9"/>
    <w:rsid w:val="7FA34864"/>
    <w:rsid w:val="7FB16E4B"/>
    <w:rsid w:val="7FBDB4B2"/>
    <w:rsid w:val="7FD1A83E"/>
    <w:rsid w:val="7FE1623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85132C"/>
  <w15:chartTrackingRefBased/>
  <w15:docId w15:val="{EE459AD5-1552-4BC2-8F82-132B5901F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1045"/>
    <w:pPr>
      <w:spacing w:line="260" w:lineRule="atLeast"/>
    </w:pPr>
    <w:rPr>
      <w:rFonts w:ascii="Times New Roman" w:hAnsi="Times New Roman"/>
      <w:sz w:val="22"/>
      <w:szCs w:val="24"/>
      <w:lang w:eastAsia="en-US"/>
    </w:rPr>
  </w:style>
  <w:style w:type="paragraph" w:styleId="Kop1">
    <w:name w:val="heading 1"/>
    <w:basedOn w:val="Standaard"/>
    <w:next w:val="Standaard"/>
    <w:link w:val="Kop1Char"/>
    <w:autoRedefine/>
    <w:uiPriority w:val="9"/>
    <w:qFormat/>
    <w:rsid w:val="00602735"/>
    <w:pPr>
      <w:keepNext/>
      <w:keepLines/>
      <w:numPr>
        <w:numId w:val="2"/>
      </w:numPr>
      <w:spacing w:before="240"/>
      <w:outlineLvl w:val="0"/>
    </w:pPr>
    <w:rPr>
      <w:rFonts w:asciiTheme="minorHAnsi" w:eastAsiaTheme="majorEastAsia" w:hAnsiTheme="minorHAnsi" w:cstheme="minorHAnsi"/>
      <w:color w:val="1F4E79" w:themeColor="accent1" w:themeShade="80"/>
      <w:sz w:val="32"/>
      <w:szCs w:val="32"/>
    </w:rPr>
  </w:style>
  <w:style w:type="paragraph" w:styleId="Kop2">
    <w:name w:val="heading 2"/>
    <w:basedOn w:val="Standaard"/>
    <w:next w:val="Standaard"/>
    <w:link w:val="Kop2Char"/>
    <w:uiPriority w:val="9"/>
    <w:semiHidden/>
    <w:unhideWhenUsed/>
    <w:qFormat/>
    <w:rsid w:val="0065013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6D47B6"/>
    <w:pPr>
      <w:keepNext/>
      <w:keepLines/>
      <w:spacing w:before="40"/>
      <w:outlineLvl w:val="2"/>
    </w:pPr>
    <w:rPr>
      <w:rFonts w:asciiTheme="majorHAnsi" w:eastAsiaTheme="majorEastAsia" w:hAnsiTheme="majorHAnsi" w:cstheme="majorBidi"/>
      <w:color w:val="1F4D78" w:themeColor="accent1" w:themeShade="7F"/>
      <w:sz w:val="24"/>
    </w:rPr>
  </w:style>
  <w:style w:type="paragraph" w:styleId="Kop5">
    <w:name w:val="heading 5"/>
    <w:basedOn w:val="Standaard"/>
    <w:next w:val="Standaard"/>
    <w:link w:val="Kop5Char"/>
    <w:uiPriority w:val="9"/>
    <w:unhideWhenUsed/>
    <w:qFormat/>
    <w:rsid w:val="002371C8"/>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627D"/>
    <w:pPr>
      <w:tabs>
        <w:tab w:val="center" w:pos="4536"/>
        <w:tab w:val="right" w:pos="9072"/>
      </w:tabs>
    </w:pPr>
  </w:style>
  <w:style w:type="character" w:customStyle="1" w:styleId="KoptekstChar">
    <w:name w:val="Koptekst Char"/>
    <w:basedOn w:val="Standaardalinea-lettertype"/>
    <w:link w:val="Koptekst"/>
    <w:uiPriority w:val="99"/>
    <w:rsid w:val="00BA627D"/>
  </w:style>
  <w:style w:type="paragraph" w:styleId="Voettekst">
    <w:name w:val="footer"/>
    <w:basedOn w:val="Standaard"/>
    <w:link w:val="VoettekstChar"/>
    <w:uiPriority w:val="99"/>
    <w:unhideWhenUsed/>
    <w:rsid w:val="00BA627D"/>
    <w:pPr>
      <w:tabs>
        <w:tab w:val="center" w:pos="4536"/>
        <w:tab w:val="right" w:pos="9072"/>
      </w:tabs>
    </w:pPr>
  </w:style>
  <w:style w:type="character" w:customStyle="1" w:styleId="VoettekstChar">
    <w:name w:val="Voettekst Char"/>
    <w:basedOn w:val="Standaardalinea-lettertype"/>
    <w:link w:val="Voettekst"/>
    <w:uiPriority w:val="99"/>
    <w:rsid w:val="00BA627D"/>
  </w:style>
  <w:style w:type="table" w:styleId="Tabelraster">
    <w:name w:val="Table Grid"/>
    <w:basedOn w:val="Standaardtabel"/>
    <w:uiPriority w:val="59"/>
    <w:rsid w:val="00B710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CE1851"/>
    <w:rPr>
      <w:color w:val="0000FF"/>
      <w:u w:val="single"/>
    </w:rPr>
  </w:style>
  <w:style w:type="table" w:customStyle="1" w:styleId="Tabelraster1">
    <w:name w:val="Tabelraster1"/>
    <w:basedOn w:val="Standaardtabel"/>
    <w:next w:val="Tabelraster"/>
    <w:uiPriority w:val="59"/>
    <w:rsid w:val="008958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uiPriority w:val="34"/>
    <w:qFormat/>
    <w:rsid w:val="008129F1"/>
    <w:pPr>
      <w:ind w:left="720"/>
      <w:contextualSpacing/>
    </w:pPr>
  </w:style>
  <w:style w:type="paragraph" w:styleId="Ballontekst">
    <w:name w:val="Balloon Text"/>
    <w:basedOn w:val="Standaard"/>
    <w:link w:val="BallontekstChar"/>
    <w:uiPriority w:val="99"/>
    <w:semiHidden/>
    <w:unhideWhenUsed/>
    <w:rsid w:val="007B229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B229B"/>
    <w:rPr>
      <w:rFonts w:ascii="Segoe UI" w:hAnsi="Segoe UI" w:cs="Segoe UI"/>
      <w:sz w:val="18"/>
      <w:szCs w:val="18"/>
      <w:lang w:eastAsia="en-US"/>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Times New Roman" w:hAnsi="Times New Roman"/>
      <w:lang w:eastAsia="en-US"/>
    </w:rPr>
  </w:style>
  <w:style w:type="character" w:styleId="Verwijzingopmerking">
    <w:name w:val="annotation reference"/>
    <w:basedOn w:val="Standaardalinea-lettertype"/>
    <w:uiPriority w:val="99"/>
    <w:semiHidden/>
    <w:unhideWhenUsed/>
    <w:rPr>
      <w:sz w:val="16"/>
      <w:szCs w:val="16"/>
    </w:rPr>
  </w:style>
  <w:style w:type="character" w:customStyle="1" w:styleId="Kop5Char">
    <w:name w:val="Kop 5 Char"/>
    <w:basedOn w:val="Standaardalinea-lettertype"/>
    <w:link w:val="Kop5"/>
    <w:uiPriority w:val="9"/>
    <w:rsid w:val="002371C8"/>
    <w:rPr>
      <w:rFonts w:asciiTheme="majorHAnsi" w:eastAsiaTheme="majorEastAsia" w:hAnsiTheme="majorHAnsi" w:cstheme="majorBidi"/>
      <w:color w:val="2E74B5" w:themeColor="accent1" w:themeShade="BF"/>
      <w:sz w:val="22"/>
      <w:szCs w:val="24"/>
      <w:lang w:eastAsia="en-US"/>
    </w:rPr>
  </w:style>
  <w:style w:type="character" w:customStyle="1" w:styleId="apple-converted-space">
    <w:name w:val="apple-converted-space"/>
    <w:basedOn w:val="Standaardalinea-lettertype"/>
    <w:rsid w:val="00C73BF8"/>
  </w:style>
  <w:style w:type="character" w:styleId="Vermelding">
    <w:name w:val="Mention"/>
    <w:basedOn w:val="Standaardalinea-lettertype"/>
    <w:uiPriority w:val="99"/>
    <w:unhideWhenUsed/>
    <w:rsid w:val="00FB37BE"/>
    <w:rPr>
      <w:color w:val="2B579A"/>
      <w:shd w:val="clear" w:color="auto" w:fill="E6E6E6"/>
    </w:rPr>
  </w:style>
  <w:style w:type="character" w:customStyle="1" w:styleId="Kop2Char">
    <w:name w:val="Kop 2 Char"/>
    <w:basedOn w:val="Standaardalinea-lettertype"/>
    <w:link w:val="Kop2"/>
    <w:uiPriority w:val="9"/>
    <w:semiHidden/>
    <w:rsid w:val="00650134"/>
    <w:rPr>
      <w:rFonts w:asciiTheme="majorHAnsi" w:eastAsiaTheme="majorEastAsia" w:hAnsiTheme="majorHAnsi" w:cstheme="majorBidi"/>
      <w:color w:val="2E74B5" w:themeColor="accent1" w:themeShade="BF"/>
      <w:sz w:val="26"/>
      <w:szCs w:val="26"/>
      <w:lang w:eastAsia="en-US"/>
    </w:rPr>
  </w:style>
  <w:style w:type="paragraph" w:styleId="Inhopg2">
    <w:name w:val="toc 2"/>
    <w:basedOn w:val="Standaard"/>
    <w:next w:val="Standaard"/>
    <w:autoRedefine/>
    <w:uiPriority w:val="39"/>
    <w:rsid w:val="00D15100"/>
    <w:pPr>
      <w:tabs>
        <w:tab w:val="left" w:pos="1320"/>
        <w:tab w:val="left" w:pos="7797"/>
      </w:tabs>
      <w:ind w:left="220"/>
    </w:pPr>
    <w:rPr>
      <w:rFonts w:asciiTheme="minorHAnsi" w:hAnsiTheme="minorHAnsi" w:cstheme="minorHAnsi"/>
      <w:b/>
      <w:bCs/>
      <w:szCs w:val="22"/>
    </w:rPr>
  </w:style>
  <w:style w:type="character" w:customStyle="1" w:styleId="Kop1Char">
    <w:name w:val="Kop 1 Char"/>
    <w:basedOn w:val="Standaardalinea-lettertype"/>
    <w:link w:val="Kop1"/>
    <w:uiPriority w:val="9"/>
    <w:rsid w:val="00602735"/>
    <w:rPr>
      <w:rFonts w:asciiTheme="minorHAnsi" w:eastAsiaTheme="majorEastAsia" w:hAnsiTheme="minorHAnsi" w:cstheme="minorHAnsi"/>
      <w:color w:val="1F4E79" w:themeColor="accent1" w:themeShade="80"/>
      <w:sz w:val="32"/>
      <w:szCs w:val="32"/>
      <w:lang w:eastAsia="en-US"/>
    </w:rPr>
  </w:style>
  <w:style w:type="paragraph" w:styleId="Kopvaninhoudsopgave">
    <w:name w:val="TOC Heading"/>
    <w:basedOn w:val="Kop1"/>
    <w:next w:val="Standaard"/>
    <w:uiPriority w:val="39"/>
    <w:unhideWhenUsed/>
    <w:qFormat/>
    <w:rsid w:val="00F8110E"/>
    <w:pPr>
      <w:spacing w:line="259" w:lineRule="auto"/>
      <w:outlineLvl w:val="9"/>
    </w:pPr>
    <w:rPr>
      <w:lang w:eastAsia="nl-NL"/>
    </w:rPr>
  </w:style>
  <w:style w:type="paragraph" w:styleId="Inhopg1">
    <w:name w:val="toc 1"/>
    <w:basedOn w:val="Standaard"/>
    <w:next w:val="Standaard"/>
    <w:autoRedefine/>
    <w:uiPriority w:val="39"/>
    <w:unhideWhenUsed/>
    <w:rsid w:val="00D322FA"/>
    <w:pPr>
      <w:tabs>
        <w:tab w:val="left" w:pos="660"/>
        <w:tab w:val="left" w:pos="7797"/>
      </w:tabs>
    </w:pPr>
    <w:rPr>
      <w:rFonts w:asciiTheme="minorHAnsi" w:hAnsiTheme="minorHAnsi" w:cstheme="minorHAnsi"/>
      <w:i/>
      <w:iCs/>
      <w:noProof/>
      <w:sz w:val="24"/>
    </w:rPr>
  </w:style>
  <w:style w:type="paragraph" w:customStyle="1" w:styleId="Stijl2">
    <w:name w:val="Stijl2"/>
    <w:basedOn w:val="Kop2"/>
    <w:link w:val="Stijl2Char"/>
    <w:autoRedefine/>
    <w:qFormat/>
    <w:rsid w:val="00602735"/>
    <w:pPr>
      <w:numPr>
        <w:ilvl w:val="1"/>
        <w:numId w:val="2"/>
      </w:numPr>
    </w:pPr>
    <w:rPr>
      <w:rFonts w:asciiTheme="minorHAnsi" w:hAnsiTheme="minorHAnsi" w:cstheme="minorHAnsi"/>
      <w:color w:val="2F5496" w:themeColor="accent5" w:themeShade="BF"/>
      <w:sz w:val="24"/>
      <w:szCs w:val="24"/>
    </w:rPr>
  </w:style>
  <w:style w:type="character" w:customStyle="1" w:styleId="Stijl2Char">
    <w:name w:val="Stijl2 Char"/>
    <w:basedOn w:val="Kop2Char"/>
    <w:link w:val="Stijl2"/>
    <w:rsid w:val="00602735"/>
    <w:rPr>
      <w:rFonts w:asciiTheme="minorHAnsi" w:eastAsiaTheme="majorEastAsia" w:hAnsiTheme="minorHAnsi" w:cstheme="minorHAnsi"/>
      <w:color w:val="2F5496" w:themeColor="accent5" w:themeShade="BF"/>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E552C4"/>
    <w:rPr>
      <w:b/>
      <w:bCs/>
    </w:rPr>
  </w:style>
  <w:style w:type="character" w:customStyle="1" w:styleId="OnderwerpvanopmerkingChar">
    <w:name w:val="Onderwerp van opmerking Char"/>
    <w:basedOn w:val="TekstopmerkingChar"/>
    <w:link w:val="Onderwerpvanopmerking"/>
    <w:uiPriority w:val="99"/>
    <w:semiHidden/>
    <w:rsid w:val="00E552C4"/>
    <w:rPr>
      <w:rFonts w:ascii="Times New Roman" w:hAnsi="Times New Roman"/>
      <w:b/>
      <w:bCs/>
      <w:lang w:eastAsia="en-US"/>
    </w:rPr>
  </w:style>
  <w:style w:type="character" w:styleId="Onopgelostemelding">
    <w:name w:val="Unresolved Mention"/>
    <w:basedOn w:val="Standaardalinea-lettertype"/>
    <w:uiPriority w:val="99"/>
    <w:semiHidden/>
    <w:unhideWhenUsed/>
    <w:rsid w:val="00BC73C1"/>
    <w:rPr>
      <w:color w:val="605E5C"/>
      <w:shd w:val="clear" w:color="auto" w:fill="E1DFDD"/>
    </w:rPr>
  </w:style>
  <w:style w:type="paragraph" w:styleId="Voetnoottekst">
    <w:name w:val="footnote text"/>
    <w:basedOn w:val="Standaard"/>
    <w:link w:val="VoetnoottekstChar"/>
    <w:uiPriority w:val="99"/>
    <w:semiHidden/>
    <w:unhideWhenUsed/>
    <w:rsid w:val="006B1E3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6B1E3E"/>
    <w:rPr>
      <w:rFonts w:ascii="Times New Roman" w:hAnsi="Times New Roman"/>
      <w:lang w:eastAsia="en-US"/>
    </w:rPr>
  </w:style>
  <w:style w:type="character" w:styleId="Voetnootmarkering">
    <w:name w:val="footnote reference"/>
    <w:basedOn w:val="Standaardalinea-lettertype"/>
    <w:uiPriority w:val="99"/>
    <w:semiHidden/>
    <w:unhideWhenUsed/>
    <w:rsid w:val="006B1E3E"/>
    <w:rPr>
      <w:vertAlign w:val="superscript"/>
    </w:rPr>
  </w:style>
  <w:style w:type="paragraph" w:styleId="Plattetekst">
    <w:name w:val="Body Text"/>
    <w:basedOn w:val="Standaard"/>
    <w:link w:val="PlattetekstChar"/>
    <w:uiPriority w:val="1"/>
    <w:qFormat/>
    <w:rsid w:val="00A72A9C"/>
    <w:pPr>
      <w:widowControl w:val="0"/>
      <w:autoSpaceDE w:val="0"/>
      <w:autoSpaceDN w:val="0"/>
      <w:spacing w:line="240" w:lineRule="auto"/>
    </w:pPr>
    <w:rPr>
      <w:rFonts w:ascii="Arial" w:eastAsia="Arial" w:hAnsi="Arial" w:cs="Arial"/>
      <w:sz w:val="17"/>
      <w:szCs w:val="17"/>
    </w:rPr>
  </w:style>
  <w:style w:type="character" w:customStyle="1" w:styleId="PlattetekstChar">
    <w:name w:val="Platte tekst Char"/>
    <w:basedOn w:val="Standaardalinea-lettertype"/>
    <w:link w:val="Plattetekst"/>
    <w:uiPriority w:val="1"/>
    <w:rsid w:val="00A72A9C"/>
    <w:rPr>
      <w:rFonts w:ascii="Arial" w:eastAsia="Arial" w:hAnsi="Arial" w:cs="Arial"/>
      <w:sz w:val="17"/>
      <w:szCs w:val="17"/>
      <w:lang w:eastAsia="en-US"/>
    </w:rPr>
  </w:style>
  <w:style w:type="paragraph" w:customStyle="1" w:styleId="TableParagraph">
    <w:name w:val="Table Paragraph"/>
    <w:basedOn w:val="Standaard"/>
    <w:uiPriority w:val="1"/>
    <w:qFormat/>
    <w:rsid w:val="00851D9C"/>
    <w:pPr>
      <w:widowControl w:val="0"/>
      <w:autoSpaceDE w:val="0"/>
      <w:autoSpaceDN w:val="0"/>
      <w:spacing w:before="13" w:line="240" w:lineRule="auto"/>
    </w:pPr>
    <w:rPr>
      <w:rFonts w:ascii="Arial" w:eastAsia="Arial" w:hAnsi="Arial" w:cs="Arial"/>
      <w:szCs w:val="22"/>
    </w:rPr>
  </w:style>
  <w:style w:type="paragraph" w:styleId="Inhopg3">
    <w:name w:val="toc 3"/>
    <w:basedOn w:val="Standaard"/>
    <w:next w:val="Standaard"/>
    <w:autoRedefine/>
    <w:uiPriority w:val="39"/>
    <w:unhideWhenUsed/>
    <w:rsid w:val="007A2148"/>
    <w:pPr>
      <w:ind w:left="440"/>
    </w:pPr>
    <w:rPr>
      <w:rFonts w:asciiTheme="minorHAnsi" w:hAnsiTheme="minorHAnsi" w:cstheme="minorHAnsi"/>
      <w:sz w:val="20"/>
      <w:szCs w:val="20"/>
    </w:rPr>
  </w:style>
  <w:style w:type="paragraph" w:styleId="Inhopg4">
    <w:name w:val="toc 4"/>
    <w:basedOn w:val="Standaard"/>
    <w:next w:val="Standaard"/>
    <w:autoRedefine/>
    <w:uiPriority w:val="39"/>
    <w:unhideWhenUsed/>
    <w:rsid w:val="007A2148"/>
    <w:pPr>
      <w:ind w:left="660"/>
    </w:pPr>
    <w:rPr>
      <w:rFonts w:asciiTheme="minorHAnsi" w:hAnsiTheme="minorHAnsi" w:cstheme="minorHAnsi"/>
      <w:sz w:val="20"/>
      <w:szCs w:val="20"/>
    </w:rPr>
  </w:style>
  <w:style w:type="paragraph" w:styleId="Inhopg5">
    <w:name w:val="toc 5"/>
    <w:basedOn w:val="Standaard"/>
    <w:next w:val="Standaard"/>
    <w:autoRedefine/>
    <w:uiPriority w:val="39"/>
    <w:unhideWhenUsed/>
    <w:rsid w:val="007A2148"/>
    <w:pPr>
      <w:ind w:left="880"/>
    </w:pPr>
    <w:rPr>
      <w:rFonts w:asciiTheme="minorHAnsi" w:hAnsiTheme="minorHAnsi" w:cstheme="minorHAnsi"/>
      <w:sz w:val="20"/>
      <w:szCs w:val="20"/>
    </w:rPr>
  </w:style>
  <w:style w:type="paragraph" w:styleId="Inhopg6">
    <w:name w:val="toc 6"/>
    <w:basedOn w:val="Standaard"/>
    <w:next w:val="Standaard"/>
    <w:autoRedefine/>
    <w:uiPriority w:val="39"/>
    <w:unhideWhenUsed/>
    <w:rsid w:val="007A2148"/>
    <w:pPr>
      <w:ind w:left="1100"/>
    </w:pPr>
    <w:rPr>
      <w:rFonts w:asciiTheme="minorHAnsi" w:hAnsiTheme="minorHAnsi" w:cstheme="minorHAnsi"/>
      <w:sz w:val="20"/>
      <w:szCs w:val="20"/>
    </w:rPr>
  </w:style>
  <w:style w:type="paragraph" w:styleId="Inhopg7">
    <w:name w:val="toc 7"/>
    <w:basedOn w:val="Standaard"/>
    <w:next w:val="Standaard"/>
    <w:autoRedefine/>
    <w:uiPriority w:val="39"/>
    <w:unhideWhenUsed/>
    <w:rsid w:val="007A2148"/>
    <w:pPr>
      <w:ind w:left="1320"/>
    </w:pPr>
    <w:rPr>
      <w:rFonts w:asciiTheme="minorHAnsi" w:hAnsiTheme="minorHAnsi" w:cstheme="minorHAnsi"/>
      <w:sz w:val="20"/>
      <w:szCs w:val="20"/>
    </w:rPr>
  </w:style>
  <w:style w:type="paragraph" w:styleId="Inhopg8">
    <w:name w:val="toc 8"/>
    <w:basedOn w:val="Standaard"/>
    <w:next w:val="Standaard"/>
    <w:autoRedefine/>
    <w:uiPriority w:val="39"/>
    <w:unhideWhenUsed/>
    <w:rsid w:val="007A2148"/>
    <w:pPr>
      <w:ind w:left="1540"/>
    </w:pPr>
    <w:rPr>
      <w:rFonts w:asciiTheme="minorHAnsi" w:hAnsiTheme="minorHAnsi" w:cstheme="minorHAnsi"/>
      <w:sz w:val="20"/>
      <w:szCs w:val="20"/>
    </w:rPr>
  </w:style>
  <w:style w:type="paragraph" w:styleId="Inhopg9">
    <w:name w:val="toc 9"/>
    <w:basedOn w:val="Standaard"/>
    <w:next w:val="Standaard"/>
    <w:autoRedefine/>
    <w:uiPriority w:val="39"/>
    <w:unhideWhenUsed/>
    <w:rsid w:val="007A2148"/>
    <w:pPr>
      <w:ind w:left="1760"/>
    </w:pPr>
    <w:rPr>
      <w:rFonts w:asciiTheme="minorHAnsi" w:hAnsiTheme="minorHAnsi" w:cstheme="minorHAnsi"/>
      <w:sz w:val="20"/>
      <w:szCs w:val="20"/>
    </w:rPr>
  </w:style>
  <w:style w:type="paragraph" w:customStyle="1" w:styleId="HFDniveau1">
    <w:name w:val="HFD niveau 1"/>
    <w:basedOn w:val="Kop1"/>
    <w:link w:val="HFDniveau1Char"/>
    <w:autoRedefine/>
    <w:qFormat/>
    <w:rsid w:val="006D47B6"/>
  </w:style>
  <w:style w:type="character" w:customStyle="1" w:styleId="HFDniveau1Char">
    <w:name w:val="HFD niveau 1 Char"/>
    <w:basedOn w:val="Kop1Char"/>
    <w:link w:val="HFDniveau1"/>
    <w:rsid w:val="006D47B6"/>
    <w:rPr>
      <w:rFonts w:asciiTheme="minorHAnsi" w:eastAsiaTheme="majorEastAsia" w:hAnsiTheme="minorHAnsi" w:cstheme="minorHAnsi"/>
      <w:color w:val="1F4E79" w:themeColor="accent1" w:themeShade="80"/>
      <w:sz w:val="32"/>
      <w:szCs w:val="32"/>
      <w:lang w:eastAsia="en-US"/>
    </w:rPr>
  </w:style>
  <w:style w:type="paragraph" w:customStyle="1" w:styleId="PARniveau1">
    <w:name w:val="PAR niveau 1"/>
    <w:basedOn w:val="HFDniveau1"/>
    <w:next w:val="HFDniveau1"/>
    <w:autoRedefine/>
    <w:qFormat/>
    <w:rsid w:val="00A06315"/>
    <w:pPr>
      <w:numPr>
        <w:numId w:val="5"/>
      </w:numPr>
      <w:spacing w:after="120"/>
      <w:ind w:left="360"/>
    </w:pPr>
  </w:style>
  <w:style w:type="character" w:customStyle="1" w:styleId="Kop3Char">
    <w:name w:val="Kop 3 Char"/>
    <w:basedOn w:val="Standaardalinea-lettertype"/>
    <w:link w:val="Kop3"/>
    <w:uiPriority w:val="9"/>
    <w:semiHidden/>
    <w:rsid w:val="006D47B6"/>
    <w:rPr>
      <w:rFonts w:asciiTheme="majorHAnsi" w:eastAsiaTheme="majorEastAsia" w:hAnsiTheme="majorHAnsi" w:cstheme="majorBidi"/>
      <w:color w:val="1F4D78" w:themeColor="accent1" w:themeShade="7F"/>
      <w:sz w:val="24"/>
      <w:szCs w:val="24"/>
      <w:lang w:eastAsia="en-US"/>
    </w:rPr>
  </w:style>
  <w:style w:type="table" w:customStyle="1" w:styleId="TableNormal1">
    <w:name w:val="Table Normal1"/>
    <w:uiPriority w:val="2"/>
    <w:semiHidden/>
    <w:unhideWhenUsed/>
    <w:qFormat/>
    <w:rsid w:val="0065270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Revisie">
    <w:name w:val="Revision"/>
    <w:hidden/>
    <w:uiPriority w:val="99"/>
    <w:semiHidden/>
    <w:rsid w:val="00AE3F38"/>
    <w:rPr>
      <w:rFonts w:ascii="Times New Roman" w:hAnsi="Times New Roman"/>
      <w:sz w:val="22"/>
      <w:szCs w:val="24"/>
      <w:lang w:eastAsia="en-US"/>
    </w:rPr>
  </w:style>
  <w:style w:type="character" w:styleId="GevolgdeHyperlink">
    <w:name w:val="FollowedHyperlink"/>
    <w:basedOn w:val="Standaardalinea-lettertype"/>
    <w:uiPriority w:val="99"/>
    <w:semiHidden/>
    <w:unhideWhenUsed/>
    <w:rsid w:val="00075719"/>
    <w:rPr>
      <w:color w:val="96607D"/>
      <w:u w:val="single"/>
    </w:rPr>
  </w:style>
  <w:style w:type="paragraph" w:customStyle="1" w:styleId="msonormal0">
    <w:name w:val="msonormal"/>
    <w:basedOn w:val="Standaard"/>
    <w:rsid w:val="00075719"/>
    <w:pPr>
      <w:spacing w:before="100" w:beforeAutospacing="1" w:after="100" w:afterAutospacing="1" w:line="240" w:lineRule="auto"/>
    </w:pPr>
    <w:rPr>
      <w:rFonts w:eastAsia="Times New Roman"/>
      <w:sz w:val="24"/>
      <w:lang w:eastAsia="nl-NL"/>
    </w:rPr>
  </w:style>
  <w:style w:type="paragraph" w:customStyle="1" w:styleId="xl65">
    <w:name w:val="xl65"/>
    <w:basedOn w:val="Standaard"/>
    <w:rsid w:val="00075719"/>
    <w:pPr>
      <w:spacing w:before="100" w:beforeAutospacing="1" w:after="100" w:afterAutospacing="1" w:line="240" w:lineRule="auto"/>
      <w:jc w:val="center"/>
      <w:textAlignment w:val="top"/>
    </w:pPr>
    <w:rPr>
      <w:rFonts w:eastAsia="Times New Roman"/>
      <w:sz w:val="24"/>
      <w:lang w:eastAsia="nl-NL"/>
    </w:rPr>
  </w:style>
  <w:style w:type="paragraph" w:customStyle="1" w:styleId="xl66">
    <w:name w:val="xl66"/>
    <w:basedOn w:val="Standaard"/>
    <w:rsid w:val="00075719"/>
    <w:pPr>
      <w:spacing w:before="100" w:beforeAutospacing="1" w:after="100" w:afterAutospacing="1" w:line="240" w:lineRule="auto"/>
      <w:textAlignment w:val="top"/>
    </w:pPr>
    <w:rPr>
      <w:rFonts w:eastAsia="Times New Roman"/>
      <w:sz w:val="24"/>
      <w:lang w:eastAsia="nl-NL"/>
    </w:rPr>
  </w:style>
  <w:style w:type="paragraph" w:customStyle="1" w:styleId="xl67">
    <w:name w:val="xl67"/>
    <w:basedOn w:val="Standaard"/>
    <w:rsid w:val="00075719"/>
    <w:pPr>
      <w:spacing w:before="100" w:beforeAutospacing="1" w:after="100" w:afterAutospacing="1" w:line="240" w:lineRule="auto"/>
      <w:jc w:val="center"/>
      <w:textAlignment w:val="top"/>
    </w:pPr>
    <w:rPr>
      <w:rFonts w:eastAsia="Times New Roman"/>
      <w:sz w:val="24"/>
      <w:lang w:eastAsia="nl-NL"/>
    </w:rPr>
  </w:style>
  <w:style w:type="paragraph" w:customStyle="1" w:styleId="xl68">
    <w:name w:val="xl68"/>
    <w:basedOn w:val="Standaard"/>
    <w:rsid w:val="00075719"/>
    <w:pPr>
      <w:spacing w:before="100" w:beforeAutospacing="1" w:after="100" w:afterAutospacing="1" w:line="240" w:lineRule="auto"/>
      <w:textAlignment w:val="top"/>
    </w:pPr>
    <w:rPr>
      <w:rFonts w:eastAsia="Times New Roman"/>
      <w:sz w:val="24"/>
      <w:lang w:eastAsia="nl-NL"/>
    </w:rPr>
  </w:style>
  <w:style w:type="paragraph" w:customStyle="1" w:styleId="xl69">
    <w:name w:val="xl69"/>
    <w:basedOn w:val="Standaard"/>
    <w:rsid w:val="00075719"/>
    <w:pPr>
      <w:shd w:val="clear" w:color="000000" w:fill="DAE9F8"/>
      <w:spacing w:before="100" w:beforeAutospacing="1" w:after="100" w:afterAutospacing="1" w:line="240" w:lineRule="auto"/>
      <w:textAlignment w:val="top"/>
    </w:pPr>
    <w:rPr>
      <w:rFonts w:eastAsia="Times New Roman"/>
      <w:sz w:val="24"/>
      <w:lang w:eastAsia="nl-NL"/>
    </w:rPr>
  </w:style>
  <w:style w:type="paragraph" w:customStyle="1" w:styleId="xl70">
    <w:name w:val="xl70"/>
    <w:basedOn w:val="Standaard"/>
    <w:rsid w:val="00075719"/>
    <w:pPr>
      <w:pBdr>
        <w:top w:val="single" w:sz="4" w:space="0" w:color="auto"/>
        <w:left w:val="single" w:sz="4" w:space="0" w:color="auto"/>
      </w:pBdr>
      <w:shd w:val="clear" w:color="000000" w:fill="002060"/>
      <w:spacing w:before="100" w:beforeAutospacing="1" w:after="100" w:afterAutospacing="1" w:line="240" w:lineRule="auto"/>
      <w:jc w:val="center"/>
      <w:textAlignment w:val="top"/>
    </w:pPr>
    <w:rPr>
      <w:rFonts w:eastAsia="Times New Roman"/>
      <w:b/>
      <w:bCs/>
      <w:i/>
      <w:iCs/>
      <w:color w:val="FFFF00"/>
      <w:sz w:val="24"/>
      <w:lang w:eastAsia="nl-NL"/>
    </w:rPr>
  </w:style>
  <w:style w:type="paragraph" w:customStyle="1" w:styleId="xl71">
    <w:name w:val="xl71"/>
    <w:basedOn w:val="Standaard"/>
    <w:rsid w:val="00075719"/>
    <w:pPr>
      <w:pBdr>
        <w:top w:val="single" w:sz="4" w:space="0" w:color="auto"/>
      </w:pBdr>
      <w:shd w:val="clear" w:color="000000" w:fill="002060"/>
      <w:spacing w:before="100" w:beforeAutospacing="1" w:after="100" w:afterAutospacing="1" w:line="240" w:lineRule="auto"/>
      <w:jc w:val="center"/>
      <w:textAlignment w:val="top"/>
    </w:pPr>
    <w:rPr>
      <w:rFonts w:eastAsia="Times New Roman"/>
      <w:b/>
      <w:bCs/>
      <w:i/>
      <w:iCs/>
      <w:color w:val="FFFF00"/>
      <w:sz w:val="24"/>
      <w:lang w:eastAsia="nl-NL"/>
    </w:rPr>
  </w:style>
  <w:style w:type="paragraph" w:customStyle="1" w:styleId="xl72">
    <w:name w:val="xl72"/>
    <w:basedOn w:val="Standaard"/>
    <w:rsid w:val="00075719"/>
    <w:pPr>
      <w:pBdr>
        <w:top w:val="single" w:sz="4" w:space="0" w:color="auto"/>
      </w:pBdr>
      <w:shd w:val="clear" w:color="000000" w:fill="002060"/>
      <w:spacing w:before="100" w:beforeAutospacing="1" w:after="100" w:afterAutospacing="1" w:line="240" w:lineRule="auto"/>
      <w:textAlignment w:val="top"/>
    </w:pPr>
    <w:rPr>
      <w:rFonts w:eastAsia="Times New Roman"/>
      <w:b/>
      <w:bCs/>
      <w:i/>
      <w:iCs/>
      <w:color w:val="FFFF00"/>
      <w:sz w:val="24"/>
      <w:lang w:eastAsia="nl-NL"/>
    </w:rPr>
  </w:style>
  <w:style w:type="paragraph" w:customStyle="1" w:styleId="xl73">
    <w:name w:val="xl73"/>
    <w:basedOn w:val="Standaard"/>
    <w:rsid w:val="00075719"/>
    <w:pPr>
      <w:pBdr>
        <w:top w:val="single" w:sz="4" w:space="0" w:color="auto"/>
        <w:right w:val="single" w:sz="4" w:space="0" w:color="auto"/>
      </w:pBdr>
      <w:shd w:val="clear" w:color="000000" w:fill="002060"/>
      <w:spacing w:before="100" w:beforeAutospacing="1" w:after="100" w:afterAutospacing="1" w:line="240" w:lineRule="auto"/>
      <w:jc w:val="center"/>
      <w:textAlignment w:val="top"/>
    </w:pPr>
    <w:rPr>
      <w:rFonts w:eastAsia="Times New Roman"/>
      <w:b/>
      <w:bCs/>
      <w:i/>
      <w:iCs/>
      <w:color w:val="FFFF00"/>
      <w:sz w:val="24"/>
      <w:lang w:eastAsia="nl-NL"/>
    </w:rPr>
  </w:style>
  <w:style w:type="paragraph" w:customStyle="1" w:styleId="xl74">
    <w:name w:val="xl74"/>
    <w:basedOn w:val="Standaard"/>
    <w:rsid w:val="00075719"/>
    <w:pPr>
      <w:pBdr>
        <w:left w:val="single" w:sz="4" w:space="0" w:color="auto"/>
      </w:pBdr>
      <w:shd w:val="clear" w:color="000000" w:fill="DAE9F8"/>
      <w:spacing w:before="100" w:beforeAutospacing="1" w:after="100" w:afterAutospacing="1" w:line="240" w:lineRule="auto"/>
      <w:jc w:val="center"/>
      <w:textAlignment w:val="top"/>
    </w:pPr>
    <w:rPr>
      <w:rFonts w:eastAsia="Times New Roman"/>
      <w:sz w:val="24"/>
      <w:lang w:eastAsia="nl-NL"/>
    </w:rPr>
  </w:style>
  <w:style w:type="paragraph" w:customStyle="1" w:styleId="xl75">
    <w:name w:val="xl75"/>
    <w:basedOn w:val="Standaard"/>
    <w:rsid w:val="00075719"/>
    <w:pPr>
      <w:shd w:val="clear" w:color="000000" w:fill="DAE9F8"/>
      <w:spacing w:before="100" w:beforeAutospacing="1" w:after="100" w:afterAutospacing="1" w:line="240" w:lineRule="auto"/>
      <w:jc w:val="center"/>
      <w:textAlignment w:val="top"/>
    </w:pPr>
    <w:rPr>
      <w:rFonts w:eastAsia="Times New Roman"/>
      <w:sz w:val="24"/>
      <w:lang w:eastAsia="nl-NL"/>
    </w:rPr>
  </w:style>
  <w:style w:type="paragraph" w:customStyle="1" w:styleId="xl76">
    <w:name w:val="xl76"/>
    <w:basedOn w:val="Standaard"/>
    <w:rsid w:val="00075719"/>
    <w:pPr>
      <w:pBdr>
        <w:right w:val="single" w:sz="4" w:space="0" w:color="auto"/>
      </w:pBdr>
      <w:shd w:val="clear" w:color="000000" w:fill="DAE9F8"/>
      <w:spacing w:before="100" w:beforeAutospacing="1" w:after="100" w:afterAutospacing="1" w:line="240" w:lineRule="auto"/>
      <w:jc w:val="center"/>
      <w:textAlignment w:val="top"/>
    </w:pPr>
    <w:rPr>
      <w:rFonts w:eastAsia="Times New Roman"/>
      <w:sz w:val="24"/>
      <w:lang w:eastAsia="nl-NL"/>
    </w:rPr>
  </w:style>
  <w:style w:type="paragraph" w:customStyle="1" w:styleId="xl77">
    <w:name w:val="xl77"/>
    <w:basedOn w:val="Standaard"/>
    <w:rsid w:val="00075719"/>
    <w:pPr>
      <w:pBdr>
        <w:left w:val="single" w:sz="4" w:space="0" w:color="auto"/>
        <w:bottom w:val="single" w:sz="4" w:space="0" w:color="auto"/>
      </w:pBdr>
      <w:shd w:val="clear" w:color="000000" w:fill="DAE9F8"/>
      <w:spacing w:before="100" w:beforeAutospacing="1" w:after="100" w:afterAutospacing="1" w:line="240" w:lineRule="auto"/>
      <w:jc w:val="center"/>
      <w:textAlignment w:val="top"/>
    </w:pPr>
    <w:rPr>
      <w:rFonts w:eastAsia="Times New Roman"/>
      <w:sz w:val="24"/>
      <w:lang w:eastAsia="nl-NL"/>
    </w:rPr>
  </w:style>
  <w:style w:type="paragraph" w:customStyle="1" w:styleId="xl78">
    <w:name w:val="xl78"/>
    <w:basedOn w:val="Standaard"/>
    <w:rsid w:val="00075719"/>
    <w:pPr>
      <w:pBdr>
        <w:bottom w:val="single" w:sz="4" w:space="0" w:color="auto"/>
      </w:pBdr>
      <w:shd w:val="clear" w:color="000000" w:fill="DAE9F8"/>
      <w:spacing w:before="100" w:beforeAutospacing="1" w:after="100" w:afterAutospacing="1" w:line="240" w:lineRule="auto"/>
      <w:jc w:val="center"/>
      <w:textAlignment w:val="top"/>
    </w:pPr>
    <w:rPr>
      <w:rFonts w:eastAsia="Times New Roman"/>
      <w:sz w:val="24"/>
      <w:lang w:eastAsia="nl-NL"/>
    </w:rPr>
  </w:style>
  <w:style w:type="paragraph" w:customStyle="1" w:styleId="xl79">
    <w:name w:val="xl79"/>
    <w:basedOn w:val="Standaard"/>
    <w:rsid w:val="00075719"/>
    <w:pPr>
      <w:pBdr>
        <w:bottom w:val="single" w:sz="4" w:space="0" w:color="auto"/>
      </w:pBdr>
      <w:shd w:val="clear" w:color="000000" w:fill="DAE9F8"/>
      <w:spacing w:before="100" w:beforeAutospacing="1" w:after="100" w:afterAutospacing="1" w:line="240" w:lineRule="auto"/>
      <w:textAlignment w:val="top"/>
    </w:pPr>
    <w:rPr>
      <w:rFonts w:eastAsia="Times New Roman"/>
      <w:sz w:val="24"/>
      <w:lang w:eastAsia="nl-NL"/>
    </w:rPr>
  </w:style>
  <w:style w:type="paragraph" w:customStyle="1" w:styleId="xl80">
    <w:name w:val="xl80"/>
    <w:basedOn w:val="Standaard"/>
    <w:rsid w:val="00075719"/>
    <w:pPr>
      <w:pBdr>
        <w:bottom w:val="single" w:sz="4" w:space="0" w:color="auto"/>
        <w:right w:val="single" w:sz="4" w:space="0" w:color="auto"/>
      </w:pBdr>
      <w:shd w:val="clear" w:color="000000" w:fill="DAE9F8"/>
      <w:spacing w:before="100" w:beforeAutospacing="1" w:after="100" w:afterAutospacing="1" w:line="240" w:lineRule="auto"/>
      <w:jc w:val="center"/>
      <w:textAlignment w:val="top"/>
    </w:pPr>
    <w:rPr>
      <w:rFonts w:eastAsia="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10903">
      <w:bodyDiv w:val="1"/>
      <w:marLeft w:val="0"/>
      <w:marRight w:val="0"/>
      <w:marTop w:val="0"/>
      <w:marBottom w:val="0"/>
      <w:divBdr>
        <w:top w:val="none" w:sz="0" w:space="0" w:color="auto"/>
        <w:left w:val="none" w:sz="0" w:space="0" w:color="auto"/>
        <w:bottom w:val="none" w:sz="0" w:space="0" w:color="auto"/>
        <w:right w:val="none" w:sz="0" w:space="0" w:color="auto"/>
      </w:divBdr>
    </w:div>
    <w:div w:id="602685504">
      <w:bodyDiv w:val="1"/>
      <w:marLeft w:val="0"/>
      <w:marRight w:val="0"/>
      <w:marTop w:val="0"/>
      <w:marBottom w:val="0"/>
      <w:divBdr>
        <w:top w:val="none" w:sz="0" w:space="0" w:color="auto"/>
        <w:left w:val="none" w:sz="0" w:space="0" w:color="auto"/>
        <w:bottom w:val="none" w:sz="0" w:space="0" w:color="auto"/>
        <w:right w:val="none" w:sz="0" w:space="0" w:color="auto"/>
      </w:divBdr>
    </w:div>
    <w:div w:id="798456087">
      <w:bodyDiv w:val="1"/>
      <w:marLeft w:val="0"/>
      <w:marRight w:val="0"/>
      <w:marTop w:val="0"/>
      <w:marBottom w:val="0"/>
      <w:divBdr>
        <w:top w:val="none" w:sz="0" w:space="0" w:color="auto"/>
        <w:left w:val="none" w:sz="0" w:space="0" w:color="auto"/>
        <w:bottom w:val="none" w:sz="0" w:space="0" w:color="auto"/>
        <w:right w:val="none" w:sz="0" w:space="0" w:color="auto"/>
      </w:divBdr>
    </w:div>
    <w:div w:id="965046265">
      <w:bodyDiv w:val="1"/>
      <w:marLeft w:val="0"/>
      <w:marRight w:val="0"/>
      <w:marTop w:val="0"/>
      <w:marBottom w:val="0"/>
      <w:divBdr>
        <w:top w:val="none" w:sz="0" w:space="0" w:color="auto"/>
        <w:left w:val="none" w:sz="0" w:space="0" w:color="auto"/>
        <w:bottom w:val="none" w:sz="0" w:space="0" w:color="auto"/>
        <w:right w:val="none" w:sz="0" w:space="0" w:color="auto"/>
      </w:divBdr>
    </w:div>
    <w:div w:id="967856498">
      <w:bodyDiv w:val="1"/>
      <w:marLeft w:val="0"/>
      <w:marRight w:val="0"/>
      <w:marTop w:val="0"/>
      <w:marBottom w:val="0"/>
      <w:divBdr>
        <w:top w:val="none" w:sz="0" w:space="0" w:color="auto"/>
        <w:left w:val="none" w:sz="0" w:space="0" w:color="auto"/>
        <w:bottom w:val="none" w:sz="0" w:space="0" w:color="auto"/>
        <w:right w:val="none" w:sz="0" w:space="0" w:color="auto"/>
      </w:divBdr>
    </w:div>
    <w:div w:id="1069377967">
      <w:bodyDiv w:val="1"/>
      <w:marLeft w:val="0"/>
      <w:marRight w:val="0"/>
      <w:marTop w:val="0"/>
      <w:marBottom w:val="0"/>
      <w:divBdr>
        <w:top w:val="none" w:sz="0" w:space="0" w:color="auto"/>
        <w:left w:val="none" w:sz="0" w:space="0" w:color="auto"/>
        <w:bottom w:val="none" w:sz="0" w:space="0" w:color="auto"/>
        <w:right w:val="none" w:sz="0" w:space="0" w:color="auto"/>
      </w:divBdr>
    </w:div>
    <w:div w:id="1125275939">
      <w:bodyDiv w:val="1"/>
      <w:marLeft w:val="0"/>
      <w:marRight w:val="0"/>
      <w:marTop w:val="0"/>
      <w:marBottom w:val="0"/>
      <w:divBdr>
        <w:top w:val="none" w:sz="0" w:space="0" w:color="auto"/>
        <w:left w:val="none" w:sz="0" w:space="0" w:color="auto"/>
        <w:bottom w:val="none" w:sz="0" w:space="0" w:color="auto"/>
        <w:right w:val="none" w:sz="0" w:space="0" w:color="auto"/>
      </w:divBdr>
    </w:div>
    <w:div w:id="1182161507">
      <w:bodyDiv w:val="1"/>
      <w:marLeft w:val="0"/>
      <w:marRight w:val="0"/>
      <w:marTop w:val="0"/>
      <w:marBottom w:val="0"/>
      <w:divBdr>
        <w:top w:val="none" w:sz="0" w:space="0" w:color="auto"/>
        <w:left w:val="none" w:sz="0" w:space="0" w:color="auto"/>
        <w:bottom w:val="none" w:sz="0" w:space="0" w:color="auto"/>
        <w:right w:val="none" w:sz="0" w:space="0" w:color="auto"/>
      </w:divBdr>
    </w:div>
    <w:div w:id="1339693547">
      <w:bodyDiv w:val="1"/>
      <w:marLeft w:val="0"/>
      <w:marRight w:val="0"/>
      <w:marTop w:val="0"/>
      <w:marBottom w:val="0"/>
      <w:divBdr>
        <w:top w:val="none" w:sz="0" w:space="0" w:color="auto"/>
        <w:left w:val="none" w:sz="0" w:space="0" w:color="auto"/>
        <w:bottom w:val="none" w:sz="0" w:space="0" w:color="auto"/>
        <w:right w:val="none" w:sz="0" w:space="0" w:color="auto"/>
      </w:divBdr>
    </w:div>
    <w:div w:id="1394237131">
      <w:bodyDiv w:val="1"/>
      <w:marLeft w:val="0"/>
      <w:marRight w:val="0"/>
      <w:marTop w:val="0"/>
      <w:marBottom w:val="0"/>
      <w:divBdr>
        <w:top w:val="none" w:sz="0" w:space="0" w:color="auto"/>
        <w:left w:val="none" w:sz="0" w:space="0" w:color="auto"/>
        <w:bottom w:val="none" w:sz="0" w:space="0" w:color="auto"/>
        <w:right w:val="none" w:sz="0" w:space="0" w:color="auto"/>
      </w:divBdr>
    </w:div>
    <w:div w:id="1518426783">
      <w:bodyDiv w:val="1"/>
      <w:marLeft w:val="0"/>
      <w:marRight w:val="0"/>
      <w:marTop w:val="0"/>
      <w:marBottom w:val="0"/>
      <w:divBdr>
        <w:top w:val="none" w:sz="0" w:space="0" w:color="auto"/>
        <w:left w:val="none" w:sz="0" w:space="0" w:color="auto"/>
        <w:bottom w:val="none" w:sz="0" w:space="0" w:color="auto"/>
        <w:right w:val="none" w:sz="0" w:space="0" w:color="auto"/>
      </w:divBdr>
    </w:div>
    <w:div w:id="1547376682">
      <w:bodyDiv w:val="1"/>
      <w:marLeft w:val="0"/>
      <w:marRight w:val="0"/>
      <w:marTop w:val="0"/>
      <w:marBottom w:val="0"/>
      <w:divBdr>
        <w:top w:val="none" w:sz="0" w:space="0" w:color="auto"/>
        <w:left w:val="none" w:sz="0" w:space="0" w:color="auto"/>
        <w:bottom w:val="none" w:sz="0" w:space="0" w:color="auto"/>
        <w:right w:val="none" w:sz="0" w:space="0" w:color="auto"/>
      </w:divBdr>
    </w:div>
    <w:div w:id="1867064849">
      <w:bodyDiv w:val="1"/>
      <w:marLeft w:val="0"/>
      <w:marRight w:val="0"/>
      <w:marTop w:val="0"/>
      <w:marBottom w:val="0"/>
      <w:divBdr>
        <w:top w:val="none" w:sz="0" w:space="0" w:color="auto"/>
        <w:left w:val="none" w:sz="0" w:space="0" w:color="auto"/>
        <w:bottom w:val="none" w:sz="0" w:space="0" w:color="auto"/>
        <w:right w:val="none" w:sz="0" w:space="0" w:color="auto"/>
      </w:divBdr>
    </w:div>
    <w:div w:id="1897162080">
      <w:bodyDiv w:val="1"/>
      <w:marLeft w:val="0"/>
      <w:marRight w:val="0"/>
      <w:marTop w:val="0"/>
      <w:marBottom w:val="0"/>
      <w:divBdr>
        <w:top w:val="none" w:sz="0" w:space="0" w:color="auto"/>
        <w:left w:val="none" w:sz="0" w:space="0" w:color="auto"/>
        <w:bottom w:val="none" w:sz="0" w:space="0" w:color="auto"/>
        <w:right w:val="none" w:sz="0" w:space="0" w:color="auto"/>
      </w:divBdr>
    </w:div>
    <w:div w:id="1988051010">
      <w:bodyDiv w:val="1"/>
      <w:marLeft w:val="0"/>
      <w:marRight w:val="0"/>
      <w:marTop w:val="0"/>
      <w:marBottom w:val="0"/>
      <w:divBdr>
        <w:top w:val="none" w:sz="0" w:space="0" w:color="auto"/>
        <w:left w:val="none" w:sz="0" w:space="0" w:color="auto"/>
        <w:bottom w:val="none" w:sz="0" w:space="0" w:color="auto"/>
        <w:right w:val="none" w:sz="0" w:space="0" w:color="auto"/>
      </w:divBdr>
    </w:div>
    <w:div w:id="2055276242">
      <w:bodyDiv w:val="1"/>
      <w:marLeft w:val="0"/>
      <w:marRight w:val="0"/>
      <w:marTop w:val="0"/>
      <w:marBottom w:val="0"/>
      <w:divBdr>
        <w:top w:val="none" w:sz="0" w:space="0" w:color="auto"/>
        <w:left w:val="none" w:sz="0" w:space="0" w:color="auto"/>
        <w:bottom w:val="none" w:sz="0" w:space="0" w:color="auto"/>
        <w:right w:val="none" w:sz="0" w:space="0" w:color="auto"/>
      </w:divBdr>
    </w:div>
    <w:div w:id="20890338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amsterdamumc.nl/nl/op-bezoek.ht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parkerenbijvu.nl" TargetMode="External"/><Relationship Id="rId17" Type="http://schemas.openxmlformats.org/officeDocument/2006/relationships/hyperlink" Target="https://vu.nl/nl/over-de-vu/meer-over/huisregel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parkerenbijvu.nl/"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parkerenbijvu.nl"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 Id="rId27" Type="http://schemas.microsoft.com/office/2019/05/relationships/documenttasks" Target="documenttasks/documenttasks1.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documenttasks/documenttasks1.xml><?xml version="1.0" encoding="utf-8"?>
<t:Tasks xmlns:t="http://schemas.microsoft.com/office/tasks/2019/documenttasks" xmlns:oel="http://schemas.microsoft.com/office/2019/extlst">
  <t:Task id="{7AAF11FE-32BC-4B0F-93ED-B2DC5FC36835}">
    <t:Anchor>
      <t:Comment id="1082182961"/>
    </t:Anchor>
    <t:History>
      <t:Event id="{F6127EFC-98AE-4125-9919-88F20BDC4AE2}" time="2025-08-21T06:28:32.425Z">
        <t:Attribution userId="S::h.d.vander.veeken@vu.nl::ced2425f-04fd-4c9b-95c6-aa4ea6d1c1dc" userProvider="AD" userName="Veeken, H.D. van der (Hans)"/>
        <t:Anchor>
          <t:Comment id="1082182961"/>
        </t:Anchor>
        <t:Create/>
      </t:Event>
      <t:Event id="{129443EE-AE88-4010-9B63-4E2BC7580A8D}" time="2025-08-21T06:28:32.425Z">
        <t:Attribution userId="S::h.d.vander.veeken@vu.nl::ced2425f-04fd-4c9b-95c6-aa4ea6d1c1dc" userProvider="AD" userName="Veeken, H.D. van der (Hans)"/>
        <t:Anchor>
          <t:Comment id="1082182961"/>
        </t:Anchor>
        <t:Assign userId="S::jp.paardekooper@vu.nl::0a1146a1-d076-4961-a50e-e3e9070bee30" userProvider="AD" userName="Paardekooper, J.P.W.J. (Jan Paul)"/>
      </t:Event>
      <t:Event id="{6EFF370B-25AE-4B0F-A502-8BA46E721E53}" time="2025-08-21T06:28:32.425Z">
        <t:Attribution userId="S::h.d.vander.veeken@vu.nl::ced2425f-04fd-4c9b-95c6-aa4ea6d1c1dc" userProvider="AD" userName="Veeken, H.D. van der (Hans)"/>
        <t:Anchor>
          <t:Comment id="1082182961"/>
        </t:Anchor>
        <t:SetTitle title="wat is getaald gebruik? @Paardekooper, J.P.W.J. (Jan Paul)"/>
      </t:Event>
    </t:History>
  </t:Task>
  <t:Task id="{E9A57672-2A74-47A8-BA63-A72A0D2EF9C3}">
    <t:Anchor>
      <t:Comment id="1336015561"/>
    </t:Anchor>
    <t:History>
      <t:Event id="{DD4A298C-0FC0-402E-ABC9-E3D1162BA62C}" time="2022-05-16T09:47:47.67Z">
        <t:Attribution userId="S::e.j.s.duys@vu.nl::31a33e27-a59c-4486-bd5b-a28266baff53" userProvider="AD" userName="Duys, E.J.S. (Erik)"/>
        <t:Anchor>
          <t:Comment id="1336015561"/>
        </t:Anchor>
        <t:Create/>
      </t:Event>
      <t:Event id="{77D35181-8B85-49CB-8B6D-9D3EB51ACBFD}" time="2022-05-16T09:47:47.67Z">
        <t:Attribution userId="S::e.j.s.duys@vu.nl::31a33e27-a59c-4486-bd5b-a28266baff53" userProvider="AD" userName="Duys, E.J.S. (Erik)"/>
        <t:Anchor>
          <t:Comment id="1336015561"/>
        </t:Anchor>
        <t:Assign userId="S::jp.paardekooper@vu.nl::0a1146a1-d076-4961-a50e-e3e9070bee30" userProvider="AD" userName="Paardekooper, J.P.W.J. (Jan Paul)"/>
      </t:Event>
      <t:Event id="{940938AD-9A10-4B76-B4E6-069102EC6917}" time="2022-05-16T09:47:47.67Z">
        <t:Attribution userId="S::e.j.s.duys@vu.nl::31a33e27-a59c-4486-bd5b-a28266baff53" userProvider="AD" userName="Duys, E.J.S. (Erik)"/>
        <t:Anchor>
          <t:Comment id="1336015561"/>
        </t:Anchor>
        <t:SetTitle title="@Paardekooper, J.P.W.J. (Jan Paul) M/i eerst inzicht verkrijgen in kostprijs etc. Dit behelst naast de kosten van de inkoop van stroom ook onze eigen kosten, waaronder onderhoud, storingen, afschrijvingen etc. Ik vraag mij of dit onderwerp al zover is …"/>
      </t:Event>
    </t:History>
  </t:Task>
  <t:Task id="{9A21DA21-D49D-4742-8E16-308F8EB7ACEC}">
    <t:Anchor>
      <t:Comment id="966589763"/>
    </t:Anchor>
    <t:History>
      <t:Event id="{058927E0-7C4E-4DB4-B560-A80371F09D35}" time="2022-05-16T09:39:18.081Z">
        <t:Attribution userId="S::e.j.s.duys@vu.nl::31a33e27-a59c-4486-bd5b-a28266baff53" userProvider="AD" userName="Duys, E.J.S. (Erik)"/>
        <t:Anchor>
          <t:Comment id="966589763"/>
        </t:Anchor>
        <t:Create/>
      </t:Event>
      <t:Event id="{52B4FEE0-F766-42E0-8173-295C0C705309}" time="2022-05-16T09:39:18.081Z">
        <t:Attribution userId="S::e.j.s.duys@vu.nl::31a33e27-a59c-4486-bd5b-a28266baff53" userProvider="AD" userName="Duys, E.J.S. (Erik)"/>
        <t:Anchor>
          <t:Comment id="966589763"/>
        </t:Anchor>
        <t:Assign userId="S::jp.paardekooper@vu.nl::0a1146a1-d076-4961-a50e-e3e9070bee30" userProvider="AD" userName="Paardekooper, J.P.W.J. (Jan Paul)"/>
      </t:Event>
      <t:Event id="{9BA398ED-28EC-4C74-AF46-AD14BA6AB813}" time="2022-05-16T09:39:18.081Z">
        <t:Attribution userId="S::e.j.s.duys@vu.nl::31a33e27-a59c-4486-bd5b-a28266baff53" userProvider="AD" userName="Duys, E.J.S. (Erik)"/>
        <t:Anchor>
          <t:Comment id="966589763"/>
        </t:Anchor>
        <t:SetTitle title="@Paardekooper, J.P.W.J. (Jan Paul) Nu staat het er alsof Shell dit bepaalt, is niet juist. PBV heeft dit toch opgelegd aan Shell?"/>
      </t:Event>
    </t:History>
  </t:Task>
  <t:Task id="{1AAF19E4-07D9-4F00-BD76-706903D5DC9A}">
    <t:Anchor>
      <t:Comment id="1234547088"/>
    </t:Anchor>
    <t:History>
      <t:Event id="{27692AF7-7CA2-4E76-B387-14F1310ED979}" time="2022-05-16T09:37:29.646Z">
        <t:Attribution userId="S::e.j.s.duys@vu.nl::31a33e27-a59c-4486-bd5b-a28266baff53" userProvider="AD" userName="Duys, E.J.S. (Erik)"/>
        <t:Anchor>
          <t:Comment id="1234547088"/>
        </t:Anchor>
        <t:Create/>
      </t:Event>
      <t:Event id="{17433850-E252-4392-8F88-D5A6472916D3}" time="2022-05-16T09:37:29.646Z">
        <t:Attribution userId="S::e.j.s.duys@vu.nl::31a33e27-a59c-4486-bd5b-a28266baff53" userProvider="AD" userName="Duys, E.J.S. (Erik)"/>
        <t:Anchor>
          <t:Comment id="1234547088"/>
        </t:Anchor>
        <t:Assign userId="S::jp.paardekooper@vu.nl::0a1146a1-d076-4961-a50e-e3e9070bee30" userProvider="AD" userName="Paardekooper, J.P.W.J. (Jan Paul)"/>
      </t:Event>
      <t:Event id="{E09E8A58-6E95-47CA-AFDE-33FB8FB3A93D}" time="2022-05-16T09:37:29.646Z">
        <t:Attribution userId="S::e.j.s.duys@vu.nl::31a33e27-a59c-4486-bd5b-a28266baff53" userProvider="AD" userName="Duys, E.J.S. (Erik)"/>
        <t:Anchor>
          <t:Comment id="1234547088"/>
        </t:Anchor>
        <t:SetTitle title="@Paardekooper, J.P.W.J. (Jan Paul) Is dit kostprijsdekkend?"/>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BB6A47FE573B24FBDA9A8B366EACCB2" ma:contentTypeVersion="4" ma:contentTypeDescription="Create a new document." ma:contentTypeScope="" ma:versionID="58a147c584b061bacf3728527cea4f99">
  <xsd:schema xmlns:xsd="http://www.w3.org/2001/XMLSchema" xmlns:xs="http://www.w3.org/2001/XMLSchema" xmlns:p="http://schemas.microsoft.com/office/2006/metadata/properties" xmlns:ns2="ab9bf30f-6762-4719-8ec4-30e084e448bd" targetNamespace="http://schemas.microsoft.com/office/2006/metadata/properties" ma:root="true" ma:fieldsID="33cc3ec29d662b9d74f4a32b400b215c" ns2:_="">
    <xsd:import namespace="ab9bf30f-6762-4719-8ec4-30e084e448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bf30f-6762-4719-8ec4-30e084e448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31395A-E22A-4B65-BEF9-D842A76CDF89}">
  <ds:schemaRefs>
    <ds:schemaRef ds:uri="http://schemas.microsoft.com/sharepoint/v3/contenttype/forms"/>
  </ds:schemaRefs>
</ds:datastoreItem>
</file>

<file path=customXml/itemProps2.xml><?xml version="1.0" encoding="utf-8"?>
<ds:datastoreItem xmlns:ds="http://schemas.openxmlformats.org/officeDocument/2006/customXml" ds:itemID="{CF051DEB-F337-4E74-A917-D6AC4C57CF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33B5DE9-53B3-4CDE-BA89-C8208E1B98B1}">
  <ds:schemaRefs>
    <ds:schemaRef ds:uri="http://schemas.openxmlformats.org/officeDocument/2006/bibliography"/>
  </ds:schemaRefs>
</ds:datastoreItem>
</file>

<file path=customXml/itemProps4.xml><?xml version="1.0" encoding="utf-8"?>
<ds:datastoreItem xmlns:ds="http://schemas.openxmlformats.org/officeDocument/2006/customXml" ds:itemID="{2533D6BB-4228-465F-A662-5259D8653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bf30f-6762-4719-8ec4-30e084e44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18647</Words>
  <Characters>102559</Characters>
  <Application>Microsoft Office Word</Application>
  <DocSecurity>0</DocSecurity>
  <Lines>854</Lines>
  <Paragraphs>241</Paragraphs>
  <ScaleCrop>false</ScaleCrop>
  <Company>vrije universiteit</Company>
  <LinksUpToDate>false</LinksUpToDate>
  <CharactersWithSpaces>120965</CharactersWithSpaces>
  <SharedDoc>false</SharedDoc>
  <HLinks>
    <vt:vector size="528" baseType="variant">
      <vt:variant>
        <vt:i4>6225927</vt:i4>
      </vt:variant>
      <vt:variant>
        <vt:i4>501</vt:i4>
      </vt:variant>
      <vt:variant>
        <vt:i4>0</vt:i4>
      </vt:variant>
      <vt:variant>
        <vt:i4>5</vt:i4>
      </vt:variant>
      <vt:variant>
        <vt:lpwstr>https://www.amsterdamumc.nl/nl/op-bezoek.htm</vt:lpwstr>
      </vt:variant>
      <vt:variant>
        <vt:lpwstr/>
      </vt:variant>
      <vt:variant>
        <vt:i4>1376340</vt:i4>
      </vt:variant>
      <vt:variant>
        <vt:i4>498</vt:i4>
      </vt:variant>
      <vt:variant>
        <vt:i4>0</vt:i4>
      </vt:variant>
      <vt:variant>
        <vt:i4>5</vt:i4>
      </vt:variant>
      <vt:variant>
        <vt:lpwstr>https://vu.nl/nl/over-de-vu/meer-over/huisregels</vt:lpwstr>
      </vt:variant>
      <vt:variant>
        <vt:lpwstr/>
      </vt:variant>
      <vt:variant>
        <vt:i4>196689</vt:i4>
      </vt:variant>
      <vt:variant>
        <vt:i4>495</vt:i4>
      </vt:variant>
      <vt:variant>
        <vt:i4>0</vt:i4>
      </vt:variant>
      <vt:variant>
        <vt:i4>5</vt:i4>
      </vt:variant>
      <vt:variant>
        <vt:lpwstr>https://www.parkerenbijvu.nl/</vt:lpwstr>
      </vt:variant>
      <vt:variant>
        <vt:lpwstr/>
      </vt:variant>
      <vt:variant>
        <vt:i4>196689</vt:i4>
      </vt:variant>
      <vt:variant>
        <vt:i4>492</vt:i4>
      </vt:variant>
      <vt:variant>
        <vt:i4>0</vt:i4>
      </vt:variant>
      <vt:variant>
        <vt:i4>5</vt:i4>
      </vt:variant>
      <vt:variant>
        <vt:lpwstr>https://www.parkerenbijvu.nl/</vt:lpwstr>
      </vt:variant>
      <vt:variant>
        <vt:lpwstr/>
      </vt:variant>
      <vt:variant>
        <vt:i4>1376283</vt:i4>
      </vt:variant>
      <vt:variant>
        <vt:i4>489</vt:i4>
      </vt:variant>
      <vt:variant>
        <vt:i4>0</vt:i4>
      </vt:variant>
      <vt:variant>
        <vt:i4>5</vt:i4>
      </vt:variant>
      <vt:variant>
        <vt:lpwstr>http://www.parkerenbijvu.nl/</vt:lpwstr>
      </vt:variant>
      <vt:variant>
        <vt:lpwstr/>
      </vt:variant>
      <vt:variant>
        <vt:i4>1769521</vt:i4>
      </vt:variant>
      <vt:variant>
        <vt:i4>482</vt:i4>
      </vt:variant>
      <vt:variant>
        <vt:i4>0</vt:i4>
      </vt:variant>
      <vt:variant>
        <vt:i4>5</vt:i4>
      </vt:variant>
      <vt:variant>
        <vt:lpwstr/>
      </vt:variant>
      <vt:variant>
        <vt:lpwstr>_Toc210558608</vt:lpwstr>
      </vt:variant>
      <vt:variant>
        <vt:i4>1769521</vt:i4>
      </vt:variant>
      <vt:variant>
        <vt:i4>476</vt:i4>
      </vt:variant>
      <vt:variant>
        <vt:i4>0</vt:i4>
      </vt:variant>
      <vt:variant>
        <vt:i4>5</vt:i4>
      </vt:variant>
      <vt:variant>
        <vt:lpwstr/>
      </vt:variant>
      <vt:variant>
        <vt:lpwstr>_Toc210558607</vt:lpwstr>
      </vt:variant>
      <vt:variant>
        <vt:i4>1769521</vt:i4>
      </vt:variant>
      <vt:variant>
        <vt:i4>470</vt:i4>
      </vt:variant>
      <vt:variant>
        <vt:i4>0</vt:i4>
      </vt:variant>
      <vt:variant>
        <vt:i4>5</vt:i4>
      </vt:variant>
      <vt:variant>
        <vt:lpwstr/>
      </vt:variant>
      <vt:variant>
        <vt:lpwstr>_Toc210558606</vt:lpwstr>
      </vt:variant>
      <vt:variant>
        <vt:i4>1769521</vt:i4>
      </vt:variant>
      <vt:variant>
        <vt:i4>464</vt:i4>
      </vt:variant>
      <vt:variant>
        <vt:i4>0</vt:i4>
      </vt:variant>
      <vt:variant>
        <vt:i4>5</vt:i4>
      </vt:variant>
      <vt:variant>
        <vt:lpwstr/>
      </vt:variant>
      <vt:variant>
        <vt:lpwstr>_Toc210558605</vt:lpwstr>
      </vt:variant>
      <vt:variant>
        <vt:i4>1769521</vt:i4>
      </vt:variant>
      <vt:variant>
        <vt:i4>458</vt:i4>
      </vt:variant>
      <vt:variant>
        <vt:i4>0</vt:i4>
      </vt:variant>
      <vt:variant>
        <vt:i4>5</vt:i4>
      </vt:variant>
      <vt:variant>
        <vt:lpwstr/>
      </vt:variant>
      <vt:variant>
        <vt:lpwstr>_Toc210558604</vt:lpwstr>
      </vt:variant>
      <vt:variant>
        <vt:i4>1769521</vt:i4>
      </vt:variant>
      <vt:variant>
        <vt:i4>452</vt:i4>
      </vt:variant>
      <vt:variant>
        <vt:i4>0</vt:i4>
      </vt:variant>
      <vt:variant>
        <vt:i4>5</vt:i4>
      </vt:variant>
      <vt:variant>
        <vt:lpwstr/>
      </vt:variant>
      <vt:variant>
        <vt:lpwstr>_Toc210558603</vt:lpwstr>
      </vt:variant>
      <vt:variant>
        <vt:i4>1769521</vt:i4>
      </vt:variant>
      <vt:variant>
        <vt:i4>446</vt:i4>
      </vt:variant>
      <vt:variant>
        <vt:i4>0</vt:i4>
      </vt:variant>
      <vt:variant>
        <vt:i4>5</vt:i4>
      </vt:variant>
      <vt:variant>
        <vt:lpwstr/>
      </vt:variant>
      <vt:variant>
        <vt:lpwstr>_Toc210558602</vt:lpwstr>
      </vt:variant>
      <vt:variant>
        <vt:i4>1769521</vt:i4>
      </vt:variant>
      <vt:variant>
        <vt:i4>440</vt:i4>
      </vt:variant>
      <vt:variant>
        <vt:i4>0</vt:i4>
      </vt:variant>
      <vt:variant>
        <vt:i4>5</vt:i4>
      </vt:variant>
      <vt:variant>
        <vt:lpwstr/>
      </vt:variant>
      <vt:variant>
        <vt:lpwstr>_Toc210558601</vt:lpwstr>
      </vt:variant>
      <vt:variant>
        <vt:i4>1769521</vt:i4>
      </vt:variant>
      <vt:variant>
        <vt:i4>434</vt:i4>
      </vt:variant>
      <vt:variant>
        <vt:i4>0</vt:i4>
      </vt:variant>
      <vt:variant>
        <vt:i4>5</vt:i4>
      </vt:variant>
      <vt:variant>
        <vt:lpwstr/>
      </vt:variant>
      <vt:variant>
        <vt:lpwstr>_Toc210558600</vt:lpwstr>
      </vt:variant>
      <vt:variant>
        <vt:i4>1179698</vt:i4>
      </vt:variant>
      <vt:variant>
        <vt:i4>428</vt:i4>
      </vt:variant>
      <vt:variant>
        <vt:i4>0</vt:i4>
      </vt:variant>
      <vt:variant>
        <vt:i4>5</vt:i4>
      </vt:variant>
      <vt:variant>
        <vt:lpwstr/>
      </vt:variant>
      <vt:variant>
        <vt:lpwstr>_Toc210558599</vt:lpwstr>
      </vt:variant>
      <vt:variant>
        <vt:i4>1179698</vt:i4>
      </vt:variant>
      <vt:variant>
        <vt:i4>422</vt:i4>
      </vt:variant>
      <vt:variant>
        <vt:i4>0</vt:i4>
      </vt:variant>
      <vt:variant>
        <vt:i4>5</vt:i4>
      </vt:variant>
      <vt:variant>
        <vt:lpwstr/>
      </vt:variant>
      <vt:variant>
        <vt:lpwstr>_Toc210558598</vt:lpwstr>
      </vt:variant>
      <vt:variant>
        <vt:i4>1179698</vt:i4>
      </vt:variant>
      <vt:variant>
        <vt:i4>416</vt:i4>
      </vt:variant>
      <vt:variant>
        <vt:i4>0</vt:i4>
      </vt:variant>
      <vt:variant>
        <vt:i4>5</vt:i4>
      </vt:variant>
      <vt:variant>
        <vt:lpwstr/>
      </vt:variant>
      <vt:variant>
        <vt:lpwstr>_Toc210558597</vt:lpwstr>
      </vt:variant>
      <vt:variant>
        <vt:i4>1179698</vt:i4>
      </vt:variant>
      <vt:variant>
        <vt:i4>410</vt:i4>
      </vt:variant>
      <vt:variant>
        <vt:i4>0</vt:i4>
      </vt:variant>
      <vt:variant>
        <vt:i4>5</vt:i4>
      </vt:variant>
      <vt:variant>
        <vt:lpwstr/>
      </vt:variant>
      <vt:variant>
        <vt:lpwstr>_Toc210558596</vt:lpwstr>
      </vt:variant>
      <vt:variant>
        <vt:i4>1179698</vt:i4>
      </vt:variant>
      <vt:variant>
        <vt:i4>404</vt:i4>
      </vt:variant>
      <vt:variant>
        <vt:i4>0</vt:i4>
      </vt:variant>
      <vt:variant>
        <vt:i4>5</vt:i4>
      </vt:variant>
      <vt:variant>
        <vt:lpwstr/>
      </vt:variant>
      <vt:variant>
        <vt:lpwstr>_Toc210558595</vt:lpwstr>
      </vt:variant>
      <vt:variant>
        <vt:i4>1179698</vt:i4>
      </vt:variant>
      <vt:variant>
        <vt:i4>398</vt:i4>
      </vt:variant>
      <vt:variant>
        <vt:i4>0</vt:i4>
      </vt:variant>
      <vt:variant>
        <vt:i4>5</vt:i4>
      </vt:variant>
      <vt:variant>
        <vt:lpwstr/>
      </vt:variant>
      <vt:variant>
        <vt:lpwstr>_Toc210558594</vt:lpwstr>
      </vt:variant>
      <vt:variant>
        <vt:i4>1179698</vt:i4>
      </vt:variant>
      <vt:variant>
        <vt:i4>392</vt:i4>
      </vt:variant>
      <vt:variant>
        <vt:i4>0</vt:i4>
      </vt:variant>
      <vt:variant>
        <vt:i4>5</vt:i4>
      </vt:variant>
      <vt:variant>
        <vt:lpwstr/>
      </vt:variant>
      <vt:variant>
        <vt:lpwstr>_Toc210558593</vt:lpwstr>
      </vt:variant>
      <vt:variant>
        <vt:i4>1179698</vt:i4>
      </vt:variant>
      <vt:variant>
        <vt:i4>386</vt:i4>
      </vt:variant>
      <vt:variant>
        <vt:i4>0</vt:i4>
      </vt:variant>
      <vt:variant>
        <vt:i4>5</vt:i4>
      </vt:variant>
      <vt:variant>
        <vt:lpwstr/>
      </vt:variant>
      <vt:variant>
        <vt:lpwstr>_Toc210558592</vt:lpwstr>
      </vt:variant>
      <vt:variant>
        <vt:i4>1179698</vt:i4>
      </vt:variant>
      <vt:variant>
        <vt:i4>380</vt:i4>
      </vt:variant>
      <vt:variant>
        <vt:i4>0</vt:i4>
      </vt:variant>
      <vt:variant>
        <vt:i4>5</vt:i4>
      </vt:variant>
      <vt:variant>
        <vt:lpwstr/>
      </vt:variant>
      <vt:variant>
        <vt:lpwstr>_Toc210558591</vt:lpwstr>
      </vt:variant>
      <vt:variant>
        <vt:i4>1179698</vt:i4>
      </vt:variant>
      <vt:variant>
        <vt:i4>374</vt:i4>
      </vt:variant>
      <vt:variant>
        <vt:i4>0</vt:i4>
      </vt:variant>
      <vt:variant>
        <vt:i4>5</vt:i4>
      </vt:variant>
      <vt:variant>
        <vt:lpwstr/>
      </vt:variant>
      <vt:variant>
        <vt:lpwstr>_Toc210558590</vt:lpwstr>
      </vt:variant>
      <vt:variant>
        <vt:i4>1245234</vt:i4>
      </vt:variant>
      <vt:variant>
        <vt:i4>368</vt:i4>
      </vt:variant>
      <vt:variant>
        <vt:i4>0</vt:i4>
      </vt:variant>
      <vt:variant>
        <vt:i4>5</vt:i4>
      </vt:variant>
      <vt:variant>
        <vt:lpwstr/>
      </vt:variant>
      <vt:variant>
        <vt:lpwstr>_Toc210558589</vt:lpwstr>
      </vt:variant>
      <vt:variant>
        <vt:i4>1245234</vt:i4>
      </vt:variant>
      <vt:variant>
        <vt:i4>362</vt:i4>
      </vt:variant>
      <vt:variant>
        <vt:i4>0</vt:i4>
      </vt:variant>
      <vt:variant>
        <vt:i4>5</vt:i4>
      </vt:variant>
      <vt:variant>
        <vt:lpwstr/>
      </vt:variant>
      <vt:variant>
        <vt:lpwstr>_Toc210558588</vt:lpwstr>
      </vt:variant>
      <vt:variant>
        <vt:i4>1245234</vt:i4>
      </vt:variant>
      <vt:variant>
        <vt:i4>356</vt:i4>
      </vt:variant>
      <vt:variant>
        <vt:i4>0</vt:i4>
      </vt:variant>
      <vt:variant>
        <vt:i4>5</vt:i4>
      </vt:variant>
      <vt:variant>
        <vt:lpwstr/>
      </vt:variant>
      <vt:variant>
        <vt:lpwstr>_Toc210558587</vt:lpwstr>
      </vt:variant>
      <vt:variant>
        <vt:i4>1245234</vt:i4>
      </vt:variant>
      <vt:variant>
        <vt:i4>350</vt:i4>
      </vt:variant>
      <vt:variant>
        <vt:i4>0</vt:i4>
      </vt:variant>
      <vt:variant>
        <vt:i4>5</vt:i4>
      </vt:variant>
      <vt:variant>
        <vt:lpwstr/>
      </vt:variant>
      <vt:variant>
        <vt:lpwstr>_Toc210558586</vt:lpwstr>
      </vt:variant>
      <vt:variant>
        <vt:i4>1245234</vt:i4>
      </vt:variant>
      <vt:variant>
        <vt:i4>344</vt:i4>
      </vt:variant>
      <vt:variant>
        <vt:i4>0</vt:i4>
      </vt:variant>
      <vt:variant>
        <vt:i4>5</vt:i4>
      </vt:variant>
      <vt:variant>
        <vt:lpwstr/>
      </vt:variant>
      <vt:variant>
        <vt:lpwstr>_Toc210558585</vt:lpwstr>
      </vt:variant>
      <vt:variant>
        <vt:i4>1245234</vt:i4>
      </vt:variant>
      <vt:variant>
        <vt:i4>338</vt:i4>
      </vt:variant>
      <vt:variant>
        <vt:i4>0</vt:i4>
      </vt:variant>
      <vt:variant>
        <vt:i4>5</vt:i4>
      </vt:variant>
      <vt:variant>
        <vt:lpwstr/>
      </vt:variant>
      <vt:variant>
        <vt:lpwstr>_Toc210558584</vt:lpwstr>
      </vt:variant>
      <vt:variant>
        <vt:i4>1245234</vt:i4>
      </vt:variant>
      <vt:variant>
        <vt:i4>332</vt:i4>
      </vt:variant>
      <vt:variant>
        <vt:i4>0</vt:i4>
      </vt:variant>
      <vt:variant>
        <vt:i4>5</vt:i4>
      </vt:variant>
      <vt:variant>
        <vt:lpwstr/>
      </vt:variant>
      <vt:variant>
        <vt:lpwstr>_Toc210558583</vt:lpwstr>
      </vt:variant>
      <vt:variant>
        <vt:i4>1245234</vt:i4>
      </vt:variant>
      <vt:variant>
        <vt:i4>326</vt:i4>
      </vt:variant>
      <vt:variant>
        <vt:i4>0</vt:i4>
      </vt:variant>
      <vt:variant>
        <vt:i4>5</vt:i4>
      </vt:variant>
      <vt:variant>
        <vt:lpwstr/>
      </vt:variant>
      <vt:variant>
        <vt:lpwstr>_Toc210558582</vt:lpwstr>
      </vt:variant>
      <vt:variant>
        <vt:i4>1245234</vt:i4>
      </vt:variant>
      <vt:variant>
        <vt:i4>320</vt:i4>
      </vt:variant>
      <vt:variant>
        <vt:i4>0</vt:i4>
      </vt:variant>
      <vt:variant>
        <vt:i4>5</vt:i4>
      </vt:variant>
      <vt:variant>
        <vt:lpwstr/>
      </vt:variant>
      <vt:variant>
        <vt:lpwstr>_Toc210558581</vt:lpwstr>
      </vt:variant>
      <vt:variant>
        <vt:i4>1245234</vt:i4>
      </vt:variant>
      <vt:variant>
        <vt:i4>314</vt:i4>
      </vt:variant>
      <vt:variant>
        <vt:i4>0</vt:i4>
      </vt:variant>
      <vt:variant>
        <vt:i4>5</vt:i4>
      </vt:variant>
      <vt:variant>
        <vt:lpwstr/>
      </vt:variant>
      <vt:variant>
        <vt:lpwstr>_Toc210558580</vt:lpwstr>
      </vt:variant>
      <vt:variant>
        <vt:i4>1835058</vt:i4>
      </vt:variant>
      <vt:variant>
        <vt:i4>308</vt:i4>
      </vt:variant>
      <vt:variant>
        <vt:i4>0</vt:i4>
      </vt:variant>
      <vt:variant>
        <vt:i4>5</vt:i4>
      </vt:variant>
      <vt:variant>
        <vt:lpwstr/>
      </vt:variant>
      <vt:variant>
        <vt:lpwstr>_Toc210558579</vt:lpwstr>
      </vt:variant>
      <vt:variant>
        <vt:i4>1835058</vt:i4>
      </vt:variant>
      <vt:variant>
        <vt:i4>302</vt:i4>
      </vt:variant>
      <vt:variant>
        <vt:i4>0</vt:i4>
      </vt:variant>
      <vt:variant>
        <vt:i4>5</vt:i4>
      </vt:variant>
      <vt:variant>
        <vt:lpwstr/>
      </vt:variant>
      <vt:variant>
        <vt:lpwstr>_Toc210558578</vt:lpwstr>
      </vt:variant>
      <vt:variant>
        <vt:i4>1835058</vt:i4>
      </vt:variant>
      <vt:variant>
        <vt:i4>296</vt:i4>
      </vt:variant>
      <vt:variant>
        <vt:i4>0</vt:i4>
      </vt:variant>
      <vt:variant>
        <vt:i4>5</vt:i4>
      </vt:variant>
      <vt:variant>
        <vt:lpwstr/>
      </vt:variant>
      <vt:variant>
        <vt:lpwstr>_Toc210558577</vt:lpwstr>
      </vt:variant>
      <vt:variant>
        <vt:i4>1835058</vt:i4>
      </vt:variant>
      <vt:variant>
        <vt:i4>290</vt:i4>
      </vt:variant>
      <vt:variant>
        <vt:i4>0</vt:i4>
      </vt:variant>
      <vt:variant>
        <vt:i4>5</vt:i4>
      </vt:variant>
      <vt:variant>
        <vt:lpwstr/>
      </vt:variant>
      <vt:variant>
        <vt:lpwstr>_Toc210558576</vt:lpwstr>
      </vt:variant>
      <vt:variant>
        <vt:i4>1835058</vt:i4>
      </vt:variant>
      <vt:variant>
        <vt:i4>284</vt:i4>
      </vt:variant>
      <vt:variant>
        <vt:i4>0</vt:i4>
      </vt:variant>
      <vt:variant>
        <vt:i4>5</vt:i4>
      </vt:variant>
      <vt:variant>
        <vt:lpwstr/>
      </vt:variant>
      <vt:variant>
        <vt:lpwstr>_Toc210558575</vt:lpwstr>
      </vt:variant>
      <vt:variant>
        <vt:i4>1835058</vt:i4>
      </vt:variant>
      <vt:variant>
        <vt:i4>278</vt:i4>
      </vt:variant>
      <vt:variant>
        <vt:i4>0</vt:i4>
      </vt:variant>
      <vt:variant>
        <vt:i4>5</vt:i4>
      </vt:variant>
      <vt:variant>
        <vt:lpwstr/>
      </vt:variant>
      <vt:variant>
        <vt:lpwstr>_Toc210558574</vt:lpwstr>
      </vt:variant>
      <vt:variant>
        <vt:i4>1835058</vt:i4>
      </vt:variant>
      <vt:variant>
        <vt:i4>272</vt:i4>
      </vt:variant>
      <vt:variant>
        <vt:i4>0</vt:i4>
      </vt:variant>
      <vt:variant>
        <vt:i4>5</vt:i4>
      </vt:variant>
      <vt:variant>
        <vt:lpwstr/>
      </vt:variant>
      <vt:variant>
        <vt:lpwstr>_Toc210558573</vt:lpwstr>
      </vt:variant>
      <vt:variant>
        <vt:i4>1835058</vt:i4>
      </vt:variant>
      <vt:variant>
        <vt:i4>266</vt:i4>
      </vt:variant>
      <vt:variant>
        <vt:i4>0</vt:i4>
      </vt:variant>
      <vt:variant>
        <vt:i4>5</vt:i4>
      </vt:variant>
      <vt:variant>
        <vt:lpwstr/>
      </vt:variant>
      <vt:variant>
        <vt:lpwstr>_Toc210558572</vt:lpwstr>
      </vt:variant>
      <vt:variant>
        <vt:i4>1835058</vt:i4>
      </vt:variant>
      <vt:variant>
        <vt:i4>260</vt:i4>
      </vt:variant>
      <vt:variant>
        <vt:i4>0</vt:i4>
      </vt:variant>
      <vt:variant>
        <vt:i4>5</vt:i4>
      </vt:variant>
      <vt:variant>
        <vt:lpwstr/>
      </vt:variant>
      <vt:variant>
        <vt:lpwstr>_Toc210558571</vt:lpwstr>
      </vt:variant>
      <vt:variant>
        <vt:i4>1835058</vt:i4>
      </vt:variant>
      <vt:variant>
        <vt:i4>254</vt:i4>
      </vt:variant>
      <vt:variant>
        <vt:i4>0</vt:i4>
      </vt:variant>
      <vt:variant>
        <vt:i4>5</vt:i4>
      </vt:variant>
      <vt:variant>
        <vt:lpwstr/>
      </vt:variant>
      <vt:variant>
        <vt:lpwstr>_Toc210558570</vt:lpwstr>
      </vt:variant>
      <vt:variant>
        <vt:i4>1900594</vt:i4>
      </vt:variant>
      <vt:variant>
        <vt:i4>248</vt:i4>
      </vt:variant>
      <vt:variant>
        <vt:i4>0</vt:i4>
      </vt:variant>
      <vt:variant>
        <vt:i4>5</vt:i4>
      </vt:variant>
      <vt:variant>
        <vt:lpwstr/>
      </vt:variant>
      <vt:variant>
        <vt:lpwstr>_Toc210558569</vt:lpwstr>
      </vt:variant>
      <vt:variant>
        <vt:i4>1900594</vt:i4>
      </vt:variant>
      <vt:variant>
        <vt:i4>242</vt:i4>
      </vt:variant>
      <vt:variant>
        <vt:i4>0</vt:i4>
      </vt:variant>
      <vt:variant>
        <vt:i4>5</vt:i4>
      </vt:variant>
      <vt:variant>
        <vt:lpwstr/>
      </vt:variant>
      <vt:variant>
        <vt:lpwstr>_Toc210558568</vt:lpwstr>
      </vt:variant>
      <vt:variant>
        <vt:i4>1900594</vt:i4>
      </vt:variant>
      <vt:variant>
        <vt:i4>236</vt:i4>
      </vt:variant>
      <vt:variant>
        <vt:i4>0</vt:i4>
      </vt:variant>
      <vt:variant>
        <vt:i4>5</vt:i4>
      </vt:variant>
      <vt:variant>
        <vt:lpwstr/>
      </vt:variant>
      <vt:variant>
        <vt:lpwstr>_Toc210558567</vt:lpwstr>
      </vt:variant>
      <vt:variant>
        <vt:i4>1900594</vt:i4>
      </vt:variant>
      <vt:variant>
        <vt:i4>230</vt:i4>
      </vt:variant>
      <vt:variant>
        <vt:i4>0</vt:i4>
      </vt:variant>
      <vt:variant>
        <vt:i4>5</vt:i4>
      </vt:variant>
      <vt:variant>
        <vt:lpwstr/>
      </vt:variant>
      <vt:variant>
        <vt:lpwstr>_Toc210558566</vt:lpwstr>
      </vt:variant>
      <vt:variant>
        <vt:i4>1900594</vt:i4>
      </vt:variant>
      <vt:variant>
        <vt:i4>224</vt:i4>
      </vt:variant>
      <vt:variant>
        <vt:i4>0</vt:i4>
      </vt:variant>
      <vt:variant>
        <vt:i4>5</vt:i4>
      </vt:variant>
      <vt:variant>
        <vt:lpwstr/>
      </vt:variant>
      <vt:variant>
        <vt:lpwstr>_Toc210558565</vt:lpwstr>
      </vt:variant>
      <vt:variant>
        <vt:i4>1900594</vt:i4>
      </vt:variant>
      <vt:variant>
        <vt:i4>218</vt:i4>
      </vt:variant>
      <vt:variant>
        <vt:i4>0</vt:i4>
      </vt:variant>
      <vt:variant>
        <vt:i4>5</vt:i4>
      </vt:variant>
      <vt:variant>
        <vt:lpwstr/>
      </vt:variant>
      <vt:variant>
        <vt:lpwstr>_Toc210558564</vt:lpwstr>
      </vt:variant>
      <vt:variant>
        <vt:i4>1900594</vt:i4>
      </vt:variant>
      <vt:variant>
        <vt:i4>212</vt:i4>
      </vt:variant>
      <vt:variant>
        <vt:i4>0</vt:i4>
      </vt:variant>
      <vt:variant>
        <vt:i4>5</vt:i4>
      </vt:variant>
      <vt:variant>
        <vt:lpwstr/>
      </vt:variant>
      <vt:variant>
        <vt:lpwstr>_Toc210558563</vt:lpwstr>
      </vt:variant>
      <vt:variant>
        <vt:i4>1900594</vt:i4>
      </vt:variant>
      <vt:variant>
        <vt:i4>206</vt:i4>
      </vt:variant>
      <vt:variant>
        <vt:i4>0</vt:i4>
      </vt:variant>
      <vt:variant>
        <vt:i4>5</vt:i4>
      </vt:variant>
      <vt:variant>
        <vt:lpwstr/>
      </vt:variant>
      <vt:variant>
        <vt:lpwstr>_Toc210558562</vt:lpwstr>
      </vt:variant>
      <vt:variant>
        <vt:i4>1900594</vt:i4>
      </vt:variant>
      <vt:variant>
        <vt:i4>200</vt:i4>
      </vt:variant>
      <vt:variant>
        <vt:i4>0</vt:i4>
      </vt:variant>
      <vt:variant>
        <vt:i4>5</vt:i4>
      </vt:variant>
      <vt:variant>
        <vt:lpwstr/>
      </vt:variant>
      <vt:variant>
        <vt:lpwstr>_Toc210558561</vt:lpwstr>
      </vt:variant>
      <vt:variant>
        <vt:i4>1900594</vt:i4>
      </vt:variant>
      <vt:variant>
        <vt:i4>194</vt:i4>
      </vt:variant>
      <vt:variant>
        <vt:i4>0</vt:i4>
      </vt:variant>
      <vt:variant>
        <vt:i4>5</vt:i4>
      </vt:variant>
      <vt:variant>
        <vt:lpwstr/>
      </vt:variant>
      <vt:variant>
        <vt:lpwstr>_Toc210558560</vt:lpwstr>
      </vt:variant>
      <vt:variant>
        <vt:i4>1966130</vt:i4>
      </vt:variant>
      <vt:variant>
        <vt:i4>188</vt:i4>
      </vt:variant>
      <vt:variant>
        <vt:i4>0</vt:i4>
      </vt:variant>
      <vt:variant>
        <vt:i4>5</vt:i4>
      </vt:variant>
      <vt:variant>
        <vt:lpwstr/>
      </vt:variant>
      <vt:variant>
        <vt:lpwstr>_Toc210558559</vt:lpwstr>
      </vt:variant>
      <vt:variant>
        <vt:i4>1966130</vt:i4>
      </vt:variant>
      <vt:variant>
        <vt:i4>182</vt:i4>
      </vt:variant>
      <vt:variant>
        <vt:i4>0</vt:i4>
      </vt:variant>
      <vt:variant>
        <vt:i4>5</vt:i4>
      </vt:variant>
      <vt:variant>
        <vt:lpwstr/>
      </vt:variant>
      <vt:variant>
        <vt:lpwstr>_Toc210558558</vt:lpwstr>
      </vt:variant>
      <vt:variant>
        <vt:i4>1966130</vt:i4>
      </vt:variant>
      <vt:variant>
        <vt:i4>176</vt:i4>
      </vt:variant>
      <vt:variant>
        <vt:i4>0</vt:i4>
      </vt:variant>
      <vt:variant>
        <vt:i4>5</vt:i4>
      </vt:variant>
      <vt:variant>
        <vt:lpwstr/>
      </vt:variant>
      <vt:variant>
        <vt:lpwstr>_Toc210558557</vt:lpwstr>
      </vt:variant>
      <vt:variant>
        <vt:i4>1966130</vt:i4>
      </vt:variant>
      <vt:variant>
        <vt:i4>170</vt:i4>
      </vt:variant>
      <vt:variant>
        <vt:i4>0</vt:i4>
      </vt:variant>
      <vt:variant>
        <vt:i4>5</vt:i4>
      </vt:variant>
      <vt:variant>
        <vt:lpwstr/>
      </vt:variant>
      <vt:variant>
        <vt:lpwstr>_Toc210558556</vt:lpwstr>
      </vt:variant>
      <vt:variant>
        <vt:i4>1966130</vt:i4>
      </vt:variant>
      <vt:variant>
        <vt:i4>164</vt:i4>
      </vt:variant>
      <vt:variant>
        <vt:i4>0</vt:i4>
      </vt:variant>
      <vt:variant>
        <vt:i4>5</vt:i4>
      </vt:variant>
      <vt:variant>
        <vt:lpwstr/>
      </vt:variant>
      <vt:variant>
        <vt:lpwstr>_Toc210558555</vt:lpwstr>
      </vt:variant>
      <vt:variant>
        <vt:i4>1966130</vt:i4>
      </vt:variant>
      <vt:variant>
        <vt:i4>158</vt:i4>
      </vt:variant>
      <vt:variant>
        <vt:i4>0</vt:i4>
      </vt:variant>
      <vt:variant>
        <vt:i4>5</vt:i4>
      </vt:variant>
      <vt:variant>
        <vt:lpwstr/>
      </vt:variant>
      <vt:variant>
        <vt:lpwstr>_Toc210558554</vt:lpwstr>
      </vt:variant>
      <vt:variant>
        <vt:i4>1966130</vt:i4>
      </vt:variant>
      <vt:variant>
        <vt:i4>152</vt:i4>
      </vt:variant>
      <vt:variant>
        <vt:i4>0</vt:i4>
      </vt:variant>
      <vt:variant>
        <vt:i4>5</vt:i4>
      </vt:variant>
      <vt:variant>
        <vt:lpwstr/>
      </vt:variant>
      <vt:variant>
        <vt:lpwstr>_Toc210558553</vt:lpwstr>
      </vt:variant>
      <vt:variant>
        <vt:i4>1966130</vt:i4>
      </vt:variant>
      <vt:variant>
        <vt:i4>146</vt:i4>
      </vt:variant>
      <vt:variant>
        <vt:i4>0</vt:i4>
      </vt:variant>
      <vt:variant>
        <vt:i4>5</vt:i4>
      </vt:variant>
      <vt:variant>
        <vt:lpwstr/>
      </vt:variant>
      <vt:variant>
        <vt:lpwstr>_Toc210558552</vt:lpwstr>
      </vt:variant>
      <vt:variant>
        <vt:i4>1966130</vt:i4>
      </vt:variant>
      <vt:variant>
        <vt:i4>140</vt:i4>
      </vt:variant>
      <vt:variant>
        <vt:i4>0</vt:i4>
      </vt:variant>
      <vt:variant>
        <vt:i4>5</vt:i4>
      </vt:variant>
      <vt:variant>
        <vt:lpwstr/>
      </vt:variant>
      <vt:variant>
        <vt:lpwstr>_Toc210558551</vt:lpwstr>
      </vt:variant>
      <vt:variant>
        <vt:i4>1966130</vt:i4>
      </vt:variant>
      <vt:variant>
        <vt:i4>134</vt:i4>
      </vt:variant>
      <vt:variant>
        <vt:i4>0</vt:i4>
      </vt:variant>
      <vt:variant>
        <vt:i4>5</vt:i4>
      </vt:variant>
      <vt:variant>
        <vt:lpwstr/>
      </vt:variant>
      <vt:variant>
        <vt:lpwstr>_Toc210558550</vt:lpwstr>
      </vt:variant>
      <vt:variant>
        <vt:i4>2031666</vt:i4>
      </vt:variant>
      <vt:variant>
        <vt:i4>128</vt:i4>
      </vt:variant>
      <vt:variant>
        <vt:i4>0</vt:i4>
      </vt:variant>
      <vt:variant>
        <vt:i4>5</vt:i4>
      </vt:variant>
      <vt:variant>
        <vt:lpwstr/>
      </vt:variant>
      <vt:variant>
        <vt:lpwstr>_Toc210558549</vt:lpwstr>
      </vt:variant>
      <vt:variant>
        <vt:i4>2031666</vt:i4>
      </vt:variant>
      <vt:variant>
        <vt:i4>122</vt:i4>
      </vt:variant>
      <vt:variant>
        <vt:i4>0</vt:i4>
      </vt:variant>
      <vt:variant>
        <vt:i4>5</vt:i4>
      </vt:variant>
      <vt:variant>
        <vt:lpwstr/>
      </vt:variant>
      <vt:variant>
        <vt:lpwstr>_Toc210558548</vt:lpwstr>
      </vt:variant>
      <vt:variant>
        <vt:i4>2031666</vt:i4>
      </vt:variant>
      <vt:variant>
        <vt:i4>116</vt:i4>
      </vt:variant>
      <vt:variant>
        <vt:i4>0</vt:i4>
      </vt:variant>
      <vt:variant>
        <vt:i4>5</vt:i4>
      </vt:variant>
      <vt:variant>
        <vt:lpwstr/>
      </vt:variant>
      <vt:variant>
        <vt:lpwstr>_Toc210558547</vt:lpwstr>
      </vt:variant>
      <vt:variant>
        <vt:i4>2031666</vt:i4>
      </vt:variant>
      <vt:variant>
        <vt:i4>110</vt:i4>
      </vt:variant>
      <vt:variant>
        <vt:i4>0</vt:i4>
      </vt:variant>
      <vt:variant>
        <vt:i4>5</vt:i4>
      </vt:variant>
      <vt:variant>
        <vt:lpwstr/>
      </vt:variant>
      <vt:variant>
        <vt:lpwstr>_Toc210558546</vt:lpwstr>
      </vt:variant>
      <vt:variant>
        <vt:i4>2031666</vt:i4>
      </vt:variant>
      <vt:variant>
        <vt:i4>104</vt:i4>
      </vt:variant>
      <vt:variant>
        <vt:i4>0</vt:i4>
      </vt:variant>
      <vt:variant>
        <vt:i4>5</vt:i4>
      </vt:variant>
      <vt:variant>
        <vt:lpwstr/>
      </vt:variant>
      <vt:variant>
        <vt:lpwstr>_Toc210558545</vt:lpwstr>
      </vt:variant>
      <vt:variant>
        <vt:i4>2031666</vt:i4>
      </vt:variant>
      <vt:variant>
        <vt:i4>98</vt:i4>
      </vt:variant>
      <vt:variant>
        <vt:i4>0</vt:i4>
      </vt:variant>
      <vt:variant>
        <vt:i4>5</vt:i4>
      </vt:variant>
      <vt:variant>
        <vt:lpwstr/>
      </vt:variant>
      <vt:variant>
        <vt:lpwstr>_Toc210558544</vt:lpwstr>
      </vt:variant>
      <vt:variant>
        <vt:i4>2031666</vt:i4>
      </vt:variant>
      <vt:variant>
        <vt:i4>92</vt:i4>
      </vt:variant>
      <vt:variant>
        <vt:i4>0</vt:i4>
      </vt:variant>
      <vt:variant>
        <vt:i4>5</vt:i4>
      </vt:variant>
      <vt:variant>
        <vt:lpwstr/>
      </vt:variant>
      <vt:variant>
        <vt:lpwstr>_Toc210558543</vt:lpwstr>
      </vt:variant>
      <vt:variant>
        <vt:i4>2031666</vt:i4>
      </vt:variant>
      <vt:variant>
        <vt:i4>86</vt:i4>
      </vt:variant>
      <vt:variant>
        <vt:i4>0</vt:i4>
      </vt:variant>
      <vt:variant>
        <vt:i4>5</vt:i4>
      </vt:variant>
      <vt:variant>
        <vt:lpwstr/>
      </vt:variant>
      <vt:variant>
        <vt:lpwstr>_Toc210558542</vt:lpwstr>
      </vt:variant>
      <vt:variant>
        <vt:i4>2031666</vt:i4>
      </vt:variant>
      <vt:variant>
        <vt:i4>80</vt:i4>
      </vt:variant>
      <vt:variant>
        <vt:i4>0</vt:i4>
      </vt:variant>
      <vt:variant>
        <vt:i4>5</vt:i4>
      </vt:variant>
      <vt:variant>
        <vt:lpwstr/>
      </vt:variant>
      <vt:variant>
        <vt:lpwstr>_Toc210558541</vt:lpwstr>
      </vt:variant>
      <vt:variant>
        <vt:i4>2031666</vt:i4>
      </vt:variant>
      <vt:variant>
        <vt:i4>74</vt:i4>
      </vt:variant>
      <vt:variant>
        <vt:i4>0</vt:i4>
      </vt:variant>
      <vt:variant>
        <vt:i4>5</vt:i4>
      </vt:variant>
      <vt:variant>
        <vt:lpwstr/>
      </vt:variant>
      <vt:variant>
        <vt:lpwstr>_Toc210558540</vt:lpwstr>
      </vt:variant>
      <vt:variant>
        <vt:i4>1572914</vt:i4>
      </vt:variant>
      <vt:variant>
        <vt:i4>68</vt:i4>
      </vt:variant>
      <vt:variant>
        <vt:i4>0</vt:i4>
      </vt:variant>
      <vt:variant>
        <vt:i4>5</vt:i4>
      </vt:variant>
      <vt:variant>
        <vt:lpwstr/>
      </vt:variant>
      <vt:variant>
        <vt:lpwstr>_Toc210558539</vt:lpwstr>
      </vt:variant>
      <vt:variant>
        <vt:i4>1572914</vt:i4>
      </vt:variant>
      <vt:variant>
        <vt:i4>62</vt:i4>
      </vt:variant>
      <vt:variant>
        <vt:i4>0</vt:i4>
      </vt:variant>
      <vt:variant>
        <vt:i4>5</vt:i4>
      </vt:variant>
      <vt:variant>
        <vt:lpwstr/>
      </vt:variant>
      <vt:variant>
        <vt:lpwstr>_Toc210558538</vt:lpwstr>
      </vt:variant>
      <vt:variant>
        <vt:i4>1572914</vt:i4>
      </vt:variant>
      <vt:variant>
        <vt:i4>56</vt:i4>
      </vt:variant>
      <vt:variant>
        <vt:i4>0</vt:i4>
      </vt:variant>
      <vt:variant>
        <vt:i4>5</vt:i4>
      </vt:variant>
      <vt:variant>
        <vt:lpwstr/>
      </vt:variant>
      <vt:variant>
        <vt:lpwstr>_Toc210558537</vt:lpwstr>
      </vt:variant>
      <vt:variant>
        <vt:i4>1572914</vt:i4>
      </vt:variant>
      <vt:variant>
        <vt:i4>50</vt:i4>
      </vt:variant>
      <vt:variant>
        <vt:i4>0</vt:i4>
      </vt:variant>
      <vt:variant>
        <vt:i4>5</vt:i4>
      </vt:variant>
      <vt:variant>
        <vt:lpwstr/>
      </vt:variant>
      <vt:variant>
        <vt:lpwstr>_Toc210558536</vt:lpwstr>
      </vt:variant>
      <vt:variant>
        <vt:i4>1572914</vt:i4>
      </vt:variant>
      <vt:variant>
        <vt:i4>44</vt:i4>
      </vt:variant>
      <vt:variant>
        <vt:i4>0</vt:i4>
      </vt:variant>
      <vt:variant>
        <vt:i4>5</vt:i4>
      </vt:variant>
      <vt:variant>
        <vt:lpwstr/>
      </vt:variant>
      <vt:variant>
        <vt:lpwstr>_Toc210558535</vt:lpwstr>
      </vt:variant>
      <vt:variant>
        <vt:i4>1572914</vt:i4>
      </vt:variant>
      <vt:variant>
        <vt:i4>38</vt:i4>
      </vt:variant>
      <vt:variant>
        <vt:i4>0</vt:i4>
      </vt:variant>
      <vt:variant>
        <vt:i4>5</vt:i4>
      </vt:variant>
      <vt:variant>
        <vt:lpwstr/>
      </vt:variant>
      <vt:variant>
        <vt:lpwstr>_Toc210558534</vt:lpwstr>
      </vt:variant>
      <vt:variant>
        <vt:i4>1572914</vt:i4>
      </vt:variant>
      <vt:variant>
        <vt:i4>32</vt:i4>
      </vt:variant>
      <vt:variant>
        <vt:i4>0</vt:i4>
      </vt:variant>
      <vt:variant>
        <vt:i4>5</vt:i4>
      </vt:variant>
      <vt:variant>
        <vt:lpwstr/>
      </vt:variant>
      <vt:variant>
        <vt:lpwstr>_Toc210558533</vt:lpwstr>
      </vt:variant>
      <vt:variant>
        <vt:i4>1572914</vt:i4>
      </vt:variant>
      <vt:variant>
        <vt:i4>26</vt:i4>
      </vt:variant>
      <vt:variant>
        <vt:i4>0</vt:i4>
      </vt:variant>
      <vt:variant>
        <vt:i4>5</vt:i4>
      </vt:variant>
      <vt:variant>
        <vt:lpwstr/>
      </vt:variant>
      <vt:variant>
        <vt:lpwstr>_Toc210558532</vt:lpwstr>
      </vt:variant>
      <vt:variant>
        <vt:i4>1572914</vt:i4>
      </vt:variant>
      <vt:variant>
        <vt:i4>20</vt:i4>
      </vt:variant>
      <vt:variant>
        <vt:i4>0</vt:i4>
      </vt:variant>
      <vt:variant>
        <vt:i4>5</vt:i4>
      </vt:variant>
      <vt:variant>
        <vt:lpwstr/>
      </vt:variant>
      <vt:variant>
        <vt:lpwstr>_Toc210558531</vt:lpwstr>
      </vt:variant>
      <vt:variant>
        <vt:i4>1572914</vt:i4>
      </vt:variant>
      <vt:variant>
        <vt:i4>14</vt:i4>
      </vt:variant>
      <vt:variant>
        <vt:i4>0</vt:i4>
      </vt:variant>
      <vt:variant>
        <vt:i4>5</vt:i4>
      </vt:variant>
      <vt:variant>
        <vt:lpwstr/>
      </vt:variant>
      <vt:variant>
        <vt:lpwstr>_Toc210558530</vt:lpwstr>
      </vt:variant>
      <vt:variant>
        <vt:i4>1638450</vt:i4>
      </vt:variant>
      <vt:variant>
        <vt:i4>8</vt:i4>
      </vt:variant>
      <vt:variant>
        <vt:i4>0</vt:i4>
      </vt:variant>
      <vt:variant>
        <vt:i4>5</vt:i4>
      </vt:variant>
      <vt:variant>
        <vt:lpwstr/>
      </vt:variant>
      <vt:variant>
        <vt:lpwstr>_Toc210558529</vt:lpwstr>
      </vt:variant>
      <vt:variant>
        <vt:i4>1638450</vt:i4>
      </vt:variant>
      <vt:variant>
        <vt:i4>2</vt:i4>
      </vt:variant>
      <vt:variant>
        <vt:i4>0</vt:i4>
      </vt:variant>
      <vt:variant>
        <vt:i4>5</vt:i4>
      </vt:variant>
      <vt:variant>
        <vt:lpwstr/>
      </vt:variant>
      <vt:variant>
        <vt:lpwstr>_Toc210558528</vt:lpwstr>
      </vt:variant>
      <vt:variant>
        <vt:i4>589941</vt:i4>
      </vt:variant>
      <vt:variant>
        <vt:i4>3</vt:i4>
      </vt:variant>
      <vt:variant>
        <vt:i4>0</vt:i4>
      </vt:variant>
      <vt:variant>
        <vt:i4>5</vt:i4>
      </vt:variant>
      <vt:variant>
        <vt:lpwstr>mailto:jp.paardekooper@vu.nl</vt:lpwstr>
      </vt:variant>
      <vt:variant>
        <vt:lpwstr/>
      </vt:variant>
      <vt:variant>
        <vt:i4>589941</vt:i4>
      </vt:variant>
      <vt:variant>
        <vt:i4>0</vt:i4>
      </vt:variant>
      <vt:variant>
        <vt:i4>0</vt:i4>
      </vt:variant>
      <vt:variant>
        <vt:i4>5</vt:i4>
      </vt:variant>
      <vt:variant>
        <vt:lpwstr>mailto:jp.paardekooper@vu.nl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Paardekooper, J.P.</dc:creator>
  <cp:keywords/>
  <cp:lastModifiedBy>Paardekooper, J.P.W.J. (Jan Paul)</cp:lastModifiedBy>
  <cp:revision>985</cp:revision>
  <cp:lastPrinted>2025-07-15T15:08:00Z</cp:lastPrinted>
  <dcterms:created xsi:type="dcterms:W3CDTF">2025-08-16T11:57:00Z</dcterms:created>
  <dcterms:modified xsi:type="dcterms:W3CDTF">2025-10-07T14:55:00Z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0x0101008BB6A47FE573B24FBDA9A8B366EACCB2</vt:lpwstr>
  </property>
  <property fmtid="{D5CDD505-2E9C-101B-9397-08002B2CF9AE}" pid="3" name="Order">
    <vt:r8>100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