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B0B1" w14:textId="77777777" w:rsidR="00405E95" w:rsidRDefault="00405E95" w:rsidP="00A013AF">
      <w:pPr>
        <w:pStyle w:val="Bijlage"/>
        <w:rPr>
          <w:lang w:val="en-GB"/>
        </w:rPr>
      </w:pPr>
    </w:p>
    <w:p w14:paraId="55266883" w14:textId="570D1390" w:rsidR="00A013AF" w:rsidRPr="004518B4" w:rsidRDefault="00C0194C" w:rsidP="00A013AF">
      <w:pPr>
        <w:pStyle w:val="Bijlage"/>
        <w:rPr>
          <w:lang w:val="en-GB"/>
        </w:rPr>
      </w:pPr>
      <w:r>
        <w:rPr>
          <w:lang w:val="en-GB"/>
        </w:rPr>
        <w:t>Annex 5</w:t>
      </w:r>
      <w:r w:rsidR="00A013AF" w:rsidRPr="004518B4">
        <w:rPr>
          <w:lang w:val="en-GB"/>
        </w:rPr>
        <w:t xml:space="preserve"> Statement of approval</w:t>
      </w:r>
      <w:r w:rsidR="00A013AF" w:rsidRPr="004518B4">
        <w:rPr>
          <w:lang w:val="en-GB"/>
        </w:rPr>
        <w:br/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2567"/>
        <w:gridCol w:w="6223"/>
      </w:tblGrid>
      <w:tr w:rsidR="00A013AF" w:rsidRPr="0062548A" w14:paraId="58FC18A9" w14:textId="77777777" w:rsidTr="002C5A63">
        <w:trPr>
          <w:cantSplit/>
        </w:trPr>
        <w:tc>
          <w:tcPr>
            <w:tcW w:w="8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89941" w14:textId="7D1E6F6B" w:rsidR="00A013AF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European tender </w:t>
            </w:r>
            <w:r w:rsidR="0062548A">
              <w:rPr>
                <w:szCs w:val="18"/>
                <w:lang w:val="en-GB"/>
              </w:rPr>
              <w:t>‘</w:t>
            </w:r>
            <w:proofErr w:type="spellStart"/>
            <w:r w:rsidR="00DB202A" w:rsidRPr="00DB202A">
              <w:rPr>
                <w:szCs w:val="18"/>
                <w:lang w:val="en-GB"/>
              </w:rPr>
              <w:t>Debiet</w:t>
            </w:r>
            <w:proofErr w:type="spellEnd"/>
            <w:r w:rsidR="00DB202A" w:rsidRPr="00DB202A">
              <w:rPr>
                <w:szCs w:val="18"/>
                <w:lang w:val="en-GB"/>
              </w:rPr>
              <w:t xml:space="preserve"> </w:t>
            </w:r>
            <w:r w:rsidR="00C9267D">
              <w:rPr>
                <w:szCs w:val="18"/>
                <w:lang w:val="en-GB"/>
              </w:rPr>
              <w:t>ADM</w:t>
            </w:r>
            <w:r w:rsidR="00C9267D" w:rsidRPr="00DB202A">
              <w:rPr>
                <w:szCs w:val="18"/>
                <w:lang w:val="en-GB"/>
              </w:rPr>
              <w:t>’</w:t>
            </w:r>
          </w:p>
          <w:p w14:paraId="1FDD3BF8" w14:textId="77777777" w:rsidR="00100E17" w:rsidRPr="004518B4" w:rsidRDefault="00100E17" w:rsidP="002C5A63">
            <w:pPr>
              <w:rPr>
                <w:szCs w:val="18"/>
                <w:lang w:val="en-GB"/>
              </w:rPr>
            </w:pPr>
          </w:p>
          <w:p w14:paraId="25BC1A9F" w14:textId="2F8D7393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By </w:t>
            </w:r>
            <w:r>
              <w:rPr>
                <w:szCs w:val="18"/>
                <w:lang w:val="en-GB"/>
              </w:rPr>
              <w:t>completing and signing this</w:t>
            </w:r>
            <w:r w:rsidRPr="004518B4">
              <w:rPr>
                <w:szCs w:val="18"/>
                <w:lang w:val="en-GB"/>
              </w:rPr>
              <w:t xml:space="preserve"> statement of approval</w:t>
            </w:r>
            <w:r>
              <w:rPr>
                <w:szCs w:val="18"/>
                <w:lang w:val="en-GB"/>
              </w:rPr>
              <w:t xml:space="preserve">, </w:t>
            </w:r>
            <w:r w:rsidR="00702D85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agrees with</w:t>
            </w:r>
            <w:r w:rsidRPr="004518B4">
              <w:rPr>
                <w:szCs w:val="18"/>
                <w:lang w:val="en-GB"/>
              </w:rPr>
              <w:t>:</w:t>
            </w:r>
          </w:p>
          <w:p w14:paraId="3C560E98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</w:p>
          <w:p w14:paraId="4C7AA5F9" w14:textId="7DF492DA" w:rsidR="00A013AF" w:rsidRPr="004518B4" w:rsidRDefault="00A013AF" w:rsidP="00702D85">
            <w:pPr>
              <w:pStyle w:val="Lijstalinea"/>
              <w:numPr>
                <w:ilvl w:val="0"/>
                <w:numId w:val="31"/>
              </w:num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All conditions, requirements and </w:t>
            </w:r>
            <w:r>
              <w:rPr>
                <w:szCs w:val="18"/>
                <w:lang w:val="en-GB"/>
              </w:rPr>
              <w:t>demands</w:t>
            </w:r>
            <w:r w:rsidRPr="004518B4">
              <w:rPr>
                <w:szCs w:val="18"/>
                <w:lang w:val="en-GB"/>
              </w:rPr>
              <w:t xml:space="preserve"> for </w:t>
            </w:r>
            <w:r>
              <w:rPr>
                <w:szCs w:val="18"/>
                <w:lang w:val="en-GB"/>
              </w:rPr>
              <w:t>this entire</w:t>
            </w:r>
            <w:r w:rsidRPr="004518B4">
              <w:rPr>
                <w:szCs w:val="18"/>
                <w:lang w:val="en-GB"/>
              </w:rPr>
              <w:t xml:space="preserve"> tender procedure, </w:t>
            </w:r>
            <w:r>
              <w:rPr>
                <w:szCs w:val="18"/>
                <w:lang w:val="en-GB"/>
              </w:rPr>
              <w:t>such as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included</w:t>
            </w:r>
            <w:r w:rsidRPr="004518B4">
              <w:rPr>
                <w:szCs w:val="18"/>
                <w:lang w:val="en-GB"/>
              </w:rPr>
              <w:t xml:space="preserve"> in the tender</w:t>
            </w:r>
            <w:r>
              <w:rPr>
                <w:szCs w:val="18"/>
                <w:lang w:val="en-GB"/>
              </w:rPr>
              <w:t xml:space="preserve"> documents</w:t>
            </w:r>
            <w:r w:rsidRPr="004518B4">
              <w:rPr>
                <w:szCs w:val="18"/>
                <w:lang w:val="en-GB"/>
              </w:rPr>
              <w:t xml:space="preserve"> including the </w:t>
            </w:r>
            <w:r w:rsidR="00702D85" w:rsidRPr="00702D85">
              <w:rPr>
                <w:szCs w:val="18"/>
                <w:lang w:val="en-GB"/>
              </w:rPr>
              <w:t>Q&amp;A document</w:t>
            </w:r>
            <w:r>
              <w:rPr>
                <w:szCs w:val="18"/>
                <w:lang w:val="en-GB"/>
              </w:rPr>
              <w:t xml:space="preserve"> </w:t>
            </w:r>
            <w:r w:rsidRPr="004518B4">
              <w:rPr>
                <w:szCs w:val="18"/>
                <w:lang w:val="en-GB"/>
              </w:rPr>
              <w:t xml:space="preserve">and </w:t>
            </w:r>
            <w:r>
              <w:rPr>
                <w:szCs w:val="18"/>
                <w:lang w:val="en-GB"/>
              </w:rPr>
              <w:t xml:space="preserve">declares that he will comply </w:t>
            </w:r>
            <w:r w:rsidR="00405E95">
              <w:rPr>
                <w:szCs w:val="18"/>
                <w:lang w:val="en-GB"/>
              </w:rPr>
              <w:t xml:space="preserve">with </w:t>
            </w:r>
            <w:r>
              <w:rPr>
                <w:szCs w:val="18"/>
                <w:lang w:val="en-GB"/>
              </w:rPr>
              <w:t xml:space="preserve">and continue to comply with these </w:t>
            </w:r>
            <w:r w:rsidRPr="004518B4">
              <w:rPr>
                <w:szCs w:val="18"/>
                <w:lang w:val="en-GB"/>
              </w:rPr>
              <w:t xml:space="preserve">during the </w:t>
            </w:r>
            <w:r w:rsidR="007D6C3E">
              <w:rPr>
                <w:szCs w:val="18"/>
                <w:lang w:val="en-GB"/>
              </w:rPr>
              <w:t>Contract</w:t>
            </w:r>
            <w:r w:rsidRPr="004518B4">
              <w:rPr>
                <w:szCs w:val="18"/>
                <w:lang w:val="en-GB"/>
              </w:rPr>
              <w:t>*.</w:t>
            </w:r>
          </w:p>
          <w:p w14:paraId="403CB136" w14:textId="1F62E552" w:rsidR="00100E17" w:rsidRDefault="00100E17" w:rsidP="002C5A63">
            <w:pPr>
              <w:rPr>
                <w:szCs w:val="18"/>
                <w:lang w:val="en-GB"/>
              </w:rPr>
            </w:pPr>
          </w:p>
          <w:p w14:paraId="4D45C582" w14:textId="77777777" w:rsidR="008F7A29" w:rsidRPr="00E90440" w:rsidRDefault="008F7A29" w:rsidP="008F7A29">
            <w:p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 xml:space="preserve">By completing and signing this Statement of Agreement, the Tenderer declares that the company is/does </w:t>
            </w:r>
            <w:r>
              <w:rPr>
                <w:b/>
                <w:bCs/>
                <w:szCs w:val="18"/>
                <w:lang w:val="en-GB"/>
              </w:rPr>
              <w:t>not</w:t>
            </w:r>
            <w:r>
              <w:rPr>
                <w:szCs w:val="18"/>
                <w:lang w:val="en-GB"/>
              </w:rPr>
              <w:t>:</w:t>
            </w:r>
          </w:p>
          <w:p w14:paraId="08B6E4DF" w14:textId="77777777" w:rsidR="008F7A29" w:rsidRPr="00E90440" w:rsidRDefault="008F7A29" w:rsidP="008F7A29">
            <w:pPr>
              <w:rPr>
                <w:szCs w:val="18"/>
                <w:lang w:val="en-US"/>
              </w:rPr>
            </w:pPr>
          </w:p>
          <w:p w14:paraId="6B76EDEA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operate on behalf of a Russian national nor a natural person, legal person, entity, or body established in Russia.</w:t>
            </w:r>
          </w:p>
          <w:p w14:paraId="4C921EF8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a legal person, entity or body whose proprietary rights are owned for more than 50% directly or indirectly by an entity referred to in point 1.</w:t>
            </w:r>
          </w:p>
          <w:p w14:paraId="1CBAFEC4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act on behalf of or on instruction from an entity referred to in 1) or 2).</w:t>
            </w:r>
          </w:p>
          <w:p w14:paraId="4CCC638B" w14:textId="77777777" w:rsidR="008F7A29" w:rsidRPr="00E90440" w:rsidRDefault="008F7A29" w:rsidP="008F7A29">
            <w:pPr>
              <w:numPr>
                <w:ilvl w:val="0"/>
                <w:numId w:val="32"/>
              </w:numPr>
              <w:rPr>
                <w:szCs w:val="18"/>
                <w:lang w:val="en-US"/>
              </w:rPr>
            </w:pPr>
            <w:r>
              <w:rPr>
                <w:szCs w:val="18"/>
                <w:lang w:val="en-GB"/>
              </w:rPr>
              <w:t>make use of a subcontractor, supplier or other entity, whereby the performance of this involved party represents more than 10% of the value of this contract, while any one of above 1) – 3) applies to this involved party.</w:t>
            </w:r>
          </w:p>
          <w:p w14:paraId="58A07986" w14:textId="77777777" w:rsidR="00100E17" w:rsidRPr="008F7A29" w:rsidRDefault="00100E17" w:rsidP="002C5A63">
            <w:pPr>
              <w:rPr>
                <w:szCs w:val="18"/>
                <w:lang w:val="en-US"/>
              </w:rPr>
            </w:pPr>
          </w:p>
          <w:p w14:paraId="183E299C" w14:textId="73672FC4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8F7A29">
              <w:rPr>
                <w:szCs w:val="18"/>
                <w:lang w:val="en-US"/>
              </w:rPr>
              <w:br/>
            </w:r>
            <w:r w:rsidR="00702D85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declares</w:t>
            </w:r>
            <w:r w:rsidRPr="004518B4">
              <w:rPr>
                <w:szCs w:val="18"/>
                <w:lang w:val="en-GB"/>
              </w:rPr>
              <w:t xml:space="preserve"> that </w:t>
            </w:r>
            <w:r>
              <w:rPr>
                <w:szCs w:val="18"/>
                <w:lang w:val="en-GB"/>
              </w:rPr>
              <w:t>his</w:t>
            </w:r>
            <w:r w:rsidRPr="004518B4">
              <w:rPr>
                <w:szCs w:val="18"/>
                <w:lang w:val="en-GB"/>
              </w:rPr>
              <w:t xml:space="preserve"> qualified electronic </w:t>
            </w:r>
            <w:r>
              <w:rPr>
                <w:szCs w:val="18"/>
                <w:lang w:val="en-GB"/>
              </w:rPr>
              <w:t xml:space="preserve">lawfully signing applies to all documents submitted by him upon </w:t>
            </w:r>
            <w:r w:rsidR="00181AF5">
              <w:rPr>
                <w:szCs w:val="18"/>
                <w:lang w:val="en-GB"/>
              </w:rPr>
              <w:t>Tender</w:t>
            </w:r>
            <w:r>
              <w:rPr>
                <w:szCs w:val="18"/>
                <w:lang w:val="en-GB"/>
              </w:rPr>
              <w:t>,</w:t>
            </w:r>
            <w:r w:rsidRPr="004518B4">
              <w:rPr>
                <w:szCs w:val="18"/>
                <w:lang w:val="en-GB"/>
              </w:rPr>
              <w:t xml:space="preserve"> including the </w:t>
            </w:r>
            <w:r w:rsidR="00702D85" w:rsidRPr="00702D85">
              <w:rPr>
                <w:szCs w:val="18"/>
                <w:lang w:val="en-GB"/>
              </w:rPr>
              <w:t>European Single Procurement Document (ESPD)</w:t>
            </w:r>
            <w:r w:rsidRPr="004518B4">
              <w:rPr>
                <w:szCs w:val="18"/>
                <w:lang w:val="en-GB"/>
              </w:rPr>
              <w:t>.</w:t>
            </w:r>
          </w:p>
          <w:p w14:paraId="23CF0B95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 xml:space="preserve"> </w:t>
            </w:r>
          </w:p>
        </w:tc>
      </w:tr>
      <w:tr w:rsidR="00A013AF" w:rsidRPr="0062548A" w14:paraId="24EC55C9" w14:textId="77777777" w:rsidTr="002C5A63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DD829B" w14:textId="144F78FB" w:rsidR="00A013AF" w:rsidRPr="004518B4" w:rsidRDefault="00A013AF" w:rsidP="002C5A63">
            <w:pPr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 xml:space="preserve">Name of </w:t>
            </w:r>
            <w:r w:rsidR="007D6C3E">
              <w:rPr>
                <w:szCs w:val="18"/>
                <w:lang w:val="en-GB"/>
              </w:rPr>
              <w:t>Bidder</w:t>
            </w:r>
            <w:r w:rsidRPr="004518B4">
              <w:rPr>
                <w:szCs w:val="18"/>
                <w:lang w:val="en-GB"/>
              </w:rPr>
              <w:t xml:space="preserve"> (in </w:t>
            </w:r>
            <w:r>
              <w:rPr>
                <w:szCs w:val="18"/>
                <w:lang w:val="en-GB"/>
              </w:rPr>
              <w:t>case</w:t>
            </w:r>
            <w:r w:rsidRPr="004518B4">
              <w:rPr>
                <w:szCs w:val="18"/>
                <w:lang w:val="en-GB"/>
              </w:rPr>
              <w:t xml:space="preserve"> of </w:t>
            </w:r>
            <w:r>
              <w:rPr>
                <w:szCs w:val="18"/>
                <w:lang w:val="en-GB"/>
              </w:rPr>
              <w:t xml:space="preserve">a </w:t>
            </w:r>
            <w:r w:rsidRPr="004518B4">
              <w:rPr>
                <w:szCs w:val="18"/>
                <w:lang w:val="en-GB"/>
              </w:rPr>
              <w:t>combination na</w:t>
            </w:r>
            <w:r>
              <w:rPr>
                <w:szCs w:val="18"/>
                <w:lang w:val="en-GB"/>
              </w:rPr>
              <w:t>me</w:t>
            </w:r>
            <w:r w:rsidRPr="004518B4">
              <w:rPr>
                <w:szCs w:val="18"/>
                <w:lang w:val="en-GB"/>
              </w:rPr>
              <w:t xml:space="preserve"> </w:t>
            </w:r>
            <w:r>
              <w:rPr>
                <w:szCs w:val="18"/>
                <w:lang w:val="en-GB"/>
              </w:rPr>
              <w:t>coordinator</w:t>
            </w:r>
            <w:r w:rsidRPr="004518B4">
              <w:rPr>
                <w:szCs w:val="18"/>
                <w:lang w:val="en-GB"/>
              </w:rPr>
              <w:t xml:space="preserve"> and the other </w:t>
            </w:r>
            <w:r>
              <w:rPr>
                <w:szCs w:val="18"/>
                <w:lang w:val="en-GB"/>
              </w:rPr>
              <w:t>entrepreneurs within</w:t>
            </w:r>
            <w:r w:rsidRPr="004518B4">
              <w:rPr>
                <w:szCs w:val="18"/>
                <w:lang w:val="en-GB"/>
              </w:rPr>
              <w:t xml:space="preserve"> the combination):</w:t>
            </w:r>
          </w:p>
          <w:p w14:paraId="36E85797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0A750943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F0F4CE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</w:tr>
      <w:tr w:rsidR="00A013AF" w:rsidRPr="004518B4" w14:paraId="78D18860" w14:textId="77777777" w:rsidTr="002C5A63">
        <w:trPr>
          <w:trHeight w:val="318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A3B66C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  <w:r w:rsidRPr="004518B4">
              <w:rPr>
                <w:szCs w:val="18"/>
                <w:lang w:val="en-GB"/>
              </w:rPr>
              <w:t>Qualified electronic signature(</w:t>
            </w:r>
            <w:r>
              <w:rPr>
                <w:szCs w:val="18"/>
                <w:lang w:val="en-GB"/>
              </w:rPr>
              <w:t>s</w:t>
            </w:r>
            <w:r w:rsidRPr="004518B4">
              <w:rPr>
                <w:szCs w:val="18"/>
                <w:lang w:val="en-GB"/>
              </w:rPr>
              <w:t>):</w:t>
            </w:r>
          </w:p>
          <w:p w14:paraId="3899FBC4" w14:textId="77777777" w:rsidR="00A013AF" w:rsidRPr="004518B4" w:rsidRDefault="00A013AF" w:rsidP="002C5A63">
            <w:pPr>
              <w:rPr>
                <w:szCs w:val="18"/>
                <w:lang w:val="en-GB"/>
              </w:rPr>
            </w:pPr>
          </w:p>
          <w:p w14:paraId="065C6054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20E82CFE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0612C1C7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18A096EF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63CB05AB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  <w:p w14:paraId="7EA56FD2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FD16A" w14:textId="77777777" w:rsidR="00A013AF" w:rsidRPr="004518B4" w:rsidRDefault="00A013AF" w:rsidP="002C5A63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szCs w:val="18"/>
                <w:lang w:val="en-GB"/>
              </w:rPr>
            </w:pPr>
          </w:p>
        </w:tc>
      </w:tr>
    </w:tbl>
    <w:p w14:paraId="1969C5E9" w14:textId="77777777" w:rsidR="00A013AF" w:rsidRPr="004518B4" w:rsidRDefault="00A013AF" w:rsidP="00A013AF">
      <w:pPr>
        <w:rPr>
          <w:lang w:val="en-GB"/>
        </w:rPr>
      </w:pPr>
    </w:p>
    <w:p w14:paraId="09DA3904" w14:textId="77777777" w:rsidR="00A013AF" w:rsidRPr="004518B4" w:rsidRDefault="00A013AF" w:rsidP="00A013AF">
      <w:pPr>
        <w:rPr>
          <w:lang w:val="en-GB"/>
        </w:rPr>
      </w:pPr>
    </w:p>
    <w:p w14:paraId="13C9F8DE" w14:textId="6BF87393" w:rsidR="00A013AF" w:rsidRPr="004518B4" w:rsidRDefault="00A013AF" w:rsidP="00A013AF">
      <w:pPr>
        <w:rPr>
          <w:i/>
          <w:lang w:val="en-GB"/>
        </w:rPr>
      </w:pPr>
      <w:r w:rsidRPr="004518B4">
        <w:rPr>
          <w:i/>
          <w:lang w:val="en-GB"/>
        </w:rPr>
        <w:t>*) A</w:t>
      </w:r>
      <w:r w:rsidR="00181AF5">
        <w:rPr>
          <w:i/>
          <w:lang w:val="en-GB"/>
        </w:rPr>
        <w:t xml:space="preserve"> Tender</w:t>
      </w:r>
      <w:r w:rsidRPr="004518B4">
        <w:rPr>
          <w:i/>
          <w:lang w:val="en-GB"/>
        </w:rPr>
        <w:t xml:space="preserve"> </w:t>
      </w:r>
      <w:r>
        <w:rPr>
          <w:i/>
          <w:lang w:val="en-GB"/>
        </w:rPr>
        <w:t>u</w:t>
      </w:r>
      <w:r w:rsidRPr="004518B4">
        <w:rPr>
          <w:i/>
          <w:lang w:val="en-GB"/>
        </w:rPr>
        <w:t xml:space="preserve">nder conditions is </w:t>
      </w:r>
      <w:r>
        <w:rPr>
          <w:i/>
          <w:lang w:val="en-GB"/>
        </w:rPr>
        <w:t>not permitted</w:t>
      </w:r>
      <w:r w:rsidR="00181AF5">
        <w:rPr>
          <w:i/>
          <w:lang w:val="en-GB"/>
        </w:rPr>
        <w:t>.</w:t>
      </w:r>
    </w:p>
    <w:p w14:paraId="5AEABD43" w14:textId="63126E82" w:rsidR="00241548" w:rsidRPr="00C8170C" w:rsidRDefault="00241548" w:rsidP="00A013AF">
      <w:pPr>
        <w:rPr>
          <w:lang w:val="en-GB"/>
        </w:rPr>
      </w:pPr>
    </w:p>
    <w:sectPr w:rsidR="00241548" w:rsidRPr="00C8170C" w:rsidSect="0073653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91E15" w14:textId="77777777" w:rsidR="00871BD7" w:rsidRDefault="00871BD7" w:rsidP="0088501B">
      <w:r>
        <w:separator/>
      </w:r>
    </w:p>
  </w:endnote>
  <w:endnote w:type="continuationSeparator" w:id="0">
    <w:p w14:paraId="76D4BBE1" w14:textId="77777777" w:rsidR="00871BD7" w:rsidRDefault="00871BD7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BC6F" w14:textId="77777777" w:rsidR="00871BD7" w:rsidRDefault="00871BD7" w:rsidP="0088501B">
      <w:r>
        <w:separator/>
      </w:r>
    </w:p>
  </w:footnote>
  <w:footnote w:type="continuationSeparator" w:id="0">
    <w:p w14:paraId="7F76A8EF" w14:textId="77777777" w:rsidR="00871BD7" w:rsidRDefault="00871BD7" w:rsidP="00885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4BB5952"/>
    <w:multiLevelType w:val="hybridMultilevel"/>
    <w:tmpl w:val="72C45CDA"/>
    <w:lvl w:ilvl="0" w:tplc="ED68408A">
      <w:start w:val="1"/>
      <w:numFmt w:val="decimal"/>
      <w:lvlText w:val="%1)"/>
      <w:lvlJc w:val="left"/>
      <w:pPr>
        <w:ind w:left="58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05" w:hanging="360"/>
      </w:pPr>
    </w:lvl>
    <w:lvl w:ilvl="2" w:tplc="0413001B" w:tentative="1">
      <w:start w:val="1"/>
      <w:numFmt w:val="lowerRoman"/>
      <w:lvlText w:val="%3."/>
      <w:lvlJc w:val="right"/>
      <w:pPr>
        <w:ind w:left="2025" w:hanging="180"/>
      </w:pPr>
    </w:lvl>
    <w:lvl w:ilvl="3" w:tplc="0413000F" w:tentative="1">
      <w:start w:val="1"/>
      <w:numFmt w:val="decimal"/>
      <w:lvlText w:val="%4."/>
      <w:lvlJc w:val="left"/>
      <w:pPr>
        <w:ind w:left="2745" w:hanging="360"/>
      </w:pPr>
    </w:lvl>
    <w:lvl w:ilvl="4" w:tplc="04130019" w:tentative="1">
      <w:start w:val="1"/>
      <w:numFmt w:val="lowerLetter"/>
      <w:lvlText w:val="%5."/>
      <w:lvlJc w:val="left"/>
      <w:pPr>
        <w:ind w:left="3465" w:hanging="360"/>
      </w:pPr>
    </w:lvl>
    <w:lvl w:ilvl="5" w:tplc="0413001B" w:tentative="1">
      <w:start w:val="1"/>
      <w:numFmt w:val="lowerRoman"/>
      <w:lvlText w:val="%6."/>
      <w:lvlJc w:val="right"/>
      <w:pPr>
        <w:ind w:left="4185" w:hanging="180"/>
      </w:pPr>
    </w:lvl>
    <w:lvl w:ilvl="6" w:tplc="0413000F" w:tentative="1">
      <w:start w:val="1"/>
      <w:numFmt w:val="decimal"/>
      <w:lvlText w:val="%7."/>
      <w:lvlJc w:val="left"/>
      <w:pPr>
        <w:ind w:left="4905" w:hanging="360"/>
      </w:pPr>
    </w:lvl>
    <w:lvl w:ilvl="7" w:tplc="04130019" w:tentative="1">
      <w:start w:val="1"/>
      <w:numFmt w:val="lowerLetter"/>
      <w:lvlText w:val="%8."/>
      <w:lvlJc w:val="left"/>
      <w:pPr>
        <w:ind w:left="5625" w:hanging="360"/>
      </w:pPr>
    </w:lvl>
    <w:lvl w:ilvl="8" w:tplc="0413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B631B"/>
    <w:multiLevelType w:val="multilevel"/>
    <w:tmpl w:val="06962652"/>
    <w:numStyleLink w:val="Lijststijl"/>
  </w:abstractNum>
  <w:abstractNum w:abstractNumId="24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5CAF5D0D"/>
    <w:multiLevelType w:val="multilevel"/>
    <w:tmpl w:val="06962652"/>
    <w:numStyleLink w:val="Lijststijl"/>
  </w:abstractNum>
  <w:abstractNum w:abstractNumId="27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02E28"/>
    <w:multiLevelType w:val="hybridMultilevel"/>
    <w:tmpl w:val="E8DE34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808163585">
    <w:abstractNumId w:val="9"/>
  </w:num>
  <w:num w:numId="2" w16cid:durableId="223683576">
    <w:abstractNumId w:val="11"/>
  </w:num>
  <w:num w:numId="3" w16cid:durableId="161552192">
    <w:abstractNumId w:val="26"/>
  </w:num>
  <w:num w:numId="4" w16cid:durableId="1600717863">
    <w:abstractNumId w:val="10"/>
  </w:num>
  <w:num w:numId="5" w16cid:durableId="488062642">
    <w:abstractNumId w:val="15"/>
  </w:num>
  <w:num w:numId="6" w16cid:durableId="1213231903">
    <w:abstractNumId w:val="18"/>
  </w:num>
  <w:num w:numId="7" w16cid:durableId="969212796">
    <w:abstractNumId w:val="2"/>
  </w:num>
  <w:num w:numId="8" w16cid:durableId="1745955974">
    <w:abstractNumId w:val="1"/>
  </w:num>
  <w:num w:numId="9" w16cid:durableId="1227301255">
    <w:abstractNumId w:val="0"/>
  </w:num>
  <w:num w:numId="10" w16cid:durableId="579409285">
    <w:abstractNumId w:val="7"/>
  </w:num>
  <w:num w:numId="11" w16cid:durableId="1657300772">
    <w:abstractNumId w:val="5"/>
  </w:num>
  <w:num w:numId="12" w16cid:durableId="1724210723">
    <w:abstractNumId w:val="5"/>
  </w:num>
  <w:num w:numId="13" w16cid:durableId="192428024">
    <w:abstractNumId w:val="27"/>
  </w:num>
  <w:num w:numId="14" w16cid:durableId="1226843923">
    <w:abstractNumId w:val="3"/>
  </w:num>
  <w:num w:numId="15" w16cid:durableId="400907820">
    <w:abstractNumId w:val="16"/>
  </w:num>
  <w:num w:numId="16" w16cid:durableId="26299198">
    <w:abstractNumId w:val="22"/>
  </w:num>
  <w:num w:numId="17" w16cid:durableId="1686597134">
    <w:abstractNumId w:val="8"/>
  </w:num>
  <w:num w:numId="18" w16cid:durableId="121005478">
    <w:abstractNumId w:val="19"/>
  </w:num>
  <w:num w:numId="19" w16cid:durableId="181012895">
    <w:abstractNumId w:val="30"/>
  </w:num>
  <w:num w:numId="20" w16cid:durableId="125321118">
    <w:abstractNumId w:val="12"/>
  </w:num>
  <w:num w:numId="21" w16cid:durableId="604847805">
    <w:abstractNumId w:val="21"/>
  </w:num>
  <w:num w:numId="22" w16cid:durableId="1431848345">
    <w:abstractNumId w:val="23"/>
  </w:num>
  <w:num w:numId="23" w16cid:durableId="43024337">
    <w:abstractNumId w:val="17"/>
  </w:num>
  <w:num w:numId="24" w16cid:durableId="1181817914">
    <w:abstractNumId w:val="25"/>
  </w:num>
  <w:num w:numId="25" w16cid:durableId="1541092030">
    <w:abstractNumId w:val="24"/>
  </w:num>
  <w:num w:numId="26" w16cid:durableId="72942317">
    <w:abstractNumId w:val="6"/>
  </w:num>
  <w:num w:numId="27" w16cid:durableId="1283457503">
    <w:abstractNumId w:val="14"/>
  </w:num>
  <w:num w:numId="28" w16cid:durableId="61878405">
    <w:abstractNumId w:val="20"/>
  </w:num>
  <w:num w:numId="29" w16cid:durableId="1611622173">
    <w:abstractNumId w:val="4"/>
  </w:num>
  <w:num w:numId="30" w16cid:durableId="811751802">
    <w:abstractNumId w:val="29"/>
  </w:num>
  <w:num w:numId="31" w16cid:durableId="1048337596">
    <w:abstractNumId w:val="28"/>
  </w:num>
  <w:num w:numId="32" w16cid:durableId="12378646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trackRevisions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76D"/>
    <w:rsid w:val="00053E80"/>
    <w:rsid w:val="00077C3B"/>
    <w:rsid w:val="000E1F3B"/>
    <w:rsid w:val="00100E17"/>
    <w:rsid w:val="00181AF5"/>
    <w:rsid w:val="001D6F03"/>
    <w:rsid w:val="00241548"/>
    <w:rsid w:val="002A6578"/>
    <w:rsid w:val="002B1092"/>
    <w:rsid w:val="002E0FD2"/>
    <w:rsid w:val="0030704D"/>
    <w:rsid w:val="0038549E"/>
    <w:rsid w:val="003C4BF2"/>
    <w:rsid w:val="0040142D"/>
    <w:rsid w:val="0040571B"/>
    <w:rsid w:val="00405E95"/>
    <w:rsid w:val="00426AC6"/>
    <w:rsid w:val="00441141"/>
    <w:rsid w:val="00450447"/>
    <w:rsid w:val="004B0EA1"/>
    <w:rsid w:val="004D766D"/>
    <w:rsid w:val="004F243A"/>
    <w:rsid w:val="00501C7D"/>
    <w:rsid w:val="0054700F"/>
    <w:rsid w:val="00552087"/>
    <w:rsid w:val="005A4FBE"/>
    <w:rsid w:val="005D2CF1"/>
    <w:rsid w:val="005E046F"/>
    <w:rsid w:val="006006F5"/>
    <w:rsid w:val="0062548A"/>
    <w:rsid w:val="006D2E66"/>
    <w:rsid w:val="006E3446"/>
    <w:rsid w:val="006F42D7"/>
    <w:rsid w:val="00702D85"/>
    <w:rsid w:val="0073653F"/>
    <w:rsid w:val="00765CD9"/>
    <w:rsid w:val="007725D4"/>
    <w:rsid w:val="007832B4"/>
    <w:rsid w:val="007D6C3E"/>
    <w:rsid w:val="007F4AEA"/>
    <w:rsid w:val="00821DFA"/>
    <w:rsid w:val="00871BD7"/>
    <w:rsid w:val="008734D4"/>
    <w:rsid w:val="0088501B"/>
    <w:rsid w:val="008E3581"/>
    <w:rsid w:val="008F7A29"/>
    <w:rsid w:val="00905289"/>
    <w:rsid w:val="00922BE2"/>
    <w:rsid w:val="00997C44"/>
    <w:rsid w:val="009B3F1A"/>
    <w:rsid w:val="009C5CF5"/>
    <w:rsid w:val="009E7602"/>
    <w:rsid w:val="009F143D"/>
    <w:rsid w:val="00A013AF"/>
    <w:rsid w:val="00A32591"/>
    <w:rsid w:val="00A77ABF"/>
    <w:rsid w:val="00A863E9"/>
    <w:rsid w:val="00AC3B86"/>
    <w:rsid w:val="00B022C4"/>
    <w:rsid w:val="00B04831"/>
    <w:rsid w:val="00B04864"/>
    <w:rsid w:val="00B559E9"/>
    <w:rsid w:val="00B72222"/>
    <w:rsid w:val="00B80650"/>
    <w:rsid w:val="00B95AA2"/>
    <w:rsid w:val="00BB0E49"/>
    <w:rsid w:val="00BD05EA"/>
    <w:rsid w:val="00C0194C"/>
    <w:rsid w:val="00C36FAA"/>
    <w:rsid w:val="00C57173"/>
    <w:rsid w:val="00C66568"/>
    <w:rsid w:val="00C8170C"/>
    <w:rsid w:val="00C9267D"/>
    <w:rsid w:val="00CA55CC"/>
    <w:rsid w:val="00D0076D"/>
    <w:rsid w:val="00D62112"/>
    <w:rsid w:val="00DA3555"/>
    <w:rsid w:val="00DB004C"/>
    <w:rsid w:val="00DB202A"/>
    <w:rsid w:val="00DF2B92"/>
    <w:rsid w:val="00ED7AB9"/>
    <w:rsid w:val="00EE5BBE"/>
    <w:rsid w:val="00F24FD1"/>
    <w:rsid w:val="00F53389"/>
    <w:rsid w:val="00F65492"/>
    <w:rsid w:val="00F65FCC"/>
    <w:rsid w:val="00F9187E"/>
    <w:rsid w:val="00FB0705"/>
    <w:rsid w:val="00FE219F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BD23"/>
  <w15:docId w15:val="{678963F8-2E36-4F98-9BFD-8EFE06DF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5EA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aliases w:val="Normal 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aliases w:val="Normal List Paragraph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BijlageChar">
    <w:name w:val="Bijlage Char"/>
    <w:aliases w:val="Formulier Char"/>
    <w:link w:val="Bijlage"/>
    <w:locked/>
    <w:rsid w:val="00BD05EA"/>
    <w:rPr>
      <w:rFonts w:ascii="Verdana" w:hAnsi="Verdana" w:cs="Arial"/>
      <w:b/>
      <w:bCs/>
      <w:kern w:val="32"/>
      <w:sz w:val="24"/>
      <w:szCs w:val="24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BD05EA"/>
    <w:pPr>
      <w:keepLines w:val="0"/>
      <w:spacing w:before="240" w:after="240"/>
    </w:pPr>
    <w:rPr>
      <w:rFonts w:eastAsiaTheme="minorHAnsi" w:cs="Arial"/>
      <w:b/>
      <w:kern w:val="32"/>
      <w:szCs w:val="24"/>
    </w:rPr>
  </w:style>
  <w:style w:type="paragraph" w:styleId="Revisie">
    <w:name w:val="Revision"/>
    <w:hidden/>
    <w:uiPriority w:val="99"/>
    <w:semiHidden/>
    <w:rsid w:val="00C9267D"/>
    <w:rPr>
      <w:rFonts w:ascii="Verdana" w:eastAsia="Times New Roman" w:hAnsi="Verdana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6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1" ma:contentTypeDescription="Alleen bedoeld voor kaderdocumenten" ma:contentTypeScope="" ma:versionID="f974b3e913338ecbcc086e1a1ba7aebc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69c0a801cd9bf744bb325289ba47eae7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130.000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 Europees aanbesteden" ma:description="Indien Europees aanbesteden geef fase op.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 en gunning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2 Tactische voorbereiding</Fase_x0020_Europees_x0020_aanbesteden>
    <Samenvatting xmlns="c2fd60d3-7e4a-416c-9025-a7946b386b51">Akkoordverklaring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2020-06-28T22:00:00+00:00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SW00-1289143531-45</_dlc_DocId>
    <_dlc_DocIdUrl xmlns="c2fd60d3-7e4a-416c-9025-a7946b386b51">
      <Url>https://samenwerken.sp01.intranet.rws.nl/sites/vpr0000734/_layouts/15/DocIdRedir.aspx?ID=SW00-1289143531-45</Url>
      <Description>SW00-1289143531-45</Description>
    </_dlc_DocIdUrl>
    <Documentbeheerder xmlns="c1078875-96a9-43ae-a506-1f32208e0bfd">
      <UserInfo>
        <DisplayName/>
        <AccountId xsi:nil="true"/>
        <AccountType/>
      </UserInfo>
    </Documentbeheerde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DD8E9EEF-FD5B-4202-B75F-CF202B0A5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DCE19-4E15-4A23-8C16-F721FEAC3C49}">
  <ds:schemaRefs>
    <ds:schemaRef ds:uri="http://purl.org/dc/elements/1.1/"/>
    <ds:schemaRef ds:uri="http://schemas.microsoft.com/office/2006/metadata/properties"/>
    <ds:schemaRef ds:uri="c2fd60d3-7e4a-416c-9025-a7946b386b51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sharepoint/v3/fields"/>
    <ds:schemaRef ds:uri="c1078875-96a9-43ae-a506-1f32208e0b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9EA96C6-EEDE-414C-A166-FFF1455BB3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B98BE1-F094-434D-B4F5-740AA7BC927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ECFB15-BAA6-4D69-82F4-7A56E9CA4E9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Akkoordverklaring</vt:lpstr>
    </vt:vector>
  </TitlesOfParts>
  <Company>Rijkswaterstaat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Akkoordverklaring</dc:title>
  <dc:creator>Mullem, Thijs van (CIV)</dc:creator>
  <cp:keywords/>
  <cp:lastModifiedBy>Arendse-Koopman, Christine (RWS CIV)</cp:lastModifiedBy>
  <cp:revision>2</cp:revision>
  <dcterms:created xsi:type="dcterms:W3CDTF">2026-01-22T12:49:00Z</dcterms:created>
  <dcterms:modified xsi:type="dcterms:W3CDTF">2026-01-22T12:49:00Z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01838578-496d-446c-a04b-6efc12595c21</vt:lpwstr>
  </property>
</Properties>
</file>