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177A9" w14:textId="77777777" w:rsidR="00DD5DD6" w:rsidRPr="00CB5B46" w:rsidRDefault="00DD5DD6">
      <w:pPr>
        <w:rPr>
          <w:rFonts w:cs="Arial"/>
        </w:rPr>
      </w:pPr>
    </w:p>
    <w:p w14:paraId="43E2A91D" w14:textId="77777777" w:rsidR="00DD5DD6" w:rsidRPr="00CB5B46" w:rsidRDefault="00DD5DD6">
      <w:pPr>
        <w:rPr>
          <w:rFonts w:cs="Arial"/>
        </w:rPr>
      </w:pPr>
    </w:p>
    <w:p w14:paraId="26514740" w14:textId="77777777" w:rsidR="00DD5DD6" w:rsidRPr="00CB5B46" w:rsidRDefault="00DD5DD6">
      <w:pPr>
        <w:rPr>
          <w:rFonts w:cs="Arial"/>
        </w:rPr>
      </w:pPr>
    </w:p>
    <w:p w14:paraId="27415E37" w14:textId="64040BF6" w:rsidR="00A2798E" w:rsidRPr="00CB5B46" w:rsidRDefault="00A2798E" w:rsidP="00A2798E">
      <w:pPr>
        <w:pBdr>
          <w:top w:val="nil"/>
          <w:left w:val="nil"/>
          <w:bottom w:val="nil"/>
          <w:right w:val="nil"/>
          <w:between w:val="nil"/>
        </w:pBdr>
        <w:spacing w:after="1120" w:line="560" w:lineRule="auto"/>
      </w:pPr>
      <w:r w:rsidRPr="00CB5B46">
        <w:rPr>
          <w:b/>
          <w:color w:val="000000"/>
          <w:sz w:val="42"/>
          <w:szCs w:val="42"/>
        </w:rPr>
        <w:t>Bijlage A.1 Achtergronddocument</w:t>
      </w:r>
      <w:r w:rsidRPr="00CB5B46">
        <w:rPr>
          <w:b/>
          <w:color w:val="000000"/>
          <w:sz w:val="42"/>
          <w:szCs w:val="42"/>
        </w:rPr>
        <w:br/>
      </w:r>
      <w:r w:rsidR="00E47F7C" w:rsidRPr="00E47F7C">
        <w:rPr>
          <w:b/>
          <w:color w:val="000000"/>
          <w:sz w:val="42"/>
          <w:szCs w:val="42"/>
        </w:rPr>
        <w:t>ANPR-camera’s geslotenverklaringen Gemeente Utrecht</w:t>
      </w:r>
      <w:r w:rsidRPr="00CB5B46">
        <w:rPr>
          <w:b/>
          <w:color w:val="000000"/>
          <w:sz w:val="42"/>
          <w:szCs w:val="42"/>
        </w:rPr>
        <w:br/>
      </w:r>
      <w:r w:rsidRPr="00CB5B46">
        <w:rPr>
          <w:b/>
          <w:sz w:val="32"/>
          <w:szCs w:val="32"/>
        </w:rPr>
        <w:t xml:space="preserve">Versie </w:t>
      </w:r>
      <w:r w:rsidR="00C87404">
        <w:rPr>
          <w:b/>
          <w:sz w:val="32"/>
          <w:szCs w:val="32"/>
        </w:rPr>
        <w:t>1.</w:t>
      </w:r>
      <w:r w:rsidR="007B62AB">
        <w:rPr>
          <w:b/>
          <w:sz w:val="32"/>
          <w:szCs w:val="32"/>
        </w:rPr>
        <w:t>2 d.d. 26-4-2026</w:t>
      </w:r>
    </w:p>
    <w:p w14:paraId="759C05F4" w14:textId="77777777" w:rsidR="00414718" w:rsidRPr="00CB5B46" w:rsidRDefault="00414718" w:rsidP="00982889">
      <w:pPr>
        <w:rPr>
          <w:rFonts w:cs="Arial"/>
        </w:rPr>
      </w:pPr>
    </w:p>
    <w:p w14:paraId="4D776D7B" w14:textId="6EC091F0" w:rsidR="008A4A58" w:rsidRPr="00CB5B46" w:rsidRDefault="008A4A58" w:rsidP="00F4378C">
      <w:pPr>
        <w:pStyle w:val="GRTOC"/>
        <w:rPr>
          <w:rFonts w:cs="Arial"/>
        </w:rPr>
      </w:pPr>
      <w:bookmarkStart w:id="0" w:name="dpReportContent"/>
    </w:p>
    <w:p w14:paraId="7C5001F9" w14:textId="77777777" w:rsidR="008A4A58" w:rsidRPr="00CB5B46" w:rsidRDefault="008A4A58" w:rsidP="008A4A58">
      <w:pPr>
        <w:rPr>
          <w:rFonts w:cs="Arial"/>
          <w:lang w:eastAsia="en-US"/>
        </w:rPr>
      </w:pPr>
    </w:p>
    <w:p w14:paraId="5EA46086" w14:textId="77777777" w:rsidR="008A4A58" w:rsidRPr="00CB5B46" w:rsidRDefault="008A4A58" w:rsidP="008A4A58">
      <w:pPr>
        <w:rPr>
          <w:rFonts w:cs="Arial"/>
          <w:lang w:eastAsia="en-US"/>
        </w:rPr>
      </w:pPr>
    </w:p>
    <w:p w14:paraId="2385B40D" w14:textId="77777777" w:rsidR="008A4A58" w:rsidRPr="00CB5B46" w:rsidRDefault="008A4A58" w:rsidP="008A4A58">
      <w:pPr>
        <w:rPr>
          <w:rFonts w:cs="Arial"/>
          <w:lang w:eastAsia="en-US"/>
        </w:rPr>
      </w:pPr>
    </w:p>
    <w:p w14:paraId="0413DF3E" w14:textId="77777777" w:rsidR="008A4A58" w:rsidRPr="00CB5B46" w:rsidRDefault="008A4A58" w:rsidP="008A4A58">
      <w:pPr>
        <w:rPr>
          <w:rFonts w:cs="Arial"/>
          <w:lang w:eastAsia="en-US"/>
        </w:rPr>
      </w:pPr>
    </w:p>
    <w:p w14:paraId="7773BDBA" w14:textId="28709492" w:rsidR="008A4A58" w:rsidRPr="00CB5B46" w:rsidRDefault="008A4A58" w:rsidP="008A4A58">
      <w:pPr>
        <w:rPr>
          <w:rFonts w:cs="Arial"/>
          <w:lang w:eastAsia="en-US"/>
        </w:rPr>
      </w:pPr>
    </w:p>
    <w:p w14:paraId="490A4B2A" w14:textId="199F322D" w:rsidR="008A4A58" w:rsidRPr="00CB5B46" w:rsidRDefault="008A4A58" w:rsidP="008A4A58">
      <w:pPr>
        <w:rPr>
          <w:rFonts w:cs="Arial"/>
          <w:lang w:eastAsia="en-US"/>
        </w:rPr>
      </w:pPr>
    </w:p>
    <w:p w14:paraId="2DB51EC0" w14:textId="77777777" w:rsidR="008A4A58" w:rsidRPr="00CB5B46" w:rsidRDefault="008A4A58" w:rsidP="008A4A58">
      <w:pPr>
        <w:rPr>
          <w:rFonts w:cs="Arial"/>
          <w:lang w:eastAsia="en-US"/>
        </w:rPr>
      </w:pPr>
    </w:p>
    <w:p w14:paraId="20CCBF56" w14:textId="77777777" w:rsidR="008A4A58" w:rsidRPr="00CB5B46" w:rsidRDefault="008A4A58" w:rsidP="00642E63">
      <w:pPr>
        <w:jc w:val="center"/>
        <w:rPr>
          <w:rFonts w:cs="Arial"/>
          <w:lang w:eastAsia="en-US"/>
        </w:rPr>
      </w:pPr>
    </w:p>
    <w:p w14:paraId="2AF873F5" w14:textId="77777777" w:rsidR="008A4A58" w:rsidRPr="00CB5B46" w:rsidRDefault="008A4A58" w:rsidP="008A4A58">
      <w:pPr>
        <w:rPr>
          <w:rFonts w:cs="Arial"/>
          <w:lang w:eastAsia="en-US"/>
        </w:rPr>
      </w:pPr>
    </w:p>
    <w:p w14:paraId="4AE754EA" w14:textId="77777777" w:rsidR="008A4A58" w:rsidRPr="00CB5B46" w:rsidRDefault="008A4A58" w:rsidP="008A4A58">
      <w:pPr>
        <w:rPr>
          <w:rFonts w:cs="Arial"/>
          <w:lang w:eastAsia="en-US"/>
        </w:rPr>
      </w:pPr>
    </w:p>
    <w:p w14:paraId="5B278153" w14:textId="77777777" w:rsidR="008A4A58" w:rsidRPr="00CB5B46" w:rsidRDefault="008A4A58" w:rsidP="008A4A58">
      <w:pPr>
        <w:rPr>
          <w:rFonts w:cs="Arial"/>
          <w:lang w:eastAsia="en-US"/>
        </w:rPr>
      </w:pPr>
    </w:p>
    <w:p w14:paraId="311A7D32" w14:textId="77777777" w:rsidR="008A4A58" w:rsidRPr="00CB5B46" w:rsidRDefault="008A4A58" w:rsidP="008A4A58">
      <w:pPr>
        <w:rPr>
          <w:rFonts w:cs="Arial"/>
          <w:lang w:eastAsia="en-US"/>
        </w:rPr>
      </w:pPr>
    </w:p>
    <w:p w14:paraId="5234DBF6" w14:textId="77777777" w:rsidR="008A4A58" w:rsidRPr="00CB5B46" w:rsidRDefault="008A4A58" w:rsidP="008A4A58">
      <w:pPr>
        <w:rPr>
          <w:rFonts w:cs="Arial"/>
          <w:lang w:eastAsia="en-US"/>
        </w:rPr>
      </w:pPr>
    </w:p>
    <w:p w14:paraId="55577B96" w14:textId="77777777" w:rsidR="008A4A58" w:rsidRPr="00CB5B46" w:rsidRDefault="008A4A58" w:rsidP="008A4A58">
      <w:pPr>
        <w:rPr>
          <w:rFonts w:cs="Arial"/>
          <w:lang w:eastAsia="en-US"/>
        </w:rPr>
      </w:pPr>
    </w:p>
    <w:p w14:paraId="3B04186B" w14:textId="18B5A3CA" w:rsidR="00A2798E" w:rsidRPr="00CB5B46" w:rsidRDefault="00A2798E" w:rsidP="005F3224">
      <w:pPr>
        <w:pStyle w:val="Heading1"/>
      </w:pPr>
      <w:bookmarkStart w:id="1" w:name="_Toc86822859"/>
      <w:bookmarkStart w:id="2" w:name="_Toc214024995"/>
      <w:bookmarkEnd w:id="0"/>
      <w:r w:rsidRPr="00CB5B46">
        <w:t>Inleiding</w:t>
      </w:r>
    </w:p>
    <w:p w14:paraId="5F16D900" w14:textId="244B54B3" w:rsidR="00A2798E" w:rsidRPr="00CB5B46" w:rsidRDefault="00A2798E" w:rsidP="00061E11">
      <w:r w:rsidRPr="00CB5B46">
        <w:t xml:space="preserve">Dit document geeft aan de Inschrijvers relevante achtergrondinformatie en dient als toelichting en aanvulling op het Programma van Eisen (PvE) bij de aanbesteding </w:t>
      </w:r>
      <w:bookmarkStart w:id="3" w:name="_Hlk219814072"/>
      <w:r w:rsidR="00061E11">
        <w:t>ANPR-camera</w:t>
      </w:r>
      <w:r w:rsidR="00E47F7C">
        <w:t>’</w:t>
      </w:r>
      <w:r w:rsidR="00061E11">
        <w:t xml:space="preserve">s </w:t>
      </w:r>
      <w:proofErr w:type="spellStart"/>
      <w:r w:rsidR="00061E11">
        <w:t>gesloten</w:t>
      </w:r>
      <w:r w:rsidR="00E47F7C">
        <w:t>-</w:t>
      </w:r>
      <w:r w:rsidR="00061E11">
        <w:t>verklaringen</w:t>
      </w:r>
      <w:proofErr w:type="spellEnd"/>
      <w:r w:rsidR="00061E11">
        <w:t xml:space="preserve"> Gemeente Utrecht</w:t>
      </w:r>
      <w:bookmarkEnd w:id="3"/>
      <w:r w:rsidRPr="00CB5B46">
        <w:t>.</w:t>
      </w:r>
    </w:p>
    <w:p w14:paraId="464A133C" w14:textId="65114DC8" w:rsidR="00A2798E" w:rsidRPr="00CB5B46" w:rsidRDefault="00A2798E" w:rsidP="00A2798E">
      <w:r w:rsidRPr="00CB5B46">
        <w:t>Voor definitie van termen (die beginnen met een hoofdletter) wordt verwezen naar het Programma van Eisen.</w:t>
      </w:r>
      <w:r w:rsidR="00E47F7C">
        <w:t xml:space="preserve"> </w:t>
      </w:r>
      <w:r w:rsidRPr="00CB5B46">
        <w:t>Bij discrepanties tussen dit document en het Programma van Eisen prevaleert het Programma van Eisen.</w:t>
      </w:r>
    </w:p>
    <w:p w14:paraId="291997A4" w14:textId="6B68FC34" w:rsidR="00061E11" w:rsidRDefault="00E64F38" w:rsidP="005F3224">
      <w:pPr>
        <w:pStyle w:val="Heading1"/>
      </w:pPr>
      <w:r>
        <w:t>De nieuwe milieuzone</w:t>
      </w:r>
    </w:p>
    <w:p w14:paraId="7BBA0215" w14:textId="5B1871C6" w:rsidR="000E590B" w:rsidRDefault="00061E11" w:rsidP="00061E11">
      <w:pPr>
        <w:rPr>
          <w:lang w:eastAsia="en-US"/>
        </w:rPr>
      </w:pPr>
      <w:r>
        <w:rPr>
          <w:lang w:eastAsia="en-US"/>
        </w:rPr>
        <w:t xml:space="preserve">Gemeente Utrecht wil per 1 januari 2027 met ANPR-camera’s handhaven </w:t>
      </w:r>
      <w:r w:rsidR="00E269EC">
        <w:rPr>
          <w:lang w:eastAsia="en-US"/>
        </w:rPr>
        <w:t>de</w:t>
      </w:r>
      <w:r>
        <w:rPr>
          <w:lang w:eastAsia="en-US"/>
        </w:rPr>
        <w:t xml:space="preserve"> nieuwe milieuzone</w:t>
      </w:r>
      <w:r w:rsidR="00E269EC">
        <w:rPr>
          <w:lang w:eastAsia="en-US"/>
        </w:rPr>
        <w:t xml:space="preserve"> handhaven</w:t>
      </w:r>
      <w:r>
        <w:rPr>
          <w:lang w:eastAsia="en-US"/>
        </w:rPr>
        <w:t xml:space="preserve">. </w:t>
      </w:r>
      <w:r w:rsidR="00E64F38">
        <w:rPr>
          <w:lang w:eastAsia="en-US"/>
        </w:rPr>
        <w:fldChar w:fldCharType="begin"/>
      </w:r>
      <w:r w:rsidR="00E64F38">
        <w:rPr>
          <w:lang w:eastAsia="en-US"/>
        </w:rPr>
        <w:instrText xml:space="preserve"> REF _Ref219809761 \h </w:instrText>
      </w:r>
      <w:r w:rsidR="00E64F38">
        <w:rPr>
          <w:lang w:eastAsia="en-US"/>
        </w:rPr>
      </w:r>
      <w:r w:rsidR="00E64F38">
        <w:rPr>
          <w:lang w:eastAsia="en-US"/>
        </w:rPr>
        <w:fldChar w:fldCharType="separate"/>
      </w:r>
      <w:r w:rsidR="00655EA4">
        <w:t xml:space="preserve">Figuur </w:t>
      </w:r>
      <w:r w:rsidR="00655EA4">
        <w:rPr>
          <w:noProof/>
        </w:rPr>
        <w:t>1</w:t>
      </w:r>
      <w:r w:rsidR="00E64F38">
        <w:rPr>
          <w:lang w:eastAsia="en-US"/>
        </w:rPr>
        <w:fldChar w:fldCharType="end"/>
      </w:r>
      <w:r w:rsidR="00E64F38">
        <w:rPr>
          <w:lang w:eastAsia="en-US"/>
        </w:rPr>
        <w:t xml:space="preserve"> is indicatief. Naar verwachting zijn er ca. 70 ANPR-camera’s nodig die nabij de grenzen van </w:t>
      </w:r>
      <w:r w:rsidR="00741D8E">
        <w:rPr>
          <w:lang w:eastAsia="en-US"/>
        </w:rPr>
        <w:t>de beoogde milieuzone worden geplaatst</w:t>
      </w:r>
      <w:r w:rsidR="00E64F38">
        <w:rPr>
          <w:lang w:eastAsia="en-US"/>
        </w:rPr>
        <w:t>.</w:t>
      </w:r>
    </w:p>
    <w:p w14:paraId="144E6C07" w14:textId="652D6A3C" w:rsidR="000E590B" w:rsidRDefault="00E47F7C" w:rsidP="00061E11">
      <w:pPr>
        <w:rPr>
          <w:lang w:eastAsia="en-US"/>
        </w:rPr>
      </w:pPr>
      <w:r>
        <w:rPr>
          <w:noProof/>
        </w:rPr>
        <mc:AlternateContent>
          <mc:Choice Requires="wps">
            <w:drawing>
              <wp:anchor distT="0" distB="0" distL="114300" distR="114300" simplePos="0" relativeHeight="251658240" behindDoc="0" locked="0" layoutInCell="1" allowOverlap="1" wp14:anchorId="1A515EE2" wp14:editId="13BB656D">
                <wp:simplePos x="0" y="0"/>
                <wp:positionH relativeFrom="margin">
                  <wp:posOffset>-635</wp:posOffset>
                </wp:positionH>
                <wp:positionV relativeFrom="paragraph">
                  <wp:posOffset>4615392</wp:posOffset>
                </wp:positionV>
                <wp:extent cx="1830070" cy="237066"/>
                <wp:effectExtent l="0" t="0" r="17780" b="10795"/>
                <wp:wrapNone/>
                <wp:docPr id="14869988" name="Rechthoek 1"/>
                <wp:cNvGraphicFramePr/>
                <a:graphic xmlns:a="http://schemas.openxmlformats.org/drawingml/2006/main">
                  <a:graphicData uri="http://schemas.microsoft.com/office/word/2010/wordprocessingShape">
                    <wps:wsp>
                      <wps:cNvSpPr/>
                      <wps:spPr>
                        <a:xfrm>
                          <a:off x="0" y="0"/>
                          <a:ext cx="1830070" cy="2370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D36C611" id="Rechthoek 1" o:spid="_x0000_s1026" style="position:absolute;margin-left:-.05pt;margin-top:363.4pt;width:144.1pt;height:1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" fillcolor="white [3212]" strokecolor="white [3212]" strokeweight="1pt">
                <w10:wrap anchorx="margin"/>
              </v:rect>
            </w:pict>
          </mc:Fallback>
        </mc:AlternateContent>
      </w:r>
      <w:r>
        <w:rPr>
          <w:noProof/>
        </w:rPr>
        <w:drawing>
          <wp:inline distT="0" distB="0" distL="0" distR="0" wp14:anchorId="7A352A36" wp14:editId="1BE8C568">
            <wp:extent cx="5687060" cy="4767580"/>
            <wp:effectExtent l="0" t="0" r="8890" b="0"/>
            <wp:docPr id="20486119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11949" name=""/>
                    <pic:cNvPicPr/>
                  </pic:nvPicPr>
                  <pic:blipFill>
                    <a:blip r:embed="rId11"/>
                    <a:stretch>
                      <a:fillRect/>
                    </a:stretch>
                  </pic:blipFill>
                  <pic:spPr>
                    <a:xfrm>
                      <a:off x="0" y="0"/>
                      <a:ext cx="5687060" cy="4767580"/>
                    </a:xfrm>
                    <a:prstGeom prst="rect">
                      <a:avLst/>
                    </a:prstGeom>
                  </pic:spPr>
                </pic:pic>
              </a:graphicData>
            </a:graphic>
          </wp:inline>
        </w:drawing>
      </w:r>
    </w:p>
    <w:p w14:paraId="1F92F966" w14:textId="5F2F9247" w:rsidR="000E590B" w:rsidRPr="00CB5B46" w:rsidRDefault="000E590B" w:rsidP="000E590B">
      <w:pPr>
        <w:pStyle w:val="Caption"/>
      </w:pPr>
      <w:bookmarkStart w:id="4" w:name="_Ref219809761"/>
      <w:r>
        <w:t xml:space="preserve">Figuur </w:t>
      </w:r>
      <w:r>
        <w:fldChar w:fldCharType="begin"/>
      </w:r>
      <w:r>
        <w:instrText xml:space="preserve"> SEQ Figuur \* ARABIC </w:instrText>
      </w:r>
      <w:r>
        <w:fldChar w:fldCharType="separate"/>
      </w:r>
      <w:r w:rsidR="00655EA4">
        <w:rPr>
          <w:noProof/>
        </w:rPr>
        <w:t>1</w:t>
      </w:r>
      <w:r>
        <w:fldChar w:fldCharType="end"/>
      </w:r>
      <w:bookmarkEnd w:id="4"/>
      <w:r>
        <w:t>: Het</w:t>
      </w:r>
      <w:r w:rsidR="00E64F38">
        <w:t xml:space="preserve"> indicatieve</w:t>
      </w:r>
      <w:r>
        <w:t xml:space="preserve"> gebied van de nieuwe milieuzone.</w:t>
      </w:r>
    </w:p>
    <w:p w14:paraId="262FFC19" w14:textId="09621F10" w:rsidR="00061E11" w:rsidRPr="00061E11" w:rsidRDefault="00061E11" w:rsidP="00061E11">
      <w:pPr>
        <w:rPr>
          <w:lang w:eastAsia="en-US"/>
        </w:rPr>
      </w:pPr>
      <w:r>
        <w:rPr>
          <w:lang w:eastAsia="en-US"/>
        </w:rPr>
        <w:t xml:space="preserve"> </w:t>
      </w:r>
    </w:p>
    <w:p w14:paraId="12A60952" w14:textId="50BACB64" w:rsidR="00A2798E" w:rsidRPr="00CB5B46" w:rsidRDefault="00A2798E" w:rsidP="005F3224">
      <w:pPr>
        <w:pStyle w:val="Heading1"/>
      </w:pPr>
      <w:r w:rsidRPr="00CB5B46">
        <w:t>Schematische weergave</w:t>
      </w:r>
    </w:p>
    <w:p w14:paraId="06C043D8" w14:textId="77777777" w:rsidR="00A2798E" w:rsidRPr="00CB5B46" w:rsidRDefault="00A2798E" w:rsidP="00A2798E">
      <w:r w:rsidRPr="00CB5B46">
        <w:t xml:space="preserve">Per ANPR-camera dient een schema te worden opgesteld. Dit schema bevat voor Opdrachtgever de relevante gegevens hoe de ANPR-camera is gericht, de lokale situatie (kaart van Google </w:t>
      </w:r>
      <w:proofErr w:type="spellStart"/>
      <w:r w:rsidRPr="00CB5B46">
        <w:t>Maps</w:t>
      </w:r>
      <w:proofErr w:type="spellEnd"/>
      <w:r w:rsidRPr="00CB5B46">
        <w:t xml:space="preserve">, Open Street </w:t>
      </w:r>
      <w:proofErr w:type="spellStart"/>
      <w:r w:rsidRPr="00CB5B46">
        <w:t>Maps</w:t>
      </w:r>
      <w:proofErr w:type="spellEnd"/>
      <w:r w:rsidRPr="00CB5B46">
        <w:t xml:space="preserve">, of andere door Opdrachtgever aan te leveren ondergrond), richting van het verkeer en op welke rijstroken er Passages worden geregistreerd.  </w:t>
      </w:r>
    </w:p>
    <w:p w14:paraId="18F759A9" w14:textId="40A8F15A" w:rsidR="00A2798E" w:rsidRPr="00CB5B46" w:rsidRDefault="00061E11" w:rsidP="00A2798E">
      <w:r>
        <w:fldChar w:fldCharType="begin"/>
      </w:r>
      <w:r>
        <w:instrText xml:space="preserve"> REF _Ref219803283 \h </w:instrText>
      </w:r>
      <w:r>
        <w:fldChar w:fldCharType="separate"/>
      </w:r>
      <w:r w:rsidR="00655EA4">
        <w:t xml:space="preserve">Figuur </w:t>
      </w:r>
      <w:r w:rsidR="00655EA4">
        <w:rPr>
          <w:noProof/>
        </w:rPr>
        <w:t>2</w:t>
      </w:r>
      <w:r>
        <w:fldChar w:fldCharType="end"/>
      </w:r>
      <w:r>
        <w:t xml:space="preserve"> toont </w:t>
      </w:r>
      <w:r w:rsidR="00A2798E" w:rsidRPr="00CB5B46">
        <w:t xml:space="preserve">het template welke door Opdrachtnemer gebruikt dient te worden. </w:t>
      </w:r>
    </w:p>
    <w:p w14:paraId="3F023B30" w14:textId="367355BD" w:rsidR="00A2798E" w:rsidRDefault="00A2798E" w:rsidP="00A2798E">
      <w:r w:rsidRPr="00CB5B46">
        <w:rPr>
          <w:noProof/>
        </w:rPr>
        <w:drawing>
          <wp:inline distT="0" distB="0" distL="0" distR="0" wp14:anchorId="53A56EF6" wp14:editId="0C9EBAFF">
            <wp:extent cx="5400040" cy="3032760"/>
            <wp:effectExtent l="0" t="0" r="0" b="0"/>
            <wp:docPr id="835463383" name="Afbeelding 83546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032760"/>
                    </a:xfrm>
                    <a:prstGeom prst="rect">
                      <a:avLst/>
                    </a:prstGeom>
                  </pic:spPr>
                </pic:pic>
              </a:graphicData>
            </a:graphic>
          </wp:inline>
        </w:drawing>
      </w:r>
    </w:p>
    <w:p w14:paraId="09480C97" w14:textId="7FF78AEF" w:rsidR="00061E11" w:rsidRPr="00CB5B46" w:rsidRDefault="00061E11" w:rsidP="00061E11">
      <w:pPr>
        <w:pStyle w:val="Caption"/>
      </w:pPr>
      <w:bookmarkStart w:id="5" w:name="_Ref219803283"/>
      <w:r>
        <w:t xml:space="preserve">Figuur </w:t>
      </w:r>
      <w:r>
        <w:fldChar w:fldCharType="begin"/>
      </w:r>
      <w:r>
        <w:instrText xml:space="preserve"> SEQ Figuur \* ARABIC </w:instrText>
      </w:r>
      <w:r>
        <w:fldChar w:fldCharType="separate"/>
      </w:r>
      <w:r w:rsidR="00655EA4">
        <w:rPr>
          <w:noProof/>
        </w:rPr>
        <w:t>2</w:t>
      </w:r>
      <w:r>
        <w:fldChar w:fldCharType="end"/>
      </w:r>
      <w:bookmarkEnd w:id="5"/>
      <w:r>
        <w:t>: voorbeeldschema camerapositie.</w:t>
      </w:r>
    </w:p>
    <w:bookmarkEnd w:id="1"/>
    <w:bookmarkEnd w:id="2"/>
    <w:p w14:paraId="5CA57FE8" w14:textId="1CB483E2" w:rsidR="00BB7F1A" w:rsidRDefault="00BB7F1A" w:rsidP="005F3224">
      <w:pPr>
        <w:pStyle w:val="Heading1"/>
      </w:pPr>
      <w:r>
        <w:t>Straatkasten</w:t>
      </w:r>
    </w:p>
    <w:p w14:paraId="5DBC8918" w14:textId="5294F66C" w:rsidR="00741D8E" w:rsidRDefault="00741D8E" w:rsidP="00741D8E">
      <w:pPr>
        <w:rPr>
          <w:lang w:eastAsia="en-US"/>
        </w:rPr>
      </w:pPr>
      <w:r>
        <w:rPr>
          <w:lang w:eastAsia="en-US"/>
        </w:rPr>
        <w:t>Gemeente Utrecht standaardiseert voor de milieuzone gedurende de Looptijd op één type straatkast</w:t>
      </w:r>
      <w:r w:rsidR="00392FCB">
        <w:rPr>
          <w:lang w:eastAsia="en-US"/>
        </w:rPr>
        <w:t xml:space="preserve"> </w:t>
      </w:r>
      <w:r w:rsidR="00392FCB" w:rsidRPr="000B7422">
        <w:rPr>
          <w:highlight w:val="yellow"/>
          <w:lang w:eastAsia="en-US"/>
        </w:rPr>
        <w:t>waar een vaste stroomvoorziening wordt gevraagd</w:t>
      </w:r>
      <w:r>
        <w:rPr>
          <w:lang w:eastAsia="en-US"/>
        </w:rPr>
        <w:t xml:space="preserve">. Het gaat hierbij om de Cent-R S kast. </w:t>
      </w:r>
      <w:r w:rsidR="00751B8A">
        <w:rPr>
          <w:lang w:eastAsia="en-US"/>
        </w:rPr>
        <w:t>Gedurende de Looptijd dient Opdrachtnemer deze kasten wel te leveren</w:t>
      </w:r>
      <w:r w:rsidR="00392FCB">
        <w:rPr>
          <w:lang w:eastAsia="en-US"/>
        </w:rPr>
        <w:t xml:space="preserve"> </w:t>
      </w:r>
      <w:r w:rsidR="00392FCB" w:rsidRPr="00036C3F">
        <w:rPr>
          <w:highlight w:val="yellow"/>
          <w:lang w:eastAsia="en-US"/>
        </w:rPr>
        <w:t>indien Opdrachtgever kiest voor een vaste stroomaansluiting</w:t>
      </w:r>
      <w:r w:rsidR="00751B8A">
        <w:rPr>
          <w:lang w:eastAsia="en-US"/>
        </w:rPr>
        <w:t xml:space="preserve">. De kasten dienen aangeschaft te worden bij de Penitentiaire Inrichting Zwolle. </w:t>
      </w:r>
    </w:p>
    <w:p w14:paraId="051BE1CB" w14:textId="41F9F18F" w:rsidR="00BB7F1A" w:rsidRDefault="00BB7F1A" w:rsidP="00BB7F1A">
      <w:pPr>
        <w:rPr>
          <w:lang w:eastAsia="en-US"/>
        </w:rPr>
      </w:pPr>
      <w:r>
        <w:rPr>
          <w:lang w:eastAsia="en-US"/>
        </w:rPr>
        <w:t xml:space="preserve">Zie </w:t>
      </w:r>
      <w:r w:rsidR="00751B8A">
        <w:rPr>
          <w:lang w:eastAsia="en-US"/>
        </w:rPr>
        <w:t>voor meer informatie</w:t>
      </w:r>
      <w:r>
        <w:rPr>
          <w:lang w:eastAsia="en-US"/>
        </w:rPr>
        <w:t xml:space="preserve">: </w:t>
      </w:r>
      <w:hyperlink r:id="rId13" w:history="1">
        <w:r w:rsidRPr="00773348">
          <w:rPr>
            <w:rStyle w:val="Hyperlink"/>
            <w:lang w:eastAsia="en-US"/>
          </w:rPr>
          <w:t>https://elaad.nl/netbeheerderskeuringen/keuringen/gecertificeerde-objecten/</w:t>
        </w:r>
      </w:hyperlink>
      <w:r>
        <w:rPr>
          <w:lang w:eastAsia="en-US"/>
        </w:rPr>
        <w:t xml:space="preserve"> (onder bemeten objecten).</w:t>
      </w:r>
    </w:p>
    <w:p w14:paraId="318A8D0E" w14:textId="59B9FFB1" w:rsidR="00BB7F1A" w:rsidRDefault="00BB7F1A" w:rsidP="00BB7F1A">
      <w:pPr>
        <w:rPr>
          <w:lang w:eastAsia="en-US"/>
        </w:rPr>
      </w:pPr>
      <w:r w:rsidRPr="00BB7F1A">
        <w:rPr>
          <w:noProof/>
          <w:lang w:eastAsia="en-US"/>
        </w:rPr>
        <w:drawing>
          <wp:inline distT="0" distB="0" distL="0" distR="0" wp14:anchorId="4F9309E2" wp14:editId="392FD2EA">
            <wp:extent cx="5687060" cy="1071245"/>
            <wp:effectExtent l="0" t="0" r="8890" b="0"/>
            <wp:docPr id="11388355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35597" name=""/>
                    <pic:cNvPicPr/>
                  </pic:nvPicPr>
                  <pic:blipFill>
                    <a:blip r:embed="rId14"/>
                    <a:stretch>
                      <a:fillRect/>
                    </a:stretch>
                  </pic:blipFill>
                  <pic:spPr>
                    <a:xfrm>
                      <a:off x="0" y="0"/>
                      <a:ext cx="5687060" cy="1071245"/>
                    </a:xfrm>
                    <a:prstGeom prst="rect">
                      <a:avLst/>
                    </a:prstGeom>
                  </pic:spPr>
                </pic:pic>
              </a:graphicData>
            </a:graphic>
          </wp:inline>
        </w:drawing>
      </w:r>
    </w:p>
    <w:p w14:paraId="5C66892F" w14:textId="7BFFF80F" w:rsidR="00E92426" w:rsidRPr="00CB5B46" w:rsidRDefault="00E92426" w:rsidP="00E92426">
      <w:pPr>
        <w:pStyle w:val="Caption"/>
      </w:pPr>
      <w:r>
        <w:t xml:space="preserve">Figuur </w:t>
      </w:r>
      <w:r>
        <w:fldChar w:fldCharType="begin"/>
      </w:r>
      <w:r>
        <w:instrText xml:space="preserve"> SEQ Figuur \* ARABIC </w:instrText>
      </w:r>
      <w:r>
        <w:fldChar w:fldCharType="separate"/>
      </w:r>
      <w:r w:rsidR="00655EA4">
        <w:rPr>
          <w:noProof/>
        </w:rPr>
        <w:t>3</w:t>
      </w:r>
      <w:r>
        <w:fldChar w:fldCharType="end"/>
      </w:r>
      <w:r>
        <w:t>: Relevant deel website met gecertificeerde objecten.</w:t>
      </w:r>
    </w:p>
    <w:p w14:paraId="62C17358" w14:textId="0CA277B0" w:rsidR="00E270EF" w:rsidRDefault="00E270EF" w:rsidP="00BB7F1A">
      <w:pPr>
        <w:rPr>
          <w:lang w:eastAsia="en-US"/>
        </w:rPr>
      </w:pPr>
      <w:r>
        <w:rPr>
          <w:lang w:eastAsia="en-US"/>
        </w:rPr>
        <w:t xml:space="preserve">Opdrachtnemer is </w:t>
      </w:r>
      <w:r w:rsidR="00741D8E">
        <w:rPr>
          <w:lang w:eastAsia="en-US"/>
        </w:rPr>
        <w:t xml:space="preserve">bij levering </w:t>
      </w:r>
      <w:r>
        <w:rPr>
          <w:lang w:eastAsia="en-US"/>
        </w:rPr>
        <w:t xml:space="preserve">verantwoordelijk voor opslag tot plaatsing. </w:t>
      </w:r>
    </w:p>
    <w:p w14:paraId="02AE87C6" w14:textId="08EBE464" w:rsidR="005F3224" w:rsidRPr="00CB5B46" w:rsidRDefault="00A2798E" w:rsidP="005F3224">
      <w:pPr>
        <w:pStyle w:val="Heading1"/>
      </w:pPr>
      <w:r w:rsidRPr="00CB5B46">
        <w:t>Werkzaamheden in de openbare ruimte</w:t>
      </w:r>
    </w:p>
    <w:p w14:paraId="35EBB194" w14:textId="27467EA5" w:rsidR="00A2798E" w:rsidRPr="00CB5B46" w:rsidRDefault="00A2798E" w:rsidP="00A2798E">
      <w:pPr>
        <w:pStyle w:val="Heading2"/>
      </w:pPr>
      <w:r w:rsidRPr="00CB5B46">
        <w:t>Graafwerkzaamheden</w:t>
      </w:r>
      <w:r w:rsidR="00916B9A" w:rsidRPr="00CB5B46">
        <w:t xml:space="preserve"> en vervuilde grond</w:t>
      </w:r>
    </w:p>
    <w:p w14:paraId="01B3C158" w14:textId="48088BD7" w:rsidR="00A2798E" w:rsidRPr="00CB5B46" w:rsidRDefault="00A2798E" w:rsidP="00A2798E">
      <w:pPr>
        <w:rPr>
          <w:lang w:eastAsia="en-US"/>
        </w:rPr>
      </w:pPr>
      <w:r w:rsidRPr="00CB5B46">
        <w:rPr>
          <w:lang w:eastAsia="en-US"/>
        </w:rPr>
        <w:t xml:space="preserve">In Utrecht bestaat de kans dat erin verontreinigde grond moet worden gewerkt. Opdrachtnemer is verantwoordelijk voor alle benodigde maatregelen om veilig te kunnen werken. </w:t>
      </w:r>
      <w:r w:rsidR="00916B9A" w:rsidRPr="00CB5B46">
        <w:rPr>
          <w:lang w:eastAsia="en-US"/>
        </w:rPr>
        <w:t xml:space="preserve">Op de website </w:t>
      </w:r>
      <w:hyperlink r:id="rId15" w:history="1">
        <w:r w:rsidR="00916B9A" w:rsidRPr="00CB5B46">
          <w:rPr>
            <w:rStyle w:val="Hyperlink"/>
            <w:lang w:eastAsia="en-US"/>
          </w:rPr>
          <w:t>https://www.utrecht.nl/wonen-en-leven/gezonde-leefomgeving/bodemkwaliteit</w:t>
        </w:r>
      </w:hyperlink>
      <w:r w:rsidR="00916B9A" w:rsidRPr="00CB5B46">
        <w:t xml:space="preserve"> kan de kwaliteit van de grond worden gecontroleerd. Indien er onvoldoende gegevens bekend zijn dan dient </w:t>
      </w:r>
      <w:r w:rsidRPr="00CB5B46">
        <w:rPr>
          <w:lang w:eastAsia="en-US"/>
        </w:rPr>
        <w:t xml:space="preserve">Opdrachtnemer het geplande tracé als Autocad </w:t>
      </w:r>
      <w:r w:rsidR="00916B9A" w:rsidRPr="00CB5B46">
        <w:rPr>
          <w:lang w:eastAsia="en-US"/>
        </w:rPr>
        <w:t xml:space="preserve">te verstrekken aan Opdrachtgever. Deze zal o.b.v. historische gegevens en/of een nieuwe meting bepalen met welk verontreinigingsniveau rekening gehouden dient te worden door Opdrachtnemer. </w:t>
      </w:r>
    </w:p>
    <w:p w14:paraId="1D744236" w14:textId="5452AAE2" w:rsidR="00A2798E" w:rsidRPr="00CB5B46" w:rsidRDefault="00916B9A" w:rsidP="00A2798E">
      <w:pPr>
        <w:pStyle w:val="Heading2"/>
      </w:pPr>
      <w:r w:rsidRPr="00CB5B46">
        <w:t>Vergunningen</w:t>
      </w:r>
      <w:r w:rsidR="008550B9" w:rsidRPr="00CB5B46">
        <w:t xml:space="preserve"> graafwerkzaamheden</w:t>
      </w:r>
    </w:p>
    <w:p w14:paraId="6CF56689" w14:textId="71F730E6" w:rsidR="008550B9" w:rsidRPr="008550B9" w:rsidRDefault="008550B9" w:rsidP="008550B9">
      <w:pPr>
        <w:rPr>
          <w:lang w:eastAsia="en-US"/>
        </w:rPr>
      </w:pPr>
      <w:r w:rsidRPr="00CB5B46">
        <w:rPr>
          <w:lang w:eastAsia="en-US"/>
        </w:rPr>
        <w:t xml:space="preserve">Voor het uitvoeren van graafwerkzaamheden dient een vergunning aangevraagd te worden door Opdrachtnemer. In Utrecht wordt er onderscheid gemaakt tussen drie </w:t>
      </w:r>
      <w:r w:rsidRPr="008550B9">
        <w:rPr>
          <w:lang w:eastAsia="en-US"/>
        </w:rPr>
        <w:t>soorten kabel- en leidingvergunningen:</w:t>
      </w:r>
    </w:p>
    <w:p w14:paraId="1D6B881D" w14:textId="2A27481E" w:rsidR="008550B9" w:rsidRPr="008550B9" w:rsidRDefault="008550B9">
      <w:pPr>
        <w:numPr>
          <w:ilvl w:val="0"/>
          <w:numId w:val="12"/>
        </w:numPr>
        <w:rPr>
          <w:lang w:eastAsia="en-US"/>
        </w:rPr>
      </w:pPr>
      <w:r w:rsidRPr="00CB5B46">
        <w:rPr>
          <w:lang w:eastAsia="en-US"/>
        </w:rPr>
        <w:t>Opdrachtnemer</w:t>
      </w:r>
      <w:r w:rsidRPr="008550B9">
        <w:rPr>
          <w:lang w:eastAsia="en-US"/>
        </w:rPr>
        <w:t xml:space="preserve"> vraagt een kabel en leidingvergunning </w:t>
      </w:r>
      <w:r w:rsidRPr="008550B9">
        <w:rPr>
          <w:b/>
          <w:bCs/>
          <w:lang w:eastAsia="en-US"/>
        </w:rPr>
        <w:t>klein</w:t>
      </w:r>
      <w:r w:rsidRPr="008550B9">
        <w:rPr>
          <w:lang w:eastAsia="en-US"/>
        </w:rPr>
        <w:t> </w:t>
      </w:r>
      <w:r w:rsidRPr="008550B9">
        <w:rPr>
          <w:b/>
          <w:bCs/>
          <w:lang w:eastAsia="en-US"/>
        </w:rPr>
        <w:t>niet-ingrijpend</w:t>
      </w:r>
      <w:r w:rsidRPr="008550B9">
        <w:rPr>
          <w:lang w:eastAsia="en-US"/>
        </w:rPr>
        <w:t> aan als:</w:t>
      </w:r>
    </w:p>
    <w:p w14:paraId="41517B34" w14:textId="77777777" w:rsidR="008550B9" w:rsidRPr="008550B9" w:rsidRDefault="008550B9">
      <w:pPr>
        <w:numPr>
          <w:ilvl w:val="1"/>
          <w:numId w:val="12"/>
        </w:numPr>
        <w:rPr>
          <w:lang w:eastAsia="en-US"/>
        </w:rPr>
      </w:pPr>
      <w:r w:rsidRPr="008550B9">
        <w:rPr>
          <w:lang w:eastAsia="en-US"/>
        </w:rPr>
        <w:t>graafgebied ligt buiten de binnenstad (inclusief het stationsgebied), niet aan het hoofdwegennet en niet in of nabij een winkelgebied</w:t>
      </w:r>
    </w:p>
    <w:p w14:paraId="6DF05C58" w14:textId="77777777" w:rsidR="008550B9" w:rsidRPr="008550B9" w:rsidRDefault="008550B9">
      <w:pPr>
        <w:numPr>
          <w:ilvl w:val="1"/>
          <w:numId w:val="12"/>
        </w:numPr>
        <w:rPr>
          <w:lang w:eastAsia="en-US"/>
        </w:rPr>
      </w:pPr>
      <w:r w:rsidRPr="008550B9">
        <w:rPr>
          <w:lang w:eastAsia="en-US"/>
        </w:rPr>
        <w:t>graaflengte maximaal 25 meter en binnen 3 kalenderdagen klaar is</w:t>
      </w:r>
    </w:p>
    <w:p w14:paraId="39138FBC" w14:textId="547B188A" w:rsidR="008550B9" w:rsidRPr="008550B9" w:rsidRDefault="008550B9">
      <w:pPr>
        <w:numPr>
          <w:ilvl w:val="0"/>
          <w:numId w:val="12"/>
        </w:numPr>
        <w:rPr>
          <w:lang w:eastAsia="en-US"/>
        </w:rPr>
      </w:pPr>
      <w:r w:rsidRPr="00CB5B46">
        <w:rPr>
          <w:lang w:eastAsia="en-US"/>
        </w:rPr>
        <w:t>Opdrachtnemer</w:t>
      </w:r>
      <w:r w:rsidRPr="008550B9">
        <w:rPr>
          <w:lang w:eastAsia="en-US"/>
        </w:rPr>
        <w:t xml:space="preserve"> vraagt een kabel en leidingvergunning</w:t>
      </w:r>
      <w:r w:rsidRPr="008550B9">
        <w:rPr>
          <w:b/>
          <w:bCs/>
          <w:lang w:eastAsia="en-US"/>
        </w:rPr>
        <w:t> klein ingrijpend</w:t>
      </w:r>
      <w:r w:rsidRPr="008550B9">
        <w:rPr>
          <w:lang w:eastAsia="en-US"/>
        </w:rPr>
        <w:t> aan als:</w:t>
      </w:r>
    </w:p>
    <w:p w14:paraId="3E7DEB33" w14:textId="77777777" w:rsidR="008550B9" w:rsidRPr="008550B9" w:rsidRDefault="008550B9">
      <w:pPr>
        <w:numPr>
          <w:ilvl w:val="1"/>
          <w:numId w:val="12"/>
        </w:numPr>
        <w:rPr>
          <w:lang w:eastAsia="en-US"/>
        </w:rPr>
      </w:pPr>
      <w:r w:rsidRPr="008550B9">
        <w:rPr>
          <w:lang w:eastAsia="en-US"/>
        </w:rPr>
        <w:t>graafgebied ligt in de binnenstad (inclusief het stationsgebied), aan het hoofdwegennet, of in of nabij een winkelgebied</w:t>
      </w:r>
    </w:p>
    <w:p w14:paraId="7FB4DD70" w14:textId="77777777" w:rsidR="008550B9" w:rsidRPr="008550B9" w:rsidRDefault="008550B9">
      <w:pPr>
        <w:numPr>
          <w:ilvl w:val="1"/>
          <w:numId w:val="12"/>
        </w:numPr>
        <w:rPr>
          <w:lang w:eastAsia="en-US"/>
        </w:rPr>
      </w:pPr>
      <w:r w:rsidRPr="008550B9">
        <w:rPr>
          <w:lang w:eastAsia="en-US"/>
        </w:rPr>
        <w:t>graaflengte maximaal 25 meter en binnen 3 kalenderdagen klaar is</w:t>
      </w:r>
    </w:p>
    <w:p w14:paraId="58A010B1" w14:textId="0E0A2228" w:rsidR="008550B9" w:rsidRPr="008550B9" w:rsidRDefault="008550B9">
      <w:pPr>
        <w:numPr>
          <w:ilvl w:val="0"/>
          <w:numId w:val="12"/>
        </w:numPr>
        <w:rPr>
          <w:lang w:eastAsia="en-US"/>
        </w:rPr>
      </w:pPr>
      <w:r w:rsidRPr="00CB5B46">
        <w:rPr>
          <w:lang w:eastAsia="en-US"/>
        </w:rPr>
        <w:t>Opdrachtnemer</w:t>
      </w:r>
      <w:r w:rsidRPr="008550B9">
        <w:rPr>
          <w:lang w:eastAsia="en-US"/>
        </w:rPr>
        <w:t xml:space="preserve"> vraagt een kabel en leidingvergunning </w:t>
      </w:r>
      <w:r w:rsidRPr="008550B9">
        <w:rPr>
          <w:b/>
          <w:bCs/>
          <w:lang w:eastAsia="en-US"/>
        </w:rPr>
        <w:t>groot ingrijpend</w:t>
      </w:r>
      <w:r w:rsidRPr="008550B9">
        <w:rPr>
          <w:lang w:eastAsia="en-US"/>
        </w:rPr>
        <w:t> aan:</w:t>
      </w:r>
    </w:p>
    <w:p w14:paraId="0FAD2BA6" w14:textId="77777777" w:rsidR="008550B9" w:rsidRPr="008550B9" w:rsidRDefault="008550B9">
      <w:pPr>
        <w:numPr>
          <w:ilvl w:val="1"/>
          <w:numId w:val="12"/>
        </w:numPr>
        <w:rPr>
          <w:lang w:eastAsia="en-US"/>
        </w:rPr>
      </w:pPr>
      <w:r w:rsidRPr="008550B9">
        <w:rPr>
          <w:lang w:eastAsia="en-US"/>
        </w:rPr>
        <w:t>als graaflengte meer dan 25 meter is</w:t>
      </w:r>
    </w:p>
    <w:p w14:paraId="01702E83" w14:textId="77777777" w:rsidR="008550B9" w:rsidRPr="008550B9" w:rsidRDefault="008550B9">
      <w:pPr>
        <w:numPr>
          <w:ilvl w:val="1"/>
          <w:numId w:val="12"/>
        </w:numPr>
        <w:rPr>
          <w:lang w:eastAsia="en-US"/>
        </w:rPr>
      </w:pPr>
      <w:r w:rsidRPr="008550B9">
        <w:rPr>
          <w:lang w:eastAsia="en-US"/>
        </w:rPr>
        <w:t>als werk langer dan 3 kalenderdagen duurt</w:t>
      </w:r>
    </w:p>
    <w:p w14:paraId="47B51BB3" w14:textId="77777777" w:rsidR="008550B9" w:rsidRPr="008550B9" w:rsidRDefault="008550B9">
      <w:pPr>
        <w:numPr>
          <w:ilvl w:val="1"/>
          <w:numId w:val="12"/>
        </w:numPr>
        <w:rPr>
          <w:lang w:eastAsia="en-US"/>
        </w:rPr>
      </w:pPr>
      <w:r w:rsidRPr="008550B9">
        <w:rPr>
          <w:lang w:eastAsia="en-US"/>
        </w:rPr>
        <w:t>bij (ver)plaatsen objecten (zoals handholes c.q. distributiepunten/kasten/centrales/trafostations/enz.)</w:t>
      </w:r>
    </w:p>
    <w:p w14:paraId="09F48024" w14:textId="77777777" w:rsidR="008550B9" w:rsidRPr="008550B9" w:rsidRDefault="008550B9">
      <w:pPr>
        <w:numPr>
          <w:ilvl w:val="1"/>
          <w:numId w:val="12"/>
        </w:numPr>
        <w:rPr>
          <w:lang w:eastAsia="en-US"/>
        </w:rPr>
      </w:pPr>
      <w:r w:rsidRPr="008550B9">
        <w:rPr>
          <w:lang w:eastAsia="en-US"/>
        </w:rPr>
        <w:t>bij persingen, boringen, boogzinkers en dergelijke</w:t>
      </w:r>
    </w:p>
    <w:p w14:paraId="10CF9427" w14:textId="77777777" w:rsidR="008550B9" w:rsidRPr="00CB5B46" w:rsidRDefault="008550B9" w:rsidP="008550B9">
      <w:pPr>
        <w:rPr>
          <w:lang w:eastAsia="en-US"/>
        </w:rPr>
      </w:pPr>
      <w:r w:rsidRPr="00CB5B46">
        <w:rPr>
          <w:lang w:eastAsia="en-US"/>
        </w:rPr>
        <w:t>Voor het aanvragen van een vergunning dient Opdrachtnemer de volgende website te gebruiken:</w:t>
      </w:r>
    </w:p>
    <w:p w14:paraId="33B5DC11" w14:textId="3D1FA8F3" w:rsidR="00916B9A" w:rsidRDefault="00D0700B" w:rsidP="008550B9">
      <w:pPr>
        <w:rPr>
          <w:lang w:eastAsia="en-US"/>
        </w:rPr>
      </w:pPr>
      <w:hyperlink r:id="rId16" w:history="1">
        <w:r w:rsidRPr="00654FD2">
          <w:rPr>
            <w:rStyle w:val="Hyperlink"/>
            <w:lang w:eastAsia="en-US"/>
          </w:rPr>
          <w:t>https://loket.digitaal.utrecht.nl/nl/producten/kabels-en-leidingen-vergunning-aanvragen</w:t>
        </w:r>
      </w:hyperlink>
    </w:p>
    <w:p w14:paraId="479CAB59" w14:textId="7FAFFB0D" w:rsidR="00D0700B" w:rsidRPr="00CB5B46" w:rsidRDefault="00D0700B" w:rsidP="008550B9">
      <w:pPr>
        <w:rPr>
          <w:lang w:eastAsia="en-US"/>
        </w:rPr>
      </w:pPr>
      <w:r>
        <w:rPr>
          <w:lang w:eastAsia="en-US"/>
        </w:rPr>
        <w:t xml:space="preserve">Zie ook het stappenplan op: </w:t>
      </w:r>
      <w:hyperlink r:id="rId17" w:history="1">
        <w:r w:rsidRPr="00654FD2">
          <w:rPr>
            <w:rStyle w:val="Hyperlink"/>
            <w:lang w:eastAsia="en-US"/>
          </w:rPr>
          <w:t>https://www.utrecht.nl/ondernemen/vergunningen-en-regels/stappenplan-kabel-en-leidingvergunning</w:t>
        </w:r>
      </w:hyperlink>
      <w:r>
        <w:rPr>
          <w:lang w:eastAsia="en-US"/>
        </w:rPr>
        <w:t xml:space="preserve"> </w:t>
      </w:r>
    </w:p>
    <w:p w14:paraId="6B40CDCD" w14:textId="33A3C9C8" w:rsidR="000E3E80" w:rsidRPr="00CB5B46" w:rsidRDefault="000E3E80" w:rsidP="008550B9">
      <w:pPr>
        <w:pStyle w:val="Heading2"/>
      </w:pPr>
      <w:r w:rsidRPr="00CB5B46">
        <w:t>Verkeersmaatregelen en afstemming</w:t>
      </w:r>
    </w:p>
    <w:p w14:paraId="548E547A" w14:textId="1138613D" w:rsidR="000E3E80" w:rsidRPr="00CB5B46" w:rsidRDefault="000E3E80" w:rsidP="000E3E80">
      <w:pPr>
        <w:pStyle w:val="Heading3"/>
      </w:pPr>
      <w:r w:rsidRPr="00CB5B46">
        <w:t xml:space="preserve">Tijdelijke Verkeersmaatregelen Utrecht (TVU) </w:t>
      </w:r>
    </w:p>
    <w:p w14:paraId="734BBAB0" w14:textId="77777777" w:rsidR="000E3E80" w:rsidRPr="000E3E80" w:rsidRDefault="000E3E80" w:rsidP="000E3E80">
      <w:pPr>
        <w:rPr>
          <w:lang w:eastAsia="en-US"/>
        </w:rPr>
      </w:pPr>
      <w:r w:rsidRPr="000E3E80">
        <w:rPr>
          <w:lang w:eastAsia="en-US"/>
        </w:rPr>
        <w:t xml:space="preserve">Het team tijdelijke verkeersmaatregelen Utrecht (TVU) houdt zicht op de bereikbaarheid van Utrecht tijdens werkzaamheden en evenementen. Het team adviseert en stelt randvoorwaarden en kaders voor projecten die invloed hebben op de bereikbaarheid van Utrecht. </w:t>
      </w:r>
    </w:p>
    <w:p w14:paraId="3B45E122" w14:textId="77777777" w:rsidR="000E3E80" w:rsidRPr="00CB5B46" w:rsidRDefault="000E3E80" w:rsidP="009432BC">
      <w:pPr>
        <w:pStyle w:val="Heading3"/>
      </w:pPr>
      <w:r w:rsidRPr="00CB5B46">
        <w:t xml:space="preserve">Aanmelden werkzaamheden </w:t>
      </w:r>
    </w:p>
    <w:p w14:paraId="02DA9E1C" w14:textId="1A22287B" w:rsidR="000E3E80" w:rsidRPr="00CB5B46" w:rsidRDefault="000E3E80" w:rsidP="000E3E80">
      <w:pPr>
        <w:rPr>
          <w:lang w:eastAsia="en-US"/>
        </w:rPr>
      </w:pPr>
      <w:r w:rsidRPr="000E3E80">
        <w:rPr>
          <w:lang w:eastAsia="en-US"/>
        </w:rPr>
        <w:t xml:space="preserve">Werkzaamheden en evenementen in de openbare ruimte moeten minimaal 4 weken voor start van het project ingediend worden via de applicatie </w:t>
      </w:r>
      <w:r w:rsidRPr="000E3E80">
        <w:rPr>
          <w:b/>
          <w:bCs/>
          <w:lang w:eastAsia="en-US"/>
        </w:rPr>
        <w:t xml:space="preserve">MELVIN </w:t>
      </w:r>
      <w:r w:rsidRPr="000E3E80">
        <w:rPr>
          <w:lang w:eastAsia="en-US"/>
        </w:rPr>
        <w:t>(</w:t>
      </w:r>
      <w:proofErr w:type="spellStart"/>
      <w:r w:rsidRPr="000E3E80">
        <w:rPr>
          <w:b/>
          <w:bCs/>
          <w:lang w:eastAsia="en-US"/>
        </w:rPr>
        <w:t>MEL</w:t>
      </w:r>
      <w:r w:rsidRPr="000E3E80">
        <w:rPr>
          <w:lang w:eastAsia="en-US"/>
        </w:rPr>
        <w:t>den</w:t>
      </w:r>
      <w:proofErr w:type="spellEnd"/>
      <w:r w:rsidRPr="000E3E80">
        <w:rPr>
          <w:lang w:eastAsia="en-US"/>
        </w:rPr>
        <w:t xml:space="preserve"> van </w:t>
      </w:r>
      <w:r w:rsidRPr="000E3E80">
        <w:rPr>
          <w:b/>
          <w:bCs/>
          <w:lang w:eastAsia="en-US"/>
        </w:rPr>
        <w:t>V</w:t>
      </w:r>
      <w:r w:rsidRPr="000E3E80">
        <w:rPr>
          <w:lang w:eastAsia="en-US"/>
        </w:rPr>
        <w:t xml:space="preserve">erstoringen in de </w:t>
      </w:r>
      <w:r w:rsidRPr="000E3E80">
        <w:rPr>
          <w:b/>
          <w:bCs/>
          <w:lang w:eastAsia="en-US"/>
        </w:rPr>
        <w:t>I</w:t>
      </w:r>
      <w:r w:rsidRPr="000E3E80">
        <w:rPr>
          <w:lang w:eastAsia="en-US"/>
        </w:rPr>
        <w:t xml:space="preserve">nfrastructuur in </w:t>
      </w:r>
      <w:r w:rsidRPr="000E3E80">
        <w:rPr>
          <w:b/>
          <w:bCs/>
          <w:lang w:eastAsia="en-US"/>
        </w:rPr>
        <w:t>N</w:t>
      </w:r>
      <w:r w:rsidRPr="000E3E80">
        <w:rPr>
          <w:lang w:eastAsia="en-US"/>
        </w:rPr>
        <w:t>ederland)</w:t>
      </w:r>
      <w:r w:rsidR="009432BC" w:rsidRPr="00CB5B46">
        <w:rPr>
          <w:lang w:eastAsia="en-US"/>
        </w:rPr>
        <w:t xml:space="preserve">. MELVIN is te bereiken op: </w:t>
      </w:r>
      <w:hyperlink r:id="rId18" w:history="1">
        <w:r w:rsidR="009432BC" w:rsidRPr="00CB5B46">
          <w:rPr>
            <w:rStyle w:val="Hyperlink"/>
            <w:lang w:eastAsia="en-US"/>
          </w:rPr>
          <w:t>https://melvin.ndw.nu/public</w:t>
        </w:r>
      </w:hyperlink>
    </w:p>
    <w:p w14:paraId="17F059F6" w14:textId="77777777" w:rsidR="000E3E80" w:rsidRPr="00CB5B46" w:rsidRDefault="000E3E80" w:rsidP="009432BC">
      <w:pPr>
        <w:pStyle w:val="Heading3"/>
      </w:pPr>
      <w:proofErr w:type="spellStart"/>
      <w:r w:rsidRPr="00CB5B46">
        <w:t>KernTeam</w:t>
      </w:r>
      <w:proofErr w:type="spellEnd"/>
      <w:r w:rsidRPr="00CB5B46">
        <w:t xml:space="preserve"> Tijdelijke Verkeersmaatregelen (KTV) </w:t>
      </w:r>
    </w:p>
    <w:p w14:paraId="7AB7F846" w14:textId="77777777" w:rsidR="000E3E80" w:rsidRPr="000E3E80" w:rsidRDefault="000E3E80" w:rsidP="000E3E80">
      <w:pPr>
        <w:rPr>
          <w:lang w:eastAsia="en-US"/>
        </w:rPr>
      </w:pPr>
      <w:r w:rsidRPr="000E3E80">
        <w:rPr>
          <w:lang w:eastAsia="en-US"/>
        </w:rPr>
        <w:t xml:space="preserve">Projecten die (grote) hinder kunnen veroorzaken, krijgen kaders en randvoorwaarden voor uitvoering in het KTV. Dit zijn kaders en richtlijnen voor: </w:t>
      </w:r>
    </w:p>
    <w:p w14:paraId="7EBC9853" w14:textId="77777777" w:rsidR="000E3E80" w:rsidRPr="00CB5B46" w:rsidRDefault="000E3E80">
      <w:pPr>
        <w:pStyle w:val="ListParagraph"/>
        <w:numPr>
          <w:ilvl w:val="0"/>
          <w:numId w:val="13"/>
        </w:numPr>
        <w:rPr>
          <w:lang w:eastAsia="en-US"/>
        </w:rPr>
      </w:pPr>
      <w:r w:rsidRPr="00CB5B46">
        <w:rPr>
          <w:lang w:eastAsia="en-US"/>
        </w:rPr>
        <w:t xml:space="preserve">Wegbeheer </w:t>
      </w:r>
    </w:p>
    <w:p w14:paraId="242CB4F2" w14:textId="77777777" w:rsidR="000E3E80" w:rsidRPr="00CB5B46" w:rsidRDefault="000E3E80">
      <w:pPr>
        <w:pStyle w:val="ListParagraph"/>
        <w:numPr>
          <w:ilvl w:val="0"/>
          <w:numId w:val="13"/>
        </w:numPr>
        <w:rPr>
          <w:lang w:eastAsia="en-US"/>
        </w:rPr>
      </w:pPr>
      <w:r w:rsidRPr="00CB5B46">
        <w:rPr>
          <w:lang w:eastAsia="en-US"/>
        </w:rPr>
        <w:t xml:space="preserve">Stedelijke verkeersbeheersing </w:t>
      </w:r>
    </w:p>
    <w:p w14:paraId="62266714" w14:textId="77777777" w:rsidR="000E3E80" w:rsidRPr="00CB5B46" w:rsidRDefault="000E3E80">
      <w:pPr>
        <w:pStyle w:val="ListParagraph"/>
        <w:numPr>
          <w:ilvl w:val="0"/>
          <w:numId w:val="13"/>
        </w:numPr>
        <w:rPr>
          <w:lang w:eastAsia="en-US"/>
        </w:rPr>
      </w:pPr>
      <w:r w:rsidRPr="00CB5B46">
        <w:rPr>
          <w:lang w:eastAsia="en-US"/>
        </w:rPr>
        <w:t xml:space="preserve">Tijdelijke verkeersmaatregelen </w:t>
      </w:r>
    </w:p>
    <w:p w14:paraId="764D48D2" w14:textId="77777777" w:rsidR="000E3E80" w:rsidRPr="00CB5B46" w:rsidRDefault="000E3E80">
      <w:pPr>
        <w:pStyle w:val="ListParagraph"/>
        <w:numPr>
          <w:ilvl w:val="0"/>
          <w:numId w:val="13"/>
        </w:numPr>
        <w:rPr>
          <w:lang w:eastAsia="en-US"/>
        </w:rPr>
      </w:pPr>
      <w:r w:rsidRPr="00CB5B46">
        <w:rPr>
          <w:lang w:eastAsia="en-US"/>
        </w:rPr>
        <w:t xml:space="preserve">Communicatie </w:t>
      </w:r>
    </w:p>
    <w:p w14:paraId="0DEFA956" w14:textId="77777777" w:rsidR="000E3E80" w:rsidRPr="00CB5B46" w:rsidRDefault="000E3E80">
      <w:pPr>
        <w:pStyle w:val="ListParagraph"/>
        <w:numPr>
          <w:ilvl w:val="0"/>
          <w:numId w:val="13"/>
        </w:numPr>
        <w:rPr>
          <w:lang w:eastAsia="en-US"/>
        </w:rPr>
      </w:pPr>
      <w:r w:rsidRPr="00CB5B46">
        <w:rPr>
          <w:lang w:eastAsia="en-US"/>
        </w:rPr>
        <w:t xml:space="preserve">Bereikbaarheid nood- en hulpdiensten </w:t>
      </w:r>
    </w:p>
    <w:p w14:paraId="3E400443" w14:textId="77777777" w:rsidR="000E3E80" w:rsidRPr="00CB5B46" w:rsidRDefault="000E3E80">
      <w:pPr>
        <w:pStyle w:val="ListParagraph"/>
        <w:numPr>
          <w:ilvl w:val="0"/>
          <w:numId w:val="13"/>
        </w:numPr>
        <w:rPr>
          <w:lang w:eastAsia="en-US"/>
        </w:rPr>
      </w:pPr>
      <w:r w:rsidRPr="00CB5B46">
        <w:rPr>
          <w:lang w:eastAsia="en-US"/>
        </w:rPr>
        <w:t xml:space="preserve">Bereikbaarheid bussen </w:t>
      </w:r>
    </w:p>
    <w:p w14:paraId="748B2FE0" w14:textId="77777777" w:rsidR="000E3E80" w:rsidRPr="000E3E80" w:rsidRDefault="000E3E80" w:rsidP="000E3E80">
      <w:pPr>
        <w:rPr>
          <w:lang w:eastAsia="en-US"/>
        </w:rPr>
      </w:pPr>
      <w:r w:rsidRPr="000E3E80">
        <w:rPr>
          <w:lang w:eastAsia="en-US"/>
        </w:rPr>
        <w:t xml:space="preserve">Een project moet ruim van tevoren aangemeld worden bij het </w:t>
      </w:r>
      <w:proofErr w:type="spellStart"/>
      <w:r w:rsidRPr="000E3E80">
        <w:rPr>
          <w:lang w:eastAsia="en-US"/>
        </w:rPr>
        <w:t>KernTeam</w:t>
      </w:r>
      <w:proofErr w:type="spellEnd"/>
      <w:r w:rsidRPr="000E3E80">
        <w:rPr>
          <w:lang w:eastAsia="en-US"/>
        </w:rPr>
        <w:t xml:space="preserve"> als er sprake is van grote impact op de omgeving (ongeacht grootte of lengte van project), matig tot grote hinder en/of afsluiting van de weg of fietspad. De afweging of behandeling in het </w:t>
      </w:r>
      <w:proofErr w:type="spellStart"/>
      <w:r w:rsidRPr="000E3E80">
        <w:rPr>
          <w:lang w:eastAsia="en-US"/>
        </w:rPr>
        <w:t>KernTeam</w:t>
      </w:r>
      <w:proofErr w:type="spellEnd"/>
      <w:r w:rsidRPr="000E3E80">
        <w:rPr>
          <w:lang w:eastAsia="en-US"/>
        </w:rPr>
        <w:t xml:space="preserve"> gewenst is, zal door TVU worden genomen. </w:t>
      </w:r>
    </w:p>
    <w:p w14:paraId="1AB89D50" w14:textId="77777777" w:rsidR="000E3E80" w:rsidRPr="00CB5B46" w:rsidRDefault="000E3E80" w:rsidP="009432BC">
      <w:pPr>
        <w:pStyle w:val="Heading3"/>
      </w:pPr>
      <w:r w:rsidRPr="00CB5B46">
        <w:t xml:space="preserve">Werkwijze </w:t>
      </w:r>
      <w:proofErr w:type="spellStart"/>
      <w:r w:rsidRPr="00CB5B46">
        <w:t>KernTeam</w:t>
      </w:r>
      <w:proofErr w:type="spellEnd"/>
      <w:r w:rsidRPr="00CB5B46">
        <w:t xml:space="preserve"> Tijdelijke Verkeersmaatregelen </w:t>
      </w:r>
    </w:p>
    <w:p w14:paraId="3777C022" w14:textId="77777777" w:rsidR="000E3E80" w:rsidRPr="000E3E80" w:rsidRDefault="000E3E80" w:rsidP="000E3E80">
      <w:pPr>
        <w:rPr>
          <w:lang w:eastAsia="en-US"/>
        </w:rPr>
      </w:pPr>
      <w:r w:rsidRPr="000E3E80">
        <w:rPr>
          <w:lang w:eastAsia="en-US"/>
        </w:rPr>
        <w:t xml:space="preserve">Bespreken van een project in het KTV kan op twee momenten in het project: </w:t>
      </w:r>
    </w:p>
    <w:p w14:paraId="0812A96D" w14:textId="77777777" w:rsidR="000E3E80" w:rsidRPr="000E3E80" w:rsidRDefault="000E3E80">
      <w:pPr>
        <w:pStyle w:val="ListParagraph"/>
        <w:numPr>
          <w:ilvl w:val="0"/>
          <w:numId w:val="13"/>
        </w:numPr>
        <w:rPr>
          <w:lang w:eastAsia="en-US"/>
        </w:rPr>
      </w:pPr>
      <w:r w:rsidRPr="000E3E80">
        <w:rPr>
          <w:lang w:eastAsia="en-US"/>
        </w:rPr>
        <w:t xml:space="preserve">Verkennend: bespreken wat randvoorwaarden en kaders voor bereikbaarheid zijn. </w:t>
      </w:r>
    </w:p>
    <w:p w14:paraId="4EFA829A" w14:textId="77777777" w:rsidR="000E3E80" w:rsidRPr="000E3E80" w:rsidRDefault="000E3E80">
      <w:pPr>
        <w:pStyle w:val="ListParagraph"/>
        <w:numPr>
          <w:ilvl w:val="0"/>
          <w:numId w:val="13"/>
        </w:numPr>
        <w:rPr>
          <w:lang w:eastAsia="en-US"/>
        </w:rPr>
      </w:pPr>
      <w:r w:rsidRPr="000E3E80">
        <w:rPr>
          <w:lang w:eastAsia="en-US"/>
        </w:rPr>
        <w:t xml:space="preserve">Voor start uitvoering: bespreken plannen bebording, omleidingen, fasering, enzovoorts. </w:t>
      </w:r>
    </w:p>
    <w:p w14:paraId="424356D5" w14:textId="77777777" w:rsidR="000E3E80" w:rsidRPr="00CB5B46" w:rsidRDefault="000E3E80" w:rsidP="009432BC">
      <w:pPr>
        <w:pStyle w:val="Heading3"/>
      </w:pPr>
      <w:r w:rsidRPr="00CB5B46">
        <w:t xml:space="preserve">Aanmelden project KTV </w:t>
      </w:r>
    </w:p>
    <w:p w14:paraId="2C67119B" w14:textId="2CAD2BB1" w:rsidR="000E3E80" w:rsidRPr="000E3E80" w:rsidRDefault="000E3E80" w:rsidP="000E3E80">
      <w:pPr>
        <w:rPr>
          <w:lang w:eastAsia="en-US"/>
        </w:rPr>
      </w:pPr>
      <w:r w:rsidRPr="000E3E80">
        <w:rPr>
          <w:lang w:eastAsia="en-US"/>
        </w:rPr>
        <w:t>Meld het project minimaal 8 weken voor start uitvoering aan via</w:t>
      </w:r>
      <w:r w:rsidR="009432BC" w:rsidRPr="00CB5B46">
        <w:rPr>
          <w:lang w:eastAsia="en-US"/>
        </w:rPr>
        <w:t xml:space="preserve"> </w:t>
      </w:r>
      <w:hyperlink r:id="rId19" w:history="1">
        <w:r w:rsidR="009432BC" w:rsidRPr="00CB5B46">
          <w:rPr>
            <w:rStyle w:val="Hyperlink"/>
            <w:lang w:eastAsia="en-US"/>
          </w:rPr>
          <w:t>t</w:t>
        </w:r>
        <w:r w:rsidR="009432BC" w:rsidRPr="000E3E80">
          <w:rPr>
            <w:rStyle w:val="Hyperlink"/>
            <w:lang w:eastAsia="en-US"/>
          </w:rPr>
          <w:t>ijdelijkeverkeersmaatregelen@utrecht.nl</w:t>
        </w:r>
      </w:hyperlink>
      <w:r w:rsidR="009432BC" w:rsidRPr="00CB5B46">
        <w:rPr>
          <w:lang w:eastAsia="en-US"/>
        </w:rPr>
        <w:t xml:space="preserve"> </w:t>
      </w:r>
      <w:r w:rsidRPr="000E3E80">
        <w:rPr>
          <w:lang w:eastAsia="en-US"/>
        </w:rPr>
        <w:t xml:space="preserve"> </w:t>
      </w:r>
    </w:p>
    <w:p w14:paraId="091B3430" w14:textId="77777777" w:rsidR="000E3E80" w:rsidRPr="000E3E80" w:rsidRDefault="000E3E80" w:rsidP="000E3E80">
      <w:pPr>
        <w:rPr>
          <w:lang w:eastAsia="en-US"/>
        </w:rPr>
      </w:pPr>
      <w:r w:rsidRPr="000E3E80">
        <w:rPr>
          <w:lang w:eastAsia="en-US"/>
        </w:rPr>
        <w:t xml:space="preserve">Welke documenten aanleveren: </w:t>
      </w:r>
    </w:p>
    <w:p w14:paraId="6F18329F" w14:textId="5610D952" w:rsidR="000E3E80" w:rsidRPr="000E3E80" w:rsidRDefault="000E3E80">
      <w:pPr>
        <w:pStyle w:val="ListParagraph"/>
        <w:numPr>
          <w:ilvl w:val="0"/>
          <w:numId w:val="14"/>
        </w:numPr>
        <w:rPr>
          <w:lang w:eastAsia="en-US"/>
        </w:rPr>
      </w:pPr>
      <w:r w:rsidRPr="00CB5B46">
        <w:rPr>
          <w:lang w:eastAsia="en-US"/>
        </w:rPr>
        <w:t xml:space="preserve">Verkeersplan: een tekening (conform richtlijnen CROW 96B) waar afzettingen, tijdelijke bebording, verkeersregelaars en eventuele omleidingen duidelijk worden weergegeven. Ook lever je dwarsprofielen aan voor plekken waar het te krap kan worden voor bepaalde verkeersstromen. </w:t>
      </w:r>
    </w:p>
    <w:p w14:paraId="53D93DF6" w14:textId="7B1E03E1" w:rsidR="000E3E80" w:rsidRPr="00CB5B46" w:rsidRDefault="000E3E80">
      <w:pPr>
        <w:pStyle w:val="ListParagraph"/>
        <w:numPr>
          <w:ilvl w:val="0"/>
          <w:numId w:val="14"/>
        </w:numPr>
        <w:rPr>
          <w:lang w:eastAsia="en-US"/>
        </w:rPr>
      </w:pPr>
      <w:r w:rsidRPr="000E3E80">
        <w:rPr>
          <w:lang w:eastAsia="en-US"/>
        </w:rPr>
        <w:t xml:space="preserve">Een volledig ingevuld aanmeldformulier: als gevraagde informatie nog onzeker is, geef dit dan ook aan in de toelichting. Het helpt het kernteam om zo goed en compleet mogelijk te adviseren. </w:t>
      </w:r>
    </w:p>
    <w:p w14:paraId="1669D421" w14:textId="77777777" w:rsidR="000E3E80" w:rsidRPr="000E3E80" w:rsidRDefault="000E3E80">
      <w:pPr>
        <w:pStyle w:val="ListParagraph"/>
        <w:numPr>
          <w:ilvl w:val="0"/>
          <w:numId w:val="14"/>
        </w:numPr>
        <w:rPr>
          <w:lang w:eastAsia="en-US"/>
        </w:rPr>
      </w:pPr>
      <w:r w:rsidRPr="000E3E80">
        <w:rPr>
          <w:lang w:eastAsia="en-US"/>
        </w:rPr>
        <w:t xml:space="preserve">BLVC-plan (alleen bij projecten voor uitvoering), dit is vereist bij: </w:t>
      </w:r>
    </w:p>
    <w:p w14:paraId="74FBB407" w14:textId="77777777" w:rsidR="000E3E80" w:rsidRPr="00CB5B46" w:rsidRDefault="000E3E80">
      <w:pPr>
        <w:pStyle w:val="ListParagraph"/>
        <w:numPr>
          <w:ilvl w:val="1"/>
          <w:numId w:val="14"/>
        </w:numPr>
        <w:rPr>
          <w:lang w:eastAsia="en-US"/>
        </w:rPr>
      </w:pPr>
      <w:r w:rsidRPr="00CB5B46">
        <w:rPr>
          <w:lang w:eastAsia="en-US"/>
        </w:rPr>
        <w:t xml:space="preserve">Projecten met grote verkeershinder. </w:t>
      </w:r>
    </w:p>
    <w:p w14:paraId="773659AA" w14:textId="77777777" w:rsidR="000E3E80" w:rsidRPr="00CB5B46" w:rsidRDefault="000E3E80">
      <w:pPr>
        <w:pStyle w:val="ListParagraph"/>
        <w:numPr>
          <w:ilvl w:val="1"/>
          <w:numId w:val="14"/>
        </w:numPr>
        <w:rPr>
          <w:lang w:eastAsia="en-US"/>
        </w:rPr>
      </w:pPr>
      <w:r w:rsidRPr="00CB5B46">
        <w:rPr>
          <w:lang w:eastAsia="en-US"/>
        </w:rPr>
        <w:t xml:space="preserve">Projecten in de binnenstad. </w:t>
      </w:r>
    </w:p>
    <w:p w14:paraId="7B1AC8F6" w14:textId="77777777" w:rsidR="000E3E80" w:rsidRPr="00CB5B46" w:rsidRDefault="000E3E80">
      <w:pPr>
        <w:pStyle w:val="ListParagraph"/>
        <w:numPr>
          <w:ilvl w:val="1"/>
          <w:numId w:val="14"/>
        </w:numPr>
        <w:rPr>
          <w:lang w:eastAsia="en-US"/>
        </w:rPr>
      </w:pPr>
      <w:r w:rsidRPr="00CB5B46">
        <w:rPr>
          <w:lang w:eastAsia="en-US"/>
        </w:rPr>
        <w:t xml:space="preserve">Projecten in een ‘gevoelige omgeving’ (bijvoorbeeld scholen of omgeving waar al veel aan de weg wordt gewerkt). </w:t>
      </w:r>
    </w:p>
    <w:p w14:paraId="4D9C8F76" w14:textId="77777777" w:rsidR="000E3E80" w:rsidRPr="00CB5B46" w:rsidRDefault="000E3E80">
      <w:pPr>
        <w:pStyle w:val="ListParagraph"/>
        <w:numPr>
          <w:ilvl w:val="1"/>
          <w:numId w:val="14"/>
        </w:numPr>
        <w:rPr>
          <w:lang w:eastAsia="en-US"/>
        </w:rPr>
      </w:pPr>
      <w:r w:rsidRPr="00CB5B46">
        <w:rPr>
          <w:lang w:eastAsia="en-US"/>
        </w:rPr>
        <w:t xml:space="preserve">Projecten op hoofdroutes voor fiets, OV, nood- en hulpdiensten en auto. </w:t>
      </w:r>
    </w:p>
    <w:p w14:paraId="3295AFF2" w14:textId="77777777" w:rsidR="000E3E80" w:rsidRPr="000E3E80" w:rsidRDefault="000E3E80" w:rsidP="000E3E80">
      <w:pPr>
        <w:rPr>
          <w:lang w:eastAsia="en-US"/>
        </w:rPr>
      </w:pPr>
      <w:r w:rsidRPr="000E3E80">
        <w:rPr>
          <w:lang w:eastAsia="en-US"/>
        </w:rPr>
        <w:t xml:space="preserve">Stem de documenten vooraf met de opdrachtgever af. </w:t>
      </w:r>
    </w:p>
    <w:p w14:paraId="338BAC1C" w14:textId="77777777" w:rsidR="000E3E80" w:rsidRPr="000E3E80" w:rsidRDefault="000E3E80" w:rsidP="000E3E80">
      <w:pPr>
        <w:rPr>
          <w:lang w:eastAsia="en-US"/>
        </w:rPr>
      </w:pPr>
      <w:r w:rsidRPr="000E3E80">
        <w:rPr>
          <w:b/>
          <w:bCs/>
          <w:lang w:eastAsia="en-US"/>
        </w:rPr>
        <w:t xml:space="preserve">Aanwezig tijdens KTV: </w:t>
      </w:r>
      <w:r w:rsidRPr="000E3E80">
        <w:rPr>
          <w:lang w:eastAsia="en-US"/>
        </w:rPr>
        <w:t xml:space="preserve">projectmanager/projectleider, bouwinspecteur (bij bouwactiviteiten), naast de uitvoerende partij/aannemer. </w:t>
      </w:r>
    </w:p>
    <w:p w14:paraId="105675CE" w14:textId="77777777" w:rsidR="000E3E80" w:rsidRPr="000E3E80" w:rsidRDefault="000E3E80" w:rsidP="000E3E80">
      <w:pPr>
        <w:rPr>
          <w:lang w:eastAsia="en-US"/>
        </w:rPr>
      </w:pPr>
      <w:r w:rsidRPr="000E3E80">
        <w:rPr>
          <w:lang w:eastAsia="en-US"/>
        </w:rPr>
        <w:t xml:space="preserve">Houd rekening met een zorgvuldige uitvoeringscommunicatie. De omgeving dient minimaal 2 weken van tevoren geïnformeerd te worden. Als hier niet aan voldaan kan worden, resulteert dit in een negatief advies voor uitvoering vanuit het KTV. </w:t>
      </w:r>
    </w:p>
    <w:p w14:paraId="5FF22C30" w14:textId="77777777" w:rsidR="000E3E80" w:rsidRPr="00CB5B46" w:rsidRDefault="000E3E80" w:rsidP="009432BC">
      <w:pPr>
        <w:pStyle w:val="Heading3"/>
      </w:pPr>
      <w:r w:rsidRPr="00CB5B46">
        <w:t xml:space="preserve">Onze bereikbaarheidsprincipes </w:t>
      </w:r>
    </w:p>
    <w:p w14:paraId="68960ACC" w14:textId="77777777" w:rsidR="000E3E80" w:rsidRPr="000E3E80" w:rsidRDefault="000E3E80" w:rsidP="000E3E80">
      <w:pPr>
        <w:rPr>
          <w:lang w:eastAsia="en-US"/>
        </w:rPr>
      </w:pPr>
      <w:r w:rsidRPr="000E3E80">
        <w:rPr>
          <w:lang w:eastAsia="en-US"/>
        </w:rPr>
        <w:t xml:space="preserve">De gemeente Utrecht werkt volgens de volgende richtlijnen: </w:t>
      </w:r>
    </w:p>
    <w:p w14:paraId="5F291A63" w14:textId="77777777" w:rsidR="000E3E80" w:rsidRPr="000E3E80" w:rsidRDefault="000E3E80">
      <w:pPr>
        <w:numPr>
          <w:ilvl w:val="0"/>
          <w:numId w:val="15"/>
        </w:numPr>
        <w:rPr>
          <w:lang w:eastAsia="en-US"/>
        </w:rPr>
      </w:pPr>
      <w:r w:rsidRPr="000E3E80">
        <w:rPr>
          <w:lang w:eastAsia="en-US"/>
        </w:rPr>
        <w:t xml:space="preserve">Tijdelijke verkeersmaatregelen volgens richtlijnen CROW 96-b. </w:t>
      </w:r>
    </w:p>
    <w:p w14:paraId="46E61F7B" w14:textId="77777777" w:rsidR="000E3E80" w:rsidRPr="000E3E80" w:rsidRDefault="000E3E80">
      <w:pPr>
        <w:numPr>
          <w:ilvl w:val="0"/>
          <w:numId w:val="15"/>
        </w:numPr>
        <w:rPr>
          <w:lang w:eastAsia="en-US"/>
        </w:rPr>
      </w:pPr>
      <w:r w:rsidRPr="000E3E80">
        <w:rPr>
          <w:lang w:eastAsia="en-US"/>
        </w:rPr>
        <w:t xml:space="preserve">We maken ‘werk met werk’ en combineren werkzaamheden in tijd. </w:t>
      </w:r>
    </w:p>
    <w:p w14:paraId="21A11E57" w14:textId="62B0652A" w:rsidR="000E3E80" w:rsidRPr="000E3E80" w:rsidRDefault="000E3E80">
      <w:pPr>
        <w:numPr>
          <w:ilvl w:val="0"/>
          <w:numId w:val="15"/>
        </w:numPr>
        <w:rPr>
          <w:lang w:eastAsia="en-US"/>
        </w:rPr>
      </w:pPr>
      <w:r w:rsidRPr="000E3E80">
        <w:rPr>
          <w:lang w:eastAsia="en-US"/>
        </w:rPr>
        <w:t xml:space="preserve">We voeren meerdere werkzaamheden tegelijkertijd of aansluitend uit op 1 invals- /hoofdroute als we de totale hinder en de totale doorlooptijd van het werk daardoor beperken. </w:t>
      </w:r>
    </w:p>
    <w:p w14:paraId="3D15B570" w14:textId="77777777" w:rsidR="000E3E80" w:rsidRPr="000E3E80" w:rsidRDefault="000E3E80">
      <w:pPr>
        <w:numPr>
          <w:ilvl w:val="0"/>
          <w:numId w:val="15"/>
        </w:numPr>
        <w:rPr>
          <w:lang w:eastAsia="en-US"/>
        </w:rPr>
      </w:pPr>
      <w:r w:rsidRPr="000E3E80">
        <w:rPr>
          <w:lang w:eastAsia="en-US"/>
        </w:rPr>
        <w:t xml:space="preserve">We werken niet tegelijk op invals- of hoofdroutes die langs elkaar lopen. </w:t>
      </w:r>
    </w:p>
    <w:p w14:paraId="04DE6E9F" w14:textId="77777777" w:rsidR="000E3E80" w:rsidRPr="000E3E80" w:rsidRDefault="000E3E80">
      <w:pPr>
        <w:numPr>
          <w:ilvl w:val="0"/>
          <w:numId w:val="15"/>
        </w:numPr>
        <w:rPr>
          <w:lang w:eastAsia="en-US"/>
        </w:rPr>
      </w:pPr>
      <w:r w:rsidRPr="000E3E80">
        <w:rPr>
          <w:lang w:eastAsia="en-US"/>
        </w:rPr>
        <w:t xml:space="preserve">We werken niet tegelijk op meerdere stedelijke invalswegen voor de auto (tussen snelweg en stadsboulevard). </w:t>
      </w:r>
    </w:p>
    <w:p w14:paraId="64467093" w14:textId="77777777" w:rsidR="000E3E80" w:rsidRPr="000E3E80" w:rsidRDefault="000E3E80">
      <w:pPr>
        <w:numPr>
          <w:ilvl w:val="0"/>
          <w:numId w:val="15"/>
        </w:numPr>
        <w:rPr>
          <w:lang w:eastAsia="en-US"/>
        </w:rPr>
      </w:pPr>
      <w:r w:rsidRPr="000E3E80">
        <w:rPr>
          <w:lang w:eastAsia="en-US"/>
        </w:rPr>
        <w:t xml:space="preserve">We werken op maximaal 1 autoroute richting binnenstad. </w:t>
      </w:r>
    </w:p>
    <w:p w14:paraId="7D5994AF" w14:textId="77777777" w:rsidR="000E3E80" w:rsidRPr="000E3E80" w:rsidRDefault="000E3E80">
      <w:pPr>
        <w:numPr>
          <w:ilvl w:val="0"/>
          <w:numId w:val="15"/>
        </w:numPr>
        <w:rPr>
          <w:lang w:eastAsia="en-US"/>
        </w:rPr>
      </w:pPr>
      <w:r w:rsidRPr="000E3E80">
        <w:rPr>
          <w:lang w:eastAsia="en-US"/>
        </w:rPr>
        <w:t xml:space="preserve">Omleidingsroutes van 2 of meerdere projecten mogen niet overlappen. Dat wordt te druk en dan zijn de borden niet meer duidelijk. </w:t>
      </w:r>
    </w:p>
    <w:p w14:paraId="70AA033E" w14:textId="77777777" w:rsidR="000E3E80" w:rsidRPr="000E3E80" w:rsidRDefault="000E3E80">
      <w:pPr>
        <w:numPr>
          <w:ilvl w:val="0"/>
          <w:numId w:val="15"/>
        </w:numPr>
        <w:rPr>
          <w:lang w:eastAsia="en-US"/>
        </w:rPr>
      </w:pPr>
      <w:r w:rsidRPr="000E3E80">
        <w:rPr>
          <w:lang w:eastAsia="en-US"/>
        </w:rPr>
        <w:t xml:space="preserve">Voetgangers, fietsers, OV en nood- en hulpdiensten kunnen in principe altijd langs het werk. Autoverkeer leiden we als eerste om. </w:t>
      </w:r>
    </w:p>
    <w:p w14:paraId="454B6386" w14:textId="77777777" w:rsidR="000E3E80" w:rsidRPr="000E3E80" w:rsidRDefault="000E3E80">
      <w:pPr>
        <w:numPr>
          <w:ilvl w:val="0"/>
          <w:numId w:val="15"/>
        </w:numPr>
        <w:rPr>
          <w:lang w:eastAsia="en-US"/>
        </w:rPr>
      </w:pPr>
      <w:r w:rsidRPr="000E3E80">
        <w:rPr>
          <w:lang w:eastAsia="en-US"/>
        </w:rPr>
        <w:t xml:space="preserve">We informeren inwoners van Utrecht zorgvuldig over hinder en bereikbaarheid bij werkzaamheden met grote impact. Waar de gemeente geen opdrachtgever is van werkzaamheden stelt de gemeente de kaders voor uitvoeringscommunicatie en heeft een adviserende en controlerende rol. </w:t>
      </w:r>
    </w:p>
    <w:p w14:paraId="7835EB36" w14:textId="77777777" w:rsidR="000E3E80" w:rsidRPr="000E3E80" w:rsidRDefault="000E3E80">
      <w:pPr>
        <w:numPr>
          <w:ilvl w:val="0"/>
          <w:numId w:val="15"/>
        </w:numPr>
        <w:rPr>
          <w:lang w:eastAsia="en-US"/>
        </w:rPr>
      </w:pPr>
      <w:r w:rsidRPr="000E3E80">
        <w:rPr>
          <w:lang w:eastAsia="en-US"/>
        </w:rPr>
        <w:t xml:space="preserve">Goede kwaliteit van omleidingen. </w:t>
      </w:r>
    </w:p>
    <w:p w14:paraId="478D6729" w14:textId="77777777" w:rsidR="000E3E80" w:rsidRPr="000E3E80" w:rsidRDefault="000E3E80">
      <w:pPr>
        <w:numPr>
          <w:ilvl w:val="0"/>
          <w:numId w:val="15"/>
        </w:numPr>
        <w:rPr>
          <w:lang w:eastAsia="en-US"/>
        </w:rPr>
      </w:pPr>
      <w:r w:rsidRPr="000E3E80">
        <w:rPr>
          <w:lang w:eastAsia="en-US"/>
        </w:rPr>
        <w:t xml:space="preserve">Als we verkeer moeten omleiden doen we dat van binnen naar buiten (dus richting snelweg). </w:t>
      </w:r>
    </w:p>
    <w:p w14:paraId="16BB6325" w14:textId="77777777" w:rsidR="000E3E80" w:rsidRPr="000E3E80" w:rsidRDefault="000E3E80">
      <w:pPr>
        <w:numPr>
          <w:ilvl w:val="0"/>
          <w:numId w:val="15"/>
        </w:numPr>
        <w:rPr>
          <w:lang w:eastAsia="en-US"/>
        </w:rPr>
      </w:pPr>
      <w:r w:rsidRPr="000E3E80">
        <w:rPr>
          <w:lang w:eastAsia="en-US"/>
        </w:rPr>
        <w:t xml:space="preserve">We werken vanaf 15 november tot 1 januari niet op belangrijke invalswegen richting het centrum. </w:t>
      </w:r>
    </w:p>
    <w:p w14:paraId="2DD72E5A" w14:textId="77777777" w:rsidR="000E3E80" w:rsidRPr="000E3E80" w:rsidRDefault="000E3E80">
      <w:pPr>
        <w:numPr>
          <w:ilvl w:val="0"/>
          <w:numId w:val="15"/>
        </w:numPr>
        <w:rPr>
          <w:lang w:eastAsia="en-US"/>
        </w:rPr>
      </w:pPr>
      <w:r w:rsidRPr="000E3E80">
        <w:rPr>
          <w:lang w:eastAsia="en-US"/>
        </w:rPr>
        <w:t xml:space="preserve">Bij het plannen van werkzaamheden houden we rekening met evenementen en publiekstrekkers. </w:t>
      </w:r>
    </w:p>
    <w:p w14:paraId="3319F71B" w14:textId="77777777" w:rsidR="000E3E80" w:rsidRPr="000E3E80" w:rsidRDefault="000E3E80">
      <w:pPr>
        <w:numPr>
          <w:ilvl w:val="0"/>
          <w:numId w:val="15"/>
        </w:numPr>
        <w:rPr>
          <w:lang w:eastAsia="en-US"/>
        </w:rPr>
      </w:pPr>
      <w:r w:rsidRPr="000E3E80">
        <w:rPr>
          <w:lang w:eastAsia="en-US"/>
        </w:rPr>
        <w:t xml:space="preserve">Bovenstaande principes gelden overdag en zeker tijdens spitstijden. Daarbuiten zijn soms meer mogelijkheden. </w:t>
      </w:r>
    </w:p>
    <w:p w14:paraId="5A3EBBC2" w14:textId="5772D421" w:rsidR="00916B9A" w:rsidRPr="00CB5B46" w:rsidRDefault="008550B9" w:rsidP="008550B9">
      <w:pPr>
        <w:pStyle w:val="Heading2"/>
      </w:pPr>
      <w:r w:rsidRPr="00CB5B46">
        <w:t>Andere regels en vergunningen</w:t>
      </w:r>
    </w:p>
    <w:p w14:paraId="71B189F0" w14:textId="1C8F2F28" w:rsidR="008550B9" w:rsidRPr="00CB5B46" w:rsidRDefault="008550B9" w:rsidP="008550B9">
      <w:pPr>
        <w:rPr>
          <w:lang w:eastAsia="en-US"/>
        </w:rPr>
      </w:pPr>
      <w:r w:rsidRPr="00CB5B46">
        <w:rPr>
          <w:lang w:eastAsia="en-US"/>
        </w:rPr>
        <w:t>Voor alle andere regels en vergunningen kan Opdrachtnemer terecht op de volgende website:</w:t>
      </w:r>
    </w:p>
    <w:p w14:paraId="4B085D75" w14:textId="3EFD95E9" w:rsidR="008550B9" w:rsidRPr="00CB5B46" w:rsidRDefault="008550B9" w:rsidP="008550B9">
      <w:pPr>
        <w:rPr>
          <w:lang w:eastAsia="en-US"/>
        </w:rPr>
      </w:pPr>
      <w:r w:rsidRPr="00CB5B46">
        <w:rPr>
          <w:lang w:eastAsia="en-US"/>
        </w:rPr>
        <w:t>https://www.utrecht.nl/ondernemen/vergunningen-en-regels#c458954</w:t>
      </w:r>
    </w:p>
    <w:p w14:paraId="0AB938C5" w14:textId="5C2A2086" w:rsidR="00A2798E" w:rsidRPr="00CB5B46" w:rsidRDefault="00A2798E" w:rsidP="00A2798E">
      <w:pPr>
        <w:pStyle w:val="Heading1"/>
      </w:pPr>
      <w:r w:rsidRPr="00CB5B46">
        <w:t>Koppelingen met andere systemen</w:t>
      </w:r>
    </w:p>
    <w:p w14:paraId="20199540" w14:textId="14A688C6" w:rsidR="00916B9A" w:rsidRPr="00CB5B46" w:rsidRDefault="00916B9A" w:rsidP="00916B9A">
      <w:pPr>
        <w:pStyle w:val="Heading2"/>
      </w:pPr>
      <w:r w:rsidRPr="00CB5B46">
        <w:t>MDS</w:t>
      </w:r>
    </w:p>
    <w:p w14:paraId="50EAB270" w14:textId="426DAE30" w:rsidR="00916B9A" w:rsidRPr="00CB5B46" w:rsidRDefault="00BC4D9F" w:rsidP="00916B9A">
      <w:pPr>
        <w:rPr>
          <w:rFonts w:cs="Arial"/>
        </w:rPr>
      </w:pPr>
      <w:r w:rsidRPr="00CB5B46">
        <w:rPr>
          <w:lang w:eastAsia="en-US"/>
        </w:rPr>
        <w:t xml:space="preserve">Opdrachtgever heeft het </w:t>
      </w:r>
      <w:r w:rsidRPr="00CB5B46">
        <w:rPr>
          <w:rFonts w:cs="Arial"/>
        </w:rPr>
        <w:t>Mobiliteitsdatasysteem</w:t>
      </w:r>
      <w:r w:rsidR="00413936" w:rsidRPr="00CB5B46">
        <w:rPr>
          <w:rFonts w:cs="Arial"/>
        </w:rPr>
        <w:t xml:space="preserve"> (MDS) via dienstverlener </w:t>
      </w:r>
      <w:proofErr w:type="spellStart"/>
      <w:r w:rsidR="00413936" w:rsidRPr="00CB5B46">
        <w:rPr>
          <w:rFonts w:cs="Arial"/>
        </w:rPr>
        <w:t>InTraffic</w:t>
      </w:r>
      <w:proofErr w:type="spellEnd"/>
      <w:r w:rsidRPr="00CB5B46">
        <w:rPr>
          <w:rFonts w:cs="Arial"/>
        </w:rPr>
        <w:t>. Informatie uit het ANPR systeem is voor MDS van belang en om deze reden dient een koppeling tot stand te komen</w:t>
      </w:r>
      <w:r w:rsidR="00413936" w:rsidRPr="00CB5B46">
        <w:rPr>
          <w:rFonts w:cs="Arial"/>
        </w:rPr>
        <w:t xml:space="preserve"> tussen het ANPR-systeem van Opdrachtnemer en MDS</w:t>
      </w:r>
      <w:r w:rsidRPr="00CB5B46">
        <w:rPr>
          <w:rFonts w:cs="Arial"/>
        </w:rPr>
        <w:t xml:space="preserve">. Van elke Passage dient meteen na binnenkomst een JSON-record met de relevante gegevens aan MDS te worden aangeboden. </w:t>
      </w:r>
    </w:p>
    <w:p w14:paraId="46A7E03E" w14:textId="005166C8" w:rsidR="00EB1ECD" w:rsidRPr="00CB5B46" w:rsidRDefault="00EB1ECD" w:rsidP="00EB1ECD">
      <w:pPr>
        <w:rPr>
          <w:lang w:eastAsia="en-US"/>
        </w:rPr>
      </w:pPr>
      <w:r w:rsidRPr="00CB5B46">
        <w:rPr>
          <w:lang w:eastAsia="en-US"/>
        </w:rPr>
        <w:t xml:space="preserve">Voor een beschrijving hoe Opdrachtnemer toegang kan krijgen tot de </w:t>
      </w:r>
      <w:proofErr w:type="spellStart"/>
      <w:r w:rsidRPr="00CB5B46">
        <w:rPr>
          <w:lang w:eastAsia="en-US"/>
        </w:rPr>
        <w:t>endpoints</w:t>
      </w:r>
      <w:proofErr w:type="spellEnd"/>
      <w:r w:rsidRPr="00CB5B46">
        <w:rPr>
          <w:lang w:eastAsia="en-US"/>
        </w:rPr>
        <w:t xml:space="preserve"> om data aan te bieden aan MDS wordt verwezen naar Bijlage A.2.</w:t>
      </w:r>
      <w:r w:rsidR="00413936" w:rsidRPr="00CB5B46">
        <w:rPr>
          <w:lang w:eastAsia="en-US"/>
        </w:rPr>
        <w:t xml:space="preserve"> </w:t>
      </w:r>
      <w:r w:rsidR="00AD238C" w:rsidRPr="00CB5B46">
        <w:rPr>
          <w:lang w:eastAsia="en-US"/>
        </w:rPr>
        <w:t>Omdat voor</w:t>
      </w:r>
      <w:r w:rsidR="00413936" w:rsidRPr="00CB5B46">
        <w:rPr>
          <w:lang w:eastAsia="en-US"/>
        </w:rPr>
        <w:t xml:space="preserve"> de veilige overdracht van data </w:t>
      </w:r>
      <w:proofErr w:type="spellStart"/>
      <w:r w:rsidR="00AD238C" w:rsidRPr="00CB5B46">
        <w:rPr>
          <w:lang w:eastAsia="en-US"/>
        </w:rPr>
        <w:t>mutual</w:t>
      </w:r>
      <w:proofErr w:type="spellEnd"/>
      <w:r w:rsidR="00AD238C" w:rsidRPr="00CB5B46">
        <w:rPr>
          <w:lang w:eastAsia="en-US"/>
        </w:rPr>
        <w:t xml:space="preserve"> </w:t>
      </w:r>
      <w:r w:rsidR="00413936" w:rsidRPr="00CB5B46">
        <w:rPr>
          <w:lang w:eastAsia="en-US"/>
        </w:rPr>
        <w:t xml:space="preserve">TLS gebruikt </w:t>
      </w:r>
      <w:r w:rsidR="00AD238C" w:rsidRPr="00CB5B46">
        <w:rPr>
          <w:lang w:eastAsia="en-US"/>
        </w:rPr>
        <w:t xml:space="preserve">gaat </w:t>
      </w:r>
      <w:r w:rsidR="00413936" w:rsidRPr="00CB5B46">
        <w:rPr>
          <w:lang w:eastAsia="en-US"/>
        </w:rPr>
        <w:t>worden</w:t>
      </w:r>
      <w:r w:rsidR="00AD238C" w:rsidRPr="00CB5B46">
        <w:rPr>
          <w:lang w:eastAsia="en-US"/>
        </w:rPr>
        <w:t xml:space="preserve"> is de informatie </w:t>
      </w:r>
      <w:r w:rsidR="007273DE" w:rsidRPr="00CB5B46">
        <w:rPr>
          <w:lang w:eastAsia="en-US"/>
        </w:rPr>
        <w:t xml:space="preserve">in Bijlage A.2 </w:t>
      </w:r>
      <w:r w:rsidR="00AD238C" w:rsidRPr="00CB5B46">
        <w:rPr>
          <w:lang w:eastAsia="en-US"/>
        </w:rPr>
        <w:t xml:space="preserve">m.b.t. </w:t>
      </w:r>
      <w:r w:rsidR="00413936" w:rsidRPr="00CB5B46">
        <w:rPr>
          <w:lang w:eastAsia="en-US"/>
        </w:rPr>
        <w:t>JWT niet meer relevant</w:t>
      </w:r>
      <w:r w:rsidR="00AD238C" w:rsidRPr="00CB5B46">
        <w:rPr>
          <w:lang w:eastAsia="en-US"/>
        </w:rPr>
        <w:t>.</w:t>
      </w:r>
    </w:p>
    <w:p w14:paraId="66264F82" w14:textId="63D95775" w:rsidR="00916B9A" w:rsidRPr="00CB5B46" w:rsidRDefault="00916B9A" w:rsidP="00916B9A">
      <w:pPr>
        <w:pStyle w:val="Heading2"/>
      </w:pPr>
      <w:r w:rsidRPr="00CB5B46">
        <w:t>CBS / VESDI</w:t>
      </w:r>
    </w:p>
    <w:p w14:paraId="34B67914" w14:textId="788813B7" w:rsidR="00DA7AC2" w:rsidRPr="00CB5B46" w:rsidRDefault="00DA7AC2" w:rsidP="00A2798E">
      <w:pPr>
        <w:rPr>
          <w:lang w:eastAsia="en-US"/>
        </w:rPr>
      </w:pPr>
      <w:r w:rsidRPr="009172F7">
        <w:rPr>
          <w:lang w:val="en-US" w:eastAsia="en-US"/>
        </w:rPr>
        <w:t xml:space="preserve">VESDI </w:t>
      </w:r>
      <w:proofErr w:type="spellStart"/>
      <w:r w:rsidRPr="009172F7">
        <w:rPr>
          <w:lang w:val="en-US" w:eastAsia="en-US"/>
        </w:rPr>
        <w:t>staat</w:t>
      </w:r>
      <w:proofErr w:type="spellEnd"/>
      <w:r w:rsidRPr="009172F7">
        <w:rPr>
          <w:lang w:val="en-US" w:eastAsia="en-US"/>
        </w:rPr>
        <w:t xml:space="preserve"> voor </w:t>
      </w:r>
      <w:r w:rsidRPr="009172F7">
        <w:rPr>
          <w:b/>
          <w:bCs/>
          <w:lang w:val="en-US" w:eastAsia="en-US"/>
        </w:rPr>
        <w:t>Vehicle Emission and Sustainability Data Interface</w:t>
      </w:r>
      <w:r w:rsidRPr="009172F7">
        <w:rPr>
          <w:lang w:val="en-US" w:eastAsia="en-US"/>
        </w:rPr>
        <w:t xml:space="preserve">. </w:t>
      </w:r>
      <w:r w:rsidR="00C95C65" w:rsidRPr="00CB5B46">
        <w:rPr>
          <w:lang w:eastAsia="en-US"/>
        </w:rPr>
        <w:t xml:space="preserve">Het dataplatform VESDI is </w:t>
      </w:r>
      <w:r w:rsidR="00CB5B46" w:rsidRPr="00CB5B46">
        <w:rPr>
          <w:lang w:eastAsia="en-US"/>
        </w:rPr>
        <w:t xml:space="preserve">door het CBS </w:t>
      </w:r>
      <w:r w:rsidR="00C95C65" w:rsidRPr="00CB5B46">
        <w:rPr>
          <w:lang w:eastAsia="en-US"/>
        </w:rPr>
        <w:t>gestart om data over wegtransport, bedrijfsvoertuigen, logistieke bedrijven en emissies beter aan te sluiten op informatiebehoeften van overheidspartijen. Daarbij wordt in samenwerking met de branche ook gewerkt aan het verbeteren van de aanlevering van transportgegevens aan het CBS. Met VESDI kan informatie over bijvoorbeeld stadslogistiek (kwalitatief) beter en laagdrempeliger toegankelijk worden gemaakt, zodat de effecten van het invoeren van milieuzones of zero-emissie zones beter gemonitord kunnen worden. Daarnaast wordt VESDI informatie gebruikt voor het plannen van laadinfrastructuur.</w:t>
      </w:r>
    </w:p>
    <w:p w14:paraId="4AAFC519" w14:textId="2F95497F" w:rsidR="00C95C65" w:rsidRDefault="00C95C65" w:rsidP="00C95C65">
      <w:pPr>
        <w:rPr>
          <w:lang w:eastAsia="en-US"/>
        </w:rPr>
      </w:pPr>
      <w:r w:rsidRPr="00CB5B46">
        <w:rPr>
          <w:lang w:eastAsia="en-US"/>
        </w:rPr>
        <w:t xml:space="preserve">Passagegegevens dienen naar </w:t>
      </w:r>
      <w:proofErr w:type="spellStart"/>
      <w:r w:rsidRPr="00CB5B46">
        <w:rPr>
          <w:lang w:eastAsia="en-US"/>
        </w:rPr>
        <w:t>Vesdi</w:t>
      </w:r>
      <w:proofErr w:type="spellEnd"/>
      <w:r w:rsidRPr="00CB5B46">
        <w:rPr>
          <w:lang w:eastAsia="en-US"/>
        </w:rPr>
        <w:t xml:space="preserve"> te worden gestuurd. Voor informatie over de wijze waarop wordt verwezen naar de volgende links: </w:t>
      </w:r>
      <w:hyperlink r:id="rId20" w:history="1">
        <w:r w:rsidRPr="00CB5B46">
          <w:rPr>
            <w:rStyle w:val="Hyperlink"/>
            <w:lang w:eastAsia="en-US"/>
          </w:rPr>
          <w:t>https://github.com/VESDI-project/api-anpr-cbs/</w:t>
        </w:r>
      </w:hyperlink>
      <w:r w:rsidRPr="00CB5B46">
        <w:rPr>
          <w:lang w:eastAsia="en-US"/>
        </w:rPr>
        <w:t xml:space="preserve"> en </w:t>
      </w:r>
      <w:hyperlink r:id="rId21" w:history="1">
        <w:r w:rsidRPr="00CB5B46">
          <w:rPr>
            <w:rStyle w:val="Hyperlink"/>
            <w:lang w:eastAsia="en-US"/>
          </w:rPr>
          <w:t>https://redocly.github.io/redoc/?url=https://raw.githubusercontent.com/VESDI-project/api-anpr-cbs/refs/heads/main/VESDI_ANPR_OpenAPI.yaml</w:t>
        </w:r>
      </w:hyperlink>
      <w:r w:rsidRPr="00CB5B46">
        <w:rPr>
          <w:lang w:eastAsia="en-US"/>
        </w:rPr>
        <w:t xml:space="preserve"> </w:t>
      </w:r>
    </w:p>
    <w:p w14:paraId="70797D6B" w14:textId="3D0F88FE" w:rsidR="00C95C65" w:rsidRPr="00CB5B46" w:rsidRDefault="00E15052" w:rsidP="00C95C65">
      <w:pPr>
        <w:rPr>
          <w:lang w:eastAsia="en-US"/>
        </w:rPr>
      </w:pPr>
      <w:r>
        <w:rPr>
          <w:lang w:eastAsia="en-US"/>
        </w:rPr>
        <w:t xml:space="preserve">De bijbehorende API-specificatie is ook te vinden in Bijlage A.3. De API is nog onder ontwikkeling dus enige wijzigingen zijn mogelijk. </w:t>
      </w:r>
    </w:p>
    <w:p w14:paraId="542926FF" w14:textId="2C8AA5F7" w:rsidR="00C95C65" w:rsidRDefault="00E90183" w:rsidP="00E90183">
      <w:pPr>
        <w:pStyle w:val="Heading1"/>
      </w:pPr>
      <w:r>
        <w:t>CBE</w:t>
      </w:r>
    </w:p>
    <w:p w14:paraId="51E74D56" w14:textId="3C060DF5" w:rsidR="00E90183" w:rsidRDefault="00E90183" w:rsidP="00E90183">
      <w:pPr>
        <w:rPr>
          <w:lang w:eastAsia="en-US"/>
        </w:rPr>
      </w:pPr>
      <w:r>
        <w:rPr>
          <w:lang w:val="en-US" w:eastAsia="en-US"/>
        </w:rPr>
        <w:t xml:space="preserve">CBE </w:t>
      </w:r>
      <w:proofErr w:type="spellStart"/>
      <w:r>
        <w:rPr>
          <w:lang w:val="en-US" w:eastAsia="en-US"/>
        </w:rPr>
        <w:t>staat</w:t>
      </w:r>
      <w:proofErr w:type="spellEnd"/>
      <w:r>
        <w:rPr>
          <w:lang w:val="en-US" w:eastAsia="en-US"/>
        </w:rPr>
        <w:t xml:space="preserve"> voor </w:t>
      </w:r>
      <w:r w:rsidRPr="00E90183">
        <w:rPr>
          <w:lang w:val="en-US" w:eastAsia="en-US"/>
        </w:rPr>
        <w:t>Cross Border Enforcement of Road Traffic Rules</w:t>
      </w:r>
      <w:r>
        <w:rPr>
          <w:lang w:val="en-US" w:eastAsia="en-US"/>
        </w:rPr>
        <w:t>,</w:t>
      </w:r>
      <w:r w:rsidRPr="00E90183">
        <w:rPr>
          <w:lang w:val="en-US" w:eastAsia="en-US"/>
        </w:rPr>
        <w:t xml:space="preserve"> </w:t>
      </w:r>
      <w:proofErr w:type="spellStart"/>
      <w:r w:rsidRPr="00E90183">
        <w:rPr>
          <w:lang w:val="en-US" w:eastAsia="en-US"/>
        </w:rPr>
        <w:t>richtlijn</w:t>
      </w:r>
      <w:proofErr w:type="spellEnd"/>
      <w:r w:rsidRPr="00E90183">
        <w:rPr>
          <w:lang w:val="en-US" w:eastAsia="en-US"/>
        </w:rPr>
        <w:t xml:space="preserve"> (2023/0052)</w:t>
      </w:r>
      <w:r>
        <w:rPr>
          <w:lang w:val="en-US" w:eastAsia="en-US"/>
        </w:rPr>
        <w:t>.</w:t>
      </w:r>
      <w:r w:rsidR="004A25D3" w:rsidRPr="009172F7">
        <w:rPr>
          <w:iCs/>
          <w:lang w:val="en-US" w:eastAsia="en-US"/>
        </w:rPr>
        <w:t xml:space="preserve"> </w:t>
      </w:r>
      <w:r w:rsidR="004A25D3">
        <w:rPr>
          <w:iCs/>
          <w:lang w:eastAsia="en-US"/>
        </w:rPr>
        <w:t xml:space="preserve">Zie ook </w:t>
      </w:r>
      <w:hyperlink r:id="rId22" w:history="1">
        <w:r w:rsidR="004A25D3" w:rsidRPr="00E90183">
          <w:rPr>
            <w:rStyle w:val="Hyperlink"/>
            <w:lang w:eastAsia="en-US"/>
          </w:rPr>
          <w:t>https://data.consilium.europa.eu/doc/document/PE-77-2024-INIT/nl/pdf</w:t>
        </w:r>
      </w:hyperlink>
    </w:p>
    <w:p w14:paraId="06515266" w14:textId="559F99C5" w:rsidR="00E90183" w:rsidRPr="00E90183" w:rsidRDefault="00E90183" w:rsidP="004A25D3">
      <w:pPr>
        <w:rPr>
          <w:lang w:eastAsia="en-US"/>
        </w:rPr>
      </w:pPr>
      <w:r w:rsidRPr="00E90183">
        <w:rPr>
          <w:lang w:eastAsia="en-US"/>
        </w:rPr>
        <w:t xml:space="preserve">Binnenkort is </w:t>
      </w:r>
      <w:r>
        <w:rPr>
          <w:lang w:eastAsia="en-US"/>
        </w:rPr>
        <w:t>de</w:t>
      </w:r>
      <w:r w:rsidR="004A25D3">
        <w:rPr>
          <w:lang w:eastAsia="en-US"/>
        </w:rPr>
        <w:t xml:space="preserve">ze </w:t>
      </w:r>
      <w:r w:rsidRPr="00E90183">
        <w:rPr>
          <w:lang w:eastAsia="en-US"/>
        </w:rPr>
        <w:t>richtlijn van kracht</w:t>
      </w:r>
      <w:r w:rsidR="004A25D3">
        <w:rPr>
          <w:lang w:eastAsia="en-US"/>
        </w:rPr>
        <w:t xml:space="preserve"> en de </w:t>
      </w:r>
      <w:r>
        <w:rPr>
          <w:lang w:eastAsia="en-US"/>
        </w:rPr>
        <w:t>l</w:t>
      </w:r>
      <w:r w:rsidRPr="00E90183">
        <w:rPr>
          <w:lang w:eastAsia="en-US"/>
        </w:rPr>
        <w:t xml:space="preserve">idstaten hebben tot medio 2027 de tijd om deze Europese wetgeving in nationale wetgeving om te zetten. </w:t>
      </w:r>
    </w:p>
    <w:p w14:paraId="4A1135D4" w14:textId="4694CB35" w:rsidR="00E90183" w:rsidRPr="00E90183" w:rsidRDefault="00E90183" w:rsidP="00E90183">
      <w:pPr>
        <w:rPr>
          <w:lang w:eastAsia="en-US"/>
        </w:rPr>
      </w:pPr>
      <w:r w:rsidRPr="00E90183">
        <w:rPr>
          <w:lang w:eastAsia="en-US"/>
        </w:rPr>
        <w:t>In het kort komt dit erop neer dat</w:t>
      </w:r>
      <w:r>
        <w:rPr>
          <w:lang w:eastAsia="en-US"/>
        </w:rPr>
        <w:t xml:space="preserve"> indien</w:t>
      </w:r>
      <w:r w:rsidRPr="00E90183">
        <w:rPr>
          <w:lang w:eastAsia="en-US"/>
        </w:rPr>
        <w:t xml:space="preserve"> (automatisch) </w:t>
      </w:r>
      <w:r>
        <w:rPr>
          <w:lang w:eastAsia="en-US"/>
        </w:rPr>
        <w:t>een</w:t>
      </w:r>
      <w:r w:rsidRPr="00E90183">
        <w:rPr>
          <w:lang w:eastAsia="en-US"/>
        </w:rPr>
        <w:t xml:space="preserve"> overtreding van </w:t>
      </w:r>
      <w:r w:rsidR="004A25D3">
        <w:rPr>
          <w:lang w:eastAsia="en-US"/>
        </w:rPr>
        <w:t xml:space="preserve">een </w:t>
      </w:r>
      <w:r w:rsidRPr="00E90183">
        <w:rPr>
          <w:lang w:eastAsia="en-US"/>
        </w:rPr>
        <w:t xml:space="preserve">voertuig </w:t>
      </w:r>
      <w:r>
        <w:rPr>
          <w:lang w:eastAsia="en-US"/>
        </w:rPr>
        <w:t>in een</w:t>
      </w:r>
      <w:r w:rsidRPr="00E90183">
        <w:rPr>
          <w:lang w:eastAsia="en-US"/>
        </w:rPr>
        <w:t xml:space="preserve"> EU</w:t>
      </w:r>
      <w:r>
        <w:rPr>
          <w:lang w:eastAsia="en-US"/>
        </w:rPr>
        <w:t>-lidstaat</w:t>
      </w:r>
      <w:r w:rsidRPr="00E90183">
        <w:rPr>
          <w:lang w:eastAsia="en-US"/>
        </w:rPr>
        <w:t xml:space="preserve"> wordt geconstateerd, </w:t>
      </w:r>
      <w:r>
        <w:rPr>
          <w:lang w:eastAsia="en-US"/>
        </w:rPr>
        <w:t xml:space="preserve">deze </w:t>
      </w:r>
      <w:r w:rsidRPr="00E90183">
        <w:rPr>
          <w:lang w:eastAsia="en-US"/>
        </w:rPr>
        <w:t>verbaliseerd kan worden in de lidstaat waaruit het voertuig afkomstig is. Dit is dan van toepassing op toegangsbeperkingen voor voertuigen, maar ook gedragingen die van toepassing zijn op het verbeteren van de verkeersveiligheid, zoals:</w:t>
      </w:r>
    </w:p>
    <w:p w14:paraId="114AD239" w14:textId="77777777" w:rsidR="00E90183" w:rsidRPr="00E90183" w:rsidRDefault="00E90183">
      <w:pPr>
        <w:numPr>
          <w:ilvl w:val="0"/>
          <w:numId w:val="16"/>
        </w:numPr>
        <w:rPr>
          <w:lang w:eastAsia="en-US"/>
        </w:rPr>
      </w:pPr>
      <w:r w:rsidRPr="00E90183">
        <w:rPr>
          <w:lang w:eastAsia="en-US"/>
        </w:rPr>
        <w:t>niet aanhouden van een veilige afstand tot de voorligger;</w:t>
      </w:r>
    </w:p>
    <w:p w14:paraId="7E6F7DC4" w14:textId="77777777" w:rsidR="00E90183" w:rsidRPr="00E90183" w:rsidRDefault="00E90183">
      <w:pPr>
        <w:numPr>
          <w:ilvl w:val="0"/>
          <w:numId w:val="16"/>
        </w:numPr>
        <w:rPr>
          <w:lang w:eastAsia="en-US"/>
        </w:rPr>
      </w:pPr>
      <w:r w:rsidRPr="00E90183">
        <w:rPr>
          <w:lang w:eastAsia="en-US"/>
        </w:rPr>
        <w:t>gevaarlijk inhalen;</w:t>
      </w:r>
    </w:p>
    <w:p w14:paraId="1638B6BA" w14:textId="77777777" w:rsidR="00E90183" w:rsidRPr="00E90183" w:rsidRDefault="00E90183">
      <w:pPr>
        <w:numPr>
          <w:ilvl w:val="0"/>
          <w:numId w:val="16"/>
        </w:numPr>
        <w:rPr>
          <w:lang w:eastAsia="en-US"/>
        </w:rPr>
      </w:pPr>
      <w:r w:rsidRPr="00E90183">
        <w:rPr>
          <w:lang w:eastAsia="en-US"/>
        </w:rPr>
        <w:t>gevaarlijk parkeren of stoppen;</w:t>
      </w:r>
    </w:p>
    <w:p w14:paraId="18C6AE0D" w14:textId="77777777" w:rsidR="00E90183" w:rsidRPr="00E90183" w:rsidRDefault="00E90183">
      <w:pPr>
        <w:numPr>
          <w:ilvl w:val="0"/>
          <w:numId w:val="16"/>
        </w:numPr>
        <w:rPr>
          <w:lang w:eastAsia="en-US"/>
        </w:rPr>
      </w:pPr>
      <w:r w:rsidRPr="00E90183">
        <w:rPr>
          <w:lang w:eastAsia="en-US"/>
        </w:rPr>
        <w:t>één of meer doorlopende lijnen overschrijden;</w:t>
      </w:r>
    </w:p>
    <w:p w14:paraId="190FF035" w14:textId="4B80A8F8" w:rsidR="00E90183" w:rsidRPr="00E90183" w:rsidRDefault="00E90183">
      <w:pPr>
        <w:numPr>
          <w:ilvl w:val="0"/>
          <w:numId w:val="16"/>
        </w:numPr>
        <w:rPr>
          <w:lang w:eastAsia="en-US"/>
        </w:rPr>
      </w:pPr>
      <w:r w:rsidRPr="00E90183">
        <w:rPr>
          <w:lang w:eastAsia="en-US"/>
        </w:rPr>
        <w:t>tegen de rijrichting in rijden;</w:t>
      </w:r>
    </w:p>
    <w:p w14:paraId="137EDFAC" w14:textId="77777777" w:rsidR="00E90183" w:rsidRPr="00E90183" w:rsidRDefault="00E90183">
      <w:pPr>
        <w:numPr>
          <w:ilvl w:val="0"/>
          <w:numId w:val="16"/>
        </w:numPr>
        <w:rPr>
          <w:lang w:eastAsia="en-US"/>
        </w:rPr>
      </w:pPr>
      <w:r w:rsidRPr="00E90183">
        <w:rPr>
          <w:lang w:eastAsia="en-US"/>
        </w:rPr>
        <w:t>niet naleven van de regels voor het creëren en gebruiken van noodcorridors of voor het verlenen van voorrang aan voertuigen van noodhulpdiensten;</w:t>
      </w:r>
    </w:p>
    <w:p w14:paraId="055788BA" w14:textId="77777777" w:rsidR="00E90183" w:rsidRPr="00E90183" w:rsidRDefault="00E90183">
      <w:pPr>
        <w:numPr>
          <w:ilvl w:val="0"/>
          <w:numId w:val="16"/>
        </w:numPr>
        <w:rPr>
          <w:lang w:eastAsia="en-US"/>
        </w:rPr>
      </w:pPr>
      <w:r w:rsidRPr="00E90183">
        <w:rPr>
          <w:lang w:eastAsia="en-US"/>
        </w:rPr>
        <w:t>gebruiken van een overbeladen voertuig;</w:t>
      </w:r>
    </w:p>
    <w:p w14:paraId="0A2506BD" w14:textId="77777777" w:rsidR="00E90183" w:rsidRPr="00E90183" w:rsidRDefault="00E90183">
      <w:pPr>
        <w:numPr>
          <w:ilvl w:val="0"/>
          <w:numId w:val="16"/>
        </w:numPr>
        <w:rPr>
          <w:lang w:eastAsia="en-US"/>
        </w:rPr>
      </w:pPr>
      <w:r w:rsidRPr="00E90183">
        <w:rPr>
          <w:lang w:eastAsia="en-US"/>
        </w:rPr>
        <w:t>niet naleven van de regels inzake toegangsbeperkingen voor voertuigen;</w:t>
      </w:r>
    </w:p>
    <w:p w14:paraId="498038DB" w14:textId="77777777" w:rsidR="00E90183" w:rsidRPr="00E90183" w:rsidRDefault="00E90183">
      <w:pPr>
        <w:numPr>
          <w:ilvl w:val="0"/>
          <w:numId w:val="16"/>
        </w:numPr>
        <w:rPr>
          <w:lang w:eastAsia="en-US"/>
        </w:rPr>
      </w:pPr>
      <w:r w:rsidRPr="00E90183">
        <w:rPr>
          <w:lang w:eastAsia="en-US"/>
        </w:rPr>
        <w:t>door- of wegrijden na een ongeval;</w:t>
      </w:r>
    </w:p>
    <w:p w14:paraId="57120C3D" w14:textId="77777777" w:rsidR="00E90183" w:rsidRPr="00E90183" w:rsidRDefault="00E90183">
      <w:pPr>
        <w:numPr>
          <w:ilvl w:val="0"/>
          <w:numId w:val="16"/>
        </w:numPr>
        <w:rPr>
          <w:lang w:eastAsia="en-US"/>
        </w:rPr>
      </w:pPr>
      <w:r w:rsidRPr="00E90183">
        <w:rPr>
          <w:lang w:eastAsia="en-US"/>
        </w:rPr>
        <w:t>niet naleven van de regels bij een spoorwegovergang.</w:t>
      </w:r>
    </w:p>
    <w:p w14:paraId="77AE4D6C" w14:textId="77777777" w:rsidR="00574570" w:rsidRDefault="00574570" w:rsidP="00E90183">
      <w:pPr>
        <w:rPr>
          <w:lang w:eastAsia="en-US"/>
        </w:rPr>
      </w:pPr>
    </w:p>
    <w:p w14:paraId="5B0A550F" w14:textId="7EBF2F01" w:rsidR="00E90183" w:rsidRPr="00E90183" w:rsidRDefault="00E90183" w:rsidP="00E90183">
      <w:pPr>
        <w:rPr>
          <w:lang w:eastAsia="en-US"/>
        </w:rPr>
      </w:pPr>
      <w:r w:rsidRPr="00E90183">
        <w:rPr>
          <w:lang w:eastAsia="en-US"/>
        </w:rPr>
        <w:t xml:space="preserve">NB. </w:t>
      </w:r>
      <w:r>
        <w:rPr>
          <w:lang w:eastAsia="en-US"/>
        </w:rPr>
        <w:t>G</w:t>
      </w:r>
      <w:r w:rsidRPr="00E90183">
        <w:rPr>
          <w:lang w:eastAsia="en-US"/>
        </w:rPr>
        <w:t xml:space="preserve">eslotenverklaringen waarbij het relevant is wat de voertuigkenmerken zijn, zoals een milieuzone en zero-emissiezone komen niet in aanmerking </w:t>
      </w:r>
      <w:r w:rsidR="00574570" w:rsidRPr="00E90183">
        <w:rPr>
          <w:lang w:eastAsia="en-US"/>
        </w:rPr>
        <w:t xml:space="preserve">voor deze wetgeving </w:t>
      </w:r>
      <w:r w:rsidRPr="00E90183">
        <w:rPr>
          <w:lang w:eastAsia="en-US"/>
        </w:rPr>
        <w:t xml:space="preserve">omdat deze geslotenverklaring niet direct </w:t>
      </w:r>
      <w:r w:rsidR="00574570">
        <w:rPr>
          <w:lang w:eastAsia="en-US"/>
        </w:rPr>
        <w:t xml:space="preserve">aan </w:t>
      </w:r>
      <w:r w:rsidRPr="00E90183">
        <w:rPr>
          <w:lang w:eastAsia="en-US"/>
        </w:rPr>
        <w:t>verkeersveiligheid gerelateerd is.</w:t>
      </w:r>
    </w:p>
    <w:p w14:paraId="334A6484" w14:textId="5E253A2C" w:rsidR="00E90183" w:rsidRPr="00E90183" w:rsidRDefault="00E90183" w:rsidP="00E90183">
      <w:pPr>
        <w:rPr>
          <w:lang w:eastAsia="en-US"/>
        </w:rPr>
      </w:pPr>
      <w:r w:rsidRPr="00E90183">
        <w:rPr>
          <w:lang w:eastAsia="en-US"/>
        </w:rPr>
        <w:t xml:space="preserve">Bij het CJIB zal er ook een overgang zijn (verwachting in de loop van 2026) van de </w:t>
      </w:r>
      <w:r w:rsidR="004A25D3">
        <w:rPr>
          <w:lang w:eastAsia="en-US"/>
        </w:rPr>
        <w:t>transactiemodule</w:t>
      </w:r>
      <w:r w:rsidR="004A25D3" w:rsidRPr="00E90183">
        <w:rPr>
          <w:lang w:eastAsia="en-US"/>
        </w:rPr>
        <w:t xml:space="preserve"> </w:t>
      </w:r>
      <w:r w:rsidRPr="00E90183">
        <w:rPr>
          <w:lang w:eastAsia="en-US"/>
        </w:rPr>
        <w:t xml:space="preserve">naar </w:t>
      </w:r>
      <w:r w:rsidR="004A25D3">
        <w:rPr>
          <w:lang w:eastAsia="en-US"/>
        </w:rPr>
        <w:t xml:space="preserve">het Bonnenadministratiesysteem </w:t>
      </w:r>
      <w:r w:rsidRPr="00E90183">
        <w:rPr>
          <w:lang w:eastAsia="en-US"/>
        </w:rPr>
        <w:t xml:space="preserve">waarbij er ook rekening moet worden </w:t>
      </w:r>
      <w:r w:rsidR="00574570" w:rsidRPr="00E90183">
        <w:rPr>
          <w:lang w:eastAsia="en-US"/>
        </w:rPr>
        <w:t xml:space="preserve">gehouden </w:t>
      </w:r>
      <w:r w:rsidRPr="00E90183">
        <w:rPr>
          <w:lang w:eastAsia="en-US"/>
        </w:rPr>
        <w:t xml:space="preserve">voor het aanleveren van de kentekens met een </w:t>
      </w:r>
      <w:r w:rsidR="00574570">
        <w:rPr>
          <w:lang w:eastAsia="en-US"/>
        </w:rPr>
        <w:t>koppel</w:t>
      </w:r>
      <w:r w:rsidRPr="00E90183">
        <w:rPr>
          <w:lang w:eastAsia="en-US"/>
        </w:rPr>
        <w:t>streepje voor bepaalde landen zoals:</w:t>
      </w:r>
    </w:p>
    <w:p w14:paraId="47FED965" w14:textId="0FB74C1C" w:rsidR="00E90183" w:rsidRPr="00E90183" w:rsidRDefault="00E90183">
      <w:pPr>
        <w:numPr>
          <w:ilvl w:val="0"/>
          <w:numId w:val="17"/>
        </w:numPr>
        <w:rPr>
          <w:lang w:eastAsia="en-US"/>
        </w:rPr>
      </w:pPr>
      <w:r w:rsidRPr="00E90183">
        <w:rPr>
          <w:lang w:eastAsia="en-US"/>
        </w:rPr>
        <w:t>Duitsland (</w:t>
      </w:r>
      <w:r w:rsidR="00574570">
        <w:rPr>
          <w:lang w:eastAsia="en-US"/>
        </w:rPr>
        <w:t xml:space="preserve">bijv. </w:t>
      </w:r>
      <w:r w:rsidRPr="00E90183">
        <w:rPr>
          <w:lang w:eastAsia="en-US"/>
        </w:rPr>
        <w:t>MIL-MS-462)</w:t>
      </w:r>
    </w:p>
    <w:p w14:paraId="16E6CF6F" w14:textId="4B85DBDD" w:rsidR="00E90183" w:rsidRPr="00E90183" w:rsidRDefault="00E90183">
      <w:pPr>
        <w:numPr>
          <w:ilvl w:val="0"/>
          <w:numId w:val="17"/>
        </w:numPr>
        <w:rPr>
          <w:lang w:eastAsia="en-US"/>
        </w:rPr>
      </w:pPr>
      <w:r w:rsidRPr="00E90183">
        <w:rPr>
          <w:lang w:eastAsia="en-US"/>
        </w:rPr>
        <w:t>Oostenrijk (</w:t>
      </w:r>
      <w:r w:rsidR="00574570">
        <w:rPr>
          <w:lang w:eastAsia="en-US"/>
        </w:rPr>
        <w:t xml:space="preserve">bijv. </w:t>
      </w:r>
      <w:r w:rsidRPr="00E90183">
        <w:rPr>
          <w:lang w:eastAsia="en-US"/>
        </w:rPr>
        <w:t>W-15567A)</w:t>
      </w:r>
    </w:p>
    <w:p w14:paraId="2FB0A3B3" w14:textId="46C3C804" w:rsidR="00E90183" w:rsidRPr="00E90183" w:rsidRDefault="00E90183">
      <w:pPr>
        <w:numPr>
          <w:ilvl w:val="0"/>
          <w:numId w:val="17"/>
        </w:numPr>
        <w:rPr>
          <w:lang w:eastAsia="en-US"/>
        </w:rPr>
      </w:pPr>
      <w:r w:rsidRPr="00E90183">
        <w:rPr>
          <w:lang w:eastAsia="en-US"/>
        </w:rPr>
        <w:t>Zwitserland (</w:t>
      </w:r>
      <w:r w:rsidR="00574570">
        <w:rPr>
          <w:lang w:eastAsia="en-US"/>
        </w:rPr>
        <w:t xml:space="preserve">bijv. </w:t>
      </w:r>
      <w:r w:rsidRPr="00E90183">
        <w:rPr>
          <w:lang w:eastAsia="en-US"/>
        </w:rPr>
        <w:t>BE-559717)</w:t>
      </w:r>
    </w:p>
    <w:p w14:paraId="2684E3B8" w14:textId="1E71158F" w:rsidR="00E90183" w:rsidRPr="00E90183" w:rsidRDefault="00E90183">
      <w:pPr>
        <w:numPr>
          <w:ilvl w:val="0"/>
          <w:numId w:val="17"/>
        </w:numPr>
        <w:rPr>
          <w:lang w:eastAsia="en-US"/>
        </w:rPr>
      </w:pPr>
      <w:r w:rsidRPr="00E90183">
        <w:rPr>
          <w:lang w:eastAsia="en-US"/>
        </w:rPr>
        <w:t>Portugal (</w:t>
      </w:r>
      <w:r w:rsidR="00574570">
        <w:rPr>
          <w:lang w:eastAsia="en-US"/>
        </w:rPr>
        <w:t xml:space="preserve">bijv. </w:t>
      </w:r>
      <w:r w:rsidRPr="00E90183">
        <w:rPr>
          <w:lang w:eastAsia="en-US"/>
        </w:rPr>
        <w:t>41-BE-81)</w:t>
      </w:r>
    </w:p>
    <w:p w14:paraId="3C2E6CEF" w14:textId="77777777" w:rsidR="004A25D3" w:rsidRDefault="004A25D3" w:rsidP="00E90183">
      <w:pPr>
        <w:rPr>
          <w:lang w:eastAsia="en-US"/>
        </w:rPr>
      </w:pPr>
    </w:p>
    <w:p w14:paraId="4F180FC4" w14:textId="75DE3BAA" w:rsidR="00C95C65" w:rsidRPr="00CB5B46" w:rsidRDefault="004A25D3" w:rsidP="00A2798E">
      <w:pPr>
        <w:rPr>
          <w:lang w:eastAsia="en-US"/>
        </w:rPr>
      </w:pPr>
      <w:r>
        <w:rPr>
          <w:lang w:eastAsia="en-US"/>
        </w:rPr>
        <w:t>Leverancier dient de kentekens conform de richtlijn aan te kunnen leveren. Zie de bijbehorende eis in het PvE voor de details.</w:t>
      </w:r>
    </w:p>
    <w:sectPr w:rsidR="00C95C65" w:rsidRPr="00CB5B46" w:rsidSect="00982889">
      <w:headerReference w:type="default" r:id="rId23"/>
      <w:footerReference w:type="default" r:id="rId24"/>
      <w:headerReference w:type="first" r:id="rId25"/>
      <w:footerReference w:type="first" r:id="rId26"/>
      <w:pgSz w:w="11904" w:h="16836" w:code="9"/>
      <w:pgMar w:top="1985" w:right="1247" w:bottom="1440" w:left="1701" w:header="709" w:footer="709" w:gutter="0"/>
      <w:cols w:space="708"/>
      <w:noEndnote/>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D8C44" w14:textId="77777777" w:rsidR="003C1898" w:rsidRPr="007A7DDA" w:rsidRDefault="003C1898">
      <w:pPr>
        <w:spacing w:line="240" w:lineRule="auto"/>
      </w:pPr>
      <w:r w:rsidRPr="007A7DDA">
        <w:separator/>
      </w:r>
    </w:p>
  </w:endnote>
  <w:endnote w:type="continuationSeparator" w:id="0">
    <w:p w14:paraId="1EF641D4" w14:textId="77777777" w:rsidR="003C1898" w:rsidRPr="007A7DDA" w:rsidRDefault="003C1898">
      <w:pPr>
        <w:spacing w:line="240" w:lineRule="auto"/>
      </w:pPr>
      <w:r w:rsidRPr="007A7DDA">
        <w:continuationSeparator/>
      </w:r>
    </w:p>
  </w:endnote>
  <w:endnote w:type="continuationNotice" w:id="1">
    <w:p w14:paraId="305EF518" w14:textId="77777777" w:rsidR="003C1898" w:rsidRPr="007A7DDA" w:rsidRDefault="003C18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InterstateRegular">
    <w:altName w:val="Courier New"/>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 w:name="Book Antiqua">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G Times">
    <w:charset w:val="00"/>
    <w:family w:val="roman"/>
    <w:pitch w:val="variable"/>
  </w:font>
  <w:font w:name="Wingdings 2">
    <w:charset w:val="02"/>
    <w:family w:val="roman"/>
    <w:pitch w:val="variable"/>
    <w:sig w:usb0="00000000" w:usb1="10000000" w:usb2="00000000" w:usb3="00000000" w:csb0="80000000" w:csb1="00000000"/>
  </w:font>
  <w:font w:name="StarSymbol">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AC015" w14:textId="77777777" w:rsidR="00D014CA" w:rsidRPr="007A7DDA" w:rsidRDefault="00D014CA">
    <w:bookmarkStart w:id="7" w:name="dpFooterPrimaryPageLogos"/>
    <w:bookmarkEnd w:id="7"/>
  </w:p>
  <w:p w14:paraId="71360177" w14:textId="77777777" w:rsidR="00064CFE" w:rsidRPr="00064CFE" w:rsidRDefault="00064CFE" w:rsidP="00064CFE">
    <w:pPr>
      <w:widowControl w:val="0"/>
      <w:pBdr>
        <w:top w:val="nil"/>
        <w:left w:val="nil"/>
        <w:bottom w:val="nil"/>
        <w:right w:val="nil"/>
        <w:between w:val="nil"/>
      </w:pBdr>
      <w:spacing w:after="0" w:line="276" w:lineRule="auto"/>
      <w:rPr>
        <w:color w:val="000000"/>
        <w:sz w:val="18"/>
        <w:szCs w:val="18"/>
      </w:rPr>
    </w:pPr>
    <w:r w:rsidRPr="00064CFE">
      <w:rPr>
        <w:color w:val="000000"/>
        <w:sz w:val="18"/>
        <w:szCs w:val="18"/>
      </w:rPr>
      <w:t>Bijlage A.1</w:t>
    </w:r>
    <w:r w:rsidRPr="00064CFE">
      <w:rPr>
        <w:color w:val="000000"/>
        <w:sz w:val="18"/>
        <w:szCs w:val="18"/>
      </w:rPr>
      <w:tab/>
    </w:r>
    <w:r w:rsidRPr="00064CFE">
      <w:rPr>
        <w:color w:val="000000"/>
        <w:sz w:val="18"/>
        <w:szCs w:val="18"/>
      </w:rPr>
      <w:tab/>
    </w:r>
    <w:r w:rsidRPr="00064CFE">
      <w:rPr>
        <w:color w:val="000000"/>
        <w:sz w:val="18"/>
        <w:szCs w:val="18"/>
      </w:rPr>
      <w:tab/>
    </w:r>
    <w:r w:rsidRPr="00064CFE">
      <w:rPr>
        <w:color w:val="000000"/>
        <w:sz w:val="18"/>
        <w:szCs w:val="18"/>
      </w:rPr>
      <w:tab/>
    </w:r>
    <w:r w:rsidRPr="00064CFE">
      <w:rPr>
        <w:color w:val="000000"/>
        <w:sz w:val="18"/>
        <w:szCs w:val="18"/>
      </w:rPr>
      <w:tab/>
    </w:r>
    <w:r w:rsidRPr="00064CFE">
      <w:rPr>
        <w:color w:val="000000"/>
        <w:sz w:val="18"/>
        <w:szCs w:val="18"/>
      </w:rPr>
      <w:fldChar w:fldCharType="begin"/>
    </w:r>
    <w:r w:rsidRPr="00064CFE">
      <w:rPr>
        <w:color w:val="000000"/>
        <w:sz w:val="18"/>
        <w:szCs w:val="18"/>
      </w:rPr>
      <w:instrText>PAGE   \* MERGEFORMAT</w:instrText>
    </w:r>
    <w:r w:rsidRPr="00064CFE">
      <w:rPr>
        <w:color w:val="000000"/>
        <w:sz w:val="18"/>
        <w:szCs w:val="18"/>
      </w:rPr>
      <w:fldChar w:fldCharType="separate"/>
    </w:r>
    <w:r w:rsidRPr="00064CFE">
      <w:rPr>
        <w:color w:val="000000"/>
        <w:sz w:val="18"/>
        <w:szCs w:val="18"/>
      </w:rPr>
      <w:t>1</w:t>
    </w:r>
    <w:r w:rsidRPr="00064CFE">
      <w:rPr>
        <w:color w:val="000000"/>
        <w:sz w:val="18"/>
        <w:szCs w:val="18"/>
      </w:rPr>
      <w:fldChar w:fldCharType="end"/>
    </w:r>
  </w:p>
  <w:p w14:paraId="09683593" w14:textId="77777777" w:rsidR="00D014CA" w:rsidRPr="007A7DDA" w:rsidRDefault="00D014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E8390" w14:textId="77777777" w:rsidR="00A2798E" w:rsidRDefault="00A2798E" w:rsidP="00A2798E">
    <w:pPr>
      <w:widowControl w:val="0"/>
      <w:pBdr>
        <w:top w:val="nil"/>
        <w:left w:val="nil"/>
        <w:bottom w:val="nil"/>
        <w:right w:val="nil"/>
        <w:between w:val="nil"/>
      </w:pBdr>
      <w:spacing w:after="0" w:line="276" w:lineRule="auto"/>
      <w:rPr>
        <w:color w:val="000000"/>
      </w:rPr>
    </w:pPr>
    <w:bookmarkStart w:id="9" w:name="dpFooterFirstPageLogos"/>
    <w:bookmarkEnd w:id="9"/>
  </w:p>
  <w:p w14:paraId="1D3B43A4" w14:textId="6FC3EDBA" w:rsidR="00A2798E" w:rsidRPr="00064CFE" w:rsidRDefault="00A2798E" w:rsidP="00A2798E">
    <w:pPr>
      <w:widowControl w:val="0"/>
      <w:pBdr>
        <w:top w:val="nil"/>
        <w:left w:val="nil"/>
        <w:bottom w:val="nil"/>
        <w:right w:val="nil"/>
        <w:between w:val="nil"/>
      </w:pBdr>
      <w:spacing w:after="0" w:line="276" w:lineRule="auto"/>
      <w:rPr>
        <w:color w:val="000000"/>
        <w:sz w:val="18"/>
        <w:szCs w:val="18"/>
      </w:rPr>
    </w:pPr>
    <w:r w:rsidRPr="00064CFE">
      <w:rPr>
        <w:color w:val="000000"/>
        <w:sz w:val="18"/>
        <w:szCs w:val="18"/>
      </w:rPr>
      <w:t>Bijlage A.1</w:t>
    </w:r>
    <w:r w:rsidR="005A3893">
      <w:rPr>
        <w:color w:val="000000"/>
        <w:sz w:val="18"/>
        <w:szCs w:val="18"/>
      </w:rPr>
      <w:t xml:space="preserve"> Achtergronddocument</w:t>
    </w:r>
    <w:r w:rsidRPr="00064CFE">
      <w:rPr>
        <w:color w:val="000000"/>
        <w:sz w:val="18"/>
        <w:szCs w:val="18"/>
      </w:rPr>
      <w:tab/>
    </w:r>
    <w:r w:rsidRPr="00064CFE">
      <w:rPr>
        <w:color w:val="000000"/>
        <w:sz w:val="18"/>
        <w:szCs w:val="18"/>
      </w:rPr>
      <w:tab/>
    </w:r>
    <w:r w:rsidRPr="00064CFE">
      <w:rPr>
        <w:color w:val="000000"/>
        <w:sz w:val="18"/>
        <w:szCs w:val="18"/>
      </w:rPr>
      <w:tab/>
    </w:r>
    <w:r w:rsidRPr="00064CFE">
      <w:rPr>
        <w:color w:val="000000"/>
        <w:sz w:val="18"/>
        <w:szCs w:val="18"/>
      </w:rPr>
      <w:tab/>
    </w:r>
    <w:r w:rsidRPr="00064CFE">
      <w:rPr>
        <w:color w:val="000000"/>
        <w:sz w:val="18"/>
        <w:szCs w:val="18"/>
      </w:rPr>
      <w:fldChar w:fldCharType="begin"/>
    </w:r>
    <w:r w:rsidRPr="00064CFE">
      <w:rPr>
        <w:color w:val="000000"/>
        <w:sz w:val="18"/>
        <w:szCs w:val="18"/>
      </w:rPr>
      <w:instrText>PAGE   \* MERGEFORMAT</w:instrText>
    </w:r>
    <w:r w:rsidRPr="00064CFE">
      <w:rPr>
        <w:color w:val="000000"/>
        <w:sz w:val="18"/>
        <w:szCs w:val="18"/>
      </w:rPr>
      <w:fldChar w:fldCharType="separate"/>
    </w:r>
    <w:r w:rsidRPr="00064CFE">
      <w:rPr>
        <w:color w:val="000000"/>
        <w:sz w:val="18"/>
        <w:szCs w:val="18"/>
      </w:rPr>
      <w:t>1</w:t>
    </w:r>
    <w:r w:rsidRPr="00064CFE">
      <w:rPr>
        <w:color w:val="000000"/>
        <w:sz w:val="18"/>
        <w:szCs w:val="18"/>
      </w:rPr>
      <w:fldChar w:fldCharType="end"/>
    </w:r>
  </w:p>
  <w:p w14:paraId="10F7BF83" w14:textId="77777777" w:rsidR="00D014CA" w:rsidRPr="007A7DDA" w:rsidRDefault="00D014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2717F" w14:textId="77777777" w:rsidR="003C1898" w:rsidRPr="007A7DDA" w:rsidRDefault="003C1898">
      <w:pPr>
        <w:spacing w:line="240" w:lineRule="auto"/>
      </w:pPr>
      <w:r w:rsidRPr="007A7DDA">
        <w:separator/>
      </w:r>
    </w:p>
  </w:footnote>
  <w:footnote w:type="continuationSeparator" w:id="0">
    <w:p w14:paraId="6DA29710" w14:textId="77777777" w:rsidR="003C1898" w:rsidRPr="007A7DDA" w:rsidRDefault="003C1898">
      <w:pPr>
        <w:spacing w:line="240" w:lineRule="auto"/>
      </w:pPr>
      <w:r w:rsidRPr="007A7DDA">
        <w:continuationSeparator/>
      </w:r>
    </w:p>
  </w:footnote>
  <w:footnote w:type="continuationNotice" w:id="1">
    <w:p w14:paraId="7C77B007" w14:textId="77777777" w:rsidR="003C1898" w:rsidRPr="007A7DDA" w:rsidRDefault="003C189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5F5F" w14:textId="305A3A5D" w:rsidR="00D014CA" w:rsidRPr="007A7DDA" w:rsidRDefault="00394585">
    <w:pPr>
      <w:pStyle w:val="Header"/>
    </w:pPr>
    <w:bookmarkStart w:id="6" w:name="dpHeaderPrimaryPageLogos"/>
    <w:r w:rsidRPr="00CB0FFE">
      <w:rPr>
        <w:noProof/>
        <w:lang w:val="nb-NO"/>
      </w:rPr>
      <w:drawing>
        <wp:anchor distT="0" distB="0" distL="114300" distR="114300" simplePos="0" relativeHeight="251658243" behindDoc="0" locked="0" layoutInCell="1" allowOverlap="1" wp14:anchorId="107DCD9E" wp14:editId="555AE3B0">
          <wp:simplePos x="0" y="0"/>
          <wp:positionH relativeFrom="margin">
            <wp:align>left</wp:align>
          </wp:positionH>
          <wp:positionV relativeFrom="paragraph">
            <wp:posOffset>-240121</wp:posOffset>
          </wp:positionV>
          <wp:extent cx="1287780" cy="701946"/>
          <wp:effectExtent l="0" t="0" r="7620" b="3175"/>
          <wp:wrapNone/>
          <wp:docPr id="3703910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67487" name=""/>
                  <pic:cNvPicPr/>
                </pic:nvPicPr>
                <pic:blipFill>
                  <a:blip r:embed="rId1">
                    <a:extLst>
                      <a:ext uri="{28A0092B-C50C-407E-A947-70E740481C1C}">
                        <a14:useLocalDpi xmlns:a14="http://schemas.microsoft.com/office/drawing/2010/main" val="0"/>
                      </a:ext>
                    </a:extLst>
                  </a:blip>
                  <a:stretch>
                    <a:fillRect/>
                  </a:stretch>
                </pic:blipFill>
                <pic:spPr>
                  <a:xfrm>
                    <a:off x="0" y="0"/>
                    <a:ext cx="1287780" cy="701946"/>
                  </a:xfrm>
                  <a:prstGeom prst="rect">
                    <a:avLst/>
                  </a:prstGeom>
                </pic:spPr>
              </pic:pic>
            </a:graphicData>
          </a:graphic>
          <wp14:sizeRelH relativeFrom="page">
            <wp14:pctWidth>0</wp14:pctWidth>
          </wp14:sizeRelH>
          <wp14:sizeRelV relativeFrom="page">
            <wp14:pctHeight>0</wp14:pctHeight>
          </wp14:sizeRelV>
        </wp:anchor>
      </w:drawing>
    </w:r>
    <w:r w:rsidR="00D014CA" w:rsidRPr="007A7DDA">
      <w:rPr>
        <w:noProof/>
      </w:rPr>
      <w:drawing>
        <wp:anchor distT="0" distB="0" distL="114300" distR="114300" simplePos="0" relativeHeight="251658240" behindDoc="1" locked="1" layoutInCell="1" hidden="1" allowOverlap="1" wp14:anchorId="1AFAD844" wp14:editId="405FA56E">
          <wp:simplePos x="0" y="0"/>
          <wp:positionH relativeFrom="page">
            <wp:posOffset>6447600</wp:posOffset>
          </wp:positionH>
          <wp:positionV relativeFrom="page">
            <wp:posOffset>651600</wp:posOffset>
          </wp:positionV>
          <wp:extent cx="648000" cy="224717"/>
          <wp:effectExtent l="0" t="0" r="0" b="0"/>
          <wp:wrapNone/>
          <wp:docPr id="2" name="dbImage_N_00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03100" name=""/>
                  <pic:cNvPicPr>
                    <a:picLocks noChangeAspect="1"/>
                  </pic:cNvPicPr>
                </pic:nvPicPr>
                <pic:blipFill>
                  <a:blip r:embed="rId2"/>
                  <a:stretch>
                    <a:fillRect/>
                  </a:stretch>
                </pic:blipFill>
                <pic:spPr>
                  <a:xfrm>
                    <a:off x="0" y="0"/>
                    <a:ext cx="648000" cy="224717"/>
                  </a:xfrm>
                  <a:prstGeom prst="rect">
                    <a:avLst/>
                  </a:prstGeom>
                </pic:spPr>
              </pic:pic>
            </a:graphicData>
          </a:graphic>
        </wp:anchor>
      </w:drawing>
    </w:r>
    <w:r w:rsidR="00D014CA" w:rsidRPr="007A7DDA">
      <w:rPr>
        <w:noProof/>
      </w:rPr>
      <w:drawing>
        <wp:anchor distT="0" distB="0" distL="114300" distR="114300" simplePos="0" relativeHeight="251658241" behindDoc="1" locked="1" layoutInCell="1" hidden="1" allowOverlap="1" wp14:anchorId="64BE734E" wp14:editId="795A7330">
          <wp:simplePos x="0" y="0"/>
          <wp:positionH relativeFrom="page">
            <wp:posOffset>6447600</wp:posOffset>
          </wp:positionH>
          <wp:positionV relativeFrom="page">
            <wp:posOffset>651600</wp:posOffset>
          </wp:positionV>
          <wp:extent cx="648000" cy="224717"/>
          <wp:effectExtent l="0" t="0" r="0" b="0"/>
          <wp:wrapNone/>
          <wp:docPr id="3" name="dbImage_G_00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55946" name=""/>
                  <pic:cNvPicPr>
                    <a:picLocks noChangeAspect="1"/>
                  </pic:cNvPicPr>
                </pic:nvPicPr>
                <pic:blipFill>
                  <a:blip r:embed="rId2"/>
                  <a:stretch>
                    <a:fillRect/>
                  </a:stretch>
                </pic:blipFill>
                <pic:spPr>
                  <a:xfrm>
                    <a:off x="0" y="0"/>
                    <a:ext cx="648000" cy="224717"/>
                  </a:xfrm>
                  <a:prstGeom prst="rect">
                    <a:avLst/>
                  </a:prstGeom>
                </pic:spPr>
              </pic:pic>
            </a:graphicData>
          </a:graphic>
        </wp:anchor>
      </w:drawing>
    </w:r>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2C93" w14:textId="5E939282" w:rsidR="00D014CA" w:rsidRPr="007A7DDA" w:rsidRDefault="00642E63">
    <w:pPr>
      <w:pStyle w:val="Header"/>
    </w:pPr>
    <w:bookmarkStart w:id="8" w:name="dpHeaderFirstPageLogos"/>
    <w:r w:rsidRPr="00CB0FFE">
      <w:rPr>
        <w:noProof/>
        <w:lang w:val="nb-NO"/>
      </w:rPr>
      <w:drawing>
        <wp:anchor distT="0" distB="0" distL="114300" distR="114300" simplePos="0" relativeHeight="251658242" behindDoc="0" locked="0" layoutInCell="1" allowOverlap="1" wp14:anchorId="5CA8F6A0" wp14:editId="7DDB2AB1">
          <wp:simplePos x="0" y="0"/>
          <wp:positionH relativeFrom="margin">
            <wp:align>left</wp:align>
          </wp:positionH>
          <wp:positionV relativeFrom="paragraph">
            <wp:posOffset>-336187</wp:posOffset>
          </wp:positionV>
          <wp:extent cx="1287780" cy="701946"/>
          <wp:effectExtent l="0" t="0" r="7620" b="3175"/>
          <wp:wrapNone/>
          <wp:docPr id="5277674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67487" name=""/>
                  <pic:cNvPicPr/>
                </pic:nvPicPr>
                <pic:blipFill>
                  <a:blip r:embed="rId1">
                    <a:extLst>
                      <a:ext uri="{28A0092B-C50C-407E-A947-70E740481C1C}">
                        <a14:useLocalDpi xmlns:a14="http://schemas.microsoft.com/office/drawing/2010/main" val="0"/>
                      </a:ext>
                    </a:extLst>
                  </a:blip>
                  <a:stretch>
                    <a:fillRect/>
                  </a:stretch>
                </pic:blipFill>
                <pic:spPr>
                  <a:xfrm>
                    <a:off x="0" y="0"/>
                    <a:ext cx="1287780" cy="701946"/>
                  </a:xfrm>
                  <a:prstGeom prst="rect">
                    <a:avLst/>
                  </a:prstGeom>
                </pic:spPr>
              </pic:pic>
            </a:graphicData>
          </a:graphic>
          <wp14:sizeRelH relativeFrom="page">
            <wp14:pctWidth>0</wp14:pctWidth>
          </wp14:sizeRelH>
          <wp14:sizeRelV relativeFrom="page">
            <wp14:pctHeight>0</wp14:pctHeight>
          </wp14:sizeRelV>
        </wp:anchor>
      </w:drawing>
    </w:r>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6EC853C0"/>
    <w:lvl w:ilvl="0">
      <w:start w:val="1"/>
      <w:numFmt w:val="decimal"/>
      <w:pStyle w:val="Heading1"/>
      <w:lvlText w:val="%1"/>
      <w:lvlJc w:val="left"/>
      <w:pPr>
        <w:tabs>
          <w:tab w:val="num" w:pos="0"/>
        </w:tabs>
        <w:ind w:left="0" w:hanging="851"/>
      </w:pPr>
      <w:rPr>
        <w:rFonts w:hint="default"/>
      </w:rPr>
    </w:lvl>
    <w:lvl w:ilvl="1">
      <w:start w:val="1"/>
      <w:numFmt w:val="decimal"/>
      <w:pStyle w:val="Heading2"/>
      <w:lvlText w:val="%1.%2"/>
      <w:lvlJc w:val="left"/>
      <w:pPr>
        <w:tabs>
          <w:tab w:val="num" w:pos="0"/>
        </w:tabs>
        <w:ind w:left="0" w:hanging="851"/>
      </w:pPr>
      <w:rPr>
        <w:rFonts w:hint="default"/>
      </w:rPr>
    </w:lvl>
    <w:lvl w:ilvl="2">
      <w:start w:val="1"/>
      <w:numFmt w:val="decimal"/>
      <w:pStyle w:val="Heading3"/>
      <w:lvlText w:val="%1.%2.%3"/>
      <w:lvlJc w:val="left"/>
      <w:pPr>
        <w:tabs>
          <w:tab w:val="num" w:pos="0"/>
        </w:tabs>
        <w:ind w:left="0" w:hanging="851"/>
      </w:pPr>
      <w:rPr>
        <w:rFonts w:hint="default"/>
      </w:rPr>
    </w:lvl>
    <w:lvl w:ilvl="3">
      <w:start w:val="1"/>
      <w:numFmt w:val="decimal"/>
      <w:pStyle w:val="Heading4"/>
      <w:lvlText w:val="%1.%2.%3.%4"/>
      <w:lvlJc w:val="left"/>
      <w:pPr>
        <w:tabs>
          <w:tab w:val="num" w:pos="0"/>
        </w:tabs>
        <w:ind w:left="0" w:hanging="851"/>
      </w:pPr>
      <w:rPr>
        <w:rFonts w:hint="default"/>
      </w:rPr>
    </w:lvl>
    <w:lvl w:ilvl="4">
      <w:start w:val="1"/>
      <w:numFmt w:val="decimal"/>
      <w:pStyle w:val="Heading5"/>
      <w:lvlText w:val="%1.%2.%3.%4.%5"/>
      <w:lvlJc w:val="left"/>
      <w:pPr>
        <w:tabs>
          <w:tab w:val="num" w:pos="0"/>
        </w:tabs>
        <w:ind w:left="0" w:hanging="851"/>
      </w:pPr>
      <w:rPr>
        <w:rFonts w:hint="default"/>
      </w:rPr>
    </w:lvl>
    <w:lvl w:ilvl="5">
      <w:start w:val="1"/>
      <w:numFmt w:val="decimal"/>
      <w:pStyle w:val="Heading6"/>
      <w:lvlText w:val="%1.%2.%3.%4.%5.%6"/>
      <w:lvlJc w:val="left"/>
      <w:pPr>
        <w:tabs>
          <w:tab w:val="num" w:pos="0"/>
        </w:tabs>
        <w:ind w:left="0" w:hanging="851"/>
      </w:pPr>
      <w:rPr>
        <w:rFonts w:hint="default"/>
      </w:rPr>
    </w:lvl>
    <w:lvl w:ilvl="6">
      <w:start w:val="1"/>
      <w:numFmt w:val="decimal"/>
      <w:pStyle w:val="Heading7"/>
      <w:lvlText w:val="%1.%2.%3.%4.%5.%6.%7"/>
      <w:lvlJc w:val="left"/>
      <w:pPr>
        <w:tabs>
          <w:tab w:val="num" w:pos="0"/>
        </w:tabs>
        <w:ind w:left="0" w:hanging="851"/>
      </w:pPr>
      <w:rPr>
        <w:rFonts w:hint="default"/>
      </w:rPr>
    </w:lvl>
    <w:lvl w:ilvl="7">
      <w:start w:val="1"/>
      <w:numFmt w:val="decimal"/>
      <w:pStyle w:val="Heading8"/>
      <w:lvlText w:val="%1.%2.%3.%4.%5.%6.%7.%8"/>
      <w:lvlJc w:val="left"/>
      <w:pPr>
        <w:tabs>
          <w:tab w:val="num" w:pos="0"/>
        </w:tabs>
        <w:ind w:left="0" w:hanging="851"/>
      </w:pPr>
      <w:rPr>
        <w:rFonts w:hint="default"/>
      </w:rPr>
    </w:lvl>
    <w:lvl w:ilvl="8">
      <w:start w:val="1"/>
      <w:numFmt w:val="decimal"/>
      <w:pStyle w:val="Heading9"/>
      <w:lvlText w:val="%1.%2.%3.%4.%5.%6.%7.%8.%9"/>
      <w:lvlJc w:val="left"/>
      <w:pPr>
        <w:tabs>
          <w:tab w:val="num" w:pos="0"/>
        </w:tabs>
        <w:ind w:left="0" w:hanging="851"/>
      </w:pPr>
      <w:rPr>
        <w:rFonts w:hint="default"/>
      </w:rPr>
    </w:lvl>
  </w:abstractNum>
  <w:abstractNum w:abstractNumId="1" w15:restartNumberingAfterBreak="0">
    <w:nsid w:val="06C8582D"/>
    <w:multiLevelType w:val="hybridMultilevel"/>
    <w:tmpl w:val="41FE232C"/>
    <w:name w:val="WW8Num152"/>
    <w:lvl w:ilvl="0" w:tplc="B6EAD65A">
      <w:start w:val="1"/>
      <w:numFmt w:val="bullet"/>
      <w:lvlText w:val=""/>
      <w:lvlJc w:val="left"/>
      <w:pPr>
        <w:tabs>
          <w:tab w:val="num" w:pos="2487"/>
        </w:tabs>
        <w:ind w:left="2487" w:hanging="360"/>
      </w:pPr>
      <w:rPr>
        <w:rFonts w:ascii="Symbol" w:hAnsi="Symbol" w:hint="default"/>
      </w:rPr>
    </w:lvl>
    <w:lvl w:ilvl="1" w:tplc="35324334">
      <w:start w:val="36"/>
      <w:numFmt w:val="bullet"/>
      <w:lvlText w:val="-"/>
      <w:lvlJc w:val="left"/>
      <w:pPr>
        <w:tabs>
          <w:tab w:val="num" w:pos="3207"/>
        </w:tabs>
        <w:ind w:left="3207" w:hanging="360"/>
      </w:pPr>
      <w:rPr>
        <w:rFonts w:ascii="Arial" w:eastAsia="Times New Roman" w:hAnsi="Arial" w:hint="default"/>
      </w:rPr>
    </w:lvl>
    <w:lvl w:ilvl="2" w:tplc="0413001B" w:tentative="1">
      <w:start w:val="1"/>
      <w:numFmt w:val="bullet"/>
      <w:lvlText w:val=""/>
      <w:lvlJc w:val="left"/>
      <w:pPr>
        <w:tabs>
          <w:tab w:val="num" w:pos="3927"/>
        </w:tabs>
        <w:ind w:left="3927" w:hanging="360"/>
      </w:pPr>
      <w:rPr>
        <w:rFonts w:ascii="Wingdings" w:hAnsi="Wingdings" w:hint="default"/>
      </w:rPr>
    </w:lvl>
    <w:lvl w:ilvl="3" w:tplc="0413000F" w:tentative="1">
      <w:start w:val="1"/>
      <w:numFmt w:val="bullet"/>
      <w:lvlText w:val=""/>
      <w:lvlJc w:val="left"/>
      <w:pPr>
        <w:tabs>
          <w:tab w:val="num" w:pos="4647"/>
        </w:tabs>
        <w:ind w:left="4647" w:hanging="360"/>
      </w:pPr>
      <w:rPr>
        <w:rFonts w:ascii="Symbol" w:hAnsi="Symbol" w:hint="default"/>
      </w:rPr>
    </w:lvl>
    <w:lvl w:ilvl="4" w:tplc="04130019" w:tentative="1">
      <w:start w:val="1"/>
      <w:numFmt w:val="bullet"/>
      <w:lvlText w:val="o"/>
      <w:lvlJc w:val="left"/>
      <w:pPr>
        <w:tabs>
          <w:tab w:val="num" w:pos="5367"/>
        </w:tabs>
        <w:ind w:left="5367" w:hanging="360"/>
      </w:pPr>
      <w:rPr>
        <w:rFonts w:ascii="Courier New" w:hAnsi="Courier New" w:hint="default"/>
      </w:rPr>
    </w:lvl>
    <w:lvl w:ilvl="5" w:tplc="0413001B" w:tentative="1">
      <w:start w:val="1"/>
      <w:numFmt w:val="bullet"/>
      <w:lvlText w:val=""/>
      <w:lvlJc w:val="left"/>
      <w:pPr>
        <w:tabs>
          <w:tab w:val="num" w:pos="6087"/>
        </w:tabs>
        <w:ind w:left="6087" w:hanging="360"/>
      </w:pPr>
      <w:rPr>
        <w:rFonts w:ascii="Wingdings" w:hAnsi="Wingdings" w:hint="default"/>
      </w:rPr>
    </w:lvl>
    <w:lvl w:ilvl="6" w:tplc="0413000F" w:tentative="1">
      <w:start w:val="1"/>
      <w:numFmt w:val="bullet"/>
      <w:lvlText w:val=""/>
      <w:lvlJc w:val="left"/>
      <w:pPr>
        <w:tabs>
          <w:tab w:val="num" w:pos="6807"/>
        </w:tabs>
        <w:ind w:left="6807" w:hanging="360"/>
      </w:pPr>
      <w:rPr>
        <w:rFonts w:ascii="Symbol" w:hAnsi="Symbol" w:hint="default"/>
      </w:rPr>
    </w:lvl>
    <w:lvl w:ilvl="7" w:tplc="04130019" w:tentative="1">
      <w:start w:val="1"/>
      <w:numFmt w:val="bullet"/>
      <w:lvlText w:val="o"/>
      <w:lvlJc w:val="left"/>
      <w:pPr>
        <w:tabs>
          <w:tab w:val="num" w:pos="7527"/>
        </w:tabs>
        <w:ind w:left="7527" w:hanging="360"/>
      </w:pPr>
      <w:rPr>
        <w:rFonts w:ascii="Courier New" w:hAnsi="Courier New" w:hint="default"/>
      </w:rPr>
    </w:lvl>
    <w:lvl w:ilvl="8" w:tplc="0413001B" w:tentative="1">
      <w:start w:val="1"/>
      <w:numFmt w:val="bullet"/>
      <w:lvlText w:val=""/>
      <w:lvlJc w:val="left"/>
      <w:pPr>
        <w:tabs>
          <w:tab w:val="num" w:pos="8247"/>
        </w:tabs>
        <w:ind w:left="8247" w:hanging="360"/>
      </w:pPr>
      <w:rPr>
        <w:rFonts w:ascii="Wingdings" w:hAnsi="Wingdings" w:hint="default"/>
      </w:rPr>
    </w:lvl>
  </w:abstractNum>
  <w:abstractNum w:abstractNumId="2" w15:restartNumberingAfterBreak="0">
    <w:nsid w:val="09D733E0"/>
    <w:multiLevelType w:val="hybridMultilevel"/>
    <w:tmpl w:val="C270BD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A575A7F"/>
    <w:multiLevelType w:val="multilevel"/>
    <w:tmpl w:val="D66CAAC6"/>
    <w:styleLink w:val="WWOutlineListStyle"/>
    <w:lvl w:ilvl="0">
      <w:start w:val="1"/>
      <w:numFmt w:val="decimal"/>
      <w:lvlText w:val="%1"/>
      <w:lvlJc w:val="left"/>
      <w:pPr>
        <w:ind w:left="794" w:hanging="794"/>
      </w:pPr>
      <w:rPr>
        <w:rFonts w:ascii="Arial" w:hAnsi="Arial" w:cs="Times New Roman"/>
        <w:b/>
        <w:i w:val="0"/>
        <w:color w:val="auto"/>
        <w:sz w:val="22"/>
        <w:szCs w:val="22"/>
      </w:rPr>
    </w:lvl>
    <w:lvl w:ilvl="1">
      <w:start w:val="1"/>
      <w:numFmt w:val="decimal"/>
      <w:lvlText w:val="%1.%2"/>
      <w:lvlJc w:val="left"/>
      <w:pPr>
        <w:ind w:left="794" w:hanging="794"/>
      </w:pPr>
      <w:rPr>
        <w:rFonts w:ascii="Arial" w:hAnsi="Arial" w:cs="Times New Roman"/>
        <w:b/>
        <w:i w:val="0"/>
        <w:sz w:val="20"/>
        <w:szCs w:val="20"/>
      </w:rPr>
    </w:lvl>
    <w:lvl w:ilvl="2">
      <w:start w:val="1"/>
      <w:numFmt w:val="decimal"/>
      <w:lvlText w:val="%1.%2.%3"/>
      <w:lvlJc w:val="left"/>
      <w:pPr>
        <w:ind w:left="794" w:hanging="794"/>
      </w:pPr>
      <w:rPr>
        <w:rFonts w:ascii="Arial" w:hAnsi="Arial" w:cs="Times New Roman"/>
        <w:b/>
        <w:i w:val="0"/>
        <w:sz w:val="18"/>
      </w:rPr>
    </w:lvl>
    <w:lvl w:ilvl="3">
      <w:start w:val="1"/>
      <w:numFmt w:val="decimal"/>
      <w:lvlText w:val="%1.%2.%3.%4"/>
      <w:lvlJc w:val="left"/>
      <w:pPr>
        <w:ind w:left="794" w:hanging="794"/>
      </w:pPr>
      <w:rPr>
        <w:rFonts w:ascii="Arial" w:hAnsi="Arial" w:cs="Times New Roman"/>
        <w:b/>
        <w:i w:val="0"/>
        <w:sz w:val="18"/>
      </w:rPr>
    </w:lvl>
    <w:lvl w:ilvl="4">
      <w:start w:val="1"/>
      <w:numFmt w:val="decimal"/>
      <w:lvlText w:val="%1.%2.%3.%4.%5"/>
      <w:lvlJc w:val="left"/>
      <w:pPr>
        <w:ind w:left="737" w:hanging="737"/>
      </w:pPr>
      <w:rPr>
        <w:rFonts w:ascii="Arial" w:hAnsi="Arial" w:cs="Times New Roman"/>
        <w:b/>
        <w:i w:val="0"/>
        <w:sz w:val="18"/>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4" w15:restartNumberingAfterBreak="0">
    <w:nsid w:val="108333DC"/>
    <w:multiLevelType w:val="multilevel"/>
    <w:tmpl w:val="9258E42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952267"/>
    <w:multiLevelType w:val="multilevel"/>
    <w:tmpl w:val="23049E3A"/>
    <w:styleLink w:val="GRListBullet"/>
    <w:lvl w:ilvl="0">
      <w:start w:val="1"/>
      <w:numFmt w:val="bullet"/>
      <w:lvlText w:val="•"/>
      <w:lvlJc w:val="left"/>
      <w:pPr>
        <w:tabs>
          <w:tab w:val="num" w:pos="425"/>
        </w:tabs>
        <w:ind w:left="425" w:hanging="425"/>
      </w:pPr>
      <w:rPr>
        <w:rFonts w:ascii="Arial" w:hAnsi="Arial" w:hint="default"/>
      </w:rPr>
    </w:lvl>
    <w:lvl w:ilvl="1">
      <w:start w:val="1"/>
      <w:numFmt w:val="bullet"/>
      <w:lvlText w:val="-"/>
      <w:lvlJc w:val="left"/>
      <w:pPr>
        <w:tabs>
          <w:tab w:val="num" w:pos="850"/>
        </w:tabs>
        <w:ind w:left="850" w:hanging="425"/>
      </w:pPr>
      <w:rPr>
        <w:rFonts w:ascii="Arial" w:hAnsi="Arial" w:hint="default"/>
      </w:rPr>
    </w:lvl>
    <w:lvl w:ilvl="2">
      <w:start w:val="1"/>
      <w:numFmt w:val="bullet"/>
      <w:lvlText w:val="•"/>
      <w:lvlJc w:val="left"/>
      <w:pPr>
        <w:tabs>
          <w:tab w:val="num" w:pos="1275"/>
        </w:tabs>
        <w:ind w:left="1275" w:hanging="425"/>
      </w:pPr>
      <w:rPr>
        <w:rFonts w:ascii="Arial" w:hAnsi="Arial" w:cs="Arial" w:hint="default"/>
      </w:rPr>
    </w:lvl>
    <w:lvl w:ilvl="3">
      <w:start w:val="1"/>
      <w:numFmt w:val="bullet"/>
      <w:lvlText w:val="-"/>
      <w:lvlJc w:val="left"/>
      <w:pPr>
        <w:tabs>
          <w:tab w:val="num" w:pos="1700"/>
        </w:tabs>
        <w:ind w:left="1700" w:hanging="425"/>
      </w:pPr>
      <w:rPr>
        <w:rFonts w:ascii="Arial" w:hAnsi="Arial" w:hint="default"/>
      </w:rPr>
    </w:lvl>
    <w:lvl w:ilvl="4">
      <w:start w:val="1"/>
      <w:numFmt w:val="bullet"/>
      <w:lvlText w:val="•"/>
      <w:lvlJc w:val="left"/>
      <w:pPr>
        <w:tabs>
          <w:tab w:val="num" w:pos="2125"/>
        </w:tabs>
        <w:ind w:left="2125" w:hanging="425"/>
      </w:pPr>
      <w:rPr>
        <w:rFonts w:ascii="Arial" w:hAnsi="Arial" w:cs="Arial" w:hint="default"/>
      </w:rPr>
    </w:lvl>
    <w:lvl w:ilvl="5">
      <w:start w:val="1"/>
      <w:numFmt w:val="bullet"/>
      <w:lvlText w:val="-"/>
      <w:lvlJc w:val="left"/>
      <w:pPr>
        <w:tabs>
          <w:tab w:val="num" w:pos="2550"/>
        </w:tabs>
        <w:ind w:left="2550" w:hanging="425"/>
      </w:pPr>
      <w:rPr>
        <w:rFonts w:ascii="Arial" w:hAnsi="Arial" w:hint="default"/>
      </w:rPr>
    </w:lvl>
    <w:lvl w:ilvl="6">
      <w:start w:val="1"/>
      <w:numFmt w:val="bullet"/>
      <w:lvlText w:val="•"/>
      <w:lvlJc w:val="left"/>
      <w:pPr>
        <w:tabs>
          <w:tab w:val="num" w:pos="2975"/>
        </w:tabs>
        <w:ind w:left="2975" w:hanging="425"/>
      </w:pPr>
      <w:rPr>
        <w:rFonts w:ascii="Arial" w:hAnsi="Arial" w:cs="Arial" w:hint="default"/>
      </w:rPr>
    </w:lvl>
    <w:lvl w:ilvl="7">
      <w:start w:val="1"/>
      <w:numFmt w:val="bullet"/>
      <w:lvlText w:val="-"/>
      <w:lvlJc w:val="left"/>
      <w:pPr>
        <w:tabs>
          <w:tab w:val="num" w:pos="3400"/>
        </w:tabs>
        <w:ind w:left="3400" w:hanging="425"/>
      </w:pPr>
      <w:rPr>
        <w:rFonts w:ascii="Arial" w:hAnsi="Arial" w:hint="default"/>
      </w:rPr>
    </w:lvl>
    <w:lvl w:ilvl="8">
      <w:start w:val="1"/>
      <w:numFmt w:val="bullet"/>
      <w:lvlText w:val="•"/>
      <w:lvlJc w:val="left"/>
      <w:pPr>
        <w:tabs>
          <w:tab w:val="num" w:pos="3825"/>
        </w:tabs>
        <w:ind w:left="3825" w:hanging="425"/>
      </w:pPr>
      <w:rPr>
        <w:rFonts w:ascii="Arial" w:hAnsi="Arial" w:cs="Arial" w:hint="default"/>
      </w:rPr>
    </w:lvl>
  </w:abstractNum>
  <w:abstractNum w:abstractNumId="6" w15:restartNumberingAfterBreak="0">
    <w:nsid w:val="17431E5C"/>
    <w:multiLevelType w:val="hybridMultilevel"/>
    <w:tmpl w:val="047AFB14"/>
    <w:lvl w:ilvl="0" w:tplc="FFFFFFFF">
      <w:start w:val="1"/>
      <w:numFmt w:val="bullet"/>
      <w:lvlText w:val=""/>
      <w:lvlJc w:val="left"/>
      <w:pPr>
        <w:tabs>
          <w:tab w:val="num" w:pos="737"/>
        </w:tabs>
        <w:ind w:left="907" w:hanging="170"/>
      </w:pPr>
      <w:rPr>
        <w:rFonts w:ascii="Wingdings" w:hAnsi="Wingdings" w:hint="default"/>
        <w:color w:val="auto"/>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pStyle w:val="opsommingbullit"/>
      <w:lvlText w:val=""/>
      <w:lvlJc w:val="left"/>
      <w:pPr>
        <w:tabs>
          <w:tab w:val="num" w:pos="1134"/>
        </w:tabs>
        <w:ind w:left="1134" w:hanging="397"/>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72776A"/>
    <w:multiLevelType w:val="hybridMultilevel"/>
    <w:tmpl w:val="0186DEA2"/>
    <w:lvl w:ilvl="0" w:tplc="9D10160C">
      <w:start w:val="1"/>
      <w:numFmt w:val="bullet"/>
      <w:pStyle w:val="opsoomingbullit"/>
      <w:lvlText w:val=""/>
      <w:lvlJc w:val="left"/>
      <w:pPr>
        <w:tabs>
          <w:tab w:val="num" w:pos="1069"/>
        </w:tabs>
        <w:ind w:left="1049" w:hanging="340"/>
      </w:pPr>
      <w:rPr>
        <w:rFonts w:ascii="Wingdings" w:hAnsi="Wingdings" w:hint="default"/>
        <w:sz w:val="16"/>
      </w:rPr>
    </w:lvl>
    <w:lvl w:ilvl="1" w:tplc="04130003" w:tentative="1">
      <w:start w:val="1"/>
      <w:numFmt w:val="bullet"/>
      <w:lvlText w:val="o"/>
      <w:lvlJc w:val="left"/>
      <w:pPr>
        <w:tabs>
          <w:tab w:val="num" w:pos="2149"/>
        </w:tabs>
        <w:ind w:left="2149" w:hanging="360"/>
      </w:pPr>
      <w:rPr>
        <w:rFonts w:ascii="Courier New" w:hAnsi="Courier New" w:hint="default"/>
      </w:rPr>
    </w:lvl>
    <w:lvl w:ilvl="2" w:tplc="F512385A"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211205B"/>
    <w:multiLevelType w:val="multilevel"/>
    <w:tmpl w:val="0B9A714C"/>
    <w:styleLink w:val="GRListNumber"/>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decimal"/>
      <w:lvlText w:val="%3."/>
      <w:lvlJc w:val="left"/>
      <w:pPr>
        <w:tabs>
          <w:tab w:val="num" w:pos="1275"/>
        </w:tabs>
        <w:ind w:left="1275" w:hanging="425"/>
      </w:pPr>
      <w:rPr>
        <w:rFonts w:hint="default"/>
      </w:rPr>
    </w:lvl>
    <w:lvl w:ilvl="3">
      <w:start w:val="1"/>
      <w:numFmt w:val="lowerLetter"/>
      <w:lvlText w:val="%4."/>
      <w:lvlJc w:val="left"/>
      <w:pPr>
        <w:tabs>
          <w:tab w:val="num" w:pos="1700"/>
        </w:tabs>
        <w:ind w:left="1700" w:hanging="425"/>
      </w:pPr>
      <w:rPr>
        <w:rFonts w:hint="default"/>
      </w:rPr>
    </w:lvl>
    <w:lvl w:ilvl="4">
      <w:start w:val="1"/>
      <w:numFmt w:val="decimal"/>
      <w:lvlText w:val="%5."/>
      <w:lvlJc w:val="left"/>
      <w:pPr>
        <w:tabs>
          <w:tab w:val="num" w:pos="2125"/>
        </w:tabs>
        <w:ind w:left="2125" w:hanging="425"/>
      </w:pPr>
      <w:rPr>
        <w:rFonts w:hint="default"/>
      </w:rPr>
    </w:lvl>
    <w:lvl w:ilvl="5">
      <w:start w:val="1"/>
      <w:numFmt w:val="lowerLetter"/>
      <w:lvlText w:val="%6."/>
      <w:lvlJc w:val="lef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decimal"/>
      <w:lvlText w:val="%9."/>
      <w:lvlJc w:val="left"/>
      <w:pPr>
        <w:tabs>
          <w:tab w:val="num" w:pos="3825"/>
        </w:tabs>
        <w:ind w:left="3825" w:hanging="425"/>
      </w:pPr>
      <w:rPr>
        <w:rFonts w:hint="default"/>
      </w:rPr>
    </w:lvl>
  </w:abstractNum>
  <w:abstractNum w:abstractNumId="9" w15:restartNumberingAfterBreak="0">
    <w:nsid w:val="2CCC4AA0"/>
    <w:multiLevelType w:val="hybridMultilevel"/>
    <w:tmpl w:val="55C492C8"/>
    <w:lvl w:ilvl="0" w:tplc="A27280FC">
      <w:start w:val="1"/>
      <w:numFmt w:val="lowerLetter"/>
      <w:pStyle w:val="opsommingletter"/>
      <w:lvlText w:val="%1."/>
      <w:lvlJc w:val="left"/>
      <w:pPr>
        <w:tabs>
          <w:tab w:val="num" w:pos="737"/>
        </w:tabs>
        <w:ind w:left="1077" w:hanging="340"/>
      </w:pPr>
      <w:rPr>
        <w:rFonts w:ascii="Arial" w:hAnsi="Arial" w:cs="Times New Roman" w:hint="default"/>
        <w:sz w:val="19"/>
        <w:szCs w:val="19"/>
      </w:rPr>
    </w:lvl>
    <w:lvl w:ilvl="1" w:tplc="04130003">
      <w:start w:val="1"/>
      <w:numFmt w:val="decimal"/>
      <w:lvlText w:val="%2."/>
      <w:lvlJc w:val="left"/>
      <w:pPr>
        <w:tabs>
          <w:tab w:val="num" w:pos="1800"/>
        </w:tabs>
        <w:ind w:left="1800" w:hanging="720"/>
      </w:pPr>
      <w:rPr>
        <w:rFonts w:cs="Times New Roman" w:hint="default"/>
      </w:rPr>
    </w:lvl>
    <w:lvl w:ilvl="2" w:tplc="04130005" w:tentative="1">
      <w:start w:val="1"/>
      <w:numFmt w:val="lowerRoman"/>
      <w:lvlText w:val="%3."/>
      <w:lvlJc w:val="right"/>
      <w:pPr>
        <w:tabs>
          <w:tab w:val="num" w:pos="2160"/>
        </w:tabs>
        <w:ind w:left="2160" w:hanging="180"/>
      </w:pPr>
      <w:rPr>
        <w:rFonts w:cs="Times New Roman"/>
      </w:rPr>
    </w:lvl>
    <w:lvl w:ilvl="3" w:tplc="04130001" w:tentative="1">
      <w:start w:val="1"/>
      <w:numFmt w:val="decimal"/>
      <w:lvlText w:val="%4."/>
      <w:lvlJc w:val="left"/>
      <w:pPr>
        <w:tabs>
          <w:tab w:val="num" w:pos="2880"/>
        </w:tabs>
        <w:ind w:left="2880" w:hanging="360"/>
      </w:pPr>
      <w:rPr>
        <w:rFonts w:cs="Times New Roman"/>
      </w:rPr>
    </w:lvl>
    <w:lvl w:ilvl="4" w:tplc="04130003" w:tentative="1">
      <w:start w:val="1"/>
      <w:numFmt w:val="lowerLetter"/>
      <w:lvlText w:val="%5."/>
      <w:lvlJc w:val="left"/>
      <w:pPr>
        <w:tabs>
          <w:tab w:val="num" w:pos="3600"/>
        </w:tabs>
        <w:ind w:left="3600" w:hanging="360"/>
      </w:pPr>
      <w:rPr>
        <w:rFonts w:cs="Times New Roman"/>
      </w:rPr>
    </w:lvl>
    <w:lvl w:ilvl="5" w:tplc="04130005" w:tentative="1">
      <w:start w:val="1"/>
      <w:numFmt w:val="lowerRoman"/>
      <w:lvlText w:val="%6."/>
      <w:lvlJc w:val="right"/>
      <w:pPr>
        <w:tabs>
          <w:tab w:val="num" w:pos="4320"/>
        </w:tabs>
        <w:ind w:left="4320" w:hanging="180"/>
      </w:pPr>
      <w:rPr>
        <w:rFonts w:cs="Times New Roman"/>
      </w:rPr>
    </w:lvl>
    <w:lvl w:ilvl="6" w:tplc="04130001" w:tentative="1">
      <w:start w:val="1"/>
      <w:numFmt w:val="decimal"/>
      <w:lvlText w:val="%7."/>
      <w:lvlJc w:val="left"/>
      <w:pPr>
        <w:tabs>
          <w:tab w:val="num" w:pos="5040"/>
        </w:tabs>
        <w:ind w:left="5040" w:hanging="360"/>
      </w:pPr>
      <w:rPr>
        <w:rFonts w:cs="Times New Roman"/>
      </w:rPr>
    </w:lvl>
    <w:lvl w:ilvl="7" w:tplc="04130003" w:tentative="1">
      <w:start w:val="1"/>
      <w:numFmt w:val="lowerLetter"/>
      <w:lvlText w:val="%8."/>
      <w:lvlJc w:val="left"/>
      <w:pPr>
        <w:tabs>
          <w:tab w:val="num" w:pos="5760"/>
        </w:tabs>
        <w:ind w:left="5760" w:hanging="360"/>
      </w:pPr>
      <w:rPr>
        <w:rFonts w:cs="Times New Roman"/>
      </w:rPr>
    </w:lvl>
    <w:lvl w:ilvl="8" w:tplc="04130005" w:tentative="1">
      <w:start w:val="1"/>
      <w:numFmt w:val="lowerRoman"/>
      <w:lvlText w:val="%9."/>
      <w:lvlJc w:val="right"/>
      <w:pPr>
        <w:tabs>
          <w:tab w:val="num" w:pos="6480"/>
        </w:tabs>
        <w:ind w:left="6480" w:hanging="180"/>
      </w:pPr>
      <w:rPr>
        <w:rFonts w:cs="Times New Roman"/>
      </w:rPr>
    </w:lvl>
  </w:abstractNum>
  <w:abstractNum w:abstractNumId="10" w15:restartNumberingAfterBreak="0">
    <w:nsid w:val="35DF7C89"/>
    <w:multiLevelType w:val="hybridMultilevel"/>
    <w:tmpl w:val="B05424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450B7280"/>
    <w:multiLevelType w:val="hybridMultilevel"/>
    <w:tmpl w:val="FB5ECC1C"/>
    <w:lvl w:ilvl="0" w:tplc="23B6709E">
      <w:start w:val="1"/>
      <w:numFmt w:val="decimal"/>
      <w:pStyle w:val="opsommingnummering"/>
      <w:lvlText w:val="%1."/>
      <w:lvlJc w:val="left"/>
      <w:pPr>
        <w:tabs>
          <w:tab w:val="num" w:pos="737"/>
        </w:tabs>
        <w:ind w:left="1134" w:hanging="397"/>
      </w:pPr>
      <w:rPr>
        <w:rFonts w:ascii="Arial" w:hAnsi="Arial" w:cs="Times New Roman" w:hint="default"/>
        <w:b w:val="0"/>
        <w:i w:val="0"/>
        <w:sz w:val="19"/>
        <w:szCs w:val="19"/>
      </w:rPr>
    </w:lvl>
    <w:lvl w:ilvl="1" w:tplc="8E12AD74">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15:restartNumberingAfterBreak="0">
    <w:nsid w:val="482155A4"/>
    <w:multiLevelType w:val="hybridMultilevel"/>
    <w:tmpl w:val="6DB40F64"/>
    <w:lvl w:ilvl="0" w:tplc="7EB8EA92">
      <w:start w:val="1"/>
      <w:numFmt w:val="decimal"/>
      <w:pStyle w:val="opsommingnummer"/>
      <w:lvlText w:val="%1."/>
      <w:lvlJc w:val="left"/>
      <w:pPr>
        <w:tabs>
          <w:tab w:val="num" w:pos="397"/>
        </w:tabs>
        <w:ind w:left="397" w:hanging="397"/>
      </w:pPr>
      <w:rPr>
        <w:rFonts w:ascii="Arial" w:hAnsi="Arial" w:cs="Times New Roman" w:hint="default"/>
        <w:sz w:val="22"/>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1630072"/>
    <w:multiLevelType w:val="multilevel"/>
    <w:tmpl w:val="C3203B9E"/>
    <w:styleLink w:val="GRListDash"/>
    <w:lvl w:ilvl="0">
      <w:start w:val="1"/>
      <w:numFmt w:val="bullet"/>
      <w:lvlText w:val="-"/>
      <w:lvlJc w:val="left"/>
      <w:pPr>
        <w:tabs>
          <w:tab w:val="num" w:pos="425"/>
        </w:tabs>
        <w:ind w:left="425" w:hanging="425"/>
      </w:pPr>
      <w:rPr>
        <w:rFonts w:ascii="Arial" w:hAnsi="Arial" w:hint="default"/>
      </w:rPr>
    </w:lvl>
    <w:lvl w:ilvl="1">
      <w:start w:val="1"/>
      <w:numFmt w:val="bullet"/>
      <w:lvlText w:val="•"/>
      <w:lvlJc w:val="left"/>
      <w:pPr>
        <w:tabs>
          <w:tab w:val="num" w:pos="850"/>
        </w:tabs>
        <w:ind w:left="850" w:hanging="425"/>
      </w:pPr>
      <w:rPr>
        <w:rFonts w:ascii="Arial" w:hAnsi="Arial" w:hint="default"/>
      </w:rPr>
    </w:lvl>
    <w:lvl w:ilvl="2">
      <w:start w:val="1"/>
      <w:numFmt w:val="bullet"/>
      <w:lvlText w:val="-"/>
      <w:lvlJc w:val="left"/>
      <w:pPr>
        <w:tabs>
          <w:tab w:val="num" w:pos="1275"/>
        </w:tabs>
        <w:ind w:left="1275" w:hanging="425"/>
      </w:pPr>
      <w:rPr>
        <w:rFonts w:ascii="Arial" w:hAnsi="Arial" w:cs="Arial" w:hint="default"/>
      </w:rPr>
    </w:lvl>
    <w:lvl w:ilvl="3">
      <w:start w:val="1"/>
      <w:numFmt w:val="bullet"/>
      <w:lvlText w:val="•"/>
      <w:lvlJc w:val="left"/>
      <w:pPr>
        <w:tabs>
          <w:tab w:val="num" w:pos="1700"/>
        </w:tabs>
        <w:ind w:left="1700" w:hanging="425"/>
      </w:pPr>
      <w:rPr>
        <w:rFonts w:ascii="Arial" w:hAnsi="Arial" w:hint="default"/>
      </w:rPr>
    </w:lvl>
    <w:lvl w:ilvl="4">
      <w:start w:val="1"/>
      <w:numFmt w:val="bullet"/>
      <w:lvlText w:val="-"/>
      <w:lvlJc w:val="left"/>
      <w:pPr>
        <w:tabs>
          <w:tab w:val="num" w:pos="2125"/>
        </w:tabs>
        <w:ind w:left="2125" w:hanging="425"/>
      </w:pPr>
      <w:rPr>
        <w:rFonts w:ascii="Arial" w:hAnsi="Arial" w:hint="default"/>
      </w:rPr>
    </w:lvl>
    <w:lvl w:ilvl="5">
      <w:start w:val="1"/>
      <w:numFmt w:val="bullet"/>
      <w:lvlText w:val="•"/>
      <w:lvlJc w:val="left"/>
      <w:pPr>
        <w:tabs>
          <w:tab w:val="num" w:pos="2550"/>
        </w:tabs>
        <w:ind w:left="2550" w:hanging="425"/>
      </w:pPr>
      <w:rPr>
        <w:rFonts w:ascii="Arial" w:hAnsi="Arial" w:hint="default"/>
      </w:rPr>
    </w:lvl>
    <w:lvl w:ilvl="6">
      <w:start w:val="1"/>
      <w:numFmt w:val="bullet"/>
      <w:lvlText w:val="-"/>
      <w:lvlJc w:val="left"/>
      <w:pPr>
        <w:tabs>
          <w:tab w:val="num" w:pos="2975"/>
        </w:tabs>
        <w:ind w:left="2975" w:hanging="425"/>
      </w:pPr>
      <w:rPr>
        <w:rFonts w:ascii="Arial" w:hAnsi="Arial" w:cs="Arial" w:hint="default"/>
      </w:rPr>
    </w:lvl>
    <w:lvl w:ilvl="7">
      <w:start w:val="1"/>
      <w:numFmt w:val="bullet"/>
      <w:lvlText w:val="•"/>
      <w:lvlJc w:val="left"/>
      <w:pPr>
        <w:tabs>
          <w:tab w:val="num" w:pos="3400"/>
        </w:tabs>
        <w:ind w:left="3400" w:hanging="425"/>
      </w:pPr>
      <w:rPr>
        <w:rFonts w:ascii="Arial" w:hAnsi="Arial" w:hint="default"/>
      </w:rPr>
    </w:lvl>
    <w:lvl w:ilvl="8">
      <w:start w:val="1"/>
      <w:numFmt w:val="bullet"/>
      <w:lvlText w:val="-"/>
      <w:lvlJc w:val="left"/>
      <w:pPr>
        <w:tabs>
          <w:tab w:val="num" w:pos="3825"/>
        </w:tabs>
        <w:ind w:left="3825" w:hanging="425"/>
      </w:pPr>
      <w:rPr>
        <w:rFonts w:ascii="Arial" w:hAnsi="Arial" w:cs="Arial" w:hint="default"/>
      </w:rPr>
    </w:lvl>
  </w:abstractNum>
  <w:abstractNum w:abstractNumId="14" w15:restartNumberingAfterBreak="0">
    <w:nsid w:val="526C5133"/>
    <w:multiLevelType w:val="hybridMultilevel"/>
    <w:tmpl w:val="CF1045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55D72CE"/>
    <w:multiLevelType w:val="hybridMultilevel"/>
    <w:tmpl w:val="1256DF66"/>
    <w:lvl w:ilvl="0" w:tplc="00CE3844">
      <w:numFmt w:val="bullet"/>
      <w:lvlText w:val=""/>
      <w:lvlJc w:val="left"/>
      <w:pPr>
        <w:ind w:left="720" w:hanging="360"/>
      </w:pPr>
      <w:rPr>
        <w:rFonts w:ascii="Symbol" w:eastAsia="Aptos"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686127D5"/>
    <w:multiLevelType w:val="multilevel"/>
    <w:tmpl w:val="172E98B2"/>
    <w:styleLink w:val="GRListCharacter"/>
    <w:lvl w:ilvl="0">
      <w:start w:val="1"/>
      <w:numFmt w:val="lowerLetter"/>
      <w:lvlText w:val="%1."/>
      <w:lvlJc w:val="left"/>
      <w:pPr>
        <w:tabs>
          <w:tab w:val="num" w:pos="425"/>
        </w:tabs>
        <w:ind w:left="425" w:hanging="425"/>
      </w:pPr>
      <w:rPr>
        <w:rFonts w:hint="default"/>
      </w:rPr>
    </w:lvl>
    <w:lvl w:ilvl="1">
      <w:start w:val="1"/>
      <w:numFmt w:val="decimal"/>
      <w:lvlText w:val="%2."/>
      <w:lvlJc w:val="left"/>
      <w:pPr>
        <w:tabs>
          <w:tab w:val="num" w:pos="850"/>
        </w:tabs>
        <w:ind w:left="850" w:hanging="425"/>
      </w:pPr>
      <w:rPr>
        <w:rFonts w:hint="default"/>
      </w:rPr>
    </w:lvl>
    <w:lvl w:ilvl="2">
      <w:start w:val="1"/>
      <w:numFmt w:val="lowerLetter"/>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decimal"/>
      <w:lvlText w:val="%6."/>
      <w:lvlJc w:val="left"/>
      <w:pPr>
        <w:tabs>
          <w:tab w:val="num" w:pos="2550"/>
        </w:tabs>
        <w:ind w:left="2550" w:hanging="425"/>
      </w:pPr>
      <w:rPr>
        <w:rFonts w:hint="default"/>
      </w:rPr>
    </w:lvl>
    <w:lvl w:ilvl="6">
      <w:start w:val="1"/>
      <w:numFmt w:val="lowerLetter"/>
      <w:lvlText w:val="%7."/>
      <w:lvlJc w:val="left"/>
      <w:pPr>
        <w:tabs>
          <w:tab w:val="num" w:pos="2975"/>
        </w:tabs>
        <w:ind w:left="2975" w:hanging="425"/>
      </w:pPr>
      <w:rPr>
        <w:rFonts w:hint="default"/>
      </w:rPr>
    </w:lvl>
    <w:lvl w:ilvl="7">
      <w:start w:val="1"/>
      <w:numFmt w:val="decimal"/>
      <w:lvlText w:val="%8."/>
      <w:lvlJc w:val="left"/>
      <w:pPr>
        <w:tabs>
          <w:tab w:val="num" w:pos="3400"/>
        </w:tabs>
        <w:ind w:left="3400" w:hanging="425"/>
      </w:pPr>
      <w:rPr>
        <w:rFonts w:hint="default"/>
      </w:rPr>
    </w:lvl>
    <w:lvl w:ilvl="8">
      <w:start w:val="1"/>
      <w:numFmt w:val="lowerLetter"/>
      <w:lvlText w:val="%9."/>
      <w:lvlJc w:val="left"/>
      <w:pPr>
        <w:tabs>
          <w:tab w:val="num" w:pos="3825"/>
        </w:tabs>
        <w:ind w:left="3825" w:hanging="425"/>
      </w:pPr>
      <w:rPr>
        <w:rFonts w:hint="default"/>
      </w:rPr>
    </w:lvl>
  </w:abstractNum>
  <w:abstractNum w:abstractNumId="17" w15:restartNumberingAfterBreak="0">
    <w:nsid w:val="6E0635C3"/>
    <w:multiLevelType w:val="hybridMultilevel"/>
    <w:tmpl w:val="26F2560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02839961">
    <w:abstractNumId w:val="0"/>
  </w:num>
  <w:num w:numId="2" w16cid:durableId="644285026">
    <w:abstractNumId w:val="5"/>
  </w:num>
  <w:num w:numId="3" w16cid:durableId="474226971">
    <w:abstractNumId w:val="16"/>
  </w:num>
  <w:num w:numId="4" w16cid:durableId="1159078538">
    <w:abstractNumId w:val="13"/>
  </w:num>
  <w:num w:numId="5" w16cid:durableId="657148454">
    <w:abstractNumId w:val="8"/>
  </w:num>
  <w:num w:numId="6" w16cid:durableId="2059473682">
    <w:abstractNumId w:val="11"/>
  </w:num>
  <w:num w:numId="7" w16cid:durableId="303319278">
    <w:abstractNumId w:val="9"/>
  </w:num>
  <w:num w:numId="8" w16cid:durableId="1627083140">
    <w:abstractNumId w:val="6"/>
  </w:num>
  <w:num w:numId="9" w16cid:durableId="1878852493">
    <w:abstractNumId w:val="7"/>
  </w:num>
  <w:num w:numId="10" w16cid:durableId="775246486">
    <w:abstractNumId w:val="12"/>
  </w:num>
  <w:num w:numId="11" w16cid:durableId="969899769">
    <w:abstractNumId w:val="3"/>
  </w:num>
  <w:num w:numId="12" w16cid:durableId="804541614">
    <w:abstractNumId w:val="4"/>
  </w:num>
  <w:num w:numId="13" w16cid:durableId="1445154230">
    <w:abstractNumId w:val="2"/>
  </w:num>
  <w:num w:numId="14" w16cid:durableId="641272968">
    <w:abstractNumId w:val="17"/>
  </w:num>
  <w:num w:numId="15" w16cid:durableId="142087007">
    <w:abstractNumId w:val="14"/>
  </w:num>
  <w:num w:numId="16" w16cid:durableId="234435666">
    <w:abstractNumId w:val="10"/>
  </w:num>
  <w:num w:numId="17" w16cid:durableId="2025864455">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90"/>
  <w:drawingGridVerticalSpacing w:val="245"/>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DbsDocumentInfo" w:val="&lt;?xml version=&quot;1.0&quot; encoding=&quot;utf-16&quot;?&gt;_x000d__x000a_&lt;documentinfo version=&quot;1.0&quot; projectname=&quot;default&quot; projectid=&quot;51d9d77b-d8d5-4802-a8db-377aa1abed0b&quot; pagemasterid=&quot;00000000-0000-0000-0000-000000000000&quot; documentid=&quot;178a909613514b40aa29c7d802b07c34&quot; profileid=&quot;00000000-0000-0000-0000-000000000000&quot; culture=&quot;nl-NL&quot;&gt;_x000d__x000a_  &lt;content&gt;_x000d__x000a_    &lt;document sourcepath=&quot;\Report&quot; sourceid=&quot;c8b8022b-319b-427a-a6e8-6cd2a1e5cfdc&quot;&gt;_x000d__x000a_      &lt;variables&gt;_x000d__x000a_        &lt;Options&gt;_x000d__x000a_          &lt;IsModify&gt;False&lt;/IsModify&gt;_x000d__x000a_          &lt;SaveSettings&gt;True&lt;/SaveSettings&gt;_x000d__x000a_          &lt;OnlyTitlePage&gt;_x000d__x000a_            &lt;Enabled&gt;True&lt;/Enabled&gt;_x000d__x000a_            &lt;Value&gt;False&lt;/Value&gt;_x000d__x000a_          &lt;/OnlyTitlePage&gt;_x000d__x000a_        &lt;/Options&gt;_x000d__x000a_        &lt;Title&gt;_x000d__x000a_          &lt;Enabled&gt;True&lt;/Enabled&gt;_x000d__x000a_          &lt;Value&gt;Bijlage 5 Programma van Eisen&lt;/Value&gt;_x000d__x000a_        &lt;/Title&gt;_x000d__x000a_        &lt;Subtitle&gt;_x000d__x000a_          &lt;Enabled&gt;True&lt;/Enabled&gt;_x000d__x000a_          &lt;Value&gt;- titel aanbesteding -&lt;/Value&gt;_x000d__x000a_        &lt;/Subtitle&gt;_x000d__x000a_        &lt;ReportFreeHeading1&gt;_x000d__x000a_          &lt;Enabled&gt;True&lt;/Enabled&gt;_x000d__x000a_          &lt;Value&gt;versie 0.1&lt;/Value&gt;_x000d__x000a_        &lt;/ReportFreeHeading1&gt;_x000d__x000a_        &lt;ReportFreeValue1&gt;_x000d__x000a_          &lt;Enabled&gt;True&lt;/Enabled&gt;_x000d__x000a_          &lt;Value&gt;initiele opzet&lt;/Value&gt;_x000d__x000a_        &lt;/ReportFreeValue1&gt;_x000d__x000a_        &lt;ReportFreeHeading2&gt;_x000d__x000a_          &lt;Enabled&gt;True&lt;/Enabled&gt;_x000d__x000a_          &lt;Value&gt;&lt;/Value&gt;_x000d__x000a_        &lt;/ReportFreeHeading2&gt;_x000d__x000a_        &lt;ReportFreeValue2&gt;_x000d__x000a_          &lt;Enabled&gt;True&lt;/Enabled&gt;_x000d__x000a_          &lt;Value&gt;&lt;/Value&gt;_x000d__x000a_        &lt;/ReportFreeValue2&gt;_x000d__x000a_        &lt;ReportFreeHeading3&gt;_x000d__x000a_          &lt;Enabled&gt;True&lt;/Enabled&gt;_x000d__x000a_          &lt;Value&gt;&lt;/Value&gt;_x000d__x000a_        &lt;/ReportFreeHeading3&gt;_x000d__x000a_        &lt;ReportFreeValue3&gt;_x000d__x000a_          &lt;Enabled&gt;True&lt;/Enabled&gt;_x000d__x000a_          &lt;Value&gt;&lt;/Value&gt;_x000d__x000a_        &lt;/ReportFreeValue3&gt;_x000d__x000a_        &lt;MainLogo&gt;_x000d__x000a_          &lt;Enabled&gt;True&lt;/Enabled&gt;_x000d__x000a_          &lt;Value&gt;Concern&lt;/Value&gt;_x000d__x000a_        &lt;/MainLogo&gt;_x000d__x000a_        &lt;BSN /&gt;_x000d__x000a_        &lt;ClosinglinePicture /&gt;_x000d__x000a_        &lt;SenderData&gt;_x000d__x000a_          &lt;EmployeeId&gt;60f05685-29ae-42b0-a661-cd2ffe1d316e&lt;/EmployeeId&gt;_x000d__x000a_          &lt;LocationId&gt;4505942e-a61f-46e2-94a4-a5ccf1424b1d&lt;/LocationId&gt;_x000d__x000a_          &lt;TreatedById&gt;60f05685-29ae-42b0-a661-cd2ffe1d316e&lt;/TreatedById&gt;_x000d__x000a_          &lt;ClusterId&gt;c27c75ea-bdaa-4185-b5ae-ba2fc9f98cb5&lt;/ClusterId&gt;_x000d__x000a_          &lt;TreatedByName&gt;Robert Kooijman&lt;/TreatedByName&gt;_x000d__x000a_        &lt;/SenderData&gt;_x000d__x000a_        &lt;Date&gt;_x000d__x000a_          &lt;Enabled&gt;True&lt;/Enabled&gt;_x000d__x000a_          &lt;Value&gt;26-5-2021 00:00:00&lt;/Value&gt;_x000d__x000a_        &lt;/Date&gt;_x000d__x000a_        &lt;Internet /&gt;_x000d__x000a_      &lt;/variables&gt;_x000d__x000a_    &lt;/document&gt;_x000d__x000a_  &lt;/content&gt;_x000d__x000a_&lt;/documentinfo&gt;"/>
    <w:docVar w:name="eDbsLogoType" w:val="C"/>
    <w:docVar w:name="eDbsPath" w:val="\Report"/>
    <w:docVar w:name="eDbsTemplateName" w:val="Report"/>
  </w:docVars>
  <w:rsids>
    <w:rsidRoot w:val="00980C57"/>
    <w:rsid w:val="0000067C"/>
    <w:rsid w:val="000011FB"/>
    <w:rsid w:val="000015D3"/>
    <w:rsid w:val="000017F3"/>
    <w:rsid w:val="00001C56"/>
    <w:rsid w:val="00004A98"/>
    <w:rsid w:val="00005196"/>
    <w:rsid w:val="00005D95"/>
    <w:rsid w:val="00005F9E"/>
    <w:rsid w:val="00006025"/>
    <w:rsid w:val="000062BC"/>
    <w:rsid w:val="000068B1"/>
    <w:rsid w:val="00007533"/>
    <w:rsid w:val="000076E2"/>
    <w:rsid w:val="00007C3F"/>
    <w:rsid w:val="00011909"/>
    <w:rsid w:val="0001246F"/>
    <w:rsid w:val="00012525"/>
    <w:rsid w:val="00013355"/>
    <w:rsid w:val="000137A3"/>
    <w:rsid w:val="0001455A"/>
    <w:rsid w:val="00014D24"/>
    <w:rsid w:val="000151AF"/>
    <w:rsid w:val="00015BB2"/>
    <w:rsid w:val="00015C2A"/>
    <w:rsid w:val="00015C8C"/>
    <w:rsid w:val="0001612F"/>
    <w:rsid w:val="00016750"/>
    <w:rsid w:val="000168CC"/>
    <w:rsid w:val="00016E3A"/>
    <w:rsid w:val="000170E7"/>
    <w:rsid w:val="000172AA"/>
    <w:rsid w:val="00017441"/>
    <w:rsid w:val="00017496"/>
    <w:rsid w:val="000177C1"/>
    <w:rsid w:val="00020338"/>
    <w:rsid w:val="00020415"/>
    <w:rsid w:val="00022038"/>
    <w:rsid w:val="00022422"/>
    <w:rsid w:val="0002430E"/>
    <w:rsid w:val="000244CA"/>
    <w:rsid w:val="00024768"/>
    <w:rsid w:val="000248BE"/>
    <w:rsid w:val="0002569E"/>
    <w:rsid w:val="00025E11"/>
    <w:rsid w:val="000260A3"/>
    <w:rsid w:val="00026775"/>
    <w:rsid w:val="00026A04"/>
    <w:rsid w:val="00030369"/>
    <w:rsid w:val="0003072B"/>
    <w:rsid w:val="000307F6"/>
    <w:rsid w:val="0003081F"/>
    <w:rsid w:val="00032750"/>
    <w:rsid w:val="00032911"/>
    <w:rsid w:val="00032E4B"/>
    <w:rsid w:val="000336F9"/>
    <w:rsid w:val="000340EE"/>
    <w:rsid w:val="00034B1F"/>
    <w:rsid w:val="00034F7D"/>
    <w:rsid w:val="00036104"/>
    <w:rsid w:val="0003691D"/>
    <w:rsid w:val="00036C3F"/>
    <w:rsid w:val="00037E27"/>
    <w:rsid w:val="00037FEE"/>
    <w:rsid w:val="0004120F"/>
    <w:rsid w:val="00041574"/>
    <w:rsid w:val="00041787"/>
    <w:rsid w:val="000426CF"/>
    <w:rsid w:val="000445C8"/>
    <w:rsid w:val="00044EC1"/>
    <w:rsid w:val="0004746E"/>
    <w:rsid w:val="00047B70"/>
    <w:rsid w:val="0005089B"/>
    <w:rsid w:val="00050B6C"/>
    <w:rsid w:val="00051521"/>
    <w:rsid w:val="00051EE3"/>
    <w:rsid w:val="00052257"/>
    <w:rsid w:val="000532F4"/>
    <w:rsid w:val="00054565"/>
    <w:rsid w:val="00055BE5"/>
    <w:rsid w:val="00057500"/>
    <w:rsid w:val="00057BC3"/>
    <w:rsid w:val="00057E35"/>
    <w:rsid w:val="000601DF"/>
    <w:rsid w:val="00060CD8"/>
    <w:rsid w:val="000610AE"/>
    <w:rsid w:val="00061E11"/>
    <w:rsid w:val="00062217"/>
    <w:rsid w:val="00062CCA"/>
    <w:rsid w:val="000632C0"/>
    <w:rsid w:val="00063339"/>
    <w:rsid w:val="00064CFE"/>
    <w:rsid w:val="00065F08"/>
    <w:rsid w:val="00067DF5"/>
    <w:rsid w:val="00067E2F"/>
    <w:rsid w:val="00070996"/>
    <w:rsid w:val="00070998"/>
    <w:rsid w:val="00070EEC"/>
    <w:rsid w:val="000710F3"/>
    <w:rsid w:val="000716BF"/>
    <w:rsid w:val="000717A7"/>
    <w:rsid w:val="00071D25"/>
    <w:rsid w:val="000722DD"/>
    <w:rsid w:val="00072EFD"/>
    <w:rsid w:val="00073B99"/>
    <w:rsid w:val="00074707"/>
    <w:rsid w:val="0007500D"/>
    <w:rsid w:val="00075B87"/>
    <w:rsid w:val="000778F7"/>
    <w:rsid w:val="000803EB"/>
    <w:rsid w:val="000805EF"/>
    <w:rsid w:val="0008171F"/>
    <w:rsid w:val="00081D4F"/>
    <w:rsid w:val="0008383E"/>
    <w:rsid w:val="0008396B"/>
    <w:rsid w:val="000841DE"/>
    <w:rsid w:val="0008468F"/>
    <w:rsid w:val="000847AF"/>
    <w:rsid w:val="00085D0B"/>
    <w:rsid w:val="00086D22"/>
    <w:rsid w:val="00090714"/>
    <w:rsid w:val="00090934"/>
    <w:rsid w:val="00090A8F"/>
    <w:rsid w:val="00091BC7"/>
    <w:rsid w:val="000925CB"/>
    <w:rsid w:val="00092716"/>
    <w:rsid w:val="00093520"/>
    <w:rsid w:val="000935D6"/>
    <w:rsid w:val="00093B58"/>
    <w:rsid w:val="00093EEC"/>
    <w:rsid w:val="00095268"/>
    <w:rsid w:val="00095927"/>
    <w:rsid w:val="000959EF"/>
    <w:rsid w:val="00096A90"/>
    <w:rsid w:val="00097062"/>
    <w:rsid w:val="000971B8"/>
    <w:rsid w:val="000977B6"/>
    <w:rsid w:val="0009785F"/>
    <w:rsid w:val="000A0AE8"/>
    <w:rsid w:val="000A0D9D"/>
    <w:rsid w:val="000A1438"/>
    <w:rsid w:val="000A1543"/>
    <w:rsid w:val="000A1C2F"/>
    <w:rsid w:val="000A27A0"/>
    <w:rsid w:val="000A4184"/>
    <w:rsid w:val="000A4857"/>
    <w:rsid w:val="000A5F84"/>
    <w:rsid w:val="000A63FD"/>
    <w:rsid w:val="000A6BF2"/>
    <w:rsid w:val="000A6CAA"/>
    <w:rsid w:val="000A7820"/>
    <w:rsid w:val="000B05EF"/>
    <w:rsid w:val="000B0A7C"/>
    <w:rsid w:val="000B0D2A"/>
    <w:rsid w:val="000B1160"/>
    <w:rsid w:val="000B1164"/>
    <w:rsid w:val="000B1E41"/>
    <w:rsid w:val="000B3A44"/>
    <w:rsid w:val="000B411C"/>
    <w:rsid w:val="000B498B"/>
    <w:rsid w:val="000B62E8"/>
    <w:rsid w:val="000B66D3"/>
    <w:rsid w:val="000B69FF"/>
    <w:rsid w:val="000B7422"/>
    <w:rsid w:val="000B7EFA"/>
    <w:rsid w:val="000B7FC6"/>
    <w:rsid w:val="000C0B84"/>
    <w:rsid w:val="000C1022"/>
    <w:rsid w:val="000C1110"/>
    <w:rsid w:val="000C4105"/>
    <w:rsid w:val="000C42E4"/>
    <w:rsid w:val="000C5158"/>
    <w:rsid w:val="000C6692"/>
    <w:rsid w:val="000C66AA"/>
    <w:rsid w:val="000C7045"/>
    <w:rsid w:val="000C7D2A"/>
    <w:rsid w:val="000D0127"/>
    <w:rsid w:val="000D1366"/>
    <w:rsid w:val="000D27EC"/>
    <w:rsid w:val="000D39F0"/>
    <w:rsid w:val="000D3E2C"/>
    <w:rsid w:val="000D5211"/>
    <w:rsid w:val="000D62C9"/>
    <w:rsid w:val="000D6602"/>
    <w:rsid w:val="000D69BF"/>
    <w:rsid w:val="000E1338"/>
    <w:rsid w:val="000E24B8"/>
    <w:rsid w:val="000E2C96"/>
    <w:rsid w:val="000E336F"/>
    <w:rsid w:val="000E3B4B"/>
    <w:rsid w:val="000E3E80"/>
    <w:rsid w:val="000E3F02"/>
    <w:rsid w:val="000E401D"/>
    <w:rsid w:val="000E455E"/>
    <w:rsid w:val="000E5212"/>
    <w:rsid w:val="000E590B"/>
    <w:rsid w:val="000E6479"/>
    <w:rsid w:val="000E7340"/>
    <w:rsid w:val="000E77F2"/>
    <w:rsid w:val="000E7813"/>
    <w:rsid w:val="000E7E51"/>
    <w:rsid w:val="000F1946"/>
    <w:rsid w:val="000F22B4"/>
    <w:rsid w:val="000F2FB6"/>
    <w:rsid w:val="000F319A"/>
    <w:rsid w:val="000F4554"/>
    <w:rsid w:val="000F5D6A"/>
    <w:rsid w:val="000F5FB5"/>
    <w:rsid w:val="000F6594"/>
    <w:rsid w:val="000F68BA"/>
    <w:rsid w:val="000F7DCF"/>
    <w:rsid w:val="00101005"/>
    <w:rsid w:val="00102A7E"/>
    <w:rsid w:val="00102B67"/>
    <w:rsid w:val="00103084"/>
    <w:rsid w:val="00104147"/>
    <w:rsid w:val="00104218"/>
    <w:rsid w:val="00104AC7"/>
    <w:rsid w:val="00105BE9"/>
    <w:rsid w:val="00105E80"/>
    <w:rsid w:val="00105FB5"/>
    <w:rsid w:val="00105FBF"/>
    <w:rsid w:val="00106DC3"/>
    <w:rsid w:val="0010776B"/>
    <w:rsid w:val="00110E40"/>
    <w:rsid w:val="001111C0"/>
    <w:rsid w:val="00111DF5"/>
    <w:rsid w:val="0011242E"/>
    <w:rsid w:val="0011267B"/>
    <w:rsid w:val="001131EA"/>
    <w:rsid w:val="00113D76"/>
    <w:rsid w:val="00113D9E"/>
    <w:rsid w:val="00114071"/>
    <w:rsid w:val="001140F4"/>
    <w:rsid w:val="0011509C"/>
    <w:rsid w:val="00115962"/>
    <w:rsid w:val="001169BA"/>
    <w:rsid w:val="0011787E"/>
    <w:rsid w:val="00117DBC"/>
    <w:rsid w:val="001206C3"/>
    <w:rsid w:val="0012119B"/>
    <w:rsid w:val="0012221E"/>
    <w:rsid w:val="00122C12"/>
    <w:rsid w:val="00123ECB"/>
    <w:rsid w:val="00124964"/>
    <w:rsid w:val="00124B0E"/>
    <w:rsid w:val="0012530E"/>
    <w:rsid w:val="001254A1"/>
    <w:rsid w:val="00125668"/>
    <w:rsid w:val="00125C7E"/>
    <w:rsid w:val="00125ECC"/>
    <w:rsid w:val="001267D8"/>
    <w:rsid w:val="00127324"/>
    <w:rsid w:val="001275CF"/>
    <w:rsid w:val="0012799F"/>
    <w:rsid w:val="00131F2B"/>
    <w:rsid w:val="00132F39"/>
    <w:rsid w:val="00134AB5"/>
    <w:rsid w:val="001368A6"/>
    <w:rsid w:val="00136D6B"/>
    <w:rsid w:val="00137142"/>
    <w:rsid w:val="001405F9"/>
    <w:rsid w:val="00140CC7"/>
    <w:rsid w:val="00141488"/>
    <w:rsid w:val="0014193F"/>
    <w:rsid w:val="00141A5E"/>
    <w:rsid w:val="00141D86"/>
    <w:rsid w:val="001423D7"/>
    <w:rsid w:val="00142C5F"/>
    <w:rsid w:val="00143186"/>
    <w:rsid w:val="00143E53"/>
    <w:rsid w:val="00144250"/>
    <w:rsid w:val="001442C6"/>
    <w:rsid w:val="00144A7B"/>
    <w:rsid w:val="00144B83"/>
    <w:rsid w:val="00144E66"/>
    <w:rsid w:val="00145D71"/>
    <w:rsid w:val="0014709A"/>
    <w:rsid w:val="00147383"/>
    <w:rsid w:val="00150B75"/>
    <w:rsid w:val="00151415"/>
    <w:rsid w:val="001514C9"/>
    <w:rsid w:val="0015163D"/>
    <w:rsid w:val="00151A60"/>
    <w:rsid w:val="00151A65"/>
    <w:rsid w:val="00152FBF"/>
    <w:rsid w:val="001543BD"/>
    <w:rsid w:val="00154723"/>
    <w:rsid w:val="00154E73"/>
    <w:rsid w:val="0015593B"/>
    <w:rsid w:val="00156E37"/>
    <w:rsid w:val="00157A6A"/>
    <w:rsid w:val="001614A0"/>
    <w:rsid w:val="0016199F"/>
    <w:rsid w:val="00162230"/>
    <w:rsid w:val="00162276"/>
    <w:rsid w:val="00162887"/>
    <w:rsid w:val="0016358E"/>
    <w:rsid w:val="001651F4"/>
    <w:rsid w:val="0016555B"/>
    <w:rsid w:val="001658E0"/>
    <w:rsid w:val="00165A66"/>
    <w:rsid w:val="00166DB2"/>
    <w:rsid w:val="00167FCA"/>
    <w:rsid w:val="0017013E"/>
    <w:rsid w:val="00170C99"/>
    <w:rsid w:val="00172A20"/>
    <w:rsid w:val="00172ECB"/>
    <w:rsid w:val="001731B2"/>
    <w:rsid w:val="001742A5"/>
    <w:rsid w:val="0017455D"/>
    <w:rsid w:val="00174641"/>
    <w:rsid w:val="0017690F"/>
    <w:rsid w:val="001770CE"/>
    <w:rsid w:val="00177D4B"/>
    <w:rsid w:val="00180BA9"/>
    <w:rsid w:val="00181918"/>
    <w:rsid w:val="00184163"/>
    <w:rsid w:val="00184B45"/>
    <w:rsid w:val="001852E3"/>
    <w:rsid w:val="00186E2B"/>
    <w:rsid w:val="00187073"/>
    <w:rsid w:val="00187A78"/>
    <w:rsid w:val="00187B80"/>
    <w:rsid w:val="00190398"/>
    <w:rsid w:val="00191218"/>
    <w:rsid w:val="00192842"/>
    <w:rsid w:val="00192F2B"/>
    <w:rsid w:val="00193FF4"/>
    <w:rsid w:val="00195C19"/>
    <w:rsid w:val="00197123"/>
    <w:rsid w:val="001A0F94"/>
    <w:rsid w:val="001A1BD9"/>
    <w:rsid w:val="001A201A"/>
    <w:rsid w:val="001A3BD0"/>
    <w:rsid w:val="001A4031"/>
    <w:rsid w:val="001A58B3"/>
    <w:rsid w:val="001A72ED"/>
    <w:rsid w:val="001A7D1E"/>
    <w:rsid w:val="001A7D91"/>
    <w:rsid w:val="001B0A64"/>
    <w:rsid w:val="001B0DDD"/>
    <w:rsid w:val="001B0F76"/>
    <w:rsid w:val="001B10FF"/>
    <w:rsid w:val="001B1DE9"/>
    <w:rsid w:val="001B20AE"/>
    <w:rsid w:val="001B213B"/>
    <w:rsid w:val="001B2523"/>
    <w:rsid w:val="001B3416"/>
    <w:rsid w:val="001B34AC"/>
    <w:rsid w:val="001B455E"/>
    <w:rsid w:val="001B4FD1"/>
    <w:rsid w:val="001B5986"/>
    <w:rsid w:val="001B76B2"/>
    <w:rsid w:val="001C01B9"/>
    <w:rsid w:val="001C044C"/>
    <w:rsid w:val="001C0F04"/>
    <w:rsid w:val="001C171C"/>
    <w:rsid w:val="001C1764"/>
    <w:rsid w:val="001C1FB5"/>
    <w:rsid w:val="001C2D09"/>
    <w:rsid w:val="001C36E9"/>
    <w:rsid w:val="001C3780"/>
    <w:rsid w:val="001C4FAF"/>
    <w:rsid w:val="001C585F"/>
    <w:rsid w:val="001C58FC"/>
    <w:rsid w:val="001C5B1C"/>
    <w:rsid w:val="001C73AF"/>
    <w:rsid w:val="001C7AC1"/>
    <w:rsid w:val="001D0372"/>
    <w:rsid w:val="001D06D6"/>
    <w:rsid w:val="001D0920"/>
    <w:rsid w:val="001D26FB"/>
    <w:rsid w:val="001D2B26"/>
    <w:rsid w:val="001D2D2B"/>
    <w:rsid w:val="001D2F0E"/>
    <w:rsid w:val="001D3E35"/>
    <w:rsid w:val="001D508E"/>
    <w:rsid w:val="001D53AE"/>
    <w:rsid w:val="001D597E"/>
    <w:rsid w:val="001D6198"/>
    <w:rsid w:val="001D6438"/>
    <w:rsid w:val="001D6AE5"/>
    <w:rsid w:val="001D7109"/>
    <w:rsid w:val="001D731D"/>
    <w:rsid w:val="001D7910"/>
    <w:rsid w:val="001E0E74"/>
    <w:rsid w:val="001E1466"/>
    <w:rsid w:val="001E2413"/>
    <w:rsid w:val="001E2994"/>
    <w:rsid w:val="001E34D8"/>
    <w:rsid w:val="001E394E"/>
    <w:rsid w:val="001E3B9B"/>
    <w:rsid w:val="001E3C1C"/>
    <w:rsid w:val="001E4969"/>
    <w:rsid w:val="001E4A55"/>
    <w:rsid w:val="001E559A"/>
    <w:rsid w:val="001E5B71"/>
    <w:rsid w:val="001E5C69"/>
    <w:rsid w:val="001E711B"/>
    <w:rsid w:val="001E7E2F"/>
    <w:rsid w:val="001F0084"/>
    <w:rsid w:val="001F1572"/>
    <w:rsid w:val="001F1793"/>
    <w:rsid w:val="001F2598"/>
    <w:rsid w:val="001F3236"/>
    <w:rsid w:val="001F3583"/>
    <w:rsid w:val="001F4A23"/>
    <w:rsid w:val="001F4D40"/>
    <w:rsid w:val="001F54ED"/>
    <w:rsid w:val="001F5553"/>
    <w:rsid w:val="001F5658"/>
    <w:rsid w:val="001F63EC"/>
    <w:rsid w:val="001F7A36"/>
    <w:rsid w:val="00200C55"/>
    <w:rsid w:val="00200C82"/>
    <w:rsid w:val="00201440"/>
    <w:rsid w:val="00201B9D"/>
    <w:rsid w:val="00201D10"/>
    <w:rsid w:val="002024DF"/>
    <w:rsid w:val="00204E23"/>
    <w:rsid w:val="00205107"/>
    <w:rsid w:val="00206E1F"/>
    <w:rsid w:val="00207077"/>
    <w:rsid w:val="00207660"/>
    <w:rsid w:val="00207BEC"/>
    <w:rsid w:val="00207EBF"/>
    <w:rsid w:val="002103A8"/>
    <w:rsid w:val="0021055C"/>
    <w:rsid w:val="0021245D"/>
    <w:rsid w:val="00212E09"/>
    <w:rsid w:val="00212E77"/>
    <w:rsid w:val="00212FC9"/>
    <w:rsid w:val="00213250"/>
    <w:rsid w:val="0021372D"/>
    <w:rsid w:val="00213892"/>
    <w:rsid w:val="002144D8"/>
    <w:rsid w:val="002148DD"/>
    <w:rsid w:val="00215405"/>
    <w:rsid w:val="00216810"/>
    <w:rsid w:val="00216D64"/>
    <w:rsid w:val="00217368"/>
    <w:rsid w:val="0021740B"/>
    <w:rsid w:val="002214E4"/>
    <w:rsid w:val="00221D3E"/>
    <w:rsid w:val="0022296E"/>
    <w:rsid w:val="002238E0"/>
    <w:rsid w:val="00224470"/>
    <w:rsid w:val="002249B5"/>
    <w:rsid w:val="00224BDC"/>
    <w:rsid w:val="00224E55"/>
    <w:rsid w:val="00224E5E"/>
    <w:rsid w:val="002255DD"/>
    <w:rsid w:val="002257AB"/>
    <w:rsid w:val="00225E77"/>
    <w:rsid w:val="00225F76"/>
    <w:rsid w:val="002262D9"/>
    <w:rsid w:val="00226576"/>
    <w:rsid w:val="002267D9"/>
    <w:rsid w:val="0022690D"/>
    <w:rsid w:val="00227486"/>
    <w:rsid w:val="00227C58"/>
    <w:rsid w:val="002300E8"/>
    <w:rsid w:val="00230BFB"/>
    <w:rsid w:val="00231009"/>
    <w:rsid w:val="00231434"/>
    <w:rsid w:val="00231CC1"/>
    <w:rsid w:val="00231E46"/>
    <w:rsid w:val="00232ECE"/>
    <w:rsid w:val="002330EB"/>
    <w:rsid w:val="00233420"/>
    <w:rsid w:val="00233A4A"/>
    <w:rsid w:val="00233B2C"/>
    <w:rsid w:val="002341E3"/>
    <w:rsid w:val="002343ED"/>
    <w:rsid w:val="002352A1"/>
    <w:rsid w:val="00235459"/>
    <w:rsid w:val="00235491"/>
    <w:rsid w:val="00235A26"/>
    <w:rsid w:val="0023674B"/>
    <w:rsid w:val="00236825"/>
    <w:rsid w:val="0023682A"/>
    <w:rsid w:val="00236D98"/>
    <w:rsid w:val="002405D7"/>
    <w:rsid w:val="00240C9A"/>
    <w:rsid w:val="00241F79"/>
    <w:rsid w:val="00242EF3"/>
    <w:rsid w:val="00243E85"/>
    <w:rsid w:val="00244194"/>
    <w:rsid w:val="00245292"/>
    <w:rsid w:val="00245485"/>
    <w:rsid w:val="002458B6"/>
    <w:rsid w:val="0024602D"/>
    <w:rsid w:val="00246927"/>
    <w:rsid w:val="00247506"/>
    <w:rsid w:val="00247EBB"/>
    <w:rsid w:val="00250740"/>
    <w:rsid w:val="00250D05"/>
    <w:rsid w:val="0025119E"/>
    <w:rsid w:val="002513F8"/>
    <w:rsid w:val="00252772"/>
    <w:rsid w:val="00252B90"/>
    <w:rsid w:val="0025357C"/>
    <w:rsid w:val="00253D3C"/>
    <w:rsid w:val="0025494F"/>
    <w:rsid w:val="00254A24"/>
    <w:rsid w:val="00254BA3"/>
    <w:rsid w:val="002554EB"/>
    <w:rsid w:val="00255976"/>
    <w:rsid w:val="002559CF"/>
    <w:rsid w:val="00255C63"/>
    <w:rsid w:val="00255D1F"/>
    <w:rsid w:val="002623CA"/>
    <w:rsid w:val="00262479"/>
    <w:rsid w:val="00262BE9"/>
    <w:rsid w:val="0026343A"/>
    <w:rsid w:val="00263979"/>
    <w:rsid w:val="00263DF6"/>
    <w:rsid w:val="00265067"/>
    <w:rsid w:val="002652EE"/>
    <w:rsid w:val="002664D5"/>
    <w:rsid w:val="00266DA9"/>
    <w:rsid w:val="00267D03"/>
    <w:rsid w:val="0027050D"/>
    <w:rsid w:val="00272D37"/>
    <w:rsid w:val="00273DB7"/>
    <w:rsid w:val="0027442E"/>
    <w:rsid w:val="0027556A"/>
    <w:rsid w:val="00275E5D"/>
    <w:rsid w:val="002763B3"/>
    <w:rsid w:val="002764E2"/>
    <w:rsid w:val="00277D9F"/>
    <w:rsid w:val="00281205"/>
    <w:rsid w:val="00281833"/>
    <w:rsid w:val="0028212E"/>
    <w:rsid w:val="00282ADD"/>
    <w:rsid w:val="002837B2"/>
    <w:rsid w:val="00283B89"/>
    <w:rsid w:val="00283F04"/>
    <w:rsid w:val="00283F4E"/>
    <w:rsid w:val="0028410E"/>
    <w:rsid w:val="0028475D"/>
    <w:rsid w:val="00284A19"/>
    <w:rsid w:val="00284E0A"/>
    <w:rsid w:val="0028501D"/>
    <w:rsid w:val="0028558D"/>
    <w:rsid w:val="00285872"/>
    <w:rsid w:val="00285B49"/>
    <w:rsid w:val="00285BA9"/>
    <w:rsid w:val="00286B6F"/>
    <w:rsid w:val="00290C69"/>
    <w:rsid w:val="00291951"/>
    <w:rsid w:val="00291C8D"/>
    <w:rsid w:val="0029224B"/>
    <w:rsid w:val="002937D2"/>
    <w:rsid w:val="00293BE1"/>
    <w:rsid w:val="00294968"/>
    <w:rsid w:val="002955A6"/>
    <w:rsid w:val="002967A7"/>
    <w:rsid w:val="00296C61"/>
    <w:rsid w:val="0029710C"/>
    <w:rsid w:val="00297875"/>
    <w:rsid w:val="00297B71"/>
    <w:rsid w:val="002A0A7A"/>
    <w:rsid w:val="002A0BC5"/>
    <w:rsid w:val="002A26B8"/>
    <w:rsid w:val="002A28BD"/>
    <w:rsid w:val="002A4583"/>
    <w:rsid w:val="002A4B41"/>
    <w:rsid w:val="002A5328"/>
    <w:rsid w:val="002A585A"/>
    <w:rsid w:val="002A5C92"/>
    <w:rsid w:val="002A765D"/>
    <w:rsid w:val="002A7958"/>
    <w:rsid w:val="002A7CB7"/>
    <w:rsid w:val="002B0F18"/>
    <w:rsid w:val="002B1D3D"/>
    <w:rsid w:val="002B2F47"/>
    <w:rsid w:val="002B326B"/>
    <w:rsid w:val="002B39EE"/>
    <w:rsid w:val="002B425E"/>
    <w:rsid w:val="002B43EC"/>
    <w:rsid w:val="002B48F3"/>
    <w:rsid w:val="002B4AAA"/>
    <w:rsid w:val="002B4B21"/>
    <w:rsid w:val="002B4CE6"/>
    <w:rsid w:val="002B4F95"/>
    <w:rsid w:val="002B501D"/>
    <w:rsid w:val="002B50A3"/>
    <w:rsid w:val="002B5A14"/>
    <w:rsid w:val="002B5C6F"/>
    <w:rsid w:val="002B621C"/>
    <w:rsid w:val="002B6C21"/>
    <w:rsid w:val="002C05A3"/>
    <w:rsid w:val="002C0781"/>
    <w:rsid w:val="002C2392"/>
    <w:rsid w:val="002C37A2"/>
    <w:rsid w:val="002C3D79"/>
    <w:rsid w:val="002C3FD7"/>
    <w:rsid w:val="002C4117"/>
    <w:rsid w:val="002C4CE8"/>
    <w:rsid w:val="002C5380"/>
    <w:rsid w:val="002C5F4D"/>
    <w:rsid w:val="002C7834"/>
    <w:rsid w:val="002C7E9C"/>
    <w:rsid w:val="002D0780"/>
    <w:rsid w:val="002D0796"/>
    <w:rsid w:val="002D1414"/>
    <w:rsid w:val="002D1BA5"/>
    <w:rsid w:val="002D2CEE"/>
    <w:rsid w:val="002D4501"/>
    <w:rsid w:val="002D4984"/>
    <w:rsid w:val="002D4EEF"/>
    <w:rsid w:val="002D4FE9"/>
    <w:rsid w:val="002D562D"/>
    <w:rsid w:val="002D6A91"/>
    <w:rsid w:val="002D6FF1"/>
    <w:rsid w:val="002D7310"/>
    <w:rsid w:val="002D7F58"/>
    <w:rsid w:val="002E0591"/>
    <w:rsid w:val="002E0AA0"/>
    <w:rsid w:val="002E0D03"/>
    <w:rsid w:val="002E1222"/>
    <w:rsid w:val="002E1837"/>
    <w:rsid w:val="002E21E9"/>
    <w:rsid w:val="002E2C66"/>
    <w:rsid w:val="002E2DD3"/>
    <w:rsid w:val="002E3EDC"/>
    <w:rsid w:val="002E4971"/>
    <w:rsid w:val="002E4D9D"/>
    <w:rsid w:val="002E52CE"/>
    <w:rsid w:val="002E537D"/>
    <w:rsid w:val="002E5E82"/>
    <w:rsid w:val="002E6446"/>
    <w:rsid w:val="002E664D"/>
    <w:rsid w:val="002E73B6"/>
    <w:rsid w:val="002F0105"/>
    <w:rsid w:val="002F088B"/>
    <w:rsid w:val="002F0E32"/>
    <w:rsid w:val="002F16A1"/>
    <w:rsid w:val="002F1CA3"/>
    <w:rsid w:val="002F266A"/>
    <w:rsid w:val="002F26FE"/>
    <w:rsid w:val="002F2D9D"/>
    <w:rsid w:val="002F3D0F"/>
    <w:rsid w:val="002F47E5"/>
    <w:rsid w:val="002F4BEC"/>
    <w:rsid w:val="002F7D13"/>
    <w:rsid w:val="003003F1"/>
    <w:rsid w:val="00300795"/>
    <w:rsid w:val="00300832"/>
    <w:rsid w:val="003008F0"/>
    <w:rsid w:val="00300CE1"/>
    <w:rsid w:val="003019D3"/>
    <w:rsid w:val="003026B2"/>
    <w:rsid w:val="0030284D"/>
    <w:rsid w:val="0030289C"/>
    <w:rsid w:val="00303465"/>
    <w:rsid w:val="0030392B"/>
    <w:rsid w:val="0030434A"/>
    <w:rsid w:val="003046E8"/>
    <w:rsid w:val="00304994"/>
    <w:rsid w:val="0030553E"/>
    <w:rsid w:val="00305AE2"/>
    <w:rsid w:val="00305C7B"/>
    <w:rsid w:val="0030612C"/>
    <w:rsid w:val="003063B3"/>
    <w:rsid w:val="00306D06"/>
    <w:rsid w:val="00307ED8"/>
    <w:rsid w:val="00312867"/>
    <w:rsid w:val="00313414"/>
    <w:rsid w:val="00315028"/>
    <w:rsid w:val="003154DA"/>
    <w:rsid w:val="00315E17"/>
    <w:rsid w:val="00315EB1"/>
    <w:rsid w:val="0031652B"/>
    <w:rsid w:val="00316E1A"/>
    <w:rsid w:val="0031742E"/>
    <w:rsid w:val="00317E9F"/>
    <w:rsid w:val="00320788"/>
    <w:rsid w:val="0032172F"/>
    <w:rsid w:val="00321AC8"/>
    <w:rsid w:val="003222EA"/>
    <w:rsid w:val="00322A03"/>
    <w:rsid w:val="0032359F"/>
    <w:rsid w:val="00323CDD"/>
    <w:rsid w:val="003246A5"/>
    <w:rsid w:val="00325780"/>
    <w:rsid w:val="0032578B"/>
    <w:rsid w:val="00325C3C"/>
    <w:rsid w:val="0032743A"/>
    <w:rsid w:val="0033025A"/>
    <w:rsid w:val="00330D7D"/>
    <w:rsid w:val="00330E32"/>
    <w:rsid w:val="00331864"/>
    <w:rsid w:val="00331A61"/>
    <w:rsid w:val="00331E95"/>
    <w:rsid w:val="003324C2"/>
    <w:rsid w:val="00332733"/>
    <w:rsid w:val="003332D5"/>
    <w:rsid w:val="0033341D"/>
    <w:rsid w:val="00333804"/>
    <w:rsid w:val="00333BD0"/>
    <w:rsid w:val="0033457B"/>
    <w:rsid w:val="00335556"/>
    <w:rsid w:val="00336C9E"/>
    <w:rsid w:val="00337078"/>
    <w:rsid w:val="00337515"/>
    <w:rsid w:val="00337FBC"/>
    <w:rsid w:val="003405CE"/>
    <w:rsid w:val="003405EE"/>
    <w:rsid w:val="00340946"/>
    <w:rsid w:val="0034166B"/>
    <w:rsid w:val="003427B9"/>
    <w:rsid w:val="00342C4F"/>
    <w:rsid w:val="00343F51"/>
    <w:rsid w:val="0034421A"/>
    <w:rsid w:val="00345539"/>
    <w:rsid w:val="003463C3"/>
    <w:rsid w:val="00347585"/>
    <w:rsid w:val="00350A18"/>
    <w:rsid w:val="00352968"/>
    <w:rsid w:val="003534E8"/>
    <w:rsid w:val="0035435D"/>
    <w:rsid w:val="00354D31"/>
    <w:rsid w:val="00354F72"/>
    <w:rsid w:val="00354F93"/>
    <w:rsid w:val="0035577A"/>
    <w:rsid w:val="003562A9"/>
    <w:rsid w:val="00356606"/>
    <w:rsid w:val="0035728B"/>
    <w:rsid w:val="00357563"/>
    <w:rsid w:val="00357A38"/>
    <w:rsid w:val="0036044A"/>
    <w:rsid w:val="00360F6E"/>
    <w:rsid w:val="00360FDB"/>
    <w:rsid w:val="00361261"/>
    <w:rsid w:val="003612F6"/>
    <w:rsid w:val="00361C93"/>
    <w:rsid w:val="0036241A"/>
    <w:rsid w:val="00362AE5"/>
    <w:rsid w:val="003630E8"/>
    <w:rsid w:val="00363BAD"/>
    <w:rsid w:val="00363C8D"/>
    <w:rsid w:val="0036504D"/>
    <w:rsid w:val="00366745"/>
    <w:rsid w:val="00367228"/>
    <w:rsid w:val="00370442"/>
    <w:rsid w:val="00370469"/>
    <w:rsid w:val="00371286"/>
    <w:rsid w:val="00372A1B"/>
    <w:rsid w:val="00373166"/>
    <w:rsid w:val="00373316"/>
    <w:rsid w:val="00373569"/>
    <w:rsid w:val="003736F2"/>
    <w:rsid w:val="003739B8"/>
    <w:rsid w:val="0037401D"/>
    <w:rsid w:val="00374101"/>
    <w:rsid w:val="0037456F"/>
    <w:rsid w:val="003748F7"/>
    <w:rsid w:val="00374B33"/>
    <w:rsid w:val="00374FD1"/>
    <w:rsid w:val="00375913"/>
    <w:rsid w:val="00375F0B"/>
    <w:rsid w:val="00375FE5"/>
    <w:rsid w:val="0037648F"/>
    <w:rsid w:val="00376A3B"/>
    <w:rsid w:val="00377BEA"/>
    <w:rsid w:val="00380498"/>
    <w:rsid w:val="0038049F"/>
    <w:rsid w:val="00380898"/>
    <w:rsid w:val="00381B25"/>
    <w:rsid w:val="003822EA"/>
    <w:rsid w:val="00383DB8"/>
    <w:rsid w:val="00384364"/>
    <w:rsid w:val="003845A0"/>
    <w:rsid w:val="00387E5C"/>
    <w:rsid w:val="00387EF6"/>
    <w:rsid w:val="00387F17"/>
    <w:rsid w:val="00391327"/>
    <w:rsid w:val="00391563"/>
    <w:rsid w:val="00391F92"/>
    <w:rsid w:val="0039203A"/>
    <w:rsid w:val="003925D7"/>
    <w:rsid w:val="00392FCB"/>
    <w:rsid w:val="0039329F"/>
    <w:rsid w:val="003936BF"/>
    <w:rsid w:val="00393A5B"/>
    <w:rsid w:val="00393BE1"/>
    <w:rsid w:val="00394254"/>
    <w:rsid w:val="00394585"/>
    <w:rsid w:val="00394A44"/>
    <w:rsid w:val="00396F8F"/>
    <w:rsid w:val="0039749C"/>
    <w:rsid w:val="0039788B"/>
    <w:rsid w:val="00397A23"/>
    <w:rsid w:val="003A0412"/>
    <w:rsid w:val="003A1326"/>
    <w:rsid w:val="003A24E3"/>
    <w:rsid w:val="003A27C5"/>
    <w:rsid w:val="003A2BCE"/>
    <w:rsid w:val="003A2D23"/>
    <w:rsid w:val="003A37A6"/>
    <w:rsid w:val="003A4BC1"/>
    <w:rsid w:val="003A646B"/>
    <w:rsid w:val="003A74FB"/>
    <w:rsid w:val="003B00AC"/>
    <w:rsid w:val="003B039F"/>
    <w:rsid w:val="003B0C1B"/>
    <w:rsid w:val="003B0CDB"/>
    <w:rsid w:val="003B14F7"/>
    <w:rsid w:val="003B20BE"/>
    <w:rsid w:val="003B2BB2"/>
    <w:rsid w:val="003B355E"/>
    <w:rsid w:val="003B3F6D"/>
    <w:rsid w:val="003B5259"/>
    <w:rsid w:val="003B55EB"/>
    <w:rsid w:val="003B690E"/>
    <w:rsid w:val="003B6929"/>
    <w:rsid w:val="003B6A29"/>
    <w:rsid w:val="003B7000"/>
    <w:rsid w:val="003B718B"/>
    <w:rsid w:val="003B7885"/>
    <w:rsid w:val="003C02E2"/>
    <w:rsid w:val="003C0310"/>
    <w:rsid w:val="003C0788"/>
    <w:rsid w:val="003C1457"/>
    <w:rsid w:val="003C16F6"/>
    <w:rsid w:val="003C17AC"/>
    <w:rsid w:val="003C1898"/>
    <w:rsid w:val="003C20CB"/>
    <w:rsid w:val="003C24E0"/>
    <w:rsid w:val="003C2652"/>
    <w:rsid w:val="003C2941"/>
    <w:rsid w:val="003C366B"/>
    <w:rsid w:val="003C376D"/>
    <w:rsid w:val="003C44B5"/>
    <w:rsid w:val="003C4F7B"/>
    <w:rsid w:val="003C562B"/>
    <w:rsid w:val="003C5A06"/>
    <w:rsid w:val="003C5DA0"/>
    <w:rsid w:val="003C6491"/>
    <w:rsid w:val="003C6824"/>
    <w:rsid w:val="003D001F"/>
    <w:rsid w:val="003D3995"/>
    <w:rsid w:val="003D5B3B"/>
    <w:rsid w:val="003D647F"/>
    <w:rsid w:val="003D6BA5"/>
    <w:rsid w:val="003D724D"/>
    <w:rsid w:val="003E0544"/>
    <w:rsid w:val="003E1AEC"/>
    <w:rsid w:val="003E2871"/>
    <w:rsid w:val="003E2BE3"/>
    <w:rsid w:val="003E2E8A"/>
    <w:rsid w:val="003E2F3C"/>
    <w:rsid w:val="003E32DB"/>
    <w:rsid w:val="003E3CD9"/>
    <w:rsid w:val="003E3F1A"/>
    <w:rsid w:val="003E47A6"/>
    <w:rsid w:val="003E49A2"/>
    <w:rsid w:val="003E49D7"/>
    <w:rsid w:val="003E4C3B"/>
    <w:rsid w:val="003E6052"/>
    <w:rsid w:val="003E6BF1"/>
    <w:rsid w:val="003E7355"/>
    <w:rsid w:val="003F10E5"/>
    <w:rsid w:val="003F13E4"/>
    <w:rsid w:val="003F1A44"/>
    <w:rsid w:val="003F1B48"/>
    <w:rsid w:val="003F1B4C"/>
    <w:rsid w:val="003F232E"/>
    <w:rsid w:val="003F2432"/>
    <w:rsid w:val="003F3703"/>
    <w:rsid w:val="003F3D9D"/>
    <w:rsid w:val="003F3F37"/>
    <w:rsid w:val="003F4609"/>
    <w:rsid w:val="003F6A24"/>
    <w:rsid w:val="003F6E14"/>
    <w:rsid w:val="003F798E"/>
    <w:rsid w:val="0040024E"/>
    <w:rsid w:val="004003FF"/>
    <w:rsid w:val="00400C40"/>
    <w:rsid w:val="004014ED"/>
    <w:rsid w:val="00401A41"/>
    <w:rsid w:val="00402911"/>
    <w:rsid w:val="004041F8"/>
    <w:rsid w:val="00405539"/>
    <w:rsid w:val="00405BBA"/>
    <w:rsid w:val="00405E1A"/>
    <w:rsid w:val="0040669A"/>
    <w:rsid w:val="00406CEE"/>
    <w:rsid w:val="00407397"/>
    <w:rsid w:val="00407C9C"/>
    <w:rsid w:val="00407FBD"/>
    <w:rsid w:val="00410066"/>
    <w:rsid w:val="00410123"/>
    <w:rsid w:val="004109AF"/>
    <w:rsid w:val="00410B89"/>
    <w:rsid w:val="004114CF"/>
    <w:rsid w:val="0041221F"/>
    <w:rsid w:val="00412875"/>
    <w:rsid w:val="00412A1B"/>
    <w:rsid w:val="004138E8"/>
    <w:rsid w:val="00413936"/>
    <w:rsid w:val="00414718"/>
    <w:rsid w:val="00414905"/>
    <w:rsid w:val="00414F7D"/>
    <w:rsid w:val="00415132"/>
    <w:rsid w:val="00415BA9"/>
    <w:rsid w:val="00416342"/>
    <w:rsid w:val="0041701B"/>
    <w:rsid w:val="00417350"/>
    <w:rsid w:val="00420F9C"/>
    <w:rsid w:val="00421F27"/>
    <w:rsid w:val="00422487"/>
    <w:rsid w:val="00423604"/>
    <w:rsid w:val="00423AB5"/>
    <w:rsid w:val="00423B75"/>
    <w:rsid w:val="00423B9E"/>
    <w:rsid w:val="0042431E"/>
    <w:rsid w:val="00425327"/>
    <w:rsid w:val="00425F6A"/>
    <w:rsid w:val="00426065"/>
    <w:rsid w:val="0042628E"/>
    <w:rsid w:val="00427135"/>
    <w:rsid w:val="004279A9"/>
    <w:rsid w:val="0043193C"/>
    <w:rsid w:val="00432438"/>
    <w:rsid w:val="00433C36"/>
    <w:rsid w:val="004356BF"/>
    <w:rsid w:val="00435B33"/>
    <w:rsid w:val="004364BE"/>
    <w:rsid w:val="0043699F"/>
    <w:rsid w:val="00436E4B"/>
    <w:rsid w:val="00437761"/>
    <w:rsid w:val="00440231"/>
    <w:rsid w:val="004409DC"/>
    <w:rsid w:val="00440EE5"/>
    <w:rsid w:val="00441A0C"/>
    <w:rsid w:val="00441A1C"/>
    <w:rsid w:val="0044200A"/>
    <w:rsid w:val="004442B6"/>
    <w:rsid w:val="0044494C"/>
    <w:rsid w:val="00444CA0"/>
    <w:rsid w:val="00444E90"/>
    <w:rsid w:val="00445115"/>
    <w:rsid w:val="00445715"/>
    <w:rsid w:val="00445EA4"/>
    <w:rsid w:val="00447070"/>
    <w:rsid w:val="00447288"/>
    <w:rsid w:val="00450A92"/>
    <w:rsid w:val="00450DA2"/>
    <w:rsid w:val="00452597"/>
    <w:rsid w:val="0045283C"/>
    <w:rsid w:val="00452EB5"/>
    <w:rsid w:val="0045304E"/>
    <w:rsid w:val="004533E1"/>
    <w:rsid w:val="004549A8"/>
    <w:rsid w:val="00454D2A"/>
    <w:rsid w:val="00455033"/>
    <w:rsid w:val="004557BA"/>
    <w:rsid w:val="0045675B"/>
    <w:rsid w:val="004574C1"/>
    <w:rsid w:val="00457E07"/>
    <w:rsid w:val="00461781"/>
    <w:rsid w:val="00463570"/>
    <w:rsid w:val="00463906"/>
    <w:rsid w:val="00464A97"/>
    <w:rsid w:val="00464C75"/>
    <w:rsid w:val="00464D7D"/>
    <w:rsid w:val="0046698C"/>
    <w:rsid w:val="00467A02"/>
    <w:rsid w:val="00470395"/>
    <w:rsid w:val="0047143D"/>
    <w:rsid w:val="004719AA"/>
    <w:rsid w:val="004719B5"/>
    <w:rsid w:val="00471EE2"/>
    <w:rsid w:val="00471F2C"/>
    <w:rsid w:val="0047353A"/>
    <w:rsid w:val="00473675"/>
    <w:rsid w:val="00473EC9"/>
    <w:rsid w:val="0047481A"/>
    <w:rsid w:val="00474C1C"/>
    <w:rsid w:val="00474C89"/>
    <w:rsid w:val="0047521E"/>
    <w:rsid w:val="00476286"/>
    <w:rsid w:val="00476884"/>
    <w:rsid w:val="00476A9E"/>
    <w:rsid w:val="00476B67"/>
    <w:rsid w:val="00476B99"/>
    <w:rsid w:val="00477AAD"/>
    <w:rsid w:val="00477F94"/>
    <w:rsid w:val="004803C7"/>
    <w:rsid w:val="0048158D"/>
    <w:rsid w:val="004818B3"/>
    <w:rsid w:val="00481A0A"/>
    <w:rsid w:val="00481D29"/>
    <w:rsid w:val="0048217B"/>
    <w:rsid w:val="004824D0"/>
    <w:rsid w:val="004829A8"/>
    <w:rsid w:val="0048460E"/>
    <w:rsid w:val="00484852"/>
    <w:rsid w:val="00484CA2"/>
    <w:rsid w:val="00484FEF"/>
    <w:rsid w:val="00485D91"/>
    <w:rsid w:val="004867B0"/>
    <w:rsid w:val="00487213"/>
    <w:rsid w:val="0048727D"/>
    <w:rsid w:val="004876E7"/>
    <w:rsid w:val="004877EC"/>
    <w:rsid w:val="004900ED"/>
    <w:rsid w:val="004901A9"/>
    <w:rsid w:val="004901E8"/>
    <w:rsid w:val="00490865"/>
    <w:rsid w:val="00490CC7"/>
    <w:rsid w:val="00490D48"/>
    <w:rsid w:val="00491053"/>
    <w:rsid w:val="004913E0"/>
    <w:rsid w:val="00491730"/>
    <w:rsid w:val="0049194D"/>
    <w:rsid w:val="00491CCC"/>
    <w:rsid w:val="00492B98"/>
    <w:rsid w:val="0049316C"/>
    <w:rsid w:val="00493920"/>
    <w:rsid w:val="004945DB"/>
    <w:rsid w:val="004946A6"/>
    <w:rsid w:val="00494909"/>
    <w:rsid w:val="00494F1F"/>
    <w:rsid w:val="00495373"/>
    <w:rsid w:val="00495D68"/>
    <w:rsid w:val="00496265"/>
    <w:rsid w:val="004963F5"/>
    <w:rsid w:val="00496779"/>
    <w:rsid w:val="00497100"/>
    <w:rsid w:val="004A0A2A"/>
    <w:rsid w:val="004A112C"/>
    <w:rsid w:val="004A25D3"/>
    <w:rsid w:val="004A2AFB"/>
    <w:rsid w:val="004A38BE"/>
    <w:rsid w:val="004A39F1"/>
    <w:rsid w:val="004A4393"/>
    <w:rsid w:val="004A5587"/>
    <w:rsid w:val="004A5CE5"/>
    <w:rsid w:val="004A5F64"/>
    <w:rsid w:val="004A66DC"/>
    <w:rsid w:val="004A6C87"/>
    <w:rsid w:val="004A7850"/>
    <w:rsid w:val="004B0124"/>
    <w:rsid w:val="004B039B"/>
    <w:rsid w:val="004B0AFF"/>
    <w:rsid w:val="004B0BFE"/>
    <w:rsid w:val="004B0CA4"/>
    <w:rsid w:val="004B1D4C"/>
    <w:rsid w:val="004B268A"/>
    <w:rsid w:val="004B2D1F"/>
    <w:rsid w:val="004B2D36"/>
    <w:rsid w:val="004B2E4B"/>
    <w:rsid w:val="004B33AC"/>
    <w:rsid w:val="004B3DE9"/>
    <w:rsid w:val="004B4433"/>
    <w:rsid w:val="004B446B"/>
    <w:rsid w:val="004B4EB3"/>
    <w:rsid w:val="004B5241"/>
    <w:rsid w:val="004B54A2"/>
    <w:rsid w:val="004B55E7"/>
    <w:rsid w:val="004B597D"/>
    <w:rsid w:val="004B5D7A"/>
    <w:rsid w:val="004B6779"/>
    <w:rsid w:val="004B6E40"/>
    <w:rsid w:val="004C11B6"/>
    <w:rsid w:val="004C1643"/>
    <w:rsid w:val="004C2164"/>
    <w:rsid w:val="004C2590"/>
    <w:rsid w:val="004C29B5"/>
    <w:rsid w:val="004C2D11"/>
    <w:rsid w:val="004C303D"/>
    <w:rsid w:val="004C4226"/>
    <w:rsid w:val="004C4775"/>
    <w:rsid w:val="004C56FE"/>
    <w:rsid w:val="004C5790"/>
    <w:rsid w:val="004C677B"/>
    <w:rsid w:val="004C715C"/>
    <w:rsid w:val="004C74CE"/>
    <w:rsid w:val="004C7836"/>
    <w:rsid w:val="004C7D2E"/>
    <w:rsid w:val="004D0F5C"/>
    <w:rsid w:val="004D106B"/>
    <w:rsid w:val="004D1E42"/>
    <w:rsid w:val="004D29A1"/>
    <w:rsid w:val="004D3786"/>
    <w:rsid w:val="004D5460"/>
    <w:rsid w:val="004D5B80"/>
    <w:rsid w:val="004D62FF"/>
    <w:rsid w:val="004D630E"/>
    <w:rsid w:val="004D7540"/>
    <w:rsid w:val="004D7AE9"/>
    <w:rsid w:val="004E008F"/>
    <w:rsid w:val="004E019D"/>
    <w:rsid w:val="004E061C"/>
    <w:rsid w:val="004E0ABC"/>
    <w:rsid w:val="004E0DD1"/>
    <w:rsid w:val="004E2B82"/>
    <w:rsid w:val="004E2DA3"/>
    <w:rsid w:val="004E3164"/>
    <w:rsid w:val="004E38E6"/>
    <w:rsid w:val="004E3937"/>
    <w:rsid w:val="004E4F8D"/>
    <w:rsid w:val="004E5427"/>
    <w:rsid w:val="004E5A2B"/>
    <w:rsid w:val="004E68DA"/>
    <w:rsid w:val="004E6E06"/>
    <w:rsid w:val="004E7F59"/>
    <w:rsid w:val="004EF01F"/>
    <w:rsid w:val="004F0112"/>
    <w:rsid w:val="004F01CD"/>
    <w:rsid w:val="004F310B"/>
    <w:rsid w:val="004F39E5"/>
    <w:rsid w:val="004F3B2F"/>
    <w:rsid w:val="004F4348"/>
    <w:rsid w:val="004F4E87"/>
    <w:rsid w:val="004F5F12"/>
    <w:rsid w:val="004F608A"/>
    <w:rsid w:val="004F6873"/>
    <w:rsid w:val="004F6C98"/>
    <w:rsid w:val="004F738A"/>
    <w:rsid w:val="00500727"/>
    <w:rsid w:val="005014A7"/>
    <w:rsid w:val="005024AB"/>
    <w:rsid w:val="005025B3"/>
    <w:rsid w:val="005028BC"/>
    <w:rsid w:val="00502951"/>
    <w:rsid w:val="005032E4"/>
    <w:rsid w:val="005036EF"/>
    <w:rsid w:val="005037F7"/>
    <w:rsid w:val="00504119"/>
    <w:rsid w:val="00504368"/>
    <w:rsid w:val="005047E8"/>
    <w:rsid w:val="00504ACC"/>
    <w:rsid w:val="00504D14"/>
    <w:rsid w:val="00505148"/>
    <w:rsid w:val="005058B8"/>
    <w:rsid w:val="00505A87"/>
    <w:rsid w:val="0050673F"/>
    <w:rsid w:val="00506B9E"/>
    <w:rsid w:val="0050781B"/>
    <w:rsid w:val="00510174"/>
    <w:rsid w:val="00510BC7"/>
    <w:rsid w:val="00511088"/>
    <w:rsid w:val="00511193"/>
    <w:rsid w:val="005111FB"/>
    <w:rsid w:val="00511CC6"/>
    <w:rsid w:val="00511CCB"/>
    <w:rsid w:val="00512766"/>
    <w:rsid w:val="00513FFB"/>
    <w:rsid w:val="005155F2"/>
    <w:rsid w:val="005158DC"/>
    <w:rsid w:val="00515A72"/>
    <w:rsid w:val="00515A96"/>
    <w:rsid w:val="00515C68"/>
    <w:rsid w:val="00516DAD"/>
    <w:rsid w:val="00517E4F"/>
    <w:rsid w:val="0052006C"/>
    <w:rsid w:val="0052016B"/>
    <w:rsid w:val="005201EC"/>
    <w:rsid w:val="005203E7"/>
    <w:rsid w:val="0052054C"/>
    <w:rsid w:val="0052155A"/>
    <w:rsid w:val="00521A0E"/>
    <w:rsid w:val="00521DFE"/>
    <w:rsid w:val="00522DBA"/>
    <w:rsid w:val="00522EA1"/>
    <w:rsid w:val="00523ED1"/>
    <w:rsid w:val="0052422C"/>
    <w:rsid w:val="0052448B"/>
    <w:rsid w:val="00525459"/>
    <w:rsid w:val="00525F7E"/>
    <w:rsid w:val="005274AD"/>
    <w:rsid w:val="0052790F"/>
    <w:rsid w:val="00527BE4"/>
    <w:rsid w:val="00530C74"/>
    <w:rsid w:val="0053196B"/>
    <w:rsid w:val="00531F2C"/>
    <w:rsid w:val="00532610"/>
    <w:rsid w:val="00532B6C"/>
    <w:rsid w:val="005339BB"/>
    <w:rsid w:val="00534094"/>
    <w:rsid w:val="0053505E"/>
    <w:rsid w:val="005354F3"/>
    <w:rsid w:val="0053591F"/>
    <w:rsid w:val="00535C84"/>
    <w:rsid w:val="00535D7F"/>
    <w:rsid w:val="00535F47"/>
    <w:rsid w:val="00536315"/>
    <w:rsid w:val="00536666"/>
    <w:rsid w:val="00536B2B"/>
    <w:rsid w:val="00540939"/>
    <w:rsid w:val="00540AB5"/>
    <w:rsid w:val="00540BCE"/>
    <w:rsid w:val="00541122"/>
    <w:rsid w:val="00542139"/>
    <w:rsid w:val="0054267E"/>
    <w:rsid w:val="00543CD8"/>
    <w:rsid w:val="005448A3"/>
    <w:rsid w:val="005455AA"/>
    <w:rsid w:val="0054645A"/>
    <w:rsid w:val="00546C4F"/>
    <w:rsid w:val="0054749F"/>
    <w:rsid w:val="005474E7"/>
    <w:rsid w:val="00550CE4"/>
    <w:rsid w:val="0055131F"/>
    <w:rsid w:val="005519DB"/>
    <w:rsid w:val="005523C8"/>
    <w:rsid w:val="00552DE3"/>
    <w:rsid w:val="005532C9"/>
    <w:rsid w:val="0055336D"/>
    <w:rsid w:val="005543D8"/>
    <w:rsid w:val="00555308"/>
    <w:rsid w:val="00555895"/>
    <w:rsid w:val="00555E62"/>
    <w:rsid w:val="00556B50"/>
    <w:rsid w:val="00557383"/>
    <w:rsid w:val="005577C8"/>
    <w:rsid w:val="00557949"/>
    <w:rsid w:val="00560988"/>
    <w:rsid w:val="005614DA"/>
    <w:rsid w:val="00561B5A"/>
    <w:rsid w:val="00562F26"/>
    <w:rsid w:val="005633F4"/>
    <w:rsid w:val="00563C15"/>
    <w:rsid w:val="00564094"/>
    <w:rsid w:val="00566692"/>
    <w:rsid w:val="00567B9E"/>
    <w:rsid w:val="0057048A"/>
    <w:rsid w:val="00570B6B"/>
    <w:rsid w:val="00571EB4"/>
    <w:rsid w:val="00572EA8"/>
    <w:rsid w:val="005737D1"/>
    <w:rsid w:val="0057391C"/>
    <w:rsid w:val="00573E8B"/>
    <w:rsid w:val="00574570"/>
    <w:rsid w:val="005759B2"/>
    <w:rsid w:val="00575C60"/>
    <w:rsid w:val="00576916"/>
    <w:rsid w:val="00577202"/>
    <w:rsid w:val="00580830"/>
    <w:rsid w:val="005842A1"/>
    <w:rsid w:val="00586171"/>
    <w:rsid w:val="005872FD"/>
    <w:rsid w:val="00587833"/>
    <w:rsid w:val="00587B67"/>
    <w:rsid w:val="005901D5"/>
    <w:rsid w:val="00592CD8"/>
    <w:rsid w:val="00593F7E"/>
    <w:rsid w:val="005942BE"/>
    <w:rsid w:val="00595533"/>
    <w:rsid w:val="00595C04"/>
    <w:rsid w:val="005960BD"/>
    <w:rsid w:val="00596D91"/>
    <w:rsid w:val="00596E2A"/>
    <w:rsid w:val="005970EE"/>
    <w:rsid w:val="005974D7"/>
    <w:rsid w:val="005977DC"/>
    <w:rsid w:val="00597908"/>
    <w:rsid w:val="00597E2C"/>
    <w:rsid w:val="00597E55"/>
    <w:rsid w:val="005A2646"/>
    <w:rsid w:val="005A285F"/>
    <w:rsid w:val="005A2BF4"/>
    <w:rsid w:val="005A36DB"/>
    <w:rsid w:val="005A3893"/>
    <w:rsid w:val="005A3996"/>
    <w:rsid w:val="005A44C9"/>
    <w:rsid w:val="005A55BF"/>
    <w:rsid w:val="005A6FF3"/>
    <w:rsid w:val="005A7456"/>
    <w:rsid w:val="005B0C15"/>
    <w:rsid w:val="005B1048"/>
    <w:rsid w:val="005B2324"/>
    <w:rsid w:val="005B27E1"/>
    <w:rsid w:val="005B27FF"/>
    <w:rsid w:val="005B2E2C"/>
    <w:rsid w:val="005B317D"/>
    <w:rsid w:val="005B4351"/>
    <w:rsid w:val="005B4B85"/>
    <w:rsid w:val="005B5E04"/>
    <w:rsid w:val="005B6C74"/>
    <w:rsid w:val="005B77BE"/>
    <w:rsid w:val="005B7C83"/>
    <w:rsid w:val="005C01AF"/>
    <w:rsid w:val="005C05A7"/>
    <w:rsid w:val="005C1071"/>
    <w:rsid w:val="005C1104"/>
    <w:rsid w:val="005C133E"/>
    <w:rsid w:val="005C1ABC"/>
    <w:rsid w:val="005C2080"/>
    <w:rsid w:val="005C3F58"/>
    <w:rsid w:val="005C5E7B"/>
    <w:rsid w:val="005C5EB9"/>
    <w:rsid w:val="005D0416"/>
    <w:rsid w:val="005D063F"/>
    <w:rsid w:val="005D0984"/>
    <w:rsid w:val="005D1AD7"/>
    <w:rsid w:val="005D213E"/>
    <w:rsid w:val="005D2581"/>
    <w:rsid w:val="005D3B6C"/>
    <w:rsid w:val="005D4C25"/>
    <w:rsid w:val="005D4F8E"/>
    <w:rsid w:val="005D6392"/>
    <w:rsid w:val="005D70F8"/>
    <w:rsid w:val="005D7ED7"/>
    <w:rsid w:val="005E089E"/>
    <w:rsid w:val="005E098B"/>
    <w:rsid w:val="005E0EFE"/>
    <w:rsid w:val="005E162F"/>
    <w:rsid w:val="005E1C4E"/>
    <w:rsid w:val="005E1E47"/>
    <w:rsid w:val="005E2437"/>
    <w:rsid w:val="005E3F94"/>
    <w:rsid w:val="005E42F4"/>
    <w:rsid w:val="005E4A33"/>
    <w:rsid w:val="005E55C5"/>
    <w:rsid w:val="005E5819"/>
    <w:rsid w:val="005E5E7C"/>
    <w:rsid w:val="005E63EA"/>
    <w:rsid w:val="005E6792"/>
    <w:rsid w:val="005E7865"/>
    <w:rsid w:val="005E7A36"/>
    <w:rsid w:val="005F0501"/>
    <w:rsid w:val="005F08A7"/>
    <w:rsid w:val="005F12AD"/>
    <w:rsid w:val="005F1FE1"/>
    <w:rsid w:val="005F254D"/>
    <w:rsid w:val="005F2DA4"/>
    <w:rsid w:val="005F2F55"/>
    <w:rsid w:val="005F3224"/>
    <w:rsid w:val="005F354E"/>
    <w:rsid w:val="005F3662"/>
    <w:rsid w:val="005F38D4"/>
    <w:rsid w:val="005F4303"/>
    <w:rsid w:val="005F460B"/>
    <w:rsid w:val="005F54F5"/>
    <w:rsid w:val="005F5979"/>
    <w:rsid w:val="005F6B8C"/>
    <w:rsid w:val="005F748C"/>
    <w:rsid w:val="005F74CA"/>
    <w:rsid w:val="005F7999"/>
    <w:rsid w:val="005F7E59"/>
    <w:rsid w:val="00600AA2"/>
    <w:rsid w:val="00600EF6"/>
    <w:rsid w:val="00601434"/>
    <w:rsid w:val="00601DDA"/>
    <w:rsid w:val="00601F0C"/>
    <w:rsid w:val="006022E6"/>
    <w:rsid w:val="00602CCF"/>
    <w:rsid w:val="00603255"/>
    <w:rsid w:val="0060336D"/>
    <w:rsid w:val="00603D50"/>
    <w:rsid w:val="00604381"/>
    <w:rsid w:val="00604C5E"/>
    <w:rsid w:val="00606507"/>
    <w:rsid w:val="00606AB9"/>
    <w:rsid w:val="006076DB"/>
    <w:rsid w:val="00610A18"/>
    <w:rsid w:val="0061210D"/>
    <w:rsid w:val="006121D6"/>
    <w:rsid w:val="006139B3"/>
    <w:rsid w:val="00614CB1"/>
    <w:rsid w:val="00616488"/>
    <w:rsid w:val="006165BC"/>
    <w:rsid w:val="006173E8"/>
    <w:rsid w:val="00617968"/>
    <w:rsid w:val="00617BE3"/>
    <w:rsid w:val="0062045D"/>
    <w:rsid w:val="00620750"/>
    <w:rsid w:val="00620A8B"/>
    <w:rsid w:val="00620D13"/>
    <w:rsid w:val="00621556"/>
    <w:rsid w:val="00622004"/>
    <w:rsid w:val="0062264B"/>
    <w:rsid w:val="0062290D"/>
    <w:rsid w:val="00623203"/>
    <w:rsid w:val="0062358C"/>
    <w:rsid w:val="006243D7"/>
    <w:rsid w:val="00624A15"/>
    <w:rsid w:val="00624F34"/>
    <w:rsid w:val="00624F67"/>
    <w:rsid w:val="00625082"/>
    <w:rsid w:val="0062586F"/>
    <w:rsid w:val="006259D3"/>
    <w:rsid w:val="00626130"/>
    <w:rsid w:val="00627A34"/>
    <w:rsid w:val="00630443"/>
    <w:rsid w:val="0063069F"/>
    <w:rsid w:val="00630DE9"/>
    <w:rsid w:val="00631DF0"/>
    <w:rsid w:val="006320D6"/>
    <w:rsid w:val="00633C91"/>
    <w:rsid w:val="00634A7B"/>
    <w:rsid w:val="00635ADA"/>
    <w:rsid w:val="00637A65"/>
    <w:rsid w:val="00640A1E"/>
    <w:rsid w:val="00640FBB"/>
    <w:rsid w:val="00642E63"/>
    <w:rsid w:val="00645C74"/>
    <w:rsid w:val="00647545"/>
    <w:rsid w:val="006508AF"/>
    <w:rsid w:val="00650EB0"/>
    <w:rsid w:val="00651D4D"/>
    <w:rsid w:val="00653115"/>
    <w:rsid w:val="00653641"/>
    <w:rsid w:val="006537D3"/>
    <w:rsid w:val="00653863"/>
    <w:rsid w:val="006544F9"/>
    <w:rsid w:val="0065483B"/>
    <w:rsid w:val="00655486"/>
    <w:rsid w:val="00655CDB"/>
    <w:rsid w:val="00655EA4"/>
    <w:rsid w:val="0065667D"/>
    <w:rsid w:val="00656C25"/>
    <w:rsid w:val="0065719D"/>
    <w:rsid w:val="00662103"/>
    <w:rsid w:val="00664205"/>
    <w:rsid w:val="0066585B"/>
    <w:rsid w:val="006658E7"/>
    <w:rsid w:val="006659EC"/>
    <w:rsid w:val="00665D9D"/>
    <w:rsid w:val="00665EE2"/>
    <w:rsid w:val="006663AF"/>
    <w:rsid w:val="00666519"/>
    <w:rsid w:val="0066669A"/>
    <w:rsid w:val="006666FF"/>
    <w:rsid w:val="00667B4F"/>
    <w:rsid w:val="00667D50"/>
    <w:rsid w:val="00670FB3"/>
    <w:rsid w:val="0067239D"/>
    <w:rsid w:val="00672D54"/>
    <w:rsid w:val="00672F25"/>
    <w:rsid w:val="0067418B"/>
    <w:rsid w:val="0067545D"/>
    <w:rsid w:val="006755A0"/>
    <w:rsid w:val="00675B15"/>
    <w:rsid w:val="00676A82"/>
    <w:rsid w:val="00677605"/>
    <w:rsid w:val="006776D2"/>
    <w:rsid w:val="00677BDA"/>
    <w:rsid w:val="00677DEB"/>
    <w:rsid w:val="00680D61"/>
    <w:rsid w:val="00681940"/>
    <w:rsid w:val="00684CB2"/>
    <w:rsid w:val="0068535E"/>
    <w:rsid w:val="00685750"/>
    <w:rsid w:val="00685E1B"/>
    <w:rsid w:val="00685E30"/>
    <w:rsid w:val="00686367"/>
    <w:rsid w:val="00687041"/>
    <w:rsid w:val="006875A6"/>
    <w:rsid w:val="006879EF"/>
    <w:rsid w:val="006903F4"/>
    <w:rsid w:val="00690D55"/>
    <w:rsid w:val="006925B4"/>
    <w:rsid w:val="00692931"/>
    <w:rsid w:val="00692B6A"/>
    <w:rsid w:val="00692BC2"/>
    <w:rsid w:val="00694103"/>
    <w:rsid w:val="00697BA1"/>
    <w:rsid w:val="006A00C5"/>
    <w:rsid w:val="006A05AE"/>
    <w:rsid w:val="006A191B"/>
    <w:rsid w:val="006A1B7B"/>
    <w:rsid w:val="006A1FB1"/>
    <w:rsid w:val="006A25D6"/>
    <w:rsid w:val="006A3434"/>
    <w:rsid w:val="006A3C1B"/>
    <w:rsid w:val="006A439F"/>
    <w:rsid w:val="006A53AF"/>
    <w:rsid w:val="006A7461"/>
    <w:rsid w:val="006A7D3E"/>
    <w:rsid w:val="006B09E9"/>
    <w:rsid w:val="006B27E6"/>
    <w:rsid w:val="006B32A3"/>
    <w:rsid w:val="006B3694"/>
    <w:rsid w:val="006B3B85"/>
    <w:rsid w:val="006B4277"/>
    <w:rsid w:val="006B4B13"/>
    <w:rsid w:val="006B5124"/>
    <w:rsid w:val="006B5215"/>
    <w:rsid w:val="006B5624"/>
    <w:rsid w:val="006B570C"/>
    <w:rsid w:val="006B5801"/>
    <w:rsid w:val="006B58AD"/>
    <w:rsid w:val="006B5CE2"/>
    <w:rsid w:val="006B5F26"/>
    <w:rsid w:val="006B6635"/>
    <w:rsid w:val="006B7168"/>
    <w:rsid w:val="006B743F"/>
    <w:rsid w:val="006B77E7"/>
    <w:rsid w:val="006C087D"/>
    <w:rsid w:val="006C1099"/>
    <w:rsid w:val="006C14C3"/>
    <w:rsid w:val="006C1CEE"/>
    <w:rsid w:val="006C2A91"/>
    <w:rsid w:val="006C2C93"/>
    <w:rsid w:val="006C3464"/>
    <w:rsid w:val="006C3525"/>
    <w:rsid w:val="006C4A02"/>
    <w:rsid w:val="006C4A6A"/>
    <w:rsid w:val="006C4EAA"/>
    <w:rsid w:val="006C50EA"/>
    <w:rsid w:val="006C52A2"/>
    <w:rsid w:val="006C5681"/>
    <w:rsid w:val="006C68B0"/>
    <w:rsid w:val="006C6DF2"/>
    <w:rsid w:val="006C7A4B"/>
    <w:rsid w:val="006D03C8"/>
    <w:rsid w:val="006D041F"/>
    <w:rsid w:val="006D081E"/>
    <w:rsid w:val="006D0C99"/>
    <w:rsid w:val="006D0FB7"/>
    <w:rsid w:val="006D1465"/>
    <w:rsid w:val="006D24EF"/>
    <w:rsid w:val="006D3FDA"/>
    <w:rsid w:val="006D4668"/>
    <w:rsid w:val="006D5B78"/>
    <w:rsid w:val="006D7220"/>
    <w:rsid w:val="006E0169"/>
    <w:rsid w:val="006E0551"/>
    <w:rsid w:val="006E0A33"/>
    <w:rsid w:val="006E0B66"/>
    <w:rsid w:val="006E108E"/>
    <w:rsid w:val="006E1847"/>
    <w:rsid w:val="006E1D74"/>
    <w:rsid w:val="006E1FA2"/>
    <w:rsid w:val="006E23BD"/>
    <w:rsid w:val="006E28B6"/>
    <w:rsid w:val="006E2996"/>
    <w:rsid w:val="006E330C"/>
    <w:rsid w:val="006E3934"/>
    <w:rsid w:val="006E3AA1"/>
    <w:rsid w:val="006E3AC8"/>
    <w:rsid w:val="006E3E99"/>
    <w:rsid w:val="006E4AB4"/>
    <w:rsid w:val="006E4C48"/>
    <w:rsid w:val="006E4E43"/>
    <w:rsid w:val="006E501B"/>
    <w:rsid w:val="006E5866"/>
    <w:rsid w:val="006E5909"/>
    <w:rsid w:val="006E6363"/>
    <w:rsid w:val="006E6886"/>
    <w:rsid w:val="006E72FF"/>
    <w:rsid w:val="006E7DC1"/>
    <w:rsid w:val="006F04B0"/>
    <w:rsid w:val="006F065F"/>
    <w:rsid w:val="006F221C"/>
    <w:rsid w:val="006F2F83"/>
    <w:rsid w:val="006F5088"/>
    <w:rsid w:val="006F5334"/>
    <w:rsid w:val="006F6572"/>
    <w:rsid w:val="006F76A2"/>
    <w:rsid w:val="0070075E"/>
    <w:rsid w:val="00700D10"/>
    <w:rsid w:val="00701DD3"/>
    <w:rsid w:val="00701F1E"/>
    <w:rsid w:val="00702423"/>
    <w:rsid w:val="00702FFA"/>
    <w:rsid w:val="007037AE"/>
    <w:rsid w:val="00703C25"/>
    <w:rsid w:val="00704DD6"/>
    <w:rsid w:val="00705180"/>
    <w:rsid w:val="007051E7"/>
    <w:rsid w:val="007052CF"/>
    <w:rsid w:val="00706733"/>
    <w:rsid w:val="007068AB"/>
    <w:rsid w:val="00706FDD"/>
    <w:rsid w:val="00707288"/>
    <w:rsid w:val="007072B8"/>
    <w:rsid w:val="00707545"/>
    <w:rsid w:val="007077B0"/>
    <w:rsid w:val="00712235"/>
    <w:rsid w:val="00712462"/>
    <w:rsid w:val="00712714"/>
    <w:rsid w:val="00712A2A"/>
    <w:rsid w:val="00713B1E"/>
    <w:rsid w:val="00714EE0"/>
    <w:rsid w:val="00720B28"/>
    <w:rsid w:val="00720DBC"/>
    <w:rsid w:val="00721314"/>
    <w:rsid w:val="0072167E"/>
    <w:rsid w:val="00721717"/>
    <w:rsid w:val="00722CE2"/>
    <w:rsid w:val="00722DC1"/>
    <w:rsid w:val="00723CFD"/>
    <w:rsid w:val="00724751"/>
    <w:rsid w:val="00724A84"/>
    <w:rsid w:val="00725314"/>
    <w:rsid w:val="00725623"/>
    <w:rsid w:val="00725CC0"/>
    <w:rsid w:val="007262B4"/>
    <w:rsid w:val="0072655A"/>
    <w:rsid w:val="007267E2"/>
    <w:rsid w:val="00726C12"/>
    <w:rsid w:val="007273DE"/>
    <w:rsid w:val="00727A78"/>
    <w:rsid w:val="0073030F"/>
    <w:rsid w:val="00730800"/>
    <w:rsid w:val="00731328"/>
    <w:rsid w:val="007317DD"/>
    <w:rsid w:val="007323CF"/>
    <w:rsid w:val="007323E7"/>
    <w:rsid w:val="00732587"/>
    <w:rsid w:val="00732AFE"/>
    <w:rsid w:val="00732D46"/>
    <w:rsid w:val="00733642"/>
    <w:rsid w:val="00733CDA"/>
    <w:rsid w:val="00733F01"/>
    <w:rsid w:val="00735176"/>
    <w:rsid w:val="00736060"/>
    <w:rsid w:val="0073661D"/>
    <w:rsid w:val="00736C9B"/>
    <w:rsid w:val="0074063F"/>
    <w:rsid w:val="007411F7"/>
    <w:rsid w:val="00741D8E"/>
    <w:rsid w:val="0074216D"/>
    <w:rsid w:val="0074222A"/>
    <w:rsid w:val="007424ED"/>
    <w:rsid w:val="00743386"/>
    <w:rsid w:val="00743B4F"/>
    <w:rsid w:val="0074430D"/>
    <w:rsid w:val="007455AF"/>
    <w:rsid w:val="00745840"/>
    <w:rsid w:val="00745F3C"/>
    <w:rsid w:val="007460AA"/>
    <w:rsid w:val="007461B6"/>
    <w:rsid w:val="00746589"/>
    <w:rsid w:val="007475E4"/>
    <w:rsid w:val="007518AA"/>
    <w:rsid w:val="00751B8A"/>
    <w:rsid w:val="00752DCF"/>
    <w:rsid w:val="007532D3"/>
    <w:rsid w:val="0075399E"/>
    <w:rsid w:val="00754734"/>
    <w:rsid w:val="00754758"/>
    <w:rsid w:val="0075485B"/>
    <w:rsid w:val="00754E26"/>
    <w:rsid w:val="00757AE3"/>
    <w:rsid w:val="00757EEA"/>
    <w:rsid w:val="00757F16"/>
    <w:rsid w:val="007608BA"/>
    <w:rsid w:val="007611DC"/>
    <w:rsid w:val="0076175E"/>
    <w:rsid w:val="00761813"/>
    <w:rsid w:val="00763AA0"/>
    <w:rsid w:val="00764159"/>
    <w:rsid w:val="00764D0E"/>
    <w:rsid w:val="00766465"/>
    <w:rsid w:val="0076685E"/>
    <w:rsid w:val="00766F6F"/>
    <w:rsid w:val="007676FF"/>
    <w:rsid w:val="00770E2E"/>
    <w:rsid w:val="007711B9"/>
    <w:rsid w:val="00771887"/>
    <w:rsid w:val="00771BA1"/>
    <w:rsid w:val="00772A90"/>
    <w:rsid w:val="007737BF"/>
    <w:rsid w:val="007739AC"/>
    <w:rsid w:val="00774D6E"/>
    <w:rsid w:val="00774DCB"/>
    <w:rsid w:val="00775529"/>
    <w:rsid w:val="00780054"/>
    <w:rsid w:val="00781080"/>
    <w:rsid w:val="007810D5"/>
    <w:rsid w:val="00781264"/>
    <w:rsid w:val="00781511"/>
    <w:rsid w:val="00781C85"/>
    <w:rsid w:val="00781E61"/>
    <w:rsid w:val="00782121"/>
    <w:rsid w:val="00782A0A"/>
    <w:rsid w:val="00782A21"/>
    <w:rsid w:val="00782DA3"/>
    <w:rsid w:val="007833D4"/>
    <w:rsid w:val="007833E4"/>
    <w:rsid w:val="0078410A"/>
    <w:rsid w:val="007842E3"/>
    <w:rsid w:val="00784456"/>
    <w:rsid w:val="00784880"/>
    <w:rsid w:val="00784B9D"/>
    <w:rsid w:val="00784C96"/>
    <w:rsid w:val="00785D52"/>
    <w:rsid w:val="00786683"/>
    <w:rsid w:val="00791557"/>
    <w:rsid w:val="00791752"/>
    <w:rsid w:val="00792C06"/>
    <w:rsid w:val="007930AA"/>
    <w:rsid w:val="00793171"/>
    <w:rsid w:val="0079323C"/>
    <w:rsid w:val="0079383F"/>
    <w:rsid w:val="00793F8A"/>
    <w:rsid w:val="00794393"/>
    <w:rsid w:val="00795457"/>
    <w:rsid w:val="00796C7D"/>
    <w:rsid w:val="00796F7A"/>
    <w:rsid w:val="007973A9"/>
    <w:rsid w:val="00797766"/>
    <w:rsid w:val="007A027A"/>
    <w:rsid w:val="007A0B09"/>
    <w:rsid w:val="007A0C6E"/>
    <w:rsid w:val="007A19E2"/>
    <w:rsid w:val="007A1CBC"/>
    <w:rsid w:val="007A289C"/>
    <w:rsid w:val="007A2FFF"/>
    <w:rsid w:val="007A46DD"/>
    <w:rsid w:val="007A5309"/>
    <w:rsid w:val="007A546A"/>
    <w:rsid w:val="007A74B7"/>
    <w:rsid w:val="007A76D2"/>
    <w:rsid w:val="007A7DDA"/>
    <w:rsid w:val="007B0CAD"/>
    <w:rsid w:val="007B1454"/>
    <w:rsid w:val="007B2016"/>
    <w:rsid w:val="007B24B7"/>
    <w:rsid w:val="007B3D2A"/>
    <w:rsid w:val="007B3E62"/>
    <w:rsid w:val="007B4B05"/>
    <w:rsid w:val="007B5F4E"/>
    <w:rsid w:val="007B61B3"/>
    <w:rsid w:val="007B62AB"/>
    <w:rsid w:val="007B64F2"/>
    <w:rsid w:val="007B7773"/>
    <w:rsid w:val="007B7C38"/>
    <w:rsid w:val="007BDC6F"/>
    <w:rsid w:val="007C0457"/>
    <w:rsid w:val="007C062E"/>
    <w:rsid w:val="007C1650"/>
    <w:rsid w:val="007C192F"/>
    <w:rsid w:val="007C1E07"/>
    <w:rsid w:val="007C21D9"/>
    <w:rsid w:val="007C22C2"/>
    <w:rsid w:val="007C2C99"/>
    <w:rsid w:val="007C2D8F"/>
    <w:rsid w:val="007C3A40"/>
    <w:rsid w:val="007C482E"/>
    <w:rsid w:val="007C6355"/>
    <w:rsid w:val="007C6765"/>
    <w:rsid w:val="007C6984"/>
    <w:rsid w:val="007D0D5C"/>
    <w:rsid w:val="007D0E58"/>
    <w:rsid w:val="007D159F"/>
    <w:rsid w:val="007D1A81"/>
    <w:rsid w:val="007D2588"/>
    <w:rsid w:val="007D486E"/>
    <w:rsid w:val="007D4D7B"/>
    <w:rsid w:val="007D5DD3"/>
    <w:rsid w:val="007D5E6F"/>
    <w:rsid w:val="007D6C4E"/>
    <w:rsid w:val="007E08EF"/>
    <w:rsid w:val="007E0E79"/>
    <w:rsid w:val="007E1148"/>
    <w:rsid w:val="007E167C"/>
    <w:rsid w:val="007E1728"/>
    <w:rsid w:val="007E1A4E"/>
    <w:rsid w:val="007E27AB"/>
    <w:rsid w:val="007E3055"/>
    <w:rsid w:val="007E36E3"/>
    <w:rsid w:val="007E568C"/>
    <w:rsid w:val="007E61E2"/>
    <w:rsid w:val="007F02FD"/>
    <w:rsid w:val="007F03BE"/>
    <w:rsid w:val="007F04BA"/>
    <w:rsid w:val="007F0794"/>
    <w:rsid w:val="007F11F2"/>
    <w:rsid w:val="007F2B63"/>
    <w:rsid w:val="007F2DBD"/>
    <w:rsid w:val="007F2EEB"/>
    <w:rsid w:val="007F4342"/>
    <w:rsid w:val="007F4391"/>
    <w:rsid w:val="007F4A4E"/>
    <w:rsid w:val="007F4BE2"/>
    <w:rsid w:val="007F531E"/>
    <w:rsid w:val="007F5912"/>
    <w:rsid w:val="007F678F"/>
    <w:rsid w:val="007F67E0"/>
    <w:rsid w:val="00800209"/>
    <w:rsid w:val="00800562"/>
    <w:rsid w:val="00800E65"/>
    <w:rsid w:val="008027DE"/>
    <w:rsid w:val="00802F3F"/>
    <w:rsid w:val="00803C20"/>
    <w:rsid w:val="00803D8B"/>
    <w:rsid w:val="00803FEA"/>
    <w:rsid w:val="008040D9"/>
    <w:rsid w:val="008046D9"/>
    <w:rsid w:val="00804B08"/>
    <w:rsid w:val="00805344"/>
    <w:rsid w:val="00805582"/>
    <w:rsid w:val="00805658"/>
    <w:rsid w:val="008063BF"/>
    <w:rsid w:val="00806BEE"/>
    <w:rsid w:val="00807F84"/>
    <w:rsid w:val="008102A3"/>
    <w:rsid w:val="00810BBA"/>
    <w:rsid w:val="00810C7F"/>
    <w:rsid w:val="00811152"/>
    <w:rsid w:val="008117DD"/>
    <w:rsid w:val="00811BA5"/>
    <w:rsid w:val="00812558"/>
    <w:rsid w:val="00812962"/>
    <w:rsid w:val="00812E40"/>
    <w:rsid w:val="00813376"/>
    <w:rsid w:val="00814329"/>
    <w:rsid w:val="00814714"/>
    <w:rsid w:val="00815421"/>
    <w:rsid w:val="00815530"/>
    <w:rsid w:val="0081614D"/>
    <w:rsid w:val="008166A8"/>
    <w:rsid w:val="00816FFA"/>
    <w:rsid w:val="008202F2"/>
    <w:rsid w:val="008219B3"/>
    <w:rsid w:val="00821F4E"/>
    <w:rsid w:val="00822DCF"/>
    <w:rsid w:val="008255BD"/>
    <w:rsid w:val="0082576F"/>
    <w:rsid w:val="0082610D"/>
    <w:rsid w:val="008261ED"/>
    <w:rsid w:val="00826AA1"/>
    <w:rsid w:val="00827677"/>
    <w:rsid w:val="0083004C"/>
    <w:rsid w:val="00830CB7"/>
    <w:rsid w:val="00830EFE"/>
    <w:rsid w:val="00831C69"/>
    <w:rsid w:val="00831DBB"/>
    <w:rsid w:val="008329E9"/>
    <w:rsid w:val="00832FB1"/>
    <w:rsid w:val="00833A69"/>
    <w:rsid w:val="00833B19"/>
    <w:rsid w:val="0083400C"/>
    <w:rsid w:val="008347D6"/>
    <w:rsid w:val="00834DB6"/>
    <w:rsid w:val="008367FA"/>
    <w:rsid w:val="00836FAB"/>
    <w:rsid w:val="00837335"/>
    <w:rsid w:val="00837499"/>
    <w:rsid w:val="0083790C"/>
    <w:rsid w:val="0084015E"/>
    <w:rsid w:val="008403E5"/>
    <w:rsid w:val="008419CC"/>
    <w:rsid w:val="00842C43"/>
    <w:rsid w:val="00842C4A"/>
    <w:rsid w:val="00842EE1"/>
    <w:rsid w:val="0084365B"/>
    <w:rsid w:val="008443C7"/>
    <w:rsid w:val="008445A2"/>
    <w:rsid w:val="008445ED"/>
    <w:rsid w:val="00846D9F"/>
    <w:rsid w:val="008479AA"/>
    <w:rsid w:val="00847A60"/>
    <w:rsid w:val="00847D6C"/>
    <w:rsid w:val="00847FBC"/>
    <w:rsid w:val="0085064E"/>
    <w:rsid w:val="0085099F"/>
    <w:rsid w:val="00850D42"/>
    <w:rsid w:val="008524E5"/>
    <w:rsid w:val="008531C3"/>
    <w:rsid w:val="00853E3A"/>
    <w:rsid w:val="00854032"/>
    <w:rsid w:val="008549D4"/>
    <w:rsid w:val="008550B9"/>
    <w:rsid w:val="00855CC9"/>
    <w:rsid w:val="0085617C"/>
    <w:rsid w:val="008561FB"/>
    <w:rsid w:val="008563BE"/>
    <w:rsid w:val="008567AB"/>
    <w:rsid w:val="00856E98"/>
    <w:rsid w:val="0085784E"/>
    <w:rsid w:val="00857C27"/>
    <w:rsid w:val="00857D59"/>
    <w:rsid w:val="00860849"/>
    <w:rsid w:val="0086154D"/>
    <w:rsid w:val="00861650"/>
    <w:rsid w:val="00862507"/>
    <w:rsid w:val="00863432"/>
    <w:rsid w:val="00863629"/>
    <w:rsid w:val="00864895"/>
    <w:rsid w:val="008657CC"/>
    <w:rsid w:val="0086580C"/>
    <w:rsid w:val="0086639D"/>
    <w:rsid w:val="00867807"/>
    <w:rsid w:val="00867F94"/>
    <w:rsid w:val="00871495"/>
    <w:rsid w:val="008730A1"/>
    <w:rsid w:val="008735FB"/>
    <w:rsid w:val="00873676"/>
    <w:rsid w:val="00873BA7"/>
    <w:rsid w:val="0087516D"/>
    <w:rsid w:val="0087521E"/>
    <w:rsid w:val="008758C2"/>
    <w:rsid w:val="00875BD6"/>
    <w:rsid w:val="00875F36"/>
    <w:rsid w:val="00876284"/>
    <w:rsid w:val="0087685C"/>
    <w:rsid w:val="00877697"/>
    <w:rsid w:val="008804BA"/>
    <w:rsid w:val="00880E09"/>
    <w:rsid w:val="00881510"/>
    <w:rsid w:val="00882EED"/>
    <w:rsid w:val="008831EC"/>
    <w:rsid w:val="00883642"/>
    <w:rsid w:val="00883959"/>
    <w:rsid w:val="00886136"/>
    <w:rsid w:val="00886D3E"/>
    <w:rsid w:val="0088714A"/>
    <w:rsid w:val="008872BB"/>
    <w:rsid w:val="00887857"/>
    <w:rsid w:val="00887B10"/>
    <w:rsid w:val="00890CAA"/>
    <w:rsid w:val="008919BC"/>
    <w:rsid w:val="0089266D"/>
    <w:rsid w:val="008926C0"/>
    <w:rsid w:val="008928C6"/>
    <w:rsid w:val="008938CA"/>
    <w:rsid w:val="00893AF7"/>
    <w:rsid w:val="00893C42"/>
    <w:rsid w:val="008942DE"/>
    <w:rsid w:val="0089452A"/>
    <w:rsid w:val="00895B4C"/>
    <w:rsid w:val="00896288"/>
    <w:rsid w:val="0089674A"/>
    <w:rsid w:val="008969B6"/>
    <w:rsid w:val="008A1209"/>
    <w:rsid w:val="008A139F"/>
    <w:rsid w:val="008A1B7B"/>
    <w:rsid w:val="008A2218"/>
    <w:rsid w:val="008A2596"/>
    <w:rsid w:val="008A330B"/>
    <w:rsid w:val="008A3677"/>
    <w:rsid w:val="008A38C5"/>
    <w:rsid w:val="008A39F2"/>
    <w:rsid w:val="008A4278"/>
    <w:rsid w:val="008A437D"/>
    <w:rsid w:val="008A4A58"/>
    <w:rsid w:val="008A4D02"/>
    <w:rsid w:val="008A57CA"/>
    <w:rsid w:val="008A7169"/>
    <w:rsid w:val="008B049D"/>
    <w:rsid w:val="008B1770"/>
    <w:rsid w:val="008B1DBB"/>
    <w:rsid w:val="008B240A"/>
    <w:rsid w:val="008B2A1D"/>
    <w:rsid w:val="008B3350"/>
    <w:rsid w:val="008B3CA9"/>
    <w:rsid w:val="008B438E"/>
    <w:rsid w:val="008B4851"/>
    <w:rsid w:val="008B4B59"/>
    <w:rsid w:val="008B543D"/>
    <w:rsid w:val="008B5647"/>
    <w:rsid w:val="008B5A7B"/>
    <w:rsid w:val="008B5B5C"/>
    <w:rsid w:val="008B5DB0"/>
    <w:rsid w:val="008B5E2C"/>
    <w:rsid w:val="008B7215"/>
    <w:rsid w:val="008B74AF"/>
    <w:rsid w:val="008B7A3E"/>
    <w:rsid w:val="008B7AC1"/>
    <w:rsid w:val="008C0076"/>
    <w:rsid w:val="008C0424"/>
    <w:rsid w:val="008C0878"/>
    <w:rsid w:val="008C09D6"/>
    <w:rsid w:val="008C15E4"/>
    <w:rsid w:val="008C1635"/>
    <w:rsid w:val="008C1C4E"/>
    <w:rsid w:val="008C202B"/>
    <w:rsid w:val="008C2C46"/>
    <w:rsid w:val="008C30BE"/>
    <w:rsid w:val="008C36A4"/>
    <w:rsid w:val="008C3ADD"/>
    <w:rsid w:val="008C4369"/>
    <w:rsid w:val="008C4F88"/>
    <w:rsid w:val="008C52AE"/>
    <w:rsid w:val="008C6A5F"/>
    <w:rsid w:val="008C7A91"/>
    <w:rsid w:val="008D06BC"/>
    <w:rsid w:val="008D0826"/>
    <w:rsid w:val="008D0E5D"/>
    <w:rsid w:val="008D13DA"/>
    <w:rsid w:val="008D1A6D"/>
    <w:rsid w:val="008D1C3D"/>
    <w:rsid w:val="008D1F86"/>
    <w:rsid w:val="008D28A0"/>
    <w:rsid w:val="008D2EC6"/>
    <w:rsid w:val="008D3458"/>
    <w:rsid w:val="008D3746"/>
    <w:rsid w:val="008D3DD5"/>
    <w:rsid w:val="008D433C"/>
    <w:rsid w:val="008D468E"/>
    <w:rsid w:val="008D4C46"/>
    <w:rsid w:val="008D4DD8"/>
    <w:rsid w:val="008D5D10"/>
    <w:rsid w:val="008D6B79"/>
    <w:rsid w:val="008D7135"/>
    <w:rsid w:val="008D78BF"/>
    <w:rsid w:val="008E0481"/>
    <w:rsid w:val="008E0704"/>
    <w:rsid w:val="008E0F68"/>
    <w:rsid w:val="008E123D"/>
    <w:rsid w:val="008E154A"/>
    <w:rsid w:val="008E2261"/>
    <w:rsid w:val="008E2655"/>
    <w:rsid w:val="008E2DD9"/>
    <w:rsid w:val="008E355E"/>
    <w:rsid w:val="008E3692"/>
    <w:rsid w:val="008E3E43"/>
    <w:rsid w:val="008E5832"/>
    <w:rsid w:val="008E5E63"/>
    <w:rsid w:val="008E66C1"/>
    <w:rsid w:val="008E6DA3"/>
    <w:rsid w:val="008E6F7D"/>
    <w:rsid w:val="008F042F"/>
    <w:rsid w:val="008F046E"/>
    <w:rsid w:val="008F0510"/>
    <w:rsid w:val="008F08BB"/>
    <w:rsid w:val="008F0E30"/>
    <w:rsid w:val="008F127A"/>
    <w:rsid w:val="008F1607"/>
    <w:rsid w:val="008F2262"/>
    <w:rsid w:val="008F2B47"/>
    <w:rsid w:val="008F39DC"/>
    <w:rsid w:val="008F4E2B"/>
    <w:rsid w:val="008F522F"/>
    <w:rsid w:val="008F5BD0"/>
    <w:rsid w:val="008F5D36"/>
    <w:rsid w:val="008F6F16"/>
    <w:rsid w:val="008F7DE5"/>
    <w:rsid w:val="008F7F10"/>
    <w:rsid w:val="00900176"/>
    <w:rsid w:val="00900312"/>
    <w:rsid w:val="009007CE"/>
    <w:rsid w:val="00900DC9"/>
    <w:rsid w:val="009016EE"/>
    <w:rsid w:val="00901790"/>
    <w:rsid w:val="009020C7"/>
    <w:rsid w:val="00902C4A"/>
    <w:rsid w:val="009037E4"/>
    <w:rsid w:val="00904505"/>
    <w:rsid w:val="009057F7"/>
    <w:rsid w:val="00905D66"/>
    <w:rsid w:val="0090748E"/>
    <w:rsid w:val="009079A5"/>
    <w:rsid w:val="009102A4"/>
    <w:rsid w:val="0091262A"/>
    <w:rsid w:val="0091263A"/>
    <w:rsid w:val="00912ADE"/>
    <w:rsid w:val="00913A6B"/>
    <w:rsid w:val="00913CB5"/>
    <w:rsid w:val="00913E78"/>
    <w:rsid w:val="009156B8"/>
    <w:rsid w:val="009162C0"/>
    <w:rsid w:val="00916B9A"/>
    <w:rsid w:val="00916F23"/>
    <w:rsid w:val="009172F7"/>
    <w:rsid w:val="009174D4"/>
    <w:rsid w:val="009203C1"/>
    <w:rsid w:val="00920897"/>
    <w:rsid w:val="00920A46"/>
    <w:rsid w:val="00920B35"/>
    <w:rsid w:val="00920DEB"/>
    <w:rsid w:val="00921600"/>
    <w:rsid w:val="0092189B"/>
    <w:rsid w:val="00921EED"/>
    <w:rsid w:val="009220DB"/>
    <w:rsid w:val="009223C6"/>
    <w:rsid w:val="00923A48"/>
    <w:rsid w:val="00923B75"/>
    <w:rsid w:val="009240F5"/>
    <w:rsid w:val="009241F7"/>
    <w:rsid w:val="00924F0D"/>
    <w:rsid w:val="00925CD1"/>
    <w:rsid w:val="00925EAF"/>
    <w:rsid w:val="00926386"/>
    <w:rsid w:val="009269C8"/>
    <w:rsid w:val="00926AB6"/>
    <w:rsid w:val="00926F89"/>
    <w:rsid w:val="009279AD"/>
    <w:rsid w:val="00927A15"/>
    <w:rsid w:val="00931774"/>
    <w:rsid w:val="009319AC"/>
    <w:rsid w:val="00933D11"/>
    <w:rsid w:val="00934145"/>
    <w:rsid w:val="009351BE"/>
    <w:rsid w:val="00935A35"/>
    <w:rsid w:val="00936A11"/>
    <w:rsid w:val="00937450"/>
    <w:rsid w:val="0094100C"/>
    <w:rsid w:val="00941A6D"/>
    <w:rsid w:val="00941CF7"/>
    <w:rsid w:val="00942CE0"/>
    <w:rsid w:val="009432BC"/>
    <w:rsid w:val="0094396A"/>
    <w:rsid w:val="009447D9"/>
    <w:rsid w:val="00945057"/>
    <w:rsid w:val="00946D28"/>
    <w:rsid w:val="00947961"/>
    <w:rsid w:val="0094E561"/>
    <w:rsid w:val="009507FB"/>
    <w:rsid w:val="009510A2"/>
    <w:rsid w:val="009513AC"/>
    <w:rsid w:val="00952D8B"/>
    <w:rsid w:val="0095342B"/>
    <w:rsid w:val="00954130"/>
    <w:rsid w:val="00954212"/>
    <w:rsid w:val="0095500A"/>
    <w:rsid w:val="00955F81"/>
    <w:rsid w:val="00957EDE"/>
    <w:rsid w:val="009601E8"/>
    <w:rsid w:val="00961813"/>
    <w:rsid w:val="00962F70"/>
    <w:rsid w:val="009635DD"/>
    <w:rsid w:val="00963710"/>
    <w:rsid w:val="0096404D"/>
    <w:rsid w:val="00964217"/>
    <w:rsid w:val="00964EB1"/>
    <w:rsid w:val="0096534D"/>
    <w:rsid w:val="00965378"/>
    <w:rsid w:val="00966B71"/>
    <w:rsid w:val="00967007"/>
    <w:rsid w:val="00970C41"/>
    <w:rsid w:val="009714D9"/>
    <w:rsid w:val="00972777"/>
    <w:rsid w:val="00972F4F"/>
    <w:rsid w:val="0097409C"/>
    <w:rsid w:val="00974380"/>
    <w:rsid w:val="00974A8F"/>
    <w:rsid w:val="00974E1F"/>
    <w:rsid w:val="0097500F"/>
    <w:rsid w:val="009753D8"/>
    <w:rsid w:val="00975458"/>
    <w:rsid w:val="00975F71"/>
    <w:rsid w:val="00976883"/>
    <w:rsid w:val="00976958"/>
    <w:rsid w:val="0097701F"/>
    <w:rsid w:val="00977038"/>
    <w:rsid w:val="00977090"/>
    <w:rsid w:val="0097758F"/>
    <w:rsid w:val="009779BF"/>
    <w:rsid w:val="009801F6"/>
    <w:rsid w:val="00980944"/>
    <w:rsid w:val="00980C57"/>
    <w:rsid w:val="00980DAA"/>
    <w:rsid w:val="00981768"/>
    <w:rsid w:val="00981F8A"/>
    <w:rsid w:val="00982792"/>
    <w:rsid w:val="00982889"/>
    <w:rsid w:val="00982B1B"/>
    <w:rsid w:val="00984E0F"/>
    <w:rsid w:val="00984F75"/>
    <w:rsid w:val="00985952"/>
    <w:rsid w:val="00985F0C"/>
    <w:rsid w:val="00986D6B"/>
    <w:rsid w:val="0098749F"/>
    <w:rsid w:val="009900BD"/>
    <w:rsid w:val="00990427"/>
    <w:rsid w:val="00990A17"/>
    <w:rsid w:val="00990DD3"/>
    <w:rsid w:val="0099130F"/>
    <w:rsid w:val="00992280"/>
    <w:rsid w:val="009927D1"/>
    <w:rsid w:val="00992FB2"/>
    <w:rsid w:val="009948A7"/>
    <w:rsid w:val="009970C5"/>
    <w:rsid w:val="0099747E"/>
    <w:rsid w:val="009A00A3"/>
    <w:rsid w:val="009A16C7"/>
    <w:rsid w:val="009A1E00"/>
    <w:rsid w:val="009A35C1"/>
    <w:rsid w:val="009A44E0"/>
    <w:rsid w:val="009A4CCE"/>
    <w:rsid w:val="009A5115"/>
    <w:rsid w:val="009A5A56"/>
    <w:rsid w:val="009A5DBF"/>
    <w:rsid w:val="009A67AC"/>
    <w:rsid w:val="009A73CC"/>
    <w:rsid w:val="009A7D97"/>
    <w:rsid w:val="009B0CE9"/>
    <w:rsid w:val="009B0E34"/>
    <w:rsid w:val="009B1194"/>
    <w:rsid w:val="009B16F1"/>
    <w:rsid w:val="009B1707"/>
    <w:rsid w:val="009B1AA6"/>
    <w:rsid w:val="009B276D"/>
    <w:rsid w:val="009B2B53"/>
    <w:rsid w:val="009B2D9B"/>
    <w:rsid w:val="009B32D6"/>
    <w:rsid w:val="009B34A5"/>
    <w:rsid w:val="009B378D"/>
    <w:rsid w:val="009B3A28"/>
    <w:rsid w:val="009B3B86"/>
    <w:rsid w:val="009B3D6A"/>
    <w:rsid w:val="009B4251"/>
    <w:rsid w:val="009B48BB"/>
    <w:rsid w:val="009B48EF"/>
    <w:rsid w:val="009B52A1"/>
    <w:rsid w:val="009B5893"/>
    <w:rsid w:val="009B726A"/>
    <w:rsid w:val="009B7480"/>
    <w:rsid w:val="009B7847"/>
    <w:rsid w:val="009C121C"/>
    <w:rsid w:val="009C1274"/>
    <w:rsid w:val="009C2859"/>
    <w:rsid w:val="009C3202"/>
    <w:rsid w:val="009C481A"/>
    <w:rsid w:val="009C4BCA"/>
    <w:rsid w:val="009C4C50"/>
    <w:rsid w:val="009C4F15"/>
    <w:rsid w:val="009C5523"/>
    <w:rsid w:val="009C6263"/>
    <w:rsid w:val="009C65A2"/>
    <w:rsid w:val="009C6EB7"/>
    <w:rsid w:val="009C70D3"/>
    <w:rsid w:val="009C722D"/>
    <w:rsid w:val="009C7838"/>
    <w:rsid w:val="009D0879"/>
    <w:rsid w:val="009D0EE1"/>
    <w:rsid w:val="009D0F57"/>
    <w:rsid w:val="009D198A"/>
    <w:rsid w:val="009D1CF7"/>
    <w:rsid w:val="009D230C"/>
    <w:rsid w:val="009D2334"/>
    <w:rsid w:val="009D2ADC"/>
    <w:rsid w:val="009D4055"/>
    <w:rsid w:val="009D4A71"/>
    <w:rsid w:val="009D5E59"/>
    <w:rsid w:val="009D5EF9"/>
    <w:rsid w:val="009D6196"/>
    <w:rsid w:val="009D7033"/>
    <w:rsid w:val="009D7859"/>
    <w:rsid w:val="009E04BD"/>
    <w:rsid w:val="009E0C4C"/>
    <w:rsid w:val="009E231F"/>
    <w:rsid w:val="009E3BEC"/>
    <w:rsid w:val="009E3E1B"/>
    <w:rsid w:val="009E3E6D"/>
    <w:rsid w:val="009E3EAB"/>
    <w:rsid w:val="009E41F5"/>
    <w:rsid w:val="009E52C3"/>
    <w:rsid w:val="009E5899"/>
    <w:rsid w:val="009E65E8"/>
    <w:rsid w:val="009E7C2F"/>
    <w:rsid w:val="009F046E"/>
    <w:rsid w:val="009F0525"/>
    <w:rsid w:val="009F0770"/>
    <w:rsid w:val="009F09AF"/>
    <w:rsid w:val="009F1CC4"/>
    <w:rsid w:val="009F2F64"/>
    <w:rsid w:val="009F3200"/>
    <w:rsid w:val="009F3B0B"/>
    <w:rsid w:val="009F4284"/>
    <w:rsid w:val="009F4AB0"/>
    <w:rsid w:val="009F517A"/>
    <w:rsid w:val="009F56A4"/>
    <w:rsid w:val="00A004D2"/>
    <w:rsid w:val="00A02744"/>
    <w:rsid w:val="00A02A00"/>
    <w:rsid w:val="00A0399C"/>
    <w:rsid w:val="00A0577E"/>
    <w:rsid w:val="00A05F35"/>
    <w:rsid w:val="00A06354"/>
    <w:rsid w:val="00A070EF"/>
    <w:rsid w:val="00A104C8"/>
    <w:rsid w:val="00A10702"/>
    <w:rsid w:val="00A10A2E"/>
    <w:rsid w:val="00A1123D"/>
    <w:rsid w:val="00A129AA"/>
    <w:rsid w:val="00A12A59"/>
    <w:rsid w:val="00A12CF6"/>
    <w:rsid w:val="00A13794"/>
    <w:rsid w:val="00A13C33"/>
    <w:rsid w:val="00A13FBD"/>
    <w:rsid w:val="00A14283"/>
    <w:rsid w:val="00A164F6"/>
    <w:rsid w:val="00A206DF"/>
    <w:rsid w:val="00A20AC5"/>
    <w:rsid w:val="00A20F09"/>
    <w:rsid w:val="00A22249"/>
    <w:rsid w:val="00A2247E"/>
    <w:rsid w:val="00A232F1"/>
    <w:rsid w:val="00A244C0"/>
    <w:rsid w:val="00A24684"/>
    <w:rsid w:val="00A24693"/>
    <w:rsid w:val="00A2525A"/>
    <w:rsid w:val="00A25B58"/>
    <w:rsid w:val="00A26B8A"/>
    <w:rsid w:val="00A26CFD"/>
    <w:rsid w:val="00A27281"/>
    <w:rsid w:val="00A2798E"/>
    <w:rsid w:val="00A27A87"/>
    <w:rsid w:val="00A302EC"/>
    <w:rsid w:val="00A3046F"/>
    <w:rsid w:val="00A30EEB"/>
    <w:rsid w:val="00A31BCF"/>
    <w:rsid w:val="00A335BB"/>
    <w:rsid w:val="00A34305"/>
    <w:rsid w:val="00A346C7"/>
    <w:rsid w:val="00A34D3B"/>
    <w:rsid w:val="00A353B0"/>
    <w:rsid w:val="00A3557A"/>
    <w:rsid w:val="00A371ED"/>
    <w:rsid w:val="00A3721F"/>
    <w:rsid w:val="00A3798D"/>
    <w:rsid w:val="00A37BDB"/>
    <w:rsid w:val="00A37C8D"/>
    <w:rsid w:val="00A37F6F"/>
    <w:rsid w:val="00A405EF"/>
    <w:rsid w:val="00A40745"/>
    <w:rsid w:val="00A40F62"/>
    <w:rsid w:val="00A414F9"/>
    <w:rsid w:val="00A41541"/>
    <w:rsid w:val="00A41579"/>
    <w:rsid w:val="00A417FC"/>
    <w:rsid w:val="00A42D64"/>
    <w:rsid w:val="00A4369E"/>
    <w:rsid w:val="00A451C0"/>
    <w:rsid w:val="00A45EA1"/>
    <w:rsid w:val="00A463B2"/>
    <w:rsid w:val="00A4687E"/>
    <w:rsid w:val="00A47E4F"/>
    <w:rsid w:val="00A5018A"/>
    <w:rsid w:val="00A50602"/>
    <w:rsid w:val="00A506BE"/>
    <w:rsid w:val="00A51218"/>
    <w:rsid w:val="00A51819"/>
    <w:rsid w:val="00A51EC2"/>
    <w:rsid w:val="00A51F8F"/>
    <w:rsid w:val="00A5261B"/>
    <w:rsid w:val="00A52F28"/>
    <w:rsid w:val="00A53EBF"/>
    <w:rsid w:val="00A541CB"/>
    <w:rsid w:val="00A541DB"/>
    <w:rsid w:val="00A55B94"/>
    <w:rsid w:val="00A56146"/>
    <w:rsid w:val="00A561FE"/>
    <w:rsid w:val="00A57BD6"/>
    <w:rsid w:val="00A603CF"/>
    <w:rsid w:val="00A60989"/>
    <w:rsid w:val="00A6139D"/>
    <w:rsid w:val="00A61EF7"/>
    <w:rsid w:val="00A62C36"/>
    <w:rsid w:val="00A62DBB"/>
    <w:rsid w:val="00A635D1"/>
    <w:rsid w:val="00A63871"/>
    <w:rsid w:val="00A64406"/>
    <w:rsid w:val="00A6458C"/>
    <w:rsid w:val="00A65C0E"/>
    <w:rsid w:val="00A669C1"/>
    <w:rsid w:val="00A66D6C"/>
    <w:rsid w:val="00A66EA9"/>
    <w:rsid w:val="00A66FA1"/>
    <w:rsid w:val="00A6714B"/>
    <w:rsid w:val="00A70C07"/>
    <w:rsid w:val="00A70CF6"/>
    <w:rsid w:val="00A7209B"/>
    <w:rsid w:val="00A72DB6"/>
    <w:rsid w:val="00A72EEB"/>
    <w:rsid w:val="00A73159"/>
    <w:rsid w:val="00A73FEF"/>
    <w:rsid w:val="00A7408E"/>
    <w:rsid w:val="00A7445C"/>
    <w:rsid w:val="00A75FCC"/>
    <w:rsid w:val="00A76008"/>
    <w:rsid w:val="00A76647"/>
    <w:rsid w:val="00A76EA8"/>
    <w:rsid w:val="00A76EF8"/>
    <w:rsid w:val="00A772CF"/>
    <w:rsid w:val="00A774E4"/>
    <w:rsid w:val="00A77B0D"/>
    <w:rsid w:val="00A77C9D"/>
    <w:rsid w:val="00A8049E"/>
    <w:rsid w:val="00A815E8"/>
    <w:rsid w:val="00A825AB"/>
    <w:rsid w:val="00A82BDB"/>
    <w:rsid w:val="00A83AA5"/>
    <w:rsid w:val="00A84307"/>
    <w:rsid w:val="00A85009"/>
    <w:rsid w:val="00A857DF"/>
    <w:rsid w:val="00A859B0"/>
    <w:rsid w:val="00A868BE"/>
    <w:rsid w:val="00A86A60"/>
    <w:rsid w:val="00A86F18"/>
    <w:rsid w:val="00A87124"/>
    <w:rsid w:val="00A93357"/>
    <w:rsid w:val="00A94017"/>
    <w:rsid w:val="00A94E1F"/>
    <w:rsid w:val="00A95526"/>
    <w:rsid w:val="00A957CB"/>
    <w:rsid w:val="00A95AEC"/>
    <w:rsid w:val="00A95FE6"/>
    <w:rsid w:val="00A96319"/>
    <w:rsid w:val="00A96AB0"/>
    <w:rsid w:val="00A972BE"/>
    <w:rsid w:val="00A979F5"/>
    <w:rsid w:val="00AA01FB"/>
    <w:rsid w:val="00AA0CE8"/>
    <w:rsid w:val="00AA2096"/>
    <w:rsid w:val="00AA236C"/>
    <w:rsid w:val="00AA256C"/>
    <w:rsid w:val="00AA35D7"/>
    <w:rsid w:val="00AA3D9C"/>
    <w:rsid w:val="00AA57B6"/>
    <w:rsid w:val="00AA72F7"/>
    <w:rsid w:val="00AA7477"/>
    <w:rsid w:val="00AB09DA"/>
    <w:rsid w:val="00AB12ED"/>
    <w:rsid w:val="00AB145D"/>
    <w:rsid w:val="00AB2A41"/>
    <w:rsid w:val="00AB2F47"/>
    <w:rsid w:val="00AB34DF"/>
    <w:rsid w:val="00AB4C33"/>
    <w:rsid w:val="00AB53EF"/>
    <w:rsid w:val="00AB7A96"/>
    <w:rsid w:val="00AB7E30"/>
    <w:rsid w:val="00AC0CF2"/>
    <w:rsid w:val="00AC2E10"/>
    <w:rsid w:val="00AC31AE"/>
    <w:rsid w:val="00AC3841"/>
    <w:rsid w:val="00AC4C0C"/>
    <w:rsid w:val="00AC4C47"/>
    <w:rsid w:val="00AC4DD3"/>
    <w:rsid w:val="00AC4E53"/>
    <w:rsid w:val="00AC61F4"/>
    <w:rsid w:val="00AC6750"/>
    <w:rsid w:val="00AC6938"/>
    <w:rsid w:val="00AC6E9D"/>
    <w:rsid w:val="00AC7210"/>
    <w:rsid w:val="00AC7ACE"/>
    <w:rsid w:val="00AC7F97"/>
    <w:rsid w:val="00AD11AA"/>
    <w:rsid w:val="00AD1AF9"/>
    <w:rsid w:val="00AD1D4E"/>
    <w:rsid w:val="00AD1DB9"/>
    <w:rsid w:val="00AD238C"/>
    <w:rsid w:val="00AD2B48"/>
    <w:rsid w:val="00AD2D5E"/>
    <w:rsid w:val="00AD4606"/>
    <w:rsid w:val="00AD503E"/>
    <w:rsid w:val="00AD580C"/>
    <w:rsid w:val="00AD5BC7"/>
    <w:rsid w:val="00AD5D12"/>
    <w:rsid w:val="00AD6CED"/>
    <w:rsid w:val="00AD75EC"/>
    <w:rsid w:val="00AD785D"/>
    <w:rsid w:val="00AD7ECC"/>
    <w:rsid w:val="00AD7FFD"/>
    <w:rsid w:val="00AE025C"/>
    <w:rsid w:val="00AE0287"/>
    <w:rsid w:val="00AE0613"/>
    <w:rsid w:val="00AE06AE"/>
    <w:rsid w:val="00AE13C0"/>
    <w:rsid w:val="00AE22FB"/>
    <w:rsid w:val="00AE2415"/>
    <w:rsid w:val="00AE46DA"/>
    <w:rsid w:val="00AE4827"/>
    <w:rsid w:val="00AE4EA3"/>
    <w:rsid w:val="00AE563D"/>
    <w:rsid w:val="00AE5BCA"/>
    <w:rsid w:val="00AE5D76"/>
    <w:rsid w:val="00AE6A79"/>
    <w:rsid w:val="00AE6E20"/>
    <w:rsid w:val="00AF09A7"/>
    <w:rsid w:val="00AF0AF7"/>
    <w:rsid w:val="00AF1359"/>
    <w:rsid w:val="00AF18AF"/>
    <w:rsid w:val="00AF1AF1"/>
    <w:rsid w:val="00AF21CC"/>
    <w:rsid w:val="00AF26F1"/>
    <w:rsid w:val="00AF2831"/>
    <w:rsid w:val="00AF29DB"/>
    <w:rsid w:val="00AF3C16"/>
    <w:rsid w:val="00AF409B"/>
    <w:rsid w:val="00AF5349"/>
    <w:rsid w:val="00AF5D01"/>
    <w:rsid w:val="00AF676D"/>
    <w:rsid w:val="00AF6988"/>
    <w:rsid w:val="00AF69BE"/>
    <w:rsid w:val="00AF790F"/>
    <w:rsid w:val="00B0073F"/>
    <w:rsid w:val="00B0122A"/>
    <w:rsid w:val="00B014DE"/>
    <w:rsid w:val="00B01DE8"/>
    <w:rsid w:val="00B0247B"/>
    <w:rsid w:val="00B02738"/>
    <w:rsid w:val="00B02B6B"/>
    <w:rsid w:val="00B035C6"/>
    <w:rsid w:val="00B039B4"/>
    <w:rsid w:val="00B041C6"/>
    <w:rsid w:val="00B045E6"/>
    <w:rsid w:val="00B04D01"/>
    <w:rsid w:val="00B06157"/>
    <w:rsid w:val="00B06EA3"/>
    <w:rsid w:val="00B079D4"/>
    <w:rsid w:val="00B07CAD"/>
    <w:rsid w:val="00B101FA"/>
    <w:rsid w:val="00B1247D"/>
    <w:rsid w:val="00B127B9"/>
    <w:rsid w:val="00B13691"/>
    <w:rsid w:val="00B139F6"/>
    <w:rsid w:val="00B13AB6"/>
    <w:rsid w:val="00B146B1"/>
    <w:rsid w:val="00B15094"/>
    <w:rsid w:val="00B20468"/>
    <w:rsid w:val="00B20B81"/>
    <w:rsid w:val="00B20EE9"/>
    <w:rsid w:val="00B214A3"/>
    <w:rsid w:val="00B219F6"/>
    <w:rsid w:val="00B21DBF"/>
    <w:rsid w:val="00B21DFD"/>
    <w:rsid w:val="00B21FCA"/>
    <w:rsid w:val="00B22D0C"/>
    <w:rsid w:val="00B22DDA"/>
    <w:rsid w:val="00B2307B"/>
    <w:rsid w:val="00B23A03"/>
    <w:rsid w:val="00B24BD5"/>
    <w:rsid w:val="00B24E20"/>
    <w:rsid w:val="00B25392"/>
    <w:rsid w:val="00B25900"/>
    <w:rsid w:val="00B26EA5"/>
    <w:rsid w:val="00B271FD"/>
    <w:rsid w:val="00B27262"/>
    <w:rsid w:val="00B27285"/>
    <w:rsid w:val="00B30269"/>
    <w:rsid w:val="00B30318"/>
    <w:rsid w:val="00B30CF0"/>
    <w:rsid w:val="00B32139"/>
    <w:rsid w:val="00B3226B"/>
    <w:rsid w:val="00B3247A"/>
    <w:rsid w:val="00B3275E"/>
    <w:rsid w:val="00B327BD"/>
    <w:rsid w:val="00B32B4F"/>
    <w:rsid w:val="00B32F28"/>
    <w:rsid w:val="00B33167"/>
    <w:rsid w:val="00B33454"/>
    <w:rsid w:val="00B33FCA"/>
    <w:rsid w:val="00B340CA"/>
    <w:rsid w:val="00B3764C"/>
    <w:rsid w:val="00B401D4"/>
    <w:rsid w:val="00B4040F"/>
    <w:rsid w:val="00B41264"/>
    <w:rsid w:val="00B414B3"/>
    <w:rsid w:val="00B419DF"/>
    <w:rsid w:val="00B42D83"/>
    <w:rsid w:val="00B43725"/>
    <w:rsid w:val="00B4389B"/>
    <w:rsid w:val="00B443B8"/>
    <w:rsid w:val="00B45391"/>
    <w:rsid w:val="00B45F2F"/>
    <w:rsid w:val="00B461F0"/>
    <w:rsid w:val="00B467C5"/>
    <w:rsid w:val="00B46ADC"/>
    <w:rsid w:val="00B474D1"/>
    <w:rsid w:val="00B47536"/>
    <w:rsid w:val="00B519C5"/>
    <w:rsid w:val="00B519FE"/>
    <w:rsid w:val="00B520BD"/>
    <w:rsid w:val="00B5230A"/>
    <w:rsid w:val="00B53304"/>
    <w:rsid w:val="00B566BB"/>
    <w:rsid w:val="00B570B5"/>
    <w:rsid w:val="00B571F7"/>
    <w:rsid w:val="00B573EF"/>
    <w:rsid w:val="00B575A2"/>
    <w:rsid w:val="00B57C05"/>
    <w:rsid w:val="00B57F12"/>
    <w:rsid w:val="00B605A8"/>
    <w:rsid w:val="00B607DC"/>
    <w:rsid w:val="00B617F0"/>
    <w:rsid w:val="00B61D60"/>
    <w:rsid w:val="00B61E5F"/>
    <w:rsid w:val="00B629FE"/>
    <w:rsid w:val="00B630A0"/>
    <w:rsid w:val="00B636EB"/>
    <w:rsid w:val="00B63F1B"/>
    <w:rsid w:val="00B646AE"/>
    <w:rsid w:val="00B64F24"/>
    <w:rsid w:val="00B653D9"/>
    <w:rsid w:val="00B6702B"/>
    <w:rsid w:val="00B67767"/>
    <w:rsid w:val="00B67F52"/>
    <w:rsid w:val="00B70AD9"/>
    <w:rsid w:val="00B71481"/>
    <w:rsid w:val="00B7157A"/>
    <w:rsid w:val="00B715E4"/>
    <w:rsid w:val="00B7208D"/>
    <w:rsid w:val="00B7303D"/>
    <w:rsid w:val="00B7311B"/>
    <w:rsid w:val="00B731AD"/>
    <w:rsid w:val="00B73BB5"/>
    <w:rsid w:val="00B73D4E"/>
    <w:rsid w:val="00B7437A"/>
    <w:rsid w:val="00B75329"/>
    <w:rsid w:val="00B7746B"/>
    <w:rsid w:val="00B77EC3"/>
    <w:rsid w:val="00B801D2"/>
    <w:rsid w:val="00B8105E"/>
    <w:rsid w:val="00B82A82"/>
    <w:rsid w:val="00B83AC8"/>
    <w:rsid w:val="00B84791"/>
    <w:rsid w:val="00B85089"/>
    <w:rsid w:val="00B852C2"/>
    <w:rsid w:val="00B85324"/>
    <w:rsid w:val="00B85369"/>
    <w:rsid w:val="00B853C0"/>
    <w:rsid w:val="00B8618B"/>
    <w:rsid w:val="00B87126"/>
    <w:rsid w:val="00B8741F"/>
    <w:rsid w:val="00B8770D"/>
    <w:rsid w:val="00B879C1"/>
    <w:rsid w:val="00B87C11"/>
    <w:rsid w:val="00B87D71"/>
    <w:rsid w:val="00B87E5E"/>
    <w:rsid w:val="00B909FA"/>
    <w:rsid w:val="00B90A19"/>
    <w:rsid w:val="00B91457"/>
    <w:rsid w:val="00B91586"/>
    <w:rsid w:val="00B91866"/>
    <w:rsid w:val="00B9319A"/>
    <w:rsid w:val="00B935A5"/>
    <w:rsid w:val="00B935CF"/>
    <w:rsid w:val="00B93684"/>
    <w:rsid w:val="00B9436C"/>
    <w:rsid w:val="00B94397"/>
    <w:rsid w:val="00B94407"/>
    <w:rsid w:val="00B9528A"/>
    <w:rsid w:val="00B95F45"/>
    <w:rsid w:val="00B9616A"/>
    <w:rsid w:val="00B97DA6"/>
    <w:rsid w:val="00BA0444"/>
    <w:rsid w:val="00BA0CD5"/>
    <w:rsid w:val="00BA0ECE"/>
    <w:rsid w:val="00BA1219"/>
    <w:rsid w:val="00BA138D"/>
    <w:rsid w:val="00BA3D19"/>
    <w:rsid w:val="00BA3DEE"/>
    <w:rsid w:val="00BA421F"/>
    <w:rsid w:val="00BA4353"/>
    <w:rsid w:val="00BA4C0B"/>
    <w:rsid w:val="00BA5252"/>
    <w:rsid w:val="00BA6451"/>
    <w:rsid w:val="00BA6B2E"/>
    <w:rsid w:val="00BA6F3C"/>
    <w:rsid w:val="00BA7261"/>
    <w:rsid w:val="00BB1347"/>
    <w:rsid w:val="00BB22E9"/>
    <w:rsid w:val="00BB2AE2"/>
    <w:rsid w:val="00BB2DE2"/>
    <w:rsid w:val="00BB2E33"/>
    <w:rsid w:val="00BB3308"/>
    <w:rsid w:val="00BB373E"/>
    <w:rsid w:val="00BB469C"/>
    <w:rsid w:val="00BB487B"/>
    <w:rsid w:val="00BB500A"/>
    <w:rsid w:val="00BB5018"/>
    <w:rsid w:val="00BB5DCC"/>
    <w:rsid w:val="00BB69B9"/>
    <w:rsid w:val="00BB69EA"/>
    <w:rsid w:val="00BB734E"/>
    <w:rsid w:val="00BB75A7"/>
    <w:rsid w:val="00BB7804"/>
    <w:rsid w:val="00BB7F1A"/>
    <w:rsid w:val="00BC083F"/>
    <w:rsid w:val="00BC0AF8"/>
    <w:rsid w:val="00BC2669"/>
    <w:rsid w:val="00BC27B1"/>
    <w:rsid w:val="00BC372A"/>
    <w:rsid w:val="00BC3D06"/>
    <w:rsid w:val="00BC4B00"/>
    <w:rsid w:val="00BC4D9F"/>
    <w:rsid w:val="00BC614F"/>
    <w:rsid w:val="00BC6BD5"/>
    <w:rsid w:val="00BD0572"/>
    <w:rsid w:val="00BD38A1"/>
    <w:rsid w:val="00BD38A4"/>
    <w:rsid w:val="00BD3954"/>
    <w:rsid w:val="00BD4CBE"/>
    <w:rsid w:val="00BD6313"/>
    <w:rsid w:val="00BD6F7C"/>
    <w:rsid w:val="00BD753B"/>
    <w:rsid w:val="00BD76BA"/>
    <w:rsid w:val="00BD7CF2"/>
    <w:rsid w:val="00BE033C"/>
    <w:rsid w:val="00BE2246"/>
    <w:rsid w:val="00BE2301"/>
    <w:rsid w:val="00BE3023"/>
    <w:rsid w:val="00BE3326"/>
    <w:rsid w:val="00BE38D3"/>
    <w:rsid w:val="00BE4D83"/>
    <w:rsid w:val="00BE5C69"/>
    <w:rsid w:val="00BE5F9A"/>
    <w:rsid w:val="00BE6843"/>
    <w:rsid w:val="00BE6991"/>
    <w:rsid w:val="00BE6E66"/>
    <w:rsid w:val="00BE7887"/>
    <w:rsid w:val="00BF0A83"/>
    <w:rsid w:val="00BF159E"/>
    <w:rsid w:val="00BF1FF9"/>
    <w:rsid w:val="00BF3D98"/>
    <w:rsid w:val="00BF400D"/>
    <w:rsid w:val="00BF41A8"/>
    <w:rsid w:val="00BF45E6"/>
    <w:rsid w:val="00BF5485"/>
    <w:rsid w:val="00BF58A5"/>
    <w:rsid w:val="00BF62D1"/>
    <w:rsid w:val="00BF7738"/>
    <w:rsid w:val="00C01EA3"/>
    <w:rsid w:val="00C027CC"/>
    <w:rsid w:val="00C02D08"/>
    <w:rsid w:val="00C04063"/>
    <w:rsid w:val="00C04F81"/>
    <w:rsid w:val="00C04FCF"/>
    <w:rsid w:val="00C05470"/>
    <w:rsid w:val="00C05C3A"/>
    <w:rsid w:val="00C07101"/>
    <w:rsid w:val="00C07446"/>
    <w:rsid w:val="00C07487"/>
    <w:rsid w:val="00C10A5F"/>
    <w:rsid w:val="00C10B42"/>
    <w:rsid w:val="00C10D99"/>
    <w:rsid w:val="00C10E77"/>
    <w:rsid w:val="00C110CA"/>
    <w:rsid w:val="00C1151C"/>
    <w:rsid w:val="00C11D6E"/>
    <w:rsid w:val="00C12863"/>
    <w:rsid w:val="00C12A9F"/>
    <w:rsid w:val="00C12BA2"/>
    <w:rsid w:val="00C12CA3"/>
    <w:rsid w:val="00C12FE9"/>
    <w:rsid w:val="00C138E0"/>
    <w:rsid w:val="00C13C3A"/>
    <w:rsid w:val="00C13D7C"/>
    <w:rsid w:val="00C14C93"/>
    <w:rsid w:val="00C15A10"/>
    <w:rsid w:val="00C15A54"/>
    <w:rsid w:val="00C15D41"/>
    <w:rsid w:val="00C1653F"/>
    <w:rsid w:val="00C16742"/>
    <w:rsid w:val="00C202E9"/>
    <w:rsid w:val="00C2119D"/>
    <w:rsid w:val="00C21F87"/>
    <w:rsid w:val="00C221BD"/>
    <w:rsid w:val="00C224A3"/>
    <w:rsid w:val="00C23DA4"/>
    <w:rsid w:val="00C23F03"/>
    <w:rsid w:val="00C24556"/>
    <w:rsid w:val="00C25011"/>
    <w:rsid w:val="00C25AD4"/>
    <w:rsid w:val="00C26A48"/>
    <w:rsid w:val="00C27EB1"/>
    <w:rsid w:val="00C31785"/>
    <w:rsid w:val="00C31B24"/>
    <w:rsid w:val="00C3202B"/>
    <w:rsid w:val="00C32091"/>
    <w:rsid w:val="00C3217A"/>
    <w:rsid w:val="00C32260"/>
    <w:rsid w:val="00C32E67"/>
    <w:rsid w:val="00C32F79"/>
    <w:rsid w:val="00C33754"/>
    <w:rsid w:val="00C33E7C"/>
    <w:rsid w:val="00C34683"/>
    <w:rsid w:val="00C35341"/>
    <w:rsid w:val="00C354F9"/>
    <w:rsid w:val="00C36F37"/>
    <w:rsid w:val="00C3728F"/>
    <w:rsid w:val="00C37694"/>
    <w:rsid w:val="00C37B4F"/>
    <w:rsid w:val="00C40457"/>
    <w:rsid w:val="00C43210"/>
    <w:rsid w:val="00C4328D"/>
    <w:rsid w:val="00C43692"/>
    <w:rsid w:val="00C43D59"/>
    <w:rsid w:val="00C447E0"/>
    <w:rsid w:val="00C44CBC"/>
    <w:rsid w:val="00C44E44"/>
    <w:rsid w:val="00C4525B"/>
    <w:rsid w:val="00C4542F"/>
    <w:rsid w:val="00C45545"/>
    <w:rsid w:val="00C45B4D"/>
    <w:rsid w:val="00C45CAE"/>
    <w:rsid w:val="00C47317"/>
    <w:rsid w:val="00C47BC8"/>
    <w:rsid w:val="00C47BEE"/>
    <w:rsid w:val="00C50022"/>
    <w:rsid w:val="00C506B4"/>
    <w:rsid w:val="00C5131F"/>
    <w:rsid w:val="00C52263"/>
    <w:rsid w:val="00C541EC"/>
    <w:rsid w:val="00C547F9"/>
    <w:rsid w:val="00C55CB8"/>
    <w:rsid w:val="00C55F0B"/>
    <w:rsid w:val="00C57496"/>
    <w:rsid w:val="00C576BE"/>
    <w:rsid w:val="00C5783D"/>
    <w:rsid w:val="00C57D48"/>
    <w:rsid w:val="00C60812"/>
    <w:rsid w:val="00C60E90"/>
    <w:rsid w:val="00C61583"/>
    <w:rsid w:val="00C62399"/>
    <w:rsid w:val="00C63305"/>
    <w:rsid w:val="00C64BEE"/>
    <w:rsid w:val="00C661F3"/>
    <w:rsid w:val="00C666EA"/>
    <w:rsid w:val="00C66838"/>
    <w:rsid w:val="00C67023"/>
    <w:rsid w:val="00C6702C"/>
    <w:rsid w:val="00C6728B"/>
    <w:rsid w:val="00C6771F"/>
    <w:rsid w:val="00C67B56"/>
    <w:rsid w:val="00C67EE5"/>
    <w:rsid w:val="00C70191"/>
    <w:rsid w:val="00C7132E"/>
    <w:rsid w:val="00C71802"/>
    <w:rsid w:val="00C71C02"/>
    <w:rsid w:val="00C71F3D"/>
    <w:rsid w:val="00C720A6"/>
    <w:rsid w:val="00C73131"/>
    <w:rsid w:val="00C7341C"/>
    <w:rsid w:val="00C73874"/>
    <w:rsid w:val="00C73F22"/>
    <w:rsid w:val="00C73F5F"/>
    <w:rsid w:val="00C747D7"/>
    <w:rsid w:val="00C749FA"/>
    <w:rsid w:val="00C753B7"/>
    <w:rsid w:val="00C76139"/>
    <w:rsid w:val="00C770AC"/>
    <w:rsid w:val="00C7751F"/>
    <w:rsid w:val="00C77835"/>
    <w:rsid w:val="00C805C2"/>
    <w:rsid w:val="00C8072D"/>
    <w:rsid w:val="00C80A3D"/>
    <w:rsid w:val="00C810D6"/>
    <w:rsid w:val="00C81583"/>
    <w:rsid w:val="00C81D74"/>
    <w:rsid w:val="00C82AB2"/>
    <w:rsid w:val="00C82CDA"/>
    <w:rsid w:val="00C8444E"/>
    <w:rsid w:val="00C86286"/>
    <w:rsid w:val="00C865C0"/>
    <w:rsid w:val="00C86819"/>
    <w:rsid w:val="00C86AF9"/>
    <w:rsid w:val="00C871BB"/>
    <w:rsid w:val="00C87404"/>
    <w:rsid w:val="00C87AB7"/>
    <w:rsid w:val="00C9070B"/>
    <w:rsid w:val="00C910BB"/>
    <w:rsid w:val="00C91C36"/>
    <w:rsid w:val="00C93CE5"/>
    <w:rsid w:val="00C949CC"/>
    <w:rsid w:val="00C95C65"/>
    <w:rsid w:val="00C97429"/>
    <w:rsid w:val="00C97762"/>
    <w:rsid w:val="00CA0A0F"/>
    <w:rsid w:val="00CA0B31"/>
    <w:rsid w:val="00CA1A36"/>
    <w:rsid w:val="00CA3337"/>
    <w:rsid w:val="00CA5C54"/>
    <w:rsid w:val="00CA6457"/>
    <w:rsid w:val="00CA6475"/>
    <w:rsid w:val="00CA7495"/>
    <w:rsid w:val="00CA77F5"/>
    <w:rsid w:val="00CB0533"/>
    <w:rsid w:val="00CB18CE"/>
    <w:rsid w:val="00CB1B71"/>
    <w:rsid w:val="00CB1E47"/>
    <w:rsid w:val="00CB20BC"/>
    <w:rsid w:val="00CB2C83"/>
    <w:rsid w:val="00CB3D10"/>
    <w:rsid w:val="00CB4F90"/>
    <w:rsid w:val="00CB51D4"/>
    <w:rsid w:val="00CB5400"/>
    <w:rsid w:val="00CB5B46"/>
    <w:rsid w:val="00CB5CB7"/>
    <w:rsid w:val="00CB5F97"/>
    <w:rsid w:val="00CB6107"/>
    <w:rsid w:val="00CC038A"/>
    <w:rsid w:val="00CC0781"/>
    <w:rsid w:val="00CC11B7"/>
    <w:rsid w:val="00CC38BE"/>
    <w:rsid w:val="00CC40A0"/>
    <w:rsid w:val="00CC492B"/>
    <w:rsid w:val="00CC5534"/>
    <w:rsid w:val="00CC68C9"/>
    <w:rsid w:val="00CC68D8"/>
    <w:rsid w:val="00CC73D8"/>
    <w:rsid w:val="00CC753D"/>
    <w:rsid w:val="00CC764D"/>
    <w:rsid w:val="00CD2742"/>
    <w:rsid w:val="00CD38DA"/>
    <w:rsid w:val="00CD38FF"/>
    <w:rsid w:val="00CD3D60"/>
    <w:rsid w:val="00CD490B"/>
    <w:rsid w:val="00CD4F83"/>
    <w:rsid w:val="00CD5765"/>
    <w:rsid w:val="00CD6389"/>
    <w:rsid w:val="00CD68B3"/>
    <w:rsid w:val="00CD7C03"/>
    <w:rsid w:val="00CD7D9E"/>
    <w:rsid w:val="00CE0BFB"/>
    <w:rsid w:val="00CE2068"/>
    <w:rsid w:val="00CE2B1A"/>
    <w:rsid w:val="00CE33DD"/>
    <w:rsid w:val="00CE3B54"/>
    <w:rsid w:val="00CE41A8"/>
    <w:rsid w:val="00CE537C"/>
    <w:rsid w:val="00CE66CC"/>
    <w:rsid w:val="00CE6843"/>
    <w:rsid w:val="00CE76CF"/>
    <w:rsid w:val="00CE7780"/>
    <w:rsid w:val="00CE7A94"/>
    <w:rsid w:val="00CE7DE5"/>
    <w:rsid w:val="00CF0098"/>
    <w:rsid w:val="00CF0EA9"/>
    <w:rsid w:val="00CF13E4"/>
    <w:rsid w:val="00CF199E"/>
    <w:rsid w:val="00CF1C72"/>
    <w:rsid w:val="00CF1F64"/>
    <w:rsid w:val="00CF24E8"/>
    <w:rsid w:val="00CF2DE4"/>
    <w:rsid w:val="00CF2EEA"/>
    <w:rsid w:val="00CF3339"/>
    <w:rsid w:val="00CF34F0"/>
    <w:rsid w:val="00CF3ED1"/>
    <w:rsid w:val="00CF4D26"/>
    <w:rsid w:val="00CF67EF"/>
    <w:rsid w:val="00CF73D6"/>
    <w:rsid w:val="00CF7EF2"/>
    <w:rsid w:val="00D00088"/>
    <w:rsid w:val="00D014CA"/>
    <w:rsid w:val="00D019C4"/>
    <w:rsid w:val="00D025AC"/>
    <w:rsid w:val="00D029A5"/>
    <w:rsid w:val="00D03285"/>
    <w:rsid w:val="00D033D9"/>
    <w:rsid w:val="00D03936"/>
    <w:rsid w:val="00D0504F"/>
    <w:rsid w:val="00D050E1"/>
    <w:rsid w:val="00D06281"/>
    <w:rsid w:val="00D06595"/>
    <w:rsid w:val="00D0700B"/>
    <w:rsid w:val="00D0706C"/>
    <w:rsid w:val="00D0737C"/>
    <w:rsid w:val="00D07EBD"/>
    <w:rsid w:val="00D1000D"/>
    <w:rsid w:val="00D10BA6"/>
    <w:rsid w:val="00D11FB8"/>
    <w:rsid w:val="00D128DE"/>
    <w:rsid w:val="00D12DA3"/>
    <w:rsid w:val="00D13004"/>
    <w:rsid w:val="00D135D5"/>
    <w:rsid w:val="00D13E12"/>
    <w:rsid w:val="00D15119"/>
    <w:rsid w:val="00D1573E"/>
    <w:rsid w:val="00D15B2C"/>
    <w:rsid w:val="00D15FA3"/>
    <w:rsid w:val="00D1628E"/>
    <w:rsid w:val="00D16EB3"/>
    <w:rsid w:val="00D174F0"/>
    <w:rsid w:val="00D17E2C"/>
    <w:rsid w:val="00D22933"/>
    <w:rsid w:val="00D22C37"/>
    <w:rsid w:val="00D237D9"/>
    <w:rsid w:val="00D238ED"/>
    <w:rsid w:val="00D24F41"/>
    <w:rsid w:val="00D2537A"/>
    <w:rsid w:val="00D25C2F"/>
    <w:rsid w:val="00D25F0A"/>
    <w:rsid w:val="00D26585"/>
    <w:rsid w:val="00D301A1"/>
    <w:rsid w:val="00D30233"/>
    <w:rsid w:val="00D30600"/>
    <w:rsid w:val="00D308AE"/>
    <w:rsid w:val="00D3235C"/>
    <w:rsid w:val="00D374C5"/>
    <w:rsid w:val="00D377A5"/>
    <w:rsid w:val="00D37DD9"/>
    <w:rsid w:val="00D409A2"/>
    <w:rsid w:val="00D412A4"/>
    <w:rsid w:val="00D41B05"/>
    <w:rsid w:val="00D43236"/>
    <w:rsid w:val="00D432D0"/>
    <w:rsid w:val="00D4483B"/>
    <w:rsid w:val="00D44D61"/>
    <w:rsid w:val="00D44F5D"/>
    <w:rsid w:val="00D45397"/>
    <w:rsid w:val="00D45AFB"/>
    <w:rsid w:val="00D46F94"/>
    <w:rsid w:val="00D47058"/>
    <w:rsid w:val="00D47938"/>
    <w:rsid w:val="00D51E75"/>
    <w:rsid w:val="00D52BEC"/>
    <w:rsid w:val="00D54158"/>
    <w:rsid w:val="00D54BF2"/>
    <w:rsid w:val="00D5514E"/>
    <w:rsid w:val="00D5583D"/>
    <w:rsid w:val="00D57326"/>
    <w:rsid w:val="00D578E1"/>
    <w:rsid w:val="00D60184"/>
    <w:rsid w:val="00D6058E"/>
    <w:rsid w:val="00D606C2"/>
    <w:rsid w:val="00D608EB"/>
    <w:rsid w:val="00D61529"/>
    <w:rsid w:val="00D61B9D"/>
    <w:rsid w:val="00D61D41"/>
    <w:rsid w:val="00D6259A"/>
    <w:rsid w:val="00D634FB"/>
    <w:rsid w:val="00D637AB"/>
    <w:rsid w:val="00D670B4"/>
    <w:rsid w:val="00D671C1"/>
    <w:rsid w:val="00D70D73"/>
    <w:rsid w:val="00D70ECE"/>
    <w:rsid w:val="00D71652"/>
    <w:rsid w:val="00D7172C"/>
    <w:rsid w:val="00D720FA"/>
    <w:rsid w:val="00D72104"/>
    <w:rsid w:val="00D737C3"/>
    <w:rsid w:val="00D73BFC"/>
    <w:rsid w:val="00D75CF8"/>
    <w:rsid w:val="00D7621F"/>
    <w:rsid w:val="00D76443"/>
    <w:rsid w:val="00D769A2"/>
    <w:rsid w:val="00D76B63"/>
    <w:rsid w:val="00D76BC2"/>
    <w:rsid w:val="00D76E72"/>
    <w:rsid w:val="00D778D0"/>
    <w:rsid w:val="00D77A6C"/>
    <w:rsid w:val="00D77EEA"/>
    <w:rsid w:val="00D80D3E"/>
    <w:rsid w:val="00D819CD"/>
    <w:rsid w:val="00D81DA0"/>
    <w:rsid w:val="00D82675"/>
    <w:rsid w:val="00D8311C"/>
    <w:rsid w:val="00D831B8"/>
    <w:rsid w:val="00D83369"/>
    <w:rsid w:val="00D840F8"/>
    <w:rsid w:val="00D841AB"/>
    <w:rsid w:val="00D84B93"/>
    <w:rsid w:val="00D84C29"/>
    <w:rsid w:val="00D85460"/>
    <w:rsid w:val="00D85F64"/>
    <w:rsid w:val="00D86041"/>
    <w:rsid w:val="00D871DB"/>
    <w:rsid w:val="00D905DE"/>
    <w:rsid w:val="00D90C1D"/>
    <w:rsid w:val="00D90CFD"/>
    <w:rsid w:val="00D90DBA"/>
    <w:rsid w:val="00D9194E"/>
    <w:rsid w:val="00D9197B"/>
    <w:rsid w:val="00D91A8F"/>
    <w:rsid w:val="00D91E36"/>
    <w:rsid w:val="00D926AD"/>
    <w:rsid w:val="00D9314F"/>
    <w:rsid w:val="00D93AC6"/>
    <w:rsid w:val="00D94DCF"/>
    <w:rsid w:val="00D9517B"/>
    <w:rsid w:val="00D95394"/>
    <w:rsid w:val="00D95783"/>
    <w:rsid w:val="00D9613E"/>
    <w:rsid w:val="00D962B8"/>
    <w:rsid w:val="00D96798"/>
    <w:rsid w:val="00D96FD1"/>
    <w:rsid w:val="00DA03A9"/>
    <w:rsid w:val="00DA102D"/>
    <w:rsid w:val="00DA14FB"/>
    <w:rsid w:val="00DA2CE7"/>
    <w:rsid w:val="00DA3AC5"/>
    <w:rsid w:val="00DA5A0F"/>
    <w:rsid w:val="00DA60B5"/>
    <w:rsid w:val="00DA6B66"/>
    <w:rsid w:val="00DA70B5"/>
    <w:rsid w:val="00DA7AC2"/>
    <w:rsid w:val="00DB0ED8"/>
    <w:rsid w:val="00DB147B"/>
    <w:rsid w:val="00DB189D"/>
    <w:rsid w:val="00DB1AA4"/>
    <w:rsid w:val="00DB2AF0"/>
    <w:rsid w:val="00DB30B2"/>
    <w:rsid w:val="00DB3953"/>
    <w:rsid w:val="00DB4538"/>
    <w:rsid w:val="00DB4DB4"/>
    <w:rsid w:val="00DC0800"/>
    <w:rsid w:val="00DC0DBF"/>
    <w:rsid w:val="00DC1133"/>
    <w:rsid w:val="00DC14F7"/>
    <w:rsid w:val="00DC15DB"/>
    <w:rsid w:val="00DC1908"/>
    <w:rsid w:val="00DC26FA"/>
    <w:rsid w:val="00DC34E5"/>
    <w:rsid w:val="00DC3D3C"/>
    <w:rsid w:val="00DC4405"/>
    <w:rsid w:val="00DC46E7"/>
    <w:rsid w:val="00DC4ABD"/>
    <w:rsid w:val="00DC4BFB"/>
    <w:rsid w:val="00DC4DB6"/>
    <w:rsid w:val="00DC575E"/>
    <w:rsid w:val="00DC59B8"/>
    <w:rsid w:val="00DC5B1F"/>
    <w:rsid w:val="00DC6872"/>
    <w:rsid w:val="00DC6F1E"/>
    <w:rsid w:val="00DC76F9"/>
    <w:rsid w:val="00DC7A5C"/>
    <w:rsid w:val="00DC7E3A"/>
    <w:rsid w:val="00DD0C5A"/>
    <w:rsid w:val="00DD22BF"/>
    <w:rsid w:val="00DD2F89"/>
    <w:rsid w:val="00DD4269"/>
    <w:rsid w:val="00DD42B3"/>
    <w:rsid w:val="00DD5DD6"/>
    <w:rsid w:val="00DD5EAA"/>
    <w:rsid w:val="00DD622E"/>
    <w:rsid w:val="00DD6289"/>
    <w:rsid w:val="00DD657A"/>
    <w:rsid w:val="00DD6D94"/>
    <w:rsid w:val="00DD7960"/>
    <w:rsid w:val="00DD7C5B"/>
    <w:rsid w:val="00DE12B3"/>
    <w:rsid w:val="00DE13E3"/>
    <w:rsid w:val="00DE14AC"/>
    <w:rsid w:val="00DE20FC"/>
    <w:rsid w:val="00DE21CD"/>
    <w:rsid w:val="00DE2FE1"/>
    <w:rsid w:val="00DE4A4C"/>
    <w:rsid w:val="00DE561D"/>
    <w:rsid w:val="00DE57E0"/>
    <w:rsid w:val="00DE5B42"/>
    <w:rsid w:val="00DE6F01"/>
    <w:rsid w:val="00DF1D72"/>
    <w:rsid w:val="00DF25CE"/>
    <w:rsid w:val="00DF3CE3"/>
    <w:rsid w:val="00DF3D85"/>
    <w:rsid w:val="00DF419A"/>
    <w:rsid w:val="00DF66AD"/>
    <w:rsid w:val="00DF73BE"/>
    <w:rsid w:val="00E003CE"/>
    <w:rsid w:val="00E00461"/>
    <w:rsid w:val="00E01A6E"/>
    <w:rsid w:val="00E02B94"/>
    <w:rsid w:val="00E0304E"/>
    <w:rsid w:val="00E03E37"/>
    <w:rsid w:val="00E04974"/>
    <w:rsid w:val="00E056DF"/>
    <w:rsid w:val="00E05D87"/>
    <w:rsid w:val="00E10014"/>
    <w:rsid w:val="00E101A5"/>
    <w:rsid w:val="00E10D1D"/>
    <w:rsid w:val="00E12921"/>
    <w:rsid w:val="00E12F8B"/>
    <w:rsid w:val="00E131C1"/>
    <w:rsid w:val="00E13F79"/>
    <w:rsid w:val="00E13F81"/>
    <w:rsid w:val="00E14039"/>
    <w:rsid w:val="00E1435D"/>
    <w:rsid w:val="00E15052"/>
    <w:rsid w:val="00E15E7F"/>
    <w:rsid w:val="00E16ED7"/>
    <w:rsid w:val="00E17DD9"/>
    <w:rsid w:val="00E205A9"/>
    <w:rsid w:val="00E223DC"/>
    <w:rsid w:val="00E226C6"/>
    <w:rsid w:val="00E23817"/>
    <w:rsid w:val="00E242FA"/>
    <w:rsid w:val="00E2439B"/>
    <w:rsid w:val="00E2478E"/>
    <w:rsid w:val="00E24A03"/>
    <w:rsid w:val="00E2559F"/>
    <w:rsid w:val="00E25CF7"/>
    <w:rsid w:val="00E26317"/>
    <w:rsid w:val="00E269EC"/>
    <w:rsid w:val="00E26C33"/>
    <w:rsid w:val="00E26E42"/>
    <w:rsid w:val="00E26FE4"/>
    <w:rsid w:val="00E270EF"/>
    <w:rsid w:val="00E2774A"/>
    <w:rsid w:val="00E30FF9"/>
    <w:rsid w:val="00E31163"/>
    <w:rsid w:val="00E31315"/>
    <w:rsid w:val="00E31520"/>
    <w:rsid w:val="00E32060"/>
    <w:rsid w:val="00E32184"/>
    <w:rsid w:val="00E33004"/>
    <w:rsid w:val="00E3353B"/>
    <w:rsid w:val="00E3595C"/>
    <w:rsid w:val="00E35D59"/>
    <w:rsid w:val="00E36DC2"/>
    <w:rsid w:val="00E375EC"/>
    <w:rsid w:val="00E40310"/>
    <w:rsid w:val="00E42329"/>
    <w:rsid w:val="00E424DE"/>
    <w:rsid w:val="00E4340C"/>
    <w:rsid w:val="00E43820"/>
    <w:rsid w:val="00E43E59"/>
    <w:rsid w:val="00E44A5D"/>
    <w:rsid w:val="00E44B7B"/>
    <w:rsid w:val="00E45395"/>
    <w:rsid w:val="00E45D4D"/>
    <w:rsid w:val="00E45EAD"/>
    <w:rsid w:val="00E464DF"/>
    <w:rsid w:val="00E47DA7"/>
    <w:rsid w:val="00E47F7C"/>
    <w:rsid w:val="00E501B3"/>
    <w:rsid w:val="00E515D4"/>
    <w:rsid w:val="00E51714"/>
    <w:rsid w:val="00E51731"/>
    <w:rsid w:val="00E52905"/>
    <w:rsid w:val="00E52BAC"/>
    <w:rsid w:val="00E53513"/>
    <w:rsid w:val="00E53ACB"/>
    <w:rsid w:val="00E53BA1"/>
    <w:rsid w:val="00E544F6"/>
    <w:rsid w:val="00E55C09"/>
    <w:rsid w:val="00E5639E"/>
    <w:rsid w:val="00E57A04"/>
    <w:rsid w:val="00E57B50"/>
    <w:rsid w:val="00E602BC"/>
    <w:rsid w:val="00E603D3"/>
    <w:rsid w:val="00E6160F"/>
    <w:rsid w:val="00E61BCC"/>
    <w:rsid w:val="00E625C1"/>
    <w:rsid w:val="00E633B5"/>
    <w:rsid w:val="00E6341E"/>
    <w:rsid w:val="00E634DE"/>
    <w:rsid w:val="00E63C6E"/>
    <w:rsid w:val="00E64C33"/>
    <w:rsid w:val="00E64F38"/>
    <w:rsid w:val="00E65E1C"/>
    <w:rsid w:val="00E65EF1"/>
    <w:rsid w:val="00E65FA9"/>
    <w:rsid w:val="00E66A1D"/>
    <w:rsid w:val="00E67068"/>
    <w:rsid w:val="00E67281"/>
    <w:rsid w:val="00E6729B"/>
    <w:rsid w:val="00E67316"/>
    <w:rsid w:val="00E675E8"/>
    <w:rsid w:val="00E675FB"/>
    <w:rsid w:val="00E67CEF"/>
    <w:rsid w:val="00E70DEE"/>
    <w:rsid w:val="00E71495"/>
    <w:rsid w:val="00E721C9"/>
    <w:rsid w:val="00E73D8E"/>
    <w:rsid w:val="00E73F96"/>
    <w:rsid w:val="00E73FDD"/>
    <w:rsid w:val="00E748DB"/>
    <w:rsid w:val="00E74A08"/>
    <w:rsid w:val="00E75B88"/>
    <w:rsid w:val="00E761F3"/>
    <w:rsid w:val="00E7627D"/>
    <w:rsid w:val="00E76AD8"/>
    <w:rsid w:val="00E777A0"/>
    <w:rsid w:val="00E806F3"/>
    <w:rsid w:val="00E80D5C"/>
    <w:rsid w:val="00E8121E"/>
    <w:rsid w:val="00E818F5"/>
    <w:rsid w:val="00E83904"/>
    <w:rsid w:val="00E83BC3"/>
    <w:rsid w:val="00E83C9F"/>
    <w:rsid w:val="00E83D06"/>
    <w:rsid w:val="00E844CF"/>
    <w:rsid w:val="00E84521"/>
    <w:rsid w:val="00E84A77"/>
    <w:rsid w:val="00E84DAD"/>
    <w:rsid w:val="00E84E96"/>
    <w:rsid w:val="00E8503E"/>
    <w:rsid w:val="00E8505A"/>
    <w:rsid w:val="00E85440"/>
    <w:rsid w:val="00E8576B"/>
    <w:rsid w:val="00E86380"/>
    <w:rsid w:val="00E87BEE"/>
    <w:rsid w:val="00E87F7A"/>
    <w:rsid w:val="00E90183"/>
    <w:rsid w:val="00E90C56"/>
    <w:rsid w:val="00E92426"/>
    <w:rsid w:val="00E927D1"/>
    <w:rsid w:val="00E93F2B"/>
    <w:rsid w:val="00E975B1"/>
    <w:rsid w:val="00E97E9F"/>
    <w:rsid w:val="00EA2275"/>
    <w:rsid w:val="00EA2FB0"/>
    <w:rsid w:val="00EA3C2B"/>
    <w:rsid w:val="00EA467C"/>
    <w:rsid w:val="00EA4ADE"/>
    <w:rsid w:val="00EA679B"/>
    <w:rsid w:val="00EA6D2D"/>
    <w:rsid w:val="00EB0713"/>
    <w:rsid w:val="00EB07DA"/>
    <w:rsid w:val="00EB0A07"/>
    <w:rsid w:val="00EB125C"/>
    <w:rsid w:val="00EB1D63"/>
    <w:rsid w:val="00EB1ECD"/>
    <w:rsid w:val="00EB2606"/>
    <w:rsid w:val="00EB2A96"/>
    <w:rsid w:val="00EB3279"/>
    <w:rsid w:val="00EB42B2"/>
    <w:rsid w:val="00EB4BE2"/>
    <w:rsid w:val="00EB5059"/>
    <w:rsid w:val="00EB55FA"/>
    <w:rsid w:val="00EB5F4A"/>
    <w:rsid w:val="00EB667C"/>
    <w:rsid w:val="00EB68CB"/>
    <w:rsid w:val="00EB6F17"/>
    <w:rsid w:val="00EB7D19"/>
    <w:rsid w:val="00EC1224"/>
    <w:rsid w:val="00EC1BE9"/>
    <w:rsid w:val="00EC1D09"/>
    <w:rsid w:val="00EC21E7"/>
    <w:rsid w:val="00EC2666"/>
    <w:rsid w:val="00EC290A"/>
    <w:rsid w:val="00EC2B85"/>
    <w:rsid w:val="00EC2EB5"/>
    <w:rsid w:val="00EC2F22"/>
    <w:rsid w:val="00EC5215"/>
    <w:rsid w:val="00EC585D"/>
    <w:rsid w:val="00EC6C39"/>
    <w:rsid w:val="00EC7586"/>
    <w:rsid w:val="00EC7754"/>
    <w:rsid w:val="00EC797A"/>
    <w:rsid w:val="00ED0919"/>
    <w:rsid w:val="00ED1356"/>
    <w:rsid w:val="00ED20C3"/>
    <w:rsid w:val="00ED2753"/>
    <w:rsid w:val="00ED3F53"/>
    <w:rsid w:val="00ED3F54"/>
    <w:rsid w:val="00ED3FE2"/>
    <w:rsid w:val="00ED418D"/>
    <w:rsid w:val="00ED4415"/>
    <w:rsid w:val="00ED4DB6"/>
    <w:rsid w:val="00ED4E41"/>
    <w:rsid w:val="00ED51D6"/>
    <w:rsid w:val="00ED5877"/>
    <w:rsid w:val="00ED5B2D"/>
    <w:rsid w:val="00ED6616"/>
    <w:rsid w:val="00ED7150"/>
    <w:rsid w:val="00EE0397"/>
    <w:rsid w:val="00EE0BBC"/>
    <w:rsid w:val="00EE1E30"/>
    <w:rsid w:val="00EE2146"/>
    <w:rsid w:val="00EE220F"/>
    <w:rsid w:val="00EE3723"/>
    <w:rsid w:val="00EE4EAA"/>
    <w:rsid w:val="00EE5366"/>
    <w:rsid w:val="00EE53DE"/>
    <w:rsid w:val="00EE59F5"/>
    <w:rsid w:val="00EE5BB3"/>
    <w:rsid w:val="00EE67DA"/>
    <w:rsid w:val="00EE782B"/>
    <w:rsid w:val="00EE7D7E"/>
    <w:rsid w:val="00EE7E8A"/>
    <w:rsid w:val="00EF02C6"/>
    <w:rsid w:val="00EF0440"/>
    <w:rsid w:val="00EF0A3A"/>
    <w:rsid w:val="00EF1AFC"/>
    <w:rsid w:val="00EF22C5"/>
    <w:rsid w:val="00EF2451"/>
    <w:rsid w:val="00EF2697"/>
    <w:rsid w:val="00EF3BEC"/>
    <w:rsid w:val="00EF3D5C"/>
    <w:rsid w:val="00EF4EAA"/>
    <w:rsid w:val="00EF5930"/>
    <w:rsid w:val="00EF5D5C"/>
    <w:rsid w:val="00EF6161"/>
    <w:rsid w:val="00EF646D"/>
    <w:rsid w:val="00EF7097"/>
    <w:rsid w:val="00EF70CA"/>
    <w:rsid w:val="00EF7DED"/>
    <w:rsid w:val="00F0132C"/>
    <w:rsid w:val="00F015E0"/>
    <w:rsid w:val="00F01BB7"/>
    <w:rsid w:val="00F01CDC"/>
    <w:rsid w:val="00F025C1"/>
    <w:rsid w:val="00F02686"/>
    <w:rsid w:val="00F026A2"/>
    <w:rsid w:val="00F02FD9"/>
    <w:rsid w:val="00F03B5A"/>
    <w:rsid w:val="00F049A8"/>
    <w:rsid w:val="00F05A63"/>
    <w:rsid w:val="00F05F15"/>
    <w:rsid w:val="00F05F93"/>
    <w:rsid w:val="00F0655A"/>
    <w:rsid w:val="00F069B5"/>
    <w:rsid w:val="00F076CC"/>
    <w:rsid w:val="00F100C6"/>
    <w:rsid w:val="00F10381"/>
    <w:rsid w:val="00F107DA"/>
    <w:rsid w:val="00F107E4"/>
    <w:rsid w:val="00F10AFD"/>
    <w:rsid w:val="00F115EB"/>
    <w:rsid w:val="00F121FF"/>
    <w:rsid w:val="00F1286E"/>
    <w:rsid w:val="00F13349"/>
    <w:rsid w:val="00F13A64"/>
    <w:rsid w:val="00F15AF7"/>
    <w:rsid w:val="00F167D2"/>
    <w:rsid w:val="00F1746B"/>
    <w:rsid w:val="00F176B7"/>
    <w:rsid w:val="00F1779B"/>
    <w:rsid w:val="00F17912"/>
    <w:rsid w:val="00F1799C"/>
    <w:rsid w:val="00F22520"/>
    <w:rsid w:val="00F22660"/>
    <w:rsid w:val="00F22AD6"/>
    <w:rsid w:val="00F22C04"/>
    <w:rsid w:val="00F2328B"/>
    <w:rsid w:val="00F23825"/>
    <w:rsid w:val="00F23DAE"/>
    <w:rsid w:val="00F241BF"/>
    <w:rsid w:val="00F241C1"/>
    <w:rsid w:val="00F24274"/>
    <w:rsid w:val="00F246E2"/>
    <w:rsid w:val="00F2470E"/>
    <w:rsid w:val="00F2575B"/>
    <w:rsid w:val="00F25A3E"/>
    <w:rsid w:val="00F267F2"/>
    <w:rsid w:val="00F26DCC"/>
    <w:rsid w:val="00F27F73"/>
    <w:rsid w:val="00F30BC2"/>
    <w:rsid w:val="00F31173"/>
    <w:rsid w:val="00F321AD"/>
    <w:rsid w:val="00F334CA"/>
    <w:rsid w:val="00F345FA"/>
    <w:rsid w:val="00F3468B"/>
    <w:rsid w:val="00F34698"/>
    <w:rsid w:val="00F34B59"/>
    <w:rsid w:val="00F34D25"/>
    <w:rsid w:val="00F35F15"/>
    <w:rsid w:val="00F36302"/>
    <w:rsid w:val="00F3719E"/>
    <w:rsid w:val="00F406E6"/>
    <w:rsid w:val="00F4114F"/>
    <w:rsid w:val="00F41159"/>
    <w:rsid w:val="00F41757"/>
    <w:rsid w:val="00F417BA"/>
    <w:rsid w:val="00F41DCB"/>
    <w:rsid w:val="00F42458"/>
    <w:rsid w:val="00F4312D"/>
    <w:rsid w:val="00F4378C"/>
    <w:rsid w:val="00F438CF"/>
    <w:rsid w:val="00F438D4"/>
    <w:rsid w:val="00F43E9E"/>
    <w:rsid w:val="00F442B8"/>
    <w:rsid w:val="00F45537"/>
    <w:rsid w:val="00F4568D"/>
    <w:rsid w:val="00F4574C"/>
    <w:rsid w:val="00F45FCF"/>
    <w:rsid w:val="00F46483"/>
    <w:rsid w:val="00F47C97"/>
    <w:rsid w:val="00F47F56"/>
    <w:rsid w:val="00F508CD"/>
    <w:rsid w:val="00F50948"/>
    <w:rsid w:val="00F50D05"/>
    <w:rsid w:val="00F50D4A"/>
    <w:rsid w:val="00F51B15"/>
    <w:rsid w:val="00F521D4"/>
    <w:rsid w:val="00F526EF"/>
    <w:rsid w:val="00F52818"/>
    <w:rsid w:val="00F52B09"/>
    <w:rsid w:val="00F53000"/>
    <w:rsid w:val="00F5315A"/>
    <w:rsid w:val="00F5330C"/>
    <w:rsid w:val="00F53336"/>
    <w:rsid w:val="00F53E6E"/>
    <w:rsid w:val="00F5420C"/>
    <w:rsid w:val="00F54243"/>
    <w:rsid w:val="00F54A8D"/>
    <w:rsid w:val="00F552BE"/>
    <w:rsid w:val="00F56003"/>
    <w:rsid w:val="00F56261"/>
    <w:rsid w:val="00F564BF"/>
    <w:rsid w:val="00F570AE"/>
    <w:rsid w:val="00F61168"/>
    <w:rsid w:val="00F61251"/>
    <w:rsid w:val="00F617C5"/>
    <w:rsid w:val="00F61916"/>
    <w:rsid w:val="00F61C07"/>
    <w:rsid w:val="00F61EDD"/>
    <w:rsid w:val="00F62AF8"/>
    <w:rsid w:val="00F632FB"/>
    <w:rsid w:val="00F63808"/>
    <w:rsid w:val="00F63D6A"/>
    <w:rsid w:val="00F6423E"/>
    <w:rsid w:val="00F650AF"/>
    <w:rsid w:val="00F65839"/>
    <w:rsid w:val="00F65A54"/>
    <w:rsid w:val="00F65DB4"/>
    <w:rsid w:val="00F6757B"/>
    <w:rsid w:val="00F67C4A"/>
    <w:rsid w:val="00F706D2"/>
    <w:rsid w:val="00F710AB"/>
    <w:rsid w:val="00F7142F"/>
    <w:rsid w:val="00F7176D"/>
    <w:rsid w:val="00F71FA8"/>
    <w:rsid w:val="00F725E9"/>
    <w:rsid w:val="00F728C6"/>
    <w:rsid w:val="00F74613"/>
    <w:rsid w:val="00F74C88"/>
    <w:rsid w:val="00F76684"/>
    <w:rsid w:val="00F7679A"/>
    <w:rsid w:val="00F775D3"/>
    <w:rsid w:val="00F8086A"/>
    <w:rsid w:val="00F80BCB"/>
    <w:rsid w:val="00F82094"/>
    <w:rsid w:val="00F826BA"/>
    <w:rsid w:val="00F82C73"/>
    <w:rsid w:val="00F843F0"/>
    <w:rsid w:val="00F856DB"/>
    <w:rsid w:val="00F861BA"/>
    <w:rsid w:val="00F9090A"/>
    <w:rsid w:val="00F9119E"/>
    <w:rsid w:val="00F916A1"/>
    <w:rsid w:val="00F926F8"/>
    <w:rsid w:val="00F93552"/>
    <w:rsid w:val="00F9356D"/>
    <w:rsid w:val="00F9380C"/>
    <w:rsid w:val="00F944CF"/>
    <w:rsid w:val="00F9551A"/>
    <w:rsid w:val="00F95FC5"/>
    <w:rsid w:val="00F9668E"/>
    <w:rsid w:val="00F9669B"/>
    <w:rsid w:val="00F967BD"/>
    <w:rsid w:val="00F96D0B"/>
    <w:rsid w:val="00F9716C"/>
    <w:rsid w:val="00F97992"/>
    <w:rsid w:val="00FA0A44"/>
    <w:rsid w:val="00FA0B31"/>
    <w:rsid w:val="00FA0F47"/>
    <w:rsid w:val="00FA101B"/>
    <w:rsid w:val="00FA149A"/>
    <w:rsid w:val="00FA1791"/>
    <w:rsid w:val="00FA1DA7"/>
    <w:rsid w:val="00FA305B"/>
    <w:rsid w:val="00FA4125"/>
    <w:rsid w:val="00FA47D1"/>
    <w:rsid w:val="00FA4B8E"/>
    <w:rsid w:val="00FA52E8"/>
    <w:rsid w:val="00FA53D5"/>
    <w:rsid w:val="00FA5EB5"/>
    <w:rsid w:val="00FA712E"/>
    <w:rsid w:val="00FA76AE"/>
    <w:rsid w:val="00FA7C76"/>
    <w:rsid w:val="00FB0451"/>
    <w:rsid w:val="00FB1670"/>
    <w:rsid w:val="00FB1935"/>
    <w:rsid w:val="00FB193E"/>
    <w:rsid w:val="00FB1B6F"/>
    <w:rsid w:val="00FB1CD7"/>
    <w:rsid w:val="00FB1E1C"/>
    <w:rsid w:val="00FB23AF"/>
    <w:rsid w:val="00FB24A0"/>
    <w:rsid w:val="00FB2694"/>
    <w:rsid w:val="00FB2E1B"/>
    <w:rsid w:val="00FB380B"/>
    <w:rsid w:val="00FB3C65"/>
    <w:rsid w:val="00FB406B"/>
    <w:rsid w:val="00FB4359"/>
    <w:rsid w:val="00FB45D8"/>
    <w:rsid w:val="00FB4791"/>
    <w:rsid w:val="00FB4E82"/>
    <w:rsid w:val="00FB6572"/>
    <w:rsid w:val="00FB6596"/>
    <w:rsid w:val="00FB6B62"/>
    <w:rsid w:val="00FB7B57"/>
    <w:rsid w:val="00FB7FA5"/>
    <w:rsid w:val="00FC0C76"/>
    <w:rsid w:val="00FC12A6"/>
    <w:rsid w:val="00FC1635"/>
    <w:rsid w:val="00FC2E34"/>
    <w:rsid w:val="00FC35B9"/>
    <w:rsid w:val="00FC498E"/>
    <w:rsid w:val="00FC54F1"/>
    <w:rsid w:val="00FC58C2"/>
    <w:rsid w:val="00FC5BEC"/>
    <w:rsid w:val="00FC66F3"/>
    <w:rsid w:val="00FC6A8D"/>
    <w:rsid w:val="00FD1920"/>
    <w:rsid w:val="00FD1A92"/>
    <w:rsid w:val="00FD24D6"/>
    <w:rsid w:val="00FD2626"/>
    <w:rsid w:val="00FD27EF"/>
    <w:rsid w:val="00FD4BBB"/>
    <w:rsid w:val="00FD549B"/>
    <w:rsid w:val="00FD64C6"/>
    <w:rsid w:val="00FD64D7"/>
    <w:rsid w:val="00FD6FD4"/>
    <w:rsid w:val="00FE002B"/>
    <w:rsid w:val="00FE0A22"/>
    <w:rsid w:val="00FE1E57"/>
    <w:rsid w:val="00FE1EFD"/>
    <w:rsid w:val="00FE2B31"/>
    <w:rsid w:val="00FE2F38"/>
    <w:rsid w:val="00FE316D"/>
    <w:rsid w:val="00FE32DE"/>
    <w:rsid w:val="00FE45EE"/>
    <w:rsid w:val="00FE4B44"/>
    <w:rsid w:val="00FE52A2"/>
    <w:rsid w:val="00FE556B"/>
    <w:rsid w:val="00FE5C2B"/>
    <w:rsid w:val="00FE654C"/>
    <w:rsid w:val="00FE7AAD"/>
    <w:rsid w:val="00FF0461"/>
    <w:rsid w:val="00FF1DC3"/>
    <w:rsid w:val="00FF2243"/>
    <w:rsid w:val="00FF57DC"/>
    <w:rsid w:val="00FF5AC4"/>
    <w:rsid w:val="00FF6213"/>
    <w:rsid w:val="00FF7626"/>
    <w:rsid w:val="01076FC4"/>
    <w:rsid w:val="01736AF9"/>
    <w:rsid w:val="01F564C8"/>
    <w:rsid w:val="02065BBC"/>
    <w:rsid w:val="0217322D"/>
    <w:rsid w:val="02245BE6"/>
    <w:rsid w:val="02474B3A"/>
    <w:rsid w:val="02C8A982"/>
    <w:rsid w:val="02D5E984"/>
    <w:rsid w:val="032C08EB"/>
    <w:rsid w:val="036FEDA2"/>
    <w:rsid w:val="03DA0E1D"/>
    <w:rsid w:val="042FF209"/>
    <w:rsid w:val="04367F3D"/>
    <w:rsid w:val="0449A444"/>
    <w:rsid w:val="04772627"/>
    <w:rsid w:val="048E11EB"/>
    <w:rsid w:val="0497E572"/>
    <w:rsid w:val="04F6C486"/>
    <w:rsid w:val="0509DBB9"/>
    <w:rsid w:val="05C52511"/>
    <w:rsid w:val="0617AC39"/>
    <w:rsid w:val="06238E88"/>
    <w:rsid w:val="0651E70A"/>
    <w:rsid w:val="0691288E"/>
    <w:rsid w:val="06BFC53A"/>
    <w:rsid w:val="06D293A8"/>
    <w:rsid w:val="06F368B3"/>
    <w:rsid w:val="0725B96D"/>
    <w:rsid w:val="07558BA2"/>
    <w:rsid w:val="07745CD6"/>
    <w:rsid w:val="0846E889"/>
    <w:rsid w:val="084B4B50"/>
    <w:rsid w:val="087A72A8"/>
    <w:rsid w:val="08AAA424"/>
    <w:rsid w:val="08B0E6EB"/>
    <w:rsid w:val="08CC8CF2"/>
    <w:rsid w:val="091AAD38"/>
    <w:rsid w:val="097D76F9"/>
    <w:rsid w:val="0982DD5C"/>
    <w:rsid w:val="09EF6DDE"/>
    <w:rsid w:val="0A141933"/>
    <w:rsid w:val="0A33E088"/>
    <w:rsid w:val="0A47A27A"/>
    <w:rsid w:val="0A494670"/>
    <w:rsid w:val="0A7A8838"/>
    <w:rsid w:val="0ACE3754"/>
    <w:rsid w:val="0AE5269B"/>
    <w:rsid w:val="0AED5303"/>
    <w:rsid w:val="0B79A90C"/>
    <w:rsid w:val="0BFB6C48"/>
    <w:rsid w:val="0C69FAA9"/>
    <w:rsid w:val="0C81A618"/>
    <w:rsid w:val="0D198FFB"/>
    <w:rsid w:val="0D92BB19"/>
    <w:rsid w:val="0E1CA293"/>
    <w:rsid w:val="0E4F2428"/>
    <w:rsid w:val="0EE3565B"/>
    <w:rsid w:val="0EEE5384"/>
    <w:rsid w:val="0F2F32A6"/>
    <w:rsid w:val="0F32CE28"/>
    <w:rsid w:val="0FCE4F1D"/>
    <w:rsid w:val="1050CC16"/>
    <w:rsid w:val="111C8B2E"/>
    <w:rsid w:val="112E9AE6"/>
    <w:rsid w:val="1144F79C"/>
    <w:rsid w:val="118BAD99"/>
    <w:rsid w:val="11BF3969"/>
    <w:rsid w:val="11C35F9C"/>
    <w:rsid w:val="11CBE19E"/>
    <w:rsid w:val="12CD2617"/>
    <w:rsid w:val="12D82BF8"/>
    <w:rsid w:val="12E4D324"/>
    <w:rsid w:val="12EC67CC"/>
    <w:rsid w:val="12EC7995"/>
    <w:rsid w:val="1300D32C"/>
    <w:rsid w:val="13131D1D"/>
    <w:rsid w:val="1388952B"/>
    <w:rsid w:val="13CFACF5"/>
    <w:rsid w:val="14197CF8"/>
    <w:rsid w:val="1431C0DA"/>
    <w:rsid w:val="14A8A2E1"/>
    <w:rsid w:val="14D0CAA5"/>
    <w:rsid w:val="154BC2B9"/>
    <w:rsid w:val="155A5B9D"/>
    <w:rsid w:val="160DF4A3"/>
    <w:rsid w:val="163FAF03"/>
    <w:rsid w:val="1669E8E0"/>
    <w:rsid w:val="16A29C25"/>
    <w:rsid w:val="16AD58DA"/>
    <w:rsid w:val="16DC048F"/>
    <w:rsid w:val="17D91557"/>
    <w:rsid w:val="18239B68"/>
    <w:rsid w:val="187E2665"/>
    <w:rsid w:val="18A03D72"/>
    <w:rsid w:val="18C64A88"/>
    <w:rsid w:val="18DF42CD"/>
    <w:rsid w:val="196A41B5"/>
    <w:rsid w:val="1997BE10"/>
    <w:rsid w:val="19A6CED3"/>
    <w:rsid w:val="19B52CF1"/>
    <w:rsid w:val="1A08BB30"/>
    <w:rsid w:val="1A30C9A1"/>
    <w:rsid w:val="1A3CD721"/>
    <w:rsid w:val="1A47D64F"/>
    <w:rsid w:val="1A8620A8"/>
    <w:rsid w:val="1A9BD75F"/>
    <w:rsid w:val="1AE7D9E7"/>
    <w:rsid w:val="1B028546"/>
    <w:rsid w:val="1B08BF9E"/>
    <w:rsid w:val="1BBE522B"/>
    <w:rsid w:val="1BC6FD6C"/>
    <w:rsid w:val="1BDCC2F3"/>
    <w:rsid w:val="1BE23AD3"/>
    <w:rsid w:val="1C1AAE56"/>
    <w:rsid w:val="1C41F96C"/>
    <w:rsid w:val="1D702EFF"/>
    <w:rsid w:val="1D9233C7"/>
    <w:rsid w:val="1DB5B02C"/>
    <w:rsid w:val="1DC1EA22"/>
    <w:rsid w:val="1DD0465B"/>
    <w:rsid w:val="1DDD90B6"/>
    <w:rsid w:val="1E15D7E5"/>
    <w:rsid w:val="1E9929CF"/>
    <w:rsid w:val="1F4D338F"/>
    <w:rsid w:val="1FE0B37D"/>
    <w:rsid w:val="201A7684"/>
    <w:rsid w:val="2026772C"/>
    <w:rsid w:val="203D4EB3"/>
    <w:rsid w:val="2079F9A7"/>
    <w:rsid w:val="208A2FD7"/>
    <w:rsid w:val="20EC2472"/>
    <w:rsid w:val="20FC9871"/>
    <w:rsid w:val="21072867"/>
    <w:rsid w:val="2121D8C8"/>
    <w:rsid w:val="213B7064"/>
    <w:rsid w:val="214D3FD2"/>
    <w:rsid w:val="225A0949"/>
    <w:rsid w:val="22632097"/>
    <w:rsid w:val="227B7F59"/>
    <w:rsid w:val="22A3EA4F"/>
    <w:rsid w:val="22F61D92"/>
    <w:rsid w:val="2348C383"/>
    <w:rsid w:val="2383CA16"/>
    <w:rsid w:val="24324917"/>
    <w:rsid w:val="24336317"/>
    <w:rsid w:val="24440E5A"/>
    <w:rsid w:val="245F0F5E"/>
    <w:rsid w:val="246D2B18"/>
    <w:rsid w:val="2474BFEA"/>
    <w:rsid w:val="24891255"/>
    <w:rsid w:val="250215BC"/>
    <w:rsid w:val="25C7605D"/>
    <w:rsid w:val="262373E9"/>
    <w:rsid w:val="26357B7D"/>
    <w:rsid w:val="268C61D0"/>
    <w:rsid w:val="26DE7655"/>
    <w:rsid w:val="2701FDFE"/>
    <w:rsid w:val="27099676"/>
    <w:rsid w:val="27253FED"/>
    <w:rsid w:val="27696C93"/>
    <w:rsid w:val="2795A0C7"/>
    <w:rsid w:val="2812E48F"/>
    <w:rsid w:val="2815443A"/>
    <w:rsid w:val="282FDE95"/>
    <w:rsid w:val="2912E5B6"/>
    <w:rsid w:val="29847BC0"/>
    <w:rsid w:val="29BBDB51"/>
    <w:rsid w:val="29DD0BA9"/>
    <w:rsid w:val="29EBF2F5"/>
    <w:rsid w:val="2AC37DFE"/>
    <w:rsid w:val="2B2DC852"/>
    <w:rsid w:val="2B729269"/>
    <w:rsid w:val="2B85B283"/>
    <w:rsid w:val="2BD48206"/>
    <w:rsid w:val="2BDB63D1"/>
    <w:rsid w:val="2C14D18A"/>
    <w:rsid w:val="2C55B910"/>
    <w:rsid w:val="2C87EA0D"/>
    <w:rsid w:val="2C93ECA6"/>
    <w:rsid w:val="2D59DB2E"/>
    <w:rsid w:val="2D8832E5"/>
    <w:rsid w:val="2DE97AFE"/>
    <w:rsid w:val="2EAF326C"/>
    <w:rsid w:val="2EAFA446"/>
    <w:rsid w:val="2ECCA3DB"/>
    <w:rsid w:val="2EFC7B88"/>
    <w:rsid w:val="2F225CC0"/>
    <w:rsid w:val="2F866966"/>
    <w:rsid w:val="304B9A45"/>
    <w:rsid w:val="309D1146"/>
    <w:rsid w:val="30C5169A"/>
    <w:rsid w:val="30DAA78F"/>
    <w:rsid w:val="31A453F5"/>
    <w:rsid w:val="31FB729C"/>
    <w:rsid w:val="3259B95F"/>
    <w:rsid w:val="32A4D733"/>
    <w:rsid w:val="32CCFCB9"/>
    <w:rsid w:val="3370D140"/>
    <w:rsid w:val="33DBA274"/>
    <w:rsid w:val="343D9559"/>
    <w:rsid w:val="346465E5"/>
    <w:rsid w:val="349124A2"/>
    <w:rsid w:val="349EA6B1"/>
    <w:rsid w:val="34B2FCB7"/>
    <w:rsid w:val="34DD9077"/>
    <w:rsid w:val="3509D063"/>
    <w:rsid w:val="352461F1"/>
    <w:rsid w:val="35B79D6D"/>
    <w:rsid w:val="35E89360"/>
    <w:rsid w:val="35EA4CE9"/>
    <w:rsid w:val="35FBB063"/>
    <w:rsid w:val="3604ADA6"/>
    <w:rsid w:val="3675759B"/>
    <w:rsid w:val="36AB75EE"/>
    <w:rsid w:val="36C979DE"/>
    <w:rsid w:val="370B6082"/>
    <w:rsid w:val="370D1F34"/>
    <w:rsid w:val="3749C6A0"/>
    <w:rsid w:val="37830087"/>
    <w:rsid w:val="37C97F62"/>
    <w:rsid w:val="3814AA93"/>
    <w:rsid w:val="38585AEE"/>
    <w:rsid w:val="389AD4DB"/>
    <w:rsid w:val="38C8A09B"/>
    <w:rsid w:val="38E5B974"/>
    <w:rsid w:val="3930FD46"/>
    <w:rsid w:val="395D25E7"/>
    <w:rsid w:val="395EDBBA"/>
    <w:rsid w:val="39B9639E"/>
    <w:rsid w:val="39FA3163"/>
    <w:rsid w:val="3A41D75C"/>
    <w:rsid w:val="3AA8C8D3"/>
    <w:rsid w:val="3AC6F35F"/>
    <w:rsid w:val="3B210131"/>
    <w:rsid w:val="3B397CE7"/>
    <w:rsid w:val="3B82B4FA"/>
    <w:rsid w:val="3BCE90DB"/>
    <w:rsid w:val="3CEE4D6C"/>
    <w:rsid w:val="3CEE7766"/>
    <w:rsid w:val="3EF2797D"/>
    <w:rsid w:val="3EFF3EDF"/>
    <w:rsid w:val="3FDB9A6A"/>
    <w:rsid w:val="40355805"/>
    <w:rsid w:val="404085A9"/>
    <w:rsid w:val="4048310B"/>
    <w:rsid w:val="407652E5"/>
    <w:rsid w:val="407E7241"/>
    <w:rsid w:val="40B6FF07"/>
    <w:rsid w:val="40EC805E"/>
    <w:rsid w:val="4117AD50"/>
    <w:rsid w:val="412DE055"/>
    <w:rsid w:val="417A5490"/>
    <w:rsid w:val="4188D778"/>
    <w:rsid w:val="422AD60C"/>
    <w:rsid w:val="422B492F"/>
    <w:rsid w:val="423F5E31"/>
    <w:rsid w:val="4266BF01"/>
    <w:rsid w:val="4299D909"/>
    <w:rsid w:val="42B9993C"/>
    <w:rsid w:val="42BC1167"/>
    <w:rsid w:val="42C7E3E9"/>
    <w:rsid w:val="43696CF2"/>
    <w:rsid w:val="436B2553"/>
    <w:rsid w:val="43C9A946"/>
    <w:rsid w:val="43D53A45"/>
    <w:rsid w:val="4402DCEC"/>
    <w:rsid w:val="445599FA"/>
    <w:rsid w:val="44937020"/>
    <w:rsid w:val="449A4DF5"/>
    <w:rsid w:val="44E2CE17"/>
    <w:rsid w:val="45CC117C"/>
    <w:rsid w:val="4623F199"/>
    <w:rsid w:val="462E0FD5"/>
    <w:rsid w:val="464175FE"/>
    <w:rsid w:val="4690FF2B"/>
    <w:rsid w:val="46942687"/>
    <w:rsid w:val="46AB87D5"/>
    <w:rsid w:val="46EA15E0"/>
    <w:rsid w:val="47394111"/>
    <w:rsid w:val="473DA972"/>
    <w:rsid w:val="47715347"/>
    <w:rsid w:val="47872A77"/>
    <w:rsid w:val="479C5FF8"/>
    <w:rsid w:val="47A3E06F"/>
    <w:rsid w:val="47CD8DC0"/>
    <w:rsid w:val="483C469D"/>
    <w:rsid w:val="483CDE15"/>
    <w:rsid w:val="4930F774"/>
    <w:rsid w:val="49463C95"/>
    <w:rsid w:val="4962FB5F"/>
    <w:rsid w:val="49AC0684"/>
    <w:rsid w:val="49EB4D33"/>
    <w:rsid w:val="4A4F9B15"/>
    <w:rsid w:val="4A5B2408"/>
    <w:rsid w:val="4A874B5E"/>
    <w:rsid w:val="4A928E33"/>
    <w:rsid w:val="4ACA3AC7"/>
    <w:rsid w:val="4B1647E7"/>
    <w:rsid w:val="4C325AA3"/>
    <w:rsid w:val="4C529836"/>
    <w:rsid w:val="4C7D0876"/>
    <w:rsid w:val="4C806D0D"/>
    <w:rsid w:val="4CA8FCCD"/>
    <w:rsid w:val="4D87F6D5"/>
    <w:rsid w:val="4DACA974"/>
    <w:rsid w:val="4DE087BF"/>
    <w:rsid w:val="4E985665"/>
    <w:rsid w:val="4EF1F275"/>
    <w:rsid w:val="4EFFC1A9"/>
    <w:rsid w:val="4FE71946"/>
    <w:rsid w:val="5022E3D2"/>
    <w:rsid w:val="503FFE4F"/>
    <w:rsid w:val="5065463C"/>
    <w:rsid w:val="50AC8D04"/>
    <w:rsid w:val="50B55A22"/>
    <w:rsid w:val="50F4776E"/>
    <w:rsid w:val="510B10F7"/>
    <w:rsid w:val="51396F3F"/>
    <w:rsid w:val="51612DBD"/>
    <w:rsid w:val="516AB345"/>
    <w:rsid w:val="51855ACC"/>
    <w:rsid w:val="51DCF4B9"/>
    <w:rsid w:val="52571004"/>
    <w:rsid w:val="52841559"/>
    <w:rsid w:val="52AD2AC1"/>
    <w:rsid w:val="52FDAA96"/>
    <w:rsid w:val="5300BACB"/>
    <w:rsid w:val="531AE5AB"/>
    <w:rsid w:val="53259FD0"/>
    <w:rsid w:val="53363917"/>
    <w:rsid w:val="53375AFB"/>
    <w:rsid w:val="5352535D"/>
    <w:rsid w:val="5389ED02"/>
    <w:rsid w:val="53FA5A7C"/>
    <w:rsid w:val="540DCCBC"/>
    <w:rsid w:val="54510181"/>
    <w:rsid w:val="55031E6C"/>
    <w:rsid w:val="5532C312"/>
    <w:rsid w:val="564657AA"/>
    <w:rsid w:val="5648EEA7"/>
    <w:rsid w:val="5652AB4B"/>
    <w:rsid w:val="56658019"/>
    <w:rsid w:val="5757A9FC"/>
    <w:rsid w:val="576D9650"/>
    <w:rsid w:val="57BB5A67"/>
    <w:rsid w:val="57FD77C6"/>
    <w:rsid w:val="5810B50A"/>
    <w:rsid w:val="58915F97"/>
    <w:rsid w:val="58D42394"/>
    <w:rsid w:val="594F9B0B"/>
    <w:rsid w:val="598EE8FA"/>
    <w:rsid w:val="599AB6C3"/>
    <w:rsid w:val="5A26BAEF"/>
    <w:rsid w:val="5ABF9D33"/>
    <w:rsid w:val="5B8E6357"/>
    <w:rsid w:val="5B96586A"/>
    <w:rsid w:val="5BCE2D37"/>
    <w:rsid w:val="5BDC4B78"/>
    <w:rsid w:val="5C2736B4"/>
    <w:rsid w:val="5C41E10F"/>
    <w:rsid w:val="5CCAE36C"/>
    <w:rsid w:val="5CF17AEE"/>
    <w:rsid w:val="5CF8C70A"/>
    <w:rsid w:val="5D10365B"/>
    <w:rsid w:val="5D1E7E7D"/>
    <w:rsid w:val="5DBEBC04"/>
    <w:rsid w:val="5DD4CAC7"/>
    <w:rsid w:val="5DE20EF6"/>
    <w:rsid w:val="5E0F2F3D"/>
    <w:rsid w:val="5E78B8FF"/>
    <w:rsid w:val="5EEB823F"/>
    <w:rsid w:val="5F368B0A"/>
    <w:rsid w:val="5F7407E4"/>
    <w:rsid w:val="5FF6B293"/>
    <w:rsid w:val="60698416"/>
    <w:rsid w:val="606CBEE5"/>
    <w:rsid w:val="608E1D3C"/>
    <w:rsid w:val="60960855"/>
    <w:rsid w:val="60B49D25"/>
    <w:rsid w:val="60E0EC46"/>
    <w:rsid w:val="60E7BF7E"/>
    <w:rsid w:val="613AEF88"/>
    <w:rsid w:val="6238F84B"/>
    <w:rsid w:val="6259D376"/>
    <w:rsid w:val="627B1B2F"/>
    <w:rsid w:val="6289A845"/>
    <w:rsid w:val="62E51782"/>
    <w:rsid w:val="6370364A"/>
    <w:rsid w:val="63CE67D1"/>
    <w:rsid w:val="63D75176"/>
    <w:rsid w:val="64043374"/>
    <w:rsid w:val="6414F257"/>
    <w:rsid w:val="641A62A4"/>
    <w:rsid w:val="642A834C"/>
    <w:rsid w:val="64F962CC"/>
    <w:rsid w:val="65017AA2"/>
    <w:rsid w:val="65273A7C"/>
    <w:rsid w:val="654AD4C0"/>
    <w:rsid w:val="65978BDC"/>
    <w:rsid w:val="659830DF"/>
    <w:rsid w:val="663229BB"/>
    <w:rsid w:val="6646F33F"/>
    <w:rsid w:val="672EC646"/>
    <w:rsid w:val="67459815"/>
    <w:rsid w:val="6765F0DB"/>
    <w:rsid w:val="6793B517"/>
    <w:rsid w:val="67C70C88"/>
    <w:rsid w:val="681ABD50"/>
    <w:rsid w:val="68446C4D"/>
    <w:rsid w:val="685510A7"/>
    <w:rsid w:val="687CF036"/>
    <w:rsid w:val="68D18BF1"/>
    <w:rsid w:val="6904FE7A"/>
    <w:rsid w:val="690F9274"/>
    <w:rsid w:val="6918C858"/>
    <w:rsid w:val="6966F32A"/>
    <w:rsid w:val="69D1EC3C"/>
    <w:rsid w:val="6A804372"/>
    <w:rsid w:val="6ABD1EC9"/>
    <w:rsid w:val="6B443AB6"/>
    <w:rsid w:val="6B44CB4D"/>
    <w:rsid w:val="6BC72B1C"/>
    <w:rsid w:val="6BEC1A76"/>
    <w:rsid w:val="6C45DF7C"/>
    <w:rsid w:val="6C65880B"/>
    <w:rsid w:val="6D2E4217"/>
    <w:rsid w:val="6D504E46"/>
    <w:rsid w:val="6D799329"/>
    <w:rsid w:val="6D8ADB0C"/>
    <w:rsid w:val="6DFA69E3"/>
    <w:rsid w:val="6E2DE43B"/>
    <w:rsid w:val="6E40703E"/>
    <w:rsid w:val="6E43D8F5"/>
    <w:rsid w:val="6E85CF73"/>
    <w:rsid w:val="6E881E21"/>
    <w:rsid w:val="6E94F6C9"/>
    <w:rsid w:val="6F195501"/>
    <w:rsid w:val="6F66DA8B"/>
    <w:rsid w:val="6FD5BA0E"/>
    <w:rsid w:val="6FEE1553"/>
    <w:rsid w:val="6FF0A2A4"/>
    <w:rsid w:val="702956EA"/>
    <w:rsid w:val="70A77283"/>
    <w:rsid w:val="71B3E73B"/>
    <w:rsid w:val="71BA4F9D"/>
    <w:rsid w:val="7228FD89"/>
    <w:rsid w:val="72688C46"/>
    <w:rsid w:val="72F36AB8"/>
    <w:rsid w:val="731D9454"/>
    <w:rsid w:val="733D62A8"/>
    <w:rsid w:val="733E11C4"/>
    <w:rsid w:val="7405C648"/>
    <w:rsid w:val="744807BC"/>
    <w:rsid w:val="744C348F"/>
    <w:rsid w:val="74BF3B6B"/>
    <w:rsid w:val="75B116AB"/>
    <w:rsid w:val="75D52CFC"/>
    <w:rsid w:val="760C8E04"/>
    <w:rsid w:val="766C82A2"/>
    <w:rsid w:val="7672D85B"/>
    <w:rsid w:val="76A4239E"/>
    <w:rsid w:val="76A85ADB"/>
    <w:rsid w:val="76D98642"/>
    <w:rsid w:val="772CA859"/>
    <w:rsid w:val="77B64868"/>
    <w:rsid w:val="78619922"/>
    <w:rsid w:val="78C3B382"/>
    <w:rsid w:val="78C43F79"/>
    <w:rsid w:val="78CC5867"/>
    <w:rsid w:val="79107F58"/>
    <w:rsid w:val="792610F7"/>
    <w:rsid w:val="793AE28C"/>
    <w:rsid w:val="79B1FACA"/>
    <w:rsid w:val="79B20101"/>
    <w:rsid w:val="79D0FBEB"/>
    <w:rsid w:val="79FC54C5"/>
    <w:rsid w:val="7A0CF91F"/>
    <w:rsid w:val="7A26F564"/>
    <w:rsid w:val="7B05E4D5"/>
    <w:rsid w:val="7B272DCF"/>
    <w:rsid w:val="7B6A2B85"/>
    <w:rsid w:val="7B952E1D"/>
    <w:rsid w:val="7B9BF279"/>
    <w:rsid w:val="7BCDB4B2"/>
    <w:rsid w:val="7BD46541"/>
    <w:rsid w:val="7BE7FDF8"/>
    <w:rsid w:val="7BF87C8D"/>
    <w:rsid w:val="7D5DB7AC"/>
    <w:rsid w:val="7D72D264"/>
    <w:rsid w:val="7DC9FED0"/>
    <w:rsid w:val="7DDFA769"/>
    <w:rsid w:val="7DF575C7"/>
    <w:rsid w:val="7E69FC1C"/>
    <w:rsid w:val="7ED63E98"/>
    <w:rsid w:val="7F4CE6B1"/>
    <w:rsid w:val="7F746642"/>
    <w:rsid w:val="7FC435DA"/>
    <w:rsid w:val="7FCF40AD"/>
    <w:rsid w:val="7FEB9B3B"/>
    <w:rsid w:val="7FF65D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5CBE5"/>
  <w15:chartTrackingRefBased/>
  <w15:docId w15:val="{4F3C54E4-2A82-4D1E-83A8-47021DC93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List" w:uiPriority="99"/>
    <w:lsdException w:name="Body Text" w:uiPriority="99"/>
    <w:lsdException w:name="Body Text Indent" w:uiPriority="99"/>
    <w:lsdException w:name="Body Text Indent 2" w:uiPriority="99"/>
    <w:lsdException w:name="Body Text Indent 3" w:uiPriority="99"/>
    <w:lsdException w:name="Hyperlink" w:uiPriority="99"/>
    <w:lsdException w:name="FollowedHyperlink" w:uiPriority="99"/>
    <w:lsdException w:name="Emphasis" w:uiPriority="99" w:qFormat="1"/>
    <w:lsdException w:name="Document Map" w:uiPriority="99"/>
    <w:lsdException w:name="Plain Text" w:uiPriority="99"/>
    <w:lsdException w:name="Normal (Web)" w:uiPriority="99"/>
    <w:lsdException w:name="HTML Preformatted" w:semiHidden="1" w:uiPriority="99"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074707"/>
    <w:pPr>
      <w:spacing w:after="120" w:line="280" w:lineRule="atLeast"/>
    </w:pPr>
    <w:rPr>
      <w:rFonts w:ascii="Arial" w:hAnsi="Arial"/>
      <w:lang w:val="nl-NL" w:eastAsia="nl-NL"/>
    </w:rPr>
  </w:style>
  <w:style w:type="paragraph" w:styleId="Heading1">
    <w:name w:val="heading 1"/>
    <w:aliases w:val="Section Heading,Hoofdstuk,hoofdstuk,sectionHeading,h1,h11,H1,Kop,Hoofdkop,Hoofdkop1,Hoofdkop2,Hoofdkop11,Hoofdkop3,Hoofdkop12,Hoofdkop21,Hoofdkop111,Hoofdkop4,Hoofdkop13,Hoofdkop22,Hoofdkop112,Hoofdkop31,Hoofdkop121,Hoofdkop211,g,Hoofdstuktite"/>
    <w:basedOn w:val="Normal"/>
    <w:next w:val="Normal"/>
    <w:link w:val="Heading1Char"/>
    <w:uiPriority w:val="9"/>
    <w:qFormat/>
    <w:rsid w:val="00A2798E"/>
    <w:pPr>
      <w:widowControl w:val="0"/>
      <w:numPr>
        <w:numId w:val="1"/>
      </w:numPr>
      <w:spacing w:before="360" w:after="240" w:line="360" w:lineRule="exact"/>
      <w:outlineLvl w:val="0"/>
    </w:pPr>
    <w:rPr>
      <w:b/>
      <w:kern w:val="32"/>
      <w:sz w:val="28"/>
      <w:lang w:eastAsia="en-US"/>
    </w:rPr>
  </w:style>
  <w:style w:type="paragraph" w:styleId="Heading2">
    <w:name w:val="heading 2"/>
    <w:aliases w:val="Reset numbering,paragraaf,Paragraaf,2scr,h2,H2,Paragrf 2,1.1Heading 2,Head 2,l2,Vet + inhoudsopg-niveau 2,Tempo Heading 2,Titre 2 - Bangkok,2 headline,h,headline,S&amp;R2,ERMH2,2 sub-heading,sh,1,1st order hd,title,maintitle1,Titre 2-MT"/>
    <w:basedOn w:val="Normal"/>
    <w:next w:val="Normal"/>
    <w:link w:val="Heading2Char"/>
    <w:uiPriority w:val="9"/>
    <w:qFormat/>
    <w:rsid w:val="0052054C"/>
    <w:pPr>
      <w:keepNext/>
      <w:widowControl w:val="0"/>
      <w:numPr>
        <w:ilvl w:val="1"/>
        <w:numId w:val="1"/>
      </w:numPr>
      <w:tabs>
        <w:tab w:val="left" w:pos="397"/>
        <w:tab w:val="left" w:pos="454"/>
      </w:tabs>
      <w:spacing w:before="280"/>
      <w:outlineLvl w:val="1"/>
    </w:pPr>
    <w:rPr>
      <w:b/>
      <w:sz w:val="24"/>
      <w:lang w:eastAsia="en-US"/>
    </w:rPr>
  </w:style>
  <w:style w:type="paragraph" w:styleId="Heading3">
    <w:name w:val="heading 3"/>
    <w:aliases w:val="Level 1 - 1,Voorwoord,053,h3,subparagraaf,Sub-paragraaf,3scr,Kop 3 Char1,Kop 3 Char Char,Kop 3 Char1 Char Char,Kop 3 Char Char Char Char,Paragrf 3,Subkop,Vet + inhoudsopg-niveau 3,Tempo Heading 3,Subparagraaf"/>
    <w:basedOn w:val="Normal"/>
    <w:next w:val="Normal"/>
    <w:link w:val="Heading3Char"/>
    <w:uiPriority w:val="9"/>
    <w:qFormat/>
    <w:rsid w:val="00F4378C"/>
    <w:pPr>
      <w:keepNext/>
      <w:widowControl w:val="0"/>
      <w:numPr>
        <w:ilvl w:val="2"/>
        <w:numId w:val="1"/>
      </w:numPr>
      <w:tabs>
        <w:tab w:val="left" w:pos="510"/>
      </w:tabs>
      <w:spacing w:before="280"/>
      <w:outlineLvl w:val="2"/>
    </w:pPr>
    <w:rPr>
      <w:b/>
      <w:lang w:eastAsia="en-US"/>
    </w:rPr>
  </w:style>
  <w:style w:type="paragraph" w:styleId="Heading4">
    <w:name w:val="heading 4"/>
    <w:aliases w:val="Level 2 - a,h4,Tempo Heading 4"/>
    <w:basedOn w:val="Normal"/>
    <w:next w:val="Normal"/>
    <w:link w:val="Heading4Char"/>
    <w:uiPriority w:val="9"/>
    <w:qFormat/>
    <w:rsid w:val="00F4378C"/>
    <w:pPr>
      <w:keepNext/>
      <w:widowControl w:val="0"/>
      <w:numPr>
        <w:ilvl w:val="3"/>
        <w:numId w:val="1"/>
      </w:numPr>
      <w:tabs>
        <w:tab w:val="left" w:pos="864"/>
      </w:tabs>
      <w:outlineLvl w:val="3"/>
    </w:pPr>
    <w:rPr>
      <w:b/>
      <w:lang w:eastAsia="en-US"/>
    </w:rPr>
  </w:style>
  <w:style w:type="paragraph" w:styleId="Heading5">
    <w:name w:val="heading 5"/>
    <w:aliases w:val="Level 3 - i"/>
    <w:basedOn w:val="Normal"/>
    <w:next w:val="Normal"/>
    <w:link w:val="Heading5Char"/>
    <w:uiPriority w:val="9"/>
    <w:rsid w:val="00F4378C"/>
    <w:pPr>
      <w:keepNext/>
      <w:widowControl w:val="0"/>
      <w:numPr>
        <w:ilvl w:val="4"/>
        <w:numId w:val="1"/>
      </w:numPr>
      <w:tabs>
        <w:tab w:val="left" w:pos="1008"/>
      </w:tabs>
      <w:spacing w:line="240" w:lineRule="auto"/>
      <w:outlineLvl w:val="4"/>
    </w:pPr>
    <w:rPr>
      <w:b/>
      <w:sz w:val="14"/>
      <w:lang w:eastAsia="en-US"/>
    </w:rPr>
  </w:style>
  <w:style w:type="paragraph" w:styleId="Heading6">
    <w:name w:val="heading 6"/>
    <w:aliases w:val="Legal Level 1."/>
    <w:basedOn w:val="Normal"/>
    <w:next w:val="Normal"/>
    <w:link w:val="Heading6Char"/>
    <w:qFormat/>
    <w:rsid w:val="00F4378C"/>
    <w:pPr>
      <w:keepNext/>
      <w:widowControl w:val="0"/>
      <w:numPr>
        <w:ilvl w:val="5"/>
        <w:numId w:val="1"/>
      </w:numPr>
      <w:tabs>
        <w:tab w:val="left" w:pos="1152"/>
      </w:tabs>
      <w:spacing w:line="240" w:lineRule="auto"/>
      <w:outlineLvl w:val="5"/>
    </w:pPr>
    <w:rPr>
      <w:b/>
      <w:sz w:val="36"/>
      <w:lang w:eastAsia="en-US"/>
    </w:rPr>
  </w:style>
  <w:style w:type="paragraph" w:styleId="Heading7">
    <w:name w:val="heading 7"/>
    <w:aliases w:val="Legal Level 1.1.,Legal Level1.1."/>
    <w:basedOn w:val="Normal"/>
    <w:next w:val="Normal"/>
    <w:link w:val="Heading7Char"/>
    <w:rsid w:val="00F4378C"/>
    <w:pPr>
      <w:keepNext/>
      <w:widowControl w:val="0"/>
      <w:numPr>
        <w:ilvl w:val="6"/>
        <w:numId w:val="1"/>
      </w:numPr>
      <w:tabs>
        <w:tab w:val="left" w:pos="1296"/>
      </w:tabs>
      <w:outlineLvl w:val="6"/>
    </w:pPr>
    <w:rPr>
      <w:b/>
      <w:lang w:eastAsia="en-US"/>
    </w:rPr>
  </w:style>
  <w:style w:type="paragraph" w:styleId="Heading8">
    <w:name w:val="heading 8"/>
    <w:aliases w:val="Legal Level 1.1.1."/>
    <w:basedOn w:val="Normal"/>
    <w:next w:val="Normal"/>
    <w:link w:val="Heading8Char"/>
    <w:rsid w:val="00F4378C"/>
    <w:pPr>
      <w:widowControl w:val="0"/>
      <w:numPr>
        <w:ilvl w:val="7"/>
        <w:numId w:val="1"/>
      </w:numPr>
      <w:tabs>
        <w:tab w:val="left" w:pos="1440"/>
      </w:tabs>
      <w:spacing w:before="240" w:after="60"/>
      <w:outlineLvl w:val="7"/>
    </w:pPr>
    <w:rPr>
      <w:i/>
      <w:lang w:eastAsia="en-US"/>
    </w:rPr>
  </w:style>
  <w:style w:type="paragraph" w:styleId="Heading9">
    <w:name w:val="heading 9"/>
    <w:aliases w:val="Legal Level 1.1.1.1."/>
    <w:basedOn w:val="Normal"/>
    <w:next w:val="Normal"/>
    <w:link w:val="Heading9Char"/>
    <w:rsid w:val="00F4378C"/>
    <w:pPr>
      <w:widowControl w:val="0"/>
      <w:numPr>
        <w:ilvl w:val="8"/>
        <w:numId w:val="1"/>
      </w:numPr>
      <w:tabs>
        <w:tab w:val="left" w:pos="1584"/>
      </w:tabs>
      <w:spacing w:before="240" w:after="60"/>
      <w:outlineLvl w:val="8"/>
    </w:pPr>
    <w:rPr>
      <w:b/>
      <w:i/>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rsid w:val="00A2798E"/>
    <w:pPr>
      <w:numPr>
        <w:ilvl w:val="1"/>
      </w:numPr>
      <w:spacing w:after="160"/>
    </w:pPr>
    <w:rPr>
      <w:rFonts w:asciiTheme="minorHAnsi" w:eastAsiaTheme="minorEastAsia" w:hAnsiTheme="minorHAnsi" w:cstheme="minorBidi"/>
      <w:color w:val="5A5A5A" w:themeColor="text1" w:themeTint="A5"/>
      <w:spacing w:val="15"/>
      <w:sz w:val="22"/>
      <w:szCs w:val="22"/>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BodyTextIndent">
    <w:name w:val="Body Text Indent"/>
    <w:basedOn w:val="Normal"/>
    <w:link w:val="BodyTextIndentChar"/>
    <w:uiPriority w:val="99"/>
    <w:pPr>
      <w:ind w:left="993"/>
    </w:pPr>
  </w:style>
  <w:style w:type="paragraph" w:styleId="BodyTextIndent2">
    <w:name w:val="Body Text Indent 2"/>
    <w:basedOn w:val="Normal"/>
    <w:link w:val="BodyTextIndent2Char"/>
    <w:uiPriority w:val="99"/>
    <w:pPr>
      <w:ind w:left="851"/>
    </w:pPr>
    <w:rPr>
      <w:rFonts w:cs="Arial"/>
    </w:rPr>
  </w:style>
  <w:style w:type="paragraph" w:styleId="BodyText">
    <w:name w:val="Body Text"/>
    <w:basedOn w:val="Normal"/>
    <w:link w:val="BodyTextChar"/>
    <w:uiPriority w:val="99"/>
    <w:pPr>
      <w:framePr w:w="431" w:h="1140" w:wrap="around" w:vAnchor="page" w:hAnchor="page" w:x="1152" w:y="2099"/>
      <w:spacing w:line="240" w:lineRule="auto"/>
      <w:textDirection w:val="btLr"/>
    </w:pPr>
    <w:rPr>
      <w:rFonts w:ascii="InterstateRegular" w:hAnsi="InterstateRegular"/>
      <w:spacing w:val="-12"/>
      <w:sz w:val="32"/>
      <w:lang w:eastAsia="en-US"/>
    </w:rPr>
  </w:style>
  <w:style w:type="table" w:styleId="TableGrid">
    <w:name w:val="Table Grid"/>
    <w:basedOn w:val="TableNormal"/>
    <w:uiPriority w:val="39"/>
    <w:rsid w:val="00AD580C"/>
    <w:pPr>
      <w:spacing w:line="284" w:lineRule="atLeast"/>
    </w:pPr>
    <w:tblPr/>
  </w:style>
  <w:style w:type="paragraph" w:customStyle="1" w:styleId="Clausule">
    <w:name w:val="Clausule"/>
    <w:basedOn w:val="Normal"/>
    <w:rPr>
      <w:sz w:val="16"/>
    </w:rPr>
  </w:style>
  <w:style w:type="paragraph" w:customStyle="1" w:styleId="GRDocumentDataFrame">
    <w:name w:val="GR_DocumentDataFrame"/>
    <w:basedOn w:val="Normal"/>
    <w:rsid w:val="00E6160F"/>
    <w:pPr>
      <w:framePr w:w="3629" w:hSpace="142" w:wrap="around" w:vAnchor="page" w:hAnchor="page" w:x="7712" w:y="897"/>
      <w:spacing w:line="220" w:lineRule="exact"/>
    </w:pPr>
    <w:rPr>
      <w:noProof/>
      <w:sz w:val="15"/>
    </w:rPr>
  </w:style>
  <w:style w:type="paragraph" w:customStyle="1" w:styleId="GRDocumentDataHeading1">
    <w:name w:val="GR_DocumentDataHeading1"/>
    <w:basedOn w:val="GRDocumentDataFrame"/>
    <w:rsid w:val="006C1099"/>
    <w:pPr>
      <w:framePr w:wrap="around"/>
      <w:spacing w:line="280" w:lineRule="atLeast"/>
    </w:pPr>
    <w:rPr>
      <w:b/>
      <w:sz w:val="20"/>
    </w:rPr>
  </w:style>
  <w:style w:type="paragraph" w:customStyle="1" w:styleId="GRDocumentDataHeading2">
    <w:name w:val="GR_DocumentDataHeading2"/>
    <w:basedOn w:val="GRDocumentDataHeading1"/>
    <w:rsid w:val="00BF3D98"/>
    <w:pPr>
      <w:framePr w:wrap="around"/>
      <w:spacing w:after="140"/>
    </w:pPr>
    <w:rPr>
      <w:b w:val="0"/>
    </w:rPr>
  </w:style>
  <w:style w:type="character" w:customStyle="1" w:styleId="GRDocumentDataText">
    <w:name w:val="GR_DocumentDataText"/>
    <w:basedOn w:val="DefaultParagraphFont"/>
    <w:rsid w:val="00312867"/>
  </w:style>
  <w:style w:type="character" w:customStyle="1" w:styleId="GRDocumentDataHeading">
    <w:name w:val="GR_DocumentDataHeading"/>
    <w:basedOn w:val="DefaultParagraphFont"/>
    <w:rsid w:val="00312867"/>
    <w:rPr>
      <w:b/>
    </w:rPr>
  </w:style>
  <w:style w:type="paragraph" w:customStyle="1" w:styleId="GRVolgpagina">
    <w:name w:val="GR_Volgpagina"/>
    <w:basedOn w:val="Normal"/>
    <w:rsid w:val="00653115"/>
    <w:pPr>
      <w:spacing w:line="240" w:lineRule="exact"/>
    </w:pPr>
    <w:rPr>
      <w:rFonts w:cs="Arial"/>
      <w:noProof/>
      <w:sz w:val="15"/>
      <w:szCs w:val="15"/>
    </w:rPr>
  </w:style>
  <w:style w:type="paragraph" w:customStyle="1" w:styleId="GRClassification">
    <w:name w:val="GR_Classification"/>
    <w:basedOn w:val="Normal"/>
    <w:next w:val="Normal"/>
    <w:rsid w:val="005047E8"/>
    <w:rPr>
      <w:b/>
      <w:caps/>
    </w:rPr>
  </w:style>
  <w:style w:type="paragraph" w:customStyle="1" w:styleId="GRReportTitle">
    <w:name w:val="GR_ReportTitle"/>
    <w:basedOn w:val="Normal"/>
    <w:rsid w:val="00982889"/>
    <w:rPr>
      <w:sz w:val="36"/>
    </w:rPr>
  </w:style>
  <w:style w:type="paragraph" w:customStyle="1" w:styleId="GRReportSubtitle">
    <w:name w:val="GR_ReportSubtitle"/>
    <w:basedOn w:val="Normal"/>
    <w:rsid w:val="00982889"/>
    <w:rPr>
      <w:sz w:val="28"/>
    </w:rPr>
  </w:style>
  <w:style w:type="paragraph" w:customStyle="1" w:styleId="GRColofonText">
    <w:name w:val="GR_ColofonText"/>
    <w:basedOn w:val="Normal"/>
    <w:rsid w:val="00FD2626"/>
    <w:pPr>
      <w:spacing w:line="240" w:lineRule="atLeast"/>
    </w:pPr>
    <w:rPr>
      <w:sz w:val="14"/>
    </w:rPr>
  </w:style>
  <w:style w:type="paragraph" w:customStyle="1" w:styleId="GRColofonHeading">
    <w:name w:val="GR_ColofonHeading"/>
    <w:basedOn w:val="GRColofonText"/>
    <w:rsid w:val="00FD2626"/>
    <w:rPr>
      <w:b/>
    </w:rPr>
  </w:style>
  <w:style w:type="paragraph" w:customStyle="1" w:styleId="GemVoettekst">
    <w:name w:val="Gem_Voettekst"/>
    <w:basedOn w:val="Normal"/>
    <w:rsid w:val="00204E23"/>
    <w:pPr>
      <w:widowControl w:val="0"/>
      <w:spacing w:line="240" w:lineRule="exact"/>
    </w:pPr>
    <w:rPr>
      <w:sz w:val="14"/>
      <w:lang w:eastAsia="en-US"/>
    </w:rPr>
  </w:style>
  <w:style w:type="paragraph" w:customStyle="1" w:styleId="GemVoettekstVet">
    <w:name w:val="Gem_VoettekstVet"/>
    <w:basedOn w:val="GemVoettekst"/>
    <w:rsid w:val="00204E23"/>
    <w:rPr>
      <w:b/>
    </w:rPr>
  </w:style>
  <w:style w:type="paragraph" w:customStyle="1" w:styleId="GRTOC">
    <w:name w:val="GR_TOC"/>
    <w:basedOn w:val="Normal"/>
    <w:next w:val="Normal"/>
    <w:rsid w:val="00F4378C"/>
    <w:pPr>
      <w:widowControl w:val="0"/>
      <w:spacing w:after="160"/>
    </w:pPr>
    <w:rPr>
      <w:b/>
      <w:sz w:val="28"/>
      <w:lang w:eastAsia="en-US"/>
    </w:rPr>
  </w:style>
  <w:style w:type="paragraph" w:styleId="TOC1">
    <w:name w:val="toc 1"/>
    <w:basedOn w:val="Normal"/>
    <w:next w:val="Normal"/>
    <w:uiPriority w:val="39"/>
    <w:rsid w:val="00F4378C"/>
    <w:pPr>
      <w:widowControl w:val="0"/>
      <w:tabs>
        <w:tab w:val="left" w:pos="851"/>
        <w:tab w:val="right" w:pos="8936"/>
      </w:tabs>
      <w:spacing w:before="340" w:line="340" w:lineRule="exact"/>
      <w:ind w:left="851" w:hanging="851"/>
    </w:pPr>
    <w:rPr>
      <w:b/>
      <w:lang w:eastAsia="en-US"/>
    </w:rPr>
  </w:style>
  <w:style w:type="paragraph" w:styleId="TOC2">
    <w:name w:val="toc 2"/>
    <w:basedOn w:val="Normal"/>
    <w:next w:val="Normal"/>
    <w:uiPriority w:val="39"/>
    <w:rsid w:val="00F4378C"/>
    <w:pPr>
      <w:widowControl w:val="0"/>
      <w:tabs>
        <w:tab w:val="left" w:pos="851"/>
        <w:tab w:val="right" w:pos="8936"/>
      </w:tabs>
      <w:spacing w:line="340" w:lineRule="exact"/>
      <w:ind w:left="851" w:hanging="851"/>
    </w:pPr>
    <w:rPr>
      <w:lang w:eastAsia="en-US"/>
    </w:rPr>
  </w:style>
  <w:style w:type="paragraph" w:styleId="TOC3">
    <w:name w:val="toc 3"/>
    <w:basedOn w:val="Normal"/>
    <w:next w:val="Normal"/>
    <w:uiPriority w:val="39"/>
    <w:rsid w:val="00F4378C"/>
    <w:pPr>
      <w:widowControl w:val="0"/>
      <w:tabs>
        <w:tab w:val="left" w:pos="851"/>
        <w:tab w:val="right" w:pos="8936"/>
      </w:tabs>
      <w:spacing w:line="340" w:lineRule="exact"/>
      <w:ind w:left="851" w:hanging="851"/>
    </w:pPr>
    <w:rPr>
      <w:lang w:eastAsia="en-US"/>
    </w:rPr>
  </w:style>
  <w:style w:type="paragraph" w:styleId="TOC4">
    <w:name w:val="toc 4"/>
    <w:basedOn w:val="Normal"/>
    <w:next w:val="Normal"/>
    <w:uiPriority w:val="99"/>
    <w:rsid w:val="00F4378C"/>
    <w:pPr>
      <w:widowControl w:val="0"/>
      <w:ind w:left="600"/>
    </w:pPr>
    <w:rPr>
      <w:lang w:eastAsia="en-US"/>
    </w:rPr>
  </w:style>
  <w:style w:type="paragraph" w:styleId="TOC5">
    <w:name w:val="toc 5"/>
    <w:basedOn w:val="Normal"/>
    <w:next w:val="Normal"/>
    <w:uiPriority w:val="99"/>
    <w:rsid w:val="00F4378C"/>
    <w:pPr>
      <w:widowControl w:val="0"/>
      <w:ind w:left="800"/>
    </w:pPr>
    <w:rPr>
      <w:lang w:eastAsia="en-US"/>
    </w:rPr>
  </w:style>
  <w:style w:type="paragraph" w:styleId="TOC6">
    <w:name w:val="toc 6"/>
    <w:basedOn w:val="Normal"/>
    <w:next w:val="Normal"/>
    <w:uiPriority w:val="99"/>
    <w:rsid w:val="00F4378C"/>
    <w:pPr>
      <w:widowControl w:val="0"/>
      <w:ind w:left="1000"/>
    </w:pPr>
    <w:rPr>
      <w:lang w:eastAsia="en-US"/>
    </w:rPr>
  </w:style>
  <w:style w:type="paragraph" w:styleId="TOC7">
    <w:name w:val="toc 7"/>
    <w:basedOn w:val="Normal"/>
    <w:next w:val="Normal"/>
    <w:uiPriority w:val="99"/>
    <w:rsid w:val="00F4378C"/>
    <w:pPr>
      <w:widowControl w:val="0"/>
      <w:ind w:left="1200"/>
    </w:pPr>
    <w:rPr>
      <w:lang w:eastAsia="en-US"/>
    </w:rPr>
  </w:style>
  <w:style w:type="paragraph" w:styleId="TOC8">
    <w:name w:val="toc 8"/>
    <w:basedOn w:val="Normal"/>
    <w:next w:val="Normal"/>
    <w:uiPriority w:val="99"/>
    <w:rsid w:val="00F4378C"/>
    <w:pPr>
      <w:widowControl w:val="0"/>
      <w:ind w:left="1400"/>
    </w:pPr>
    <w:rPr>
      <w:lang w:eastAsia="en-US"/>
    </w:rPr>
  </w:style>
  <w:style w:type="paragraph" w:styleId="TOC9">
    <w:name w:val="toc 9"/>
    <w:basedOn w:val="Normal"/>
    <w:next w:val="Normal"/>
    <w:uiPriority w:val="99"/>
    <w:rsid w:val="00F4378C"/>
    <w:pPr>
      <w:widowControl w:val="0"/>
      <w:ind w:left="1600"/>
    </w:pPr>
    <w:rPr>
      <w:lang w:eastAsia="en-US"/>
    </w:rPr>
  </w:style>
  <w:style w:type="numbering" w:customStyle="1" w:styleId="GRListBullet">
    <w:name w:val="GR_ListBullet"/>
    <w:basedOn w:val="NoList"/>
    <w:rsid w:val="00B83AC8"/>
    <w:pPr>
      <w:numPr>
        <w:numId w:val="2"/>
      </w:numPr>
    </w:pPr>
  </w:style>
  <w:style w:type="numbering" w:customStyle="1" w:styleId="GRListCharacter">
    <w:name w:val="GR_ListCharacter"/>
    <w:basedOn w:val="NoList"/>
    <w:rsid w:val="00B83AC8"/>
    <w:pPr>
      <w:numPr>
        <w:numId w:val="3"/>
      </w:numPr>
    </w:pPr>
  </w:style>
  <w:style w:type="numbering" w:customStyle="1" w:styleId="GRListDash">
    <w:name w:val="GR_ListDash"/>
    <w:basedOn w:val="NoList"/>
    <w:rsid w:val="00B83AC8"/>
    <w:pPr>
      <w:numPr>
        <w:numId w:val="4"/>
      </w:numPr>
    </w:pPr>
  </w:style>
  <w:style w:type="numbering" w:customStyle="1" w:styleId="GRListNumber">
    <w:name w:val="GR_ListNumber"/>
    <w:basedOn w:val="NoList"/>
    <w:rsid w:val="00B83AC8"/>
    <w:pPr>
      <w:numPr>
        <w:numId w:val="5"/>
      </w:numPr>
    </w:pPr>
  </w:style>
  <w:style w:type="paragraph" w:customStyle="1" w:styleId="GRParagraphHeading">
    <w:name w:val="GR_ParagraphHeading"/>
    <w:basedOn w:val="Normal"/>
    <w:next w:val="Normal"/>
    <w:rsid w:val="004901E8"/>
    <w:pPr>
      <w:spacing w:before="280"/>
    </w:pPr>
    <w:rPr>
      <w:b/>
      <w:szCs w:val="24"/>
    </w:rPr>
  </w:style>
  <w:style w:type="paragraph" w:customStyle="1" w:styleId="GRUnnumberedChapter">
    <w:name w:val="GR_UnnumberedChapter"/>
    <w:basedOn w:val="Normal"/>
    <w:next w:val="Normal"/>
    <w:rsid w:val="002F1CA3"/>
    <w:pPr>
      <w:pageBreakBefore/>
    </w:pPr>
    <w:rPr>
      <w:b/>
      <w:sz w:val="28"/>
      <w:szCs w:val="24"/>
    </w:rPr>
  </w:style>
  <w:style w:type="paragraph" w:styleId="Caption">
    <w:name w:val="caption"/>
    <w:basedOn w:val="Normal"/>
    <w:next w:val="Normal"/>
    <w:qFormat/>
    <w:rsid w:val="006E0169"/>
    <w:pPr>
      <w:spacing w:after="240"/>
    </w:pPr>
    <w:rPr>
      <w:bCs/>
      <w:i/>
    </w:rPr>
  </w:style>
  <w:style w:type="paragraph" w:styleId="EndnoteText">
    <w:name w:val="endnote text"/>
    <w:basedOn w:val="Normal"/>
    <w:rsid w:val="009240F5"/>
    <w:pPr>
      <w:spacing w:line="180" w:lineRule="atLeast"/>
    </w:pPr>
    <w:rPr>
      <w:sz w:val="12"/>
    </w:rPr>
  </w:style>
  <w:style w:type="paragraph" w:styleId="FootnoteText">
    <w:name w:val="footnote text"/>
    <w:basedOn w:val="Normal"/>
    <w:link w:val="FootnoteTextChar"/>
    <w:uiPriority w:val="99"/>
    <w:rsid w:val="009240F5"/>
    <w:pPr>
      <w:spacing w:line="180" w:lineRule="atLeast"/>
    </w:pPr>
    <w:rPr>
      <w:sz w:val="12"/>
    </w:rPr>
  </w:style>
  <w:style w:type="paragraph" w:styleId="TOCHeading">
    <w:name w:val="TOC Heading"/>
    <w:basedOn w:val="Heading1"/>
    <w:next w:val="Normal"/>
    <w:uiPriority w:val="39"/>
    <w:unhideWhenUsed/>
    <w:qFormat/>
    <w:rsid w:val="00141A5E"/>
    <w:pPr>
      <w:keepNext/>
      <w:keepLines/>
      <w:widowControl/>
      <w:numPr>
        <w:numId w:val="0"/>
      </w:numPr>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eastAsia="nl-NL"/>
    </w:rPr>
  </w:style>
  <w:style w:type="character" w:styleId="Hyperlink">
    <w:name w:val="Hyperlink"/>
    <w:basedOn w:val="DefaultParagraphFont"/>
    <w:uiPriority w:val="99"/>
    <w:unhideWhenUsed/>
    <w:rsid w:val="00141A5E"/>
    <w:rPr>
      <w:color w:val="0563C1" w:themeColor="hyperlink"/>
      <w:u w:val="single"/>
    </w:rPr>
  </w:style>
  <w:style w:type="paragraph" w:styleId="ListParagraph">
    <w:name w:val="List Paragraph"/>
    <w:basedOn w:val="Normal"/>
    <w:link w:val="ListParagraphChar"/>
    <w:uiPriority w:val="34"/>
    <w:qFormat/>
    <w:rsid w:val="00141A5E"/>
    <w:pPr>
      <w:ind w:left="720"/>
      <w:contextualSpacing/>
    </w:pPr>
  </w:style>
  <w:style w:type="paragraph" w:customStyle="1" w:styleId="definitiesomschrijving">
    <w:name w:val="definities omschrijving"/>
    <w:basedOn w:val="Normal"/>
    <w:uiPriority w:val="99"/>
    <w:rsid w:val="00E501B3"/>
    <w:pPr>
      <w:spacing w:before="60" w:line="312" w:lineRule="auto"/>
      <w:ind w:left="57"/>
    </w:pPr>
    <w:rPr>
      <w:sz w:val="19"/>
      <w:szCs w:val="24"/>
    </w:rPr>
  </w:style>
  <w:style w:type="paragraph" w:customStyle="1" w:styleId="definitie">
    <w:name w:val="definitie"/>
    <w:basedOn w:val="definitiesomschrijving"/>
    <w:uiPriority w:val="99"/>
    <w:rsid w:val="00E501B3"/>
    <w:rPr>
      <w:b/>
      <w:szCs w:val="19"/>
    </w:rPr>
  </w:style>
  <w:style w:type="paragraph" w:customStyle="1" w:styleId="Default">
    <w:name w:val="Default"/>
    <w:rsid w:val="00E501B3"/>
    <w:pPr>
      <w:autoSpaceDE w:val="0"/>
      <w:autoSpaceDN w:val="0"/>
      <w:adjustRightInd w:val="0"/>
    </w:pPr>
    <w:rPr>
      <w:rFonts w:ascii="Book Antiqua" w:hAnsi="Book Antiqua" w:cs="Book Antiqua"/>
      <w:color w:val="000000"/>
      <w:sz w:val="24"/>
      <w:szCs w:val="24"/>
      <w:lang w:val="nl-NL" w:eastAsia="nl-NL"/>
    </w:rPr>
  </w:style>
  <w:style w:type="character" w:customStyle="1" w:styleId="Heading1Char">
    <w:name w:val="Heading 1 Char"/>
    <w:aliases w:val="Section Heading Char,Hoofdstuk Char,hoofdstuk Char,sectionHeading Char,h1 Char,h11 Char,H1 Char,Kop Char,Hoofdkop Char,Hoofdkop1 Char,Hoofdkop2 Char,Hoofdkop11 Char,Hoofdkop3 Char,Hoofdkop12 Char,Hoofdkop21 Char,Hoofdkop111 Char,g Char"/>
    <w:link w:val="Heading1"/>
    <w:uiPriority w:val="9"/>
    <w:rsid w:val="00A2798E"/>
    <w:rPr>
      <w:rFonts w:ascii="Arial" w:hAnsi="Arial"/>
      <w:b/>
      <w:kern w:val="32"/>
      <w:sz w:val="28"/>
      <w:lang w:val="nl-NL" w:eastAsia="en-US"/>
    </w:rPr>
  </w:style>
  <w:style w:type="character" w:customStyle="1" w:styleId="Heading2Char">
    <w:name w:val="Heading 2 Char"/>
    <w:aliases w:val="Reset numbering Char,paragraaf Char,Paragraaf Char,2scr Char,h2 Char,H2 Char,Paragrf 2 Char,1.1Heading 2 Char,Head 2 Char,l2 Char,Vet + inhoudsopg-niveau 2 Char,Tempo Heading 2 Char,Titre 2 - Bangkok Char,2 headline Char,h Char,S&amp;R2 Char"/>
    <w:link w:val="Heading2"/>
    <w:uiPriority w:val="9"/>
    <w:rsid w:val="0052054C"/>
    <w:rPr>
      <w:rFonts w:ascii="Arial" w:hAnsi="Arial"/>
      <w:b/>
      <w:sz w:val="24"/>
      <w:lang w:val="nl-NL" w:eastAsia="en-US"/>
    </w:rPr>
  </w:style>
  <w:style w:type="character" w:customStyle="1" w:styleId="Heading3Char">
    <w:name w:val="Heading 3 Char"/>
    <w:aliases w:val="Level 1 - 1 Char,Voorwoord Char,053 Char,h3 Char,subparagraaf Char,Sub-paragraaf Char,3scr Char,Kop 3 Char1 Char,Kop 3 Char Char Char,Kop 3 Char1 Char Char Char,Kop 3 Char Char Char Char Char,Paragrf 3 Char,Subkop Char,Subparagraaf Char"/>
    <w:link w:val="Heading3"/>
    <w:uiPriority w:val="9"/>
    <w:rsid w:val="00E501B3"/>
    <w:rPr>
      <w:rFonts w:ascii="Arial" w:hAnsi="Arial"/>
      <w:b/>
      <w:lang w:val="nl-NL" w:eastAsia="en-US"/>
    </w:rPr>
  </w:style>
  <w:style w:type="character" w:customStyle="1" w:styleId="Heading4Char">
    <w:name w:val="Heading 4 Char"/>
    <w:aliases w:val="Level 2 - a Char,h4 Char,Tempo Heading 4 Char"/>
    <w:link w:val="Heading4"/>
    <w:uiPriority w:val="9"/>
    <w:rsid w:val="00E501B3"/>
    <w:rPr>
      <w:rFonts w:ascii="Arial" w:hAnsi="Arial"/>
      <w:b/>
      <w:lang w:val="nl-NL" w:eastAsia="en-US"/>
    </w:rPr>
  </w:style>
  <w:style w:type="character" w:customStyle="1" w:styleId="Heading5Char">
    <w:name w:val="Heading 5 Char"/>
    <w:aliases w:val="Level 3 - i Char"/>
    <w:link w:val="Heading5"/>
    <w:uiPriority w:val="9"/>
    <w:rsid w:val="00E501B3"/>
    <w:rPr>
      <w:rFonts w:ascii="Arial" w:hAnsi="Arial"/>
      <w:b/>
      <w:sz w:val="14"/>
      <w:lang w:val="nl-NL" w:eastAsia="en-US"/>
    </w:rPr>
  </w:style>
  <w:style w:type="character" w:customStyle="1" w:styleId="Heading6Char">
    <w:name w:val="Heading 6 Char"/>
    <w:aliases w:val="Legal Level 1. Char"/>
    <w:link w:val="Heading6"/>
    <w:rsid w:val="00E501B3"/>
    <w:rPr>
      <w:rFonts w:ascii="Arial" w:hAnsi="Arial"/>
      <w:b/>
      <w:sz w:val="36"/>
      <w:lang w:val="nl-NL" w:eastAsia="en-US"/>
    </w:rPr>
  </w:style>
  <w:style w:type="character" w:customStyle="1" w:styleId="Heading7Char">
    <w:name w:val="Heading 7 Char"/>
    <w:aliases w:val="Legal Level 1.1. Char,Legal Level1.1. Char"/>
    <w:link w:val="Heading7"/>
    <w:rsid w:val="00E501B3"/>
    <w:rPr>
      <w:rFonts w:ascii="Arial" w:hAnsi="Arial"/>
      <w:b/>
      <w:lang w:val="nl-NL" w:eastAsia="en-US"/>
    </w:rPr>
  </w:style>
  <w:style w:type="character" w:customStyle="1" w:styleId="Heading8Char">
    <w:name w:val="Heading 8 Char"/>
    <w:aliases w:val="Legal Level 1.1.1. Char"/>
    <w:link w:val="Heading8"/>
    <w:rsid w:val="00E501B3"/>
    <w:rPr>
      <w:rFonts w:ascii="Arial" w:hAnsi="Arial"/>
      <w:i/>
      <w:lang w:val="nl-NL" w:eastAsia="en-US"/>
    </w:rPr>
  </w:style>
  <w:style w:type="character" w:customStyle="1" w:styleId="Heading9Char">
    <w:name w:val="Heading 9 Char"/>
    <w:aliases w:val="Legal Level 1.1.1.1. Char"/>
    <w:link w:val="Heading9"/>
    <w:rsid w:val="00E501B3"/>
    <w:rPr>
      <w:rFonts w:ascii="Arial" w:hAnsi="Arial"/>
      <w:b/>
      <w:i/>
      <w:sz w:val="18"/>
      <w:lang w:val="nl-NL" w:eastAsia="en-US"/>
    </w:rPr>
  </w:style>
  <w:style w:type="paragraph" w:customStyle="1" w:styleId="tussenkop">
    <w:name w:val="tussenkop"/>
    <w:basedOn w:val="Heading5"/>
    <w:next w:val="Normal"/>
    <w:uiPriority w:val="99"/>
    <w:rsid w:val="00E501B3"/>
    <w:pPr>
      <w:widowControl/>
      <w:numPr>
        <w:ilvl w:val="0"/>
        <w:numId w:val="0"/>
      </w:numPr>
      <w:tabs>
        <w:tab w:val="clear" w:pos="1008"/>
      </w:tabs>
      <w:spacing w:before="240" w:line="312" w:lineRule="auto"/>
      <w:ind w:left="737"/>
    </w:pPr>
    <w:rPr>
      <w:rFonts w:cs="Arial"/>
      <w:i/>
      <w:iCs/>
      <w:sz w:val="20"/>
      <w:szCs w:val="26"/>
      <w:lang w:eastAsia="nl-NL"/>
    </w:rPr>
  </w:style>
  <w:style w:type="paragraph" w:customStyle="1" w:styleId="opsommingbullit">
    <w:name w:val="opsomming bullit"/>
    <w:basedOn w:val="Normal"/>
    <w:uiPriority w:val="99"/>
    <w:rsid w:val="00E501B3"/>
    <w:pPr>
      <w:numPr>
        <w:ilvl w:val="2"/>
        <w:numId w:val="8"/>
      </w:numPr>
      <w:spacing w:line="312" w:lineRule="auto"/>
    </w:pPr>
    <w:rPr>
      <w:sz w:val="19"/>
      <w:szCs w:val="24"/>
    </w:rPr>
  </w:style>
  <w:style w:type="paragraph" w:customStyle="1" w:styleId="opsommingletter">
    <w:name w:val="opsomming letter"/>
    <w:basedOn w:val="Normal"/>
    <w:uiPriority w:val="99"/>
    <w:rsid w:val="00E501B3"/>
    <w:pPr>
      <w:numPr>
        <w:numId w:val="7"/>
      </w:numPr>
      <w:spacing w:line="312" w:lineRule="auto"/>
    </w:pPr>
    <w:rPr>
      <w:sz w:val="19"/>
      <w:szCs w:val="24"/>
    </w:rPr>
  </w:style>
  <w:style w:type="character" w:customStyle="1" w:styleId="FooterChar">
    <w:name w:val="Footer Char"/>
    <w:link w:val="Footer"/>
    <w:uiPriority w:val="99"/>
    <w:rsid w:val="00E501B3"/>
    <w:rPr>
      <w:rFonts w:ascii="Arial" w:hAnsi="Arial"/>
      <w:lang w:val="nl-NL" w:eastAsia="nl-NL"/>
    </w:rPr>
  </w:style>
  <w:style w:type="character" w:styleId="PageNumber">
    <w:name w:val="page number"/>
    <w:uiPriority w:val="99"/>
    <w:rsid w:val="00E501B3"/>
    <w:rPr>
      <w:rFonts w:cs="Times New Roman"/>
    </w:rPr>
  </w:style>
  <w:style w:type="paragraph" w:customStyle="1" w:styleId="kopvoorblad">
    <w:name w:val="kop voorblad"/>
    <w:basedOn w:val="Normal"/>
    <w:uiPriority w:val="99"/>
    <w:rsid w:val="00E501B3"/>
    <w:pPr>
      <w:spacing w:after="80" w:line="312" w:lineRule="auto"/>
      <w:ind w:left="709"/>
      <w:jc w:val="center"/>
    </w:pPr>
    <w:rPr>
      <w:b/>
      <w:sz w:val="44"/>
      <w:szCs w:val="24"/>
    </w:rPr>
  </w:style>
  <w:style w:type="paragraph" w:customStyle="1" w:styleId="onderkopvoorblad">
    <w:name w:val="onderkop voorblad"/>
    <w:basedOn w:val="kopvoorblad"/>
    <w:uiPriority w:val="99"/>
    <w:rsid w:val="00E501B3"/>
    <w:rPr>
      <w:sz w:val="32"/>
    </w:rPr>
  </w:style>
  <w:style w:type="paragraph" w:customStyle="1" w:styleId="inhoudmanagement">
    <w:name w:val="inhoud/management"/>
    <w:basedOn w:val="Normal"/>
    <w:next w:val="Normal"/>
    <w:uiPriority w:val="99"/>
    <w:rsid w:val="00E501B3"/>
    <w:pPr>
      <w:pageBreakBefore/>
      <w:tabs>
        <w:tab w:val="left" w:pos="1440"/>
      </w:tabs>
      <w:spacing w:after="80" w:line="312" w:lineRule="auto"/>
      <w:ind w:left="709"/>
    </w:pPr>
    <w:rPr>
      <w:b/>
      <w:sz w:val="22"/>
      <w:szCs w:val="24"/>
    </w:rPr>
  </w:style>
  <w:style w:type="paragraph" w:customStyle="1" w:styleId="opsommingnummering">
    <w:name w:val="opsomming nummering"/>
    <w:basedOn w:val="Normal"/>
    <w:uiPriority w:val="99"/>
    <w:rsid w:val="00E501B3"/>
    <w:pPr>
      <w:numPr>
        <w:numId w:val="6"/>
      </w:numPr>
      <w:spacing w:after="80" w:line="312" w:lineRule="auto"/>
    </w:pPr>
    <w:rPr>
      <w:sz w:val="19"/>
      <w:szCs w:val="24"/>
    </w:rPr>
  </w:style>
  <w:style w:type="paragraph" w:customStyle="1" w:styleId="verklarendetekst">
    <w:name w:val="verklarende tekst"/>
    <w:basedOn w:val="Normal"/>
    <w:next w:val="Normal"/>
    <w:uiPriority w:val="99"/>
    <w:rsid w:val="00E501B3"/>
    <w:pPr>
      <w:spacing w:after="80" w:line="312" w:lineRule="auto"/>
      <w:ind w:left="1134"/>
    </w:pPr>
    <w:rPr>
      <w:i/>
      <w:sz w:val="16"/>
      <w:szCs w:val="24"/>
    </w:rPr>
  </w:style>
  <w:style w:type="paragraph" w:customStyle="1" w:styleId="OpmaakprofielKop2Voor6pt">
    <w:name w:val="Opmaakprofiel Kop 2 + Voor:  6 pt"/>
    <w:basedOn w:val="Heading2"/>
    <w:uiPriority w:val="99"/>
    <w:rsid w:val="00E501B3"/>
    <w:pPr>
      <w:widowControl/>
      <w:tabs>
        <w:tab w:val="clear" w:pos="397"/>
        <w:tab w:val="clear" w:pos="454"/>
      </w:tabs>
      <w:spacing w:before="120" w:line="312" w:lineRule="auto"/>
      <w:ind w:left="794" w:hanging="794"/>
    </w:pPr>
    <w:rPr>
      <w:bCs/>
      <w:sz w:val="20"/>
      <w:lang w:eastAsia="nl-NL"/>
    </w:rPr>
  </w:style>
  <w:style w:type="paragraph" w:customStyle="1" w:styleId="opsommingbullitlaatsteregel">
    <w:name w:val="opsomming bullit laatste regel"/>
    <w:basedOn w:val="opsommingbullit"/>
    <w:uiPriority w:val="99"/>
    <w:rsid w:val="00E501B3"/>
  </w:style>
  <w:style w:type="paragraph" w:styleId="BalloonText">
    <w:name w:val="Balloon Text"/>
    <w:basedOn w:val="Normal"/>
    <w:link w:val="BalloonTextChar"/>
    <w:uiPriority w:val="99"/>
    <w:semiHidden/>
    <w:rsid w:val="00E501B3"/>
    <w:pPr>
      <w:spacing w:after="80" w:line="312" w:lineRule="auto"/>
      <w:ind w:left="709"/>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1B3"/>
    <w:rPr>
      <w:rFonts w:ascii="Tahoma" w:hAnsi="Tahoma" w:cs="Tahoma"/>
      <w:sz w:val="16"/>
      <w:szCs w:val="16"/>
      <w:lang w:val="nl-NL" w:eastAsia="nl-NL"/>
    </w:rPr>
  </w:style>
  <w:style w:type="character" w:styleId="CommentReference">
    <w:name w:val="annotation reference"/>
    <w:uiPriority w:val="99"/>
    <w:rsid w:val="00E501B3"/>
    <w:rPr>
      <w:rFonts w:cs="Times New Roman"/>
      <w:sz w:val="16"/>
    </w:rPr>
  </w:style>
  <w:style w:type="paragraph" w:styleId="CommentText">
    <w:name w:val="annotation text"/>
    <w:basedOn w:val="Normal"/>
    <w:link w:val="CommentTextChar"/>
    <w:uiPriority w:val="99"/>
    <w:rsid w:val="00E501B3"/>
    <w:pPr>
      <w:spacing w:after="80" w:line="312" w:lineRule="auto"/>
      <w:ind w:left="709"/>
    </w:pPr>
  </w:style>
  <w:style w:type="character" w:customStyle="1" w:styleId="CommentTextChar">
    <w:name w:val="Comment Text Char"/>
    <w:basedOn w:val="DefaultParagraphFont"/>
    <w:link w:val="CommentText"/>
    <w:uiPriority w:val="99"/>
    <w:rsid w:val="00E501B3"/>
    <w:rPr>
      <w:rFonts w:ascii="Arial" w:hAnsi="Arial"/>
      <w:lang w:val="nl-NL" w:eastAsia="nl-NL"/>
    </w:rPr>
  </w:style>
  <w:style w:type="paragraph" w:styleId="CommentSubject">
    <w:name w:val="annotation subject"/>
    <w:basedOn w:val="CommentText"/>
    <w:next w:val="CommentText"/>
    <w:link w:val="CommentSubjectChar"/>
    <w:uiPriority w:val="99"/>
    <w:rsid w:val="00E501B3"/>
    <w:rPr>
      <w:b/>
      <w:bCs/>
    </w:rPr>
  </w:style>
  <w:style w:type="character" w:customStyle="1" w:styleId="CommentSubjectChar">
    <w:name w:val="Comment Subject Char"/>
    <w:basedOn w:val="CommentTextChar"/>
    <w:link w:val="CommentSubject"/>
    <w:uiPriority w:val="99"/>
    <w:rsid w:val="00E501B3"/>
    <w:rPr>
      <w:rFonts w:ascii="Arial" w:hAnsi="Arial"/>
      <w:b/>
      <w:bCs/>
      <w:lang w:val="nl-NL" w:eastAsia="nl-NL"/>
    </w:rPr>
  </w:style>
  <w:style w:type="character" w:customStyle="1" w:styleId="BodyTextIndent2Char">
    <w:name w:val="Body Text Indent 2 Char"/>
    <w:link w:val="BodyTextIndent2"/>
    <w:uiPriority w:val="99"/>
    <w:rsid w:val="00E501B3"/>
    <w:rPr>
      <w:rFonts w:ascii="Arial" w:hAnsi="Arial" w:cs="Arial"/>
      <w:lang w:val="nl-NL" w:eastAsia="nl-NL"/>
    </w:rPr>
  </w:style>
  <w:style w:type="character" w:customStyle="1" w:styleId="HeaderChar">
    <w:name w:val="Header Char"/>
    <w:link w:val="Header"/>
    <w:uiPriority w:val="99"/>
    <w:rsid w:val="00E501B3"/>
    <w:rPr>
      <w:rFonts w:ascii="Arial" w:hAnsi="Arial"/>
      <w:lang w:val="nl-NL" w:eastAsia="nl-NL"/>
    </w:rPr>
  </w:style>
  <w:style w:type="character" w:styleId="FollowedHyperlink">
    <w:name w:val="FollowedHyperlink"/>
    <w:uiPriority w:val="99"/>
    <w:rsid w:val="00E501B3"/>
    <w:rPr>
      <w:rFonts w:cs="Times New Roman"/>
      <w:color w:val="800080"/>
      <w:u w:val="single"/>
    </w:rPr>
  </w:style>
  <w:style w:type="character" w:customStyle="1" w:styleId="BodyTextIndentChar">
    <w:name w:val="Body Text Indent Char"/>
    <w:link w:val="BodyTextIndent"/>
    <w:uiPriority w:val="99"/>
    <w:rsid w:val="00E501B3"/>
    <w:rPr>
      <w:rFonts w:ascii="Arial" w:hAnsi="Arial"/>
      <w:lang w:val="nl-NL" w:eastAsia="nl-NL"/>
    </w:rPr>
  </w:style>
  <w:style w:type="paragraph" w:styleId="BodyTextIndent3">
    <w:name w:val="Body Text Indent 3"/>
    <w:basedOn w:val="Normal"/>
    <w:link w:val="BodyTextIndent3Char"/>
    <w:uiPriority w:val="99"/>
    <w:rsid w:val="00E501B3"/>
    <w:pPr>
      <w:spacing w:line="312" w:lineRule="auto"/>
      <w:ind w:left="737"/>
    </w:pPr>
    <w:rPr>
      <w:sz w:val="19"/>
      <w:szCs w:val="24"/>
    </w:rPr>
  </w:style>
  <w:style w:type="character" w:customStyle="1" w:styleId="BodyTextIndent3Char">
    <w:name w:val="Body Text Indent 3 Char"/>
    <w:basedOn w:val="DefaultParagraphFont"/>
    <w:link w:val="BodyTextIndent3"/>
    <w:uiPriority w:val="99"/>
    <w:rsid w:val="00E501B3"/>
    <w:rPr>
      <w:rFonts w:ascii="Arial" w:hAnsi="Arial"/>
      <w:sz w:val="19"/>
      <w:szCs w:val="24"/>
      <w:lang w:val="nl-NL" w:eastAsia="nl-NL"/>
    </w:rPr>
  </w:style>
  <w:style w:type="paragraph" w:customStyle="1" w:styleId="opsoomingbullit">
    <w:name w:val="opsooming bullit"/>
    <w:basedOn w:val="Normal"/>
    <w:uiPriority w:val="99"/>
    <w:rsid w:val="00E501B3"/>
    <w:pPr>
      <w:numPr>
        <w:numId w:val="9"/>
      </w:numPr>
      <w:spacing w:after="80" w:line="312" w:lineRule="auto"/>
    </w:pPr>
    <w:rPr>
      <w:sz w:val="19"/>
      <w:szCs w:val="24"/>
    </w:rPr>
  </w:style>
  <w:style w:type="paragraph" w:customStyle="1" w:styleId="opsommingnummer">
    <w:name w:val="opsomming nummer"/>
    <w:basedOn w:val="Normal"/>
    <w:uiPriority w:val="99"/>
    <w:rsid w:val="00E501B3"/>
    <w:pPr>
      <w:numPr>
        <w:numId w:val="10"/>
      </w:numPr>
      <w:spacing w:line="288" w:lineRule="auto"/>
    </w:pPr>
    <w:rPr>
      <w:rFonts w:cs="Arial"/>
      <w:sz w:val="22"/>
      <w:szCs w:val="16"/>
    </w:rPr>
  </w:style>
  <w:style w:type="paragraph" w:styleId="PlainText">
    <w:name w:val="Plain Text"/>
    <w:basedOn w:val="Normal"/>
    <w:link w:val="PlainTextChar"/>
    <w:uiPriority w:val="99"/>
    <w:rsid w:val="00E501B3"/>
    <w:pPr>
      <w:spacing w:line="240" w:lineRule="auto"/>
    </w:pPr>
    <w:rPr>
      <w:rFonts w:ascii="Consolas" w:hAnsi="Consolas"/>
      <w:sz w:val="21"/>
      <w:szCs w:val="21"/>
      <w:lang w:val="en-US" w:eastAsia="en-US"/>
    </w:rPr>
  </w:style>
  <w:style w:type="character" w:customStyle="1" w:styleId="PlainTextChar">
    <w:name w:val="Plain Text Char"/>
    <w:basedOn w:val="DefaultParagraphFont"/>
    <w:link w:val="PlainText"/>
    <w:uiPriority w:val="99"/>
    <w:rsid w:val="00E501B3"/>
    <w:rPr>
      <w:rFonts w:ascii="Consolas" w:hAnsi="Consolas"/>
      <w:sz w:val="21"/>
      <w:szCs w:val="21"/>
      <w:lang w:val="en-US" w:eastAsia="en-US"/>
    </w:rPr>
  </w:style>
  <w:style w:type="paragraph" w:customStyle="1" w:styleId="Index">
    <w:name w:val="Index"/>
    <w:basedOn w:val="Normal"/>
    <w:uiPriority w:val="99"/>
    <w:rsid w:val="00E501B3"/>
    <w:pPr>
      <w:suppressLineNumbers/>
      <w:suppressAutoHyphens/>
      <w:spacing w:line="240" w:lineRule="auto"/>
    </w:pPr>
    <w:rPr>
      <w:rFonts w:cs="CG Times"/>
      <w:szCs w:val="24"/>
      <w:lang w:eastAsia="ar-SA"/>
    </w:rPr>
  </w:style>
  <w:style w:type="paragraph" w:customStyle="1" w:styleId="WW-Default">
    <w:name w:val="WW-Default"/>
    <w:uiPriority w:val="99"/>
    <w:rsid w:val="00E501B3"/>
    <w:pPr>
      <w:suppressAutoHyphens/>
      <w:autoSpaceDE w:val="0"/>
    </w:pPr>
    <w:rPr>
      <w:rFonts w:ascii="Arial" w:hAnsi="Arial" w:cs="Arial"/>
      <w:color w:val="000000"/>
      <w:sz w:val="24"/>
      <w:szCs w:val="24"/>
      <w:lang w:val="nl-NL" w:eastAsia="ar-SA"/>
    </w:rPr>
  </w:style>
  <w:style w:type="character" w:customStyle="1" w:styleId="WW8Num2z0">
    <w:name w:val="WW8Num2z0"/>
    <w:uiPriority w:val="99"/>
    <w:rsid w:val="00E501B3"/>
    <w:rPr>
      <w:rFonts w:ascii="Wingdings" w:hAnsi="Wingdings"/>
      <w:sz w:val="18"/>
    </w:rPr>
  </w:style>
  <w:style w:type="character" w:customStyle="1" w:styleId="WW8Num2z1">
    <w:name w:val="WW8Num2z1"/>
    <w:uiPriority w:val="99"/>
    <w:rsid w:val="00E501B3"/>
    <w:rPr>
      <w:rFonts w:ascii="Wingdings 2" w:hAnsi="Wingdings 2"/>
      <w:sz w:val="18"/>
    </w:rPr>
  </w:style>
  <w:style w:type="character" w:customStyle="1" w:styleId="WW8Num2z2">
    <w:name w:val="WW8Num2z2"/>
    <w:uiPriority w:val="99"/>
    <w:rsid w:val="00E501B3"/>
    <w:rPr>
      <w:rFonts w:ascii="StarSymbol" w:hAnsi="StarSymbol"/>
      <w:sz w:val="18"/>
    </w:rPr>
  </w:style>
  <w:style w:type="character" w:customStyle="1" w:styleId="WW8Num3z0">
    <w:name w:val="WW8Num3z0"/>
    <w:uiPriority w:val="99"/>
    <w:rsid w:val="00E501B3"/>
    <w:rPr>
      <w:rFonts w:ascii="Wingdings" w:hAnsi="Wingdings"/>
      <w:sz w:val="18"/>
    </w:rPr>
  </w:style>
  <w:style w:type="character" w:customStyle="1" w:styleId="WW8Num3z1">
    <w:name w:val="WW8Num3z1"/>
    <w:uiPriority w:val="99"/>
    <w:rsid w:val="00E501B3"/>
    <w:rPr>
      <w:rFonts w:ascii="Wingdings 2" w:hAnsi="Wingdings 2"/>
      <w:sz w:val="18"/>
    </w:rPr>
  </w:style>
  <w:style w:type="character" w:customStyle="1" w:styleId="WW8Num3z2">
    <w:name w:val="WW8Num3z2"/>
    <w:uiPriority w:val="99"/>
    <w:rsid w:val="00E501B3"/>
    <w:rPr>
      <w:rFonts w:ascii="StarSymbol" w:hAnsi="StarSymbol"/>
      <w:sz w:val="18"/>
    </w:rPr>
  </w:style>
  <w:style w:type="character" w:customStyle="1" w:styleId="WW8Num4z0">
    <w:name w:val="WW8Num4z0"/>
    <w:uiPriority w:val="99"/>
    <w:rsid w:val="00E501B3"/>
    <w:rPr>
      <w:rFonts w:ascii="Wingdings" w:hAnsi="Wingdings"/>
      <w:sz w:val="18"/>
    </w:rPr>
  </w:style>
  <w:style w:type="character" w:customStyle="1" w:styleId="WW8Num7z0">
    <w:name w:val="WW8Num7z0"/>
    <w:uiPriority w:val="99"/>
    <w:rsid w:val="00E501B3"/>
    <w:rPr>
      <w:rFonts w:ascii="Wingdings" w:hAnsi="Wingdings"/>
      <w:sz w:val="18"/>
    </w:rPr>
  </w:style>
  <w:style w:type="character" w:customStyle="1" w:styleId="WW8Num9z0">
    <w:name w:val="WW8Num9z0"/>
    <w:uiPriority w:val="99"/>
    <w:rsid w:val="00E501B3"/>
    <w:rPr>
      <w:rFonts w:ascii="Symbol" w:hAnsi="Symbol"/>
    </w:rPr>
  </w:style>
  <w:style w:type="character" w:customStyle="1" w:styleId="WW8Num10z0">
    <w:name w:val="WW8Num10z0"/>
    <w:uiPriority w:val="99"/>
    <w:rsid w:val="00E501B3"/>
    <w:rPr>
      <w:rFonts w:ascii="Arial" w:hAnsi="Arial"/>
      <w:spacing w:val="4"/>
      <w:sz w:val="18"/>
    </w:rPr>
  </w:style>
  <w:style w:type="character" w:customStyle="1" w:styleId="WW8Num12z0">
    <w:name w:val="WW8Num12z0"/>
    <w:uiPriority w:val="99"/>
    <w:rsid w:val="00E501B3"/>
    <w:rPr>
      <w:rFonts w:ascii="Symbol" w:hAnsi="Symbol"/>
    </w:rPr>
  </w:style>
  <w:style w:type="character" w:customStyle="1" w:styleId="WW8Num13z0">
    <w:name w:val="WW8Num13z0"/>
    <w:uiPriority w:val="99"/>
    <w:rsid w:val="00E501B3"/>
    <w:rPr>
      <w:rFonts w:ascii="Courier New" w:hAnsi="Courier New"/>
    </w:rPr>
  </w:style>
  <w:style w:type="character" w:customStyle="1" w:styleId="WW8Num14z0">
    <w:name w:val="WW8Num14z0"/>
    <w:uiPriority w:val="99"/>
    <w:rsid w:val="00E501B3"/>
    <w:rPr>
      <w:rFonts w:ascii="Symbol" w:hAnsi="Symbol"/>
    </w:rPr>
  </w:style>
  <w:style w:type="character" w:customStyle="1" w:styleId="WW8Num18z0">
    <w:name w:val="WW8Num18z0"/>
    <w:uiPriority w:val="99"/>
    <w:rsid w:val="00E501B3"/>
    <w:rPr>
      <w:rFonts w:ascii="Symbol" w:hAnsi="Symbol"/>
    </w:rPr>
  </w:style>
  <w:style w:type="character" w:customStyle="1" w:styleId="WW8Num19z0">
    <w:name w:val="WW8Num19z0"/>
    <w:uiPriority w:val="99"/>
    <w:rsid w:val="00E501B3"/>
    <w:rPr>
      <w:rFonts w:ascii="Courier New" w:hAnsi="Courier New"/>
    </w:rPr>
  </w:style>
  <w:style w:type="character" w:customStyle="1" w:styleId="WW8Num20z0">
    <w:name w:val="WW8Num20z0"/>
    <w:uiPriority w:val="99"/>
    <w:rsid w:val="00E501B3"/>
    <w:rPr>
      <w:rFonts w:ascii="Wingdings" w:hAnsi="Wingdings"/>
      <w:sz w:val="16"/>
    </w:rPr>
  </w:style>
  <w:style w:type="character" w:customStyle="1" w:styleId="WW8Num20z1">
    <w:name w:val="WW8Num20z1"/>
    <w:uiPriority w:val="99"/>
    <w:rsid w:val="00E501B3"/>
    <w:rPr>
      <w:rFonts w:ascii="Courier New" w:hAnsi="Courier New"/>
    </w:rPr>
  </w:style>
  <w:style w:type="character" w:customStyle="1" w:styleId="WW8Num20z2">
    <w:name w:val="WW8Num20z2"/>
    <w:uiPriority w:val="99"/>
    <w:rsid w:val="00E501B3"/>
    <w:rPr>
      <w:rFonts w:ascii="StarSymbol" w:hAnsi="StarSymbol"/>
      <w:sz w:val="18"/>
    </w:rPr>
  </w:style>
  <w:style w:type="character" w:customStyle="1" w:styleId="WW8Num20z3">
    <w:name w:val="WW8Num20z3"/>
    <w:uiPriority w:val="99"/>
    <w:rsid w:val="00E501B3"/>
    <w:rPr>
      <w:rFonts w:ascii="Wingdings" w:hAnsi="Wingdings"/>
      <w:sz w:val="18"/>
    </w:rPr>
  </w:style>
  <w:style w:type="character" w:customStyle="1" w:styleId="WW8Num26z0">
    <w:name w:val="WW8Num26z0"/>
    <w:uiPriority w:val="99"/>
    <w:rsid w:val="00E501B3"/>
    <w:rPr>
      <w:rFonts w:ascii="Symbol" w:hAnsi="Symbol"/>
    </w:rPr>
  </w:style>
  <w:style w:type="character" w:customStyle="1" w:styleId="WW8Num26z2">
    <w:name w:val="WW8Num26z2"/>
    <w:uiPriority w:val="99"/>
    <w:rsid w:val="00E501B3"/>
    <w:rPr>
      <w:rFonts w:ascii="Wingdings" w:hAnsi="Wingdings"/>
    </w:rPr>
  </w:style>
  <w:style w:type="character" w:customStyle="1" w:styleId="WW8Num26z3">
    <w:name w:val="WW8Num26z3"/>
    <w:uiPriority w:val="99"/>
    <w:rsid w:val="00E501B3"/>
    <w:rPr>
      <w:rFonts w:ascii="Symbol" w:hAnsi="Symbol"/>
    </w:rPr>
  </w:style>
  <w:style w:type="character" w:customStyle="1" w:styleId="WW8Num28z0">
    <w:name w:val="WW8Num28z0"/>
    <w:uiPriority w:val="99"/>
    <w:rsid w:val="00E501B3"/>
    <w:rPr>
      <w:rFonts w:ascii="Symbol" w:hAnsi="Symbol"/>
      <w:i/>
      <w:color w:val="FF6600"/>
    </w:rPr>
  </w:style>
  <w:style w:type="character" w:customStyle="1" w:styleId="WW8Num28z2">
    <w:name w:val="WW8Num28z2"/>
    <w:uiPriority w:val="99"/>
    <w:rsid w:val="00E501B3"/>
    <w:rPr>
      <w:rFonts w:ascii="Wingdings" w:hAnsi="Wingdings"/>
    </w:rPr>
  </w:style>
  <w:style w:type="character" w:customStyle="1" w:styleId="WW8Num28z3">
    <w:name w:val="WW8Num28z3"/>
    <w:uiPriority w:val="99"/>
    <w:rsid w:val="00E501B3"/>
    <w:rPr>
      <w:rFonts w:ascii="Symbol" w:hAnsi="Symbol"/>
    </w:rPr>
  </w:style>
  <w:style w:type="character" w:customStyle="1" w:styleId="WW8Num30z0">
    <w:name w:val="WW8Num30z0"/>
    <w:uiPriority w:val="99"/>
    <w:rsid w:val="00E501B3"/>
    <w:rPr>
      <w:rFonts w:ascii="Courier New" w:hAnsi="Courier New"/>
    </w:rPr>
  </w:style>
  <w:style w:type="character" w:customStyle="1" w:styleId="WW8Num30z2">
    <w:name w:val="WW8Num30z2"/>
    <w:uiPriority w:val="99"/>
    <w:rsid w:val="00E501B3"/>
    <w:rPr>
      <w:rFonts w:ascii="Wingdings" w:hAnsi="Wingdings"/>
    </w:rPr>
  </w:style>
  <w:style w:type="character" w:customStyle="1" w:styleId="WW8Num30z3">
    <w:name w:val="WW8Num30z3"/>
    <w:uiPriority w:val="99"/>
    <w:rsid w:val="00E501B3"/>
    <w:rPr>
      <w:rFonts w:ascii="Symbol" w:hAnsi="Symbol"/>
    </w:rPr>
  </w:style>
  <w:style w:type="character" w:customStyle="1" w:styleId="WW8Num4z1">
    <w:name w:val="WW8Num4z1"/>
    <w:uiPriority w:val="99"/>
    <w:rsid w:val="00E501B3"/>
    <w:rPr>
      <w:rFonts w:ascii="Wingdings 2" w:hAnsi="Wingdings 2"/>
      <w:sz w:val="18"/>
    </w:rPr>
  </w:style>
  <w:style w:type="character" w:customStyle="1" w:styleId="WW8Num4z2">
    <w:name w:val="WW8Num4z2"/>
    <w:uiPriority w:val="99"/>
    <w:rsid w:val="00E501B3"/>
    <w:rPr>
      <w:rFonts w:ascii="StarSymbol" w:hAnsi="StarSymbol"/>
      <w:sz w:val="18"/>
    </w:rPr>
  </w:style>
  <w:style w:type="character" w:customStyle="1" w:styleId="WW8Num5z0">
    <w:name w:val="WW8Num5z0"/>
    <w:uiPriority w:val="99"/>
    <w:rsid w:val="00E501B3"/>
    <w:rPr>
      <w:rFonts w:ascii="Wingdings" w:hAnsi="Wingdings"/>
      <w:sz w:val="18"/>
    </w:rPr>
  </w:style>
  <w:style w:type="character" w:customStyle="1" w:styleId="WW8Num5z1">
    <w:name w:val="WW8Num5z1"/>
    <w:uiPriority w:val="99"/>
    <w:rsid w:val="00E501B3"/>
    <w:rPr>
      <w:rFonts w:ascii="Wingdings 2" w:hAnsi="Wingdings 2"/>
      <w:sz w:val="18"/>
    </w:rPr>
  </w:style>
  <w:style w:type="character" w:customStyle="1" w:styleId="WW8Num5z2">
    <w:name w:val="WW8Num5z2"/>
    <w:uiPriority w:val="99"/>
    <w:rsid w:val="00E501B3"/>
    <w:rPr>
      <w:rFonts w:ascii="StarSymbol" w:hAnsi="StarSymbol"/>
      <w:sz w:val="18"/>
    </w:rPr>
  </w:style>
  <w:style w:type="character" w:customStyle="1" w:styleId="WW8Num6z0">
    <w:name w:val="WW8Num6z0"/>
    <w:uiPriority w:val="99"/>
    <w:rsid w:val="00E501B3"/>
    <w:rPr>
      <w:rFonts w:ascii="Wingdings" w:hAnsi="Wingdings"/>
      <w:sz w:val="18"/>
    </w:rPr>
  </w:style>
  <w:style w:type="character" w:customStyle="1" w:styleId="WW8Num6z1">
    <w:name w:val="WW8Num6z1"/>
    <w:uiPriority w:val="99"/>
    <w:rsid w:val="00E501B3"/>
    <w:rPr>
      <w:rFonts w:ascii="Wingdings 2" w:hAnsi="Wingdings 2"/>
      <w:sz w:val="18"/>
    </w:rPr>
  </w:style>
  <w:style w:type="character" w:customStyle="1" w:styleId="WW8Num6z2">
    <w:name w:val="WW8Num6z2"/>
    <w:uiPriority w:val="99"/>
    <w:rsid w:val="00E501B3"/>
    <w:rPr>
      <w:rFonts w:ascii="StarSymbol" w:hAnsi="StarSymbol"/>
      <w:sz w:val="18"/>
    </w:rPr>
  </w:style>
  <w:style w:type="character" w:customStyle="1" w:styleId="WW8Num7z1">
    <w:name w:val="WW8Num7z1"/>
    <w:uiPriority w:val="99"/>
    <w:rsid w:val="00E501B3"/>
    <w:rPr>
      <w:rFonts w:ascii="Wingdings 2" w:hAnsi="Wingdings 2"/>
      <w:sz w:val="18"/>
    </w:rPr>
  </w:style>
  <w:style w:type="character" w:customStyle="1" w:styleId="WW8Num7z2">
    <w:name w:val="WW8Num7z2"/>
    <w:uiPriority w:val="99"/>
    <w:rsid w:val="00E501B3"/>
    <w:rPr>
      <w:rFonts w:ascii="StarSymbol" w:hAnsi="StarSymbol"/>
      <w:sz w:val="18"/>
    </w:rPr>
  </w:style>
  <w:style w:type="character" w:customStyle="1" w:styleId="WW8Num8z0">
    <w:name w:val="WW8Num8z0"/>
    <w:uiPriority w:val="99"/>
    <w:rsid w:val="00E501B3"/>
    <w:rPr>
      <w:rFonts w:ascii="Symbol" w:hAnsi="Symbol"/>
    </w:rPr>
  </w:style>
  <w:style w:type="character" w:customStyle="1" w:styleId="WW8Num8z1">
    <w:name w:val="WW8Num8z1"/>
    <w:uiPriority w:val="99"/>
    <w:rsid w:val="00E501B3"/>
    <w:rPr>
      <w:rFonts w:ascii="Courier New" w:hAnsi="Courier New"/>
    </w:rPr>
  </w:style>
  <w:style w:type="character" w:customStyle="1" w:styleId="WW8Num8z2">
    <w:name w:val="WW8Num8z2"/>
    <w:uiPriority w:val="99"/>
    <w:rsid w:val="00E501B3"/>
    <w:rPr>
      <w:rFonts w:ascii="Wingdings" w:hAnsi="Wingdings"/>
    </w:rPr>
  </w:style>
  <w:style w:type="character" w:customStyle="1" w:styleId="WW8Num9z1">
    <w:name w:val="WW8Num9z1"/>
    <w:uiPriority w:val="99"/>
    <w:rsid w:val="00E501B3"/>
    <w:rPr>
      <w:rFonts w:ascii="Courier New" w:hAnsi="Courier New"/>
    </w:rPr>
  </w:style>
  <w:style w:type="character" w:customStyle="1" w:styleId="WW8Num9z2">
    <w:name w:val="WW8Num9z2"/>
    <w:uiPriority w:val="99"/>
    <w:rsid w:val="00E501B3"/>
    <w:rPr>
      <w:rFonts w:ascii="Wingdings" w:hAnsi="Wingdings"/>
    </w:rPr>
  </w:style>
  <w:style w:type="character" w:customStyle="1" w:styleId="WW8Num10z1">
    <w:name w:val="WW8Num10z1"/>
    <w:uiPriority w:val="99"/>
    <w:rsid w:val="00E501B3"/>
    <w:rPr>
      <w:rFonts w:ascii="Courier New" w:hAnsi="Courier New"/>
    </w:rPr>
  </w:style>
  <w:style w:type="character" w:customStyle="1" w:styleId="WW8Num10z2">
    <w:name w:val="WW8Num10z2"/>
    <w:uiPriority w:val="99"/>
    <w:rsid w:val="00E501B3"/>
    <w:rPr>
      <w:rFonts w:ascii="Wingdings" w:hAnsi="Wingdings"/>
    </w:rPr>
  </w:style>
  <w:style w:type="character" w:customStyle="1" w:styleId="WW8Num10z3">
    <w:name w:val="WW8Num10z3"/>
    <w:uiPriority w:val="99"/>
    <w:rsid w:val="00E501B3"/>
    <w:rPr>
      <w:rFonts w:ascii="Symbol" w:hAnsi="Symbol"/>
    </w:rPr>
  </w:style>
  <w:style w:type="character" w:customStyle="1" w:styleId="WW8Num12z1">
    <w:name w:val="WW8Num12z1"/>
    <w:uiPriority w:val="99"/>
    <w:rsid w:val="00E501B3"/>
    <w:rPr>
      <w:rFonts w:ascii="Courier New" w:hAnsi="Courier New"/>
    </w:rPr>
  </w:style>
  <w:style w:type="character" w:customStyle="1" w:styleId="WW8Num12z2">
    <w:name w:val="WW8Num12z2"/>
    <w:uiPriority w:val="99"/>
    <w:rsid w:val="00E501B3"/>
    <w:rPr>
      <w:rFonts w:ascii="Wingdings" w:hAnsi="Wingdings"/>
    </w:rPr>
  </w:style>
  <w:style w:type="character" w:customStyle="1" w:styleId="WW8Num15z0">
    <w:name w:val="WW8Num15z0"/>
    <w:uiPriority w:val="99"/>
    <w:rsid w:val="00E501B3"/>
    <w:rPr>
      <w:rFonts w:ascii="Courier New" w:hAnsi="Courier New"/>
    </w:rPr>
  </w:style>
  <w:style w:type="character" w:customStyle="1" w:styleId="WW8Num15z2">
    <w:name w:val="WW8Num15z2"/>
    <w:uiPriority w:val="99"/>
    <w:rsid w:val="00E501B3"/>
    <w:rPr>
      <w:rFonts w:ascii="Wingdings" w:hAnsi="Wingdings"/>
    </w:rPr>
  </w:style>
  <w:style w:type="character" w:customStyle="1" w:styleId="WW8Num15z3">
    <w:name w:val="WW8Num15z3"/>
    <w:uiPriority w:val="99"/>
    <w:rsid w:val="00E501B3"/>
    <w:rPr>
      <w:rFonts w:ascii="Symbol" w:hAnsi="Symbol"/>
    </w:rPr>
  </w:style>
  <w:style w:type="character" w:customStyle="1" w:styleId="WW8Num18z1">
    <w:name w:val="WW8Num18z1"/>
    <w:uiPriority w:val="99"/>
    <w:rsid w:val="00E501B3"/>
    <w:rPr>
      <w:rFonts w:ascii="Courier New" w:hAnsi="Courier New"/>
    </w:rPr>
  </w:style>
  <w:style w:type="character" w:customStyle="1" w:styleId="WW8Num18z2">
    <w:name w:val="WW8Num18z2"/>
    <w:uiPriority w:val="99"/>
    <w:rsid w:val="00E501B3"/>
    <w:rPr>
      <w:rFonts w:ascii="Wingdings" w:hAnsi="Wingdings"/>
    </w:rPr>
  </w:style>
  <w:style w:type="character" w:customStyle="1" w:styleId="WW8Num21z1">
    <w:name w:val="WW8Num21z1"/>
    <w:uiPriority w:val="99"/>
    <w:rsid w:val="00E501B3"/>
    <w:rPr>
      <w:rFonts w:ascii="Courier New" w:hAnsi="Courier New"/>
    </w:rPr>
  </w:style>
  <w:style w:type="character" w:customStyle="1" w:styleId="WW8Num22z0">
    <w:name w:val="WW8Num22z0"/>
    <w:uiPriority w:val="99"/>
    <w:rsid w:val="00E501B3"/>
    <w:rPr>
      <w:rFonts w:ascii="Symbol" w:hAnsi="Symbol"/>
    </w:rPr>
  </w:style>
  <w:style w:type="character" w:customStyle="1" w:styleId="WW8Num22z1">
    <w:name w:val="WW8Num22z1"/>
    <w:uiPriority w:val="99"/>
    <w:rsid w:val="00E501B3"/>
    <w:rPr>
      <w:rFonts w:ascii="Courier New" w:hAnsi="Courier New"/>
    </w:rPr>
  </w:style>
  <w:style w:type="character" w:customStyle="1" w:styleId="WW8Num22z2">
    <w:name w:val="WW8Num22z2"/>
    <w:uiPriority w:val="99"/>
    <w:rsid w:val="00E501B3"/>
    <w:rPr>
      <w:rFonts w:ascii="Wingdings" w:hAnsi="Wingdings"/>
    </w:rPr>
  </w:style>
  <w:style w:type="character" w:customStyle="1" w:styleId="WW8Num24z0">
    <w:name w:val="WW8Num24z0"/>
    <w:uiPriority w:val="99"/>
    <w:rsid w:val="00E501B3"/>
    <w:rPr>
      <w:rFonts w:ascii="Symbol" w:hAnsi="Symbol"/>
    </w:rPr>
  </w:style>
  <w:style w:type="character" w:customStyle="1" w:styleId="WW8Num24z1">
    <w:name w:val="WW8Num24z1"/>
    <w:uiPriority w:val="99"/>
    <w:rsid w:val="00E501B3"/>
    <w:rPr>
      <w:rFonts w:ascii="Courier New" w:hAnsi="Courier New"/>
    </w:rPr>
  </w:style>
  <w:style w:type="character" w:customStyle="1" w:styleId="WW8Num24z2">
    <w:name w:val="WW8Num24z2"/>
    <w:uiPriority w:val="99"/>
    <w:rsid w:val="00E501B3"/>
    <w:rPr>
      <w:rFonts w:ascii="Wingdings" w:hAnsi="Wingdings"/>
    </w:rPr>
  </w:style>
  <w:style w:type="character" w:customStyle="1" w:styleId="WW8Num25z0">
    <w:name w:val="WW8Num25z0"/>
    <w:uiPriority w:val="99"/>
    <w:rsid w:val="00E501B3"/>
    <w:rPr>
      <w:rFonts w:ascii="Courier New" w:hAnsi="Courier New"/>
    </w:rPr>
  </w:style>
  <w:style w:type="character" w:customStyle="1" w:styleId="WW8Num25z2">
    <w:name w:val="WW8Num25z2"/>
    <w:uiPriority w:val="99"/>
    <w:rsid w:val="00E501B3"/>
    <w:rPr>
      <w:rFonts w:ascii="Wingdings" w:hAnsi="Wingdings"/>
    </w:rPr>
  </w:style>
  <w:style w:type="character" w:customStyle="1" w:styleId="WW8Num25z3">
    <w:name w:val="WW8Num25z3"/>
    <w:uiPriority w:val="99"/>
    <w:rsid w:val="00E501B3"/>
    <w:rPr>
      <w:rFonts w:ascii="Symbol" w:hAnsi="Symbol"/>
    </w:rPr>
  </w:style>
  <w:style w:type="character" w:customStyle="1" w:styleId="WW8Num26z1">
    <w:name w:val="WW8Num26z1"/>
    <w:uiPriority w:val="99"/>
    <w:rsid w:val="00E501B3"/>
    <w:rPr>
      <w:rFonts w:ascii="Courier New" w:hAnsi="Courier New"/>
    </w:rPr>
  </w:style>
  <w:style w:type="character" w:customStyle="1" w:styleId="WW8Num27z0">
    <w:name w:val="WW8Num27z0"/>
    <w:uiPriority w:val="99"/>
    <w:rsid w:val="00E501B3"/>
    <w:rPr>
      <w:rFonts w:ascii="Symbol" w:hAnsi="Symbol"/>
    </w:rPr>
  </w:style>
  <w:style w:type="character" w:customStyle="1" w:styleId="WW8Num27z1">
    <w:name w:val="WW8Num27z1"/>
    <w:uiPriority w:val="99"/>
    <w:rsid w:val="00E501B3"/>
    <w:rPr>
      <w:rFonts w:ascii="Courier New" w:hAnsi="Courier New"/>
    </w:rPr>
  </w:style>
  <w:style w:type="character" w:customStyle="1" w:styleId="WW8Num27z2">
    <w:name w:val="WW8Num27z2"/>
    <w:uiPriority w:val="99"/>
    <w:rsid w:val="00E501B3"/>
    <w:rPr>
      <w:rFonts w:ascii="Wingdings" w:hAnsi="Wingdings"/>
    </w:rPr>
  </w:style>
  <w:style w:type="character" w:customStyle="1" w:styleId="WW8Num28z1">
    <w:name w:val="WW8Num28z1"/>
    <w:uiPriority w:val="99"/>
    <w:rsid w:val="00E501B3"/>
    <w:rPr>
      <w:rFonts w:ascii="Courier New" w:hAnsi="Courier New"/>
    </w:rPr>
  </w:style>
  <w:style w:type="character" w:customStyle="1" w:styleId="WW8Num33z0">
    <w:name w:val="WW8Num33z0"/>
    <w:uiPriority w:val="99"/>
    <w:rsid w:val="00E501B3"/>
    <w:rPr>
      <w:rFonts w:ascii="Symbol" w:hAnsi="Symbol"/>
    </w:rPr>
  </w:style>
  <w:style w:type="character" w:customStyle="1" w:styleId="WW8Num33z1">
    <w:name w:val="WW8Num33z1"/>
    <w:uiPriority w:val="99"/>
    <w:rsid w:val="00E501B3"/>
    <w:rPr>
      <w:rFonts w:ascii="Courier New" w:hAnsi="Courier New"/>
    </w:rPr>
  </w:style>
  <w:style w:type="character" w:customStyle="1" w:styleId="WW8Num33z2">
    <w:name w:val="WW8Num33z2"/>
    <w:uiPriority w:val="99"/>
    <w:rsid w:val="00E501B3"/>
    <w:rPr>
      <w:rFonts w:ascii="Wingdings" w:hAnsi="Wingdings"/>
    </w:rPr>
  </w:style>
  <w:style w:type="character" w:customStyle="1" w:styleId="WW8Num37z0">
    <w:name w:val="WW8Num37z0"/>
    <w:uiPriority w:val="99"/>
    <w:rsid w:val="00E501B3"/>
    <w:rPr>
      <w:rFonts w:ascii="Symbol" w:hAnsi="Symbol"/>
    </w:rPr>
  </w:style>
  <w:style w:type="character" w:customStyle="1" w:styleId="WW8Num37z1">
    <w:name w:val="WW8Num37z1"/>
    <w:uiPriority w:val="99"/>
    <w:rsid w:val="00E501B3"/>
    <w:rPr>
      <w:rFonts w:ascii="Courier New" w:hAnsi="Courier New"/>
    </w:rPr>
  </w:style>
  <w:style w:type="character" w:customStyle="1" w:styleId="WW8Num37z2">
    <w:name w:val="WW8Num37z2"/>
    <w:uiPriority w:val="99"/>
    <w:rsid w:val="00E501B3"/>
    <w:rPr>
      <w:rFonts w:ascii="Wingdings" w:hAnsi="Wingdings"/>
    </w:rPr>
  </w:style>
  <w:style w:type="character" w:customStyle="1" w:styleId="WW8Num38z0">
    <w:name w:val="WW8Num38z0"/>
    <w:uiPriority w:val="99"/>
    <w:rsid w:val="00E501B3"/>
    <w:rPr>
      <w:rFonts w:ascii="Symbol" w:hAnsi="Symbol"/>
      <w:color w:val="auto"/>
    </w:rPr>
  </w:style>
  <w:style w:type="character" w:customStyle="1" w:styleId="WW8Num38z1">
    <w:name w:val="WW8Num38z1"/>
    <w:uiPriority w:val="99"/>
    <w:rsid w:val="00E501B3"/>
    <w:rPr>
      <w:rFonts w:ascii="Courier New" w:hAnsi="Courier New"/>
    </w:rPr>
  </w:style>
  <w:style w:type="character" w:customStyle="1" w:styleId="WW8Num38z2">
    <w:name w:val="WW8Num38z2"/>
    <w:uiPriority w:val="99"/>
    <w:rsid w:val="00E501B3"/>
    <w:rPr>
      <w:rFonts w:ascii="Wingdings" w:hAnsi="Wingdings"/>
    </w:rPr>
  </w:style>
  <w:style w:type="character" w:customStyle="1" w:styleId="WW8Num38z3">
    <w:name w:val="WW8Num38z3"/>
    <w:uiPriority w:val="99"/>
    <w:rsid w:val="00E501B3"/>
    <w:rPr>
      <w:rFonts w:ascii="Symbol" w:hAnsi="Symbol"/>
    </w:rPr>
  </w:style>
  <w:style w:type="character" w:customStyle="1" w:styleId="WW8Num41z0">
    <w:name w:val="WW8Num41z0"/>
    <w:uiPriority w:val="99"/>
    <w:rsid w:val="00E501B3"/>
    <w:rPr>
      <w:rFonts w:ascii="Courier New" w:hAnsi="Courier New"/>
    </w:rPr>
  </w:style>
  <w:style w:type="character" w:customStyle="1" w:styleId="WW8Num42z0">
    <w:name w:val="WW8Num42z0"/>
    <w:uiPriority w:val="99"/>
    <w:rsid w:val="00E501B3"/>
    <w:rPr>
      <w:rFonts w:ascii="Symbol" w:hAnsi="Symbol"/>
    </w:rPr>
  </w:style>
  <w:style w:type="character" w:customStyle="1" w:styleId="WW8Num43z0">
    <w:name w:val="WW8Num43z0"/>
    <w:uiPriority w:val="99"/>
    <w:rsid w:val="00E501B3"/>
    <w:rPr>
      <w:rFonts w:ascii="Symbol" w:hAnsi="Symbol"/>
    </w:rPr>
  </w:style>
  <w:style w:type="character" w:customStyle="1" w:styleId="WW8Num43z1">
    <w:name w:val="WW8Num43z1"/>
    <w:uiPriority w:val="99"/>
    <w:rsid w:val="00E501B3"/>
    <w:rPr>
      <w:rFonts w:ascii="Courier New" w:hAnsi="Courier New"/>
    </w:rPr>
  </w:style>
  <w:style w:type="character" w:customStyle="1" w:styleId="WW8Num43z2">
    <w:name w:val="WW8Num43z2"/>
    <w:uiPriority w:val="99"/>
    <w:rsid w:val="00E501B3"/>
    <w:rPr>
      <w:rFonts w:ascii="Wingdings" w:hAnsi="Wingdings"/>
    </w:rPr>
  </w:style>
  <w:style w:type="character" w:customStyle="1" w:styleId="WW8Num46z1">
    <w:name w:val="WW8Num46z1"/>
    <w:uiPriority w:val="99"/>
    <w:rsid w:val="00E501B3"/>
    <w:rPr>
      <w:rFonts w:ascii="Courier New" w:hAnsi="Courier New"/>
    </w:rPr>
  </w:style>
  <w:style w:type="character" w:customStyle="1" w:styleId="WW8Num52z0">
    <w:name w:val="WW8Num52z0"/>
    <w:uiPriority w:val="99"/>
    <w:rsid w:val="00E501B3"/>
    <w:rPr>
      <w:rFonts w:ascii="Courier New" w:hAnsi="Courier New"/>
    </w:rPr>
  </w:style>
  <w:style w:type="character" w:customStyle="1" w:styleId="WW8Num53z0">
    <w:name w:val="WW8Num53z0"/>
    <w:uiPriority w:val="99"/>
    <w:rsid w:val="00E501B3"/>
    <w:rPr>
      <w:rFonts w:ascii="Symbol" w:hAnsi="Symbol"/>
      <w:color w:val="auto"/>
    </w:rPr>
  </w:style>
  <w:style w:type="character" w:customStyle="1" w:styleId="WW8Num53z1">
    <w:name w:val="WW8Num53z1"/>
    <w:uiPriority w:val="99"/>
    <w:rsid w:val="00E501B3"/>
    <w:rPr>
      <w:rFonts w:ascii="Courier New" w:hAnsi="Courier New"/>
    </w:rPr>
  </w:style>
  <w:style w:type="character" w:customStyle="1" w:styleId="WW8Num53z2">
    <w:name w:val="WW8Num53z2"/>
    <w:uiPriority w:val="99"/>
    <w:rsid w:val="00E501B3"/>
    <w:rPr>
      <w:rFonts w:ascii="Wingdings" w:hAnsi="Wingdings"/>
    </w:rPr>
  </w:style>
  <w:style w:type="character" w:customStyle="1" w:styleId="WW8Num53z3">
    <w:name w:val="WW8Num53z3"/>
    <w:uiPriority w:val="99"/>
    <w:rsid w:val="00E501B3"/>
    <w:rPr>
      <w:rFonts w:ascii="Symbol" w:hAnsi="Symbol"/>
    </w:rPr>
  </w:style>
  <w:style w:type="character" w:customStyle="1" w:styleId="WW8Num55z0">
    <w:name w:val="WW8Num55z0"/>
    <w:uiPriority w:val="99"/>
    <w:rsid w:val="00E501B3"/>
    <w:rPr>
      <w:rFonts w:ascii="Courier New" w:hAnsi="Courier New"/>
    </w:rPr>
  </w:style>
  <w:style w:type="character" w:customStyle="1" w:styleId="WW8Num55z2">
    <w:name w:val="WW8Num55z2"/>
    <w:uiPriority w:val="99"/>
    <w:rsid w:val="00E501B3"/>
    <w:rPr>
      <w:rFonts w:ascii="Wingdings" w:hAnsi="Wingdings"/>
    </w:rPr>
  </w:style>
  <w:style w:type="character" w:customStyle="1" w:styleId="WW8Num55z3">
    <w:name w:val="WW8Num55z3"/>
    <w:uiPriority w:val="99"/>
    <w:rsid w:val="00E501B3"/>
    <w:rPr>
      <w:rFonts w:ascii="Symbol" w:hAnsi="Symbol"/>
    </w:rPr>
  </w:style>
  <w:style w:type="character" w:customStyle="1" w:styleId="WW8Num56z0">
    <w:name w:val="WW8Num56z0"/>
    <w:uiPriority w:val="99"/>
    <w:rsid w:val="00E501B3"/>
    <w:rPr>
      <w:rFonts w:ascii="Symbol" w:hAnsi="Symbol"/>
    </w:rPr>
  </w:style>
  <w:style w:type="character" w:customStyle="1" w:styleId="WW8Num56z1">
    <w:name w:val="WW8Num56z1"/>
    <w:uiPriority w:val="99"/>
    <w:rsid w:val="00E501B3"/>
    <w:rPr>
      <w:rFonts w:ascii="Courier New" w:hAnsi="Courier New"/>
    </w:rPr>
  </w:style>
  <w:style w:type="character" w:customStyle="1" w:styleId="WW8Num56z2">
    <w:name w:val="WW8Num56z2"/>
    <w:uiPriority w:val="99"/>
    <w:rsid w:val="00E501B3"/>
    <w:rPr>
      <w:rFonts w:ascii="Wingdings" w:hAnsi="Wingdings"/>
    </w:rPr>
  </w:style>
  <w:style w:type="character" w:customStyle="1" w:styleId="WW-Standaardalinea-lettertype">
    <w:name w:val="WW-Standaardalinea-lettertype"/>
    <w:uiPriority w:val="99"/>
    <w:rsid w:val="00E501B3"/>
  </w:style>
  <w:style w:type="character" w:customStyle="1" w:styleId="Bullets">
    <w:name w:val="Bullets"/>
    <w:uiPriority w:val="99"/>
    <w:rsid w:val="00E501B3"/>
    <w:rPr>
      <w:rFonts w:ascii="StarSymbol" w:hAnsi="StarSymbol"/>
      <w:sz w:val="18"/>
    </w:rPr>
  </w:style>
  <w:style w:type="character" w:styleId="Emphasis">
    <w:name w:val="Emphasis"/>
    <w:uiPriority w:val="99"/>
    <w:rsid w:val="00E501B3"/>
    <w:rPr>
      <w:rFonts w:cs="Times New Roman"/>
      <w:i/>
    </w:rPr>
  </w:style>
  <w:style w:type="paragraph" w:customStyle="1" w:styleId="Heading">
    <w:name w:val="Heading"/>
    <w:basedOn w:val="Normal"/>
    <w:next w:val="BodyText"/>
    <w:uiPriority w:val="99"/>
    <w:rsid w:val="00E501B3"/>
    <w:pPr>
      <w:keepNext/>
      <w:suppressAutoHyphens/>
      <w:spacing w:before="240" w:after="80" w:line="240" w:lineRule="auto"/>
    </w:pPr>
    <w:rPr>
      <w:rFonts w:eastAsia="MS Mincho" w:cs="CG Times"/>
      <w:sz w:val="28"/>
      <w:szCs w:val="28"/>
      <w:lang w:eastAsia="ar-SA"/>
    </w:rPr>
  </w:style>
  <w:style w:type="character" w:customStyle="1" w:styleId="BodyTextChar">
    <w:name w:val="Body Text Char"/>
    <w:link w:val="BodyText"/>
    <w:uiPriority w:val="99"/>
    <w:rsid w:val="00E501B3"/>
    <w:rPr>
      <w:rFonts w:ascii="InterstateRegular" w:hAnsi="InterstateRegular"/>
      <w:spacing w:val="-12"/>
      <w:sz w:val="32"/>
      <w:lang w:val="nl-NL" w:eastAsia="en-US"/>
    </w:rPr>
  </w:style>
  <w:style w:type="paragraph" w:styleId="List">
    <w:name w:val="List"/>
    <w:basedOn w:val="BodyText"/>
    <w:uiPriority w:val="99"/>
    <w:rsid w:val="00E501B3"/>
    <w:pPr>
      <w:framePr w:w="0" w:hRule="auto" w:wrap="auto" w:vAnchor="margin" w:hAnchor="text" w:xAlign="left" w:yAlign="inline"/>
      <w:suppressAutoHyphens/>
      <w:textDirection w:val="lrTb"/>
    </w:pPr>
    <w:rPr>
      <w:rFonts w:ascii="Arial" w:hAnsi="Arial" w:cs="CG Times"/>
      <w:spacing w:val="0"/>
      <w:sz w:val="22"/>
      <w:lang w:eastAsia="ar-SA"/>
    </w:rPr>
  </w:style>
  <w:style w:type="paragraph" w:customStyle="1" w:styleId="Caption1">
    <w:name w:val="Caption1"/>
    <w:basedOn w:val="Normal"/>
    <w:uiPriority w:val="99"/>
    <w:rsid w:val="00E501B3"/>
    <w:pPr>
      <w:suppressLineNumbers/>
      <w:suppressAutoHyphens/>
      <w:spacing w:before="120" w:after="80" w:line="240" w:lineRule="auto"/>
    </w:pPr>
    <w:rPr>
      <w:rFonts w:cs="CG Times"/>
      <w:i/>
      <w:iCs/>
      <w:sz w:val="24"/>
      <w:szCs w:val="24"/>
      <w:lang w:eastAsia="ar-SA"/>
    </w:rPr>
  </w:style>
  <w:style w:type="paragraph" w:customStyle="1" w:styleId="Artikel">
    <w:name w:val="Artikel"/>
    <w:basedOn w:val="Heading2"/>
    <w:uiPriority w:val="99"/>
    <w:rsid w:val="00E501B3"/>
    <w:pPr>
      <w:widowControl/>
      <w:numPr>
        <w:numId w:val="0"/>
      </w:numPr>
      <w:tabs>
        <w:tab w:val="clear" w:pos="397"/>
        <w:tab w:val="clear" w:pos="454"/>
      </w:tabs>
      <w:suppressAutoHyphens/>
      <w:spacing w:before="360" w:after="240" w:line="240" w:lineRule="auto"/>
      <w:outlineLvl w:val="9"/>
    </w:pPr>
    <w:rPr>
      <w:b w:val="0"/>
      <w:i/>
      <w:iCs/>
      <w:sz w:val="20"/>
      <w:lang w:eastAsia="ar-SA"/>
    </w:rPr>
  </w:style>
  <w:style w:type="paragraph" w:customStyle="1" w:styleId="tekst">
    <w:name w:val="tekst"/>
    <w:basedOn w:val="Normal"/>
    <w:uiPriority w:val="99"/>
    <w:rsid w:val="00E501B3"/>
    <w:pPr>
      <w:suppressAutoHyphens/>
      <w:overflowPunct w:val="0"/>
      <w:autoSpaceDE w:val="0"/>
      <w:spacing w:line="264" w:lineRule="auto"/>
      <w:ind w:left="851"/>
      <w:jc w:val="both"/>
      <w:textAlignment w:val="baseline"/>
    </w:pPr>
    <w:rPr>
      <w:rFonts w:ascii="CG Times" w:hAnsi="CG Times"/>
      <w:kern w:val="1"/>
      <w:sz w:val="22"/>
      <w:lang w:eastAsia="ar-SA"/>
    </w:rPr>
  </w:style>
  <w:style w:type="paragraph" w:customStyle="1" w:styleId="Opsomming">
    <w:name w:val="Opsomming"/>
    <w:basedOn w:val="Normal"/>
    <w:uiPriority w:val="99"/>
    <w:rsid w:val="00E501B3"/>
    <w:pPr>
      <w:tabs>
        <w:tab w:val="left" w:pos="284"/>
      </w:tabs>
      <w:suppressAutoHyphens/>
      <w:spacing w:line="260" w:lineRule="exact"/>
    </w:pPr>
    <w:rPr>
      <w:spacing w:val="4"/>
      <w:sz w:val="18"/>
      <w:lang w:val="nl" w:eastAsia="ar-SA"/>
    </w:rPr>
  </w:style>
  <w:style w:type="paragraph" w:customStyle="1" w:styleId="Opsomming2">
    <w:name w:val="Opsomming2"/>
    <w:basedOn w:val="Opsomming"/>
    <w:uiPriority w:val="99"/>
    <w:rsid w:val="00E501B3"/>
  </w:style>
  <w:style w:type="paragraph" w:customStyle="1" w:styleId="Body">
    <w:name w:val="Body"/>
    <w:basedOn w:val="Normal"/>
    <w:uiPriority w:val="99"/>
    <w:rsid w:val="00E501B3"/>
    <w:pPr>
      <w:suppressAutoHyphens/>
      <w:spacing w:line="260" w:lineRule="atLeast"/>
      <w:jc w:val="both"/>
    </w:pPr>
    <w:rPr>
      <w:lang w:eastAsia="ar-SA"/>
    </w:rPr>
  </w:style>
  <w:style w:type="paragraph" w:customStyle="1" w:styleId="TableContents">
    <w:name w:val="Table Contents"/>
    <w:basedOn w:val="Normal"/>
    <w:uiPriority w:val="99"/>
    <w:rsid w:val="00E501B3"/>
    <w:pPr>
      <w:suppressLineNumbers/>
      <w:suppressAutoHyphens/>
      <w:spacing w:line="240" w:lineRule="auto"/>
    </w:pPr>
    <w:rPr>
      <w:szCs w:val="24"/>
      <w:lang w:eastAsia="ar-SA"/>
    </w:rPr>
  </w:style>
  <w:style w:type="paragraph" w:customStyle="1" w:styleId="TableHeading">
    <w:name w:val="Table Heading"/>
    <w:basedOn w:val="TableContents"/>
    <w:uiPriority w:val="99"/>
    <w:rsid w:val="00E501B3"/>
    <w:pPr>
      <w:jc w:val="center"/>
    </w:pPr>
    <w:rPr>
      <w:b/>
      <w:bCs/>
    </w:rPr>
  </w:style>
  <w:style w:type="paragraph" w:customStyle="1" w:styleId="Framecontents">
    <w:name w:val="Frame contents"/>
    <w:basedOn w:val="BodyText"/>
    <w:uiPriority w:val="99"/>
    <w:rsid w:val="00E501B3"/>
    <w:pPr>
      <w:framePr w:w="0" w:hRule="auto" w:wrap="auto" w:vAnchor="margin" w:hAnchor="text" w:xAlign="left" w:yAlign="inline"/>
      <w:suppressAutoHyphens/>
      <w:textDirection w:val="lrTb"/>
    </w:pPr>
    <w:rPr>
      <w:rFonts w:ascii="Arial" w:hAnsi="Arial"/>
      <w:spacing w:val="0"/>
      <w:sz w:val="22"/>
      <w:lang w:eastAsia="ar-SA"/>
    </w:rPr>
  </w:style>
  <w:style w:type="paragraph" w:customStyle="1" w:styleId="st">
    <w:name w:val="st"/>
    <w:basedOn w:val="Heading1"/>
    <w:uiPriority w:val="99"/>
    <w:rsid w:val="00E501B3"/>
    <w:pPr>
      <w:keepNext/>
      <w:widowControl/>
      <w:numPr>
        <w:numId w:val="0"/>
      </w:numPr>
      <w:suppressAutoHyphens/>
      <w:spacing w:after="120" w:line="240" w:lineRule="auto"/>
      <w:outlineLvl w:val="9"/>
    </w:pPr>
    <w:rPr>
      <w:kern w:val="0"/>
      <w:sz w:val="24"/>
      <w:szCs w:val="24"/>
      <w:lang w:eastAsia="ar-SA"/>
    </w:rPr>
  </w:style>
  <w:style w:type="paragraph" w:styleId="DocumentMap">
    <w:name w:val="Document Map"/>
    <w:basedOn w:val="Normal"/>
    <w:link w:val="DocumentMapChar"/>
    <w:uiPriority w:val="99"/>
    <w:rsid w:val="00E501B3"/>
    <w:pPr>
      <w:shd w:val="clear" w:color="auto" w:fill="000080"/>
      <w:suppressAutoHyphens/>
      <w:spacing w:line="240" w:lineRule="auto"/>
    </w:pPr>
    <w:rPr>
      <w:rFonts w:ascii="Tahoma" w:hAnsi="Tahoma"/>
      <w:szCs w:val="24"/>
      <w:lang w:eastAsia="ar-SA"/>
    </w:rPr>
  </w:style>
  <w:style w:type="character" w:customStyle="1" w:styleId="DocumentMapChar">
    <w:name w:val="Document Map Char"/>
    <w:basedOn w:val="DefaultParagraphFont"/>
    <w:link w:val="DocumentMap"/>
    <w:uiPriority w:val="99"/>
    <w:rsid w:val="00E501B3"/>
    <w:rPr>
      <w:rFonts w:ascii="Tahoma" w:hAnsi="Tahoma"/>
      <w:szCs w:val="24"/>
      <w:shd w:val="clear" w:color="auto" w:fill="000080"/>
      <w:lang w:val="nl-NL" w:eastAsia="ar-SA"/>
    </w:rPr>
  </w:style>
  <w:style w:type="paragraph" w:customStyle="1" w:styleId="Text">
    <w:name w:val="Text"/>
    <w:aliases w:val="t"/>
    <w:basedOn w:val="Normal"/>
    <w:uiPriority w:val="99"/>
    <w:rsid w:val="00E501B3"/>
    <w:pPr>
      <w:spacing w:line="240" w:lineRule="auto"/>
      <w:ind w:left="1021"/>
      <w:jc w:val="both"/>
    </w:pPr>
    <w:rPr>
      <w:sz w:val="22"/>
      <w:lang w:val="en-US" w:eastAsia="fr-FR"/>
    </w:rPr>
  </w:style>
  <w:style w:type="paragraph" w:styleId="Revision">
    <w:name w:val="Revision"/>
    <w:hidden/>
    <w:uiPriority w:val="99"/>
    <w:semiHidden/>
    <w:rsid w:val="00E501B3"/>
    <w:rPr>
      <w:rFonts w:ascii="Arial" w:hAnsi="Arial"/>
      <w:sz w:val="19"/>
      <w:szCs w:val="24"/>
      <w:lang w:val="nl-NL" w:eastAsia="nl-NL"/>
    </w:rPr>
  </w:style>
  <w:style w:type="paragraph" w:styleId="HTMLPreformatted">
    <w:name w:val="HTML Preformatted"/>
    <w:basedOn w:val="Normal"/>
    <w:link w:val="HTMLPreformattedChar"/>
    <w:uiPriority w:val="99"/>
    <w:rsid w:val="00E50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lang w:val="en-US"/>
    </w:rPr>
  </w:style>
  <w:style w:type="character" w:customStyle="1" w:styleId="HTMLPreformattedChar">
    <w:name w:val="HTML Preformatted Char"/>
    <w:basedOn w:val="DefaultParagraphFont"/>
    <w:link w:val="HTMLPreformatted"/>
    <w:uiPriority w:val="99"/>
    <w:rsid w:val="00E501B3"/>
    <w:rPr>
      <w:rFonts w:ascii="Courier New" w:hAnsi="Courier New"/>
      <w:lang w:val="en-US" w:eastAsia="nl-NL"/>
    </w:rPr>
  </w:style>
  <w:style w:type="numbering" w:customStyle="1" w:styleId="WWOutlineListStyle">
    <w:name w:val="WW_OutlineListStyle"/>
    <w:rsid w:val="00E501B3"/>
    <w:pPr>
      <w:numPr>
        <w:numId w:val="11"/>
      </w:numPr>
    </w:pPr>
  </w:style>
  <w:style w:type="table" w:customStyle="1" w:styleId="Rastertabel1licht-Accent11">
    <w:name w:val="Rastertabel 1 licht - Accent 11"/>
    <w:basedOn w:val="TableNormal"/>
    <w:uiPriority w:val="46"/>
    <w:rsid w:val="00E501B3"/>
    <w:rPr>
      <w:rFonts w:asciiTheme="minorHAnsi" w:hAnsiTheme="minorHAnsi"/>
      <w:sz w:val="22"/>
      <w:szCs w:val="22"/>
      <w:lang w:val="nl-NL"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rFonts w:cs="Times New Roman"/>
        <w:b/>
        <w:bCs/>
      </w:rPr>
      <w:tblPr/>
      <w:tcPr>
        <w:tcBorders>
          <w:bottom w:val="single" w:sz="12" w:space="0" w:color="9CC2E5" w:themeColor="accent1" w:themeTint="99"/>
        </w:tcBorders>
      </w:tcPr>
    </w:tblStylePr>
    <w:tblStylePr w:type="lastRow">
      <w:rPr>
        <w:rFonts w:cs="Times New Roman"/>
        <w:b/>
        <w:bCs/>
      </w:rPr>
      <w:tblPr/>
      <w:tcPr>
        <w:tcBorders>
          <w:top w:val="double" w:sz="2" w:space="0" w:color="9CC2E5" w:themeColor="accent1" w:themeTint="99"/>
        </w:tcBorders>
      </w:tcPr>
    </w:tblStylePr>
    <w:tblStylePr w:type="firstCol">
      <w:rPr>
        <w:rFonts w:cs="Times New Roman"/>
        <w:b/>
        <w:bCs/>
      </w:rPr>
    </w:tblStylePr>
    <w:tblStylePr w:type="lastCol">
      <w:rPr>
        <w:rFonts w:cs="Times New Roman"/>
        <w:b/>
        <w:bCs/>
      </w:rPr>
    </w:tblStylePr>
  </w:style>
  <w:style w:type="character" w:customStyle="1" w:styleId="ListParagraphChar">
    <w:name w:val="List Paragraph Char"/>
    <w:basedOn w:val="DefaultParagraphFont"/>
    <w:link w:val="ListParagraph"/>
    <w:uiPriority w:val="34"/>
    <w:rsid w:val="00E501B3"/>
    <w:rPr>
      <w:rFonts w:ascii="Arial" w:hAnsi="Arial"/>
      <w:lang w:val="nl-NL" w:eastAsia="nl-NL"/>
    </w:rPr>
  </w:style>
  <w:style w:type="character" w:customStyle="1" w:styleId="FootnoteTextChar">
    <w:name w:val="Footnote Text Char"/>
    <w:basedOn w:val="DefaultParagraphFont"/>
    <w:link w:val="FootnoteText"/>
    <w:uiPriority w:val="99"/>
    <w:rsid w:val="00E501B3"/>
    <w:rPr>
      <w:rFonts w:ascii="Arial" w:hAnsi="Arial"/>
      <w:sz w:val="12"/>
      <w:lang w:val="nl-NL" w:eastAsia="nl-NL"/>
    </w:rPr>
  </w:style>
  <w:style w:type="character" w:styleId="FootnoteReference">
    <w:name w:val="footnote reference"/>
    <w:basedOn w:val="DefaultParagraphFont"/>
    <w:uiPriority w:val="99"/>
    <w:unhideWhenUsed/>
    <w:rsid w:val="00E501B3"/>
    <w:rPr>
      <w:vertAlign w:val="superscript"/>
    </w:rPr>
  </w:style>
  <w:style w:type="character" w:customStyle="1" w:styleId="apple-converted-space">
    <w:name w:val="apple-converted-space"/>
    <w:basedOn w:val="DefaultParagraphFont"/>
    <w:rsid w:val="00E501B3"/>
  </w:style>
  <w:style w:type="paragraph" w:styleId="NormalWeb">
    <w:name w:val="Normal (Web)"/>
    <w:basedOn w:val="Normal"/>
    <w:uiPriority w:val="99"/>
    <w:unhideWhenUsed/>
    <w:rsid w:val="00E501B3"/>
    <w:pPr>
      <w:spacing w:before="100" w:beforeAutospacing="1" w:after="100" w:afterAutospacing="1" w:line="240" w:lineRule="auto"/>
    </w:pPr>
    <w:rPr>
      <w:rFonts w:ascii="Times New Roman" w:eastAsiaTheme="minorEastAsia" w:hAnsi="Times New Roman"/>
      <w:sz w:val="24"/>
      <w:szCs w:val="24"/>
      <w:lang w:val="en-US" w:eastAsia="en-US"/>
    </w:rPr>
  </w:style>
  <w:style w:type="table" w:customStyle="1" w:styleId="NormalTable0">
    <w:name w:val="Normal Table0"/>
    <w:uiPriority w:val="2"/>
    <w:semiHidden/>
    <w:unhideWhenUsed/>
    <w:qFormat/>
    <w:rsid w:val="00FC2E3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501B3"/>
    <w:pPr>
      <w:widowControl w:val="0"/>
      <w:autoSpaceDE w:val="0"/>
      <w:autoSpaceDN w:val="0"/>
      <w:spacing w:before="70" w:line="240" w:lineRule="auto"/>
    </w:pPr>
    <w:rPr>
      <w:rFonts w:ascii="Verdana" w:eastAsia="Verdana" w:hAnsi="Verdana" w:cs="Verdana"/>
      <w:sz w:val="22"/>
      <w:szCs w:val="22"/>
      <w:lang w:val="en-US" w:eastAsia="en-US" w:bidi="en-US"/>
    </w:rPr>
  </w:style>
  <w:style w:type="paragraph" w:customStyle="1" w:styleId="paragraph">
    <w:name w:val="paragraph"/>
    <w:basedOn w:val="Normal"/>
    <w:rsid w:val="0007500D"/>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07500D"/>
  </w:style>
  <w:style w:type="character" w:customStyle="1" w:styleId="eop">
    <w:name w:val="eop"/>
    <w:basedOn w:val="DefaultParagraphFont"/>
    <w:rsid w:val="0007500D"/>
  </w:style>
  <w:style w:type="character" w:customStyle="1" w:styleId="superscript">
    <w:name w:val="superscript"/>
    <w:basedOn w:val="DefaultParagraphFont"/>
    <w:rsid w:val="0007500D"/>
  </w:style>
  <w:style w:type="character" w:styleId="UnresolvedMention">
    <w:name w:val="Unresolved Mention"/>
    <w:basedOn w:val="DefaultParagraphFont"/>
    <w:rsid w:val="00AE4EA3"/>
    <w:rPr>
      <w:color w:val="605E5C"/>
      <w:shd w:val="clear" w:color="auto" w:fill="E1DFDD"/>
    </w:rPr>
  </w:style>
  <w:style w:type="character" w:customStyle="1" w:styleId="SubtitleChar">
    <w:name w:val="Subtitle Char"/>
    <w:basedOn w:val="DefaultParagraphFont"/>
    <w:link w:val="Subtitle"/>
    <w:rsid w:val="00A2798E"/>
    <w:rPr>
      <w:rFonts w:asciiTheme="minorHAnsi" w:eastAsiaTheme="minorEastAsia" w:hAnsiTheme="minorHAnsi" w:cstheme="minorBidi"/>
      <w:color w:val="5A5A5A" w:themeColor="text1" w:themeTint="A5"/>
      <w:spacing w:val="15"/>
      <w:sz w:val="22"/>
      <w:szCs w:val="22"/>
      <w:lang w:val="nl-NL" w:eastAsia="nl-NL"/>
    </w:rPr>
  </w:style>
  <w:style w:type="paragraph" w:customStyle="1" w:styleId="Begrip">
    <w:name w:val="Begrip"/>
    <w:basedOn w:val="Heading2"/>
    <w:link w:val="BegripChar"/>
    <w:rsid w:val="0089266D"/>
    <w:pPr>
      <w:keepLines/>
      <w:widowControl/>
      <w:numPr>
        <w:ilvl w:val="0"/>
        <w:numId w:val="0"/>
      </w:numPr>
      <w:tabs>
        <w:tab w:val="clear" w:pos="397"/>
        <w:tab w:val="clear" w:pos="454"/>
      </w:tabs>
      <w:spacing w:before="240" w:line="240" w:lineRule="auto"/>
      <w:ind w:left="357" w:hanging="357"/>
    </w:pPr>
    <w:rPr>
      <w:rFonts w:eastAsia="Corbel" w:cs="Corbel"/>
      <w:i/>
      <w:iCs/>
      <w:sz w:val="20"/>
      <w:lang w:eastAsia="nl-NL"/>
    </w:rPr>
  </w:style>
  <w:style w:type="character" w:customStyle="1" w:styleId="BegripChar">
    <w:name w:val="Begrip Char"/>
    <w:basedOn w:val="DefaultParagraphFont"/>
    <w:link w:val="Begrip"/>
    <w:rsid w:val="0089266D"/>
    <w:rPr>
      <w:rFonts w:ascii="Arial" w:eastAsia="Corbel" w:hAnsi="Arial" w:cs="Corbel"/>
      <w:b/>
      <w:i/>
      <w:iCs/>
      <w:lang w:val="nl-NL" w:eastAsia="nl-NL"/>
    </w:rPr>
  </w:style>
  <w:style w:type="paragraph" w:customStyle="1" w:styleId="StijlLijstalineaZwartNa1ptRegelafstandenkel">
    <w:name w:val="Stijl Lijstalinea + Zwart Na:  1 pt Regelafstand:  enkel"/>
    <w:basedOn w:val="ListParagraph"/>
    <w:rsid w:val="002B501D"/>
    <w:pPr>
      <w:spacing w:line="240" w:lineRule="auto"/>
    </w:pPr>
    <w:rPr>
      <w:color w:val="000000"/>
    </w:rPr>
  </w:style>
  <w:style w:type="paragraph" w:customStyle="1" w:styleId="StijlLijstalineaNa1ptRegelafstandMeerdere115rg">
    <w:name w:val="Stijl Lijstalinea + Na:  1 pt Regelafstand:  Meerdere 115 rg"/>
    <w:basedOn w:val="ListParagraph"/>
    <w:rsid w:val="00C86AF9"/>
    <w:pPr>
      <w:spacing w:line="276" w:lineRule="auto"/>
    </w:pPr>
  </w:style>
  <w:style w:type="paragraph" w:customStyle="1" w:styleId="StijlDefaultArial10ptRegelafstandMeerdere115rg">
    <w:name w:val="Stijl Default + Arial 10 pt Regelafstand:  Meerdere 115 rg"/>
    <w:basedOn w:val="Default"/>
    <w:rsid w:val="00FC66F3"/>
    <w:pPr>
      <w:spacing w:after="120" w:line="276" w:lineRule="auto"/>
    </w:pPr>
    <w:rPr>
      <w:rFonts w:ascii="Arial" w:hAnsi="Arial" w:cs="Times New Roman"/>
      <w:sz w:val="20"/>
      <w:szCs w:val="20"/>
    </w:rPr>
  </w:style>
  <w:style w:type="paragraph" w:customStyle="1" w:styleId="StijlDefaultArial10pt">
    <w:name w:val="Stijl Default + Arial 10 pt"/>
    <w:basedOn w:val="Default"/>
    <w:rsid w:val="00213250"/>
    <w:pPr>
      <w:spacing w:after="120"/>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6990">
      <w:bodyDiv w:val="1"/>
      <w:marLeft w:val="0"/>
      <w:marRight w:val="0"/>
      <w:marTop w:val="0"/>
      <w:marBottom w:val="0"/>
      <w:divBdr>
        <w:top w:val="none" w:sz="0" w:space="0" w:color="auto"/>
        <w:left w:val="none" w:sz="0" w:space="0" w:color="auto"/>
        <w:bottom w:val="none" w:sz="0" w:space="0" w:color="auto"/>
        <w:right w:val="none" w:sz="0" w:space="0" w:color="auto"/>
      </w:divBdr>
    </w:div>
    <w:div w:id="51202279">
      <w:bodyDiv w:val="1"/>
      <w:marLeft w:val="0"/>
      <w:marRight w:val="0"/>
      <w:marTop w:val="0"/>
      <w:marBottom w:val="0"/>
      <w:divBdr>
        <w:top w:val="none" w:sz="0" w:space="0" w:color="auto"/>
        <w:left w:val="none" w:sz="0" w:space="0" w:color="auto"/>
        <w:bottom w:val="none" w:sz="0" w:space="0" w:color="auto"/>
        <w:right w:val="none" w:sz="0" w:space="0" w:color="auto"/>
      </w:divBdr>
    </w:div>
    <w:div w:id="93674248">
      <w:bodyDiv w:val="1"/>
      <w:marLeft w:val="0"/>
      <w:marRight w:val="0"/>
      <w:marTop w:val="0"/>
      <w:marBottom w:val="0"/>
      <w:divBdr>
        <w:top w:val="none" w:sz="0" w:space="0" w:color="auto"/>
        <w:left w:val="none" w:sz="0" w:space="0" w:color="auto"/>
        <w:bottom w:val="none" w:sz="0" w:space="0" w:color="auto"/>
        <w:right w:val="none" w:sz="0" w:space="0" w:color="auto"/>
      </w:divBdr>
    </w:div>
    <w:div w:id="100151035">
      <w:bodyDiv w:val="1"/>
      <w:marLeft w:val="0"/>
      <w:marRight w:val="0"/>
      <w:marTop w:val="0"/>
      <w:marBottom w:val="0"/>
      <w:divBdr>
        <w:top w:val="none" w:sz="0" w:space="0" w:color="auto"/>
        <w:left w:val="none" w:sz="0" w:space="0" w:color="auto"/>
        <w:bottom w:val="none" w:sz="0" w:space="0" w:color="auto"/>
        <w:right w:val="none" w:sz="0" w:space="0" w:color="auto"/>
      </w:divBdr>
    </w:div>
    <w:div w:id="239602364">
      <w:bodyDiv w:val="1"/>
      <w:marLeft w:val="0"/>
      <w:marRight w:val="0"/>
      <w:marTop w:val="0"/>
      <w:marBottom w:val="0"/>
      <w:divBdr>
        <w:top w:val="none" w:sz="0" w:space="0" w:color="auto"/>
        <w:left w:val="none" w:sz="0" w:space="0" w:color="auto"/>
        <w:bottom w:val="none" w:sz="0" w:space="0" w:color="auto"/>
        <w:right w:val="none" w:sz="0" w:space="0" w:color="auto"/>
      </w:divBdr>
    </w:div>
    <w:div w:id="319895653">
      <w:bodyDiv w:val="1"/>
      <w:marLeft w:val="0"/>
      <w:marRight w:val="0"/>
      <w:marTop w:val="0"/>
      <w:marBottom w:val="0"/>
      <w:divBdr>
        <w:top w:val="none" w:sz="0" w:space="0" w:color="auto"/>
        <w:left w:val="none" w:sz="0" w:space="0" w:color="auto"/>
        <w:bottom w:val="none" w:sz="0" w:space="0" w:color="auto"/>
        <w:right w:val="none" w:sz="0" w:space="0" w:color="auto"/>
      </w:divBdr>
    </w:div>
    <w:div w:id="422725792">
      <w:bodyDiv w:val="1"/>
      <w:marLeft w:val="0"/>
      <w:marRight w:val="0"/>
      <w:marTop w:val="0"/>
      <w:marBottom w:val="0"/>
      <w:divBdr>
        <w:top w:val="none" w:sz="0" w:space="0" w:color="auto"/>
        <w:left w:val="none" w:sz="0" w:space="0" w:color="auto"/>
        <w:bottom w:val="none" w:sz="0" w:space="0" w:color="auto"/>
        <w:right w:val="none" w:sz="0" w:space="0" w:color="auto"/>
      </w:divBdr>
    </w:div>
    <w:div w:id="445933205">
      <w:bodyDiv w:val="1"/>
      <w:marLeft w:val="0"/>
      <w:marRight w:val="0"/>
      <w:marTop w:val="0"/>
      <w:marBottom w:val="0"/>
      <w:divBdr>
        <w:top w:val="none" w:sz="0" w:space="0" w:color="auto"/>
        <w:left w:val="none" w:sz="0" w:space="0" w:color="auto"/>
        <w:bottom w:val="none" w:sz="0" w:space="0" w:color="auto"/>
        <w:right w:val="none" w:sz="0" w:space="0" w:color="auto"/>
      </w:divBdr>
    </w:div>
    <w:div w:id="645627493">
      <w:bodyDiv w:val="1"/>
      <w:marLeft w:val="0"/>
      <w:marRight w:val="0"/>
      <w:marTop w:val="0"/>
      <w:marBottom w:val="0"/>
      <w:divBdr>
        <w:top w:val="none" w:sz="0" w:space="0" w:color="auto"/>
        <w:left w:val="none" w:sz="0" w:space="0" w:color="auto"/>
        <w:bottom w:val="none" w:sz="0" w:space="0" w:color="auto"/>
        <w:right w:val="none" w:sz="0" w:space="0" w:color="auto"/>
      </w:divBdr>
      <w:divsChild>
        <w:div w:id="14623482">
          <w:marLeft w:val="0"/>
          <w:marRight w:val="0"/>
          <w:marTop w:val="0"/>
          <w:marBottom w:val="0"/>
          <w:divBdr>
            <w:top w:val="none" w:sz="0" w:space="0" w:color="auto"/>
            <w:left w:val="none" w:sz="0" w:space="0" w:color="auto"/>
            <w:bottom w:val="none" w:sz="0" w:space="0" w:color="auto"/>
            <w:right w:val="none" w:sz="0" w:space="0" w:color="auto"/>
          </w:divBdr>
          <w:divsChild>
            <w:div w:id="1390611650">
              <w:marLeft w:val="0"/>
              <w:marRight w:val="0"/>
              <w:marTop w:val="0"/>
              <w:marBottom w:val="0"/>
              <w:divBdr>
                <w:top w:val="none" w:sz="0" w:space="0" w:color="auto"/>
                <w:left w:val="none" w:sz="0" w:space="0" w:color="auto"/>
                <w:bottom w:val="none" w:sz="0" w:space="0" w:color="auto"/>
                <w:right w:val="none" w:sz="0" w:space="0" w:color="auto"/>
              </w:divBdr>
            </w:div>
          </w:divsChild>
        </w:div>
        <w:div w:id="89156618">
          <w:marLeft w:val="0"/>
          <w:marRight w:val="0"/>
          <w:marTop w:val="0"/>
          <w:marBottom w:val="0"/>
          <w:divBdr>
            <w:top w:val="none" w:sz="0" w:space="0" w:color="auto"/>
            <w:left w:val="none" w:sz="0" w:space="0" w:color="auto"/>
            <w:bottom w:val="none" w:sz="0" w:space="0" w:color="auto"/>
            <w:right w:val="none" w:sz="0" w:space="0" w:color="auto"/>
          </w:divBdr>
          <w:divsChild>
            <w:div w:id="1313371564">
              <w:marLeft w:val="0"/>
              <w:marRight w:val="0"/>
              <w:marTop w:val="0"/>
              <w:marBottom w:val="0"/>
              <w:divBdr>
                <w:top w:val="none" w:sz="0" w:space="0" w:color="auto"/>
                <w:left w:val="none" w:sz="0" w:space="0" w:color="auto"/>
                <w:bottom w:val="none" w:sz="0" w:space="0" w:color="auto"/>
                <w:right w:val="none" w:sz="0" w:space="0" w:color="auto"/>
              </w:divBdr>
            </w:div>
          </w:divsChild>
        </w:div>
        <w:div w:id="280263268">
          <w:marLeft w:val="0"/>
          <w:marRight w:val="0"/>
          <w:marTop w:val="0"/>
          <w:marBottom w:val="0"/>
          <w:divBdr>
            <w:top w:val="none" w:sz="0" w:space="0" w:color="auto"/>
            <w:left w:val="none" w:sz="0" w:space="0" w:color="auto"/>
            <w:bottom w:val="none" w:sz="0" w:space="0" w:color="auto"/>
            <w:right w:val="none" w:sz="0" w:space="0" w:color="auto"/>
          </w:divBdr>
          <w:divsChild>
            <w:div w:id="1835290923">
              <w:marLeft w:val="0"/>
              <w:marRight w:val="0"/>
              <w:marTop w:val="0"/>
              <w:marBottom w:val="0"/>
              <w:divBdr>
                <w:top w:val="none" w:sz="0" w:space="0" w:color="auto"/>
                <w:left w:val="none" w:sz="0" w:space="0" w:color="auto"/>
                <w:bottom w:val="none" w:sz="0" w:space="0" w:color="auto"/>
                <w:right w:val="none" w:sz="0" w:space="0" w:color="auto"/>
              </w:divBdr>
            </w:div>
          </w:divsChild>
        </w:div>
        <w:div w:id="480195122">
          <w:marLeft w:val="0"/>
          <w:marRight w:val="0"/>
          <w:marTop w:val="0"/>
          <w:marBottom w:val="0"/>
          <w:divBdr>
            <w:top w:val="none" w:sz="0" w:space="0" w:color="auto"/>
            <w:left w:val="none" w:sz="0" w:space="0" w:color="auto"/>
            <w:bottom w:val="none" w:sz="0" w:space="0" w:color="auto"/>
            <w:right w:val="none" w:sz="0" w:space="0" w:color="auto"/>
          </w:divBdr>
          <w:divsChild>
            <w:div w:id="43145436">
              <w:marLeft w:val="0"/>
              <w:marRight w:val="0"/>
              <w:marTop w:val="0"/>
              <w:marBottom w:val="0"/>
              <w:divBdr>
                <w:top w:val="none" w:sz="0" w:space="0" w:color="auto"/>
                <w:left w:val="none" w:sz="0" w:space="0" w:color="auto"/>
                <w:bottom w:val="none" w:sz="0" w:space="0" w:color="auto"/>
                <w:right w:val="none" w:sz="0" w:space="0" w:color="auto"/>
              </w:divBdr>
            </w:div>
          </w:divsChild>
        </w:div>
        <w:div w:id="487478091">
          <w:marLeft w:val="0"/>
          <w:marRight w:val="0"/>
          <w:marTop w:val="0"/>
          <w:marBottom w:val="0"/>
          <w:divBdr>
            <w:top w:val="none" w:sz="0" w:space="0" w:color="auto"/>
            <w:left w:val="none" w:sz="0" w:space="0" w:color="auto"/>
            <w:bottom w:val="none" w:sz="0" w:space="0" w:color="auto"/>
            <w:right w:val="none" w:sz="0" w:space="0" w:color="auto"/>
          </w:divBdr>
          <w:divsChild>
            <w:div w:id="1738474083">
              <w:marLeft w:val="0"/>
              <w:marRight w:val="0"/>
              <w:marTop w:val="0"/>
              <w:marBottom w:val="0"/>
              <w:divBdr>
                <w:top w:val="none" w:sz="0" w:space="0" w:color="auto"/>
                <w:left w:val="none" w:sz="0" w:space="0" w:color="auto"/>
                <w:bottom w:val="none" w:sz="0" w:space="0" w:color="auto"/>
                <w:right w:val="none" w:sz="0" w:space="0" w:color="auto"/>
              </w:divBdr>
            </w:div>
          </w:divsChild>
        </w:div>
        <w:div w:id="513156998">
          <w:marLeft w:val="0"/>
          <w:marRight w:val="0"/>
          <w:marTop w:val="0"/>
          <w:marBottom w:val="0"/>
          <w:divBdr>
            <w:top w:val="none" w:sz="0" w:space="0" w:color="auto"/>
            <w:left w:val="none" w:sz="0" w:space="0" w:color="auto"/>
            <w:bottom w:val="none" w:sz="0" w:space="0" w:color="auto"/>
            <w:right w:val="none" w:sz="0" w:space="0" w:color="auto"/>
          </w:divBdr>
          <w:divsChild>
            <w:div w:id="1724523546">
              <w:marLeft w:val="0"/>
              <w:marRight w:val="0"/>
              <w:marTop w:val="0"/>
              <w:marBottom w:val="0"/>
              <w:divBdr>
                <w:top w:val="none" w:sz="0" w:space="0" w:color="auto"/>
                <w:left w:val="none" w:sz="0" w:space="0" w:color="auto"/>
                <w:bottom w:val="none" w:sz="0" w:space="0" w:color="auto"/>
                <w:right w:val="none" w:sz="0" w:space="0" w:color="auto"/>
              </w:divBdr>
            </w:div>
          </w:divsChild>
        </w:div>
        <w:div w:id="550114200">
          <w:marLeft w:val="0"/>
          <w:marRight w:val="0"/>
          <w:marTop w:val="0"/>
          <w:marBottom w:val="0"/>
          <w:divBdr>
            <w:top w:val="none" w:sz="0" w:space="0" w:color="auto"/>
            <w:left w:val="none" w:sz="0" w:space="0" w:color="auto"/>
            <w:bottom w:val="none" w:sz="0" w:space="0" w:color="auto"/>
            <w:right w:val="none" w:sz="0" w:space="0" w:color="auto"/>
          </w:divBdr>
          <w:divsChild>
            <w:div w:id="43256803">
              <w:marLeft w:val="0"/>
              <w:marRight w:val="0"/>
              <w:marTop w:val="0"/>
              <w:marBottom w:val="0"/>
              <w:divBdr>
                <w:top w:val="none" w:sz="0" w:space="0" w:color="auto"/>
                <w:left w:val="none" w:sz="0" w:space="0" w:color="auto"/>
                <w:bottom w:val="none" w:sz="0" w:space="0" w:color="auto"/>
                <w:right w:val="none" w:sz="0" w:space="0" w:color="auto"/>
              </w:divBdr>
            </w:div>
          </w:divsChild>
        </w:div>
        <w:div w:id="711462511">
          <w:marLeft w:val="0"/>
          <w:marRight w:val="0"/>
          <w:marTop w:val="0"/>
          <w:marBottom w:val="0"/>
          <w:divBdr>
            <w:top w:val="none" w:sz="0" w:space="0" w:color="auto"/>
            <w:left w:val="none" w:sz="0" w:space="0" w:color="auto"/>
            <w:bottom w:val="none" w:sz="0" w:space="0" w:color="auto"/>
            <w:right w:val="none" w:sz="0" w:space="0" w:color="auto"/>
          </w:divBdr>
          <w:divsChild>
            <w:div w:id="573052934">
              <w:marLeft w:val="0"/>
              <w:marRight w:val="0"/>
              <w:marTop w:val="0"/>
              <w:marBottom w:val="0"/>
              <w:divBdr>
                <w:top w:val="none" w:sz="0" w:space="0" w:color="auto"/>
                <w:left w:val="none" w:sz="0" w:space="0" w:color="auto"/>
                <w:bottom w:val="none" w:sz="0" w:space="0" w:color="auto"/>
                <w:right w:val="none" w:sz="0" w:space="0" w:color="auto"/>
              </w:divBdr>
            </w:div>
          </w:divsChild>
        </w:div>
        <w:div w:id="803740590">
          <w:marLeft w:val="0"/>
          <w:marRight w:val="0"/>
          <w:marTop w:val="0"/>
          <w:marBottom w:val="0"/>
          <w:divBdr>
            <w:top w:val="none" w:sz="0" w:space="0" w:color="auto"/>
            <w:left w:val="none" w:sz="0" w:space="0" w:color="auto"/>
            <w:bottom w:val="none" w:sz="0" w:space="0" w:color="auto"/>
            <w:right w:val="none" w:sz="0" w:space="0" w:color="auto"/>
          </w:divBdr>
          <w:divsChild>
            <w:div w:id="1027410746">
              <w:marLeft w:val="0"/>
              <w:marRight w:val="0"/>
              <w:marTop w:val="0"/>
              <w:marBottom w:val="0"/>
              <w:divBdr>
                <w:top w:val="none" w:sz="0" w:space="0" w:color="auto"/>
                <w:left w:val="none" w:sz="0" w:space="0" w:color="auto"/>
                <w:bottom w:val="none" w:sz="0" w:space="0" w:color="auto"/>
                <w:right w:val="none" w:sz="0" w:space="0" w:color="auto"/>
              </w:divBdr>
            </w:div>
          </w:divsChild>
        </w:div>
        <w:div w:id="890311439">
          <w:marLeft w:val="0"/>
          <w:marRight w:val="0"/>
          <w:marTop w:val="0"/>
          <w:marBottom w:val="0"/>
          <w:divBdr>
            <w:top w:val="none" w:sz="0" w:space="0" w:color="auto"/>
            <w:left w:val="none" w:sz="0" w:space="0" w:color="auto"/>
            <w:bottom w:val="none" w:sz="0" w:space="0" w:color="auto"/>
            <w:right w:val="none" w:sz="0" w:space="0" w:color="auto"/>
          </w:divBdr>
          <w:divsChild>
            <w:div w:id="872766258">
              <w:marLeft w:val="0"/>
              <w:marRight w:val="0"/>
              <w:marTop w:val="0"/>
              <w:marBottom w:val="0"/>
              <w:divBdr>
                <w:top w:val="none" w:sz="0" w:space="0" w:color="auto"/>
                <w:left w:val="none" w:sz="0" w:space="0" w:color="auto"/>
                <w:bottom w:val="none" w:sz="0" w:space="0" w:color="auto"/>
                <w:right w:val="none" w:sz="0" w:space="0" w:color="auto"/>
              </w:divBdr>
            </w:div>
          </w:divsChild>
        </w:div>
        <w:div w:id="1138111929">
          <w:marLeft w:val="0"/>
          <w:marRight w:val="0"/>
          <w:marTop w:val="0"/>
          <w:marBottom w:val="0"/>
          <w:divBdr>
            <w:top w:val="none" w:sz="0" w:space="0" w:color="auto"/>
            <w:left w:val="none" w:sz="0" w:space="0" w:color="auto"/>
            <w:bottom w:val="none" w:sz="0" w:space="0" w:color="auto"/>
            <w:right w:val="none" w:sz="0" w:space="0" w:color="auto"/>
          </w:divBdr>
          <w:divsChild>
            <w:div w:id="1821384564">
              <w:marLeft w:val="0"/>
              <w:marRight w:val="0"/>
              <w:marTop w:val="0"/>
              <w:marBottom w:val="0"/>
              <w:divBdr>
                <w:top w:val="none" w:sz="0" w:space="0" w:color="auto"/>
                <w:left w:val="none" w:sz="0" w:space="0" w:color="auto"/>
                <w:bottom w:val="none" w:sz="0" w:space="0" w:color="auto"/>
                <w:right w:val="none" w:sz="0" w:space="0" w:color="auto"/>
              </w:divBdr>
            </w:div>
          </w:divsChild>
        </w:div>
        <w:div w:id="1146748993">
          <w:marLeft w:val="0"/>
          <w:marRight w:val="0"/>
          <w:marTop w:val="0"/>
          <w:marBottom w:val="0"/>
          <w:divBdr>
            <w:top w:val="none" w:sz="0" w:space="0" w:color="auto"/>
            <w:left w:val="none" w:sz="0" w:space="0" w:color="auto"/>
            <w:bottom w:val="none" w:sz="0" w:space="0" w:color="auto"/>
            <w:right w:val="none" w:sz="0" w:space="0" w:color="auto"/>
          </w:divBdr>
          <w:divsChild>
            <w:div w:id="1867868032">
              <w:marLeft w:val="0"/>
              <w:marRight w:val="0"/>
              <w:marTop w:val="0"/>
              <w:marBottom w:val="0"/>
              <w:divBdr>
                <w:top w:val="none" w:sz="0" w:space="0" w:color="auto"/>
                <w:left w:val="none" w:sz="0" w:space="0" w:color="auto"/>
                <w:bottom w:val="none" w:sz="0" w:space="0" w:color="auto"/>
                <w:right w:val="none" w:sz="0" w:space="0" w:color="auto"/>
              </w:divBdr>
            </w:div>
          </w:divsChild>
        </w:div>
        <w:div w:id="1220021054">
          <w:marLeft w:val="0"/>
          <w:marRight w:val="0"/>
          <w:marTop w:val="0"/>
          <w:marBottom w:val="0"/>
          <w:divBdr>
            <w:top w:val="none" w:sz="0" w:space="0" w:color="auto"/>
            <w:left w:val="none" w:sz="0" w:space="0" w:color="auto"/>
            <w:bottom w:val="none" w:sz="0" w:space="0" w:color="auto"/>
            <w:right w:val="none" w:sz="0" w:space="0" w:color="auto"/>
          </w:divBdr>
          <w:divsChild>
            <w:div w:id="305016237">
              <w:marLeft w:val="0"/>
              <w:marRight w:val="0"/>
              <w:marTop w:val="0"/>
              <w:marBottom w:val="0"/>
              <w:divBdr>
                <w:top w:val="none" w:sz="0" w:space="0" w:color="auto"/>
                <w:left w:val="none" w:sz="0" w:space="0" w:color="auto"/>
                <w:bottom w:val="none" w:sz="0" w:space="0" w:color="auto"/>
                <w:right w:val="none" w:sz="0" w:space="0" w:color="auto"/>
              </w:divBdr>
            </w:div>
            <w:div w:id="1573463958">
              <w:marLeft w:val="0"/>
              <w:marRight w:val="0"/>
              <w:marTop w:val="0"/>
              <w:marBottom w:val="0"/>
              <w:divBdr>
                <w:top w:val="none" w:sz="0" w:space="0" w:color="auto"/>
                <w:left w:val="none" w:sz="0" w:space="0" w:color="auto"/>
                <w:bottom w:val="none" w:sz="0" w:space="0" w:color="auto"/>
                <w:right w:val="none" w:sz="0" w:space="0" w:color="auto"/>
              </w:divBdr>
            </w:div>
          </w:divsChild>
        </w:div>
        <w:div w:id="1560244270">
          <w:marLeft w:val="0"/>
          <w:marRight w:val="0"/>
          <w:marTop w:val="0"/>
          <w:marBottom w:val="0"/>
          <w:divBdr>
            <w:top w:val="none" w:sz="0" w:space="0" w:color="auto"/>
            <w:left w:val="none" w:sz="0" w:space="0" w:color="auto"/>
            <w:bottom w:val="none" w:sz="0" w:space="0" w:color="auto"/>
            <w:right w:val="none" w:sz="0" w:space="0" w:color="auto"/>
          </w:divBdr>
          <w:divsChild>
            <w:div w:id="1011564998">
              <w:marLeft w:val="0"/>
              <w:marRight w:val="0"/>
              <w:marTop w:val="0"/>
              <w:marBottom w:val="0"/>
              <w:divBdr>
                <w:top w:val="none" w:sz="0" w:space="0" w:color="auto"/>
                <w:left w:val="none" w:sz="0" w:space="0" w:color="auto"/>
                <w:bottom w:val="none" w:sz="0" w:space="0" w:color="auto"/>
                <w:right w:val="none" w:sz="0" w:space="0" w:color="auto"/>
              </w:divBdr>
            </w:div>
          </w:divsChild>
        </w:div>
        <w:div w:id="1582106805">
          <w:marLeft w:val="0"/>
          <w:marRight w:val="0"/>
          <w:marTop w:val="0"/>
          <w:marBottom w:val="0"/>
          <w:divBdr>
            <w:top w:val="none" w:sz="0" w:space="0" w:color="auto"/>
            <w:left w:val="none" w:sz="0" w:space="0" w:color="auto"/>
            <w:bottom w:val="none" w:sz="0" w:space="0" w:color="auto"/>
            <w:right w:val="none" w:sz="0" w:space="0" w:color="auto"/>
          </w:divBdr>
          <w:divsChild>
            <w:div w:id="115833530">
              <w:marLeft w:val="0"/>
              <w:marRight w:val="0"/>
              <w:marTop w:val="0"/>
              <w:marBottom w:val="0"/>
              <w:divBdr>
                <w:top w:val="none" w:sz="0" w:space="0" w:color="auto"/>
                <w:left w:val="none" w:sz="0" w:space="0" w:color="auto"/>
                <w:bottom w:val="none" w:sz="0" w:space="0" w:color="auto"/>
                <w:right w:val="none" w:sz="0" w:space="0" w:color="auto"/>
              </w:divBdr>
            </w:div>
          </w:divsChild>
        </w:div>
        <w:div w:id="1743260856">
          <w:marLeft w:val="0"/>
          <w:marRight w:val="0"/>
          <w:marTop w:val="0"/>
          <w:marBottom w:val="0"/>
          <w:divBdr>
            <w:top w:val="none" w:sz="0" w:space="0" w:color="auto"/>
            <w:left w:val="none" w:sz="0" w:space="0" w:color="auto"/>
            <w:bottom w:val="none" w:sz="0" w:space="0" w:color="auto"/>
            <w:right w:val="none" w:sz="0" w:space="0" w:color="auto"/>
          </w:divBdr>
          <w:divsChild>
            <w:div w:id="96130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1625">
      <w:bodyDiv w:val="1"/>
      <w:marLeft w:val="0"/>
      <w:marRight w:val="0"/>
      <w:marTop w:val="0"/>
      <w:marBottom w:val="0"/>
      <w:divBdr>
        <w:top w:val="none" w:sz="0" w:space="0" w:color="auto"/>
        <w:left w:val="none" w:sz="0" w:space="0" w:color="auto"/>
        <w:bottom w:val="none" w:sz="0" w:space="0" w:color="auto"/>
        <w:right w:val="none" w:sz="0" w:space="0" w:color="auto"/>
      </w:divBdr>
    </w:div>
    <w:div w:id="985359965">
      <w:bodyDiv w:val="1"/>
      <w:marLeft w:val="0"/>
      <w:marRight w:val="0"/>
      <w:marTop w:val="0"/>
      <w:marBottom w:val="0"/>
      <w:divBdr>
        <w:top w:val="none" w:sz="0" w:space="0" w:color="auto"/>
        <w:left w:val="none" w:sz="0" w:space="0" w:color="auto"/>
        <w:bottom w:val="none" w:sz="0" w:space="0" w:color="auto"/>
        <w:right w:val="none" w:sz="0" w:space="0" w:color="auto"/>
      </w:divBdr>
    </w:div>
    <w:div w:id="1083602214">
      <w:bodyDiv w:val="1"/>
      <w:marLeft w:val="0"/>
      <w:marRight w:val="0"/>
      <w:marTop w:val="0"/>
      <w:marBottom w:val="0"/>
      <w:divBdr>
        <w:top w:val="none" w:sz="0" w:space="0" w:color="auto"/>
        <w:left w:val="none" w:sz="0" w:space="0" w:color="auto"/>
        <w:bottom w:val="none" w:sz="0" w:space="0" w:color="auto"/>
        <w:right w:val="none" w:sz="0" w:space="0" w:color="auto"/>
      </w:divBdr>
    </w:div>
    <w:div w:id="1383017394">
      <w:bodyDiv w:val="1"/>
      <w:marLeft w:val="0"/>
      <w:marRight w:val="0"/>
      <w:marTop w:val="0"/>
      <w:marBottom w:val="0"/>
      <w:divBdr>
        <w:top w:val="none" w:sz="0" w:space="0" w:color="auto"/>
        <w:left w:val="none" w:sz="0" w:space="0" w:color="auto"/>
        <w:bottom w:val="none" w:sz="0" w:space="0" w:color="auto"/>
        <w:right w:val="none" w:sz="0" w:space="0" w:color="auto"/>
      </w:divBdr>
    </w:div>
    <w:div w:id="1623076862">
      <w:bodyDiv w:val="1"/>
      <w:marLeft w:val="0"/>
      <w:marRight w:val="0"/>
      <w:marTop w:val="0"/>
      <w:marBottom w:val="0"/>
      <w:divBdr>
        <w:top w:val="none" w:sz="0" w:space="0" w:color="auto"/>
        <w:left w:val="none" w:sz="0" w:space="0" w:color="auto"/>
        <w:bottom w:val="none" w:sz="0" w:space="0" w:color="auto"/>
        <w:right w:val="none" w:sz="0" w:space="0" w:color="auto"/>
      </w:divBdr>
    </w:div>
    <w:div w:id="1689912075">
      <w:bodyDiv w:val="1"/>
      <w:marLeft w:val="0"/>
      <w:marRight w:val="0"/>
      <w:marTop w:val="0"/>
      <w:marBottom w:val="0"/>
      <w:divBdr>
        <w:top w:val="none" w:sz="0" w:space="0" w:color="auto"/>
        <w:left w:val="none" w:sz="0" w:space="0" w:color="auto"/>
        <w:bottom w:val="none" w:sz="0" w:space="0" w:color="auto"/>
        <w:right w:val="none" w:sz="0" w:space="0" w:color="auto"/>
      </w:divBdr>
      <w:divsChild>
        <w:div w:id="1051730846">
          <w:marLeft w:val="0"/>
          <w:marRight w:val="0"/>
          <w:marTop w:val="0"/>
          <w:marBottom w:val="0"/>
          <w:divBdr>
            <w:top w:val="none" w:sz="0" w:space="0" w:color="auto"/>
            <w:left w:val="none" w:sz="0" w:space="0" w:color="auto"/>
            <w:bottom w:val="none" w:sz="0" w:space="0" w:color="auto"/>
            <w:right w:val="none" w:sz="0" w:space="0" w:color="auto"/>
          </w:divBdr>
        </w:div>
        <w:div w:id="1846244322">
          <w:marLeft w:val="0"/>
          <w:marRight w:val="0"/>
          <w:marTop w:val="0"/>
          <w:marBottom w:val="0"/>
          <w:divBdr>
            <w:top w:val="none" w:sz="0" w:space="0" w:color="auto"/>
            <w:left w:val="none" w:sz="0" w:space="0" w:color="auto"/>
            <w:bottom w:val="none" w:sz="0" w:space="0" w:color="auto"/>
            <w:right w:val="none" w:sz="0" w:space="0" w:color="auto"/>
          </w:divBdr>
        </w:div>
        <w:div w:id="1982080499">
          <w:marLeft w:val="0"/>
          <w:marRight w:val="0"/>
          <w:marTop w:val="0"/>
          <w:marBottom w:val="0"/>
          <w:divBdr>
            <w:top w:val="none" w:sz="0" w:space="0" w:color="auto"/>
            <w:left w:val="none" w:sz="0" w:space="0" w:color="auto"/>
            <w:bottom w:val="none" w:sz="0" w:space="0" w:color="auto"/>
            <w:right w:val="none" w:sz="0" w:space="0" w:color="auto"/>
          </w:divBdr>
        </w:div>
      </w:divsChild>
    </w:div>
    <w:div w:id="1771660474">
      <w:bodyDiv w:val="1"/>
      <w:marLeft w:val="0"/>
      <w:marRight w:val="0"/>
      <w:marTop w:val="0"/>
      <w:marBottom w:val="0"/>
      <w:divBdr>
        <w:top w:val="none" w:sz="0" w:space="0" w:color="auto"/>
        <w:left w:val="none" w:sz="0" w:space="0" w:color="auto"/>
        <w:bottom w:val="none" w:sz="0" w:space="0" w:color="auto"/>
        <w:right w:val="none" w:sz="0" w:space="0" w:color="auto"/>
      </w:divBdr>
    </w:div>
    <w:div w:id="2015955669">
      <w:bodyDiv w:val="1"/>
      <w:marLeft w:val="0"/>
      <w:marRight w:val="0"/>
      <w:marTop w:val="0"/>
      <w:marBottom w:val="0"/>
      <w:divBdr>
        <w:top w:val="none" w:sz="0" w:space="0" w:color="auto"/>
        <w:left w:val="none" w:sz="0" w:space="0" w:color="auto"/>
        <w:bottom w:val="none" w:sz="0" w:space="0" w:color="auto"/>
        <w:right w:val="none" w:sz="0" w:space="0" w:color="auto"/>
      </w:divBdr>
    </w:div>
    <w:div w:id="208918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laad.nl/netbeheerderskeuringen/keuringen/gecertificeerde-objecten/" TargetMode="External"/><Relationship Id="rId18" Type="http://schemas.openxmlformats.org/officeDocument/2006/relationships/hyperlink" Target="https://melvin.ndw.nu/public"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redocly.github.io/redoc/?url=https://raw.githubusercontent.com/VESDI-project/api-anpr-cbs/refs/heads/main/VESDI_ANPR_OpenAPI.ya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trecht.nl/ondernemen/vergunningen-en-regels/stappenplan-kabel-en-leidingvergunnin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loket.digitaal.utrecht.nl/nl/producten/kabels-en-leidingen-vergunning-aanvragen" TargetMode="External"/><Relationship Id="rId20" Type="http://schemas.openxmlformats.org/officeDocument/2006/relationships/hyperlink" Target="https://github.com/VESDI-project/api-anpr-cb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utrecht.nl/wonen-en-leven/gezonde-leefomgeving/bodemkwaliteit"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tijdelijkeverkeersmaatregelen@utrech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ata.consilium.europa.eu/doc/document/PE-77-2024-INIT/nl/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65d3e5-d030-4808-b025-0180329e7bfa">
      <Terms xmlns="http://schemas.microsoft.com/office/infopath/2007/PartnerControls"/>
    </lcf76f155ced4ddcb4097134ff3c332f>
    <TaxCatchAll xmlns="56ae57e7-b846-417f-82d5-16afff380b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7818D38280864C82CCA7BCFA6CB615" ma:contentTypeVersion="10" ma:contentTypeDescription="Een nieuw document maken." ma:contentTypeScope="" ma:versionID="1f5bdfb0f1d1735b6893c33c6bf91272">
  <xsd:schema xmlns:xsd="http://www.w3.org/2001/XMLSchema" xmlns:xs="http://www.w3.org/2001/XMLSchema" xmlns:p="http://schemas.microsoft.com/office/2006/metadata/properties" xmlns:ns2="db65d3e5-d030-4808-b025-0180329e7bfa" xmlns:ns3="56ae57e7-b846-417f-82d5-16afff380b8c" targetNamespace="http://schemas.microsoft.com/office/2006/metadata/properties" ma:root="true" ma:fieldsID="4b994f453f116f139057363ae98bfbd5" ns2:_="" ns3:_="">
    <xsd:import namespace="db65d3e5-d030-4808-b025-0180329e7bfa"/>
    <xsd:import namespace="56ae57e7-b846-417f-82d5-16afff380b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5d3e5-d030-4808-b025-0180329e7b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ae57e7-b846-417f-82d5-16afff380b8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c185972-b7aa-4b26-b1fd-71e9cb2b2e80}" ma:internalName="TaxCatchAll" ma:showField="CatchAllData" ma:web="56ae57e7-b846-417f-82d5-16afff380b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CE4223-016B-4034-A012-CB4CE9291674}">
  <ds:schemaRefs>
    <ds:schemaRef ds:uri="http://schemas.openxmlformats.org/officeDocument/2006/bibliography"/>
  </ds:schemaRefs>
</ds:datastoreItem>
</file>

<file path=customXml/itemProps2.xml><?xml version="1.0" encoding="utf-8"?>
<ds:datastoreItem xmlns:ds="http://schemas.openxmlformats.org/officeDocument/2006/customXml" ds:itemID="{F7A06426-2C85-49BB-939B-BBC0D40E1EE2}">
  <ds:schemaRefs>
    <ds:schemaRef ds:uri="http://schemas.microsoft.com/sharepoint/v3/contenttype/forms"/>
  </ds:schemaRefs>
</ds:datastoreItem>
</file>

<file path=customXml/itemProps3.xml><?xml version="1.0" encoding="utf-8"?>
<ds:datastoreItem xmlns:ds="http://schemas.openxmlformats.org/officeDocument/2006/customXml" ds:itemID="{ADF54344-3C20-420A-8571-B1876E90445C}">
  <ds:schemaRefs>
    <ds:schemaRef ds:uri="http://schemas.microsoft.com/office/2006/metadata/properties"/>
    <ds:schemaRef ds:uri="http://schemas.microsoft.com/office/infopath/2007/PartnerControls"/>
    <ds:schemaRef ds:uri="db65d3e5-d030-4808-b025-0180329e7bfa"/>
    <ds:schemaRef ds:uri="56ae57e7-b846-417f-82d5-16afff380b8c"/>
  </ds:schemaRefs>
</ds:datastoreItem>
</file>

<file path=customXml/itemProps4.xml><?xml version="1.0" encoding="utf-8"?>
<ds:datastoreItem xmlns:ds="http://schemas.openxmlformats.org/officeDocument/2006/customXml" ds:itemID="{9E3B37E7-3C74-464E-94BA-410B8EA0C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5d3e5-d030-4808-b025-0180329e7bfa"/>
    <ds:schemaRef ds:uri="56ae57e7-b846-417f-82d5-16afff380b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2028</Words>
  <Characters>11560</Characters>
  <Application>Microsoft Office Word</Application>
  <DocSecurity>4</DocSecurity>
  <Lines>96</Lines>
  <Paragraphs>27</Paragraphs>
  <ScaleCrop>false</ScaleCrop>
  <HeadingPairs>
    <vt:vector size="2" baseType="variant">
      <vt:variant>
        <vt:lpstr>Titel</vt:lpstr>
      </vt:variant>
      <vt:variant>
        <vt:i4>1</vt:i4>
      </vt:variant>
    </vt:vector>
  </HeadingPairs>
  <TitlesOfParts>
    <vt:vector size="1" baseType="lpstr">
      <vt:lpstr>Bijlage 5 Programma van Eisen</vt:lpstr>
    </vt:vector>
  </TitlesOfParts>
  <Company>Gemeente Rotterdam</Company>
  <LinksUpToDate>false</LinksUpToDate>
  <CharactersWithSpaces>13561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5 Programma van Eisen</dc:title>
  <dc:subject/>
  <dc:creator>Jurgen den Hartog</dc:creator>
  <cp:keywords/>
  <cp:lastModifiedBy>Monshouwer, Arjan</cp:lastModifiedBy>
  <cp:revision>12</cp:revision>
  <cp:lastPrinted>2026-04-27T01:34:00Z</cp:lastPrinted>
  <dcterms:created xsi:type="dcterms:W3CDTF">2026-04-27T01:33:00Z</dcterms:created>
  <dcterms:modified xsi:type="dcterms:W3CDTF">2026-04-29T11:50:00Z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0x010100AD7818D38280864C82CCA7BCFA6CB615</vt:lpwstr>
  </property>
  <property fmtid="{D5CDD505-2E9C-101B-9397-08002B2CF9AE}" pid="3" name="MSIP_Label_ea871968-df67-4817-ac85-f4a5f5ebb5dd_Enabled">
    <vt:lpwstr>true</vt:lpwstr>
  </property>
  <property fmtid="{D5CDD505-2E9C-101B-9397-08002B2CF9AE}" pid="4" name="MSIP_Label_ea871968-df67-4817-ac85-f4a5f5ebb5dd_SetDate">
    <vt:lpwstr>2021-11-01T10:45:32Z</vt:lpwstr>
  </property>
  <property fmtid="{D5CDD505-2E9C-101B-9397-08002B2CF9AE}" pid="5" name="MSIP_Label_ea871968-df67-4817-ac85-f4a5f5ebb5dd_Method">
    <vt:lpwstr>Standard</vt:lpwstr>
  </property>
  <property fmtid="{D5CDD505-2E9C-101B-9397-08002B2CF9AE}" pid="6" name="MSIP_Label_ea871968-df67-4817-ac85-f4a5f5ebb5dd_Name">
    <vt:lpwstr>Bedrijfsvertrouwelijk</vt:lpwstr>
  </property>
  <property fmtid="{D5CDD505-2E9C-101B-9397-08002B2CF9AE}" pid="7" name="MSIP_Label_ea871968-df67-4817-ac85-f4a5f5ebb5dd_SiteId">
    <vt:lpwstr>49c4cd82-8f65-4d6a-9a3b-0ecd07c0cf5b</vt:lpwstr>
  </property>
  <property fmtid="{D5CDD505-2E9C-101B-9397-08002B2CF9AE}" pid="8" name="MSIP_Label_ea871968-df67-4817-ac85-f4a5f5ebb5dd_ActionId">
    <vt:lpwstr>3dbf0a01-a535-4bed-83b8-3ac8891bc9c3</vt:lpwstr>
  </property>
  <property fmtid="{D5CDD505-2E9C-101B-9397-08002B2CF9AE}" pid="9" name="MSIP_Label_ea871968-df67-4817-ac85-f4a5f5ebb5dd_ContentBits">
    <vt:lpwstr>0</vt:lpwstr>
  </property>
  <property fmtid="{D5CDD505-2E9C-101B-9397-08002B2CF9AE}" pid="10" name="MediaServiceImageTags">
    <vt:lpwstr/>
  </property>
  <property fmtid="{D5CDD505-2E9C-101B-9397-08002B2CF9AE}" pid="11" name="_dlc_DocIdItemGuid">
    <vt:lpwstr>d8cd44a1-662f-49e0-a7b3-7ca7946b9e83</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