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52829" w14:textId="77777777" w:rsidR="00EA6EEE" w:rsidRPr="005F271F" w:rsidRDefault="00EA6EEE" w:rsidP="00CB6C31">
      <w:pPr>
        <w:spacing w:line="360" w:lineRule="auto"/>
        <w:jc w:val="both"/>
        <w:rPr>
          <w:rFonts w:asciiTheme="minorHAnsi" w:hAnsiTheme="minorHAnsi" w:cstheme="minorHAnsi"/>
        </w:rPr>
      </w:pPr>
    </w:p>
    <w:p w14:paraId="56F40789" w14:textId="77777777" w:rsidR="001D0A06" w:rsidRDefault="001D0A06" w:rsidP="00CB6C31">
      <w:pPr>
        <w:spacing w:line="360" w:lineRule="auto"/>
        <w:ind w:left="708" w:firstLine="708"/>
        <w:rPr>
          <w:rFonts w:asciiTheme="minorHAnsi" w:hAnsiTheme="minorHAnsi" w:cstheme="minorHAnsi"/>
          <w:b/>
          <w:sz w:val="72"/>
          <w:szCs w:val="72"/>
        </w:rPr>
      </w:pPr>
    </w:p>
    <w:p w14:paraId="6A35282A" w14:textId="45AE9E19" w:rsidR="00CE07E7" w:rsidRDefault="00CE07E7" w:rsidP="00CB6C31">
      <w:pPr>
        <w:spacing w:line="360" w:lineRule="auto"/>
        <w:ind w:left="708" w:firstLine="708"/>
        <w:rPr>
          <w:rFonts w:asciiTheme="minorHAnsi" w:hAnsiTheme="minorHAnsi" w:cstheme="minorHAnsi"/>
          <w:b/>
          <w:sz w:val="72"/>
          <w:szCs w:val="72"/>
        </w:rPr>
      </w:pPr>
      <w:r w:rsidRPr="005F271F">
        <w:rPr>
          <w:rFonts w:asciiTheme="minorHAnsi" w:hAnsiTheme="minorHAnsi" w:cstheme="minorHAnsi"/>
          <w:b/>
          <w:sz w:val="72"/>
          <w:szCs w:val="72"/>
        </w:rPr>
        <w:t>Raamovereenkomst</w:t>
      </w:r>
    </w:p>
    <w:p w14:paraId="5865EF19" w14:textId="7A29D2C7" w:rsidR="001D0A06" w:rsidRDefault="001D0A06" w:rsidP="001D0A06">
      <w:pPr>
        <w:spacing w:line="360" w:lineRule="auto"/>
        <w:jc w:val="center"/>
        <w:rPr>
          <w:rFonts w:asciiTheme="minorHAnsi" w:hAnsiTheme="minorHAnsi" w:cs="Calibri"/>
          <w:b/>
          <w:sz w:val="40"/>
          <w:szCs w:val="40"/>
        </w:rPr>
      </w:pPr>
      <w:bookmarkStart w:id="0" w:name="_Hlk499028095"/>
      <w:bookmarkStart w:id="1" w:name="_Toc339447069"/>
      <w:bookmarkStart w:id="2" w:name="_Toc330286348"/>
      <w:bookmarkStart w:id="3" w:name="_Toc339526773"/>
      <w:r>
        <w:rPr>
          <w:rFonts w:asciiTheme="minorHAnsi" w:hAnsiTheme="minorHAnsi" w:cs="Calibri"/>
          <w:b/>
          <w:sz w:val="40"/>
          <w:szCs w:val="40"/>
        </w:rPr>
        <w:t>Europese aanbesteding</w:t>
      </w:r>
    </w:p>
    <w:p w14:paraId="5992858C" w14:textId="21CB1ECD" w:rsidR="001D0A06" w:rsidRDefault="008F4A46" w:rsidP="001D0A06">
      <w:pPr>
        <w:spacing w:line="360" w:lineRule="auto"/>
        <w:jc w:val="center"/>
        <w:rPr>
          <w:rFonts w:asciiTheme="minorHAnsi" w:hAnsiTheme="minorHAnsi" w:cs="Calibri"/>
          <w:b/>
          <w:sz w:val="40"/>
          <w:szCs w:val="40"/>
        </w:rPr>
      </w:pPr>
      <w:r>
        <w:rPr>
          <w:rFonts w:asciiTheme="minorHAnsi" w:hAnsiTheme="minorHAnsi" w:cs="Calibri"/>
          <w:b/>
          <w:sz w:val="40"/>
          <w:szCs w:val="40"/>
        </w:rPr>
        <w:t>Lesmaterialen</w:t>
      </w:r>
    </w:p>
    <w:p w14:paraId="651A222D" w14:textId="77777777" w:rsidR="001D0A06" w:rsidRDefault="001D0A06" w:rsidP="001D0A06">
      <w:pPr>
        <w:spacing w:line="360" w:lineRule="auto"/>
        <w:rPr>
          <w:rFonts w:asciiTheme="minorHAnsi" w:hAnsiTheme="minorHAnsi" w:cs="Calibri"/>
          <w:sz w:val="22"/>
          <w:szCs w:val="22"/>
        </w:rPr>
      </w:pPr>
    </w:p>
    <w:p w14:paraId="65D0DC8E" w14:textId="64852058" w:rsidR="001D0A06" w:rsidRDefault="009A3EAB" w:rsidP="001D0A06">
      <w:pPr>
        <w:spacing w:line="360" w:lineRule="auto"/>
        <w:rPr>
          <w:rFonts w:asciiTheme="minorHAnsi" w:hAnsiTheme="minorHAnsi" w:cs="Calibri"/>
        </w:rPr>
      </w:pPr>
      <w:r>
        <w:rPr>
          <w:noProof/>
        </w:rPr>
        <w:drawing>
          <wp:anchor distT="0" distB="0" distL="114300" distR="114300" simplePos="0" relativeHeight="251657216" behindDoc="1" locked="0" layoutInCell="1" allowOverlap="1" wp14:anchorId="4D966A9D" wp14:editId="060D14A2">
            <wp:simplePos x="0" y="0"/>
            <wp:positionH relativeFrom="column">
              <wp:posOffset>1210945</wp:posOffset>
            </wp:positionH>
            <wp:positionV relativeFrom="paragraph">
              <wp:posOffset>38100</wp:posOffset>
            </wp:positionV>
            <wp:extent cx="3810000" cy="952500"/>
            <wp:effectExtent l="0" t="0" r="0" b="0"/>
            <wp:wrapNone/>
            <wp:docPr id="1" name="Afbeelding 1" descr="logo de berkenschut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berkenschut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A1692" w14:textId="77777777" w:rsidR="001D0A06" w:rsidRDefault="001D0A06" w:rsidP="001D0A06">
      <w:pPr>
        <w:spacing w:line="360" w:lineRule="auto"/>
        <w:rPr>
          <w:rFonts w:asciiTheme="minorHAnsi" w:hAnsiTheme="minorHAnsi" w:cs="Calibri"/>
        </w:rPr>
      </w:pPr>
    </w:p>
    <w:p w14:paraId="5030907E" w14:textId="77777777" w:rsidR="001D0A06" w:rsidRDefault="001D0A06" w:rsidP="001D0A06">
      <w:pPr>
        <w:spacing w:line="360" w:lineRule="auto"/>
        <w:rPr>
          <w:rFonts w:asciiTheme="minorHAnsi" w:hAnsiTheme="minorHAnsi" w:cs="Calibri"/>
        </w:rPr>
      </w:pPr>
    </w:p>
    <w:p w14:paraId="627E1151" w14:textId="77777777" w:rsidR="001D0A06" w:rsidRDefault="001D0A06" w:rsidP="001D0A06">
      <w:pPr>
        <w:spacing w:line="360" w:lineRule="auto"/>
        <w:rPr>
          <w:rFonts w:asciiTheme="minorHAnsi" w:hAnsiTheme="minorHAnsi" w:cs="Calibri"/>
        </w:rPr>
      </w:pPr>
    </w:p>
    <w:p w14:paraId="196B2E77" w14:textId="77777777" w:rsidR="001D0A06" w:rsidRDefault="001D0A06" w:rsidP="001D0A06">
      <w:pPr>
        <w:spacing w:line="360" w:lineRule="auto"/>
        <w:rPr>
          <w:rFonts w:asciiTheme="minorHAnsi" w:hAnsiTheme="minorHAnsi" w:cs="Calibri"/>
        </w:rPr>
      </w:pPr>
    </w:p>
    <w:p w14:paraId="3FE23D22" w14:textId="77777777" w:rsidR="001D0A06" w:rsidRDefault="001D0A06" w:rsidP="001D0A06">
      <w:pPr>
        <w:spacing w:line="360" w:lineRule="auto"/>
        <w:rPr>
          <w:rFonts w:asciiTheme="minorHAnsi" w:hAnsiTheme="minorHAnsi" w:cs="Calibri"/>
        </w:rPr>
      </w:pPr>
    </w:p>
    <w:p w14:paraId="65501A24" w14:textId="77777777" w:rsidR="001D0A06" w:rsidRDefault="001D0A06" w:rsidP="001D0A06">
      <w:pPr>
        <w:spacing w:line="360" w:lineRule="auto"/>
        <w:rPr>
          <w:rFonts w:asciiTheme="minorHAnsi" w:hAnsiTheme="minorHAnsi" w:cs="Calibri"/>
        </w:rPr>
      </w:pPr>
    </w:p>
    <w:p w14:paraId="4D07BA48" w14:textId="77777777" w:rsidR="001D0A06" w:rsidRDefault="001D0A06" w:rsidP="001D0A06">
      <w:pPr>
        <w:spacing w:line="360" w:lineRule="auto"/>
        <w:rPr>
          <w:rFonts w:asciiTheme="minorHAnsi" w:hAnsiTheme="minorHAnsi" w:cs="Calibri"/>
        </w:rPr>
      </w:pPr>
    </w:p>
    <w:p w14:paraId="3C8248E1" w14:textId="77777777" w:rsidR="001D0A06" w:rsidRDefault="001D0A06" w:rsidP="001D0A06">
      <w:pPr>
        <w:spacing w:line="360" w:lineRule="auto"/>
        <w:rPr>
          <w:rFonts w:asciiTheme="minorHAnsi" w:hAnsiTheme="minorHAnsi" w:cs="Calibri"/>
        </w:rPr>
      </w:pPr>
    </w:p>
    <w:p w14:paraId="6D32A8B7" w14:textId="2FA3EE77" w:rsidR="001D0A06" w:rsidRDefault="001D0A06" w:rsidP="001D0A06">
      <w:pPr>
        <w:spacing w:line="360" w:lineRule="auto"/>
        <w:rPr>
          <w:rFonts w:asciiTheme="minorHAnsi" w:hAnsiTheme="minorHAnsi" w:cs="Calibri"/>
        </w:rPr>
      </w:pPr>
    </w:p>
    <w:p w14:paraId="3F001928" w14:textId="0962CE25" w:rsidR="001D0A06" w:rsidRDefault="001D0A06" w:rsidP="001D0A06">
      <w:pPr>
        <w:spacing w:line="360" w:lineRule="auto"/>
        <w:rPr>
          <w:rFonts w:asciiTheme="minorHAnsi" w:hAnsiTheme="minorHAnsi" w:cs="Calibri"/>
        </w:rPr>
      </w:pPr>
    </w:p>
    <w:p w14:paraId="2E8B14EB" w14:textId="2F4D69C2" w:rsidR="001D0A06" w:rsidRDefault="001D0A06" w:rsidP="001D0A06">
      <w:pPr>
        <w:spacing w:line="360" w:lineRule="auto"/>
        <w:rPr>
          <w:rFonts w:asciiTheme="minorHAnsi" w:hAnsiTheme="minorHAnsi" w:cs="Calibri"/>
        </w:rPr>
      </w:pPr>
    </w:p>
    <w:p w14:paraId="47DF1416" w14:textId="105B7614" w:rsidR="001D0A06" w:rsidRDefault="001D0A06" w:rsidP="001D0A06">
      <w:pPr>
        <w:spacing w:line="360" w:lineRule="auto"/>
        <w:rPr>
          <w:rFonts w:asciiTheme="minorHAnsi" w:hAnsiTheme="minorHAnsi" w:cs="Calibri"/>
        </w:rPr>
      </w:pPr>
    </w:p>
    <w:p w14:paraId="1FCDA0C7" w14:textId="782ADCF0" w:rsidR="001D0A06" w:rsidRDefault="001D0A06" w:rsidP="001D0A06">
      <w:pPr>
        <w:spacing w:line="360" w:lineRule="auto"/>
        <w:rPr>
          <w:rFonts w:asciiTheme="minorHAnsi" w:hAnsiTheme="minorHAnsi" w:cs="Calibri"/>
        </w:rPr>
      </w:pPr>
    </w:p>
    <w:p w14:paraId="1F6AE364" w14:textId="1AF570EA" w:rsidR="001D0A06" w:rsidRDefault="001D0A06" w:rsidP="001D0A06">
      <w:pPr>
        <w:spacing w:line="360" w:lineRule="auto"/>
        <w:rPr>
          <w:rFonts w:asciiTheme="minorHAnsi" w:hAnsiTheme="minorHAnsi" w:cs="Calibri"/>
        </w:rPr>
      </w:pPr>
    </w:p>
    <w:p w14:paraId="54F992FA" w14:textId="19D1BF37" w:rsidR="001D0A06" w:rsidRDefault="001D0A06" w:rsidP="001D0A06">
      <w:pPr>
        <w:spacing w:line="360" w:lineRule="auto"/>
        <w:rPr>
          <w:rFonts w:asciiTheme="minorHAnsi" w:hAnsiTheme="minorHAnsi" w:cs="Calibri"/>
        </w:rPr>
      </w:pPr>
    </w:p>
    <w:p w14:paraId="1EA15E46" w14:textId="3372A87B" w:rsidR="001D0A06" w:rsidRDefault="001D0A06" w:rsidP="001D0A06">
      <w:pPr>
        <w:spacing w:line="360" w:lineRule="auto"/>
        <w:rPr>
          <w:rFonts w:asciiTheme="minorHAnsi" w:hAnsiTheme="minorHAnsi" w:cs="Calibri"/>
        </w:rPr>
      </w:pPr>
    </w:p>
    <w:p w14:paraId="50B64402" w14:textId="12884B3D" w:rsidR="001D0A06" w:rsidRDefault="001D0A06" w:rsidP="001D0A06">
      <w:pPr>
        <w:spacing w:line="360" w:lineRule="auto"/>
        <w:rPr>
          <w:rFonts w:asciiTheme="minorHAnsi" w:hAnsiTheme="minorHAnsi" w:cs="Calibri"/>
        </w:rPr>
      </w:pPr>
    </w:p>
    <w:p w14:paraId="11BB2806" w14:textId="07311D69" w:rsidR="001D0A06" w:rsidRDefault="001D0A06" w:rsidP="001D0A06">
      <w:pPr>
        <w:spacing w:line="360" w:lineRule="auto"/>
        <w:rPr>
          <w:rFonts w:asciiTheme="minorHAnsi" w:hAnsiTheme="minorHAnsi" w:cs="Calibri"/>
        </w:rPr>
      </w:pPr>
    </w:p>
    <w:p w14:paraId="0241F81A" w14:textId="7ED43A0A" w:rsidR="001D0A06" w:rsidRDefault="001D0A06" w:rsidP="001D0A06">
      <w:pPr>
        <w:spacing w:line="360" w:lineRule="auto"/>
        <w:rPr>
          <w:rFonts w:asciiTheme="minorHAnsi" w:hAnsiTheme="minorHAnsi" w:cs="Calibri"/>
        </w:rPr>
      </w:pPr>
    </w:p>
    <w:p w14:paraId="2EC398BB" w14:textId="41604BAE" w:rsidR="001D0A06" w:rsidRDefault="001D0A06" w:rsidP="001D0A06">
      <w:pPr>
        <w:spacing w:line="360" w:lineRule="auto"/>
        <w:rPr>
          <w:rFonts w:asciiTheme="minorHAnsi" w:hAnsiTheme="minorHAnsi" w:cs="Calibri"/>
        </w:rPr>
      </w:pPr>
    </w:p>
    <w:p w14:paraId="5907A035" w14:textId="53A3E5E6" w:rsidR="001D0A06" w:rsidRDefault="001D0A06" w:rsidP="001D0A06">
      <w:pPr>
        <w:spacing w:line="360" w:lineRule="auto"/>
        <w:rPr>
          <w:rFonts w:asciiTheme="minorHAnsi" w:hAnsiTheme="minorHAnsi" w:cs="Calibri"/>
        </w:rPr>
      </w:pPr>
    </w:p>
    <w:p w14:paraId="51B79101" w14:textId="77777777" w:rsidR="001D0A06" w:rsidRDefault="001D0A06" w:rsidP="001D0A06">
      <w:pPr>
        <w:spacing w:line="360" w:lineRule="auto"/>
        <w:rPr>
          <w:rFonts w:asciiTheme="minorHAnsi" w:hAnsiTheme="minorHAnsi" w:cs="Calibri"/>
        </w:rPr>
      </w:pPr>
    </w:p>
    <w:p w14:paraId="4B7F7189" w14:textId="24860B89" w:rsidR="001D0A06" w:rsidRDefault="001D0A06" w:rsidP="001D0A06">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EA1F65">
        <w:rPr>
          <w:rFonts w:asciiTheme="minorHAnsi" w:hAnsiTheme="minorHAnsi" w:cs="Calibri"/>
          <w:b/>
          <w:bCs/>
          <w:sz w:val="16"/>
          <w:szCs w:val="16"/>
        </w:rPr>
        <w:t>Datum</w:t>
      </w:r>
      <w:r w:rsidRPr="00EA1F65">
        <w:rPr>
          <w:rFonts w:asciiTheme="minorHAnsi" w:hAnsiTheme="minorHAnsi" w:cs="Calibri"/>
          <w:bCs/>
          <w:sz w:val="16"/>
          <w:szCs w:val="16"/>
        </w:rPr>
        <w:t xml:space="preserve">: </w:t>
      </w:r>
      <w:bookmarkEnd w:id="0"/>
      <w:r w:rsidR="00D6345A">
        <w:rPr>
          <w:rFonts w:asciiTheme="minorHAnsi" w:hAnsiTheme="minorHAnsi" w:cs="Calibri"/>
          <w:bCs/>
          <w:sz w:val="16"/>
          <w:szCs w:val="16"/>
        </w:rPr>
        <w:t>13 januari 2026</w:t>
      </w:r>
    </w:p>
    <w:p w14:paraId="06875273" w14:textId="77777777" w:rsidR="001D0A06" w:rsidRDefault="001D0A06">
      <w:pPr>
        <w:rPr>
          <w:rFonts w:asciiTheme="minorHAnsi" w:hAnsiTheme="minorHAnsi" w:cstheme="minorHAnsi"/>
          <w:b/>
          <w:sz w:val="40"/>
          <w:szCs w:val="40"/>
        </w:rPr>
      </w:pPr>
    </w:p>
    <w:p w14:paraId="6A352843" w14:textId="6B625159" w:rsidR="00CE07E7" w:rsidRPr="005F271F" w:rsidRDefault="00CE07E7" w:rsidP="00CB6C31">
      <w:pPr>
        <w:spacing w:after="200" w:line="360" w:lineRule="auto"/>
        <w:rPr>
          <w:rFonts w:asciiTheme="minorHAnsi" w:eastAsia="Calibri" w:hAnsiTheme="minorHAnsi"/>
          <w:b/>
          <w:sz w:val="32"/>
          <w:szCs w:val="32"/>
        </w:rPr>
      </w:pPr>
      <w:r w:rsidRPr="005F271F">
        <w:rPr>
          <w:rFonts w:asciiTheme="minorHAnsi" w:eastAsia="Calibri" w:hAnsiTheme="minorHAnsi"/>
          <w:b/>
          <w:sz w:val="32"/>
          <w:szCs w:val="32"/>
        </w:rPr>
        <w:t>Inhoudsopgave</w:t>
      </w:r>
      <w:bookmarkEnd w:id="1"/>
      <w:bookmarkEnd w:id="2"/>
      <w:bookmarkEnd w:id="3"/>
    </w:p>
    <w:p w14:paraId="6A352844" w14:textId="77777777" w:rsidR="00CE07E7" w:rsidRPr="005F271F" w:rsidRDefault="00CE07E7" w:rsidP="00CB6C31">
      <w:pPr>
        <w:pStyle w:val="Inhopg1"/>
        <w:jc w:val="both"/>
      </w:pPr>
    </w:p>
    <w:p w14:paraId="3B43C78C" w14:textId="4CFAE1B1" w:rsidR="00526B4D" w:rsidRDefault="009E6372">
      <w:pPr>
        <w:pStyle w:val="Inhopg2"/>
        <w:tabs>
          <w:tab w:val="right" w:leader="dot" w:pos="9062"/>
        </w:tabs>
        <w:rPr>
          <w:rFonts w:asciiTheme="minorHAnsi" w:eastAsiaTheme="minorEastAsia" w:hAnsiTheme="minorHAnsi"/>
          <w:noProof/>
          <w:sz w:val="22"/>
          <w:lang w:eastAsia="nl-NL"/>
        </w:rPr>
      </w:pPr>
      <w:r w:rsidRPr="00502E1F">
        <w:rPr>
          <w:rFonts w:asciiTheme="minorHAnsi" w:hAnsiTheme="minorHAnsi"/>
          <w:b/>
          <w:noProof/>
        </w:rPr>
        <w:fldChar w:fldCharType="begin"/>
      </w:r>
      <w:r w:rsidR="00CE07E7" w:rsidRPr="00502E1F">
        <w:rPr>
          <w:rFonts w:asciiTheme="minorHAnsi" w:hAnsiTheme="minorHAnsi"/>
        </w:rPr>
        <w:instrText xml:space="preserve"> TOC \o "1-3" \h \z \u </w:instrText>
      </w:r>
      <w:r w:rsidRPr="00502E1F">
        <w:rPr>
          <w:rFonts w:asciiTheme="minorHAnsi" w:hAnsiTheme="minorHAnsi"/>
          <w:b/>
          <w:noProof/>
        </w:rPr>
        <w:fldChar w:fldCharType="separate"/>
      </w:r>
      <w:hyperlink w:anchor="_Toc69376102" w:history="1">
        <w:r w:rsidR="00526B4D" w:rsidRPr="006419F9">
          <w:rPr>
            <w:rStyle w:val="Hyperlink"/>
            <w:noProof/>
          </w:rPr>
          <w:t>Artikel 1 Definities</w:t>
        </w:r>
        <w:r w:rsidR="00526B4D">
          <w:rPr>
            <w:noProof/>
            <w:webHidden/>
          </w:rPr>
          <w:tab/>
        </w:r>
        <w:r w:rsidR="00526B4D">
          <w:rPr>
            <w:noProof/>
            <w:webHidden/>
          </w:rPr>
          <w:fldChar w:fldCharType="begin"/>
        </w:r>
        <w:r w:rsidR="00526B4D">
          <w:rPr>
            <w:noProof/>
            <w:webHidden/>
          </w:rPr>
          <w:instrText xml:space="preserve"> PAGEREF _Toc69376102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324B19DB" w14:textId="78E8B62C" w:rsidR="00526B4D" w:rsidRDefault="00526B4D">
      <w:pPr>
        <w:pStyle w:val="Inhopg2"/>
        <w:tabs>
          <w:tab w:val="right" w:leader="dot" w:pos="9062"/>
        </w:tabs>
        <w:rPr>
          <w:rFonts w:asciiTheme="minorHAnsi" w:eastAsiaTheme="minorEastAsia" w:hAnsiTheme="minorHAnsi"/>
          <w:noProof/>
          <w:sz w:val="22"/>
          <w:lang w:eastAsia="nl-NL"/>
        </w:rPr>
      </w:pPr>
      <w:hyperlink w:anchor="_Toc69376103" w:history="1">
        <w:r w:rsidRPr="006419F9">
          <w:rPr>
            <w:rStyle w:val="Hyperlink"/>
            <w:noProof/>
          </w:rPr>
          <w:t>Artikel 2 Onderwerp van de Overeenkomst</w:t>
        </w:r>
        <w:r>
          <w:rPr>
            <w:noProof/>
            <w:webHidden/>
          </w:rPr>
          <w:tab/>
        </w:r>
        <w:r>
          <w:rPr>
            <w:noProof/>
            <w:webHidden/>
          </w:rPr>
          <w:fldChar w:fldCharType="begin"/>
        </w:r>
        <w:r>
          <w:rPr>
            <w:noProof/>
            <w:webHidden/>
          </w:rPr>
          <w:instrText xml:space="preserve"> PAGEREF _Toc69376103 \h </w:instrText>
        </w:r>
        <w:r>
          <w:rPr>
            <w:noProof/>
            <w:webHidden/>
          </w:rPr>
        </w:r>
        <w:r>
          <w:rPr>
            <w:noProof/>
            <w:webHidden/>
          </w:rPr>
          <w:fldChar w:fldCharType="separate"/>
        </w:r>
        <w:r w:rsidR="00D14768">
          <w:rPr>
            <w:noProof/>
            <w:webHidden/>
          </w:rPr>
          <w:t>4</w:t>
        </w:r>
        <w:r>
          <w:rPr>
            <w:noProof/>
            <w:webHidden/>
          </w:rPr>
          <w:fldChar w:fldCharType="end"/>
        </w:r>
      </w:hyperlink>
    </w:p>
    <w:p w14:paraId="062BB1CA" w14:textId="61611AFA" w:rsidR="00526B4D" w:rsidRDefault="00526B4D">
      <w:pPr>
        <w:pStyle w:val="Inhopg2"/>
        <w:tabs>
          <w:tab w:val="right" w:leader="dot" w:pos="9062"/>
        </w:tabs>
        <w:rPr>
          <w:rFonts w:asciiTheme="minorHAnsi" w:eastAsiaTheme="minorEastAsia" w:hAnsiTheme="minorHAnsi"/>
          <w:noProof/>
          <w:sz w:val="22"/>
          <w:lang w:eastAsia="nl-NL"/>
        </w:rPr>
      </w:pPr>
      <w:hyperlink w:anchor="_Toc69376104" w:history="1">
        <w:r w:rsidRPr="006419F9">
          <w:rPr>
            <w:rStyle w:val="Hyperlink"/>
            <w:noProof/>
          </w:rPr>
          <w:t>Artikel 3 Toepasselijke voorwaarden</w:t>
        </w:r>
        <w:r>
          <w:rPr>
            <w:noProof/>
            <w:webHidden/>
          </w:rPr>
          <w:tab/>
        </w:r>
        <w:r>
          <w:rPr>
            <w:noProof/>
            <w:webHidden/>
          </w:rPr>
          <w:fldChar w:fldCharType="begin"/>
        </w:r>
        <w:r>
          <w:rPr>
            <w:noProof/>
            <w:webHidden/>
          </w:rPr>
          <w:instrText xml:space="preserve"> PAGEREF _Toc69376104 \h </w:instrText>
        </w:r>
        <w:r>
          <w:rPr>
            <w:noProof/>
            <w:webHidden/>
          </w:rPr>
        </w:r>
        <w:r>
          <w:rPr>
            <w:noProof/>
            <w:webHidden/>
          </w:rPr>
          <w:fldChar w:fldCharType="separate"/>
        </w:r>
        <w:r w:rsidR="00D14768">
          <w:rPr>
            <w:noProof/>
            <w:webHidden/>
          </w:rPr>
          <w:t>5</w:t>
        </w:r>
        <w:r>
          <w:rPr>
            <w:noProof/>
            <w:webHidden/>
          </w:rPr>
          <w:fldChar w:fldCharType="end"/>
        </w:r>
      </w:hyperlink>
    </w:p>
    <w:p w14:paraId="555053F2" w14:textId="7FD0BE28" w:rsidR="00526B4D" w:rsidRDefault="00526B4D">
      <w:pPr>
        <w:pStyle w:val="Inhopg2"/>
        <w:tabs>
          <w:tab w:val="right" w:leader="dot" w:pos="9062"/>
        </w:tabs>
        <w:rPr>
          <w:rFonts w:asciiTheme="minorHAnsi" w:eastAsiaTheme="minorEastAsia" w:hAnsiTheme="minorHAnsi"/>
          <w:noProof/>
          <w:sz w:val="22"/>
          <w:lang w:eastAsia="nl-NL"/>
        </w:rPr>
      </w:pPr>
      <w:hyperlink w:anchor="_Toc69376105" w:history="1">
        <w:r w:rsidRPr="006419F9">
          <w:rPr>
            <w:rStyle w:val="Hyperlink"/>
            <w:noProof/>
          </w:rPr>
          <w:t>Artikel 4 Looptijd van de Overeenkomst</w:t>
        </w:r>
        <w:r>
          <w:rPr>
            <w:noProof/>
            <w:webHidden/>
          </w:rPr>
          <w:tab/>
        </w:r>
        <w:r>
          <w:rPr>
            <w:noProof/>
            <w:webHidden/>
          </w:rPr>
          <w:fldChar w:fldCharType="begin"/>
        </w:r>
        <w:r>
          <w:rPr>
            <w:noProof/>
            <w:webHidden/>
          </w:rPr>
          <w:instrText xml:space="preserve"> PAGEREF _Toc69376105 \h </w:instrText>
        </w:r>
        <w:r>
          <w:rPr>
            <w:noProof/>
            <w:webHidden/>
          </w:rPr>
        </w:r>
        <w:r>
          <w:rPr>
            <w:noProof/>
            <w:webHidden/>
          </w:rPr>
          <w:fldChar w:fldCharType="separate"/>
        </w:r>
        <w:r w:rsidR="00D14768">
          <w:rPr>
            <w:noProof/>
            <w:webHidden/>
          </w:rPr>
          <w:t>5</w:t>
        </w:r>
        <w:r>
          <w:rPr>
            <w:noProof/>
            <w:webHidden/>
          </w:rPr>
          <w:fldChar w:fldCharType="end"/>
        </w:r>
      </w:hyperlink>
    </w:p>
    <w:p w14:paraId="05B14249" w14:textId="7D4A4251" w:rsidR="00526B4D" w:rsidRDefault="00526B4D">
      <w:pPr>
        <w:pStyle w:val="Inhopg2"/>
        <w:tabs>
          <w:tab w:val="right" w:leader="dot" w:pos="9062"/>
        </w:tabs>
        <w:rPr>
          <w:rFonts w:asciiTheme="minorHAnsi" w:eastAsiaTheme="minorEastAsia" w:hAnsiTheme="minorHAnsi"/>
          <w:noProof/>
          <w:sz w:val="22"/>
          <w:lang w:eastAsia="nl-NL"/>
        </w:rPr>
      </w:pPr>
      <w:hyperlink w:anchor="_Toc69376106" w:history="1">
        <w:r w:rsidRPr="006419F9">
          <w:rPr>
            <w:rStyle w:val="Hyperlink"/>
            <w:noProof/>
          </w:rPr>
          <w:t>Artikel 5 Overige voorwaarden</w:t>
        </w:r>
        <w:r>
          <w:rPr>
            <w:noProof/>
            <w:webHidden/>
          </w:rPr>
          <w:tab/>
        </w:r>
        <w:r>
          <w:rPr>
            <w:noProof/>
            <w:webHidden/>
          </w:rPr>
          <w:fldChar w:fldCharType="begin"/>
        </w:r>
        <w:r>
          <w:rPr>
            <w:noProof/>
            <w:webHidden/>
          </w:rPr>
          <w:instrText xml:space="preserve"> PAGEREF _Toc69376106 \h </w:instrText>
        </w:r>
        <w:r>
          <w:rPr>
            <w:noProof/>
            <w:webHidden/>
          </w:rPr>
        </w:r>
        <w:r>
          <w:rPr>
            <w:noProof/>
            <w:webHidden/>
          </w:rPr>
          <w:fldChar w:fldCharType="separate"/>
        </w:r>
        <w:r w:rsidR="00D14768">
          <w:rPr>
            <w:noProof/>
            <w:webHidden/>
          </w:rPr>
          <w:t>5</w:t>
        </w:r>
        <w:r>
          <w:rPr>
            <w:noProof/>
            <w:webHidden/>
          </w:rPr>
          <w:fldChar w:fldCharType="end"/>
        </w:r>
      </w:hyperlink>
    </w:p>
    <w:p w14:paraId="6A352851" w14:textId="7C48960D" w:rsidR="00192015" w:rsidRDefault="009E6372" w:rsidP="00171749">
      <w:pPr>
        <w:autoSpaceDE w:val="0"/>
        <w:autoSpaceDN w:val="0"/>
        <w:adjustRightInd w:val="0"/>
        <w:spacing w:line="360" w:lineRule="auto"/>
        <w:jc w:val="both"/>
        <w:rPr>
          <w:rFonts w:asciiTheme="minorHAnsi" w:hAnsiTheme="minorHAnsi" w:cstheme="minorHAnsi"/>
          <w:highlight w:val="yellow"/>
        </w:rPr>
      </w:pPr>
      <w:r w:rsidRPr="00502E1F">
        <w:rPr>
          <w:rFonts w:asciiTheme="minorHAnsi" w:hAnsiTheme="minorHAnsi" w:cstheme="minorHAnsi"/>
        </w:rPr>
        <w:fldChar w:fldCharType="end"/>
      </w:r>
    </w:p>
    <w:p w14:paraId="61A4FB91" w14:textId="77777777" w:rsidR="00192015" w:rsidRPr="00192015" w:rsidRDefault="00192015" w:rsidP="00192015">
      <w:pPr>
        <w:rPr>
          <w:rFonts w:asciiTheme="minorHAnsi" w:hAnsiTheme="minorHAnsi" w:cstheme="minorHAnsi"/>
          <w:highlight w:val="yellow"/>
        </w:rPr>
      </w:pPr>
    </w:p>
    <w:p w14:paraId="582F71B7" w14:textId="77777777" w:rsidR="00192015" w:rsidRPr="00192015" w:rsidRDefault="00192015" w:rsidP="00192015">
      <w:pPr>
        <w:rPr>
          <w:rFonts w:asciiTheme="minorHAnsi" w:hAnsiTheme="minorHAnsi" w:cstheme="minorHAnsi"/>
          <w:highlight w:val="yellow"/>
        </w:rPr>
      </w:pPr>
    </w:p>
    <w:p w14:paraId="079A0DA5" w14:textId="77777777" w:rsidR="00192015" w:rsidRPr="00192015" w:rsidRDefault="00192015" w:rsidP="00192015">
      <w:pPr>
        <w:rPr>
          <w:rFonts w:asciiTheme="minorHAnsi" w:hAnsiTheme="minorHAnsi" w:cstheme="minorHAnsi"/>
          <w:highlight w:val="yellow"/>
        </w:rPr>
      </w:pPr>
    </w:p>
    <w:p w14:paraId="6AAD5CD8" w14:textId="77777777" w:rsidR="00192015" w:rsidRPr="00192015" w:rsidRDefault="00192015" w:rsidP="00192015">
      <w:pPr>
        <w:rPr>
          <w:rFonts w:asciiTheme="minorHAnsi" w:hAnsiTheme="minorHAnsi" w:cstheme="minorHAnsi"/>
          <w:highlight w:val="yellow"/>
        </w:rPr>
      </w:pPr>
    </w:p>
    <w:p w14:paraId="18C763DC" w14:textId="77777777" w:rsidR="00192015" w:rsidRPr="00192015" w:rsidRDefault="00192015" w:rsidP="00192015">
      <w:pPr>
        <w:rPr>
          <w:rFonts w:asciiTheme="minorHAnsi" w:hAnsiTheme="minorHAnsi" w:cstheme="minorHAnsi"/>
          <w:highlight w:val="yellow"/>
        </w:rPr>
      </w:pPr>
    </w:p>
    <w:p w14:paraId="769744B2" w14:textId="2D8969D2" w:rsidR="00192015" w:rsidRDefault="00192015" w:rsidP="00192015">
      <w:pPr>
        <w:tabs>
          <w:tab w:val="left" w:pos="2715"/>
        </w:tabs>
        <w:autoSpaceDE w:val="0"/>
        <w:autoSpaceDN w:val="0"/>
        <w:adjustRightInd w:val="0"/>
        <w:spacing w:line="360" w:lineRule="auto"/>
        <w:jc w:val="both"/>
        <w:rPr>
          <w:rFonts w:asciiTheme="minorHAnsi" w:hAnsiTheme="minorHAnsi" w:cstheme="minorHAnsi"/>
          <w:highlight w:val="yellow"/>
        </w:rPr>
      </w:pPr>
    </w:p>
    <w:p w14:paraId="662769FA" w14:textId="77777777" w:rsidR="00A64F3C" w:rsidRPr="00BE2B25" w:rsidRDefault="00CE07E7" w:rsidP="00A64F3C">
      <w:pPr>
        <w:autoSpaceDE w:val="0"/>
        <w:autoSpaceDN w:val="0"/>
        <w:adjustRightInd w:val="0"/>
        <w:spacing w:line="360" w:lineRule="auto"/>
        <w:jc w:val="both"/>
        <w:rPr>
          <w:rFonts w:asciiTheme="minorHAnsi" w:hAnsiTheme="minorHAnsi" w:cs="Arial"/>
          <w:b/>
          <w:bCs/>
          <w:color w:val="000000"/>
        </w:rPr>
      </w:pPr>
      <w:r w:rsidRPr="00192015">
        <w:rPr>
          <w:rFonts w:asciiTheme="minorHAnsi" w:hAnsiTheme="minorHAnsi" w:cstheme="minorHAnsi"/>
          <w:highlight w:val="yellow"/>
        </w:rPr>
        <w:br w:type="page"/>
      </w:r>
      <w:r w:rsidR="00A64F3C" w:rsidRPr="00BE2B25">
        <w:rPr>
          <w:rFonts w:asciiTheme="minorHAnsi" w:hAnsiTheme="minorHAnsi" w:cs="Arial"/>
          <w:b/>
          <w:bCs/>
          <w:color w:val="000000"/>
        </w:rPr>
        <w:lastRenderedPageBreak/>
        <w:t>DE ONDERGETEKENDEN:</w:t>
      </w:r>
    </w:p>
    <w:p w14:paraId="11197ECE"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1A22564B" w14:textId="776DAB22" w:rsidR="00A64F3C" w:rsidRPr="00BE2B25" w:rsidRDefault="00EA1F65" w:rsidP="00A64F3C">
      <w:pPr>
        <w:autoSpaceDE w:val="0"/>
        <w:autoSpaceDN w:val="0"/>
        <w:adjustRightInd w:val="0"/>
        <w:spacing w:line="360" w:lineRule="auto"/>
        <w:jc w:val="both"/>
        <w:rPr>
          <w:rFonts w:asciiTheme="minorHAnsi" w:hAnsiTheme="minorHAnsi" w:cs="Calibri"/>
          <w:color w:val="000000"/>
        </w:rPr>
      </w:pPr>
      <w:r>
        <w:rPr>
          <w:rFonts w:asciiTheme="minorHAnsi" w:hAnsiTheme="minorHAnsi" w:cs="Calibri"/>
          <w:color w:val="000000"/>
        </w:rPr>
        <w:t>Stichting Kempenhaeghe</w:t>
      </w:r>
      <w:r w:rsidR="00A64F3C" w:rsidRPr="00BE2B25">
        <w:rPr>
          <w:rFonts w:asciiTheme="minorHAnsi" w:hAnsiTheme="minorHAnsi" w:cs="Calibri"/>
          <w:color w:val="000000"/>
        </w:rPr>
        <w:t xml:space="preserve">, statutair gevestigd te </w:t>
      </w:r>
      <w:r>
        <w:rPr>
          <w:rFonts w:asciiTheme="minorHAnsi" w:hAnsiTheme="minorHAnsi" w:cs="Calibri"/>
          <w:color w:val="000000"/>
        </w:rPr>
        <w:t>Heeze</w:t>
      </w:r>
      <w:r w:rsidR="00A64F3C" w:rsidRPr="00BE2B25">
        <w:rPr>
          <w:rFonts w:asciiTheme="minorHAnsi" w:hAnsiTheme="minorHAnsi" w:cs="Calibri"/>
          <w:color w:val="000000"/>
        </w:rPr>
        <w:t xml:space="preserve">, </w:t>
      </w:r>
      <w:r w:rsidR="00A64F3C" w:rsidRPr="00DA041A">
        <w:rPr>
          <w:rFonts w:asciiTheme="minorHAnsi" w:hAnsiTheme="minorHAnsi" w:cs="Calibri"/>
          <w:color w:val="000000" w:themeColor="text1"/>
        </w:rPr>
        <w:t>hierbij</w:t>
      </w:r>
      <w:r w:rsidR="00A64F3C" w:rsidRPr="00BE2B25">
        <w:rPr>
          <w:rFonts w:asciiTheme="minorHAnsi" w:hAnsiTheme="minorHAnsi" w:cs="Calibri"/>
          <w:color w:val="000000"/>
        </w:rPr>
        <w:t xml:space="preserve"> rechtsgeldig vertegenwoordigd door</w:t>
      </w:r>
      <w:r>
        <w:rPr>
          <w:rFonts w:asciiTheme="minorHAnsi" w:hAnsiTheme="minorHAnsi" w:cs="Calibri"/>
          <w:color w:val="000000"/>
        </w:rPr>
        <w:t xml:space="preserve"> de heer E. van Geenen</w:t>
      </w:r>
      <w:r w:rsidR="00A64F3C" w:rsidRPr="00BE2B25">
        <w:rPr>
          <w:rFonts w:asciiTheme="minorHAnsi" w:hAnsiTheme="minorHAnsi" w:cs="Calibri"/>
          <w:color w:val="000000"/>
        </w:rPr>
        <w:t xml:space="preserve">, in de functie van </w:t>
      </w:r>
      <w:r>
        <w:rPr>
          <w:rFonts w:asciiTheme="minorHAnsi" w:hAnsiTheme="minorHAnsi" w:cs="Calibri"/>
          <w:color w:val="000000"/>
        </w:rPr>
        <w:t>lid raad van bestuur</w:t>
      </w:r>
      <w:r w:rsidR="00A64F3C" w:rsidRPr="00BE2B25">
        <w:rPr>
          <w:rFonts w:asciiTheme="minorHAnsi" w:hAnsiTheme="minorHAnsi" w:cs="Calibri"/>
          <w:color w:val="000000"/>
        </w:rPr>
        <w:t>, hierna te noemen ‘Opdrachtgever’;</w:t>
      </w:r>
    </w:p>
    <w:p w14:paraId="32552A3A"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0841C8A4"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En</w:t>
      </w:r>
    </w:p>
    <w:p w14:paraId="5EBAFFB0" w14:textId="206888B4" w:rsidR="00A64F3C" w:rsidRDefault="00D6345A" w:rsidP="00A64F3C">
      <w:pPr>
        <w:autoSpaceDE w:val="0"/>
        <w:autoSpaceDN w:val="0"/>
        <w:adjustRightInd w:val="0"/>
        <w:spacing w:line="360" w:lineRule="auto"/>
        <w:jc w:val="both"/>
        <w:rPr>
          <w:rFonts w:asciiTheme="minorHAnsi" w:hAnsiTheme="minorHAnsi" w:cs="Calibri"/>
          <w:color w:val="000000"/>
        </w:rPr>
      </w:pPr>
      <w:r w:rsidRPr="00D6345A">
        <w:rPr>
          <w:rFonts w:asciiTheme="minorHAnsi" w:hAnsiTheme="minorHAnsi" w:cs="Calibri"/>
          <w:color w:val="000000"/>
          <w:highlight w:val="green"/>
        </w:rPr>
        <w:t>xxx</w:t>
      </w:r>
      <w:r w:rsidR="00A64F3C" w:rsidRPr="00BE2B25">
        <w:rPr>
          <w:rFonts w:asciiTheme="minorHAnsi" w:hAnsiTheme="minorHAnsi" w:cs="Calibri"/>
          <w:color w:val="000000"/>
        </w:rPr>
        <w:t xml:space="preserve">, statutair gevestigd te </w:t>
      </w:r>
      <w:r w:rsidRPr="00D6345A">
        <w:rPr>
          <w:rFonts w:asciiTheme="minorHAnsi" w:hAnsiTheme="minorHAnsi" w:cs="Calibri"/>
          <w:color w:val="000000"/>
          <w:highlight w:val="green"/>
        </w:rPr>
        <w:t>xxx</w:t>
      </w:r>
      <w:r w:rsidR="00A64F3C" w:rsidRPr="00DA041A">
        <w:rPr>
          <w:rFonts w:asciiTheme="minorHAnsi" w:hAnsiTheme="minorHAnsi" w:cs="Calibri"/>
          <w:color w:val="000000" w:themeColor="text1"/>
        </w:rPr>
        <w:t xml:space="preserve">, hierbij </w:t>
      </w:r>
      <w:r w:rsidR="00A64F3C" w:rsidRPr="00BE2B25">
        <w:rPr>
          <w:rFonts w:asciiTheme="minorHAnsi" w:hAnsiTheme="minorHAnsi" w:cs="Calibri"/>
          <w:color w:val="000000"/>
        </w:rPr>
        <w:t xml:space="preserve">rechtsgeldig vertegenwoordigd door </w:t>
      </w:r>
      <w:r w:rsidRPr="00D6345A">
        <w:rPr>
          <w:rFonts w:asciiTheme="minorHAnsi" w:hAnsiTheme="minorHAnsi" w:cs="Calibri"/>
          <w:color w:val="000000"/>
          <w:highlight w:val="green"/>
        </w:rPr>
        <w:t>xxx</w:t>
      </w:r>
      <w:r w:rsidR="00A64F3C" w:rsidRPr="00BE2B25">
        <w:rPr>
          <w:rFonts w:asciiTheme="minorHAnsi" w:hAnsiTheme="minorHAnsi" w:cs="Calibri"/>
          <w:color w:val="000000"/>
        </w:rPr>
        <w:t xml:space="preserve">, in de functie van </w:t>
      </w:r>
      <w:r w:rsidRPr="00D6345A">
        <w:rPr>
          <w:rFonts w:asciiTheme="minorHAnsi" w:hAnsiTheme="minorHAnsi" w:cs="Calibri"/>
          <w:color w:val="000000"/>
          <w:highlight w:val="green"/>
        </w:rPr>
        <w:t>xxx</w:t>
      </w:r>
      <w:r w:rsidR="00A64F3C" w:rsidRPr="00BE2B25">
        <w:rPr>
          <w:rFonts w:asciiTheme="minorHAnsi" w:hAnsiTheme="minorHAnsi" w:cs="Calibri"/>
          <w:color w:val="000000"/>
        </w:rPr>
        <w:t xml:space="preserve"> hierna te noemen ‘Opdrachtnemer’</w:t>
      </w:r>
      <w:r w:rsidR="00A64F3C">
        <w:rPr>
          <w:rFonts w:asciiTheme="minorHAnsi" w:hAnsiTheme="minorHAnsi" w:cs="Calibri"/>
          <w:color w:val="000000"/>
        </w:rPr>
        <w:t xml:space="preserve">, </w:t>
      </w:r>
    </w:p>
    <w:p w14:paraId="46EFE10C" w14:textId="77777777" w:rsidR="00A64F3C" w:rsidRDefault="00A64F3C" w:rsidP="00A64F3C">
      <w:pPr>
        <w:autoSpaceDE w:val="0"/>
        <w:autoSpaceDN w:val="0"/>
        <w:adjustRightInd w:val="0"/>
        <w:spacing w:line="360" w:lineRule="auto"/>
        <w:jc w:val="both"/>
        <w:rPr>
          <w:rFonts w:asciiTheme="minorHAnsi" w:hAnsiTheme="minorHAnsi" w:cs="Calibri"/>
          <w:color w:val="000000"/>
        </w:rPr>
      </w:pPr>
    </w:p>
    <w:p w14:paraId="7B996897" w14:textId="77777777" w:rsidR="00A64F3C" w:rsidRPr="00A967AC" w:rsidRDefault="00A64F3C" w:rsidP="00A64F3C">
      <w:pPr>
        <w:autoSpaceDE w:val="0"/>
        <w:autoSpaceDN w:val="0"/>
        <w:adjustRightInd w:val="0"/>
        <w:spacing w:line="360" w:lineRule="auto"/>
        <w:jc w:val="both"/>
        <w:rPr>
          <w:rFonts w:asciiTheme="minorHAnsi" w:hAnsiTheme="minorHAnsi" w:cs="Calibri"/>
          <w:color w:val="FF0000"/>
        </w:rPr>
      </w:pPr>
      <w:r>
        <w:rPr>
          <w:rFonts w:asciiTheme="minorHAnsi" w:hAnsiTheme="minorHAnsi" w:cs="Calibri"/>
          <w:color w:val="000000"/>
        </w:rPr>
        <w:t xml:space="preserve">gezamenlijk </w:t>
      </w:r>
      <w:r w:rsidRPr="005B5FFF">
        <w:rPr>
          <w:rFonts w:asciiTheme="minorHAnsi" w:hAnsiTheme="minorHAnsi" w:cs="Calibri"/>
          <w:color w:val="000000" w:themeColor="text1"/>
        </w:rPr>
        <w:t>ook wel te noemen ‘Wederpartij(en)’;</w:t>
      </w:r>
    </w:p>
    <w:p w14:paraId="474E63E3"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255ADF32" w14:textId="77777777" w:rsidR="00A64F3C" w:rsidRPr="005B5FFF" w:rsidRDefault="00A64F3C" w:rsidP="00A64F3C">
      <w:pPr>
        <w:autoSpaceDE w:val="0"/>
        <w:autoSpaceDN w:val="0"/>
        <w:adjustRightInd w:val="0"/>
        <w:spacing w:line="360" w:lineRule="auto"/>
        <w:jc w:val="both"/>
        <w:rPr>
          <w:rFonts w:asciiTheme="minorHAnsi" w:hAnsiTheme="minorHAnsi" w:cs="Calibri"/>
          <w:color w:val="000000" w:themeColor="text1"/>
        </w:rPr>
      </w:pPr>
      <w:r w:rsidRPr="005B5FFF">
        <w:rPr>
          <w:rFonts w:asciiTheme="minorHAnsi" w:hAnsiTheme="minorHAnsi" w:cs="Calibri"/>
          <w:b/>
          <w:bCs/>
          <w:color w:val="000000" w:themeColor="text1"/>
        </w:rPr>
        <w:t>Gelet op</w:t>
      </w:r>
      <w:r w:rsidRPr="005B5FFF">
        <w:rPr>
          <w:rFonts w:asciiTheme="minorHAnsi" w:hAnsiTheme="minorHAnsi" w:cs="Calibri"/>
          <w:color w:val="000000" w:themeColor="text1"/>
        </w:rPr>
        <w:t>:</w:t>
      </w:r>
    </w:p>
    <w:p w14:paraId="2A3151F0" w14:textId="287F9A55" w:rsidR="00A64F3C" w:rsidRPr="00C41741"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lang w:eastAsia="nl-NL"/>
        </w:rPr>
      </w:pPr>
      <w:r w:rsidRPr="00C41741">
        <w:rPr>
          <w:rFonts w:asciiTheme="minorHAnsi" w:hAnsiTheme="minorHAnsi" w:cs="Calibri"/>
          <w:color w:val="000000"/>
          <w:sz w:val="20"/>
          <w:szCs w:val="20"/>
        </w:rPr>
        <w:t xml:space="preserve">De aanbesteding </w:t>
      </w:r>
      <w:r w:rsidR="008F4A46">
        <w:rPr>
          <w:rFonts w:asciiTheme="minorHAnsi" w:hAnsiTheme="minorHAnsi" w:cs="Calibri"/>
          <w:color w:val="000000"/>
          <w:sz w:val="20"/>
          <w:szCs w:val="20"/>
        </w:rPr>
        <w:t>Lesmateriaal januari 2025</w:t>
      </w:r>
      <w:r w:rsidRPr="00C41741">
        <w:rPr>
          <w:rFonts w:asciiTheme="minorHAnsi" w:hAnsiTheme="minorHAnsi" w:cs="Calibri"/>
          <w:color w:val="000000"/>
          <w:sz w:val="20"/>
          <w:szCs w:val="20"/>
        </w:rPr>
        <w:t xml:space="preserve"> is gepubliceerd op het publicatieplatform TenderNed;</w:t>
      </w:r>
    </w:p>
    <w:p w14:paraId="412136AF"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323BB0E4" w14:textId="77777777" w:rsidR="00A64F3C" w:rsidRPr="00BB3742"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36FDE216"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44D735DE" w14:textId="77777777" w:rsidR="00A64F3C" w:rsidRPr="00BE2B25" w:rsidRDefault="00A64F3C" w:rsidP="00A64F3C">
      <w:pPr>
        <w:spacing w:line="360" w:lineRule="auto"/>
        <w:jc w:val="both"/>
        <w:rPr>
          <w:rFonts w:asciiTheme="minorHAnsi" w:hAnsiTheme="minorHAnsi" w:cs="Calibri"/>
          <w:b/>
        </w:rPr>
      </w:pPr>
      <w:r w:rsidRPr="00BE2B25">
        <w:rPr>
          <w:rFonts w:asciiTheme="minorHAnsi" w:hAnsiTheme="minorHAnsi" w:cs="Calibri"/>
          <w:b/>
        </w:rPr>
        <w:t>VERKLAREN ALS VOLGT TE ZIJN OVEREENGEKOMEN:</w:t>
      </w:r>
    </w:p>
    <w:p w14:paraId="6A352863" w14:textId="0F3A5141" w:rsidR="00EA6EEE" w:rsidRPr="005F271F" w:rsidRDefault="00EA6EEE" w:rsidP="00A64F3C">
      <w:pPr>
        <w:autoSpaceDE w:val="0"/>
        <w:autoSpaceDN w:val="0"/>
        <w:adjustRightInd w:val="0"/>
        <w:spacing w:line="360" w:lineRule="auto"/>
        <w:jc w:val="both"/>
        <w:rPr>
          <w:rFonts w:asciiTheme="minorHAnsi" w:hAnsiTheme="minorHAnsi" w:cstheme="minorHAnsi"/>
        </w:rPr>
      </w:pPr>
    </w:p>
    <w:p w14:paraId="6A352864" w14:textId="77777777" w:rsidR="0042299C" w:rsidRPr="005F271F" w:rsidRDefault="0042299C" w:rsidP="00CB6C31">
      <w:pPr>
        <w:spacing w:line="360" w:lineRule="auto"/>
        <w:jc w:val="both"/>
        <w:rPr>
          <w:rFonts w:asciiTheme="minorHAnsi" w:hAnsiTheme="minorHAnsi" w:cstheme="minorHAnsi"/>
        </w:rPr>
      </w:pPr>
    </w:p>
    <w:p w14:paraId="66A0942F" w14:textId="77777777" w:rsidR="00CB6C31" w:rsidRPr="005F271F" w:rsidRDefault="00CB6C31" w:rsidP="00CB6C31">
      <w:pPr>
        <w:spacing w:line="360" w:lineRule="auto"/>
        <w:rPr>
          <w:rFonts w:asciiTheme="minorHAnsi" w:hAnsiTheme="minorHAnsi"/>
          <w:b/>
        </w:rPr>
      </w:pPr>
      <w:r w:rsidRPr="005F271F">
        <w:rPr>
          <w:rFonts w:asciiTheme="minorHAnsi" w:hAnsiTheme="minorHAnsi"/>
        </w:rPr>
        <w:br w:type="page"/>
      </w:r>
    </w:p>
    <w:p w14:paraId="6A352865" w14:textId="5AF43BA2" w:rsidR="005744AB" w:rsidRPr="005F271F" w:rsidRDefault="005744AB" w:rsidP="00CB6C31">
      <w:pPr>
        <w:pStyle w:val="Kop2"/>
        <w:spacing w:line="360" w:lineRule="auto"/>
        <w:ind w:right="992"/>
        <w:rPr>
          <w:rFonts w:asciiTheme="minorHAnsi" w:hAnsiTheme="minorHAnsi"/>
        </w:rPr>
      </w:pPr>
      <w:bookmarkStart w:id="4" w:name="_Toc69376102"/>
      <w:r w:rsidRPr="005F271F">
        <w:rPr>
          <w:rFonts w:asciiTheme="minorHAnsi" w:hAnsiTheme="minorHAnsi"/>
        </w:rPr>
        <w:lastRenderedPageBreak/>
        <w:t>Artikel 1 Definities</w:t>
      </w:r>
      <w:bookmarkEnd w:id="4"/>
    </w:p>
    <w:p w14:paraId="6A352866" w14:textId="08A566B6" w:rsidR="005744AB" w:rsidRPr="005F271F" w:rsidRDefault="005744AB" w:rsidP="00CB6C31">
      <w:pPr>
        <w:autoSpaceDE w:val="0"/>
        <w:autoSpaceDN w:val="0"/>
        <w:adjustRightInd w:val="0"/>
        <w:spacing w:line="360" w:lineRule="auto"/>
        <w:jc w:val="both"/>
        <w:rPr>
          <w:rFonts w:asciiTheme="minorHAnsi" w:hAnsiTheme="minorHAnsi" w:cstheme="minorHAnsi"/>
          <w:color w:val="000000"/>
        </w:rPr>
      </w:pPr>
      <w:r w:rsidRPr="005F271F">
        <w:rPr>
          <w:rFonts w:asciiTheme="minorHAnsi" w:hAnsiTheme="minorHAnsi" w:cstheme="minorHAnsi"/>
          <w:color w:val="000000"/>
        </w:rPr>
        <w:t xml:space="preserve">In deze </w:t>
      </w:r>
      <w:r w:rsidR="00487902">
        <w:rPr>
          <w:rFonts w:asciiTheme="minorHAnsi" w:hAnsiTheme="minorHAnsi" w:cstheme="minorHAnsi"/>
          <w:color w:val="000000"/>
        </w:rPr>
        <w:t>Overeenkomst</w:t>
      </w:r>
      <w:r w:rsidRPr="005F271F">
        <w:rPr>
          <w:rFonts w:asciiTheme="minorHAnsi" w:hAnsiTheme="minorHAnsi" w:cstheme="minorHAnsi"/>
          <w:color w:val="000000"/>
        </w:rPr>
        <w:t xml:space="preserve"> worden de hierna gebruikte begrippen en uitdr</w:t>
      </w:r>
      <w:r w:rsidR="00CB6C31" w:rsidRPr="005F271F">
        <w:rPr>
          <w:rFonts w:asciiTheme="minorHAnsi" w:hAnsiTheme="minorHAnsi" w:cstheme="minorHAnsi"/>
          <w:color w:val="00000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297366" w:rsidRPr="00BE2B25" w14:paraId="19BFB9F2" w14:textId="77777777" w:rsidTr="00297366">
        <w:trPr>
          <w:tblHeader/>
        </w:trPr>
        <w:tc>
          <w:tcPr>
            <w:tcW w:w="2410" w:type="dxa"/>
            <w:shd w:val="clear" w:color="auto" w:fill="C6D9F1" w:themeFill="text2" w:themeFillTint="33"/>
          </w:tcPr>
          <w:p w14:paraId="1BB47691" w14:textId="77777777" w:rsidR="00297366"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Begrip</w:t>
            </w:r>
          </w:p>
        </w:tc>
        <w:tc>
          <w:tcPr>
            <w:tcW w:w="6521" w:type="dxa"/>
            <w:shd w:val="clear" w:color="auto" w:fill="C6D9F1" w:themeFill="text2" w:themeFillTint="33"/>
          </w:tcPr>
          <w:p w14:paraId="7535530B" w14:textId="095285FB" w:rsidR="00C03002"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Definitie</w:t>
            </w:r>
          </w:p>
        </w:tc>
      </w:tr>
      <w:tr w:rsidR="00297366" w:rsidRPr="00BE2B25" w14:paraId="4135656B" w14:textId="77777777" w:rsidTr="00297366">
        <w:tc>
          <w:tcPr>
            <w:tcW w:w="2410" w:type="dxa"/>
          </w:tcPr>
          <w:p w14:paraId="6B4D3095"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Bijlagen</w:t>
            </w:r>
          </w:p>
        </w:tc>
        <w:tc>
          <w:tcPr>
            <w:tcW w:w="6521" w:type="dxa"/>
          </w:tcPr>
          <w:p w14:paraId="0B4DC2C3" w14:textId="77777777" w:rsidR="00297366" w:rsidRPr="00D36B5B" w:rsidRDefault="00297366" w:rsidP="00B7125E">
            <w:pPr>
              <w:spacing w:line="360" w:lineRule="auto"/>
              <w:jc w:val="both"/>
              <w:rPr>
                <w:rFonts w:asciiTheme="minorHAnsi" w:hAnsiTheme="minorHAnsi" w:cstheme="minorHAnsi"/>
                <w:color w:val="FF0000"/>
              </w:rPr>
            </w:pPr>
            <w:r w:rsidRPr="00BE2B25">
              <w:rPr>
                <w:rFonts w:asciiTheme="minorHAnsi" w:hAnsiTheme="minorHAnsi" w:cs="Calibri"/>
                <w:color w:val="000000"/>
              </w:rPr>
              <w:t>De aanhangsels één (1) tot en met vier (4) bij deze Overeenkomst die integraal onderdeel uitmaken van deze Overeenkomst</w:t>
            </w:r>
            <w:r>
              <w:rPr>
                <w:rFonts w:asciiTheme="minorHAnsi" w:hAnsiTheme="minorHAnsi" w:cs="Calibri"/>
                <w:color w:val="FF0000"/>
              </w:rPr>
              <w:t>.</w:t>
            </w:r>
          </w:p>
        </w:tc>
      </w:tr>
      <w:tr w:rsidR="00297366" w:rsidRPr="00BE2B25" w14:paraId="4D56C0C0" w14:textId="77777777" w:rsidTr="00297366">
        <w:tc>
          <w:tcPr>
            <w:tcW w:w="2410" w:type="dxa"/>
          </w:tcPr>
          <w:p w14:paraId="388084A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Inschrijving</w:t>
            </w:r>
          </w:p>
        </w:tc>
        <w:tc>
          <w:tcPr>
            <w:tcW w:w="6521" w:type="dxa"/>
          </w:tcPr>
          <w:p w14:paraId="356DB8C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Een aanbieding van Opdrachtnemer uitgebracht aan Opdrachtgever gebaseerd op de eisen en wensen van Opdrachtgever zoals beschreven in de bijlagen.</w:t>
            </w:r>
          </w:p>
        </w:tc>
      </w:tr>
      <w:tr w:rsidR="00297366" w:rsidRPr="001B395E" w14:paraId="5C47D44D" w14:textId="77777777" w:rsidTr="00297366">
        <w:tc>
          <w:tcPr>
            <w:tcW w:w="2410" w:type="dxa"/>
          </w:tcPr>
          <w:p w14:paraId="142D5567" w14:textId="77777777" w:rsidR="00297366" w:rsidRPr="001B395E" w:rsidRDefault="00297366" w:rsidP="00B7125E">
            <w:pPr>
              <w:spacing w:line="360" w:lineRule="auto"/>
              <w:jc w:val="both"/>
              <w:rPr>
                <w:rFonts w:asciiTheme="minorHAnsi" w:hAnsiTheme="minorHAnsi" w:cstheme="minorHAnsi"/>
              </w:rPr>
            </w:pPr>
            <w:r w:rsidRPr="001B395E">
              <w:rPr>
                <w:rFonts w:asciiTheme="minorHAnsi" w:hAnsiTheme="minorHAnsi" w:cstheme="minorHAnsi"/>
                <w:color w:val="000000" w:themeColor="text1"/>
              </w:rPr>
              <w:t xml:space="preserve">Nota van </w:t>
            </w:r>
            <w:r w:rsidRPr="001B395E">
              <w:rPr>
                <w:rFonts w:asciiTheme="minorHAnsi" w:hAnsiTheme="minorHAnsi" w:cstheme="minorHAnsi"/>
              </w:rPr>
              <w:t>inlichtingen</w:t>
            </w:r>
          </w:p>
        </w:tc>
        <w:tc>
          <w:tcPr>
            <w:tcW w:w="6521" w:type="dxa"/>
          </w:tcPr>
          <w:p w14:paraId="2A32071E" w14:textId="77777777" w:rsidR="00297366" w:rsidRPr="001B395E" w:rsidRDefault="00297366" w:rsidP="00B7125E">
            <w:pPr>
              <w:spacing w:line="360" w:lineRule="auto"/>
              <w:jc w:val="both"/>
              <w:rPr>
                <w:rFonts w:asciiTheme="minorHAnsi" w:hAnsiTheme="minorHAnsi" w:cstheme="minorHAnsi"/>
                <w:color w:val="000000" w:themeColor="text1"/>
              </w:rPr>
            </w:pPr>
            <w:r w:rsidRPr="001B395E">
              <w:rPr>
                <w:rFonts w:asciiTheme="minorHAnsi" w:hAnsiTheme="minorHAnsi" w:cstheme="minorHAnsi"/>
                <w:color w:val="000000" w:themeColor="text1"/>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297366" w:rsidRPr="00BE2B25" w14:paraId="36DECC86" w14:textId="77777777" w:rsidTr="00297366">
        <w:tc>
          <w:tcPr>
            <w:tcW w:w="2410" w:type="dxa"/>
            <w:tcBorders>
              <w:top w:val="single" w:sz="4" w:space="0" w:color="auto"/>
              <w:left w:val="single" w:sz="4" w:space="0" w:color="auto"/>
              <w:bottom w:val="single" w:sz="4" w:space="0" w:color="auto"/>
              <w:right w:val="single" w:sz="4" w:space="0" w:color="auto"/>
            </w:tcBorders>
          </w:tcPr>
          <w:p w14:paraId="4AA875F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Opdrachtgever</w:t>
            </w:r>
          </w:p>
        </w:tc>
        <w:tc>
          <w:tcPr>
            <w:tcW w:w="6521" w:type="dxa"/>
            <w:tcBorders>
              <w:top w:val="single" w:sz="4" w:space="0" w:color="auto"/>
              <w:left w:val="single" w:sz="4" w:space="0" w:color="auto"/>
              <w:bottom w:val="single" w:sz="4" w:space="0" w:color="auto"/>
              <w:right w:val="single" w:sz="4" w:space="0" w:color="auto"/>
            </w:tcBorders>
          </w:tcPr>
          <w:p w14:paraId="3BC2AFCB"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De aanbestedende dienst (of een combinatie van aanbestedende diensten) die de overheidsopdracht heeft uitgeschreven.</w:t>
            </w:r>
          </w:p>
        </w:tc>
      </w:tr>
      <w:tr w:rsidR="00297366" w:rsidRPr="00BE2B25" w14:paraId="7A6035E2" w14:textId="77777777" w:rsidTr="00297366">
        <w:trPr>
          <w:cantSplit/>
        </w:trPr>
        <w:tc>
          <w:tcPr>
            <w:tcW w:w="2410" w:type="dxa"/>
          </w:tcPr>
          <w:p w14:paraId="1C58F8FD"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Opdrachtnemer</w:t>
            </w:r>
          </w:p>
        </w:tc>
        <w:tc>
          <w:tcPr>
            <w:tcW w:w="6521" w:type="dxa"/>
          </w:tcPr>
          <w:p w14:paraId="1C54C041" w14:textId="77777777" w:rsidR="00297366" w:rsidRPr="00BE2B25" w:rsidRDefault="00297366" w:rsidP="00B7125E">
            <w:pPr>
              <w:spacing w:line="360" w:lineRule="auto"/>
              <w:jc w:val="both"/>
              <w:rPr>
                <w:rFonts w:asciiTheme="minorHAnsi" w:hAnsiTheme="minorHAnsi" w:cstheme="minorHAnsi"/>
                <w:color w:val="FF0000"/>
              </w:rPr>
            </w:pPr>
            <w:r w:rsidRPr="00BE2B25">
              <w:rPr>
                <w:rFonts w:asciiTheme="minorHAnsi" w:hAnsiTheme="minorHAnsi" w:cstheme="minorHAnsi"/>
              </w:rPr>
              <w:t>Een natuurlijk of rechtspersoon (of een combinatie van rechtspersonen) die naar aanleiding van de Uitnodiging tot Inschrijving een Inschrijving heeft ingediend.</w:t>
            </w:r>
          </w:p>
        </w:tc>
      </w:tr>
      <w:tr w:rsidR="00297366" w:rsidRPr="00BE2B25" w14:paraId="3D76F5C5" w14:textId="77777777" w:rsidTr="00297366">
        <w:tc>
          <w:tcPr>
            <w:tcW w:w="2410" w:type="dxa"/>
          </w:tcPr>
          <w:p w14:paraId="580008C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Overeenkomst</w:t>
            </w:r>
          </w:p>
        </w:tc>
        <w:tc>
          <w:tcPr>
            <w:tcW w:w="6521" w:type="dxa"/>
          </w:tcPr>
          <w:p w14:paraId="145C8C1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 xml:space="preserve">Overeenkomst tussen Opdrachtgever en Opdrachtnemer </w:t>
            </w:r>
            <w:r>
              <w:rPr>
                <w:rFonts w:asciiTheme="minorHAnsi" w:hAnsiTheme="minorHAnsi" w:cstheme="minorHAnsi"/>
              </w:rPr>
              <w:t>met betrekking tot</w:t>
            </w:r>
            <w:r w:rsidRPr="00BE2B25">
              <w:rPr>
                <w:rFonts w:asciiTheme="minorHAnsi" w:hAnsiTheme="minorHAnsi" w:cstheme="minorHAnsi"/>
              </w:rPr>
              <w:t xml:space="preserve"> de voorwaarden die gelden voor de leveringen/dienstverlening door Opdrachtnemer aan Opdrachtgever.</w:t>
            </w:r>
          </w:p>
        </w:tc>
      </w:tr>
      <w:tr w:rsidR="00297366" w:rsidRPr="00BE2B25" w14:paraId="6E7F3C1D" w14:textId="77777777" w:rsidTr="00297366">
        <w:tc>
          <w:tcPr>
            <w:tcW w:w="2410" w:type="dxa"/>
          </w:tcPr>
          <w:p w14:paraId="17BF4EE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Wederpartij(en)</w:t>
            </w:r>
          </w:p>
        </w:tc>
        <w:tc>
          <w:tcPr>
            <w:tcW w:w="6521" w:type="dxa"/>
          </w:tcPr>
          <w:p w14:paraId="2141A5B8"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Verwijzing naar Opdrachtgever en Opdrachtnemer.</w:t>
            </w:r>
          </w:p>
        </w:tc>
      </w:tr>
      <w:tr w:rsidR="00297366" w:rsidRPr="00BE2B25" w14:paraId="25912CEC" w14:textId="77777777" w:rsidTr="00297366">
        <w:tc>
          <w:tcPr>
            <w:tcW w:w="2410" w:type="dxa"/>
            <w:tcBorders>
              <w:top w:val="single" w:sz="4" w:space="0" w:color="auto"/>
              <w:left w:val="single" w:sz="4" w:space="0" w:color="auto"/>
              <w:bottom w:val="single" w:sz="4" w:space="0" w:color="auto"/>
              <w:right w:val="single" w:sz="4" w:space="0" w:color="auto"/>
            </w:tcBorders>
          </w:tcPr>
          <w:p w14:paraId="22320E30" w14:textId="77777777" w:rsidR="00297366" w:rsidRPr="00C41741" w:rsidRDefault="00297366" w:rsidP="00B7125E">
            <w:pPr>
              <w:spacing w:line="360" w:lineRule="auto"/>
              <w:jc w:val="both"/>
              <w:rPr>
                <w:rFonts w:asciiTheme="minorHAnsi" w:hAnsiTheme="minorHAnsi" w:cs="Calibri"/>
                <w:color w:val="000000"/>
              </w:rPr>
            </w:pPr>
            <w:r w:rsidRPr="00C41741">
              <w:rPr>
                <w:rFonts w:asciiTheme="minorHAnsi" w:hAnsiTheme="minorHAnsi" w:cs="Calibri"/>
                <w:color w:val="000000"/>
              </w:rPr>
              <w:t>Werkdagen</w:t>
            </w:r>
          </w:p>
        </w:tc>
        <w:tc>
          <w:tcPr>
            <w:tcW w:w="6521" w:type="dxa"/>
            <w:tcBorders>
              <w:top w:val="single" w:sz="4" w:space="0" w:color="auto"/>
              <w:left w:val="single" w:sz="4" w:space="0" w:color="auto"/>
              <w:bottom w:val="single" w:sz="4" w:space="0" w:color="auto"/>
              <w:right w:val="single" w:sz="4" w:space="0" w:color="auto"/>
            </w:tcBorders>
          </w:tcPr>
          <w:p w14:paraId="7556FF68" w14:textId="77777777" w:rsidR="00297366" w:rsidRPr="00C41741" w:rsidRDefault="00297366" w:rsidP="00B7125E">
            <w:pPr>
              <w:spacing w:line="360" w:lineRule="auto"/>
              <w:jc w:val="both"/>
              <w:rPr>
                <w:rFonts w:asciiTheme="minorHAnsi" w:hAnsiTheme="minorHAnsi" w:cs="Calibri"/>
                <w:color w:val="000000"/>
              </w:rPr>
            </w:pPr>
            <w:r w:rsidRPr="00C41741">
              <w:rPr>
                <w:rFonts w:asciiTheme="minorHAnsi" w:hAnsiTheme="minorHAnsi" w:cs="Calibri"/>
                <w:color w:val="000000"/>
              </w:rPr>
              <w:t>Maandag tot en met vrijdag van 08:00 uur tot 17:00 uur m.u.v. wettelijke feestdagen.</w:t>
            </w:r>
          </w:p>
        </w:tc>
      </w:tr>
    </w:tbl>
    <w:p w14:paraId="4B66147C" w14:textId="77777777" w:rsidR="00CB6C31" w:rsidRPr="005F271F" w:rsidRDefault="00CB6C31" w:rsidP="00CB6C31">
      <w:pPr>
        <w:autoSpaceDE w:val="0"/>
        <w:autoSpaceDN w:val="0"/>
        <w:adjustRightInd w:val="0"/>
        <w:spacing w:line="360" w:lineRule="auto"/>
        <w:jc w:val="both"/>
        <w:rPr>
          <w:rFonts w:asciiTheme="minorHAnsi" w:hAnsiTheme="minorHAnsi" w:cstheme="minorHAnsi"/>
          <w:color w:val="000000"/>
        </w:rPr>
      </w:pPr>
    </w:p>
    <w:p w14:paraId="6A35286A" w14:textId="0AFE050E" w:rsidR="005744AB" w:rsidRPr="005F271F" w:rsidRDefault="00CE07E7" w:rsidP="00CB6C31">
      <w:pPr>
        <w:pStyle w:val="Kop2"/>
        <w:spacing w:line="360" w:lineRule="auto"/>
        <w:rPr>
          <w:rFonts w:asciiTheme="minorHAnsi" w:hAnsiTheme="minorHAnsi"/>
        </w:rPr>
      </w:pPr>
      <w:bookmarkStart w:id="5" w:name="_Toc69376103"/>
      <w:r w:rsidRPr="005F271F">
        <w:rPr>
          <w:rFonts w:asciiTheme="minorHAnsi" w:hAnsiTheme="minorHAnsi"/>
        </w:rPr>
        <w:t>Ar</w:t>
      </w:r>
      <w:r w:rsidR="005744AB" w:rsidRPr="005F271F">
        <w:rPr>
          <w:rFonts w:asciiTheme="minorHAnsi" w:hAnsiTheme="minorHAnsi"/>
        </w:rPr>
        <w:t xml:space="preserve">tikel 2 Onderwerp van de </w:t>
      </w:r>
      <w:r w:rsidR="00487902">
        <w:rPr>
          <w:rFonts w:asciiTheme="minorHAnsi" w:hAnsiTheme="minorHAnsi"/>
        </w:rPr>
        <w:t>Overeenkomst</w:t>
      </w:r>
      <w:bookmarkEnd w:id="5"/>
    </w:p>
    <w:p w14:paraId="6AD7E831" w14:textId="048E667A" w:rsidR="00CB6C31" w:rsidRPr="005F271F" w:rsidRDefault="00CB6C31" w:rsidP="00CB6C31">
      <w:pPr>
        <w:autoSpaceDE w:val="0"/>
        <w:autoSpaceDN w:val="0"/>
        <w:adjustRightInd w:val="0"/>
        <w:spacing w:line="360" w:lineRule="auto"/>
        <w:ind w:left="705" w:hanging="705"/>
        <w:jc w:val="both"/>
        <w:rPr>
          <w:rFonts w:asciiTheme="minorHAnsi" w:hAnsiTheme="minorHAnsi" w:cs="Calibri"/>
          <w:bCs/>
          <w:color w:val="000000"/>
        </w:rPr>
      </w:pPr>
      <w:r w:rsidRPr="005F271F">
        <w:rPr>
          <w:rFonts w:asciiTheme="minorHAnsi" w:hAnsiTheme="minorHAnsi" w:cs="Calibri"/>
          <w:bCs/>
          <w:color w:val="000000"/>
        </w:rPr>
        <w:t xml:space="preserve">1. </w:t>
      </w:r>
      <w:r w:rsidRPr="005F271F">
        <w:rPr>
          <w:rFonts w:asciiTheme="minorHAnsi" w:hAnsiTheme="minorHAnsi" w:cs="Calibri"/>
          <w:bCs/>
          <w:color w:val="000000"/>
        </w:rPr>
        <w:tab/>
        <w:t xml:space="preserve">Deze Overeenkomst behelst de contractuele voorwaarden die gelden voor de </w:t>
      </w:r>
      <w:r w:rsidRPr="005F271F">
        <w:rPr>
          <w:rFonts w:asciiTheme="minorHAnsi" w:hAnsiTheme="minorHAnsi" w:cs="Calibri"/>
          <w:color w:val="000000"/>
        </w:rPr>
        <w:t xml:space="preserve">leveringen/dienstverlening </w:t>
      </w:r>
      <w:r w:rsidRPr="005F271F">
        <w:rPr>
          <w:rFonts w:asciiTheme="minorHAnsi" w:hAnsiTheme="minorHAnsi" w:cs="Calibri"/>
          <w:bCs/>
          <w:color w:val="000000"/>
        </w:rPr>
        <w:t xml:space="preserve">zoals omschreven in de Uitnodiging tot </w:t>
      </w:r>
      <w:r w:rsidR="00934E5B">
        <w:rPr>
          <w:rFonts w:asciiTheme="minorHAnsi" w:hAnsiTheme="minorHAnsi" w:cs="Calibri"/>
          <w:bCs/>
          <w:color w:val="000000"/>
        </w:rPr>
        <w:t>Inschrijving</w:t>
      </w:r>
      <w:r w:rsidRPr="005F271F">
        <w:rPr>
          <w:rFonts w:asciiTheme="minorHAnsi" w:hAnsiTheme="minorHAnsi" w:cs="Calibri"/>
          <w:bCs/>
          <w:color w:val="000000"/>
        </w:rPr>
        <w:t xml:space="preserve"> (Bijlage 2 van deze Overeenkomst). </w:t>
      </w:r>
    </w:p>
    <w:p w14:paraId="77F39DD4" w14:textId="77777777" w:rsidR="00CB6C31" w:rsidRPr="005F271F" w:rsidRDefault="00CB6C31" w:rsidP="00CB6C31">
      <w:pPr>
        <w:autoSpaceDE w:val="0"/>
        <w:autoSpaceDN w:val="0"/>
        <w:adjustRightInd w:val="0"/>
        <w:spacing w:line="360" w:lineRule="auto"/>
        <w:ind w:left="720"/>
        <w:jc w:val="both"/>
        <w:rPr>
          <w:rFonts w:asciiTheme="minorHAnsi" w:hAnsiTheme="minorHAnsi" w:cs="Calibri"/>
          <w:color w:val="000000"/>
        </w:rPr>
      </w:pPr>
    </w:p>
    <w:p w14:paraId="4908ABA5" w14:textId="240D4C0A" w:rsidR="00CB6C31" w:rsidRPr="005F271F" w:rsidRDefault="00CB6C31" w:rsidP="00192015">
      <w:pPr>
        <w:autoSpaceDE w:val="0"/>
        <w:autoSpaceDN w:val="0"/>
        <w:adjustRightInd w:val="0"/>
        <w:spacing w:line="360" w:lineRule="auto"/>
        <w:ind w:left="705" w:hanging="705"/>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De leveringen/dienstverlening voldoet aan alle tussen Wederpartijen overeengekomen</w:t>
      </w:r>
      <w:r w:rsidR="00192015">
        <w:rPr>
          <w:rFonts w:asciiTheme="minorHAnsi" w:hAnsiTheme="minorHAnsi" w:cs="Calibri"/>
          <w:color w:val="000000"/>
        </w:rPr>
        <w:t xml:space="preserve"> </w:t>
      </w:r>
      <w:r w:rsidRPr="005F271F">
        <w:rPr>
          <w:rFonts w:asciiTheme="minorHAnsi" w:hAnsiTheme="minorHAnsi" w:cs="Calibri"/>
          <w:color w:val="000000"/>
        </w:rPr>
        <w:t xml:space="preserve">specificaties, functionaliteiten en eigenschappen alsmede aan hetgeen </w:t>
      </w:r>
      <w:r w:rsidR="00934E5B">
        <w:rPr>
          <w:rFonts w:asciiTheme="minorHAnsi" w:hAnsiTheme="minorHAnsi" w:cs="Calibri"/>
          <w:color w:val="000000"/>
        </w:rPr>
        <w:t>Opdrachtgever</w:t>
      </w:r>
      <w:r w:rsidRPr="005F271F">
        <w:rPr>
          <w:rFonts w:asciiTheme="minorHAnsi" w:hAnsiTheme="minorHAnsi" w:cs="Calibri"/>
          <w:color w:val="000000"/>
        </w:rPr>
        <w:t xml:space="preserve"> in het algemeen daar naar redelijkheid van mag verwachten.</w:t>
      </w:r>
    </w:p>
    <w:p w14:paraId="6A35286E" w14:textId="77777777" w:rsidR="00CE07E7" w:rsidRPr="005F271F" w:rsidRDefault="00CE07E7" w:rsidP="00CB6C31">
      <w:pPr>
        <w:spacing w:line="360" w:lineRule="auto"/>
        <w:ind w:left="706" w:hanging="705"/>
        <w:jc w:val="both"/>
        <w:rPr>
          <w:rFonts w:asciiTheme="minorHAnsi" w:hAnsiTheme="minorHAnsi" w:cstheme="minorHAnsi"/>
        </w:rPr>
      </w:pPr>
    </w:p>
    <w:p w14:paraId="3FB28ACD" w14:textId="77777777" w:rsidR="00CB6C31" w:rsidRPr="005F271F" w:rsidRDefault="00CB6C31">
      <w:pPr>
        <w:rPr>
          <w:rFonts w:asciiTheme="minorHAnsi" w:hAnsiTheme="minorHAnsi"/>
          <w:b/>
        </w:rPr>
      </w:pPr>
      <w:r w:rsidRPr="005F271F">
        <w:rPr>
          <w:rFonts w:asciiTheme="minorHAnsi" w:hAnsiTheme="minorHAnsi"/>
        </w:rPr>
        <w:br w:type="page"/>
      </w:r>
    </w:p>
    <w:p w14:paraId="6A35286F" w14:textId="73633343" w:rsidR="005744AB" w:rsidRPr="005F271F" w:rsidRDefault="00CE07E7" w:rsidP="00CB6C31">
      <w:pPr>
        <w:pStyle w:val="Kop2"/>
        <w:spacing w:line="360" w:lineRule="auto"/>
        <w:rPr>
          <w:rFonts w:asciiTheme="minorHAnsi" w:hAnsiTheme="minorHAnsi"/>
        </w:rPr>
      </w:pPr>
      <w:bookmarkStart w:id="6" w:name="_Toc69376104"/>
      <w:r w:rsidRPr="005F271F">
        <w:rPr>
          <w:rFonts w:asciiTheme="minorHAnsi" w:hAnsiTheme="minorHAnsi"/>
        </w:rPr>
        <w:lastRenderedPageBreak/>
        <w:t>A</w:t>
      </w:r>
      <w:r w:rsidR="005744AB" w:rsidRPr="005F271F">
        <w:rPr>
          <w:rFonts w:asciiTheme="minorHAnsi" w:hAnsiTheme="minorHAnsi"/>
        </w:rPr>
        <w:t>rtikel 3 Toepasselijke voorwaarden</w:t>
      </w:r>
      <w:bookmarkEnd w:id="6"/>
    </w:p>
    <w:p w14:paraId="037ECC19"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1. </w:t>
      </w:r>
      <w:r w:rsidRPr="005F271F">
        <w:rPr>
          <w:rFonts w:asciiTheme="minorHAnsi" w:hAnsiTheme="minorHAnsi" w:cs="Calibri"/>
          <w:color w:val="000000"/>
        </w:rPr>
        <w:tab/>
        <w:t>De volgende bijlagen maken integraal deel uit van deze Overeenkomst:</w:t>
      </w:r>
    </w:p>
    <w:p w14:paraId="326880D9" w14:textId="654D9E3F"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r w:rsidR="008B684C">
        <w:rPr>
          <w:rFonts w:asciiTheme="minorHAnsi" w:hAnsiTheme="minorHAnsi" w:cs="Calibri"/>
          <w:color w:val="000000"/>
        </w:rPr>
        <w:t xml:space="preserve"> </w:t>
      </w:r>
      <w:r w:rsidRPr="005F271F">
        <w:rPr>
          <w:rFonts w:asciiTheme="minorHAnsi" w:hAnsiTheme="minorHAnsi" w:cs="Calibri"/>
          <w:color w:val="000000"/>
        </w:rPr>
        <w:t>Nota(s) van inlichtingen;</w:t>
      </w:r>
    </w:p>
    <w:p w14:paraId="6E23CD49" w14:textId="6566B0AC"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Uitnodiging tot </w:t>
      </w:r>
      <w:r w:rsidR="00934E5B">
        <w:rPr>
          <w:rFonts w:asciiTheme="minorHAnsi" w:hAnsiTheme="minorHAnsi" w:cs="Calibri"/>
          <w:color w:val="000000"/>
        </w:rPr>
        <w:t>Inschrijving</w:t>
      </w:r>
      <w:r w:rsidRPr="005F271F">
        <w:rPr>
          <w:rFonts w:asciiTheme="minorHAnsi" w:hAnsiTheme="minorHAnsi" w:cs="Calibri"/>
          <w:color w:val="000000"/>
        </w:rPr>
        <w:t>;</w:t>
      </w:r>
    </w:p>
    <w:p w14:paraId="6E875C28" w14:textId="72A2441D"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3:</w:t>
      </w:r>
      <w:r w:rsidR="008B684C">
        <w:rPr>
          <w:rFonts w:asciiTheme="minorHAnsi" w:hAnsiTheme="minorHAnsi" w:cs="Calibri"/>
          <w:color w:val="000000"/>
        </w:rPr>
        <w:t xml:space="preserve"> </w:t>
      </w:r>
      <w:r w:rsidRPr="005F271F">
        <w:rPr>
          <w:rFonts w:asciiTheme="minorHAnsi" w:hAnsiTheme="minorHAnsi" w:cs="Calibri"/>
          <w:color w:val="000000"/>
        </w:rPr>
        <w:t xml:space="preserve">Inkoopvoorwaarden </w:t>
      </w:r>
      <w:r w:rsidR="00934E5B">
        <w:rPr>
          <w:rFonts w:asciiTheme="minorHAnsi" w:hAnsiTheme="minorHAnsi" w:cs="Calibri"/>
          <w:color w:val="000000"/>
        </w:rPr>
        <w:t>Opdrachtgever</w:t>
      </w:r>
      <w:r w:rsidRPr="005F271F">
        <w:rPr>
          <w:rFonts w:asciiTheme="minorHAnsi" w:hAnsiTheme="minorHAnsi" w:cs="Calibri"/>
          <w:color w:val="000000"/>
        </w:rPr>
        <w:t>;</w:t>
      </w:r>
    </w:p>
    <w:p w14:paraId="59E7676F" w14:textId="0AD71ACB"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4:</w:t>
      </w:r>
      <w:r w:rsidR="008B684C">
        <w:rPr>
          <w:rFonts w:asciiTheme="minorHAnsi" w:hAnsiTheme="minorHAnsi" w:cs="Calibri"/>
          <w:color w:val="000000"/>
        </w:rPr>
        <w:t xml:space="preserve"> </w:t>
      </w:r>
      <w:r w:rsidR="00934E5B">
        <w:rPr>
          <w:rFonts w:asciiTheme="minorHAnsi" w:hAnsiTheme="minorHAnsi" w:cs="Calibri"/>
          <w:color w:val="000000"/>
        </w:rPr>
        <w:t>Inschrijving</w:t>
      </w:r>
      <w:r w:rsidRPr="005F271F">
        <w:rPr>
          <w:rFonts w:asciiTheme="minorHAnsi" w:hAnsiTheme="minorHAnsi" w:cs="Calibri"/>
          <w:color w:val="000000"/>
        </w:rPr>
        <w:t xml:space="preserve"> </w:t>
      </w:r>
      <w:r w:rsidR="00934E5B">
        <w:rPr>
          <w:rFonts w:asciiTheme="minorHAnsi" w:hAnsiTheme="minorHAnsi" w:cs="Calibri"/>
          <w:color w:val="000000"/>
        </w:rPr>
        <w:t>Opdrachtnemer</w:t>
      </w:r>
      <w:r w:rsidRPr="005F271F">
        <w:rPr>
          <w:rFonts w:asciiTheme="minorHAnsi" w:hAnsiTheme="minorHAnsi" w:cs="Calibri"/>
          <w:color w:val="000000"/>
        </w:rPr>
        <w:t>.</w:t>
      </w:r>
    </w:p>
    <w:p w14:paraId="1D7805BD" w14:textId="77777777" w:rsidR="00CB6C31" w:rsidRPr="005F271F" w:rsidRDefault="00CB6C31" w:rsidP="00CB6C31">
      <w:pPr>
        <w:autoSpaceDE w:val="0"/>
        <w:autoSpaceDN w:val="0"/>
        <w:adjustRightInd w:val="0"/>
        <w:spacing w:line="360" w:lineRule="auto"/>
        <w:ind w:left="1068"/>
        <w:jc w:val="both"/>
        <w:rPr>
          <w:rFonts w:asciiTheme="minorHAnsi" w:hAnsiTheme="minorHAnsi" w:cs="Calibri"/>
          <w:color w:val="000000"/>
        </w:rPr>
      </w:pPr>
    </w:p>
    <w:p w14:paraId="2080D32B"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Ingeval van strijdigheid tussen een bepaling uit de Overeenkomst en bepalingen in een Bijlage</w:t>
      </w:r>
    </w:p>
    <w:p w14:paraId="0931D23F" w14:textId="77777777" w:rsidR="00CB6C31" w:rsidRPr="005F271F" w:rsidRDefault="00CB6C31" w:rsidP="00CB6C31">
      <w:pPr>
        <w:autoSpaceDE w:val="0"/>
        <w:autoSpaceDN w:val="0"/>
        <w:adjustRightInd w:val="0"/>
        <w:spacing w:line="360" w:lineRule="auto"/>
        <w:ind w:firstLine="708"/>
        <w:jc w:val="both"/>
        <w:rPr>
          <w:rFonts w:asciiTheme="minorHAnsi" w:hAnsiTheme="minorHAnsi" w:cs="Calibri"/>
          <w:color w:val="000000"/>
        </w:rPr>
      </w:pPr>
      <w:r w:rsidRPr="005F271F">
        <w:rPr>
          <w:rFonts w:asciiTheme="minorHAnsi" w:hAnsiTheme="minorHAnsi" w:cs="Calibri"/>
          <w:color w:val="000000"/>
        </w:rPr>
        <w:t>geldt de volgende rangorde:</w:t>
      </w:r>
    </w:p>
    <w:p w14:paraId="575B6226"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p>
    <w:p w14:paraId="67D12C89"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Overeenkomst; </w:t>
      </w:r>
    </w:p>
    <w:p w14:paraId="5EA670B7"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w:t>
      </w:r>
    </w:p>
    <w:p w14:paraId="323EFA5E"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3; </w:t>
      </w:r>
    </w:p>
    <w:p w14:paraId="3517B27A"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4. </w:t>
      </w:r>
    </w:p>
    <w:p w14:paraId="14C52763" w14:textId="77777777" w:rsidR="00CB6C31" w:rsidRPr="005F271F" w:rsidRDefault="00CB6C31" w:rsidP="00CB6C31">
      <w:pPr>
        <w:spacing w:line="360" w:lineRule="auto"/>
        <w:jc w:val="both"/>
        <w:rPr>
          <w:rFonts w:asciiTheme="minorHAnsi" w:hAnsiTheme="minorHAnsi" w:cstheme="minorHAnsi"/>
          <w:b/>
        </w:rPr>
      </w:pPr>
    </w:p>
    <w:p w14:paraId="4C53BA94" w14:textId="77777777" w:rsidR="00DA2B55" w:rsidRPr="00705E70" w:rsidRDefault="00DA2B55" w:rsidP="00705E70">
      <w:pPr>
        <w:pStyle w:val="Kop2"/>
        <w:spacing w:line="360" w:lineRule="auto"/>
        <w:rPr>
          <w:rFonts w:asciiTheme="minorHAnsi" w:hAnsiTheme="minorHAnsi"/>
        </w:rPr>
      </w:pPr>
      <w:bookmarkStart w:id="7" w:name="_Toc396120274"/>
      <w:bookmarkStart w:id="8" w:name="_Toc33826914"/>
      <w:bookmarkStart w:id="9" w:name="_Toc69376105"/>
      <w:bookmarkStart w:id="10" w:name="_Toc217666201"/>
      <w:r w:rsidRPr="00705E70">
        <w:rPr>
          <w:rFonts w:asciiTheme="minorHAnsi" w:hAnsiTheme="minorHAnsi"/>
        </w:rPr>
        <w:t>Artikel 4 Looptijd van de Overeenkomst</w:t>
      </w:r>
      <w:bookmarkEnd w:id="7"/>
      <w:bookmarkEnd w:id="8"/>
      <w:bookmarkEnd w:id="9"/>
    </w:p>
    <w:p w14:paraId="6AB275D0" w14:textId="2C536A34" w:rsidR="00CB1D7B" w:rsidRPr="00C41741" w:rsidRDefault="00CB1D7B" w:rsidP="00CB1D7B">
      <w:pPr>
        <w:pStyle w:val="Lijstalinea"/>
        <w:numPr>
          <w:ilvl w:val="0"/>
          <w:numId w:val="50"/>
        </w:numPr>
        <w:autoSpaceDE w:val="0"/>
        <w:autoSpaceDN w:val="0"/>
        <w:adjustRightInd w:val="0"/>
        <w:spacing w:after="0" w:line="360" w:lineRule="auto"/>
        <w:jc w:val="both"/>
        <w:rPr>
          <w:rFonts w:asciiTheme="minorHAnsi" w:hAnsiTheme="minorHAnsi" w:cstheme="minorHAnsi"/>
          <w:sz w:val="20"/>
          <w:szCs w:val="20"/>
        </w:rPr>
      </w:pPr>
      <w:bookmarkStart w:id="11" w:name="_Hlk516754474"/>
      <w:bookmarkStart w:id="12" w:name="_Hlk499027939"/>
      <w:r w:rsidRPr="00C41741">
        <w:rPr>
          <w:rFonts w:asciiTheme="minorHAnsi" w:hAnsiTheme="minorHAnsi" w:cs="Calibri"/>
          <w:color w:val="000000"/>
          <w:sz w:val="20"/>
          <w:szCs w:val="20"/>
        </w:rPr>
        <w:t xml:space="preserve">Deze Overeenkomst treedt in werking op de dag van ondertekening met een initiële </w:t>
      </w:r>
      <w:r w:rsidRPr="00C41741">
        <w:rPr>
          <w:rFonts w:asciiTheme="minorHAnsi" w:hAnsiTheme="minorHAnsi" w:cstheme="minorHAnsi"/>
          <w:sz w:val="20"/>
          <w:szCs w:val="20"/>
        </w:rPr>
        <w:t xml:space="preserve">looptijd van </w:t>
      </w:r>
      <w:r w:rsidR="008F4A46">
        <w:rPr>
          <w:rFonts w:asciiTheme="minorHAnsi" w:hAnsiTheme="minorHAnsi" w:cstheme="minorHAnsi"/>
          <w:sz w:val="20"/>
          <w:szCs w:val="20"/>
        </w:rPr>
        <w:t>4</w:t>
      </w:r>
      <w:r w:rsidRPr="00C41741">
        <w:rPr>
          <w:rFonts w:asciiTheme="minorHAnsi" w:hAnsiTheme="minorHAnsi" w:cstheme="minorHAnsi"/>
          <w:sz w:val="20"/>
          <w:szCs w:val="20"/>
        </w:rPr>
        <w:t xml:space="preserve"> jaar, welke ingaat </w:t>
      </w:r>
      <w:r w:rsidRPr="00D6345A">
        <w:rPr>
          <w:rFonts w:asciiTheme="minorHAnsi" w:hAnsiTheme="minorHAnsi" w:cstheme="minorHAnsi"/>
          <w:sz w:val="20"/>
          <w:szCs w:val="20"/>
          <w:highlight w:val="green"/>
        </w:rPr>
        <w:t xml:space="preserve">op </w:t>
      </w:r>
      <w:r w:rsidR="00D6345A" w:rsidRPr="00D6345A">
        <w:rPr>
          <w:rFonts w:asciiTheme="minorHAnsi" w:hAnsiTheme="minorHAnsi" w:cstheme="minorHAnsi"/>
          <w:sz w:val="20"/>
          <w:szCs w:val="20"/>
          <w:highlight w:val="green"/>
        </w:rPr>
        <w:t>x/x/x</w:t>
      </w:r>
      <w:r w:rsidRPr="00D6345A">
        <w:rPr>
          <w:rFonts w:asciiTheme="minorHAnsi" w:hAnsiTheme="minorHAnsi" w:cstheme="minorHAnsi"/>
          <w:sz w:val="20"/>
          <w:szCs w:val="20"/>
          <w:highlight w:val="green"/>
        </w:rPr>
        <w:t>.</w:t>
      </w:r>
      <w:r w:rsidRPr="00C41741">
        <w:rPr>
          <w:rFonts w:asciiTheme="minorHAnsi" w:hAnsiTheme="minorHAnsi" w:cstheme="minorHAnsi"/>
          <w:sz w:val="20"/>
          <w:szCs w:val="20"/>
        </w:rPr>
        <w:t xml:space="preserve"> </w:t>
      </w:r>
      <w:bookmarkEnd w:id="11"/>
    </w:p>
    <w:p w14:paraId="2DD9E246" w14:textId="77777777" w:rsidR="00DA2B55" w:rsidRPr="00BE2B25" w:rsidRDefault="00DA2B55" w:rsidP="00DA2B55">
      <w:pPr>
        <w:autoSpaceDE w:val="0"/>
        <w:autoSpaceDN w:val="0"/>
        <w:adjustRightInd w:val="0"/>
        <w:spacing w:line="360" w:lineRule="auto"/>
        <w:ind w:left="708"/>
        <w:jc w:val="both"/>
        <w:rPr>
          <w:rFonts w:asciiTheme="minorHAnsi" w:hAnsiTheme="minorHAnsi" w:cs="Calibri"/>
          <w:color w:val="000000"/>
        </w:rPr>
      </w:pPr>
    </w:p>
    <w:p w14:paraId="5306482F" w14:textId="53640124" w:rsidR="001D0A06" w:rsidRPr="00526B4D" w:rsidRDefault="00DA2B55" w:rsidP="00526B4D">
      <w:pPr>
        <w:autoSpaceDE w:val="0"/>
        <w:autoSpaceDN w:val="0"/>
        <w:adjustRightInd w:val="0"/>
        <w:spacing w:line="360" w:lineRule="auto"/>
        <w:ind w:left="705" w:hanging="705"/>
        <w:jc w:val="both"/>
        <w:rPr>
          <w:rFonts w:asciiTheme="minorHAnsi" w:hAnsiTheme="minorHAnsi" w:cs="Calibri"/>
          <w:color w:val="000000"/>
        </w:rPr>
      </w:pPr>
      <w:r w:rsidRPr="00BE2B25">
        <w:rPr>
          <w:rFonts w:asciiTheme="minorHAnsi" w:hAnsiTheme="minorHAnsi" w:cs="Calibri"/>
          <w:color w:val="000000"/>
        </w:rPr>
        <w:t>2.</w:t>
      </w:r>
      <w:r w:rsidRPr="00BE2B25">
        <w:rPr>
          <w:rFonts w:asciiTheme="minorHAnsi" w:hAnsiTheme="minorHAnsi" w:cs="Calibri"/>
          <w:color w:val="000000"/>
        </w:rPr>
        <w:tab/>
        <w:t>De Overeenkomst wordt na de initiële looptijd</w:t>
      </w:r>
      <w:r>
        <w:rPr>
          <w:rFonts w:asciiTheme="minorHAnsi" w:hAnsiTheme="minorHAnsi" w:cs="Calibri"/>
          <w:color w:val="000000"/>
        </w:rPr>
        <w:t>,</w:t>
      </w:r>
      <w:r w:rsidRPr="00BE2B25">
        <w:rPr>
          <w:rFonts w:asciiTheme="minorHAnsi" w:hAnsiTheme="minorHAnsi" w:cs="Calibri"/>
          <w:color w:val="000000"/>
        </w:rPr>
        <w:t xml:space="preserve"> jaarlijks</w:t>
      </w:r>
      <w:r>
        <w:rPr>
          <w:rFonts w:asciiTheme="minorHAnsi" w:hAnsiTheme="minorHAnsi" w:cs="Calibri"/>
          <w:color w:val="000000"/>
        </w:rPr>
        <w:t xml:space="preserve"> </w:t>
      </w:r>
      <w:r w:rsidRPr="00BE2B25">
        <w:rPr>
          <w:rFonts w:asciiTheme="minorHAnsi" w:hAnsiTheme="minorHAnsi" w:cs="Calibri"/>
          <w:color w:val="000000"/>
        </w:rPr>
        <w:t xml:space="preserve">automatisch verlengd, tenzij Opdrachtgever </w:t>
      </w:r>
      <w:r w:rsidRPr="00BE2B25">
        <w:rPr>
          <w:rFonts w:asciiTheme="minorHAnsi" w:hAnsiTheme="minorHAnsi" w:cs="Calibri"/>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rPr>
        <w:t xml:space="preserve">Bij verlengingen kunnen (beperkte) inhoudelijke wijzigingen worden doorgevoerd, mits het oorspronkelijke voorwerp van de Overeenkomst niet wezenlijk wordt gewijzigd. </w:t>
      </w:r>
      <w:bookmarkStart w:id="13" w:name="_Hlk499027980"/>
      <w:bookmarkStart w:id="14" w:name="_Toc393841288"/>
      <w:bookmarkEnd w:id="12"/>
      <w:r w:rsidR="001D0A06">
        <w:rPr>
          <w:rFonts w:asciiTheme="minorHAnsi" w:hAnsiTheme="minorHAnsi" w:cs="Calibri"/>
          <w:lang w:val="nl"/>
        </w:rPr>
        <w:t xml:space="preserve"> </w:t>
      </w:r>
      <w:bookmarkEnd w:id="13"/>
    </w:p>
    <w:p w14:paraId="2BAA333C" w14:textId="043EBC70" w:rsidR="00CB6C31" w:rsidRPr="005F271F" w:rsidRDefault="00CB6C31">
      <w:pPr>
        <w:rPr>
          <w:rFonts w:asciiTheme="minorHAnsi" w:hAnsiTheme="minorHAnsi"/>
          <w:b/>
        </w:rPr>
      </w:pPr>
    </w:p>
    <w:p w14:paraId="79331ADE" w14:textId="3309FAC3" w:rsidR="004F2540" w:rsidRPr="00705E70" w:rsidRDefault="004F2540" w:rsidP="00705E70">
      <w:pPr>
        <w:pStyle w:val="Kop2"/>
        <w:spacing w:line="360" w:lineRule="auto"/>
        <w:rPr>
          <w:rFonts w:asciiTheme="minorHAnsi" w:hAnsiTheme="minorHAnsi"/>
        </w:rPr>
      </w:pPr>
      <w:bookmarkStart w:id="15" w:name="_Toc396120276"/>
      <w:bookmarkStart w:id="16" w:name="_Toc33826916"/>
      <w:bookmarkStart w:id="17" w:name="_Toc69376106"/>
      <w:bookmarkEnd w:id="14"/>
      <w:r w:rsidRPr="00705E70">
        <w:rPr>
          <w:rFonts w:asciiTheme="minorHAnsi" w:hAnsiTheme="minorHAnsi"/>
        </w:rPr>
        <w:t xml:space="preserve">Artikel </w:t>
      </w:r>
      <w:r w:rsidR="00526B4D">
        <w:rPr>
          <w:rFonts w:asciiTheme="minorHAnsi" w:hAnsiTheme="minorHAnsi"/>
        </w:rPr>
        <w:t>5</w:t>
      </w:r>
      <w:r w:rsidRPr="00705E70">
        <w:rPr>
          <w:rFonts w:asciiTheme="minorHAnsi" w:hAnsiTheme="minorHAnsi"/>
        </w:rPr>
        <w:t xml:space="preserve"> Overige voorwaarden</w:t>
      </w:r>
      <w:bookmarkEnd w:id="15"/>
      <w:bookmarkEnd w:id="16"/>
      <w:bookmarkEnd w:id="17"/>
    </w:p>
    <w:p w14:paraId="389ABB0C" w14:textId="125A5300" w:rsidR="004F2540" w:rsidRPr="00BE2B25" w:rsidRDefault="004F2540" w:rsidP="004F2540">
      <w:pPr>
        <w:spacing w:line="360" w:lineRule="auto"/>
        <w:ind w:left="705" w:hanging="705"/>
        <w:jc w:val="both"/>
        <w:rPr>
          <w:rFonts w:asciiTheme="minorHAnsi" w:hAnsiTheme="minorHAnsi" w:cs="Calibri"/>
        </w:rPr>
      </w:pPr>
      <w:r>
        <w:rPr>
          <w:rFonts w:asciiTheme="minorHAnsi" w:hAnsiTheme="minorHAnsi" w:cs="Calibri"/>
        </w:rPr>
        <w:t>1</w:t>
      </w:r>
      <w:r w:rsidRPr="00BE2B25">
        <w:rPr>
          <w:rFonts w:asciiTheme="minorHAnsi" w:hAnsiTheme="minorHAnsi" w:cs="Calibri"/>
        </w:rPr>
        <w:t>.</w:t>
      </w:r>
      <w:r w:rsidRPr="00BE2B25">
        <w:rPr>
          <w:rFonts w:asciiTheme="minorHAnsi" w:hAnsiTheme="minorHAnsi" w:cs="Calibri"/>
        </w:rPr>
        <w:tab/>
      </w:r>
      <w:r w:rsidRPr="00BE2B25">
        <w:rPr>
          <w:rFonts w:asciiTheme="minorHAnsi" w:hAnsiTheme="minorHAnsi" w:cs="Calibri"/>
        </w:rPr>
        <w:tab/>
        <w:t xml:space="preserve">Wederpartijen overleggen minimaal eenmaal per </w:t>
      </w:r>
      <w:r w:rsidR="00D6345A">
        <w:rPr>
          <w:rFonts w:asciiTheme="minorHAnsi" w:hAnsiTheme="minorHAnsi" w:cs="Calibri"/>
        </w:rPr>
        <w:t>jaar</w:t>
      </w:r>
      <w:r w:rsidRPr="00BE2B25">
        <w:rPr>
          <w:rFonts w:asciiTheme="minorHAnsi" w:hAnsiTheme="minorHAnsi" w:cs="Calibri"/>
        </w:rPr>
        <w:t xml:space="preserve">, teneinde de voortgang en de prestaties over en weer te evalueren. Van </w:t>
      </w:r>
      <w:r>
        <w:rPr>
          <w:rFonts w:asciiTheme="minorHAnsi" w:hAnsiTheme="minorHAnsi" w:cs="Calibri"/>
        </w:rPr>
        <w:t>de</w:t>
      </w:r>
      <w:r w:rsidRPr="00BE2B25">
        <w:rPr>
          <w:rFonts w:asciiTheme="minorHAnsi" w:hAnsiTheme="minorHAnsi" w:cs="Calibri"/>
        </w:rPr>
        <w:t xml:space="preserve"> evaluatie</w:t>
      </w:r>
      <w:r>
        <w:rPr>
          <w:rFonts w:asciiTheme="minorHAnsi" w:hAnsiTheme="minorHAnsi" w:cs="Calibri"/>
        </w:rPr>
        <w:t>s</w:t>
      </w:r>
      <w:r w:rsidRPr="00BE2B25">
        <w:rPr>
          <w:rFonts w:asciiTheme="minorHAnsi" w:hAnsiTheme="minorHAnsi" w:cs="Calibri"/>
        </w:rPr>
        <w:t xml:space="preserve"> word</w:t>
      </w:r>
      <w:r>
        <w:rPr>
          <w:rFonts w:asciiTheme="minorHAnsi" w:hAnsiTheme="minorHAnsi" w:cs="Calibri"/>
        </w:rPr>
        <w:t>en</w:t>
      </w:r>
      <w:r w:rsidRPr="00BE2B25">
        <w:rPr>
          <w:rFonts w:asciiTheme="minorHAnsi" w:hAnsiTheme="minorHAnsi" w:cs="Calibri"/>
        </w:rPr>
        <w:t xml:space="preserve"> verslag</w:t>
      </w:r>
      <w:r>
        <w:rPr>
          <w:rFonts w:asciiTheme="minorHAnsi" w:hAnsiTheme="minorHAnsi" w:cs="Calibri"/>
        </w:rPr>
        <w:t>en</w:t>
      </w:r>
      <w:r w:rsidRPr="00BE2B25">
        <w:rPr>
          <w:rFonts w:asciiTheme="minorHAnsi" w:hAnsiTheme="minorHAnsi" w:cs="Calibri"/>
        </w:rPr>
        <w:t xml:space="preserve"> gemaakt</w:t>
      </w:r>
      <w:r>
        <w:rPr>
          <w:rFonts w:asciiTheme="minorHAnsi" w:hAnsiTheme="minorHAnsi" w:cs="Calibri"/>
        </w:rPr>
        <w:t xml:space="preserve"> die</w:t>
      </w:r>
      <w:r w:rsidRPr="00BE2B25">
        <w:rPr>
          <w:rFonts w:asciiTheme="minorHAnsi" w:hAnsiTheme="minorHAnsi" w:cs="Calibri"/>
        </w:rPr>
        <w:t xml:space="preserve"> als bewijs gel</w:t>
      </w:r>
      <w:r>
        <w:rPr>
          <w:rFonts w:asciiTheme="minorHAnsi" w:hAnsiTheme="minorHAnsi" w:cs="Calibri"/>
        </w:rPr>
        <w:t>den</w:t>
      </w:r>
      <w:r w:rsidRPr="00BE2B25">
        <w:rPr>
          <w:rFonts w:asciiTheme="minorHAnsi" w:hAnsiTheme="minorHAnsi" w:cs="Calibri"/>
        </w:rPr>
        <w:t xml:space="preserve"> wanneer deze door zowel de Opdrachtgever als de Opdrachtnemer schriftelijk </w:t>
      </w:r>
      <w:r>
        <w:rPr>
          <w:rFonts w:asciiTheme="minorHAnsi" w:hAnsiTheme="minorHAnsi" w:cs="Calibri"/>
        </w:rPr>
        <w:t>zijn</w:t>
      </w:r>
      <w:r w:rsidRPr="00BE2B25">
        <w:rPr>
          <w:rFonts w:asciiTheme="minorHAnsi" w:hAnsiTheme="minorHAnsi" w:cs="Calibri"/>
        </w:rPr>
        <w:t xml:space="preserve"> vastgesteld. De Opdrachtnemer zal een over</w:t>
      </w:r>
      <w:r w:rsidRPr="00BE2B25">
        <w:rPr>
          <w:rFonts w:asciiTheme="minorHAnsi" w:hAnsiTheme="minorHAnsi" w:cs="Calibri"/>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30693B4"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4E5D19C9"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64B3131A"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44F0B98A" w14:textId="77777777" w:rsidR="004F2540" w:rsidRPr="00BE2B25" w:rsidRDefault="004F2540" w:rsidP="004F2540">
      <w:pPr>
        <w:spacing w:line="360" w:lineRule="auto"/>
        <w:ind w:left="1065"/>
        <w:jc w:val="both"/>
        <w:rPr>
          <w:rFonts w:asciiTheme="minorHAnsi" w:hAnsiTheme="minorHAnsi" w:cs="Calibri"/>
        </w:rPr>
      </w:pPr>
    </w:p>
    <w:bookmarkEnd w:id="10"/>
    <w:p w14:paraId="6A352900"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1"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7"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B"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C"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D"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E"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F"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0"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1"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18674899" w14:textId="77777777" w:rsidR="001D0A06" w:rsidRPr="00C41741" w:rsidRDefault="001D0A06" w:rsidP="001D0A06">
      <w:pPr>
        <w:autoSpaceDE w:val="0"/>
        <w:autoSpaceDN w:val="0"/>
        <w:adjustRightInd w:val="0"/>
        <w:spacing w:line="360" w:lineRule="auto"/>
        <w:rPr>
          <w:rFonts w:asciiTheme="minorHAnsi" w:hAnsiTheme="minorHAnsi" w:cs="Calibri"/>
          <w:b/>
          <w:bCs/>
          <w:color w:val="000000"/>
        </w:rPr>
      </w:pPr>
      <w:bookmarkStart w:id="18" w:name="_Hlk499028065"/>
      <w:r w:rsidRPr="00C41741">
        <w:rPr>
          <w:rFonts w:asciiTheme="minorHAnsi" w:hAnsiTheme="minorHAnsi" w:cs="Calibri"/>
          <w:b/>
          <w:bCs/>
          <w:color w:val="000000"/>
        </w:rPr>
        <w:t>Aldus rechtsgeldig overeengekomen te ……………….………………… op ……………………………… en ondertekend in tweevoud</w:t>
      </w:r>
    </w:p>
    <w:p w14:paraId="4D58C443"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616E1E65" w14:textId="227B2340" w:rsidR="001D0A06" w:rsidRPr="00C41741" w:rsidRDefault="00C41741" w:rsidP="001D0A06">
      <w:pPr>
        <w:autoSpaceDE w:val="0"/>
        <w:autoSpaceDN w:val="0"/>
        <w:adjustRightInd w:val="0"/>
        <w:spacing w:line="360" w:lineRule="auto"/>
        <w:rPr>
          <w:rFonts w:asciiTheme="minorHAnsi" w:hAnsiTheme="minorHAnsi" w:cs="Calibri"/>
          <w:color w:val="000000"/>
        </w:rPr>
      </w:pPr>
      <w:r>
        <w:rPr>
          <w:rFonts w:asciiTheme="minorHAnsi" w:hAnsiTheme="minorHAnsi" w:cs="Calibri"/>
          <w:color w:val="000000"/>
        </w:rPr>
        <w:t>Stichting Kempenhaeghe</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8F4A46">
        <w:rPr>
          <w:rFonts w:asciiTheme="minorHAnsi" w:hAnsiTheme="minorHAnsi" w:cs="Calibri"/>
          <w:color w:val="000000"/>
        </w:rPr>
        <w:tab/>
      </w:r>
      <w:r w:rsidR="008F4A46" w:rsidRPr="008F4A46">
        <w:rPr>
          <w:rFonts w:asciiTheme="minorHAnsi" w:hAnsiTheme="minorHAnsi" w:cs="Calibri"/>
          <w:color w:val="000000"/>
          <w:highlight w:val="yellow"/>
        </w:rPr>
        <w:t>Organisatie</w:t>
      </w:r>
      <w:r w:rsidR="001D0A06" w:rsidRPr="00C41741">
        <w:rPr>
          <w:rFonts w:asciiTheme="minorHAnsi" w:hAnsiTheme="minorHAnsi" w:cs="Calibri"/>
          <w:color w:val="000000"/>
        </w:rPr>
        <w:tab/>
      </w:r>
    </w:p>
    <w:p w14:paraId="589103A6"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4E45D3EA"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67DFA553" w14:textId="77777777" w:rsidR="001D0A06" w:rsidRPr="00C41741" w:rsidRDefault="001D0A06" w:rsidP="001D0A06">
      <w:pPr>
        <w:autoSpaceDE w:val="0"/>
        <w:autoSpaceDN w:val="0"/>
        <w:adjustRightInd w:val="0"/>
        <w:spacing w:line="360" w:lineRule="auto"/>
        <w:rPr>
          <w:rFonts w:asciiTheme="minorHAnsi" w:hAnsiTheme="minorHAnsi" w:cs="Calibri"/>
          <w:color w:val="000000"/>
        </w:rPr>
      </w:pPr>
    </w:p>
    <w:p w14:paraId="09D661E2" w14:textId="4CEB17FB" w:rsidR="001D0A06" w:rsidRPr="00C41741" w:rsidRDefault="00C41741" w:rsidP="001D0A06">
      <w:pPr>
        <w:autoSpaceDE w:val="0"/>
        <w:autoSpaceDN w:val="0"/>
        <w:adjustRightInd w:val="0"/>
        <w:spacing w:line="360" w:lineRule="auto"/>
        <w:rPr>
          <w:rFonts w:asciiTheme="minorHAnsi" w:hAnsiTheme="minorHAnsi" w:cs="Calibri"/>
          <w:color w:val="000000"/>
        </w:rPr>
      </w:pPr>
      <w:r w:rsidRPr="00C41741">
        <w:rPr>
          <w:rFonts w:asciiTheme="minorHAnsi" w:hAnsiTheme="minorHAnsi" w:cs="Calibri"/>
          <w:color w:val="000000"/>
        </w:rPr>
        <w:t>Dhr. E. van Geenen</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Pr="00C41741">
        <w:rPr>
          <w:rFonts w:asciiTheme="minorHAnsi" w:hAnsiTheme="minorHAnsi" w:cs="Calibri"/>
          <w:color w:val="000000"/>
        </w:rPr>
        <w:tab/>
      </w:r>
      <w:r w:rsidR="008F4A46" w:rsidRPr="008F4A46">
        <w:rPr>
          <w:rFonts w:asciiTheme="minorHAnsi" w:hAnsiTheme="minorHAnsi" w:cs="Calibri"/>
          <w:color w:val="000000"/>
          <w:highlight w:val="yellow"/>
        </w:rPr>
        <w:t>Naam</w:t>
      </w:r>
      <w:r w:rsidR="008F4A46">
        <w:rPr>
          <w:rFonts w:asciiTheme="minorHAnsi" w:hAnsiTheme="minorHAnsi" w:cs="Calibri"/>
          <w:color w:val="000000"/>
        </w:rPr>
        <w:t xml:space="preserve"> </w:t>
      </w:r>
    </w:p>
    <w:p w14:paraId="6A352922" w14:textId="1E27F7DB" w:rsidR="00576A66" w:rsidRPr="005F271F" w:rsidRDefault="00C41741" w:rsidP="001D0A06">
      <w:pPr>
        <w:autoSpaceDE w:val="0"/>
        <w:autoSpaceDN w:val="0"/>
        <w:adjustRightInd w:val="0"/>
        <w:spacing w:line="360" w:lineRule="auto"/>
        <w:rPr>
          <w:rFonts w:asciiTheme="minorHAnsi" w:hAnsiTheme="minorHAnsi" w:cstheme="minorHAnsi"/>
        </w:rPr>
      </w:pPr>
      <w:r w:rsidRPr="00C41741">
        <w:rPr>
          <w:rFonts w:asciiTheme="minorHAnsi" w:hAnsiTheme="minorHAnsi" w:cs="Calibri"/>
          <w:color w:val="000000"/>
        </w:rPr>
        <w:t>Lid raad van bestuur</w:t>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r w:rsidR="001D0A06" w:rsidRPr="00C41741">
        <w:rPr>
          <w:rFonts w:asciiTheme="minorHAnsi" w:hAnsiTheme="minorHAnsi" w:cs="Calibri"/>
          <w:color w:val="000000"/>
        </w:rPr>
        <w:tab/>
      </w:r>
      <w:bookmarkEnd w:id="18"/>
      <w:r w:rsidR="008F4A46" w:rsidRPr="008F4A46">
        <w:rPr>
          <w:rFonts w:asciiTheme="minorHAnsi" w:hAnsiTheme="minorHAnsi" w:cs="Calibri"/>
          <w:color w:val="000000"/>
          <w:highlight w:val="yellow"/>
        </w:rPr>
        <w:t>Functie</w:t>
      </w:r>
    </w:p>
    <w:sectPr w:rsidR="00576A66" w:rsidRPr="005F271F" w:rsidSect="00576A66">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8A1CA" w14:textId="77777777" w:rsidR="004D0098" w:rsidRDefault="004D0098" w:rsidP="00924B7B">
      <w:r>
        <w:separator/>
      </w:r>
    </w:p>
  </w:endnote>
  <w:endnote w:type="continuationSeparator" w:id="0">
    <w:p w14:paraId="59B2985C" w14:textId="77777777" w:rsidR="004D0098" w:rsidRDefault="004D0098" w:rsidP="00924B7B">
      <w:r>
        <w:continuationSeparator/>
      </w:r>
    </w:p>
  </w:endnote>
  <w:endnote w:type="continuationNotice" w:id="1">
    <w:p w14:paraId="1167550D" w14:textId="77777777" w:rsidR="00577F01" w:rsidRDefault="0057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9613364"/>
      <w:docPartObj>
        <w:docPartGallery w:val="Page Numbers (Bottom of Page)"/>
        <w:docPartUnique/>
      </w:docPartObj>
    </w:sdtPr>
    <w:sdtEndPr/>
    <w:sdtContent>
      <w:p w14:paraId="24AE1EFF" w14:textId="0732E2DD" w:rsidR="00192015" w:rsidRPr="001D0A06" w:rsidRDefault="00192015" w:rsidP="00192015">
        <w:pPr>
          <w:pStyle w:val="Voettekst"/>
          <w:jc w:val="right"/>
          <w:rPr>
            <w:rFonts w:asciiTheme="minorHAnsi" w:hAnsiTheme="minorHAnsi"/>
            <w:b/>
            <w:color w:val="000000" w:themeColor="text1"/>
            <w:sz w:val="16"/>
            <w:szCs w:val="16"/>
          </w:rPr>
        </w:pPr>
        <w:r w:rsidRPr="001D0A06">
          <w:rPr>
            <w:rFonts w:asciiTheme="minorHAnsi" w:hAnsiTheme="minorHAnsi"/>
            <w:b/>
            <w:color w:val="000000" w:themeColor="text1"/>
            <w:sz w:val="16"/>
            <w:szCs w:val="16"/>
          </w:rPr>
          <w:fldChar w:fldCharType="begin"/>
        </w:r>
        <w:r w:rsidRPr="001D0A06">
          <w:rPr>
            <w:rFonts w:asciiTheme="minorHAnsi" w:hAnsiTheme="minorHAnsi"/>
            <w:b/>
            <w:color w:val="000000" w:themeColor="text1"/>
            <w:sz w:val="16"/>
            <w:szCs w:val="16"/>
          </w:rPr>
          <w:instrText xml:space="preserve"> PAGE   \* MERGEFORMAT </w:instrText>
        </w:r>
        <w:r w:rsidRPr="001D0A06">
          <w:rPr>
            <w:rFonts w:asciiTheme="minorHAnsi" w:hAnsiTheme="minorHAnsi"/>
            <w:b/>
            <w:color w:val="000000" w:themeColor="text1"/>
            <w:sz w:val="16"/>
            <w:szCs w:val="16"/>
          </w:rPr>
          <w:fldChar w:fldCharType="separate"/>
        </w:r>
        <w:r w:rsidR="00FC7869">
          <w:rPr>
            <w:rFonts w:asciiTheme="minorHAnsi" w:hAnsiTheme="minorHAnsi"/>
            <w:b/>
            <w:noProof/>
            <w:color w:val="000000" w:themeColor="text1"/>
            <w:sz w:val="16"/>
            <w:szCs w:val="16"/>
          </w:rPr>
          <w:t>1</w:t>
        </w:r>
        <w:r w:rsidRPr="001D0A06">
          <w:rPr>
            <w:rFonts w:asciiTheme="minorHAnsi" w:hAnsiTheme="minorHAnsi"/>
            <w:b/>
            <w:color w:val="000000" w:themeColor="text1"/>
            <w:sz w:val="16"/>
            <w:szCs w:val="16"/>
          </w:rPr>
          <w:fldChar w:fldCharType="end"/>
        </w:r>
      </w:p>
    </w:sdtContent>
  </w:sdt>
  <w:p w14:paraId="46E7ED8F" w14:textId="77777777" w:rsidR="00192015" w:rsidRPr="001D0A06" w:rsidRDefault="00192015" w:rsidP="00192015">
    <w:pPr>
      <w:pStyle w:val="Voettekst"/>
      <w:pBdr>
        <w:top w:val="single" w:sz="4" w:space="1" w:color="auto"/>
      </w:pBdr>
      <w:rPr>
        <w:rFonts w:asciiTheme="minorHAnsi" w:hAnsiTheme="minorHAnsi" w:cs="Calibri"/>
        <w:sz w:val="16"/>
        <w:szCs w:val="16"/>
      </w:rPr>
    </w:pPr>
    <w:r w:rsidRPr="001D0A06">
      <w:rPr>
        <w:rFonts w:asciiTheme="minorHAnsi" w:hAnsiTheme="minorHAnsi" w:cs="Calibri"/>
        <w:sz w:val="16"/>
        <w:szCs w:val="16"/>
      </w:rPr>
      <w:t>Paraaf Opdrachtgever</w:t>
    </w:r>
    <w:r w:rsidRPr="001D0A06">
      <w:rPr>
        <w:rFonts w:asciiTheme="minorHAnsi" w:hAnsiTheme="minorHAnsi" w:cs="Calibri"/>
        <w:sz w:val="16"/>
        <w:szCs w:val="16"/>
      </w:rPr>
      <w:tab/>
    </w:r>
    <w:r w:rsidRPr="001D0A06">
      <w:rPr>
        <w:rFonts w:asciiTheme="minorHAnsi" w:hAnsiTheme="minorHAnsi" w:cs="Calibri"/>
        <w:sz w:val="16"/>
        <w:szCs w:val="16"/>
      </w:rPr>
      <w:tab/>
      <w:t>Paraaf Opdrachtnemer</w:t>
    </w:r>
  </w:p>
  <w:p w14:paraId="6A352928" w14:textId="77777777" w:rsidR="00A15260" w:rsidRPr="00192015" w:rsidRDefault="00A15260">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F9E7" w14:textId="77777777" w:rsidR="004D0098" w:rsidRDefault="004D0098" w:rsidP="00924B7B">
      <w:r>
        <w:separator/>
      </w:r>
    </w:p>
  </w:footnote>
  <w:footnote w:type="continuationSeparator" w:id="0">
    <w:p w14:paraId="6A8A3ED6" w14:textId="77777777" w:rsidR="004D0098" w:rsidRDefault="004D0098" w:rsidP="00924B7B">
      <w:r>
        <w:continuationSeparator/>
      </w:r>
    </w:p>
  </w:footnote>
  <w:footnote w:type="continuationNotice" w:id="1">
    <w:p w14:paraId="29B519B8" w14:textId="77777777" w:rsidR="00577F01" w:rsidRDefault="00577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100F" w14:textId="7C2DE2B6" w:rsidR="00934E5B" w:rsidRDefault="00D6345A">
    <w:pPr>
      <w:pStyle w:val="Koptekst"/>
    </w:pPr>
    <w:r>
      <w:rPr>
        <w:noProof/>
      </w:rPr>
      <w:pict w14:anchorId="522BF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3" o:spid="_x0000_s2050" type="#_x0000_t136" style="position:absolute;margin-left:0;margin-top:0;width:447.65pt;height:191.85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B0EB" w14:textId="37043262" w:rsidR="00934E5B" w:rsidRDefault="00D6345A">
    <w:pPr>
      <w:pStyle w:val="Koptekst"/>
    </w:pPr>
    <w:r>
      <w:rPr>
        <w:noProof/>
      </w:rPr>
      <w:pict w14:anchorId="21D9A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4" o:spid="_x0000_s2051" type="#_x0000_t136" style="position:absolute;margin-left:0;margin-top:0;width:447.65pt;height:191.85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231D" w14:textId="15072560" w:rsidR="00934E5B" w:rsidRDefault="00D6345A">
    <w:pPr>
      <w:pStyle w:val="Koptekst"/>
    </w:pPr>
    <w:r>
      <w:rPr>
        <w:noProof/>
      </w:rPr>
      <w:pict w14:anchorId="79D25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2" o:spid="_x0000_s2049" type="#_x0000_t136" style="position:absolute;margin-left:0;margin-top:0;width:447.65pt;height:191.85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0E3E"/>
    <w:multiLevelType w:val="multilevel"/>
    <w:tmpl w:val="3D6A98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40B3B"/>
    <w:multiLevelType w:val="hybridMultilevel"/>
    <w:tmpl w:val="13CE4D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C313853"/>
    <w:multiLevelType w:val="multilevel"/>
    <w:tmpl w:val="2810501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006B"/>
    <w:multiLevelType w:val="hybridMultilevel"/>
    <w:tmpl w:val="8BB87C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0871818"/>
    <w:multiLevelType w:val="hybridMultilevel"/>
    <w:tmpl w:val="F91650D8"/>
    <w:lvl w:ilvl="0" w:tplc="04130005">
      <w:start w:val="1"/>
      <w:numFmt w:val="bullet"/>
      <w:lvlText w:val=""/>
      <w:lvlJc w:val="left"/>
      <w:pPr>
        <w:tabs>
          <w:tab w:val="num" w:pos="1065"/>
        </w:tabs>
        <w:ind w:left="1065" w:hanging="360"/>
      </w:pPr>
      <w:rPr>
        <w:rFonts w:ascii="Wingdings" w:hAnsi="Wingdings"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1950CCD"/>
    <w:multiLevelType w:val="hybridMultilevel"/>
    <w:tmpl w:val="707832F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8" w15:restartNumberingAfterBreak="0">
    <w:nsid w:val="25E742E1"/>
    <w:multiLevelType w:val="hybridMultilevel"/>
    <w:tmpl w:val="FB5A4104"/>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74075D7"/>
    <w:multiLevelType w:val="hybridMultilevel"/>
    <w:tmpl w:val="1C70680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5361BE2"/>
    <w:multiLevelType w:val="hybridMultilevel"/>
    <w:tmpl w:val="141279F8"/>
    <w:lvl w:ilvl="0" w:tplc="32101DD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CE0908"/>
    <w:multiLevelType w:val="hybridMultilevel"/>
    <w:tmpl w:val="7D14C6F6"/>
    <w:lvl w:ilvl="0" w:tplc="04130003">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Wingdings" w:hAnsi="Wingdings"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DC4E17"/>
    <w:multiLevelType w:val="multilevel"/>
    <w:tmpl w:val="FD72BF24"/>
    <w:lvl w:ilvl="0">
      <w:start w:val="1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085234"/>
    <w:multiLevelType w:val="hybridMultilevel"/>
    <w:tmpl w:val="96189FA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B3D638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5"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4D42E04"/>
    <w:multiLevelType w:val="hybridMultilevel"/>
    <w:tmpl w:val="028AABCA"/>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7"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9" w15:restartNumberingAfterBreak="0">
    <w:nsid w:val="4AF30F9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4D2C4733"/>
    <w:multiLevelType w:val="hybridMultilevel"/>
    <w:tmpl w:val="702A77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B6BB6"/>
    <w:multiLevelType w:val="hybridMultilevel"/>
    <w:tmpl w:val="DD70C84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5DF11ECE"/>
    <w:multiLevelType w:val="hybridMultilevel"/>
    <w:tmpl w:val="F3B0508C"/>
    <w:lvl w:ilvl="0" w:tplc="491C127E">
      <w:start w:val="1"/>
      <w:numFmt w:val="lowerLetter"/>
      <w:lvlText w:val="%1."/>
      <w:lvlJc w:val="left"/>
      <w:pPr>
        <w:ind w:left="1800" w:hanging="360"/>
      </w:pPr>
    </w:lvl>
    <w:lvl w:ilvl="1" w:tplc="04130019">
      <w:start w:val="1"/>
      <w:numFmt w:val="lowerLetter"/>
      <w:lvlText w:val="%2."/>
      <w:lvlJc w:val="left"/>
      <w:pPr>
        <w:ind w:left="2520" w:hanging="360"/>
      </w:pPr>
    </w:lvl>
    <w:lvl w:ilvl="2" w:tplc="0413001B">
      <w:start w:val="1"/>
      <w:numFmt w:val="lowerRoman"/>
      <w:lvlText w:val="%3."/>
      <w:lvlJc w:val="right"/>
      <w:pPr>
        <w:ind w:left="3240" w:hanging="180"/>
      </w:pPr>
    </w:lvl>
    <w:lvl w:ilvl="3" w:tplc="0413000F">
      <w:start w:val="1"/>
      <w:numFmt w:val="decimal"/>
      <w:lvlText w:val="%4."/>
      <w:lvlJc w:val="left"/>
      <w:pPr>
        <w:ind w:left="3960" w:hanging="360"/>
      </w:pPr>
    </w:lvl>
    <w:lvl w:ilvl="4" w:tplc="04130019">
      <w:start w:val="1"/>
      <w:numFmt w:val="lowerLetter"/>
      <w:lvlText w:val="%5."/>
      <w:lvlJc w:val="left"/>
      <w:pPr>
        <w:ind w:left="4680" w:hanging="360"/>
      </w:pPr>
    </w:lvl>
    <w:lvl w:ilvl="5" w:tplc="0413001B">
      <w:start w:val="1"/>
      <w:numFmt w:val="lowerRoman"/>
      <w:lvlText w:val="%6."/>
      <w:lvlJc w:val="right"/>
      <w:pPr>
        <w:ind w:left="5400" w:hanging="180"/>
      </w:pPr>
    </w:lvl>
    <w:lvl w:ilvl="6" w:tplc="0413000F">
      <w:start w:val="1"/>
      <w:numFmt w:val="decimal"/>
      <w:lvlText w:val="%7."/>
      <w:lvlJc w:val="left"/>
      <w:pPr>
        <w:ind w:left="6120" w:hanging="360"/>
      </w:pPr>
    </w:lvl>
    <w:lvl w:ilvl="7" w:tplc="04130019">
      <w:start w:val="1"/>
      <w:numFmt w:val="lowerLetter"/>
      <w:lvlText w:val="%8."/>
      <w:lvlJc w:val="left"/>
      <w:pPr>
        <w:ind w:left="6840" w:hanging="360"/>
      </w:pPr>
    </w:lvl>
    <w:lvl w:ilvl="8" w:tplc="0413001B">
      <w:start w:val="1"/>
      <w:numFmt w:val="lowerRoman"/>
      <w:lvlText w:val="%9."/>
      <w:lvlJc w:val="right"/>
      <w:pPr>
        <w:ind w:left="7560" w:hanging="180"/>
      </w:pPr>
    </w:lvl>
  </w:abstractNum>
  <w:abstractNum w:abstractNumId="23"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60DE73E0"/>
    <w:multiLevelType w:val="multilevel"/>
    <w:tmpl w:val="7856189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714345A"/>
    <w:multiLevelType w:val="multilevel"/>
    <w:tmpl w:val="3F14420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AE4D3C"/>
    <w:multiLevelType w:val="hybridMultilevel"/>
    <w:tmpl w:val="BF0A5C10"/>
    <w:lvl w:ilvl="0" w:tplc="2F8A4B24">
      <w:start w:val="1"/>
      <w:numFmt w:val="decimal"/>
      <w:pStyle w:val="Kop5"/>
      <w:lvlText w:val="%1."/>
      <w:lvlJc w:val="left"/>
      <w:pPr>
        <w:tabs>
          <w:tab w:val="num" w:pos="720"/>
        </w:tabs>
        <w:ind w:left="720" w:hanging="360"/>
      </w:pPr>
    </w:lvl>
    <w:lvl w:ilvl="1" w:tplc="2EBAE078">
      <w:numFmt w:val="none"/>
      <w:lvlText w:val=""/>
      <w:lvlJc w:val="left"/>
      <w:pPr>
        <w:tabs>
          <w:tab w:val="num" w:pos="360"/>
        </w:tabs>
      </w:pPr>
    </w:lvl>
    <w:lvl w:ilvl="2" w:tplc="1BAE37B6">
      <w:numFmt w:val="none"/>
      <w:lvlText w:val=""/>
      <w:lvlJc w:val="left"/>
      <w:pPr>
        <w:tabs>
          <w:tab w:val="num" w:pos="360"/>
        </w:tabs>
      </w:pPr>
    </w:lvl>
    <w:lvl w:ilvl="3" w:tplc="9DCACEE4">
      <w:numFmt w:val="none"/>
      <w:lvlText w:val=""/>
      <w:lvlJc w:val="left"/>
      <w:pPr>
        <w:tabs>
          <w:tab w:val="num" w:pos="360"/>
        </w:tabs>
      </w:pPr>
    </w:lvl>
    <w:lvl w:ilvl="4" w:tplc="9C969208">
      <w:numFmt w:val="none"/>
      <w:lvlText w:val=""/>
      <w:lvlJc w:val="left"/>
      <w:pPr>
        <w:tabs>
          <w:tab w:val="num" w:pos="360"/>
        </w:tabs>
      </w:pPr>
    </w:lvl>
    <w:lvl w:ilvl="5" w:tplc="CA0CCBC8">
      <w:numFmt w:val="none"/>
      <w:lvlText w:val=""/>
      <w:lvlJc w:val="left"/>
      <w:pPr>
        <w:tabs>
          <w:tab w:val="num" w:pos="360"/>
        </w:tabs>
      </w:pPr>
    </w:lvl>
    <w:lvl w:ilvl="6" w:tplc="42202FA8">
      <w:numFmt w:val="none"/>
      <w:lvlText w:val=""/>
      <w:lvlJc w:val="left"/>
      <w:pPr>
        <w:tabs>
          <w:tab w:val="num" w:pos="360"/>
        </w:tabs>
      </w:pPr>
    </w:lvl>
    <w:lvl w:ilvl="7" w:tplc="8CDA2988">
      <w:numFmt w:val="none"/>
      <w:lvlText w:val=""/>
      <w:lvlJc w:val="left"/>
      <w:pPr>
        <w:tabs>
          <w:tab w:val="num" w:pos="360"/>
        </w:tabs>
      </w:pPr>
    </w:lvl>
    <w:lvl w:ilvl="8" w:tplc="AB323CA0">
      <w:numFmt w:val="none"/>
      <w:lvlText w:val=""/>
      <w:lvlJc w:val="left"/>
      <w:pPr>
        <w:tabs>
          <w:tab w:val="num" w:pos="360"/>
        </w:tabs>
      </w:pPr>
    </w:lvl>
  </w:abstractNum>
  <w:abstractNum w:abstractNumId="28" w15:restartNumberingAfterBreak="0">
    <w:nsid w:val="6EA04F62"/>
    <w:multiLevelType w:val="multilevel"/>
    <w:tmpl w:val="02DE6138"/>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29"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31"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78CB5DD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78F4088C"/>
    <w:multiLevelType w:val="hybridMultilevel"/>
    <w:tmpl w:val="339076F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7E2F363E"/>
    <w:multiLevelType w:val="hybridMultilevel"/>
    <w:tmpl w:val="521213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349865315">
    <w:abstractNumId w:val="28"/>
  </w:num>
  <w:num w:numId="2" w16cid:durableId="440153719">
    <w:abstractNumId w:val="11"/>
  </w:num>
  <w:num w:numId="3" w16cid:durableId="586154640">
    <w:abstractNumId w:val="12"/>
  </w:num>
  <w:num w:numId="4" w16cid:durableId="1117748502">
    <w:abstractNumId w:val="24"/>
  </w:num>
  <w:num w:numId="5" w16cid:durableId="652639972">
    <w:abstractNumId w:val="27"/>
  </w:num>
  <w:num w:numId="6" w16cid:durableId="326203487">
    <w:abstractNumId w:val="31"/>
  </w:num>
  <w:num w:numId="7" w16cid:durableId="950477273">
    <w:abstractNumId w:val="2"/>
  </w:num>
  <w:num w:numId="8" w16cid:durableId="655189807">
    <w:abstractNumId w:val="17"/>
  </w:num>
  <w:num w:numId="9" w16cid:durableId="1549804326">
    <w:abstractNumId w:val="3"/>
  </w:num>
  <w:num w:numId="10" w16cid:durableId="1079324469">
    <w:abstractNumId w:val="21"/>
  </w:num>
  <w:num w:numId="11" w16cid:durableId="1888494166">
    <w:abstractNumId w:val="25"/>
  </w:num>
  <w:num w:numId="12" w16cid:durableId="2125996360">
    <w:abstractNumId w:val="34"/>
  </w:num>
  <w:num w:numId="13" w16cid:durableId="542445370">
    <w:abstractNumId w:val="4"/>
  </w:num>
  <w:num w:numId="14" w16cid:durableId="1243442940">
    <w:abstractNumId w:val="0"/>
  </w:num>
  <w:num w:numId="15" w16cid:durableId="1848330612">
    <w:abstractNumId w:val="5"/>
  </w:num>
  <w:num w:numId="16" w16cid:durableId="3910070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1482120">
    <w:abstractNumId w:val="28"/>
  </w:num>
  <w:num w:numId="18" w16cid:durableId="469904850">
    <w:abstractNumId w:val="28"/>
  </w:num>
  <w:num w:numId="19" w16cid:durableId="431558043">
    <w:abstractNumId w:val="28"/>
  </w:num>
  <w:num w:numId="20" w16cid:durableId="1458913397">
    <w:abstractNumId w:val="28"/>
  </w:num>
  <w:num w:numId="21" w16cid:durableId="330958928">
    <w:abstractNumId w:val="28"/>
  </w:num>
  <w:num w:numId="22" w16cid:durableId="979923640">
    <w:abstractNumId w:val="28"/>
  </w:num>
  <w:num w:numId="23" w16cid:durableId="862741969">
    <w:abstractNumId w:val="28"/>
  </w:num>
  <w:num w:numId="24" w16cid:durableId="169877477">
    <w:abstractNumId w:val="28"/>
  </w:num>
  <w:num w:numId="25" w16cid:durableId="1628273942">
    <w:abstractNumId w:val="28"/>
  </w:num>
  <w:num w:numId="26" w16cid:durableId="575019588">
    <w:abstractNumId w:val="28"/>
  </w:num>
  <w:num w:numId="27" w16cid:durableId="358966777">
    <w:abstractNumId w:val="28"/>
  </w:num>
  <w:num w:numId="28" w16cid:durableId="230190653">
    <w:abstractNumId w:val="10"/>
  </w:num>
  <w:num w:numId="29" w16cid:durableId="113837790">
    <w:abstractNumId w:val="19"/>
  </w:num>
  <w:num w:numId="30" w16cid:durableId="8141185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2210386">
    <w:abstractNumId w:val="2"/>
  </w:num>
  <w:num w:numId="32" w16cid:durableId="818764448">
    <w:abstractNumId w:val="2"/>
  </w:num>
  <w:num w:numId="33" w16cid:durableId="3195051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70515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235279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4021420">
    <w:abstractNumId w:val="20"/>
  </w:num>
  <w:num w:numId="37" w16cid:durableId="775295892">
    <w:abstractNumId w:val="13"/>
  </w:num>
  <w:num w:numId="38" w16cid:durableId="161507026">
    <w:abstractNumId w:val="9"/>
  </w:num>
  <w:num w:numId="39" w16cid:durableId="1336417732">
    <w:abstractNumId w:val="16"/>
  </w:num>
  <w:num w:numId="40" w16cid:durableId="661391385">
    <w:abstractNumId w:val="7"/>
  </w:num>
  <w:num w:numId="41" w16cid:durableId="2004354695">
    <w:abstractNumId w:val="6"/>
  </w:num>
  <w:num w:numId="42" w16cid:durableId="804346471">
    <w:abstractNumId w:val="8"/>
  </w:num>
  <w:num w:numId="43" w16cid:durableId="1274820259">
    <w:abstractNumId w:val="26"/>
  </w:num>
  <w:num w:numId="44" w16cid:durableId="1255893360">
    <w:abstractNumId w:val="15"/>
  </w:num>
  <w:num w:numId="45" w16cid:durableId="305357706">
    <w:abstractNumId w:val="1"/>
  </w:num>
  <w:num w:numId="46" w16cid:durableId="1580865835">
    <w:abstractNumId w:val="33"/>
  </w:num>
  <w:num w:numId="47" w16cid:durableId="1680234987">
    <w:abstractNumId w:val="14"/>
  </w:num>
  <w:num w:numId="48" w16cid:durableId="1239830301">
    <w:abstractNumId w:val="32"/>
  </w:num>
  <w:num w:numId="49" w16cid:durableId="1703242186">
    <w:abstractNumId w:val="18"/>
  </w:num>
  <w:num w:numId="50" w16cid:durableId="562914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EEE"/>
    <w:rsid w:val="00037D5F"/>
    <w:rsid w:val="00084568"/>
    <w:rsid w:val="000A34FB"/>
    <w:rsid w:val="000A43DB"/>
    <w:rsid w:val="000B0492"/>
    <w:rsid w:val="000C3110"/>
    <w:rsid w:val="000D6BDE"/>
    <w:rsid w:val="00160F96"/>
    <w:rsid w:val="00162B81"/>
    <w:rsid w:val="00171749"/>
    <w:rsid w:val="00172C82"/>
    <w:rsid w:val="00192015"/>
    <w:rsid w:val="001B3877"/>
    <w:rsid w:val="001D0A06"/>
    <w:rsid w:val="001F7066"/>
    <w:rsid w:val="00222ACA"/>
    <w:rsid w:val="00274DCC"/>
    <w:rsid w:val="00297366"/>
    <w:rsid w:val="00367E81"/>
    <w:rsid w:val="003B5AD5"/>
    <w:rsid w:val="00415920"/>
    <w:rsid w:val="0042299C"/>
    <w:rsid w:val="0042361F"/>
    <w:rsid w:val="00424BB1"/>
    <w:rsid w:val="00487902"/>
    <w:rsid w:val="004B4CDE"/>
    <w:rsid w:val="004D0098"/>
    <w:rsid w:val="004F2540"/>
    <w:rsid w:val="00502E1F"/>
    <w:rsid w:val="005070C8"/>
    <w:rsid w:val="00512AD7"/>
    <w:rsid w:val="00526B4D"/>
    <w:rsid w:val="00551C80"/>
    <w:rsid w:val="005744AB"/>
    <w:rsid w:val="00576A66"/>
    <w:rsid w:val="00577F01"/>
    <w:rsid w:val="00586104"/>
    <w:rsid w:val="005861B2"/>
    <w:rsid w:val="005A6411"/>
    <w:rsid w:val="005F271F"/>
    <w:rsid w:val="005F6812"/>
    <w:rsid w:val="006705DF"/>
    <w:rsid w:val="006F5A1D"/>
    <w:rsid w:val="00705E70"/>
    <w:rsid w:val="0070784E"/>
    <w:rsid w:val="00736252"/>
    <w:rsid w:val="00750EF6"/>
    <w:rsid w:val="00751586"/>
    <w:rsid w:val="00776E25"/>
    <w:rsid w:val="008409E0"/>
    <w:rsid w:val="008A0EE3"/>
    <w:rsid w:val="008B2EF7"/>
    <w:rsid w:val="008B684C"/>
    <w:rsid w:val="008C6C72"/>
    <w:rsid w:val="008F4A46"/>
    <w:rsid w:val="00924B7B"/>
    <w:rsid w:val="00934E5B"/>
    <w:rsid w:val="009567C8"/>
    <w:rsid w:val="00964E6D"/>
    <w:rsid w:val="00971B24"/>
    <w:rsid w:val="00992768"/>
    <w:rsid w:val="009A3EAB"/>
    <w:rsid w:val="009C18E1"/>
    <w:rsid w:val="009E6372"/>
    <w:rsid w:val="00A05037"/>
    <w:rsid w:val="00A15260"/>
    <w:rsid w:val="00A3095E"/>
    <w:rsid w:val="00A56EFC"/>
    <w:rsid w:val="00A57382"/>
    <w:rsid w:val="00A64F3C"/>
    <w:rsid w:val="00A76693"/>
    <w:rsid w:val="00AA108A"/>
    <w:rsid w:val="00AB08E2"/>
    <w:rsid w:val="00AE48BF"/>
    <w:rsid w:val="00B4238A"/>
    <w:rsid w:val="00B91CDF"/>
    <w:rsid w:val="00BD47EF"/>
    <w:rsid w:val="00C03002"/>
    <w:rsid w:val="00C03B95"/>
    <w:rsid w:val="00C25E50"/>
    <w:rsid w:val="00C41741"/>
    <w:rsid w:val="00C44AAD"/>
    <w:rsid w:val="00C5691E"/>
    <w:rsid w:val="00C970DF"/>
    <w:rsid w:val="00CB1D7B"/>
    <w:rsid w:val="00CB5505"/>
    <w:rsid w:val="00CB6C31"/>
    <w:rsid w:val="00CC483E"/>
    <w:rsid w:val="00CE07E7"/>
    <w:rsid w:val="00CF69AA"/>
    <w:rsid w:val="00D14768"/>
    <w:rsid w:val="00D4519B"/>
    <w:rsid w:val="00D4579E"/>
    <w:rsid w:val="00D6072F"/>
    <w:rsid w:val="00D6345A"/>
    <w:rsid w:val="00D7209F"/>
    <w:rsid w:val="00D9131D"/>
    <w:rsid w:val="00DA1DB3"/>
    <w:rsid w:val="00DA2B55"/>
    <w:rsid w:val="00DA710F"/>
    <w:rsid w:val="00DC17E9"/>
    <w:rsid w:val="00DD3521"/>
    <w:rsid w:val="00DF07B6"/>
    <w:rsid w:val="00DF72A6"/>
    <w:rsid w:val="00E23671"/>
    <w:rsid w:val="00E4275A"/>
    <w:rsid w:val="00E63C34"/>
    <w:rsid w:val="00EA1F65"/>
    <w:rsid w:val="00EA6EEE"/>
    <w:rsid w:val="00EE17AA"/>
    <w:rsid w:val="00EF4E44"/>
    <w:rsid w:val="00F63CAC"/>
    <w:rsid w:val="00F81486"/>
    <w:rsid w:val="00FC7869"/>
    <w:rsid w:val="00FD7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352829"/>
  <w15:docId w15:val="{0D79CE6F-7C44-4CDF-8ABC-BFD6A209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6EEE"/>
    <w:rPr>
      <w:rFonts w:ascii="Arial" w:eastAsia="Times New Roman" w:hAnsi="Arial"/>
      <w:lang w:eastAsia="en-US"/>
    </w:rPr>
  </w:style>
  <w:style w:type="paragraph" w:styleId="Kop1">
    <w:name w:val="heading 1"/>
    <w:basedOn w:val="Standaard"/>
    <w:next w:val="Standaard"/>
    <w:link w:val="Kop1Char"/>
    <w:qFormat/>
    <w:rsid w:val="00CE07E7"/>
    <w:pPr>
      <w:pageBreakBefore/>
      <w:tabs>
        <w:tab w:val="left" w:pos="720"/>
      </w:tabs>
      <w:outlineLvl w:val="0"/>
    </w:pPr>
    <w:rPr>
      <w:rFonts w:asciiTheme="minorHAnsi" w:hAnsiTheme="minorHAnsi"/>
      <w:b/>
      <w:kern w:val="28"/>
    </w:rPr>
  </w:style>
  <w:style w:type="paragraph" w:styleId="Kop2">
    <w:name w:val="heading 2"/>
    <w:basedOn w:val="Standaard"/>
    <w:next w:val="Standaard"/>
    <w:link w:val="Kop2Char"/>
    <w:qFormat/>
    <w:rsid w:val="00EA6EEE"/>
    <w:pPr>
      <w:keepNext/>
      <w:outlineLvl w:val="1"/>
    </w:pPr>
    <w:rPr>
      <w:b/>
    </w:rPr>
  </w:style>
  <w:style w:type="paragraph" w:styleId="Kop3">
    <w:name w:val="heading 3"/>
    <w:basedOn w:val="Standaard"/>
    <w:next w:val="Standaard"/>
    <w:link w:val="Kop3Char"/>
    <w:qFormat/>
    <w:rsid w:val="00EA6EEE"/>
    <w:pPr>
      <w:keepNext/>
      <w:outlineLvl w:val="2"/>
    </w:pPr>
    <w:rPr>
      <w:i/>
    </w:rPr>
  </w:style>
  <w:style w:type="paragraph" w:styleId="Kop4">
    <w:name w:val="heading 4"/>
    <w:aliases w:val="Level 2 - a"/>
    <w:basedOn w:val="Standaard"/>
    <w:link w:val="Kop4Char"/>
    <w:qFormat/>
    <w:rsid w:val="00EA6EEE"/>
    <w:pPr>
      <w:keepNext/>
      <w:keepLines/>
      <w:pageBreakBefore/>
      <w:spacing w:after="240"/>
      <w:outlineLvl w:val="3"/>
    </w:pPr>
    <w:rPr>
      <w:b/>
      <w:sz w:val="24"/>
    </w:rPr>
  </w:style>
  <w:style w:type="paragraph" w:styleId="Kop5">
    <w:name w:val="heading 5"/>
    <w:aliases w:val="Kop 5 artikel ROK"/>
    <w:basedOn w:val="Standaard"/>
    <w:next w:val="Standaard"/>
    <w:link w:val="Kop5Char"/>
    <w:qFormat/>
    <w:rsid w:val="00EA6EEE"/>
    <w:pPr>
      <w:numPr>
        <w:numId w:val="5"/>
      </w:numP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E07E7"/>
    <w:rPr>
      <w:rFonts w:asciiTheme="minorHAnsi" w:eastAsia="Times New Roman" w:hAnsiTheme="minorHAnsi"/>
      <w:b/>
      <w:kern w:val="28"/>
      <w:lang w:eastAsia="en-US"/>
    </w:rPr>
  </w:style>
  <w:style w:type="character" w:customStyle="1" w:styleId="Kop2Char">
    <w:name w:val="Kop 2 Char"/>
    <w:basedOn w:val="Standaardalinea-lettertype"/>
    <w:link w:val="Kop2"/>
    <w:rsid w:val="00EA6EEE"/>
    <w:rPr>
      <w:rFonts w:ascii="Arial" w:eastAsia="Times New Roman" w:hAnsi="Arial"/>
      <w:b/>
      <w:lang w:eastAsia="en-US"/>
    </w:rPr>
  </w:style>
  <w:style w:type="character" w:customStyle="1" w:styleId="Kop3Char">
    <w:name w:val="Kop 3 Char"/>
    <w:basedOn w:val="Standaardalinea-lettertype"/>
    <w:link w:val="Kop3"/>
    <w:rsid w:val="00EA6EEE"/>
    <w:rPr>
      <w:rFonts w:ascii="Arial" w:eastAsia="Times New Roman" w:hAnsi="Arial" w:cs="Times New Roman"/>
      <w:i/>
      <w:sz w:val="20"/>
      <w:szCs w:val="20"/>
    </w:rPr>
  </w:style>
  <w:style w:type="character" w:customStyle="1" w:styleId="Kop4Char">
    <w:name w:val="Kop 4 Char"/>
    <w:aliases w:val="Level 2 - a Char"/>
    <w:basedOn w:val="Standaardalinea-lettertype"/>
    <w:link w:val="Kop4"/>
    <w:rsid w:val="00EA6EEE"/>
    <w:rPr>
      <w:rFonts w:ascii="Arial" w:eastAsia="Times New Roman" w:hAnsi="Arial" w:cs="Times New Roman"/>
      <w:b/>
      <w:sz w:val="24"/>
      <w:szCs w:val="20"/>
    </w:rPr>
  </w:style>
  <w:style w:type="character" w:customStyle="1" w:styleId="Kop5Char">
    <w:name w:val="Kop 5 Char"/>
    <w:aliases w:val="Kop 5 artikel ROK Char"/>
    <w:basedOn w:val="Standaardalinea-lettertype"/>
    <w:link w:val="Kop5"/>
    <w:rsid w:val="00EA6EEE"/>
    <w:rPr>
      <w:rFonts w:ascii="Arial" w:eastAsia="Times New Roman" w:hAnsi="Arial" w:cs="Times New Roman"/>
      <w:b/>
      <w:sz w:val="20"/>
      <w:szCs w:val="20"/>
    </w:rPr>
  </w:style>
  <w:style w:type="paragraph" w:styleId="Lijstalinea">
    <w:name w:val="List Paragraph"/>
    <w:basedOn w:val="Standaard"/>
    <w:link w:val="LijstalineaChar"/>
    <w:qFormat/>
    <w:rsid w:val="00971B24"/>
    <w:pPr>
      <w:spacing w:after="200" w:line="276" w:lineRule="auto"/>
      <w:ind w:left="720"/>
      <w:contextualSpacing/>
    </w:pPr>
    <w:rPr>
      <w:rFonts w:ascii="Calibri" w:eastAsia="Calibri" w:hAnsi="Calibri"/>
      <w:sz w:val="22"/>
      <w:szCs w:val="22"/>
    </w:rPr>
  </w:style>
  <w:style w:type="character" w:styleId="Hyperlink">
    <w:name w:val="Hyperlink"/>
    <w:basedOn w:val="Standaardalinea-lettertype"/>
    <w:uiPriority w:val="99"/>
    <w:unhideWhenUsed/>
    <w:rsid w:val="00CE07E7"/>
    <w:rPr>
      <w:color w:val="0000FF" w:themeColor="hyperlink"/>
      <w:u w:val="single"/>
    </w:rPr>
  </w:style>
  <w:style w:type="paragraph" w:styleId="Inhopg1">
    <w:name w:val="toc 1"/>
    <w:basedOn w:val="Standaard"/>
    <w:next w:val="Standaard"/>
    <w:autoRedefine/>
    <w:uiPriority w:val="39"/>
    <w:unhideWhenUsed/>
    <w:rsid w:val="00CE07E7"/>
    <w:pPr>
      <w:tabs>
        <w:tab w:val="right" w:leader="dot" w:pos="9060"/>
      </w:tabs>
      <w:spacing w:after="100" w:line="360" w:lineRule="auto"/>
    </w:pPr>
    <w:rPr>
      <w:rFonts w:asciiTheme="minorHAnsi" w:eastAsiaTheme="minorHAnsi" w:hAnsiTheme="minorHAnsi" w:cstheme="minorHAnsi"/>
      <w:b/>
      <w:noProof/>
    </w:rPr>
  </w:style>
  <w:style w:type="paragraph" w:styleId="Inhopg2">
    <w:name w:val="toc 2"/>
    <w:basedOn w:val="Standaard"/>
    <w:next w:val="Standaard"/>
    <w:autoRedefine/>
    <w:uiPriority w:val="39"/>
    <w:unhideWhenUsed/>
    <w:rsid w:val="00CE07E7"/>
    <w:pPr>
      <w:spacing w:after="100" w:line="360" w:lineRule="auto"/>
      <w:ind w:left="220"/>
    </w:pPr>
    <w:rPr>
      <w:rFonts w:eastAsiaTheme="minorHAnsi" w:cstheme="minorBidi"/>
      <w:szCs w:val="22"/>
    </w:rPr>
  </w:style>
  <w:style w:type="paragraph" w:styleId="Inhopg3">
    <w:name w:val="toc 3"/>
    <w:basedOn w:val="Standaard"/>
    <w:next w:val="Standaard"/>
    <w:autoRedefine/>
    <w:uiPriority w:val="39"/>
    <w:semiHidden/>
    <w:unhideWhenUsed/>
    <w:rsid w:val="00CE07E7"/>
    <w:pPr>
      <w:tabs>
        <w:tab w:val="left" w:pos="1134"/>
        <w:tab w:val="right" w:leader="dot" w:pos="9060"/>
      </w:tabs>
      <w:spacing w:after="100" w:line="360" w:lineRule="auto"/>
      <w:ind w:left="440"/>
    </w:pPr>
    <w:rPr>
      <w:rFonts w:eastAsiaTheme="minorHAnsi" w:cstheme="minorBidi"/>
      <w:szCs w:val="22"/>
    </w:rPr>
  </w:style>
  <w:style w:type="paragraph" w:styleId="Koptekst">
    <w:name w:val="header"/>
    <w:basedOn w:val="Standaard"/>
    <w:link w:val="KoptekstChar"/>
    <w:uiPriority w:val="99"/>
    <w:unhideWhenUsed/>
    <w:rsid w:val="00924B7B"/>
    <w:pPr>
      <w:tabs>
        <w:tab w:val="center" w:pos="4536"/>
        <w:tab w:val="right" w:pos="9072"/>
      </w:tabs>
    </w:pPr>
  </w:style>
  <w:style w:type="character" w:customStyle="1" w:styleId="KoptekstChar">
    <w:name w:val="Koptekst Char"/>
    <w:basedOn w:val="Standaardalinea-lettertype"/>
    <w:link w:val="Koptekst"/>
    <w:uiPriority w:val="99"/>
    <w:rsid w:val="00924B7B"/>
    <w:rPr>
      <w:rFonts w:ascii="Arial" w:eastAsia="Times New Roman" w:hAnsi="Arial"/>
      <w:lang w:eastAsia="en-US"/>
    </w:rPr>
  </w:style>
  <w:style w:type="paragraph" w:styleId="Voettekst">
    <w:name w:val="footer"/>
    <w:basedOn w:val="Standaard"/>
    <w:link w:val="VoettekstChar"/>
    <w:uiPriority w:val="99"/>
    <w:unhideWhenUsed/>
    <w:rsid w:val="00924B7B"/>
    <w:pPr>
      <w:tabs>
        <w:tab w:val="center" w:pos="4536"/>
        <w:tab w:val="right" w:pos="9072"/>
      </w:tabs>
    </w:pPr>
  </w:style>
  <w:style w:type="character" w:customStyle="1" w:styleId="VoettekstChar">
    <w:name w:val="Voettekst Char"/>
    <w:basedOn w:val="Standaardalinea-lettertype"/>
    <w:link w:val="Voettekst"/>
    <w:uiPriority w:val="99"/>
    <w:rsid w:val="00924B7B"/>
    <w:rPr>
      <w:rFonts w:ascii="Arial" w:eastAsia="Times New Roman" w:hAnsi="Arial"/>
      <w:lang w:eastAsia="en-US"/>
    </w:rPr>
  </w:style>
  <w:style w:type="paragraph" w:styleId="Documentstructuur">
    <w:name w:val="Document Map"/>
    <w:basedOn w:val="Standaard"/>
    <w:link w:val="DocumentstructuurChar"/>
    <w:uiPriority w:val="99"/>
    <w:semiHidden/>
    <w:unhideWhenUsed/>
    <w:rsid w:val="005F6812"/>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5F6812"/>
    <w:rPr>
      <w:rFonts w:ascii="Tahoma" w:eastAsia="Times New Roman" w:hAnsi="Tahoma" w:cs="Tahoma"/>
      <w:sz w:val="16"/>
      <w:szCs w:val="16"/>
      <w:lang w:eastAsia="en-US"/>
    </w:rPr>
  </w:style>
  <w:style w:type="paragraph" w:customStyle="1" w:styleId="Default">
    <w:name w:val="Default"/>
    <w:rsid w:val="001D0A06"/>
    <w:pPr>
      <w:autoSpaceDE w:val="0"/>
      <w:autoSpaceDN w:val="0"/>
      <w:adjustRightInd w:val="0"/>
    </w:pPr>
    <w:rPr>
      <w:rFonts w:ascii="Verdana" w:hAnsi="Verdana" w:cs="Verdana"/>
      <w:color w:val="000000"/>
      <w:sz w:val="24"/>
      <w:szCs w:val="24"/>
    </w:rPr>
  </w:style>
  <w:style w:type="character" w:customStyle="1" w:styleId="LijstalineaChar">
    <w:name w:val="Lijstalinea Char"/>
    <w:link w:val="Lijstalinea"/>
    <w:qFormat/>
    <w:locked/>
    <w:rsid w:val="00274D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3988">
      <w:bodyDiv w:val="1"/>
      <w:marLeft w:val="0"/>
      <w:marRight w:val="0"/>
      <w:marTop w:val="0"/>
      <w:marBottom w:val="0"/>
      <w:divBdr>
        <w:top w:val="none" w:sz="0" w:space="0" w:color="auto"/>
        <w:left w:val="none" w:sz="0" w:space="0" w:color="auto"/>
        <w:bottom w:val="none" w:sz="0" w:space="0" w:color="auto"/>
        <w:right w:val="none" w:sz="0" w:space="0" w:color="auto"/>
      </w:divBdr>
    </w:div>
    <w:div w:id="91434439">
      <w:bodyDiv w:val="1"/>
      <w:marLeft w:val="0"/>
      <w:marRight w:val="0"/>
      <w:marTop w:val="0"/>
      <w:marBottom w:val="0"/>
      <w:divBdr>
        <w:top w:val="none" w:sz="0" w:space="0" w:color="auto"/>
        <w:left w:val="none" w:sz="0" w:space="0" w:color="auto"/>
        <w:bottom w:val="none" w:sz="0" w:space="0" w:color="auto"/>
        <w:right w:val="none" w:sz="0" w:space="0" w:color="auto"/>
      </w:divBdr>
    </w:div>
    <w:div w:id="106506506">
      <w:bodyDiv w:val="1"/>
      <w:marLeft w:val="0"/>
      <w:marRight w:val="0"/>
      <w:marTop w:val="0"/>
      <w:marBottom w:val="0"/>
      <w:divBdr>
        <w:top w:val="none" w:sz="0" w:space="0" w:color="auto"/>
        <w:left w:val="none" w:sz="0" w:space="0" w:color="auto"/>
        <w:bottom w:val="none" w:sz="0" w:space="0" w:color="auto"/>
        <w:right w:val="none" w:sz="0" w:space="0" w:color="auto"/>
      </w:divBdr>
    </w:div>
    <w:div w:id="175848811">
      <w:bodyDiv w:val="1"/>
      <w:marLeft w:val="0"/>
      <w:marRight w:val="0"/>
      <w:marTop w:val="0"/>
      <w:marBottom w:val="0"/>
      <w:divBdr>
        <w:top w:val="none" w:sz="0" w:space="0" w:color="auto"/>
        <w:left w:val="none" w:sz="0" w:space="0" w:color="auto"/>
        <w:bottom w:val="none" w:sz="0" w:space="0" w:color="auto"/>
        <w:right w:val="none" w:sz="0" w:space="0" w:color="auto"/>
      </w:divBdr>
    </w:div>
    <w:div w:id="207109914">
      <w:bodyDiv w:val="1"/>
      <w:marLeft w:val="0"/>
      <w:marRight w:val="0"/>
      <w:marTop w:val="0"/>
      <w:marBottom w:val="0"/>
      <w:divBdr>
        <w:top w:val="none" w:sz="0" w:space="0" w:color="auto"/>
        <w:left w:val="none" w:sz="0" w:space="0" w:color="auto"/>
        <w:bottom w:val="none" w:sz="0" w:space="0" w:color="auto"/>
        <w:right w:val="none" w:sz="0" w:space="0" w:color="auto"/>
      </w:divBdr>
    </w:div>
    <w:div w:id="522479712">
      <w:bodyDiv w:val="1"/>
      <w:marLeft w:val="0"/>
      <w:marRight w:val="0"/>
      <w:marTop w:val="0"/>
      <w:marBottom w:val="0"/>
      <w:divBdr>
        <w:top w:val="none" w:sz="0" w:space="0" w:color="auto"/>
        <w:left w:val="none" w:sz="0" w:space="0" w:color="auto"/>
        <w:bottom w:val="none" w:sz="0" w:space="0" w:color="auto"/>
        <w:right w:val="none" w:sz="0" w:space="0" w:color="auto"/>
      </w:divBdr>
    </w:div>
    <w:div w:id="605115758">
      <w:bodyDiv w:val="1"/>
      <w:marLeft w:val="0"/>
      <w:marRight w:val="0"/>
      <w:marTop w:val="0"/>
      <w:marBottom w:val="0"/>
      <w:divBdr>
        <w:top w:val="none" w:sz="0" w:space="0" w:color="auto"/>
        <w:left w:val="none" w:sz="0" w:space="0" w:color="auto"/>
        <w:bottom w:val="none" w:sz="0" w:space="0" w:color="auto"/>
        <w:right w:val="none" w:sz="0" w:space="0" w:color="auto"/>
      </w:divBdr>
    </w:div>
    <w:div w:id="741492685">
      <w:bodyDiv w:val="1"/>
      <w:marLeft w:val="0"/>
      <w:marRight w:val="0"/>
      <w:marTop w:val="0"/>
      <w:marBottom w:val="0"/>
      <w:divBdr>
        <w:top w:val="none" w:sz="0" w:space="0" w:color="auto"/>
        <w:left w:val="none" w:sz="0" w:space="0" w:color="auto"/>
        <w:bottom w:val="none" w:sz="0" w:space="0" w:color="auto"/>
        <w:right w:val="none" w:sz="0" w:space="0" w:color="auto"/>
      </w:divBdr>
    </w:div>
    <w:div w:id="931857069">
      <w:bodyDiv w:val="1"/>
      <w:marLeft w:val="0"/>
      <w:marRight w:val="0"/>
      <w:marTop w:val="0"/>
      <w:marBottom w:val="0"/>
      <w:divBdr>
        <w:top w:val="none" w:sz="0" w:space="0" w:color="auto"/>
        <w:left w:val="none" w:sz="0" w:space="0" w:color="auto"/>
        <w:bottom w:val="none" w:sz="0" w:space="0" w:color="auto"/>
        <w:right w:val="none" w:sz="0" w:space="0" w:color="auto"/>
      </w:divBdr>
    </w:div>
    <w:div w:id="1075786357">
      <w:bodyDiv w:val="1"/>
      <w:marLeft w:val="0"/>
      <w:marRight w:val="0"/>
      <w:marTop w:val="0"/>
      <w:marBottom w:val="0"/>
      <w:divBdr>
        <w:top w:val="none" w:sz="0" w:space="0" w:color="auto"/>
        <w:left w:val="none" w:sz="0" w:space="0" w:color="auto"/>
        <w:bottom w:val="none" w:sz="0" w:space="0" w:color="auto"/>
        <w:right w:val="none" w:sz="0" w:space="0" w:color="auto"/>
      </w:divBdr>
    </w:div>
    <w:div w:id="1127092289">
      <w:bodyDiv w:val="1"/>
      <w:marLeft w:val="0"/>
      <w:marRight w:val="0"/>
      <w:marTop w:val="0"/>
      <w:marBottom w:val="0"/>
      <w:divBdr>
        <w:top w:val="none" w:sz="0" w:space="0" w:color="auto"/>
        <w:left w:val="none" w:sz="0" w:space="0" w:color="auto"/>
        <w:bottom w:val="none" w:sz="0" w:space="0" w:color="auto"/>
        <w:right w:val="none" w:sz="0" w:space="0" w:color="auto"/>
      </w:divBdr>
    </w:div>
    <w:div w:id="1374576351">
      <w:bodyDiv w:val="1"/>
      <w:marLeft w:val="0"/>
      <w:marRight w:val="0"/>
      <w:marTop w:val="0"/>
      <w:marBottom w:val="0"/>
      <w:divBdr>
        <w:top w:val="none" w:sz="0" w:space="0" w:color="auto"/>
        <w:left w:val="none" w:sz="0" w:space="0" w:color="auto"/>
        <w:bottom w:val="none" w:sz="0" w:space="0" w:color="auto"/>
        <w:right w:val="none" w:sz="0" w:space="0" w:color="auto"/>
      </w:divBdr>
    </w:div>
    <w:div w:id="1384331616">
      <w:bodyDiv w:val="1"/>
      <w:marLeft w:val="0"/>
      <w:marRight w:val="0"/>
      <w:marTop w:val="0"/>
      <w:marBottom w:val="0"/>
      <w:divBdr>
        <w:top w:val="none" w:sz="0" w:space="0" w:color="auto"/>
        <w:left w:val="none" w:sz="0" w:space="0" w:color="auto"/>
        <w:bottom w:val="none" w:sz="0" w:space="0" w:color="auto"/>
        <w:right w:val="none" w:sz="0" w:space="0" w:color="auto"/>
      </w:divBdr>
    </w:div>
    <w:div w:id="1620137643">
      <w:bodyDiv w:val="1"/>
      <w:marLeft w:val="0"/>
      <w:marRight w:val="0"/>
      <w:marTop w:val="0"/>
      <w:marBottom w:val="0"/>
      <w:divBdr>
        <w:top w:val="none" w:sz="0" w:space="0" w:color="auto"/>
        <w:left w:val="none" w:sz="0" w:space="0" w:color="auto"/>
        <w:bottom w:val="none" w:sz="0" w:space="0" w:color="auto"/>
        <w:right w:val="none" w:sz="0" w:space="0" w:color="auto"/>
      </w:divBdr>
    </w:div>
    <w:div w:id="1780370365">
      <w:bodyDiv w:val="1"/>
      <w:marLeft w:val="0"/>
      <w:marRight w:val="0"/>
      <w:marTop w:val="0"/>
      <w:marBottom w:val="0"/>
      <w:divBdr>
        <w:top w:val="none" w:sz="0" w:space="0" w:color="auto"/>
        <w:left w:val="none" w:sz="0" w:space="0" w:color="auto"/>
        <w:bottom w:val="none" w:sz="0" w:space="0" w:color="auto"/>
        <w:right w:val="none" w:sz="0" w:space="0" w:color="auto"/>
      </w:divBdr>
    </w:div>
    <w:div w:id="1831631649">
      <w:bodyDiv w:val="1"/>
      <w:marLeft w:val="0"/>
      <w:marRight w:val="0"/>
      <w:marTop w:val="0"/>
      <w:marBottom w:val="0"/>
      <w:divBdr>
        <w:top w:val="none" w:sz="0" w:space="0" w:color="auto"/>
        <w:left w:val="none" w:sz="0" w:space="0" w:color="auto"/>
        <w:bottom w:val="none" w:sz="0" w:space="0" w:color="auto"/>
        <w:right w:val="none" w:sz="0" w:space="0" w:color="auto"/>
      </w:divBdr>
    </w:div>
    <w:div w:id="1876576876">
      <w:bodyDiv w:val="1"/>
      <w:marLeft w:val="0"/>
      <w:marRight w:val="0"/>
      <w:marTop w:val="0"/>
      <w:marBottom w:val="0"/>
      <w:divBdr>
        <w:top w:val="none" w:sz="0" w:space="0" w:color="auto"/>
        <w:left w:val="none" w:sz="0" w:space="0" w:color="auto"/>
        <w:bottom w:val="none" w:sz="0" w:space="0" w:color="auto"/>
        <w:right w:val="none" w:sz="0" w:space="0" w:color="auto"/>
      </w:divBdr>
    </w:div>
    <w:div w:id="205383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FDC46D8F97F914CAB11CEABE7577692" ma:contentTypeVersion="0" ma:contentTypeDescription="Een nieuw document maken." ma:contentTypeScope="" ma:versionID="f025988e11091a86d0433a0eda13decb">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3605C-C140-4B1A-BCCB-2BEF4BD6AE86}">
  <ds:schemaRefs>
    <ds:schemaRef ds:uri="http://schemas.microsoft.com/office/2006/metadata/longProperties"/>
  </ds:schemaRefs>
</ds:datastoreItem>
</file>

<file path=customXml/itemProps2.xml><?xml version="1.0" encoding="utf-8"?>
<ds:datastoreItem xmlns:ds="http://schemas.openxmlformats.org/officeDocument/2006/customXml" ds:itemID="{B6987147-2141-42BB-9A9F-7CF31F7C6D2D}">
  <ds:schemaRefs>
    <ds:schemaRef ds:uri="http://schemas.openxmlformats.org/officeDocument/2006/bibliography"/>
  </ds:schemaRefs>
</ds:datastoreItem>
</file>

<file path=customXml/itemProps3.xml><?xml version="1.0" encoding="utf-8"?>
<ds:datastoreItem xmlns:ds="http://schemas.openxmlformats.org/officeDocument/2006/customXml" ds:itemID="{924353B9-1935-4994-940F-8D633B39338E}"/>
</file>

<file path=customXml/itemProps4.xml><?xml version="1.0" encoding="utf-8"?>
<ds:datastoreItem xmlns:ds="http://schemas.openxmlformats.org/officeDocument/2006/customXml" ds:itemID="{1F14998F-8F41-43E1-835D-10CFE5B53884}">
  <ds:schemaRefs>
    <ds:schemaRef ds:uri="http://purl.org/dc/elements/1.1/"/>
    <ds:schemaRef ds:uri="f5a54902-b5dd-47a3-96c8-aefd5743d61e"/>
    <ds:schemaRef ds:uri="http://schemas.microsoft.com/office/2006/documentManagement/types"/>
    <ds:schemaRef ds:uri="74a562ca-5fe7-4710-9ba2-067a01beeba0"/>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D943167-FF4D-45BC-B632-2E69370D0A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836</Words>
  <Characters>4601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Hurkmans, Evie</cp:lastModifiedBy>
  <cp:revision>2</cp:revision>
  <cp:lastPrinted>2021-04-15T08:48:00Z</cp:lastPrinted>
  <dcterms:created xsi:type="dcterms:W3CDTF">2026-01-13T11:19:00Z</dcterms:created>
  <dcterms:modified xsi:type="dcterms:W3CDTF">2026-01-13T11:19:00Z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0x010100EFDC46D8F97F914CAB11CEABE7577692</vt:lpwstr>
  </property>
  <property fmtid="{D5CDD505-2E9C-101B-9397-08002B2CF9AE}" pid="8" name="Order">
    <vt:r8>86700</vt:r8>
  </property>
  <property fmtid="{D5CDD505-2E9C-101B-9397-08002B2CF9AE}" pid="9" name="FileDirRef">
    <vt:lpwstr>projecten/asko/ict/Projectadministratie/TA/O/08. Overeenkomst</vt:lpwstr>
  </property>
  <property fmtid="{D5CDD505-2E9C-101B-9397-08002B2CF9AE}" pid="10" name="FileLeafRef">
    <vt:lpwstr>Raamovereenkomst enkele partij .docx</vt:lpwstr>
  </property>
  <property fmtid="{D5CDD505-2E9C-101B-9397-08002B2CF9AE}" pid="11" name="FSObjType">
    <vt:lpwstr>0</vt:lpwstr>
  </property>
  <property fmtid="{D5CDD505-2E9C-101B-9397-08002B2CF9AE}" pid="12" name="Type_x0020_document">
    <vt:lpwstr/>
  </property>
  <property fmtid="{D5CDD505-2E9C-101B-9397-08002B2CF9AE}" pid="13" name="TaxKeyword">
    <vt:lpwstr/>
  </property>
  <property fmtid="{D5CDD505-2E9C-101B-9397-08002B2CF9AE}" pid="14" name="Berkenschutse afdeling">
    <vt:lpwstr>16;#ICT|13e48c15-1486-48a7-b335-c19f9105fdd2</vt:lpwstr>
  </property>
  <property fmtid="{D5CDD505-2E9C-101B-9397-08002B2CF9AE}" pid="15" name="_dlc_DocIdItemGuid">
    <vt:lpwstr>89bd4691-4dbb-417d-bd32-2ca8ea809132</vt:lpwstr>
  </property>
  <property fmtid="{D5CDD505-2E9C-101B-9397-08002B2CF9AE}" pid="16" name="Type document">
    <vt:lpwstr/>
  </property>
  <property fmtid="{D5CDD505-2E9C-101B-9397-08002B2CF9AE}" pid="17" name="MediaServiceImageTags">
    <vt:lpwstr/>
  </property>
</Properties>
</file>