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6C2E9" w14:textId="421560FD" w:rsidR="00055D20" w:rsidRPr="00EB4313" w:rsidRDefault="00055D20" w:rsidP="00055D20">
      <w:pPr>
        <w:pStyle w:val="Plattetekst"/>
        <w:rPr>
          <w:rFonts w:cstheme="minorHAnsi"/>
          <w:color w:val="007A3D"/>
          <w:sz w:val="36"/>
          <w:szCs w:val="36"/>
        </w:rPr>
      </w:pPr>
      <w:r w:rsidRPr="00EB4313">
        <w:rPr>
          <w:rFonts w:cstheme="minorHAnsi"/>
          <w:color w:val="007A3D"/>
          <w:sz w:val="36"/>
          <w:szCs w:val="36"/>
        </w:rPr>
        <w:t>Colofon</w:t>
      </w:r>
    </w:p>
    <w:p w14:paraId="462711D3" w14:textId="77777777" w:rsidR="000F06EB" w:rsidRPr="008C278B" w:rsidRDefault="000F06EB" w:rsidP="006114D6">
      <w:pPr>
        <w:pStyle w:val="Kop3"/>
      </w:pPr>
      <w:r w:rsidRPr="008C278B">
        <w:t xml:space="preserve">Naam document </w:t>
      </w:r>
    </w:p>
    <w:p w14:paraId="3AD5F5EB" w14:textId="2CD8A9D9" w:rsidR="00363301" w:rsidRDefault="00C5042A" w:rsidP="000F06EB">
      <w:pPr>
        <w:pStyle w:val="Plattetekst"/>
        <w:rPr>
          <w:rFonts w:cstheme="minorHAnsi"/>
        </w:rPr>
      </w:pPr>
      <w:r w:rsidRPr="00C5042A">
        <w:rPr>
          <w:rFonts w:cstheme="minorHAnsi"/>
        </w:rPr>
        <w:t>Apeldoorn VNG Standaard Verwerkersovereenkomst v2.51</w:t>
      </w:r>
    </w:p>
    <w:p w14:paraId="768065C9" w14:textId="77777777" w:rsidR="00C5042A" w:rsidRPr="00CA6BC5" w:rsidRDefault="00C5042A" w:rsidP="000F06EB">
      <w:pPr>
        <w:pStyle w:val="Plattetekst"/>
        <w:rPr>
          <w:rFonts w:cstheme="minorHAnsi"/>
        </w:rPr>
      </w:pPr>
    </w:p>
    <w:p w14:paraId="6B5FCE78" w14:textId="77777777" w:rsidR="000F06EB" w:rsidRPr="008C278B" w:rsidRDefault="000F06EB" w:rsidP="006114D6">
      <w:pPr>
        <w:pStyle w:val="Kop3"/>
      </w:pPr>
      <w:r w:rsidRPr="008C278B">
        <w:t xml:space="preserve">Versienummer </w:t>
      </w:r>
    </w:p>
    <w:p w14:paraId="5580BDB7" w14:textId="6F8506D8" w:rsidR="000F06EB" w:rsidRDefault="00D4614A" w:rsidP="000F06EB">
      <w:pPr>
        <w:pStyle w:val="Plattetekst"/>
        <w:rPr>
          <w:rFonts w:cstheme="minorHAnsi"/>
        </w:rPr>
      </w:pPr>
      <w:r>
        <w:rPr>
          <w:rFonts w:cstheme="minorHAnsi"/>
        </w:rPr>
        <w:t>2.</w:t>
      </w:r>
      <w:r w:rsidR="00D57F5C">
        <w:rPr>
          <w:rFonts w:cstheme="minorHAnsi"/>
        </w:rPr>
        <w:t>5</w:t>
      </w:r>
      <w:r w:rsidR="00712A84">
        <w:rPr>
          <w:rFonts w:cstheme="minorHAnsi"/>
        </w:rPr>
        <w:t>1</w:t>
      </w:r>
    </w:p>
    <w:p w14:paraId="10F2532A" w14:textId="77777777" w:rsidR="00363301" w:rsidRPr="00CA6BC5" w:rsidRDefault="00363301" w:rsidP="000F06EB">
      <w:pPr>
        <w:pStyle w:val="Plattetekst"/>
        <w:rPr>
          <w:rFonts w:cstheme="minorHAnsi"/>
        </w:rPr>
      </w:pPr>
    </w:p>
    <w:p w14:paraId="245CE738" w14:textId="77777777" w:rsidR="000F06EB" w:rsidRPr="008C278B" w:rsidRDefault="000F06EB" w:rsidP="006114D6">
      <w:pPr>
        <w:pStyle w:val="Kop3"/>
      </w:pPr>
      <w:r w:rsidRPr="008C278B">
        <w:t xml:space="preserve">Versiedatum </w:t>
      </w:r>
    </w:p>
    <w:p w14:paraId="1B1F2823" w14:textId="548121EB" w:rsidR="000F06EB" w:rsidRDefault="003E74C2" w:rsidP="000F06EB">
      <w:pPr>
        <w:pStyle w:val="Plattetekst"/>
        <w:rPr>
          <w:rFonts w:cstheme="minorHAnsi"/>
        </w:rPr>
      </w:pPr>
      <w:r>
        <w:rPr>
          <w:rFonts w:cstheme="minorHAnsi"/>
        </w:rPr>
        <w:t>1</w:t>
      </w:r>
      <w:r w:rsidR="00712A84">
        <w:rPr>
          <w:rFonts w:cstheme="minorHAnsi"/>
        </w:rPr>
        <w:t>8</w:t>
      </w:r>
      <w:r w:rsidR="00CE7170">
        <w:rPr>
          <w:rFonts w:cstheme="minorHAnsi"/>
        </w:rPr>
        <w:t>-</w:t>
      </w:r>
      <w:r w:rsidR="007E0BFF">
        <w:rPr>
          <w:rFonts w:cstheme="minorHAnsi"/>
        </w:rPr>
        <w:t>0</w:t>
      </w:r>
      <w:r w:rsidR="00712A84">
        <w:rPr>
          <w:rFonts w:cstheme="minorHAnsi"/>
        </w:rPr>
        <w:t>6</w:t>
      </w:r>
      <w:r w:rsidR="00CE7170">
        <w:rPr>
          <w:rFonts w:cstheme="minorHAnsi"/>
        </w:rPr>
        <w:t>-202</w:t>
      </w:r>
      <w:r w:rsidR="00F91B88">
        <w:rPr>
          <w:rFonts w:cstheme="minorHAnsi"/>
        </w:rPr>
        <w:t>4</w:t>
      </w:r>
    </w:p>
    <w:p w14:paraId="649E16DB" w14:textId="77777777" w:rsidR="00363301" w:rsidRPr="00CA6BC5" w:rsidRDefault="00363301" w:rsidP="000F06EB">
      <w:pPr>
        <w:pStyle w:val="Plattetekst"/>
        <w:rPr>
          <w:rFonts w:cstheme="minorHAnsi"/>
        </w:rPr>
      </w:pPr>
    </w:p>
    <w:p w14:paraId="3FEACB4F" w14:textId="77777777" w:rsidR="000F06EB" w:rsidRPr="008C278B" w:rsidRDefault="000F06EB" w:rsidP="006114D6">
      <w:pPr>
        <w:pStyle w:val="Kop3"/>
      </w:pPr>
      <w:r w:rsidRPr="008C278B">
        <w:t xml:space="preserve">Versiebeheer </w:t>
      </w:r>
    </w:p>
    <w:p w14:paraId="2D865EAE" w14:textId="234AB238" w:rsidR="000F06EB" w:rsidRPr="00CA6BC5" w:rsidRDefault="000F06EB" w:rsidP="000F06EB">
      <w:pPr>
        <w:pStyle w:val="Plattetekst"/>
        <w:rPr>
          <w:rFonts w:cstheme="minorHAnsi"/>
        </w:rPr>
      </w:pPr>
      <w:r w:rsidRPr="00CA6BC5">
        <w:rPr>
          <w:rFonts w:cstheme="minorHAnsi"/>
        </w:rPr>
        <w:t xml:space="preserve">Het beheer van dit document berust bij de </w:t>
      </w:r>
      <w:r w:rsidR="00410622">
        <w:rPr>
          <w:rFonts w:cstheme="minorHAnsi"/>
        </w:rPr>
        <w:t>gemeente</w:t>
      </w:r>
      <w:r w:rsidR="006F26EB">
        <w:rPr>
          <w:rFonts w:cstheme="minorHAnsi"/>
        </w:rPr>
        <w:t xml:space="preserve"> Apeldoorn.</w:t>
      </w:r>
    </w:p>
    <w:p w14:paraId="29833110" w14:textId="77777777" w:rsidR="000221F8" w:rsidRPr="00993546" w:rsidRDefault="000221F8" w:rsidP="000221F8">
      <w:pPr>
        <w:pStyle w:val="Plattetekst"/>
      </w:pPr>
    </w:p>
    <w:p w14:paraId="28FE0982" w14:textId="77777777" w:rsidR="000221F8" w:rsidRPr="00993546" w:rsidRDefault="000221F8" w:rsidP="000221F8">
      <w:pPr>
        <w:jc w:val="center"/>
      </w:pPr>
      <w:r w:rsidRPr="00993546">
        <w:rPr>
          <w:noProof/>
          <w:lang w:bidi="ar-SA"/>
        </w:rPr>
        <w:drawing>
          <wp:inline distT="0" distB="0" distL="0" distR="0" wp14:anchorId="488CB55F" wp14:editId="5916CA50">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143000" cy="393700"/>
                    </a:xfrm>
                    <a:prstGeom prst="rect">
                      <a:avLst/>
                    </a:prstGeom>
                  </pic:spPr>
                </pic:pic>
              </a:graphicData>
            </a:graphic>
          </wp:inline>
        </w:drawing>
      </w:r>
    </w:p>
    <w:p w14:paraId="34BF79C6" w14:textId="77777777" w:rsidR="000221F8" w:rsidRPr="00993546" w:rsidRDefault="000221F8" w:rsidP="000221F8">
      <w:pPr>
        <w:jc w:val="center"/>
      </w:pPr>
    </w:p>
    <w:p w14:paraId="30AF6797" w14:textId="77777777" w:rsidR="000221F8" w:rsidRPr="00993546" w:rsidRDefault="000221F8" w:rsidP="000221F8">
      <w:pPr>
        <w:pStyle w:val="Plattetekst"/>
        <w:jc w:val="center"/>
      </w:pPr>
      <w:r w:rsidRPr="00993546">
        <w:t xml:space="preserve">Vereniging van Nederlandse Gemeenten / Informatiebeveiligingsdienst voor gemeenten (IBD) </w:t>
      </w:r>
    </w:p>
    <w:p w14:paraId="77653DA4" w14:textId="77777777" w:rsidR="006114D6" w:rsidRDefault="006114D6" w:rsidP="000221F8">
      <w:pPr>
        <w:pStyle w:val="Plattetekst"/>
      </w:pPr>
    </w:p>
    <w:p w14:paraId="5425CA58" w14:textId="01FAAC73" w:rsidR="000221F8" w:rsidRPr="00993546" w:rsidRDefault="000221F8" w:rsidP="000221F8">
      <w:pPr>
        <w:pStyle w:val="Plattetekst"/>
      </w:pPr>
      <w:r w:rsidRPr="00993546">
        <w:t xml:space="preserve">Tenzij anders vermeld, is dit werk verstrekt onder een Creative </w:t>
      </w:r>
      <w:proofErr w:type="spellStart"/>
      <w:r w:rsidRPr="00993546">
        <w:t>Commons</w:t>
      </w:r>
      <w:proofErr w:type="spellEnd"/>
      <w:r w:rsidRPr="00993546">
        <w:t xml:space="preserve">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48D07E8A" w14:textId="77777777" w:rsidR="000221F8" w:rsidRPr="00993546" w:rsidRDefault="000221F8" w:rsidP="000221F8">
      <w:pPr>
        <w:pStyle w:val="Plattetekst"/>
      </w:pPr>
    </w:p>
    <w:p w14:paraId="0193558B" w14:textId="77777777" w:rsidR="000221F8" w:rsidRPr="00993546" w:rsidRDefault="000221F8" w:rsidP="000221F8">
      <w:pPr>
        <w:pStyle w:val="Plattetekst"/>
      </w:pPr>
      <w:r w:rsidRPr="00993546">
        <w:t>Voor commerciële organisaties wordt hierbij toestemming verleend om dit document te bekijken, af te drukken, te verspreiden en te gebruiken onder de hiernavolgende voorwaarden:</w:t>
      </w:r>
    </w:p>
    <w:p w14:paraId="0C456E12" w14:textId="77777777" w:rsidR="000221F8" w:rsidRPr="00993546" w:rsidRDefault="000221F8" w:rsidP="00536332">
      <w:pPr>
        <w:pStyle w:val="Plattetekst"/>
        <w:widowControl/>
        <w:numPr>
          <w:ilvl w:val="0"/>
          <w:numId w:val="24"/>
        </w:numPr>
        <w:autoSpaceDE/>
        <w:autoSpaceDN/>
        <w:ind w:left="360" w:right="0"/>
      </w:pPr>
      <w:r w:rsidRPr="00993546">
        <w:t>De IBD wordt als bron vermeld.</w:t>
      </w:r>
    </w:p>
    <w:p w14:paraId="5E9C6156" w14:textId="77777777" w:rsidR="000221F8" w:rsidRPr="00993546" w:rsidRDefault="000221F8" w:rsidP="00536332">
      <w:pPr>
        <w:pStyle w:val="Plattetekst"/>
        <w:widowControl/>
        <w:numPr>
          <w:ilvl w:val="0"/>
          <w:numId w:val="24"/>
        </w:numPr>
        <w:autoSpaceDE/>
        <w:autoSpaceDN/>
        <w:ind w:left="360"/>
      </w:pPr>
      <w:r w:rsidRPr="00993546">
        <w:t>Het document en de inhoud mogen commercieel niet geëxploiteerd worden.</w:t>
      </w:r>
    </w:p>
    <w:p w14:paraId="304EF972" w14:textId="77777777" w:rsidR="000221F8" w:rsidRPr="00993546" w:rsidRDefault="000221F8" w:rsidP="00536332">
      <w:pPr>
        <w:pStyle w:val="Plattetekst"/>
        <w:widowControl/>
        <w:numPr>
          <w:ilvl w:val="0"/>
          <w:numId w:val="24"/>
        </w:numPr>
        <w:autoSpaceDE/>
        <w:autoSpaceDN/>
        <w:ind w:left="360"/>
      </w:pPr>
      <w:r w:rsidRPr="00993546">
        <w:t>Publicaties of informatie waarvan de intellectuele eigendomsrechten niet bij de verstrekker berusten, blijven onderworpen aan de beperkingen opgelegd door de IBD en / of de Vereniging van Nederlandse Gemeenten.</w:t>
      </w:r>
    </w:p>
    <w:p w14:paraId="60C45A70" w14:textId="77777777" w:rsidR="000221F8" w:rsidRPr="00993546" w:rsidRDefault="000221F8" w:rsidP="00536332">
      <w:pPr>
        <w:pStyle w:val="Plattetekst"/>
        <w:widowControl/>
        <w:numPr>
          <w:ilvl w:val="0"/>
          <w:numId w:val="24"/>
        </w:numPr>
        <w:autoSpaceDE/>
        <w:autoSpaceDN/>
        <w:ind w:left="360"/>
      </w:pPr>
      <w:r w:rsidRPr="00993546">
        <w:t>Iedere kopie van dit document, of een gedeelte daarvan, dient te zijn voorzien van de in deze paragraaf vermelde mededeling.</w:t>
      </w:r>
    </w:p>
    <w:p w14:paraId="67CE543A" w14:textId="77777777" w:rsidR="000221F8" w:rsidRPr="00993546" w:rsidRDefault="000221F8" w:rsidP="000221F8">
      <w:pPr>
        <w:pStyle w:val="Plattetekst"/>
      </w:pPr>
    </w:p>
    <w:p w14:paraId="7182113B" w14:textId="77777777" w:rsidR="000221F8" w:rsidRPr="00993546" w:rsidRDefault="000221F8" w:rsidP="000221F8">
      <w:pPr>
        <w:pStyle w:val="Plattetekst"/>
      </w:pPr>
      <w:r w:rsidRPr="00993546">
        <w:t>Wanneer dit werk wordt gebruikt, hanteer dan de volgende methode van naamsvermelding: “Vereniging van Nederlandse Gemeenten / Informatiebeveiligingsdienst voor gemeenten”, licentie onder: CC BY-NC-SA 4.0.</w:t>
      </w:r>
    </w:p>
    <w:p w14:paraId="25DBEE4F" w14:textId="77777777" w:rsidR="000221F8" w:rsidRPr="00993546" w:rsidRDefault="000221F8" w:rsidP="000221F8">
      <w:pPr>
        <w:pStyle w:val="Plattetekst"/>
      </w:pPr>
    </w:p>
    <w:p w14:paraId="01521981" w14:textId="77777777" w:rsidR="000221F8" w:rsidRPr="00993546" w:rsidRDefault="000221F8" w:rsidP="000221F8">
      <w:pPr>
        <w:pStyle w:val="Plattetekst"/>
      </w:pPr>
      <w:r w:rsidRPr="00993546">
        <w:t xml:space="preserve">Bezoek </w:t>
      </w:r>
      <w:hyperlink r:id="rId13" w:history="1">
        <w:r w:rsidRPr="00993546">
          <w:rPr>
            <w:rStyle w:val="Hyperlink"/>
          </w:rPr>
          <w:t>http://creativecommons.org/licenses/by-nc-sa/4.0</w:t>
        </w:r>
      </w:hyperlink>
      <w:r w:rsidRPr="00993546">
        <w:t xml:space="preserve"> voor meer informatie over de licentie.</w:t>
      </w:r>
    </w:p>
    <w:p w14:paraId="45A9244F" w14:textId="77777777" w:rsidR="000221F8" w:rsidRPr="00993546" w:rsidRDefault="000221F8" w:rsidP="000221F8">
      <w:pPr>
        <w:pStyle w:val="Plattetekst"/>
      </w:pPr>
    </w:p>
    <w:p w14:paraId="04E2B841" w14:textId="77777777" w:rsidR="000221F8" w:rsidRPr="00574C25" w:rsidRDefault="000221F8" w:rsidP="000221F8">
      <w:pPr>
        <w:pStyle w:val="Plattetekst"/>
        <w:rPr>
          <w:b/>
          <w:color w:val="76923C" w:themeColor="accent3" w:themeShade="BF"/>
          <w:sz w:val="24"/>
          <w:szCs w:val="24"/>
        </w:rPr>
      </w:pPr>
      <w:r w:rsidRPr="00574C25">
        <w:rPr>
          <w:b/>
          <w:color w:val="76923C" w:themeColor="accent3" w:themeShade="BF"/>
          <w:sz w:val="24"/>
          <w:szCs w:val="24"/>
        </w:rPr>
        <w:t>Rechten en vrijwaring</w:t>
      </w:r>
    </w:p>
    <w:p w14:paraId="309BBF39" w14:textId="628E7052" w:rsidR="0001447F" w:rsidRDefault="000221F8" w:rsidP="00410622">
      <w:pPr>
        <w:pStyle w:val="Plattetekst"/>
        <w:rPr>
          <w:rFonts w:cstheme="minorHAnsi"/>
        </w:rPr>
      </w:pPr>
      <w:r w:rsidRPr="00993546">
        <w:t xml:space="preserve">De IBD is zich bewust van haar verantwoordelijkheid een zo betrouwbaar mogelijke uitgave te </w:t>
      </w:r>
      <w:proofErr w:type="spellStart"/>
      <w:r w:rsidRPr="00993546">
        <w:t>verzo</w:t>
      </w:r>
      <w:r w:rsidR="00FF0744">
        <w:t>s</w:t>
      </w:r>
      <w:r w:rsidRPr="00993546">
        <w:t>rgen</w:t>
      </w:r>
      <w:proofErr w:type="spellEnd"/>
      <w:r w:rsidRPr="00993546">
        <w:t>.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w:t>
      </w:r>
      <w:r w:rsidR="00FF000D">
        <w:t xml:space="preserve"> e</w:t>
      </w:r>
      <w:r w:rsidRPr="00993546">
        <w:t xml:space="preserve">rvan. </w:t>
      </w:r>
      <w:bookmarkStart w:id="0" w:name="_Toc500776210"/>
    </w:p>
    <w:p w14:paraId="5F477B4F" w14:textId="5BDCAED3" w:rsidR="003C25E5" w:rsidRDefault="003C25E5" w:rsidP="00DE3049">
      <w:pPr>
        <w:pStyle w:val="Kop1"/>
      </w:pPr>
      <w:bookmarkStart w:id="1" w:name="_Toc159482578"/>
      <w:r>
        <w:lastRenderedPageBreak/>
        <w:t>Standaard verwerkersovereenkomst gemeenten</w:t>
      </w:r>
      <w:bookmarkEnd w:id="1"/>
    </w:p>
    <w:p w14:paraId="74223A50" w14:textId="77777777" w:rsidR="003C25E5" w:rsidRDefault="003C25E5" w:rsidP="009D1081">
      <w:pPr>
        <w:rPr>
          <w:b/>
          <w:sz w:val="24"/>
          <w:szCs w:val="24"/>
        </w:rPr>
      </w:pPr>
    </w:p>
    <w:p w14:paraId="40994000" w14:textId="3C2BB742" w:rsidR="009D1081" w:rsidRPr="00363301" w:rsidRDefault="009D1081" w:rsidP="00396EB3">
      <w:pPr>
        <w:pStyle w:val="Kop2"/>
      </w:pPr>
      <w:bookmarkStart w:id="2" w:name="_Toc26885956"/>
      <w:bookmarkStart w:id="3" w:name="_Toc159482579"/>
      <w:r w:rsidRPr="00363301">
        <w:t>Verwerkersovereenkomst uitvoering &lt;</w:t>
      </w:r>
      <w:r w:rsidRPr="00363301">
        <w:rPr>
          <w:highlight w:val="yellow"/>
        </w:rPr>
        <w:t>naam hoofdovereenkomst</w:t>
      </w:r>
      <w:r w:rsidRPr="00363301">
        <w:t>&gt;</w:t>
      </w:r>
      <w:bookmarkEnd w:id="2"/>
      <w:bookmarkEnd w:id="3"/>
    </w:p>
    <w:p w14:paraId="523919D7" w14:textId="77777777" w:rsidR="009D1081" w:rsidRPr="00363301" w:rsidRDefault="009D1081" w:rsidP="009D1081">
      <w:pPr>
        <w:rPr>
          <w:rFonts w:asciiTheme="minorHAnsi" w:hAnsiTheme="minorHAnsi"/>
          <w:sz w:val="20"/>
          <w:szCs w:val="20"/>
        </w:rPr>
      </w:pPr>
    </w:p>
    <w:p w14:paraId="73A11EC6" w14:textId="6927F228"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Gemeente </w:t>
      </w:r>
      <w:r w:rsidR="00FF000D">
        <w:rPr>
          <w:rFonts w:asciiTheme="minorHAnsi" w:hAnsiTheme="minorHAnsi"/>
          <w:sz w:val="20"/>
          <w:szCs w:val="20"/>
        </w:rPr>
        <w:t>Apeldoorn</w:t>
      </w:r>
      <w:r w:rsidRPr="00363301">
        <w:rPr>
          <w:rFonts w:asciiTheme="minorHAnsi" w:hAnsiTheme="minorHAnsi"/>
          <w:sz w:val="20"/>
          <w:szCs w:val="20"/>
        </w:rPr>
        <w:t xml:space="preserve">, </w:t>
      </w:r>
      <w:r w:rsidR="00731D9E" w:rsidRPr="00363301">
        <w:rPr>
          <w:rFonts w:asciiTheme="minorHAnsi" w:hAnsiTheme="minorHAnsi"/>
          <w:sz w:val="20"/>
          <w:szCs w:val="20"/>
        </w:rPr>
        <w:t xml:space="preserve">waarvan </w:t>
      </w:r>
      <w:r w:rsidR="00731D9E" w:rsidRPr="009E0426">
        <w:rPr>
          <w:rFonts w:asciiTheme="minorHAnsi" w:hAnsiTheme="minorHAnsi"/>
          <w:sz w:val="20"/>
          <w:szCs w:val="20"/>
        </w:rPr>
        <w:t>het college van Burgemeester en Wethouders/de Gemeenteraad</w:t>
      </w:r>
      <w:r w:rsidR="00731D9E" w:rsidRPr="00363301">
        <w:rPr>
          <w:rFonts w:asciiTheme="minorHAnsi" w:hAnsiTheme="minorHAnsi"/>
          <w:sz w:val="20"/>
          <w:szCs w:val="20"/>
        </w:rPr>
        <w:t xml:space="preserve">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6B25B3AB"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w:t>
      </w:r>
      <w:r w:rsidR="00886B4E">
        <w:rPr>
          <w:rFonts w:asciiTheme="minorHAnsi" w:hAnsiTheme="minorHAnsi"/>
          <w:sz w:val="20"/>
          <w:szCs w:val="20"/>
        </w:rPr>
        <w:t xml:space="preserve"> </w:t>
      </w:r>
      <w:r w:rsidRPr="00363301">
        <w:rPr>
          <w:rFonts w:asciiTheme="minorHAnsi" w:hAnsiTheme="minorHAnsi"/>
          <w:sz w:val="20"/>
          <w:szCs w:val="20"/>
        </w:rPr>
        <w: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4" w:name="OpenAt"/>
      <w:bookmarkEnd w:id="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5B9EB211" w14:textId="5E927E8C" w:rsidR="00F91B88" w:rsidRPr="00363301" w:rsidRDefault="00F91B88" w:rsidP="009D1081">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638913E1" w14:textId="784EBDE7" w:rsidR="003B5902"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7"/>
    </w:p>
    <w:p w14:paraId="1B4A5533" w14:textId="292AA1AC" w:rsidR="009D108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3FA231C0" w14:textId="77777777" w:rsidR="00A4423D" w:rsidRDefault="00A4423D" w:rsidP="009D1081">
      <w:pPr>
        <w:ind w:left="705" w:hanging="705"/>
        <w:rPr>
          <w:rFonts w:asciiTheme="minorHAnsi" w:hAnsiTheme="minorHAnsi"/>
          <w:sz w:val="20"/>
          <w:szCs w:val="20"/>
        </w:rPr>
      </w:pPr>
    </w:p>
    <w:p w14:paraId="68F49EF3" w14:textId="77777777" w:rsidR="00A4423D" w:rsidRPr="00363301" w:rsidRDefault="00A4423D" w:rsidP="009D1081">
      <w:pPr>
        <w:ind w:left="705" w:hanging="705"/>
        <w:rPr>
          <w:rFonts w:asciiTheme="minorHAnsi" w:hAnsiTheme="minorHAnsi"/>
          <w:sz w:val="20"/>
          <w:szCs w:val="20"/>
        </w:rPr>
      </w:pP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8"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1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1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11" w:name="_Hlk5104115"/>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1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756524DE" w14:textId="4875E524" w:rsidR="009D1081" w:rsidRPr="00363301" w:rsidRDefault="009D1081" w:rsidP="009D1081">
      <w:pPr>
        <w:ind w:left="705"/>
        <w:rPr>
          <w:rFonts w:asciiTheme="minorHAnsi" w:hAnsiTheme="minorHAnsi"/>
          <w:sz w:val="20"/>
          <w:szCs w:val="20"/>
        </w:rPr>
      </w:pPr>
      <w:bookmarkStart w:id="12"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1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1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4" w:name="_Hlk519604988"/>
      <w:proofErr w:type="spellStart"/>
      <w:r w:rsidRPr="00363301">
        <w:rPr>
          <w:rFonts w:asciiTheme="minorHAnsi" w:hAnsiTheme="minorHAnsi"/>
          <w:b/>
          <w:sz w:val="20"/>
          <w:szCs w:val="20"/>
        </w:rPr>
        <w:t>Gegevensbeschermingseffectbeoordeling</w:t>
      </w:r>
      <w:proofErr w:type="spellEnd"/>
      <w:r w:rsidRPr="00363301">
        <w:rPr>
          <w:rFonts w:asciiTheme="minorHAnsi" w:hAnsiTheme="minorHAnsi"/>
          <w:b/>
          <w:sz w:val="20"/>
          <w:szCs w:val="20"/>
        </w:rPr>
        <w:t xml:space="preserve">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15" w:name="_Hlk5104151"/>
      <w:r w:rsidRPr="00363301">
        <w:rPr>
          <w:rFonts w:asciiTheme="minorHAnsi" w:hAnsiTheme="minorHAnsi"/>
          <w:sz w:val="20"/>
          <w:szCs w:val="20"/>
          <w:shd w:val="clear" w:color="auto" w:fill="FFFFFF"/>
        </w:rPr>
        <w:t xml:space="preserve">Op verzoek van Verwerkingsverantwoordelijke werkt Verwerker altijd mee aan een </w:t>
      </w:r>
      <w:proofErr w:type="spellStart"/>
      <w:r w:rsidRPr="00363301">
        <w:rPr>
          <w:rFonts w:asciiTheme="minorHAnsi" w:hAnsiTheme="minorHAnsi"/>
          <w:sz w:val="20"/>
          <w:szCs w:val="20"/>
          <w:shd w:val="clear" w:color="auto" w:fill="FFFFFF"/>
        </w:rPr>
        <w:t>gegevensbeschermingseffectbeoordeling</w:t>
      </w:r>
      <w:proofErr w:type="spellEnd"/>
      <w:r w:rsidRPr="00363301">
        <w:rPr>
          <w:rFonts w:asciiTheme="minorHAnsi" w:hAnsiTheme="minorHAnsi"/>
          <w:sz w:val="20"/>
          <w:szCs w:val="20"/>
          <w:shd w:val="clear" w:color="auto" w:fill="FFFFFF"/>
        </w:rPr>
        <w:t xml:space="preserve"> (DPIA) en een voorafgaande raadpleging als bedoeld in artikel 35 en 36 AVG.</w:t>
      </w:r>
      <w:bookmarkEnd w:id="14"/>
    </w:p>
    <w:bookmarkEnd w:id="1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7EE02A58"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r w:rsidR="00556F49" w:rsidRPr="00556F49">
        <w:rPr>
          <w:rFonts w:asciiTheme="minorHAnsi" w:hAnsiTheme="minorHAnsi"/>
          <w:sz w:val="20"/>
          <w:szCs w:val="20"/>
        </w:rPr>
        <w:t xml:space="preserve"> </w:t>
      </w:r>
      <w:r w:rsidR="00556F49"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363301">
        <w:rPr>
          <w:rFonts w:asciiTheme="minorHAnsi" w:eastAsia="Verdana" w:hAnsiTheme="minorHAnsi"/>
          <w:color w:val="000000"/>
          <w:spacing w:val="-1"/>
          <w:sz w:val="20"/>
          <w:szCs w:val="20"/>
        </w:rPr>
        <w:t>wissing</w:t>
      </w:r>
      <w:proofErr w:type="spellEnd"/>
      <w:r w:rsidRPr="00363301">
        <w:rPr>
          <w:rFonts w:asciiTheme="minorHAnsi" w:eastAsia="Verdana" w:hAnsiTheme="minorHAnsi"/>
          <w:color w:val="000000"/>
          <w:spacing w:val="-1"/>
          <w:sz w:val="20"/>
          <w:szCs w:val="20"/>
        </w:rPr>
        <w:t xml:space="preserve">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3CCB2315"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 xml:space="preserve">Gemeente </w:t>
      </w:r>
      <w:r w:rsidR="00157529">
        <w:rPr>
          <w:rFonts w:asciiTheme="minorHAnsi" w:hAnsiTheme="minorHAnsi"/>
          <w:b/>
          <w:sz w:val="20"/>
          <w:szCs w:val="20"/>
        </w:rPr>
        <w:t>Apeldoorn</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655AB2F8"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w:t>
      </w:r>
      <w:r w:rsidR="000F0D9F">
        <w:rPr>
          <w:rFonts w:asciiTheme="minorHAnsi" w:hAnsiTheme="minorHAnsi"/>
          <w:sz w:val="20"/>
          <w:szCs w:val="20"/>
        </w:rPr>
        <w:t>n gemeente Apeldoorn</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32EBCD2B" w14:textId="77777777" w:rsidR="00EB48DA" w:rsidRDefault="00EB48DA" w:rsidP="00396EB3">
      <w:pPr>
        <w:pStyle w:val="Kop2"/>
        <w:sectPr w:rsidR="00EB48DA" w:rsidSect="003E4EA6">
          <w:headerReference w:type="default" r:id="rId14"/>
          <w:footerReference w:type="default" r:id="rId15"/>
          <w:pgSz w:w="11910" w:h="16840" w:code="9"/>
          <w:pgMar w:top="1560" w:right="1418" w:bottom="1418" w:left="1418" w:header="0" w:footer="476" w:gutter="0"/>
          <w:cols w:space="708"/>
        </w:sectPr>
      </w:pPr>
      <w:bookmarkStart w:id="17" w:name="_Toc159482580"/>
    </w:p>
    <w:p w14:paraId="51041C0A" w14:textId="0CD25781" w:rsidR="009D1081" w:rsidRPr="00363301" w:rsidRDefault="006172DB" w:rsidP="00396EB3">
      <w:pPr>
        <w:pStyle w:val="Kop2"/>
      </w:pPr>
      <w:r w:rsidRPr="00363301">
        <w:lastRenderedPageBreak/>
        <w:t>Bijlage 1: O</w:t>
      </w:r>
      <w:r w:rsidR="009D1081" w:rsidRPr="00363301">
        <w:t>verzicht van te verwerken</w:t>
      </w:r>
      <w:r w:rsidR="000227FE" w:rsidRPr="00363301">
        <w:t xml:space="preserve"> </w:t>
      </w:r>
      <w:r w:rsidR="009D1081" w:rsidRPr="00363301">
        <w:t>persoonsgegevens</w:t>
      </w:r>
      <w:bookmarkEnd w:id="17"/>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8" w:name="_Hlk5085707"/>
    </w:p>
    <w:tbl>
      <w:tblPr>
        <w:tblStyle w:val="Tabelraster"/>
        <w:tblW w:w="5000" w:type="pct"/>
        <w:tblLook w:val="04A0" w:firstRow="1" w:lastRow="0" w:firstColumn="1" w:lastColumn="0" w:noHBand="0" w:noVBand="1"/>
      </w:tblPr>
      <w:tblGrid>
        <w:gridCol w:w="1802"/>
        <w:gridCol w:w="2010"/>
        <w:gridCol w:w="2009"/>
        <w:gridCol w:w="2009"/>
        <w:gridCol w:w="1806"/>
        <w:gridCol w:w="2009"/>
        <w:gridCol w:w="2208"/>
      </w:tblGrid>
      <w:tr w:rsidR="00F41ADE" w:rsidRPr="00363301" w14:paraId="448BBAD3" w14:textId="136EE35C" w:rsidTr="008C5A16">
        <w:trPr>
          <w:trHeight w:val="1813"/>
        </w:trPr>
        <w:tc>
          <w:tcPr>
            <w:tcW w:w="650" w:type="pct"/>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725" w:type="pct"/>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725" w:type="pct"/>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725" w:type="pct"/>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w:t>
            </w:r>
            <w:proofErr w:type="spellEnd"/>
            <w:r w:rsidRPr="00363301">
              <w:rPr>
                <w:rFonts w:asciiTheme="minorHAnsi" w:eastAsia="Verdana" w:hAnsiTheme="minorHAnsi"/>
                <w:b/>
                <w:bCs/>
                <w:color w:val="000000"/>
                <w:sz w:val="20"/>
                <w:szCs w:val="20"/>
              </w:rPr>
              <w:t xml:space="preserve"> (waaronder bijzondere persoonsgegevens)</w:t>
            </w:r>
          </w:p>
        </w:tc>
        <w:tc>
          <w:tcPr>
            <w:tcW w:w="652" w:type="pct"/>
          </w:tcPr>
          <w:p w14:paraId="0335DDD4" w14:textId="520191D0" w:rsidR="00F41ADE" w:rsidRPr="00363301" w:rsidRDefault="00F05060"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725" w:type="pct"/>
          </w:tcPr>
          <w:p w14:paraId="142B92D9" w14:textId="4219B30F"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r w:rsidR="00471ACF">
              <w:rPr>
                <w:rFonts w:asciiTheme="minorHAnsi" w:eastAsia="Verdana" w:hAnsiTheme="minorHAnsi"/>
                <w:b/>
                <w:bCs/>
                <w:color w:val="000000"/>
                <w:sz w:val="20"/>
                <w:szCs w:val="20"/>
              </w:rPr>
              <w:t xml:space="preserve"> (indien van toepassing)</w:t>
            </w:r>
          </w:p>
        </w:tc>
        <w:tc>
          <w:tcPr>
            <w:tcW w:w="797" w:type="pct"/>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8C5A16">
        <w:trPr>
          <w:trHeight w:val="1215"/>
        </w:trPr>
        <w:tc>
          <w:tcPr>
            <w:tcW w:w="650" w:type="pct"/>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725" w:type="pct"/>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725" w:type="pct"/>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725" w:type="pct"/>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652" w:type="pct"/>
          </w:tcPr>
          <w:p w14:paraId="3F718A3B" w14:textId="77777777" w:rsidR="00F41ADE" w:rsidRPr="00363301" w:rsidRDefault="00F41ADE" w:rsidP="006D6CAB">
            <w:pPr>
              <w:rPr>
                <w:rFonts w:asciiTheme="minorHAnsi" w:eastAsia="Verdana" w:hAnsiTheme="minorHAnsi"/>
                <w:color w:val="000000"/>
                <w:sz w:val="20"/>
                <w:szCs w:val="20"/>
              </w:rPr>
            </w:pPr>
          </w:p>
        </w:tc>
        <w:tc>
          <w:tcPr>
            <w:tcW w:w="725" w:type="pct"/>
          </w:tcPr>
          <w:p w14:paraId="20683BC7" w14:textId="77777777" w:rsidR="00F41ADE" w:rsidRPr="00363301" w:rsidRDefault="00F41ADE" w:rsidP="006D6CAB">
            <w:pPr>
              <w:rPr>
                <w:rFonts w:asciiTheme="minorHAnsi" w:eastAsia="Verdana" w:hAnsiTheme="minorHAnsi"/>
                <w:color w:val="000000"/>
                <w:sz w:val="20"/>
                <w:szCs w:val="20"/>
              </w:rPr>
            </w:pPr>
          </w:p>
        </w:tc>
        <w:tc>
          <w:tcPr>
            <w:tcW w:w="797" w:type="pct"/>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8C5A16">
        <w:trPr>
          <w:trHeight w:val="1908"/>
        </w:trPr>
        <w:tc>
          <w:tcPr>
            <w:tcW w:w="650" w:type="pct"/>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725" w:type="pct"/>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725" w:type="pct"/>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725" w:type="pct"/>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652" w:type="pct"/>
          </w:tcPr>
          <w:p w14:paraId="34AEA92B" w14:textId="77777777" w:rsidR="00F41ADE" w:rsidRPr="00363301" w:rsidRDefault="00F41ADE" w:rsidP="006D6CAB">
            <w:pPr>
              <w:rPr>
                <w:rFonts w:asciiTheme="minorHAnsi" w:eastAsia="Verdana" w:hAnsiTheme="minorHAnsi"/>
                <w:color w:val="000000"/>
                <w:sz w:val="20"/>
                <w:szCs w:val="20"/>
              </w:rPr>
            </w:pPr>
          </w:p>
        </w:tc>
        <w:tc>
          <w:tcPr>
            <w:tcW w:w="725" w:type="pct"/>
          </w:tcPr>
          <w:p w14:paraId="36AE397C" w14:textId="77777777" w:rsidR="00F41ADE" w:rsidRPr="00363301" w:rsidRDefault="00F41ADE" w:rsidP="006D6CAB">
            <w:pPr>
              <w:rPr>
                <w:rFonts w:asciiTheme="minorHAnsi" w:eastAsia="Verdana" w:hAnsiTheme="minorHAnsi"/>
                <w:color w:val="000000"/>
                <w:sz w:val="20"/>
                <w:szCs w:val="20"/>
              </w:rPr>
            </w:pPr>
          </w:p>
        </w:tc>
        <w:tc>
          <w:tcPr>
            <w:tcW w:w="797" w:type="pct"/>
          </w:tcPr>
          <w:p w14:paraId="28EDA1FA" w14:textId="77777777" w:rsidR="00F41ADE" w:rsidRPr="00363301" w:rsidRDefault="00F41ADE" w:rsidP="006D6CAB">
            <w:pPr>
              <w:rPr>
                <w:rFonts w:asciiTheme="minorHAnsi" w:eastAsia="Verdana" w:hAnsiTheme="minorHAnsi"/>
                <w:color w:val="000000"/>
                <w:sz w:val="20"/>
                <w:szCs w:val="20"/>
              </w:rPr>
            </w:pPr>
          </w:p>
        </w:tc>
      </w:tr>
      <w:tr w:rsidR="00EF0C8A" w:rsidRPr="00363301" w14:paraId="7703516C" w14:textId="77777777" w:rsidTr="008C5A16">
        <w:trPr>
          <w:trHeight w:val="1908"/>
        </w:trPr>
        <w:tc>
          <w:tcPr>
            <w:tcW w:w="650" w:type="pct"/>
          </w:tcPr>
          <w:p w14:paraId="5DE06B40" w14:textId="77777777" w:rsidR="00EF0C8A" w:rsidRPr="00363301" w:rsidRDefault="00EF0C8A" w:rsidP="006D6CAB">
            <w:pPr>
              <w:rPr>
                <w:rFonts w:asciiTheme="minorHAnsi" w:eastAsia="Verdana" w:hAnsiTheme="minorHAnsi"/>
                <w:color w:val="000000"/>
                <w:sz w:val="20"/>
                <w:szCs w:val="20"/>
              </w:rPr>
            </w:pPr>
          </w:p>
        </w:tc>
        <w:tc>
          <w:tcPr>
            <w:tcW w:w="725" w:type="pct"/>
          </w:tcPr>
          <w:p w14:paraId="057F59AF" w14:textId="77777777" w:rsidR="00EF0C8A" w:rsidRPr="00363301" w:rsidRDefault="00EF0C8A" w:rsidP="006D6CAB">
            <w:pPr>
              <w:spacing w:after="160"/>
              <w:rPr>
                <w:rFonts w:asciiTheme="minorHAnsi" w:eastAsia="Verdana" w:hAnsiTheme="minorHAnsi"/>
                <w:color w:val="000000"/>
                <w:sz w:val="20"/>
                <w:szCs w:val="20"/>
              </w:rPr>
            </w:pPr>
          </w:p>
        </w:tc>
        <w:tc>
          <w:tcPr>
            <w:tcW w:w="725" w:type="pct"/>
          </w:tcPr>
          <w:p w14:paraId="01A0437A" w14:textId="77777777" w:rsidR="00EF0C8A" w:rsidRPr="00363301" w:rsidRDefault="00EF0C8A" w:rsidP="006D6CAB">
            <w:pPr>
              <w:spacing w:after="160"/>
              <w:rPr>
                <w:rFonts w:asciiTheme="minorHAnsi" w:eastAsia="Verdana" w:hAnsiTheme="minorHAnsi"/>
                <w:color w:val="000000"/>
                <w:sz w:val="20"/>
                <w:szCs w:val="20"/>
              </w:rPr>
            </w:pPr>
          </w:p>
        </w:tc>
        <w:tc>
          <w:tcPr>
            <w:tcW w:w="725" w:type="pct"/>
          </w:tcPr>
          <w:p w14:paraId="7C495BEF" w14:textId="77777777" w:rsidR="00EF0C8A" w:rsidRPr="00363301" w:rsidRDefault="00EF0C8A" w:rsidP="006D6CAB">
            <w:pPr>
              <w:spacing w:after="160"/>
              <w:rPr>
                <w:rFonts w:asciiTheme="minorHAnsi" w:eastAsia="Verdana" w:hAnsiTheme="minorHAnsi"/>
                <w:color w:val="000000"/>
                <w:sz w:val="20"/>
                <w:szCs w:val="20"/>
              </w:rPr>
            </w:pPr>
          </w:p>
        </w:tc>
        <w:tc>
          <w:tcPr>
            <w:tcW w:w="652" w:type="pct"/>
          </w:tcPr>
          <w:p w14:paraId="2558DE02" w14:textId="77777777" w:rsidR="00EF0C8A" w:rsidRPr="00363301" w:rsidRDefault="00EF0C8A" w:rsidP="006D6CAB">
            <w:pPr>
              <w:rPr>
                <w:rFonts w:asciiTheme="minorHAnsi" w:eastAsia="Verdana" w:hAnsiTheme="minorHAnsi"/>
                <w:color w:val="000000"/>
                <w:sz w:val="20"/>
                <w:szCs w:val="20"/>
              </w:rPr>
            </w:pPr>
          </w:p>
        </w:tc>
        <w:tc>
          <w:tcPr>
            <w:tcW w:w="725" w:type="pct"/>
          </w:tcPr>
          <w:p w14:paraId="5D49AD3E" w14:textId="77777777" w:rsidR="00EF0C8A" w:rsidRPr="00363301" w:rsidRDefault="00EF0C8A" w:rsidP="006D6CAB">
            <w:pPr>
              <w:rPr>
                <w:rFonts w:asciiTheme="minorHAnsi" w:eastAsia="Verdana" w:hAnsiTheme="minorHAnsi"/>
                <w:color w:val="000000"/>
                <w:sz w:val="20"/>
                <w:szCs w:val="20"/>
              </w:rPr>
            </w:pPr>
          </w:p>
        </w:tc>
        <w:tc>
          <w:tcPr>
            <w:tcW w:w="797" w:type="pct"/>
          </w:tcPr>
          <w:p w14:paraId="6E881E67" w14:textId="77777777" w:rsidR="00EF0C8A" w:rsidRPr="00363301" w:rsidRDefault="00EF0C8A" w:rsidP="006D6CAB">
            <w:pPr>
              <w:rPr>
                <w:rFonts w:asciiTheme="minorHAnsi" w:eastAsia="Verdana" w:hAnsiTheme="minorHAnsi"/>
                <w:color w:val="000000"/>
                <w:sz w:val="20"/>
                <w:szCs w:val="20"/>
              </w:rPr>
            </w:pPr>
          </w:p>
        </w:tc>
      </w:tr>
      <w:bookmarkEnd w:id="18"/>
    </w:tbl>
    <w:p w14:paraId="1B2AC48A" w14:textId="77777777" w:rsidR="00EB48DA" w:rsidRDefault="00EB48DA" w:rsidP="009D1081">
      <w:pPr>
        <w:rPr>
          <w:rFonts w:asciiTheme="minorHAnsi" w:eastAsia="Verdana" w:hAnsiTheme="minorHAnsi"/>
          <w:color w:val="000000"/>
          <w:sz w:val="20"/>
          <w:szCs w:val="20"/>
        </w:rPr>
        <w:sectPr w:rsidR="00EB48DA" w:rsidSect="00EB48DA">
          <w:pgSz w:w="16840" w:h="11910" w:orient="landscape" w:code="9"/>
          <w:pgMar w:top="1418" w:right="1559" w:bottom="1418" w:left="1418" w:header="0" w:footer="476" w:gutter="0"/>
          <w:cols w:space="708"/>
        </w:sect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lastRenderedPageBreak/>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9F5302"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0B41FBD1"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r w:rsidR="009F5302">
              <w:rPr>
                <w:rFonts w:asciiTheme="minorHAnsi" w:eastAsia="Verdana" w:hAnsiTheme="minorHAnsi"/>
                <w:color w:val="000000"/>
                <w:sz w:val="20"/>
                <w:szCs w:val="20"/>
              </w:rPr>
              <w:t xml:space="preserve"> [</w:t>
            </w:r>
            <w:r w:rsidR="009F5302" w:rsidRPr="009F5302">
              <w:rPr>
                <w:rFonts w:asciiTheme="minorHAnsi" w:eastAsia="Verdana" w:hAnsiTheme="minorHAnsi"/>
                <w:color w:val="000000"/>
                <w:sz w:val="20"/>
                <w:szCs w:val="20"/>
                <w:highlight w:val="yellow"/>
              </w:rPr>
              <w:t>naam afdelingshoofd</w:t>
            </w:r>
            <w:r w:rsidR="009F5302">
              <w:rPr>
                <w:rFonts w:asciiTheme="minorHAnsi" w:eastAsia="Verdana" w:hAnsiTheme="minorHAnsi"/>
                <w:color w:val="000000"/>
                <w:sz w:val="20"/>
                <w:szCs w:val="20"/>
              </w:rPr>
              <w:t>]</w:t>
            </w:r>
          </w:p>
          <w:p w14:paraId="15FDFACE" w14:textId="20F55F31" w:rsidR="009F5302"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r w:rsidR="009F5302">
              <w:rPr>
                <w:rFonts w:asciiTheme="minorHAnsi" w:eastAsia="Verdana" w:hAnsiTheme="minorHAnsi"/>
                <w:bCs/>
                <w:color w:val="000000"/>
                <w:sz w:val="20"/>
                <w:szCs w:val="20"/>
              </w:rPr>
              <w:t xml:space="preserve"> [</w:t>
            </w:r>
            <w:r w:rsidR="009F5302" w:rsidRPr="009F5302">
              <w:rPr>
                <w:rFonts w:asciiTheme="minorHAnsi" w:eastAsia="Verdana" w:hAnsiTheme="minorHAnsi"/>
                <w:bCs/>
                <w:color w:val="000000"/>
                <w:sz w:val="20"/>
                <w:szCs w:val="20"/>
                <w:highlight w:val="yellow"/>
              </w:rPr>
              <w:t>contactgegevens afdelingshoofd</w:t>
            </w:r>
            <w:r w:rsidR="009F5302">
              <w:rPr>
                <w:rFonts w:asciiTheme="minorHAnsi" w:eastAsia="Verdana" w:hAnsiTheme="minorHAnsi"/>
                <w:bCs/>
                <w:color w:val="000000"/>
                <w:sz w:val="20"/>
                <w:szCs w:val="20"/>
              </w:rPr>
              <w:t>]</w:t>
            </w:r>
          </w:p>
          <w:p w14:paraId="5CC1124F" w14:textId="6464CD23" w:rsidR="009D1081" w:rsidRPr="009F5302" w:rsidRDefault="009F5302" w:rsidP="006D6CAB">
            <w:pPr>
              <w:ind w:left="-113"/>
              <w:rPr>
                <w:rFonts w:asciiTheme="minorHAnsi" w:eastAsia="Verdana" w:hAnsiTheme="minorHAnsi"/>
                <w:bCs/>
                <w:color w:val="000000"/>
                <w:sz w:val="20"/>
                <w:szCs w:val="20"/>
                <w:lang w:val="en-US"/>
              </w:rPr>
            </w:pPr>
            <w:r w:rsidRPr="009F5302">
              <w:rPr>
                <w:rFonts w:asciiTheme="minorHAnsi" w:eastAsia="Verdana" w:hAnsiTheme="minorHAnsi"/>
                <w:bCs/>
                <w:color w:val="000000"/>
                <w:sz w:val="20"/>
                <w:szCs w:val="20"/>
                <w:lang w:val="en-US"/>
              </w:rPr>
              <w:t>E-</w:t>
            </w:r>
            <w:proofErr w:type="spellStart"/>
            <w:r w:rsidRPr="009F5302">
              <w:rPr>
                <w:rFonts w:asciiTheme="minorHAnsi" w:eastAsia="Verdana" w:hAnsiTheme="minorHAnsi"/>
                <w:bCs/>
                <w:color w:val="000000"/>
                <w:sz w:val="20"/>
                <w:szCs w:val="20"/>
                <w:lang w:val="en-US"/>
              </w:rPr>
              <w:t>mailadres</w:t>
            </w:r>
            <w:proofErr w:type="spellEnd"/>
            <w:r>
              <w:rPr>
                <w:rFonts w:asciiTheme="minorHAnsi" w:eastAsia="Verdana" w:hAnsiTheme="minorHAnsi"/>
                <w:bCs/>
                <w:color w:val="000000"/>
                <w:sz w:val="20"/>
                <w:szCs w:val="20"/>
                <w:lang w:val="en-US"/>
              </w:rPr>
              <w:t xml:space="preserve"> FG:</w:t>
            </w:r>
            <w:r w:rsidRPr="009F5302">
              <w:rPr>
                <w:rFonts w:asciiTheme="minorHAnsi" w:eastAsia="Verdana" w:hAnsiTheme="minorHAnsi"/>
                <w:bCs/>
                <w:color w:val="000000"/>
                <w:sz w:val="20"/>
                <w:szCs w:val="20"/>
                <w:lang w:val="en-US"/>
              </w:rPr>
              <w:t xml:space="preserve"> </w:t>
            </w:r>
            <w:hyperlink r:id="rId16" w:history="1">
              <w:r w:rsidRPr="009F5302">
                <w:rPr>
                  <w:rStyle w:val="Hyperlink"/>
                  <w:rFonts w:asciiTheme="minorHAnsi" w:eastAsia="Verdana" w:hAnsiTheme="minorHAnsi"/>
                  <w:bCs/>
                  <w:sz w:val="20"/>
                  <w:szCs w:val="20"/>
                  <w:lang w:val="en-US"/>
                </w:rPr>
                <w:t>fg@apeldoorn.nl</w:t>
              </w:r>
            </w:hyperlink>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CD5749"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Pr="00BB1DE0" w:rsidRDefault="009D753C" w:rsidP="006D6CAB">
            <w:pPr>
              <w:ind w:left="-113"/>
              <w:rPr>
                <w:rFonts w:asciiTheme="minorHAnsi" w:eastAsia="Verdana" w:hAnsiTheme="minorHAnsi"/>
                <w:color w:val="000000"/>
                <w:sz w:val="20"/>
                <w:szCs w:val="20"/>
                <w:lang w:val="de-DE"/>
              </w:rPr>
            </w:pPr>
            <w:proofErr w:type="spellStart"/>
            <w:r w:rsidRPr="00BB1DE0">
              <w:rPr>
                <w:rFonts w:asciiTheme="minorHAnsi" w:eastAsia="Verdana" w:hAnsiTheme="minorHAnsi"/>
                <w:color w:val="000000"/>
                <w:sz w:val="20"/>
                <w:szCs w:val="20"/>
                <w:lang w:val="de-DE"/>
              </w:rPr>
              <w:t>t</w:t>
            </w:r>
            <w:r w:rsidR="009D1081" w:rsidRPr="00BB1DE0">
              <w:rPr>
                <w:rFonts w:asciiTheme="minorHAnsi" w:eastAsia="Verdana" w:hAnsiTheme="minorHAnsi"/>
                <w:color w:val="000000"/>
                <w:sz w:val="20"/>
                <w:szCs w:val="20"/>
                <w:lang w:val="de-DE"/>
              </w:rPr>
              <w:t>elefoonnummer</w:t>
            </w:r>
            <w:proofErr w:type="spellEnd"/>
            <w:r w:rsidRPr="00BB1DE0">
              <w:rPr>
                <w:rFonts w:asciiTheme="minorHAnsi" w:eastAsia="Verdana" w:hAnsiTheme="minorHAnsi"/>
                <w:color w:val="000000"/>
                <w:sz w:val="20"/>
                <w:szCs w:val="20"/>
                <w:lang w:val="de-DE"/>
              </w:rPr>
              <w:t>:</w:t>
            </w:r>
            <w:r w:rsidR="009D1081" w:rsidRPr="00BB1DE0">
              <w:rPr>
                <w:rFonts w:asciiTheme="minorHAnsi" w:eastAsia="Verdana" w:hAnsiTheme="minorHAnsi"/>
                <w:color w:val="000000"/>
                <w:sz w:val="20"/>
                <w:szCs w:val="20"/>
                <w:lang w:val="de-DE"/>
              </w:rPr>
              <w:t xml:space="preserve"> 070-</w:t>
            </w:r>
            <w:r w:rsidRPr="00BB1DE0">
              <w:rPr>
                <w:rFonts w:asciiTheme="minorHAnsi" w:eastAsia="Verdana" w:hAnsiTheme="minorHAnsi"/>
                <w:color w:val="000000"/>
                <w:sz w:val="20"/>
                <w:szCs w:val="20"/>
                <w:lang w:val="de-DE"/>
              </w:rPr>
              <w:t>204 55 11</w:t>
            </w:r>
          </w:p>
          <w:p w14:paraId="7BAE59D9" w14:textId="4DE3F188" w:rsidR="009D753C"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w:t>
            </w:r>
            <w:proofErr w:type="spellStart"/>
            <w:r w:rsidRPr="00BB1DE0">
              <w:rPr>
                <w:rFonts w:asciiTheme="minorHAnsi" w:eastAsia="Verdana" w:hAnsiTheme="minorHAnsi"/>
                <w:color w:val="000000"/>
                <w:sz w:val="20"/>
                <w:szCs w:val="20"/>
                <w:lang w:val="de-DE"/>
              </w:rPr>
              <w:t>mailadres</w:t>
            </w:r>
            <w:proofErr w:type="spellEnd"/>
            <w:r w:rsidRPr="00BB1DE0">
              <w:rPr>
                <w:rFonts w:asciiTheme="minorHAnsi" w:eastAsia="Verdana" w:hAnsiTheme="minorHAnsi"/>
                <w:color w:val="000000"/>
                <w:sz w:val="20"/>
                <w:szCs w:val="20"/>
                <w:lang w:val="de-DE"/>
              </w:rPr>
              <w:t xml:space="preserve">          : privacy@vng.nl</w:t>
            </w:r>
          </w:p>
        </w:tc>
      </w:tr>
    </w:tbl>
    <w:p w14:paraId="78ABE90B" w14:textId="77777777" w:rsidR="009D1081" w:rsidRPr="00BB1DE0" w:rsidRDefault="009D1081" w:rsidP="009D1081">
      <w:pPr>
        <w:rPr>
          <w:rFonts w:asciiTheme="minorHAnsi" w:eastAsia="Verdana" w:hAnsiTheme="minorHAnsi"/>
          <w:color w:val="000000"/>
          <w:sz w:val="20"/>
          <w:szCs w:val="20"/>
          <w:lang w:val="de-DE"/>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 xml:space="preserve">Ingeschakelde </w:t>
      </w:r>
      <w:proofErr w:type="spellStart"/>
      <w:r w:rsidRPr="00363301">
        <w:rPr>
          <w:rFonts w:asciiTheme="minorHAnsi" w:eastAsia="Verdana" w:hAnsiTheme="minorHAnsi"/>
          <w:b/>
          <w:sz w:val="20"/>
          <w:szCs w:val="20"/>
        </w:rPr>
        <w:t>subverwerkers</w:t>
      </w:r>
      <w:proofErr w:type="spellEnd"/>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F05060" w:rsidRPr="00363301" w14:paraId="2FD47F92" w14:textId="257B2A0F" w:rsidTr="00471ACF">
        <w:tc>
          <w:tcPr>
            <w:tcW w:w="1497" w:type="dxa"/>
          </w:tcPr>
          <w:p w14:paraId="62635039"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en contactgegevens </w:t>
            </w:r>
            <w:proofErr w:type="spellStart"/>
            <w:r w:rsidRPr="00363301">
              <w:rPr>
                <w:rFonts w:asciiTheme="minorHAnsi" w:eastAsia="Verdana" w:hAnsiTheme="minorHAnsi"/>
                <w:b/>
                <w:color w:val="000000"/>
                <w:sz w:val="20"/>
                <w:szCs w:val="20"/>
              </w:rPr>
              <w:t>subverwerker</w:t>
            </w:r>
            <w:proofErr w:type="spellEnd"/>
          </w:p>
        </w:tc>
        <w:tc>
          <w:tcPr>
            <w:tcW w:w="815" w:type="dxa"/>
          </w:tcPr>
          <w:p w14:paraId="17098B2D"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1246" w:type="dxa"/>
          </w:tcPr>
          <w:p w14:paraId="642D0979"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682" w:type="dxa"/>
          </w:tcPr>
          <w:p w14:paraId="2ED155C7" w14:textId="0FA10010"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r>
              <w:rPr>
                <w:rFonts w:asciiTheme="minorHAnsi" w:eastAsia="Verdana" w:hAnsiTheme="minorHAnsi"/>
                <w:b/>
                <w:color w:val="000000"/>
                <w:sz w:val="20"/>
                <w:szCs w:val="20"/>
              </w:rPr>
              <w:t xml:space="preserve"> (geautomatiseerd systeem)</w:t>
            </w:r>
          </w:p>
        </w:tc>
        <w:tc>
          <w:tcPr>
            <w:tcW w:w="1374" w:type="dxa"/>
          </w:tcPr>
          <w:p w14:paraId="01677998" w14:textId="53AF03B7"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Verwerkings-locatie</w:t>
            </w:r>
          </w:p>
        </w:tc>
        <w:tc>
          <w:tcPr>
            <w:tcW w:w="1036" w:type="dxa"/>
          </w:tcPr>
          <w:p w14:paraId="6E9F8D25" w14:textId="33733630"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Doorgifte instrument</w:t>
            </w:r>
          </w:p>
        </w:tc>
        <w:tc>
          <w:tcPr>
            <w:tcW w:w="1276" w:type="dxa"/>
          </w:tcPr>
          <w:p w14:paraId="01094C62" w14:textId="163A3A2A"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Aanvullende maatregelen (indien van toepassing)</w:t>
            </w:r>
          </w:p>
        </w:tc>
      </w:tr>
      <w:tr w:rsidR="00F05060" w:rsidRPr="00363301" w14:paraId="1B96476B" w14:textId="5CC4084B" w:rsidTr="00471ACF">
        <w:tc>
          <w:tcPr>
            <w:tcW w:w="1497" w:type="dxa"/>
          </w:tcPr>
          <w:p w14:paraId="062EDA6F" w14:textId="77777777" w:rsidR="00F05060" w:rsidRPr="00363301" w:rsidRDefault="00F05060" w:rsidP="006D6CAB">
            <w:pPr>
              <w:rPr>
                <w:rFonts w:asciiTheme="minorHAnsi" w:eastAsia="Verdana" w:hAnsiTheme="minorHAnsi"/>
                <w:color w:val="000000"/>
                <w:sz w:val="20"/>
                <w:szCs w:val="20"/>
              </w:rPr>
            </w:pPr>
          </w:p>
        </w:tc>
        <w:tc>
          <w:tcPr>
            <w:tcW w:w="815" w:type="dxa"/>
          </w:tcPr>
          <w:p w14:paraId="4E7E985C" w14:textId="77777777" w:rsidR="00F05060" w:rsidRPr="00363301" w:rsidRDefault="00F05060" w:rsidP="006D6CAB">
            <w:pPr>
              <w:rPr>
                <w:rFonts w:asciiTheme="minorHAnsi" w:eastAsia="Verdana" w:hAnsiTheme="minorHAnsi"/>
                <w:color w:val="000000"/>
                <w:sz w:val="20"/>
                <w:szCs w:val="20"/>
              </w:rPr>
            </w:pPr>
          </w:p>
        </w:tc>
        <w:tc>
          <w:tcPr>
            <w:tcW w:w="1246" w:type="dxa"/>
          </w:tcPr>
          <w:p w14:paraId="69A7D890" w14:textId="77777777" w:rsidR="00F05060" w:rsidRPr="00363301" w:rsidRDefault="00F05060" w:rsidP="006D6CAB">
            <w:pPr>
              <w:rPr>
                <w:rFonts w:asciiTheme="minorHAnsi" w:eastAsia="Verdana" w:hAnsiTheme="minorHAnsi"/>
                <w:color w:val="000000"/>
                <w:sz w:val="20"/>
                <w:szCs w:val="20"/>
              </w:rPr>
            </w:pPr>
          </w:p>
        </w:tc>
        <w:tc>
          <w:tcPr>
            <w:tcW w:w="1682" w:type="dxa"/>
          </w:tcPr>
          <w:p w14:paraId="672BEFAA" w14:textId="77777777" w:rsidR="00F05060" w:rsidRPr="00363301" w:rsidRDefault="00F05060" w:rsidP="006D6CAB">
            <w:pPr>
              <w:rPr>
                <w:rFonts w:asciiTheme="minorHAnsi" w:eastAsia="Verdana" w:hAnsiTheme="minorHAnsi"/>
                <w:color w:val="000000"/>
                <w:sz w:val="20"/>
                <w:szCs w:val="20"/>
              </w:rPr>
            </w:pPr>
          </w:p>
        </w:tc>
        <w:tc>
          <w:tcPr>
            <w:tcW w:w="1374" w:type="dxa"/>
          </w:tcPr>
          <w:p w14:paraId="0309F6B3" w14:textId="77777777" w:rsidR="00F05060" w:rsidRPr="00363301" w:rsidRDefault="00F05060" w:rsidP="006D6CAB">
            <w:pPr>
              <w:rPr>
                <w:rFonts w:asciiTheme="minorHAnsi" w:eastAsia="Verdana" w:hAnsiTheme="minorHAnsi"/>
                <w:color w:val="000000"/>
                <w:sz w:val="20"/>
                <w:szCs w:val="20"/>
              </w:rPr>
            </w:pPr>
          </w:p>
        </w:tc>
        <w:tc>
          <w:tcPr>
            <w:tcW w:w="1036" w:type="dxa"/>
          </w:tcPr>
          <w:p w14:paraId="06A7105F" w14:textId="77777777" w:rsidR="00F05060" w:rsidRPr="00363301" w:rsidRDefault="00F05060" w:rsidP="006D6CAB">
            <w:pPr>
              <w:rPr>
                <w:rFonts w:asciiTheme="minorHAnsi" w:eastAsia="Verdana" w:hAnsiTheme="minorHAnsi"/>
                <w:color w:val="000000"/>
                <w:sz w:val="20"/>
                <w:szCs w:val="20"/>
              </w:rPr>
            </w:pPr>
          </w:p>
        </w:tc>
        <w:tc>
          <w:tcPr>
            <w:tcW w:w="1276" w:type="dxa"/>
          </w:tcPr>
          <w:p w14:paraId="677F0408" w14:textId="77777777" w:rsidR="00F05060" w:rsidRPr="00363301" w:rsidRDefault="00F05060" w:rsidP="006D6CAB">
            <w:pPr>
              <w:rPr>
                <w:rFonts w:asciiTheme="minorHAnsi" w:eastAsia="Verdana" w:hAnsiTheme="minorHAnsi"/>
                <w:color w:val="000000"/>
                <w:sz w:val="20"/>
                <w:szCs w:val="20"/>
              </w:rPr>
            </w:pPr>
          </w:p>
        </w:tc>
      </w:tr>
      <w:tr w:rsidR="00F05060" w:rsidRPr="00363301" w14:paraId="0DF0EF90" w14:textId="0ECA8399" w:rsidTr="00471ACF">
        <w:tc>
          <w:tcPr>
            <w:tcW w:w="1497" w:type="dxa"/>
          </w:tcPr>
          <w:p w14:paraId="6F3E949B" w14:textId="77777777" w:rsidR="00F05060" w:rsidRPr="00363301" w:rsidRDefault="00F05060" w:rsidP="006D6CAB">
            <w:pPr>
              <w:rPr>
                <w:rFonts w:asciiTheme="minorHAnsi" w:eastAsia="Verdana" w:hAnsiTheme="minorHAnsi"/>
                <w:color w:val="000000"/>
                <w:sz w:val="20"/>
                <w:szCs w:val="20"/>
              </w:rPr>
            </w:pPr>
          </w:p>
        </w:tc>
        <w:tc>
          <w:tcPr>
            <w:tcW w:w="815" w:type="dxa"/>
          </w:tcPr>
          <w:p w14:paraId="4ED7FC1D" w14:textId="77777777" w:rsidR="00F05060" w:rsidRPr="00363301" w:rsidRDefault="00F05060" w:rsidP="006D6CAB">
            <w:pPr>
              <w:rPr>
                <w:rFonts w:asciiTheme="minorHAnsi" w:eastAsia="Verdana" w:hAnsiTheme="minorHAnsi"/>
                <w:color w:val="000000"/>
                <w:sz w:val="20"/>
                <w:szCs w:val="20"/>
              </w:rPr>
            </w:pPr>
          </w:p>
        </w:tc>
        <w:tc>
          <w:tcPr>
            <w:tcW w:w="1246" w:type="dxa"/>
          </w:tcPr>
          <w:p w14:paraId="4EEFBD79" w14:textId="77777777" w:rsidR="00F05060" w:rsidRPr="00363301" w:rsidRDefault="00F05060" w:rsidP="006D6CAB">
            <w:pPr>
              <w:rPr>
                <w:rFonts w:asciiTheme="minorHAnsi" w:eastAsia="Verdana" w:hAnsiTheme="minorHAnsi"/>
                <w:color w:val="000000"/>
                <w:sz w:val="20"/>
                <w:szCs w:val="20"/>
              </w:rPr>
            </w:pPr>
          </w:p>
        </w:tc>
        <w:tc>
          <w:tcPr>
            <w:tcW w:w="1682" w:type="dxa"/>
          </w:tcPr>
          <w:p w14:paraId="5E44BC19" w14:textId="77777777" w:rsidR="00F05060" w:rsidRPr="00363301" w:rsidRDefault="00F05060" w:rsidP="006D6CAB">
            <w:pPr>
              <w:rPr>
                <w:rFonts w:asciiTheme="minorHAnsi" w:eastAsia="Verdana" w:hAnsiTheme="minorHAnsi"/>
                <w:color w:val="000000"/>
                <w:sz w:val="20"/>
                <w:szCs w:val="20"/>
              </w:rPr>
            </w:pPr>
          </w:p>
        </w:tc>
        <w:tc>
          <w:tcPr>
            <w:tcW w:w="1374" w:type="dxa"/>
          </w:tcPr>
          <w:p w14:paraId="1EBBAFEF" w14:textId="77777777" w:rsidR="00F05060" w:rsidRPr="00363301" w:rsidRDefault="00F05060" w:rsidP="006D6CAB">
            <w:pPr>
              <w:rPr>
                <w:rFonts w:asciiTheme="minorHAnsi" w:eastAsia="Verdana" w:hAnsiTheme="minorHAnsi"/>
                <w:color w:val="000000"/>
                <w:sz w:val="20"/>
                <w:szCs w:val="20"/>
              </w:rPr>
            </w:pPr>
          </w:p>
        </w:tc>
        <w:tc>
          <w:tcPr>
            <w:tcW w:w="1036" w:type="dxa"/>
          </w:tcPr>
          <w:p w14:paraId="763FBE3F" w14:textId="77777777" w:rsidR="00F05060" w:rsidRPr="00363301" w:rsidRDefault="00F05060" w:rsidP="006D6CAB">
            <w:pPr>
              <w:rPr>
                <w:rFonts w:asciiTheme="minorHAnsi" w:eastAsia="Verdana" w:hAnsiTheme="minorHAnsi"/>
                <w:color w:val="000000"/>
                <w:sz w:val="20"/>
                <w:szCs w:val="20"/>
              </w:rPr>
            </w:pPr>
          </w:p>
        </w:tc>
        <w:tc>
          <w:tcPr>
            <w:tcW w:w="1276" w:type="dxa"/>
          </w:tcPr>
          <w:p w14:paraId="0A272C26" w14:textId="77777777" w:rsidR="00F05060" w:rsidRPr="00363301" w:rsidRDefault="00F05060" w:rsidP="006D6CAB">
            <w:pPr>
              <w:rPr>
                <w:rFonts w:asciiTheme="minorHAnsi" w:eastAsia="Verdana" w:hAnsiTheme="minorHAnsi"/>
                <w:color w:val="000000"/>
                <w:sz w:val="20"/>
                <w:szCs w:val="20"/>
              </w:rPr>
            </w:pPr>
          </w:p>
        </w:tc>
      </w:tr>
    </w:tbl>
    <w:p w14:paraId="11B25166" w14:textId="73B3AC93" w:rsidR="00EB48DA" w:rsidRDefault="00EB48DA" w:rsidP="00EB48DA">
      <w:bookmarkStart w:id="19" w:name="_Toc159482581"/>
    </w:p>
    <w:p w14:paraId="4EF08A9C" w14:textId="77777777" w:rsidR="00EB48DA" w:rsidRDefault="00EB48DA">
      <w:r>
        <w:br w:type="page"/>
      </w:r>
    </w:p>
    <w:p w14:paraId="3E94E9C7" w14:textId="17577864" w:rsidR="009D1081" w:rsidRPr="00363301" w:rsidRDefault="006172DB" w:rsidP="00521022">
      <w:pPr>
        <w:pStyle w:val="Kop2"/>
      </w:pPr>
      <w:r w:rsidRPr="00363301">
        <w:lastRenderedPageBreak/>
        <w:t xml:space="preserve">Bijlage 2: </w:t>
      </w:r>
      <w:bookmarkStart w:id="20" w:name="_Hlk37365793"/>
      <w:r w:rsidRPr="00363301">
        <w:t>A</w:t>
      </w:r>
      <w:r w:rsidR="009D1081" w:rsidRPr="00363301">
        <w:t>antonen passend niveau van beveiliging</w:t>
      </w:r>
      <w:bookmarkEnd w:id="19"/>
      <w:bookmarkEnd w:id="20"/>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006E1B3A" w:rsidR="00622056" w:rsidRDefault="00D74B6F" w:rsidP="00274ED4">
      <w:pPr>
        <w:pStyle w:val="Lijstalinea"/>
        <w:ind w:left="0" w:firstLine="0"/>
        <w:rPr>
          <w:rFonts w:asciiTheme="minorHAnsi" w:hAnsiTheme="minorHAnsi"/>
          <w:sz w:val="20"/>
          <w:szCs w:val="20"/>
        </w:rPr>
      </w:pPr>
      <w:sdt>
        <w:sdtPr>
          <w:rPr>
            <w:rFonts w:asciiTheme="minorHAnsi" w:hAnsiTheme="minorHAnsi"/>
            <w:sz w:val="20"/>
            <w:szCs w:val="20"/>
          </w:rPr>
          <w:id w:val="-49607106"/>
          <w14:checkbox>
            <w14:checked w14:val="0"/>
            <w14:checkedState w14:val="2612" w14:font="MS Gothic"/>
            <w14:uncheckedState w14:val="2610" w14:font="MS Gothic"/>
          </w14:checkbox>
        </w:sdtPr>
        <w:sdtEndPr/>
        <w:sdtContent>
          <w:r w:rsidR="008A1071">
            <w:rPr>
              <w:rFonts w:ascii="MS Gothic" w:eastAsia="MS Gothic" w:hAnsi="MS Gothic" w:hint="eastAsia"/>
              <w:sz w:val="20"/>
              <w:szCs w:val="20"/>
            </w:rPr>
            <w:t>☐</w:t>
          </w:r>
        </w:sdtContent>
      </w:sdt>
      <w:r w:rsidR="009D1081"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B4B0922"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0161C87C" w:rsidR="009D1081" w:rsidRDefault="008C5434" w:rsidP="008C543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62FF572D" w14:textId="77777777" w:rsidR="008C5434" w:rsidRPr="00363301" w:rsidRDefault="008C5434" w:rsidP="002019E7">
      <w:pPr>
        <w:pStyle w:val="Lijstalinea"/>
        <w:ind w:left="0" w:firstLine="0"/>
        <w:rPr>
          <w:rFonts w:asciiTheme="minorHAnsi" w:hAnsiTheme="minorHAnsi"/>
          <w:sz w:val="20"/>
          <w:szCs w:val="20"/>
        </w:rPr>
      </w:pPr>
    </w:p>
    <w:p w14:paraId="66A32D90" w14:textId="38F7DBDB" w:rsidR="009D1081" w:rsidRDefault="00D74B6F" w:rsidP="00527D57">
      <w:pPr>
        <w:pStyle w:val="Lijstalinea"/>
        <w:ind w:left="0" w:firstLine="0"/>
        <w:rPr>
          <w:rFonts w:asciiTheme="minorHAnsi" w:hAnsiTheme="minorHAnsi"/>
          <w:sz w:val="20"/>
          <w:szCs w:val="20"/>
        </w:rPr>
      </w:pPr>
      <w:sdt>
        <w:sdtPr>
          <w:rPr>
            <w:rFonts w:asciiTheme="minorHAnsi" w:hAnsiTheme="minorHAnsi"/>
            <w:sz w:val="20"/>
            <w:szCs w:val="20"/>
          </w:rPr>
          <w:id w:val="1369097822"/>
          <w14:checkbox>
            <w14:checked w14:val="0"/>
            <w14:checkedState w14:val="2612" w14:font="MS Gothic"/>
            <w14:uncheckedState w14:val="2610" w14:font="MS Gothic"/>
          </w14:checkbox>
        </w:sdtPr>
        <w:sdtEndPr/>
        <w:sdtContent>
          <w:r w:rsidR="00FC692F">
            <w:rPr>
              <w:rFonts w:ascii="MS Gothic" w:eastAsia="MS Gothic" w:hAnsi="MS Gothic" w:hint="eastAsia"/>
              <w:sz w:val="20"/>
              <w:szCs w:val="20"/>
            </w:rPr>
            <w:t>☐</w:t>
          </w:r>
        </w:sdtContent>
      </w:sdt>
      <w:r w:rsidR="009D1081"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009D1081" w:rsidRPr="00363301">
        <w:rPr>
          <w:rFonts w:asciiTheme="minorHAnsi" w:hAnsiTheme="minorHAnsi"/>
          <w:sz w:val="20"/>
          <w:szCs w:val="20"/>
        </w:rPr>
        <w:t>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009D1081" w:rsidRPr="00363301">
        <w:rPr>
          <w:rFonts w:asciiTheme="minorHAnsi" w:hAnsiTheme="minorHAnsi"/>
          <w:sz w:val="20"/>
          <w:szCs w:val="20"/>
        </w:rPr>
        <w:t xml:space="preserve"> of vergelijkbaar, </w:t>
      </w:r>
      <w:r w:rsidR="00622056">
        <w:rPr>
          <w:rFonts w:asciiTheme="minorHAnsi" w:hAnsiTheme="minorHAnsi"/>
          <w:sz w:val="20"/>
          <w:szCs w:val="20"/>
        </w:rPr>
        <w:t>te weten</w:t>
      </w:r>
      <w:r w:rsidR="009D1081" w:rsidRPr="00363301">
        <w:rPr>
          <w:rFonts w:asciiTheme="minorHAnsi" w:hAnsiTheme="minorHAnsi"/>
          <w:sz w:val="20"/>
          <w:szCs w:val="20"/>
        </w:rPr>
        <w:t>:</w:t>
      </w:r>
      <w:r w:rsidR="00527D57">
        <w:rPr>
          <w:rFonts w:asciiTheme="minorHAnsi" w:hAnsiTheme="minorHAnsi"/>
          <w:sz w:val="20"/>
          <w:szCs w:val="20"/>
        </w:rPr>
        <w:t xml:space="preserve"> </w:t>
      </w:r>
      <w:r w:rsidR="009D1081"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4CF22268" w:rsidR="009D1081" w:rsidRPr="00363301" w:rsidRDefault="00D74B6F" w:rsidP="00242EB0">
      <w:pPr>
        <w:pStyle w:val="Lijstalinea"/>
        <w:ind w:left="0" w:firstLine="0"/>
        <w:rPr>
          <w:rFonts w:asciiTheme="minorHAnsi" w:hAnsiTheme="minorHAnsi"/>
          <w:sz w:val="20"/>
          <w:szCs w:val="20"/>
        </w:rPr>
      </w:pPr>
      <w:sdt>
        <w:sdtPr>
          <w:rPr>
            <w:rFonts w:asciiTheme="minorHAnsi" w:hAnsiTheme="minorHAnsi"/>
            <w:sz w:val="20"/>
            <w:szCs w:val="20"/>
          </w:rPr>
          <w:id w:val="-1768997245"/>
          <w14:checkbox>
            <w14:checked w14:val="0"/>
            <w14:checkedState w14:val="2612" w14:font="MS Gothic"/>
            <w14:uncheckedState w14:val="2610" w14:font="MS Gothic"/>
          </w14:checkbox>
        </w:sdtPr>
        <w:sdtEndPr/>
        <w:sdtContent>
          <w:r w:rsidR="00CC652A">
            <w:rPr>
              <w:rFonts w:ascii="MS Gothic" w:eastAsia="MS Gothic" w:hAnsi="MS Gothic" w:hint="eastAsia"/>
              <w:sz w:val="20"/>
              <w:szCs w:val="20"/>
            </w:rPr>
            <w:t>☐</w:t>
          </w:r>
        </w:sdtContent>
      </w:sdt>
      <w:r w:rsidR="009D1081"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009D1081"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proofErr w:type="spellStart"/>
      <w:r>
        <w:rPr>
          <w:rFonts w:asciiTheme="minorHAnsi" w:hAnsiTheme="minorHAnsi"/>
          <w:sz w:val="20"/>
          <w:szCs w:val="20"/>
        </w:rPr>
        <w:t>Toereikendheid</w:t>
      </w:r>
      <w:proofErr w:type="spellEnd"/>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21" w:name="_Hlk55238467"/>
      <w:r w:rsidRPr="00363301">
        <w:rPr>
          <w:rFonts w:asciiTheme="minorHAnsi" w:hAnsiTheme="minorHAnsi"/>
          <w:sz w:val="20"/>
          <w:szCs w:val="20"/>
        </w:rPr>
        <w:t xml:space="preserve">De </w:t>
      </w:r>
      <w:proofErr w:type="spellStart"/>
      <w:r w:rsidRPr="00363301">
        <w:rPr>
          <w:rFonts w:asciiTheme="minorHAnsi" w:hAnsiTheme="minorHAnsi"/>
          <w:sz w:val="20"/>
          <w:szCs w:val="20"/>
        </w:rPr>
        <w:t>toereikendheid</w:t>
      </w:r>
      <w:proofErr w:type="spellEnd"/>
      <w:r w:rsidRPr="00363301">
        <w:rPr>
          <w:rFonts w:asciiTheme="minorHAnsi" w:hAnsiTheme="minorHAnsi"/>
          <w:sz w:val="20"/>
          <w:szCs w:val="20"/>
        </w:rPr>
        <w:t xml:space="preserve">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41EF8D85" w:rsidR="00B36EC8" w:rsidRPr="008A1071" w:rsidRDefault="00D74B6F" w:rsidP="008A1071">
      <w:pPr>
        <w:widowControl/>
        <w:autoSpaceDE/>
        <w:autoSpaceDN/>
        <w:rPr>
          <w:rFonts w:ascii="Calibri" w:hAnsi="Calibri" w:cs="Calibri"/>
          <w:sz w:val="20"/>
          <w:szCs w:val="20"/>
        </w:rPr>
      </w:pPr>
      <w:sdt>
        <w:sdtPr>
          <w:rPr>
            <w:rFonts w:ascii="Calibri" w:hAnsi="Calibri" w:cs="Calibri"/>
            <w:sz w:val="20"/>
            <w:szCs w:val="20"/>
          </w:rPr>
          <w:id w:val="-457488683"/>
          <w14:checkbox>
            <w14:checked w14:val="0"/>
            <w14:checkedState w14:val="2612" w14:font="MS Gothic"/>
            <w14:uncheckedState w14:val="2610" w14:font="MS Gothic"/>
          </w14:checkbox>
        </w:sdtPr>
        <w:sdtEndPr/>
        <w:sdtContent>
          <w:r w:rsidR="008A1071">
            <w:rPr>
              <w:rFonts w:ascii="MS Gothic" w:eastAsia="MS Gothic" w:hAnsi="MS Gothic" w:cs="Calibri" w:hint="eastAsia"/>
              <w:sz w:val="20"/>
              <w:szCs w:val="20"/>
            </w:rPr>
            <w:t>☐</w:t>
          </w:r>
        </w:sdtContent>
      </w:sdt>
      <w:r w:rsidR="008A1071">
        <w:rPr>
          <w:rFonts w:ascii="Calibri" w:hAnsi="Calibri" w:cs="Calibri"/>
          <w:sz w:val="20"/>
          <w:szCs w:val="20"/>
        </w:rPr>
        <w:t xml:space="preserve"> </w:t>
      </w:r>
      <w:r w:rsidR="009D753C" w:rsidRPr="008A1071">
        <w:rPr>
          <w:rFonts w:ascii="Calibri" w:hAnsi="Calibri" w:cs="Calibri"/>
          <w:sz w:val="20"/>
          <w:szCs w:val="20"/>
        </w:rPr>
        <w:t>Verwerker verstrekt een actueel en geldig certificaat</w:t>
      </w:r>
      <w:r w:rsidR="00B36EC8" w:rsidRPr="008A1071">
        <w:rPr>
          <w:rFonts w:ascii="Calibri" w:hAnsi="Calibri" w:cs="Calibri"/>
          <w:sz w:val="20"/>
          <w:szCs w:val="20"/>
        </w:rPr>
        <w:t xml:space="preserve"> en verklaring van toepasselijkheid (VVT);</w:t>
      </w:r>
    </w:p>
    <w:p w14:paraId="6B634C55" w14:textId="1E14F59E" w:rsidR="00B36EC8" w:rsidRPr="008A1071" w:rsidRDefault="00D74B6F" w:rsidP="008A1071">
      <w:pPr>
        <w:widowControl/>
        <w:autoSpaceDE/>
        <w:autoSpaceDN/>
        <w:rPr>
          <w:rFonts w:ascii="Calibri" w:hAnsi="Calibri" w:cs="Calibri"/>
          <w:sz w:val="20"/>
          <w:szCs w:val="20"/>
        </w:rPr>
      </w:pPr>
      <w:sdt>
        <w:sdtPr>
          <w:rPr>
            <w:rFonts w:ascii="Calibri" w:hAnsi="Calibri" w:cs="Calibri"/>
            <w:sz w:val="20"/>
            <w:szCs w:val="20"/>
          </w:rPr>
          <w:id w:val="-800372861"/>
          <w14:checkbox>
            <w14:checked w14:val="0"/>
            <w14:checkedState w14:val="2612" w14:font="MS Gothic"/>
            <w14:uncheckedState w14:val="2610" w14:font="MS Gothic"/>
          </w14:checkbox>
        </w:sdtPr>
        <w:sdtEndPr/>
        <w:sdtContent>
          <w:r w:rsidR="008A1071">
            <w:rPr>
              <w:rFonts w:ascii="MS Gothic" w:eastAsia="MS Gothic" w:hAnsi="MS Gothic" w:cs="Calibri" w:hint="eastAsia"/>
              <w:sz w:val="20"/>
              <w:szCs w:val="20"/>
            </w:rPr>
            <w:t>☐</w:t>
          </w:r>
        </w:sdtContent>
      </w:sdt>
      <w:r w:rsidR="008A1071">
        <w:rPr>
          <w:rFonts w:ascii="Calibri" w:hAnsi="Calibri" w:cs="Calibri"/>
          <w:sz w:val="20"/>
          <w:szCs w:val="20"/>
        </w:rPr>
        <w:t xml:space="preserve"> </w:t>
      </w:r>
      <w:r w:rsidR="00B36EC8" w:rsidRPr="008A1071">
        <w:rPr>
          <w:rFonts w:ascii="Calibri" w:hAnsi="Calibri" w:cs="Calibri"/>
          <w:sz w:val="20"/>
          <w:szCs w:val="20"/>
        </w:rPr>
        <w:t xml:space="preserve">Rapportages van periodieke externe controles zoals audits, pentesten of </w:t>
      </w:r>
      <w:proofErr w:type="spellStart"/>
      <w:r w:rsidR="00B36EC8" w:rsidRPr="008A1071">
        <w:rPr>
          <w:rFonts w:ascii="Calibri" w:hAnsi="Calibri" w:cs="Calibri"/>
          <w:sz w:val="20"/>
          <w:szCs w:val="20"/>
        </w:rPr>
        <w:t>TPM’s</w:t>
      </w:r>
      <w:proofErr w:type="spellEnd"/>
      <w:r w:rsidR="00B36EC8" w:rsidRPr="008A1071">
        <w:rPr>
          <w:rFonts w:ascii="Calibri" w:hAnsi="Calibri" w:cs="Calibri"/>
          <w:sz w:val="20"/>
          <w:szCs w:val="20"/>
        </w:rPr>
        <w:t xml:space="preserve"> (bijv. ISAE3xxx SOC type II); </w:t>
      </w:r>
    </w:p>
    <w:p w14:paraId="5B744E97" w14:textId="251F811F" w:rsidR="00B36EC8" w:rsidRPr="008A1071" w:rsidRDefault="00D74B6F" w:rsidP="008A1071">
      <w:pPr>
        <w:widowControl/>
        <w:autoSpaceDE/>
        <w:autoSpaceDN/>
        <w:rPr>
          <w:rFonts w:ascii="Calibri" w:hAnsi="Calibri" w:cs="Calibri"/>
          <w:sz w:val="20"/>
          <w:szCs w:val="20"/>
        </w:rPr>
      </w:pPr>
      <w:sdt>
        <w:sdtPr>
          <w:rPr>
            <w:rFonts w:ascii="Calibri" w:hAnsi="Calibri" w:cs="Calibri"/>
            <w:sz w:val="20"/>
            <w:szCs w:val="20"/>
          </w:rPr>
          <w:id w:val="-1009285744"/>
          <w14:checkbox>
            <w14:checked w14:val="0"/>
            <w14:checkedState w14:val="2612" w14:font="MS Gothic"/>
            <w14:uncheckedState w14:val="2610" w14:font="MS Gothic"/>
          </w14:checkbox>
        </w:sdtPr>
        <w:sdtEndPr/>
        <w:sdtContent>
          <w:r w:rsidR="008A1071">
            <w:rPr>
              <w:rFonts w:ascii="MS Gothic" w:eastAsia="MS Gothic" w:hAnsi="MS Gothic" w:cs="Calibri" w:hint="eastAsia"/>
              <w:sz w:val="20"/>
              <w:szCs w:val="20"/>
            </w:rPr>
            <w:t>☐</w:t>
          </w:r>
        </w:sdtContent>
      </w:sdt>
      <w:r w:rsidR="008A1071">
        <w:rPr>
          <w:rFonts w:ascii="Calibri" w:hAnsi="Calibri" w:cs="Calibri"/>
          <w:sz w:val="20"/>
          <w:szCs w:val="20"/>
        </w:rPr>
        <w:t xml:space="preserve"> </w:t>
      </w:r>
      <w:r w:rsidR="00B36EC8" w:rsidRPr="008A1071">
        <w:rPr>
          <w:rFonts w:ascii="Calibri" w:hAnsi="Calibri" w:cs="Calibri"/>
          <w:sz w:val="20"/>
          <w:szCs w:val="20"/>
        </w:rPr>
        <w:t xml:space="preserve">Een </w:t>
      </w:r>
      <w:proofErr w:type="spellStart"/>
      <w:r w:rsidR="00B36EC8" w:rsidRPr="008A1071">
        <w:rPr>
          <w:rFonts w:ascii="Calibri" w:hAnsi="Calibri" w:cs="Calibri"/>
          <w:sz w:val="20"/>
          <w:szCs w:val="20"/>
        </w:rPr>
        <w:t>assurance</w:t>
      </w:r>
      <w:proofErr w:type="spellEnd"/>
      <w:r w:rsidR="00B36EC8" w:rsidRPr="008A1071">
        <w:rPr>
          <w:rFonts w:ascii="Calibri" w:hAnsi="Calibri" w:cs="Calibri"/>
          <w:sz w:val="20"/>
          <w:szCs w:val="20"/>
        </w:rPr>
        <w:t xml:space="preserve"> rapport (TPM) van een auditor die is aangesloten bij NOREA; </w:t>
      </w:r>
    </w:p>
    <w:p w14:paraId="1B5AAD38" w14:textId="44A94A1E" w:rsidR="009D1081" w:rsidRPr="008A1071" w:rsidRDefault="00D74B6F" w:rsidP="008A1071">
      <w:pPr>
        <w:widowControl/>
        <w:autoSpaceDE/>
        <w:autoSpaceDN/>
        <w:rPr>
          <w:rFonts w:ascii="Calibri" w:hAnsi="Calibri" w:cs="Calibri"/>
          <w:sz w:val="20"/>
          <w:szCs w:val="20"/>
        </w:rPr>
      </w:pPr>
      <w:sdt>
        <w:sdtPr>
          <w:rPr>
            <w:rFonts w:ascii="Calibri" w:hAnsi="Calibri" w:cs="Calibri"/>
            <w:sz w:val="20"/>
            <w:szCs w:val="20"/>
          </w:rPr>
          <w:id w:val="-605118087"/>
          <w14:checkbox>
            <w14:checked w14:val="0"/>
            <w14:checkedState w14:val="2612" w14:font="MS Gothic"/>
            <w14:uncheckedState w14:val="2610" w14:font="MS Gothic"/>
          </w14:checkbox>
        </w:sdtPr>
        <w:sdtEndPr/>
        <w:sdtContent>
          <w:r w:rsidR="008A1071">
            <w:rPr>
              <w:rFonts w:ascii="MS Gothic" w:eastAsia="MS Gothic" w:hAnsi="MS Gothic" w:cs="Calibri" w:hint="eastAsia"/>
              <w:sz w:val="20"/>
              <w:szCs w:val="20"/>
            </w:rPr>
            <w:t>☐</w:t>
          </w:r>
        </w:sdtContent>
      </w:sdt>
      <w:r w:rsidR="008A1071">
        <w:rPr>
          <w:rFonts w:ascii="Calibri" w:hAnsi="Calibri" w:cs="Calibri"/>
          <w:sz w:val="20"/>
          <w:szCs w:val="20"/>
        </w:rPr>
        <w:t xml:space="preserve"> </w:t>
      </w:r>
      <w:r w:rsidR="00B36EC8" w:rsidRPr="008A1071">
        <w:rPr>
          <w:rFonts w:ascii="Calibri" w:hAnsi="Calibri" w:cs="Calibri"/>
          <w:sz w:val="20"/>
          <w:szCs w:val="20"/>
        </w:rPr>
        <w:t>Eigen controles of eigen mededelingen over de beveiligingsmaatregelen zoals hieronder beschreven (in lijn met de aanpak uit hoofdstuk 4.4 uit de BIO, een ICV):</w:t>
      </w:r>
      <w:r w:rsidR="00623A80" w:rsidRPr="008A1071">
        <w:rPr>
          <w:rFonts w:ascii="Calibri" w:hAnsi="Calibri" w:cs="Calibri"/>
          <w:sz w:val="20"/>
          <w:szCs w:val="20"/>
        </w:rPr>
        <w:t xml:space="preserve"> </w:t>
      </w:r>
      <w:r w:rsidR="009D1081" w:rsidRPr="008A1071">
        <w:rPr>
          <w:rFonts w:ascii="Calibri" w:hAnsi="Calibri" w:cs="Calibri"/>
          <w:sz w:val="20"/>
          <w:szCs w:val="20"/>
        </w:rPr>
        <w:t>……………………………………………………………………………………………</w:t>
      </w:r>
    </w:p>
    <w:bookmarkEnd w:id="21"/>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40CE29F2" w:rsidR="00BD2D4B" w:rsidRPr="008A1071" w:rsidRDefault="008A1071" w:rsidP="008A1071">
      <w:pPr>
        <w:widowControl/>
        <w:tabs>
          <w:tab w:val="left" w:pos="397"/>
        </w:tabs>
        <w:autoSpaceDE/>
        <w:autoSpaceDN/>
        <w:ind w:hanging="394"/>
        <w:rPr>
          <w:rFonts w:asciiTheme="minorHAnsi" w:eastAsia="Verdana" w:hAnsiTheme="minorHAnsi"/>
          <w:color w:val="000000"/>
          <w:sz w:val="20"/>
          <w:szCs w:val="20"/>
        </w:rPr>
      </w:pPr>
      <w:r>
        <w:rPr>
          <w:rFonts w:asciiTheme="minorHAnsi" w:hAnsiTheme="minorHAnsi"/>
          <w:sz w:val="20"/>
          <w:szCs w:val="20"/>
        </w:rPr>
        <w:tab/>
      </w:r>
      <w:sdt>
        <w:sdtPr>
          <w:rPr>
            <w:rFonts w:asciiTheme="minorHAnsi" w:hAnsiTheme="minorHAnsi"/>
            <w:sz w:val="20"/>
            <w:szCs w:val="20"/>
          </w:rPr>
          <w:id w:val="-7105376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rFonts w:asciiTheme="minorHAnsi" w:hAnsiTheme="minorHAnsi"/>
          <w:sz w:val="20"/>
          <w:szCs w:val="20"/>
        </w:rPr>
        <w:t xml:space="preserve"> </w:t>
      </w:r>
      <w:r w:rsidR="00BD2D4B" w:rsidRPr="008A1071">
        <w:rPr>
          <w:rFonts w:asciiTheme="minorHAnsi" w:hAnsiTheme="minorHAnsi"/>
          <w:sz w:val="20"/>
          <w:szCs w:val="20"/>
        </w:rPr>
        <w:t xml:space="preserve">Verwerker is aangesloten bij een </w:t>
      </w:r>
      <w:r w:rsidR="001E70A0" w:rsidRPr="008A1071">
        <w:rPr>
          <w:rFonts w:asciiTheme="minorHAnsi" w:hAnsiTheme="minorHAnsi"/>
          <w:sz w:val="20"/>
          <w:szCs w:val="20"/>
        </w:rPr>
        <w:t xml:space="preserve">door </w:t>
      </w:r>
      <w:r w:rsidR="00622056" w:rsidRPr="008A1071">
        <w:rPr>
          <w:rFonts w:asciiTheme="minorHAnsi" w:hAnsiTheme="minorHAnsi"/>
          <w:sz w:val="20"/>
          <w:szCs w:val="20"/>
        </w:rPr>
        <w:t>een toezichthoudende a</w:t>
      </w:r>
      <w:r w:rsidR="001E70A0" w:rsidRPr="008A1071">
        <w:rPr>
          <w:rFonts w:asciiTheme="minorHAnsi" w:hAnsiTheme="minorHAnsi"/>
          <w:sz w:val="20"/>
          <w:szCs w:val="20"/>
        </w:rPr>
        <w:t xml:space="preserve">utoriteit </w:t>
      </w:r>
      <w:r w:rsidR="00BD2D4B" w:rsidRPr="008A1071">
        <w:rPr>
          <w:rFonts w:asciiTheme="minorHAnsi" w:hAnsiTheme="minorHAnsi"/>
          <w:sz w:val="20"/>
          <w:szCs w:val="20"/>
        </w:rPr>
        <w:t>goedgekeurde gedragscode, te weten</w:t>
      </w:r>
      <w:r w:rsidR="00BD2D4B" w:rsidRPr="008A1071">
        <w:rPr>
          <w:rFonts w:asciiTheme="minorHAnsi" w:hAnsiTheme="minorHAnsi"/>
          <w:sz w:val="20"/>
        </w:rPr>
        <w:t xml:space="preserve"> ………………………………………………………………………………………………………………….</w:t>
      </w:r>
    </w:p>
    <w:p w14:paraId="74DAB292" w14:textId="51C0373F" w:rsidR="00FA0EFE" w:rsidRDefault="00FA0EFE">
      <w:pPr>
        <w:rPr>
          <w:rFonts w:asciiTheme="minorHAnsi" w:hAnsiTheme="minorHAnsi" w:cstheme="minorHAnsi"/>
          <w:sz w:val="18"/>
          <w:szCs w:val="18"/>
        </w:rPr>
      </w:pPr>
      <w:bookmarkStart w:id="22" w:name="id1-3-2-2-2-2-16-1-3-1-2"/>
      <w:bookmarkEnd w:id="22"/>
      <w:bookmarkEnd w:id="0"/>
      <w:r>
        <w:rPr>
          <w:rFonts w:asciiTheme="minorHAnsi" w:hAnsiTheme="minorHAnsi" w:cstheme="minorHAnsi"/>
          <w:sz w:val="18"/>
          <w:szCs w:val="18"/>
        </w:rPr>
        <w:br w:type="page"/>
      </w:r>
    </w:p>
    <w:p w14:paraId="018F015C" w14:textId="5E594F69" w:rsidR="00FA0EFE" w:rsidRPr="00C07D94" w:rsidRDefault="00FA0EFE" w:rsidP="00B5070A">
      <w:pPr>
        <w:spacing w:line="290" w:lineRule="auto"/>
        <w:rPr>
          <w:rFonts w:ascii="Calibri" w:hAnsi="Calibri" w:cs="Calibri"/>
          <w:b/>
          <w:bCs/>
          <w:color w:val="9BBB59" w:themeColor="accent3"/>
          <w:sz w:val="24"/>
          <w:szCs w:val="24"/>
        </w:rPr>
      </w:pPr>
      <w:r w:rsidRPr="00FE6D32">
        <w:rPr>
          <w:rFonts w:ascii="Calibri" w:hAnsi="Calibri" w:cs="Calibri"/>
          <w:b/>
          <w:bCs/>
          <w:color w:val="007A3D"/>
          <w:sz w:val="28"/>
          <w:szCs w:val="28"/>
        </w:rPr>
        <w:lastRenderedPageBreak/>
        <w:t>Deze bijlage is facultatief</w:t>
      </w:r>
      <w:r w:rsidR="006306A6" w:rsidRPr="00FE6D32">
        <w:rPr>
          <w:rFonts w:ascii="Calibri" w:hAnsi="Calibri" w:cs="Calibri"/>
          <w:b/>
          <w:bCs/>
          <w:color w:val="007A3D"/>
          <w:sz w:val="28"/>
          <w:szCs w:val="28"/>
        </w:rPr>
        <w:t xml:space="preserve">: </w:t>
      </w:r>
      <w:r w:rsidR="006306A6" w:rsidRPr="00FE6D32">
        <w:rPr>
          <w:rFonts w:ascii="Calibri" w:hAnsi="Calibri" w:cs="Calibri"/>
          <w:b/>
          <w:bCs/>
          <w:color w:val="007A3D"/>
          <w:sz w:val="24"/>
          <w:szCs w:val="24"/>
        </w:rPr>
        <w:t xml:space="preserve">Alleen </w:t>
      </w:r>
      <w:r w:rsidR="00742F93" w:rsidRPr="00FE6D32">
        <w:rPr>
          <w:rFonts w:ascii="Calibri" w:hAnsi="Calibri" w:cs="Calibri"/>
          <w:b/>
          <w:bCs/>
          <w:color w:val="007A3D"/>
          <w:sz w:val="24"/>
          <w:szCs w:val="24"/>
        </w:rPr>
        <w:t xml:space="preserve">als bijlage </w:t>
      </w:r>
      <w:r w:rsidR="006306A6" w:rsidRPr="00FE6D32">
        <w:rPr>
          <w:rFonts w:ascii="Calibri" w:hAnsi="Calibri" w:cs="Calibri"/>
          <w:b/>
          <w:bCs/>
          <w:color w:val="007A3D"/>
          <w:sz w:val="24"/>
          <w:szCs w:val="24"/>
        </w:rPr>
        <w:t>opnemen als deze van to</w:t>
      </w:r>
      <w:r w:rsidR="006306A6" w:rsidRPr="00B12C10">
        <w:rPr>
          <w:rFonts w:ascii="Calibri" w:hAnsi="Calibri" w:cs="Calibri"/>
          <w:b/>
          <w:bCs/>
          <w:color w:val="007A3D"/>
          <w:sz w:val="24"/>
          <w:szCs w:val="24"/>
        </w:rPr>
        <w:t>epassing is!</w:t>
      </w:r>
    </w:p>
    <w:p w14:paraId="4755D717" w14:textId="77777777" w:rsidR="006306A6" w:rsidRDefault="006306A6" w:rsidP="00FA0EFE">
      <w:pPr>
        <w:spacing w:line="290" w:lineRule="auto"/>
        <w:rPr>
          <w:rFonts w:ascii="Calibri" w:hAnsi="Calibri" w:cs="Calibri"/>
          <w:b/>
          <w:bCs/>
          <w:color w:val="00B0F0"/>
          <w:sz w:val="24"/>
          <w:szCs w:val="24"/>
        </w:rPr>
      </w:pPr>
    </w:p>
    <w:p w14:paraId="6633CEE2" w14:textId="6574C041" w:rsidR="00FA0EFE" w:rsidRPr="00C1360D" w:rsidRDefault="00FA0EFE" w:rsidP="00396EB3">
      <w:pPr>
        <w:pStyle w:val="Kop2"/>
      </w:pPr>
      <w:bookmarkStart w:id="23" w:name="_Toc159482582"/>
      <w:r w:rsidRPr="00C1360D">
        <w:t>Bijlage 3: Relevante GIBIT</w:t>
      </w:r>
      <w:r w:rsidR="00742F93" w:rsidRPr="00C1360D">
        <w:t xml:space="preserve"> </w:t>
      </w:r>
      <w:r w:rsidR="00E0031D" w:rsidRPr="00C1360D">
        <w:t>202</w:t>
      </w:r>
      <w:r w:rsidR="000712C2">
        <w:t>3</w:t>
      </w:r>
      <w:r w:rsidR="00E0031D" w:rsidRPr="00C1360D">
        <w:t xml:space="preserve"> </w:t>
      </w:r>
      <w:r w:rsidRPr="00C1360D">
        <w:t>artikelen</w:t>
      </w:r>
      <w:bookmarkEnd w:id="23"/>
    </w:p>
    <w:p w14:paraId="6C94913C" w14:textId="77777777" w:rsidR="00FA0EFE" w:rsidRPr="00CE70E8" w:rsidRDefault="00FA0EFE" w:rsidP="00FA0EFE">
      <w:pPr>
        <w:pStyle w:val="Default"/>
        <w:rPr>
          <w:rFonts w:ascii="Calibri" w:hAnsi="Calibri" w:cs="Calibri"/>
        </w:rPr>
      </w:pPr>
    </w:p>
    <w:p w14:paraId="1A94AE00" w14:textId="55C3049B" w:rsidR="00FA0EFE" w:rsidRPr="00B5070A" w:rsidRDefault="00FA0EFE" w:rsidP="00FA0EFE">
      <w:pPr>
        <w:pStyle w:val="Default"/>
        <w:rPr>
          <w:rFonts w:asciiTheme="minorHAnsi" w:hAnsiTheme="minorHAnsi" w:cs="Calibri"/>
          <w:b/>
          <w:bCs/>
          <w:sz w:val="20"/>
          <w:szCs w:val="20"/>
        </w:rPr>
      </w:pPr>
      <w:r w:rsidRPr="00B5070A">
        <w:rPr>
          <w:rFonts w:asciiTheme="minorHAnsi" w:hAnsiTheme="minorHAnsi" w:cs="Calibri"/>
          <w:b/>
          <w:bCs/>
          <w:sz w:val="20"/>
          <w:szCs w:val="20"/>
        </w:rPr>
        <w:t xml:space="preserve">Artikel </w:t>
      </w:r>
      <w:r w:rsidR="00F81DF1" w:rsidRPr="00B5070A">
        <w:rPr>
          <w:rFonts w:asciiTheme="minorHAnsi" w:hAnsiTheme="minorHAnsi" w:cs="Calibri"/>
          <w:b/>
          <w:bCs/>
          <w:sz w:val="20"/>
          <w:szCs w:val="20"/>
        </w:rPr>
        <w:t>1</w:t>
      </w:r>
      <w:r w:rsidR="00F81DF1">
        <w:rPr>
          <w:rFonts w:asciiTheme="minorHAnsi" w:hAnsiTheme="minorHAnsi" w:cs="Calibri"/>
          <w:b/>
          <w:bCs/>
          <w:sz w:val="20"/>
          <w:szCs w:val="20"/>
        </w:rPr>
        <w:t>6</w:t>
      </w:r>
      <w:r w:rsidRPr="00B5070A">
        <w:rPr>
          <w:rFonts w:asciiTheme="minorHAnsi" w:hAnsiTheme="minorHAnsi" w:cs="Calibri"/>
          <w:b/>
          <w:bCs/>
          <w:sz w:val="20"/>
          <w:szCs w:val="20"/>
        </w:rPr>
        <w:t>. Aansprakelijkheid</w:t>
      </w:r>
    </w:p>
    <w:p w14:paraId="54E3EB93" w14:textId="51071148"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F81DF1">
        <w:rPr>
          <w:rFonts w:asciiTheme="minorHAnsi" w:hAnsiTheme="minorHAnsi" w:cs="Calibri"/>
          <w:sz w:val="20"/>
          <w:szCs w:val="20"/>
        </w:rPr>
        <w:t>6</w:t>
      </w:r>
      <w:r w:rsidRPr="00B5070A">
        <w:rPr>
          <w:rFonts w:asciiTheme="minorHAnsi" w:hAnsiTheme="minorHAnsi" w:cs="Calibri"/>
          <w:sz w:val="20"/>
          <w:szCs w:val="20"/>
        </w:rPr>
        <w:t>.1</w:t>
      </w:r>
      <w:r w:rsidR="00B5070A">
        <w:rPr>
          <w:rFonts w:asciiTheme="minorHAnsi" w:hAnsiTheme="minorHAnsi" w:cs="Calibri"/>
          <w:sz w:val="20"/>
          <w:szCs w:val="20"/>
        </w:rPr>
        <w:tab/>
      </w:r>
      <w:r w:rsidRPr="00B5070A">
        <w:rPr>
          <w:rFonts w:asciiTheme="minorHAnsi" w:hAnsiTheme="minorHAnsi" w:cs="Calibri"/>
          <w:sz w:val="20"/>
          <w:szCs w:val="20"/>
        </w:rPr>
        <w:t xml:space="preserve">De partij die toerekenbaar tekortschiet in de nakoming van zijn verplichtingen, of jegens de ander onrechtmatig handelt, is tegenover de andere partij aansprakelijk voor de door deze aldus geleden en/of te lijden schade. </w:t>
      </w:r>
    </w:p>
    <w:p w14:paraId="46D13B5F" w14:textId="4C8FA4A7"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 xml:space="preserve">.2 </w:t>
      </w:r>
      <w:r w:rsidR="00B5070A">
        <w:rPr>
          <w:rFonts w:asciiTheme="minorHAnsi" w:hAnsiTheme="minorHAnsi" w:cs="Calibri"/>
          <w:sz w:val="20"/>
          <w:szCs w:val="20"/>
        </w:rPr>
        <w:tab/>
        <w:t>V</w:t>
      </w:r>
      <w:r w:rsidRPr="00B5070A">
        <w:rPr>
          <w:rFonts w:asciiTheme="minorHAnsi" w:hAnsiTheme="minorHAnsi" w:cs="Calibri"/>
          <w:sz w:val="20"/>
          <w:szCs w:val="20"/>
        </w:rPr>
        <w:t>oor zover nakoming niet reeds blijvend onmogelijk is, of de verbintenis voortvloeit uit onrechtmatige daad of strekt tot schadevergoeding, vindt lid 1 slechts toepassing met inachtneming van het bepaalde in artikel 2</w:t>
      </w:r>
      <w:r w:rsidR="00F81DF1">
        <w:rPr>
          <w:rFonts w:asciiTheme="minorHAnsi" w:hAnsiTheme="minorHAnsi" w:cs="Calibri"/>
          <w:sz w:val="20"/>
          <w:szCs w:val="20"/>
        </w:rPr>
        <w:t>4</w:t>
      </w:r>
      <w:r w:rsidRPr="00B5070A">
        <w:rPr>
          <w:rFonts w:asciiTheme="minorHAnsi" w:hAnsiTheme="minorHAnsi" w:cs="Calibri"/>
          <w:sz w:val="20"/>
          <w:szCs w:val="20"/>
        </w:rPr>
        <w:t xml:space="preserve">.9 omtrent verzuim. </w:t>
      </w:r>
    </w:p>
    <w:p w14:paraId="63DF8499" w14:textId="7CD35A8A"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 xml:space="preserve">.3 </w:t>
      </w:r>
      <w:r w:rsidR="00B5070A">
        <w:rPr>
          <w:rFonts w:asciiTheme="minorHAnsi" w:hAnsiTheme="minorHAnsi" w:cs="Calibri"/>
          <w:sz w:val="20"/>
          <w:szCs w:val="20"/>
        </w:rPr>
        <w:tab/>
      </w:r>
      <w:r w:rsidRPr="00B5070A">
        <w:rPr>
          <w:rFonts w:asciiTheme="minorHAnsi" w:hAnsiTheme="minorHAnsi" w:cs="Calibri"/>
          <w:sz w:val="20"/>
          <w:szCs w:val="20"/>
        </w:rPr>
        <w:t xml:space="preserve">De in lid 1 bedoelde aansprakelijkheid voor persoons- en zaakschade en daaruit voortvloeiende schade, is beperkt tot een bedrag van € 1.250.000,– per gebeurtenis. Samenhangende gebeurtenissen worden daarbij aangemerkt als één gebeurtenis. </w:t>
      </w:r>
    </w:p>
    <w:p w14:paraId="10EEE0AA" w14:textId="02ADD18F"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 xml:space="preserve">.4 </w:t>
      </w:r>
      <w:r w:rsidR="00B5070A">
        <w:rPr>
          <w:rFonts w:asciiTheme="minorHAnsi" w:hAnsiTheme="minorHAnsi" w:cs="Calibri"/>
          <w:sz w:val="20"/>
          <w:szCs w:val="20"/>
        </w:rPr>
        <w:tab/>
      </w:r>
      <w:r w:rsidRPr="00B5070A">
        <w:rPr>
          <w:rFonts w:asciiTheme="minorHAnsi" w:hAnsiTheme="minorHAnsi" w:cs="Calibri"/>
          <w:sz w:val="20"/>
          <w:szCs w:val="20"/>
        </w:rPr>
        <w:t>De aansprakelijkheid voor overige schade is beperkt tot t</w:t>
      </w:r>
      <w:r w:rsidR="00F81DF1">
        <w:rPr>
          <w:rFonts w:asciiTheme="minorHAnsi" w:hAnsiTheme="minorHAnsi" w:cs="Calibri"/>
          <w:sz w:val="20"/>
          <w:szCs w:val="20"/>
        </w:rPr>
        <w:t>wee</w:t>
      </w:r>
      <w:r w:rsidRPr="00B5070A">
        <w:rPr>
          <w:rFonts w:asciiTheme="minorHAnsi" w:hAnsiTheme="minorHAnsi" w:cs="Calibri"/>
          <w:sz w:val="20"/>
          <w:szCs w:val="20"/>
        </w:rPr>
        <w:t xml:space="preserve"> maal de Jaarvergoeding per gebeurtenis. De totale aansprakelijkheid per jaar bedraagt evenwel nooit meer dan </w:t>
      </w:r>
      <w:r w:rsidR="00F81DF1">
        <w:rPr>
          <w:rFonts w:asciiTheme="minorHAnsi" w:hAnsiTheme="minorHAnsi" w:cs="Calibri"/>
          <w:sz w:val="20"/>
          <w:szCs w:val="20"/>
        </w:rPr>
        <w:t>vier</w:t>
      </w:r>
      <w:r w:rsidRPr="00B5070A">
        <w:rPr>
          <w:rFonts w:asciiTheme="minorHAnsi" w:hAnsiTheme="minorHAnsi" w:cs="Calibri"/>
          <w:sz w:val="20"/>
          <w:szCs w:val="20"/>
        </w:rPr>
        <w:t xml:space="preserve"> maal de Jaarvergoeding (ongeacht het aantal gebeurtenissen). Samenhangende gebeurtenissen worden daarbij aangemerkt als één gebeurtenis. </w:t>
      </w:r>
    </w:p>
    <w:p w14:paraId="372D8FA2" w14:textId="614D1850" w:rsidR="00FA0EFE" w:rsidRPr="00B5070A" w:rsidRDefault="00FA0EFE" w:rsidP="00FA0EFE">
      <w:pPr>
        <w:pStyle w:val="Default"/>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.5</w:t>
      </w:r>
      <w:r w:rsidR="00B5070A">
        <w:rPr>
          <w:rFonts w:asciiTheme="minorHAnsi" w:hAnsiTheme="minorHAnsi" w:cs="Calibri"/>
          <w:sz w:val="20"/>
          <w:szCs w:val="20"/>
        </w:rPr>
        <w:tab/>
      </w:r>
      <w:r w:rsidRPr="00B5070A">
        <w:rPr>
          <w:rFonts w:asciiTheme="minorHAnsi" w:hAnsiTheme="minorHAnsi" w:cs="Calibri"/>
          <w:sz w:val="20"/>
          <w:szCs w:val="20"/>
        </w:rPr>
        <w:t xml:space="preserve">De in dit artikel opgenomen beperkingen van aansprakelijkheid </w:t>
      </w:r>
      <w:r w:rsidR="00F81DF1">
        <w:rPr>
          <w:rFonts w:asciiTheme="minorHAnsi" w:hAnsiTheme="minorHAnsi" w:cs="Calibri"/>
          <w:sz w:val="20"/>
          <w:szCs w:val="20"/>
        </w:rPr>
        <w:t>zijn niet van toepassing</w:t>
      </w:r>
      <w:r w:rsidRPr="00B5070A">
        <w:rPr>
          <w:rFonts w:asciiTheme="minorHAnsi" w:hAnsiTheme="minorHAnsi" w:cs="Calibri"/>
          <w:sz w:val="20"/>
          <w:szCs w:val="20"/>
        </w:rPr>
        <w:t>:</w:t>
      </w:r>
    </w:p>
    <w:p w14:paraId="69EC0454" w14:textId="738F3D4E"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w:t>
      </w:r>
      <w:r w:rsidR="00B5070A">
        <w:rPr>
          <w:rFonts w:asciiTheme="minorHAnsi" w:hAnsiTheme="minorHAnsi" w:cs="Calibri"/>
          <w:sz w:val="20"/>
          <w:szCs w:val="20"/>
        </w:rPr>
        <w:tab/>
      </w:r>
      <w:r w:rsidRPr="00B5070A">
        <w:rPr>
          <w:rFonts w:asciiTheme="minorHAnsi" w:hAnsiTheme="minorHAnsi" w:cs="Calibri"/>
          <w:sz w:val="20"/>
          <w:szCs w:val="20"/>
        </w:rPr>
        <w:t xml:space="preserve">in geval van aanspraken van derden op schadevergoeding ten gevolge van dood of letsel en/of; </w:t>
      </w:r>
    </w:p>
    <w:p w14:paraId="1E6EF97D" w14:textId="06448179"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w:t>
      </w:r>
      <w:r w:rsidR="00B5070A">
        <w:rPr>
          <w:rFonts w:asciiTheme="minorHAnsi" w:hAnsiTheme="minorHAnsi" w:cs="Calibri"/>
          <w:sz w:val="20"/>
          <w:szCs w:val="20"/>
        </w:rPr>
        <w:tab/>
      </w:r>
      <w:r w:rsidRPr="00B5070A">
        <w:rPr>
          <w:rFonts w:asciiTheme="minorHAnsi" w:hAnsiTheme="minorHAnsi" w:cs="Calibri"/>
          <w:sz w:val="20"/>
          <w:szCs w:val="20"/>
        </w:rPr>
        <w:t xml:space="preserve">indien sprake is van opzet of grove schuld aan de zijde van de andere partij of diens Personeel; en/of </w:t>
      </w:r>
    </w:p>
    <w:p w14:paraId="2265E443" w14:textId="79D090D6"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iii)</w:t>
      </w:r>
      <w:r w:rsidR="00B5070A">
        <w:rPr>
          <w:rFonts w:asciiTheme="minorHAnsi" w:hAnsiTheme="minorHAnsi" w:cs="Calibri"/>
          <w:sz w:val="20"/>
          <w:szCs w:val="20"/>
        </w:rPr>
        <w:tab/>
      </w:r>
      <w:r w:rsidRPr="00B5070A">
        <w:rPr>
          <w:rFonts w:asciiTheme="minorHAnsi" w:hAnsiTheme="minorHAnsi" w:cs="Calibri"/>
          <w:sz w:val="20"/>
          <w:szCs w:val="20"/>
        </w:rPr>
        <w:t xml:space="preserve">in geval van schending van intellectuele eigendomsrechten als bedoeld in artikel </w:t>
      </w:r>
      <w:r w:rsidR="000021D9">
        <w:rPr>
          <w:rFonts w:asciiTheme="minorHAnsi" w:hAnsiTheme="minorHAnsi" w:cs="Calibri"/>
          <w:sz w:val="20"/>
          <w:szCs w:val="20"/>
        </w:rPr>
        <w:t>20</w:t>
      </w:r>
      <w:r w:rsidRPr="00B5070A">
        <w:rPr>
          <w:rFonts w:asciiTheme="minorHAnsi" w:hAnsiTheme="minorHAnsi" w:cs="Calibri"/>
          <w:sz w:val="20"/>
          <w:szCs w:val="20"/>
        </w:rPr>
        <w:t xml:space="preserve">; </w:t>
      </w:r>
    </w:p>
    <w:p w14:paraId="39F2AC7E" w14:textId="5A998A5B" w:rsidR="00FA0EFE" w:rsidRPr="00B5070A" w:rsidRDefault="00FA0EFE" w:rsidP="00B5070A">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iv)</w:t>
      </w:r>
      <w:r w:rsidR="00B5070A">
        <w:rPr>
          <w:rFonts w:asciiTheme="minorHAnsi" w:hAnsiTheme="minorHAnsi" w:cs="Calibri"/>
          <w:sz w:val="20"/>
          <w:szCs w:val="20"/>
        </w:rPr>
        <w:tab/>
      </w:r>
      <w:r w:rsidRPr="00B5070A">
        <w:rPr>
          <w:rFonts w:asciiTheme="minorHAnsi" w:hAnsiTheme="minorHAnsi" w:cs="Calibri"/>
          <w:sz w:val="20"/>
          <w:szCs w:val="20"/>
        </w:rPr>
        <w:t>ten aanzien van door de toezichthoudende autoriteit opgelegde boetes:</w:t>
      </w:r>
    </w:p>
    <w:p w14:paraId="2DD0228F" w14:textId="77777777" w:rsidR="00FA0EFE" w:rsidRPr="00B5070A" w:rsidRDefault="00FA0EFE" w:rsidP="00B5070A">
      <w:pPr>
        <w:pStyle w:val="Default"/>
        <w:numPr>
          <w:ilvl w:val="0"/>
          <w:numId w:val="30"/>
        </w:numPr>
        <w:ind w:left="1316"/>
        <w:rPr>
          <w:rFonts w:asciiTheme="minorHAnsi" w:hAnsiTheme="minorHAnsi" w:cs="Calibri"/>
          <w:sz w:val="20"/>
          <w:szCs w:val="20"/>
        </w:rPr>
      </w:pPr>
      <w:r w:rsidRPr="00B5070A">
        <w:rPr>
          <w:rFonts w:asciiTheme="minorHAnsi" w:hAnsiTheme="minorHAnsi" w:cs="Calibri"/>
          <w:sz w:val="20"/>
          <w:szCs w:val="20"/>
        </w:rPr>
        <w:t xml:space="preserve">voor zover die boetes ook rechtstreeks aan de Leverancier hadden kunnen worden opgelegd, maar niet zijn opgelegd; en </w:t>
      </w:r>
    </w:p>
    <w:p w14:paraId="24CA980D" w14:textId="77777777" w:rsidR="00FA0EFE" w:rsidRPr="00B5070A" w:rsidRDefault="00FA0EFE" w:rsidP="00B5070A">
      <w:pPr>
        <w:pStyle w:val="Default"/>
        <w:numPr>
          <w:ilvl w:val="0"/>
          <w:numId w:val="30"/>
        </w:numPr>
        <w:ind w:left="1316"/>
        <w:rPr>
          <w:rFonts w:asciiTheme="minorHAnsi" w:hAnsiTheme="minorHAnsi" w:cs="Calibri"/>
          <w:sz w:val="20"/>
          <w:szCs w:val="20"/>
        </w:rPr>
      </w:pPr>
      <w:r w:rsidRPr="00B5070A">
        <w:rPr>
          <w:rFonts w:asciiTheme="minorHAnsi" w:hAnsiTheme="minorHAnsi" w:cs="Calibri"/>
          <w:sz w:val="20"/>
          <w:szCs w:val="20"/>
        </w:rPr>
        <w:t>onder de voorwaarde dat Opdrachtgever Leverancier:</w:t>
      </w:r>
    </w:p>
    <w:p w14:paraId="0B37E4DF" w14:textId="77777777" w:rsidR="00FA0EFE" w:rsidRPr="00B5070A" w:rsidRDefault="00FA0EFE" w:rsidP="00B5070A">
      <w:pPr>
        <w:pStyle w:val="Default"/>
        <w:numPr>
          <w:ilvl w:val="0"/>
          <w:numId w:val="29"/>
        </w:numPr>
        <w:ind w:left="1701"/>
        <w:rPr>
          <w:rFonts w:asciiTheme="minorHAnsi" w:hAnsiTheme="minorHAnsi" w:cs="Calibri"/>
          <w:sz w:val="20"/>
          <w:szCs w:val="20"/>
        </w:rPr>
      </w:pPr>
      <w:r w:rsidRPr="00B5070A">
        <w:rPr>
          <w:rFonts w:asciiTheme="minorHAnsi" w:hAnsiTheme="minorHAnsi" w:cs="Calibri"/>
          <w:sz w:val="20"/>
          <w:szCs w:val="20"/>
        </w:rPr>
        <w:t xml:space="preserve">onverwijld schriftelijk informeert over een door een toezichthoudende autoriteit gestart onderzoek dat kan leiden tot een boete alsmede over en het bestaan en de inhoud van de opgelegde boete; en </w:t>
      </w:r>
    </w:p>
    <w:p w14:paraId="7A53F0B0" w14:textId="77777777" w:rsidR="00FA0EFE" w:rsidRPr="00B5070A" w:rsidRDefault="00FA0EFE" w:rsidP="00B5070A">
      <w:pPr>
        <w:pStyle w:val="Default"/>
        <w:numPr>
          <w:ilvl w:val="0"/>
          <w:numId w:val="29"/>
        </w:numPr>
        <w:spacing w:after="80"/>
        <w:ind w:left="1701"/>
        <w:rPr>
          <w:rFonts w:asciiTheme="minorHAnsi" w:hAnsiTheme="minorHAnsi" w:cs="Calibri"/>
          <w:sz w:val="20"/>
          <w:szCs w:val="20"/>
        </w:rPr>
      </w:pPr>
      <w:r w:rsidRPr="00B5070A">
        <w:rPr>
          <w:rFonts w:asciiTheme="minorHAnsi" w:hAnsiTheme="minorHAnsi" w:cs="Calibri"/>
          <w:sz w:val="20"/>
          <w:szCs w:val="20"/>
        </w:rPr>
        <w:t xml:space="preserve">Leverancier volledig betrekt bij het voeren van verweer tegen die boete althans het aan Leverancier toe te rekenen deel van die boete. </w:t>
      </w:r>
    </w:p>
    <w:p w14:paraId="01457A31" w14:textId="5F9D0A06"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sidR="00396EB3">
        <w:rPr>
          <w:rFonts w:asciiTheme="minorHAnsi" w:hAnsiTheme="minorHAnsi" w:cs="Calibri"/>
          <w:sz w:val="20"/>
          <w:szCs w:val="20"/>
        </w:rPr>
        <w:t>6</w:t>
      </w:r>
      <w:r w:rsidRPr="00B5070A">
        <w:rPr>
          <w:rFonts w:asciiTheme="minorHAnsi" w:hAnsiTheme="minorHAnsi" w:cs="Calibri"/>
          <w:sz w:val="20"/>
          <w:szCs w:val="20"/>
        </w:rPr>
        <w:t>.6</w:t>
      </w:r>
      <w:r w:rsidR="00B5070A">
        <w:rPr>
          <w:rFonts w:asciiTheme="minorHAnsi" w:hAnsiTheme="minorHAnsi" w:cs="Calibri"/>
          <w:sz w:val="20"/>
          <w:szCs w:val="20"/>
        </w:rPr>
        <w:tab/>
      </w:r>
      <w:r w:rsidRPr="00B5070A">
        <w:rPr>
          <w:rFonts w:asciiTheme="minorHAnsi" w:hAnsiTheme="minorHAnsi" w:cs="Calibri"/>
          <w:sz w:val="20"/>
          <w:szCs w:val="20"/>
        </w:rPr>
        <w:t>Alle verplichtingen</w:t>
      </w:r>
      <w:r w:rsidR="000021D9" w:rsidRPr="000021D9">
        <w:rPr>
          <w:rFonts w:asciiTheme="minorHAnsi" w:hAnsiTheme="minorHAnsi" w:cs="Calibri"/>
          <w:sz w:val="20"/>
          <w:szCs w:val="20"/>
        </w:rPr>
        <w:t xml:space="preserve"> </w:t>
      </w:r>
      <w:r w:rsidR="000021D9" w:rsidRPr="00B5070A">
        <w:rPr>
          <w:rFonts w:asciiTheme="minorHAnsi" w:hAnsiTheme="minorHAnsi" w:cs="Calibri"/>
          <w:sz w:val="20"/>
          <w:szCs w:val="20"/>
        </w:rPr>
        <w:t>met betrekking tot Personeel van Leverancier</w:t>
      </w:r>
      <w:r w:rsidR="000021D9">
        <w:rPr>
          <w:rFonts w:asciiTheme="minorHAnsi" w:hAnsiTheme="minorHAnsi" w:cs="Calibri"/>
          <w:sz w:val="20"/>
          <w:szCs w:val="20"/>
        </w:rPr>
        <w:t xml:space="preserve"> krachtens</w:t>
      </w:r>
      <w:r w:rsidRPr="00B5070A">
        <w:rPr>
          <w:rFonts w:asciiTheme="minorHAnsi" w:hAnsiTheme="minorHAnsi" w:cs="Calibri"/>
          <w:sz w:val="20"/>
          <w:szCs w:val="20"/>
        </w:rPr>
        <w:t xml:space="preserve"> de belasting-, zorgverzekerings- en sociale verzekeringswetgeving, komen ten laste van Leverancier. Leverancier vrijwaart Opdrachtgever tegen elke aansprakelijkheid die daarmee verband houdt. Op deze vrijwaring zijn de voorgaande beperkingen van aansprakelijkheid niet van toepassing. </w:t>
      </w:r>
    </w:p>
    <w:p w14:paraId="616D4CCA" w14:textId="77777777" w:rsidR="00FA0EFE" w:rsidRPr="00B5070A" w:rsidRDefault="00FA0EFE" w:rsidP="00FA0EFE">
      <w:pPr>
        <w:rPr>
          <w:rFonts w:asciiTheme="minorHAnsi" w:hAnsiTheme="minorHAnsi" w:cs="Calibri"/>
          <w:sz w:val="20"/>
          <w:szCs w:val="20"/>
        </w:rPr>
      </w:pPr>
    </w:p>
    <w:p w14:paraId="3927DAEB" w14:textId="1F55A2AE"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Artikel 2</w:t>
      </w:r>
      <w:r w:rsidR="00433EAE">
        <w:rPr>
          <w:rFonts w:asciiTheme="minorHAnsi" w:eastAsiaTheme="minorHAnsi" w:hAnsiTheme="minorHAnsi" w:cs="Calibri"/>
          <w:b/>
          <w:bCs/>
          <w:color w:val="000000"/>
          <w:sz w:val="20"/>
          <w:szCs w:val="20"/>
          <w:lang w:eastAsia="en-US" w:bidi="ar-SA"/>
        </w:rPr>
        <w:t>4</w:t>
      </w:r>
      <w:r w:rsidRPr="00B5070A">
        <w:rPr>
          <w:rFonts w:asciiTheme="minorHAnsi" w:eastAsiaTheme="minorHAnsi" w:hAnsiTheme="minorHAnsi" w:cs="Calibri"/>
          <w:b/>
          <w:bCs/>
          <w:color w:val="000000"/>
          <w:sz w:val="20"/>
          <w:szCs w:val="20"/>
          <w:lang w:eastAsia="en-US" w:bidi="ar-SA"/>
        </w:rPr>
        <w:t xml:space="preserve">. Opschorting, opzegging en ontbinding </w:t>
      </w:r>
    </w:p>
    <w:p w14:paraId="49064023" w14:textId="77777777" w:rsidR="00FA0EFE" w:rsidRPr="00B5070A" w:rsidRDefault="00FA0EFE" w:rsidP="00FA0EFE">
      <w:pPr>
        <w:spacing w:line="290" w:lineRule="auto"/>
        <w:rPr>
          <w:rFonts w:asciiTheme="minorHAnsi" w:hAnsiTheme="minorHAnsi" w:cs="Calibri"/>
          <w:i/>
          <w:iCs/>
          <w:sz w:val="20"/>
          <w:szCs w:val="20"/>
        </w:rPr>
      </w:pPr>
      <w:r w:rsidRPr="00B5070A">
        <w:rPr>
          <w:rFonts w:asciiTheme="minorHAnsi" w:eastAsiaTheme="minorHAnsi" w:hAnsiTheme="minorHAnsi" w:cs="Calibri"/>
          <w:i/>
          <w:iCs/>
          <w:color w:val="000000"/>
          <w:sz w:val="20"/>
          <w:szCs w:val="20"/>
          <w:lang w:eastAsia="en-US" w:bidi="ar-SA"/>
        </w:rPr>
        <w:t>Gevolgen van beëindiging</w:t>
      </w:r>
    </w:p>
    <w:p w14:paraId="0FD76598" w14:textId="768AF9D3"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0021D9">
        <w:rPr>
          <w:rFonts w:asciiTheme="minorHAnsi" w:hAnsiTheme="minorHAnsi" w:cs="Calibri"/>
          <w:sz w:val="20"/>
          <w:szCs w:val="20"/>
        </w:rPr>
        <w:t>4</w:t>
      </w:r>
      <w:r w:rsidRPr="00B5070A">
        <w:rPr>
          <w:rFonts w:asciiTheme="minorHAnsi" w:hAnsiTheme="minorHAnsi" w:cs="Calibri"/>
          <w:sz w:val="20"/>
          <w:szCs w:val="20"/>
        </w:rPr>
        <w:t xml:space="preserve">.14 </w:t>
      </w:r>
      <w:r w:rsidR="00B5070A">
        <w:rPr>
          <w:rFonts w:asciiTheme="minorHAnsi" w:hAnsiTheme="minorHAnsi" w:cs="Calibri"/>
          <w:sz w:val="20"/>
          <w:szCs w:val="20"/>
        </w:rPr>
        <w:tab/>
      </w:r>
      <w:r w:rsidR="000021D9">
        <w:rPr>
          <w:rFonts w:asciiTheme="minorHAnsi" w:hAnsiTheme="minorHAnsi" w:cs="Calibri"/>
          <w:sz w:val="20"/>
          <w:szCs w:val="20"/>
        </w:rPr>
        <w:t xml:space="preserve">Onverminderd het bepaalde in artikel 26 (exit) </w:t>
      </w:r>
      <w:r w:rsidRPr="00B5070A">
        <w:rPr>
          <w:rFonts w:asciiTheme="minorHAnsi" w:hAnsiTheme="minorHAnsi" w:cs="Calibri"/>
          <w:sz w:val="20"/>
          <w:szCs w:val="20"/>
        </w:rPr>
        <w:t xml:space="preserve">retourneert of verwijdert </w:t>
      </w:r>
      <w:r w:rsidR="00331CC3">
        <w:rPr>
          <w:rFonts w:asciiTheme="minorHAnsi" w:hAnsiTheme="minorHAnsi" w:cs="Calibri"/>
          <w:sz w:val="20"/>
          <w:szCs w:val="20"/>
        </w:rPr>
        <w:t xml:space="preserve">Leverancier </w:t>
      </w:r>
      <w:r w:rsidRPr="00B5070A">
        <w:rPr>
          <w:rFonts w:asciiTheme="minorHAnsi" w:hAnsiTheme="minorHAnsi" w:cs="Calibri"/>
          <w:sz w:val="20"/>
          <w:szCs w:val="20"/>
        </w:rPr>
        <w:t>bij het, op welke grond dan ook, eindigen van de Overeenkomst(en) o</w:t>
      </w:r>
      <w:r w:rsidR="00331CC3">
        <w:rPr>
          <w:rFonts w:asciiTheme="minorHAnsi" w:hAnsiTheme="minorHAnsi" w:cs="Calibri"/>
          <w:sz w:val="20"/>
          <w:szCs w:val="20"/>
        </w:rPr>
        <w:t xml:space="preserve">p het eerste verzoek en om niet </w:t>
      </w:r>
      <w:r w:rsidRPr="00B5070A">
        <w:rPr>
          <w:rFonts w:asciiTheme="minorHAnsi" w:hAnsiTheme="minorHAnsi" w:cs="Calibri"/>
          <w:sz w:val="20"/>
          <w:szCs w:val="20"/>
        </w:rPr>
        <w:t>alle hem door Opdrachtgever ter hand gestelde documenten, boeken, bescheiden en andere zaken (waaronder begrepen gegevens- en informatiedragers). Bij vroegtijdige beëindiging geldt het voorgaande wederkerig.</w:t>
      </w:r>
    </w:p>
    <w:p w14:paraId="55613AC1"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024C958A" w14:textId="60C70544" w:rsidR="007939C3" w:rsidRPr="007939C3" w:rsidRDefault="007939C3" w:rsidP="007939C3">
      <w:pPr>
        <w:widowControl/>
        <w:adjustRightInd w:val="0"/>
        <w:rPr>
          <w:rFonts w:asciiTheme="minorHAnsi" w:eastAsiaTheme="minorHAnsi" w:hAnsiTheme="minorHAnsi" w:cs="Calibri"/>
          <w:b/>
          <w:bCs/>
          <w:color w:val="000000"/>
          <w:sz w:val="20"/>
          <w:szCs w:val="20"/>
          <w:lang w:eastAsia="en-US" w:bidi="ar-SA"/>
        </w:rPr>
      </w:pPr>
      <w:r w:rsidRPr="007939C3">
        <w:rPr>
          <w:rFonts w:asciiTheme="minorHAnsi" w:eastAsiaTheme="minorHAnsi" w:hAnsiTheme="minorHAnsi" w:cs="Calibri"/>
          <w:b/>
          <w:bCs/>
          <w:color w:val="000000"/>
          <w:sz w:val="20"/>
          <w:szCs w:val="20"/>
          <w:lang w:eastAsia="en-US" w:bidi="ar-SA"/>
        </w:rPr>
        <w:t>Artikel 2</w:t>
      </w:r>
      <w:r w:rsidR="00433EAE">
        <w:rPr>
          <w:rFonts w:asciiTheme="minorHAnsi" w:eastAsiaTheme="minorHAnsi" w:hAnsiTheme="minorHAnsi" w:cs="Calibri"/>
          <w:b/>
          <w:bCs/>
          <w:color w:val="000000"/>
          <w:sz w:val="20"/>
          <w:szCs w:val="20"/>
          <w:lang w:eastAsia="en-US" w:bidi="ar-SA"/>
        </w:rPr>
        <w:t>5</w:t>
      </w:r>
      <w:r w:rsidRPr="007939C3">
        <w:rPr>
          <w:rFonts w:asciiTheme="minorHAnsi" w:eastAsiaTheme="minorHAnsi" w:hAnsiTheme="minorHAnsi" w:cs="Calibri"/>
          <w:b/>
          <w:bCs/>
          <w:color w:val="000000"/>
          <w:sz w:val="20"/>
          <w:szCs w:val="20"/>
          <w:lang w:eastAsia="en-US" w:bidi="ar-SA"/>
        </w:rPr>
        <w:t>. Controlerecht en medewerking audits bij Opdrachtgever</w:t>
      </w:r>
    </w:p>
    <w:p w14:paraId="4F117C77" w14:textId="77777777" w:rsidR="007939C3" w:rsidRPr="007939C3" w:rsidRDefault="007939C3" w:rsidP="007939C3">
      <w:pPr>
        <w:widowControl/>
        <w:adjustRightInd w:val="0"/>
        <w:rPr>
          <w:rFonts w:asciiTheme="minorHAnsi" w:eastAsiaTheme="minorHAnsi" w:hAnsiTheme="minorHAnsi" w:cs="Calibri"/>
          <w:i/>
          <w:iCs/>
          <w:color w:val="000000"/>
          <w:sz w:val="20"/>
          <w:szCs w:val="20"/>
          <w:lang w:eastAsia="en-US" w:bidi="ar-SA"/>
        </w:rPr>
      </w:pPr>
      <w:r w:rsidRPr="007939C3">
        <w:rPr>
          <w:rFonts w:asciiTheme="minorHAnsi" w:eastAsiaTheme="minorHAnsi" w:hAnsiTheme="minorHAnsi" w:cs="Calibri"/>
          <w:i/>
          <w:iCs/>
          <w:color w:val="000000"/>
          <w:sz w:val="20"/>
          <w:szCs w:val="20"/>
          <w:lang w:eastAsia="en-US" w:bidi="ar-SA"/>
        </w:rPr>
        <w:t xml:space="preserve">Controlerecht </w:t>
      </w:r>
    </w:p>
    <w:p w14:paraId="6CE0B6F3" w14:textId="4C9F09D0"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 xml:space="preserve">.1 </w:t>
      </w:r>
      <w:r>
        <w:rPr>
          <w:rFonts w:asciiTheme="minorHAnsi" w:hAnsiTheme="minorHAnsi" w:cs="Calibri"/>
          <w:sz w:val="20"/>
          <w:szCs w:val="20"/>
        </w:rPr>
        <w:tab/>
      </w:r>
      <w:r w:rsidRPr="00B5070A">
        <w:rPr>
          <w:rFonts w:asciiTheme="minorHAnsi" w:hAnsiTheme="minorHAnsi" w:cs="Calibri"/>
          <w:sz w:val="20"/>
          <w:szCs w:val="20"/>
        </w:rPr>
        <w:t xml:space="preserve">Opdrachtgever is gerechtigd de naleving door Leverancier van de wezenlijke verplichtingen uit hoofde van de Overeenkomst, de </w:t>
      </w:r>
      <w:r w:rsidR="00331CC3">
        <w:rPr>
          <w:rFonts w:asciiTheme="minorHAnsi" w:hAnsiTheme="minorHAnsi" w:cs="Calibri"/>
          <w:sz w:val="20"/>
          <w:szCs w:val="20"/>
        </w:rPr>
        <w:t xml:space="preserve">Inkoopvoorwaarden </w:t>
      </w:r>
      <w:r w:rsidRPr="00B5070A">
        <w:rPr>
          <w:rFonts w:asciiTheme="minorHAnsi" w:hAnsiTheme="minorHAnsi" w:cs="Calibri"/>
          <w:sz w:val="20"/>
          <w:szCs w:val="20"/>
        </w:rPr>
        <w:t xml:space="preserve">en de daarmee samenhangende overeenkomsten (SLA, verwerkersovereenkomst, etc.), alsmede de juistheid van toegezonden facturen, binnen een redelijke termijn door een onafhankelijke ter zake deskundige aan geheimhouding gebonden derde te laten controleren. </w:t>
      </w:r>
    </w:p>
    <w:p w14:paraId="03D77155" w14:textId="05A9E31E" w:rsidR="007939C3" w:rsidRPr="00433EAE" w:rsidRDefault="007939C3" w:rsidP="00433EAE">
      <w:pPr>
        <w:pStyle w:val="Normaalweb"/>
        <w:spacing w:before="0" w:beforeAutospacing="0" w:after="83" w:afterAutospacing="0"/>
        <w:ind w:left="709" w:hanging="709"/>
        <w:rPr>
          <w:rFonts w:eastAsia="Times New Roman"/>
        </w:rPr>
      </w:pPr>
      <w:r w:rsidRPr="00B5070A">
        <w:rPr>
          <w:rFonts w:asciiTheme="minorHAnsi" w:hAnsiTheme="minorHAnsi" w:cs="Calibri"/>
          <w:sz w:val="20"/>
          <w:szCs w:val="20"/>
        </w:rPr>
        <w:lastRenderedPageBreak/>
        <w:t>2</w:t>
      </w:r>
      <w:r w:rsidR="00433EAE">
        <w:rPr>
          <w:rFonts w:asciiTheme="minorHAnsi" w:hAnsiTheme="minorHAnsi" w:cs="Calibri"/>
          <w:sz w:val="20"/>
          <w:szCs w:val="20"/>
        </w:rPr>
        <w:t>5</w:t>
      </w:r>
      <w:r w:rsidRPr="00B5070A">
        <w:rPr>
          <w:rFonts w:asciiTheme="minorHAnsi" w:hAnsiTheme="minorHAnsi" w:cs="Calibri"/>
          <w:sz w:val="20"/>
          <w:szCs w:val="20"/>
        </w:rPr>
        <w:t xml:space="preserve">.2 </w:t>
      </w:r>
      <w:r>
        <w:rPr>
          <w:rFonts w:asciiTheme="minorHAnsi" w:hAnsiTheme="minorHAnsi" w:cs="Calibri"/>
          <w:sz w:val="20"/>
          <w:szCs w:val="20"/>
        </w:rPr>
        <w:tab/>
      </w:r>
      <w:r w:rsidRPr="00B5070A">
        <w:rPr>
          <w:rFonts w:asciiTheme="minorHAnsi" w:hAnsiTheme="minorHAnsi" w:cs="Calibri"/>
          <w:sz w:val="20"/>
          <w:szCs w:val="20"/>
        </w:rPr>
        <w:t>Opdrachtgever zal alvorens een controle te doen verrichten eerst Leverancier om de op grond van het vorige lid noodzakelijke informatie vragen</w:t>
      </w:r>
      <w:r w:rsidR="00433EAE">
        <w:rPr>
          <w:rFonts w:asciiTheme="minorHAnsi" w:hAnsiTheme="minorHAnsi" w:cs="Calibri"/>
          <w:sz w:val="20"/>
          <w:szCs w:val="20"/>
        </w:rPr>
        <w:t xml:space="preserve"> </w:t>
      </w:r>
      <w:r w:rsidR="00433EAE" w:rsidRPr="00433EAE">
        <w:rPr>
          <w:rFonts w:ascii="AvenirLTStd" w:eastAsia="Times New Roman" w:hAnsi="AvenirLTStd"/>
          <w:sz w:val="18"/>
          <w:szCs w:val="18"/>
        </w:rPr>
        <w:t>en daarbij de aanleiding voor het betreffende verzoek kenbaar maken, althans bij generieke Dienstverlening op Afstand eerst vragen om de in artikel 35 bedoelde verklaring</w:t>
      </w:r>
      <w:r w:rsidRPr="00B5070A">
        <w:rPr>
          <w:rFonts w:asciiTheme="minorHAnsi" w:hAnsiTheme="minorHAnsi" w:cs="Calibri"/>
          <w:sz w:val="20"/>
          <w:szCs w:val="20"/>
        </w:rPr>
        <w:t xml:space="preserve">. </w:t>
      </w:r>
    </w:p>
    <w:p w14:paraId="713E1C0F" w14:textId="3AD70A51" w:rsidR="00433EAE" w:rsidRPr="00433EAE" w:rsidRDefault="007939C3" w:rsidP="00433EAE">
      <w:pPr>
        <w:pStyle w:val="Normaalweb"/>
        <w:spacing w:before="0" w:beforeAutospacing="0" w:after="83" w:afterAutospacing="0"/>
        <w:ind w:left="709" w:hanging="709"/>
        <w:rPr>
          <w:rFonts w:asciiTheme="minorHAnsi" w:eastAsia="Times New Roman" w:hAnsiTheme="minorHAnsi" w:cstheme="minorHAnsi"/>
          <w:sz w:val="20"/>
          <w:szCs w:val="20"/>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.3</w:t>
      </w:r>
      <w:r>
        <w:rPr>
          <w:rFonts w:asciiTheme="minorHAnsi" w:hAnsiTheme="minorHAnsi" w:cs="Calibri"/>
          <w:sz w:val="20"/>
          <w:szCs w:val="20"/>
        </w:rPr>
        <w:tab/>
      </w:r>
      <w:r w:rsidRPr="00B5070A">
        <w:rPr>
          <w:rFonts w:asciiTheme="minorHAnsi" w:hAnsiTheme="minorHAnsi" w:cs="Calibri"/>
          <w:sz w:val="20"/>
          <w:szCs w:val="20"/>
        </w:rPr>
        <w:t>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w:t>
      </w:r>
      <w:r w:rsidRPr="00433EAE">
        <w:rPr>
          <w:rFonts w:asciiTheme="minorHAnsi" w:hAnsiTheme="minorHAnsi" w:cstheme="minorHAnsi"/>
          <w:sz w:val="20"/>
          <w:szCs w:val="20"/>
        </w:rPr>
        <w:t xml:space="preserve">). </w:t>
      </w:r>
      <w:r w:rsidR="00433EAE" w:rsidRPr="00433EAE">
        <w:rPr>
          <w:rFonts w:asciiTheme="minorHAnsi" w:eastAsia="Times New Roman" w:hAnsiTheme="minorHAnsi" w:cstheme="minorHAnsi"/>
          <w:sz w:val="20"/>
          <w:szCs w:val="20"/>
        </w:rPr>
        <w:t xml:space="preserve">Opdrachtgever zal vooraf de aanleiding voor de controle kenbaar maken. </w:t>
      </w:r>
    </w:p>
    <w:p w14:paraId="199E73FA" w14:textId="4D2C1DCA" w:rsidR="007939C3" w:rsidRPr="00433EAE" w:rsidRDefault="007939C3" w:rsidP="00396EB3">
      <w:pPr>
        <w:pStyle w:val="Normaalweb"/>
        <w:spacing w:before="0" w:beforeAutospacing="0" w:after="83" w:afterAutospacing="0"/>
        <w:ind w:left="709" w:hanging="709"/>
        <w:rPr>
          <w:rFonts w:eastAsia="Times New Roman"/>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 xml:space="preserve">.4 </w:t>
      </w:r>
      <w:r>
        <w:rPr>
          <w:rFonts w:asciiTheme="minorHAnsi" w:hAnsiTheme="minorHAnsi" w:cs="Calibri"/>
          <w:sz w:val="20"/>
          <w:szCs w:val="20"/>
        </w:rPr>
        <w:tab/>
      </w:r>
      <w:r w:rsidRPr="00B5070A">
        <w:rPr>
          <w:rFonts w:asciiTheme="minorHAnsi" w:hAnsiTheme="minorHAnsi" w:cs="Calibri"/>
          <w:sz w:val="20"/>
          <w:szCs w:val="20"/>
        </w:rPr>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w:t>
      </w:r>
      <w:r w:rsidRPr="00433EAE">
        <w:rPr>
          <w:rFonts w:asciiTheme="minorHAnsi" w:hAnsiTheme="minorHAnsi" w:cstheme="minorHAnsi"/>
          <w:sz w:val="20"/>
          <w:szCs w:val="20"/>
        </w:rPr>
        <w:t xml:space="preserve">Leverancier </w:t>
      </w:r>
      <w:r w:rsidR="00433EAE" w:rsidRPr="00433EAE">
        <w:rPr>
          <w:rFonts w:asciiTheme="minorHAnsi" w:eastAsia="Times New Roman" w:hAnsiTheme="minorHAnsi" w:cstheme="minorHAnsi"/>
          <w:sz w:val="20"/>
          <w:szCs w:val="20"/>
        </w:rPr>
        <w:t>voor zover redelijkerwijs mogelijk</w:t>
      </w:r>
      <w:r w:rsidR="00433EAE" w:rsidRPr="00433EAE">
        <w:rPr>
          <w:rFonts w:ascii="AvenirLTStd" w:eastAsia="Times New Roman" w:hAnsi="AvenirLTStd"/>
          <w:sz w:val="18"/>
          <w:szCs w:val="18"/>
        </w:rPr>
        <w:t xml:space="preserve"> </w:t>
      </w:r>
      <w:r w:rsidRPr="00B5070A">
        <w:rPr>
          <w:rFonts w:asciiTheme="minorHAnsi" w:hAnsiTheme="minorHAnsi" w:cs="Calibri"/>
          <w:sz w:val="20"/>
          <w:szCs w:val="20"/>
        </w:rPr>
        <w:t>toegang verlenen tot de locatie waar de diensten worden verleend.</w:t>
      </w:r>
    </w:p>
    <w:p w14:paraId="6ED40347" w14:textId="102F5ADB"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433EAE">
        <w:rPr>
          <w:rFonts w:asciiTheme="minorHAnsi" w:hAnsiTheme="minorHAnsi" w:cs="Calibri"/>
          <w:sz w:val="20"/>
          <w:szCs w:val="20"/>
        </w:rPr>
        <w:t>5</w:t>
      </w:r>
      <w:r w:rsidRPr="00B5070A">
        <w:rPr>
          <w:rFonts w:asciiTheme="minorHAnsi" w:hAnsiTheme="minorHAnsi" w:cs="Calibri"/>
          <w:sz w:val="20"/>
          <w:szCs w:val="20"/>
        </w:rPr>
        <w:t xml:space="preserve">.5 </w:t>
      </w:r>
      <w:r>
        <w:rPr>
          <w:rFonts w:asciiTheme="minorHAnsi" w:hAnsiTheme="minorHAnsi" w:cs="Calibri"/>
          <w:sz w:val="20"/>
          <w:szCs w:val="20"/>
        </w:rPr>
        <w:tab/>
      </w:r>
      <w:r w:rsidRPr="00B5070A">
        <w:rPr>
          <w:rFonts w:asciiTheme="minorHAnsi" w:hAnsiTheme="minorHAnsi" w:cs="Calibri"/>
          <w:sz w:val="20"/>
          <w:szCs w:val="20"/>
        </w:rPr>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2CF8D88F" w14:textId="5302B004" w:rsidR="00396EB3" w:rsidRPr="00B5070A" w:rsidRDefault="00396EB3" w:rsidP="00604854">
      <w:pPr>
        <w:pStyle w:val="Default"/>
        <w:ind w:left="709" w:hanging="709"/>
        <w:rPr>
          <w:rFonts w:asciiTheme="minorHAnsi" w:hAnsiTheme="minorHAnsi" w:cs="Calibri"/>
          <w:sz w:val="20"/>
          <w:szCs w:val="20"/>
        </w:rPr>
      </w:pPr>
      <w:r>
        <w:rPr>
          <w:rFonts w:asciiTheme="minorHAnsi" w:hAnsiTheme="minorHAnsi" w:cs="Calibri"/>
          <w:sz w:val="20"/>
          <w:szCs w:val="20"/>
        </w:rPr>
        <w:t>25.6</w:t>
      </w:r>
      <w:r w:rsidR="007939C3">
        <w:rPr>
          <w:rFonts w:asciiTheme="minorHAnsi" w:hAnsiTheme="minorHAnsi" w:cs="Calibri"/>
          <w:sz w:val="20"/>
          <w:szCs w:val="20"/>
        </w:rPr>
        <w:tab/>
      </w:r>
      <w:r>
        <w:rPr>
          <w:rFonts w:asciiTheme="minorHAnsi" w:hAnsiTheme="minorHAnsi" w:cs="Calibri"/>
          <w:sz w:val="20"/>
          <w:szCs w:val="20"/>
        </w:rPr>
        <w:tab/>
      </w:r>
      <w:r w:rsidR="007939C3" w:rsidRPr="00B5070A">
        <w:rPr>
          <w:rFonts w:asciiTheme="minorHAnsi" w:hAnsiTheme="minorHAnsi" w:cs="Calibri"/>
          <w:sz w:val="20"/>
          <w:szCs w:val="20"/>
        </w:rPr>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39196375" w14:textId="77777777" w:rsidR="007939C3" w:rsidRPr="00B5070A" w:rsidRDefault="007939C3" w:rsidP="007939C3">
      <w:pPr>
        <w:widowControl/>
        <w:adjustRightInd w:val="0"/>
        <w:rPr>
          <w:rFonts w:asciiTheme="minorHAnsi" w:eastAsiaTheme="minorHAnsi" w:hAnsiTheme="minorHAnsi" w:cs="Calibri"/>
          <w:color w:val="000000"/>
          <w:sz w:val="20"/>
          <w:szCs w:val="20"/>
          <w:lang w:eastAsia="en-US" w:bidi="ar-SA"/>
        </w:rPr>
      </w:pPr>
    </w:p>
    <w:p w14:paraId="1E09427E" w14:textId="77777777" w:rsidR="007939C3" w:rsidRPr="007939C3" w:rsidRDefault="007939C3" w:rsidP="007939C3">
      <w:pPr>
        <w:pStyle w:val="Default"/>
        <w:spacing w:after="83"/>
        <w:ind w:left="709" w:hanging="709"/>
        <w:rPr>
          <w:rFonts w:asciiTheme="minorHAnsi" w:hAnsiTheme="minorHAnsi" w:cs="Calibri"/>
          <w:i/>
          <w:iCs/>
          <w:sz w:val="20"/>
          <w:szCs w:val="20"/>
        </w:rPr>
      </w:pPr>
      <w:r w:rsidRPr="007939C3">
        <w:rPr>
          <w:rFonts w:asciiTheme="minorHAnsi" w:hAnsiTheme="minorHAnsi" w:cs="Calibri"/>
          <w:i/>
          <w:iCs/>
          <w:sz w:val="20"/>
          <w:szCs w:val="20"/>
        </w:rPr>
        <w:t>Medewerking audits bij Opdrachtgever</w:t>
      </w:r>
    </w:p>
    <w:p w14:paraId="64489E15" w14:textId="58109B5B" w:rsidR="007939C3" w:rsidRPr="00B5070A" w:rsidRDefault="007939C3"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396EB3">
        <w:rPr>
          <w:rFonts w:asciiTheme="minorHAnsi" w:hAnsiTheme="minorHAnsi" w:cs="Calibri"/>
          <w:sz w:val="20"/>
          <w:szCs w:val="20"/>
        </w:rPr>
        <w:t>5</w:t>
      </w:r>
      <w:r w:rsidRPr="00B5070A">
        <w:rPr>
          <w:rFonts w:asciiTheme="minorHAnsi" w:hAnsiTheme="minorHAnsi" w:cs="Calibri"/>
          <w:sz w:val="20"/>
          <w:szCs w:val="20"/>
        </w:rPr>
        <w:t xml:space="preserve">.7 </w:t>
      </w:r>
      <w:r>
        <w:rPr>
          <w:rFonts w:asciiTheme="minorHAnsi" w:hAnsiTheme="minorHAnsi" w:cs="Calibri"/>
          <w:sz w:val="20"/>
          <w:szCs w:val="20"/>
        </w:rPr>
        <w:tab/>
      </w:r>
      <w:r w:rsidRPr="00B5070A">
        <w:rPr>
          <w:rFonts w:asciiTheme="minorHAnsi" w:hAnsiTheme="minorHAnsi" w:cs="Calibri"/>
          <w:sz w:val="20"/>
          <w:szCs w:val="20"/>
        </w:rPr>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50E58251" w14:textId="77777777" w:rsidR="007939C3" w:rsidRPr="00B5070A" w:rsidRDefault="007939C3" w:rsidP="007939C3">
      <w:pPr>
        <w:widowControl/>
        <w:adjustRightInd w:val="0"/>
        <w:rPr>
          <w:rFonts w:asciiTheme="minorHAnsi" w:hAnsiTheme="minorHAnsi" w:cs="Calibri"/>
          <w:sz w:val="20"/>
          <w:szCs w:val="20"/>
        </w:rPr>
      </w:pPr>
    </w:p>
    <w:p w14:paraId="0E17E358" w14:textId="4EF04558" w:rsidR="00FA0EFE" w:rsidRPr="00B5070A" w:rsidRDefault="00FA0EFE" w:rsidP="006306A6">
      <w:pPr>
        <w:widowControl/>
        <w:adjustRightInd w:val="0"/>
        <w:rPr>
          <w:rFonts w:asciiTheme="minorHAnsi" w:eastAsiaTheme="minorHAnsi" w:hAnsiTheme="minorHAnsi" w:cs="Calibri"/>
          <w:b/>
          <w:bCs/>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Artikel 2</w:t>
      </w:r>
      <w:r w:rsidR="00175FA2">
        <w:rPr>
          <w:rFonts w:asciiTheme="minorHAnsi" w:eastAsiaTheme="minorHAnsi" w:hAnsiTheme="minorHAnsi" w:cs="Calibri"/>
          <w:b/>
          <w:bCs/>
          <w:color w:val="000000"/>
          <w:sz w:val="20"/>
          <w:szCs w:val="20"/>
          <w:lang w:eastAsia="en-US" w:bidi="ar-SA"/>
        </w:rPr>
        <w:t>6</w:t>
      </w:r>
      <w:r w:rsidRPr="00B5070A">
        <w:rPr>
          <w:rFonts w:asciiTheme="minorHAnsi" w:eastAsiaTheme="minorHAnsi" w:hAnsiTheme="minorHAnsi" w:cs="Calibri"/>
          <w:b/>
          <w:bCs/>
          <w:color w:val="000000"/>
          <w:sz w:val="20"/>
          <w:szCs w:val="20"/>
          <w:lang w:eastAsia="en-US" w:bidi="ar-SA"/>
        </w:rPr>
        <w:t xml:space="preserve">. </w:t>
      </w:r>
      <w:r w:rsidR="00175FA2">
        <w:rPr>
          <w:rFonts w:asciiTheme="minorHAnsi" w:eastAsiaTheme="minorHAnsi" w:hAnsiTheme="minorHAnsi" w:cs="Calibri"/>
          <w:b/>
          <w:bCs/>
          <w:color w:val="000000"/>
          <w:sz w:val="20"/>
          <w:szCs w:val="20"/>
          <w:lang w:eastAsia="en-US" w:bidi="ar-SA"/>
        </w:rPr>
        <w:t>Exit-plan, o</w:t>
      </w:r>
      <w:r w:rsidRPr="00B5070A">
        <w:rPr>
          <w:rFonts w:asciiTheme="minorHAnsi" w:eastAsiaTheme="minorHAnsi" w:hAnsiTheme="minorHAnsi" w:cs="Calibri"/>
          <w:b/>
          <w:bCs/>
          <w:color w:val="000000"/>
          <w:sz w:val="20"/>
          <w:szCs w:val="20"/>
          <w:lang w:eastAsia="en-US" w:bidi="ar-SA"/>
        </w:rPr>
        <w:t xml:space="preserve">verstap, beperkte voortzetting, overdracht en verlengd gebruik </w:t>
      </w:r>
    </w:p>
    <w:p w14:paraId="457969A8" w14:textId="21424590" w:rsidR="00FA0EFE" w:rsidRPr="00B5070A" w:rsidRDefault="00FA0EFE" w:rsidP="00FA0EFE">
      <w:pPr>
        <w:spacing w:line="290" w:lineRule="auto"/>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Exit-plan</w:t>
      </w:r>
      <w:r w:rsidR="00175FA2">
        <w:rPr>
          <w:rFonts w:asciiTheme="minorHAnsi" w:eastAsiaTheme="minorHAnsi" w:hAnsiTheme="minorHAnsi" w:cs="Calibri"/>
          <w:i/>
          <w:iCs/>
          <w:color w:val="000000"/>
          <w:sz w:val="20"/>
          <w:szCs w:val="20"/>
          <w:lang w:eastAsia="en-US" w:bidi="ar-SA"/>
        </w:rPr>
        <w:t xml:space="preserve"> (algemeen)</w:t>
      </w:r>
    </w:p>
    <w:p w14:paraId="5DD71ED5" w14:textId="17CE96D8"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175FA2">
        <w:rPr>
          <w:rFonts w:asciiTheme="minorHAnsi" w:hAnsiTheme="minorHAnsi" w:cs="Calibri"/>
          <w:sz w:val="20"/>
          <w:szCs w:val="20"/>
        </w:rPr>
        <w:t>6</w:t>
      </w:r>
      <w:r w:rsidRPr="00B5070A">
        <w:rPr>
          <w:rFonts w:asciiTheme="minorHAnsi" w:hAnsiTheme="minorHAnsi" w:cs="Calibri"/>
          <w:sz w:val="20"/>
          <w:szCs w:val="20"/>
        </w:rPr>
        <w:t xml:space="preserve">.1 </w:t>
      </w:r>
      <w:r w:rsidR="00B5070A">
        <w:rPr>
          <w:rFonts w:asciiTheme="minorHAnsi" w:hAnsiTheme="minorHAnsi" w:cs="Calibri"/>
          <w:sz w:val="20"/>
          <w:szCs w:val="20"/>
        </w:rPr>
        <w:tab/>
      </w:r>
      <w:r w:rsidRPr="00B5070A">
        <w:rPr>
          <w:rFonts w:asciiTheme="minorHAnsi" w:hAnsiTheme="minorHAnsi" w:cs="Calibri"/>
          <w:sz w:val="20"/>
          <w:szCs w:val="20"/>
        </w:rPr>
        <w:t>Op eerste verzoek van Opdrachtgever zullen Partijen een exit-plan opstellen</w:t>
      </w:r>
      <w:r w:rsidR="00175FA2">
        <w:rPr>
          <w:rFonts w:asciiTheme="minorHAnsi" w:hAnsiTheme="minorHAnsi" w:cs="Calibri"/>
          <w:sz w:val="20"/>
          <w:szCs w:val="20"/>
        </w:rPr>
        <w:t xml:space="preserve">, dan wel een </w:t>
      </w:r>
      <w:proofErr w:type="spellStart"/>
      <w:r w:rsidR="00175FA2">
        <w:rPr>
          <w:rFonts w:asciiTheme="minorHAnsi" w:hAnsiTheme="minorHAnsi" w:cs="Calibri"/>
          <w:sz w:val="20"/>
          <w:szCs w:val="20"/>
        </w:rPr>
        <w:t>bestaandexit</w:t>
      </w:r>
      <w:proofErr w:type="spellEnd"/>
      <w:r w:rsidR="00175FA2">
        <w:rPr>
          <w:rFonts w:asciiTheme="minorHAnsi" w:hAnsiTheme="minorHAnsi" w:cs="Calibri"/>
          <w:sz w:val="20"/>
          <w:szCs w:val="20"/>
        </w:rPr>
        <w:t xml:space="preserve">-plan bijwerken. In het exit-plan </w:t>
      </w:r>
      <w:r w:rsidRPr="00B5070A">
        <w:rPr>
          <w:rFonts w:asciiTheme="minorHAnsi" w:hAnsiTheme="minorHAnsi" w:cs="Calibri"/>
          <w:sz w:val="20"/>
          <w:szCs w:val="20"/>
        </w:rPr>
        <w:t xml:space="preserve">wordt vastgelegd wat er dient te gebeuren ter voorbereiding op en uitvoering van de in dit artikel beschreven werkzaamheden. Artikel </w:t>
      </w:r>
      <w:r w:rsidR="00175FA2">
        <w:rPr>
          <w:rFonts w:asciiTheme="minorHAnsi" w:hAnsiTheme="minorHAnsi" w:cs="Calibri"/>
          <w:sz w:val="20"/>
          <w:szCs w:val="20"/>
        </w:rPr>
        <w:t>6</w:t>
      </w:r>
      <w:r w:rsidRPr="00B5070A">
        <w:rPr>
          <w:rFonts w:asciiTheme="minorHAnsi" w:hAnsiTheme="minorHAnsi" w:cs="Calibri"/>
          <w:sz w:val="20"/>
          <w:szCs w:val="20"/>
        </w:rPr>
        <w:t xml:space="preserve">.2 en </w:t>
      </w:r>
      <w:r w:rsidR="00175FA2">
        <w:rPr>
          <w:rFonts w:asciiTheme="minorHAnsi" w:hAnsiTheme="minorHAnsi" w:cs="Calibri"/>
          <w:sz w:val="20"/>
          <w:szCs w:val="20"/>
        </w:rPr>
        <w:t>6</w:t>
      </w:r>
      <w:r w:rsidRPr="00B5070A">
        <w:rPr>
          <w:rFonts w:asciiTheme="minorHAnsi" w:hAnsiTheme="minorHAnsi" w:cs="Calibri"/>
          <w:sz w:val="20"/>
          <w:szCs w:val="20"/>
        </w:rPr>
        <w:t xml:space="preserve">.3 zijn van overeenkomstige toepassing op het exit-plan. </w:t>
      </w:r>
    </w:p>
    <w:p w14:paraId="32F105DA" w14:textId="0EFBC066" w:rsidR="00175FA2"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175FA2">
        <w:rPr>
          <w:rFonts w:asciiTheme="minorHAnsi" w:hAnsiTheme="minorHAnsi" w:cs="Calibri"/>
          <w:sz w:val="20"/>
          <w:szCs w:val="20"/>
        </w:rPr>
        <w:t>6</w:t>
      </w:r>
      <w:r w:rsidRPr="00B5070A">
        <w:rPr>
          <w:rFonts w:asciiTheme="minorHAnsi" w:hAnsiTheme="minorHAnsi" w:cs="Calibri"/>
          <w:sz w:val="20"/>
          <w:szCs w:val="20"/>
        </w:rPr>
        <w:t xml:space="preserve">.2 </w:t>
      </w:r>
      <w:r w:rsidR="00B5070A">
        <w:rPr>
          <w:rFonts w:asciiTheme="minorHAnsi" w:hAnsiTheme="minorHAnsi" w:cs="Calibri"/>
          <w:sz w:val="20"/>
          <w:szCs w:val="20"/>
        </w:rPr>
        <w:tab/>
      </w:r>
      <w:r w:rsidRPr="00B5070A">
        <w:rPr>
          <w:rFonts w:asciiTheme="minorHAnsi" w:hAnsiTheme="minorHAnsi" w:cs="Calibri"/>
          <w:sz w:val="20"/>
          <w:szCs w:val="20"/>
        </w:rPr>
        <w:t>De in dit artikel bedoelde werkzaamheden – te weten overstap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5</w:t>
      </w:r>
      <w:r w:rsidRPr="00B5070A">
        <w:rPr>
          <w:rFonts w:asciiTheme="minorHAnsi" w:hAnsiTheme="minorHAnsi" w:cs="Calibri"/>
          <w:sz w:val="20"/>
          <w:szCs w:val="20"/>
        </w:rPr>
        <w:t xml:space="preserve"> e.v.), beperkte voortzetting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8</w:t>
      </w:r>
      <w:r w:rsidRPr="00B5070A">
        <w:rPr>
          <w:rFonts w:asciiTheme="minorHAnsi" w:hAnsiTheme="minorHAnsi" w:cs="Calibri"/>
          <w:sz w:val="20"/>
          <w:szCs w:val="20"/>
        </w:rPr>
        <w:t xml:space="preserve"> e.v.), overdracht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10</w:t>
      </w:r>
      <w:r w:rsidRPr="00B5070A">
        <w:rPr>
          <w:rFonts w:asciiTheme="minorHAnsi" w:hAnsiTheme="minorHAnsi" w:cs="Calibri"/>
          <w:sz w:val="20"/>
          <w:szCs w:val="20"/>
        </w:rPr>
        <w:t>) en beperkte verlenging (artikel 2</w:t>
      </w:r>
      <w:r w:rsidR="00175FA2">
        <w:rPr>
          <w:rFonts w:asciiTheme="minorHAnsi" w:hAnsiTheme="minorHAnsi" w:cs="Calibri"/>
          <w:sz w:val="20"/>
          <w:szCs w:val="20"/>
        </w:rPr>
        <w:t>6</w:t>
      </w:r>
      <w:r w:rsidRPr="00B5070A">
        <w:rPr>
          <w:rFonts w:asciiTheme="minorHAnsi" w:hAnsiTheme="minorHAnsi" w:cs="Calibri"/>
          <w:sz w:val="20"/>
          <w:szCs w:val="20"/>
        </w:rPr>
        <w:t>.</w:t>
      </w:r>
      <w:r w:rsidR="00175FA2">
        <w:rPr>
          <w:rFonts w:asciiTheme="minorHAnsi" w:hAnsiTheme="minorHAnsi" w:cs="Calibri"/>
          <w:sz w:val="20"/>
          <w:szCs w:val="20"/>
        </w:rPr>
        <w:t>11</w:t>
      </w:r>
      <w:r w:rsidRPr="00B5070A">
        <w:rPr>
          <w:rFonts w:asciiTheme="minorHAnsi" w:hAnsiTheme="minorHAnsi" w:cs="Calibri"/>
          <w:sz w:val="20"/>
          <w:szCs w:val="20"/>
        </w:rPr>
        <w:t xml:space="preserve">) – zullen worden verricht overeenkomstig het bepaalde in de </w:t>
      </w:r>
      <w:r w:rsidR="00175FA2">
        <w:rPr>
          <w:rFonts w:asciiTheme="minorHAnsi" w:hAnsiTheme="minorHAnsi" w:cs="Calibri"/>
          <w:sz w:val="20"/>
          <w:szCs w:val="20"/>
        </w:rPr>
        <w:t>volgende documenten bij tegenstrijdigheid prevaleert het document hoger in rangorde):</w:t>
      </w:r>
    </w:p>
    <w:p w14:paraId="39A2DD74" w14:textId="7ED51FC7" w:rsidR="00D35F92" w:rsidRDefault="00D35F92" w:rsidP="00B00322">
      <w:pPr>
        <w:pStyle w:val="Default"/>
        <w:numPr>
          <w:ilvl w:val="0"/>
          <w:numId w:val="38"/>
        </w:numPr>
        <w:spacing w:after="83"/>
        <w:rPr>
          <w:rFonts w:asciiTheme="minorHAnsi" w:hAnsiTheme="minorHAnsi" w:cs="Calibri"/>
          <w:sz w:val="20"/>
          <w:szCs w:val="20"/>
        </w:rPr>
      </w:pPr>
      <w:r>
        <w:rPr>
          <w:rFonts w:asciiTheme="minorHAnsi" w:hAnsiTheme="minorHAnsi" w:cs="Calibri"/>
          <w:sz w:val="20"/>
          <w:szCs w:val="20"/>
        </w:rPr>
        <w:t>h</w:t>
      </w:r>
      <w:r w:rsidR="00175FA2">
        <w:rPr>
          <w:rFonts w:asciiTheme="minorHAnsi" w:hAnsiTheme="minorHAnsi" w:cs="Calibri"/>
          <w:sz w:val="20"/>
          <w:szCs w:val="20"/>
        </w:rPr>
        <w:t xml:space="preserve">et exit-plan </w:t>
      </w:r>
      <w:r>
        <w:rPr>
          <w:rFonts w:asciiTheme="minorHAnsi" w:hAnsiTheme="minorHAnsi" w:cs="Calibri"/>
          <w:sz w:val="20"/>
          <w:szCs w:val="20"/>
        </w:rPr>
        <w:t>(</w:t>
      </w:r>
      <w:r w:rsidR="00175FA2">
        <w:rPr>
          <w:rFonts w:asciiTheme="minorHAnsi" w:hAnsiTheme="minorHAnsi" w:cs="Calibri"/>
          <w:sz w:val="20"/>
          <w:szCs w:val="20"/>
        </w:rPr>
        <w:t>indien opgesteld</w:t>
      </w:r>
      <w:r>
        <w:rPr>
          <w:rFonts w:asciiTheme="minorHAnsi" w:hAnsiTheme="minorHAnsi" w:cs="Calibri"/>
          <w:sz w:val="20"/>
          <w:szCs w:val="20"/>
        </w:rPr>
        <w:t>); en</w:t>
      </w:r>
    </w:p>
    <w:p w14:paraId="180D9D5F" w14:textId="60F48BC0" w:rsidR="00D35F92" w:rsidRDefault="00D35F92" w:rsidP="00B00322">
      <w:pPr>
        <w:pStyle w:val="Default"/>
        <w:numPr>
          <w:ilvl w:val="0"/>
          <w:numId w:val="38"/>
        </w:numPr>
        <w:spacing w:after="83"/>
        <w:rPr>
          <w:rFonts w:asciiTheme="minorHAnsi" w:hAnsiTheme="minorHAnsi" w:cs="Calibri"/>
          <w:sz w:val="20"/>
          <w:szCs w:val="20"/>
        </w:rPr>
      </w:pPr>
      <w:r>
        <w:rPr>
          <w:rFonts w:asciiTheme="minorHAnsi" w:hAnsiTheme="minorHAnsi" w:cs="Calibri"/>
          <w:sz w:val="20"/>
          <w:szCs w:val="20"/>
        </w:rPr>
        <w:t>de Overeenkomst (voor zover deze voorziet in de gevolgen van de beëindiging van de Overeenkomst); en</w:t>
      </w:r>
    </w:p>
    <w:p w14:paraId="20C6B230" w14:textId="3C8B5B04" w:rsidR="00FA0EFE" w:rsidRPr="00B5070A" w:rsidRDefault="00D35F92" w:rsidP="00AD62AA">
      <w:pPr>
        <w:pStyle w:val="Default"/>
        <w:numPr>
          <w:ilvl w:val="0"/>
          <w:numId w:val="38"/>
        </w:numPr>
        <w:spacing w:after="83"/>
        <w:rPr>
          <w:rFonts w:asciiTheme="minorHAnsi" w:hAnsiTheme="minorHAnsi" w:cs="Calibri"/>
          <w:sz w:val="20"/>
          <w:szCs w:val="20"/>
        </w:rPr>
      </w:pPr>
      <w:r>
        <w:rPr>
          <w:rFonts w:asciiTheme="minorHAnsi" w:hAnsiTheme="minorHAnsi" w:cs="Calibri"/>
          <w:sz w:val="20"/>
          <w:szCs w:val="20"/>
        </w:rPr>
        <w:t>de Algemene Voorwaarden</w:t>
      </w:r>
      <w:r w:rsidR="00FA0EFE" w:rsidRPr="00B5070A">
        <w:rPr>
          <w:rFonts w:asciiTheme="minorHAnsi" w:hAnsiTheme="minorHAnsi" w:cs="Calibri"/>
          <w:sz w:val="20"/>
          <w:szCs w:val="20"/>
        </w:rPr>
        <w:t xml:space="preserve">. </w:t>
      </w:r>
    </w:p>
    <w:p w14:paraId="21B3768E" w14:textId="6129B7A2" w:rsidR="00FA0EFE" w:rsidRPr="00B5070A"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D35F92">
        <w:rPr>
          <w:rFonts w:asciiTheme="minorHAnsi" w:hAnsiTheme="minorHAnsi" w:cs="Calibri"/>
          <w:sz w:val="20"/>
          <w:szCs w:val="20"/>
        </w:rPr>
        <w:t>6</w:t>
      </w:r>
      <w:r w:rsidRPr="00B5070A">
        <w:rPr>
          <w:rFonts w:asciiTheme="minorHAnsi" w:hAnsiTheme="minorHAnsi" w:cs="Calibri"/>
          <w:sz w:val="20"/>
          <w:szCs w:val="20"/>
        </w:rPr>
        <w:t xml:space="preserve">.3 </w:t>
      </w:r>
      <w:r w:rsidR="00B5070A">
        <w:rPr>
          <w:rFonts w:asciiTheme="minorHAnsi" w:hAnsiTheme="minorHAnsi" w:cs="Calibri"/>
          <w:sz w:val="20"/>
          <w:szCs w:val="20"/>
        </w:rPr>
        <w:tab/>
      </w:r>
      <w:r w:rsidRPr="00B5070A">
        <w:rPr>
          <w:rFonts w:asciiTheme="minorHAnsi" w:hAnsiTheme="minorHAnsi" w:cs="Calibri"/>
          <w:sz w:val="20"/>
          <w:szCs w:val="20"/>
        </w:rPr>
        <w:t xml:space="preserve">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733B812A" w14:textId="1E784AD7" w:rsidR="00D35F92" w:rsidRDefault="00FA0EFE" w:rsidP="00B5070A">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D35F92">
        <w:rPr>
          <w:rFonts w:asciiTheme="minorHAnsi" w:hAnsiTheme="minorHAnsi" w:cs="Calibri"/>
          <w:sz w:val="20"/>
          <w:szCs w:val="20"/>
        </w:rPr>
        <w:t>6</w:t>
      </w:r>
      <w:r w:rsidRPr="00B5070A">
        <w:rPr>
          <w:rFonts w:asciiTheme="minorHAnsi" w:hAnsiTheme="minorHAnsi" w:cs="Calibri"/>
          <w:sz w:val="20"/>
          <w:szCs w:val="20"/>
        </w:rPr>
        <w:t xml:space="preserve">.4 </w:t>
      </w:r>
      <w:r w:rsidR="00B5070A">
        <w:rPr>
          <w:rFonts w:asciiTheme="minorHAnsi" w:hAnsiTheme="minorHAnsi" w:cs="Calibri"/>
          <w:sz w:val="20"/>
          <w:szCs w:val="20"/>
        </w:rPr>
        <w:tab/>
      </w:r>
      <w:r w:rsidRPr="00B5070A">
        <w:rPr>
          <w:rFonts w:asciiTheme="minorHAnsi" w:hAnsiTheme="minorHAnsi" w:cs="Calibri"/>
          <w:sz w:val="20"/>
          <w:szCs w:val="20"/>
        </w:rPr>
        <w:t>O</w:t>
      </w:r>
      <w:r w:rsidR="00D35F92">
        <w:rPr>
          <w:rFonts w:asciiTheme="minorHAnsi" w:hAnsiTheme="minorHAnsi" w:cs="Calibri"/>
          <w:sz w:val="20"/>
          <w:szCs w:val="20"/>
        </w:rPr>
        <w:t>pdrachtgever kan in het kader van</w:t>
      </w:r>
      <w:r w:rsidRPr="00B5070A">
        <w:rPr>
          <w:rFonts w:asciiTheme="minorHAnsi" w:hAnsiTheme="minorHAnsi" w:cs="Calibri"/>
          <w:sz w:val="20"/>
          <w:szCs w:val="20"/>
        </w:rPr>
        <w:t xml:space="preserve"> de in het vorige lid bedoelde redelijke maatregelen in </w:t>
      </w:r>
      <w:r w:rsidR="00D35F92">
        <w:rPr>
          <w:rFonts w:asciiTheme="minorHAnsi" w:hAnsiTheme="minorHAnsi" w:cs="Calibri"/>
          <w:sz w:val="20"/>
          <w:szCs w:val="20"/>
        </w:rPr>
        <w:t>ieder geval de keuze maken uit (een en ander verder uit te werken in het exit-plan)</w:t>
      </w:r>
      <w:r w:rsidR="00AC4E96">
        <w:rPr>
          <w:rFonts w:asciiTheme="minorHAnsi" w:hAnsiTheme="minorHAnsi" w:cs="Calibri"/>
          <w:sz w:val="20"/>
          <w:szCs w:val="20"/>
        </w:rPr>
        <w:t>:</w:t>
      </w:r>
    </w:p>
    <w:p w14:paraId="03AE5E73" w14:textId="628D9B5C" w:rsidR="00FA0EFE" w:rsidRPr="00B5070A" w:rsidRDefault="00AC4E96" w:rsidP="00AD62AA">
      <w:pPr>
        <w:pStyle w:val="Default"/>
        <w:rPr>
          <w:rFonts w:asciiTheme="minorHAnsi" w:hAnsiTheme="minorHAnsi" w:cs="Calibri"/>
          <w:sz w:val="20"/>
          <w:szCs w:val="20"/>
        </w:rPr>
      </w:pPr>
      <w:r>
        <w:rPr>
          <w:rFonts w:asciiTheme="minorHAnsi" w:hAnsiTheme="minorHAnsi" w:cs="Calibri"/>
          <w:sz w:val="20"/>
          <w:szCs w:val="20"/>
        </w:rPr>
        <w:tab/>
      </w:r>
      <w:r w:rsidR="00FA0EFE" w:rsidRPr="00B5070A">
        <w:rPr>
          <w:rFonts w:asciiTheme="minorHAnsi" w:hAnsiTheme="minorHAnsi" w:cs="Calibri"/>
          <w:sz w:val="20"/>
          <w:szCs w:val="20"/>
        </w:rPr>
        <w:t>i)</w:t>
      </w:r>
      <w:r>
        <w:rPr>
          <w:rFonts w:asciiTheme="minorHAnsi" w:hAnsiTheme="minorHAnsi" w:cs="Calibri"/>
          <w:sz w:val="20"/>
          <w:szCs w:val="20"/>
        </w:rPr>
        <w:t xml:space="preserve"> </w:t>
      </w:r>
      <w:r w:rsidR="00FA0EFE" w:rsidRPr="00B5070A">
        <w:rPr>
          <w:rFonts w:asciiTheme="minorHAnsi" w:hAnsiTheme="minorHAnsi" w:cs="Calibri"/>
          <w:sz w:val="20"/>
          <w:szCs w:val="20"/>
        </w:rPr>
        <w:t xml:space="preserve">het </w:t>
      </w:r>
      <w:r>
        <w:rPr>
          <w:rFonts w:asciiTheme="minorHAnsi" w:hAnsiTheme="minorHAnsi" w:cs="Calibri"/>
          <w:sz w:val="20"/>
          <w:szCs w:val="20"/>
        </w:rPr>
        <w:t xml:space="preserve">door Leverancier </w:t>
      </w:r>
      <w:r w:rsidR="00FA0EFE" w:rsidRPr="00B5070A">
        <w:rPr>
          <w:rFonts w:asciiTheme="minorHAnsi" w:hAnsiTheme="minorHAnsi" w:cs="Calibri"/>
          <w:sz w:val="20"/>
          <w:szCs w:val="20"/>
        </w:rPr>
        <w:t xml:space="preserve">alsnog aan de verplichtingen uit artikel </w:t>
      </w:r>
      <w:r>
        <w:rPr>
          <w:rFonts w:asciiTheme="minorHAnsi" w:hAnsiTheme="minorHAnsi" w:cs="Calibri"/>
          <w:sz w:val="20"/>
          <w:szCs w:val="20"/>
        </w:rPr>
        <w:t>2</w:t>
      </w:r>
      <w:r w:rsidR="00FA0EFE" w:rsidRPr="00B5070A">
        <w:rPr>
          <w:rFonts w:asciiTheme="minorHAnsi" w:hAnsiTheme="minorHAnsi" w:cs="Calibri"/>
          <w:sz w:val="20"/>
          <w:szCs w:val="20"/>
        </w:rPr>
        <w:t xml:space="preserve">1 voldoen; </w:t>
      </w:r>
    </w:p>
    <w:p w14:paraId="536A0BA9" w14:textId="50863FFA" w:rsidR="00FA0EFE" w:rsidRPr="00B5070A" w:rsidRDefault="00FA0EFE" w:rsidP="00B5070A">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B5070A">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AC4E96">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vernietigen van de gegevens waarvoor Opdrachtgever verantwoordelijk is (tegen afgifte van bewijs van vernietiging); </w:t>
      </w:r>
    </w:p>
    <w:p w14:paraId="264E40D7" w14:textId="02DE227C" w:rsidR="00FA0EFE" w:rsidRPr="00B5070A" w:rsidRDefault="00FA0EFE" w:rsidP="007939C3">
      <w:pPr>
        <w:widowControl/>
        <w:tabs>
          <w:tab w:val="left" w:pos="993"/>
        </w:tabs>
        <w:adjustRightInd w:val="0"/>
        <w:spacing w:after="8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AC4E96">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technisch ontvlechten en ontmantelen van (een deel van) de ICT Presentatie </w:t>
      </w:r>
    </w:p>
    <w:p w14:paraId="0677188D" w14:textId="6D8E145A" w:rsidR="00AC4E96" w:rsidRPr="00B5070A" w:rsidRDefault="00AC4E96" w:rsidP="00AD62AA">
      <w:pPr>
        <w:widowControl/>
        <w:adjustRightInd w:val="0"/>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lastRenderedPageBreak/>
        <w:t xml:space="preserve">Overstap naar soortgelijke ICT Prestatie </w:t>
      </w:r>
    </w:p>
    <w:p w14:paraId="30BBB164" w14:textId="163FDEC2" w:rsidR="00AC4E96" w:rsidRDefault="00FA0EFE" w:rsidP="00B00322">
      <w:pPr>
        <w:widowControl/>
        <w:adjustRightInd w:val="0"/>
        <w:ind w:left="709" w:hanging="709"/>
        <w:rPr>
          <w:rFonts w:asciiTheme="minorHAnsi" w:hAnsiTheme="minorHAnsi" w:cstheme="minorHAnsi"/>
          <w:sz w:val="20"/>
          <w:szCs w:val="20"/>
        </w:rPr>
      </w:pPr>
      <w:r w:rsidRPr="00B5070A">
        <w:rPr>
          <w:rFonts w:asciiTheme="minorHAnsi" w:hAnsiTheme="minorHAnsi" w:cs="Calibri"/>
          <w:sz w:val="20"/>
          <w:szCs w:val="20"/>
        </w:rPr>
        <w:t>2</w:t>
      </w:r>
      <w:r w:rsidR="00AC4E96">
        <w:rPr>
          <w:rFonts w:asciiTheme="minorHAnsi" w:hAnsiTheme="minorHAnsi" w:cs="Calibri"/>
          <w:sz w:val="20"/>
          <w:szCs w:val="20"/>
        </w:rPr>
        <w:t>6</w:t>
      </w:r>
      <w:r w:rsidRPr="00B5070A">
        <w:rPr>
          <w:rFonts w:asciiTheme="minorHAnsi" w:hAnsiTheme="minorHAnsi" w:cs="Calibri"/>
          <w:sz w:val="20"/>
          <w:szCs w:val="20"/>
        </w:rPr>
        <w:t xml:space="preserve">.5 </w:t>
      </w:r>
      <w:r w:rsidR="00B5070A">
        <w:rPr>
          <w:rFonts w:asciiTheme="minorHAnsi" w:hAnsiTheme="minorHAnsi" w:cs="Calibri"/>
          <w:sz w:val="20"/>
          <w:szCs w:val="20"/>
        </w:rPr>
        <w:tab/>
      </w:r>
      <w:r w:rsidR="00AC4E96">
        <w:rPr>
          <w:rFonts w:asciiTheme="minorHAnsi" w:hAnsiTheme="minorHAnsi" w:cs="Calibri"/>
          <w:sz w:val="20"/>
          <w:szCs w:val="20"/>
        </w:rPr>
        <w:t>Leverancier doet bij het</w:t>
      </w:r>
      <w:r w:rsidR="00AC4E96" w:rsidRPr="00AC4E96">
        <w:rPr>
          <w:rFonts w:asciiTheme="minorHAnsi" w:hAnsiTheme="minorHAnsi" w:cstheme="minorHAnsi"/>
          <w:sz w:val="20"/>
          <w:szCs w:val="20"/>
        </w:rPr>
        <w:t>,</w:t>
      </w:r>
      <w:r w:rsidR="00AC4E96" w:rsidRPr="00401732">
        <w:rPr>
          <w:rFonts w:asciiTheme="minorHAnsi" w:hAnsiTheme="minorHAnsi" w:cstheme="minorHAnsi"/>
          <w:sz w:val="20"/>
          <w:szCs w:val="20"/>
        </w:rPr>
        <w:t xml:space="preserve"> op welke grond ook </w:t>
      </w:r>
      <w:r w:rsidR="00AC4E96" w:rsidRPr="00AC4E96">
        <w:rPr>
          <w:rFonts w:asciiTheme="minorHAnsi" w:hAnsiTheme="minorHAnsi" w:cstheme="minorHAnsi"/>
          <w:sz w:val="20"/>
          <w:szCs w:val="20"/>
        </w:rPr>
        <w:t>beëindigen</w:t>
      </w:r>
      <w:r w:rsidR="00AC4E96" w:rsidRPr="00401732">
        <w:rPr>
          <w:rFonts w:asciiTheme="minorHAnsi" w:hAnsiTheme="minorHAnsi" w:cstheme="minorHAnsi"/>
          <w:sz w:val="20"/>
          <w:szCs w:val="20"/>
        </w:rPr>
        <w:t xml:space="preserve">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w:t>
      </w:r>
      <w:r w:rsidR="00AC4E96">
        <w:rPr>
          <w:rFonts w:asciiTheme="minorHAnsi" w:hAnsiTheme="minorHAnsi" w:cstheme="minorHAnsi"/>
          <w:sz w:val="20"/>
          <w:szCs w:val="20"/>
        </w:rPr>
        <w:t>matuur.</w:t>
      </w:r>
    </w:p>
    <w:p w14:paraId="319193A9" w14:textId="1F664041" w:rsidR="00AC4E96" w:rsidRPr="00401732" w:rsidRDefault="00AC4E96" w:rsidP="00401732">
      <w:pPr>
        <w:widowControl/>
        <w:adjustRightInd w:val="0"/>
        <w:ind w:left="709" w:hanging="709"/>
        <w:rPr>
          <w:rFonts w:asciiTheme="minorHAnsi" w:hAnsiTheme="minorHAnsi" w:cstheme="minorHAnsi"/>
          <w:sz w:val="20"/>
          <w:szCs w:val="20"/>
        </w:rPr>
      </w:pPr>
      <w:r>
        <w:rPr>
          <w:rFonts w:asciiTheme="minorHAnsi" w:hAnsiTheme="minorHAnsi" w:cs="Calibri"/>
          <w:sz w:val="20"/>
          <w:szCs w:val="20"/>
        </w:rPr>
        <w:t>26.6</w:t>
      </w:r>
      <w:r>
        <w:rPr>
          <w:rFonts w:asciiTheme="minorHAnsi" w:hAnsiTheme="minorHAnsi" w:cs="Calibri"/>
          <w:sz w:val="20"/>
          <w:szCs w:val="20"/>
        </w:rPr>
        <w:tab/>
      </w:r>
      <w:r w:rsidRPr="00401732">
        <w:rPr>
          <w:rFonts w:asciiTheme="minorHAnsi" w:eastAsia="Times New Roman" w:hAnsiTheme="minorHAnsi" w:cstheme="minorHAnsi"/>
          <w:sz w:val="20"/>
          <w:szCs w:val="20"/>
        </w:rPr>
        <w:t xml:space="preserve">Opdrachtgever kan in het kader van de in het vorige lid bedoelde redelijke maatregelen in ieder geval de keuze maken uit (een en ander verder uit te werken in het exit-plan): </w:t>
      </w:r>
    </w:p>
    <w:p w14:paraId="711904E8" w14:textId="2B516D4D" w:rsidR="00936E2A" w:rsidRPr="00B5070A" w:rsidRDefault="00936E2A" w:rsidP="00936E2A">
      <w:pPr>
        <w:widowControl/>
        <w:tabs>
          <w:tab w:val="left" w:pos="993"/>
        </w:tabs>
        <w:adjustRightInd w:val="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alsnog aan de verplichtingen uit artikel </w:t>
      </w:r>
      <w:r>
        <w:rPr>
          <w:rFonts w:asciiTheme="minorHAnsi" w:eastAsiaTheme="minorHAnsi" w:hAnsiTheme="minorHAnsi" w:cs="Calibri"/>
          <w:color w:val="000000"/>
          <w:sz w:val="20"/>
          <w:szCs w:val="20"/>
          <w:lang w:eastAsia="en-US" w:bidi="ar-SA"/>
        </w:rPr>
        <w:t>2</w:t>
      </w:r>
      <w:r w:rsidRPr="00B5070A">
        <w:rPr>
          <w:rFonts w:asciiTheme="minorHAnsi" w:eastAsiaTheme="minorHAnsi" w:hAnsiTheme="minorHAnsi" w:cs="Calibri"/>
          <w:color w:val="000000"/>
          <w:sz w:val="20"/>
          <w:szCs w:val="20"/>
          <w:lang w:eastAsia="en-US" w:bidi="ar-SA"/>
        </w:rPr>
        <w:t xml:space="preserve">1 voldoen; </w:t>
      </w:r>
    </w:p>
    <w:p w14:paraId="67DE1C75" w14:textId="2F3934B0" w:rsidR="00936E2A" w:rsidRPr="00B5070A" w:rsidRDefault="00936E2A" w:rsidP="00936E2A">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401732">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vernietigen van de gegevens waarvoor Opdrachtgever verantwoordelijk is (tegen afgifte van bewijs van vernietiging); </w:t>
      </w:r>
    </w:p>
    <w:p w14:paraId="4EF6AF29" w14:textId="0B3F26EB" w:rsidR="00936E2A" w:rsidRPr="00B5070A" w:rsidRDefault="00936E2A" w:rsidP="00936E2A">
      <w:pPr>
        <w:widowControl/>
        <w:tabs>
          <w:tab w:val="left" w:pos="993"/>
        </w:tabs>
        <w:adjustRightInd w:val="0"/>
        <w:spacing w:after="8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sidR="00401732">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technisch ontvlechten en ontmantelen van (een deel van) de ICT Presentatie </w:t>
      </w:r>
    </w:p>
    <w:p w14:paraId="231A47E8" w14:textId="70949B16" w:rsidR="00FA0EFE" w:rsidRDefault="00401732" w:rsidP="00AD62AA">
      <w:pPr>
        <w:pStyle w:val="Default"/>
        <w:ind w:left="709" w:hanging="709"/>
        <w:rPr>
          <w:rFonts w:asciiTheme="minorHAnsi" w:hAnsiTheme="minorHAnsi" w:cs="Calibri"/>
          <w:sz w:val="20"/>
          <w:szCs w:val="20"/>
        </w:rPr>
      </w:pPr>
      <w:r>
        <w:rPr>
          <w:rFonts w:asciiTheme="minorHAnsi" w:hAnsiTheme="minorHAnsi" w:cs="Calibri"/>
          <w:sz w:val="20"/>
          <w:szCs w:val="20"/>
        </w:rPr>
        <w:t>26.7</w:t>
      </w:r>
      <w:r>
        <w:rPr>
          <w:rFonts w:asciiTheme="minorHAnsi" w:hAnsiTheme="minorHAnsi" w:cs="Calibri"/>
          <w:sz w:val="20"/>
          <w:szCs w:val="20"/>
        </w:rPr>
        <w:tab/>
      </w:r>
      <w:r w:rsidR="00FA0EFE" w:rsidRPr="00B5070A">
        <w:rPr>
          <w:rFonts w:asciiTheme="minorHAnsi" w:hAnsiTheme="minorHAnsi" w:cs="Calibri"/>
          <w:sz w:val="20"/>
          <w:szCs w:val="20"/>
        </w:rPr>
        <w:t xml:space="preserve">In afwijking van </w:t>
      </w:r>
      <w:r>
        <w:rPr>
          <w:rFonts w:asciiTheme="minorHAnsi" w:hAnsiTheme="minorHAnsi" w:cs="Calibri"/>
          <w:sz w:val="20"/>
          <w:szCs w:val="20"/>
        </w:rPr>
        <w:t>het bepaalde in lid 4</w:t>
      </w:r>
      <w:r w:rsidR="00FA0EFE" w:rsidRPr="00B5070A">
        <w:rPr>
          <w:rFonts w:asciiTheme="minorHAnsi" w:hAnsiTheme="minorHAnsi" w:cs="Calibri"/>
          <w:sz w:val="20"/>
          <w:szCs w:val="20"/>
        </w:rPr>
        <w:t xml:space="preserve"> worden voornoemde diensten kosteloos verricht indien </w:t>
      </w:r>
      <w:r>
        <w:rPr>
          <w:rFonts w:asciiTheme="minorHAnsi" w:hAnsiTheme="minorHAnsi" w:cs="Calibri"/>
          <w:sz w:val="20"/>
          <w:szCs w:val="20"/>
        </w:rPr>
        <w:t xml:space="preserve">de Overeenkomst wordt beëindigd wegens </w:t>
      </w:r>
      <w:r w:rsidR="00FA0EFE" w:rsidRPr="00B5070A">
        <w:rPr>
          <w:rFonts w:asciiTheme="minorHAnsi" w:hAnsiTheme="minorHAnsi" w:cs="Calibri"/>
          <w:sz w:val="20"/>
          <w:szCs w:val="20"/>
        </w:rPr>
        <w:t xml:space="preserve">toerekenbaar tekortschieten door Leverancier. De onder </w:t>
      </w:r>
      <w:r>
        <w:rPr>
          <w:rFonts w:asciiTheme="minorHAnsi" w:hAnsiTheme="minorHAnsi" w:cs="Calibri"/>
          <w:sz w:val="20"/>
          <w:szCs w:val="20"/>
        </w:rPr>
        <w:t xml:space="preserve">lid 6 </w:t>
      </w:r>
      <w:r w:rsidR="00FA0EFE" w:rsidRPr="00B5070A">
        <w:rPr>
          <w:rFonts w:asciiTheme="minorHAnsi" w:hAnsiTheme="minorHAnsi" w:cs="Calibri"/>
          <w:sz w:val="20"/>
          <w:szCs w:val="20"/>
        </w:rPr>
        <w:t xml:space="preserve">sub ii) bedoelde werkzaamheden worden op verzoek hoe dan ook kosteloos verricht. </w:t>
      </w:r>
    </w:p>
    <w:p w14:paraId="3FF8222C" w14:textId="77777777" w:rsidR="00736161" w:rsidRPr="00B5070A" w:rsidRDefault="00736161" w:rsidP="00401732">
      <w:pPr>
        <w:pStyle w:val="Default"/>
        <w:spacing w:after="83"/>
        <w:ind w:left="709" w:hanging="709"/>
        <w:rPr>
          <w:rFonts w:asciiTheme="minorHAnsi" w:hAnsiTheme="minorHAnsi" w:cs="Calibri"/>
          <w:sz w:val="20"/>
          <w:szCs w:val="20"/>
        </w:rPr>
      </w:pPr>
    </w:p>
    <w:p w14:paraId="78B12088" w14:textId="1A481000" w:rsidR="00FA0EFE" w:rsidRPr="00B5070A" w:rsidRDefault="00FA0EFE" w:rsidP="00604854">
      <w:pPr>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Beperkte voortzetting van ICT Prestatie</w:t>
      </w:r>
    </w:p>
    <w:p w14:paraId="3E39EA28" w14:textId="3F02A60F" w:rsidR="00FA0EFE" w:rsidRPr="00B5070A" w:rsidRDefault="00FA0EFE" w:rsidP="00401732">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sidR="00736161">
        <w:rPr>
          <w:rFonts w:asciiTheme="minorHAnsi" w:hAnsiTheme="minorHAnsi" w:cs="Calibri"/>
          <w:sz w:val="20"/>
          <w:szCs w:val="20"/>
        </w:rPr>
        <w:t>6</w:t>
      </w:r>
      <w:r w:rsidRPr="00B5070A">
        <w:rPr>
          <w:rFonts w:asciiTheme="minorHAnsi" w:hAnsiTheme="minorHAnsi" w:cs="Calibri"/>
          <w:sz w:val="20"/>
          <w:szCs w:val="20"/>
        </w:rPr>
        <w:t>.</w:t>
      </w:r>
      <w:r w:rsidR="00401732">
        <w:rPr>
          <w:rFonts w:asciiTheme="minorHAnsi" w:hAnsiTheme="minorHAnsi" w:cs="Calibri"/>
          <w:sz w:val="20"/>
          <w:szCs w:val="20"/>
        </w:rPr>
        <w:t>8</w:t>
      </w:r>
      <w:r w:rsidRPr="00B5070A">
        <w:rPr>
          <w:rFonts w:asciiTheme="minorHAnsi" w:hAnsiTheme="minorHAnsi" w:cs="Calibri"/>
          <w:sz w:val="20"/>
          <w:szCs w:val="20"/>
        </w:rPr>
        <w:t xml:space="preserve"> </w:t>
      </w:r>
      <w:r w:rsidR="00B5070A">
        <w:rPr>
          <w:rFonts w:asciiTheme="minorHAnsi" w:hAnsiTheme="minorHAnsi" w:cs="Calibri"/>
          <w:sz w:val="20"/>
          <w:szCs w:val="20"/>
        </w:rPr>
        <w:tab/>
      </w:r>
      <w:r w:rsidRPr="00B5070A">
        <w:rPr>
          <w:rFonts w:asciiTheme="minorHAnsi" w:hAnsiTheme="minorHAnsi" w:cs="Calibri"/>
          <w:sz w:val="20"/>
          <w:szCs w:val="20"/>
        </w:rPr>
        <w:t xml:space="preserve">Leverancier verklaart zich reeds nu voor alsdan bereid bij beëindiging van de Overeenkomst(en) </w:t>
      </w:r>
      <w:r w:rsidR="00847B4E" w:rsidRPr="00B5070A">
        <w:rPr>
          <w:rFonts w:asciiTheme="minorHAnsi" w:hAnsiTheme="minorHAnsi" w:cs="Calibri"/>
          <w:sz w:val="20"/>
          <w:szCs w:val="20"/>
        </w:rPr>
        <w:t>-</w:t>
      </w:r>
      <w:r w:rsidRPr="00B5070A">
        <w:rPr>
          <w:rFonts w:asciiTheme="minorHAnsi" w:hAnsiTheme="minorHAnsi" w:cs="Calibri"/>
          <w:sz w:val="20"/>
          <w:szCs w:val="20"/>
        </w:rPr>
        <w:t xml:space="preserve"> op welke grond dan ook </w:t>
      </w:r>
      <w:r w:rsidR="00847B4E" w:rsidRPr="00B5070A">
        <w:rPr>
          <w:rFonts w:asciiTheme="minorHAnsi" w:hAnsiTheme="minorHAnsi" w:cs="Calibri"/>
          <w:sz w:val="20"/>
          <w:szCs w:val="20"/>
        </w:rPr>
        <w:t>-</w:t>
      </w:r>
      <w:r w:rsidRPr="00B5070A">
        <w:rPr>
          <w:rFonts w:asciiTheme="minorHAnsi" w:hAnsiTheme="minorHAnsi" w:cs="Calibri"/>
          <w:sz w:val="20"/>
          <w:szCs w:val="20"/>
        </w:rPr>
        <w:t xml:space="preserve"> op eerste verzoek van Opdrachtgever:</w:t>
      </w:r>
    </w:p>
    <w:p w14:paraId="4ED8D7F9" w14:textId="5E034AD0"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nieuwe ICT Prestatie of beperkte voortzetting van de bestaande ICT Prestatie te leveren waarmee Opdrachtgever in staat blijft de met de huidige ICT Prestatie opgeslagen gegevens te raadplegen; en </w:t>
      </w:r>
    </w:p>
    <w:p w14:paraId="6FE24452" w14:textId="6386F707"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beperkte vorm van Onderhoud te (blijven) verlenen op de in het vorige lid bedoelde ICT Prestatie (namelijk binnen de kaders van de in het vorige lid bedoelde beperkte functionaliteit). </w:t>
      </w:r>
    </w:p>
    <w:p w14:paraId="5663E7F6" w14:textId="1BFE0B88" w:rsidR="00FA0EFE" w:rsidRPr="00B5070A" w:rsidRDefault="00FA0EFE" w:rsidP="00401732">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sidR="00736161">
        <w:rPr>
          <w:rFonts w:asciiTheme="minorHAnsi" w:hAnsiTheme="minorHAnsi" w:cs="Calibri"/>
          <w:sz w:val="20"/>
          <w:szCs w:val="20"/>
        </w:rPr>
        <w:t>6</w:t>
      </w:r>
      <w:r w:rsidRPr="00B5070A">
        <w:rPr>
          <w:rFonts w:asciiTheme="minorHAnsi" w:hAnsiTheme="minorHAnsi" w:cs="Calibri"/>
          <w:sz w:val="20"/>
          <w:szCs w:val="20"/>
        </w:rPr>
        <w:t>.</w:t>
      </w:r>
      <w:r w:rsidR="00736161">
        <w:rPr>
          <w:rFonts w:asciiTheme="minorHAnsi" w:hAnsiTheme="minorHAnsi" w:cs="Calibri"/>
          <w:sz w:val="20"/>
          <w:szCs w:val="20"/>
        </w:rPr>
        <w:t>9</w:t>
      </w:r>
      <w:r w:rsidRPr="00B5070A">
        <w:rPr>
          <w:rFonts w:asciiTheme="minorHAnsi" w:hAnsiTheme="minorHAnsi" w:cs="Calibri"/>
          <w:sz w:val="20"/>
          <w:szCs w:val="20"/>
        </w:rPr>
        <w:t xml:space="preserve"> </w:t>
      </w:r>
      <w:r w:rsidR="00B5070A">
        <w:rPr>
          <w:rFonts w:asciiTheme="minorHAnsi" w:hAnsiTheme="minorHAnsi" w:cs="Calibri"/>
          <w:sz w:val="20"/>
          <w:szCs w:val="20"/>
        </w:rPr>
        <w:tab/>
      </w:r>
      <w:r w:rsidRPr="00B5070A">
        <w:rPr>
          <w:rFonts w:asciiTheme="minorHAnsi" w:hAnsiTheme="minorHAnsi" w:cs="Calibri"/>
          <w:sz w:val="20"/>
          <w:szCs w:val="20"/>
        </w:rPr>
        <w:t>Voor de duur</w:t>
      </w:r>
      <w:r w:rsidR="00736161">
        <w:rPr>
          <w:rFonts w:asciiTheme="minorHAnsi" w:hAnsiTheme="minorHAnsi" w:cs="Calibri"/>
          <w:sz w:val="20"/>
          <w:szCs w:val="20"/>
        </w:rPr>
        <w:t>,</w:t>
      </w:r>
      <w:r w:rsidRPr="00B5070A">
        <w:rPr>
          <w:rFonts w:asciiTheme="minorHAnsi" w:hAnsiTheme="minorHAnsi" w:cs="Calibri"/>
          <w:sz w:val="20"/>
          <w:szCs w:val="20"/>
        </w:rPr>
        <w:t xml:space="preserve"> kosten </w:t>
      </w:r>
      <w:r w:rsidR="00736161">
        <w:rPr>
          <w:rFonts w:asciiTheme="minorHAnsi" w:hAnsiTheme="minorHAnsi" w:cs="Calibri"/>
          <w:sz w:val="20"/>
          <w:szCs w:val="20"/>
        </w:rPr>
        <w:t xml:space="preserve">en voorwaarden </w:t>
      </w:r>
      <w:r w:rsidRPr="00B5070A">
        <w:rPr>
          <w:rFonts w:asciiTheme="minorHAnsi" w:hAnsiTheme="minorHAnsi" w:cs="Calibri"/>
          <w:sz w:val="20"/>
          <w:szCs w:val="20"/>
        </w:rPr>
        <w:t>voor de in het vorige lid bedoelde ICT Prestatie geldt dat:</w:t>
      </w:r>
    </w:p>
    <w:p w14:paraId="51C6B10B" w14:textId="31ACA263" w:rsidR="00FA0EFE" w:rsidRPr="00B5070A" w:rsidRDefault="00FA0EFE" w:rsidP="007939C3">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de duur ten minste een zodanige duur is dat Opdrachtgever aan de wettelijke administratieplichten kan voldoen; </w:t>
      </w:r>
    </w:p>
    <w:p w14:paraId="1D313914" w14:textId="1E1F46FF" w:rsidR="00736161" w:rsidRDefault="00FA0EFE" w:rsidP="00B00322">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sidR="007939C3">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de kosten in redelijke verhouding staan tot de oorspronkelijke kosten voor de gehele ICT Prestatie (naar rato van de verminderde functionaliteit), met dien verstande dat noodzakelijke verlengingen van </w:t>
      </w:r>
      <w:proofErr w:type="spellStart"/>
      <w:r w:rsidRPr="00B5070A">
        <w:rPr>
          <w:rFonts w:asciiTheme="minorHAnsi" w:eastAsiaTheme="minorHAnsi" w:hAnsiTheme="minorHAnsi" w:cs="Calibri"/>
          <w:color w:val="000000"/>
          <w:sz w:val="20"/>
          <w:szCs w:val="20"/>
          <w:lang w:eastAsia="en-US" w:bidi="ar-SA"/>
        </w:rPr>
        <w:t>Derdenprogrammatuur</w:t>
      </w:r>
      <w:proofErr w:type="spellEnd"/>
      <w:r w:rsidRPr="00B5070A">
        <w:rPr>
          <w:rFonts w:asciiTheme="minorHAnsi" w:eastAsiaTheme="minorHAnsi" w:hAnsiTheme="minorHAnsi" w:cs="Calibri"/>
          <w:color w:val="000000"/>
          <w:sz w:val="20"/>
          <w:szCs w:val="20"/>
          <w:lang w:eastAsia="en-US" w:bidi="ar-SA"/>
        </w:rPr>
        <w:t xml:space="preserve"> volledig kunnen worden doorbelast</w:t>
      </w:r>
      <w:r w:rsidR="00736161">
        <w:rPr>
          <w:rFonts w:asciiTheme="minorHAnsi" w:eastAsiaTheme="minorHAnsi" w:hAnsiTheme="minorHAnsi" w:cs="Calibri"/>
          <w:color w:val="000000"/>
          <w:sz w:val="20"/>
          <w:szCs w:val="20"/>
          <w:lang w:eastAsia="en-US" w:bidi="ar-SA"/>
        </w:rPr>
        <w:t>;</w:t>
      </w:r>
    </w:p>
    <w:p w14:paraId="4E82C352" w14:textId="3B87F8BD" w:rsidR="00FA0EFE" w:rsidRDefault="00736161" w:rsidP="00AD62AA">
      <w:pPr>
        <w:widowControl/>
        <w:tabs>
          <w:tab w:val="left" w:pos="993"/>
        </w:tabs>
        <w:adjustRightInd w:val="0"/>
        <w:ind w:left="993" w:hanging="284"/>
        <w:rPr>
          <w:rFonts w:asciiTheme="minorHAnsi" w:eastAsiaTheme="minorHAnsi" w:hAnsiTheme="minorHAnsi" w:cstheme="minorHAnsi"/>
          <w:color w:val="000000"/>
          <w:sz w:val="20"/>
          <w:szCs w:val="20"/>
          <w:lang w:eastAsia="en-US" w:bidi="ar-SA"/>
        </w:rPr>
      </w:pPr>
      <w:r w:rsidRPr="00736161">
        <w:rPr>
          <w:rFonts w:asciiTheme="minorHAnsi" w:eastAsiaTheme="minorHAnsi" w:hAnsiTheme="minorHAnsi" w:cstheme="minorHAnsi"/>
          <w:color w:val="000000"/>
          <w:sz w:val="20"/>
          <w:szCs w:val="20"/>
          <w:lang w:eastAsia="en-US" w:bidi="ar-SA"/>
        </w:rPr>
        <w:t>iii)</w:t>
      </w:r>
      <w:r w:rsidRPr="00736161">
        <w:rPr>
          <w:rFonts w:asciiTheme="minorHAnsi" w:eastAsiaTheme="minorHAnsi" w:hAnsiTheme="minorHAnsi" w:cstheme="minorHAnsi"/>
          <w:color w:val="000000"/>
          <w:sz w:val="20"/>
          <w:szCs w:val="20"/>
          <w:lang w:eastAsia="en-US" w:bidi="ar-SA"/>
        </w:rPr>
        <w:tab/>
        <w:t xml:space="preserve">de voorwaarden behoudens het </w:t>
      </w:r>
      <w:r w:rsidRPr="00AD62AA">
        <w:rPr>
          <w:rFonts w:asciiTheme="minorHAnsi" w:eastAsia="Times New Roman" w:hAnsiTheme="minorHAnsi" w:cstheme="minorHAnsi"/>
          <w:sz w:val="20"/>
          <w:szCs w:val="20"/>
        </w:rPr>
        <w:t>bepaalde in het vorige lid gelijk zijn aan die van de Overeenkomst.</w:t>
      </w:r>
      <w:r w:rsidRPr="00736161">
        <w:rPr>
          <w:rFonts w:asciiTheme="minorHAnsi" w:eastAsiaTheme="minorHAnsi" w:hAnsiTheme="minorHAnsi" w:cstheme="minorHAnsi"/>
          <w:color w:val="000000"/>
          <w:sz w:val="20"/>
          <w:szCs w:val="20"/>
          <w:lang w:eastAsia="en-US" w:bidi="ar-SA"/>
        </w:rPr>
        <w:t xml:space="preserve"> </w:t>
      </w:r>
    </w:p>
    <w:p w14:paraId="43AD1CA7" w14:textId="77777777" w:rsidR="00736161" w:rsidRPr="00736161" w:rsidRDefault="00736161" w:rsidP="00736161">
      <w:pPr>
        <w:widowControl/>
        <w:tabs>
          <w:tab w:val="left" w:pos="993"/>
        </w:tabs>
        <w:adjustRightInd w:val="0"/>
        <w:ind w:left="993" w:hanging="284"/>
        <w:rPr>
          <w:rFonts w:asciiTheme="minorHAnsi" w:eastAsiaTheme="minorHAnsi" w:hAnsiTheme="minorHAnsi" w:cstheme="minorHAnsi"/>
          <w:color w:val="000000"/>
          <w:sz w:val="20"/>
          <w:szCs w:val="20"/>
          <w:lang w:eastAsia="en-US" w:bidi="ar-SA"/>
        </w:rPr>
      </w:pPr>
    </w:p>
    <w:p w14:paraId="587CD6C8" w14:textId="77777777" w:rsidR="00FA0EFE" w:rsidRPr="00B5070A" w:rsidRDefault="00FA0EFE" w:rsidP="00604854">
      <w:pPr>
        <w:widowControl/>
        <w:adjustRightInd w:val="0"/>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 xml:space="preserve">Overdracht ICT Prestatie </w:t>
      </w:r>
    </w:p>
    <w:p w14:paraId="4848A207" w14:textId="6FE81B38" w:rsidR="00FA0EFE" w:rsidRPr="00B5070A" w:rsidRDefault="00FA0EFE" w:rsidP="00AD62AA">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sidR="00736161">
        <w:rPr>
          <w:rFonts w:asciiTheme="minorHAnsi" w:hAnsiTheme="minorHAnsi" w:cs="Calibri"/>
          <w:sz w:val="20"/>
          <w:szCs w:val="20"/>
        </w:rPr>
        <w:t>6</w:t>
      </w:r>
      <w:r w:rsidRPr="00B5070A">
        <w:rPr>
          <w:rFonts w:asciiTheme="minorHAnsi" w:hAnsiTheme="minorHAnsi" w:cs="Calibri"/>
          <w:sz w:val="20"/>
          <w:szCs w:val="20"/>
        </w:rPr>
        <w:t>.</w:t>
      </w:r>
      <w:r w:rsidR="00736161">
        <w:rPr>
          <w:rFonts w:asciiTheme="minorHAnsi" w:hAnsiTheme="minorHAnsi" w:cs="Calibri"/>
          <w:sz w:val="20"/>
          <w:szCs w:val="20"/>
        </w:rPr>
        <w:t>10</w:t>
      </w:r>
      <w:r w:rsidRPr="00B5070A">
        <w:rPr>
          <w:rFonts w:asciiTheme="minorHAnsi" w:hAnsiTheme="minorHAnsi" w:cs="Calibri"/>
          <w:sz w:val="20"/>
          <w:szCs w:val="20"/>
        </w:rPr>
        <w:t xml:space="preserve"> </w:t>
      </w:r>
      <w:r w:rsidR="00B5070A">
        <w:rPr>
          <w:rFonts w:asciiTheme="minorHAnsi" w:hAnsiTheme="minorHAnsi" w:cs="Calibri"/>
          <w:sz w:val="20"/>
          <w:szCs w:val="20"/>
        </w:rPr>
        <w:tab/>
      </w:r>
      <w:r w:rsidRPr="00B5070A">
        <w:rPr>
          <w:rFonts w:asciiTheme="minorHAnsi" w:hAnsiTheme="minorHAnsi" w:cs="Calibri"/>
          <w:sz w:val="20"/>
          <w:szCs w:val="20"/>
        </w:rPr>
        <w:t xml:space="preserve">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w:t>
      </w:r>
      <w:proofErr w:type="spellStart"/>
      <w:r w:rsidRPr="00B5070A">
        <w:rPr>
          <w:rFonts w:asciiTheme="minorHAnsi" w:hAnsiTheme="minorHAnsi" w:cs="Calibri"/>
          <w:sz w:val="20"/>
          <w:szCs w:val="20"/>
        </w:rPr>
        <w:t>Derdenprogrammatuur</w:t>
      </w:r>
      <w:proofErr w:type="spellEnd"/>
      <w:r w:rsidRPr="00B5070A">
        <w:rPr>
          <w:rFonts w:asciiTheme="minorHAnsi" w:hAnsiTheme="minorHAnsi" w:cs="Calibri"/>
          <w:sz w:val="20"/>
          <w:szCs w:val="20"/>
        </w:rPr>
        <w:t xml:space="preserve"> is alleen overdraagbaar voor zover de wet of de toepasselijke licentievoorwaarden daaraan niet in de weg staan (vgl. artikel </w:t>
      </w:r>
      <w:r w:rsidR="00736161">
        <w:rPr>
          <w:rFonts w:asciiTheme="minorHAnsi" w:hAnsiTheme="minorHAnsi" w:cs="Calibri"/>
          <w:sz w:val="20"/>
          <w:szCs w:val="20"/>
        </w:rPr>
        <w:t>22</w:t>
      </w:r>
      <w:r w:rsidRPr="00B5070A">
        <w:rPr>
          <w:rFonts w:asciiTheme="minorHAnsi" w:hAnsiTheme="minorHAnsi" w:cs="Calibri"/>
          <w:sz w:val="20"/>
          <w:szCs w:val="20"/>
        </w:rPr>
        <w:t>.5).</w:t>
      </w:r>
    </w:p>
    <w:p w14:paraId="3F998E01" w14:textId="7E16A34D" w:rsidR="00FA0EFE" w:rsidRPr="007939C3" w:rsidRDefault="007939C3" w:rsidP="00AD62AA">
      <w:pPr>
        <w:spacing w:after="83"/>
        <w:rPr>
          <w:rFonts w:asciiTheme="minorHAnsi" w:eastAsiaTheme="minorHAnsi" w:hAnsiTheme="minorHAnsi" w:cs="Calibri"/>
          <w:i/>
          <w:iCs/>
          <w:color w:val="000000"/>
          <w:sz w:val="20"/>
          <w:szCs w:val="20"/>
          <w:lang w:eastAsia="en-US" w:bidi="ar-SA"/>
        </w:rPr>
      </w:pPr>
      <w:r>
        <w:rPr>
          <w:rFonts w:asciiTheme="minorHAnsi" w:eastAsiaTheme="minorHAnsi" w:hAnsiTheme="minorHAnsi" w:cs="Calibri"/>
          <w:i/>
          <w:iCs/>
          <w:color w:val="000000"/>
          <w:sz w:val="20"/>
          <w:szCs w:val="20"/>
          <w:lang w:eastAsia="en-US" w:bidi="ar-SA"/>
        </w:rPr>
        <w:br/>
      </w:r>
      <w:r w:rsidR="00FA0EFE" w:rsidRPr="007939C3">
        <w:rPr>
          <w:rFonts w:asciiTheme="minorHAnsi" w:eastAsiaTheme="minorHAnsi" w:hAnsiTheme="minorHAnsi" w:cs="Calibri"/>
          <w:i/>
          <w:iCs/>
          <w:color w:val="000000"/>
          <w:sz w:val="20"/>
          <w:szCs w:val="20"/>
          <w:lang w:eastAsia="en-US" w:bidi="ar-SA"/>
        </w:rPr>
        <w:t>Verlengd gebruik</w:t>
      </w:r>
    </w:p>
    <w:p w14:paraId="00E99588" w14:textId="7D8F2C28" w:rsidR="00FA0EFE" w:rsidRPr="00B5070A" w:rsidRDefault="00FA0EFE" w:rsidP="007939C3">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sidR="00B00322">
        <w:rPr>
          <w:rFonts w:asciiTheme="minorHAnsi" w:hAnsiTheme="minorHAnsi" w:cs="Calibri"/>
          <w:sz w:val="20"/>
          <w:szCs w:val="20"/>
        </w:rPr>
        <w:t>6</w:t>
      </w:r>
      <w:r w:rsidRPr="00B5070A">
        <w:rPr>
          <w:rFonts w:asciiTheme="minorHAnsi" w:hAnsiTheme="minorHAnsi" w:cs="Calibri"/>
          <w:sz w:val="20"/>
          <w:szCs w:val="20"/>
        </w:rPr>
        <w:t>.</w:t>
      </w:r>
      <w:r w:rsidR="00B00322">
        <w:rPr>
          <w:rFonts w:asciiTheme="minorHAnsi" w:hAnsiTheme="minorHAnsi" w:cs="Calibri"/>
          <w:sz w:val="20"/>
          <w:szCs w:val="20"/>
        </w:rPr>
        <w:t>11</w:t>
      </w:r>
      <w:r w:rsidR="007939C3">
        <w:rPr>
          <w:rFonts w:asciiTheme="minorHAnsi" w:hAnsiTheme="minorHAnsi" w:cs="Calibri"/>
          <w:sz w:val="20"/>
          <w:szCs w:val="20"/>
        </w:rPr>
        <w:tab/>
      </w:r>
      <w:r w:rsidRPr="00B5070A">
        <w:rPr>
          <w:rFonts w:asciiTheme="minorHAnsi" w:hAnsiTheme="minorHAnsi" w:cs="Calibri"/>
          <w:sz w:val="20"/>
          <w:szCs w:val="20"/>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w:t>
      </w:r>
      <w:proofErr w:type="spellStart"/>
      <w:r w:rsidRPr="00B5070A">
        <w:rPr>
          <w:rFonts w:asciiTheme="minorHAnsi" w:hAnsiTheme="minorHAnsi" w:cs="Calibri"/>
          <w:sz w:val="20"/>
          <w:szCs w:val="20"/>
        </w:rPr>
        <w:t>Derdenprogrammatuur</w:t>
      </w:r>
      <w:proofErr w:type="spellEnd"/>
      <w:r w:rsidRPr="00B5070A">
        <w:rPr>
          <w:rFonts w:asciiTheme="minorHAnsi" w:hAnsiTheme="minorHAnsi" w:cs="Calibri"/>
          <w:sz w:val="20"/>
          <w:szCs w:val="20"/>
        </w:rPr>
        <w:t xml:space="preserve"> volledig kunnen worden doorbelast), tenzij de niet-tijdige afronding van de Exit-werkzaamheden toerekenbaar is aan Leverancier (de verlenging is dan gratis). </w:t>
      </w:r>
    </w:p>
    <w:p w14:paraId="1C1A3BBB" w14:textId="77777777" w:rsidR="00FA0EFE" w:rsidRPr="00B5070A" w:rsidRDefault="00FA0EFE" w:rsidP="00FA0EFE">
      <w:pPr>
        <w:widowControl/>
        <w:adjustRightInd w:val="0"/>
        <w:rPr>
          <w:rFonts w:asciiTheme="minorHAnsi" w:eastAsiaTheme="minorHAnsi" w:hAnsiTheme="minorHAnsi" w:cs="Calibri"/>
          <w:color w:val="000000"/>
          <w:sz w:val="20"/>
          <w:szCs w:val="20"/>
          <w:lang w:eastAsia="en-US" w:bidi="ar-SA"/>
        </w:rPr>
      </w:pPr>
    </w:p>
    <w:p w14:paraId="56145768" w14:textId="77777777" w:rsidR="008A62CC" w:rsidRDefault="008A62CC" w:rsidP="00BD2D4B">
      <w:pPr>
        <w:spacing w:line="290" w:lineRule="auto"/>
        <w:rPr>
          <w:rFonts w:asciiTheme="minorHAnsi" w:hAnsiTheme="minorHAnsi" w:cstheme="minorHAnsi"/>
          <w:sz w:val="18"/>
          <w:szCs w:val="18"/>
        </w:rPr>
      </w:pPr>
    </w:p>
    <w:p w14:paraId="25641B44" w14:textId="77777777" w:rsidR="007A3FE5" w:rsidRDefault="007A3FE5" w:rsidP="00BD2D4B">
      <w:pPr>
        <w:spacing w:line="290" w:lineRule="auto"/>
        <w:rPr>
          <w:rFonts w:asciiTheme="minorHAnsi" w:hAnsiTheme="minorHAnsi" w:cstheme="minorHAnsi"/>
          <w:sz w:val="18"/>
          <w:szCs w:val="18"/>
        </w:rPr>
      </w:pPr>
    </w:p>
    <w:p w14:paraId="0A9DF1DC" w14:textId="77777777" w:rsidR="007A3FE5" w:rsidRPr="003D4909" w:rsidRDefault="007A3FE5" w:rsidP="004418F4">
      <w:pPr>
        <w:pStyle w:val="Kop2"/>
        <w:rPr>
          <w:lang w:eastAsia="en-US"/>
        </w:rPr>
      </w:pPr>
      <w:r w:rsidRPr="003D4909">
        <w:rPr>
          <w:lang w:eastAsia="en-US"/>
        </w:rPr>
        <w:lastRenderedPageBreak/>
        <w:t xml:space="preserve">Bijlage </w:t>
      </w:r>
      <w:r>
        <w:rPr>
          <w:lang w:eastAsia="en-US"/>
        </w:rPr>
        <w:t>4</w:t>
      </w:r>
      <w:r w:rsidRPr="003D4909">
        <w:rPr>
          <w:lang w:eastAsia="en-US"/>
        </w:rPr>
        <w:t>: Security-criteria bij ICT-diensten</w:t>
      </w:r>
    </w:p>
    <w:p w14:paraId="0183188D" w14:textId="12313FCE" w:rsidR="007A3FE5" w:rsidRPr="00180671" w:rsidRDefault="007A3FE5" w:rsidP="007A3FE5">
      <w:pPr>
        <w:widowControl/>
        <w:tabs>
          <w:tab w:val="left" w:pos="397"/>
        </w:tabs>
        <w:autoSpaceDE/>
        <w:autoSpaceDN/>
        <w:rPr>
          <w:rFonts w:asciiTheme="minorHAnsi" w:hAnsiTheme="minorHAnsi" w:cstheme="minorHAnsi"/>
          <w:sz w:val="20"/>
          <w:szCs w:val="20"/>
        </w:rPr>
      </w:pPr>
    </w:p>
    <w:p w14:paraId="5B89EC78" w14:textId="77705958" w:rsidR="007A3FE5" w:rsidRPr="00180671" w:rsidRDefault="00D74B6F" w:rsidP="007A3FE5">
      <w:pPr>
        <w:widowControl/>
        <w:tabs>
          <w:tab w:val="left" w:pos="397"/>
        </w:tabs>
        <w:autoSpaceDE/>
        <w:autoSpaceDN/>
        <w:rPr>
          <w:rFonts w:asciiTheme="minorHAnsi" w:hAnsiTheme="minorHAnsi" w:cstheme="minorHAnsi"/>
          <w:sz w:val="20"/>
          <w:szCs w:val="20"/>
        </w:rPr>
      </w:pPr>
      <w:r w:rsidRPr="00D74B6F">
        <w:rPr>
          <w:rFonts w:asciiTheme="minorHAnsi" w:hAnsiTheme="minorHAnsi" w:cstheme="minorHAnsi"/>
          <w:sz w:val="20"/>
          <w:szCs w:val="20"/>
        </w:rPr>
        <w:t>Neem contact op met Security Management voor deze bijlage (Informatiebeveiliging - Security-criteria bij ICT-diensten).</w:t>
      </w:r>
    </w:p>
    <w:p w14:paraId="554193DE" w14:textId="77777777" w:rsidR="007A3FE5" w:rsidRPr="00180671" w:rsidRDefault="007A3FE5" w:rsidP="007A3FE5">
      <w:pPr>
        <w:widowControl/>
        <w:tabs>
          <w:tab w:val="left" w:pos="397"/>
        </w:tabs>
        <w:autoSpaceDE/>
        <w:autoSpaceDN/>
        <w:rPr>
          <w:rFonts w:asciiTheme="minorHAnsi" w:hAnsiTheme="minorHAnsi" w:cstheme="minorHAnsi"/>
          <w:sz w:val="20"/>
          <w:szCs w:val="20"/>
        </w:rPr>
      </w:pPr>
    </w:p>
    <w:p w14:paraId="4FD28CC1" w14:textId="77777777" w:rsidR="007A3FE5" w:rsidRPr="00180671" w:rsidRDefault="007A3FE5" w:rsidP="007A3FE5">
      <w:pPr>
        <w:widowControl/>
        <w:tabs>
          <w:tab w:val="left" w:pos="397"/>
        </w:tabs>
        <w:autoSpaceDE/>
        <w:autoSpaceDN/>
        <w:rPr>
          <w:rFonts w:asciiTheme="minorHAnsi" w:hAnsiTheme="minorHAnsi" w:cstheme="minorHAnsi"/>
          <w:sz w:val="20"/>
          <w:szCs w:val="20"/>
        </w:rPr>
      </w:pPr>
    </w:p>
    <w:p w14:paraId="5B6EB189" w14:textId="77777777" w:rsidR="007A3FE5" w:rsidRPr="00180671" w:rsidRDefault="007A3FE5" w:rsidP="007A3FE5">
      <w:pPr>
        <w:widowControl/>
        <w:tabs>
          <w:tab w:val="left" w:pos="397"/>
        </w:tabs>
        <w:autoSpaceDE/>
        <w:autoSpaceDN/>
        <w:rPr>
          <w:rFonts w:asciiTheme="minorHAnsi" w:hAnsiTheme="minorHAnsi" w:cstheme="minorHAnsi"/>
          <w:sz w:val="20"/>
          <w:szCs w:val="20"/>
        </w:rPr>
      </w:pPr>
    </w:p>
    <w:p w14:paraId="409DC46A" w14:textId="77777777" w:rsidR="007A3FE5" w:rsidRPr="00180671" w:rsidRDefault="007A3FE5" w:rsidP="007A3FE5">
      <w:pPr>
        <w:widowControl/>
        <w:tabs>
          <w:tab w:val="left" w:pos="397"/>
        </w:tabs>
        <w:autoSpaceDE/>
        <w:autoSpaceDN/>
        <w:rPr>
          <w:rFonts w:asciiTheme="minorHAnsi" w:hAnsiTheme="minorHAnsi" w:cstheme="minorHAnsi"/>
          <w:sz w:val="20"/>
          <w:szCs w:val="20"/>
        </w:rPr>
      </w:pPr>
    </w:p>
    <w:p w14:paraId="7F84E2B5" w14:textId="77777777" w:rsidR="007A3FE5" w:rsidRPr="00180671" w:rsidRDefault="007A3FE5" w:rsidP="007A3FE5">
      <w:pPr>
        <w:widowControl/>
        <w:tabs>
          <w:tab w:val="left" w:pos="397"/>
        </w:tabs>
        <w:autoSpaceDE/>
        <w:autoSpaceDN/>
        <w:rPr>
          <w:rFonts w:asciiTheme="minorHAnsi" w:hAnsiTheme="minorHAnsi" w:cstheme="minorHAnsi"/>
          <w:sz w:val="20"/>
          <w:szCs w:val="20"/>
        </w:rPr>
      </w:pPr>
    </w:p>
    <w:p w14:paraId="27FA2F8B" w14:textId="77777777" w:rsidR="007A3FE5" w:rsidRPr="00180671" w:rsidRDefault="007A3FE5" w:rsidP="007A3FE5">
      <w:pPr>
        <w:widowControl/>
        <w:tabs>
          <w:tab w:val="left" w:pos="397"/>
        </w:tabs>
        <w:autoSpaceDE/>
        <w:autoSpaceDN/>
        <w:rPr>
          <w:rFonts w:asciiTheme="minorHAnsi" w:hAnsiTheme="minorHAnsi" w:cstheme="minorHAnsi"/>
          <w:sz w:val="20"/>
          <w:szCs w:val="20"/>
        </w:rPr>
      </w:pPr>
    </w:p>
    <w:p w14:paraId="43FEAFA7" w14:textId="77777777" w:rsidR="007A3FE5" w:rsidRPr="00180671" w:rsidRDefault="007A3FE5" w:rsidP="007A3FE5">
      <w:pPr>
        <w:widowControl/>
        <w:tabs>
          <w:tab w:val="left" w:pos="397"/>
        </w:tabs>
        <w:autoSpaceDE/>
        <w:autoSpaceDN/>
        <w:rPr>
          <w:rFonts w:asciiTheme="minorHAnsi" w:hAnsiTheme="minorHAnsi" w:cstheme="minorHAnsi"/>
          <w:sz w:val="20"/>
          <w:szCs w:val="20"/>
        </w:rPr>
      </w:pPr>
    </w:p>
    <w:p w14:paraId="1CA57070" w14:textId="77777777" w:rsidR="007A3FE5" w:rsidRPr="00180671" w:rsidRDefault="007A3FE5" w:rsidP="007A3FE5">
      <w:pPr>
        <w:widowControl/>
        <w:tabs>
          <w:tab w:val="left" w:pos="397"/>
        </w:tabs>
        <w:autoSpaceDE/>
        <w:autoSpaceDN/>
        <w:rPr>
          <w:rFonts w:asciiTheme="minorHAnsi" w:hAnsiTheme="minorHAnsi" w:cstheme="minorHAnsi"/>
          <w:sz w:val="20"/>
          <w:szCs w:val="20"/>
        </w:rPr>
      </w:pPr>
    </w:p>
    <w:p w14:paraId="44511484" w14:textId="77777777" w:rsidR="007A3FE5" w:rsidRPr="00180671" w:rsidRDefault="007A3FE5" w:rsidP="00BD2D4B">
      <w:pPr>
        <w:spacing w:line="290" w:lineRule="auto"/>
        <w:rPr>
          <w:rFonts w:asciiTheme="minorHAnsi" w:hAnsiTheme="minorHAnsi" w:cstheme="minorHAnsi"/>
          <w:sz w:val="20"/>
          <w:szCs w:val="20"/>
        </w:rPr>
      </w:pPr>
    </w:p>
    <w:sectPr w:rsidR="007A3FE5" w:rsidRPr="00180671" w:rsidSect="003E4EA6">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9E5A2" w14:textId="77777777" w:rsidR="00B242C5" w:rsidRDefault="00B242C5">
      <w:r>
        <w:separator/>
      </w:r>
    </w:p>
  </w:endnote>
  <w:endnote w:type="continuationSeparator" w:id="0">
    <w:p w14:paraId="72373A4B" w14:textId="77777777" w:rsidR="00B242C5" w:rsidRDefault="00B24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enirLTSt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AF410" w14:textId="01C3A75A" w:rsidR="00FC692F" w:rsidRDefault="00FC692F">
    <w:pPr>
      <w:pStyle w:val="Voettekst"/>
      <w:jc w:val="right"/>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r>
      <w:rPr>
        <w:rFonts w:asciiTheme="minorHAnsi" w:hAnsiTheme="minorHAnsi"/>
        <w:sz w:val="18"/>
        <w:szCs w:val="18"/>
      </w:rPr>
      <w:tab/>
    </w:r>
    <w:sdt>
      <w:sdtPr>
        <w:rPr>
          <w:rFonts w:asciiTheme="minorHAnsi" w:hAnsiTheme="minorHAnsi" w:cstheme="minorHAnsi"/>
          <w:sz w:val="18"/>
          <w:szCs w:val="18"/>
        </w:rPr>
        <w:id w:val="-1078207365"/>
        <w:docPartObj>
          <w:docPartGallery w:val="Page Numbers (Bottom of Page)"/>
          <w:docPartUnique/>
        </w:docPartObj>
      </w:sdtPr>
      <w:sdtEndPr/>
      <w:sdtContent>
        <w:r w:rsidRPr="00FC692F">
          <w:rPr>
            <w:rFonts w:asciiTheme="minorHAnsi" w:hAnsiTheme="minorHAnsi" w:cstheme="minorHAnsi"/>
            <w:sz w:val="18"/>
            <w:szCs w:val="18"/>
          </w:rPr>
          <w:fldChar w:fldCharType="begin"/>
        </w:r>
        <w:r w:rsidRPr="00FC692F">
          <w:rPr>
            <w:rFonts w:asciiTheme="minorHAnsi" w:hAnsiTheme="minorHAnsi" w:cstheme="minorHAnsi"/>
            <w:sz w:val="18"/>
            <w:szCs w:val="18"/>
          </w:rPr>
          <w:instrText>PAGE   \* MERGEFORMAT</w:instrText>
        </w:r>
        <w:r w:rsidRPr="00FC692F">
          <w:rPr>
            <w:rFonts w:asciiTheme="minorHAnsi" w:hAnsiTheme="minorHAnsi" w:cstheme="minorHAnsi"/>
            <w:sz w:val="18"/>
            <w:szCs w:val="18"/>
          </w:rPr>
          <w:fldChar w:fldCharType="separate"/>
        </w:r>
        <w:r w:rsidRPr="00FC692F">
          <w:rPr>
            <w:rFonts w:asciiTheme="minorHAnsi" w:hAnsiTheme="minorHAnsi" w:cstheme="minorHAnsi"/>
            <w:sz w:val="18"/>
            <w:szCs w:val="18"/>
          </w:rPr>
          <w:t>2</w:t>
        </w:r>
        <w:r w:rsidRPr="00FC692F">
          <w:rPr>
            <w:rFonts w:asciiTheme="minorHAnsi" w:hAnsiTheme="minorHAnsi" w:cstheme="minorHAnsi"/>
            <w:sz w:val="18"/>
            <w:szCs w:val="18"/>
          </w:rPr>
          <w:fldChar w:fldCharType="end"/>
        </w:r>
        <w:r w:rsidRPr="00FC692F">
          <w:rPr>
            <w:rFonts w:asciiTheme="minorHAnsi" w:hAnsiTheme="minorHAnsi" w:cstheme="minorHAnsi"/>
            <w:sz w:val="18"/>
            <w:szCs w:val="18"/>
          </w:rPr>
          <w:t>/</w:t>
        </w:r>
        <w:r w:rsidRPr="00FC692F">
          <w:rPr>
            <w:rFonts w:asciiTheme="minorHAnsi" w:hAnsiTheme="minorHAnsi" w:cstheme="minorHAnsi"/>
            <w:sz w:val="18"/>
            <w:szCs w:val="18"/>
          </w:rPr>
          <w:fldChar w:fldCharType="begin"/>
        </w:r>
        <w:r w:rsidRPr="00FC692F">
          <w:rPr>
            <w:rFonts w:asciiTheme="minorHAnsi" w:hAnsiTheme="minorHAnsi" w:cstheme="minorHAnsi"/>
            <w:sz w:val="18"/>
            <w:szCs w:val="18"/>
          </w:rPr>
          <w:instrText xml:space="preserve"> NUMPAGES   \* MERGEFORMAT </w:instrText>
        </w:r>
        <w:r w:rsidRPr="00FC692F">
          <w:rPr>
            <w:rFonts w:asciiTheme="minorHAnsi" w:hAnsiTheme="minorHAnsi" w:cstheme="minorHAnsi"/>
            <w:sz w:val="18"/>
            <w:szCs w:val="18"/>
          </w:rPr>
          <w:fldChar w:fldCharType="separate"/>
        </w:r>
        <w:r w:rsidRPr="00FC692F">
          <w:rPr>
            <w:rFonts w:asciiTheme="minorHAnsi" w:hAnsiTheme="minorHAnsi" w:cstheme="minorHAnsi"/>
            <w:noProof/>
            <w:sz w:val="18"/>
            <w:szCs w:val="18"/>
          </w:rPr>
          <w:t>10</w:t>
        </w:r>
        <w:r w:rsidRPr="00FC692F">
          <w:rPr>
            <w:rFonts w:asciiTheme="minorHAnsi" w:hAnsiTheme="minorHAnsi" w:cstheme="minorHAnsi"/>
            <w:sz w:val="18"/>
            <w:szCs w:val="18"/>
          </w:rPr>
          <w:fldChar w:fldCharType="end"/>
        </w:r>
      </w:sdtContent>
    </w:sdt>
  </w:p>
  <w:p w14:paraId="467421F6" w14:textId="34CC1553" w:rsidR="00B5070A" w:rsidRPr="00363301" w:rsidRDefault="00B5070A" w:rsidP="00F970C9">
    <w:pPr>
      <w:pStyle w:val="Voettekst"/>
      <w:ind w:right="360"/>
      <w:rPr>
        <w:rFonts w:asciiTheme="minorHAnsi" w:hAnsi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2F43E" w14:textId="77777777" w:rsidR="00B242C5" w:rsidRDefault="00B242C5">
      <w:r>
        <w:separator/>
      </w:r>
    </w:p>
  </w:footnote>
  <w:footnote w:type="continuationSeparator" w:id="0">
    <w:p w14:paraId="2049D73E" w14:textId="77777777" w:rsidR="00B242C5" w:rsidRDefault="00B242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E9034" w14:textId="7DADFC5E" w:rsidR="00FF000D" w:rsidRDefault="00FF000D">
    <w:pPr>
      <w:pStyle w:val="Koptekst"/>
    </w:pPr>
    <w:r>
      <w:rPr>
        <w:noProof/>
        <w:color w:val="0000FF"/>
      </w:rPr>
      <w:drawing>
        <wp:anchor distT="0" distB="0" distL="114300" distR="114300" simplePos="0" relativeHeight="251659264" behindDoc="1" locked="0" layoutInCell="1" allowOverlap="1" wp14:anchorId="16B7ADBE" wp14:editId="0C4CC497">
          <wp:simplePos x="0" y="0"/>
          <wp:positionH relativeFrom="page">
            <wp:align>right</wp:align>
          </wp:positionH>
          <wp:positionV relativeFrom="paragraph">
            <wp:posOffset>0</wp:posOffset>
          </wp:positionV>
          <wp:extent cx="1876425" cy="863156"/>
          <wp:effectExtent l="0" t="0" r="0" b="0"/>
          <wp:wrapNone/>
          <wp:docPr id="10" name="irc_mi" descr="Afbeeldingsresultaat voor gemeente apeldoorn">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gemeente apeldoorn">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76425" cy="86315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7"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1"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7"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8"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9"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27"/>
  </w:num>
  <w:num w:numId="3" w16cid:durableId="7418327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2"/>
  </w:num>
  <w:num w:numId="5" w16cid:durableId="45104183">
    <w:abstractNumId w:val="12"/>
  </w:num>
  <w:num w:numId="6" w16cid:durableId="20611995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8"/>
  </w:num>
  <w:num w:numId="8" w16cid:durableId="158349260">
    <w:abstractNumId w:val="26"/>
  </w:num>
  <w:num w:numId="9" w16cid:durableId="440533938">
    <w:abstractNumId w:val="24"/>
  </w:num>
  <w:num w:numId="10" w16cid:durableId="1575777114">
    <w:abstractNumId w:val="15"/>
  </w:num>
  <w:num w:numId="11" w16cid:durableId="16413768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9"/>
  </w:num>
  <w:num w:numId="18" w16cid:durableId="2000040634">
    <w:abstractNumId w:val="19"/>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28"/>
  </w:num>
  <w:num w:numId="22" w16cid:durableId="1929804145">
    <w:abstractNumId w:val="31"/>
  </w:num>
  <w:num w:numId="23" w16cid:durableId="835923306">
    <w:abstractNumId w:val="14"/>
  </w:num>
  <w:num w:numId="24" w16cid:durableId="1735471843">
    <w:abstractNumId w:val="7"/>
  </w:num>
  <w:num w:numId="25" w16cid:durableId="1227835018">
    <w:abstractNumId w:val="27"/>
  </w:num>
  <w:num w:numId="26" w16cid:durableId="958219413">
    <w:abstractNumId w:val="27"/>
  </w:num>
  <w:num w:numId="27" w16cid:durableId="829831994">
    <w:abstractNumId w:val="4"/>
  </w:num>
  <w:num w:numId="28" w16cid:durableId="1261797132">
    <w:abstractNumId w:val="3"/>
  </w:num>
  <w:num w:numId="29" w16cid:durableId="203906108">
    <w:abstractNumId w:val="17"/>
  </w:num>
  <w:num w:numId="30" w16cid:durableId="386536729">
    <w:abstractNumId w:val="16"/>
  </w:num>
  <w:num w:numId="31" w16cid:durableId="2077775925">
    <w:abstractNumId w:val="10"/>
  </w:num>
  <w:num w:numId="32" w16cid:durableId="1307587643">
    <w:abstractNumId w:val="20"/>
  </w:num>
  <w:num w:numId="33" w16cid:durableId="1547329943">
    <w:abstractNumId w:val="0"/>
  </w:num>
  <w:num w:numId="34" w16cid:durableId="1352103113">
    <w:abstractNumId w:val="25"/>
  </w:num>
  <w:num w:numId="35" w16cid:durableId="1920292080">
    <w:abstractNumId w:val="11"/>
  </w:num>
  <w:num w:numId="36" w16cid:durableId="1961760020">
    <w:abstractNumId w:val="23"/>
  </w:num>
  <w:num w:numId="37" w16cid:durableId="1934393061">
    <w:abstractNumId w:val="30"/>
  </w:num>
  <w:num w:numId="38" w16cid:durableId="2006085820">
    <w:abstractNumId w:val="21"/>
  </w:num>
  <w:num w:numId="39" w16cid:durableId="983705255">
    <w:abstractNumId w:val="13"/>
  </w:num>
  <w:num w:numId="40" w16cid:durableId="887186512">
    <w:abstractNumId w:val="18"/>
  </w:num>
  <w:num w:numId="41" w16cid:durableId="1212185059">
    <w:abstractNumId w:val="22"/>
  </w:num>
  <w:num w:numId="42" w16cid:durableId="1713112305">
    <w:abstractNumId w:val="29"/>
  </w:num>
  <w:num w:numId="43" w16cid:durableId="171573719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21D9"/>
    <w:rsid w:val="000073F2"/>
    <w:rsid w:val="00011CEC"/>
    <w:rsid w:val="0001447F"/>
    <w:rsid w:val="0001665F"/>
    <w:rsid w:val="00017441"/>
    <w:rsid w:val="000178C3"/>
    <w:rsid w:val="000221F8"/>
    <w:rsid w:val="000227FE"/>
    <w:rsid w:val="0002350D"/>
    <w:rsid w:val="0002355E"/>
    <w:rsid w:val="00027089"/>
    <w:rsid w:val="000505E8"/>
    <w:rsid w:val="00053C4A"/>
    <w:rsid w:val="00055D20"/>
    <w:rsid w:val="00060E42"/>
    <w:rsid w:val="000620E1"/>
    <w:rsid w:val="000712C2"/>
    <w:rsid w:val="00071EEE"/>
    <w:rsid w:val="0007375A"/>
    <w:rsid w:val="00086FBA"/>
    <w:rsid w:val="000871EB"/>
    <w:rsid w:val="000956E8"/>
    <w:rsid w:val="0009679E"/>
    <w:rsid w:val="000A7754"/>
    <w:rsid w:val="000B2777"/>
    <w:rsid w:val="000B57C6"/>
    <w:rsid w:val="000C2E8C"/>
    <w:rsid w:val="000C300E"/>
    <w:rsid w:val="000C5626"/>
    <w:rsid w:val="000D2608"/>
    <w:rsid w:val="000E547A"/>
    <w:rsid w:val="000F06EB"/>
    <w:rsid w:val="000F0D9F"/>
    <w:rsid w:val="000F4241"/>
    <w:rsid w:val="000F7149"/>
    <w:rsid w:val="000F7ED9"/>
    <w:rsid w:val="00100E92"/>
    <w:rsid w:val="001028DF"/>
    <w:rsid w:val="001123B3"/>
    <w:rsid w:val="00120750"/>
    <w:rsid w:val="00126243"/>
    <w:rsid w:val="00126FF3"/>
    <w:rsid w:val="0013286B"/>
    <w:rsid w:val="00132EC1"/>
    <w:rsid w:val="00135F9B"/>
    <w:rsid w:val="00141229"/>
    <w:rsid w:val="00144830"/>
    <w:rsid w:val="001459BB"/>
    <w:rsid w:val="00155A80"/>
    <w:rsid w:val="00157529"/>
    <w:rsid w:val="0017284D"/>
    <w:rsid w:val="00175FA2"/>
    <w:rsid w:val="00180335"/>
    <w:rsid w:val="00180556"/>
    <w:rsid w:val="00180603"/>
    <w:rsid w:val="00180671"/>
    <w:rsid w:val="001807F1"/>
    <w:rsid w:val="001813CD"/>
    <w:rsid w:val="0018572F"/>
    <w:rsid w:val="00186350"/>
    <w:rsid w:val="00186E77"/>
    <w:rsid w:val="001957DB"/>
    <w:rsid w:val="001A5B35"/>
    <w:rsid w:val="001B2C52"/>
    <w:rsid w:val="001B53A5"/>
    <w:rsid w:val="001B631F"/>
    <w:rsid w:val="001C1A99"/>
    <w:rsid w:val="001C22F4"/>
    <w:rsid w:val="001D1437"/>
    <w:rsid w:val="001E01E4"/>
    <w:rsid w:val="001E666E"/>
    <w:rsid w:val="001E70A0"/>
    <w:rsid w:val="001F1DA4"/>
    <w:rsid w:val="001F4A10"/>
    <w:rsid w:val="001F4D1B"/>
    <w:rsid w:val="001F7110"/>
    <w:rsid w:val="002019E7"/>
    <w:rsid w:val="00202C0A"/>
    <w:rsid w:val="00205E84"/>
    <w:rsid w:val="00206DE7"/>
    <w:rsid w:val="002216F1"/>
    <w:rsid w:val="00224F09"/>
    <w:rsid w:val="00232B1B"/>
    <w:rsid w:val="002353BC"/>
    <w:rsid w:val="00235A14"/>
    <w:rsid w:val="00236271"/>
    <w:rsid w:val="00242EB0"/>
    <w:rsid w:val="002507F7"/>
    <w:rsid w:val="0025750A"/>
    <w:rsid w:val="00273192"/>
    <w:rsid w:val="00274ED4"/>
    <w:rsid w:val="0028199B"/>
    <w:rsid w:val="00282ECB"/>
    <w:rsid w:val="00283312"/>
    <w:rsid w:val="00291912"/>
    <w:rsid w:val="00292631"/>
    <w:rsid w:val="00292E36"/>
    <w:rsid w:val="00296DDC"/>
    <w:rsid w:val="002A539A"/>
    <w:rsid w:val="002B7520"/>
    <w:rsid w:val="002B7F2A"/>
    <w:rsid w:val="002C06AA"/>
    <w:rsid w:val="002C1BDB"/>
    <w:rsid w:val="002C2FEC"/>
    <w:rsid w:val="002C4B08"/>
    <w:rsid w:val="002C4CE3"/>
    <w:rsid w:val="002C66FC"/>
    <w:rsid w:val="002D1740"/>
    <w:rsid w:val="002D318B"/>
    <w:rsid w:val="002D7893"/>
    <w:rsid w:val="002D79EE"/>
    <w:rsid w:val="002D7FDD"/>
    <w:rsid w:val="002E0547"/>
    <w:rsid w:val="002E1292"/>
    <w:rsid w:val="002E1553"/>
    <w:rsid w:val="002E2F19"/>
    <w:rsid w:val="002E5EDC"/>
    <w:rsid w:val="002F0163"/>
    <w:rsid w:val="002F5646"/>
    <w:rsid w:val="002F683E"/>
    <w:rsid w:val="00300DF5"/>
    <w:rsid w:val="0030473A"/>
    <w:rsid w:val="003068DC"/>
    <w:rsid w:val="00310740"/>
    <w:rsid w:val="00316650"/>
    <w:rsid w:val="003234F3"/>
    <w:rsid w:val="003313F7"/>
    <w:rsid w:val="00331CC3"/>
    <w:rsid w:val="00333528"/>
    <w:rsid w:val="003336CA"/>
    <w:rsid w:val="00336F6F"/>
    <w:rsid w:val="00337E86"/>
    <w:rsid w:val="0034168A"/>
    <w:rsid w:val="00341AFA"/>
    <w:rsid w:val="00343113"/>
    <w:rsid w:val="003478B0"/>
    <w:rsid w:val="00354407"/>
    <w:rsid w:val="00354C71"/>
    <w:rsid w:val="003613FE"/>
    <w:rsid w:val="003614B4"/>
    <w:rsid w:val="003630A5"/>
    <w:rsid w:val="00363301"/>
    <w:rsid w:val="003639C4"/>
    <w:rsid w:val="0037089F"/>
    <w:rsid w:val="00374BB4"/>
    <w:rsid w:val="00375B21"/>
    <w:rsid w:val="003776A1"/>
    <w:rsid w:val="00381F38"/>
    <w:rsid w:val="00383D08"/>
    <w:rsid w:val="0039309C"/>
    <w:rsid w:val="00396EB3"/>
    <w:rsid w:val="003A36BA"/>
    <w:rsid w:val="003A591D"/>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E35"/>
    <w:rsid w:val="00401732"/>
    <w:rsid w:val="00401D27"/>
    <w:rsid w:val="0040439B"/>
    <w:rsid w:val="00410622"/>
    <w:rsid w:val="00412487"/>
    <w:rsid w:val="004131FC"/>
    <w:rsid w:val="00415745"/>
    <w:rsid w:val="00425789"/>
    <w:rsid w:val="00426680"/>
    <w:rsid w:val="004302B2"/>
    <w:rsid w:val="00430F06"/>
    <w:rsid w:val="004333D0"/>
    <w:rsid w:val="00433EAE"/>
    <w:rsid w:val="00437E57"/>
    <w:rsid w:val="004418F4"/>
    <w:rsid w:val="00452BA0"/>
    <w:rsid w:val="00453CBE"/>
    <w:rsid w:val="00454B66"/>
    <w:rsid w:val="00466F88"/>
    <w:rsid w:val="00466FA8"/>
    <w:rsid w:val="00467578"/>
    <w:rsid w:val="00471ACF"/>
    <w:rsid w:val="00471BF1"/>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1DA1"/>
    <w:rsid w:val="004E21DE"/>
    <w:rsid w:val="004E41C9"/>
    <w:rsid w:val="004E645C"/>
    <w:rsid w:val="004F185D"/>
    <w:rsid w:val="004F4236"/>
    <w:rsid w:val="00501C24"/>
    <w:rsid w:val="0050206C"/>
    <w:rsid w:val="00505D70"/>
    <w:rsid w:val="005116CA"/>
    <w:rsid w:val="00515B6B"/>
    <w:rsid w:val="00516A85"/>
    <w:rsid w:val="00521022"/>
    <w:rsid w:val="005253D0"/>
    <w:rsid w:val="00525B8D"/>
    <w:rsid w:val="00526DB3"/>
    <w:rsid w:val="00527D57"/>
    <w:rsid w:val="00531898"/>
    <w:rsid w:val="005319F5"/>
    <w:rsid w:val="0053559E"/>
    <w:rsid w:val="00536332"/>
    <w:rsid w:val="005363AA"/>
    <w:rsid w:val="0054259D"/>
    <w:rsid w:val="00546DCC"/>
    <w:rsid w:val="00547146"/>
    <w:rsid w:val="00547810"/>
    <w:rsid w:val="00547DB9"/>
    <w:rsid w:val="00555DC3"/>
    <w:rsid w:val="00556E61"/>
    <w:rsid w:val="00556F49"/>
    <w:rsid w:val="0055726A"/>
    <w:rsid w:val="00557774"/>
    <w:rsid w:val="00560CDA"/>
    <w:rsid w:val="00562FFF"/>
    <w:rsid w:val="00565947"/>
    <w:rsid w:val="00574C25"/>
    <w:rsid w:val="00583517"/>
    <w:rsid w:val="00591323"/>
    <w:rsid w:val="00597EAB"/>
    <w:rsid w:val="005A7102"/>
    <w:rsid w:val="005B1728"/>
    <w:rsid w:val="005B3340"/>
    <w:rsid w:val="005C0EB3"/>
    <w:rsid w:val="005C56EA"/>
    <w:rsid w:val="005C773B"/>
    <w:rsid w:val="005E093B"/>
    <w:rsid w:val="005E2B90"/>
    <w:rsid w:val="005E759D"/>
    <w:rsid w:val="005F1283"/>
    <w:rsid w:val="005F1791"/>
    <w:rsid w:val="005F3466"/>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67C"/>
    <w:rsid w:val="006533F9"/>
    <w:rsid w:val="00656029"/>
    <w:rsid w:val="00656E9A"/>
    <w:rsid w:val="00660A5E"/>
    <w:rsid w:val="00662A4F"/>
    <w:rsid w:val="00662CFE"/>
    <w:rsid w:val="00664E63"/>
    <w:rsid w:val="00672409"/>
    <w:rsid w:val="00672BE9"/>
    <w:rsid w:val="0068212A"/>
    <w:rsid w:val="006863EF"/>
    <w:rsid w:val="006945D8"/>
    <w:rsid w:val="006A21D9"/>
    <w:rsid w:val="006A6022"/>
    <w:rsid w:val="006A7EFD"/>
    <w:rsid w:val="006B1769"/>
    <w:rsid w:val="006C4CAD"/>
    <w:rsid w:val="006D2D01"/>
    <w:rsid w:val="006D3AD7"/>
    <w:rsid w:val="006D4846"/>
    <w:rsid w:val="006D65B2"/>
    <w:rsid w:val="006D6CAB"/>
    <w:rsid w:val="006E31AB"/>
    <w:rsid w:val="006F102D"/>
    <w:rsid w:val="006F26EB"/>
    <w:rsid w:val="006F6CAE"/>
    <w:rsid w:val="006F7F76"/>
    <w:rsid w:val="007024CD"/>
    <w:rsid w:val="00702B8C"/>
    <w:rsid w:val="0070354F"/>
    <w:rsid w:val="00703EF3"/>
    <w:rsid w:val="007061BD"/>
    <w:rsid w:val="0071034F"/>
    <w:rsid w:val="0071206D"/>
    <w:rsid w:val="00712A84"/>
    <w:rsid w:val="00712D86"/>
    <w:rsid w:val="00714022"/>
    <w:rsid w:val="00731D9E"/>
    <w:rsid w:val="00735340"/>
    <w:rsid w:val="00736161"/>
    <w:rsid w:val="007364BF"/>
    <w:rsid w:val="00736834"/>
    <w:rsid w:val="00737F82"/>
    <w:rsid w:val="00742F93"/>
    <w:rsid w:val="00744B2F"/>
    <w:rsid w:val="00746022"/>
    <w:rsid w:val="007469DA"/>
    <w:rsid w:val="00751726"/>
    <w:rsid w:val="00763571"/>
    <w:rsid w:val="0076385F"/>
    <w:rsid w:val="007644C0"/>
    <w:rsid w:val="007650A4"/>
    <w:rsid w:val="0077250A"/>
    <w:rsid w:val="00784538"/>
    <w:rsid w:val="00786372"/>
    <w:rsid w:val="0078746A"/>
    <w:rsid w:val="00787B76"/>
    <w:rsid w:val="007939C3"/>
    <w:rsid w:val="00795DBE"/>
    <w:rsid w:val="007A13B5"/>
    <w:rsid w:val="007A2C2E"/>
    <w:rsid w:val="007A2CD3"/>
    <w:rsid w:val="007A3F21"/>
    <w:rsid w:val="007A3FE5"/>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0BFF"/>
    <w:rsid w:val="007E5729"/>
    <w:rsid w:val="007E65B3"/>
    <w:rsid w:val="007F2897"/>
    <w:rsid w:val="007F43ED"/>
    <w:rsid w:val="007F6C97"/>
    <w:rsid w:val="00802B63"/>
    <w:rsid w:val="00802C94"/>
    <w:rsid w:val="00805A0D"/>
    <w:rsid w:val="008068E4"/>
    <w:rsid w:val="008114F2"/>
    <w:rsid w:val="00816B07"/>
    <w:rsid w:val="00816F62"/>
    <w:rsid w:val="00820546"/>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86B4E"/>
    <w:rsid w:val="0089191E"/>
    <w:rsid w:val="008A1071"/>
    <w:rsid w:val="008A62CC"/>
    <w:rsid w:val="008A7E7C"/>
    <w:rsid w:val="008B3AA7"/>
    <w:rsid w:val="008B5862"/>
    <w:rsid w:val="008B7BFF"/>
    <w:rsid w:val="008C278B"/>
    <w:rsid w:val="008C427C"/>
    <w:rsid w:val="008C46F4"/>
    <w:rsid w:val="008C5434"/>
    <w:rsid w:val="008C5A16"/>
    <w:rsid w:val="008C5ED9"/>
    <w:rsid w:val="008C7836"/>
    <w:rsid w:val="008E7B1A"/>
    <w:rsid w:val="008F3BE2"/>
    <w:rsid w:val="008F631C"/>
    <w:rsid w:val="008F67F5"/>
    <w:rsid w:val="009012D0"/>
    <w:rsid w:val="0090133E"/>
    <w:rsid w:val="00904B2C"/>
    <w:rsid w:val="009050ED"/>
    <w:rsid w:val="00905C90"/>
    <w:rsid w:val="0091608C"/>
    <w:rsid w:val="00921F1A"/>
    <w:rsid w:val="00922202"/>
    <w:rsid w:val="009261D2"/>
    <w:rsid w:val="00927082"/>
    <w:rsid w:val="009344A3"/>
    <w:rsid w:val="00936E2A"/>
    <w:rsid w:val="00944FFD"/>
    <w:rsid w:val="00946112"/>
    <w:rsid w:val="0095110B"/>
    <w:rsid w:val="009515F0"/>
    <w:rsid w:val="0095471D"/>
    <w:rsid w:val="00954B48"/>
    <w:rsid w:val="009554FA"/>
    <w:rsid w:val="00957DFE"/>
    <w:rsid w:val="00960156"/>
    <w:rsid w:val="00960B20"/>
    <w:rsid w:val="00961A7F"/>
    <w:rsid w:val="00962826"/>
    <w:rsid w:val="00964BA7"/>
    <w:rsid w:val="00965613"/>
    <w:rsid w:val="00965FD9"/>
    <w:rsid w:val="0097476B"/>
    <w:rsid w:val="0097713D"/>
    <w:rsid w:val="00977EF4"/>
    <w:rsid w:val="009871BC"/>
    <w:rsid w:val="00995A02"/>
    <w:rsid w:val="00996CD9"/>
    <w:rsid w:val="009978F9"/>
    <w:rsid w:val="00997FBA"/>
    <w:rsid w:val="009A6BBB"/>
    <w:rsid w:val="009A7FF0"/>
    <w:rsid w:val="009B0214"/>
    <w:rsid w:val="009B4F52"/>
    <w:rsid w:val="009B6A94"/>
    <w:rsid w:val="009C160E"/>
    <w:rsid w:val="009C36E8"/>
    <w:rsid w:val="009C61B5"/>
    <w:rsid w:val="009D0929"/>
    <w:rsid w:val="009D1081"/>
    <w:rsid w:val="009D332D"/>
    <w:rsid w:val="009D753C"/>
    <w:rsid w:val="009E0426"/>
    <w:rsid w:val="009E1141"/>
    <w:rsid w:val="009E3FB6"/>
    <w:rsid w:val="009E465B"/>
    <w:rsid w:val="009E6D0A"/>
    <w:rsid w:val="009E7145"/>
    <w:rsid w:val="009E71C6"/>
    <w:rsid w:val="009E7B37"/>
    <w:rsid w:val="009F1156"/>
    <w:rsid w:val="009F1902"/>
    <w:rsid w:val="009F5302"/>
    <w:rsid w:val="009F60AA"/>
    <w:rsid w:val="00A00560"/>
    <w:rsid w:val="00A009B3"/>
    <w:rsid w:val="00A0267F"/>
    <w:rsid w:val="00A03FAE"/>
    <w:rsid w:val="00A15E7A"/>
    <w:rsid w:val="00A1662C"/>
    <w:rsid w:val="00A22037"/>
    <w:rsid w:val="00A2284A"/>
    <w:rsid w:val="00A23FCD"/>
    <w:rsid w:val="00A2478F"/>
    <w:rsid w:val="00A25430"/>
    <w:rsid w:val="00A26FED"/>
    <w:rsid w:val="00A27832"/>
    <w:rsid w:val="00A33683"/>
    <w:rsid w:val="00A34476"/>
    <w:rsid w:val="00A35921"/>
    <w:rsid w:val="00A4423D"/>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C08D7"/>
    <w:rsid w:val="00AC2030"/>
    <w:rsid w:val="00AC463A"/>
    <w:rsid w:val="00AC4E96"/>
    <w:rsid w:val="00AC716A"/>
    <w:rsid w:val="00AC77E2"/>
    <w:rsid w:val="00AD36B4"/>
    <w:rsid w:val="00AD36E9"/>
    <w:rsid w:val="00AD387B"/>
    <w:rsid w:val="00AD51C7"/>
    <w:rsid w:val="00AD62AA"/>
    <w:rsid w:val="00AE1A19"/>
    <w:rsid w:val="00AF5AC6"/>
    <w:rsid w:val="00B00322"/>
    <w:rsid w:val="00B05E87"/>
    <w:rsid w:val="00B06283"/>
    <w:rsid w:val="00B12C10"/>
    <w:rsid w:val="00B16DD0"/>
    <w:rsid w:val="00B202B2"/>
    <w:rsid w:val="00B242C5"/>
    <w:rsid w:val="00B24F08"/>
    <w:rsid w:val="00B2789E"/>
    <w:rsid w:val="00B36EC8"/>
    <w:rsid w:val="00B461FF"/>
    <w:rsid w:val="00B50071"/>
    <w:rsid w:val="00B5070A"/>
    <w:rsid w:val="00B50AAE"/>
    <w:rsid w:val="00B6071A"/>
    <w:rsid w:val="00B6487E"/>
    <w:rsid w:val="00B700F5"/>
    <w:rsid w:val="00B767C3"/>
    <w:rsid w:val="00B77D60"/>
    <w:rsid w:val="00B8166E"/>
    <w:rsid w:val="00B8599B"/>
    <w:rsid w:val="00B90F49"/>
    <w:rsid w:val="00B92F7D"/>
    <w:rsid w:val="00B95BA7"/>
    <w:rsid w:val="00B978E3"/>
    <w:rsid w:val="00BA3352"/>
    <w:rsid w:val="00BA37BA"/>
    <w:rsid w:val="00BA5F3D"/>
    <w:rsid w:val="00BB06E6"/>
    <w:rsid w:val="00BB1DE0"/>
    <w:rsid w:val="00BC317D"/>
    <w:rsid w:val="00BC3F32"/>
    <w:rsid w:val="00BD1179"/>
    <w:rsid w:val="00BD2D4B"/>
    <w:rsid w:val="00BD4746"/>
    <w:rsid w:val="00BE7DD3"/>
    <w:rsid w:val="00BF02BD"/>
    <w:rsid w:val="00BF0F9C"/>
    <w:rsid w:val="00BF4CF9"/>
    <w:rsid w:val="00C07D94"/>
    <w:rsid w:val="00C10A6B"/>
    <w:rsid w:val="00C115AB"/>
    <w:rsid w:val="00C1360D"/>
    <w:rsid w:val="00C14339"/>
    <w:rsid w:val="00C16EBA"/>
    <w:rsid w:val="00C220D9"/>
    <w:rsid w:val="00C23770"/>
    <w:rsid w:val="00C25222"/>
    <w:rsid w:val="00C27212"/>
    <w:rsid w:val="00C36A4C"/>
    <w:rsid w:val="00C420D0"/>
    <w:rsid w:val="00C44043"/>
    <w:rsid w:val="00C47E45"/>
    <w:rsid w:val="00C5042A"/>
    <w:rsid w:val="00C52B72"/>
    <w:rsid w:val="00C53D50"/>
    <w:rsid w:val="00C60E62"/>
    <w:rsid w:val="00C62AC6"/>
    <w:rsid w:val="00C64CB6"/>
    <w:rsid w:val="00C66205"/>
    <w:rsid w:val="00C67E25"/>
    <w:rsid w:val="00C74D02"/>
    <w:rsid w:val="00C76D59"/>
    <w:rsid w:val="00C808B0"/>
    <w:rsid w:val="00C80DDB"/>
    <w:rsid w:val="00C81082"/>
    <w:rsid w:val="00C83B87"/>
    <w:rsid w:val="00C91502"/>
    <w:rsid w:val="00C92BEE"/>
    <w:rsid w:val="00CA158F"/>
    <w:rsid w:val="00CA6BC5"/>
    <w:rsid w:val="00CA746E"/>
    <w:rsid w:val="00CB0A09"/>
    <w:rsid w:val="00CC2E21"/>
    <w:rsid w:val="00CC4CF9"/>
    <w:rsid w:val="00CC652A"/>
    <w:rsid w:val="00CD2707"/>
    <w:rsid w:val="00CD5749"/>
    <w:rsid w:val="00CE29FD"/>
    <w:rsid w:val="00CE4975"/>
    <w:rsid w:val="00CE7170"/>
    <w:rsid w:val="00CE7394"/>
    <w:rsid w:val="00CE7650"/>
    <w:rsid w:val="00CF19E5"/>
    <w:rsid w:val="00CF1FD8"/>
    <w:rsid w:val="00CF556B"/>
    <w:rsid w:val="00D03F76"/>
    <w:rsid w:val="00D06AE3"/>
    <w:rsid w:val="00D10C8E"/>
    <w:rsid w:val="00D16412"/>
    <w:rsid w:val="00D22454"/>
    <w:rsid w:val="00D3275B"/>
    <w:rsid w:val="00D33A83"/>
    <w:rsid w:val="00D356B3"/>
    <w:rsid w:val="00D35F92"/>
    <w:rsid w:val="00D42F08"/>
    <w:rsid w:val="00D43CEB"/>
    <w:rsid w:val="00D443E6"/>
    <w:rsid w:val="00D4614A"/>
    <w:rsid w:val="00D46BB4"/>
    <w:rsid w:val="00D47028"/>
    <w:rsid w:val="00D5123C"/>
    <w:rsid w:val="00D55578"/>
    <w:rsid w:val="00D575FB"/>
    <w:rsid w:val="00D57B1B"/>
    <w:rsid w:val="00D57F5C"/>
    <w:rsid w:val="00D62A40"/>
    <w:rsid w:val="00D64523"/>
    <w:rsid w:val="00D64A23"/>
    <w:rsid w:val="00D66234"/>
    <w:rsid w:val="00D66240"/>
    <w:rsid w:val="00D662A7"/>
    <w:rsid w:val="00D74B6F"/>
    <w:rsid w:val="00D84A24"/>
    <w:rsid w:val="00D9012B"/>
    <w:rsid w:val="00DA012A"/>
    <w:rsid w:val="00DA0C58"/>
    <w:rsid w:val="00DA1D70"/>
    <w:rsid w:val="00DA39B0"/>
    <w:rsid w:val="00DB1009"/>
    <w:rsid w:val="00DB2B84"/>
    <w:rsid w:val="00DB7319"/>
    <w:rsid w:val="00DC2F3A"/>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12D98"/>
    <w:rsid w:val="00E137AB"/>
    <w:rsid w:val="00E21B5A"/>
    <w:rsid w:val="00E249AF"/>
    <w:rsid w:val="00E273EA"/>
    <w:rsid w:val="00E30795"/>
    <w:rsid w:val="00E3105D"/>
    <w:rsid w:val="00E333EC"/>
    <w:rsid w:val="00E34F93"/>
    <w:rsid w:val="00E3502D"/>
    <w:rsid w:val="00E40662"/>
    <w:rsid w:val="00E520C7"/>
    <w:rsid w:val="00E56FDE"/>
    <w:rsid w:val="00E61402"/>
    <w:rsid w:val="00E6158E"/>
    <w:rsid w:val="00E63652"/>
    <w:rsid w:val="00E646F1"/>
    <w:rsid w:val="00E65C5F"/>
    <w:rsid w:val="00E703E2"/>
    <w:rsid w:val="00E8041C"/>
    <w:rsid w:val="00E822CD"/>
    <w:rsid w:val="00E82458"/>
    <w:rsid w:val="00E83CC5"/>
    <w:rsid w:val="00E859C7"/>
    <w:rsid w:val="00E87CD7"/>
    <w:rsid w:val="00E95B32"/>
    <w:rsid w:val="00EA0AE8"/>
    <w:rsid w:val="00EB4313"/>
    <w:rsid w:val="00EB48DA"/>
    <w:rsid w:val="00EB614A"/>
    <w:rsid w:val="00EC3331"/>
    <w:rsid w:val="00EC73AE"/>
    <w:rsid w:val="00ED22B6"/>
    <w:rsid w:val="00ED3FFE"/>
    <w:rsid w:val="00ED6571"/>
    <w:rsid w:val="00EE0640"/>
    <w:rsid w:val="00EE2125"/>
    <w:rsid w:val="00EE4846"/>
    <w:rsid w:val="00EE5432"/>
    <w:rsid w:val="00EE68E6"/>
    <w:rsid w:val="00EE7807"/>
    <w:rsid w:val="00EF0C8A"/>
    <w:rsid w:val="00EF393F"/>
    <w:rsid w:val="00EF4C8F"/>
    <w:rsid w:val="00F01D3E"/>
    <w:rsid w:val="00F0324B"/>
    <w:rsid w:val="00F05060"/>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81DF1"/>
    <w:rsid w:val="00F91B88"/>
    <w:rsid w:val="00F970C9"/>
    <w:rsid w:val="00FA0EFE"/>
    <w:rsid w:val="00FA32E3"/>
    <w:rsid w:val="00FA66FA"/>
    <w:rsid w:val="00FC0284"/>
    <w:rsid w:val="00FC2A7E"/>
    <w:rsid w:val="00FC2FF9"/>
    <w:rsid w:val="00FC3ADB"/>
    <w:rsid w:val="00FC3EA7"/>
    <w:rsid w:val="00FC592D"/>
    <w:rsid w:val="00FC60BF"/>
    <w:rsid w:val="00FC692F"/>
    <w:rsid w:val="00FC7C40"/>
    <w:rsid w:val="00FD2598"/>
    <w:rsid w:val="00FD2CD6"/>
    <w:rsid w:val="00FD6B14"/>
    <w:rsid w:val="00FE340F"/>
    <w:rsid w:val="00FE6D32"/>
    <w:rsid w:val="00FE7041"/>
    <w:rsid w:val="00FF000D"/>
    <w:rsid w:val="00FF07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EB4313"/>
    <w:pPr>
      <w:numPr>
        <w:numId w:val="2"/>
      </w:numPr>
      <w:spacing w:before="120" w:after="120"/>
      <w:outlineLvl w:val="0"/>
    </w:pPr>
    <w:rPr>
      <w:color w:val="007A3D"/>
      <w:sz w:val="36"/>
      <w:szCs w:val="60"/>
    </w:rPr>
  </w:style>
  <w:style w:type="paragraph" w:styleId="Kop2">
    <w:name w:val="heading 2"/>
    <w:basedOn w:val="Kop1"/>
    <w:next w:val="Plattetekst"/>
    <w:link w:val="Kop2Char"/>
    <w:autoRedefine/>
    <w:uiPriority w:val="1"/>
    <w:qFormat/>
    <w:rsid w:val="00A15E7A"/>
    <w:pPr>
      <w:numPr>
        <w:numId w:val="0"/>
      </w:numPr>
      <w:spacing w:before="0" w:after="0"/>
      <w:outlineLvl w:val="1"/>
    </w:pPr>
    <w:rPr>
      <w:rFonts w:asciiTheme="minorHAnsi" w:hAnsiTheme="minorHAnsi"/>
      <w:b/>
      <w:bCs/>
      <w:color w:val="76923C" w:themeColor="accent3" w:themeShade="BF"/>
      <w:sz w:val="24"/>
      <w:szCs w:val="24"/>
    </w:rPr>
  </w:style>
  <w:style w:type="paragraph" w:styleId="Kop3">
    <w:name w:val="heading 3"/>
    <w:basedOn w:val="Standaard"/>
    <w:next w:val="Standaard"/>
    <w:link w:val="Kop3Char"/>
    <w:autoRedefine/>
    <w:uiPriority w:val="9"/>
    <w:unhideWhenUsed/>
    <w:qFormat/>
    <w:rsid w:val="00784538"/>
    <w:pPr>
      <w:outlineLvl w:val="2"/>
    </w:pPr>
    <w:rPr>
      <w:rFonts w:asciiTheme="minorHAnsi" w:hAnsiTheme="minorHAnsi" w:cstheme="minorHAnsi"/>
      <w:b/>
      <w:color w:val="76923C" w:themeColor="accent3" w:themeShade="BF"/>
      <w:sz w:val="24"/>
      <w:szCs w:val="24"/>
    </w:rPr>
  </w:style>
  <w:style w:type="paragraph" w:styleId="Kop4">
    <w:name w:val="heading 4"/>
    <w:basedOn w:val="Standaard"/>
    <w:next w:val="Standaard"/>
    <w:link w:val="Kop4Char"/>
    <w:uiPriority w:val="9"/>
    <w:unhideWhenUsed/>
    <w:qFormat/>
    <w:rsid w:val="009978F9"/>
    <w:pPr>
      <w:spacing w:before="40" w:after="40"/>
      <w:outlineLvl w:val="3"/>
    </w:pPr>
    <w:rPr>
      <w:i/>
      <w:color w:val="76923C" w:themeColor="accent3" w:themeShade="BF"/>
      <w:sz w:val="18"/>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784538"/>
    <w:rPr>
      <w:rFonts w:eastAsia="Arial" w:cstheme="minorHAnsi"/>
      <w:b/>
      <w:color w:val="76923C" w:themeColor="accent3" w:themeShade="BF"/>
      <w:sz w:val="24"/>
      <w:szCs w:val="24"/>
      <w:lang w:val="nl-NL" w:eastAsia="nl-NL" w:bidi="nl-NL"/>
    </w:rPr>
  </w:style>
  <w:style w:type="character" w:customStyle="1" w:styleId="Kop4Char">
    <w:name w:val="Kop 4 Char"/>
    <w:basedOn w:val="Standaardalinea-lettertype"/>
    <w:link w:val="Kop4"/>
    <w:uiPriority w:val="9"/>
    <w:rsid w:val="009978F9"/>
    <w:rPr>
      <w:rFonts w:ascii="Arial" w:eastAsia="Arial" w:hAnsi="Arial" w:cs="Arial"/>
      <w:i/>
      <w:color w:val="76923C" w:themeColor="accent3" w:themeShade="BF"/>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A15E7A"/>
    <w:rPr>
      <w:rFonts w:eastAsia="Arial" w:cs="Arial"/>
      <w:b/>
      <w:bCs/>
      <w:color w:val="76923C" w:themeColor="accent3" w:themeShade="BF"/>
      <w:sz w:val="24"/>
      <w:szCs w:val="24"/>
      <w:lang w:val="nl-NL" w:eastAsia="nl-NL" w:bidi="nl-NL"/>
    </w:rPr>
  </w:style>
  <w:style w:type="paragraph" w:customStyle="1" w:styleId="documenthuishouding">
    <w:name w:val="document huishouding"/>
    <w:basedOn w:val="Kop1"/>
    <w:link w:val="documenthuishoudingChar"/>
    <w:uiPriority w:val="1"/>
    <w:qFormat/>
    <w:rsid w:val="00A15E7A"/>
    <w:pPr>
      <w:numPr>
        <w:numId w:val="0"/>
      </w:numPr>
    </w:pPr>
    <w:rPr>
      <w:color w:val="4F6228" w:themeColor="accent3" w:themeShade="80"/>
    </w:rPr>
  </w:style>
  <w:style w:type="character" w:customStyle="1" w:styleId="Kop1Char">
    <w:name w:val="Kop 1 Char"/>
    <w:aliases w:val="nummer Char"/>
    <w:basedOn w:val="Standaardalinea-lettertype"/>
    <w:link w:val="Kop1"/>
    <w:uiPriority w:val="1"/>
    <w:rsid w:val="00EB4313"/>
    <w:rPr>
      <w:rFonts w:ascii="Arial" w:eastAsia="Arial" w:hAnsi="Arial" w:cs="Arial"/>
      <w:color w:val="007A3D"/>
      <w:sz w:val="36"/>
      <w:szCs w:val="60"/>
      <w:lang w:val="nl-NL" w:eastAsia="nl-NL" w:bidi="nl-NL"/>
    </w:rPr>
  </w:style>
  <w:style w:type="character" w:customStyle="1" w:styleId="documenthuishoudingChar">
    <w:name w:val="document huishouding Char"/>
    <w:basedOn w:val="Kop1Char"/>
    <w:link w:val="documenthuishouding"/>
    <w:uiPriority w:val="1"/>
    <w:rsid w:val="00A15E7A"/>
    <w:rPr>
      <w:rFonts w:ascii="Arial" w:eastAsia="Arial" w:hAnsi="Arial" w:cs="Arial"/>
      <w:color w:val="4F6228" w:themeColor="accent3" w:themeShade="80"/>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creativecommons.org/licenses/by-nc-sa/4.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fg@apeldoorn.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hyperlink" Target="https://www.google.nl/url?sa=i&amp;rct=j&amp;q=&amp;esrc=s&amp;source=images&amp;cd=&amp;ved=2ahUKEwjfo-Xk2c_iAhUGzaQKHeR8B-QQjRx6BAgBEAU&amp;url=https://www.apeldoorn.nl/&amp;psig=AOvVaw0gmxg3lFruxpM-CdOU2LOD&amp;ust=15597333717655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EA31B9E646ABF45A446943363756AA5" ma:contentTypeVersion="4" ma:contentTypeDescription="Create a new document." ma:contentTypeScope="" ma:versionID="f8062f9b56f6cd11d4e34792aecae3f6">
  <xsd:schema xmlns:xsd="http://www.w3.org/2001/XMLSchema" xmlns:xs="http://www.w3.org/2001/XMLSchema" xmlns:p="http://schemas.microsoft.com/office/2006/metadata/properties" xmlns:ns2="5a1bde8e-429a-4f6d-b137-6536db605457" targetNamespace="http://schemas.microsoft.com/office/2006/metadata/properties" ma:root="true" ma:fieldsID="d065d3567e400bf7228ee3b386982fa6" ns2:_="">
    <xsd:import namespace="5a1bde8e-429a-4f6d-b137-6536db6054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1bde8e-429a-4f6d-b137-6536db6054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3.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4.xml><?xml version="1.0" encoding="utf-8"?>
<ds:datastoreItem xmlns:ds="http://schemas.openxmlformats.org/officeDocument/2006/customXml" ds:itemID="{55C56920-B7DC-4822-8AD0-189EB90EA09B}"/>
</file>

<file path=docProps/app.xml><?xml version="1.0" encoding="utf-8"?>
<Properties xmlns="http://schemas.openxmlformats.org/officeDocument/2006/extended-properties" xmlns:vt="http://schemas.openxmlformats.org/officeDocument/2006/docPropsVTypes">
  <Template>Normal.dotm</Template>
  <TotalTime>0</TotalTime>
  <Pages>11</Pages>
  <Words>3723</Words>
  <Characters>20481</Characters>
  <Application>Microsoft Office Word</Application>
  <DocSecurity>2</DocSecurity>
  <Lines>170</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2024-07-10T11:54:00Z</dcterms:created>
  <dcterms:modified xsi:type="dcterms:W3CDTF">2024-11-14T12:59:00Z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0x0101006EA31B9E646ABF45A446943363756AA5</vt:lpwstr>
  </property>
</Properties>
</file>