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F0B2A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815B77">
        <w:rPr>
          <w:sz w:val="24"/>
        </w:rPr>
        <w:t xml:space="preserve"> E en F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0DC0382" w14:textId="77777777" w:rsidR="00F67C59" w:rsidRPr="00316E8D" w:rsidRDefault="00F67C59" w:rsidP="00D41F5F"/>
    <w:p w14:paraId="137F3D03" w14:textId="77777777" w:rsidR="00F67C59" w:rsidRPr="00316E8D" w:rsidRDefault="00F67C59" w:rsidP="00D41F5F"/>
    <w:p w14:paraId="13546B12" w14:textId="77777777" w:rsidR="00F67C59" w:rsidRPr="00316E8D" w:rsidRDefault="00F67C59" w:rsidP="00D41F5F"/>
    <w:p w14:paraId="289C3B6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 xml:space="preserve">referentieopdracht(en) wordt voldaan aan de </w:t>
      </w:r>
      <w:r w:rsidRPr="00815B77">
        <w:t>geschiktheidseisen e</w:t>
      </w:r>
      <w:r w:rsidR="006675FF" w:rsidRPr="00815B77">
        <w:t xml:space="preserve">n de </w:t>
      </w:r>
      <w:r w:rsidRPr="00815B77">
        <w:t>selectiecriteria.</w:t>
      </w:r>
    </w:p>
    <w:p w14:paraId="0C9F1CBF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4E18C44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A10" w14:textId="77777777" w:rsidR="00683324" w:rsidRPr="00815B77" w:rsidRDefault="00683324" w:rsidP="006636DE">
            <w:pPr>
              <w:rPr>
                <w:b/>
              </w:rPr>
            </w:pPr>
            <w:r w:rsidRPr="00815B77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729F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14:paraId="56712802" w14:textId="77777777" w:rsidR="00683324" w:rsidRPr="006675FF" w:rsidRDefault="00683324" w:rsidP="00815B77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in te vullen</w:t>
            </w:r>
          </w:p>
        </w:tc>
      </w:tr>
      <w:tr w:rsidR="00683324" w:rsidRPr="00316E8D" w14:paraId="45CDD81C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5CD8" w14:textId="77777777" w:rsidR="00683324" w:rsidRDefault="00683324" w:rsidP="009D76FA"/>
          <w:p w14:paraId="5F099E03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73D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58B2317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78036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9134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2200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6CE85F5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4B58" w14:textId="77777777" w:rsidR="00683324" w:rsidRPr="00316E8D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B18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5942E9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77BA" w14:textId="77777777" w:rsidR="00683324" w:rsidRPr="00316E8D" w:rsidRDefault="00683324" w:rsidP="006636DE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D132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49ACAFF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8FB5" w14:textId="77777777" w:rsidR="00683324" w:rsidRPr="00316E8D" w:rsidRDefault="00683324" w:rsidP="006636DE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A5B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64164896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8030" w14:textId="77777777" w:rsidR="00683324" w:rsidRPr="00815B77" w:rsidRDefault="00683324" w:rsidP="009D76FA"/>
          <w:p w14:paraId="728A6DE7" w14:textId="77777777" w:rsidR="00683324" w:rsidRPr="00815B77" w:rsidRDefault="00683324" w:rsidP="009D76FA">
            <w:pPr>
              <w:rPr>
                <w:b/>
              </w:rPr>
            </w:pPr>
            <w:r w:rsidRPr="00815B77">
              <w:rPr>
                <w:b/>
              </w:rPr>
              <w:t>Selectiecriterium</w:t>
            </w:r>
          </w:p>
          <w:p w14:paraId="43A72729" w14:textId="77777777" w:rsidR="00683324" w:rsidRPr="00815B77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904" w14:textId="77777777" w:rsidR="00683324" w:rsidRPr="00815B77" w:rsidRDefault="00683324" w:rsidP="009D76FA">
            <w:pPr>
              <w:tabs>
                <w:tab w:val="num" w:pos="2700"/>
              </w:tabs>
            </w:pPr>
            <w:r w:rsidRPr="00815B77">
              <w:t>Per selectiecriterium niet meer referentieopdrachten dan nodig voor het behalen van de maximale score</w:t>
            </w:r>
          </w:p>
        </w:tc>
      </w:tr>
      <w:tr w:rsidR="00683324" w:rsidRPr="00316E8D" w14:paraId="3DEF783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7F54" w14:textId="77777777" w:rsidR="00683324" w:rsidRPr="00815B77" w:rsidRDefault="00683324" w:rsidP="004655DC">
            <w:r w:rsidRPr="00815B77">
              <w:t xml:space="preserve">Bijlage </w:t>
            </w:r>
            <w:r w:rsidR="004655DC" w:rsidRPr="00815B77">
              <w:t>F</w:t>
            </w:r>
            <w:r w:rsidR="00007DDB" w:rsidRPr="00815B77">
              <w:t xml:space="preserve"> </w:t>
            </w:r>
            <w:proofErr w:type="spellStart"/>
            <w:r w:rsidRPr="00815B77">
              <w:t>nr</w:t>
            </w:r>
            <w:proofErr w:type="spellEnd"/>
            <w:r w:rsidRPr="00815B77">
              <w:t xml:space="preserve">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560" w14:textId="77777777" w:rsidR="00683324" w:rsidRPr="00815B77" w:rsidRDefault="00683324" w:rsidP="009D76FA">
            <w:pPr>
              <w:tabs>
                <w:tab w:val="num" w:pos="2700"/>
              </w:tabs>
            </w:pPr>
            <w:r w:rsidRPr="00815B77">
              <w:t>…</w:t>
            </w:r>
          </w:p>
        </w:tc>
      </w:tr>
      <w:tr w:rsidR="00683324" w:rsidRPr="00316E8D" w14:paraId="5CB359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973" w14:textId="77777777" w:rsidR="00683324" w:rsidRPr="00815B77" w:rsidRDefault="00683324" w:rsidP="004655DC">
            <w:r w:rsidRPr="00815B77">
              <w:t xml:space="preserve">Bijlage </w:t>
            </w:r>
            <w:r w:rsidR="004655DC" w:rsidRPr="00815B77">
              <w:t>F</w:t>
            </w:r>
            <w:r w:rsidR="00007DDB" w:rsidRPr="00815B77">
              <w:t xml:space="preserve"> </w:t>
            </w:r>
            <w:proofErr w:type="spellStart"/>
            <w:r w:rsidRPr="00815B77">
              <w:t>nr</w:t>
            </w:r>
            <w:proofErr w:type="spellEnd"/>
            <w:r w:rsidRPr="00815B77">
              <w:t xml:space="preserve"> 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89B9" w14:textId="77777777" w:rsidR="00683324" w:rsidRPr="00815B77" w:rsidRDefault="00683324" w:rsidP="009D76FA">
            <w:pPr>
              <w:tabs>
                <w:tab w:val="num" w:pos="2700"/>
              </w:tabs>
            </w:pPr>
            <w:r w:rsidRPr="00815B77">
              <w:t>…</w:t>
            </w:r>
          </w:p>
        </w:tc>
      </w:tr>
      <w:tr w:rsidR="00683324" w:rsidRPr="00316E8D" w14:paraId="3382D8B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92ED" w14:textId="77777777" w:rsidR="00683324" w:rsidRPr="00815B77" w:rsidRDefault="00683324" w:rsidP="004655DC">
            <w:pPr>
              <w:tabs>
                <w:tab w:val="left" w:pos="180"/>
              </w:tabs>
              <w:ind w:left="180" w:hanging="180"/>
            </w:pPr>
            <w:r w:rsidRPr="00815B77">
              <w:t xml:space="preserve">Bijlage </w:t>
            </w:r>
            <w:r w:rsidR="004655DC" w:rsidRPr="00815B77">
              <w:t>F</w:t>
            </w:r>
            <w:r w:rsidR="00007DDB" w:rsidRPr="00815B77">
              <w:t xml:space="preserve"> </w:t>
            </w:r>
            <w:proofErr w:type="spellStart"/>
            <w:r w:rsidRPr="00815B77">
              <w:t>nr</w:t>
            </w:r>
            <w:proofErr w:type="spellEnd"/>
            <w:r w:rsidRPr="00815B77">
              <w:t xml:space="preserve"> 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7AC" w14:textId="77777777" w:rsidR="00683324" w:rsidRPr="00815B77" w:rsidRDefault="00683324" w:rsidP="009D76FA">
            <w:pPr>
              <w:tabs>
                <w:tab w:val="num" w:pos="2700"/>
              </w:tabs>
            </w:pPr>
            <w:r w:rsidRPr="00815B77">
              <w:t>…</w:t>
            </w:r>
          </w:p>
        </w:tc>
      </w:tr>
      <w:tr w:rsidR="00683324" w:rsidRPr="00316E8D" w14:paraId="490E652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355A" w14:textId="77777777" w:rsidR="00683324" w:rsidRPr="00815B77" w:rsidRDefault="00683324" w:rsidP="004655DC">
            <w:r w:rsidRPr="00815B77">
              <w:t xml:space="preserve">Bijlage </w:t>
            </w:r>
            <w:r w:rsidR="004655DC" w:rsidRPr="00815B77">
              <w:t>F</w:t>
            </w:r>
            <w:r w:rsidR="00007DDB" w:rsidRPr="00815B77">
              <w:t xml:space="preserve"> </w:t>
            </w:r>
            <w:proofErr w:type="spellStart"/>
            <w:r w:rsidRPr="00815B77">
              <w:t>nr</w:t>
            </w:r>
            <w:proofErr w:type="spellEnd"/>
            <w:r w:rsidRPr="00815B77">
              <w:t xml:space="preserve"> 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DDF" w14:textId="77777777" w:rsidR="00683324" w:rsidRPr="00815B77" w:rsidRDefault="00683324" w:rsidP="009D76FA">
            <w:pPr>
              <w:tabs>
                <w:tab w:val="num" w:pos="2700"/>
              </w:tabs>
            </w:pPr>
            <w:r w:rsidRPr="00815B77">
              <w:t>…</w:t>
            </w:r>
          </w:p>
        </w:tc>
      </w:tr>
    </w:tbl>
    <w:p w14:paraId="484A508B" w14:textId="77777777" w:rsidR="00683324" w:rsidRPr="00316E8D" w:rsidRDefault="00683324" w:rsidP="00683324"/>
    <w:p w14:paraId="6600CF1E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48169DF2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65C1DDAA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23E8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348C50B3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600BF91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1C4A1B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A13E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A3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D7C7ED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3F28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DF7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F40001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2CC3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1E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577722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8DC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EFA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D0AE6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DBA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737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5E6728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A000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60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FEF743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D0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65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FC09E0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F17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A62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B524B1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C09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7BE7937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D226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45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3DC77AA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3398C9B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CD8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5AF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2341A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16F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EB88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4EDFBDEF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970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568A7F5B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844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75AEEDD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14:paraId="1A44B58E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06C69" w14:textId="77777777" w:rsidR="00721826" w:rsidRDefault="00721826">
      <w:r>
        <w:separator/>
      </w:r>
    </w:p>
  </w:endnote>
  <w:endnote w:type="continuationSeparator" w:id="0">
    <w:p w14:paraId="066EECE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04275" w14:textId="07D76857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085856">
      <w:rPr>
        <w:sz w:val="16"/>
        <w:szCs w:val="16"/>
      </w:rPr>
      <w:t>INFORMATIE</w:t>
    </w:r>
  </w:p>
  <w:p w14:paraId="55A23AA0" w14:textId="76A2DC65"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08585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08585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0D557" w14:textId="77777777" w:rsidR="00721826" w:rsidRDefault="00721826">
      <w:r>
        <w:separator/>
      </w:r>
    </w:p>
  </w:footnote>
  <w:footnote w:type="continuationSeparator" w:id="0">
    <w:p w14:paraId="5D0B3FED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9D29D" w14:textId="77777777" w:rsidR="00721826" w:rsidRPr="00476317" w:rsidRDefault="0008585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4AE0CE13">
        <v:rect id="_x0000_i1025" style="width:0;height:.75pt" o:hralign="center" o:hrstd="t" o:hrnoshade="t" o:hr="t" fillcolor="black" stroked="f">
          <v:imagedata r:id="rId1" o:title=""/>
        </v:rect>
      </w:pict>
    </w:r>
  </w:p>
  <w:p w14:paraId="0DC181AB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15B77">
      <w:rPr>
        <w:rFonts w:cs="V&amp;W Syntax (Adobe)"/>
      </w:rPr>
      <w:t>31167565</w:t>
    </w:r>
    <w:r>
      <w:rPr>
        <w:rFonts w:cs="V&amp;W Syntax (Adobe)"/>
      </w:rPr>
      <w:t xml:space="preserve"> </w:t>
    </w:r>
    <w:r w:rsidR="00085856">
      <w:rPr>
        <w:rFonts w:cs="V&amp;W Syntax (Adobe)"/>
      </w:rPr>
      <w:pict w14:anchorId="2D4E867F">
        <v:rect id="_x0000_i1026" style="width:0;height:.75pt" o:hralign="center" o:hrstd="t" o:hrnoshade="t" o:hr="t" fillcolor="black" stroked="f">
          <v:imagedata r:id="rId1" o:title=""/>
        </v:rect>
      </w:pict>
    </w:r>
  </w:p>
  <w:p w14:paraId="53982C2D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85856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15B77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32F3C756"/>
  <w15:docId w15:val="{F56F3D9B-E47E-4A44-AB6E-2C776452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F207D388627BEA4DA30E7D916C5FD8D1" ma:contentTypeVersion="21" ma:contentTypeDescription="" ma:contentTypeScope="" ma:versionID="089d262cea08d99a0dc3e287523f9574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a8c9d404380ffd050e61e1e97902cb1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60d69872-85be-4ffc-8936-23d2e59281b8}" ma:internalName="TaxCatchAll" ma:readOnly="false" ma:showField="CatchAllData" ma:web="5e4c6b83-a107-43c1-9d49-b9e9be829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60d69872-85be-4ffc-8936-23d2e59281b8}" ma:internalName="TaxCatchAllLabel" ma:readOnly="false" ma:showField="CatchAllDataLabel" ma:web="5e4c6b83-a107-43c1-9d49-b9e9be829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_layouts/15/RWS.SharePoint.Connect/EditForm.aspx</Edit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31</Value>
      <Value>70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/>
    </Connect-Proces_0>
    <Connect-Projectnaam_0 xmlns="208e46c2-bbcd-4624-8858-21bd42ce7c86">
      <Terms xmlns="http://schemas.microsoft.com/office/infopath/2007/PartnerControls"/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/>
        <AccountId xsi:nil="true"/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RWS00997-434057149-8272</_dlc_DocId>
    <_dlc_DocIdUrl xmlns="208e46c2-bbcd-4624-8858-21bd42ce7c86">
      <Url>http://connect.intranet.rijkswaterstaat.nl/sites/I58/Markt/_layouts/15/DocIdRedir.aspx?ID=RWS00997-434057149-8272</Url>
      <Description>RWS00997-434057149-8272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593DB-E517-4A04-8C62-193FD8B72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C668F-A353-4006-8138-A094495BB77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BFA7513-C89E-4306-B569-CC60AFCFC9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07D9A9-49C6-46A0-9BAA-A4E8806723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66466F-61B4-4F21-8D76-0D68CCA7A7D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E9FFB08-111D-4F2C-90F9-53DEE02D7F5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08e46c2-bbcd-4624-8858-21bd42ce7c8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94A50CA-9F05-4B79-9612-F8D6D396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Regt, Marco de (GPO)</cp:lastModifiedBy>
  <cp:revision>3</cp:revision>
  <cp:lastPrinted>2015-12-17T08:39:00Z</cp:lastPrinted>
  <dcterms:created xsi:type="dcterms:W3CDTF">2022-12-13T13:59:00Z</dcterms:created>
  <dcterms:modified xsi:type="dcterms:W3CDTF">2022-12-13T14:00:00Z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0x010100869D8030C0354C67920800D7E93602B500F207D388627BEA4DA30E7D916C5FD8D1</vt:lpwstr>
  </property>
  <property fmtid="{D5CDD505-2E9C-101B-9397-08002B2CF9AE}" pid="3" name="TaxKeyword">
    <vt:lpwstr>70;#v1.2|3abec5f5-c978-4741-9f95-4ee928f81b6d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/>
  </property>
  <property fmtid="{D5CDD505-2E9C-101B-9397-08002B2CF9AE}" pid="6" name="Connect-SEfase">
    <vt:lpwstr/>
  </property>
  <property fmtid="{D5CDD505-2E9C-101B-9397-08002B2CF9AE}" pid="7" name="Connect-Projectnummer">
    <vt:lpwstr/>
  </property>
  <property fmtid="{D5CDD505-2E9C-101B-9397-08002B2CF9AE}" pid="8" name="Connect-Organisatieonderdeel">
    <vt:lpwstr/>
  </property>
  <property fmtid="{D5CDD505-2E9C-101B-9397-08002B2CF9AE}" pid="9" name="Connect-Deelproces">
    <vt:lpwstr>31;#Markt|4fbca745-fb4e-4853-97a2-9611fda11e95</vt:lpwstr>
  </property>
  <property fmtid="{D5CDD505-2E9C-101B-9397-08002B2CF9AE}" pid="10" name="Connect-Vertrouwelijkheid">
    <vt:lpwstr/>
  </property>
  <property fmtid="{D5CDD505-2E9C-101B-9397-08002B2CF9AE}" pid="12" name="Connect-IPMrol">
    <vt:lpwstr/>
  </property>
  <property fmtid="{D5CDD505-2E9C-101B-9397-08002B2CF9AE}" pid="13" name="Connect-Projectnaam">
    <vt:lpwstr/>
  </property>
  <property fmtid="{D5CDD505-2E9C-101B-9397-08002B2CF9AE}" pid="14" name="Connect-Activiteit">
    <vt:lpwstr/>
  </property>
  <property fmtid="{D5CDD505-2E9C-101B-9397-08002B2CF9AE}" pid="15" name="_dlc_DocIdItemGuid">
    <vt:lpwstr>7fa211ef-eb93-47c0-8502-caf330d82ad6</vt:lpwstr>
  </property>
</Properties>
</file>