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2F965" w14:textId="77777777" w:rsidR="00986A99" w:rsidRPr="00986A99" w:rsidRDefault="00986A99" w:rsidP="005F69FB">
      <w:pPr>
        <w:ind w:left="-709"/>
        <w:rPr>
          <w:rFonts w:ascii="Arial" w:hAnsi="Arial" w:cs="Arial"/>
          <w:b/>
          <w:sz w:val="28"/>
        </w:rPr>
      </w:pPr>
      <w:r w:rsidRPr="00986A99">
        <w:rPr>
          <w:rFonts w:ascii="Arial" w:hAnsi="Arial" w:cs="Arial"/>
          <w:b/>
          <w:sz w:val="28"/>
        </w:rPr>
        <w:t>Rapportageformat</w:t>
      </w:r>
    </w:p>
    <w:p w14:paraId="6791B7BC" w14:textId="3FF020B1" w:rsidR="00F94EED" w:rsidRPr="00986A99" w:rsidRDefault="005F69FB" w:rsidP="005F69FB">
      <w:pPr>
        <w:ind w:left="-709"/>
        <w:rPr>
          <w:b/>
          <w:sz w:val="28"/>
        </w:rPr>
      </w:pPr>
      <w:r w:rsidRPr="00986A99">
        <w:rPr>
          <w:rFonts w:ascii="Arial" w:hAnsi="Arial" w:cs="Arial"/>
          <w:b/>
          <w:sz w:val="28"/>
        </w:rPr>
        <w:t>Certificeringsschema informatiebeveiliging en privacy ROSA</w:t>
      </w:r>
    </w:p>
    <w:tbl>
      <w:tblPr>
        <w:tblStyle w:val="Tabelraster"/>
        <w:tblpPr w:leftFromText="141" w:rightFromText="141" w:vertAnchor="text" w:horzAnchor="margin" w:tblpX="-714" w:tblpY="187"/>
        <w:tblW w:w="8490" w:type="dxa"/>
        <w:tblLayout w:type="fixed"/>
        <w:tblLook w:val="04A0" w:firstRow="1" w:lastRow="0" w:firstColumn="1" w:lastColumn="0" w:noHBand="0" w:noVBand="1"/>
      </w:tblPr>
      <w:tblGrid>
        <w:gridCol w:w="1943"/>
        <w:gridCol w:w="2646"/>
        <w:gridCol w:w="1559"/>
        <w:gridCol w:w="2319"/>
        <w:gridCol w:w="23"/>
      </w:tblGrid>
      <w:tr w:rsidR="00D04436" w:rsidRPr="00D04436" w14:paraId="0FF1A376" w14:textId="77777777" w:rsidTr="005F69FB">
        <w:tc>
          <w:tcPr>
            <w:tcW w:w="1943" w:type="dxa"/>
            <w:shd w:val="clear" w:color="auto" w:fill="008FA6"/>
          </w:tcPr>
          <w:p w14:paraId="3E3E4781" w14:textId="77777777" w:rsidR="00D04436" w:rsidRPr="00D04436" w:rsidRDefault="00D04436" w:rsidP="005F69FB">
            <w:pPr>
              <w:rPr>
                <w:rFonts w:ascii="Arial" w:hAnsi="Arial" w:cs="Arial"/>
                <w:b/>
                <w:color w:val="FFFFFF"/>
              </w:rPr>
            </w:pPr>
            <w:r w:rsidRPr="00D04436">
              <w:rPr>
                <w:rFonts w:ascii="Arial" w:hAnsi="Arial" w:cs="Arial"/>
                <w:b/>
                <w:color w:val="FFFFFF"/>
              </w:rPr>
              <w:t>Organisatie</w:t>
            </w:r>
          </w:p>
        </w:tc>
        <w:tc>
          <w:tcPr>
            <w:tcW w:w="6547" w:type="dxa"/>
            <w:gridSpan w:val="4"/>
          </w:tcPr>
          <w:p w14:paraId="764A0012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019AA9D7" w14:textId="77777777" w:rsidTr="005F69FB">
        <w:tc>
          <w:tcPr>
            <w:tcW w:w="1943" w:type="dxa"/>
            <w:shd w:val="clear" w:color="auto" w:fill="008FA6"/>
          </w:tcPr>
          <w:p w14:paraId="44188F27" w14:textId="77777777" w:rsidR="00D04436" w:rsidRPr="00D04436" w:rsidRDefault="00D04436" w:rsidP="005F69FB">
            <w:pPr>
              <w:rPr>
                <w:rFonts w:ascii="Arial" w:hAnsi="Arial" w:cs="Arial"/>
                <w:b/>
                <w:color w:val="FFFFFF"/>
              </w:rPr>
            </w:pPr>
            <w:proofErr w:type="spellStart"/>
            <w:r w:rsidRPr="00D04436">
              <w:rPr>
                <w:rFonts w:ascii="Arial" w:hAnsi="Arial" w:cs="Arial"/>
                <w:b/>
                <w:color w:val="FFFFFF"/>
              </w:rPr>
              <w:t>Ict</w:t>
            </w:r>
            <w:proofErr w:type="spellEnd"/>
            <w:r w:rsidRPr="00D04436">
              <w:rPr>
                <w:rFonts w:ascii="Arial" w:hAnsi="Arial" w:cs="Arial"/>
                <w:b/>
                <w:color w:val="FFFFFF"/>
              </w:rPr>
              <w:t>-toepassing</w:t>
            </w:r>
          </w:p>
        </w:tc>
        <w:tc>
          <w:tcPr>
            <w:tcW w:w="6547" w:type="dxa"/>
            <w:gridSpan w:val="4"/>
          </w:tcPr>
          <w:p w14:paraId="7D38A83A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02817598" w14:textId="77777777" w:rsidTr="005F69FB">
        <w:tc>
          <w:tcPr>
            <w:tcW w:w="1943" w:type="dxa"/>
            <w:shd w:val="clear" w:color="auto" w:fill="008FA6"/>
          </w:tcPr>
          <w:p w14:paraId="25725ED2" w14:textId="77777777" w:rsidR="00D04436" w:rsidRPr="00D04436" w:rsidRDefault="00D04436" w:rsidP="005F69FB">
            <w:pPr>
              <w:rPr>
                <w:rFonts w:ascii="Arial" w:hAnsi="Arial" w:cs="Arial"/>
                <w:b/>
                <w:color w:val="FFFFFF"/>
              </w:rPr>
            </w:pPr>
            <w:r w:rsidRPr="00D04436">
              <w:rPr>
                <w:rFonts w:ascii="Arial" w:hAnsi="Arial" w:cs="Arial"/>
                <w:b/>
                <w:color w:val="FFFFFF"/>
              </w:rPr>
              <w:t>Omschrijving</w:t>
            </w:r>
          </w:p>
        </w:tc>
        <w:tc>
          <w:tcPr>
            <w:tcW w:w="6547" w:type="dxa"/>
            <w:gridSpan w:val="4"/>
          </w:tcPr>
          <w:p w14:paraId="2FAC5D3B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(Korte omschrijving van functionaliteit en bewerkte gegevens)</w:t>
            </w:r>
          </w:p>
        </w:tc>
      </w:tr>
      <w:tr w:rsidR="00D04436" w:rsidRPr="00D04436" w14:paraId="0BCBD143" w14:textId="77777777" w:rsidTr="005F69FB">
        <w:tc>
          <w:tcPr>
            <w:tcW w:w="1943" w:type="dxa"/>
            <w:shd w:val="clear" w:color="auto" w:fill="008FA6"/>
          </w:tcPr>
          <w:p w14:paraId="3B88F92F" w14:textId="77777777" w:rsidR="00D04436" w:rsidRPr="00D04436" w:rsidRDefault="00D04436" w:rsidP="005F69FB">
            <w:pPr>
              <w:rPr>
                <w:rFonts w:ascii="Arial" w:hAnsi="Arial" w:cs="Arial"/>
                <w:b/>
                <w:color w:val="FFFFFF"/>
              </w:rPr>
            </w:pPr>
            <w:r w:rsidRPr="00D04436">
              <w:rPr>
                <w:rFonts w:ascii="Arial" w:hAnsi="Arial" w:cs="Arial"/>
                <w:b/>
                <w:color w:val="FFFFFF"/>
              </w:rPr>
              <w:t>Datum</w:t>
            </w:r>
          </w:p>
        </w:tc>
        <w:tc>
          <w:tcPr>
            <w:tcW w:w="6547" w:type="dxa"/>
            <w:gridSpan w:val="4"/>
          </w:tcPr>
          <w:p w14:paraId="10CC61AD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127BF594" w14:textId="77777777" w:rsidTr="005F69FB">
        <w:tc>
          <w:tcPr>
            <w:tcW w:w="1943" w:type="dxa"/>
            <w:shd w:val="clear" w:color="auto" w:fill="008FA6"/>
          </w:tcPr>
          <w:p w14:paraId="2527BFA6" w14:textId="77777777" w:rsidR="00D04436" w:rsidRPr="00D04436" w:rsidRDefault="00D04436" w:rsidP="005F69FB">
            <w:pPr>
              <w:rPr>
                <w:rFonts w:ascii="Arial" w:hAnsi="Arial" w:cs="Arial"/>
                <w:b/>
                <w:color w:val="FFFFFF"/>
              </w:rPr>
            </w:pPr>
            <w:proofErr w:type="spellStart"/>
            <w:r w:rsidRPr="00D04436">
              <w:rPr>
                <w:rFonts w:ascii="Arial" w:hAnsi="Arial" w:cs="Arial"/>
                <w:b/>
                <w:color w:val="FFFFFF"/>
              </w:rPr>
              <w:t>Toetsvorm</w:t>
            </w:r>
            <w:proofErr w:type="spellEnd"/>
          </w:p>
        </w:tc>
        <w:tc>
          <w:tcPr>
            <w:tcW w:w="6547" w:type="dxa"/>
            <w:gridSpan w:val="4"/>
          </w:tcPr>
          <w:p w14:paraId="00F001A6" w14:textId="77777777" w:rsidR="00D04436" w:rsidRPr="00D04436" w:rsidRDefault="00D04436" w:rsidP="005F69FB">
            <w:pPr>
              <w:rPr>
                <w:rFonts w:ascii="Arial" w:hAnsi="Arial" w:cs="Arial"/>
                <w:lang w:val="en-GB"/>
              </w:rPr>
            </w:pPr>
            <w:r w:rsidRPr="00D04436">
              <w:rPr>
                <w:rFonts w:ascii="Arial" w:hAnsi="Arial" w:cs="Arial"/>
                <w:lang w:val="en-GB"/>
              </w:rPr>
              <w:t>(Self-assessment/interne audit/peer review/</w:t>
            </w:r>
            <w:proofErr w:type="spellStart"/>
            <w:r w:rsidRPr="00D04436">
              <w:rPr>
                <w:rFonts w:ascii="Arial" w:hAnsi="Arial" w:cs="Arial"/>
                <w:lang w:val="en-GB"/>
              </w:rPr>
              <w:t>externe</w:t>
            </w:r>
            <w:proofErr w:type="spellEnd"/>
            <w:r w:rsidRPr="00D04436">
              <w:rPr>
                <w:rFonts w:ascii="Arial" w:hAnsi="Arial" w:cs="Arial"/>
                <w:lang w:val="en-GB"/>
              </w:rPr>
              <w:t xml:space="preserve"> audit)</w:t>
            </w:r>
          </w:p>
        </w:tc>
      </w:tr>
      <w:tr w:rsidR="00D04436" w:rsidRPr="00D04436" w14:paraId="305A78AC" w14:textId="77777777" w:rsidTr="005F69FB">
        <w:tc>
          <w:tcPr>
            <w:tcW w:w="1943" w:type="dxa"/>
            <w:shd w:val="clear" w:color="auto" w:fill="008FA6"/>
          </w:tcPr>
          <w:p w14:paraId="3888F20E" w14:textId="77777777" w:rsidR="00D04436" w:rsidRPr="00D04436" w:rsidRDefault="00D04436" w:rsidP="005F69FB">
            <w:pPr>
              <w:rPr>
                <w:rFonts w:ascii="Arial" w:hAnsi="Arial" w:cs="Arial"/>
                <w:b/>
                <w:color w:val="FFFFFF"/>
              </w:rPr>
            </w:pPr>
            <w:r w:rsidRPr="00D04436">
              <w:rPr>
                <w:rFonts w:ascii="Arial" w:hAnsi="Arial" w:cs="Arial"/>
                <w:b/>
                <w:color w:val="FFFFFF"/>
              </w:rPr>
              <w:t>Uitvoerder toets</w:t>
            </w:r>
          </w:p>
        </w:tc>
        <w:tc>
          <w:tcPr>
            <w:tcW w:w="6547" w:type="dxa"/>
            <w:gridSpan w:val="4"/>
          </w:tcPr>
          <w:p w14:paraId="78BAC668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(Organisatie, naam en functie uitvoerder)</w:t>
            </w:r>
          </w:p>
        </w:tc>
      </w:tr>
      <w:tr w:rsidR="00D04436" w:rsidRPr="00D04436" w14:paraId="25BF60E8" w14:textId="77777777" w:rsidTr="005F69FB">
        <w:tc>
          <w:tcPr>
            <w:tcW w:w="1943" w:type="dxa"/>
            <w:shd w:val="clear" w:color="auto" w:fill="008FA6"/>
          </w:tcPr>
          <w:p w14:paraId="19D41FC0" w14:textId="77777777" w:rsidR="00D04436" w:rsidRPr="00D04436" w:rsidRDefault="00D04436" w:rsidP="005F69FB">
            <w:pPr>
              <w:rPr>
                <w:rFonts w:ascii="Arial" w:hAnsi="Arial" w:cs="Arial"/>
                <w:b/>
                <w:color w:val="FFFFFF"/>
              </w:rPr>
            </w:pPr>
            <w:r w:rsidRPr="00D04436">
              <w:rPr>
                <w:rFonts w:ascii="Arial" w:hAnsi="Arial" w:cs="Arial"/>
                <w:b/>
                <w:color w:val="FFFFFF"/>
              </w:rPr>
              <w:t>BIV-classificatie</w:t>
            </w:r>
          </w:p>
        </w:tc>
        <w:tc>
          <w:tcPr>
            <w:tcW w:w="6547" w:type="dxa"/>
            <w:gridSpan w:val="4"/>
          </w:tcPr>
          <w:p w14:paraId="79D2C43D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(Beschikbaarheid=1/2/3, Integriteit=1/2/3, Vertrouwelijkheid=1/2/3)</w:t>
            </w:r>
          </w:p>
        </w:tc>
      </w:tr>
      <w:tr w:rsidR="00D04436" w:rsidRPr="00D04436" w14:paraId="44C5B1CE" w14:textId="77777777" w:rsidTr="005F69FB">
        <w:trPr>
          <w:gridAfter w:val="1"/>
          <w:wAfter w:w="23" w:type="dxa"/>
        </w:trPr>
        <w:tc>
          <w:tcPr>
            <w:tcW w:w="1943" w:type="dxa"/>
            <w:shd w:val="clear" w:color="auto" w:fill="008FA6"/>
          </w:tcPr>
          <w:p w14:paraId="39F56ACA" w14:textId="77777777" w:rsidR="00D04436" w:rsidRPr="00D04436" w:rsidRDefault="00D04436" w:rsidP="005F69FB">
            <w:pPr>
              <w:rPr>
                <w:rFonts w:ascii="Arial" w:hAnsi="Arial" w:cs="Arial"/>
                <w:b/>
                <w:color w:val="FFFFFF"/>
              </w:rPr>
            </w:pPr>
            <w:r w:rsidRPr="00D04436">
              <w:rPr>
                <w:rFonts w:ascii="Arial" w:hAnsi="Arial" w:cs="Arial"/>
                <w:b/>
                <w:color w:val="FFFFFF"/>
              </w:rPr>
              <w:t>Categorie</w:t>
            </w:r>
          </w:p>
        </w:tc>
        <w:tc>
          <w:tcPr>
            <w:tcW w:w="2646" w:type="dxa"/>
            <w:shd w:val="clear" w:color="auto" w:fill="008FA6"/>
          </w:tcPr>
          <w:p w14:paraId="170E9E4D" w14:textId="77777777" w:rsidR="00D04436" w:rsidRPr="00D04436" w:rsidRDefault="00D04436" w:rsidP="005F69FB">
            <w:pPr>
              <w:rPr>
                <w:rFonts w:ascii="Arial" w:hAnsi="Arial" w:cs="Arial"/>
                <w:b/>
                <w:color w:val="FFFFFF"/>
              </w:rPr>
            </w:pPr>
            <w:r w:rsidRPr="00D04436">
              <w:rPr>
                <w:rFonts w:ascii="Arial" w:hAnsi="Arial" w:cs="Arial"/>
                <w:b/>
                <w:color w:val="FFFFFF"/>
              </w:rPr>
              <w:t>Maatregelen</w:t>
            </w:r>
          </w:p>
        </w:tc>
        <w:tc>
          <w:tcPr>
            <w:tcW w:w="1559" w:type="dxa"/>
            <w:shd w:val="clear" w:color="auto" w:fill="008FA6"/>
          </w:tcPr>
          <w:p w14:paraId="26DBBE6D" w14:textId="77777777" w:rsidR="00D04436" w:rsidRPr="00D04436" w:rsidRDefault="00D04436" w:rsidP="005F69FB">
            <w:pPr>
              <w:rPr>
                <w:rFonts w:ascii="Arial" w:hAnsi="Arial" w:cs="Arial"/>
                <w:b/>
                <w:color w:val="FFFFFF"/>
              </w:rPr>
            </w:pPr>
            <w:r w:rsidRPr="00D04436">
              <w:rPr>
                <w:rFonts w:ascii="Arial" w:hAnsi="Arial" w:cs="Arial"/>
                <w:b/>
                <w:color w:val="FFFFFF"/>
              </w:rPr>
              <w:t>Compliance</w:t>
            </w:r>
          </w:p>
        </w:tc>
        <w:tc>
          <w:tcPr>
            <w:tcW w:w="2319" w:type="dxa"/>
            <w:shd w:val="clear" w:color="auto" w:fill="008FA6"/>
          </w:tcPr>
          <w:p w14:paraId="572515E4" w14:textId="77777777" w:rsidR="00D04436" w:rsidRPr="00D04436" w:rsidRDefault="00D04436" w:rsidP="005F69FB">
            <w:pPr>
              <w:rPr>
                <w:rFonts w:ascii="Arial" w:hAnsi="Arial" w:cs="Arial"/>
                <w:b/>
                <w:color w:val="FFFFFF"/>
              </w:rPr>
            </w:pPr>
            <w:r w:rsidRPr="00D04436">
              <w:rPr>
                <w:rFonts w:ascii="Arial" w:hAnsi="Arial" w:cs="Arial"/>
                <w:b/>
                <w:color w:val="FFFFFF"/>
              </w:rPr>
              <w:t>Uitleg</w:t>
            </w:r>
          </w:p>
        </w:tc>
      </w:tr>
      <w:tr w:rsidR="00D04436" w:rsidRPr="00D04436" w14:paraId="24467910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6F430DD7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7A76E16B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DB2D0DD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Voldaan/</w:t>
            </w:r>
          </w:p>
          <w:p w14:paraId="10038608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niet voldaan/ alternatieve maatregel</w:t>
            </w:r>
          </w:p>
        </w:tc>
        <w:tc>
          <w:tcPr>
            <w:tcW w:w="2319" w:type="dxa"/>
          </w:tcPr>
          <w:p w14:paraId="723988EA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(Bij niet voldaan aangeven hoe/wanneer dit wordt gecorrigeerd. Bij alternatieve maatregel deze beschrijven)</w:t>
            </w:r>
          </w:p>
        </w:tc>
      </w:tr>
      <w:tr w:rsidR="00D04436" w:rsidRPr="00D04436" w14:paraId="42290580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3E9F1E9F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  <w:r w:rsidRPr="00D04436">
              <w:rPr>
                <w:rFonts w:ascii="Arial" w:hAnsi="Arial" w:cs="Arial"/>
                <w:b/>
              </w:rPr>
              <w:t>Beschikbaarheid</w:t>
            </w:r>
          </w:p>
        </w:tc>
        <w:tc>
          <w:tcPr>
            <w:tcW w:w="2646" w:type="dxa"/>
          </w:tcPr>
          <w:p w14:paraId="7966A25C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Overbelasting</w:t>
            </w:r>
          </w:p>
        </w:tc>
        <w:tc>
          <w:tcPr>
            <w:tcW w:w="1559" w:type="dxa"/>
          </w:tcPr>
          <w:p w14:paraId="716F9323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606C9F52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4D996182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3AC4CAE1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2AA7E93D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 xml:space="preserve">Business </w:t>
            </w:r>
            <w:proofErr w:type="spellStart"/>
            <w:r w:rsidRPr="00D04436">
              <w:rPr>
                <w:rFonts w:ascii="Arial" w:hAnsi="Arial" w:cs="Arial"/>
              </w:rPr>
              <w:t>continuity</w:t>
            </w:r>
            <w:proofErr w:type="spellEnd"/>
          </w:p>
        </w:tc>
        <w:tc>
          <w:tcPr>
            <w:tcW w:w="1559" w:type="dxa"/>
          </w:tcPr>
          <w:p w14:paraId="06AB984A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7FFDFB29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7CD1A323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103E9DC2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4D36D3AC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Ontwerp</w:t>
            </w:r>
          </w:p>
        </w:tc>
        <w:tc>
          <w:tcPr>
            <w:tcW w:w="1559" w:type="dxa"/>
          </w:tcPr>
          <w:p w14:paraId="4B63502A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3C073D90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4069F99F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116C7027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08173428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Monitoring</w:t>
            </w:r>
          </w:p>
        </w:tc>
        <w:tc>
          <w:tcPr>
            <w:tcW w:w="1559" w:type="dxa"/>
          </w:tcPr>
          <w:p w14:paraId="7D38878B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7CB4D55B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2114E413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3C9A2274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00287FE1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Testen</w:t>
            </w:r>
          </w:p>
        </w:tc>
        <w:tc>
          <w:tcPr>
            <w:tcW w:w="1559" w:type="dxa"/>
          </w:tcPr>
          <w:p w14:paraId="2CBE9602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268D9835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09053EF6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397E76EF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43A573FC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Software</w:t>
            </w:r>
          </w:p>
        </w:tc>
        <w:tc>
          <w:tcPr>
            <w:tcW w:w="1559" w:type="dxa"/>
          </w:tcPr>
          <w:p w14:paraId="3D5F5720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0D9E3288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79676722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294D15A5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0D443037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Actuele dreigingen</w:t>
            </w:r>
          </w:p>
        </w:tc>
        <w:tc>
          <w:tcPr>
            <w:tcW w:w="1559" w:type="dxa"/>
          </w:tcPr>
          <w:p w14:paraId="0BFA5638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1DCA6A94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1C7694F2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0EEC8C79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  <w:r w:rsidRPr="00D04436">
              <w:rPr>
                <w:rFonts w:ascii="Arial" w:hAnsi="Arial" w:cs="Arial"/>
                <w:b/>
              </w:rPr>
              <w:t>Integriteit</w:t>
            </w:r>
          </w:p>
        </w:tc>
        <w:tc>
          <w:tcPr>
            <w:tcW w:w="2646" w:type="dxa"/>
          </w:tcPr>
          <w:p w14:paraId="23D5C105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Herleidbaarheid (gebruikers)</w:t>
            </w:r>
          </w:p>
        </w:tc>
        <w:tc>
          <w:tcPr>
            <w:tcW w:w="1559" w:type="dxa"/>
          </w:tcPr>
          <w:p w14:paraId="5A5AA618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62A2D948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3136B92F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0C3CD013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1407194F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proofErr w:type="spellStart"/>
            <w:r w:rsidRPr="00D04436">
              <w:rPr>
                <w:rFonts w:ascii="Arial" w:hAnsi="Arial" w:cs="Arial"/>
              </w:rPr>
              <w:t>Backup</w:t>
            </w:r>
            <w:proofErr w:type="spellEnd"/>
          </w:p>
        </w:tc>
        <w:tc>
          <w:tcPr>
            <w:tcW w:w="1559" w:type="dxa"/>
          </w:tcPr>
          <w:p w14:paraId="6F62AC36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37757C85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3C4DA7B8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1B6B02C3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7355BFA3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 xml:space="preserve">Application </w:t>
            </w:r>
            <w:proofErr w:type="spellStart"/>
            <w:r w:rsidRPr="00D04436">
              <w:rPr>
                <w:rFonts w:ascii="Arial" w:hAnsi="Arial" w:cs="Arial"/>
              </w:rPr>
              <w:t>controls</w:t>
            </w:r>
            <w:proofErr w:type="spellEnd"/>
          </w:p>
        </w:tc>
        <w:tc>
          <w:tcPr>
            <w:tcW w:w="1559" w:type="dxa"/>
          </w:tcPr>
          <w:p w14:paraId="3BA5D763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6444BE84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070D1D2F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0A28088D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3CDCC05F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Onweerlegbaarheid</w:t>
            </w:r>
          </w:p>
        </w:tc>
        <w:tc>
          <w:tcPr>
            <w:tcW w:w="1559" w:type="dxa"/>
          </w:tcPr>
          <w:p w14:paraId="7BCCCA5C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7A7C210E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7C84D245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1D255ABC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3D169CCA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Herleidbaarheid (technisch beheer)</w:t>
            </w:r>
          </w:p>
        </w:tc>
        <w:tc>
          <w:tcPr>
            <w:tcW w:w="1559" w:type="dxa"/>
          </w:tcPr>
          <w:p w14:paraId="2789B798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6954FD43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1007D661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0E83A698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6B9ABCB4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Controle integriteit</w:t>
            </w:r>
          </w:p>
        </w:tc>
        <w:tc>
          <w:tcPr>
            <w:tcW w:w="1559" w:type="dxa"/>
          </w:tcPr>
          <w:p w14:paraId="2A463B08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63535C46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43B50D07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17B7FEC3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08B5492C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Onweerlegbaarheid</w:t>
            </w:r>
            <w:bookmarkStart w:id="0" w:name="_GoBack"/>
            <w:bookmarkEnd w:id="0"/>
          </w:p>
        </w:tc>
        <w:tc>
          <w:tcPr>
            <w:tcW w:w="1559" w:type="dxa"/>
          </w:tcPr>
          <w:p w14:paraId="2DC4D7A8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7392041F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24EB6113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13C19173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03F59C55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Actuele dreigingen</w:t>
            </w:r>
          </w:p>
        </w:tc>
        <w:tc>
          <w:tcPr>
            <w:tcW w:w="1559" w:type="dxa"/>
          </w:tcPr>
          <w:p w14:paraId="007B1B29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0DCDA2CE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10298915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74F7E9A2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  <w:r w:rsidRPr="00D04436">
              <w:rPr>
                <w:rFonts w:ascii="Arial" w:hAnsi="Arial" w:cs="Arial"/>
                <w:b/>
              </w:rPr>
              <w:t>Vertrouwelijkheid</w:t>
            </w:r>
          </w:p>
        </w:tc>
        <w:tc>
          <w:tcPr>
            <w:tcW w:w="2646" w:type="dxa"/>
          </w:tcPr>
          <w:p w14:paraId="65CAD83C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Levenscyclus gegevens</w:t>
            </w:r>
          </w:p>
        </w:tc>
        <w:tc>
          <w:tcPr>
            <w:tcW w:w="1559" w:type="dxa"/>
          </w:tcPr>
          <w:p w14:paraId="31D65914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07242198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714F1F16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247C9B56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5B5FE844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Logische toegang</w:t>
            </w:r>
          </w:p>
        </w:tc>
        <w:tc>
          <w:tcPr>
            <w:tcW w:w="1559" w:type="dxa"/>
          </w:tcPr>
          <w:p w14:paraId="095E511F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025AD2A1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25003085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03687C78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5A7BBA2B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Fysieke toegang</w:t>
            </w:r>
          </w:p>
        </w:tc>
        <w:tc>
          <w:tcPr>
            <w:tcW w:w="1559" w:type="dxa"/>
          </w:tcPr>
          <w:p w14:paraId="57A1F4C3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7B37C151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4E99D52C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13522DF8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52BA39CA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Netwerk toegang</w:t>
            </w:r>
          </w:p>
        </w:tc>
        <w:tc>
          <w:tcPr>
            <w:tcW w:w="1559" w:type="dxa"/>
          </w:tcPr>
          <w:p w14:paraId="4D47EB26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5B14F8CE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3FD54971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7E93C6C2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063CEF26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Scheiding omgevingen</w:t>
            </w:r>
          </w:p>
        </w:tc>
        <w:tc>
          <w:tcPr>
            <w:tcW w:w="1559" w:type="dxa"/>
          </w:tcPr>
          <w:p w14:paraId="6AAF4338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60B2A0F2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15E7EBD9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746F529B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6DC10D5A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Transport en fysieke opslag</w:t>
            </w:r>
          </w:p>
        </w:tc>
        <w:tc>
          <w:tcPr>
            <w:tcW w:w="1559" w:type="dxa"/>
          </w:tcPr>
          <w:p w14:paraId="222A1814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43EA7DC6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1C4E2FC3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7D4FB247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757754D0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proofErr w:type="spellStart"/>
            <w:r w:rsidRPr="00D04436">
              <w:rPr>
                <w:rFonts w:ascii="Arial" w:hAnsi="Arial" w:cs="Arial"/>
              </w:rPr>
              <w:t>Logging</w:t>
            </w:r>
            <w:proofErr w:type="spellEnd"/>
          </w:p>
        </w:tc>
        <w:tc>
          <w:tcPr>
            <w:tcW w:w="1559" w:type="dxa"/>
          </w:tcPr>
          <w:p w14:paraId="7DFD95B0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046470F6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676F7032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7E8B0DA0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37969F66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Toetsing</w:t>
            </w:r>
          </w:p>
        </w:tc>
        <w:tc>
          <w:tcPr>
            <w:tcW w:w="1559" w:type="dxa"/>
          </w:tcPr>
          <w:p w14:paraId="286DD1AA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181136C9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  <w:tr w:rsidR="00D04436" w:rsidRPr="00D04436" w14:paraId="09DD69F3" w14:textId="77777777" w:rsidTr="005F69FB">
        <w:trPr>
          <w:gridAfter w:val="1"/>
          <w:wAfter w:w="23" w:type="dxa"/>
        </w:trPr>
        <w:tc>
          <w:tcPr>
            <w:tcW w:w="1943" w:type="dxa"/>
          </w:tcPr>
          <w:p w14:paraId="39300A54" w14:textId="77777777" w:rsidR="00D04436" w:rsidRPr="00D04436" w:rsidRDefault="00D04436" w:rsidP="005F69FB">
            <w:pPr>
              <w:rPr>
                <w:rFonts w:ascii="Arial" w:hAnsi="Arial" w:cs="Arial"/>
                <w:b/>
              </w:rPr>
            </w:pPr>
          </w:p>
        </w:tc>
        <w:tc>
          <w:tcPr>
            <w:tcW w:w="2646" w:type="dxa"/>
          </w:tcPr>
          <w:p w14:paraId="0308FC08" w14:textId="77777777" w:rsidR="00D04436" w:rsidRPr="00D04436" w:rsidRDefault="00D04436" w:rsidP="005F69FB">
            <w:pPr>
              <w:rPr>
                <w:rFonts w:ascii="Arial" w:hAnsi="Arial" w:cs="Arial"/>
              </w:rPr>
            </w:pPr>
            <w:r w:rsidRPr="00D04436">
              <w:rPr>
                <w:rFonts w:ascii="Arial" w:hAnsi="Arial" w:cs="Arial"/>
              </w:rPr>
              <w:t>Actuele dreigingen</w:t>
            </w:r>
          </w:p>
        </w:tc>
        <w:tc>
          <w:tcPr>
            <w:tcW w:w="1559" w:type="dxa"/>
          </w:tcPr>
          <w:p w14:paraId="0AB96546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056EE1E9" w14:textId="77777777" w:rsidR="00D04436" w:rsidRPr="00D04436" w:rsidRDefault="00D04436" w:rsidP="005F69FB">
            <w:pPr>
              <w:rPr>
                <w:rFonts w:ascii="Arial" w:hAnsi="Arial" w:cs="Arial"/>
              </w:rPr>
            </w:pPr>
          </w:p>
        </w:tc>
      </w:tr>
    </w:tbl>
    <w:p w14:paraId="7FDFCF57" w14:textId="71E42B42" w:rsidR="001A64FF" w:rsidRPr="00A2376E" w:rsidRDefault="001A64FF" w:rsidP="001A64FF">
      <w:pPr>
        <w:rPr>
          <w:rFonts w:ascii="Arial" w:hAnsi="Arial" w:cs="Arial"/>
          <w:b/>
          <w:sz w:val="22"/>
        </w:rPr>
      </w:pPr>
    </w:p>
    <w:p w14:paraId="721AEC5B" w14:textId="6990A38D" w:rsidR="008916CD" w:rsidRPr="00A2376E" w:rsidRDefault="008916CD" w:rsidP="001A64FF">
      <w:pPr>
        <w:rPr>
          <w:rFonts w:ascii="Arial" w:hAnsi="Arial" w:cs="Arial"/>
        </w:rPr>
      </w:pPr>
    </w:p>
    <w:sectPr w:rsidR="008916CD" w:rsidRPr="00A2376E" w:rsidSect="005F69FB">
      <w:headerReference w:type="default" r:id="rId11"/>
      <w:footerReference w:type="default" r:id="rId12"/>
      <w:pgSz w:w="11906" w:h="16838" w:code="9"/>
      <w:pgMar w:top="993" w:right="1304" w:bottom="1135" w:left="1985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AE655" w14:textId="77777777" w:rsidR="000A004E" w:rsidRDefault="000A004E">
      <w:r>
        <w:separator/>
      </w:r>
    </w:p>
    <w:p w14:paraId="69331E0C" w14:textId="77777777" w:rsidR="000A004E" w:rsidRDefault="000A004E"/>
  </w:endnote>
  <w:endnote w:type="continuationSeparator" w:id="0">
    <w:p w14:paraId="57E56913" w14:textId="77777777" w:rsidR="000A004E" w:rsidRDefault="000A004E">
      <w:r>
        <w:continuationSeparator/>
      </w:r>
    </w:p>
    <w:p w14:paraId="16FCD127" w14:textId="77777777" w:rsidR="000A004E" w:rsidRDefault="000A00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d">
    <w:charset w:val="B1"/>
    <w:family w:val="modern"/>
    <w:pitch w:val="fixed"/>
    <w:sig w:usb0="00000801" w:usb1="00000000" w:usb2="00000000" w:usb3="00000000" w:csb0="00000020" w:csb1="00000000"/>
  </w:font>
  <w:font w:name="IrisUPC"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33168" w14:textId="73DC9875" w:rsidR="00FA7273" w:rsidRPr="00664523" w:rsidRDefault="00FA7273" w:rsidP="00F54F25">
    <w:pPr>
      <w:pStyle w:val="Voettekst"/>
      <w:jc w:val="right"/>
      <w:rPr>
        <w:rFonts w:ascii="Arial" w:hAnsi="Arial" w:cs="Arial"/>
        <w:szCs w:val="18"/>
      </w:rPr>
    </w:pPr>
    <w:r w:rsidRPr="00664523">
      <w:rPr>
        <w:rStyle w:val="Paginanummer"/>
        <w:rFonts w:ascii="Arial" w:hAnsi="Arial" w:cs="Arial"/>
        <w:sz w:val="18"/>
        <w:szCs w:val="18"/>
      </w:rPr>
      <w:fldChar w:fldCharType="begin"/>
    </w:r>
    <w:r w:rsidRPr="00664523">
      <w:rPr>
        <w:rStyle w:val="Paginanummer"/>
        <w:rFonts w:ascii="Arial" w:hAnsi="Arial" w:cs="Arial"/>
        <w:sz w:val="18"/>
        <w:szCs w:val="18"/>
      </w:rPr>
      <w:instrText xml:space="preserve"> PAGE   \* MERGEFORMAT </w:instrText>
    </w:r>
    <w:r w:rsidRPr="00664523">
      <w:rPr>
        <w:rStyle w:val="Paginanummer"/>
        <w:rFonts w:ascii="Arial" w:hAnsi="Arial" w:cs="Arial"/>
        <w:sz w:val="18"/>
        <w:szCs w:val="18"/>
      </w:rPr>
      <w:fldChar w:fldCharType="separate"/>
    </w:r>
    <w:r w:rsidR="005F69FB">
      <w:rPr>
        <w:rStyle w:val="Paginanummer"/>
        <w:rFonts w:ascii="Arial" w:hAnsi="Arial" w:cs="Arial"/>
        <w:noProof/>
        <w:sz w:val="18"/>
        <w:szCs w:val="18"/>
      </w:rPr>
      <w:t>2</w:t>
    </w:r>
    <w:r w:rsidRPr="00664523">
      <w:rPr>
        <w:rStyle w:val="Paginanummer"/>
        <w:rFonts w:ascii="Arial" w:hAnsi="Arial" w:cs="Arial"/>
        <w:sz w:val="18"/>
        <w:szCs w:val="18"/>
      </w:rPr>
      <w:fldChar w:fldCharType="end"/>
    </w:r>
    <w:r w:rsidRPr="00664523">
      <w:rPr>
        <w:rStyle w:val="Paginanummer"/>
        <w:rFonts w:ascii="Arial" w:hAnsi="Arial" w:cs="Arial"/>
        <w:sz w:val="18"/>
        <w:szCs w:val="18"/>
      </w:rPr>
      <w:t>/</w:t>
    </w:r>
    <w:r w:rsidRPr="00664523">
      <w:fldChar w:fldCharType="begin"/>
    </w:r>
    <w:r w:rsidRPr="00664523">
      <w:rPr>
        <w:rFonts w:ascii="Arial" w:hAnsi="Arial" w:cs="Arial"/>
        <w:szCs w:val="18"/>
      </w:rPr>
      <w:instrText xml:space="preserve"> NUMPAGES   \* MERGEFORMAT </w:instrText>
    </w:r>
    <w:r w:rsidRPr="00664523">
      <w:fldChar w:fldCharType="separate"/>
    </w:r>
    <w:r w:rsidR="005F69FB" w:rsidRPr="005F69FB">
      <w:rPr>
        <w:rStyle w:val="Paginanummer"/>
        <w:noProof/>
        <w:sz w:val="18"/>
      </w:rPr>
      <w:t>2</w:t>
    </w:r>
    <w:r w:rsidRPr="00664523">
      <w:rPr>
        <w:rStyle w:val="Paginanummer"/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F5D5C" w14:textId="77777777" w:rsidR="000A004E" w:rsidRDefault="000A004E">
      <w:r>
        <w:separator/>
      </w:r>
    </w:p>
    <w:p w14:paraId="389D7E52" w14:textId="77777777" w:rsidR="000A004E" w:rsidRDefault="000A004E"/>
  </w:footnote>
  <w:footnote w:type="continuationSeparator" w:id="0">
    <w:p w14:paraId="69CA9B4C" w14:textId="77777777" w:rsidR="000A004E" w:rsidRDefault="000A004E">
      <w:r>
        <w:continuationSeparator/>
      </w:r>
    </w:p>
    <w:p w14:paraId="1CB49CC9" w14:textId="77777777" w:rsidR="000A004E" w:rsidRDefault="000A00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71AF5" w14:textId="77777777" w:rsidR="00FA7273" w:rsidRDefault="00FA7273">
    <w:pPr>
      <w:pStyle w:val="Koptekst"/>
    </w:pPr>
  </w:p>
  <w:p w14:paraId="1C61EDA4" w14:textId="77777777" w:rsidR="00FA7273" w:rsidRDefault="00FA7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B64F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920E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6C4B64"/>
    <w:multiLevelType w:val="hybridMultilevel"/>
    <w:tmpl w:val="FACE35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24EE4"/>
    <w:multiLevelType w:val="multilevel"/>
    <w:tmpl w:val="C97E8472"/>
    <w:numStyleLink w:val="stlLetteredList"/>
  </w:abstractNum>
  <w:abstractNum w:abstractNumId="4" w15:restartNumberingAfterBreak="0">
    <w:nsid w:val="02CA2EB2"/>
    <w:multiLevelType w:val="multilevel"/>
    <w:tmpl w:val="96420FB0"/>
    <w:numStyleLink w:val="Lijstopsommingctrl5"/>
  </w:abstractNum>
  <w:abstractNum w:abstractNumId="5" w15:restartNumberingAfterBreak="0">
    <w:nsid w:val="03DF3B85"/>
    <w:multiLevelType w:val="hybridMultilevel"/>
    <w:tmpl w:val="DB284A8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92B2507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BC0B5F"/>
    <w:multiLevelType w:val="hybridMultilevel"/>
    <w:tmpl w:val="F3862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7193F"/>
    <w:multiLevelType w:val="hybridMultilevel"/>
    <w:tmpl w:val="6E787CBA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92B2507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220C22"/>
    <w:multiLevelType w:val="multilevel"/>
    <w:tmpl w:val="3D100D44"/>
    <w:numStyleLink w:val="Lijstgenummerdctrl6"/>
  </w:abstractNum>
  <w:abstractNum w:abstractNumId="9" w15:restartNumberingAfterBreak="0">
    <w:nsid w:val="1745786F"/>
    <w:multiLevelType w:val="hybridMultilevel"/>
    <w:tmpl w:val="D484700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9640AD"/>
    <w:multiLevelType w:val="hybridMultilevel"/>
    <w:tmpl w:val="D112416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566CF5"/>
    <w:multiLevelType w:val="hybridMultilevel"/>
    <w:tmpl w:val="F3AE0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A540A9"/>
    <w:multiLevelType w:val="hybridMultilevel"/>
    <w:tmpl w:val="97DA2D9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6835BA"/>
    <w:multiLevelType w:val="multilevel"/>
    <w:tmpl w:val="96420FB0"/>
    <w:numStyleLink w:val="Lijstopsommingctrl5"/>
  </w:abstractNum>
  <w:abstractNum w:abstractNumId="14" w15:restartNumberingAfterBreak="0">
    <w:nsid w:val="2F4E78A8"/>
    <w:multiLevelType w:val="hybridMultilevel"/>
    <w:tmpl w:val="35DEF5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40CEA"/>
    <w:multiLevelType w:val="hybridMultilevel"/>
    <w:tmpl w:val="3CA630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90FD6"/>
    <w:multiLevelType w:val="hybridMultilevel"/>
    <w:tmpl w:val="915E6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7692F"/>
    <w:multiLevelType w:val="hybridMultilevel"/>
    <w:tmpl w:val="FF3090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7947A9"/>
    <w:multiLevelType w:val="multilevel"/>
    <w:tmpl w:val="96420FB0"/>
    <w:styleLink w:val="Lijstopsommingctrl5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sz w:val="18"/>
      </w:rPr>
    </w:lvl>
    <w:lvl w:ilvl="1">
      <w:start w:val="1"/>
      <w:numFmt w:val="bullet"/>
      <w:lvlText w:val="‐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077"/>
        </w:tabs>
        <w:ind w:left="1077" w:hanging="357"/>
      </w:pPr>
      <w:rPr>
        <w:rFonts w:ascii="Calibri" w:hAnsi="Calibri" w:hint="default"/>
        <w:b w:val="0"/>
        <w:i w:val="0"/>
        <w:color w:val="auto"/>
        <w:sz w:val="20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19" w15:restartNumberingAfterBreak="0">
    <w:nsid w:val="4114647D"/>
    <w:multiLevelType w:val="hybridMultilevel"/>
    <w:tmpl w:val="AE649D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540056"/>
    <w:multiLevelType w:val="hybridMultilevel"/>
    <w:tmpl w:val="52A4C13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E42B9"/>
    <w:multiLevelType w:val="hybridMultilevel"/>
    <w:tmpl w:val="E94C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138E4"/>
    <w:multiLevelType w:val="hybridMultilevel"/>
    <w:tmpl w:val="541AC7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6E7D10"/>
    <w:multiLevelType w:val="hybridMultilevel"/>
    <w:tmpl w:val="F01E37B4"/>
    <w:lvl w:ilvl="0" w:tplc="7FEACC0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342983"/>
    <w:multiLevelType w:val="multilevel"/>
    <w:tmpl w:val="3D100D44"/>
    <w:numStyleLink w:val="Lijstgenummerdctrl6"/>
  </w:abstractNum>
  <w:abstractNum w:abstractNumId="25" w15:restartNumberingAfterBreak="0">
    <w:nsid w:val="5BE641A8"/>
    <w:multiLevelType w:val="multilevel"/>
    <w:tmpl w:val="141CCF5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EEE14AD"/>
    <w:multiLevelType w:val="hybridMultilevel"/>
    <w:tmpl w:val="DB284A8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92B2507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A42D33"/>
    <w:multiLevelType w:val="hybridMultilevel"/>
    <w:tmpl w:val="96AE3F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9E2151"/>
    <w:multiLevelType w:val="hybridMultilevel"/>
    <w:tmpl w:val="CA6C24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087648"/>
    <w:multiLevelType w:val="hybridMultilevel"/>
    <w:tmpl w:val="CCDC8CC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92B2507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1871A7"/>
    <w:multiLevelType w:val="hybridMultilevel"/>
    <w:tmpl w:val="BBAA0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046C0"/>
    <w:multiLevelType w:val="hybridMultilevel"/>
    <w:tmpl w:val="F3E415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317EE"/>
    <w:multiLevelType w:val="hybridMultilevel"/>
    <w:tmpl w:val="7B62F4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1B38B1"/>
    <w:multiLevelType w:val="multilevel"/>
    <w:tmpl w:val="A51A60B0"/>
    <w:lvl w:ilvl="0">
      <w:start w:val="1"/>
      <w:numFmt w:val="upperLetter"/>
      <w:pStyle w:val="BijlageKop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BijlageKop2"/>
      <w:lvlText w:val="%1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34" w15:restartNumberingAfterBreak="0">
    <w:nsid w:val="700A0707"/>
    <w:multiLevelType w:val="hybridMultilevel"/>
    <w:tmpl w:val="DB284A8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92B2507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3F4262"/>
    <w:multiLevelType w:val="multilevel"/>
    <w:tmpl w:val="3D100D44"/>
    <w:styleLink w:val="Lijstgenummerdctrl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kern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b w:val="0"/>
        <w:i w:val="0"/>
        <w:sz w:val="2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18"/>
      </w:rPr>
    </w:lvl>
    <w:lvl w:ilvl="3">
      <w:start w:val="1"/>
      <w:numFmt w:val="bullet"/>
      <w:lvlText w:val="›"/>
      <w:lvlJc w:val="left"/>
      <w:pPr>
        <w:tabs>
          <w:tab w:val="num" w:pos="1077"/>
        </w:tabs>
        <w:ind w:left="1077" w:hanging="357"/>
      </w:pPr>
      <w:rPr>
        <w:rFonts w:ascii="Calibri" w:hAnsi="Calibri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63D5A94"/>
    <w:multiLevelType w:val="multilevel"/>
    <w:tmpl w:val="C97E8472"/>
    <w:styleLink w:val="stlLetteredList"/>
    <w:lvl w:ilvl="0">
      <w:start w:val="1"/>
      <w:numFmt w:val="lowerLetter"/>
      <w:lvlRestart w:val="0"/>
      <w:lvlText w:val="%1)"/>
      <w:lvlJc w:val="left"/>
      <w:pPr>
        <w:tabs>
          <w:tab w:val="num" w:pos="1134"/>
        </w:tabs>
        <w:ind w:left="1134" w:hanging="425"/>
      </w:pPr>
      <w:rPr>
        <w:rFonts w:ascii="Verdana" w:hAnsi="Verdana" w:cs="Times New Roman"/>
        <w:sz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7E2A721D"/>
    <w:multiLevelType w:val="multilevel"/>
    <w:tmpl w:val="96420FB0"/>
    <w:numStyleLink w:val="Lijstopsommingctrl5"/>
  </w:abstractNum>
  <w:abstractNum w:abstractNumId="38" w15:restartNumberingAfterBreak="0">
    <w:nsid w:val="7EE623DB"/>
    <w:multiLevelType w:val="hybridMultilevel"/>
    <w:tmpl w:val="4BB6137A"/>
    <w:lvl w:ilvl="0" w:tplc="DE10B4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F84800"/>
    <w:multiLevelType w:val="multilevel"/>
    <w:tmpl w:val="3F368D66"/>
    <w:lvl w:ilvl="0">
      <w:start w:val="1"/>
      <w:numFmt w:val="decimal"/>
      <w:pStyle w:val="stlArtikel"/>
      <w:suff w:val="space"/>
      <w:lvlText w:val="Artikel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tlArtikelTekst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lowerLetter"/>
      <w:pStyle w:val="stlArtikelOpsomming"/>
      <w:lvlText w:val="%3)"/>
      <w:lvlJc w:val="left"/>
      <w:pPr>
        <w:ind w:left="1134" w:hanging="425"/>
      </w:pPr>
      <w:rPr>
        <w:rFonts w:hint="default"/>
      </w:rPr>
    </w:lvl>
    <w:lvl w:ilvl="3">
      <w:start w:val="1"/>
      <w:numFmt w:val="none"/>
      <w:lvlText w:val="%4"/>
      <w:lvlJc w:val="left"/>
      <w:pPr>
        <w:ind w:left="113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1134" w:firstLine="0"/>
      </w:pPr>
      <w:rPr>
        <w:rFonts w:hint="default"/>
      </w:rPr>
    </w:lvl>
    <w:lvl w:ilvl="5">
      <w:start w:val="1"/>
      <w:numFmt w:val="none"/>
      <w:lvlText w:val="%6"/>
      <w:lvlJc w:val="right"/>
      <w:pPr>
        <w:ind w:left="11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firstLine="0"/>
      </w:pPr>
      <w:rPr>
        <w:rFonts w:hint="default"/>
      </w:rPr>
    </w:lvl>
  </w:abstractNum>
  <w:num w:numId="1">
    <w:abstractNumId w:val="33"/>
  </w:num>
  <w:num w:numId="2">
    <w:abstractNumId w:val="33"/>
  </w:num>
  <w:num w:numId="3">
    <w:abstractNumId w:val="25"/>
  </w:num>
  <w:num w:numId="4">
    <w:abstractNumId w:val="25"/>
  </w:num>
  <w:num w:numId="5">
    <w:abstractNumId w:val="25"/>
  </w:num>
  <w:num w:numId="6">
    <w:abstractNumId w:val="35"/>
  </w:num>
  <w:num w:numId="7">
    <w:abstractNumId w:val="18"/>
  </w:num>
  <w:num w:numId="8">
    <w:abstractNumId w:val="8"/>
  </w:num>
  <w:num w:numId="9">
    <w:abstractNumId w:val="13"/>
  </w:num>
  <w:num w:numId="10">
    <w:abstractNumId w:val="24"/>
  </w:num>
  <w:num w:numId="11">
    <w:abstractNumId w:val="1"/>
  </w:num>
  <w:num w:numId="12">
    <w:abstractNumId w:val="0"/>
  </w:num>
  <w:num w:numId="13">
    <w:abstractNumId w:val="37"/>
  </w:num>
  <w:num w:numId="14">
    <w:abstractNumId w:val="4"/>
  </w:num>
  <w:num w:numId="15">
    <w:abstractNumId w:val="16"/>
  </w:num>
  <w:num w:numId="16">
    <w:abstractNumId w:val="14"/>
  </w:num>
  <w:num w:numId="17">
    <w:abstractNumId w:val="20"/>
  </w:num>
  <w:num w:numId="18">
    <w:abstractNumId w:val="10"/>
  </w:num>
  <w:num w:numId="19">
    <w:abstractNumId w:val="31"/>
  </w:num>
  <w:num w:numId="20">
    <w:abstractNumId w:val="22"/>
  </w:num>
  <w:num w:numId="21">
    <w:abstractNumId w:val="29"/>
  </w:num>
  <w:num w:numId="22">
    <w:abstractNumId w:val="17"/>
  </w:num>
  <w:num w:numId="23">
    <w:abstractNumId w:val="23"/>
  </w:num>
  <w:num w:numId="24">
    <w:abstractNumId w:val="32"/>
  </w:num>
  <w:num w:numId="25">
    <w:abstractNumId w:val="27"/>
  </w:num>
  <w:num w:numId="26">
    <w:abstractNumId w:val="11"/>
  </w:num>
  <w:num w:numId="27">
    <w:abstractNumId w:val="39"/>
  </w:num>
  <w:num w:numId="28">
    <w:abstractNumId w:val="36"/>
  </w:num>
  <w:num w:numId="29">
    <w:abstractNumId w:val="3"/>
  </w:num>
  <w:num w:numId="30">
    <w:abstractNumId w:val="6"/>
  </w:num>
  <w:num w:numId="31">
    <w:abstractNumId w:val="19"/>
  </w:num>
  <w:num w:numId="32">
    <w:abstractNumId w:val="9"/>
  </w:num>
  <w:num w:numId="33">
    <w:abstractNumId w:val="28"/>
  </w:num>
  <w:num w:numId="34">
    <w:abstractNumId w:val="15"/>
  </w:num>
  <w:num w:numId="35">
    <w:abstractNumId w:val="5"/>
  </w:num>
  <w:num w:numId="36">
    <w:abstractNumId w:val="7"/>
  </w:num>
  <w:num w:numId="37">
    <w:abstractNumId w:val="38"/>
  </w:num>
  <w:num w:numId="38">
    <w:abstractNumId w:val="21"/>
  </w:num>
  <w:num w:numId="39">
    <w:abstractNumId w:val="26"/>
  </w:num>
  <w:num w:numId="40">
    <w:abstractNumId w:val="34"/>
  </w:num>
  <w:num w:numId="41">
    <w:abstractNumId w:val="30"/>
  </w:num>
  <w:num w:numId="42">
    <w:abstractNumId w:val="2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1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627"/>
    <w:rsid w:val="0000622C"/>
    <w:rsid w:val="000129EF"/>
    <w:rsid w:val="0001597B"/>
    <w:rsid w:val="00026F43"/>
    <w:rsid w:val="00027937"/>
    <w:rsid w:val="000318B1"/>
    <w:rsid w:val="00036ECC"/>
    <w:rsid w:val="000542B9"/>
    <w:rsid w:val="0006219E"/>
    <w:rsid w:val="0006249A"/>
    <w:rsid w:val="00072C7A"/>
    <w:rsid w:val="000731B8"/>
    <w:rsid w:val="000831AF"/>
    <w:rsid w:val="00086E56"/>
    <w:rsid w:val="00086F89"/>
    <w:rsid w:val="000876C4"/>
    <w:rsid w:val="00090C7E"/>
    <w:rsid w:val="000924BA"/>
    <w:rsid w:val="000955F5"/>
    <w:rsid w:val="00095BBA"/>
    <w:rsid w:val="00097E27"/>
    <w:rsid w:val="000A004E"/>
    <w:rsid w:val="000B2200"/>
    <w:rsid w:val="000B351F"/>
    <w:rsid w:val="000C4218"/>
    <w:rsid w:val="000C5051"/>
    <w:rsid w:val="000D3C83"/>
    <w:rsid w:val="000D5ECA"/>
    <w:rsid w:val="000E2D8F"/>
    <w:rsid w:val="000E495C"/>
    <w:rsid w:val="000F2F3D"/>
    <w:rsid w:val="001016DC"/>
    <w:rsid w:val="00106D8E"/>
    <w:rsid w:val="00113A38"/>
    <w:rsid w:val="00114868"/>
    <w:rsid w:val="00130615"/>
    <w:rsid w:val="0013263B"/>
    <w:rsid w:val="00132FF1"/>
    <w:rsid w:val="00141EE1"/>
    <w:rsid w:val="00143961"/>
    <w:rsid w:val="00143C07"/>
    <w:rsid w:val="00155280"/>
    <w:rsid w:val="00164A95"/>
    <w:rsid w:val="00164C1C"/>
    <w:rsid w:val="001904EA"/>
    <w:rsid w:val="001A448A"/>
    <w:rsid w:val="001A4CDF"/>
    <w:rsid w:val="001A64FF"/>
    <w:rsid w:val="001D1CDB"/>
    <w:rsid w:val="001D7A75"/>
    <w:rsid w:val="001E2AA5"/>
    <w:rsid w:val="001E5F7A"/>
    <w:rsid w:val="001F0962"/>
    <w:rsid w:val="001F463E"/>
    <w:rsid w:val="001F643D"/>
    <w:rsid w:val="001F7229"/>
    <w:rsid w:val="00206EDB"/>
    <w:rsid w:val="002139A7"/>
    <w:rsid w:val="002154F0"/>
    <w:rsid w:val="0022198F"/>
    <w:rsid w:val="0022422D"/>
    <w:rsid w:val="00225BEA"/>
    <w:rsid w:val="00231249"/>
    <w:rsid w:val="00240BCC"/>
    <w:rsid w:val="002467CF"/>
    <w:rsid w:val="00256C85"/>
    <w:rsid w:val="00263D99"/>
    <w:rsid w:val="00273BAC"/>
    <w:rsid w:val="002759B2"/>
    <w:rsid w:val="002816A6"/>
    <w:rsid w:val="002843C3"/>
    <w:rsid w:val="002927F3"/>
    <w:rsid w:val="00294069"/>
    <w:rsid w:val="002A0065"/>
    <w:rsid w:val="002A7B33"/>
    <w:rsid w:val="002B2F9E"/>
    <w:rsid w:val="002B7A24"/>
    <w:rsid w:val="002C3F74"/>
    <w:rsid w:val="002C4219"/>
    <w:rsid w:val="002C6718"/>
    <w:rsid w:val="002D01B5"/>
    <w:rsid w:val="002D220E"/>
    <w:rsid w:val="002D43A1"/>
    <w:rsid w:val="002D72F8"/>
    <w:rsid w:val="002F2686"/>
    <w:rsid w:val="002F46DF"/>
    <w:rsid w:val="002F4C19"/>
    <w:rsid w:val="002F7587"/>
    <w:rsid w:val="00306E45"/>
    <w:rsid w:val="0031214F"/>
    <w:rsid w:val="00315BB9"/>
    <w:rsid w:val="00322651"/>
    <w:rsid w:val="003324CA"/>
    <w:rsid w:val="0034530F"/>
    <w:rsid w:val="00360603"/>
    <w:rsid w:val="0036326B"/>
    <w:rsid w:val="00377C68"/>
    <w:rsid w:val="003837B1"/>
    <w:rsid w:val="00383DF0"/>
    <w:rsid w:val="00386145"/>
    <w:rsid w:val="0039306B"/>
    <w:rsid w:val="003962CD"/>
    <w:rsid w:val="003A141F"/>
    <w:rsid w:val="003A3159"/>
    <w:rsid w:val="003A352D"/>
    <w:rsid w:val="003A45DE"/>
    <w:rsid w:val="003A59FE"/>
    <w:rsid w:val="003B22F0"/>
    <w:rsid w:val="003B3D36"/>
    <w:rsid w:val="003C05DC"/>
    <w:rsid w:val="003C711D"/>
    <w:rsid w:val="003D31D6"/>
    <w:rsid w:val="003D6702"/>
    <w:rsid w:val="003E7A25"/>
    <w:rsid w:val="003F0393"/>
    <w:rsid w:val="004067A4"/>
    <w:rsid w:val="004074F6"/>
    <w:rsid w:val="00407871"/>
    <w:rsid w:val="004110F5"/>
    <w:rsid w:val="00413DEA"/>
    <w:rsid w:val="00425DBC"/>
    <w:rsid w:val="00443206"/>
    <w:rsid w:val="00444220"/>
    <w:rsid w:val="00456A5D"/>
    <w:rsid w:val="00457B6C"/>
    <w:rsid w:val="00471D5F"/>
    <w:rsid w:val="00473FA0"/>
    <w:rsid w:val="00482AD4"/>
    <w:rsid w:val="004911E1"/>
    <w:rsid w:val="004B72A6"/>
    <w:rsid w:val="004C7724"/>
    <w:rsid w:val="004D03F1"/>
    <w:rsid w:val="004D1F45"/>
    <w:rsid w:val="004E08AF"/>
    <w:rsid w:val="004E299D"/>
    <w:rsid w:val="004E2D3E"/>
    <w:rsid w:val="004E7070"/>
    <w:rsid w:val="004E7DD2"/>
    <w:rsid w:val="004F1595"/>
    <w:rsid w:val="00511205"/>
    <w:rsid w:val="005167C8"/>
    <w:rsid w:val="00524C39"/>
    <w:rsid w:val="0054073C"/>
    <w:rsid w:val="0054350D"/>
    <w:rsid w:val="00547B73"/>
    <w:rsid w:val="00571CD5"/>
    <w:rsid w:val="005732BC"/>
    <w:rsid w:val="005806BE"/>
    <w:rsid w:val="0058199E"/>
    <w:rsid w:val="00597EAD"/>
    <w:rsid w:val="005A32CC"/>
    <w:rsid w:val="005B1D91"/>
    <w:rsid w:val="005B3075"/>
    <w:rsid w:val="005B3678"/>
    <w:rsid w:val="005B3BE7"/>
    <w:rsid w:val="005B6DCB"/>
    <w:rsid w:val="005C1347"/>
    <w:rsid w:val="005C213A"/>
    <w:rsid w:val="005D0219"/>
    <w:rsid w:val="005D2EF1"/>
    <w:rsid w:val="005D3A55"/>
    <w:rsid w:val="005E32E8"/>
    <w:rsid w:val="005E5323"/>
    <w:rsid w:val="005F3B99"/>
    <w:rsid w:val="005F4161"/>
    <w:rsid w:val="005F4E0C"/>
    <w:rsid w:val="005F54F3"/>
    <w:rsid w:val="005F55C2"/>
    <w:rsid w:val="005F69FB"/>
    <w:rsid w:val="006045DB"/>
    <w:rsid w:val="00615A28"/>
    <w:rsid w:val="00625554"/>
    <w:rsid w:val="00625DB5"/>
    <w:rsid w:val="006267D8"/>
    <w:rsid w:val="00651EC1"/>
    <w:rsid w:val="00657431"/>
    <w:rsid w:val="0066010E"/>
    <w:rsid w:val="00662466"/>
    <w:rsid w:val="00664523"/>
    <w:rsid w:val="00667D41"/>
    <w:rsid w:val="00671619"/>
    <w:rsid w:val="00675E6C"/>
    <w:rsid w:val="00676A8A"/>
    <w:rsid w:val="00677B8A"/>
    <w:rsid w:val="006921A2"/>
    <w:rsid w:val="006A007A"/>
    <w:rsid w:val="006A2F47"/>
    <w:rsid w:val="006B2CA0"/>
    <w:rsid w:val="006B2F4D"/>
    <w:rsid w:val="006C41E6"/>
    <w:rsid w:val="006C67A6"/>
    <w:rsid w:val="006D0A98"/>
    <w:rsid w:val="006D1507"/>
    <w:rsid w:val="006D2B74"/>
    <w:rsid w:val="006E024F"/>
    <w:rsid w:val="006E044D"/>
    <w:rsid w:val="006F0B87"/>
    <w:rsid w:val="00705B5D"/>
    <w:rsid w:val="0072319E"/>
    <w:rsid w:val="00724801"/>
    <w:rsid w:val="007331FE"/>
    <w:rsid w:val="00734627"/>
    <w:rsid w:val="00746473"/>
    <w:rsid w:val="0077407C"/>
    <w:rsid w:val="0077524C"/>
    <w:rsid w:val="00776454"/>
    <w:rsid w:val="00776631"/>
    <w:rsid w:val="00777D39"/>
    <w:rsid w:val="007846FC"/>
    <w:rsid w:val="00787D17"/>
    <w:rsid w:val="00793149"/>
    <w:rsid w:val="00797166"/>
    <w:rsid w:val="007A2CB2"/>
    <w:rsid w:val="007B6324"/>
    <w:rsid w:val="007C48CD"/>
    <w:rsid w:val="007C4B4D"/>
    <w:rsid w:val="007E355F"/>
    <w:rsid w:val="007F52F4"/>
    <w:rsid w:val="007F7282"/>
    <w:rsid w:val="00802896"/>
    <w:rsid w:val="00816977"/>
    <w:rsid w:val="008234CF"/>
    <w:rsid w:val="008250B6"/>
    <w:rsid w:val="00835B9C"/>
    <w:rsid w:val="00840734"/>
    <w:rsid w:val="00841F05"/>
    <w:rsid w:val="00842609"/>
    <w:rsid w:val="0084768E"/>
    <w:rsid w:val="0085071C"/>
    <w:rsid w:val="0085347D"/>
    <w:rsid w:val="008549F4"/>
    <w:rsid w:val="008553C7"/>
    <w:rsid w:val="00874EB7"/>
    <w:rsid w:val="00875573"/>
    <w:rsid w:val="00883006"/>
    <w:rsid w:val="008855CC"/>
    <w:rsid w:val="008916CD"/>
    <w:rsid w:val="008B373E"/>
    <w:rsid w:val="008C42B4"/>
    <w:rsid w:val="008D222B"/>
    <w:rsid w:val="008D449B"/>
    <w:rsid w:val="008D49C0"/>
    <w:rsid w:val="008D7FD5"/>
    <w:rsid w:val="008E6194"/>
    <w:rsid w:val="008E77D2"/>
    <w:rsid w:val="00901148"/>
    <w:rsid w:val="009044F1"/>
    <w:rsid w:val="009107C5"/>
    <w:rsid w:val="00921089"/>
    <w:rsid w:val="009269F7"/>
    <w:rsid w:val="009300FB"/>
    <w:rsid w:val="00931216"/>
    <w:rsid w:val="00931384"/>
    <w:rsid w:val="009333DD"/>
    <w:rsid w:val="00935575"/>
    <w:rsid w:val="00944A33"/>
    <w:rsid w:val="009621F6"/>
    <w:rsid w:val="009754D7"/>
    <w:rsid w:val="009776B8"/>
    <w:rsid w:val="00980EAD"/>
    <w:rsid w:val="00980FFA"/>
    <w:rsid w:val="00986A99"/>
    <w:rsid w:val="009901BF"/>
    <w:rsid w:val="009949FF"/>
    <w:rsid w:val="009956BA"/>
    <w:rsid w:val="00996687"/>
    <w:rsid w:val="00997060"/>
    <w:rsid w:val="009B0874"/>
    <w:rsid w:val="009B2C9B"/>
    <w:rsid w:val="009D178E"/>
    <w:rsid w:val="009D66A7"/>
    <w:rsid w:val="009E0B13"/>
    <w:rsid w:val="009E6B88"/>
    <w:rsid w:val="009F1F4B"/>
    <w:rsid w:val="00A2376E"/>
    <w:rsid w:val="00A23DF0"/>
    <w:rsid w:val="00A307CA"/>
    <w:rsid w:val="00A427E8"/>
    <w:rsid w:val="00A463BC"/>
    <w:rsid w:val="00A51E0C"/>
    <w:rsid w:val="00A557EF"/>
    <w:rsid w:val="00A55D45"/>
    <w:rsid w:val="00A7629B"/>
    <w:rsid w:val="00A84FEA"/>
    <w:rsid w:val="00A85089"/>
    <w:rsid w:val="00A90D7E"/>
    <w:rsid w:val="00AA4CA5"/>
    <w:rsid w:val="00AB081E"/>
    <w:rsid w:val="00AB22DF"/>
    <w:rsid w:val="00AB2FD4"/>
    <w:rsid w:val="00AC0AEE"/>
    <w:rsid w:val="00AC10BC"/>
    <w:rsid w:val="00AC33F0"/>
    <w:rsid w:val="00AC3BEB"/>
    <w:rsid w:val="00AC7549"/>
    <w:rsid w:val="00AD3601"/>
    <w:rsid w:val="00AE4113"/>
    <w:rsid w:val="00AF0BE0"/>
    <w:rsid w:val="00AF5545"/>
    <w:rsid w:val="00B05399"/>
    <w:rsid w:val="00B15E6F"/>
    <w:rsid w:val="00B32958"/>
    <w:rsid w:val="00B3433B"/>
    <w:rsid w:val="00B41DAC"/>
    <w:rsid w:val="00B44847"/>
    <w:rsid w:val="00B55A83"/>
    <w:rsid w:val="00B62C41"/>
    <w:rsid w:val="00B72137"/>
    <w:rsid w:val="00B8274D"/>
    <w:rsid w:val="00B86A94"/>
    <w:rsid w:val="00BA3FC0"/>
    <w:rsid w:val="00BB2727"/>
    <w:rsid w:val="00BC14B3"/>
    <w:rsid w:val="00BD0197"/>
    <w:rsid w:val="00C073C6"/>
    <w:rsid w:val="00C17B0A"/>
    <w:rsid w:val="00C224FB"/>
    <w:rsid w:val="00C25F43"/>
    <w:rsid w:val="00C3282A"/>
    <w:rsid w:val="00C36B30"/>
    <w:rsid w:val="00C401B3"/>
    <w:rsid w:val="00C51C8E"/>
    <w:rsid w:val="00C5200F"/>
    <w:rsid w:val="00C60973"/>
    <w:rsid w:val="00C612EF"/>
    <w:rsid w:val="00C62E69"/>
    <w:rsid w:val="00C645CF"/>
    <w:rsid w:val="00C81B35"/>
    <w:rsid w:val="00C869E8"/>
    <w:rsid w:val="00C906B9"/>
    <w:rsid w:val="00C921E2"/>
    <w:rsid w:val="00C93070"/>
    <w:rsid w:val="00CC3321"/>
    <w:rsid w:val="00CC35DB"/>
    <w:rsid w:val="00CC7F9F"/>
    <w:rsid w:val="00CD296A"/>
    <w:rsid w:val="00CF3797"/>
    <w:rsid w:val="00D0139D"/>
    <w:rsid w:val="00D04436"/>
    <w:rsid w:val="00D07C50"/>
    <w:rsid w:val="00D13E16"/>
    <w:rsid w:val="00D15D8C"/>
    <w:rsid w:val="00D20A8B"/>
    <w:rsid w:val="00D22FD8"/>
    <w:rsid w:val="00D27185"/>
    <w:rsid w:val="00D31A65"/>
    <w:rsid w:val="00D556AB"/>
    <w:rsid w:val="00D71D0A"/>
    <w:rsid w:val="00D72FC7"/>
    <w:rsid w:val="00D74CD9"/>
    <w:rsid w:val="00D75EE2"/>
    <w:rsid w:val="00D808DD"/>
    <w:rsid w:val="00D84EF5"/>
    <w:rsid w:val="00D87777"/>
    <w:rsid w:val="00D879A4"/>
    <w:rsid w:val="00D9153B"/>
    <w:rsid w:val="00DA3923"/>
    <w:rsid w:val="00DA4E52"/>
    <w:rsid w:val="00DA7BCB"/>
    <w:rsid w:val="00DB28F6"/>
    <w:rsid w:val="00DB3109"/>
    <w:rsid w:val="00DB4287"/>
    <w:rsid w:val="00DC7642"/>
    <w:rsid w:val="00E0006A"/>
    <w:rsid w:val="00E12E65"/>
    <w:rsid w:val="00E151B5"/>
    <w:rsid w:val="00E16E84"/>
    <w:rsid w:val="00E30394"/>
    <w:rsid w:val="00E3275A"/>
    <w:rsid w:val="00E3323A"/>
    <w:rsid w:val="00E55D99"/>
    <w:rsid w:val="00E6797F"/>
    <w:rsid w:val="00E767BE"/>
    <w:rsid w:val="00EA0D13"/>
    <w:rsid w:val="00EB4274"/>
    <w:rsid w:val="00EC0CAE"/>
    <w:rsid w:val="00ED4702"/>
    <w:rsid w:val="00EE7740"/>
    <w:rsid w:val="00EF3430"/>
    <w:rsid w:val="00F03210"/>
    <w:rsid w:val="00F10B51"/>
    <w:rsid w:val="00F16283"/>
    <w:rsid w:val="00F16312"/>
    <w:rsid w:val="00F1730F"/>
    <w:rsid w:val="00F17802"/>
    <w:rsid w:val="00F17B7A"/>
    <w:rsid w:val="00F31352"/>
    <w:rsid w:val="00F4226E"/>
    <w:rsid w:val="00F45121"/>
    <w:rsid w:val="00F547D9"/>
    <w:rsid w:val="00F54F25"/>
    <w:rsid w:val="00F64077"/>
    <w:rsid w:val="00F67089"/>
    <w:rsid w:val="00F70E99"/>
    <w:rsid w:val="00F7234B"/>
    <w:rsid w:val="00F725A9"/>
    <w:rsid w:val="00F823A5"/>
    <w:rsid w:val="00F84DB8"/>
    <w:rsid w:val="00F930A9"/>
    <w:rsid w:val="00F94EED"/>
    <w:rsid w:val="00FA42CE"/>
    <w:rsid w:val="00FA7273"/>
    <w:rsid w:val="00FC6EC0"/>
    <w:rsid w:val="00FD2B0E"/>
    <w:rsid w:val="00FD540B"/>
    <w:rsid w:val="00FF7594"/>
    <w:rsid w:val="058DF54C"/>
    <w:rsid w:val="07FD5CA9"/>
    <w:rsid w:val="0A20CC19"/>
    <w:rsid w:val="30E71893"/>
    <w:rsid w:val="371792DC"/>
    <w:rsid w:val="3DCF4774"/>
    <w:rsid w:val="4A17A10F"/>
    <w:rsid w:val="52F017B4"/>
    <w:rsid w:val="58B097CC"/>
    <w:rsid w:val="601562AB"/>
    <w:rsid w:val="637A4774"/>
    <w:rsid w:val="63C327C5"/>
    <w:rsid w:val="663F9E2F"/>
    <w:rsid w:val="6FA82F93"/>
    <w:rsid w:val="7129DB78"/>
    <w:rsid w:val="7347A3F7"/>
    <w:rsid w:val="74A19384"/>
    <w:rsid w:val="75DACDB8"/>
    <w:rsid w:val="76A46762"/>
    <w:rsid w:val="7B9B278D"/>
    <w:rsid w:val="7CB3FA7C"/>
    <w:rsid w:val="7D459E96"/>
    <w:rsid w:val="7F5C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73535D"/>
  <w15:docId w15:val="{6AE37CD3-338F-4493-976C-3CE18EDB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F10B51"/>
    <w:pPr>
      <w:spacing w:line="300" w:lineRule="atLeast"/>
    </w:pPr>
    <w:rPr>
      <w:rFonts w:ascii="Calibri" w:hAnsi="Calibri"/>
    </w:rPr>
  </w:style>
  <w:style w:type="paragraph" w:styleId="Kop1">
    <w:name w:val="heading 1"/>
    <w:basedOn w:val="Standaard"/>
    <w:next w:val="Standaard"/>
    <w:qFormat/>
    <w:rsid w:val="00443206"/>
    <w:pPr>
      <w:keepNext/>
      <w:pageBreakBefore/>
      <w:numPr>
        <w:numId w:val="5"/>
      </w:numPr>
      <w:tabs>
        <w:tab w:val="num" w:pos="0"/>
      </w:tabs>
      <w:spacing w:after="360" w:line="320" w:lineRule="atLeast"/>
      <w:ind w:left="0" w:hanging="680"/>
      <w:outlineLvl w:val="0"/>
    </w:pPr>
    <w:rPr>
      <w:b/>
      <w:bCs/>
      <w:caps/>
      <w:kern w:val="32"/>
      <w:sz w:val="30"/>
      <w:szCs w:val="32"/>
      <w:lang w:val="x-none" w:eastAsia="x-none"/>
    </w:rPr>
  </w:style>
  <w:style w:type="paragraph" w:styleId="Kop2">
    <w:name w:val="heading 2"/>
    <w:basedOn w:val="Kop1"/>
    <w:next w:val="Standaard"/>
    <w:link w:val="Kop2Char"/>
    <w:qFormat/>
    <w:rsid w:val="00705B5D"/>
    <w:pPr>
      <w:pageBreakBefore w:val="0"/>
      <w:numPr>
        <w:ilvl w:val="1"/>
      </w:numPr>
      <w:spacing w:before="240" w:after="60" w:line="300" w:lineRule="atLeast"/>
      <w:ind w:left="0" w:hanging="680"/>
      <w:outlineLvl w:val="1"/>
    </w:pPr>
    <w:rPr>
      <w:bCs w:val="0"/>
      <w:iCs/>
      <w:caps w:val="0"/>
      <w:sz w:val="20"/>
      <w:szCs w:val="28"/>
    </w:rPr>
  </w:style>
  <w:style w:type="paragraph" w:styleId="Kop3">
    <w:name w:val="heading 3"/>
    <w:basedOn w:val="Kop1"/>
    <w:next w:val="Standaard"/>
    <w:qFormat/>
    <w:rsid w:val="00705B5D"/>
    <w:pPr>
      <w:pageBreakBefore w:val="0"/>
      <w:numPr>
        <w:ilvl w:val="2"/>
      </w:numPr>
      <w:spacing w:before="240" w:after="60" w:line="300" w:lineRule="atLeast"/>
      <w:ind w:left="0" w:hanging="680"/>
      <w:outlineLvl w:val="2"/>
    </w:pPr>
    <w:rPr>
      <w:bCs w:val="0"/>
      <w:caps w:val="0"/>
      <w:sz w:val="18"/>
      <w:szCs w:val="26"/>
    </w:rPr>
  </w:style>
  <w:style w:type="paragraph" w:styleId="Kop4">
    <w:name w:val="heading 4"/>
    <w:basedOn w:val="Standaard"/>
    <w:next w:val="Standaard"/>
    <w:link w:val="Kop4Char"/>
    <w:qFormat/>
    <w:rsid w:val="00F10B51"/>
    <w:pPr>
      <w:keepNext/>
      <w:spacing w:before="240"/>
      <w:outlineLvl w:val="3"/>
    </w:pPr>
    <w:rPr>
      <w:bCs/>
      <w:caps/>
      <w:color w:val="009EAD"/>
      <w:szCs w:val="28"/>
    </w:rPr>
  </w:style>
  <w:style w:type="paragraph" w:styleId="Kop5">
    <w:name w:val="heading 5"/>
    <w:basedOn w:val="Kop4"/>
    <w:next w:val="Standaard"/>
    <w:qFormat/>
    <w:rsid w:val="00875573"/>
    <w:pPr>
      <w:outlineLvl w:val="4"/>
    </w:pPr>
    <w:rPr>
      <w:cap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Kop1"/>
    <w:next w:val="Standaard"/>
    <w:link w:val="BijlageKop1Char"/>
    <w:qFormat/>
    <w:rsid w:val="00705B5D"/>
    <w:pPr>
      <w:numPr>
        <w:numId w:val="2"/>
      </w:numPr>
      <w:spacing w:line="300" w:lineRule="atLeast"/>
      <w:ind w:left="0"/>
    </w:pPr>
    <w:rPr>
      <w:caps w:val="0"/>
    </w:rPr>
  </w:style>
  <w:style w:type="paragraph" w:customStyle="1" w:styleId="BijlageKop2">
    <w:name w:val="Bijlage Kop 2"/>
    <w:basedOn w:val="Kop2"/>
    <w:next w:val="Standaard"/>
    <w:link w:val="BijlageKop2Char"/>
    <w:qFormat/>
    <w:rsid w:val="00705B5D"/>
    <w:pPr>
      <w:numPr>
        <w:numId w:val="2"/>
      </w:numPr>
      <w:ind w:left="0"/>
    </w:pPr>
    <w:rPr>
      <w:bCs/>
      <w:sz w:val="22"/>
    </w:rPr>
  </w:style>
  <w:style w:type="paragraph" w:styleId="Bijschrift">
    <w:name w:val="caption"/>
    <w:basedOn w:val="Standaard"/>
    <w:next w:val="Standaard"/>
    <w:qFormat/>
    <w:rsid w:val="00DB28F6"/>
    <w:pPr>
      <w:keepNext/>
      <w:keepLines/>
      <w:spacing w:before="120" w:after="120" w:line="320" w:lineRule="atLeast"/>
    </w:pPr>
    <w:rPr>
      <w:b/>
      <w:bCs/>
      <w:color w:val="009EAD"/>
      <w:sz w:val="18"/>
      <w:lang w:val="x-none" w:eastAsia="x-none"/>
    </w:rPr>
  </w:style>
  <w:style w:type="paragraph" w:styleId="Datum">
    <w:name w:val="Date"/>
    <w:basedOn w:val="Standaard"/>
    <w:next w:val="Standaard"/>
    <w:link w:val="DatumChar"/>
    <w:semiHidden/>
    <w:unhideWhenUsed/>
    <w:rsid w:val="00F10B51"/>
    <w:rPr>
      <w:b/>
      <w:lang w:val="x-none" w:eastAsia="x-none"/>
    </w:rPr>
  </w:style>
  <w:style w:type="paragraph" w:styleId="Inhopg1">
    <w:name w:val="toc 1"/>
    <w:basedOn w:val="Standaard"/>
    <w:next w:val="Standaard"/>
    <w:autoRedefine/>
    <w:uiPriority w:val="39"/>
    <w:unhideWhenUsed/>
    <w:rsid w:val="00D75EE2"/>
    <w:pPr>
      <w:tabs>
        <w:tab w:val="left" w:pos="567"/>
        <w:tab w:val="right" w:pos="7938"/>
      </w:tabs>
      <w:spacing w:before="320" w:line="320" w:lineRule="atLeast"/>
      <w:ind w:left="567" w:right="964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D75EE2"/>
    <w:pPr>
      <w:tabs>
        <w:tab w:val="left" w:pos="567"/>
        <w:tab w:val="right" w:pos="7938"/>
      </w:tabs>
      <w:spacing w:line="320" w:lineRule="atLeast"/>
      <w:ind w:left="567" w:right="851" w:hanging="567"/>
    </w:pPr>
  </w:style>
  <w:style w:type="paragraph" w:styleId="Inhopg3">
    <w:name w:val="toc 3"/>
    <w:basedOn w:val="Inhopg2"/>
    <w:next w:val="Standaard"/>
    <w:autoRedefine/>
    <w:semiHidden/>
    <w:unhideWhenUsed/>
    <w:rsid w:val="00F10B51"/>
  </w:style>
  <w:style w:type="paragraph" w:customStyle="1" w:styleId="Kop1ongenummerd">
    <w:name w:val="Kop 1 ongenummerd"/>
    <w:basedOn w:val="Kop1"/>
    <w:next w:val="Standaard"/>
    <w:rsid w:val="00F10B51"/>
    <w:pPr>
      <w:numPr>
        <w:numId w:val="0"/>
      </w:numPr>
    </w:pPr>
    <w:rPr>
      <w:szCs w:val="20"/>
    </w:rPr>
  </w:style>
  <w:style w:type="paragraph" w:styleId="Koptekst">
    <w:name w:val="header"/>
    <w:basedOn w:val="Standaard"/>
    <w:link w:val="KoptekstChar"/>
    <w:rsid w:val="00777D39"/>
    <w:pPr>
      <w:tabs>
        <w:tab w:val="center" w:pos="4536"/>
        <w:tab w:val="right" w:pos="9072"/>
      </w:tabs>
      <w:spacing w:before="120" w:line="240" w:lineRule="auto"/>
    </w:pPr>
    <w:rPr>
      <w:sz w:val="18"/>
      <w:lang w:val="x-none" w:eastAsia="x-none"/>
    </w:rPr>
  </w:style>
  <w:style w:type="numbering" w:customStyle="1" w:styleId="Lijstgenummerdctrl6">
    <w:name w:val="Lijst genummerd (ctrl+6)"/>
    <w:basedOn w:val="Geenlijst"/>
    <w:rsid w:val="006D0A98"/>
    <w:pPr>
      <w:numPr>
        <w:numId w:val="6"/>
      </w:numPr>
    </w:pPr>
  </w:style>
  <w:style w:type="numbering" w:customStyle="1" w:styleId="Lijstopsommingctrl5">
    <w:name w:val="Lijst opsomming (ctrl+5)"/>
    <w:basedOn w:val="Geenlijst"/>
    <w:rsid w:val="00F10B51"/>
    <w:pPr>
      <w:numPr>
        <w:numId w:val="7"/>
      </w:numPr>
    </w:pPr>
  </w:style>
  <w:style w:type="character" w:styleId="Paginanummer">
    <w:name w:val="page number"/>
    <w:semiHidden/>
    <w:unhideWhenUsed/>
    <w:rsid w:val="00F10B51"/>
    <w:rPr>
      <w:sz w:val="20"/>
    </w:rPr>
  </w:style>
  <w:style w:type="paragraph" w:customStyle="1" w:styleId="refStatus">
    <w:name w:val="refStatus"/>
    <w:basedOn w:val="Standaard"/>
    <w:next w:val="Standaard"/>
    <w:semiHidden/>
    <w:rsid w:val="00F10B51"/>
    <w:rPr>
      <w:rFonts w:cs="Arial"/>
      <w:noProof/>
    </w:rPr>
  </w:style>
  <w:style w:type="paragraph" w:customStyle="1" w:styleId="refSubTitel">
    <w:name w:val="refSubTitel"/>
    <w:basedOn w:val="Standaard"/>
    <w:next w:val="Standaard"/>
    <w:semiHidden/>
    <w:rsid w:val="00F10B51"/>
    <w:rPr>
      <w:b/>
      <w:sz w:val="22"/>
      <w:szCs w:val="22"/>
    </w:rPr>
  </w:style>
  <w:style w:type="paragraph" w:customStyle="1" w:styleId="refTitel">
    <w:name w:val="refTitel"/>
    <w:basedOn w:val="Standaard"/>
    <w:next w:val="Standaard"/>
    <w:semiHidden/>
    <w:rsid w:val="00F10B51"/>
    <w:pPr>
      <w:spacing w:after="320"/>
    </w:pPr>
    <w:rPr>
      <w:b/>
      <w:caps/>
      <w:sz w:val="30"/>
      <w:szCs w:val="26"/>
    </w:rPr>
  </w:style>
  <w:style w:type="paragraph" w:customStyle="1" w:styleId="refCopyright">
    <w:name w:val="refCopyright"/>
    <w:basedOn w:val="Standaard"/>
    <w:rsid w:val="00875573"/>
  </w:style>
  <w:style w:type="paragraph" w:styleId="Titel">
    <w:name w:val="Title"/>
    <w:basedOn w:val="refTitel"/>
    <w:next w:val="Standaard"/>
    <w:link w:val="TitelChar"/>
    <w:qFormat/>
    <w:rsid w:val="00F10B51"/>
    <w:pPr>
      <w:pageBreakBefore/>
    </w:pPr>
    <w:rPr>
      <w:noProof/>
      <w:lang w:val="x-none" w:eastAsia="x-none"/>
    </w:rPr>
  </w:style>
  <w:style w:type="table" w:customStyle="1" w:styleId="VKATabelgroenblauw">
    <w:name w:val="VKA Tabel groenblauw"/>
    <w:basedOn w:val="Standaardtabel"/>
    <w:rsid w:val="00F10B51"/>
    <w:pPr>
      <w:spacing w:line="300" w:lineRule="exact"/>
    </w:pPr>
    <w:rPr>
      <w:rFonts w:ascii="Calibri" w:hAnsi="Calibri"/>
    </w:rPr>
    <w:tblPr>
      <w:tblInd w:w="57" w:type="dxa"/>
      <w:tblBorders>
        <w:bottom w:val="single" w:sz="4" w:space="0" w:color="009EAD"/>
        <w:insideH w:val="single" w:sz="4" w:space="0" w:color="009EAD"/>
      </w:tblBorders>
      <w:tblCellMar>
        <w:top w:w="28" w:type="dxa"/>
        <w:left w:w="57" w:type="dxa"/>
        <w:bottom w:w="28" w:type="dxa"/>
      </w:tblCellMar>
    </w:tblPr>
    <w:tcPr>
      <w:shd w:val="clear" w:color="auto" w:fill="auto"/>
    </w:tcPr>
    <w:tblStylePr w:type="firstRow">
      <w:pPr>
        <w:keepNext/>
        <w:keepLines/>
        <w:pageBreakBefore w:val="0"/>
        <w:widowControl/>
        <w:suppressLineNumbers w:val="0"/>
        <w:suppressAutoHyphens w:val="0"/>
        <w:wordWrap/>
      </w:pPr>
      <w:rPr>
        <w:i w:val="0"/>
        <w:color w:val="FFFFFF"/>
      </w:rPr>
      <w:tblPr/>
      <w:trPr>
        <w:tblHeader/>
      </w:trPr>
      <w:tcPr>
        <w:tc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nil"/>
          <w:insideV w:val="nil"/>
          <w:tl2br w:val="nil"/>
          <w:tr2bl w:val="nil"/>
        </w:tcBorders>
        <w:shd w:val="clear" w:color="auto" w:fill="009EAD"/>
      </w:tc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groenblauw">
    <w:name w:val="VKA tabel subtiel groenblauw"/>
    <w:basedOn w:val="VKATabelgroenblauw"/>
    <w:rsid w:val="00F10B51"/>
    <w:tblPr/>
    <w:tcPr>
      <w:shd w:val="clear" w:color="auto" w:fill="auto"/>
    </w:tcPr>
    <w:tblStylePr w:type="firstRow">
      <w:pPr>
        <w:keepNext/>
        <w:keepLines/>
        <w:pageBreakBefore w:val="0"/>
        <w:widowControl/>
        <w:suppressLineNumbers w:val="0"/>
        <w:suppressAutoHyphens w:val="0"/>
        <w:wordWrap/>
      </w:pPr>
      <w:rPr>
        <w:rFonts w:ascii="Rod" w:hAnsi="Rod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nil"/>
          <w:bottom w:val="single" w:sz="8" w:space="0" w:color="009EAD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blauw">
    <w:name w:val="VKA Tabel blauw"/>
    <w:basedOn w:val="VKAtabelsubtielgroenblauw"/>
    <w:rsid w:val="00F10B51"/>
    <w:tblPr>
      <w:tblBorders>
        <w:bottom w:val="single" w:sz="4" w:space="0" w:color="26547C"/>
        <w:insideH w:val="single" w:sz="4" w:space="0" w:color="26547C"/>
      </w:tblBorders>
    </w:tblPr>
    <w:tcPr>
      <w:shd w:val="clear" w:color="auto" w:fill="auto"/>
    </w:tcPr>
    <w:tblStylePr w:type="firstRow">
      <w:pPr>
        <w:keepNext/>
        <w:keepLines/>
        <w:pageBreakBefore w:val="0"/>
        <w:widowControl/>
        <w:suppressLineNumbers w:val="0"/>
        <w:suppressAutoHyphens w:val="0"/>
        <w:wordWrap/>
      </w:pPr>
      <w:rPr>
        <w:rFonts w:ascii="Rod" w:hAnsi="Rod"/>
        <w:b w:val="0"/>
        <w:i w:val="0"/>
        <w:color w:val="FFFFFF"/>
        <w:sz w:val="20"/>
      </w:rPr>
      <w:tblPr/>
      <w:trPr>
        <w:tblHeader/>
      </w:trPr>
      <w:tcPr>
        <w:tcBorders>
          <w:top w:val="single" w:sz="6" w:space="0" w:color="26547C"/>
          <w:left w:val="single" w:sz="6" w:space="0" w:color="26547C"/>
          <w:bottom w:val="single" w:sz="6" w:space="0" w:color="26547C"/>
          <w:right w:val="single" w:sz="6" w:space="0" w:color="26547C"/>
          <w:insideH w:val="nil"/>
          <w:insideV w:val="nil"/>
          <w:tl2br w:val="nil"/>
          <w:tr2bl w:val="nil"/>
        </w:tcBorders>
        <w:shd w:val="clear" w:color="auto" w:fill="26547C"/>
      </w:tc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raster">
    <w:name w:val="VKA tabel raster"/>
    <w:basedOn w:val="VKAtabelsubtielgroenblauw"/>
    <w:rsid w:val="00F10B51"/>
    <w:tblPr>
      <w:tblBorders>
        <w:left w:val="single" w:sz="4" w:space="0" w:color="F9D616"/>
        <w:bottom w:val="none" w:sz="0" w:space="0" w:color="auto"/>
        <w:right w:val="single" w:sz="4" w:space="0" w:color="F9D616"/>
        <w:insideH w:val="none" w:sz="0" w:space="0" w:color="auto"/>
        <w:insideV w:val="single" w:sz="4" w:space="0" w:color="F9D616"/>
      </w:tblBorders>
    </w:tblPr>
    <w:tcPr>
      <w:shd w:val="clear" w:color="auto" w:fill="auto"/>
    </w:tcPr>
    <w:tblStylePr w:type="firstRow">
      <w:pPr>
        <w:keepNext/>
        <w:keepLines/>
        <w:pageBreakBefore w:val="0"/>
        <w:widowControl/>
        <w:suppressLineNumbers w:val="0"/>
        <w:suppressAutoHyphens w:val="0"/>
        <w:wordWrap/>
      </w:pPr>
      <w:rPr>
        <w:rFonts w:ascii="Rod" w:hAnsi="Rod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single" w:sz="4" w:space="0" w:color="F9D616"/>
          <w:bottom w:val="single" w:sz="8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magenta">
    <w:name w:val="VKA tabel subtiel magenta"/>
    <w:basedOn w:val="VKAtabelsubtielgroenblauw"/>
    <w:rsid w:val="00F10B51"/>
    <w:tblPr>
      <w:tblBorders>
        <w:bottom w:val="single" w:sz="4" w:space="0" w:color="84216B"/>
        <w:insideH w:val="single" w:sz="4" w:space="0" w:color="84216B"/>
      </w:tblBorders>
    </w:tblPr>
    <w:tcPr>
      <w:shd w:val="clear" w:color="auto" w:fill="auto"/>
    </w:tcPr>
    <w:tblStylePr w:type="firstRow">
      <w:pPr>
        <w:keepNext/>
        <w:keepLines/>
        <w:pageBreakBefore w:val="0"/>
        <w:widowControl/>
        <w:suppressLineNumbers w:val="0"/>
        <w:suppressAutoHyphens w:val="0"/>
        <w:wordWrap/>
      </w:pPr>
      <w:rPr>
        <w:rFonts w:ascii="Rod" w:hAnsi="Rod"/>
        <w:b/>
        <w:i w:val="0"/>
        <w:color w:val="84216B"/>
        <w:sz w:val="20"/>
      </w:rPr>
      <w:tblPr/>
      <w:trPr>
        <w:tblHeader/>
      </w:trPr>
      <w:tcPr>
        <w:tcBorders>
          <w:top w:val="single" w:sz="8" w:space="0" w:color="84216B"/>
          <w:left w:val="nil"/>
          <w:bottom w:val="single" w:sz="8" w:space="0" w:color="84216B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rood">
    <w:name w:val="VKA tabel subtiel rood"/>
    <w:basedOn w:val="VKAtabelsubtielgroenblauw"/>
    <w:rsid w:val="00F10B51"/>
    <w:tblPr>
      <w:tblBorders>
        <w:bottom w:val="single" w:sz="4" w:space="0" w:color="AA1948"/>
        <w:insideH w:val="single" w:sz="4" w:space="0" w:color="AA1948"/>
      </w:tblBorders>
    </w:tblPr>
    <w:tcPr>
      <w:shd w:val="clear" w:color="auto" w:fill="auto"/>
    </w:tcPr>
    <w:tblStylePr w:type="firstRow">
      <w:pPr>
        <w:keepNext/>
        <w:keepLines/>
        <w:pageBreakBefore w:val="0"/>
        <w:widowControl/>
        <w:suppressLineNumbers w:val="0"/>
        <w:suppressAutoHyphens w:val="0"/>
        <w:wordWrap/>
      </w:pPr>
      <w:rPr>
        <w:rFonts w:ascii="IrisUPC" w:hAnsi="IrisUPC"/>
        <w:b/>
        <w:i w:val="0"/>
        <w:color w:val="AA1948"/>
        <w:sz w:val="20"/>
      </w:rPr>
      <w:tblPr/>
      <w:trPr>
        <w:tblHeader/>
      </w:trPr>
      <w:tcPr>
        <w:tcBorders>
          <w:top w:val="single" w:sz="8" w:space="0" w:color="AA1948"/>
          <w:left w:val="nil"/>
          <w:bottom w:val="single" w:sz="8" w:space="0" w:color="AA1948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noottekst">
    <w:name w:val="footnote text"/>
    <w:basedOn w:val="Standaard"/>
    <w:link w:val="VoetnoottekstChar"/>
    <w:semiHidden/>
    <w:rsid w:val="00F10B51"/>
    <w:rPr>
      <w:sz w:val="18"/>
    </w:rPr>
  </w:style>
  <w:style w:type="paragraph" w:styleId="Voettekst">
    <w:name w:val="footer"/>
    <w:basedOn w:val="Standaard"/>
    <w:link w:val="VoettekstChar"/>
    <w:rsid w:val="00F10B51"/>
    <w:pPr>
      <w:tabs>
        <w:tab w:val="right" w:pos="8051"/>
      </w:tabs>
    </w:pPr>
    <w:rPr>
      <w:sz w:val="18"/>
      <w:lang w:val="x-none" w:eastAsia="x-none"/>
    </w:rPr>
  </w:style>
  <w:style w:type="character" w:customStyle="1" w:styleId="VoettekstChar">
    <w:name w:val="Voettekst Char"/>
    <w:link w:val="Voettekst"/>
    <w:rsid w:val="00B55A83"/>
    <w:rPr>
      <w:rFonts w:ascii="Calibri" w:hAnsi="Calibri"/>
      <w:sz w:val="18"/>
      <w:lang w:val="x-none" w:eastAsia="x-none" w:bidi="ar-SA"/>
    </w:rPr>
  </w:style>
  <w:style w:type="character" w:styleId="Zwaar">
    <w:name w:val="Strong"/>
    <w:qFormat/>
    <w:rsid w:val="00B55A83"/>
    <w:rPr>
      <w:b/>
      <w:bCs/>
    </w:rPr>
  </w:style>
  <w:style w:type="character" w:customStyle="1" w:styleId="DatumChar">
    <w:name w:val="Datum Char"/>
    <w:link w:val="Datum"/>
    <w:rsid w:val="00B55A83"/>
    <w:rPr>
      <w:rFonts w:ascii="Calibri" w:hAnsi="Calibri"/>
      <w:b/>
      <w:lang w:val="x-none" w:eastAsia="x-none" w:bidi="ar-SA"/>
    </w:rPr>
  </w:style>
  <w:style w:type="paragraph" w:customStyle="1" w:styleId="VKAMetakopjes">
    <w:name w:val="VKA Metakopjes"/>
    <w:basedOn w:val="Standaard"/>
    <w:rsid w:val="00AE4113"/>
    <w:rPr>
      <w:caps/>
      <w:color w:val="009EAD"/>
      <w:sz w:val="18"/>
    </w:rPr>
  </w:style>
  <w:style w:type="character" w:customStyle="1" w:styleId="TitelChar">
    <w:name w:val="Titel Char"/>
    <w:link w:val="Titel"/>
    <w:rsid w:val="00B55A83"/>
    <w:rPr>
      <w:rFonts w:ascii="Calibri" w:hAnsi="Calibri"/>
      <w:b/>
      <w:caps/>
      <w:noProof/>
      <w:sz w:val="30"/>
      <w:szCs w:val="26"/>
      <w:lang w:val="x-none" w:eastAsia="x-none" w:bidi="ar-SA"/>
    </w:rPr>
  </w:style>
  <w:style w:type="character" w:customStyle="1" w:styleId="Kop4Char">
    <w:name w:val="Kop 4 Char"/>
    <w:link w:val="Kop4"/>
    <w:rsid w:val="00B55A83"/>
    <w:rPr>
      <w:rFonts w:ascii="Calibri" w:hAnsi="Calibri"/>
      <w:bCs/>
      <w:caps/>
      <w:color w:val="009EAD"/>
      <w:szCs w:val="28"/>
      <w:lang w:val="nl-NL" w:eastAsia="nl-NL" w:bidi="ar-SA"/>
    </w:rPr>
  </w:style>
  <w:style w:type="character" w:styleId="Hyperlink">
    <w:name w:val="Hyperlink"/>
    <w:uiPriority w:val="99"/>
    <w:unhideWhenUsed/>
    <w:rsid w:val="00B55A83"/>
    <w:rPr>
      <w:color w:val="0000FF"/>
      <w:u w:val="single"/>
    </w:rPr>
  </w:style>
  <w:style w:type="character" w:customStyle="1" w:styleId="BijlageKop1Char">
    <w:name w:val="Bijlage Kop 1 Char"/>
    <w:basedOn w:val="Standaardalinea-lettertype"/>
    <w:link w:val="BijlageKop1"/>
    <w:rsid w:val="00705B5D"/>
    <w:rPr>
      <w:rFonts w:ascii="Calibri" w:hAnsi="Calibri"/>
      <w:b/>
      <w:bCs/>
      <w:color w:val="009EAD"/>
      <w:kern w:val="32"/>
      <w:sz w:val="30"/>
      <w:szCs w:val="32"/>
      <w:lang w:val="x-none" w:eastAsia="x-none" w:bidi="ar-SA"/>
    </w:rPr>
  </w:style>
  <w:style w:type="character" w:customStyle="1" w:styleId="BijlageKop2Char">
    <w:name w:val="Bijlage Kop 2 Char"/>
    <w:link w:val="BijlageKop2"/>
    <w:rsid w:val="00705B5D"/>
    <w:rPr>
      <w:rFonts w:ascii="Calibri" w:hAnsi="Calibri"/>
      <w:b/>
      <w:bCs/>
      <w:iCs/>
      <w:kern w:val="32"/>
      <w:sz w:val="22"/>
      <w:szCs w:val="28"/>
      <w:lang w:val="x-none" w:eastAsia="x-none" w:bidi="ar-SA"/>
    </w:rPr>
  </w:style>
  <w:style w:type="paragraph" w:styleId="Documentstructuur">
    <w:name w:val="Document Map"/>
    <w:basedOn w:val="Standaard"/>
    <w:semiHidden/>
    <w:rsid w:val="00DB28F6"/>
    <w:pPr>
      <w:shd w:val="clear" w:color="auto" w:fill="000080"/>
    </w:pPr>
    <w:rPr>
      <w:rFonts w:ascii="Tahoma" w:hAnsi="Tahoma" w:cs="Tahoma"/>
    </w:rPr>
  </w:style>
  <w:style w:type="character" w:customStyle="1" w:styleId="KoptekstChar">
    <w:name w:val="Koptekst Char"/>
    <w:link w:val="Koptekst"/>
    <w:rsid w:val="00777D39"/>
    <w:rPr>
      <w:rFonts w:ascii="Calibri" w:hAnsi="Calibri"/>
      <w:sz w:val="18"/>
      <w:lang w:val="x-none" w:eastAsia="x-none" w:bidi="ar-SA"/>
    </w:rPr>
  </w:style>
  <w:style w:type="table" w:styleId="Tabelraster">
    <w:name w:val="Table Grid"/>
    <w:basedOn w:val="Standaardtabel"/>
    <w:uiPriority w:val="99"/>
    <w:rsid w:val="00143961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KAtabelrasterkoploos">
    <w:name w:val="VKA tabel raster koploos"/>
    <w:basedOn w:val="VKAtabelraster"/>
    <w:rsid w:val="003E7A25"/>
    <w:tblPr/>
    <w:tcPr>
      <w:shd w:val="clear" w:color="auto" w:fill="auto"/>
    </w:tcPr>
    <w:tblStylePr w:type="firstRow">
      <w:pPr>
        <w:keepNext/>
        <w:keepLines/>
        <w:pageBreakBefore w:val="0"/>
        <w:widowControl/>
        <w:suppressLineNumbers w:val="0"/>
        <w:suppressAutoHyphens w:val="0"/>
        <w:wordWrap/>
      </w:pPr>
      <w:rPr>
        <w:rFonts w:ascii="Cambria" w:hAnsi="Cambria"/>
        <w:b w:val="0"/>
        <w:i w:val="0"/>
        <w:color w:val="auto"/>
        <w:sz w:val="20"/>
      </w:rPr>
      <w:tblPr/>
      <w:trPr>
        <w:tblHeader/>
      </w:trPr>
      <w:tcPr>
        <w:tcBorders>
          <w:top w:val="single" w:sz="4" w:space="0" w:color="009EAD"/>
          <w:left w:val="single" w:sz="4" w:space="0" w:color="F9D616"/>
          <w:bottom w:val="single" w:sz="4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rsid w:val="00901148"/>
    <w:rPr>
      <w:vertAlign w:val="superscript"/>
    </w:rPr>
  </w:style>
  <w:style w:type="paragraph" w:styleId="Lijstalinea">
    <w:name w:val="List Paragraph"/>
    <w:basedOn w:val="Standaard"/>
    <w:uiPriority w:val="34"/>
    <w:qFormat/>
    <w:rsid w:val="00C9307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6A2F47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rsid w:val="006A2F47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2F47"/>
    <w:rPr>
      <w:rFonts w:ascii="Calibri" w:hAnsi="Calibri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6A2F47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6A2F47"/>
    <w:rPr>
      <w:rFonts w:ascii="Calibri" w:hAnsi="Calibri"/>
      <w:b/>
      <w:bCs/>
      <w:sz w:val="24"/>
      <w:szCs w:val="24"/>
    </w:rPr>
  </w:style>
  <w:style w:type="paragraph" w:styleId="Ballontekst">
    <w:name w:val="Balloon Text"/>
    <w:basedOn w:val="Standaard"/>
    <w:link w:val="BallontekstChar"/>
    <w:rsid w:val="006A2F4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6A2F47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rsid w:val="00256C85"/>
    <w:rPr>
      <w:rFonts w:ascii="Calibri" w:hAnsi="Calibri"/>
      <w:b/>
      <w:iCs/>
      <w:kern w:val="32"/>
      <w:szCs w:val="28"/>
      <w:lang w:val="x-none" w:eastAsia="x-none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E77D2"/>
    <w:rPr>
      <w:rFonts w:ascii="Calibri" w:hAnsi="Calibri"/>
      <w:sz w:val="18"/>
    </w:rPr>
  </w:style>
  <w:style w:type="paragraph" w:customStyle="1" w:styleId="stlArtikel">
    <w:name w:val="stlArtikel"/>
    <w:basedOn w:val="Standaard"/>
    <w:next w:val="stlArtikelTekst"/>
    <w:rsid w:val="008E77D2"/>
    <w:pPr>
      <w:keepNext/>
      <w:numPr>
        <w:numId w:val="27"/>
      </w:numPr>
      <w:spacing w:before="180" w:after="200" w:line="240" w:lineRule="auto"/>
    </w:pPr>
    <w:rPr>
      <w:rFonts w:asciiTheme="minorHAnsi" w:eastAsia="PMingLiU" w:hAnsiTheme="minorHAnsi" w:cstheme="minorBidi"/>
      <w:b/>
      <w:color w:val="000000" w:themeColor="text1"/>
      <w:szCs w:val="18"/>
      <w:lang w:eastAsia="zh-TW" w:bidi="hi-IN"/>
    </w:rPr>
  </w:style>
  <w:style w:type="paragraph" w:customStyle="1" w:styleId="stlArtikelOpsomming">
    <w:name w:val="stlArtikelOpsomming"/>
    <w:basedOn w:val="Standaard"/>
    <w:qFormat/>
    <w:rsid w:val="008E77D2"/>
    <w:pPr>
      <w:numPr>
        <w:ilvl w:val="2"/>
        <w:numId w:val="27"/>
      </w:numPr>
      <w:spacing w:line="260" w:lineRule="atLeast"/>
    </w:pPr>
    <w:rPr>
      <w:rFonts w:asciiTheme="minorHAnsi" w:eastAsia="PMingLiU" w:hAnsiTheme="minorHAnsi" w:cstheme="minorBidi"/>
      <w:color w:val="000000" w:themeColor="text1"/>
      <w:sz w:val="18"/>
      <w:szCs w:val="18"/>
      <w:lang w:eastAsia="zh-TW" w:bidi="hi-IN"/>
    </w:rPr>
  </w:style>
  <w:style w:type="paragraph" w:customStyle="1" w:styleId="stlArtikelTekst">
    <w:name w:val="stlArtikelTekst"/>
    <w:basedOn w:val="Standaard"/>
    <w:qFormat/>
    <w:rsid w:val="008E77D2"/>
    <w:pPr>
      <w:numPr>
        <w:ilvl w:val="1"/>
        <w:numId w:val="27"/>
      </w:numPr>
      <w:spacing w:line="260" w:lineRule="atLeast"/>
    </w:pPr>
    <w:rPr>
      <w:rFonts w:asciiTheme="minorHAnsi" w:eastAsia="PMingLiU" w:hAnsiTheme="minorHAnsi" w:cstheme="minorBidi"/>
      <w:color w:val="000000" w:themeColor="text1"/>
      <w:sz w:val="18"/>
      <w:szCs w:val="18"/>
      <w:lang w:eastAsia="zh-TW" w:bidi="hi-IN"/>
    </w:rPr>
  </w:style>
  <w:style w:type="numbering" w:customStyle="1" w:styleId="stlLetteredList">
    <w:name w:val="stlLetteredList"/>
    <w:rsid w:val="008E77D2"/>
    <w:pPr>
      <w:numPr>
        <w:numId w:val="28"/>
      </w:numPr>
    </w:pPr>
  </w:style>
  <w:style w:type="paragraph" w:customStyle="1" w:styleId="stlVet">
    <w:name w:val="stlVet"/>
    <w:basedOn w:val="Standaard"/>
    <w:qFormat/>
    <w:rsid w:val="008E77D2"/>
    <w:pPr>
      <w:spacing w:line="260" w:lineRule="atLeast"/>
    </w:pPr>
    <w:rPr>
      <w:rFonts w:asciiTheme="minorHAnsi" w:eastAsia="PMingLiU" w:hAnsiTheme="minorHAnsi" w:cstheme="minorBidi"/>
      <w:b/>
      <w:szCs w:val="18"/>
      <w:lang w:eastAsia="zh-TW" w:bidi="hi-IN"/>
    </w:rPr>
  </w:style>
  <w:style w:type="paragraph" w:styleId="Eindnoottekst">
    <w:name w:val="endnote text"/>
    <w:basedOn w:val="Standaard"/>
    <w:link w:val="EindnoottekstChar"/>
    <w:rsid w:val="00F54F25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rsid w:val="00F54F25"/>
    <w:rPr>
      <w:rFonts w:ascii="Calibri" w:hAnsi="Calibri"/>
    </w:rPr>
  </w:style>
  <w:style w:type="character" w:styleId="Eindnootmarkering">
    <w:name w:val="endnote reference"/>
    <w:basedOn w:val="Standaardalinea-lettertype"/>
    <w:rsid w:val="00F54F25"/>
    <w:rPr>
      <w:vertAlign w:val="superscript"/>
    </w:rPr>
  </w:style>
  <w:style w:type="character" w:styleId="GevolgdeHyperlink">
    <w:name w:val="FollowedHyperlink"/>
    <w:basedOn w:val="Standaardalinea-lettertype"/>
    <w:rsid w:val="00F54F25"/>
    <w:rPr>
      <w:color w:val="800080" w:themeColor="followedHyperlink"/>
      <w:u w:val="single"/>
    </w:rPr>
  </w:style>
  <w:style w:type="table" w:styleId="Lijsttabel3-Accent1">
    <w:name w:val="List Table 3 Accent 1"/>
    <w:basedOn w:val="Standaardtabel"/>
    <w:uiPriority w:val="48"/>
    <w:rsid w:val="002B2F9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Revisie">
    <w:name w:val="Revision"/>
    <w:hidden/>
    <w:uiPriority w:val="99"/>
    <w:semiHidden/>
    <w:rsid w:val="00931216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3E8DB41AD994F9DCE0BAED1E9F32F" ma:contentTypeVersion="9" ma:contentTypeDescription="Een nieuw document maken." ma:contentTypeScope="" ma:versionID="c8e76fc7106aec6c059fd151e4e318e9">
  <xsd:schema xmlns:xsd="http://www.w3.org/2001/XMLSchema" xmlns:xs="http://www.w3.org/2001/XMLSchema" xmlns:p="http://schemas.microsoft.com/office/2006/metadata/properties" xmlns:ns2="a40c6d4a-28d9-4096-967e-a594d0216f89" xmlns:ns3="43597516-79fe-4661-8af2-6a0f1c1003b0" targetNamespace="http://schemas.microsoft.com/office/2006/metadata/properties" ma:root="true" ma:fieldsID="40a4718f1a046e8d15fc0c9eeb269161" ns2:_="" ns3:_="">
    <xsd:import namespace="a40c6d4a-28d9-4096-967e-a594d0216f89"/>
    <xsd:import namespace="43597516-79fe-4661-8af2-6a0f1c100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c6d4a-28d9-4096-967e-a594d0216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6dec7f85-a9d7-4c7a-9206-676116ff95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97516-79fe-4661-8af2-6a0f1c1003b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3eec97-5284-49c4-b8db-7decfa2525ce}" ma:internalName="TaxCatchAll" ma:showField="CatchAllData" ma:web="43597516-79fe-4661-8af2-6a0f1c1003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597516-79fe-4661-8af2-6a0f1c1003b0" xsi:nil="true"/>
    <lcf76f155ced4ddcb4097134ff3c332f xmlns="a40c6d4a-28d9-4096-967e-a594d0216f8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637A-9BD3-49AD-85F5-37235361C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c6d4a-28d9-4096-967e-a594d0216f89"/>
    <ds:schemaRef ds:uri="43597516-79fe-4661-8af2-6a0f1c100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19E707-E92C-4DE9-8C1C-CD1CE77EE1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FE82E9-D4EA-4FFE-AF66-1DCC5A012AD3}">
  <ds:schemaRefs>
    <ds:schemaRef ds:uri="http://schemas.microsoft.com/office/2006/metadata/properties"/>
    <ds:schemaRef ds:uri="http://schemas.microsoft.com/office/infopath/2007/PartnerControls"/>
    <ds:schemaRef ds:uri="43597516-79fe-4661-8af2-6a0f1c1003b0"/>
    <ds:schemaRef ds:uri="a40c6d4a-28d9-4096-967e-a594d0216f89"/>
  </ds:schemaRefs>
</ds:datastoreItem>
</file>

<file path=customXml/itemProps4.xml><?xml version="1.0" encoding="utf-8"?>
<ds:datastoreItem xmlns:ds="http://schemas.openxmlformats.org/officeDocument/2006/customXml" ds:itemID="{3D45E66F-C9F8-425F-9A85-45B6BFB7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Eissens</dc:creator>
  <cp:keywords/>
  <dc:description/>
  <cp:lastModifiedBy>Franssen, Ger</cp:lastModifiedBy>
  <cp:revision>2</cp:revision>
  <dcterms:created xsi:type="dcterms:W3CDTF">2022-06-13T14:50:00Z</dcterms:created>
  <dcterms:modified xsi:type="dcterms:W3CDTF">2022-06-13T14:50:00Z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0x010100FBE3E8DB41AD994F9DCE0BAED1E9F32F</vt:lpwstr>
  </property>
  <property fmtid="{D5CDD505-2E9C-101B-9397-08002B2CF9AE}" pid="3" name="Order">
    <vt:i4>38100</vt:i4>
  </property>
  <property fmtid="{D5CDD505-2E9C-101B-9397-08002B2CF9AE}" pid="4" name="_CopySource">
    <vt:lpwstr>https://365kennisnet-my.sharepoint.com/personal/d_linden_kennisnet_nl/Documents/Certificeringsschema/Indiening Certificeringsschema Edustandaard/certificeringsschema/5. Certificeringsschema_toezicht.docx</vt:lpwstr>
  </property>
</Properties>
</file>