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CA91" w14:textId="77777777" w:rsidR="00A65D3A" w:rsidRPr="005939F7" w:rsidRDefault="00A65D3A" w:rsidP="00843BA7">
      <w:pPr>
        <w:pStyle w:val="bijlagen"/>
      </w:pPr>
    </w:p>
    <w:p w14:paraId="3007F265" w14:textId="77777777" w:rsidR="00622F95" w:rsidRPr="005939F7" w:rsidRDefault="00622F95" w:rsidP="007F1EBA">
      <w:pPr>
        <w:pStyle w:val="bijlagen"/>
      </w:pPr>
    </w:p>
    <w:p w14:paraId="63961E0C" w14:textId="12F8E0F3" w:rsidR="007F1EBA" w:rsidRPr="00194C8F" w:rsidRDefault="00604AEC" w:rsidP="007F1EBA">
      <w:pPr>
        <w:rPr>
          <w:b/>
          <w:sz w:val="32"/>
          <w:szCs w:val="32"/>
          <w:lang w:val="en-US"/>
        </w:rPr>
      </w:pPr>
      <w:proofErr w:type="spellStart"/>
      <w:r w:rsidRPr="00194C8F">
        <w:rPr>
          <w:b/>
          <w:sz w:val="32"/>
          <w:szCs w:val="32"/>
          <w:lang w:val="en-US"/>
        </w:rPr>
        <w:t>Bijlage</w:t>
      </w:r>
      <w:proofErr w:type="spellEnd"/>
      <w:r w:rsidRPr="00194C8F">
        <w:rPr>
          <w:b/>
          <w:sz w:val="32"/>
          <w:szCs w:val="32"/>
          <w:lang w:val="en-US"/>
        </w:rPr>
        <w:t xml:space="preserve"> </w:t>
      </w:r>
      <w:r w:rsidR="004C2005" w:rsidRPr="00194C8F">
        <w:rPr>
          <w:b/>
          <w:sz w:val="32"/>
          <w:szCs w:val="32"/>
          <w:lang w:val="en-US"/>
        </w:rPr>
        <w:t>5</w:t>
      </w:r>
      <w:r w:rsidRPr="00194C8F">
        <w:rPr>
          <w:b/>
          <w:sz w:val="32"/>
          <w:szCs w:val="32"/>
          <w:lang w:val="en-US"/>
        </w:rPr>
        <w:t xml:space="preserve"> Social Return </w:t>
      </w:r>
      <w:proofErr w:type="spellStart"/>
      <w:r w:rsidRPr="00194C8F">
        <w:rPr>
          <w:b/>
          <w:sz w:val="32"/>
          <w:szCs w:val="32"/>
          <w:lang w:val="en-US"/>
        </w:rPr>
        <w:t>verplichting</w:t>
      </w:r>
      <w:proofErr w:type="spellEnd"/>
    </w:p>
    <w:p w14:paraId="110B97F7" w14:textId="77777777" w:rsidR="007F1EBA" w:rsidRPr="00194C8F" w:rsidRDefault="007F1EBA" w:rsidP="007F1EBA">
      <w:pPr>
        <w:rPr>
          <w:lang w:val="en-US"/>
        </w:rPr>
      </w:pPr>
    </w:p>
    <w:p w14:paraId="04D19DE6" w14:textId="77777777" w:rsidR="007F1EBA" w:rsidRPr="00194C8F" w:rsidRDefault="00604AEC" w:rsidP="007F1EBA">
      <w:pPr>
        <w:rPr>
          <w:b/>
          <w:lang w:val="en-US"/>
        </w:rPr>
      </w:pPr>
      <w:proofErr w:type="spellStart"/>
      <w:r w:rsidRPr="00194C8F">
        <w:rPr>
          <w:b/>
          <w:lang w:val="en-US"/>
        </w:rPr>
        <w:t>Definities</w:t>
      </w:r>
      <w:proofErr w:type="spellEnd"/>
      <w:r w:rsidRPr="00194C8F">
        <w:rPr>
          <w:b/>
          <w:lang w:val="en-US"/>
        </w:rPr>
        <w:t xml:space="preserve"> Social Return</w:t>
      </w:r>
    </w:p>
    <w:p w14:paraId="78A338BF" w14:textId="77777777" w:rsidR="007F1EBA" w:rsidRPr="00194C8F" w:rsidRDefault="007F1EBA" w:rsidP="007F1EBA">
      <w:pPr>
        <w:rPr>
          <w:lang w:val="en-US"/>
        </w:rPr>
      </w:pPr>
    </w:p>
    <w:p w14:paraId="28C5006F" w14:textId="77777777" w:rsidR="007F1EBA" w:rsidRPr="00194C8F" w:rsidRDefault="00604AEC" w:rsidP="007F1EBA">
      <w:pPr>
        <w:rPr>
          <w:lang w:val="en-US"/>
        </w:rPr>
      </w:pPr>
      <w:r w:rsidRPr="00194C8F">
        <w:rPr>
          <w:i/>
          <w:lang w:val="en-US"/>
        </w:rPr>
        <w:t>Social Return</w:t>
      </w:r>
      <w:r w:rsidRPr="00194C8F">
        <w:rPr>
          <w:lang w:val="en-US"/>
        </w:rPr>
        <w:t xml:space="preserve"> </w:t>
      </w:r>
    </w:p>
    <w:p w14:paraId="28AE5E58" w14:textId="77777777" w:rsidR="007F1EBA" w:rsidRPr="005939F7" w:rsidRDefault="00604AEC" w:rsidP="007F1EBA">
      <w:r w:rsidRPr="005939F7">
        <w:t>Social Return houdt in dat een percentage van de ingediende inschrijfsom door de Opdrachtnemer wordt geïnvesteerd in werkgelegenheid voor werkzoekenden die (vaak) een afstand tot de arbeidsmarkt hebben, hierna te noemen Social Return-medewerker(s).</w:t>
      </w:r>
    </w:p>
    <w:p w14:paraId="44661C67" w14:textId="77777777" w:rsidR="007F1EBA" w:rsidRPr="005939F7" w:rsidRDefault="007F1EBA" w:rsidP="007F1EBA"/>
    <w:p w14:paraId="1C5C6B5E" w14:textId="77777777" w:rsidR="007F1EBA" w:rsidRPr="005939F7" w:rsidRDefault="00604AEC" w:rsidP="007F1EBA">
      <w:pPr>
        <w:rPr>
          <w:b/>
        </w:rPr>
      </w:pPr>
      <w:r w:rsidRPr="005939F7">
        <w:rPr>
          <w:b/>
        </w:rPr>
        <w:t>Doelgroepomschrijving</w:t>
      </w:r>
    </w:p>
    <w:p w14:paraId="208FC7B9" w14:textId="77777777" w:rsidR="007F1EBA" w:rsidRPr="005939F7" w:rsidRDefault="00604AEC" w:rsidP="007F1EBA">
      <w:r w:rsidRPr="005939F7">
        <w:t xml:space="preserve">De doelgroepen die tot Social Return behoren zijn personen uit de volgende categorieën: </w:t>
      </w:r>
    </w:p>
    <w:p w14:paraId="46EDBE20" w14:textId="77777777" w:rsidR="007A50FA" w:rsidRPr="005939F7" w:rsidRDefault="007A50FA" w:rsidP="007F1EBA"/>
    <w:p w14:paraId="29A3BB2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Participatiewet, Wet Inkomensvoorziening Oudere en gedeeltelijk Arbeidsongeschikte Werkloze werknemers (IOAW) en Inkomensvoorziening zelfstandigen (IOAZ); </w:t>
      </w:r>
    </w:p>
    <w:p w14:paraId="094E8AE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WW’ers die 1 jaar of langer een WW-uitkering ontvangen; </w:t>
      </w:r>
    </w:p>
    <w:p w14:paraId="25327B75"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Arbeidsongeschiktheidsuitkering (WIA), Werkhervatting Gedeeltelijk Arbeidsgeschikten (WGA), Wet arbeidsongeschiktheidsverzekering zelfstandigen (WAZ);</w:t>
      </w:r>
    </w:p>
    <w:p w14:paraId="1CB7074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Arbeidsbeperkten</w:t>
      </w:r>
      <w:proofErr w:type="spellEnd"/>
      <w:r w:rsidRPr="005939F7">
        <w:rPr>
          <w:rFonts w:eastAsia="Arial" w:cs="Arial"/>
          <w:color w:val="000000"/>
          <w:lang w:eastAsia="en-US"/>
        </w:rPr>
        <w:t xml:space="preserve"> opgenomen in het doelgroepenregister van het UWV, voor zover niet al vallend onder de Participatiewet; </w:t>
      </w:r>
    </w:p>
    <w:p w14:paraId="349FFFF9"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WSW Sociale werkvoorziening (detachering) </w:t>
      </w:r>
    </w:p>
    <w:p w14:paraId="792BB59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BBL-stagiaires. </w:t>
      </w:r>
    </w:p>
    <w:p w14:paraId="1CE35727"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Nuggers</w:t>
      </w:r>
      <w:proofErr w:type="spellEnd"/>
      <w:r w:rsidRPr="005939F7">
        <w:rPr>
          <w:rFonts w:eastAsia="Arial" w:cs="Arial"/>
          <w:color w:val="000000"/>
          <w:lang w:eastAsia="en-US"/>
        </w:rPr>
        <w:t xml:space="preserve"> </w:t>
      </w:r>
    </w:p>
    <w:p w14:paraId="5893243F" w14:textId="77777777" w:rsidR="007A50FA" w:rsidRPr="005939F7" w:rsidRDefault="007A50FA" w:rsidP="007A50FA"/>
    <w:p w14:paraId="1FE25DC1" w14:textId="77777777" w:rsidR="007F1EBA" w:rsidRPr="005939F7" w:rsidRDefault="00604AEC" w:rsidP="007F1EBA">
      <w:r w:rsidRPr="005939F7">
        <w:t>Inschrijver verklaart invulling te geven aan de Social Return -vereisten. Voor invulling gelden de volgende spelregels:</w:t>
      </w:r>
    </w:p>
    <w:p w14:paraId="4A3378EC" w14:textId="77777777" w:rsidR="007F1EBA" w:rsidRPr="005939F7" w:rsidRDefault="007F1EBA" w:rsidP="007F1EBA"/>
    <w:p w14:paraId="33B2DE56" w14:textId="77777777" w:rsidR="007F1EBA" w:rsidRPr="005939F7" w:rsidRDefault="00604AEC" w:rsidP="007F1EBA">
      <w:pPr>
        <w:rPr>
          <w:b/>
        </w:rPr>
      </w:pPr>
      <w:r w:rsidRPr="005939F7">
        <w:rPr>
          <w:b/>
        </w:rPr>
        <w:t>Begeleiding doelgroep</w:t>
      </w:r>
    </w:p>
    <w:p w14:paraId="70085298" w14:textId="77777777" w:rsidR="007F1EBA" w:rsidRPr="005939F7" w:rsidRDefault="00604AEC" w:rsidP="007F1EBA">
      <w:r w:rsidRPr="005939F7">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0A558AC2" w14:textId="77777777" w:rsidR="007F1EBA" w:rsidRPr="005939F7" w:rsidRDefault="007F1EBA" w:rsidP="007F1EBA"/>
    <w:p w14:paraId="0EB8D992" w14:textId="77777777" w:rsidR="007F1EBA" w:rsidRPr="005939F7" w:rsidRDefault="00604AEC" w:rsidP="007F1EBA">
      <w:pPr>
        <w:rPr>
          <w:b/>
        </w:rPr>
      </w:pPr>
      <w:r w:rsidRPr="005939F7">
        <w:rPr>
          <w:b/>
        </w:rPr>
        <w:t>Realisatie</w:t>
      </w:r>
    </w:p>
    <w:p w14:paraId="647F6624" w14:textId="77777777" w:rsidR="007A50FA" w:rsidRPr="005939F7" w:rsidRDefault="00604AEC" w:rsidP="007A50FA">
      <w:pPr>
        <w:pStyle w:val="broodtekst"/>
        <w:numPr>
          <w:ilvl w:val="0"/>
          <w:numId w:val="4"/>
        </w:numPr>
      </w:pPr>
      <w:r w:rsidRPr="005939F7">
        <w:t xml:space="preserve">Opdrachtnemer geeft invulling aan de Social Return paragraaf zoals beschreven in de    </w:t>
      </w:r>
    </w:p>
    <w:p w14:paraId="067E6473" w14:textId="37DC22F9" w:rsidR="007A50FA" w:rsidRPr="005939F7" w:rsidRDefault="00604AEC" w:rsidP="003C267C">
      <w:pPr>
        <w:pStyle w:val="broodtekst"/>
        <w:ind w:left="360"/>
      </w:pPr>
      <w:r w:rsidRPr="005939F7">
        <w:t xml:space="preserve">Uitnodiging tot inschrijving </w:t>
      </w:r>
      <w:r w:rsidR="003C267C" w:rsidRPr="003C267C">
        <w:t xml:space="preserve">1490813 </w:t>
      </w:r>
      <w:r w:rsidRPr="005939F7">
        <w:t xml:space="preserve">ten behoeve van </w:t>
      </w:r>
      <w:r w:rsidR="003C267C">
        <w:t xml:space="preserve">Raamovereenkomst Grondwatermonitoring </w:t>
      </w:r>
      <w:r w:rsidRPr="005939F7">
        <w:t>paragraaf</w:t>
      </w:r>
      <w:r w:rsidR="003C267C">
        <w:t xml:space="preserve"> 1.3.</w:t>
      </w:r>
      <w:r w:rsidRPr="005939F7">
        <w:rPr>
          <w:i/>
          <w:iCs/>
        </w:rPr>
        <w:t>.</w:t>
      </w:r>
      <w:r w:rsidRPr="005939F7">
        <w:t xml:space="preserve"> </w:t>
      </w:r>
    </w:p>
    <w:p w14:paraId="39E03C6F" w14:textId="77777777" w:rsidR="007A50FA" w:rsidRPr="005939F7" w:rsidRDefault="007A50FA" w:rsidP="007A50FA">
      <w:pPr>
        <w:pStyle w:val="broodtekst"/>
        <w:tabs>
          <w:tab w:val="clear" w:pos="1701"/>
        </w:tabs>
        <w:ind w:left="360"/>
      </w:pPr>
    </w:p>
    <w:p w14:paraId="6A7B520D" w14:textId="77777777" w:rsidR="007A50FA" w:rsidRPr="005939F7" w:rsidRDefault="00604AEC" w:rsidP="007A50FA">
      <w:pPr>
        <w:pStyle w:val="broodtekst"/>
        <w:numPr>
          <w:ilvl w:val="0"/>
          <w:numId w:val="4"/>
        </w:numPr>
        <w:tabs>
          <w:tab w:val="clear" w:pos="1701"/>
        </w:tabs>
      </w:pPr>
      <w:r w:rsidRPr="005939F7">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1807B3DD" w14:textId="77777777" w:rsidR="007A50FA" w:rsidRPr="005939F7" w:rsidRDefault="007A50FA" w:rsidP="007A50FA">
      <w:pPr>
        <w:pStyle w:val="broodtekst"/>
        <w:tabs>
          <w:tab w:val="clear" w:pos="1701"/>
        </w:tabs>
      </w:pPr>
    </w:p>
    <w:p w14:paraId="7A8BD16A" w14:textId="77777777" w:rsidR="007A50FA" w:rsidRPr="005939F7" w:rsidRDefault="00604AEC" w:rsidP="007A50FA">
      <w:pPr>
        <w:pStyle w:val="broodtekst"/>
        <w:numPr>
          <w:ilvl w:val="0"/>
          <w:numId w:val="4"/>
        </w:numPr>
        <w:tabs>
          <w:tab w:val="clear" w:pos="1701"/>
        </w:tabs>
      </w:pPr>
      <w:r w:rsidRPr="005939F7">
        <w:t>Opdrachtnemer neemt het initiatief voor het uitnodigen van Opdrachtgever voor de onder b genoemde overleggen.</w:t>
      </w:r>
    </w:p>
    <w:p w14:paraId="60EDCF2F" w14:textId="77777777" w:rsidR="007A50FA" w:rsidRPr="005939F7" w:rsidRDefault="007A50FA" w:rsidP="007A50FA">
      <w:pPr>
        <w:pStyle w:val="broodtekst"/>
        <w:tabs>
          <w:tab w:val="clear" w:pos="1701"/>
        </w:tabs>
        <w:rPr>
          <w:i/>
          <w:color w:val="FF0000"/>
        </w:rPr>
      </w:pPr>
    </w:p>
    <w:p w14:paraId="1E322BB2" w14:textId="77777777" w:rsidR="007A50FA" w:rsidRPr="005939F7" w:rsidRDefault="00604AEC" w:rsidP="007A50FA">
      <w:pPr>
        <w:pStyle w:val="Lijstalinea"/>
        <w:numPr>
          <w:ilvl w:val="0"/>
          <w:numId w:val="4"/>
        </w:numPr>
        <w:tabs>
          <w:tab w:val="clear" w:pos="437"/>
        </w:tabs>
        <w:contextualSpacing/>
      </w:pPr>
      <w:r w:rsidRPr="005939F7">
        <w:t xml:space="preserve">Na definitieve gunning dient de Opdrachtnemer binnen 5 werkdagen contact op te nemen met het Social Returnloket via </w:t>
      </w:r>
      <w:hyperlink r:id="rId7" w:history="1">
        <w:r w:rsidR="007A50FA" w:rsidRPr="005939F7">
          <w:rPr>
            <w:rStyle w:val="Hyperlink"/>
          </w:rPr>
          <w:t>socialreturn@wspmiddenholland.nl</w:t>
        </w:r>
      </w:hyperlink>
      <w:r w:rsidRPr="005939F7">
        <w:t xml:space="preserve">. In samenspraak met de coördinator Social Return maakt u afspraken over de manier waarop u de verplichting invult. Het Social Returnloket adviseert en ondersteunt u bij de invulling van uw Social Return. </w:t>
      </w:r>
    </w:p>
    <w:p w14:paraId="05C31B8B" w14:textId="77777777" w:rsidR="007A50FA" w:rsidRPr="005939F7" w:rsidRDefault="007A50FA" w:rsidP="007A50FA">
      <w:pPr>
        <w:pStyle w:val="Lijstalinea"/>
        <w:numPr>
          <w:ilvl w:val="0"/>
          <w:numId w:val="0"/>
        </w:numPr>
        <w:ind w:left="357"/>
      </w:pPr>
    </w:p>
    <w:p w14:paraId="290448BD" w14:textId="77777777" w:rsidR="007A50FA" w:rsidRPr="005939F7" w:rsidRDefault="00604AEC" w:rsidP="007A50FA">
      <w:pPr>
        <w:pStyle w:val="Lijstalinea"/>
        <w:numPr>
          <w:ilvl w:val="0"/>
          <w:numId w:val="4"/>
        </w:numPr>
        <w:tabs>
          <w:tab w:val="clear" w:pos="437"/>
        </w:tabs>
        <w:contextualSpacing/>
      </w:pPr>
      <w:r w:rsidRPr="005939F7">
        <w:lastRenderedPageBreak/>
        <w:t>Opdrachtnemer is verantwoordelijk voor het tijdig werven en selecteren van geschikte kandidaten.</w:t>
      </w:r>
    </w:p>
    <w:p w14:paraId="246738B4" w14:textId="77777777" w:rsidR="007A50FA" w:rsidRPr="005939F7" w:rsidRDefault="007A50FA" w:rsidP="007A50FA">
      <w:pPr>
        <w:pStyle w:val="Lijstalinea"/>
        <w:numPr>
          <w:ilvl w:val="0"/>
          <w:numId w:val="0"/>
        </w:numPr>
        <w:ind w:left="357"/>
      </w:pPr>
    </w:p>
    <w:p w14:paraId="26F71427" w14:textId="77777777" w:rsidR="007A50FA" w:rsidRPr="005939F7" w:rsidRDefault="00604AEC" w:rsidP="007A50FA">
      <w:pPr>
        <w:pStyle w:val="broodtekst"/>
        <w:numPr>
          <w:ilvl w:val="0"/>
          <w:numId w:val="4"/>
        </w:numPr>
        <w:tabs>
          <w:tab w:val="clear" w:pos="1701"/>
        </w:tabs>
      </w:pPr>
      <w:r w:rsidRPr="005939F7">
        <w:t>Indien de Opdrachtnemer werkt met onderaannemers bli</w:t>
      </w:r>
      <w:r w:rsidR="00544005" w:rsidRPr="005939F7">
        <w:t xml:space="preserve">jft de Opdrachtnemer hoofdelijk </w:t>
      </w:r>
      <w:r w:rsidRPr="005939F7">
        <w:t>aansprakelijk voor het realiseren van deze Social Return verplichting.</w:t>
      </w:r>
    </w:p>
    <w:p w14:paraId="6FCCEFEF" w14:textId="77777777" w:rsidR="007A50FA" w:rsidRPr="005939F7" w:rsidRDefault="007A50FA" w:rsidP="007A50FA">
      <w:pPr>
        <w:pStyle w:val="broodtekst"/>
        <w:tabs>
          <w:tab w:val="clear" w:pos="1701"/>
        </w:tabs>
        <w:ind w:left="360"/>
      </w:pPr>
    </w:p>
    <w:p w14:paraId="241DA6E0" w14:textId="77777777" w:rsidR="00544005" w:rsidRPr="005939F7" w:rsidRDefault="00604AEC" w:rsidP="00544005">
      <w:pPr>
        <w:pStyle w:val="Lijstalinea"/>
        <w:numPr>
          <w:ilvl w:val="0"/>
          <w:numId w:val="4"/>
        </w:numPr>
        <w:tabs>
          <w:tab w:val="clear" w:pos="437"/>
        </w:tabs>
        <w:contextualSpacing/>
      </w:pPr>
      <w:r w:rsidRPr="005939F7">
        <w:t>Het is de Opdrachtnemer toegestaan in het kader van Social Return personen in dienst te nemen, in dienst te houden of op andere wijze aan zich te binden.</w:t>
      </w:r>
      <w:r w:rsidRPr="005939F7">
        <w:br/>
      </w:r>
    </w:p>
    <w:p w14:paraId="2097AD61" w14:textId="77777777" w:rsidR="004C37C1" w:rsidRPr="005939F7" w:rsidRDefault="00604AEC" w:rsidP="00544005">
      <w:pPr>
        <w:pStyle w:val="Lijstalinea"/>
        <w:numPr>
          <w:ilvl w:val="0"/>
          <w:numId w:val="4"/>
        </w:numPr>
        <w:tabs>
          <w:tab w:val="clear" w:pos="437"/>
        </w:tabs>
        <w:contextualSpacing/>
      </w:pPr>
      <w:r w:rsidRPr="005939F7">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de coördinator Social Return.</w:t>
      </w:r>
      <w:r w:rsidRPr="005939F7">
        <w:br/>
      </w:r>
    </w:p>
    <w:p w14:paraId="75E31915" w14:textId="77777777" w:rsidR="004C37C1" w:rsidRPr="005939F7" w:rsidRDefault="00604AEC" w:rsidP="007A50FA">
      <w:pPr>
        <w:pStyle w:val="Lijstalinea"/>
        <w:numPr>
          <w:ilvl w:val="0"/>
          <w:numId w:val="4"/>
        </w:numPr>
        <w:tabs>
          <w:tab w:val="clear" w:pos="437"/>
        </w:tabs>
        <w:contextualSpacing/>
      </w:pPr>
      <w:r w:rsidRPr="005939F7">
        <w:t xml:space="preserve">Opdrachtnemer dient uiterlijk bij de eindafrekening de Social Return verplichting aan opdrachtgever te rapporteren volgens de beschreven werkwijzen onder b. </w:t>
      </w:r>
    </w:p>
    <w:p w14:paraId="24463956" w14:textId="77777777" w:rsidR="004C37C1" w:rsidRPr="005939F7" w:rsidRDefault="00604AEC" w:rsidP="004C37C1">
      <w:pPr>
        <w:pStyle w:val="Lijstalinea"/>
        <w:numPr>
          <w:ilvl w:val="0"/>
          <w:numId w:val="0"/>
        </w:numPr>
        <w:ind w:left="357"/>
      </w:pPr>
      <w:r w:rsidRPr="005939F7">
        <w:t>De O</w:t>
      </w:r>
      <w:r w:rsidR="008521EA" w:rsidRPr="005939F7">
        <w:t>pdrachtnemer verstrekt de opdrachtgever documenten als bewijs van invulling van de overeengekomen Social Return verplichting. Na controle / goedkeuring door de coördinator Social Return zal de definitieve invulling van de Social Return-waarde bevestigd worden aan de Opdrachtnemer.</w:t>
      </w:r>
    </w:p>
    <w:p w14:paraId="351251B7" w14:textId="77777777" w:rsidR="004C37C1" w:rsidRPr="005939F7" w:rsidRDefault="004C37C1" w:rsidP="004C37C1">
      <w:pPr>
        <w:pStyle w:val="Lijstalinea"/>
        <w:numPr>
          <w:ilvl w:val="0"/>
          <w:numId w:val="0"/>
        </w:numPr>
        <w:ind w:left="357"/>
      </w:pPr>
    </w:p>
    <w:p w14:paraId="1AD5992C" w14:textId="77777777" w:rsidR="004C37C1" w:rsidRPr="005939F7" w:rsidRDefault="00604AEC" w:rsidP="004C37C1">
      <w:pPr>
        <w:ind w:left="357" w:hanging="357"/>
      </w:pPr>
      <w:r w:rsidRPr="005939F7">
        <w:t>j</w:t>
      </w:r>
      <w:r w:rsidRPr="005939F7">
        <w:tab/>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w:t>
      </w:r>
    </w:p>
    <w:p w14:paraId="0F61EF99" w14:textId="77777777" w:rsidR="004C37C1" w:rsidRPr="005939F7" w:rsidRDefault="004C37C1" w:rsidP="004C37C1">
      <w:pPr>
        <w:ind w:left="357" w:hanging="357"/>
      </w:pPr>
    </w:p>
    <w:p w14:paraId="3B31866A" w14:textId="77777777" w:rsidR="004C37C1" w:rsidRPr="005939F7" w:rsidRDefault="00604AEC" w:rsidP="004C37C1">
      <w:pPr>
        <w:ind w:left="357" w:hanging="357"/>
      </w:pPr>
      <w:r w:rsidRPr="005939F7">
        <w:t>k</w:t>
      </w:r>
      <w:r w:rsidRPr="005939F7">
        <w:tab/>
        <w:t>In verband met de afhandeling van Social Return wordt u verzocht de contactgegevens op te geven van de voor Social Return verantwoordelijke medewerker in onderstaande tabel:</w:t>
      </w:r>
    </w:p>
    <w:p w14:paraId="75FE756F" w14:textId="77777777" w:rsidR="00692748" w:rsidRPr="005939F7" w:rsidRDefault="00692748" w:rsidP="004C37C1">
      <w:pPr>
        <w:ind w:left="357" w:hanging="357"/>
      </w:pPr>
    </w:p>
    <w:tbl>
      <w:tblPr>
        <w:tblStyle w:val="Tabelrasterlicht"/>
        <w:tblW w:w="0" w:type="auto"/>
        <w:tblLook w:val="04A0" w:firstRow="1" w:lastRow="0" w:firstColumn="1" w:lastColumn="0" w:noHBand="0" w:noVBand="1"/>
      </w:tblPr>
      <w:tblGrid>
        <w:gridCol w:w="4429"/>
        <w:gridCol w:w="284"/>
        <w:gridCol w:w="4275"/>
      </w:tblGrid>
      <w:tr w:rsidR="00B925F6" w:rsidRPr="005939F7" w14:paraId="52FC46C0" w14:textId="77777777" w:rsidTr="00194C8F">
        <w:trPr>
          <w:trHeight w:val="567"/>
        </w:trPr>
        <w:tc>
          <w:tcPr>
            <w:tcW w:w="4429" w:type="dxa"/>
          </w:tcPr>
          <w:p w14:paraId="3DEC16DD" w14:textId="77777777" w:rsidR="00692748" w:rsidRPr="005939F7" w:rsidRDefault="00604AEC" w:rsidP="004C37C1">
            <w:pPr>
              <w:pStyle w:val="Lijstalinea"/>
              <w:numPr>
                <w:ilvl w:val="0"/>
                <w:numId w:val="0"/>
              </w:numPr>
            </w:pPr>
            <w:r w:rsidRPr="005939F7">
              <w:t>Contactpersoon Social Return Opdrachtnemer</w:t>
            </w:r>
          </w:p>
        </w:tc>
        <w:tc>
          <w:tcPr>
            <w:tcW w:w="284" w:type="dxa"/>
          </w:tcPr>
          <w:p w14:paraId="2535F9B9" w14:textId="77777777" w:rsidR="00692748" w:rsidRPr="005939F7" w:rsidRDefault="00604AEC" w:rsidP="004C37C1">
            <w:pPr>
              <w:pStyle w:val="Lijstalinea"/>
              <w:numPr>
                <w:ilvl w:val="0"/>
                <w:numId w:val="0"/>
              </w:numPr>
            </w:pPr>
            <w:r w:rsidRPr="005939F7">
              <w:t>:</w:t>
            </w:r>
          </w:p>
        </w:tc>
        <w:tc>
          <w:tcPr>
            <w:tcW w:w="4275" w:type="dxa"/>
          </w:tcPr>
          <w:p w14:paraId="22B9F517" w14:textId="77777777" w:rsidR="00692748" w:rsidRPr="005939F7" w:rsidRDefault="00692748" w:rsidP="004C37C1">
            <w:pPr>
              <w:pStyle w:val="Lijstalinea"/>
              <w:numPr>
                <w:ilvl w:val="0"/>
                <w:numId w:val="0"/>
              </w:numPr>
            </w:pPr>
          </w:p>
        </w:tc>
      </w:tr>
      <w:tr w:rsidR="00B925F6" w:rsidRPr="005939F7" w14:paraId="189618CA" w14:textId="77777777" w:rsidTr="00194C8F">
        <w:trPr>
          <w:trHeight w:val="567"/>
        </w:trPr>
        <w:tc>
          <w:tcPr>
            <w:tcW w:w="4429" w:type="dxa"/>
          </w:tcPr>
          <w:p w14:paraId="333313F6" w14:textId="77777777" w:rsidR="00692748" w:rsidRPr="005939F7" w:rsidRDefault="00604AEC" w:rsidP="004C37C1">
            <w:pPr>
              <w:pStyle w:val="Lijstalinea"/>
              <w:numPr>
                <w:ilvl w:val="0"/>
                <w:numId w:val="0"/>
              </w:numPr>
            </w:pPr>
            <w:r w:rsidRPr="005939F7">
              <w:t>Telefoonnummer contactpersoon</w:t>
            </w:r>
          </w:p>
        </w:tc>
        <w:tc>
          <w:tcPr>
            <w:tcW w:w="284" w:type="dxa"/>
          </w:tcPr>
          <w:p w14:paraId="49918089" w14:textId="77777777" w:rsidR="00692748" w:rsidRPr="005939F7" w:rsidRDefault="00604AEC" w:rsidP="004C37C1">
            <w:pPr>
              <w:pStyle w:val="Lijstalinea"/>
              <w:numPr>
                <w:ilvl w:val="0"/>
                <w:numId w:val="0"/>
              </w:numPr>
            </w:pPr>
            <w:r w:rsidRPr="005939F7">
              <w:t>:</w:t>
            </w:r>
          </w:p>
        </w:tc>
        <w:tc>
          <w:tcPr>
            <w:tcW w:w="4275" w:type="dxa"/>
          </w:tcPr>
          <w:p w14:paraId="6DFCDC23" w14:textId="77777777" w:rsidR="00692748" w:rsidRPr="005939F7" w:rsidRDefault="00692748" w:rsidP="004C37C1">
            <w:pPr>
              <w:pStyle w:val="Lijstalinea"/>
              <w:numPr>
                <w:ilvl w:val="0"/>
                <w:numId w:val="0"/>
              </w:numPr>
            </w:pPr>
          </w:p>
        </w:tc>
      </w:tr>
      <w:tr w:rsidR="00B925F6" w:rsidRPr="005939F7" w14:paraId="38529E76" w14:textId="77777777" w:rsidTr="00194C8F">
        <w:trPr>
          <w:trHeight w:val="567"/>
        </w:trPr>
        <w:tc>
          <w:tcPr>
            <w:tcW w:w="4429" w:type="dxa"/>
          </w:tcPr>
          <w:p w14:paraId="5141AA6A" w14:textId="77777777" w:rsidR="00692748" w:rsidRPr="005939F7" w:rsidRDefault="00604AEC" w:rsidP="004C37C1">
            <w:pPr>
              <w:pStyle w:val="Lijstalinea"/>
              <w:numPr>
                <w:ilvl w:val="0"/>
                <w:numId w:val="0"/>
              </w:numPr>
            </w:pPr>
            <w:r w:rsidRPr="005939F7">
              <w:t>E-mail contactpersoon</w:t>
            </w:r>
          </w:p>
        </w:tc>
        <w:tc>
          <w:tcPr>
            <w:tcW w:w="284" w:type="dxa"/>
          </w:tcPr>
          <w:p w14:paraId="5F3384B7" w14:textId="77777777" w:rsidR="00692748" w:rsidRPr="005939F7" w:rsidRDefault="00604AEC" w:rsidP="004C37C1">
            <w:pPr>
              <w:pStyle w:val="Lijstalinea"/>
              <w:numPr>
                <w:ilvl w:val="0"/>
                <w:numId w:val="0"/>
              </w:numPr>
            </w:pPr>
            <w:r w:rsidRPr="005939F7">
              <w:t>:</w:t>
            </w:r>
          </w:p>
        </w:tc>
        <w:tc>
          <w:tcPr>
            <w:tcW w:w="4275" w:type="dxa"/>
          </w:tcPr>
          <w:p w14:paraId="56774303" w14:textId="77777777" w:rsidR="00692748" w:rsidRPr="005939F7" w:rsidRDefault="00692748" w:rsidP="004C37C1">
            <w:pPr>
              <w:pStyle w:val="Lijstalinea"/>
              <w:numPr>
                <w:ilvl w:val="0"/>
                <w:numId w:val="0"/>
              </w:numPr>
            </w:pPr>
          </w:p>
        </w:tc>
      </w:tr>
    </w:tbl>
    <w:p w14:paraId="5495DC93" w14:textId="77777777" w:rsidR="004258D4" w:rsidRPr="005939F7" w:rsidRDefault="004258D4" w:rsidP="00AB381C"/>
    <w:sectPr w:rsidR="004258D4" w:rsidRPr="005939F7"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C28B" w14:textId="77777777" w:rsidR="00604AEC" w:rsidRDefault="00604AEC">
      <w:r>
        <w:separator/>
      </w:r>
    </w:p>
  </w:endnote>
  <w:endnote w:type="continuationSeparator" w:id="0">
    <w:p w14:paraId="01DA6130" w14:textId="77777777" w:rsidR="00604AEC" w:rsidRDefault="0060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00F1"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7B61"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4175"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8072" w14:textId="77777777" w:rsidR="00604AEC" w:rsidRDefault="00604AEC">
      <w:r>
        <w:separator/>
      </w:r>
    </w:p>
  </w:footnote>
  <w:footnote w:type="continuationSeparator" w:id="0">
    <w:p w14:paraId="66DB6C2B" w14:textId="77777777" w:rsidR="00604AEC" w:rsidRDefault="0060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E75"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D5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7F42" w14:textId="77777777" w:rsidR="009B3EA6" w:rsidRDefault="00604AEC">
    <w:pPr>
      <w:pStyle w:val="Koptekst"/>
    </w:pPr>
    <w:r>
      <w:rPr>
        <w:noProof/>
        <w:lang w:eastAsia="nl-NL"/>
      </w:rPr>
      <w:drawing>
        <wp:anchor distT="0" distB="0" distL="114300" distR="114300" simplePos="0" relativeHeight="251658240" behindDoc="0" locked="0" layoutInCell="1" allowOverlap="1" wp14:anchorId="45DCFD75" wp14:editId="49F439F6">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198"/>
    <w:multiLevelType w:val="hybridMultilevel"/>
    <w:tmpl w:val="B150F7BC"/>
    <w:lvl w:ilvl="0" w:tplc="C85E7CD2">
      <w:start w:val="1"/>
      <w:numFmt w:val="bullet"/>
      <w:lvlText w:val=""/>
      <w:lvlJc w:val="left"/>
      <w:pPr>
        <w:ind w:left="720" w:hanging="360"/>
      </w:pPr>
      <w:rPr>
        <w:rFonts w:ascii="Symbol" w:hAnsi="Symbol" w:hint="default"/>
      </w:rPr>
    </w:lvl>
    <w:lvl w:ilvl="1" w:tplc="10423B2C" w:tentative="1">
      <w:start w:val="1"/>
      <w:numFmt w:val="bullet"/>
      <w:lvlText w:val="o"/>
      <w:lvlJc w:val="left"/>
      <w:pPr>
        <w:ind w:left="1440" w:hanging="360"/>
      </w:pPr>
      <w:rPr>
        <w:rFonts w:ascii="Courier New" w:hAnsi="Courier New" w:cs="Courier New" w:hint="default"/>
      </w:rPr>
    </w:lvl>
    <w:lvl w:ilvl="2" w:tplc="635E9D06" w:tentative="1">
      <w:start w:val="1"/>
      <w:numFmt w:val="bullet"/>
      <w:lvlText w:val=""/>
      <w:lvlJc w:val="left"/>
      <w:pPr>
        <w:ind w:left="2160" w:hanging="360"/>
      </w:pPr>
      <w:rPr>
        <w:rFonts w:ascii="Wingdings" w:hAnsi="Wingdings" w:hint="default"/>
      </w:rPr>
    </w:lvl>
    <w:lvl w:ilvl="3" w:tplc="78FE4372" w:tentative="1">
      <w:start w:val="1"/>
      <w:numFmt w:val="bullet"/>
      <w:lvlText w:val=""/>
      <w:lvlJc w:val="left"/>
      <w:pPr>
        <w:ind w:left="2880" w:hanging="360"/>
      </w:pPr>
      <w:rPr>
        <w:rFonts w:ascii="Symbol" w:hAnsi="Symbol" w:hint="default"/>
      </w:rPr>
    </w:lvl>
    <w:lvl w:ilvl="4" w:tplc="E96C827E" w:tentative="1">
      <w:start w:val="1"/>
      <w:numFmt w:val="bullet"/>
      <w:lvlText w:val="o"/>
      <w:lvlJc w:val="left"/>
      <w:pPr>
        <w:ind w:left="3600" w:hanging="360"/>
      </w:pPr>
      <w:rPr>
        <w:rFonts w:ascii="Courier New" w:hAnsi="Courier New" w:cs="Courier New" w:hint="default"/>
      </w:rPr>
    </w:lvl>
    <w:lvl w:ilvl="5" w:tplc="AA32DB66" w:tentative="1">
      <w:start w:val="1"/>
      <w:numFmt w:val="bullet"/>
      <w:lvlText w:val=""/>
      <w:lvlJc w:val="left"/>
      <w:pPr>
        <w:ind w:left="4320" w:hanging="360"/>
      </w:pPr>
      <w:rPr>
        <w:rFonts w:ascii="Wingdings" w:hAnsi="Wingdings" w:hint="default"/>
      </w:rPr>
    </w:lvl>
    <w:lvl w:ilvl="6" w:tplc="57DCF4C8" w:tentative="1">
      <w:start w:val="1"/>
      <w:numFmt w:val="bullet"/>
      <w:lvlText w:val=""/>
      <w:lvlJc w:val="left"/>
      <w:pPr>
        <w:ind w:left="5040" w:hanging="360"/>
      </w:pPr>
      <w:rPr>
        <w:rFonts w:ascii="Symbol" w:hAnsi="Symbol" w:hint="default"/>
      </w:rPr>
    </w:lvl>
    <w:lvl w:ilvl="7" w:tplc="397A46C8" w:tentative="1">
      <w:start w:val="1"/>
      <w:numFmt w:val="bullet"/>
      <w:lvlText w:val="o"/>
      <w:lvlJc w:val="left"/>
      <w:pPr>
        <w:ind w:left="5760" w:hanging="360"/>
      </w:pPr>
      <w:rPr>
        <w:rFonts w:ascii="Courier New" w:hAnsi="Courier New" w:cs="Courier New" w:hint="default"/>
      </w:rPr>
    </w:lvl>
    <w:lvl w:ilvl="8" w:tplc="CFD6E9E0" w:tentative="1">
      <w:start w:val="1"/>
      <w:numFmt w:val="bullet"/>
      <w:lvlText w:val=""/>
      <w:lvlJc w:val="left"/>
      <w:pPr>
        <w:ind w:left="6480" w:hanging="360"/>
      </w:pPr>
      <w:rPr>
        <w:rFonts w:ascii="Wingdings" w:hAnsi="Wingdings" w:hint="default"/>
      </w:rPr>
    </w:lvl>
  </w:abstractNum>
  <w:abstractNum w:abstractNumId="1" w15:restartNumberingAfterBreak="0">
    <w:nsid w:val="58D24302"/>
    <w:multiLevelType w:val="hybridMultilevel"/>
    <w:tmpl w:val="B22E316A"/>
    <w:lvl w:ilvl="0" w:tplc="4D58A8CC">
      <w:start w:val="1"/>
      <w:numFmt w:val="bullet"/>
      <w:lvlText w:val=""/>
      <w:lvlJc w:val="left"/>
      <w:pPr>
        <w:ind w:left="720" w:hanging="360"/>
      </w:pPr>
      <w:rPr>
        <w:rFonts w:ascii="Symbol" w:hAnsi="Symbol" w:hint="default"/>
      </w:rPr>
    </w:lvl>
    <w:lvl w:ilvl="1" w:tplc="07245610" w:tentative="1">
      <w:start w:val="1"/>
      <w:numFmt w:val="bullet"/>
      <w:lvlText w:val="o"/>
      <w:lvlJc w:val="left"/>
      <w:pPr>
        <w:ind w:left="1440" w:hanging="360"/>
      </w:pPr>
      <w:rPr>
        <w:rFonts w:ascii="Courier New" w:hAnsi="Courier New" w:cs="Courier New" w:hint="default"/>
      </w:rPr>
    </w:lvl>
    <w:lvl w:ilvl="2" w:tplc="35046BB4" w:tentative="1">
      <w:start w:val="1"/>
      <w:numFmt w:val="bullet"/>
      <w:lvlText w:val=""/>
      <w:lvlJc w:val="left"/>
      <w:pPr>
        <w:ind w:left="2160" w:hanging="360"/>
      </w:pPr>
      <w:rPr>
        <w:rFonts w:ascii="Wingdings" w:hAnsi="Wingdings" w:hint="default"/>
      </w:rPr>
    </w:lvl>
    <w:lvl w:ilvl="3" w:tplc="3CFCE2C4" w:tentative="1">
      <w:start w:val="1"/>
      <w:numFmt w:val="bullet"/>
      <w:lvlText w:val=""/>
      <w:lvlJc w:val="left"/>
      <w:pPr>
        <w:ind w:left="2880" w:hanging="360"/>
      </w:pPr>
      <w:rPr>
        <w:rFonts w:ascii="Symbol" w:hAnsi="Symbol" w:hint="default"/>
      </w:rPr>
    </w:lvl>
    <w:lvl w:ilvl="4" w:tplc="0A30327E" w:tentative="1">
      <w:start w:val="1"/>
      <w:numFmt w:val="bullet"/>
      <w:lvlText w:val="o"/>
      <w:lvlJc w:val="left"/>
      <w:pPr>
        <w:ind w:left="3600" w:hanging="360"/>
      </w:pPr>
      <w:rPr>
        <w:rFonts w:ascii="Courier New" w:hAnsi="Courier New" w:cs="Courier New" w:hint="default"/>
      </w:rPr>
    </w:lvl>
    <w:lvl w:ilvl="5" w:tplc="6D12A5FA" w:tentative="1">
      <w:start w:val="1"/>
      <w:numFmt w:val="bullet"/>
      <w:lvlText w:val=""/>
      <w:lvlJc w:val="left"/>
      <w:pPr>
        <w:ind w:left="4320" w:hanging="360"/>
      </w:pPr>
      <w:rPr>
        <w:rFonts w:ascii="Wingdings" w:hAnsi="Wingdings" w:hint="default"/>
      </w:rPr>
    </w:lvl>
    <w:lvl w:ilvl="6" w:tplc="E25EEA1C" w:tentative="1">
      <w:start w:val="1"/>
      <w:numFmt w:val="bullet"/>
      <w:lvlText w:val=""/>
      <w:lvlJc w:val="left"/>
      <w:pPr>
        <w:ind w:left="5040" w:hanging="360"/>
      </w:pPr>
      <w:rPr>
        <w:rFonts w:ascii="Symbol" w:hAnsi="Symbol" w:hint="default"/>
      </w:rPr>
    </w:lvl>
    <w:lvl w:ilvl="7" w:tplc="BCDCE5E8" w:tentative="1">
      <w:start w:val="1"/>
      <w:numFmt w:val="bullet"/>
      <w:lvlText w:val="o"/>
      <w:lvlJc w:val="left"/>
      <w:pPr>
        <w:ind w:left="5760" w:hanging="360"/>
      </w:pPr>
      <w:rPr>
        <w:rFonts w:ascii="Courier New" w:hAnsi="Courier New" w:cs="Courier New" w:hint="default"/>
      </w:rPr>
    </w:lvl>
    <w:lvl w:ilvl="8" w:tplc="86A62766" w:tentative="1">
      <w:start w:val="1"/>
      <w:numFmt w:val="bullet"/>
      <w:lvlText w:val=""/>
      <w:lvlJc w:val="left"/>
      <w:pPr>
        <w:ind w:left="6480" w:hanging="360"/>
      </w:pPr>
      <w:rPr>
        <w:rFonts w:ascii="Wingdings" w:hAnsi="Wingdings" w:hint="default"/>
      </w:rPr>
    </w:lvl>
  </w:abstractNum>
  <w:abstractNum w:abstractNumId="2" w15:restartNumberingAfterBreak="0">
    <w:nsid w:val="69B33499"/>
    <w:multiLevelType w:val="hybridMultilevel"/>
    <w:tmpl w:val="10944CE0"/>
    <w:lvl w:ilvl="0" w:tplc="340AB932">
      <w:start w:val="1"/>
      <w:numFmt w:val="decimal"/>
      <w:pStyle w:val="Lijstalinea"/>
      <w:lvlText w:val="%1."/>
      <w:lvlJc w:val="left"/>
      <w:pPr>
        <w:ind w:left="360" w:hanging="360"/>
      </w:pPr>
      <w:rPr>
        <w:rFonts w:hint="default"/>
      </w:rPr>
    </w:lvl>
    <w:lvl w:ilvl="1" w:tplc="5E6CA992">
      <w:start w:val="1"/>
      <w:numFmt w:val="lowerLetter"/>
      <w:lvlText w:val="%2."/>
      <w:lvlJc w:val="left"/>
      <w:pPr>
        <w:ind w:left="1440" w:hanging="360"/>
      </w:pPr>
    </w:lvl>
    <w:lvl w:ilvl="2" w:tplc="F1A845DA" w:tentative="1">
      <w:start w:val="1"/>
      <w:numFmt w:val="lowerRoman"/>
      <w:lvlText w:val="%3."/>
      <w:lvlJc w:val="right"/>
      <w:pPr>
        <w:ind w:left="2160" w:hanging="180"/>
      </w:pPr>
    </w:lvl>
    <w:lvl w:ilvl="3" w:tplc="233E55A8" w:tentative="1">
      <w:start w:val="1"/>
      <w:numFmt w:val="decimal"/>
      <w:lvlText w:val="%4."/>
      <w:lvlJc w:val="left"/>
      <w:pPr>
        <w:ind w:left="2880" w:hanging="360"/>
      </w:pPr>
    </w:lvl>
    <w:lvl w:ilvl="4" w:tplc="705E23E4" w:tentative="1">
      <w:start w:val="1"/>
      <w:numFmt w:val="lowerLetter"/>
      <w:lvlText w:val="%5."/>
      <w:lvlJc w:val="left"/>
      <w:pPr>
        <w:ind w:left="3600" w:hanging="360"/>
      </w:pPr>
    </w:lvl>
    <w:lvl w:ilvl="5" w:tplc="5BDEC3FE" w:tentative="1">
      <w:start w:val="1"/>
      <w:numFmt w:val="lowerRoman"/>
      <w:lvlText w:val="%6."/>
      <w:lvlJc w:val="right"/>
      <w:pPr>
        <w:ind w:left="4320" w:hanging="180"/>
      </w:pPr>
    </w:lvl>
    <w:lvl w:ilvl="6" w:tplc="941434A0" w:tentative="1">
      <w:start w:val="1"/>
      <w:numFmt w:val="decimal"/>
      <w:lvlText w:val="%7."/>
      <w:lvlJc w:val="left"/>
      <w:pPr>
        <w:ind w:left="5040" w:hanging="360"/>
      </w:pPr>
    </w:lvl>
    <w:lvl w:ilvl="7" w:tplc="4E4C169C" w:tentative="1">
      <w:start w:val="1"/>
      <w:numFmt w:val="lowerLetter"/>
      <w:lvlText w:val="%8."/>
      <w:lvlJc w:val="left"/>
      <w:pPr>
        <w:ind w:left="5760" w:hanging="360"/>
      </w:pPr>
    </w:lvl>
    <w:lvl w:ilvl="8" w:tplc="B494049A" w:tentative="1">
      <w:start w:val="1"/>
      <w:numFmt w:val="lowerRoman"/>
      <w:lvlText w:val="%9."/>
      <w:lvlJc w:val="right"/>
      <w:pPr>
        <w:ind w:left="6480" w:hanging="180"/>
      </w:pPr>
    </w:lvl>
  </w:abstractNum>
  <w:abstractNum w:abstractNumId="3"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691614575">
    <w:abstractNumId w:val="2"/>
  </w:num>
  <w:num w:numId="2" w16cid:durableId="905722348">
    <w:abstractNumId w:val="0"/>
  </w:num>
  <w:num w:numId="3" w16cid:durableId="1662191786">
    <w:abstractNumId w:val="1"/>
  </w:num>
  <w:num w:numId="4" w16cid:durableId="244077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5F6"/>
    <w:rsid w:val="00016DC1"/>
    <w:rsid w:val="000D2378"/>
    <w:rsid w:val="00194C8F"/>
    <w:rsid w:val="003C267C"/>
    <w:rsid w:val="004258D4"/>
    <w:rsid w:val="00433DAB"/>
    <w:rsid w:val="00451AF9"/>
    <w:rsid w:val="004C2005"/>
    <w:rsid w:val="004C37C1"/>
    <w:rsid w:val="00544005"/>
    <w:rsid w:val="005939F7"/>
    <w:rsid w:val="00594E16"/>
    <w:rsid w:val="005D12D5"/>
    <w:rsid w:val="00604AEC"/>
    <w:rsid w:val="00613C13"/>
    <w:rsid w:val="00622F95"/>
    <w:rsid w:val="00692748"/>
    <w:rsid w:val="006D0796"/>
    <w:rsid w:val="0070261D"/>
    <w:rsid w:val="007A50FA"/>
    <w:rsid w:val="007F1EBA"/>
    <w:rsid w:val="00843BA7"/>
    <w:rsid w:val="008521EA"/>
    <w:rsid w:val="009B3EA6"/>
    <w:rsid w:val="00A65D3A"/>
    <w:rsid w:val="00AB381C"/>
    <w:rsid w:val="00B925F6"/>
    <w:rsid w:val="00E07848"/>
    <w:rsid w:val="00EE5D50"/>
    <w:rsid w:val="00F51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B656"/>
  <w15:docId w15:val="{F03C2DB1-D5A9-4D87-93E0-8543399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99"/>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99"/>
    <w:rsid w:val="005D12D5"/>
    <w:rPr>
      <w:rFonts w:ascii="Arial" w:eastAsia="Times New Roman" w:hAnsi="Arial" w:cs="Times New Roman"/>
      <w:sz w:val="20"/>
      <w:szCs w:val="20"/>
      <w:lang w:eastAsia="nl-NL"/>
    </w:rPr>
  </w:style>
  <w:style w:type="paragraph" w:customStyle="1" w:styleId="broodtekst">
    <w:name w:val="broodtekst"/>
    <w:basedOn w:val="Standaard"/>
    <w:uiPriority w:val="99"/>
    <w:rsid w:val="007A50FA"/>
    <w:pPr>
      <w:tabs>
        <w:tab w:val="left" w:pos="1701"/>
      </w:tabs>
    </w:pPr>
    <w:rPr>
      <w:rFonts w:eastAsia="Times New Roman" w:cs="Times New Roman"/>
      <w:szCs w:val="20"/>
      <w:lang w:eastAsia="nl-NL"/>
    </w:rPr>
  </w:style>
  <w:style w:type="table" w:styleId="Tabelraster">
    <w:name w:val="Table Grid"/>
    <w:basedOn w:val="Standaardtabel"/>
    <w:uiPriority w:val="59"/>
    <w:rsid w:val="005D5BB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99"/>
    <w:rsid w:val="00194C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wspmiddenholland.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697</Words>
  <Characters>3837</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Roorda - van Veen, Koenie</dc:creator>
  <cp:lastModifiedBy>Koenie Roorda - van Veen</cp:lastModifiedBy>
  <cp:revision>4</cp:revision>
  <dcterms:created xsi:type="dcterms:W3CDTF">2025-06-12T15:33:00Z</dcterms:created>
  <dcterms:modified xsi:type="dcterms:W3CDTF">2025-09-29T18:04:00Z</dcterms:modified>
</cp:coreProperties>
</file>