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37F3" w14:textId="77777777" w:rsidR="009F183E" w:rsidRPr="00DD467A" w:rsidRDefault="009F183E" w:rsidP="006B1990">
      <w:pPr>
        <w:pStyle w:val="Intro"/>
        <w:ind w:left="567"/>
      </w:pPr>
      <w:r>
        <w:t>Verklaring kerncompetenties</w:t>
      </w:r>
    </w:p>
    <w:p w14:paraId="05FD4989" w14:textId="77777777" w:rsidR="009F183E" w:rsidRPr="00E13ADD" w:rsidRDefault="009F183E" w:rsidP="006B1990">
      <w:pPr>
        <w:tabs>
          <w:tab w:val="left" w:pos="1560"/>
        </w:tabs>
        <w:ind w:left="567"/>
        <w:rPr>
          <w:rFonts w:ascii="Politie Text" w:hAnsi="Politie Text"/>
          <w:szCs w:val="18"/>
        </w:rPr>
      </w:pPr>
      <w:r w:rsidRPr="00E13ADD">
        <w:rPr>
          <w:rFonts w:ascii="Politie Text" w:hAnsi="Politie Text"/>
          <w:szCs w:val="18"/>
        </w:rPr>
        <w:t>De Politie heeft in § 2.3.1 van de Selectie</w:t>
      </w:r>
      <w:r w:rsidRPr="00E13ADD">
        <w:rPr>
          <w:rFonts w:ascii="Politie Text" w:hAnsi="Politie Text"/>
        </w:rPr>
        <w:t xml:space="preserve">leidraad </w:t>
      </w:r>
      <w:r w:rsidRPr="00E13ADD">
        <w:rPr>
          <w:rFonts w:ascii="Politie Text" w:hAnsi="Politie Text"/>
          <w:szCs w:val="18"/>
        </w:rPr>
        <w:t xml:space="preserve">kerncompetenties vastgesteld die overeenkomen met </w:t>
      </w:r>
      <w:r w:rsidRPr="00E13ADD">
        <w:rPr>
          <w:rFonts w:ascii="Politie Text" w:hAnsi="Politie Text" w:cs="Arial"/>
        </w:rPr>
        <w:t>de gewenste ervaring op essentiële punten van de Opdracht.</w:t>
      </w:r>
    </w:p>
    <w:p w14:paraId="60FAC198" w14:textId="77777777" w:rsidR="009F183E" w:rsidRPr="00E13ADD" w:rsidRDefault="009F183E" w:rsidP="009F183E">
      <w:pPr>
        <w:rPr>
          <w:rFonts w:ascii="Politie Text" w:hAnsi="Politie Text"/>
          <w:szCs w:val="18"/>
        </w:rPr>
      </w:pPr>
    </w:p>
    <w:p w14:paraId="0EE1C03C" w14:textId="77777777" w:rsidR="009F183E" w:rsidRPr="00E13ADD" w:rsidRDefault="009F183E" w:rsidP="006B1990">
      <w:pPr>
        <w:tabs>
          <w:tab w:val="left" w:pos="1560"/>
        </w:tabs>
        <w:ind w:left="567"/>
        <w:rPr>
          <w:rFonts w:ascii="Politie Text" w:hAnsi="Politie Text"/>
          <w:szCs w:val="18"/>
        </w:rPr>
      </w:pPr>
      <w:r w:rsidRPr="00E13ADD">
        <w:rPr>
          <w:rFonts w:ascii="Politie Text" w:hAnsi="Politie Text" w:cs="Arial"/>
          <w:bCs/>
          <w:iCs/>
          <w:szCs w:val="18"/>
        </w:rPr>
        <w:t>U overlegt één</w:t>
      </w:r>
      <w:r w:rsidRPr="00E13ADD">
        <w:rPr>
          <w:rFonts w:ascii="Politie Text" w:hAnsi="Politie Text"/>
          <w:szCs w:val="18"/>
        </w:rPr>
        <w:t xml:space="preserve"> Verklaring kerncompetenties (dit formulier) volgens onderstaand model. </w:t>
      </w:r>
      <w:proofErr w:type="gramStart"/>
      <w:r w:rsidRPr="00E13ADD">
        <w:rPr>
          <w:rFonts w:ascii="Politie Text" w:hAnsi="Politie Text"/>
          <w:szCs w:val="18"/>
        </w:rPr>
        <w:t>Indien</w:t>
      </w:r>
      <w:proofErr w:type="gramEnd"/>
      <w:r w:rsidRPr="00E13ADD">
        <w:rPr>
          <w:rFonts w:ascii="Politie Text" w:hAnsi="Politie Text"/>
          <w:szCs w:val="18"/>
        </w:rPr>
        <w:t xml:space="preserve">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gebruiken. </w:t>
      </w:r>
    </w:p>
    <w:p w14:paraId="05987360" w14:textId="77777777" w:rsidR="009F183E" w:rsidRPr="00E13ADD" w:rsidRDefault="009F183E" w:rsidP="009F183E">
      <w:pPr>
        <w:rPr>
          <w:rFonts w:ascii="Politie Text" w:hAnsi="Politie Text"/>
          <w:szCs w:val="18"/>
        </w:rPr>
      </w:pPr>
    </w:p>
    <w:tbl>
      <w:tblPr>
        <w:tblW w:w="4693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9F183E" w:rsidRPr="00E13ADD" w14:paraId="2D6F8C31" w14:textId="77777777" w:rsidTr="00416853">
        <w:trPr>
          <w:trHeight w:val="318"/>
        </w:trPr>
        <w:tc>
          <w:tcPr>
            <w:tcW w:w="2500" w:type="pct"/>
            <w:shd w:val="clear" w:color="auto" w:fill="004682" w:themeFill="text2"/>
          </w:tcPr>
          <w:p w14:paraId="448ED87B" w14:textId="77777777" w:rsidR="009F183E" w:rsidRPr="00E13ADD" w:rsidRDefault="009F183E" w:rsidP="002D37CF">
            <w:pPr>
              <w:ind w:left="0"/>
              <w:rPr>
                <w:rFonts w:ascii="Politie Text" w:hAnsi="Politie Text"/>
                <w:b/>
                <w:bCs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br w:type="page"/>
            </w:r>
            <w:r w:rsidRPr="00E13ADD">
              <w:rPr>
                <w:rFonts w:ascii="Politie Text" w:hAnsi="Politie Text"/>
                <w:b/>
                <w:bCs/>
                <w:szCs w:val="18"/>
              </w:rPr>
              <w:t>Referentiegegevens voor:</w:t>
            </w:r>
          </w:p>
          <w:p w14:paraId="1DC6F8AE" w14:textId="77777777" w:rsidR="00D16814" w:rsidRPr="00E13ADD" w:rsidRDefault="00D16814" w:rsidP="002D37CF">
            <w:pPr>
              <w:ind w:left="0"/>
              <w:rPr>
                <w:rFonts w:ascii="Politie Text" w:hAnsi="Politie Text"/>
                <w:b/>
                <w:bCs/>
                <w:szCs w:val="18"/>
              </w:rPr>
            </w:pPr>
          </w:p>
          <w:p w14:paraId="598D1511" w14:textId="77777777" w:rsidR="00D16814" w:rsidRPr="00E13ADD" w:rsidRDefault="00D16814" w:rsidP="00D16814">
            <w:pPr>
              <w:ind w:left="0"/>
              <w:rPr>
                <w:rFonts w:ascii="Politie Text" w:hAnsi="Politie Text"/>
                <w:b/>
                <w:bCs/>
                <w:i/>
                <w:iCs/>
                <w:szCs w:val="18"/>
              </w:rPr>
            </w:pPr>
            <w:r w:rsidRPr="00E13ADD">
              <w:rPr>
                <w:rFonts w:ascii="Politie Text" w:hAnsi="Politie Text"/>
                <w:b/>
                <w:bCs/>
                <w:i/>
                <w:iCs/>
                <w:szCs w:val="18"/>
              </w:rPr>
              <w:t xml:space="preserve">Europese aanbesteding: </w:t>
            </w:r>
          </w:p>
          <w:p w14:paraId="0B08540C" w14:textId="7AB5ED1B" w:rsidR="00D16814" w:rsidRPr="00E13ADD" w:rsidRDefault="00D16814" w:rsidP="002D37CF">
            <w:pPr>
              <w:ind w:left="0"/>
              <w:rPr>
                <w:rFonts w:ascii="Politie Text" w:hAnsi="Politie Text"/>
                <w:b/>
                <w:bCs/>
                <w:i/>
                <w:iCs/>
                <w:szCs w:val="18"/>
              </w:rPr>
            </w:pPr>
            <w:r w:rsidRPr="00E13ADD">
              <w:rPr>
                <w:rFonts w:ascii="Politie Text" w:hAnsi="Politie Text"/>
                <w:b/>
                <w:bCs/>
                <w:i/>
                <w:iCs/>
                <w:szCs w:val="18"/>
              </w:rPr>
              <w:t xml:space="preserve">Levering werkplekapparatuur </w:t>
            </w:r>
          </w:p>
          <w:p w14:paraId="355D567E" w14:textId="77777777" w:rsidR="00D16814" w:rsidRPr="00E13ADD" w:rsidRDefault="00D168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  <w:p w14:paraId="18BC6CFA" w14:textId="585BF684" w:rsidR="00D16814" w:rsidRPr="000641EE" w:rsidRDefault="000641EE" w:rsidP="00D16814">
            <w:pPr>
              <w:ind w:left="0"/>
              <w:rPr>
                <w:rFonts w:ascii="Politie Text" w:hAnsi="Politie Text"/>
                <w:b/>
                <w:bCs/>
                <w:szCs w:val="18"/>
                <w:lang w:val="en-US"/>
              </w:rPr>
            </w:pPr>
            <w:r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>KC 2:</w:t>
            </w:r>
            <w:r w:rsidR="00D16814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 xml:space="preserve"> </w:t>
            </w:r>
            <w:proofErr w:type="spellStart"/>
            <w:r w:rsidR="00D16814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>Leveren</w:t>
            </w:r>
            <w:proofErr w:type="spellEnd"/>
            <w:r w:rsidR="00D16814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 xml:space="preserve"> </w:t>
            </w:r>
            <w:proofErr w:type="spellStart"/>
            <w:r w:rsidR="00D16814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>werk</w:t>
            </w:r>
            <w:r w:rsidR="0022315E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>plekcomputers</w:t>
            </w:r>
            <w:proofErr w:type="spellEnd"/>
            <w:r w:rsidR="0022315E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 xml:space="preserve"> </w:t>
            </w:r>
          </w:p>
          <w:p w14:paraId="0BB0E7A6" w14:textId="2F321F18" w:rsidR="009F183E" w:rsidRPr="000641EE" w:rsidRDefault="009F183E" w:rsidP="00D32773">
            <w:pPr>
              <w:ind w:left="0"/>
              <w:rPr>
                <w:rFonts w:ascii="Politie Text" w:hAnsi="Politie Text"/>
                <w:szCs w:val="18"/>
                <w:lang w:val="en-US"/>
              </w:rPr>
            </w:pPr>
          </w:p>
        </w:tc>
        <w:tc>
          <w:tcPr>
            <w:tcW w:w="2500" w:type="pct"/>
            <w:shd w:val="clear" w:color="auto" w:fill="004682" w:themeFill="text2"/>
          </w:tcPr>
          <w:p w14:paraId="1CB3812E" w14:textId="1210E225" w:rsidR="009F183E" w:rsidRPr="00E13ADD" w:rsidRDefault="009F183E" w:rsidP="00D16814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Referentie 1 van X</w:t>
            </w:r>
          </w:p>
        </w:tc>
      </w:tr>
      <w:tr w:rsidR="009F183E" w:rsidRPr="00E13ADD" w14:paraId="17FC33CA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2B61FC68" w14:textId="77777777" w:rsidR="009F183E" w:rsidRPr="00E13ADD" w:rsidRDefault="00D53C96" w:rsidP="00D53C96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Naam Gegadigde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691CFBFE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  <w:bookmarkEnd w:id="0"/>
          </w:p>
        </w:tc>
      </w:tr>
      <w:tr w:rsidR="00DF29BB" w:rsidRPr="00E13ADD" w14:paraId="66BEE959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415B912B" w14:textId="77777777" w:rsidR="00DF29BB" w:rsidRPr="00E13ADD" w:rsidRDefault="00DF29BB" w:rsidP="00DF29BB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Naam referent (organisatie)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70DCEEB7" w14:textId="77777777" w:rsidR="00DF29BB" w:rsidRPr="00E13ADD" w:rsidRDefault="00DF29BB" w:rsidP="00DF29BB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28C54311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14:paraId="450AF9BC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Land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511B8B8B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4FC72915" w14:textId="77777777" w:rsidTr="00416853">
        <w:trPr>
          <w:trHeight w:val="284"/>
        </w:trPr>
        <w:tc>
          <w:tcPr>
            <w:tcW w:w="2500" w:type="pct"/>
            <w:vMerge w:val="restart"/>
            <w:tcBorders>
              <w:left w:val="single" w:sz="4" w:space="0" w:color="auto"/>
            </w:tcBorders>
          </w:tcPr>
          <w:p w14:paraId="32AAA869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Contactpersoon referentie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14:paraId="580B97B0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Naam: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5F1A026F" w14:textId="77777777" w:rsidTr="00416853">
        <w:trPr>
          <w:trHeight w:val="284"/>
        </w:trPr>
        <w:tc>
          <w:tcPr>
            <w:tcW w:w="2500" w:type="pct"/>
            <w:vMerge/>
            <w:tcBorders>
              <w:left w:val="single" w:sz="4" w:space="0" w:color="auto"/>
            </w:tcBorders>
          </w:tcPr>
          <w:p w14:paraId="267FE4EB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14:paraId="137DE07E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Functie: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61802989" w14:textId="77777777" w:rsidTr="00416853">
        <w:trPr>
          <w:trHeight w:val="284"/>
        </w:trPr>
        <w:tc>
          <w:tcPr>
            <w:tcW w:w="2500" w:type="pct"/>
            <w:vMerge/>
            <w:tcBorders>
              <w:left w:val="single" w:sz="4" w:space="0" w:color="auto"/>
            </w:tcBorders>
          </w:tcPr>
          <w:p w14:paraId="03DC532A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366F28E2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Tel.nr. </w:t>
            </w:r>
            <w:bookmarkStart w:id="1" w:name="OLE_LINK1"/>
            <w:bookmarkStart w:id="2" w:name="OLE_LINK2"/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  <w:bookmarkEnd w:id="1"/>
            <w:bookmarkEnd w:id="2"/>
          </w:p>
        </w:tc>
      </w:tr>
      <w:tr w:rsidR="009F183E" w:rsidRPr="00E13ADD" w14:paraId="152416AF" w14:textId="77777777" w:rsidTr="00416853">
        <w:trPr>
          <w:trHeight w:val="284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C658E5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304D00CA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E-mail: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6845A899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2486EE20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  <w:highlight w:val="yellow"/>
              </w:rPr>
            </w:pPr>
            <w:r w:rsidRPr="00E13ADD">
              <w:rPr>
                <w:rFonts w:ascii="Politie Text" w:hAnsi="Politie Text"/>
                <w:szCs w:val="18"/>
              </w:rPr>
              <w:t>Startdatum contract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9FE17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6B17D334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5361D32B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Einddatum contract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EEED70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416853" w:rsidRPr="00E13ADD" w14:paraId="14D027A5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239C3E4B" w14:textId="77777777" w:rsidR="00416853" w:rsidRPr="00E13ADD" w:rsidRDefault="00416853" w:rsidP="00E120ED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Als Onderaannemer uitgevoerd?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0E89FB" w14:textId="77777777" w:rsidR="00416853" w:rsidRPr="00E13ADD" w:rsidRDefault="00416853" w:rsidP="00E120ED">
            <w:pPr>
              <w:ind w:left="0"/>
              <w:rPr>
                <w:rFonts w:ascii="Politie Text" w:hAnsi="Politie Text"/>
                <w:szCs w:val="18"/>
              </w:rPr>
            </w:pPr>
            <w:proofErr w:type="gramStart"/>
            <w:r w:rsidRPr="00E13ADD">
              <w:rPr>
                <w:rFonts w:ascii="Politie Text" w:hAnsi="Politie Text"/>
                <w:szCs w:val="18"/>
              </w:rPr>
              <w:t>JA /</w:t>
            </w:r>
            <w:proofErr w:type="gramEnd"/>
            <w:r w:rsidRPr="00E13ADD">
              <w:rPr>
                <w:rFonts w:ascii="Politie Text" w:hAnsi="Politie Text"/>
                <w:szCs w:val="18"/>
              </w:rPr>
              <w:t xml:space="preserve"> NEE</w:t>
            </w:r>
          </w:p>
        </w:tc>
      </w:tr>
      <w:tr w:rsidR="009F183E" w:rsidRPr="00E13ADD" w14:paraId="5CE6A712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0C0E52ED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In Combinatie uitgevoerd?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900A44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proofErr w:type="gramStart"/>
            <w:r w:rsidRPr="00E13ADD">
              <w:rPr>
                <w:rFonts w:ascii="Politie Text" w:hAnsi="Politie Text"/>
                <w:szCs w:val="18"/>
              </w:rPr>
              <w:t>JA /</w:t>
            </w:r>
            <w:proofErr w:type="gramEnd"/>
            <w:r w:rsidRPr="00E13ADD">
              <w:rPr>
                <w:rFonts w:ascii="Politie Text" w:hAnsi="Politie Text"/>
                <w:szCs w:val="18"/>
              </w:rPr>
              <w:t xml:space="preserve"> NEE</w:t>
            </w:r>
          </w:p>
        </w:tc>
      </w:tr>
      <w:tr w:rsidR="00E42267" w:rsidRPr="00E13ADD" w14:paraId="6BBA3BC1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E56" w14:textId="38A72042" w:rsidR="00E42267" w:rsidRPr="00E13ADD" w:rsidRDefault="00E42267" w:rsidP="006574E9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Wat is de naam van de onderneming</w:t>
            </w:r>
            <w:r w:rsidRPr="00E13ADD">
              <w:rPr>
                <w:rStyle w:val="Voetnootmarkering"/>
                <w:rFonts w:ascii="Politie Text" w:hAnsi="Politie Text"/>
                <w:szCs w:val="18"/>
              </w:rPr>
              <w:footnoteReference w:id="1"/>
            </w:r>
            <w:r w:rsidRPr="00E13ADD">
              <w:rPr>
                <w:rFonts w:ascii="Politie Text" w:hAnsi="Politie Text"/>
                <w:szCs w:val="18"/>
              </w:rPr>
              <w:t xml:space="preserve"> die de werkzaamheden (namens </w:t>
            </w:r>
            <w:r w:rsidR="006574E9" w:rsidRPr="00E13ADD">
              <w:rPr>
                <w:rFonts w:ascii="Politie Text" w:hAnsi="Politie Text"/>
                <w:szCs w:val="18"/>
              </w:rPr>
              <w:t>Gegadigde</w:t>
            </w:r>
            <w:r w:rsidRPr="00E13ADD">
              <w:rPr>
                <w:rFonts w:ascii="Politie Text" w:hAnsi="Politie Text"/>
                <w:szCs w:val="18"/>
              </w:rPr>
              <w:t>) heeft uitgevoerd waar de betreffende kerncompetentie betrekking op heeft?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2AE40" w14:textId="77777777" w:rsidR="00E42267" w:rsidRPr="00E13ADD" w:rsidRDefault="00E42267" w:rsidP="00C5237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Naam onderneming</w:t>
            </w:r>
            <w:r w:rsidRPr="00E13ADD">
              <w:rPr>
                <w:rFonts w:ascii="Politie Text" w:hAnsi="Politie Text"/>
                <w:szCs w:val="18"/>
                <w:vertAlign w:val="superscript"/>
              </w:rPr>
              <w:t>1</w:t>
            </w:r>
            <w:r w:rsidRPr="00E13ADD">
              <w:rPr>
                <w:rFonts w:ascii="Politie Text" w:hAnsi="Politie Text"/>
                <w:szCs w:val="18"/>
              </w:rPr>
              <w:t xml:space="preserve">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  <w:p w14:paraId="6063B240" w14:textId="77777777" w:rsidR="00E42267" w:rsidRPr="00E13ADD" w:rsidRDefault="00E42267" w:rsidP="00C5237F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F712EC" w:rsidRPr="00E13ADD" w14:paraId="79D7068B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F3E" w14:textId="7377C5A4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5B5F82">
              <w:rPr>
                <w:rFonts w:ascii="Politie Text" w:hAnsi="Politie Text"/>
                <w:b/>
                <w:bCs/>
                <w:u w:val="single"/>
                <w:lang w:eastAsia="nl-NL"/>
              </w:rPr>
              <w:t xml:space="preserve">Kerncompetentie </w:t>
            </w:r>
            <w:r w:rsidR="000641EE">
              <w:rPr>
                <w:rFonts w:ascii="Politie Text" w:hAnsi="Politie Text"/>
                <w:b/>
                <w:bCs/>
                <w:u w:val="single"/>
                <w:lang w:eastAsia="nl-NL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0B185" w14:textId="77777777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F712EC" w:rsidRPr="00E13ADD" w14:paraId="039B447D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ADB7" w14:textId="225EF7AF" w:rsidR="00F712EC" w:rsidRPr="00E13ADD" w:rsidRDefault="000641EE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0641EE">
              <w:rPr>
                <w:rFonts w:ascii="Politie Text" w:hAnsi="Politie Text"/>
                <w:lang w:eastAsia="nl-NL"/>
              </w:rPr>
              <w:t>De Gegadigde beschikt over aantoonbare ervaring met het ter verkoop aan de referent aanbieden van minimaal 6.000 werkplekcomputers per jaar bedoeld voor zakelijk gebruik.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E716D" w14:textId="77777777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  <w:p w14:paraId="72823D7C" w14:textId="77777777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</w:p>
          <w:p w14:paraId="7D32094A" w14:textId="57E115E9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C11F14" w:rsidRPr="00E13ADD" w14:paraId="32212798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161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87159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C11F14" w:rsidRPr="00E13ADD" w14:paraId="7BEAA1AE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311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A959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</w:tbl>
    <w:p w14:paraId="769F1266" w14:textId="77777777" w:rsidR="001220EA" w:rsidRPr="00E13ADD" w:rsidRDefault="001220EA" w:rsidP="00D53C96">
      <w:pPr>
        <w:ind w:left="0"/>
        <w:rPr>
          <w:rFonts w:ascii="Politie Text" w:hAnsi="Politie Text"/>
        </w:rPr>
      </w:pPr>
    </w:p>
    <w:sectPr w:rsidR="001220EA" w:rsidRPr="00E13ADD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41F8" w14:textId="77777777" w:rsidR="009F183E" w:rsidRDefault="009F183E" w:rsidP="0036092F">
      <w:pPr>
        <w:spacing w:line="240" w:lineRule="auto"/>
      </w:pPr>
      <w:r>
        <w:separator/>
      </w:r>
    </w:p>
  </w:endnote>
  <w:endnote w:type="continuationSeparator" w:id="0">
    <w:p w14:paraId="0E676131" w14:textId="77777777" w:rsidR="009F183E" w:rsidRDefault="009F183E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itie Text">
    <w:altName w:val="Calibri"/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DDA0" w14:textId="77777777" w:rsidR="009F183E" w:rsidRDefault="009F183E" w:rsidP="0036092F">
      <w:pPr>
        <w:spacing w:line="240" w:lineRule="auto"/>
      </w:pPr>
      <w:r>
        <w:separator/>
      </w:r>
    </w:p>
  </w:footnote>
  <w:footnote w:type="continuationSeparator" w:id="0">
    <w:p w14:paraId="59116D2B" w14:textId="77777777" w:rsidR="009F183E" w:rsidRDefault="009F183E" w:rsidP="0036092F">
      <w:pPr>
        <w:spacing w:line="240" w:lineRule="auto"/>
      </w:pPr>
      <w:r>
        <w:continuationSeparator/>
      </w:r>
    </w:p>
  </w:footnote>
  <w:footnote w:id="1">
    <w:p w14:paraId="62935AA4" w14:textId="2B2D81DA" w:rsidR="00E42267" w:rsidRPr="007118B4" w:rsidRDefault="00E42267" w:rsidP="00F82775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 xml:space="preserve">Let op: Indien dit een andere onderneming is dan </w:t>
      </w:r>
      <w:r w:rsidR="006574E9">
        <w:rPr>
          <w:i/>
          <w:sz w:val="18"/>
          <w:szCs w:val="18"/>
        </w:rPr>
        <w:t>Gegadigde</w:t>
      </w:r>
      <w:r w:rsidRPr="007118B4">
        <w:rPr>
          <w:i/>
          <w:sz w:val="18"/>
          <w:szCs w:val="18"/>
        </w:rPr>
        <w:t xml:space="preserve">, dient deze onderneming te worden opgevoerd als Onderaannemer (derde) waarop de </w:t>
      </w:r>
      <w:r w:rsidR="006574E9">
        <w:rPr>
          <w:i/>
          <w:sz w:val="18"/>
          <w:szCs w:val="18"/>
        </w:rPr>
        <w:t>Gegadigde</w:t>
      </w:r>
      <w:r w:rsidRPr="007118B4">
        <w:rPr>
          <w:i/>
          <w:sz w:val="18"/>
          <w:szCs w:val="18"/>
        </w:rPr>
        <w:t xml:space="preserve"> een beroep doet in het kader van de Geschiktheidseisen!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3E"/>
    <w:rsid w:val="000641EE"/>
    <w:rsid w:val="000B6895"/>
    <w:rsid w:val="000F6C9F"/>
    <w:rsid w:val="00110A05"/>
    <w:rsid w:val="001220EA"/>
    <w:rsid w:val="001B7269"/>
    <w:rsid w:val="001D67AE"/>
    <w:rsid w:val="001E30C7"/>
    <w:rsid w:val="0022315E"/>
    <w:rsid w:val="002D5C38"/>
    <w:rsid w:val="0031127F"/>
    <w:rsid w:val="00354ACC"/>
    <w:rsid w:val="0036092F"/>
    <w:rsid w:val="00376788"/>
    <w:rsid w:val="00391706"/>
    <w:rsid w:val="003C06C7"/>
    <w:rsid w:val="00416853"/>
    <w:rsid w:val="00445477"/>
    <w:rsid w:val="00500D82"/>
    <w:rsid w:val="00513C95"/>
    <w:rsid w:val="00552BA4"/>
    <w:rsid w:val="0058187D"/>
    <w:rsid w:val="00611702"/>
    <w:rsid w:val="006404E9"/>
    <w:rsid w:val="006574E9"/>
    <w:rsid w:val="006A2349"/>
    <w:rsid w:val="006B1990"/>
    <w:rsid w:val="006B7143"/>
    <w:rsid w:val="006F13EE"/>
    <w:rsid w:val="00806AFA"/>
    <w:rsid w:val="00921744"/>
    <w:rsid w:val="009F183E"/>
    <w:rsid w:val="00A70E2F"/>
    <w:rsid w:val="00AA6931"/>
    <w:rsid w:val="00B02E3D"/>
    <w:rsid w:val="00B079A1"/>
    <w:rsid w:val="00B81D90"/>
    <w:rsid w:val="00BB4AB0"/>
    <w:rsid w:val="00BB737C"/>
    <w:rsid w:val="00C11F14"/>
    <w:rsid w:val="00C31F71"/>
    <w:rsid w:val="00C82AD6"/>
    <w:rsid w:val="00CA2A74"/>
    <w:rsid w:val="00D16814"/>
    <w:rsid w:val="00D32773"/>
    <w:rsid w:val="00D53C96"/>
    <w:rsid w:val="00D9261A"/>
    <w:rsid w:val="00DA1EE6"/>
    <w:rsid w:val="00DF24A3"/>
    <w:rsid w:val="00DF29BB"/>
    <w:rsid w:val="00E13ADD"/>
    <w:rsid w:val="00E16957"/>
    <w:rsid w:val="00E42267"/>
    <w:rsid w:val="00EA7480"/>
    <w:rsid w:val="00EC13F8"/>
    <w:rsid w:val="00EE1519"/>
    <w:rsid w:val="00F712EC"/>
    <w:rsid w:val="00F82775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3C4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183E"/>
    <w:pPr>
      <w:spacing w:after="0" w:line="240" w:lineRule="exact"/>
      <w:ind w:left="1418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 w:line="276" w:lineRule="auto"/>
      <w:ind w:left="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 w:line="276" w:lineRule="auto"/>
      <w:ind w:left="0"/>
      <w:outlineLvl w:val="1"/>
    </w:pPr>
    <w:rPr>
      <w:rFonts w:eastAsiaTheme="majorEastAsia" w:cstheme="majorBidi"/>
      <w:b/>
      <w:color w:val="004682"/>
      <w:sz w:val="1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 w:line="276" w:lineRule="auto"/>
      <w:ind w:left="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 w:line="276" w:lineRule="auto"/>
      <w:ind w:left="0"/>
      <w:outlineLvl w:val="3"/>
    </w:pPr>
    <w:rPr>
      <w:rFonts w:eastAsiaTheme="majorEastAsia" w:cstheme="majorBidi"/>
      <w:b/>
      <w:i/>
      <w:i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ind w:left="0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  <w:ind w:left="0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  <w:ind w:left="0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  <w:ind w:left="0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customStyle="1" w:styleId="Intro">
    <w:name w:val="Intro"/>
    <w:basedOn w:val="Standaard"/>
    <w:next w:val="Standaard"/>
    <w:qFormat/>
    <w:rsid w:val="009F183E"/>
    <w:pPr>
      <w:pageBreakBefore/>
      <w:spacing w:after="480" w:line="480" w:lineRule="exact"/>
      <w:outlineLvl w:val="0"/>
    </w:pPr>
    <w:rPr>
      <w:b/>
      <w:color w:val="004682"/>
      <w:sz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1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183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0D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0D8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0D8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0D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0D82"/>
    <w:rPr>
      <w:rFonts w:ascii="Arial" w:hAnsi="Arial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226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2267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2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9419-CFAE-454F-B6E5-A689FBF5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2026-01-08T13:05:00Z</dcterms:created>
  <dcterms:modified xsi:type="dcterms:W3CDTF">2026-01-08T13:08:00Z</dcterms:modified>
</cp:coreProperties>
</file>