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E552C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A8236E">
        <w:rPr>
          <w:rFonts w:cs="V&amp;W Syntax (Adobe)"/>
          <w:color w:val="000000"/>
        </w:rPr>
        <w:t xml:space="preserve">Ter zake van de </w:t>
      </w:r>
      <w:bookmarkStart w:id="0" w:name="bwBijl_A_AP_NO_CD_GG0_uit"/>
      <w:r w:rsidRPr="00A8236E">
        <w:rPr>
          <w:rFonts w:cs="V&amp;W Syntax (Adobe)"/>
          <w:vanish/>
          <w:color w:val="E0E0E0"/>
        </w:rPr>
        <w:t xml:space="preserve"> </w:t>
      </w:r>
      <w:bookmarkEnd w:id="0"/>
      <w:r w:rsidRPr="00A8236E">
        <w:rPr>
          <w:rFonts w:cs="V&amp;W Syntax (Adobe)"/>
          <w:color w:val="000000"/>
        </w:rPr>
        <w:t xml:space="preserve"> aanbesteding volgens de </w:t>
      </w:r>
      <w:bookmarkStart w:id="1" w:name="bwBijl_A_AP_CD"/>
      <w:r w:rsidRPr="00A8236E">
        <w:rPr>
          <w:rFonts w:cs="V&amp;W Syntax (Adobe)"/>
          <w:color w:val="000000"/>
        </w:rPr>
        <w:t>concurrentiegerichte dialoog</w:t>
      </w:r>
      <w:bookmarkEnd w:id="1"/>
      <w:r w:rsidRPr="00A8236E">
        <w:rPr>
          <w:rFonts w:cs="V&amp;W Syntax (Adobe)"/>
          <w:color w:val="000000"/>
        </w:rPr>
        <w:t xml:space="preserve">, zoals omschreven in hoofdstuk </w:t>
      </w:r>
      <w:bookmarkStart w:id="2" w:name="bwBijl_A_AP_NO_2"/>
      <w:r w:rsidRPr="00A8236E">
        <w:rPr>
          <w:rFonts w:cs="V&amp;W Syntax (Adobe)"/>
          <w:vanish/>
          <w:color w:val="E0E0E0"/>
        </w:rPr>
        <w:t>3</w:t>
      </w:r>
      <w:bookmarkStart w:id="3" w:name="bwBijl_A_AP_CD_2"/>
      <w:bookmarkEnd w:id="2"/>
      <w:r w:rsidRPr="00A8236E">
        <w:rPr>
          <w:rFonts w:cs="V&amp;W Syntax (Adobe)"/>
          <w:color w:val="000000"/>
        </w:rPr>
        <w:t>4</w:t>
      </w:r>
      <w:bookmarkEnd w:id="3"/>
      <w:r w:rsidRPr="00A8236E">
        <w:rPr>
          <w:rFonts w:cs="V&amp;W Syntax (Adobe)"/>
          <w:color w:val="000000"/>
        </w:rPr>
        <w:t xml:space="preserve"> van het ARW 2016, van de opdracht met zaaknummer </w:t>
      </w:r>
      <w:r w:rsidRPr="00A8236E">
        <w:rPr>
          <w:color w:val="000000"/>
        </w:rPr>
        <w:fldChar w:fldCharType="begin"/>
      </w:r>
      <w:r w:rsidRPr="00A8236E">
        <w:rPr>
          <w:color w:val="000000"/>
        </w:rPr>
        <w:instrText xml:space="preserve"> DOCPROPERTY  PS_REFERENCE  \* MERGEFORMAT </w:instrText>
      </w:r>
      <w:r w:rsidRPr="00A8236E">
        <w:rPr>
          <w:color w:val="000000"/>
        </w:rPr>
        <w:fldChar w:fldCharType="separate"/>
      </w:r>
      <w:r w:rsidRPr="00A8236E">
        <w:rPr>
          <w:color w:val="000000"/>
        </w:rPr>
        <w:t>31167987</w:t>
      </w:r>
      <w:r w:rsidRPr="00A8236E">
        <w:rPr>
          <w:color w:val="000000"/>
        </w:rPr>
        <w:fldChar w:fldCharType="end"/>
      </w:r>
      <w:r w:rsidRPr="00A8236E">
        <w:rPr>
          <w:rFonts w:cs="V&amp;W Syntax (Adobe)"/>
          <w:color w:val="000000"/>
        </w:rPr>
        <w:t xml:space="preserve"> </w:t>
      </w:r>
      <w:r w:rsidRPr="00A8236E">
        <w:rPr>
          <w:color w:val="000000"/>
        </w:rPr>
        <w:t xml:space="preserve">voor </w:t>
      </w:r>
      <w:bookmarkStart w:id="4" w:name="bwBijl_A_AP_NO_CD_2"/>
      <w:r>
        <w:rPr>
          <w:color w:val="000000"/>
        </w:rPr>
        <w:t>de</w:t>
      </w:r>
      <w:bookmarkStart w:id="5" w:name="_GoBack"/>
      <w:bookmarkEnd w:id="4"/>
      <w:bookmarkEnd w:id="5"/>
      <w:r w:rsidR="0000444F" w:rsidRPr="0000444F">
        <w:rPr>
          <w:color w:val="000000"/>
        </w:rPr>
        <w:t xml:space="preserve"> vervanging en renovatie van de technische installaties en het bedienings-, besturings- en bewakingssysteem van de </w:t>
      </w:r>
      <w:proofErr w:type="spellStart"/>
      <w:r w:rsidR="0000444F" w:rsidRPr="0000444F">
        <w:rPr>
          <w:color w:val="000000"/>
        </w:rPr>
        <w:t>Spijkenisserbrug</w:t>
      </w:r>
      <w:proofErr w:type="spellEnd"/>
      <w:r w:rsidR="0000444F" w:rsidRPr="0000444F">
        <w:rPr>
          <w:color w:val="000000"/>
        </w:rPr>
        <w:t xml:space="preserve"> en Brug over de Noord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824967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>Rijkswaterstaat</w:t>
      </w:r>
      <w:r w:rsidR="00770E7E">
        <w:rPr>
          <w:szCs w:val="18"/>
        </w:rPr>
        <w:tab/>
        <w:t>:</w:t>
      </w:r>
      <w:r w:rsidRPr="00F82201">
        <w:rPr>
          <w:szCs w:val="18"/>
        </w:rPr>
        <w:t xml:space="preserve"> </w:t>
      </w:r>
      <w:r w:rsidR="00D42105">
        <w:t>PPO</w:t>
      </w:r>
    </w:p>
    <w:p w:rsidR="00F70C03" w:rsidRPr="00F82201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D42105">
        <w:t>Griffioenlaan 2</w:t>
      </w:r>
    </w:p>
    <w:p w:rsidR="00F70C03" w:rsidRPr="00F82201" w:rsidRDefault="00D42105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>
        <w:rPr>
          <w:rFonts w:cs="Verdana"/>
          <w:spacing w:val="4"/>
          <w:szCs w:val="18"/>
        </w:rPr>
        <w:tab/>
      </w:r>
      <w:r>
        <w:rPr>
          <w:rFonts w:cs="Verdana"/>
          <w:spacing w:val="4"/>
          <w:szCs w:val="18"/>
        </w:rPr>
        <w:tab/>
        <w:t>3526 LA Utrecht</w:t>
      </w: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D42105">
        <w:t>Marilyn Inge</w:t>
      </w:r>
    </w:p>
    <w:p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D42105" w:rsidRPr="00D4792A">
        <w:rPr>
          <w:lang w:val="de-DE"/>
        </w:rPr>
        <w:t>6 15 60 96 51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hyperlink r:id="rId7" w:history="1">
        <w:r w:rsidR="00D42105" w:rsidRPr="00D4792A">
          <w:rPr>
            <w:rStyle w:val="Hyperlink"/>
            <w:lang w:val="de-DE"/>
          </w:rPr>
          <w:t>marilyn.inge@rws.nl</w:t>
        </w:r>
      </w:hyperlink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00444F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00444F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00444F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bookmarkStart w:id="6" w:name="bwBijl_A_AP_NO_CD_1"/>
    <w:r w:rsidR="00E552C3" w:rsidRPr="00A8236E">
      <w:rPr>
        <w:color w:val="000000"/>
      </w:rPr>
      <w:fldChar w:fldCharType="begin"/>
    </w:r>
    <w:r w:rsidR="00E552C3" w:rsidRPr="00A8236E">
      <w:rPr>
        <w:color w:val="000000"/>
      </w:rPr>
      <w:instrText xml:space="preserve"> DOCPROPERTY  PS_REFERENCE  \* MERGEFORMAT </w:instrText>
    </w:r>
    <w:r w:rsidR="00E552C3" w:rsidRPr="00A8236E">
      <w:rPr>
        <w:color w:val="000000"/>
      </w:rPr>
      <w:fldChar w:fldCharType="separate"/>
    </w:r>
    <w:r w:rsidR="00E552C3" w:rsidRPr="00A8236E">
      <w:rPr>
        <w:color w:val="000000"/>
      </w:rPr>
      <w:t>31167987</w:t>
    </w:r>
    <w:r w:rsidR="00E552C3" w:rsidRPr="00A8236E">
      <w:rPr>
        <w:color w:val="000000"/>
      </w:rPr>
      <w:fldChar w:fldCharType="end"/>
    </w:r>
    <w:bookmarkEnd w:id="6"/>
  </w:p>
  <w:p w:rsidR="00D5641B" w:rsidRDefault="0000444F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0444F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2105"/>
    <w:rsid w:val="00D46DB0"/>
    <w:rsid w:val="00D5641B"/>
    <w:rsid w:val="00D95101"/>
    <w:rsid w:val="00DB2B8A"/>
    <w:rsid w:val="00E01C7A"/>
    <w:rsid w:val="00E22386"/>
    <w:rsid w:val="00E47BA3"/>
    <w:rsid w:val="00E53735"/>
    <w:rsid w:val="00E552C3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5:docId w15:val="{492E5A8C-6DBC-43C4-8FA3-201CA3D6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D4210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lyn.inge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266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Weeda, Joost (PPO)</cp:lastModifiedBy>
  <cp:revision>4</cp:revision>
  <cp:lastPrinted>2015-12-17T08:40:00Z</cp:lastPrinted>
  <dcterms:created xsi:type="dcterms:W3CDTF">2022-07-18T08:58:00Z</dcterms:created>
  <dcterms:modified xsi:type="dcterms:W3CDTF">2022-07-19T11:55:00Z</dcterms:modified>
</cp:coreProperties>
</file>