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A90C" w14:textId="77777777" w:rsidR="001A6A38" w:rsidRPr="001A6A38" w:rsidRDefault="001A6A38">
      <w:pPr>
        <w:rPr>
          <w:rFonts w:asciiTheme="minorHAnsi" w:hAnsiTheme="minorHAnsi" w:cstheme="minorHAnsi"/>
        </w:rPr>
      </w:pPr>
    </w:p>
    <w:p w14:paraId="290D4884" w14:textId="32604B61" w:rsidR="00C67984" w:rsidRDefault="006F3438">
      <w:pPr>
        <w:rPr>
          <w:rFonts w:asciiTheme="minorHAnsi" w:hAnsiTheme="minorHAnsi" w:cstheme="minorHAnsi"/>
          <w:b/>
          <w:bCs/>
          <w:sz w:val="28"/>
          <w:szCs w:val="28"/>
        </w:rPr>
      </w:pPr>
      <w:r>
        <w:rPr>
          <w:rFonts w:asciiTheme="minorHAnsi" w:hAnsiTheme="minorHAnsi" w:cstheme="minorHAnsi"/>
          <w:b/>
          <w:bCs/>
          <w:sz w:val="28"/>
          <w:szCs w:val="28"/>
        </w:rPr>
        <w:t>Aanmeld</w:t>
      </w:r>
      <w:r w:rsidR="003848B3">
        <w:rPr>
          <w:rFonts w:asciiTheme="minorHAnsi" w:hAnsiTheme="minorHAnsi" w:cstheme="minorHAnsi"/>
          <w:b/>
          <w:bCs/>
          <w:sz w:val="28"/>
          <w:szCs w:val="28"/>
        </w:rPr>
        <w:t>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Pr="00EB771F" w:rsidRDefault="003848B3">
      <w:pPr>
        <w:rPr>
          <w:rFonts w:asciiTheme="minorHAnsi" w:hAnsiTheme="minorHAnsi" w:cstheme="minorHAnsi"/>
          <w:b/>
          <w:bCs/>
          <w:sz w:val="24"/>
          <w:szCs w:val="24"/>
        </w:rPr>
      </w:pPr>
    </w:p>
    <w:p w14:paraId="7765A3FC" w14:textId="273264D0" w:rsidR="00893B89" w:rsidRPr="00DE1E24" w:rsidRDefault="00893B89" w:rsidP="00DE1E24">
      <w:pPr>
        <w:ind w:left="2977" w:hanging="2977"/>
        <w:rPr>
          <w:rFonts w:asciiTheme="minorHAnsi" w:hAnsiTheme="minorHAnsi" w:cstheme="minorHAnsi"/>
          <w:b/>
          <w:bCs/>
          <w:sz w:val="24"/>
          <w:szCs w:val="24"/>
        </w:rPr>
      </w:pPr>
      <w:r w:rsidRPr="00DE1E24">
        <w:rPr>
          <w:rFonts w:asciiTheme="minorHAnsi" w:hAnsiTheme="minorHAnsi" w:cstheme="minorHAnsi"/>
          <w:b/>
          <w:bCs/>
          <w:sz w:val="24"/>
          <w:szCs w:val="24"/>
        </w:rPr>
        <w:t xml:space="preserve">EU </w:t>
      </w:r>
      <w:r w:rsidR="003848B3" w:rsidRPr="00DE1E24">
        <w:rPr>
          <w:rFonts w:asciiTheme="minorHAnsi" w:hAnsiTheme="minorHAnsi" w:cstheme="minorHAnsi"/>
          <w:b/>
          <w:bCs/>
          <w:sz w:val="24"/>
          <w:szCs w:val="24"/>
        </w:rPr>
        <w:t>Aanbesteding:</w:t>
      </w:r>
      <w:r w:rsidR="003848B3" w:rsidRPr="00DE1E24">
        <w:rPr>
          <w:rFonts w:asciiTheme="minorHAnsi" w:hAnsiTheme="minorHAnsi" w:cstheme="minorHAnsi"/>
          <w:b/>
          <w:bCs/>
          <w:sz w:val="24"/>
          <w:szCs w:val="24"/>
        </w:rPr>
        <w:tab/>
      </w:r>
      <w:r w:rsidR="00C4171F">
        <w:rPr>
          <w:rFonts w:asciiTheme="minorHAnsi" w:hAnsiTheme="minorHAnsi" w:cstheme="minorHAnsi"/>
          <w:b/>
          <w:bCs/>
          <w:sz w:val="24"/>
          <w:szCs w:val="24"/>
        </w:rPr>
        <w:t>Los meubilair Huis van Borne</w:t>
      </w:r>
    </w:p>
    <w:p w14:paraId="51C4D9C9" w14:textId="7599FDBF" w:rsidR="003848B3" w:rsidRPr="00DE1E24" w:rsidRDefault="003848B3" w:rsidP="00DE1E24">
      <w:pPr>
        <w:ind w:left="2977" w:hanging="2977"/>
        <w:rPr>
          <w:rFonts w:asciiTheme="minorHAnsi" w:hAnsiTheme="minorHAnsi" w:cstheme="minorHAnsi"/>
          <w:b/>
          <w:bCs/>
          <w:sz w:val="24"/>
          <w:szCs w:val="24"/>
        </w:rPr>
      </w:pPr>
      <w:r w:rsidRPr="00DE1E24">
        <w:rPr>
          <w:rFonts w:asciiTheme="minorHAnsi" w:hAnsiTheme="minorHAnsi" w:cstheme="minorHAnsi"/>
          <w:b/>
          <w:bCs/>
          <w:sz w:val="24"/>
          <w:szCs w:val="24"/>
        </w:rPr>
        <w:t>Zaaknummer:</w:t>
      </w:r>
      <w:r w:rsidRPr="00DE1E24">
        <w:rPr>
          <w:rFonts w:asciiTheme="minorHAnsi" w:hAnsiTheme="minorHAnsi" w:cstheme="minorHAnsi"/>
          <w:b/>
          <w:bCs/>
          <w:sz w:val="24"/>
          <w:szCs w:val="24"/>
        </w:rPr>
        <w:tab/>
      </w:r>
      <w:r w:rsidR="00C4171F">
        <w:rPr>
          <w:rFonts w:asciiTheme="minorHAnsi" w:hAnsiTheme="minorHAnsi" w:cstheme="minorHAnsi"/>
          <w:b/>
          <w:bCs/>
          <w:sz w:val="24"/>
          <w:szCs w:val="24"/>
        </w:rPr>
        <w:t>TN</w:t>
      </w:r>
      <w:r w:rsidRPr="00DE1E24">
        <w:rPr>
          <w:rFonts w:asciiTheme="minorHAnsi" w:hAnsiTheme="minorHAnsi" w:cstheme="minorHAnsi"/>
          <w:b/>
          <w:bCs/>
          <w:sz w:val="24"/>
          <w:szCs w:val="24"/>
        </w:rPr>
        <w:tab/>
      </w:r>
      <w:r w:rsidR="00CE5255">
        <w:rPr>
          <w:rFonts w:asciiTheme="minorHAnsi" w:hAnsiTheme="minorHAnsi" w:cstheme="minorHAnsi"/>
          <w:b/>
          <w:bCs/>
          <w:sz w:val="24"/>
          <w:szCs w:val="24"/>
        </w:rPr>
        <w:t>532735</w:t>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E33805">
        <w:tc>
          <w:tcPr>
            <w:tcW w:w="2972" w:type="dxa"/>
            <w:shd w:val="clear" w:color="auto" w:fill="BDD6EE" w:themeFill="accent5" w:themeFillTint="66"/>
          </w:tcPr>
          <w:p w14:paraId="5D55BDCD" w14:textId="06F7F097"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801A7A">
              <w:rPr>
                <w:rFonts w:asciiTheme="minorHAnsi" w:hAnsiTheme="minorHAnsi" w:cstheme="minorHAnsi"/>
                <w:b/>
                <w:sz w:val="22"/>
                <w:szCs w:val="22"/>
              </w:rPr>
              <w:t>Gegadigde</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E33805">
        <w:tc>
          <w:tcPr>
            <w:tcW w:w="2972" w:type="dxa"/>
            <w:shd w:val="clear" w:color="auto" w:fill="BDD6EE" w:themeFill="accent5" w:themeFillTint="66"/>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E33805">
        <w:tc>
          <w:tcPr>
            <w:tcW w:w="2972" w:type="dxa"/>
            <w:shd w:val="clear" w:color="auto" w:fill="BDD6EE" w:themeFill="accent5" w:themeFillTint="66"/>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E33805">
        <w:tc>
          <w:tcPr>
            <w:tcW w:w="2972" w:type="dxa"/>
            <w:shd w:val="clear" w:color="auto" w:fill="BDD6EE" w:themeFill="accent5" w:themeFillTint="66"/>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E33805">
        <w:tc>
          <w:tcPr>
            <w:tcW w:w="2972" w:type="dxa"/>
            <w:shd w:val="clear" w:color="auto" w:fill="BDD6EE" w:themeFill="accent5" w:themeFillTint="66"/>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E33805">
        <w:tc>
          <w:tcPr>
            <w:tcW w:w="2972" w:type="dxa"/>
            <w:shd w:val="clear" w:color="auto" w:fill="BDD6EE" w:themeFill="accent5" w:themeFillTint="66"/>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E33805">
        <w:tc>
          <w:tcPr>
            <w:tcW w:w="2972" w:type="dxa"/>
            <w:shd w:val="clear" w:color="auto" w:fill="BDD6EE" w:themeFill="accent5" w:themeFillTint="66"/>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F6E29">
      <w:pPr>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18BE190D"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geen Russische onderdanen zijn of in Rusland gevestigde natuurlijke personen, rechtspersonen, entiteiten, lichamen of organen;</w:t>
      </w:r>
    </w:p>
    <w:p w14:paraId="1BB4ECD7" w14:textId="450B0FF0"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47949A02"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noch ik noch 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(rechts)personen zijn die handelen in belang van of op aanwijzing van een Russische partij, zoals bedoeld onder a) of b);</w:t>
      </w:r>
    </w:p>
    <w:p w14:paraId="0BED98D3" w14:textId="11047193" w:rsidR="00214BAC" w:rsidRPr="00214BAC"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F6E29">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2F6E29">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E33805">
        <w:trPr>
          <w:trHeight w:val="323"/>
        </w:trPr>
        <w:tc>
          <w:tcPr>
            <w:tcW w:w="2567" w:type="dxa"/>
            <w:shd w:val="clear" w:color="auto" w:fill="BDD6EE" w:themeFill="accent5" w:themeFillTint="66"/>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E33805">
        <w:trPr>
          <w:trHeight w:val="655"/>
        </w:trPr>
        <w:tc>
          <w:tcPr>
            <w:tcW w:w="2567" w:type="dxa"/>
            <w:shd w:val="clear" w:color="auto" w:fill="BDD6EE" w:themeFill="accent5" w:themeFillTint="66"/>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A812D58" w:rsidR="007D6B64" w:rsidRPr="00D116B1" w:rsidRDefault="007D6B64" w:rsidP="0030790B">
            <w:pPr>
              <w:rPr>
                <w:rFonts w:asciiTheme="minorHAnsi" w:hAnsiTheme="minorHAnsi" w:cstheme="minorHAnsi"/>
                <w:sz w:val="22"/>
                <w:szCs w:val="22"/>
              </w:rPr>
            </w:pPr>
          </w:p>
        </w:tc>
      </w:tr>
      <w:tr w:rsidR="00E52787" w:rsidRPr="00D116B1" w14:paraId="247FC2C6" w14:textId="77777777" w:rsidTr="00E33805">
        <w:trPr>
          <w:trHeight w:val="655"/>
        </w:trPr>
        <w:tc>
          <w:tcPr>
            <w:tcW w:w="2567" w:type="dxa"/>
            <w:shd w:val="clear" w:color="auto" w:fill="BDD6EE" w:themeFill="accent5" w:themeFillTint="66"/>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EB771F">
      <w:pPr>
        <w:shd w:val="clear" w:color="auto" w:fill="FFFFFF" w:themeFill="background1"/>
        <w:rPr>
          <w:rFonts w:asciiTheme="minorHAnsi" w:hAnsiTheme="minorHAnsi" w:cstheme="minorHAnsi"/>
          <w:sz w:val="22"/>
          <w:szCs w:val="22"/>
        </w:rPr>
      </w:pPr>
    </w:p>
    <w:sectPr w:rsidR="00B908DF" w:rsidRPr="00B908DF" w:rsidSect="002F0875">
      <w:headerReference w:type="default" r:id="rId11"/>
      <w:pgSz w:w="11906" w:h="16838"/>
      <w:pgMar w:top="1417" w:right="1417" w:bottom="851"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386CF" w14:textId="77777777" w:rsidR="000132F9" w:rsidRDefault="000132F9" w:rsidP="00D35C37">
      <w:r>
        <w:separator/>
      </w:r>
    </w:p>
  </w:endnote>
  <w:endnote w:type="continuationSeparator" w:id="0">
    <w:p w14:paraId="7C8C8C5F" w14:textId="77777777" w:rsidR="000132F9" w:rsidRDefault="000132F9"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1FC9" w14:textId="77777777" w:rsidR="000132F9" w:rsidRDefault="000132F9" w:rsidP="00D35C37">
      <w:r>
        <w:separator/>
      </w:r>
    </w:p>
  </w:footnote>
  <w:footnote w:type="continuationSeparator" w:id="0">
    <w:p w14:paraId="7252C6C4" w14:textId="77777777" w:rsidR="000132F9" w:rsidRDefault="000132F9"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0C8B0D27" w:rsidR="00D35C37" w:rsidRDefault="00E33805" w:rsidP="002F0875">
    <w:pPr>
      <w:pStyle w:val="Koptekst"/>
      <w:jc w:val="right"/>
    </w:pPr>
    <w:r w:rsidRPr="00E33805">
      <w:rPr>
        <w:noProof/>
      </w:rPr>
      <w:drawing>
        <wp:inline distT="0" distB="0" distL="0" distR="0" wp14:anchorId="4D84429F" wp14:editId="45FCC267">
          <wp:extent cx="953411" cy="611079"/>
          <wp:effectExtent l="0" t="0" r="0" b="0"/>
          <wp:docPr id="2016162458" name="Afbeelding 1" descr="Afbeelding met symbool, embleem, logo, wap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62458" name="Afbeelding 1" descr="Afbeelding met symbool, embleem, logo, wapen&#10;&#10;Door AI gegenereerde inhoud is mogelijk onjuist."/>
                  <pic:cNvPicPr/>
                </pic:nvPicPr>
                <pic:blipFill>
                  <a:blip r:embed="rId1"/>
                  <a:stretch>
                    <a:fillRect/>
                  </a:stretch>
                </pic:blipFill>
                <pic:spPr>
                  <a:xfrm>
                    <a:off x="0" y="0"/>
                    <a:ext cx="969298" cy="621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3599362">
    <w:abstractNumId w:val="2"/>
  </w:num>
  <w:num w:numId="2" w16cid:durableId="1880892135">
    <w:abstractNumId w:val="1"/>
  </w:num>
  <w:num w:numId="3" w16cid:durableId="1077170916">
    <w:abstractNumId w:val="0"/>
  </w:num>
  <w:num w:numId="4" w16cid:durableId="1995907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132F9"/>
    <w:rsid w:val="00023D1F"/>
    <w:rsid w:val="00056C35"/>
    <w:rsid w:val="00094204"/>
    <w:rsid w:val="000947D7"/>
    <w:rsid w:val="000C502E"/>
    <w:rsid w:val="000F165C"/>
    <w:rsid w:val="0011566A"/>
    <w:rsid w:val="00134A45"/>
    <w:rsid w:val="00137817"/>
    <w:rsid w:val="00140D69"/>
    <w:rsid w:val="00173125"/>
    <w:rsid w:val="001A6A38"/>
    <w:rsid w:val="001C6AA9"/>
    <w:rsid w:val="001D214C"/>
    <w:rsid w:val="00201125"/>
    <w:rsid w:val="00214BAC"/>
    <w:rsid w:val="00247613"/>
    <w:rsid w:val="00284DA0"/>
    <w:rsid w:val="002D5AB0"/>
    <w:rsid w:val="002F0875"/>
    <w:rsid w:val="002F6E29"/>
    <w:rsid w:val="003071C8"/>
    <w:rsid w:val="00321391"/>
    <w:rsid w:val="00375053"/>
    <w:rsid w:val="003848B3"/>
    <w:rsid w:val="003A2F48"/>
    <w:rsid w:val="00432044"/>
    <w:rsid w:val="004A0299"/>
    <w:rsid w:val="004B53C7"/>
    <w:rsid w:val="006926D9"/>
    <w:rsid w:val="006E37D0"/>
    <w:rsid w:val="006F3438"/>
    <w:rsid w:val="00755B0A"/>
    <w:rsid w:val="007D6B64"/>
    <w:rsid w:val="007E435C"/>
    <w:rsid w:val="00801A7A"/>
    <w:rsid w:val="0080303E"/>
    <w:rsid w:val="00833E3A"/>
    <w:rsid w:val="00867F6B"/>
    <w:rsid w:val="00893B89"/>
    <w:rsid w:val="008A7AEB"/>
    <w:rsid w:val="00937657"/>
    <w:rsid w:val="00937F2A"/>
    <w:rsid w:val="00966550"/>
    <w:rsid w:val="00983117"/>
    <w:rsid w:val="009E26CB"/>
    <w:rsid w:val="00A904DA"/>
    <w:rsid w:val="00B02D05"/>
    <w:rsid w:val="00B17848"/>
    <w:rsid w:val="00B65806"/>
    <w:rsid w:val="00B908DF"/>
    <w:rsid w:val="00BC680D"/>
    <w:rsid w:val="00C12FFF"/>
    <w:rsid w:val="00C4171F"/>
    <w:rsid w:val="00C42549"/>
    <w:rsid w:val="00C67984"/>
    <w:rsid w:val="00CD43EB"/>
    <w:rsid w:val="00CE5255"/>
    <w:rsid w:val="00D05416"/>
    <w:rsid w:val="00D116B1"/>
    <w:rsid w:val="00D35C37"/>
    <w:rsid w:val="00D35FCC"/>
    <w:rsid w:val="00D822C0"/>
    <w:rsid w:val="00D85BAE"/>
    <w:rsid w:val="00DD718D"/>
    <w:rsid w:val="00DE1E24"/>
    <w:rsid w:val="00DE52E4"/>
    <w:rsid w:val="00DF3501"/>
    <w:rsid w:val="00DF3EF4"/>
    <w:rsid w:val="00E21190"/>
    <w:rsid w:val="00E33805"/>
    <w:rsid w:val="00E404D0"/>
    <w:rsid w:val="00E52787"/>
    <w:rsid w:val="00E77F97"/>
    <w:rsid w:val="00EB771F"/>
    <w:rsid w:val="00EC62E3"/>
    <w:rsid w:val="00F46A77"/>
    <w:rsid w:val="00F619A4"/>
    <w:rsid w:val="00F72716"/>
    <w:rsid w:val="00F8166C"/>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8" ma:contentTypeDescription="Een nieuw document maken." ma:contentTypeScope="" ma:versionID="8bab624c9bff3e28c7211c5aceeb6361">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cd308d3082ab8055b20a473face7e6c0"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a5d0c4-c213-4038-9cc1-375cdc149d80">
      <Terms xmlns="http://schemas.microsoft.com/office/infopath/2007/PartnerControls"/>
    </lcf76f155ced4ddcb4097134ff3c332f>
    <TaxCatchAll xmlns="921a863f-2158-4960-a699-56acc36deae6" xsi:nil="true"/>
    <_dlc_DocId xmlns="921a863f-2158-4960-a699-56acc36deae6">HRSSK3YWNC4Z-65355166-778925</_dlc_DocId>
    <_dlc_DocIdUrl xmlns="921a863f-2158-4960-a699-56acc36deae6">
      <Url>https://rysebv.sharepoint.com/sites/BU/_layouts/15/DocIdRedir.aspx?ID=HRSSK3YWNC4Z-65355166-778925</Url>
      <Description>HRSSK3YWNC4Z-65355166-778925</Description>
    </_dlc_DocIdUrl>
    <SharedWithUsers xmlns="921a863f-2158-4960-a699-56acc36deae6">
      <UserInfo>
        <DisplayName/>
        <AccountId xsi:nil="true"/>
        <AccountType/>
      </UserInfo>
    </SharedWithUsers>
    <_dlc_DocIdPersistId xmlns="921a863f-2158-4960-a699-56acc36deae6">false</_dlc_DocIdPersistId>
  </documentManagement>
</p:properties>
</file>

<file path=customXml/itemProps1.xml><?xml version="1.0" encoding="utf-8"?>
<ds:datastoreItem xmlns:ds="http://schemas.openxmlformats.org/officeDocument/2006/customXml" ds:itemID="{217A9EDC-D5C0-4C8F-A0DC-EB191F5AB533}">
  <ds:schemaRefs>
    <ds:schemaRef ds:uri="http://schemas.microsoft.com/sharepoint/events"/>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7D533E30-2E89-46B8-A7F2-B53C8423A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7AD7A6-52B7-41ED-ACA6-299D82D81063}">
  <ds:schemaRefs>
    <ds:schemaRef ds:uri="http://schemas.openxmlformats.org/package/2006/metadata/core-properties"/>
    <ds:schemaRef ds:uri="http://purl.org/dc/dcmitype/"/>
    <ds:schemaRef ds:uri="http://purl.org/dc/elements/1.1/"/>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eea5d0c4-c213-4038-9cc1-375cdc149d80"/>
    <ds:schemaRef ds:uri="921a863f-2158-4960-a699-56acc36deae6"/>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1854</Characters>
  <Application>Microsoft Office Word</Application>
  <DocSecurity>0</DocSecurity>
  <Lines>41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Gerine Hoorn | RYSE</cp:lastModifiedBy>
  <cp:revision>6</cp:revision>
  <cp:lastPrinted>2022-06-14T13:12:00Z</cp:lastPrinted>
  <dcterms:created xsi:type="dcterms:W3CDTF">2025-06-30T11:47:00Z</dcterms:created>
  <dcterms:modified xsi:type="dcterms:W3CDTF">2025-06-30T11:54:00Z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_dlc_DocIdItemGuid">
    <vt:lpwstr>68bc448a-a3a8-4df8-9cca-f520714583e9</vt:lpwstr>
  </property>
</Properties>
</file>