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4824"/>
      </w:tblGrid>
      <w:tr w:rsidR="004057B6" w:rsidRPr="00800CDC" w14:paraId="6295C1DB" w14:textId="77777777" w:rsidTr="00824737">
        <w:trPr>
          <w:cantSplit/>
          <w:trHeight w:hRule="exact" w:val="719"/>
        </w:trPr>
        <w:tc>
          <w:tcPr>
            <w:tcW w:w="6804" w:type="dxa"/>
            <w:gridSpan w:val="2"/>
            <w:shd w:val="clear" w:color="auto" w:fill="auto"/>
          </w:tcPr>
          <w:p w14:paraId="133EE7AC" w14:textId="7BB941ED" w:rsidR="004057B6" w:rsidRPr="00824737" w:rsidRDefault="00824737" w:rsidP="00824737">
            <w:pPr>
              <w:pStyle w:val="Kop1"/>
              <w:numPr>
                <w:ilvl w:val="0"/>
                <w:numId w:val="0"/>
              </w:numPr>
              <w:ind w:left="431" w:hanging="431"/>
              <w:jc w:val="center"/>
            </w:pPr>
            <w:r w:rsidRPr="00824737">
              <w:t>Bijlage 2</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C9760F">
        <w:trPr>
          <w:cantSplit/>
          <w:trHeight w:val="64"/>
        </w:trPr>
        <w:tc>
          <w:tcPr>
            <w:tcW w:w="6804" w:type="dxa"/>
            <w:gridSpan w:val="2"/>
            <w:shd w:val="clear" w:color="auto" w:fill="auto"/>
          </w:tcPr>
          <w:p w14:paraId="01B92346" w14:textId="77777777" w:rsidR="00824737" w:rsidRDefault="00824737" w:rsidP="0019455C"/>
          <w:bookmarkStart w:id="0" w:name="TitelInkooptraject" w:displacedByCustomXml="next"/>
          <w:sdt>
            <w:sdtPr>
              <w:rPr>
                <w:b/>
                <w:sz w:val="24"/>
                <w:szCs w:val="24"/>
              </w:rPr>
              <w:alias w:val="Titel Inkooptraject"/>
              <w:tag w:val="txt"/>
              <w:id w:val="28618889"/>
              <w:placeholder>
                <w:docPart w:val="706095BA9DAA40C3BAA85206E849F6B6"/>
              </w:placeholder>
              <w:text/>
            </w:sdtPr>
            <w:sdtEndPr/>
            <w:sdtContent>
              <w:p w14:paraId="08D84816" w14:textId="75F1402E" w:rsidR="00416A5C" w:rsidRPr="0083212F" w:rsidRDefault="00CF29F0" w:rsidP="00416A5C">
                <w:pPr>
                  <w:jc w:val="center"/>
                  <w:rPr>
                    <w:b/>
                    <w:sz w:val="24"/>
                    <w:szCs w:val="24"/>
                  </w:rPr>
                </w:pPr>
                <w:r w:rsidRPr="00CF29F0">
                  <w:rPr>
                    <w:b/>
                    <w:sz w:val="24"/>
                    <w:szCs w:val="24"/>
                  </w:rPr>
                  <w:t xml:space="preserve"> Domeinnaamregistraties/Domain name system (DNR/DNS)</w:t>
                </w:r>
              </w:p>
            </w:sdtContent>
          </w:sdt>
          <w:bookmarkEnd w:id="0" w:displacedByCustomXml="prev"/>
          <w:p w14:paraId="6C521E79" w14:textId="77777777" w:rsidR="00416A5C" w:rsidRPr="001D3CD0" w:rsidRDefault="00416A5C" w:rsidP="00416A5C">
            <w:pPr>
              <w:jc w:val="center"/>
              <w:rPr>
                <w:sz w:val="20"/>
                <w:szCs w:val="20"/>
              </w:rPr>
            </w:pPr>
          </w:p>
          <w:p w14:paraId="256807C9" w14:textId="77777777" w:rsidR="00416A5C" w:rsidRPr="0083212F" w:rsidRDefault="00416A5C" w:rsidP="00416A5C">
            <w:pPr>
              <w:jc w:val="center"/>
              <w:rPr>
                <w:sz w:val="24"/>
                <w:szCs w:val="24"/>
              </w:rPr>
            </w:pPr>
            <w:r w:rsidRPr="0083212F">
              <w:rPr>
                <w:sz w:val="24"/>
                <w:szCs w:val="24"/>
              </w:rPr>
              <w:t>Europese aanbesteding</w:t>
            </w:r>
          </w:p>
          <w:p w14:paraId="22FF7F5D" w14:textId="77777777" w:rsidR="00416A5C" w:rsidRPr="0083212F" w:rsidRDefault="00416A5C" w:rsidP="00416A5C">
            <w:pPr>
              <w:jc w:val="center"/>
              <w:rPr>
                <w:sz w:val="24"/>
                <w:szCs w:val="24"/>
              </w:rPr>
            </w:pPr>
            <w:r w:rsidRPr="0083212F">
              <w:rPr>
                <w:sz w:val="24"/>
                <w:szCs w:val="24"/>
              </w:rPr>
              <w:t>Openbare procedure</w:t>
            </w:r>
          </w:p>
          <w:p w14:paraId="3EC5E85B" w14:textId="77777777" w:rsidR="00416A5C" w:rsidRPr="0083212F" w:rsidRDefault="00416A5C" w:rsidP="00416A5C">
            <w:pPr>
              <w:jc w:val="center"/>
              <w:rPr>
                <w:sz w:val="24"/>
                <w:szCs w:val="24"/>
              </w:rPr>
            </w:pPr>
          </w:p>
          <w:p w14:paraId="496FAF2B" w14:textId="77777777" w:rsidR="00416A5C" w:rsidRPr="0083212F" w:rsidRDefault="00416A5C" w:rsidP="00416A5C">
            <w:pPr>
              <w:jc w:val="center"/>
              <w:rPr>
                <w:sz w:val="24"/>
                <w:szCs w:val="24"/>
              </w:rPr>
            </w:pPr>
            <w:r w:rsidRPr="0083212F">
              <w:rPr>
                <w:sz w:val="24"/>
                <w:szCs w:val="24"/>
              </w:rPr>
              <w:t xml:space="preserve">voor het  </w:t>
            </w:r>
          </w:p>
          <w:p w14:paraId="5C9FE2BB" w14:textId="77777777" w:rsidR="00416A5C" w:rsidRPr="0083212F" w:rsidRDefault="00416A5C" w:rsidP="00416A5C">
            <w:pPr>
              <w:jc w:val="center"/>
              <w:rPr>
                <w:sz w:val="24"/>
                <w:szCs w:val="24"/>
                <w:highlight w:val="lightGray"/>
              </w:rPr>
            </w:pPr>
          </w:p>
          <w:bookmarkStart w:id="1" w:name="NaamAanbestedendedienst" w:displacedByCustomXml="next"/>
          <w:sdt>
            <w:sdtPr>
              <w:rPr>
                <w:sz w:val="24"/>
                <w:szCs w:val="24"/>
              </w:rPr>
              <w:alias w:val="Naam aanbestedende dienst"/>
              <w:id w:val="-1934808214"/>
              <w:placeholder>
                <w:docPart w:val="615D60017AA24D4C8BC549FB224347FC"/>
              </w:placeholder>
            </w:sdtPr>
            <w:sdtEndPr>
              <w:rPr>
                <w:b/>
                <w:highlight w:val="lightGray"/>
              </w:rPr>
            </w:sdtEndPr>
            <w:sdtContent>
              <w:p w14:paraId="7CC9FF2A" w14:textId="77777777" w:rsidR="00416A5C" w:rsidRPr="0083212F" w:rsidRDefault="00416A5C" w:rsidP="00416A5C">
                <w:pPr>
                  <w:jc w:val="center"/>
                  <w:rPr>
                    <w:b/>
                    <w:sz w:val="24"/>
                    <w:szCs w:val="24"/>
                    <w:highlight w:val="lightGray"/>
                  </w:rPr>
                </w:pPr>
                <w:r w:rsidRPr="0083212F">
                  <w:rPr>
                    <w:b/>
                    <w:sz w:val="24"/>
                    <w:szCs w:val="24"/>
                  </w:rPr>
                  <w:t xml:space="preserve">ministerie van </w:t>
                </w:r>
                <w:r>
                  <w:t xml:space="preserve"> </w:t>
                </w:r>
                <w:r w:rsidRPr="00B9597B">
                  <w:rPr>
                    <w:b/>
                    <w:sz w:val="24"/>
                    <w:szCs w:val="24"/>
                  </w:rPr>
                  <w:t>Algemene Zaken</w:t>
                </w:r>
              </w:p>
            </w:sdtContent>
          </w:sdt>
          <w:bookmarkEnd w:id="1" w:displacedByCustomXml="prev"/>
          <w:p w14:paraId="6C4EE94A" w14:textId="77777777" w:rsidR="00416A5C" w:rsidRPr="0083212F" w:rsidRDefault="00416A5C" w:rsidP="00416A5C">
            <w:pPr>
              <w:jc w:val="center"/>
              <w:rPr>
                <w:sz w:val="24"/>
                <w:szCs w:val="24"/>
              </w:rPr>
            </w:pPr>
            <w:bookmarkStart w:id="2" w:name="NaamDirectie"/>
          </w:p>
          <w:p w14:paraId="136A9419" w14:textId="2DDF1F21" w:rsidR="00824737" w:rsidRPr="00277EC2" w:rsidRDefault="0036566C" w:rsidP="00416A5C">
            <w:pPr>
              <w:jc w:val="center"/>
            </w:pPr>
            <w:sdt>
              <w:sdtPr>
                <w:rPr>
                  <w:sz w:val="24"/>
                  <w:szCs w:val="24"/>
                </w:rPr>
                <w:alias w:val="Naam directie"/>
                <w:tag w:val="Naam directie"/>
                <w:id w:val="298738456"/>
                <w:placeholder>
                  <w:docPart w:val="615D60017AA24D4C8BC549FB224347FC"/>
                </w:placeholder>
              </w:sdtPr>
              <w:sdtEndPr>
                <w:rPr>
                  <w:highlight w:val="lightGray"/>
                </w:rPr>
              </w:sdtEndPr>
              <w:sdtContent>
                <w:r w:rsidR="00CF29F0">
                  <w:rPr>
                    <w:sz w:val="24"/>
                    <w:szCs w:val="24"/>
                  </w:rPr>
                  <w:t xml:space="preserve">Dienst Publiek en Communicatie </w:t>
                </w:r>
              </w:sdtContent>
            </w:sdt>
            <w:bookmarkEnd w:id="2"/>
          </w:p>
        </w:tc>
      </w:tr>
      <w:tr w:rsidR="004057B6" w:rsidRPr="008E5F8F" w14:paraId="176EC637" w14:textId="77777777" w:rsidTr="00AD6E1A">
        <w:trPr>
          <w:cantSplit/>
          <w:trHeight w:val="64"/>
        </w:trPr>
        <w:tc>
          <w:tcPr>
            <w:tcW w:w="1980" w:type="dxa"/>
            <w:shd w:val="clear" w:color="auto" w:fill="F79646"/>
          </w:tcPr>
          <w:p w14:paraId="77354568" w14:textId="77777777" w:rsidR="004057B6" w:rsidRPr="00DF24EC" w:rsidRDefault="004057B6" w:rsidP="0019455C">
            <w:pPr>
              <w:rPr>
                <w:b/>
                <w:bCs/>
              </w:rPr>
            </w:pPr>
            <w:r w:rsidRPr="00DF24EC">
              <w:rPr>
                <w:b/>
                <w:bCs/>
              </w:rPr>
              <w:t>Datum</w:t>
            </w:r>
          </w:p>
        </w:tc>
        <w:tc>
          <w:tcPr>
            <w:tcW w:w="4824" w:type="dxa"/>
            <w:shd w:val="clear" w:color="auto" w:fill="auto"/>
          </w:tcPr>
          <w:p w14:paraId="51B492C1" w14:textId="54908DE7" w:rsidR="004057B6" w:rsidRPr="008E5F8F" w:rsidRDefault="00277EC2" w:rsidP="0019455C">
            <w:pPr>
              <w:rPr>
                <w:highlight w:val="lightGray"/>
              </w:rPr>
            </w:pPr>
            <w:r w:rsidRPr="00277EC2">
              <w:fldChar w:fldCharType="begin"/>
            </w:r>
            <w:r w:rsidRPr="00277EC2">
              <w:instrText xml:space="preserve"> TIME \@ "d MMMM yyyy" </w:instrText>
            </w:r>
            <w:r w:rsidRPr="00277EC2">
              <w:fldChar w:fldCharType="separate"/>
            </w:r>
            <w:r w:rsidR="0036566C">
              <w:rPr>
                <w:noProof/>
              </w:rPr>
              <w:t>20 januari 2026</w:t>
            </w:r>
            <w:r w:rsidRPr="00277EC2">
              <w:fldChar w:fldCharType="end"/>
            </w:r>
          </w:p>
        </w:tc>
      </w:tr>
      <w:tr w:rsidR="004057B6" w:rsidRPr="008E5F8F" w14:paraId="07293103" w14:textId="77777777" w:rsidTr="00AD6E1A">
        <w:trPr>
          <w:cantSplit/>
          <w:trHeight w:val="97"/>
        </w:trPr>
        <w:tc>
          <w:tcPr>
            <w:tcW w:w="1980" w:type="dxa"/>
            <w:shd w:val="clear" w:color="auto" w:fill="F79646"/>
          </w:tcPr>
          <w:p w14:paraId="0FB6E621" w14:textId="77777777" w:rsidR="004057B6" w:rsidRPr="00DF24EC" w:rsidRDefault="004057B6" w:rsidP="0019455C">
            <w:pPr>
              <w:rPr>
                <w:b/>
                <w:bCs/>
              </w:rPr>
            </w:pPr>
            <w:r w:rsidRPr="00DF24EC">
              <w:rPr>
                <w:b/>
                <w:bCs/>
              </w:rPr>
              <w:t>Kenmerk</w:t>
            </w:r>
          </w:p>
        </w:tc>
        <w:bookmarkStart w:id="3" w:name="Synergynummer" w:displacedByCustomXml="next"/>
        <w:sdt>
          <w:sdtPr>
            <w:alias w:val="Synergynummer"/>
            <w:tag w:val="Synergynummer"/>
            <w:id w:val="1792777472"/>
            <w:placeholder>
              <w:docPart w:val="07684DC6551F41E6B4332D298D6E2E27"/>
            </w:placeholder>
            <w:text/>
          </w:sdtPr>
          <w:sdtEndPr/>
          <w:sdtContent>
            <w:tc>
              <w:tcPr>
                <w:tcW w:w="4824" w:type="dxa"/>
                <w:shd w:val="clear" w:color="auto" w:fill="auto"/>
              </w:tcPr>
              <w:p w14:paraId="76A731AA" w14:textId="10E7138A" w:rsidR="004057B6" w:rsidRPr="008E5F8F" w:rsidRDefault="00416A5C" w:rsidP="0019455C">
                <w:pPr>
                  <w:rPr>
                    <w:highlight w:val="lightGray"/>
                  </w:rPr>
                </w:pPr>
                <w:r w:rsidRPr="00416A5C">
                  <w:t>201865001.001.015</w:t>
                </w:r>
              </w:p>
            </w:tc>
          </w:sdtContent>
        </w:sdt>
        <w:bookmarkEnd w:id="3" w:displacedByCustomXml="prev"/>
      </w:tr>
      <w:tr w:rsidR="004057B6" w:rsidRPr="008E5F8F" w14:paraId="5462D6C6" w14:textId="77777777" w:rsidTr="00AD6E1A">
        <w:trPr>
          <w:cantSplit/>
          <w:trHeight w:val="73"/>
        </w:trPr>
        <w:tc>
          <w:tcPr>
            <w:tcW w:w="1980" w:type="dxa"/>
            <w:shd w:val="clear" w:color="auto" w:fill="F79646"/>
          </w:tcPr>
          <w:p w14:paraId="5249E315" w14:textId="77777777" w:rsidR="004057B6" w:rsidRPr="00DF24EC" w:rsidRDefault="004057B6" w:rsidP="0019455C">
            <w:pPr>
              <w:rPr>
                <w:b/>
                <w:bCs/>
              </w:rPr>
            </w:pPr>
            <w:r w:rsidRPr="00DF24EC">
              <w:rPr>
                <w:b/>
                <w:bCs/>
              </w:rPr>
              <w:t>Versie</w:t>
            </w:r>
          </w:p>
        </w:tc>
        <w:tc>
          <w:tcPr>
            <w:tcW w:w="4824" w:type="dxa"/>
            <w:shd w:val="clear" w:color="auto" w:fill="auto"/>
          </w:tcPr>
          <w:p w14:paraId="77996FCC" w14:textId="47E7534D" w:rsidR="004057B6" w:rsidRPr="008E5F8F" w:rsidRDefault="00C240A6" w:rsidP="0019455C">
            <w:pPr>
              <w:rPr>
                <w:highlight w:val="lightGray"/>
              </w:rPr>
            </w:pPr>
            <w:r w:rsidRPr="00C240A6">
              <w:t>1.0</w:t>
            </w:r>
          </w:p>
        </w:tc>
      </w:tr>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7484B5B7" w:rsidR="00862B76" w:rsidRPr="00862B76" w:rsidRDefault="00862B76" w:rsidP="0019455C">
      <w:pPr>
        <w:sectPr w:rsidR="00862B76" w:rsidRPr="00862B76" w:rsidSect="00602F21">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pPr>
    </w:p>
    <w:p w14:paraId="6DCF3836" w14:textId="0D2F8EC4" w:rsidR="002D0CCE" w:rsidRDefault="002D0CCE" w:rsidP="002D0CCE">
      <w:pPr>
        <w:pStyle w:val="Kop1"/>
      </w:pPr>
      <w:r>
        <w:lastRenderedPageBreak/>
        <w:t>Gegevens Inschrijver</w:t>
      </w:r>
    </w:p>
    <w:p w14:paraId="41AC67A7" w14:textId="77777777" w:rsidR="002D0CCE" w:rsidRPr="00B221F7" w:rsidRDefault="002D0CCE" w:rsidP="002D0CCE">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2D0CCE" w:rsidRPr="00B221F7" w14:paraId="4D0C2862" w14:textId="77777777" w:rsidTr="006A22E8">
        <w:trPr>
          <w:trHeight w:val="409"/>
        </w:trPr>
        <w:tc>
          <w:tcPr>
            <w:tcW w:w="1744" w:type="dxa"/>
            <w:shd w:val="clear" w:color="auto" w:fill="auto"/>
            <w:tcMar>
              <w:left w:w="0" w:type="dxa"/>
            </w:tcMar>
          </w:tcPr>
          <w:p w14:paraId="0E114B36" w14:textId="77777777" w:rsidR="002D0CCE" w:rsidRPr="00317198" w:rsidRDefault="002D0CCE" w:rsidP="006A22E8">
            <w:pPr>
              <w:rPr>
                <w:rFonts w:eastAsia="Calibri"/>
                <w:bCs/>
              </w:rPr>
            </w:pPr>
            <w:r w:rsidRPr="00317198">
              <w:rPr>
                <w:rFonts w:eastAsia="Calibri"/>
                <w:bCs/>
              </w:rPr>
              <w:t>Naam Inschrijver</w:t>
            </w:r>
          </w:p>
        </w:tc>
        <w:tc>
          <w:tcPr>
            <w:tcW w:w="7316" w:type="dxa"/>
            <w:shd w:val="clear" w:color="auto" w:fill="auto"/>
          </w:tcPr>
          <w:p w14:paraId="487F0C6A" w14:textId="77777777" w:rsidR="002D0CCE" w:rsidRPr="00B221F7" w:rsidRDefault="002D0CCE" w:rsidP="006A22E8">
            <w:pPr>
              <w:rPr>
                <w:rFonts w:eastAsia="Calibri"/>
                <w:bCs/>
                <w:highlight w:val="lightGray"/>
              </w:rPr>
            </w:pPr>
            <w:r w:rsidRPr="00B221F7">
              <w:rPr>
                <w:rFonts w:eastAsia="Calibri"/>
                <w:bCs/>
                <w:highlight w:val="lightGray"/>
              </w:rPr>
              <w:t>&lt;naam inschrijvende organisatie&gt;</w:t>
            </w:r>
            <w:r w:rsidRPr="00B221F7">
              <w:rPr>
                <w:rFonts w:eastAsia="Calibri"/>
                <w:bCs/>
              </w:rPr>
              <w:fldChar w:fldCharType="begin">
                <w:ffData>
                  <w:name w:val="Text14"/>
                  <w:enabled/>
                  <w:calcOnExit w:val="0"/>
                  <w:textInput/>
                </w:ffData>
              </w:fldChar>
            </w:r>
            <w:r w:rsidRPr="00B221F7">
              <w:rPr>
                <w:rFonts w:eastAsia="Calibri"/>
                <w:bCs/>
              </w:rPr>
              <w:instrText xml:space="preserve"> FORMTEXT </w:instrText>
            </w:r>
            <w:r w:rsidRPr="00B221F7">
              <w:rPr>
                <w:rFonts w:eastAsia="Calibri"/>
                <w:bCs/>
              </w:rPr>
            </w:r>
            <w:r w:rsidRPr="00B221F7">
              <w:rPr>
                <w:rFonts w:eastAsia="Calibri"/>
                <w:bCs/>
              </w:rPr>
              <w:fldChar w:fldCharType="separate"/>
            </w:r>
            <w:r w:rsidRPr="00B221F7">
              <w:rPr>
                <w:rFonts w:eastAsia="Calibri"/>
                <w:bCs/>
              </w:rPr>
              <w:fldChar w:fldCharType="end"/>
            </w:r>
          </w:p>
        </w:tc>
      </w:tr>
    </w:tbl>
    <w:p w14:paraId="499548BB" w14:textId="4405291B" w:rsidR="002D0CCE" w:rsidRDefault="002D0CCE" w:rsidP="002D0CCE">
      <w:pPr>
        <w:pStyle w:val="Kop1"/>
      </w:pPr>
      <w:proofErr w:type="spellStart"/>
      <w:r>
        <w:t>Subgunningscriteria</w:t>
      </w:r>
      <w:proofErr w:type="spellEnd"/>
      <w:r w:rsidR="00416A5C">
        <w:t xml:space="preserve"> C/NC</w:t>
      </w:r>
    </w:p>
    <w:p w14:paraId="1D6EA0D4" w14:textId="3D26A72E" w:rsidR="00416A5C" w:rsidRDefault="00416A5C" w:rsidP="00416A5C">
      <w:r>
        <w:t xml:space="preserve">Geef in onderstaande tabel aan of u zich confirmeert aan het </w:t>
      </w:r>
      <w:proofErr w:type="spellStart"/>
      <w:r>
        <w:t>subgunningscriterium</w:t>
      </w:r>
      <w:proofErr w:type="spellEnd"/>
      <w:r>
        <w:t>.</w:t>
      </w:r>
      <w:r w:rsidR="008C0DB4">
        <w:t xml:space="preserve"> Verwijder wat niet van toepassing is (bijvoorbeeld: als u zich confirmeert, haal dan </w:t>
      </w:r>
      <w:r w:rsidR="008C0DB4" w:rsidRPr="008C0DB4">
        <w:rPr>
          <w:highlight w:val="yellow"/>
        </w:rPr>
        <w:t xml:space="preserve">Niet </w:t>
      </w:r>
      <w:r w:rsidR="008C0DB4" w:rsidRPr="001E45FA">
        <w:rPr>
          <w:highlight w:val="yellow"/>
        </w:rPr>
        <w:t>conform</w:t>
      </w:r>
      <w:r w:rsidR="001E45FA" w:rsidRPr="00E80218">
        <w:rPr>
          <w:highlight w:val="yellow"/>
        </w:rPr>
        <w:t xml:space="preserve"> = x punten</w:t>
      </w:r>
      <w:r w:rsidR="008C0DB4">
        <w:t xml:space="preserve"> weg, waardoor er alleen </w:t>
      </w:r>
      <w:r w:rsidR="008C0DB4" w:rsidRPr="001E45FA">
        <w:rPr>
          <w:highlight w:val="yellow"/>
        </w:rPr>
        <w:t>Conform</w:t>
      </w:r>
      <w:r w:rsidR="001E45FA" w:rsidRPr="00E80218">
        <w:rPr>
          <w:highlight w:val="yellow"/>
        </w:rPr>
        <w:t xml:space="preserve"> = x punten</w:t>
      </w:r>
      <w:r w:rsidR="008C0DB4">
        <w:t xml:space="preserve"> staat</w:t>
      </w:r>
      <w:r w:rsidR="0055549A">
        <w:t>)</w:t>
      </w:r>
      <w:r w:rsidR="008C0DB4">
        <w:t>.</w:t>
      </w:r>
      <w:r w:rsidR="00357AC2">
        <w:t xml:space="preserve"> Voeg geen tekst of toelichting toe.</w:t>
      </w:r>
    </w:p>
    <w:p w14:paraId="3E465219" w14:textId="77777777" w:rsidR="00416A5C" w:rsidRPr="00416A5C" w:rsidRDefault="00416A5C" w:rsidP="00416A5C"/>
    <w:tbl>
      <w:tblPr>
        <w:tblStyle w:val="Rastertabel1licht-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5"/>
        <w:gridCol w:w="3866"/>
        <w:gridCol w:w="602"/>
        <w:gridCol w:w="3929"/>
      </w:tblGrid>
      <w:tr w:rsidR="001E45FA" w:rsidRPr="00182741" w14:paraId="4BB0C2C4" w14:textId="77777777" w:rsidTr="00BE237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 w:type="pct"/>
          </w:tcPr>
          <w:p w14:paraId="7287E658" w14:textId="14894997" w:rsidR="001E45FA" w:rsidRPr="00C240A6" w:rsidRDefault="001E45FA" w:rsidP="00AC49DA">
            <w:pPr>
              <w:rPr>
                <w:rFonts w:eastAsia="Verdana" w:cs="Verdana"/>
                <w:b w:val="0"/>
                <w:bCs w:val="0"/>
              </w:rPr>
            </w:pPr>
            <w:r w:rsidRPr="00C240A6">
              <w:rPr>
                <w:rFonts w:eastAsia="Verdana" w:cs="Verdana"/>
                <w:b w:val="0"/>
                <w:bCs w:val="0"/>
              </w:rPr>
              <w:t>1.</w:t>
            </w:r>
            <w:r w:rsidR="00A77CEE" w:rsidRPr="00C240A6">
              <w:rPr>
                <w:rFonts w:eastAsia="Verdana" w:cs="Verdana"/>
                <w:b w:val="0"/>
                <w:bCs w:val="0"/>
              </w:rPr>
              <w:t>1</w:t>
            </w:r>
          </w:p>
        </w:tc>
        <w:tc>
          <w:tcPr>
            <w:tcW w:w="2133" w:type="pct"/>
          </w:tcPr>
          <w:p w14:paraId="629CA8E4" w14:textId="6DD4D032" w:rsidR="001E45FA" w:rsidRPr="00C240A6" w:rsidRDefault="001E45FA" w:rsidP="00AC49DA">
            <w:pPr>
              <w:cnfStyle w:val="100000000000" w:firstRow="1" w:lastRow="0" w:firstColumn="0" w:lastColumn="0" w:oddVBand="0" w:evenVBand="0" w:oddHBand="0" w:evenHBand="0" w:firstRowFirstColumn="0" w:firstRowLastColumn="0" w:lastRowFirstColumn="0" w:lastRowLastColumn="0"/>
              <w:rPr>
                <w:rFonts w:eastAsia="Verdana" w:cs="Verdana"/>
                <w:b w:val="0"/>
                <w:bCs w:val="0"/>
              </w:rPr>
            </w:pPr>
            <w:r w:rsidRPr="00C240A6">
              <w:rPr>
                <w:rFonts w:eastAsia="Verdana" w:cs="Verdana"/>
                <w:b w:val="0"/>
                <w:bCs w:val="0"/>
              </w:rPr>
              <w:t xml:space="preserve">Domeinnaamregistratie en -wijzigingen kunnen vooraf ingepland worden voor automatische verwerking in de toekomst.  </w:t>
            </w:r>
          </w:p>
        </w:tc>
        <w:tc>
          <w:tcPr>
            <w:tcW w:w="332" w:type="pct"/>
          </w:tcPr>
          <w:p w14:paraId="2F081476" w14:textId="0E2B340C" w:rsidR="001E45FA" w:rsidRPr="00C240A6" w:rsidRDefault="001E45FA" w:rsidP="00AC49DA">
            <w:pPr>
              <w:cnfStyle w:val="100000000000" w:firstRow="1" w:lastRow="0" w:firstColumn="0" w:lastColumn="0" w:oddVBand="0" w:evenVBand="0" w:oddHBand="0" w:evenHBand="0" w:firstRowFirstColumn="0" w:firstRowLastColumn="0" w:lastRowFirstColumn="0" w:lastRowLastColumn="0"/>
              <w:rPr>
                <w:rFonts w:eastAsia="Verdana" w:cs="Verdana"/>
                <w:b w:val="0"/>
                <w:bCs w:val="0"/>
              </w:rPr>
            </w:pPr>
            <w:r w:rsidRPr="00C240A6">
              <w:rPr>
                <w:rFonts w:eastAsia="Verdana" w:cs="Verdana"/>
                <w:b w:val="0"/>
                <w:bCs w:val="0"/>
              </w:rPr>
              <w:t>4</w:t>
            </w:r>
          </w:p>
        </w:tc>
        <w:tc>
          <w:tcPr>
            <w:tcW w:w="2168" w:type="pct"/>
          </w:tcPr>
          <w:p w14:paraId="58639FBC" w14:textId="2B7D9FA9" w:rsidR="001E45FA" w:rsidRPr="00C240A6" w:rsidRDefault="001E45FA" w:rsidP="001E45FA">
            <w:pPr>
              <w:pStyle w:val="Lijstalinea"/>
              <w:numPr>
                <w:ilvl w:val="0"/>
                <w:numId w:val="36"/>
              </w:numPr>
              <w:cnfStyle w:val="100000000000" w:firstRow="1" w:lastRow="0" w:firstColumn="0" w:lastColumn="0" w:oddVBand="0" w:evenVBand="0" w:oddHBand="0" w:evenHBand="0" w:firstRowFirstColumn="0" w:firstRowLastColumn="0" w:lastRowFirstColumn="0" w:lastRowLastColumn="0"/>
              <w:rPr>
                <w:rFonts w:eastAsia="Verdana" w:cs="Verdana"/>
                <w:b w:val="0"/>
                <w:bCs w:val="0"/>
                <w:highlight w:val="yellow"/>
              </w:rPr>
            </w:pPr>
            <w:r w:rsidRPr="00C240A6">
              <w:rPr>
                <w:rFonts w:eastAsia="Verdana" w:cs="Verdana"/>
                <w:b w:val="0"/>
                <w:bCs w:val="0"/>
                <w:highlight w:val="yellow"/>
              </w:rPr>
              <w:t>Co</w:t>
            </w:r>
            <w:r w:rsidRPr="00C240A6">
              <w:rPr>
                <w:rFonts w:eastAsia="Verdana"/>
                <w:b w:val="0"/>
                <w:bCs w:val="0"/>
                <w:highlight w:val="yellow"/>
              </w:rPr>
              <w:t>nform = 4 punten</w:t>
            </w:r>
          </w:p>
          <w:p w14:paraId="6405C057" w14:textId="00F3C924" w:rsidR="001E45FA" w:rsidRPr="00C240A6" w:rsidRDefault="001E45FA" w:rsidP="001E45FA">
            <w:pPr>
              <w:pStyle w:val="Lijstalinea"/>
              <w:numPr>
                <w:ilvl w:val="0"/>
                <w:numId w:val="36"/>
              </w:numPr>
              <w:cnfStyle w:val="100000000000" w:firstRow="1" w:lastRow="0" w:firstColumn="0" w:lastColumn="0" w:oddVBand="0" w:evenVBand="0" w:oddHBand="0" w:evenHBand="0" w:firstRowFirstColumn="0" w:firstRowLastColumn="0" w:lastRowFirstColumn="0" w:lastRowLastColumn="0"/>
              <w:rPr>
                <w:rFonts w:eastAsia="Verdana" w:cs="Verdana"/>
                <w:b w:val="0"/>
                <w:bCs w:val="0"/>
                <w:highlight w:val="yellow"/>
              </w:rPr>
            </w:pPr>
            <w:r w:rsidRPr="00C240A6">
              <w:rPr>
                <w:rFonts w:eastAsia="Verdana" w:cs="Verdana"/>
                <w:b w:val="0"/>
                <w:bCs w:val="0"/>
                <w:highlight w:val="yellow"/>
              </w:rPr>
              <w:t>Ni</w:t>
            </w:r>
            <w:r w:rsidRPr="00C240A6">
              <w:rPr>
                <w:rFonts w:eastAsia="Verdana"/>
                <w:b w:val="0"/>
                <w:bCs w:val="0"/>
                <w:highlight w:val="yellow"/>
              </w:rPr>
              <w:t>et conform = 0 punten</w:t>
            </w:r>
          </w:p>
        </w:tc>
      </w:tr>
      <w:tr w:rsidR="00416A5C" w:rsidRPr="00182741" w14:paraId="2D651752"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12C21F38" w14:textId="77777777" w:rsidR="00416A5C" w:rsidRPr="00182741" w:rsidRDefault="00416A5C" w:rsidP="00AC49DA">
            <w:pPr>
              <w:rPr>
                <w:b w:val="0"/>
                <w:bCs w:val="0"/>
              </w:rPr>
            </w:pPr>
            <w:r w:rsidRPr="00182741">
              <w:rPr>
                <w:rFonts w:eastAsia="Verdana" w:cs="Verdana"/>
                <w:b w:val="0"/>
                <w:bCs w:val="0"/>
              </w:rPr>
              <w:t>2.2</w:t>
            </w:r>
          </w:p>
        </w:tc>
        <w:tc>
          <w:tcPr>
            <w:tcW w:w="2133" w:type="pct"/>
          </w:tcPr>
          <w:p w14:paraId="3C3451C1"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Mogelijkheid om versiebeheer toe te passen op domeinen, teneinde DNS-wijzigingen achteraf terug te draaien (</w:t>
            </w:r>
            <w:proofErr w:type="spellStart"/>
            <w:r w:rsidRPr="00182741">
              <w:rPr>
                <w:rFonts w:eastAsia="Verdana" w:cs="Verdana"/>
              </w:rPr>
              <w:t>rollback</w:t>
            </w:r>
            <w:proofErr w:type="spellEnd"/>
            <w:r w:rsidRPr="00182741">
              <w:rPr>
                <w:rFonts w:eastAsia="Verdana" w:cs="Verdana"/>
              </w:rPr>
              <w:t>).</w:t>
            </w:r>
          </w:p>
        </w:tc>
        <w:tc>
          <w:tcPr>
            <w:tcW w:w="332" w:type="pct"/>
          </w:tcPr>
          <w:p w14:paraId="3E31371C" w14:textId="77777777" w:rsidR="00416A5C" w:rsidRPr="001E45FA" w:rsidRDefault="00416A5C" w:rsidP="00AC49DA">
            <w:pPr>
              <w:cnfStyle w:val="000000000000" w:firstRow="0" w:lastRow="0" w:firstColumn="0" w:lastColumn="0" w:oddVBand="0" w:evenVBand="0" w:oddHBand="0" w:evenHBand="0" w:firstRowFirstColumn="0" w:firstRowLastColumn="0" w:lastRowFirstColumn="0" w:lastRowLastColumn="0"/>
            </w:pPr>
            <w:r w:rsidRPr="001E45FA">
              <w:rPr>
                <w:rFonts w:eastAsia="Verdana" w:cs="Verdana"/>
              </w:rPr>
              <w:t>5</w:t>
            </w:r>
          </w:p>
        </w:tc>
        <w:tc>
          <w:tcPr>
            <w:tcW w:w="2168" w:type="pct"/>
          </w:tcPr>
          <w:p w14:paraId="2675CE6E" w14:textId="703F5787" w:rsidR="00182741" w:rsidRPr="00E80218" w:rsidRDefault="008C0DB4"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w:t>
            </w:r>
            <w:r w:rsidR="001E45FA" w:rsidRPr="00E80218">
              <w:rPr>
                <w:rFonts w:eastAsia="Verdana"/>
                <w:highlight w:val="yellow"/>
              </w:rPr>
              <w:t xml:space="preserve"> = 5 punten</w:t>
            </w:r>
          </w:p>
          <w:p w14:paraId="011C152D" w14:textId="20C234D0" w:rsidR="00416A5C" w:rsidRPr="00E80218" w:rsidRDefault="008C0DB4"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w:t>
            </w:r>
            <w:r w:rsidR="001E45FA" w:rsidRPr="00E80218">
              <w:rPr>
                <w:rFonts w:eastAsia="Verdana"/>
                <w:highlight w:val="yellow"/>
              </w:rPr>
              <w:t xml:space="preserve"> = 0 punten</w:t>
            </w:r>
          </w:p>
        </w:tc>
      </w:tr>
      <w:tr w:rsidR="00416A5C" w:rsidRPr="00182741" w14:paraId="2E651BE5"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1A3C7292" w14:textId="77777777" w:rsidR="00416A5C" w:rsidRPr="00182741" w:rsidRDefault="00416A5C" w:rsidP="00AC49DA">
            <w:pPr>
              <w:rPr>
                <w:b w:val="0"/>
                <w:bCs w:val="0"/>
              </w:rPr>
            </w:pPr>
            <w:r w:rsidRPr="00182741">
              <w:rPr>
                <w:rFonts w:eastAsia="Verdana" w:cs="Verdana"/>
                <w:b w:val="0"/>
                <w:bCs w:val="0"/>
              </w:rPr>
              <w:t>2.3</w:t>
            </w:r>
          </w:p>
        </w:tc>
        <w:tc>
          <w:tcPr>
            <w:tcW w:w="2133" w:type="pct"/>
          </w:tcPr>
          <w:p w14:paraId="1C03F87C"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 xml:space="preserve">DNS-wijzigingen kunnen vooraf ingepland worden voor automatische verwerking in de toekomst.  </w:t>
            </w:r>
          </w:p>
        </w:tc>
        <w:tc>
          <w:tcPr>
            <w:tcW w:w="332" w:type="pct"/>
          </w:tcPr>
          <w:p w14:paraId="5F607A09" w14:textId="77777777" w:rsidR="00416A5C" w:rsidRPr="001E45FA" w:rsidRDefault="00416A5C" w:rsidP="00AC49DA">
            <w:pPr>
              <w:cnfStyle w:val="000000000000" w:firstRow="0" w:lastRow="0" w:firstColumn="0" w:lastColumn="0" w:oddVBand="0" w:evenVBand="0" w:oddHBand="0" w:evenHBand="0" w:firstRowFirstColumn="0" w:firstRowLastColumn="0" w:lastRowFirstColumn="0" w:lastRowLastColumn="0"/>
            </w:pPr>
            <w:r w:rsidRPr="001E45FA">
              <w:rPr>
                <w:rFonts w:eastAsia="Verdana" w:cs="Verdana"/>
              </w:rPr>
              <w:t>3</w:t>
            </w:r>
          </w:p>
        </w:tc>
        <w:tc>
          <w:tcPr>
            <w:tcW w:w="2168" w:type="pct"/>
          </w:tcPr>
          <w:p w14:paraId="76BE9A3F" w14:textId="4277B647" w:rsidR="001E45FA" w:rsidRPr="001E45FA" w:rsidRDefault="001E45FA" w:rsidP="001E45FA">
            <w:pPr>
              <w:pStyle w:val="Lijstalinea"/>
              <w:numPr>
                <w:ilvl w:val="0"/>
                <w:numId w:val="35"/>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 = 3 punten</w:t>
            </w:r>
          </w:p>
          <w:p w14:paraId="13368A52" w14:textId="0F34237B" w:rsidR="00416A5C" w:rsidRPr="00E80218" w:rsidRDefault="001E45FA" w:rsidP="001E45FA">
            <w:pPr>
              <w:pStyle w:val="Lijstalinea"/>
              <w:numPr>
                <w:ilvl w:val="0"/>
                <w:numId w:val="35"/>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 = 0 punten</w:t>
            </w:r>
          </w:p>
        </w:tc>
      </w:tr>
      <w:tr w:rsidR="00416A5C" w:rsidRPr="00182741" w14:paraId="5E2E142B"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77EBEB31" w14:textId="77777777" w:rsidR="00416A5C" w:rsidRPr="00182741" w:rsidRDefault="00416A5C" w:rsidP="00AC49DA">
            <w:pPr>
              <w:rPr>
                <w:b w:val="0"/>
                <w:bCs w:val="0"/>
              </w:rPr>
            </w:pPr>
            <w:r w:rsidRPr="00182741">
              <w:rPr>
                <w:rFonts w:eastAsia="Verdana" w:cs="Verdana"/>
                <w:b w:val="0"/>
                <w:bCs w:val="0"/>
              </w:rPr>
              <w:t>2.4</w:t>
            </w:r>
          </w:p>
        </w:tc>
        <w:tc>
          <w:tcPr>
            <w:tcW w:w="2133" w:type="pct"/>
          </w:tcPr>
          <w:p w14:paraId="30AAB030" w14:textId="0272DEB2"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Er zijn meerdere exportmogelijkheden beschikbaar van DNS-zones, anders dan BIND-formaat</w:t>
            </w:r>
            <w:r w:rsidR="003F69B4">
              <w:rPr>
                <w:rFonts w:eastAsia="Verdana" w:cs="Verdana"/>
              </w:rPr>
              <w:t>.</w:t>
            </w:r>
          </w:p>
        </w:tc>
        <w:tc>
          <w:tcPr>
            <w:tcW w:w="332" w:type="pct"/>
          </w:tcPr>
          <w:p w14:paraId="1F35DECE" w14:textId="77777777" w:rsidR="00416A5C" w:rsidRPr="001E45FA" w:rsidRDefault="00416A5C" w:rsidP="00AC49DA">
            <w:pPr>
              <w:cnfStyle w:val="000000000000" w:firstRow="0" w:lastRow="0" w:firstColumn="0" w:lastColumn="0" w:oddVBand="0" w:evenVBand="0" w:oddHBand="0" w:evenHBand="0" w:firstRowFirstColumn="0" w:firstRowLastColumn="0" w:lastRowFirstColumn="0" w:lastRowLastColumn="0"/>
            </w:pPr>
            <w:r w:rsidRPr="001E45FA">
              <w:t>2</w:t>
            </w:r>
          </w:p>
        </w:tc>
        <w:tc>
          <w:tcPr>
            <w:tcW w:w="2168" w:type="pct"/>
          </w:tcPr>
          <w:p w14:paraId="45A0E896" w14:textId="78A133C3" w:rsidR="001E45FA" w:rsidRPr="001E45FA" w:rsidRDefault="001E45FA" w:rsidP="001E45FA">
            <w:pPr>
              <w:pStyle w:val="Lijstalinea"/>
              <w:numPr>
                <w:ilvl w:val="0"/>
                <w:numId w:val="35"/>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 = 2 punten</w:t>
            </w:r>
          </w:p>
          <w:p w14:paraId="70B1559B" w14:textId="77F634E9" w:rsidR="00416A5C" w:rsidRPr="00E80218" w:rsidRDefault="001E45FA" w:rsidP="001E45FA">
            <w:pPr>
              <w:pStyle w:val="Lijstalinea"/>
              <w:numPr>
                <w:ilvl w:val="0"/>
                <w:numId w:val="35"/>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 = 0 punten</w:t>
            </w:r>
          </w:p>
        </w:tc>
      </w:tr>
      <w:tr w:rsidR="00416A5C" w:rsidRPr="00182741" w14:paraId="352669F0"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78CFB290" w14:textId="77777777" w:rsidR="00416A5C" w:rsidRPr="00182741" w:rsidRDefault="00416A5C" w:rsidP="00AC49DA">
            <w:pPr>
              <w:rPr>
                <w:b w:val="0"/>
                <w:bCs w:val="0"/>
              </w:rPr>
            </w:pPr>
            <w:r w:rsidRPr="00182741">
              <w:rPr>
                <w:rFonts w:eastAsia="Verdana" w:cs="Verdana"/>
                <w:b w:val="0"/>
                <w:bCs w:val="0"/>
              </w:rPr>
              <w:t>3.1</w:t>
            </w:r>
          </w:p>
        </w:tc>
        <w:tc>
          <w:tcPr>
            <w:tcW w:w="2133" w:type="pct"/>
          </w:tcPr>
          <w:p w14:paraId="53022C15"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 xml:space="preserve">Domeinnamen bevatten minimaal vier tot maximaal zes </w:t>
            </w:r>
            <w:proofErr w:type="spellStart"/>
            <w:r w:rsidRPr="00182741">
              <w:rPr>
                <w:rFonts w:eastAsia="Verdana" w:cs="Verdana"/>
              </w:rPr>
              <w:t>nameservers</w:t>
            </w:r>
            <w:proofErr w:type="spellEnd"/>
            <w:r w:rsidRPr="00182741">
              <w:rPr>
                <w:rFonts w:eastAsia="Verdana" w:cs="Verdana"/>
              </w:rPr>
              <w:t xml:space="preserve"> </w:t>
            </w:r>
            <w:r w:rsidRPr="00182741">
              <w:br/>
            </w:r>
          </w:p>
        </w:tc>
        <w:tc>
          <w:tcPr>
            <w:tcW w:w="332" w:type="pct"/>
          </w:tcPr>
          <w:p w14:paraId="1561FF84"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40</w:t>
            </w:r>
          </w:p>
        </w:tc>
        <w:tc>
          <w:tcPr>
            <w:tcW w:w="2168" w:type="pct"/>
          </w:tcPr>
          <w:p w14:paraId="6B943548" w14:textId="77777777" w:rsidR="00416A5C" w:rsidRPr="00182741" w:rsidRDefault="00416A5C" w:rsidP="00182741">
            <w:pPr>
              <w:pStyle w:val="Lijstalinea"/>
              <w:numPr>
                <w:ilvl w:val="0"/>
                <w:numId w:val="37"/>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82741">
              <w:rPr>
                <w:rFonts w:eastAsia="Verdana" w:cs="Verdana"/>
                <w:highlight w:val="yellow"/>
              </w:rPr>
              <w:t xml:space="preserve">4 </w:t>
            </w:r>
            <w:proofErr w:type="spellStart"/>
            <w:r w:rsidRPr="00182741">
              <w:rPr>
                <w:rFonts w:eastAsia="Verdana" w:cs="Verdana"/>
                <w:highlight w:val="yellow"/>
              </w:rPr>
              <w:t>nameservers</w:t>
            </w:r>
            <w:proofErr w:type="spellEnd"/>
            <w:r w:rsidRPr="00182741">
              <w:rPr>
                <w:rFonts w:eastAsia="Verdana" w:cs="Verdana"/>
                <w:highlight w:val="yellow"/>
              </w:rPr>
              <w:t xml:space="preserve"> = 0 punten,</w:t>
            </w:r>
          </w:p>
          <w:p w14:paraId="2FCCEC31" w14:textId="77777777" w:rsidR="00416A5C" w:rsidRPr="00182741" w:rsidRDefault="00416A5C" w:rsidP="00182741">
            <w:pPr>
              <w:pStyle w:val="Lijstalinea"/>
              <w:numPr>
                <w:ilvl w:val="0"/>
                <w:numId w:val="37"/>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82741">
              <w:rPr>
                <w:rFonts w:eastAsia="Verdana" w:cs="Verdana"/>
                <w:highlight w:val="yellow"/>
              </w:rPr>
              <w:t xml:space="preserve">5 </w:t>
            </w:r>
            <w:proofErr w:type="spellStart"/>
            <w:r w:rsidRPr="00182741">
              <w:rPr>
                <w:rFonts w:eastAsia="Verdana" w:cs="Verdana"/>
                <w:highlight w:val="yellow"/>
              </w:rPr>
              <w:t>nameservers</w:t>
            </w:r>
            <w:proofErr w:type="spellEnd"/>
            <w:r w:rsidRPr="00182741">
              <w:rPr>
                <w:rFonts w:eastAsia="Verdana" w:cs="Verdana"/>
                <w:highlight w:val="yellow"/>
              </w:rPr>
              <w:t xml:space="preserve"> = 20 punten</w:t>
            </w:r>
          </w:p>
          <w:p w14:paraId="638DCFF7" w14:textId="77777777" w:rsidR="00416A5C" w:rsidRPr="00182741" w:rsidRDefault="00416A5C" w:rsidP="00182741">
            <w:pPr>
              <w:pStyle w:val="Lijstalinea"/>
              <w:numPr>
                <w:ilvl w:val="0"/>
                <w:numId w:val="37"/>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82741">
              <w:rPr>
                <w:rFonts w:eastAsia="Verdana" w:cs="Verdana"/>
                <w:highlight w:val="yellow"/>
              </w:rPr>
              <w:t xml:space="preserve">6 </w:t>
            </w:r>
            <w:proofErr w:type="spellStart"/>
            <w:r w:rsidRPr="00182741">
              <w:rPr>
                <w:rFonts w:eastAsia="Verdana" w:cs="Verdana"/>
                <w:highlight w:val="yellow"/>
              </w:rPr>
              <w:t>nameservers</w:t>
            </w:r>
            <w:proofErr w:type="spellEnd"/>
            <w:r w:rsidRPr="00182741">
              <w:rPr>
                <w:rFonts w:eastAsia="Verdana" w:cs="Verdana"/>
                <w:highlight w:val="yellow"/>
              </w:rPr>
              <w:t xml:space="preserve"> = 40 punten</w:t>
            </w:r>
          </w:p>
          <w:p w14:paraId="52703176"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tc>
      </w:tr>
      <w:tr w:rsidR="00416A5C" w:rsidRPr="0036566C" w14:paraId="7AD9BB40"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1DBAEF83" w14:textId="77777777" w:rsidR="00416A5C" w:rsidRPr="00182741" w:rsidRDefault="00416A5C" w:rsidP="00AC49DA">
            <w:pPr>
              <w:rPr>
                <w:b w:val="0"/>
                <w:bCs w:val="0"/>
              </w:rPr>
            </w:pPr>
            <w:r w:rsidRPr="00182741">
              <w:rPr>
                <w:rFonts w:eastAsia="Verdana" w:cs="Verdana"/>
                <w:b w:val="0"/>
                <w:bCs w:val="0"/>
              </w:rPr>
              <w:t>3.2</w:t>
            </w:r>
          </w:p>
        </w:tc>
        <w:tc>
          <w:tcPr>
            <w:tcW w:w="2133" w:type="pct"/>
          </w:tcPr>
          <w:p w14:paraId="27832778"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 xml:space="preserve">Er kunnen meerdere </w:t>
            </w:r>
            <w:proofErr w:type="spellStart"/>
            <w:r w:rsidRPr="00182741">
              <w:rPr>
                <w:rFonts w:eastAsia="Verdana" w:cs="Verdana"/>
              </w:rPr>
              <w:t>Anycast</w:t>
            </w:r>
            <w:proofErr w:type="spellEnd"/>
            <w:r w:rsidRPr="00182741">
              <w:rPr>
                <w:rFonts w:eastAsia="Verdana" w:cs="Verdana"/>
              </w:rPr>
              <w:t xml:space="preserve"> diensten tegelijk gebruikt worden op domeinen</w:t>
            </w:r>
            <w:r w:rsidRPr="00182741">
              <w:t>.</w:t>
            </w:r>
          </w:p>
        </w:tc>
        <w:tc>
          <w:tcPr>
            <w:tcW w:w="332" w:type="pct"/>
          </w:tcPr>
          <w:p w14:paraId="6D8DE6E1"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30</w:t>
            </w:r>
          </w:p>
        </w:tc>
        <w:tc>
          <w:tcPr>
            <w:tcW w:w="2168" w:type="pct"/>
          </w:tcPr>
          <w:p w14:paraId="77DF4018" w14:textId="77777777" w:rsidR="00416A5C" w:rsidRPr="00182741" w:rsidRDefault="00416A5C" w:rsidP="00182741">
            <w:pPr>
              <w:pStyle w:val="Lijstalinea"/>
              <w:numPr>
                <w:ilvl w:val="0"/>
                <w:numId w:val="38"/>
              </w:numPr>
              <w:cnfStyle w:val="000000000000" w:firstRow="0" w:lastRow="0" w:firstColumn="0" w:lastColumn="0" w:oddVBand="0" w:evenVBand="0" w:oddHBand="0" w:evenHBand="0" w:firstRowFirstColumn="0" w:firstRowLastColumn="0" w:lastRowFirstColumn="0" w:lastRowLastColumn="0"/>
              <w:rPr>
                <w:rFonts w:eastAsia="Verdana" w:cs="Verdana"/>
                <w:highlight w:val="yellow"/>
                <w:lang w:val="en-US"/>
              </w:rPr>
            </w:pPr>
            <w:r w:rsidRPr="00182741">
              <w:rPr>
                <w:rFonts w:eastAsia="Verdana" w:cs="Verdana"/>
                <w:highlight w:val="yellow"/>
                <w:lang w:val="en-US"/>
              </w:rPr>
              <w:t xml:space="preserve">2 Anycast-services = 15 </w:t>
            </w:r>
            <w:proofErr w:type="spellStart"/>
            <w:r w:rsidRPr="00182741">
              <w:rPr>
                <w:rFonts w:eastAsia="Verdana" w:cs="Verdana"/>
                <w:highlight w:val="yellow"/>
                <w:lang w:val="en-US"/>
              </w:rPr>
              <w:t>punten</w:t>
            </w:r>
            <w:proofErr w:type="spellEnd"/>
          </w:p>
          <w:p w14:paraId="4AAACA62" w14:textId="77777777" w:rsidR="00416A5C" w:rsidRPr="00182741" w:rsidRDefault="00416A5C" w:rsidP="001E45FA">
            <w:pPr>
              <w:pStyle w:val="Lijstalinea"/>
              <w:numPr>
                <w:ilvl w:val="0"/>
                <w:numId w:val="38"/>
              </w:numPr>
              <w:cnfStyle w:val="000000000000" w:firstRow="0" w:lastRow="0" w:firstColumn="0" w:lastColumn="0" w:oddVBand="0" w:evenVBand="0" w:oddHBand="0" w:evenHBand="0" w:firstRowFirstColumn="0" w:firstRowLastColumn="0" w:lastRowFirstColumn="0" w:lastRowLastColumn="0"/>
              <w:rPr>
                <w:rFonts w:eastAsia="Verdana" w:cs="Verdana"/>
                <w:highlight w:val="yellow"/>
                <w:lang w:val="en-US"/>
              </w:rPr>
            </w:pPr>
            <w:r w:rsidRPr="00182741">
              <w:rPr>
                <w:rFonts w:eastAsia="Verdana" w:cs="Verdana"/>
                <w:highlight w:val="yellow"/>
                <w:lang w:val="en-US"/>
              </w:rPr>
              <w:t xml:space="preserve">3 of </w:t>
            </w:r>
            <w:proofErr w:type="spellStart"/>
            <w:r w:rsidRPr="00182741">
              <w:rPr>
                <w:rFonts w:eastAsia="Verdana" w:cs="Verdana"/>
                <w:highlight w:val="yellow"/>
                <w:lang w:val="en-US"/>
              </w:rPr>
              <w:t>meer</w:t>
            </w:r>
            <w:proofErr w:type="spellEnd"/>
            <w:r w:rsidRPr="00182741">
              <w:rPr>
                <w:rFonts w:eastAsia="Verdana" w:cs="Verdana"/>
                <w:highlight w:val="yellow"/>
                <w:lang w:val="en-US"/>
              </w:rPr>
              <w:t xml:space="preserve"> Anycast-service Anycast-services = 30 </w:t>
            </w:r>
            <w:proofErr w:type="spellStart"/>
            <w:r w:rsidRPr="00182741">
              <w:rPr>
                <w:rFonts w:eastAsia="Verdana" w:cs="Verdana"/>
                <w:highlight w:val="yellow"/>
                <w:lang w:val="en-US"/>
              </w:rPr>
              <w:t>punten</w:t>
            </w:r>
            <w:proofErr w:type="spellEnd"/>
            <w:r w:rsidRPr="00182741">
              <w:rPr>
                <w:rFonts w:eastAsia="Verdana" w:cs="Verdana"/>
                <w:highlight w:val="yellow"/>
                <w:lang w:val="en-US"/>
              </w:rPr>
              <w:t>).</w:t>
            </w:r>
          </w:p>
          <w:p w14:paraId="15230093"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rPr>
                <w:rFonts w:eastAsia="Verdana" w:cs="Verdana"/>
                <w:highlight w:val="yellow"/>
                <w:lang w:val="en-US"/>
              </w:rPr>
            </w:pPr>
          </w:p>
        </w:tc>
      </w:tr>
      <w:tr w:rsidR="00416A5C" w:rsidRPr="00182741" w14:paraId="45F5DE25"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0DF17AC4" w14:textId="77777777" w:rsidR="00416A5C" w:rsidRPr="00182741" w:rsidRDefault="00416A5C" w:rsidP="00AC49DA">
            <w:pPr>
              <w:rPr>
                <w:b w:val="0"/>
                <w:bCs w:val="0"/>
              </w:rPr>
            </w:pPr>
            <w:r w:rsidRPr="00182741">
              <w:rPr>
                <w:rFonts w:eastAsia="Verdana" w:cs="Verdana"/>
                <w:b w:val="0"/>
                <w:bCs w:val="0"/>
              </w:rPr>
              <w:t>3.3</w:t>
            </w:r>
          </w:p>
        </w:tc>
        <w:tc>
          <w:tcPr>
            <w:tcW w:w="2133" w:type="pct"/>
          </w:tcPr>
          <w:p w14:paraId="03FF7611"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 xml:space="preserve">Er is keuze en variatie mogelijk in de te gebruiken </w:t>
            </w:r>
            <w:proofErr w:type="spellStart"/>
            <w:r w:rsidRPr="00182741">
              <w:rPr>
                <w:rFonts w:eastAsia="Verdana" w:cs="Verdana"/>
              </w:rPr>
              <w:t>Anycast</w:t>
            </w:r>
            <w:proofErr w:type="spellEnd"/>
            <w:r w:rsidRPr="00182741">
              <w:rPr>
                <w:rFonts w:eastAsia="Verdana" w:cs="Verdana"/>
              </w:rPr>
              <w:t xml:space="preserve"> dienstverleners </w:t>
            </w:r>
            <w:r w:rsidRPr="00182741">
              <w:br/>
            </w:r>
          </w:p>
        </w:tc>
        <w:tc>
          <w:tcPr>
            <w:tcW w:w="332" w:type="pct"/>
          </w:tcPr>
          <w:p w14:paraId="7A611AE0" w14:textId="77777777" w:rsidR="00416A5C" w:rsidRPr="00182741" w:rsidRDefault="00416A5C"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4</w:t>
            </w:r>
          </w:p>
        </w:tc>
        <w:tc>
          <w:tcPr>
            <w:tcW w:w="2168" w:type="pct"/>
          </w:tcPr>
          <w:p w14:paraId="7A51061F" w14:textId="77777777" w:rsidR="00416A5C" w:rsidRPr="00182741" w:rsidRDefault="00416A5C" w:rsidP="00182741">
            <w:pPr>
              <w:pStyle w:val="Lijstalinea"/>
              <w:numPr>
                <w:ilvl w:val="0"/>
                <w:numId w:val="39"/>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82741">
              <w:rPr>
                <w:rFonts w:eastAsia="Verdana" w:cs="Verdana"/>
                <w:highlight w:val="yellow"/>
              </w:rPr>
              <w:t>geen keuze en variantie = 0 punten</w:t>
            </w:r>
          </w:p>
          <w:p w14:paraId="1164D21E" w14:textId="77777777" w:rsidR="00416A5C" w:rsidRPr="00182741" w:rsidRDefault="00416A5C" w:rsidP="00182741">
            <w:pPr>
              <w:pStyle w:val="Lijstalinea"/>
              <w:numPr>
                <w:ilvl w:val="0"/>
                <w:numId w:val="39"/>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82741">
              <w:rPr>
                <w:rFonts w:eastAsia="Verdana" w:cs="Verdana"/>
                <w:highlight w:val="yellow"/>
              </w:rPr>
              <w:t xml:space="preserve">keuze </w:t>
            </w:r>
            <w:proofErr w:type="spellStart"/>
            <w:r w:rsidRPr="00182741">
              <w:rPr>
                <w:rFonts w:eastAsia="Verdana" w:cs="Verdana"/>
                <w:highlight w:val="yellow"/>
              </w:rPr>
              <w:t>Anycast</w:t>
            </w:r>
            <w:proofErr w:type="spellEnd"/>
            <w:r w:rsidRPr="00182741">
              <w:rPr>
                <w:rFonts w:eastAsia="Verdana" w:cs="Verdana"/>
                <w:highlight w:val="yellow"/>
              </w:rPr>
              <w:t xml:space="preserve"> dienstverleners buiten de EER = 2 punten</w:t>
            </w:r>
          </w:p>
          <w:p w14:paraId="63DD904E" w14:textId="3B58B885" w:rsidR="00416A5C" w:rsidRPr="00182741" w:rsidRDefault="00D9134B" w:rsidP="00182741">
            <w:pPr>
              <w:pStyle w:val="Lijstalinea"/>
              <w:numPr>
                <w:ilvl w:val="0"/>
                <w:numId w:val="39"/>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Keuze</w:t>
            </w:r>
            <w:r w:rsidRPr="00182741">
              <w:rPr>
                <w:rFonts w:eastAsia="Verdana" w:cs="Verdana"/>
                <w:highlight w:val="yellow"/>
              </w:rPr>
              <w:t xml:space="preserve"> </w:t>
            </w:r>
            <w:proofErr w:type="spellStart"/>
            <w:r w:rsidR="00416A5C" w:rsidRPr="00182741">
              <w:rPr>
                <w:rFonts w:eastAsia="Verdana" w:cs="Verdana"/>
                <w:highlight w:val="yellow"/>
              </w:rPr>
              <w:t>Anycast</w:t>
            </w:r>
            <w:proofErr w:type="spellEnd"/>
            <w:r w:rsidR="00416A5C" w:rsidRPr="00182741">
              <w:rPr>
                <w:rFonts w:eastAsia="Verdana" w:cs="Verdana"/>
                <w:highlight w:val="yellow"/>
              </w:rPr>
              <w:t xml:space="preserve"> dienstverleners </w:t>
            </w:r>
            <w:r>
              <w:rPr>
                <w:rFonts w:eastAsia="Verdana" w:cs="Verdana"/>
                <w:highlight w:val="yellow"/>
              </w:rPr>
              <w:t xml:space="preserve">binnen </w:t>
            </w:r>
            <w:r w:rsidR="00416A5C" w:rsidRPr="00182741">
              <w:rPr>
                <w:rFonts w:eastAsia="Verdana" w:cs="Verdana"/>
                <w:highlight w:val="yellow"/>
              </w:rPr>
              <w:t>de EER = 4 punten.</w:t>
            </w:r>
          </w:p>
        </w:tc>
      </w:tr>
      <w:tr w:rsidR="00F460E1" w:rsidRPr="00182741" w14:paraId="71DE0BF6"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137F148E" w14:textId="77777777" w:rsidR="00F460E1" w:rsidRPr="00182741" w:rsidRDefault="00F460E1" w:rsidP="00AC49DA">
            <w:pPr>
              <w:rPr>
                <w:b w:val="0"/>
                <w:bCs w:val="0"/>
              </w:rPr>
            </w:pPr>
            <w:r w:rsidRPr="00182741">
              <w:rPr>
                <w:rFonts w:eastAsia="Verdana" w:cs="Verdana"/>
                <w:b w:val="0"/>
                <w:bCs w:val="0"/>
              </w:rPr>
              <w:t>4.1</w:t>
            </w:r>
          </w:p>
        </w:tc>
        <w:tc>
          <w:tcPr>
            <w:tcW w:w="2133" w:type="pct"/>
          </w:tcPr>
          <w:p w14:paraId="0D443B05"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Er is keuze en variatie mogelijk in Multi Factor Authenticatie voor gebruikers van de beheerinterface via hardware of software tokens.</w:t>
            </w:r>
          </w:p>
        </w:tc>
        <w:tc>
          <w:tcPr>
            <w:tcW w:w="332" w:type="pct"/>
          </w:tcPr>
          <w:p w14:paraId="0D98E179" w14:textId="77777777" w:rsidR="00F460E1" w:rsidRPr="00E80218" w:rsidRDefault="00F460E1" w:rsidP="00AC49DA">
            <w:pPr>
              <w:cnfStyle w:val="000000000000" w:firstRow="0" w:lastRow="0" w:firstColumn="0" w:lastColumn="0" w:oddVBand="0" w:evenVBand="0" w:oddHBand="0" w:evenHBand="0" w:firstRowFirstColumn="0" w:firstRowLastColumn="0" w:lastRowFirstColumn="0" w:lastRowLastColumn="0"/>
              <w:rPr>
                <w:highlight w:val="yellow"/>
              </w:rPr>
            </w:pPr>
            <w:r w:rsidRPr="001E45FA">
              <w:t>2</w:t>
            </w:r>
          </w:p>
        </w:tc>
        <w:tc>
          <w:tcPr>
            <w:tcW w:w="2168" w:type="pct"/>
          </w:tcPr>
          <w:p w14:paraId="7120D74B" w14:textId="4451697B" w:rsidR="001E45FA" w:rsidRPr="00CA63E2" w:rsidRDefault="001E45FA" w:rsidP="001E45FA">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w:t>
            </w:r>
            <w:r w:rsidRPr="00CA63E2">
              <w:rPr>
                <w:rFonts w:eastAsia="Verdana"/>
                <w:highlight w:val="yellow"/>
              </w:rPr>
              <w:t xml:space="preserve"> = </w:t>
            </w:r>
            <w:r>
              <w:rPr>
                <w:rFonts w:eastAsia="Verdana"/>
                <w:highlight w:val="yellow"/>
              </w:rPr>
              <w:t>2</w:t>
            </w:r>
            <w:r w:rsidRPr="00CA63E2">
              <w:rPr>
                <w:rFonts w:eastAsia="Verdana"/>
                <w:highlight w:val="yellow"/>
              </w:rPr>
              <w:t xml:space="preserve"> punten</w:t>
            </w:r>
          </w:p>
          <w:p w14:paraId="3D0E8A57" w14:textId="768FC525" w:rsidR="00F460E1" w:rsidRPr="00E80218" w:rsidRDefault="001E45FA"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w:t>
            </w:r>
            <w:r w:rsidRPr="00CA63E2">
              <w:rPr>
                <w:rFonts w:eastAsia="Verdana"/>
                <w:highlight w:val="yellow"/>
              </w:rPr>
              <w:t xml:space="preserve"> = 0 punten</w:t>
            </w:r>
          </w:p>
        </w:tc>
      </w:tr>
      <w:tr w:rsidR="00F460E1" w:rsidRPr="00182741" w14:paraId="05B90E72"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6E7DCCD5" w14:textId="77777777" w:rsidR="00F460E1" w:rsidRPr="00182741" w:rsidRDefault="00F460E1" w:rsidP="00AC49DA">
            <w:pPr>
              <w:rPr>
                <w:b w:val="0"/>
                <w:bCs w:val="0"/>
              </w:rPr>
            </w:pPr>
            <w:r w:rsidRPr="00182741">
              <w:rPr>
                <w:rFonts w:eastAsia="Verdana" w:cs="Verdana"/>
                <w:b w:val="0"/>
                <w:bCs w:val="0"/>
              </w:rPr>
              <w:t>4.2</w:t>
            </w:r>
          </w:p>
        </w:tc>
        <w:tc>
          <w:tcPr>
            <w:tcW w:w="2133" w:type="pct"/>
          </w:tcPr>
          <w:p w14:paraId="6B27F9F1"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Eigendom van domeinen en DNS-zones is toe te kennen aan organisaties, teneinde beheerwerkzaamheden te kunnen beperken tot bevoegde beheerders van een verantwoordelijke organisatie.</w:t>
            </w:r>
          </w:p>
        </w:tc>
        <w:tc>
          <w:tcPr>
            <w:tcW w:w="332" w:type="pct"/>
          </w:tcPr>
          <w:p w14:paraId="77AC8869" w14:textId="77777777" w:rsidR="00F460E1" w:rsidRPr="00E80218" w:rsidRDefault="00F460E1" w:rsidP="00AC49DA">
            <w:pPr>
              <w:cnfStyle w:val="000000000000" w:firstRow="0" w:lastRow="0" w:firstColumn="0" w:lastColumn="0" w:oddVBand="0" w:evenVBand="0" w:oddHBand="0" w:evenHBand="0" w:firstRowFirstColumn="0" w:firstRowLastColumn="0" w:lastRowFirstColumn="0" w:lastRowLastColumn="0"/>
              <w:rPr>
                <w:highlight w:val="yellow"/>
              </w:rPr>
            </w:pPr>
            <w:r w:rsidRPr="001E45FA">
              <w:rPr>
                <w:rFonts w:eastAsia="Verdana" w:cs="Verdana"/>
              </w:rPr>
              <w:t>20</w:t>
            </w:r>
          </w:p>
        </w:tc>
        <w:tc>
          <w:tcPr>
            <w:tcW w:w="2168" w:type="pct"/>
          </w:tcPr>
          <w:p w14:paraId="2EB8EB29" w14:textId="6C36ACA6" w:rsidR="001E45FA" w:rsidRPr="00CA63E2" w:rsidRDefault="001E45FA" w:rsidP="001E45FA">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w:t>
            </w:r>
            <w:r w:rsidRPr="00CA63E2">
              <w:rPr>
                <w:rFonts w:eastAsia="Verdana"/>
                <w:highlight w:val="yellow"/>
              </w:rPr>
              <w:t xml:space="preserve"> = </w:t>
            </w:r>
            <w:r>
              <w:rPr>
                <w:rFonts w:eastAsia="Verdana"/>
                <w:highlight w:val="yellow"/>
              </w:rPr>
              <w:t>20</w:t>
            </w:r>
            <w:r w:rsidRPr="00CA63E2">
              <w:rPr>
                <w:rFonts w:eastAsia="Verdana"/>
                <w:highlight w:val="yellow"/>
              </w:rPr>
              <w:t xml:space="preserve"> punten</w:t>
            </w:r>
          </w:p>
          <w:p w14:paraId="30FA19B5" w14:textId="72564D7C" w:rsidR="00F460E1" w:rsidRPr="00E80218" w:rsidRDefault="001E45FA"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w:t>
            </w:r>
            <w:r w:rsidRPr="00CA63E2">
              <w:rPr>
                <w:rFonts w:eastAsia="Verdana"/>
                <w:highlight w:val="yellow"/>
              </w:rPr>
              <w:t xml:space="preserve"> = 0 punten</w:t>
            </w:r>
          </w:p>
        </w:tc>
      </w:tr>
      <w:tr w:rsidR="00F460E1" w:rsidRPr="00182741" w14:paraId="37905915"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007690F3" w14:textId="77777777" w:rsidR="00F460E1" w:rsidRPr="00182741" w:rsidRDefault="00F460E1" w:rsidP="00AC49DA">
            <w:pPr>
              <w:rPr>
                <w:b w:val="0"/>
                <w:bCs w:val="0"/>
              </w:rPr>
            </w:pPr>
            <w:r w:rsidRPr="00182741">
              <w:rPr>
                <w:rFonts w:eastAsia="Verdana" w:cs="Verdana"/>
                <w:b w:val="0"/>
                <w:bCs w:val="0"/>
              </w:rPr>
              <w:t>6.1</w:t>
            </w:r>
          </w:p>
        </w:tc>
        <w:tc>
          <w:tcPr>
            <w:tcW w:w="2133" w:type="pct"/>
          </w:tcPr>
          <w:p w14:paraId="5FA37B3D"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Redundante uitvoering van de beheerinterface voor domeinnaam- en DNS-beheer.</w:t>
            </w:r>
          </w:p>
        </w:tc>
        <w:tc>
          <w:tcPr>
            <w:tcW w:w="332" w:type="pct"/>
          </w:tcPr>
          <w:p w14:paraId="1DBBBF83" w14:textId="77777777" w:rsidR="00F460E1" w:rsidRPr="001E45FA" w:rsidRDefault="00F460E1" w:rsidP="00AC49DA">
            <w:pPr>
              <w:cnfStyle w:val="000000000000" w:firstRow="0" w:lastRow="0" w:firstColumn="0" w:lastColumn="0" w:oddVBand="0" w:evenVBand="0" w:oddHBand="0" w:evenHBand="0" w:firstRowFirstColumn="0" w:firstRowLastColumn="0" w:lastRowFirstColumn="0" w:lastRowLastColumn="0"/>
            </w:pPr>
            <w:r w:rsidRPr="001E45FA">
              <w:rPr>
                <w:rFonts w:eastAsia="Verdana" w:cs="Verdana"/>
              </w:rPr>
              <w:t>4</w:t>
            </w:r>
          </w:p>
        </w:tc>
        <w:tc>
          <w:tcPr>
            <w:tcW w:w="2168" w:type="pct"/>
          </w:tcPr>
          <w:p w14:paraId="5209B9BE" w14:textId="55C824C4" w:rsidR="001E45FA" w:rsidRPr="00CA63E2" w:rsidRDefault="001E45FA" w:rsidP="001E45FA">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w:t>
            </w:r>
            <w:r w:rsidRPr="00CA63E2">
              <w:rPr>
                <w:rFonts w:eastAsia="Verdana"/>
                <w:highlight w:val="yellow"/>
              </w:rPr>
              <w:t xml:space="preserve"> = </w:t>
            </w:r>
            <w:r>
              <w:rPr>
                <w:rFonts w:eastAsia="Verdana"/>
                <w:highlight w:val="yellow"/>
              </w:rPr>
              <w:t>4</w:t>
            </w:r>
            <w:r w:rsidRPr="00CA63E2">
              <w:rPr>
                <w:rFonts w:eastAsia="Verdana"/>
                <w:highlight w:val="yellow"/>
              </w:rPr>
              <w:t xml:space="preserve"> punten</w:t>
            </w:r>
          </w:p>
          <w:p w14:paraId="46AEB631" w14:textId="418926A2" w:rsidR="00F460E1" w:rsidRPr="00E80218" w:rsidRDefault="001E45FA"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w:t>
            </w:r>
            <w:r w:rsidRPr="00CA63E2">
              <w:rPr>
                <w:rFonts w:eastAsia="Verdana"/>
                <w:highlight w:val="yellow"/>
              </w:rPr>
              <w:t xml:space="preserve"> = 0 punten</w:t>
            </w:r>
          </w:p>
        </w:tc>
      </w:tr>
      <w:tr w:rsidR="00F460E1" w:rsidRPr="00182741" w14:paraId="42442106"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306263B7" w14:textId="77777777" w:rsidR="00F460E1" w:rsidRPr="00182741" w:rsidRDefault="00F460E1" w:rsidP="00AC49DA">
            <w:pPr>
              <w:rPr>
                <w:b w:val="0"/>
                <w:bCs w:val="0"/>
              </w:rPr>
            </w:pPr>
            <w:r w:rsidRPr="00182741">
              <w:rPr>
                <w:rFonts w:eastAsia="Verdana" w:cs="Verdana"/>
                <w:b w:val="0"/>
                <w:bCs w:val="0"/>
              </w:rPr>
              <w:t>6.3</w:t>
            </w:r>
          </w:p>
        </w:tc>
        <w:tc>
          <w:tcPr>
            <w:tcW w:w="2133" w:type="pct"/>
          </w:tcPr>
          <w:p w14:paraId="49983873"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De weergave van zoekresultaten kan gewijzigd worden, bijvoorbeeld door kolommen in-/uit te schakelen.</w:t>
            </w:r>
          </w:p>
        </w:tc>
        <w:tc>
          <w:tcPr>
            <w:tcW w:w="332" w:type="pct"/>
          </w:tcPr>
          <w:p w14:paraId="6FBA6CDD" w14:textId="77777777" w:rsidR="00F460E1" w:rsidRPr="001E45FA" w:rsidRDefault="00F460E1" w:rsidP="00AC49DA">
            <w:pPr>
              <w:cnfStyle w:val="000000000000" w:firstRow="0" w:lastRow="0" w:firstColumn="0" w:lastColumn="0" w:oddVBand="0" w:evenVBand="0" w:oddHBand="0" w:evenHBand="0" w:firstRowFirstColumn="0" w:firstRowLastColumn="0" w:lastRowFirstColumn="0" w:lastRowLastColumn="0"/>
            </w:pPr>
            <w:r w:rsidRPr="001E45FA">
              <w:rPr>
                <w:rFonts w:eastAsia="Verdana" w:cs="Verdana"/>
              </w:rPr>
              <w:t>4</w:t>
            </w:r>
          </w:p>
        </w:tc>
        <w:tc>
          <w:tcPr>
            <w:tcW w:w="2168" w:type="pct"/>
          </w:tcPr>
          <w:p w14:paraId="5F583294" w14:textId="6E2D29CD" w:rsidR="001E45FA" w:rsidRPr="00CA63E2" w:rsidRDefault="001E45FA" w:rsidP="001E45FA">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w:t>
            </w:r>
            <w:r w:rsidRPr="00CA63E2">
              <w:rPr>
                <w:rFonts w:eastAsia="Verdana"/>
                <w:highlight w:val="yellow"/>
              </w:rPr>
              <w:t xml:space="preserve"> = </w:t>
            </w:r>
            <w:r>
              <w:rPr>
                <w:rFonts w:eastAsia="Verdana"/>
                <w:highlight w:val="yellow"/>
              </w:rPr>
              <w:t>4</w:t>
            </w:r>
            <w:r w:rsidRPr="00CA63E2">
              <w:rPr>
                <w:rFonts w:eastAsia="Verdana"/>
                <w:highlight w:val="yellow"/>
              </w:rPr>
              <w:t xml:space="preserve"> punten</w:t>
            </w:r>
          </w:p>
          <w:p w14:paraId="5DEF595D" w14:textId="74076747" w:rsidR="00F460E1" w:rsidRPr="00E80218" w:rsidRDefault="001E45FA"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w:t>
            </w:r>
            <w:r w:rsidRPr="00CA63E2">
              <w:rPr>
                <w:rFonts w:eastAsia="Verdana"/>
                <w:highlight w:val="yellow"/>
              </w:rPr>
              <w:t xml:space="preserve"> = 0 punten</w:t>
            </w:r>
          </w:p>
        </w:tc>
      </w:tr>
      <w:tr w:rsidR="00F460E1" w:rsidRPr="00182741" w14:paraId="3A722C23"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4AB3ADA8" w14:textId="77777777" w:rsidR="00F460E1" w:rsidRPr="00182741" w:rsidRDefault="00F460E1" w:rsidP="00AC49DA">
            <w:pPr>
              <w:rPr>
                <w:b w:val="0"/>
                <w:bCs w:val="0"/>
              </w:rPr>
            </w:pPr>
            <w:r w:rsidRPr="00182741">
              <w:rPr>
                <w:rFonts w:eastAsia="Verdana" w:cs="Verdana"/>
                <w:b w:val="0"/>
                <w:bCs w:val="0"/>
              </w:rPr>
              <w:lastRenderedPageBreak/>
              <w:t>6.4</w:t>
            </w:r>
          </w:p>
        </w:tc>
        <w:tc>
          <w:tcPr>
            <w:tcW w:w="2133" w:type="pct"/>
          </w:tcPr>
          <w:p w14:paraId="6A19F4FF"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Zoekresultaten kunnen als bestand geëxporteerd worden, bijvoorbeeld in .</w:t>
            </w:r>
            <w:proofErr w:type="spellStart"/>
            <w:r w:rsidRPr="00182741">
              <w:rPr>
                <w:rFonts w:eastAsia="Verdana" w:cs="Verdana"/>
              </w:rPr>
              <w:t>txt</w:t>
            </w:r>
            <w:proofErr w:type="spellEnd"/>
            <w:r w:rsidRPr="00182741">
              <w:rPr>
                <w:rFonts w:eastAsia="Verdana" w:cs="Verdana"/>
              </w:rPr>
              <w:t xml:space="preserve"> of .</w:t>
            </w:r>
            <w:proofErr w:type="spellStart"/>
            <w:r w:rsidRPr="00182741">
              <w:rPr>
                <w:rFonts w:eastAsia="Verdana" w:cs="Verdana"/>
              </w:rPr>
              <w:t>csv</w:t>
            </w:r>
            <w:proofErr w:type="spellEnd"/>
            <w:r w:rsidRPr="00182741">
              <w:rPr>
                <w:rFonts w:eastAsia="Verdana" w:cs="Verdana"/>
              </w:rPr>
              <w:t xml:space="preserve"> formaat.</w:t>
            </w:r>
          </w:p>
        </w:tc>
        <w:tc>
          <w:tcPr>
            <w:tcW w:w="332" w:type="pct"/>
          </w:tcPr>
          <w:p w14:paraId="00D8DB38" w14:textId="77777777" w:rsidR="00F460E1" w:rsidRPr="001E45FA" w:rsidRDefault="00F460E1" w:rsidP="00AC49DA">
            <w:pPr>
              <w:cnfStyle w:val="000000000000" w:firstRow="0" w:lastRow="0" w:firstColumn="0" w:lastColumn="0" w:oddVBand="0" w:evenVBand="0" w:oddHBand="0" w:evenHBand="0" w:firstRowFirstColumn="0" w:firstRowLastColumn="0" w:lastRowFirstColumn="0" w:lastRowLastColumn="0"/>
            </w:pPr>
            <w:r w:rsidRPr="001E45FA">
              <w:rPr>
                <w:rFonts w:eastAsia="Verdana" w:cs="Verdana"/>
              </w:rPr>
              <w:t>3</w:t>
            </w:r>
          </w:p>
        </w:tc>
        <w:tc>
          <w:tcPr>
            <w:tcW w:w="2168" w:type="pct"/>
          </w:tcPr>
          <w:p w14:paraId="0B36D49D" w14:textId="4CCF3829" w:rsidR="001E45FA" w:rsidRPr="00CA63E2" w:rsidRDefault="001E45FA" w:rsidP="001E45FA">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w:t>
            </w:r>
            <w:r w:rsidRPr="00CA63E2">
              <w:rPr>
                <w:rFonts w:eastAsia="Verdana"/>
                <w:highlight w:val="yellow"/>
              </w:rPr>
              <w:t xml:space="preserve"> = </w:t>
            </w:r>
            <w:r>
              <w:rPr>
                <w:rFonts w:eastAsia="Verdana"/>
                <w:highlight w:val="yellow"/>
              </w:rPr>
              <w:t>3</w:t>
            </w:r>
            <w:r w:rsidRPr="00CA63E2">
              <w:rPr>
                <w:rFonts w:eastAsia="Verdana"/>
                <w:highlight w:val="yellow"/>
              </w:rPr>
              <w:t xml:space="preserve"> punten</w:t>
            </w:r>
          </w:p>
          <w:p w14:paraId="1A5E9B22" w14:textId="28FE9BDF" w:rsidR="00F460E1" w:rsidRPr="00E80218" w:rsidRDefault="001E45FA"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w:t>
            </w:r>
            <w:r w:rsidRPr="00CA63E2">
              <w:rPr>
                <w:rFonts w:eastAsia="Verdana"/>
                <w:highlight w:val="yellow"/>
              </w:rPr>
              <w:t xml:space="preserve"> = 0 punten</w:t>
            </w:r>
          </w:p>
        </w:tc>
      </w:tr>
      <w:tr w:rsidR="00F460E1" w:rsidRPr="00182741" w14:paraId="642825E6"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49141651" w14:textId="77777777" w:rsidR="00F460E1" w:rsidRPr="00182741" w:rsidRDefault="00F460E1" w:rsidP="00AC49DA">
            <w:pPr>
              <w:rPr>
                <w:b w:val="0"/>
                <w:bCs w:val="0"/>
              </w:rPr>
            </w:pPr>
            <w:r w:rsidRPr="00182741">
              <w:rPr>
                <w:rFonts w:eastAsia="Verdana" w:cs="Verdana"/>
                <w:b w:val="0"/>
                <w:bCs w:val="0"/>
              </w:rPr>
              <w:t>6.5</w:t>
            </w:r>
          </w:p>
        </w:tc>
        <w:tc>
          <w:tcPr>
            <w:tcW w:w="2133" w:type="pct"/>
          </w:tcPr>
          <w:p w14:paraId="22A8EA42"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De 24/7 storingsdienst voor calamiteiten is naast e-mail, website en telefonie op andere manieren beschikbaar.</w:t>
            </w:r>
          </w:p>
        </w:tc>
        <w:tc>
          <w:tcPr>
            <w:tcW w:w="332" w:type="pct"/>
          </w:tcPr>
          <w:p w14:paraId="452FAEBB" w14:textId="4AAE87A3" w:rsidR="00F460E1" w:rsidRPr="001E45FA" w:rsidRDefault="001E45FA" w:rsidP="00AC49DA">
            <w:pPr>
              <w:cnfStyle w:val="000000000000" w:firstRow="0" w:lastRow="0" w:firstColumn="0" w:lastColumn="0" w:oddVBand="0" w:evenVBand="0" w:oddHBand="0" w:evenHBand="0" w:firstRowFirstColumn="0" w:firstRowLastColumn="0" w:lastRowFirstColumn="0" w:lastRowLastColumn="0"/>
            </w:pPr>
            <w:r>
              <w:rPr>
                <w:rFonts w:eastAsia="Verdana" w:cs="Verdana"/>
              </w:rPr>
              <w:t>2</w:t>
            </w:r>
          </w:p>
        </w:tc>
        <w:tc>
          <w:tcPr>
            <w:tcW w:w="2168" w:type="pct"/>
          </w:tcPr>
          <w:p w14:paraId="40EFC61E" w14:textId="408436E5" w:rsidR="001E45FA" w:rsidRPr="00CA63E2" w:rsidRDefault="001E45FA" w:rsidP="001E45FA">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Co</w:t>
            </w:r>
            <w:r w:rsidRPr="001E45FA">
              <w:rPr>
                <w:rFonts w:eastAsia="Verdana"/>
                <w:highlight w:val="yellow"/>
              </w:rPr>
              <w:t>nform</w:t>
            </w:r>
            <w:r w:rsidRPr="00CA63E2">
              <w:rPr>
                <w:rFonts w:eastAsia="Verdana"/>
                <w:highlight w:val="yellow"/>
              </w:rPr>
              <w:t xml:space="preserve"> = </w:t>
            </w:r>
            <w:r>
              <w:rPr>
                <w:rFonts w:eastAsia="Verdana"/>
                <w:highlight w:val="yellow"/>
              </w:rPr>
              <w:t>1</w:t>
            </w:r>
            <w:r w:rsidRPr="00CA63E2">
              <w:rPr>
                <w:rFonts w:eastAsia="Verdana"/>
                <w:highlight w:val="yellow"/>
              </w:rPr>
              <w:t xml:space="preserve"> punten</w:t>
            </w:r>
          </w:p>
          <w:p w14:paraId="514F2415" w14:textId="749E5412" w:rsidR="00F460E1" w:rsidRPr="00E80218" w:rsidRDefault="001E45FA" w:rsidP="00182741">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1E45FA">
              <w:rPr>
                <w:rFonts w:eastAsia="Verdana" w:cs="Verdana"/>
                <w:highlight w:val="yellow"/>
              </w:rPr>
              <w:t>Ni</w:t>
            </w:r>
            <w:r w:rsidRPr="001E45FA">
              <w:rPr>
                <w:rFonts w:eastAsia="Verdana"/>
                <w:highlight w:val="yellow"/>
              </w:rPr>
              <w:t>et conform</w:t>
            </w:r>
            <w:r w:rsidRPr="00CA63E2">
              <w:rPr>
                <w:rFonts w:eastAsia="Verdana"/>
                <w:highlight w:val="yellow"/>
              </w:rPr>
              <w:t xml:space="preserve"> = 0 punten</w:t>
            </w:r>
          </w:p>
        </w:tc>
      </w:tr>
      <w:tr w:rsidR="00F460E1" w:rsidRPr="00182741" w14:paraId="08CC97FB"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50C3DCA1" w14:textId="77777777" w:rsidR="00F460E1" w:rsidRPr="00182741" w:rsidRDefault="00F460E1" w:rsidP="00AC49DA">
            <w:pPr>
              <w:rPr>
                <w:b w:val="0"/>
                <w:bCs w:val="0"/>
              </w:rPr>
            </w:pPr>
            <w:r w:rsidRPr="00182741">
              <w:rPr>
                <w:rFonts w:eastAsia="Verdana" w:cs="Verdana"/>
                <w:b w:val="0"/>
                <w:bCs w:val="0"/>
              </w:rPr>
              <w:t>6.7</w:t>
            </w:r>
          </w:p>
        </w:tc>
        <w:tc>
          <w:tcPr>
            <w:tcW w:w="2133" w:type="pct"/>
          </w:tcPr>
          <w:p w14:paraId="04F3DF37" w14:textId="31A65E98"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De toegezegde termijn voor inhoudelijke reacties op gemelde incidenten</w:t>
            </w:r>
            <w:r w:rsidR="003F69B4">
              <w:rPr>
                <w:rFonts w:eastAsia="Verdana" w:cs="Verdana"/>
              </w:rPr>
              <w:t>.</w:t>
            </w:r>
            <w:r w:rsidRPr="00182741">
              <w:rPr>
                <w:rFonts w:eastAsia="Verdana" w:cs="Verdana"/>
              </w:rPr>
              <w:t xml:space="preserve"> </w:t>
            </w:r>
            <w:r w:rsidRPr="00182741">
              <w:br/>
            </w:r>
          </w:p>
        </w:tc>
        <w:tc>
          <w:tcPr>
            <w:tcW w:w="332" w:type="pct"/>
          </w:tcPr>
          <w:p w14:paraId="1AC6E27A"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6</w:t>
            </w:r>
          </w:p>
        </w:tc>
        <w:tc>
          <w:tcPr>
            <w:tcW w:w="2168" w:type="pct"/>
          </w:tcPr>
          <w:p w14:paraId="4B2A573F" w14:textId="77273AA8" w:rsidR="00165C1D" w:rsidRPr="00E80218" w:rsidRDefault="00574930" w:rsidP="00E80218">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165C1D" w:rsidRPr="00E80218">
              <w:rPr>
                <w:rFonts w:eastAsia="Verdana" w:cs="Verdana"/>
                <w:highlight w:val="yellow"/>
              </w:rPr>
              <w:t>4 uur = 0 punten</w:t>
            </w:r>
          </w:p>
          <w:p w14:paraId="3261F3D0" w14:textId="2A6358CD" w:rsidR="00165C1D" w:rsidRPr="00E80218" w:rsidRDefault="00574930" w:rsidP="00E80218">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165C1D" w:rsidRPr="00E80218">
              <w:rPr>
                <w:rFonts w:eastAsia="Verdana" w:cs="Verdana"/>
                <w:highlight w:val="yellow"/>
              </w:rPr>
              <w:t>3 uur = 2 punten</w:t>
            </w:r>
          </w:p>
          <w:p w14:paraId="72D349ED" w14:textId="2850BD11" w:rsidR="00165C1D" w:rsidRPr="00E80218" w:rsidRDefault="00574930" w:rsidP="00E80218">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165C1D" w:rsidRPr="00E80218">
              <w:rPr>
                <w:rFonts w:eastAsia="Verdana" w:cs="Verdana"/>
                <w:highlight w:val="yellow"/>
              </w:rPr>
              <w:t>2 uur = 4 punten</w:t>
            </w:r>
          </w:p>
          <w:p w14:paraId="4CB23B26" w14:textId="2A54AFA3" w:rsidR="00F460E1" w:rsidRDefault="00574930">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165C1D" w:rsidRPr="00E80218">
              <w:rPr>
                <w:rFonts w:eastAsia="Verdana" w:cs="Verdana"/>
                <w:highlight w:val="yellow"/>
              </w:rPr>
              <w:t>1 uur = 6 punten</w:t>
            </w:r>
          </w:p>
          <w:p w14:paraId="30CBC6FD" w14:textId="77777777" w:rsidR="00661662" w:rsidRDefault="00661662" w:rsidP="00661662">
            <w:p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p w14:paraId="5AEB1D36" w14:textId="3825D427" w:rsidR="00661662" w:rsidRPr="00E80218" w:rsidRDefault="00661662" w:rsidP="00661662">
            <w:p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E80218">
              <w:rPr>
                <w:rFonts w:eastAsia="Verdana" w:cs="Verdana"/>
              </w:rPr>
              <w:t>De responsetijd loopt door buiten kantoortijden.</w:t>
            </w:r>
          </w:p>
        </w:tc>
      </w:tr>
      <w:tr w:rsidR="00F460E1" w:rsidRPr="00182741" w14:paraId="0A803876"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2BEF3939" w14:textId="77777777" w:rsidR="00F460E1" w:rsidRPr="00182741" w:rsidRDefault="00F460E1" w:rsidP="00AC49DA">
            <w:pPr>
              <w:rPr>
                <w:b w:val="0"/>
                <w:bCs w:val="0"/>
              </w:rPr>
            </w:pPr>
            <w:r w:rsidRPr="00182741">
              <w:rPr>
                <w:rFonts w:eastAsia="Verdana" w:cs="Verdana"/>
                <w:b w:val="0"/>
                <w:bCs w:val="0"/>
              </w:rPr>
              <w:t>6.8</w:t>
            </w:r>
          </w:p>
        </w:tc>
        <w:tc>
          <w:tcPr>
            <w:tcW w:w="2133" w:type="pct"/>
          </w:tcPr>
          <w:p w14:paraId="13730CA9" w14:textId="206AAB23"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 xml:space="preserve">De toegezegde termijn voor inhoudelijke reacties op reguliere supportverzoeken </w:t>
            </w:r>
            <w:r w:rsidR="00661662">
              <w:rPr>
                <w:rFonts w:eastAsia="Verdana" w:cs="Verdana"/>
              </w:rPr>
              <w:t xml:space="preserve">die </w:t>
            </w:r>
            <w:r w:rsidRPr="00182741">
              <w:rPr>
                <w:rFonts w:eastAsia="Verdana" w:cs="Verdana"/>
              </w:rPr>
              <w:t xml:space="preserve">tijdens kantooruren </w:t>
            </w:r>
            <w:r w:rsidR="00661662">
              <w:rPr>
                <w:rFonts w:eastAsia="Verdana" w:cs="Verdana"/>
              </w:rPr>
              <w:t>in worden gediend</w:t>
            </w:r>
            <w:r w:rsidR="003F69B4">
              <w:rPr>
                <w:rFonts w:eastAsia="Verdana" w:cs="Verdana"/>
              </w:rPr>
              <w:t>.</w:t>
            </w:r>
            <w:r w:rsidRPr="00182741">
              <w:br/>
            </w:r>
          </w:p>
        </w:tc>
        <w:tc>
          <w:tcPr>
            <w:tcW w:w="332" w:type="pct"/>
          </w:tcPr>
          <w:p w14:paraId="3FB977C7" w14:textId="77777777" w:rsidR="00F460E1" w:rsidRPr="00182741" w:rsidRDefault="00F460E1" w:rsidP="00AC49DA">
            <w:pPr>
              <w:cnfStyle w:val="000000000000" w:firstRow="0" w:lastRow="0" w:firstColumn="0" w:lastColumn="0" w:oddVBand="0" w:evenVBand="0" w:oddHBand="0" w:evenHBand="0" w:firstRowFirstColumn="0" w:firstRowLastColumn="0" w:lastRowFirstColumn="0" w:lastRowLastColumn="0"/>
            </w:pPr>
            <w:r w:rsidRPr="00182741">
              <w:rPr>
                <w:rFonts w:eastAsia="Verdana" w:cs="Verdana"/>
              </w:rPr>
              <w:t>6</w:t>
            </w:r>
          </w:p>
        </w:tc>
        <w:tc>
          <w:tcPr>
            <w:tcW w:w="2168" w:type="pct"/>
          </w:tcPr>
          <w:p w14:paraId="74BA3E00" w14:textId="6CE91FC0" w:rsidR="00661662" w:rsidRDefault="00574930" w:rsidP="00661662">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661662" w:rsidRPr="00661662">
              <w:rPr>
                <w:rFonts w:eastAsia="Verdana" w:cs="Verdana"/>
                <w:highlight w:val="yellow"/>
              </w:rPr>
              <w:t>72 uur = 0 punten</w:t>
            </w:r>
          </w:p>
          <w:p w14:paraId="44B7714A" w14:textId="24CBF271" w:rsidR="00574930" w:rsidRPr="00661662" w:rsidRDefault="00574930" w:rsidP="00661662">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Maximaal 60 uur = 1 punt</w:t>
            </w:r>
          </w:p>
          <w:p w14:paraId="27E984A1" w14:textId="6BF06571" w:rsidR="00661662" w:rsidRDefault="00574930" w:rsidP="00661662">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661662" w:rsidRPr="00661662">
              <w:rPr>
                <w:rFonts w:eastAsia="Verdana" w:cs="Verdana"/>
                <w:highlight w:val="yellow"/>
              </w:rPr>
              <w:t>48 uur = 2 punten</w:t>
            </w:r>
          </w:p>
          <w:p w14:paraId="4837A4DE" w14:textId="140C47E7" w:rsidR="00574930" w:rsidRPr="00661662" w:rsidRDefault="00574930" w:rsidP="00661662">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Maximaal 36 uur = 3 punten</w:t>
            </w:r>
          </w:p>
          <w:p w14:paraId="4491ED6E" w14:textId="507091B4" w:rsidR="00661662" w:rsidRPr="00661662" w:rsidRDefault="00574930" w:rsidP="00661662">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661662" w:rsidRPr="00661662">
              <w:rPr>
                <w:rFonts w:eastAsia="Verdana" w:cs="Verdana"/>
                <w:highlight w:val="yellow"/>
              </w:rPr>
              <w:t>24 uur = 4 punten</w:t>
            </w:r>
          </w:p>
          <w:p w14:paraId="18C21AB3" w14:textId="30752182" w:rsidR="00661662" w:rsidRDefault="00574930" w:rsidP="00661662">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 xml:space="preserve">Maximaal </w:t>
            </w:r>
            <w:r w:rsidR="00661662" w:rsidRPr="00E80218">
              <w:rPr>
                <w:rFonts w:eastAsia="Verdana" w:cs="Verdana"/>
                <w:highlight w:val="yellow"/>
              </w:rPr>
              <w:t xml:space="preserve">12 uur = </w:t>
            </w:r>
            <w:r>
              <w:rPr>
                <w:rFonts w:eastAsia="Verdana" w:cs="Verdana"/>
                <w:highlight w:val="yellow"/>
              </w:rPr>
              <w:t>5</w:t>
            </w:r>
            <w:r w:rsidR="00661662" w:rsidRPr="00E80218">
              <w:rPr>
                <w:rFonts w:eastAsia="Verdana" w:cs="Verdana"/>
                <w:highlight w:val="yellow"/>
              </w:rPr>
              <w:t xml:space="preserve"> punten</w:t>
            </w:r>
          </w:p>
          <w:p w14:paraId="4CDECC07" w14:textId="146C00C1" w:rsidR="00574930" w:rsidRPr="00E80218" w:rsidRDefault="00574930" w:rsidP="00E80218">
            <w:pPr>
              <w:pStyle w:val="Lijstalinea"/>
              <w:numPr>
                <w:ilvl w:val="0"/>
                <w:numId w:val="40"/>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Pr>
                <w:rFonts w:eastAsia="Verdana" w:cs="Verdana"/>
                <w:highlight w:val="yellow"/>
              </w:rPr>
              <w:t>Maximaal   6 uur = 6 punten</w:t>
            </w:r>
          </w:p>
          <w:p w14:paraId="69CEB10E" w14:textId="77777777" w:rsidR="00661662" w:rsidRDefault="00661662" w:rsidP="00AC49DA">
            <w:p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p>
          <w:p w14:paraId="4934D29A" w14:textId="698E8CBB" w:rsidR="00165C1D" w:rsidRPr="00182741" w:rsidRDefault="00661662" w:rsidP="00AC49DA">
            <w:pPr>
              <w:cnfStyle w:val="000000000000" w:firstRow="0" w:lastRow="0" w:firstColumn="0" w:lastColumn="0" w:oddVBand="0" w:evenVBand="0" w:oddHBand="0" w:evenHBand="0" w:firstRowFirstColumn="0" w:firstRowLastColumn="0" w:lastRowFirstColumn="0" w:lastRowLastColumn="0"/>
              <w:rPr>
                <w:rFonts w:eastAsia="Verdana" w:cs="Verdana"/>
              </w:rPr>
            </w:pPr>
            <w:r w:rsidRPr="00E80218">
              <w:rPr>
                <w:rFonts w:eastAsia="Verdana" w:cs="Verdana"/>
              </w:rPr>
              <w:t>De responsetijd loopt door buiten kantoortijden.</w:t>
            </w:r>
          </w:p>
        </w:tc>
      </w:tr>
      <w:tr w:rsidR="001E45FA" w:rsidRPr="00182741" w14:paraId="7D3144F3"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76036469" w14:textId="35F4765E" w:rsidR="001E45FA" w:rsidRPr="00A84AFF" w:rsidRDefault="001E45FA" w:rsidP="001E45FA">
            <w:pPr>
              <w:rPr>
                <w:rFonts w:eastAsia="Verdana" w:cs="Verdana"/>
                <w:b w:val="0"/>
                <w:bCs w:val="0"/>
              </w:rPr>
            </w:pPr>
            <w:r w:rsidRPr="00A84AFF">
              <w:rPr>
                <w:rFonts w:eastAsia="Verdana" w:cs="Verdana"/>
                <w:b w:val="0"/>
                <w:bCs w:val="0"/>
              </w:rPr>
              <w:t>7.1</w:t>
            </w:r>
          </w:p>
        </w:tc>
        <w:tc>
          <w:tcPr>
            <w:tcW w:w="2133" w:type="pct"/>
          </w:tcPr>
          <w:p w14:paraId="1165C2CE" w14:textId="2B70B889" w:rsidR="001E45FA" w:rsidRDefault="001E45FA" w:rsidP="001E45FA">
            <w:pPr>
              <w:cnfStyle w:val="000000000000" w:firstRow="0" w:lastRow="0" w:firstColumn="0" w:lastColumn="0" w:oddVBand="0" w:evenVBand="0" w:oddHBand="0" w:evenHBand="0" w:firstRowFirstColumn="0" w:firstRowLastColumn="0" w:lastRowFirstColumn="0" w:lastRowLastColumn="0"/>
            </w:pPr>
            <w:r w:rsidRPr="00B15EF6">
              <w:t>100% elektriciteit datacenter komt uit hernieuwbare energiebronnen</w:t>
            </w:r>
          </w:p>
          <w:p w14:paraId="63B70A20" w14:textId="77777777" w:rsidR="001E45FA"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rPr>
            </w:pPr>
          </w:p>
          <w:p w14:paraId="07EF12AF" w14:textId="77777777" w:rsidR="001E45FA" w:rsidRPr="00CE290D"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 xml:space="preserve">Voor (het) datacenter(s) welke ingezet worden ten behoeve van de opdracht geldt dat uiterlijk 12 maanden na ingangsdatum van de overeenkomst 100% van de geleverde elektriciteit moet zijn opgewekt met hernieuwbare energiebronnen (HE-E) als omschreven in Richtlijn (EU)2018/2001. De </w:t>
            </w:r>
            <w:proofErr w:type="spellStart"/>
            <w:r w:rsidRPr="00CE290D">
              <w:rPr>
                <w:rFonts w:eastAsia="Verdana" w:cs="Verdana"/>
              </w:rPr>
              <w:t>Renewable</w:t>
            </w:r>
            <w:proofErr w:type="spellEnd"/>
            <w:r w:rsidRPr="00CE290D">
              <w:rPr>
                <w:rFonts w:eastAsia="Verdana" w:cs="Verdana"/>
              </w:rPr>
              <w:t xml:space="preserve"> Energy Factor (REF) voor geleverde en verbruikte energie in het datacentrum moet gelijk zijn aan 1 (100% hernieuwbaar) en worden berekend volgens EN 50600-4-3.</w:t>
            </w:r>
          </w:p>
          <w:p w14:paraId="79AC7FBD" w14:textId="77777777" w:rsidR="001E45FA" w:rsidRPr="00CE290D"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‘Energie uit hernieuwbare bronnen’ of ‘hernieuwbare energie’ is energie uit hernieuwbare niet-fossiele bronnen, namelijk windenergie, zonne-energie (thermische zonne-energie en fotovoltaïsche energie) en geothermische energie, omgevingsenergie, getijdenenergie, golfslagenergie en andere energie uit de oceanen, waterkracht, en energie uit biomassa, stortgas, gas van rioolzuiveringsinstallaties, en biogas (Gedefinieerd in Artikel 2 van </w:t>
            </w:r>
            <w:hyperlink r:id="rId17" w:tgtFrame="_blank" w:history="1">
              <w:r w:rsidRPr="00CE290D">
                <w:rPr>
                  <w:rStyle w:val="Hyperlink"/>
                  <w:rFonts w:eastAsia="Verdana" w:cs="Verdana"/>
                </w:rPr>
                <w:t>richtlijn (EU)2018/2001)</w:t>
              </w:r>
            </w:hyperlink>
            <w:r w:rsidRPr="00CE290D">
              <w:rPr>
                <w:rFonts w:eastAsia="Verdana" w:cs="Verdana"/>
              </w:rPr>
              <w:t>.</w:t>
            </w:r>
          </w:p>
          <w:p w14:paraId="69AD7064" w14:textId="77777777" w:rsidR="001E45FA" w:rsidRPr="00CE290D"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lastRenderedPageBreak/>
              <w:t>Wettelijk is vastgelegd dat de leverancier de Garantie van Oorsprong (</w:t>
            </w:r>
            <w:proofErr w:type="spellStart"/>
            <w:r w:rsidRPr="00CE290D">
              <w:rPr>
                <w:rFonts w:eastAsia="Verdana" w:cs="Verdana"/>
              </w:rPr>
              <w:t>GvO</w:t>
            </w:r>
            <w:proofErr w:type="spellEnd"/>
            <w:r w:rsidRPr="00CE290D">
              <w:rPr>
                <w:rFonts w:eastAsia="Verdana" w:cs="Verdana"/>
              </w:rPr>
              <w:t xml:space="preserve">) moet afboeken ter onderbouwing van het verkopen van hernieuwbare elektriciteit. </w:t>
            </w:r>
            <w:proofErr w:type="spellStart"/>
            <w:r w:rsidRPr="00CE290D">
              <w:rPr>
                <w:rFonts w:eastAsia="Verdana" w:cs="Verdana"/>
              </w:rPr>
              <w:t>GvO's</w:t>
            </w:r>
            <w:proofErr w:type="spellEnd"/>
            <w:r w:rsidRPr="00CE290D">
              <w:rPr>
                <w:rFonts w:eastAsia="Verdana" w:cs="Verdana"/>
              </w:rPr>
              <w:t xml:space="preserve"> zijn (digitale) certificaten die de herkomst van een eenheid energie weergeven. De </w:t>
            </w:r>
            <w:proofErr w:type="spellStart"/>
            <w:r w:rsidRPr="00CE290D">
              <w:rPr>
                <w:rFonts w:eastAsia="Verdana" w:cs="Verdana"/>
              </w:rPr>
              <w:t>GvO's</w:t>
            </w:r>
            <w:proofErr w:type="spellEnd"/>
            <w:r w:rsidRPr="00CE290D">
              <w:rPr>
                <w:rFonts w:eastAsia="Verdana" w:cs="Verdana"/>
              </w:rPr>
              <w:t xml:space="preserve"> worden uitgegeven per MWh aan opgewekte hernieuwbare elektriciteit. Deze </w:t>
            </w:r>
            <w:proofErr w:type="spellStart"/>
            <w:r w:rsidRPr="00CE290D">
              <w:rPr>
                <w:rFonts w:eastAsia="Verdana" w:cs="Verdana"/>
              </w:rPr>
              <w:t>GvO's</w:t>
            </w:r>
            <w:proofErr w:type="spellEnd"/>
            <w:r w:rsidRPr="00CE290D">
              <w:rPr>
                <w:rFonts w:eastAsia="Verdana" w:cs="Verdana"/>
              </w:rPr>
              <w:t xml:space="preserve"> kunnen vervolgens los van de elektriciteitsverkoop worden verkocht aan derden. Op het moment dat deze derde partij de </w:t>
            </w:r>
            <w:proofErr w:type="spellStart"/>
            <w:r w:rsidRPr="00CE290D">
              <w:rPr>
                <w:rFonts w:eastAsia="Verdana" w:cs="Verdana"/>
              </w:rPr>
              <w:t>GvO's</w:t>
            </w:r>
            <w:proofErr w:type="spellEnd"/>
            <w:r w:rsidRPr="00CE290D">
              <w:rPr>
                <w:rFonts w:eastAsia="Verdana" w:cs="Verdana"/>
              </w:rPr>
              <w:t xml:space="preserve"> afboekt (of cancelt) is er sprake van de consumptie van hernieuwbare elektriciteit. Wanneer er in dit document gesproken wordt over hernieuwbare elektriciteit, wordt bedoeld "elektriciteit waarbij </w:t>
            </w:r>
            <w:proofErr w:type="spellStart"/>
            <w:r w:rsidRPr="00CE290D">
              <w:rPr>
                <w:rFonts w:eastAsia="Verdana" w:cs="Verdana"/>
              </w:rPr>
              <w:t>GvO's</w:t>
            </w:r>
            <w:proofErr w:type="spellEnd"/>
            <w:r w:rsidRPr="00CE290D">
              <w:rPr>
                <w:rFonts w:eastAsia="Verdana" w:cs="Verdana"/>
              </w:rPr>
              <w:t xml:space="preserve"> zijn afgeboekt (dit wordt ook wel 'gecanceld' genoemd)". Levering en consumptie van hernieuwbare elektriciteit bestaat uit een combinatie van fysieke levering en consumptie van elektriciteit en het afboeken van de </w:t>
            </w:r>
            <w:proofErr w:type="spellStart"/>
            <w:r w:rsidRPr="00CE290D">
              <w:rPr>
                <w:rFonts w:eastAsia="Verdana" w:cs="Verdana"/>
              </w:rPr>
              <w:t>GvO</w:t>
            </w:r>
            <w:proofErr w:type="spellEnd"/>
            <w:r w:rsidRPr="00CE290D">
              <w:rPr>
                <w:rFonts w:eastAsia="Verdana" w:cs="Verdana"/>
              </w:rPr>
              <w:t>.</w:t>
            </w:r>
          </w:p>
          <w:p w14:paraId="3DBD9A8C" w14:textId="77777777" w:rsidR="001E45FA"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rPr>
            </w:pPr>
          </w:p>
          <w:p w14:paraId="2DDECE1E" w14:textId="77777777" w:rsidR="001E45FA" w:rsidRPr="00CE290D"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i/>
                <w:iCs/>
              </w:rPr>
              <w:t>Mogelijke bewijsmiddelen</w:t>
            </w:r>
          </w:p>
          <w:p w14:paraId="579625E5" w14:textId="77777777" w:rsidR="001E45FA" w:rsidRPr="00CE290D" w:rsidRDefault="001E45FA" w:rsidP="001E45FA">
            <w:pPr>
              <w:numPr>
                <w:ilvl w:val="0"/>
                <w:numId w:val="41"/>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Garantie van oorsprong (</w:t>
            </w:r>
            <w:proofErr w:type="spellStart"/>
            <w:r w:rsidRPr="00CE290D">
              <w:rPr>
                <w:rFonts w:eastAsia="Verdana" w:cs="Verdana"/>
              </w:rPr>
              <w:t>GvO</w:t>
            </w:r>
            <w:proofErr w:type="spellEnd"/>
            <w:r w:rsidRPr="00CE290D">
              <w:rPr>
                <w:rFonts w:eastAsia="Verdana" w:cs="Verdana"/>
              </w:rPr>
              <w:t xml:space="preserve">) voor de hernieuwbare elektriciteit (via </w:t>
            </w:r>
            <w:proofErr w:type="spellStart"/>
            <w:r w:rsidRPr="00CE290D">
              <w:rPr>
                <w:rFonts w:eastAsia="Verdana" w:cs="Verdana"/>
              </w:rPr>
              <w:t>VertiCer</w:t>
            </w:r>
            <w:proofErr w:type="spellEnd"/>
            <w:r w:rsidRPr="00CE290D">
              <w:rPr>
                <w:rFonts w:eastAsia="Verdana" w:cs="Verdana"/>
              </w:rPr>
              <w:t>).</w:t>
            </w:r>
          </w:p>
          <w:p w14:paraId="3638A998" w14:textId="77777777" w:rsidR="001E45FA" w:rsidRPr="00CE290D" w:rsidRDefault="001E45FA" w:rsidP="001E45FA">
            <w:pPr>
              <w:numPr>
                <w:ilvl w:val="0"/>
                <w:numId w:val="41"/>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(Geldig) certificaat van een ISO type I milieukeurmerk die ten aanzien van HE-E minstens even strenge eisen stelt als Richtlijn (EU)2018/2001 (gecertificeerde leverancier van 100% groene elektriciteit), of gelijkwaardig certificaat. Meer informatie over ISO type I milieukeurmerken is te vinden op </w:t>
            </w:r>
            <w:hyperlink r:id="rId18" w:tgtFrame="_blank" w:history="1">
              <w:r w:rsidRPr="00CE290D">
                <w:rPr>
                  <w:rStyle w:val="Hyperlink"/>
                  <w:rFonts w:eastAsia="Verdana" w:cs="Verdana"/>
                </w:rPr>
                <w:t xml:space="preserve">de website van </w:t>
              </w:r>
              <w:proofErr w:type="spellStart"/>
              <w:r w:rsidRPr="00CE290D">
                <w:rPr>
                  <w:rStyle w:val="Hyperlink"/>
                  <w:rFonts w:eastAsia="Verdana" w:cs="Verdana"/>
                </w:rPr>
                <w:t>PIANOo</w:t>
              </w:r>
              <w:proofErr w:type="spellEnd"/>
            </w:hyperlink>
            <w:r w:rsidRPr="00CE290D">
              <w:rPr>
                <w:rFonts w:eastAsia="Verdana" w:cs="Verdana"/>
              </w:rPr>
              <w:t>. Elektriciteit met een </w:t>
            </w:r>
            <w:hyperlink r:id="rId19" w:tgtFrame="_blank" w:history="1">
              <w:r w:rsidRPr="00CE290D">
                <w:rPr>
                  <w:rStyle w:val="Hyperlink"/>
                  <w:rFonts w:eastAsia="Verdana" w:cs="Verdana"/>
                </w:rPr>
                <w:t>Milieukeur</w:t>
              </w:r>
            </w:hyperlink>
            <w:r w:rsidRPr="00CE290D">
              <w:rPr>
                <w:rFonts w:eastAsia="Verdana" w:cs="Verdana"/>
              </w:rPr>
              <w:t> voldoet in elk geval aan deze eis.</w:t>
            </w:r>
          </w:p>
          <w:p w14:paraId="36CEF92C" w14:textId="77777777" w:rsidR="001E45FA" w:rsidRPr="00CE290D" w:rsidRDefault="001E45FA" w:rsidP="001E45FA">
            <w:pPr>
              <w:numPr>
                <w:ilvl w:val="0"/>
                <w:numId w:val="41"/>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Een extern geverifieerd energiebeheersysteem (ISO 50001) of milieumanagementsysteem (EMAS of ISO 14001) die de berekende REF rapporteren worden als bewijs geaccepteerd.</w:t>
            </w:r>
          </w:p>
          <w:p w14:paraId="3D39D55E" w14:textId="77777777" w:rsidR="001E45FA" w:rsidRPr="00CE290D" w:rsidRDefault="001E45FA" w:rsidP="001E45FA">
            <w:pPr>
              <w:numPr>
                <w:ilvl w:val="0"/>
                <w:numId w:val="41"/>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Of gelijkwaardig.</w:t>
            </w:r>
          </w:p>
          <w:p w14:paraId="7B2FFD16" w14:textId="77777777" w:rsidR="001E45FA" w:rsidRPr="00182741"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332" w:type="pct"/>
          </w:tcPr>
          <w:p w14:paraId="7B0D3963" w14:textId="212832ED" w:rsidR="001E45FA" w:rsidRPr="00E80218" w:rsidRDefault="001E45FA" w:rsidP="001E45FA">
            <w:p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8519E7">
              <w:rPr>
                <w:rFonts w:eastAsia="Verdana" w:cs="Verdana"/>
              </w:rPr>
              <w:lastRenderedPageBreak/>
              <w:t>10</w:t>
            </w:r>
          </w:p>
        </w:tc>
        <w:tc>
          <w:tcPr>
            <w:tcW w:w="2168" w:type="pct"/>
          </w:tcPr>
          <w:p w14:paraId="7DE252B7" w14:textId="63A82F2E" w:rsidR="001E45FA" w:rsidRPr="00D9134B" w:rsidRDefault="001E45FA" w:rsidP="001E45FA">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D9134B">
              <w:rPr>
                <w:rFonts w:eastAsia="Verdana" w:cs="Verdana"/>
                <w:highlight w:val="yellow"/>
              </w:rPr>
              <w:t>Co</w:t>
            </w:r>
            <w:r w:rsidRPr="00D9134B">
              <w:rPr>
                <w:rFonts w:eastAsia="Verdana"/>
                <w:highlight w:val="yellow"/>
              </w:rPr>
              <w:t>nform = 1</w:t>
            </w:r>
            <w:r w:rsidR="00D9134B" w:rsidRPr="00D9134B">
              <w:rPr>
                <w:rFonts w:eastAsia="Verdana"/>
                <w:highlight w:val="yellow"/>
              </w:rPr>
              <w:t>0</w:t>
            </w:r>
            <w:r w:rsidRPr="00D9134B">
              <w:rPr>
                <w:rFonts w:eastAsia="Verdana"/>
                <w:highlight w:val="yellow"/>
              </w:rPr>
              <w:t xml:space="preserve"> punten</w:t>
            </w:r>
          </w:p>
          <w:p w14:paraId="455F89AB" w14:textId="6E8C327C" w:rsidR="001E45FA" w:rsidRPr="00E80218" w:rsidRDefault="001E45FA" w:rsidP="00E80218">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E80218">
              <w:rPr>
                <w:rFonts w:eastAsia="Verdana" w:cs="Verdana"/>
                <w:highlight w:val="yellow"/>
              </w:rPr>
              <w:t>Ni</w:t>
            </w:r>
            <w:r w:rsidRPr="00E80218">
              <w:rPr>
                <w:rFonts w:eastAsia="Verdana"/>
                <w:highlight w:val="yellow"/>
              </w:rPr>
              <w:t>et conform = 0 punten</w:t>
            </w:r>
          </w:p>
        </w:tc>
      </w:tr>
      <w:tr w:rsidR="00D9134B" w:rsidRPr="00182741" w14:paraId="74A5E4DA" w14:textId="77777777" w:rsidTr="00BE237A">
        <w:tc>
          <w:tcPr>
            <w:cnfStyle w:val="001000000000" w:firstRow="0" w:lastRow="0" w:firstColumn="1" w:lastColumn="0" w:oddVBand="0" w:evenVBand="0" w:oddHBand="0" w:evenHBand="0" w:firstRowFirstColumn="0" w:firstRowLastColumn="0" w:lastRowFirstColumn="0" w:lastRowLastColumn="0"/>
            <w:tcW w:w="367" w:type="pct"/>
          </w:tcPr>
          <w:p w14:paraId="77DA3D44" w14:textId="5F9121F9" w:rsidR="00D9134B" w:rsidRPr="00A84AFF" w:rsidRDefault="00D9134B" w:rsidP="00D9134B">
            <w:pPr>
              <w:rPr>
                <w:rFonts w:eastAsia="Verdana" w:cs="Verdana"/>
                <w:b w:val="0"/>
                <w:bCs w:val="0"/>
              </w:rPr>
            </w:pPr>
            <w:r>
              <w:rPr>
                <w:rFonts w:eastAsia="Verdana" w:cs="Verdana"/>
                <w:b w:val="0"/>
                <w:bCs w:val="0"/>
              </w:rPr>
              <w:lastRenderedPageBreak/>
              <w:t>7.2</w:t>
            </w:r>
          </w:p>
        </w:tc>
        <w:tc>
          <w:tcPr>
            <w:tcW w:w="2133" w:type="pct"/>
          </w:tcPr>
          <w:p w14:paraId="2DC01362" w14:textId="527ADB34" w:rsidR="00D9134B" w:rsidRDefault="00D9134B" w:rsidP="00D9134B">
            <w:pPr>
              <w:cnfStyle w:val="000000000000" w:firstRow="0" w:lastRow="0" w:firstColumn="0" w:lastColumn="0" w:oddVBand="0" w:evenVBand="0" w:oddHBand="0" w:evenHBand="0" w:firstRowFirstColumn="0" w:firstRowLastColumn="0" w:lastRowFirstColumn="0" w:lastRowLastColumn="0"/>
            </w:pPr>
            <w:r w:rsidRPr="00B15EF6">
              <w:t>Extra inspanning hernieuwbare elektriciteit datacenter wordt hoger gewaardeerd</w:t>
            </w:r>
          </w:p>
          <w:p w14:paraId="3D752EC9" w14:textId="77777777" w:rsidR="00D9134B" w:rsidRDefault="00D9134B" w:rsidP="00D9134B">
            <w:pPr>
              <w:cnfStyle w:val="000000000000" w:firstRow="0" w:lastRow="0" w:firstColumn="0" w:lastColumn="0" w:oddVBand="0" w:evenVBand="0" w:oddHBand="0" w:evenHBand="0" w:firstRowFirstColumn="0" w:firstRowLastColumn="0" w:lastRowFirstColumn="0" w:lastRowLastColumn="0"/>
              <w:rPr>
                <w:rFonts w:eastAsia="Verdana" w:cs="Verdana"/>
              </w:rPr>
            </w:pPr>
          </w:p>
          <w:p w14:paraId="3CB45C49" w14:textId="77777777" w:rsidR="00D9134B" w:rsidRPr="00CE290D" w:rsidRDefault="00D9134B" w:rsidP="00D9134B">
            <w:p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Indien voor de datacenters welke worden ingezet ten behoeve van de opdracht een of meer van de volgende onderdelen wordt behaald, wordt dit hoger gewaardeerd:</w:t>
            </w:r>
          </w:p>
          <w:p w14:paraId="6E453382" w14:textId="77777777" w:rsidR="00D9134B" w:rsidRPr="00CE290D" w:rsidRDefault="00D9134B" w:rsidP="00D9134B">
            <w:pPr>
              <w:numPr>
                <w:ilvl w:val="0"/>
                <w:numId w:val="42"/>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De geleverde elektriciteit is opgewekt met hernieuwbare energiebronnen (HE-E) als omschreven in Richtlijn (EU)2018/2001 </w:t>
            </w:r>
            <w:r w:rsidRPr="00CE290D">
              <w:rPr>
                <w:rFonts w:eastAsia="Verdana" w:cs="Verdana"/>
                <w:b/>
                <w:bCs/>
              </w:rPr>
              <w:t>én</w:t>
            </w:r>
            <w:r w:rsidRPr="00CE290D">
              <w:rPr>
                <w:rFonts w:eastAsia="Verdana" w:cs="Verdana"/>
              </w:rPr>
              <w:t> is afkomstig uit de hernieuwbare energiebronnen: </w:t>
            </w:r>
            <w:r w:rsidRPr="00CE290D">
              <w:rPr>
                <w:rFonts w:eastAsia="Verdana" w:cs="Verdana"/>
                <w:b/>
                <w:bCs/>
              </w:rPr>
              <w:t>wind- en/of zonne-energie</w:t>
            </w:r>
            <w:r w:rsidRPr="00CE290D">
              <w:rPr>
                <w:rFonts w:eastAsia="Verdana" w:cs="Verdana"/>
              </w:rPr>
              <w:t>.</w:t>
            </w:r>
          </w:p>
          <w:p w14:paraId="6FD5FE01" w14:textId="77777777" w:rsidR="00D9134B" w:rsidRPr="00CE290D" w:rsidRDefault="00D9134B" w:rsidP="00D9134B">
            <w:pPr>
              <w:numPr>
                <w:ilvl w:val="0"/>
                <w:numId w:val="42"/>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Verklaring dat uiterlijk 12 maanden na ingangsdatum van de overeenkomst een percentage van 100% van de geleverde elektriciteit uit hernieuwbare energiebronnen (HE-E) als omschreven in (EU)2018/2001 voorzien van Garanties van Oorsprong (</w:t>
            </w:r>
            <w:proofErr w:type="spellStart"/>
            <w:r w:rsidRPr="00CE290D">
              <w:rPr>
                <w:rFonts w:eastAsia="Verdana" w:cs="Verdana"/>
              </w:rPr>
              <w:t>GvO</w:t>
            </w:r>
            <w:proofErr w:type="spellEnd"/>
            <w:r w:rsidRPr="00CE290D">
              <w:rPr>
                <w:rFonts w:eastAsia="Verdana" w:cs="Verdana"/>
              </w:rPr>
              <w:t>) </w:t>
            </w:r>
            <w:r w:rsidRPr="00CE290D">
              <w:rPr>
                <w:rFonts w:eastAsia="Verdana" w:cs="Verdana"/>
                <w:b/>
                <w:bCs/>
              </w:rPr>
              <w:t>uit Nederland</w:t>
            </w:r>
            <w:r w:rsidRPr="00CE290D">
              <w:rPr>
                <w:rFonts w:eastAsia="Verdana" w:cs="Verdana"/>
              </w:rPr>
              <w:t> komt.</w:t>
            </w:r>
          </w:p>
          <w:p w14:paraId="7F7E6F42" w14:textId="77777777" w:rsidR="00D9134B" w:rsidRPr="00CE290D" w:rsidRDefault="00D9134B" w:rsidP="00D9134B">
            <w:pPr>
              <w:numPr>
                <w:ilvl w:val="0"/>
                <w:numId w:val="42"/>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Verklaring dat uiterlijk 24 maanden na ingangsdatum van de overeenkomst de </w:t>
            </w:r>
            <w:r w:rsidRPr="00CE290D">
              <w:rPr>
                <w:rFonts w:eastAsia="Verdana" w:cs="Verdana"/>
                <w:b/>
                <w:bCs/>
              </w:rPr>
              <w:t>noodstroomvoorziening</w:t>
            </w:r>
            <w:r w:rsidRPr="00CE290D">
              <w:rPr>
                <w:rFonts w:eastAsia="Verdana" w:cs="Verdana"/>
              </w:rPr>
              <w:t> voor 100% op ‘groene’ </w:t>
            </w:r>
            <w:r w:rsidRPr="00CE290D">
              <w:rPr>
                <w:rFonts w:eastAsia="Verdana" w:cs="Verdana"/>
                <w:b/>
                <w:bCs/>
              </w:rPr>
              <w:t>waterstof</w:t>
            </w:r>
            <w:r w:rsidRPr="00CE290D">
              <w:rPr>
                <w:rFonts w:eastAsia="Verdana" w:cs="Verdana"/>
              </w:rPr>
              <w:t> (H2) als brandstof functioneert.</w:t>
            </w:r>
          </w:p>
          <w:p w14:paraId="307F43C5" w14:textId="77777777" w:rsidR="00D9134B" w:rsidRPr="00CE290D" w:rsidRDefault="00D9134B" w:rsidP="00D9134B">
            <w:p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De beoordeling houdt rekening met het aantal maatregelen dat de inschrijver voorziet en met het moment waarop de maatregel van start gaat. Daartoe geeft de inschrijver voor elk van deze maatregelen aan vanaf welk moment (in maanden na de start van de opdracht) de maatregel van kracht wordt.</w:t>
            </w:r>
          </w:p>
          <w:p w14:paraId="1D579BBC" w14:textId="77777777" w:rsidR="00D9134B" w:rsidRDefault="00D9134B" w:rsidP="00D9134B">
            <w:pPr>
              <w:cnfStyle w:val="000000000000" w:firstRow="0" w:lastRow="0" w:firstColumn="0" w:lastColumn="0" w:oddVBand="0" w:evenVBand="0" w:oddHBand="0" w:evenHBand="0" w:firstRowFirstColumn="0" w:firstRowLastColumn="0" w:lastRowFirstColumn="0" w:lastRowLastColumn="0"/>
              <w:rPr>
                <w:rFonts w:eastAsia="Verdana" w:cs="Verdana"/>
              </w:rPr>
            </w:pPr>
          </w:p>
          <w:p w14:paraId="44FE337E" w14:textId="77777777" w:rsidR="00D9134B" w:rsidRPr="00CE290D" w:rsidRDefault="00D9134B" w:rsidP="00D9134B">
            <w:p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i/>
                <w:iCs/>
              </w:rPr>
              <w:t>Mogelijke bewijsmiddelen</w:t>
            </w:r>
          </w:p>
          <w:p w14:paraId="670A4B74" w14:textId="77777777" w:rsidR="00D9134B" w:rsidRPr="00CE290D" w:rsidRDefault="00D9134B" w:rsidP="00D9134B">
            <w:pPr>
              <w:numPr>
                <w:ilvl w:val="0"/>
                <w:numId w:val="43"/>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Garantie van oorsprong (</w:t>
            </w:r>
            <w:proofErr w:type="spellStart"/>
            <w:r w:rsidRPr="00CE290D">
              <w:rPr>
                <w:rFonts w:eastAsia="Verdana" w:cs="Verdana"/>
              </w:rPr>
              <w:t>GvO</w:t>
            </w:r>
            <w:proofErr w:type="spellEnd"/>
            <w:r w:rsidRPr="00CE290D">
              <w:rPr>
                <w:rFonts w:eastAsia="Verdana" w:cs="Verdana"/>
              </w:rPr>
              <w:t xml:space="preserve">) voor de hernieuwbare elektriciteit uit Nederland (via </w:t>
            </w:r>
            <w:proofErr w:type="spellStart"/>
            <w:r w:rsidRPr="00CE290D">
              <w:rPr>
                <w:rFonts w:eastAsia="Verdana" w:cs="Verdana"/>
              </w:rPr>
              <w:t>VertiCer</w:t>
            </w:r>
            <w:proofErr w:type="spellEnd"/>
            <w:r w:rsidRPr="00CE290D">
              <w:rPr>
                <w:rFonts w:eastAsia="Verdana" w:cs="Verdana"/>
              </w:rPr>
              <w:t xml:space="preserve">). Als de opdrachtnemer een claim voert over de specifieke herkomst van een product, bijvoorbeeld een bepaald windpark, een specifieke windmolen of installatie, wordt deze claim </w:t>
            </w:r>
            <w:r w:rsidRPr="00CE290D">
              <w:rPr>
                <w:rFonts w:eastAsia="Verdana" w:cs="Verdana"/>
              </w:rPr>
              <w:lastRenderedPageBreak/>
              <w:t>geborgd door een overeenkomstig volume afgeboekte Garanties van Oorsprong.</w:t>
            </w:r>
          </w:p>
          <w:p w14:paraId="10FD8373" w14:textId="77777777" w:rsidR="00D9134B" w:rsidRPr="00CE290D" w:rsidRDefault="00D9134B" w:rsidP="00D9134B">
            <w:pPr>
              <w:numPr>
                <w:ilvl w:val="0"/>
                <w:numId w:val="43"/>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Verklaring van de inschrijver dat aan een genoemd onderdeel wordt voldaan.</w:t>
            </w:r>
          </w:p>
          <w:p w14:paraId="68A8923D" w14:textId="77777777" w:rsidR="00D9134B" w:rsidRPr="00CE290D" w:rsidRDefault="00D9134B" w:rsidP="00D9134B">
            <w:pPr>
              <w:numPr>
                <w:ilvl w:val="0"/>
                <w:numId w:val="43"/>
              </w:numPr>
              <w:cnfStyle w:val="000000000000" w:firstRow="0" w:lastRow="0" w:firstColumn="0" w:lastColumn="0" w:oddVBand="0" w:evenVBand="0" w:oddHBand="0" w:evenHBand="0" w:firstRowFirstColumn="0" w:firstRowLastColumn="0" w:lastRowFirstColumn="0" w:lastRowLastColumn="0"/>
              <w:rPr>
                <w:rFonts w:eastAsia="Verdana" w:cs="Verdana"/>
              </w:rPr>
            </w:pPr>
            <w:r w:rsidRPr="00CE290D">
              <w:rPr>
                <w:rFonts w:eastAsia="Verdana" w:cs="Verdana"/>
              </w:rPr>
              <w:t>Of gelijkwaardig.</w:t>
            </w:r>
          </w:p>
          <w:p w14:paraId="0A6D62AD" w14:textId="7A858252" w:rsidR="00D9134B" w:rsidRPr="00182741" w:rsidRDefault="00D9134B" w:rsidP="00D9134B">
            <w:pPr>
              <w:cnfStyle w:val="000000000000" w:firstRow="0" w:lastRow="0" w:firstColumn="0" w:lastColumn="0" w:oddVBand="0" w:evenVBand="0" w:oddHBand="0" w:evenHBand="0" w:firstRowFirstColumn="0" w:firstRowLastColumn="0" w:lastRowFirstColumn="0" w:lastRowLastColumn="0"/>
              <w:rPr>
                <w:rFonts w:eastAsia="Verdana" w:cs="Verdana"/>
              </w:rPr>
            </w:pPr>
          </w:p>
        </w:tc>
        <w:tc>
          <w:tcPr>
            <w:tcW w:w="332" w:type="pct"/>
          </w:tcPr>
          <w:p w14:paraId="216F3BD3" w14:textId="06DCA220" w:rsidR="00D9134B" w:rsidRPr="00E80218" w:rsidRDefault="00D9134B" w:rsidP="00D9134B">
            <w:p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D9134B">
              <w:rPr>
                <w:rFonts w:eastAsia="Verdana" w:cs="Verdana"/>
              </w:rPr>
              <w:lastRenderedPageBreak/>
              <w:t>15</w:t>
            </w:r>
          </w:p>
        </w:tc>
        <w:tc>
          <w:tcPr>
            <w:tcW w:w="2168" w:type="pct"/>
          </w:tcPr>
          <w:p w14:paraId="781E1B8B" w14:textId="456C68E2" w:rsidR="00D9134B" w:rsidRPr="00D9134B" w:rsidRDefault="00D9134B" w:rsidP="00D9134B">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D9134B">
              <w:rPr>
                <w:rFonts w:eastAsia="Verdana" w:cs="Verdana"/>
                <w:highlight w:val="yellow"/>
              </w:rPr>
              <w:t>Co</w:t>
            </w:r>
            <w:r w:rsidRPr="00D9134B">
              <w:rPr>
                <w:rFonts w:eastAsia="Verdana"/>
                <w:highlight w:val="yellow"/>
              </w:rPr>
              <w:t>nform = 15 punten</w:t>
            </w:r>
          </w:p>
          <w:p w14:paraId="4356D13D" w14:textId="3613A499" w:rsidR="00D9134B" w:rsidRPr="00E80218" w:rsidRDefault="00D9134B" w:rsidP="00E80218">
            <w:pPr>
              <w:pStyle w:val="Lijstalinea"/>
              <w:numPr>
                <w:ilvl w:val="0"/>
                <w:numId w:val="36"/>
              </w:numPr>
              <w:cnfStyle w:val="000000000000" w:firstRow="0" w:lastRow="0" w:firstColumn="0" w:lastColumn="0" w:oddVBand="0" w:evenVBand="0" w:oddHBand="0" w:evenHBand="0" w:firstRowFirstColumn="0" w:firstRowLastColumn="0" w:lastRowFirstColumn="0" w:lastRowLastColumn="0"/>
              <w:rPr>
                <w:rFonts w:eastAsia="Verdana" w:cs="Verdana"/>
                <w:highlight w:val="yellow"/>
              </w:rPr>
            </w:pPr>
            <w:r w:rsidRPr="00E80218">
              <w:rPr>
                <w:rFonts w:eastAsia="Verdana" w:cs="Verdana"/>
                <w:highlight w:val="yellow"/>
              </w:rPr>
              <w:t>Ni</w:t>
            </w:r>
            <w:r w:rsidRPr="00E80218">
              <w:rPr>
                <w:rFonts w:eastAsia="Verdana"/>
                <w:highlight w:val="yellow"/>
              </w:rPr>
              <w:t>et conform = 0 punten</w:t>
            </w:r>
          </w:p>
        </w:tc>
      </w:tr>
    </w:tbl>
    <w:p w14:paraId="3F6861AF" w14:textId="77777777" w:rsidR="00416A5C" w:rsidRDefault="00416A5C" w:rsidP="00416A5C"/>
    <w:p w14:paraId="7ED9AB58" w14:textId="77777777" w:rsidR="00416A5C" w:rsidRDefault="00416A5C" w:rsidP="00416A5C"/>
    <w:p w14:paraId="6ED3B6EF" w14:textId="7325188F" w:rsidR="00416A5C" w:rsidRDefault="00416A5C" w:rsidP="00416A5C">
      <w:pPr>
        <w:pStyle w:val="Kop1"/>
      </w:pPr>
      <w:proofErr w:type="spellStart"/>
      <w:r>
        <w:t>Subgunningscriteria</w:t>
      </w:r>
      <w:proofErr w:type="spellEnd"/>
      <w:r>
        <w:t xml:space="preserve"> open vragen</w:t>
      </w:r>
    </w:p>
    <w:p w14:paraId="39F3C4AD" w14:textId="77777777" w:rsidR="00416A5C" w:rsidRPr="00416A5C" w:rsidRDefault="00416A5C" w:rsidP="00416A5C"/>
    <w:p w14:paraId="4AF4F282" w14:textId="437AFF0F" w:rsidR="00416A5C" w:rsidRPr="002D0CCE" w:rsidRDefault="00416A5C" w:rsidP="00416A5C">
      <w:pPr>
        <w:rPr>
          <w:b/>
          <w:bCs/>
        </w:rPr>
      </w:pPr>
      <w:r>
        <w:rPr>
          <w:rFonts w:eastAsia="Calibri"/>
        </w:rPr>
        <w:t xml:space="preserve">Uw uitwerking voor de open vragen volgt vanaf de volgende pagina. </w:t>
      </w:r>
    </w:p>
    <w:p w14:paraId="70F9FDED" w14:textId="6EAC9E81" w:rsidR="00FE0F25" w:rsidRDefault="00FE0F25" w:rsidP="00824737">
      <w:pPr>
        <w:rPr>
          <w:b/>
          <w:bCs/>
        </w:rPr>
      </w:pPr>
    </w:p>
    <w:p w14:paraId="38E9F9FD" w14:textId="77777777" w:rsidR="00416A5C" w:rsidRDefault="00416A5C" w:rsidP="00824737">
      <w:pPr>
        <w:rPr>
          <w:b/>
          <w:bCs/>
        </w:rPr>
      </w:pPr>
    </w:p>
    <w:p w14:paraId="3747243F" w14:textId="3F46433B" w:rsidR="00416A5C" w:rsidRDefault="00416A5C">
      <w:pPr>
        <w:spacing w:after="160" w:line="259" w:lineRule="auto"/>
        <w:rPr>
          <w:b/>
          <w:bCs/>
        </w:rPr>
      </w:pPr>
      <w:r>
        <w:rPr>
          <w:b/>
          <w:bCs/>
        </w:rPr>
        <w:br w:type="page"/>
      </w:r>
    </w:p>
    <w:p w14:paraId="380E4C6D" w14:textId="2119D66B" w:rsidR="00416A5C" w:rsidRDefault="003F69B4" w:rsidP="00416A5C">
      <w:pPr>
        <w:pStyle w:val="Kop1"/>
        <w:numPr>
          <w:ilvl w:val="0"/>
          <w:numId w:val="0"/>
        </w:numPr>
      </w:pPr>
      <w:r>
        <w:lastRenderedPageBreak/>
        <w:t>1</w:t>
      </w:r>
      <w:r w:rsidR="00416A5C" w:rsidRPr="00416A5C">
        <w:t>.1</w:t>
      </w:r>
      <w:r w:rsidR="00416A5C" w:rsidRPr="00416A5C">
        <w:tab/>
      </w:r>
      <w:r w:rsidRPr="003F69B4">
        <w:t>Functionaliteiten API voor automatisering DNS beheer</w:t>
      </w:r>
      <w:r w:rsidR="00416A5C" w:rsidRPr="00416A5C">
        <w:t>.</w:t>
      </w:r>
      <w:r w:rsidR="00416A5C" w:rsidRPr="00416A5C">
        <w:tab/>
      </w:r>
      <w:r w:rsidR="00E7696D">
        <w:t>Maximaal 4 pagina’s.</w:t>
      </w:r>
    </w:p>
    <w:p w14:paraId="172D13F4" w14:textId="77777777" w:rsidR="00F460E1" w:rsidRDefault="00F460E1" w:rsidP="00F460E1"/>
    <w:p w14:paraId="534B85BF" w14:textId="77777777" w:rsidR="00544879" w:rsidRDefault="00544879">
      <w:pPr>
        <w:spacing w:after="160" w:line="259" w:lineRule="auto"/>
        <w:rPr>
          <w:rFonts w:eastAsiaTheme="majorEastAsia" w:cstheme="majorBidi"/>
          <w:b/>
          <w:sz w:val="24"/>
          <w:szCs w:val="24"/>
        </w:rPr>
      </w:pPr>
      <w:r>
        <w:br w:type="page"/>
      </w:r>
    </w:p>
    <w:p w14:paraId="72CD4BD1" w14:textId="77437985" w:rsidR="00F460E1" w:rsidRPr="00F460E1" w:rsidRDefault="00F460E1" w:rsidP="00F460E1">
      <w:pPr>
        <w:pStyle w:val="Kop1"/>
        <w:numPr>
          <w:ilvl w:val="0"/>
          <w:numId w:val="0"/>
        </w:numPr>
      </w:pPr>
      <w:r>
        <w:lastRenderedPageBreak/>
        <w:t xml:space="preserve">4.3 </w:t>
      </w:r>
      <w:r>
        <w:tab/>
      </w:r>
      <w:r w:rsidR="003F69B4">
        <w:t>M</w:t>
      </w:r>
      <w:r w:rsidR="003F69B4" w:rsidRPr="003F69B4">
        <w:t>ogelijkheden inrichting rollen voor gebruikers</w:t>
      </w:r>
      <w:r w:rsidR="003F69B4" w:rsidRPr="003F69B4" w:rsidDel="003F69B4">
        <w:t xml:space="preserve"> </w:t>
      </w:r>
      <w:r w:rsidRPr="00F460E1">
        <w:t>.</w:t>
      </w:r>
      <w:r>
        <w:t xml:space="preserve"> </w:t>
      </w:r>
      <w:r w:rsidR="00E7696D">
        <w:t>Maximaal 1 pagina.</w:t>
      </w:r>
    </w:p>
    <w:p w14:paraId="6CDEA359" w14:textId="7CC38233" w:rsidR="00416A5C" w:rsidRDefault="00416A5C">
      <w:pPr>
        <w:spacing w:after="160" w:line="259" w:lineRule="auto"/>
      </w:pPr>
    </w:p>
    <w:p w14:paraId="0217B613" w14:textId="77777777" w:rsidR="00544879" w:rsidRDefault="00544879">
      <w:pPr>
        <w:spacing w:after="160" w:line="259" w:lineRule="auto"/>
        <w:rPr>
          <w:rFonts w:eastAsiaTheme="majorEastAsia" w:cstheme="majorBidi"/>
          <w:b/>
          <w:sz w:val="24"/>
          <w:szCs w:val="24"/>
        </w:rPr>
      </w:pPr>
      <w:r>
        <w:br w:type="page"/>
      </w:r>
    </w:p>
    <w:p w14:paraId="4D057779" w14:textId="4E92A2DA" w:rsidR="00416A5C" w:rsidRDefault="00F460E1" w:rsidP="00F460E1">
      <w:pPr>
        <w:pStyle w:val="Kop1"/>
        <w:numPr>
          <w:ilvl w:val="0"/>
          <w:numId w:val="0"/>
        </w:numPr>
      </w:pPr>
      <w:r w:rsidRPr="00F460E1">
        <w:lastRenderedPageBreak/>
        <w:t>5.1</w:t>
      </w:r>
      <w:r w:rsidRPr="00F460E1">
        <w:tab/>
        <w:t>Plan van Aanpak migratie.</w:t>
      </w:r>
      <w:r w:rsidR="00E7696D">
        <w:t xml:space="preserve"> Maximaal </w:t>
      </w:r>
      <w:r w:rsidR="00FF7950">
        <w:t>4</w:t>
      </w:r>
      <w:r w:rsidR="00E7696D">
        <w:t xml:space="preserve"> pagina’s.</w:t>
      </w:r>
    </w:p>
    <w:p w14:paraId="54F4358B" w14:textId="77777777" w:rsidR="00F460E1" w:rsidRDefault="00F460E1" w:rsidP="00F460E1"/>
    <w:p w14:paraId="30B88391" w14:textId="77777777" w:rsidR="00544879" w:rsidRDefault="00544879">
      <w:pPr>
        <w:spacing w:after="160" w:line="259" w:lineRule="auto"/>
        <w:rPr>
          <w:rFonts w:eastAsiaTheme="majorEastAsia" w:cstheme="majorBidi"/>
          <w:b/>
          <w:sz w:val="24"/>
          <w:szCs w:val="24"/>
        </w:rPr>
      </w:pPr>
      <w:r>
        <w:br w:type="page"/>
      </w:r>
    </w:p>
    <w:p w14:paraId="5C737A7C" w14:textId="412A950E" w:rsidR="00416A5C" w:rsidRDefault="00F460E1" w:rsidP="00F460E1">
      <w:pPr>
        <w:pStyle w:val="Kop1"/>
        <w:numPr>
          <w:ilvl w:val="0"/>
          <w:numId w:val="0"/>
        </w:numPr>
      </w:pPr>
      <w:r w:rsidRPr="00F460E1">
        <w:lastRenderedPageBreak/>
        <w:t>6.2</w:t>
      </w:r>
      <w:r w:rsidRPr="00F460E1">
        <w:tab/>
      </w:r>
      <w:r w:rsidR="003F69B4">
        <w:t>Z</w:t>
      </w:r>
      <w:r w:rsidR="003F69B4" w:rsidRPr="003F69B4">
        <w:t>oekopties beheerinterfase</w:t>
      </w:r>
      <w:r w:rsidR="003F69B4" w:rsidRPr="003F69B4" w:rsidDel="003F69B4">
        <w:t xml:space="preserve"> </w:t>
      </w:r>
      <w:r w:rsidR="00E7696D">
        <w:t xml:space="preserve">Maximaal </w:t>
      </w:r>
      <w:r w:rsidR="00FF7950">
        <w:t>2</w:t>
      </w:r>
      <w:r w:rsidR="00E7696D">
        <w:t xml:space="preserve"> pagina’s.</w:t>
      </w:r>
    </w:p>
    <w:p w14:paraId="5755AA30" w14:textId="77777777" w:rsidR="00F460E1" w:rsidRDefault="00F460E1" w:rsidP="00F460E1"/>
    <w:p w14:paraId="4C8F3789" w14:textId="77777777" w:rsidR="00544879" w:rsidRDefault="00544879">
      <w:pPr>
        <w:spacing w:after="160" w:line="259" w:lineRule="auto"/>
        <w:rPr>
          <w:rFonts w:eastAsiaTheme="majorEastAsia" w:cstheme="majorBidi"/>
          <w:b/>
          <w:sz w:val="24"/>
          <w:szCs w:val="24"/>
        </w:rPr>
      </w:pPr>
      <w:r>
        <w:br w:type="page"/>
      </w:r>
    </w:p>
    <w:p w14:paraId="13751B12" w14:textId="6B596F85" w:rsidR="00F460E1" w:rsidRDefault="00F460E1" w:rsidP="00F460E1">
      <w:pPr>
        <w:pStyle w:val="Kop1"/>
        <w:numPr>
          <w:ilvl w:val="0"/>
          <w:numId w:val="0"/>
        </w:numPr>
      </w:pPr>
      <w:r>
        <w:lastRenderedPageBreak/>
        <w:t>6.6</w:t>
      </w:r>
      <w:r>
        <w:tab/>
      </w:r>
      <w:r w:rsidR="003F69B4">
        <w:t>SLA.</w:t>
      </w:r>
      <w:r w:rsidR="00E7696D">
        <w:t xml:space="preserve"> Maximaal 4 pagina’s.</w:t>
      </w:r>
    </w:p>
    <w:p w14:paraId="643B3047" w14:textId="77777777" w:rsidR="00F460E1" w:rsidRDefault="00F460E1" w:rsidP="00F460E1"/>
    <w:p w14:paraId="49C654B8" w14:textId="77777777" w:rsidR="00544879" w:rsidRDefault="00544879">
      <w:pPr>
        <w:spacing w:after="160" w:line="259" w:lineRule="auto"/>
        <w:rPr>
          <w:rFonts w:eastAsiaTheme="majorEastAsia" w:cstheme="majorBidi"/>
          <w:b/>
          <w:sz w:val="24"/>
          <w:szCs w:val="24"/>
        </w:rPr>
      </w:pPr>
      <w:r>
        <w:br w:type="page"/>
      </w:r>
    </w:p>
    <w:p w14:paraId="29E0429E" w14:textId="781559D3" w:rsidR="00F460E1" w:rsidRDefault="00F460E1" w:rsidP="00F460E1">
      <w:pPr>
        <w:pStyle w:val="Kop1"/>
        <w:numPr>
          <w:ilvl w:val="0"/>
          <w:numId w:val="0"/>
        </w:numPr>
      </w:pPr>
      <w:r>
        <w:lastRenderedPageBreak/>
        <w:t>6.9</w:t>
      </w:r>
      <w:r>
        <w:tab/>
      </w:r>
      <w:r w:rsidR="003F69B4">
        <w:t>T</w:t>
      </w:r>
      <w:r>
        <w:t>echnische storingen.</w:t>
      </w:r>
      <w:r w:rsidR="00E7696D">
        <w:t xml:space="preserve"> Maximaal 1 pagina.</w:t>
      </w:r>
    </w:p>
    <w:p w14:paraId="3D08CF24" w14:textId="77777777" w:rsidR="00F460E1" w:rsidRPr="00F460E1" w:rsidRDefault="00F460E1" w:rsidP="00F460E1"/>
    <w:p w14:paraId="7B24B791" w14:textId="77777777" w:rsidR="00544879" w:rsidRDefault="00544879">
      <w:pPr>
        <w:spacing w:after="160" w:line="259" w:lineRule="auto"/>
        <w:rPr>
          <w:rFonts w:eastAsiaTheme="majorEastAsia" w:cstheme="majorBidi"/>
          <w:b/>
          <w:sz w:val="24"/>
          <w:szCs w:val="24"/>
        </w:rPr>
      </w:pPr>
      <w:r>
        <w:br w:type="page"/>
      </w:r>
    </w:p>
    <w:p w14:paraId="28D44B92" w14:textId="4C8873BC" w:rsidR="00F460E1" w:rsidRPr="00F460E1" w:rsidRDefault="00F460E1" w:rsidP="00F460E1">
      <w:pPr>
        <w:pStyle w:val="Kop1"/>
        <w:numPr>
          <w:ilvl w:val="0"/>
          <w:numId w:val="0"/>
        </w:numPr>
      </w:pPr>
      <w:r>
        <w:lastRenderedPageBreak/>
        <w:t>6.10</w:t>
      </w:r>
      <w:r>
        <w:tab/>
      </w:r>
      <w:r w:rsidR="003F69B4">
        <w:t>E</w:t>
      </w:r>
      <w:r>
        <w:t>-</w:t>
      </w:r>
      <w:proofErr w:type="spellStart"/>
      <w:r>
        <w:t>mailattenderingen</w:t>
      </w:r>
      <w:proofErr w:type="spellEnd"/>
      <w:r w:rsidR="003F69B4">
        <w:t xml:space="preserve">. </w:t>
      </w:r>
      <w:r w:rsidR="00E7696D">
        <w:t>Maximaal 1 pagina.</w:t>
      </w:r>
    </w:p>
    <w:sectPr w:rsidR="00F460E1" w:rsidRPr="00F460E1" w:rsidSect="0006057A">
      <w:headerReference w:type="default" r:id="rId20"/>
      <w:footerReference w:type="default" r:id="rId21"/>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E6963" w14:textId="77777777" w:rsidR="00355D71" w:rsidRDefault="00355D71" w:rsidP="0019455C">
      <w:r>
        <w:separator/>
      </w:r>
    </w:p>
  </w:endnote>
  <w:endnote w:type="continuationSeparator" w:id="0">
    <w:p w14:paraId="7E365E68" w14:textId="77777777" w:rsidR="00355D71" w:rsidRDefault="00355D71" w:rsidP="0019455C">
      <w:r>
        <w:continuationSeparator/>
      </w:r>
    </w:p>
  </w:endnote>
  <w:endnote w:type="continuationNotice" w:id="1">
    <w:p w14:paraId="0F97E8EF" w14:textId="77777777" w:rsidR="00355D71" w:rsidRDefault="00355D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880A" w14:textId="77777777" w:rsidR="00C240A6" w:rsidRDefault="00C240A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4"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4"/>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DB2B" w14:textId="77777777" w:rsidR="00C240A6" w:rsidRDefault="00C240A6">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102B97DB" w:rsidR="005B5B54" w:rsidRDefault="00071711" w:rsidP="00071711">
            <w:pPr>
              <w:pStyle w:val="Voettekst"/>
            </w:pPr>
            <w:r>
              <w:t>B</w:t>
            </w:r>
            <w:r w:rsidR="000C060B">
              <w:t>ijlage 2 -</w:t>
            </w:r>
            <w:r w:rsidR="000C060B" w:rsidRPr="000C060B">
              <w:t xml:space="preserve"> Antwoord op het </w:t>
            </w:r>
            <w:proofErr w:type="spellStart"/>
            <w:r w:rsidR="000C060B" w:rsidRPr="000C060B">
              <w:t>Subgunningscriterium</w:t>
            </w:r>
            <w:proofErr w:type="spellEnd"/>
            <w:r w:rsidR="000C060B" w:rsidRPr="000C060B">
              <w:t xml:space="preserve"> ‘Kwaliteit’ behorend bij</w:t>
            </w:r>
            <w:r>
              <w:t xml:space="preserve"> </w:t>
            </w:r>
            <w:r w:rsidR="0040422C">
              <w:rPr>
                <w:rStyle w:val="Paginanummer"/>
                <w:rFonts w:cs="Verdana"/>
                <w:b/>
                <w:bCs/>
                <w:szCs w:val="16"/>
              </w:rPr>
              <w:t>DNR/DNS</w:t>
            </w:r>
            <w:r>
              <w:rPr>
                <w:rStyle w:val="Paginanummer"/>
                <w:rFonts w:cs="Verdana"/>
                <w:szCs w:val="16"/>
              </w:rPr>
              <w:t xml:space="preserve"> voor het </w:t>
            </w:r>
            <w:r w:rsidR="0040422C">
              <w:rPr>
                <w:rStyle w:val="Paginanummer"/>
                <w:rFonts w:cs="Verdana"/>
                <w:b/>
                <w:bCs/>
                <w:szCs w:val="16"/>
              </w:rPr>
              <w:t>Ministerie van Algemene Zaken</w:t>
            </w:r>
            <w:r w:rsidR="00620FD8">
              <w:rPr>
                <w:rStyle w:val="Paginanummer"/>
                <w:rFonts w:cs="Verdana"/>
                <w:b/>
                <w:bCs/>
                <w:szCs w:val="16"/>
              </w:rPr>
              <w:t xml:space="preserve"> - </w:t>
            </w:r>
            <w:r w:rsidR="0040422C" w:rsidRPr="0040422C">
              <w:rPr>
                <w:rStyle w:val="Paginanummer"/>
                <w:rFonts w:cs="Verdana"/>
                <w:szCs w:val="16"/>
              </w:rPr>
              <w:t>201865001.001.015</w:t>
            </w:r>
            <w:r w:rsidR="00620FD8">
              <w:rPr>
                <w:rStyle w:val="Paginanummer"/>
                <w:rFonts w:cs="Verdana"/>
                <w:szCs w:val="16"/>
              </w:rPr>
              <w:t xml:space="preserve"> – versie 1.0</w:t>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B7B5D" w14:textId="77777777" w:rsidR="00355D71" w:rsidRDefault="00355D71" w:rsidP="0019455C">
      <w:r>
        <w:separator/>
      </w:r>
    </w:p>
  </w:footnote>
  <w:footnote w:type="continuationSeparator" w:id="0">
    <w:p w14:paraId="6329E37C" w14:textId="77777777" w:rsidR="00355D71" w:rsidRDefault="00355D71" w:rsidP="0019455C">
      <w:r>
        <w:continuationSeparator/>
      </w:r>
    </w:p>
  </w:footnote>
  <w:footnote w:type="continuationNotice" w:id="1">
    <w:p w14:paraId="47A40D67" w14:textId="77777777" w:rsidR="00355D71" w:rsidRDefault="00355D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3A2E7" w14:textId="77777777" w:rsidR="00C240A6" w:rsidRDefault="00C240A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17BB8230" w:rsidR="0079342E" w:rsidRPr="00800CDC" w:rsidRDefault="00824737" w:rsidP="0019455C">
                          <w:pPr>
                            <w:rPr>
                              <w:rStyle w:val="Titelvanboek"/>
                            </w:rPr>
                          </w:pPr>
                          <w:r>
                            <w:rPr>
                              <w:rStyle w:val="Titelvanboek"/>
                            </w:rPr>
                            <w:t xml:space="preserve">Antwoord op het </w:t>
                          </w:r>
                          <w:proofErr w:type="spellStart"/>
                          <w:r>
                            <w:rPr>
                              <w:rStyle w:val="Titelvanboek"/>
                            </w:rPr>
                            <w:t>Subgunningscriterium</w:t>
                          </w:r>
                          <w:proofErr w:type="spellEnd"/>
                          <w:r>
                            <w:rPr>
                              <w:rStyle w:val="Titelvanboek"/>
                            </w:rPr>
                            <w:t xml:space="preserve">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proofErr w:type="spellStart"/>
                          <w:r w:rsidRPr="000D680A">
                            <w:rPr>
                              <w:b/>
                              <w:bCs/>
                            </w:rPr>
                            <w:t>Rijksinkoopsamenwerking</w:t>
                          </w:r>
                          <w:proofErr w:type="spellEnd"/>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17BB8230" w:rsidR="0079342E" w:rsidRPr="00800CDC" w:rsidRDefault="00824737" w:rsidP="0019455C">
                    <w:pPr>
                      <w:rPr>
                        <w:rStyle w:val="Titelvanboek"/>
                      </w:rPr>
                    </w:pPr>
                    <w:r>
                      <w:rPr>
                        <w:rStyle w:val="Titelvanboek"/>
                      </w:rPr>
                      <w:t>Antwoord op het Subgunningscriterium ‘kwaliteit’</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2D0CCE" w:rsidRDefault="0079342E" w:rsidP="0019455C">
                    <w:pPr>
                      <w:pStyle w:val="OndertitelRIS"/>
                      <w:rPr>
                        <w:lang w:val="de-DE"/>
                      </w:rPr>
                    </w:pPr>
                    <w:r w:rsidRPr="002D0CCE">
                      <w:rPr>
                        <w:lang w:val="de-DE"/>
                      </w:rPr>
                      <w:t>2595 AN Den Haag</w:t>
                    </w:r>
                  </w:p>
                  <w:p w14:paraId="36F359CC" w14:textId="77777777" w:rsidR="0079342E" w:rsidRPr="002D0CCE"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group id="Papier 2" style="position:absolute;margin-left:-71.25pt;margin-top:-38.3pt;width:604.45pt;height:427.7pt;z-index:251658240" coordsize="76765,54317" o:spid="_x0000_s1026" editas="canvas" w14:anchorId="1338B33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7" style="position:absolute;width:76765;height:54317;visibility:visible;mso-wrap-style:square" filled="t" fillcolor="#e36c0a" type="#_x0000_t75">
                <v:fill o:detectmouseclick="t"/>
                <v:path o:connecttype="none"/>
              </v:shape>
              <v:shape id="Afbeelding 5" style="position:absolute;left:31613;top:371;width:31610;height:13049;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o:title="" r:id="rId2"/>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F07F" w14:textId="77777777" w:rsidR="00C240A6" w:rsidRDefault="00C240A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54594"/>
    <w:multiLevelType w:val="multilevel"/>
    <w:tmpl w:val="F18C1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F80AAE"/>
    <w:multiLevelType w:val="hybridMultilevel"/>
    <w:tmpl w:val="80164F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5341BB"/>
    <w:multiLevelType w:val="multilevel"/>
    <w:tmpl w:val="89E23BDE"/>
    <w:lvl w:ilvl="0">
      <w:start w:val="1"/>
      <w:numFmt w:val="decimal"/>
      <w:pStyle w:val="Kop1"/>
      <w:lvlText w:val="%1."/>
      <w:lvlJc w:val="left"/>
      <w:pPr>
        <w:ind w:left="432" w:hanging="432"/>
      </w:pPr>
      <w:rPr>
        <w:rFonts w:hint="default"/>
        <w:sz w:val="24"/>
        <w:szCs w:val="24"/>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10"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A06169"/>
    <w:multiLevelType w:val="hybridMultilevel"/>
    <w:tmpl w:val="82F67A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4CDF54B9"/>
    <w:multiLevelType w:val="multilevel"/>
    <w:tmpl w:val="011AB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9800C7"/>
    <w:multiLevelType w:val="hybridMultilevel"/>
    <w:tmpl w:val="1550F5E6"/>
    <w:lvl w:ilvl="0" w:tplc="16FE8E3E">
      <w:start w:val="1"/>
      <w:numFmt w:val="decimal"/>
      <w:lvlText w:val="%1."/>
      <w:lvlJc w:val="left"/>
      <w:pPr>
        <w:ind w:left="720" w:hanging="360"/>
      </w:pPr>
    </w:lvl>
    <w:lvl w:ilvl="1" w:tplc="4DF64C52">
      <w:start w:val="1"/>
      <w:numFmt w:val="lowerLetter"/>
      <w:lvlText w:val="%2."/>
      <w:lvlJc w:val="left"/>
      <w:pPr>
        <w:ind w:left="1440" w:hanging="360"/>
      </w:pPr>
    </w:lvl>
    <w:lvl w:ilvl="2" w:tplc="34F2A9EC">
      <w:start w:val="1"/>
      <w:numFmt w:val="lowerRoman"/>
      <w:lvlText w:val="%3."/>
      <w:lvlJc w:val="right"/>
      <w:pPr>
        <w:ind w:left="2160" w:hanging="180"/>
      </w:pPr>
    </w:lvl>
    <w:lvl w:ilvl="3" w:tplc="3364F4E2">
      <w:start w:val="1"/>
      <w:numFmt w:val="decimal"/>
      <w:lvlText w:val="%4."/>
      <w:lvlJc w:val="left"/>
      <w:pPr>
        <w:ind w:left="2880" w:hanging="360"/>
      </w:pPr>
    </w:lvl>
    <w:lvl w:ilvl="4" w:tplc="437A07B4">
      <w:start w:val="1"/>
      <w:numFmt w:val="lowerLetter"/>
      <w:lvlText w:val="%5."/>
      <w:lvlJc w:val="left"/>
      <w:pPr>
        <w:ind w:left="3600" w:hanging="360"/>
      </w:pPr>
    </w:lvl>
    <w:lvl w:ilvl="5" w:tplc="F70050AC">
      <w:start w:val="1"/>
      <w:numFmt w:val="lowerRoman"/>
      <w:lvlText w:val="%6."/>
      <w:lvlJc w:val="right"/>
      <w:pPr>
        <w:ind w:left="4320" w:hanging="180"/>
      </w:pPr>
    </w:lvl>
    <w:lvl w:ilvl="6" w:tplc="4672DCDC">
      <w:start w:val="1"/>
      <w:numFmt w:val="decimal"/>
      <w:lvlText w:val="%7."/>
      <w:lvlJc w:val="left"/>
      <w:pPr>
        <w:ind w:left="5040" w:hanging="360"/>
      </w:pPr>
    </w:lvl>
    <w:lvl w:ilvl="7" w:tplc="A7AAC628">
      <w:start w:val="1"/>
      <w:numFmt w:val="lowerLetter"/>
      <w:lvlText w:val="%8."/>
      <w:lvlJc w:val="left"/>
      <w:pPr>
        <w:ind w:left="5760" w:hanging="360"/>
      </w:pPr>
    </w:lvl>
    <w:lvl w:ilvl="8" w:tplc="8E5CFE9A">
      <w:start w:val="1"/>
      <w:numFmt w:val="lowerRoman"/>
      <w:lvlText w:val="%9."/>
      <w:lvlJc w:val="right"/>
      <w:pPr>
        <w:ind w:left="6480" w:hanging="180"/>
      </w:pPr>
    </w:lvl>
  </w:abstractNum>
  <w:abstractNum w:abstractNumId="25"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64322A"/>
    <w:multiLevelType w:val="hybridMultilevel"/>
    <w:tmpl w:val="78FA8D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62E11C07"/>
    <w:multiLevelType w:val="hybridMultilevel"/>
    <w:tmpl w:val="ED2A26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9" w15:restartNumberingAfterBreak="0">
    <w:nsid w:val="678A656D"/>
    <w:multiLevelType w:val="hybridMultilevel"/>
    <w:tmpl w:val="CD1090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1"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32" w15:restartNumberingAfterBreak="0">
    <w:nsid w:val="6DA80E04"/>
    <w:multiLevelType w:val="multilevel"/>
    <w:tmpl w:val="BAF85C72"/>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07E67EB"/>
    <w:multiLevelType w:val="hybridMultilevel"/>
    <w:tmpl w:val="C7ACB3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301438F"/>
    <w:multiLevelType w:val="multilevel"/>
    <w:tmpl w:val="EDDEE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6345935">
    <w:abstractNumId w:val="24"/>
  </w:num>
  <w:num w:numId="2" w16cid:durableId="1605065965">
    <w:abstractNumId w:val="10"/>
  </w:num>
  <w:num w:numId="3" w16cid:durableId="2007395780">
    <w:abstractNumId w:val="16"/>
  </w:num>
  <w:num w:numId="4" w16cid:durableId="1804762375">
    <w:abstractNumId w:val="20"/>
  </w:num>
  <w:num w:numId="5" w16cid:durableId="1698702316">
    <w:abstractNumId w:val="19"/>
  </w:num>
  <w:num w:numId="6" w16cid:durableId="940332248">
    <w:abstractNumId w:val="12"/>
  </w:num>
  <w:num w:numId="7" w16cid:durableId="146871078">
    <w:abstractNumId w:val="14"/>
  </w:num>
  <w:num w:numId="8" w16cid:durableId="7339660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3217335">
    <w:abstractNumId w:val="31"/>
  </w:num>
  <w:num w:numId="10" w16cid:durableId="9697029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4070799">
    <w:abstractNumId w:val="28"/>
  </w:num>
  <w:num w:numId="12" w16cid:durableId="1664384719">
    <w:abstractNumId w:val="7"/>
  </w:num>
  <w:num w:numId="13" w16cid:durableId="1638802973">
    <w:abstractNumId w:val="4"/>
  </w:num>
  <w:num w:numId="14" w16cid:durableId="1730222031">
    <w:abstractNumId w:val="30"/>
  </w:num>
  <w:num w:numId="15" w16cid:durableId="1442531009">
    <w:abstractNumId w:val="18"/>
  </w:num>
  <w:num w:numId="16" w16cid:durableId="1328170029">
    <w:abstractNumId w:val="5"/>
  </w:num>
  <w:num w:numId="17" w16cid:durableId="1268732754">
    <w:abstractNumId w:val="36"/>
  </w:num>
  <w:num w:numId="18" w16cid:durableId="1249196998">
    <w:abstractNumId w:val="13"/>
  </w:num>
  <w:num w:numId="19" w16cid:durableId="1689791216">
    <w:abstractNumId w:val="34"/>
  </w:num>
  <w:num w:numId="20" w16cid:durableId="314920309">
    <w:abstractNumId w:val="25"/>
  </w:num>
  <w:num w:numId="21" w16cid:durableId="1225675516">
    <w:abstractNumId w:val="21"/>
  </w:num>
  <w:num w:numId="22" w16cid:durableId="1731146524">
    <w:abstractNumId w:val="1"/>
  </w:num>
  <w:num w:numId="23" w16cid:durableId="1935437982">
    <w:abstractNumId w:val="8"/>
  </w:num>
  <w:num w:numId="24" w16cid:durableId="1634289486">
    <w:abstractNumId w:val="3"/>
  </w:num>
  <w:num w:numId="25" w16cid:durableId="1162962348">
    <w:abstractNumId w:val="15"/>
  </w:num>
  <w:num w:numId="26" w16cid:durableId="1275215301">
    <w:abstractNumId w:val="9"/>
  </w:num>
  <w:num w:numId="27" w16cid:durableId="761411164">
    <w:abstractNumId w:val="22"/>
  </w:num>
  <w:num w:numId="28" w16cid:durableId="2093773146">
    <w:abstractNumId w:val="32"/>
  </w:num>
  <w:num w:numId="29" w16cid:durableId="304162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92870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704650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65468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637059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079695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1180114">
    <w:abstractNumId w:val="26"/>
  </w:num>
  <w:num w:numId="36" w16cid:durableId="621620796">
    <w:abstractNumId w:val="29"/>
  </w:num>
  <w:num w:numId="37" w16cid:durableId="1664967702">
    <w:abstractNumId w:val="27"/>
  </w:num>
  <w:num w:numId="38" w16cid:durableId="1311860265">
    <w:abstractNumId w:val="33"/>
  </w:num>
  <w:num w:numId="39" w16cid:durableId="324210253">
    <w:abstractNumId w:val="17"/>
  </w:num>
  <w:num w:numId="40" w16cid:durableId="983238859">
    <w:abstractNumId w:val="2"/>
  </w:num>
  <w:num w:numId="41" w16cid:durableId="971013853">
    <w:abstractNumId w:val="0"/>
  </w:num>
  <w:num w:numId="42" w16cid:durableId="1768227974">
    <w:abstractNumId w:val="23"/>
  </w:num>
  <w:num w:numId="43" w16cid:durableId="416295911">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46D86"/>
    <w:rsid w:val="0005176A"/>
    <w:rsid w:val="00051A12"/>
    <w:rsid w:val="00057A44"/>
    <w:rsid w:val="0006057A"/>
    <w:rsid w:val="00063DA4"/>
    <w:rsid w:val="00071711"/>
    <w:rsid w:val="00072BF0"/>
    <w:rsid w:val="000750B5"/>
    <w:rsid w:val="000815D2"/>
    <w:rsid w:val="0008392B"/>
    <w:rsid w:val="000932E0"/>
    <w:rsid w:val="000A2488"/>
    <w:rsid w:val="000A4E5C"/>
    <w:rsid w:val="000A674D"/>
    <w:rsid w:val="000B37D2"/>
    <w:rsid w:val="000B409B"/>
    <w:rsid w:val="000C060B"/>
    <w:rsid w:val="000C22CA"/>
    <w:rsid w:val="000C51C9"/>
    <w:rsid w:val="000C70C5"/>
    <w:rsid w:val="000D1686"/>
    <w:rsid w:val="000D1ECE"/>
    <w:rsid w:val="000D40A4"/>
    <w:rsid w:val="000D680A"/>
    <w:rsid w:val="000E470A"/>
    <w:rsid w:val="000F1E44"/>
    <w:rsid w:val="000F4E8E"/>
    <w:rsid w:val="000F62D2"/>
    <w:rsid w:val="000F7454"/>
    <w:rsid w:val="001039C2"/>
    <w:rsid w:val="00104D71"/>
    <w:rsid w:val="001053C7"/>
    <w:rsid w:val="0010635E"/>
    <w:rsid w:val="0011057F"/>
    <w:rsid w:val="001223F9"/>
    <w:rsid w:val="00124A4C"/>
    <w:rsid w:val="0012549D"/>
    <w:rsid w:val="00135369"/>
    <w:rsid w:val="00136687"/>
    <w:rsid w:val="00140460"/>
    <w:rsid w:val="0014486F"/>
    <w:rsid w:val="00144F08"/>
    <w:rsid w:val="0015182E"/>
    <w:rsid w:val="00152C52"/>
    <w:rsid w:val="00152D91"/>
    <w:rsid w:val="00165C1D"/>
    <w:rsid w:val="00166D3A"/>
    <w:rsid w:val="00173B59"/>
    <w:rsid w:val="00180E56"/>
    <w:rsid w:val="00182741"/>
    <w:rsid w:val="001876BD"/>
    <w:rsid w:val="0019157B"/>
    <w:rsid w:val="0019455C"/>
    <w:rsid w:val="00196776"/>
    <w:rsid w:val="001978DE"/>
    <w:rsid w:val="001A16E0"/>
    <w:rsid w:val="001A4C46"/>
    <w:rsid w:val="001A59F8"/>
    <w:rsid w:val="001B12AB"/>
    <w:rsid w:val="001B32C1"/>
    <w:rsid w:val="001B46CC"/>
    <w:rsid w:val="001C76B1"/>
    <w:rsid w:val="001D3CD0"/>
    <w:rsid w:val="001D4E2B"/>
    <w:rsid w:val="001D63A9"/>
    <w:rsid w:val="001D7978"/>
    <w:rsid w:val="001E0A38"/>
    <w:rsid w:val="001E376B"/>
    <w:rsid w:val="001E45FA"/>
    <w:rsid w:val="001F2DA2"/>
    <w:rsid w:val="001F5166"/>
    <w:rsid w:val="001F5DFA"/>
    <w:rsid w:val="002159DC"/>
    <w:rsid w:val="00221450"/>
    <w:rsid w:val="00224E4E"/>
    <w:rsid w:val="00231B7D"/>
    <w:rsid w:val="00236EAD"/>
    <w:rsid w:val="00241256"/>
    <w:rsid w:val="00245845"/>
    <w:rsid w:val="00247013"/>
    <w:rsid w:val="00247200"/>
    <w:rsid w:val="00251E7F"/>
    <w:rsid w:val="00252191"/>
    <w:rsid w:val="0025270B"/>
    <w:rsid w:val="0027259E"/>
    <w:rsid w:val="00277EC2"/>
    <w:rsid w:val="00280113"/>
    <w:rsid w:val="00283E10"/>
    <w:rsid w:val="00285447"/>
    <w:rsid w:val="00287186"/>
    <w:rsid w:val="002A45B6"/>
    <w:rsid w:val="002A52D1"/>
    <w:rsid w:val="002B08EA"/>
    <w:rsid w:val="002B6F2F"/>
    <w:rsid w:val="002C1A09"/>
    <w:rsid w:val="002C2D43"/>
    <w:rsid w:val="002D0CCE"/>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23372"/>
    <w:rsid w:val="00325392"/>
    <w:rsid w:val="00341DF0"/>
    <w:rsid w:val="00347533"/>
    <w:rsid w:val="00351EB9"/>
    <w:rsid w:val="00355D71"/>
    <w:rsid w:val="003565B1"/>
    <w:rsid w:val="00357AC2"/>
    <w:rsid w:val="0036566C"/>
    <w:rsid w:val="003657CB"/>
    <w:rsid w:val="00377ED7"/>
    <w:rsid w:val="0038186D"/>
    <w:rsid w:val="003833E2"/>
    <w:rsid w:val="0038402F"/>
    <w:rsid w:val="00392759"/>
    <w:rsid w:val="003A3472"/>
    <w:rsid w:val="003A4BA5"/>
    <w:rsid w:val="003B4DF9"/>
    <w:rsid w:val="003B6D75"/>
    <w:rsid w:val="003C0356"/>
    <w:rsid w:val="003C0A61"/>
    <w:rsid w:val="003D3806"/>
    <w:rsid w:val="003E0C4E"/>
    <w:rsid w:val="003E3B04"/>
    <w:rsid w:val="003F2467"/>
    <w:rsid w:val="003F69B4"/>
    <w:rsid w:val="0040422C"/>
    <w:rsid w:val="004048A3"/>
    <w:rsid w:val="004057B6"/>
    <w:rsid w:val="004164F6"/>
    <w:rsid w:val="00416A5C"/>
    <w:rsid w:val="00416E9E"/>
    <w:rsid w:val="00420100"/>
    <w:rsid w:val="004240C7"/>
    <w:rsid w:val="00426298"/>
    <w:rsid w:val="00426B88"/>
    <w:rsid w:val="0043055B"/>
    <w:rsid w:val="00433411"/>
    <w:rsid w:val="004524C2"/>
    <w:rsid w:val="004660D7"/>
    <w:rsid w:val="0047042A"/>
    <w:rsid w:val="00475C34"/>
    <w:rsid w:val="004857A4"/>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C96"/>
    <w:rsid w:val="004F0412"/>
    <w:rsid w:val="004F2E9F"/>
    <w:rsid w:val="004F46CC"/>
    <w:rsid w:val="00503EE8"/>
    <w:rsid w:val="005051FB"/>
    <w:rsid w:val="00506392"/>
    <w:rsid w:val="005071A3"/>
    <w:rsid w:val="00512E56"/>
    <w:rsid w:val="005179BF"/>
    <w:rsid w:val="00526594"/>
    <w:rsid w:val="00530DC6"/>
    <w:rsid w:val="00531A33"/>
    <w:rsid w:val="00532C22"/>
    <w:rsid w:val="00533EEF"/>
    <w:rsid w:val="00540AD2"/>
    <w:rsid w:val="00541993"/>
    <w:rsid w:val="00542C9A"/>
    <w:rsid w:val="00544879"/>
    <w:rsid w:val="005545DA"/>
    <w:rsid w:val="0055549A"/>
    <w:rsid w:val="0055557F"/>
    <w:rsid w:val="00555AB2"/>
    <w:rsid w:val="00572A1D"/>
    <w:rsid w:val="00574930"/>
    <w:rsid w:val="00581B16"/>
    <w:rsid w:val="00581BAC"/>
    <w:rsid w:val="005A6824"/>
    <w:rsid w:val="005B00F7"/>
    <w:rsid w:val="005B222A"/>
    <w:rsid w:val="005B5B54"/>
    <w:rsid w:val="005C7703"/>
    <w:rsid w:val="005E0547"/>
    <w:rsid w:val="005E27AF"/>
    <w:rsid w:val="005E5CC8"/>
    <w:rsid w:val="00600E48"/>
    <w:rsid w:val="00602F21"/>
    <w:rsid w:val="00603E97"/>
    <w:rsid w:val="006045EF"/>
    <w:rsid w:val="00604669"/>
    <w:rsid w:val="00610B1A"/>
    <w:rsid w:val="00620FD8"/>
    <w:rsid w:val="00622296"/>
    <w:rsid w:val="00622F05"/>
    <w:rsid w:val="006270A4"/>
    <w:rsid w:val="00627481"/>
    <w:rsid w:val="00627EB7"/>
    <w:rsid w:val="00641C05"/>
    <w:rsid w:val="00653B63"/>
    <w:rsid w:val="00657C15"/>
    <w:rsid w:val="00660D5C"/>
    <w:rsid w:val="00661662"/>
    <w:rsid w:val="00661AC5"/>
    <w:rsid w:val="0067546C"/>
    <w:rsid w:val="006831F6"/>
    <w:rsid w:val="00687C92"/>
    <w:rsid w:val="006A7B0E"/>
    <w:rsid w:val="006C08CA"/>
    <w:rsid w:val="006C218B"/>
    <w:rsid w:val="006C4AE7"/>
    <w:rsid w:val="006C795D"/>
    <w:rsid w:val="006D28B2"/>
    <w:rsid w:val="006D3271"/>
    <w:rsid w:val="006E4DE1"/>
    <w:rsid w:val="006E6F85"/>
    <w:rsid w:val="006F2FC8"/>
    <w:rsid w:val="006F3BA3"/>
    <w:rsid w:val="006F7621"/>
    <w:rsid w:val="00702E11"/>
    <w:rsid w:val="00714AFB"/>
    <w:rsid w:val="00717486"/>
    <w:rsid w:val="00720829"/>
    <w:rsid w:val="0072457A"/>
    <w:rsid w:val="0073060C"/>
    <w:rsid w:val="00731692"/>
    <w:rsid w:val="00733F63"/>
    <w:rsid w:val="00735C21"/>
    <w:rsid w:val="00737A9C"/>
    <w:rsid w:val="007511AD"/>
    <w:rsid w:val="00751F9B"/>
    <w:rsid w:val="00755435"/>
    <w:rsid w:val="0075692A"/>
    <w:rsid w:val="00760779"/>
    <w:rsid w:val="00760FB5"/>
    <w:rsid w:val="00761526"/>
    <w:rsid w:val="00762CD1"/>
    <w:rsid w:val="00762D09"/>
    <w:rsid w:val="0076629B"/>
    <w:rsid w:val="00771846"/>
    <w:rsid w:val="007729BB"/>
    <w:rsid w:val="007733D5"/>
    <w:rsid w:val="00773985"/>
    <w:rsid w:val="00775BB1"/>
    <w:rsid w:val="007773ED"/>
    <w:rsid w:val="00777871"/>
    <w:rsid w:val="00782973"/>
    <w:rsid w:val="00782E92"/>
    <w:rsid w:val="0079342E"/>
    <w:rsid w:val="00793CCD"/>
    <w:rsid w:val="00794C3B"/>
    <w:rsid w:val="007B603E"/>
    <w:rsid w:val="007C01E9"/>
    <w:rsid w:val="007C1D65"/>
    <w:rsid w:val="007C3DBA"/>
    <w:rsid w:val="007C4757"/>
    <w:rsid w:val="007D4765"/>
    <w:rsid w:val="007D70C6"/>
    <w:rsid w:val="007D7824"/>
    <w:rsid w:val="00800CDC"/>
    <w:rsid w:val="00806ECF"/>
    <w:rsid w:val="00807C14"/>
    <w:rsid w:val="008138F1"/>
    <w:rsid w:val="008140A0"/>
    <w:rsid w:val="00824180"/>
    <w:rsid w:val="00824737"/>
    <w:rsid w:val="00832F79"/>
    <w:rsid w:val="00833DC3"/>
    <w:rsid w:val="00837430"/>
    <w:rsid w:val="008519E7"/>
    <w:rsid w:val="008578A5"/>
    <w:rsid w:val="00862B76"/>
    <w:rsid w:val="00862E5F"/>
    <w:rsid w:val="008652D6"/>
    <w:rsid w:val="00890899"/>
    <w:rsid w:val="00891A7D"/>
    <w:rsid w:val="00894E8F"/>
    <w:rsid w:val="008A126E"/>
    <w:rsid w:val="008A6680"/>
    <w:rsid w:val="008B328C"/>
    <w:rsid w:val="008B7A53"/>
    <w:rsid w:val="008C0DB4"/>
    <w:rsid w:val="008C4809"/>
    <w:rsid w:val="008C692E"/>
    <w:rsid w:val="008D1EFE"/>
    <w:rsid w:val="008D478A"/>
    <w:rsid w:val="008E201E"/>
    <w:rsid w:val="008E5260"/>
    <w:rsid w:val="008E5B95"/>
    <w:rsid w:val="008E6D43"/>
    <w:rsid w:val="00912DA7"/>
    <w:rsid w:val="00921E1C"/>
    <w:rsid w:val="00922565"/>
    <w:rsid w:val="0092617C"/>
    <w:rsid w:val="00927C86"/>
    <w:rsid w:val="0093261F"/>
    <w:rsid w:val="00934A53"/>
    <w:rsid w:val="00937ADB"/>
    <w:rsid w:val="00943DCB"/>
    <w:rsid w:val="00954EFD"/>
    <w:rsid w:val="00960184"/>
    <w:rsid w:val="009614C9"/>
    <w:rsid w:val="00974154"/>
    <w:rsid w:val="0098451B"/>
    <w:rsid w:val="009867C9"/>
    <w:rsid w:val="00992F75"/>
    <w:rsid w:val="00996FEE"/>
    <w:rsid w:val="009979F0"/>
    <w:rsid w:val="009A094C"/>
    <w:rsid w:val="009A2885"/>
    <w:rsid w:val="009C20B2"/>
    <w:rsid w:val="009C40D8"/>
    <w:rsid w:val="009C6978"/>
    <w:rsid w:val="009D6339"/>
    <w:rsid w:val="009E6B39"/>
    <w:rsid w:val="009F25CF"/>
    <w:rsid w:val="00A05AFB"/>
    <w:rsid w:val="00A10758"/>
    <w:rsid w:val="00A13179"/>
    <w:rsid w:val="00A165D9"/>
    <w:rsid w:val="00A23AA9"/>
    <w:rsid w:val="00A402A2"/>
    <w:rsid w:val="00A438DC"/>
    <w:rsid w:val="00A5381E"/>
    <w:rsid w:val="00A62ADC"/>
    <w:rsid w:val="00A77CEE"/>
    <w:rsid w:val="00A8134F"/>
    <w:rsid w:val="00A84AFF"/>
    <w:rsid w:val="00A86E55"/>
    <w:rsid w:val="00A90355"/>
    <w:rsid w:val="00A91095"/>
    <w:rsid w:val="00A92584"/>
    <w:rsid w:val="00A93C68"/>
    <w:rsid w:val="00AA01B9"/>
    <w:rsid w:val="00AA3800"/>
    <w:rsid w:val="00AD3007"/>
    <w:rsid w:val="00AD6E1A"/>
    <w:rsid w:val="00AD78FF"/>
    <w:rsid w:val="00AE27E6"/>
    <w:rsid w:val="00AE2E6C"/>
    <w:rsid w:val="00B00A80"/>
    <w:rsid w:val="00B00B20"/>
    <w:rsid w:val="00B02D29"/>
    <w:rsid w:val="00B0387E"/>
    <w:rsid w:val="00B061AE"/>
    <w:rsid w:val="00B07A4E"/>
    <w:rsid w:val="00B102B6"/>
    <w:rsid w:val="00B10537"/>
    <w:rsid w:val="00B10871"/>
    <w:rsid w:val="00B241A8"/>
    <w:rsid w:val="00B24F28"/>
    <w:rsid w:val="00B32B3C"/>
    <w:rsid w:val="00B33EDF"/>
    <w:rsid w:val="00B34B68"/>
    <w:rsid w:val="00B34EB3"/>
    <w:rsid w:val="00B50146"/>
    <w:rsid w:val="00B51460"/>
    <w:rsid w:val="00B53651"/>
    <w:rsid w:val="00B60834"/>
    <w:rsid w:val="00B651A1"/>
    <w:rsid w:val="00B663E8"/>
    <w:rsid w:val="00B678AA"/>
    <w:rsid w:val="00B72118"/>
    <w:rsid w:val="00B73483"/>
    <w:rsid w:val="00B73DF0"/>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E237A"/>
    <w:rsid w:val="00BF06E8"/>
    <w:rsid w:val="00BF1C24"/>
    <w:rsid w:val="00BF2D0E"/>
    <w:rsid w:val="00BF3A2C"/>
    <w:rsid w:val="00BF462F"/>
    <w:rsid w:val="00BF7176"/>
    <w:rsid w:val="00BF7397"/>
    <w:rsid w:val="00C06D28"/>
    <w:rsid w:val="00C107B4"/>
    <w:rsid w:val="00C10E87"/>
    <w:rsid w:val="00C240A6"/>
    <w:rsid w:val="00C25724"/>
    <w:rsid w:val="00C42DA4"/>
    <w:rsid w:val="00C502E4"/>
    <w:rsid w:val="00C51381"/>
    <w:rsid w:val="00C52812"/>
    <w:rsid w:val="00C53A6F"/>
    <w:rsid w:val="00C553F6"/>
    <w:rsid w:val="00C56E5B"/>
    <w:rsid w:val="00C62938"/>
    <w:rsid w:val="00C652C0"/>
    <w:rsid w:val="00C716B5"/>
    <w:rsid w:val="00C72300"/>
    <w:rsid w:val="00C82DFE"/>
    <w:rsid w:val="00C83401"/>
    <w:rsid w:val="00C940AC"/>
    <w:rsid w:val="00C94E59"/>
    <w:rsid w:val="00C9569D"/>
    <w:rsid w:val="00CA293F"/>
    <w:rsid w:val="00CA4C91"/>
    <w:rsid w:val="00CA7B78"/>
    <w:rsid w:val="00CB2193"/>
    <w:rsid w:val="00CB338A"/>
    <w:rsid w:val="00CC3060"/>
    <w:rsid w:val="00CC7A1C"/>
    <w:rsid w:val="00CC7C42"/>
    <w:rsid w:val="00CD0D08"/>
    <w:rsid w:val="00CD2E97"/>
    <w:rsid w:val="00CD5979"/>
    <w:rsid w:val="00CD7C13"/>
    <w:rsid w:val="00CE08A8"/>
    <w:rsid w:val="00CE617E"/>
    <w:rsid w:val="00CE69F6"/>
    <w:rsid w:val="00CE7A7E"/>
    <w:rsid w:val="00CF1BF4"/>
    <w:rsid w:val="00CF29F0"/>
    <w:rsid w:val="00CF2B50"/>
    <w:rsid w:val="00D1402C"/>
    <w:rsid w:val="00D170D7"/>
    <w:rsid w:val="00D34E14"/>
    <w:rsid w:val="00D378E1"/>
    <w:rsid w:val="00D514BC"/>
    <w:rsid w:val="00D52651"/>
    <w:rsid w:val="00D626AA"/>
    <w:rsid w:val="00D635A2"/>
    <w:rsid w:val="00D66A6F"/>
    <w:rsid w:val="00D71B07"/>
    <w:rsid w:val="00D7388A"/>
    <w:rsid w:val="00D74997"/>
    <w:rsid w:val="00D906B7"/>
    <w:rsid w:val="00D9134B"/>
    <w:rsid w:val="00D9327F"/>
    <w:rsid w:val="00D93914"/>
    <w:rsid w:val="00D95292"/>
    <w:rsid w:val="00DA0C5D"/>
    <w:rsid w:val="00DA1C57"/>
    <w:rsid w:val="00DA4184"/>
    <w:rsid w:val="00DC18AE"/>
    <w:rsid w:val="00DD7243"/>
    <w:rsid w:val="00DE3FB1"/>
    <w:rsid w:val="00DE55E6"/>
    <w:rsid w:val="00DE65F6"/>
    <w:rsid w:val="00DF1BF1"/>
    <w:rsid w:val="00DF24EC"/>
    <w:rsid w:val="00E13EEE"/>
    <w:rsid w:val="00E14173"/>
    <w:rsid w:val="00E20A52"/>
    <w:rsid w:val="00E224B8"/>
    <w:rsid w:val="00E25E77"/>
    <w:rsid w:val="00E42FF6"/>
    <w:rsid w:val="00E54718"/>
    <w:rsid w:val="00E67FF8"/>
    <w:rsid w:val="00E73E16"/>
    <w:rsid w:val="00E748EE"/>
    <w:rsid w:val="00E7696D"/>
    <w:rsid w:val="00E77439"/>
    <w:rsid w:val="00E80218"/>
    <w:rsid w:val="00E8529F"/>
    <w:rsid w:val="00E907F8"/>
    <w:rsid w:val="00E90D01"/>
    <w:rsid w:val="00EA7D41"/>
    <w:rsid w:val="00EB01D7"/>
    <w:rsid w:val="00EC60C6"/>
    <w:rsid w:val="00EE37FF"/>
    <w:rsid w:val="00EE3866"/>
    <w:rsid w:val="00EF47F3"/>
    <w:rsid w:val="00F31A05"/>
    <w:rsid w:val="00F31E1C"/>
    <w:rsid w:val="00F324E1"/>
    <w:rsid w:val="00F460E1"/>
    <w:rsid w:val="00F62E66"/>
    <w:rsid w:val="00F700E3"/>
    <w:rsid w:val="00F776E1"/>
    <w:rsid w:val="00F80D9A"/>
    <w:rsid w:val="00F8385C"/>
    <w:rsid w:val="00F84FB0"/>
    <w:rsid w:val="00F91340"/>
    <w:rsid w:val="00F95A87"/>
    <w:rsid w:val="00FA118B"/>
    <w:rsid w:val="00FA2F5D"/>
    <w:rsid w:val="00FA69C7"/>
    <w:rsid w:val="00FA7110"/>
    <w:rsid w:val="00FB0F60"/>
    <w:rsid w:val="00FB2838"/>
    <w:rsid w:val="00FC46F1"/>
    <w:rsid w:val="00FC549F"/>
    <w:rsid w:val="00FD248F"/>
    <w:rsid w:val="00FD29AB"/>
    <w:rsid w:val="00FD35DA"/>
    <w:rsid w:val="00FD4EE6"/>
    <w:rsid w:val="00FD5B1B"/>
    <w:rsid w:val="00FD748C"/>
    <w:rsid w:val="00FE0F25"/>
    <w:rsid w:val="00FE42A8"/>
    <w:rsid w:val="00FE5D1F"/>
    <w:rsid w:val="00FE69E2"/>
    <w:rsid w:val="00FF02BA"/>
    <w:rsid w:val="00FF4F75"/>
    <w:rsid w:val="00FF7950"/>
    <w:rsid w:val="0BD51232"/>
    <w:rsid w:val="2B47A821"/>
    <w:rsid w:val="68CE3D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CE5FCC24-85EF-492C-A383-619085403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10"/>
      </w:numPr>
      <w:spacing w:before="240" w:after="60"/>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10"/>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10"/>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10"/>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10"/>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10"/>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10"/>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1"/>
    <w:qFormat/>
    <w:rsid w:val="00FC46F1"/>
    <w:pPr>
      <w:numPr>
        <w:numId w:val="4"/>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uiPriority w:val="99"/>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1"/>
    <w:qFormat/>
    <w:locked/>
    <w:rsid w:val="00FC46F1"/>
    <w:rPr>
      <w:rFonts w:ascii="Verdana" w:hAnsi="Verdana"/>
      <w:sz w:val="18"/>
      <w:szCs w:val="18"/>
    </w:rPr>
  </w:style>
  <w:style w:type="table" w:styleId="Tabelraster">
    <w:name w:val="Table Grid"/>
    <w:aliases w:val="vraabbox1"/>
    <w:basedOn w:val="Standaardtabel"/>
    <w:uiPriority w:val="3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styleId="Rastertabel1licht-Accent1">
    <w:name w:val="Grid Table 1 Light Accent 1"/>
    <w:basedOn w:val="Standaardtabel"/>
    <w:uiPriority w:val="46"/>
    <w:rsid w:val="00416A5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pianoo.nl/nl/inkoopproces/fase-1-voorbereiden/specificeren/keurmerken"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eur-lex.europa.eu/legal-content/NL/TXT/PDF/?uri=CELEX:32018L200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milieukeur.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684DC6551F41E6B4332D298D6E2E27"/>
        <w:category>
          <w:name w:val="Algemeen"/>
          <w:gallery w:val="placeholder"/>
        </w:category>
        <w:types>
          <w:type w:val="bbPlcHdr"/>
        </w:types>
        <w:behaviors>
          <w:behavior w:val="content"/>
        </w:behaviors>
        <w:guid w:val="{7ACD0422-1A7B-4D76-A1D5-5B38E92EF2B9}"/>
      </w:docPartPr>
      <w:docPartBody>
        <w:p w:rsidR="00ED7553" w:rsidRDefault="00803EAF" w:rsidP="00803EAF">
          <w:pPr>
            <w:pStyle w:val="07684DC6551F41E6B4332D298D6E2E27"/>
          </w:pPr>
          <w:r w:rsidRPr="00B551E7">
            <w:rPr>
              <w:rStyle w:val="Tekstvantijdelijkeaanduiding"/>
            </w:rPr>
            <w:t>Klik of tik om tekst in te voeren.</w:t>
          </w:r>
        </w:p>
      </w:docPartBody>
    </w:docPart>
    <w:docPart>
      <w:docPartPr>
        <w:name w:val="706095BA9DAA40C3BAA85206E849F6B6"/>
        <w:category>
          <w:name w:val="Algemeen"/>
          <w:gallery w:val="placeholder"/>
        </w:category>
        <w:types>
          <w:type w:val="bbPlcHdr"/>
        </w:types>
        <w:behaviors>
          <w:behavior w:val="content"/>
        </w:behaviors>
        <w:guid w:val="{1D73F149-EC57-4FB4-B5EF-959941DFA99E}"/>
      </w:docPartPr>
      <w:docPartBody>
        <w:p w:rsidR="00111D5B" w:rsidRDefault="00111D5B" w:rsidP="00111D5B">
          <w:pPr>
            <w:pStyle w:val="706095BA9DAA40C3BAA85206E849F6B6"/>
          </w:pPr>
          <w:r w:rsidRPr="00B551E7">
            <w:rPr>
              <w:rStyle w:val="Tekstvantijdelijkeaanduiding"/>
            </w:rPr>
            <w:t>Klik of tik om tekst in te voeren.</w:t>
          </w:r>
        </w:p>
      </w:docPartBody>
    </w:docPart>
    <w:docPart>
      <w:docPartPr>
        <w:name w:val="615D60017AA24D4C8BC549FB224347FC"/>
        <w:category>
          <w:name w:val="Algemeen"/>
          <w:gallery w:val="placeholder"/>
        </w:category>
        <w:types>
          <w:type w:val="bbPlcHdr"/>
        </w:types>
        <w:behaviors>
          <w:behavior w:val="content"/>
        </w:behaviors>
        <w:guid w:val="{A2F58FB1-1885-4BE2-9C62-9867CFB01082}"/>
      </w:docPartPr>
      <w:docPartBody>
        <w:p w:rsidR="00111D5B" w:rsidRDefault="00111D5B" w:rsidP="00111D5B">
          <w:pPr>
            <w:pStyle w:val="615D60017AA24D4C8BC549FB224347FC"/>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E43D6"/>
    <w:rsid w:val="000F3685"/>
    <w:rsid w:val="001001A0"/>
    <w:rsid w:val="00111D5B"/>
    <w:rsid w:val="001D4F15"/>
    <w:rsid w:val="00277CFD"/>
    <w:rsid w:val="002A52D1"/>
    <w:rsid w:val="002C1A09"/>
    <w:rsid w:val="002C6184"/>
    <w:rsid w:val="00310588"/>
    <w:rsid w:val="003510ED"/>
    <w:rsid w:val="003565B1"/>
    <w:rsid w:val="0045135C"/>
    <w:rsid w:val="004602B1"/>
    <w:rsid w:val="00481743"/>
    <w:rsid w:val="004F2E9F"/>
    <w:rsid w:val="00527D7D"/>
    <w:rsid w:val="005C40BF"/>
    <w:rsid w:val="00600E48"/>
    <w:rsid w:val="0064261A"/>
    <w:rsid w:val="006618BA"/>
    <w:rsid w:val="00663E98"/>
    <w:rsid w:val="00803EAF"/>
    <w:rsid w:val="008C76D5"/>
    <w:rsid w:val="00993CDF"/>
    <w:rsid w:val="009D30F2"/>
    <w:rsid w:val="00A057D6"/>
    <w:rsid w:val="00B061AE"/>
    <w:rsid w:val="00B102B6"/>
    <w:rsid w:val="00B24F28"/>
    <w:rsid w:val="00C72300"/>
    <w:rsid w:val="00C763BE"/>
    <w:rsid w:val="00CA3079"/>
    <w:rsid w:val="00D170D7"/>
    <w:rsid w:val="00D45B77"/>
    <w:rsid w:val="00DE4938"/>
    <w:rsid w:val="00ED7553"/>
    <w:rsid w:val="00F324E1"/>
    <w:rsid w:val="00F46AED"/>
    <w:rsid w:val="00FD74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81743"/>
    <w:rPr>
      <w:color w:val="808080"/>
    </w:rPr>
  </w:style>
  <w:style w:type="paragraph" w:customStyle="1" w:styleId="07684DC6551F41E6B4332D298D6E2E27">
    <w:name w:val="07684DC6551F41E6B4332D298D6E2E27"/>
    <w:rsid w:val="00803EAF"/>
    <w:rPr>
      <w:kern w:val="2"/>
      <w14:ligatures w14:val="standardContextual"/>
    </w:rPr>
  </w:style>
  <w:style w:type="paragraph" w:customStyle="1" w:styleId="706095BA9DAA40C3BAA85206E849F6B6">
    <w:name w:val="706095BA9DAA40C3BAA85206E849F6B6"/>
    <w:rsid w:val="00111D5B"/>
    <w:pPr>
      <w:spacing w:line="278" w:lineRule="auto"/>
    </w:pPr>
    <w:rPr>
      <w:kern w:val="2"/>
      <w:sz w:val="24"/>
      <w:szCs w:val="24"/>
      <w14:ligatures w14:val="standardContextual"/>
    </w:rPr>
  </w:style>
  <w:style w:type="paragraph" w:customStyle="1" w:styleId="615D60017AA24D4C8BC549FB224347FC">
    <w:name w:val="615D60017AA24D4C8BC549FB224347FC"/>
    <w:rsid w:val="00111D5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B03A0CC191B641B5FC198278457256" ma:contentTypeVersion="0" ma:contentTypeDescription="Een nieuw document maken." ma:contentTypeScope="" ma:versionID="5d24d7810f2e6004d0dc2172cda591e2">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31E3D4-AAE8-4905-AF3C-FEA7F03112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13FC941-9831-4B9A-BD60-79404D6C4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4.xml><?xml version="1.0" encoding="utf-8"?>
<ds:datastoreItem xmlns:ds="http://schemas.openxmlformats.org/officeDocument/2006/customXml" ds:itemID="{BB0CF7D3-6EC8-438B-9724-BDC9732AA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1305</Words>
  <Characters>7183</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Rijksoverheid</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EA .......</dc:subject>
  <dc:creator>Jordy Vos</dc:creator>
  <cp:keywords/>
  <dc:description/>
  <cp:lastModifiedBy>Koops, Ralf</cp:lastModifiedBy>
  <cp:revision>4</cp:revision>
  <dcterms:created xsi:type="dcterms:W3CDTF">2025-10-17T10:19:00Z</dcterms:created>
  <dcterms:modified xsi:type="dcterms:W3CDTF">2026-01-20T09:00:00Z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0x010100B4B03A0CC191B641B5FC198278457256</vt:lpwstr>
  </property>
</Properties>
</file>