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10348" w:type="dxa"/>
        <w:tblInd w:w="-572" w:type="dxa"/>
        <w:tblLook w:val="04A0" w:firstRow="1" w:lastRow="0" w:firstColumn="1" w:lastColumn="0" w:noHBand="0" w:noVBand="1"/>
      </w:tblPr>
      <w:tblGrid>
        <w:gridCol w:w="5529"/>
        <w:gridCol w:w="1417"/>
        <w:gridCol w:w="1276"/>
        <w:gridCol w:w="709"/>
        <w:gridCol w:w="1417"/>
      </w:tblGrid>
      <w:tr w:rsidR="00FC6906" w:rsidRPr="00032004" w14:paraId="78D0BF21" w14:textId="77777777" w:rsidTr="00032004">
        <w:trPr>
          <w:trHeight w:val="300"/>
        </w:trPr>
        <w:tc>
          <w:tcPr>
            <w:tcW w:w="10348" w:type="dxa"/>
            <w:gridSpan w:val="5"/>
            <w:noWrap/>
            <w:hideMark/>
          </w:tcPr>
          <w:p w14:paraId="7E896ABD" w14:textId="3F830DBC" w:rsidR="00FC6906" w:rsidRPr="00032004" w:rsidRDefault="00FC6906" w:rsidP="00460137">
            <w:pPr>
              <w:spacing w:line="24" w:lineRule="atLeast"/>
              <w:rPr>
                <w:sz w:val="20"/>
                <w:szCs w:val="20"/>
              </w:rPr>
            </w:pPr>
            <w:bookmarkStart w:id="0" w:name="RANGE!A1:E38"/>
            <w:r w:rsidRPr="00032004">
              <w:rPr>
                <w:b/>
                <w:bCs/>
                <w:sz w:val="20"/>
                <w:szCs w:val="20"/>
              </w:rPr>
              <w:t xml:space="preserve">BIJLAGE -Beantwoording gunningscriteria </w:t>
            </w:r>
            <w:bookmarkEnd w:id="0"/>
            <w:r w:rsidR="008D506C" w:rsidRPr="00032004">
              <w:rPr>
                <w:b/>
                <w:bCs/>
                <w:sz w:val="20"/>
                <w:szCs w:val="20"/>
              </w:rPr>
              <w:t xml:space="preserve"> - EA huur boot 2</w:t>
            </w:r>
          </w:p>
        </w:tc>
      </w:tr>
      <w:tr w:rsidR="00FC6906" w:rsidRPr="00032004" w14:paraId="3CCE1F97" w14:textId="77777777" w:rsidTr="00032004">
        <w:trPr>
          <w:trHeight w:val="300"/>
        </w:trPr>
        <w:tc>
          <w:tcPr>
            <w:tcW w:w="10348" w:type="dxa"/>
            <w:gridSpan w:val="5"/>
            <w:noWrap/>
            <w:hideMark/>
          </w:tcPr>
          <w:p w14:paraId="52951832" w14:textId="77777777" w:rsidR="00FC6906" w:rsidRPr="00032004" w:rsidRDefault="00FC6906" w:rsidP="00460137">
            <w:pPr>
              <w:spacing w:line="24" w:lineRule="atLeast"/>
              <w:rPr>
                <w:sz w:val="20"/>
                <w:szCs w:val="20"/>
              </w:rPr>
            </w:pPr>
          </w:p>
        </w:tc>
      </w:tr>
      <w:tr w:rsidR="00FC6906" w:rsidRPr="00032004" w14:paraId="2A735FF5" w14:textId="77777777" w:rsidTr="00032004">
        <w:trPr>
          <w:trHeight w:val="300"/>
        </w:trPr>
        <w:tc>
          <w:tcPr>
            <w:tcW w:w="10348" w:type="dxa"/>
            <w:gridSpan w:val="5"/>
            <w:noWrap/>
            <w:hideMark/>
          </w:tcPr>
          <w:p w14:paraId="3D275EFA" w14:textId="01276027" w:rsidR="00FC6906" w:rsidRPr="00032004" w:rsidRDefault="00FC6906" w:rsidP="00460137">
            <w:pPr>
              <w:spacing w:line="24" w:lineRule="atLeast"/>
              <w:rPr>
                <w:sz w:val="20"/>
                <w:szCs w:val="20"/>
              </w:rPr>
            </w:pPr>
            <w:r w:rsidRPr="00032004">
              <w:rPr>
                <w:b/>
                <w:bCs/>
                <w:sz w:val="20"/>
                <w:szCs w:val="20"/>
              </w:rPr>
              <w:t>K</w:t>
            </w:r>
            <w:r w:rsidR="00902A36" w:rsidRPr="00032004">
              <w:rPr>
                <w:b/>
                <w:bCs/>
                <w:sz w:val="20"/>
                <w:szCs w:val="20"/>
              </w:rPr>
              <w:t>1</w:t>
            </w:r>
            <w:r w:rsidRPr="00032004">
              <w:rPr>
                <w:b/>
                <w:bCs/>
                <w:sz w:val="20"/>
                <w:szCs w:val="20"/>
              </w:rPr>
              <w:t xml:space="preserve">: </w:t>
            </w:r>
            <w:r w:rsidR="00902A36" w:rsidRPr="00032004">
              <w:rPr>
                <w:b/>
                <w:bCs/>
                <w:sz w:val="20"/>
                <w:szCs w:val="20"/>
              </w:rPr>
              <w:t>P</w:t>
            </w:r>
            <w:r w:rsidRPr="00032004">
              <w:rPr>
                <w:b/>
                <w:bCs/>
                <w:sz w:val="20"/>
                <w:szCs w:val="20"/>
              </w:rPr>
              <w:t>lan van aanpak</w:t>
            </w:r>
          </w:p>
        </w:tc>
      </w:tr>
      <w:tr w:rsidR="001A4E9B" w:rsidRPr="00032004" w14:paraId="5439BACF" w14:textId="77777777" w:rsidTr="00032004">
        <w:trPr>
          <w:trHeight w:val="300"/>
        </w:trPr>
        <w:tc>
          <w:tcPr>
            <w:tcW w:w="10348" w:type="dxa"/>
            <w:gridSpan w:val="5"/>
            <w:noWrap/>
            <w:hideMark/>
          </w:tcPr>
          <w:p w14:paraId="669744DD" w14:textId="544A4277" w:rsidR="001A4E9B" w:rsidRPr="00032004" w:rsidRDefault="001A4E9B" w:rsidP="00460137">
            <w:pPr>
              <w:spacing w:line="24" w:lineRule="atLeast"/>
              <w:rPr>
                <w:sz w:val="20"/>
                <w:szCs w:val="20"/>
              </w:rPr>
            </w:pPr>
            <w:r w:rsidRPr="00032004">
              <w:rPr>
                <w:sz w:val="20"/>
                <w:szCs w:val="20"/>
              </w:rPr>
              <w:t xml:space="preserve">Beschrijving op maximaal </w:t>
            </w:r>
            <w:r w:rsidR="00A44E7A" w:rsidRPr="00032004">
              <w:rPr>
                <w:sz w:val="20"/>
                <w:szCs w:val="20"/>
              </w:rPr>
              <w:t>3</w:t>
            </w:r>
            <w:r w:rsidRPr="00032004">
              <w:rPr>
                <w:sz w:val="20"/>
                <w:szCs w:val="20"/>
              </w:rPr>
              <w:t xml:space="preserve">x A4 waarbij u in ieder geval ingaat op: </w:t>
            </w:r>
          </w:p>
        </w:tc>
      </w:tr>
      <w:tr w:rsidR="001A4E9B" w:rsidRPr="00032004" w14:paraId="3D33085E" w14:textId="77777777" w:rsidTr="00032004">
        <w:trPr>
          <w:trHeight w:val="300"/>
        </w:trPr>
        <w:tc>
          <w:tcPr>
            <w:tcW w:w="10348" w:type="dxa"/>
            <w:gridSpan w:val="5"/>
            <w:noWrap/>
            <w:hideMark/>
          </w:tcPr>
          <w:p w14:paraId="1273CD7F" w14:textId="77777777" w:rsidR="00197346" w:rsidRPr="00032004" w:rsidRDefault="00EF3C28" w:rsidP="00460137">
            <w:pPr>
              <w:pStyle w:val="Lijstalinea"/>
              <w:numPr>
                <w:ilvl w:val="0"/>
                <w:numId w:val="2"/>
              </w:numPr>
              <w:tabs>
                <w:tab w:val="left" w:pos="735"/>
              </w:tabs>
              <w:suppressAutoHyphens/>
              <w:autoSpaceDE w:val="0"/>
              <w:autoSpaceDN w:val="0"/>
              <w:adjustRightInd w:val="0"/>
              <w:snapToGrid w:val="0"/>
              <w:spacing w:line="24" w:lineRule="atLeast"/>
              <w:ind w:left="451" w:hanging="425"/>
              <w:textAlignment w:val="center"/>
              <w:rPr>
                <w:rFonts w:eastAsia="Arial" w:cs="Arial"/>
                <w:sz w:val="20"/>
                <w:szCs w:val="20"/>
              </w:rPr>
            </w:pPr>
            <w:r w:rsidRPr="00032004">
              <w:rPr>
                <w:rFonts w:eastAsia="Arial" w:cs="Arial"/>
                <w:b/>
                <w:bCs/>
                <w:sz w:val="20"/>
                <w:szCs w:val="20"/>
              </w:rPr>
              <w:t>De wijze waarop u een soepele overgang van de huidige naar de nieuwe situatie gaat organiseren</w:t>
            </w:r>
            <w:r w:rsidRPr="00032004">
              <w:rPr>
                <w:rFonts w:eastAsia="Arial" w:cs="Arial"/>
                <w:sz w:val="20"/>
                <w:szCs w:val="20"/>
              </w:rPr>
              <w:t>, inclusief:</w:t>
            </w:r>
            <w:r w:rsidR="002A6DBC" w:rsidRPr="00032004">
              <w:rPr>
                <w:rFonts w:eastAsia="Arial" w:cs="Arial"/>
                <w:sz w:val="20"/>
                <w:szCs w:val="20"/>
              </w:rPr>
              <w:t xml:space="preserve"> </w:t>
            </w:r>
          </w:p>
          <w:p w14:paraId="3ECF9925" w14:textId="3F3908FA" w:rsidR="001A4E9B" w:rsidRPr="00032004" w:rsidRDefault="00460137" w:rsidP="00460137">
            <w:pPr>
              <w:pStyle w:val="Lijstalinea"/>
              <w:tabs>
                <w:tab w:val="left" w:pos="460"/>
              </w:tabs>
              <w:suppressAutoHyphens/>
              <w:autoSpaceDE w:val="0"/>
              <w:autoSpaceDN w:val="0"/>
              <w:adjustRightInd w:val="0"/>
              <w:snapToGrid w:val="0"/>
              <w:spacing w:line="24" w:lineRule="atLeast"/>
              <w:ind w:left="460" w:hanging="426"/>
              <w:textAlignment w:val="center"/>
              <w:rPr>
                <w:sz w:val="20"/>
                <w:szCs w:val="20"/>
              </w:rPr>
            </w:pPr>
            <w:r>
              <w:rPr>
                <w:rFonts w:eastAsia="Arial" w:cs="Arial"/>
                <w:sz w:val="20"/>
                <w:szCs w:val="20"/>
              </w:rPr>
              <w:t>1</w:t>
            </w:r>
            <w:r w:rsidR="002A6DBC" w:rsidRPr="00032004">
              <w:rPr>
                <w:rFonts w:eastAsia="Arial" w:cs="Arial"/>
                <w:sz w:val="20"/>
                <w:szCs w:val="20"/>
              </w:rPr>
              <w:t>a.</w:t>
            </w:r>
            <w:r w:rsidR="00640DE0" w:rsidRPr="00032004">
              <w:rPr>
                <w:rFonts w:eastAsia="Arial" w:cs="Arial"/>
                <w:sz w:val="20"/>
                <w:szCs w:val="20"/>
              </w:rPr>
              <w:t xml:space="preserve"> </w:t>
            </w:r>
            <w:r w:rsidR="00197346" w:rsidRPr="00032004">
              <w:rPr>
                <w:rFonts w:eastAsia="Arial" w:cs="Arial"/>
                <w:sz w:val="20"/>
                <w:szCs w:val="20"/>
              </w:rPr>
              <w:t xml:space="preserve"> </w:t>
            </w:r>
            <w:r>
              <w:rPr>
                <w:rFonts w:eastAsia="Arial" w:cs="Arial"/>
                <w:sz w:val="20"/>
                <w:szCs w:val="20"/>
              </w:rPr>
              <w:tab/>
            </w:r>
            <w:r w:rsidR="002A6DBC" w:rsidRPr="00032004">
              <w:rPr>
                <w:rFonts w:eastAsia="Arial" w:cs="Arial"/>
                <w:sz w:val="20"/>
                <w:szCs w:val="20"/>
              </w:rPr>
              <w:t>Een risicoanalyse waarin minimaal drie relevante risico’s worden benoemd met inschatting van kans en impact, en bijbehorende preventieve en corrigerende beheersmaatregelen;</w:t>
            </w:r>
          </w:p>
        </w:tc>
      </w:tr>
      <w:tr w:rsidR="00D361D1" w:rsidRPr="00032004" w14:paraId="250FFADA" w14:textId="77777777" w:rsidTr="00032004">
        <w:trPr>
          <w:trHeight w:val="1110"/>
        </w:trPr>
        <w:tc>
          <w:tcPr>
            <w:tcW w:w="10348" w:type="dxa"/>
            <w:gridSpan w:val="5"/>
            <w:noWrap/>
            <w:hideMark/>
          </w:tcPr>
          <w:p w14:paraId="69D4D583" w14:textId="77777777" w:rsidR="00D361D1" w:rsidRPr="00032004" w:rsidRDefault="00D361D1" w:rsidP="00460137">
            <w:pPr>
              <w:spacing w:line="24" w:lineRule="atLeast"/>
              <w:rPr>
                <w:b/>
                <w:bCs/>
                <w:i/>
                <w:iCs/>
                <w:sz w:val="20"/>
                <w:szCs w:val="20"/>
              </w:rPr>
            </w:pPr>
            <w:r w:rsidRPr="00032004">
              <w:rPr>
                <w:b/>
                <w:bCs/>
                <w:i/>
                <w:iCs/>
                <w:sz w:val="20"/>
                <w:szCs w:val="20"/>
              </w:rPr>
              <w:t>Beantwoording:</w:t>
            </w:r>
          </w:p>
        </w:tc>
      </w:tr>
      <w:tr w:rsidR="001A4E9B" w:rsidRPr="00032004" w14:paraId="542454BF" w14:textId="77777777" w:rsidTr="00032004">
        <w:trPr>
          <w:trHeight w:val="300"/>
        </w:trPr>
        <w:tc>
          <w:tcPr>
            <w:tcW w:w="10348" w:type="dxa"/>
            <w:gridSpan w:val="5"/>
            <w:noWrap/>
            <w:hideMark/>
          </w:tcPr>
          <w:p w14:paraId="5BCFF62F" w14:textId="3605B0C7" w:rsidR="001A4E9B" w:rsidRPr="00032004" w:rsidRDefault="00460137" w:rsidP="00460137">
            <w:pPr>
              <w:suppressAutoHyphens/>
              <w:autoSpaceDE w:val="0"/>
              <w:autoSpaceDN w:val="0"/>
              <w:adjustRightInd w:val="0"/>
              <w:snapToGrid w:val="0"/>
              <w:spacing w:line="24" w:lineRule="atLeast"/>
              <w:ind w:left="735" w:hanging="701"/>
              <w:textAlignment w:val="center"/>
              <w:rPr>
                <w:sz w:val="20"/>
                <w:szCs w:val="20"/>
              </w:rPr>
            </w:pPr>
            <w:r>
              <w:rPr>
                <w:rFonts w:eastAsia="Arial" w:cs="Arial"/>
                <w:sz w:val="20"/>
                <w:szCs w:val="20"/>
              </w:rPr>
              <w:t>1</w:t>
            </w:r>
            <w:r w:rsidR="00FE5AFB" w:rsidRPr="00032004">
              <w:rPr>
                <w:rFonts w:eastAsia="Arial" w:cs="Arial"/>
                <w:sz w:val="20"/>
                <w:szCs w:val="20"/>
              </w:rPr>
              <w:t>b.</w:t>
            </w:r>
            <w:r w:rsidR="00197346" w:rsidRPr="00032004">
              <w:rPr>
                <w:rFonts w:eastAsia="Arial" w:cs="Arial"/>
                <w:sz w:val="20"/>
                <w:szCs w:val="20"/>
              </w:rPr>
              <w:t xml:space="preserve">  </w:t>
            </w:r>
            <w:r w:rsidR="00FE5AFB" w:rsidRPr="00032004">
              <w:rPr>
                <w:rFonts w:eastAsia="Arial" w:cs="Arial"/>
                <w:sz w:val="20"/>
                <w:szCs w:val="20"/>
              </w:rPr>
              <w:t>Uw aanpak voor samenwerking en rolverdeling met de huidige dienstverlener en andere betrokken partijen;</w:t>
            </w:r>
          </w:p>
        </w:tc>
      </w:tr>
      <w:tr w:rsidR="00D361D1" w:rsidRPr="00032004" w14:paraId="2FC04A94" w14:textId="77777777" w:rsidTr="00032004">
        <w:trPr>
          <w:trHeight w:val="1125"/>
        </w:trPr>
        <w:tc>
          <w:tcPr>
            <w:tcW w:w="10348" w:type="dxa"/>
            <w:gridSpan w:val="5"/>
            <w:noWrap/>
            <w:hideMark/>
          </w:tcPr>
          <w:p w14:paraId="10D3FDE7" w14:textId="77777777" w:rsidR="00D361D1" w:rsidRPr="00032004" w:rsidRDefault="00D361D1" w:rsidP="00460137">
            <w:pPr>
              <w:spacing w:line="24" w:lineRule="atLeast"/>
              <w:rPr>
                <w:b/>
                <w:bCs/>
                <w:i/>
                <w:iCs/>
                <w:sz w:val="20"/>
                <w:szCs w:val="20"/>
              </w:rPr>
            </w:pPr>
            <w:r w:rsidRPr="00032004">
              <w:rPr>
                <w:b/>
                <w:bCs/>
                <w:i/>
                <w:iCs/>
                <w:sz w:val="20"/>
                <w:szCs w:val="20"/>
              </w:rPr>
              <w:t>Beantwoording:</w:t>
            </w:r>
          </w:p>
        </w:tc>
      </w:tr>
      <w:tr w:rsidR="001A4E9B" w:rsidRPr="00032004" w14:paraId="17690E31" w14:textId="77777777" w:rsidTr="00032004">
        <w:trPr>
          <w:trHeight w:val="300"/>
        </w:trPr>
        <w:tc>
          <w:tcPr>
            <w:tcW w:w="10348" w:type="dxa"/>
            <w:gridSpan w:val="5"/>
            <w:noWrap/>
            <w:hideMark/>
          </w:tcPr>
          <w:p w14:paraId="029B35BC" w14:textId="3EAA8C35" w:rsidR="001A4E9B" w:rsidRPr="00460137" w:rsidRDefault="00460137" w:rsidP="00460137">
            <w:pPr>
              <w:tabs>
                <w:tab w:val="left" w:pos="318"/>
              </w:tabs>
              <w:suppressAutoHyphens/>
              <w:autoSpaceDE w:val="0"/>
              <w:autoSpaceDN w:val="0"/>
              <w:adjustRightInd w:val="0"/>
              <w:snapToGrid w:val="0"/>
              <w:spacing w:line="24" w:lineRule="atLeast"/>
              <w:ind w:left="318" w:hanging="318"/>
              <w:textAlignment w:val="center"/>
              <w:rPr>
                <w:sz w:val="20"/>
                <w:szCs w:val="20"/>
              </w:rPr>
            </w:pPr>
            <w:r>
              <w:rPr>
                <w:sz w:val="20"/>
                <w:szCs w:val="20"/>
              </w:rPr>
              <w:t>1</w:t>
            </w:r>
            <w:r w:rsidR="0087147E" w:rsidRPr="00460137">
              <w:rPr>
                <w:sz w:val="20"/>
                <w:szCs w:val="20"/>
              </w:rPr>
              <w:t>c.  Maatregelen om tijdens de overgang zorgvuldig zorg te dragen voor het welzijn van de bewoners en hun eigendommen, zodat de impact van de tijdelijke onderbreking van de dienstverlening tot een minimum wordt beperkt.</w:t>
            </w:r>
          </w:p>
        </w:tc>
      </w:tr>
      <w:tr w:rsidR="00D361D1" w:rsidRPr="00032004" w14:paraId="5214F874" w14:textId="77777777" w:rsidTr="00032004">
        <w:trPr>
          <w:trHeight w:val="1140"/>
        </w:trPr>
        <w:tc>
          <w:tcPr>
            <w:tcW w:w="10348" w:type="dxa"/>
            <w:gridSpan w:val="5"/>
            <w:noWrap/>
            <w:hideMark/>
          </w:tcPr>
          <w:p w14:paraId="34523DAD" w14:textId="77777777" w:rsidR="00D361D1" w:rsidRPr="00032004" w:rsidRDefault="00D361D1" w:rsidP="00460137">
            <w:pPr>
              <w:spacing w:line="24" w:lineRule="atLeast"/>
              <w:rPr>
                <w:b/>
                <w:bCs/>
                <w:i/>
                <w:iCs/>
                <w:sz w:val="20"/>
                <w:szCs w:val="20"/>
              </w:rPr>
            </w:pPr>
            <w:r w:rsidRPr="00032004">
              <w:rPr>
                <w:b/>
                <w:bCs/>
                <w:i/>
                <w:iCs/>
                <w:sz w:val="20"/>
                <w:szCs w:val="20"/>
              </w:rPr>
              <w:t>Beantwoording:</w:t>
            </w:r>
          </w:p>
        </w:tc>
      </w:tr>
      <w:tr w:rsidR="0087147E" w:rsidRPr="00032004" w14:paraId="0CB32CDA" w14:textId="77777777" w:rsidTr="00460137">
        <w:trPr>
          <w:trHeight w:val="742"/>
        </w:trPr>
        <w:tc>
          <w:tcPr>
            <w:tcW w:w="10348" w:type="dxa"/>
            <w:gridSpan w:val="5"/>
            <w:noWrap/>
          </w:tcPr>
          <w:p w14:paraId="09AF408C" w14:textId="37DDCE0B" w:rsidR="001A0AC9" w:rsidRPr="00032004" w:rsidRDefault="001A0AC9" w:rsidP="00460137">
            <w:pPr>
              <w:pStyle w:val="Lijstalinea"/>
              <w:numPr>
                <w:ilvl w:val="0"/>
                <w:numId w:val="2"/>
              </w:numPr>
              <w:suppressAutoHyphens/>
              <w:autoSpaceDE w:val="0"/>
              <w:autoSpaceDN w:val="0"/>
              <w:adjustRightInd w:val="0"/>
              <w:snapToGrid w:val="0"/>
              <w:spacing w:line="24" w:lineRule="atLeast"/>
              <w:ind w:left="318" w:hanging="284"/>
              <w:textAlignment w:val="center"/>
              <w:rPr>
                <w:rFonts w:eastAsia="Arial" w:cs="Arial"/>
                <w:sz w:val="20"/>
                <w:szCs w:val="20"/>
              </w:rPr>
            </w:pPr>
            <w:r w:rsidRPr="00032004">
              <w:rPr>
                <w:rFonts w:eastAsia="Arial" w:cs="Arial"/>
                <w:b/>
                <w:bCs/>
                <w:sz w:val="20"/>
                <w:szCs w:val="20"/>
              </w:rPr>
              <w:t>De borging van de continuïteit van eigen personeel met betrekking tot de gevraagde dienstverlening</w:t>
            </w:r>
            <w:r w:rsidRPr="00032004">
              <w:rPr>
                <w:rFonts w:eastAsia="Arial" w:cs="Arial"/>
                <w:sz w:val="20"/>
                <w:szCs w:val="20"/>
              </w:rPr>
              <w:t>, waaronder:</w:t>
            </w:r>
          </w:p>
          <w:p w14:paraId="14DD6688" w14:textId="52D2B727" w:rsidR="0087147E" w:rsidRPr="00460137" w:rsidRDefault="00460137" w:rsidP="00460137">
            <w:pPr>
              <w:tabs>
                <w:tab w:val="left" w:pos="318"/>
              </w:tabs>
              <w:suppressAutoHyphens/>
              <w:autoSpaceDE w:val="0"/>
              <w:autoSpaceDN w:val="0"/>
              <w:adjustRightInd w:val="0"/>
              <w:snapToGrid w:val="0"/>
              <w:spacing w:line="24" w:lineRule="atLeast"/>
              <w:ind w:left="318" w:hanging="318"/>
              <w:textAlignment w:val="center"/>
              <w:rPr>
                <w:b/>
                <w:bCs/>
                <w:i/>
                <w:iCs/>
                <w:sz w:val="20"/>
                <w:szCs w:val="20"/>
              </w:rPr>
            </w:pPr>
            <w:r>
              <w:rPr>
                <w:rFonts w:eastAsia="Arial" w:cs="Arial"/>
                <w:sz w:val="20"/>
                <w:szCs w:val="20"/>
              </w:rPr>
              <w:t>2a.</w:t>
            </w:r>
            <w:r>
              <w:rPr>
                <w:rFonts w:eastAsia="Arial" w:cs="Arial"/>
                <w:sz w:val="20"/>
                <w:szCs w:val="20"/>
              </w:rPr>
              <w:tab/>
            </w:r>
            <w:r w:rsidR="001A0AC9" w:rsidRPr="00460137">
              <w:rPr>
                <w:rFonts w:eastAsia="Arial" w:cs="Arial"/>
                <w:sz w:val="20"/>
                <w:szCs w:val="20"/>
              </w:rPr>
              <w:t>Inzet van vaste, gekwalificeerde medewerkers gedurende de gehele looptijd van de opdracht, inclusief vervangingsprotocollen bij uitval;</w:t>
            </w:r>
          </w:p>
        </w:tc>
      </w:tr>
      <w:tr w:rsidR="0087147E" w:rsidRPr="00032004" w14:paraId="17D924FC" w14:textId="77777777" w:rsidTr="00032004">
        <w:trPr>
          <w:trHeight w:val="1140"/>
        </w:trPr>
        <w:tc>
          <w:tcPr>
            <w:tcW w:w="10348" w:type="dxa"/>
            <w:gridSpan w:val="5"/>
            <w:noWrap/>
          </w:tcPr>
          <w:p w14:paraId="4A6ECDC7" w14:textId="06A0D1EC" w:rsidR="0087147E" w:rsidRPr="00032004" w:rsidRDefault="001A0AC9" w:rsidP="00460137">
            <w:pPr>
              <w:spacing w:line="24" w:lineRule="atLeast"/>
              <w:rPr>
                <w:b/>
                <w:bCs/>
                <w:i/>
                <w:iCs/>
                <w:sz w:val="20"/>
                <w:szCs w:val="20"/>
              </w:rPr>
            </w:pPr>
            <w:r w:rsidRPr="00032004">
              <w:rPr>
                <w:b/>
                <w:bCs/>
                <w:i/>
                <w:iCs/>
                <w:sz w:val="20"/>
                <w:szCs w:val="20"/>
              </w:rPr>
              <w:t>Beantwoording:</w:t>
            </w:r>
          </w:p>
        </w:tc>
      </w:tr>
      <w:tr w:rsidR="0087147E" w:rsidRPr="00032004" w14:paraId="1EDAE4DD" w14:textId="77777777" w:rsidTr="00886D1F">
        <w:trPr>
          <w:trHeight w:val="260"/>
        </w:trPr>
        <w:tc>
          <w:tcPr>
            <w:tcW w:w="10348" w:type="dxa"/>
            <w:gridSpan w:val="5"/>
            <w:noWrap/>
          </w:tcPr>
          <w:p w14:paraId="618DFAC9" w14:textId="70DBFB51" w:rsidR="0087147E" w:rsidRPr="00460137" w:rsidRDefault="00460137" w:rsidP="00460137">
            <w:pPr>
              <w:suppressAutoHyphens/>
              <w:autoSpaceDE w:val="0"/>
              <w:autoSpaceDN w:val="0"/>
              <w:adjustRightInd w:val="0"/>
              <w:snapToGrid w:val="0"/>
              <w:spacing w:line="24" w:lineRule="atLeast"/>
              <w:textAlignment w:val="center"/>
              <w:rPr>
                <w:b/>
                <w:bCs/>
                <w:i/>
                <w:iCs/>
                <w:sz w:val="20"/>
                <w:szCs w:val="20"/>
              </w:rPr>
            </w:pPr>
            <w:r>
              <w:rPr>
                <w:rFonts w:eastAsia="Arial" w:cs="Arial"/>
                <w:sz w:val="20"/>
                <w:szCs w:val="20"/>
              </w:rPr>
              <w:t xml:space="preserve">2b.  </w:t>
            </w:r>
            <w:r w:rsidR="00DA0CA2" w:rsidRPr="00460137">
              <w:rPr>
                <w:rFonts w:eastAsia="Arial" w:cs="Arial"/>
                <w:sz w:val="20"/>
                <w:szCs w:val="20"/>
              </w:rPr>
              <w:t>Flexibiliteit om capaciteit op- of af te schalen bij wijzigende omstandigheden of volumes.</w:t>
            </w:r>
          </w:p>
        </w:tc>
      </w:tr>
      <w:tr w:rsidR="001A0AC9" w:rsidRPr="00032004" w14:paraId="5C472D94" w14:textId="77777777" w:rsidTr="00032004">
        <w:trPr>
          <w:trHeight w:val="1140"/>
        </w:trPr>
        <w:tc>
          <w:tcPr>
            <w:tcW w:w="10348" w:type="dxa"/>
            <w:gridSpan w:val="5"/>
            <w:noWrap/>
          </w:tcPr>
          <w:p w14:paraId="026E4B30" w14:textId="62A629B1" w:rsidR="001A0AC9" w:rsidRPr="00032004" w:rsidRDefault="00DA0CA2" w:rsidP="00460137">
            <w:pPr>
              <w:spacing w:line="24" w:lineRule="atLeast"/>
              <w:rPr>
                <w:b/>
                <w:bCs/>
                <w:i/>
                <w:iCs/>
                <w:sz w:val="20"/>
                <w:szCs w:val="20"/>
              </w:rPr>
            </w:pPr>
            <w:r w:rsidRPr="00032004">
              <w:rPr>
                <w:b/>
                <w:bCs/>
                <w:i/>
                <w:iCs/>
                <w:sz w:val="20"/>
                <w:szCs w:val="20"/>
              </w:rPr>
              <w:t>Beantwoording:</w:t>
            </w:r>
          </w:p>
        </w:tc>
      </w:tr>
      <w:tr w:rsidR="001A0AC9" w:rsidRPr="00032004" w14:paraId="7868C592" w14:textId="77777777" w:rsidTr="00886D1F">
        <w:trPr>
          <w:trHeight w:val="481"/>
        </w:trPr>
        <w:tc>
          <w:tcPr>
            <w:tcW w:w="10348" w:type="dxa"/>
            <w:gridSpan w:val="5"/>
            <w:noWrap/>
          </w:tcPr>
          <w:p w14:paraId="2E9B1896" w14:textId="12F51D69" w:rsidR="00A22AA3" w:rsidRPr="00886D1F" w:rsidRDefault="00A22AA3" w:rsidP="00886D1F">
            <w:pPr>
              <w:pStyle w:val="Lijstalinea"/>
              <w:numPr>
                <w:ilvl w:val="0"/>
                <w:numId w:val="2"/>
              </w:numPr>
              <w:suppressAutoHyphens/>
              <w:autoSpaceDE w:val="0"/>
              <w:autoSpaceDN w:val="0"/>
              <w:adjustRightInd w:val="0"/>
              <w:snapToGrid w:val="0"/>
              <w:spacing w:line="24" w:lineRule="atLeast"/>
              <w:ind w:left="318" w:hanging="284"/>
              <w:textAlignment w:val="center"/>
              <w:rPr>
                <w:rFonts w:eastAsia="Arial" w:cs="Arial"/>
                <w:b/>
                <w:bCs/>
                <w:sz w:val="20"/>
                <w:szCs w:val="20"/>
              </w:rPr>
            </w:pPr>
            <w:r w:rsidRPr="00032004">
              <w:rPr>
                <w:rFonts w:eastAsia="Arial" w:cs="Arial"/>
                <w:b/>
                <w:bCs/>
                <w:sz w:val="20"/>
                <w:szCs w:val="20"/>
              </w:rPr>
              <w:t>Een kort stappenplan inclusief planning van gunning tot inbedrijfstelling</w:t>
            </w:r>
            <w:r w:rsidRPr="00886D1F">
              <w:rPr>
                <w:rFonts w:eastAsia="Arial" w:cs="Arial"/>
                <w:b/>
                <w:bCs/>
                <w:sz w:val="20"/>
                <w:szCs w:val="20"/>
              </w:rPr>
              <w:t>, waarin u helder uiteenzet:</w:t>
            </w:r>
          </w:p>
          <w:p w14:paraId="1857B934" w14:textId="20EE4B21" w:rsidR="001A0AC9" w:rsidRPr="00886D1F" w:rsidRDefault="00886D1F" w:rsidP="00886D1F">
            <w:pPr>
              <w:suppressAutoHyphens/>
              <w:autoSpaceDE w:val="0"/>
              <w:autoSpaceDN w:val="0"/>
              <w:adjustRightInd w:val="0"/>
              <w:snapToGrid w:val="0"/>
              <w:spacing w:line="24" w:lineRule="atLeast"/>
              <w:ind w:left="34"/>
              <w:textAlignment w:val="center"/>
              <w:rPr>
                <w:b/>
                <w:bCs/>
                <w:i/>
                <w:iCs/>
                <w:sz w:val="20"/>
                <w:szCs w:val="20"/>
              </w:rPr>
            </w:pPr>
            <w:r w:rsidRPr="00886D1F">
              <w:rPr>
                <w:rFonts w:eastAsia="Arial" w:cs="Arial"/>
                <w:sz w:val="20"/>
                <w:szCs w:val="20"/>
              </w:rPr>
              <w:t>3a.</w:t>
            </w:r>
            <w:r>
              <w:rPr>
                <w:rFonts w:eastAsia="Arial" w:cs="Arial"/>
                <w:sz w:val="20"/>
                <w:szCs w:val="20"/>
              </w:rPr>
              <w:t xml:space="preserve"> </w:t>
            </w:r>
            <w:r w:rsidR="00A22AA3" w:rsidRPr="00886D1F">
              <w:rPr>
                <w:rFonts w:eastAsia="Arial" w:cs="Arial"/>
                <w:sz w:val="20"/>
                <w:szCs w:val="20"/>
              </w:rPr>
              <w:t>De fasering van de implementatie, met duidelijke mijlpalen en einddata;</w:t>
            </w:r>
          </w:p>
        </w:tc>
      </w:tr>
      <w:tr w:rsidR="001A0AC9" w:rsidRPr="00032004" w14:paraId="4D10650D" w14:textId="77777777" w:rsidTr="00032004">
        <w:trPr>
          <w:trHeight w:val="1140"/>
        </w:trPr>
        <w:tc>
          <w:tcPr>
            <w:tcW w:w="10348" w:type="dxa"/>
            <w:gridSpan w:val="5"/>
            <w:noWrap/>
          </w:tcPr>
          <w:p w14:paraId="67F214AF" w14:textId="3C38A803" w:rsidR="001A0AC9" w:rsidRPr="00032004" w:rsidRDefault="00A22AA3" w:rsidP="00460137">
            <w:pPr>
              <w:spacing w:line="24" w:lineRule="atLeast"/>
              <w:rPr>
                <w:b/>
                <w:bCs/>
                <w:i/>
                <w:iCs/>
                <w:sz w:val="20"/>
                <w:szCs w:val="20"/>
              </w:rPr>
            </w:pPr>
            <w:r w:rsidRPr="00032004">
              <w:rPr>
                <w:b/>
                <w:bCs/>
                <w:i/>
                <w:iCs/>
                <w:sz w:val="20"/>
                <w:szCs w:val="20"/>
              </w:rPr>
              <w:t>Beantwoording:</w:t>
            </w:r>
          </w:p>
        </w:tc>
      </w:tr>
      <w:tr w:rsidR="001A0AC9" w:rsidRPr="00032004" w14:paraId="183B3D7D" w14:textId="77777777" w:rsidTr="00886D1F">
        <w:trPr>
          <w:trHeight w:val="264"/>
        </w:trPr>
        <w:tc>
          <w:tcPr>
            <w:tcW w:w="10348" w:type="dxa"/>
            <w:gridSpan w:val="5"/>
            <w:noWrap/>
          </w:tcPr>
          <w:p w14:paraId="7A2C8019" w14:textId="17501E35" w:rsidR="001A0AC9" w:rsidRPr="00886D1F" w:rsidRDefault="00886D1F" w:rsidP="00886D1F">
            <w:pPr>
              <w:spacing w:line="24" w:lineRule="atLeast"/>
              <w:rPr>
                <w:b/>
                <w:bCs/>
                <w:i/>
                <w:iCs/>
                <w:sz w:val="20"/>
                <w:szCs w:val="20"/>
              </w:rPr>
            </w:pPr>
            <w:r>
              <w:rPr>
                <w:rFonts w:eastAsia="Arial" w:cs="Arial"/>
                <w:sz w:val="20"/>
                <w:szCs w:val="20"/>
              </w:rPr>
              <w:t xml:space="preserve">3b.  </w:t>
            </w:r>
            <w:r w:rsidR="008D07F7" w:rsidRPr="00886D1F">
              <w:rPr>
                <w:rFonts w:eastAsia="Arial" w:cs="Arial"/>
                <w:sz w:val="20"/>
                <w:szCs w:val="20"/>
              </w:rPr>
              <w:t>Rollen en verantwoordelijkheden binnen uw projectorganisatie.</w:t>
            </w:r>
          </w:p>
        </w:tc>
      </w:tr>
      <w:tr w:rsidR="00A22AA3" w:rsidRPr="00032004" w14:paraId="1BBA2ABC" w14:textId="77777777" w:rsidTr="00032004">
        <w:trPr>
          <w:trHeight w:val="1140"/>
        </w:trPr>
        <w:tc>
          <w:tcPr>
            <w:tcW w:w="10348" w:type="dxa"/>
            <w:gridSpan w:val="5"/>
            <w:noWrap/>
          </w:tcPr>
          <w:p w14:paraId="5E2710BE" w14:textId="50061C61" w:rsidR="00A22AA3" w:rsidRPr="00032004" w:rsidRDefault="00A22AA3" w:rsidP="00460137">
            <w:pPr>
              <w:spacing w:line="24" w:lineRule="atLeast"/>
              <w:rPr>
                <w:b/>
                <w:bCs/>
                <w:i/>
                <w:iCs/>
                <w:sz w:val="20"/>
                <w:szCs w:val="20"/>
              </w:rPr>
            </w:pPr>
            <w:r w:rsidRPr="00032004">
              <w:rPr>
                <w:b/>
                <w:bCs/>
                <w:i/>
                <w:iCs/>
                <w:sz w:val="20"/>
                <w:szCs w:val="20"/>
              </w:rPr>
              <w:t>Beantwoording:</w:t>
            </w:r>
          </w:p>
        </w:tc>
      </w:tr>
      <w:tr w:rsidR="00FC6906" w:rsidRPr="00032004" w14:paraId="2CA731AE" w14:textId="77777777" w:rsidTr="00E44560">
        <w:trPr>
          <w:trHeight w:val="300"/>
        </w:trPr>
        <w:tc>
          <w:tcPr>
            <w:tcW w:w="5529" w:type="dxa"/>
            <w:hideMark/>
          </w:tcPr>
          <w:p w14:paraId="61C92EFF" w14:textId="77777777" w:rsidR="00D361D1" w:rsidRPr="00032004" w:rsidRDefault="00D361D1" w:rsidP="00460137">
            <w:pPr>
              <w:spacing w:line="24" w:lineRule="atLeast"/>
              <w:rPr>
                <w:b/>
                <w:bCs/>
                <w:sz w:val="20"/>
                <w:szCs w:val="20"/>
              </w:rPr>
            </w:pPr>
            <w:r w:rsidRPr="00032004">
              <w:rPr>
                <w:b/>
                <w:bCs/>
                <w:sz w:val="20"/>
                <w:szCs w:val="20"/>
              </w:rPr>
              <w:t>Puntenschaal</w:t>
            </w:r>
          </w:p>
        </w:tc>
        <w:tc>
          <w:tcPr>
            <w:tcW w:w="1417" w:type="dxa"/>
            <w:vMerge w:val="restart"/>
            <w:hideMark/>
          </w:tcPr>
          <w:p w14:paraId="7E1CC832" w14:textId="77777777" w:rsidR="00D361D1" w:rsidRPr="00032004" w:rsidRDefault="00D361D1" w:rsidP="00460137">
            <w:pPr>
              <w:spacing w:line="24" w:lineRule="atLeast"/>
              <w:rPr>
                <w:sz w:val="20"/>
                <w:szCs w:val="20"/>
              </w:rPr>
            </w:pPr>
            <w:r w:rsidRPr="00032004">
              <w:rPr>
                <w:sz w:val="20"/>
                <w:szCs w:val="20"/>
              </w:rPr>
              <w:t>Rapportcijfer</w:t>
            </w:r>
          </w:p>
        </w:tc>
        <w:tc>
          <w:tcPr>
            <w:tcW w:w="1276" w:type="dxa"/>
            <w:vMerge w:val="restart"/>
            <w:hideMark/>
          </w:tcPr>
          <w:p w14:paraId="31392505" w14:textId="77777777" w:rsidR="00D361D1" w:rsidRPr="00032004" w:rsidRDefault="00D361D1" w:rsidP="00460137">
            <w:pPr>
              <w:spacing w:line="24" w:lineRule="atLeast"/>
              <w:rPr>
                <w:sz w:val="20"/>
                <w:szCs w:val="20"/>
              </w:rPr>
            </w:pPr>
            <w:r w:rsidRPr="00032004">
              <w:rPr>
                <w:sz w:val="20"/>
                <w:szCs w:val="20"/>
              </w:rPr>
              <w:t>% van max. aantal punten</w:t>
            </w:r>
          </w:p>
        </w:tc>
        <w:tc>
          <w:tcPr>
            <w:tcW w:w="709" w:type="dxa"/>
            <w:noWrap/>
            <w:hideMark/>
          </w:tcPr>
          <w:p w14:paraId="784DF838" w14:textId="77777777" w:rsidR="00D361D1" w:rsidRPr="00032004" w:rsidRDefault="00D361D1" w:rsidP="00460137">
            <w:pPr>
              <w:spacing w:line="24" w:lineRule="atLeast"/>
              <w:rPr>
                <w:sz w:val="20"/>
                <w:szCs w:val="20"/>
              </w:rPr>
            </w:pPr>
          </w:p>
        </w:tc>
        <w:tc>
          <w:tcPr>
            <w:tcW w:w="1417" w:type="dxa"/>
            <w:noWrap/>
            <w:hideMark/>
          </w:tcPr>
          <w:p w14:paraId="62388084" w14:textId="77777777" w:rsidR="00D361D1" w:rsidRPr="00032004" w:rsidRDefault="00D361D1" w:rsidP="00460137">
            <w:pPr>
              <w:spacing w:line="24" w:lineRule="atLeast"/>
              <w:rPr>
                <w:sz w:val="20"/>
                <w:szCs w:val="20"/>
              </w:rPr>
            </w:pPr>
          </w:p>
        </w:tc>
      </w:tr>
      <w:tr w:rsidR="00FC6906" w:rsidRPr="00032004" w14:paraId="134065F8" w14:textId="77777777" w:rsidTr="00E44560">
        <w:trPr>
          <w:trHeight w:val="300"/>
        </w:trPr>
        <w:tc>
          <w:tcPr>
            <w:tcW w:w="5529" w:type="dxa"/>
            <w:hideMark/>
          </w:tcPr>
          <w:p w14:paraId="25299F01" w14:textId="77777777" w:rsidR="00D361D1" w:rsidRPr="00032004" w:rsidRDefault="00D361D1" w:rsidP="00460137">
            <w:pPr>
              <w:spacing w:line="24" w:lineRule="atLeast"/>
              <w:rPr>
                <w:sz w:val="20"/>
                <w:szCs w:val="20"/>
              </w:rPr>
            </w:pPr>
            <w:r w:rsidRPr="00032004">
              <w:rPr>
                <w:sz w:val="20"/>
                <w:szCs w:val="20"/>
              </w:rPr>
              <w:t>Beoordelingskwalificatie</w:t>
            </w:r>
          </w:p>
        </w:tc>
        <w:tc>
          <w:tcPr>
            <w:tcW w:w="1417" w:type="dxa"/>
            <w:vMerge/>
            <w:hideMark/>
          </w:tcPr>
          <w:p w14:paraId="48C5A515" w14:textId="77777777" w:rsidR="00D361D1" w:rsidRPr="00032004" w:rsidRDefault="00D361D1" w:rsidP="00460137">
            <w:pPr>
              <w:spacing w:line="24" w:lineRule="atLeast"/>
              <w:rPr>
                <w:sz w:val="20"/>
                <w:szCs w:val="20"/>
              </w:rPr>
            </w:pPr>
          </w:p>
        </w:tc>
        <w:tc>
          <w:tcPr>
            <w:tcW w:w="1276" w:type="dxa"/>
            <w:vMerge/>
            <w:hideMark/>
          </w:tcPr>
          <w:p w14:paraId="615AE78D" w14:textId="77777777" w:rsidR="00D361D1" w:rsidRPr="00032004" w:rsidRDefault="00D361D1" w:rsidP="00460137">
            <w:pPr>
              <w:spacing w:line="24" w:lineRule="atLeast"/>
              <w:rPr>
                <w:sz w:val="20"/>
                <w:szCs w:val="20"/>
              </w:rPr>
            </w:pPr>
          </w:p>
        </w:tc>
        <w:tc>
          <w:tcPr>
            <w:tcW w:w="709" w:type="dxa"/>
            <w:noWrap/>
            <w:hideMark/>
          </w:tcPr>
          <w:p w14:paraId="7771ECA7" w14:textId="77777777" w:rsidR="00D361D1" w:rsidRPr="00032004" w:rsidRDefault="00D361D1" w:rsidP="00460137">
            <w:pPr>
              <w:spacing w:line="24" w:lineRule="atLeast"/>
              <w:rPr>
                <w:sz w:val="20"/>
                <w:szCs w:val="20"/>
              </w:rPr>
            </w:pPr>
          </w:p>
        </w:tc>
        <w:tc>
          <w:tcPr>
            <w:tcW w:w="1417" w:type="dxa"/>
            <w:noWrap/>
            <w:hideMark/>
          </w:tcPr>
          <w:p w14:paraId="6890BA1A" w14:textId="77777777" w:rsidR="00D361D1" w:rsidRPr="00032004" w:rsidRDefault="00D361D1" w:rsidP="00460137">
            <w:pPr>
              <w:spacing w:line="24" w:lineRule="atLeast"/>
              <w:rPr>
                <w:sz w:val="20"/>
                <w:szCs w:val="20"/>
              </w:rPr>
            </w:pPr>
          </w:p>
        </w:tc>
      </w:tr>
      <w:tr w:rsidR="00FC6906" w:rsidRPr="00032004" w14:paraId="687552E0" w14:textId="77777777" w:rsidTr="00E44560">
        <w:trPr>
          <w:trHeight w:val="1530"/>
        </w:trPr>
        <w:tc>
          <w:tcPr>
            <w:tcW w:w="5529" w:type="dxa"/>
            <w:hideMark/>
          </w:tcPr>
          <w:p w14:paraId="28948B80" w14:textId="2B5128D5" w:rsidR="00D361D1" w:rsidRPr="00032004" w:rsidRDefault="00D361D1" w:rsidP="00460137">
            <w:pPr>
              <w:spacing w:line="24" w:lineRule="atLeast"/>
              <w:rPr>
                <w:sz w:val="20"/>
                <w:szCs w:val="20"/>
              </w:rPr>
            </w:pPr>
            <w:r w:rsidRPr="00032004">
              <w:rPr>
                <w:sz w:val="20"/>
                <w:szCs w:val="20"/>
              </w:rPr>
              <w:t>De beoordelingscommissie is van mening dat uit de beoordeling van uw wensenuitwerking, de beoordelings</w:t>
            </w:r>
            <w:r w:rsidR="00E44560">
              <w:rPr>
                <w:sz w:val="20"/>
                <w:szCs w:val="20"/>
              </w:rPr>
              <w:t>-</w:t>
            </w:r>
            <w:r w:rsidRPr="00032004">
              <w:rPr>
                <w:sz w:val="20"/>
                <w:szCs w:val="20"/>
              </w:rPr>
              <w:t>aspecten in onderlinge samenhang bezien, blijkt dat u goed bijdraagt aan de realisatie van de geformuleerde doelstellingen, en toegevoegde waarde biedt.</w:t>
            </w:r>
          </w:p>
        </w:tc>
        <w:tc>
          <w:tcPr>
            <w:tcW w:w="1417" w:type="dxa"/>
            <w:hideMark/>
          </w:tcPr>
          <w:p w14:paraId="65B86E03" w14:textId="77777777" w:rsidR="00D361D1" w:rsidRPr="00032004" w:rsidRDefault="00D361D1" w:rsidP="00460137">
            <w:pPr>
              <w:spacing w:line="24" w:lineRule="atLeast"/>
              <w:rPr>
                <w:sz w:val="20"/>
                <w:szCs w:val="20"/>
              </w:rPr>
            </w:pPr>
            <w:r w:rsidRPr="00032004">
              <w:rPr>
                <w:sz w:val="20"/>
                <w:szCs w:val="20"/>
              </w:rPr>
              <w:t>10 goed tot zeer goed</w:t>
            </w:r>
          </w:p>
        </w:tc>
        <w:tc>
          <w:tcPr>
            <w:tcW w:w="1276" w:type="dxa"/>
            <w:hideMark/>
          </w:tcPr>
          <w:p w14:paraId="6F6151FD" w14:textId="77777777" w:rsidR="00D361D1" w:rsidRPr="00032004" w:rsidRDefault="00D361D1" w:rsidP="00460137">
            <w:pPr>
              <w:spacing w:line="24" w:lineRule="atLeast"/>
              <w:rPr>
                <w:sz w:val="20"/>
                <w:szCs w:val="20"/>
              </w:rPr>
            </w:pPr>
            <w:r w:rsidRPr="00032004">
              <w:rPr>
                <w:sz w:val="20"/>
                <w:szCs w:val="20"/>
              </w:rPr>
              <w:t>100%</w:t>
            </w:r>
          </w:p>
        </w:tc>
        <w:tc>
          <w:tcPr>
            <w:tcW w:w="709" w:type="dxa"/>
            <w:noWrap/>
            <w:hideMark/>
          </w:tcPr>
          <w:p w14:paraId="03933C24" w14:textId="77777777" w:rsidR="00D361D1" w:rsidRPr="00032004" w:rsidRDefault="00D361D1" w:rsidP="00460137">
            <w:pPr>
              <w:spacing w:line="24" w:lineRule="atLeast"/>
              <w:rPr>
                <w:sz w:val="20"/>
                <w:szCs w:val="20"/>
              </w:rPr>
            </w:pPr>
          </w:p>
        </w:tc>
        <w:tc>
          <w:tcPr>
            <w:tcW w:w="1417" w:type="dxa"/>
            <w:noWrap/>
            <w:hideMark/>
          </w:tcPr>
          <w:p w14:paraId="4276F3D7" w14:textId="77777777" w:rsidR="00D361D1" w:rsidRPr="00032004" w:rsidRDefault="00D361D1" w:rsidP="00460137">
            <w:pPr>
              <w:spacing w:line="24" w:lineRule="atLeast"/>
              <w:rPr>
                <w:sz w:val="20"/>
                <w:szCs w:val="20"/>
              </w:rPr>
            </w:pPr>
          </w:p>
        </w:tc>
      </w:tr>
      <w:tr w:rsidR="00FC6906" w:rsidRPr="00032004" w14:paraId="53B68B5E" w14:textId="77777777" w:rsidTr="00E44560">
        <w:trPr>
          <w:trHeight w:val="1268"/>
        </w:trPr>
        <w:tc>
          <w:tcPr>
            <w:tcW w:w="5529" w:type="dxa"/>
            <w:hideMark/>
          </w:tcPr>
          <w:p w14:paraId="77F9380F" w14:textId="63984726" w:rsidR="00D361D1" w:rsidRPr="00032004" w:rsidRDefault="00D361D1" w:rsidP="00460137">
            <w:pPr>
              <w:spacing w:line="24" w:lineRule="atLeast"/>
              <w:rPr>
                <w:sz w:val="20"/>
                <w:szCs w:val="20"/>
              </w:rPr>
            </w:pPr>
            <w:r w:rsidRPr="00032004">
              <w:rPr>
                <w:sz w:val="20"/>
                <w:szCs w:val="20"/>
              </w:rPr>
              <w:lastRenderedPageBreak/>
              <w:t>De beoordelingscommissie is van mening dat uit de beoordeling van uw wensenuitwerking, de beoordelings</w:t>
            </w:r>
            <w:r w:rsidR="00E44560">
              <w:rPr>
                <w:sz w:val="20"/>
                <w:szCs w:val="20"/>
              </w:rPr>
              <w:t>-</w:t>
            </w:r>
            <w:r w:rsidRPr="00032004">
              <w:rPr>
                <w:sz w:val="20"/>
                <w:szCs w:val="20"/>
              </w:rPr>
              <w:t>aspecten in onderlinge samenhang bezien, blijkt dat u voldoende/enigszins bijdraagt aan de realisatie van de geformuleerde doelstellingen, en enigszins toegevoegde waarde biedt.</w:t>
            </w:r>
          </w:p>
        </w:tc>
        <w:tc>
          <w:tcPr>
            <w:tcW w:w="1417" w:type="dxa"/>
            <w:hideMark/>
          </w:tcPr>
          <w:p w14:paraId="2EE88BBD" w14:textId="77777777" w:rsidR="00D361D1" w:rsidRPr="00032004" w:rsidRDefault="00D361D1" w:rsidP="00460137">
            <w:pPr>
              <w:spacing w:line="24" w:lineRule="atLeast"/>
              <w:rPr>
                <w:sz w:val="20"/>
                <w:szCs w:val="20"/>
              </w:rPr>
            </w:pPr>
            <w:r w:rsidRPr="00032004">
              <w:rPr>
                <w:sz w:val="20"/>
                <w:szCs w:val="20"/>
              </w:rPr>
              <w:t>6 voldoende</w:t>
            </w:r>
          </w:p>
        </w:tc>
        <w:tc>
          <w:tcPr>
            <w:tcW w:w="1276" w:type="dxa"/>
            <w:hideMark/>
          </w:tcPr>
          <w:p w14:paraId="2A45A7E7" w14:textId="77777777" w:rsidR="00D361D1" w:rsidRPr="00032004" w:rsidRDefault="00D361D1" w:rsidP="00460137">
            <w:pPr>
              <w:spacing w:line="24" w:lineRule="atLeast"/>
              <w:rPr>
                <w:sz w:val="20"/>
                <w:szCs w:val="20"/>
              </w:rPr>
            </w:pPr>
            <w:r w:rsidRPr="00032004">
              <w:rPr>
                <w:sz w:val="20"/>
                <w:szCs w:val="20"/>
              </w:rPr>
              <w:t>60%</w:t>
            </w:r>
          </w:p>
        </w:tc>
        <w:tc>
          <w:tcPr>
            <w:tcW w:w="709" w:type="dxa"/>
            <w:noWrap/>
            <w:hideMark/>
          </w:tcPr>
          <w:p w14:paraId="4D472561" w14:textId="77777777" w:rsidR="00D361D1" w:rsidRPr="00032004" w:rsidRDefault="00D361D1" w:rsidP="00460137">
            <w:pPr>
              <w:spacing w:line="24" w:lineRule="atLeast"/>
              <w:rPr>
                <w:sz w:val="20"/>
                <w:szCs w:val="20"/>
              </w:rPr>
            </w:pPr>
          </w:p>
        </w:tc>
        <w:tc>
          <w:tcPr>
            <w:tcW w:w="1417" w:type="dxa"/>
            <w:noWrap/>
            <w:hideMark/>
          </w:tcPr>
          <w:p w14:paraId="3D71D99F" w14:textId="77777777" w:rsidR="00D361D1" w:rsidRPr="00032004" w:rsidRDefault="00D361D1" w:rsidP="00460137">
            <w:pPr>
              <w:spacing w:line="24" w:lineRule="atLeast"/>
              <w:rPr>
                <w:sz w:val="20"/>
                <w:szCs w:val="20"/>
              </w:rPr>
            </w:pPr>
          </w:p>
        </w:tc>
      </w:tr>
      <w:tr w:rsidR="00FC6906" w:rsidRPr="00032004" w14:paraId="7540BB6E" w14:textId="77777777" w:rsidTr="00E44560">
        <w:trPr>
          <w:trHeight w:val="973"/>
        </w:trPr>
        <w:tc>
          <w:tcPr>
            <w:tcW w:w="5529" w:type="dxa"/>
            <w:hideMark/>
          </w:tcPr>
          <w:p w14:paraId="1D0D707D" w14:textId="63EE597D" w:rsidR="00D361D1" w:rsidRPr="00032004" w:rsidRDefault="00D361D1" w:rsidP="00460137">
            <w:pPr>
              <w:spacing w:line="24" w:lineRule="atLeast"/>
              <w:rPr>
                <w:sz w:val="20"/>
                <w:szCs w:val="20"/>
              </w:rPr>
            </w:pPr>
            <w:r w:rsidRPr="00032004">
              <w:rPr>
                <w:sz w:val="20"/>
                <w:szCs w:val="20"/>
              </w:rPr>
              <w:t>De beoordelingscommissie is van mening dat uit de beoordeling van uw wensenuitwerking, de beoordelings</w:t>
            </w:r>
            <w:r w:rsidR="00E44560">
              <w:rPr>
                <w:sz w:val="20"/>
                <w:szCs w:val="20"/>
              </w:rPr>
              <w:t>-</w:t>
            </w:r>
            <w:r w:rsidRPr="00032004">
              <w:rPr>
                <w:sz w:val="20"/>
                <w:szCs w:val="20"/>
              </w:rPr>
              <w:t>aspecten in onderlinge samenhang bezien, blijkt dat u matig bijdraagt aan de realisatie van de geformuleerde doelstellingen.</w:t>
            </w:r>
          </w:p>
        </w:tc>
        <w:tc>
          <w:tcPr>
            <w:tcW w:w="1417" w:type="dxa"/>
            <w:hideMark/>
          </w:tcPr>
          <w:p w14:paraId="27A12EFF" w14:textId="77777777" w:rsidR="00D361D1" w:rsidRPr="00032004" w:rsidRDefault="00D361D1" w:rsidP="00460137">
            <w:pPr>
              <w:spacing w:line="24" w:lineRule="atLeast"/>
              <w:rPr>
                <w:sz w:val="20"/>
                <w:szCs w:val="20"/>
              </w:rPr>
            </w:pPr>
            <w:r w:rsidRPr="00032004">
              <w:rPr>
                <w:sz w:val="20"/>
                <w:szCs w:val="20"/>
              </w:rPr>
              <w:t>4 matig</w:t>
            </w:r>
          </w:p>
        </w:tc>
        <w:tc>
          <w:tcPr>
            <w:tcW w:w="1276" w:type="dxa"/>
            <w:hideMark/>
          </w:tcPr>
          <w:p w14:paraId="6D94C054" w14:textId="77777777" w:rsidR="00D361D1" w:rsidRPr="00032004" w:rsidRDefault="00D361D1" w:rsidP="00460137">
            <w:pPr>
              <w:spacing w:line="24" w:lineRule="atLeast"/>
              <w:rPr>
                <w:sz w:val="20"/>
                <w:szCs w:val="20"/>
              </w:rPr>
            </w:pPr>
            <w:r w:rsidRPr="00032004">
              <w:rPr>
                <w:sz w:val="20"/>
                <w:szCs w:val="20"/>
              </w:rPr>
              <w:t>40%</w:t>
            </w:r>
          </w:p>
        </w:tc>
        <w:tc>
          <w:tcPr>
            <w:tcW w:w="709" w:type="dxa"/>
            <w:noWrap/>
            <w:hideMark/>
          </w:tcPr>
          <w:p w14:paraId="7EA35298" w14:textId="77777777" w:rsidR="00D361D1" w:rsidRPr="00032004" w:rsidRDefault="00D361D1" w:rsidP="00460137">
            <w:pPr>
              <w:spacing w:line="24" w:lineRule="atLeast"/>
              <w:rPr>
                <w:sz w:val="20"/>
                <w:szCs w:val="20"/>
              </w:rPr>
            </w:pPr>
          </w:p>
        </w:tc>
        <w:tc>
          <w:tcPr>
            <w:tcW w:w="1417" w:type="dxa"/>
            <w:noWrap/>
            <w:hideMark/>
          </w:tcPr>
          <w:p w14:paraId="5AA489A1" w14:textId="77777777" w:rsidR="00D361D1" w:rsidRPr="00032004" w:rsidRDefault="00D361D1" w:rsidP="00460137">
            <w:pPr>
              <w:spacing w:line="24" w:lineRule="atLeast"/>
              <w:rPr>
                <w:sz w:val="20"/>
                <w:szCs w:val="20"/>
              </w:rPr>
            </w:pPr>
          </w:p>
        </w:tc>
      </w:tr>
      <w:tr w:rsidR="00FC6906" w:rsidRPr="00032004" w14:paraId="1E489E28" w14:textId="77777777" w:rsidTr="00E44560">
        <w:trPr>
          <w:trHeight w:val="988"/>
        </w:trPr>
        <w:tc>
          <w:tcPr>
            <w:tcW w:w="5529" w:type="dxa"/>
            <w:hideMark/>
          </w:tcPr>
          <w:p w14:paraId="4F6351E9" w14:textId="49EC04B3" w:rsidR="00D361D1" w:rsidRPr="00032004" w:rsidRDefault="00D361D1" w:rsidP="00460137">
            <w:pPr>
              <w:spacing w:line="24" w:lineRule="atLeast"/>
              <w:rPr>
                <w:sz w:val="20"/>
                <w:szCs w:val="20"/>
              </w:rPr>
            </w:pPr>
            <w:r w:rsidRPr="00032004">
              <w:rPr>
                <w:sz w:val="20"/>
                <w:szCs w:val="20"/>
              </w:rPr>
              <w:t>De beoordelingscommissie is van mening dat uit de beoordeling van uw wensenuitwerking, de beoordelings</w:t>
            </w:r>
            <w:r w:rsidR="00E44560">
              <w:rPr>
                <w:sz w:val="20"/>
                <w:szCs w:val="20"/>
              </w:rPr>
              <w:t>-</w:t>
            </w:r>
            <w:r w:rsidRPr="00032004">
              <w:rPr>
                <w:sz w:val="20"/>
                <w:szCs w:val="20"/>
              </w:rPr>
              <w:t>aspecten in onderlinge samenhang bezien, blijkt dat u onvoldoende bijdraagt aan de realisatie van de geformuleerde doelstellingen.</w:t>
            </w:r>
          </w:p>
        </w:tc>
        <w:tc>
          <w:tcPr>
            <w:tcW w:w="1417" w:type="dxa"/>
            <w:hideMark/>
          </w:tcPr>
          <w:p w14:paraId="304A47AA" w14:textId="77777777" w:rsidR="00D361D1" w:rsidRPr="00032004" w:rsidRDefault="00D361D1" w:rsidP="00460137">
            <w:pPr>
              <w:spacing w:line="24" w:lineRule="atLeast"/>
              <w:rPr>
                <w:sz w:val="20"/>
                <w:szCs w:val="20"/>
              </w:rPr>
            </w:pPr>
            <w:r w:rsidRPr="00032004">
              <w:rPr>
                <w:sz w:val="20"/>
                <w:szCs w:val="20"/>
              </w:rPr>
              <w:t>0 onvoldoende</w:t>
            </w:r>
          </w:p>
        </w:tc>
        <w:tc>
          <w:tcPr>
            <w:tcW w:w="1276" w:type="dxa"/>
            <w:hideMark/>
          </w:tcPr>
          <w:p w14:paraId="2CAC0D71" w14:textId="77777777" w:rsidR="00D361D1" w:rsidRPr="00032004" w:rsidRDefault="00D361D1" w:rsidP="00460137">
            <w:pPr>
              <w:spacing w:line="24" w:lineRule="atLeast"/>
              <w:rPr>
                <w:sz w:val="20"/>
                <w:szCs w:val="20"/>
              </w:rPr>
            </w:pPr>
            <w:r w:rsidRPr="00032004">
              <w:rPr>
                <w:sz w:val="20"/>
                <w:szCs w:val="20"/>
              </w:rPr>
              <w:t>uitgesloten</w:t>
            </w:r>
          </w:p>
        </w:tc>
        <w:tc>
          <w:tcPr>
            <w:tcW w:w="709" w:type="dxa"/>
            <w:noWrap/>
            <w:hideMark/>
          </w:tcPr>
          <w:p w14:paraId="5F8C62DE" w14:textId="77777777" w:rsidR="00D361D1" w:rsidRPr="00032004" w:rsidRDefault="00D361D1" w:rsidP="00460137">
            <w:pPr>
              <w:spacing w:line="24" w:lineRule="atLeast"/>
              <w:rPr>
                <w:sz w:val="20"/>
                <w:szCs w:val="20"/>
              </w:rPr>
            </w:pPr>
          </w:p>
        </w:tc>
        <w:tc>
          <w:tcPr>
            <w:tcW w:w="1417" w:type="dxa"/>
            <w:noWrap/>
            <w:hideMark/>
          </w:tcPr>
          <w:p w14:paraId="27B9CF0B" w14:textId="77777777" w:rsidR="00D361D1" w:rsidRPr="00032004" w:rsidRDefault="00D361D1" w:rsidP="00460137">
            <w:pPr>
              <w:spacing w:line="24" w:lineRule="atLeast"/>
              <w:rPr>
                <w:sz w:val="20"/>
                <w:szCs w:val="20"/>
              </w:rPr>
            </w:pPr>
          </w:p>
        </w:tc>
      </w:tr>
      <w:tr w:rsidR="00BA2E19" w:rsidRPr="00032004" w14:paraId="11A021EA" w14:textId="77777777" w:rsidTr="00032004">
        <w:trPr>
          <w:trHeight w:val="300"/>
        </w:trPr>
        <w:tc>
          <w:tcPr>
            <w:tcW w:w="10348" w:type="dxa"/>
            <w:gridSpan w:val="5"/>
            <w:noWrap/>
            <w:hideMark/>
          </w:tcPr>
          <w:p w14:paraId="63DA8C13" w14:textId="77777777" w:rsidR="00FC6906" w:rsidRPr="00032004" w:rsidRDefault="00FC6906" w:rsidP="00460137">
            <w:pPr>
              <w:spacing w:line="24" w:lineRule="atLeast"/>
              <w:rPr>
                <w:sz w:val="20"/>
                <w:szCs w:val="20"/>
              </w:rPr>
            </w:pPr>
          </w:p>
          <w:p w14:paraId="640AE92C" w14:textId="55A98830" w:rsidR="00BA2E19" w:rsidRPr="00032004" w:rsidRDefault="00BA2E19" w:rsidP="00460137">
            <w:pPr>
              <w:spacing w:line="24" w:lineRule="atLeast"/>
              <w:rPr>
                <w:sz w:val="20"/>
                <w:szCs w:val="20"/>
              </w:rPr>
            </w:pPr>
            <w:r w:rsidRPr="00032004">
              <w:rPr>
                <w:sz w:val="20"/>
                <w:szCs w:val="20"/>
              </w:rPr>
              <w:t>Naam bedrijf:</w:t>
            </w:r>
          </w:p>
        </w:tc>
      </w:tr>
      <w:tr w:rsidR="00BA2E19" w:rsidRPr="00032004" w14:paraId="6E55F218" w14:textId="77777777" w:rsidTr="00032004">
        <w:trPr>
          <w:trHeight w:val="300"/>
        </w:trPr>
        <w:tc>
          <w:tcPr>
            <w:tcW w:w="10348" w:type="dxa"/>
            <w:gridSpan w:val="5"/>
            <w:noWrap/>
            <w:hideMark/>
          </w:tcPr>
          <w:p w14:paraId="0CB09BCE" w14:textId="14A63A7F" w:rsidR="00BA2E19" w:rsidRPr="00032004" w:rsidRDefault="00BA2E19" w:rsidP="00460137">
            <w:pPr>
              <w:spacing w:line="24" w:lineRule="atLeast"/>
              <w:rPr>
                <w:sz w:val="20"/>
                <w:szCs w:val="20"/>
              </w:rPr>
            </w:pPr>
            <w:r w:rsidRPr="00032004">
              <w:rPr>
                <w:sz w:val="20"/>
                <w:szCs w:val="20"/>
              </w:rPr>
              <w:t>Naam tekenbevoegde:</w:t>
            </w:r>
          </w:p>
        </w:tc>
      </w:tr>
      <w:tr w:rsidR="00BA2E19" w:rsidRPr="00032004" w14:paraId="0D7CF2E0" w14:textId="77777777" w:rsidTr="00032004">
        <w:trPr>
          <w:trHeight w:val="300"/>
        </w:trPr>
        <w:tc>
          <w:tcPr>
            <w:tcW w:w="10348" w:type="dxa"/>
            <w:gridSpan w:val="5"/>
            <w:noWrap/>
            <w:hideMark/>
          </w:tcPr>
          <w:p w14:paraId="16FD4641" w14:textId="36906CDA" w:rsidR="00BA2E19" w:rsidRPr="00032004" w:rsidRDefault="00BA2E19" w:rsidP="00460137">
            <w:pPr>
              <w:spacing w:line="24" w:lineRule="atLeast"/>
              <w:rPr>
                <w:sz w:val="20"/>
                <w:szCs w:val="20"/>
              </w:rPr>
            </w:pPr>
            <w:r w:rsidRPr="00032004">
              <w:rPr>
                <w:sz w:val="20"/>
                <w:szCs w:val="20"/>
              </w:rPr>
              <w:t>Datum:</w:t>
            </w:r>
          </w:p>
        </w:tc>
      </w:tr>
      <w:tr w:rsidR="00BA2E19" w:rsidRPr="00032004" w14:paraId="1AA0C146" w14:textId="77777777" w:rsidTr="00521651">
        <w:trPr>
          <w:trHeight w:val="1210"/>
        </w:trPr>
        <w:tc>
          <w:tcPr>
            <w:tcW w:w="10348" w:type="dxa"/>
            <w:gridSpan w:val="5"/>
            <w:noWrap/>
            <w:hideMark/>
          </w:tcPr>
          <w:p w14:paraId="61C4CAEB" w14:textId="77777777" w:rsidR="00BA2E19" w:rsidRPr="00032004" w:rsidRDefault="00BA2E19" w:rsidP="00460137">
            <w:pPr>
              <w:spacing w:line="24" w:lineRule="atLeast"/>
              <w:rPr>
                <w:sz w:val="20"/>
                <w:szCs w:val="20"/>
              </w:rPr>
            </w:pPr>
          </w:p>
          <w:p w14:paraId="2FE2609A" w14:textId="77777777" w:rsidR="00FC6906" w:rsidRPr="00032004" w:rsidRDefault="00FC6906" w:rsidP="00460137">
            <w:pPr>
              <w:spacing w:line="24" w:lineRule="atLeast"/>
              <w:rPr>
                <w:sz w:val="20"/>
                <w:szCs w:val="20"/>
              </w:rPr>
            </w:pPr>
          </w:p>
        </w:tc>
      </w:tr>
    </w:tbl>
    <w:p w14:paraId="4577AA87" w14:textId="77777777" w:rsidR="00A9211D" w:rsidRPr="00032004" w:rsidRDefault="00A9211D" w:rsidP="00460137">
      <w:pPr>
        <w:spacing w:line="24" w:lineRule="atLeast"/>
        <w:rPr>
          <w:sz w:val="20"/>
          <w:szCs w:val="20"/>
        </w:rPr>
      </w:pPr>
    </w:p>
    <w:sectPr w:rsidR="00A9211D" w:rsidRPr="00032004" w:rsidSect="00677CEE">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27489"/>
    <w:multiLevelType w:val="hybridMultilevel"/>
    <w:tmpl w:val="4F68A638"/>
    <w:lvl w:ilvl="0" w:tplc="C2B0693A">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816CD2C"/>
    <w:multiLevelType w:val="hybridMultilevel"/>
    <w:tmpl w:val="C90C5312"/>
    <w:lvl w:ilvl="0" w:tplc="3926C2FC">
      <w:start w:val="1"/>
      <w:numFmt w:val="decimal"/>
      <w:lvlText w:val="%1."/>
      <w:lvlJc w:val="left"/>
      <w:pPr>
        <w:ind w:left="720" w:hanging="360"/>
      </w:pPr>
    </w:lvl>
    <w:lvl w:ilvl="1" w:tplc="CD42D3F6">
      <w:start w:val="1"/>
      <w:numFmt w:val="lowerLetter"/>
      <w:lvlText w:val="%2."/>
      <w:lvlJc w:val="left"/>
      <w:pPr>
        <w:ind w:left="1440" w:hanging="360"/>
      </w:pPr>
    </w:lvl>
    <w:lvl w:ilvl="2" w:tplc="22F43D3A">
      <w:start w:val="1"/>
      <w:numFmt w:val="lowerRoman"/>
      <w:lvlText w:val="%3."/>
      <w:lvlJc w:val="right"/>
      <w:pPr>
        <w:ind w:left="2160" w:hanging="180"/>
      </w:pPr>
    </w:lvl>
    <w:lvl w:ilvl="3" w:tplc="40F0A9A6">
      <w:start w:val="1"/>
      <w:numFmt w:val="decimal"/>
      <w:lvlText w:val="%4."/>
      <w:lvlJc w:val="left"/>
      <w:pPr>
        <w:ind w:left="2880" w:hanging="360"/>
      </w:pPr>
    </w:lvl>
    <w:lvl w:ilvl="4" w:tplc="EBF6C254">
      <w:start w:val="1"/>
      <w:numFmt w:val="lowerLetter"/>
      <w:lvlText w:val="%5."/>
      <w:lvlJc w:val="left"/>
      <w:pPr>
        <w:ind w:left="3600" w:hanging="360"/>
      </w:pPr>
    </w:lvl>
    <w:lvl w:ilvl="5" w:tplc="95627740">
      <w:start w:val="1"/>
      <w:numFmt w:val="lowerRoman"/>
      <w:lvlText w:val="%6."/>
      <w:lvlJc w:val="right"/>
      <w:pPr>
        <w:ind w:left="4320" w:hanging="180"/>
      </w:pPr>
    </w:lvl>
    <w:lvl w:ilvl="6" w:tplc="49465286">
      <w:start w:val="1"/>
      <w:numFmt w:val="decimal"/>
      <w:lvlText w:val="%7."/>
      <w:lvlJc w:val="left"/>
      <w:pPr>
        <w:ind w:left="5040" w:hanging="360"/>
      </w:pPr>
    </w:lvl>
    <w:lvl w:ilvl="7" w:tplc="62085870">
      <w:start w:val="1"/>
      <w:numFmt w:val="lowerLetter"/>
      <w:lvlText w:val="%8."/>
      <w:lvlJc w:val="left"/>
      <w:pPr>
        <w:ind w:left="5760" w:hanging="360"/>
      </w:pPr>
    </w:lvl>
    <w:lvl w:ilvl="8" w:tplc="341C8D72">
      <w:start w:val="1"/>
      <w:numFmt w:val="lowerRoman"/>
      <w:lvlText w:val="%9."/>
      <w:lvlJc w:val="right"/>
      <w:pPr>
        <w:ind w:left="6480" w:hanging="180"/>
      </w:pPr>
    </w:lvl>
  </w:abstractNum>
  <w:num w:numId="1" w16cid:durableId="270549608">
    <w:abstractNumId w:val="1"/>
  </w:num>
  <w:num w:numId="2" w16cid:durableId="901140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1D1"/>
    <w:rsid w:val="00032004"/>
    <w:rsid w:val="00092246"/>
    <w:rsid w:val="00197346"/>
    <w:rsid w:val="001A0AC9"/>
    <w:rsid w:val="001A4E9B"/>
    <w:rsid w:val="0024130D"/>
    <w:rsid w:val="002A6DBC"/>
    <w:rsid w:val="00460137"/>
    <w:rsid w:val="00521651"/>
    <w:rsid w:val="00640DE0"/>
    <w:rsid w:val="00662E12"/>
    <w:rsid w:val="00677CEE"/>
    <w:rsid w:val="00760AE6"/>
    <w:rsid w:val="00844B40"/>
    <w:rsid w:val="0087147E"/>
    <w:rsid w:val="00886D1F"/>
    <w:rsid w:val="008D07F7"/>
    <w:rsid w:val="008D506C"/>
    <w:rsid w:val="00902A36"/>
    <w:rsid w:val="009875B2"/>
    <w:rsid w:val="00995D30"/>
    <w:rsid w:val="00A22AA3"/>
    <w:rsid w:val="00A44E7A"/>
    <w:rsid w:val="00A9211D"/>
    <w:rsid w:val="00BA2E19"/>
    <w:rsid w:val="00BC51EA"/>
    <w:rsid w:val="00D15252"/>
    <w:rsid w:val="00D361D1"/>
    <w:rsid w:val="00DA0CA2"/>
    <w:rsid w:val="00DF2361"/>
    <w:rsid w:val="00E44560"/>
    <w:rsid w:val="00EF3C28"/>
    <w:rsid w:val="00F01BFA"/>
    <w:rsid w:val="00FC6906"/>
    <w:rsid w:val="00FE5AFB"/>
    <w:rsid w:val="00FE682B"/>
    <w:rsid w:val="5F750E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AE94"/>
  <w15:chartTrackingRefBased/>
  <w15:docId w15:val="{8F4039AA-BBFF-42FD-AC03-2644ADB2C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361D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D361D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D361D1"/>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D361D1"/>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361D1"/>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361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361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361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361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361D1"/>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D361D1"/>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361D1"/>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361D1"/>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361D1"/>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361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361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361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361D1"/>
    <w:rPr>
      <w:rFonts w:eastAsiaTheme="majorEastAsia" w:cstheme="majorBidi"/>
      <w:color w:val="272727" w:themeColor="text1" w:themeTint="D8"/>
    </w:rPr>
  </w:style>
  <w:style w:type="paragraph" w:styleId="Titel">
    <w:name w:val="Title"/>
    <w:basedOn w:val="Standaard"/>
    <w:next w:val="Standaard"/>
    <w:link w:val="TitelChar"/>
    <w:uiPriority w:val="10"/>
    <w:qFormat/>
    <w:rsid w:val="00D361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361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361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361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361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361D1"/>
    <w:rPr>
      <w:i/>
      <w:iCs/>
      <w:color w:val="404040" w:themeColor="text1" w:themeTint="BF"/>
    </w:rPr>
  </w:style>
  <w:style w:type="paragraph" w:styleId="Lijstalinea">
    <w:name w:val="List Paragraph"/>
    <w:aliases w:val="SCD - Tabeltekst,Lijst 1"/>
    <w:basedOn w:val="Standaard"/>
    <w:link w:val="LijstalineaChar"/>
    <w:uiPriority w:val="34"/>
    <w:qFormat/>
    <w:rsid w:val="00D361D1"/>
    <w:pPr>
      <w:ind w:left="720"/>
      <w:contextualSpacing/>
    </w:pPr>
  </w:style>
  <w:style w:type="character" w:styleId="Intensievebenadrukking">
    <w:name w:val="Intense Emphasis"/>
    <w:basedOn w:val="Standaardalinea-lettertype"/>
    <w:uiPriority w:val="21"/>
    <w:qFormat/>
    <w:rsid w:val="00D361D1"/>
    <w:rPr>
      <w:i/>
      <w:iCs/>
      <w:color w:val="2E74B5" w:themeColor="accent1" w:themeShade="BF"/>
    </w:rPr>
  </w:style>
  <w:style w:type="paragraph" w:styleId="Duidelijkcitaat">
    <w:name w:val="Intense Quote"/>
    <w:basedOn w:val="Standaard"/>
    <w:next w:val="Standaard"/>
    <w:link w:val="DuidelijkcitaatChar"/>
    <w:uiPriority w:val="30"/>
    <w:qFormat/>
    <w:rsid w:val="00D361D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361D1"/>
    <w:rPr>
      <w:i/>
      <w:iCs/>
      <w:color w:val="2E74B5" w:themeColor="accent1" w:themeShade="BF"/>
    </w:rPr>
  </w:style>
  <w:style w:type="character" w:styleId="Intensieveverwijzing">
    <w:name w:val="Intense Reference"/>
    <w:basedOn w:val="Standaardalinea-lettertype"/>
    <w:uiPriority w:val="32"/>
    <w:qFormat/>
    <w:rsid w:val="00D361D1"/>
    <w:rPr>
      <w:b/>
      <w:bCs/>
      <w:smallCaps/>
      <w:color w:val="2E74B5" w:themeColor="accent1" w:themeShade="BF"/>
      <w:spacing w:val="5"/>
    </w:rPr>
  </w:style>
  <w:style w:type="table" w:styleId="Tabelraster">
    <w:name w:val="Table Grid"/>
    <w:basedOn w:val="Standaardtabel"/>
    <w:uiPriority w:val="39"/>
    <w:rsid w:val="00D36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SCD - Tabeltekst Char,Lijst 1 Char"/>
    <w:basedOn w:val="Standaardalinea-lettertype"/>
    <w:link w:val="Lijstalinea"/>
    <w:uiPriority w:val="34"/>
    <w:locked/>
    <w:rsid w:val="00EF3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42062">
      <w:bodyDiv w:val="1"/>
      <w:marLeft w:val="0"/>
      <w:marRight w:val="0"/>
      <w:marTop w:val="0"/>
      <w:marBottom w:val="0"/>
      <w:divBdr>
        <w:top w:val="none" w:sz="0" w:space="0" w:color="auto"/>
        <w:left w:val="none" w:sz="0" w:space="0" w:color="auto"/>
        <w:bottom w:val="none" w:sz="0" w:space="0" w:color="auto"/>
        <w:right w:val="none" w:sz="0" w:space="0" w:color="auto"/>
      </w:divBdr>
    </w:div>
    <w:div w:id="124060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0dfe49164f4f62d20672e3ce4fecc109">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b74d04d82d1b7b10997fba17cb8836e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D1FD0C82-B7F6-4825-91D2-13F186CC8066}"/>
</file>

<file path=customXml/itemProps2.xml><?xml version="1.0" encoding="utf-8"?>
<ds:datastoreItem xmlns:ds="http://schemas.openxmlformats.org/officeDocument/2006/customXml" ds:itemID="{787CC804-78BC-48E9-96B0-CA6466F7A3E8}">
  <ds:schemaRefs>
    <ds:schemaRef ds:uri="http://schemas.microsoft.com/sharepoint/v3/contenttype/forms"/>
  </ds:schemaRefs>
</ds:datastoreItem>
</file>

<file path=customXml/itemProps3.xml><?xml version="1.0" encoding="utf-8"?>
<ds:datastoreItem xmlns:ds="http://schemas.openxmlformats.org/officeDocument/2006/customXml" ds:itemID="{4BE41B5B-54E8-433B-9F0C-C81243354BB4}">
  <ds:schemaRefs>
    <ds:schemaRef ds:uri="http://schemas.microsoft.com/office/2006/metadata/properties"/>
    <ds:schemaRef ds:uri="http://schemas.microsoft.com/office/infopath/2007/PartnerControls"/>
    <ds:schemaRef ds:uri="b9499d15-5c38-4106-b9cc-ea74ebed7ec8"/>
    <ds:schemaRef ds:uri="6cfbc93d-a2d2-4a0c-9f17-104aa03f1c95"/>
  </ds:schemaRefs>
</ds:datastoreItem>
</file>

<file path=docMetadata/LabelInfo.xml><?xml version="1.0" encoding="utf-8"?>
<clbl:labelList xmlns:clbl="http://schemas.microsoft.com/office/2020/mipLabelMetadata">
  <clbl:label id="{ce1619bc-aea1-41c1-8fa8-bbdc8c7d1cef}" enabled="0" method="" siteId="{ce1619bc-aea1-41c1-8fa8-bbdc8c7d1cef}"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416</Words>
  <Characters>2288</Characters>
  <Application>Microsoft Office Word</Application>
  <DocSecurity>0</DocSecurity>
  <Lines>19</Lines>
  <Paragraphs>5</Paragraphs>
  <ScaleCrop>false</ScaleCrop>
  <Company>Drechtsteden</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Kiewiet, ME (Mirjam)</cp:lastModifiedBy>
  <cp:revision>24</cp:revision>
  <dcterms:created xsi:type="dcterms:W3CDTF">2025-10-16T10:50:00Z</dcterms:created>
  <dcterms:modified xsi:type="dcterms:W3CDTF">2025-10-20T07:31:00Z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MediaServiceImageTags">
    <vt:lpwstr/>
  </property>
</Properties>
</file>