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D02B2" w14:textId="77777777" w:rsidR="003B1A0F" w:rsidRPr="00502EA2" w:rsidRDefault="003B1A0F" w:rsidP="0033616A">
      <w:pPr>
        <w:jc w:val="center"/>
        <w:rPr>
          <w:rFonts w:asciiTheme="minorHAnsi" w:hAnsiTheme="minorHAnsi" w:cstheme="minorHAnsi"/>
          <w:b/>
        </w:rPr>
      </w:pPr>
    </w:p>
    <w:p w14:paraId="7539D8A4" w14:textId="77777777" w:rsidR="00DB0AD1" w:rsidRPr="00502EA2" w:rsidRDefault="00DB0AD1" w:rsidP="00DB0AD1">
      <w:pPr>
        <w:rPr>
          <w:rFonts w:asciiTheme="minorHAnsi" w:hAnsiTheme="minorHAnsi" w:cstheme="minorHAnsi"/>
          <w:b/>
          <w:bCs/>
          <w:i/>
          <w:sz w:val="18"/>
          <w:szCs w:val="18"/>
        </w:rPr>
      </w:pPr>
    </w:p>
    <w:p w14:paraId="47390945" w14:textId="77777777" w:rsidR="00DB0AD1" w:rsidRPr="00502EA2" w:rsidRDefault="00DB0AD1" w:rsidP="00DB0AD1">
      <w:pPr>
        <w:rPr>
          <w:rFonts w:asciiTheme="minorHAnsi" w:hAnsiTheme="minorHAnsi" w:cstheme="minorHAnsi"/>
          <w:sz w:val="18"/>
          <w:szCs w:val="18"/>
        </w:rPr>
      </w:pPr>
    </w:p>
    <w:p w14:paraId="72257DB2" w14:textId="77777777" w:rsidR="00DB0AD1" w:rsidRPr="00842B4E" w:rsidRDefault="00DB0AD1" w:rsidP="00DB0AD1">
      <w:pPr>
        <w:rPr>
          <w:rFonts w:asciiTheme="minorHAnsi" w:hAnsiTheme="minorHAnsi" w:cstheme="minorHAnsi"/>
          <w:b/>
          <w:bCs/>
          <w:sz w:val="18"/>
          <w:szCs w:val="18"/>
          <w:u w:val="single"/>
        </w:rPr>
      </w:pPr>
    </w:p>
    <w:p w14:paraId="23540981" w14:textId="3391D219" w:rsidR="00DB0AD1" w:rsidRPr="00842B4E" w:rsidRDefault="00DB0AD1" w:rsidP="00DB0AD1">
      <w:pPr>
        <w:adjustRightInd w:val="0"/>
        <w:ind w:firstLine="118"/>
        <w:rPr>
          <w:rFonts w:asciiTheme="minorHAnsi" w:hAnsiTheme="minorHAnsi" w:cstheme="minorBidi"/>
          <w:b/>
          <w:sz w:val="44"/>
          <w:szCs w:val="44"/>
          <w:u w:val="single"/>
        </w:rPr>
      </w:pPr>
      <w:r w:rsidRPr="35AB5823">
        <w:rPr>
          <w:rFonts w:asciiTheme="minorHAnsi" w:eastAsiaTheme="minorEastAsia" w:hAnsiTheme="minorHAnsi" w:cstheme="minorBidi"/>
          <w:color w:val="C10623"/>
          <w:sz w:val="44"/>
          <w:szCs w:val="44"/>
        </w:rPr>
        <w:t>Programma van Eisen (</w:t>
      </w:r>
      <w:proofErr w:type="spellStart"/>
      <w:r w:rsidRPr="35AB5823">
        <w:rPr>
          <w:rFonts w:asciiTheme="minorHAnsi" w:eastAsiaTheme="minorEastAsia" w:hAnsiTheme="minorHAnsi" w:cstheme="minorBidi"/>
          <w:color w:val="C10623"/>
          <w:sz w:val="44"/>
          <w:szCs w:val="44"/>
        </w:rPr>
        <w:t>PvE</w:t>
      </w:r>
      <w:proofErr w:type="spellEnd"/>
      <w:r w:rsidRPr="35AB5823">
        <w:rPr>
          <w:rFonts w:asciiTheme="minorHAnsi" w:eastAsiaTheme="minorEastAsia" w:hAnsiTheme="minorHAnsi" w:cstheme="minorBidi"/>
          <w:color w:val="C10623"/>
          <w:sz w:val="44"/>
          <w:szCs w:val="44"/>
        </w:rPr>
        <w:t>)</w:t>
      </w:r>
    </w:p>
    <w:p w14:paraId="69FD6CCF" w14:textId="0DEEA007" w:rsidR="00DB0AD1" w:rsidRPr="00502EA2" w:rsidRDefault="00DB0AD1" w:rsidP="00DB0AD1">
      <w:pPr>
        <w:spacing w:before="323"/>
        <w:ind w:left="118" w:right="169"/>
        <w:jc w:val="both"/>
        <w:rPr>
          <w:rFonts w:asciiTheme="minorHAnsi" w:hAnsiTheme="minorHAnsi" w:cstheme="minorHAnsi"/>
          <w:b/>
          <w:color w:val="000000" w:themeColor="text1"/>
          <w:sz w:val="36"/>
        </w:rPr>
      </w:pPr>
      <w:r w:rsidRPr="00502EA2">
        <w:rPr>
          <w:rFonts w:asciiTheme="minorHAnsi" w:hAnsiTheme="minorHAnsi" w:cstheme="minorHAnsi"/>
          <w:b/>
          <w:color w:val="000000" w:themeColor="text1"/>
          <w:sz w:val="36"/>
        </w:rPr>
        <w:t xml:space="preserve">Levering </w:t>
      </w:r>
      <w:r w:rsidR="00121611">
        <w:rPr>
          <w:rFonts w:asciiTheme="minorHAnsi" w:hAnsiTheme="minorHAnsi" w:cstheme="minorHAnsi"/>
          <w:b/>
          <w:color w:val="000000" w:themeColor="text1"/>
          <w:sz w:val="36"/>
        </w:rPr>
        <w:t xml:space="preserve">Kegel - </w:t>
      </w:r>
      <w:r w:rsidRPr="00502EA2">
        <w:rPr>
          <w:rFonts w:asciiTheme="minorHAnsi" w:hAnsiTheme="minorHAnsi" w:cstheme="minorHAnsi"/>
          <w:b/>
          <w:color w:val="000000" w:themeColor="text1"/>
          <w:sz w:val="36"/>
        </w:rPr>
        <w:t>armaturen - gemeente Amersfoort</w:t>
      </w:r>
    </w:p>
    <w:p w14:paraId="3A441DF6" w14:textId="77777777" w:rsidR="00DB0AD1" w:rsidRPr="00502EA2" w:rsidRDefault="00DB0AD1" w:rsidP="00DB0AD1">
      <w:pPr>
        <w:rPr>
          <w:rFonts w:asciiTheme="minorHAnsi" w:hAnsiTheme="minorHAnsi" w:cstheme="minorHAnsi"/>
          <w:sz w:val="18"/>
          <w:szCs w:val="18"/>
        </w:rPr>
      </w:pPr>
    </w:p>
    <w:p w14:paraId="623E3B42" w14:textId="77777777" w:rsidR="00DB0AD1" w:rsidRPr="00502EA2" w:rsidRDefault="00DB0AD1" w:rsidP="00DB0AD1">
      <w:pPr>
        <w:rPr>
          <w:rFonts w:asciiTheme="minorHAnsi" w:hAnsiTheme="minorHAnsi" w:cstheme="minorHAnsi"/>
          <w:sz w:val="18"/>
          <w:szCs w:val="18"/>
        </w:rPr>
      </w:pPr>
    </w:p>
    <w:p w14:paraId="08744B77" w14:textId="77777777" w:rsidR="00DB0AD1" w:rsidRPr="00502EA2" w:rsidRDefault="00DB0AD1" w:rsidP="00DB0AD1">
      <w:pPr>
        <w:jc w:val="center"/>
        <w:rPr>
          <w:rFonts w:asciiTheme="minorHAnsi" w:hAnsiTheme="minorHAnsi" w:cstheme="minorHAnsi"/>
          <w:b/>
          <w:sz w:val="28"/>
          <w:szCs w:val="28"/>
        </w:rPr>
      </w:pPr>
    </w:p>
    <w:p w14:paraId="707FCAB3" w14:textId="77777777" w:rsidR="00DB0AD1" w:rsidRPr="00502EA2" w:rsidRDefault="00DB0AD1" w:rsidP="00DB0AD1">
      <w:pPr>
        <w:jc w:val="center"/>
        <w:rPr>
          <w:rFonts w:asciiTheme="minorHAnsi" w:hAnsiTheme="minorHAnsi" w:cstheme="minorHAnsi"/>
          <w:b/>
          <w:sz w:val="28"/>
          <w:szCs w:val="28"/>
        </w:rPr>
      </w:pPr>
    </w:p>
    <w:p w14:paraId="71903740" w14:textId="77777777" w:rsidR="00DB0AD1" w:rsidRPr="00502EA2" w:rsidRDefault="00DB0AD1" w:rsidP="00DB0AD1">
      <w:pPr>
        <w:jc w:val="center"/>
        <w:rPr>
          <w:rFonts w:asciiTheme="minorHAnsi" w:hAnsiTheme="minorHAnsi" w:cstheme="minorHAnsi"/>
          <w:b/>
          <w:sz w:val="28"/>
          <w:szCs w:val="28"/>
        </w:rPr>
      </w:pPr>
    </w:p>
    <w:p w14:paraId="44A486C3" w14:textId="77777777" w:rsidR="00DB0AD1" w:rsidRPr="00502EA2" w:rsidRDefault="00DB0AD1" w:rsidP="00DB0AD1">
      <w:pPr>
        <w:jc w:val="center"/>
        <w:rPr>
          <w:rFonts w:asciiTheme="minorHAnsi" w:hAnsiTheme="minorHAnsi" w:cstheme="minorHAnsi"/>
          <w:b/>
          <w:sz w:val="28"/>
          <w:szCs w:val="28"/>
        </w:rPr>
      </w:pPr>
    </w:p>
    <w:p w14:paraId="76D2D20F" w14:textId="77777777" w:rsidR="00DB0AD1" w:rsidRPr="00502EA2" w:rsidRDefault="00DB0AD1" w:rsidP="00DB0AD1">
      <w:pPr>
        <w:jc w:val="center"/>
        <w:rPr>
          <w:rFonts w:asciiTheme="minorHAnsi" w:hAnsiTheme="minorHAnsi" w:cstheme="minorHAnsi"/>
          <w:b/>
          <w:sz w:val="28"/>
          <w:szCs w:val="28"/>
        </w:rPr>
      </w:pPr>
    </w:p>
    <w:p w14:paraId="10D186E2" w14:textId="77777777" w:rsidR="00DB0AD1" w:rsidRPr="00502EA2" w:rsidRDefault="00DB0AD1" w:rsidP="00DB0AD1">
      <w:pPr>
        <w:jc w:val="center"/>
        <w:rPr>
          <w:rFonts w:asciiTheme="minorHAnsi" w:hAnsiTheme="minorHAnsi" w:cstheme="minorHAnsi"/>
          <w:b/>
          <w:sz w:val="28"/>
          <w:szCs w:val="28"/>
        </w:rPr>
      </w:pPr>
    </w:p>
    <w:p w14:paraId="51304246" w14:textId="77777777" w:rsidR="00DB0AD1" w:rsidRPr="00502EA2" w:rsidRDefault="00DB0AD1" w:rsidP="00DB0AD1">
      <w:pPr>
        <w:jc w:val="center"/>
        <w:rPr>
          <w:rFonts w:asciiTheme="minorHAnsi" w:hAnsiTheme="minorHAnsi" w:cstheme="minorHAnsi"/>
          <w:b/>
          <w:sz w:val="28"/>
          <w:szCs w:val="28"/>
        </w:rPr>
      </w:pPr>
    </w:p>
    <w:p w14:paraId="36792FC0" w14:textId="77777777" w:rsidR="00336D41" w:rsidRDefault="00DB0AD1" w:rsidP="00336D41">
      <w:pPr>
        <w:rPr>
          <w:rFonts w:asciiTheme="minorHAnsi" w:hAnsiTheme="minorHAnsi" w:cstheme="minorHAnsi"/>
          <w:b/>
          <w:sz w:val="28"/>
          <w:szCs w:val="28"/>
        </w:rPr>
      </w:pPr>
      <w:r w:rsidRPr="00502EA2">
        <w:rPr>
          <w:rFonts w:asciiTheme="minorHAnsi" w:hAnsiTheme="minorHAnsi" w:cstheme="minorHAnsi"/>
          <w:b/>
          <w:noProof/>
          <w:sz w:val="28"/>
          <w:szCs w:val="28"/>
        </w:rPr>
        <w:drawing>
          <wp:anchor distT="0" distB="0" distL="114300" distR="114300" simplePos="0" relativeHeight="251658240" behindDoc="0" locked="0" layoutInCell="1" allowOverlap="1" wp14:anchorId="558F06A6" wp14:editId="409F664D">
            <wp:simplePos x="2234317" y="4253948"/>
            <wp:positionH relativeFrom="column">
              <wp:align>right</wp:align>
            </wp:positionH>
            <wp:positionV relativeFrom="paragraph">
              <wp:align>top</wp:align>
            </wp:positionV>
            <wp:extent cx="4425162" cy="315346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25162" cy="3153460"/>
                    </a:xfrm>
                    <a:prstGeom prst="rect">
                      <a:avLst/>
                    </a:prstGeom>
                  </pic:spPr>
                </pic:pic>
              </a:graphicData>
            </a:graphic>
          </wp:anchor>
        </w:drawing>
      </w:r>
    </w:p>
    <w:p w14:paraId="71F7BC15" w14:textId="77777777" w:rsidR="00336D41" w:rsidRPr="00336D41" w:rsidRDefault="00336D41" w:rsidP="00336D41">
      <w:pPr>
        <w:rPr>
          <w:rFonts w:asciiTheme="minorHAnsi" w:hAnsiTheme="minorHAnsi" w:cstheme="minorHAnsi"/>
          <w:sz w:val="28"/>
          <w:szCs w:val="28"/>
        </w:rPr>
      </w:pPr>
    </w:p>
    <w:p w14:paraId="763C3F25" w14:textId="77777777" w:rsidR="00336D41" w:rsidRPr="00336D41" w:rsidRDefault="00336D41" w:rsidP="00336D41">
      <w:pPr>
        <w:rPr>
          <w:rFonts w:asciiTheme="minorHAnsi" w:hAnsiTheme="minorHAnsi" w:cstheme="minorHAnsi"/>
          <w:sz w:val="28"/>
          <w:szCs w:val="28"/>
        </w:rPr>
      </w:pPr>
    </w:p>
    <w:p w14:paraId="038DD385" w14:textId="77777777" w:rsidR="00336D41" w:rsidRPr="00336D41" w:rsidRDefault="00336D41" w:rsidP="00336D41">
      <w:pPr>
        <w:rPr>
          <w:rFonts w:asciiTheme="minorHAnsi" w:hAnsiTheme="minorHAnsi" w:cstheme="minorHAnsi"/>
          <w:sz w:val="28"/>
          <w:szCs w:val="28"/>
        </w:rPr>
      </w:pPr>
    </w:p>
    <w:p w14:paraId="3BA8814C" w14:textId="77777777" w:rsidR="00336D41" w:rsidRPr="00336D41" w:rsidRDefault="00336D41" w:rsidP="00336D41">
      <w:pPr>
        <w:rPr>
          <w:rFonts w:asciiTheme="minorHAnsi" w:hAnsiTheme="minorHAnsi" w:cstheme="minorHAnsi"/>
          <w:sz w:val="28"/>
          <w:szCs w:val="28"/>
        </w:rPr>
      </w:pPr>
    </w:p>
    <w:p w14:paraId="08FA85A9" w14:textId="77777777" w:rsidR="00336D41" w:rsidRPr="00336D41" w:rsidRDefault="00336D41" w:rsidP="00336D41">
      <w:pPr>
        <w:rPr>
          <w:rFonts w:asciiTheme="minorHAnsi" w:hAnsiTheme="minorHAnsi" w:cstheme="minorHAnsi"/>
          <w:sz w:val="28"/>
          <w:szCs w:val="28"/>
        </w:rPr>
      </w:pPr>
    </w:p>
    <w:p w14:paraId="599A8E1D" w14:textId="77777777" w:rsidR="00336D41" w:rsidRPr="00336D41" w:rsidRDefault="00336D41" w:rsidP="00336D41">
      <w:pPr>
        <w:rPr>
          <w:rFonts w:asciiTheme="minorHAnsi" w:hAnsiTheme="minorHAnsi" w:cstheme="minorHAnsi"/>
          <w:sz w:val="28"/>
          <w:szCs w:val="28"/>
        </w:rPr>
      </w:pPr>
    </w:p>
    <w:p w14:paraId="652F59F5" w14:textId="77777777" w:rsidR="00336D41" w:rsidRPr="00336D41" w:rsidRDefault="00336D41" w:rsidP="00336D41">
      <w:pPr>
        <w:rPr>
          <w:rFonts w:asciiTheme="minorHAnsi" w:hAnsiTheme="minorHAnsi" w:cstheme="minorHAnsi"/>
          <w:sz w:val="28"/>
          <w:szCs w:val="28"/>
        </w:rPr>
      </w:pPr>
    </w:p>
    <w:p w14:paraId="2A446988" w14:textId="77777777" w:rsidR="00336D41" w:rsidRPr="00336D41" w:rsidRDefault="00336D41" w:rsidP="00336D41">
      <w:pPr>
        <w:rPr>
          <w:rFonts w:asciiTheme="minorHAnsi" w:hAnsiTheme="minorHAnsi" w:cstheme="minorHAnsi"/>
          <w:sz w:val="28"/>
          <w:szCs w:val="28"/>
        </w:rPr>
      </w:pPr>
    </w:p>
    <w:p w14:paraId="6BFB3002" w14:textId="77777777" w:rsidR="00336D41" w:rsidRPr="00336D41" w:rsidRDefault="00336D41" w:rsidP="00336D41">
      <w:pPr>
        <w:rPr>
          <w:rFonts w:asciiTheme="minorHAnsi" w:hAnsiTheme="minorHAnsi" w:cstheme="minorHAnsi"/>
          <w:sz w:val="28"/>
          <w:szCs w:val="28"/>
        </w:rPr>
      </w:pPr>
    </w:p>
    <w:p w14:paraId="6E21BFD1" w14:textId="77777777" w:rsidR="00336D41" w:rsidRPr="00336D41" w:rsidRDefault="00336D41" w:rsidP="00336D41">
      <w:pPr>
        <w:rPr>
          <w:rFonts w:asciiTheme="minorHAnsi" w:hAnsiTheme="minorHAnsi" w:cstheme="minorHAnsi"/>
          <w:sz w:val="28"/>
          <w:szCs w:val="28"/>
        </w:rPr>
      </w:pPr>
    </w:p>
    <w:p w14:paraId="6E2D8EF2" w14:textId="77777777" w:rsidR="00336D41" w:rsidRPr="00336D41" w:rsidRDefault="00336D41" w:rsidP="00336D41">
      <w:pPr>
        <w:rPr>
          <w:rFonts w:asciiTheme="minorHAnsi" w:hAnsiTheme="minorHAnsi" w:cstheme="minorHAnsi"/>
          <w:sz w:val="28"/>
          <w:szCs w:val="28"/>
        </w:rPr>
      </w:pPr>
    </w:p>
    <w:p w14:paraId="62531AF0" w14:textId="77777777" w:rsidR="00336D41" w:rsidRDefault="00336D41" w:rsidP="00336D41">
      <w:pPr>
        <w:rPr>
          <w:rFonts w:asciiTheme="minorHAnsi" w:hAnsiTheme="minorHAnsi" w:cstheme="minorHAnsi"/>
          <w:b/>
          <w:sz w:val="28"/>
          <w:szCs w:val="28"/>
        </w:rPr>
      </w:pPr>
    </w:p>
    <w:p w14:paraId="436B5DC8" w14:textId="64D1DE89" w:rsidR="00DB0AD1" w:rsidRPr="00502EA2" w:rsidRDefault="00336D41" w:rsidP="00336D41">
      <w:pPr>
        <w:jc w:val="right"/>
        <w:rPr>
          <w:rFonts w:asciiTheme="minorHAnsi" w:hAnsiTheme="minorHAnsi" w:cstheme="minorHAnsi"/>
          <w:b/>
          <w:sz w:val="28"/>
          <w:szCs w:val="28"/>
        </w:rPr>
      </w:pPr>
      <w:r>
        <w:rPr>
          <w:rFonts w:asciiTheme="minorHAnsi" w:hAnsiTheme="minorHAnsi" w:cstheme="minorHAnsi"/>
          <w:b/>
          <w:sz w:val="28"/>
          <w:szCs w:val="28"/>
        </w:rPr>
        <w:br w:type="textWrapping" w:clear="all"/>
      </w:r>
    </w:p>
    <w:p w14:paraId="08F9A025" w14:textId="77777777" w:rsidR="00DB0AD1" w:rsidRPr="00502EA2" w:rsidRDefault="00DB0AD1" w:rsidP="00DB0AD1">
      <w:pPr>
        <w:jc w:val="center"/>
        <w:rPr>
          <w:rFonts w:asciiTheme="minorHAnsi" w:hAnsiTheme="minorHAnsi" w:cstheme="minorHAnsi"/>
          <w:b/>
          <w:sz w:val="28"/>
          <w:szCs w:val="28"/>
        </w:rPr>
      </w:pPr>
    </w:p>
    <w:p w14:paraId="6B8160CA" w14:textId="77777777" w:rsidR="00DB0AD1" w:rsidRPr="00502EA2" w:rsidRDefault="00DB0AD1" w:rsidP="00DB0AD1">
      <w:pPr>
        <w:jc w:val="center"/>
        <w:rPr>
          <w:rFonts w:asciiTheme="minorHAnsi" w:hAnsiTheme="minorHAnsi" w:cstheme="minorHAnsi"/>
          <w:b/>
          <w:sz w:val="28"/>
          <w:szCs w:val="28"/>
        </w:rPr>
      </w:pPr>
    </w:p>
    <w:p w14:paraId="53DE4212" w14:textId="77777777" w:rsidR="00DB0AD1" w:rsidRPr="00502EA2" w:rsidRDefault="00DB0AD1" w:rsidP="00DB0AD1">
      <w:pPr>
        <w:rPr>
          <w:rFonts w:asciiTheme="minorHAnsi" w:hAnsiTheme="minorHAnsi" w:cstheme="minorHAnsi"/>
          <w:sz w:val="18"/>
          <w:szCs w:val="18"/>
        </w:rPr>
      </w:pPr>
    </w:p>
    <w:p w14:paraId="10999E0F" w14:textId="77777777" w:rsidR="00DB0AD1" w:rsidRPr="00502EA2" w:rsidRDefault="00DB0AD1" w:rsidP="00DB0AD1">
      <w:pPr>
        <w:rPr>
          <w:rFonts w:asciiTheme="minorHAnsi" w:hAnsiTheme="minorHAnsi" w:cstheme="minorHAnsi"/>
          <w:sz w:val="18"/>
          <w:szCs w:val="18"/>
        </w:rPr>
      </w:pPr>
    </w:p>
    <w:p w14:paraId="7051600A" w14:textId="5B7BCCC7" w:rsidR="00DB0AD1" w:rsidRPr="00502EA2" w:rsidRDefault="00036E54" w:rsidP="00036E54">
      <w:pPr>
        <w:tabs>
          <w:tab w:val="left" w:pos="2400"/>
        </w:tabs>
        <w:rPr>
          <w:rFonts w:asciiTheme="minorHAnsi" w:hAnsiTheme="minorHAnsi" w:cstheme="minorHAnsi"/>
          <w:sz w:val="18"/>
          <w:szCs w:val="18"/>
        </w:rPr>
      </w:pPr>
      <w:r>
        <w:rPr>
          <w:rFonts w:asciiTheme="minorHAnsi" w:hAnsiTheme="minorHAnsi" w:cstheme="minorHAnsi"/>
          <w:sz w:val="18"/>
          <w:szCs w:val="18"/>
        </w:rPr>
        <w:tab/>
      </w:r>
    </w:p>
    <w:p w14:paraId="7CDE617B" w14:textId="77777777" w:rsidR="00DB0AD1" w:rsidRPr="00502EA2" w:rsidRDefault="00DB0AD1" w:rsidP="00DB0AD1">
      <w:pPr>
        <w:rPr>
          <w:rFonts w:asciiTheme="minorHAnsi" w:hAnsiTheme="minorHAnsi" w:cstheme="minorHAnsi"/>
          <w:sz w:val="18"/>
          <w:szCs w:val="18"/>
        </w:rPr>
      </w:pPr>
    </w:p>
    <w:p w14:paraId="7A4EA3A4" w14:textId="77777777" w:rsidR="00DB0AD1" w:rsidRPr="00502EA2" w:rsidRDefault="00DB0AD1" w:rsidP="00DB0AD1">
      <w:pPr>
        <w:rPr>
          <w:rFonts w:asciiTheme="minorHAnsi" w:hAnsiTheme="minorHAnsi" w:cstheme="minorHAnsi"/>
          <w:sz w:val="18"/>
          <w:szCs w:val="18"/>
        </w:rPr>
      </w:pPr>
    </w:p>
    <w:p w14:paraId="35E8C370" w14:textId="3BDFD642" w:rsidR="00DB0AD1" w:rsidRPr="00502EA2" w:rsidRDefault="00A1662D" w:rsidP="00A1662D">
      <w:pPr>
        <w:tabs>
          <w:tab w:val="left" w:pos="2700"/>
        </w:tabs>
        <w:rPr>
          <w:rFonts w:asciiTheme="minorHAnsi" w:hAnsiTheme="minorHAnsi" w:cstheme="minorHAnsi"/>
          <w:sz w:val="18"/>
          <w:szCs w:val="18"/>
        </w:rPr>
      </w:pPr>
      <w:r>
        <w:rPr>
          <w:rFonts w:asciiTheme="minorHAnsi" w:hAnsiTheme="minorHAnsi" w:cstheme="minorHAnsi"/>
          <w:sz w:val="18"/>
          <w:szCs w:val="18"/>
        </w:rPr>
        <w:tab/>
      </w:r>
    </w:p>
    <w:p w14:paraId="3D9E7914" w14:textId="77777777" w:rsidR="00DB0AD1" w:rsidRPr="00502EA2" w:rsidRDefault="00DB0AD1" w:rsidP="00DB0AD1">
      <w:pPr>
        <w:rPr>
          <w:rFonts w:asciiTheme="minorHAnsi" w:hAnsiTheme="minorHAnsi" w:cstheme="minorHAnsi"/>
          <w:sz w:val="18"/>
          <w:szCs w:val="18"/>
        </w:rPr>
      </w:pPr>
    </w:p>
    <w:p w14:paraId="0397C27F" w14:textId="77777777" w:rsidR="00DB0AD1" w:rsidRPr="00CC5B6B" w:rsidRDefault="00DB0AD1" w:rsidP="00DB0AD1">
      <w:pPr>
        <w:rPr>
          <w:rFonts w:asciiTheme="minorHAnsi" w:hAnsiTheme="minorHAnsi" w:cstheme="minorHAnsi"/>
          <w:sz w:val="18"/>
          <w:szCs w:val="18"/>
        </w:rPr>
      </w:pPr>
    </w:p>
    <w:p w14:paraId="19495C07" w14:textId="6CAFC8F2" w:rsidR="00E939DD" w:rsidRPr="00842B4E" w:rsidRDefault="00E939DD" w:rsidP="00E939DD">
      <w:pPr>
        <w:rPr>
          <w:rFonts w:asciiTheme="minorHAnsi" w:hAnsiTheme="minorHAnsi" w:cstheme="minorHAnsi"/>
          <w:b/>
          <w:bCs/>
          <w:sz w:val="18"/>
          <w:szCs w:val="18"/>
        </w:rPr>
      </w:pPr>
      <w:r w:rsidRPr="00842B4E">
        <w:rPr>
          <w:rFonts w:asciiTheme="minorHAnsi" w:hAnsiTheme="minorHAnsi" w:cstheme="minorHAnsi"/>
          <w:b/>
          <w:bCs/>
          <w:sz w:val="18"/>
          <w:szCs w:val="18"/>
        </w:rPr>
        <w:t xml:space="preserve">Datum: </w:t>
      </w:r>
      <w:r w:rsidRPr="00842B4E">
        <w:rPr>
          <w:rFonts w:asciiTheme="minorHAnsi" w:hAnsiTheme="minorHAnsi" w:cstheme="minorHAnsi"/>
          <w:b/>
          <w:bCs/>
          <w:sz w:val="18"/>
          <w:szCs w:val="18"/>
        </w:rPr>
        <w:tab/>
      </w:r>
      <w:r w:rsidRPr="00842B4E">
        <w:rPr>
          <w:rFonts w:asciiTheme="minorHAnsi" w:hAnsiTheme="minorHAnsi" w:cstheme="minorHAnsi"/>
          <w:b/>
          <w:bCs/>
          <w:sz w:val="18"/>
          <w:szCs w:val="18"/>
        </w:rPr>
        <w:fldChar w:fldCharType="begin"/>
      </w:r>
      <w:r w:rsidRPr="00842B4E">
        <w:rPr>
          <w:rFonts w:asciiTheme="minorHAnsi" w:hAnsiTheme="minorHAnsi" w:cstheme="minorHAnsi"/>
          <w:b/>
          <w:bCs/>
          <w:sz w:val="18"/>
          <w:szCs w:val="18"/>
        </w:rPr>
        <w:instrText xml:space="preserve"> TIME \@ "d MMMM yyyy" </w:instrText>
      </w:r>
      <w:r w:rsidRPr="00842B4E">
        <w:rPr>
          <w:rFonts w:asciiTheme="minorHAnsi" w:hAnsiTheme="minorHAnsi" w:cstheme="minorHAnsi"/>
          <w:b/>
          <w:bCs/>
          <w:sz w:val="18"/>
          <w:szCs w:val="18"/>
        </w:rPr>
        <w:fldChar w:fldCharType="separate"/>
      </w:r>
      <w:r w:rsidR="00F40C5D">
        <w:rPr>
          <w:rFonts w:asciiTheme="minorHAnsi" w:hAnsiTheme="minorHAnsi" w:cstheme="minorHAnsi"/>
          <w:b/>
          <w:bCs/>
          <w:noProof/>
          <w:sz w:val="18"/>
          <w:szCs w:val="18"/>
        </w:rPr>
        <w:t>18 september 2025</w:t>
      </w:r>
      <w:r w:rsidRPr="00842B4E">
        <w:rPr>
          <w:rFonts w:asciiTheme="minorHAnsi" w:hAnsiTheme="minorHAnsi" w:cstheme="minorHAnsi"/>
          <w:b/>
          <w:bCs/>
          <w:sz w:val="18"/>
          <w:szCs w:val="18"/>
        </w:rPr>
        <w:fldChar w:fldCharType="end"/>
      </w:r>
    </w:p>
    <w:p w14:paraId="2E5C3B9B" w14:textId="10222CF7" w:rsidR="00E939DD" w:rsidRPr="00842B4E" w:rsidRDefault="00E939DD" w:rsidP="00E939DD">
      <w:pPr>
        <w:rPr>
          <w:rFonts w:asciiTheme="minorHAnsi" w:hAnsiTheme="minorHAnsi" w:cstheme="minorHAnsi"/>
          <w:b/>
          <w:bCs/>
          <w:sz w:val="18"/>
          <w:szCs w:val="18"/>
        </w:rPr>
      </w:pPr>
      <w:r w:rsidRPr="00842B4E">
        <w:rPr>
          <w:rFonts w:asciiTheme="minorHAnsi" w:hAnsiTheme="minorHAnsi" w:cstheme="minorHAnsi"/>
          <w:b/>
          <w:bCs/>
          <w:sz w:val="18"/>
          <w:szCs w:val="18"/>
        </w:rPr>
        <w:t>Versie:</w:t>
      </w:r>
      <w:r w:rsidRPr="00842B4E">
        <w:rPr>
          <w:rFonts w:asciiTheme="minorHAnsi" w:hAnsiTheme="minorHAnsi" w:cstheme="minorHAnsi"/>
          <w:b/>
          <w:bCs/>
          <w:sz w:val="18"/>
          <w:szCs w:val="18"/>
        </w:rPr>
        <w:tab/>
      </w:r>
      <w:r w:rsidR="00E35BC4">
        <w:rPr>
          <w:rFonts w:asciiTheme="minorHAnsi" w:hAnsiTheme="minorHAnsi" w:cstheme="minorHAnsi"/>
          <w:b/>
          <w:bCs/>
          <w:sz w:val="18"/>
          <w:szCs w:val="18"/>
        </w:rPr>
        <w:t>6</w:t>
      </w:r>
      <w:r w:rsidR="0089375B" w:rsidRPr="00842B4E">
        <w:rPr>
          <w:rFonts w:asciiTheme="minorHAnsi" w:hAnsiTheme="minorHAnsi" w:cstheme="minorHAnsi"/>
          <w:b/>
          <w:bCs/>
          <w:sz w:val="18"/>
          <w:szCs w:val="18"/>
        </w:rPr>
        <w:t>.</w:t>
      </w:r>
      <w:r w:rsidR="004A3A9C">
        <w:rPr>
          <w:rFonts w:asciiTheme="minorHAnsi" w:hAnsiTheme="minorHAnsi" w:cstheme="minorHAnsi"/>
          <w:b/>
          <w:bCs/>
          <w:sz w:val="18"/>
          <w:szCs w:val="18"/>
        </w:rPr>
        <w:t>4</w:t>
      </w:r>
      <w:r w:rsidR="007A26A5">
        <w:rPr>
          <w:rFonts w:asciiTheme="minorHAnsi" w:hAnsiTheme="minorHAnsi" w:cstheme="minorHAnsi"/>
          <w:b/>
          <w:bCs/>
          <w:sz w:val="18"/>
          <w:szCs w:val="18"/>
        </w:rPr>
        <w:t xml:space="preserve"> </w:t>
      </w:r>
      <w:r w:rsidR="00E35BC4">
        <w:rPr>
          <w:rFonts w:asciiTheme="minorHAnsi" w:hAnsiTheme="minorHAnsi" w:cstheme="minorHAnsi"/>
          <w:b/>
          <w:bCs/>
          <w:sz w:val="18"/>
          <w:szCs w:val="18"/>
        </w:rPr>
        <w:t>Definitief</w:t>
      </w:r>
      <w:r w:rsidR="000E1843">
        <w:rPr>
          <w:rFonts w:asciiTheme="minorHAnsi" w:hAnsiTheme="minorHAnsi" w:cstheme="minorHAnsi"/>
          <w:b/>
          <w:bCs/>
          <w:sz w:val="18"/>
          <w:szCs w:val="18"/>
        </w:rPr>
        <w:t xml:space="preserve"> – incl. 1</w:t>
      </w:r>
      <w:r w:rsidR="000E1843" w:rsidRPr="000E1843">
        <w:rPr>
          <w:rFonts w:asciiTheme="minorHAnsi" w:hAnsiTheme="minorHAnsi" w:cstheme="minorHAnsi"/>
          <w:b/>
          <w:bCs/>
          <w:sz w:val="18"/>
          <w:szCs w:val="18"/>
          <w:vertAlign w:val="superscript"/>
        </w:rPr>
        <w:t>ste</w:t>
      </w:r>
      <w:r w:rsidR="000E1843">
        <w:rPr>
          <w:rFonts w:asciiTheme="minorHAnsi" w:hAnsiTheme="minorHAnsi" w:cstheme="minorHAnsi"/>
          <w:b/>
          <w:bCs/>
          <w:sz w:val="18"/>
          <w:szCs w:val="18"/>
        </w:rPr>
        <w:t xml:space="preserve"> </w:t>
      </w:r>
      <w:proofErr w:type="spellStart"/>
      <w:r w:rsidR="000E1843">
        <w:rPr>
          <w:rFonts w:asciiTheme="minorHAnsi" w:hAnsiTheme="minorHAnsi" w:cstheme="minorHAnsi"/>
          <w:b/>
          <w:bCs/>
          <w:sz w:val="18"/>
          <w:szCs w:val="18"/>
        </w:rPr>
        <w:t>NvI</w:t>
      </w:r>
      <w:proofErr w:type="spellEnd"/>
    </w:p>
    <w:p w14:paraId="0D83AAF6" w14:textId="39DCB43D" w:rsidR="00080C2C" w:rsidRPr="00842B4E" w:rsidRDefault="00080C2C" w:rsidP="00080C2C">
      <w:pPr>
        <w:rPr>
          <w:rFonts w:asciiTheme="minorHAnsi" w:hAnsiTheme="minorHAnsi" w:cstheme="minorHAnsi"/>
          <w:b/>
          <w:bCs/>
          <w:sz w:val="18"/>
          <w:szCs w:val="18"/>
        </w:rPr>
      </w:pPr>
      <w:r w:rsidRPr="00842B4E">
        <w:rPr>
          <w:rFonts w:asciiTheme="minorHAnsi" w:hAnsiTheme="minorHAnsi" w:cstheme="minorHAnsi"/>
          <w:b/>
          <w:bCs/>
          <w:sz w:val="18"/>
          <w:szCs w:val="18"/>
        </w:rPr>
        <w:t xml:space="preserve">Ref: </w:t>
      </w:r>
      <w:r w:rsidR="0089375B" w:rsidRPr="00842B4E">
        <w:rPr>
          <w:rFonts w:asciiTheme="minorHAnsi" w:hAnsiTheme="minorHAnsi" w:cstheme="minorHAnsi"/>
          <w:b/>
          <w:bCs/>
          <w:sz w:val="18"/>
          <w:szCs w:val="18"/>
        </w:rPr>
        <w:tab/>
      </w:r>
      <w:r w:rsidR="00E35BC4" w:rsidRPr="00D65431">
        <w:rPr>
          <w:rFonts w:asciiTheme="minorHAnsi" w:hAnsiTheme="minorHAnsi" w:cstheme="minorHAnsi"/>
          <w:b/>
          <w:bCs/>
          <w:sz w:val="18"/>
          <w:szCs w:val="18"/>
        </w:rPr>
        <w:t>TN527593</w:t>
      </w:r>
    </w:p>
    <w:p w14:paraId="2FD6C5BF" w14:textId="77777777" w:rsidR="00DB0AD1" w:rsidRPr="00502EA2" w:rsidRDefault="00DB0AD1" w:rsidP="00DB0AD1">
      <w:pPr>
        <w:tabs>
          <w:tab w:val="left" w:pos="7504"/>
        </w:tabs>
        <w:rPr>
          <w:rFonts w:asciiTheme="minorHAnsi" w:hAnsiTheme="minorHAnsi" w:cstheme="minorHAnsi"/>
          <w:sz w:val="18"/>
          <w:szCs w:val="18"/>
        </w:rPr>
      </w:pPr>
      <w:r w:rsidRPr="00502EA2">
        <w:rPr>
          <w:rFonts w:asciiTheme="minorHAnsi" w:hAnsiTheme="minorHAnsi" w:cstheme="minorHAnsi"/>
          <w:sz w:val="18"/>
          <w:szCs w:val="18"/>
        </w:rPr>
        <w:lastRenderedPageBreak/>
        <w:tab/>
      </w:r>
    </w:p>
    <w:p w14:paraId="5D6CF791" w14:textId="77777777" w:rsidR="00DB0AD1" w:rsidRPr="00502EA2" w:rsidRDefault="00DB0AD1" w:rsidP="00DB0AD1">
      <w:pPr>
        <w:rPr>
          <w:rFonts w:asciiTheme="minorHAnsi" w:hAnsiTheme="minorHAnsi" w:cstheme="minorHAnsi"/>
          <w:sz w:val="18"/>
          <w:szCs w:val="18"/>
        </w:rPr>
      </w:pPr>
    </w:p>
    <w:p w14:paraId="386264F2" w14:textId="77777777" w:rsidR="00DB0AD1" w:rsidRPr="00502EA2" w:rsidRDefault="00DB0AD1" w:rsidP="00DB0AD1">
      <w:pPr>
        <w:rPr>
          <w:rFonts w:asciiTheme="minorHAnsi" w:hAnsiTheme="minorHAnsi" w:cstheme="minorHAnsi"/>
          <w:sz w:val="18"/>
          <w:szCs w:val="18"/>
        </w:rPr>
      </w:pPr>
    </w:p>
    <w:p w14:paraId="31C767A4" w14:textId="77777777" w:rsidR="00DB0AD1" w:rsidRPr="00502EA2" w:rsidRDefault="00DB0AD1" w:rsidP="00DB0AD1">
      <w:pPr>
        <w:rPr>
          <w:rFonts w:asciiTheme="minorHAnsi" w:hAnsiTheme="minorHAnsi" w:cstheme="minorHAnsi"/>
          <w:sz w:val="18"/>
          <w:szCs w:val="18"/>
        </w:rPr>
      </w:pPr>
    </w:p>
    <w:p w14:paraId="49DFBC3E" w14:textId="77777777" w:rsidR="00DB0AD1" w:rsidRPr="00502EA2" w:rsidRDefault="00DB0AD1" w:rsidP="00DB0AD1">
      <w:pPr>
        <w:rPr>
          <w:rFonts w:asciiTheme="minorHAnsi" w:hAnsiTheme="minorHAnsi" w:cstheme="minorHAnsi"/>
          <w:sz w:val="18"/>
          <w:szCs w:val="18"/>
        </w:rPr>
      </w:pPr>
    </w:p>
    <w:p w14:paraId="2745832C" w14:textId="77777777" w:rsidR="00DB0AD1" w:rsidRPr="00502EA2" w:rsidRDefault="00DB0AD1" w:rsidP="00DB0AD1">
      <w:pPr>
        <w:rPr>
          <w:rFonts w:asciiTheme="minorHAnsi" w:hAnsiTheme="minorHAnsi" w:cstheme="minorHAnsi"/>
          <w:sz w:val="18"/>
          <w:szCs w:val="18"/>
        </w:rPr>
      </w:pPr>
    </w:p>
    <w:p w14:paraId="30C5F0FF" w14:textId="77777777" w:rsidR="00DB0AD1" w:rsidRPr="00502EA2" w:rsidRDefault="00DB0AD1" w:rsidP="00DB0AD1">
      <w:pPr>
        <w:rPr>
          <w:rFonts w:asciiTheme="minorHAnsi" w:hAnsiTheme="minorHAnsi" w:cstheme="minorHAnsi"/>
          <w:sz w:val="18"/>
          <w:szCs w:val="18"/>
        </w:rPr>
      </w:pPr>
    </w:p>
    <w:p w14:paraId="34BB4173" w14:textId="77777777" w:rsidR="00DB0AD1" w:rsidRPr="00502EA2" w:rsidRDefault="00DB0AD1" w:rsidP="00DB0AD1">
      <w:pPr>
        <w:rPr>
          <w:rFonts w:asciiTheme="minorHAnsi" w:hAnsiTheme="minorHAnsi" w:cstheme="minorHAnsi"/>
          <w:sz w:val="18"/>
          <w:szCs w:val="18"/>
        </w:rPr>
      </w:pPr>
    </w:p>
    <w:p w14:paraId="0ECAB850" w14:textId="77777777" w:rsidR="00DB0AD1" w:rsidRPr="00502EA2" w:rsidRDefault="00DB0AD1" w:rsidP="00DB0AD1">
      <w:pPr>
        <w:rPr>
          <w:rFonts w:asciiTheme="minorHAnsi" w:hAnsiTheme="minorHAnsi" w:cstheme="minorHAnsi"/>
          <w:sz w:val="18"/>
          <w:szCs w:val="18"/>
        </w:rPr>
      </w:pPr>
    </w:p>
    <w:p w14:paraId="120D9F3F" w14:textId="77777777" w:rsidR="00DB0AD1" w:rsidRPr="00502EA2" w:rsidRDefault="00DB0AD1" w:rsidP="00DB0AD1">
      <w:pPr>
        <w:rPr>
          <w:rFonts w:asciiTheme="minorHAnsi" w:hAnsiTheme="minorHAnsi" w:cstheme="minorHAnsi"/>
          <w:sz w:val="18"/>
          <w:szCs w:val="18"/>
        </w:rPr>
      </w:pPr>
    </w:p>
    <w:p w14:paraId="2FA2E09F" w14:textId="77777777" w:rsidR="00DB0AD1" w:rsidRPr="00502EA2" w:rsidRDefault="00DB0AD1" w:rsidP="00DB0AD1">
      <w:pPr>
        <w:rPr>
          <w:rFonts w:asciiTheme="minorHAnsi" w:hAnsiTheme="minorHAnsi" w:cstheme="minorHAnsi"/>
          <w:sz w:val="18"/>
          <w:szCs w:val="18"/>
        </w:rPr>
      </w:pPr>
    </w:p>
    <w:p w14:paraId="168FF819" w14:textId="77777777" w:rsidR="00DB0AD1" w:rsidRPr="00502EA2" w:rsidRDefault="00DB0AD1" w:rsidP="00DB0AD1">
      <w:pPr>
        <w:rPr>
          <w:rFonts w:asciiTheme="minorHAnsi" w:hAnsiTheme="minorHAnsi" w:cstheme="minorHAnsi"/>
          <w:sz w:val="18"/>
          <w:szCs w:val="18"/>
        </w:rPr>
      </w:pPr>
    </w:p>
    <w:p w14:paraId="2C2DA3BC" w14:textId="77777777" w:rsidR="00DB0AD1" w:rsidRPr="00502EA2" w:rsidRDefault="00DB0AD1" w:rsidP="00DB0AD1">
      <w:pPr>
        <w:rPr>
          <w:rFonts w:asciiTheme="minorHAnsi" w:hAnsiTheme="minorHAnsi" w:cstheme="minorHAnsi"/>
          <w:sz w:val="18"/>
          <w:szCs w:val="18"/>
        </w:rPr>
      </w:pPr>
    </w:p>
    <w:p w14:paraId="6DEF362A" w14:textId="77777777" w:rsidR="00DB0AD1" w:rsidRPr="00502EA2" w:rsidRDefault="00DB0AD1" w:rsidP="00DB0AD1">
      <w:pPr>
        <w:rPr>
          <w:rFonts w:asciiTheme="minorHAnsi" w:hAnsiTheme="minorHAnsi" w:cstheme="minorHAnsi"/>
          <w:sz w:val="18"/>
          <w:szCs w:val="18"/>
        </w:rPr>
      </w:pPr>
    </w:p>
    <w:p w14:paraId="0CFDE56B" w14:textId="77777777" w:rsidR="00DB0AD1" w:rsidRPr="00502EA2" w:rsidRDefault="00DB0AD1" w:rsidP="00DB0AD1">
      <w:pPr>
        <w:rPr>
          <w:rFonts w:asciiTheme="minorHAnsi" w:hAnsiTheme="minorHAnsi" w:cstheme="minorHAnsi"/>
          <w:sz w:val="18"/>
          <w:szCs w:val="18"/>
        </w:rPr>
      </w:pPr>
    </w:p>
    <w:p w14:paraId="0356EC9A" w14:textId="77777777" w:rsidR="00DB0AD1" w:rsidRPr="00502EA2" w:rsidRDefault="00DB0AD1" w:rsidP="00DB0AD1">
      <w:pPr>
        <w:rPr>
          <w:rFonts w:asciiTheme="minorHAnsi" w:hAnsiTheme="minorHAnsi" w:cstheme="minorHAnsi"/>
          <w:sz w:val="18"/>
          <w:szCs w:val="18"/>
        </w:rPr>
      </w:pPr>
    </w:p>
    <w:p w14:paraId="38BF824C" w14:textId="77777777" w:rsidR="00DB0AD1" w:rsidRPr="00502EA2" w:rsidRDefault="00DB0AD1" w:rsidP="00DB0AD1">
      <w:pPr>
        <w:rPr>
          <w:rFonts w:asciiTheme="minorHAnsi" w:hAnsiTheme="minorHAnsi" w:cstheme="minorHAnsi"/>
          <w:sz w:val="18"/>
          <w:szCs w:val="18"/>
        </w:rPr>
      </w:pPr>
    </w:p>
    <w:p w14:paraId="25F679D9" w14:textId="77777777" w:rsidR="00DB0AD1" w:rsidRPr="00502EA2" w:rsidRDefault="00DB0AD1" w:rsidP="00DB0AD1">
      <w:pPr>
        <w:rPr>
          <w:rFonts w:asciiTheme="minorHAnsi" w:hAnsiTheme="minorHAnsi" w:cstheme="minorHAnsi"/>
          <w:sz w:val="18"/>
          <w:szCs w:val="18"/>
        </w:rPr>
      </w:pPr>
    </w:p>
    <w:p w14:paraId="7BAD444F" w14:textId="77777777" w:rsidR="00DB0AD1" w:rsidRPr="00502EA2" w:rsidRDefault="00DB0AD1" w:rsidP="00DB0AD1">
      <w:pPr>
        <w:rPr>
          <w:rFonts w:asciiTheme="minorHAnsi" w:hAnsiTheme="minorHAnsi" w:cstheme="minorHAnsi"/>
          <w:sz w:val="18"/>
          <w:szCs w:val="18"/>
        </w:rPr>
      </w:pPr>
    </w:p>
    <w:p w14:paraId="412279AB" w14:textId="77777777" w:rsidR="00DB0AD1" w:rsidRPr="00502EA2" w:rsidRDefault="00DB0AD1" w:rsidP="00DB0AD1">
      <w:pPr>
        <w:rPr>
          <w:rFonts w:asciiTheme="minorHAnsi" w:hAnsiTheme="minorHAnsi" w:cstheme="minorHAnsi"/>
          <w:sz w:val="18"/>
          <w:szCs w:val="18"/>
        </w:rPr>
      </w:pPr>
    </w:p>
    <w:p w14:paraId="62A26F68" w14:textId="77777777" w:rsidR="00DB0AD1" w:rsidRPr="00502EA2" w:rsidRDefault="00DB0AD1" w:rsidP="00DB0AD1">
      <w:pPr>
        <w:rPr>
          <w:rFonts w:asciiTheme="minorHAnsi" w:hAnsiTheme="minorHAnsi" w:cstheme="minorHAnsi"/>
          <w:sz w:val="18"/>
          <w:szCs w:val="18"/>
        </w:rPr>
      </w:pPr>
    </w:p>
    <w:p w14:paraId="0C98E444" w14:textId="77777777" w:rsidR="00DB0AD1" w:rsidRPr="00502EA2" w:rsidRDefault="00DB0AD1" w:rsidP="00DB0AD1">
      <w:pPr>
        <w:rPr>
          <w:rFonts w:asciiTheme="minorHAnsi" w:hAnsiTheme="minorHAnsi" w:cstheme="minorHAnsi"/>
          <w:sz w:val="18"/>
          <w:szCs w:val="18"/>
        </w:rPr>
      </w:pPr>
    </w:p>
    <w:p w14:paraId="6079C55D" w14:textId="77777777" w:rsidR="00DB0AD1" w:rsidRPr="00502EA2" w:rsidRDefault="00DB0AD1" w:rsidP="00DB0AD1">
      <w:pPr>
        <w:rPr>
          <w:rFonts w:asciiTheme="minorHAnsi" w:hAnsiTheme="minorHAnsi" w:cstheme="minorHAnsi"/>
          <w:sz w:val="18"/>
          <w:szCs w:val="18"/>
        </w:rPr>
      </w:pPr>
    </w:p>
    <w:p w14:paraId="3A95779F" w14:textId="77777777" w:rsidR="00DB0AD1" w:rsidRPr="00502EA2" w:rsidRDefault="00DB0AD1" w:rsidP="00DB0AD1">
      <w:pPr>
        <w:rPr>
          <w:rFonts w:asciiTheme="minorHAnsi" w:hAnsiTheme="minorHAnsi" w:cstheme="minorHAnsi"/>
          <w:sz w:val="18"/>
          <w:szCs w:val="18"/>
        </w:rPr>
      </w:pPr>
    </w:p>
    <w:p w14:paraId="131AEBC0" w14:textId="77777777" w:rsidR="00DB0AD1" w:rsidRPr="00502EA2" w:rsidRDefault="00DB0AD1" w:rsidP="00DB0AD1">
      <w:pPr>
        <w:rPr>
          <w:rFonts w:asciiTheme="minorHAnsi" w:hAnsiTheme="minorHAnsi" w:cstheme="minorHAnsi"/>
          <w:sz w:val="18"/>
          <w:szCs w:val="18"/>
        </w:rPr>
      </w:pPr>
    </w:p>
    <w:p w14:paraId="0AD2E830" w14:textId="77777777" w:rsidR="00DB0AD1" w:rsidRPr="00502EA2" w:rsidRDefault="00DB0AD1" w:rsidP="00DB0AD1">
      <w:pPr>
        <w:rPr>
          <w:rFonts w:asciiTheme="minorHAnsi" w:hAnsiTheme="minorHAnsi" w:cstheme="minorHAnsi"/>
          <w:sz w:val="18"/>
          <w:szCs w:val="18"/>
        </w:rPr>
      </w:pPr>
    </w:p>
    <w:p w14:paraId="58223F32" w14:textId="77777777" w:rsidR="00DB0AD1" w:rsidRPr="00502EA2" w:rsidRDefault="00DB0AD1" w:rsidP="00DB0AD1">
      <w:pPr>
        <w:rPr>
          <w:rFonts w:asciiTheme="minorHAnsi" w:hAnsiTheme="minorHAnsi" w:cstheme="minorHAnsi"/>
          <w:sz w:val="18"/>
          <w:szCs w:val="18"/>
        </w:rPr>
      </w:pPr>
    </w:p>
    <w:p w14:paraId="34DF3F20" w14:textId="77777777" w:rsidR="00DB0AD1" w:rsidRPr="00502EA2" w:rsidRDefault="00DB0AD1" w:rsidP="00DB0AD1">
      <w:pPr>
        <w:rPr>
          <w:rFonts w:asciiTheme="minorHAnsi" w:hAnsiTheme="minorHAnsi" w:cstheme="minorHAnsi"/>
          <w:sz w:val="18"/>
          <w:szCs w:val="18"/>
        </w:rPr>
      </w:pPr>
    </w:p>
    <w:p w14:paraId="73857FEB" w14:textId="77777777" w:rsidR="00DB0AD1" w:rsidRPr="00502EA2" w:rsidRDefault="00DB0AD1" w:rsidP="00DB0AD1">
      <w:pPr>
        <w:rPr>
          <w:rFonts w:asciiTheme="minorHAnsi" w:hAnsiTheme="minorHAnsi" w:cstheme="minorHAnsi"/>
          <w:sz w:val="18"/>
          <w:szCs w:val="18"/>
        </w:rPr>
      </w:pPr>
    </w:p>
    <w:p w14:paraId="63895DA5" w14:textId="77777777" w:rsidR="00DB0AD1" w:rsidRPr="00502EA2" w:rsidRDefault="00DB0AD1" w:rsidP="00DB0AD1">
      <w:pPr>
        <w:rPr>
          <w:rFonts w:asciiTheme="minorHAnsi" w:hAnsiTheme="minorHAnsi" w:cstheme="minorHAnsi"/>
          <w:sz w:val="18"/>
          <w:szCs w:val="18"/>
        </w:rPr>
      </w:pPr>
    </w:p>
    <w:p w14:paraId="27DA65C6" w14:textId="77777777" w:rsidR="00DB0AD1" w:rsidRPr="00502EA2" w:rsidRDefault="00DB0AD1" w:rsidP="00DB0AD1">
      <w:pPr>
        <w:rPr>
          <w:rFonts w:asciiTheme="minorHAnsi" w:hAnsiTheme="minorHAnsi" w:cstheme="minorHAnsi"/>
          <w:sz w:val="18"/>
          <w:szCs w:val="18"/>
        </w:rPr>
      </w:pPr>
    </w:p>
    <w:p w14:paraId="007F26D0" w14:textId="77777777" w:rsidR="00DB0AD1" w:rsidRPr="00502EA2" w:rsidRDefault="00DB0AD1" w:rsidP="002948F3">
      <w:pPr>
        <w:jc w:val="center"/>
        <w:rPr>
          <w:rFonts w:asciiTheme="minorHAnsi" w:hAnsiTheme="minorHAnsi" w:cstheme="minorHAnsi"/>
          <w:sz w:val="18"/>
          <w:szCs w:val="18"/>
        </w:rPr>
      </w:pPr>
    </w:p>
    <w:p w14:paraId="2900B0C9" w14:textId="77777777" w:rsidR="00DB0AD1" w:rsidRPr="00502EA2" w:rsidRDefault="00DB0AD1" w:rsidP="00DB0AD1">
      <w:pPr>
        <w:rPr>
          <w:rFonts w:asciiTheme="minorHAnsi" w:hAnsiTheme="minorHAnsi" w:cstheme="minorHAnsi"/>
          <w:sz w:val="18"/>
          <w:szCs w:val="18"/>
        </w:rPr>
      </w:pPr>
    </w:p>
    <w:p w14:paraId="1A8AE3D8" w14:textId="77777777" w:rsidR="00DB0AD1" w:rsidRPr="00502EA2" w:rsidRDefault="00DB0AD1" w:rsidP="00DB0AD1">
      <w:pPr>
        <w:rPr>
          <w:rFonts w:asciiTheme="minorHAnsi" w:hAnsiTheme="minorHAnsi" w:cstheme="minorHAnsi"/>
          <w:sz w:val="18"/>
          <w:szCs w:val="18"/>
        </w:rPr>
      </w:pPr>
    </w:p>
    <w:p w14:paraId="5D5385C2" w14:textId="77777777" w:rsidR="00DB0AD1" w:rsidRPr="00502EA2" w:rsidRDefault="00DB0AD1" w:rsidP="00DB0AD1">
      <w:pPr>
        <w:rPr>
          <w:rFonts w:asciiTheme="minorHAnsi" w:hAnsiTheme="minorHAnsi" w:cstheme="minorHAnsi"/>
          <w:sz w:val="18"/>
          <w:szCs w:val="18"/>
        </w:rPr>
      </w:pPr>
    </w:p>
    <w:p w14:paraId="683F5315" w14:textId="77777777" w:rsidR="00DB0AD1" w:rsidRPr="00502EA2" w:rsidRDefault="00DB0AD1" w:rsidP="00DB0AD1">
      <w:pPr>
        <w:rPr>
          <w:rFonts w:asciiTheme="minorHAnsi" w:hAnsiTheme="minorHAnsi" w:cstheme="minorHAnsi"/>
          <w:sz w:val="18"/>
          <w:szCs w:val="18"/>
        </w:rPr>
      </w:pPr>
    </w:p>
    <w:p w14:paraId="6063287D" w14:textId="77777777" w:rsidR="00DB0AD1" w:rsidRPr="00502EA2" w:rsidRDefault="00DB0AD1" w:rsidP="00DB0AD1">
      <w:pPr>
        <w:rPr>
          <w:rFonts w:asciiTheme="minorHAnsi" w:hAnsiTheme="minorHAnsi" w:cstheme="minorHAnsi"/>
          <w:sz w:val="18"/>
          <w:szCs w:val="18"/>
        </w:rPr>
      </w:pPr>
    </w:p>
    <w:p w14:paraId="571537C6" w14:textId="749A8981" w:rsidR="00DB0AD1" w:rsidRDefault="00DB0AD1" w:rsidP="00DB0AD1">
      <w:pPr>
        <w:rPr>
          <w:rFonts w:asciiTheme="minorHAnsi" w:hAnsiTheme="minorHAnsi" w:cstheme="minorHAnsi"/>
          <w:sz w:val="18"/>
          <w:szCs w:val="18"/>
        </w:rPr>
      </w:pPr>
    </w:p>
    <w:p w14:paraId="679A1891" w14:textId="1DAD5283" w:rsidR="00CC5B6B" w:rsidRDefault="00CC5B6B" w:rsidP="00DB0AD1">
      <w:pPr>
        <w:rPr>
          <w:rFonts w:asciiTheme="minorHAnsi" w:hAnsiTheme="minorHAnsi" w:cstheme="minorHAnsi"/>
          <w:sz w:val="18"/>
          <w:szCs w:val="18"/>
        </w:rPr>
      </w:pPr>
    </w:p>
    <w:p w14:paraId="1D432B48" w14:textId="34E02BC5" w:rsidR="00CC5B6B" w:rsidRDefault="00CC5B6B" w:rsidP="00DB0AD1">
      <w:pPr>
        <w:rPr>
          <w:rFonts w:asciiTheme="minorHAnsi" w:hAnsiTheme="minorHAnsi" w:cstheme="minorHAnsi"/>
          <w:sz w:val="18"/>
          <w:szCs w:val="18"/>
        </w:rPr>
      </w:pPr>
    </w:p>
    <w:p w14:paraId="16FBEA67" w14:textId="595C2FFB" w:rsidR="00CC5B6B" w:rsidRDefault="00CC5B6B" w:rsidP="00DB0AD1">
      <w:pPr>
        <w:rPr>
          <w:rFonts w:asciiTheme="minorHAnsi" w:hAnsiTheme="minorHAnsi" w:cstheme="minorHAnsi"/>
          <w:sz w:val="18"/>
          <w:szCs w:val="18"/>
        </w:rPr>
      </w:pPr>
    </w:p>
    <w:p w14:paraId="40A9A3B9" w14:textId="77777777" w:rsidR="00CC5B6B" w:rsidRPr="00502EA2" w:rsidRDefault="00CC5B6B" w:rsidP="00DB0AD1">
      <w:pPr>
        <w:rPr>
          <w:rFonts w:asciiTheme="minorHAnsi" w:hAnsiTheme="minorHAnsi" w:cstheme="minorHAnsi"/>
          <w:sz w:val="18"/>
          <w:szCs w:val="18"/>
        </w:rPr>
      </w:pPr>
    </w:p>
    <w:p w14:paraId="64098423" w14:textId="77777777" w:rsidR="00DB0AD1" w:rsidRPr="00502EA2" w:rsidRDefault="00DB0AD1" w:rsidP="00DB0AD1">
      <w:pPr>
        <w:rPr>
          <w:rFonts w:asciiTheme="minorHAnsi" w:hAnsiTheme="minorHAnsi" w:cstheme="minorHAnsi"/>
          <w:sz w:val="18"/>
          <w:szCs w:val="18"/>
        </w:rPr>
      </w:pPr>
    </w:p>
    <w:p w14:paraId="5C1F316B" w14:textId="77777777" w:rsidR="00DB0AD1" w:rsidRPr="00502EA2" w:rsidRDefault="00DB0AD1" w:rsidP="00DB0AD1">
      <w:pPr>
        <w:rPr>
          <w:rFonts w:asciiTheme="minorHAnsi" w:hAnsiTheme="minorHAnsi" w:cstheme="minorHAnsi"/>
          <w:sz w:val="18"/>
          <w:szCs w:val="18"/>
        </w:rPr>
      </w:pPr>
    </w:p>
    <w:p w14:paraId="33B7B5A1" w14:textId="77777777" w:rsidR="00DB0AD1" w:rsidRPr="00502EA2" w:rsidRDefault="00DB0AD1" w:rsidP="00DB0AD1">
      <w:pPr>
        <w:rPr>
          <w:rFonts w:asciiTheme="minorHAnsi" w:hAnsiTheme="minorHAnsi" w:cstheme="minorHAnsi"/>
          <w:sz w:val="18"/>
          <w:szCs w:val="18"/>
        </w:rPr>
      </w:pPr>
    </w:p>
    <w:p w14:paraId="29BFC093" w14:textId="77777777" w:rsidR="00DB0AD1" w:rsidRPr="00502EA2" w:rsidRDefault="00DB0AD1" w:rsidP="00DB0AD1">
      <w:pPr>
        <w:rPr>
          <w:rFonts w:asciiTheme="minorHAnsi" w:hAnsiTheme="minorHAnsi" w:cstheme="minorHAnsi"/>
          <w:sz w:val="18"/>
          <w:szCs w:val="18"/>
        </w:rPr>
      </w:pPr>
    </w:p>
    <w:p w14:paraId="3C4B8E23" w14:textId="77777777" w:rsidR="00DB0AD1" w:rsidRPr="00502EA2" w:rsidRDefault="00DB0AD1" w:rsidP="00DB0AD1">
      <w:pPr>
        <w:rPr>
          <w:rFonts w:asciiTheme="minorHAnsi" w:hAnsiTheme="minorHAnsi" w:cstheme="minorHAnsi"/>
          <w:sz w:val="18"/>
          <w:szCs w:val="18"/>
        </w:rPr>
      </w:pPr>
    </w:p>
    <w:p w14:paraId="72111E42" w14:textId="6959FF3A" w:rsidR="00DB0AD1" w:rsidRPr="00502EA2" w:rsidRDefault="00DB0AD1" w:rsidP="00DB0AD1">
      <w:pPr>
        <w:adjustRightInd w:val="0"/>
        <w:jc w:val="both"/>
        <w:rPr>
          <w:rFonts w:asciiTheme="minorHAnsi" w:eastAsiaTheme="minorHAnsi" w:hAnsiTheme="minorHAnsi" w:cstheme="minorHAnsi"/>
          <w:sz w:val="20"/>
          <w:szCs w:val="20"/>
          <w:lang w:eastAsia="en-US"/>
        </w:rPr>
      </w:pPr>
      <w:r w:rsidRPr="00502EA2">
        <w:rPr>
          <w:rFonts w:asciiTheme="minorHAnsi" w:eastAsiaTheme="minorHAnsi" w:hAnsiTheme="minorHAnsi" w:cstheme="minorHAnsi"/>
          <w:sz w:val="20"/>
          <w:szCs w:val="20"/>
          <w:lang w:eastAsia="en-US"/>
        </w:rPr>
        <w:t xml:space="preserve">Alle rechten voorbehouden. © BURO-33, </w:t>
      </w:r>
      <w:r w:rsidR="00A87D0F">
        <w:rPr>
          <w:rFonts w:asciiTheme="minorHAnsi" w:eastAsiaTheme="minorHAnsi" w:hAnsiTheme="minorHAnsi" w:cstheme="minorHAnsi"/>
          <w:sz w:val="20"/>
          <w:szCs w:val="20"/>
          <w:lang w:eastAsia="en-US"/>
        </w:rPr>
        <w:t xml:space="preserve">juni </w:t>
      </w:r>
      <w:r w:rsidR="00A420B6">
        <w:rPr>
          <w:rFonts w:asciiTheme="minorHAnsi" w:eastAsiaTheme="minorHAnsi" w:hAnsiTheme="minorHAnsi" w:cstheme="minorHAnsi"/>
          <w:sz w:val="20"/>
          <w:szCs w:val="20"/>
          <w:lang w:eastAsia="en-US"/>
        </w:rPr>
        <w:t>2025</w:t>
      </w:r>
    </w:p>
    <w:p w14:paraId="15C2BFEB" w14:textId="77777777" w:rsidR="00DB0AD1" w:rsidRPr="00502EA2" w:rsidRDefault="00DB0AD1" w:rsidP="00DB0AD1">
      <w:pPr>
        <w:adjustRightInd w:val="0"/>
        <w:jc w:val="both"/>
        <w:rPr>
          <w:rFonts w:asciiTheme="minorHAnsi" w:eastAsiaTheme="minorHAnsi" w:hAnsiTheme="minorHAnsi" w:cstheme="minorHAnsi"/>
          <w:sz w:val="20"/>
          <w:szCs w:val="20"/>
          <w:lang w:eastAsia="en-US"/>
        </w:rPr>
      </w:pPr>
    </w:p>
    <w:p w14:paraId="6B494A3F" w14:textId="77777777" w:rsidR="00DB0AD1" w:rsidRPr="00502EA2" w:rsidRDefault="00DB0AD1" w:rsidP="00DB0AD1">
      <w:pPr>
        <w:adjustRightInd w:val="0"/>
        <w:jc w:val="both"/>
        <w:rPr>
          <w:rFonts w:asciiTheme="minorHAnsi" w:eastAsiaTheme="minorHAnsi" w:hAnsiTheme="minorHAnsi" w:cstheme="minorHAnsi"/>
          <w:sz w:val="20"/>
          <w:szCs w:val="20"/>
          <w:lang w:eastAsia="en-US"/>
        </w:rPr>
      </w:pPr>
      <w:r w:rsidRPr="00502EA2">
        <w:rPr>
          <w:rFonts w:asciiTheme="minorHAnsi" w:eastAsiaTheme="minorHAnsi" w:hAnsiTheme="minorHAnsi" w:cstheme="minorHAnsi"/>
          <w:sz w:val="20"/>
          <w:szCs w:val="20"/>
          <w:lang w:eastAsia="en-US"/>
        </w:rPr>
        <w:t>Deze uitvraag is van de aanbestedende dienst en is uitsluitend van toepassing op de aanbesteding:</w:t>
      </w:r>
    </w:p>
    <w:p w14:paraId="4F6ABDE6" w14:textId="04E6CA62" w:rsidR="00A525DC" w:rsidRPr="00502EA2" w:rsidRDefault="00DB0AD1" w:rsidP="00502EA2">
      <w:pPr>
        <w:adjustRightInd w:val="0"/>
        <w:jc w:val="both"/>
        <w:rPr>
          <w:rFonts w:asciiTheme="minorHAnsi" w:hAnsiTheme="minorHAnsi" w:cstheme="minorHAnsi"/>
        </w:rPr>
      </w:pPr>
      <w:r w:rsidRPr="00502EA2">
        <w:rPr>
          <w:rFonts w:asciiTheme="minorHAnsi" w:eastAsiaTheme="minorHAnsi" w:hAnsiTheme="minorHAnsi" w:cstheme="minorHAnsi"/>
          <w:sz w:val="20"/>
          <w:szCs w:val="20"/>
          <w:lang w:eastAsia="en-US"/>
        </w:rPr>
        <w:t xml:space="preserve">"Levering </w:t>
      </w:r>
      <w:r w:rsidR="0089375B">
        <w:rPr>
          <w:rFonts w:asciiTheme="minorHAnsi" w:eastAsiaTheme="minorHAnsi" w:hAnsiTheme="minorHAnsi" w:cstheme="minorHAnsi"/>
          <w:sz w:val="20"/>
          <w:szCs w:val="20"/>
          <w:lang w:eastAsia="en-US"/>
        </w:rPr>
        <w:t>Kegel-</w:t>
      </w:r>
      <w:r w:rsidRPr="00502EA2">
        <w:rPr>
          <w:rFonts w:asciiTheme="minorHAnsi" w:eastAsiaTheme="minorHAnsi" w:hAnsiTheme="minorHAnsi" w:cstheme="minorHAnsi"/>
          <w:sz w:val="20"/>
          <w:szCs w:val="20"/>
          <w:lang w:eastAsia="en-US"/>
        </w:rPr>
        <w:t>armaturen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r w:rsidR="0033616A" w:rsidRPr="00502EA2">
        <w:rPr>
          <w:rFonts w:asciiTheme="minorHAnsi" w:hAnsiTheme="minorHAnsi" w:cstheme="minorHAnsi"/>
        </w:rPr>
        <w:br w:type="page"/>
      </w:r>
      <w:r w:rsidR="00A525DC" w:rsidRPr="00502EA2">
        <w:rPr>
          <w:rFonts w:asciiTheme="minorHAnsi" w:hAnsiTheme="minorHAnsi" w:cstheme="minorHAnsi"/>
          <w:b/>
          <w:color w:val="C10623"/>
          <w:sz w:val="44"/>
          <w:szCs w:val="44"/>
        </w:rPr>
        <w:lastRenderedPageBreak/>
        <w:t>Inhoudsopgave</w:t>
      </w:r>
    </w:p>
    <w:p w14:paraId="6A467BFA" w14:textId="6CFB4D60" w:rsidR="0061438A" w:rsidRDefault="0061438A" w:rsidP="00E25CBF">
      <w:pPr>
        <w:pStyle w:val="Standaardtekstparagraafl"/>
        <w:rPr>
          <w:rFonts w:asciiTheme="minorHAnsi" w:hAnsiTheme="minorHAnsi" w:cstheme="minorHAnsi"/>
          <w:sz w:val="18"/>
          <w:szCs w:val="18"/>
        </w:rPr>
      </w:pPr>
    </w:p>
    <w:sdt>
      <w:sdtPr>
        <w:rPr>
          <w:rFonts w:ascii="Times New Roman" w:hAnsi="Times New Roman"/>
          <w:b w:val="0"/>
          <w:bCs w:val="0"/>
          <w:color w:val="auto"/>
          <w:sz w:val="24"/>
          <w:szCs w:val="24"/>
          <w:lang w:eastAsia="nl-NL"/>
        </w:rPr>
        <w:id w:val="-1116144353"/>
        <w:docPartObj>
          <w:docPartGallery w:val="Table of Contents"/>
          <w:docPartUnique/>
        </w:docPartObj>
      </w:sdtPr>
      <w:sdtEndPr/>
      <w:sdtContent>
        <w:p w14:paraId="6CA185E5" w14:textId="5DE7A6F4" w:rsidR="0034521E" w:rsidRDefault="0034521E">
          <w:pPr>
            <w:pStyle w:val="Kopvaninhoudsopgave"/>
          </w:pPr>
        </w:p>
        <w:p w14:paraId="26E413B4" w14:textId="11834916" w:rsidR="00B22C78" w:rsidRDefault="0034521E">
          <w:pPr>
            <w:pStyle w:val="Inhopg1"/>
            <w:tabs>
              <w:tab w:val="left" w:pos="66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0612300" w:history="1">
            <w:r w:rsidR="00B22C78" w:rsidRPr="00864E13">
              <w:rPr>
                <w:rStyle w:val="Hyperlink"/>
                <w:rFonts w:cstheme="minorHAnsi"/>
                <w:b/>
                <w:noProof/>
                <w:kern w:val="28"/>
              </w:rPr>
              <w:t>1.</w:t>
            </w:r>
            <w:r w:rsidR="00B22C78">
              <w:rPr>
                <w:rFonts w:asciiTheme="minorHAnsi" w:eastAsiaTheme="minorEastAsia" w:hAnsiTheme="minorHAnsi" w:cstheme="minorBidi"/>
                <w:noProof/>
                <w:kern w:val="2"/>
                <w14:ligatures w14:val="standardContextual"/>
              </w:rPr>
              <w:tab/>
            </w:r>
            <w:r w:rsidR="00B22C78" w:rsidRPr="00864E13">
              <w:rPr>
                <w:rStyle w:val="Hyperlink"/>
                <w:rFonts w:cstheme="minorHAnsi"/>
                <w:b/>
                <w:noProof/>
                <w:kern w:val="28"/>
              </w:rPr>
              <w:t>Algemeen</w:t>
            </w:r>
            <w:r w:rsidR="00B22C78">
              <w:rPr>
                <w:noProof/>
                <w:webHidden/>
              </w:rPr>
              <w:tab/>
            </w:r>
            <w:r w:rsidR="00B22C78">
              <w:rPr>
                <w:noProof/>
                <w:webHidden/>
              </w:rPr>
              <w:fldChar w:fldCharType="begin"/>
            </w:r>
            <w:r w:rsidR="00B22C78">
              <w:rPr>
                <w:noProof/>
                <w:webHidden/>
              </w:rPr>
              <w:instrText xml:space="preserve"> PAGEREF _Toc200612300 \h </w:instrText>
            </w:r>
            <w:r w:rsidR="00B22C78">
              <w:rPr>
                <w:noProof/>
                <w:webHidden/>
              </w:rPr>
            </w:r>
            <w:r w:rsidR="00B22C78">
              <w:rPr>
                <w:noProof/>
                <w:webHidden/>
              </w:rPr>
              <w:fldChar w:fldCharType="separate"/>
            </w:r>
            <w:r w:rsidR="00B22C78">
              <w:rPr>
                <w:noProof/>
                <w:webHidden/>
              </w:rPr>
              <w:t>3</w:t>
            </w:r>
            <w:r w:rsidR="00B22C78">
              <w:rPr>
                <w:noProof/>
                <w:webHidden/>
              </w:rPr>
              <w:fldChar w:fldCharType="end"/>
            </w:r>
          </w:hyperlink>
        </w:p>
        <w:p w14:paraId="16D4993A" w14:textId="7320C881" w:rsidR="00B22C78" w:rsidRDefault="00B22C78">
          <w:pPr>
            <w:pStyle w:val="Inhopg1"/>
            <w:tabs>
              <w:tab w:val="left" w:pos="660"/>
            </w:tabs>
            <w:rPr>
              <w:rFonts w:asciiTheme="minorHAnsi" w:eastAsiaTheme="minorEastAsia" w:hAnsiTheme="minorHAnsi" w:cstheme="minorBidi"/>
              <w:noProof/>
              <w:kern w:val="2"/>
              <w14:ligatures w14:val="standardContextual"/>
            </w:rPr>
          </w:pPr>
          <w:hyperlink w:anchor="_Toc200612301" w:history="1">
            <w:r w:rsidRPr="00864E13">
              <w:rPr>
                <w:rStyle w:val="Hyperlink"/>
                <w:rFonts w:cstheme="minorHAnsi"/>
                <w:b/>
                <w:noProof/>
                <w:kern w:val="28"/>
              </w:rPr>
              <w:t>2.</w:t>
            </w:r>
            <w:r>
              <w:rPr>
                <w:rFonts w:asciiTheme="minorHAnsi" w:eastAsiaTheme="minorEastAsia" w:hAnsiTheme="minorHAnsi" w:cstheme="minorBidi"/>
                <w:noProof/>
                <w:kern w:val="2"/>
                <w14:ligatures w14:val="standardContextual"/>
              </w:rPr>
              <w:tab/>
            </w:r>
            <w:r w:rsidRPr="00864E13">
              <w:rPr>
                <w:rStyle w:val="Hyperlink"/>
                <w:rFonts w:cstheme="minorHAnsi"/>
                <w:b/>
                <w:noProof/>
                <w:kern w:val="28"/>
              </w:rPr>
              <w:t>Minimum Eisen</w:t>
            </w:r>
            <w:r>
              <w:rPr>
                <w:noProof/>
                <w:webHidden/>
              </w:rPr>
              <w:tab/>
            </w:r>
            <w:r>
              <w:rPr>
                <w:noProof/>
                <w:webHidden/>
              </w:rPr>
              <w:fldChar w:fldCharType="begin"/>
            </w:r>
            <w:r>
              <w:rPr>
                <w:noProof/>
                <w:webHidden/>
              </w:rPr>
              <w:instrText xml:space="preserve"> PAGEREF _Toc200612301 \h </w:instrText>
            </w:r>
            <w:r>
              <w:rPr>
                <w:noProof/>
                <w:webHidden/>
              </w:rPr>
            </w:r>
            <w:r>
              <w:rPr>
                <w:noProof/>
                <w:webHidden/>
              </w:rPr>
              <w:fldChar w:fldCharType="separate"/>
            </w:r>
            <w:r>
              <w:rPr>
                <w:noProof/>
                <w:webHidden/>
              </w:rPr>
              <w:t>4</w:t>
            </w:r>
            <w:r>
              <w:rPr>
                <w:noProof/>
                <w:webHidden/>
              </w:rPr>
              <w:fldChar w:fldCharType="end"/>
            </w:r>
          </w:hyperlink>
        </w:p>
        <w:p w14:paraId="75070412" w14:textId="12DCC669" w:rsidR="00B22C78" w:rsidRDefault="00B22C78">
          <w:pPr>
            <w:pStyle w:val="Inhopg2"/>
            <w:rPr>
              <w:rFonts w:asciiTheme="minorHAnsi" w:eastAsiaTheme="minorEastAsia" w:hAnsiTheme="minorHAnsi" w:cstheme="minorBidi"/>
              <w:kern w:val="2"/>
              <w:sz w:val="24"/>
              <w14:ligatures w14:val="standardContextual"/>
            </w:rPr>
          </w:pPr>
          <w:hyperlink w:anchor="_Toc200612302" w:history="1">
            <w:r w:rsidRPr="00864E13">
              <w:rPr>
                <w:rStyle w:val="Hyperlink"/>
              </w:rPr>
              <w:t>2.1.</w:t>
            </w:r>
            <w:r>
              <w:rPr>
                <w:rFonts w:asciiTheme="minorHAnsi" w:eastAsiaTheme="minorEastAsia" w:hAnsiTheme="minorHAnsi" w:cstheme="minorBidi"/>
                <w:kern w:val="2"/>
                <w:sz w:val="24"/>
                <w14:ligatures w14:val="standardContextual"/>
              </w:rPr>
              <w:tab/>
            </w:r>
            <w:r w:rsidRPr="00864E13">
              <w:rPr>
                <w:rStyle w:val="Hyperlink"/>
              </w:rPr>
              <w:t>Minimum Eisen</w:t>
            </w:r>
            <w:r>
              <w:rPr>
                <w:webHidden/>
              </w:rPr>
              <w:tab/>
            </w:r>
            <w:r>
              <w:rPr>
                <w:webHidden/>
              </w:rPr>
              <w:fldChar w:fldCharType="begin"/>
            </w:r>
            <w:r>
              <w:rPr>
                <w:webHidden/>
              </w:rPr>
              <w:instrText xml:space="preserve"> PAGEREF _Toc200612302 \h </w:instrText>
            </w:r>
            <w:r>
              <w:rPr>
                <w:webHidden/>
              </w:rPr>
            </w:r>
            <w:r>
              <w:rPr>
                <w:webHidden/>
              </w:rPr>
              <w:fldChar w:fldCharType="separate"/>
            </w:r>
            <w:r>
              <w:rPr>
                <w:webHidden/>
              </w:rPr>
              <w:t>4</w:t>
            </w:r>
            <w:r>
              <w:rPr>
                <w:webHidden/>
              </w:rPr>
              <w:fldChar w:fldCharType="end"/>
            </w:r>
          </w:hyperlink>
        </w:p>
        <w:p w14:paraId="29341F5D" w14:textId="32FA1FA3" w:rsidR="00B22C78" w:rsidRDefault="00B22C78">
          <w:pPr>
            <w:pStyle w:val="Inhopg2"/>
            <w:rPr>
              <w:rFonts w:asciiTheme="minorHAnsi" w:eastAsiaTheme="minorEastAsia" w:hAnsiTheme="minorHAnsi" w:cstheme="minorBidi"/>
              <w:kern w:val="2"/>
              <w:sz w:val="24"/>
              <w14:ligatures w14:val="standardContextual"/>
            </w:rPr>
          </w:pPr>
          <w:hyperlink w:anchor="_Toc200612303" w:history="1">
            <w:r w:rsidRPr="00864E13">
              <w:rPr>
                <w:rStyle w:val="Hyperlink"/>
              </w:rPr>
              <w:t>2.2.</w:t>
            </w:r>
            <w:r>
              <w:rPr>
                <w:rFonts w:asciiTheme="minorHAnsi" w:eastAsiaTheme="minorEastAsia" w:hAnsiTheme="minorHAnsi" w:cstheme="minorBidi"/>
                <w:kern w:val="2"/>
                <w:sz w:val="24"/>
                <w14:ligatures w14:val="standardContextual"/>
              </w:rPr>
              <w:tab/>
            </w:r>
            <w:r w:rsidRPr="00864E13">
              <w:rPr>
                <w:rStyle w:val="Hyperlink"/>
              </w:rPr>
              <w:t>Onderbouwing minimumeisen d.m.v. Normering(en)</w:t>
            </w:r>
            <w:r>
              <w:rPr>
                <w:webHidden/>
              </w:rPr>
              <w:tab/>
            </w:r>
            <w:r>
              <w:rPr>
                <w:webHidden/>
              </w:rPr>
              <w:fldChar w:fldCharType="begin"/>
            </w:r>
            <w:r>
              <w:rPr>
                <w:webHidden/>
              </w:rPr>
              <w:instrText xml:space="preserve"> PAGEREF _Toc200612303 \h </w:instrText>
            </w:r>
            <w:r>
              <w:rPr>
                <w:webHidden/>
              </w:rPr>
            </w:r>
            <w:r>
              <w:rPr>
                <w:webHidden/>
              </w:rPr>
              <w:fldChar w:fldCharType="separate"/>
            </w:r>
            <w:r>
              <w:rPr>
                <w:webHidden/>
              </w:rPr>
              <w:t>4</w:t>
            </w:r>
            <w:r>
              <w:rPr>
                <w:webHidden/>
              </w:rPr>
              <w:fldChar w:fldCharType="end"/>
            </w:r>
          </w:hyperlink>
        </w:p>
        <w:p w14:paraId="4FA3F58C" w14:textId="4C3E9CBD" w:rsidR="00B22C78" w:rsidRDefault="00B22C78">
          <w:pPr>
            <w:pStyle w:val="Inhopg2"/>
            <w:rPr>
              <w:rFonts w:asciiTheme="minorHAnsi" w:eastAsiaTheme="minorEastAsia" w:hAnsiTheme="minorHAnsi" w:cstheme="minorBidi"/>
              <w:kern w:val="2"/>
              <w:sz w:val="24"/>
              <w14:ligatures w14:val="standardContextual"/>
            </w:rPr>
          </w:pPr>
          <w:hyperlink w:anchor="_Toc200612304" w:history="1">
            <w:r w:rsidRPr="00864E13">
              <w:rPr>
                <w:rStyle w:val="Hyperlink"/>
              </w:rPr>
              <w:t>2.3.</w:t>
            </w:r>
            <w:r>
              <w:rPr>
                <w:rFonts w:asciiTheme="minorHAnsi" w:eastAsiaTheme="minorEastAsia" w:hAnsiTheme="minorHAnsi" w:cstheme="minorBidi"/>
                <w:kern w:val="2"/>
                <w:sz w:val="24"/>
                <w14:ligatures w14:val="standardContextual"/>
              </w:rPr>
              <w:tab/>
            </w:r>
            <w:r w:rsidRPr="00864E13">
              <w:rPr>
                <w:rStyle w:val="Hyperlink"/>
              </w:rPr>
              <w:t>Onderbouwing minimumeisen d.m.v. Berekening(en)</w:t>
            </w:r>
            <w:r>
              <w:rPr>
                <w:webHidden/>
              </w:rPr>
              <w:tab/>
            </w:r>
            <w:r>
              <w:rPr>
                <w:webHidden/>
              </w:rPr>
              <w:fldChar w:fldCharType="begin"/>
            </w:r>
            <w:r>
              <w:rPr>
                <w:webHidden/>
              </w:rPr>
              <w:instrText xml:space="preserve"> PAGEREF _Toc200612304 \h </w:instrText>
            </w:r>
            <w:r>
              <w:rPr>
                <w:webHidden/>
              </w:rPr>
            </w:r>
            <w:r>
              <w:rPr>
                <w:webHidden/>
              </w:rPr>
              <w:fldChar w:fldCharType="separate"/>
            </w:r>
            <w:r>
              <w:rPr>
                <w:webHidden/>
              </w:rPr>
              <w:t>5</w:t>
            </w:r>
            <w:r>
              <w:rPr>
                <w:webHidden/>
              </w:rPr>
              <w:fldChar w:fldCharType="end"/>
            </w:r>
          </w:hyperlink>
        </w:p>
        <w:p w14:paraId="600FCFA1" w14:textId="0F08A2A7" w:rsidR="00B22C78" w:rsidRDefault="00B22C78">
          <w:pPr>
            <w:pStyle w:val="Inhopg2"/>
            <w:rPr>
              <w:rFonts w:asciiTheme="minorHAnsi" w:eastAsiaTheme="minorEastAsia" w:hAnsiTheme="minorHAnsi" w:cstheme="minorBidi"/>
              <w:kern w:val="2"/>
              <w:sz w:val="24"/>
              <w14:ligatures w14:val="standardContextual"/>
            </w:rPr>
          </w:pPr>
          <w:hyperlink w:anchor="_Toc200612305" w:history="1">
            <w:r w:rsidRPr="00864E13">
              <w:rPr>
                <w:rStyle w:val="Hyperlink"/>
              </w:rPr>
              <w:t>2.4.</w:t>
            </w:r>
            <w:r>
              <w:rPr>
                <w:rFonts w:asciiTheme="minorHAnsi" w:eastAsiaTheme="minorEastAsia" w:hAnsiTheme="minorHAnsi" w:cstheme="minorBidi"/>
                <w:kern w:val="2"/>
                <w:sz w:val="24"/>
                <w14:ligatures w14:val="standardContextual"/>
              </w:rPr>
              <w:tab/>
            </w:r>
            <w:r w:rsidRPr="00864E13">
              <w:rPr>
                <w:rStyle w:val="Hyperlink"/>
              </w:rPr>
              <w:t>Bewijsvoering normering(en)</w:t>
            </w:r>
            <w:r>
              <w:rPr>
                <w:webHidden/>
              </w:rPr>
              <w:tab/>
            </w:r>
            <w:r>
              <w:rPr>
                <w:webHidden/>
              </w:rPr>
              <w:fldChar w:fldCharType="begin"/>
            </w:r>
            <w:r>
              <w:rPr>
                <w:webHidden/>
              </w:rPr>
              <w:instrText xml:space="preserve"> PAGEREF _Toc200612305 \h </w:instrText>
            </w:r>
            <w:r>
              <w:rPr>
                <w:webHidden/>
              </w:rPr>
            </w:r>
            <w:r>
              <w:rPr>
                <w:webHidden/>
              </w:rPr>
              <w:fldChar w:fldCharType="separate"/>
            </w:r>
            <w:r>
              <w:rPr>
                <w:webHidden/>
              </w:rPr>
              <w:t>5</w:t>
            </w:r>
            <w:r>
              <w:rPr>
                <w:webHidden/>
              </w:rPr>
              <w:fldChar w:fldCharType="end"/>
            </w:r>
          </w:hyperlink>
        </w:p>
        <w:p w14:paraId="599D302C" w14:textId="1AFB15AE" w:rsidR="00B22C78" w:rsidRDefault="00B22C78">
          <w:pPr>
            <w:pStyle w:val="Inhopg2"/>
            <w:rPr>
              <w:rFonts w:asciiTheme="minorHAnsi" w:eastAsiaTheme="minorEastAsia" w:hAnsiTheme="minorHAnsi" w:cstheme="minorBidi"/>
              <w:kern w:val="2"/>
              <w:sz w:val="24"/>
              <w14:ligatures w14:val="standardContextual"/>
            </w:rPr>
          </w:pPr>
          <w:hyperlink w:anchor="_Toc200612306" w:history="1">
            <w:r w:rsidRPr="00864E13">
              <w:rPr>
                <w:rStyle w:val="Hyperlink"/>
              </w:rPr>
              <w:t>2.5.</w:t>
            </w:r>
            <w:r>
              <w:rPr>
                <w:rFonts w:asciiTheme="minorHAnsi" w:eastAsiaTheme="minorEastAsia" w:hAnsiTheme="minorHAnsi" w:cstheme="minorBidi"/>
                <w:kern w:val="2"/>
                <w:sz w:val="24"/>
                <w14:ligatures w14:val="standardContextual"/>
              </w:rPr>
              <w:tab/>
            </w:r>
            <w:r w:rsidRPr="00864E13">
              <w:rPr>
                <w:rStyle w:val="Hyperlink"/>
              </w:rPr>
              <w:t>Onderbouwing bewijsvoering</w:t>
            </w:r>
            <w:r>
              <w:rPr>
                <w:webHidden/>
              </w:rPr>
              <w:tab/>
            </w:r>
            <w:r>
              <w:rPr>
                <w:webHidden/>
              </w:rPr>
              <w:fldChar w:fldCharType="begin"/>
            </w:r>
            <w:r>
              <w:rPr>
                <w:webHidden/>
              </w:rPr>
              <w:instrText xml:space="preserve"> PAGEREF _Toc200612306 \h </w:instrText>
            </w:r>
            <w:r>
              <w:rPr>
                <w:webHidden/>
              </w:rPr>
            </w:r>
            <w:r>
              <w:rPr>
                <w:webHidden/>
              </w:rPr>
              <w:fldChar w:fldCharType="separate"/>
            </w:r>
            <w:r>
              <w:rPr>
                <w:webHidden/>
              </w:rPr>
              <w:t>6</w:t>
            </w:r>
            <w:r>
              <w:rPr>
                <w:webHidden/>
              </w:rPr>
              <w:fldChar w:fldCharType="end"/>
            </w:r>
          </w:hyperlink>
        </w:p>
        <w:p w14:paraId="7E4DFC45" w14:textId="72AA3815" w:rsidR="00B22C78" w:rsidRDefault="00B22C78">
          <w:pPr>
            <w:pStyle w:val="Inhopg2"/>
            <w:rPr>
              <w:rFonts w:asciiTheme="minorHAnsi" w:eastAsiaTheme="minorEastAsia" w:hAnsiTheme="minorHAnsi" w:cstheme="minorBidi"/>
              <w:kern w:val="2"/>
              <w:sz w:val="24"/>
              <w14:ligatures w14:val="standardContextual"/>
            </w:rPr>
          </w:pPr>
          <w:hyperlink w:anchor="_Toc200612307" w:history="1">
            <w:r w:rsidRPr="00864E13">
              <w:rPr>
                <w:rStyle w:val="Hyperlink"/>
              </w:rPr>
              <w:t>2.6.</w:t>
            </w:r>
            <w:r>
              <w:rPr>
                <w:rFonts w:asciiTheme="minorHAnsi" w:eastAsiaTheme="minorEastAsia" w:hAnsiTheme="minorHAnsi" w:cstheme="minorBidi"/>
                <w:kern w:val="2"/>
                <w:sz w:val="24"/>
                <w14:ligatures w14:val="standardContextual"/>
              </w:rPr>
              <w:tab/>
            </w:r>
            <w:r w:rsidRPr="00864E13">
              <w:rPr>
                <w:rStyle w:val="Hyperlink"/>
              </w:rPr>
              <w:t>Testen van het best scorende armatuur per perceel</w:t>
            </w:r>
            <w:r>
              <w:rPr>
                <w:webHidden/>
              </w:rPr>
              <w:tab/>
            </w:r>
            <w:r>
              <w:rPr>
                <w:webHidden/>
              </w:rPr>
              <w:fldChar w:fldCharType="begin"/>
            </w:r>
            <w:r>
              <w:rPr>
                <w:webHidden/>
              </w:rPr>
              <w:instrText xml:space="preserve"> PAGEREF _Toc200612307 \h </w:instrText>
            </w:r>
            <w:r>
              <w:rPr>
                <w:webHidden/>
              </w:rPr>
            </w:r>
            <w:r>
              <w:rPr>
                <w:webHidden/>
              </w:rPr>
              <w:fldChar w:fldCharType="separate"/>
            </w:r>
            <w:r>
              <w:rPr>
                <w:webHidden/>
              </w:rPr>
              <w:t>7</w:t>
            </w:r>
            <w:r>
              <w:rPr>
                <w:webHidden/>
              </w:rPr>
              <w:fldChar w:fldCharType="end"/>
            </w:r>
          </w:hyperlink>
        </w:p>
        <w:p w14:paraId="10D3DFAD" w14:textId="4C16B922" w:rsidR="00B22C78" w:rsidRDefault="00B22C78">
          <w:pPr>
            <w:pStyle w:val="Inhopg1"/>
            <w:tabs>
              <w:tab w:val="left" w:pos="660"/>
            </w:tabs>
            <w:rPr>
              <w:rFonts w:asciiTheme="minorHAnsi" w:eastAsiaTheme="minorEastAsia" w:hAnsiTheme="minorHAnsi" w:cstheme="minorBidi"/>
              <w:noProof/>
              <w:kern w:val="2"/>
              <w14:ligatures w14:val="standardContextual"/>
            </w:rPr>
          </w:pPr>
          <w:hyperlink w:anchor="_Toc200612308" w:history="1">
            <w:r w:rsidRPr="00864E13">
              <w:rPr>
                <w:rStyle w:val="Hyperlink"/>
                <w:rFonts w:cstheme="minorHAnsi"/>
                <w:b/>
                <w:noProof/>
                <w:kern w:val="28"/>
              </w:rPr>
              <w:t>3.</w:t>
            </w:r>
            <w:r>
              <w:rPr>
                <w:rFonts w:asciiTheme="minorHAnsi" w:eastAsiaTheme="minorEastAsia" w:hAnsiTheme="minorHAnsi" w:cstheme="minorBidi"/>
                <w:noProof/>
                <w:kern w:val="2"/>
                <w14:ligatures w14:val="standardContextual"/>
              </w:rPr>
              <w:tab/>
            </w:r>
            <w:r w:rsidRPr="00864E13">
              <w:rPr>
                <w:rStyle w:val="Hyperlink"/>
                <w:rFonts w:cstheme="minorHAnsi"/>
                <w:b/>
                <w:noProof/>
                <w:kern w:val="28"/>
              </w:rPr>
              <w:t>Vormgeving &amp; Licht technische eisen</w:t>
            </w:r>
            <w:r>
              <w:rPr>
                <w:noProof/>
                <w:webHidden/>
              </w:rPr>
              <w:tab/>
            </w:r>
            <w:r>
              <w:rPr>
                <w:noProof/>
                <w:webHidden/>
              </w:rPr>
              <w:fldChar w:fldCharType="begin"/>
            </w:r>
            <w:r>
              <w:rPr>
                <w:noProof/>
                <w:webHidden/>
              </w:rPr>
              <w:instrText xml:space="preserve"> PAGEREF _Toc200612308 \h </w:instrText>
            </w:r>
            <w:r>
              <w:rPr>
                <w:noProof/>
                <w:webHidden/>
              </w:rPr>
            </w:r>
            <w:r>
              <w:rPr>
                <w:noProof/>
                <w:webHidden/>
              </w:rPr>
              <w:fldChar w:fldCharType="separate"/>
            </w:r>
            <w:r>
              <w:rPr>
                <w:noProof/>
                <w:webHidden/>
              </w:rPr>
              <w:t>9</w:t>
            </w:r>
            <w:r>
              <w:rPr>
                <w:noProof/>
                <w:webHidden/>
              </w:rPr>
              <w:fldChar w:fldCharType="end"/>
            </w:r>
          </w:hyperlink>
        </w:p>
        <w:p w14:paraId="2B38A606" w14:textId="285B58AB" w:rsidR="00B22C78" w:rsidRDefault="00B22C78">
          <w:pPr>
            <w:pStyle w:val="Inhopg2"/>
            <w:rPr>
              <w:rFonts w:asciiTheme="minorHAnsi" w:eastAsiaTheme="minorEastAsia" w:hAnsiTheme="minorHAnsi" w:cstheme="minorBidi"/>
              <w:kern w:val="2"/>
              <w:sz w:val="24"/>
              <w14:ligatures w14:val="standardContextual"/>
            </w:rPr>
          </w:pPr>
          <w:hyperlink w:anchor="_Toc200612309" w:history="1">
            <w:r w:rsidRPr="00864E13">
              <w:rPr>
                <w:rStyle w:val="Hyperlink"/>
              </w:rPr>
              <w:t>3.1.</w:t>
            </w:r>
            <w:r>
              <w:rPr>
                <w:rFonts w:asciiTheme="minorHAnsi" w:eastAsiaTheme="minorEastAsia" w:hAnsiTheme="minorHAnsi" w:cstheme="minorBidi"/>
                <w:kern w:val="2"/>
                <w:sz w:val="24"/>
                <w14:ligatures w14:val="standardContextual"/>
              </w:rPr>
              <w:tab/>
            </w:r>
            <w:r w:rsidRPr="00864E13">
              <w:rPr>
                <w:rStyle w:val="Hyperlink"/>
              </w:rPr>
              <w:t>Vormgevingseisen armatuur</w:t>
            </w:r>
            <w:r>
              <w:rPr>
                <w:webHidden/>
              </w:rPr>
              <w:tab/>
            </w:r>
            <w:r>
              <w:rPr>
                <w:webHidden/>
              </w:rPr>
              <w:fldChar w:fldCharType="begin"/>
            </w:r>
            <w:r>
              <w:rPr>
                <w:webHidden/>
              </w:rPr>
              <w:instrText xml:space="preserve"> PAGEREF _Toc200612309 \h </w:instrText>
            </w:r>
            <w:r>
              <w:rPr>
                <w:webHidden/>
              </w:rPr>
            </w:r>
            <w:r>
              <w:rPr>
                <w:webHidden/>
              </w:rPr>
              <w:fldChar w:fldCharType="separate"/>
            </w:r>
            <w:r>
              <w:rPr>
                <w:webHidden/>
              </w:rPr>
              <w:t>10</w:t>
            </w:r>
            <w:r>
              <w:rPr>
                <w:webHidden/>
              </w:rPr>
              <w:fldChar w:fldCharType="end"/>
            </w:r>
          </w:hyperlink>
        </w:p>
        <w:p w14:paraId="3745F42B" w14:textId="7533A326" w:rsidR="00B22C78" w:rsidRDefault="00B22C78">
          <w:pPr>
            <w:pStyle w:val="Inhopg2"/>
            <w:rPr>
              <w:rFonts w:asciiTheme="minorHAnsi" w:eastAsiaTheme="minorEastAsia" w:hAnsiTheme="minorHAnsi" w:cstheme="minorBidi"/>
              <w:kern w:val="2"/>
              <w:sz w:val="24"/>
              <w14:ligatures w14:val="standardContextual"/>
            </w:rPr>
          </w:pPr>
          <w:hyperlink w:anchor="_Toc200612310" w:history="1">
            <w:r w:rsidRPr="00864E13">
              <w:rPr>
                <w:rStyle w:val="Hyperlink"/>
              </w:rPr>
              <w:t>3.2.</w:t>
            </w:r>
            <w:r>
              <w:rPr>
                <w:rFonts w:asciiTheme="minorHAnsi" w:eastAsiaTheme="minorEastAsia" w:hAnsiTheme="minorHAnsi" w:cstheme="minorBidi"/>
                <w:kern w:val="2"/>
                <w:sz w:val="24"/>
                <w14:ligatures w14:val="standardContextual"/>
              </w:rPr>
              <w:tab/>
            </w:r>
            <w:r w:rsidRPr="00864E13">
              <w:rPr>
                <w:rStyle w:val="Hyperlink"/>
              </w:rPr>
              <w:t>Verlichtingsklasse</w:t>
            </w:r>
            <w:r>
              <w:rPr>
                <w:webHidden/>
              </w:rPr>
              <w:tab/>
            </w:r>
            <w:r>
              <w:rPr>
                <w:webHidden/>
              </w:rPr>
              <w:fldChar w:fldCharType="begin"/>
            </w:r>
            <w:r>
              <w:rPr>
                <w:webHidden/>
              </w:rPr>
              <w:instrText xml:space="preserve"> PAGEREF _Toc200612310 \h </w:instrText>
            </w:r>
            <w:r>
              <w:rPr>
                <w:webHidden/>
              </w:rPr>
            </w:r>
            <w:r>
              <w:rPr>
                <w:webHidden/>
              </w:rPr>
              <w:fldChar w:fldCharType="separate"/>
            </w:r>
            <w:r>
              <w:rPr>
                <w:webHidden/>
              </w:rPr>
              <w:t>12</w:t>
            </w:r>
            <w:r>
              <w:rPr>
                <w:webHidden/>
              </w:rPr>
              <w:fldChar w:fldCharType="end"/>
            </w:r>
          </w:hyperlink>
        </w:p>
        <w:p w14:paraId="11B4F41C" w14:textId="788D6A66" w:rsidR="00B22C78" w:rsidRDefault="00B22C78">
          <w:pPr>
            <w:pStyle w:val="Inhopg1"/>
            <w:tabs>
              <w:tab w:val="left" w:pos="660"/>
            </w:tabs>
            <w:rPr>
              <w:rFonts w:asciiTheme="minorHAnsi" w:eastAsiaTheme="minorEastAsia" w:hAnsiTheme="minorHAnsi" w:cstheme="minorBidi"/>
              <w:noProof/>
              <w:kern w:val="2"/>
              <w14:ligatures w14:val="standardContextual"/>
            </w:rPr>
          </w:pPr>
          <w:hyperlink w:anchor="_Toc200612311" w:history="1">
            <w:r w:rsidRPr="00864E13">
              <w:rPr>
                <w:rStyle w:val="Hyperlink"/>
                <w:rFonts w:cstheme="minorHAnsi"/>
                <w:b/>
                <w:noProof/>
                <w:kern w:val="28"/>
              </w:rPr>
              <w:t>4.</w:t>
            </w:r>
            <w:r>
              <w:rPr>
                <w:rFonts w:asciiTheme="minorHAnsi" w:eastAsiaTheme="minorEastAsia" w:hAnsiTheme="minorHAnsi" w:cstheme="minorBidi"/>
                <w:noProof/>
                <w:kern w:val="2"/>
                <w14:ligatures w14:val="standardContextual"/>
              </w:rPr>
              <w:tab/>
            </w:r>
            <w:r w:rsidRPr="00864E13">
              <w:rPr>
                <w:rStyle w:val="Hyperlink"/>
                <w:rFonts w:cstheme="minorHAnsi"/>
                <w:b/>
                <w:noProof/>
                <w:kern w:val="28"/>
              </w:rPr>
              <w:t>Zhaga ready</w:t>
            </w:r>
            <w:r>
              <w:rPr>
                <w:noProof/>
                <w:webHidden/>
              </w:rPr>
              <w:tab/>
            </w:r>
            <w:r>
              <w:rPr>
                <w:noProof/>
                <w:webHidden/>
              </w:rPr>
              <w:fldChar w:fldCharType="begin"/>
            </w:r>
            <w:r>
              <w:rPr>
                <w:noProof/>
                <w:webHidden/>
              </w:rPr>
              <w:instrText xml:space="preserve"> PAGEREF _Toc200612311 \h </w:instrText>
            </w:r>
            <w:r>
              <w:rPr>
                <w:noProof/>
                <w:webHidden/>
              </w:rPr>
            </w:r>
            <w:r>
              <w:rPr>
                <w:noProof/>
                <w:webHidden/>
              </w:rPr>
              <w:fldChar w:fldCharType="separate"/>
            </w:r>
            <w:r>
              <w:rPr>
                <w:noProof/>
                <w:webHidden/>
              </w:rPr>
              <w:t>13</w:t>
            </w:r>
            <w:r>
              <w:rPr>
                <w:noProof/>
                <w:webHidden/>
              </w:rPr>
              <w:fldChar w:fldCharType="end"/>
            </w:r>
          </w:hyperlink>
        </w:p>
        <w:p w14:paraId="66058B85" w14:textId="4BBF91D3" w:rsidR="00B22C78" w:rsidRDefault="00B22C78">
          <w:pPr>
            <w:pStyle w:val="Inhopg2"/>
            <w:rPr>
              <w:rFonts w:asciiTheme="minorHAnsi" w:eastAsiaTheme="minorEastAsia" w:hAnsiTheme="minorHAnsi" w:cstheme="minorBidi"/>
              <w:kern w:val="2"/>
              <w:sz w:val="24"/>
              <w14:ligatures w14:val="standardContextual"/>
            </w:rPr>
          </w:pPr>
          <w:hyperlink w:anchor="_Toc200612312" w:history="1">
            <w:r w:rsidRPr="00864E13">
              <w:rPr>
                <w:rStyle w:val="Hyperlink"/>
              </w:rPr>
              <w:t>4.1.</w:t>
            </w:r>
            <w:r>
              <w:rPr>
                <w:rFonts w:asciiTheme="minorHAnsi" w:eastAsiaTheme="minorEastAsia" w:hAnsiTheme="minorHAnsi" w:cstheme="minorBidi"/>
                <w:kern w:val="2"/>
                <w:sz w:val="24"/>
                <w14:ligatures w14:val="standardContextual"/>
              </w:rPr>
              <w:tab/>
            </w:r>
            <w:r w:rsidRPr="00864E13">
              <w:rPr>
                <w:rStyle w:val="Hyperlink"/>
              </w:rPr>
              <w:t>Bovenzijde</w:t>
            </w:r>
            <w:r>
              <w:rPr>
                <w:webHidden/>
              </w:rPr>
              <w:tab/>
            </w:r>
            <w:r>
              <w:rPr>
                <w:webHidden/>
              </w:rPr>
              <w:fldChar w:fldCharType="begin"/>
            </w:r>
            <w:r>
              <w:rPr>
                <w:webHidden/>
              </w:rPr>
              <w:instrText xml:space="preserve"> PAGEREF _Toc200612312 \h </w:instrText>
            </w:r>
            <w:r>
              <w:rPr>
                <w:webHidden/>
              </w:rPr>
            </w:r>
            <w:r>
              <w:rPr>
                <w:webHidden/>
              </w:rPr>
              <w:fldChar w:fldCharType="separate"/>
            </w:r>
            <w:r>
              <w:rPr>
                <w:webHidden/>
              </w:rPr>
              <w:t>13</w:t>
            </w:r>
            <w:r>
              <w:rPr>
                <w:webHidden/>
              </w:rPr>
              <w:fldChar w:fldCharType="end"/>
            </w:r>
          </w:hyperlink>
        </w:p>
        <w:p w14:paraId="7DC653BD" w14:textId="29DDCC56" w:rsidR="00B22C78" w:rsidRDefault="00B22C78">
          <w:pPr>
            <w:pStyle w:val="Inhopg2"/>
            <w:rPr>
              <w:rFonts w:asciiTheme="minorHAnsi" w:eastAsiaTheme="minorEastAsia" w:hAnsiTheme="minorHAnsi" w:cstheme="minorBidi"/>
              <w:kern w:val="2"/>
              <w:sz w:val="24"/>
              <w14:ligatures w14:val="standardContextual"/>
            </w:rPr>
          </w:pPr>
          <w:hyperlink w:anchor="_Toc200612313" w:history="1">
            <w:r w:rsidRPr="00864E13">
              <w:rPr>
                <w:rStyle w:val="Hyperlink"/>
              </w:rPr>
              <w:t>4.2.</w:t>
            </w:r>
            <w:r>
              <w:rPr>
                <w:rFonts w:asciiTheme="minorHAnsi" w:eastAsiaTheme="minorEastAsia" w:hAnsiTheme="minorHAnsi" w:cstheme="minorBidi"/>
                <w:kern w:val="2"/>
                <w:sz w:val="24"/>
                <w14:ligatures w14:val="standardContextual"/>
              </w:rPr>
              <w:tab/>
            </w:r>
            <w:r w:rsidRPr="00864E13">
              <w:rPr>
                <w:rStyle w:val="Hyperlink"/>
              </w:rPr>
              <w:t>Volledig geprogrammeerde driver</w:t>
            </w:r>
            <w:r>
              <w:rPr>
                <w:webHidden/>
              </w:rPr>
              <w:tab/>
            </w:r>
            <w:r>
              <w:rPr>
                <w:webHidden/>
              </w:rPr>
              <w:fldChar w:fldCharType="begin"/>
            </w:r>
            <w:r>
              <w:rPr>
                <w:webHidden/>
              </w:rPr>
              <w:instrText xml:space="preserve"> PAGEREF _Toc200612313 \h </w:instrText>
            </w:r>
            <w:r>
              <w:rPr>
                <w:webHidden/>
              </w:rPr>
            </w:r>
            <w:r>
              <w:rPr>
                <w:webHidden/>
              </w:rPr>
              <w:fldChar w:fldCharType="separate"/>
            </w:r>
            <w:r>
              <w:rPr>
                <w:webHidden/>
              </w:rPr>
              <w:t>13</w:t>
            </w:r>
            <w:r>
              <w:rPr>
                <w:webHidden/>
              </w:rPr>
              <w:fldChar w:fldCharType="end"/>
            </w:r>
          </w:hyperlink>
        </w:p>
        <w:p w14:paraId="3C87857A" w14:textId="15954AB2" w:rsidR="00B22C78" w:rsidRDefault="00B22C78">
          <w:pPr>
            <w:pStyle w:val="Inhopg1"/>
            <w:tabs>
              <w:tab w:val="left" w:pos="660"/>
            </w:tabs>
            <w:rPr>
              <w:rFonts w:asciiTheme="minorHAnsi" w:eastAsiaTheme="minorEastAsia" w:hAnsiTheme="minorHAnsi" w:cstheme="minorBidi"/>
              <w:noProof/>
              <w:kern w:val="2"/>
              <w14:ligatures w14:val="standardContextual"/>
            </w:rPr>
          </w:pPr>
          <w:hyperlink w:anchor="_Toc200612314" w:history="1">
            <w:r w:rsidRPr="00864E13">
              <w:rPr>
                <w:rStyle w:val="Hyperlink"/>
                <w:rFonts w:cstheme="minorHAnsi"/>
                <w:b/>
                <w:noProof/>
              </w:rPr>
              <w:t>5.</w:t>
            </w:r>
            <w:r>
              <w:rPr>
                <w:rFonts w:asciiTheme="minorHAnsi" w:eastAsiaTheme="minorEastAsia" w:hAnsiTheme="minorHAnsi" w:cstheme="minorBidi"/>
                <w:noProof/>
                <w:kern w:val="2"/>
                <w14:ligatures w14:val="standardContextual"/>
              </w:rPr>
              <w:tab/>
            </w:r>
            <w:r w:rsidRPr="00864E13">
              <w:rPr>
                <w:rStyle w:val="Hyperlink"/>
                <w:rFonts w:cstheme="minorHAnsi"/>
                <w:b/>
                <w:noProof/>
                <w:kern w:val="28"/>
              </w:rPr>
              <w:t>Garantie</w:t>
            </w:r>
            <w:r>
              <w:rPr>
                <w:noProof/>
                <w:webHidden/>
              </w:rPr>
              <w:tab/>
            </w:r>
            <w:r>
              <w:rPr>
                <w:noProof/>
                <w:webHidden/>
              </w:rPr>
              <w:fldChar w:fldCharType="begin"/>
            </w:r>
            <w:r>
              <w:rPr>
                <w:noProof/>
                <w:webHidden/>
              </w:rPr>
              <w:instrText xml:space="preserve"> PAGEREF _Toc200612314 \h </w:instrText>
            </w:r>
            <w:r>
              <w:rPr>
                <w:noProof/>
                <w:webHidden/>
              </w:rPr>
            </w:r>
            <w:r>
              <w:rPr>
                <w:noProof/>
                <w:webHidden/>
              </w:rPr>
              <w:fldChar w:fldCharType="separate"/>
            </w:r>
            <w:r>
              <w:rPr>
                <w:noProof/>
                <w:webHidden/>
              </w:rPr>
              <w:t>14</w:t>
            </w:r>
            <w:r>
              <w:rPr>
                <w:noProof/>
                <w:webHidden/>
              </w:rPr>
              <w:fldChar w:fldCharType="end"/>
            </w:r>
          </w:hyperlink>
        </w:p>
        <w:p w14:paraId="36187110" w14:textId="31CF415D" w:rsidR="00B22C78" w:rsidRDefault="00B22C78">
          <w:pPr>
            <w:pStyle w:val="Inhopg2"/>
            <w:rPr>
              <w:rFonts w:asciiTheme="minorHAnsi" w:eastAsiaTheme="minorEastAsia" w:hAnsiTheme="minorHAnsi" w:cstheme="minorBidi"/>
              <w:kern w:val="2"/>
              <w:sz w:val="24"/>
              <w14:ligatures w14:val="standardContextual"/>
            </w:rPr>
          </w:pPr>
          <w:hyperlink w:anchor="_Toc200612315" w:history="1">
            <w:r w:rsidRPr="00864E13">
              <w:rPr>
                <w:rStyle w:val="Hyperlink"/>
              </w:rPr>
              <w:t>5.1.</w:t>
            </w:r>
            <w:r>
              <w:rPr>
                <w:rFonts w:asciiTheme="minorHAnsi" w:eastAsiaTheme="minorEastAsia" w:hAnsiTheme="minorHAnsi" w:cstheme="minorBidi"/>
                <w:kern w:val="2"/>
                <w:sz w:val="24"/>
                <w14:ligatures w14:val="standardContextual"/>
              </w:rPr>
              <w:tab/>
            </w:r>
            <w:r w:rsidRPr="00864E13">
              <w:rPr>
                <w:rStyle w:val="Hyperlink"/>
              </w:rPr>
              <w:t>Gebreken bij geleverde Armaturen</w:t>
            </w:r>
            <w:r>
              <w:rPr>
                <w:webHidden/>
              </w:rPr>
              <w:tab/>
            </w:r>
            <w:r>
              <w:rPr>
                <w:webHidden/>
              </w:rPr>
              <w:fldChar w:fldCharType="begin"/>
            </w:r>
            <w:r>
              <w:rPr>
                <w:webHidden/>
              </w:rPr>
              <w:instrText xml:space="preserve"> PAGEREF _Toc200612315 \h </w:instrText>
            </w:r>
            <w:r>
              <w:rPr>
                <w:webHidden/>
              </w:rPr>
            </w:r>
            <w:r>
              <w:rPr>
                <w:webHidden/>
              </w:rPr>
              <w:fldChar w:fldCharType="separate"/>
            </w:r>
            <w:r>
              <w:rPr>
                <w:webHidden/>
              </w:rPr>
              <w:t>14</w:t>
            </w:r>
            <w:r>
              <w:rPr>
                <w:webHidden/>
              </w:rPr>
              <w:fldChar w:fldCharType="end"/>
            </w:r>
          </w:hyperlink>
        </w:p>
        <w:p w14:paraId="62B64130" w14:textId="06DAEE70" w:rsidR="00B22C78" w:rsidRDefault="00B22C78">
          <w:pPr>
            <w:pStyle w:val="Inhopg2"/>
            <w:rPr>
              <w:rFonts w:asciiTheme="minorHAnsi" w:eastAsiaTheme="minorEastAsia" w:hAnsiTheme="minorHAnsi" w:cstheme="minorBidi"/>
              <w:kern w:val="2"/>
              <w:sz w:val="24"/>
              <w14:ligatures w14:val="standardContextual"/>
            </w:rPr>
          </w:pPr>
          <w:hyperlink w:anchor="_Toc200612316" w:history="1">
            <w:r w:rsidRPr="00864E13">
              <w:rPr>
                <w:rStyle w:val="Hyperlink"/>
              </w:rPr>
              <w:t>5.2.</w:t>
            </w:r>
            <w:r>
              <w:rPr>
                <w:rFonts w:asciiTheme="minorHAnsi" w:eastAsiaTheme="minorEastAsia" w:hAnsiTheme="minorHAnsi" w:cstheme="minorBidi"/>
                <w:kern w:val="2"/>
                <w:sz w:val="24"/>
                <w14:ligatures w14:val="standardContextual"/>
              </w:rPr>
              <w:tab/>
            </w:r>
            <w:r w:rsidRPr="00864E13">
              <w:rPr>
                <w:rStyle w:val="Hyperlink"/>
              </w:rPr>
              <w:t>Kosten herstel of vervanging</w:t>
            </w:r>
            <w:r>
              <w:rPr>
                <w:webHidden/>
              </w:rPr>
              <w:tab/>
            </w:r>
            <w:r>
              <w:rPr>
                <w:webHidden/>
              </w:rPr>
              <w:fldChar w:fldCharType="begin"/>
            </w:r>
            <w:r>
              <w:rPr>
                <w:webHidden/>
              </w:rPr>
              <w:instrText xml:space="preserve"> PAGEREF _Toc200612316 \h </w:instrText>
            </w:r>
            <w:r>
              <w:rPr>
                <w:webHidden/>
              </w:rPr>
            </w:r>
            <w:r>
              <w:rPr>
                <w:webHidden/>
              </w:rPr>
              <w:fldChar w:fldCharType="separate"/>
            </w:r>
            <w:r>
              <w:rPr>
                <w:webHidden/>
              </w:rPr>
              <w:t>14</w:t>
            </w:r>
            <w:r>
              <w:rPr>
                <w:webHidden/>
              </w:rPr>
              <w:fldChar w:fldCharType="end"/>
            </w:r>
          </w:hyperlink>
        </w:p>
        <w:p w14:paraId="04EFA821" w14:textId="69229A11" w:rsidR="00B22C78" w:rsidRDefault="00B22C78">
          <w:pPr>
            <w:pStyle w:val="Inhopg2"/>
            <w:rPr>
              <w:rFonts w:asciiTheme="minorHAnsi" w:eastAsiaTheme="minorEastAsia" w:hAnsiTheme="minorHAnsi" w:cstheme="minorBidi"/>
              <w:kern w:val="2"/>
              <w:sz w:val="24"/>
              <w14:ligatures w14:val="standardContextual"/>
            </w:rPr>
          </w:pPr>
          <w:hyperlink w:anchor="_Toc200612317" w:history="1">
            <w:r w:rsidRPr="00864E13">
              <w:rPr>
                <w:rStyle w:val="Hyperlink"/>
              </w:rPr>
              <w:t>5.3.</w:t>
            </w:r>
            <w:r>
              <w:rPr>
                <w:rFonts w:asciiTheme="minorHAnsi" w:eastAsiaTheme="minorEastAsia" w:hAnsiTheme="minorHAnsi" w:cstheme="minorBidi"/>
                <w:kern w:val="2"/>
                <w:sz w:val="24"/>
                <w14:ligatures w14:val="standardContextual"/>
              </w:rPr>
              <w:tab/>
            </w:r>
            <w:r w:rsidRPr="00864E13">
              <w:rPr>
                <w:rStyle w:val="Hyperlink"/>
              </w:rPr>
              <w:t>Garantievoorwaarden</w:t>
            </w:r>
            <w:r>
              <w:rPr>
                <w:webHidden/>
              </w:rPr>
              <w:tab/>
            </w:r>
            <w:r>
              <w:rPr>
                <w:webHidden/>
              </w:rPr>
              <w:fldChar w:fldCharType="begin"/>
            </w:r>
            <w:r>
              <w:rPr>
                <w:webHidden/>
              </w:rPr>
              <w:instrText xml:space="preserve"> PAGEREF _Toc200612317 \h </w:instrText>
            </w:r>
            <w:r>
              <w:rPr>
                <w:webHidden/>
              </w:rPr>
            </w:r>
            <w:r>
              <w:rPr>
                <w:webHidden/>
              </w:rPr>
              <w:fldChar w:fldCharType="separate"/>
            </w:r>
            <w:r>
              <w:rPr>
                <w:webHidden/>
              </w:rPr>
              <w:t>15</w:t>
            </w:r>
            <w:r>
              <w:rPr>
                <w:webHidden/>
              </w:rPr>
              <w:fldChar w:fldCharType="end"/>
            </w:r>
          </w:hyperlink>
        </w:p>
        <w:p w14:paraId="7911BDB8" w14:textId="3BBF6869" w:rsidR="00B22C78" w:rsidRDefault="00B22C78">
          <w:pPr>
            <w:pStyle w:val="Inhopg2"/>
            <w:rPr>
              <w:rFonts w:asciiTheme="minorHAnsi" w:eastAsiaTheme="minorEastAsia" w:hAnsiTheme="minorHAnsi" w:cstheme="minorBidi"/>
              <w:kern w:val="2"/>
              <w:sz w:val="24"/>
              <w14:ligatures w14:val="standardContextual"/>
            </w:rPr>
          </w:pPr>
          <w:hyperlink w:anchor="_Toc200612318" w:history="1">
            <w:r w:rsidRPr="00864E13">
              <w:rPr>
                <w:rStyle w:val="Hyperlink"/>
              </w:rPr>
              <w:t>5.4.</w:t>
            </w:r>
            <w:r>
              <w:rPr>
                <w:rFonts w:asciiTheme="minorHAnsi" w:eastAsiaTheme="minorEastAsia" w:hAnsiTheme="minorHAnsi" w:cstheme="minorBidi"/>
                <w:kern w:val="2"/>
                <w:sz w:val="24"/>
                <w14:ligatures w14:val="standardContextual"/>
              </w:rPr>
              <w:tab/>
            </w:r>
            <w:r w:rsidRPr="00864E13">
              <w:rPr>
                <w:rStyle w:val="Hyperlink"/>
              </w:rPr>
              <w:t>Kwaliteitscontrole</w:t>
            </w:r>
            <w:r>
              <w:rPr>
                <w:webHidden/>
              </w:rPr>
              <w:tab/>
            </w:r>
            <w:r>
              <w:rPr>
                <w:webHidden/>
              </w:rPr>
              <w:fldChar w:fldCharType="begin"/>
            </w:r>
            <w:r>
              <w:rPr>
                <w:webHidden/>
              </w:rPr>
              <w:instrText xml:space="preserve"> PAGEREF _Toc200612318 \h </w:instrText>
            </w:r>
            <w:r>
              <w:rPr>
                <w:webHidden/>
              </w:rPr>
            </w:r>
            <w:r>
              <w:rPr>
                <w:webHidden/>
              </w:rPr>
              <w:fldChar w:fldCharType="separate"/>
            </w:r>
            <w:r>
              <w:rPr>
                <w:webHidden/>
              </w:rPr>
              <w:t>16</w:t>
            </w:r>
            <w:r>
              <w:rPr>
                <w:webHidden/>
              </w:rPr>
              <w:fldChar w:fldCharType="end"/>
            </w:r>
          </w:hyperlink>
        </w:p>
        <w:p w14:paraId="38A843D7" w14:textId="05054FBD" w:rsidR="00B22C78" w:rsidRDefault="00B22C78">
          <w:pPr>
            <w:pStyle w:val="Inhopg2"/>
            <w:rPr>
              <w:rFonts w:asciiTheme="minorHAnsi" w:eastAsiaTheme="minorEastAsia" w:hAnsiTheme="minorHAnsi" w:cstheme="minorBidi"/>
              <w:kern w:val="2"/>
              <w:sz w:val="24"/>
              <w14:ligatures w14:val="standardContextual"/>
            </w:rPr>
          </w:pPr>
          <w:hyperlink w:anchor="_Toc200612319" w:history="1">
            <w:r w:rsidRPr="00864E13">
              <w:rPr>
                <w:rStyle w:val="Hyperlink"/>
              </w:rPr>
              <w:t>5.5.</w:t>
            </w:r>
            <w:r>
              <w:rPr>
                <w:rFonts w:asciiTheme="minorHAnsi" w:eastAsiaTheme="minorEastAsia" w:hAnsiTheme="minorHAnsi" w:cstheme="minorBidi"/>
                <w:kern w:val="2"/>
                <w:sz w:val="24"/>
                <w14:ligatures w14:val="standardContextual"/>
              </w:rPr>
              <w:tab/>
            </w:r>
            <w:r w:rsidRPr="00864E13">
              <w:rPr>
                <w:rStyle w:val="Hyperlink"/>
              </w:rPr>
              <w:t>Steekproef</w:t>
            </w:r>
            <w:r>
              <w:rPr>
                <w:webHidden/>
              </w:rPr>
              <w:tab/>
            </w:r>
            <w:r>
              <w:rPr>
                <w:webHidden/>
              </w:rPr>
              <w:fldChar w:fldCharType="begin"/>
            </w:r>
            <w:r>
              <w:rPr>
                <w:webHidden/>
              </w:rPr>
              <w:instrText xml:space="preserve"> PAGEREF _Toc200612319 \h </w:instrText>
            </w:r>
            <w:r>
              <w:rPr>
                <w:webHidden/>
              </w:rPr>
            </w:r>
            <w:r>
              <w:rPr>
                <w:webHidden/>
              </w:rPr>
              <w:fldChar w:fldCharType="separate"/>
            </w:r>
            <w:r>
              <w:rPr>
                <w:webHidden/>
              </w:rPr>
              <w:t>16</w:t>
            </w:r>
            <w:r>
              <w:rPr>
                <w:webHidden/>
              </w:rPr>
              <w:fldChar w:fldCharType="end"/>
            </w:r>
          </w:hyperlink>
        </w:p>
        <w:p w14:paraId="2A3F5CA8" w14:textId="5D1C083B" w:rsidR="00B22C78" w:rsidRDefault="00B22C78">
          <w:pPr>
            <w:pStyle w:val="Inhopg2"/>
            <w:rPr>
              <w:rFonts w:asciiTheme="minorHAnsi" w:eastAsiaTheme="minorEastAsia" w:hAnsiTheme="minorHAnsi" w:cstheme="minorBidi"/>
              <w:kern w:val="2"/>
              <w:sz w:val="24"/>
              <w14:ligatures w14:val="standardContextual"/>
            </w:rPr>
          </w:pPr>
          <w:hyperlink w:anchor="_Toc200612320" w:history="1">
            <w:r w:rsidRPr="00864E13">
              <w:rPr>
                <w:rStyle w:val="Hyperlink"/>
              </w:rPr>
              <w:t>5.6.</w:t>
            </w:r>
            <w:r>
              <w:rPr>
                <w:rFonts w:asciiTheme="minorHAnsi" w:eastAsiaTheme="minorEastAsia" w:hAnsiTheme="minorHAnsi" w:cstheme="minorBidi"/>
                <w:kern w:val="2"/>
                <w:sz w:val="24"/>
                <w14:ligatures w14:val="standardContextual"/>
              </w:rPr>
              <w:tab/>
            </w:r>
            <w:r w:rsidRPr="00864E13">
              <w:rPr>
                <w:rStyle w:val="Hyperlink"/>
              </w:rPr>
              <w:t>Nameting</w:t>
            </w:r>
            <w:r>
              <w:rPr>
                <w:webHidden/>
              </w:rPr>
              <w:tab/>
            </w:r>
            <w:r>
              <w:rPr>
                <w:webHidden/>
              </w:rPr>
              <w:fldChar w:fldCharType="begin"/>
            </w:r>
            <w:r>
              <w:rPr>
                <w:webHidden/>
              </w:rPr>
              <w:instrText xml:space="preserve"> PAGEREF _Toc200612320 \h </w:instrText>
            </w:r>
            <w:r>
              <w:rPr>
                <w:webHidden/>
              </w:rPr>
            </w:r>
            <w:r>
              <w:rPr>
                <w:webHidden/>
              </w:rPr>
              <w:fldChar w:fldCharType="separate"/>
            </w:r>
            <w:r>
              <w:rPr>
                <w:webHidden/>
              </w:rPr>
              <w:t>17</w:t>
            </w:r>
            <w:r>
              <w:rPr>
                <w:webHidden/>
              </w:rPr>
              <w:fldChar w:fldCharType="end"/>
            </w:r>
          </w:hyperlink>
        </w:p>
        <w:p w14:paraId="5BD272CB" w14:textId="712E4CD2" w:rsidR="00B22C78" w:rsidRDefault="00B22C78">
          <w:pPr>
            <w:pStyle w:val="Inhopg1"/>
            <w:tabs>
              <w:tab w:val="left" w:pos="660"/>
            </w:tabs>
            <w:rPr>
              <w:rFonts w:asciiTheme="minorHAnsi" w:eastAsiaTheme="minorEastAsia" w:hAnsiTheme="minorHAnsi" w:cstheme="minorBidi"/>
              <w:noProof/>
              <w:kern w:val="2"/>
              <w14:ligatures w14:val="standardContextual"/>
            </w:rPr>
          </w:pPr>
          <w:hyperlink w:anchor="_Toc200612321" w:history="1">
            <w:r w:rsidRPr="00864E13">
              <w:rPr>
                <w:rStyle w:val="Hyperlink"/>
                <w:rFonts w:cstheme="minorHAnsi"/>
                <w:b/>
                <w:noProof/>
                <w:kern w:val="28"/>
              </w:rPr>
              <w:t>6.</w:t>
            </w:r>
            <w:r>
              <w:rPr>
                <w:rFonts w:asciiTheme="minorHAnsi" w:eastAsiaTheme="minorEastAsia" w:hAnsiTheme="minorHAnsi" w:cstheme="minorBidi"/>
                <w:noProof/>
                <w:kern w:val="2"/>
                <w14:ligatures w14:val="standardContextual"/>
              </w:rPr>
              <w:tab/>
            </w:r>
            <w:r w:rsidRPr="00864E13">
              <w:rPr>
                <w:rStyle w:val="Hyperlink"/>
                <w:rFonts w:cstheme="minorHAnsi"/>
                <w:b/>
                <w:noProof/>
                <w:kern w:val="28"/>
              </w:rPr>
              <w:t>Algemeen</w:t>
            </w:r>
            <w:r>
              <w:rPr>
                <w:noProof/>
                <w:webHidden/>
              </w:rPr>
              <w:tab/>
            </w:r>
            <w:r>
              <w:rPr>
                <w:noProof/>
                <w:webHidden/>
              </w:rPr>
              <w:fldChar w:fldCharType="begin"/>
            </w:r>
            <w:r>
              <w:rPr>
                <w:noProof/>
                <w:webHidden/>
              </w:rPr>
              <w:instrText xml:space="preserve"> PAGEREF _Toc200612321 \h </w:instrText>
            </w:r>
            <w:r>
              <w:rPr>
                <w:noProof/>
                <w:webHidden/>
              </w:rPr>
            </w:r>
            <w:r>
              <w:rPr>
                <w:noProof/>
                <w:webHidden/>
              </w:rPr>
              <w:fldChar w:fldCharType="separate"/>
            </w:r>
            <w:r>
              <w:rPr>
                <w:noProof/>
                <w:webHidden/>
              </w:rPr>
              <w:t>18</w:t>
            </w:r>
            <w:r>
              <w:rPr>
                <w:noProof/>
                <w:webHidden/>
              </w:rPr>
              <w:fldChar w:fldCharType="end"/>
            </w:r>
          </w:hyperlink>
        </w:p>
        <w:p w14:paraId="338AC6D0" w14:textId="518D4E8A" w:rsidR="00B22C78" w:rsidRDefault="00B22C78">
          <w:pPr>
            <w:pStyle w:val="Inhopg1"/>
            <w:tabs>
              <w:tab w:val="left" w:pos="660"/>
            </w:tabs>
            <w:rPr>
              <w:rFonts w:asciiTheme="minorHAnsi" w:eastAsiaTheme="minorEastAsia" w:hAnsiTheme="minorHAnsi" w:cstheme="minorBidi"/>
              <w:noProof/>
              <w:kern w:val="2"/>
              <w14:ligatures w14:val="standardContextual"/>
            </w:rPr>
          </w:pPr>
          <w:hyperlink w:anchor="_Toc200612322" w:history="1">
            <w:r w:rsidRPr="00864E13">
              <w:rPr>
                <w:rStyle w:val="Hyperlink"/>
                <w:rFonts w:cstheme="minorHAnsi"/>
                <w:b/>
                <w:noProof/>
                <w:kern w:val="28"/>
              </w:rPr>
              <w:t>7.</w:t>
            </w:r>
            <w:r>
              <w:rPr>
                <w:rFonts w:asciiTheme="minorHAnsi" w:eastAsiaTheme="minorEastAsia" w:hAnsiTheme="minorHAnsi" w:cstheme="minorBidi"/>
                <w:noProof/>
                <w:kern w:val="2"/>
                <w14:ligatures w14:val="standardContextual"/>
              </w:rPr>
              <w:tab/>
            </w:r>
            <w:r w:rsidRPr="00864E13">
              <w:rPr>
                <w:rStyle w:val="Hyperlink"/>
                <w:rFonts w:cstheme="minorHAnsi"/>
                <w:b/>
                <w:noProof/>
                <w:kern w:val="28"/>
              </w:rPr>
              <w:t>Technisch</w:t>
            </w:r>
            <w:r>
              <w:rPr>
                <w:noProof/>
                <w:webHidden/>
              </w:rPr>
              <w:tab/>
            </w:r>
            <w:r>
              <w:rPr>
                <w:noProof/>
                <w:webHidden/>
              </w:rPr>
              <w:fldChar w:fldCharType="begin"/>
            </w:r>
            <w:r>
              <w:rPr>
                <w:noProof/>
                <w:webHidden/>
              </w:rPr>
              <w:instrText xml:space="preserve"> PAGEREF _Toc200612322 \h </w:instrText>
            </w:r>
            <w:r>
              <w:rPr>
                <w:noProof/>
                <w:webHidden/>
              </w:rPr>
            </w:r>
            <w:r>
              <w:rPr>
                <w:noProof/>
                <w:webHidden/>
              </w:rPr>
              <w:fldChar w:fldCharType="separate"/>
            </w:r>
            <w:r>
              <w:rPr>
                <w:noProof/>
                <w:webHidden/>
              </w:rPr>
              <w:t>19</w:t>
            </w:r>
            <w:r>
              <w:rPr>
                <w:noProof/>
                <w:webHidden/>
              </w:rPr>
              <w:fldChar w:fldCharType="end"/>
            </w:r>
          </w:hyperlink>
        </w:p>
        <w:p w14:paraId="6DF9F712" w14:textId="7E9EB7DB" w:rsidR="00B22C78" w:rsidRDefault="00B22C78">
          <w:pPr>
            <w:pStyle w:val="Inhopg1"/>
            <w:tabs>
              <w:tab w:val="left" w:pos="660"/>
            </w:tabs>
            <w:rPr>
              <w:rFonts w:asciiTheme="minorHAnsi" w:eastAsiaTheme="minorEastAsia" w:hAnsiTheme="minorHAnsi" w:cstheme="minorBidi"/>
              <w:noProof/>
              <w:kern w:val="2"/>
              <w14:ligatures w14:val="standardContextual"/>
            </w:rPr>
          </w:pPr>
          <w:hyperlink w:anchor="_Toc200612323" w:history="1">
            <w:r w:rsidRPr="00864E13">
              <w:rPr>
                <w:rStyle w:val="Hyperlink"/>
                <w:rFonts w:cstheme="minorHAnsi"/>
                <w:b/>
                <w:noProof/>
                <w:kern w:val="28"/>
              </w:rPr>
              <w:t>8.</w:t>
            </w:r>
            <w:r>
              <w:rPr>
                <w:rFonts w:asciiTheme="minorHAnsi" w:eastAsiaTheme="minorEastAsia" w:hAnsiTheme="minorHAnsi" w:cstheme="minorBidi"/>
                <w:noProof/>
                <w:kern w:val="2"/>
                <w14:ligatures w14:val="standardContextual"/>
              </w:rPr>
              <w:tab/>
            </w:r>
            <w:r w:rsidRPr="00864E13">
              <w:rPr>
                <w:rStyle w:val="Hyperlink"/>
                <w:rFonts w:cstheme="minorHAnsi"/>
                <w:b/>
                <w:noProof/>
                <w:kern w:val="28"/>
              </w:rPr>
              <w:t>Algemeen Tijdschema</w:t>
            </w:r>
            <w:r>
              <w:rPr>
                <w:noProof/>
                <w:webHidden/>
              </w:rPr>
              <w:tab/>
            </w:r>
            <w:r>
              <w:rPr>
                <w:noProof/>
                <w:webHidden/>
              </w:rPr>
              <w:fldChar w:fldCharType="begin"/>
            </w:r>
            <w:r>
              <w:rPr>
                <w:noProof/>
                <w:webHidden/>
              </w:rPr>
              <w:instrText xml:space="preserve"> PAGEREF _Toc200612323 \h </w:instrText>
            </w:r>
            <w:r>
              <w:rPr>
                <w:noProof/>
                <w:webHidden/>
              </w:rPr>
            </w:r>
            <w:r>
              <w:rPr>
                <w:noProof/>
                <w:webHidden/>
              </w:rPr>
              <w:fldChar w:fldCharType="separate"/>
            </w:r>
            <w:r>
              <w:rPr>
                <w:noProof/>
                <w:webHidden/>
              </w:rPr>
              <w:t>21</w:t>
            </w:r>
            <w:r>
              <w:rPr>
                <w:noProof/>
                <w:webHidden/>
              </w:rPr>
              <w:fldChar w:fldCharType="end"/>
            </w:r>
          </w:hyperlink>
        </w:p>
        <w:p w14:paraId="298861C1" w14:textId="6873C7D3" w:rsidR="00B22C78" w:rsidRDefault="00B22C78">
          <w:pPr>
            <w:pStyle w:val="Inhopg1"/>
            <w:tabs>
              <w:tab w:val="left" w:pos="660"/>
            </w:tabs>
            <w:rPr>
              <w:rFonts w:asciiTheme="minorHAnsi" w:eastAsiaTheme="minorEastAsia" w:hAnsiTheme="minorHAnsi" w:cstheme="minorBidi"/>
              <w:noProof/>
              <w:kern w:val="2"/>
              <w14:ligatures w14:val="standardContextual"/>
            </w:rPr>
          </w:pPr>
          <w:hyperlink w:anchor="_Toc200612324" w:history="1">
            <w:r w:rsidRPr="00864E13">
              <w:rPr>
                <w:rStyle w:val="Hyperlink"/>
                <w:rFonts w:cstheme="minorHAnsi"/>
                <w:b/>
                <w:noProof/>
                <w:kern w:val="28"/>
              </w:rPr>
              <w:t>9.</w:t>
            </w:r>
            <w:r>
              <w:rPr>
                <w:rFonts w:asciiTheme="minorHAnsi" w:eastAsiaTheme="minorEastAsia" w:hAnsiTheme="minorHAnsi" w:cstheme="minorBidi"/>
                <w:noProof/>
                <w:kern w:val="2"/>
                <w14:ligatures w14:val="standardContextual"/>
              </w:rPr>
              <w:tab/>
            </w:r>
            <w:r w:rsidRPr="00864E13">
              <w:rPr>
                <w:rStyle w:val="Hyperlink"/>
                <w:rFonts w:cstheme="minorHAnsi"/>
                <w:b/>
                <w:noProof/>
                <w:kern w:val="28"/>
              </w:rPr>
              <w:t>Keuring Bouwstoffen</w:t>
            </w:r>
            <w:r>
              <w:rPr>
                <w:noProof/>
                <w:webHidden/>
              </w:rPr>
              <w:tab/>
            </w:r>
            <w:r>
              <w:rPr>
                <w:noProof/>
                <w:webHidden/>
              </w:rPr>
              <w:fldChar w:fldCharType="begin"/>
            </w:r>
            <w:r>
              <w:rPr>
                <w:noProof/>
                <w:webHidden/>
              </w:rPr>
              <w:instrText xml:space="preserve"> PAGEREF _Toc200612324 \h </w:instrText>
            </w:r>
            <w:r>
              <w:rPr>
                <w:noProof/>
                <w:webHidden/>
              </w:rPr>
            </w:r>
            <w:r>
              <w:rPr>
                <w:noProof/>
                <w:webHidden/>
              </w:rPr>
              <w:fldChar w:fldCharType="separate"/>
            </w:r>
            <w:r>
              <w:rPr>
                <w:noProof/>
                <w:webHidden/>
              </w:rPr>
              <w:t>21</w:t>
            </w:r>
            <w:r>
              <w:rPr>
                <w:noProof/>
                <w:webHidden/>
              </w:rPr>
              <w:fldChar w:fldCharType="end"/>
            </w:r>
          </w:hyperlink>
        </w:p>
        <w:p w14:paraId="0B9A9B81" w14:textId="701AF876" w:rsidR="0034521E" w:rsidRDefault="0034521E">
          <w:r>
            <w:rPr>
              <w:b/>
              <w:bCs/>
            </w:rPr>
            <w:fldChar w:fldCharType="end"/>
          </w:r>
        </w:p>
      </w:sdtContent>
    </w:sdt>
    <w:p w14:paraId="1338CDF6" w14:textId="77777777" w:rsidR="0066155E" w:rsidRPr="00002478" w:rsidRDefault="0066155E" w:rsidP="00E25CBF">
      <w:pPr>
        <w:pStyle w:val="Standaardtekstparagraafl"/>
        <w:rPr>
          <w:rFonts w:asciiTheme="minorHAnsi" w:hAnsiTheme="minorHAnsi" w:cstheme="minorHAnsi"/>
          <w:sz w:val="18"/>
          <w:szCs w:val="18"/>
        </w:rPr>
      </w:pPr>
    </w:p>
    <w:p w14:paraId="1C5778E2" w14:textId="3ED51B5B" w:rsidR="006D183D" w:rsidRPr="00A567EB" w:rsidRDefault="006D183D">
      <w:pPr>
        <w:rPr>
          <w:rFonts w:asciiTheme="minorHAnsi" w:hAnsiTheme="minorHAnsi" w:cstheme="minorHAnsi"/>
          <w:bCs/>
          <w:kern w:val="32"/>
        </w:rPr>
      </w:pPr>
      <w:bookmarkStart w:id="0" w:name="_Toc535933138"/>
      <w:r w:rsidRPr="00A567EB">
        <w:rPr>
          <w:rFonts w:asciiTheme="minorHAnsi" w:hAnsiTheme="minorHAnsi" w:cstheme="minorHAnsi"/>
        </w:rPr>
        <w:br w:type="page"/>
      </w:r>
    </w:p>
    <w:p w14:paraId="41CF3E28" w14:textId="11FCC91D" w:rsidR="00ED39E2" w:rsidRDefault="001D4C67" w:rsidP="009F0C5F">
      <w:pPr>
        <w:pStyle w:val="Kop1"/>
        <w:numPr>
          <w:ilvl w:val="0"/>
          <w:numId w:val="3"/>
        </w:numPr>
        <w:tabs>
          <w:tab w:val="num" w:pos="737"/>
          <w:tab w:val="left" w:pos="2835"/>
        </w:tabs>
        <w:spacing w:before="480" w:after="240"/>
        <w:rPr>
          <w:rFonts w:asciiTheme="minorHAnsi" w:hAnsiTheme="minorHAnsi" w:cstheme="minorHAnsi"/>
          <w:b/>
          <w:bCs w:val="0"/>
          <w:kern w:val="28"/>
          <w:sz w:val="36"/>
          <w:szCs w:val="20"/>
        </w:rPr>
      </w:pPr>
      <w:bookmarkStart w:id="1" w:name="_Toc200014122"/>
      <w:bookmarkStart w:id="2" w:name="_Toc200612300"/>
      <w:bookmarkEnd w:id="0"/>
      <w:r>
        <w:rPr>
          <w:rFonts w:asciiTheme="minorHAnsi" w:hAnsiTheme="minorHAnsi" w:cstheme="minorHAnsi"/>
          <w:b/>
          <w:bCs w:val="0"/>
          <w:kern w:val="28"/>
          <w:sz w:val="36"/>
          <w:szCs w:val="20"/>
        </w:rPr>
        <w:lastRenderedPageBreak/>
        <w:t>Algemeen</w:t>
      </w:r>
      <w:bookmarkEnd w:id="1"/>
      <w:bookmarkEnd w:id="2"/>
    </w:p>
    <w:p w14:paraId="7465875C" w14:textId="67DC1CDD" w:rsidR="001D4C67" w:rsidRPr="00AD7499" w:rsidRDefault="001D4C67" w:rsidP="00AD7499">
      <w:pPr>
        <w:spacing w:line="260" w:lineRule="atLeast"/>
        <w:rPr>
          <w:rFonts w:asciiTheme="minorHAnsi" w:hAnsiTheme="minorHAnsi" w:cstheme="minorHAnsi"/>
          <w:i/>
          <w:iCs/>
          <w:sz w:val="18"/>
          <w:szCs w:val="18"/>
          <w:u w:val="single"/>
        </w:rPr>
      </w:pPr>
      <w:r w:rsidRPr="00AD7499">
        <w:rPr>
          <w:rFonts w:asciiTheme="minorHAnsi" w:hAnsiTheme="minorHAnsi" w:cstheme="minorHAnsi"/>
          <w:i/>
          <w:iCs/>
          <w:sz w:val="18"/>
          <w:szCs w:val="18"/>
          <w:u w:val="single"/>
        </w:rPr>
        <w:t>Levering Armaturen</w:t>
      </w:r>
    </w:p>
    <w:p w14:paraId="7606CE67" w14:textId="5CFA5AB2" w:rsidR="001D4C67" w:rsidRDefault="001D4C67" w:rsidP="00AD7499">
      <w:pPr>
        <w:spacing w:line="260" w:lineRule="atLeast"/>
        <w:rPr>
          <w:rFonts w:asciiTheme="minorHAnsi" w:hAnsiTheme="minorHAnsi" w:cstheme="minorHAnsi"/>
          <w:sz w:val="18"/>
          <w:szCs w:val="18"/>
        </w:rPr>
      </w:pPr>
      <w:r w:rsidRPr="00AD7499">
        <w:rPr>
          <w:rFonts w:asciiTheme="minorHAnsi" w:hAnsiTheme="minorHAnsi" w:cstheme="minorHAnsi"/>
          <w:sz w:val="18"/>
          <w:szCs w:val="18"/>
        </w:rPr>
        <w:t>De te leveren armaturen zullen door een nog te contracteren aannemer</w:t>
      </w:r>
      <w:r w:rsidRPr="00AD7499" w:rsidDel="00D931B0">
        <w:rPr>
          <w:rFonts w:asciiTheme="minorHAnsi" w:hAnsiTheme="minorHAnsi" w:cstheme="minorHAnsi"/>
          <w:sz w:val="18"/>
          <w:szCs w:val="18"/>
        </w:rPr>
        <w:t xml:space="preserve"> </w:t>
      </w:r>
      <w:r w:rsidRPr="00AD7499">
        <w:rPr>
          <w:rFonts w:asciiTheme="minorHAnsi" w:hAnsiTheme="minorHAnsi" w:cstheme="minorHAnsi"/>
          <w:sz w:val="18"/>
          <w:szCs w:val="18"/>
        </w:rPr>
        <w:t xml:space="preserve">worden geïnstalleerd. De installatie van de armaturen valt buiten de scope van deze opdracht. Opdrachtnemer dient de armaturen te leveren op een opslaglocatie (binnen Nederland met uitzondering van de Waddeneilanden) van de te contracteren aannemer die de armaturen namens Opdrachtgever in ontvangst neemt. </w:t>
      </w:r>
    </w:p>
    <w:p w14:paraId="5270B261" w14:textId="77777777" w:rsidR="00525892" w:rsidRPr="00AD7499" w:rsidRDefault="00525892" w:rsidP="00AD7499">
      <w:pPr>
        <w:spacing w:line="260" w:lineRule="atLeast"/>
        <w:rPr>
          <w:rFonts w:asciiTheme="minorHAnsi" w:hAnsiTheme="minorHAnsi" w:cstheme="minorHAnsi"/>
          <w:sz w:val="18"/>
          <w:szCs w:val="18"/>
        </w:rPr>
      </w:pPr>
    </w:p>
    <w:p w14:paraId="7E293A87" w14:textId="1F7C1D6E" w:rsidR="001D4C67" w:rsidRPr="00AD7499" w:rsidRDefault="001D4C67" w:rsidP="00AD7499">
      <w:pPr>
        <w:spacing w:line="260" w:lineRule="atLeast"/>
        <w:rPr>
          <w:rFonts w:asciiTheme="minorHAnsi" w:hAnsiTheme="minorHAnsi" w:cstheme="minorHAnsi"/>
          <w:sz w:val="18"/>
          <w:szCs w:val="18"/>
        </w:rPr>
      </w:pPr>
      <w:r w:rsidRPr="00AD7499">
        <w:rPr>
          <w:rFonts w:asciiTheme="minorHAnsi" w:hAnsiTheme="minorHAnsi" w:cstheme="minorHAnsi"/>
          <w:sz w:val="18"/>
          <w:szCs w:val="18"/>
        </w:rPr>
        <w:t xml:space="preserve">Het proces van levering zal de Opdrachtnemer samen met de nog te selecteren aannemer organiseren, waarbij de coördinatieverplichting bij de aannemer ligt. Gezamenlijk zal een tijdschema conform </w:t>
      </w:r>
      <w:r w:rsidR="00C067D9">
        <w:rPr>
          <w:rFonts w:asciiTheme="minorHAnsi" w:hAnsiTheme="minorHAnsi" w:cstheme="minorHAnsi"/>
          <w:sz w:val="18"/>
          <w:szCs w:val="18"/>
        </w:rPr>
        <w:t>hoofdstuk</w:t>
      </w:r>
      <w:r w:rsidRPr="00AD7499">
        <w:rPr>
          <w:rFonts w:asciiTheme="minorHAnsi" w:hAnsiTheme="minorHAnsi" w:cstheme="minorHAnsi"/>
          <w:sz w:val="18"/>
          <w:szCs w:val="18"/>
        </w:rPr>
        <w:t xml:space="preserve"> </w:t>
      </w:r>
      <w:r w:rsidR="00EB00B8">
        <w:rPr>
          <w:rFonts w:asciiTheme="minorHAnsi" w:hAnsiTheme="minorHAnsi" w:cstheme="minorHAnsi"/>
          <w:sz w:val="18"/>
          <w:szCs w:val="18"/>
        </w:rPr>
        <w:fldChar w:fldCharType="begin"/>
      </w:r>
      <w:r w:rsidR="00EB00B8">
        <w:rPr>
          <w:rFonts w:asciiTheme="minorHAnsi" w:hAnsiTheme="minorHAnsi" w:cstheme="minorHAnsi"/>
          <w:sz w:val="18"/>
          <w:szCs w:val="18"/>
        </w:rPr>
        <w:instrText xml:space="preserve"> REF _Ref200552414 \w \h </w:instrText>
      </w:r>
      <w:r w:rsidR="00EB00B8">
        <w:rPr>
          <w:rFonts w:asciiTheme="minorHAnsi" w:hAnsiTheme="minorHAnsi" w:cstheme="minorHAnsi"/>
          <w:sz w:val="18"/>
          <w:szCs w:val="18"/>
        </w:rPr>
      </w:r>
      <w:r w:rsidR="00EB00B8">
        <w:rPr>
          <w:rFonts w:asciiTheme="minorHAnsi" w:hAnsiTheme="minorHAnsi" w:cstheme="minorHAnsi"/>
          <w:sz w:val="18"/>
          <w:szCs w:val="18"/>
        </w:rPr>
        <w:fldChar w:fldCharType="separate"/>
      </w:r>
      <w:r w:rsidR="00EB00B8">
        <w:rPr>
          <w:rFonts w:asciiTheme="minorHAnsi" w:hAnsiTheme="minorHAnsi" w:cstheme="minorHAnsi"/>
          <w:sz w:val="18"/>
          <w:szCs w:val="18"/>
        </w:rPr>
        <w:t>8</w:t>
      </w:r>
      <w:r w:rsidR="00EB00B8">
        <w:rPr>
          <w:rFonts w:asciiTheme="minorHAnsi" w:hAnsiTheme="minorHAnsi" w:cstheme="minorHAnsi"/>
          <w:sz w:val="18"/>
          <w:szCs w:val="18"/>
        </w:rPr>
        <w:fldChar w:fldCharType="end"/>
      </w:r>
      <w:r w:rsidR="00A553E0">
        <w:rPr>
          <w:rFonts w:asciiTheme="minorHAnsi" w:hAnsiTheme="minorHAnsi" w:cstheme="minorHAnsi"/>
          <w:sz w:val="18"/>
          <w:szCs w:val="18"/>
        </w:rPr>
        <w:t xml:space="preserve"> </w:t>
      </w:r>
      <w:r w:rsidR="00D00CC8">
        <w:rPr>
          <w:rFonts w:asciiTheme="minorHAnsi" w:hAnsiTheme="minorHAnsi" w:cstheme="minorHAnsi"/>
          <w:sz w:val="18"/>
          <w:szCs w:val="18"/>
        </w:rPr>
        <w:t xml:space="preserve">van dit </w:t>
      </w:r>
      <w:proofErr w:type="spellStart"/>
      <w:r w:rsidR="00D00CC8">
        <w:rPr>
          <w:rFonts w:asciiTheme="minorHAnsi" w:hAnsiTheme="minorHAnsi" w:cstheme="minorHAnsi"/>
          <w:sz w:val="18"/>
          <w:szCs w:val="18"/>
        </w:rPr>
        <w:t>PvE</w:t>
      </w:r>
      <w:proofErr w:type="spellEnd"/>
      <w:r w:rsidR="00D00CC8">
        <w:rPr>
          <w:rFonts w:asciiTheme="minorHAnsi" w:hAnsiTheme="minorHAnsi" w:cstheme="minorHAnsi"/>
          <w:sz w:val="18"/>
          <w:szCs w:val="18"/>
        </w:rPr>
        <w:t xml:space="preserve"> </w:t>
      </w:r>
      <w:r w:rsidRPr="00AD7499">
        <w:rPr>
          <w:rFonts w:asciiTheme="minorHAnsi" w:hAnsiTheme="minorHAnsi" w:cstheme="minorHAnsi"/>
          <w:sz w:val="18"/>
          <w:szCs w:val="18"/>
        </w:rPr>
        <w:t xml:space="preserve">opgesteld moeten worden en ter goedkeuring aan de directie </w:t>
      </w:r>
      <w:r w:rsidR="00525892">
        <w:rPr>
          <w:rFonts w:asciiTheme="minorHAnsi" w:hAnsiTheme="minorHAnsi" w:cstheme="minorHAnsi"/>
          <w:sz w:val="18"/>
          <w:szCs w:val="18"/>
        </w:rPr>
        <w:t xml:space="preserve">(de gemeente </w:t>
      </w:r>
      <w:proofErr w:type="spellStart"/>
      <w:r w:rsidR="00525892">
        <w:rPr>
          <w:rFonts w:asciiTheme="minorHAnsi" w:hAnsiTheme="minorHAnsi" w:cstheme="minorHAnsi"/>
          <w:sz w:val="18"/>
          <w:szCs w:val="18"/>
        </w:rPr>
        <w:t>cq</w:t>
      </w:r>
      <w:proofErr w:type="spellEnd"/>
      <w:r w:rsidR="00525892">
        <w:rPr>
          <w:rFonts w:asciiTheme="minorHAnsi" w:hAnsiTheme="minorHAnsi" w:cstheme="minorHAnsi"/>
          <w:sz w:val="18"/>
          <w:szCs w:val="18"/>
        </w:rPr>
        <w:t xml:space="preserve"> Opdrachtgever) </w:t>
      </w:r>
      <w:r w:rsidRPr="00AD7499">
        <w:rPr>
          <w:rFonts w:asciiTheme="minorHAnsi" w:hAnsiTheme="minorHAnsi" w:cstheme="minorHAnsi"/>
          <w:sz w:val="18"/>
          <w:szCs w:val="18"/>
        </w:rPr>
        <w:t>worden aangeboden.</w:t>
      </w:r>
    </w:p>
    <w:p w14:paraId="0EB749A7" w14:textId="58C5A391" w:rsidR="001D4C67" w:rsidRPr="00AD7499" w:rsidRDefault="001D4C67" w:rsidP="00AD7499">
      <w:pPr>
        <w:spacing w:line="260" w:lineRule="atLeast"/>
        <w:rPr>
          <w:rFonts w:asciiTheme="minorHAnsi" w:hAnsiTheme="minorHAnsi" w:cstheme="minorHAnsi"/>
          <w:sz w:val="18"/>
          <w:szCs w:val="18"/>
        </w:rPr>
      </w:pPr>
      <w:r w:rsidRPr="00AD7499">
        <w:rPr>
          <w:rFonts w:asciiTheme="minorHAnsi" w:hAnsiTheme="minorHAnsi" w:cstheme="minorHAnsi"/>
          <w:sz w:val="18"/>
          <w:szCs w:val="18"/>
        </w:rPr>
        <w:t>De eenheden en de fasering waarin geleverd gaan worden dienen onderdeel te zijn van dit tijdschema en dienen ook gezamenlijk te worden vastgesteld met de te contracteren aannemer. Onderbrekingen van leveringen en/of stagnatie van het werk is nimmer voor rekening van de Opdrachtgever</w:t>
      </w:r>
      <w:r w:rsidR="00525892">
        <w:rPr>
          <w:rFonts w:asciiTheme="minorHAnsi" w:hAnsiTheme="minorHAnsi" w:cstheme="minorHAnsi"/>
          <w:sz w:val="18"/>
          <w:szCs w:val="18"/>
        </w:rPr>
        <w:t>.</w:t>
      </w:r>
    </w:p>
    <w:p w14:paraId="289141D8" w14:textId="77777777" w:rsidR="001D4C67" w:rsidRPr="00AD7499" w:rsidRDefault="001D4C67" w:rsidP="00AD7499">
      <w:pPr>
        <w:spacing w:line="260" w:lineRule="atLeast"/>
        <w:rPr>
          <w:rFonts w:asciiTheme="minorHAnsi" w:hAnsiTheme="minorHAnsi" w:cstheme="minorHAnsi"/>
          <w:sz w:val="18"/>
          <w:szCs w:val="18"/>
        </w:rPr>
      </w:pPr>
    </w:p>
    <w:p w14:paraId="6797BB75" w14:textId="745D8435" w:rsidR="001D4C67" w:rsidRPr="00AD7499" w:rsidRDefault="001D4C67" w:rsidP="00AD7499">
      <w:pPr>
        <w:spacing w:line="260" w:lineRule="atLeast"/>
        <w:rPr>
          <w:rFonts w:asciiTheme="minorHAnsi" w:hAnsiTheme="minorHAnsi" w:cstheme="minorHAnsi"/>
          <w:sz w:val="18"/>
          <w:szCs w:val="18"/>
        </w:rPr>
      </w:pPr>
      <w:r w:rsidRPr="00AD7499">
        <w:rPr>
          <w:rFonts w:asciiTheme="minorHAnsi" w:hAnsiTheme="minorHAnsi" w:cstheme="minorHAnsi"/>
          <w:sz w:val="18"/>
          <w:szCs w:val="18"/>
        </w:rPr>
        <w:t xml:space="preserve">De keuring bij levering van de armaturen zal volgens </w:t>
      </w:r>
      <w:r w:rsidR="00C067D9">
        <w:rPr>
          <w:rFonts w:asciiTheme="minorHAnsi" w:hAnsiTheme="minorHAnsi" w:cstheme="minorHAnsi"/>
          <w:sz w:val="18"/>
          <w:szCs w:val="18"/>
        </w:rPr>
        <w:t>hoofdstuk</w:t>
      </w:r>
      <w:r w:rsidR="00AA2284">
        <w:rPr>
          <w:rFonts w:asciiTheme="minorHAnsi" w:hAnsiTheme="minorHAnsi" w:cstheme="minorHAnsi"/>
          <w:sz w:val="18"/>
          <w:szCs w:val="18"/>
        </w:rPr>
        <w:t xml:space="preserve"> </w:t>
      </w:r>
      <w:r w:rsidR="00176841">
        <w:rPr>
          <w:rFonts w:asciiTheme="minorHAnsi" w:hAnsiTheme="minorHAnsi" w:cstheme="minorHAnsi"/>
          <w:sz w:val="18"/>
          <w:szCs w:val="18"/>
        </w:rPr>
        <w:fldChar w:fldCharType="begin"/>
      </w:r>
      <w:r w:rsidR="00176841">
        <w:rPr>
          <w:rFonts w:asciiTheme="minorHAnsi" w:hAnsiTheme="minorHAnsi" w:cstheme="minorHAnsi"/>
          <w:sz w:val="18"/>
          <w:szCs w:val="18"/>
        </w:rPr>
        <w:instrText xml:space="preserve"> REF _Ref200553202 \w \h </w:instrText>
      </w:r>
      <w:r w:rsidR="00176841">
        <w:rPr>
          <w:rFonts w:asciiTheme="minorHAnsi" w:hAnsiTheme="minorHAnsi" w:cstheme="minorHAnsi"/>
          <w:sz w:val="18"/>
          <w:szCs w:val="18"/>
        </w:rPr>
      </w:r>
      <w:r w:rsidR="00176841">
        <w:rPr>
          <w:rFonts w:asciiTheme="minorHAnsi" w:hAnsiTheme="minorHAnsi" w:cstheme="minorHAnsi"/>
          <w:sz w:val="18"/>
          <w:szCs w:val="18"/>
        </w:rPr>
        <w:fldChar w:fldCharType="separate"/>
      </w:r>
      <w:r w:rsidR="00176841">
        <w:rPr>
          <w:rFonts w:asciiTheme="minorHAnsi" w:hAnsiTheme="minorHAnsi" w:cstheme="minorHAnsi"/>
          <w:sz w:val="18"/>
          <w:szCs w:val="18"/>
        </w:rPr>
        <w:t>9</w:t>
      </w:r>
      <w:r w:rsidR="00176841">
        <w:rPr>
          <w:rFonts w:asciiTheme="minorHAnsi" w:hAnsiTheme="minorHAnsi" w:cstheme="minorHAnsi"/>
          <w:sz w:val="18"/>
          <w:szCs w:val="18"/>
        </w:rPr>
        <w:fldChar w:fldCharType="end"/>
      </w:r>
      <w:r w:rsidRPr="00AD7499">
        <w:rPr>
          <w:rFonts w:asciiTheme="minorHAnsi" w:hAnsiTheme="minorHAnsi" w:cstheme="minorHAnsi"/>
          <w:sz w:val="18"/>
          <w:szCs w:val="18"/>
        </w:rPr>
        <w:t xml:space="preserve"> </w:t>
      </w:r>
      <w:r w:rsidR="00C067D9">
        <w:rPr>
          <w:rFonts w:asciiTheme="minorHAnsi" w:hAnsiTheme="minorHAnsi" w:cstheme="minorHAnsi"/>
          <w:sz w:val="18"/>
          <w:szCs w:val="18"/>
        </w:rPr>
        <w:t xml:space="preserve">keuring bouwstoffen van dit </w:t>
      </w:r>
      <w:proofErr w:type="spellStart"/>
      <w:r w:rsidR="00C067D9">
        <w:rPr>
          <w:rFonts w:asciiTheme="minorHAnsi" w:hAnsiTheme="minorHAnsi" w:cstheme="minorHAnsi"/>
          <w:sz w:val="18"/>
          <w:szCs w:val="18"/>
        </w:rPr>
        <w:t>PvE</w:t>
      </w:r>
      <w:proofErr w:type="spellEnd"/>
      <w:r w:rsidR="00C067D9">
        <w:rPr>
          <w:rFonts w:asciiTheme="minorHAnsi" w:hAnsiTheme="minorHAnsi" w:cstheme="minorHAnsi"/>
          <w:sz w:val="18"/>
          <w:szCs w:val="18"/>
        </w:rPr>
        <w:t xml:space="preserve"> </w:t>
      </w:r>
      <w:r w:rsidRPr="00AD7499">
        <w:rPr>
          <w:rFonts w:asciiTheme="minorHAnsi" w:hAnsiTheme="minorHAnsi" w:cstheme="minorHAnsi"/>
          <w:sz w:val="18"/>
          <w:szCs w:val="18"/>
        </w:rPr>
        <w:t>worden verricht door de nog te selecteren aannemer. Deze controleert visueel op de volledigheid van de zending op basis van de pakbon en eventuele zichtbare transportschade van de verpakking. De keuring van de functionaliteit van de armaturen wordt uitgevoerd door de directie nadat de armaturen door de nog te selecteren aannemer geïnstalleerd zijn.</w:t>
      </w:r>
    </w:p>
    <w:p w14:paraId="5892A69F" w14:textId="21410CC7" w:rsidR="001D4C67" w:rsidRDefault="001D4C67" w:rsidP="001D4C67">
      <w:pPr>
        <w:spacing w:line="260" w:lineRule="atLeast"/>
        <w:rPr>
          <w:rFonts w:asciiTheme="minorHAnsi" w:hAnsiTheme="minorHAnsi" w:cstheme="minorHAnsi"/>
          <w:sz w:val="18"/>
          <w:szCs w:val="18"/>
        </w:rPr>
      </w:pPr>
    </w:p>
    <w:p w14:paraId="40DE440F" w14:textId="77777777" w:rsidR="001D4C67" w:rsidRPr="00AD7499" w:rsidRDefault="001D4C67" w:rsidP="00AD7499">
      <w:pPr>
        <w:spacing w:line="260" w:lineRule="atLeast"/>
        <w:rPr>
          <w:rFonts w:asciiTheme="minorHAnsi" w:hAnsiTheme="minorHAnsi" w:cstheme="minorHAnsi"/>
          <w:i/>
          <w:iCs/>
          <w:sz w:val="18"/>
          <w:szCs w:val="18"/>
          <w:u w:val="single"/>
        </w:rPr>
      </w:pPr>
      <w:r w:rsidRPr="00AD7499">
        <w:rPr>
          <w:rFonts w:asciiTheme="minorHAnsi" w:hAnsiTheme="minorHAnsi" w:cstheme="minorHAnsi"/>
          <w:i/>
          <w:iCs/>
          <w:sz w:val="18"/>
          <w:szCs w:val="18"/>
          <w:u w:val="single"/>
        </w:rPr>
        <w:t>Proces omtrent de leveringen</w:t>
      </w:r>
    </w:p>
    <w:p w14:paraId="29E5C306" w14:textId="77777777" w:rsidR="001D4C67" w:rsidRPr="00AD7499" w:rsidRDefault="001D4C67" w:rsidP="00AD7499">
      <w:pPr>
        <w:spacing w:line="260" w:lineRule="atLeast"/>
        <w:rPr>
          <w:rFonts w:asciiTheme="minorHAnsi" w:hAnsiTheme="minorHAnsi" w:cstheme="minorHAnsi"/>
          <w:sz w:val="18"/>
          <w:szCs w:val="18"/>
        </w:rPr>
      </w:pPr>
      <w:r w:rsidRPr="00AD7499">
        <w:rPr>
          <w:rFonts w:asciiTheme="minorHAnsi" w:hAnsiTheme="minorHAnsi" w:cstheme="minorHAnsi"/>
          <w:sz w:val="18"/>
          <w:szCs w:val="18"/>
        </w:rPr>
        <w:t>Na het aangaan van een Raamovereenkomst met de Aannemer en een Leverancier voor de Armaturen, met de verschillende Percelen, zal de Directie deelopdracht(en) tot Leveringen verstrekken.</w:t>
      </w:r>
    </w:p>
    <w:p w14:paraId="6E779345" w14:textId="0A1B0A5F" w:rsidR="001D4C67" w:rsidRPr="00180C08" w:rsidRDefault="001D4C67" w:rsidP="009E09EB">
      <w:pPr>
        <w:pStyle w:val="Lijstalinea"/>
        <w:numPr>
          <w:ilvl w:val="0"/>
          <w:numId w:val="36"/>
        </w:numPr>
        <w:spacing w:line="260" w:lineRule="atLeast"/>
        <w:rPr>
          <w:rFonts w:cstheme="minorHAnsi"/>
          <w:szCs w:val="18"/>
        </w:rPr>
      </w:pPr>
      <w:r w:rsidRPr="00180C08">
        <w:rPr>
          <w:rFonts w:cstheme="minorHAnsi"/>
          <w:szCs w:val="18"/>
        </w:rPr>
        <w:t xml:space="preserve">De Directie plaatst een Opdracht tot Levering voor het leveren van Armaturen bij de Leverancier. De Gemeente geeft hierbij specifiek aan dat deze Armaturen de </w:t>
      </w:r>
      <w:r w:rsidR="00525892" w:rsidRPr="00180C08">
        <w:rPr>
          <w:rFonts w:cstheme="minorHAnsi"/>
          <w:szCs w:val="18"/>
        </w:rPr>
        <w:t>O</w:t>
      </w:r>
      <w:r w:rsidRPr="00180C08">
        <w:rPr>
          <w:rFonts w:cstheme="minorHAnsi"/>
          <w:szCs w:val="18"/>
        </w:rPr>
        <w:t>vereenkomst van de Opdrachtgever komen te vallen.</w:t>
      </w:r>
    </w:p>
    <w:p w14:paraId="7C59B2F4" w14:textId="19555642" w:rsidR="001D4C67" w:rsidRPr="00180C08" w:rsidRDefault="001D4C67" w:rsidP="009E09EB">
      <w:pPr>
        <w:pStyle w:val="Lijstalinea"/>
        <w:numPr>
          <w:ilvl w:val="0"/>
          <w:numId w:val="36"/>
        </w:numPr>
        <w:spacing w:line="260" w:lineRule="atLeast"/>
        <w:rPr>
          <w:rFonts w:cstheme="minorHAnsi"/>
          <w:szCs w:val="18"/>
        </w:rPr>
      </w:pPr>
      <w:r w:rsidRPr="00180C08">
        <w:rPr>
          <w:rFonts w:cstheme="minorHAnsi"/>
          <w:szCs w:val="18"/>
        </w:rPr>
        <w:t>De Aannemer controleert de zending van de Leverancier en meld zijn bevindingen aan de Directie.</w:t>
      </w:r>
    </w:p>
    <w:p w14:paraId="18332245" w14:textId="77777777" w:rsidR="001D4C67" w:rsidRPr="00180C08" w:rsidRDefault="001D4C67" w:rsidP="009E09EB">
      <w:pPr>
        <w:pStyle w:val="Lijstalinea"/>
        <w:numPr>
          <w:ilvl w:val="0"/>
          <w:numId w:val="36"/>
        </w:numPr>
        <w:spacing w:line="260" w:lineRule="atLeast"/>
        <w:rPr>
          <w:rFonts w:cstheme="minorHAnsi"/>
          <w:szCs w:val="18"/>
        </w:rPr>
      </w:pPr>
      <w:r w:rsidRPr="00180C08">
        <w:rPr>
          <w:rFonts w:cstheme="minorHAnsi"/>
          <w:szCs w:val="18"/>
        </w:rPr>
        <w:t xml:space="preserve">De rekening van de geleverde Armaturen wordt door de Leverancier bij de Gemeente in rekening gebracht. </w:t>
      </w:r>
    </w:p>
    <w:p w14:paraId="7CB66CA2" w14:textId="77777777" w:rsidR="001D4C67" w:rsidRPr="00180C08" w:rsidRDefault="001D4C67" w:rsidP="009E09EB">
      <w:pPr>
        <w:pStyle w:val="Lijstalinea"/>
        <w:numPr>
          <w:ilvl w:val="0"/>
          <w:numId w:val="36"/>
        </w:numPr>
        <w:spacing w:line="260" w:lineRule="atLeast"/>
        <w:rPr>
          <w:rFonts w:cstheme="minorHAnsi"/>
          <w:szCs w:val="18"/>
        </w:rPr>
      </w:pPr>
      <w:r w:rsidRPr="00180C08">
        <w:rPr>
          <w:rFonts w:cstheme="minorHAnsi"/>
          <w:szCs w:val="18"/>
        </w:rPr>
        <w:t>De factuur zal door de Gemeente binnen 30 dagen betaald worden.</w:t>
      </w:r>
    </w:p>
    <w:p w14:paraId="7D726C33" w14:textId="77777777" w:rsidR="001D4C67" w:rsidRPr="00180C08" w:rsidRDefault="001D4C67" w:rsidP="009E09EB">
      <w:pPr>
        <w:pStyle w:val="Lijstalinea"/>
        <w:numPr>
          <w:ilvl w:val="0"/>
          <w:numId w:val="36"/>
        </w:numPr>
        <w:spacing w:line="260" w:lineRule="atLeast"/>
        <w:rPr>
          <w:rFonts w:cstheme="minorHAnsi"/>
          <w:szCs w:val="18"/>
        </w:rPr>
      </w:pPr>
      <w:r w:rsidRPr="00180C08">
        <w:rPr>
          <w:rFonts w:cstheme="minorHAnsi"/>
          <w:szCs w:val="18"/>
        </w:rPr>
        <w:t>De Directie geeft de Aannemer opdracht tot installatie van de Armaturen.</w:t>
      </w:r>
    </w:p>
    <w:p w14:paraId="29ADC934" w14:textId="69B86EC6" w:rsidR="001D4C67" w:rsidRPr="00AD7499" w:rsidRDefault="001D4C67" w:rsidP="00AD7499">
      <w:pPr>
        <w:spacing w:line="260" w:lineRule="atLeast"/>
        <w:rPr>
          <w:rFonts w:asciiTheme="minorHAnsi" w:hAnsiTheme="minorHAnsi" w:cstheme="minorHAnsi"/>
          <w:sz w:val="18"/>
          <w:szCs w:val="18"/>
        </w:rPr>
      </w:pPr>
      <w:r w:rsidRPr="00AD7499">
        <w:rPr>
          <w:rFonts w:asciiTheme="minorHAnsi" w:hAnsiTheme="minorHAnsi" w:cstheme="minorHAnsi"/>
          <w:sz w:val="18"/>
          <w:szCs w:val="18"/>
        </w:rPr>
        <w:t>De leverancier levert de aannemer op een door de aannemer vastgestelde locatie. De aannemer keurt vervolgens de armaturen en tekent bij akkoord de pakbon af met vermelding van datum van ontvangst. De leverancier dient een factuur in met in de bijlage de door de aannemer afgetekende pakbon. Van de getekende pakbon kan de Directie herleiden of de levertijden zich conformeren aa</w:t>
      </w:r>
      <w:r w:rsidR="00525892">
        <w:rPr>
          <w:rFonts w:asciiTheme="minorHAnsi" w:hAnsiTheme="minorHAnsi" w:cstheme="minorHAnsi"/>
          <w:sz w:val="18"/>
          <w:szCs w:val="18"/>
        </w:rPr>
        <w:t>n</w:t>
      </w:r>
      <w:r w:rsidRPr="00AD7499">
        <w:rPr>
          <w:rFonts w:asciiTheme="minorHAnsi" w:hAnsiTheme="minorHAnsi" w:cstheme="minorHAnsi"/>
          <w:sz w:val="18"/>
          <w:szCs w:val="18"/>
        </w:rPr>
        <w:t xml:space="preserve"> het tijdschema. Indien deze niet overeenkomen kan een korting worden opgelegd van €60,- per armatuur per dag overschrijding met een maximum van 10% van de waarde van de (deel-)levering. Deze wordt zonder dat een ingebrekestelling nodig is verbeurd bij de eerstvolgende betaling. Ook zal per deellevering 5% zekerheidstelling op de (deel)betaling worden ingehouden. Dit i.v.m. het behalen van het “Projectcertificaat” vanwege de LCA-data. Zie hiervoor verder paragraaf 7.3.5. uit de</w:t>
      </w:r>
      <w:r w:rsidR="00525892">
        <w:rPr>
          <w:rFonts w:asciiTheme="minorHAnsi" w:hAnsiTheme="minorHAnsi" w:cstheme="minorHAnsi"/>
          <w:sz w:val="18"/>
          <w:szCs w:val="18"/>
        </w:rPr>
        <w:t xml:space="preserve"> </w:t>
      </w:r>
      <w:r w:rsidRPr="00AD7499">
        <w:rPr>
          <w:rFonts w:asciiTheme="minorHAnsi" w:hAnsiTheme="minorHAnsi" w:cstheme="minorHAnsi"/>
          <w:sz w:val="18"/>
          <w:szCs w:val="18"/>
        </w:rPr>
        <w:t>Leidraad.</w:t>
      </w:r>
    </w:p>
    <w:p w14:paraId="0B0CA04B" w14:textId="77777777" w:rsidR="001D4C67" w:rsidRPr="00AD7499" w:rsidRDefault="001D4C67" w:rsidP="00AD7499">
      <w:pPr>
        <w:spacing w:line="260" w:lineRule="atLeast"/>
        <w:rPr>
          <w:rFonts w:asciiTheme="minorHAnsi" w:hAnsiTheme="minorHAnsi" w:cstheme="minorHAnsi"/>
          <w:sz w:val="18"/>
          <w:szCs w:val="18"/>
        </w:rPr>
      </w:pPr>
    </w:p>
    <w:p w14:paraId="7E6E0CE6" w14:textId="4C7F29E0" w:rsidR="001D4C67" w:rsidRPr="00AD7499" w:rsidRDefault="001D4C67" w:rsidP="00AD7499">
      <w:pPr>
        <w:spacing w:line="260" w:lineRule="atLeast"/>
        <w:rPr>
          <w:rFonts w:asciiTheme="minorHAnsi" w:hAnsiTheme="minorHAnsi" w:cstheme="minorHAnsi"/>
          <w:sz w:val="18"/>
          <w:szCs w:val="18"/>
        </w:rPr>
      </w:pPr>
      <w:r w:rsidRPr="00AD7499">
        <w:rPr>
          <w:rFonts w:asciiTheme="minorHAnsi" w:hAnsiTheme="minorHAnsi" w:cstheme="minorHAnsi"/>
          <w:sz w:val="18"/>
          <w:szCs w:val="18"/>
        </w:rPr>
        <w:t>De aannemer zal een keuring bij levering (volledigheid en transportschade) doen op de geleverde armaturen. De resultaten van de visuele op de volledigheid van de zending (op basis van de pakbon) en eventuele transportschade meldt hij bij de Directie.</w:t>
      </w:r>
    </w:p>
    <w:p w14:paraId="7B982AC7" w14:textId="77777777" w:rsidR="001D4C67" w:rsidRPr="00AD7499" w:rsidRDefault="001D4C67" w:rsidP="00AD7499">
      <w:pPr>
        <w:spacing w:line="260" w:lineRule="atLeast"/>
        <w:rPr>
          <w:rFonts w:asciiTheme="minorHAnsi" w:hAnsiTheme="minorHAnsi" w:cstheme="minorHAnsi"/>
          <w:sz w:val="18"/>
          <w:szCs w:val="18"/>
        </w:rPr>
      </w:pPr>
    </w:p>
    <w:p w14:paraId="17ADFCBF" w14:textId="77777777" w:rsidR="001D4C67" w:rsidRPr="00AD7499" w:rsidRDefault="001D4C67" w:rsidP="00AD7499">
      <w:pPr>
        <w:spacing w:line="260" w:lineRule="atLeast"/>
        <w:rPr>
          <w:rFonts w:asciiTheme="minorHAnsi" w:hAnsiTheme="minorHAnsi" w:cstheme="minorHAnsi"/>
          <w:sz w:val="18"/>
          <w:szCs w:val="18"/>
        </w:rPr>
      </w:pPr>
      <w:r w:rsidRPr="00AD7499">
        <w:rPr>
          <w:rFonts w:asciiTheme="minorHAnsi" w:hAnsiTheme="minorHAnsi" w:cstheme="minorHAnsi"/>
          <w:sz w:val="18"/>
          <w:szCs w:val="18"/>
        </w:rPr>
        <w:t>Na keuring bij oplevering en na overhandiging van het projectcertificaat worden resterende betalingen en zekerheidstellingen voldaan.</w:t>
      </w:r>
    </w:p>
    <w:p w14:paraId="5E00CA9A" w14:textId="77777777" w:rsidR="001D4C67" w:rsidRDefault="001D4C67" w:rsidP="00AD7499"/>
    <w:p w14:paraId="24DCC169" w14:textId="77777777" w:rsidR="00525892" w:rsidRPr="00AD7499" w:rsidRDefault="00525892" w:rsidP="00AD7499"/>
    <w:p w14:paraId="5C22CC1F" w14:textId="77777777" w:rsidR="001D4C67" w:rsidRPr="00502EA2" w:rsidRDefault="001D4C67" w:rsidP="001D4C67">
      <w:pPr>
        <w:pStyle w:val="Kop1"/>
        <w:numPr>
          <w:ilvl w:val="0"/>
          <w:numId w:val="3"/>
        </w:numPr>
        <w:tabs>
          <w:tab w:val="num" w:pos="737"/>
          <w:tab w:val="left" w:pos="2835"/>
        </w:tabs>
        <w:spacing w:before="480" w:after="240"/>
        <w:rPr>
          <w:rFonts w:asciiTheme="minorHAnsi" w:hAnsiTheme="minorHAnsi" w:cstheme="minorHAnsi"/>
          <w:b/>
          <w:bCs w:val="0"/>
          <w:kern w:val="28"/>
          <w:sz w:val="36"/>
          <w:szCs w:val="20"/>
        </w:rPr>
      </w:pPr>
      <w:bookmarkStart w:id="3" w:name="_Toc200014123"/>
      <w:bookmarkStart w:id="4" w:name="_Toc200612301"/>
      <w:r w:rsidRPr="00502EA2">
        <w:rPr>
          <w:rFonts w:asciiTheme="minorHAnsi" w:hAnsiTheme="minorHAnsi" w:cstheme="minorHAnsi"/>
          <w:b/>
          <w:bCs w:val="0"/>
          <w:kern w:val="28"/>
          <w:sz w:val="36"/>
          <w:szCs w:val="20"/>
        </w:rPr>
        <w:lastRenderedPageBreak/>
        <w:t>Minimum Eisen</w:t>
      </w:r>
      <w:bookmarkEnd w:id="3"/>
      <w:bookmarkEnd w:id="4"/>
    </w:p>
    <w:p w14:paraId="564609D9" w14:textId="77777777" w:rsidR="001D4C67" w:rsidRPr="00AD7499" w:rsidRDefault="001D4C67" w:rsidP="00AD7499"/>
    <w:p w14:paraId="469057DA" w14:textId="36ADCBA1" w:rsidR="00ED39E2" w:rsidRPr="00502EA2" w:rsidRDefault="00ED39E2" w:rsidP="00ED39E2">
      <w:pPr>
        <w:spacing w:line="260" w:lineRule="atLeast"/>
        <w:rPr>
          <w:rFonts w:asciiTheme="minorHAnsi" w:hAnsiTheme="minorHAnsi" w:cstheme="minorHAnsi"/>
          <w:sz w:val="18"/>
          <w:szCs w:val="18"/>
        </w:rPr>
      </w:pPr>
      <w:r w:rsidRPr="00502EA2">
        <w:rPr>
          <w:rFonts w:asciiTheme="minorHAnsi" w:hAnsiTheme="minorHAnsi" w:cstheme="minorHAnsi"/>
          <w:sz w:val="18"/>
          <w:szCs w:val="18"/>
        </w:rPr>
        <w:t xml:space="preserve">Inschrijver dient aan de </w:t>
      </w:r>
      <w:r w:rsidR="00002478" w:rsidRPr="00502EA2">
        <w:rPr>
          <w:rFonts w:asciiTheme="minorHAnsi" w:hAnsiTheme="minorHAnsi" w:cstheme="minorHAnsi"/>
          <w:sz w:val="18"/>
          <w:szCs w:val="18"/>
        </w:rPr>
        <w:t>minimumeisen</w:t>
      </w:r>
      <w:r w:rsidRPr="00502EA2">
        <w:rPr>
          <w:rFonts w:asciiTheme="minorHAnsi" w:hAnsiTheme="minorHAnsi" w:cstheme="minorHAnsi"/>
          <w:sz w:val="18"/>
          <w:szCs w:val="18"/>
        </w:rPr>
        <w:t xml:space="preserve"> te voldoen</w:t>
      </w:r>
      <w:r w:rsidR="005B12EA" w:rsidRPr="00502EA2">
        <w:rPr>
          <w:rFonts w:asciiTheme="minorHAnsi" w:hAnsiTheme="minorHAnsi" w:cstheme="minorHAnsi"/>
          <w:sz w:val="18"/>
          <w:szCs w:val="18"/>
        </w:rPr>
        <w:t xml:space="preserve"> benoemd in dit Programma van Eisen</w:t>
      </w:r>
      <w:r w:rsidRPr="00502EA2">
        <w:rPr>
          <w:rFonts w:asciiTheme="minorHAnsi" w:hAnsiTheme="minorHAnsi" w:cstheme="minorHAnsi"/>
          <w:sz w:val="18"/>
          <w:szCs w:val="18"/>
        </w:rPr>
        <w:t>. Alle in de aanbestedingsdocumenten gestelde eisen gelden als knock-out criterium, hetgeen inhoudt dat wanneer Inschrijver niet voldoet, slechts deels of voorwaardelijk voldoet of niet heeft aangegeven dat hij voldoet aan de gestelde eisen, dit leidt tot het terzijde leggen van de Inschrijving. De betreffende Inschrijver komt alsdan niet meer voor gunning in aanmerking. Ook indien anderszins uit de Inschrijving blijkt dat niet, niet geheel of niet onvoorwaardelijk wordt voldaan aan een van de eisen, wordt de Inschrijving terzijde gelegd en komt betreffende Inschrijver niet meer voor gunning in aanmerking.</w:t>
      </w:r>
    </w:p>
    <w:p w14:paraId="2A871F70" w14:textId="77777777" w:rsidR="00ED39E2" w:rsidRPr="00502EA2" w:rsidRDefault="00ED39E2" w:rsidP="00ED39E2">
      <w:pPr>
        <w:spacing w:line="260" w:lineRule="exact"/>
        <w:rPr>
          <w:rFonts w:asciiTheme="minorHAnsi" w:hAnsiTheme="minorHAnsi" w:cstheme="minorHAnsi"/>
          <w:sz w:val="18"/>
          <w:szCs w:val="18"/>
        </w:rPr>
      </w:pPr>
    </w:p>
    <w:p w14:paraId="1CCDCBFA" w14:textId="28A0D464" w:rsidR="00ED39E2" w:rsidRPr="00502EA2" w:rsidRDefault="00ED39E2" w:rsidP="00ED39E2">
      <w:pPr>
        <w:spacing w:line="260" w:lineRule="exact"/>
        <w:rPr>
          <w:rFonts w:asciiTheme="minorHAnsi" w:hAnsiTheme="minorHAnsi" w:cstheme="minorHAnsi"/>
          <w:sz w:val="18"/>
          <w:szCs w:val="18"/>
        </w:rPr>
      </w:pPr>
      <w:r w:rsidRPr="00502EA2">
        <w:rPr>
          <w:rFonts w:asciiTheme="minorHAnsi" w:hAnsiTheme="minorHAnsi" w:cstheme="minorHAnsi"/>
          <w:sz w:val="18"/>
          <w:szCs w:val="18"/>
        </w:rPr>
        <w:t xml:space="preserve">Het staat de </w:t>
      </w:r>
      <w:r w:rsidR="00654089">
        <w:rPr>
          <w:rFonts w:asciiTheme="minorHAnsi" w:hAnsiTheme="minorHAnsi" w:cstheme="minorHAnsi"/>
          <w:sz w:val="18"/>
          <w:szCs w:val="18"/>
        </w:rPr>
        <w:t>gemeente</w:t>
      </w:r>
      <w:r w:rsidRPr="00502EA2">
        <w:rPr>
          <w:rFonts w:asciiTheme="minorHAnsi" w:hAnsiTheme="minorHAnsi" w:cstheme="minorHAnsi"/>
          <w:sz w:val="18"/>
          <w:szCs w:val="18"/>
        </w:rPr>
        <w:t xml:space="preserve"> vrij om contact op te nemen met welke organisatie dan ook om de technische minimumeisen van de Inschrijver te verifiëren. In geval van onvolledigheden is</w:t>
      </w:r>
      <w:r w:rsidR="00F40E2C">
        <w:rPr>
          <w:rFonts w:asciiTheme="minorHAnsi" w:hAnsiTheme="minorHAnsi" w:cstheme="minorHAnsi"/>
          <w:sz w:val="18"/>
          <w:szCs w:val="18"/>
        </w:rPr>
        <w:t xml:space="preserve"> de</w:t>
      </w:r>
      <w:r w:rsidRPr="00502EA2">
        <w:rPr>
          <w:rFonts w:asciiTheme="minorHAnsi" w:hAnsiTheme="minorHAnsi" w:cstheme="minorHAnsi"/>
          <w:sz w:val="18"/>
          <w:szCs w:val="18"/>
        </w:rPr>
        <w:t xml:space="preserve"> </w:t>
      </w:r>
      <w:r w:rsidR="00F20667" w:rsidRPr="00F20667">
        <w:rPr>
          <w:rFonts w:asciiTheme="minorHAnsi" w:hAnsiTheme="minorHAnsi" w:cstheme="minorHAnsi"/>
          <w:sz w:val="18"/>
          <w:szCs w:val="18"/>
        </w:rPr>
        <w:t xml:space="preserve">Aanbestedende </w:t>
      </w:r>
      <w:r w:rsidR="00F20667">
        <w:rPr>
          <w:rFonts w:asciiTheme="minorHAnsi" w:hAnsiTheme="minorHAnsi" w:cstheme="minorHAnsi"/>
          <w:sz w:val="18"/>
          <w:szCs w:val="18"/>
        </w:rPr>
        <w:t>D</w:t>
      </w:r>
      <w:r w:rsidR="00F20667" w:rsidRPr="00F20667">
        <w:rPr>
          <w:rFonts w:asciiTheme="minorHAnsi" w:hAnsiTheme="minorHAnsi" w:cstheme="minorHAnsi"/>
          <w:sz w:val="18"/>
          <w:szCs w:val="18"/>
        </w:rPr>
        <w:t>ienst</w:t>
      </w:r>
      <w:r w:rsidR="00F20667" w:rsidDel="00F20667">
        <w:rPr>
          <w:rFonts w:asciiTheme="minorHAnsi" w:hAnsiTheme="minorHAnsi" w:cstheme="minorHAnsi"/>
          <w:sz w:val="18"/>
          <w:szCs w:val="18"/>
        </w:rPr>
        <w:t xml:space="preserve"> </w:t>
      </w:r>
      <w:r w:rsidRPr="00502EA2">
        <w:rPr>
          <w:rFonts w:asciiTheme="minorHAnsi" w:hAnsiTheme="minorHAnsi" w:cstheme="minorHAnsi"/>
          <w:sz w:val="18"/>
          <w:szCs w:val="18"/>
        </w:rPr>
        <w:t xml:space="preserve">niet verplicht om Inschrijver om aanvullende informatie te verzoeken en gerechtigd om de Inschrijving als ongeldig terzijde te leggen. </w:t>
      </w:r>
    </w:p>
    <w:p w14:paraId="5F225A18" w14:textId="08285F31" w:rsidR="00ED39E2" w:rsidRPr="00502EA2" w:rsidRDefault="00EF438A" w:rsidP="009F0C5F">
      <w:pPr>
        <w:pStyle w:val="Kop2"/>
        <w:keepNext w:val="0"/>
        <w:widowControl w:val="0"/>
        <w:numPr>
          <w:ilvl w:val="1"/>
          <w:numId w:val="3"/>
        </w:numPr>
        <w:tabs>
          <w:tab w:val="num" w:pos="964"/>
        </w:tabs>
        <w:spacing w:before="480" w:after="240"/>
        <w:ind w:left="964" w:right="-711" w:hanging="964"/>
        <w:rPr>
          <w:rFonts w:asciiTheme="minorHAnsi" w:hAnsiTheme="minorHAnsi" w:cstheme="minorHAnsi"/>
          <w:bCs w:val="0"/>
          <w:iCs w:val="0"/>
          <w:sz w:val="28"/>
          <w:szCs w:val="20"/>
        </w:rPr>
      </w:pPr>
      <w:bookmarkStart w:id="5" w:name="_Toc68248643"/>
      <w:bookmarkStart w:id="6" w:name="_Toc68248644"/>
      <w:bookmarkStart w:id="7" w:name="_Toc200014124"/>
      <w:bookmarkStart w:id="8" w:name="_Toc200612302"/>
      <w:bookmarkStart w:id="9" w:name="_Toc67127206"/>
      <w:bookmarkEnd w:id="5"/>
      <w:bookmarkEnd w:id="6"/>
      <w:r w:rsidRPr="00502EA2">
        <w:rPr>
          <w:rFonts w:asciiTheme="minorHAnsi" w:hAnsiTheme="minorHAnsi" w:cstheme="minorHAnsi"/>
          <w:bCs w:val="0"/>
          <w:iCs w:val="0"/>
          <w:sz w:val="28"/>
          <w:szCs w:val="20"/>
        </w:rPr>
        <w:t>Minimum Eisen</w:t>
      </w:r>
      <w:bookmarkEnd w:id="7"/>
      <w:bookmarkEnd w:id="8"/>
      <w:r w:rsidR="00ED39E2" w:rsidRPr="00502EA2">
        <w:rPr>
          <w:rFonts w:asciiTheme="minorHAnsi" w:hAnsiTheme="minorHAnsi" w:cstheme="minorHAnsi"/>
          <w:bCs w:val="0"/>
          <w:iCs w:val="0"/>
          <w:sz w:val="28"/>
          <w:szCs w:val="20"/>
        </w:rPr>
        <w:t xml:space="preserve"> </w:t>
      </w:r>
      <w:bookmarkEnd w:id="9"/>
    </w:p>
    <w:p w14:paraId="43E72229" w14:textId="27ACCC0B" w:rsidR="00ED39E2" w:rsidRPr="00502EA2" w:rsidRDefault="00ED39E2" w:rsidP="00ED39E2">
      <w:pPr>
        <w:spacing w:line="260" w:lineRule="exact"/>
        <w:rPr>
          <w:rFonts w:asciiTheme="minorHAnsi" w:hAnsiTheme="minorHAnsi" w:cstheme="minorHAnsi"/>
          <w:sz w:val="18"/>
          <w:szCs w:val="18"/>
        </w:rPr>
      </w:pPr>
      <w:r w:rsidRPr="00502EA2">
        <w:rPr>
          <w:rFonts w:asciiTheme="minorHAnsi" w:hAnsiTheme="minorHAnsi" w:cstheme="minorHAnsi"/>
          <w:sz w:val="18"/>
          <w:szCs w:val="18"/>
        </w:rPr>
        <w:t xml:space="preserve">Met de </w:t>
      </w:r>
      <w:r w:rsidR="00002478" w:rsidRPr="00502EA2">
        <w:rPr>
          <w:rFonts w:asciiTheme="minorHAnsi" w:hAnsiTheme="minorHAnsi" w:cstheme="minorHAnsi"/>
          <w:sz w:val="18"/>
          <w:szCs w:val="18"/>
        </w:rPr>
        <w:t>minimumeisen</w:t>
      </w:r>
      <w:r w:rsidRPr="00502EA2">
        <w:rPr>
          <w:rFonts w:asciiTheme="minorHAnsi" w:hAnsiTheme="minorHAnsi" w:cstheme="minorHAnsi"/>
          <w:sz w:val="18"/>
          <w:szCs w:val="18"/>
        </w:rPr>
        <w:t xml:space="preserve"> toetst de </w:t>
      </w:r>
      <w:r w:rsidR="00654089">
        <w:rPr>
          <w:rFonts w:asciiTheme="minorHAnsi" w:hAnsiTheme="minorHAnsi" w:cstheme="minorHAnsi"/>
          <w:sz w:val="18"/>
          <w:szCs w:val="18"/>
        </w:rPr>
        <w:t xml:space="preserve">gemeente </w:t>
      </w:r>
      <w:r w:rsidRPr="00502EA2">
        <w:rPr>
          <w:rFonts w:asciiTheme="minorHAnsi" w:hAnsiTheme="minorHAnsi" w:cstheme="minorHAnsi"/>
          <w:sz w:val="18"/>
          <w:szCs w:val="18"/>
        </w:rPr>
        <w:t>de</w:t>
      </w:r>
      <w:r w:rsidR="00654089">
        <w:rPr>
          <w:rFonts w:asciiTheme="minorHAnsi" w:hAnsiTheme="minorHAnsi" w:cstheme="minorHAnsi"/>
          <w:sz w:val="18"/>
          <w:szCs w:val="18"/>
        </w:rPr>
        <w:t xml:space="preserve"> inschrijver </w:t>
      </w:r>
      <w:r w:rsidRPr="00502EA2">
        <w:rPr>
          <w:rFonts w:asciiTheme="minorHAnsi" w:hAnsiTheme="minorHAnsi" w:cstheme="minorHAnsi"/>
          <w:sz w:val="18"/>
          <w:szCs w:val="18"/>
        </w:rPr>
        <w:t xml:space="preserve">ten aanzien van </w:t>
      </w:r>
      <w:r w:rsidR="00654089">
        <w:rPr>
          <w:rFonts w:asciiTheme="minorHAnsi" w:hAnsiTheme="minorHAnsi" w:cstheme="minorHAnsi"/>
          <w:sz w:val="18"/>
          <w:szCs w:val="18"/>
        </w:rPr>
        <w:t>transparantie, flexibiliteit en betrouwbaarheid</w:t>
      </w:r>
      <w:r w:rsidRPr="00502EA2">
        <w:rPr>
          <w:rFonts w:asciiTheme="minorHAnsi" w:hAnsiTheme="minorHAnsi" w:cstheme="minorHAnsi"/>
          <w:sz w:val="18"/>
          <w:szCs w:val="18"/>
        </w:rPr>
        <w:t xml:space="preserve">. </w:t>
      </w:r>
    </w:p>
    <w:p w14:paraId="151657C3" w14:textId="77777777" w:rsidR="00ED39E2" w:rsidRPr="00502EA2" w:rsidRDefault="00ED39E2" w:rsidP="00ED39E2">
      <w:pPr>
        <w:spacing w:line="260" w:lineRule="exact"/>
        <w:rPr>
          <w:rFonts w:asciiTheme="minorHAnsi" w:hAnsiTheme="minorHAnsi" w:cstheme="minorHAnsi"/>
          <w:sz w:val="18"/>
          <w:szCs w:val="18"/>
        </w:rPr>
      </w:pPr>
    </w:p>
    <w:p w14:paraId="2ACCC56B" w14:textId="3EDDA513" w:rsidR="00ED39E2" w:rsidRPr="00180C08" w:rsidRDefault="00ED39E2" w:rsidP="009E09EB">
      <w:pPr>
        <w:pStyle w:val="Lijstalinea"/>
        <w:numPr>
          <w:ilvl w:val="0"/>
          <w:numId w:val="37"/>
        </w:numPr>
        <w:spacing w:line="260" w:lineRule="exact"/>
        <w:contextualSpacing/>
        <w:rPr>
          <w:rFonts w:cstheme="minorHAnsi"/>
          <w:szCs w:val="18"/>
        </w:rPr>
      </w:pPr>
      <w:r w:rsidRPr="00180C08">
        <w:rPr>
          <w:rFonts w:cstheme="minorHAnsi"/>
          <w:szCs w:val="18"/>
        </w:rPr>
        <w:t>De</w:t>
      </w:r>
      <w:r w:rsidR="00654089" w:rsidRPr="00180C08">
        <w:rPr>
          <w:rFonts w:cstheme="minorHAnsi"/>
          <w:szCs w:val="18"/>
        </w:rPr>
        <w:t xml:space="preserve"> inschrijver </w:t>
      </w:r>
      <w:r w:rsidRPr="00180C08">
        <w:rPr>
          <w:rFonts w:cstheme="minorHAnsi"/>
          <w:szCs w:val="18"/>
        </w:rPr>
        <w:t>heeft kennis van de Nederlandse regelgeving en in het bijzonder de richtlijnen voor openbare verlichting zoals die gelden in Nederland;</w:t>
      </w:r>
    </w:p>
    <w:p w14:paraId="0CBE7058" w14:textId="1E86108C" w:rsidR="00ED39E2" w:rsidRPr="00180C08" w:rsidRDefault="00ED39E2" w:rsidP="009E09EB">
      <w:pPr>
        <w:pStyle w:val="Lijstalinea"/>
        <w:numPr>
          <w:ilvl w:val="0"/>
          <w:numId w:val="37"/>
        </w:numPr>
        <w:spacing w:line="260" w:lineRule="exact"/>
        <w:contextualSpacing/>
        <w:rPr>
          <w:rFonts w:cstheme="minorHAnsi"/>
          <w:szCs w:val="18"/>
        </w:rPr>
      </w:pPr>
      <w:r w:rsidRPr="00180C08">
        <w:rPr>
          <w:rFonts w:cstheme="minorHAnsi"/>
          <w:szCs w:val="18"/>
        </w:rPr>
        <w:t xml:space="preserve">De </w:t>
      </w:r>
      <w:r w:rsidR="00654089" w:rsidRPr="00180C08">
        <w:rPr>
          <w:rFonts w:cstheme="minorHAnsi"/>
          <w:szCs w:val="18"/>
        </w:rPr>
        <w:t xml:space="preserve">inschrijver </w:t>
      </w:r>
      <w:r w:rsidRPr="00180C08">
        <w:rPr>
          <w:rFonts w:cstheme="minorHAnsi"/>
          <w:szCs w:val="18"/>
        </w:rPr>
        <w:t>heeft een Nederlands Servicepunt;</w:t>
      </w:r>
    </w:p>
    <w:p w14:paraId="733427B1" w14:textId="76C0A845" w:rsidR="00ED39E2" w:rsidRPr="00180C08" w:rsidRDefault="00ED39E2" w:rsidP="009E09EB">
      <w:pPr>
        <w:pStyle w:val="Lijstalinea"/>
        <w:numPr>
          <w:ilvl w:val="0"/>
          <w:numId w:val="37"/>
        </w:numPr>
        <w:spacing w:line="260" w:lineRule="exact"/>
        <w:contextualSpacing/>
        <w:rPr>
          <w:rFonts w:cstheme="minorHAnsi"/>
          <w:szCs w:val="18"/>
        </w:rPr>
      </w:pPr>
      <w:r w:rsidRPr="00180C08">
        <w:rPr>
          <w:rFonts w:cstheme="minorHAnsi"/>
          <w:szCs w:val="18"/>
        </w:rPr>
        <w:t>De</w:t>
      </w:r>
      <w:r w:rsidR="00654089" w:rsidRPr="00180C08">
        <w:rPr>
          <w:rFonts w:cstheme="minorHAnsi"/>
          <w:szCs w:val="18"/>
        </w:rPr>
        <w:t xml:space="preserve"> inschrijver </w:t>
      </w:r>
      <w:r w:rsidRPr="00180C08">
        <w:rPr>
          <w:rFonts w:cstheme="minorHAnsi"/>
          <w:szCs w:val="18"/>
        </w:rPr>
        <w:t>levert productdata conform eisen (</w:t>
      </w:r>
      <w:r w:rsidR="00A83A57" w:rsidRPr="00180C08">
        <w:rPr>
          <w:rFonts w:cstheme="minorHAnsi"/>
          <w:szCs w:val="18"/>
        </w:rPr>
        <w:t xml:space="preserve">paragraaf </w:t>
      </w:r>
      <w:r w:rsidR="00BD134A" w:rsidRPr="00180C08">
        <w:rPr>
          <w:rFonts w:cstheme="minorHAnsi"/>
          <w:szCs w:val="18"/>
        </w:rPr>
        <w:t>2</w:t>
      </w:r>
      <w:r w:rsidRPr="00180C08">
        <w:rPr>
          <w:rFonts w:cstheme="minorHAnsi"/>
          <w:szCs w:val="18"/>
        </w:rPr>
        <w:t xml:space="preserve">.3 &amp; </w:t>
      </w:r>
      <w:r w:rsidR="00BD134A" w:rsidRPr="00180C08">
        <w:rPr>
          <w:rFonts w:cstheme="minorHAnsi"/>
          <w:szCs w:val="18"/>
        </w:rPr>
        <w:t>2</w:t>
      </w:r>
      <w:r w:rsidRPr="00180C08">
        <w:rPr>
          <w:rFonts w:cstheme="minorHAnsi"/>
          <w:szCs w:val="18"/>
        </w:rPr>
        <w:t xml:space="preserve">.4 &amp; </w:t>
      </w:r>
      <w:r w:rsidR="00BD134A" w:rsidRPr="00180C08">
        <w:rPr>
          <w:rFonts w:cstheme="minorHAnsi"/>
          <w:szCs w:val="18"/>
        </w:rPr>
        <w:t>2</w:t>
      </w:r>
      <w:r w:rsidRPr="00180C08">
        <w:rPr>
          <w:rFonts w:cstheme="minorHAnsi"/>
          <w:szCs w:val="18"/>
        </w:rPr>
        <w:t xml:space="preserve">.5); </w:t>
      </w:r>
    </w:p>
    <w:p w14:paraId="32E39508" w14:textId="05036AB6" w:rsidR="00ED39E2" w:rsidRPr="00180C08" w:rsidRDefault="00ED39E2" w:rsidP="009E09EB">
      <w:pPr>
        <w:pStyle w:val="Lijstalinea"/>
        <w:numPr>
          <w:ilvl w:val="0"/>
          <w:numId w:val="37"/>
        </w:numPr>
        <w:spacing w:line="260" w:lineRule="exact"/>
        <w:contextualSpacing/>
        <w:rPr>
          <w:rFonts w:cstheme="minorHAnsi"/>
          <w:szCs w:val="18"/>
        </w:rPr>
      </w:pPr>
      <w:r w:rsidRPr="00180C08">
        <w:rPr>
          <w:rFonts w:cstheme="minorHAnsi"/>
          <w:szCs w:val="18"/>
        </w:rPr>
        <w:t>De</w:t>
      </w:r>
      <w:r w:rsidR="00654089" w:rsidRPr="00180C08">
        <w:rPr>
          <w:rFonts w:cstheme="minorHAnsi"/>
          <w:szCs w:val="18"/>
        </w:rPr>
        <w:t xml:space="preserve"> inschrijver </w:t>
      </w:r>
      <w:r w:rsidRPr="00180C08">
        <w:rPr>
          <w:rFonts w:cstheme="minorHAnsi"/>
          <w:szCs w:val="18"/>
        </w:rPr>
        <w:t>levert I‐tabellen van de aangeboden armaturen</w:t>
      </w:r>
      <w:r w:rsidR="00932BF6" w:rsidRPr="00180C08">
        <w:rPr>
          <w:rFonts w:cstheme="minorHAnsi"/>
          <w:szCs w:val="18"/>
        </w:rPr>
        <w:t xml:space="preserve"> </w:t>
      </w:r>
      <w:r w:rsidR="006D3DDC" w:rsidRPr="00180C08">
        <w:rPr>
          <w:rFonts w:cstheme="minorHAnsi"/>
          <w:szCs w:val="18"/>
        </w:rPr>
        <w:t xml:space="preserve">waarmee controleberekeningen uitgevoerd kunnen worden in </w:t>
      </w:r>
      <w:proofErr w:type="spellStart"/>
      <w:r w:rsidR="006D3DDC" w:rsidRPr="00180C08">
        <w:rPr>
          <w:rFonts w:cstheme="minorHAnsi"/>
          <w:szCs w:val="18"/>
        </w:rPr>
        <w:t>Dialux</w:t>
      </w:r>
      <w:proofErr w:type="spellEnd"/>
      <w:r w:rsidR="006163F0" w:rsidRPr="00180C08">
        <w:rPr>
          <w:rFonts w:cstheme="minorHAnsi"/>
          <w:szCs w:val="18"/>
        </w:rPr>
        <w:t xml:space="preserve"> 13.</w:t>
      </w:r>
      <w:r w:rsidR="000E1843">
        <w:rPr>
          <w:rFonts w:cstheme="minorHAnsi"/>
          <w:szCs w:val="18"/>
        </w:rPr>
        <w:t>1</w:t>
      </w:r>
      <w:r w:rsidR="0066682D" w:rsidRPr="00180C08">
        <w:rPr>
          <w:rFonts w:cstheme="minorHAnsi"/>
          <w:szCs w:val="18"/>
        </w:rPr>
        <w:t>.</w:t>
      </w:r>
    </w:p>
    <w:p w14:paraId="13B5E804" w14:textId="0B288B6D" w:rsidR="0066682D" w:rsidRPr="00180C08" w:rsidRDefault="0066682D" w:rsidP="009E09EB">
      <w:pPr>
        <w:pStyle w:val="Lijstalinea"/>
        <w:numPr>
          <w:ilvl w:val="0"/>
          <w:numId w:val="37"/>
        </w:numPr>
        <w:spacing w:line="260" w:lineRule="exact"/>
        <w:contextualSpacing/>
        <w:rPr>
          <w:rFonts w:cstheme="minorHAnsi"/>
          <w:szCs w:val="18"/>
        </w:rPr>
      </w:pPr>
      <w:r w:rsidRPr="00180C08">
        <w:rPr>
          <w:rFonts w:cstheme="minorHAnsi"/>
          <w:szCs w:val="18"/>
        </w:rPr>
        <w:t>Lichtberekeningen dienen te voldoen aan</w:t>
      </w:r>
      <w:r w:rsidR="00E210D8" w:rsidRPr="00180C08">
        <w:rPr>
          <w:rFonts w:cstheme="minorHAnsi"/>
          <w:szCs w:val="18"/>
        </w:rPr>
        <w:t xml:space="preserve"> de prestatie-eisen</w:t>
      </w:r>
      <w:r w:rsidRPr="00180C08">
        <w:rPr>
          <w:rFonts w:cstheme="minorHAnsi"/>
          <w:szCs w:val="18"/>
        </w:rPr>
        <w:t xml:space="preserve"> NEN-EN 13201-2</w:t>
      </w:r>
      <w:r w:rsidR="00CB7F40" w:rsidRPr="00180C08">
        <w:rPr>
          <w:rFonts w:cstheme="minorHAnsi"/>
          <w:szCs w:val="18"/>
        </w:rPr>
        <w:t xml:space="preserve"> en de eisen uit dit bestek</w:t>
      </w:r>
      <w:r w:rsidR="00BE26AA" w:rsidRPr="00180C08">
        <w:rPr>
          <w:rFonts w:cstheme="minorHAnsi"/>
          <w:szCs w:val="18"/>
        </w:rPr>
        <w:t>.</w:t>
      </w:r>
    </w:p>
    <w:p w14:paraId="5FD9304B" w14:textId="7D5815E8" w:rsidR="00ED39E2" w:rsidRPr="00180C08" w:rsidRDefault="00ED39E2" w:rsidP="009E09EB">
      <w:pPr>
        <w:pStyle w:val="Lijstalinea"/>
        <w:numPr>
          <w:ilvl w:val="0"/>
          <w:numId w:val="37"/>
        </w:numPr>
        <w:spacing w:line="260" w:lineRule="exact"/>
        <w:contextualSpacing/>
        <w:rPr>
          <w:rFonts w:cstheme="minorHAnsi"/>
          <w:szCs w:val="18"/>
        </w:rPr>
      </w:pPr>
      <w:r w:rsidRPr="00180C08">
        <w:rPr>
          <w:rFonts w:cstheme="minorHAnsi"/>
          <w:szCs w:val="18"/>
        </w:rPr>
        <w:t>De</w:t>
      </w:r>
      <w:r w:rsidR="00654089" w:rsidRPr="00180C08">
        <w:rPr>
          <w:rFonts w:cstheme="minorHAnsi"/>
          <w:szCs w:val="18"/>
        </w:rPr>
        <w:t xml:space="preserve"> inschrijver </w:t>
      </w:r>
      <w:r w:rsidRPr="00180C08">
        <w:rPr>
          <w:rFonts w:cstheme="minorHAnsi"/>
          <w:szCs w:val="18"/>
        </w:rPr>
        <w:t xml:space="preserve">levert een lichtberekening, per aangeboden armatuur, voorzien van de ontwerpgegevens en gerealiseerde lichtwaarden conform de eisen en parameters; </w:t>
      </w:r>
    </w:p>
    <w:p w14:paraId="79B7FF39" w14:textId="4D609A0E" w:rsidR="00ED39E2" w:rsidRPr="00502EA2" w:rsidRDefault="00ED39E2" w:rsidP="009F0C5F">
      <w:pPr>
        <w:pStyle w:val="Kop2"/>
        <w:keepNext w:val="0"/>
        <w:widowControl w:val="0"/>
        <w:numPr>
          <w:ilvl w:val="1"/>
          <w:numId w:val="3"/>
        </w:numPr>
        <w:tabs>
          <w:tab w:val="num" w:pos="964"/>
        </w:tabs>
        <w:spacing w:before="480" w:after="240"/>
        <w:ind w:left="964" w:right="-711" w:hanging="964"/>
        <w:rPr>
          <w:rFonts w:asciiTheme="minorHAnsi" w:hAnsiTheme="minorHAnsi" w:cstheme="minorHAnsi"/>
          <w:bCs w:val="0"/>
          <w:iCs w:val="0"/>
          <w:sz w:val="28"/>
          <w:szCs w:val="20"/>
        </w:rPr>
      </w:pPr>
      <w:bookmarkStart w:id="10" w:name="_Toc67127207"/>
      <w:bookmarkStart w:id="11" w:name="_Toc200014125"/>
      <w:bookmarkStart w:id="12" w:name="_Toc200612303"/>
      <w:r w:rsidRPr="00502EA2">
        <w:rPr>
          <w:rFonts w:asciiTheme="minorHAnsi" w:hAnsiTheme="minorHAnsi" w:cstheme="minorHAnsi"/>
          <w:bCs w:val="0"/>
          <w:iCs w:val="0"/>
          <w:sz w:val="28"/>
          <w:szCs w:val="20"/>
        </w:rPr>
        <w:t xml:space="preserve">Onderbouwing </w:t>
      </w:r>
      <w:r w:rsidR="00915C2D" w:rsidRPr="00502EA2">
        <w:rPr>
          <w:rFonts w:asciiTheme="minorHAnsi" w:hAnsiTheme="minorHAnsi" w:cstheme="minorHAnsi"/>
          <w:bCs w:val="0"/>
          <w:iCs w:val="0"/>
          <w:sz w:val="28"/>
          <w:szCs w:val="20"/>
        </w:rPr>
        <w:t>minimumeisen</w:t>
      </w:r>
      <w:r w:rsidR="00EF438A" w:rsidRPr="00502EA2">
        <w:rPr>
          <w:rFonts w:asciiTheme="minorHAnsi" w:hAnsiTheme="minorHAnsi" w:cstheme="minorHAnsi"/>
          <w:bCs w:val="0"/>
          <w:iCs w:val="0"/>
          <w:sz w:val="28"/>
          <w:szCs w:val="20"/>
        </w:rPr>
        <w:t xml:space="preserve"> </w:t>
      </w:r>
      <w:r w:rsidRPr="00502EA2">
        <w:rPr>
          <w:rFonts w:asciiTheme="minorHAnsi" w:hAnsiTheme="minorHAnsi" w:cstheme="minorHAnsi"/>
          <w:bCs w:val="0"/>
          <w:iCs w:val="0"/>
          <w:sz w:val="28"/>
          <w:szCs w:val="20"/>
        </w:rPr>
        <w:t>d.m.v. Normering(en)</w:t>
      </w:r>
      <w:bookmarkEnd w:id="10"/>
      <w:bookmarkEnd w:id="11"/>
      <w:bookmarkEnd w:id="12"/>
    </w:p>
    <w:p w14:paraId="22C71B54" w14:textId="1415C34C" w:rsidR="00ED39E2" w:rsidRPr="00502EA2" w:rsidRDefault="00ED39E2" w:rsidP="00ED39E2">
      <w:pPr>
        <w:spacing w:line="260" w:lineRule="exact"/>
        <w:rPr>
          <w:rFonts w:asciiTheme="minorHAnsi" w:hAnsiTheme="minorHAnsi" w:cstheme="minorHAnsi"/>
          <w:sz w:val="18"/>
          <w:szCs w:val="18"/>
        </w:rPr>
      </w:pPr>
      <w:r w:rsidRPr="00502EA2">
        <w:rPr>
          <w:rFonts w:asciiTheme="minorHAnsi" w:hAnsiTheme="minorHAnsi" w:cstheme="minorHAnsi"/>
          <w:sz w:val="18"/>
          <w:szCs w:val="18"/>
        </w:rPr>
        <w:t xml:space="preserve">Het </w:t>
      </w:r>
      <w:r w:rsidR="001217E9">
        <w:rPr>
          <w:rFonts w:asciiTheme="minorHAnsi" w:hAnsiTheme="minorHAnsi" w:cstheme="minorHAnsi"/>
          <w:sz w:val="18"/>
          <w:szCs w:val="18"/>
        </w:rPr>
        <w:t>Armatuur</w:t>
      </w:r>
      <w:r w:rsidRPr="00502EA2">
        <w:rPr>
          <w:rFonts w:asciiTheme="minorHAnsi" w:hAnsiTheme="minorHAnsi" w:cstheme="minorHAnsi"/>
          <w:sz w:val="18"/>
          <w:szCs w:val="18"/>
        </w:rPr>
        <w:t xml:space="preserve"> voldoet minimaal aan:</w:t>
      </w:r>
    </w:p>
    <w:p w14:paraId="4B703577" w14:textId="77777777" w:rsidR="00ED39E2" w:rsidRPr="00502EA2" w:rsidRDefault="00ED39E2" w:rsidP="00ED39E2">
      <w:pPr>
        <w:rPr>
          <w:rFonts w:asciiTheme="minorHAnsi" w:hAnsiTheme="minorHAnsi" w:cstheme="minorHAnsi"/>
          <w:sz w:val="18"/>
          <w:szCs w:val="18"/>
        </w:rPr>
      </w:pPr>
    </w:p>
    <w:tbl>
      <w:tblPr>
        <w:tblW w:w="10200" w:type="dxa"/>
        <w:tblInd w:w="70" w:type="dxa"/>
        <w:tblLayout w:type="fixed"/>
        <w:tblCellMar>
          <w:left w:w="70" w:type="dxa"/>
          <w:right w:w="70" w:type="dxa"/>
        </w:tblCellMar>
        <w:tblLook w:val="04A0" w:firstRow="1" w:lastRow="0" w:firstColumn="1" w:lastColumn="0" w:noHBand="0" w:noVBand="1"/>
      </w:tblPr>
      <w:tblGrid>
        <w:gridCol w:w="1179"/>
        <w:gridCol w:w="1040"/>
        <w:gridCol w:w="2039"/>
        <w:gridCol w:w="915"/>
        <w:gridCol w:w="142"/>
        <w:gridCol w:w="4743"/>
        <w:gridCol w:w="142"/>
      </w:tblGrid>
      <w:tr w:rsidR="00412D92" w:rsidRPr="00502EA2" w14:paraId="34D713BF" w14:textId="77777777" w:rsidTr="007A26A5">
        <w:trPr>
          <w:trHeight w:val="340"/>
        </w:trPr>
        <w:tc>
          <w:tcPr>
            <w:tcW w:w="1179" w:type="dxa"/>
            <w:shd w:val="clear" w:color="000000" w:fill="BFBFBF"/>
            <w:noWrap/>
            <w:hideMark/>
          </w:tcPr>
          <w:p w14:paraId="2ABFE8CE"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Led-module </w:t>
            </w:r>
          </w:p>
        </w:tc>
        <w:tc>
          <w:tcPr>
            <w:tcW w:w="1040" w:type="dxa"/>
            <w:shd w:val="clear" w:color="000000" w:fill="BFBFBF"/>
            <w:noWrap/>
            <w:hideMark/>
          </w:tcPr>
          <w:p w14:paraId="1F52E0C2"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Led driver </w:t>
            </w:r>
          </w:p>
        </w:tc>
        <w:tc>
          <w:tcPr>
            <w:tcW w:w="2039" w:type="dxa"/>
            <w:shd w:val="clear" w:color="000000" w:fill="BFBFBF"/>
            <w:noWrap/>
            <w:hideMark/>
          </w:tcPr>
          <w:p w14:paraId="4985359D" w14:textId="77777777" w:rsidR="00ED39E2" w:rsidRPr="00502EA2" w:rsidRDefault="00ED39E2" w:rsidP="00721B51">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Led-armatuur als geheel </w:t>
            </w:r>
          </w:p>
        </w:tc>
        <w:tc>
          <w:tcPr>
            <w:tcW w:w="1057" w:type="dxa"/>
            <w:gridSpan w:val="2"/>
            <w:shd w:val="clear" w:color="000000" w:fill="BFBFBF"/>
            <w:noWrap/>
            <w:hideMark/>
          </w:tcPr>
          <w:p w14:paraId="16669849"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Behuizing </w:t>
            </w:r>
          </w:p>
        </w:tc>
        <w:tc>
          <w:tcPr>
            <w:tcW w:w="4885" w:type="dxa"/>
            <w:gridSpan w:val="2"/>
            <w:shd w:val="clear" w:color="000000" w:fill="BFBFBF"/>
            <w:noWrap/>
            <w:hideMark/>
          </w:tcPr>
          <w:p w14:paraId="78ECF099"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Betekenis</w:t>
            </w:r>
          </w:p>
        </w:tc>
      </w:tr>
      <w:tr w:rsidR="00412D92" w:rsidRPr="00502EA2" w14:paraId="1DFEEF16" w14:textId="77777777" w:rsidTr="007A26A5">
        <w:trPr>
          <w:trHeight w:val="340"/>
        </w:trPr>
        <w:tc>
          <w:tcPr>
            <w:tcW w:w="1179" w:type="dxa"/>
            <w:noWrap/>
            <w:hideMark/>
          </w:tcPr>
          <w:p w14:paraId="3A1D4B19"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CIE 15 </w:t>
            </w:r>
          </w:p>
        </w:tc>
        <w:tc>
          <w:tcPr>
            <w:tcW w:w="1040" w:type="dxa"/>
            <w:noWrap/>
            <w:hideMark/>
          </w:tcPr>
          <w:p w14:paraId="10D6C737"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2039" w:type="dxa"/>
            <w:noWrap/>
            <w:hideMark/>
          </w:tcPr>
          <w:p w14:paraId="1AA54740"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1057" w:type="dxa"/>
            <w:gridSpan w:val="2"/>
            <w:noWrap/>
            <w:hideMark/>
          </w:tcPr>
          <w:p w14:paraId="51AB138D"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2B19F5FF" w14:textId="77777777" w:rsidR="00ED39E2" w:rsidRPr="00502EA2" w:rsidRDefault="00ED39E2" w:rsidP="00721B51">
            <w:pPr>
              <w:ind w:right="400"/>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Kleurtemperatuur </w:t>
            </w:r>
          </w:p>
        </w:tc>
      </w:tr>
      <w:tr w:rsidR="00412D92" w:rsidRPr="00502EA2" w14:paraId="761C5643" w14:textId="77777777" w:rsidTr="007A26A5">
        <w:trPr>
          <w:trHeight w:val="340"/>
        </w:trPr>
        <w:tc>
          <w:tcPr>
            <w:tcW w:w="1179" w:type="dxa"/>
            <w:noWrap/>
            <w:hideMark/>
          </w:tcPr>
          <w:p w14:paraId="5826E25A"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CIE 13.3 </w:t>
            </w:r>
          </w:p>
        </w:tc>
        <w:tc>
          <w:tcPr>
            <w:tcW w:w="1040" w:type="dxa"/>
            <w:noWrap/>
            <w:hideMark/>
          </w:tcPr>
          <w:p w14:paraId="66C67BD9"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2039" w:type="dxa"/>
            <w:noWrap/>
            <w:hideMark/>
          </w:tcPr>
          <w:p w14:paraId="678A15E9"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1057" w:type="dxa"/>
            <w:gridSpan w:val="2"/>
            <w:noWrap/>
            <w:hideMark/>
          </w:tcPr>
          <w:p w14:paraId="377782EE"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7EE6C4E4"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Kleurweergave </w:t>
            </w:r>
          </w:p>
        </w:tc>
      </w:tr>
      <w:tr w:rsidR="00412D92" w:rsidRPr="00502EA2" w14:paraId="24AB3A4D" w14:textId="77777777" w:rsidTr="007A26A5">
        <w:trPr>
          <w:trHeight w:val="340"/>
        </w:trPr>
        <w:tc>
          <w:tcPr>
            <w:tcW w:w="2219" w:type="dxa"/>
            <w:gridSpan w:val="2"/>
            <w:noWrap/>
            <w:hideMark/>
          </w:tcPr>
          <w:p w14:paraId="382636DC"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IEC 62031 Ed.1.1 </w:t>
            </w:r>
          </w:p>
        </w:tc>
        <w:tc>
          <w:tcPr>
            <w:tcW w:w="2039" w:type="dxa"/>
            <w:noWrap/>
            <w:hideMark/>
          </w:tcPr>
          <w:p w14:paraId="2D136CC4"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1057" w:type="dxa"/>
            <w:gridSpan w:val="2"/>
            <w:noWrap/>
            <w:hideMark/>
          </w:tcPr>
          <w:p w14:paraId="5D4062AF"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0A16B85B"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Veiligheidsstandaard (2012) </w:t>
            </w:r>
          </w:p>
        </w:tc>
      </w:tr>
      <w:tr w:rsidR="00412D92" w:rsidRPr="00502EA2" w14:paraId="56D7AE26" w14:textId="77777777" w:rsidTr="007A26A5">
        <w:trPr>
          <w:trHeight w:val="340"/>
        </w:trPr>
        <w:tc>
          <w:tcPr>
            <w:tcW w:w="2219" w:type="dxa"/>
            <w:gridSpan w:val="2"/>
            <w:noWrap/>
            <w:hideMark/>
          </w:tcPr>
          <w:p w14:paraId="57E85B23"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IEC 62717 Ed.1.0 </w:t>
            </w:r>
          </w:p>
        </w:tc>
        <w:tc>
          <w:tcPr>
            <w:tcW w:w="2039" w:type="dxa"/>
            <w:noWrap/>
            <w:hideMark/>
          </w:tcPr>
          <w:p w14:paraId="07FD2C47"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1057" w:type="dxa"/>
            <w:gridSpan w:val="2"/>
            <w:noWrap/>
            <w:hideMark/>
          </w:tcPr>
          <w:p w14:paraId="16985C1D"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6E12807A"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Performance standaard (2014) </w:t>
            </w:r>
          </w:p>
        </w:tc>
      </w:tr>
      <w:tr w:rsidR="00412D92" w:rsidRPr="00502EA2" w14:paraId="057EB93C" w14:textId="77777777" w:rsidTr="007A26A5">
        <w:trPr>
          <w:trHeight w:val="340"/>
        </w:trPr>
        <w:tc>
          <w:tcPr>
            <w:tcW w:w="2219" w:type="dxa"/>
            <w:gridSpan w:val="2"/>
            <w:noWrap/>
            <w:hideMark/>
          </w:tcPr>
          <w:p w14:paraId="2B40BBF3"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IEC 62717 </w:t>
            </w:r>
          </w:p>
        </w:tc>
        <w:tc>
          <w:tcPr>
            <w:tcW w:w="2039" w:type="dxa"/>
            <w:noWrap/>
            <w:hideMark/>
          </w:tcPr>
          <w:p w14:paraId="6D773271"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1057" w:type="dxa"/>
            <w:gridSpan w:val="2"/>
            <w:noWrap/>
            <w:hideMark/>
          </w:tcPr>
          <w:p w14:paraId="10D6F8BD"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22111C7D"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Performance standaard van modules </w:t>
            </w:r>
          </w:p>
        </w:tc>
      </w:tr>
      <w:tr w:rsidR="00412D92" w:rsidRPr="00F40C5D" w14:paraId="1F56CF78" w14:textId="77777777" w:rsidTr="007A26A5">
        <w:trPr>
          <w:trHeight w:val="340"/>
        </w:trPr>
        <w:tc>
          <w:tcPr>
            <w:tcW w:w="4258" w:type="dxa"/>
            <w:gridSpan w:val="3"/>
            <w:noWrap/>
            <w:hideMark/>
          </w:tcPr>
          <w:p w14:paraId="6994F3C2"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lang w:val="en-US"/>
              </w:rPr>
              <w:t>TM21-2011</w:t>
            </w:r>
          </w:p>
        </w:tc>
        <w:tc>
          <w:tcPr>
            <w:tcW w:w="1057" w:type="dxa"/>
            <w:gridSpan w:val="2"/>
            <w:noWrap/>
            <w:hideMark/>
          </w:tcPr>
          <w:p w14:paraId="125845D3"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lang w:val="en-US"/>
              </w:rPr>
              <w:t> </w:t>
            </w:r>
          </w:p>
        </w:tc>
        <w:tc>
          <w:tcPr>
            <w:tcW w:w="4885" w:type="dxa"/>
            <w:gridSpan w:val="2"/>
            <w:noWrap/>
            <w:hideMark/>
          </w:tcPr>
          <w:p w14:paraId="5F7B7C27" w14:textId="77777777" w:rsidR="00ED39E2" w:rsidRPr="00502EA2" w:rsidRDefault="00ED39E2" w:rsidP="00721B51">
            <w:pPr>
              <w:jc w:val="both"/>
              <w:rPr>
                <w:rFonts w:asciiTheme="minorHAnsi" w:hAnsiTheme="minorHAnsi" w:cstheme="minorHAnsi"/>
                <w:color w:val="000000"/>
                <w:sz w:val="18"/>
                <w:szCs w:val="18"/>
                <w:lang w:val="en-US"/>
              </w:rPr>
            </w:pPr>
            <w:r w:rsidRPr="00502EA2">
              <w:rPr>
                <w:rFonts w:asciiTheme="minorHAnsi" w:hAnsiTheme="minorHAnsi" w:cstheme="minorHAnsi"/>
                <w:color w:val="000000"/>
                <w:sz w:val="18"/>
                <w:szCs w:val="18"/>
                <w:lang w:val="en-US"/>
              </w:rPr>
              <w:t>Lifetime projection of LED package</w:t>
            </w:r>
          </w:p>
        </w:tc>
      </w:tr>
      <w:tr w:rsidR="00412D92" w:rsidRPr="00502EA2" w14:paraId="163C414F" w14:textId="77777777" w:rsidTr="007A26A5">
        <w:trPr>
          <w:trHeight w:val="340"/>
        </w:trPr>
        <w:tc>
          <w:tcPr>
            <w:tcW w:w="4258" w:type="dxa"/>
            <w:gridSpan w:val="3"/>
            <w:noWrap/>
            <w:hideMark/>
          </w:tcPr>
          <w:p w14:paraId="6061E644"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LM79-2008</w:t>
            </w:r>
          </w:p>
        </w:tc>
        <w:tc>
          <w:tcPr>
            <w:tcW w:w="1057" w:type="dxa"/>
            <w:gridSpan w:val="2"/>
            <w:noWrap/>
            <w:hideMark/>
          </w:tcPr>
          <w:p w14:paraId="26CB96F8"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6B6B80E2"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De specifieke lichtstroom conform LM-79-08 </w:t>
            </w:r>
          </w:p>
        </w:tc>
      </w:tr>
      <w:tr w:rsidR="00412D92" w:rsidRPr="00F40C5D" w14:paraId="4D291A93" w14:textId="77777777" w:rsidTr="007A26A5">
        <w:trPr>
          <w:trHeight w:val="340"/>
        </w:trPr>
        <w:tc>
          <w:tcPr>
            <w:tcW w:w="4258" w:type="dxa"/>
            <w:gridSpan w:val="3"/>
            <w:noWrap/>
            <w:hideMark/>
          </w:tcPr>
          <w:p w14:paraId="20A23A0F"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LM-80-2008 </w:t>
            </w:r>
          </w:p>
        </w:tc>
        <w:tc>
          <w:tcPr>
            <w:tcW w:w="1057" w:type="dxa"/>
            <w:gridSpan w:val="2"/>
            <w:noWrap/>
            <w:hideMark/>
          </w:tcPr>
          <w:p w14:paraId="0A9A1A6F"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54F4C4A7" w14:textId="77777777" w:rsidR="00ED39E2" w:rsidRPr="00502EA2" w:rsidRDefault="00ED39E2" w:rsidP="00721B51">
            <w:pPr>
              <w:jc w:val="both"/>
              <w:rPr>
                <w:rFonts w:asciiTheme="minorHAnsi" w:hAnsiTheme="minorHAnsi" w:cstheme="minorHAnsi"/>
                <w:color w:val="000000"/>
                <w:sz w:val="18"/>
                <w:szCs w:val="18"/>
                <w:lang w:val="en-US"/>
              </w:rPr>
            </w:pPr>
            <w:r w:rsidRPr="00502EA2">
              <w:rPr>
                <w:rFonts w:asciiTheme="minorHAnsi" w:hAnsiTheme="minorHAnsi" w:cstheme="minorHAnsi"/>
                <w:color w:val="000000"/>
                <w:sz w:val="18"/>
                <w:szCs w:val="18"/>
                <w:lang w:val="en"/>
              </w:rPr>
              <w:t>Measuring Lumen Maintenance of LED Sources</w:t>
            </w:r>
          </w:p>
        </w:tc>
      </w:tr>
      <w:tr w:rsidR="00412D92" w:rsidRPr="00502EA2" w14:paraId="1C0354F0" w14:textId="77777777" w:rsidTr="007A26A5">
        <w:trPr>
          <w:trHeight w:val="340"/>
        </w:trPr>
        <w:tc>
          <w:tcPr>
            <w:tcW w:w="1179" w:type="dxa"/>
            <w:noWrap/>
            <w:hideMark/>
          </w:tcPr>
          <w:p w14:paraId="522D74B9" w14:textId="77777777" w:rsidR="00ED39E2" w:rsidRPr="00465E34" w:rsidRDefault="00ED39E2" w:rsidP="00721B51">
            <w:pPr>
              <w:jc w:val="both"/>
              <w:rPr>
                <w:rFonts w:asciiTheme="minorHAnsi" w:hAnsiTheme="minorHAnsi" w:cstheme="minorHAnsi"/>
                <w:color w:val="000000"/>
                <w:sz w:val="18"/>
                <w:szCs w:val="18"/>
                <w:lang w:val="en-US"/>
              </w:rPr>
            </w:pPr>
          </w:p>
        </w:tc>
        <w:tc>
          <w:tcPr>
            <w:tcW w:w="3079" w:type="dxa"/>
            <w:gridSpan w:val="2"/>
            <w:noWrap/>
            <w:hideMark/>
          </w:tcPr>
          <w:p w14:paraId="34E3BF37" w14:textId="40C9AC94"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IEC 61347-2-13 </w:t>
            </w:r>
          </w:p>
        </w:tc>
        <w:tc>
          <w:tcPr>
            <w:tcW w:w="1057" w:type="dxa"/>
            <w:gridSpan w:val="2"/>
            <w:noWrap/>
            <w:hideMark/>
          </w:tcPr>
          <w:p w14:paraId="202B6AF0"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3CB23761" w14:textId="3F8C4ADF"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Veiligheidsstandaard van de driver  </w:t>
            </w:r>
          </w:p>
        </w:tc>
      </w:tr>
      <w:tr w:rsidR="00412D92" w:rsidRPr="00502EA2" w14:paraId="4A6CDB02" w14:textId="77777777" w:rsidTr="007A26A5">
        <w:trPr>
          <w:trHeight w:val="340"/>
        </w:trPr>
        <w:tc>
          <w:tcPr>
            <w:tcW w:w="1179" w:type="dxa"/>
            <w:noWrap/>
            <w:hideMark/>
          </w:tcPr>
          <w:p w14:paraId="46DE46B7" w14:textId="77777777" w:rsidR="00ED39E2" w:rsidRPr="00502EA2" w:rsidRDefault="00ED39E2" w:rsidP="00721B51">
            <w:pPr>
              <w:jc w:val="both"/>
              <w:rPr>
                <w:rFonts w:asciiTheme="minorHAnsi" w:hAnsiTheme="minorHAnsi" w:cstheme="minorHAnsi"/>
                <w:color w:val="000000"/>
                <w:sz w:val="18"/>
                <w:szCs w:val="18"/>
              </w:rPr>
            </w:pPr>
          </w:p>
        </w:tc>
        <w:tc>
          <w:tcPr>
            <w:tcW w:w="3079" w:type="dxa"/>
            <w:gridSpan w:val="2"/>
            <w:noWrap/>
            <w:hideMark/>
          </w:tcPr>
          <w:p w14:paraId="584BB7EA" w14:textId="52D58D68"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IEC 62384 </w:t>
            </w:r>
          </w:p>
        </w:tc>
        <w:tc>
          <w:tcPr>
            <w:tcW w:w="1057" w:type="dxa"/>
            <w:gridSpan w:val="2"/>
            <w:noWrap/>
            <w:hideMark/>
          </w:tcPr>
          <w:p w14:paraId="6BDB7940"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5DC78602" w14:textId="0421153F"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Performance standaard van de driver </w:t>
            </w:r>
          </w:p>
        </w:tc>
      </w:tr>
      <w:tr w:rsidR="00412D92" w:rsidRPr="00502EA2" w14:paraId="4E1FB545" w14:textId="77777777" w:rsidTr="007A26A5">
        <w:trPr>
          <w:trHeight w:val="340"/>
        </w:trPr>
        <w:tc>
          <w:tcPr>
            <w:tcW w:w="1179" w:type="dxa"/>
            <w:noWrap/>
            <w:hideMark/>
          </w:tcPr>
          <w:p w14:paraId="4D1AC53A"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170D1252" w14:textId="77777777" w:rsidR="00ED39E2" w:rsidRPr="00502EA2" w:rsidRDefault="00ED39E2" w:rsidP="00721B51">
            <w:pPr>
              <w:rPr>
                <w:rFonts w:asciiTheme="minorHAnsi" w:hAnsiTheme="minorHAnsi" w:cstheme="minorHAnsi"/>
                <w:sz w:val="18"/>
                <w:szCs w:val="18"/>
              </w:rPr>
            </w:pPr>
          </w:p>
        </w:tc>
        <w:tc>
          <w:tcPr>
            <w:tcW w:w="3096" w:type="dxa"/>
            <w:gridSpan w:val="3"/>
            <w:noWrap/>
            <w:hideMark/>
          </w:tcPr>
          <w:p w14:paraId="6B849BDE"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EN 61000-4-4 </w:t>
            </w:r>
          </w:p>
        </w:tc>
        <w:tc>
          <w:tcPr>
            <w:tcW w:w="4885" w:type="dxa"/>
            <w:gridSpan w:val="2"/>
            <w:noWrap/>
            <w:hideMark/>
          </w:tcPr>
          <w:p w14:paraId="595C89CF" w14:textId="77777777" w:rsidR="00ED39E2" w:rsidRPr="00502EA2" w:rsidRDefault="00ED39E2" w:rsidP="00721B51">
            <w:pPr>
              <w:jc w:val="both"/>
              <w:rPr>
                <w:rFonts w:asciiTheme="minorHAnsi" w:hAnsiTheme="minorHAnsi" w:cstheme="minorHAnsi"/>
                <w:color w:val="000000"/>
                <w:sz w:val="18"/>
                <w:szCs w:val="18"/>
              </w:rPr>
            </w:pPr>
            <w:proofErr w:type="spellStart"/>
            <w:r w:rsidRPr="00502EA2">
              <w:rPr>
                <w:rFonts w:asciiTheme="minorHAnsi" w:hAnsiTheme="minorHAnsi" w:cstheme="minorHAnsi"/>
                <w:color w:val="000000"/>
                <w:sz w:val="18"/>
                <w:szCs w:val="18"/>
              </w:rPr>
              <w:t>Surge</w:t>
            </w:r>
            <w:proofErr w:type="spellEnd"/>
            <w:r w:rsidRPr="00502EA2">
              <w:rPr>
                <w:rFonts w:asciiTheme="minorHAnsi" w:hAnsiTheme="minorHAnsi" w:cstheme="minorHAnsi"/>
                <w:color w:val="000000"/>
                <w:sz w:val="18"/>
                <w:szCs w:val="18"/>
              </w:rPr>
              <w:t xml:space="preserve"> (overspanning) </w:t>
            </w:r>
          </w:p>
        </w:tc>
      </w:tr>
      <w:tr w:rsidR="00412D92" w:rsidRPr="00502EA2" w14:paraId="01CA46BF" w14:textId="77777777" w:rsidTr="007A26A5">
        <w:trPr>
          <w:trHeight w:val="340"/>
        </w:trPr>
        <w:tc>
          <w:tcPr>
            <w:tcW w:w="1179" w:type="dxa"/>
            <w:noWrap/>
            <w:hideMark/>
          </w:tcPr>
          <w:p w14:paraId="317A0790"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3180DD94" w14:textId="77777777" w:rsidR="00ED39E2" w:rsidRPr="00502EA2" w:rsidRDefault="00ED39E2" w:rsidP="00721B51">
            <w:pPr>
              <w:rPr>
                <w:rFonts w:asciiTheme="minorHAnsi" w:hAnsiTheme="minorHAnsi" w:cstheme="minorHAnsi"/>
                <w:sz w:val="18"/>
                <w:szCs w:val="18"/>
              </w:rPr>
            </w:pPr>
          </w:p>
        </w:tc>
        <w:tc>
          <w:tcPr>
            <w:tcW w:w="3096" w:type="dxa"/>
            <w:gridSpan w:val="3"/>
            <w:noWrap/>
            <w:hideMark/>
          </w:tcPr>
          <w:p w14:paraId="37C14E6F"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EN 61000-4-5 </w:t>
            </w:r>
          </w:p>
        </w:tc>
        <w:tc>
          <w:tcPr>
            <w:tcW w:w="4885" w:type="dxa"/>
            <w:gridSpan w:val="2"/>
            <w:noWrap/>
            <w:hideMark/>
          </w:tcPr>
          <w:p w14:paraId="0DEABFBC" w14:textId="77777777" w:rsidR="00ED39E2" w:rsidRPr="00502EA2" w:rsidRDefault="00ED39E2" w:rsidP="00721B51">
            <w:pPr>
              <w:jc w:val="both"/>
              <w:rPr>
                <w:rFonts w:asciiTheme="minorHAnsi" w:hAnsiTheme="minorHAnsi" w:cstheme="minorHAnsi"/>
                <w:color w:val="000000"/>
                <w:sz w:val="18"/>
                <w:szCs w:val="18"/>
              </w:rPr>
            </w:pPr>
            <w:proofErr w:type="spellStart"/>
            <w:r w:rsidRPr="00502EA2">
              <w:rPr>
                <w:rFonts w:asciiTheme="minorHAnsi" w:hAnsiTheme="minorHAnsi" w:cstheme="minorHAnsi"/>
                <w:color w:val="000000"/>
                <w:sz w:val="18"/>
                <w:szCs w:val="18"/>
              </w:rPr>
              <w:t>Surge</w:t>
            </w:r>
            <w:proofErr w:type="spellEnd"/>
            <w:r w:rsidRPr="00502EA2">
              <w:rPr>
                <w:rFonts w:asciiTheme="minorHAnsi" w:hAnsiTheme="minorHAnsi" w:cstheme="minorHAnsi"/>
                <w:color w:val="000000"/>
                <w:sz w:val="18"/>
                <w:szCs w:val="18"/>
              </w:rPr>
              <w:t xml:space="preserve"> (overspanning) </w:t>
            </w:r>
          </w:p>
        </w:tc>
      </w:tr>
      <w:tr w:rsidR="00412D92" w:rsidRPr="00502EA2" w14:paraId="72D604C8" w14:textId="77777777" w:rsidTr="007A26A5">
        <w:trPr>
          <w:trHeight w:val="340"/>
        </w:trPr>
        <w:tc>
          <w:tcPr>
            <w:tcW w:w="1179" w:type="dxa"/>
            <w:noWrap/>
            <w:hideMark/>
          </w:tcPr>
          <w:p w14:paraId="4808D0BF"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153D148C" w14:textId="77777777" w:rsidR="00ED39E2" w:rsidRPr="00502EA2" w:rsidRDefault="00ED39E2" w:rsidP="00721B51">
            <w:pPr>
              <w:rPr>
                <w:rFonts w:asciiTheme="minorHAnsi" w:hAnsiTheme="minorHAnsi" w:cstheme="minorHAnsi"/>
                <w:sz w:val="18"/>
                <w:szCs w:val="18"/>
              </w:rPr>
            </w:pPr>
          </w:p>
        </w:tc>
        <w:tc>
          <w:tcPr>
            <w:tcW w:w="3096" w:type="dxa"/>
            <w:gridSpan w:val="3"/>
            <w:noWrap/>
            <w:hideMark/>
          </w:tcPr>
          <w:p w14:paraId="6349EB37"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ENEC Keurmerk </w:t>
            </w:r>
          </w:p>
        </w:tc>
        <w:tc>
          <w:tcPr>
            <w:tcW w:w="4885" w:type="dxa"/>
            <w:gridSpan w:val="2"/>
            <w:noWrap/>
            <w:hideMark/>
          </w:tcPr>
          <w:p w14:paraId="25D18B34"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Veiligheid van elektrische toestellen </w:t>
            </w:r>
          </w:p>
        </w:tc>
      </w:tr>
      <w:tr w:rsidR="00002478" w:rsidRPr="00502EA2" w14:paraId="6A44CB5A" w14:textId="77777777" w:rsidTr="007A26A5">
        <w:trPr>
          <w:gridAfter w:val="5"/>
          <w:wAfter w:w="7981" w:type="dxa"/>
          <w:trHeight w:val="340"/>
        </w:trPr>
        <w:tc>
          <w:tcPr>
            <w:tcW w:w="1179" w:type="dxa"/>
            <w:noWrap/>
            <w:hideMark/>
          </w:tcPr>
          <w:p w14:paraId="17826405" w14:textId="77777777" w:rsidR="00002478" w:rsidRPr="00502EA2" w:rsidRDefault="00002478" w:rsidP="00721B51">
            <w:pPr>
              <w:jc w:val="both"/>
              <w:rPr>
                <w:rFonts w:asciiTheme="minorHAnsi" w:hAnsiTheme="minorHAnsi" w:cstheme="minorHAnsi"/>
                <w:color w:val="000000"/>
                <w:sz w:val="18"/>
                <w:szCs w:val="18"/>
              </w:rPr>
            </w:pPr>
          </w:p>
        </w:tc>
        <w:tc>
          <w:tcPr>
            <w:tcW w:w="1040" w:type="dxa"/>
            <w:noWrap/>
            <w:hideMark/>
          </w:tcPr>
          <w:p w14:paraId="0043D4EF" w14:textId="77777777" w:rsidR="00002478" w:rsidRPr="00502EA2" w:rsidRDefault="00002478"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r>
      <w:tr w:rsidR="00412D92" w:rsidRPr="00502EA2" w14:paraId="16D7A87B" w14:textId="77777777" w:rsidTr="007A26A5">
        <w:trPr>
          <w:gridAfter w:val="1"/>
          <w:wAfter w:w="142" w:type="dxa"/>
          <w:trHeight w:val="340"/>
        </w:trPr>
        <w:tc>
          <w:tcPr>
            <w:tcW w:w="1179" w:type="dxa"/>
            <w:noWrap/>
            <w:hideMark/>
          </w:tcPr>
          <w:p w14:paraId="6C3A3441"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0FF3856C" w14:textId="77777777" w:rsidR="00ED39E2" w:rsidRPr="00502EA2" w:rsidRDefault="00ED39E2" w:rsidP="00721B51">
            <w:pPr>
              <w:rPr>
                <w:rFonts w:asciiTheme="minorHAnsi" w:hAnsiTheme="minorHAnsi" w:cstheme="minorHAnsi"/>
                <w:sz w:val="18"/>
                <w:szCs w:val="18"/>
              </w:rPr>
            </w:pPr>
          </w:p>
        </w:tc>
        <w:tc>
          <w:tcPr>
            <w:tcW w:w="2039" w:type="dxa"/>
            <w:noWrap/>
            <w:hideMark/>
          </w:tcPr>
          <w:p w14:paraId="0C52319E"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EN62471 </w:t>
            </w:r>
          </w:p>
        </w:tc>
        <w:tc>
          <w:tcPr>
            <w:tcW w:w="915" w:type="dxa"/>
            <w:noWrap/>
            <w:hideMark/>
          </w:tcPr>
          <w:p w14:paraId="48462269"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4885" w:type="dxa"/>
            <w:gridSpan w:val="2"/>
            <w:noWrap/>
            <w:hideMark/>
          </w:tcPr>
          <w:p w14:paraId="45A2EFD5" w14:textId="77777777" w:rsidR="00ED39E2" w:rsidRPr="00502EA2" w:rsidRDefault="00ED39E2" w:rsidP="00412D92">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Foto biologische veiligheid </w:t>
            </w:r>
          </w:p>
        </w:tc>
      </w:tr>
      <w:tr w:rsidR="00412D92" w:rsidRPr="00502EA2" w14:paraId="04545424" w14:textId="77777777" w:rsidTr="007A26A5">
        <w:trPr>
          <w:gridAfter w:val="1"/>
          <w:wAfter w:w="142" w:type="dxa"/>
          <w:trHeight w:val="340"/>
        </w:trPr>
        <w:tc>
          <w:tcPr>
            <w:tcW w:w="1179" w:type="dxa"/>
            <w:noWrap/>
            <w:hideMark/>
          </w:tcPr>
          <w:p w14:paraId="1C3D473C"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75E2864F" w14:textId="77777777" w:rsidR="00ED39E2" w:rsidRPr="00502EA2" w:rsidRDefault="00ED39E2" w:rsidP="00721B51">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2954" w:type="dxa"/>
            <w:gridSpan w:val="2"/>
            <w:noWrap/>
            <w:hideMark/>
          </w:tcPr>
          <w:p w14:paraId="0E4789C6" w14:textId="51602BAF"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EN </w:t>
            </w:r>
            <w:r w:rsidR="002B42CD" w:rsidRPr="002B42CD">
              <w:rPr>
                <w:rFonts w:asciiTheme="minorHAnsi" w:hAnsiTheme="minorHAnsi" w:cstheme="minorHAnsi"/>
                <w:color w:val="000000"/>
                <w:sz w:val="18"/>
                <w:szCs w:val="18"/>
              </w:rPr>
              <w:t>60529</w:t>
            </w:r>
          </w:p>
        </w:tc>
        <w:tc>
          <w:tcPr>
            <w:tcW w:w="4885" w:type="dxa"/>
            <w:gridSpan w:val="2"/>
            <w:noWrap/>
            <w:hideMark/>
          </w:tcPr>
          <w:p w14:paraId="697D3B2E"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IP Classificatie</w:t>
            </w:r>
          </w:p>
        </w:tc>
      </w:tr>
      <w:tr w:rsidR="00412D92" w:rsidRPr="00502EA2" w14:paraId="00E5E1E6" w14:textId="77777777" w:rsidTr="007A26A5">
        <w:trPr>
          <w:gridAfter w:val="1"/>
          <w:wAfter w:w="142" w:type="dxa"/>
          <w:trHeight w:val="340"/>
        </w:trPr>
        <w:tc>
          <w:tcPr>
            <w:tcW w:w="1179" w:type="dxa"/>
            <w:noWrap/>
            <w:hideMark/>
          </w:tcPr>
          <w:p w14:paraId="0C56E453"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7C820676" w14:textId="77777777" w:rsidR="00ED39E2" w:rsidRPr="00502EA2" w:rsidRDefault="00ED39E2" w:rsidP="00721B51">
            <w:pPr>
              <w:rPr>
                <w:rFonts w:asciiTheme="minorHAnsi" w:hAnsiTheme="minorHAnsi" w:cstheme="minorHAnsi"/>
                <w:sz w:val="18"/>
                <w:szCs w:val="18"/>
              </w:rPr>
            </w:pPr>
          </w:p>
        </w:tc>
        <w:tc>
          <w:tcPr>
            <w:tcW w:w="2954" w:type="dxa"/>
            <w:gridSpan w:val="2"/>
            <w:noWrap/>
            <w:hideMark/>
          </w:tcPr>
          <w:p w14:paraId="233ED38E"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IEC 62722 2-1 </w:t>
            </w:r>
          </w:p>
        </w:tc>
        <w:tc>
          <w:tcPr>
            <w:tcW w:w="4885" w:type="dxa"/>
            <w:gridSpan w:val="2"/>
            <w:noWrap/>
            <w:hideMark/>
          </w:tcPr>
          <w:p w14:paraId="3C46BDA3" w14:textId="7BFB14D6" w:rsidR="00ED39E2" w:rsidRPr="00502EA2" w:rsidRDefault="000C5F61" w:rsidP="00721B51">
            <w:pPr>
              <w:jc w:val="both"/>
              <w:rPr>
                <w:rFonts w:asciiTheme="minorHAnsi" w:hAnsiTheme="minorHAnsi" w:cstheme="minorHAnsi"/>
                <w:color w:val="000000"/>
                <w:sz w:val="18"/>
                <w:szCs w:val="18"/>
              </w:rPr>
            </w:pPr>
            <w:r w:rsidRPr="000C5F61">
              <w:rPr>
                <w:rFonts w:asciiTheme="minorHAnsi" w:hAnsiTheme="minorHAnsi" w:cstheme="minorHAnsi"/>
                <w:color w:val="000000"/>
                <w:sz w:val="18"/>
                <w:szCs w:val="18"/>
              </w:rPr>
              <w:t>Prestaties van verlichtingsarmaturen</w:t>
            </w:r>
          </w:p>
        </w:tc>
      </w:tr>
      <w:tr w:rsidR="00412D92" w:rsidRPr="00502EA2" w14:paraId="71C402CC" w14:textId="77777777" w:rsidTr="007A26A5">
        <w:trPr>
          <w:gridAfter w:val="1"/>
          <w:wAfter w:w="142" w:type="dxa"/>
          <w:trHeight w:val="340"/>
        </w:trPr>
        <w:tc>
          <w:tcPr>
            <w:tcW w:w="1179" w:type="dxa"/>
            <w:noWrap/>
            <w:hideMark/>
          </w:tcPr>
          <w:p w14:paraId="0E17D334"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430E3088"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2954" w:type="dxa"/>
            <w:gridSpan w:val="2"/>
            <w:noWrap/>
            <w:hideMark/>
          </w:tcPr>
          <w:p w14:paraId="1268B10E" w14:textId="480A6F85"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EN 60598-1</w:t>
            </w:r>
            <w:r w:rsidR="0089375B">
              <w:rPr>
                <w:rFonts w:asciiTheme="minorHAnsi" w:hAnsiTheme="minorHAnsi" w:cstheme="minorHAnsi"/>
                <w:color w:val="000000"/>
                <w:sz w:val="18"/>
                <w:szCs w:val="18"/>
              </w:rPr>
              <w:t>:</w:t>
            </w:r>
            <w:r w:rsidRPr="00502EA2">
              <w:rPr>
                <w:rFonts w:asciiTheme="minorHAnsi" w:hAnsiTheme="minorHAnsi" w:cstheme="minorHAnsi"/>
                <w:color w:val="000000"/>
                <w:sz w:val="18"/>
                <w:szCs w:val="18"/>
              </w:rPr>
              <w:t xml:space="preserve"> </w:t>
            </w:r>
            <w:r w:rsidR="0089375B">
              <w:rPr>
                <w:rFonts w:asciiTheme="minorHAnsi" w:hAnsiTheme="minorHAnsi" w:cstheme="minorHAnsi"/>
                <w:color w:val="000000"/>
                <w:sz w:val="18"/>
                <w:szCs w:val="18"/>
              </w:rPr>
              <w:t>2025</w:t>
            </w:r>
            <w:r w:rsidRPr="00502EA2">
              <w:rPr>
                <w:rFonts w:asciiTheme="minorHAnsi" w:hAnsiTheme="minorHAnsi" w:cstheme="minorHAnsi"/>
                <w:color w:val="000000"/>
                <w:sz w:val="18"/>
                <w:szCs w:val="18"/>
              </w:rPr>
              <w:t xml:space="preserve"> </w:t>
            </w:r>
          </w:p>
        </w:tc>
        <w:tc>
          <w:tcPr>
            <w:tcW w:w="4885" w:type="dxa"/>
            <w:gridSpan w:val="2"/>
            <w:noWrap/>
            <w:hideMark/>
          </w:tcPr>
          <w:p w14:paraId="555D2793" w14:textId="7425EF55"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Veiligheid standaard (</w:t>
            </w:r>
            <w:r w:rsidR="0089375B">
              <w:rPr>
                <w:rFonts w:asciiTheme="minorHAnsi" w:hAnsiTheme="minorHAnsi" w:cstheme="minorHAnsi"/>
                <w:color w:val="000000"/>
                <w:sz w:val="18"/>
                <w:szCs w:val="18"/>
              </w:rPr>
              <w:t>2025</w:t>
            </w:r>
            <w:r w:rsidRPr="00502EA2">
              <w:rPr>
                <w:rFonts w:asciiTheme="minorHAnsi" w:hAnsiTheme="minorHAnsi" w:cstheme="minorHAnsi"/>
                <w:color w:val="000000"/>
                <w:sz w:val="18"/>
                <w:szCs w:val="18"/>
              </w:rPr>
              <w:t xml:space="preserve">) armatuur </w:t>
            </w:r>
          </w:p>
        </w:tc>
      </w:tr>
      <w:tr w:rsidR="00412D92" w:rsidRPr="00502EA2" w14:paraId="7442AC03" w14:textId="77777777" w:rsidTr="007A26A5">
        <w:trPr>
          <w:gridAfter w:val="1"/>
          <w:wAfter w:w="142" w:type="dxa"/>
          <w:trHeight w:val="409"/>
        </w:trPr>
        <w:tc>
          <w:tcPr>
            <w:tcW w:w="1179" w:type="dxa"/>
            <w:noWrap/>
          </w:tcPr>
          <w:p w14:paraId="5F9B071A" w14:textId="77777777" w:rsidR="00412D92" w:rsidRPr="00502EA2" w:rsidRDefault="00412D92" w:rsidP="00721B51">
            <w:pPr>
              <w:jc w:val="both"/>
              <w:rPr>
                <w:rFonts w:asciiTheme="minorHAnsi" w:hAnsiTheme="minorHAnsi" w:cstheme="minorHAnsi"/>
                <w:color w:val="000000"/>
                <w:sz w:val="18"/>
                <w:szCs w:val="18"/>
              </w:rPr>
            </w:pPr>
          </w:p>
        </w:tc>
        <w:tc>
          <w:tcPr>
            <w:tcW w:w="1040" w:type="dxa"/>
            <w:noWrap/>
          </w:tcPr>
          <w:p w14:paraId="596C4B1B" w14:textId="77777777" w:rsidR="00412D92" w:rsidRPr="00502EA2" w:rsidRDefault="00412D92" w:rsidP="00721B51">
            <w:pPr>
              <w:jc w:val="both"/>
              <w:rPr>
                <w:rFonts w:asciiTheme="minorHAnsi" w:hAnsiTheme="minorHAnsi" w:cstheme="minorHAnsi"/>
                <w:color w:val="000000"/>
                <w:sz w:val="18"/>
                <w:szCs w:val="18"/>
              </w:rPr>
            </w:pPr>
          </w:p>
        </w:tc>
        <w:tc>
          <w:tcPr>
            <w:tcW w:w="2954" w:type="dxa"/>
            <w:gridSpan w:val="2"/>
            <w:noWrap/>
          </w:tcPr>
          <w:p w14:paraId="2A8A42C5" w14:textId="4C9475DB" w:rsidR="00412D92" w:rsidRPr="00502EA2" w:rsidRDefault="00412D92" w:rsidP="00412D92">
            <w:pPr>
              <w:jc w:val="both"/>
              <w:rPr>
                <w:rFonts w:asciiTheme="minorHAnsi" w:hAnsiTheme="minorHAnsi" w:cstheme="minorHAnsi"/>
                <w:color w:val="000000"/>
                <w:sz w:val="18"/>
                <w:szCs w:val="18"/>
              </w:rPr>
            </w:pPr>
            <w:r w:rsidRPr="00AD7499">
              <w:rPr>
                <w:rFonts w:asciiTheme="minorHAnsi" w:hAnsiTheme="minorHAnsi" w:cstheme="minorHAnsi"/>
                <w:color w:val="000000"/>
                <w:sz w:val="18"/>
                <w:szCs w:val="18"/>
              </w:rPr>
              <w:t>EN</w:t>
            </w:r>
            <w:r>
              <w:rPr>
                <w:rFonts w:asciiTheme="minorHAnsi" w:hAnsiTheme="minorHAnsi" w:cstheme="minorHAnsi"/>
                <w:color w:val="000000"/>
                <w:sz w:val="18"/>
                <w:szCs w:val="18"/>
              </w:rPr>
              <w:t xml:space="preserve"> </w:t>
            </w:r>
            <w:r w:rsidRPr="00AD7499">
              <w:rPr>
                <w:rFonts w:asciiTheme="minorHAnsi" w:hAnsiTheme="minorHAnsi" w:cstheme="minorHAnsi"/>
                <w:color w:val="000000"/>
                <w:sz w:val="18"/>
                <w:szCs w:val="18"/>
              </w:rPr>
              <w:t>60598-2-3</w:t>
            </w:r>
          </w:p>
        </w:tc>
        <w:tc>
          <w:tcPr>
            <w:tcW w:w="4885" w:type="dxa"/>
            <w:gridSpan w:val="2"/>
            <w:noWrap/>
          </w:tcPr>
          <w:p w14:paraId="153051FE" w14:textId="3B9AC605" w:rsidR="00412D92" w:rsidRPr="00502EA2" w:rsidRDefault="00412D92" w:rsidP="00721B51">
            <w:pPr>
              <w:jc w:val="both"/>
              <w:rPr>
                <w:rFonts w:asciiTheme="minorHAnsi" w:hAnsiTheme="minorHAnsi" w:cstheme="minorHAnsi"/>
                <w:color w:val="000000"/>
                <w:sz w:val="18"/>
                <w:szCs w:val="18"/>
              </w:rPr>
            </w:pPr>
            <w:r w:rsidRPr="00AD7499">
              <w:rPr>
                <w:rFonts w:asciiTheme="minorHAnsi" w:hAnsiTheme="minorHAnsi" w:cstheme="minorHAnsi"/>
                <w:color w:val="000000"/>
                <w:sz w:val="18"/>
                <w:szCs w:val="18"/>
              </w:rPr>
              <w:t>Bijzondere eisen - Armaturen voor weg- en straatverlichting</w:t>
            </w:r>
          </w:p>
        </w:tc>
      </w:tr>
      <w:tr w:rsidR="00412D92" w:rsidRPr="00502EA2" w14:paraId="341480F9" w14:textId="77777777" w:rsidTr="007A26A5">
        <w:trPr>
          <w:gridAfter w:val="1"/>
          <w:wAfter w:w="142" w:type="dxa"/>
          <w:trHeight w:val="340"/>
        </w:trPr>
        <w:tc>
          <w:tcPr>
            <w:tcW w:w="1179" w:type="dxa"/>
            <w:noWrap/>
            <w:hideMark/>
          </w:tcPr>
          <w:p w14:paraId="0892A795"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7D33BF57" w14:textId="77777777" w:rsidR="00ED39E2" w:rsidRPr="00502EA2" w:rsidRDefault="00ED39E2" w:rsidP="00721B51">
            <w:pPr>
              <w:rPr>
                <w:rFonts w:asciiTheme="minorHAnsi" w:hAnsiTheme="minorHAnsi" w:cstheme="minorHAnsi"/>
                <w:sz w:val="18"/>
                <w:szCs w:val="18"/>
              </w:rPr>
            </w:pPr>
          </w:p>
        </w:tc>
        <w:tc>
          <w:tcPr>
            <w:tcW w:w="2039" w:type="dxa"/>
            <w:noWrap/>
            <w:hideMark/>
          </w:tcPr>
          <w:p w14:paraId="45405FFF" w14:textId="77777777" w:rsidR="00ED39E2" w:rsidRPr="00502EA2" w:rsidRDefault="00ED39E2" w:rsidP="00721B51">
            <w:pPr>
              <w:rPr>
                <w:rFonts w:asciiTheme="minorHAnsi" w:hAnsiTheme="minorHAnsi" w:cstheme="minorHAnsi"/>
                <w:sz w:val="18"/>
                <w:szCs w:val="18"/>
              </w:rPr>
            </w:pPr>
          </w:p>
        </w:tc>
        <w:tc>
          <w:tcPr>
            <w:tcW w:w="915" w:type="dxa"/>
            <w:noWrap/>
            <w:hideMark/>
          </w:tcPr>
          <w:p w14:paraId="51AF88FC"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EN 60529 </w:t>
            </w:r>
          </w:p>
        </w:tc>
        <w:tc>
          <w:tcPr>
            <w:tcW w:w="4885" w:type="dxa"/>
            <w:gridSpan w:val="2"/>
            <w:noWrap/>
            <w:hideMark/>
          </w:tcPr>
          <w:p w14:paraId="56271319"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Dichtheid (testmethode, samen met 60598-1) </w:t>
            </w:r>
          </w:p>
        </w:tc>
      </w:tr>
      <w:tr w:rsidR="00412D92" w:rsidRPr="00502EA2" w14:paraId="070E9C3D" w14:textId="77777777" w:rsidTr="007A26A5">
        <w:trPr>
          <w:gridAfter w:val="1"/>
          <w:wAfter w:w="142" w:type="dxa"/>
          <w:trHeight w:val="340"/>
        </w:trPr>
        <w:tc>
          <w:tcPr>
            <w:tcW w:w="1179" w:type="dxa"/>
            <w:noWrap/>
            <w:hideMark/>
          </w:tcPr>
          <w:p w14:paraId="11A49099"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714C03A3" w14:textId="77777777" w:rsidR="00ED39E2" w:rsidRPr="00502EA2" w:rsidRDefault="00ED39E2" w:rsidP="00721B51">
            <w:pPr>
              <w:rPr>
                <w:rFonts w:asciiTheme="minorHAnsi" w:hAnsiTheme="minorHAnsi" w:cstheme="minorHAnsi"/>
                <w:sz w:val="18"/>
                <w:szCs w:val="18"/>
              </w:rPr>
            </w:pPr>
          </w:p>
        </w:tc>
        <w:tc>
          <w:tcPr>
            <w:tcW w:w="2039" w:type="dxa"/>
            <w:noWrap/>
            <w:hideMark/>
          </w:tcPr>
          <w:p w14:paraId="0C347E0D" w14:textId="77777777" w:rsidR="00ED39E2" w:rsidRPr="00502EA2" w:rsidRDefault="00ED39E2" w:rsidP="00721B51">
            <w:pPr>
              <w:rPr>
                <w:rFonts w:asciiTheme="minorHAnsi" w:hAnsiTheme="minorHAnsi" w:cstheme="minorHAnsi"/>
                <w:sz w:val="18"/>
                <w:szCs w:val="18"/>
              </w:rPr>
            </w:pPr>
          </w:p>
        </w:tc>
        <w:tc>
          <w:tcPr>
            <w:tcW w:w="915" w:type="dxa"/>
            <w:noWrap/>
            <w:hideMark/>
          </w:tcPr>
          <w:p w14:paraId="54D479AF" w14:textId="3FEFFF19"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ISO </w:t>
            </w:r>
            <w:r w:rsidR="00412D92" w:rsidRPr="00412D92">
              <w:rPr>
                <w:rFonts w:asciiTheme="minorHAnsi" w:hAnsiTheme="minorHAnsi" w:cstheme="minorHAnsi"/>
                <w:color w:val="000000"/>
                <w:sz w:val="18"/>
                <w:szCs w:val="18"/>
              </w:rPr>
              <w:t>9227</w:t>
            </w:r>
          </w:p>
        </w:tc>
        <w:tc>
          <w:tcPr>
            <w:tcW w:w="4885" w:type="dxa"/>
            <w:gridSpan w:val="2"/>
            <w:noWrap/>
            <w:hideMark/>
          </w:tcPr>
          <w:p w14:paraId="62757601" w14:textId="77777777" w:rsidR="00ED39E2" w:rsidRDefault="00412D92" w:rsidP="00721B51">
            <w:pPr>
              <w:jc w:val="both"/>
              <w:rPr>
                <w:rFonts w:asciiTheme="minorHAnsi" w:hAnsiTheme="minorHAnsi" w:cstheme="minorHAnsi"/>
                <w:color w:val="000000"/>
                <w:sz w:val="18"/>
                <w:szCs w:val="18"/>
              </w:rPr>
            </w:pPr>
            <w:r w:rsidRPr="00412D92">
              <w:rPr>
                <w:rFonts w:asciiTheme="minorHAnsi" w:hAnsiTheme="minorHAnsi" w:cstheme="minorHAnsi"/>
                <w:color w:val="000000"/>
                <w:sz w:val="18"/>
                <w:szCs w:val="18"/>
              </w:rPr>
              <w:t xml:space="preserve">ISO 9227-NSS: De neutrale </w:t>
            </w:r>
            <w:proofErr w:type="spellStart"/>
            <w:r w:rsidRPr="00412D92">
              <w:rPr>
                <w:rFonts w:asciiTheme="minorHAnsi" w:hAnsiTheme="minorHAnsi" w:cstheme="minorHAnsi"/>
                <w:color w:val="000000"/>
                <w:sz w:val="18"/>
                <w:szCs w:val="18"/>
              </w:rPr>
              <w:t>zoutsproeitest</w:t>
            </w:r>
            <w:proofErr w:type="spellEnd"/>
          </w:p>
          <w:p w14:paraId="764D1AEB" w14:textId="7C029752" w:rsidR="000E1843" w:rsidRPr="00502EA2" w:rsidRDefault="000E1843" w:rsidP="00721B51">
            <w:pPr>
              <w:jc w:val="both"/>
              <w:rPr>
                <w:rFonts w:asciiTheme="minorHAnsi" w:hAnsiTheme="minorHAnsi" w:cstheme="minorHAnsi"/>
                <w:color w:val="000000"/>
                <w:sz w:val="18"/>
                <w:szCs w:val="18"/>
              </w:rPr>
            </w:pPr>
            <w:r w:rsidRPr="000E1843">
              <w:rPr>
                <w:rFonts w:asciiTheme="minorHAnsi" w:hAnsiTheme="minorHAnsi" w:cstheme="minorHAnsi"/>
                <w:color w:val="000000"/>
                <w:sz w:val="18"/>
                <w:szCs w:val="18"/>
              </w:rPr>
              <w:t>ASTM B117 zoutneveltestnorm en een duur van 72 uur</w:t>
            </w:r>
          </w:p>
        </w:tc>
      </w:tr>
      <w:tr w:rsidR="00412D92" w:rsidRPr="00502EA2" w14:paraId="3760AF17" w14:textId="77777777" w:rsidTr="007A26A5">
        <w:trPr>
          <w:gridAfter w:val="1"/>
          <w:wAfter w:w="142" w:type="dxa"/>
          <w:trHeight w:val="340"/>
        </w:trPr>
        <w:tc>
          <w:tcPr>
            <w:tcW w:w="1179" w:type="dxa"/>
            <w:noWrap/>
            <w:hideMark/>
          </w:tcPr>
          <w:p w14:paraId="568C952B" w14:textId="77777777" w:rsidR="00ED39E2" w:rsidRPr="00502EA2" w:rsidRDefault="00ED39E2" w:rsidP="00721B51">
            <w:pPr>
              <w:jc w:val="both"/>
              <w:rPr>
                <w:rFonts w:asciiTheme="minorHAnsi" w:hAnsiTheme="minorHAnsi" w:cstheme="minorHAnsi"/>
                <w:color w:val="000000"/>
                <w:sz w:val="18"/>
                <w:szCs w:val="18"/>
              </w:rPr>
            </w:pPr>
          </w:p>
        </w:tc>
        <w:tc>
          <w:tcPr>
            <w:tcW w:w="1040" w:type="dxa"/>
            <w:noWrap/>
            <w:hideMark/>
          </w:tcPr>
          <w:p w14:paraId="6A43779F" w14:textId="77777777" w:rsidR="00ED39E2" w:rsidRPr="00502EA2" w:rsidRDefault="00ED39E2" w:rsidP="00721B51">
            <w:pPr>
              <w:rPr>
                <w:rFonts w:asciiTheme="minorHAnsi" w:hAnsiTheme="minorHAnsi" w:cstheme="minorHAnsi"/>
                <w:sz w:val="18"/>
                <w:szCs w:val="18"/>
              </w:rPr>
            </w:pPr>
          </w:p>
        </w:tc>
        <w:tc>
          <w:tcPr>
            <w:tcW w:w="2039" w:type="dxa"/>
            <w:noWrap/>
            <w:hideMark/>
          </w:tcPr>
          <w:p w14:paraId="39510945" w14:textId="77777777" w:rsidR="00ED39E2" w:rsidRPr="00502EA2" w:rsidRDefault="00ED39E2" w:rsidP="00721B51">
            <w:pPr>
              <w:rPr>
                <w:rFonts w:asciiTheme="minorHAnsi" w:hAnsiTheme="minorHAnsi" w:cstheme="minorHAnsi"/>
                <w:sz w:val="18"/>
                <w:szCs w:val="18"/>
              </w:rPr>
            </w:pPr>
          </w:p>
        </w:tc>
        <w:tc>
          <w:tcPr>
            <w:tcW w:w="915" w:type="dxa"/>
            <w:noWrap/>
            <w:hideMark/>
          </w:tcPr>
          <w:p w14:paraId="74DD753A"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EN 62262 </w:t>
            </w:r>
          </w:p>
        </w:tc>
        <w:tc>
          <w:tcPr>
            <w:tcW w:w="4885" w:type="dxa"/>
            <w:gridSpan w:val="2"/>
            <w:noWrap/>
            <w:hideMark/>
          </w:tcPr>
          <w:p w14:paraId="6EE7381D" w14:textId="77777777" w:rsidR="00ED39E2" w:rsidRPr="00502EA2" w:rsidRDefault="00ED39E2" w:rsidP="00721B51">
            <w:pPr>
              <w:jc w:val="both"/>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Meting slagvastheid (IK) </w:t>
            </w:r>
          </w:p>
        </w:tc>
      </w:tr>
    </w:tbl>
    <w:p w14:paraId="4733A08B" w14:textId="79A885E3" w:rsidR="00ED39E2" w:rsidRDefault="00ED39E2" w:rsidP="009F0C5F">
      <w:pPr>
        <w:pStyle w:val="Kop2"/>
        <w:keepNext w:val="0"/>
        <w:widowControl w:val="0"/>
        <w:numPr>
          <w:ilvl w:val="1"/>
          <w:numId w:val="3"/>
        </w:numPr>
        <w:tabs>
          <w:tab w:val="num" w:pos="964"/>
        </w:tabs>
        <w:spacing w:before="480" w:after="240"/>
        <w:ind w:left="964" w:right="-569" w:hanging="964"/>
        <w:rPr>
          <w:rFonts w:asciiTheme="minorHAnsi" w:hAnsiTheme="minorHAnsi" w:cstheme="minorHAnsi"/>
          <w:bCs w:val="0"/>
          <w:iCs w:val="0"/>
          <w:sz w:val="28"/>
          <w:szCs w:val="20"/>
        </w:rPr>
      </w:pPr>
      <w:bookmarkStart w:id="13" w:name="_Toc67127208"/>
      <w:bookmarkStart w:id="14" w:name="_Toc200014126"/>
      <w:bookmarkStart w:id="15" w:name="_Toc200612304"/>
      <w:r w:rsidRPr="00502EA2">
        <w:rPr>
          <w:rFonts w:asciiTheme="minorHAnsi" w:hAnsiTheme="minorHAnsi" w:cstheme="minorHAnsi"/>
          <w:bCs w:val="0"/>
          <w:iCs w:val="0"/>
          <w:sz w:val="28"/>
          <w:szCs w:val="20"/>
        </w:rPr>
        <w:t xml:space="preserve">Onderbouwing </w:t>
      </w:r>
      <w:r w:rsidR="00CC5620" w:rsidRPr="00502EA2">
        <w:rPr>
          <w:rFonts w:asciiTheme="minorHAnsi" w:hAnsiTheme="minorHAnsi" w:cstheme="minorHAnsi"/>
          <w:bCs w:val="0"/>
          <w:iCs w:val="0"/>
          <w:sz w:val="28"/>
          <w:szCs w:val="20"/>
        </w:rPr>
        <w:t>minimumeisen</w:t>
      </w:r>
      <w:r w:rsidR="00EF438A" w:rsidRPr="00502EA2">
        <w:rPr>
          <w:rFonts w:asciiTheme="minorHAnsi" w:hAnsiTheme="minorHAnsi" w:cstheme="minorHAnsi"/>
          <w:bCs w:val="0"/>
          <w:iCs w:val="0"/>
          <w:sz w:val="28"/>
          <w:szCs w:val="20"/>
        </w:rPr>
        <w:t xml:space="preserve"> </w:t>
      </w:r>
      <w:r w:rsidRPr="00502EA2">
        <w:rPr>
          <w:rFonts w:asciiTheme="minorHAnsi" w:hAnsiTheme="minorHAnsi" w:cstheme="minorHAnsi"/>
          <w:bCs w:val="0"/>
          <w:iCs w:val="0"/>
          <w:sz w:val="28"/>
          <w:szCs w:val="20"/>
        </w:rPr>
        <w:t>d.m.v. Berekening(en)</w:t>
      </w:r>
      <w:bookmarkEnd w:id="13"/>
      <w:bookmarkEnd w:id="14"/>
      <w:bookmarkEnd w:id="15"/>
    </w:p>
    <w:p w14:paraId="0A1BFADC" w14:textId="0B6DF1D5" w:rsidR="00482422" w:rsidRPr="00A61095" w:rsidRDefault="00482422" w:rsidP="00A61095">
      <w:pPr>
        <w:pStyle w:val="Plattetekst2"/>
        <w:widowControl/>
        <w:adjustRightInd/>
        <w:spacing w:line="300" w:lineRule="atLeast"/>
        <w:jc w:val="left"/>
        <w:textAlignment w:val="auto"/>
        <w:rPr>
          <w:rFonts w:ascii="Calibri" w:hAnsi="Calibri" w:cs="Calibri"/>
          <w:i/>
          <w:sz w:val="20"/>
          <w:szCs w:val="20"/>
        </w:rPr>
      </w:pPr>
      <w:r w:rsidRPr="00A61095">
        <w:rPr>
          <w:rFonts w:ascii="Calibri" w:hAnsi="Calibri" w:cs="Calibri"/>
          <w:i/>
          <w:sz w:val="20"/>
          <w:szCs w:val="20"/>
        </w:rPr>
        <w:t>Lichtberekening</w:t>
      </w:r>
      <w:r w:rsidR="0089375B">
        <w:rPr>
          <w:rFonts w:ascii="Calibri" w:hAnsi="Calibri" w:cs="Calibri"/>
          <w:i/>
          <w:sz w:val="20"/>
          <w:szCs w:val="20"/>
        </w:rPr>
        <w:t xml:space="preserve"> per perceel</w:t>
      </w:r>
    </w:p>
    <w:p w14:paraId="22A2DCB9" w14:textId="1F9CC959" w:rsidR="00ED39E2" w:rsidRPr="00502EA2" w:rsidRDefault="00ED39E2" w:rsidP="00ED39E2">
      <w:pPr>
        <w:widowControl w:val="0"/>
        <w:autoSpaceDE w:val="0"/>
        <w:autoSpaceDN w:val="0"/>
        <w:adjustRightInd w:val="0"/>
        <w:spacing w:after="240" w:line="200" w:lineRule="atLeast"/>
        <w:rPr>
          <w:rFonts w:asciiTheme="minorHAnsi" w:hAnsiTheme="minorHAnsi" w:cstheme="minorHAnsi"/>
          <w:sz w:val="18"/>
          <w:szCs w:val="18"/>
        </w:rPr>
      </w:pPr>
      <w:r w:rsidRPr="00502EA2">
        <w:rPr>
          <w:rFonts w:asciiTheme="minorHAnsi" w:hAnsiTheme="minorHAnsi" w:cstheme="minorHAnsi"/>
          <w:sz w:val="18"/>
          <w:szCs w:val="18"/>
        </w:rPr>
        <w:t xml:space="preserve">De </w:t>
      </w:r>
      <w:r w:rsidR="00654089">
        <w:rPr>
          <w:rFonts w:asciiTheme="minorHAnsi" w:hAnsiTheme="minorHAnsi" w:cstheme="minorHAnsi"/>
          <w:sz w:val="18"/>
          <w:szCs w:val="18"/>
        </w:rPr>
        <w:t>gemeente</w:t>
      </w:r>
      <w:r w:rsidR="00654089" w:rsidRPr="00502EA2">
        <w:rPr>
          <w:rFonts w:asciiTheme="minorHAnsi" w:hAnsiTheme="minorHAnsi" w:cstheme="minorHAnsi"/>
          <w:sz w:val="18"/>
          <w:szCs w:val="18"/>
        </w:rPr>
        <w:t xml:space="preserve"> </w:t>
      </w:r>
      <w:r w:rsidRPr="00502EA2">
        <w:rPr>
          <w:rFonts w:asciiTheme="minorHAnsi" w:hAnsiTheme="minorHAnsi" w:cstheme="minorHAnsi"/>
          <w:sz w:val="18"/>
          <w:szCs w:val="18"/>
        </w:rPr>
        <w:t xml:space="preserve">heeft </w:t>
      </w:r>
      <w:r w:rsidR="00800595" w:rsidRPr="00502EA2">
        <w:rPr>
          <w:rFonts w:asciiTheme="minorHAnsi" w:hAnsiTheme="minorHAnsi" w:cstheme="minorHAnsi"/>
          <w:sz w:val="18"/>
          <w:szCs w:val="18"/>
        </w:rPr>
        <w:t>een</w:t>
      </w:r>
      <w:r w:rsidRPr="00502EA2">
        <w:rPr>
          <w:rFonts w:asciiTheme="minorHAnsi" w:hAnsiTheme="minorHAnsi" w:cstheme="minorHAnsi"/>
          <w:sz w:val="18"/>
          <w:szCs w:val="18"/>
        </w:rPr>
        <w:t xml:space="preserve"> ontwerp gemaakt om te weten of de aangeboden armaturen voldoen aan de gestelde lichtniveaus (Zie </w:t>
      </w:r>
      <w:r w:rsidR="00800595" w:rsidRPr="00502EA2">
        <w:rPr>
          <w:rFonts w:asciiTheme="minorHAnsi" w:hAnsiTheme="minorHAnsi" w:cstheme="minorHAnsi"/>
          <w:sz w:val="18"/>
          <w:szCs w:val="18"/>
        </w:rPr>
        <w:t>paragraaf 2.</w:t>
      </w:r>
      <w:r w:rsidR="00DA6543">
        <w:rPr>
          <w:rFonts w:asciiTheme="minorHAnsi" w:hAnsiTheme="minorHAnsi" w:cstheme="minorHAnsi"/>
          <w:sz w:val="18"/>
          <w:szCs w:val="18"/>
        </w:rPr>
        <w:t>2</w:t>
      </w:r>
      <w:r w:rsidRPr="00502EA2">
        <w:rPr>
          <w:rFonts w:asciiTheme="minorHAnsi" w:hAnsiTheme="minorHAnsi" w:cstheme="minorHAnsi"/>
          <w:sz w:val="18"/>
          <w:szCs w:val="18"/>
        </w:rPr>
        <w:t xml:space="preserve">). Dit zijn de minimumeisen van de </w:t>
      </w:r>
      <w:r w:rsidR="00654089">
        <w:rPr>
          <w:rFonts w:asciiTheme="minorHAnsi" w:hAnsiTheme="minorHAnsi" w:cstheme="minorHAnsi"/>
          <w:sz w:val="18"/>
          <w:szCs w:val="18"/>
        </w:rPr>
        <w:t>gemeente</w:t>
      </w:r>
      <w:r w:rsidR="00654089" w:rsidRPr="00502EA2">
        <w:rPr>
          <w:rFonts w:asciiTheme="minorHAnsi" w:hAnsiTheme="minorHAnsi" w:cstheme="minorHAnsi"/>
          <w:sz w:val="18"/>
          <w:szCs w:val="18"/>
        </w:rPr>
        <w:t xml:space="preserve"> </w:t>
      </w:r>
      <w:r w:rsidRPr="00502EA2">
        <w:rPr>
          <w:rFonts w:asciiTheme="minorHAnsi" w:hAnsiTheme="minorHAnsi" w:cstheme="minorHAnsi"/>
          <w:sz w:val="18"/>
          <w:szCs w:val="18"/>
        </w:rPr>
        <w:t xml:space="preserve">en </w:t>
      </w:r>
      <w:r w:rsidR="00D50FCD" w:rsidRPr="004D7FC1">
        <w:rPr>
          <w:rFonts w:asciiTheme="minorHAnsi" w:hAnsiTheme="minorHAnsi" w:cstheme="minorHAnsi"/>
          <w:sz w:val="18"/>
          <w:szCs w:val="18"/>
        </w:rPr>
        <w:t>hieraan moet worden voldaan</w:t>
      </w:r>
      <w:r w:rsidR="00D50FCD" w:rsidRPr="00502EA2" w:rsidDel="00D50FCD">
        <w:rPr>
          <w:rFonts w:asciiTheme="minorHAnsi" w:hAnsiTheme="minorHAnsi" w:cstheme="minorHAnsi"/>
          <w:sz w:val="18"/>
          <w:szCs w:val="18"/>
        </w:rPr>
        <w:t xml:space="preserve"> </w:t>
      </w:r>
      <w:r w:rsidRPr="00502EA2">
        <w:rPr>
          <w:rFonts w:asciiTheme="minorHAnsi" w:hAnsiTheme="minorHAnsi" w:cstheme="minorHAnsi"/>
          <w:sz w:val="18"/>
          <w:szCs w:val="18"/>
        </w:rPr>
        <w:t>door de Inschrijver(s).</w:t>
      </w:r>
    </w:p>
    <w:p w14:paraId="03192EF5" w14:textId="7397BBFD" w:rsidR="007E7F1C" w:rsidRDefault="00E06535" w:rsidP="00E06535">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De </w:t>
      </w:r>
      <w:r w:rsidR="00654089">
        <w:rPr>
          <w:rFonts w:asciiTheme="minorHAnsi" w:hAnsiTheme="minorHAnsi" w:cstheme="minorHAnsi"/>
          <w:sz w:val="18"/>
          <w:szCs w:val="18"/>
        </w:rPr>
        <w:t>gemeente</w:t>
      </w:r>
      <w:r w:rsidR="00654089" w:rsidRPr="00502EA2">
        <w:rPr>
          <w:rFonts w:asciiTheme="minorHAnsi" w:hAnsiTheme="minorHAnsi" w:cstheme="minorHAnsi"/>
          <w:sz w:val="18"/>
          <w:szCs w:val="18"/>
        </w:rPr>
        <w:t xml:space="preserve"> </w:t>
      </w:r>
      <w:r w:rsidRPr="00502EA2">
        <w:rPr>
          <w:rFonts w:asciiTheme="minorHAnsi" w:hAnsiTheme="minorHAnsi" w:cstheme="minorHAnsi"/>
          <w:color w:val="000000"/>
          <w:sz w:val="18"/>
          <w:szCs w:val="18"/>
        </w:rPr>
        <w:t>wil van elk aangeboden product van een</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 xml:space="preserve">een lichtberekening (met zijn producten). Deze dient aangeleverd te worden in </w:t>
      </w:r>
      <w:proofErr w:type="spellStart"/>
      <w:r w:rsidRPr="00502EA2">
        <w:rPr>
          <w:rFonts w:asciiTheme="minorHAnsi" w:hAnsiTheme="minorHAnsi" w:cstheme="minorHAnsi"/>
          <w:color w:val="000000"/>
          <w:sz w:val="18"/>
          <w:szCs w:val="18"/>
        </w:rPr>
        <w:t>Dialux</w:t>
      </w:r>
      <w:proofErr w:type="spellEnd"/>
      <w:r w:rsidRPr="00502EA2">
        <w:rPr>
          <w:rFonts w:asciiTheme="minorHAnsi" w:hAnsiTheme="minorHAnsi" w:cstheme="minorHAnsi"/>
          <w:color w:val="000000"/>
          <w:sz w:val="18"/>
          <w:szCs w:val="18"/>
        </w:rPr>
        <w:t xml:space="preserve"> EVO </w:t>
      </w:r>
      <w:r w:rsidR="00002478">
        <w:rPr>
          <w:rFonts w:asciiTheme="minorHAnsi" w:hAnsiTheme="minorHAnsi" w:cstheme="minorHAnsi"/>
          <w:color w:val="000000"/>
          <w:sz w:val="18"/>
          <w:szCs w:val="18"/>
        </w:rPr>
        <w:t>13</w:t>
      </w:r>
      <w:r w:rsidR="003B1A0F">
        <w:rPr>
          <w:rFonts w:asciiTheme="minorHAnsi" w:hAnsiTheme="minorHAnsi" w:cstheme="minorHAnsi"/>
          <w:color w:val="000000"/>
          <w:sz w:val="18"/>
          <w:szCs w:val="18"/>
        </w:rPr>
        <w:t>.</w:t>
      </w:r>
      <w:r w:rsidR="000E1843">
        <w:rPr>
          <w:rFonts w:asciiTheme="minorHAnsi" w:hAnsiTheme="minorHAnsi" w:cstheme="minorHAnsi"/>
          <w:color w:val="000000"/>
          <w:sz w:val="18"/>
          <w:szCs w:val="18"/>
        </w:rPr>
        <w:t>1</w:t>
      </w:r>
      <w:r w:rsidRPr="00502EA2">
        <w:rPr>
          <w:rFonts w:asciiTheme="minorHAnsi" w:hAnsiTheme="minorHAnsi" w:cstheme="minorHAnsi"/>
          <w:color w:val="000000"/>
          <w:sz w:val="18"/>
          <w:szCs w:val="18"/>
        </w:rPr>
        <w:t xml:space="preserve"> en in PDF. De </w:t>
      </w:r>
      <w:r w:rsidR="00654089">
        <w:rPr>
          <w:rFonts w:asciiTheme="minorHAnsi" w:hAnsiTheme="minorHAnsi" w:cstheme="minorHAnsi"/>
          <w:sz w:val="18"/>
          <w:szCs w:val="18"/>
        </w:rPr>
        <w:t>gemeente</w:t>
      </w:r>
      <w:r w:rsidR="00654089" w:rsidRPr="00502EA2">
        <w:rPr>
          <w:rFonts w:asciiTheme="minorHAnsi" w:hAnsiTheme="minorHAnsi" w:cstheme="minorHAnsi"/>
          <w:sz w:val="18"/>
          <w:szCs w:val="18"/>
        </w:rPr>
        <w:t xml:space="preserve"> </w:t>
      </w:r>
      <w:r w:rsidRPr="00502EA2">
        <w:rPr>
          <w:rFonts w:asciiTheme="minorHAnsi" w:hAnsiTheme="minorHAnsi" w:cstheme="minorHAnsi"/>
          <w:color w:val="000000"/>
          <w:sz w:val="18"/>
          <w:szCs w:val="18"/>
        </w:rPr>
        <w:t>heeft reeds een opzet van de berekening gemaakt. De Inschrijver dient</w:t>
      </w:r>
      <w:r w:rsidRPr="00502EA2">
        <w:rPr>
          <w:rStyle w:val="apple-converted-space"/>
          <w:rFonts w:asciiTheme="minorHAnsi" w:hAnsiTheme="minorHAnsi" w:cstheme="minorHAnsi"/>
          <w:color w:val="000000"/>
          <w:sz w:val="18"/>
          <w:szCs w:val="18"/>
        </w:rPr>
        <w:t> </w:t>
      </w:r>
      <w:r w:rsidRPr="00502EA2">
        <w:rPr>
          <w:rFonts w:asciiTheme="minorHAnsi" w:hAnsiTheme="minorHAnsi" w:cstheme="minorHAnsi"/>
          <w:b/>
          <w:bCs/>
          <w:i/>
          <w:iCs/>
          <w:color w:val="000000"/>
          <w:sz w:val="18"/>
          <w:szCs w:val="18"/>
          <w:u w:val="single"/>
        </w:rPr>
        <w:t>ALLEEN</w:t>
      </w:r>
      <w:r w:rsidRPr="00502EA2">
        <w:rPr>
          <w:rStyle w:val="apple-converted-space"/>
          <w:rFonts w:asciiTheme="minorHAnsi" w:hAnsiTheme="minorHAnsi" w:cstheme="minorHAnsi"/>
          <w:color w:val="000000"/>
          <w:sz w:val="18"/>
          <w:szCs w:val="18"/>
        </w:rPr>
        <w:t> </w:t>
      </w:r>
      <w:r w:rsidRPr="00502EA2">
        <w:rPr>
          <w:rFonts w:asciiTheme="minorHAnsi" w:hAnsiTheme="minorHAnsi" w:cstheme="minorHAnsi"/>
          <w:color w:val="000000"/>
          <w:sz w:val="18"/>
          <w:szCs w:val="18"/>
        </w:rPr>
        <w:t>zijn I-tabel in te laden</w:t>
      </w:r>
      <w:r w:rsidRPr="00502EA2">
        <w:rPr>
          <w:rStyle w:val="apple-converted-space"/>
          <w:rFonts w:asciiTheme="minorHAnsi" w:hAnsiTheme="minorHAnsi" w:cstheme="minorHAnsi"/>
          <w:color w:val="000000"/>
          <w:sz w:val="18"/>
          <w:szCs w:val="18"/>
        </w:rPr>
        <w:t> </w:t>
      </w:r>
      <w:r w:rsidRPr="00502EA2">
        <w:rPr>
          <w:rFonts w:asciiTheme="minorHAnsi" w:hAnsiTheme="minorHAnsi" w:cstheme="minorHAnsi"/>
          <w:b/>
          <w:bCs/>
          <w:i/>
          <w:iCs/>
          <w:color w:val="000000"/>
          <w:sz w:val="18"/>
          <w:szCs w:val="18"/>
          <w:u w:val="single"/>
        </w:rPr>
        <w:t>er mogen geen wijzigingen</w:t>
      </w:r>
      <w:r w:rsidRPr="00502EA2">
        <w:rPr>
          <w:rStyle w:val="apple-converted-space"/>
          <w:rFonts w:asciiTheme="minorHAnsi" w:hAnsiTheme="minorHAnsi" w:cstheme="minorHAnsi"/>
          <w:color w:val="000000"/>
          <w:sz w:val="18"/>
          <w:szCs w:val="18"/>
        </w:rPr>
        <w:t> </w:t>
      </w:r>
      <w:r w:rsidRPr="00502EA2">
        <w:rPr>
          <w:rFonts w:asciiTheme="minorHAnsi" w:hAnsiTheme="minorHAnsi" w:cstheme="minorHAnsi"/>
          <w:color w:val="000000"/>
          <w:sz w:val="18"/>
          <w:szCs w:val="18"/>
        </w:rPr>
        <w:t>worden aangebracht in de instellingen zoals bijvoorbeeld “depreciatiefactor”.</w:t>
      </w:r>
    </w:p>
    <w:p w14:paraId="63907E3A" w14:textId="77777777" w:rsidR="00482422" w:rsidRDefault="00482422" w:rsidP="00E06535">
      <w:pPr>
        <w:rPr>
          <w:rFonts w:asciiTheme="minorHAnsi" w:hAnsiTheme="minorHAnsi" w:cstheme="minorHAnsi"/>
          <w:color w:val="000000"/>
          <w:sz w:val="18"/>
          <w:szCs w:val="18"/>
        </w:rPr>
      </w:pPr>
    </w:p>
    <w:p w14:paraId="49440CCA" w14:textId="5818384C" w:rsidR="00482422" w:rsidRPr="00502EA2" w:rsidRDefault="00482422" w:rsidP="00482422">
      <w:pPr>
        <w:rPr>
          <w:rFonts w:asciiTheme="minorHAnsi" w:hAnsiTheme="minorHAnsi" w:cstheme="minorHAnsi"/>
          <w:sz w:val="18"/>
          <w:szCs w:val="18"/>
        </w:rPr>
      </w:pPr>
      <w:r w:rsidRPr="00502EA2">
        <w:rPr>
          <w:rFonts w:asciiTheme="minorHAnsi" w:hAnsiTheme="minorHAnsi" w:cstheme="minorHAnsi"/>
          <w:sz w:val="18"/>
          <w:szCs w:val="18"/>
        </w:rPr>
        <w:t xml:space="preserve">Bij Inschrijving dient het origineel </w:t>
      </w:r>
      <w:r w:rsidR="00CC5620" w:rsidRPr="00502EA2">
        <w:rPr>
          <w:rFonts w:asciiTheme="minorHAnsi" w:hAnsiTheme="minorHAnsi" w:cstheme="minorHAnsi"/>
          <w:sz w:val="18"/>
          <w:szCs w:val="18"/>
        </w:rPr>
        <w:t>EVO-bestand</w:t>
      </w:r>
      <w:r w:rsidRPr="00502EA2">
        <w:rPr>
          <w:rFonts w:asciiTheme="minorHAnsi" w:hAnsiTheme="minorHAnsi" w:cstheme="minorHAnsi"/>
          <w:sz w:val="18"/>
          <w:szCs w:val="18"/>
        </w:rPr>
        <w:t xml:space="preserve"> met de versie van </w:t>
      </w:r>
      <w:r w:rsidR="00002478">
        <w:rPr>
          <w:rFonts w:asciiTheme="minorHAnsi" w:hAnsiTheme="minorHAnsi" w:cstheme="minorHAnsi"/>
          <w:sz w:val="18"/>
          <w:szCs w:val="18"/>
        </w:rPr>
        <w:t>13</w:t>
      </w:r>
      <w:r>
        <w:rPr>
          <w:rFonts w:asciiTheme="minorHAnsi" w:hAnsiTheme="minorHAnsi" w:cstheme="minorHAnsi"/>
          <w:sz w:val="18"/>
          <w:szCs w:val="18"/>
        </w:rPr>
        <w:t>.</w:t>
      </w:r>
      <w:r w:rsidR="000E1843">
        <w:rPr>
          <w:rFonts w:asciiTheme="minorHAnsi" w:hAnsiTheme="minorHAnsi" w:cstheme="minorHAnsi"/>
          <w:sz w:val="18"/>
          <w:szCs w:val="18"/>
        </w:rPr>
        <w:t>1</w:t>
      </w:r>
      <w:r w:rsidRPr="00502EA2">
        <w:rPr>
          <w:rFonts w:asciiTheme="minorHAnsi" w:hAnsiTheme="minorHAnsi" w:cstheme="minorHAnsi"/>
          <w:sz w:val="18"/>
          <w:szCs w:val="18"/>
        </w:rPr>
        <w:t xml:space="preserve"> van </w:t>
      </w:r>
      <w:proofErr w:type="spellStart"/>
      <w:r w:rsidRPr="00502EA2">
        <w:rPr>
          <w:rFonts w:asciiTheme="minorHAnsi" w:hAnsiTheme="minorHAnsi" w:cstheme="minorHAnsi"/>
          <w:sz w:val="18"/>
          <w:szCs w:val="18"/>
        </w:rPr>
        <w:t>Dialux</w:t>
      </w:r>
      <w:proofErr w:type="spellEnd"/>
      <w:r w:rsidRPr="00502EA2">
        <w:rPr>
          <w:rFonts w:asciiTheme="minorHAnsi" w:hAnsiTheme="minorHAnsi" w:cstheme="minorHAnsi"/>
          <w:sz w:val="18"/>
          <w:szCs w:val="18"/>
        </w:rPr>
        <w:t xml:space="preserve"> EVO aangeleverd te worden met de ingeladen en berekende waarde. Ook dient de originele I-tabel (.</w:t>
      </w:r>
      <w:proofErr w:type="spellStart"/>
      <w:r w:rsidRPr="00502EA2">
        <w:rPr>
          <w:rFonts w:asciiTheme="minorHAnsi" w:hAnsiTheme="minorHAnsi" w:cstheme="minorHAnsi"/>
          <w:sz w:val="18"/>
          <w:szCs w:val="18"/>
        </w:rPr>
        <w:t>ldt</w:t>
      </w:r>
      <w:proofErr w:type="spellEnd"/>
      <w:r w:rsidRPr="00502EA2">
        <w:rPr>
          <w:rFonts w:asciiTheme="minorHAnsi" w:hAnsiTheme="minorHAnsi" w:cstheme="minorHAnsi"/>
          <w:sz w:val="18"/>
          <w:szCs w:val="18"/>
        </w:rPr>
        <w:t xml:space="preserve"> formaat) van het aangeboden product aangeleverd te worden. </w:t>
      </w:r>
    </w:p>
    <w:p w14:paraId="4863685B" w14:textId="77777777" w:rsidR="00482422" w:rsidRDefault="00482422" w:rsidP="00E06535">
      <w:pPr>
        <w:rPr>
          <w:rFonts w:asciiTheme="minorHAnsi" w:hAnsiTheme="minorHAnsi" w:cstheme="minorHAnsi"/>
          <w:color w:val="000000"/>
          <w:sz w:val="18"/>
          <w:szCs w:val="18"/>
        </w:rPr>
      </w:pPr>
    </w:p>
    <w:p w14:paraId="0EF77768" w14:textId="3BA9B149" w:rsidR="00ED39E2" w:rsidRPr="00126E88" w:rsidRDefault="00CC5620" w:rsidP="00126E88">
      <w:pPr>
        <w:pStyle w:val="Plattetekst2"/>
        <w:widowControl/>
        <w:adjustRightInd/>
        <w:spacing w:line="300" w:lineRule="atLeast"/>
        <w:jc w:val="left"/>
        <w:textAlignment w:val="auto"/>
        <w:rPr>
          <w:rFonts w:ascii="Calibri" w:hAnsi="Calibri" w:cs="Calibri"/>
          <w:i/>
          <w:sz w:val="20"/>
          <w:szCs w:val="20"/>
        </w:rPr>
      </w:pPr>
      <w:r w:rsidRPr="00126E88">
        <w:rPr>
          <w:rFonts w:ascii="Calibri" w:hAnsi="Calibri" w:cs="Calibri"/>
          <w:i/>
          <w:sz w:val="20"/>
          <w:szCs w:val="20"/>
        </w:rPr>
        <w:t>UGR-berekening</w:t>
      </w:r>
    </w:p>
    <w:p w14:paraId="7483752F" w14:textId="56C5151B" w:rsidR="00FE0639" w:rsidRDefault="00FE0639" w:rsidP="00FE0639">
      <w:pPr>
        <w:rPr>
          <w:rFonts w:asciiTheme="minorHAnsi" w:hAnsiTheme="minorHAnsi" w:cstheme="minorHAnsi"/>
          <w:sz w:val="18"/>
          <w:szCs w:val="18"/>
        </w:rPr>
      </w:pPr>
      <w:r w:rsidRPr="00FE0639">
        <w:rPr>
          <w:rFonts w:asciiTheme="minorHAnsi" w:hAnsiTheme="minorHAnsi" w:cstheme="minorHAnsi"/>
          <w:color w:val="000000"/>
          <w:sz w:val="18"/>
          <w:szCs w:val="18"/>
        </w:rPr>
        <w:t xml:space="preserve">De Gemeente </w:t>
      </w:r>
      <w:r w:rsidR="00AB1CE8">
        <w:rPr>
          <w:rFonts w:asciiTheme="minorHAnsi" w:hAnsiTheme="minorHAnsi" w:cstheme="minorHAnsi"/>
          <w:color w:val="000000"/>
          <w:sz w:val="18"/>
          <w:szCs w:val="18"/>
        </w:rPr>
        <w:t>heeft</w:t>
      </w:r>
      <w:r w:rsidR="00AB1CE8" w:rsidRPr="00FE0639">
        <w:rPr>
          <w:rFonts w:asciiTheme="minorHAnsi" w:hAnsiTheme="minorHAnsi" w:cstheme="minorHAnsi"/>
          <w:color w:val="000000"/>
          <w:sz w:val="18"/>
          <w:szCs w:val="18"/>
        </w:rPr>
        <w:t xml:space="preserve"> </w:t>
      </w:r>
      <w:r w:rsidRPr="00FE0639">
        <w:rPr>
          <w:rFonts w:asciiTheme="minorHAnsi" w:hAnsiTheme="minorHAnsi" w:cstheme="minorHAnsi"/>
          <w:color w:val="000000"/>
          <w:sz w:val="18"/>
          <w:szCs w:val="18"/>
        </w:rPr>
        <w:t xml:space="preserve">het “Lichtcomfort” van </w:t>
      </w:r>
      <w:r w:rsidR="00AB1CE8">
        <w:rPr>
          <w:rFonts w:asciiTheme="minorHAnsi" w:hAnsiTheme="minorHAnsi" w:cstheme="minorHAnsi"/>
          <w:color w:val="000000"/>
          <w:sz w:val="18"/>
          <w:szCs w:val="18"/>
        </w:rPr>
        <w:t>het gewenste</w:t>
      </w:r>
      <w:r w:rsidR="00AB1CE8" w:rsidRPr="00FE0639">
        <w:rPr>
          <w:rFonts w:asciiTheme="minorHAnsi" w:hAnsiTheme="minorHAnsi" w:cstheme="minorHAnsi"/>
          <w:color w:val="000000"/>
          <w:sz w:val="18"/>
          <w:szCs w:val="18"/>
        </w:rPr>
        <w:t xml:space="preserve"> </w:t>
      </w:r>
      <w:r w:rsidRPr="00FE0639">
        <w:rPr>
          <w:rFonts w:asciiTheme="minorHAnsi" w:hAnsiTheme="minorHAnsi" w:cstheme="minorHAnsi"/>
          <w:color w:val="000000"/>
          <w:sz w:val="18"/>
          <w:szCs w:val="18"/>
        </w:rPr>
        <w:t xml:space="preserve">armatuur </w:t>
      </w:r>
      <w:r w:rsidR="00AB1CE8">
        <w:rPr>
          <w:rFonts w:asciiTheme="minorHAnsi" w:hAnsiTheme="minorHAnsi" w:cstheme="minorHAnsi"/>
          <w:color w:val="000000"/>
          <w:sz w:val="18"/>
          <w:szCs w:val="18"/>
        </w:rPr>
        <w:t>bepaald</w:t>
      </w:r>
      <w:r w:rsidRPr="00FE0639">
        <w:rPr>
          <w:rFonts w:asciiTheme="minorHAnsi" w:hAnsiTheme="minorHAnsi" w:cstheme="minorHAnsi"/>
          <w:color w:val="000000"/>
          <w:sz w:val="18"/>
          <w:szCs w:val="18"/>
        </w:rPr>
        <w:t xml:space="preserve">. </w:t>
      </w:r>
      <w:r w:rsidR="001A6359">
        <w:rPr>
          <w:rFonts w:asciiTheme="minorHAnsi" w:hAnsiTheme="minorHAnsi" w:cstheme="minorHAnsi"/>
          <w:color w:val="000000"/>
          <w:sz w:val="18"/>
          <w:szCs w:val="18"/>
        </w:rPr>
        <w:t>Dit betreft de</w:t>
      </w:r>
      <w:r w:rsidR="001A6359" w:rsidRPr="00FE0639">
        <w:rPr>
          <w:rFonts w:asciiTheme="minorHAnsi" w:hAnsiTheme="minorHAnsi" w:cstheme="minorHAnsi"/>
          <w:color w:val="000000"/>
          <w:sz w:val="18"/>
          <w:szCs w:val="18"/>
        </w:rPr>
        <w:t xml:space="preserve"> </w:t>
      </w:r>
      <w:r w:rsidRPr="00FE0639">
        <w:rPr>
          <w:rFonts w:asciiTheme="minorHAnsi" w:hAnsiTheme="minorHAnsi" w:cstheme="minorHAnsi"/>
          <w:color w:val="000000"/>
          <w:sz w:val="18"/>
          <w:szCs w:val="18"/>
        </w:rPr>
        <w:t xml:space="preserve">UGR-Buiten </w:t>
      </w:r>
      <w:r w:rsidR="001A6359">
        <w:rPr>
          <w:rFonts w:asciiTheme="minorHAnsi" w:hAnsiTheme="minorHAnsi" w:cstheme="minorHAnsi"/>
          <w:color w:val="000000"/>
          <w:sz w:val="18"/>
          <w:szCs w:val="18"/>
        </w:rPr>
        <w:t>waarde, dit wordt</w:t>
      </w:r>
      <w:r w:rsidRPr="00FE0639">
        <w:rPr>
          <w:rFonts w:asciiTheme="minorHAnsi" w:hAnsiTheme="minorHAnsi" w:cstheme="minorHAnsi"/>
          <w:color w:val="000000"/>
          <w:sz w:val="18"/>
          <w:szCs w:val="18"/>
        </w:rPr>
        <w:t xml:space="preserve">, uitgedrukt in </w:t>
      </w:r>
      <w:r w:rsidR="001A6359">
        <w:rPr>
          <w:rFonts w:asciiTheme="minorHAnsi" w:hAnsiTheme="minorHAnsi" w:cstheme="minorHAnsi"/>
          <w:color w:val="000000"/>
          <w:sz w:val="18"/>
          <w:szCs w:val="18"/>
        </w:rPr>
        <w:t xml:space="preserve">een </w:t>
      </w:r>
      <w:r w:rsidRPr="00FE0639">
        <w:rPr>
          <w:rFonts w:asciiTheme="minorHAnsi" w:hAnsiTheme="minorHAnsi" w:cstheme="minorHAnsi"/>
          <w:color w:val="000000"/>
          <w:sz w:val="18"/>
          <w:szCs w:val="18"/>
        </w:rPr>
        <w:t>getal</w:t>
      </w:r>
      <w:r w:rsidR="001A6359">
        <w:rPr>
          <w:rFonts w:asciiTheme="minorHAnsi" w:hAnsiTheme="minorHAnsi" w:cstheme="minorHAnsi"/>
          <w:color w:val="000000"/>
          <w:sz w:val="18"/>
          <w:szCs w:val="18"/>
        </w:rPr>
        <w:t xml:space="preserve">. Dit getal geeft </w:t>
      </w:r>
      <w:r w:rsidRPr="00FE0639">
        <w:rPr>
          <w:rFonts w:asciiTheme="minorHAnsi" w:hAnsiTheme="minorHAnsi" w:cstheme="minorHAnsi"/>
          <w:color w:val="000000"/>
          <w:sz w:val="18"/>
          <w:szCs w:val="18"/>
        </w:rPr>
        <w:t>comfort van het betreffende armatuur</w:t>
      </w:r>
      <w:r w:rsidR="001A6359">
        <w:rPr>
          <w:rFonts w:asciiTheme="minorHAnsi" w:hAnsiTheme="minorHAnsi" w:cstheme="minorHAnsi"/>
          <w:color w:val="000000"/>
          <w:sz w:val="18"/>
          <w:szCs w:val="18"/>
        </w:rPr>
        <w:t xml:space="preserve"> weer</w:t>
      </w:r>
      <w:r w:rsidRPr="00FE0639">
        <w:rPr>
          <w:rFonts w:asciiTheme="minorHAnsi" w:hAnsiTheme="minorHAnsi" w:cstheme="minorHAnsi"/>
          <w:color w:val="000000"/>
          <w:sz w:val="18"/>
          <w:szCs w:val="18"/>
        </w:rPr>
        <w:t xml:space="preserve">. </w:t>
      </w:r>
      <w:r w:rsidR="00AB1CE8" w:rsidRPr="00502EA2">
        <w:rPr>
          <w:rFonts w:asciiTheme="minorHAnsi" w:hAnsiTheme="minorHAnsi" w:cstheme="minorHAnsi"/>
          <w:sz w:val="18"/>
          <w:szCs w:val="18"/>
        </w:rPr>
        <w:t xml:space="preserve">Dit </w:t>
      </w:r>
      <w:r w:rsidR="00AB1CE8">
        <w:rPr>
          <w:rFonts w:asciiTheme="minorHAnsi" w:hAnsiTheme="minorHAnsi" w:cstheme="minorHAnsi"/>
          <w:sz w:val="18"/>
          <w:szCs w:val="18"/>
        </w:rPr>
        <w:t xml:space="preserve">is een </w:t>
      </w:r>
      <w:r w:rsidR="00AB1CE8" w:rsidRPr="00502EA2">
        <w:rPr>
          <w:rFonts w:asciiTheme="minorHAnsi" w:hAnsiTheme="minorHAnsi" w:cstheme="minorHAnsi"/>
          <w:sz w:val="18"/>
          <w:szCs w:val="18"/>
        </w:rPr>
        <w:t xml:space="preserve">minimumeis van de </w:t>
      </w:r>
      <w:r w:rsidR="00AB1CE8">
        <w:rPr>
          <w:rFonts w:asciiTheme="minorHAnsi" w:hAnsiTheme="minorHAnsi" w:cstheme="minorHAnsi"/>
          <w:sz w:val="18"/>
          <w:szCs w:val="18"/>
        </w:rPr>
        <w:t>gemeente</w:t>
      </w:r>
      <w:r w:rsidR="00AB1CE8" w:rsidRPr="00502EA2">
        <w:rPr>
          <w:rFonts w:asciiTheme="minorHAnsi" w:hAnsiTheme="minorHAnsi" w:cstheme="minorHAnsi"/>
          <w:sz w:val="18"/>
          <w:szCs w:val="18"/>
        </w:rPr>
        <w:t xml:space="preserve"> en </w:t>
      </w:r>
      <w:r w:rsidR="00AB1CE8" w:rsidRPr="004D7FC1">
        <w:rPr>
          <w:rFonts w:asciiTheme="minorHAnsi" w:hAnsiTheme="minorHAnsi" w:cstheme="minorHAnsi"/>
          <w:sz w:val="18"/>
          <w:szCs w:val="18"/>
        </w:rPr>
        <w:t>hieraan moet worden voldaan</w:t>
      </w:r>
      <w:r w:rsidR="00AB1CE8" w:rsidRPr="00502EA2" w:rsidDel="00D50FCD">
        <w:rPr>
          <w:rFonts w:asciiTheme="minorHAnsi" w:hAnsiTheme="minorHAnsi" w:cstheme="minorHAnsi"/>
          <w:sz w:val="18"/>
          <w:szCs w:val="18"/>
        </w:rPr>
        <w:t xml:space="preserve"> </w:t>
      </w:r>
      <w:r w:rsidR="00AB1CE8" w:rsidRPr="00502EA2">
        <w:rPr>
          <w:rFonts w:asciiTheme="minorHAnsi" w:hAnsiTheme="minorHAnsi" w:cstheme="minorHAnsi"/>
          <w:sz w:val="18"/>
          <w:szCs w:val="18"/>
        </w:rPr>
        <w:t>door de Inschrijver(s).</w:t>
      </w:r>
    </w:p>
    <w:p w14:paraId="14612A45" w14:textId="77777777" w:rsidR="00AB1CE8" w:rsidRPr="00FE0639" w:rsidRDefault="00AB1CE8" w:rsidP="00FE0639">
      <w:pPr>
        <w:rPr>
          <w:rFonts w:asciiTheme="minorHAnsi" w:hAnsiTheme="minorHAnsi" w:cstheme="minorHAnsi"/>
          <w:color w:val="000000"/>
          <w:sz w:val="18"/>
          <w:szCs w:val="18"/>
        </w:rPr>
      </w:pPr>
    </w:p>
    <w:p w14:paraId="11F19056" w14:textId="7A9607AB" w:rsidR="002E3B57" w:rsidRDefault="00FE0639" w:rsidP="00FE0639">
      <w:pPr>
        <w:rPr>
          <w:rFonts w:asciiTheme="minorHAnsi" w:hAnsiTheme="minorHAnsi" w:cstheme="minorHAnsi"/>
          <w:color w:val="000000"/>
          <w:sz w:val="18"/>
          <w:szCs w:val="18"/>
        </w:rPr>
      </w:pPr>
      <w:r w:rsidRPr="00FE0639">
        <w:rPr>
          <w:rFonts w:asciiTheme="minorHAnsi" w:hAnsiTheme="minorHAnsi" w:cstheme="minorHAnsi"/>
          <w:color w:val="000000"/>
          <w:sz w:val="18"/>
          <w:szCs w:val="18"/>
        </w:rPr>
        <w:t xml:space="preserve">De UGR-buiten kan in eigen beheer softwarematig berekend worden middels </w:t>
      </w:r>
      <w:proofErr w:type="spellStart"/>
      <w:r w:rsidRPr="00FE0639">
        <w:rPr>
          <w:rFonts w:asciiTheme="minorHAnsi" w:hAnsiTheme="minorHAnsi" w:cstheme="minorHAnsi"/>
          <w:color w:val="000000"/>
          <w:sz w:val="18"/>
          <w:szCs w:val="18"/>
        </w:rPr>
        <w:t>tracingsoftware</w:t>
      </w:r>
      <w:proofErr w:type="spellEnd"/>
      <w:r w:rsidRPr="00FE0639">
        <w:rPr>
          <w:rFonts w:asciiTheme="minorHAnsi" w:hAnsiTheme="minorHAnsi" w:cstheme="minorHAnsi"/>
          <w:color w:val="000000"/>
          <w:sz w:val="18"/>
          <w:szCs w:val="18"/>
        </w:rPr>
        <w:t xml:space="preserve">. Zie bijlage </w:t>
      </w:r>
      <w:r w:rsidR="007B468B">
        <w:rPr>
          <w:rFonts w:asciiTheme="minorHAnsi" w:hAnsiTheme="minorHAnsi" w:cstheme="minorHAnsi"/>
          <w:color w:val="000000"/>
          <w:sz w:val="18"/>
          <w:szCs w:val="18"/>
        </w:rPr>
        <w:t>N</w:t>
      </w:r>
      <w:r w:rsidRPr="00FE0639">
        <w:rPr>
          <w:rFonts w:asciiTheme="minorHAnsi" w:hAnsiTheme="minorHAnsi" w:cstheme="minorHAnsi"/>
          <w:color w:val="000000"/>
          <w:sz w:val="18"/>
          <w:szCs w:val="18"/>
        </w:rPr>
        <w:t xml:space="preserve">. </w:t>
      </w:r>
    </w:p>
    <w:p w14:paraId="04863581" w14:textId="77777777" w:rsidR="00A420B6" w:rsidRDefault="00A420B6" w:rsidP="00FE0639">
      <w:pPr>
        <w:rPr>
          <w:rFonts w:asciiTheme="minorHAnsi" w:hAnsiTheme="minorHAnsi" w:cstheme="minorHAnsi"/>
          <w:color w:val="000000"/>
          <w:sz w:val="18"/>
          <w:szCs w:val="18"/>
        </w:rPr>
      </w:pPr>
    </w:p>
    <w:p w14:paraId="07589E81" w14:textId="77777777" w:rsidR="00FE0639" w:rsidRPr="00FE0639" w:rsidRDefault="00FE0639" w:rsidP="00FE0639">
      <w:pPr>
        <w:rPr>
          <w:rFonts w:asciiTheme="minorHAnsi" w:hAnsiTheme="minorHAnsi" w:cstheme="minorHAnsi"/>
          <w:color w:val="000000"/>
          <w:sz w:val="18"/>
          <w:szCs w:val="18"/>
        </w:rPr>
      </w:pPr>
      <w:r w:rsidRPr="00FE0639">
        <w:rPr>
          <w:rFonts w:asciiTheme="minorHAnsi" w:hAnsiTheme="minorHAnsi" w:cstheme="minorHAnsi"/>
          <w:color w:val="000000"/>
          <w:sz w:val="18"/>
          <w:szCs w:val="18"/>
        </w:rPr>
        <w:t>De volgende voorwaarden zijn van toepassing:</w:t>
      </w:r>
    </w:p>
    <w:p w14:paraId="6DC56678" w14:textId="77777777" w:rsidR="00FE0639" w:rsidRPr="00970AEC" w:rsidRDefault="00FE0639" w:rsidP="009E09EB">
      <w:pPr>
        <w:pStyle w:val="Lijstalinea"/>
        <w:numPr>
          <w:ilvl w:val="0"/>
          <w:numId w:val="38"/>
        </w:numPr>
        <w:rPr>
          <w:rFonts w:cstheme="minorHAnsi"/>
          <w:color w:val="000000"/>
          <w:szCs w:val="18"/>
        </w:rPr>
      </w:pPr>
      <w:r w:rsidRPr="00970AEC">
        <w:rPr>
          <w:rFonts w:cstheme="minorHAnsi"/>
          <w:color w:val="000000"/>
          <w:szCs w:val="18"/>
        </w:rPr>
        <w:t>De UGR-Buiten dient berekend te worden conform de benoemde bijlagen.</w:t>
      </w:r>
    </w:p>
    <w:p w14:paraId="48F8FEDB" w14:textId="29A1163A" w:rsidR="00FE0639" w:rsidRPr="00970AEC" w:rsidRDefault="00FE0639" w:rsidP="009E09EB">
      <w:pPr>
        <w:pStyle w:val="Lijstalinea"/>
        <w:numPr>
          <w:ilvl w:val="0"/>
          <w:numId w:val="38"/>
        </w:numPr>
        <w:rPr>
          <w:rFonts w:cstheme="minorHAnsi"/>
          <w:color w:val="000000"/>
          <w:szCs w:val="18"/>
        </w:rPr>
      </w:pPr>
      <w:r w:rsidRPr="00970AEC">
        <w:rPr>
          <w:rFonts w:cstheme="minorHAnsi"/>
          <w:color w:val="000000"/>
          <w:szCs w:val="18"/>
        </w:rPr>
        <w:t xml:space="preserve">De maximale </w:t>
      </w:r>
      <w:r w:rsidR="00CC5620" w:rsidRPr="00970AEC">
        <w:rPr>
          <w:rFonts w:cstheme="minorHAnsi"/>
          <w:color w:val="000000"/>
          <w:szCs w:val="18"/>
        </w:rPr>
        <w:t>UGR-buitenwaarde</w:t>
      </w:r>
      <w:r w:rsidRPr="00970AEC">
        <w:rPr>
          <w:rFonts w:cstheme="minorHAnsi"/>
          <w:color w:val="000000"/>
          <w:szCs w:val="18"/>
        </w:rPr>
        <w:t xml:space="preserve"> bedraagt maximaal 33,0.</w:t>
      </w:r>
    </w:p>
    <w:p w14:paraId="60A68361" w14:textId="40351765" w:rsidR="007E47BF" w:rsidRPr="00970AEC" w:rsidRDefault="007E47BF" w:rsidP="009E09EB">
      <w:pPr>
        <w:pStyle w:val="Lijstalinea"/>
        <w:numPr>
          <w:ilvl w:val="0"/>
          <w:numId w:val="38"/>
        </w:numPr>
        <w:rPr>
          <w:rFonts w:cstheme="minorHAnsi"/>
          <w:color w:val="000000"/>
          <w:szCs w:val="18"/>
        </w:rPr>
      </w:pPr>
      <w:r w:rsidRPr="00970AEC">
        <w:rPr>
          <w:rFonts w:cstheme="minorHAnsi"/>
          <w:color w:val="000000"/>
          <w:szCs w:val="18"/>
        </w:rPr>
        <w:t xml:space="preserve">U dient gebruik te maken van het </w:t>
      </w:r>
      <w:r w:rsidR="001603D8" w:rsidRPr="00970AEC">
        <w:rPr>
          <w:rFonts w:cstheme="minorHAnsi"/>
          <w:color w:val="000000"/>
          <w:szCs w:val="18"/>
        </w:rPr>
        <w:t xml:space="preserve">profiel </w:t>
      </w:r>
      <w:r w:rsidR="00412D92" w:rsidRPr="00970AEC">
        <w:rPr>
          <w:rFonts w:cstheme="minorHAnsi"/>
          <w:color w:val="000000"/>
          <w:szCs w:val="18"/>
        </w:rPr>
        <w:t>STANDAARD</w:t>
      </w:r>
      <w:r w:rsidR="00412D92" w:rsidRPr="00970AEC" w:rsidDel="00412D92">
        <w:rPr>
          <w:rFonts w:cstheme="minorHAnsi"/>
          <w:color w:val="000000"/>
          <w:szCs w:val="18"/>
        </w:rPr>
        <w:t xml:space="preserve"> </w:t>
      </w:r>
      <w:r w:rsidRPr="00970AEC">
        <w:rPr>
          <w:rFonts w:cstheme="minorHAnsi"/>
          <w:color w:val="000000"/>
          <w:szCs w:val="18"/>
        </w:rPr>
        <w:t>voor deze berekening</w:t>
      </w:r>
    </w:p>
    <w:p w14:paraId="6512EA06" w14:textId="4CF77A7F" w:rsidR="00482422" w:rsidRPr="00970AEC" w:rsidRDefault="00FE0639" w:rsidP="009E09EB">
      <w:pPr>
        <w:pStyle w:val="Lijstalinea"/>
        <w:numPr>
          <w:ilvl w:val="0"/>
          <w:numId w:val="38"/>
        </w:numPr>
        <w:rPr>
          <w:rFonts w:cstheme="minorHAnsi"/>
          <w:color w:val="000000"/>
          <w:szCs w:val="18"/>
        </w:rPr>
      </w:pPr>
      <w:r w:rsidRPr="00970AEC">
        <w:rPr>
          <w:rFonts w:cstheme="minorHAnsi"/>
          <w:color w:val="000000"/>
          <w:szCs w:val="18"/>
        </w:rPr>
        <w:t xml:space="preserve">Van de winnende inschrijvingen zal de UGR-Buiten na gunning </w:t>
      </w:r>
      <w:r w:rsidR="009124CB" w:rsidRPr="00970AEC">
        <w:rPr>
          <w:rFonts w:cstheme="minorHAnsi"/>
          <w:color w:val="000000"/>
          <w:szCs w:val="18"/>
        </w:rPr>
        <w:t xml:space="preserve">middels een fysieke meting worden gevalideerd </w:t>
      </w:r>
      <w:r w:rsidRPr="00970AEC">
        <w:rPr>
          <w:rFonts w:cstheme="minorHAnsi"/>
          <w:color w:val="000000"/>
          <w:szCs w:val="18"/>
        </w:rPr>
        <w:t xml:space="preserve">door De </w:t>
      </w:r>
      <w:proofErr w:type="spellStart"/>
      <w:r w:rsidRPr="00970AEC">
        <w:rPr>
          <w:rFonts w:cstheme="minorHAnsi"/>
          <w:color w:val="000000"/>
          <w:szCs w:val="18"/>
        </w:rPr>
        <w:t>Kruijter</w:t>
      </w:r>
      <w:proofErr w:type="spellEnd"/>
      <w:r w:rsidRPr="00970AEC">
        <w:rPr>
          <w:rFonts w:cstheme="minorHAnsi"/>
          <w:color w:val="000000"/>
          <w:szCs w:val="18"/>
        </w:rPr>
        <w:t xml:space="preserve"> Public </w:t>
      </w:r>
      <w:proofErr w:type="spellStart"/>
      <w:r w:rsidRPr="00970AEC">
        <w:rPr>
          <w:rFonts w:cstheme="minorHAnsi"/>
          <w:color w:val="000000"/>
          <w:szCs w:val="18"/>
        </w:rPr>
        <w:t>Lighting</w:t>
      </w:r>
      <w:proofErr w:type="spellEnd"/>
      <w:r w:rsidRPr="00970AEC">
        <w:rPr>
          <w:rFonts w:cstheme="minorHAnsi"/>
          <w:color w:val="000000"/>
          <w:szCs w:val="18"/>
        </w:rPr>
        <w:t xml:space="preserve"> te Driebergen-Rijsenburg. Hiervoor zal gebruik worden gemaakt van de aan te leveren (</w:t>
      </w:r>
      <w:r w:rsidR="00A96B80" w:rsidRPr="00970AEC">
        <w:rPr>
          <w:rFonts w:cstheme="minorHAnsi"/>
          <w:color w:val="000000"/>
          <w:szCs w:val="18"/>
        </w:rPr>
        <w:t>d</w:t>
      </w:r>
      <w:r w:rsidRPr="00970AEC">
        <w:rPr>
          <w:rFonts w:cstheme="minorHAnsi"/>
          <w:color w:val="000000"/>
          <w:szCs w:val="18"/>
        </w:rPr>
        <w:t>emo) armaturen.</w:t>
      </w:r>
    </w:p>
    <w:p w14:paraId="5EC250A8" w14:textId="77777777" w:rsidR="00ED39E2" w:rsidRPr="00502EA2" w:rsidRDefault="00ED39E2" w:rsidP="00A51641">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16" w:name="_Toc67127209"/>
      <w:bookmarkStart w:id="17" w:name="_Toc200014127"/>
      <w:bookmarkStart w:id="18" w:name="_Toc200612305"/>
      <w:r w:rsidRPr="00502EA2">
        <w:rPr>
          <w:rFonts w:asciiTheme="minorHAnsi" w:hAnsiTheme="minorHAnsi" w:cstheme="minorHAnsi"/>
          <w:bCs w:val="0"/>
          <w:iCs w:val="0"/>
          <w:sz w:val="28"/>
          <w:szCs w:val="20"/>
        </w:rPr>
        <w:t>Bewijsvoering normering(en)</w:t>
      </w:r>
      <w:bookmarkEnd w:id="16"/>
      <w:bookmarkEnd w:id="17"/>
      <w:bookmarkEnd w:id="18"/>
    </w:p>
    <w:p w14:paraId="04908923" w14:textId="10BAC787" w:rsidR="000C5F61" w:rsidRDefault="000C5F61" w:rsidP="000C5F61">
      <w:pPr>
        <w:rPr>
          <w:rFonts w:asciiTheme="minorHAnsi" w:hAnsiTheme="minorHAnsi" w:cstheme="minorHAnsi"/>
          <w:sz w:val="18"/>
          <w:szCs w:val="18"/>
        </w:rPr>
      </w:pPr>
      <w:bookmarkStart w:id="19" w:name="_Toc67127210"/>
      <w:r w:rsidRPr="000C5F61">
        <w:rPr>
          <w:rFonts w:asciiTheme="minorHAnsi" w:hAnsiTheme="minorHAnsi" w:cstheme="minorHAnsi"/>
          <w:sz w:val="18"/>
          <w:szCs w:val="18"/>
        </w:rPr>
        <w:t xml:space="preserve">De gemeente verlangt dat de producten aan de minimale EN en/of IEC normen (Zie paragraaf </w:t>
      </w:r>
      <w:r w:rsidR="008C0F2F">
        <w:rPr>
          <w:rFonts w:asciiTheme="minorHAnsi" w:hAnsiTheme="minorHAnsi" w:cstheme="minorHAnsi"/>
          <w:sz w:val="18"/>
          <w:szCs w:val="18"/>
        </w:rPr>
        <w:t>2</w:t>
      </w:r>
      <w:r w:rsidRPr="000C5F61">
        <w:rPr>
          <w:rFonts w:asciiTheme="minorHAnsi" w:hAnsiTheme="minorHAnsi" w:cstheme="minorHAnsi"/>
          <w:sz w:val="18"/>
          <w:szCs w:val="18"/>
        </w:rPr>
        <w:t xml:space="preserve">.2) voldoen. De inschrijver levert meetrapporten aan van de verschillende onderdelen ter controle. </w:t>
      </w:r>
    </w:p>
    <w:p w14:paraId="47123F94" w14:textId="77777777" w:rsidR="000C5F61" w:rsidRPr="000C5F61" w:rsidRDefault="000C5F61" w:rsidP="000C5F61">
      <w:pPr>
        <w:rPr>
          <w:rFonts w:asciiTheme="minorHAnsi" w:hAnsiTheme="minorHAnsi" w:cstheme="minorHAnsi"/>
          <w:sz w:val="18"/>
          <w:szCs w:val="18"/>
        </w:rPr>
      </w:pPr>
    </w:p>
    <w:p w14:paraId="37E9AF8D" w14:textId="77777777" w:rsidR="000C5F61" w:rsidRPr="000C5F61" w:rsidRDefault="000C5F61" w:rsidP="000C5F61">
      <w:pPr>
        <w:rPr>
          <w:rFonts w:asciiTheme="minorHAnsi" w:hAnsiTheme="minorHAnsi" w:cstheme="minorHAnsi"/>
          <w:sz w:val="18"/>
          <w:szCs w:val="18"/>
        </w:rPr>
      </w:pPr>
      <w:r w:rsidRPr="000C5F61">
        <w:rPr>
          <w:rFonts w:asciiTheme="minorHAnsi" w:hAnsiTheme="minorHAnsi" w:cstheme="minorHAnsi"/>
          <w:sz w:val="18"/>
          <w:szCs w:val="18"/>
        </w:rPr>
        <w:lastRenderedPageBreak/>
        <w:t>Certificaat van (onderdelen van) het Armatuur voldoen wanneer:</w:t>
      </w:r>
    </w:p>
    <w:p w14:paraId="73BAAB94" w14:textId="77777777" w:rsidR="000C5F61" w:rsidRDefault="000C5F61" w:rsidP="000C5F61">
      <w:pPr>
        <w:rPr>
          <w:rFonts w:asciiTheme="minorHAnsi" w:hAnsiTheme="minorHAnsi" w:cstheme="minorHAnsi"/>
          <w:sz w:val="18"/>
          <w:szCs w:val="18"/>
        </w:rPr>
      </w:pPr>
    </w:p>
    <w:p w14:paraId="1B007D2B" w14:textId="6439E981" w:rsidR="000C5F61" w:rsidRPr="000C5F61" w:rsidRDefault="000C5F61" w:rsidP="000C5F61">
      <w:pPr>
        <w:rPr>
          <w:rFonts w:asciiTheme="minorHAnsi" w:hAnsiTheme="minorHAnsi" w:cstheme="minorHAnsi"/>
          <w:sz w:val="18"/>
          <w:szCs w:val="18"/>
        </w:rPr>
      </w:pPr>
      <w:r w:rsidRPr="000C5F61">
        <w:rPr>
          <w:rFonts w:asciiTheme="minorHAnsi" w:hAnsiTheme="minorHAnsi" w:cstheme="minorHAnsi"/>
          <w:sz w:val="18"/>
          <w:szCs w:val="18"/>
        </w:rPr>
        <w:t>De certificering is gedaan door een geaccrediteerd lab volgens ISO-17025 en elk te leveren Armatuur is voorzien van een ENEC keurmerk;</w:t>
      </w:r>
    </w:p>
    <w:p w14:paraId="3DD7289B" w14:textId="77777777" w:rsidR="00ED39E2" w:rsidRPr="00502EA2" w:rsidRDefault="00ED39E2" w:rsidP="00A51641">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20" w:name="_Toc200014128"/>
      <w:bookmarkStart w:id="21" w:name="_Toc200612306"/>
      <w:r w:rsidRPr="00502EA2">
        <w:rPr>
          <w:rFonts w:asciiTheme="minorHAnsi" w:hAnsiTheme="minorHAnsi" w:cstheme="minorHAnsi"/>
          <w:bCs w:val="0"/>
          <w:iCs w:val="0"/>
          <w:sz w:val="28"/>
          <w:szCs w:val="20"/>
        </w:rPr>
        <w:t>Onderbouwing bewijsvoering</w:t>
      </w:r>
      <w:bookmarkEnd w:id="19"/>
      <w:bookmarkEnd w:id="20"/>
      <w:bookmarkEnd w:id="21"/>
    </w:p>
    <w:p w14:paraId="023DA093" w14:textId="6D511E12" w:rsidR="00ED39E2" w:rsidRPr="00502EA2" w:rsidRDefault="00ED39E2" w:rsidP="00ED39E2">
      <w:pPr>
        <w:spacing w:line="260" w:lineRule="exact"/>
        <w:rPr>
          <w:rFonts w:asciiTheme="minorHAnsi" w:hAnsiTheme="minorHAnsi" w:cstheme="minorHAnsi"/>
          <w:sz w:val="18"/>
          <w:szCs w:val="18"/>
        </w:rPr>
      </w:pPr>
      <w:r w:rsidRPr="00502EA2">
        <w:rPr>
          <w:rFonts w:asciiTheme="minorHAnsi" w:hAnsiTheme="minorHAnsi" w:cstheme="minorHAnsi"/>
          <w:sz w:val="18"/>
          <w:szCs w:val="18"/>
        </w:rPr>
        <w:t xml:space="preserve">Het </w:t>
      </w:r>
      <w:r w:rsidR="001217E9">
        <w:rPr>
          <w:rFonts w:asciiTheme="minorHAnsi" w:hAnsiTheme="minorHAnsi" w:cstheme="minorHAnsi"/>
          <w:sz w:val="18"/>
          <w:szCs w:val="18"/>
        </w:rPr>
        <w:t>Armatuur</w:t>
      </w:r>
      <w:r w:rsidRPr="00502EA2">
        <w:rPr>
          <w:rFonts w:asciiTheme="minorHAnsi" w:hAnsiTheme="minorHAnsi" w:cstheme="minorHAnsi"/>
          <w:sz w:val="18"/>
          <w:szCs w:val="18"/>
        </w:rPr>
        <w:t xml:space="preserve"> voldoet aan de eisen benoemd in paragraaf </w:t>
      </w:r>
      <w:r w:rsidR="00151AA6">
        <w:rPr>
          <w:rFonts w:asciiTheme="minorHAnsi" w:hAnsiTheme="minorHAnsi" w:cstheme="minorHAnsi"/>
          <w:sz w:val="18"/>
          <w:szCs w:val="18"/>
        </w:rPr>
        <w:t>2</w:t>
      </w:r>
      <w:r w:rsidR="00800595" w:rsidRPr="00502EA2">
        <w:rPr>
          <w:rFonts w:asciiTheme="minorHAnsi" w:hAnsiTheme="minorHAnsi" w:cstheme="minorHAnsi"/>
          <w:sz w:val="18"/>
          <w:szCs w:val="18"/>
        </w:rPr>
        <w:t>.2</w:t>
      </w:r>
      <w:r w:rsidRPr="00502EA2">
        <w:rPr>
          <w:rFonts w:asciiTheme="minorHAnsi" w:hAnsiTheme="minorHAnsi" w:cstheme="minorHAnsi"/>
          <w:sz w:val="18"/>
          <w:szCs w:val="18"/>
        </w:rPr>
        <w:t>. Ter onderbouwing van voorgenoemde verklaring dient de</w:t>
      </w:r>
      <w:r w:rsidR="00654089">
        <w:rPr>
          <w:rFonts w:asciiTheme="minorHAnsi" w:hAnsiTheme="minorHAnsi" w:cstheme="minorHAnsi"/>
          <w:sz w:val="18"/>
          <w:szCs w:val="18"/>
        </w:rPr>
        <w:t xml:space="preserve"> inschrijver </w:t>
      </w:r>
      <w:r w:rsidRPr="00502EA2">
        <w:rPr>
          <w:rFonts w:asciiTheme="minorHAnsi" w:hAnsiTheme="minorHAnsi" w:cstheme="minorHAnsi"/>
          <w:sz w:val="18"/>
          <w:szCs w:val="18"/>
        </w:rPr>
        <w:t xml:space="preserve">een </w:t>
      </w:r>
      <w:r w:rsidR="00414932">
        <w:rPr>
          <w:rFonts w:asciiTheme="minorHAnsi" w:hAnsiTheme="minorHAnsi" w:cstheme="minorHAnsi"/>
          <w:sz w:val="18"/>
          <w:szCs w:val="18"/>
        </w:rPr>
        <w:t>datasheet</w:t>
      </w:r>
      <w:r w:rsidR="00414932" w:rsidRPr="00502EA2">
        <w:rPr>
          <w:rFonts w:asciiTheme="minorHAnsi" w:hAnsiTheme="minorHAnsi" w:cstheme="minorHAnsi"/>
          <w:sz w:val="18"/>
          <w:szCs w:val="18"/>
        </w:rPr>
        <w:t xml:space="preserve"> </w:t>
      </w:r>
      <w:r w:rsidRPr="00502EA2">
        <w:rPr>
          <w:rFonts w:asciiTheme="minorHAnsi" w:hAnsiTheme="minorHAnsi" w:cstheme="minorHAnsi"/>
          <w:sz w:val="18"/>
          <w:szCs w:val="18"/>
        </w:rPr>
        <w:t>aan te leveren conform Bijlage</w:t>
      </w:r>
      <w:r w:rsidR="00414932">
        <w:rPr>
          <w:rFonts w:asciiTheme="minorHAnsi" w:hAnsiTheme="minorHAnsi" w:cstheme="minorHAnsi"/>
          <w:sz w:val="18"/>
          <w:szCs w:val="18"/>
        </w:rPr>
        <w:t xml:space="preserve"> </w:t>
      </w:r>
      <w:r w:rsidR="007B468B">
        <w:rPr>
          <w:rFonts w:asciiTheme="minorHAnsi" w:hAnsiTheme="minorHAnsi" w:cstheme="minorHAnsi"/>
          <w:sz w:val="18"/>
          <w:szCs w:val="18"/>
        </w:rPr>
        <w:t>H</w:t>
      </w:r>
      <w:r w:rsidR="00414932">
        <w:rPr>
          <w:rFonts w:asciiTheme="minorHAnsi" w:hAnsiTheme="minorHAnsi" w:cstheme="minorHAnsi"/>
          <w:sz w:val="18"/>
          <w:szCs w:val="18"/>
        </w:rPr>
        <w:t xml:space="preserve"> –</w:t>
      </w:r>
      <w:r w:rsidRPr="00502EA2">
        <w:rPr>
          <w:rFonts w:asciiTheme="minorHAnsi" w:hAnsiTheme="minorHAnsi" w:cstheme="minorHAnsi"/>
          <w:sz w:val="18"/>
          <w:szCs w:val="18"/>
        </w:rPr>
        <w:t xml:space="preserve"> Datasheet</w:t>
      </w:r>
      <w:r w:rsidR="00414932">
        <w:rPr>
          <w:rFonts w:asciiTheme="minorHAnsi" w:hAnsiTheme="minorHAnsi" w:cstheme="minorHAnsi"/>
          <w:sz w:val="18"/>
          <w:szCs w:val="18"/>
        </w:rPr>
        <w:t>.</w:t>
      </w:r>
      <w:r w:rsidRPr="00502EA2">
        <w:rPr>
          <w:rFonts w:asciiTheme="minorHAnsi" w:hAnsiTheme="minorHAnsi" w:cstheme="minorHAnsi"/>
          <w:sz w:val="18"/>
          <w:szCs w:val="18"/>
        </w:rPr>
        <w:t xml:space="preserve"> </w:t>
      </w:r>
    </w:p>
    <w:p w14:paraId="3D109C43" w14:textId="2CC8B939" w:rsidR="00ED39E2" w:rsidRPr="00502EA2" w:rsidRDefault="00ED39E2" w:rsidP="00ED39E2">
      <w:pPr>
        <w:spacing w:line="260" w:lineRule="exact"/>
        <w:rPr>
          <w:rFonts w:asciiTheme="minorHAnsi" w:hAnsiTheme="minorHAnsi" w:cstheme="minorHAnsi"/>
          <w:sz w:val="18"/>
          <w:szCs w:val="18"/>
        </w:rPr>
      </w:pPr>
    </w:p>
    <w:p w14:paraId="41478B4F" w14:textId="77777777" w:rsidR="00ED39E2" w:rsidRPr="00502EA2" w:rsidRDefault="00ED39E2" w:rsidP="00ED39E2">
      <w:pPr>
        <w:spacing w:line="260" w:lineRule="exact"/>
        <w:rPr>
          <w:rFonts w:asciiTheme="minorHAnsi" w:hAnsiTheme="minorHAnsi" w:cstheme="minorHAnsi"/>
          <w:sz w:val="18"/>
          <w:szCs w:val="18"/>
        </w:rPr>
      </w:pPr>
      <w:r w:rsidRPr="00502EA2">
        <w:rPr>
          <w:rFonts w:asciiTheme="minorHAnsi" w:hAnsiTheme="minorHAnsi" w:cstheme="minorHAnsi"/>
          <w:sz w:val="18"/>
          <w:szCs w:val="18"/>
        </w:rPr>
        <w:t>De datasheet bestaat uit de volgende onderdelen:</w:t>
      </w:r>
    </w:p>
    <w:p w14:paraId="70B82EC9"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Algemene informatie </w:t>
      </w:r>
      <w:r w:rsidRPr="00970AEC">
        <w:rPr>
          <w:rFonts w:ascii="MS Gothic" w:eastAsia="MS Gothic" w:hAnsi="MS Gothic" w:cs="MS Gothic" w:hint="eastAsia"/>
          <w:szCs w:val="18"/>
        </w:rPr>
        <w:t> </w:t>
      </w:r>
    </w:p>
    <w:p w14:paraId="64E7D419"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Levensduur armatuur </w:t>
      </w:r>
      <w:r w:rsidRPr="00970AEC">
        <w:rPr>
          <w:rFonts w:ascii="MS Gothic" w:eastAsia="MS Gothic" w:hAnsi="MS Gothic" w:cs="MS Gothic" w:hint="eastAsia"/>
          <w:szCs w:val="18"/>
        </w:rPr>
        <w:t> </w:t>
      </w:r>
    </w:p>
    <w:p w14:paraId="2CC09F52" w14:textId="77777777" w:rsidR="00ED39E2" w:rsidRPr="00970AEC" w:rsidRDefault="00ED39E2" w:rsidP="00E84201">
      <w:pPr>
        <w:pStyle w:val="Lijstalinea"/>
        <w:spacing w:line="260" w:lineRule="exact"/>
        <w:rPr>
          <w:rFonts w:cstheme="minorHAnsi"/>
          <w:szCs w:val="18"/>
        </w:rPr>
      </w:pPr>
      <w:proofErr w:type="spellStart"/>
      <w:r w:rsidRPr="00970AEC">
        <w:rPr>
          <w:rFonts w:cstheme="minorHAnsi"/>
          <w:szCs w:val="18"/>
        </w:rPr>
        <w:t>Fotometrische</w:t>
      </w:r>
      <w:proofErr w:type="spellEnd"/>
      <w:r w:rsidRPr="00970AEC">
        <w:rPr>
          <w:rFonts w:cstheme="minorHAnsi"/>
          <w:szCs w:val="18"/>
        </w:rPr>
        <w:t xml:space="preserve"> parameters </w:t>
      </w:r>
      <w:r w:rsidRPr="00970AEC">
        <w:rPr>
          <w:rFonts w:ascii="MS Gothic" w:eastAsia="MS Gothic" w:hAnsi="MS Gothic" w:cs="MS Gothic" w:hint="eastAsia"/>
          <w:szCs w:val="18"/>
        </w:rPr>
        <w:t> </w:t>
      </w:r>
    </w:p>
    <w:p w14:paraId="74ACD744"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Elektrische parameters </w:t>
      </w:r>
      <w:r w:rsidRPr="00970AEC">
        <w:rPr>
          <w:rFonts w:ascii="MS Gothic" w:eastAsia="MS Gothic" w:hAnsi="MS Gothic" w:cs="MS Gothic" w:hint="eastAsia"/>
          <w:szCs w:val="18"/>
        </w:rPr>
        <w:t> </w:t>
      </w:r>
    </w:p>
    <w:p w14:paraId="25CB3AAD"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Omgevingscondities </w:t>
      </w:r>
      <w:r w:rsidRPr="00970AEC">
        <w:rPr>
          <w:rFonts w:ascii="MS Gothic" w:eastAsia="MS Gothic" w:hAnsi="MS Gothic" w:cs="MS Gothic" w:hint="eastAsia"/>
          <w:szCs w:val="18"/>
        </w:rPr>
        <w:t> </w:t>
      </w:r>
    </w:p>
    <w:p w14:paraId="4E615263" w14:textId="1D20832B" w:rsidR="00ED39E2" w:rsidRPr="00502EA2" w:rsidRDefault="00ED39E2" w:rsidP="00ED39E2">
      <w:pPr>
        <w:spacing w:line="260" w:lineRule="exact"/>
        <w:rPr>
          <w:rFonts w:asciiTheme="minorHAnsi" w:hAnsiTheme="minorHAnsi" w:cstheme="minorHAnsi"/>
          <w:sz w:val="18"/>
          <w:szCs w:val="18"/>
        </w:rPr>
      </w:pPr>
      <w:r w:rsidRPr="00502EA2">
        <w:rPr>
          <w:rFonts w:asciiTheme="minorHAnsi" w:hAnsiTheme="minorHAnsi" w:cstheme="minorHAnsi"/>
          <w:sz w:val="18"/>
          <w:szCs w:val="18"/>
        </w:rPr>
        <w:t xml:space="preserve">De belangrijkste minimale randvoorwaarden waar het </w:t>
      </w:r>
      <w:r w:rsidR="001217E9">
        <w:rPr>
          <w:rFonts w:asciiTheme="minorHAnsi" w:hAnsiTheme="minorHAnsi" w:cstheme="minorHAnsi"/>
          <w:sz w:val="18"/>
          <w:szCs w:val="18"/>
        </w:rPr>
        <w:t>Armatuur</w:t>
      </w:r>
      <w:r w:rsidRPr="00502EA2">
        <w:rPr>
          <w:rFonts w:asciiTheme="minorHAnsi" w:hAnsiTheme="minorHAnsi" w:cstheme="minorHAnsi"/>
          <w:sz w:val="18"/>
          <w:szCs w:val="18"/>
        </w:rPr>
        <w:t xml:space="preserve"> aan moet voldoen zijn opgedeeld in de volgende thema's: </w:t>
      </w:r>
    </w:p>
    <w:p w14:paraId="06A27BF1" w14:textId="77777777" w:rsidR="00ED39E2" w:rsidRPr="00502EA2" w:rsidRDefault="00ED39E2" w:rsidP="00ED39E2">
      <w:pPr>
        <w:spacing w:line="260" w:lineRule="exact"/>
        <w:rPr>
          <w:rFonts w:asciiTheme="minorHAnsi" w:hAnsiTheme="minorHAnsi" w:cstheme="minorHAnsi"/>
          <w:sz w:val="18"/>
          <w:szCs w:val="18"/>
        </w:rPr>
      </w:pPr>
    </w:p>
    <w:p w14:paraId="227991C9" w14:textId="0354DD38" w:rsidR="00ED39E2" w:rsidRPr="00502EA2" w:rsidRDefault="00ED39E2" w:rsidP="00ED39E2">
      <w:pPr>
        <w:spacing w:line="260" w:lineRule="exact"/>
        <w:rPr>
          <w:rFonts w:asciiTheme="minorHAnsi" w:hAnsiTheme="minorHAnsi" w:cstheme="minorHAnsi"/>
          <w:b/>
          <w:sz w:val="18"/>
          <w:szCs w:val="18"/>
          <w:u w:val="single"/>
        </w:rPr>
      </w:pPr>
      <w:r w:rsidRPr="00502EA2">
        <w:rPr>
          <w:rFonts w:asciiTheme="minorHAnsi" w:hAnsiTheme="minorHAnsi" w:cstheme="minorHAnsi"/>
          <w:b/>
          <w:sz w:val="18"/>
          <w:szCs w:val="18"/>
          <w:u w:val="single"/>
        </w:rPr>
        <w:t xml:space="preserve">Toekomstbestendigheid </w:t>
      </w:r>
      <w:r w:rsidR="001217E9">
        <w:rPr>
          <w:rFonts w:asciiTheme="minorHAnsi" w:hAnsiTheme="minorHAnsi" w:cstheme="minorHAnsi"/>
          <w:b/>
          <w:sz w:val="18"/>
          <w:szCs w:val="18"/>
          <w:u w:val="single"/>
        </w:rPr>
        <w:t>Armatuur</w:t>
      </w:r>
      <w:r w:rsidRPr="00502EA2">
        <w:rPr>
          <w:rFonts w:asciiTheme="minorHAnsi" w:hAnsiTheme="minorHAnsi" w:cstheme="minorHAnsi"/>
          <w:b/>
          <w:sz w:val="18"/>
          <w:szCs w:val="18"/>
          <w:u w:val="single"/>
        </w:rPr>
        <w:t xml:space="preserve"> MET CLO (Constant lumen output) </w:t>
      </w:r>
    </w:p>
    <w:p w14:paraId="2CDA9F91"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Instelling voor CLO </w:t>
      </w:r>
      <w:r w:rsidRPr="00970AEC">
        <w:rPr>
          <w:rFonts w:ascii="MS Gothic" w:eastAsia="MS Gothic" w:hAnsi="MS Gothic" w:cs="MS Gothic" w:hint="eastAsia"/>
          <w:szCs w:val="18"/>
        </w:rPr>
        <w:t> </w:t>
      </w:r>
    </w:p>
    <w:p w14:paraId="5A284575"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Levensduur led-module + driver </w:t>
      </w:r>
      <w:r w:rsidRPr="00970AEC">
        <w:rPr>
          <w:rFonts w:ascii="MS Gothic" w:eastAsia="MS Gothic" w:hAnsi="MS Gothic" w:cs="MS Gothic" w:hint="eastAsia"/>
          <w:szCs w:val="18"/>
        </w:rPr>
        <w:t> </w:t>
      </w:r>
    </w:p>
    <w:p w14:paraId="55FD73CB"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Bepaling levensduur </w:t>
      </w:r>
      <w:r w:rsidRPr="00970AEC">
        <w:rPr>
          <w:rFonts w:ascii="MS Gothic" w:eastAsia="MS Gothic" w:hAnsi="MS Gothic" w:cs="MS Gothic" w:hint="eastAsia"/>
          <w:szCs w:val="18"/>
        </w:rPr>
        <w:t> </w:t>
      </w:r>
    </w:p>
    <w:p w14:paraId="775007DD" w14:textId="4DD52AFA" w:rsidR="00ED39E2" w:rsidRPr="00970AEC" w:rsidRDefault="00A22657" w:rsidP="00E84201">
      <w:pPr>
        <w:pStyle w:val="Lijstalinea"/>
        <w:spacing w:line="260" w:lineRule="exact"/>
        <w:rPr>
          <w:rFonts w:cstheme="minorHAnsi"/>
          <w:szCs w:val="18"/>
        </w:rPr>
      </w:pPr>
      <w:r w:rsidRPr="00970AEC">
        <w:rPr>
          <w:rFonts w:cstheme="minorHAnsi"/>
          <w:szCs w:val="18"/>
        </w:rPr>
        <w:t>Depreciatiefactor</w:t>
      </w:r>
      <w:r w:rsidRPr="00970AEC" w:rsidDel="00A22657">
        <w:rPr>
          <w:rFonts w:cstheme="minorHAnsi"/>
          <w:szCs w:val="18"/>
        </w:rPr>
        <w:t xml:space="preserve"> </w:t>
      </w:r>
      <w:r w:rsidR="00ED39E2" w:rsidRPr="00970AEC">
        <w:rPr>
          <w:rFonts w:ascii="MS Gothic" w:eastAsia="MS Gothic" w:hAnsi="MS Gothic" w:cs="MS Gothic" w:hint="eastAsia"/>
          <w:szCs w:val="18"/>
        </w:rPr>
        <w:t> </w:t>
      </w:r>
    </w:p>
    <w:p w14:paraId="544A9050"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Omgevingstemperatuur </w:t>
      </w:r>
      <w:r w:rsidRPr="00970AEC">
        <w:rPr>
          <w:rFonts w:ascii="MS Gothic" w:eastAsia="MS Gothic" w:hAnsi="MS Gothic" w:cs="MS Gothic" w:hint="eastAsia"/>
          <w:szCs w:val="18"/>
        </w:rPr>
        <w:t> </w:t>
      </w:r>
    </w:p>
    <w:p w14:paraId="4B8F1D9C"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Temperatuurbeveiliging </w:t>
      </w:r>
      <w:r w:rsidRPr="00970AEC">
        <w:rPr>
          <w:rFonts w:ascii="MS Gothic" w:eastAsia="MS Gothic" w:hAnsi="MS Gothic" w:cs="MS Gothic" w:hint="eastAsia"/>
          <w:szCs w:val="18"/>
        </w:rPr>
        <w:t> </w:t>
      </w:r>
    </w:p>
    <w:p w14:paraId="4C6FCDA0"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Koelsysteem </w:t>
      </w:r>
      <w:r w:rsidRPr="00970AEC">
        <w:rPr>
          <w:rFonts w:ascii="MS Gothic" w:eastAsia="MS Gothic" w:hAnsi="MS Gothic" w:cs="MS Gothic" w:hint="eastAsia"/>
          <w:szCs w:val="18"/>
        </w:rPr>
        <w:t> </w:t>
      </w:r>
    </w:p>
    <w:p w14:paraId="783058CD"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Rendement (verval) gedurende de levensduur </w:t>
      </w:r>
      <w:r w:rsidRPr="00970AEC">
        <w:rPr>
          <w:rFonts w:ascii="MS Gothic" w:eastAsia="MS Gothic" w:hAnsi="MS Gothic" w:cs="MS Gothic" w:hint="eastAsia"/>
          <w:szCs w:val="18"/>
        </w:rPr>
        <w:t> </w:t>
      </w:r>
    </w:p>
    <w:p w14:paraId="71CB9CF7" w14:textId="24452ABC" w:rsidR="00ED39E2" w:rsidRPr="00970AEC" w:rsidRDefault="00ED39E2" w:rsidP="009E09EB">
      <w:pPr>
        <w:pStyle w:val="Lijstalinea"/>
        <w:numPr>
          <w:ilvl w:val="0"/>
          <w:numId w:val="40"/>
        </w:numPr>
        <w:spacing w:line="260" w:lineRule="exact"/>
        <w:contextualSpacing/>
        <w:rPr>
          <w:rFonts w:cstheme="minorHAnsi"/>
          <w:szCs w:val="18"/>
        </w:rPr>
      </w:pPr>
      <w:proofErr w:type="spellStart"/>
      <w:r w:rsidRPr="00970AEC">
        <w:rPr>
          <w:rFonts w:cstheme="minorHAnsi"/>
          <w:szCs w:val="18"/>
        </w:rPr>
        <w:t>Zhaga</w:t>
      </w:r>
      <w:proofErr w:type="spellEnd"/>
      <w:r w:rsidRPr="00970AEC">
        <w:rPr>
          <w:rFonts w:cstheme="minorHAnsi"/>
          <w:szCs w:val="18"/>
        </w:rPr>
        <w:t xml:space="preserve">-compliant </w:t>
      </w:r>
    </w:p>
    <w:p w14:paraId="2B51B089" w14:textId="77777777" w:rsidR="00ED39E2" w:rsidRPr="00502EA2" w:rsidRDefault="00ED39E2" w:rsidP="00ED39E2">
      <w:pPr>
        <w:pStyle w:val="Lijstalinea"/>
        <w:spacing w:line="260" w:lineRule="exact"/>
        <w:rPr>
          <w:rFonts w:cstheme="minorHAnsi"/>
          <w:szCs w:val="18"/>
        </w:rPr>
      </w:pPr>
    </w:p>
    <w:p w14:paraId="77EE3489" w14:textId="77777777" w:rsidR="00ED39E2" w:rsidRPr="00502EA2" w:rsidRDefault="00ED39E2" w:rsidP="00ED39E2">
      <w:pPr>
        <w:spacing w:line="260" w:lineRule="exact"/>
        <w:rPr>
          <w:rFonts w:asciiTheme="minorHAnsi" w:hAnsiTheme="minorHAnsi" w:cstheme="minorHAnsi"/>
          <w:b/>
          <w:sz w:val="18"/>
          <w:szCs w:val="18"/>
          <w:u w:val="single"/>
        </w:rPr>
      </w:pPr>
      <w:proofErr w:type="spellStart"/>
      <w:r w:rsidRPr="00502EA2">
        <w:rPr>
          <w:rFonts w:asciiTheme="minorHAnsi" w:hAnsiTheme="minorHAnsi" w:cstheme="minorHAnsi"/>
          <w:b/>
          <w:sz w:val="18"/>
          <w:szCs w:val="18"/>
          <w:u w:val="single"/>
        </w:rPr>
        <w:t>Fotometrische</w:t>
      </w:r>
      <w:proofErr w:type="spellEnd"/>
      <w:r w:rsidRPr="00502EA2">
        <w:rPr>
          <w:rFonts w:asciiTheme="minorHAnsi" w:hAnsiTheme="minorHAnsi" w:cstheme="minorHAnsi"/>
          <w:b/>
          <w:sz w:val="18"/>
          <w:szCs w:val="18"/>
          <w:u w:val="single"/>
        </w:rPr>
        <w:t xml:space="preserve"> parameters </w:t>
      </w:r>
    </w:p>
    <w:p w14:paraId="08625187" w14:textId="5D2C04FB" w:rsidR="00ED39E2" w:rsidRPr="00970AEC" w:rsidRDefault="00ED39E2" w:rsidP="009E09EB">
      <w:pPr>
        <w:pStyle w:val="Lijstalinea"/>
        <w:numPr>
          <w:ilvl w:val="0"/>
          <w:numId w:val="41"/>
        </w:numPr>
        <w:spacing w:line="260" w:lineRule="exact"/>
        <w:contextualSpacing/>
        <w:rPr>
          <w:rFonts w:cstheme="minorHAnsi"/>
          <w:szCs w:val="18"/>
        </w:rPr>
      </w:pPr>
      <w:r w:rsidRPr="00970AEC">
        <w:rPr>
          <w:rFonts w:cstheme="minorHAnsi"/>
          <w:szCs w:val="18"/>
        </w:rPr>
        <w:t xml:space="preserve">Kleurtemperatuur </w:t>
      </w:r>
    </w:p>
    <w:p w14:paraId="3EDE4EEE"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Kleurweergave </w:t>
      </w:r>
      <w:r w:rsidRPr="00970AEC">
        <w:rPr>
          <w:rFonts w:ascii="MS Gothic" w:eastAsia="MS Gothic" w:hAnsi="MS Gothic" w:cs="MS Gothic" w:hint="eastAsia"/>
          <w:szCs w:val="18"/>
        </w:rPr>
        <w:t> </w:t>
      </w:r>
    </w:p>
    <w:p w14:paraId="7186E4B6" w14:textId="77777777" w:rsidR="00ED39E2" w:rsidRPr="00970AEC" w:rsidRDefault="00ED39E2" w:rsidP="00E84201">
      <w:pPr>
        <w:pStyle w:val="Lijstalinea"/>
        <w:spacing w:line="260" w:lineRule="exact"/>
        <w:rPr>
          <w:rFonts w:cstheme="minorHAnsi"/>
          <w:szCs w:val="18"/>
        </w:rPr>
      </w:pPr>
      <w:proofErr w:type="spellStart"/>
      <w:r w:rsidRPr="00970AEC">
        <w:rPr>
          <w:rFonts w:cstheme="minorHAnsi"/>
          <w:szCs w:val="18"/>
        </w:rPr>
        <w:t>Fotobiologische</w:t>
      </w:r>
      <w:proofErr w:type="spellEnd"/>
      <w:r w:rsidRPr="00970AEC">
        <w:rPr>
          <w:rFonts w:cstheme="minorHAnsi"/>
          <w:szCs w:val="18"/>
        </w:rPr>
        <w:t xml:space="preserve"> veiligheid </w:t>
      </w:r>
      <w:r w:rsidRPr="00970AEC">
        <w:rPr>
          <w:rFonts w:ascii="MS Gothic" w:eastAsia="MS Gothic" w:hAnsi="MS Gothic" w:cs="MS Gothic" w:hint="eastAsia"/>
          <w:szCs w:val="18"/>
        </w:rPr>
        <w:t> </w:t>
      </w:r>
    </w:p>
    <w:p w14:paraId="5F011BAB"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Verblindingsindex classificatie </w:t>
      </w:r>
      <w:r w:rsidRPr="00970AEC">
        <w:rPr>
          <w:rFonts w:ascii="MS Gothic" w:eastAsia="MS Gothic" w:hAnsi="MS Gothic" w:cs="MS Gothic" w:hint="eastAsia"/>
          <w:szCs w:val="18"/>
        </w:rPr>
        <w:t> </w:t>
      </w:r>
    </w:p>
    <w:p w14:paraId="3C451329" w14:textId="2892AFFD" w:rsidR="00ED39E2" w:rsidRPr="00970AEC" w:rsidRDefault="00ED39E2" w:rsidP="00E84201">
      <w:pPr>
        <w:pStyle w:val="Lijstalinea"/>
        <w:spacing w:line="260" w:lineRule="exact"/>
        <w:rPr>
          <w:rFonts w:cstheme="minorHAnsi"/>
          <w:szCs w:val="18"/>
        </w:rPr>
      </w:pPr>
      <w:r w:rsidRPr="00970AEC">
        <w:rPr>
          <w:rFonts w:cstheme="minorHAnsi"/>
          <w:szCs w:val="18"/>
        </w:rPr>
        <w:t xml:space="preserve">Afscherming tegen UV </w:t>
      </w:r>
      <w:r w:rsidRPr="00970AEC">
        <w:rPr>
          <w:rFonts w:ascii="MS Gothic" w:eastAsia="MS Gothic" w:hAnsi="MS Gothic" w:cs="MS Gothic" w:hint="eastAsia"/>
          <w:szCs w:val="18"/>
        </w:rPr>
        <w:t> </w:t>
      </w:r>
    </w:p>
    <w:p w14:paraId="7EC0C9A2" w14:textId="77777777" w:rsidR="00E06535" w:rsidRPr="00502EA2" w:rsidRDefault="00E06535" w:rsidP="00ED39E2">
      <w:pPr>
        <w:spacing w:line="260" w:lineRule="exact"/>
        <w:rPr>
          <w:rFonts w:asciiTheme="minorHAnsi" w:hAnsiTheme="minorHAnsi" w:cstheme="minorHAnsi"/>
          <w:sz w:val="18"/>
          <w:szCs w:val="18"/>
        </w:rPr>
      </w:pPr>
    </w:p>
    <w:p w14:paraId="40FCDCBE" w14:textId="77777777" w:rsidR="00ED39E2" w:rsidRPr="00502EA2" w:rsidRDefault="00ED39E2" w:rsidP="00ED39E2">
      <w:pPr>
        <w:spacing w:line="260" w:lineRule="exact"/>
        <w:rPr>
          <w:rFonts w:asciiTheme="minorHAnsi" w:hAnsiTheme="minorHAnsi" w:cstheme="minorHAnsi"/>
          <w:b/>
          <w:sz w:val="18"/>
          <w:szCs w:val="18"/>
          <w:u w:val="single"/>
        </w:rPr>
      </w:pPr>
      <w:r w:rsidRPr="00502EA2">
        <w:rPr>
          <w:rFonts w:asciiTheme="minorHAnsi" w:hAnsiTheme="minorHAnsi" w:cstheme="minorHAnsi"/>
          <w:b/>
          <w:sz w:val="18"/>
          <w:szCs w:val="18"/>
          <w:u w:val="single"/>
        </w:rPr>
        <w:t xml:space="preserve">Elektrische parameters </w:t>
      </w:r>
    </w:p>
    <w:p w14:paraId="3FAD3E7D" w14:textId="1E410581" w:rsidR="00ED39E2" w:rsidRPr="00970AEC" w:rsidRDefault="00ED39E2" w:rsidP="00E84201">
      <w:pPr>
        <w:pStyle w:val="Lijstalinea"/>
        <w:spacing w:line="260" w:lineRule="exact"/>
        <w:rPr>
          <w:rFonts w:cstheme="minorHAnsi"/>
          <w:szCs w:val="18"/>
        </w:rPr>
      </w:pPr>
      <w:r w:rsidRPr="00970AEC">
        <w:rPr>
          <w:rFonts w:cstheme="minorHAnsi"/>
          <w:szCs w:val="18"/>
        </w:rPr>
        <w:t xml:space="preserve">Arbeidsfactor </w:t>
      </w:r>
      <w:r w:rsidR="00972F59" w:rsidRPr="00970AEC">
        <w:rPr>
          <w:rFonts w:cstheme="minorHAnsi"/>
          <w:szCs w:val="18"/>
        </w:rPr>
        <w:t>afgezet tegen dimpercentage</w:t>
      </w:r>
      <w:r w:rsidR="003C7583" w:rsidRPr="00970AEC">
        <w:rPr>
          <w:rFonts w:cstheme="minorHAnsi"/>
          <w:szCs w:val="18"/>
        </w:rPr>
        <w:t>s van 0% naar 100% in stappen van 10</w:t>
      </w:r>
      <w:r w:rsidRPr="00970AEC">
        <w:rPr>
          <w:rFonts w:ascii="MS Gothic" w:eastAsia="MS Gothic" w:hAnsi="MS Gothic" w:cs="MS Gothic" w:hint="eastAsia"/>
          <w:szCs w:val="18"/>
        </w:rPr>
        <w:t> </w:t>
      </w:r>
    </w:p>
    <w:p w14:paraId="7443169A"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Totale Harmonische Vervorming (THD) </w:t>
      </w:r>
      <w:r w:rsidRPr="00970AEC">
        <w:rPr>
          <w:rFonts w:ascii="MS Gothic" w:eastAsia="MS Gothic" w:hAnsi="MS Gothic" w:cs="MS Gothic" w:hint="eastAsia"/>
          <w:szCs w:val="18"/>
        </w:rPr>
        <w:t> </w:t>
      </w:r>
    </w:p>
    <w:p w14:paraId="4CC6FFF1"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Voedingsspanningstoleranties </w:t>
      </w:r>
      <w:r w:rsidRPr="00970AEC">
        <w:rPr>
          <w:rFonts w:ascii="MS Gothic" w:eastAsia="MS Gothic" w:hAnsi="MS Gothic" w:cs="MS Gothic" w:hint="eastAsia"/>
          <w:szCs w:val="18"/>
        </w:rPr>
        <w:t> </w:t>
      </w:r>
    </w:p>
    <w:p w14:paraId="09558CE8" w14:textId="77777777" w:rsidR="00ED39E2" w:rsidRPr="00970AEC" w:rsidRDefault="00ED39E2" w:rsidP="00E84201">
      <w:pPr>
        <w:pStyle w:val="Lijstalinea"/>
        <w:spacing w:line="260" w:lineRule="exact"/>
        <w:rPr>
          <w:rFonts w:cstheme="minorHAnsi"/>
          <w:szCs w:val="18"/>
        </w:rPr>
      </w:pPr>
      <w:r w:rsidRPr="00970AEC">
        <w:rPr>
          <w:rFonts w:cstheme="minorHAnsi"/>
          <w:szCs w:val="18"/>
        </w:rPr>
        <w:lastRenderedPageBreak/>
        <w:t xml:space="preserve">Elektrische isolatie </w:t>
      </w:r>
      <w:r w:rsidRPr="00970AEC">
        <w:rPr>
          <w:rFonts w:ascii="MS Gothic" w:eastAsia="MS Gothic" w:hAnsi="MS Gothic" w:cs="MS Gothic" w:hint="eastAsia"/>
          <w:szCs w:val="18"/>
        </w:rPr>
        <w:t> </w:t>
      </w:r>
    </w:p>
    <w:p w14:paraId="320B5748"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Dimbaarheid </w:t>
      </w:r>
      <w:r w:rsidRPr="00970AEC">
        <w:rPr>
          <w:rFonts w:ascii="MS Gothic" w:eastAsia="MS Gothic" w:hAnsi="MS Gothic" w:cs="MS Gothic" w:hint="eastAsia"/>
          <w:szCs w:val="18"/>
        </w:rPr>
        <w:t> </w:t>
      </w:r>
    </w:p>
    <w:p w14:paraId="78202511"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Overspanningsbeveiliging </w:t>
      </w:r>
      <w:r w:rsidRPr="00970AEC">
        <w:rPr>
          <w:rFonts w:ascii="MS Gothic" w:eastAsia="MS Gothic" w:hAnsi="MS Gothic" w:cs="MS Gothic" w:hint="eastAsia"/>
          <w:szCs w:val="18"/>
        </w:rPr>
        <w:t> </w:t>
      </w:r>
    </w:p>
    <w:p w14:paraId="043AFB0F" w14:textId="77777777" w:rsidR="00ED39E2" w:rsidRPr="00970AEC" w:rsidRDefault="00ED39E2" w:rsidP="00E84201">
      <w:pPr>
        <w:pStyle w:val="Lijstalinea"/>
        <w:spacing w:line="260" w:lineRule="exact"/>
        <w:rPr>
          <w:rFonts w:cstheme="minorHAnsi"/>
          <w:szCs w:val="18"/>
        </w:rPr>
      </w:pPr>
      <w:r w:rsidRPr="00970AEC">
        <w:rPr>
          <w:rFonts w:cstheme="minorHAnsi"/>
          <w:szCs w:val="18"/>
        </w:rPr>
        <w:t>Inschakelstroom (</w:t>
      </w:r>
      <w:proofErr w:type="spellStart"/>
      <w:r w:rsidRPr="00970AEC">
        <w:rPr>
          <w:rFonts w:cstheme="minorHAnsi"/>
          <w:szCs w:val="18"/>
        </w:rPr>
        <w:t>inrush-current</w:t>
      </w:r>
      <w:proofErr w:type="spellEnd"/>
      <w:r w:rsidRPr="00970AEC">
        <w:rPr>
          <w:rFonts w:cstheme="minorHAnsi"/>
          <w:szCs w:val="18"/>
        </w:rPr>
        <w:t xml:space="preserve">) </w:t>
      </w:r>
      <w:r w:rsidRPr="00970AEC">
        <w:rPr>
          <w:rFonts w:ascii="MS Gothic" w:eastAsia="MS Gothic" w:hAnsi="MS Gothic" w:cs="MS Gothic" w:hint="eastAsia"/>
          <w:szCs w:val="18"/>
        </w:rPr>
        <w:t> </w:t>
      </w:r>
    </w:p>
    <w:p w14:paraId="65BE27EB"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Driver specificaties </w:t>
      </w:r>
      <w:r w:rsidRPr="00970AEC">
        <w:rPr>
          <w:rFonts w:ascii="MS Gothic" w:eastAsia="MS Gothic" w:hAnsi="MS Gothic" w:cs="MS Gothic" w:hint="eastAsia"/>
          <w:szCs w:val="18"/>
        </w:rPr>
        <w:t> </w:t>
      </w:r>
    </w:p>
    <w:p w14:paraId="4B0E486C" w14:textId="77777777" w:rsidR="00ED39E2" w:rsidRPr="00502EA2" w:rsidRDefault="00ED39E2" w:rsidP="00ED39E2">
      <w:pPr>
        <w:spacing w:line="260" w:lineRule="exact"/>
        <w:rPr>
          <w:rFonts w:asciiTheme="minorHAnsi" w:hAnsiTheme="minorHAnsi" w:cstheme="minorHAnsi"/>
          <w:sz w:val="18"/>
          <w:szCs w:val="18"/>
        </w:rPr>
      </w:pPr>
    </w:p>
    <w:p w14:paraId="7DFD4035" w14:textId="77777777" w:rsidR="00ED39E2" w:rsidRPr="00502EA2" w:rsidRDefault="00ED39E2" w:rsidP="00ED39E2">
      <w:pPr>
        <w:spacing w:line="260" w:lineRule="exact"/>
        <w:rPr>
          <w:rFonts w:asciiTheme="minorHAnsi" w:hAnsiTheme="minorHAnsi" w:cstheme="minorHAnsi"/>
          <w:b/>
          <w:sz w:val="18"/>
          <w:szCs w:val="18"/>
          <w:u w:val="single"/>
        </w:rPr>
      </w:pPr>
      <w:r w:rsidRPr="00502EA2">
        <w:rPr>
          <w:rFonts w:asciiTheme="minorHAnsi" w:hAnsiTheme="minorHAnsi" w:cstheme="minorHAnsi"/>
          <w:b/>
          <w:sz w:val="18"/>
          <w:szCs w:val="18"/>
          <w:u w:val="single"/>
        </w:rPr>
        <w:t xml:space="preserve">Kwaliteit behuizing </w:t>
      </w:r>
    </w:p>
    <w:p w14:paraId="77951D73" w14:textId="4A7725F2" w:rsidR="00ED39E2" w:rsidRPr="00970AEC" w:rsidRDefault="00ED39E2" w:rsidP="00E84201">
      <w:pPr>
        <w:pStyle w:val="Lijstalinea"/>
        <w:spacing w:line="260" w:lineRule="exact"/>
        <w:rPr>
          <w:rFonts w:cstheme="minorHAnsi"/>
          <w:szCs w:val="18"/>
        </w:rPr>
      </w:pPr>
      <w:r w:rsidRPr="00970AEC">
        <w:rPr>
          <w:rFonts w:cstheme="minorHAnsi"/>
          <w:szCs w:val="18"/>
        </w:rPr>
        <w:t>Dichtheid</w:t>
      </w:r>
      <w:r w:rsidR="00687737" w:rsidRPr="00970AEC">
        <w:rPr>
          <w:rFonts w:cstheme="minorHAnsi"/>
          <w:szCs w:val="18"/>
        </w:rPr>
        <w:t xml:space="preserve"> tegen stof en water</w:t>
      </w:r>
      <w:r w:rsidRPr="00970AEC">
        <w:rPr>
          <w:rFonts w:cstheme="minorHAnsi"/>
          <w:szCs w:val="18"/>
        </w:rPr>
        <w:t xml:space="preserve"> (IP) </w:t>
      </w:r>
      <w:r w:rsidRPr="00970AEC">
        <w:rPr>
          <w:rFonts w:ascii="MS Gothic" w:eastAsia="MS Gothic" w:hAnsi="MS Gothic" w:cs="MS Gothic" w:hint="eastAsia"/>
          <w:szCs w:val="18"/>
        </w:rPr>
        <w:t> </w:t>
      </w:r>
    </w:p>
    <w:p w14:paraId="2E97A9B5"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Gewicht (kg) </w:t>
      </w:r>
      <w:r w:rsidRPr="00970AEC">
        <w:rPr>
          <w:rFonts w:ascii="MS Gothic" w:eastAsia="MS Gothic" w:hAnsi="MS Gothic" w:cs="MS Gothic" w:hint="eastAsia"/>
          <w:szCs w:val="18"/>
        </w:rPr>
        <w:t> </w:t>
      </w:r>
    </w:p>
    <w:p w14:paraId="0B565202"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Oppervlaktebehandeling </w:t>
      </w:r>
      <w:r w:rsidRPr="00970AEC">
        <w:rPr>
          <w:rFonts w:ascii="MS Gothic" w:eastAsia="MS Gothic" w:hAnsi="MS Gothic" w:cs="MS Gothic" w:hint="eastAsia"/>
          <w:szCs w:val="18"/>
        </w:rPr>
        <w:t> </w:t>
      </w:r>
    </w:p>
    <w:p w14:paraId="0994D49F"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Aansluitsnoer </w:t>
      </w:r>
      <w:r w:rsidRPr="00970AEC">
        <w:rPr>
          <w:rFonts w:ascii="MS Gothic" w:eastAsia="MS Gothic" w:hAnsi="MS Gothic" w:cs="MS Gothic" w:hint="eastAsia"/>
          <w:szCs w:val="18"/>
        </w:rPr>
        <w:t> </w:t>
      </w:r>
    </w:p>
    <w:p w14:paraId="2DAD8C96"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Montage </w:t>
      </w:r>
      <w:r w:rsidRPr="00970AEC">
        <w:rPr>
          <w:rFonts w:ascii="MS Gothic" w:eastAsia="MS Gothic" w:hAnsi="MS Gothic" w:cs="MS Gothic" w:hint="eastAsia"/>
          <w:szCs w:val="18"/>
        </w:rPr>
        <w:t> </w:t>
      </w:r>
    </w:p>
    <w:p w14:paraId="75F73280"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Aansluiting masttop </w:t>
      </w:r>
      <w:r w:rsidRPr="00970AEC">
        <w:rPr>
          <w:rFonts w:ascii="MS Gothic" w:eastAsia="MS Gothic" w:hAnsi="MS Gothic" w:cs="MS Gothic" w:hint="eastAsia"/>
          <w:szCs w:val="18"/>
        </w:rPr>
        <w:t> </w:t>
      </w:r>
    </w:p>
    <w:p w14:paraId="29FD3F85" w14:textId="21835AB1" w:rsidR="00ED39E2" w:rsidRPr="00970AEC" w:rsidRDefault="00ED39E2" w:rsidP="00E84201">
      <w:pPr>
        <w:pStyle w:val="Lijstalinea"/>
        <w:spacing w:line="260" w:lineRule="exact"/>
        <w:rPr>
          <w:rFonts w:cstheme="minorHAnsi"/>
          <w:szCs w:val="18"/>
        </w:rPr>
      </w:pPr>
      <w:r w:rsidRPr="00970AEC">
        <w:rPr>
          <w:rFonts w:cstheme="minorHAnsi"/>
          <w:szCs w:val="18"/>
        </w:rPr>
        <w:t xml:space="preserve">Slagvastheid (IK) </w:t>
      </w:r>
      <w:r w:rsidRPr="00970AEC">
        <w:rPr>
          <w:rFonts w:ascii="MS Gothic" w:eastAsia="MS Gothic" w:hAnsi="MS Gothic" w:cs="MS Gothic" w:hint="eastAsia"/>
          <w:szCs w:val="18"/>
        </w:rPr>
        <w:t> </w:t>
      </w:r>
    </w:p>
    <w:p w14:paraId="737A8B02" w14:textId="4A83DD0D" w:rsidR="00ED39E2" w:rsidRPr="00502EA2" w:rsidRDefault="00ED39E2" w:rsidP="00A51641">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22" w:name="_Toc495360008"/>
      <w:bookmarkStart w:id="23" w:name="_Toc67127211"/>
      <w:bookmarkStart w:id="24" w:name="_Toc200014129"/>
      <w:bookmarkStart w:id="25" w:name="_Toc200612307"/>
      <w:bookmarkEnd w:id="22"/>
      <w:r w:rsidRPr="00502EA2">
        <w:rPr>
          <w:rFonts w:asciiTheme="minorHAnsi" w:hAnsiTheme="minorHAnsi" w:cstheme="minorHAnsi"/>
          <w:bCs w:val="0"/>
          <w:iCs w:val="0"/>
          <w:sz w:val="28"/>
          <w:szCs w:val="20"/>
        </w:rPr>
        <w:t xml:space="preserve">Testen van het best scorende armatuur </w:t>
      </w:r>
      <w:bookmarkEnd w:id="23"/>
      <w:r w:rsidR="0089375B">
        <w:rPr>
          <w:rFonts w:asciiTheme="minorHAnsi" w:hAnsiTheme="minorHAnsi" w:cstheme="minorHAnsi"/>
          <w:bCs w:val="0"/>
          <w:iCs w:val="0"/>
          <w:sz w:val="28"/>
          <w:szCs w:val="20"/>
        </w:rPr>
        <w:t>per perceel</w:t>
      </w:r>
      <w:bookmarkEnd w:id="24"/>
      <w:bookmarkEnd w:id="25"/>
    </w:p>
    <w:p w14:paraId="3F33C6AF" w14:textId="13BC9E97" w:rsidR="00ED39E2" w:rsidRPr="00502EA2" w:rsidRDefault="00ED39E2" w:rsidP="670CC656">
      <w:pPr>
        <w:spacing w:line="260" w:lineRule="exact"/>
        <w:rPr>
          <w:rFonts w:asciiTheme="minorHAnsi" w:hAnsiTheme="minorHAnsi" w:cstheme="minorBidi"/>
          <w:sz w:val="18"/>
          <w:szCs w:val="18"/>
        </w:rPr>
      </w:pPr>
      <w:r w:rsidRPr="670CC656">
        <w:rPr>
          <w:rFonts w:asciiTheme="minorHAnsi" w:hAnsiTheme="minorHAnsi" w:cstheme="minorBidi"/>
          <w:sz w:val="18"/>
          <w:szCs w:val="18"/>
        </w:rPr>
        <w:t>Voordat overgegaan wordt tot definitieve gunning zal</w:t>
      </w:r>
      <w:r w:rsidR="00414932" w:rsidRPr="670CC656">
        <w:rPr>
          <w:rFonts w:asciiTheme="minorHAnsi" w:hAnsiTheme="minorHAnsi" w:cstheme="minorBidi"/>
          <w:sz w:val="18"/>
          <w:szCs w:val="18"/>
        </w:rPr>
        <w:t xml:space="preserve"> de</w:t>
      </w:r>
      <w:r w:rsidRPr="670CC656">
        <w:rPr>
          <w:rFonts w:asciiTheme="minorHAnsi" w:hAnsiTheme="minorHAnsi" w:cstheme="minorBidi"/>
          <w:sz w:val="18"/>
          <w:szCs w:val="18"/>
        </w:rPr>
        <w:t xml:space="preserve"> </w:t>
      </w:r>
      <w:r w:rsidR="00654089" w:rsidRPr="670CC656">
        <w:rPr>
          <w:rFonts w:asciiTheme="minorHAnsi" w:hAnsiTheme="minorHAnsi" w:cstheme="minorBidi"/>
          <w:sz w:val="18"/>
          <w:szCs w:val="18"/>
        </w:rPr>
        <w:t xml:space="preserve">gemeente </w:t>
      </w:r>
      <w:r w:rsidRPr="670CC656">
        <w:rPr>
          <w:rFonts w:asciiTheme="minorHAnsi" w:hAnsiTheme="minorHAnsi" w:cstheme="minorBidi"/>
          <w:sz w:val="18"/>
          <w:szCs w:val="18"/>
        </w:rPr>
        <w:t xml:space="preserve">een test uitvoeren om de kwaliteit van het </w:t>
      </w:r>
      <w:r w:rsidR="000B79D6" w:rsidRPr="670CC656">
        <w:rPr>
          <w:rFonts w:asciiTheme="minorHAnsi" w:hAnsiTheme="minorHAnsi" w:cstheme="minorBidi"/>
          <w:sz w:val="18"/>
          <w:szCs w:val="18"/>
        </w:rPr>
        <w:t>armatuur</w:t>
      </w:r>
      <w:r w:rsidR="0089375B">
        <w:rPr>
          <w:rFonts w:asciiTheme="minorHAnsi" w:hAnsiTheme="minorHAnsi" w:cstheme="minorBidi"/>
          <w:sz w:val="18"/>
          <w:szCs w:val="18"/>
        </w:rPr>
        <w:t xml:space="preserve"> per perceel</w:t>
      </w:r>
      <w:r w:rsidRPr="670CC656">
        <w:rPr>
          <w:rFonts w:asciiTheme="minorHAnsi" w:hAnsiTheme="minorHAnsi" w:cstheme="minorBidi"/>
          <w:sz w:val="18"/>
          <w:szCs w:val="18"/>
        </w:rPr>
        <w:t xml:space="preserve"> te toetsen op een aantal kernwaarden. </w:t>
      </w:r>
      <w:r w:rsidR="007B4B4F" w:rsidRPr="670CC656">
        <w:rPr>
          <w:rFonts w:asciiTheme="minorHAnsi" w:hAnsiTheme="minorHAnsi" w:cstheme="minorBidi"/>
          <w:sz w:val="18"/>
          <w:szCs w:val="18"/>
        </w:rPr>
        <w:t>De 2 armaturen</w:t>
      </w:r>
      <w:r w:rsidRPr="670CC656">
        <w:rPr>
          <w:rFonts w:asciiTheme="minorHAnsi" w:hAnsiTheme="minorHAnsi" w:cstheme="minorBidi"/>
          <w:sz w:val="18"/>
          <w:szCs w:val="18"/>
        </w:rPr>
        <w:t xml:space="preserve"> </w:t>
      </w:r>
      <w:r w:rsidR="00E42966">
        <w:rPr>
          <w:rFonts w:asciiTheme="minorHAnsi" w:hAnsiTheme="minorHAnsi" w:cstheme="minorBidi"/>
          <w:sz w:val="18"/>
          <w:szCs w:val="18"/>
        </w:rPr>
        <w:t xml:space="preserve">per perceel </w:t>
      </w:r>
      <w:r w:rsidRPr="670CC656">
        <w:rPr>
          <w:rFonts w:asciiTheme="minorHAnsi" w:hAnsiTheme="minorHAnsi" w:cstheme="minorBidi"/>
          <w:sz w:val="18"/>
          <w:szCs w:val="18"/>
        </w:rPr>
        <w:t xml:space="preserve">dienen binnen </w:t>
      </w:r>
      <w:r w:rsidR="00412D92">
        <w:rPr>
          <w:rFonts w:asciiTheme="minorHAnsi" w:hAnsiTheme="minorHAnsi" w:cstheme="minorBidi"/>
          <w:sz w:val="18"/>
          <w:szCs w:val="18"/>
        </w:rPr>
        <w:t>30</w:t>
      </w:r>
      <w:r w:rsidR="00C91320" w:rsidRPr="670CC656">
        <w:rPr>
          <w:rFonts w:asciiTheme="minorHAnsi" w:hAnsiTheme="minorHAnsi" w:cstheme="minorBidi"/>
          <w:sz w:val="18"/>
          <w:szCs w:val="18"/>
        </w:rPr>
        <w:t xml:space="preserve"> </w:t>
      </w:r>
      <w:r w:rsidR="00414932" w:rsidRPr="670CC656">
        <w:rPr>
          <w:rFonts w:asciiTheme="minorHAnsi" w:hAnsiTheme="minorHAnsi" w:cstheme="minorBidi"/>
          <w:sz w:val="18"/>
          <w:szCs w:val="18"/>
        </w:rPr>
        <w:t>kalenderdagen</w:t>
      </w:r>
      <w:r w:rsidR="00C91320">
        <w:rPr>
          <w:rFonts w:asciiTheme="minorHAnsi" w:hAnsiTheme="minorHAnsi" w:cstheme="minorBidi"/>
          <w:sz w:val="18"/>
          <w:szCs w:val="18"/>
        </w:rPr>
        <w:t xml:space="preserve">, na </w:t>
      </w:r>
      <w:r w:rsidR="00C91320" w:rsidRPr="00C91320">
        <w:rPr>
          <w:rFonts w:asciiTheme="minorHAnsi" w:hAnsiTheme="minorHAnsi" w:cstheme="minorBidi"/>
          <w:sz w:val="18"/>
          <w:szCs w:val="18"/>
        </w:rPr>
        <w:t>voorlopige gunning</w:t>
      </w:r>
      <w:r w:rsidR="00414932" w:rsidRPr="670CC656">
        <w:rPr>
          <w:rFonts w:asciiTheme="minorHAnsi" w:hAnsiTheme="minorHAnsi" w:cstheme="minorBidi"/>
          <w:sz w:val="18"/>
          <w:szCs w:val="18"/>
        </w:rPr>
        <w:t xml:space="preserve"> </w:t>
      </w:r>
      <w:r w:rsidRPr="670CC656">
        <w:rPr>
          <w:rFonts w:asciiTheme="minorHAnsi" w:hAnsiTheme="minorHAnsi" w:cstheme="minorBidi"/>
          <w:sz w:val="18"/>
          <w:szCs w:val="18"/>
        </w:rPr>
        <w:t xml:space="preserve">ter beschikking te staan van de </w:t>
      </w:r>
      <w:r w:rsidR="00A22657" w:rsidRPr="670CC656">
        <w:rPr>
          <w:rFonts w:asciiTheme="minorHAnsi" w:hAnsiTheme="minorHAnsi" w:cstheme="minorBidi"/>
          <w:sz w:val="18"/>
          <w:szCs w:val="18"/>
        </w:rPr>
        <w:t>gemeente</w:t>
      </w:r>
      <w:r w:rsidRPr="670CC656">
        <w:rPr>
          <w:rFonts w:asciiTheme="minorHAnsi" w:hAnsiTheme="minorHAnsi" w:cstheme="minorBidi"/>
          <w:sz w:val="18"/>
          <w:szCs w:val="18"/>
        </w:rPr>
        <w:t>.</w:t>
      </w:r>
    </w:p>
    <w:p w14:paraId="405A0443" w14:textId="77777777" w:rsidR="00ED39E2" w:rsidRDefault="00ED39E2" w:rsidP="00ED39E2">
      <w:pPr>
        <w:spacing w:line="260" w:lineRule="exact"/>
        <w:rPr>
          <w:rFonts w:asciiTheme="minorHAnsi" w:hAnsiTheme="minorHAnsi" w:cstheme="minorHAnsi"/>
          <w:sz w:val="18"/>
          <w:szCs w:val="18"/>
        </w:rPr>
      </w:pPr>
    </w:p>
    <w:p w14:paraId="71782956" w14:textId="571F5294" w:rsidR="007A26A5" w:rsidRPr="00A01C08" w:rsidRDefault="007A26A5" w:rsidP="00ED39E2">
      <w:pPr>
        <w:spacing w:line="260" w:lineRule="exact"/>
        <w:rPr>
          <w:rFonts w:asciiTheme="minorHAnsi" w:hAnsiTheme="minorHAnsi" w:cstheme="minorHAnsi"/>
          <w:b/>
          <w:bCs/>
          <w:sz w:val="22"/>
          <w:szCs w:val="22"/>
        </w:rPr>
      </w:pPr>
      <w:proofErr w:type="spellStart"/>
      <w:r w:rsidRPr="00A01C08">
        <w:rPr>
          <w:rFonts w:asciiTheme="minorHAnsi" w:hAnsiTheme="minorHAnsi" w:cstheme="minorHAnsi"/>
          <w:b/>
          <w:bCs/>
          <w:sz w:val="22"/>
          <w:szCs w:val="22"/>
        </w:rPr>
        <w:t>Lichttechnisch</w:t>
      </w:r>
      <w:proofErr w:type="spellEnd"/>
    </w:p>
    <w:p w14:paraId="58624C44" w14:textId="79453C56" w:rsidR="00ED39E2" w:rsidRPr="00502EA2" w:rsidRDefault="00ED39E2" w:rsidP="00ED39E2">
      <w:pPr>
        <w:spacing w:line="260" w:lineRule="exact"/>
        <w:rPr>
          <w:rFonts w:asciiTheme="minorHAnsi" w:hAnsiTheme="minorHAnsi" w:cstheme="minorHAnsi"/>
          <w:sz w:val="18"/>
          <w:szCs w:val="18"/>
        </w:rPr>
      </w:pPr>
      <w:r w:rsidRPr="00502EA2">
        <w:rPr>
          <w:rFonts w:asciiTheme="minorHAnsi" w:hAnsiTheme="minorHAnsi" w:cstheme="minorHAnsi"/>
          <w:sz w:val="18"/>
          <w:szCs w:val="18"/>
        </w:rPr>
        <w:t xml:space="preserve">De </w:t>
      </w:r>
      <w:proofErr w:type="spellStart"/>
      <w:r w:rsidR="007A26A5">
        <w:rPr>
          <w:rFonts w:asciiTheme="minorHAnsi" w:hAnsiTheme="minorHAnsi" w:cstheme="minorHAnsi"/>
          <w:sz w:val="18"/>
          <w:szCs w:val="18"/>
        </w:rPr>
        <w:t>Lichttechnische</w:t>
      </w:r>
      <w:proofErr w:type="spellEnd"/>
      <w:r w:rsidR="007A26A5">
        <w:rPr>
          <w:rFonts w:asciiTheme="minorHAnsi" w:hAnsiTheme="minorHAnsi" w:cstheme="minorHAnsi"/>
          <w:sz w:val="18"/>
          <w:szCs w:val="18"/>
        </w:rPr>
        <w:t xml:space="preserve"> </w:t>
      </w:r>
      <w:r w:rsidRPr="00502EA2">
        <w:rPr>
          <w:rFonts w:asciiTheme="minorHAnsi" w:hAnsiTheme="minorHAnsi" w:cstheme="minorHAnsi"/>
          <w:sz w:val="18"/>
          <w:szCs w:val="18"/>
        </w:rPr>
        <w:t xml:space="preserve">meting bevat </w:t>
      </w:r>
      <w:r w:rsidR="00FB4AC5">
        <w:rPr>
          <w:rFonts w:asciiTheme="minorHAnsi" w:hAnsiTheme="minorHAnsi" w:cstheme="minorHAnsi"/>
          <w:sz w:val="18"/>
          <w:szCs w:val="18"/>
        </w:rPr>
        <w:t>onder andere</w:t>
      </w:r>
      <w:r w:rsidR="00FB4AC5" w:rsidRPr="00502EA2">
        <w:rPr>
          <w:rFonts w:asciiTheme="minorHAnsi" w:hAnsiTheme="minorHAnsi" w:cstheme="minorHAnsi"/>
          <w:sz w:val="18"/>
          <w:szCs w:val="18"/>
        </w:rPr>
        <w:t xml:space="preserve"> </w:t>
      </w:r>
      <w:r w:rsidRPr="00502EA2">
        <w:rPr>
          <w:rFonts w:asciiTheme="minorHAnsi" w:hAnsiTheme="minorHAnsi" w:cstheme="minorHAnsi"/>
          <w:sz w:val="18"/>
          <w:szCs w:val="18"/>
        </w:rPr>
        <w:t xml:space="preserve">de volgende onderdelen: </w:t>
      </w:r>
    </w:p>
    <w:p w14:paraId="4E14A2F2"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Temperatuurhuishouding </w:t>
      </w:r>
      <w:r w:rsidRPr="00970AEC">
        <w:rPr>
          <w:rFonts w:ascii="MS Gothic" w:eastAsia="MS Gothic" w:hAnsi="MS Gothic" w:cs="MS Gothic" w:hint="eastAsia"/>
          <w:szCs w:val="18"/>
        </w:rPr>
        <w:t> </w:t>
      </w:r>
    </w:p>
    <w:p w14:paraId="08BBFA61" w14:textId="5101B5D5" w:rsidR="00ED39E2" w:rsidRPr="00970AEC" w:rsidRDefault="00ED39E2" w:rsidP="00E84201">
      <w:pPr>
        <w:pStyle w:val="Lijstalinea"/>
        <w:spacing w:line="260" w:lineRule="exact"/>
        <w:rPr>
          <w:rFonts w:cstheme="minorHAnsi"/>
          <w:szCs w:val="18"/>
        </w:rPr>
      </w:pPr>
      <w:r w:rsidRPr="00970AEC">
        <w:rPr>
          <w:rFonts w:cstheme="minorHAnsi"/>
          <w:szCs w:val="18"/>
        </w:rPr>
        <w:t xml:space="preserve">Lichtstroom en rendement van het gehele </w:t>
      </w:r>
      <w:r w:rsidR="001217E9" w:rsidRPr="00970AEC">
        <w:rPr>
          <w:rFonts w:cstheme="minorHAnsi"/>
          <w:szCs w:val="18"/>
        </w:rPr>
        <w:t>Armatuur</w:t>
      </w:r>
      <w:r w:rsidRPr="00970AEC">
        <w:rPr>
          <w:rFonts w:cstheme="minorHAnsi"/>
          <w:szCs w:val="18"/>
        </w:rPr>
        <w:t xml:space="preserve"> (netto) </w:t>
      </w:r>
      <w:r w:rsidRPr="00970AEC">
        <w:rPr>
          <w:rFonts w:ascii="MS Gothic" w:eastAsia="MS Gothic" w:hAnsi="MS Gothic" w:cs="MS Gothic" w:hint="eastAsia"/>
          <w:szCs w:val="18"/>
        </w:rPr>
        <w:t> </w:t>
      </w:r>
    </w:p>
    <w:p w14:paraId="2E811443" w14:textId="77777777" w:rsidR="00ED39E2" w:rsidRPr="00970AEC" w:rsidRDefault="00ED39E2" w:rsidP="009E09EB">
      <w:pPr>
        <w:pStyle w:val="Lijstalinea"/>
        <w:numPr>
          <w:ilvl w:val="0"/>
          <w:numId w:val="44"/>
        </w:numPr>
        <w:spacing w:line="260" w:lineRule="exact"/>
        <w:contextualSpacing/>
        <w:rPr>
          <w:rFonts w:cstheme="minorHAnsi"/>
          <w:szCs w:val="18"/>
        </w:rPr>
      </w:pPr>
      <w:r w:rsidRPr="00970AEC">
        <w:rPr>
          <w:rFonts w:cstheme="minorHAnsi"/>
          <w:szCs w:val="18"/>
        </w:rPr>
        <w:t>Vermogen (P)</w:t>
      </w:r>
    </w:p>
    <w:p w14:paraId="28F30A95" w14:textId="77777777" w:rsidR="00ED39E2" w:rsidRPr="00970AEC" w:rsidRDefault="00ED39E2" w:rsidP="009E09EB">
      <w:pPr>
        <w:pStyle w:val="Lijstalinea"/>
        <w:numPr>
          <w:ilvl w:val="0"/>
          <w:numId w:val="44"/>
        </w:numPr>
        <w:spacing w:line="260" w:lineRule="exact"/>
        <w:contextualSpacing/>
        <w:rPr>
          <w:rFonts w:cstheme="minorHAnsi"/>
          <w:szCs w:val="18"/>
        </w:rPr>
      </w:pPr>
      <w:r w:rsidRPr="00970AEC">
        <w:rPr>
          <w:rFonts w:cstheme="minorHAnsi"/>
          <w:szCs w:val="18"/>
        </w:rPr>
        <w:t>Efficiëntie (lumen/Watt)</w:t>
      </w:r>
    </w:p>
    <w:p w14:paraId="0EE9D178"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Kleurtemperatuur </w:t>
      </w:r>
      <w:r w:rsidRPr="00970AEC">
        <w:rPr>
          <w:rFonts w:ascii="MS Gothic" w:eastAsia="MS Gothic" w:hAnsi="MS Gothic" w:cs="MS Gothic" w:hint="eastAsia"/>
          <w:szCs w:val="18"/>
        </w:rPr>
        <w:t> </w:t>
      </w:r>
    </w:p>
    <w:p w14:paraId="3B15AC2E"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Kleurweergave </w:t>
      </w:r>
      <w:r w:rsidRPr="00970AEC">
        <w:rPr>
          <w:rFonts w:ascii="MS Gothic" w:eastAsia="MS Gothic" w:hAnsi="MS Gothic" w:cs="MS Gothic" w:hint="eastAsia"/>
          <w:szCs w:val="18"/>
        </w:rPr>
        <w:t> </w:t>
      </w:r>
    </w:p>
    <w:p w14:paraId="413CDEE6" w14:textId="445E0B90" w:rsidR="00A22657" w:rsidRPr="00970AEC" w:rsidRDefault="00A22657" w:rsidP="009E09EB">
      <w:pPr>
        <w:pStyle w:val="Lijstalinea"/>
        <w:numPr>
          <w:ilvl w:val="0"/>
          <w:numId w:val="44"/>
        </w:numPr>
        <w:spacing w:line="260" w:lineRule="exact"/>
        <w:contextualSpacing/>
        <w:rPr>
          <w:rFonts w:cstheme="minorHAnsi"/>
          <w:szCs w:val="18"/>
        </w:rPr>
      </w:pPr>
      <w:r w:rsidRPr="00970AEC">
        <w:rPr>
          <w:rFonts w:cstheme="minorHAnsi"/>
          <w:szCs w:val="18"/>
        </w:rPr>
        <w:t>Arbeidsfactor</w:t>
      </w:r>
      <w:r w:rsidRPr="00970AEC" w:rsidDel="00A22657">
        <w:rPr>
          <w:rFonts w:cstheme="minorHAnsi"/>
          <w:szCs w:val="18"/>
        </w:rPr>
        <w:t xml:space="preserve"> </w:t>
      </w:r>
    </w:p>
    <w:p w14:paraId="16964F81" w14:textId="77777777" w:rsidR="00ED39E2" w:rsidRPr="00970AEC" w:rsidRDefault="00ED39E2" w:rsidP="00E84201">
      <w:pPr>
        <w:pStyle w:val="Lijstalinea"/>
        <w:spacing w:line="260" w:lineRule="exact"/>
        <w:rPr>
          <w:rFonts w:cstheme="minorHAnsi"/>
          <w:szCs w:val="18"/>
        </w:rPr>
      </w:pPr>
      <w:r w:rsidRPr="00970AEC">
        <w:rPr>
          <w:rFonts w:cstheme="minorHAnsi"/>
          <w:szCs w:val="18"/>
        </w:rPr>
        <w:t xml:space="preserve">Inschakelstroom en inschakelspanning </w:t>
      </w:r>
      <w:r w:rsidRPr="00970AEC">
        <w:rPr>
          <w:rFonts w:ascii="MS Gothic" w:eastAsia="MS Gothic" w:hAnsi="MS Gothic" w:cs="MS Gothic" w:hint="eastAsia"/>
          <w:szCs w:val="18"/>
        </w:rPr>
        <w:t> </w:t>
      </w:r>
    </w:p>
    <w:p w14:paraId="1F74B38C" w14:textId="77777777" w:rsidR="00ED39E2" w:rsidRPr="00970AEC" w:rsidRDefault="00ED39E2" w:rsidP="009E09EB">
      <w:pPr>
        <w:pStyle w:val="Lijstalinea"/>
        <w:numPr>
          <w:ilvl w:val="0"/>
          <w:numId w:val="44"/>
        </w:numPr>
        <w:spacing w:line="260" w:lineRule="exact"/>
        <w:contextualSpacing/>
        <w:rPr>
          <w:rFonts w:cstheme="minorHAnsi"/>
          <w:szCs w:val="18"/>
        </w:rPr>
      </w:pPr>
      <w:r w:rsidRPr="00970AEC">
        <w:rPr>
          <w:rFonts w:cstheme="minorHAnsi"/>
          <w:szCs w:val="18"/>
        </w:rPr>
        <w:t>LDT file</w:t>
      </w:r>
    </w:p>
    <w:p w14:paraId="5B18D7BA" w14:textId="77777777" w:rsidR="00ED39E2" w:rsidRPr="00970AEC" w:rsidRDefault="00ED39E2" w:rsidP="009E09EB">
      <w:pPr>
        <w:pStyle w:val="Lijstalinea"/>
        <w:numPr>
          <w:ilvl w:val="0"/>
          <w:numId w:val="44"/>
        </w:numPr>
        <w:spacing w:line="260" w:lineRule="exact"/>
        <w:contextualSpacing/>
        <w:rPr>
          <w:rFonts w:cstheme="minorHAnsi"/>
          <w:szCs w:val="18"/>
        </w:rPr>
      </w:pPr>
      <w:r w:rsidRPr="00970AEC">
        <w:rPr>
          <w:rFonts w:cstheme="minorHAnsi"/>
          <w:szCs w:val="18"/>
        </w:rPr>
        <w:t>Lichtsterkteclassificatie (G-klasse)</w:t>
      </w:r>
    </w:p>
    <w:p w14:paraId="6318DA8D" w14:textId="77777777" w:rsidR="00ED39E2" w:rsidRPr="00970AEC" w:rsidRDefault="00ED39E2" w:rsidP="009E09EB">
      <w:pPr>
        <w:pStyle w:val="Lijstalinea"/>
        <w:numPr>
          <w:ilvl w:val="0"/>
          <w:numId w:val="44"/>
        </w:numPr>
        <w:spacing w:line="260" w:lineRule="exact"/>
        <w:contextualSpacing/>
        <w:rPr>
          <w:rFonts w:cstheme="minorHAnsi"/>
          <w:szCs w:val="18"/>
        </w:rPr>
      </w:pPr>
      <w:proofErr w:type="spellStart"/>
      <w:r w:rsidRPr="00970AEC">
        <w:rPr>
          <w:rFonts w:cstheme="minorHAnsi"/>
          <w:szCs w:val="18"/>
        </w:rPr>
        <w:t>Verblindingsindexclassificatie</w:t>
      </w:r>
      <w:proofErr w:type="spellEnd"/>
      <w:r w:rsidRPr="00970AEC">
        <w:rPr>
          <w:rFonts w:cstheme="minorHAnsi"/>
          <w:szCs w:val="18"/>
        </w:rPr>
        <w:t xml:space="preserve"> (D-klasse)</w:t>
      </w:r>
    </w:p>
    <w:p w14:paraId="727D6D36" w14:textId="77777777" w:rsidR="007A26A5" w:rsidRPr="00502EA2" w:rsidRDefault="007A26A5" w:rsidP="00ED39E2">
      <w:pPr>
        <w:spacing w:line="260" w:lineRule="exact"/>
        <w:contextualSpacing/>
        <w:rPr>
          <w:rFonts w:asciiTheme="minorHAnsi" w:hAnsiTheme="minorHAnsi" w:cstheme="minorHAnsi"/>
          <w:sz w:val="18"/>
          <w:szCs w:val="18"/>
        </w:rPr>
      </w:pPr>
    </w:p>
    <w:p w14:paraId="5309C359" w14:textId="0AE8BE2D" w:rsidR="00ED39E2" w:rsidRDefault="00ED39E2" w:rsidP="00ED39E2">
      <w:pPr>
        <w:spacing w:line="260" w:lineRule="exact"/>
        <w:rPr>
          <w:rFonts w:asciiTheme="minorHAnsi" w:hAnsiTheme="minorHAnsi" w:cstheme="minorHAnsi"/>
          <w:sz w:val="18"/>
          <w:szCs w:val="18"/>
        </w:rPr>
      </w:pPr>
      <w:r w:rsidRPr="00502EA2">
        <w:rPr>
          <w:rFonts w:asciiTheme="minorHAnsi" w:hAnsiTheme="minorHAnsi" w:cstheme="minorHAnsi"/>
          <w:sz w:val="18"/>
          <w:szCs w:val="18"/>
        </w:rPr>
        <w:t>De</w:t>
      </w:r>
      <w:r w:rsidR="00FE0639">
        <w:rPr>
          <w:rFonts w:asciiTheme="minorHAnsi" w:hAnsiTheme="minorHAnsi" w:cstheme="minorHAnsi"/>
          <w:sz w:val="18"/>
          <w:szCs w:val="18"/>
        </w:rPr>
        <w:t xml:space="preserve"> </w:t>
      </w:r>
      <w:r w:rsidRPr="00502EA2">
        <w:rPr>
          <w:rFonts w:asciiTheme="minorHAnsi" w:hAnsiTheme="minorHAnsi" w:cstheme="minorHAnsi"/>
          <w:sz w:val="18"/>
          <w:szCs w:val="18"/>
        </w:rPr>
        <w:t>meting</w:t>
      </w:r>
      <w:r w:rsidR="00AB1CE8">
        <w:rPr>
          <w:rFonts w:asciiTheme="minorHAnsi" w:hAnsiTheme="minorHAnsi" w:cstheme="minorHAnsi"/>
          <w:sz w:val="18"/>
          <w:szCs w:val="18"/>
        </w:rPr>
        <w:t xml:space="preserve">en </w:t>
      </w:r>
      <w:r w:rsidRPr="00502EA2">
        <w:rPr>
          <w:rFonts w:asciiTheme="minorHAnsi" w:hAnsiTheme="minorHAnsi" w:cstheme="minorHAnsi"/>
          <w:sz w:val="18"/>
          <w:szCs w:val="18"/>
        </w:rPr>
        <w:t>zal worden uitgevoerd door een onafhankelijk meetinstantie</w:t>
      </w:r>
      <w:r w:rsidR="00500690">
        <w:rPr>
          <w:rFonts w:asciiTheme="minorHAnsi" w:hAnsiTheme="minorHAnsi" w:cstheme="minorHAnsi"/>
          <w:sz w:val="18"/>
          <w:szCs w:val="18"/>
        </w:rPr>
        <w:t xml:space="preserve"> (</w:t>
      </w:r>
      <w:proofErr w:type="spellStart"/>
      <w:r w:rsidR="00500690">
        <w:rPr>
          <w:rFonts w:asciiTheme="minorHAnsi" w:hAnsiTheme="minorHAnsi" w:cstheme="minorHAnsi"/>
          <w:sz w:val="18"/>
          <w:szCs w:val="18"/>
        </w:rPr>
        <w:t>OlinO</w:t>
      </w:r>
      <w:proofErr w:type="spellEnd"/>
      <w:r w:rsidR="00500690">
        <w:rPr>
          <w:rFonts w:asciiTheme="minorHAnsi" w:hAnsiTheme="minorHAnsi" w:cstheme="minorHAnsi"/>
          <w:sz w:val="18"/>
          <w:szCs w:val="18"/>
        </w:rPr>
        <w:t xml:space="preserve"> te Veldhoven</w:t>
      </w:r>
      <w:r w:rsidR="00614B2F">
        <w:rPr>
          <w:rFonts w:asciiTheme="minorHAnsi" w:hAnsiTheme="minorHAnsi" w:cstheme="minorHAnsi"/>
          <w:sz w:val="18"/>
          <w:szCs w:val="18"/>
        </w:rPr>
        <w:t xml:space="preserve"> </w:t>
      </w:r>
      <w:r w:rsidR="00500690">
        <w:rPr>
          <w:rFonts w:asciiTheme="minorHAnsi" w:hAnsiTheme="minorHAnsi" w:cstheme="minorHAnsi"/>
          <w:sz w:val="18"/>
          <w:szCs w:val="18"/>
        </w:rPr>
        <w:t xml:space="preserve"> </w:t>
      </w:r>
      <w:hyperlink r:id="rId12" w:history="1">
        <w:r w:rsidR="00500690" w:rsidRPr="00B360F1">
          <w:rPr>
            <w:rStyle w:val="Hyperlink"/>
            <w:rFonts w:asciiTheme="minorHAnsi" w:hAnsiTheme="minorHAnsi" w:cstheme="minorHAnsi"/>
            <w:sz w:val="18"/>
            <w:szCs w:val="18"/>
          </w:rPr>
          <w:t>https://www.olino.org/services/nl/home/</w:t>
        </w:r>
      </w:hyperlink>
      <w:r w:rsidR="00500690">
        <w:rPr>
          <w:rFonts w:asciiTheme="minorHAnsi" w:hAnsiTheme="minorHAnsi" w:cstheme="minorHAnsi"/>
          <w:sz w:val="18"/>
          <w:szCs w:val="18"/>
        </w:rPr>
        <w:t>)</w:t>
      </w:r>
      <w:r w:rsidRPr="00502EA2">
        <w:rPr>
          <w:rFonts w:asciiTheme="minorHAnsi" w:hAnsiTheme="minorHAnsi" w:cstheme="minorHAnsi"/>
          <w:sz w:val="18"/>
          <w:szCs w:val="18"/>
        </w:rPr>
        <w:t xml:space="preserve">. </w:t>
      </w:r>
    </w:p>
    <w:p w14:paraId="1F271964" w14:textId="77777777" w:rsidR="00614B2F" w:rsidRDefault="00614B2F" w:rsidP="00E42966">
      <w:pPr>
        <w:spacing w:line="260" w:lineRule="exact"/>
        <w:rPr>
          <w:rFonts w:asciiTheme="minorHAnsi" w:hAnsiTheme="minorHAnsi" w:cstheme="minorHAnsi"/>
          <w:sz w:val="18"/>
          <w:szCs w:val="18"/>
          <w:u w:val="single"/>
        </w:rPr>
      </w:pPr>
    </w:p>
    <w:p w14:paraId="7BBA1A19" w14:textId="07E9607C" w:rsidR="00E42966" w:rsidRPr="00C948EA" w:rsidRDefault="00E42966" w:rsidP="00E42966">
      <w:pPr>
        <w:spacing w:line="260" w:lineRule="exact"/>
        <w:rPr>
          <w:rFonts w:asciiTheme="minorHAnsi" w:hAnsiTheme="minorHAnsi" w:cstheme="minorHAnsi"/>
          <w:sz w:val="18"/>
          <w:szCs w:val="18"/>
          <w:u w:val="single"/>
        </w:rPr>
      </w:pPr>
      <w:r w:rsidRPr="00C948EA">
        <w:rPr>
          <w:rFonts w:asciiTheme="minorHAnsi" w:hAnsiTheme="minorHAnsi" w:cstheme="minorHAnsi"/>
          <w:sz w:val="18"/>
          <w:szCs w:val="18"/>
          <w:u w:val="single"/>
        </w:rPr>
        <w:t>NOOT VAN DE AD</w:t>
      </w:r>
    </w:p>
    <w:p w14:paraId="1208EEB4" w14:textId="66C215F5" w:rsidR="00E42966" w:rsidRDefault="00E42966" w:rsidP="00614B2F">
      <w:pPr>
        <w:spacing w:line="260" w:lineRule="exact"/>
        <w:jc w:val="both"/>
        <w:rPr>
          <w:rFonts w:asciiTheme="minorHAnsi" w:hAnsiTheme="minorHAnsi" w:cstheme="minorHAnsi"/>
          <w:sz w:val="18"/>
          <w:szCs w:val="18"/>
        </w:rPr>
      </w:pPr>
      <w:proofErr w:type="spellStart"/>
      <w:r w:rsidRPr="00E42966">
        <w:rPr>
          <w:rFonts w:asciiTheme="minorHAnsi" w:hAnsiTheme="minorHAnsi" w:cstheme="minorHAnsi"/>
          <w:i/>
          <w:iCs/>
          <w:sz w:val="16"/>
          <w:szCs w:val="16"/>
        </w:rPr>
        <w:t>OlinO</w:t>
      </w:r>
      <w:proofErr w:type="spellEnd"/>
      <w:r w:rsidRPr="00E42966">
        <w:rPr>
          <w:rFonts w:asciiTheme="minorHAnsi" w:hAnsiTheme="minorHAnsi" w:cstheme="minorHAnsi"/>
          <w:i/>
          <w:iCs/>
          <w:sz w:val="16"/>
          <w:szCs w:val="16"/>
        </w:rPr>
        <w:t xml:space="preserve"> is geen ISO-17025 gecertificeerd lab, dit is ook niet nodig aangezien de AD geen CE-keuring laat verrichten, alleen een toets op</w:t>
      </w:r>
      <w:r w:rsidR="00A420B6">
        <w:rPr>
          <w:rFonts w:asciiTheme="minorHAnsi" w:hAnsiTheme="minorHAnsi" w:cstheme="minorHAnsi"/>
          <w:i/>
          <w:iCs/>
          <w:sz w:val="16"/>
          <w:szCs w:val="16"/>
        </w:rPr>
        <w:t xml:space="preserve"> de</w:t>
      </w:r>
      <w:r w:rsidRPr="00E42966">
        <w:rPr>
          <w:rFonts w:asciiTheme="minorHAnsi" w:hAnsiTheme="minorHAnsi" w:cstheme="minorHAnsi"/>
          <w:i/>
          <w:iCs/>
          <w:sz w:val="16"/>
          <w:szCs w:val="16"/>
        </w:rPr>
        <w:t xml:space="preserve"> afgegeven </w:t>
      </w:r>
      <w:r w:rsidR="00A420B6">
        <w:rPr>
          <w:rFonts w:asciiTheme="minorHAnsi" w:hAnsiTheme="minorHAnsi" w:cstheme="minorHAnsi"/>
          <w:i/>
          <w:iCs/>
          <w:sz w:val="16"/>
          <w:szCs w:val="16"/>
        </w:rPr>
        <w:t>data</w:t>
      </w:r>
      <w:r w:rsidRPr="00E42966">
        <w:rPr>
          <w:rFonts w:asciiTheme="minorHAnsi" w:hAnsiTheme="minorHAnsi" w:cstheme="minorHAnsi"/>
          <w:i/>
          <w:iCs/>
          <w:sz w:val="16"/>
          <w:szCs w:val="16"/>
        </w:rPr>
        <w:t xml:space="preserve"> bij inschrijving. Indien er grotere afwijkingen geconstateerd</w:t>
      </w:r>
      <w:r w:rsidR="00EB0BFE">
        <w:rPr>
          <w:rFonts w:asciiTheme="minorHAnsi" w:hAnsiTheme="minorHAnsi" w:cstheme="minorHAnsi"/>
          <w:i/>
          <w:iCs/>
          <w:sz w:val="16"/>
          <w:szCs w:val="16"/>
        </w:rPr>
        <w:t xml:space="preserve"> worden</w:t>
      </w:r>
      <w:r w:rsidRPr="00E42966">
        <w:rPr>
          <w:rFonts w:asciiTheme="minorHAnsi" w:hAnsiTheme="minorHAnsi" w:cstheme="minorHAnsi"/>
          <w:i/>
          <w:iCs/>
          <w:sz w:val="16"/>
          <w:szCs w:val="16"/>
        </w:rPr>
        <w:t xml:space="preserve"> en de gegadigde niet kan instemmen met de constatering </w:t>
      </w:r>
      <w:r w:rsidRPr="00E42966">
        <w:rPr>
          <w:rFonts w:asciiTheme="minorHAnsi" w:hAnsiTheme="minorHAnsi" w:cstheme="minorHAnsi"/>
          <w:i/>
          <w:iCs/>
          <w:sz w:val="16"/>
          <w:szCs w:val="16"/>
        </w:rPr>
        <w:lastRenderedPageBreak/>
        <w:t xml:space="preserve">van </w:t>
      </w:r>
      <w:proofErr w:type="spellStart"/>
      <w:r w:rsidRPr="00E42966">
        <w:rPr>
          <w:rFonts w:asciiTheme="minorHAnsi" w:hAnsiTheme="minorHAnsi" w:cstheme="minorHAnsi"/>
          <w:i/>
          <w:iCs/>
          <w:sz w:val="16"/>
          <w:szCs w:val="16"/>
        </w:rPr>
        <w:t>OliNo</w:t>
      </w:r>
      <w:proofErr w:type="spellEnd"/>
      <w:r w:rsidRPr="00E42966">
        <w:rPr>
          <w:rFonts w:asciiTheme="minorHAnsi" w:hAnsiTheme="minorHAnsi" w:cstheme="minorHAnsi"/>
          <w:i/>
          <w:iCs/>
          <w:sz w:val="16"/>
          <w:szCs w:val="16"/>
        </w:rPr>
        <w:t>, zal op kosten van de AD een bindende toets plaats vinden op het product bij een, in onderling overleg, bij een nader te specificeren onafhankelijk ISO-17025 gecertificeerd lab.</w:t>
      </w:r>
    </w:p>
    <w:p w14:paraId="3DE06917" w14:textId="77777777" w:rsidR="00AB1CE8" w:rsidRDefault="00AB1CE8" w:rsidP="00ED39E2">
      <w:pPr>
        <w:spacing w:line="260" w:lineRule="exact"/>
        <w:rPr>
          <w:rFonts w:asciiTheme="minorHAnsi" w:hAnsiTheme="minorHAnsi" w:cstheme="minorHAnsi"/>
          <w:sz w:val="18"/>
          <w:szCs w:val="18"/>
        </w:rPr>
      </w:pPr>
    </w:p>
    <w:p w14:paraId="301B0C87" w14:textId="2EFE75FB" w:rsidR="00A87D0F" w:rsidRDefault="00A87D0F" w:rsidP="00A3686C">
      <w:pPr>
        <w:spacing w:line="260" w:lineRule="exact"/>
        <w:rPr>
          <w:rFonts w:asciiTheme="minorHAnsi" w:hAnsiTheme="minorHAnsi"/>
          <w:sz w:val="18"/>
          <w:szCs w:val="18"/>
        </w:rPr>
      </w:pPr>
      <w:r w:rsidRPr="003933F6">
        <w:rPr>
          <w:rFonts w:asciiTheme="minorHAnsi" w:hAnsiTheme="minorHAnsi" w:cstheme="minorHAnsi"/>
          <w:sz w:val="18"/>
          <w:szCs w:val="18"/>
        </w:rPr>
        <w:t>De maximale procentuele afwijking op data is</w:t>
      </w:r>
      <w:r w:rsidR="003933F6">
        <w:rPr>
          <w:rFonts w:asciiTheme="minorHAnsi" w:hAnsiTheme="minorHAnsi" w:cstheme="minorHAnsi"/>
          <w:sz w:val="18"/>
          <w:szCs w:val="18"/>
        </w:rPr>
        <w:t xml:space="preserve"> </w:t>
      </w:r>
      <w:r w:rsidRPr="003933F6">
        <w:rPr>
          <w:rFonts w:asciiTheme="minorHAnsi" w:hAnsiTheme="minorHAnsi" w:cstheme="minorHAnsi"/>
          <w:sz w:val="18"/>
          <w:szCs w:val="18"/>
        </w:rPr>
        <w:t>5,0 %, voor zover deze voor de gemeente negatief is, tussen de geverifieerde, door deskundige(n), en de aangeleverde data. Een afwijking boven deze grens zal dus betekenen dat de betreffende inschrijving ter zijde gelegd zal worden. Voorbeeld: Een lager energieverbruik dan in de datasheet opgegeven is gunstig voor de gemeente en zal dus niet tot terzijdelegging leiden.</w:t>
      </w:r>
    </w:p>
    <w:p w14:paraId="38981A47" w14:textId="77777777" w:rsidR="00ED39E2" w:rsidRPr="00502EA2" w:rsidRDefault="00ED39E2" w:rsidP="00ED39E2">
      <w:pPr>
        <w:spacing w:line="260" w:lineRule="exact"/>
        <w:rPr>
          <w:rFonts w:asciiTheme="minorHAnsi" w:hAnsiTheme="minorHAnsi" w:cstheme="minorHAnsi"/>
          <w:i/>
          <w:sz w:val="18"/>
          <w:szCs w:val="18"/>
          <w:u w:val="single"/>
        </w:rPr>
      </w:pPr>
    </w:p>
    <w:p w14:paraId="3E34F3AE" w14:textId="3ED13E22" w:rsidR="00ED39E2" w:rsidRPr="00502EA2" w:rsidRDefault="00A22657" w:rsidP="00853CDC">
      <w:pPr>
        <w:pBdr>
          <w:top w:val="single" w:sz="12" w:space="1" w:color="FF0000"/>
          <w:left w:val="single" w:sz="12" w:space="1" w:color="FF0000"/>
          <w:bottom w:val="single" w:sz="12" w:space="1" w:color="FF0000"/>
          <w:right w:val="single" w:sz="12" w:space="1" w:color="FF0000"/>
        </w:pBdr>
        <w:spacing w:line="260" w:lineRule="exact"/>
        <w:rPr>
          <w:rFonts w:asciiTheme="minorHAnsi" w:hAnsiTheme="minorHAnsi" w:cstheme="minorHAnsi"/>
          <w:iCs/>
          <w:color w:val="FF0000"/>
          <w:sz w:val="18"/>
          <w:szCs w:val="18"/>
        </w:rPr>
      </w:pPr>
      <w:r w:rsidRPr="004D7FC1">
        <w:rPr>
          <w:rFonts w:asciiTheme="minorHAnsi" w:hAnsiTheme="minorHAnsi" w:cstheme="minorHAnsi"/>
          <w:iCs/>
          <w:color w:val="FF0000"/>
          <w:sz w:val="18"/>
          <w:szCs w:val="18"/>
        </w:rPr>
        <w:t>Het aangeleverde armatuur dient gelijk te zijn</w:t>
      </w:r>
      <w:r>
        <w:t xml:space="preserve"> </w:t>
      </w:r>
      <w:r w:rsidR="00ED39E2" w:rsidRPr="00502EA2">
        <w:rPr>
          <w:rFonts w:asciiTheme="minorHAnsi" w:hAnsiTheme="minorHAnsi" w:cstheme="minorHAnsi"/>
          <w:iCs/>
          <w:color w:val="FF0000"/>
          <w:sz w:val="18"/>
          <w:szCs w:val="18"/>
        </w:rPr>
        <w:t xml:space="preserve">aan het aangeboden armatuur, datasheet en de aangeleverde lichtberekening. De </w:t>
      </w:r>
      <w:r w:rsidR="00684A9F" w:rsidRPr="00502EA2">
        <w:rPr>
          <w:rFonts w:asciiTheme="minorHAnsi" w:hAnsiTheme="minorHAnsi" w:cstheme="minorHAnsi"/>
          <w:iCs/>
          <w:color w:val="FF0000"/>
          <w:sz w:val="18"/>
          <w:szCs w:val="18"/>
        </w:rPr>
        <w:t>CLO-functie</w:t>
      </w:r>
      <w:r w:rsidR="00ED39E2" w:rsidRPr="00502EA2">
        <w:rPr>
          <w:rFonts w:asciiTheme="minorHAnsi" w:hAnsiTheme="minorHAnsi" w:cstheme="minorHAnsi"/>
          <w:iCs/>
          <w:color w:val="FF0000"/>
          <w:sz w:val="18"/>
          <w:szCs w:val="18"/>
        </w:rPr>
        <w:t xml:space="preserve"> dient softwarematig op 100% te staan, als nieuwwaarde. De lumenstroom in de </w:t>
      </w:r>
      <w:proofErr w:type="spellStart"/>
      <w:r w:rsidR="00ED39E2" w:rsidRPr="00502EA2">
        <w:rPr>
          <w:rFonts w:asciiTheme="minorHAnsi" w:hAnsiTheme="minorHAnsi" w:cstheme="minorHAnsi"/>
          <w:iCs/>
          <w:color w:val="FF0000"/>
          <w:sz w:val="18"/>
          <w:szCs w:val="18"/>
        </w:rPr>
        <w:t>ldt</w:t>
      </w:r>
      <w:proofErr w:type="spellEnd"/>
      <w:r w:rsidR="00ED39E2" w:rsidRPr="00502EA2">
        <w:rPr>
          <w:rFonts w:asciiTheme="minorHAnsi" w:hAnsiTheme="minorHAnsi" w:cstheme="minorHAnsi"/>
          <w:iCs/>
          <w:color w:val="FF0000"/>
          <w:sz w:val="18"/>
          <w:szCs w:val="18"/>
        </w:rPr>
        <w:t xml:space="preserve"> file en het aangeleverde armatuur dient gelijk te zijn en netto </w:t>
      </w:r>
      <w:proofErr w:type="spellStart"/>
      <w:r w:rsidR="00ED39E2" w:rsidRPr="00502EA2">
        <w:rPr>
          <w:rFonts w:asciiTheme="minorHAnsi" w:hAnsiTheme="minorHAnsi" w:cstheme="minorHAnsi"/>
          <w:iCs/>
          <w:color w:val="FF0000"/>
          <w:sz w:val="18"/>
          <w:szCs w:val="18"/>
        </w:rPr>
        <w:t>ongedimd</w:t>
      </w:r>
      <w:proofErr w:type="spellEnd"/>
      <w:r w:rsidR="00ED39E2" w:rsidRPr="00502EA2">
        <w:rPr>
          <w:rFonts w:asciiTheme="minorHAnsi" w:hAnsiTheme="minorHAnsi" w:cstheme="minorHAnsi"/>
          <w:iCs/>
          <w:color w:val="FF0000"/>
          <w:sz w:val="18"/>
          <w:szCs w:val="18"/>
        </w:rPr>
        <w:t>.</w:t>
      </w:r>
    </w:p>
    <w:p w14:paraId="1E30B156" w14:textId="7C4967EE" w:rsidR="007A26A5" w:rsidRPr="00614B2F" w:rsidRDefault="00ED39E2" w:rsidP="00853CDC">
      <w:pPr>
        <w:pBdr>
          <w:top w:val="single" w:sz="12" w:space="1" w:color="FF0000"/>
          <w:left w:val="single" w:sz="12" w:space="1" w:color="FF0000"/>
          <w:bottom w:val="single" w:sz="12" w:space="1" w:color="FF0000"/>
          <w:right w:val="single" w:sz="12" w:space="1" w:color="FF0000"/>
        </w:pBdr>
        <w:spacing w:line="260" w:lineRule="exact"/>
        <w:rPr>
          <w:rFonts w:asciiTheme="minorHAnsi" w:hAnsiTheme="minorHAnsi" w:cstheme="minorHAnsi"/>
          <w:iCs/>
          <w:color w:val="FF0000"/>
          <w:sz w:val="18"/>
          <w:szCs w:val="18"/>
        </w:rPr>
      </w:pPr>
      <w:r w:rsidRPr="00502EA2">
        <w:rPr>
          <w:rFonts w:asciiTheme="minorHAnsi" w:hAnsiTheme="minorHAnsi" w:cstheme="minorHAnsi"/>
          <w:iCs/>
          <w:color w:val="FF0000"/>
          <w:sz w:val="18"/>
          <w:szCs w:val="18"/>
        </w:rPr>
        <w:t xml:space="preserve">Uw lumenstroom en wattage </w:t>
      </w:r>
      <w:r w:rsidR="00311381" w:rsidRPr="00502EA2">
        <w:rPr>
          <w:rFonts w:asciiTheme="minorHAnsi" w:hAnsiTheme="minorHAnsi" w:cstheme="minorHAnsi"/>
          <w:iCs/>
          <w:color w:val="FF0000"/>
          <w:sz w:val="18"/>
          <w:szCs w:val="18"/>
        </w:rPr>
        <w:t>dient</w:t>
      </w:r>
      <w:r w:rsidRPr="00502EA2">
        <w:rPr>
          <w:rFonts w:asciiTheme="minorHAnsi" w:hAnsiTheme="minorHAnsi" w:cstheme="minorHAnsi"/>
          <w:iCs/>
          <w:color w:val="FF0000"/>
          <w:sz w:val="18"/>
          <w:szCs w:val="18"/>
        </w:rPr>
        <w:t xml:space="preserve"> u separaat op te geven (datasheet), dit om een betrouwbare test uit te kunnen voeren</w:t>
      </w:r>
      <w:r w:rsidR="00A22657">
        <w:rPr>
          <w:rFonts w:asciiTheme="minorHAnsi" w:hAnsiTheme="minorHAnsi" w:cstheme="minorHAnsi"/>
          <w:iCs/>
          <w:color w:val="FF0000"/>
          <w:sz w:val="18"/>
          <w:szCs w:val="18"/>
        </w:rPr>
        <w:t>.</w:t>
      </w:r>
      <w:r w:rsidRPr="00502EA2">
        <w:rPr>
          <w:rFonts w:asciiTheme="minorHAnsi" w:hAnsiTheme="minorHAnsi" w:cstheme="minorHAnsi"/>
          <w:iCs/>
          <w:color w:val="FF0000"/>
          <w:sz w:val="18"/>
          <w:szCs w:val="18"/>
        </w:rPr>
        <w:t xml:space="preserve"> </w:t>
      </w:r>
    </w:p>
    <w:p w14:paraId="556BF3FE" w14:textId="77777777" w:rsidR="007A26A5" w:rsidRDefault="007A26A5" w:rsidP="007A26A5">
      <w:pPr>
        <w:spacing w:line="260" w:lineRule="exact"/>
        <w:rPr>
          <w:rFonts w:asciiTheme="minorHAnsi" w:hAnsiTheme="minorHAnsi" w:cstheme="minorHAnsi"/>
          <w:sz w:val="18"/>
          <w:szCs w:val="18"/>
        </w:rPr>
      </w:pPr>
    </w:p>
    <w:p w14:paraId="25FEB4A5" w14:textId="3ACAD541" w:rsidR="001216A7" w:rsidRDefault="001216A7">
      <w:pPr>
        <w:rPr>
          <w:rFonts w:asciiTheme="minorHAnsi" w:hAnsiTheme="minorHAnsi" w:cstheme="minorHAnsi"/>
          <w:b/>
          <w:bCs/>
          <w:sz w:val="22"/>
          <w:szCs w:val="22"/>
        </w:rPr>
      </w:pPr>
    </w:p>
    <w:p w14:paraId="78AC1501" w14:textId="289CE4B5" w:rsidR="007A26A5" w:rsidRPr="00AD6C08" w:rsidRDefault="007A26A5" w:rsidP="007A26A5">
      <w:pPr>
        <w:spacing w:line="260" w:lineRule="exact"/>
        <w:rPr>
          <w:rFonts w:asciiTheme="minorHAnsi" w:hAnsiTheme="minorHAnsi" w:cstheme="minorHAnsi"/>
          <w:b/>
          <w:bCs/>
          <w:sz w:val="22"/>
          <w:szCs w:val="22"/>
        </w:rPr>
      </w:pPr>
      <w:r>
        <w:rPr>
          <w:rFonts w:asciiTheme="minorHAnsi" w:hAnsiTheme="minorHAnsi" w:cstheme="minorHAnsi"/>
          <w:b/>
          <w:bCs/>
          <w:sz w:val="22"/>
          <w:szCs w:val="22"/>
        </w:rPr>
        <w:t>UGR-Buiten</w:t>
      </w:r>
    </w:p>
    <w:p w14:paraId="6E9E124C" w14:textId="6AE77B34" w:rsidR="007A26A5" w:rsidRPr="00502EA2" w:rsidRDefault="007A26A5" w:rsidP="007A26A5">
      <w:pPr>
        <w:spacing w:line="260" w:lineRule="exact"/>
        <w:rPr>
          <w:rFonts w:asciiTheme="minorHAnsi" w:hAnsiTheme="minorHAnsi" w:cstheme="minorHAnsi"/>
          <w:sz w:val="18"/>
          <w:szCs w:val="18"/>
        </w:rPr>
      </w:pPr>
      <w:r w:rsidRPr="00502EA2">
        <w:rPr>
          <w:rFonts w:asciiTheme="minorHAnsi" w:hAnsiTheme="minorHAnsi" w:cstheme="minorHAnsi"/>
          <w:sz w:val="18"/>
          <w:szCs w:val="18"/>
        </w:rPr>
        <w:t xml:space="preserve">De </w:t>
      </w:r>
      <w:r>
        <w:rPr>
          <w:rFonts w:asciiTheme="minorHAnsi" w:hAnsiTheme="minorHAnsi" w:cstheme="minorHAnsi"/>
          <w:sz w:val="18"/>
          <w:szCs w:val="18"/>
        </w:rPr>
        <w:t xml:space="preserve">UGR-Buiten </w:t>
      </w:r>
      <w:r w:rsidRPr="00502EA2">
        <w:rPr>
          <w:rFonts w:asciiTheme="minorHAnsi" w:hAnsiTheme="minorHAnsi" w:cstheme="minorHAnsi"/>
          <w:sz w:val="18"/>
          <w:szCs w:val="18"/>
        </w:rPr>
        <w:t xml:space="preserve">meting bevat de volgende onderdelen: </w:t>
      </w:r>
    </w:p>
    <w:p w14:paraId="6AB1614A" w14:textId="77777777" w:rsidR="007A26A5" w:rsidRDefault="007A26A5" w:rsidP="007A26A5">
      <w:pPr>
        <w:spacing w:line="260" w:lineRule="exact"/>
        <w:rPr>
          <w:rFonts w:asciiTheme="minorHAnsi" w:hAnsiTheme="minorHAnsi" w:cstheme="minorHAnsi"/>
          <w:sz w:val="18"/>
          <w:szCs w:val="18"/>
        </w:rPr>
      </w:pPr>
    </w:p>
    <w:p w14:paraId="4B333FA6" w14:textId="2D5A41E0" w:rsidR="007A26A5" w:rsidRDefault="007A26A5" w:rsidP="007A26A5">
      <w:pPr>
        <w:spacing w:line="260" w:lineRule="exact"/>
        <w:rPr>
          <w:rFonts w:asciiTheme="minorHAnsi" w:hAnsiTheme="minorHAnsi" w:cstheme="minorHAnsi"/>
          <w:sz w:val="18"/>
          <w:szCs w:val="18"/>
        </w:rPr>
      </w:pPr>
      <w:r>
        <w:rPr>
          <w:rFonts w:asciiTheme="minorHAnsi" w:hAnsiTheme="minorHAnsi" w:cstheme="minorHAnsi"/>
          <w:sz w:val="18"/>
          <w:szCs w:val="18"/>
        </w:rPr>
        <w:t xml:space="preserve">De UGR-buiten meting zal uitgevoerd worden door De </w:t>
      </w:r>
      <w:proofErr w:type="spellStart"/>
      <w:r>
        <w:rPr>
          <w:rFonts w:asciiTheme="minorHAnsi" w:hAnsiTheme="minorHAnsi" w:cstheme="minorHAnsi"/>
          <w:sz w:val="18"/>
          <w:szCs w:val="18"/>
        </w:rPr>
        <w:t>Kruijter</w:t>
      </w:r>
      <w:proofErr w:type="spellEnd"/>
      <w:r>
        <w:rPr>
          <w:rFonts w:asciiTheme="minorHAnsi" w:hAnsiTheme="minorHAnsi" w:cstheme="minorHAnsi"/>
          <w:sz w:val="18"/>
          <w:szCs w:val="18"/>
        </w:rPr>
        <w:t xml:space="preserve"> Public </w:t>
      </w:r>
      <w:proofErr w:type="spellStart"/>
      <w:r>
        <w:rPr>
          <w:rFonts w:asciiTheme="minorHAnsi" w:hAnsiTheme="minorHAnsi" w:cstheme="minorHAnsi"/>
          <w:sz w:val="18"/>
          <w:szCs w:val="18"/>
        </w:rPr>
        <w:t>Lighting</w:t>
      </w:r>
      <w:proofErr w:type="spellEnd"/>
      <w:r>
        <w:rPr>
          <w:rFonts w:asciiTheme="minorHAnsi" w:hAnsiTheme="minorHAnsi" w:cstheme="minorHAnsi"/>
          <w:sz w:val="18"/>
          <w:szCs w:val="18"/>
        </w:rPr>
        <w:t xml:space="preserve"> te Driebergen-Rijsenburg (</w:t>
      </w:r>
      <w:hyperlink r:id="rId13" w:history="1">
        <w:r w:rsidRPr="005D5EDB">
          <w:rPr>
            <w:rStyle w:val="Hyperlink"/>
            <w:rFonts w:asciiTheme="minorHAnsi" w:hAnsiTheme="minorHAnsi" w:cstheme="minorHAnsi"/>
            <w:sz w:val="18"/>
            <w:szCs w:val="18"/>
          </w:rPr>
          <w:t>https://www.dekruijter.nl/</w:t>
        </w:r>
      </w:hyperlink>
      <w:r>
        <w:rPr>
          <w:rFonts w:asciiTheme="minorHAnsi" w:hAnsiTheme="minorHAnsi" w:cstheme="minorHAnsi"/>
          <w:sz w:val="18"/>
          <w:szCs w:val="18"/>
        </w:rPr>
        <w:t xml:space="preserve">). </w:t>
      </w:r>
      <w:r w:rsidRPr="00502EA2">
        <w:rPr>
          <w:rFonts w:asciiTheme="minorHAnsi" w:hAnsiTheme="minorHAnsi" w:cstheme="minorHAnsi"/>
          <w:sz w:val="18"/>
          <w:szCs w:val="18"/>
        </w:rPr>
        <w:t>De inschrijver krijg</w:t>
      </w:r>
      <w:r>
        <w:rPr>
          <w:rFonts w:asciiTheme="minorHAnsi" w:hAnsiTheme="minorHAnsi" w:cstheme="minorHAnsi"/>
          <w:sz w:val="18"/>
          <w:szCs w:val="18"/>
        </w:rPr>
        <w:t>t</w:t>
      </w:r>
      <w:r w:rsidRPr="00502EA2">
        <w:rPr>
          <w:rFonts w:asciiTheme="minorHAnsi" w:hAnsiTheme="minorHAnsi" w:cstheme="minorHAnsi"/>
          <w:sz w:val="18"/>
          <w:szCs w:val="18"/>
        </w:rPr>
        <w:t xml:space="preserve"> inzicht in de resultaten van </w:t>
      </w:r>
      <w:r>
        <w:rPr>
          <w:rFonts w:asciiTheme="minorHAnsi" w:hAnsiTheme="minorHAnsi" w:cstheme="minorHAnsi"/>
          <w:sz w:val="18"/>
          <w:szCs w:val="18"/>
        </w:rPr>
        <w:t>de</w:t>
      </w:r>
      <w:r w:rsidRPr="00502EA2">
        <w:rPr>
          <w:rFonts w:asciiTheme="minorHAnsi" w:hAnsiTheme="minorHAnsi" w:cstheme="minorHAnsi"/>
          <w:sz w:val="18"/>
          <w:szCs w:val="18"/>
        </w:rPr>
        <w:t xml:space="preserve"> meting</w:t>
      </w:r>
      <w:r>
        <w:rPr>
          <w:rFonts w:asciiTheme="minorHAnsi" w:hAnsiTheme="minorHAnsi" w:cstheme="minorHAnsi"/>
          <w:sz w:val="18"/>
          <w:szCs w:val="18"/>
        </w:rPr>
        <w:t>en</w:t>
      </w:r>
      <w:r w:rsidRPr="00502EA2">
        <w:rPr>
          <w:rFonts w:asciiTheme="minorHAnsi" w:hAnsiTheme="minorHAnsi" w:cstheme="minorHAnsi"/>
          <w:sz w:val="18"/>
          <w:szCs w:val="18"/>
        </w:rPr>
        <w:t>.</w:t>
      </w:r>
    </w:p>
    <w:p w14:paraId="7620F697" w14:textId="77777777" w:rsidR="007A26A5" w:rsidRDefault="007A26A5" w:rsidP="007A26A5">
      <w:pPr>
        <w:spacing w:line="260" w:lineRule="exact"/>
        <w:rPr>
          <w:rFonts w:asciiTheme="minorHAnsi" w:hAnsiTheme="minorHAnsi" w:cstheme="minorHAnsi"/>
          <w:sz w:val="18"/>
          <w:szCs w:val="18"/>
        </w:rPr>
      </w:pPr>
    </w:p>
    <w:p w14:paraId="4CB9D5CF" w14:textId="0741F265" w:rsidR="007A26A5" w:rsidRDefault="007A26A5" w:rsidP="007A26A5">
      <w:pPr>
        <w:spacing w:line="260" w:lineRule="exact"/>
        <w:rPr>
          <w:rFonts w:asciiTheme="minorHAnsi" w:hAnsiTheme="minorHAnsi" w:cstheme="minorHAnsi"/>
          <w:sz w:val="18"/>
          <w:szCs w:val="18"/>
        </w:rPr>
      </w:pPr>
      <w:r>
        <w:rPr>
          <w:rFonts w:asciiTheme="minorHAnsi" w:hAnsiTheme="minorHAnsi" w:cstheme="minorHAnsi"/>
          <w:sz w:val="18"/>
          <w:szCs w:val="18"/>
        </w:rPr>
        <w:t>Er mag geen</w:t>
      </w:r>
      <w:r w:rsidRPr="00AD6C08">
        <w:rPr>
          <w:rFonts w:asciiTheme="minorHAnsi" w:hAnsiTheme="minorHAnsi" w:cstheme="minorHAnsi"/>
          <w:sz w:val="18"/>
          <w:szCs w:val="18"/>
        </w:rPr>
        <w:t xml:space="preserve"> afwijking </w:t>
      </w:r>
      <w:r>
        <w:rPr>
          <w:rFonts w:asciiTheme="minorHAnsi" w:hAnsiTheme="minorHAnsi" w:cstheme="minorHAnsi"/>
          <w:sz w:val="18"/>
          <w:szCs w:val="18"/>
        </w:rPr>
        <w:t xml:space="preserve">zijn op de </w:t>
      </w:r>
      <w:proofErr w:type="spellStart"/>
      <w:r>
        <w:rPr>
          <w:rFonts w:asciiTheme="minorHAnsi" w:hAnsiTheme="minorHAnsi" w:cstheme="minorHAnsi"/>
          <w:sz w:val="18"/>
          <w:szCs w:val="18"/>
        </w:rPr>
        <w:t>de</w:t>
      </w:r>
      <w:proofErr w:type="spellEnd"/>
      <w:r>
        <w:rPr>
          <w:rFonts w:asciiTheme="minorHAnsi" w:hAnsiTheme="minorHAnsi" w:cstheme="minorHAnsi"/>
          <w:sz w:val="18"/>
          <w:szCs w:val="18"/>
        </w:rPr>
        <w:t xml:space="preserve"> UGR-Buiten waarde</w:t>
      </w:r>
      <w:r w:rsidRPr="00AD6C08">
        <w:rPr>
          <w:rFonts w:asciiTheme="minorHAnsi" w:hAnsiTheme="minorHAnsi" w:cstheme="minorHAnsi"/>
          <w:sz w:val="18"/>
          <w:szCs w:val="18"/>
        </w:rPr>
        <w:t xml:space="preserve"> voor zover deze voor de gemeente negatief is, tussen de geverifieerde, door deskundige(n), en de aangeleverde data. Een afwijking boven deze grens </w:t>
      </w:r>
      <w:r>
        <w:rPr>
          <w:rFonts w:asciiTheme="minorHAnsi" w:hAnsiTheme="minorHAnsi" w:cstheme="minorHAnsi"/>
          <w:sz w:val="18"/>
          <w:szCs w:val="18"/>
        </w:rPr>
        <w:t xml:space="preserve">(33) </w:t>
      </w:r>
      <w:r w:rsidRPr="00AD6C08">
        <w:rPr>
          <w:rFonts w:asciiTheme="minorHAnsi" w:hAnsiTheme="minorHAnsi" w:cstheme="minorHAnsi"/>
          <w:sz w:val="18"/>
          <w:szCs w:val="18"/>
        </w:rPr>
        <w:t>zal dus betekenen dat de betreffende inschrijving ter zijde gelegd zal worden.</w:t>
      </w:r>
    </w:p>
    <w:p w14:paraId="76EEDD1B" w14:textId="77777777" w:rsidR="007A26A5" w:rsidRDefault="007A26A5" w:rsidP="00A17D48">
      <w:pPr>
        <w:spacing w:line="260" w:lineRule="exact"/>
      </w:pPr>
    </w:p>
    <w:p w14:paraId="1E764061" w14:textId="77777777" w:rsidR="006D5AD4" w:rsidRDefault="006D5AD4">
      <w:pPr>
        <w:rPr>
          <w:rFonts w:asciiTheme="minorHAnsi" w:hAnsiTheme="minorHAnsi" w:cstheme="minorHAnsi"/>
          <w:b/>
          <w:kern w:val="28"/>
          <w:sz w:val="36"/>
          <w:szCs w:val="20"/>
        </w:rPr>
      </w:pPr>
      <w:bookmarkStart w:id="26" w:name="_Toc200014130"/>
      <w:r>
        <w:rPr>
          <w:rFonts w:asciiTheme="minorHAnsi" w:hAnsiTheme="minorHAnsi" w:cstheme="minorHAnsi"/>
          <w:b/>
          <w:bCs/>
          <w:kern w:val="28"/>
          <w:sz w:val="36"/>
          <w:szCs w:val="20"/>
        </w:rPr>
        <w:br w:type="page"/>
      </w:r>
    </w:p>
    <w:p w14:paraId="40C85563" w14:textId="1263EC8B" w:rsidR="0033616A" w:rsidRPr="00502EA2" w:rsidRDefault="00A51641" w:rsidP="00A51641">
      <w:pPr>
        <w:pStyle w:val="Kop1"/>
        <w:numPr>
          <w:ilvl w:val="0"/>
          <w:numId w:val="3"/>
        </w:numPr>
        <w:tabs>
          <w:tab w:val="num" w:pos="737"/>
          <w:tab w:val="left" w:pos="2835"/>
        </w:tabs>
        <w:spacing w:before="480" w:after="240"/>
        <w:rPr>
          <w:rFonts w:asciiTheme="minorHAnsi" w:hAnsiTheme="minorHAnsi" w:cstheme="minorHAnsi"/>
          <w:b/>
          <w:bCs w:val="0"/>
          <w:kern w:val="28"/>
          <w:sz w:val="36"/>
          <w:szCs w:val="20"/>
        </w:rPr>
      </w:pPr>
      <w:bookmarkStart w:id="27" w:name="_Toc200612308"/>
      <w:r w:rsidRPr="00502EA2">
        <w:rPr>
          <w:rFonts w:asciiTheme="minorHAnsi" w:hAnsiTheme="minorHAnsi" w:cstheme="minorHAnsi"/>
          <w:b/>
          <w:bCs w:val="0"/>
          <w:kern w:val="28"/>
          <w:sz w:val="36"/>
          <w:szCs w:val="20"/>
        </w:rPr>
        <w:lastRenderedPageBreak/>
        <w:t>Vormgeving</w:t>
      </w:r>
      <w:r w:rsidR="002E3B57">
        <w:rPr>
          <w:rFonts w:asciiTheme="minorHAnsi" w:hAnsiTheme="minorHAnsi" w:cstheme="minorHAnsi"/>
          <w:b/>
          <w:bCs w:val="0"/>
          <w:kern w:val="28"/>
          <w:sz w:val="36"/>
          <w:szCs w:val="20"/>
        </w:rPr>
        <w:t xml:space="preserve"> &amp; Licht</w:t>
      </w:r>
      <w:r w:rsidR="00862B3A">
        <w:rPr>
          <w:rFonts w:asciiTheme="minorHAnsi" w:hAnsiTheme="minorHAnsi" w:cstheme="minorHAnsi"/>
          <w:b/>
          <w:bCs w:val="0"/>
          <w:kern w:val="28"/>
          <w:sz w:val="36"/>
          <w:szCs w:val="20"/>
        </w:rPr>
        <w:t xml:space="preserve"> </w:t>
      </w:r>
      <w:r w:rsidR="002E3B57">
        <w:rPr>
          <w:rFonts w:asciiTheme="minorHAnsi" w:hAnsiTheme="minorHAnsi" w:cstheme="minorHAnsi"/>
          <w:b/>
          <w:bCs w:val="0"/>
          <w:kern w:val="28"/>
          <w:sz w:val="36"/>
          <w:szCs w:val="20"/>
        </w:rPr>
        <w:t>technische eisen</w:t>
      </w:r>
      <w:bookmarkEnd w:id="26"/>
      <w:bookmarkEnd w:id="27"/>
    </w:p>
    <w:p w14:paraId="7E219EAB" w14:textId="2B03AF34" w:rsidR="00340139" w:rsidRPr="00502EA2" w:rsidRDefault="00340139" w:rsidP="00340139">
      <w:pPr>
        <w:spacing w:line="260" w:lineRule="exact"/>
        <w:rPr>
          <w:rFonts w:asciiTheme="minorHAnsi" w:hAnsiTheme="minorHAnsi" w:cstheme="minorHAnsi"/>
          <w:sz w:val="18"/>
          <w:szCs w:val="18"/>
        </w:rPr>
      </w:pPr>
      <w:r w:rsidRPr="00502EA2">
        <w:rPr>
          <w:rFonts w:asciiTheme="minorHAnsi" w:hAnsiTheme="minorHAnsi" w:cstheme="minorHAnsi"/>
          <w:sz w:val="18"/>
          <w:szCs w:val="18"/>
        </w:rPr>
        <w:t>De keuze voor de vormgeving is met de afdeling stedenbouw afgestemd, zodat deze past binnen de bredere kaders van beeldkwaliteit openbare ruimte</w:t>
      </w:r>
      <w:r w:rsidR="00E91489">
        <w:rPr>
          <w:rFonts w:asciiTheme="minorHAnsi" w:hAnsiTheme="minorHAnsi" w:cstheme="minorHAnsi"/>
          <w:sz w:val="18"/>
          <w:szCs w:val="18"/>
        </w:rPr>
        <w:t xml:space="preserve"> in </w:t>
      </w:r>
      <w:r w:rsidR="00A420B6">
        <w:rPr>
          <w:rFonts w:asciiTheme="minorHAnsi" w:hAnsiTheme="minorHAnsi" w:cstheme="minorHAnsi"/>
          <w:sz w:val="18"/>
          <w:szCs w:val="18"/>
        </w:rPr>
        <w:t>Amersfoort</w:t>
      </w:r>
      <w:r w:rsidRPr="00502EA2">
        <w:rPr>
          <w:rFonts w:asciiTheme="minorHAnsi" w:hAnsiTheme="minorHAnsi" w:cstheme="minorHAnsi"/>
          <w:sz w:val="18"/>
          <w:szCs w:val="18"/>
        </w:rPr>
        <w:t>.</w:t>
      </w:r>
    </w:p>
    <w:p w14:paraId="532F0641" w14:textId="43FC14FF" w:rsidR="000253DD" w:rsidRPr="00502EA2" w:rsidRDefault="000253DD" w:rsidP="0061438A">
      <w:pPr>
        <w:spacing w:line="260" w:lineRule="exact"/>
        <w:rPr>
          <w:rFonts w:asciiTheme="minorHAnsi" w:hAnsiTheme="minorHAnsi" w:cstheme="minorHAnsi"/>
          <w:sz w:val="18"/>
          <w:szCs w:val="18"/>
        </w:rPr>
      </w:pPr>
    </w:p>
    <w:p w14:paraId="130BBE0A" w14:textId="0E216C66" w:rsidR="000253DD" w:rsidRPr="00502EA2" w:rsidRDefault="000253DD" w:rsidP="000253DD">
      <w:pPr>
        <w:spacing w:line="260" w:lineRule="exact"/>
        <w:rPr>
          <w:rFonts w:asciiTheme="minorHAnsi" w:hAnsiTheme="minorHAnsi" w:cstheme="minorHAnsi"/>
          <w:b/>
          <w:bCs/>
          <w:sz w:val="18"/>
          <w:szCs w:val="18"/>
        </w:rPr>
      </w:pPr>
      <w:bookmarkStart w:id="28" w:name="_Toc68018599"/>
      <w:bookmarkStart w:id="29" w:name="_Toc341945149"/>
      <w:r w:rsidRPr="00502EA2">
        <w:rPr>
          <w:rFonts w:asciiTheme="minorHAnsi" w:hAnsiTheme="minorHAnsi" w:cstheme="minorHAnsi"/>
          <w:b/>
          <w:bCs/>
          <w:sz w:val="18"/>
          <w:szCs w:val="18"/>
        </w:rPr>
        <w:t>Samenhang en continuïteit in de openbare ruimte</w:t>
      </w:r>
      <w:bookmarkEnd w:id="28"/>
    </w:p>
    <w:bookmarkEnd w:id="29"/>
    <w:p w14:paraId="44864300" w14:textId="4FD6ED1C" w:rsidR="000253DD" w:rsidRPr="00502EA2" w:rsidRDefault="000253DD" w:rsidP="000253DD">
      <w:pPr>
        <w:spacing w:line="260" w:lineRule="exact"/>
        <w:rPr>
          <w:rFonts w:asciiTheme="minorHAnsi" w:hAnsiTheme="minorHAnsi" w:cstheme="minorHAnsi"/>
          <w:sz w:val="18"/>
          <w:szCs w:val="18"/>
        </w:rPr>
      </w:pPr>
      <w:r w:rsidRPr="00502EA2">
        <w:rPr>
          <w:rFonts w:asciiTheme="minorHAnsi" w:hAnsiTheme="minorHAnsi" w:cstheme="minorHAnsi"/>
          <w:sz w:val="18"/>
          <w:szCs w:val="18"/>
        </w:rPr>
        <w:t xml:space="preserve">Eénheid in de openbare </w:t>
      </w:r>
      <w:r w:rsidR="005B47C9" w:rsidRPr="00502EA2">
        <w:rPr>
          <w:rFonts w:asciiTheme="minorHAnsi" w:hAnsiTheme="minorHAnsi" w:cstheme="minorHAnsi"/>
          <w:sz w:val="18"/>
          <w:szCs w:val="18"/>
        </w:rPr>
        <w:t xml:space="preserve">ruimte </w:t>
      </w:r>
      <w:r w:rsidRPr="00502EA2">
        <w:rPr>
          <w:rFonts w:asciiTheme="minorHAnsi" w:hAnsiTheme="minorHAnsi" w:cstheme="minorHAnsi"/>
          <w:sz w:val="18"/>
          <w:szCs w:val="18"/>
        </w:rPr>
        <w:t>ontstaat door consequente en éénduidige toepassing van lichtprincipes en vormtaal, passend bij gebruik, context (</w:t>
      </w:r>
      <w:proofErr w:type="spellStart"/>
      <w:r w:rsidRPr="00502EA2">
        <w:rPr>
          <w:rFonts w:asciiTheme="minorHAnsi" w:hAnsiTheme="minorHAnsi" w:cstheme="minorHAnsi"/>
          <w:sz w:val="18"/>
          <w:szCs w:val="18"/>
        </w:rPr>
        <w:t>profi</w:t>
      </w:r>
      <w:proofErr w:type="spellEnd"/>
      <w:r w:rsidRPr="00502EA2">
        <w:rPr>
          <w:rFonts w:asciiTheme="minorHAnsi" w:hAnsiTheme="minorHAnsi" w:cstheme="minorHAnsi"/>
          <w:sz w:val="18"/>
          <w:szCs w:val="18"/>
        </w:rPr>
        <w:t xml:space="preserve"> materiaal, bebouwing) en sfeer van de ruimte. Deze principes maken de ruimte goed leesbaar, overzichtelijk en daardoor ook sociaal veiliger voor gebruikers van de ruimte.</w:t>
      </w:r>
    </w:p>
    <w:p w14:paraId="7C097CF5" w14:textId="26EBFA11" w:rsidR="000253DD" w:rsidRPr="00502EA2" w:rsidRDefault="000253DD" w:rsidP="0061438A">
      <w:pPr>
        <w:spacing w:line="260" w:lineRule="exact"/>
        <w:rPr>
          <w:rFonts w:asciiTheme="minorHAnsi" w:hAnsiTheme="minorHAnsi" w:cstheme="minorHAnsi"/>
          <w:b/>
          <w:bCs/>
          <w:sz w:val="18"/>
          <w:szCs w:val="18"/>
        </w:rPr>
      </w:pPr>
    </w:p>
    <w:p w14:paraId="2600C6A2" w14:textId="687816D3" w:rsidR="000253DD" w:rsidRPr="00502EA2" w:rsidRDefault="00E91489" w:rsidP="000253DD">
      <w:pPr>
        <w:spacing w:line="260" w:lineRule="exact"/>
        <w:rPr>
          <w:rFonts w:asciiTheme="minorHAnsi" w:hAnsiTheme="minorHAnsi" w:cstheme="minorHAnsi"/>
          <w:b/>
          <w:bCs/>
          <w:sz w:val="18"/>
          <w:szCs w:val="18"/>
        </w:rPr>
      </w:pPr>
      <w:r>
        <w:rPr>
          <w:rFonts w:asciiTheme="minorHAnsi" w:hAnsiTheme="minorHAnsi" w:cstheme="minorHAnsi"/>
          <w:b/>
          <w:bCs/>
          <w:sz w:val="18"/>
          <w:szCs w:val="18"/>
        </w:rPr>
        <w:t>Armatuur</w:t>
      </w:r>
    </w:p>
    <w:p w14:paraId="25C845E6" w14:textId="78C1CFF8" w:rsidR="000253DD" w:rsidRPr="00502EA2" w:rsidRDefault="000253DD" w:rsidP="000253DD">
      <w:pPr>
        <w:spacing w:line="260" w:lineRule="exact"/>
        <w:rPr>
          <w:rFonts w:asciiTheme="minorHAnsi" w:hAnsiTheme="minorHAnsi" w:cstheme="minorHAnsi"/>
          <w:sz w:val="18"/>
          <w:szCs w:val="18"/>
        </w:rPr>
      </w:pPr>
      <w:r w:rsidRPr="00502EA2">
        <w:rPr>
          <w:rFonts w:asciiTheme="minorHAnsi" w:hAnsiTheme="minorHAnsi" w:cstheme="minorHAnsi"/>
          <w:sz w:val="18"/>
          <w:szCs w:val="18"/>
        </w:rPr>
        <w:t xml:space="preserve">Een technisch armatuur welke in hoofdzaak gericht op efficiëntie, verkeersveiligheid en sociale veiligheid. Het </w:t>
      </w:r>
      <w:r w:rsidR="004920A4">
        <w:rPr>
          <w:rFonts w:asciiTheme="minorHAnsi" w:hAnsiTheme="minorHAnsi" w:cstheme="minorHAnsi"/>
          <w:sz w:val="18"/>
          <w:szCs w:val="18"/>
        </w:rPr>
        <w:t xml:space="preserve">armatuur </w:t>
      </w:r>
      <w:r w:rsidRPr="00502EA2">
        <w:rPr>
          <w:rFonts w:asciiTheme="minorHAnsi" w:hAnsiTheme="minorHAnsi" w:cstheme="minorHAnsi"/>
          <w:sz w:val="18"/>
          <w:szCs w:val="18"/>
        </w:rPr>
        <w:t>bestaat uit een betaalbare, duurzame kwaliteit van lichtsysteem, componenten en behuizing.</w:t>
      </w:r>
      <w:r w:rsidRPr="00502EA2">
        <w:rPr>
          <w:rFonts w:ascii="MS Gothic" w:eastAsia="MS Gothic" w:hAnsi="MS Gothic" w:cs="MS Gothic" w:hint="eastAsia"/>
          <w:sz w:val="18"/>
          <w:szCs w:val="18"/>
        </w:rPr>
        <w:t> </w:t>
      </w:r>
      <w:r w:rsidRPr="00502EA2">
        <w:rPr>
          <w:rFonts w:asciiTheme="minorHAnsi" w:hAnsiTheme="minorHAnsi" w:cstheme="minorHAnsi"/>
          <w:sz w:val="18"/>
          <w:szCs w:val="18"/>
        </w:rPr>
        <w:t>Een technisch armatuur wordt geoptimaliseerd naar technische kwaliteiten legt primair de aandacht op zo hoog mogelijke waarden van de technische duurzaamheid.</w:t>
      </w:r>
    </w:p>
    <w:p w14:paraId="407032B6" w14:textId="59522FBC" w:rsidR="00262995" w:rsidRPr="00502EA2" w:rsidRDefault="00262995" w:rsidP="000253DD">
      <w:pPr>
        <w:spacing w:line="260" w:lineRule="exact"/>
        <w:rPr>
          <w:rFonts w:asciiTheme="minorHAnsi" w:hAnsiTheme="minorHAnsi" w:cstheme="minorHAnsi"/>
          <w:sz w:val="18"/>
          <w:szCs w:val="18"/>
        </w:rPr>
      </w:pPr>
    </w:p>
    <w:p w14:paraId="51CBA3C3" w14:textId="72EB0059" w:rsidR="00262995" w:rsidRPr="00502EA2" w:rsidRDefault="00262995" w:rsidP="00262995">
      <w:pPr>
        <w:spacing w:line="260" w:lineRule="exact"/>
        <w:rPr>
          <w:rFonts w:asciiTheme="minorHAnsi" w:hAnsiTheme="minorHAnsi" w:cstheme="minorHAnsi"/>
          <w:b/>
          <w:bCs/>
          <w:sz w:val="18"/>
          <w:szCs w:val="18"/>
        </w:rPr>
      </w:pPr>
      <w:r w:rsidRPr="00502EA2">
        <w:rPr>
          <w:rFonts w:asciiTheme="minorHAnsi" w:hAnsiTheme="minorHAnsi" w:cstheme="minorHAnsi"/>
          <w:b/>
          <w:bCs/>
          <w:sz w:val="18"/>
          <w:szCs w:val="18"/>
        </w:rPr>
        <w:t xml:space="preserve">Product leaflet / folder </w:t>
      </w:r>
    </w:p>
    <w:p w14:paraId="3552EDB1" w14:textId="79FF62D1" w:rsidR="0061438A" w:rsidRPr="00502EA2" w:rsidRDefault="00262995" w:rsidP="0061438A">
      <w:pPr>
        <w:spacing w:line="260" w:lineRule="exact"/>
        <w:rPr>
          <w:rFonts w:asciiTheme="minorHAnsi" w:hAnsiTheme="minorHAnsi" w:cstheme="minorHAnsi"/>
          <w:sz w:val="18"/>
          <w:szCs w:val="18"/>
        </w:rPr>
      </w:pPr>
      <w:r w:rsidRPr="2F3B7700">
        <w:rPr>
          <w:rFonts w:asciiTheme="minorHAnsi" w:hAnsiTheme="minorHAnsi" w:cstheme="minorBidi"/>
          <w:sz w:val="18"/>
          <w:szCs w:val="18"/>
        </w:rPr>
        <w:t xml:space="preserve">Van </w:t>
      </w:r>
      <w:r w:rsidR="00E91489" w:rsidRPr="2F3B7700">
        <w:rPr>
          <w:rFonts w:asciiTheme="minorHAnsi" w:hAnsiTheme="minorHAnsi" w:cstheme="minorBidi"/>
          <w:sz w:val="18"/>
          <w:szCs w:val="18"/>
        </w:rPr>
        <w:t>het</w:t>
      </w:r>
      <w:r w:rsidRPr="2F3B7700">
        <w:rPr>
          <w:rFonts w:asciiTheme="minorHAnsi" w:hAnsiTheme="minorHAnsi" w:cstheme="minorBidi"/>
          <w:sz w:val="18"/>
          <w:szCs w:val="18"/>
        </w:rPr>
        <w:t xml:space="preserve"> aangeboden product dient de</w:t>
      </w:r>
      <w:r w:rsidR="00654089" w:rsidRPr="2F3B7700">
        <w:rPr>
          <w:rFonts w:asciiTheme="minorHAnsi" w:hAnsiTheme="minorHAnsi" w:cstheme="minorBidi"/>
          <w:sz w:val="18"/>
          <w:szCs w:val="18"/>
        </w:rPr>
        <w:t xml:space="preserve"> inschrijver </w:t>
      </w:r>
      <w:r w:rsidRPr="2F3B7700">
        <w:rPr>
          <w:rFonts w:asciiTheme="minorHAnsi" w:hAnsiTheme="minorHAnsi" w:cstheme="minorBidi"/>
          <w:sz w:val="18"/>
          <w:szCs w:val="18"/>
        </w:rPr>
        <w:t xml:space="preserve">een </w:t>
      </w:r>
      <w:r w:rsidR="00D705DF" w:rsidRPr="2F3B7700">
        <w:rPr>
          <w:rFonts w:asciiTheme="minorHAnsi" w:hAnsiTheme="minorHAnsi" w:cstheme="minorBidi"/>
          <w:sz w:val="18"/>
          <w:szCs w:val="18"/>
        </w:rPr>
        <w:t>p</w:t>
      </w:r>
      <w:r w:rsidRPr="2F3B7700">
        <w:rPr>
          <w:rFonts w:asciiTheme="minorHAnsi" w:hAnsiTheme="minorHAnsi" w:cstheme="minorBidi"/>
          <w:sz w:val="18"/>
          <w:szCs w:val="18"/>
        </w:rPr>
        <w:t>roduct leaflet / folder aan te leveren</w:t>
      </w:r>
      <w:r w:rsidR="00D705DF" w:rsidRPr="2F3B7700">
        <w:rPr>
          <w:rFonts w:asciiTheme="minorHAnsi" w:hAnsiTheme="minorHAnsi" w:cstheme="minorBidi"/>
          <w:sz w:val="18"/>
          <w:szCs w:val="18"/>
        </w:rPr>
        <w:t>, dit i.v.m. controle van de vormgeving</w:t>
      </w:r>
      <w:r w:rsidRPr="2F3B7700">
        <w:rPr>
          <w:rFonts w:asciiTheme="minorHAnsi" w:hAnsiTheme="minorHAnsi" w:cstheme="minorBidi"/>
          <w:sz w:val="18"/>
          <w:szCs w:val="18"/>
        </w:rPr>
        <w:t xml:space="preserve">. Deze </w:t>
      </w:r>
      <w:r w:rsidR="00D705DF" w:rsidRPr="2F3B7700">
        <w:rPr>
          <w:rFonts w:asciiTheme="minorHAnsi" w:hAnsiTheme="minorHAnsi" w:cstheme="minorBidi"/>
          <w:sz w:val="18"/>
          <w:szCs w:val="18"/>
        </w:rPr>
        <w:t xml:space="preserve">product leaflet / folder </w:t>
      </w:r>
      <w:r w:rsidRPr="2F3B7700">
        <w:rPr>
          <w:rFonts w:asciiTheme="minorHAnsi" w:hAnsiTheme="minorHAnsi" w:cstheme="minorBidi"/>
          <w:sz w:val="18"/>
          <w:szCs w:val="18"/>
        </w:rPr>
        <w:t>dient aangeleverd te worden in PDF formaat.</w:t>
      </w:r>
      <w:r w:rsidR="00D705DF" w:rsidRPr="2F3B7700">
        <w:rPr>
          <w:rFonts w:asciiTheme="minorHAnsi" w:hAnsiTheme="minorHAnsi" w:cstheme="minorBidi"/>
          <w:sz w:val="18"/>
          <w:szCs w:val="18"/>
        </w:rPr>
        <w:t xml:space="preserve"> </w:t>
      </w:r>
    </w:p>
    <w:p w14:paraId="26D12A95" w14:textId="77777777" w:rsidR="006F6423" w:rsidRDefault="006F6423">
      <w:pPr>
        <w:rPr>
          <w:rFonts w:asciiTheme="minorHAnsi" w:hAnsiTheme="minorHAnsi" w:cstheme="minorHAnsi"/>
          <w:b/>
          <w:sz w:val="28"/>
          <w:szCs w:val="20"/>
        </w:rPr>
      </w:pPr>
      <w:bookmarkStart w:id="30" w:name="_Toc200014131"/>
      <w:r>
        <w:rPr>
          <w:rFonts w:asciiTheme="minorHAnsi" w:hAnsiTheme="minorHAnsi" w:cstheme="minorHAnsi"/>
          <w:bCs/>
          <w:iCs/>
          <w:sz w:val="28"/>
          <w:szCs w:val="20"/>
        </w:rPr>
        <w:br w:type="page"/>
      </w:r>
    </w:p>
    <w:p w14:paraId="0B559E0B" w14:textId="6176D4DE" w:rsidR="0061438A" w:rsidRPr="00502EA2" w:rsidRDefault="00A22657" w:rsidP="000253DD">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31" w:name="_Toc200612309"/>
      <w:r w:rsidRPr="004D7FC1">
        <w:rPr>
          <w:rFonts w:asciiTheme="minorHAnsi" w:hAnsiTheme="minorHAnsi" w:cstheme="minorHAnsi"/>
          <w:bCs w:val="0"/>
          <w:iCs w:val="0"/>
          <w:sz w:val="28"/>
          <w:szCs w:val="20"/>
        </w:rPr>
        <w:lastRenderedPageBreak/>
        <w:t>Vormgevingseisen armatuur</w:t>
      </w:r>
      <w:bookmarkEnd w:id="30"/>
      <w:bookmarkEnd w:id="31"/>
      <w:r>
        <w:t xml:space="preserve"> </w:t>
      </w:r>
    </w:p>
    <w:p w14:paraId="0164D726" w14:textId="37370117" w:rsidR="00414932" w:rsidRPr="00082C99" w:rsidRDefault="00E42966" w:rsidP="00414932">
      <w:pPr>
        <w:spacing w:line="260" w:lineRule="exact"/>
        <w:rPr>
          <w:rFonts w:asciiTheme="minorHAnsi" w:hAnsiTheme="minorHAnsi" w:cstheme="minorHAnsi"/>
          <w:b/>
          <w:bCs/>
          <w:sz w:val="18"/>
          <w:szCs w:val="18"/>
        </w:rPr>
      </w:pPr>
      <w:r>
        <w:rPr>
          <w:rFonts w:asciiTheme="minorHAnsi" w:hAnsiTheme="minorHAnsi" w:cstheme="minorHAnsi"/>
          <w:b/>
          <w:bCs/>
          <w:sz w:val="18"/>
          <w:szCs w:val="18"/>
        </w:rPr>
        <w:t>A</w:t>
      </w:r>
      <w:r w:rsidR="00414932">
        <w:rPr>
          <w:rFonts w:asciiTheme="minorHAnsi" w:hAnsiTheme="minorHAnsi" w:cstheme="minorHAnsi"/>
          <w:b/>
          <w:bCs/>
          <w:sz w:val="18"/>
          <w:szCs w:val="18"/>
        </w:rPr>
        <w:t>rmaturen</w:t>
      </w:r>
    </w:p>
    <w:p w14:paraId="4AA912DA" w14:textId="525702C6" w:rsidR="00E42966" w:rsidRDefault="004623AC" w:rsidP="670CC656">
      <w:pPr>
        <w:spacing w:line="260" w:lineRule="exact"/>
        <w:rPr>
          <w:rFonts w:asciiTheme="minorHAnsi" w:hAnsiTheme="minorHAnsi" w:cstheme="minorBidi"/>
          <w:sz w:val="18"/>
          <w:szCs w:val="18"/>
        </w:rPr>
      </w:pPr>
      <w:r w:rsidRPr="670CC656">
        <w:rPr>
          <w:rFonts w:asciiTheme="minorHAnsi" w:hAnsiTheme="minorHAnsi" w:cstheme="minorBidi"/>
          <w:sz w:val="18"/>
          <w:szCs w:val="18"/>
        </w:rPr>
        <w:t xml:space="preserve">De Gemeente zoekt een goed kwaliteit </w:t>
      </w:r>
      <w:r w:rsidR="001217E9" w:rsidRPr="670CC656">
        <w:rPr>
          <w:rFonts w:asciiTheme="minorHAnsi" w:hAnsiTheme="minorHAnsi" w:cstheme="minorBidi"/>
          <w:sz w:val="18"/>
          <w:szCs w:val="18"/>
        </w:rPr>
        <w:t>Armatuur</w:t>
      </w:r>
      <w:r w:rsidRPr="670CC656">
        <w:rPr>
          <w:rFonts w:asciiTheme="minorHAnsi" w:hAnsiTheme="minorHAnsi" w:cstheme="minorBidi"/>
          <w:sz w:val="18"/>
          <w:szCs w:val="18"/>
        </w:rPr>
        <w:t xml:space="preserve"> om in de gemeente toe te gaan passen. Het vervangende armatuur moet in een vergelijkbare stijl passen in de woonwijk</w:t>
      </w:r>
      <w:r w:rsidR="007B0D34">
        <w:rPr>
          <w:rFonts w:asciiTheme="minorHAnsi" w:hAnsiTheme="minorHAnsi" w:cstheme="minorBidi"/>
          <w:sz w:val="18"/>
          <w:szCs w:val="18"/>
        </w:rPr>
        <w:t>en</w:t>
      </w:r>
      <w:r w:rsidRPr="670CC656">
        <w:rPr>
          <w:rFonts w:asciiTheme="minorHAnsi" w:hAnsiTheme="minorHAnsi" w:cstheme="minorBidi"/>
          <w:sz w:val="18"/>
          <w:szCs w:val="18"/>
        </w:rPr>
        <w:t xml:space="preserve">. </w:t>
      </w:r>
    </w:p>
    <w:p w14:paraId="63EEB6B8" w14:textId="0476FD74" w:rsidR="00A16F07" w:rsidRDefault="00676950">
      <w:pPr>
        <w:rPr>
          <w:rFonts w:asciiTheme="minorHAnsi" w:hAnsiTheme="minorHAnsi" w:cstheme="minorBidi"/>
          <w:sz w:val="18"/>
          <w:szCs w:val="18"/>
        </w:rPr>
      </w:pPr>
      <w:r w:rsidRPr="00A63E45">
        <w:rPr>
          <w:rFonts w:asciiTheme="minorHAnsi" w:hAnsiTheme="minorHAnsi" w:cstheme="minorBidi"/>
          <w:noProof/>
          <w:sz w:val="18"/>
          <w:szCs w:val="18"/>
        </w:rPr>
        <w:drawing>
          <wp:anchor distT="0" distB="0" distL="114300" distR="114300" simplePos="0" relativeHeight="251658242" behindDoc="0" locked="0" layoutInCell="1" allowOverlap="1" wp14:anchorId="65EB44A4" wp14:editId="5CF55A36">
            <wp:simplePos x="0" y="0"/>
            <wp:positionH relativeFrom="column">
              <wp:posOffset>3199339</wp:posOffset>
            </wp:positionH>
            <wp:positionV relativeFrom="paragraph">
              <wp:posOffset>1482763</wp:posOffset>
            </wp:positionV>
            <wp:extent cx="3070860" cy="3459480"/>
            <wp:effectExtent l="0" t="0" r="0" b="7620"/>
            <wp:wrapSquare wrapText="bothSides"/>
            <wp:docPr id="226424624" name="Afbeelding 1" descr="Afbeelding met tekst, schermopname, diagram,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24624" name="Afbeelding 1" descr="Afbeelding met tekst, schermopname, diagram, lijn&#10;&#10;Door AI gegenereerde inhoud is mogelijk onjuist."/>
                    <pic:cNvPicPr/>
                  </pic:nvPicPr>
                  <pic:blipFill>
                    <a:blip r:embed="rId14">
                      <a:extLst>
                        <a:ext uri="{28A0092B-C50C-407E-A947-70E740481C1C}">
                          <a14:useLocalDpi xmlns:a14="http://schemas.microsoft.com/office/drawing/2010/main" val="0"/>
                        </a:ext>
                      </a:extLst>
                    </a:blip>
                    <a:stretch>
                      <a:fillRect/>
                    </a:stretch>
                  </pic:blipFill>
                  <pic:spPr>
                    <a:xfrm>
                      <a:off x="0" y="0"/>
                      <a:ext cx="3070860" cy="3459480"/>
                    </a:xfrm>
                    <a:prstGeom prst="rect">
                      <a:avLst/>
                    </a:prstGeom>
                  </pic:spPr>
                </pic:pic>
              </a:graphicData>
            </a:graphic>
            <wp14:sizeRelH relativeFrom="margin">
              <wp14:pctWidth>0</wp14:pctWidth>
            </wp14:sizeRelH>
            <wp14:sizeRelV relativeFrom="margin">
              <wp14:pctHeight>0</wp14:pctHeight>
            </wp14:sizeRelV>
          </wp:anchor>
        </w:drawing>
      </w:r>
      <w:r w:rsidRPr="00F95A3B">
        <w:rPr>
          <w:rFonts w:asciiTheme="minorHAnsi" w:hAnsiTheme="minorHAnsi" w:cstheme="minorBidi"/>
          <w:noProof/>
          <w:sz w:val="18"/>
          <w:szCs w:val="18"/>
        </w:rPr>
        <w:drawing>
          <wp:anchor distT="0" distB="0" distL="114300" distR="114300" simplePos="0" relativeHeight="251658243" behindDoc="0" locked="0" layoutInCell="1" allowOverlap="1" wp14:anchorId="20CC2B3F" wp14:editId="42001C13">
            <wp:simplePos x="0" y="0"/>
            <wp:positionH relativeFrom="margin">
              <wp:align>left</wp:align>
            </wp:positionH>
            <wp:positionV relativeFrom="paragraph">
              <wp:posOffset>691515</wp:posOffset>
            </wp:positionV>
            <wp:extent cx="2961005" cy="5841365"/>
            <wp:effectExtent l="0" t="0" r="0" b="6985"/>
            <wp:wrapSquare wrapText="bothSides"/>
            <wp:docPr id="2113216397" name="Afbeelding 1" descr="Afbeelding met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16397" name="Afbeelding 1" descr="Afbeelding met water&#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2961005" cy="5841365"/>
                    </a:xfrm>
                    <a:prstGeom prst="rect">
                      <a:avLst/>
                    </a:prstGeom>
                  </pic:spPr>
                </pic:pic>
              </a:graphicData>
            </a:graphic>
            <wp14:sizeRelH relativeFrom="margin">
              <wp14:pctWidth>0</wp14:pctWidth>
            </wp14:sizeRelH>
            <wp14:sizeRelV relativeFrom="margin">
              <wp14:pctHeight>0</wp14:pctHeight>
            </wp14:sizeRelV>
          </wp:anchor>
        </w:drawing>
      </w:r>
      <w:r w:rsidR="00A16F07">
        <w:rPr>
          <w:rFonts w:asciiTheme="minorHAnsi" w:hAnsiTheme="minorHAnsi" w:cstheme="minorBidi"/>
          <w:sz w:val="18"/>
          <w:szCs w:val="18"/>
        </w:rPr>
        <w:br w:type="page"/>
      </w:r>
    </w:p>
    <w:p w14:paraId="66E0EA0F" w14:textId="5B5F4287" w:rsidR="00F86C0E" w:rsidRDefault="00E8799D" w:rsidP="2F3B7700">
      <w:pPr>
        <w:spacing w:line="260" w:lineRule="exact"/>
        <w:rPr>
          <w:rFonts w:asciiTheme="minorHAnsi" w:hAnsiTheme="minorHAnsi" w:cstheme="minorBidi"/>
          <w:sz w:val="18"/>
          <w:szCs w:val="18"/>
        </w:rPr>
      </w:pPr>
      <w:r w:rsidRPr="2F3B7700">
        <w:rPr>
          <w:rFonts w:asciiTheme="minorHAnsi" w:hAnsiTheme="minorHAnsi" w:cstheme="minorBidi"/>
          <w:sz w:val="18"/>
          <w:szCs w:val="18"/>
        </w:rPr>
        <w:lastRenderedPageBreak/>
        <w:t xml:space="preserve">Deze afmetingen zijn gerelateerd aan de minimale en maximale hoogte van de </w:t>
      </w:r>
      <w:proofErr w:type="spellStart"/>
      <w:r w:rsidRPr="2F3B7700">
        <w:rPr>
          <w:rFonts w:asciiTheme="minorHAnsi" w:hAnsiTheme="minorHAnsi" w:cstheme="minorBidi"/>
          <w:sz w:val="18"/>
          <w:szCs w:val="18"/>
        </w:rPr>
        <w:t>onderkap</w:t>
      </w:r>
      <w:proofErr w:type="spellEnd"/>
      <w:r w:rsidR="00AA14ED">
        <w:rPr>
          <w:rFonts w:asciiTheme="minorHAnsi" w:hAnsiTheme="minorHAnsi" w:cstheme="minorBidi"/>
          <w:sz w:val="18"/>
          <w:szCs w:val="18"/>
        </w:rPr>
        <w:t xml:space="preserve">. Onderstaande verhoudingstabel geeft </w:t>
      </w:r>
      <w:r w:rsidR="0041457D">
        <w:rPr>
          <w:rFonts w:asciiTheme="minorHAnsi" w:hAnsiTheme="minorHAnsi" w:cstheme="minorBidi"/>
          <w:sz w:val="18"/>
          <w:szCs w:val="18"/>
        </w:rPr>
        <w:t>voor 5 verschillende afmetingen de uiterste waarden. Tussenliggende afmetingen</w:t>
      </w:r>
      <w:r w:rsidR="004B7C00">
        <w:rPr>
          <w:rFonts w:asciiTheme="minorHAnsi" w:hAnsiTheme="minorHAnsi" w:cstheme="minorBidi"/>
          <w:sz w:val="18"/>
          <w:szCs w:val="18"/>
        </w:rPr>
        <w:t xml:space="preserve"> (bijvoorbeeld </w:t>
      </w:r>
      <w:r w:rsidR="00E125B4">
        <w:rPr>
          <w:rFonts w:asciiTheme="minorHAnsi" w:hAnsiTheme="minorHAnsi" w:cstheme="minorBidi"/>
          <w:sz w:val="18"/>
          <w:szCs w:val="18"/>
        </w:rPr>
        <w:t xml:space="preserve">diameter </w:t>
      </w:r>
      <w:r w:rsidR="00611011">
        <w:rPr>
          <w:rFonts w:asciiTheme="minorHAnsi" w:hAnsiTheme="minorHAnsi" w:cstheme="minorBidi"/>
          <w:sz w:val="18"/>
          <w:szCs w:val="18"/>
        </w:rPr>
        <w:t>510</w:t>
      </w:r>
      <w:r w:rsidR="00401BF6">
        <w:rPr>
          <w:rFonts w:asciiTheme="minorHAnsi" w:hAnsiTheme="minorHAnsi" w:cstheme="minorBidi"/>
          <w:sz w:val="18"/>
          <w:szCs w:val="18"/>
        </w:rPr>
        <w:t>,5</w:t>
      </w:r>
      <w:r w:rsidR="00A234E7">
        <w:rPr>
          <w:rFonts w:asciiTheme="minorHAnsi" w:hAnsiTheme="minorHAnsi" w:cstheme="minorBidi"/>
          <w:sz w:val="18"/>
          <w:szCs w:val="18"/>
        </w:rPr>
        <w:t>mm</w:t>
      </w:r>
      <w:r w:rsidR="00941E03">
        <w:rPr>
          <w:rFonts w:asciiTheme="minorHAnsi" w:hAnsiTheme="minorHAnsi" w:cstheme="minorBidi"/>
          <w:sz w:val="18"/>
          <w:szCs w:val="18"/>
        </w:rPr>
        <w:t>)</w:t>
      </w:r>
      <w:r w:rsidR="0041457D">
        <w:rPr>
          <w:rFonts w:asciiTheme="minorHAnsi" w:hAnsiTheme="minorHAnsi" w:cstheme="minorBidi"/>
          <w:sz w:val="18"/>
          <w:szCs w:val="18"/>
        </w:rPr>
        <w:t xml:space="preserve"> zijn toegestaan mit</w:t>
      </w:r>
      <w:r w:rsidR="009F148D">
        <w:rPr>
          <w:rFonts w:asciiTheme="minorHAnsi" w:hAnsiTheme="minorHAnsi" w:cstheme="minorBidi"/>
          <w:sz w:val="18"/>
          <w:szCs w:val="18"/>
        </w:rPr>
        <w:t xml:space="preserve">s rekening de aangegeven minimale en maximale waarden in verhouding </w:t>
      </w:r>
      <w:r w:rsidR="004B7C00">
        <w:rPr>
          <w:rFonts w:asciiTheme="minorHAnsi" w:hAnsiTheme="minorHAnsi" w:cstheme="minorBidi"/>
          <w:sz w:val="18"/>
          <w:szCs w:val="18"/>
        </w:rPr>
        <w:t>blijven</w:t>
      </w:r>
      <w:r w:rsidR="00765B66">
        <w:rPr>
          <w:rFonts w:asciiTheme="minorHAnsi" w:hAnsiTheme="minorHAnsi" w:cstheme="minorBidi"/>
          <w:sz w:val="18"/>
          <w:szCs w:val="18"/>
        </w:rPr>
        <w:t xml:space="preserve">. In </w:t>
      </w:r>
      <w:r w:rsidR="00CA5E06" w:rsidRPr="000C0F52">
        <w:rPr>
          <w:rFonts w:asciiTheme="minorHAnsi" w:hAnsiTheme="minorHAnsi" w:cstheme="minorBidi"/>
          <w:sz w:val="18"/>
          <w:szCs w:val="18"/>
        </w:rPr>
        <w:t>de bijlage</w:t>
      </w:r>
      <w:r w:rsidR="000035ED">
        <w:rPr>
          <w:rFonts w:asciiTheme="minorHAnsi" w:hAnsiTheme="minorHAnsi" w:cstheme="minorBidi"/>
          <w:sz w:val="18"/>
          <w:szCs w:val="18"/>
        </w:rPr>
        <w:t xml:space="preserve"> </w:t>
      </w:r>
      <w:r w:rsidR="007B468B">
        <w:rPr>
          <w:rFonts w:asciiTheme="minorHAnsi" w:hAnsiTheme="minorHAnsi" w:cstheme="minorBidi"/>
          <w:sz w:val="18"/>
          <w:szCs w:val="18"/>
        </w:rPr>
        <w:t>H</w:t>
      </w:r>
      <w:r w:rsidR="00D942B0">
        <w:rPr>
          <w:rFonts w:asciiTheme="minorHAnsi" w:hAnsiTheme="minorHAnsi" w:cstheme="minorBidi"/>
          <w:sz w:val="18"/>
          <w:szCs w:val="18"/>
        </w:rPr>
        <w:t xml:space="preserve"> </w:t>
      </w:r>
      <w:r w:rsidR="000035ED">
        <w:rPr>
          <w:rFonts w:asciiTheme="minorHAnsi" w:hAnsiTheme="minorHAnsi" w:cstheme="minorBidi"/>
          <w:sz w:val="18"/>
          <w:szCs w:val="18"/>
        </w:rPr>
        <w:t>datasheet</w:t>
      </w:r>
      <w:r w:rsidR="00CA5E06">
        <w:rPr>
          <w:rFonts w:asciiTheme="minorHAnsi" w:hAnsiTheme="minorHAnsi" w:cstheme="minorBidi"/>
          <w:sz w:val="18"/>
          <w:szCs w:val="18"/>
        </w:rPr>
        <w:t xml:space="preserve"> </w:t>
      </w:r>
      <w:r w:rsidR="00E56124">
        <w:rPr>
          <w:rFonts w:asciiTheme="minorHAnsi" w:hAnsiTheme="minorHAnsi" w:cstheme="minorBidi"/>
          <w:sz w:val="18"/>
          <w:szCs w:val="18"/>
        </w:rPr>
        <w:t>zijn</w:t>
      </w:r>
      <w:r w:rsidR="00CA5E06">
        <w:rPr>
          <w:rFonts w:asciiTheme="minorHAnsi" w:hAnsiTheme="minorHAnsi" w:cstheme="minorBidi"/>
          <w:sz w:val="18"/>
          <w:szCs w:val="18"/>
        </w:rPr>
        <w:t xml:space="preserve"> </w:t>
      </w:r>
      <w:r w:rsidR="00E56124">
        <w:rPr>
          <w:rFonts w:asciiTheme="minorHAnsi" w:hAnsiTheme="minorHAnsi" w:cstheme="minorBidi"/>
          <w:sz w:val="18"/>
          <w:szCs w:val="18"/>
        </w:rPr>
        <w:t>regels</w:t>
      </w:r>
      <w:r w:rsidR="000035ED">
        <w:rPr>
          <w:rFonts w:asciiTheme="minorHAnsi" w:hAnsiTheme="minorHAnsi" w:cstheme="minorBidi"/>
          <w:sz w:val="18"/>
          <w:szCs w:val="18"/>
        </w:rPr>
        <w:t xml:space="preserve"> </w:t>
      </w:r>
      <w:r w:rsidR="00B72AA4">
        <w:rPr>
          <w:rFonts w:asciiTheme="minorHAnsi" w:hAnsiTheme="minorHAnsi" w:cstheme="minorBidi"/>
          <w:sz w:val="18"/>
          <w:szCs w:val="18"/>
        </w:rPr>
        <w:t>opgenomen</w:t>
      </w:r>
      <w:r w:rsidR="00EC28D0">
        <w:rPr>
          <w:rFonts w:asciiTheme="minorHAnsi" w:hAnsiTheme="minorHAnsi" w:cstheme="minorBidi"/>
          <w:sz w:val="18"/>
          <w:szCs w:val="18"/>
        </w:rPr>
        <w:t xml:space="preserve"> </w:t>
      </w:r>
      <w:r w:rsidR="001278EE">
        <w:rPr>
          <w:rFonts w:asciiTheme="minorHAnsi" w:hAnsiTheme="minorHAnsi" w:cstheme="minorBidi"/>
          <w:sz w:val="18"/>
          <w:szCs w:val="18"/>
        </w:rPr>
        <w:t>waar</w:t>
      </w:r>
      <w:r w:rsidR="003471F5">
        <w:rPr>
          <w:rFonts w:asciiTheme="minorHAnsi" w:hAnsiTheme="minorHAnsi" w:cstheme="minorBidi"/>
          <w:sz w:val="18"/>
          <w:szCs w:val="18"/>
        </w:rPr>
        <w:t xml:space="preserve"> de afmetingen van </w:t>
      </w:r>
      <w:r w:rsidR="00F239EC">
        <w:rPr>
          <w:rFonts w:asciiTheme="minorHAnsi" w:hAnsiTheme="minorHAnsi" w:cstheme="minorBidi"/>
          <w:sz w:val="18"/>
          <w:szCs w:val="18"/>
        </w:rPr>
        <w:t xml:space="preserve">het armatuur </w:t>
      </w:r>
      <w:r w:rsidR="00EC28D0">
        <w:rPr>
          <w:rFonts w:asciiTheme="minorHAnsi" w:hAnsiTheme="minorHAnsi" w:cstheme="minorBidi"/>
          <w:sz w:val="18"/>
          <w:szCs w:val="18"/>
        </w:rPr>
        <w:t xml:space="preserve">ingevoerd kunnen worden. </w:t>
      </w:r>
      <w:r w:rsidR="00E01B6F">
        <w:rPr>
          <w:rFonts w:asciiTheme="minorHAnsi" w:hAnsiTheme="minorHAnsi" w:cstheme="minorBidi"/>
          <w:sz w:val="18"/>
          <w:szCs w:val="18"/>
        </w:rPr>
        <w:t>Indien</w:t>
      </w:r>
      <w:r w:rsidR="000035ED">
        <w:rPr>
          <w:rFonts w:asciiTheme="minorHAnsi" w:hAnsiTheme="minorHAnsi" w:cstheme="minorBidi"/>
          <w:sz w:val="18"/>
          <w:szCs w:val="18"/>
        </w:rPr>
        <w:t xml:space="preserve"> </w:t>
      </w:r>
      <w:r w:rsidR="00E332DF">
        <w:rPr>
          <w:rFonts w:asciiTheme="minorHAnsi" w:hAnsiTheme="minorHAnsi" w:cstheme="minorBidi"/>
          <w:sz w:val="18"/>
          <w:szCs w:val="18"/>
        </w:rPr>
        <w:t>drie keer ‘Goed’</w:t>
      </w:r>
      <w:r w:rsidR="00CF4AB1">
        <w:rPr>
          <w:rFonts w:asciiTheme="minorHAnsi" w:hAnsiTheme="minorHAnsi" w:cstheme="minorBidi"/>
          <w:sz w:val="18"/>
          <w:szCs w:val="18"/>
        </w:rPr>
        <w:t xml:space="preserve"> </w:t>
      </w:r>
      <w:r w:rsidR="00E332DF">
        <w:rPr>
          <w:rFonts w:asciiTheme="minorHAnsi" w:hAnsiTheme="minorHAnsi" w:cstheme="minorBidi"/>
          <w:sz w:val="18"/>
          <w:szCs w:val="18"/>
        </w:rPr>
        <w:t>verschijnt voldo</w:t>
      </w:r>
      <w:r w:rsidR="007F7C8F">
        <w:rPr>
          <w:rFonts w:asciiTheme="minorHAnsi" w:hAnsiTheme="minorHAnsi" w:cstheme="minorBidi"/>
          <w:sz w:val="18"/>
          <w:szCs w:val="18"/>
        </w:rPr>
        <w:t xml:space="preserve">et uw inschrijving aan </w:t>
      </w:r>
      <w:r w:rsidR="00CF4AB1">
        <w:rPr>
          <w:rFonts w:asciiTheme="minorHAnsi" w:hAnsiTheme="minorHAnsi" w:cstheme="minorBidi"/>
          <w:sz w:val="18"/>
          <w:szCs w:val="18"/>
        </w:rPr>
        <w:t xml:space="preserve">de </w:t>
      </w:r>
      <w:proofErr w:type="spellStart"/>
      <w:r w:rsidR="00CF4AB1">
        <w:rPr>
          <w:rFonts w:asciiTheme="minorHAnsi" w:hAnsiTheme="minorHAnsi" w:cstheme="minorBidi"/>
          <w:sz w:val="18"/>
          <w:szCs w:val="18"/>
        </w:rPr>
        <w:t>maatvoeringseisen</w:t>
      </w:r>
      <w:proofErr w:type="spellEnd"/>
      <w:r w:rsidR="000035ED">
        <w:rPr>
          <w:rFonts w:asciiTheme="minorHAnsi" w:hAnsiTheme="minorHAnsi" w:cstheme="minorBidi"/>
          <w:sz w:val="18"/>
          <w:szCs w:val="18"/>
        </w:rPr>
        <w:t>.</w:t>
      </w:r>
    </w:p>
    <w:p w14:paraId="3BAE8550" w14:textId="258EFCFE" w:rsidR="00F86C0E" w:rsidRDefault="00F86C0E" w:rsidP="00E42966">
      <w:pPr>
        <w:spacing w:line="260" w:lineRule="exact"/>
        <w:rPr>
          <w:rFonts w:asciiTheme="minorHAnsi" w:hAnsiTheme="minorHAnsi" w:cstheme="minorHAnsi"/>
          <w:sz w:val="18"/>
          <w:szCs w:val="18"/>
        </w:rPr>
      </w:pPr>
    </w:p>
    <w:p w14:paraId="462D1D3F" w14:textId="77777777" w:rsidR="0088353A" w:rsidRDefault="0088353A" w:rsidP="0088353A">
      <w:pPr>
        <w:rPr>
          <w:rFonts w:asciiTheme="minorHAnsi" w:hAnsiTheme="minorHAnsi" w:cstheme="minorHAnsi"/>
          <w:b/>
          <w:bCs/>
          <w:sz w:val="18"/>
          <w:szCs w:val="18"/>
        </w:rPr>
      </w:pPr>
    </w:p>
    <w:p w14:paraId="1180762D" w14:textId="434EEED4" w:rsidR="00F86C0E" w:rsidRPr="00D942F5" w:rsidRDefault="00472DA8" w:rsidP="0088353A">
      <w:pPr>
        <w:rPr>
          <w:rFonts w:asciiTheme="minorHAnsi" w:hAnsiTheme="minorHAnsi" w:cstheme="minorHAnsi"/>
          <w:b/>
          <w:bCs/>
          <w:sz w:val="18"/>
          <w:szCs w:val="18"/>
        </w:rPr>
      </w:pPr>
      <w:r w:rsidRPr="00D942F5">
        <w:rPr>
          <w:rFonts w:asciiTheme="minorHAnsi" w:hAnsiTheme="minorHAnsi" w:cstheme="minorHAnsi"/>
          <w:b/>
          <w:bCs/>
          <w:sz w:val="18"/>
          <w:szCs w:val="18"/>
        </w:rPr>
        <w:t>Ontwerp</w:t>
      </w:r>
      <w:r w:rsidR="00D942F5" w:rsidRPr="00D942F5">
        <w:rPr>
          <w:rFonts w:asciiTheme="minorHAnsi" w:hAnsiTheme="minorHAnsi" w:cstheme="minorHAnsi"/>
          <w:b/>
          <w:bCs/>
          <w:sz w:val="18"/>
          <w:szCs w:val="18"/>
        </w:rPr>
        <w:t xml:space="preserve"> uitgangspunten</w:t>
      </w:r>
    </w:p>
    <w:p w14:paraId="3FB5DAE8" w14:textId="77777777" w:rsidR="00EC1B24" w:rsidRPr="00EC1B24" w:rsidRDefault="00EC1B24" w:rsidP="009E09EB">
      <w:pPr>
        <w:numPr>
          <w:ilvl w:val="0"/>
          <w:numId w:val="32"/>
        </w:numPr>
        <w:spacing w:line="260" w:lineRule="exact"/>
        <w:rPr>
          <w:rFonts w:asciiTheme="minorHAnsi" w:hAnsiTheme="minorHAnsi" w:cstheme="minorHAnsi"/>
          <w:sz w:val="18"/>
          <w:szCs w:val="18"/>
        </w:rPr>
      </w:pPr>
      <w:proofErr w:type="spellStart"/>
      <w:r w:rsidRPr="00EC1B24">
        <w:rPr>
          <w:rFonts w:asciiTheme="minorHAnsi" w:hAnsiTheme="minorHAnsi" w:cstheme="minorHAnsi"/>
          <w:sz w:val="18"/>
          <w:szCs w:val="18"/>
        </w:rPr>
        <w:t>Bovenkap</w:t>
      </w:r>
      <w:proofErr w:type="spellEnd"/>
      <w:r w:rsidRPr="00EC1B24">
        <w:rPr>
          <w:rFonts w:asciiTheme="minorHAnsi" w:hAnsiTheme="minorHAnsi" w:cstheme="minorHAnsi"/>
          <w:sz w:val="18"/>
          <w:szCs w:val="18"/>
        </w:rPr>
        <w:t>:</w:t>
      </w:r>
    </w:p>
    <w:p w14:paraId="3E9BC1E2" w14:textId="77777777" w:rsidR="00EC1B24" w:rsidRPr="00EC1B24" w:rsidRDefault="00EC1B24" w:rsidP="009E09EB">
      <w:pPr>
        <w:numPr>
          <w:ilvl w:val="1"/>
          <w:numId w:val="32"/>
        </w:numPr>
        <w:spacing w:line="260" w:lineRule="exact"/>
        <w:rPr>
          <w:rFonts w:asciiTheme="minorHAnsi" w:hAnsiTheme="minorHAnsi" w:cstheme="minorHAnsi"/>
          <w:sz w:val="18"/>
          <w:szCs w:val="18"/>
        </w:rPr>
      </w:pPr>
      <w:r w:rsidRPr="00EC1B24">
        <w:rPr>
          <w:rFonts w:asciiTheme="minorHAnsi" w:hAnsiTheme="minorHAnsi" w:cstheme="minorHAnsi"/>
          <w:sz w:val="18"/>
          <w:szCs w:val="18"/>
        </w:rPr>
        <w:t>mag afgeplat worden met max. 25% van armatuur diameter</w:t>
      </w:r>
    </w:p>
    <w:p w14:paraId="7869DF81" w14:textId="77777777" w:rsidR="00EC1B24" w:rsidRPr="00EC1B24" w:rsidRDefault="00EC1B24" w:rsidP="009E09EB">
      <w:pPr>
        <w:numPr>
          <w:ilvl w:val="1"/>
          <w:numId w:val="32"/>
        </w:numPr>
        <w:spacing w:line="260" w:lineRule="exact"/>
        <w:rPr>
          <w:rFonts w:asciiTheme="minorHAnsi" w:hAnsiTheme="minorHAnsi" w:cstheme="minorHAnsi"/>
          <w:sz w:val="18"/>
          <w:szCs w:val="18"/>
        </w:rPr>
      </w:pPr>
      <w:r w:rsidRPr="00EC1B24">
        <w:rPr>
          <w:rFonts w:asciiTheme="minorHAnsi" w:hAnsiTheme="minorHAnsi" w:cstheme="minorHAnsi"/>
          <w:sz w:val="18"/>
          <w:szCs w:val="18"/>
        </w:rPr>
        <w:t xml:space="preserve">de </w:t>
      </w:r>
      <w:proofErr w:type="spellStart"/>
      <w:r w:rsidRPr="00EC1B24">
        <w:rPr>
          <w:rFonts w:asciiTheme="minorHAnsi" w:hAnsiTheme="minorHAnsi" w:cstheme="minorHAnsi"/>
          <w:sz w:val="18"/>
          <w:szCs w:val="18"/>
        </w:rPr>
        <w:t>bovenkap</w:t>
      </w:r>
      <w:proofErr w:type="spellEnd"/>
      <w:r w:rsidRPr="00EC1B24">
        <w:rPr>
          <w:rFonts w:asciiTheme="minorHAnsi" w:hAnsiTheme="minorHAnsi" w:cstheme="minorHAnsi"/>
          <w:sz w:val="18"/>
          <w:szCs w:val="18"/>
        </w:rPr>
        <w:t xml:space="preserve"> mag ook bolvormig lopen</w:t>
      </w:r>
    </w:p>
    <w:p w14:paraId="10B040FE" w14:textId="77777777" w:rsidR="00EC1B24" w:rsidRPr="00EC1B24" w:rsidRDefault="00EC1B24" w:rsidP="009E09EB">
      <w:pPr>
        <w:numPr>
          <w:ilvl w:val="0"/>
          <w:numId w:val="32"/>
        </w:numPr>
        <w:spacing w:line="260" w:lineRule="exact"/>
        <w:rPr>
          <w:rFonts w:asciiTheme="minorHAnsi" w:hAnsiTheme="minorHAnsi" w:cstheme="minorHAnsi"/>
          <w:sz w:val="18"/>
          <w:szCs w:val="18"/>
        </w:rPr>
      </w:pPr>
      <w:r w:rsidRPr="00EC1B24">
        <w:rPr>
          <w:rFonts w:asciiTheme="minorHAnsi" w:hAnsiTheme="minorHAnsi" w:cstheme="minorHAnsi"/>
          <w:sz w:val="18"/>
          <w:szCs w:val="18"/>
        </w:rPr>
        <w:t xml:space="preserve">Druiprand </w:t>
      </w:r>
    </w:p>
    <w:p w14:paraId="2A4C99DD" w14:textId="31ADF6B2" w:rsidR="00317A7B" w:rsidRDefault="00522D53" w:rsidP="009E09EB">
      <w:pPr>
        <w:numPr>
          <w:ilvl w:val="1"/>
          <w:numId w:val="32"/>
        </w:numPr>
        <w:spacing w:line="260" w:lineRule="exact"/>
        <w:rPr>
          <w:rFonts w:asciiTheme="minorHAnsi" w:hAnsiTheme="minorHAnsi" w:cstheme="minorHAnsi"/>
          <w:sz w:val="18"/>
          <w:szCs w:val="18"/>
        </w:rPr>
      </w:pPr>
      <w:r>
        <w:rPr>
          <w:rFonts w:asciiTheme="minorHAnsi" w:hAnsiTheme="minorHAnsi" w:cstheme="minorHAnsi"/>
          <w:sz w:val="18"/>
          <w:szCs w:val="18"/>
        </w:rPr>
        <w:t xml:space="preserve">Armatuur is voorzien van een druiprand zodat </w:t>
      </w:r>
      <w:r w:rsidR="00CE1F28">
        <w:rPr>
          <w:rFonts w:asciiTheme="minorHAnsi" w:hAnsiTheme="minorHAnsi" w:cstheme="minorHAnsi"/>
          <w:sz w:val="18"/>
          <w:szCs w:val="18"/>
        </w:rPr>
        <w:t>druipwater</w:t>
      </w:r>
      <w:r w:rsidR="00D26EDC">
        <w:rPr>
          <w:rFonts w:asciiTheme="minorHAnsi" w:hAnsiTheme="minorHAnsi" w:cstheme="minorHAnsi"/>
          <w:sz w:val="18"/>
          <w:szCs w:val="18"/>
        </w:rPr>
        <w:t xml:space="preserve"> van de </w:t>
      </w:r>
      <w:proofErr w:type="spellStart"/>
      <w:r w:rsidR="00D26EDC">
        <w:rPr>
          <w:rFonts w:asciiTheme="minorHAnsi" w:hAnsiTheme="minorHAnsi" w:cstheme="minorHAnsi"/>
          <w:sz w:val="18"/>
          <w:szCs w:val="18"/>
        </w:rPr>
        <w:t>bovenkap</w:t>
      </w:r>
      <w:proofErr w:type="spellEnd"/>
      <w:r w:rsidR="00CE1F28">
        <w:rPr>
          <w:rFonts w:asciiTheme="minorHAnsi" w:hAnsiTheme="minorHAnsi" w:cstheme="minorHAnsi"/>
          <w:sz w:val="18"/>
          <w:szCs w:val="18"/>
        </w:rPr>
        <w:t xml:space="preserve"> niet over de </w:t>
      </w:r>
      <w:r w:rsidR="00564C32">
        <w:rPr>
          <w:rFonts w:asciiTheme="minorHAnsi" w:hAnsiTheme="minorHAnsi" w:cstheme="minorHAnsi"/>
          <w:sz w:val="18"/>
          <w:szCs w:val="18"/>
        </w:rPr>
        <w:t>lichtkap/</w:t>
      </w:r>
      <w:proofErr w:type="spellStart"/>
      <w:r w:rsidR="00AE45F9">
        <w:rPr>
          <w:rFonts w:asciiTheme="minorHAnsi" w:hAnsiTheme="minorHAnsi" w:cstheme="minorHAnsi"/>
          <w:sz w:val="18"/>
          <w:szCs w:val="18"/>
        </w:rPr>
        <w:t>onderkap</w:t>
      </w:r>
      <w:proofErr w:type="spellEnd"/>
      <w:r w:rsidR="00AE45F9">
        <w:rPr>
          <w:rFonts w:asciiTheme="minorHAnsi" w:hAnsiTheme="minorHAnsi" w:cstheme="minorHAnsi"/>
          <w:sz w:val="18"/>
          <w:szCs w:val="18"/>
        </w:rPr>
        <w:t xml:space="preserve"> afwatert.</w:t>
      </w:r>
    </w:p>
    <w:p w14:paraId="54B9FDC1" w14:textId="3DAD5A99" w:rsidR="00EC1B24" w:rsidRPr="00EC1B24" w:rsidRDefault="00EC1B24" w:rsidP="009E09EB">
      <w:pPr>
        <w:numPr>
          <w:ilvl w:val="1"/>
          <w:numId w:val="32"/>
        </w:numPr>
        <w:spacing w:line="260" w:lineRule="exact"/>
        <w:rPr>
          <w:rFonts w:asciiTheme="minorHAnsi" w:hAnsiTheme="minorHAnsi" w:cstheme="minorHAnsi"/>
          <w:sz w:val="18"/>
          <w:szCs w:val="18"/>
        </w:rPr>
      </w:pPr>
      <w:r w:rsidRPr="00EC1B24">
        <w:rPr>
          <w:rFonts w:asciiTheme="minorHAnsi" w:hAnsiTheme="minorHAnsi" w:cstheme="minorHAnsi"/>
          <w:sz w:val="18"/>
          <w:szCs w:val="18"/>
        </w:rPr>
        <w:t xml:space="preserve">Bij </w:t>
      </w:r>
      <w:r w:rsidR="000F0132">
        <w:rPr>
          <w:rFonts w:asciiTheme="minorHAnsi" w:hAnsiTheme="minorHAnsi" w:cstheme="minorHAnsi"/>
          <w:sz w:val="18"/>
          <w:szCs w:val="18"/>
        </w:rPr>
        <w:t xml:space="preserve">een </w:t>
      </w:r>
      <w:r w:rsidRPr="00EC1B24">
        <w:rPr>
          <w:rFonts w:asciiTheme="minorHAnsi" w:hAnsiTheme="minorHAnsi" w:cstheme="minorHAnsi"/>
          <w:sz w:val="18"/>
          <w:szCs w:val="18"/>
        </w:rPr>
        <w:t>druiprand met rechte kant wordt de</w:t>
      </w:r>
      <w:r w:rsidR="000F0132">
        <w:rPr>
          <w:rFonts w:asciiTheme="minorHAnsi" w:hAnsiTheme="minorHAnsi" w:cstheme="minorHAnsi"/>
          <w:sz w:val="18"/>
          <w:szCs w:val="18"/>
        </w:rPr>
        <w:t xml:space="preserve"> rechte kant</w:t>
      </w:r>
      <w:r w:rsidRPr="00EC1B24">
        <w:rPr>
          <w:rFonts w:asciiTheme="minorHAnsi" w:hAnsiTheme="minorHAnsi" w:cstheme="minorHAnsi"/>
          <w:sz w:val="18"/>
          <w:szCs w:val="18"/>
        </w:rPr>
        <w:t xml:space="preserve"> toebedeeld aan de </w:t>
      </w:r>
      <w:proofErr w:type="spellStart"/>
      <w:r w:rsidRPr="00EC1B24">
        <w:rPr>
          <w:rFonts w:asciiTheme="minorHAnsi" w:hAnsiTheme="minorHAnsi" w:cstheme="minorHAnsi"/>
          <w:sz w:val="18"/>
          <w:szCs w:val="18"/>
        </w:rPr>
        <w:t>onderkap</w:t>
      </w:r>
      <w:proofErr w:type="spellEnd"/>
      <w:r w:rsidR="00766476">
        <w:rPr>
          <w:rFonts w:asciiTheme="minorHAnsi" w:hAnsiTheme="minorHAnsi" w:cstheme="minorHAnsi"/>
          <w:sz w:val="18"/>
          <w:szCs w:val="18"/>
        </w:rPr>
        <w:t>.</w:t>
      </w:r>
    </w:p>
    <w:p w14:paraId="7E48B8C4" w14:textId="622EEFAB" w:rsidR="00EC1B24" w:rsidRPr="00EC1B24" w:rsidRDefault="00EC1B24" w:rsidP="009E09EB">
      <w:pPr>
        <w:numPr>
          <w:ilvl w:val="1"/>
          <w:numId w:val="32"/>
        </w:numPr>
        <w:spacing w:line="260" w:lineRule="exact"/>
        <w:rPr>
          <w:rFonts w:asciiTheme="minorHAnsi" w:hAnsiTheme="minorHAnsi" w:cstheme="minorHAnsi"/>
          <w:sz w:val="18"/>
          <w:szCs w:val="18"/>
        </w:rPr>
      </w:pPr>
      <w:r w:rsidRPr="00EC1B24">
        <w:rPr>
          <w:rFonts w:asciiTheme="minorHAnsi" w:hAnsiTheme="minorHAnsi" w:cstheme="minorHAnsi"/>
          <w:sz w:val="18"/>
          <w:szCs w:val="18"/>
        </w:rPr>
        <w:t xml:space="preserve">bij een bolvormige druiprand wordt de helft toebedeeld aan de </w:t>
      </w:r>
      <w:proofErr w:type="spellStart"/>
      <w:r w:rsidRPr="00EC1B24">
        <w:rPr>
          <w:rFonts w:asciiTheme="minorHAnsi" w:hAnsiTheme="minorHAnsi" w:cstheme="minorHAnsi"/>
          <w:sz w:val="18"/>
          <w:szCs w:val="18"/>
        </w:rPr>
        <w:t>onderkap</w:t>
      </w:r>
      <w:proofErr w:type="spellEnd"/>
      <w:r w:rsidRPr="00EC1B24">
        <w:rPr>
          <w:rFonts w:asciiTheme="minorHAnsi" w:hAnsiTheme="minorHAnsi" w:cstheme="minorHAnsi"/>
          <w:sz w:val="18"/>
          <w:szCs w:val="18"/>
        </w:rPr>
        <w:t xml:space="preserve"> en de andere helft aan de </w:t>
      </w:r>
      <w:proofErr w:type="spellStart"/>
      <w:r w:rsidRPr="00EC1B24">
        <w:rPr>
          <w:rFonts w:asciiTheme="minorHAnsi" w:hAnsiTheme="minorHAnsi" w:cstheme="minorHAnsi"/>
          <w:sz w:val="18"/>
          <w:szCs w:val="18"/>
        </w:rPr>
        <w:t>bovenkap</w:t>
      </w:r>
      <w:proofErr w:type="spellEnd"/>
      <w:r w:rsidR="00766476">
        <w:rPr>
          <w:rFonts w:asciiTheme="minorHAnsi" w:hAnsiTheme="minorHAnsi" w:cstheme="minorHAnsi"/>
          <w:sz w:val="18"/>
          <w:szCs w:val="18"/>
        </w:rPr>
        <w:t>.</w:t>
      </w:r>
    </w:p>
    <w:p w14:paraId="46E5275F" w14:textId="77777777" w:rsidR="00EC1B24" w:rsidRPr="00EC1B24" w:rsidRDefault="00EC1B24" w:rsidP="009E09EB">
      <w:pPr>
        <w:numPr>
          <w:ilvl w:val="0"/>
          <w:numId w:val="32"/>
        </w:numPr>
        <w:spacing w:line="260" w:lineRule="exact"/>
        <w:rPr>
          <w:rFonts w:asciiTheme="minorHAnsi" w:hAnsiTheme="minorHAnsi" w:cstheme="minorHAnsi"/>
          <w:sz w:val="18"/>
          <w:szCs w:val="18"/>
        </w:rPr>
      </w:pPr>
      <w:r w:rsidRPr="00EC1B24">
        <w:rPr>
          <w:rFonts w:asciiTheme="minorHAnsi" w:hAnsiTheme="minorHAnsi" w:cstheme="minorHAnsi"/>
          <w:sz w:val="18"/>
          <w:szCs w:val="18"/>
        </w:rPr>
        <w:t>Kleurstelling</w:t>
      </w:r>
    </w:p>
    <w:p w14:paraId="60243E34" w14:textId="79386DB7" w:rsidR="00EC1B24" w:rsidRPr="00EC1B24" w:rsidRDefault="00EC1B24" w:rsidP="009E09EB">
      <w:pPr>
        <w:numPr>
          <w:ilvl w:val="1"/>
          <w:numId w:val="32"/>
        </w:numPr>
        <w:spacing w:line="260" w:lineRule="exact"/>
        <w:rPr>
          <w:rFonts w:asciiTheme="minorHAnsi" w:hAnsiTheme="minorHAnsi" w:cstheme="minorHAnsi"/>
          <w:sz w:val="18"/>
          <w:szCs w:val="18"/>
        </w:rPr>
      </w:pPr>
      <w:proofErr w:type="spellStart"/>
      <w:r w:rsidRPr="00EC1B24">
        <w:rPr>
          <w:rFonts w:asciiTheme="minorHAnsi" w:hAnsiTheme="minorHAnsi" w:cstheme="minorHAnsi"/>
          <w:sz w:val="18"/>
          <w:szCs w:val="18"/>
        </w:rPr>
        <w:t>bovenkap</w:t>
      </w:r>
      <w:proofErr w:type="spellEnd"/>
      <w:r w:rsidRPr="00EC1B24">
        <w:rPr>
          <w:rFonts w:asciiTheme="minorHAnsi" w:hAnsiTheme="minorHAnsi" w:cstheme="minorHAnsi"/>
          <w:sz w:val="18"/>
          <w:szCs w:val="18"/>
        </w:rPr>
        <w:t xml:space="preserve"> is altijd RAL 7035 (lichtgrijs)</w:t>
      </w:r>
      <w:r w:rsidR="00766476">
        <w:rPr>
          <w:rFonts w:asciiTheme="minorHAnsi" w:hAnsiTheme="minorHAnsi" w:cstheme="minorHAnsi"/>
          <w:sz w:val="18"/>
          <w:szCs w:val="18"/>
        </w:rPr>
        <w:t>.</w:t>
      </w:r>
    </w:p>
    <w:p w14:paraId="697330CC" w14:textId="04D60862" w:rsidR="00EC1B24" w:rsidRDefault="00EC1B24" w:rsidP="009E09EB">
      <w:pPr>
        <w:numPr>
          <w:ilvl w:val="1"/>
          <w:numId w:val="32"/>
        </w:numPr>
        <w:spacing w:line="260" w:lineRule="exact"/>
        <w:rPr>
          <w:rFonts w:asciiTheme="minorHAnsi" w:hAnsiTheme="minorHAnsi" w:cstheme="minorHAnsi"/>
          <w:sz w:val="18"/>
          <w:szCs w:val="18"/>
        </w:rPr>
      </w:pPr>
      <w:r w:rsidRPr="00EC1B24">
        <w:rPr>
          <w:rFonts w:asciiTheme="minorHAnsi" w:hAnsiTheme="minorHAnsi" w:cstheme="minorHAnsi"/>
          <w:sz w:val="18"/>
          <w:szCs w:val="18"/>
        </w:rPr>
        <w:t>opzetstuk is RAL 7035 (lichtgrijs) bij aluminium blank geschuurde masten en RAL 9005 (gitzwart) bij zwarte masten</w:t>
      </w:r>
      <w:r w:rsidR="00766476">
        <w:rPr>
          <w:rFonts w:asciiTheme="minorHAnsi" w:hAnsiTheme="minorHAnsi" w:cstheme="minorHAnsi"/>
          <w:sz w:val="18"/>
          <w:szCs w:val="18"/>
        </w:rPr>
        <w:t>.</w:t>
      </w:r>
    </w:p>
    <w:p w14:paraId="73DB0B4A" w14:textId="30C4320B" w:rsidR="00EC1B24" w:rsidRDefault="00B46B74" w:rsidP="009E09EB">
      <w:pPr>
        <w:numPr>
          <w:ilvl w:val="0"/>
          <w:numId w:val="32"/>
        </w:numPr>
        <w:spacing w:line="260" w:lineRule="exact"/>
        <w:rPr>
          <w:rFonts w:asciiTheme="minorHAnsi" w:hAnsiTheme="minorHAnsi" w:cstheme="minorHAnsi"/>
          <w:sz w:val="18"/>
          <w:szCs w:val="18"/>
        </w:rPr>
      </w:pPr>
      <w:r>
        <w:rPr>
          <w:rFonts w:asciiTheme="minorHAnsi" w:hAnsiTheme="minorHAnsi" w:cstheme="minorHAnsi"/>
          <w:sz w:val="18"/>
          <w:szCs w:val="18"/>
        </w:rPr>
        <w:t>Lichtkap/</w:t>
      </w:r>
      <w:proofErr w:type="spellStart"/>
      <w:r>
        <w:rPr>
          <w:rFonts w:asciiTheme="minorHAnsi" w:hAnsiTheme="minorHAnsi" w:cstheme="minorHAnsi"/>
          <w:sz w:val="18"/>
          <w:szCs w:val="18"/>
        </w:rPr>
        <w:t>onderkap</w:t>
      </w:r>
      <w:proofErr w:type="spellEnd"/>
    </w:p>
    <w:p w14:paraId="02975E17" w14:textId="2A7B236B" w:rsidR="00B46B74" w:rsidRDefault="00B46B74" w:rsidP="009E09EB">
      <w:pPr>
        <w:numPr>
          <w:ilvl w:val="1"/>
          <w:numId w:val="32"/>
        </w:numPr>
        <w:spacing w:line="260" w:lineRule="exact"/>
        <w:rPr>
          <w:rFonts w:asciiTheme="minorHAnsi" w:hAnsiTheme="minorHAnsi" w:cstheme="minorHAnsi"/>
          <w:sz w:val="18"/>
          <w:szCs w:val="18"/>
        </w:rPr>
      </w:pPr>
      <w:r>
        <w:rPr>
          <w:rFonts w:asciiTheme="minorHAnsi" w:hAnsiTheme="minorHAnsi" w:cstheme="minorHAnsi"/>
          <w:sz w:val="18"/>
          <w:szCs w:val="18"/>
        </w:rPr>
        <w:t>Helder</w:t>
      </w:r>
      <w:r w:rsidR="00955DDE">
        <w:rPr>
          <w:rFonts w:asciiTheme="minorHAnsi" w:hAnsiTheme="minorHAnsi" w:cstheme="minorHAnsi"/>
          <w:sz w:val="18"/>
          <w:szCs w:val="18"/>
        </w:rPr>
        <w:t>-</w:t>
      </w:r>
      <w:r>
        <w:rPr>
          <w:rFonts w:asciiTheme="minorHAnsi" w:hAnsiTheme="minorHAnsi" w:cstheme="minorHAnsi"/>
          <w:sz w:val="18"/>
          <w:szCs w:val="18"/>
        </w:rPr>
        <w:t>transparant tot semi-transparant</w:t>
      </w:r>
      <w:r w:rsidR="007400D9">
        <w:rPr>
          <w:rFonts w:asciiTheme="minorHAnsi" w:hAnsiTheme="minorHAnsi" w:cstheme="minorHAnsi"/>
          <w:sz w:val="18"/>
          <w:szCs w:val="18"/>
        </w:rPr>
        <w:t xml:space="preserve">. </w:t>
      </w:r>
    </w:p>
    <w:p w14:paraId="5FEB460A" w14:textId="450C49CE" w:rsidR="00955DDE" w:rsidRPr="00EC1B24" w:rsidRDefault="00955DDE" w:rsidP="009E09EB">
      <w:pPr>
        <w:numPr>
          <w:ilvl w:val="0"/>
          <w:numId w:val="32"/>
        </w:numPr>
        <w:spacing w:line="260" w:lineRule="exact"/>
        <w:rPr>
          <w:rFonts w:asciiTheme="minorHAnsi" w:hAnsiTheme="minorHAnsi" w:cstheme="minorHAnsi"/>
          <w:sz w:val="18"/>
          <w:szCs w:val="18"/>
        </w:rPr>
      </w:pPr>
      <w:r>
        <w:rPr>
          <w:rFonts w:asciiTheme="minorHAnsi" w:hAnsiTheme="minorHAnsi" w:cstheme="minorHAnsi"/>
          <w:sz w:val="18"/>
          <w:szCs w:val="18"/>
        </w:rPr>
        <w:t xml:space="preserve">Eventuele diffusor </w:t>
      </w:r>
      <w:r w:rsidR="009B0985">
        <w:rPr>
          <w:rFonts w:asciiTheme="minorHAnsi" w:hAnsiTheme="minorHAnsi" w:cstheme="minorHAnsi"/>
          <w:sz w:val="18"/>
          <w:szCs w:val="18"/>
        </w:rPr>
        <w:t xml:space="preserve">bevindt zich </w:t>
      </w:r>
      <w:r w:rsidR="004F36B6">
        <w:rPr>
          <w:rFonts w:asciiTheme="minorHAnsi" w:hAnsiTheme="minorHAnsi" w:cstheme="minorHAnsi"/>
          <w:sz w:val="18"/>
          <w:szCs w:val="18"/>
        </w:rPr>
        <w:t xml:space="preserve">binnen het armatuur en </w:t>
      </w:r>
      <w:r w:rsidR="00AB75C0">
        <w:rPr>
          <w:rFonts w:asciiTheme="minorHAnsi" w:hAnsiTheme="minorHAnsi" w:cstheme="minorHAnsi"/>
          <w:sz w:val="18"/>
          <w:szCs w:val="18"/>
        </w:rPr>
        <w:t>dekt</w:t>
      </w:r>
      <w:r w:rsidR="00150817">
        <w:rPr>
          <w:rFonts w:asciiTheme="minorHAnsi" w:hAnsiTheme="minorHAnsi" w:cstheme="minorHAnsi"/>
          <w:sz w:val="18"/>
          <w:szCs w:val="18"/>
        </w:rPr>
        <w:t xml:space="preserve"> de gehele </w:t>
      </w:r>
      <w:proofErr w:type="spellStart"/>
      <w:r w:rsidR="00150817">
        <w:rPr>
          <w:rFonts w:asciiTheme="minorHAnsi" w:hAnsiTheme="minorHAnsi" w:cstheme="minorHAnsi"/>
          <w:sz w:val="18"/>
          <w:szCs w:val="18"/>
        </w:rPr>
        <w:t>binnenplaat</w:t>
      </w:r>
      <w:proofErr w:type="spellEnd"/>
      <w:r w:rsidR="00AB75C0">
        <w:rPr>
          <w:rFonts w:asciiTheme="minorHAnsi" w:hAnsiTheme="minorHAnsi" w:cstheme="minorHAnsi"/>
          <w:sz w:val="18"/>
          <w:szCs w:val="18"/>
        </w:rPr>
        <w:t xml:space="preserve">/montageplaat af, </w:t>
      </w:r>
      <w:r w:rsidR="0074434F">
        <w:rPr>
          <w:rFonts w:asciiTheme="minorHAnsi" w:hAnsiTheme="minorHAnsi" w:cstheme="minorHAnsi"/>
          <w:sz w:val="18"/>
          <w:szCs w:val="18"/>
        </w:rPr>
        <w:t xml:space="preserve">niet alleen de </w:t>
      </w:r>
      <w:proofErr w:type="spellStart"/>
      <w:r w:rsidR="0074434F">
        <w:rPr>
          <w:rFonts w:asciiTheme="minorHAnsi" w:hAnsiTheme="minorHAnsi" w:cstheme="minorHAnsi"/>
          <w:sz w:val="18"/>
          <w:szCs w:val="18"/>
        </w:rPr>
        <w:t>ledplaat</w:t>
      </w:r>
      <w:proofErr w:type="spellEnd"/>
      <w:r w:rsidR="009B0985">
        <w:rPr>
          <w:rFonts w:asciiTheme="minorHAnsi" w:hAnsiTheme="minorHAnsi" w:cstheme="minorHAnsi"/>
          <w:sz w:val="18"/>
          <w:szCs w:val="18"/>
        </w:rPr>
        <w:t>.</w:t>
      </w:r>
    </w:p>
    <w:p w14:paraId="0323EF22" w14:textId="77777777" w:rsidR="00EC1B24" w:rsidRPr="00EC1B24" w:rsidRDefault="00EC1B24" w:rsidP="009E09EB">
      <w:pPr>
        <w:numPr>
          <w:ilvl w:val="0"/>
          <w:numId w:val="32"/>
        </w:numPr>
        <w:spacing w:line="260" w:lineRule="exact"/>
        <w:rPr>
          <w:rFonts w:asciiTheme="minorHAnsi" w:hAnsiTheme="minorHAnsi" w:cstheme="minorHAnsi"/>
          <w:sz w:val="18"/>
          <w:szCs w:val="18"/>
        </w:rPr>
      </w:pPr>
      <w:r w:rsidRPr="00EC1B24">
        <w:rPr>
          <w:rFonts w:asciiTheme="minorHAnsi" w:hAnsiTheme="minorHAnsi" w:cstheme="minorHAnsi"/>
          <w:sz w:val="18"/>
          <w:szCs w:val="18"/>
        </w:rPr>
        <w:t xml:space="preserve">opzetstuk mag naar </w:t>
      </w:r>
      <w:proofErr w:type="spellStart"/>
      <w:r w:rsidRPr="00EC1B24">
        <w:rPr>
          <w:rFonts w:asciiTheme="minorHAnsi" w:hAnsiTheme="minorHAnsi" w:cstheme="minorHAnsi"/>
          <w:sz w:val="18"/>
          <w:szCs w:val="18"/>
        </w:rPr>
        <w:t>boventoe</w:t>
      </w:r>
      <w:proofErr w:type="spellEnd"/>
      <w:r w:rsidRPr="00EC1B24">
        <w:rPr>
          <w:rFonts w:asciiTheme="minorHAnsi" w:hAnsiTheme="minorHAnsi" w:cstheme="minorHAnsi"/>
          <w:sz w:val="18"/>
          <w:szCs w:val="18"/>
        </w:rPr>
        <w:t xml:space="preserve"> taps uitlopen, vanaf diagonaal wordt toebedeeld aan de </w:t>
      </w:r>
      <w:proofErr w:type="spellStart"/>
      <w:r w:rsidRPr="00EC1B24">
        <w:rPr>
          <w:rFonts w:asciiTheme="minorHAnsi" w:hAnsiTheme="minorHAnsi" w:cstheme="minorHAnsi"/>
          <w:sz w:val="18"/>
          <w:szCs w:val="18"/>
        </w:rPr>
        <w:t>onderkap</w:t>
      </w:r>
      <w:proofErr w:type="spellEnd"/>
    </w:p>
    <w:p w14:paraId="1499A9D8" w14:textId="77777777" w:rsidR="00EC1B24" w:rsidRPr="00EC1B24" w:rsidRDefault="00EC1B24" w:rsidP="009E09EB">
      <w:pPr>
        <w:numPr>
          <w:ilvl w:val="0"/>
          <w:numId w:val="32"/>
        </w:numPr>
        <w:spacing w:line="260" w:lineRule="exact"/>
        <w:rPr>
          <w:rFonts w:asciiTheme="minorHAnsi" w:hAnsiTheme="minorHAnsi" w:cstheme="minorHAnsi"/>
          <w:sz w:val="18"/>
          <w:szCs w:val="18"/>
        </w:rPr>
      </w:pPr>
      <w:r w:rsidRPr="00EC1B24">
        <w:rPr>
          <w:rFonts w:asciiTheme="minorHAnsi" w:hAnsiTheme="minorHAnsi" w:cstheme="minorHAnsi"/>
          <w:sz w:val="18"/>
          <w:szCs w:val="18"/>
        </w:rPr>
        <w:t xml:space="preserve">De afmetingen zijn exclusief </w:t>
      </w:r>
      <w:proofErr w:type="spellStart"/>
      <w:r w:rsidRPr="00EC1B24">
        <w:rPr>
          <w:rFonts w:asciiTheme="minorHAnsi" w:hAnsiTheme="minorHAnsi" w:cstheme="minorHAnsi"/>
          <w:sz w:val="18"/>
          <w:szCs w:val="18"/>
        </w:rPr>
        <w:t>Zagha</w:t>
      </w:r>
      <w:proofErr w:type="spellEnd"/>
      <w:r w:rsidRPr="00EC1B24">
        <w:rPr>
          <w:rFonts w:asciiTheme="minorHAnsi" w:hAnsiTheme="minorHAnsi" w:cstheme="minorHAnsi"/>
          <w:sz w:val="18"/>
          <w:szCs w:val="18"/>
        </w:rPr>
        <w:t>-connector</w:t>
      </w:r>
    </w:p>
    <w:p w14:paraId="4BF959A0" w14:textId="1291CCDD" w:rsidR="00EC1B24" w:rsidRPr="00EC1B24" w:rsidRDefault="00EC1B24" w:rsidP="00EC1B24">
      <w:pPr>
        <w:spacing w:line="260" w:lineRule="exact"/>
        <w:rPr>
          <w:rFonts w:asciiTheme="minorHAnsi" w:hAnsiTheme="minorHAnsi" w:cstheme="minorHAnsi"/>
          <w:sz w:val="18"/>
          <w:szCs w:val="18"/>
        </w:rPr>
      </w:pPr>
    </w:p>
    <w:p w14:paraId="0A4A7CF3" w14:textId="6DDB7F48" w:rsidR="00FB0023" w:rsidRDefault="00EC1B24" w:rsidP="00E42966">
      <w:pPr>
        <w:spacing w:line="260" w:lineRule="exact"/>
        <w:rPr>
          <w:rFonts w:asciiTheme="minorHAnsi" w:hAnsiTheme="minorHAnsi" w:cstheme="minorHAnsi"/>
          <w:sz w:val="18"/>
          <w:szCs w:val="18"/>
        </w:rPr>
      </w:pPr>
      <w:r>
        <w:rPr>
          <w:noProof/>
        </w:rPr>
        <w:drawing>
          <wp:anchor distT="0" distB="0" distL="114300" distR="114300" simplePos="0" relativeHeight="251658241" behindDoc="0" locked="0" layoutInCell="1" allowOverlap="1" wp14:anchorId="434AB960" wp14:editId="18AECFC4">
            <wp:simplePos x="0" y="0"/>
            <wp:positionH relativeFrom="margin">
              <wp:align>left</wp:align>
            </wp:positionH>
            <wp:positionV relativeFrom="paragraph">
              <wp:posOffset>195969</wp:posOffset>
            </wp:positionV>
            <wp:extent cx="4850130" cy="2414905"/>
            <wp:effectExtent l="0" t="0" r="7620" b="4445"/>
            <wp:wrapTopAndBottom/>
            <wp:docPr id="1808228690" name="Afbeelding 1" descr="Afbeelding met diagram, schermopname, lijn,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28690" name="Afbeelding 1" descr="Afbeelding met diagram, schermopname, lijn, tekst&#10;&#10;Door AI gegenereerde inhoud is mogelijk onjuis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1014" b="11013"/>
                    <a:stretch/>
                  </pic:blipFill>
                  <pic:spPr bwMode="auto">
                    <a:xfrm>
                      <a:off x="0" y="0"/>
                      <a:ext cx="4850130" cy="2414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EBF33E" w14:textId="77777777" w:rsidR="008D2E25" w:rsidRDefault="008D2E25">
      <w:pPr>
        <w:rPr>
          <w:rFonts w:asciiTheme="minorHAnsi" w:hAnsiTheme="minorHAnsi" w:cstheme="minorHAnsi"/>
          <w:b/>
          <w:sz w:val="28"/>
          <w:szCs w:val="20"/>
        </w:rPr>
      </w:pPr>
      <w:bookmarkStart w:id="32" w:name="_Toc68248653"/>
      <w:bookmarkStart w:id="33" w:name="_Toc68248654"/>
      <w:bookmarkStart w:id="34" w:name="_Toc68248655"/>
      <w:bookmarkStart w:id="35" w:name="_Toc68248656"/>
      <w:bookmarkStart w:id="36" w:name="_Toc68248657"/>
      <w:bookmarkStart w:id="37" w:name="_Toc68248658"/>
      <w:bookmarkStart w:id="38" w:name="_Toc68248659"/>
      <w:bookmarkStart w:id="39" w:name="_Toc68248660"/>
      <w:bookmarkStart w:id="40" w:name="_Toc68248661"/>
      <w:bookmarkStart w:id="41" w:name="_Toc68248662"/>
      <w:bookmarkStart w:id="42" w:name="_Toc68248663"/>
      <w:bookmarkStart w:id="43" w:name="_Toc68248664"/>
      <w:bookmarkStart w:id="44" w:name="_Toc68248665"/>
      <w:bookmarkStart w:id="45" w:name="_Toc68248666"/>
      <w:bookmarkStart w:id="46" w:name="_Toc68248667"/>
      <w:bookmarkStart w:id="47" w:name="_Toc68248668"/>
      <w:bookmarkStart w:id="48" w:name="_Toc68248670"/>
      <w:bookmarkStart w:id="49" w:name="_Toc68248671"/>
      <w:bookmarkStart w:id="50" w:name="_Toc6801860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Theme="minorHAnsi" w:hAnsiTheme="minorHAnsi" w:cstheme="minorHAnsi"/>
          <w:bCs/>
          <w:iCs/>
          <w:sz w:val="28"/>
          <w:szCs w:val="20"/>
        </w:rPr>
        <w:br w:type="page"/>
      </w:r>
    </w:p>
    <w:p w14:paraId="0E0BC3D5" w14:textId="7CC3A1F5" w:rsidR="001672B8" w:rsidRPr="00F86C0E" w:rsidRDefault="001A6359" w:rsidP="00F86C0E">
      <w:pPr>
        <w:pStyle w:val="Kop2"/>
        <w:keepNext w:val="0"/>
        <w:widowControl w:val="0"/>
        <w:numPr>
          <w:ilvl w:val="1"/>
          <w:numId w:val="3"/>
        </w:numPr>
        <w:tabs>
          <w:tab w:val="num" w:pos="964"/>
        </w:tabs>
        <w:spacing w:before="480" w:after="240"/>
        <w:ind w:left="964" w:hanging="964"/>
        <w:rPr>
          <w:rFonts w:asciiTheme="minorHAnsi" w:hAnsiTheme="minorHAnsi" w:cstheme="minorHAnsi"/>
          <w:bCs w:val="0"/>
          <w:sz w:val="28"/>
          <w:szCs w:val="20"/>
        </w:rPr>
      </w:pPr>
      <w:bookmarkStart w:id="51" w:name="_Toc200014132"/>
      <w:bookmarkStart w:id="52" w:name="_Toc200612310"/>
      <w:r w:rsidRPr="00F86C0E">
        <w:rPr>
          <w:rFonts w:asciiTheme="minorHAnsi" w:hAnsiTheme="minorHAnsi" w:cstheme="minorHAnsi"/>
          <w:bCs w:val="0"/>
          <w:iCs w:val="0"/>
          <w:sz w:val="28"/>
          <w:szCs w:val="20"/>
        </w:rPr>
        <w:lastRenderedPageBreak/>
        <w:t>Ver</w:t>
      </w:r>
      <w:r w:rsidR="007E091C" w:rsidRPr="00F86C0E">
        <w:rPr>
          <w:rFonts w:asciiTheme="minorHAnsi" w:hAnsiTheme="minorHAnsi" w:cstheme="minorHAnsi"/>
          <w:bCs w:val="0"/>
          <w:iCs w:val="0"/>
          <w:sz w:val="28"/>
          <w:szCs w:val="20"/>
        </w:rPr>
        <w:t>l</w:t>
      </w:r>
      <w:r w:rsidR="001672B8" w:rsidRPr="00F86C0E">
        <w:rPr>
          <w:rFonts w:asciiTheme="minorHAnsi" w:hAnsiTheme="minorHAnsi" w:cstheme="minorHAnsi"/>
          <w:bCs w:val="0"/>
          <w:iCs w:val="0"/>
          <w:sz w:val="28"/>
          <w:szCs w:val="20"/>
        </w:rPr>
        <w:t>icht</w:t>
      </w:r>
      <w:r w:rsidRPr="00F86C0E">
        <w:rPr>
          <w:rFonts w:asciiTheme="minorHAnsi" w:hAnsiTheme="minorHAnsi" w:cstheme="minorHAnsi"/>
          <w:bCs w:val="0"/>
          <w:iCs w:val="0"/>
          <w:sz w:val="28"/>
          <w:szCs w:val="20"/>
        </w:rPr>
        <w:t>ings</w:t>
      </w:r>
      <w:r w:rsidR="001672B8" w:rsidRPr="00F86C0E">
        <w:rPr>
          <w:rFonts w:asciiTheme="minorHAnsi" w:hAnsiTheme="minorHAnsi" w:cstheme="minorHAnsi"/>
          <w:bCs w:val="0"/>
          <w:iCs w:val="0"/>
          <w:sz w:val="28"/>
          <w:szCs w:val="20"/>
        </w:rPr>
        <w:t>k</w:t>
      </w:r>
      <w:bookmarkEnd w:id="50"/>
      <w:r w:rsidR="001672B8" w:rsidRPr="00F86C0E">
        <w:rPr>
          <w:rFonts w:asciiTheme="minorHAnsi" w:hAnsiTheme="minorHAnsi" w:cstheme="minorHAnsi"/>
          <w:bCs w:val="0"/>
          <w:iCs w:val="0"/>
          <w:sz w:val="28"/>
          <w:szCs w:val="20"/>
        </w:rPr>
        <w:t>lasse</w:t>
      </w:r>
      <w:bookmarkEnd w:id="51"/>
      <w:bookmarkEnd w:id="52"/>
      <w:r w:rsidR="00EF438A" w:rsidRPr="00F86C0E">
        <w:rPr>
          <w:rFonts w:asciiTheme="minorHAnsi" w:hAnsiTheme="minorHAnsi" w:cstheme="minorHAnsi"/>
          <w:bCs w:val="0"/>
          <w:iCs w:val="0"/>
          <w:sz w:val="28"/>
          <w:szCs w:val="20"/>
        </w:rPr>
        <w:t xml:space="preserve"> </w:t>
      </w:r>
    </w:p>
    <w:p w14:paraId="6D3FC6B8" w14:textId="4FB075EA" w:rsidR="005375A9" w:rsidRDefault="000E5F86" w:rsidP="00054A34">
      <w:pPr>
        <w:spacing w:line="260" w:lineRule="exact"/>
        <w:rPr>
          <w:rFonts w:asciiTheme="minorHAnsi" w:hAnsiTheme="minorHAnsi" w:cstheme="minorHAnsi"/>
          <w:sz w:val="18"/>
          <w:szCs w:val="18"/>
        </w:rPr>
      </w:pPr>
      <w:r>
        <w:rPr>
          <w:rFonts w:asciiTheme="minorHAnsi" w:hAnsiTheme="minorHAnsi" w:cstheme="minorHAnsi"/>
          <w:sz w:val="18"/>
          <w:szCs w:val="18"/>
        </w:rPr>
        <w:t>O</w:t>
      </w:r>
      <w:r w:rsidR="001672B8" w:rsidRPr="00502EA2">
        <w:rPr>
          <w:rFonts w:asciiTheme="minorHAnsi" w:hAnsiTheme="minorHAnsi" w:cstheme="minorHAnsi"/>
          <w:sz w:val="18"/>
          <w:szCs w:val="18"/>
        </w:rPr>
        <w:t xml:space="preserve">nderstaand </w:t>
      </w:r>
      <w:r w:rsidR="001F2E25">
        <w:rPr>
          <w:rFonts w:asciiTheme="minorHAnsi" w:hAnsiTheme="minorHAnsi" w:cstheme="minorHAnsi"/>
          <w:sz w:val="18"/>
          <w:szCs w:val="18"/>
        </w:rPr>
        <w:t xml:space="preserve">zijn de </w:t>
      </w:r>
      <w:r w:rsidR="005577C5">
        <w:rPr>
          <w:rFonts w:asciiTheme="minorHAnsi" w:hAnsiTheme="minorHAnsi" w:cstheme="minorHAnsi"/>
          <w:sz w:val="18"/>
          <w:szCs w:val="18"/>
        </w:rPr>
        <w:t>5</w:t>
      </w:r>
      <w:r w:rsidR="001672B8" w:rsidRPr="00502EA2">
        <w:rPr>
          <w:rFonts w:asciiTheme="minorHAnsi" w:hAnsiTheme="minorHAnsi" w:cstheme="minorHAnsi"/>
          <w:sz w:val="18"/>
          <w:szCs w:val="18"/>
        </w:rPr>
        <w:t xml:space="preserve"> basis profiel</w:t>
      </w:r>
      <w:r w:rsidR="001F2E25">
        <w:rPr>
          <w:rFonts w:asciiTheme="minorHAnsi" w:hAnsiTheme="minorHAnsi" w:cstheme="minorHAnsi"/>
          <w:sz w:val="18"/>
          <w:szCs w:val="18"/>
        </w:rPr>
        <w:t>en</w:t>
      </w:r>
      <w:r w:rsidR="000067A8" w:rsidRPr="00502EA2">
        <w:rPr>
          <w:rFonts w:asciiTheme="minorHAnsi" w:hAnsiTheme="minorHAnsi" w:cstheme="minorHAnsi"/>
          <w:sz w:val="18"/>
          <w:szCs w:val="18"/>
        </w:rPr>
        <w:t xml:space="preserve"> </w:t>
      </w:r>
      <w:r w:rsidR="001672B8" w:rsidRPr="00502EA2">
        <w:rPr>
          <w:rFonts w:asciiTheme="minorHAnsi" w:hAnsiTheme="minorHAnsi" w:cstheme="minorHAnsi"/>
          <w:sz w:val="18"/>
          <w:szCs w:val="18"/>
        </w:rPr>
        <w:t>weergegeven met de daarbij horende uitgangspunten die worden gebruikt bij de uitvraag. Van elk aangeboden product</w:t>
      </w:r>
      <w:r w:rsidR="000067A8" w:rsidRPr="00502EA2">
        <w:rPr>
          <w:rFonts w:asciiTheme="minorHAnsi" w:hAnsiTheme="minorHAnsi" w:cstheme="minorHAnsi"/>
          <w:sz w:val="18"/>
          <w:szCs w:val="18"/>
        </w:rPr>
        <w:t>,</w:t>
      </w:r>
      <w:r w:rsidR="001672B8" w:rsidRPr="00502EA2">
        <w:rPr>
          <w:rFonts w:asciiTheme="minorHAnsi" w:hAnsiTheme="minorHAnsi" w:cstheme="minorHAnsi"/>
          <w:sz w:val="18"/>
          <w:szCs w:val="18"/>
        </w:rPr>
        <w:t xml:space="preserve"> dient de</w:t>
      </w:r>
      <w:r w:rsidR="00654089">
        <w:rPr>
          <w:rFonts w:asciiTheme="minorHAnsi" w:hAnsiTheme="minorHAnsi" w:cstheme="minorHAnsi"/>
          <w:sz w:val="18"/>
          <w:szCs w:val="18"/>
        </w:rPr>
        <w:t xml:space="preserve"> inschrijver </w:t>
      </w:r>
      <w:r w:rsidR="001672B8" w:rsidRPr="00502EA2">
        <w:rPr>
          <w:rFonts w:asciiTheme="minorHAnsi" w:hAnsiTheme="minorHAnsi" w:cstheme="minorHAnsi"/>
          <w:sz w:val="18"/>
          <w:szCs w:val="18"/>
        </w:rPr>
        <w:t xml:space="preserve">een lichtberekening te maken. Deze dient aangeleverd te worden in </w:t>
      </w:r>
      <w:proofErr w:type="spellStart"/>
      <w:r w:rsidR="001672B8" w:rsidRPr="00502EA2">
        <w:rPr>
          <w:rFonts w:asciiTheme="minorHAnsi" w:hAnsiTheme="minorHAnsi" w:cstheme="minorHAnsi"/>
          <w:sz w:val="18"/>
          <w:szCs w:val="18"/>
        </w:rPr>
        <w:t>Dialux</w:t>
      </w:r>
      <w:proofErr w:type="spellEnd"/>
      <w:r w:rsidR="001672B8" w:rsidRPr="00502EA2">
        <w:rPr>
          <w:rFonts w:asciiTheme="minorHAnsi" w:hAnsiTheme="minorHAnsi" w:cstheme="minorHAnsi"/>
          <w:sz w:val="18"/>
          <w:szCs w:val="18"/>
        </w:rPr>
        <w:t xml:space="preserve">-EVO </w:t>
      </w:r>
      <w:r w:rsidR="00D71F4B">
        <w:rPr>
          <w:rFonts w:asciiTheme="minorHAnsi" w:hAnsiTheme="minorHAnsi" w:cstheme="minorHAnsi"/>
          <w:sz w:val="18"/>
          <w:szCs w:val="18"/>
        </w:rPr>
        <w:t>13</w:t>
      </w:r>
      <w:r w:rsidR="00E91489">
        <w:rPr>
          <w:rFonts w:asciiTheme="minorHAnsi" w:hAnsiTheme="minorHAnsi" w:cstheme="minorHAnsi"/>
          <w:sz w:val="18"/>
          <w:szCs w:val="18"/>
        </w:rPr>
        <w:t>.</w:t>
      </w:r>
      <w:r w:rsidR="005577C5">
        <w:rPr>
          <w:rFonts w:asciiTheme="minorHAnsi" w:hAnsiTheme="minorHAnsi" w:cstheme="minorHAnsi"/>
          <w:sz w:val="18"/>
          <w:szCs w:val="18"/>
        </w:rPr>
        <w:t>1</w:t>
      </w:r>
      <w:r w:rsidR="00E91489">
        <w:rPr>
          <w:rFonts w:asciiTheme="minorHAnsi" w:hAnsiTheme="minorHAnsi" w:cstheme="minorHAnsi"/>
          <w:sz w:val="18"/>
          <w:szCs w:val="18"/>
        </w:rPr>
        <w:t xml:space="preserve"> </w:t>
      </w:r>
      <w:r w:rsidR="001672B8" w:rsidRPr="00502EA2">
        <w:rPr>
          <w:rFonts w:asciiTheme="minorHAnsi" w:hAnsiTheme="minorHAnsi" w:cstheme="minorHAnsi"/>
          <w:sz w:val="18"/>
          <w:szCs w:val="18"/>
        </w:rPr>
        <w:t xml:space="preserve">en in PDF. Voor de </w:t>
      </w:r>
      <w:proofErr w:type="spellStart"/>
      <w:r w:rsidR="001672B8" w:rsidRPr="00502EA2">
        <w:rPr>
          <w:rFonts w:asciiTheme="minorHAnsi" w:hAnsiTheme="minorHAnsi" w:cstheme="minorHAnsi"/>
          <w:sz w:val="18"/>
          <w:szCs w:val="18"/>
        </w:rPr>
        <w:t>lichttechnische</w:t>
      </w:r>
      <w:proofErr w:type="spellEnd"/>
      <w:r w:rsidR="001672B8" w:rsidRPr="00502EA2">
        <w:rPr>
          <w:rFonts w:asciiTheme="minorHAnsi" w:hAnsiTheme="minorHAnsi" w:cstheme="minorHAnsi"/>
          <w:sz w:val="18"/>
          <w:szCs w:val="18"/>
        </w:rPr>
        <w:t xml:space="preserve"> berekening dient gebruik gemaakt te worden van </w:t>
      </w:r>
      <w:r w:rsidR="00E30E7B">
        <w:rPr>
          <w:rFonts w:asciiTheme="minorHAnsi" w:hAnsiTheme="minorHAnsi" w:cstheme="minorHAnsi"/>
          <w:sz w:val="18"/>
          <w:szCs w:val="18"/>
        </w:rPr>
        <w:t>de</w:t>
      </w:r>
      <w:r w:rsidR="001672B8" w:rsidRPr="00502EA2">
        <w:rPr>
          <w:rFonts w:asciiTheme="minorHAnsi" w:hAnsiTheme="minorHAnsi" w:cstheme="minorHAnsi"/>
          <w:sz w:val="18"/>
          <w:szCs w:val="18"/>
        </w:rPr>
        <w:t xml:space="preserve"> door de </w:t>
      </w:r>
      <w:r w:rsidR="00654089">
        <w:rPr>
          <w:rFonts w:asciiTheme="minorHAnsi" w:hAnsiTheme="minorHAnsi" w:cstheme="minorHAnsi"/>
          <w:sz w:val="18"/>
          <w:szCs w:val="18"/>
        </w:rPr>
        <w:t>gemeente</w:t>
      </w:r>
      <w:r w:rsidR="00654089" w:rsidRPr="00502EA2">
        <w:rPr>
          <w:rFonts w:asciiTheme="minorHAnsi" w:hAnsiTheme="minorHAnsi" w:cstheme="minorHAnsi"/>
          <w:sz w:val="18"/>
          <w:szCs w:val="18"/>
        </w:rPr>
        <w:t xml:space="preserve"> </w:t>
      </w:r>
      <w:r w:rsidR="001672B8" w:rsidRPr="002948F3">
        <w:rPr>
          <w:rFonts w:asciiTheme="minorHAnsi" w:hAnsiTheme="minorHAnsi" w:cstheme="minorHAnsi"/>
          <w:sz w:val="18"/>
          <w:szCs w:val="18"/>
        </w:rPr>
        <w:t xml:space="preserve">ingevulde </w:t>
      </w:r>
      <w:r w:rsidR="002649E7" w:rsidRPr="002948F3">
        <w:rPr>
          <w:rFonts w:asciiTheme="minorHAnsi" w:hAnsiTheme="minorHAnsi" w:cstheme="minorHAnsi"/>
          <w:sz w:val="18"/>
          <w:szCs w:val="18"/>
        </w:rPr>
        <w:t xml:space="preserve">Bijlage </w:t>
      </w:r>
      <w:r w:rsidR="008E53C8">
        <w:rPr>
          <w:rFonts w:asciiTheme="minorHAnsi" w:hAnsiTheme="minorHAnsi" w:cstheme="minorHAnsi"/>
          <w:sz w:val="18"/>
          <w:szCs w:val="18"/>
        </w:rPr>
        <w:t>G</w:t>
      </w:r>
      <w:r w:rsidR="00A60ACF" w:rsidRPr="002948F3">
        <w:rPr>
          <w:rFonts w:asciiTheme="minorHAnsi" w:hAnsiTheme="minorHAnsi" w:cstheme="minorHAnsi"/>
          <w:sz w:val="18"/>
          <w:szCs w:val="18"/>
        </w:rPr>
        <w:t xml:space="preserve"> </w:t>
      </w:r>
      <w:r w:rsidR="00597444" w:rsidRPr="002948F3">
        <w:rPr>
          <w:rFonts w:asciiTheme="minorHAnsi" w:hAnsiTheme="minorHAnsi" w:cstheme="minorHAnsi"/>
          <w:sz w:val="18"/>
          <w:szCs w:val="18"/>
        </w:rPr>
        <w:t>–</w:t>
      </w:r>
      <w:r w:rsidR="002649E7" w:rsidRPr="002948F3">
        <w:rPr>
          <w:rFonts w:asciiTheme="minorHAnsi" w:hAnsiTheme="minorHAnsi" w:cstheme="minorHAnsi"/>
          <w:sz w:val="18"/>
          <w:szCs w:val="18"/>
        </w:rPr>
        <w:t xml:space="preserve"> Lichtberekenin</w:t>
      </w:r>
      <w:r w:rsidR="00E56124">
        <w:rPr>
          <w:rFonts w:asciiTheme="minorHAnsi" w:hAnsiTheme="minorHAnsi" w:cstheme="minorHAnsi"/>
          <w:sz w:val="18"/>
          <w:szCs w:val="18"/>
        </w:rPr>
        <w:t>gen.zip</w:t>
      </w:r>
      <w:r w:rsidR="00E30E7B">
        <w:rPr>
          <w:rFonts w:asciiTheme="minorHAnsi" w:hAnsiTheme="minorHAnsi" w:cstheme="minorHAnsi"/>
          <w:sz w:val="18"/>
          <w:szCs w:val="18"/>
        </w:rPr>
        <w:t>.</w:t>
      </w:r>
    </w:p>
    <w:p w14:paraId="0D67E91C" w14:textId="56FE67A1" w:rsidR="002224C8" w:rsidRDefault="002224C8" w:rsidP="00054A34">
      <w:pPr>
        <w:spacing w:line="260" w:lineRule="exact"/>
        <w:rPr>
          <w:rFonts w:asciiTheme="minorHAnsi" w:hAnsiTheme="minorHAnsi" w:cstheme="minorHAnsi"/>
          <w:sz w:val="18"/>
          <w:szCs w:val="18"/>
        </w:rPr>
      </w:pPr>
    </w:p>
    <w:p w14:paraId="0F93F8D3" w14:textId="62FDBB62" w:rsidR="002224C8" w:rsidRPr="002224C8" w:rsidRDefault="002224C8" w:rsidP="00054A34">
      <w:pPr>
        <w:spacing w:line="260" w:lineRule="exact"/>
        <w:rPr>
          <w:rFonts w:asciiTheme="minorHAnsi" w:hAnsiTheme="minorHAnsi" w:cstheme="minorHAnsi"/>
          <w:sz w:val="20"/>
          <w:szCs w:val="20"/>
        </w:rPr>
      </w:pPr>
      <w:r w:rsidRPr="00371FA7">
        <w:rPr>
          <w:rFonts w:asciiTheme="minorHAnsi" w:hAnsiTheme="minorHAnsi" w:cstheme="minorHAnsi"/>
          <w:sz w:val="18"/>
          <w:szCs w:val="18"/>
        </w:rPr>
        <w:t xml:space="preserve">De van toepassing zijnde verlichtingsklasse van de NPR13201 is P5. In afwijking op deze klasse is </w:t>
      </w:r>
      <w:r w:rsidR="001A4699">
        <w:rPr>
          <w:rFonts w:asciiTheme="minorHAnsi" w:hAnsiTheme="minorHAnsi" w:cstheme="minorHAnsi"/>
          <w:sz w:val="18"/>
          <w:szCs w:val="18"/>
        </w:rPr>
        <w:t>de</w:t>
      </w:r>
      <w:r w:rsidRPr="00371FA7">
        <w:rPr>
          <w:rFonts w:asciiTheme="minorHAnsi" w:hAnsiTheme="minorHAnsi" w:cstheme="minorHAnsi"/>
          <w:sz w:val="18"/>
          <w:szCs w:val="18"/>
        </w:rPr>
        <w:t xml:space="preserve"> </w:t>
      </w:r>
      <w:r w:rsidR="0006531E">
        <w:rPr>
          <w:rFonts w:asciiTheme="minorHAnsi" w:hAnsiTheme="minorHAnsi" w:cstheme="minorHAnsi"/>
          <w:sz w:val="18"/>
          <w:szCs w:val="18"/>
        </w:rPr>
        <w:t xml:space="preserve">algemene </w:t>
      </w:r>
      <w:r w:rsidRPr="00371FA7">
        <w:rPr>
          <w:rFonts w:asciiTheme="minorHAnsi" w:hAnsiTheme="minorHAnsi" w:cstheme="minorHAnsi"/>
          <w:sz w:val="18"/>
          <w:szCs w:val="18"/>
        </w:rPr>
        <w:t>gelijkmatigheid</w:t>
      </w:r>
      <w:r w:rsidR="0006531E">
        <w:rPr>
          <w:rFonts w:asciiTheme="minorHAnsi" w:hAnsiTheme="minorHAnsi" w:cstheme="minorHAnsi"/>
          <w:sz w:val="18"/>
          <w:szCs w:val="18"/>
        </w:rPr>
        <w:t xml:space="preserve"> van de verlichtingssterkte</w:t>
      </w:r>
      <w:r w:rsidRPr="00371FA7">
        <w:rPr>
          <w:rFonts w:asciiTheme="minorHAnsi" w:hAnsiTheme="minorHAnsi" w:cstheme="minorHAnsi"/>
          <w:sz w:val="18"/>
          <w:szCs w:val="18"/>
        </w:rPr>
        <w:t xml:space="preserve"> U</w:t>
      </w:r>
      <w:r w:rsidRPr="00371FA7">
        <w:rPr>
          <w:rFonts w:asciiTheme="minorHAnsi" w:hAnsiTheme="minorHAnsi" w:cstheme="minorHAnsi"/>
          <w:sz w:val="18"/>
          <w:szCs w:val="18"/>
          <w:vertAlign w:val="subscript"/>
        </w:rPr>
        <w:t>h</w:t>
      </w:r>
      <w:r w:rsidR="00EC79AF">
        <w:rPr>
          <w:rFonts w:asciiTheme="minorHAnsi" w:hAnsiTheme="minorHAnsi" w:cstheme="minorHAnsi"/>
          <w:sz w:val="18"/>
          <w:szCs w:val="18"/>
          <w:vertAlign w:val="subscript"/>
        </w:rPr>
        <w:t xml:space="preserve"> </w:t>
      </w:r>
      <w:r w:rsidR="0006531E">
        <w:rPr>
          <w:rFonts w:asciiTheme="minorHAnsi" w:hAnsiTheme="minorHAnsi" w:cstheme="minorHAnsi"/>
          <w:sz w:val="18"/>
          <w:szCs w:val="18"/>
        </w:rPr>
        <w:t>[minimum]</w:t>
      </w:r>
      <w:r w:rsidR="0006531E" w:rsidRPr="00371FA7">
        <w:rPr>
          <w:rFonts w:asciiTheme="minorHAnsi" w:hAnsiTheme="minorHAnsi" w:cstheme="minorHAnsi"/>
          <w:sz w:val="18"/>
          <w:szCs w:val="18"/>
        </w:rPr>
        <w:t xml:space="preserve"> </w:t>
      </w:r>
      <w:r w:rsidRPr="00371FA7">
        <w:rPr>
          <w:rFonts w:asciiTheme="minorHAnsi" w:hAnsiTheme="minorHAnsi" w:cstheme="minorHAnsi"/>
          <w:sz w:val="18"/>
          <w:szCs w:val="18"/>
        </w:rPr>
        <w:t>0,3</w:t>
      </w:r>
      <w:r w:rsidR="00371FA7" w:rsidRPr="00371FA7">
        <w:rPr>
          <w:rFonts w:asciiTheme="minorHAnsi" w:hAnsiTheme="minorHAnsi" w:cstheme="minorHAnsi"/>
          <w:sz w:val="18"/>
          <w:szCs w:val="18"/>
        </w:rPr>
        <w:t>0</w:t>
      </w:r>
      <w:r w:rsidR="0006531E">
        <w:rPr>
          <w:rFonts w:asciiTheme="minorHAnsi" w:hAnsiTheme="minorHAnsi" w:cstheme="minorHAnsi"/>
          <w:sz w:val="18"/>
          <w:szCs w:val="18"/>
        </w:rPr>
        <w:t xml:space="preserve"> </w:t>
      </w:r>
      <w:r w:rsidRPr="00371FA7">
        <w:rPr>
          <w:rFonts w:asciiTheme="minorHAnsi" w:hAnsiTheme="minorHAnsi" w:cstheme="minorHAnsi"/>
          <w:sz w:val="18"/>
          <w:szCs w:val="18"/>
        </w:rPr>
        <w:t>van toepassing.</w:t>
      </w:r>
      <w:r w:rsidR="001A4699">
        <w:rPr>
          <w:rFonts w:asciiTheme="minorHAnsi" w:hAnsiTheme="minorHAnsi" w:cstheme="minorHAnsi"/>
          <w:sz w:val="18"/>
          <w:szCs w:val="18"/>
        </w:rPr>
        <w:t xml:space="preserve"> </w:t>
      </w:r>
      <w:r>
        <w:rPr>
          <w:rFonts w:asciiTheme="minorHAnsi" w:hAnsiTheme="minorHAnsi" w:cstheme="minorHAnsi"/>
          <w:sz w:val="18"/>
          <w:szCs w:val="18"/>
        </w:rPr>
        <w:t>De</w:t>
      </w:r>
      <w:r w:rsidR="000F3C19">
        <w:rPr>
          <w:rFonts w:asciiTheme="minorHAnsi" w:hAnsiTheme="minorHAnsi" w:cstheme="minorHAnsi"/>
          <w:sz w:val="18"/>
          <w:szCs w:val="18"/>
        </w:rPr>
        <w:t xml:space="preserve"> </w:t>
      </w:r>
      <w:r w:rsidR="0006531E">
        <w:rPr>
          <w:rFonts w:asciiTheme="minorHAnsi" w:hAnsiTheme="minorHAnsi" w:cstheme="minorHAnsi"/>
          <w:sz w:val="18"/>
          <w:szCs w:val="18"/>
        </w:rPr>
        <w:t xml:space="preserve">minimale </w:t>
      </w:r>
      <w:r>
        <w:rPr>
          <w:rFonts w:asciiTheme="minorHAnsi" w:hAnsiTheme="minorHAnsi" w:cstheme="minorHAnsi"/>
          <w:sz w:val="18"/>
          <w:szCs w:val="18"/>
        </w:rPr>
        <w:t xml:space="preserve">verticale verlichtingssterkte </w:t>
      </w:r>
      <w:proofErr w:type="spellStart"/>
      <w:r>
        <w:rPr>
          <w:rFonts w:asciiTheme="minorHAnsi" w:hAnsiTheme="minorHAnsi" w:cstheme="minorHAnsi"/>
          <w:sz w:val="18"/>
          <w:szCs w:val="18"/>
        </w:rPr>
        <w:t>E</w:t>
      </w:r>
      <w:r>
        <w:rPr>
          <w:rFonts w:asciiTheme="minorHAnsi" w:hAnsiTheme="minorHAnsi" w:cstheme="minorHAnsi"/>
          <w:sz w:val="18"/>
          <w:szCs w:val="18"/>
          <w:vertAlign w:val="subscript"/>
        </w:rPr>
        <w:t>v</w:t>
      </w:r>
      <w:proofErr w:type="spellEnd"/>
      <w:r>
        <w:rPr>
          <w:rFonts w:asciiTheme="minorHAnsi" w:hAnsiTheme="minorHAnsi" w:cstheme="minorHAnsi"/>
          <w:sz w:val="18"/>
          <w:szCs w:val="18"/>
          <w:vertAlign w:val="subscript"/>
        </w:rPr>
        <w:t xml:space="preserve"> min</w:t>
      </w:r>
      <w:r>
        <w:rPr>
          <w:rFonts w:asciiTheme="minorHAnsi" w:hAnsiTheme="minorHAnsi" w:cstheme="minorHAnsi"/>
          <w:sz w:val="18"/>
          <w:szCs w:val="18"/>
        </w:rPr>
        <w:t xml:space="preserve"> </w:t>
      </w:r>
      <w:r w:rsidR="00F66EAD">
        <w:rPr>
          <w:rFonts w:asciiTheme="minorHAnsi" w:hAnsiTheme="minorHAnsi" w:cstheme="minorHAnsi"/>
          <w:sz w:val="18"/>
          <w:szCs w:val="18"/>
        </w:rPr>
        <w:t>[</w:t>
      </w:r>
      <w:r w:rsidR="00D64F34">
        <w:rPr>
          <w:rFonts w:asciiTheme="minorHAnsi" w:hAnsiTheme="minorHAnsi" w:cstheme="minorHAnsi"/>
          <w:sz w:val="18"/>
          <w:szCs w:val="18"/>
        </w:rPr>
        <w:t xml:space="preserve">minimum] </w:t>
      </w:r>
      <w:r w:rsidR="0006531E">
        <w:rPr>
          <w:rFonts w:asciiTheme="minorHAnsi" w:hAnsiTheme="minorHAnsi" w:cstheme="minorHAnsi"/>
          <w:sz w:val="18"/>
          <w:szCs w:val="18"/>
        </w:rPr>
        <w:t xml:space="preserve">= </w:t>
      </w:r>
      <w:r>
        <w:rPr>
          <w:rFonts w:asciiTheme="minorHAnsi" w:hAnsiTheme="minorHAnsi" w:cstheme="minorHAnsi"/>
          <w:sz w:val="18"/>
          <w:szCs w:val="18"/>
        </w:rPr>
        <w:t>0,</w:t>
      </w:r>
      <w:r w:rsidR="008D397B">
        <w:rPr>
          <w:rFonts w:asciiTheme="minorHAnsi" w:hAnsiTheme="minorHAnsi" w:cstheme="minorHAnsi"/>
          <w:sz w:val="18"/>
          <w:szCs w:val="18"/>
        </w:rPr>
        <w:t>3</w:t>
      </w:r>
      <w:r>
        <w:rPr>
          <w:rFonts w:asciiTheme="minorHAnsi" w:hAnsiTheme="minorHAnsi" w:cstheme="minorHAnsi"/>
          <w:sz w:val="18"/>
          <w:szCs w:val="18"/>
        </w:rPr>
        <w:t>0 lx</w:t>
      </w:r>
      <w:r w:rsidR="00E53A3E">
        <w:rPr>
          <w:rFonts w:asciiTheme="minorHAnsi" w:hAnsiTheme="minorHAnsi" w:cstheme="minorHAnsi"/>
          <w:sz w:val="18"/>
          <w:szCs w:val="18"/>
        </w:rPr>
        <w:t xml:space="preserve"> is van toepassing</w:t>
      </w:r>
      <w:r>
        <w:rPr>
          <w:rFonts w:asciiTheme="minorHAnsi" w:hAnsiTheme="minorHAnsi" w:cstheme="minorHAnsi"/>
          <w:sz w:val="18"/>
          <w:szCs w:val="18"/>
        </w:rPr>
        <w:t>.</w:t>
      </w:r>
    </w:p>
    <w:p w14:paraId="4CE33ADE" w14:textId="20EC86BF" w:rsidR="001F2D81" w:rsidRDefault="001F2D81" w:rsidP="00063BF8">
      <w:pPr>
        <w:spacing w:line="260" w:lineRule="exact"/>
        <w:rPr>
          <w:rFonts w:asciiTheme="minorHAnsi" w:hAnsiTheme="minorHAnsi" w:cstheme="minorHAnsi"/>
          <w:sz w:val="20"/>
          <w:szCs w:val="20"/>
        </w:rPr>
      </w:pPr>
    </w:p>
    <w:p w14:paraId="37E52112" w14:textId="3645FCAD" w:rsidR="005577C5" w:rsidRPr="00063BF8" w:rsidRDefault="00CC5727" w:rsidP="00063BF8">
      <w:pPr>
        <w:pStyle w:val="Lijstalinea"/>
        <w:numPr>
          <w:ilvl w:val="0"/>
          <w:numId w:val="47"/>
        </w:numPr>
      </w:pPr>
      <w:r w:rsidRPr="00063BF8">
        <w:t xml:space="preserve">Profiel </w:t>
      </w:r>
      <w:r w:rsidR="005577C5" w:rsidRPr="00063BF8">
        <w:t>Rijbaan met Parkeerstroken</w:t>
      </w:r>
      <w:r w:rsidR="00063BF8" w:rsidRPr="00063BF8">
        <w:t xml:space="preserve">: </w:t>
      </w:r>
      <w:r w:rsidR="00C951D2" w:rsidRPr="00063BF8">
        <w:t>Zie bijlage lichtberekening bestand: Rijbaan_met_Parkeerstroken_indal2000.evo</w:t>
      </w:r>
    </w:p>
    <w:p w14:paraId="37D8CB1A" w14:textId="60636CEE" w:rsidR="005577C5" w:rsidRPr="00063BF8" w:rsidRDefault="005577C5" w:rsidP="00063BF8">
      <w:pPr>
        <w:pStyle w:val="Lijstalinea"/>
        <w:numPr>
          <w:ilvl w:val="0"/>
          <w:numId w:val="47"/>
        </w:numPr>
      </w:pPr>
      <w:r w:rsidRPr="00063BF8">
        <w:t>Profiel Pleinen</w:t>
      </w:r>
      <w:r w:rsidR="00063BF8" w:rsidRPr="00063BF8">
        <w:t xml:space="preserve">: </w:t>
      </w:r>
      <w:r w:rsidR="00C951D2" w:rsidRPr="00063BF8">
        <w:t>Zie bijlage lichtberekening bestand: Pleinen_indal2000.evo</w:t>
      </w:r>
    </w:p>
    <w:p w14:paraId="1E768F8C" w14:textId="4BA06E67" w:rsidR="00CC5727" w:rsidRPr="00063BF8" w:rsidRDefault="00CC5727" w:rsidP="00063BF8">
      <w:pPr>
        <w:pStyle w:val="Lijstalinea"/>
        <w:numPr>
          <w:ilvl w:val="0"/>
          <w:numId w:val="47"/>
        </w:numPr>
      </w:pPr>
      <w:r w:rsidRPr="00063BF8">
        <w:t>Profiel Standaard</w:t>
      </w:r>
      <w:r w:rsidR="00063BF8" w:rsidRPr="00063BF8">
        <w:t xml:space="preserve">: </w:t>
      </w:r>
      <w:r w:rsidR="00C951D2" w:rsidRPr="00063BF8">
        <w:t>Zie bijlage lichtberekening bestand: Standaard_indal2000.evo</w:t>
      </w:r>
    </w:p>
    <w:p w14:paraId="2F6F80EF" w14:textId="56AA97E1" w:rsidR="007B0D34" w:rsidRPr="00063BF8" w:rsidRDefault="002C4B60" w:rsidP="00063BF8">
      <w:pPr>
        <w:pStyle w:val="Lijstalinea"/>
        <w:numPr>
          <w:ilvl w:val="0"/>
          <w:numId w:val="47"/>
        </w:numPr>
      </w:pPr>
      <w:r w:rsidRPr="00063BF8">
        <w:t>Profiel</w:t>
      </w:r>
      <w:r w:rsidR="00CC5727" w:rsidRPr="00063BF8">
        <w:t xml:space="preserve"> Smal</w:t>
      </w:r>
      <w:r w:rsidR="00063BF8" w:rsidRPr="00063BF8">
        <w:t xml:space="preserve">: </w:t>
      </w:r>
      <w:r w:rsidR="00C951D2" w:rsidRPr="00063BF8">
        <w:t>Zie bijlage lichtberekening bestand: Rijbaan_met_Smal_indal2000.evo</w:t>
      </w:r>
    </w:p>
    <w:p w14:paraId="68525533" w14:textId="044D27A6" w:rsidR="00C951D2" w:rsidRPr="00063BF8" w:rsidRDefault="002C4B60" w:rsidP="00063BF8">
      <w:pPr>
        <w:pStyle w:val="Lijstalinea"/>
        <w:numPr>
          <w:ilvl w:val="0"/>
          <w:numId w:val="47"/>
        </w:numPr>
      </w:pPr>
      <w:r w:rsidRPr="00063BF8">
        <w:t>Profiel</w:t>
      </w:r>
      <w:r w:rsidR="00CC5727" w:rsidRPr="00063BF8">
        <w:t xml:space="preserve"> Breed</w:t>
      </w:r>
      <w:r w:rsidR="00063BF8" w:rsidRPr="00063BF8">
        <w:t xml:space="preserve">: </w:t>
      </w:r>
      <w:r w:rsidR="00C951D2" w:rsidRPr="00063BF8">
        <w:t>Zie bijlage lichtberekening bestand: Breed_indal2000.evo</w:t>
      </w:r>
    </w:p>
    <w:p w14:paraId="76193496" w14:textId="77777777" w:rsidR="00CC449B" w:rsidRDefault="00CC449B" w:rsidP="00CC449B">
      <w:pPr>
        <w:spacing w:line="260" w:lineRule="exact"/>
        <w:rPr>
          <w:rFonts w:asciiTheme="minorHAnsi" w:hAnsiTheme="minorHAnsi" w:cstheme="minorHAnsi"/>
          <w:b/>
          <w:bCs/>
          <w:sz w:val="20"/>
          <w:szCs w:val="20"/>
        </w:rPr>
      </w:pPr>
    </w:p>
    <w:p w14:paraId="137FCAE3" w14:textId="427AEBB1" w:rsidR="007B0D34" w:rsidRDefault="007B0D34">
      <w:pPr>
        <w:rPr>
          <w:rFonts w:asciiTheme="minorHAnsi" w:hAnsiTheme="minorHAnsi" w:cstheme="minorHAnsi"/>
        </w:rPr>
      </w:pPr>
      <w:r>
        <w:rPr>
          <w:rFonts w:asciiTheme="minorHAnsi" w:hAnsiTheme="minorHAnsi" w:cstheme="minorHAnsi"/>
        </w:rPr>
        <w:br w:type="page"/>
      </w:r>
    </w:p>
    <w:p w14:paraId="3BEBA3E3" w14:textId="77777777" w:rsidR="00AB19CA" w:rsidRPr="00502EA2" w:rsidRDefault="00AB19CA" w:rsidP="00AB19CA">
      <w:pPr>
        <w:pStyle w:val="Kop1"/>
        <w:numPr>
          <w:ilvl w:val="0"/>
          <w:numId w:val="3"/>
        </w:numPr>
        <w:tabs>
          <w:tab w:val="num" w:pos="737"/>
          <w:tab w:val="left" w:pos="2835"/>
        </w:tabs>
        <w:spacing w:before="480" w:after="240"/>
        <w:rPr>
          <w:rFonts w:asciiTheme="minorHAnsi" w:hAnsiTheme="minorHAnsi" w:cstheme="minorHAnsi"/>
          <w:b/>
          <w:bCs w:val="0"/>
          <w:kern w:val="28"/>
          <w:sz w:val="36"/>
          <w:szCs w:val="20"/>
        </w:rPr>
      </w:pPr>
      <w:bookmarkStart w:id="53" w:name="_Toc69126889"/>
      <w:bookmarkStart w:id="54" w:name="_Toc68624738"/>
      <w:bookmarkStart w:id="55" w:name="_Toc200014133"/>
      <w:bookmarkStart w:id="56" w:name="_Toc200612311"/>
      <w:bookmarkEnd w:id="53"/>
      <w:proofErr w:type="spellStart"/>
      <w:r w:rsidRPr="00502EA2">
        <w:rPr>
          <w:rFonts w:asciiTheme="minorHAnsi" w:hAnsiTheme="minorHAnsi" w:cstheme="minorHAnsi"/>
          <w:b/>
          <w:bCs w:val="0"/>
          <w:kern w:val="28"/>
          <w:sz w:val="36"/>
          <w:szCs w:val="20"/>
        </w:rPr>
        <w:lastRenderedPageBreak/>
        <w:t>Zhaga</w:t>
      </w:r>
      <w:proofErr w:type="spellEnd"/>
      <w:r w:rsidRPr="00502EA2">
        <w:rPr>
          <w:rFonts w:asciiTheme="minorHAnsi" w:hAnsiTheme="minorHAnsi" w:cstheme="minorHAnsi"/>
          <w:b/>
          <w:bCs w:val="0"/>
          <w:kern w:val="28"/>
          <w:sz w:val="36"/>
          <w:szCs w:val="20"/>
        </w:rPr>
        <w:t xml:space="preserve"> ready</w:t>
      </w:r>
      <w:bookmarkEnd w:id="54"/>
      <w:bookmarkEnd w:id="55"/>
      <w:bookmarkEnd w:id="56"/>
    </w:p>
    <w:p w14:paraId="59FB100F" w14:textId="17010A91" w:rsidR="00AB19CA" w:rsidRPr="001A56FD" w:rsidRDefault="007E35C1" w:rsidP="00AB19CA">
      <w:pPr>
        <w:spacing w:line="260" w:lineRule="exact"/>
        <w:rPr>
          <w:rFonts w:asciiTheme="minorHAnsi" w:hAnsiTheme="minorHAnsi" w:cstheme="minorHAnsi"/>
          <w:sz w:val="18"/>
          <w:szCs w:val="18"/>
        </w:rPr>
      </w:pPr>
      <w:r w:rsidRPr="001A56FD">
        <w:rPr>
          <w:rFonts w:asciiTheme="minorHAnsi" w:hAnsiTheme="minorHAnsi" w:cstheme="minorHAnsi"/>
          <w:sz w:val="18"/>
          <w:szCs w:val="18"/>
        </w:rPr>
        <w:t>De a</w:t>
      </w:r>
      <w:r w:rsidR="00AB19CA" w:rsidRPr="001A56FD">
        <w:rPr>
          <w:rFonts w:asciiTheme="minorHAnsi" w:hAnsiTheme="minorHAnsi" w:cstheme="minorHAnsi"/>
          <w:sz w:val="18"/>
          <w:szCs w:val="18"/>
        </w:rPr>
        <w:t>rmatu</w:t>
      </w:r>
      <w:r w:rsidRPr="001A56FD">
        <w:rPr>
          <w:rFonts w:asciiTheme="minorHAnsi" w:hAnsiTheme="minorHAnsi" w:cstheme="minorHAnsi"/>
          <w:sz w:val="18"/>
          <w:szCs w:val="18"/>
        </w:rPr>
        <w:t>ren dienen te worden</w:t>
      </w:r>
      <w:r w:rsidR="00AB19CA" w:rsidRPr="001A56FD">
        <w:rPr>
          <w:rFonts w:asciiTheme="minorHAnsi" w:hAnsiTheme="minorHAnsi" w:cstheme="minorHAnsi"/>
          <w:sz w:val="18"/>
          <w:szCs w:val="18"/>
        </w:rPr>
        <w:t xml:space="preserve"> voorzien van een </w:t>
      </w:r>
      <w:proofErr w:type="spellStart"/>
      <w:r w:rsidR="00AB19CA" w:rsidRPr="001A56FD">
        <w:rPr>
          <w:rFonts w:asciiTheme="minorHAnsi" w:hAnsiTheme="minorHAnsi" w:cstheme="minorHAnsi"/>
          <w:sz w:val="18"/>
          <w:szCs w:val="18"/>
        </w:rPr>
        <w:t>Zhaga</w:t>
      </w:r>
      <w:proofErr w:type="spellEnd"/>
      <w:r w:rsidR="00AB19CA" w:rsidRPr="001A56FD">
        <w:rPr>
          <w:rFonts w:asciiTheme="minorHAnsi" w:hAnsiTheme="minorHAnsi" w:cstheme="minorHAnsi"/>
          <w:sz w:val="18"/>
          <w:szCs w:val="18"/>
        </w:rPr>
        <w:t xml:space="preserve"> connector om modules voor </w:t>
      </w:r>
      <w:proofErr w:type="spellStart"/>
      <w:r w:rsidR="00AB19CA" w:rsidRPr="001A56FD">
        <w:rPr>
          <w:rFonts w:asciiTheme="minorHAnsi" w:hAnsiTheme="minorHAnsi" w:cstheme="minorHAnsi"/>
          <w:sz w:val="18"/>
          <w:szCs w:val="18"/>
        </w:rPr>
        <w:t>telemanagement</w:t>
      </w:r>
      <w:proofErr w:type="spellEnd"/>
      <w:r w:rsidR="00AB19CA" w:rsidRPr="001A56FD">
        <w:rPr>
          <w:rFonts w:asciiTheme="minorHAnsi" w:hAnsiTheme="minorHAnsi" w:cstheme="minorHAnsi"/>
          <w:sz w:val="18"/>
          <w:szCs w:val="18"/>
        </w:rPr>
        <w:t xml:space="preserve"> aan te koppelen. </w:t>
      </w:r>
      <w:proofErr w:type="spellStart"/>
      <w:r w:rsidR="00AB19CA" w:rsidRPr="001A56FD">
        <w:rPr>
          <w:rFonts w:asciiTheme="minorHAnsi" w:hAnsiTheme="minorHAnsi" w:cstheme="minorHAnsi"/>
          <w:sz w:val="18"/>
          <w:szCs w:val="18"/>
        </w:rPr>
        <w:t>Zhaga</w:t>
      </w:r>
      <w:proofErr w:type="spellEnd"/>
      <w:r w:rsidR="00AB19CA" w:rsidRPr="001A56FD">
        <w:rPr>
          <w:rFonts w:asciiTheme="minorHAnsi" w:hAnsiTheme="minorHAnsi" w:cstheme="minorHAnsi"/>
          <w:sz w:val="18"/>
          <w:szCs w:val="18"/>
        </w:rPr>
        <w:t xml:space="preserve">, geeft de mogelijkheid om met verschillende fabrikanten samen te werken omdat het open source is, oftewel niet gekoppeld aan 1 specifieke leverancier. </w:t>
      </w:r>
      <w:r w:rsidR="00A22657">
        <w:rPr>
          <w:rFonts w:asciiTheme="minorHAnsi" w:hAnsiTheme="minorHAnsi" w:cstheme="minorHAnsi"/>
          <w:sz w:val="18"/>
          <w:szCs w:val="18"/>
        </w:rPr>
        <w:t xml:space="preserve">Het armatuur en zijn </w:t>
      </w:r>
      <w:r w:rsidR="00A22657" w:rsidRPr="00A22657">
        <w:rPr>
          <w:rFonts w:asciiTheme="minorHAnsi" w:hAnsiTheme="minorHAnsi" w:cstheme="minorHAnsi"/>
          <w:sz w:val="18"/>
          <w:szCs w:val="18"/>
        </w:rPr>
        <w:t xml:space="preserve">componenten </w:t>
      </w:r>
      <w:r w:rsidR="00A42F2A">
        <w:rPr>
          <w:rFonts w:asciiTheme="minorHAnsi" w:hAnsiTheme="minorHAnsi" w:cstheme="minorHAnsi"/>
          <w:sz w:val="18"/>
          <w:szCs w:val="18"/>
        </w:rPr>
        <w:t>dienen</w:t>
      </w:r>
      <w:r w:rsidR="00A22657">
        <w:rPr>
          <w:rFonts w:asciiTheme="minorHAnsi" w:hAnsiTheme="minorHAnsi" w:cstheme="minorHAnsi"/>
          <w:sz w:val="18"/>
          <w:szCs w:val="18"/>
        </w:rPr>
        <w:t xml:space="preserve"> </w:t>
      </w:r>
      <w:proofErr w:type="spellStart"/>
      <w:r w:rsidR="00A22657" w:rsidRPr="00A22657">
        <w:rPr>
          <w:rFonts w:asciiTheme="minorHAnsi" w:hAnsiTheme="minorHAnsi" w:cstheme="minorHAnsi"/>
          <w:sz w:val="18"/>
          <w:szCs w:val="18"/>
        </w:rPr>
        <w:t>Zhaga</w:t>
      </w:r>
      <w:proofErr w:type="spellEnd"/>
      <w:r w:rsidR="00A22657" w:rsidRPr="00A22657">
        <w:rPr>
          <w:rFonts w:asciiTheme="minorHAnsi" w:hAnsiTheme="minorHAnsi" w:cstheme="minorHAnsi"/>
          <w:sz w:val="18"/>
          <w:szCs w:val="18"/>
        </w:rPr>
        <w:t xml:space="preserve"> D4I gecertificeerd</w:t>
      </w:r>
      <w:r w:rsidR="00A22657">
        <w:rPr>
          <w:rFonts w:asciiTheme="minorHAnsi" w:hAnsiTheme="minorHAnsi" w:cstheme="minorHAnsi"/>
          <w:sz w:val="18"/>
          <w:szCs w:val="18"/>
        </w:rPr>
        <w:t xml:space="preserve"> te zijn.</w:t>
      </w:r>
    </w:p>
    <w:p w14:paraId="3003F78D" w14:textId="47820EA1" w:rsidR="00AB19CA" w:rsidRPr="001A56FD" w:rsidRDefault="00AB19CA" w:rsidP="00AB19CA">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57" w:name="_Toc200014134"/>
      <w:bookmarkStart w:id="58" w:name="_Toc200612312"/>
      <w:r w:rsidRPr="001A56FD">
        <w:rPr>
          <w:rFonts w:asciiTheme="minorHAnsi" w:hAnsiTheme="minorHAnsi" w:cstheme="minorHAnsi"/>
          <w:bCs w:val="0"/>
          <w:iCs w:val="0"/>
          <w:sz w:val="28"/>
          <w:szCs w:val="20"/>
        </w:rPr>
        <w:t>B</w:t>
      </w:r>
      <w:r w:rsidR="00530132" w:rsidRPr="001A56FD">
        <w:rPr>
          <w:rFonts w:asciiTheme="minorHAnsi" w:hAnsiTheme="minorHAnsi" w:cstheme="minorHAnsi"/>
          <w:bCs w:val="0"/>
          <w:iCs w:val="0"/>
          <w:sz w:val="28"/>
          <w:szCs w:val="20"/>
        </w:rPr>
        <w:t>ovenzijde</w:t>
      </w:r>
      <w:bookmarkEnd w:id="57"/>
      <w:bookmarkEnd w:id="58"/>
      <w:r w:rsidRPr="001A56FD">
        <w:rPr>
          <w:rFonts w:asciiTheme="minorHAnsi" w:hAnsiTheme="minorHAnsi" w:cstheme="minorHAnsi"/>
          <w:bCs w:val="0"/>
          <w:iCs w:val="0"/>
          <w:sz w:val="28"/>
          <w:szCs w:val="20"/>
        </w:rPr>
        <w:t xml:space="preserve"> </w:t>
      </w:r>
    </w:p>
    <w:p w14:paraId="2AF72EDC" w14:textId="7CAD17C0" w:rsidR="00860A87" w:rsidRDefault="00AB19CA" w:rsidP="00AB19CA">
      <w:pPr>
        <w:spacing w:line="260" w:lineRule="exact"/>
        <w:rPr>
          <w:rFonts w:asciiTheme="minorHAnsi" w:hAnsiTheme="minorHAnsi" w:cstheme="minorHAnsi"/>
          <w:sz w:val="18"/>
          <w:szCs w:val="18"/>
        </w:rPr>
      </w:pPr>
      <w:r w:rsidRPr="001A56FD">
        <w:rPr>
          <w:rFonts w:asciiTheme="minorHAnsi" w:hAnsiTheme="minorHAnsi" w:cstheme="minorHAnsi"/>
          <w:sz w:val="18"/>
          <w:szCs w:val="18"/>
        </w:rPr>
        <w:t xml:space="preserve">Alle armaturen moeten </w:t>
      </w:r>
      <w:proofErr w:type="spellStart"/>
      <w:r w:rsidRPr="001A56FD">
        <w:rPr>
          <w:rFonts w:asciiTheme="minorHAnsi" w:hAnsiTheme="minorHAnsi" w:cstheme="minorHAnsi"/>
          <w:sz w:val="18"/>
          <w:szCs w:val="18"/>
        </w:rPr>
        <w:t>Zhaga</w:t>
      </w:r>
      <w:proofErr w:type="spellEnd"/>
      <w:r w:rsidRPr="001A56FD">
        <w:rPr>
          <w:rFonts w:asciiTheme="minorHAnsi" w:hAnsiTheme="minorHAnsi" w:cstheme="minorHAnsi"/>
          <w:sz w:val="18"/>
          <w:szCs w:val="18"/>
        </w:rPr>
        <w:t xml:space="preserve">-ready zijn en </w:t>
      </w:r>
      <w:r w:rsidR="004E52ED" w:rsidRPr="001A56FD">
        <w:rPr>
          <w:rFonts w:asciiTheme="minorHAnsi" w:hAnsiTheme="minorHAnsi" w:cstheme="minorHAnsi"/>
          <w:sz w:val="18"/>
          <w:szCs w:val="18"/>
        </w:rPr>
        <w:t xml:space="preserve">dienen </w:t>
      </w:r>
      <w:r w:rsidRPr="001A56FD">
        <w:rPr>
          <w:rFonts w:asciiTheme="minorHAnsi" w:hAnsiTheme="minorHAnsi" w:cstheme="minorHAnsi"/>
          <w:sz w:val="18"/>
          <w:szCs w:val="18"/>
        </w:rPr>
        <w:t xml:space="preserve">voorzien </w:t>
      </w:r>
      <w:r w:rsidR="004E52ED" w:rsidRPr="001A56FD">
        <w:rPr>
          <w:rFonts w:asciiTheme="minorHAnsi" w:hAnsiTheme="minorHAnsi" w:cstheme="minorHAnsi"/>
          <w:sz w:val="18"/>
          <w:szCs w:val="18"/>
        </w:rPr>
        <w:t xml:space="preserve">te zijn </w:t>
      </w:r>
      <w:r w:rsidRPr="001A56FD">
        <w:rPr>
          <w:rFonts w:asciiTheme="minorHAnsi" w:hAnsiTheme="minorHAnsi" w:cstheme="minorHAnsi"/>
          <w:sz w:val="18"/>
          <w:szCs w:val="18"/>
        </w:rPr>
        <w:t xml:space="preserve">van een </w:t>
      </w:r>
      <w:proofErr w:type="spellStart"/>
      <w:r w:rsidR="00311381" w:rsidRPr="001A56FD">
        <w:rPr>
          <w:rFonts w:asciiTheme="minorHAnsi" w:hAnsiTheme="minorHAnsi" w:cstheme="minorHAnsi"/>
          <w:sz w:val="18"/>
          <w:szCs w:val="18"/>
        </w:rPr>
        <w:t>Zhaga</w:t>
      </w:r>
      <w:proofErr w:type="spellEnd"/>
      <w:r w:rsidRPr="001A56FD">
        <w:rPr>
          <w:rFonts w:asciiTheme="minorHAnsi" w:hAnsiTheme="minorHAnsi" w:cstheme="minorHAnsi"/>
          <w:sz w:val="18"/>
          <w:szCs w:val="18"/>
        </w:rPr>
        <w:t xml:space="preserve"> connector aan</w:t>
      </w:r>
      <w:r w:rsidR="00561DA1" w:rsidRPr="00561DA1">
        <w:rPr>
          <w:rFonts w:asciiTheme="minorHAnsi" w:hAnsiTheme="minorHAnsi" w:cstheme="minorHAnsi"/>
          <w:sz w:val="18"/>
          <w:szCs w:val="18"/>
        </w:rPr>
        <w:t xml:space="preserve"> de buitenzijde op de </w:t>
      </w:r>
      <w:proofErr w:type="spellStart"/>
      <w:r w:rsidR="00561DA1" w:rsidRPr="00561DA1">
        <w:rPr>
          <w:rFonts w:asciiTheme="minorHAnsi" w:hAnsiTheme="minorHAnsi" w:cstheme="minorHAnsi"/>
          <w:sz w:val="18"/>
          <w:szCs w:val="18"/>
        </w:rPr>
        <w:t>bovenkap</w:t>
      </w:r>
      <w:proofErr w:type="spellEnd"/>
      <w:r w:rsidRPr="001A56FD">
        <w:rPr>
          <w:rFonts w:asciiTheme="minorHAnsi" w:hAnsiTheme="minorHAnsi" w:cstheme="minorHAnsi"/>
          <w:sz w:val="18"/>
          <w:szCs w:val="18"/>
        </w:rPr>
        <w:t xml:space="preserve">. Daarmee </w:t>
      </w:r>
      <w:r w:rsidR="00211173" w:rsidRPr="001A56FD">
        <w:rPr>
          <w:rFonts w:asciiTheme="minorHAnsi" w:hAnsiTheme="minorHAnsi" w:cstheme="minorHAnsi"/>
          <w:sz w:val="18"/>
          <w:szCs w:val="18"/>
        </w:rPr>
        <w:t xml:space="preserve">wil de </w:t>
      </w:r>
      <w:r w:rsidR="00654089">
        <w:rPr>
          <w:rFonts w:asciiTheme="minorHAnsi" w:hAnsiTheme="minorHAnsi" w:cstheme="minorHAnsi"/>
          <w:sz w:val="18"/>
          <w:szCs w:val="18"/>
        </w:rPr>
        <w:t>gemeente</w:t>
      </w:r>
      <w:r w:rsidR="00654089" w:rsidRPr="00502EA2">
        <w:rPr>
          <w:rFonts w:asciiTheme="minorHAnsi" w:hAnsiTheme="minorHAnsi" w:cstheme="minorHAnsi"/>
          <w:sz w:val="18"/>
          <w:szCs w:val="18"/>
        </w:rPr>
        <w:t xml:space="preserve"> </w:t>
      </w:r>
      <w:r w:rsidR="00211173" w:rsidRPr="001A56FD">
        <w:rPr>
          <w:rFonts w:asciiTheme="minorHAnsi" w:hAnsiTheme="minorHAnsi" w:cstheme="minorHAnsi"/>
          <w:sz w:val="18"/>
          <w:szCs w:val="18"/>
        </w:rPr>
        <w:t>de mogelijkheid hebben om de</w:t>
      </w:r>
      <w:r w:rsidRPr="001A56FD">
        <w:rPr>
          <w:rFonts w:asciiTheme="minorHAnsi" w:hAnsiTheme="minorHAnsi" w:cstheme="minorHAnsi"/>
          <w:sz w:val="18"/>
          <w:szCs w:val="18"/>
        </w:rPr>
        <w:t xml:space="preserve"> armaturen </w:t>
      </w:r>
      <w:r w:rsidR="00211173" w:rsidRPr="001A56FD">
        <w:rPr>
          <w:rFonts w:asciiTheme="minorHAnsi" w:hAnsiTheme="minorHAnsi" w:cstheme="minorHAnsi"/>
          <w:sz w:val="18"/>
          <w:szCs w:val="18"/>
        </w:rPr>
        <w:t xml:space="preserve">te </w:t>
      </w:r>
      <w:r w:rsidRPr="001A56FD">
        <w:rPr>
          <w:rFonts w:asciiTheme="minorHAnsi" w:hAnsiTheme="minorHAnsi" w:cstheme="minorHAnsi"/>
          <w:sz w:val="18"/>
          <w:szCs w:val="18"/>
        </w:rPr>
        <w:t xml:space="preserve">koppelen aan een platform, en (via een algemene </w:t>
      </w:r>
      <w:proofErr w:type="spellStart"/>
      <w:r w:rsidRPr="001A56FD">
        <w:rPr>
          <w:rFonts w:asciiTheme="minorHAnsi" w:hAnsiTheme="minorHAnsi" w:cstheme="minorHAnsi"/>
          <w:sz w:val="18"/>
          <w:szCs w:val="18"/>
        </w:rPr>
        <w:t>Api</w:t>
      </w:r>
      <w:proofErr w:type="spellEnd"/>
      <w:r w:rsidRPr="001A56FD">
        <w:rPr>
          <w:rFonts w:asciiTheme="minorHAnsi" w:hAnsiTheme="minorHAnsi" w:cstheme="minorHAnsi"/>
          <w:sz w:val="18"/>
          <w:szCs w:val="18"/>
        </w:rPr>
        <w:t>)</w:t>
      </w:r>
      <w:r w:rsidR="00654089">
        <w:rPr>
          <w:rFonts w:asciiTheme="minorHAnsi" w:hAnsiTheme="minorHAnsi" w:cstheme="minorHAnsi"/>
          <w:sz w:val="18"/>
          <w:szCs w:val="18"/>
        </w:rPr>
        <w:t xml:space="preserve"> </w:t>
      </w:r>
      <w:r w:rsidRPr="001A56FD">
        <w:rPr>
          <w:rFonts w:asciiTheme="minorHAnsi" w:hAnsiTheme="minorHAnsi" w:cstheme="minorHAnsi"/>
          <w:sz w:val="18"/>
          <w:szCs w:val="18"/>
        </w:rPr>
        <w:t xml:space="preserve">uitlezen in </w:t>
      </w:r>
      <w:r w:rsidR="00211173" w:rsidRPr="001A56FD">
        <w:rPr>
          <w:rFonts w:asciiTheme="minorHAnsi" w:hAnsiTheme="minorHAnsi" w:cstheme="minorHAnsi"/>
          <w:sz w:val="18"/>
          <w:szCs w:val="18"/>
        </w:rPr>
        <w:t>haar</w:t>
      </w:r>
      <w:r w:rsidRPr="001A56FD">
        <w:rPr>
          <w:rFonts w:asciiTheme="minorHAnsi" w:hAnsiTheme="minorHAnsi" w:cstheme="minorHAnsi"/>
          <w:sz w:val="18"/>
          <w:szCs w:val="18"/>
        </w:rPr>
        <w:t xml:space="preserve"> beheerssysteem.</w:t>
      </w:r>
      <w:r w:rsidRPr="00502EA2">
        <w:rPr>
          <w:rFonts w:asciiTheme="minorHAnsi" w:hAnsiTheme="minorHAnsi" w:cstheme="minorHAnsi"/>
          <w:sz w:val="18"/>
          <w:szCs w:val="18"/>
        </w:rPr>
        <w:t xml:space="preserve"> </w:t>
      </w:r>
      <w:bookmarkStart w:id="59" w:name="_Toc200014135"/>
      <w:bookmarkStart w:id="60" w:name="_Toc200455579"/>
      <w:bookmarkEnd w:id="59"/>
      <w:bookmarkEnd w:id="60"/>
    </w:p>
    <w:p w14:paraId="22187A17" w14:textId="377D7ECB" w:rsidR="00F20667" w:rsidRPr="00F20667" w:rsidRDefault="00F20667" w:rsidP="00F20667">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61" w:name="_Toc200014137"/>
      <w:bookmarkStart w:id="62" w:name="_Toc200612313"/>
      <w:r w:rsidRPr="00F20667">
        <w:rPr>
          <w:rFonts w:asciiTheme="minorHAnsi" w:hAnsiTheme="minorHAnsi" w:cstheme="minorHAnsi"/>
          <w:bCs w:val="0"/>
          <w:iCs w:val="0"/>
          <w:sz w:val="28"/>
          <w:szCs w:val="20"/>
        </w:rPr>
        <w:t>Volledig geprogrammeerd</w:t>
      </w:r>
      <w:r>
        <w:rPr>
          <w:rFonts w:asciiTheme="minorHAnsi" w:hAnsiTheme="minorHAnsi" w:cstheme="minorHAnsi"/>
          <w:bCs w:val="0"/>
          <w:iCs w:val="0"/>
          <w:sz w:val="28"/>
          <w:szCs w:val="20"/>
        </w:rPr>
        <w:t>e driver</w:t>
      </w:r>
      <w:bookmarkEnd w:id="61"/>
      <w:bookmarkEnd w:id="62"/>
    </w:p>
    <w:p w14:paraId="49311EBC" w14:textId="65CBA249" w:rsidR="00F20667" w:rsidRPr="00502EA2" w:rsidRDefault="00F20667" w:rsidP="00AB19CA">
      <w:pPr>
        <w:spacing w:line="260" w:lineRule="exact"/>
        <w:rPr>
          <w:rFonts w:asciiTheme="minorHAnsi" w:hAnsiTheme="minorHAnsi" w:cstheme="minorHAnsi"/>
          <w:sz w:val="18"/>
          <w:szCs w:val="18"/>
        </w:rPr>
      </w:pPr>
      <w:r w:rsidRPr="00F20667">
        <w:rPr>
          <w:rFonts w:asciiTheme="minorHAnsi" w:hAnsiTheme="minorHAnsi" w:cstheme="minorHAnsi"/>
          <w:sz w:val="18"/>
          <w:szCs w:val="18"/>
        </w:rPr>
        <w:t xml:space="preserve">De </w:t>
      </w:r>
      <w:proofErr w:type="spellStart"/>
      <w:r w:rsidRPr="00F20667">
        <w:rPr>
          <w:rFonts w:asciiTheme="minorHAnsi" w:hAnsiTheme="minorHAnsi" w:cstheme="minorHAnsi"/>
          <w:sz w:val="18"/>
          <w:szCs w:val="18"/>
        </w:rPr>
        <w:t>Zhaga</w:t>
      </w:r>
      <w:proofErr w:type="spellEnd"/>
      <w:r w:rsidRPr="00F20667">
        <w:rPr>
          <w:rFonts w:asciiTheme="minorHAnsi" w:hAnsiTheme="minorHAnsi" w:cstheme="minorHAnsi"/>
          <w:sz w:val="18"/>
          <w:szCs w:val="18"/>
        </w:rPr>
        <w:t xml:space="preserve"> connector dient aangesloten te zijn op de Dali aansluiting van de driver</w:t>
      </w:r>
      <w:r>
        <w:rPr>
          <w:rFonts w:asciiTheme="minorHAnsi" w:hAnsiTheme="minorHAnsi" w:cstheme="minorHAnsi"/>
          <w:sz w:val="18"/>
          <w:szCs w:val="18"/>
        </w:rPr>
        <w:t xml:space="preserve"> (</w:t>
      </w:r>
      <w:r w:rsidRPr="00F20667">
        <w:rPr>
          <w:rFonts w:asciiTheme="minorHAnsi" w:hAnsiTheme="minorHAnsi" w:cstheme="minorHAnsi"/>
          <w:sz w:val="18"/>
          <w:szCs w:val="18"/>
        </w:rPr>
        <w:t xml:space="preserve">driver dient voorzien te zijn van </w:t>
      </w:r>
      <w:r w:rsidR="00C15B9E">
        <w:rPr>
          <w:rFonts w:asciiTheme="minorHAnsi" w:hAnsiTheme="minorHAnsi" w:cstheme="minorHAnsi"/>
          <w:sz w:val="18"/>
          <w:szCs w:val="18"/>
        </w:rPr>
        <w:t>één</w:t>
      </w:r>
      <w:r w:rsidRPr="00F20667">
        <w:rPr>
          <w:rFonts w:asciiTheme="minorHAnsi" w:hAnsiTheme="minorHAnsi" w:cstheme="minorHAnsi"/>
          <w:sz w:val="18"/>
          <w:szCs w:val="18"/>
        </w:rPr>
        <w:t xml:space="preserve"> Dali aansluiting). </w:t>
      </w:r>
      <w:r w:rsidR="00C15B9E" w:rsidRPr="00F20667">
        <w:rPr>
          <w:rFonts w:asciiTheme="minorHAnsi" w:hAnsiTheme="minorHAnsi" w:cstheme="minorHAnsi"/>
          <w:sz w:val="18"/>
          <w:szCs w:val="18"/>
        </w:rPr>
        <w:t xml:space="preserve">En de </w:t>
      </w:r>
      <w:r w:rsidR="00C15B9E">
        <w:rPr>
          <w:rFonts w:asciiTheme="minorHAnsi" w:hAnsiTheme="minorHAnsi" w:cstheme="minorHAnsi"/>
          <w:sz w:val="18"/>
          <w:szCs w:val="18"/>
        </w:rPr>
        <w:t>d</w:t>
      </w:r>
      <w:r w:rsidR="00C15B9E" w:rsidRPr="00F20667">
        <w:rPr>
          <w:rFonts w:asciiTheme="minorHAnsi" w:hAnsiTheme="minorHAnsi" w:cstheme="minorHAnsi"/>
          <w:sz w:val="18"/>
          <w:szCs w:val="18"/>
        </w:rPr>
        <w:t>river dient volledig</w:t>
      </w:r>
      <w:r w:rsidR="00C15B9E" w:rsidRPr="00655A26">
        <w:rPr>
          <w:rFonts w:asciiTheme="minorHAnsi" w:hAnsiTheme="minorHAnsi" w:cstheme="minorHAnsi"/>
          <w:sz w:val="18"/>
          <w:szCs w:val="18"/>
        </w:rPr>
        <w:t xml:space="preserve"> geprogrammeerd te zijn volgens D4i specificaties</w:t>
      </w:r>
      <w:r w:rsidR="00C15B9E" w:rsidRPr="00F20667">
        <w:rPr>
          <w:rFonts w:asciiTheme="minorHAnsi" w:hAnsiTheme="minorHAnsi" w:cstheme="minorHAnsi"/>
          <w:sz w:val="18"/>
          <w:szCs w:val="18"/>
        </w:rPr>
        <w:t xml:space="preserve"> </w:t>
      </w:r>
      <w:r w:rsidR="00C15B9E">
        <w:rPr>
          <w:rFonts w:asciiTheme="minorHAnsi" w:hAnsiTheme="minorHAnsi" w:cstheme="minorHAnsi"/>
          <w:sz w:val="18"/>
          <w:szCs w:val="18"/>
        </w:rPr>
        <w:t>en</w:t>
      </w:r>
      <w:r w:rsidR="00C15B9E" w:rsidRPr="00F20667">
        <w:rPr>
          <w:rFonts w:asciiTheme="minorHAnsi" w:hAnsiTheme="minorHAnsi" w:cstheme="minorHAnsi"/>
          <w:sz w:val="18"/>
          <w:szCs w:val="18"/>
        </w:rPr>
        <w:t xml:space="preserve"> inclusief een gevuld register met specificaties.</w:t>
      </w:r>
      <w:r w:rsidR="00751536">
        <w:rPr>
          <w:rFonts w:asciiTheme="minorHAnsi" w:hAnsiTheme="minorHAnsi" w:cstheme="minorHAnsi"/>
          <w:sz w:val="18"/>
          <w:szCs w:val="18"/>
        </w:rPr>
        <w:t xml:space="preserve"> De instellingen mogen niet met een wachtwoord beveiligd zijn.</w:t>
      </w:r>
    </w:p>
    <w:p w14:paraId="1D936DE5" w14:textId="16B17C07" w:rsidR="00AB19CA" w:rsidRDefault="00AB19CA" w:rsidP="0061438A">
      <w:pPr>
        <w:rPr>
          <w:rFonts w:asciiTheme="minorHAnsi" w:hAnsiTheme="minorHAnsi" w:cstheme="minorHAnsi"/>
        </w:rPr>
      </w:pPr>
    </w:p>
    <w:p w14:paraId="31EFC760" w14:textId="6ACCA88C" w:rsidR="00E53F09" w:rsidRDefault="00E53F09">
      <w:pPr>
        <w:rPr>
          <w:rFonts w:asciiTheme="minorHAnsi" w:hAnsiTheme="minorHAnsi" w:cstheme="minorHAnsi"/>
        </w:rPr>
      </w:pPr>
      <w:r>
        <w:rPr>
          <w:rFonts w:asciiTheme="minorHAnsi" w:hAnsiTheme="minorHAnsi" w:cstheme="minorHAnsi"/>
        </w:rPr>
        <w:br w:type="page"/>
      </w:r>
    </w:p>
    <w:p w14:paraId="14FD730C" w14:textId="77777777" w:rsidR="00E53F09" w:rsidRPr="00E53F09" w:rsidRDefault="000B0AF1" w:rsidP="000B0AF1">
      <w:pPr>
        <w:pStyle w:val="Kop1"/>
        <w:numPr>
          <w:ilvl w:val="0"/>
          <w:numId w:val="3"/>
        </w:numPr>
        <w:tabs>
          <w:tab w:val="num" w:pos="737"/>
          <w:tab w:val="left" w:pos="2835"/>
        </w:tabs>
        <w:spacing w:before="480" w:after="240"/>
        <w:rPr>
          <w:rFonts w:asciiTheme="minorHAnsi" w:hAnsiTheme="minorHAnsi" w:cstheme="minorHAnsi"/>
        </w:rPr>
      </w:pPr>
      <w:bookmarkStart w:id="63" w:name="_Toc200014138"/>
      <w:bookmarkStart w:id="64" w:name="_Toc200612314"/>
      <w:r w:rsidRPr="000B0AF1">
        <w:rPr>
          <w:rFonts w:asciiTheme="minorHAnsi" w:hAnsiTheme="minorHAnsi" w:cstheme="minorHAnsi"/>
          <w:b/>
          <w:bCs w:val="0"/>
          <w:kern w:val="28"/>
          <w:sz w:val="36"/>
          <w:szCs w:val="20"/>
        </w:rPr>
        <w:lastRenderedPageBreak/>
        <w:t>Garantie</w:t>
      </w:r>
      <w:bookmarkEnd w:id="63"/>
      <w:bookmarkEnd w:id="64"/>
    </w:p>
    <w:p w14:paraId="702C96AE" w14:textId="4969C190" w:rsidR="00D4463D" w:rsidRDefault="008D50C8" w:rsidP="00E53F09">
      <w:pPr>
        <w:pStyle w:val="Kop2"/>
        <w:keepNext w:val="0"/>
        <w:widowControl w:val="0"/>
        <w:numPr>
          <w:ilvl w:val="1"/>
          <w:numId w:val="3"/>
        </w:numPr>
        <w:tabs>
          <w:tab w:val="num" w:pos="964"/>
        </w:tabs>
        <w:spacing w:before="480" w:after="240"/>
        <w:ind w:left="964" w:hanging="964"/>
        <w:rPr>
          <w:rFonts w:asciiTheme="minorHAnsi" w:hAnsiTheme="minorHAnsi" w:cstheme="minorHAnsi"/>
        </w:rPr>
      </w:pPr>
      <w:bookmarkStart w:id="65" w:name="_Toc200014140"/>
      <w:bookmarkStart w:id="66" w:name="_Toc200612315"/>
      <w:r>
        <w:rPr>
          <w:rFonts w:asciiTheme="minorHAnsi" w:hAnsiTheme="minorHAnsi" w:cstheme="minorHAnsi"/>
          <w:bCs w:val="0"/>
          <w:iCs w:val="0"/>
          <w:sz w:val="28"/>
          <w:szCs w:val="20"/>
        </w:rPr>
        <w:t>G</w:t>
      </w:r>
      <w:r w:rsidR="00D4463D" w:rsidRPr="00D4463D">
        <w:rPr>
          <w:rFonts w:asciiTheme="minorHAnsi" w:hAnsiTheme="minorHAnsi" w:cstheme="minorHAnsi"/>
          <w:bCs w:val="0"/>
          <w:iCs w:val="0"/>
          <w:sz w:val="28"/>
          <w:szCs w:val="20"/>
        </w:rPr>
        <w:t xml:space="preserve">ebreken bij geleverde </w:t>
      </w:r>
      <w:r w:rsidR="001217E9">
        <w:rPr>
          <w:rFonts w:asciiTheme="minorHAnsi" w:hAnsiTheme="minorHAnsi" w:cstheme="minorHAnsi"/>
          <w:bCs w:val="0"/>
          <w:iCs w:val="0"/>
          <w:sz w:val="28"/>
          <w:szCs w:val="20"/>
        </w:rPr>
        <w:t>A</w:t>
      </w:r>
      <w:r w:rsidR="002458FF">
        <w:rPr>
          <w:rFonts w:asciiTheme="minorHAnsi" w:hAnsiTheme="minorHAnsi" w:cstheme="minorHAnsi"/>
          <w:bCs w:val="0"/>
          <w:iCs w:val="0"/>
          <w:sz w:val="28"/>
          <w:szCs w:val="20"/>
        </w:rPr>
        <w:t>rmaturen</w:t>
      </w:r>
      <w:bookmarkEnd w:id="65"/>
      <w:bookmarkEnd w:id="66"/>
    </w:p>
    <w:p w14:paraId="48CFACA6" w14:textId="7361CF89" w:rsidR="00D4463D"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 xml:space="preserve">De Leverancier benoemt een vast contactpersoon en aanspreekpunt voor alle (technische) kwaliteitsaspecten over het </w:t>
      </w:r>
      <w:r w:rsidR="001217E9">
        <w:rPr>
          <w:rFonts w:asciiTheme="minorHAnsi" w:hAnsiTheme="minorHAnsi" w:cstheme="minorHAnsi"/>
          <w:sz w:val="18"/>
          <w:szCs w:val="18"/>
        </w:rPr>
        <w:t>Armatuur</w:t>
      </w:r>
      <w:r w:rsidRPr="00D4463D">
        <w:rPr>
          <w:rFonts w:asciiTheme="minorHAnsi" w:hAnsiTheme="minorHAnsi" w:cstheme="minorHAnsi"/>
          <w:sz w:val="18"/>
          <w:szCs w:val="18"/>
        </w:rPr>
        <w:t xml:space="preserve"> en geeft dit bij aanvang van deze overeenkomst door aan de Gemeente.</w:t>
      </w:r>
    </w:p>
    <w:p w14:paraId="1FB636AA" w14:textId="77777777" w:rsidR="00D4463D" w:rsidRPr="00D4463D" w:rsidRDefault="00D4463D" w:rsidP="00D4463D">
      <w:pPr>
        <w:spacing w:line="260" w:lineRule="exact"/>
        <w:rPr>
          <w:rFonts w:asciiTheme="minorHAnsi" w:hAnsiTheme="minorHAnsi" w:cstheme="minorHAnsi"/>
          <w:sz w:val="18"/>
          <w:szCs w:val="18"/>
        </w:rPr>
      </w:pPr>
    </w:p>
    <w:p w14:paraId="621F33E5" w14:textId="42B41992" w:rsidR="00D4463D"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 xml:space="preserve">Wanneer blijkt dat er gedurende de looptijd van deze overeenkomst </w:t>
      </w:r>
      <w:r w:rsidR="002458FF">
        <w:rPr>
          <w:rFonts w:asciiTheme="minorHAnsi" w:hAnsiTheme="minorHAnsi" w:cstheme="minorHAnsi"/>
          <w:sz w:val="18"/>
          <w:szCs w:val="18"/>
        </w:rPr>
        <w:t xml:space="preserve">armaturen </w:t>
      </w:r>
      <w:r w:rsidRPr="00D4463D">
        <w:rPr>
          <w:rFonts w:asciiTheme="minorHAnsi" w:hAnsiTheme="minorHAnsi" w:cstheme="minorHAnsi"/>
          <w:sz w:val="18"/>
          <w:szCs w:val="18"/>
        </w:rPr>
        <w:t>aantoonbaar niet voldoe</w:t>
      </w:r>
      <w:r w:rsidR="00FE0752">
        <w:rPr>
          <w:rFonts w:asciiTheme="minorHAnsi" w:hAnsiTheme="minorHAnsi" w:cstheme="minorHAnsi"/>
          <w:sz w:val="18"/>
          <w:szCs w:val="18"/>
        </w:rPr>
        <w:t>t</w:t>
      </w:r>
      <w:r w:rsidRPr="00D4463D">
        <w:rPr>
          <w:rFonts w:asciiTheme="minorHAnsi" w:hAnsiTheme="minorHAnsi" w:cstheme="minorHAnsi"/>
          <w:sz w:val="18"/>
          <w:szCs w:val="18"/>
        </w:rPr>
        <w:t xml:space="preserve"> aan de voorwaarden en uitgangspunten zoals benoemd in de diverse Aanbestedingsdocumenten </w:t>
      </w:r>
      <w:r w:rsidR="00BB66B4">
        <w:rPr>
          <w:rFonts w:asciiTheme="minorHAnsi" w:hAnsiTheme="minorHAnsi" w:cstheme="minorHAnsi"/>
          <w:sz w:val="18"/>
          <w:szCs w:val="18"/>
        </w:rPr>
        <w:t>respectievel</w:t>
      </w:r>
      <w:r w:rsidR="00CA48C5">
        <w:rPr>
          <w:rFonts w:asciiTheme="minorHAnsi" w:hAnsiTheme="minorHAnsi" w:cstheme="minorHAnsi"/>
          <w:sz w:val="18"/>
          <w:szCs w:val="18"/>
        </w:rPr>
        <w:t>i</w:t>
      </w:r>
      <w:r w:rsidR="00BB66B4">
        <w:rPr>
          <w:rFonts w:asciiTheme="minorHAnsi" w:hAnsiTheme="minorHAnsi" w:cstheme="minorHAnsi"/>
          <w:sz w:val="18"/>
          <w:szCs w:val="18"/>
        </w:rPr>
        <w:t xml:space="preserve">jk de </w:t>
      </w:r>
      <w:r w:rsidR="001423AA">
        <w:rPr>
          <w:rFonts w:asciiTheme="minorHAnsi" w:hAnsiTheme="minorHAnsi" w:cstheme="minorHAnsi"/>
          <w:sz w:val="18"/>
          <w:szCs w:val="18"/>
        </w:rPr>
        <w:t xml:space="preserve">documenten, bewijsmiddelen en </w:t>
      </w:r>
      <w:r w:rsidR="00634B59">
        <w:rPr>
          <w:rFonts w:asciiTheme="minorHAnsi" w:hAnsiTheme="minorHAnsi" w:cstheme="minorHAnsi"/>
          <w:sz w:val="18"/>
          <w:szCs w:val="18"/>
        </w:rPr>
        <w:t>certificaten</w:t>
      </w:r>
      <w:r w:rsidR="001423AA">
        <w:rPr>
          <w:rFonts w:asciiTheme="minorHAnsi" w:hAnsiTheme="minorHAnsi" w:cstheme="minorHAnsi"/>
          <w:sz w:val="18"/>
          <w:szCs w:val="18"/>
        </w:rPr>
        <w:t xml:space="preserve"> die</w:t>
      </w:r>
      <w:r w:rsidR="00BB66B4" w:rsidRPr="00D4463D">
        <w:rPr>
          <w:rFonts w:asciiTheme="minorHAnsi" w:hAnsiTheme="minorHAnsi" w:cstheme="minorHAnsi"/>
          <w:sz w:val="18"/>
          <w:szCs w:val="18"/>
        </w:rPr>
        <w:t xml:space="preserve"> </w:t>
      </w:r>
      <w:r w:rsidRPr="00D4463D">
        <w:rPr>
          <w:rFonts w:asciiTheme="minorHAnsi" w:hAnsiTheme="minorHAnsi" w:cstheme="minorHAnsi"/>
          <w:sz w:val="18"/>
          <w:szCs w:val="18"/>
        </w:rPr>
        <w:t>de Leverancier heeft geleverd, meldt de Gemeente dit zo spoedig mogelijk na de constatering bij de Leverancier.</w:t>
      </w:r>
    </w:p>
    <w:p w14:paraId="7ED2E67F" w14:textId="77777777" w:rsidR="00D4463D" w:rsidRPr="00D4463D" w:rsidRDefault="00D4463D" w:rsidP="00D4463D">
      <w:pPr>
        <w:spacing w:line="260" w:lineRule="exact"/>
        <w:rPr>
          <w:rFonts w:asciiTheme="minorHAnsi" w:hAnsiTheme="minorHAnsi" w:cstheme="minorHAnsi"/>
          <w:sz w:val="18"/>
          <w:szCs w:val="18"/>
        </w:rPr>
      </w:pPr>
    </w:p>
    <w:p w14:paraId="164E7C0E" w14:textId="60DE4F7E" w:rsidR="00D4463D" w:rsidRDefault="00D4463D" w:rsidP="00D4463D">
      <w:pPr>
        <w:spacing w:line="260" w:lineRule="exact"/>
        <w:rPr>
          <w:rFonts w:asciiTheme="minorHAnsi" w:hAnsiTheme="minorHAnsi" w:cstheme="minorHAnsi"/>
          <w:sz w:val="22"/>
          <w:szCs w:val="22"/>
        </w:rPr>
      </w:pPr>
      <w:r w:rsidRPr="00D4463D">
        <w:rPr>
          <w:rFonts w:asciiTheme="minorHAnsi" w:hAnsiTheme="minorHAnsi" w:cstheme="minorHAnsi"/>
          <w:sz w:val="18"/>
          <w:szCs w:val="18"/>
        </w:rPr>
        <w:t xml:space="preserve">De Leverancier repareert of vervangt </w:t>
      </w:r>
      <w:r w:rsidR="00FE0752">
        <w:rPr>
          <w:rFonts w:asciiTheme="minorHAnsi" w:hAnsiTheme="minorHAnsi" w:cstheme="minorHAnsi"/>
          <w:sz w:val="18"/>
          <w:szCs w:val="18"/>
        </w:rPr>
        <w:t>g</w:t>
      </w:r>
      <w:r w:rsidRPr="00D4463D">
        <w:rPr>
          <w:rFonts w:asciiTheme="minorHAnsi" w:hAnsiTheme="minorHAnsi" w:cstheme="minorHAnsi"/>
          <w:sz w:val="18"/>
          <w:szCs w:val="18"/>
        </w:rPr>
        <w:t xml:space="preserve">ebrekkige of defecte </w:t>
      </w:r>
      <w:r w:rsidR="002458FF">
        <w:rPr>
          <w:rFonts w:asciiTheme="minorHAnsi" w:hAnsiTheme="minorHAnsi" w:cstheme="minorHAnsi"/>
          <w:sz w:val="18"/>
          <w:szCs w:val="18"/>
        </w:rPr>
        <w:t>armaturen</w:t>
      </w:r>
      <w:r w:rsidR="00BE5A8F">
        <w:rPr>
          <w:rFonts w:asciiTheme="minorHAnsi" w:hAnsiTheme="minorHAnsi" w:cstheme="minorHAnsi"/>
          <w:sz w:val="18"/>
          <w:szCs w:val="18"/>
        </w:rPr>
        <w:t xml:space="preserve"> </w:t>
      </w:r>
      <w:r w:rsidRPr="00D4463D">
        <w:rPr>
          <w:rFonts w:asciiTheme="minorHAnsi" w:hAnsiTheme="minorHAnsi" w:cstheme="minorHAnsi"/>
          <w:sz w:val="18"/>
          <w:szCs w:val="18"/>
        </w:rPr>
        <w:t>(gedeeltelijk) binnen 6 weken na de melding</w:t>
      </w:r>
      <w:r w:rsidR="004A20CA">
        <w:rPr>
          <w:rFonts w:asciiTheme="minorHAnsi" w:hAnsiTheme="minorHAnsi" w:cstheme="minorHAnsi"/>
          <w:sz w:val="22"/>
          <w:szCs w:val="22"/>
        </w:rPr>
        <w:t>.</w:t>
      </w:r>
    </w:p>
    <w:p w14:paraId="3FBC51F1" w14:textId="15ED4BE8" w:rsidR="00D4463D" w:rsidRPr="00D4463D" w:rsidRDefault="00D4463D" w:rsidP="00D4463D">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67" w:name="_Toc200014141"/>
      <w:bookmarkStart w:id="68" w:name="_Toc200612316"/>
      <w:r w:rsidRPr="00D4463D">
        <w:rPr>
          <w:rFonts w:asciiTheme="minorHAnsi" w:hAnsiTheme="minorHAnsi" w:cstheme="minorHAnsi"/>
          <w:bCs w:val="0"/>
          <w:iCs w:val="0"/>
          <w:sz w:val="28"/>
          <w:szCs w:val="20"/>
        </w:rPr>
        <w:t>Kosten herstel of vervanging</w:t>
      </w:r>
      <w:bookmarkEnd w:id="67"/>
      <w:bookmarkEnd w:id="68"/>
      <w:r w:rsidRPr="00D4463D">
        <w:rPr>
          <w:rFonts w:asciiTheme="minorHAnsi" w:hAnsiTheme="minorHAnsi" w:cstheme="minorHAnsi"/>
          <w:bCs w:val="0"/>
          <w:iCs w:val="0"/>
          <w:sz w:val="28"/>
          <w:szCs w:val="20"/>
        </w:rPr>
        <w:t xml:space="preserve"> </w:t>
      </w:r>
    </w:p>
    <w:p w14:paraId="407D75EB" w14:textId="1DAF5158" w:rsidR="00D4463D"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 xml:space="preserve">Er wordt niet van de Leverancier verlangd dat ze gedurende de gehele levensduur volledige garantie geeft; de financiële risico's nemen af met de toename van de branduren van het </w:t>
      </w:r>
      <w:r w:rsidR="001217E9">
        <w:rPr>
          <w:rFonts w:asciiTheme="minorHAnsi" w:hAnsiTheme="minorHAnsi" w:cstheme="minorHAnsi"/>
          <w:sz w:val="18"/>
          <w:szCs w:val="18"/>
        </w:rPr>
        <w:t>Armatuur</w:t>
      </w:r>
      <w:r w:rsidRPr="00D4463D">
        <w:rPr>
          <w:rFonts w:asciiTheme="minorHAnsi" w:hAnsiTheme="minorHAnsi" w:cstheme="minorHAnsi"/>
          <w:sz w:val="18"/>
          <w:szCs w:val="18"/>
        </w:rPr>
        <w:t xml:space="preserve">. Het risico op het technisch falen van een systeem </w:t>
      </w:r>
      <w:r w:rsidR="00826AAD">
        <w:rPr>
          <w:rFonts w:asciiTheme="minorHAnsi" w:hAnsiTheme="minorHAnsi" w:cstheme="minorHAnsi"/>
          <w:sz w:val="18"/>
          <w:szCs w:val="18"/>
        </w:rPr>
        <w:t xml:space="preserve">is </w:t>
      </w:r>
      <w:r w:rsidRPr="00D4463D">
        <w:rPr>
          <w:rFonts w:asciiTheme="minorHAnsi" w:hAnsiTheme="minorHAnsi" w:cstheme="minorHAnsi"/>
          <w:sz w:val="18"/>
          <w:szCs w:val="18"/>
        </w:rPr>
        <w:t xml:space="preserve">het grootst in het begin van de levensduur. </w:t>
      </w:r>
    </w:p>
    <w:p w14:paraId="6EEA3ACD" w14:textId="77777777" w:rsidR="00D4463D" w:rsidRPr="00D4463D" w:rsidRDefault="00D4463D" w:rsidP="00D4463D">
      <w:pPr>
        <w:spacing w:line="260" w:lineRule="exact"/>
        <w:rPr>
          <w:rFonts w:asciiTheme="minorHAnsi" w:hAnsiTheme="minorHAnsi" w:cstheme="minorHAnsi"/>
          <w:sz w:val="18"/>
          <w:szCs w:val="18"/>
        </w:rPr>
      </w:pPr>
    </w:p>
    <w:p w14:paraId="2821803B" w14:textId="49D33D36" w:rsidR="00D4463D" w:rsidRPr="00D4463D"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 xml:space="preserve">Gedurende de eerste 25.000 uur zal de Leverancier het Gebrekkige of defecte </w:t>
      </w:r>
      <w:r w:rsidR="001217E9">
        <w:rPr>
          <w:rFonts w:asciiTheme="minorHAnsi" w:hAnsiTheme="minorHAnsi" w:cstheme="minorHAnsi"/>
          <w:sz w:val="18"/>
          <w:szCs w:val="18"/>
        </w:rPr>
        <w:t>Armatuur</w:t>
      </w:r>
      <w:r w:rsidRPr="00D4463D">
        <w:rPr>
          <w:rFonts w:asciiTheme="minorHAnsi" w:hAnsiTheme="minorHAnsi" w:cstheme="minorHAnsi"/>
          <w:sz w:val="18"/>
          <w:szCs w:val="18"/>
        </w:rPr>
        <w:t xml:space="preserve"> repareren of vervangen voor eigen rekening en zonder bijbetaling door de Gemeente (fabrieksgarantie)</w:t>
      </w:r>
    </w:p>
    <w:p w14:paraId="400FC448" w14:textId="77777777" w:rsidR="00D4463D" w:rsidRDefault="00D4463D" w:rsidP="00D4463D">
      <w:pPr>
        <w:spacing w:line="260" w:lineRule="exact"/>
        <w:rPr>
          <w:rFonts w:asciiTheme="minorHAnsi" w:hAnsiTheme="minorHAnsi" w:cstheme="minorHAnsi"/>
          <w:sz w:val="18"/>
          <w:szCs w:val="18"/>
        </w:rPr>
      </w:pPr>
    </w:p>
    <w:p w14:paraId="28411254" w14:textId="4FF0B9D9" w:rsidR="00D4463D" w:rsidRPr="00D4463D"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Gedurende de periode van 25.000 - 100.000 is de verdeling van de kosten</w:t>
      </w:r>
      <w:r w:rsidR="004A20CA">
        <w:rPr>
          <w:rFonts w:asciiTheme="minorHAnsi" w:hAnsiTheme="minorHAnsi" w:cstheme="minorHAnsi"/>
          <w:sz w:val="18"/>
          <w:szCs w:val="18"/>
        </w:rPr>
        <w:t xml:space="preserve"> </w:t>
      </w:r>
      <w:r w:rsidRPr="00D4463D">
        <w:rPr>
          <w:rFonts w:asciiTheme="minorHAnsi" w:hAnsiTheme="minorHAnsi" w:cstheme="minorHAnsi"/>
          <w:sz w:val="18"/>
          <w:szCs w:val="18"/>
        </w:rPr>
        <w:t xml:space="preserve">op basis van onderstaande </w:t>
      </w:r>
      <w:r w:rsidRPr="00D4463D">
        <w:rPr>
          <w:rFonts w:asciiTheme="minorHAnsi" w:hAnsiTheme="minorHAnsi" w:cstheme="minorHAnsi"/>
          <w:b/>
          <w:bCs/>
          <w:sz w:val="18"/>
          <w:szCs w:val="18"/>
        </w:rPr>
        <w:t>formule</w:t>
      </w:r>
      <w:r w:rsidRPr="00D4463D">
        <w:rPr>
          <w:rFonts w:asciiTheme="minorHAnsi" w:hAnsiTheme="minorHAnsi" w:cstheme="minorHAnsi"/>
          <w:sz w:val="18"/>
          <w:szCs w:val="18"/>
        </w:rPr>
        <w:t xml:space="preserve">: </w:t>
      </w:r>
    </w:p>
    <w:p w14:paraId="5FDF50D0" w14:textId="77777777" w:rsidR="00D4463D" w:rsidRDefault="00D4463D" w:rsidP="00D4463D">
      <w:pPr>
        <w:spacing w:line="260" w:lineRule="exact"/>
        <w:rPr>
          <w:rFonts w:asciiTheme="minorHAnsi" w:hAnsiTheme="minorHAnsi" w:cstheme="minorHAnsi"/>
          <w:sz w:val="18"/>
          <w:szCs w:val="18"/>
        </w:rPr>
      </w:pPr>
    </w:p>
    <w:p w14:paraId="6368F183" w14:textId="1BB0920A" w:rsidR="00D4463D" w:rsidRPr="00D4463D" w:rsidRDefault="00D4463D" w:rsidP="00D4463D">
      <w:pPr>
        <w:spacing w:line="260" w:lineRule="exact"/>
        <w:ind w:left="1068"/>
        <w:rPr>
          <w:rFonts w:asciiTheme="minorHAnsi" w:hAnsiTheme="minorHAnsi" w:cstheme="minorHAnsi"/>
          <w:sz w:val="18"/>
          <w:szCs w:val="18"/>
        </w:rPr>
      </w:pPr>
      <w:r w:rsidRPr="00D4463D">
        <w:rPr>
          <w:rFonts w:asciiTheme="minorHAnsi" w:hAnsiTheme="minorHAnsi" w:cstheme="minorHAnsi"/>
          <w:sz w:val="18"/>
          <w:szCs w:val="18"/>
        </w:rPr>
        <w:t>Er geldt een marge voor gebreken van led-armaturen van maximaal 10%, gerekend van de installatiedatum (exclusief de reeds vervangen armaturen in de 100% garantieperiode),</w:t>
      </w:r>
    </w:p>
    <w:p w14:paraId="4C0615FE" w14:textId="50EDDF9E" w:rsidR="00D4463D" w:rsidRPr="00D4463D" w:rsidRDefault="00D4463D" w:rsidP="009E09EB">
      <w:pPr>
        <w:pStyle w:val="Lijstalinea"/>
        <w:numPr>
          <w:ilvl w:val="0"/>
          <w:numId w:val="31"/>
        </w:numPr>
        <w:spacing w:line="260" w:lineRule="exact"/>
        <w:rPr>
          <w:rFonts w:cstheme="minorHAnsi"/>
          <w:szCs w:val="18"/>
        </w:rPr>
      </w:pPr>
      <w:r w:rsidRPr="00D4463D">
        <w:rPr>
          <w:rFonts w:cstheme="minorHAnsi"/>
          <w:szCs w:val="18"/>
        </w:rPr>
        <w:t>mate van vruchtgebruik = % betaling door Gemeente van de Productkosten + Installatiekosten + Transportkosten = branduren/100.000) * 100%</w:t>
      </w:r>
      <w:r w:rsidRPr="00D4463D">
        <w:rPr>
          <w:rFonts w:cstheme="minorHAnsi"/>
          <w:szCs w:val="18"/>
        </w:rPr>
        <w:tab/>
      </w:r>
    </w:p>
    <w:p w14:paraId="20867E3A" w14:textId="33CB2BD5" w:rsidR="00D4463D" w:rsidRPr="00D4463D" w:rsidRDefault="00D959DF" w:rsidP="009E09EB">
      <w:pPr>
        <w:pStyle w:val="Lijstalinea"/>
        <w:numPr>
          <w:ilvl w:val="0"/>
          <w:numId w:val="31"/>
        </w:numPr>
        <w:spacing w:line="260" w:lineRule="exact"/>
        <w:rPr>
          <w:rFonts w:cstheme="minorHAnsi"/>
          <w:szCs w:val="18"/>
        </w:rPr>
      </w:pPr>
      <w:r>
        <w:rPr>
          <w:rFonts w:cstheme="minorHAnsi"/>
          <w:szCs w:val="18"/>
        </w:rPr>
        <w:t>D</w:t>
      </w:r>
      <w:r w:rsidR="00533B04">
        <w:rPr>
          <w:rFonts w:cstheme="minorHAnsi"/>
          <w:szCs w:val="18"/>
        </w:rPr>
        <w:t>eel</w:t>
      </w:r>
      <w:r w:rsidR="00D4463D" w:rsidRPr="00D4463D">
        <w:rPr>
          <w:rFonts w:cstheme="minorHAnsi"/>
          <w:szCs w:val="18"/>
        </w:rPr>
        <w:t>vergoeding door Leverancier voor Productkosten + Installatiekosten + Transportkosten = 100</w:t>
      </w:r>
      <w:r>
        <w:rPr>
          <w:rFonts w:cstheme="minorHAnsi"/>
          <w:szCs w:val="18"/>
        </w:rPr>
        <w:t>%</w:t>
      </w:r>
      <w:r w:rsidR="00D4463D" w:rsidRPr="00D4463D">
        <w:rPr>
          <w:rFonts w:cstheme="minorHAnsi"/>
          <w:szCs w:val="18"/>
        </w:rPr>
        <w:t xml:space="preserve"> – A</w:t>
      </w:r>
    </w:p>
    <w:p w14:paraId="596A2E86" w14:textId="40F8493C" w:rsidR="00D4463D" w:rsidRDefault="00D4463D" w:rsidP="00D4463D">
      <w:pPr>
        <w:ind w:left="708"/>
        <w:rPr>
          <w:rFonts w:asciiTheme="minorHAnsi" w:hAnsiTheme="minorHAnsi" w:cstheme="minorHAnsi"/>
        </w:rPr>
      </w:pPr>
    </w:p>
    <w:p w14:paraId="76EBD55C" w14:textId="578908AC" w:rsidR="00D4463D" w:rsidRDefault="00D4463D" w:rsidP="00D4463D">
      <w:pPr>
        <w:rPr>
          <w:rFonts w:asciiTheme="minorHAnsi" w:hAnsiTheme="minorHAnsi" w:cstheme="minorHAnsi"/>
        </w:rPr>
      </w:pPr>
      <w:r w:rsidRPr="00D4463D">
        <w:rPr>
          <w:rFonts w:asciiTheme="minorHAnsi" w:hAnsiTheme="minorHAnsi" w:cstheme="minorHAnsi"/>
          <w:noProof/>
        </w:rPr>
        <w:lastRenderedPageBreak/>
        <w:drawing>
          <wp:inline distT="0" distB="0" distL="0" distR="0" wp14:anchorId="3F1E9D9A" wp14:editId="4769EC41">
            <wp:extent cx="5759450" cy="3241675"/>
            <wp:effectExtent l="0" t="0" r="6350" b="0"/>
            <wp:docPr id="10118234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23425" name=""/>
                    <pic:cNvPicPr/>
                  </pic:nvPicPr>
                  <pic:blipFill>
                    <a:blip r:embed="rId17"/>
                    <a:stretch>
                      <a:fillRect/>
                    </a:stretch>
                  </pic:blipFill>
                  <pic:spPr>
                    <a:xfrm>
                      <a:off x="0" y="0"/>
                      <a:ext cx="5759450" cy="3241675"/>
                    </a:xfrm>
                    <a:prstGeom prst="rect">
                      <a:avLst/>
                    </a:prstGeom>
                  </pic:spPr>
                </pic:pic>
              </a:graphicData>
            </a:graphic>
          </wp:inline>
        </w:drawing>
      </w:r>
    </w:p>
    <w:p w14:paraId="06EE407D" w14:textId="77777777" w:rsidR="00D4463D" w:rsidRDefault="00D4463D" w:rsidP="00D4463D">
      <w:pPr>
        <w:rPr>
          <w:rFonts w:asciiTheme="minorHAnsi" w:hAnsiTheme="minorHAnsi" w:cstheme="minorHAnsi"/>
        </w:rPr>
      </w:pPr>
    </w:p>
    <w:p w14:paraId="378E5D02" w14:textId="77777777" w:rsidR="00D4463D" w:rsidRPr="00C95C87" w:rsidRDefault="00D4463D" w:rsidP="00D4463D">
      <w:pPr>
        <w:rPr>
          <w:rFonts w:asciiTheme="minorHAnsi" w:hAnsiTheme="minorHAnsi" w:cstheme="minorHAnsi"/>
        </w:rPr>
      </w:pPr>
    </w:p>
    <w:p w14:paraId="0A7EF626" w14:textId="77777777" w:rsidR="00D4463D"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De kosten welke vergoed dienen te worden door de Leverancier gedurende periode B en C behelzen de Productkosten, Installatiekosten en Transportkosten.</w:t>
      </w:r>
    </w:p>
    <w:p w14:paraId="443AEE6D" w14:textId="6B9D3ECC" w:rsidR="00D4463D" w:rsidRPr="00D4463D"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 xml:space="preserve"> </w:t>
      </w:r>
    </w:p>
    <w:p w14:paraId="23D9B39A" w14:textId="39069E20" w:rsidR="00D4463D" w:rsidRPr="00D4463D" w:rsidRDefault="00D4463D" w:rsidP="00C91320">
      <w:pPr>
        <w:spacing w:line="260" w:lineRule="exact"/>
        <w:rPr>
          <w:rFonts w:asciiTheme="minorHAnsi" w:hAnsiTheme="minorHAnsi" w:cstheme="minorHAnsi"/>
          <w:sz w:val="18"/>
          <w:szCs w:val="18"/>
        </w:rPr>
      </w:pPr>
      <w:r w:rsidRPr="00D4463D">
        <w:rPr>
          <w:rFonts w:asciiTheme="minorHAnsi" w:hAnsiTheme="minorHAnsi" w:cstheme="minorHAnsi"/>
          <w:sz w:val="18"/>
          <w:szCs w:val="18"/>
        </w:rPr>
        <w:t xml:space="preserve">De kosten voor installatie en transport zijn gemaximaliseerd tot € 40,- (prijspeil </w:t>
      </w:r>
      <w:r w:rsidR="002948F3">
        <w:rPr>
          <w:rFonts w:asciiTheme="minorHAnsi" w:hAnsiTheme="minorHAnsi" w:cstheme="minorHAnsi"/>
          <w:sz w:val="18"/>
          <w:szCs w:val="18"/>
        </w:rPr>
        <w:t>202</w:t>
      </w:r>
      <w:r w:rsidR="00AD4D04">
        <w:rPr>
          <w:rFonts w:asciiTheme="minorHAnsi" w:hAnsiTheme="minorHAnsi" w:cstheme="minorHAnsi"/>
          <w:sz w:val="18"/>
          <w:szCs w:val="18"/>
        </w:rPr>
        <w:t>5</w:t>
      </w:r>
      <w:r w:rsidR="00C91320">
        <w:rPr>
          <w:rFonts w:asciiTheme="minorHAnsi" w:hAnsiTheme="minorHAnsi" w:cstheme="minorHAnsi"/>
          <w:sz w:val="18"/>
          <w:szCs w:val="18"/>
        </w:rPr>
        <w:t xml:space="preserve"> en wordt geïndexeerd volgens: </w:t>
      </w:r>
      <w:r w:rsidR="00C91320" w:rsidRPr="00C91320">
        <w:rPr>
          <w:rFonts w:asciiTheme="minorHAnsi" w:hAnsiTheme="minorHAnsi" w:cstheme="minorHAnsi"/>
          <w:sz w:val="18"/>
          <w:szCs w:val="18"/>
        </w:rPr>
        <w:t>CBS indexering</w:t>
      </w:r>
      <w:r w:rsidR="00C91320">
        <w:rPr>
          <w:rFonts w:asciiTheme="minorHAnsi" w:hAnsiTheme="minorHAnsi" w:cstheme="minorHAnsi"/>
          <w:sz w:val="18"/>
          <w:szCs w:val="18"/>
        </w:rPr>
        <w:t xml:space="preserve"> </w:t>
      </w:r>
      <w:r w:rsidR="00C91320" w:rsidRPr="00C91320">
        <w:rPr>
          <w:rFonts w:asciiTheme="minorHAnsi" w:hAnsiTheme="minorHAnsi" w:cstheme="minorHAnsi"/>
          <w:sz w:val="18"/>
          <w:szCs w:val="18"/>
        </w:rPr>
        <w:t>metaaltechniek (</w:t>
      </w:r>
      <w:r w:rsidR="0050252D" w:rsidRPr="0050252D">
        <w:rPr>
          <w:rFonts w:asciiTheme="minorHAnsi" w:hAnsiTheme="minorHAnsi" w:cstheme="minorHAnsi"/>
          <w:sz w:val="18"/>
          <w:szCs w:val="18"/>
        </w:rPr>
        <w:t>4321 - Elektrotechnische bouwinstallatie</w:t>
      </w:r>
      <w:r w:rsidR="00C91320" w:rsidRPr="00C91320">
        <w:rPr>
          <w:rFonts w:asciiTheme="minorHAnsi" w:hAnsiTheme="minorHAnsi" w:cstheme="minorHAnsi"/>
          <w:sz w:val="18"/>
          <w:szCs w:val="18"/>
        </w:rPr>
        <w:t>), datum van aanbesteding =100</w:t>
      </w:r>
      <w:r w:rsidRPr="00D4463D">
        <w:rPr>
          <w:rFonts w:asciiTheme="minorHAnsi" w:hAnsiTheme="minorHAnsi" w:cstheme="minorHAnsi"/>
          <w:sz w:val="18"/>
          <w:szCs w:val="18"/>
        </w:rPr>
        <w:t>).</w:t>
      </w:r>
    </w:p>
    <w:p w14:paraId="2ED7F56A" w14:textId="77777777" w:rsidR="00D4463D" w:rsidRDefault="00D4463D" w:rsidP="00D4463D">
      <w:pPr>
        <w:spacing w:line="260" w:lineRule="exact"/>
        <w:rPr>
          <w:rFonts w:asciiTheme="minorHAnsi" w:hAnsiTheme="minorHAnsi" w:cstheme="minorHAnsi"/>
          <w:sz w:val="18"/>
          <w:szCs w:val="18"/>
        </w:rPr>
      </w:pPr>
    </w:p>
    <w:p w14:paraId="71CBD2EA" w14:textId="58212FBB" w:rsidR="00D4463D" w:rsidRPr="00D4463D"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Gegevens over de branduren zijn tweeledig te achterhalen: 1. Uit het beheerssysteem van Gemeente Amersfoort welke reeds onderhevig aan accountantscontrole en/of 2. Door het uitlezen van de driver</w:t>
      </w:r>
      <w:r w:rsidR="0014649A">
        <w:rPr>
          <w:rFonts w:asciiTheme="minorHAnsi" w:hAnsiTheme="minorHAnsi" w:cstheme="minorHAnsi"/>
          <w:sz w:val="18"/>
          <w:szCs w:val="18"/>
        </w:rPr>
        <w:t>.</w:t>
      </w:r>
    </w:p>
    <w:p w14:paraId="3BAC07F4" w14:textId="77777777" w:rsidR="00D4463D" w:rsidRDefault="00D4463D" w:rsidP="00D4463D">
      <w:pPr>
        <w:spacing w:line="260" w:lineRule="exact"/>
        <w:rPr>
          <w:rFonts w:asciiTheme="minorHAnsi" w:hAnsiTheme="minorHAnsi" w:cstheme="minorHAnsi"/>
          <w:sz w:val="18"/>
          <w:szCs w:val="18"/>
        </w:rPr>
      </w:pPr>
    </w:p>
    <w:p w14:paraId="33674F26" w14:textId="02BF0C63" w:rsidR="00D4463D" w:rsidRPr="00D4463D"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 xml:space="preserve">Het oordeel of de reparatie of vervanging van Gebrekkige of defecte </w:t>
      </w:r>
      <w:r w:rsidR="002458FF">
        <w:rPr>
          <w:rFonts w:asciiTheme="minorHAnsi" w:hAnsiTheme="minorHAnsi" w:cstheme="minorHAnsi"/>
          <w:sz w:val="18"/>
          <w:szCs w:val="18"/>
        </w:rPr>
        <w:t xml:space="preserve">armaturen </w:t>
      </w:r>
      <w:r w:rsidRPr="00D4463D">
        <w:rPr>
          <w:rFonts w:asciiTheme="minorHAnsi" w:hAnsiTheme="minorHAnsi" w:cstheme="minorHAnsi"/>
          <w:sz w:val="18"/>
          <w:szCs w:val="18"/>
        </w:rPr>
        <w:t>deugdelijk is</w:t>
      </w:r>
      <w:r w:rsidR="001A3081">
        <w:rPr>
          <w:rFonts w:asciiTheme="minorHAnsi" w:hAnsiTheme="minorHAnsi" w:cstheme="minorHAnsi"/>
          <w:sz w:val="18"/>
          <w:szCs w:val="18"/>
        </w:rPr>
        <w:t xml:space="preserve"> uitgevoerd</w:t>
      </w:r>
      <w:r w:rsidRPr="00D4463D">
        <w:rPr>
          <w:rFonts w:asciiTheme="minorHAnsi" w:hAnsiTheme="minorHAnsi" w:cstheme="minorHAnsi"/>
          <w:sz w:val="18"/>
          <w:szCs w:val="18"/>
        </w:rPr>
        <w:t>, is aan de gemeente.</w:t>
      </w:r>
    </w:p>
    <w:p w14:paraId="62FD6488" w14:textId="77777777" w:rsidR="00D4463D" w:rsidRDefault="00D4463D" w:rsidP="00D4463D">
      <w:pPr>
        <w:spacing w:line="260" w:lineRule="exact"/>
        <w:rPr>
          <w:rFonts w:asciiTheme="minorHAnsi" w:hAnsiTheme="minorHAnsi" w:cstheme="minorHAnsi"/>
          <w:sz w:val="18"/>
          <w:szCs w:val="18"/>
        </w:rPr>
      </w:pPr>
    </w:p>
    <w:p w14:paraId="46CF5EFC" w14:textId="4CF59FC8" w:rsidR="004A20CA" w:rsidRPr="004A20CA" w:rsidRDefault="00D4463D" w:rsidP="00D4463D">
      <w:pPr>
        <w:spacing w:line="260" w:lineRule="exact"/>
        <w:rPr>
          <w:rFonts w:asciiTheme="minorHAnsi" w:hAnsiTheme="minorHAnsi" w:cstheme="minorHAnsi"/>
          <w:sz w:val="18"/>
          <w:szCs w:val="18"/>
        </w:rPr>
      </w:pPr>
      <w:r w:rsidRPr="00D4463D">
        <w:rPr>
          <w:rFonts w:asciiTheme="minorHAnsi" w:hAnsiTheme="minorHAnsi" w:cstheme="minorHAnsi"/>
          <w:sz w:val="18"/>
          <w:szCs w:val="18"/>
        </w:rPr>
        <w:t>Bij herstel of vervangingswerk zal de Gemeente de Leverancier de mogelijkheid aanbieden het herstel of vervangingswerk zelf op te dragen onder voorwaarde van gebruik van gecertificeerd personeel (VCA**,</w:t>
      </w:r>
      <w:r w:rsidR="00FE0752">
        <w:rPr>
          <w:rFonts w:asciiTheme="minorHAnsi" w:hAnsiTheme="minorHAnsi" w:cstheme="minorHAnsi"/>
          <w:sz w:val="18"/>
          <w:szCs w:val="18"/>
        </w:rPr>
        <w:t xml:space="preserve"> </w:t>
      </w:r>
      <w:r w:rsidRPr="00D4463D">
        <w:rPr>
          <w:rFonts w:asciiTheme="minorHAnsi" w:hAnsiTheme="minorHAnsi" w:cstheme="minorHAnsi"/>
          <w:sz w:val="18"/>
          <w:szCs w:val="18"/>
        </w:rPr>
        <w:t xml:space="preserve">NEN3140 / </w:t>
      </w:r>
      <w:r w:rsidR="00860E57">
        <w:rPr>
          <w:rFonts w:asciiTheme="minorHAnsi" w:hAnsiTheme="minorHAnsi" w:cstheme="minorHAnsi"/>
          <w:sz w:val="18"/>
          <w:szCs w:val="18"/>
        </w:rPr>
        <w:t>NEN</w:t>
      </w:r>
      <w:r w:rsidRPr="00D4463D">
        <w:rPr>
          <w:rFonts w:asciiTheme="minorHAnsi" w:hAnsiTheme="minorHAnsi" w:cstheme="minorHAnsi"/>
          <w:sz w:val="18"/>
          <w:szCs w:val="18"/>
        </w:rPr>
        <w:t>1010). Toezicht zal door de Gemeente worden gehouden.</w:t>
      </w:r>
    </w:p>
    <w:p w14:paraId="59500617" w14:textId="7E084459" w:rsidR="004A20CA" w:rsidRDefault="008945FE" w:rsidP="004A20CA">
      <w:pPr>
        <w:pStyle w:val="Kop2"/>
        <w:keepNext w:val="0"/>
        <w:widowControl w:val="0"/>
        <w:numPr>
          <w:ilvl w:val="1"/>
          <w:numId w:val="3"/>
        </w:numPr>
        <w:tabs>
          <w:tab w:val="num" w:pos="964"/>
        </w:tabs>
        <w:spacing w:before="480" w:after="240"/>
        <w:ind w:left="964" w:hanging="964"/>
        <w:rPr>
          <w:rFonts w:asciiTheme="minorHAnsi" w:hAnsiTheme="minorHAnsi" w:cstheme="minorHAnsi"/>
        </w:rPr>
      </w:pPr>
      <w:bookmarkStart w:id="69" w:name="_Toc200014142"/>
      <w:bookmarkStart w:id="70" w:name="_Toc200612317"/>
      <w:r w:rsidRPr="004A20CA">
        <w:rPr>
          <w:rFonts w:asciiTheme="minorHAnsi" w:hAnsiTheme="minorHAnsi" w:cstheme="minorHAnsi"/>
          <w:bCs w:val="0"/>
          <w:iCs w:val="0"/>
          <w:sz w:val="28"/>
          <w:szCs w:val="20"/>
        </w:rPr>
        <w:t>Garantievoorwaarden</w:t>
      </w:r>
      <w:bookmarkEnd w:id="69"/>
      <w:bookmarkEnd w:id="70"/>
      <w:r w:rsidR="004A20CA">
        <w:rPr>
          <w:rFonts w:asciiTheme="minorHAnsi" w:hAnsiTheme="minorHAnsi" w:cstheme="minorHAnsi"/>
        </w:rPr>
        <w:t xml:space="preserve"> </w:t>
      </w:r>
    </w:p>
    <w:p w14:paraId="6E06777F" w14:textId="1E3303DE" w:rsidR="004A20CA" w:rsidRPr="004A20CA" w:rsidRDefault="004A20CA" w:rsidP="004A20CA">
      <w:pPr>
        <w:spacing w:line="260" w:lineRule="exact"/>
        <w:rPr>
          <w:rFonts w:asciiTheme="minorHAnsi" w:hAnsiTheme="minorHAnsi" w:cstheme="minorHAnsi"/>
          <w:sz w:val="18"/>
          <w:szCs w:val="18"/>
        </w:rPr>
      </w:pPr>
      <w:r>
        <w:rPr>
          <w:rFonts w:asciiTheme="minorHAnsi" w:hAnsiTheme="minorHAnsi" w:cstheme="minorHAnsi"/>
          <w:sz w:val="18"/>
          <w:szCs w:val="18"/>
        </w:rPr>
        <w:t>D</w:t>
      </w:r>
      <w:r w:rsidRPr="004A20CA">
        <w:rPr>
          <w:rFonts w:asciiTheme="minorHAnsi" w:hAnsiTheme="minorHAnsi" w:cstheme="minorHAnsi"/>
          <w:sz w:val="18"/>
          <w:szCs w:val="18"/>
        </w:rPr>
        <w:t xml:space="preserve">e Leverancier garandeert dat de geleverde </w:t>
      </w:r>
      <w:r w:rsidR="002458FF">
        <w:rPr>
          <w:rFonts w:asciiTheme="minorHAnsi" w:hAnsiTheme="minorHAnsi" w:cstheme="minorHAnsi"/>
          <w:sz w:val="18"/>
          <w:szCs w:val="18"/>
        </w:rPr>
        <w:t xml:space="preserve">armaturen </w:t>
      </w:r>
      <w:r w:rsidRPr="004A20CA">
        <w:rPr>
          <w:rFonts w:asciiTheme="minorHAnsi" w:hAnsiTheme="minorHAnsi" w:cstheme="minorHAnsi"/>
          <w:sz w:val="18"/>
          <w:szCs w:val="18"/>
        </w:rPr>
        <w:t xml:space="preserve">functioneren als omschreven in </w:t>
      </w:r>
      <w:r>
        <w:rPr>
          <w:rFonts w:asciiTheme="minorHAnsi" w:hAnsiTheme="minorHAnsi" w:cstheme="minorHAnsi"/>
          <w:sz w:val="18"/>
          <w:szCs w:val="18"/>
        </w:rPr>
        <w:t>alle documenten bij deze aanbesteding.</w:t>
      </w:r>
    </w:p>
    <w:p w14:paraId="0372823B" w14:textId="6F8E9F9A" w:rsidR="004A20CA" w:rsidRDefault="002948F3" w:rsidP="002948F3">
      <w:pPr>
        <w:tabs>
          <w:tab w:val="left" w:pos="5027"/>
        </w:tabs>
        <w:spacing w:line="260" w:lineRule="exact"/>
        <w:rPr>
          <w:rFonts w:asciiTheme="minorHAnsi" w:hAnsiTheme="minorHAnsi" w:cstheme="minorHAnsi"/>
          <w:sz w:val="18"/>
          <w:szCs w:val="18"/>
        </w:rPr>
      </w:pPr>
      <w:r>
        <w:rPr>
          <w:rFonts w:asciiTheme="minorHAnsi" w:hAnsiTheme="minorHAnsi" w:cstheme="minorHAnsi"/>
          <w:sz w:val="18"/>
          <w:szCs w:val="18"/>
        </w:rPr>
        <w:tab/>
      </w:r>
    </w:p>
    <w:p w14:paraId="0923267F" w14:textId="66C60CCC" w:rsidR="004A20CA" w:rsidRPr="004A20CA" w:rsidRDefault="004A20CA" w:rsidP="004A20CA">
      <w:pPr>
        <w:spacing w:line="260" w:lineRule="exact"/>
        <w:rPr>
          <w:rFonts w:asciiTheme="minorHAnsi" w:hAnsiTheme="minorHAnsi" w:cstheme="minorHAnsi"/>
          <w:sz w:val="18"/>
          <w:szCs w:val="18"/>
        </w:rPr>
      </w:pPr>
      <w:r w:rsidRPr="004A20CA">
        <w:rPr>
          <w:rFonts w:asciiTheme="minorHAnsi" w:hAnsiTheme="minorHAnsi" w:cstheme="minorHAnsi"/>
          <w:sz w:val="18"/>
          <w:szCs w:val="18"/>
        </w:rPr>
        <w:t xml:space="preserve">De bepalingen uit </w:t>
      </w:r>
      <w:r>
        <w:rPr>
          <w:rFonts w:asciiTheme="minorHAnsi" w:hAnsiTheme="minorHAnsi" w:cstheme="minorHAnsi"/>
          <w:sz w:val="18"/>
          <w:szCs w:val="18"/>
        </w:rPr>
        <w:t xml:space="preserve">dit </w:t>
      </w:r>
      <w:proofErr w:type="spellStart"/>
      <w:r>
        <w:rPr>
          <w:rFonts w:asciiTheme="minorHAnsi" w:hAnsiTheme="minorHAnsi" w:cstheme="minorHAnsi"/>
          <w:sz w:val="18"/>
          <w:szCs w:val="18"/>
        </w:rPr>
        <w:t>PvE</w:t>
      </w:r>
      <w:proofErr w:type="spellEnd"/>
      <w:r w:rsidRPr="004A20CA">
        <w:rPr>
          <w:rFonts w:asciiTheme="minorHAnsi" w:hAnsiTheme="minorHAnsi" w:cstheme="minorHAnsi"/>
          <w:sz w:val="18"/>
          <w:szCs w:val="18"/>
        </w:rPr>
        <w:t xml:space="preserve"> gelden gedurende 100.000 branduren per armatuur; de looptijd van de garantie eindigt wanneer de 100.000 branduren per armatuur zijn verstreken.</w:t>
      </w:r>
    </w:p>
    <w:p w14:paraId="498A978F" w14:textId="77777777" w:rsidR="004A20CA" w:rsidRDefault="004A20CA" w:rsidP="004A20CA">
      <w:pPr>
        <w:spacing w:line="260" w:lineRule="exact"/>
        <w:rPr>
          <w:rFonts w:asciiTheme="minorHAnsi" w:hAnsiTheme="minorHAnsi" w:cstheme="minorHAnsi"/>
          <w:sz w:val="18"/>
          <w:szCs w:val="18"/>
        </w:rPr>
      </w:pPr>
    </w:p>
    <w:p w14:paraId="24888438" w14:textId="728A6FD1" w:rsidR="004A20CA" w:rsidRPr="004A20CA" w:rsidRDefault="004A20CA" w:rsidP="004A20CA">
      <w:pPr>
        <w:spacing w:line="260" w:lineRule="exact"/>
        <w:rPr>
          <w:rFonts w:asciiTheme="minorHAnsi" w:hAnsiTheme="minorHAnsi" w:cstheme="minorHAnsi"/>
          <w:sz w:val="18"/>
          <w:szCs w:val="18"/>
        </w:rPr>
      </w:pPr>
      <w:r w:rsidRPr="004A20CA">
        <w:rPr>
          <w:rFonts w:asciiTheme="minorHAnsi" w:hAnsiTheme="minorHAnsi" w:cstheme="minorHAnsi"/>
          <w:sz w:val="18"/>
          <w:szCs w:val="18"/>
        </w:rPr>
        <w:t xml:space="preserve">Voor de vaststelling van het aantal branduren, het aantal </w:t>
      </w:r>
      <w:r w:rsidR="00871EB1">
        <w:rPr>
          <w:rFonts w:asciiTheme="minorHAnsi" w:hAnsiTheme="minorHAnsi" w:cstheme="minorHAnsi"/>
          <w:sz w:val="18"/>
          <w:szCs w:val="18"/>
        </w:rPr>
        <w:t>g</w:t>
      </w:r>
      <w:r w:rsidRPr="004A20CA">
        <w:rPr>
          <w:rFonts w:asciiTheme="minorHAnsi" w:hAnsiTheme="minorHAnsi" w:cstheme="minorHAnsi"/>
          <w:sz w:val="18"/>
          <w:szCs w:val="18"/>
        </w:rPr>
        <w:t xml:space="preserve">ebrekkige of defecte </w:t>
      </w:r>
      <w:r w:rsidR="002458FF">
        <w:rPr>
          <w:rFonts w:asciiTheme="minorHAnsi" w:hAnsiTheme="minorHAnsi" w:cstheme="minorHAnsi"/>
          <w:sz w:val="18"/>
          <w:szCs w:val="18"/>
        </w:rPr>
        <w:t xml:space="preserve">armaturen </w:t>
      </w:r>
      <w:r w:rsidRPr="004A20CA">
        <w:rPr>
          <w:rFonts w:asciiTheme="minorHAnsi" w:hAnsiTheme="minorHAnsi" w:cstheme="minorHAnsi"/>
          <w:sz w:val="18"/>
          <w:szCs w:val="18"/>
        </w:rPr>
        <w:t xml:space="preserve">is het beheersysteem van de Gemeente leidend. </w:t>
      </w:r>
    </w:p>
    <w:p w14:paraId="509F9ED6" w14:textId="77777777" w:rsidR="004A20CA" w:rsidRDefault="004A20CA" w:rsidP="004A20CA">
      <w:pPr>
        <w:spacing w:line="260" w:lineRule="exact"/>
        <w:rPr>
          <w:rFonts w:asciiTheme="minorHAnsi" w:hAnsiTheme="minorHAnsi" w:cstheme="minorHAnsi"/>
          <w:sz w:val="18"/>
          <w:szCs w:val="18"/>
        </w:rPr>
      </w:pPr>
    </w:p>
    <w:p w14:paraId="0BF6BA05" w14:textId="54C70DB2" w:rsidR="004A20CA" w:rsidRDefault="00871EB1" w:rsidP="004A20CA">
      <w:pPr>
        <w:spacing w:line="260" w:lineRule="exact"/>
        <w:rPr>
          <w:rFonts w:asciiTheme="minorHAnsi" w:hAnsiTheme="minorHAnsi" w:cstheme="minorHAnsi"/>
          <w:sz w:val="18"/>
          <w:szCs w:val="18"/>
        </w:rPr>
      </w:pPr>
      <w:r w:rsidRPr="00491AA4">
        <w:rPr>
          <w:rFonts w:asciiTheme="minorHAnsi" w:hAnsiTheme="minorHAnsi" w:cstheme="minorHAnsi"/>
          <w:sz w:val="18"/>
          <w:szCs w:val="18"/>
        </w:rPr>
        <w:lastRenderedPageBreak/>
        <w:t xml:space="preserve">Na installatie </w:t>
      </w:r>
      <w:r w:rsidR="00593D16">
        <w:rPr>
          <w:rFonts w:asciiTheme="minorHAnsi" w:hAnsiTheme="minorHAnsi" w:cstheme="minorHAnsi"/>
          <w:sz w:val="18"/>
          <w:szCs w:val="18"/>
        </w:rPr>
        <w:t>door de aan</w:t>
      </w:r>
      <w:r w:rsidR="0008149A">
        <w:rPr>
          <w:rFonts w:asciiTheme="minorHAnsi" w:hAnsiTheme="minorHAnsi" w:cstheme="minorHAnsi"/>
          <w:sz w:val="18"/>
          <w:szCs w:val="18"/>
        </w:rPr>
        <w:t xml:space="preserve">nemer </w:t>
      </w:r>
      <w:r w:rsidRPr="00491AA4">
        <w:rPr>
          <w:rFonts w:asciiTheme="minorHAnsi" w:hAnsiTheme="minorHAnsi" w:cstheme="minorHAnsi"/>
          <w:sz w:val="18"/>
          <w:szCs w:val="18"/>
        </w:rPr>
        <w:t>zal de Gemeente zelf controleren of het geheel is uitgevoerd volgens de installatievoorschriften van de Leverancier.</w:t>
      </w:r>
      <w:r>
        <w:rPr>
          <w:rFonts w:asciiTheme="minorHAnsi" w:hAnsiTheme="minorHAnsi" w:cstheme="minorHAnsi"/>
          <w:sz w:val="18"/>
          <w:szCs w:val="18"/>
        </w:rPr>
        <w:t xml:space="preserve"> </w:t>
      </w:r>
      <w:r w:rsidR="004A20CA" w:rsidRPr="004A20CA">
        <w:rPr>
          <w:rFonts w:asciiTheme="minorHAnsi" w:hAnsiTheme="minorHAnsi" w:cstheme="minorHAnsi"/>
          <w:sz w:val="18"/>
          <w:szCs w:val="18"/>
        </w:rPr>
        <w:t xml:space="preserve">Vanaf het moment dat de </w:t>
      </w:r>
      <w:r w:rsidR="002458FF">
        <w:rPr>
          <w:rFonts w:asciiTheme="minorHAnsi" w:hAnsiTheme="minorHAnsi" w:cstheme="minorHAnsi"/>
          <w:sz w:val="18"/>
          <w:szCs w:val="18"/>
        </w:rPr>
        <w:t xml:space="preserve">armaturen </w:t>
      </w:r>
      <w:r w:rsidR="004A20CA" w:rsidRPr="004A20CA">
        <w:rPr>
          <w:rFonts w:asciiTheme="minorHAnsi" w:hAnsiTheme="minorHAnsi" w:cstheme="minorHAnsi"/>
          <w:sz w:val="18"/>
          <w:szCs w:val="18"/>
        </w:rPr>
        <w:t xml:space="preserve">zijn opgeleverd na installatie en in beheer zijn overgedragen aan de Gemeente, begint de garantietermijn te lopen. </w:t>
      </w:r>
    </w:p>
    <w:p w14:paraId="400E404E" w14:textId="77777777" w:rsidR="004A20CA" w:rsidRDefault="004A20CA" w:rsidP="004A20CA">
      <w:pPr>
        <w:spacing w:line="260" w:lineRule="exact"/>
        <w:rPr>
          <w:rFonts w:asciiTheme="minorHAnsi" w:hAnsiTheme="minorHAnsi" w:cstheme="minorHAnsi"/>
          <w:sz w:val="18"/>
          <w:szCs w:val="18"/>
        </w:rPr>
      </w:pPr>
      <w:r w:rsidRPr="004A20CA">
        <w:rPr>
          <w:rFonts w:asciiTheme="minorHAnsi" w:hAnsiTheme="minorHAnsi" w:cstheme="minorHAnsi"/>
          <w:sz w:val="18"/>
          <w:szCs w:val="18"/>
        </w:rPr>
        <w:t xml:space="preserve">De Leverancier kan de driver uitlezen om de daadwerkelijke branduren te verifiëren en in geval van vervanging de ‘dimstand’/lumenoutput van de </w:t>
      </w:r>
      <w:proofErr w:type="spellStart"/>
      <w:r w:rsidRPr="004A20CA">
        <w:rPr>
          <w:rFonts w:asciiTheme="minorHAnsi" w:hAnsiTheme="minorHAnsi" w:cstheme="minorHAnsi"/>
          <w:sz w:val="18"/>
          <w:szCs w:val="18"/>
        </w:rPr>
        <w:t>leds</w:t>
      </w:r>
      <w:proofErr w:type="spellEnd"/>
      <w:r w:rsidRPr="004A20CA">
        <w:rPr>
          <w:rFonts w:asciiTheme="minorHAnsi" w:hAnsiTheme="minorHAnsi" w:cstheme="minorHAnsi"/>
          <w:sz w:val="18"/>
          <w:szCs w:val="18"/>
        </w:rPr>
        <w:t xml:space="preserve"> te kunnen achterhalen.</w:t>
      </w:r>
    </w:p>
    <w:p w14:paraId="0755D2DD" w14:textId="77777777" w:rsidR="004A20CA" w:rsidRPr="004A20CA" w:rsidRDefault="004A20CA" w:rsidP="004A20CA">
      <w:pPr>
        <w:spacing w:line="260" w:lineRule="exact"/>
        <w:rPr>
          <w:rFonts w:asciiTheme="minorHAnsi" w:hAnsiTheme="minorHAnsi" w:cstheme="minorHAnsi"/>
          <w:sz w:val="18"/>
          <w:szCs w:val="18"/>
        </w:rPr>
      </w:pPr>
    </w:p>
    <w:p w14:paraId="13F33D02" w14:textId="7559861E" w:rsidR="004A20CA" w:rsidRDefault="004A20CA" w:rsidP="004A20CA">
      <w:pPr>
        <w:spacing w:line="260" w:lineRule="exact"/>
        <w:rPr>
          <w:rFonts w:asciiTheme="minorHAnsi" w:hAnsiTheme="minorHAnsi" w:cstheme="minorHAnsi"/>
          <w:sz w:val="18"/>
          <w:szCs w:val="18"/>
        </w:rPr>
      </w:pPr>
      <w:r w:rsidRPr="004A20CA">
        <w:rPr>
          <w:rFonts w:asciiTheme="minorHAnsi" w:hAnsiTheme="minorHAnsi" w:cstheme="minorHAnsi"/>
          <w:sz w:val="18"/>
          <w:szCs w:val="18"/>
        </w:rPr>
        <w:t xml:space="preserve">De Leverancier is niet aansprakelijk voor normale slijtage van de Goederen en het testen van de Goederen onder extreme omstandigheden. </w:t>
      </w:r>
    </w:p>
    <w:p w14:paraId="1D2DBFF1" w14:textId="77777777" w:rsidR="004A20CA" w:rsidRDefault="004A20CA" w:rsidP="004A20CA">
      <w:pPr>
        <w:spacing w:line="260" w:lineRule="exact"/>
        <w:rPr>
          <w:rFonts w:asciiTheme="minorHAnsi" w:hAnsiTheme="minorHAnsi" w:cstheme="minorHAnsi"/>
          <w:sz w:val="18"/>
          <w:szCs w:val="18"/>
        </w:rPr>
      </w:pPr>
    </w:p>
    <w:p w14:paraId="29B5F3C2" w14:textId="1245C64A" w:rsidR="004A20CA" w:rsidRPr="004A20CA" w:rsidRDefault="004A20CA" w:rsidP="004A20CA">
      <w:pPr>
        <w:spacing w:line="260" w:lineRule="exact"/>
        <w:rPr>
          <w:rFonts w:asciiTheme="minorHAnsi" w:hAnsiTheme="minorHAnsi" w:cstheme="minorHAnsi"/>
          <w:sz w:val="18"/>
          <w:szCs w:val="18"/>
        </w:rPr>
      </w:pPr>
      <w:r w:rsidRPr="004A20CA">
        <w:rPr>
          <w:rFonts w:asciiTheme="minorHAnsi" w:hAnsiTheme="minorHAnsi" w:cstheme="minorHAnsi"/>
          <w:sz w:val="18"/>
          <w:szCs w:val="18"/>
        </w:rPr>
        <w:t>De garantie geldt niet voor schade of niet-nakoming als gevolg van Overmacht of van misbruik, onjuist gebruik, abnormaal gebruik, onjuiste stroomvoorziening, spanningspieken of -schommelingen</w:t>
      </w:r>
      <w:r w:rsidR="006072BC">
        <w:rPr>
          <w:rFonts w:asciiTheme="minorHAnsi" w:hAnsiTheme="minorHAnsi" w:cstheme="minorHAnsi"/>
          <w:sz w:val="18"/>
          <w:szCs w:val="18"/>
        </w:rPr>
        <w:t xml:space="preserve"> in het voedingsnet</w:t>
      </w:r>
      <w:r w:rsidR="00892C40">
        <w:rPr>
          <w:rFonts w:asciiTheme="minorHAnsi" w:hAnsiTheme="minorHAnsi" w:cstheme="minorHAnsi"/>
          <w:sz w:val="18"/>
          <w:szCs w:val="18"/>
        </w:rPr>
        <w:t xml:space="preserve"> waarvoor de </w:t>
      </w:r>
      <w:r w:rsidR="00940407">
        <w:rPr>
          <w:rFonts w:asciiTheme="minorHAnsi" w:hAnsiTheme="minorHAnsi" w:cstheme="minorHAnsi"/>
          <w:sz w:val="18"/>
          <w:szCs w:val="18"/>
        </w:rPr>
        <w:t>landelijk netbeheerder aansprakelijk</w:t>
      </w:r>
      <w:r w:rsidR="00F20667">
        <w:rPr>
          <w:rFonts w:asciiTheme="minorHAnsi" w:hAnsiTheme="minorHAnsi" w:cstheme="minorHAnsi"/>
          <w:sz w:val="18"/>
          <w:szCs w:val="18"/>
        </w:rPr>
        <w:t xml:space="preserve"> </w:t>
      </w:r>
      <w:r w:rsidR="00940407">
        <w:rPr>
          <w:rFonts w:asciiTheme="minorHAnsi" w:hAnsiTheme="minorHAnsi" w:cstheme="minorHAnsi"/>
          <w:sz w:val="18"/>
          <w:szCs w:val="18"/>
        </w:rPr>
        <w:t>gesteld kan worden</w:t>
      </w:r>
      <w:r w:rsidRPr="004A20CA">
        <w:rPr>
          <w:rFonts w:asciiTheme="minorHAnsi" w:hAnsiTheme="minorHAnsi" w:cstheme="minorHAnsi"/>
          <w:sz w:val="18"/>
          <w:szCs w:val="18"/>
        </w:rPr>
        <w:t xml:space="preserve">, corrosieve omgevingen, nalatigheid, blootstelling, gebruik of installatie in strijd met instructies of beperkingen die door </w:t>
      </w:r>
      <w:r w:rsidR="00871116">
        <w:rPr>
          <w:rFonts w:asciiTheme="minorHAnsi" w:hAnsiTheme="minorHAnsi" w:cstheme="minorHAnsi"/>
          <w:sz w:val="18"/>
          <w:szCs w:val="18"/>
        </w:rPr>
        <w:t>d</w:t>
      </w:r>
      <w:r w:rsidRPr="004A20CA">
        <w:rPr>
          <w:rFonts w:asciiTheme="minorHAnsi" w:hAnsiTheme="minorHAnsi" w:cstheme="minorHAnsi"/>
          <w:sz w:val="18"/>
          <w:szCs w:val="18"/>
        </w:rPr>
        <w:t>e Leverancier of een toepasselijke norm of code worden voorgeschreven.</w:t>
      </w:r>
    </w:p>
    <w:p w14:paraId="3EF49B13" w14:textId="654E0EA7" w:rsidR="004A20CA" w:rsidRPr="00D76EDF" w:rsidRDefault="007A190F" w:rsidP="004A20CA">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71" w:name="_Toc200014143"/>
      <w:bookmarkStart w:id="72" w:name="_Toc200612318"/>
      <w:r>
        <w:rPr>
          <w:rFonts w:asciiTheme="minorHAnsi" w:hAnsiTheme="minorHAnsi" w:cstheme="minorHAnsi"/>
          <w:bCs w:val="0"/>
          <w:iCs w:val="0"/>
          <w:sz w:val="28"/>
          <w:szCs w:val="20"/>
        </w:rPr>
        <w:t>Kwaliteitscontrole</w:t>
      </w:r>
      <w:bookmarkEnd w:id="71"/>
      <w:bookmarkEnd w:id="72"/>
    </w:p>
    <w:p w14:paraId="3E14A789" w14:textId="262F9201" w:rsidR="004A20CA" w:rsidRPr="004A20CA" w:rsidRDefault="004A20CA" w:rsidP="004A20CA">
      <w:pPr>
        <w:spacing w:line="260" w:lineRule="exact"/>
        <w:rPr>
          <w:rFonts w:asciiTheme="minorHAnsi" w:hAnsiTheme="minorHAnsi" w:cstheme="minorHAnsi"/>
          <w:sz w:val="18"/>
          <w:szCs w:val="18"/>
        </w:rPr>
      </w:pPr>
      <w:r w:rsidRPr="004A20CA">
        <w:rPr>
          <w:rFonts w:asciiTheme="minorHAnsi" w:hAnsiTheme="minorHAnsi" w:cstheme="minorHAnsi"/>
          <w:sz w:val="18"/>
          <w:szCs w:val="18"/>
        </w:rPr>
        <w:t xml:space="preserve">Een aantal van de door de Leverancier geleverde </w:t>
      </w:r>
      <w:r w:rsidR="002458FF">
        <w:rPr>
          <w:rFonts w:asciiTheme="minorHAnsi" w:hAnsiTheme="minorHAnsi" w:cstheme="minorHAnsi"/>
          <w:sz w:val="18"/>
          <w:szCs w:val="18"/>
        </w:rPr>
        <w:t xml:space="preserve">armaturen </w:t>
      </w:r>
      <w:r w:rsidRPr="004A20CA">
        <w:rPr>
          <w:rFonts w:asciiTheme="minorHAnsi" w:hAnsiTheme="minorHAnsi" w:cstheme="minorHAnsi"/>
          <w:sz w:val="18"/>
          <w:szCs w:val="18"/>
        </w:rPr>
        <w:t xml:space="preserve">worden </w:t>
      </w:r>
      <w:r w:rsidR="00D76EDF">
        <w:rPr>
          <w:rFonts w:asciiTheme="minorHAnsi" w:hAnsiTheme="minorHAnsi" w:cstheme="minorHAnsi"/>
          <w:sz w:val="18"/>
          <w:szCs w:val="18"/>
        </w:rPr>
        <w:t xml:space="preserve">middels een </w:t>
      </w:r>
      <w:r w:rsidR="007A190F">
        <w:rPr>
          <w:rFonts w:asciiTheme="minorHAnsi" w:hAnsiTheme="minorHAnsi" w:cstheme="minorHAnsi"/>
          <w:sz w:val="18"/>
          <w:szCs w:val="18"/>
        </w:rPr>
        <w:t xml:space="preserve">aselecte </w:t>
      </w:r>
      <w:r w:rsidR="00D76EDF">
        <w:rPr>
          <w:rFonts w:asciiTheme="minorHAnsi" w:hAnsiTheme="minorHAnsi" w:cstheme="minorHAnsi"/>
          <w:sz w:val="18"/>
          <w:szCs w:val="18"/>
        </w:rPr>
        <w:t>steekproef</w:t>
      </w:r>
      <w:r w:rsidR="00710887">
        <w:rPr>
          <w:rFonts w:asciiTheme="minorHAnsi" w:hAnsiTheme="minorHAnsi" w:cstheme="minorHAnsi"/>
          <w:sz w:val="18"/>
          <w:szCs w:val="18"/>
        </w:rPr>
        <w:t>, conform</w:t>
      </w:r>
      <w:r w:rsidR="00076278">
        <w:rPr>
          <w:rFonts w:asciiTheme="minorHAnsi" w:hAnsiTheme="minorHAnsi" w:cstheme="minorHAnsi"/>
          <w:sz w:val="18"/>
          <w:szCs w:val="18"/>
        </w:rPr>
        <w:t xml:space="preserve"> paragraaf</w:t>
      </w:r>
      <w:r w:rsidR="00710887">
        <w:rPr>
          <w:rFonts w:asciiTheme="minorHAnsi" w:hAnsiTheme="minorHAnsi" w:cstheme="minorHAnsi"/>
          <w:sz w:val="18"/>
          <w:szCs w:val="18"/>
        </w:rPr>
        <w:t xml:space="preserve"> </w:t>
      </w:r>
      <w:r w:rsidR="00D57240">
        <w:rPr>
          <w:rFonts w:asciiTheme="minorHAnsi" w:hAnsiTheme="minorHAnsi" w:cstheme="minorHAnsi"/>
          <w:sz w:val="18"/>
          <w:szCs w:val="18"/>
        </w:rPr>
        <w:fldChar w:fldCharType="begin"/>
      </w:r>
      <w:r w:rsidR="00D57240">
        <w:rPr>
          <w:rFonts w:asciiTheme="minorHAnsi" w:hAnsiTheme="minorHAnsi" w:cstheme="minorHAnsi"/>
          <w:sz w:val="18"/>
          <w:szCs w:val="18"/>
        </w:rPr>
        <w:instrText xml:space="preserve"> REF _Ref200464114 \r \h </w:instrText>
      </w:r>
      <w:r w:rsidR="00D57240">
        <w:rPr>
          <w:rFonts w:asciiTheme="minorHAnsi" w:hAnsiTheme="minorHAnsi" w:cstheme="minorHAnsi"/>
          <w:sz w:val="18"/>
          <w:szCs w:val="18"/>
        </w:rPr>
      </w:r>
      <w:r w:rsidR="00D57240">
        <w:rPr>
          <w:rFonts w:asciiTheme="minorHAnsi" w:hAnsiTheme="minorHAnsi" w:cstheme="minorHAnsi"/>
          <w:sz w:val="18"/>
          <w:szCs w:val="18"/>
        </w:rPr>
        <w:fldChar w:fldCharType="separate"/>
      </w:r>
      <w:r w:rsidR="00D57240">
        <w:rPr>
          <w:rFonts w:asciiTheme="minorHAnsi" w:hAnsiTheme="minorHAnsi" w:cstheme="minorHAnsi"/>
          <w:sz w:val="18"/>
          <w:szCs w:val="18"/>
        </w:rPr>
        <w:t>5.5</w:t>
      </w:r>
      <w:r w:rsidR="00D57240">
        <w:rPr>
          <w:rFonts w:asciiTheme="minorHAnsi" w:hAnsiTheme="minorHAnsi" w:cstheme="minorHAnsi"/>
          <w:sz w:val="18"/>
          <w:szCs w:val="18"/>
        </w:rPr>
        <w:fldChar w:fldCharType="end"/>
      </w:r>
      <w:r w:rsidR="00D57240">
        <w:rPr>
          <w:rFonts w:asciiTheme="minorHAnsi" w:hAnsiTheme="minorHAnsi" w:cstheme="minorHAnsi"/>
          <w:sz w:val="18"/>
          <w:szCs w:val="18"/>
        </w:rPr>
        <w:t xml:space="preserve"> </w:t>
      </w:r>
      <w:r w:rsidRPr="004A20CA">
        <w:rPr>
          <w:rFonts w:asciiTheme="minorHAnsi" w:hAnsiTheme="minorHAnsi" w:cstheme="minorHAnsi"/>
          <w:sz w:val="18"/>
          <w:szCs w:val="18"/>
        </w:rPr>
        <w:t>door de gemeente</w:t>
      </w:r>
      <w:r w:rsidR="00CE5F8A" w:rsidRPr="00CE5F8A">
        <w:rPr>
          <w:rFonts w:asciiTheme="minorHAnsi" w:hAnsiTheme="minorHAnsi" w:cstheme="minorHAnsi"/>
          <w:sz w:val="18"/>
          <w:szCs w:val="18"/>
        </w:rPr>
        <w:t xml:space="preserve"> </w:t>
      </w:r>
      <w:r w:rsidR="001542DC">
        <w:rPr>
          <w:rFonts w:asciiTheme="minorHAnsi" w:hAnsiTheme="minorHAnsi" w:cstheme="minorHAnsi"/>
          <w:sz w:val="18"/>
          <w:szCs w:val="18"/>
        </w:rPr>
        <w:t xml:space="preserve">geselecteerd en </w:t>
      </w:r>
      <w:r w:rsidR="00CE5F8A">
        <w:rPr>
          <w:rFonts w:asciiTheme="minorHAnsi" w:hAnsiTheme="minorHAnsi" w:cstheme="minorHAnsi"/>
          <w:sz w:val="18"/>
          <w:szCs w:val="18"/>
        </w:rPr>
        <w:t xml:space="preserve">aan </w:t>
      </w:r>
      <w:r w:rsidR="00CE5F8A" w:rsidRPr="00491AA4">
        <w:rPr>
          <w:rFonts w:asciiTheme="minorHAnsi" w:hAnsiTheme="minorHAnsi" w:cstheme="minorHAnsi"/>
          <w:sz w:val="18"/>
          <w:szCs w:val="18"/>
        </w:rPr>
        <w:t>een lichtmeetinstrument met als referentie IES -LM-79-08</w:t>
      </w:r>
      <w:r w:rsidR="00CE5F8A">
        <w:rPr>
          <w:rFonts w:asciiTheme="minorHAnsi" w:hAnsiTheme="minorHAnsi" w:cstheme="minorHAnsi"/>
          <w:sz w:val="18"/>
          <w:szCs w:val="18"/>
        </w:rPr>
        <w:t xml:space="preserve"> aangeboden</w:t>
      </w:r>
      <w:r w:rsidR="00CE5F8A" w:rsidRPr="00491AA4">
        <w:rPr>
          <w:rFonts w:asciiTheme="minorHAnsi" w:hAnsiTheme="minorHAnsi" w:cstheme="minorHAnsi"/>
          <w:sz w:val="18"/>
          <w:szCs w:val="18"/>
        </w:rPr>
        <w:t xml:space="preserve">, om de </w:t>
      </w:r>
      <w:r w:rsidR="00C61796">
        <w:rPr>
          <w:rFonts w:asciiTheme="minorHAnsi" w:hAnsiTheme="minorHAnsi" w:cstheme="minorHAnsi"/>
          <w:sz w:val="18"/>
          <w:szCs w:val="18"/>
        </w:rPr>
        <w:t xml:space="preserve">armaturen </w:t>
      </w:r>
      <w:r w:rsidR="00CE5F8A" w:rsidRPr="00491AA4">
        <w:rPr>
          <w:rFonts w:asciiTheme="minorHAnsi" w:hAnsiTheme="minorHAnsi" w:cstheme="minorHAnsi"/>
          <w:sz w:val="18"/>
          <w:szCs w:val="18"/>
        </w:rPr>
        <w:t xml:space="preserve">te </w:t>
      </w:r>
      <w:r w:rsidR="00CE5F8A">
        <w:rPr>
          <w:rFonts w:asciiTheme="minorHAnsi" w:hAnsiTheme="minorHAnsi" w:cstheme="minorHAnsi"/>
          <w:sz w:val="18"/>
          <w:szCs w:val="18"/>
        </w:rPr>
        <w:t>meten</w:t>
      </w:r>
      <w:r w:rsidR="00C61796">
        <w:rPr>
          <w:rFonts w:asciiTheme="minorHAnsi" w:hAnsiTheme="minorHAnsi" w:cstheme="minorHAnsi"/>
          <w:sz w:val="18"/>
          <w:szCs w:val="18"/>
        </w:rPr>
        <w:t xml:space="preserve"> op de hierna genoemde kernwaarden</w:t>
      </w:r>
      <w:r w:rsidR="001C12CD">
        <w:rPr>
          <w:rFonts w:asciiTheme="minorHAnsi" w:hAnsiTheme="minorHAnsi" w:cstheme="minorHAnsi"/>
          <w:sz w:val="18"/>
          <w:szCs w:val="18"/>
        </w:rPr>
        <w:t xml:space="preserve"> </w:t>
      </w:r>
    </w:p>
    <w:p w14:paraId="5760F0EB" w14:textId="77777777" w:rsidR="004A20CA" w:rsidRDefault="004A20CA" w:rsidP="004A20CA">
      <w:pPr>
        <w:spacing w:line="260" w:lineRule="exact"/>
        <w:rPr>
          <w:rFonts w:asciiTheme="minorHAnsi" w:hAnsiTheme="minorHAnsi" w:cstheme="minorHAnsi"/>
          <w:sz w:val="18"/>
          <w:szCs w:val="18"/>
        </w:rPr>
      </w:pPr>
    </w:p>
    <w:p w14:paraId="396C19A6" w14:textId="6F5466C3" w:rsidR="004A20CA" w:rsidRPr="004A20CA" w:rsidRDefault="004A20CA" w:rsidP="004A20CA">
      <w:pPr>
        <w:spacing w:line="260" w:lineRule="exact"/>
        <w:rPr>
          <w:rFonts w:asciiTheme="minorHAnsi" w:hAnsiTheme="minorHAnsi" w:cstheme="minorHAnsi"/>
          <w:sz w:val="18"/>
          <w:szCs w:val="18"/>
        </w:rPr>
      </w:pPr>
      <w:r w:rsidRPr="004A20CA">
        <w:rPr>
          <w:rFonts w:asciiTheme="minorHAnsi" w:hAnsiTheme="minorHAnsi" w:cstheme="minorHAnsi"/>
          <w:sz w:val="18"/>
          <w:szCs w:val="18"/>
        </w:rPr>
        <w:t xml:space="preserve">De </w:t>
      </w:r>
      <w:r w:rsidR="00C61796">
        <w:rPr>
          <w:rFonts w:asciiTheme="minorHAnsi" w:hAnsiTheme="minorHAnsi" w:cstheme="minorHAnsi"/>
          <w:sz w:val="18"/>
          <w:szCs w:val="18"/>
        </w:rPr>
        <w:t>resultaten van de metingen</w:t>
      </w:r>
      <w:r w:rsidRPr="004A20CA">
        <w:rPr>
          <w:rFonts w:asciiTheme="minorHAnsi" w:hAnsiTheme="minorHAnsi" w:cstheme="minorHAnsi"/>
          <w:sz w:val="18"/>
          <w:szCs w:val="18"/>
        </w:rPr>
        <w:t xml:space="preserve"> dienen ook als referentiewaarden voor de </w:t>
      </w:r>
      <w:proofErr w:type="spellStart"/>
      <w:r w:rsidRPr="004A20CA">
        <w:rPr>
          <w:rFonts w:asciiTheme="minorHAnsi" w:hAnsiTheme="minorHAnsi" w:cstheme="minorHAnsi"/>
          <w:sz w:val="18"/>
          <w:szCs w:val="18"/>
        </w:rPr>
        <w:t>na-meting</w:t>
      </w:r>
      <w:proofErr w:type="spellEnd"/>
      <w:r w:rsidRPr="004A20CA">
        <w:rPr>
          <w:rFonts w:asciiTheme="minorHAnsi" w:hAnsiTheme="minorHAnsi" w:cstheme="minorHAnsi"/>
          <w:sz w:val="18"/>
          <w:szCs w:val="18"/>
        </w:rPr>
        <w:t xml:space="preserve"> bij 16.000 branduren, zoals omschreven in artikel </w:t>
      </w:r>
      <w:r w:rsidR="005B16DA">
        <w:rPr>
          <w:rFonts w:asciiTheme="minorHAnsi" w:hAnsiTheme="minorHAnsi" w:cstheme="minorHAnsi"/>
          <w:sz w:val="18"/>
          <w:szCs w:val="18"/>
        </w:rPr>
        <w:fldChar w:fldCharType="begin"/>
      </w:r>
      <w:r w:rsidR="005B16DA">
        <w:rPr>
          <w:rFonts w:asciiTheme="minorHAnsi" w:hAnsiTheme="minorHAnsi" w:cstheme="minorHAnsi"/>
          <w:sz w:val="18"/>
          <w:szCs w:val="18"/>
        </w:rPr>
        <w:instrText xml:space="preserve"> REF _Ref200464272 \r \h </w:instrText>
      </w:r>
      <w:r w:rsidR="005B16DA">
        <w:rPr>
          <w:rFonts w:asciiTheme="minorHAnsi" w:hAnsiTheme="minorHAnsi" w:cstheme="minorHAnsi"/>
          <w:sz w:val="18"/>
          <w:szCs w:val="18"/>
        </w:rPr>
      </w:r>
      <w:r w:rsidR="005B16DA">
        <w:rPr>
          <w:rFonts w:asciiTheme="minorHAnsi" w:hAnsiTheme="minorHAnsi" w:cstheme="minorHAnsi"/>
          <w:sz w:val="18"/>
          <w:szCs w:val="18"/>
        </w:rPr>
        <w:fldChar w:fldCharType="separate"/>
      </w:r>
      <w:r w:rsidR="005B16DA">
        <w:rPr>
          <w:rFonts w:asciiTheme="minorHAnsi" w:hAnsiTheme="minorHAnsi" w:cstheme="minorHAnsi"/>
          <w:sz w:val="18"/>
          <w:szCs w:val="18"/>
        </w:rPr>
        <w:t>5.6</w:t>
      </w:r>
      <w:r w:rsidR="005B16DA">
        <w:rPr>
          <w:rFonts w:asciiTheme="minorHAnsi" w:hAnsiTheme="minorHAnsi" w:cstheme="minorHAnsi"/>
          <w:sz w:val="18"/>
          <w:szCs w:val="18"/>
        </w:rPr>
        <w:fldChar w:fldCharType="end"/>
      </w:r>
      <w:r w:rsidRPr="004A20CA">
        <w:rPr>
          <w:rFonts w:asciiTheme="minorHAnsi" w:hAnsiTheme="minorHAnsi" w:cstheme="minorHAnsi"/>
          <w:sz w:val="18"/>
          <w:szCs w:val="18"/>
        </w:rPr>
        <w:t>.</w:t>
      </w:r>
    </w:p>
    <w:p w14:paraId="09092F92" w14:textId="42C03C50" w:rsidR="008E623A" w:rsidRDefault="008E623A" w:rsidP="008E623A">
      <w:pPr>
        <w:spacing w:line="260" w:lineRule="exact"/>
        <w:rPr>
          <w:rFonts w:asciiTheme="minorHAnsi" w:hAnsiTheme="minorHAnsi" w:cstheme="minorHAnsi"/>
          <w:sz w:val="18"/>
          <w:szCs w:val="18"/>
        </w:rPr>
      </w:pPr>
    </w:p>
    <w:p w14:paraId="42703BA9" w14:textId="5BCC493D" w:rsidR="008E623A" w:rsidRPr="00491AA4" w:rsidRDefault="008E623A" w:rsidP="008E623A">
      <w:pPr>
        <w:spacing w:line="260" w:lineRule="exact"/>
        <w:rPr>
          <w:rFonts w:asciiTheme="minorHAnsi" w:hAnsiTheme="minorHAnsi" w:cstheme="minorHAnsi"/>
          <w:sz w:val="18"/>
          <w:szCs w:val="18"/>
        </w:rPr>
      </w:pPr>
      <w:r w:rsidRPr="00491AA4">
        <w:rPr>
          <w:rFonts w:asciiTheme="minorHAnsi" w:hAnsiTheme="minorHAnsi" w:cstheme="minorHAnsi"/>
          <w:sz w:val="18"/>
          <w:szCs w:val="18"/>
        </w:rPr>
        <w:t xml:space="preserve">De definitie van een foutief steekproefexemplaar is dat ze meer dan </w:t>
      </w:r>
      <w:r w:rsidR="00E202C3">
        <w:rPr>
          <w:rFonts w:asciiTheme="minorHAnsi" w:hAnsiTheme="minorHAnsi" w:cstheme="minorHAnsi"/>
          <w:sz w:val="18"/>
          <w:szCs w:val="18"/>
        </w:rPr>
        <w:t>5</w:t>
      </w:r>
      <w:r w:rsidR="003B22F7">
        <w:rPr>
          <w:rFonts w:asciiTheme="minorHAnsi" w:hAnsiTheme="minorHAnsi" w:cstheme="minorHAnsi"/>
          <w:sz w:val="18"/>
          <w:szCs w:val="18"/>
        </w:rPr>
        <w:t>,0</w:t>
      </w:r>
      <w:r w:rsidR="005E1590">
        <w:rPr>
          <w:rFonts w:asciiTheme="minorHAnsi" w:hAnsiTheme="minorHAnsi" w:cstheme="minorHAnsi"/>
          <w:sz w:val="18"/>
          <w:szCs w:val="18"/>
        </w:rPr>
        <w:t xml:space="preserve"> </w:t>
      </w:r>
      <w:r w:rsidRPr="00491AA4">
        <w:rPr>
          <w:rFonts w:asciiTheme="minorHAnsi" w:hAnsiTheme="minorHAnsi" w:cstheme="minorHAnsi"/>
          <w:sz w:val="18"/>
          <w:szCs w:val="18"/>
        </w:rPr>
        <w:t xml:space="preserve">% afwijkt van de </w:t>
      </w:r>
      <w:r w:rsidR="00BE5A8F">
        <w:rPr>
          <w:rFonts w:asciiTheme="minorHAnsi" w:hAnsiTheme="minorHAnsi" w:cstheme="minorHAnsi"/>
          <w:sz w:val="18"/>
          <w:szCs w:val="18"/>
        </w:rPr>
        <w:t>ker</w:t>
      </w:r>
      <w:r w:rsidR="00C038A6">
        <w:rPr>
          <w:rFonts w:asciiTheme="minorHAnsi" w:hAnsiTheme="minorHAnsi" w:cstheme="minorHAnsi"/>
          <w:sz w:val="18"/>
          <w:szCs w:val="18"/>
        </w:rPr>
        <w:t>n</w:t>
      </w:r>
      <w:r w:rsidR="00BE5A8F">
        <w:rPr>
          <w:rFonts w:asciiTheme="minorHAnsi" w:hAnsiTheme="minorHAnsi" w:cstheme="minorHAnsi"/>
          <w:sz w:val="18"/>
          <w:szCs w:val="18"/>
        </w:rPr>
        <w:t>waarden</w:t>
      </w:r>
      <w:r w:rsidRPr="00491AA4">
        <w:rPr>
          <w:rFonts w:asciiTheme="minorHAnsi" w:hAnsiTheme="minorHAnsi" w:cstheme="minorHAnsi"/>
          <w:sz w:val="18"/>
          <w:szCs w:val="18"/>
        </w:rPr>
        <w:t>, gemeten in het onafhankelijk keuringsinstituut nadat het armatuur is schoongemaakt</w:t>
      </w:r>
    </w:p>
    <w:p w14:paraId="09B714D5" w14:textId="77777777" w:rsidR="008E623A" w:rsidRDefault="008E623A" w:rsidP="004A20CA">
      <w:pPr>
        <w:spacing w:line="260" w:lineRule="exact"/>
        <w:rPr>
          <w:rFonts w:asciiTheme="minorHAnsi" w:hAnsiTheme="minorHAnsi" w:cstheme="minorHAnsi"/>
          <w:sz w:val="18"/>
          <w:szCs w:val="18"/>
        </w:rPr>
      </w:pPr>
    </w:p>
    <w:p w14:paraId="7CB0FD1D" w14:textId="7DFFB098" w:rsidR="004A20CA" w:rsidRDefault="004A20CA" w:rsidP="004A20CA">
      <w:pPr>
        <w:spacing w:line="260" w:lineRule="exact"/>
        <w:rPr>
          <w:rFonts w:asciiTheme="minorHAnsi" w:hAnsiTheme="minorHAnsi" w:cstheme="minorHAnsi"/>
          <w:sz w:val="18"/>
          <w:szCs w:val="18"/>
        </w:rPr>
      </w:pPr>
      <w:r w:rsidRPr="004A20CA">
        <w:rPr>
          <w:rFonts w:asciiTheme="minorHAnsi" w:hAnsiTheme="minorHAnsi" w:cstheme="minorHAnsi"/>
          <w:sz w:val="18"/>
          <w:szCs w:val="18"/>
        </w:rPr>
        <w:t xml:space="preserve">De </w:t>
      </w:r>
      <w:r w:rsidR="002458FF">
        <w:rPr>
          <w:rFonts w:asciiTheme="minorHAnsi" w:hAnsiTheme="minorHAnsi" w:cstheme="minorHAnsi"/>
          <w:sz w:val="18"/>
          <w:szCs w:val="18"/>
        </w:rPr>
        <w:t xml:space="preserve">armaturen </w:t>
      </w:r>
      <w:r w:rsidRPr="004A20CA">
        <w:rPr>
          <w:rFonts w:asciiTheme="minorHAnsi" w:hAnsiTheme="minorHAnsi" w:cstheme="minorHAnsi"/>
          <w:sz w:val="18"/>
          <w:szCs w:val="18"/>
        </w:rPr>
        <w:t xml:space="preserve">van de Leverancier waarop </w:t>
      </w:r>
      <w:r w:rsidR="007A190F">
        <w:rPr>
          <w:rFonts w:asciiTheme="minorHAnsi" w:hAnsiTheme="minorHAnsi" w:cstheme="minorHAnsi"/>
          <w:sz w:val="18"/>
          <w:szCs w:val="18"/>
        </w:rPr>
        <w:t>kwaliteits</w:t>
      </w:r>
      <w:r w:rsidRPr="004A20CA">
        <w:rPr>
          <w:rFonts w:asciiTheme="minorHAnsi" w:hAnsiTheme="minorHAnsi" w:cstheme="minorHAnsi"/>
          <w:sz w:val="18"/>
          <w:szCs w:val="18"/>
        </w:rPr>
        <w:t xml:space="preserve">controle </w:t>
      </w:r>
      <w:r w:rsidR="007A190F">
        <w:rPr>
          <w:rFonts w:asciiTheme="minorHAnsi" w:hAnsiTheme="minorHAnsi" w:cstheme="minorHAnsi"/>
          <w:sz w:val="18"/>
          <w:szCs w:val="18"/>
        </w:rPr>
        <w:t>is</w:t>
      </w:r>
      <w:r w:rsidR="007A190F" w:rsidRPr="004A20CA">
        <w:rPr>
          <w:rFonts w:asciiTheme="minorHAnsi" w:hAnsiTheme="minorHAnsi" w:cstheme="minorHAnsi"/>
          <w:sz w:val="18"/>
          <w:szCs w:val="18"/>
        </w:rPr>
        <w:t xml:space="preserve"> </w:t>
      </w:r>
      <w:r w:rsidRPr="004A20CA">
        <w:rPr>
          <w:rFonts w:asciiTheme="minorHAnsi" w:hAnsiTheme="minorHAnsi" w:cstheme="minorHAnsi"/>
          <w:sz w:val="18"/>
          <w:szCs w:val="18"/>
        </w:rPr>
        <w:t xml:space="preserve">uitgevoerd, worden gemarkeerd door middel van een sticker in of op het </w:t>
      </w:r>
      <w:r w:rsidR="00BE5A8F">
        <w:rPr>
          <w:rFonts w:asciiTheme="minorHAnsi" w:hAnsiTheme="minorHAnsi" w:cstheme="minorHAnsi"/>
          <w:sz w:val="18"/>
          <w:szCs w:val="18"/>
        </w:rPr>
        <w:t>armatuur</w:t>
      </w:r>
      <w:r w:rsidRPr="004A20CA">
        <w:rPr>
          <w:rFonts w:asciiTheme="minorHAnsi" w:hAnsiTheme="minorHAnsi" w:cstheme="minorHAnsi"/>
          <w:sz w:val="18"/>
          <w:szCs w:val="18"/>
        </w:rPr>
        <w:t>.</w:t>
      </w:r>
    </w:p>
    <w:p w14:paraId="113AA0FF" w14:textId="77777777" w:rsidR="00795D03" w:rsidRPr="004A20CA" w:rsidRDefault="00795D03" w:rsidP="004A20CA">
      <w:pPr>
        <w:spacing w:line="260" w:lineRule="exact"/>
        <w:rPr>
          <w:rFonts w:asciiTheme="minorHAnsi" w:hAnsiTheme="minorHAnsi" w:cstheme="minorHAnsi"/>
          <w:sz w:val="18"/>
          <w:szCs w:val="18"/>
        </w:rPr>
      </w:pPr>
    </w:p>
    <w:p w14:paraId="784C4E7B" w14:textId="27A68157" w:rsidR="00491AA4" w:rsidRDefault="004A20CA" w:rsidP="004A20CA">
      <w:pPr>
        <w:spacing w:line="260" w:lineRule="exact"/>
        <w:rPr>
          <w:rFonts w:asciiTheme="minorHAnsi" w:hAnsiTheme="minorHAnsi" w:cstheme="minorHAnsi"/>
          <w:sz w:val="18"/>
          <w:szCs w:val="18"/>
        </w:rPr>
      </w:pPr>
      <w:r w:rsidRPr="004A20CA">
        <w:rPr>
          <w:rFonts w:asciiTheme="minorHAnsi" w:hAnsiTheme="minorHAnsi" w:cstheme="minorHAnsi"/>
          <w:sz w:val="18"/>
          <w:szCs w:val="18"/>
        </w:rPr>
        <w:t xml:space="preserve">De Gemeente zal de Leverancier informatie verstrekken over de positie (locatie) van de </w:t>
      </w:r>
      <w:r w:rsidR="002458FF">
        <w:rPr>
          <w:rFonts w:asciiTheme="minorHAnsi" w:hAnsiTheme="minorHAnsi" w:cstheme="minorHAnsi"/>
          <w:sz w:val="18"/>
          <w:szCs w:val="18"/>
        </w:rPr>
        <w:t xml:space="preserve">armaturen </w:t>
      </w:r>
      <w:r w:rsidRPr="004A20CA">
        <w:rPr>
          <w:rFonts w:asciiTheme="minorHAnsi" w:hAnsiTheme="minorHAnsi" w:cstheme="minorHAnsi"/>
          <w:sz w:val="18"/>
          <w:szCs w:val="18"/>
        </w:rPr>
        <w:t>die zijn onderworpen aan de Ingangscontrole.</w:t>
      </w:r>
    </w:p>
    <w:p w14:paraId="1A44F776" w14:textId="39DCE8D6" w:rsidR="00491AA4" w:rsidRPr="00491AA4" w:rsidRDefault="00491AA4" w:rsidP="00491AA4">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73" w:name="_Toc200014144"/>
      <w:bookmarkStart w:id="74" w:name="_Ref200464114"/>
      <w:bookmarkStart w:id="75" w:name="_Toc200612319"/>
      <w:r w:rsidRPr="00491AA4">
        <w:rPr>
          <w:rFonts w:asciiTheme="minorHAnsi" w:hAnsiTheme="minorHAnsi" w:cstheme="minorHAnsi"/>
          <w:bCs w:val="0"/>
          <w:iCs w:val="0"/>
          <w:sz w:val="28"/>
          <w:szCs w:val="20"/>
        </w:rPr>
        <w:t>Steekproef</w:t>
      </w:r>
      <w:bookmarkEnd w:id="73"/>
      <w:bookmarkEnd w:id="74"/>
      <w:bookmarkEnd w:id="75"/>
    </w:p>
    <w:p w14:paraId="19952E17" w14:textId="7E7F41F8" w:rsidR="00491AA4" w:rsidRPr="00491AA4" w:rsidRDefault="00491AA4" w:rsidP="00491AA4">
      <w:pPr>
        <w:spacing w:line="260" w:lineRule="exact"/>
        <w:rPr>
          <w:rFonts w:asciiTheme="minorHAnsi" w:hAnsiTheme="minorHAnsi" w:cstheme="minorHAnsi"/>
          <w:sz w:val="18"/>
          <w:szCs w:val="18"/>
        </w:rPr>
      </w:pPr>
      <w:r w:rsidRPr="00491AA4">
        <w:rPr>
          <w:rFonts w:asciiTheme="minorHAnsi" w:hAnsiTheme="minorHAnsi" w:cstheme="minorHAnsi"/>
          <w:sz w:val="18"/>
          <w:szCs w:val="18"/>
        </w:rPr>
        <w:t xml:space="preserve">De </w:t>
      </w:r>
      <w:r w:rsidR="007A190F">
        <w:rPr>
          <w:rFonts w:asciiTheme="minorHAnsi" w:hAnsiTheme="minorHAnsi" w:cstheme="minorHAnsi"/>
          <w:sz w:val="18"/>
          <w:szCs w:val="18"/>
        </w:rPr>
        <w:t>kwaliteits</w:t>
      </w:r>
      <w:r w:rsidRPr="00491AA4">
        <w:rPr>
          <w:rFonts w:asciiTheme="minorHAnsi" w:hAnsiTheme="minorHAnsi" w:cstheme="minorHAnsi"/>
          <w:sz w:val="18"/>
          <w:szCs w:val="18"/>
        </w:rPr>
        <w:t xml:space="preserve">controle betreft een </w:t>
      </w:r>
      <w:r w:rsidR="00D76EDF">
        <w:rPr>
          <w:rFonts w:asciiTheme="minorHAnsi" w:hAnsiTheme="minorHAnsi" w:cstheme="minorHAnsi"/>
          <w:sz w:val="18"/>
          <w:szCs w:val="18"/>
        </w:rPr>
        <w:t>aselecte</w:t>
      </w:r>
      <w:r w:rsidRPr="00491AA4">
        <w:rPr>
          <w:rFonts w:asciiTheme="minorHAnsi" w:hAnsiTheme="minorHAnsi" w:cstheme="minorHAnsi"/>
          <w:sz w:val="18"/>
          <w:szCs w:val="18"/>
        </w:rPr>
        <w:t xml:space="preserve"> steekproef</w:t>
      </w:r>
      <w:r w:rsidR="00D76EDF">
        <w:rPr>
          <w:rFonts w:asciiTheme="minorHAnsi" w:hAnsiTheme="minorHAnsi" w:cstheme="minorHAnsi"/>
          <w:sz w:val="18"/>
          <w:szCs w:val="18"/>
        </w:rPr>
        <w:t xml:space="preserve"> van vijf </w:t>
      </w:r>
      <w:r w:rsidR="007A190F">
        <w:rPr>
          <w:rFonts w:asciiTheme="minorHAnsi" w:hAnsiTheme="minorHAnsi" w:cstheme="minorHAnsi"/>
          <w:sz w:val="18"/>
          <w:szCs w:val="18"/>
        </w:rPr>
        <w:t xml:space="preserve">stuks </w:t>
      </w:r>
      <w:r w:rsidR="00D76EDF">
        <w:rPr>
          <w:rFonts w:asciiTheme="minorHAnsi" w:hAnsiTheme="minorHAnsi" w:cstheme="minorHAnsi"/>
          <w:sz w:val="18"/>
          <w:szCs w:val="18"/>
        </w:rPr>
        <w:t>van</w:t>
      </w:r>
      <w:r w:rsidRPr="00491AA4">
        <w:rPr>
          <w:rFonts w:asciiTheme="minorHAnsi" w:hAnsiTheme="minorHAnsi" w:cstheme="minorHAnsi"/>
          <w:sz w:val="18"/>
          <w:szCs w:val="18"/>
        </w:rPr>
        <w:t xml:space="preserve"> de </w:t>
      </w:r>
      <w:r w:rsidR="007A190F">
        <w:rPr>
          <w:rFonts w:asciiTheme="minorHAnsi" w:hAnsiTheme="minorHAnsi" w:cstheme="minorHAnsi"/>
          <w:sz w:val="18"/>
          <w:szCs w:val="18"/>
        </w:rPr>
        <w:t xml:space="preserve">in totaal </w:t>
      </w:r>
      <w:r w:rsidR="002458FF">
        <w:rPr>
          <w:rFonts w:asciiTheme="minorHAnsi" w:hAnsiTheme="minorHAnsi" w:cstheme="minorHAnsi"/>
          <w:sz w:val="18"/>
          <w:szCs w:val="18"/>
        </w:rPr>
        <w:t>geleverde</w:t>
      </w:r>
      <w:r w:rsidR="007A190F" w:rsidRPr="00491AA4">
        <w:rPr>
          <w:rFonts w:asciiTheme="minorHAnsi" w:hAnsiTheme="minorHAnsi" w:cstheme="minorHAnsi"/>
          <w:sz w:val="18"/>
          <w:szCs w:val="18"/>
        </w:rPr>
        <w:t xml:space="preserve"> </w:t>
      </w:r>
      <w:r w:rsidRPr="00491AA4">
        <w:rPr>
          <w:rFonts w:asciiTheme="minorHAnsi" w:hAnsiTheme="minorHAnsi" w:cstheme="minorHAnsi"/>
          <w:sz w:val="18"/>
          <w:szCs w:val="18"/>
        </w:rPr>
        <w:t xml:space="preserve">armaturen. Deze worden gecodeerd voor de </w:t>
      </w:r>
      <w:proofErr w:type="spellStart"/>
      <w:r w:rsidRPr="00491AA4">
        <w:rPr>
          <w:rFonts w:asciiTheme="minorHAnsi" w:hAnsiTheme="minorHAnsi" w:cstheme="minorHAnsi"/>
          <w:sz w:val="18"/>
          <w:szCs w:val="18"/>
        </w:rPr>
        <w:t>na-meting</w:t>
      </w:r>
      <w:proofErr w:type="spellEnd"/>
      <w:r w:rsidRPr="00491AA4">
        <w:rPr>
          <w:rFonts w:asciiTheme="minorHAnsi" w:hAnsiTheme="minorHAnsi" w:cstheme="minorHAnsi"/>
          <w:sz w:val="18"/>
          <w:szCs w:val="18"/>
        </w:rPr>
        <w:t xml:space="preserve"> </w:t>
      </w:r>
      <w:r w:rsidRPr="00727875">
        <w:rPr>
          <w:rFonts w:asciiTheme="minorHAnsi" w:hAnsiTheme="minorHAnsi" w:cstheme="minorHAnsi"/>
          <w:sz w:val="18"/>
          <w:szCs w:val="18"/>
        </w:rPr>
        <w:t>volgens artikel</w:t>
      </w:r>
      <w:r w:rsidR="00BE5A8F" w:rsidRPr="00727875">
        <w:rPr>
          <w:rFonts w:asciiTheme="minorHAnsi" w:hAnsiTheme="minorHAnsi" w:cstheme="minorHAnsi"/>
          <w:sz w:val="18"/>
          <w:szCs w:val="18"/>
        </w:rPr>
        <w:t xml:space="preserve"> </w:t>
      </w:r>
      <w:r w:rsidR="00727875" w:rsidRPr="00727875">
        <w:rPr>
          <w:rFonts w:asciiTheme="minorHAnsi" w:hAnsiTheme="minorHAnsi" w:cstheme="minorHAnsi"/>
          <w:sz w:val="18"/>
          <w:szCs w:val="18"/>
        </w:rPr>
        <w:fldChar w:fldCharType="begin"/>
      </w:r>
      <w:r w:rsidR="00727875" w:rsidRPr="00727875">
        <w:rPr>
          <w:rFonts w:asciiTheme="minorHAnsi" w:hAnsiTheme="minorHAnsi" w:cstheme="minorHAnsi"/>
          <w:sz w:val="18"/>
          <w:szCs w:val="18"/>
        </w:rPr>
        <w:instrText xml:space="preserve"> REF _Ref200464570 \r \h  \* MERGEFORMAT </w:instrText>
      </w:r>
      <w:r w:rsidR="00727875" w:rsidRPr="00727875">
        <w:rPr>
          <w:rFonts w:asciiTheme="minorHAnsi" w:hAnsiTheme="minorHAnsi" w:cstheme="minorHAnsi"/>
          <w:sz w:val="18"/>
          <w:szCs w:val="18"/>
        </w:rPr>
      </w:r>
      <w:r w:rsidR="00727875" w:rsidRPr="00727875">
        <w:rPr>
          <w:rFonts w:asciiTheme="minorHAnsi" w:hAnsiTheme="minorHAnsi" w:cstheme="minorHAnsi"/>
          <w:sz w:val="18"/>
          <w:szCs w:val="18"/>
        </w:rPr>
        <w:fldChar w:fldCharType="separate"/>
      </w:r>
      <w:r w:rsidR="00727875" w:rsidRPr="00727875">
        <w:rPr>
          <w:rFonts w:asciiTheme="minorHAnsi" w:hAnsiTheme="minorHAnsi" w:cstheme="minorHAnsi"/>
          <w:sz w:val="18"/>
          <w:szCs w:val="18"/>
        </w:rPr>
        <w:t>5.6</w:t>
      </w:r>
      <w:r w:rsidR="00727875" w:rsidRPr="00727875">
        <w:rPr>
          <w:rFonts w:asciiTheme="minorHAnsi" w:hAnsiTheme="minorHAnsi" w:cstheme="minorHAnsi"/>
          <w:sz w:val="18"/>
          <w:szCs w:val="18"/>
        </w:rPr>
        <w:fldChar w:fldCharType="end"/>
      </w:r>
      <w:r w:rsidRPr="00727875">
        <w:rPr>
          <w:rFonts w:asciiTheme="minorHAnsi" w:hAnsiTheme="minorHAnsi" w:cstheme="minorHAnsi"/>
          <w:sz w:val="18"/>
          <w:szCs w:val="18"/>
        </w:rPr>
        <w:t>.</w:t>
      </w:r>
      <w:r w:rsidR="007A190F" w:rsidRPr="00727875">
        <w:rPr>
          <w:rFonts w:asciiTheme="minorHAnsi" w:hAnsiTheme="minorHAnsi" w:cstheme="minorHAnsi"/>
          <w:sz w:val="18"/>
          <w:szCs w:val="18"/>
        </w:rPr>
        <w:t xml:space="preserve"> De geaccepteerde foutmarge is nul</w:t>
      </w:r>
      <w:r w:rsidR="002458FF" w:rsidRPr="00727875">
        <w:rPr>
          <w:rFonts w:asciiTheme="minorHAnsi" w:hAnsiTheme="minorHAnsi" w:cstheme="minorHAnsi"/>
          <w:sz w:val="18"/>
          <w:szCs w:val="18"/>
        </w:rPr>
        <w:t xml:space="preserve"> (0</w:t>
      </w:r>
      <w:r w:rsidR="004D235C" w:rsidRPr="00727875">
        <w:rPr>
          <w:rFonts w:asciiTheme="minorHAnsi" w:hAnsiTheme="minorHAnsi" w:cstheme="minorHAnsi"/>
          <w:sz w:val="18"/>
          <w:szCs w:val="18"/>
        </w:rPr>
        <w:t>) van de maximale 5% foutmarge van de kernwaarden</w:t>
      </w:r>
      <w:r w:rsidR="007A190F" w:rsidRPr="00727875">
        <w:rPr>
          <w:rFonts w:asciiTheme="minorHAnsi" w:hAnsiTheme="minorHAnsi" w:cstheme="minorHAnsi"/>
          <w:sz w:val="18"/>
          <w:szCs w:val="18"/>
        </w:rPr>
        <w:t>.</w:t>
      </w:r>
    </w:p>
    <w:p w14:paraId="4A102551" w14:textId="77777777" w:rsidR="00491AA4" w:rsidRDefault="00491AA4" w:rsidP="00491AA4">
      <w:pPr>
        <w:spacing w:line="260" w:lineRule="exact"/>
        <w:rPr>
          <w:rFonts w:asciiTheme="minorHAnsi" w:hAnsiTheme="minorHAnsi" w:cstheme="minorHAnsi"/>
          <w:sz w:val="18"/>
          <w:szCs w:val="18"/>
        </w:rPr>
      </w:pPr>
    </w:p>
    <w:p w14:paraId="44D7B7D1" w14:textId="76574B44" w:rsidR="005E1590" w:rsidRDefault="00491AA4" w:rsidP="005E1590">
      <w:pPr>
        <w:spacing w:line="260" w:lineRule="exact"/>
        <w:rPr>
          <w:rFonts w:asciiTheme="minorHAnsi" w:hAnsiTheme="minorHAnsi" w:cstheme="minorHAnsi"/>
          <w:sz w:val="18"/>
          <w:szCs w:val="18"/>
        </w:rPr>
      </w:pPr>
      <w:r w:rsidRPr="00491AA4">
        <w:rPr>
          <w:rFonts w:asciiTheme="minorHAnsi" w:hAnsiTheme="minorHAnsi" w:cstheme="minorHAnsi"/>
          <w:sz w:val="18"/>
          <w:szCs w:val="18"/>
        </w:rPr>
        <w:t>Indien blijkt dat</w:t>
      </w:r>
      <w:r w:rsidR="007A190F">
        <w:rPr>
          <w:rFonts w:asciiTheme="minorHAnsi" w:hAnsiTheme="minorHAnsi" w:cstheme="minorHAnsi"/>
          <w:sz w:val="18"/>
          <w:szCs w:val="18"/>
        </w:rPr>
        <w:t xml:space="preserve"> één</w:t>
      </w:r>
      <w:r w:rsidR="0074252A">
        <w:rPr>
          <w:rFonts w:asciiTheme="minorHAnsi" w:hAnsiTheme="minorHAnsi" w:cstheme="minorHAnsi"/>
          <w:sz w:val="18"/>
          <w:szCs w:val="18"/>
        </w:rPr>
        <w:t xml:space="preserve"> of meer</w:t>
      </w:r>
      <w:r w:rsidR="007A190F">
        <w:rPr>
          <w:rFonts w:asciiTheme="minorHAnsi" w:hAnsiTheme="minorHAnsi" w:cstheme="minorHAnsi"/>
          <w:sz w:val="18"/>
          <w:szCs w:val="18"/>
        </w:rPr>
        <w:t xml:space="preserve"> van de gecontroleerde armaturen</w:t>
      </w:r>
      <w:r w:rsidR="0074252A">
        <w:rPr>
          <w:rFonts w:asciiTheme="minorHAnsi" w:hAnsiTheme="minorHAnsi" w:cstheme="minorHAnsi"/>
          <w:sz w:val="18"/>
          <w:szCs w:val="18"/>
        </w:rPr>
        <w:t xml:space="preserve"> </w:t>
      </w:r>
      <w:r w:rsidR="00BE5A8F">
        <w:rPr>
          <w:rFonts w:asciiTheme="minorHAnsi" w:hAnsiTheme="minorHAnsi" w:cstheme="minorHAnsi"/>
          <w:sz w:val="18"/>
          <w:szCs w:val="18"/>
        </w:rPr>
        <w:t xml:space="preserve">niet aan </w:t>
      </w:r>
      <w:r w:rsidR="0074252A">
        <w:rPr>
          <w:rFonts w:asciiTheme="minorHAnsi" w:hAnsiTheme="minorHAnsi" w:cstheme="minorHAnsi"/>
          <w:sz w:val="18"/>
          <w:szCs w:val="18"/>
        </w:rPr>
        <w:t>de</w:t>
      </w:r>
      <w:r w:rsidRPr="00491AA4">
        <w:rPr>
          <w:rFonts w:asciiTheme="minorHAnsi" w:hAnsiTheme="minorHAnsi" w:cstheme="minorHAnsi"/>
          <w:sz w:val="18"/>
          <w:szCs w:val="18"/>
        </w:rPr>
        <w:t xml:space="preserve"> </w:t>
      </w:r>
      <w:r w:rsidR="0074252A">
        <w:rPr>
          <w:rFonts w:asciiTheme="minorHAnsi" w:hAnsiTheme="minorHAnsi" w:cstheme="minorHAnsi"/>
          <w:sz w:val="18"/>
          <w:szCs w:val="18"/>
        </w:rPr>
        <w:t>vere</w:t>
      </w:r>
      <w:r w:rsidRPr="00491AA4">
        <w:rPr>
          <w:rFonts w:asciiTheme="minorHAnsi" w:hAnsiTheme="minorHAnsi" w:cstheme="minorHAnsi"/>
          <w:sz w:val="18"/>
          <w:szCs w:val="18"/>
        </w:rPr>
        <w:t xml:space="preserve">iste </w:t>
      </w:r>
      <w:r w:rsidR="00BE5A8F">
        <w:rPr>
          <w:rFonts w:asciiTheme="minorHAnsi" w:hAnsiTheme="minorHAnsi" w:cstheme="minorHAnsi"/>
          <w:sz w:val="18"/>
          <w:szCs w:val="18"/>
        </w:rPr>
        <w:t>kernwaarde</w:t>
      </w:r>
      <w:r w:rsidR="008333E1">
        <w:rPr>
          <w:rFonts w:asciiTheme="minorHAnsi" w:hAnsiTheme="minorHAnsi" w:cstheme="minorHAnsi"/>
          <w:sz w:val="18"/>
          <w:szCs w:val="18"/>
        </w:rPr>
        <w:t>n</w:t>
      </w:r>
      <w:r w:rsidR="00BE5A8F" w:rsidRPr="00491AA4">
        <w:rPr>
          <w:rFonts w:asciiTheme="minorHAnsi" w:hAnsiTheme="minorHAnsi" w:cstheme="minorHAnsi"/>
          <w:sz w:val="18"/>
          <w:szCs w:val="18"/>
        </w:rPr>
        <w:t xml:space="preserve"> </w:t>
      </w:r>
      <w:r w:rsidRPr="00491AA4">
        <w:rPr>
          <w:rFonts w:asciiTheme="minorHAnsi" w:hAnsiTheme="minorHAnsi" w:cstheme="minorHAnsi"/>
          <w:sz w:val="18"/>
          <w:szCs w:val="18"/>
        </w:rPr>
        <w:t>voldoe</w:t>
      </w:r>
      <w:r w:rsidR="00BE5A8F">
        <w:rPr>
          <w:rFonts w:asciiTheme="minorHAnsi" w:hAnsiTheme="minorHAnsi" w:cstheme="minorHAnsi"/>
          <w:sz w:val="18"/>
          <w:szCs w:val="18"/>
        </w:rPr>
        <w:t>t,</w:t>
      </w:r>
      <w:r w:rsidR="0074252A">
        <w:rPr>
          <w:rFonts w:asciiTheme="minorHAnsi" w:hAnsiTheme="minorHAnsi" w:cstheme="minorHAnsi"/>
          <w:sz w:val="18"/>
          <w:szCs w:val="18"/>
        </w:rPr>
        <w:t xml:space="preserve"> worden de armaturen ter reparatie aangeboden en</w:t>
      </w:r>
      <w:r w:rsidRPr="00491AA4">
        <w:rPr>
          <w:rFonts w:asciiTheme="minorHAnsi" w:hAnsiTheme="minorHAnsi" w:cstheme="minorHAnsi"/>
          <w:sz w:val="18"/>
          <w:szCs w:val="18"/>
        </w:rPr>
        <w:t xml:space="preserve"> </w:t>
      </w:r>
      <w:r w:rsidR="00FE0752">
        <w:rPr>
          <w:rFonts w:asciiTheme="minorHAnsi" w:hAnsiTheme="minorHAnsi" w:cstheme="minorHAnsi"/>
          <w:sz w:val="18"/>
          <w:szCs w:val="18"/>
        </w:rPr>
        <w:t xml:space="preserve">wordt </w:t>
      </w:r>
      <w:r w:rsidR="0074252A">
        <w:rPr>
          <w:rFonts w:asciiTheme="minorHAnsi" w:hAnsiTheme="minorHAnsi" w:cstheme="minorHAnsi"/>
          <w:sz w:val="18"/>
          <w:szCs w:val="18"/>
        </w:rPr>
        <w:t>een nieuwe aselecte</w:t>
      </w:r>
      <w:r w:rsidR="00D76EDF">
        <w:rPr>
          <w:rFonts w:asciiTheme="minorHAnsi" w:hAnsiTheme="minorHAnsi" w:cstheme="minorHAnsi"/>
          <w:sz w:val="18"/>
          <w:szCs w:val="18"/>
        </w:rPr>
        <w:t xml:space="preserve"> steekproef</w:t>
      </w:r>
      <w:r w:rsidR="00FE0752">
        <w:rPr>
          <w:rFonts w:asciiTheme="minorHAnsi" w:hAnsiTheme="minorHAnsi" w:cstheme="minorHAnsi"/>
          <w:sz w:val="18"/>
          <w:szCs w:val="18"/>
        </w:rPr>
        <w:t xml:space="preserve"> </w:t>
      </w:r>
      <w:r w:rsidR="00BE5A8F">
        <w:rPr>
          <w:rFonts w:asciiTheme="minorHAnsi" w:hAnsiTheme="minorHAnsi" w:cstheme="minorHAnsi"/>
          <w:sz w:val="18"/>
          <w:szCs w:val="18"/>
        </w:rPr>
        <w:t>gedaan</w:t>
      </w:r>
      <w:r w:rsidR="0074252A">
        <w:rPr>
          <w:rFonts w:asciiTheme="minorHAnsi" w:hAnsiTheme="minorHAnsi" w:cstheme="minorHAnsi"/>
          <w:sz w:val="18"/>
          <w:szCs w:val="18"/>
        </w:rPr>
        <w:t>.</w:t>
      </w:r>
      <w:r>
        <w:rPr>
          <w:rFonts w:asciiTheme="minorHAnsi" w:hAnsiTheme="minorHAnsi" w:cstheme="minorHAnsi"/>
          <w:sz w:val="18"/>
          <w:szCs w:val="18"/>
        </w:rPr>
        <w:t xml:space="preserve"> </w:t>
      </w:r>
      <w:r w:rsidR="005E1590">
        <w:rPr>
          <w:rFonts w:asciiTheme="minorHAnsi" w:hAnsiTheme="minorHAnsi" w:cstheme="minorHAnsi"/>
          <w:sz w:val="18"/>
          <w:szCs w:val="18"/>
        </w:rPr>
        <w:t>Deze procedure wordt dus maximaal 1 maal herhaald.</w:t>
      </w:r>
    </w:p>
    <w:p w14:paraId="00BFE760" w14:textId="5CE749EF" w:rsidR="008E623A" w:rsidRDefault="008E623A" w:rsidP="00491AA4">
      <w:pPr>
        <w:spacing w:line="260" w:lineRule="exact"/>
        <w:rPr>
          <w:rFonts w:asciiTheme="minorHAnsi" w:hAnsiTheme="minorHAnsi" w:cstheme="minorHAnsi"/>
          <w:sz w:val="18"/>
          <w:szCs w:val="18"/>
        </w:rPr>
      </w:pPr>
    </w:p>
    <w:p w14:paraId="074303B9" w14:textId="13C7EF88" w:rsidR="0074252A" w:rsidRDefault="0074252A" w:rsidP="00491AA4">
      <w:pPr>
        <w:spacing w:line="260" w:lineRule="exact"/>
        <w:rPr>
          <w:rFonts w:asciiTheme="minorHAnsi" w:hAnsiTheme="minorHAnsi" w:cstheme="minorHAnsi"/>
          <w:sz w:val="18"/>
          <w:szCs w:val="18"/>
        </w:rPr>
      </w:pPr>
      <w:r>
        <w:rPr>
          <w:rFonts w:asciiTheme="minorHAnsi" w:hAnsiTheme="minorHAnsi" w:cstheme="minorHAnsi"/>
          <w:sz w:val="18"/>
          <w:szCs w:val="18"/>
        </w:rPr>
        <w:t xml:space="preserve">Indien ook </w:t>
      </w:r>
      <w:r w:rsidR="002458FF">
        <w:rPr>
          <w:rFonts w:asciiTheme="minorHAnsi" w:hAnsiTheme="minorHAnsi" w:cstheme="minorHAnsi"/>
          <w:sz w:val="18"/>
          <w:szCs w:val="18"/>
        </w:rPr>
        <w:t xml:space="preserve">in </w:t>
      </w:r>
      <w:r>
        <w:rPr>
          <w:rFonts w:asciiTheme="minorHAnsi" w:hAnsiTheme="minorHAnsi" w:cstheme="minorHAnsi"/>
          <w:sz w:val="18"/>
          <w:szCs w:val="18"/>
        </w:rPr>
        <w:t>d</w:t>
      </w:r>
      <w:r w:rsidR="002458FF">
        <w:rPr>
          <w:rFonts w:asciiTheme="minorHAnsi" w:hAnsiTheme="minorHAnsi" w:cstheme="minorHAnsi"/>
          <w:sz w:val="18"/>
          <w:szCs w:val="18"/>
        </w:rPr>
        <w:t xml:space="preserve">eze </w:t>
      </w:r>
      <w:r>
        <w:rPr>
          <w:rFonts w:asciiTheme="minorHAnsi" w:hAnsiTheme="minorHAnsi" w:cstheme="minorHAnsi"/>
          <w:sz w:val="18"/>
          <w:szCs w:val="18"/>
        </w:rPr>
        <w:t>aselecte steekproef</w:t>
      </w:r>
      <w:r w:rsidR="002458FF">
        <w:rPr>
          <w:rFonts w:asciiTheme="minorHAnsi" w:hAnsiTheme="minorHAnsi" w:cstheme="minorHAnsi"/>
          <w:sz w:val="18"/>
          <w:szCs w:val="18"/>
        </w:rPr>
        <w:t xml:space="preserve"> een armatuur </w:t>
      </w:r>
      <w:r>
        <w:rPr>
          <w:rFonts w:asciiTheme="minorHAnsi" w:hAnsiTheme="minorHAnsi" w:cstheme="minorHAnsi"/>
          <w:sz w:val="18"/>
          <w:szCs w:val="18"/>
        </w:rPr>
        <w:t xml:space="preserve">wordt </w:t>
      </w:r>
      <w:r w:rsidR="002458FF">
        <w:rPr>
          <w:rFonts w:asciiTheme="minorHAnsi" w:hAnsiTheme="minorHAnsi" w:cstheme="minorHAnsi"/>
          <w:sz w:val="18"/>
          <w:szCs w:val="18"/>
        </w:rPr>
        <w:t xml:space="preserve">afgekeurd zal </w:t>
      </w:r>
      <w:r>
        <w:rPr>
          <w:rFonts w:asciiTheme="minorHAnsi" w:hAnsiTheme="minorHAnsi" w:cstheme="minorHAnsi"/>
          <w:sz w:val="18"/>
          <w:szCs w:val="18"/>
        </w:rPr>
        <w:t>de volledige</w:t>
      </w:r>
      <w:r w:rsidR="004A382F">
        <w:rPr>
          <w:rFonts w:asciiTheme="minorHAnsi" w:hAnsiTheme="minorHAnsi" w:cstheme="minorHAnsi"/>
          <w:sz w:val="18"/>
          <w:szCs w:val="18"/>
        </w:rPr>
        <w:t xml:space="preserve"> (deel-)</w:t>
      </w:r>
      <w:r>
        <w:rPr>
          <w:rFonts w:asciiTheme="minorHAnsi" w:hAnsiTheme="minorHAnsi" w:cstheme="minorHAnsi"/>
          <w:sz w:val="18"/>
          <w:szCs w:val="18"/>
        </w:rPr>
        <w:t xml:space="preserve"> </w:t>
      </w:r>
      <w:r w:rsidR="006178E6">
        <w:rPr>
          <w:rFonts w:asciiTheme="minorHAnsi" w:hAnsiTheme="minorHAnsi" w:cstheme="minorHAnsi"/>
          <w:sz w:val="18"/>
          <w:szCs w:val="18"/>
        </w:rPr>
        <w:t>levering</w:t>
      </w:r>
      <w:r w:rsidR="002458FF">
        <w:rPr>
          <w:rFonts w:asciiTheme="minorHAnsi" w:hAnsiTheme="minorHAnsi" w:cstheme="minorHAnsi"/>
          <w:sz w:val="18"/>
          <w:szCs w:val="18"/>
        </w:rPr>
        <w:t xml:space="preserve"> uit deze worden </w:t>
      </w:r>
      <w:r>
        <w:rPr>
          <w:rFonts w:asciiTheme="minorHAnsi" w:hAnsiTheme="minorHAnsi" w:cstheme="minorHAnsi"/>
          <w:sz w:val="18"/>
          <w:szCs w:val="18"/>
        </w:rPr>
        <w:t xml:space="preserve">afgekeurd. </w:t>
      </w:r>
    </w:p>
    <w:p w14:paraId="3AF373BE" w14:textId="77777777" w:rsidR="0074252A" w:rsidRDefault="0074252A" w:rsidP="00491AA4">
      <w:pPr>
        <w:spacing w:line="260" w:lineRule="exact"/>
        <w:rPr>
          <w:rFonts w:asciiTheme="minorHAnsi" w:hAnsiTheme="minorHAnsi" w:cstheme="minorHAnsi"/>
          <w:sz w:val="18"/>
          <w:szCs w:val="18"/>
        </w:rPr>
      </w:pPr>
    </w:p>
    <w:p w14:paraId="5AE5DD82" w14:textId="74BC7FD3" w:rsidR="00D76EDF" w:rsidRDefault="0074252A" w:rsidP="00491AA4">
      <w:pPr>
        <w:spacing w:line="260" w:lineRule="exact"/>
        <w:rPr>
          <w:rFonts w:asciiTheme="minorHAnsi" w:hAnsiTheme="minorHAnsi" w:cstheme="minorHAnsi"/>
          <w:sz w:val="18"/>
          <w:szCs w:val="18"/>
        </w:rPr>
      </w:pPr>
      <w:r>
        <w:rPr>
          <w:rFonts w:asciiTheme="minorHAnsi" w:hAnsiTheme="minorHAnsi" w:cstheme="minorHAnsi"/>
          <w:sz w:val="18"/>
          <w:szCs w:val="18"/>
        </w:rPr>
        <w:t>De leverancier wordt in de gelegenheid gesteld om</w:t>
      </w:r>
      <w:r w:rsidR="005D68FC">
        <w:rPr>
          <w:rFonts w:asciiTheme="minorHAnsi" w:hAnsiTheme="minorHAnsi" w:cstheme="minorHAnsi"/>
          <w:sz w:val="18"/>
          <w:szCs w:val="18"/>
        </w:rPr>
        <w:t xml:space="preserve"> een</w:t>
      </w:r>
      <w:r>
        <w:rPr>
          <w:rFonts w:asciiTheme="minorHAnsi" w:hAnsiTheme="minorHAnsi" w:cstheme="minorHAnsi"/>
          <w:sz w:val="18"/>
          <w:szCs w:val="18"/>
        </w:rPr>
        <w:t xml:space="preserve"> reparatievoorstel te doen</w:t>
      </w:r>
      <w:r w:rsidR="008E623A">
        <w:rPr>
          <w:rFonts w:asciiTheme="minorHAnsi" w:hAnsiTheme="minorHAnsi" w:cstheme="minorHAnsi"/>
          <w:sz w:val="18"/>
          <w:szCs w:val="18"/>
        </w:rPr>
        <w:t xml:space="preserve"> naar tevredenheid van de gemeente</w:t>
      </w:r>
      <w:r>
        <w:rPr>
          <w:rFonts w:asciiTheme="minorHAnsi" w:hAnsiTheme="minorHAnsi" w:cstheme="minorHAnsi"/>
          <w:sz w:val="18"/>
          <w:szCs w:val="18"/>
        </w:rPr>
        <w:t xml:space="preserve"> </w:t>
      </w:r>
      <w:r w:rsidR="008E623A">
        <w:rPr>
          <w:rFonts w:asciiTheme="minorHAnsi" w:hAnsiTheme="minorHAnsi" w:cstheme="minorHAnsi"/>
          <w:sz w:val="18"/>
          <w:szCs w:val="18"/>
        </w:rPr>
        <w:t xml:space="preserve">welke wordt toegepast op alle </w:t>
      </w:r>
      <w:r w:rsidR="002458FF">
        <w:rPr>
          <w:rFonts w:asciiTheme="minorHAnsi" w:hAnsiTheme="minorHAnsi" w:cstheme="minorHAnsi"/>
          <w:sz w:val="18"/>
          <w:szCs w:val="18"/>
        </w:rPr>
        <w:t>armaturen</w:t>
      </w:r>
      <w:r w:rsidR="008E623A">
        <w:rPr>
          <w:rFonts w:asciiTheme="minorHAnsi" w:hAnsiTheme="minorHAnsi" w:cstheme="minorHAnsi"/>
          <w:sz w:val="18"/>
          <w:szCs w:val="18"/>
        </w:rPr>
        <w:t xml:space="preserve"> uit de levering binnen dit bestek.</w:t>
      </w:r>
      <w:r w:rsidR="005D68FC">
        <w:rPr>
          <w:rFonts w:asciiTheme="minorHAnsi" w:hAnsiTheme="minorHAnsi" w:cstheme="minorHAnsi"/>
          <w:sz w:val="18"/>
          <w:szCs w:val="18"/>
        </w:rPr>
        <w:t xml:space="preserve"> </w:t>
      </w:r>
    </w:p>
    <w:p w14:paraId="45E155FD" w14:textId="77777777" w:rsidR="00491AA4" w:rsidRPr="00491AA4" w:rsidRDefault="00491AA4" w:rsidP="00491AA4">
      <w:pPr>
        <w:pStyle w:val="Kop2"/>
        <w:keepNext w:val="0"/>
        <w:widowControl w:val="0"/>
        <w:numPr>
          <w:ilvl w:val="1"/>
          <w:numId w:val="3"/>
        </w:numPr>
        <w:tabs>
          <w:tab w:val="num" w:pos="964"/>
        </w:tabs>
        <w:spacing w:before="480" w:after="240"/>
        <w:ind w:left="964" w:hanging="964"/>
        <w:rPr>
          <w:rFonts w:asciiTheme="minorHAnsi" w:hAnsiTheme="minorHAnsi" w:cstheme="minorHAnsi"/>
          <w:bCs w:val="0"/>
          <w:iCs w:val="0"/>
          <w:sz w:val="28"/>
          <w:szCs w:val="20"/>
        </w:rPr>
      </w:pPr>
      <w:bookmarkStart w:id="76" w:name="_Toc143161416"/>
      <w:bookmarkStart w:id="77" w:name="_Toc200014145"/>
      <w:bookmarkStart w:id="78" w:name="_Ref200464272"/>
      <w:bookmarkStart w:id="79" w:name="_Ref200464570"/>
      <w:bookmarkStart w:id="80" w:name="_Toc200612320"/>
      <w:bookmarkEnd w:id="76"/>
      <w:r w:rsidRPr="00491AA4">
        <w:rPr>
          <w:rFonts w:asciiTheme="minorHAnsi" w:hAnsiTheme="minorHAnsi" w:cstheme="minorHAnsi"/>
          <w:bCs w:val="0"/>
          <w:iCs w:val="0"/>
          <w:sz w:val="28"/>
          <w:szCs w:val="20"/>
        </w:rPr>
        <w:lastRenderedPageBreak/>
        <w:t>Nameting</w:t>
      </w:r>
      <w:bookmarkEnd w:id="77"/>
      <w:bookmarkEnd w:id="78"/>
      <w:bookmarkEnd w:id="79"/>
      <w:bookmarkEnd w:id="80"/>
      <w:r w:rsidRPr="00491AA4">
        <w:rPr>
          <w:rFonts w:asciiTheme="minorHAnsi" w:hAnsiTheme="minorHAnsi" w:cstheme="minorHAnsi"/>
          <w:bCs w:val="0"/>
          <w:iCs w:val="0"/>
          <w:sz w:val="28"/>
          <w:szCs w:val="20"/>
        </w:rPr>
        <w:tab/>
      </w:r>
    </w:p>
    <w:p w14:paraId="2B2D976F" w14:textId="6DD04F9A" w:rsidR="00491AA4" w:rsidRPr="00491AA4" w:rsidRDefault="00491AA4" w:rsidP="00491AA4">
      <w:pPr>
        <w:spacing w:line="260" w:lineRule="exact"/>
        <w:rPr>
          <w:rFonts w:asciiTheme="minorHAnsi" w:hAnsiTheme="minorHAnsi" w:cstheme="minorHAnsi"/>
          <w:sz w:val="18"/>
          <w:szCs w:val="18"/>
        </w:rPr>
      </w:pPr>
      <w:r w:rsidRPr="00491AA4">
        <w:rPr>
          <w:rFonts w:asciiTheme="minorHAnsi" w:hAnsiTheme="minorHAnsi" w:cstheme="minorHAnsi"/>
          <w:sz w:val="18"/>
          <w:szCs w:val="18"/>
        </w:rPr>
        <w:t xml:space="preserve">Na 16.000 </w:t>
      </w:r>
      <w:r w:rsidR="00FB36C2">
        <w:rPr>
          <w:rFonts w:asciiTheme="minorHAnsi" w:hAnsiTheme="minorHAnsi" w:cstheme="minorHAnsi"/>
          <w:sz w:val="18"/>
          <w:szCs w:val="18"/>
        </w:rPr>
        <w:t xml:space="preserve">branduren </w:t>
      </w:r>
      <w:r w:rsidRPr="00491AA4">
        <w:rPr>
          <w:rFonts w:asciiTheme="minorHAnsi" w:hAnsiTheme="minorHAnsi" w:cstheme="minorHAnsi"/>
          <w:sz w:val="18"/>
          <w:szCs w:val="18"/>
        </w:rPr>
        <w:t xml:space="preserve">uur, na de </w:t>
      </w:r>
      <w:r w:rsidR="00FA0FE0">
        <w:rPr>
          <w:rFonts w:asciiTheme="minorHAnsi" w:hAnsiTheme="minorHAnsi" w:cstheme="minorHAnsi"/>
          <w:sz w:val="18"/>
          <w:szCs w:val="18"/>
        </w:rPr>
        <w:t>kwaliteits</w:t>
      </w:r>
      <w:r w:rsidRPr="00491AA4">
        <w:rPr>
          <w:rFonts w:asciiTheme="minorHAnsi" w:hAnsiTheme="minorHAnsi" w:cstheme="minorHAnsi"/>
          <w:sz w:val="18"/>
          <w:szCs w:val="18"/>
        </w:rPr>
        <w:t xml:space="preserve">controle, worden dezelfde armaturen die </w:t>
      </w:r>
      <w:r w:rsidR="00FA0FE0">
        <w:rPr>
          <w:rFonts w:asciiTheme="minorHAnsi" w:hAnsiTheme="minorHAnsi" w:cstheme="minorHAnsi"/>
          <w:sz w:val="18"/>
          <w:szCs w:val="18"/>
        </w:rPr>
        <w:t xml:space="preserve">tijdens </w:t>
      </w:r>
      <w:r w:rsidRPr="00491AA4">
        <w:rPr>
          <w:rFonts w:asciiTheme="minorHAnsi" w:hAnsiTheme="minorHAnsi" w:cstheme="minorHAnsi"/>
          <w:sz w:val="18"/>
          <w:szCs w:val="18"/>
        </w:rPr>
        <w:t xml:space="preserve">de </w:t>
      </w:r>
      <w:r w:rsidR="00FA0FE0">
        <w:rPr>
          <w:rFonts w:asciiTheme="minorHAnsi" w:hAnsiTheme="minorHAnsi" w:cstheme="minorHAnsi"/>
          <w:sz w:val="18"/>
          <w:szCs w:val="18"/>
        </w:rPr>
        <w:t>kwaliteits</w:t>
      </w:r>
      <w:r w:rsidRPr="00491AA4">
        <w:rPr>
          <w:rFonts w:asciiTheme="minorHAnsi" w:hAnsiTheme="minorHAnsi" w:cstheme="minorHAnsi"/>
          <w:sz w:val="18"/>
          <w:szCs w:val="18"/>
        </w:rPr>
        <w:t xml:space="preserve">controle zijn gemeten wederom gemeten. </w:t>
      </w:r>
      <w:r w:rsidR="00FA0FE0">
        <w:rPr>
          <w:rFonts w:asciiTheme="minorHAnsi" w:hAnsiTheme="minorHAnsi" w:cstheme="minorHAnsi"/>
          <w:sz w:val="18"/>
          <w:szCs w:val="18"/>
        </w:rPr>
        <w:t>Het aantal varieert indien de steekproef herhaald is.</w:t>
      </w:r>
    </w:p>
    <w:p w14:paraId="0F1748C8" w14:textId="77777777" w:rsidR="00491AA4" w:rsidRPr="00491AA4" w:rsidRDefault="00491AA4" w:rsidP="00491AA4">
      <w:pPr>
        <w:spacing w:line="260" w:lineRule="exact"/>
        <w:rPr>
          <w:rFonts w:asciiTheme="minorHAnsi" w:hAnsiTheme="minorHAnsi" w:cstheme="minorHAnsi"/>
          <w:sz w:val="18"/>
          <w:szCs w:val="18"/>
        </w:rPr>
      </w:pPr>
    </w:p>
    <w:p w14:paraId="6DDC3E87" w14:textId="06AC8128" w:rsidR="00FA0FE0" w:rsidRDefault="00FA0FE0" w:rsidP="00491AA4">
      <w:pPr>
        <w:spacing w:line="260" w:lineRule="exact"/>
        <w:rPr>
          <w:rFonts w:asciiTheme="minorHAnsi" w:hAnsiTheme="minorHAnsi" w:cstheme="minorHAnsi"/>
          <w:sz w:val="18"/>
          <w:szCs w:val="18"/>
        </w:rPr>
      </w:pPr>
      <w:r>
        <w:rPr>
          <w:rFonts w:asciiTheme="minorHAnsi" w:hAnsiTheme="minorHAnsi" w:cstheme="minorHAnsi"/>
          <w:sz w:val="18"/>
          <w:szCs w:val="18"/>
        </w:rPr>
        <w:t xml:space="preserve">Een afwijking van maximaal </w:t>
      </w:r>
      <w:r w:rsidR="00727875">
        <w:rPr>
          <w:rFonts w:asciiTheme="minorHAnsi" w:hAnsiTheme="minorHAnsi" w:cstheme="minorHAnsi"/>
          <w:sz w:val="18"/>
          <w:szCs w:val="18"/>
        </w:rPr>
        <w:t xml:space="preserve">10 </w:t>
      </w:r>
      <w:r>
        <w:rPr>
          <w:rFonts w:asciiTheme="minorHAnsi" w:hAnsiTheme="minorHAnsi" w:cstheme="minorHAnsi"/>
          <w:sz w:val="18"/>
          <w:szCs w:val="18"/>
        </w:rPr>
        <w:t xml:space="preserve">% wordt geaccepteerd bij 20% van de in de nameting gecontroleerde armaturen. </w:t>
      </w:r>
    </w:p>
    <w:p w14:paraId="0B4FD0C4" w14:textId="4CE083F1" w:rsidR="00491AA4" w:rsidRPr="00491AA4" w:rsidRDefault="00491AA4" w:rsidP="00491AA4">
      <w:pPr>
        <w:spacing w:line="260" w:lineRule="exact"/>
        <w:rPr>
          <w:rFonts w:asciiTheme="minorHAnsi" w:hAnsiTheme="minorHAnsi" w:cstheme="minorHAnsi"/>
          <w:sz w:val="18"/>
          <w:szCs w:val="18"/>
        </w:rPr>
      </w:pPr>
      <w:r w:rsidRPr="00491AA4">
        <w:rPr>
          <w:rFonts w:asciiTheme="minorHAnsi" w:hAnsiTheme="minorHAnsi" w:cstheme="minorHAnsi"/>
          <w:sz w:val="18"/>
          <w:szCs w:val="18"/>
        </w:rPr>
        <w:t>De Leverancier zal wel, indien nodig, de afwijkende armaturen van deze steekproef opnieuw configureren naar het minimale lumenoutput van 100%.</w:t>
      </w:r>
    </w:p>
    <w:p w14:paraId="100893D9" w14:textId="77777777" w:rsidR="00491AA4" w:rsidRPr="00491AA4" w:rsidRDefault="00491AA4" w:rsidP="00491AA4">
      <w:pPr>
        <w:spacing w:line="260" w:lineRule="exact"/>
        <w:rPr>
          <w:rFonts w:asciiTheme="minorHAnsi" w:hAnsiTheme="minorHAnsi" w:cstheme="minorHAnsi"/>
          <w:sz w:val="18"/>
          <w:szCs w:val="18"/>
        </w:rPr>
      </w:pPr>
    </w:p>
    <w:p w14:paraId="05514575" w14:textId="655B6F98" w:rsidR="00FA0FE0" w:rsidRDefault="00FA0FE0" w:rsidP="00491AA4">
      <w:pPr>
        <w:spacing w:line="260" w:lineRule="exact"/>
        <w:rPr>
          <w:rFonts w:asciiTheme="minorHAnsi" w:hAnsiTheme="minorHAnsi" w:cstheme="minorHAnsi"/>
          <w:sz w:val="18"/>
          <w:szCs w:val="18"/>
        </w:rPr>
      </w:pPr>
      <w:r>
        <w:rPr>
          <w:rFonts w:asciiTheme="minorHAnsi" w:hAnsiTheme="minorHAnsi" w:cstheme="minorHAnsi"/>
          <w:sz w:val="18"/>
          <w:szCs w:val="18"/>
        </w:rPr>
        <w:t xml:space="preserve">Indien bij meer dan 20% van het aantal armaturen een afwijking van meer dan </w:t>
      </w:r>
      <w:r w:rsidR="00727875">
        <w:rPr>
          <w:rFonts w:asciiTheme="minorHAnsi" w:hAnsiTheme="minorHAnsi" w:cstheme="minorHAnsi"/>
          <w:sz w:val="18"/>
          <w:szCs w:val="18"/>
        </w:rPr>
        <w:t xml:space="preserve">10 </w:t>
      </w:r>
      <w:r>
        <w:rPr>
          <w:rFonts w:asciiTheme="minorHAnsi" w:hAnsiTheme="minorHAnsi" w:cstheme="minorHAnsi"/>
          <w:sz w:val="18"/>
          <w:szCs w:val="18"/>
        </w:rPr>
        <w:t>% wordt geconstateerd</w:t>
      </w:r>
      <w:r w:rsidR="006178E6">
        <w:rPr>
          <w:rFonts w:asciiTheme="minorHAnsi" w:hAnsiTheme="minorHAnsi" w:cstheme="minorHAnsi"/>
          <w:sz w:val="18"/>
          <w:szCs w:val="18"/>
        </w:rPr>
        <w:t xml:space="preserve"> worden de </w:t>
      </w:r>
      <w:proofErr w:type="spellStart"/>
      <w:r w:rsidR="006178E6">
        <w:rPr>
          <w:rFonts w:asciiTheme="minorHAnsi" w:hAnsiTheme="minorHAnsi" w:cstheme="minorHAnsi"/>
          <w:sz w:val="18"/>
          <w:szCs w:val="18"/>
        </w:rPr>
        <w:t>ledsystemen</w:t>
      </w:r>
      <w:proofErr w:type="spellEnd"/>
      <w:r w:rsidR="006178E6">
        <w:rPr>
          <w:rFonts w:asciiTheme="minorHAnsi" w:hAnsiTheme="minorHAnsi" w:cstheme="minorHAnsi"/>
          <w:sz w:val="18"/>
          <w:szCs w:val="18"/>
        </w:rPr>
        <w:t xml:space="preserve"> </w:t>
      </w:r>
      <w:r w:rsidR="00DA35FC">
        <w:rPr>
          <w:rFonts w:asciiTheme="minorHAnsi" w:hAnsiTheme="minorHAnsi" w:cstheme="minorHAnsi"/>
          <w:sz w:val="18"/>
          <w:szCs w:val="18"/>
        </w:rPr>
        <w:t xml:space="preserve">door de directie </w:t>
      </w:r>
      <w:r w:rsidR="006178E6">
        <w:rPr>
          <w:rFonts w:asciiTheme="minorHAnsi" w:hAnsiTheme="minorHAnsi" w:cstheme="minorHAnsi"/>
          <w:sz w:val="18"/>
          <w:szCs w:val="18"/>
        </w:rPr>
        <w:t xml:space="preserve">ter reparatie aangeboden en wordt de steekproef aselect herhaald. Deze procedure wordt maximaal </w:t>
      </w:r>
      <w:r w:rsidR="00FB36C2">
        <w:rPr>
          <w:rFonts w:asciiTheme="minorHAnsi" w:hAnsiTheme="minorHAnsi" w:cstheme="minorHAnsi"/>
          <w:sz w:val="18"/>
          <w:szCs w:val="18"/>
        </w:rPr>
        <w:t>1</w:t>
      </w:r>
      <w:r w:rsidR="006178E6">
        <w:rPr>
          <w:rFonts w:asciiTheme="minorHAnsi" w:hAnsiTheme="minorHAnsi" w:cstheme="minorHAnsi"/>
          <w:sz w:val="18"/>
          <w:szCs w:val="18"/>
        </w:rPr>
        <w:t xml:space="preserve"> maal herhaald.</w:t>
      </w:r>
    </w:p>
    <w:p w14:paraId="11A6DD75" w14:textId="77777777" w:rsidR="006178E6" w:rsidRDefault="006178E6" w:rsidP="00491AA4">
      <w:pPr>
        <w:spacing w:line="260" w:lineRule="exact"/>
        <w:rPr>
          <w:rFonts w:asciiTheme="minorHAnsi" w:hAnsiTheme="minorHAnsi" w:cstheme="minorHAnsi"/>
          <w:sz w:val="18"/>
          <w:szCs w:val="18"/>
        </w:rPr>
      </w:pPr>
    </w:p>
    <w:p w14:paraId="65FA47A9" w14:textId="77777777" w:rsidR="005E1590" w:rsidRDefault="005E1590" w:rsidP="005E1590">
      <w:pPr>
        <w:spacing w:line="260" w:lineRule="exact"/>
        <w:rPr>
          <w:rFonts w:asciiTheme="minorHAnsi" w:hAnsiTheme="minorHAnsi" w:cstheme="minorHAnsi"/>
          <w:sz w:val="18"/>
          <w:szCs w:val="18"/>
        </w:rPr>
      </w:pPr>
      <w:r>
        <w:rPr>
          <w:rFonts w:asciiTheme="minorHAnsi" w:hAnsiTheme="minorHAnsi" w:cstheme="minorHAnsi"/>
          <w:sz w:val="18"/>
          <w:szCs w:val="18"/>
        </w:rPr>
        <w:t xml:space="preserve">Indien ook in deze aselecte steekproef een armatuur wordt afgekeurd zal de volledige levering uit deze aanbesteding worden afgekeurd. </w:t>
      </w:r>
    </w:p>
    <w:p w14:paraId="4D9C0904" w14:textId="77777777" w:rsidR="005E1590" w:rsidRDefault="005E1590" w:rsidP="005E1590">
      <w:pPr>
        <w:spacing w:line="260" w:lineRule="exact"/>
        <w:rPr>
          <w:rFonts w:asciiTheme="minorHAnsi" w:hAnsiTheme="minorHAnsi" w:cstheme="minorHAnsi"/>
          <w:sz w:val="18"/>
          <w:szCs w:val="18"/>
        </w:rPr>
      </w:pPr>
    </w:p>
    <w:p w14:paraId="7612CA7F" w14:textId="77777777" w:rsidR="005E1590" w:rsidRDefault="005E1590" w:rsidP="005E1590">
      <w:pPr>
        <w:spacing w:line="260" w:lineRule="exact"/>
        <w:rPr>
          <w:rFonts w:asciiTheme="minorHAnsi" w:hAnsiTheme="minorHAnsi" w:cstheme="minorHAnsi"/>
          <w:sz w:val="18"/>
          <w:szCs w:val="18"/>
        </w:rPr>
      </w:pPr>
      <w:r>
        <w:rPr>
          <w:rFonts w:asciiTheme="minorHAnsi" w:hAnsiTheme="minorHAnsi" w:cstheme="minorHAnsi"/>
          <w:sz w:val="18"/>
          <w:szCs w:val="18"/>
        </w:rPr>
        <w:t xml:space="preserve">De leverancier wordt in de gelegenheid gesteld om een reparatievoorstel te doen naar tevredenheid van de gemeente welke wordt toegepast op alle armaturen uit de levering binnen dit bestek. </w:t>
      </w:r>
    </w:p>
    <w:p w14:paraId="4812D724" w14:textId="77777777" w:rsidR="00491AA4" w:rsidRPr="00C95C87" w:rsidRDefault="00491AA4" w:rsidP="00491AA4">
      <w:pPr>
        <w:ind w:left="644"/>
        <w:rPr>
          <w:rFonts w:asciiTheme="minorHAnsi" w:hAnsiTheme="minorHAnsi" w:cstheme="minorHAnsi"/>
          <w:sz w:val="22"/>
          <w:szCs w:val="22"/>
        </w:rPr>
      </w:pPr>
    </w:p>
    <w:p w14:paraId="4DFE989D" w14:textId="48A76185" w:rsidR="00491AA4" w:rsidRPr="001F2896" w:rsidRDefault="00491AA4" w:rsidP="001F2896">
      <w:pPr>
        <w:spacing w:line="260" w:lineRule="exact"/>
        <w:rPr>
          <w:rFonts w:asciiTheme="minorHAnsi" w:hAnsiTheme="minorHAnsi" w:cstheme="minorHAnsi"/>
          <w:sz w:val="18"/>
          <w:szCs w:val="18"/>
        </w:rPr>
      </w:pPr>
      <w:r w:rsidRPr="001F2896">
        <w:rPr>
          <w:rFonts w:asciiTheme="minorHAnsi" w:hAnsiTheme="minorHAnsi" w:cstheme="minorHAnsi"/>
          <w:sz w:val="18"/>
          <w:szCs w:val="18"/>
        </w:rPr>
        <w:t>De fabrikant</w:t>
      </w:r>
      <w:r w:rsidR="00C038A6">
        <w:rPr>
          <w:rFonts w:asciiTheme="minorHAnsi" w:hAnsiTheme="minorHAnsi" w:cstheme="minorHAnsi"/>
          <w:sz w:val="18"/>
          <w:szCs w:val="18"/>
        </w:rPr>
        <w:t>/leverancier</w:t>
      </w:r>
      <w:r w:rsidRPr="001F2896">
        <w:rPr>
          <w:rFonts w:asciiTheme="minorHAnsi" w:hAnsiTheme="minorHAnsi" w:cstheme="minorHAnsi"/>
          <w:sz w:val="18"/>
          <w:szCs w:val="18"/>
        </w:rPr>
        <w:t xml:space="preserve"> komt met een oplossing en blijft betrokken totdat de oplossing is gerealiseerd. Hiertoe heeft de Leverancier een vaste contactpersoon en aanspreekpunt voor alle (technische) kwaliteitsaspecten over de armatuur.</w:t>
      </w:r>
      <w:r w:rsidR="001F2896">
        <w:rPr>
          <w:rFonts w:asciiTheme="minorHAnsi" w:hAnsiTheme="minorHAnsi" w:cstheme="minorHAnsi"/>
          <w:sz w:val="18"/>
          <w:szCs w:val="18"/>
        </w:rPr>
        <w:t xml:space="preserve"> De o</w:t>
      </w:r>
      <w:r w:rsidRPr="001F2896">
        <w:rPr>
          <w:rFonts w:asciiTheme="minorHAnsi" w:hAnsiTheme="minorHAnsi" w:cstheme="minorHAnsi"/>
          <w:sz w:val="18"/>
          <w:szCs w:val="18"/>
        </w:rPr>
        <w:t>plossingstermijn is maximaal 1 kwartaal na bekendmaking</w:t>
      </w:r>
      <w:r w:rsidR="005E1590">
        <w:rPr>
          <w:rFonts w:asciiTheme="minorHAnsi" w:hAnsiTheme="minorHAnsi" w:cstheme="minorHAnsi"/>
          <w:sz w:val="18"/>
          <w:szCs w:val="18"/>
        </w:rPr>
        <w:t>.</w:t>
      </w:r>
    </w:p>
    <w:p w14:paraId="405BB8E7" w14:textId="778B9DF3" w:rsidR="002639E2" w:rsidRDefault="002639E2" w:rsidP="00491AA4">
      <w:pPr>
        <w:pStyle w:val="Kop2"/>
        <w:keepNext w:val="0"/>
        <w:widowControl w:val="0"/>
        <w:spacing w:before="480" w:after="240"/>
        <w:rPr>
          <w:rFonts w:asciiTheme="minorHAnsi" w:hAnsiTheme="minorHAnsi" w:cstheme="minorHAnsi"/>
        </w:rPr>
      </w:pPr>
      <w:r>
        <w:rPr>
          <w:rFonts w:asciiTheme="minorHAnsi" w:hAnsiTheme="minorHAnsi" w:cstheme="minorHAnsi"/>
        </w:rPr>
        <w:br w:type="page"/>
      </w:r>
    </w:p>
    <w:p w14:paraId="145DF294" w14:textId="78346424" w:rsidR="0061438A" w:rsidRPr="00502EA2" w:rsidRDefault="004E52ED" w:rsidP="00721B51">
      <w:pPr>
        <w:pStyle w:val="Kop1"/>
        <w:numPr>
          <w:ilvl w:val="0"/>
          <w:numId w:val="3"/>
        </w:numPr>
        <w:tabs>
          <w:tab w:val="num" w:pos="737"/>
          <w:tab w:val="left" w:pos="2835"/>
        </w:tabs>
        <w:spacing w:before="480" w:after="240"/>
        <w:rPr>
          <w:rFonts w:asciiTheme="minorHAnsi" w:hAnsiTheme="minorHAnsi" w:cstheme="minorHAnsi"/>
          <w:b/>
          <w:bCs w:val="0"/>
          <w:kern w:val="28"/>
          <w:sz w:val="36"/>
          <w:szCs w:val="20"/>
        </w:rPr>
      </w:pPr>
      <w:bookmarkStart w:id="81" w:name="_Toc200014146"/>
      <w:bookmarkStart w:id="82" w:name="_Toc200612321"/>
      <w:r w:rsidRPr="00502EA2">
        <w:rPr>
          <w:rFonts w:asciiTheme="minorHAnsi" w:hAnsiTheme="minorHAnsi" w:cstheme="minorHAnsi"/>
          <w:b/>
          <w:bCs w:val="0"/>
          <w:kern w:val="28"/>
          <w:sz w:val="36"/>
          <w:szCs w:val="20"/>
        </w:rPr>
        <w:lastRenderedPageBreak/>
        <w:t>Algemeen</w:t>
      </w:r>
      <w:bookmarkEnd w:id="81"/>
      <w:bookmarkEnd w:id="82"/>
    </w:p>
    <w:p w14:paraId="5384B5E4" w14:textId="334B2152" w:rsidR="008C69BC" w:rsidRPr="00502EA2" w:rsidRDefault="008C69BC" w:rsidP="009F0C5F">
      <w:pPr>
        <w:rPr>
          <w:rFonts w:asciiTheme="minorHAnsi" w:hAnsiTheme="minorHAnsi" w:cstheme="minorHAnsi"/>
          <w:sz w:val="18"/>
          <w:szCs w:val="18"/>
        </w:rPr>
      </w:pPr>
      <w:r w:rsidRPr="00502EA2">
        <w:rPr>
          <w:rFonts w:asciiTheme="minorHAnsi" w:hAnsiTheme="minorHAnsi" w:cstheme="minorHAnsi"/>
          <w:sz w:val="18"/>
          <w:szCs w:val="18"/>
        </w:rPr>
        <w:t>Hieronder staan de algemene eisen vermeld van het product.</w:t>
      </w:r>
    </w:p>
    <w:p w14:paraId="0CF2A3DB" w14:textId="77777777" w:rsidR="008C69BC" w:rsidRPr="00502EA2" w:rsidRDefault="008C69BC" w:rsidP="009F0C5F">
      <w:pPr>
        <w:rPr>
          <w:rFonts w:asciiTheme="minorHAnsi" w:hAnsiTheme="minorHAnsi" w:cstheme="minorHAnsi"/>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7229"/>
      </w:tblGrid>
      <w:tr w:rsidR="00050DF9" w:rsidRPr="00502EA2" w14:paraId="7F206FD9" w14:textId="77777777" w:rsidTr="009F28B7">
        <w:trPr>
          <w:trHeight w:val="568"/>
        </w:trPr>
        <w:tc>
          <w:tcPr>
            <w:tcW w:w="2547" w:type="dxa"/>
            <w:tcBorders>
              <w:top w:val="single" w:sz="4" w:space="0" w:color="auto"/>
              <w:left w:val="single" w:sz="4" w:space="0" w:color="auto"/>
              <w:bottom w:val="nil"/>
              <w:right w:val="single" w:sz="4" w:space="0" w:color="auto"/>
            </w:tcBorders>
            <w:hideMark/>
          </w:tcPr>
          <w:p w14:paraId="3E648B37"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Voorwaarden</w:t>
            </w:r>
          </w:p>
        </w:tc>
        <w:tc>
          <w:tcPr>
            <w:tcW w:w="7229" w:type="dxa"/>
            <w:tcBorders>
              <w:left w:val="single" w:sz="4" w:space="0" w:color="auto"/>
            </w:tcBorders>
            <w:hideMark/>
          </w:tcPr>
          <w:p w14:paraId="323D9240" w14:textId="6F12F151" w:rsidR="00050DF9" w:rsidRPr="00502EA2" w:rsidRDefault="00050DF9" w:rsidP="00585682">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 xml:space="preserve">gaat akkoord met de algemene inkoopvoorwaarden van </w:t>
            </w:r>
            <w:r w:rsidR="00585682" w:rsidRPr="00585682">
              <w:rPr>
                <w:rFonts w:asciiTheme="minorHAnsi" w:hAnsiTheme="minorHAnsi" w:cstheme="minorHAnsi"/>
                <w:color w:val="000000"/>
                <w:sz w:val="18"/>
                <w:szCs w:val="18"/>
              </w:rPr>
              <w:t>de</w:t>
            </w:r>
            <w:r w:rsidRPr="00502EA2">
              <w:rPr>
                <w:rFonts w:asciiTheme="minorHAnsi" w:hAnsiTheme="minorHAnsi" w:cstheme="minorHAnsi"/>
                <w:color w:val="000000"/>
                <w:sz w:val="18"/>
                <w:szCs w:val="18"/>
              </w:rPr>
              <w:t xml:space="preserve"> </w:t>
            </w:r>
            <w:r w:rsidR="00177582">
              <w:rPr>
                <w:rFonts w:asciiTheme="minorHAnsi" w:hAnsiTheme="minorHAnsi" w:cstheme="minorHAnsi"/>
                <w:color w:val="000000"/>
                <w:sz w:val="18"/>
                <w:szCs w:val="18"/>
              </w:rPr>
              <w:t>gemeente Amersfoort</w:t>
            </w:r>
            <w:r w:rsidR="00530C20">
              <w:rPr>
                <w:rFonts w:asciiTheme="minorHAnsi" w:hAnsiTheme="minorHAnsi" w:cstheme="minorHAnsi"/>
                <w:color w:val="000000"/>
                <w:sz w:val="18"/>
                <w:szCs w:val="18"/>
              </w:rPr>
              <w:t>, de VNG Inkoopvoorwaarden</w:t>
            </w:r>
            <w:r w:rsidR="00177582">
              <w:rPr>
                <w:rFonts w:asciiTheme="minorHAnsi" w:hAnsiTheme="minorHAnsi" w:cstheme="minorHAnsi"/>
                <w:color w:val="000000"/>
                <w:sz w:val="18"/>
                <w:szCs w:val="18"/>
              </w:rPr>
              <w:t>”</w:t>
            </w:r>
            <w:r w:rsidR="00800EDC">
              <w:rPr>
                <w:rFonts w:asciiTheme="minorHAnsi" w:hAnsiTheme="minorHAnsi" w:cstheme="minorHAnsi"/>
                <w:color w:val="000000"/>
                <w:sz w:val="18"/>
                <w:szCs w:val="18"/>
              </w:rPr>
              <w:t>;</w:t>
            </w:r>
          </w:p>
        </w:tc>
      </w:tr>
      <w:tr w:rsidR="00050DF9" w:rsidRPr="00502EA2" w14:paraId="2FC9B17D" w14:textId="77777777" w:rsidTr="009F28B7">
        <w:trPr>
          <w:trHeight w:val="680"/>
        </w:trPr>
        <w:tc>
          <w:tcPr>
            <w:tcW w:w="2547" w:type="dxa"/>
            <w:tcBorders>
              <w:top w:val="single" w:sz="4" w:space="0" w:color="auto"/>
              <w:left w:val="single" w:sz="4" w:space="0" w:color="auto"/>
              <w:bottom w:val="nil"/>
              <w:right w:val="single" w:sz="4" w:space="0" w:color="auto"/>
            </w:tcBorders>
            <w:hideMark/>
          </w:tcPr>
          <w:p w14:paraId="0CE70CE8" w14:textId="49E5CCA2"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Kennis en ervaring</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 accountmanager /</w:t>
            </w:r>
            <w:r w:rsidR="00654089">
              <w:rPr>
                <w:rFonts w:asciiTheme="minorHAnsi" w:hAnsiTheme="minorHAnsi" w:cstheme="minorHAnsi"/>
                <w:color w:val="000000"/>
                <w:sz w:val="18"/>
                <w:szCs w:val="18"/>
              </w:rPr>
              <w:t xml:space="preserve"> inschrijver </w:t>
            </w:r>
          </w:p>
        </w:tc>
        <w:tc>
          <w:tcPr>
            <w:tcW w:w="7229" w:type="dxa"/>
            <w:tcBorders>
              <w:left w:val="single" w:sz="4" w:space="0" w:color="auto"/>
            </w:tcBorders>
            <w:hideMark/>
          </w:tcPr>
          <w:p w14:paraId="16E6D017" w14:textId="5DD1686D"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heeft kennis van de Nederlandse regelgeving en in het bijzonder de richtlijnen voor openbare verlichting zoals die gelden in Nederland;</w:t>
            </w:r>
          </w:p>
        </w:tc>
      </w:tr>
      <w:tr w:rsidR="00050DF9" w:rsidRPr="00502EA2" w14:paraId="767104FF" w14:textId="77777777" w:rsidTr="009F28B7">
        <w:trPr>
          <w:trHeight w:val="528"/>
        </w:trPr>
        <w:tc>
          <w:tcPr>
            <w:tcW w:w="2547" w:type="dxa"/>
            <w:tcBorders>
              <w:top w:val="nil"/>
              <w:left w:val="single" w:sz="4" w:space="0" w:color="auto"/>
              <w:bottom w:val="nil"/>
              <w:right w:val="single" w:sz="4" w:space="0" w:color="auto"/>
            </w:tcBorders>
            <w:hideMark/>
          </w:tcPr>
          <w:p w14:paraId="67AAC58D"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7229" w:type="dxa"/>
            <w:tcBorders>
              <w:left w:val="single" w:sz="4" w:space="0" w:color="auto"/>
            </w:tcBorders>
            <w:hideMark/>
          </w:tcPr>
          <w:p w14:paraId="1D699475" w14:textId="112F5E2B"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kan een toelichting geven op de achterliggende technische kwaliteiten van het armatuur en de productie</w:t>
            </w:r>
            <w:r w:rsidR="00A326AE">
              <w:rPr>
                <w:rFonts w:asciiTheme="minorHAnsi" w:hAnsiTheme="minorHAnsi" w:cstheme="minorHAnsi"/>
                <w:color w:val="000000"/>
                <w:sz w:val="18"/>
                <w:szCs w:val="18"/>
              </w:rPr>
              <w:t>;</w:t>
            </w:r>
          </w:p>
        </w:tc>
      </w:tr>
      <w:tr w:rsidR="00050DF9" w:rsidRPr="00502EA2" w14:paraId="0B3B30F6" w14:textId="77777777" w:rsidTr="00EB0BFE">
        <w:trPr>
          <w:trHeight w:val="828"/>
        </w:trPr>
        <w:tc>
          <w:tcPr>
            <w:tcW w:w="2547" w:type="dxa"/>
            <w:tcBorders>
              <w:top w:val="nil"/>
              <w:left w:val="single" w:sz="4" w:space="0" w:color="auto"/>
              <w:bottom w:val="single" w:sz="4" w:space="0" w:color="auto"/>
              <w:right w:val="single" w:sz="4" w:space="0" w:color="auto"/>
            </w:tcBorders>
            <w:hideMark/>
          </w:tcPr>
          <w:p w14:paraId="68D9A930"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7229" w:type="dxa"/>
            <w:tcBorders>
              <w:left w:val="single" w:sz="4" w:space="0" w:color="auto"/>
            </w:tcBorders>
            <w:hideMark/>
          </w:tcPr>
          <w:p w14:paraId="013C8EB4" w14:textId="2C9A74A9" w:rsidR="00050DF9" w:rsidRPr="00502EA2" w:rsidRDefault="00050DF9" w:rsidP="00FB3AAA">
            <w:pPr>
              <w:pStyle w:val="Tekstopmerking"/>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 xml:space="preserve">faciliteert de gemeente zodat gemeente zelf </w:t>
            </w:r>
            <w:r w:rsidR="00DA6543">
              <w:rPr>
                <w:rFonts w:asciiTheme="minorHAnsi" w:hAnsiTheme="minorHAnsi" w:cstheme="minorHAnsi"/>
                <w:color w:val="000000"/>
                <w:sz w:val="18"/>
                <w:szCs w:val="18"/>
              </w:rPr>
              <w:t>het</w:t>
            </w:r>
            <w:r w:rsidRPr="00502EA2">
              <w:rPr>
                <w:rFonts w:asciiTheme="minorHAnsi" w:hAnsiTheme="minorHAnsi" w:cstheme="minorHAnsi"/>
                <w:color w:val="000000"/>
                <w:sz w:val="18"/>
                <w:szCs w:val="18"/>
              </w:rPr>
              <w:t xml:space="preserve"> dimprotocol in de driver </w:t>
            </w:r>
            <w:r w:rsidR="00DA6543">
              <w:rPr>
                <w:rFonts w:asciiTheme="minorHAnsi" w:hAnsiTheme="minorHAnsi" w:cstheme="minorHAnsi"/>
                <w:color w:val="000000"/>
                <w:sz w:val="18"/>
                <w:szCs w:val="18"/>
              </w:rPr>
              <w:t>kan</w:t>
            </w:r>
            <w:r w:rsidRPr="00502EA2">
              <w:rPr>
                <w:rFonts w:asciiTheme="minorHAnsi" w:hAnsiTheme="minorHAnsi" w:cstheme="minorHAnsi"/>
                <w:color w:val="000000"/>
                <w:sz w:val="18"/>
                <w:szCs w:val="18"/>
              </w:rPr>
              <w:t xml:space="preserve"> programmeren</w:t>
            </w:r>
            <w:r w:rsidR="00F675BA">
              <w:rPr>
                <w:rFonts w:asciiTheme="minorHAnsi" w:hAnsiTheme="minorHAnsi" w:cstheme="minorHAnsi"/>
                <w:color w:val="000000"/>
                <w:sz w:val="18"/>
                <w:szCs w:val="18"/>
              </w:rPr>
              <w:t xml:space="preserve"> </w:t>
            </w:r>
            <w:r w:rsidR="005E1590">
              <w:rPr>
                <w:rFonts w:asciiTheme="minorHAnsi" w:hAnsiTheme="minorHAnsi" w:cstheme="minorHAnsi"/>
                <w:color w:val="000000"/>
                <w:sz w:val="18"/>
                <w:szCs w:val="18"/>
              </w:rPr>
              <w:t>(</w:t>
            </w:r>
            <w:r w:rsidR="005E1590" w:rsidRPr="00FB3AAA">
              <w:rPr>
                <w:rFonts w:asciiTheme="minorHAnsi" w:hAnsiTheme="minorHAnsi" w:cstheme="minorHAnsi"/>
                <w:color w:val="000000"/>
                <w:sz w:val="18"/>
                <w:szCs w:val="18"/>
              </w:rPr>
              <w:t>enkel het aanpassen van het reeds geprogrammeerde dimprotocol (tijden en percentages), geen aanpassingen aan de 100% waarde qua lumenoutput</w:t>
            </w:r>
            <w:r w:rsidR="005E1590">
              <w:rPr>
                <w:rFonts w:asciiTheme="minorHAnsi" w:hAnsiTheme="minorHAnsi" w:cstheme="minorHAnsi"/>
                <w:color w:val="000000"/>
                <w:sz w:val="18"/>
                <w:szCs w:val="18"/>
              </w:rPr>
              <w:t>)</w:t>
            </w:r>
            <w:r w:rsidR="00800EDC">
              <w:rPr>
                <w:rFonts w:asciiTheme="minorHAnsi" w:hAnsiTheme="minorHAnsi" w:cstheme="minorHAnsi"/>
                <w:color w:val="000000"/>
                <w:sz w:val="18"/>
                <w:szCs w:val="18"/>
              </w:rPr>
              <w:t>;</w:t>
            </w:r>
          </w:p>
        </w:tc>
      </w:tr>
      <w:tr w:rsidR="00050DF9" w:rsidRPr="00502EA2" w14:paraId="4D0755A9" w14:textId="77777777" w:rsidTr="009F28B7">
        <w:trPr>
          <w:trHeight w:val="573"/>
        </w:trPr>
        <w:tc>
          <w:tcPr>
            <w:tcW w:w="2547" w:type="dxa"/>
            <w:tcBorders>
              <w:top w:val="single" w:sz="4" w:space="0" w:color="auto"/>
            </w:tcBorders>
            <w:hideMark/>
          </w:tcPr>
          <w:p w14:paraId="78D20F3A"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Demo materiaal</w:t>
            </w:r>
          </w:p>
        </w:tc>
        <w:tc>
          <w:tcPr>
            <w:tcW w:w="7229" w:type="dxa"/>
            <w:hideMark/>
          </w:tcPr>
          <w:p w14:paraId="2D9F22D0" w14:textId="4D7F88F1"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 xml:space="preserve">kan twee demo-armaturen leveren binnen </w:t>
            </w:r>
            <w:r w:rsidR="00EB0BFE">
              <w:rPr>
                <w:rFonts w:asciiTheme="minorHAnsi" w:hAnsiTheme="minorHAnsi" w:cstheme="minorHAnsi"/>
                <w:color w:val="000000"/>
                <w:sz w:val="18"/>
                <w:szCs w:val="18"/>
              </w:rPr>
              <w:t>30</w:t>
            </w:r>
            <w:r w:rsidRPr="00502EA2">
              <w:rPr>
                <w:rFonts w:asciiTheme="minorHAnsi" w:hAnsiTheme="minorHAnsi" w:cstheme="minorHAnsi"/>
                <w:color w:val="000000"/>
                <w:sz w:val="18"/>
                <w:szCs w:val="18"/>
              </w:rPr>
              <w:t xml:space="preserve"> </w:t>
            </w:r>
            <w:r w:rsidR="00E30E7B">
              <w:rPr>
                <w:rFonts w:asciiTheme="minorHAnsi" w:hAnsiTheme="minorHAnsi" w:cstheme="minorHAnsi"/>
                <w:color w:val="000000"/>
                <w:sz w:val="18"/>
                <w:szCs w:val="18"/>
              </w:rPr>
              <w:t>kalender</w:t>
            </w:r>
            <w:r w:rsidRPr="00502EA2">
              <w:rPr>
                <w:rFonts w:asciiTheme="minorHAnsi" w:hAnsiTheme="minorHAnsi" w:cstheme="minorHAnsi"/>
                <w:color w:val="000000"/>
                <w:sz w:val="18"/>
                <w:szCs w:val="18"/>
              </w:rPr>
              <w:t xml:space="preserve">dagen aan na </w:t>
            </w:r>
            <w:r w:rsidR="00EB0BFE">
              <w:rPr>
                <w:rFonts w:asciiTheme="minorHAnsi" w:hAnsiTheme="minorHAnsi" w:cstheme="minorHAnsi"/>
                <w:color w:val="000000"/>
                <w:sz w:val="18"/>
                <w:szCs w:val="18"/>
              </w:rPr>
              <w:t>voorlopige gunning</w:t>
            </w:r>
            <w:r w:rsidRPr="00502EA2">
              <w:rPr>
                <w:rFonts w:asciiTheme="minorHAnsi" w:hAnsiTheme="minorHAnsi" w:cstheme="minorHAnsi"/>
                <w:color w:val="000000"/>
                <w:sz w:val="18"/>
                <w:szCs w:val="18"/>
              </w:rPr>
              <w:t xml:space="preserve"> </w:t>
            </w:r>
            <w:r w:rsidR="00A813BF" w:rsidRPr="00502EA2">
              <w:rPr>
                <w:rFonts w:asciiTheme="minorHAnsi" w:hAnsiTheme="minorHAnsi" w:cstheme="minorHAnsi"/>
                <w:color w:val="000000"/>
                <w:sz w:val="18"/>
                <w:szCs w:val="18"/>
              </w:rPr>
              <w:t xml:space="preserve">van de </w:t>
            </w:r>
            <w:r w:rsidR="00530C20">
              <w:rPr>
                <w:rFonts w:asciiTheme="minorHAnsi" w:hAnsiTheme="minorHAnsi" w:cstheme="minorHAnsi"/>
                <w:color w:val="000000"/>
                <w:sz w:val="18"/>
                <w:szCs w:val="18"/>
              </w:rPr>
              <w:t>gemeente Amersfoort</w:t>
            </w:r>
            <w:r w:rsidR="00800EDC">
              <w:rPr>
                <w:rFonts w:asciiTheme="minorHAnsi" w:hAnsiTheme="minorHAnsi" w:cstheme="minorHAnsi"/>
                <w:color w:val="000000"/>
                <w:sz w:val="18"/>
                <w:szCs w:val="18"/>
              </w:rPr>
              <w:t>;</w:t>
            </w:r>
          </w:p>
        </w:tc>
      </w:tr>
      <w:tr w:rsidR="00050DF9" w:rsidRPr="00502EA2" w14:paraId="62FED640" w14:textId="77777777" w:rsidTr="009F28B7">
        <w:trPr>
          <w:trHeight w:val="320"/>
        </w:trPr>
        <w:tc>
          <w:tcPr>
            <w:tcW w:w="2547" w:type="dxa"/>
            <w:tcBorders>
              <w:bottom w:val="single" w:sz="4" w:space="0" w:color="auto"/>
            </w:tcBorders>
            <w:hideMark/>
          </w:tcPr>
          <w:p w14:paraId="2D6E14E7"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Datasheet</w:t>
            </w:r>
          </w:p>
        </w:tc>
        <w:tc>
          <w:tcPr>
            <w:tcW w:w="7229" w:type="dxa"/>
            <w:hideMark/>
          </w:tcPr>
          <w:p w14:paraId="7324B9F5" w14:textId="40EAB440" w:rsidR="00050DF9" w:rsidRPr="00502EA2" w:rsidRDefault="00050DF9">
            <w:pPr>
              <w:rPr>
                <w:rFonts w:asciiTheme="minorHAnsi" w:hAnsiTheme="minorHAnsi" w:cstheme="minorHAnsi"/>
                <w:color w:val="000000"/>
                <w:sz w:val="18"/>
                <w:szCs w:val="18"/>
              </w:rPr>
            </w:pPr>
            <w:bookmarkStart w:id="83" w:name="RANGE!B12"/>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 xml:space="preserve">vult naar waarheid de </w:t>
            </w:r>
            <w:r w:rsidR="00C233C9" w:rsidRPr="00502EA2">
              <w:rPr>
                <w:rFonts w:asciiTheme="minorHAnsi" w:hAnsiTheme="minorHAnsi" w:cstheme="minorHAnsi"/>
                <w:color w:val="000000"/>
                <w:sz w:val="18"/>
                <w:szCs w:val="18"/>
              </w:rPr>
              <w:t xml:space="preserve">aan te leveren </w:t>
            </w:r>
            <w:r w:rsidRPr="00502EA2">
              <w:rPr>
                <w:rFonts w:asciiTheme="minorHAnsi" w:hAnsiTheme="minorHAnsi" w:cstheme="minorHAnsi"/>
                <w:color w:val="000000"/>
                <w:sz w:val="18"/>
                <w:szCs w:val="18"/>
              </w:rPr>
              <w:t xml:space="preserve">Bijlage </w:t>
            </w:r>
            <w:r w:rsidR="008E53C8">
              <w:rPr>
                <w:rFonts w:asciiTheme="minorHAnsi" w:hAnsiTheme="minorHAnsi" w:cstheme="minorHAnsi"/>
                <w:color w:val="000000"/>
                <w:sz w:val="18"/>
                <w:szCs w:val="18"/>
              </w:rPr>
              <w:t>H</w:t>
            </w:r>
            <w:r w:rsidR="00383A25">
              <w:rPr>
                <w:rFonts w:asciiTheme="minorHAnsi" w:hAnsiTheme="minorHAnsi" w:cstheme="minorHAnsi"/>
                <w:color w:val="000000"/>
                <w:sz w:val="18"/>
                <w:szCs w:val="18"/>
              </w:rPr>
              <w:t xml:space="preserve"> </w:t>
            </w:r>
            <w:r w:rsidR="00597444" w:rsidRPr="00502EA2">
              <w:rPr>
                <w:rFonts w:asciiTheme="minorHAnsi" w:hAnsiTheme="minorHAnsi" w:cstheme="minorHAnsi"/>
                <w:color w:val="000000"/>
                <w:sz w:val="18"/>
                <w:szCs w:val="18"/>
              </w:rPr>
              <w:t>–</w:t>
            </w:r>
            <w:r w:rsidRPr="00502EA2">
              <w:rPr>
                <w:rFonts w:asciiTheme="minorHAnsi" w:hAnsiTheme="minorHAnsi" w:cstheme="minorHAnsi"/>
                <w:color w:val="000000"/>
                <w:sz w:val="18"/>
                <w:szCs w:val="18"/>
              </w:rPr>
              <w:t xml:space="preserve"> Datasheet in</w:t>
            </w:r>
            <w:bookmarkEnd w:id="83"/>
            <w:r w:rsidR="00800EDC">
              <w:rPr>
                <w:rFonts w:asciiTheme="minorHAnsi" w:hAnsiTheme="minorHAnsi" w:cstheme="minorHAnsi"/>
                <w:color w:val="000000"/>
                <w:sz w:val="18"/>
                <w:szCs w:val="18"/>
              </w:rPr>
              <w:t>;</w:t>
            </w:r>
          </w:p>
        </w:tc>
      </w:tr>
      <w:tr w:rsidR="00050DF9" w:rsidRPr="00502EA2" w14:paraId="2F954902" w14:textId="77777777" w:rsidTr="009F28B7">
        <w:trPr>
          <w:trHeight w:val="560"/>
        </w:trPr>
        <w:tc>
          <w:tcPr>
            <w:tcW w:w="2547" w:type="dxa"/>
            <w:tcBorders>
              <w:top w:val="single" w:sz="4" w:space="0" w:color="auto"/>
              <w:left w:val="single" w:sz="4" w:space="0" w:color="auto"/>
              <w:bottom w:val="nil"/>
              <w:right w:val="single" w:sz="4" w:space="0" w:color="auto"/>
            </w:tcBorders>
            <w:hideMark/>
          </w:tcPr>
          <w:p w14:paraId="656E44F7"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Installatie en onderhoud</w:t>
            </w:r>
          </w:p>
        </w:tc>
        <w:tc>
          <w:tcPr>
            <w:tcW w:w="7229" w:type="dxa"/>
            <w:tcBorders>
              <w:left w:val="single" w:sz="4" w:space="0" w:color="auto"/>
            </w:tcBorders>
            <w:hideMark/>
          </w:tcPr>
          <w:p w14:paraId="5258B143" w14:textId="3E1E344D" w:rsidR="00050DF9" w:rsidRPr="00502EA2" w:rsidRDefault="00C233C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dient d</w:t>
            </w:r>
            <w:r w:rsidR="00050DF9" w:rsidRPr="00502EA2">
              <w:rPr>
                <w:rFonts w:asciiTheme="minorHAnsi" w:hAnsiTheme="minorHAnsi" w:cstheme="minorHAnsi"/>
                <w:color w:val="000000"/>
                <w:sz w:val="18"/>
                <w:szCs w:val="18"/>
              </w:rPr>
              <w:t>uidelijke en realistische installatievoorschriften en onderhoudsinstructies mee</w:t>
            </w:r>
            <w:r w:rsidRPr="00502EA2">
              <w:rPr>
                <w:rFonts w:asciiTheme="minorHAnsi" w:hAnsiTheme="minorHAnsi" w:cstheme="minorHAnsi"/>
                <w:color w:val="000000"/>
                <w:sz w:val="18"/>
                <w:szCs w:val="18"/>
              </w:rPr>
              <w:t xml:space="preserve"> te </w:t>
            </w:r>
            <w:r w:rsidR="00050DF9" w:rsidRPr="00502EA2">
              <w:rPr>
                <w:rFonts w:asciiTheme="minorHAnsi" w:hAnsiTheme="minorHAnsi" w:cstheme="minorHAnsi"/>
                <w:color w:val="000000"/>
                <w:sz w:val="18"/>
                <w:szCs w:val="18"/>
              </w:rPr>
              <w:t>leveren</w:t>
            </w:r>
            <w:r w:rsidR="00800EDC">
              <w:rPr>
                <w:rFonts w:asciiTheme="minorHAnsi" w:hAnsiTheme="minorHAnsi" w:cstheme="minorHAnsi"/>
                <w:color w:val="000000"/>
                <w:sz w:val="18"/>
                <w:szCs w:val="18"/>
              </w:rPr>
              <w:t>;</w:t>
            </w:r>
          </w:p>
        </w:tc>
      </w:tr>
      <w:tr w:rsidR="00050DF9" w:rsidRPr="00502EA2" w14:paraId="1C38C1FB" w14:textId="77777777" w:rsidTr="00177582">
        <w:trPr>
          <w:trHeight w:val="608"/>
        </w:trPr>
        <w:tc>
          <w:tcPr>
            <w:tcW w:w="2547" w:type="dxa"/>
            <w:tcBorders>
              <w:top w:val="nil"/>
              <w:left w:val="single" w:sz="4" w:space="0" w:color="auto"/>
              <w:bottom w:val="nil"/>
              <w:right w:val="single" w:sz="4" w:space="0" w:color="auto"/>
            </w:tcBorders>
            <w:hideMark/>
          </w:tcPr>
          <w:p w14:paraId="0D1E9A43"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7229" w:type="dxa"/>
            <w:tcBorders>
              <w:left w:val="single" w:sz="4" w:space="0" w:color="auto"/>
            </w:tcBorders>
            <w:hideMark/>
          </w:tcPr>
          <w:p w14:paraId="6A10A938" w14:textId="61DC7657" w:rsidR="00050DF9" w:rsidRPr="00502EA2" w:rsidRDefault="00C233C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dient duidelijke</w:t>
            </w:r>
            <w:r w:rsidR="00050DF9" w:rsidRPr="00502EA2">
              <w:rPr>
                <w:rFonts w:asciiTheme="minorHAnsi" w:hAnsiTheme="minorHAnsi" w:cstheme="minorHAnsi"/>
                <w:color w:val="000000"/>
                <w:sz w:val="18"/>
                <w:szCs w:val="18"/>
              </w:rPr>
              <w:t xml:space="preserve"> en realistische randvoorwaarden voor de gebruiks-omstandigheden voor het behalen van de gegeven levensduur mee</w:t>
            </w:r>
            <w:r w:rsidRPr="00502EA2">
              <w:rPr>
                <w:rFonts w:asciiTheme="minorHAnsi" w:hAnsiTheme="minorHAnsi" w:cstheme="minorHAnsi"/>
                <w:color w:val="000000"/>
                <w:sz w:val="18"/>
                <w:szCs w:val="18"/>
              </w:rPr>
              <w:t xml:space="preserve"> te </w:t>
            </w:r>
            <w:r w:rsidR="00050DF9" w:rsidRPr="00502EA2">
              <w:rPr>
                <w:rFonts w:asciiTheme="minorHAnsi" w:hAnsiTheme="minorHAnsi" w:cstheme="minorHAnsi"/>
                <w:color w:val="000000"/>
                <w:sz w:val="18"/>
                <w:szCs w:val="18"/>
              </w:rPr>
              <w:t>leveren</w:t>
            </w:r>
            <w:r w:rsidR="00800EDC">
              <w:rPr>
                <w:rFonts w:asciiTheme="minorHAnsi" w:hAnsiTheme="minorHAnsi" w:cstheme="minorHAnsi"/>
                <w:color w:val="000000"/>
                <w:sz w:val="18"/>
                <w:szCs w:val="18"/>
              </w:rPr>
              <w:t>;</w:t>
            </w:r>
          </w:p>
        </w:tc>
      </w:tr>
      <w:tr w:rsidR="00800EDC" w:rsidRPr="00502EA2" w14:paraId="0997ABBC" w14:textId="77777777" w:rsidTr="009B3BBB">
        <w:trPr>
          <w:trHeight w:val="855"/>
        </w:trPr>
        <w:tc>
          <w:tcPr>
            <w:tcW w:w="2547" w:type="dxa"/>
            <w:tcBorders>
              <w:top w:val="nil"/>
              <w:left w:val="single" w:sz="4" w:space="0" w:color="auto"/>
              <w:bottom w:val="nil"/>
              <w:right w:val="single" w:sz="4" w:space="0" w:color="auto"/>
            </w:tcBorders>
          </w:tcPr>
          <w:p w14:paraId="462F6E2D" w14:textId="77777777" w:rsidR="00800EDC" w:rsidRPr="00502EA2" w:rsidRDefault="00800EDC">
            <w:pPr>
              <w:rPr>
                <w:rFonts w:asciiTheme="minorHAnsi" w:hAnsiTheme="minorHAnsi" w:cstheme="minorHAnsi"/>
                <w:color w:val="000000"/>
                <w:sz w:val="18"/>
                <w:szCs w:val="18"/>
              </w:rPr>
            </w:pPr>
          </w:p>
        </w:tc>
        <w:tc>
          <w:tcPr>
            <w:tcW w:w="7229" w:type="dxa"/>
            <w:tcBorders>
              <w:left w:val="single" w:sz="4" w:space="0" w:color="auto"/>
            </w:tcBorders>
          </w:tcPr>
          <w:p w14:paraId="47E6A9F6" w14:textId="179A2C57" w:rsidR="00744C91" w:rsidRDefault="00744C91">
            <w:pPr>
              <w:rPr>
                <w:rFonts w:asciiTheme="minorHAnsi" w:hAnsiTheme="minorHAnsi" w:cstheme="minorHAnsi"/>
                <w:color w:val="000000"/>
                <w:sz w:val="18"/>
                <w:szCs w:val="18"/>
              </w:rPr>
            </w:pPr>
            <w:r>
              <w:rPr>
                <w:rFonts w:asciiTheme="minorHAnsi" w:hAnsiTheme="minorHAnsi" w:cstheme="minorHAnsi"/>
                <w:color w:val="000000"/>
                <w:sz w:val="18"/>
                <w:szCs w:val="18"/>
              </w:rPr>
              <w:t xml:space="preserve">Het armatuur is </w:t>
            </w:r>
            <w:r w:rsidR="00C152B1">
              <w:rPr>
                <w:rFonts w:asciiTheme="minorHAnsi" w:hAnsiTheme="minorHAnsi" w:cstheme="minorHAnsi"/>
                <w:color w:val="000000"/>
                <w:sz w:val="18"/>
                <w:szCs w:val="18"/>
              </w:rPr>
              <w:t>bij Nederlandse klimatologische omstandigheden</w:t>
            </w:r>
            <w:r w:rsidR="009B5B65">
              <w:rPr>
                <w:rFonts w:asciiTheme="minorHAnsi" w:hAnsiTheme="minorHAnsi" w:cstheme="minorHAnsi"/>
                <w:color w:val="000000"/>
                <w:sz w:val="18"/>
                <w:szCs w:val="18"/>
              </w:rPr>
              <w:t>,</w:t>
            </w:r>
            <w:r w:rsidR="007D419B">
              <w:rPr>
                <w:rFonts w:asciiTheme="minorHAnsi" w:hAnsiTheme="minorHAnsi" w:cstheme="minorHAnsi"/>
                <w:color w:val="000000"/>
                <w:sz w:val="18"/>
                <w:szCs w:val="18"/>
              </w:rPr>
              <w:t xml:space="preserve"> met uitzondering van regen en </w:t>
            </w:r>
            <w:r w:rsidR="00470016">
              <w:rPr>
                <w:rFonts w:asciiTheme="minorHAnsi" w:hAnsiTheme="minorHAnsi" w:cstheme="minorHAnsi"/>
                <w:color w:val="000000"/>
                <w:sz w:val="18"/>
                <w:szCs w:val="18"/>
              </w:rPr>
              <w:t>mist (</w:t>
            </w:r>
            <w:r w:rsidR="009B5B65">
              <w:rPr>
                <w:rFonts w:asciiTheme="minorHAnsi" w:hAnsiTheme="minorHAnsi" w:cstheme="minorHAnsi"/>
                <w:color w:val="000000"/>
                <w:sz w:val="18"/>
                <w:szCs w:val="18"/>
              </w:rPr>
              <w:t>l</w:t>
            </w:r>
            <w:r w:rsidR="00470016">
              <w:rPr>
                <w:rFonts w:asciiTheme="minorHAnsi" w:hAnsiTheme="minorHAnsi" w:cstheme="minorHAnsi"/>
                <w:color w:val="000000"/>
                <w:sz w:val="18"/>
                <w:szCs w:val="18"/>
              </w:rPr>
              <w:t>ucht is afgekoel</w:t>
            </w:r>
            <w:r w:rsidR="0028646F">
              <w:rPr>
                <w:rFonts w:asciiTheme="minorHAnsi" w:hAnsiTheme="minorHAnsi" w:cstheme="minorHAnsi"/>
                <w:color w:val="000000"/>
                <w:sz w:val="18"/>
                <w:szCs w:val="18"/>
              </w:rPr>
              <w:t>d</w:t>
            </w:r>
            <w:r w:rsidR="00470016">
              <w:rPr>
                <w:rFonts w:asciiTheme="minorHAnsi" w:hAnsiTheme="minorHAnsi" w:cstheme="minorHAnsi"/>
                <w:color w:val="000000"/>
                <w:sz w:val="18"/>
                <w:szCs w:val="18"/>
              </w:rPr>
              <w:t xml:space="preserve"> tot het dauwpunt)</w:t>
            </w:r>
            <w:r w:rsidR="009B5B65">
              <w:rPr>
                <w:rFonts w:asciiTheme="minorHAnsi" w:hAnsiTheme="minorHAnsi" w:cstheme="minorHAnsi"/>
                <w:color w:val="000000"/>
                <w:sz w:val="18"/>
                <w:szCs w:val="18"/>
              </w:rPr>
              <w:t>,</w:t>
            </w:r>
            <w:r w:rsidR="0028646F">
              <w:rPr>
                <w:rFonts w:asciiTheme="minorHAnsi" w:hAnsiTheme="minorHAnsi" w:cstheme="minorHAnsi"/>
                <w:color w:val="000000"/>
                <w:sz w:val="18"/>
                <w:szCs w:val="18"/>
              </w:rPr>
              <w:t xml:space="preserve"> </w:t>
            </w:r>
            <w:proofErr w:type="spellStart"/>
            <w:r w:rsidR="0028646F">
              <w:rPr>
                <w:rFonts w:asciiTheme="minorHAnsi" w:hAnsiTheme="minorHAnsi" w:cstheme="minorHAnsi"/>
                <w:color w:val="000000"/>
                <w:sz w:val="18"/>
                <w:szCs w:val="18"/>
              </w:rPr>
              <w:t>repareerbaar</w:t>
            </w:r>
            <w:proofErr w:type="spellEnd"/>
            <w:r w:rsidR="0028646F">
              <w:rPr>
                <w:rFonts w:asciiTheme="minorHAnsi" w:hAnsiTheme="minorHAnsi" w:cstheme="minorHAnsi"/>
                <w:color w:val="000000"/>
                <w:sz w:val="18"/>
                <w:szCs w:val="18"/>
              </w:rPr>
              <w:t xml:space="preserve"> op de mast. In het armatuur zijn voorzieningen aangebracht die de vochthuishouding reguleert.</w:t>
            </w:r>
          </w:p>
          <w:p w14:paraId="76AC38DD" w14:textId="77777777" w:rsidR="009B3BBB" w:rsidRDefault="009B3BBB">
            <w:pPr>
              <w:rPr>
                <w:rFonts w:asciiTheme="minorHAnsi" w:hAnsiTheme="minorHAnsi" w:cstheme="minorHAnsi"/>
                <w:color w:val="000000"/>
                <w:sz w:val="18"/>
                <w:szCs w:val="18"/>
              </w:rPr>
            </w:pPr>
          </w:p>
          <w:p w14:paraId="24A28366" w14:textId="65A5B49D" w:rsidR="00800EDC" w:rsidRPr="00502EA2" w:rsidRDefault="00800EDC">
            <w:pPr>
              <w:rPr>
                <w:rFonts w:asciiTheme="minorHAnsi" w:hAnsiTheme="minorHAnsi" w:cstheme="minorHAnsi"/>
                <w:color w:val="000000"/>
                <w:sz w:val="18"/>
                <w:szCs w:val="18"/>
              </w:rPr>
            </w:pPr>
          </w:p>
        </w:tc>
      </w:tr>
      <w:tr w:rsidR="009B3BBB" w:rsidRPr="00502EA2" w14:paraId="0EBA844E" w14:textId="77777777" w:rsidTr="00177582">
        <w:trPr>
          <w:trHeight w:val="608"/>
        </w:trPr>
        <w:tc>
          <w:tcPr>
            <w:tcW w:w="2547" w:type="dxa"/>
            <w:tcBorders>
              <w:top w:val="nil"/>
              <w:left w:val="single" w:sz="4" w:space="0" w:color="auto"/>
              <w:bottom w:val="nil"/>
              <w:right w:val="single" w:sz="4" w:space="0" w:color="auto"/>
            </w:tcBorders>
          </w:tcPr>
          <w:p w14:paraId="2E5C830D" w14:textId="77777777" w:rsidR="009B3BBB" w:rsidRPr="00502EA2" w:rsidRDefault="009B3BBB">
            <w:pPr>
              <w:rPr>
                <w:rFonts w:asciiTheme="minorHAnsi" w:hAnsiTheme="minorHAnsi" w:cstheme="minorHAnsi"/>
                <w:color w:val="000000"/>
                <w:sz w:val="18"/>
                <w:szCs w:val="18"/>
              </w:rPr>
            </w:pPr>
          </w:p>
        </w:tc>
        <w:tc>
          <w:tcPr>
            <w:tcW w:w="7229" w:type="dxa"/>
            <w:tcBorders>
              <w:left w:val="single" w:sz="4" w:space="0" w:color="auto"/>
            </w:tcBorders>
          </w:tcPr>
          <w:p w14:paraId="2E1C4CC9" w14:textId="5525AAF1" w:rsidR="009B3BBB" w:rsidRDefault="009B3BBB">
            <w:pPr>
              <w:rPr>
                <w:rFonts w:asciiTheme="minorHAnsi" w:hAnsiTheme="minorHAnsi" w:cstheme="minorHAnsi"/>
                <w:color w:val="000000"/>
                <w:sz w:val="18"/>
                <w:szCs w:val="18"/>
              </w:rPr>
            </w:pPr>
            <w:r>
              <w:rPr>
                <w:rFonts w:asciiTheme="minorHAnsi" w:hAnsiTheme="minorHAnsi" w:cstheme="minorHAnsi"/>
                <w:color w:val="000000"/>
                <w:sz w:val="18"/>
                <w:szCs w:val="18"/>
              </w:rPr>
              <w:t xml:space="preserve">Het armatuur </w:t>
            </w:r>
            <w:r w:rsidR="00C51BF2">
              <w:rPr>
                <w:rFonts w:asciiTheme="minorHAnsi" w:hAnsiTheme="minorHAnsi" w:cstheme="minorHAnsi"/>
                <w:color w:val="000000"/>
                <w:sz w:val="18"/>
                <w:szCs w:val="18"/>
              </w:rPr>
              <w:t xml:space="preserve">is </w:t>
            </w:r>
            <w:r w:rsidRPr="008340F0">
              <w:rPr>
                <w:rFonts w:asciiTheme="minorHAnsi" w:hAnsiTheme="minorHAnsi" w:cstheme="minorHAnsi"/>
                <w:color w:val="000000"/>
                <w:sz w:val="18"/>
                <w:szCs w:val="18"/>
              </w:rPr>
              <w:t>eenvoudig te openen</w:t>
            </w:r>
            <w:r w:rsidR="00C51BF2">
              <w:rPr>
                <w:rFonts w:asciiTheme="minorHAnsi" w:hAnsiTheme="minorHAnsi" w:cstheme="minorHAnsi"/>
                <w:color w:val="000000"/>
                <w:sz w:val="18"/>
                <w:szCs w:val="18"/>
              </w:rPr>
              <w:t xml:space="preserve"> en componenten zijn eenvoudig uit te wisselen</w:t>
            </w:r>
            <w:r w:rsidRPr="008340F0">
              <w:rPr>
                <w:rFonts w:asciiTheme="minorHAnsi" w:hAnsiTheme="minorHAnsi" w:cstheme="minorHAnsi"/>
                <w:color w:val="000000"/>
                <w:sz w:val="18"/>
                <w:szCs w:val="18"/>
              </w:rPr>
              <w:t xml:space="preserve"> met gebruik van standaard handgereedschap (bijvoorbeeld een i</w:t>
            </w:r>
            <w:r>
              <w:rPr>
                <w:rFonts w:asciiTheme="minorHAnsi" w:hAnsiTheme="minorHAnsi" w:cstheme="minorHAnsi"/>
                <w:color w:val="000000"/>
                <w:sz w:val="18"/>
                <w:szCs w:val="18"/>
              </w:rPr>
              <w:t>n</w:t>
            </w:r>
            <w:r w:rsidRPr="008340F0">
              <w:rPr>
                <w:rFonts w:asciiTheme="minorHAnsi" w:hAnsiTheme="minorHAnsi" w:cstheme="minorHAnsi"/>
                <w:color w:val="000000"/>
                <w:sz w:val="18"/>
                <w:szCs w:val="18"/>
              </w:rPr>
              <w:t>bussleutel</w:t>
            </w:r>
            <w:r w:rsidR="00B16654">
              <w:rPr>
                <w:rFonts w:asciiTheme="minorHAnsi" w:hAnsiTheme="minorHAnsi" w:cstheme="minorHAnsi"/>
                <w:color w:val="000000"/>
                <w:sz w:val="18"/>
                <w:szCs w:val="18"/>
              </w:rPr>
              <w:t xml:space="preserve">, schroevendraaier type plat, </w:t>
            </w:r>
            <w:proofErr w:type="spellStart"/>
            <w:r w:rsidR="00B16654">
              <w:rPr>
                <w:rFonts w:asciiTheme="minorHAnsi" w:hAnsiTheme="minorHAnsi" w:cstheme="minorHAnsi"/>
                <w:color w:val="000000"/>
                <w:sz w:val="18"/>
                <w:szCs w:val="18"/>
              </w:rPr>
              <w:t>Pozidrive</w:t>
            </w:r>
            <w:proofErr w:type="spellEnd"/>
            <w:r w:rsidR="006C6967">
              <w:rPr>
                <w:rFonts w:asciiTheme="minorHAnsi" w:hAnsiTheme="minorHAnsi" w:cstheme="minorHAnsi"/>
                <w:color w:val="000000"/>
                <w:sz w:val="18"/>
                <w:szCs w:val="18"/>
              </w:rPr>
              <w:t xml:space="preserve"> (PZ)</w:t>
            </w:r>
            <w:r w:rsidR="00B16654">
              <w:rPr>
                <w:rFonts w:asciiTheme="minorHAnsi" w:hAnsiTheme="minorHAnsi" w:cstheme="minorHAnsi"/>
                <w:color w:val="000000"/>
                <w:sz w:val="18"/>
                <w:szCs w:val="18"/>
              </w:rPr>
              <w:t>, Philipsdrive</w:t>
            </w:r>
            <w:r w:rsidR="006C6967">
              <w:rPr>
                <w:rFonts w:asciiTheme="minorHAnsi" w:hAnsiTheme="minorHAnsi" w:cstheme="minorHAnsi"/>
                <w:color w:val="000000"/>
                <w:sz w:val="18"/>
                <w:szCs w:val="18"/>
              </w:rPr>
              <w:t xml:space="preserve"> (PH)</w:t>
            </w:r>
            <w:r w:rsidR="00B16654">
              <w:rPr>
                <w:rFonts w:asciiTheme="minorHAnsi" w:hAnsiTheme="minorHAnsi" w:cstheme="minorHAnsi"/>
                <w:color w:val="000000"/>
                <w:sz w:val="18"/>
                <w:szCs w:val="18"/>
              </w:rPr>
              <w:t xml:space="preserve"> of </w:t>
            </w:r>
            <w:proofErr w:type="spellStart"/>
            <w:r w:rsidR="00B16654">
              <w:rPr>
                <w:rFonts w:asciiTheme="minorHAnsi" w:hAnsiTheme="minorHAnsi" w:cstheme="minorHAnsi"/>
                <w:color w:val="000000"/>
                <w:sz w:val="18"/>
                <w:szCs w:val="18"/>
              </w:rPr>
              <w:t>Torx</w:t>
            </w:r>
            <w:proofErr w:type="spellEnd"/>
            <w:r w:rsidRPr="008340F0">
              <w:rPr>
                <w:rFonts w:asciiTheme="minorHAnsi" w:hAnsiTheme="minorHAnsi" w:cstheme="minorHAnsi"/>
                <w:color w:val="000000"/>
                <w:sz w:val="18"/>
                <w:szCs w:val="18"/>
              </w:rPr>
              <w:t>)</w:t>
            </w:r>
            <w:r>
              <w:rPr>
                <w:rFonts w:asciiTheme="minorHAnsi" w:hAnsiTheme="minorHAnsi" w:cstheme="minorHAnsi"/>
                <w:color w:val="000000"/>
                <w:sz w:val="18"/>
                <w:szCs w:val="18"/>
              </w:rPr>
              <w:t xml:space="preserve">. </w:t>
            </w:r>
          </w:p>
        </w:tc>
      </w:tr>
      <w:tr w:rsidR="00050DF9" w:rsidRPr="00502EA2" w14:paraId="2206E6DB" w14:textId="77777777" w:rsidTr="009F0C5F">
        <w:trPr>
          <w:trHeight w:val="709"/>
        </w:trPr>
        <w:tc>
          <w:tcPr>
            <w:tcW w:w="2547" w:type="dxa"/>
            <w:tcBorders>
              <w:top w:val="nil"/>
              <w:left w:val="single" w:sz="4" w:space="0" w:color="auto"/>
              <w:bottom w:val="single" w:sz="4" w:space="0" w:color="auto"/>
              <w:right w:val="single" w:sz="4" w:space="0" w:color="auto"/>
            </w:tcBorders>
            <w:hideMark/>
          </w:tcPr>
          <w:p w14:paraId="48767E98"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7229" w:type="dxa"/>
            <w:tcBorders>
              <w:left w:val="single" w:sz="4" w:space="0" w:color="auto"/>
            </w:tcBorders>
            <w:hideMark/>
          </w:tcPr>
          <w:p w14:paraId="04E360D8" w14:textId="1F0D4FE8"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 xml:space="preserve">heeft een Nederlands </w:t>
            </w:r>
            <w:r w:rsidR="00306723" w:rsidRPr="00502EA2">
              <w:rPr>
                <w:rFonts w:asciiTheme="minorHAnsi" w:hAnsiTheme="minorHAnsi" w:cstheme="minorHAnsi"/>
                <w:color w:val="000000"/>
                <w:sz w:val="18"/>
                <w:szCs w:val="18"/>
              </w:rPr>
              <w:t>s</w:t>
            </w:r>
            <w:r w:rsidRPr="00502EA2">
              <w:rPr>
                <w:rFonts w:asciiTheme="minorHAnsi" w:hAnsiTheme="minorHAnsi" w:cstheme="minorHAnsi"/>
                <w:color w:val="000000"/>
                <w:sz w:val="18"/>
                <w:szCs w:val="18"/>
              </w:rPr>
              <w:t>ervicepunt</w:t>
            </w:r>
            <w:r w:rsidR="00306723" w:rsidRPr="00502EA2">
              <w:rPr>
                <w:rFonts w:asciiTheme="minorHAnsi" w:hAnsiTheme="minorHAnsi" w:cstheme="minorHAnsi"/>
                <w:color w:val="000000"/>
                <w:sz w:val="18"/>
                <w:szCs w:val="18"/>
              </w:rPr>
              <w:t xml:space="preserve">, waar goederen in ontvangst genomen kunnen worden en voor het </w:t>
            </w:r>
            <w:r w:rsidR="00597444" w:rsidRPr="00502EA2">
              <w:rPr>
                <w:rFonts w:asciiTheme="minorHAnsi" w:hAnsiTheme="minorHAnsi" w:cstheme="minorHAnsi"/>
                <w:color w:val="000000"/>
                <w:sz w:val="18"/>
                <w:szCs w:val="18"/>
              </w:rPr>
              <w:t>‘</w:t>
            </w:r>
            <w:r w:rsidR="00306723" w:rsidRPr="00502EA2">
              <w:rPr>
                <w:rFonts w:asciiTheme="minorHAnsi" w:hAnsiTheme="minorHAnsi" w:cstheme="minorHAnsi"/>
                <w:color w:val="000000"/>
                <w:sz w:val="18"/>
                <w:szCs w:val="18"/>
              </w:rPr>
              <w:t>lokaal</w:t>
            </w:r>
            <w:r w:rsidR="00597444" w:rsidRPr="00502EA2">
              <w:rPr>
                <w:rFonts w:asciiTheme="minorHAnsi" w:hAnsiTheme="minorHAnsi" w:cstheme="minorHAnsi"/>
                <w:color w:val="000000"/>
                <w:sz w:val="18"/>
                <w:szCs w:val="18"/>
              </w:rPr>
              <w:t>’</w:t>
            </w:r>
            <w:r w:rsidR="00306723" w:rsidRPr="00502EA2">
              <w:rPr>
                <w:rFonts w:asciiTheme="minorHAnsi" w:hAnsiTheme="minorHAnsi" w:cstheme="minorHAnsi"/>
                <w:color w:val="000000"/>
                <w:sz w:val="18"/>
                <w:szCs w:val="18"/>
              </w:rPr>
              <w:t xml:space="preserve"> oplossen van mankementen aan de armaturen</w:t>
            </w:r>
            <w:r w:rsidRPr="00502EA2">
              <w:rPr>
                <w:rFonts w:asciiTheme="minorHAnsi" w:hAnsiTheme="minorHAnsi" w:cstheme="minorHAnsi"/>
                <w:color w:val="000000"/>
                <w:sz w:val="18"/>
                <w:szCs w:val="18"/>
              </w:rPr>
              <w:t>;</w:t>
            </w:r>
          </w:p>
        </w:tc>
      </w:tr>
      <w:tr w:rsidR="00050DF9" w:rsidRPr="00502EA2" w14:paraId="449F856A" w14:textId="77777777" w:rsidTr="009F0C5F">
        <w:trPr>
          <w:trHeight w:val="640"/>
        </w:trPr>
        <w:tc>
          <w:tcPr>
            <w:tcW w:w="2547" w:type="dxa"/>
            <w:tcBorders>
              <w:top w:val="single" w:sz="4" w:space="0" w:color="auto"/>
              <w:bottom w:val="single" w:sz="4" w:space="0" w:color="auto"/>
            </w:tcBorders>
            <w:hideMark/>
          </w:tcPr>
          <w:p w14:paraId="25BC9329"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Lichtberekening</w:t>
            </w:r>
          </w:p>
        </w:tc>
        <w:tc>
          <w:tcPr>
            <w:tcW w:w="7229" w:type="dxa"/>
            <w:hideMark/>
          </w:tcPr>
          <w:p w14:paraId="4E664630"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Lichtberekening (</w:t>
            </w:r>
            <w:proofErr w:type="spellStart"/>
            <w:r w:rsidRPr="00502EA2">
              <w:rPr>
                <w:rFonts w:asciiTheme="minorHAnsi" w:hAnsiTheme="minorHAnsi" w:cstheme="minorHAnsi"/>
                <w:color w:val="000000"/>
                <w:sz w:val="18"/>
                <w:szCs w:val="18"/>
              </w:rPr>
              <w:t>Dialux</w:t>
            </w:r>
            <w:proofErr w:type="spellEnd"/>
            <w:r w:rsidRPr="00502EA2">
              <w:rPr>
                <w:rFonts w:asciiTheme="minorHAnsi" w:hAnsiTheme="minorHAnsi" w:cstheme="minorHAnsi"/>
                <w:color w:val="000000"/>
                <w:sz w:val="18"/>
                <w:szCs w:val="18"/>
              </w:rPr>
              <w:t>) binnen het opgegeven profiel voorzien van de ontwerpgegevens en gerealiseerde lichtwaarden conform de gestelde normen;</w:t>
            </w:r>
          </w:p>
        </w:tc>
      </w:tr>
      <w:tr w:rsidR="00050DF9" w:rsidRPr="00502EA2" w14:paraId="23D9D2D6" w14:textId="77777777" w:rsidTr="008A4E97">
        <w:trPr>
          <w:trHeight w:val="512"/>
        </w:trPr>
        <w:tc>
          <w:tcPr>
            <w:tcW w:w="2547" w:type="dxa"/>
            <w:tcBorders>
              <w:top w:val="single" w:sz="4" w:space="0" w:color="auto"/>
              <w:left w:val="single" w:sz="4" w:space="0" w:color="auto"/>
              <w:bottom w:val="nil"/>
              <w:right w:val="single" w:sz="4" w:space="0" w:color="auto"/>
            </w:tcBorders>
            <w:hideMark/>
          </w:tcPr>
          <w:p w14:paraId="36CE1584"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Leveringsconsistentie</w:t>
            </w:r>
          </w:p>
        </w:tc>
        <w:tc>
          <w:tcPr>
            <w:tcW w:w="7229" w:type="dxa"/>
            <w:tcBorders>
              <w:left w:val="single" w:sz="4" w:space="0" w:color="auto"/>
            </w:tcBorders>
            <w:hideMark/>
          </w:tcPr>
          <w:p w14:paraId="1B1C32E9" w14:textId="7414DBE8"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garandeert consistentie van kwaliteit door compatibiliteit van nieuwe generaties lichtmodules en drivers gedurende de levensduur van het armatuur</w:t>
            </w:r>
            <w:r w:rsidR="00800EDC">
              <w:rPr>
                <w:rFonts w:asciiTheme="minorHAnsi" w:hAnsiTheme="minorHAnsi" w:cstheme="minorHAnsi"/>
                <w:color w:val="000000"/>
                <w:sz w:val="18"/>
                <w:szCs w:val="18"/>
              </w:rPr>
              <w:t>;</w:t>
            </w:r>
          </w:p>
        </w:tc>
      </w:tr>
      <w:tr w:rsidR="00050DF9" w:rsidRPr="00502EA2" w14:paraId="6AF42933" w14:textId="77777777" w:rsidTr="00EB0BFE">
        <w:trPr>
          <w:trHeight w:val="958"/>
        </w:trPr>
        <w:tc>
          <w:tcPr>
            <w:tcW w:w="2547" w:type="dxa"/>
            <w:tcBorders>
              <w:top w:val="nil"/>
              <w:left w:val="single" w:sz="4" w:space="0" w:color="auto"/>
              <w:bottom w:val="nil"/>
              <w:right w:val="single" w:sz="4" w:space="0" w:color="auto"/>
            </w:tcBorders>
            <w:hideMark/>
          </w:tcPr>
          <w:p w14:paraId="767A2C70"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7229" w:type="dxa"/>
            <w:tcBorders>
              <w:left w:val="single" w:sz="4" w:space="0" w:color="auto"/>
            </w:tcBorders>
            <w:hideMark/>
          </w:tcPr>
          <w:p w14:paraId="5EEF1101" w14:textId="54ACE505" w:rsidR="00A71CE1" w:rsidRPr="00502EA2" w:rsidRDefault="00E30E7B" w:rsidP="00A71CE1">
            <w:pPr>
              <w:rPr>
                <w:rFonts w:asciiTheme="minorHAnsi" w:hAnsiTheme="minorHAnsi" w:cstheme="minorHAnsi"/>
              </w:rPr>
            </w:pPr>
            <w:r>
              <w:rPr>
                <w:rFonts w:asciiTheme="minorHAnsi" w:hAnsiTheme="minorHAnsi" w:cstheme="minorHAnsi"/>
                <w:color w:val="000000"/>
                <w:sz w:val="18"/>
                <w:szCs w:val="18"/>
              </w:rPr>
              <w:t>I</w:t>
            </w:r>
            <w:r w:rsidR="00654089">
              <w:rPr>
                <w:rFonts w:asciiTheme="minorHAnsi" w:hAnsiTheme="minorHAnsi" w:cstheme="minorHAnsi"/>
                <w:color w:val="000000"/>
                <w:sz w:val="18"/>
                <w:szCs w:val="18"/>
              </w:rPr>
              <w:t xml:space="preserve">nschrijver </w:t>
            </w:r>
            <w:r w:rsidR="00A71CE1" w:rsidRPr="00502EA2">
              <w:rPr>
                <w:rFonts w:asciiTheme="minorHAnsi" w:hAnsiTheme="minorHAnsi" w:cstheme="minorHAnsi"/>
                <w:color w:val="000000"/>
                <w:sz w:val="18"/>
                <w:szCs w:val="18"/>
              </w:rPr>
              <w:t xml:space="preserve">verklaart dat het aangeboden product met een andere </w:t>
            </w:r>
            <w:r w:rsidR="00597444" w:rsidRPr="00502EA2">
              <w:rPr>
                <w:rFonts w:asciiTheme="minorHAnsi" w:hAnsiTheme="minorHAnsi" w:cstheme="minorHAnsi"/>
                <w:color w:val="000000"/>
                <w:sz w:val="18"/>
                <w:szCs w:val="18"/>
              </w:rPr>
              <w:t>“</w:t>
            </w:r>
            <w:r w:rsidR="00A71CE1" w:rsidRPr="00502EA2">
              <w:rPr>
                <w:rFonts w:asciiTheme="minorHAnsi" w:hAnsiTheme="minorHAnsi" w:cstheme="minorHAnsi"/>
                <w:color w:val="000000"/>
                <w:sz w:val="18"/>
                <w:szCs w:val="18"/>
              </w:rPr>
              <w:t>lens-configuratie</w:t>
            </w:r>
            <w:r w:rsidR="00597444" w:rsidRPr="00502EA2">
              <w:rPr>
                <w:rFonts w:asciiTheme="minorHAnsi" w:hAnsiTheme="minorHAnsi" w:cstheme="minorHAnsi"/>
                <w:color w:val="000000"/>
                <w:sz w:val="18"/>
                <w:szCs w:val="18"/>
              </w:rPr>
              <w:t>”</w:t>
            </w:r>
            <w:r w:rsidR="00177582">
              <w:rPr>
                <w:rFonts w:asciiTheme="minorHAnsi" w:hAnsiTheme="minorHAnsi" w:cstheme="minorHAnsi"/>
                <w:color w:val="000000"/>
                <w:sz w:val="18"/>
                <w:szCs w:val="18"/>
              </w:rPr>
              <w:t xml:space="preserve"> en/of “vermogen (wel zelfde driver echter andere basis </w:t>
            </w:r>
            <w:r w:rsidR="00177582" w:rsidRPr="00CC2BA8">
              <w:rPr>
                <w:rFonts w:asciiTheme="minorHAnsi" w:hAnsiTheme="minorHAnsi" w:cstheme="minorHAnsi"/>
                <w:sz w:val="18"/>
                <w:szCs w:val="18"/>
              </w:rPr>
              <w:t>instelling)”</w:t>
            </w:r>
            <w:r w:rsidR="00A71CE1" w:rsidRPr="00CC2BA8">
              <w:rPr>
                <w:rStyle w:val="apple-converted-space"/>
                <w:rFonts w:asciiTheme="minorHAnsi" w:hAnsiTheme="minorHAnsi" w:cstheme="minorHAnsi"/>
                <w:sz w:val="18"/>
                <w:szCs w:val="18"/>
              </w:rPr>
              <w:t> </w:t>
            </w:r>
            <w:r w:rsidR="00A71CE1" w:rsidRPr="00CC2BA8">
              <w:rPr>
                <w:rFonts w:asciiTheme="minorHAnsi" w:hAnsiTheme="minorHAnsi" w:cstheme="minorHAnsi"/>
                <w:sz w:val="18"/>
                <w:szCs w:val="18"/>
              </w:rPr>
              <w:t>verkrijgbaar is en</w:t>
            </w:r>
            <w:r w:rsidR="00A71CE1" w:rsidRPr="00CC2BA8">
              <w:rPr>
                <w:rStyle w:val="apple-converted-space"/>
                <w:rFonts w:asciiTheme="minorHAnsi" w:hAnsiTheme="minorHAnsi" w:cstheme="minorHAnsi"/>
                <w:sz w:val="18"/>
                <w:szCs w:val="18"/>
              </w:rPr>
              <w:t> </w:t>
            </w:r>
            <w:r w:rsidR="00A71CE1" w:rsidRPr="00CC2BA8">
              <w:rPr>
                <w:rFonts w:asciiTheme="minorHAnsi" w:hAnsiTheme="minorHAnsi" w:cstheme="minorHAnsi"/>
                <w:sz w:val="18"/>
                <w:szCs w:val="18"/>
              </w:rPr>
              <w:t xml:space="preserve">tegen dezelfde prijs </w:t>
            </w:r>
            <w:r w:rsidR="00A71CE1" w:rsidRPr="00502EA2">
              <w:rPr>
                <w:rFonts w:asciiTheme="minorHAnsi" w:hAnsiTheme="minorHAnsi" w:cstheme="minorHAnsi"/>
                <w:color w:val="000000"/>
                <w:sz w:val="18"/>
                <w:szCs w:val="18"/>
              </w:rPr>
              <w:t>en met dezelfde technische en product eigenschappen geleverd kan worden in de gehele looptijd van de overeenkomst</w:t>
            </w:r>
            <w:r w:rsidR="00800EDC">
              <w:rPr>
                <w:rFonts w:asciiTheme="minorHAnsi" w:hAnsiTheme="minorHAnsi" w:cstheme="minorHAnsi"/>
                <w:color w:val="000000"/>
                <w:sz w:val="18"/>
                <w:szCs w:val="18"/>
              </w:rPr>
              <w:t>;</w:t>
            </w:r>
          </w:p>
          <w:p w14:paraId="4807B694" w14:textId="3EB93FC5" w:rsidR="00050DF9" w:rsidRPr="00502EA2" w:rsidRDefault="00050DF9">
            <w:pPr>
              <w:rPr>
                <w:rFonts w:asciiTheme="minorHAnsi" w:hAnsiTheme="minorHAnsi" w:cstheme="minorHAnsi"/>
                <w:color w:val="000000"/>
                <w:sz w:val="18"/>
                <w:szCs w:val="18"/>
              </w:rPr>
            </w:pPr>
          </w:p>
        </w:tc>
      </w:tr>
      <w:tr w:rsidR="002C78C3" w:rsidRPr="00502EA2" w14:paraId="77CD0E94" w14:textId="77777777">
        <w:trPr>
          <w:trHeight w:val="968"/>
        </w:trPr>
        <w:tc>
          <w:tcPr>
            <w:tcW w:w="2547" w:type="dxa"/>
            <w:vMerge w:val="restart"/>
            <w:tcBorders>
              <w:top w:val="nil"/>
              <w:left w:val="single" w:sz="4" w:space="0" w:color="auto"/>
              <w:right w:val="single" w:sz="4" w:space="0" w:color="auto"/>
            </w:tcBorders>
          </w:tcPr>
          <w:p w14:paraId="626993FF" w14:textId="77777777" w:rsidR="002C78C3" w:rsidRPr="00502EA2" w:rsidRDefault="002C78C3">
            <w:pPr>
              <w:rPr>
                <w:rFonts w:asciiTheme="minorHAnsi" w:hAnsiTheme="minorHAnsi" w:cstheme="minorHAnsi"/>
                <w:color w:val="000000"/>
                <w:sz w:val="18"/>
                <w:szCs w:val="18"/>
              </w:rPr>
            </w:pPr>
          </w:p>
        </w:tc>
        <w:tc>
          <w:tcPr>
            <w:tcW w:w="7229" w:type="dxa"/>
            <w:tcBorders>
              <w:left w:val="single" w:sz="4" w:space="0" w:color="auto"/>
            </w:tcBorders>
          </w:tcPr>
          <w:p w14:paraId="075F8DBC" w14:textId="71BF4493" w:rsidR="002C78C3" w:rsidRPr="00502EA2" w:rsidRDefault="002C78C3">
            <w:pPr>
              <w:rPr>
                <w:rFonts w:asciiTheme="minorHAnsi" w:hAnsiTheme="minorHAnsi" w:cstheme="minorHAnsi"/>
              </w:rPr>
            </w:pPr>
            <w:r w:rsidRPr="00502EA2">
              <w:rPr>
                <w:rFonts w:asciiTheme="minorHAnsi" w:hAnsiTheme="minorHAnsi" w:cstheme="minorHAnsi"/>
                <w:sz w:val="18"/>
                <w:szCs w:val="18"/>
              </w:rPr>
              <w:t>De</w:t>
            </w:r>
            <w:r>
              <w:rPr>
                <w:rFonts w:asciiTheme="minorHAnsi" w:hAnsiTheme="minorHAnsi" w:cstheme="minorHAnsi"/>
                <w:sz w:val="18"/>
                <w:szCs w:val="18"/>
              </w:rPr>
              <w:t xml:space="preserve"> inschrijver </w:t>
            </w:r>
            <w:r w:rsidRPr="00502EA2">
              <w:rPr>
                <w:rFonts w:asciiTheme="minorHAnsi" w:hAnsiTheme="minorHAnsi" w:cstheme="minorHAnsi"/>
                <w:sz w:val="18"/>
                <w:szCs w:val="18"/>
              </w:rPr>
              <w:t xml:space="preserve">gaat er mee akkoord dat de </w:t>
            </w:r>
            <w:r>
              <w:rPr>
                <w:rFonts w:asciiTheme="minorHAnsi" w:hAnsiTheme="minorHAnsi" w:cstheme="minorHAnsi"/>
                <w:sz w:val="18"/>
                <w:szCs w:val="18"/>
              </w:rPr>
              <w:t xml:space="preserve">gemeente </w:t>
            </w:r>
            <w:r w:rsidRPr="00502EA2">
              <w:rPr>
                <w:rFonts w:asciiTheme="minorHAnsi" w:hAnsiTheme="minorHAnsi" w:cstheme="minorHAnsi"/>
                <w:sz w:val="18"/>
                <w:szCs w:val="18"/>
              </w:rPr>
              <w:t>armaturen van hetzelfde type serie, met</w:t>
            </w:r>
            <w:r w:rsidR="004A382F" w:rsidRPr="004A382F">
              <w:rPr>
                <w:rFonts w:asciiTheme="minorHAnsi" w:hAnsiTheme="minorHAnsi" w:cstheme="minorHAnsi"/>
                <w:sz w:val="18"/>
                <w:szCs w:val="18"/>
              </w:rPr>
              <w:t>een afwijkend lensoptiek en/of driverinstelling.</w:t>
            </w:r>
            <w:r w:rsidRPr="00502EA2">
              <w:rPr>
                <w:rFonts w:asciiTheme="minorHAnsi" w:hAnsiTheme="minorHAnsi" w:cstheme="minorHAnsi"/>
                <w:sz w:val="18"/>
                <w:szCs w:val="18"/>
              </w:rPr>
              <w:t>, middels een Opdracht tot Levering bestel</w:t>
            </w:r>
            <w:r>
              <w:rPr>
                <w:rFonts w:asciiTheme="minorHAnsi" w:hAnsiTheme="minorHAnsi" w:cstheme="minorHAnsi"/>
                <w:sz w:val="18"/>
                <w:szCs w:val="18"/>
              </w:rPr>
              <w:t>t</w:t>
            </w:r>
            <w:r w:rsidRPr="00502EA2">
              <w:rPr>
                <w:rFonts w:asciiTheme="minorHAnsi" w:hAnsiTheme="minorHAnsi" w:cstheme="minorHAnsi"/>
                <w:sz w:val="18"/>
                <w:szCs w:val="18"/>
              </w:rPr>
              <w:t xml:space="preserve"> en dat deze onder de garantieovereenkomst komen te vallen</w:t>
            </w:r>
            <w:r w:rsidR="00A41D72">
              <w:rPr>
                <w:rFonts w:asciiTheme="minorHAnsi" w:hAnsiTheme="minorHAnsi" w:cstheme="minorHAnsi"/>
                <w:sz w:val="18"/>
                <w:szCs w:val="18"/>
              </w:rPr>
              <w:t xml:space="preserve"> zonder dat dit prijsconsequenties</w:t>
            </w:r>
            <w:r w:rsidR="002C1CF5">
              <w:rPr>
                <w:rFonts w:asciiTheme="minorHAnsi" w:hAnsiTheme="minorHAnsi" w:cstheme="minorHAnsi"/>
                <w:sz w:val="18"/>
                <w:szCs w:val="18"/>
              </w:rPr>
              <w:t xml:space="preserve"> heeft</w:t>
            </w:r>
            <w:r w:rsidR="00A41D72">
              <w:rPr>
                <w:rFonts w:asciiTheme="minorHAnsi" w:hAnsiTheme="minorHAnsi" w:cstheme="minorHAnsi"/>
                <w:sz w:val="18"/>
                <w:szCs w:val="18"/>
              </w:rPr>
              <w:t>.</w:t>
            </w:r>
          </w:p>
        </w:tc>
      </w:tr>
      <w:tr w:rsidR="002C78C3" w:rsidRPr="00502EA2" w14:paraId="4D3FADFC" w14:textId="77777777">
        <w:trPr>
          <w:trHeight w:val="562"/>
        </w:trPr>
        <w:tc>
          <w:tcPr>
            <w:tcW w:w="2547" w:type="dxa"/>
            <w:vMerge/>
            <w:tcBorders>
              <w:left w:val="single" w:sz="4" w:space="0" w:color="auto"/>
              <w:bottom w:val="single" w:sz="4" w:space="0" w:color="auto"/>
              <w:right w:val="single" w:sz="4" w:space="0" w:color="auto"/>
            </w:tcBorders>
          </w:tcPr>
          <w:p w14:paraId="207F9469" w14:textId="77777777" w:rsidR="002C78C3" w:rsidRPr="00502EA2" w:rsidRDefault="002C78C3">
            <w:pPr>
              <w:rPr>
                <w:rFonts w:asciiTheme="minorHAnsi" w:hAnsiTheme="minorHAnsi" w:cstheme="minorHAnsi"/>
                <w:color w:val="000000"/>
                <w:sz w:val="18"/>
                <w:szCs w:val="18"/>
              </w:rPr>
            </w:pPr>
          </w:p>
        </w:tc>
        <w:tc>
          <w:tcPr>
            <w:tcW w:w="7229" w:type="dxa"/>
            <w:tcBorders>
              <w:left w:val="single" w:sz="4" w:space="0" w:color="auto"/>
            </w:tcBorders>
          </w:tcPr>
          <w:p w14:paraId="596D32B8" w14:textId="360F7268" w:rsidR="002C78C3" w:rsidRPr="00502EA2" w:rsidRDefault="002C78C3">
            <w:pPr>
              <w:rPr>
                <w:rFonts w:asciiTheme="minorHAnsi" w:hAnsiTheme="minorHAnsi" w:cstheme="minorHAnsi"/>
                <w:sz w:val="18"/>
                <w:szCs w:val="18"/>
              </w:rPr>
            </w:pPr>
            <w:r>
              <w:rPr>
                <w:rFonts w:asciiTheme="minorHAnsi" w:hAnsiTheme="minorHAnsi" w:cstheme="minorHAnsi"/>
                <w:sz w:val="18"/>
                <w:szCs w:val="18"/>
              </w:rPr>
              <w:t xml:space="preserve">Leverancier heeft een inspanningsverplichting om samen met de aannemer een tijdschema op te stellen wanneer en in welke hoeveelheden leverancier de armaturen aan de aannemer levert. </w:t>
            </w:r>
          </w:p>
        </w:tc>
      </w:tr>
      <w:tr w:rsidR="00050DF9" w:rsidRPr="00502EA2" w14:paraId="0B68D91B" w14:textId="77777777" w:rsidTr="009F0C5F">
        <w:trPr>
          <w:trHeight w:val="766"/>
        </w:trPr>
        <w:tc>
          <w:tcPr>
            <w:tcW w:w="2547" w:type="dxa"/>
            <w:tcBorders>
              <w:top w:val="single" w:sz="4" w:space="0" w:color="auto"/>
            </w:tcBorders>
            <w:hideMark/>
          </w:tcPr>
          <w:p w14:paraId="33DD76C6"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Controle armatuur m.b.v. meetrapport</w:t>
            </w:r>
          </w:p>
        </w:tc>
        <w:tc>
          <w:tcPr>
            <w:tcW w:w="7229" w:type="dxa"/>
            <w:hideMark/>
          </w:tcPr>
          <w:p w14:paraId="52225D79" w14:textId="6ED9E97F"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w:t>
            </w:r>
            <w:r w:rsidR="00654089">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controleert elk armatuur voor levering op juiste werking, correcte assemblage en beschadigingen. Een bewijs van de eindkeuring dient in ieder armatuur aangebracht te zijn</w:t>
            </w:r>
            <w:r w:rsidR="00800EDC">
              <w:rPr>
                <w:rFonts w:asciiTheme="minorHAnsi" w:hAnsiTheme="minorHAnsi" w:cstheme="minorHAnsi"/>
                <w:color w:val="000000"/>
                <w:sz w:val="18"/>
                <w:szCs w:val="18"/>
              </w:rPr>
              <w:t>;</w:t>
            </w:r>
          </w:p>
        </w:tc>
      </w:tr>
      <w:tr w:rsidR="00050DF9" w:rsidRPr="00502EA2" w14:paraId="2AE55A89" w14:textId="77777777" w:rsidTr="00EB5A18">
        <w:trPr>
          <w:trHeight w:val="520"/>
        </w:trPr>
        <w:tc>
          <w:tcPr>
            <w:tcW w:w="2547" w:type="dxa"/>
            <w:noWrap/>
            <w:hideMark/>
          </w:tcPr>
          <w:p w14:paraId="58FFBEC5" w14:textId="77777777"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Na-levergarantie </w:t>
            </w:r>
          </w:p>
          <w:p w14:paraId="505D94BC" w14:textId="26A3123F"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onderdelen</w:t>
            </w:r>
          </w:p>
        </w:tc>
        <w:tc>
          <w:tcPr>
            <w:tcW w:w="7229" w:type="dxa"/>
            <w:hideMark/>
          </w:tcPr>
          <w:p w14:paraId="311FC56B" w14:textId="4864FA81" w:rsidR="00050DF9" w:rsidRPr="00502EA2" w:rsidRDefault="00050DF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Minimaal </w:t>
            </w:r>
            <w:r w:rsidR="00082C99">
              <w:rPr>
                <w:rFonts w:asciiTheme="minorHAnsi" w:hAnsiTheme="minorHAnsi" w:cstheme="minorHAnsi"/>
                <w:color w:val="000000"/>
                <w:sz w:val="18"/>
                <w:szCs w:val="18"/>
              </w:rPr>
              <w:t>10</w:t>
            </w:r>
            <w:r w:rsidRPr="00502EA2">
              <w:rPr>
                <w:rFonts w:asciiTheme="minorHAnsi" w:hAnsiTheme="minorHAnsi" w:cstheme="minorHAnsi"/>
                <w:color w:val="000000"/>
                <w:sz w:val="18"/>
                <w:szCs w:val="18"/>
              </w:rPr>
              <w:t xml:space="preserve"> jaar </w:t>
            </w:r>
            <w:r w:rsidR="0050252D">
              <w:rPr>
                <w:rFonts w:asciiTheme="minorHAnsi" w:hAnsiTheme="minorHAnsi" w:cstheme="minorHAnsi"/>
                <w:color w:val="000000"/>
                <w:sz w:val="18"/>
                <w:szCs w:val="18"/>
              </w:rPr>
              <w:t xml:space="preserve">(na levering) </w:t>
            </w:r>
            <w:r w:rsidRPr="00502EA2">
              <w:rPr>
                <w:rFonts w:asciiTheme="minorHAnsi" w:hAnsiTheme="minorHAnsi" w:cstheme="minorHAnsi"/>
                <w:color w:val="000000"/>
                <w:sz w:val="18"/>
                <w:szCs w:val="18"/>
              </w:rPr>
              <w:t>van een gelijkwaardig armatuur in vormgeving en lichtverdeling</w:t>
            </w:r>
            <w:r w:rsidR="00800EDC">
              <w:rPr>
                <w:rFonts w:asciiTheme="minorHAnsi" w:hAnsiTheme="minorHAnsi" w:cstheme="minorHAnsi"/>
                <w:color w:val="000000"/>
                <w:sz w:val="18"/>
                <w:szCs w:val="18"/>
              </w:rPr>
              <w:t>;</w:t>
            </w:r>
          </w:p>
        </w:tc>
      </w:tr>
      <w:tr w:rsidR="001F2896" w:rsidRPr="00502EA2" w14:paraId="5F972B65" w14:textId="77777777" w:rsidTr="00177582">
        <w:trPr>
          <w:trHeight w:val="362"/>
        </w:trPr>
        <w:tc>
          <w:tcPr>
            <w:tcW w:w="2547" w:type="dxa"/>
            <w:noWrap/>
          </w:tcPr>
          <w:p w14:paraId="17CB7F54" w14:textId="0FC07E15" w:rsidR="001F2896" w:rsidRDefault="001F2896">
            <w:pPr>
              <w:rPr>
                <w:rFonts w:asciiTheme="minorHAnsi" w:hAnsiTheme="minorHAnsi" w:cstheme="minorHAnsi"/>
                <w:color w:val="000000"/>
                <w:sz w:val="18"/>
                <w:szCs w:val="18"/>
              </w:rPr>
            </w:pPr>
            <w:r w:rsidRPr="001F2896">
              <w:rPr>
                <w:rFonts w:asciiTheme="minorHAnsi" w:hAnsiTheme="minorHAnsi" w:cstheme="minorHAnsi"/>
                <w:color w:val="000000"/>
                <w:sz w:val="18"/>
                <w:szCs w:val="18"/>
              </w:rPr>
              <w:lastRenderedPageBreak/>
              <w:t>Garantie</w:t>
            </w:r>
          </w:p>
        </w:tc>
        <w:tc>
          <w:tcPr>
            <w:tcW w:w="7229" w:type="dxa"/>
          </w:tcPr>
          <w:p w14:paraId="28553601" w14:textId="09E76CCE" w:rsidR="001F2896" w:rsidRPr="001F2896" w:rsidRDefault="001F2896" w:rsidP="001F2896">
            <w:pPr>
              <w:rPr>
                <w:rFonts w:asciiTheme="minorHAnsi" w:hAnsiTheme="minorHAnsi" w:cstheme="minorHAnsi"/>
                <w:color w:val="000000"/>
                <w:sz w:val="18"/>
                <w:szCs w:val="18"/>
              </w:rPr>
            </w:pPr>
            <w:r w:rsidRPr="001F2896">
              <w:rPr>
                <w:rFonts w:asciiTheme="minorHAnsi" w:hAnsiTheme="minorHAnsi" w:cstheme="minorHAnsi"/>
                <w:color w:val="000000"/>
                <w:sz w:val="18"/>
                <w:szCs w:val="18"/>
              </w:rPr>
              <w:t xml:space="preserve">De Garantie valt geheel onder de richtlijn EU85/374/EEG      </w:t>
            </w:r>
          </w:p>
          <w:p w14:paraId="74E06532" w14:textId="77777777" w:rsidR="001F2896" w:rsidRPr="004623AC" w:rsidRDefault="001F2896" w:rsidP="004623AC">
            <w:pPr>
              <w:rPr>
                <w:rFonts w:asciiTheme="minorHAnsi" w:hAnsiTheme="minorHAnsi" w:cstheme="minorHAnsi"/>
                <w:color w:val="000000"/>
                <w:sz w:val="18"/>
                <w:szCs w:val="18"/>
              </w:rPr>
            </w:pPr>
          </w:p>
        </w:tc>
      </w:tr>
      <w:tr w:rsidR="001F2896" w:rsidRPr="00502EA2" w14:paraId="303E92B3" w14:textId="77777777" w:rsidTr="00177582">
        <w:trPr>
          <w:trHeight w:val="362"/>
        </w:trPr>
        <w:tc>
          <w:tcPr>
            <w:tcW w:w="2547" w:type="dxa"/>
            <w:noWrap/>
          </w:tcPr>
          <w:p w14:paraId="51CD38D7" w14:textId="77777777" w:rsidR="001F2896" w:rsidRPr="001F2896" w:rsidRDefault="001F2896">
            <w:pPr>
              <w:rPr>
                <w:rFonts w:asciiTheme="minorHAnsi" w:hAnsiTheme="minorHAnsi" w:cstheme="minorHAnsi"/>
                <w:color w:val="000000"/>
                <w:sz w:val="18"/>
                <w:szCs w:val="18"/>
              </w:rPr>
            </w:pPr>
          </w:p>
        </w:tc>
        <w:tc>
          <w:tcPr>
            <w:tcW w:w="7229" w:type="dxa"/>
          </w:tcPr>
          <w:p w14:paraId="59CB79B2" w14:textId="7C9135FE" w:rsidR="001F2896" w:rsidRPr="001F2896" w:rsidRDefault="001F2896" w:rsidP="001F2896">
            <w:pPr>
              <w:rPr>
                <w:rFonts w:asciiTheme="minorHAnsi" w:hAnsiTheme="minorHAnsi" w:cstheme="minorHAnsi"/>
                <w:color w:val="000000"/>
                <w:sz w:val="18"/>
                <w:szCs w:val="18"/>
              </w:rPr>
            </w:pPr>
            <w:r w:rsidRPr="001F2896">
              <w:rPr>
                <w:rFonts w:asciiTheme="minorHAnsi" w:hAnsiTheme="minorHAnsi" w:cstheme="minorHAnsi"/>
                <w:color w:val="000000"/>
                <w:sz w:val="18"/>
                <w:szCs w:val="18"/>
              </w:rPr>
              <w:t>Indien een inschrijver een importeur is dient hij dit te bewijzen door een ondertekende verklaring van hem en de fabrikant dat hij een importeur is en het alleen recht heeft op verkoop van de producten op de Nederlandse markt.</w:t>
            </w:r>
          </w:p>
          <w:p w14:paraId="490A6E84" w14:textId="77777777" w:rsidR="001F2896" w:rsidRPr="001F2896" w:rsidRDefault="001F2896" w:rsidP="001F2896">
            <w:pPr>
              <w:rPr>
                <w:rFonts w:asciiTheme="minorHAnsi" w:hAnsiTheme="minorHAnsi" w:cstheme="minorHAnsi"/>
                <w:color w:val="000000"/>
                <w:sz w:val="18"/>
                <w:szCs w:val="18"/>
              </w:rPr>
            </w:pPr>
          </w:p>
        </w:tc>
      </w:tr>
    </w:tbl>
    <w:p w14:paraId="17880128" w14:textId="74859307" w:rsidR="00050DF9" w:rsidRPr="00502EA2" w:rsidRDefault="00656B85" w:rsidP="00050DF9">
      <w:pPr>
        <w:pStyle w:val="Kop1"/>
        <w:numPr>
          <w:ilvl w:val="0"/>
          <w:numId w:val="3"/>
        </w:numPr>
        <w:tabs>
          <w:tab w:val="num" w:pos="737"/>
          <w:tab w:val="left" w:pos="2835"/>
        </w:tabs>
        <w:spacing w:before="480" w:after="240"/>
        <w:rPr>
          <w:rFonts w:asciiTheme="minorHAnsi" w:hAnsiTheme="minorHAnsi" w:cstheme="minorHAnsi"/>
          <w:b/>
          <w:bCs w:val="0"/>
          <w:kern w:val="28"/>
          <w:sz w:val="36"/>
          <w:szCs w:val="20"/>
        </w:rPr>
      </w:pPr>
      <w:bookmarkStart w:id="84" w:name="_Toc200014147"/>
      <w:bookmarkStart w:id="85" w:name="_Toc200612322"/>
      <w:r w:rsidRPr="00502EA2">
        <w:rPr>
          <w:rFonts w:asciiTheme="minorHAnsi" w:hAnsiTheme="minorHAnsi" w:cstheme="minorHAnsi"/>
          <w:b/>
          <w:bCs w:val="0"/>
          <w:kern w:val="28"/>
          <w:sz w:val="36"/>
          <w:szCs w:val="20"/>
        </w:rPr>
        <w:t>Technisch</w:t>
      </w:r>
      <w:bookmarkEnd w:id="84"/>
      <w:bookmarkEnd w:id="85"/>
    </w:p>
    <w:p w14:paraId="43665C71" w14:textId="1ED0F81C" w:rsidR="008C69BC" w:rsidRPr="00502EA2" w:rsidRDefault="008C69BC" w:rsidP="008C69BC">
      <w:pPr>
        <w:rPr>
          <w:rFonts w:asciiTheme="minorHAnsi" w:hAnsiTheme="minorHAnsi" w:cstheme="minorHAnsi"/>
          <w:sz w:val="18"/>
          <w:szCs w:val="18"/>
        </w:rPr>
      </w:pPr>
      <w:r w:rsidRPr="00502EA2">
        <w:rPr>
          <w:rFonts w:asciiTheme="minorHAnsi" w:hAnsiTheme="minorHAnsi" w:cstheme="minorHAnsi"/>
          <w:sz w:val="18"/>
          <w:szCs w:val="18"/>
        </w:rPr>
        <w:t>Hieronder staan de technische eisen vermeld van het product.</w:t>
      </w:r>
    </w:p>
    <w:p w14:paraId="1C50054E" w14:textId="77777777" w:rsidR="008C69BC" w:rsidRPr="00502EA2" w:rsidRDefault="008C69BC" w:rsidP="009F0C5F">
      <w:pPr>
        <w:rPr>
          <w:rFonts w:asciiTheme="minorHAnsi" w:hAnsiTheme="minorHAnsi" w:cstheme="minorHAnsi"/>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7229"/>
      </w:tblGrid>
      <w:tr w:rsidR="00050DF9" w:rsidRPr="00502EA2" w14:paraId="2BD9117F" w14:textId="77777777" w:rsidTr="00FB3AAA">
        <w:trPr>
          <w:trHeight w:val="538"/>
        </w:trPr>
        <w:tc>
          <w:tcPr>
            <w:tcW w:w="2547" w:type="dxa"/>
            <w:hideMark/>
          </w:tcPr>
          <w:p w14:paraId="147CF8C7" w14:textId="4673BFAE" w:rsidR="00050DF9" w:rsidRPr="00502EA2" w:rsidRDefault="005E1590">
            <w:pPr>
              <w:rPr>
                <w:rFonts w:asciiTheme="minorHAnsi" w:hAnsiTheme="minorHAnsi" w:cstheme="minorHAnsi"/>
                <w:color w:val="000000"/>
                <w:sz w:val="18"/>
                <w:szCs w:val="18"/>
              </w:rPr>
            </w:pPr>
            <w:r>
              <w:rPr>
                <w:rFonts w:asciiTheme="minorHAnsi" w:hAnsiTheme="minorHAnsi" w:cstheme="minorHAnsi"/>
                <w:color w:val="000000"/>
                <w:sz w:val="18"/>
                <w:szCs w:val="18"/>
              </w:rPr>
              <w:t>Aansluitsnoer</w:t>
            </w:r>
          </w:p>
        </w:tc>
        <w:tc>
          <w:tcPr>
            <w:tcW w:w="7229" w:type="dxa"/>
            <w:hideMark/>
          </w:tcPr>
          <w:p w14:paraId="1960A650" w14:textId="7D4A59A0" w:rsidR="00050DF9" w:rsidRPr="00502EA2" w:rsidRDefault="00C15B9E">
            <w:pPr>
              <w:rPr>
                <w:rFonts w:asciiTheme="minorHAnsi" w:hAnsiTheme="minorHAnsi" w:cstheme="minorHAnsi"/>
                <w:color w:val="000000"/>
                <w:sz w:val="18"/>
                <w:szCs w:val="18"/>
              </w:rPr>
            </w:pPr>
            <w:r w:rsidRPr="00FB3AAA">
              <w:rPr>
                <w:rFonts w:asciiTheme="minorHAnsi" w:hAnsiTheme="minorHAnsi" w:cstheme="minorHAnsi"/>
                <w:color w:val="000000"/>
                <w:sz w:val="18"/>
                <w:szCs w:val="18"/>
              </w:rPr>
              <w:t>Armatuur</w:t>
            </w:r>
            <w:r w:rsidR="005E1590" w:rsidRPr="00FB3AAA">
              <w:rPr>
                <w:rFonts w:asciiTheme="minorHAnsi" w:hAnsiTheme="minorHAnsi" w:cstheme="minorHAnsi"/>
                <w:color w:val="000000"/>
                <w:sz w:val="18"/>
                <w:szCs w:val="18"/>
              </w:rPr>
              <w:t xml:space="preserve"> dient te worden geleverd incl. </w:t>
            </w:r>
            <w:proofErr w:type="spellStart"/>
            <w:r w:rsidR="005E1590">
              <w:rPr>
                <w:rFonts w:asciiTheme="minorHAnsi" w:hAnsiTheme="minorHAnsi" w:cstheme="minorHAnsi"/>
                <w:color w:val="000000"/>
                <w:sz w:val="18"/>
                <w:szCs w:val="18"/>
              </w:rPr>
              <w:t>aangemonteerd</w:t>
            </w:r>
            <w:proofErr w:type="spellEnd"/>
            <w:r w:rsidR="005E1590">
              <w:rPr>
                <w:rFonts w:asciiTheme="minorHAnsi" w:hAnsiTheme="minorHAnsi" w:cstheme="minorHAnsi"/>
                <w:color w:val="000000"/>
                <w:sz w:val="18"/>
                <w:szCs w:val="18"/>
              </w:rPr>
              <w:t xml:space="preserve"> snoer</w:t>
            </w:r>
            <w:r w:rsidR="005E1590" w:rsidRPr="00FB3AAA">
              <w:rPr>
                <w:rFonts w:asciiTheme="minorHAnsi" w:hAnsiTheme="minorHAnsi" w:cstheme="minorHAnsi"/>
                <w:color w:val="000000"/>
                <w:sz w:val="18"/>
                <w:szCs w:val="18"/>
              </w:rPr>
              <w:t xml:space="preserve"> van minimaal </w:t>
            </w:r>
            <w:r w:rsidR="00CC449B">
              <w:rPr>
                <w:rFonts w:asciiTheme="minorHAnsi" w:hAnsiTheme="minorHAnsi" w:cstheme="minorHAnsi"/>
                <w:color w:val="000000"/>
                <w:sz w:val="18"/>
                <w:szCs w:val="18"/>
              </w:rPr>
              <w:t>4,5</w:t>
            </w:r>
            <w:r w:rsidR="005E1590" w:rsidRPr="00FB3AAA">
              <w:rPr>
                <w:rFonts w:asciiTheme="minorHAnsi" w:hAnsiTheme="minorHAnsi" w:cstheme="minorHAnsi"/>
                <w:color w:val="000000"/>
                <w:sz w:val="18"/>
                <w:szCs w:val="18"/>
              </w:rPr>
              <w:t xml:space="preserve"> meter </w:t>
            </w:r>
            <w:proofErr w:type="spellStart"/>
            <w:r w:rsidR="005E1590" w:rsidRPr="00FB3AAA">
              <w:rPr>
                <w:rFonts w:asciiTheme="minorHAnsi" w:hAnsiTheme="minorHAnsi" w:cstheme="minorHAnsi"/>
                <w:color w:val="000000"/>
                <w:sz w:val="18"/>
                <w:szCs w:val="18"/>
              </w:rPr>
              <w:t>voorgemonteerd</w:t>
            </w:r>
            <w:proofErr w:type="spellEnd"/>
            <w:r w:rsidR="005E1590" w:rsidRPr="00FB3AAA">
              <w:rPr>
                <w:rFonts w:asciiTheme="minorHAnsi" w:hAnsiTheme="minorHAnsi" w:cstheme="minorHAnsi"/>
                <w:color w:val="000000"/>
                <w:sz w:val="18"/>
                <w:szCs w:val="18"/>
              </w:rPr>
              <w:t xml:space="preserve"> </w:t>
            </w:r>
            <w:r w:rsidR="00522987" w:rsidRPr="00522987">
              <w:rPr>
                <w:rFonts w:asciiTheme="minorHAnsi" w:hAnsiTheme="minorHAnsi" w:cstheme="minorHAnsi"/>
                <w:color w:val="000000"/>
                <w:sz w:val="18"/>
                <w:szCs w:val="18"/>
              </w:rPr>
              <w:t xml:space="preserve">H05BQ-F </w:t>
            </w:r>
            <w:r w:rsidR="00CC449B">
              <w:rPr>
                <w:rFonts w:asciiTheme="minorHAnsi" w:hAnsiTheme="minorHAnsi" w:cstheme="minorHAnsi"/>
                <w:color w:val="000000"/>
                <w:sz w:val="18"/>
                <w:szCs w:val="18"/>
              </w:rPr>
              <w:t>3x1.0mm</w:t>
            </w:r>
          </w:p>
        </w:tc>
      </w:tr>
      <w:tr w:rsidR="005E1590" w:rsidRPr="00502EA2" w14:paraId="30B9C524" w14:textId="77777777" w:rsidTr="0059007F">
        <w:trPr>
          <w:trHeight w:val="1485"/>
        </w:trPr>
        <w:tc>
          <w:tcPr>
            <w:tcW w:w="2547" w:type="dxa"/>
          </w:tcPr>
          <w:p w14:paraId="7A3C3E1C" w14:textId="625EA1F8"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Continue lichtstroom met CLO</w:t>
            </w:r>
          </w:p>
        </w:tc>
        <w:tc>
          <w:tcPr>
            <w:tcW w:w="7229" w:type="dxa"/>
          </w:tcPr>
          <w:p w14:paraId="7427AA36" w14:textId="02AC2D76"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Alle armaturen zijn geprogrammeerd voor CLO: Constant Lumen output</w:t>
            </w:r>
            <w:r w:rsidRPr="00502EA2">
              <w:rPr>
                <w:rFonts w:asciiTheme="minorHAnsi" w:hAnsiTheme="minorHAnsi" w:cstheme="minorHAnsi"/>
                <w:color w:val="000000"/>
                <w:sz w:val="18"/>
                <w:szCs w:val="18"/>
              </w:rPr>
              <w:br/>
              <w:t xml:space="preserve">Bij armaturen volgens het CLO-principe blijft de lichtstroom “constant” en loopt het opgenomen vermogen in de loop van de tijd op. Derhalve zal de </w:t>
            </w:r>
            <w:r w:rsidR="009116BB">
              <w:rPr>
                <w:rFonts w:asciiTheme="minorHAnsi" w:hAnsiTheme="minorHAnsi" w:cstheme="minorHAnsi"/>
                <w:color w:val="000000"/>
                <w:sz w:val="18"/>
                <w:szCs w:val="18"/>
              </w:rPr>
              <w:t>leverancier</w:t>
            </w:r>
            <w:r w:rsidR="009116BB" w:rsidRPr="00502EA2">
              <w:rPr>
                <w:rFonts w:asciiTheme="minorHAnsi" w:hAnsiTheme="minorHAnsi" w:cstheme="minorHAnsi"/>
                <w:color w:val="000000"/>
                <w:sz w:val="18"/>
                <w:szCs w:val="18"/>
              </w:rPr>
              <w:t xml:space="preserve"> </w:t>
            </w:r>
            <w:r w:rsidRPr="00502EA2">
              <w:rPr>
                <w:rFonts w:asciiTheme="minorHAnsi" w:hAnsiTheme="minorHAnsi" w:cstheme="minorHAnsi"/>
                <w:color w:val="000000"/>
                <w:sz w:val="18"/>
                <w:szCs w:val="18"/>
              </w:rPr>
              <w:t>informatie moeten aanleveren over het vermogensgedrag en systeemrendement gedurende de levensduur van het armatuur: het minimale vermogen, het maximale vermogen en het gemiddelde vermogen gedurende de levensduur.</w:t>
            </w:r>
          </w:p>
        </w:tc>
      </w:tr>
      <w:tr w:rsidR="005E1590" w:rsidRPr="00502EA2" w14:paraId="3E6F4799" w14:textId="77777777" w:rsidTr="009F28B7">
        <w:trPr>
          <w:trHeight w:val="733"/>
        </w:trPr>
        <w:tc>
          <w:tcPr>
            <w:tcW w:w="2547" w:type="dxa"/>
            <w:tcBorders>
              <w:bottom w:val="single" w:sz="4" w:space="0" w:color="auto"/>
            </w:tcBorders>
            <w:hideMark/>
          </w:tcPr>
          <w:p w14:paraId="41810516"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Levensduur en lumenbehoud armatuur CLO</w:t>
            </w:r>
          </w:p>
        </w:tc>
        <w:tc>
          <w:tcPr>
            <w:tcW w:w="7229" w:type="dxa"/>
            <w:hideMark/>
          </w:tcPr>
          <w:p w14:paraId="0DACEF91"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Bij CLO wordt de levensduur aangehouden van minimaal 23 jaar, afgerond naar 100.000 uur. Omschrijving: 100.000 L90 met toepassing van CLO. L90 i.v.m. veroudering van de optiek/armatuur.</w:t>
            </w:r>
          </w:p>
        </w:tc>
      </w:tr>
      <w:tr w:rsidR="005E1590" w:rsidRPr="00502EA2" w14:paraId="1C07EACD" w14:textId="77777777" w:rsidTr="009F28B7">
        <w:trPr>
          <w:trHeight w:val="260"/>
        </w:trPr>
        <w:tc>
          <w:tcPr>
            <w:tcW w:w="2547" w:type="dxa"/>
            <w:tcBorders>
              <w:top w:val="single" w:sz="4" w:space="0" w:color="auto"/>
              <w:left w:val="single" w:sz="4" w:space="0" w:color="auto"/>
              <w:bottom w:val="nil"/>
              <w:right w:val="single" w:sz="4" w:space="0" w:color="auto"/>
            </w:tcBorders>
            <w:hideMark/>
          </w:tcPr>
          <w:p w14:paraId="4E1A7BB8" w14:textId="77777777" w:rsidR="005E1590" w:rsidRPr="00502EA2" w:rsidRDefault="005E1590" w:rsidP="005E1590">
            <w:pPr>
              <w:rPr>
                <w:rFonts w:asciiTheme="minorHAnsi" w:hAnsiTheme="minorHAnsi" w:cstheme="minorHAnsi"/>
                <w:color w:val="000000"/>
                <w:sz w:val="18"/>
                <w:szCs w:val="18"/>
              </w:rPr>
            </w:pPr>
            <w:proofErr w:type="spellStart"/>
            <w:r w:rsidRPr="00502EA2">
              <w:rPr>
                <w:rFonts w:asciiTheme="minorHAnsi" w:hAnsiTheme="minorHAnsi" w:cstheme="minorHAnsi"/>
                <w:color w:val="000000"/>
                <w:sz w:val="18"/>
                <w:szCs w:val="18"/>
              </w:rPr>
              <w:t>Zhaga</w:t>
            </w:r>
            <w:proofErr w:type="spellEnd"/>
            <w:r w:rsidRPr="00502EA2">
              <w:rPr>
                <w:rFonts w:asciiTheme="minorHAnsi" w:hAnsiTheme="minorHAnsi" w:cstheme="minorHAnsi"/>
                <w:color w:val="000000"/>
                <w:sz w:val="18"/>
                <w:szCs w:val="18"/>
              </w:rPr>
              <w:t xml:space="preserve"> D4i ready</w:t>
            </w:r>
          </w:p>
        </w:tc>
        <w:tc>
          <w:tcPr>
            <w:tcW w:w="7229" w:type="dxa"/>
            <w:tcBorders>
              <w:left w:val="single" w:sz="4" w:space="0" w:color="auto"/>
            </w:tcBorders>
            <w:hideMark/>
          </w:tcPr>
          <w:p w14:paraId="69091217" w14:textId="77777777" w:rsidR="005E1590" w:rsidRPr="00502EA2" w:rsidRDefault="005E1590" w:rsidP="005E1590">
            <w:pPr>
              <w:rPr>
                <w:rFonts w:asciiTheme="minorHAnsi" w:hAnsiTheme="minorHAnsi" w:cstheme="minorHAnsi"/>
                <w:color w:val="000000"/>
                <w:sz w:val="18"/>
                <w:szCs w:val="18"/>
              </w:rPr>
            </w:pPr>
            <w:bookmarkStart w:id="86" w:name="RANGE!B28"/>
            <w:r w:rsidRPr="00502EA2">
              <w:rPr>
                <w:rFonts w:asciiTheme="minorHAnsi" w:hAnsiTheme="minorHAnsi" w:cstheme="minorHAnsi"/>
                <w:color w:val="000000"/>
                <w:sz w:val="18"/>
                <w:szCs w:val="18"/>
              </w:rPr>
              <w:t xml:space="preserve">Product beschikt over een </w:t>
            </w:r>
            <w:proofErr w:type="spellStart"/>
            <w:r w:rsidRPr="00502EA2">
              <w:rPr>
                <w:rFonts w:asciiTheme="minorHAnsi" w:hAnsiTheme="minorHAnsi" w:cstheme="minorHAnsi"/>
                <w:color w:val="000000"/>
                <w:sz w:val="18"/>
                <w:szCs w:val="18"/>
              </w:rPr>
              <w:t>Zhaga</w:t>
            </w:r>
            <w:proofErr w:type="spellEnd"/>
            <w:r w:rsidRPr="00502EA2">
              <w:rPr>
                <w:rFonts w:asciiTheme="minorHAnsi" w:hAnsiTheme="minorHAnsi" w:cstheme="minorHAnsi"/>
                <w:color w:val="000000"/>
                <w:sz w:val="18"/>
                <w:szCs w:val="18"/>
              </w:rPr>
              <w:t xml:space="preserve"> D4i certificaat</w:t>
            </w:r>
            <w:bookmarkEnd w:id="86"/>
          </w:p>
        </w:tc>
      </w:tr>
      <w:tr w:rsidR="007179C9" w:rsidRPr="00502EA2" w14:paraId="6FDBA256" w14:textId="77777777">
        <w:trPr>
          <w:trHeight w:val="398"/>
        </w:trPr>
        <w:tc>
          <w:tcPr>
            <w:tcW w:w="2547" w:type="dxa"/>
            <w:vMerge w:val="restart"/>
            <w:tcBorders>
              <w:top w:val="nil"/>
              <w:left w:val="single" w:sz="4" w:space="0" w:color="auto"/>
              <w:right w:val="single" w:sz="4" w:space="0" w:color="auto"/>
            </w:tcBorders>
            <w:hideMark/>
          </w:tcPr>
          <w:p w14:paraId="76C78A45" w14:textId="77777777" w:rsidR="007179C9" w:rsidRPr="00502EA2" w:rsidRDefault="007179C9"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w:t>
            </w:r>
          </w:p>
        </w:tc>
        <w:tc>
          <w:tcPr>
            <w:tcW w:w="7229" w:type="dxa"/>
            <w:tcBorders>
              <w:left w:val="single" w:sz="4" w:space="0" w:color="auto"/>
            </w:tcBorders>
            <w:hideMark/>
          </w:tcPr>
          <w:p w14:paraId="60106410" w14:textId="14C9F8AA" w:rsidR="007179C9" w:rsidRPr="00502EA2" w:rsidRDefault="007179C9" w:rsidP="00034919">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Product heeft 1 (lege) </w:t>
            </w:r>
            <w:proofErr w:type="spellStart"/>
            <w:r w:rsidRPr="00502EA2">
              <w:rPr>
                <w:rFonts w:asciiTheme="minorHAnsi" w:hAnsiTheme="minorHAnsi" w:cstheme="minorHAnsi"/>
                <w:color w:val="000000"/>
                <w:sz w:val="18"/>
                <w:szCs w:val="18"/>
              </w:rPr>
              <w:t>Zhaga</w:t>
            </w:r>
            <w:proofErr w:type="spellEnd"/>
            <w:r w:rsidRPr="00502EA2">
              <w:rPr>
                <w:rFonts w:asciiTheme="minorHAnsi" w:hAnsiTheme="minorHAnsi" w:cstheme="minorHAnsi"/>
                <w:color w:val="000000"/>
                <w:sz w:val="18"/>
                <w:szCs w:val="18"/>
              </w:rPr>
              <w:t xml:space="preserve"> connector </w:t>
            </w:r>
            <w:r>
              <w:rPr>
                <w:rFonts w:asciiTheme="minorHAnsi" w:hAnsiTheme="minorHAnsi" w:cstheme="minorHAnsi"/>
                <w:color w:val="000000"/>
                <w:sz w:val="18"/>
                <w:szCs w:val="18"/>
              </w:rPr>
              <w:t xml:space="preserve">op de </w:t>
            </w:r>
            <w:proofErr w:type="spellStart"/>
            <w:r>
              <w:rPr>
                <w:rFonts w:asciiTheme="minorHAnsi" w:hAnsiTheme="minorHAnsi" w:cstheme="minorHAnsi"/>
                <w:color w:val="000000"/>
                <w:sz w:val="18"/>
                <w:szCs w:val="18"/>
              </w:rPr>
              <w:t>bovenkap</w:t>
            </w:r>
            <w:proofErr w:type="spellEnd"/>
            <w:r>
              <w:rPr>
                <w:rFonts w:asciiTheme="minorHAnsi" w:hAnsiTheme="minorHAnsi" w:cstheme="minorHAnsi"/>
                <w:color w:val="000000"/>
                <w:sz w:val="18"/>
                <w:szCs w:val="18"/>
              </w:rPr>
              <w:t xml:space="preserve"> </w:t>
            </w:r>
            <w:r w:rsidRPr="00502EA2">
              <w:rPr>
                <w:rFonts w:asciiTheme="minorHAnsi" w:hAnsiTheme="minorHAnsi" w:cstheme="minorHAnsi"/>
                <w:color w:val="000000"/>
                <w:sz w:val="18"/>
                <w:szCs w:val="18"/>
              </w:rPr>
              <w:t>van het armatuur</w:t>
            </w:r>
          </w:p>
        </w:tc>
      </w:tr>
      <w:tr w:rsidR="007179C9" w:rsidRPr="00502EA2" w14:paraId="4CE21283" w14:textId="77777777" w:rsidTr="007179C9">
        <w:trPr>
          <w:trHeight w:val="736"/>
        </w:trPr>
        <w:tc>
          <w:tcPr>
            <w:tcW w:w="2547" w:type="dxa"/>
            <w:vMerge/>
            <w:tcBorders>
              <w:left w:val="single" w:sz="4" w:space="0" w:color="auto"/>
              <w:bottom w:val="single" w:sz="4" w:space="0" w:color="auto"/>
              <w:right w:val="single" w:sz="4" w:space="0" w:color="auto"/>
            </w:tcBorders>
          </w:tcPr>
          <w:p w14:paraId="29797A62" w14:textId="77777777" w:rsidR="007179C9" w:rsidRPr="00502EA2" w:rsidRDefault="007179C9" w:rsidP="005E1590">
            <w:pPr>
              <w:rPr>
                <w:rFonts w:asciiTheme="minorHAnsi" w:hAnsiTheme="minorHAnsi" w:cstheme="minorHAnsi"/>
                <w:color w:val="000000"/>
                <w:sz w:val="18"/>
                <w:szCs w:val="18"/>
              </w:rPr>
            </w:pPr>
          </w:p>
        </w:tc>
        <w:tc>
          <w:tcPr>
            <w:tcW w:w="7229" w:type="dxa"/>
            <w:tcBorders>
              <w:left w:val="single" w:sz="4" w:space="0" w:color="auto"/>
            </w:tcBorders>
          </w:tcPr>
          <w:p w14:paraId="3458C749" w14:textId="32BFA6E0" w:rsidR="007179C9" w:rsidRPr="00BE6E86" w:rsidRDefault="007179C9" w:rsidP="00034919">
            <w:r w:rsidRPr="00034919">
              <w:rPr>
                <w:rFonts w:asciiTheme="minorHAnsi" w:hAnsiTheme="minorHAnsi" w:cstheme="minorHAnsi"/>
                <w:color w:val="000000"/>
                <w:sz w:val="18"/>
                <w:szCs w:val="18"/>
              </w:rPr>
              <w:t xml:space="preserve">Het armatuur moet voldoen aan de </w:t>
            </w:r>
            <w:proofErr w:type="spellStart"/>
            <w:r w:rsidRPr="00034919">
              <w:rPr>
                <w:rFonts w:asciiTheme="minorHAnsi" w:hAnsiTheme="minorHAnsi" w:cstheme="minorHAnsi"/>
                <w:color w:val="000000"/>
                <w:sz w:val="18"/>
                <w:szCs w:val="18"/>
              </w:rPr>
              <w:t>Zhaga</w:t>
            </w:r>
            <w:proofErr w:type="spellEnd"/>
            <w:r w:rsidRPr="00034919">
              <w:rPr>
                <w:rFonts w:asciiTheme="minorHAnsi" w:hAnsiTheme="minorHAnsi" w:cstheme="minorHAnsi"/>
                <w:color w:val="000000"/>
                <w:sz w:val="18"/>
                <w:szCs w:val="18"/>
              </w:rPr>
              <w:t xml:space="preserve"> D4i volgens </w:t>
            </w:r>
            <w:proofErr w:type="spellStart"/>
            <w:r w:rsidRPr="00034919">
              <w:rPr>
                <w:rFonts w:asciiTheme="minorHAnsi" w:hAnsiTheme="minorHAnsi" w:cstheme="minorHAnsi"/>
                <w:color w:val="000000"/>
                <w:sz w:val="18"/>
                <w:szCs w:val="18"/>
              </w:rPr>
              <w:t>book</w:t>
            </w:r>
            <w:proofErr w:type="spellEnd"/>
            <w:r w:rsidRPr="00034919">
              <w:rPr>
                <w:rFonts w:asciiTheme="minorHAnsi" w:hAnsiTheme="minorHAnsi" w:cstheme="minorHAnsi"/>
                <w:color w:val="000000"/>
                <w:sz w:val="18"/>
                <w:szCs w:val="18"/>
              </w:rPr>
              <w:t xml:space="preserve"> 18 eisen en geheel </w:t>
            </w:r>
            <w:proofErr w:type="spellStart"/>
            <w:r w:rsidRPr="00034919">
              <w:rPr>
                <w:rFonts w:asciiTheme="minorHAnsi" w:hAnsiTheme="minorHAnsi" w:cstheme="minorHAnsi"/>
                <w:color w:val="000000"/>
                <w:sz w:val="18"/>
                <w:szCs w:val="18"/>
              </w:rPr>
              <w:t>Zhaga</w:t>
            </w:r>
            <w:proofErr w:type="spellEnd"/>
            <w:r w:rsidRPr="00034919">
              <w:rPr>
                <w:rFonts w:asciiTheme="minorHAnsi" w:hAnsiTheme="minorHAnsi" w:cstheme="minorHAnsi"/>
                <w:color w:val="000000"/>
                <w:sz w:val="18"/>
                <w:szCs w:val="18"/>
              </w:rPr>
              <w:t xml:space="preserve"> D4I gecertificeerd te zijn. Een TM-systeem dient gegevens uit de armatuur volgens de DALI Part 251 standaard te kunnen importeren.</w:t>
            </w:r>
            <w:r w:rsidRPr="00BE6E86">
              <w:t> </w:t>
            </w:r>
          </w:p>
        </w:tc>
      </w:tr>
      <w:tr w:rsidR="005E1590" w:rsidRPr="00502EA2" w14:paraId="1DE9BD59" w14:textId="77777777" w:rsidTr="00A326AE">
        <w:trPr>
          <w:trHeight w:val="546"/>
        </w:trPr>
        <w:tc>
          <w:tcPr>
            <w:tcW w:w="2547" w:type="dxa"/>
            <w:tcBorders>
              <w:top w:val="single" w:sz="4" w:space="0" w:color="auto"/>
            </w:tcBorders>
            <w:hideMark/>
          </w:tcPr>
          <w:p w14:paraId="57EFA5FE"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Omgevingstemperatuur</w:t>
            </w:r>
          </w:p>
        </w:tc>
        <w:tc>
          <w:tcPr>
            <w:tcW w:w="7229" w:type="dxa"/>
            <w:hideMark/>
          </w:tcPr>
          <w:p w14:paraId="1FBFD8B8"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Stroom en </w:t>
            </w:r>
            <w:proofErr w:type="spellStart"/>
            <w:r w:rsidRPr="00502EA2">
              <w:rPr>
                <w:rFonts w:asciiTheme="minorHAnsi" w:hAnsiTheme="minorHAnsi" w:cstheme="minorHAnsi"/>
                <w:color w:val="000000"/>
                <w:sz w:val="18"/>
                <w:szCs w:val="18"/>
              </w:rPr>
              <w:t>koelingsysteem</w:t>
            </w:r>
            <w:proofErr w:type="spellEnd"/>
            <w:r w:rsidRPr="00502EA2">
              <w:rPr>
                <w:rFonts w:asciiTheme="minorHAnsi" w:hAnsiTheme="minorHAnsi" w:cstheme="minorHAnsi"/>
                <w:color w:val="000000"/>
                <w:sz w:val="18"/>
                <w:szCs w:val="18"/>
              </w:rPr>
              <w:t xml:space="preserve"> zijn zodanig op elkaar afgestemd dat de levensduur gehaald wordt bij een omgevingstempratuur </w:t>
            </w:r>
            <w:proofErr w:type="spellStart"/>
            <w:r w:rsidRPr="00502EA2">
              <w:rPr>
                <w:rFonts w:asciiTheme="minorHAnsi" w:hAnsiTheme="minorHAnsi" w:cstheme="minorHAnsi"/>
                <w:color w:val="000000"/>
                <w:sz w:val="18"/>
                <w:szCs w:val="18"/>
              </w:rPr>
              <w:t>Tq</w:t>
            </w:r>
            <w:proofErr w:type="spellEnd"/>
            <w:r w:rsidRPr="00502EA2">
              <w:rPr>
                <w:rFonts w:asciiTheme="minorHAnsi" w:hAnsiTheme="minorHAnsi" w:cstheme="minorHAnsi"/>
                <w:color w:val="000000"/>
                <w:sz w:val="18"/>
                <w:szCs w:val="18"/>
              </w:rPr>
              <w:t xml:space="preserve"> van 25 graden, ook als het armatuur overdag brandt. </w:t>
            </w:r>
          </w:p>
        </w:tc>
      </w:tr>
      <w:tr w:rsidR="005E1590" w:rsidRPr="00502EA2" w14:paraId="1323F092" w14:textId="77777777" w:rsidTr="009F28B7">
        <w:trPr>
          <w:trHeight w:val="550"/>
        </w:trPr>
        <w:tc>
          <w:tcPr>
            <w:tcW w:w="2547" w:type="dxa"/>
            <w:tcBorders>
              <w:bottom w:val="single" w:sz="4" w:space="0" w:color="auto"/>
            </w:tcBorders>
            <w:hideMark/>
          </w:tcPr>
          <w:p w14:paraId="2B11C325" w14:textId="0B4473C3"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Energie</w:t>
            </w:r>
            <w:r>
              <w:rPr>
                <w:rFonts w:asciiTheme="minorHAnsi" w:hAnsiTheme="minorHAnsi" w:cstheme="minorHAnsi"/>
                <w:color w:val="000000"/>
                <w:sz w:val="18"/>
                <w:szCs w:val="18"/>
              </w:rPr>
              <w:t xml:space="preserve"> </w:t>
            </w:r>
            <w:r w:rsidRPr="00502EA2">
              <w:rPr>
                <w:rFonts w:asciiTheme="minorHAnsi" w:hAnsiTheme="minorHAnsi" w:cstheme="minorHAnsi"/>
                <w:color w:val="000000"/>
                <w:sz w:val="18"/>
                <w:szCs w:val="18"/>
              </w:rPr>
              <w:t>&amp; Rendement</w:t>
            </w:r>
          </w:p>
        </w:tc>
        <w:tc>
          <w:tcPr>
            <w:tcW w:w="7229" w:type="dxa"/>
            <w:hideMark/>
          </w:tcPr>
          <w:p w14:paraId="637824AD" w14:textId="7F34D379"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Het rendement van het </w:t>
            </w:r>
            <w:r w:rsidR="001217E9">
              <w:rPr>
                <w:rFonts w:asciiTheme="minorHAnsi" w:hAnsiTheme="minorHAnsi" w:cstheme="minorHAnsi"/>
                <w:color w:val="000000"/>
                <w:sz w:val="18"/>
                <w:szCs w:val="18"/>
              </w:rPr>
              <w:t>Armatuur</w:t>
            </w:r>
            <w:r w:rsidRPr="00502EA2">
              <w:rPr>
                <w:rFonts w:asciiTheme="minorHAnsi" w:hAnsiTheme="minorHAnsi" w:cstheme="minorHAnsi"/>
                <w:color w:val="000000"/>
                <w:sz w:val="18"/>
                <w:szCs w:val="18"/>
              </w:rPr>
              <w:t xml:space="preserve"> blijft gedurende de gehele levensduur boven de 90 lm/W (dus netto lumenstroom en netto vermogen)</w:t>
            </w:r>
          </w:p>
        </w:tc>
      </w:tr>
      <w:tr w:rsidR="005E1590" w:rsidRPr="00502EA2" w14:paraId="7AD57C3E" w14:textId="77777777" w:rsidTr="003E0D22">
        <w:trPr>
          <w:trHeight w:val="550"/>
        </w:trPr>
        <w:tc>
          <w:tcPr>
            <w:tcW w:w="2547" w:type="dxa"/>
            <w:tcBorders>
              <w:top w:val="single" w:sz="4" w:space="0" w:color="auto"/>
              <w:left w:val="single" w:sz="4" w:space="0" w:color="auto"/>
              <w:bottom w:val="nil"/>
              <w:right w:val="single" w:sz="4" w:space="0" w:color="auto"/>
            </w:tcBorders>
            <w:hideMark/>
          </w:tcPr>
          <w:p w14:paraId="64D0BDD8"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Dimbaarheid</w:t>
            </w:r>
          </w:p>
        </w:tc>
        <w:tc>
          <w:tcPr>
            <w:tcW w:w="7229" w:type="dxa"/>
            <w:tcBorders>
              <w:left w:val="single" w:sz="4" w:space="0" w:color="auto"/>
            </w:tcBorders>
            <w:hideMark/>
          </w:tcPr>
          <w:p w14:paraId="370FF923" w14:textId="55F7F89A"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Armatuur beschikt over een </w:t>
            </w:r>
            <w:r w:rsidR="00AA20FA" w:rsidRPr="00502EA2">
              <w:rPr>
                <w:rFonts w:asciiTheme="minorHAnsi" w:hAnsiTheme="minorHAnsi" w:cstheme="minorHAnsi"/>
                <w:color w:val="000000"/>
                <w:sz w:val="18"/>
                <w:szCs w:val="18"/>
              </w:rPr>
              <w:t>D4i</w:t>
            </w:r>
            <w:r w:rsidRPr="00502EA2">
              <w:rPr>
                <w:rFonts w:asciiTheme="minorHAnsi" w:hAnsiTheme="minorHAnsi" w:cstheme="minorHAnsi"/>
                <w:color w:val="000000"/>
                <w:sz w:val="18"/>
                <w:szCs w:val="18"/>
              </w:rPr>
              <w:t xml:space="preserve"> driver, zodat er in de toekomst een dynamisch </w:t>
            </w:r>
            <w:proofErr w:type="spellStart"/>
            <w:r w:rsidRPr="00502EA2">
              <w:rPr>
                <w:rFonts w:asciiTheme="minorHAnsi" w:hAnsiTheme="minorHAnsi" w:cstheme="minorHAnsi"/>
                <w:color w:val="000000"/>
                <w:sz w:val="18"/>
                <w:szCs w:val="18"/>
              </w:rPr>
              <w:t>aansturingssyteem</w:t>
            </w:r>
            <w:proofErr w:type="spellEnd"/>
            <w:r w:rsidRPr="00502EA2">
              <w:rPr>
                <w:rFonts w:asciiTheme="minorHAnsi" w:hAnsiTheme="minorHAnsi" w:cstheme="minorHAnsi"/>
                <w:color w:val="000000"/>
                <w:sz w:val="18"/>
                <w:szCs w:val="18"/>
              </w:rPr>
              <w:t xml:space="preserve"> kan worden gekoppeld. </w:t>
            </w:r>
          </w:p>
        </w:tc>
      </w:tr>
      <w:tr w:rsidR="005E1590" w:rsidRPr="00502EA2" w14:paraId="323C6493" w14:textId="77777777" w:rsidTr="0059007F">
        <w:trPr>
          <w:trHeight w:val="550"/>
        </w:trPr>
        <w:tc>
          <w:tcPr>
            <w:tcW w:w="2547" w:type="dxa"/>
            <w:tcBorders>
              <w:top w:val="nil"/>
              <w:left w:val="single" w:sz="4" w:space="0" w:color="auto"/>
              <w:bottom w:val="nil"/>
              <w:right w:val="single" w:sz="4" w:space="0" w:color="auto"/>
            </w:tcBorders>
          </w:tcPr>
          <w:p w14:paraId="3155211D" w14:textId="77777777" w:rsidR="005E1590" w:rsidRPr="00502EA2" w:rsidRDefault="005E1590" w:rsidP="005E1590">
            <w:pPr>
              <w:rPr>
                <w:rFonts w:asciiTheme="minorHAnsi" w:hAnsiTheme="minorHAnsi" w:cstheme="minorHAnsi"/>
                <w:color w:val="000000"/>
                <w:sz w:val="18"/>
                <w:szCs w:val="18"/>
              </w:rPr>
            </w:pPr>
          </w:p>
        </w:tc>
        <w:tc>
          <w:tcPr>
            <w:tcW w:w="7229" w:type="dxa"/>
            <w:tcBorders>
              <w:left w:val="single" w:sz="4" w:space="0" w:color="auto"/>
            </w:tcBorders>
          </w:tcPr>
          <w:p w14:paraId="29E43119" w14:textId="62EC85FB"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 aansluiting om het dimscenario aan te passen dient éénvoudig te bereiken zijn en de</w:t>
            </w:r>
            <w:r>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dient het gereedschap hiertoe bij een eerste levering ter beschikking te stellen</w:t>
            </w:r>
          </w:p>
        </w:tc>
      </w:tr>
      <w:tr w:rsidR="005E1590" w:rsidRPr="00502EA2" w14:paraId="76335F47" w14:textId="77777777" w:rsidTr="009F28B7">
        <w:trPr>
          <w:trHeight w:val="698"/>
        </w:trPr>
        <w:tc>
          <w:tcPr>
            <w:tcW w:w="2547" w:type="dxa"/>
            <w:tcBorders>
              <w:top w:val="nil"/>
              <w:left w:val="single" w:sz="4" w:space="0" w:color="auto"/>
              <w:bottom w:val="nil"/>
              <w:right w:val="single" w:sz="4" w:space="0" w:color="auto"/>
            </w:tcBorders>
          </w:tcPr>
          <w:p w14:paraId="55CACB30" w14:textId="77777777" w:rsidR="005E1590" w:rsidRPr="00502EA2" w:rsidRDefault="005E1590" w:rsidP="005E1590">
            <w:pPr>
              <w:rPr>
                <w:rFonts w:asciiTheme="minorHAnsi" w:hAnsiTheme="minorHAnsi" w:cstheme="minorHAnsi"/>
                <w:color w:val="000000"/>
                <w:sz w:val="18"/>
                <w:szCs w:val="18"/>
              </w:rPr>
            </w:pPr>
          </w:p>
        </w:tc>
        <w:tc>
          <w:tcPr>
            <w:tcW w:w="7229" w:type="dxa"/>
            <w:tcBorders>
              <w:left w:val="single" w:sz="4" w:space="0" w:color="auto"/>
            </w:tcBorders>
          </w:tcPr>
          <w:p w14:paraId="5FE1D849" w14:textId="132C523E"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Verlichting kan gedimd worden tot een klasse lager gedurende de nachtelijke uren; met behoud van de minimale </w:t>
            </w:r>
            <w:r>
              <w:rPr>
                <w:rFonts w:asciiTheme="minorHAnsi" w:hAnsiTheme="minorHAnsi" w:cstheme="minorHAnsi"/>
                <w:color w:val="000000"/>
                <w:sz w:val="18"/>
                <w:szCs w:val="18"/>
              </w:rPr>
              <w:t>arbeids</w:t>
            </w:r>
            <w:r w:rsidRPr="00502EA2">
              <w:rPr>
                <w:rFonts w:asciiTheme="minorHAnsi" w:hAnsiTheme="minorHAnsi" w:cstheme="minorHAnsi"/>
                <w:color w:val="000000"/>
                <w:sz w:val="18"/>
                <w:szCs w:val="18"/>
              </w:rPr>
              <w:t>factor &gt; 0,85</w:t>
            </w:r>
            <w:r w:rsidR="000E1843">
              <w:rPr>
                <w:rFonts w:asciiTheme="minorHAnsi" w:hAnsiTheme="minorHAnsi" w:cstheme="minorHAnsi"/>
                <w:color w:val="000000"/>
                <w:sz w:val="18"/>
                <w:szCs w:val="18"/>
              </w:rPr>
              <w:t xml:space="preserve"> bij een dim-stand tot 40% van zijn nominale vermogen</w:t>
            </w:r>
            <w:r w:rsidRPr="00502EA2">
              <w:rPr>
                <w:rFonts w:asciiTheme="minorHAnsi" w:hAnsiTheme="minorHAnsi" w:cstheme="minorHAnsi"/>
                <w:color w:val="000000"/>
                <w:sz w:val="18"/>
                <w:szCs w:val="18"/>
              </w:rPr>
              <w:t>. Dimsysteem is toegankelijk en programmeerbaar door gemeente.</w:t>
            </w:r>
          </w:p>
        </w:tc>
      </w:tr>
      <w:tr w:rsidR="005E1590" w:rsidRPr="00502EA2" w14:paraId="55F43AB8" w14:textId="77777777" w:rsidTr="009F28B7">
        <w:trPr>
          <w:trHeight w:val="698"/>
        </w:trPr>
        <w:tc>
          <w:tcPr>
            <w:tcW w:w="2547" w:type="dxa"/>
            <w:tcBorders>
              <w:top w:val="nil"/>
              <w:left w:val="single" w:sz="4" w:space="0" w:color="auto"/>
              <w:bottom w:val="single" w:sz="4" w:space="0" w:color="auto"/>
              <w:right w:val="single" w:sz="4" w:space="0" w:color="auto"/>
            </w:tcBorders>
          </w:tcPr>
          <w:p w14:paraId="5D8E3DF5" w14:textId="77777777" w:rsidR="005E1590" w:rsidRPr="00502EA2" w:rsidRDefault="005E1590" w:rsidP="005E1590">
            <w:pPr>
              <w:rPr>
                <w:rFonts w:asciiTheme="minorHAnsi" w:hAnsiTheme="minorHAnsi" w:cstheme="minorHAnsi"/>
                <w:color w:val="000000"/>
                <w:sz w:val="18"/>
                <w:szCs w:val="18"/>
              </w:rPr>
            </w:pPr>
          </w:p>
        </w:tc>
        <w:tc>
          <w:tcPr>
            <w:tcW w:w="7229" w:type="dxa"/>
            <w:tcBorders>
              <w:left w:val="single" w:sz="4" w:space="0" w:color="auto"/>
            </w:tcBorders>
          </w:tcPr>
          <w:p w14:paraId="34EBD26C" w14:textId="73F9232A" w:rsidR="005E1590" w:rsidRPr="00502EA2" w:rsidRDefault="005E1590" w:rsidP="005E1590">
            <w:pPr>
              <w:rPr>
                <w:rFonts w:asciiTheme="minorHAnsi" w:hAnsiTheme="minorHAnsi" w:cstheme="minorHAnsi"/>
                <w:color w:val="000000"/>
                <w:sz w:val="18"/>
                <w:szCs w:val="18"/>
              </w:rPr>
            </w:pPr>
            <w:r>
              <w:rPr>
                <w:rFonts w:asciiTheme="minorHAnsi" w:hAnsiTheme="minorHAnsi" w:cstheme="minorHAnsi"/>
                <w:color w:val="000000"/>
                <w:sz w:val="18"/>
                <w:szCs w:val="18"/>
              </w:rPr>
              <w:t xml:space="preserve">Inschrijver </w:t>
            </w:r>
            <w:r w:rsidRPr="00502EA2">
              <w:rPr>
                <w:rFonts w:asciiTheme="minorHAnsi" w:hAnsiTheme="minorHAnsi" w:cstheme="minorHAnsi"/>
                <w:color w:val="000000"/>
                <w:sz w:val="18"/>
                <w:szCs w:val="18"/>
              </w:rPr>
              <w:t>verklaart dat het aangeboden product met een andere “dim-instelling” tegen dezelfde prijs en met dezelfde technische en product eigenschappen geleverd kan worden in de gehele looptijd van de overeenkomst.</w:t>
            </w:r>
          </w:p>
        </w:tc>
      </w:tr>
      <w:tr w:rsidR="005E1590" w:rsidRPr="00502EA2" w14:paraId="6D20707A" w14:textId="77777777" w:rsidTr="00090E65">
        <w:trPr>
          <w:trHeight w:val="456"/>
        </w:trPr>
        <w:tc>
          <w:tcPr>
            <w:tcW w:w="2547" w:type="dxa"/>
            <w:tcBorders>
              <w:top w:val="single" w:sz="4" w:space="0" w:color="auto"/>
            </w:tcBorders>
            <w:hideMark/>
          </w:tcPr>
          <w:p w14:paraId="6B0C5021"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Ingebouwde dimmodule</w:t>
            </w:r>
          </w:p>
        </w:tc>
        <w:tc>
          <w:tcPr>
            <w:tcW w:w="7229" w:type="dxa"/>
            <w:hideMark/>
          </w:tcPr>
          <w:p w14:paraId="526AFAB2" w14:textId="6FC3DBF6"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In het product dient een </w:t>
            </w:r>
            <w:r>
              <w:rPr>
                <w:rFonts w:asciiTheme="minorHAnsi" w:hAnsiTheme="minorHAnsi" w:cstheme="minorHAnsi"/>
                <w:color w:val="000000"/>
                <w:sz w:val="18"/>
                <w:szCs w:val="18"/>
              </w:rPr>
              <w:t xml:space="preserve">geïntegreerde </w:t>
            </w:r>
            <w:r w:rsidRPr="00502EA2">
              <w:rPr>
                <w:rFonts w:asciiTheme="minorHAnsi" w:hAnsiTheme="minorHAnsi" w:cstheme="minorHAnsi"/>
                <w:color w:val="000000"/>
                <w:sz w:val="18"/>
                <w:szCs w:val="18"/>
              </w:rPr>
              <w:t>dimmodule</w:t>
            </w:r>
            <w:r>
              <w:rPr>
                <w:rFonts w:asciiTheme="minorHAnsi" w:hAnsiTheme="minorHAnsi" w:cstheme="minorHAnsi"/>
                <w:color w:val="000000"/>
                <w:sz w:val="18"/>
                <w:szCs w:val="18"/>
              </w:rPr>
              <w:t xml:space="preserve"> in de driver</w:t>
            </w:r>
            <w:r w:rsidRPr="00502EA2">
              <w:rPr>
                <w:rFonts w:asciiTheme="minorHAnsi" w:hAnsiTheme="minorHAnsi" w:cstheme="minorHAnsi"/>
                <w:color w:val="000000"/>
                <w:sz w:val="18"/>
                <w:szCs w:val="18"/>
              </w:rPr>
              <w:t xml:space="preserve"> te zitten met minimaal 5 stappen en </w:t>
            </w:r>
            <w:r>
              <w:rPr>
                <w:rFonts w:asciiTheme="minorHAnsi" w:hAnsiTheme="minorHAnsi" w:cstheme="minorHAnsi"/>
                <w:color w:val="000000"/>
                <w:sz w:val="18"/>
                <w:szCs w:val="18"/>
              </w:rPr>
              <w:t xml:space="preserve">die </w:t>
            </w:r>
            <w:r w:rsidRPr="00502EA2">
              <w:rPr>
                <w:rFonts w:asciiTheme="minorHAnsi" w:hAnsiTheme="minorHAnsi" w:cstheme="minorHAnsi"/>
                <w:color w:val="000000"/>
                <w:sz w:val="18"/>
                <w:szCs w:val="18"/>
              </w:rPr>
              <w:t xml:space="preserve">door </w:t>
            </w:r>
            <w:r>
              <w:rPr>
                <w:rFonts w:asciiTheme="minorHAnsi" w:hAnsiTheme="minorHAnsi" w:cstheme="minorHAnsi"/>
                <w:color w:val="000000"/>
                <w:sz w:val="18"/>
                <w:szCs w:val="18"/>
              </w:rPr>
              <w:t>de gemeente</w:t>
            </w:r>
            <w:r w:rsidRPr="00502EA2">
              <w:rPr>
                <w:rFonts w:asciiTheme="minorHAnsi" w:hAnsiTheme="minorHAnsi" w:cstheme="minorHAnsi"/>
                <w:color w:val="000000"/>
                <w:sz w:val="18"/>
                <w:szCs w:val="18"/>
              </w:rPr>
              <w:t xml:space="preserve"> zelfstandig vrij te programmeren</w:t>
            </w:r>
            <w:r>
              <w:rPr>
                <w:rFonts w:asciiTheme="minorHAnsi" w:hAnsiTheme="minorHAnsi" w:cstheme="minorHAnsi"/>
                <w:color w:val="000000"/>
                <w:sz w:val="18"/>
                <w:szCs w:val="18"/>
              </w:rPr>
              <w:t xml:space="preserve"> is;</w:t>
            </w:r>
          </w:p>
        </w:tc>
      </w:tr>
      <w:tr w:rsidR="005E1590" w:rsidRPr="00502EA2" w14:paraId="5AB0BEBF" w14:textId="77777777" w:rsidTr="00450411">
        <w:trPr>
          <w:trHeight w:val="572"/>
        </w:trPr>
        <w:tc>
          <w:tcPr>
            <w:tcW w:w="2547" w:type="dxa"/>
            <w:hideMark/>
          </w:tcPr>
          <w:p w14:paraId="1087F527"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Kleurtemperatuur (CCT)</w:t>
            </w:r>
          </w:p>
        </w:tc>
        <w:tc>
          <w:tcPr>
            <w:tcW w:w="7229" w:type="dxa"/>
            <w:hideMark/>
          </w:tcPr>
          <w:p w14:paraId="60EB42F4" w14:textId="1888F607" w:rsidR="005E1590" w:rsidRPr="004D7FC1"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 gemeten kleurtemperatuur van het armatuur mag maximaal 5</w:t>
            </w:r>
            <w:r>
              <w:rPr>
                <w:rFonts w:asciiTheme="minorHAnsi" w:hAnsiTheme="minorHAnsi" w:cstheme="minorHAnsi"/>
                <w:color w:val="000000"/>
                <w:sz w:val="18"/>
                <w:szCs w:val="18"/>
              </w:rPr>
              <w:t>,00</w:t>
            </w:r>
            <w:r w:rsidRPr="00502EA2">
              <w:rPr>
                <w:rFonts w:asciiTheme="minorHAnsi" w:hAnsiTheme="minorHAnsi" w:cstheme="minorHAnsi"/>
                <w:color w:val="000000"/>
                <w:sz w:val="18"/>
                <w:szCs w:val="18"/>
              </w:rPr>
              <w:t>% afwijken van de door de</w:t>
            </w:r>
            <w:r>
              <w:rPr>
                <w:rFonts w:asciiTheme="minorHAnsi" w:hAnsiTheme="minorHAnsi" w:cstheme="minorHAnsi"/>
                <w:color w:val="000000"/>
                <w:sz w:val="18"/>
                <w:szCs w:val="18"/>
              </w:rPr>
              <w:t xml:space="preserve"> inschrijver </w:t>
            </w:r>
            <w:r w:rsidRPr="00502EA2">
              <w:rPr>
                <w:rFonts w:asciiTheme="minorHAnsi" w:hAnsiTheme="minorHAnsi" w:cstheme="minorHAnsi"/>
                <w:color w:val="000000"/>
                <w:sz w:val="18"/>
                <w:szCs w:val="18"/>
              </w:rPr>
              <w:t xml:space="preserve">opgegeven waarde. </w:t>
            </w:r>
            <w:r>
              <w:rPr>
                <w:rFonts w:asciiTheme="minorHAnsi" w:hAnsiTheme="minorHAnsi" w:cstheme="minorHAnsi"/>
                <w:color w:val="000000"/>
                <w:sz w:val="18"/>
                <w:szCs w:val="18"/>
              </w:rPr>
              <w:t xml:space="preserve">Deze </w:t>
            </w:r>
            <w:r w:rsidRPr="004D7FC1">
              <w:rPr>
                <w:rFonts w:asciiTheme="minorHAnsi" w:hAnsiTheme="minorHAnsi" w:cstheme="minorHAnsi"/>
                <w:color w:val="000000"/>
                <w:sz w:val="18"/>
                <w:szCs w:val="18"/>
              </w:rPr>
              <w:t xml:space="preserve">lichtkleur </w:t>
            </w:r>
            <w:r>
              <w:rPr>
                <w:rFonts w:asciiTheme="minorHAnsi" w:hAnsiTheme="minorHAnsi" w:cstheme="minorHAnsi"/>
                <w:color w:val="000000"/>
                <w:sz w:val="18"/>
                <w:szCs w:val="18"/>
              </w:rPr>
              <w:t xml:space="preserve">mag </w:t>
            </w:r>
            <w:r w:rsidRPr="004D7FC1">
              <w:rPr>
                <w:rFonts w:asciiTheme="minorHAnsi" w:hAnsiTheme="minorHAnsi" w:cstheme="minorHAnsi"/>
                <w:color w:val="000000"/>
                <w:sz w:val="18"/>
                <w:szCs w:val="18"/>
              </w:rPr>
              <w:t xml:space="preserve">na 9.000 uur max 5 </w:t>
            </w:r>
            <w:proofErr w:type="spellStart"/>
            <w:r w:rsidRPr="004D7FC1">
              <w:rPr>
                <w:rFonts w:asciiTheme="minorHAnsi" w:hAnsiTheme="minorHAnsi" w:cstheme="minorHAnsi"/>
                <w:color w:val="000000"/>
                <w:sz w:val="18"/>
                <w:szCs w:val="18"/>
              </w:rPr>
              <w:t>MacAdam</w:t>
            </w:r>
            <w:proofErr w:type="spellEnd"/>
            <w:r w:rsidRPr="004D7FC1">
              <w:rPr>
                <w:rFonts w:asciiTheme="minorHAnsi" w:hAnsiTheme="minorHAnsi" w:cstheme="minorHAnsi"/>
                <w:color w:val="000000"/>
                <w:sz w:val="18"/>
                <w:szCs w:val="18"/>
              </w:rPr>
              <w:t xml:space="preserve"> ellips afwijking</w:t>
            </w:r>
            <w:r w:rsidRPr="004D7FC1">
              <w:rPr>
                <w:rFonts w:asciiTheme="minorHAnsi" w:hAnsiTheme="minorHAnsi" w:cstheme="minorHAnsi"/>
                <w:sz w:val="18"/>
                <w:szCs w:val="18"/>
              </w:rPr>
              <w:t> v</w:t>
            </w:r>
            <w:r w:rsidRPr="004D7FC1">
              <w:rPr>
                <w:rFonts w:asciiTheme="minorHAnsi" w:hAnsiTheme="minorHAnsi" w:cstheme="minorHAnsi"/>
                <w:color w:val="000000"/>
                <w:sz w:val="18"/>
                <w:szCs w:val="18"/>
              </w:rPr>
              <w:t>ertonen</w:t>
            </w:r>
            <w:r>
              <w:rPr>
                <w:rFonts w:asciiTheme="minorHAnsi" w:hAnsiTheme="minorHAnsi" w:cstheme="minorHAnsi"/>
                <w:color w:val="000000"/>
                <w:sz w:val="18"/>
                <w:szCs w:val="18"/>
              </w:rPr>
              <w:t>;</w:t>
            </w:r>
          </w:p>
          <w:p w14:paraId="4AD4A452" w14:textId="3C7461DC" w:rsidR="005E1590" w:rsidRPr="00502EA2" w:rsidRDefault="005E1590" w:rsidP="005E1590">
            <w:pPr>
              <w:rPr>
                <w:rFonts w:asciiTheme="minorHAnsi" w:hAnsiTheme="minorHAnsi" w:cstheme="minorHAnsi"/>
                <w:color w:val="000000"/>
                <w:sz w:val="18"/>
                <w:szCs w:val="18"/>
              </w:rPr>
            </w:pPr>
          </w:p>
        </w:tc>
      </w:tr>
      <w:tr w:rsidR="005E1590" w:rsidRPr="00502EA2" w14:paraId="4A1B5D02" w14:textId="77777777" w:rsidTr="00450411">
        <w:trPr>
          <w:trHeight w:val="694"/>
        </w:trPr>
        <w:tc>
          <w:tcPr>
            <w:tcW w:w="2547" w:type="dxa"/>
            <w:hideMark/>
          </w:tcPr>
          <w:p w14:paraId="499280E0" w14:textId="6F4A9BD1" w:rsidR="005E1590" w:rsidRPr="00502EA2" w:rsidRDefault="005E1590" w:rsidP="005E1590">
            <w:pPr>
              <w:rPr>
                <w:rFonts w:asciiTheme="minorHAnsi" w:hAnsiTheme="minorHAnsi" w:cstheme="minorHAnsi"/>
                <w:color w:val="000000"/>
                <w:sz w:val="18"/>
                <w:szCs w:val="18"/>
              </w:rPr>
            </w:pPr>
            <w:r>
              <w:rPr>
                <w:rFonts w:asciiTheme="minorHAnsi" w:hAnsiTheme="minorHAnsi" w:cstheme="minorHAnsi"/>
                <w:color w:val="000000"/>
                <w:sz w:val="18"/>
                <w:szCs w:val="18"/>
              </w:rPr>
              <w:t>Arbeidsfactor</w:t>
            </w:r>
          </w:p>
        </w:tc>
        <w:tc>
          <w:tcPr>
            <w:tcW w:w="7229" w:type="dxa"/>
            <w:hideMark/>
          </w:tcPr>
          <w:p w14:paraId="1466E2E6" w14:textId="03593F15"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In gedimde toestand tot</w:t>
            </w:r>
            <w:r w:rsidR="000E1843">
              <w:rPr>
                <w:rFonts w:asciiTheme="minorHAnsi" w:hAnsiTheme="minorHAnsi" w:cstheme="minorHAnsi"/>
                <w:color w:val="000000"/>
                <w:sz w:val="18"/>
                <w:szCs w:val="18"/>
              </w:rPr>
              <w:t xml:space="preserve"> 40% van zijn nominale vermogen</w:t>
            </w:r>
            <w:r w:rsidRPr="00502EA2">
              <w:rPr>
                <w:rFonts w:asciiTheme="minorHAnsi" w:hAnsiTheme="minorHAnsi" w:cstheme="minorHAnsi"/>
                <w:color w:val="000000"/>
                <w:sz w:val="18"/>
                <w:szCs w:val="18"/>
              </w:rPr>
              <w:t xml:space="preserve">, opgegeven door de leverancier, moet de </w:t>
            </w:r>
            <w:r>
              <w:rPr>
                <w:rFonts w:asciiTheme="minorHAnsi" w:hAnsiTheme="minorHAnsi" w:cstheme="minorHAnsi"/>
                <w:color w:val="000000"/>
                <w:sz w:val="18"/>
                <w:szCs w:val="18"/>
              </w:rPr>
              <w:t>arbeids</w:t>
            </w:r>
            <w:r w:rsidRPr="00502EA2">
              <w:rPr>
                <w:rFonts w:asciiTheme="minorHAnsi" w:hAnsiTheme="minorHAnsi" w:cstheme="minorHAnsi"/>
                <w:color w:val="000000"/>
                <w:sz w:val="18"/>
                <w:szCs w:val="18"/>
              </w:rPr>
              <w:t xml:space="preserve">factor minimaal 0,85 bedragen. Dit geldt ook </w:t>
            </w:r>
            <w:r>
              <w:rPr>
                <w:rFonts w:asciiTheme="minorHAnsi" w:hAnsiTheme="minorHAnsi" w:cstheme="minorHAnsi"/>
                <w:color w:val="000000"/>
                <w:sz w:val="18"/>
                <w:szCs w:val="18"/>
              </w:rPr>
              <w:t xml:space="preserve">bij </w:t>
            </w:r>
            <w:r w:rsidRPr="00502EA2">
              <w:rPr>
                <w:rFonts w:asciiTheme="minorHAnsi" w:hAnsiTheme="minorHAnsi" w:cstheme="minorHAnsi"/>
                <w:color w:val="000000"/>
                <w:sz w:val="18"/>
                <w:szCs w:val="18"/>
              </w:rPr>
              <w:t xml:space="preserve">toepassing van CLO. 0,85 is in lijn met de </w:t>
            </w:r>
            <w:proofErr w:type="spellStart"/>
            <w:r w:rsidRPr="00502EA2">
              <w:rPr>
                <w:rFonts w:asciiTheme="minorHAnsi" w:hAnsiTheme="minorHAnsi" w:cstheme="minorHAnsi"/>
                <w:color w:val="000000"/>
                <w:sz w:val="18"/>
                <w:szCs w:val="18"/>
              </w:rPr>
              <w:t>Netcode</w:t>
            </w:r>
            <w:proofErr w:type="spellEnd"/>
            <w:r w:rsidRPr="00502EA2">
              <w:rPr>
                <w:rFonts w:asciiTheme="minorHAnsi" w:hAnsiTheme="minorHAnsi" w:cstheme="minorHAnsi"/>
                <w:color w:val="000000"/>
                <w:sz w:val="18"/>
                <w:szCs w:val="18"/>
              </w:rPr>
              <w:t xml:space="preserve"> van de </w:t>
            </w:r>
            <w:proofErr w:type="spellStart"/>
            <w:r>
              <w:rPr>
                <w:rFonts w:asciiTheme="minorHAnsi" w:hAnsiTheme="minorHAnsi" w:cstheme="minorHAnsi"/>
                <w:color w:val="000000"/>
                <w:sz w:val="18"/>
                <w:szCs w:val="18"/>
              </w:rPr>
              <w:t>DTe</w:t>
            </w:r>
            <w:proofErr w:type="spellEnd"/>
            <w:r>
              <w:rPr>
                <w:rFonts w:asciiTheme="minorHAnsi" w:hAnsiTheme="minorHAnsi" w:cstheme="minorHAnsi"/>
                <w:color w:val="000000"/>
                <w:sz w:val="18"/>
                <w:szCs w:val="18"/>
              </w:rPr>
              <w:t>;</w:t>
            </w:r>
          </w:p>
        </w:tc>
      </w:tr>
      <w:tr w:rsidR="005E1590" w:rsidRPr="00502EA2" w14:paraId="7BA015A3" w14:textId="77777777" w:rsidTr="00EB5A18">
        <w:trPr>
          <w:trHeight w:val="260"/>
        </w:trPr>
        <w:tc>
          <w:tcPr>
            <w:tcW w:w="2547" w:type="dxa"/>
            <w:hideMark/>
          </w:tcPr>
          <w:p w14:paraId="16CBEC32"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Total </w:t>
            </w:r>
            <w:proofErr w:type="spellStart"/>
            <w:r w:rsidRPr="00502EA2">
              <w:rPr>
                <w:rFonts w:asciiTheme="minorHAnsi" w:hAnsiTheme="minorHAnsi" w:cstheme="minorHAnsi"/>
                <w:color w:val="000000"/>
                <w:sz w:val="18"/>
                <w:szCs w:val="18"/>
              </w:rPr>
              <w:t>Harmonic</w:t>
            </w:r>
            <w:proofErr w:type="spellEnd"/>
            <w:r w:rsidRPr="00502EA2">
              <w:rPr>
                <w:rFonts w:asciiTheme="minorHAnsi" w:hAnsiTheme="minorHAnsi" w:cstheme="minorHAnsi"/>
                <w:color w:val="000000"/>
                <w:sz w:val="18"/>
                <w:szCs w:val="18"/>
              </w:rPr>
              <w:t xml:space="preserve"> </w:t>
            </w:r>
            <w:proofErr w:type="spellStart"/>
            <w:r w:rsidRPr="00502EA2">
              <w:rPr>
                <w:rFonts w:asciiTheme="minorHAnsi" w:hAnsiTheme="minorHAnsi" w:cstheme="minorHAnsi"/>
                <w:color w:val="000000"/>
                <w:sz w:val="18"/>
                <w:szCs w:val="18"/>
              </w:rPr>
              <w:t>Distortion</w:t>
            </w:r>
            <w:proofErr w:type="spellEnd"/>
            <w:r w:rsidRPr="00502EA2">
              <w:rPr>
                <w:rFonts w:asciiTheme="minorHAnsi" w:hAnsiTheme="minorHAnsi" w:cstheme="minorHAnsi"/>
                <w:color w:val="000000"/>
                <w:sz w:val="18"/>
                <w:szCs w:val="18"/>
              </w:rPr>
              <w:t xml:space="preserve"> (THD)</w:t>
            </w:r>
          </w:p>
        </w:tc>
        <w:tc>
          <w:tcPr>
            <w:tcW w:w="7229" w:type="dxa"/>
            <w:hideMark/>
          </w:tcPr>
          <w:p w14:paraId="2831052B" w14:textId="17CA5A64"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De harmonische </w:t>
            </w:r>
            <w:proofErr w:type="spellStart"/>
            <w:r w:rsidRPr="00502EA2">
              <w:rPr>
                <w:rFonts w:asciiTheme="minorHAnsi" w:hAnsiTheme="minorHAnsi" w:cstheme="minorHAnsi"/>
                <w:color w:val="000000"/>
                <w:sz w:val="18"/>
                <w:szCs w:val="18"/>
              </w:rPr>
              <w:t>distortie</w:t>
            </w:r>
            <w:proofErr w:type="spellEnd"/>
            <w:r w:rsidRPr="00502EA2">
              <w:rPr>
                <w:rFonts w:asciiTheme="minorHAnsi" w:hAnsiTheme="minorHAnsi" w:cstheme="minorHAnsi"/>
                <w:color w:val="000000"/>
                <w:sz w:val="18"/>
                <w:szCs w:val="18"/>
              </w:rPr>
              <w:t xml:space="preserve"> is maximaal 20%</w:t>
            </w:r>
            <w:r>
              <w:rPr>
                <w:rFonts w:asciiTheme="minorHAnsi" w:hAnsiTheme="minorHAnsi" w:cstheme="minorHAnsi"/>
                <w:color w:val="000000"/>
                <w:sz w:val="18"/>
                <w:szCs w:val="18"/>
              </w:rPr>
              <w:t>;</w:t>
            </w:r>
          </w:p>
        </w:tc>
      </w:tr>
      <w:tr w:rsidR="005E1590" w:rsidRPr="00502EA2" w14:paraId="27AE5753" w14:textId="77777777" w:rsidTr="00EB5A18">
        <w:trPr>
          <w:trHeight w:val="520"/>
        </w:trPr>
        <w:tc>
          <w:tcPr>
            <w:tcW w:w="2547" w:type="dxa"/>
            <w:hideMark/>
          </w:tcPr>
          <w:p w14:paraId="476B184F" w14:textId="1ECCDC33"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lastRenderedPageBreak/>
              <w:t>Voedingspanning-toleranties</w:t>
            </w:r>
            <w:r>
              <w:rPr>
                <w:rFonts w:asciiTheme="minorHAnsi" w:hAnsiTheme="minorHAnsi" w:cstheme="minorHAnsi"/>
                <w:color w:val="000000"/>
                <w:sz w:val="18"/>
                <w:szCs w:val="18"/>
              </w:rPr>
              <w:t xml:space="preserve"> </w:t>
            </w:r>
            <w:r w:rsidRPr="00502EA2">
              <w:rPr>
                <w:rFonts w:asciiTheme="minorHAnsi" w:hAnsiTheme="minorHAnsi" w:cstheme="minorHAnsi"/>
                <w:color w:val="000000"/>
                <w:sz w:val="18"/>
                <w:szCs w:val="18"/>
              </w:rPr>
              <w:t>driver</w:t>
            </w:r>
          </w:p>
        </w:tc>
        <w:tc>
          <w:tcPr>
            <w:tcW w:w="7229" w:type="dxa"/>
            <w:hideMark/>
          </w:tcPr>
          <w:p w14:paraId="72905F8B" w14:textId="34C229CD"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De specificaties van de driver geven aan wat de voedingspanning-toleranties zijn: de driver moet minimaal een bandbreedte van 180V-250V aankunnen</w:t>
            </w:r>
            <w:r>
              <w:rPr>
                <w:rFonts w:asciiTheme="minorHAnsi" w:hAnsiTheme="minorHAnsi" w:cstheme="minorHAnsi"/>
                <w:color w:val="000000"/>
                <w:sz w:val="18"/>
                <w:szCs w:val="18"/>
              </w:rPr>
              <w:t>;</w:t>
            </w:r>
          </w:p>
        </w:tc>
      </w:tr>
      <w:tr w:rsidR="005E1590" w:rsidRPr="00502EA2" w14:paraId="49B10CDD" w14:textId="77777777" w:rsidTr="00EB5A18">
        <w:trPr>
          <w:trHeight w:val="260"/>
        </w:trPr>
        <w:tc>
          <w:tcPr>
            <w:tcW w:w="2547" w:type="dxa"/>
            <w:hideMark/>
          </w:tcPr>
          <w:p w14:paraId="6658E07E"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Elektrische isolatie</w:t>
            </w:r>
          </w:p>
        </w:tc>
        <w:tc>
          <w:tcPr>
            <w:tcW w:w="7229" w:type="dxa"/>
            <w:hideMark/>
          </w:tcPr>
          <w:p w14:paraId="7AA93DB4"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Het armatuur dient tot klasse I of II te behoren.</w:t>
            </w:r>
          </w:p>
        </w:tc>
      </w:tr>
      <w:tr w:rsidR="005E1590" w:rsidRPr="00502EA2" w14:paraId="3E1D3F05" w14:textId="77777777" w:rsidTr="00EB5A18">
        <w:trPr>
          <w:trHeight w:val="486"/>
        </w:trPr>
        <w:tc>
          <w:tcPr>
            <w:tcW w:w="2547" w:type="dxa"/>
            <w:hideMark/>
          </w:tcPr>
          <w:p w14:paraId="6EF50BFC"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Overspanningsbeveiliging</w:t>
            </w:r>
          </w:p>
        </w:tc>
        <w:tc>
          <w:tcPr>
            <w:tcW w:w="7229" w:type="dxa"/>
            <w:hideMark/>
          </w:tcPr>
          <w:p w14:paraId="49D9A860" w14:textId="2456B2C2" w:rsidR="005E1590" w:rsidRPr="00502EA2" w:rsidRDefault="007179C9"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Het armatuur is voorzien van een overspanningsbeveiliging voor 10 kV</w:t>
            </w:r>
            <w:r w:rsidR="000E1843">
              <w:rPr>
                <w:rFonts w:asciiTheme="minorHAnsi" w:hAnsiTheme="minorHAnsi" w:cstheme="minorHAnsi"/>
                <w:color w:val="000000"/>
                <w:sz w:val="18"/>
                <w:szCs w:val="18"/>
              </w:rPr>
              <w:t xml:space="preserve"> (CM en DM)</w:t>
            </w:r>
            <w:r w:rsidRPr="00502EA2">
              <w:rPr>
                <w:rFonts w:asciiTheme="minorHAnsi" w:hAnsiTheme="minorHAnsi" w:cstheme="minorHAnsi"/>
                <w:color w:val="000000"/>
                <w:sz w:val="18"/>
                <w:szCs w:val="18"/>
              </w:rPr>
              <w:t xml:space="preserve">. Deze </w:t>
            </w:r>
            <w:r>
              <w:rPr>
                <w:rFonts w:asciiTheme="minorHAnsi" w:hAnsiTheme="minorHAnsi" w:cstheme="minorHAnsi"/>
                <w:color w:val="000000"/>
                <w:sz w:val="18"/>
                <w:szCs w:val="18"/>
              </w:rPr>
              <w:t xml:space="preserve">dient </w:t>
            </w:r>
            <w:r w:rsidRPr="00502EA2">
              <w:rPr>
                <w:rFonts w:asciiTheme="minorHAnsi" w:hAnsiTheme="minorHAnsi" w:cstheme="minorHAnsi"/>
                <w:color w:val="000000"/>
                <w:sz w:val="18"/>
                <w:szCs w:val="18"/>
              </w:rPr>
              <w:t>buiten de driver aanwezig zijn</w:t>
            </w:r>
            <w:r>
              <w:rPr>
                <w:rFonts w:asciiTheme="minorHAnsi" w:hAnsiTheme="minorHAnsi" w:cstheme="minorHAnsi"/>
                <w:color w:val="000000"/>
                <w:sz w:val="18"/>
                <w:szCs w:val="18"/>
              </w:rPr>
              <w:t>;</w:t>
            </w:r>
          </w:p>
        </w:tc>
      </w:tr>
      <w:tr w:rsidR="005E1590" w:rsidRPr="00502EA2" w14:paraId="269BBBC5" w14:textId="77777777" w:rsidTr="004D7FC1">
        <w:trPr>
          <w:trHeight w:val="629"/>
        </w:trPr>
        <w:tc>
          <w:tcPr>
            <w:tcW w:w="2547" w:type="dxa"/>
            <w:hideMark/>
          </w:tcPr>
          <w:p w14:paraId="75BA0E74"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Inschakelstroom </w:t>
            </w:r>
          </w:p>
          <w:p w14:paraId="03077BFC" w14:textId="525A8556"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w:t>
            </w:r>
            <w:proofErr w:type="spellStart"/>
            <w:r w:rsidRPr="00502EA2">
              <w:rPr>
                <w:rFonts w:asciiTheme="minorHAnsi" w:hAnsiTheme="minorHAnsi" w:cstheme="minorHAnsi"/>
                <w:color w:val="000000"/>
                <w:sz w:val="18"/>
                <w:szCs w:val="18"/>
              </w:rPr>
              <w:t>inrushcurrent</w:t>
            </w:r>
            <w:proofErr w:type="spellEnd"/>
            <w:r w:rsidRPr="00502EA2">
              <w:rPr>
                <w:rFonts w:asciiTheme="minorHAnsi" w:hAnsiTheme="minorHAnsi" w:cstheme="minorHAnsi"/>
                <w:color w:val="000000"/>
                <w:sz w:val="18"/>
                <w:szCs w:val="18"/>
              </w:rPr>
              <w:t>)</w:t>
            </w:r>
          </w:p>
        </w:tc>
        <w:tc>
          <w:tcPr>
            <w:tcW w:w="7229" w:type="dxa"/>
            <w:hideMark/>
          </w:tcPr>
          <w:p w14:paraId="512C2BDE" w14:textId="145E2A3B" w:rsidR="005E1590" w:rsidRPr="00502EA2" w:rsidRDefault="00A07E2A" w:rsidP="005E1590">
            <w:pPr>
              <w:rPr>
                <w:rFonts w:asciiTheme="minorHAnsi" w:hAnsiTheme="minorHAnsi" w:cstheme="minorHAnsi"/>
                <w:color w:val="000000"/>
                <w:sz w:val="18"/>
                <w:szCs w:val="18"/>
              </w:rPr>
            </w:pPr>
            <w:r>
              <w:rPr>
                <w:rFonts w:asciiTheme="minorHAnsi" w:hAnsiTheme="minorHAnsi" w:cstheme="minorHAnsi"/>
                <w:color w:val="000000"/>
                <w:sz w:val="18"/>
                <w:szCs w:val="18"/>
              </w:rPr>
              <w:t xml:space="preserve">De maximale </w:t>
            </w:r>
            <w:r w:rsidRPr="00502EA2">
              <w:rPr>
                <w:rFonts w:asciiTheme="minorHAnsi" w:hAnsiTheme="minorHAnsi" w:cstheme="minorHAnsi"/>
                <w:color w:val="000000"/>
                <w:sz w:val="18"/>
                <w:szCs w:val="18"/>
              </w:rPr>
              <w:t xml:space="preserve">Inschakelstroom </w:t>
            </w:r>
            <w:r>
              <w:rPr>
                <w:rFonts w:asciiTheme="minorHAnsi" w:hAnsiTheme="minorHAnsi" w:cstheme="minorHAnsi"/>
                <w:color w:val="000000"/>
                <w:sz w:val="18"/>
                <w:szCs w:val="18"/>
              </w:rPr>
              <w:t>(aanlooppiekstroom) bedraagt 2</w:t>
            </w:r>
            <w:r w:rsidR="000E1843">
              <w:rPr>
                <w:rFonts w:asciiTheme="minorHAnsi" w:hAnsiTheme="minorHAnsi" w:cstheme="minorHAnsi"/>
                <w:color w:val="000000"/>
                <w:sz w:val="18"/>
                <w:szCs w:val="18"/>
              </w:rPr>
              <w:t>4</w:t>
            </w:r>
            <w:r>
              <w:rPr>
                <w:rFonts w:asciiTheme="minorHAnsi" w:hAnsiTheme="minorHAnsi" w:cstheme="minorHAnsi"/>
                <w:color w:val="000000"/>
                <w:sz w:val="18"/>
                <w:szCs w:val="18"/>
              </w:rPr>
              <w:t>A;</w:t>
            </w:r>
          </w:p>
        </w:tc>
      </w:tr>
      <w:tr w:rsidR="005E1590" w:rsidRPr="00502EA2" w14:paraId="3FDE5ED0" w14:textId="77777777" w:rsidTr="00EB5A18">
        <w:trPr>
          <w:trHeight w:val="502"/>
        </w:trPr>
        <w:tc>
          <w:tcPr>
            <w:tcW w:w="2547" w:type="dxa"/>
            <w:hideMark/>
          </w:tcPr>
          <w:p w14:paraId="3F7F300F"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Dichtheid (IP):</w:t>
            </w:r>
          </w:p>
        </w:tc>
        <w:tc>
          <w:tcPr>
            <w:tcW w:w="7229" w:type="dxa"/>
            <w:hideMark/>
          </w:tcPr>
          <w:p w14:paraId="0D6391D5" w14:textId="6D871963"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De minimale beschermingsgraad voor het optische deel én het deel waar </w:t>
            </w:r>
            <w:r>
              <w:rPr>
                <w:rFonts w:asciiTheme="minorHAnsi" w:hAnsiTheme="minorHAnsi" w:cstheme="minorHAnsi"/>
                <w:color w:val="000000"/>
                <w:sz w:val="18"/>
                <w:szCs w:val="18"/>
              </w:rPr>
              <w:t>de driver</w:t>
            </w:r>
            <w:r w:rsidRPr="00502EA2">
              <w:rPr>
                <w:rFonts w:asciiTheme="minorHAnsi" w:hAnsiTheme="minorHAnsi" w:cstheme="minorHAnsi"/>
                <w:color w:val="000000"/>
                <w:sz w:val="18"/>
                <w:szCs w:val="18"/>
              </w:rPr>
              <w:t xml:space="preserve"> zich </w:t>
            </w:r>
            <w:r w:rsidR="00A07E2A" w:rsidRPr="00502EA2">
              <w:rPr>
                <w:rFonts w:asciiTheme="minorHAnsi" w:hAnsiTheme="minorHAnsi" w:cstheme="minorHAnsi"/>
                <w:color w:val="000000"/>
                <w:sz w:val="18"/>
                <w:szCs w:val="18"/>
              </w:rPr>
              <w:t>bevindt</w:t>
            </w:r>
            <w:r w:rsidRPr="00502EA2">
              <w:rPr>
                <w:rFonts w:asciiTheme="minorHAnsi" w:hAnsiTheme="minorHAnsi" w:cstheme="minorHAnsi"/>
                <w:color w:val="000000"/>
                <w:sz w:val="18"/>
                <w:szCs w:val="18"/>
              </w:rPr>
              <w:t xml:space="preserve"> is IP65</w:t>
            </w:r>
            <w:r>
              <w:rPr>
                <w:rFonts w:asciiTheme="minorHAnsi" w:hAnsiTheme="minorHAnsi" w:cstheme="minorHAnsi"/>
                <w:color w:val="000000"/>
                <w:sz w:val="18"/>
                <w:szCs w:val="18"/>
              </w:rPr>
              <w:t>;</w:t>
            </w:r>
          </w:p>
        </w:tc>
      </w:tr>
      <w:tr w:rsidR="005E1590" w:rsidRPr="00502EA2" w14:paraId="4CB4122D" w14:textId="77777777" w:rsidTr="00177582">
        <w:trPr>
          <w:trHeight w:val="546"/>
        </w:trPr>
        <w:tc>
          <w:tcPr>
            <w:tcW w:w="2547" w:type="dxa"/>
            <w:hideMark/>
          </w:tcPr>
          <w:p w14:paraId="50E82183" w14:textId="335A2DE4"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Oppervlaktebehandeling</w:t>
            </w:r>
          </w:p>
        </w:tc>
        <w:tc>
          <w:tcPr>
            <w:tcW w:w="7229" w:type="dxa"/>
            <w:hideMark/>
          </w:tcPr>
          <w:p w14:paraId="745A7128" w14:textId="4D232A4F"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De coating van de armaturen is bestand tegen zuren en zoute omgeving. Dit is aantoonbaar gemaakt middels een geslaagde </w:t>
            </w:r>
            <w:proofErr w:type="spellStart"/>
            <w:r w:rsidRPr="00502EA2">
              <w:rPr>
                <w:rFonts w:asciiTheme="minorHAnsi" w:hAnsiTheme="minorHAnsi" w:cstheme="minorHAnsi"/>
                <w:color w:val="000000"/>
                <w:sz w:val="18"/>
                <w:szCs w:val="18"/>
              </w:rPr>
              <w:t>salt</w:t>
            </w:r>
            <w:proofErr w:type="spellEnd"/>
            <w:r w:rsidRPr="00502EA2">
              <w:rPr>
                <w:rFonts w:asciiTheme="minorHAnsi" w:hAnsiTheme="minorHAnsi" w:cstheme="minorHAnsi"/>
                <w:color w:val="000000"/>
                <w:sz w:val="18"/>
                <w:szCs w:val="18"/>
              </w:rPr>
              <w:t xml:space="preserve"> spray test</w:t>
            </w:r>
            <w:r>
              <w:rPr>
                <w:rFonts w:asciiTheme="minorHAnsi" w:hAnsiTheme="minorHAnsi" w:cstheme="minorHAnsi"/>
                <w:color w:val="000000"/>
                <w:sz w:val="18"/>
                <w:szCs w:val="18"/>
              </w:rPr>
              <w:t>;</w:t>
            </w:r>
          </w:p>
        </w:tc>
      </w:tr>
      <w:tr w:rsidR="007B0D34" w:rsidRPr="00502EA2" w14:paraId="04B9B19B" w14:textId="77777777" w:rsidTr="00270D42">
        <w:trPr>
          <w:trHeight w:val="363"/>
        </w:trPr>
        <w:tc>
          <w:tcPr>
            <w:tcW w:w="2547" w:type="dxa"/>
            <w:vMerge w:val="restart"/>
            <w:hideMark/>
          </w:tcPr>
          <w:p w14:paraId="332A31EC" w14:textId="77777777" w:rsidR="007B0D34" w:rsidRPr="00502EA2" w:rsidRDefault="007B0D34"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Montage</w:t>
            </w:r>
          </w:p>
        </w:tc>
        <w:tc>
          <w:tcPr>
            <w:tcW w:w="7229" w:type="dxa"/>
            <w:hideMark/>
          </w:tcPr>
          <w:p w14:paraId="74CA01F3" w14:textId="2B9AB0A6" w:rsidR="007B0D34" w:rsidRPr="00502EA2" w:rsidRDefault="007B0D34" w:rsidP="005E1590">
            <w:pPr>
              <w:rPr>
                <w:rFonts w:asciiTheme="minorHAnsi" w:hAnsiTheme="minorHAnsi" w:cstheme="minorHAnsi"/>
                <w:color w:val="000000"/>
                <w:sz w:val="18"/>
                <w:szCs w:val="18"/>
              </w:rPr>
            </w:pPr>
            <w:r w:rsidRPr="00FF038F">
              <w:rPr>
                <w:rFonts w:asciiTheme="minorHAnsi" w:hAnsiTheme="minorHAnsi" w:cstheme="minorHAnsi"/>
                <w:color w:val="000000"/>
                <w:sz w:val="18"/>
                <w:szCs w:val="18"/>
              </w:rPr>
              <w:t>Armatuur is geschikt voor een masttop 60mm</w:t>
            </w:r>
          </w:p>
        </w:tc>
      </w:tr>
      <w:tr w:rsidR="007B0D34" w:rsidRPr="00502EA2" w14:paraId="3A02F647" w14:textId="77777777" w:rsidTr="00C70A23">
        <w:trPr>
          <w:trHeight w:val="538"/>
        </w:trPr>
        <w:tc>
          <w:tcPr>
            <w:tcW w:w="2547" w:type="dxa"/>
            <w:vMerge/>
          </w:tcPr>
          <w:p w14:paraId="27C8CFC7" w14:textId="77777777" w:rsidR="007B0D34" w:rsidRPr="00502EA2" w:rsidRDefault="007B0D34" w:rsidP="005E1590">
            <w:pPr>
              <w:rPr>
                <w:rFonts w:asciiTheme="minorHAnsi" w:hAnsiTheme="minorHAnsi" w:cstheme="minorHAnsi"/>
                <w:color w:val="000000"/>
                <w:sz w:val="18"/>
                <w:szCs w:val="18"/>
              </w:rPr>
            </w:pPr>
          </w:p>
        </w:tc>
        <w:tc>
          <w:tcPr>
            <w:tcW w:w="7229" w:type="dxa"/>
          </w:tcPr>
          <w:p w14:paraId="5DD7C73A" w14:textId="2A9852F6" w:rsidR="007B0D34" w:rsidRPr="00270D42" w:rsidRDefault="007B0D34" w:rsidP="005E1590">
            <w:pPr>
              <w:rPr>
                <w:rFonts w:asciiTheme="minorHAnsi" w:hAnsiTheme="minorHAnsi" w:cstheme="minorHAnsi"/>
                <w:color w:val="000000"/>
                <w:sz w:val="18"/>
                <w:szCs w:val="18"/>
              </w:rPr>
            </w:pPr>
            <w:r>
              <w:rPr>
                <w:rFonts w:asciiTheme="minorHAnsi" w:hAnsiTheme="minorHAnsi" w:cstheme="minorHAnsi"/>
                <w:color w:val="000000"/>
                <w:sz w:val="18"/>
                <w:szCs w:val="18"/>
              </w:rPr>
              <w:t>De bouten voor het vastzetten van het armatuur op de mast zijn van RVS en voorzien van een holle punt. De bouten zijn ingevet met zuurvrij vet;</w:t>
            </w:r>
          </w:p>
        </w:tc>
      </w:tr>
      <w:tr w:rsidR="007B0D34" w:rsidRPr="00502EA2" w14:paraId="149E0193" w14:textId="77777777" w:rsidTr="00C70A23">
        <w:trPr>
          <w:trHeight w:val="516"/>
        </w:trPr>
        <w:tc>
          <w:tcPr>
            <w:tcW w:w="2547" w:type="dxa"/>
            <w:vMerge/>
          </w:tcPr>
          <w:p w14:paraId="7CB52FC7" w14:textId="77777777" w:rsidR="007B0D34" w:rsidRPr="00502EA2" w:rsidRDefault="007B0D34" w:rsidP="005E1590">
            <w:pPr>
              <w:rPr>
                <w:rFonts w:asciiTheme="minorHAnsi" w:hAnsiTheme="minorHAnsi" w:cstheme="minorHAnsi"/>
                <w:color w:val="000000"/>
                <w:sz w:val="18"/>
                <w:szCs w:val="18"/>
              </w:rPr>
            </w:pPr>
          </w:p>
        </w:tc>
        <w:tc>
          <w:tcPr>
            <w:tcW w:w="7229" w:type="dxa"/>
          </w:tcPr>
          <w:p w14:paraId="4DF6EAE4" w14:textId="6B3B2FE2" w:rsidR="007B0D34" w:rsidRDefault="007B0D34" w:rsidP="005E1590">
            <w:pPr>
              <w:rPr>
                <w:rFonts w:asciiTheme="minorHAnsi" w:hAnsiTheme="minorHAnsi" w:cstheme="minorHAnsi"/>
                <w:color w:val="000000"/>
                <w:sz w:val="18"/>
                <w:szCs w:val="18"/>
              </w:rPr>
            </w:pPr>
            <w:r>
              <w:rPr>
                <w:rFonts w:asciiTheme="minorHAnsi" w:hAnsiTheme="minorHAnsi" w:cstheme="minorHAnsi"/>
                <w:color w:val="000000"/>
                <w:sz w:val="18"/>
                <w:szCs w:val="18"/>
              </w:rPr>
              <w:t xml:space="preserve">Er dient vanaf de buitenzijde zichtbaar te zijn </w:t>
            </w:r>
            <w:r w:rsidR="00C70A23">
              <w:rPr>
                <w:rFonts w:asciiTheme="minorHAnsi" w:hAnsiTheme="minorHAnsi" w:cstheme="minorHAnsi"/>
                <w:color w:val="000000"/>
                <w:sz w:val="18"/>
                <w:szCs w:val="18"/>
              </w:rPr>
              <w:t xml:space="preserve">(geen sticker en vanaf maaiveld leesbaar) </w:t>
            </w:r>
            <w:r>
              <w:rPr>
                <w:rFonts w:asciiTheme="minorHAnsi" w:hAnsiTheme="minorHAnsi" w:cstheme="minorHAnsi"/>
                <w:color w:val="000000"/>
                <w:sz w:val="18"/>
                <w:szCs w:val="18"/>
              </w:rPr>
              <w:t xml:space="preserve">wat de montage wijze dient te zijn om de </w:t>
            </w:r>
            <w:proofErr w:type="spellStart"/>
            <w:r w:rsidR="00AA20FA">
              <w:rPr>
                <w:rFonts w:asciiTheme="minorHAnsi" w:hAnsiTheme="minorHAnsi" w:cstheme="minorHAnsi"/>
                <w:color w:val="000000"/>
                <w:sz w:val="18"/>
                <w:szCs w:val="18"/>
              </w:rPr>
              <w:t>A-symmetrisch</w:t>
            </w:r>
            <w:proofErr w:type="spellEnd"/>
            <w:r>
              <w:rPr>
                <w:rFonts w:asciiTheme="minorHAnsi" w:hAnsiTheme="minorHAnsi" w:cstheme="minorHAnsi"/>
                <w:color w:val="000000"/>
                <w:sz w:val="18"/>
                <w:szCs w:val="18"/>
              </w:rPr>
              <w:t xml:space="preserve"> optiek de juiste werking te laten hebben.</w:t>
            </w:r>
          </w:p>
        </w:tc>
      </w:tr>
      <w:tr w:rsidR="005E1590" w:rsidRPr="00502EA2" w14:paraId="55345934" w14:textId="77777777" w:rsidTr="00522D43">
        <w:trPr>
          <w:trHeight w:val="491"/>
        </w:trPr>
        <w:tc>
          <w:tcPr>
            <w:tcW w:w="2547" w:type="dxa"/>
            <w:vMerge w:val="restart"/>
          </w:tcPr>
          <w:p w14:paraId="08E47067" w14:textId="4D4BE836" w:rsidR="005E1590" w:rsidRPr="00502EA2" w:rsidRDefault="005E1590" w:rsidP="005E1590">
            <w:pPr>
              <w:rPr>
                <w:rFonts w:asciiTheme="minorHAnsi" w:hAnsiTheme="minorHAnsi" w:cstheme="minorHAnsi"/>
                <w:color w:val="000000"/>
                <w:sz w:val="18"/>
                <w:szCs w:val="18"/>
              </w:rPr>
            </w:pPr>
            <w:r>
              <w:rPr>
                <w:rFonts w:asciiTheme="minorHAnsi" w:hAnsiTheme="minorHAnsi" w:cstheme="minorHAnsi"/>
                <w:color w:val="000000"/>
                <w:sz w:val="18"/>
                <w:szCs w:val="18"/>
              </w:rPr>
              <w:t>Verblinding – lichtcomfort</w:t>
            </w:r>
          </w:p>
        </w:tc>
        <w:tc>
          <w:tcPr>
            <w:tcW w:w="7229" w:type="dxa"/>
          </w:tcPr>
          <w:p w14:paraId="3EB8DE49" w14:textId="04898BC8" w:rsidR="005E1590" w:rsidRPr="00270D42" w:rsidRDefault="005E1590" w:rsidP="000E1843">
            <w:pPr>
              <w:rPr>
                <w:rFonts w:asciiTheme="minorHAnsi" w:hAnsiTheme="minorHAnsi" w:cstheme="minorHAnsi"/>
                <w:color w:val="000000"/>
                <w:sz w:val="18"/>
                <w:szCs w:val="18"/>
              </w:rPr>
            </w:pPr>
            <w:r>
              <w:rPr>
                <w:rFonts w:asciiTheme="minorHAnsi" w:hAnsiTheme="minorHAnsi" w:cstheme="minorHAnsi"/>
                <w:color w:val="000000"/>
                <w:sz w:val="18"/>
                <w:szCs w:val="18"/>
              </w:rPr>
              <w:t xml:space="preserve">Om verblinding door het armatuur te voorkomen dient het materiaal van de </w:t>
            </w:r>
            <w:proofErr w:type="spellStart"/>
            <w:r>
              <w:rPr>
                <w:rFonts w:asciiTheme="minorHAnsi" w:hAnsiTheme="minorHAnsi" w:cstheme="minorHAnsi"/>
                <w:color w:val="000000"/>
                <w:sz w:val="18"/>
                <w:szCs w:val="18"/>
              </w:rPr>
              <w:t>onderkap</w:t>
            </w:r>
            <w:proofErr w:type="spellEnd"/>
            <w:r>
              <w:rPr>
                <w:rFonts w:asciiTheme="minorHAnsi" w:hAnsiTheme="minorHAnsi" w:cstheme="minorHAnsi"/>
                <w:color w:val="000000"/>
                <w:sz w:val="18"/>
                <w:szCs w:val="18"/>
              </w:rPr>
              <w:t xml:space="preserve"> </w:t>
            </w:r>
            <w:r w:rsidR="000E1843">
              <w:rPr>
                <w:rFonts w:asciiTheme="minorHAnsi" w:hAnsiTheme="minorHAnsi" w:cstheme="minorHAnsi"/>
                <w:color w:val="000000"/>
                <w:sz w:val="18"/>
                <w:szCs w:val="18"/>
              </w:rPr>
              <w:t>h</w:t>
            </w:r>
            <w:r w:rsidR="000E1843" w:rsidRPr="000E1843">
              <w:rPr>
                <w:rFonts w:asciiTheme="minorHAnsi" w:hAnsiTheme="minorHAnsi" w:cstheme="minorHAnsi"/>
                <w:color w:val="000000"/>
                <w:sz w:val="18"/>
                <w:szCs w:val="18"/>
              </w:rPr>
              <w:t>elder-transparant tot semi-transparant</w:t>
            </w:r>
            <w:r w:rsidR="000E1843">
              <w:rPr>
                <w:rFonts w:asciiTheme="minorHAnsi" w:hAnsiTheme="minorHAnsi" w:cstheme="minorHAnsi"/>
                <w:color w:val="000000"/>
                <w:sz w:val="18"/>
                <w:szCs w:val="18"/>
              </w:rPr>
              <w:t xml:space="preserve"> te zijn</w:t>
            </w:r>
            <w:r w:rsidR="000E1843" w:rsidRPr="000E1843">
              <w:rPr>
                <w:rFonts w:asciiTheme="minorHAnsi" w:hAnsiTheme="minorHAnsi" w:cstheme="minorHAnsi"/>
                <w:color w:val="000000"/>
                <w:sz w:val="18"/>
                <w:szCs w:val="18"/>
              </w:rPr>
              <w:t xml:space="preserve">. </w:t>
            </w:r>
            <w:r>
              <w:rPr>
                <w:rFonts w:asciiTheme="minorHAnsi" w:hAnsiTheme="minorHAnsi" w:cstheme="minorHAnsi"/>
                <w:color w:val="000000"/>
                <w:sz w:val="18"/>
                <w:szCs w:val="18"/>
              </w:rPr>
              <w:t>Met een lichtdoorlatendheid van</w:t>
            </w:r>
            <w:r w:rsidR="000E1843">
              <w:rPr>
                <w:rFonts w:asciiTheme="minorHAnsi" w:hAnsiTheme="minorHAnsi" w:cstheme="minorHAnsi"/>
                <w:color w:val="000000"/>
                <w:sz w:val="18"/>
                <w:szCs w:val="18"/>
              </w:rPr>
              <w:t xml:space="preserve"> minimaal</w:t>
            </w:r>
            <w:r>
              <w:rPr>
                <w:rFonts w:asciiTheme="minorHAnsi" w:hAnsiTheme="minorHAnsi" w:cstheme="minorHAnsi"/>
                <w:color w:val="000000"/>
                <w:sz w:val="18"/>
                <w:szCs w:val="18"/>
              </w:rPr>
              <w:t xml:space="preserve"> +/- 85%;</w:t>
            </w:r>
          </w:p>
        </w:tc>
      </w:tr>
      <w:tr w:rsidR="005E1590" w:rsidRPr="00502EA2" w14:paraId="1FC15BD1" w14:textId="77777777" w:rsidTr="00522D43">
        <w:trPr>
          <w:trHeight w:val="491"/>
        </w:trPr>
        <w:tc>
          <w:tcPr>
            <w:tcW w:w="2547" w:type="dxa"/>
            <w:vMerge/>
          </w:tcPr>
          <w:p w14:paraId="68923B4B" w14:textId="77777777" w:rsidR="005E1590" w:rsidRDefault="005E1590" w:rsidP="005E1590">
            <w:pPr>
              <w:rPr>
                <w:rFonts w:asciiTheme="minorHAnsi" w:hAnsiTheme="minorHAnsi" w:cstheme="minorHAnsi"/>
                <w:color w:val="000000"/>
                <w:sz w:val="18"/>
                <w:szCs w:val="18"/>
              </w:rPr>
            </w:pPr>
          </w:p>
        </w:tc>
        <w:tc>
          <w:tcPr>
            <w:tcW w:w="7229" w:type="dxa"/>
          </w:tcPr>
          <w:p w14:paraId="4CF9A1CF" w14:textId="50E822DC" w:rsidR="005E1590" w:rsidRDefault="005E1590" w:rsidP="005E1590">
            <w:pPr>
              <w:rPr>
                <w:rFonts w:asciiTheme="minorHAnsi" w:hAnsiTheme="minorHAnsi" w:cstheme="minorHAnsi"/>
                <w:color w:val="000000"/>
                <w:sz w:val="18"/>
                <w:szCs w:val="18"/>
              </w:rPr>
            </w:pPr>
            <w:r>
              <w:rPr>
                <w:rFonts w:asciiTheme="minorHAnsi" w:hAnsiTheme="minorHAnsi" w:cstheme="minorHAnsi"/>
                <w:color w:val="000000"/>
                <w:sz w:val="18"/>
                <w:szCs w:val="18"/>
              </w:rPr>
              <w:t xml:space="preserve">Of de </w:t>
            </w:r>
            <w:proofErr w:type="spellStart"/>
            <w:r>
              <w:rPr>
                <w:rFonts w:asciiTheme="minorHAnsi" w:hAnsiTheme="minorHAnsi" w:cstheme="minorHAnsi"/>
                <w:color w:val="000000"/>
                <w:sz w:val="18"/>
                <w:szCs w:val="18"/>
              </w:rPr>
              <w:t>onderkap</w:t>
            </w:r>
            <w:proofErr w:type="spellEnd"/>
            <w:r>
              <w:rPr>
                <w:rFonts w:asciiTheme="minorHAnsi" w:hAnsiTheme="minorHAnsi" w:cstheme="minorHAnsi"/>
                <w:color w:val="000000"/>
                <w:sz w:val="18"/>
                <w:szCs w:val="18"/>
              </w:rPr>
              <w:t xml:space="preserve"> is van helder materiaal gemaakt en de </w:t>
            </w:r>
            <w:proofErr w:type="spellStart"/>
            <w:r>
              <w:rPr>
                <w:rFonts w:asciiTheme="minorHAnsi" w:hAnsiTheme="minorHAnsi" w:cstheme="minorHAnsi"/>
                <w:color w:val="000000"/>
                <w:sz w:val="18"/>
                <w:szCs w:val="18"/>
              </w:rPr>
              <w:t>LED’s</w:t>
            </w:r>
            <w:proofErr w:type="spellEnd"/>
            <w:r>
              <w:rPr>
                <w:rFonts w:asciiTheme="minorHAnsi" w:hAnsiTheme="minorHAnsi" w:cstheme="minorHAnsi"/>
                <w:color w:val="000000"/>
                <w:sz w:val="18"/>
                <w:szCs w:val="18"/>
              </w:rPr>
              <w:t xml:space="preserve"> zijn afgeschermd met een </w:t>
            </w:r>
            <w:r w:rsidR="000E1843" w:rsidRPr="000E1843">
              <w:rPr>
                <w:rFonts w:asciiTheme="minorHAnsi" w:hAnsiTheme="minorHAnsi" w:cstheme="minorHAnsi"/>
                <w:color w:val="000000"/>
                <w:sz w:val="18"/>
                <w:szCs w:val="18"/>
              </w:rPr>
              <w:t>semi-transparant</w:t>
            </w:r>
            <w:r w:rsidR="000E1843">
              <w:rPr>
                <w:rFonts w:asciiTheme="minorHAnsi" w:hAnsiTheme="minorHAnsi" w:cstheme="minorHAnsi"/>
                <w:color w:val="000000"/>
                <w:sz w:val="18"/>
                <w:szCs w:val="18"/>
              </w:rPr>
              <w:t xml:space="preserve"> </w:t>
            </w:r>
            <w:r>
              <w:rPr>
                <w:rFonts w:asciiTheme="minorHAnsi" w:hAnsiTheme="minorHAnsi" w:cstheme="minorHAnsi"/>
                <w:color w:val="000000"/>
                <w:sz w:val="18"/>
                <w:szCs w:val="18"/>
              </w:rPr>
              <w:t>plaat/schaal over de lichtbronnen;</w:t>
            </w:r>
          </w:p>
        </w:tc>
      </w:tr>
      <w:tr w:rsidR="005E1590" w:rsidRPr="00502EA2" w14:paraId="5A01B000" w14:textId="77777777" w:rsidTr="00522D43">
        <w:trPr>
          <w:trHeight w:val="491"/>
        </w:trPr>
        <w:tc>
          <w:tcPr>
            <w:tcW w:w="2547" w:type="dxa"/>
            <w:vMerge/>
          </w:tcPr>
          <w:p w14:paraId="6BDBE696" w14:textId="77777777" w:rsidR="005E1590" w:rsidRDefault="005E1590" w:rsidP="005E1590">
            <w:pPr>
              <w:rPr>
                <w:rFonts w:asciiTheme="minorHAnsi" w:hAnsiTheme="minorHAnsi" w:cstheme="minorHAnsi"/>
                <w:color w:val="000000"/>
                <w:sz w:val="18"/>
                <w:szCs w:val="18"/>
              </w:rPr>
            </w:pPr>
          </w:p>
        </w:tc>
        <w:tc>
          <w:tcPr>
            <w:tcW w:w="7229" w:type="dxa"/>
          </w:tcPr>
          <w:p w14:paraId="6E29F0A4" w14:textId="2693D03C" w:rsidR="005E1590" w:rsidRDefault="005E1590" w:rsidP="005E1590">
            <w:pPr>
              <w:rPr>
                <w:rFonts w:asciiTheme="minorHAnsi" w:hAnsiTheme="minorHAnsi" w:cstheme="minorHAnsi"/>
                <w:color w:val="000000"/>
                <w:sz w:val="18"/>
                <w:szCs w:val="18"/>
              </w:rPr>
            </w:pPr>
            <w:r>
              <w:rPr>
                <w:rFonts w:asciiTheme="minorHAnsi" w:hAnsiTheme="minorHAnsi" w:cstheme="minorHAnsi"/>
                <w:color w:val="000000"/>
                <w:sz w:val="18"/>
                <w:szCs w:val="18"/>
              </w:rPr>
              <w:t xml:space="preserve">Voor de afscherming van het licht naar de voor en achterzijde zijn </w:t>
            </w:r>
            <w:proofErr w:type="spellStart"/>
            <w:r>
              <w:rPr>
                <w:rFonts w:asciiTheme="minorHAnsi" w:hAnsiTheme="minorHAnsi" w:cstheme="minorHAnsi"/>
                <w:color w:val="000000"/>
                <w:sz w:val="18"/>
                <w:szCs w:val="18"/>
              </w:rPr>
              <w:t>louvre’s</w:t>
            </w:r>
            <w:proofErr w:type="spellEnd"/>
            <w:r>
              <w:rPr>
                <w:rFonts w:asciiTheme="minorHAnsi" w:hAnsiTheme="minorHAnsi" w:cstheme="minorHAnsi"/>
                <w:color w:val="000000"/>
                <w:sz w:val="18"/>
                <w:szCs w:val="18"/>
              </w:rPr>
              <w:t xml:space="preserve"> tegen een meerprijs verkrijgbaar.</w:t>
            </w:r>
          </w:p>
        </w:tc>
      </w:tr>
      <w:tr w:rsidR="005E1590" w:rsidRPr="00502EA2" w14:paraId="1FAD8911" w14:textId="77777777" w:rsidTr="00EB5A18">
        <w:trPr>
          <w:trHeight w:val="260"/>
        </w:trPr>
        <w:tc>
          <w:tcPr>
            <w:tcW w:w="2547" w:type="dxa"/>
            <w:hideMark/>
          </w:tcPr>
          <w:p w14:paraId="63F94F92"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Slagvastheid</w:t>
            </w:r>
          </w:p>
        </w:tc>
        <w:tc>
          <w:tcPr>
            <w:tcW w:w="7229" w:type="dxa"/>
            <w:hideMark/>
          </w:tcPr>
          <w:p w14:paraId="6E6E7C90" w14:textId="43F687C8"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Deze bedraagt minimaal IK </w:t>
            </w:r>
            <w:r w:rsidR="00CC449B">
              <w:rPr>
                <w:rFonts w:asciiTheme="minorHAnsi" w:hAnsiTheme="minorHAnsi" w:cstheme="minorHAnsi"/>
                <w:color w:val="000000"/>
                <w:sz w:val="18"/>
                <w:szCs w:val="18"/>
              </w:rPr>
              <w:t>10</w:t>
            </w:r>
          </w:p>
        </w:tc>
      </w:tr>
      <w:tr w:rsidR="005E1590" w:rsidRPr="00502EA2" w14:paraId="5971AA39" w14:textId="77777777" w:rsidTr="00EB5A18">
        <w:trPr>
          <w:trHeight w:val="260"/>
        </w:trPr>
        <w:tc>
          <w:tcPr>
            <w:tcW w:w="2547" w:type="dxa"/>
          </w:tcPr>
          <w:p w14:paraId="6CA13760" w14:textId="0C587C59" w:rsidR="005E1590" w:rsidRPr="00502EA2" w:rsidRDefault="005E1590" w:rsidP="005E1590">
            <w:pPr>
              <w:rPr>
                <w:rFonts w:asciiTheme="minorHAnsi" w:hAnsiTheme="minorHAnsi" w:cstheme="minorHAnsi"/>
                <w:color w:val="000000"/>
                <w:sz w:val="18"/>
                <w:szCs w:val="18"/>
              </w:rPr>
            </w:pPr>
            <w:r>
              <w:rPr>
                <w:rFonts w:asciiTheme="minorHAnsi" w:hAnsiTheme="minorHAnsi" w:cstheme="minorHAnsi"/>
                <w:color w:val="000000"/>
                <w:sz w:val="18"/>
                <w:szCs w:val="18"/>
              </w:rPr>
              <w:t>UGR-buiten</w:t>
            </w:r>
          </w:p>
        </w:tc>
        <w:tc>
          <w:tcPr>
            <w:tcW w:w="7229" w:type="dxa"/>
          </w:tcPr>
          <w:p w14:paraId="7FD64067" w14:textId="37E10EA4"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Deze bedraagt </w:t>
            </w:r>
            <w:r>
              <w:rPr>
                <w:rFonts w:asciiTheme="minorHAnsi" w:hAnsiTheme="minorHAnsi" w:cstheme="minorHAnsi"/>
                <w:color w:val="000000"/>
                <w:sz w:val="18"/>
                <w:szCs w:val="18"/>
              </w:rPr>
              <w:t>maximaal 33</w:t>
            </w:r>
            <w:r w:rsidR="00A96B80">
              <w:rPr>
                <w:rFonts w:asciiTheme="minorHAnsi" w:hAnsiTheme="minorHAnsi" w:cstheme="minorHAnsi"/>
                <w:color w:val="000000"/>
                <w:sz w:val="18"/>
                <w:szCs w:val="18"/>
              </w:rPr>
              <w:t>,0</w:t>
            </w:r>
          </w:p>
        </w:tc>
      </w:tr>
      <w:tr w:rsidR="00395E6C" w:rsidRPr="00502EA2" w14:paraId="5EB7F2DB" w14:textId="77777777" w:rsidTr="00EB5A18">
        <w:trPr>
          <w:trHeight w:val="260"/>
        </w:trPr>
        <w:tc>
          <w:tcPr>
            <w:tcW w:w="2547" w:type="dxa"/>
          </w:tcPr>
          <w:p w14:paraId="396CF041" w14:textId="61AC56A6" w:rsidR="00395E6C" w:rsidRDefault="00395E6C" w:rsidP="005E1590">
            <w:pPr>
              <w:rPr>
                <w:rFonts w:asciiTheme="minorHAnsi" w:hAnsiTheme="minorHAnsi" w:cstheme="minorHAnsi"/>
                <w:color w:val="000000"/>
                <w:sz w:val="18"/>
                <w:szCs w:val="18"/>
              </w:rPr>
            </w:pPr>
            <w:r>
              <w:rPr>
                <w:rFonts w:asciiTheme="minorHAnsi" w:hAnsiTheme="minorHAnsi" w:cstheme="minorHAnsi"/>
                <w:color w:val="000000"/>
                <w:sz w:val="18"/>
                <w:szCs w:val="18"/>
              </w:rPr>
              <w:t>Bots bestendigheid</w:t>
            </w:r>
          </w:p>
        </w:tc>
        <w:tc>
          <w:tcPr>
            <w:tcW w:w="7229" w:type="dxa"/>
          </w:tcPr>
          <w:p w14:paraId="2349BBD7" w14:textId="584900DD" w:rsidR="00395E6C" w:rsidRPr="00502EA2" w:rsidRDefault="00395E6C" w:rsidP="005E1590">
            <w:pPr>
              <w:rPr>
                <w:rFonts w:asciiTheme="minorHAnsi" w:hAnsiTheme="minorHAnsi" w:cstheme="minorHAnsi"/>
                <w:color w:val="000000"/>
                <w:sz w:val="18"/>
                <w:szCs w:val="18"/>
              </w:rPr>
            </w:pPr>
            <w:r>
              <w:rPr>
                <w:rFonts w:asciiTheme="minorHAnsi" w:hAnsiTheme="minorHAnsi" w:cstheme="minorHAnsi"/>
                <w:color w:val="000000"/>
                <w:sz w:val="18"/>
                <w:szCs w:val="18"/>
              </w:rPr>
              <w:t xml:space="preserve">Het armatuur mag niet </w:t>
            </w:r>
            <w:r w:rsidR="00630404">
              <w:rPr>
                <w:rFonts w:asciiTheme="minorHAnsi" w:hAnsiTheme="minorHAnsi" w:cstheme="minorHAnsi"/>
                <w:color w:val="000000"/>
                <w:sz w:val="18"/>
                <w:szCs w:val="18"/>
              </w:rPr>
              <w:t>afbreken bij een aanrijding</w:t>
            </w:r>
            <w:r w:rsidR="0034132D">
              <w:rPr>
                <w:rFonts w:asciiTheme="minorHAnsi" w:hAnsiTheme="minorHAnsi" w:cstheme="minorHAnsi"/>
                <w:color w:val="000000"/>
                <w:sz w:val="18"/>
                <w:szCs w:val="18"/>
              </w:rPr>
              <w:t xml:space="preserve"> (botsing)</w:t>
            </w:r>
            <w:r w:rsidR="00630404">
              <w:rPr>
                <w:rFonts w:asciiTheme="minorHAnsi" w:hAnsiTheme="minorHAnsi" w:cstheme="minorHAnsi"/>
                <w:color w:val="000000"/>
                <w:sz w:val="18"/>
                <w:szCs w:val="18"/>
              </w:rPr>
              <w:t xml:space="preserve"> tegen de mast</w:t>
            </w:r>
            <w:r w:rsidR="00D510A8">
              <w:rPr>
                <w:rFonts w:asciiTheme="minorHAnsi" w:hAnsiTheme="minorHAnsi" w:cstheme="minorHAnsi"/>
                <w:color w:val="000000"/>
                <w:sz w:val="18"/>
                <w:szCs w:val="18"/>
              </w:rPr>
              <w:t xml:space="preserve"> waar</w:t>
            </w:r>
            <w:r w:rsidR="00C46EDF">
              <w:rPr>
                <w:rFonts w:asciiTheme="minorHAnsi" w:hAnsiTheme="minorHAnsi" w:cstheme="minorHAnsi"/>
                <w:color w:val="000000"/>
                <w:sz w:val="18"/>
                <w:szCs w:val="18"/>
              </w:rPr>
              <w:t>aan het armatuur is bevestigd</w:t>
            </w:r>
            <w:r w:rsidR="00630404">
              <w:rPr>
                <w:rFonts w:asciiTheme="minorHAnsi" w:hAnsiTheme="minorHAnsi" w:cstheme="minorHAnsi"/>
                <w:color w:val="000000"/>
                <w:sz w:val="18"/>
                <w:szCs w:val="18"/>
              </w:rPr>
              <w:t xml:space="preserve"> waarbij de mast scheef komt te staan of doorbuigt zonder dat het armatuur hierbij</w:t>
            </w:r>
            <w:r w:rsidR="00741722">
              <w:rPr>
                <w:rFonts w:asciiTheme="minorHAnsi" w:hAnsiTheme="minorHAnsi" w:cstheme="minorHAnsi"/>
                <w:color w:val="000000"/>
                <w:sz w:val="18"/>
                <w:szCs w:val="18"/>
              </w:rPr>
              <w:t xml:space="preserve"> de grond of</w:t>
            </w:r>
            <w:r w:rsidR="00630404">
              <w:rPr>
                <w:rFonts w:asciiTheme="minorHAnsi" w:hAnsiTheme="minorHAnsi" w:cstheme="minorHAnsi"/>
                <w:color w:val="000000"/>
                <w:sz w:val="18"/>
                <w:szCs w:val="18"/>
              </w:rPr>
              <w:t xml:space="preserve"> </w:t>
            </w:r>
            <w:r w:rsidR="00780676">
              <w:rPr>
                <w:rFonts w:asciiTheme="minorHAnsi" w:hAnsiTheme="minorHAnsi" w:cstheme="minorHAnsi"/>
                <w:color w:val="000000"/>
                <w:sz w:val="18"/>
                <w:szCs w:val="18"/>
              </w:rPr>
              <w:t xml:space="preserve">enig </w:t>
            </w:r>
            <w:r w:rsidR="00630404">
              <w:rPr>
                <w:rFonts w:asciiTheme="minorHAnsi" w:hAnsiTheme="minorHAnsi" w:cstheme="minorHAnsi"/>
                <w:color w:val="000000"/>
                <w:sz w:val="18"/>
                <w:szCs w:val="18"/>
              </w:rPr>
              <w:t>ander object raakt</w:t>
            </w:r>
            <w:r w:rsidR="00780676">
              <w:rPr>
                <w:rFonts w:asciiTheme="minorHAnsi" w:hAnsiTheme="minorHAnsi" w:cstheme="minorHAnsi"/>
                <w:color w:val="000000"/>
                <w:sz w:val="18"/>
                <w:szCs w:val="18"/>
              </w:rPr>
              <w:t xml:space="preserve"> of in aanraking komt met het botsend object.</w:t>
            </w:r>
          </w:p>
        </w:tc>
      </w:tr>
      <w:tr w:rsidR="005E1590" w:rsidRPr="00502EA2" w14:paraId="6B03427E" w14:textId="77777777" w:rsidTr="00EB5A18">
        <w:trPr>
          <w:trHeight w:val="520"/>
        </w:trPr>
        <w:tc>
          <w:tcPr>
            <w:tcW w:w="2547" w:type="dxa"/>
            <w:noWrap/>
            <w:hideMark/>
          </w:tcPr>
          <w:p w14:paraId="5F700241"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Technische levensduur</w:t>
            </w:r>
          </w:p>
        </w:tc>
        <w:tc>
          <w:tcPr>
            <w:tcW w:w="7229" w:type="dxa"/>
            <w:hideMark/>
          </w:tcPr>
          <w:p w14:paraId="6713507A" w14:textId="77777777"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Alle producten worden geprogrammeerd op CLO: constant Lumen output.</w:t>
            </w:r>
            <w:r w:rsidRPr="00502EA2">
              <w:rPr>
                <w:rFonts w:asciiTheme="minorHAnsi" w:hAnsiTheme="minorHAnsi" w:cstheme="minorHAnsi"/>
                <w:color w:val="000000"/>
                <w:sz w:val="18"/>
                <w:szCs w:val="18"/>
              </w:rPr>
              <w:br/>
              <w:t>Minimaal 100.000 L90 volgens TM21. L90 vanwege de vervuiling.</w:t>
            </w:r>
          </w:p>
        </w:tc>
      </w:tr>
      <w:tr w:rsidR="005E1590" w:rsidRPr="00502EA2" w14:paraId="7F348AAD" w14:textId="77777777" w:rsidTr="00EB5A18">
        <w:trPr>
          <w:trHeight w:val="260"/>
        </w:trPr>
        <w:tc>
          <w:tcPr>
            <w:tcW w:w="2547" w:type="dxa"/>
            <w:noWrap/>
            <w:hideMark/>
          </w:tcPr>
          <w:p w14:paraId="771AC45F" w14:textId="5BAF8AED" w:rsidR="005E1590" w:rsidRPr="00502EA2" w:rsidRDefault="00B05B16" w:rsidP="005E1590">
            <w:pPr>
              <w:rPr>
                <w:rFonts w:asciiTheme="minorHAnsi" w:hAnsiTheme="minorHAnsi" w:cstheme="minorHAnsi"/>
                <w:color w:val="000000"/>
                <w:sz w:val="18"/>
                <w:szCs w:val="18"/>
              </w:rPr>
            </w:pPr>
            <w:r>
              <w:rPr>
                <w:rFonts w:asciiTheme="minorHAnsi" w:hAnsiTheme="minorHAnsi" w:cstheme="minorHAnsi"/>
                <w:color w:val="000000"/>
                <w:sz w:val="18"/>
                <w:szCs w:val="18"/>
              </w:rPr>
              <w:t>Lichtk</w:t>
            </w:r>
            <w:r w:rsidR="005E1590" w:rsidRPr="00502EA2">
              <w:rPr>
                <w:rFonts w:asciiTheme="minorHAnsi" w:hAnsiTheme="minorHAnsi" w:cstheme="minorHAnsi"/>
                <w:color w:val="000000"/>
                <w:sz w:val="18"/>
                <w:szCs w:val="18"/>
              </w:rPr>
              <w:t>leurtemperatuur</w:t>
            </w:r>
          </w:p>
        </w:tc>
        <w:tc>
          <w:tcPr>
            <w:tcW w:w="7229" w:type="dxa"/>
            <w:hideMark/>
          </w:tcPr>
          <w:p w14:paraId="58EC603B" w14:textId="1AE02159" w:rsidR="005E1590" w:rsidRPr="00502EA2" w:rsidRDefault="00E56124" w:rsidP="005E1590">
            <w:pPr>
              <w:rPr>
                <w:rFonts w:asciiTheme="minorHAnsi" w:hAnsiTheme="minorHAnsi" w:cstheme="minorHAnsi"/>
                <w:color w:val="000000"/>
                <w:sz w:val="18"/>
                <w:szCs w:val="18"/>
              </w:rPr>
            </w:pPr>
            <w:r>
              <w:rPr>
                <w:rFonts w:asciiTheme="minorHAnsi" w:hAnsiTheme="minorHAnsi" w:cstheme="minorHAnsi"/>
                <w:color w:val="000000"/>
                <w:sz w:val="18"/>
                <w:szCs w:val="18"/>
              </w:rPr>
              <w:t>2700</w:t>
            </w:r>
            <w:r w:rsidR="005E1590" w:rsidRPr="00502EA2">
              <w:rPr>
                <w:rFonts w:asciiTheme="minorHAnsi" w:hAnsiTheme="minorHAnsi" w:cstheme="minorHAnsi"/>
                <w:color w:val="000000"/>
                <w:sz w:val="18"/>
                <w:szCs w:val="18"/>
              </w:rPr>
              <w:t>K</w:t>
            </w:r>
          </w:p>
        </w:tc>
      </w:tr>
      <w:tr w:rsidR="005E1590" w:rsidRPr="00502EA2" w14:paraId="462EEFDD" w14:textId="77777777" w:rsidTr="00EB5A18">
        <w:trPr>
          <w:trHeight w:val="260"/>
        </w:trPr>
        <w:tc>
          <w:tcPr>
            <w:tcW w:w="2547" w:type="dxa"/>
            <w:noWrap/>
            <w:hideMark/>
          </w:tcPr>
          <w:p w14:paraId="1DB9077C" w14:textId="780E4EAB"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Kleurweergave</w:t>
            </w:r>
            <w:r w:rsidR="00031042">
              <w:rPr>
                <w:rFonts w:asciiTheme="minorHAnsi" w:hAnsiTheme="minorHAnsi" w:cstheme="minorHAnsi"/>
                <w:color w:val="000000"/>
                <w:sz w:val="18"/>
                <w:szCs w:val="18"/>
              </w:rPr>
              <w:t xml:space="preserve"> minimale waarde</w:t>
            </w:r>
          </w:p>
        </w:tc>
        <w:tc>
          <w:tcPr>
            <w:tcW w:w="7229" w:type="dxa"/>
            <w:hideMark/>
          </w:tcPr>
          <w:p w14:paraId="5E60E49B" w14:textId="612F3401" w:rsidR="005E1590" w:rsidRPr="00502EA2" w:rsidRDefault="005E1590" w:rsidP="005E1590">
            <w:pPr>
              <w:rPr>
                <w:rFonts w:asciiTheme="minorHAnsi" w:hAnsiTheme="minorHAnsi" w:cstheme="minorHAnsi"/>
                <w:color w:val="000000"/>
                <w:sz w:val="18"/>
                <w:szCs w:val="18"/>
              </w:rPr>
            </w:pPr>
            <w:r w:rsidRPr="00502EA2">
              <w:rPr>
                <w:rFonts w:asciiTheme="minorHAnsi" w:hAnsiTheme="minorHAnsi" w:cstheme="minorHAnsi"/>
                <w:color w:val="000000"/>
                <w:sz w:val="18"/>
                <w:szCs w:val="18"/>
              </w:rPr>
              <w:t xml:space="preserve">CRI </w:t>
            </w:r>
            <w:r>
              <w:rPr>
                <w:rFonts w:asciiTheme="minorHAnsi" w:hAnsiTheme="minorHAnsi" w:cstheme="minorHAnsi"/>
                <w:color w:val="000000"/>
                <w:sz w:val="18"/>
                <w:szCs w:val="18"/>
              </w:rPr>
              <w:t>70</w:t>
            </w:r>
          </w:p>
        </w:tc>
      </w:tr>
      <w:tr w:rsidR="00FE7812" w:rsidRPr="00502EA2" w14:paraId="39BE36C1" w14:textId="77777777" w:rsidTr="00EB5A18">
        <w:trPr>
          <w:trHeight w:val="260"/>
        </w:trPr>
        <w:tc>
          <w:tcPr>
            <w:tcW w:w="2547" w:type="dxa"/>
            <w:noWrap/>
          </w:tcPr>
          <w:p w14:paraId="61F50F69" w14:textId="016E6213" w:rsidR="00FE7812" w:rsidRPr="00502EA2" w:rsidRDefault="00FE7812" w:rsidP="005E1590">
            <w:pPr>
              <w:rPr>
                <w:rFonts w:asciiTheme="minorHAnsi" w:hAnsiTheme="minorHAnsi" w:cstheme="minorHAnsi"/>
                <w:color w:val="000000"/>
                <w:sz w:val="18"/>
                <w:szCs w:val="18"/>
              </w:rPr>
            </w:pPr>
            <w:r>
              <w:rPr>
                <w:rFonts w:asciiTheme="minorHAnsi" w:hAnsiTheme="minorHAnsi" w:cstheme="minorHAnsi"/>
                <w:color w:val="000000"/>
                <w:sz w:val="18"/>
                <w:szCs w:val="18"/>
              </w:rPr>
              <w:t>K</w:t>
            </w:r>
            <w:r w:rsidRPr="00FE7812">
              <w:rPr>
                <w:rFonts w:asciiTheme="minorHAnsi" w:hAnsiTheme="minorHAnsi" w:cstheme="minorHAnsi"/>
                <w:color w:val="000000"/>
                <w:sz w:val="18"/>
                <w:szCs w:val="18"/>
              </w:rPr>
              <w:t>nipperfrequentie</w:t>
            </w:r>
          </w:p>
        </w:tc>
        <w:tc>
          <w:tcPr>
            <w:tcW w:w="7229" w:type="dxa"/>
          </w:tcPr>
          <w:p w14:paraId="0AAF2B31" w14:textId="77777777" w:rsidR="00FE7812" w:rsidRPr="00FE7812" w:rsidRDefault="00FE7812" w:rsidP="00FE7812">
            <w:pPr>
              <w:rPr>
                <w:rFonts w:asciiTheme="minorHAnsi" w:hAnsiTheme="minorHAnsi" w:cstheme="minorHAnsi"/>
                <w:color w:val="000000"/>
                <w:sz w:val="18"/>
                <w:szCs w:val="18"/>
              </w:rPr>
            </w:pPr>
            <w:r w:rsidRPr="00FE7812">
              <w:rPr>
                <w:rFonts w:asciiTheme="minorHAnsi" w:hAnsiTheme="minorHAnsi" w:cstheme="minorHAnsi"/>
                <w:color w:val="000000"/>
                <w:sz w:val="18"/>
                <w:szCs w:val="18"/>
              </w:rPr>
              <w:t>De knipperfrequentie in relatie tot het flikkerpercentage ligt boven de 1,0 .</w:t>
            </w:r>
          </w:p>
          <w:p w14:paraId="7D18B9DC" w14:textId="537682FA" w:rsidR="00FE7812" w:rsidRPr="00FE7812" w:rsidRDefault="00FE7812" w:rsidP="00FE7812">
            <w:pPr>
              <w:rPr>
                <w:rFonts w:asciiTheme="minorHAnsi" w:hAnsiTheme="minorHAnsi" w:cstheme="minorHAnsi"/>
                <w:color w:val="000000"/>
                <w:sz w:val="18"/>
                <w:szCs w:val="18"/>
              </w:rPr>
            </w:pPr>
            <w:r w:rsidRPr="00FE7812">
              <w:rPr>
                <w:rFonts w:asciiTheme="minorHAnsi" w:hAnsiTheme="minorHAnsi" w:cstheme="minorHAnsi"/>
                <w:noProof/>
                <w:color w:val="000000"/>
                <w:sz w:val="18"/>
                <w:szCs w:val="18"/>
              </w:rPr>
              <w:drawing>
                <wp:anchor distT="0" distB="0" distL="114300" distR="114300" simplePos="0" relativeHeight="251659267" behindDoc="0" locked="0" layoutInCell="1" allowOverlap="1" wp14:anchorId="448855CC" wp14:editId="53ABDF6C">
                  <wp:simplePos x="0" y="0"/>
                  <wp:positionH relativeFrom="column">
                    <wp:posOffset>1864995</wp:posOffset>
                  </wp:positionH>
                  <wp:positionV relativeFrom="paragraph">
                    <wp:posOffset>43815</wp:posOffset>
                  </wp:positionV>
                  <wp:extent cx="1638300" cy="1329690"/>
                  <wp:effectExtent l="0" t="0" r="0" b="3810"/>
                  <wp:wrapThrough wrapText="bothSides">
                    <wp:wrapPolygon edited="0">
                      <wp:start x="0" y="0"/>
                      <wp:lineTo x="0" y="21456"/>
                      <wp:lineTo x="21433" y="21456"/>
                      <wp:lineTo x="21433" y="0"/>
                      <wp:lineTo x="0" y="0"/>
                    </wp:wrapPolygon>
                  </wp:wrapThrough>
                  <wp:docPr id="12671941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9413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38300" cy="1329690"/>
                          </a:xfrm>
                          <a:prstGeom prst="rect">
                            <a:avLst/>
                          </a:prstGeom>
                        </pic:spPr>
                      </pic:pic>
                    </a:graphicData>
                  </a:graphic>
                  <wp14:sizeRelH relativeFrom="page">
                    <wp14:pctWidth>0</wp14:pctWidth>
                  </wp14:sizeRelH>
                  <wp14:sizeRelV relativeFrom="page">
                    <wp14:pctHeight>0</wp14:pctHeight>
                  </wp14:sizeRelV>
                </wp:anchor>
              </w:drawing>
            </w:r>
            <w:r w:rsidRPr="00FE7812">
              <w:rPr>
                <w:rFonts w:asciiTheme="minorHAnsi" w:hAnsiTheme="minorHAnsi" w:cstheme="minorHAnsi"/>
                <w:color w:val="000000"/>
                <w:sz w:val="18"/>
                <w:szCs w:val="18"/>
              </w:rPr>
              <w:t>Zie onderstaande grafiek.</w:t>
            </w:r>
          </w:p>
          <w:p w14:paraId="389F1C91" w14:textId="7F1B4016" w:rsidR="00FE7812" w:rsidRPr="00FE7812" w:rsidRDefault="00FE7812" w:rsidP="00FE7812">
            <w:pPr>
              <w:rPr>
                <w:rFonts w:asciiTheme="minorHAnsi" w:hAnsiTheme="minorHAnsi" w:cstheme="minorHAnsi"/>
                <w:color w:val="000000"/>
                <w:sz w:val="18"/>
                <w:szCs w:val="18"/>
              </w:rPr>
            </w:pPr>
            <w:r w:rsidRPr="00FE7812">
              <w:rPr>
                <w:rFonts w:asciiTheme="minorHAnsi" w:hAnsiTheme="minorHAnsi" w:cstheme="minorHAnsi"/>
                <w:color w:val="000000"/>
                <w:sz w:val="18"/>
                <w:szCs w:val="18"/>
              </w:rPr>
              <w:t>a. Rood = Uitermate hinderlijk</w:t>
            </w:r>
          </w:p>
          <w:p w14:paraId="4B17B2E1" w14:textId="7703EDC0" w:rsidR="00FE7812" w:rsidRPr="00FE7812" w:rsidRDefault="00FE7812" w:rsidP="00FE7812">
            <w:pPr>
              <w:rPr>
                <w:rFonts w:asciiTheme="minorHAnsi" w:hAnsiTheme="minorHAnsi" w:cstheme="minorHAnsi"/>
                <w:color w:val="000000"/>
                <w:sz w:val="18"/>
                <w:szCs w:val="18"/>
              </w:rPr>
            </w:pPr>
            <w:r w:rsidRPr="00FE7812">
              <w:rPr>
                <w:rFonts w:asciiTheme="minorHAnsi" w:hAnsiTheme="minorHAnsi" w:cstheme="minorHAnsi"/>
                <w:color w:val="000000"/>
                <w:sz w:val="18"/>
                <w:szCs w:val="18"/>
              </w:rPr>
              <w:t>b. Oranje rood = Zeer hinderlijk</w:t>
            </w:r>
            <w:r>
              <w:rPr>
                <w:noProof/>
              </w:rPr>
              <w:t xml:space="preserve"> </w:t>
            </w:r>
          </w:p>
          <w:p w14:paraId="67363129" w14:textId="77777777" w:rsidR="00FE7812" w:rsidRPr="00FE7812" w:rsidRDefault="00FE7812" w:rsidP="00FE7812">
            <w:pPr>
              <w:rPr>
                <w:rFonts w:asciiTheme="minorHAnsi" w:hAnsiTheme="minorHAnsi" w:cstheme="minorHAnsi"/>
                <w:color w:val="000000"/>
                <w:sz w:val="18"/>
                <w:szCs w:val="18"/>
              </w:rPr>
            </w:pPr>
            <w:r w:rsidRPr="00FE7812">
              <w:rPr>
                <w:rFonts w:asciiTheme="minorHAnsi" w:hAnsiTheme="minorHAnsi" w:cstheme="minorHAnsi"/>
                <w:color w:val="000000"/>
                <w:sz w:val="18"/>
                <w:szCs w:val="18"/>
              </w:rPr>
              <w:t>c. Oranje = Redelijk hinderlijk</w:t>
            </w:r>
          </w:p>
          <w:p w14:paraId="2508E06A" w14:textId="77777777" w:rsidR="00FE7812" w:rsidRPr="00FE7812" w:rsidRDefault="00FE7812" w:rsidP="00FE7812">
            <w:pPr>
              <w:rPr>
                <w:rFonts w:asciiTheme="minorHAnsi" w:hAnsiTheme="minorHAnsi" w:cstheme="minorHAnsi"/>
                <w:color w:val="000000"/>
                <w:sz w:val="18"/>
                <w:szCs w:val="18"/>
              </w:rPr>
            </w:pPr>
            <w:r w:rsidRPr="00FE7812">
              <w:rPr>
                <w:rFonts w:asciiTheme="minorHAnsi" w:hAnsiTheme="minorHAnsi" w:cstheme="minorHAnsi"/>
                <w:color w:val="000000"/>
                <w:sz w:val="18"/>
                <w:szCs w:val="18"/>
              </w:rPr>
              <w:t>d. Geel = Niet erg hinderlijk</w:t>
            </w:r>
          </w:p>
          <w:p w14:paraId="64CA43F3" w14:textId="77777777" w:rsidR="00FE7812" w:rsidRDefault="00FE7812" w:rsidP="00FE7812">
            <w:pPr>
              <w:rPr>
                <w:rFonts w:asciiTheme="minorHAnsi" w:hAnsiTheme="minorHAnsi" w:cstheme="minorHAnsi"/>
                <w:color w:val="000000"/>
                <w:sz w:val="18"/>
                <w:szCs w:val="18"/>
              </w:rPr>
            </w:pPr>
            <w:r w:rsidRPr="00FE7812">
              <w:rPr>
                <w:rFonts w:asciiTheme="minorHAnsi" w:hAnsiTheme="minorHAnsi" w:cstheme="minorHAnsi"/>
                <w:color w:val="000000"/>
                <w:sz w:val="18"/>
                <w:szCs w:val="18"/>
              </w:rPr>
              <w:t>e. Wit = Helemaal niet</w:t>
            </w:r>
            <w:r>
              <w:rPr>
                <w:rFonts w:asciiTheme="minorHAnsi" w:hAnsiTheme="minorHAnsi" w:cstheme="minorHAnsi"/>
                <w:color w:val="000000"/>
                <w:sz w:val="18"/>
                <w:szCs w:val="18"/>
              </w:rPr>
              <w:t xml:space="preserve"> </w:t>
            </w:r>
            <w:r w:rsidRPr="00FE7812">
              <w:rPr>
                <w:rFonts w:asciiTheme="minorHAnsi" w:hAnsiTheme="minorHAnsi" w:cstheme="minorHAnsi"/>
                <w:color w:val="000000"/>
                <w:sz w:val="18"/>
                <w:szCs w:val="18"/>
              </w:rPr>
              <w:t>hinderlij</w:t>
            </w:r>
            <w:r>
              <w:rPr>
                <w:rFonts w:asciiTheme="minorHAnsi" w:hAnsiTheme="minorHAnsi" w:cstheme="minorHAnsi"/>
                <w:color w:val="000000"/>
                <w:sz w:val="18"/>
                <w:szCs w:val="18"/>
              </w:rPr>
              <w:t>k</w:t>
            </w:r>
          </w:p>
          <w:p w14:paraId="115D0CBC" w14:textId="7E3A3F29" w:rsidR="00FE7812" w:rsidRPr="00502EA2" w:rsidRDefault="00FE7812" w:rsidP="00FE7812">
            <w:pPr>
              <w:rPr>
                <w:rFonts w:asciiTheme="minorHAnsi" w:hAnsiTheme="minorHAnsi" w:cstheme="minorHAnsi"/>
                <w:color w:val="000000"/>
                <w:sz w:val="18"/>
                <w:szCs w:val="18"/>
              </w:rPr>
            </w:pPr>
          </w:p>
        </w:tc>
      </w:tr>
    </w:tbl>
    <w:p w14:paraId="40265164" w14:textId="0AD43119" w:rsidR="00050DF9" w:rsidRDefault="007179C9" w:rsidP="007179C9">
      <w:pPr>
        <w:jc w:val="center"/>
        <w:rPr>
          <w:rFonts w:asciiTheme="minorHAnsi" w:hAnsiTheme="minorHAnsi" w:cstheme="minorHAnsi"/>
        </w:rPr>
      </w:pPr>
      <w:r w:rsidRPr="0082283C">
        <w:rPr>
          <w:rFonts w:asciiTheme="minorHAnsi" w:hAnsiTheme="minorHAnsi" w:cstheme="minorHAnsi"/>
          <w:color w:val="FF0000"/>
          <w:sz w:val="18"/>
          <w:szCs w:val="18"/>
        </w:rPr>
        <w:t xml:space="preserve">Let Op! In </w:t>
      </w:r>
      <w:r>
        <w:rPr>
          <w:rFonts w:asciiTheme="minorHAnsi" w:hAnsiTheme="minorHAnsi" w:cstheme="minorHAnsi"/>
          <w:color w:val="FF0000"/>
          <w:sz w:val="18"/>
          <w:szCs w:val="18"/>
        </w:rPr>
        <w:t>hoofdstuk</w:t>
      </w:r>
      <w:r w:rsidRPr="0082283C">
        <w:rPr>
          <w:rFonts w:asciiTheme="minorHAnsi" w:hAnsiTheme="minorHAnsi" w:cstheme="minorHAnsi"/>
          <w:color w:val="FF0000"/>
          <w:sz w:val="18"/>
          <w:szCs w:val="18"/>
        </w:rPr>
        <w:t xml:space="preserve"> 2.1 staan specifieke eisen </w:t>
      </w:r>
      <w:proofErr w:type="spellStart"/>
      <w:r w:rsidRPr="0082283C">
        <w:rPr>
          <w:rFonts w:asciiTheme="minorHAnsi" w:hAnsiTheme="minorHAnsi" w:cstheme="minorHAnsi"/>
          <w:color w:val="FF0000"/>
          <w:sz w:val="18"/>
          <w:szCs w:val="18"/>
        </w:rPr>
        <w:t>cq.</w:t>
      </w:r>
      <w:proofErr w:type="spellEnd"/>
      <w:r>
        <w:rPr>
          <w:rFonts w:asciiTheme="minorHAnsi" w:hAnsiTheme="minorHAnsi" w:cstheme="minorHAnsi"/>
          <w:color w:val="FF0000"/>
          <w:sz w:val="18"/>
          <w:szCs w:val="18"/>
        </w:rPr>
        <w:t xml:space="preserve"> </w:t>
      </w:r>
      <w:r w:rsidRPr="0082283C">
        <w:rPr>
          <w:rFonts w:asciiTheme="minorHAnsi" w:hAnsiTheme="minorHAnsi" w:cstheme="minorHAnsi"/>
          <w:color w:val="FF0000"/>
          <w:sz w:val="18"/>
          <w:szCs w:val="18"/>
        </w:rPr>
        <w:t xml:space="preserve">voorwaarden die eisen uit </w:t>
      </w:r>
      <w:r>
        <w:rPr>
          <w:rFonts w:asciiTheme="minorHAnsi" w:hAnsiTheme="minorHAnsi" w:cstheme="minorHAnsi"/>
          <w:color w:val="FF0000"/>
          <w:sz w:val="18"/>
          <w:szCs w:val="18"/>
        </w:rPr>
        <w:t>hoofdstuk</w:t>
      </w:r>
      <w:r w:rsidRPr="0082283C">
        <w:rPr>
          <w:rFonts w:asciiTheme="minorHAnsi" w:hAnsiTheme="minorHAnsi" w:cstheme="minorHAnsi"/>
          <w:color w:val="FF0000"/>
          <w:sz w:val="18"/>
          <w:szCs w:val="18"/>
        </w:rPr>
        <w:t xml:space="preserve"> 4 en 5 overstijgen</w:t>
      </w:r>
      <w:r>
        <w:rPr>
          <w:rFonts w:asciiTheme="minorHAnsi" w:hAnsiTheme="minorHAnsi" w:cstheme="minorHAnsi"/>
          <w:color w:val="FF0000"/>
          <w:sz w:val="18"/>
          <w:szCs w:val="18"/>
        </w:rPr>
        <w:t>.</w:t>
      </w:r>
    </w:p>
    <w:p w14:paraId="3F1A7B8A" w14:textId="77777777" w:rsidR="00BF4FEF" w:rsidRDefault="00BF4FEF">
      <w:pPr>
        <w:rPr>
          <w:rFonts w:asciiTheme="minorHAnsi" w:hAnsiTheme="minorHAnsi" w:cstheme="minorHAnsi"/>
          <w:b/>
          <w:kern w:val="28"/>
          <w:sz w:val="36"/>
          <w:szCs w:val="20"/>
        </w:rPr>
      </w:pPr>
      <w:bookmarkStart w:id="87" w:name="_Ref200552414"/>
      <w:r>
        <w:rPr>
          <w:rFonts w:asciiTheme="minorHAnsi" w:hAnsiTheme="minorHAnsi" w:cstheme="minorHAnsi"/>
          <w:b/>
          <w:bCs/>
          <w:kern w:val="28"/>
          <w:sz w:val="36"/>
          <w:szCs w:val="20"/>
        </w:rPr>
        <w:br w:type="page"/>
      </w:r>
    </w:p>
    <w:p w14:paraId="66C04F24" w14:textId="4F7E65F6" w:rsidR="00C97801" w:rsidRDefault="004B2884" w:rsidP="004B2884">
      <w:pPr>
        <w:pStyle w:val="Kop1"/>
        <w:numPr>
          <w:ilvl w:val="0"/>
          <w:numId w:val="3"/>
        </w:numPr>
        <w:tabs>
          <w:tab w:val="num" w:pos="737"/>
          <w:tab w:val="left" w:pos="2835"/>
        </w:tabs>
        <w:spacing w:before="480" w:after="240"/>
        <w:rPr>
          <w:rFonts w:asciiTheme="minorHAnsi" w:hAnsiTheme="minorHAnsi" w:cstheme="minorHAnsi"/>
          <w:b/>
          <w:bCs w:val="0"/>
          <w:kern w:val="28"/>
          <w:sz w:val="36"/>
          <w:szCs w:val="20"/>
        </w:rPr>
      </w:pPr>
      <w:bookmarkStart w:id="88" w:name="_Toc200612323"/>
      <w:r w:rsidRPr="004B2884">
        <w:rPr>
          <w:rFonts w:asciiTheme="minorHAnsi" w:hAnsiTheme="minorHAnsi" w:cstheme="minorHAnsi"/>
          <w:b/>
          <w:bCs w:val="0"/>
          <w:kern w:val="28"/>
          <w:sz w:val="36"/>
          <w:szCs w:val="20"/>
        </w:rPr>
        <w:lastRenderedPageBreak/>
        <w:t>Algemeen Tijdschema</w:t>
      </w:r>
      <w:bookmarkEnd w:id="87"/>
      <w:bookmarkEnd w:id="88"/>
    </w:p>
    <w:p w14:paraId="60C9C01F" w14:textId="3D7982BD" w:rsidR="00637AB6" w:rsidRDefault="004B2884" w:rsidP="009E09EB">
      <w:pPr>
        <w:pStyle w:val="Lijstalinea"/>
        <w:numPr>
          <w:ilvl w:val="0"/>
          <w:numId w:val="34"/>
        </w:numPr>
      </w:pPr>
      <w:r w:rsidRPr="004B2884">
        <w:t xml:space="preserve">De </w:t>
      </w:r>
      <w:r w:rsidR="00A553E0">
        <w:t>opdrachtnemer</w:t>
      </w:r>
      <w:r w:rsidRPr="004B2884">
        <w:t xml:space="preserve"> stelt zo spoedig mogelijk een op de aard van het werk afgestemd algemeen tijdschema op.</w:t>
      </w:r>
      <w:r w:rsidR="00745361">
        <w:t xml:space="preserve"> </w:t>
      </w:r>
      <w:r w:rsidR="00637AB6">
        <w:br/>
      </w:r>
      <w:r w:rsidRPr="004B2884">
        <w:t xml:space="preserve">In dit algemene tijdschema wordt duidelijk aangegeven op welke wijze, in welke volgorde, met welk materieel en met welke hulpmiddelen de </w:t>
      </w:r>
      <w:r w:rsidR="00A553E0">
        <w:t>opdrachtnemer</w:t>
      </w:r>
      <w:r w:rsidRPr="004B2884">
        <w:t xml:space="preserve"> voornemens is het werk en zijn onderdelen uit te voeren alsmede welke tijdsduur hij voor elk onderdeel nodig acht.</w:t>
      </w:r>
      <w:r w:rsidR="00745361">
        <w:t xml:space="preserve"> </w:t>
      </w:r>
      <w:r w:rsidR="00637AB6">
        <w:br/>
      </w:r>
      <w:r w:rsidRPr="004B2884">
        <w:t xml:space="preserve">Tevens wordt daarin aangegeven op welke tijdstippen de </w:t>
      </w:r>
      <w:r w:rsidR="00A553E0">
        <w:t>opdrachtnemer</w:t>
      </w:r>
      <w:r w:rsidRPr="004B2884">
        <w:t xml:space="preserve"> ten behoeve van de voortgang van het werk en de volgorde van de onderdelen ervan zal dienen te beschikken over datgene waarvoor de opdrachtgever of de directie volgens de overeenkomst dient te zorgen. Het algemene tijdschema dient te voldoen aan de eisen, die ten aanzien van de uitvoering van het werk in de overeenkomst zijn gesteld, en wordt door de </w:t>
      </w:r>
      <w:r w:rsidR="00A553E0">
        <w:t>opdrachtnemer</w:t>
      </w:r>
      <w:r w:rsidRPr="004B2884">
        <w:t xml:space="preserve"> van een behoorlijke toelichting voorzien.</w:t>
      </w:r>
      <w:r w:rsidR="00637AB6">
        <w:t xml:space="preserve"> </w:t>
      </w:r>
    </w:p>
    <w:p w14:paraId="678081FE" w14:textId="096BF74D" w:rsidR="00637AB6" w:rsidRDefault="004B2884" w:rsidP="009E09EB">
      <w:pPr>
        <w:pStyle w:val="Lijstalinea"/>
        <w:numPr>
          <w:ilvl w:val="0"/>
          <w:numId w:val="34"/>
        </w:numPr>
      </w:pPr>
      <w:r w:rsidRPr="004B2884">
        <w:t xml:space="preserve">De </w:t>
      </w:r>
      <w:r w:rsidR="00A553E0">
        <w:t>opdrachtnemer</w:t>
      </w:r>
      <w:r w:rsidRPr="004B2884">
        <w:t xml:space="preserve"> legt het algemene tijdschema, gedateerd en ondertekend, in tweevoud aan de directie ter goedkeuring over, uiterlijk op de vijftiende werkdag na de dag waarop hem het werk is opgedragen onderscheidenlijk de directie om een algemeen tijdschema heeft verzocht.</w:t>
      </w:r>
      <w:r w:rsidR="00637AB6">
        <w:t xml:space="preserve"> </w:t>
      </w:r>
    </w:p>
    <w:p w14:paraId="18C0A84F" w14:textId="70F49B9E" w:rsidR="00637AB6" w:rsidRDefault="004B2884" w:rsidP="009E09EB">
      <w:pPr>
        <w:pStyle w:val="Lijstalinea"/>
        <w:numPr>
          <w:ilvl w:val="0"/>
          <w:numId w:val="34"/>
        </w:numPr>
      </w:pPr>
      <w:r w:rsidRPr="004B2884">
        <w:t xml:space="preserve">De directie beslist zo spoedig mogelijk omtrent de goedkeuring van het algemene tijdschema en deelt haar beslissing, in elk geval uiterlijk op de tiende werkdag, nadat zij het heeft ontvangen, schriftelijk aan de </w:t>
      </w:r>
      <w:r w:rsidR="00A553E0">
        <w:t>opdrachtnemer</w:t>
      </w:r>
      <w:r w:rsidRPr="004B2884">
        <w:t xml:space="preserve"> mede. De goedkeuring wordt slechts aan het algemene tijdschema onthouden, indien uit de inhoud daarvan blijkt, dat niet aan de uit de overeenkomst voortvloeiende eisen wordt voldaan.</w:t>
      </w:r>
    </w:p>
    <w:p w14:paraId="76A17EFF" w14:textId="69468991" w:rsidR="00637AB6" w:rsidRDefault="004B2884" w:rsidP="009E09EB">
      <w:pPr>
        <w:pStyle w:val="Lijstalinea"/>
        <w:numPr>
          <w:ilvl w:val="0"/>
          <w:numId w:val="34"/>
        </w:numPr>
      </w:pPr>
      <w:r w:rsidRPr="004B2884">
        <w:t xml:space="preserve">Ingeval van goedkeuring worden de beide exemplaren van het algemene tijdschema ook door de directie gedateerd en ondertekend, waarna een van de exemplaren aan de </w:t>
      </w:r>
      <w:r w:rsidR="00A553E0">
        <w:t>opdrachtnemer</w:t>
      </w:r>
      <w:r w:rsidRPr="004B2884">
        <w:t xml:space="preserve"> wordt toegezonden. In geval het algemene tijdschema niet wordt goedgekeurd, wordt de </w:t>
      </w:r>
      <w:r w:rsidR="00A553E0">
        <w:t>opdrachtnemer</w:t>
      </w:r>
      <w:r w:rsidRPr="004B2884">
        <w:t xml:space="preserve"> met de redenen hiervan schriftelijk in kennis gesteld. De </w:t>
      </w:r>
      <w:r w:rsidR="00A553E0">
        <w:t>opdrachtnemer</w:t>
      </w:r>
      <w:r w:rsidRPr="004B2884">
        <w:t xml:space="preserve"> legt in dat geval zo spoedig mogelijk, doch binnen tien werkdagen, een nieuw algemeen tijdschema, waarbij met de bezwaren van de directie rekening is gehouden, ter goedkeuring aan de directie over. Ten aanzien van de beslissing op het nieuwe algemene tijdschema is het derde lid van overeenkomstige toepassing.</w:t>
      </w:r>
    </w:p>
    <w:p w14:paraId="59854AAC" w14:textId="7CD3CBCD" w:rsidR="00637AB6" w:rsidRDefault="004B2884" w:rsidP="009E09EB">
      <w:pPr>
        <w:pStyle w:val="Lijstalinea"/>
        <w:numPr>
          <w:ilvl w:val="0"/>
          <w:numId w:val="34"/>
        </w:numPr>
      </w:pPr>
      <w:r w:rsidRPr="004B2884">
        <w:t xml:space="preserve">Het algemene tijdschema geldt als een leidraad voor de </w:t>
      </w:r>
      <w:r w:rsidR="00A553E0">
        <w:t>opdrachtnemer</w:t>
      </w:r>
      <w:r w:rsidRPr="004B2884">
        <w:t xml:space="preserve"> en verzwaart de voor hem uit de overeenkomst voortvloeiende verplichtingen niet. De goedkeuring door de directie van het algemene tijdschema en daarin onder haar goedkeuring aangebrachte wijzigingen ontheffen de </w:t>
      </w:r>
      <w:r w:rsidR="00A553E0">
        <w:t>opdrachtnemer</w:t>
      </w:r>
      <w:r w:rsidRPr="004B2884">
        <w:t xml:space="preserve"> niet van zijn verplichtingen om het werk naar de uit de overeenkomst voortvloeiende eisen uit te voeren en tijdig te voltooien.</w:t>
      </w:r>
      <w:r w:rsidR="00637AB6">
        <w:t xml:space="preserve"> </w:t>
      </w:r>
    </w:p>
    <w:p w14:paraId="292B0166" w14:textId="5C62617D" w:rsidR="00637AB6" w:rsidRDefault="004B2884" w:rsidP="009E09EB">
      <w:pPr>
        <w:pStyle w:val="Lijstalinea"/>
        <w:numPr>
          <w:ilvl w:val="0"/>
          <w:numId w:val="34"/>
        </w:numPr>
      </w:pPr>
      <w:r w:rsidRPr="004B2884">
        <w:t xml:space="preserve">Indien van de </w:t>
      </w:r>
      <w:r w:rsidR="00A553E0">
        <w:t>opdrachtnemer</w:t>
      </w:r>
      <w:r w:rsidRPr="004B2884">
        <w:t xml:space="preserve"> wordt verlangd, dat hij in plaats van of naast het in deze paragraaf bedoelde algemene tijdschema een gedetailleerd werkplan aan de directie overlegt, wordt zulks, onder vermelding van de aan dit werkplan te stellen eisen, in de overeenkomst vermeld. Voor zover de overeenkomst niet anders vermeldt, is het bepaalde in het eerste tot en met het vijfde lid alsdan van overeenkomstige toepassing.</w:t>
      </w:r>
    </w:p>
    <w:p w14:paraId="595279A6" w14:textId="40BE6817" w:rsidR="004B2884" w:rsidRPr="004B2884" w:rsidRDefault="004B2884" w:rsidP="009E09EB">
      <w:pPr>
        <w:pStyle w:val="Lijstalinea"/>
        <w:numPr>
          <w:ilvl w:val="0"/>
          <w:numId w:val="34"/>
        </w:numPr>
      </w:pPr>
      <w:r w:rsidRPr="004B2884">
        <w:t>Wijzigingen door de directie in het goedgekeurde algemene tijdschema of gedetailleerde werkplan aangebracht geven de aannemer aanspraak op bijbetaling, indien van hem meer wordt verlangd dan redelijkerwijs van hem kan worden gevergd.</w:t>
      </w:r>
    </w:p>
    <w:p w14:paraId="17B35C5F" w14:textId="39D77534" w:rsidR="004B2884" w:rsidRDefault="00454178" w:rsidP="00454178">
      <w:pPr>
        <w:pStyle w:val="Kop1"/>
        <w:numPr>
          <w:ilvl w:val="0"/>
          <w:numId w:val="3"/>
        </w:numPr>
        <w:tabs>
          <w:tab w:val="num" w:pos="737"/>
          <w:tab w:val="left" w:pos="2835"/>
        </w:tabs>
        <w:spacing w:before="480" w:after="240"/>
        <w:rPr>
          <w:rFonts w:asciiTheme="minorHAnsi" w:hAnsiTheme="minorHAnsi" w:cstheme="minorHAnsi"/>
          <w:b/>
          <w:bCs w:val="0"/>
          <w:kern w:val="28"/>
          <w:sz w:val="36"/>
          <w:szCs w:val="20"/>
        </w:rPr>
      </w:pPr>
      <w:bookmarkStart w:id="89" w:name="_Ref200553202"/>
      <w:bookmarkStart w:id="90" w:name="_Toc200612324"/>
      <w:r w:rsidRPr="00454178">
        <w:rPr>
          <w:rFonts w:asciiTheme="minorHAnsi" w:hAnsiTheme="minorHAnsi" w:cstheme="minorHAnsi"/>
          <w:b/>
          <w:bCs w:val="0"/>
          <w:kern w:val="28"/>
          <w:sz w:val="36"/>
          <w:szCs w:val="20"/>
        </w:rPr>
        <w:t>Keuring Bouwstoffen</w:t>
      </w:r>
      <w:bookmarkEnd w:id="89"/>
      <w:bookmarkEnd w:id="90"/>
    </w:p>
    <w:p w14:paraId="2008F4C3" w14:textId="39076F6E" w:rsidR="00F40F8F" w:rsidRPr="0036575C" w:rsidRDefault="00454178" w:rsidP="00063BF8">
      <w:pPr>
        <w:pStyle w:val="Lijstalinea"/>
        <w:shd w:val="clear" w:color="auto" w:fill="FFFFFF"/>
        <w:spacing w:before="0" w:after="240"/>
        <w:rPr>
          <w:rFonts w:cstheme="minorHAnsi"/>
        </w:rPr>
      </w:pPr>
      <w:r w:rsidRPr="0036575C">
        <w:rPr>
          <w:rFonts w:cstheme="minorHAnsi"/>
        </w:rPr>
        <w:t>Indien en voor zover in het bestek is bepaald dat bouwstoffen door de directie worden gekeurd, worden deze in geval van goedkeuring zo nodig gemerkt. Door de opdrachtgever ter beschikking gestelde bouwstoffen worden geacht te zijn goedgekeurd.</w:t>
      </w:r>
      <w:r w:rsidR="00B52E0F" w:rsidRPr="0036575C">
        <w:rPr>
          <w:rFonts w:cstheme="minorHAnsi"/>
        </w:rPr>
        <w:br/>
      </w:r>
      <w:r w:rsidRPr="0036575C">
        <w:rPr>
          <w:rFonts w:cstheme="minorHAnsi"/>
        </w:rPr>
        <w:t xml:space="preserve">Indien voorgeschreven is dat bouwstoffen moeten worden geleverd met een kwaliteitsverklaring afkomstig van een door de Raad voor de Accreditatie erkende certificatie-instelling, wordt in het kader van de keuring volstaan met een uitwendige visuele beoordeling. De kwaliteitsverklaring wordt door de </w:t>
      </w:r>
      <w:r w:rsidR="008D0852" w:rsidRPr="0036575C">
        <w:rPr>
          <w:rFonts w:cstheme="minorHAnsi"/>
        </w:rPr>
        <w:t>opdrachtnemer</w:t>
      </w:r>
      <w:r w:rsidRPr="0036575C">
        <w:rPr>
          <w:rFonts w:cstheme="minorHAnsi"/>
        </w:rPr>
        <w:t xml:space="preserve"> ter gelegenheid van de beoordeling door de directie aan haar ter beschikking gesteld.</w:t>
      </w:r>
    </w:p>
    <w:p w14:paraId="0E7C45D3" w14:textId="62CAA2B2" w:rsidR="00F40F8F" w:rsidRPr="0036575C" w:rsidRDefault="00454178" w:rsidP="00063BF8">
      <w:pPr>
        <w:pStyle w:val="Lijstalinea"/>
        <w:shd w:val="clear" w:color="auto" w:fill="FFFFFF"/>
        <w:spacing w:before="0" w:after="240"/>
        <w:rPr>
          <w:rFonts w:cstheme="minorHAnsi"/>
        </w:rPr>
      </w:pPr>
      <w:r w:rsidRPr="0036575C">
        <w:rPr>
          <w:rFonts w:cstheme="minorHAnsi"/>
        </w:rPr>
        <w:t xml:space="preserve">Ten behoeve van de keuring moeten de monsters en bouwstoffen tijdig op het werk of in de werkplaatsen worden aangevoerd. Zolang de directie zulks nodig oordeelt, blijven door de </w:t>
      </w:r>
      <w:r w:rsidR="008D0852" w:rsidRPr="0036575C">
        <w:rPr>
          <w:rFonts w:cstheme="minorHAnsi"/>
        </w:rPr>
        <w:t>opdrachtnemer</w:t>
      </w:r>
      <w:r w:rsidRPr="0036575C">
        <w:rPr>
          <w:rFonts w:cstheme="minorHAnsi"/>
        </w:rPr>
        <w:t xml:space="preserve"> ingediende monsters onder haar berusting; zij zijn evenwel voor zijn rekening en blijven voor hem toegankelijk.</w:t>
      </w:r>
      <w:r w:rsidR="00F40F8F" w:rsidRPr="0036575C">
        <w:rPr>
          <w:rFonts w:cstheme="minorHAnsi"/>
        </w:rPr>
        <w:t xml:space="preserve"> </w:t>
      </w:r>
    </w:p>
    <w:p w14:paraId="3D77A631" w14:textId="63575564" w:rsidR="00F40F8F" w:rsidRPr="0036575C" w:rsidRDefault="00454178" w:rsidP="00063BF8">
      <w:pPr>
        <w:pStyle w:val="Lijstalinea"/>
        <w:shd w:val="clear" w:color="auto" w:fill="FFFFFF"/>
        <w:spacing w:before="0" w:after="240"/>
        <w:rPr>
          <w:rFonts w:cstheme="minorHAnsi"/>
        </w:rPr>
      </w:pPr>
      <w:r w:rsidRPr="0036575C">
        <w:rPr>
          <w:rFonts w:cstheme="minorHAnsi"/>
        </w:rPr>
        <w:t xml:space="preserve">De </w:t>
      </w:r>
      <w:r w:rsidR="008D0852" w:rsidRPr="0036575C">
        <w:rPr>
          <w:rFonts w:cstheme="minorHAnsi"/>
        </w:rPr>
        <w:t>opdrachtnemer</w:t>
      </w:r>
      <w:r w:rsidRPr="0036575C">
        <w:rPr>
          <w:rFonts w:cstheme="minorHAnsi"/>
        </w:rPr>
        <w:t xml:space="preserve"> verleent bij de keuring, alsmede bij het merken van goedgekeurde bouwstoffen, de nodige hulp en stelt daartoe personeel en eenvoudige hulpmiddelen ter beschikking.</w:t>
      </w:r>
    </w:p>
    <w:p w14:paraId="12E7E317" w14:textId="7B3DF32B" w:rsidR="00F40F8F" w:rsidRPr="0036575C" w:rsidRDefault="00454178" w:rsidP="00063BF8">
      <w:pPr>
        <w:pStyle w:val="Lijstalinea"/>
        <w:shd w:val="clear" w:color="auto" w:fill="FFFFFF"/>
        <w:spacing w:before="0" w:after="240"/>
        <w:rPr>
          <w:rFonts w:cstheme="minorHAnsi"/>
        </w:rPr>
      </w:pPr>
      <w:r w:rsidRPr="0036575C">
        <w:rPr>
          <w:rFonts w:cstheme="minorHAnsi"/>
        </w:rPr>
        <w:lastRenderedPageBreak/>
        <w:t xml:space="preserve">De </w:t>
      </w:r>
      <w:r w:rsidR="008D0852" w:rsidRPr="0036575C">
        <w:rPr>
          <w:rFonts w:cstheme="minorHAnsi"/>
        </w:rPr>
        <w:t>opdrachtnemer</w:t>
      </w:r>
      <w:r w:rsidRPr="0036575C">
        <w:rPr>
          <w:rFonts w:cstheme="minorHAnsi"/>
        </w:rPr>
        <w:t xml:space="preserve"> is bevoegd bij de keuring aanwezig te zijn of zich te doen vertegenwoordigen; de directie kan dit van hem verlangen.</w:t>
      </w:r>
    </w:p>
    <w:p w14:paraId="43AD40DC" w14:textId="77777777" w:rsidR="00F40F8F" w:rsidRPr="0036575C" w:rsidRDefault="00454178" w:rsidP="009E09EB">
      <w:pPr>
        <w:pStyle w:val="Lijstalinea"/>
        <w:numPr>
          <w:ilvl w:val="0"/>
          <w:numId w:val="35"/>
        </w:numPr>
        <w:shd w:val="clear" w:color="auto" w:fill="FFFFFF"/>
        <w:spacing w:before="0" w:after="240"/>
        <w:rPr>
          <w:rFonts w:cstheme="minorHAnsi"/>
        </w:rPr>
      </w:pPr>
      <w:r w:rsidRPr="0036575C">
        <w:rPr>
          <w:rFonts w:cstheme="minorHAnsi"/>
        </w:rPr>
        <w:t>De directie is bevoegd bouwstoffen door derden te doen onderzoeken; de hieraan verbonden kosten zijn voor rekening van de opdrachtgever, behoudens het bepaalde in het zesde lid, onder d.</w:t>
      </w:r>
    </w:p>
    <w:p w14:paraId="4D4373CE" w14:textId="1F9D58F5" w:rsidR="00454178" w:rsidRPr="0036575C" w:rsidRDefault="00454178" w:rsidP="00063BF8">
      <w:pPr>
        <w:pStyle w:val="Lijstalinea"/>
        <w:shd w:val="clear" w:color="auto" w:fill="FFFFFF"/>
        <w:spacing w:before="0" w:after="240"/>
        <w:rPr>
          <w:rFonts w:cstheme="minorHAnsi"/>
        </w:rPr>
      </w:pPr>
      <w:r w:rsidRPr="0036575C">
        <w:rPr>
          <w:rFonts w:cstheme="minorHAnsi"/>
        </w:rPr>
        <w:t xml:space="preserve">Voor rekening van de </w:t>
      </w:r>
      <w:r w:rsidR="008D0852" w:rsidRPr="0036575C">
        <w:rPr>
          <w:rFonts w:cstheme="minorHAnsi"/>
        </w:rPr>
        <w:t>opdrachtnemer</w:t>
      </w:r>
      <w:r w:rsidRPr="0036575C">
        <w:rPr>
          <w:rFonts w:cstheme="minorHAnsi"/>
        </w:rPr>
        <w:t xml:space="preserve"> komen de kosten van:</w:t>
      </w:r>
    </w:p>
    <w:p w14:paraId="2FBE92DC" w14:textId="3941CF07" w:rsidR="00454178" w:rsidRPr="0036575C" w:rsidRDefault="00454178" w:rsidP="00B05B16">
      <w:pPr>
        <w:pStyle w:val="Lijstalinea"/>
        <w:numPr>
          <w:ilvl w:val="1"/>
          <w:numId w:val="35"/>
        </w:numPr>
        <w:shd w:val="clear" w:color="auto" w:fill="FFFFFF"/>
        <w:spacing w:before="0" w:after="240"/>
        <w:rPr>
          <w:rFonts w:cstheme="minorHAnsi"/>
        </w:rPr>
      </w:pPr>
      <w:r w:rsidRPr="0036575C">
        <w:rPr>
          <w:rFonts w:cstheme="minorHAnsi"/>
        </w:rPr>
        <w:t>het beschikbaar stellen van de voor de keuring nodige bouwstoffen;</w:t>
      </w:r>
    </w:p>
    <w:p w14:paraId="3D14C06A" w14:textId="208A3591" w:rsidR="00454178" w:rsidRPr="0036575C" w:rsidRDefault="00454178" w:rsidP="00B05B16">
      <w:pPr>
        <w:pStyle w:val="Lijstalinea"/>
        <w:numPr>
          <w:ilvl w:val="1"/>
          <w:numId w:val="35"/>
        </w:numPr>
        <w:shd w:val="clear" w:color="auto" w:fill="FFFFFF"/>
        <w:spacing w:before="0" w:after="240"/>
        <w:rPr>
          <w:rFonts w:cstheme="minorHAnsi"/>
        </w:rPr>
      </w:pPr>
      <w:r w:rsidRPr="0036575C">
        <w:rPr>
          <w:rFonts w:cstheme="minorHAnsi"/>
        </w:rPr>
        <w:t>het brengen van de bouwstoffen in een voor de keuring geschikte samenstelling en vorm;</w:t>
      </w:r>
    </w:p>
    <w:p w14:paraId="602668B7" w14:textId="33763DE0" w:rsidR="00454178" w:rsidRPr="0036575C" w:rsidRDefault="00454178" w:rsidP="00B05B16">
      <w:pPr>
        <w:pStyle w:val="Lijstalinea"/>
        <w:numPr>
          <w:ilvl w:val="1"/>
          <w:numId w:val="35"/>
        </w:numPr>
        <w:shd w:val="clear" w:color="auto" w:fill="FFFFFF"/>
        <w:spacing w:before="0" w:after="240"/>
        <w:rPr>
          <w:rFonts w:cstheme="minorHAnsi"/>
        </w:rPr>
      </w:pPr>
      <w:r w:rsidRPr="0036575C">
        <w:rPr>
          <w:rFonts w:cstheme="minorHAnsi"/>
        </w:rPr>
        <w:t>de emballage en de verzending van elders te keuren bouwstoffen;</w:t>
      </w:r>
    </w:p>
    <w:p w14:paraId="3C8C15E3" w14:textId="13D85D7C" w:rsidR="00454178" w:rsidRPr="0036575C" w:rsidRDefault="00454178" w:rsidP="00BE6E86">
      <w:pPr>
        <w:pStyle w:val="Lijstalinea"/>
        <w:numPr>
          <w:ilvl w:val="1"/>
          <w:numId w:val="35"/>
        </w:numPr>
        <w:shd w:val="clear" w:color="auto" w:fill="FFFFFF"/>
        <w:spacing w:before="0" w:after="240"/>
        <w:rPr>
          <w:rFonts w:cstheme="minorHAnsi"/>
        </w:rPr>
      </w:pPr>
      <w:r w:rsidRPr="0036575C">
        <w:rPr>
          <w:rFonts w:cstheme="minorHAnsi"/>
        </w:rPr>
        <w:t>het in het vijfde lid bedoelde onderzoek, indien dit tot afkeuring leidt, tenzij het een bouwstof betreft, in het bestek aangeduid met een fabrieksnaam, of waarvan de leverancier door of namens de opdrachtgever is aangewezen;</w:t>
      </w:r>
    </w:p>
    <w:p w14:paraId="65308466" w14:textId="4F984943" w:rsidR="00454178" w:rsidRPr="0036575C" w:rsidRDefault="00454178" w:rsidP="00BE6E86">
      <w:pPr>
        <w:pStyle w:val="Lijstalinea"/>
        <w:numPr>
          <w:ilvl w:val="1"/>
          <w:numId w:val="35"/>
        </w:numPr>
        <w:shd w:val="clear" w:color="auto" w:fill="FFFFFF"/>
        <w:spacing w:before="0" w:after="240"/>
        <w:rPr>
          <w:rFonts w:cstheme="minorHAnsi"/>
        </w:rPr>
      </w:pPr>
      <w:r w:rsidRPr="0036575C">
        <w:rPr>
          <w:rFonts w:cstheme="minorHAnsi"/>
        </w:rPr>
        <w:t>de in het twaalfde lid bedoelde herkeuring, indien de deskundige de afkeuring handhaaft.</w:t>
      </w:r>
    </w:p>
    <w:p w14:paraId="62CB37AE" w14:textId="175C47A3" w:rsidR="00454178" w:rsidRPr="0036575C" w:rsidRDefault="00454178" w:rsidP="00063BF8">
      <w:pPr>
        <w:pStyle w:val="Lijstalinea"/>
        <w:shd w:val="clear" w:color="auto" w:fill="FFFFFF"/>
        <w:spacing w:before="0" w:after="240"/>
        <w:rPr>
          <w:rFonts w:cstheme="minorHAnsi"/>
        </w:rPr>
      </w:pPr>
      <w:r w:rsidRPr="0036575C">
        <w:rPr>
          <w:rFonts w:cstheme="minorHAnsi"/>
        </w:rPr>
        <w:t xml:space="preserve">De keuring geschiedt – ter keuze van de directie – op het werk, in de middelen van vervoer of elders, zo spoedig mogelijk na aanvoer of gereedkoming. Indien, ondanks een door de directie ontvangen schriftelijk verzoek van de </w:t>
      </w:r>
      <w:r w:rsidR="008D0852" w:rsidRPr="0036575C">
        <w:rPr>
          <w:rFonts w:cstheme="minorHAnsi"/>
        </w:rPr>
        <w:t>opdrachtnemer</w:t>
      </w:r>
      <w:r w:rsidRPr="0036575C">
        <w:rPr>
          <w:rFonts w:cstheme="minorHAnsi"/>
        </w:rPr>
        <w:t xml:space="preserve"> om bouwstoffen te keuren, uiterlijk op een in dat verzoek vermeld redelijk tijdstip de schriftelijke mededeling van de uitslag van de keuring niet door de </w:t>
      </w:r>
      <w:r w:rsidR="008D0852" w:rsidRPr="0036575C">
        <w:rPr>
          <w:rFonts w:cstheme="minorHAnsi"/>
        </w:rPr>
        <w:t>opdrachtnemer</w:t>
      </w:r>
      <w:r w:rsidRPr="0036575C">
        <w:rPr>
          <w:rFonts w:cstheme="minorHAnsi"/>
        </w:rPr>
        <w:t xml:space="preserve"> is ontvangen, worden die bouwstoffen geacht te zijn goedgekeurd. </w:t>
      </w:r>
    </w:p>
    <w:p w14:paraId="2923F5EA" w14:textId="4E5EEF33" w:rsidR="00454178" w:rsidRPr="0036575C" w:rsidRDefault="00454178" w:rsidP="00063BF8">
      <w:pPr>
        <w:pStyle w:val="Lijstalinea"/>
        <w:shd w:val="clear" w:color="auto" w:fill="FFFFFF"/>
        <w:spacing w:before="0" w:after="240"/>
        <w:rPr>
          <w:rFonts w:cstheme="minorHAnsi"/>
        </w:rPr>
      </w:pPr>
      <w:r w:rsidRPr="0036575C">
        <w:rPr>
          <w:rFonts w:cstheme="minorHAnsi"/>
        </w:rPr>
        <w:t xml:space="preserve">Verzoekt de </w:t>
      </w:r>
      <w:r w:rsidR="008D0852" w:rsidRPr="0036575C">
        <w:rPr>
          <w:rFonts w:cstheme="minorHAnsi"/>
        </w:rPr>
        <w:t>opdrachtnemer</w:t>
      </w:r>
      <w:r w:rsidRPr="0036575C">
        <w:rPr>
          <w:rFonts w:cstheme="minorHAnsi"/>
        </w:rPr>
        <w:t xml:space="preserve"> om keuring op een andere plaats dan door de directie is voorgeschreven, dan wordt dat niet geweigerd, indien toestaan niet in strijd is met de belangen van een goede hoedanigheid van het werk en van doeltreffende controle en mits de </w:t>
      </w:r>
      <w:r w:rsidR="008D0852" w:rsidRPr="0036575C">
        <w:rPr>
          <w:rFonts w:cstheme="minorHAnsi"/>
        </w:rPr>
        <w:t>opdrachtnemer</w:t>
      </w:r>
      <w:r w:rsidRPr="0036575C">
        <w:rPr>
          <w:rFonts w:cstheme="minorHAnsi"/>
        </w:rPr>
        <w:t xml:space="preserve"> de hogere kosten ervan voor zijn rekening neemt.</w:t>
      </w:r>
    </w:p>
    <w:p w14:paraId="639DD478" w14:textId="6FAFCD1D" w:rsidR="00454178" w:rsidRPr="0036575C" w:rsidRDefault="00454178" w:rsidP="00063BF8">
      <w:pPr>
        <w:pStyle w:val="Lijstalinea"/>
        <w:shd w:val="clear" w:color="auto" w:fill="FFFFFF"/>
        <w:spacing w:before="0" w:after="240"/>
        <w:rPr>
          <w:rFonts w:cstheme="minorHAnsi"/>
        </w:rPr>
      </w:pPr>
      <w:r w:rsidRPr="0036575C">
        <w:rPr>
          <w:rFonts w:cstheme="minorHAnsi"/>
        </w:rPr>
        <w:t xml:space="preserve">Waardevermindering en verlies van voor de keuring gebezigde bouwstoffen worden aan de </w:t>
      </w:r>
      <w:r w:rsidR="008D0852" w:rsidRPr="0036575C">
        <w:rPr>
          <w:rFonts w:cstheme="minorHAnsi"/>
        </w:rPr>
        <w:t>opdrachtnemer</w:t>
      </w:r>
      <w:r w:rsidRPr="0036575C">
        <w:rPr>
          <w:rFonts w:cstheme="minorHAnsi"/>
        </w:rPr>
        <w:t xml:space="preserve"> niet vergoed.</w:t>
      </w:r>
    </w:p>
    <w:p w14:paraId="38ECDDDB" w14:textId="71F570AF" w:rsidR="00454178" w:rsidRPr="0036575C" w:rsidRDefault="00454178" w:rsidP="00BE6E86">
      <w:pPr>
        <w:pStyle w:val="Lijstalinea"/>
        <w:numPr>
          <w:ilvl w:val="0"/>
          <w:numId w:val="35"/>
        </w:numPr>
        <w:shd w:val="clear" w:color="auto" w:fill="FFFFFF"/>
        <w:spacing w:before="0" w:after="240"/>
        <w:rPr>
          <w:rFonts w:cstheme="minorHAnsi"/>
        </w:rPr>
      </w:pPr>
      <w:r w:rsidRPr="0036575C">
        <w:rPr>
          <w:rFonts w:cstheme="minorHAnsi"/>
        </w:rPr>
        <w:t xml:space="preserve">Ingeval van afkeuring van bouwstoffen kan zowel de directie als de </w:t>
      </w:r>
      <w:r w:rsidR="008D0852" w:rsidRPr="0036575C">
        <w:rPr>
          <w:rFonts w:cstheme="minorHAnsi"/>
        </w:rPr>
        <w:t>opdrachtnemer</w:t>
      </w:r>
      <w:r w:rsidRPr="0036575C">
        <w:rPr>
          <w:rFonts w:cstheme="minorHAnsi"/>
        </w:rPr>
        <w:t xml:space="preserve"> vorderen, dat een in onderlinge overeenstemming getrokken monster uit die bouwstoffen tot na de beslechting van het uit die afkeuring mogelijk voortvloeiend geschil wordt bewaard. Deze monsters worden door beiden gewaarmerkt. De bewaring geschiedt op een in onderlinge overeenstemming te bepalen plaats.</w:t>
      </w:r>
    </w:p>
    <w:p w14:paraId="7207E15D" w14:textId="051D8D76" w:rsidR="00454178" w:rsidRPr="0036575C" w:rsidRDefault="00454178" w:rsidP="00BE6E86">
      <w:pPr>
        <w:pStyle w:val="Lijstalinea"/>
        <w:numPr>
          <w:ilvl w:val="0"/>
          <w:numId w:val="35"/>
        </w:numPr>
        <w:shd w:val="clear" w:color="auto" w:fill="FFFFFF"/>
        <w:spacing w:before="0" w:after="240"/>
        <w:rPr>
          <w:rFonts w:cstheme="minorHAnsi"/>
        </w:rPr>
      </w:pPr>
      <w:r w:rsidRPr="0036575C">
        <w:rPr>
          <w:rFonts w:cstheme="minorHAnsi"/>
        </w:rPr>
        <w:t xml:space="preserve">De </w:t>
      </w:r>
      <w:r w:rsidR="008D0852" w:rsidRPr="0036575C">
        <w:rPr>
          <w:rFonts w:cstheme="minorHAnsi"/>
        </w:rPr>
        <w:t>opdrachtnemer</w:t>
      </w:r>
      <w:r w:rsidRPr="0036575C">
        <w:rPr>
          <w:rFonts w:cstheme="minorHAnsi"/>
        </w:rPr>
        <w:t xml:space="preserve"> heeft de bevoegdheid om ingeval van afkeuring van bouwstoffen herkeuring aan te vragen door een in overeenstemming met de opdrachtgever aan te wijzen deskundige, aan wiens uitspraak partijen ook in een later geschil gebonden zijn.</w:t>
      </w:r>
    </w:p>
    <w:p w14:paraId="6F9ACDC3" w14:textId="06174EBD" w:rsidR="00454178" w:rsidRPr="0036575C" w:rsidRDefault="00454178" w:rsidP="00063BF8">
      <w:pPr>
        <w:pStyle w:val="Lijstalinea"/>
        <w:shd w:val="clear" w:color="auto" w:fill="FFFFFF"/>
        <w:spacing w:before="0" w:after="240"/>
        <w:rPr>
          <w:rFonts w:cstheme="minorHAnsi"/>
        </w:rPr>
      </w:pPr>
      <w:r w:rsidRPr="0036575C">
        <w:rPr>
          <w:rFonts w:cstheme="minorHAnsi"/>
        </w:rPr>
        <w:t>Afgekeurde bouwstoffen worden zo spoedig mogelijk afgezonderd en van het werk verwijderd, ook indien zij reeds mochten zijn verwerkt.</w:t>
      </w:r>
    </w:p>
    <w:sectPr w:rsidR="00454178" w:rsidRPr="0036575C" w:rsidSect="006B1C24">
      <w:footerReference w:type="even" r:id="rId19"/>
      <w:footerReference w:type="default" r:id="rId20"/>
      <w:headerReference w:type="first" r:id="rId21"/>
      <w:pgSz w:w="11906" w:h="16838" w:code="9"/>
      <w:pgMar w:top="1620" w:right="1418" w:bottom="1703" w:left="1418" w:header="36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C370A" w14:textId="77777777" w:rsidR="00C17906" w:rsidRDefault="00C17906">
      <w:r>
        <w:separator/>
      </w:r>
    </w:p>
  </w:endnote>
  <w:endnote w:type="continuationSeparator" w:id="0">
    <w:p w14:paraId="0A8F79B4" w14:textId="77777777" w:rsidR="00C17906" w:rsidRDefault="00C17906">
      <w:r>
        <w:continuationSeparator/>
      </w:r>
    </w:p>
  </w:endnote>
  <w:endnote w:type="continuationNotice" w:id="1">
    <w:p w14:paraId="586B66B8" w14:textId="77777777" w:rsidR="00C17906" w:rsidRDefault="00C17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entury Gothic"/>
    <w:charset w:val="00"/>
    <w:family w:val="swiss"/>
    <w:pitch w:val="variable"/>
    <w:sig w:usb0="80000027" w:usb1="00000000" w:usb2="00000000" w:usb3="00000000" w:csb0="00000093"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Utopia Bold">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Imago Book">
    <w:altName w:val="Arial"/>
    <w:charset w:val="00"/>
    <w:family w:val="swiss"/>
    <w:pitch w:val="variable"/>
    <w:sig w:usb0="A000002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9AF3" w14:textId="10064ACD" w:rsidR="00AA1C24" w:rsidRDefault="00AA1C24" w:rsidP="00A525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21E7B">
      <w:rPr>
        <w:rStyle w:val="Paginanummer"/>
        <w:noProof/>
      </w:rPr>
      <w:t>2</w:t>
    </w:r>
    <w:r>
      <w:rPr>
        <w:rStyle w:val="Paginanummer"/>
      </w:rPr>
      <w:fldChar w:fldCharType="end"/>
    </w:r>
  </w:p>
  <w:p w14:paraId="16281C7E" w14:textId="77777777" w:rsidR="00AA1C24" w:rsidRDefault="00AA1C24" w:rsidP="00A525D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BB9D3" w14:textId="6DCD1FE0" w:rsidR="00AA1C24" w:rsidRPr="00CE6C51" w:rsidRDefault="00AA1C24" w:rsidP="00A525DC">
    <w:pPr>
      <w:pStyle w:val="Voettekst"/>
      <w:framePr w:wrap="around" w:vAnchor="text" w:hAnchor="margin" w:xAlign="right" w:y="1"/>
      <w:rPr>
        <w:rStyle w:val="Paginanummer"/>
        <w:rFonts w:asciiTheme="minorHAnsi" w:hAnsiTheme="minorHAnsi" w:cstheme="minorHAnsi"/>
        <w:sz w:val="16"/>
        <w:szCs w:val="16"/>
      </w:rPr>
    </w:pPr>
    <w:r w:rsidRPr="00CE6C51">
      <w:rPr>
        <w:rStyle w:val="Paginanummer"/>
        <w:rFonts w:asciiTheme="minorHAnsi" w:hAnsiTheme="minorHAnsi" w:cstheme="minorHAnsi"/>
        <w:sz w:val="16"/>
        <w:szCs w:val="16"/>
      </w:rPr>
      <w:fldChar w:fldCharType="begin"/>
    </w:r>
    <w:r w:rsidRPr="00CE6C51">
      <w:rPr>
        <w:rStyle w:val="Paginanummer"/>
        <w:rFonts w:asciiTheme="minorHAnsi" w:hAnsiTheme="minorHAnsi" w:cstheme="minorHAnsi"/>
        <w:sz w:val="16"/>
        <w:szCs w:val="16"/>
      </w:rPr>
      <w:instrText xml:space="preserve">PAGE  </w:instrText>
    </w:r>
    <w:r w:rsidRPr="00CE6C51">
      <w:rPr>
        <w:rStyle w:val="Paginanummer"/>
        <w:rFonts w:asciiTheme="minorHAnsi" w:hAnsiTheme="minorHAnsi" w:cstheme="minorHAnsi"/>
        <w:sz w:val="16"/>
        <w:szCs w:val="16"/>
      </w:rPr>
      <w:fldChar w:fldCharType="separate"/>
    </w:r>
    <w:r w:rsidR="00B47ABA" w:rsidRPr="00CE6C51">
      <w:rPr>
        <w:rStyle w:val="Paginanummer"/>
        <w:rFonts w:asciiTheme="minorHAnsi" w:hAnsiTheme="minorHAnsi" w:cstheme="minorHAnsi"/>
        <w:noProof/>
        <w:sz w:val="16"/>
        <w:szCs w:val="16"/>
      </w:rPr>
      <w:t>2</w:t>
    </w:r>
    <w:r w:rsidRPr="00CE6C51">
      <w:rPr>
        <w:rStyle w:val="Paginanummer"/>
        <w:rFonts w:asciiTheme="minorHAnsi" w:hAnsiTheme="minorHAnsi" w:cstheme="minorHAnsi"/>
        <w:sz w:val="16"/>
        <w:szCs w:val="16"/>
      </w:rPr>
      <w:fldChar w:fldCharType="end"/>
    </w:r>
  </w:p>
  <w:p w14:paraId="3059B175" w14:textId="77777777" w:rsidR="002948F3" w:rsidRDefault="002948F3" w:rsidP="00502EA2">
    <w:pPr>
      <w:pStyle w:val="Koptekst"/>
      <w:ind w:right="360"/>
      <w:rPr>
        <w:rFonts w:asciiTheme="minorHAnsi" w:hAnsiTheme="minorHAnsi"/>
        <w:sz w:val="16"/>
        <w:szCs w:val="16"/>
      </w:rPr>
    </w:pPr>
  </w:p>
  <w:p w14:paraId="434868EB" w14:textId="381247CF" w:rsidR="00502EA2" w:rsidRDefault="00502EA2" w:rsidP="00502EA2">
    <w:pPr>
      <w:pStyle w:val="Koptekst"/>
      <w:ind w:right="360"/>
      <w:rPr>
        <w:rFonts w:asciiTheme="minorHAnsi" w:hAnsiTheme="minorHAnsi"/>
        <w:sz w:val="16"/>
        <w:szCs w:val="16"/>
      </w:rPr>
    </w:pPr>
    <w:r>
      <w:rPr>
        <w:rFonts w:asciiTheme="minorHAnsi" w:hAnsiTheme="minorHAnsi"/>
        <w:sz w:val="16"/>
        <w:szCs w:val="16"/>
      </w:rPr>
      <w:t>Programma van Eisen</w:t>
    </w:r>
  </w:p>
  <w:p w14:paraId="4BEDCB0C" w14:textId="5B53C5DA" w:rsidR="00502EA2" w:rsidRDefault="00502EA2" w:rsidP="00502EA2">
    <w:pPr>
      <w:pStyle w:val="Koptekst"/>
      <w:ind w:right="360"/>
      <w:rPr>
        <w:rFonts w:asciiTheme="minorHAnsi" w:hAnsiTheme="minorHAnsi"/>
        <w:sz w:val="16"/>
        <w:szCs w:val="16"/>
      </w:rPr>
    </w:pPr>
    <w:r w:rsidRPr="00483D40">
      <w:rPr>
        <w:rFonts w:asciiTheme="minorHAnsi" w:hAnsiTheme="minorHAnsi"/>
        <w:sz w:val="16"/>
        <w:szCs w:val="16"/>
      </w:rPr>
      <w:t xml:space="preserve">Levering </w:t>
    </w:r>
    <w:r w:rsidR="0089375B">
      <w:rPr>
        <w:rFonts w:asciiTheme="minorHAnsi" w:hAnsiTheme="minorHAnsi"/>
        <w:sz w:val="16"/>
        <w:szCs w:val="16"/>
      </w:rPr>
      <w:t>Kegel-</w:t>
    </w:r>
    <w:r w:rsidRPr="00483D40">
      <w:rPr>
        <w:rFonts w:asciiTheme="minorHAnsi" w:hAnsiTheme="minorHAnsi"/>
        <w:sz w:val="16"/>
        <w:szCs w:val="16"/>
      </w:rPr>
      <w:t xml:space="preserve">armaturen - Gemeente Amersfoort </w:t>
    </w:r>
  </w:p>
  <w:p w14:paraId="1995FC5B" w14:textId="39B83C05" w:rsidR="00AA1C24" w:rsidRPr="00656EE5" w:rsidRDefault="00502EA2" w:rsidP="00656EE5">
    <w:pPr>
      <w:pStyle w:val="Voettekst"/>
      <w:ind w:right="360"/>
      <w:rPr>
        <w:rFonts w:asciiTheme="minorHAnsi" w:hAnsiTheme="minorHAnsi"/>
        <w:sz w:val="16"/>
        <w:szCs w:val="16"/>
      </w:rPr>
    </w:pPr>
    <w:r w:rsidRPr="009E350D">
      <w:rPr>
        <w:rFonts w:asciiTheme="minorHAnsi" w:hAnsiTheme="minorHAnsi"/>
        <w:sz w:val="16"/>
        <w:szCs w:val="16"/>
      </w:rPr>
      <w:t xml:space="preserve">Versie </w:t>
    </w:r>
    <w:r w:rsidR="00A87D0F">
      <w:rPr>
        <w:rFonts w:asciiTheme="minorHAnsi" w:hAnsiTheme="minorHAnsi"/>
        <w:sz w:val="16"/>
        <w:szCs w:val="16"/>
      </w:rPr>
      <w:t>6.</w:t>
    </w:r>
    <w:r w:rsidR="00FE7812">
      <w:rPr>
        <w:rFonts w:asciiTheme="minorHAnsi" w:hAnsiTheme="minorHAnsi"/>
        <w:sz w:val="16"/>
        <w:szCs w:val="16"/>
      </w:rPr>
      <w:t>4</w:t>
    </w:r>
    <w:r w:rsidR="00654089">
      <w:rPr>
        <w:rFonts w:asciiTheme="minorHAnsi" w:hAnsiTheme="minorHAnsi"/>
        <w:sz w:val="16"/>
        <w:szCs w:val="16"/>
      </w:rPr>
      <w:t xml:space="preserve"> </w:t>
    </w:r>
    <w:r w:rsidR="00DA1BDB">
      <w:rPr>
        <w:rFonts w:asciiTheme="minorHAnsi" w:hAnsiTheme="minorHAnsi"/>
        <w:sz w:val="16"/>
        <w:szCs w:val="16"/>
      </w:rPr>
      <w:t xml:space="preserve">- </w:t>
    </w:r>
    <w:r w:rsidRPr="009E350D">
      <w:rPr>
        <w:rFonts w:asciiTheme="minorHAnsi" w:hAnsiTheme="minorHAnsi"/>
        <w:sz w:val="16"/>
        <w:szCs w:val="16"/>
      </w:rPr>
      <w:t xml:space="preserve">d.d. </w:t>
    </w:r>
    <w:r w:rsidRPr="009E350D">
      <w:rPr>
        <w:rFonts w:asciiTheme="minorHAnsi" w:hAnsiTheme="minorHAnsi"/>
        <w:sz w:val="16"/>
        <w:szCs w:val="16"/>
      </w:rPr>
      <w:fldChar w:fldCharType="begin"/>
    </w:r>
    <w:r w:rsidRPr="009E350D">
      <w:rPr>
        <w:rFonts w:asciiTheme="minorHAnsi" w:hAnsiTheme="minorHAnsi"/>
        <w:sz w:val="16"/>
        <w:szCs w:val="16"/>
      </w:rPr>
      <w:instrText xml:space="preserve"> TIME \@ "d MMMM yyyy" </w:instrText>
    </w:r>
    <w:r w:rsidRPr="009E350D">
      <w:rPr>
        <w:rFonts w:asciiTheme="minorHAnsi" w:hAnsiTheme="minorHAnsi"/>
        <w:sz w:val="16"/>
        <w:szCs w:val="16"/>
      </w:rPr>
      <w:fldChar w:fldCharType="separate"/>
    </w:r>
    <w:r w:rsidR="00F40C5D">
      <w:rPr>
        <w:rFonts w:asciiTheme="minorHAnsi" w:hAnsiTheme="minorHAnsi"/>
        <w:noProof/>
        <w:sz w:val="16"/>
        <w:szCs w:val="16"/>
      </w:rPr>
      <w:t>18 september 2025</w:t>
    </w:r>
    <w:r w:rsidRPr="009E350D">
      <w:rPr>
        <w:rFonts w:asciiTheme="minorHAnsi" w:hAnsiTheme="minorHAnsi"/>
        <w:sz w:val="16"/>
        <w:szCs w:val="16"/>
      </w:rPr>
      <w:fldChar w:fldCharType="end"/>
    </w:r>
    <w:r w:rsidR="000E1843">
      <w:rPr>
        <w:rFonts w:asciiTheme="minorHAnsi" w:hAnsiTheme="minorHAnsi"/>
        <w:sz w:val="16"/>
        <w:szCs w:val="16"/>
      </w:rPr>
      <w:t xml:space="preserve"> </w:t>
    </w:r>
    <w:r w:rsidR="000E1843" w:rsidRPr="000E1843">
      <w:rPr>
        <w:rFonts w:asciiTheme="minorHAnsi" w:hAnsiTheme="minorHAnsi"/>
        <w:sz w:val="16"/>
        <w:szCs w:val="16"/>
      </w:rPr>
      <w:t xml:space="preserve"> – incl. 1ste </w:t>
    </w:r>
    <w:proofErr w:type="spellStart"/>
    <w:r w:rsidR="000E1843" w:rsidRPr="000E1843">
      <w:rPr>
        <w:rFonts w:asciiTheme="minorHAnsi" w:hAnsiTheme="minorHAnsi"/>
        <w:sz w:val="16"/>
        <w:szCs w:val="16"/>
      </w:rPr>
      <w:t>NvI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CFC69" w14:textId="77777777" w:rsidR="00C17906" w:rsidRDefault="00C17906">
      <w:r>
        <w:separator/>
      </w:r>
    </w:p>
  </w:footnote>
  <w:footnote w:type="continuationSeparator" w:id="0">
    <w:p w14:paraId="7EE7255B" w14:textId="77777777" w:rsidR="00C17906" w:rsidRDefault="00C17906">
      <w:r>
        <w:continuationSeparator/>
      </w:r>
    </w:p>
  </w:footnote>
  <w:footnote w:type="continuationNotice" w:id="1">
    <w:p w14:paraId="4C1C6796" w14:textId="77777777" w:rsidR="00C17906" w:rsidRDefault="00C179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0F0A" w14:textId="55A290E4" w:rsidR="00AA1C24" w:rsidRDefault="00DB0AD1">
    <w:pPr>
      <w:pStyle w:val="Koptekst"/>
    </w:pPr>
    <w:r w:rsidRPr="009E350D">
      <w:rPr>
        <w:rFonts w:asciiTheme="minorHAnsi" w:hAnsiTheme="minorHAnsi" w:cs="Arial"/>
        <w:b/>
        <w:noProof/>
        <w:sz w:val="28"/>
        <w:szCs w:val="28"/>
      </w:rPr>
      <w:drawing>
        <wp:anchor distT="0" distB="0" distL="114300" distR="114300" simplePos="0" relativeHeight="251658240" behindDoc="1" locked="0" layoutInCell="1" allowOverlap="1" wp14:anchorId="589D4BD3" wp14:editId="457DEC0D">
          <wp:simplePos x="0" y="0"/>
          <wp:positionH relativeFrom="column">
            <wp:posOffset>5192725</wp:posOffset>
          </wp:positionH>
          <wp:positionV relativeFrom="paragraph">
            <wp:posOffset>133619</wp:posOffset>
          </wp:positionV>
          <wp:extent cx="1091183" cy="777600"/>
          <wp:effectExtent l="0" t="0" r="1270" b="0"/>
          <wp:wrapTight wrapText="bothSides">
            <wp:wrapPolygon edited="0">
              <wp:start x="0" y="0"/>
              <wp:lineTo x="0" y="21176"/>
              <wp:lineTo x="21374" y="21176"/>
              <wp:lineTo x="21374" y="0"/>
              <wp:lineTo x="0" y="0"/>
            </wp:wrapPolygon>
          </wp:wrapTight>
          <wp:docPr id="1834036884" name="Afbeelding 183403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1183" cy="77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94E3AE8"/>
    <w:lvl w:ilvl="0">
      <w:start w:val="1"/>
      <w:numFmt w:val="upperLetter"/>
      <w:pStyle w:val="Algemenevoorwaarden"/>
      <w:lvlText w:val="%1."/>
      <w:lvlJc w:val="left"/>
      <w:pPr>
        <w:tabs>
          <w:tab w:val="num" w:pos="360"/>
        </w:tabs>
        <w:ind w:left="360" w:hanging="360"/>
      </w:pPr>
      <w:rPr>
        <w:rFonts w:hint="default"/>
      </w:rPr>
    </w:lvl>
  </w:abstractNum>
  <w:abstractNum w:abstractNumId="1" w15:restartNumberingAfterBreak="0">
    <w:nsid w:val="05FC4A17"/>
    <w:multiLevelType w:val="hybridMultilevel"/>
    <w:tmpl w:val="299EDA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454BC2"/>
    <w:multiLevelType w:val="multilevel"/>
    <w:tmpl w:val="CE9842BE"/>
    <w:lvl w:ilvl="0">
      <w:start w:val="1"/>
      <w:numFmt w:val="decimal"/>
      <w:pStyle w:val="Kop2beschrijvenddoc"/>
      <w:lvlText w:val="%1"/>
      <w:lvlJc w:val="left"/>
      <w:pPr>
        <w:tabs>
          <w:tab w:val="num" w:pos="737"/>
        </w:tabs>
        <w:ind w:left="432" w:hanging="432"/>
      </w:pPr>
      <w:rPr>
        <w:rFonts w:hint="default"/>
        <w:b/>
        <w:i w:val="0"/>
      </w:rPr>
    </w:lvl>
    <w:lvl w:ilvl="1">
      <w:start w:val="1"/>
      <w:numFmt w:val="decimal"/>
      <w:pStyle w:val="Kop2beschrijvenddoc"/>
      <w:lvlText w:val="%2.1"/>
      <w:lvlJc w:val="left"/>
      <w:pPr>
        <w:tabs>
          <w:tab w:val="num" w:pos="756"/>
        </w:tabs>
        <w:ind w:left="0"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959"/>
        </w:tabs>
        <w:ind w:left="1753" w:hanging="1093"/>
      </w:pPr>
      <w:rPr>
        <w:rFonts w:ascii="Utopia" w:hAnsi="Utopia" w:hint="default"/>
        <w:b/>
        <w:bCs w:val="0"/>
        <w:iCs w:val="0"/>
        <w:dstrike w:val="0"/>
        <w:color w:val="auto"/>
        <w:spacing w:val="0"/>
        <w:w w:val="100"/>
        <w:kern w:val="0"/>
        <w:position w:val="0"/>
        <w:sz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1584" w:hanging="864"/>
      </w:pPr>
      <w:rPr>
        <w:rFonts w:ascii="Utopia" w:hAnsi="Courier" w:cs="Times New Roman" w:hint="default"/>
        <w:b w:val="0"/>
        <w:bCs w:val="0"/>
        <w:i/>
        <w:iCs/>
        <w:caps w:val="0"/>
        <w:smallCaps w:val="0"/>
        <w:dstrike w:val="0"/>
        <w:color w:val="auto"/>
        <w:spacing w:val="0"/>
        <w:w w:val="100"/>
        <w:kern w:val="0"/>
        <w:position w:val="0"/>
        <w:sz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6"/>
        </w:tabs>
        <w:ind w:left="1434"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 w15:restartNumberingAfterBreak="0">
    <w:nsid w:val="096879CF"/>
    <w:multiLevelType w:val="hybridMultilevel"/>
    <w:tmpl w:val="8C9E1A32"/>
    <w:lvl w:ilvl="0" w:tplc="4EC404D8">
      <w:start w:val="1"/>
      <w:numFmt w:val="decimal"/>
      <w:pStyle w:val="Opmaakprofiel26"/>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9E71F78"/>
    <w:multiLevelType w:val="hybridMultilevel"/>
    <w:tmpl w:val="453ED70E"/>
    <w:lvl w:ilvl="0" w:tplc="04130001">
      <w:start w:val="1"/>
      <w:numFmt w:val="bullet"/>
      <w:pStyle w:val="OpmaakprofielbijlagenLinks"/>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Arial" w:hint="default"/>
      </w:rPr>
    </w:lvl>
    <w:lvl w:ilvl="2" w:tplc="0413000F">
      <w:start w:val="1"/>
      <w:numFmt w:val="decimal"/>
      <w:lvlText w:val="%3."/>
      <w:lvlJc w:val="left"/>
      <w:pPr>
        <w:tabs>
          <w:tab w:val="num" w:pos="1800"/>
        </w:tabs>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C530E8E"/>
    <w:multiLevelType w:val="hybridMultilevel"/>
    <w:tmpl w:val="F58ED894"/>
    <w:lvl w:ilvl="0" w:tplc="32D2F530">
      <w:start w:val="5"/>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917574"/>
    <w:multiLevelType w:val="hybridMultilevel"/>
    <w:tmpl w:val="7164A91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pStyle w:val="Opmaakprofiel27"/>
      <w:lvlText w:val="o"/>
      <w:lvlJc w:val="left"/>
      <w:pPr>
        <w:tabs>
          <w:tab w:val="num" w:pos="1080"/>
        </w:tabs>
        <w:ind w:left="1080" w:hanging="360"/>
      </w:pPr>
      <w:rPr>
        <w:rFonts w:ascii="Courier New" w:hAnsi="Courier New"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Aria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Arial"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471797"/>
    <w:multiLevelType w:val="hybridMultilevel"/>
    <w:tmpl w:val="65D2C6E6"/>
    <w:lvl w:ilvl="0" w:tplc="04130001">
      <w:start w:val="1"/>
      <w:numFmt w:val="bullet"/>
      <w:pStyle w:val="Hoofdstuktitel"/>
      <w:lvlText w:val=""/>
      <w:lvlJc w:val="left"/>
      <w:pPr>
        <w:ind w:left="360" w:hanging="360"/>
      </w:pPr>
      <w:rPr>
        <w:rFonts w:ascii="Symbol" w:hAnsi="Symbol" w:hint="default"/>
      </w:rPr>
    </w:lvl>
    <w:lvl w:ilvl="1" w:tplc="04130003">
      <w:start w:val="1"/>
      <w:numFmt w:val="bullet"/>
      <w:pStyle w:val="Hoofdstuktitel"/>
      <w:lvlText w:val="o"/>
      <w:lvlJc w:val="left"/>
      <w:pPr>
        <w:ind w:left="1080" w:hanging="360"/>
      </w:pPr>
      <w:rPr>
        <w:rFonts w:ascii="Courier New" w:hAnsi="Courier Ne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08E5932"/>
    <w:multiLevelType w:val="hybridMultilevel"/>
    <w:tmpl w:val="540CA302"/>
    <w:lvl w:ilvl="0" w:tplc="8E5A7814">
      <w:start w:val="1"/>
      <w:numFmt w:val="decimal"/>
      <w:pStyle w:val="Aanwijzing"/>
      <w:lvlText w:val="%1."/>
      <w:lvlJc w:val="left"/>
      <w:pPr>
        <w:tabs>
          <w:tab w:val="num" w:pos="2269"/>
        </w:tabs>
        <w:ind w:left="2269" w:hanging="851"/>
      </w:pPr>
      <w:rPr>
        <w:rFonts w:ascii="Utopia" w:hAnsi="Utopia" w:hint="default"/>
        <w:sz w:val="22"/>
        <w:szCs w:val="22"/>
      </w:rPr>
    </w:lvl>
    <w:lvl w:ilvl="1" w:tplc="04130019" w:tentative="1">
      <w:start w:val="1"/>
      <w:numFmt w:val="lowerLetter"/>
      <w:lvlText w:val="%2."/>
      <w:lvlJc w:val="left"/>
      <w:pPr>
        <w:tabs>
          <w:tab w:val="num" w:pos="2858"/>
        </w:tabs>
        <w:ind w:left="2858" w:hanging="360"/>
      </w:pPr>
    </w:lvl>
    <w:lvl w:ilvl="2" w:tplc="0413001B" w:tentative="1">
      <w:start w:val="1"/>
      <w:numFmt w:val="lowerRoman"/>
      <w:lvlText w:val="%3."/>
      <w:lvlJc w:val="right"/>
      <w:pPr>
        <w:tabs>
          <w:tab w:val="num" w:pos="3578"/>
        </w:tabs>
        <w:ind w:left="3578" w:hanging="180"/>
      </w:pPr>
    </w:lvl>
    <w:lvl w:ilvl="3" w:tplc="0413000F" w:tentative="1">
      <w:start w:val="1"/>
      <w:numFmt w:val="decimal"/>
      <w:lvlText w:val="%4."/>
      <w:lvlJc w:val="left"/>
      <w:pPr>
        <w:tabs>
          <w:tab w:val="num" w:pos="4298"/>
        </w:tabs>
        <w:ind w:left="4298" w:hanging="360"/>
      </w:pPr>
    </w:lvl>
    <w:lvl w:ilvl="4" w:tplc="04130019" w:tentative="1">
      <w:start w:val="1"/>
      <w:numFmt w:val="lowerLetter"/>
      <w:lvlText w:val="%5."/>
      <w:lvlJc w:val="left"/>
      <w:pPr>
        <w:tabs>
          <w:tab w:val="num" w:pos="5018"/>
        </w:tabs>
        <w:ind w:left="5018" w:hanging="360"/>
      </w:pPr>
    </w:lvl>
    <w:lvl w:ilvl="5" w:tplc="0413001B" w:tentative="1">
      <w:start w:val="1"/>
      <w:numFmt w:val="lowerRoman"/>
      <w:lvlText w:val="%6."/>
      <w:lvlJc w:val="right"/>
      <w:pPr>
        <w:tabs>
          <w:tab w:val="num" w:pos="5738"/>
        </w:tabs>
        <w:ind w:left="5738" w:hanging="180"/>
      </w:pPr>
    </w:lvl>
    <w:lvl w:ilvl="6" w:tplc="0413000F" w:tentative="1">
      <w:start w:val="1"/>
      <w:numFmt w:val="decimal"/>
      <w:lvlText w:val="%7."/>
      <w:lvlJc w:val="left"/>
      <w:pPr>
        <w:tabs>
          <w:tab w:val="num" w:pos="6458"/>
        </w:tabs>
        <w:ind w:left="6458" w:hanging="360"/>
      </w:pPr>
    </w:lvl>
    <w:lvl w:ilvl="7" w:tplc="04130019" w:tentative="1">
      <w:start w:val="1"/>
      <w:numFmt w:val="lowerLetter"/>
      <w:lvlText w:val="%8."/>
      <w:lvlJc w:val="left"/>
      <w:pPr>
        <w:tabs>
          <w:tab w:val="num" w:pos="7178"/>
        </w:tabs>
        <w:ind w:left="7178" w:hanging="360"/>
      </w:pPr>
    </w:lvl>
    <w:lvl w:ilvl="8" w:tplc="0413001B" w:tentative="1">
      <w:start w:val="1"/>
      <w:numFmt w:val="lowerRoman"/>
      <w:lvlText w:val="%9."/>
      <w:lvlJc w:val="right"/>
      <w:pPr>
        <w:tabs>
          <w:tab w:val="num" w:pos="7898"/>
        </w:tabs>
        <w:ind w:left="7898" w:hanging="180"/>
      </w:pPr>
    </w:lvl>
  </w:abstractNum>
  <w:abstractNum w:abstractNumId="10" w15:restartNumberingAfterBreak="0">
    <w:nsid w:val="15297181"/>
    <w:multiLevelType w:val="hybridMultilevel"/>
    <w:tmpl w:val="6EBA578A"/>
    <w:lvl w:ilvl="0" w:tplc="FFFFFFFF">
      <w:start w:val="1"/>
      <w:numFmt w:val="decimal"/>
      <w:pStyle w:val="label"/>
      <w:lvlText w:val="%1."/>
      <w:lvlJc w:val="left"/>
      <w:pPr>
        <w:tabs>
          <w:tab w:val="num" w:pos="1834"/>
        </w:tabs>
        <w:ind w:left="183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9DF2D57"/>
    <w:multiLevelType w:val="hybridMultilevel"/>
    <w:tmpl w:val="52BED64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A711B92"/>
    <w:multiLevelType w:val="hybridMultilevel"/>
    <w:tmpl w:val="C8B43FAC"/>
    <w:lvl w:ilvl="0" w:tplc="40045A46">
      <w:start w:val="1"/>
      <w:numFmt w:val="lowerLetter"/>
      <w:pStyle w:val="Opmaakprofiel19"/>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41C8D"/>
    <w:multiLevelType w:val="hybridMultilevel"/>
    <w:tmpl w:val="E1D2CCBC"/>
    <w:lvl w:ilvl="0" w:tplc="0413000F">
      <w:start w:val="1"/>
      <w:numFmt w:val="decimal"/>
      <w:pStyle w:val="Kop1Beschrijvenddoc"/>
      <w:lvlText w:val="%1."/>
      <w:lvlJc w:val="left"/>
      <w:pPr>
        <w:tabs>
          <w:tab w:val="num" w:pos="720"/>
        </w:tabs>
        <w:ind w:left="720" w:hanging="360"/>
      </w:pPr>
      <w:rPr>
        <w:rFonts w:hint="default"/>
      </w:rPr>
    </w:lvl>
    <w:lvl w:ilvl="1" w:tplc="04130019">
      <w:start w:val="1"/>
      <w:numFmt w:val="lowerLetter"/>
      <w:pStyle w:val="Kop1Beschrijvenddoc"/>
      <w:lvlText w:val="%2."/>
      <w:lvlJc w:val="left"/>
      <w:pPr>
        <w:tabs>
          <w:tab w:val="num" w:pos="1440"/>
        </w:tabs>
        <w:ind w:left="1440" w:hanging="360"/>
      </w:pPr>
    </w:lvl>
    <w:lvl w:ilvl="2" w:tplc="0413001B" w:tentative="1">
      <w:start w:val="1"/>
      <w:numFmt w:val="lowerRoman"/>
      <w:pStyle w:val="Opmaakprofiel6"/>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FAB1976"/>
    <w:multiLevelType w:val="hybridMultilevel"/>
    <w:tmpl w:val="4CD29570"/>
    <w:lvl w:ilvl="0" w:tplc="A21A5972">
      <w:start w:val="1"/>
      <w:numFmt w:val="bullet"/>
      <w:pStyle w:val="specifeenh"/>
      <w:lvlText w:val=""/>
      <w:lvlJc w:val="left"/>
      <w:pPr>
        <w:tabs>
          <w:tab w:val="num" w:pos="2061"/>
        </w:tabs>
        <w:ind w:left="1928" w:hanging="227"/>
      </w:pPr>
      <w:rPr>
        <w:rFonts w:ascii="Symbol" w:hAnsi="Symbol" w:hint="default"/>
      </w:rPr>
    </w:lvl>
    <w:lvl w:ilvl="1" w:tplc="398ADA48">
      <w:start w:val="1"/>
      <w:numFmt w:val="bullet"/>
      <w:lvlText w:val=""/>
      <w:lvlJc w:val="left"/>
      <w:pPr>
        <w:tabs>
          <w:tab w:val="num" w:pos="3141"/>
        </w:tabs>
        <w:ind w:left="3141" w:hanging="360"/>
      </w:pPr>
      <w:rPr>
        <w:rFonts w:ascii="Symbol" w:hAnsi="Symbol" w:hint="default"/>
        <w:color w:val="auto"/>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15" w15:restartNumberingAfterBreak="0">
    <w:nsid w:val="1FEE2541"/>
    <w:multiLevelType w:val="hybridMultilevel"/>
    <w:tmpl w:val="D44AD96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07269D9"/>
    <w:multiLevelType w:val="hybridMultilevel"/>
    <w:tmpl w:val="D1C4E9E8"/>
    <w:lvl w:ilvl="0" w:tplc="04130015">
      <w:start w:val="1"/>
      <w:numFmt w:val="upp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2227D8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2931DDA"/>
    <w:multiLevelType w:val="hybridMultilevel"/>
    <w:tmpl w:val="F094F43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257B22EC"/>
    <w:multiLevelType w:val="multilevel"/>
    <w:tmpl w:val="A6269454"/>
    <w:lvl w:ilvl="0">
      <w:start w:val="1"/>
      <w:numFmt w:val="decimal"/>
      <w:lvlText w:val="%1."/>
      <w:lvlJc w:val="left"/>
      <w:pPr>
        <w:tabs>
          <w:tab w:val="num" w:pos="360"/>
        </w:tabs>
        <w:ind w:left="0" w:firstLine="0"/>
      </w:pPr>
      <w:rPr>
        <w:rFonts w:hint="default"/>
      </w:rPr>
    </w:lvl>
    <w:lvl w:ilvl="1">
      <w:start w:val="1"/>
      <w:numFmt w:val="decimal"/>
      <w:pStyle w:val="OpmaakprofielOpmaakprofielLinksRegelafstandenkelLinks252cm"/>
      <w:lvlText w:val="%2.1"/>
      <w:lvlJc w:val="left"/>
      <w:pPr>
        <w:tabs>
          <w:tab w:val="num" w:pos="1080"/>
        </w:tabs>
        <w:ind w:left="720" w:firstLine="0"/>
      </w:pPr>
      <w:rPr>
        <w:rFonts w:hint="default"/>
      </w:rPr>
    </w:lvl>
    <w:lvl w:ilvl="2">
      <w:start w:val="1"/>
      <w:numFmt w:val="none"/>
      <w:pStyle w:val="Opmaakprofiel29"/>
      <w:lvlText w:val="5.6.1"/>
      <w:lvlJc w:val="left"/>
      <w:pPr>
        <w:tabs>
          <w:tab w:val="num" w:pos="1800"/>
        </w:tabs>
        <w:ind w:left="1191" w:hanging="454"/>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0" w15:restartNumberingAfterBreak="0">
    <w:nsid w:val="27B16D10"/>
    <w:multiLevelType w:val="hybridMultilevel"/>
    <w:tmpl w:val="ADE0FFA8"/>
    <w:lvl w:ilvl="0" w:tplc="0413000F">
      <w:start w:val="2"/>
      <w:numFmt w:val="decimal"/>
      <w:pStyle w:val="standaardAD"/>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2A966C09"/>
    <w:multiLevelType w:val="hybridMultilevel"/>
    <w:tmpl w:val="D42E6718"/>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31F75"/>
    <w:multiLevelType w:val="hybridMultilevel"/>
    <w:tmpl w:val="F2204A12"/>
    <w:lvl w:ilvl="0" w:tplc="1A1E58EA">
      <w:start w:val="1"/>
      <w:numFmt w:val="upperLetter"/>
      <w:pStyle w:val="Opmaakprofiel20"/>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4C068F9"/>
    <w:multiLevelType w:val="hybridMultilevel"/>
    <w:tmpl w:val="C92C5496"/>
    <w:lvl w:ilvl="0" w:tplc="04130001">
      <w:start w:val="1"/>
      <w:numFmt w:val="bullet"/>
      <w:pStyle w:val="Opmaakprofiel25"/>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76A2DA7"/>
    <w:multiLevelType w:val="hybridMultilevel"/>
    <w:tmpl w:val="55B8FD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37D23F72"/>
    <w:multiLevelType w:val="hybridMultilevel"/>
    <w:tmpl w:val="8ECCD448"/>
    <w:lvl w:ilvl="0" w:tplc="04130001">
      <w:start w:val="1"/>
      <w:numFmt w:val="bullet"/>
      <w:pStyle w:val="OpmaakprofielKop2"/>
      <w:lvlText w:val=""/>
      <w:lvlJc w:val="left"/>
      <w:pPr>
        <w:ind w:left="360" w:hanging="360"/>
      </w:pPr>
      <w:rPr>
        <w:rFonts w:ascii="Symbol" w:hAnsi="Symbol" w:hint="default"/>
      </w:rPr>
    </w:lvl>
    <w:lvl w:ilvl="1" w:tplc="04130003" w:tentative="1">
      <w:start w:val="1"/>
      <w:numFmt w:val="bullet"/>
      <w:pStyle w:val="OpmaakprofielKop2"/>
      <w:lvlText w:val="o"/>
      <w:lvlJc w:val="left"/>
      <w:pPr>
        <w:ind w:left="1080" w:hanging="360"/>
      </w:pPr>
      <w:rPr>
        <w:rFonts w:ascii="Courier New" w:hAnsi="Courier Ne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86D7671"/>
    <w:multiLevelType w:val="multilevel"/>
    <w:tmpl w:val="0222144E"/>
    <w:lvl w:ilvl="0">
      <w:start w:val="1"/>
      <w:numFmt w:val="decimal"/>
      <w:pStyle w:val="Opmaakprofiel28"/>
      <w:lvlText w:val="%1"/>
      <w:lvlJc w:val="left"/>
      <w:pPr>
        <w:tabs>
          <w:tab w:val="num" w:pos="737"/>
        </w:tabs>
        <w:ind w:left="432" w:hanging="432"/>
      </w:pPr>
      <w:rPr>
        <w:rFonts w:hint="default"/>
        <w:b/>
        <w:i w:val="0"/>
      </w:rPr>
    </w:lvl>
    <w:lvl w:ilvl="1">
      <w:start w:val="2"/>
      <w:numFmt w:val="decimal"/>
      <w:lvlText w:val="%1.%2"/>
      <w:lvlJc w:val="left"/>
      <w:pPr>
        <w:tabs>
          <w:tab w:val="num" w:pos="756"/>
        </w:tabs>
        <w:ind w:left="0" w:firstLine="0"/>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59"/>
        </w:tabs>
        <w:ind w:left="1753" w:hanging="1093"/>
      </w:pPr>
      <w:rPr>
        <w:rFonts w:ascii="Utopia" w:hAnsi="Utopia" w:hint="default"/>
        <w:b/>
        <w:bCs w:val="0"/>
        <w:iCs w:val="0"/>
        <w:dstrike w:val="0"/>
        <w:color w:val="auto"/>
        <w:spacing w:val="0"/>
        <w:w w:val="100"/>
        <w:kern w:val="0"/>
        <w:position w:val="0"/>
        <w:sz w:val="22"/>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1584" w:hanging="864"/>
      </w:pPr>
      <w:rPr>
        <w:rFonts w:ascii="Utopia" w:hAnsi="Courier" w:cs="Times New Roman" w:hint="default"/>
        <w:b w:val="0"/>
        <w:bCs w:val="0"/>
        <w:i/>
        <w:iCs/>
        <w:caps w:val="0"/>
        <w:smallCaps w:val="0"/>
        <w:dstrike w:val="0"/>
        <w:color w:val="auto"/>
        <w:spacing w:val="0"/>
        <w:w w:val="100"/>
        <w:kern w:val="0"/>
        <w:position w:val="0"/>
        <w:sz w:val="22"/>
        <w:u w:val="none"/>
        <w:effect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6"/>
        </w:tabs>
        <w:ind w:left="1434"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7" w15:restartNumberingAfterBreak="0">
    <w:nsid w:val="3C53056F"/>
    <w:multiLevelType w:val="hybridMultilevel"/>
    <w:tmpl w:val="27566868"/>
    <w:lvl w:ilvl="0" w:tplc="04130001">
      <w:start w:val="1"/>
      <w:numFmt w:val="bullet"/>
      <w:pStyle w:val="3"/>
      <w:lvlText w:val=""/>
      <w:lvlJc w:val="left"/>
      <w:pPr>
        <w:ind w:left="360" w:hanging="360"/>
      </w:pPr>
      <w:rPr>
        <w:rFonts w:ascii="Symbol" w:hAnsi="Symbol" w:hint="default"/>
      </w:rPr>
    </w:lvl>
    <w:lvl w:ilvl="1" w:tplc="04130003">
      <w:start w:val="1"/>
      <w:numFmt w:val="bullet"/>
      <w:pStyle w:val="3"/>
      <w:lvlText w:val="o"/>
      <w:lvlJc w:val="left"/>
      <w:pPr>
        <w:ind w:left="1080" w:hanging="360"/>
      </w:pPr>
      <w:rPr>
        <w:rFonts w:ascii="Courier New" w:hAnsi="Courier New"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FED1DB3"/>
    <w:multiLevelType w:val="hybridMultilevel"/>
    <w:tmpl w:val="148A5C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30" w15:restartNumberingAfterBreak="0">
    <w:nsid w:val="41760F92"/>
    <w:multiLevelType w:val="multilevel"/>
    <w:tmpl w:val="D6CCDEDE"/>
    <w:lvl w:ilvl="0">
      <w:start w:val="1"/>
      <w:numFmt w:val="decimal"/>
      <w:pStyle w:val="Opmaakprofiel18"/>
      <w:lvlText w:val="%1"/>
      <w:lvlJc w:val="left"/>
      <w:pPr>
        <w:tabs>
          <w:tab w:val="num" w:pos="-974"/>
        </w:tabs>
        <w:ind w:left="-974" w:hanging="432"/>
      </w:pPr>
      <w:rPr>
        <w:rFonts w:hint="default"/>
        <w:b/>
        <w:i w:val="0"/>
      </w:rPr>
    </w:lvl>
    <w:lvl w:ilvl="1">
      <w:start w:val="1"/>
      <w:numFmt w:val="decimal"/>
      <w:lvlText w:val="%1.%2"/>
      <w:lvlJc w:val="left"/>
      <w:pPr>
        <w:tabs>
          <w:tab w:val="num" w:pos="-650"/>
        </w:tabs>
        <w:ind w:left="-650" w:hanging="576"/>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47"/>
        </w:tabs>
        <w:ind w:left="2041" w:hanging="567"/>
      </w:pPr>
      <w:rPr>
        <w:rFonts w:ascii="Utopia" w:hAnsi="Utopia" w:hint="default"/>
        <w:b w:val="0"/>
        <w:bCs w:val="0"/>
        <w:iCs w:val="0"/>
        <w:dstrike w:val="0"/>
        <w:color w:val="auto"/>
        <w:spacing w:val="0"/>
        <w:w w:val="100"/>
        <w:kern w:val="0"/>
        <w:position w:val="0"/>
        <w:sz w:val="22"/>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686"/>
        </w:tabs>
        <w:ind w:left="178" w:hanging="864"/>
      </w:pPr>
      <w:rPr>
        <w:rFonts w:ascii="Utopia" w:hAnsi="Courier" w:cs="Times New Roman" w:hint="default"/>
        <w:b w:val="0"/>
        <w:bCs w:val="0"/>
        <w:i/>
        <w:iCs/>
        <w:caps w:val="0"/>
        <w:smallCaps w:val="0"/>
        <w:dstrike w:val="0"/>
        <w:color w:val="auto"/>
        <w:spacing w:val="0"/>
        <w:w w:val="100"/>
        <w:kern w:val="0"/>
        <w:position w:val="0"/>
        <w:sz w:val="22"/>
        <w:u w:val="none"/>
        <w:effect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80"/>
        </w:tabs>
        <w:ind w:left="28" w:hanging="1008"/>
      </w:pPr>
      <w:rPr>
        <w:rFonts w:hint="default"/>
      </w:rPr>
    </w:lvl>
    <w:lvl w:ilvl="5">
      <w:start w:val="1"/>
      <w:numFmt w:val="decimal"/>
      <w:lvlText w:val="%1.%2.%3.%4.%5.%6"/>
      <w:lvlJc w:val="left"/>
      <w:pPr>
        <w:tabs>
          <w:tab w:val="num" w:pos="-1406"/>
        </w:tabs>
        <w:ind w:left="-254" w:hanging="1152"/>
      </w:pPr>
      <w:rPr>
        <w:rFonts w:hint="default"/>
      </w:rPr>
    </w:lvl>
    <w:lvl w:ilvl="6">
      <w:start w:val="1"/>
      <w:numFmt w:val="decimal"/>
      <w:lvlText w:val="%1.%2.%3.%4.%5.%6.%7"/>
      <w:lvlJc w:val="left"/>
      <w:pPr>
        <w:tabs>
          <w:tab w:val="num" w:pos="-1406"/>
        </w:tabs>
        <w:ind w:left="-110" w:hanging="1296"/>
      </w:pPr>
      <w:rPr>
        <w:rFonts w:hint="default"/>
      </w:rPr>
    </w:lvl>
    <w:lvl w:ilvl="7">
      <w:start w:val="1"/>
      <w:numFmt w:val="decimal"/>
      <w:lvlText w:val="%1.%2.%3.%4.%5.%6.%7.%8"/>
      <w:lvlJc w:val="left"/>
      <w:pPr>
        <w:tabs>
          <w:tab w:val="num" w:pos="-1406"/>
        </w:tabs>
        <w:ind w:left="34" w:hanging="1440"/>
      </w:pPr>
      <w:rPr>
        <w:rFonts w:hint="default"/>
      </w:rPr>
    </w:lvl>
    <w:lvl w:ilvl="8">
      <w:start w:val="1"/>
      <w:numFmt w:val="decimal"/>
      <w:lvlText w:val="%1.%2.%3.%4.%5.%6.%7.%8.%9"/>
      <w:lvlJc w:val="left"/>
      <w:pPr>
        <w:tabs>
          <w:tab w:val="num" w:pos="-1406"/>
        </w:tabs>
        <w:ind w:left="178" w:hanging="1584"/>
      </w:pPr>
      <w:rPr>
        <w:rFonts w:hint="default"/>
      </w:rPr>
    </w:lvl>
  </w:abstractNum>
  <w:abstractNum w:abstractNumId="31" w15:restartNumberingAfterBreak="0">
    <w:nsid w:val="4204523A"/>
    <w:multiLevelType w:val="hybridMultilevel"/>
    <w:tmpl w:val="4F3AD99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359020E"/>
    <w:multiLevelType w:val="hybridMultilevel"/>
    <w:tmpl w:val="4F3AD99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43F31461"/>
    <w:multiLevelType w:val="multilevel"/>
    <w:tmpl w:val="0B52C964"/>
    <w:lvl w:ilvl="0">
      <w:start w:val="1"/>
      <w:numFmt w:val="decimal"/>
      <w:pStyle w:val="Lijstopsomteken"/>
      <w:lvlText w:val="%1"/>
      <w:lvlJc w:val="left"/>
      <w:pPr>
        <w:tabs>
          <w:tab w:val="num" w:pos="-974"/>
        </w:tabs>
        <w:ind w:left="-974" w:hanging="432"/>
      </w:pPr>
      <w:rPr>
        <w:rFonts w:hint="default"/>
        <w:b/>
        <w:i w:val="0"/>
      </w:rPr>
    </w:lvl>
    <w:lvl w:ilvl="1">
      <w:start w:val="1"/>
      <w:numFmt w:val="decimal"/>
      <w:lvlText w:val="%1.%2"/>
      <w:lvlJc w:val="left"/>
      <w:pPr>
        <w:tabs>
          <w:tab w:val="num" w:pos="-650"/>
        </w:tabs>
        <w:ind w:left="-650" w:hanging="576"/>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6.%2.%3"/>
      <w:lvlJc w:val="left"/>
      <w:pPr>
        <w:tabs>
          <w:tab w:val="num" w:pos="1247"/>
        </w:tabs>
        <w:ind w:left="2041" w:hanging="567"/>
      </w:pPr>
      <w:rPr>
        <w:rFonts w:ascii="Utopia" w:hAnsi="Utopia" w:hint="default"/>
        <w:b/>
        <w:bCs w:val="0"/>
        <w:iCs w:val="0"/>
        <w:dstrike w:val="0"/>
        <w:color w:val="auto"/>
        <w:spacing w:val="0"/>
        <w:w w:val="100"/>
        <w:kern w:val="0"/>
        <w:position w:val="0"/>
        <w:sz w:val="22"/>
        <w:szCs w:val="22"/>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686"/>
        </w:tabs>
        <w:ind w:left="178" w:hanging="864"/>
      </w:pPr>
      <w:rPr>
        <w:rFonts w:ascii="Utopia" w:hAnsi="Courier" w:cs="Times New Roman" w:hint="default"/>
        <w:b w:val="0"/>
        <w:bCs w:val="0"/>
        <w:i/>
        <w:iCs/>
        <w:caps w:val="0"/>
        <w:smallCaps w:val="0"/>
        <w:dstrike w:val="0"/>
        <w:color w:val="auto"/>
        <w:spacing w:val="0"/>
        <w:w w:val="100"/>
        <w:kern w:val="0"/>
        <w:position w:val="0"/>
        <w:sz w:val="22"/>
        <w:u w:val="none"/>
        <w:effect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80"/>
        </w:tabs>
        <w:ind w:left="28" w:hanging="1008"/>
      </w:pPr>
      <w:rPr>
        <w:rFonts w:hint="default"/>
      </w:rPr>
    </w:lvl>
    <w:lvl w:ilvl="5">
      <w:start w:val="1"/>
      <w:numFmt w:val="decimal"/>
      <w:lvlText w:val="%1.%2.%3.%4.%5.%6"/>
      <w:lvlJc w:val="left"/>
      <w:pPr>
        <w:tabs>
          <w:tab w:val="num" w:pos="-1406"/>
        </w:tabs>
        <w:ind w:left="-254" w:hanging="1152"/>
      </w:pPr>
      <w:rPr>
        <w:rFonts w:hint="default"/>
      </w:rPr>
    </w:lvl>
    <w:lvl w:ilvl="6">
      <w:start w:val="1"/>
      <w:numFmt w:val="decimal"/>
      <w:lvlText w:val="%1.%2.%3.%4.%5.%6.%7"/>
      <w:lvlJc w:val="left"/>
      <w:pPr>
        <w:tabs>
          <w:tab w:val="num" w:pos="-1406"/>
        </w:tabs>
        <w:ind w:left="-110" w:hanging="1296"/>
      </w:pPr>
      <w:rPr>
        <w:rFonts w:hint="default"/>
      </w:rPr>
    </w:lvl>
    <w:lvl w:ilvl="7">
      <w:start w:val="1"/>
      <w:numFmt w:val="decimal"/>
      <w:lvlText w:val="%1.%2.%3.%4.%5.%6.%7.%8"/>
      <w:lvlJc w:val="left"/>
      <w:pPr>
        <w:tabs>
          <w:tab w:val="num" w:pos="-1406"/>
        </w:tabs>
        <w:ind w:left="34" w:hanging="1440"/>
      </w:pPr>
      <w:rPr>
        <w:rFonts w:hint="default"/>
      </w:rPr>
    </w:lvl>
    <w:lvl w:ilvl="8">
      <w:start w:val="1"/>
      <w:numFmt w:val="decimal"/>
      <w:lvlText w:val="%1.%2.%3.%4.%5.%6.%7.%8.%9"/>
      <w:lvlJc w:val="left"/>
      <w:pPr>
        <w:tabs>
          <w:tab w:val="num" w:pos="-1406"/>
        </w:tabs>
        <w:ind w:left="178" w:hanging="1584"/>
      </w:pPr>
      <w:rPr>
        <w:rFonts w:hint="default"/>
      </w:rPr>
    </w:lvl>
  </w:abstractNum>
  <w:abstractNum w:abstractNumId="34" w15:restartNumberingAfterBreak="0">
    <w:nsid w:val="44CB6C63"/>
    <w:multiLevelType w:val="hybridMultilevel"/>
    <w:tmpl w:val="C36A74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45BD1DFE"/>
    <w:multiLevelType w:val="hybridMultilevel"/>
    <w:tmpl w:val="965EFF16"/>
    <w:lvl w:ilvl="0" w:tplc="04130001">
      <w:start w:val="1"/>
      <w:numFmt w:val="bullet"/>
      <w:pStyle w:val="Opmaakprofiel24"/>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B8E505A"/>
    <w:multiLevelType w:val="multilevel"/>
    <w:tmpl w:val="46DA9318"/>
    <w:lvl w:ilvl="0">
      <w:start w:val="1"/>
      <w:numFmt w:val="decimal"/>
      <w:lvlText w:val="%1."/>
      <w:lvlJc w:val="left"/>
      <w:pPr>
        <w:tabs>
          <w:tab w:val="num" w:pos="360"/>
        </w:tabs>
        <w:ind w:left="360" w:hanging="360"/>
      </w:pPr>
      <w:rPr>
        <w:rFonts w:hint="default"/>
        <w:b/>
        <w:bCs w:val="0"/>
        <w:sz w:val="36"/>
        <w:szCs w:val="36"/>
      </w:rPr>
    </w:lvl>
    <w:lvl w:ilvl="1">
      <w:start w:val="1"/>
      <w:numFmt w:val="decimal"/>
      <w:lvlText w:val="%1.%2."/>
      <w:lvlJc w:val="left"/>
      <w:pPr>
        <w:tabs>
          <w:tab w:val="num" w:pos="3268"/>
        </w:tabs>
        <w:ind w:left="3268" w:hanging="432"/>
      </w:pPr>
      <w:rPr>
        <w:rFonts w:ascii="Verdana" w:hAnsi="Verdana" w:hint="default"/>
        <w:b/>
        <w:i w:val="0"/>
        <w:color w:val="000000"/>
        <w:sz w:val="24"/>
        <w:szCs w:val="24"/>
      </w:rPr>
    </w:lvl>
    <w:lvl w:ilvl="2">
      <w:start w:val="1"/>
      <w:numFmt w:val="decimal"/>
      <w:pStyle w:val="Kop3"/>
      <w:lvlText w:val="%1.4.%3."/>
      <w:lvlJc w:val="left"/>
      <w:pPr>
        <w:tabs>
          <w:tab w:val="num" w:pos="4973"/>
        </w:tabs>
        <w:ind w:left="4757" w:hanging="504"/>
      </w:pPr>
      <w:rPr>
        <w:rFonts w:ascii="Verdana" w:hAnsi="Verdana" w:hint="default"/>
        <w:b w:val="0"/>
        <w:bCs w:val="0"/>
        <w:i/>
        <w:iCs/>
        <w:caps w:val="0"/>
        <w:smallCaps w:val="0"/>
        <w:strike w:val="0"/>
        <w:dstrike w:val="0"/>
        <w:color w:val="auto"/>
        <w:spacing w:val="0"/>
        <w:w w:val="100"/>
        <w:kern w:val="0"/>
        <w:position w:val="0"/>
        <w:sz w:val="20"/>
        <w:szCs w:val="18"/>
        <w:u w:val="none"/>
        <w:effect w:val="none"/>
        <w:bdr w:val="none" w:sz="0" w:space="0" w:color="auto"/>
        <w:shd w:val="clear" w:color="auto" w:fill="auto"/>
        <w:em w:val="none"/>
        <w:lang w:val="nl-N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4C4C3859"/>
    <w:multiLevelType w:val="hybridMultilevel"/>
    <w:tmpl w:val="C5888ACE"/>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8" w15:restartNumberingAfterBreak="0">
    <w:nsid w:val="56850145"/>
    <w:multiLevelType w:val="hybridMultilevel"/>
    <w:tmpl w:val="A5344A66"/>
    <w:lvl w:ilvl="0" w:tplc="FFFFFFF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600563A8"/>
    <w:multiLevelType w:val="multilevel"/>
    <w:tmpl w:val="0F7C45C4"/>
    <w:lvl w:ilvl="0">
      <w:start w:val="1"/>
      <w:numFmt w:val="decimal"/>
      <w:pStyle w:val="bijlagen"/>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2D6756E"/>
    <w:multiLevelType w:val="hybridMultilevel"/>
    <w:tmpl w:val="BE6A91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8001ADA"/>
    <w:multiLevelType w:val="hybridMultilevel"/>
    <w:tmpl w:val="E3EC63CC"/>
    <w:lvl w:ilvl="0" w:tplc="89ECB0FA">
      <w:numFmt w:val="bullet"/>
      <w:pStyle w:val="standaardparagraaf"/>
      <w:lvlText w:val="-"/>
      <w:lvlJc w:val="left"/>
      <w:pPr>
        <w:tabs>
          <w:tab w:val="num" w:pos="720"/>
        </w:tabs>
        <w:ind w:left="720" w:hanging="360"/>
      </w:pPr>
      <w:rPr>
        <w:rFonts w:ascii="Verdana" w:eastAsia="Times New Roman" w:hAnsi="Verdana" w:cs="Symbol" w:hint="default"/>
      </w:rPr>
    </w:lvl>
    <w:lvl w:ilvl="1" w:tplc="F0C2C8F2">
      <w:start w:val="1"/>
      <w:numFmt w:val="bullet"/>
      <w:lvlText w:val=""/>
      <w:lvlJc w:val="left"/>
      <w:pPr>
        <w:tabs>
          <w:tab w:val="num" w:pos="1440"/>
        </w:tabs>
        <w:ind w:left="1440" w:hanging="360"/>
      </w:pPr>
      <w:rPr>
        <w:rFonts w:ascii="Symbol" w:eastAsia="Times New Roman" w:hAnsi="Symbol" w:cs="Times New Roman" w:hint="default"/>
      </w:rPr>
    </w:lvl>
    <w:lvl w:ilvl="2" w:tplc="AA1EC2C2" w:tentative="1">
      <w:start w:val="1"/>
      <w:numFmt w:val="bullet"/>
      <w:lvlText w:val=""/>
      <w:lvlJc w:val="left"/>
      <w:pPr>
        <w:tabs>
          <w:tab w:val="num" w:pos="2160"/>
        </w:tabs>
        <w:ind w:left="2160" w:hanging="360"/>
      </w:pPr>
      <w:rPr>
        <w:rFonts w:ascii="Wingdings" w:hAnsi="Wingdings" w:hint="default"/>
      </w:rPr>
    </w:lvl>
    <w:lvl w:ilvl="3" w:tplc="3CE0CDC8" w:tentative="1">
      <w:start w:val="1"/>
      <w:numFmt w:val="bullet"/>
      <w:lvlText w:val=""/>
      <w:lvlJc w:val="left"/>
      <w:pPr>
        <w:tabs>
          <w:tab w:val="num" w:pos="2880"/>
        </w:tabs>
        <w:ind w:left="2880" w:hanging="360"/>
      </w:pPr>
      <w:rPr>
        <w:rFonts w:ascii="Symbol" w:hAnsi="Symbol" w:hint="default"/>
      </w:rPr>
    </w:lvl>
    <w:lvl w:ilvl="4" w:tplc="203E4130" w:tentative="1">
      <w:start w:val="1"/>
      <w:numFmt w:val="bullet"/>
      <w:lvlText w:val="o"/>
      <w:lvlJc w:val="left"/>
      <w:pPr>
        <w:tabs>
          <w:tab w:val="num" w:pos="3600"/>
        </w:tabs>
        <w:ind w:left="3600" w:hanging="360"/>
      </w:pPr>
      <w:rPr>
        <w:rFonts w:ascii="Courier New" w:hAnsi="Courier New" w:cs="Arial" w:hint="default"/>
      </w:rPr>
    </w:lvl>
    <w:lvl w:ilvl="5" w:tplc="1DE65AA0" w:tentative="1">
      <w:start w:val="1"/>
      <w:numFmt w:val="bullet"/>
      <w:lvlText w:val=""/>
      <w:lvlJc w:val="left"/>
      <w:pPr>
        <w:tabs>
          <w:tab w:val="num" w:pos="4320"/>
        </w:tabs>
        <w:ind w:left="4320" w:hanging="360"/>
      </w:pPr>
      <w:rPr>
        <w:rFonts w:ascii="Wingdings" w:hAnsi="Wingdings" w:hint="default"/>
      </w:rPr>
    </w:lvl>
    <w:lvl w:ilvl="6" w:tplc="19AEABA2" w:tentative="1">
      <w:start w:val="1"/>
      <w:numFmt w:val="bullet"/>
      <w:lvlText w:val=""/>
      <w:lvlJc w:val="left"/>
      <w:pPr>
        <w:tabs>
          <w:tab w:val="num" w:pos="5040"/>
        </w:tabs>
        <w:ind w:left="5040" w:hanging="360"/>
      </w:pPr>
      <w:rPr>
        <w:rFonts w:ascii="Symbol" w:hAnsi="Symbol" w:hint="default"/>
      </w:rPr>
    </w:lvl>
    <w:lvl w:ilvl="7" w:tplc="E954EA2C" w:tentative="1">
      <w:start w:val="1"/>
      <w:numFmt w:val="bullet"/>
      <w:lvlText w:val="o"/>
      <w:lvlJc w:val="left"/>
      <w:pPr>
        <w:tabs>
          <w:tab w:val="num" w:pos="5760"/>
        </w:tabs>
        <w:ind w:left="5760" w:hanging="360"/>
      </w:pPr>
      <w:rPr>
        <w:rFonts w:ascii="Courier New" w:hAnsi="Courier New" w:cs="Arial" w:hint="default"/>
      </w:rPr>
    </w:lvl>
    <w:lvl w:ilvl="8" w:tplc="4E26698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AD3091"/>
    <w:multiLevelType w:val="hybridMultilevel"/>
    <w:tmpl w:val="F32097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F85EDA"/>
    <w:multiLevelType w:val="hybridMultilevel"/>
    <w:tmpl w:val="245644B6"/>
    <w:lvl w:ilvl="0" w:tplc="6A76B892">
      <w:start w:val="1"/>
      <w:numFmt w:val="bullet"/>
      <w:pStyle w:val="Opmaakprofiel17"/>
      <w:lvlText w:val=""/>
      <w:lvlJc w:val="left"/>
      <w:pPr>
        <w:ind w:left="360" w:hanging="360"/>
      </w:pPr>
      <w:rPr>
        <w:rFonts w:ascii="Symbol" w:hAnsi="Symbol" w:hint="default"/>
      </w:rPr>
    </w:lvl>
    <w:lvl w:ilvl="1" w:tplc="04130019" w:tentative="1">
      <w:start w:val="1"/>
      <w:numFmt w:val="bullet"/>
      <w:lvlText w:val="o"/>
      <w:lvlJc w:val="left"/>
      <w:pPr>
        <w:ind w:left="1080" w:hanging="360"/>
      </w:pPr>
      <w:rPr>
        <w:rFonts w:ascii="Courier New" w:hAnsi="Courier New" w:cs="Arial"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Arial"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Arial" w:hint="default"/>
      </w:rPr>
    </w:lvl>
    <w:lvl w:ilvl="8" w:tplc="0413001B" w:tentative="1">
      <w:start w:val="1"/>
      <w:numFmt w:val="bullet"/>
      <w:lvlText w:val=""/>
      <w:lvlJc w:val="left"/>
      <w:pPr>
        <w:ind w:left="6120" w:hanging="360"/>
      </w:pPr>
      <w:rPr>
        <w:rFonts w:ascii="Wingdings" w:hAnsi="Wingdings" w:hint="default"/>
      </w:rPr>
    </w:lvl>
  </w:abstractNum>
  <w:abstractNum w:abstractNumId="44" w15:restartNumberingAfterBreak="0">
    <w:nsid w:val="7A8874E1"/>
    <w:multiLevelType w:val="hybridMultilevel"/>
    <w:tmpl w:val="C0C26752"/>
    <w:lvl w:ilvl="0" w:tplc="FFFFFFFF">
      <w:start w:val="1"/>
      <w:numFmt w:val="bullet"/>
      <w:pStyle w:val="Opmaakprofiel16"/>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Arial"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Arial"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CA217C2"/>
    <w:multiLevelType w:val="hybridMultilevel"/>
    <w:tmpl w:val="524E0C1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7EAD19B4"/>
    <w:multiLevelType w:val="hybridMultilevel"/>
    <w:tmpl w:val="92DCA228"/>
    <w:lvl w:ilvl="0" w:tplc="154418AE">
      <w:start w:val="1"/>
      <w:numFmt w:val="lowerLetter"/>
      <w:pStyle w:val="Opmaakprofiel9"/>
      <w:lvlText w:val="%1)"/>
      <w:lvlJc w:val="left"/>
      <w:pPr>
        <w:tabs>
          <w:tab w:val="num" w:pos="1214"/>
        </w:tabs>
        <w:ind w:left="1574" w:hanging="1214"/>
      </w:pPr>
      <w:rPr>
        <w:rFonts w:hint="default"/>
      </w:rPr>
    </w:lvl>
    <w:lvl w:ilvl="1" w:tplc="231A120E" w:tentative="1">
      <w:start w:val="1"/>
      <w:numFmt w:val="lowerLetter"/>
      <w:lvlText w:val="%2."/>
      <w:lvlJc w:val="left"/>
      <w:pPr>
        <w:tabs>
          <w:tab w:val="num" w:pos="1687"/>
        </w:tabs>
        <w:ind w:left="1687" w:hanging="360"/>
      </w:pPr>
    </w:lvl>
    <w:lvl w:ilvl="2" w:tplc="FFE20408" w:tentative="1">
      <w:start w:val="1"/>
      <w:numFmt w:val="lowerRoman"/>
      <w:lvlText w:val="%3."/>
      <w:lvlJc w:val="right"/>
      <w:pPr>
        <w:tabs>
          <w:tab w:val="num" w:pos="2407"/>
        </w:tabs>
        <w:ind w:left="2407" w:hanging="180"/>
      </w:pPr>
    </w:lvl>
    <w:lvl w:ilvl="3" w:tplc="DF488974" w:tentative="1">
      <w:start w:val="1"/>
      <w:numFmt w:val="decimal"/>
      <w:lvlText w:val="%4."/>
      <w:lvlJc w:val="left"/>
      <w:pPr>
        <w:tabs>
          <w:tab w:val="num" w:pos="3127"/>
        </w:tabs>
        <w:ind w:left="3127" w:hanging="360"/>
      </w:pPr>
    </w:lvl>
    <w:lvl w:ilvl="4" w:tplc="9CDE718E" w:tentative="1">
      <w:start w:val="1"/>
      <w:numFmt w:val="lowerLetter"/>
      <w:lvlText w:val="%5."/>
      <w:lvlJc w:val="left"/>
      <w:pPr>
        <w:tabs>
          <w:tab w:val="num" w:pos="3847"/>
        </w:tabs>
        <w:ind w:left="3847" w:hanging="360"/>
      </w:pPr>
    </w:lvl>
    <w:lvl w:ilvl="5" w:tplc="E4C293FA" w:tentative="1">
      <w:start w:val="1"/>
      <w:numFmt w:val="lowerRoman"/>
      <w:lvlText w:val="%6."/>
      <w:lvlJc w:val="right"/>
      <w:pPr>
        <w:tabs>
          <w:tab w:val="num" w:pos="4567"/>
        </w:tabs>
        <w:ind w:left="4567" w:hanging="180"/>
      </w:pPr>
    </w:lvl>
    <w:lvl w:ilvl="6" w:tplc="816206F4" w:tentative="1">
      <w:start w:val="1"/>
      <w:numFmt w:val="decimal"/>
      <w:lvlText w:val="%7."/>
      <w:lvlJc w:val="left"/>
      <w:pPr>
        <w:tabs>
          <w:tab w:val="num" w:pos="5287"/>
        </w:tabs>
        <w:ind w:left="5287" w:hanging="360"/>
      </w:pPr>
    </w:lvl>
    <w:lvl w:ilvl="7" w:tplc="00CCFBBA" w:tentative="1">
      <w:start w:val="1"/>
      <w:numFmt w:val="lowerLetter"/>
      <w:lvlText w:val="%8."/>
      <w:lvlJc w:val="left"/>
      <w:pPr>
        <w:tabs>
          <w:tab w:val="num" w:pos="6007"/>
        </w:tabs>
        <w:ind w:left="6007" w:hanging="360"/>
      </w:pPr>
    </w:lvl>
    <w:lvl w:ilvl="8" w:tplc="90DCCF66" w:tentative="1">
      <w:start w:val="1"/>
      <w:numFmt w:val="lowerRoman"/>
      <w:lvlText w:val="%9."/>
      <w:lvlJc w:val="right"/>
      <w:pPr>
        <w:tabs>
          <w:tab w:val="num" w:pos="6727"/>
        </w:tabs>
        <w:ind w:left="6727" w:hanging="180"/>
      </w:pPr>
    </w:lvl>
  </w:abstractNum>
  <w:num w:numId="1" w16cid:durableId="1929653497">
    <w:abstractNumId w:val="46"/>
  </w:num>
  <w:num w:numId="2" w16cid:durableId="1274706480">
    <w:abstractNumId w:val="13"/>
  </w:num>
  <w:num w:numId="3" w16cid:durableId="1995136627">
    <w:abstractNumId w:val="36"/>
  </w:num>
  <w:num w:numId="4" w16cid:durableId="1798526416">
    <w:abstractNumId w:val="7"/>
  </w:num>
  <w:num w:numId="5" w16cid:durableId="118651817">
    <w:abstractNumId w:val="44"/>
  </w:num>
  <w:num w:numId="6" w16cid:durableId="1694500873">
    <w:abstractNumId w:val="43"/>
  </w:num>
  <w:num w:numId="7" w16cid:durableId="661812988">
    <w:abstractNumId w:val="35"/>
  </w:num>
  <w:num w:numId="8" w16cid:durableId="394091059">
    <w:abstractNumId w:val="23"/>
  </w:num>
  <w:num w:numId="9" w16cid:durableId="1999529626">
    <w:abstractNumId w:val="25"/>
  </w:num>
  <w:num w:numId="10" w16cid:durableId="1320386223">
    <w:abstractNumId w:val="27"/>
  </w:num>
  <w:num w:numId="11" w16cid:durableId="758909361">
    <w:abstractNumId w:val="5"/>
  </w:num>
  <w:num w:numId="12" w16cid:durableId="268901409">
    <w:abstractNumId w:val="20"/>
  </w:num>
  <w:num w:numId="13" w16cid:durableId="445932235">
    <w:abstractNumId w:val="8"/>
  </w:num>
  <w:num w:numId="14" w16cid:durableId="272595669">
    <w:abstractNumId w:val="12"/>
  </w:num>
  <w:num w:numId="15" w16cid:durableId="1545168463">
    <w:abstractNumId w:val="29"/>
  </w:num>
  <w:num w:numId="16" w16cid:durableId="1142846829">
    <w:abstractNumId w:val="2"/>
  </w:num>
  <w:num w:numId="17" w16cid:durableId="1586451807">
    <w:abstractNumId w:val="3"/>
  </w:num>
  <w:num w:numId="18" w16cid:durableId="1437553214">
    <w:abstractNumId w:val="30"/>
  </w:num>
  <w:num w:numId="19" w16cid:durableId="1214461165">
    <w:abstractNumId w:val="33"/>
  </w:num>
  <w:num w:numId="20" w16cid:durableId="777985754">
    <w:abstractNumId w:val="39"/>
  </w:num>
  <w:num w:numId="21" w16cid:durableId="736362846">
    <w:abstractNumId w:val="10"/>
  </w:num>
  <w:num w:numId="22" w16cid:durableId="455174410">
    <w:abstractNumId w:val="4"/>
  </w:num>
  <w:num w:numId="23" w16cid:durableId="1866140034">
    <w:abstractNumId w:val="26"/>
  </w:num>
  <w:num w:numId="24" w16cid:durableId="562328725">
    <w:abstractNumId w:val="19"/>
  </w:num>
  <w:num w:numId="25" w16cid:durableId="1561668565">
    <w:abstractNumId w:val="9"/>
  </w:num>
  <w:num w:numId="26" w16cid:durableId="290552062">
    <w:abstractNumId w:val="0"/>
  </w:num>
  <w:num w:numId="27" w16cid:durableId="1395465520">
    <w:abstractNumId w:val="22"/>
  </w:num>
  <w:num w:numId="28" w16cid:durableId="1165511952">
    <w:abstractNumId w:val="41"/>
  </w:num>
  <w:num w:numId="29" w16cid:durableId="1625765991">
    <w:abstractNumId w:val="14"/>
  </w:num>
  <w:num w:numId="30" w16cid:durableId="2012832223">
    <w:abstractNumId w:val="6"/>
  </w:num>
  <w:num w:numId="31" w16cid:durableId="435364842">
    <w:abstractNumId w:val="16"/>
  </w:num>
  <w:num w:numId="32" w16cid:durableId="5003171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7517295">
    <w:abstractNumId w:val="42"/>
  </w:num>
  <w:num w:numId="34" w16cid:durableId="790513137">
    <w:abstractNumId w:val="31"/>
  </w:num>
  <w:num w:numId="35" w16cid:durableId="1718046662">
    <w:abstractNumId w:val="21"/>
  </w:num>
  <w:num w:numId="36" w16cid:durableId="1058165320">
    <w:abstractNumId w:val="38"/>
  </w:num>
  <w:num w:numId="37" w16cid:durableId="2124037208">
    <w:abstractNumId w:val="28"/>
  </w:num>
  <w:num w:numId="38" w16cid:durableId="726296072">
    <w:abstractNumId w:val="11"/>
  </w:num>
  <w:num w:numId="39" w16cid:durableId="2097243931">
    <w:abstractNumId w:val="24"/>
  </w:num>
  <w:num w:numId="40" w16cid:durableId="344406526">
    <w:abstractNumId w:val="1"/>
  </w:num>
  <w:num w:numId="41" w16cid:durableId="357436717">
    <w:abstractNumId w:val="15"/>
  </w:num>
  <w:num w:numId="42" w16cid:durableId="580332447">
    <w:abstractNumId w:val="18"/>
  </w:num>
  <w:num w:numId="43" w16cid:durableId="1479421222">
    <w:abstractNumId w:val="34"/>
  </w:num>
  <w:num w:numId="44" w16cid:durableId="167445003">
    <w:abstractNumId w:val="45"/>
  </w:num>
  <w:num w:numId="45" w16cid:durableId="772945757">
    <w:abstractNumId w:val="32"/>
  </w:num>
  <w:num w:numId="46" w16cid:durableId="1864785964">
    <w:abstractNumId w:val="37"/>
  </w:num>
  <w:num w:numId="47" w16cid:durableId="1699115541">
    <w:abstractNumId w:val="40"/>
  </w:num>
  <w:num w:numId="48" w16cid:durableId="1791628836">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3CA"/>
    <w:rsid w:val="00002478"/>
    <w:rsid w:val="000035ED"/>
    <w:rsid w:val="00004AC2"/>
    <w:rsid w:val="000059E9"/>
    <w:rsid w:val="00005AB2"/>
    <w:rsid w:val="00005EA1"/>
    <w:rsid w:val="000067A8"/>
    <w:rsid w:val="000105CA"/>
    <w:rsid w:val="00010D8F"/>
    <w:rsid w:val="00011A6C"/>
    <w:rsid w:val="00011B50"/>
    <w:rsid w:val="0001376A"/>
    <w:rsid w:val="0001393E"/>
    <w:rsid w:val="000145AA"/>
    <w:rsid w:val="00020C97"/>
    <w:rsid w:val="00022FDA"/>
    <w:rsid w:val="00023C08"/>
    <w:rsid w:val="00024BBC"/>
    <w:rsid w:val="00024FD4"/>
    <w:rsid w:val="000252A2"/>
    <w:rsid w:val="000253DD"/>
    <w:rsid w:val="00025A6C"/>
    <w:rsid w:val="000265BD"/>
    <w:rsid w:val="00026822"/>
    <w:rsid w:val="0002734F"/>
    <w:rsid w:val="00027BF0"/>
    <w:rsid w:val="0003004A"/>
    <w:rsid w:val="00030A3F"/>
    <w:rsid w:val="00031042"/>
    <w:rsid w:val="00031A3A"/>
    <w:rsid w:val="00032C33"/>
    <w:rsid w:val="000337B0"/>
    <w:rsid w:val="00034919"/>
    <w:rsid w:val="000369C8"/>
    <w:rsid w:val="00036E54"/>
    <w:rsid w:val="0003700E"/>
    <w:rsid w:val="00040A05"/>
    <w:rsid w:val="000416A3"/>
    <w:rsid w:val="00042AEE"/>
    <w:rsid w:val="00043764"/>
    <w:rsid w:val="00050CA7"/>
    <w:rsid w:val="00050DF9"/>
    <w:rsid w:val="00051C48"/>
    <w:rsid w:val="000522EC"/>
    <w:rsid w:val="0005364D"/>
    <w:rsid w:val="000537DA"/>
    <w:rsid w:val="00054A34"/>
    <w:rsid w:val="000559F0"/>
    <w:rsid w:val="00057526"/>
    <w:rsid w:val="00060DB3"/>
    <w:rsid w:val="00062779"/>
    <w:rsid w:val="00063BF8"/>
    <w:rsid w:val="00064F98"/>
    <w:rsid w:val="0006531E"/>
    <w:rsid w:val="000659D6"/>
    <w:rsid w:val="0006681E"/>
    <w:rsid w:val="00066A82"/>
    <w:rsid w:val="00067767"/>
    <w:rsid w:val="0007093D"/>
    <w:rsid w:val="00070965"/>
    <w:rsid w:val="0007155B"/>
    <w:rsid w:val="00071684"/>
    <w:rsid w:val="00071A11"/>
    <w:rsid w:val="00072253"/>
    <w:rsid w:val="00072B80"/>
    <w:rsid w:val="00072DBE"/>
    <w:rsid w:val="00073871"/>
    <w:rsid w:val="00074AAD"/>
    <w:rsid w:val="00075143"/>
    <w:rsid w:val="00075FD8"/>
    <w:rsid w:val="00076278"/>
    <w:rsid w:val="00076897"/>
    <w:rsid w:val="000801E4"/>
    <w:rsid w:val="000809F6"/>
    <w:rsid w:val="00080C2C"/>
    <w:rsid w:val="0008149A"/>
    <w:rsid w:val="000818C4"/>
    <w:rsid w:val="00082C99"/>
    <w:rsid w:val="0008436E"/>
    <w:rsid w:val="000850A8"/>
    <w:rsid w:val="00085981"/>
    <w:rsid w:val="000859A0"/>
    <w:rsid w:val="00087061"/>
    <w:rsid w:val="00087B74"/>
    <w:rsid w:val="00090E65"/>
    <w:rsid w:val="0009104C"/>
    <w:rsid w:val="0009160E"/>
    <w:rsid w:val="00091749"/>
    <w:rsid w:val="00091F5A"/>
    <w:rsid w:val="00092FED"/>
    <w:rsid w:val="00094E2E"/>
    <w:rsid w:val="00096425"/>
    <w:rsid w:val="00096CD6"/>
    <w:rsid w:val="00096D87"/>
    <w:rsid w:val="000A1C7D"/>
    <w:rsid w:val="000A22B2"/>
    <w:rsid w:val="000A3276"/>
    <w:rsid w:val="000A3899"/>
    <w:rsid w:val="000A397F"/>
    <w:rsid w:val="000A4187"/>
    <w:rsid w:val="000A446F"/>
    <w:rsid w:val="000A669C"/>
    <w:rsid w:val="000B0AF1"/>
    <w:rsid w:val="000B1113"/>
    <w:rsid w:val="000B383C"/>
    <w:rsid w:val="000B3AFA"/>
    <w:rsid w:val="000B46DA"/>
    <w:rsid w:val="000B4E42"/>
    <w:rsid w:val="000B5675"/>
    <w:rsid w:val="000B697B"/>
    <w:rsid w:val="000B724A"/>
    <w:rsid w:val="000B79D6"/>
    <w:rsid w:val="000C02FC"/>
    <w:rsid w:val="000C0679"/>
    <w:rsid w:val="000C0F52"/>
    <w:rsid w:val="000C36FA"/>
    <w:rsid w:val="000C4A7A"/>
    <w:rsid w:val="000C5089"/>
    <w:rsid w:val="000C5F61"/>
    <w:rsid w:val="000C72C9"/>
    <w:rsid w:val="000D029B"/>
    <w:rsid w:val="000D03F7"/>
    <w:rsid w:val="000D1F29"/>
    <w:rsid w:val="000D31B5"/>
    <w:rsid w:val="000D55ED"/>
    <w:rsid w:val="000E0B2B"/>
    <w:rsid w:val="000E1038"/>
    <w:rsid w:val="000E1843"/>
    <w:rsid w:val="000E296F"/>
    <w:rsid w:val="000E2CCF"/>
    <w:rsid w:val="000E37AE"/>
    <w:rsid w:val="000E4F40"/>
    <w:rsid w:val="000E55D9"/>
    <w:rsid w:val="000E5F86"/>
    <w:rsid w:val="000E731B"/>
    <w:rsid w:val="000F00BE"/>
    <w:rsid w:val="000F0132"/>
    <w:rsid w:val="000F06BA"/>
    <w:rsid w:val="000F0827"/>
    <w:rsid w:val="000F16B9"/>
    <w:rsid w:val="000F285E"/>
    <w:rsid w:val="000F3712"/>
    <w:rsid w:val="000F3C19"/>
    <w:rsid w:val="000F5270"/>
    <w:rsid w:val="000F5D9B"/>
    <w:rsid w:val="000F7B59"/>
    <w:rsid w:val="00101838"/>
    <w:rsid w:val="00104089"/>
    <w:rsid w:val="001055CA"/>
    <w:rsid w:val="0010619D"/>
    <w:rsid w:val="001068C2"/>
    <w:rsid w:val="00110C6D"/>
    <w:rsid w:val="00110F32"/>
    <w:rsid w:val="00112247"/>
    <w:rsid w:val="001158DA"/>
    <w:rsid w:val="00115EA6"/>
    <w:rsid w:val="00116CB5"/>
    <w:rsid w:val="00120B1F"/>
    <w:rsid w:val="00120C2C"/>
    <w:rsid w:val="0012140E"/>
    <w:rsid w:val="00121611"/>
    <w:rsid w:val="001216A7"/>
    <w:rsid w:val="001217E9"/>
    <w:rsid w:val="00121C91"/>
    <w:rsid w:val="00122051"/>
    <w:rsid w:val="00122F3C"/>
    <w:rsid w:val="0012416A"/>
    <w:rsid w:val="001257DB"/>
    <w:rsid w:val="001258FE"/>
    <w:rsid w:val="0012591D"/>
    <w:rsid w:val="00126410"/>
    <w:rsid w:val="00126E88"/>
    <w:rsid w:val="0012751E"/>
    <w:rsid w:val="001278EE"/>
    <w:rsid w:val="00127CA8"/>
    <w:rsid w:val="001323B6"/>
    <w:rsid w:val="00133D6F"/>
    <w:rsid w:val="00133F05"/>
    <w:rsid w:val="001351D8"/>
    <w:rsid w:val="001363D6"/>
    <w:rsid w:val="001367D7"/>
    <w:rsid w:val="00140F9E"/>
    <w:rsid w:val="001423AA"/>
    <w:rsid w:val="001435CF"/>
    <w:rsid w:val="0014453E"/>
    <w:rsid w:val="0014488F"/>
    <w:rsid w:val="0014649A"/>
    <w:rsid w:val="00146934"/>
    <w:rsid w:val="00150817"/>
    <w:rsid w:val="00151AA6"/>
    <w:rsid w:val="00152505"/>
    <w:rsid w:val="0015378C"/>
    <w:rsid w:val="001542DC"/>
    <w:rsid w:val="00154445"/>
    <w:rsid w:val="00155B49"/>
    <w:rsid w:val="00156036"/>
    <w:rsid w:val="001603D8"/>
    <w:rsid w:val="00160A58"/>
    <w:rsid w:val="00163512"/>
    <w:rsid w:val="001646DD"/>
    <w:rsid w:val="0016500D"/>
    <w:rsid w:val="00165839"/>
    <w:rsid w:val="00165A3F"/>
    <w:rsid w:val="0016656D"/>
    <w:rsid w:val="001671EA"/>
    <w:rsid w:val="001672B8"/>
    <w:rsid w:val="0016731D"/>
    <w:rsid w:val="0017030C"/>
    <w:rsid w:val="00172811"/>
    <w:rsid w:val="001740E1"/>
    <w:rsid w:val="00175639"/>
    <w:rsid w:val="001761A5"/>
    <w:rsid w:val="0017622C"/>
    <w:rsid w:val="00176841"/>
    <w:rsid w:val="00177582"/>
    <w:rsid w:val="00180C08"/>
    <w:rsid w:val="00182699"/>
    <w:rsid w:val="001840AE"/>
    <w:rsid w:val="0018598F"/>
    <w:rsid w:val="001861C3"/>
    <w:rsid w:val="00187BB2"/>
    <w:rsid w:val="001901A5"/>
    <w:rsid w:val="00190730"/>
    <w:rsid w:val="0019580E"/>
    <w:rsid w:val="00195CA6"/>
    <w:rsid w:val="0019602B"/>
    <w:rsid w:val="00196B5A"/>
    <w:rsid w:val="0019782B"/>
    <w:rsid w:val="001A04C5"/>
    <w:rsid w:val="001A0733"/>
    <w:rsid w:val="001A12A0"/>
    <w:rsid w:val="001A1EFB"/>
    <w:rsid w:val="001A1FBB"/>
    <w:rsid w:val="001A3081"/>
    <w:rsid w:val="001A32D4"/>
    <w:rsid w:val="001A33FC"/>
    <w:rsid w:val="001A4397"/>
    <w:rsid w:val="001A4699"/>
    <w:rsid w:val="001A5537"/>
    <w:rsid w:val="001A56FD"/>
    <w:rsid w:val="001A6359"/>
    <w:rsid w:val="001A6EB9"/>
    <w:rsid w:val="001A7EB4"/>
    <w:rsid w:val="001B0B3B"/>
    <w:rsid w:val="001B1054"/>
    <w:rsid w:val="001B15B0"/>
    <w:rsid w:val="001B2341"/>
    <w:rsid w:val="001B23B9"/>
    <w:rsid w:val="001B25E6"/>
    <w:rsid w:val="001B2746"/>
    <w:rsid w:val="001B2F1D"/>
    <w:rsid w:val="001B332C"/>
    <w:rsid w:val="001B3BF9"/>
    <w:rsid w:val="001B4820"/>
    <w:rsid w:val="001B4934"/>
    <w:rsid w:val="001B5322"/>
    <w:rsid w:val="001B76A4"/>
    <w:rsid w:val="001C1178"/>
    <w:rsid w:val="001C12CD"/>
    <w:rsid w:val="001C1D2F"/>
    <w:rsid w:val="001C1E1A"/>
    <w:rsid w:val="001C1FA1"/>
    <w:rsid w:val="001C3961"/>
    <w:rsid w:val="001C3D10"/>
    <w:rsid w:val="001C42FB"/>
    <w:rsid w:val="001C619D"/>
    <w:rsid w:val="001D2016"/>
    <w:rsid w:val="001D2C62"/>
    <w:rsid w:val="001D2C92"/>
    <w:rsid w:val="001D39A6"/>
    <w:rsid w:val="001D4C67"/>
    <w:rsid w:val="001D5727"/>
    <w:rsid w:val="001D5A58"/>
    <w:rsid w:val="001D5FB2"/>
    <w:rsid w:val="001D7335"/>
    <w:rsid w:val="001D75CE"/>
    <w:rsid w:val="001E0F3B"/>
    <w:rsid w:val="001E3447"/>
    <w:rsid w:val="001E3B31"/>
    <w:rsid w:val="001E3E8F"/>
    <w:rsid w:val="001E52FD"/>
    <w:rsid w:val="001E5DE1"/>
    <w:rsid w:val="001E622F"/>
    <w:rsid w:val="001E6703"/>
    <w:rsid w:val="001E760C"/>
    <w:rsid w:val="001F0D8C"/>
    <w:rsid w:val="001F1217"/>
    <w:rsid w:val="001F173E"/>
    <w:rsid w:val="001F1C84"/>
    <w:rsid w:val="001F2896"/>
    <w:rsid w:val="001F2D81"/>
    <w:rsid w:val="001F2E25"/>
    <w:rsid w:val="001F30C8"/>
    <w:rsid w:val="001F56D9"/>
    <w:rsid w:val="001F6433"/>
    <w:rsid w:val="001F729B"/>
    <w:rsid w:val="001F7464"/>
    <w:rsid w:val="00201670"/>
    <w:rsid w:val="002033A7"/>
    <w:rsid w:val="002034DC"/>
    <w:rsid w:val="00203D97"/>
    <w:rsid w:val="00205257"/>
    <w:rsid w:val="0020588D"/>
    <w:rsid w:val="00206474"/>
    <w:rsid w:val="002070F3"/>
    <w:rsid w:val="00210990"/>
    <w:rsid w:val="00211173"/>
    <w:rsid w:val="00212827"/>
    <w:rsid w:val="0021506F"/>
    <w:rsid w:val="00216638"/>
    <w:rsid w:val="00217451"/>
    <w:rsid w:val="00217694"/>
    <w:rsid w:val="00217793"/>
    <w:rsid w:val="00220334"/>
    <w:rsid w:val="002204F7"/>
    <w:rsid w:val="002224C8"/>
    <w:rsid w:val="00222A89"/>
    <w:rsid w:val="00222B42"/>
    <w:rsid w:val="00223330"/>
    <w:rsid w:val="00224E46"/>
    <w:rsid w:val="00225562"/>
    <w:rsid w:val="00225A65"/>
    <w:rsid w:val="00225FC8"/>
    <w:rsid w:val="00226D81"/>
    <w:rsid w:val="00230167"/>
    <w:rsid w:val="00231533"/>
    <w:rsid w:val="00233EB1"/>
    <w:rsid w:val="00234D6C"/>
    <w:rsid w:val="00234FC9"/>
    <w:rsid w:val="002368EB"/>
    <w:rsid w:val="00236980"/>
    <w:rsid w:val="00237F0D"/>
    <w:rsid w:val="00242273"/>
    <w:rsid w:val="002429E7"/>
    <w:rsid w:val="002458FF"/>
    <w:rsid w:val="00245B5C"/>
    <w:rsid w:val="00246A5A"/>
    <w:rsid w:val="002475BB"/>
    <w:rsid w:val="0025047C"/>
    <w:rsid w:val="002516DD"/>
    <w:rsid w:val="00252D8D"/>
    <w:rsid w:val="00253F61"/>
    <w:rsid w:val="00253FE3"/>
    <w:rsid w:val="002549A9"/>
    <w:rsid w:val="00255294"/>
    <w:rsid w:val="00255762"/>
    <w:rsid w:val="00255F7A"/>
    <w:rsid w:val="00256710"/>
    <w:rsid w:val="002572ED"/>
    <w:rsid w:val="00260147"/>
    <w:rsid w:val="0026033C"/>
    <w:rsid w:val="00260B98"/>
    <w:rsid w:val="00261733"/>
    <w:rsid w:val="00262995"/>
    <w:rsid w:val="0026309F"/>
    <w:rsid w:val="00263116"/>
    <w:rsid w:val="002639E2"/>
    <w:rsid w:val="00263D7F"/>
    <w:rsid w:val="002649E7"/>
    <w:rsid w:val="00265510"/>
    <w:rsid w:val="00265D69"/>
    <w:rsid w:val="00266880"/>
    <w:rsid w:val="00270D42"/>
    <w:rsid w:val="0027123E"/>
    <w:rsid w:val="00271575"/>
    <w:rsid w:val="002716D5"/>
    <w:rsid w:val="0027469B"/>
    <w:rsid w:val="00275968"/>
    <w:rsid w:val="00275FCB"/>
    <w:rsid w:val="0028231A"/>
    <w:rsid w:val="0028646F"/>
    <w:rsid w:val="0028720B"/>
    <w:rsid w:val="00287704"/>
    <w:rsid w:val="00290280"/>
    <w:rsid w:val="002926C3"/>
    <w:rsid w:val="00293FD3"/>
    <w:rsid w:val="002948F3"/>
    <w:rsid w:val="00295028"/>
    <w:rsid w:val="00295346"/>
    <w:rsid w:val="0029535F"/>
    <w:rsid w:val="002954F6"/>
    <w:rsid w:val="002972F4"/>
    <w:rsid w:val="00297551"/>
    <w:rsid w:val="002A05A8"/>
    <w:rsid w:val="002A0764"/>
    <w:rsid w:val="002A2A09"/>
    <w:rsid w:val="002A2B35"/>
    <w:rsid w:val="002A411F"/>
    <w:rsid w:val="002A4688"/>
    <w:rsid w:val="002A4A54"/>
    <w:rsid w:val="002A5166"/>
    <w:rsid w:val="002A7F79"/>
    <w:rsid w:val="002B0A73"/>
    <w:rsid w:val="002B33E6"/>
    <w:rsid w:val="002B35CB"/>
    <w:rsid w:val="002B4270"/>
    <w:rsid w:val="002B42CD"/>
    <w:rsid w:val="002B4F6E"/>
    <w:rsid w:val="002B79F8"/>
    <w:rsid w:val="002C123A"/>
    <w:rsid w:val="002C12A0"/>
    <w:rsid w:val="002C1CF5"/>
    <w:rsid w:val="002C2F4D"/>
    <w:rsid w:val="002C30C7"/>
    <w:rsid w:val="002C47A2"/>
    <w:rsid w:val="002C4B60"/>
    <w:rsid w:val="002C4BBF"/>
    <w:rsid w:val="002C50DE"/>
    <w:rsid w:val="002C5291"/>
    <w:rsid w:val="002C55A9"/>
    <w:rsid w:val="002C6A1E"/>
    <w:rsid w:val="002C6CA7"/>
    <w:rsid w:val="002C6E90"/>
    <w:rsid w:val="002C7047"/>
    <w:rsid w:val="002C789E"/>
    <w:rsid w:val="002C78C3"/>
    <w:rsid w:val="002C7DEC"/>
    <w:rsid w:val="002D0E23"/>
    <w:rsid w:val="002D0EF5"/>
    <w:rsid w:val="002D1D7A"/>
    <w:rsid w:val="002D29F5"/>
    <w:rsid w:val="002D3906"/>
    <w:rsid w:val="002D605B"/>
    <w:rsid w:val="002D70A2"/>
    <w:rsid w:val="002E08C3"/>
    <w:rsid w:val="002E08E7"/>
    <w:rsid w:val="002E0B61"/>
    <w:rsid w:val="002E15A3"/>
    <w:rsid w:val="002E1C45"/>
    <w:rsid w:val="002E30BE"/>
    <w:rsid w:val="002E3B57"/>
    <w:rsid w:val="002E3F63"/>
    <w:rsid w:val="002E4F55"/>
    <w:rsid w:val="002E5097"/>
    <w:rsid w:val="002E51C5"/>
    <w:rsid w:val="002E5B11"/>
    <w:rsid w:val="002E7986"/>
    <w:rsid w:val="002E7EA2"/>
    <w:rsid w:val="002F067A"/>
    <w:rsid w:val="002F269E"/>
    <w:rsid w:val="002F2EDA"/>
    <w:rsid w:val="002F3D24"/>
    <w:rsid w:val="002F627F"/>
    <w:rsid w:val="002F6E9A"/>
    <w:rsid w:val="0030066F"/>
    <w:rsid w:val="003007D9"/>
    <w:rsid w:val="00301BD1"/>
    <w:rsid w:val="00302B7A"/>
    <w:rsid w:val="00303EC3"/>
    <w:rsid w:val="0030450B"/>
    <w:rsid w:val="00306154"/>
    <w:rsid w:val="00306723"/>
    <w:rsid w:val="00306F19"/>
    <w:rsid w:val="00310449"/>
    <w:rsid w:val="00311381"/>
    <w:rsid w:val="0031184B"/>
    <w:rsid w:val="003122C7"/>
    <w:rsid w:val="0031256F"/>
    <w:rsid w:val="00314977"/>
    <w:rsid w:val="00317098"/>
    <w:rsid w:val="00317A71"/>
    <w:rsid w:val="00317A7B"/>
    <w:rsid w:val="00317F3B"/>
    <w:rsid w:val="00320254"/>
    <w:rsid w:val="003231BF"/>
    <w:rsid w:val="003232DE"/>
    <w:rsid w:val="00323B0E"/>
    <w:rsid w:val="00323FE3"/>
    <w:rsid w:val="003240FF"/>
    <w:rsid w:val="00324673"/>
    <w:rsid w:val="00326108"/>
    <w:rsid w:val="00330D92"/>
    <w:rsid w:val="00331D1D"/>
    <w:rsid w:val="00334B30"/>
    <w:rsid w:val="0033616A"/>
    <w:rsid w:val="003369B0"/>
    <w:rsid w:val="00336D41"/>
    <w:rsid w:val="0033702A"/>
    <w:rsid w:val="00340139"/>
    <w:rsid w:val="00340D22"/>
    <w:rsid w:val="0034132D"/>
    <w:rsid w:val="00341636"/>
    <w:rsid w:val="003416A0"/>
    <w:rsid w:val="003424C6"/>
    <w:rsid w:val="003428E7"/>
    <w:rsid w:val="00344656"/>
    <w:rsid w:val="0034521E"/>
    <w:rsid w:val="003454C2"/>
    <w:rsid w:val="0034578C"/>
    <w:rsid w:val="00345C3B"/>
    <w:rsid w:val="0034625A"/>
    <w:rsid w:val="003471F5"/>
    <w:rsid w:val="003475E7"/>
    <w:rsid w:val="003476CB"/>
    <w:rsid w:val="0035164A"/>
    <w:rsid w:val="0035321B"/>
    <w:rsid w:val="00355CD9"/>
    <w:rsid w:val="00357D80"/>
    <w:rsid w:val="00360168"/>
    <w:rsid w:val="0036017C"/>
    <w:rsid w:val="00362D02"/>
    <w:rsid w:val="00363C8E"/>
    <w:rsid w:val="00365074"/>
    <w:rsid w:val="0036575C"/>
    <w:rsid w:val="00366BF0"/>
    <w:rsid w:val="003676EB"/>
    <w:rsid w:val="00370DCE"/>
    <w:rsid w:val="00371FA7"/>
    <w:rsid w:val="003725C9"/>
    <w:rsid w:val="003727D9"/>
    <w:rsid w:val="003729BB"/>
    <w:rsid w:val="0037366C"/>
    <w:rsid w:val="003738EE"/>
    <w:rsid w:val="003755E2"/>
    <w:rsid w:val="0037583F"/>
    <w:rsid w:val="00375B38"/>
    <w:rsid w:val="00376B28"/>
    <w:rsid w:val="00376E15"/>
    <w:rsid w:val="00380699"/>
    <w:rsid w:val="00381387"/>
    <w:rsid w:val="003819D6"/>
    <w:rsid w:val="0038355C"/>
    <w:rsid w:val="00383A25"/>
    <w:rsid w:val="00383BEC"/>
    <w:rsid w:val="00384390"/>
    <w:rsid w:val="00384D1A"/>
    <w:rsid w:val="00384EA2"/>
    <w:rsid w:val="00385721"/>
    <w:rsid w:val="00390392"/>
    <w:rsid w:val="003916DC"/>
    <w:rsid w:val="00391736"/>
    <w:rsid w:val="00391990"/>
    <w:rsid w:val="0039278E"/>
    <w:rsid w:val="00392CD5"/>
    <w:rsid w:val="00392FE4"/>
    <w:rsid w:val="003933F6"/>
    <w:rsid w:val="00393857"/>
    <w:rsid w:val="00393BD3"/>
    <w:rsid w:val="00394AA7"/>
    <w:rsid w:val="003952A0"/>
    <w:rsid w:val="00395E6C"/>
    <w:rsid w:val="003964F6"/>
    <w:rsid w:val="003969D3"/>
    <w:rsid w:val="00397F8C"/>
    <w:rsid w:val="003A05C8"/>
    <w:rsid w:val="003A08FE"/>
    <w:rsid w:val="003A1B08"/>
    <w:rsid w:val="003A284B"/>
    <w:rsid w:val="003A548D"/>
    <w:rsid w:val="003A5C05"/>
    <w:rsid w:val="003A639F"/>
    <w:rsid w:val="003A71EF"/>
    <w:rsid w:val="003B01E9"/>
    <w:rsid w:val="003B0743"/>
    <w:rsid w:val="003B1A0F"/>
    <w:rsid w:val="003B1E69"/>
    <w:rsid w:val="003B22F7"/>
    <w:rsid w:val="003B245B"/>
    <w:rsid w:val="003B366F"/>
    <w:rsid w:val="003B3B8E"/>
    <w:rsid w:val="003B3BE2"/>
    <w:rsid w:val="003B4FB3"/>
    <w:rsid w:val="003B561B"/>
    <w:rsid w:val="003B6E53"/>
    <w:rsid w:val="003B6F35"/>
    <w:rsid w:val="003C0CE8"/>
    <w:rsid w:val="003C1DF8"/>
    <w:rsid w:val="003C23D6"/>
    <w:rsid w:val="003C2E85"/>
    <w:rsid w:val="003C3808"/>
    <w:rsid w:val="003C478B"/>
    <w:rsid w:val="003C4835"/>
    <w:rsid w:val="003C5088"/>
    <w:rsid w:val="003C5B85"/>
    <w:rsid w:val="003C7583"/>
    <w:rsid w:val="003C78A8"/>
    <w:rsid w:val="003D01AD"/>
    <w:rsid w:val="003D0C29"/>
    <w:rsid w:val="003D11C0"/>
    <w:rsid w:val="003D370A"/>
    <w:rsid w:val="003D3A73"/>
    <w:rsid w:val="003D410A"/>
    <w:rsid w:val="003D4B7C"/>
    <w:rsid w:val="003D5A2C"/>
    <w:rsid w:val="003D671F"/>
    <w:rsid w:val="003D72D9"/>
    <w:rsid w:val="003D73C4"/>
    <w:rsid w:val="003D7416"/>
    <w:rsid w:val="003E0189"/>
    <w:rsid w:val="003E0719"/>
    <w:rsid w:val="003E0CD2"/>
    <w:rsid w:val="003E0D22"/>
    <w:rsid w:val="003E0E58"/>
    <w:rsid w:val="003E10DE"/>
    <w:rsid w:val="003E281C"/>
    <w:rsid w:val="003E41DC"/>
    <w:rsid w:val="003E5429"/>
    <w:rsid w:val="003F04A8"/>
    <w:rsid w:val="003F2A36"/>
    <w:rsid w:val="003F43FE"/>
    <w:rsid w:val="003F4505"/>
    <w:rsid w:val="003F4E29"/>
    <w:rsid w:val="003F6573"/>
    <w:rsid w:val="003F6BD5"/>
    <w:rsid w:val="00400013"/>
    <w:rsid w:val="00401BF6"/>
    <w:rsid w:val="00403936"/>
    <w:rsid w:val="004058A6"/>
    <w:rsid w:val="00405F7B"/>
    <w:rsid w:val="004065B4"/>
    <w:rsid w:val="00412934"/>
    <w:rsid w:val="00412D92"/>
    <w:rsid w:val="00413AB9"/>
    <w:rsid w:val="0041457D"/>
    <w:rsid w:val="00414932"/>
    <w:rsid w:val="00416D9E"/>
    <w:rsid w:val="004200DB"/>
    <w:rsid w:val="00420AC8"/>
    <w:rsid w:val="00420BAA"/>
    <w:rsid w:val="00421353"/>
    <w:rsid w:val="0042187E"/>
    <w:rsid w:val="00421E7F"/>
    <w:rsid w:val="00422C64"/>
    <w:rsid w:val="004241CA"/>
    <w:rsid w:val="00426272"/>
    <w:rsid w:val="00427085"/>
    <w:rsid w:val="00427C8B"/>
    <w:rsid w:val="004301E0"/>
    <w:rsid w:val="00430C2A"/>
    <w:rsid w:val="00431DD2"/>
    <w:rsid w:val="0043247B"/>
    <w:rsid w:val="00432943"/>
    <w:rsid w:val="00432F78"/>
    <w:rsid w:val="00433C52"/>
    <w:rsid w:val="00434204"/>
    <w:rsid w:val="00434D7F"/>
    <w:rsid w:val="004356F5"/>
    <w:rsid w:val="00435A91"/>
    <w:rsid w:val="00435E51"/>
    <w:rsid w:val="004360D2"/>
    <w:rsid w:val="0043773F"/>
    <w:rsid w:val="00437D14"/>
    <w:rsid w:val="0044114D"/>
    <w:rsid w:val="0044125A"/>
    <w:rsid w:val="00445511"/>
    <w:rsid w:val="00445B2A"/>
    <w:rsid w:val="00450411"/>
    <w:rsid w:val="00450E38"/>
    <w:rsid w:val="00451A51"/>
    <w:rsid w:val="004524F8"/>
    <w:rsid w:val="00453ECA"/>
    <w:rsid w:val="00454178"/>
    <w:rsid w:val="00455B32"/>
    <w:rsid w:val="00457637"/>
    <w:rsid w:val="00460477"/>
    <w:rsid w:val="00460B05"/>
    <w:rsid w:val="0046173D"/>
    <w:rsid w:val="004623AC"/>
    <w:rsid w:val="00464171"/>
    <w:rsid w:val="00465DA4"/>
    <w:rsid w:val="00465E34"/>
    <w:rsid w:val="004666F4"/>
    <w:rsid w:val="00466A21"/>
    <w:rsid w:val="004673D4"/>
    <w:rsid w:val="00467BED"/>
    <w:rsid w:val="00467CA7"/>
    <w:rsid w:val="00470016"/>
    <w:rsid w:val="00471419"/>
    <w:rsid w:val="0047164B"/>
    <w:rsid w:val="004716CD"/>
    <w:rsid w:val="00472DA8"/>
    <w:rsid w:val="00474A02"/>
    <w:rsid w:val="0047526D"/>
    <w:rsid w:val="0047531F"/>
    <w:rsid w:val="00475AA4"/>
    <w:rsid w:val="004774B6"/>
    <w:rsid w:val="004777A2"/>
    <w:rsid w:val="00477856"/>
    <w:rsid w:val="0047799C"/>
    <w:rsid w:val="00482422"/>
    <w:rsid w:val="00483D50"/>
    <w:rsid w:val="00483FE1"/>
    <w:rsid w:val="00484A5D"/>
    <w:rsid w:val="00484B10"/>
    <w:rsid w:val="0048558C"/>
    <w:rsid w:val="00485770"/>
    <w:rsid w:val="00485B31"/>
    <w:rsid w:val="00486AB6"/>
    <w:rsid w:val="00487004"/>
    <w:rsid w:val="0048734E"/>
    <w:rsid w:val="004873AE"/>
    <w:rsid w:val="004879D3"/>
    <w:rsid w:val="00491AA4"/>
    <w:rsid w:val="004920A4"/>
    <w:rsid w:val="004926D9"/>
    <w:rsid w:val="004942DA"/>
    <w:rsid w:val="00495CAC"/>
    <w:rsid w:val="00495D42"/>
    <w:rsid w:val="00495FE3"/>
    <w:rsid w:val="0049696B"/>
    <w:rsid w:val="00497A52"/>
    <w:rsid w:val="004A0D6C"/>
    <w:rsid w:val="004A1338"/>
    <w:rsid w:val="004A1D22"/>
    <w:rsid w:val="004A20CA"/>
    <w:rsid w:val="004A23CC"/>
    <w:rsid w:val="004A28DD"/>
    <w:rsid w:val="004A2A63"/>
    <w:rsid w:val="004A37BB"/>
    <w:rsid w:val="004A382F"/>
    <w:rsid w:val="004A3A05"/>
    <w:rsid w:val="004A3A9C"/>
    <w:rsid w:val="004A475F"/>
    <w:rsid w:val="004A52F1"/>
    <w:rsid w:val="004B1541"/>
    <w:rsid w:val="004B2884"/>
    <w:rsid w:val="004B44B3"/>
    <w:rsid w:val="004B4742"/>
    <w:rsid w:val="004B4D52"/>
    <w:rsid w:val="004B5981"/>
    <w:rsid w:val="004B6703"/>
    <w:rsid w:val="004B69D3"/>
    <w:rsid w:val="004B6D50"/>
    <w:rsid w:val="004B6E77"/>
    <w:rsid w:val="004B78FE"/>
    <w:rsid w:val="004B7B63"/>
    <w:rsid w:val="004B7C00"/>
    <w:rsid w:val="004C0A06"/>
    <w:rsid w:val="004C2930"/>
    <w:rsid w:val="004C3673"/>
    <w:rsid w:val="004C3A20"/>
    <w:rsid w:val="004C7D1D"/>
    <w:rsid w:val="004D022B"/>
    <w:rsid w:val="004D0CC9"/>
    <w:rsid w:val="004D1A96"/>
    <w:rsid w:val="004D1BC7"/>
    <w:rsid w:val="004D235C"/>
    <w:rsid w:val="004D4758"/>
    <w:rsid w:val="004D57AF"/>
    <w:rsid w:val="004D77F6"/>
    <w:rsid w:val="004D7C0C"/>
    <w:rsid w:val="004D7D6A"/>
    <w:rsid w:val="004D7FC1"/>
    <w:rsid w:val="004E12A9"/>
    <w:rsid w:val="004E33D1"/>
    <w:rsid w:val="004E52ED"/>
    <w:rsid w:val="004E691B"/>
    <w:rsid w:val="004E7245"/>
    <w:rsid w:val="004F0533"/>
    <w:rsid w:val="004F0B42"/>
    <w:rsid w:val="004F0F9B"/>
    <w:rsid w:val="004F15AB"/>
    <w:rsid w:val="004F22C0"/>
    <w:rsid w:val="004F2D8E"/>
    <w:rsid w:val="004F2F74"/>
    <w:rsid w:val="004F36B6"/>
    <w:rsid w:val="004F4CDE"/>
    <w:rsid w:val="004F4D48"/>
    <w:rsid w:val="004F625F"/>
    <w:rsid w:val="004F66D6"/>
    <w:rsid w:val="004F77A5"/>
    <w:rsid w:val="00500690"/>
    <w:rsid w:val="00500893"/>
    <w:rsid w:val="00501003"/>
    <w:rsid w:val="0050252D"/>
    <w:rsid w:val="00502740"/>
    <w:rsid w:val="00502BA1"/>
    <w:rsid w:val="00502EA2"/>
    <w:rsid w:val="0050424D"/>
    <w:rsid w:val="00504350"/>
    <w:rsid w:val="005050EE"/>
    <w:rsid w:val="0050676D"/>
    <w:rsid w:val="00507670"/>
    <w:rsid w:val="00510B39"/>
    <w:rsid w:val="00511270"/>
    <w:rsid w:val="005129F2"/>
    <w:rsid w:val="00512A9B"/>
    <w:rsid w:val="00513998"/>
    <w:rsid w:val="00514179"/>
    <w:rsid w:val="0051689D"/>
    <w:rsid w:val="00516A21"/>
    <w:rsid w:val="00517A30"/>
    <w:rsid w:val="005209CF"/>
    <w:rsid w:val="00520C01"/>
    <w:rsid w:val="00522987"/>
    <w:rsid w:val="00522D43"/>
    <w:rsid w:val="00522D53"/>
    <w:rsid w:val="00522E72"/>
    <w:rsid w:val="00523097"/>
    <w:rsid w:val="00523245"/>
    <w:rsid w:val="0052355B"/>
    <w:rsid w:val="005237AF"/>
    <w:rsid w:val="00523D58"/>
    <w:rsid w:val="00524E35"/>
    <w:rsid w:val="00525892"/>
    <w:rsid w:val="00526952"/>
    <w:rsid w:val="00527D3B"/>
    <w:rsid w:val="00530132"/>
    <w:rsid w:val="00530860"/>
    <w:rsid w:val="00530A6F"/>
    <w:rsid w:val="00530C20"/>
    <w:rsid w:val="00530F24"/>
    <w:rsid w:val="005314AC"/>
    <w:rsid w:val="005316FD"/>
    <w:rsid w:val="00531909"/>
    <w:rsid w:val="00532E1E"/>
    <w:rsid w:val="005333E5"/>
    <w:rsid w:val="00533B04"/>
    <w:rsid w:val="0053464E"/>
    <w:rsid w:val="00534A31"/>
    <w:rsid w:val="00534D2E"/>
    <w:rsid w:val="005350AF"/>
    <w:rsid w:val="00537108"/>
    <w:rsid w:val="005375A9"/>
    <w:rsid w:val="005405A9"/>
    <w:rsid w:val="0054072F"/>
    <w:rsid w:val="00540AB5"/>
    <w:rsid w:val="00540C46"/>
    <w:rsid w:val="005414C7"/>
    <w:rsid w:val="005438E2"/>
    <w:rsid w:val="0054415D"/>
    <w:rsid w:val="005470C2"/>
    <w:rsid w:val="005502B1"/>
    <w:rsid w:val="0055137F"/>
    <w:rsid w:val="005513D6"/>
    <w:rsid w:val="005537B6"/>
    <w:rsid w:val="00554451"/>
    <w:rsid w:val="005545FE"/>
    <w:rsid w:val="005553C7"/>
    <w:rsid w:val="00555D7D"/>
    <w:rsid w:val="005577C5"/>
    <w:rsid w:val="0056018F"/>
    <w:rsid w:val="00560E1C"/>
    <w:rsid w:val="00560EF8"/>
    <w:rsid w:val="005614EE"/>
    <w:rsid w:val="00561DA1"/>
    <w:rsid w:val="00563F58"/>
    <w:rsid w:val="00564C32"/>
    <w:rsid w:val="00566202"/>
    <w:rsid w:val="005662EA"/>
    <w:rsid w:val="00567240"/>
    <w:rsid w:val="005674FA"/>
    <w:rsid w:val="00570398"/>
    <w:rsid w:val="00570833"/>
    <w:rsid w:val="00570DF0"/>
    <w:rsid w:val="0057102A"/>
    <w:rsid w:val="0057113E"/>
    <w:rsid w:val="00571674"/>
    <w:rsid w:val="00571D2C"/>
    <w:rsid w:val="00572224"/>
    <w:rsid w:val="0057282D"/>
    <w:rsid w:val="00572D90"/>
    <w:rsid w:val="0057305F"/>
    <w:rsid w:val="005739C5"/>
    <w:rsid w:val="00573D64"/>
    <w:rsid w:val="00576183"/>
    <w:rsid w:val="00576357"/>
    <w:rsid w:val="00576818"/>
    <w:rsid w:val="00576D14"/>
    <w:rsid w:val="005776D1"/>
    <w:rsid w:val="005801B5"/>
    <w:rsid w:val="00585682"/>
    <w:rsid w:val="00586592"/>
    <w:rsid w:val="005867E7"/>
    <w:rsid w:val="005872F3"/>
    <w:rsid w:val="00587621"/>
    <w:rsid w:val="005876EC"/>
    <w:rsid w:val="0058782F"/>
    <w:rsid w:val="00587896"/>
    <w:rsid w:val="00587EC2"/>
    <w:rsid w:val="0059007F"/>
    <w:rsid w:val="005905BE"/>
    <w:rsid w:val="0059162F"/>
    <w:rsid w:val="00591A53"/>
    <w:rsid w:val="00591BB0"/>
    <w:rsid w:val="0059309F"/>
    <w:rsid w:val="00593D16"/>
    <w:rsid w:val="005945D9"/>
    <w:rsid w:val="00594CED"/>
    <w:rsid w:val="00594E28"/>
    <w:rsid w:val="00596F60"/>
    <w:rsid w:val="00597354"/>
    <w:rsid w:val="00597444"/>
    <w:rsid w:val="0059764B"/>
    <w:rsid w:val="00597B39"/>
    <w:rsid w:val="00597D6F"/>
    <w:rsid w:val="00597EA5"/>
    <w:rsid w:val="005A1169"/>
    <w:rsid w:val="005A13DD"/>
    <w:rsid w:val="005A2DC1"/>
    <w:rsid w:val="005A3F92"/>
    <w:rsid w:val="005A4A3D"/>
    <w:rsid w:val="005A519C"/>
    <w:rsid w:val="005A5324"/>
    <w:rsid w:val="005A5FF1"/>
    <w:rsid w:val="005A62BA"/>
    <w:rsid w:val="005A6D13"/>
    <w:rsid w:val="005A737B"/>
    <w:rsid w:val="005A73F4"/>
    <w:rsid w:val="005B00DD"/>
    <w:rsid w:val="005B1237"/>
    <w:rsid w:val="005B12EA"/>
    <w:rsid w:val="005B16DA"/>
    <w:rsid w:val="005B1CAD"/>
    <w:rsid w:val="005B24AF"/>
    <w:rsid w:val="005B31FF"/>
    <w:rsid w:val="005B4658"/>
    <w:rsid w:val="005B47C9"/>
    <w:rsid w:val="005B49A9"/>
    <w:rsid w:val="005B4C76"/>
    <w:rsid w:val="005B554A"/>
    <w:rsid w:val="005B5615"/>
    <w:rsid w:val="005B6304"/>
    <w:rsid w:val="005C1128"/>
    <w:rsid w:val="005C14CD"/>
    <w:rsid w:val="005C2A93"/>
    <w:rsid w:val="005C30FE"/>
    <w:rsid w:val="005C4757"/>
    <w:rsid w:val="005C4AEF"/>
    <w:rsid w:val="005C578E"/>
    <w:rsid w:val="005C6172"/>
    <w:rsid w:val="005C618D"/>
    <w:rsid w:val="005C7B3A"/>
    <w:rsid w:val="005D0D2F"/>
    <w:rsid w:val="005D1F81"/>
    <w:rsid w:val="005D2B99"/>
    <w:rsid w:val="005D4E8C"/>
    <w:rsid w:val="005D504D"/>
    <w:rsid w:val="005D68FC"/>
    <w:rsid w:val="005E07A0"/>
    <w:rsid w:val="005E1590"/>
    <w:rsid w:val="005E28DD"/>
    <w:rsid w:val="005E402B"/>
    <w:rsid w:val="005E4D3B"/>
    <w:rsid w:val="005E5A88"/>
    <w:rsid w:val="005E62AC"/>
    <w:rsid w:val="005F030A"/>
    <w:rsid w:val="005F29C4"/>
    <w:rsid w:val="005F3ED7"/>
    <w:rsid w:val="005F50FC"/>
    <w:rsid w:val="005F70B7"/>
    <w:rsid w:val="0060016E"/>
    <w:rsid w:val="00600831"/>
    <w:rsid w:val="00601614"/>
    <w:rsid w:val="0060378A"/>
    <w:rsid w:val="00604D48"/>
    <w:rsid w:val="0060541B"/>
    <w:rsid w:val="0060591A"/>
    <w:rsid w:val="006072BC"/>
    <w:rsid w:val="0060740B"/>
    <w:rsid w:val="00610057"/>
    <w:rsid w:val="00611011"/>
    <w:rsid w:val="00611BB1"/>
    <w:rsid w:val="0061438A"/>
    <w:rsid w:val="00614B2F"/>
    <w:rsid w:val="006156E7"/>
    <w:rsid w:val="0061581E"/>
    <w:rsid w:val="00616311"/>
    <w:rsid w:val="006163F0"/>
    <w:rsid w:val="00617459"/>
    <w:rsid w:val="006176CE"/>
    <w:rsid w:val="006178E6"/>
    <w:rsid w:val="006201CB"/>
    <w:rsid w:val="0062119D"/>
    <w:rsid w:val="00621748"/>
    <w:rsid w:val="006218CE"/>
    <w:rsid w:val="00621F7C"/>
    <w:rsid w:val="00623358"/>
    <w:rsid w:val="00624184"/>
    <w:rsid w:val="00624DD9"/>
    <w:rsid w:val="006271A7"/>
    <w:rsid w:val="00630404"/>
    <w:rsid w:val="0063297C"/>
    <w:rsid w:val="006337F3"/>
    <w:rsid w:val="00633C3B"/>
    <w:rsid w:val="00633CA0"/>
    <w:rsid w:val="006346C0"/>
    <w:rsid w:val="00634B59"/>
    <w:rsid w:val="006350B7"/>
    <w:rsid w:val="0063629D"/>
    <w:rsid w:val="00637AB6"/>
    <w:rsid w:val="0064071D"/>
    <w:rsid w:val="00640A84"/>
    <w:rsid w:val="00642FA1"/>
    <w:rsid w:val="0064326F"/>
    <w:rsid w:val="00643C7A"/>
    <w:rsid w:val="00645504"/>
    <w:rsid w:val="00645913"/>
    <w:rsid w:val="006459F9"/>
    <w:rsid w:val="006461D6"/>
    <w:rsid w:val="006465B3"/>
    <w:rsid w:val="00650710"/>
    <w:rsid w:val="00651CF1"/>
    <w:rsid w:val="0065203C"/>
    <w:rsid w:val="00654089"/>
    <w:rsid w:val="00654A59"/>
    <w:rsid w:val="00656B85"/>
    <w:rsid w:val="00656D5F"/>
    <w:rsid w:val="00656EE5"/>
    <w:rsid w:val="00657061"/>
    <w:rsid w:val="0065744A"/>
    <w:rsid w:val="00660379"/>
    <w:rsid w:val="0066155E"/>
    <w:rsid w:val="006625D3"/>
    <w:rsid w:val="00662CC0"/>
    <w:rsid w:val="006642AF"/>
    <w:rsid w:val="006649BA"/>
    <w:rsid w:val="00664C5C"/>
    <w:rsid w:val="0066682D"/>
    <w:rsid w:val="00667AF5"/>
    <w:rsid w:val="00667BCB"/>
    <w:rsid w:val="00671091"/>
    <w:rsid w:val="006725A6"/>
    <w:rsid w:val="0067288F"/>
    <w:rsid w:val="00674009"/>
    <w:rsid w:val="0067459F"/>
    <w:rsid w:val="00674601"/>
    <w:rsid w:val="0067501C"/>
    <w:rsid w:val="00675A2E"/>
    <w:rsid w:val="0067666D"/>
    <w:rsid w:val="00676950"/>
    <w:rsid w:val="00680442"/>
    <w:rsid w:val="00680D5A"/>
    <w:rsid w:val="0068363F"/>
    <w:rsid w:val="00684A9F"/>
    <w:rsid w:val="00684EA8"/>
    <w:rsid w:val="00684FB1"/>
    <w:rsid w:val="00685021"/>
    <w:rsid w:val="006858C7"/>
    <w:rsid w:val="00685C78"/>
    <w:rsid w:val="00686939"/>
    <w:rsid w:val="00686A61"/>
    <w:rsid w:val="006872BB"/>
    <w:rsid w:val="00687737"/>
    <w:rsid w:val="0069639D"/>
    <w:rsid w:val="00696ECD"/>
    <w:rsid w:val="00697BEB"/>
    <w:rsid w:val="006A0CDB"/>
    <w:rsid w:val="006A107A"/>
    <w:rsid w:val="006A192F"/>
    <w:rsid w:val="006A1969"/>
    <w:rsid w:val="006A231C"/>
    <w:rsid w:val="006A2740"/>
    <w:rsid w:val="006A34B4"/>
    <w:rsid w:val="006A34DF"/>
    <w:rsid w:val="006A359F"/>
    <w:rsid w:val="006A4815"/>
    <w:rsid w:val="006A4923"/>
    <w:rsid w:val="006A54DE"/>
    <w:rsid w:val="006A5B02"/>
    <w:rsid w:val="006A63C0"/>
    <w:rsid w:val="006B1346"/>
    <w:rsid w:val="006B1B92"/>
    <w:rsid w:val="006B1C24"/>
    <w:rsid w:val="006B2EB5"/>
    <w:rsid w:val="006B3D80"/>
    <w:rsid w:val="006B47B0"/>
    <w:rsid w:val="006B4BFD"/>
    <w:rsid w:val="006B4DD3"/>
    <w:rsid w:val="006B68D6"/>
    <w:rsid w:val="006B720C"/>
    <w:rsid w:val="006C1C1C"/>
    <w:rsid w:val="006C21C1"/>
    <w:rsid w:val="006C262E"/>
    <w:rsid w:val="006C5F46"/>
    <w:rsid w:val="006C68AF"/>
    <w:rsid w:val="006C6967"/>
    <w:rsid w:val="006D061E"/>
    <w:rsid w:val="006D0EA7"/>
    <w:rsid w:val="006D183D"/>
    <w:rsid w:val="006D1989"/>
    <w:rsid w:val="006D21A5"/>
    <w:rsid w:val="006D24F3"/>
    <w:rsid w:val="006D3798"/>
    <w:rsid w:val="006D3DDC"/>
    <w:rsid w:val="006D435A"/>
    <w:rsid w:val="006D5AD4"/>
    <w:rsid w:val="006D7952"/>
    <w:rsid w:val="006D7A7D"/>
    <w:rsid w:val="006D7BDD"/>
    <w:rsid w:val="006E1A58"/>
    <w:rsid w:val="006E1FDE"/>
    <w:rsid w:val="006E23DF"/>
    <w:rsid w:val="006E2A7A"/>
    <w:rsid w:val="006E417E"/>
    <w:rsid w:val="006E42A7"/>
    <w:rsid w:val="006E5D31"/>
    <w:rsid w:val="006E704B"/>
    <w:rsid w:val="006F03CD"/>
    <w:rsid w:val="006F16DF"/>
    <w:rsid w:val="006F25C0"/>
    <w:rsid w:val="006F318A"/>
    <w:rsid w:val="006F449E"/>
    <w:rsid w:val="006F6423"/>
    <w:rsid w:val="006F7C36"/>
    <w:rsid w:val="00701782"/>
    <w:rsid w:val="00701C00"/>
    <w:rsid w:val="00702232"/>
    <w:rsid w:val="00702581"/>
    <w:rsid w:val="00703442"/>
    <w:rsid w:val="0070491E"/>
    <w:rsid w:val="0070495C"/>
    <w:rsid w:val="00704C22"/>
    <w:rsid w:val="00707050"/>
    <w:rsid w:val="00710887"/>
    <w:rsid w:val="00711CA2"/>
    <w:rsid w:val="00711DE3"/>
    <w:rsid w:val="007124D4"/>
    <w:rsid w:val="00713CB4"/>
    <w:rsid w:val="007179C9"/>
    <w:rsid w:val="00720922"/>
    <w:rsid w:val="00721B51"/>
    <w:rsid w:val="00722FCE"/>
    <w:rsid w:val="00725437"/>
    <w:rsid w:val="00727875"/>
    <w:rsid w:val="00730858"/>
    <w:rsid w:val="00730B2A"/>
    <w:rsid w:val="00732517"/>
    <w:rsid w:val="007335A8"/>
    <w:rsid w:val="00734B28"/>
    <w:rsid w:val="00736AFD"/>
    <w:rsid w:val="007400D9"/>
    <w:rsid w:val="007408EE"/>
    <w:rsid w:val="00740A9A"/>
    <w:rsid w:val="007411E6"/>
    <w:rsid w:val="00741722"/>
    <w:rsid w:val="0074252A"/>
    <w:rsid w:val="00742B80"/>
    <w:rsid w:val="007435E9"/>
    <w:rsid w:val="0074434F"/>
    <w:rsid w:val="0074482F"/>
    <w:rsid w:val="007449B8"/>
    <w:rsid w:val="00744C91"/>
    <w:rsid w:val="00745361"/>
    <w:rsid w:val="00745368"/>
    <w:rsid w:val="007453D9"/>
    <w:rsid w:val="00747B52"/>
    <w:rsid w:val="00751536"/>
    <w:rsid w:val="007515D4"/>
    <w:rsid w:val="00752E65"/>
    <w:rsid w:val="00753F1B"/>
    <w:rsid w:val="007551BF"/>
    <w:rsid w:val="00755654"/>
    <w:rsid w:val="00757041"/>
    <w:rsid w:val="00757F2A"/>
    <w:rsid w:val="00760A39"/>
    <w:rsid w:val="00762A84"/>
    <w:rsid w:val="00763D52"/>
    <w:rsid w:val="00765B66"/>
    <w:rsid w:val="00766476"/>
    <w:rsid w:val="00767037"/>
    <w:rsid w:val="00767F7B"/>
    <w:rsid w:val="007700AC"/>
    <w:rsid w:val="00770C0F"/>
    <w:rsid w:val="00772FF1"/>
    <w:rsid w:val="0078012A"/>
    <w:rsid w:val="00780247"/>
    <w:rsid w:val="00780676"/>
    <w:rsid w:val="00780816"/>
    <w:rsid w:val="00780F88"/>
    <w:rsid w:val="00782602"/>
    <w:rsid w:val="00783A5A"/>
    <w:rsid w:val="007849CA"/>
    <w:rsid w:val="00784F78"/>
    <w:rsid w:val="0078671F"/>
    <w:rsid w:val="007903DA"/>
    <w:rsid w:val="00790461"/>
    <w:rsid w:val="00792667"/>
    <w:rsid w:val="007927DF"/>
    <w:rsid w:val="00792AC1"/>
    <w:rsid w:val="00792D68"/>
    <w:rsid w:val="0079344A"/>
    <w:rsid w:val="007935A8"/>
    <w:rsid w:val="00794561"/>
    <w:rsid w:val="0079558A"/>
    <w:rsid w:val="00795D03"/>
    <w:rsid w:val="00795DD7"/>
    <w:rsid w:val="00797126"/>
    <w:rsid w:val="007A190F"/>
    <w:rsid w:val="007A1946"/>
    <w:rsid w:val="007A2232"/>
    <w:rsid w:val="007A26A5"/>
    <w:rsid w:val="007A3F09"/>
    <w:rsid w:val="007A4B9F"/>
    <w:rsid w:val="007A527B"/>
    <w:rsid w:val="007A556F"/>
    <w:rsid w:val="007A5668"/>
    <w:rsid w:val="007A6F06"/>
    <w:rsid w:val="007B0983"/>
    <w:rsid w:val="007B098B"/>
    <w:rsid w:val="007B0D34"/>
    <w:rsid w:val="007B2547"/>
    <w:rsid w:val="007B2FA7"/>
    <w:rsid w:val="007B468B"/>
    <w:rsid w:val="007B4B4F"/>
    <w:rsid w:val="007B7224"/>
    <w:rsid w:val="007C1D80"/>
    <w:rsid w:val="007C2234"/>
    <w:rsid w:val="007C2B3D"/>
    <w:rsid w:val="007C5467"/>
    <w:rsid w:val="007C648A"/>
    <w:rsid w:val="007C7EC8"/>
    <w:rsid w:val="007D20AD"/>
    <w:rsid w:val="007D36B5"/>
    <w:rsid w:val="007D419B"/>
    <w:rsid w:val="007D5CC0"/>
    <w:rsid w:val="007D6B83"/>
    <w:rsid w:val="007E04B0"/>
    <w:rsid w:val="007E091C"/>
    <w:rsid w:val="007E0AF0"/>
    <w:rsid w:val="007E0D17"/>
    <w:rsid w:val="007E18A0"/>
    <w:rsid w:val="007E1D00"/>
    <w:rsid w:val="007E29AA"/>
    <w:rsid w:val="007E2DB0"/>
    <w:rsid w:val="007E35C1"/>
    <w:rsid w:val="007E3EF3"/>
    <w:rsid w:val="007E46FD"/>
    <w:rsid w:val="007E47BF"/>
    <w:rsid w:val="007E488E"/>
    <w:rsid w:val="007E57E1"/>
    <w:rsid w:val="007E7F1C"/>
    <w:rsid w:val="007F124A"/>
    <w:rsid w:val="007F1CE6"/>
    <w:rsid w:val="007F2378"/>
    <w:rsid w:val="007F38F5"/>
    <w:rsid w:val="007F6D02"/>
    <w:rsid w:val="007F7C8F"/>
    <w:rsid w:val="00800595"/>
    <w:rsid w:val="00800BEA"/>
    <w:rsid w:val="00800EDC"/>
    <w:rsid w:val="00802F42"/>
    <w:rsid w:val="00805126"/>
    <w:rsid w:val="00806014"/>
    <w:rsid w:val="00807F0F"/>
    <w:rsid w:val="00813CC2"/>
    <w:rsid w:val="00814B06"/>
    <w:rsid w:val="00814D3E"/>
    <w:rsid w:val="00814FE1"/>
    <w:rsid w:val="00816491"/>
    <w:rsid w:val="008174E0"/>
    <w:rsid w:val="00820BCA"/>
    <w:rsid w:val="008215B0"/>
    <w:rsid w:val="00823B5F"/>
    <w:rsid w:val="008244FE"/>
    <w:rsid w:val="00825F9A"/>
    <w:rsid w:val="00826787"/>
    <w:rsid w:val="00826AAD"/>
    <w:rsid w:val="00826C8C"/>
    <w:rsid w:val="00826EEF"/>
    <w:rsid w:val="0082720B"/>
    <w:rsid w:val="008333E1"/>
    <w:rsid w:val="008340F0"/>
    <w:rsid w:val="00834BF5"/>
    <w:rsid w:val="008354B2"/>
    <w:rsid w:val="00836240"/>
    <w:rsid w:val="008365CD"/>
    <w:rsid w:val="00840271"/>
    <w:rsid w:val="00841568"/>
    <w:rsid w:val="00842A4A"/>
    <w:rsid w:val="00842B4E"/>
    <w:rsid w:val="00842EC2"/>
    <w:rsid w:val="0084323D"/>
    <w:rsid w:val="00844C7D"/>
    <w:rsid w:val="0084586A"/>
    <w:rsid w:val="0084731F"/>
    <w:rsid w:val="00847EB6"/>
    <w:rsid w:val="0085221D"/>
    <w:rsid w:val="00852407"/>
    <w:rsid w:val="00853CDC"/>
    <w:rsid w:val="0085627D"/>
    <w:rsid w:val="00857A4C"/>
    <w:rsid w:val="00860A87"/>
    <w:rsid w:val="00860C54"/>
    <w:rsid w:val="00860E57"/>
    <w:rsid w:val="00861CF3"/>
    <w:rsid w:val="0086256D"/>
    <w:rsid w:val="00862B3A"/>
    <w:rsid w:val="0086375F"/>
    <w:rsid w:val="008644CE"/>
    <w:rsid w:val="00864ABD"/>
    <w:rsid w:val="008666C7"/>
    <w:rsid w:val="00866BE0"/>
    <w:rsid w:val="00867B01"/>
    <w:rsid w:val="00867BD4"/>
    <w:rsid w:val="0087008E"/>
    <w:rsid w:val="008701B7"/>
    <w:rsid w:val="00871116"/>
    <w:rsid w:val="00871EB1"/>
    <w:rsid w:val="0087275E"/>
    <w:rsid w:val="00874E69"/>
    <w:rsid w:val="0087593E"/>
    <w:rsid w:val="00876239"/>
    <w:rsid w:val="008766B0"/>
    <w:rsid w:val="00882690"/>
    <w:rsid w:val="00882D43"/>
    <w:rsid w:val="0088353A"/>
    <w:rsid w:val="00883BB8"/>
    <w:rsid w:val="008841EA"/>
    <w:rsid w:val="00884BD2"/>
    <w:rsid w:val="00885465"/>
    <w:rsid w:val="00886B7F"/>
    <w:rsid w:val="00887D6A"/>
    <w:rsid w:val="00887F5D"/>
    <w:rsid w:val="00890BF6"/>
    <w:rsid w:val="00891DAB"/>
    <w:rsid w:val="008925C5"/>
    <w:rsid w:val="00892C40"/>
    <w:rsid w:val="008934E1"/>
    <w:rsid w:val="0089375B"/>
    <w:rsid w:val="008945FE"/>
    <w:rsid w:val="00894CBF"/>
    <w:rsid w:val="00897E03"/>
    <w:rsid w:val="00897E97"/>
    <w:rsid w:val="008A3021"/>
    <w:rsid w:val="008A33CD"/>
    <w:rsid w:val="008A39A4"/>
    <w:rsid w:val="008A4E97"/>
    <w:rsid w:val="008B05B2"/>
    <w:rsid w:val="008B131E"/>
    <w:rsid w:val="008B3A54"/>
    <w:rsid w:val="008B3AD5"/>
    <w:rsid w:val="008B52EF"/>
    <w:rsid w:val="008B7D4C"/>
    <w:rsid w:val="008C011E"/>
    <w:rsid w:val="008C0F2F"/>
    <w:rsid w:val="008C270C"/>
    <w:rsid w:val="008C2B89"/>
    <w:rsid w:val="008C305B"/>
    <w:rsid w:val="008C34A5"/>
    <w:rsid w:val="008C3574"/>
    <w:rsid w:val="008C4626"/>
    <w:rsid w:val="008C5633"/>
    <w:rsid w:val="008C5E1F"/>
    <w:rsid w:val="008C623D"/>
    <w:rsid w:val="008C69BC"/>
    <w:rsid w:val="008C7E4E"/>
    <w:rsid w:val="008D0852"/>
    <w:rsid w:val="008D0D99"/>
    <w:rsid w:val="008D176A"/>
    <w:rsid w:val="008D2E25"/>
    <w:rsid w:val="008D3159"/>
    <w:rsid w:val="008D397B"/>
    <w:rsid w:val="008D483C"/>
    <w:rsid w:val="008D4F78"/>
    <w:rsid w:val="008D50C8"/>
    <w:rsid w:val="008D5D6E"/>
    <w:rsid w:val="008D60AA"/>
    <w:rsid w:val="008D622D"/>
    <w:rsid w:val="008E0561"/>
    <w:rsid w:val="008E3590"/>
    <w:rsid w:val="008E366B"/>
    <w:rsid w:val="008E4624"/>
    <w:rsid w:val="008E53C8"/>
    <w:rsid w:val="008E5F71"/>
    <w:rsid w:val="008E623A"/>
    <w:rsid w:val="008F10E0"/>
    <w:rsid w:val="008F1D71"/>
    <w:rsid w:val="008F1F0E"/>
    <w:rsid w:val="008F1F35"/>
    <w:rsid w:val="008F3417"/>
    <w:rsid w:val="008F5146"/>
    <w:rsid w:val="008F6152"/>
    <w:rsid w:val="008F67ED"/>
    <w:rsid w:val="00902672"/>
    <w:rsid w:val="00903798"/>
    <w:rsid w:val="009053C6"/>
    <w:rsid w:val="009059AD"/>
    <w:rsid w:val="00905DDA"/>
    <w:rsid w:val="009116BB"/>
    <w:rsid w:val="00911838"/>
    <w:rsid w:val="00912283"/>
    <w:rsid w:val="009124CB"/>
    <w:rsid w:val="00914443"/>
    <w:rsid w:val="009150CF"/>
    <w:rsid w:val="0091599F"/>
    <w:rsid w:val="00915C2D"/>
    <w:rsid w:val="00915DAB"/>
    <w:rsid w:val="009160EE"/>
    <w:rsid w:val="00916FDC"/>
    <w:rsid w:val="009206B5"/>
    <w:rsid w:val="0092075F"/>
    <w:rsid w:val="00922DC1"/>
    <w:rsid w:val="00922F15"/>
    <w:rsid w:val="009231C7"/>
    <w:rsid w:val="0092451D"/>
    <w:rsid w:val="00924ACD"/>
    <w:rsid w:val="0093018B"/>
    <w:rsid w:val="00931528"/>
    <w:rsid w:val="009318BD"/>
    <w:rsid w:val="00931AB6"/>
    <w:rsid w:val="00932245"/>
    <w:rsid w:val="0093225F"/>
    <w:rsid w:val="00932BF6"/>
    <w:rsid w:val="0093352F"/>
    <w:rsid w:val="009335DD"/>
    <w:rsid w:val="009339D7"/>
    <w:rsid w:val="00933BB6"/>
    <w:rsid w:val="0093733F"/>
    <w:rsid w:val="009374EA"/>
    <w:rsid w:val="00940407"/>
    <w:rsid w:val="009417DD"/>
    <w:rsid w:val="00941C79"/>
    <w:rsid w:val="00941E03"/>
    <w:rsid w:val="00942ACC"/>
    <w:rsid w:val="009437C8"/>
    <w:rsid w:val="00943FC4"/>
    <w:rsid w:val="0094442B"/>
    <w:rsid w:val="00945BE0"/>
    <w:rsid w:val="00947315"/>
    <w:rsid w:val="00947C14"/>
    <w:rsid w:val="00950DE2"/>
    <w:rsid w:val="00950FAD"/>
    <w:rsid w:val="00953D56"/>
    <w:rsid w:val="00955DDE"/>
    <w:rsid w:val="0095730C"/>
    <w:rsid w:val="009576CC"/>
    <w:rsid w:val="00957B7D"/>
    <w:rsid w:val="00961076"/>
    <w:rsid w:val="0096198B"/>
    <w:rsid w:val="0096258F"/>
    <w:rsid w:val="009627FB"/>
    <w:rsid w:val="00962841"/>
    <w:rsid w:val="00962A7F"/>
    <w:rsid w:val="00965951"/>
    <w:rsid w:val="00965B2D"/>
    <w:rsid w:val="0096666A"/>
    <w:rsid w:val="00967573"/>
    <w:rsid w:val="00967AEC"/>
    <w:rsid w:val="00970AEC"/>
    <w:rsid w:val="00970B78"/>
    <w:rsid w:val="00972F59"/>
    <w:rsid w:val="00973859"/>
    <w:rsid w:val="00974504"/>
    <w:rsid w:val="009750C1"/>
    <w:rsid w:val="00975226"/>
    <w:rsid w:val="009762AF"/>
    <w:rsid w:val="00981335"/>
    <w:rsid w:val="00983B85"/>
    <w:rsid w:val="00983C66"/>
    <w:rsid w:val="0098552E"/>
    <w:rsid w:val="00990D2B"/>
    <w:rsid w:val="00993468"/>
    <w:rsid w:val="0099423C"/>
    <w:rsid w:val="00994AA1"/>
    <w:rsid w:val="009953C5"/>
    <w:rsid w:val="00995A3E"/>
    <w:rsid w:val="00997936"/>
    <w:rsid w:val="009A1631"/>
    <w:rsid w:val="009A18F0"/>
    <w:rsid w:val="009A2AB2"/>
    <w:rsid w:val="009A3699"/>
    <w:rsid w:val="009A3A50"/>
    <w:rsid w:val="009A48A8"/>
    <w:rsid w:val="009A5FD1"/>
    <w:rsid w:val="009A67EB"/>
    <w:rsid w:val="009A7AD0"/>
    <w:rsid w:val="009B0985"/>
    <w:rsid w:val="009B0C1E"/>
    <w:rsid w:val="009B1B44"/>
    <w:rsid w:val="009B396C"/>
    <w:rsid w:val="009B3BBB"/>
    <w:rsid w:val="009B4A43"/>
    <w:rsid w:val="009B5B65"/>
    <w:rsid w:val="009B7B78"/>
    <w:rsid w:val="009C0CA5"/>
    <w:rsid w:val="009C2F58"/>
    <w:rsid w:val="009C482B"/>
    <w:rsid w:val="009C51B9"/>
    <w:rsid w:val="009C7A82"/>
    <w:rsid w:val="009D09A3"/>
    <w:rsid w:val="009D2E3A"/>
    <w:rsid w:val="009D38D0"/>
    <w:rsid w:val="009D6B8D"/>
    <w:rsid w:val="009E09EB"/>
    <w:rsid w:val="009E2E33"/>
    <w:rsid w:val="009E44CD"/>
    <w:rsid w:val="009E7B58"/>
    <w:rsid w:val="009E7D08"/>
    <w:rsid w:val="009F022E"/>
    <w:rsid w:val="009F0C5F"/>
    <w:rsid w:val="009F148D"/>
    <w:rsid w:val="009F1979"/>
    <w:rsid w:val="009F28B7"/>
    <w:rsid w:val="009F30FB"/>
    <w:rsid w:val="009F5CCC"/>
    <w:rsid w:val="009F6A30"/>
    <w:rsid w:val="009F7EDF"/>
    <w:rsid w:val="00A002D9"/>
    <w:rsid w:val="00A01376"/>
    <w:rsid w:val="00A01BE7"/>
    <w:rsid w:val="00A01C08"/>
    <w:rsid w:val="00A03AA4"/>
    <w:rsid w:val="00A07E2A"/>
    <w:rsid w:val="00A07FB9"/>
    <w:rsid w:val="00A1197E"/>
    <w:rsid w:val="00A123EF"/>
    <w:rsid w:val="00A147D2"/>
    <w:rsid w:val="00A14FE9"/>
    <w:rsid w:val="00A16147"/>
    <w:rsid w:val="00A1662D"/>
    <w:rsid w:val="00A166DB"/>
    <w:rsid w:val="00A1689C"/>
    <w:rsid w:val="00A16EE4"/>
    <w:rsid w:val="00A16F07"/>
    <w:rsid w:val="00A17938"/>
    <w:rsid w:val="00A17D48"/>
    <w:rsid w:val="00A20B5D"/>
    <w:rsid w:val="00A21F21"/>
    <w:rsid w:val="00A2236D"/>
    <w:rsid w:val="00A22657"/>
    <w:rsid w:val="00A22E18"/>
    <w:rsid w:val="00A234E7"/>
    <w:rsid w:val="00A2512D"/>
    <w:rsid w:val="00A2537B"/>
    <w:rsid w:val="00A25ADC"/>
    <w:rsid w:val="00A25C88"/>
    <w:rsid w:val="00A26C74"/>
    <w:rsid w:val="00A271B5"/>
    <w:rsid w:val="00A27B48"/>
    <w:rsid w:val="00A3114B"/>
    <w:rsid w:val="00A31458"/>
    <w:rsid w:val="00A323AB"/>
    <w:rsid w:val="00A326AE"/>
    <w:rsid w:val="00A329E5"/>
    <w:rsid w:val="00A33F8A"/>
    <w:rsid w:val="00A3686C"/>
    <w:rsid w:val="00A37BFF"/>
    <w:rsid w:val="00A40953"/>
    <w:rsid w:val="00A410A4"/>
    <w:rsid w:val="00A41188"/>
    <w:rsid w:val="00A412E7"/>
    <w:rsid w:val="00A416D8"/>
    <w:rsid w:val="00A418BF"/>
    <w:rsid w:val="00A41D72"/>
    <w:rsid w:val="00A420B6"/>
    <w:rsid w:val="00A42F2A"/>
    <w:rsid w:val="00A4535E"/>
    <w:rsid w:val="00A46085"/>
    <w:rsid w:val="00A46E73"/>
    <w:rsid w:val="00A473FD"/>
    <w:rsid w:val="00A5048F"/>
    <w:rsid w:val="00A507E8"/>
    <w:rsid w:val="00A50911"/>
    <w:rsid w:val="00A51641"/>
    <w:rsid w:val="00A525DC"/>
    <w:rsid w:val="00A52BF2"/>
    <w:rsid w:val="00A53F7E"/>
    <w:rsid w:val="00A54113"/>
    <w:rsid w:val="00A549A7"/>
    <w:rsid w:val="00A550B1"/>
    <w:rsid w:val="00A553E0"/>
    <w:rsid w:val="00A565C3"/>
    <w:rsid w:val="00A567EB"/>
    <w:rsid w:val="00A574FA"/>
    <w:rsid w:val="00A57714"/>
    <w:rsid w:val="00A5780D"/>
    <w:rsid w:val="00A579E0"/>
    <w:rsid w:val="00A60ACF"/>
    <w:rsid w:val="00A61095"/>
    <w:rsid w:val="00A6206D"/>
    <w:rsid w:val="00A62ED4"/>
    <w:rsid w:val="00A63E45"/>
    <w:rsid w:val="00A642E0"/>
    <w:rsid w:val="00A679B2"/>
    <w:rsid w:val="00A67AA8"/>
    <w:rsid w:val="00A67B79"/>
    <w:rsid w:val="00A70A49"/>
    <w:rsid w:val="00A70D73"/>
    <w:rsid w:val="00A71CE1"/>
    <w:rsid w:val="00A7396A"/>
    <w:rsid w:val="00A771E7"/>
    <w:rsid w:val="00A800C3"/>
    <w:rsid w:val="00A813BF"/>
    <w:rsid w:val="00A82AD8"/>
    <w:rsid w:val="00A82CAA"/>
    <w:rsid w:val="00A83A57"/>
    <w:rsid w:val="00A843FD"/>
    <w:rsid w:val="00A85676"/>
    <w:rsid w:val="00A8715F"/>
    <w:rsid w:val="00A87D0F"/>
    <w:rsid w:val="00A90BE2"/>
    <w:rsid w:val="00A90ECC"/>
    <w:rsid w:val="00A9276C"/>
    <w:rsid w:val="00A928BC"/>
    <w:rsid w:val="00A96B80"/>
    <w:rsid w:val="00AA04FB"/>
    <w:rsid w:val="00AA0C5B"/>
    <w:rsid w:val="00AA14ED"/>
    <w:rsid w:val="00AA17D2"/>
    <w:rsid w:val="00AA1C24"/>
    <w:rsid w:val="00AA1CFA"/>
    <w:rsid w:val="00AA20FA"/>
    <w:rsid w:val="00AA2284"/>
    <w:rsid w:val="00AA279A"/>
    <w:rsid w:val="00AA2D2D"/>
    <w:rsid w:val="00AA39E4"/>
    <w:rsid w:val="00AA3B51"/>
    <w:rsid w:val="00AA4596"/>
    <w:rsid w:val="00AA51A1"/>
    <w:rsid w:val="00AA5E5A"/>
    <w:rsid w:val="00AA70BB"/>
    <w:rsid w:val="00AB1374"/>
    <w:rsid w:val="00AB19CA"/>
    <w:rsid w:val="00AB1CE8"/>
    <w:rsid w:val="00AB2038"/>
    <w:rsid w:val="00AB2187"/>
    <w:rsid w:val="00AB395D"/>
    <w:rsid w:val="00AB499D"/>
    <w:rsid w:val="00AB4A9E"/>
    <w:rsid w:val="00AB5821"/>
    <w:rsid w:val="00AB75C0"/>
    <w:rsid w:val="00AB7A65"/>
    <w:rsid w:val="00AC267B"/>
    <w:rsid w:val="00AC2F5C"/>
    <w:rsid w:val="00AC3679"/>
    <w:rsid w:val="00AC3899"/>
    <w:rsid w:val="00AC5291"/>
    <w:rsid w:val="00AD0F1C"/>
    <w:rsid w:val="00AD110D"/>
    <w:rsid w:val="00AD29A1"/>
    <w:rsid w:val="00AD37D0"/>
    <w:rsid w:val="00AD3D0D"/>
    <w:rsid w:val="00AD4253"/>
    <w:rsid w:val="00AD4D04"/>
    <w:rsid w:val="00AD5CDD"/>
    <w:rsid w:val="00AD609E"/>
    <w:rsid w:val="00AD7499"/>
    <w:rsid w:val="00AE2D58"/>
    <w:rsid w:val="00AE35EA"/>
    <w:rsid w:val="00AE417A"/>
    <w:rsid w:val="00AE45F9"/>
    <w:rsid w:val="00AE5B97"/>
    <w:rsid w:val="00AE7ACA"/>
    <w:rsid w:val="00AF2408"/>
    <w:rsid w:val="00AF3B99"/>
    <w:rsid w:val="00AF43A2"/>
    <w:rsid w:val="00AF45F0"/>
    <w:rsid w:val="00AF4C30"/>
    <w:rsid w:val="00AF5E07"/>
    <w:rsid w:val="00AF5ED5"/>
    <w:rsid w:val="00AF5F4C"/>
    <w:rsid w:val="00B00483"/>
    <w:rsid w:val="00B00A21"/>
    <w:rsid w:val="00B00BBD"/>
    <w:rsid w:val="00B00FF9"/>
    <w:rsid w:val="00B017F9"/>
    <w:rsid w:val="00B03D6E"/>
    <w:rsid w:val="00B04AA1"/>
    <w:rsid w:val="00B04B5D"/>
    <w:rsid w:val="00B04D58"/>
    <w:rsid w:val="00B05B16"/>
    <w:rsid w:val="00B072D2"/>
    <w:rsid w:val="00B10174"/>
    <w:rsid w:val="00B117C6"/>
    <w:rsid w:val="00B13CFC"/>
    <w:rsid w:val="00B14EA2"/>
    <w:rsid w:val="00B15C40"/>
    <w:rsid w:val="00B16654"/>
    <w:rsid w:val="00B203B4"/>
    <w:rsid w:val="00B20F87"/>
    <w:rsid w:val="00B21E7B"/>
    <w:rsid w:val="00B2298A"/>
    <w:rsid w:val="00B22C78"/>
    <w:rsid w:val="00B231A4"/>
    <w:rsid w:val="00B253C5"/>
    <w:rsid w:val="00B261F2"/>
    <w:rsid w:val="00B27999"/>
    <w:rsid w:val="00B313CA"/>
    <w:rsid w:val="00B31660"/>
    <w:rsid w:val="00B32911"/>
    <w:rsid w:val="00B3372E"/>
    <w:rsid w:val="00B34363"/>
    <w:rsid w:val="00B35733"/>
    <w:rsid w:val="00B35F16"/>
    <w:rsid w:val="00B41B61"/>
    <w:rsid w:val="00B42CE9"/>
    <w:rsid w:val="00B4346E"/>
    <w:rsid w:val="00B43C95"/>
    <w:rsid w:val="00B460D8"/>
    <w:rsid w:val="00B46166"/>
    <w:rsid w:val="00B46B74"/>
    <w:rsid w:val="00B473D5"/>
    <w:rsid w:val="00B47549"/>
    <w:rsid w:val="00B47ABA"/>
    <w:rsid w:val="00B47CA5"/>
    <w:rsid w:val="00B47F6D"/>
    <w:rsid w:val="00B52E0F"/>
    <w:rsid w:val="00B531E1"/>
    <w:rsid w:val="00B61233"/>
    <w:rsid w:val="00B624F7"/>
    <w:rsid w:val="00B65825"/>
    <w:rsid w:val="00B66E42"/>
    <w:rsid w:val="00B671ED"/>
    <w:rsid w:val="00B67595"/>
    <w:rsid w:val="00B6796E"/>
    <w:rsid w:val="00B67D75"/>
    <w:rsid w:val="00B716A1"/>
    <w:rsid w:val="00B71D67"/>
    <w:rsid w:val="00B720FE"/>
    <w:rsid w:val="00B72AA4"/>
    <w:rsid w:val="00B743BE"/>
    <w:rsid w:val="00B7447B"/>
    <w:rsid w:val="00B74D43"/>
    <w:rsid w:val="00B76C8B"/>
    <w:rsid w:val="00B77409"/>
    <w:rsid w:val="00B819D5"/>
    <w:rsid w:val="00B81E98"/>
    <w:rsid w:val="00B8356F"/>
    <w:rsid w:val="00B8415E"/>
    <w:rsid w:val="00B90208"/>
    <w:rsid w:val="00B914F8"/>
    <w:rsid w:val="00B93F05"/>
    <w:rsid w:val="00B9457F"/>
    <w:rsid w:val="00B95FE3"/>
    <w:rsid w:val="00B96209"/>
    <w:rsid w:val="00B96231"/>
    <w:rsid w:val="00B975F1"/>
    <w:rsid w:val="00B97D86"/>
    <w:rsid w:val="00BA059A"/>
    <w:rsid w:val="00BA07CB"/>
    <w:rsid w:val="00BA1E97"/>
    <w:rsid w:val="00BA3C8E"/>
    <w:rsid w:val="00BA3FE8"/>
    <w:rsid w:val="00BA5CED"/>
    <w:rsid w:val="00BA65E5"/>
    <w:rsid w:val="00BA691B"/>
    <w:rsid w:val="00BA6E6D"/>
    <w:rsid w:val="00BA7E07"/>
    <w:rsid w:val="00BB1B0F"/>
    <w:rsid w:val="00BB2F72"/>
    <w:rsid w:val="00BB370B"/>
    <w:rsid w:val="00BB4C4B"/>
    <w:rsid w:val="00BB66B4"/>
    <w:rsid w:val="00BB7687"/>
    <w:rsid w:val="00BB7FF3"/>
    <w:rsid w:val="00BC09B6"/>
    <w:rsid w:val="00BC3283"/>
    <w:rsid w:val="00BC5807"/>
    <w:rsid w:val="00BC60B9"/>
    <w:rsid w:val="00BC6E90"/>
    <w:rsid w:val="00BC6EB6"/>
    <w:rsid w:val="00BC71EC"/>
    <w:rsid w:val="00BC72C4"/>
    <w:rsid w:val="00BC78FB"/>
    <w:rsid w:val="00BD134A"/>
    <w:rsid w:val="00BD194F"/>
    <w:rsid w:val="00BD2A60"/>
    <w:rsid w:val="00BD56A1"/>
    <w:rsid w:val="00BD6466"/>
    <w:rsid w:val="00BD6FF5"/>
    <w:rsid w:val="00BD7085"/>
    <w:rsid w:val="00BD72AD"/>
    <w:rsid w:val="00BE0F3C"/>
    <w:rsid w:val="00BE26AA"/>
    <w:rsid w:val="00BE356E"/>
    <w:rsid w:val="00BE3602"/>
    <w:rsid w:val="00BE530F"/>
    <w:rsid w:val="00BE5A8F"/>
    <w:rsid w:val="00BE6853"/>
    <w:rsid w:val="00BE6C31"/>
    <w:rsid w:val="00BE6E86"/>
    <w:rsid w:val="00BE7FF7"/>
    <w:rsid w:val="00BF06D1"/>
    <w:rsid w:val="00BF13DA"/>
    <w:rsid w:val="00BF1730"/>
    <w:rsid w:val="00BF30A7"/>
    <w:rsid w:val="00BF442A"/>
    <w:rsid w:val="00BF4FEF"/>
    <w:rsid w:val="00BF5A45"/>
    <w:rsid w:val="00BF7ABF"/>
    <w:rsid w:val="00BF7FD1"/>
    <w:rsid w:val="00C00CE6"/>
    <w:rsid w:val="00C01237"/>
    <w:rsid w:val="00C0195C"/>
    <w:rsid w:val="00C01C18"/>
    <w:rsid w:val="00C02E6F"/>
    <w:rsid w:val="00C037DD"/>
    <w:rsid w:val="00C038A6"/>
    <w:rsid w:val="00C0392A"/>
    <w:rsid w:val="00C0422D"/>
    <w:rsid w:val="00C067D9"/>
    <w:rsid w:val="00C117CA"/>
    <w:rsid w:val="00C15026"/>
    <w:rsid w:val="00C152B1"/>
    <w:rsid w:val="00C15726"/>
    <w:rsid w:val="00C15B9E"/>
    <w:rsid w:val="00C15F6C"/>
    <w:rsid w:val="00C1603C"/>
    <w:rsid w:val="00C172D3"/>
    <w:rsid w:val="00C17906"/>
    <w:rsid w:val="00C17E1D"/>
    <w:rsid w:val="00C233C9"/>
    <w:rsid w:val="00C23BC7"/>
    <w:rsid w:val="00C2465B"/>
    <w:rsid w:val="00C258DA"/>
    <w:rsid w:val="00C26EDA"/>
    <w:rsid w:val="00C277A8"/>
    <w:rsid w:val="00C30276"/>
    <w:rsid w:val="00C30304"/>
    <w:rsid w:val="00C32290"/>
    <w:rsid w:val="00C35537"/>
    <w:rsid w:val="00C35FB5"/>
    <w:rsid w:val="00C365C0"/>
    <w:rsid w:val="00C40AA9"/>
    <w:rsid w:val="00C412F0"/>
    <w:rsid w:val="00C428A8"/>
    <w:rsid w:val="00C4385A"/>
    <w:rsid w:val="00C43EEE"/>
    <w:rsid w:val="00C466FE"/>
    <w:rsid w:val="00C46EDF"/>
    <w:rsid w:val="00C51412"/>
    <w:rsid w:val="00C51A36"/>
    <w:rsid w:val="00C51BF2"/>
    <w:rsid w:val="00C52133"/>
    <w:rsid w:val="00C533E3"/>
    <w:rsid w:val="00C542A0"/>
    <w:rsid w:val="00C54322"/>
    <w:rsid w:val="00C548B9"/>
    <w:rsid w:val="00C55B93"/>
    <w:rsid w:val="00C604CF"/>
    <w:rsid w:val="00C60C86"/>
    <w:rsid w:val="00C60DD5"/>
    <w:rsid w:val="00C61796"/>
    <w:rsid w:val="00C64254"/>
    <w:rsid w:val="00C643E4"/>
    <w:rsid w:val="00C649A1"/>
    <w:rsid w:val="00C65AED"/>
    <w:rsid w:val="00C662EC"/>
    <w:rsid w:val="00C66561"/>
    <w:rsid w:val="00C66861"/>
    <w:rsid w:val="00C66F12"/>
    <w:rsid w:val="00C66F56"/>
    <w:rsid w:val="00C67846"/>
    <w:rsid w:val="00C70A23"/>
    <w:rsid w:val="00C7231D"/>
    <w:rsid w:val="00C73AFB"/>
    <w:rsid w:val="00C744BB"/>
    <w:rsid w:val="00C7531B"/>
    <w:rsid w:val="00C779AF"/>
    <w:rsid w:val="00C8161F"/>
    <w:rsid w:val="00C8187D"/>
    <w:rsid w:val="00C82859"/>
    <w:rsid w:val="00C829A6"/>
    <w:rsid w:val="00C8304B"/>
    <w:rsid w:val="00C9102B"/>
    <w:rsid w:val="00C91320"/>
    <w:rsid w:val="00C940A2"/>
    <w:rsid w:val="00C9434E"/>
    <w:rsid w:val="00C94971"/>
    <w:rsid w:val="00C951D2"/>
    <w:rsid w:val="00C97707"/>
    <w:rsid w:val="00C97801"/>
    <w:rsid w:val="00CA4403"/>
    <w:rsid w:val="00CA48C5"/>
    <w:rsid w:val="00CA4A2D"/>
    <w:rsid w:val="00CA4B04"/>
    <w:rsid w:val="00CA5E06"/>
    <w:rsid w:val="00CA68C1"/>
    <w:rsid w:val="00CB0AD7"/>
    <w:rsid w:val="00CB4DB7"/>
    <w:rsid w:val="00CB5723"/>
    <w:rsid w:val="00CB6519"/>
    <w:rsid w:val="00CB655D"/>
    <w:rsid w:val="00CB73B2"/>
    <w:rsid w:val="00CB7F40"/>
    <w:rsid w:val="00CC2BA8"/>
    <w:rsid w:val="00CC31B6"/>
    <w:rsid w:val="00CC36BF"/>
    <w:rsid w:val="00CC4215"/>
    <w:rsid w:val="00CC449B"/>
    <w:rsid w:val="00CC4FC5"/>
    <w:rsid w:val="00CC515F"/>
    <w:rsid w:val="00CC5620"/>
    <w:rsid w:val="00CC5727"/>
    <w:rsid w:val="00CC5B43"/>
    <w:rsid w:val="00CC5B6B"/>
    <w:rsid w:val="00CC68B2"/>
    <w:rsid w:val="00CC6B6A"/>
    <w:rsid w:val="00CC6C0B"/>
    <w:rsid w:val="00CC76BB"/>
    <w:rsid w:val="00CD0682"/>
    <w:rsid w:val="00CD080F"/>
    <w:rsid w:val="00CD286F"/>
    <w:rsid w:val="00CD2A6D"/>
    <w:rsid w:val="00CD4353"/>
    <w:rsid w:val="00CD4BC5"/>
    <w:rsid w:val="00CD4F55"/>
    <w:rsid w:val="00CD56C6"/>
    <w:rsid w:val="00CD5ED2"/>
    <w:rsid w:val="00CD614C"/>
    <w:rsid w:val="00CD63C4"/>
    <w:rsid w:val="00CD6834"/>
    <w:rsid w:val="00CD6F8E"/>
    <w:rsid w:val="00CE099B"/>
    <w:rsid w:val="00CE13D6"/>
    <w:rsid w:val="00CE1F28"/>
    <w:rsid w:val="00CE214C"/>
    <w:rsid w:val="00CE27C4"/>
    <w:rsid w:val="00CE4119"/>
    <w:rsid w:val="00CE4940"/>
    <w:rsid w:val="00CE5259"/>
    <w:rsid w:val="00CE5F8A"/>
    <w:rsid w:val="00CE6C51"/>
    <w:rsid w:val="00CE6D3F"/>
    <w:rsid w:val="00CE6ED6"/>
    <w:rsid w:val="00CF00B5"/>
    <w:rsid w:val="00CF17DC"/>
    <w:rsid w:val="00CF2D1D"/>
    <w:rsid w:val="00CF4534"/>
    <w:rsid w:val="00CF4AB1"/>
    <w:rsid w:val="00CF4B4F"/>
    <w:rsid w:val="00CF693C"/>
    <w:rsid w:val="00CF6C12"/>
    <w:rsid w:val="00CF6E6D"/>
    <w:rsid w:val="00D00CC8"/>
    <w:rsid w:val="00D01219"/>
    <w:rsid w:val="00D027B6"/>
    <w:rsid w:val="00D038B6"/>
    <w:rsid w:val="00D04964"/>
    <w:rsid w:val="00D06E6A"/>
    <w:rsid w:val="00D07013"/>
    <w:rsid w:val="00D076EB"/>
    <w:rsid w:val="00D10691"/>
    <w:rsid w:val="00D10DAA"/>
    <w:rsid w:val="00D143C6"/>
    <w:rsid w:val="00D14C43"/>
    <w:rsid w:val="00D166F0"/>
    <w:rsid w:val="00D1707E"/>
    <w:rsid w:val="00D17479"/>
    <w:rsid w:val="00D17751"/>
    <w:rsid w:val="00D20A44"/>
    <w:rsid w:val="00D216DC"/>
    <w:rsid w:val="00D22127"/>
    <w:rsid w:val="00D2216A"/>
    <w:rsid w:val="00D22D32"/>
    <w:rsid w:val="00D25AFE"/>
    <w:rsid w:val="00D26595"/>
    <w:rsid w:val="00D26EDC"/>
    <w:rsid w:val="00D26EE8"/>
    <w:rsid w:val="00D30C40"/>
    <w:rsid w:val="00D33412"/>
    <w:rsid w:val="00D33A20"/>
    <w:rsid w:val="00D33FA9"/>
    <w:rsid w:val="00D357F5"/>
    <w:rsid w:val="00D369AD"/>
    <w:rsid w:val="00D41D51"/>
    <w:rsid w:val="00D43797"/>
    <w:rsid w:val="00D44497"/>
    <w:rsid w:val="00D4463D"/>
    <w:rsid w:val="00D46917"/>
    <w:rsid w:val="00D46DE6"/>
    <w:rsid w:val="00D50B96"/>
    <w:rsid w:val="00D50FCD"/>
    <w:rsid w:val="00D510A8"/>
    <w:rsid w:val="00D5168B"/>
    <w:rsid w:val="00D51DDE"/>
    <w:rsid w:val="00D5205F"/>
    <w:rsid w:val="00D5304C"/>
    <w:rsid w:val="00D53CAA"/>
    <w:rsid w:val="00D57240"/>
    <w:rsid w:val="00D57FA2"/>
    <w:rsid w:val="00D605F4"/>
    <w:rsid w:val="00D6067D"/>
    <w:rsid w:val="00D6105B"/>
    <w:rsid w:val="00D61755"/>
    <w:rsid w:val="00D64F34"/>
    <w:rsid w:val="00D65431"/>
    <w:rsid w:val="00D67769"/>
    <w:rsid w:val="00D70050"/>
    <w:rsid w:val="00D705DF"/>
    <w:rsid w:val="00D71F4B"/>
    <w:rsid w:val="00D72513"/>
    <w:rsid w:val="00D7268A"/>
    <w:rsid w:val="00D733E6"/>
    <w:rsid w:val="00D73D1F"/>
    <w:rsid w:val="00D74556"/>
    <w:rsid w:val="00D74B51"/>
    <w:rsid w:val="00D752AD"/>
    <w:rsid w:val="00D75D6E"/>
    <w:rsid w:val="00D767C4"/>
    <w:rsid w:val="00D76EDF"/>
    <w:rsid w:val="00D815C8"/>
    <w:rsid w:val="00D81C1D"/>
    <w:rsid w:val="00D82C10"/>
    <w:rsid w:val="00D85A7A"/>
    <w:rsid w:val="00D86427"/>
    <w:rsid w:val="00D87863"/>
    <w:rsid w:val="00D905F2"/>
    <w:rsid w:val="00D918DA"/>
    <w:rsid w:val="00D91ACA"/>
    <w:rsid w:val="00D92E84"/>
    <w:rsid w:val="00D92FDB"/>
    <w:rsid w:val="00D9352B"/>
    <w:rsid w:val="00D94265"/>
    <w:rsid w:val="00D942B0"/>
    <w:rsid w:val="00D942F5"/>
    <w:rsid w:val="00D9457C"/>
    <w:rsid w:val="00D959DF"/>
    <w:rsid w:val="00D95AAE"/>
    <w:rsid w:val="00DA1748"/>
    <w:rsid w:val="00DA1BDB"/>
    <w:rsid w:val="00DA23C6"/>
    <w:rsid w:val="00DA35FC"/>
    <w:rsid w:val="00DA3CBA"/>
    <w:rsid w:val="00DA3E93"/>
    <w:rsid w:val="00DA6543"/>
    <w:rsid w:val="00DA6BF9"/>
    <w:rsid w:val="00DB0AD1"/>
    <w:rsid w:val="00DB0DB3"/>
    <w:rsid w:val="00DB42F2"/>
    <w:rsid w:val="00DB6295"/>
    <w:rsid w:val="00DB7E4E"/>
    <w:rsid w:val="00DC2B55"/>
    <w:rsid w:val="00DC351A"/>
    <w:rsid w:val="00DC3D9F"/>
    <w:rsid w:val="00DC696C"/>
    <w:rsid w:val="00DC706D"/>
    <w:rsid w:val="00DC74B1"/>
    <w:rsid w:val="00DC7DBF"/>
    <w:rsid w:val="00DD18A5"/>
    <w:rsid w:val="00DD2659"/>
    <w:rsid w:val="00DD278B"/>
    <w:rsid w:val="00DD2F4F"/>
    <w:rsid w:val="00DD33A3"/>
    <w:rsid w:val="00DD70A5"/>
    <w:rsid w:val="00DD75BA"/>
    <w:rsid w:val="00DE0229"/>
    <w:rsid w:val="00DE23C5"/>
    <w:rsid w:val="00DE2A9E"/>
    <w:rsid w:val="00DE3895"/>
    <w:rsid w:val="00DE4471"/>
    <w:rsid w:val="00DE4C11"/>
    <w:rsid w:val="00DE5F70"/>
    <w:rsid w:val="00DE60BF"/>
    <w:rsid w:val="00DE6869"/>
    <w:rsid w:val="00DF02C3"/>
    <w:rsid w:val="00DF1691"/>
    <w:rsid w:val="00DF1BC1"/>
    <w:rsid w:val="00DF3AA5"/>
    <w:rsid w:val="00DF3FC4"/>
    <w:rsid w:val="00DF5A70"/>
    <w:rsid w:val="00E0000F"/>
    <w:rsid w:val="00E00D9E"/>
    <w:rsid w:val="00E01B6F"/>
    <w:rsid w:val="00E039D4"/>
    <w:rsid w:val="00E06019"/>
    <w:rsid w:val="00E0612B"/>
    <w:rsid w:val="00E06535"/>
    <w:rsid w:val="00E068FC"/>
    <w:rsid w:val="00E06CFD"/>
    <w:rsid w:val="00E07615"/>
    <w:rsid w:val="00E07813"/>
    <w:rsid w:val="00E07C4E"/>
    <w:rsid w:val="00E100F9"/>
    <w:rsid w:val="00E12266"/>
    <w:rsid w:val="00E125B4"/>
    <w:rsid w:val="00E12EAF"/>
    <w:rsid w:val="00E142B2"/>
    <w:rsid w:val="00E160EE"/>
    <w:rsid w:val="00E16BC4"/>
    <w:rsid w:val="00E170BC"/>
    <w:rsid w:val="00E17DA1"/>
    <w:rsid w:val="00E17ED1"/>
    <w:rsid w:val="00E202C3"/>
    <w:rsid w:val="00E207A2"/>
    <w:rsid w:val="00E20BA0"/>
    <w:rsid w:val="00E210D8"/>
    <w:rsid w:val="00E2139E"/>
    <w:rsid w:val="00E23963"/>
    <w:rsid w:val="00E23FC7"/>
    <w:rsid w:val="00E2534F"/>
    <w:rsid w:val="00E25644"/>
    <w:rsid w:val="00E25CBF"/>
    <w:rsid w:val="00E26132"/>
    <w:rsid w:val="00E279F9"/>
    <w:rsid w:val="00E30E7B"/>
    <w:rsid w:val="00E31311"/>
    <w:rsid w:val="00E32481"/>
    <w:rsid w:val="00E326D8"/>
    <w:rsid w:val="00E332DF"/>
    <w:rsid w:val="00E33ACB"/>
    <w:rsid w:val="00E3479C"/>
    <w:rsid w:val="00E35BC4"/>
    <w:rsid w:val="00E373FC"/>
    <w:rsid w:val="00E37C26"/>
    <w:rsid w:val="00E419AE"/>
    <w:rsid w:val="00E42966"/>
    <w:rsid w:val="00E436B4"/>
    <w:rsid w:val="00E44DD1"/>
    <w:rsid w:val="00E459C4"/>
    <w:rsid w:val="00E45E6C"/>
    <w:rsid w:val="00E47059"/>
    <w:rsid w:val="00E50338"/>
    <w:rsid w:val="00E503C7"/>
    <w:rsid w:val="00E504D6"/>
    <w:rsid w:val="00E50E55"/>
    <w:rsid w:val="00E51D97"/>
    <w:rsid w:val="00E52193"/>
    <w:rsid w:val="00E52717"/>
    <w:rsid w:val="00E53A3E"/>
    <w:rsid w:val="00E53F09"/>
    <w:rsid w:val="00E56124"/>
    <w:rsid w:val="00E60364"/>
    <w:rsid w:val="00E60B80"/>
    <w:rsid w:val="00E61A3F"/>
    <w:rsid w:val="00E64D66"/>
    <w:rsid w:val="00E72FB9"/>
    <w:rsid w:val="00E7446F"/>
    <w:rsid w:val="00E7544F"/>
    <w:rsid w:val="00E75453"/>
    <w:rsid w:val="00E7716B"/>
    <w:rsid w:val="00E7721E"/>
    <w:rsid w:val="00E77390"/>
    <w:rsid w:val="00E80496"/>
    <w:rsid w:val="00E82467"/>
    <w:rsid w:val="00E83233"/>
    <w:rsid w:val="00E84201"/>
    <w:rsid w:val="00E849AC"/>
    <w:rsid w:val="00E851D7"/>
    <w:rsid w:val="00E85273"/>
    <w:rsid w:val="00E86960"/>
    <w:rsid w:val="00E87365"/>
    <w:rsid w:val="00E873F2"/>
    <w:rsid w:val="00E8799D"/>
    <w:rsid w:val="00E90C6C"/>
    <w:rsid w:val="00E91489"/>
    <w:rsid w:val="00E933F2"/>
    <w:rsid w:val="00E93455"/>
    <w:rsid w:val="00E936F5"/>
    <w:rsid w:val="00E939DD"/>
    <w:rsid w:val="00E9557B"/>
    <w:rsid w:val="00E96CF6"/>
    <w:rsid w:val="00EA08A3"/>
    <w:rsid w:val="00EA0B26"/>
    <w:rsid w:val="00EA2720"/>
    <w:rsid w:val="00EA2726"/>
    <w:rsid w:val="00EA293A"/>
    <w:rsid w:val="00EA3890"/>
    <w:rsid w:val="00EA4F5D"/>
    <w:rsid w:val="00EA6A47"/>
    <w:rsid w:val="00EB00B8"/>
    <w:rsid w:val="00EB0BFE"/>
    <w:rsid w:val="00EB35FB"/>
    <w:rsid w:val="00EB374F"/>
    <w:rsid w:val="00EB3D31"/>
    <w:rsid w:val="00EB4575"/>
    <w:rsid w:val="00EB4C2F"/>
    <w:rsid w:val="00EB5677"/>
    <w:rsid w:val="00EB5A18"/>
    <w:rsid w:val="00EB7DEF"/>
    <w:rsid w:val="00EB7FED"/>
    <w:rsid w:val="00EC1445"/>
    <w:rsid w:val="00EC1B24"/>
    <w:rsid w:val="00EC1F3A"/>
    <w:rsid w:val="00EC28D0"/>
    <w:rsid w:val="00EC6832"/>
    <w:rsid w:val="00EC6F07"/>
    <w:rsid w:val="00EC7316"/>
    <w:rsid w:val="00EC79AF"/>
    <w:rsid w:val="00EC7EA5"/>
    <w:rsid w:val="00ED2234"/>
    <w:rsid w:val="00ED39E2"/>
    <w:rsid w:val="00ED41A3"/>
    <w:rsid w:val="00ED491D"/>
    <w:rsid w:val="00ED4B99"/>
    <w:rsid w:val="00ED5393"/>
    <w:rsid w:val="00EE0835"/>
    <w:rsid w:val="00EE1D14"/>
    <w:rsid w:val="00EE1E74"/>
    <w:rsid w:val="00EE2F5D"/>
    <w:rsid w:val="00EE3303"/>
    <w:rsid w:val="00EF1E8D"/>
    <w:rsid w:val="00EF263B"/>
    <w:rsid w:val="00EF28C6"/>
    <w:rsid w:val="00EF3DE9"/>
    <w:rsid w:val="00EF40AA"/>
    <w:rsid w:val="00EF438A"/>
    <w:rsid w:val="00EF531A"/>
    <w:rsid w:val="00EF5740"/>
    <w:rsid w:val="00EF5A16"/>
    <w:rsid w:val="00EF644C"/>
    <w:rsid w:val="00F006F9"/>
    <w:rsid w:val="00F00E72"/>
    <w:rsid w:val="00F00F2A"/>
    <w:rsid w:val="00F01AA2"/>
    <w:rsid w:val="00F01D4A"/>
    <w:rsid w:val="00F01E53"/>
    <w:rsid w:val="00F036D8"/>
    <w:rsid w:val="00F036FC"/>
    <w:rsid w:val="00F04B3A"/>
    <w:rsid w:val="00F055F0"/>
    <w:rsid w:val="00F05ADA"/>
    <w:rsid w:val="00F064EE"/>
    <w:rsid w:val="00F11354"/>
    <w:rsid w:val="00F1313F"/>
    <w:rsid w:val="00F13525"/>
    <w:rsid w:val="00F1391B"/>
    <w:rsid w:val="00F13AB0"/>
    <w:rsid w:val="00F14BF8"/>
    <w:rsid w:val="00F14F01"/>
    <w:rsid w:val="00F16E57"/>
    <w:rsid w:val="00F20667"/>
    <w:rsid w:val="00F207EC"/>
    <w:rsid w:val="00F2085A"/>
    <w:rsid w:val="00F2099C"/>
    <w:rsid w:val="00F20C6F"/>
    <w:rsid w:val="00F21516"/>
    <w:rsid w:val="00F239EC"/>
    <w:rsid w:val="00F25F7C"/>
    <w:rsid w:val="00F26C21"/>
    <w:rsid w:val="00F27C1A"/>
    <w:rsid w:val="00F30413"/>
    <w:rsid w:val="00F31D37"/>
    <w:rsid w:val="00F35E13"/>
    <w:rsid w:val="00F362DF"/>
    <w:rsid w:val="00F37778"/>
    <w:rsid w:val="00F40C5D"/>
    <w:rsid w:val="00F40E2C"/>
    <w:rsid w:val="00F40F8F"/>
    <w:rsid w:val="00F41C53"/>
    <w:rsid w:val="00F42488"/>
    <w:rsid w:val="00F449AB"/>
    <w:rsid w:val="00F51F0C"/>
    <w:rsid w:val="00F544DF"/>
    <w:rsid w:val="00F56FD1"/>
    <w:rsid w:val="00F570D8"/>
    <w:rsid w:val="00F57E55"/>
    <w:rsid w:val="00F57F30"/>
    <w:rsid w:val="00F62317"/>
    <w:rsid w:val="00F63906"/>
    <w:rsid w:val="00F63D17"/>
    <w:rsid w:val="00F63DE9"/>
    <w:rsid w:val="00F64E07"/>
    <w:rsid w:val="00F6566A"/>
    <w:rsid w:val="00F66EAD"/>
    <w:rsid w:val="00F675B4"/>
    <w:rsid w:val="00F675BA"/>
    <w:rsid w:val="00F67B25"/>
    <w:rsid w:val="00F67FC8"/>
    <w:rsid w:val="00F739D9"/>
    <w:rsid w:val="00F73DB8"/>
    <w:rsid w:val="00F77528"/>
    <w:rsid w:val="00F807C9"/>
    <w:rsid w:val="00F82080"/>
    <w:rsid w:val="00F82C3E"/>
    <w:rsid w:val="00F84AF9"/>
    <w:rsid w:val="00F86302"/>
    <w:rsid w:val="00F86C0E"/>
    <w:rsid w:val="00F87853"/>
    <w:rsid w:val="00F9243F"/>
    <w:rsid w:val="00F93B18"/>
    <w:rsid w:val="00F95594"/>
    <w:rsid w:val="00F95A3B"/>
    <w:rsid w:val="00F961C6"/>
    <w:rsid w:val="00F971F7"/>
    <w:rsid w:val="00F972CA"/>
    <w:rsid w:val="00FA075E"/>
    <w:rsid w:val="00FA0D2D"/>
    <w:rsid w:val="00FA0FE0"/>
    <w:rsid w:val="00FA33C3"/>
    <w:rsid w:val="00FA3AC6"/>
    <w:rsid w:val="00FA3DBD"/>
    <w:rsid w:val="00FA3E92"/>
    <w:rsid w:val="00FA3F68"/>
    <w:rsid w:val="00FA412D"/>
    <w:rsid w:val="00FA46F5"/>
    <w:rsid w:val="00FA4C38"/>
    <w:rsid w:val="00FA5F0B"/>
    <w:rsid w:val="00FB0023"/>
    <w:rsid w:val="00FB0D20"/>
    <w:rsid w:val="00FB250B"/>
    <w:rsid w:val="00FB36C2"/>
    <w:rsid w:val="00FB3AAA"/>
    <w:rsid w:val="00FB4AC5"/>
    <w:rsid w:val="00FB4EF1"/>
    <w:rsid w:val="00FB7B60"/>
    <w:rsid w:val="00FC1246"/>
    <w:rsid w:val="00FC23A3"/>
    <w:rsid w:val="00FC5D99"/>
    <w:rsid w:val="00FC5DD8"/>
    <w:rsid w:val="00FC7E16"/>
    <w:rsid w:val="00FD0624"/>
    <w:rsid w:val="00FD1450"/>
    <w:rsid w:val="00FD1B7A"/>
    <w:rsid w:val="00FD1D52"/>
    <w:rsid w:val="00FD202B"/>
    <w:rsid w:val="00FD2688"/>
    <w:rsid w:val="00FD353D"/>
    <w:rsid w:val="00FD39B0"/>
    <w:rsid w:val="00FD54AD"/>
    <w:rsid w:val="00FD55E5"/>
    <w:rsid w:val="00FD6016"/>
    <w:rsid w:val="00FE0639"/>
    <w:rsid w:val="00FE0752"/>
    <w:rsid w:val="00FE0A16"/>
    <w:rsid w:val="00FE0F2F"/>
    <w:rsid w:val="00FE1662"/>
    <w:rsid w:val="00FE2A89"/>
    <w:rsid w:val="00FE2B75"/>
    <w:rsid w:val="00FE2C7E"/>
    <w:rsid w:val="00FE311A"/>
    <w:rsid w:val="00FE3120"/>
    <w:rsid w:val="00FE323E"/>
    <w:rsid w:val="00FE495C"/>
    <w:rsid w:val="00FE65E3"/>
    <w:rsid w:val="00FE6B28"/>
    <w:rsid w:val="00FE7812"/>
    <w:rsid w:val="00FE7FDA"/>
    <w:rsid w:val="00FF1926"/>
    <w:rsid w:val="00FF25CE"/>
    <w:rsid w:val="00FF2DBB"/>
    <w:rsid w:val="00FF2E73"/>
    <w:rsid w:val="00FF394C"/>
    <w:rsid w:val="00FF43E3"/>
    <w:rsid w:val="00FF4F79"/>
    <w:rsid w:val="00FF7F9B"/>
    <w:rsid w:val="06667DED"/>
    <w:rsid w:val="07CBE49F"/>
    <w:rsid w:val="2F3B7700"/>
    <w:rsid w:val="35AB5823"/>
    <w:rsid w:val="3B924BF5"/>
    <w:rsid w:val="5E99AA5A"/>
    <w:rsid w:val="663B1D7A"/>
    <w:rsid w:val="66877BE4"/>
    <w:rsid w:val="670CC6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64A1F"/>
  <w15:chartTrackingRefBased/>
  <w15:docId w15:val="{A7613833-1A7E-4BA2-A4A1-626631D7E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Body Text 2" w:uiPriority="99"/>
    <w:lsdException w:name="Hyperlink" w:uiPriority="99"/>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2D43"/>
    <w:rPr>
      <w:sz w:val="24"/>
      <w:szCs w:val="24"/>
    </w:rPr>
  </w:style>
  <w:style w:type="paragraph" w:styleId="Kop1">
    <w:name w:val="heading 1"/>
    <w:aliases w:val="Section Heading,Hoofdstuk,sectionHeading"/>
    <w:basedOn w:val="Standaard"/>
    <w:next w:val="Standaard"/>
    <w:qFormat/>
    <w:rsid w:val="00336BE2"/>
    <w:pPr>
      <w:keepNext/>
      <w:spacing w:before="240" w:after="60"/>
      <w:outlineLvl w:val="0"/>
    </w:pPr>
    <w:rPr>
      <w:rFonts w:ascii="Verdana" w:hAnsi="Verdana" w:cs="Arial"/>
      <w:bCs/>
      <w:kern w:val="32"/>
      <w:sz w:val="32"/>
      <w:szCs w:val="32"/>
    </w:rPr>
  </w:style>
  <w:style w:type="paragraph" w:styleId="Kop2">
    <w:name w:val="heading 2"/>
    <w:aliases w:val="2scr,Reset numbering,paragraaf,Paragraaf,Paragraafkop"/>
    <w:basedOn w:val="Standaard"/>
    <w:next w:val="Standaard"/>
    <w:link w:val="Kop2Char"/>
    <w:qFormat/>
    <w:rsid w:val="00336BE2"/>
    <w:pPr>
      <w:keepNext/>
      <w:spacing w:before="240" w:after="60"/>
      <w:outlineLvl w:val="1"/>
    </w:pPr>
    <w:rPr>
      <w:rFonts w:ascii="Verdana" w:hAnsi="Verdana" w:cs="Arial"/>
      <w:b/>
      <w:bCs/>
      <w:iCs/>
      <w:sz w:val="18"/>
      <w:szCs w:val="28"/>
    </w:rPr>
  </w:style>
  <w:style w:type="paragraph" w:styleId="Kop3">
    <w:name w:val="heading 3"/>
    <w:aliases w:val="BD,Level 1 - 1,Voorwoord,subparagraaf,Subparagraaf,h3,Heading 3s,Bold 12,L3,3scr,Episteem PvA Kop 3,Heading 3 Char,H3 Char,H3,Third Level Topic,Level 3 Topic Heading,Org Heading 1,Map,Paragrf 3,Head C,Section,H31,H32,H33,H311,Subhead B,Heading"/>
    <w:basedOn w:val="Standaard"/>
    <w:next w:val="Standaard"/>
    <w:link w:val="Kop3Char"/>
    <w:qFormat/>
    <w:rsid w:val="00336BE2"/>
    <w:pPr>
      <w:keepNext/>
      <w:numPr>
        <w:ilvl w:val="2"/>
        <w:numId w:val="3"/>
      </w:numPr>
      <w:spacing w:before="240" w:after="60"/>
      <w:outlineLvl w:val="2"/>
    </w:pPr>
    <w:rPr>
      <w:rFonts w:ascii="Verdana" w:hAnsi="Verdana"/>
      <w:bCs/>
      <w:i/>
      <w:sz w:val="18"/>
      <w:szCs w:val="26"/>
      <w:lang w:val="x-none" w:eastAsia="x-none"/>
    </w:rPr>
  </w:style>
  <w:style w:type="paragraph" w:styleId="Kop4">
    <w:name w:val="heading 4"/>
    <w:aliases w:val="Level 2 - a"/>
    <w:basedOn w:val="Standaard"/>
    <w:next w:val="Standaard"/>
    <w:link w:val="Kop4Char"/>
    <w:qFormat/>
    <w:rsid w:val="001E75D7"/>
    <w:pPr>
      <w:keepNext/>
      <w:spacing w:before="240" w:after="60"/>
      <w:outlineLvl w:val="3"/>
    </w:pPr>
    <w:rPr>
      <w:b/>
      <w:bCs/>
      <w:sz w:val="28"/>
      <w:szCs w:val="28"/>
    </w:rPr>
  </w:style>
  <w:style w:type="paragraph" w:styleId="Kop5">
    <w:name w:val="heading 5"/>
    <w:aliases w:val="Level 3 - i"/>
    <w:basedOn w:val="Standaard"/>
    <w:next w:val="Standaard"/>
    <w:link w:val="Kop5Char"/>
    <w:qFormat/>
    <w:rsid w:val="001E75D7"/>
    <w:pPr>
      <w:widowControl w:val="0"/>
      <w:tabs>
        <w:tab w:val="num" w:pos="3240"/>
      </w:tabs>
      <w:adjustRightInd w:val="0"/>
      <w:spacing w:before="240" w:after="60" w:line="360" w:lineRule="atLeast"/>
      <w:ind w:left="2880"/>
      <w:jc w:val="both"/>
      <w:textAlignment w:val="baseline"/>
      <w:outlineLvl w:val="4"/>
    </w:pPr>
    <w:rPr>
      <w:rFonts w:ascii="Arial" w:hAnsi="Arial"/>
      <w:sz w:val="22"/>
    </w:rPr>
  </w:style>
  <w:style w:type="paragraph" w:styleId="Kop6">
    <w:name w:val="heading 6"/>
    <w:aliases w:val="Legal Level 1."/>
    <w:basedOn w:val="Standaard"/>
    <w:next w:val="Standaard"/>
    <w:link w:val="Kop6Char"/>
    <w:qFormat/>
    <w:rsid w:val="001E75D7"/>
    <w:pPr>
      <w:widowControl w:val="0"/>
      <w:tabs>
        <w:tab w:val="num" w:pos="3960"/>
      </w:tabs>
      <w:adjustRightInd w:val="0"/>
      <w:spacing w:before="240" w:after="60" w:line="360" w:lineRule="atLeast"/>
      <w:ind w:left="3600"/>
      <w:jc w:val="both"/>
      <w:textAlignment w:val="baseline"/>
      <w:outlineLvl w:val="5"/>
    </w:pPr>
    <w:rPr>
      <w:rFonts w:ascii="Utopia" w:hAnsi="Utopia"/>
      <w:i/>
      <w:sz w:val="22"/>
    </w:rPr>
  </w:style>
  <w:style w:type="paragraph" w:styleId="Kop7">
    <w:name w:val="heading 7"/>
    <w:aliases w:val="Legal Level 1.1."/>
    <w:basedOn w:val="Standaard"/>
    <w:next w:val="Standaard"/>
    <w:link w:val="Kop7Char"/>
    <w:qFormat/>
    <w:rsid w:val="001E75D7"/>
    <w:pPr>
      <w:widowControl w:val="0"/>
      <w:tabs>
        <w:tab w:val="num" w:pos="4680"/>
      </w:tabs>
      <w:adjustRightInd w:val="0"/>
      <w:spacing w:before="240" w:after="60" w:line="360" w:lineRule="atLeast"/>
      <w:ind w:left="4320"/>
      <w:jc w:val="both"/>
      <w:textAlignment w:val="baseline"/>
      <w:outlineLvl w:val="6"/>
    </w:pPr>
    <w:rPr>
      <w:rFonts w:ascii="Arial" w:hAnsi="Arial"/>
    </w:rPr>
  </w:style>
  <w:style w:type="paragraph" w:styleId="Kop8">
    <w:name w:val="heading 8"/>
    <w:aliases w:val="Legal Level 1.1.1.,Legal Level 1.1.1. Char"/>
    <w:basedOn w:val="Standaard"/>
    <w:next w:val="Standaard"/>
    <w:link w:val="Kop8Char"/>
    <w:qFormat/>
    <w:rsid w:val="001E75D7"/>
    <w:pPr>
      <w:widowControl w:val="0"/>
      <w:tabs>
        <w:tab w:val="num" w:pos="5400"/>
      </w:tabs>
      <w:adjustRightInd w:val="0"/>
      <w:spacing w:before="240" w:after="60" w:line="360" w:lineRule="atLeast"/>
      <w:ind w:left="5040"/>
      <w:jc w:val="both"/>
      <w:textAlignment w:val="baseline"/>
      <w:outlineLvl w:val="7"/>
    </w:pPr>
    <w:rPr>
      <w:rFonts w:ascii="Arial" w:hAnsi="Arial"/>
      <w:i/>
    </w:rPr>
  </w:style>
  <w:style w:type="paragraph" w:styleId="Kop9">
    <w:name w:val="heading 9"/>
    <w:aliases w:val="Legal Level 1.1.1.1."/>
    <w:basedOn w:val="Standaard"/>
    <w:next w:val="Standaard"/>
    <w:link w:val="Kop9Char"/>
    <w:qFormat/>
    <w:rsid w:val="001E75D7"/>
    <w:pPr>
      <w:widowControl w:val="0"/>
      <w:tabs>
        <w:tab w:val="num" w:pos="6120"/>
      </w:tabs>
      <w:adjustRightInd w:val="0"/>
      <w:spacing w:before="240" w:after="60" w:line="360" w:lineRule="atLeast"/>
      <w:ind w:left="5760"/>
      <w:jc w:val="both"/>
      <w:textAlignment w:val="baseline"/>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D Char,Level 1 - 1 Char,Voorwoord Char,subparagraaf Char,Subparagraaf Char,h3 Char,Heading 3s Char,Bold 12 Char,L3 Char,3scr Char,Episteem PvA Kop 3 Char,Heading 3 Char Char,H3 Char Char,H3 Char1,Third Level Topic Char,Org Heading 1 Char"/>
    <w:link w:val="Kop3"/>
    <w:rsid w:val="001E75D7"/>
    <w:rPr>
      <w:rFonts w:ascii="Verdana" w:hAnsi="Verdana"/>
      <w:bCs/>
      <w:i/>
      <w:sz w:val="18"/>
      <w:szCs w:val="26"/>
      <w:lang w:val="x-none" w:eastAsia="x-none"/>
    </w:rPr>
  </w:style>
  <w:style w:type="character" w:customStyle="1" w:styleId="Kop4Char">
    <w:name w:val="Kop 4 Char"/>
    <w:aliases w:val="Level 2 - a Char"/>
    <w:link w:val="Kop4"/>
    <w:rsid w:val="001E75D7"/>
    <w:rPr>
      <w:b/>
      <w:bCs/>
      <w:sz w:val="28"/>
      <w:szCs w:val="28"/>
      <w:lang w:val="nl-NL" w:eastAsia="nl-NL" w:bidi="ar-SA"/>
    </w:rPr>
  </w:style>
  <w:style w:type="character" w:customStyle="1" w:styleId="Kop5Char">
    <w:name w:val="Kop 5 Char"/>
    <w:aliases w:val="Level 3 - i Char"/>
    <w:link w:val="Kop5"/>
    <w:rsid w:val="001E75D7"/>
    <w:rPr>
      <w:rFonts w:ascii="Arial" w:hAnsi="Arial"/>
      <w:sz w:val="22"/>
      <w:lang w:val="nl-NL" w:eastAsia="nl-NL" w:bidi="ar-SA"/>
    </w:rPr>
  </w:style>
  <w:style w:type="character" w:customStyle="1" w:styleId="Kop6Char">
    <w:name w:val="Kop 6 Char"/>
    <w:aliases w:val="Legal Level 1. Char"/>
    <w:link w:val="Kop6"/>
    <w:rsid w:val="001E75D7"/>
    <w:rPr>
      <w:rFonts w:ascii="Utopia" w:hAnsi="Utopia"/>
      <w:i/>
      <w:sz w:val="22"/>
      <w:lang w:val="nl-NL" w:eastAsia="nl-NL" w:bidi="ar-SA"/>
    </w:rPr>
  </w:style>
  <w:style w:type="character" w:customStyle="1" w:styleId="Kop7Char">
    <w:name w:val="Kop 7 Char"/>
    <w:aliases w:val="Legal Level 1.1. Char"/>
    <w:link w:val="Kop7"/>
    <w:rsid w:val="001E75D7"/>
    <w:rPr>
      <w:rFonts w:ascii="Arial" w:hAnsi="Arial"/>
      <w:lang w:val="nl-NL" w:eastAsia="nl-NL" w:bidi="ar-SA"/>
    </w:rPr>
  </w:style>
  <w:style w:type="character" w:customStyle="1" w:styleId="Kop8Char">
    <w:name w:val="Kop 8 Char"/>
    <w:aliases w:val="Legal Level 1.1.1. Char1,Legal Level 1.1.1. Char Char"/>
    <w:link w:val="Kop8"/>
    <w:rsid w:val="001E75D7"/>
    <w:rPr>
      <w:rFonts w:ascii="Arial" w:hAnsi="Arial"/>
      <w:i/>
      <w:lang w:val="nl-NL" w:eastAsia="nl-NL" w:bidi="ar-SA"/>
    </w:rPr>
  </w:style>
  <w:style w:type="character" w:customStyle="1" w:styleId="Kop9Char">
    <w:name w:val="Kop 9 Char"/>
    <w:aliases w:val="Legal Level 1.1.1.1. Char"/>
    <w:link w:val="Kop9"/>
    <w:rsid w:val="001E75D7"/>
    <w:rPr>
      <w:rFonts w:ascii="Arial" w:hAnsi="Arial"/>
      <w:b/>
      <w:i/>
      <w:sz w:val="18"/>
      <w:lang w:val="nl-NL" w:eastAsia="nl-NL" w:bidi="ar-SA"/>
    </w:rPr>
  </w:style>
  <w:style w:type="character" w:styleId="Hyperlink">
    <w:name w:val="Hyperlink"/>
    <w:uiPriority w:val="99"/>
    <w:rsid w:val="003D27C3"/>
    <w:rPr>
      <w:color w:val="0000FF"/>
      <w:u w:val="single"/>
    </w:rPr>
  </w:style>
  <w:style w:type="table" w:styleId="Tabelraster">
    <w:name w:val="Table Grid"/>
    <w:basedOn w:val="Standaardtabel"/>
    <w:uiPriority w:val="59"/>
    <w:rsid w:val="002F1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pring35">
    <w:name w:val="Inspring 3.5"/>
    <w:basedOn w:val="Standaard"/>
    <w:pPr>
      <w:ind w:left="1985"/>
    </w:pPr>
  </w:style>
  <w:style w:type="paragraph" w:customStyle="1" w:styleId="Inspring45">
    <w:name w:val="Inspring 4.5"/>
    <w:basedOn w:val="Inspring35"/>
    <w:pPr>
      <w:ind w:left="2552"/>
    </w:pPr>
  </w:style>
  <w:style w:type="paragraph" w:customStyle="1" w:styleId="Inspring55">
    <w:name w:val="Inspring 5.5"/>
    <w:basedOn w:val="Inspring35"/>
    <w:pPr>
      <w:ind w:left="3119"/>
    </w:pPr>
  </w:style>
  <w:style w:type="paragraph" w:customStyle="1" w:styleId="Inspring65">
    <w:name w:val="Inspring 6.5"/>
    <w:basedOn w:val="Inspring55"/>
    <w:pPr>
      <w:ind w:left="3686"/>
    </w:pPr>
  </w:style>
  <w:style w:type="paragraph" w:customStyle="1" w:styleId="KopGroot4">
    <w:name w:val="Kop Groot 4"/>
    <w:basedOn w:val="Kop1"/>
    <w:next w:val="Standaard"/>
    <w:rPr>
      <w:sz w:val="144"/>
    </w:rPr>
  </w:style>
  <w:style w:type="paragraph" w:customStyle="1" w:styleId="KopMiddelgroot5">
    <w:name w:val="Kop Middelgroot 5"/>
    <w:basedOn w:val="Kop1"/>
    <w:rPr>
      <w:sz w:val="96"/>
    </w:rPr>
  </w:style>
  <w:style w:type="paragraph" w:styleId="Lijstnummering">
    <w:name w:val="List Number"/>
    <w:aliases w:val="Checklist"/>
    <w:basedOn w:val="Standaard"/>
  </w:style>
  <w:style w:type="paragraph" w:customStyle="1" w:styleId="Standaardgroot">
    <w:name w:val="Standaard groot"/>
    <w:basedOn w:val="Standaard"/>
    <w:rPr>
      <w:sz w:val="22"/>
    </w:rPr>
  </w:style>
  <w:style w:type="paragraph" w:styleId="Plattetekstinspringen2">
    <w:name w:val="Body Text Indent 2"/>
    <w:basedOn w:val="Standaard"/>
    <w:link w:val="Plattetekstinspringen2Char"/>
    <w:rsid w:val="00B75393"/>
    <w:pPr>
      <w:tabs>
        <w:tab w:val="num" w:pos="1440"/>
      </w:tabs>
      <w:ind w:left="1420"/>
    </w:pPr>
    <w:rPr>
      <w:rFonts w:eastAsia="MS Mincho"/>
    </w:rPr>
  </w:style>
  <w:style w:type="character" w:customStyle="1" w:styleId="Plattetekstinspringen2Char">
    <w:name w:val="Platte tekst inspringen 2 Char"/>
    <w:link w:val="Plattetekstinspringen2"/>
    <w:semiHidden/>
    <w:locked/>
    <w:rsid w:val="00B75393"/>
    <w:rPr>
      <w:rFonts w:ascii="Univers" w:eastAsia="MS Mincho" w:hAnsi="Univers"/>
      <w:sz w:val="24"/>
      <w:szCs w:val="24"/>
      <w:lang w:val="nl-NL" w:eastAsia="nl-NL" w:bidi="ar-SA"/>
    </w:rPr>
  </w:style>
  <w:style w:type="paragraph" w:styleId="Voetnoottekst">
    <w:name w:val="footnote text"/>
    <w:basedOn w:val="Standaard"/>
    <w:link w:val="VoetnoottekstChar"/>
    <w:uiPriority w:val="99"/>
    <w:semiHidden/>
    <w:rPr>
      <w:sz w:val="16"/>
    </w:rPr>
  </w:style>
  <w:style w:type="character" w:customStyle="1" w:styleId="VoetnoottekstChar">
    <w:name w:val="Voetnoottekst Char"/>
    <w:link w:val="Voetnoottekst"/>
    <w:uiPriority w:val="99"/>
    <w:semiHidden/>
    <w:rsid w:val="001E75D7"/>
    <w:rPr>
      <w:rFonts w:ascii="Univers" w:hAnsi="Univers"/>
      <w:sz w:val="16"/>
      <w:lang w:val="nl-NL" w:eastAsia="nl-NL" w:bidi="ar-SA"/>
    </w:rPr>
  </w:style>
  <w:style w:type="paragraph" w:styleId="Voettekst">
    <w:name w:val="footer"/>
    <w:basedOn w:val="Standaard"/>
    <w:link w:val="VoettekstChar"/>
    <w:uiPriority w:val="99"/>
    <w:pPr>
      <w:tabs>
        <w:tab w:val="center" w:pos="4536"/>
        <w:tab w:val="right" w:pos="9072"/>
      </w:tabs>
    </w:pPr>
    <w:rPr>
      <w:sz w:val="18"/>
      <w:szCs w:val="18"/>
    </w:rPr>
  </w:style>
  <w:style w:type="paragraph" w:customStyle="1" w:styleId="BijlageKop1">
    <w:name w:val="Bijlage Kop 1"/>
    <w:basedOn w:val="Kop1"/>
    <w:next w:val="Standaard"/>
    <w:link w:val="BijlageKop1Char"/>
    <w:rsid w:val="00B75393"/>
    <w:pPr>
      <w:pageBreakBefore/>
      <w:tabs>
        <w:tab w:val="left" w:pos="680"/>
      </w:tabs>
      <w:spacing w:line="240" w:lineRule="exact"/>
    </w:pPr>
    <w:rPr>
      <w:rFonts w:ascii="TheMixBold-Plain" w:eastAsia="MS Mincho" w:hAnsi="TheMixBold-Plain" w:cs="Times New Roman"/>
      <w:b/>
      <w:bCs w:val="0"/>
      <w:caps/>
      <w:sz w:val="28"/>
      <w:szCs w:val="28"/>
      <w:lang w:val="x-none" w:eastAsia="x-none"/>
    </w:rPr>
  </w:style>
  <w:style w:type="character" w:customStyle="1" w:styleId="BijlageKop1Char">
    <w:name w:val="Bijlage Kop 1 Char"/>
    <w:link w:val="BijlageKop1"/>
    <w:locked/>
    <w:rsid w:val="00B75393"/>
    <w:rPr>
      <w:rFonts w:ascii="TheMixBold-Plain" w:eastAsia="MS Mincho" w:hAnsi="TheMixBold-Plain"/>
      <w:b/>
      <w:caps/>
      <w:kern w:val="32"/>
      <w:sz w:val="28"/>
      <w:szCs w:val="28"/>
      <w:lang w:val="x-none" w:eastAsia="x-none"/>
    </w:rPr>
  </w:style>
  <w:style w:type="character" w:customStyle="1" w:styleId="DeltaViewInsertion">
    <w:name w:val="DeltaView Insertion"/>
    <w:rsid w:val="00B75393"/>
    <w:rPr>
      <w:color w:val="0000FF"/>
      <w:spacing w:val="0"/>
      <w:u w:val="double"/>
    </w:rPr>
  </w:style>
  <w:style w:type="character" w:customStyle="1" w:styleId="DeltaViewMoveDestination">
    <w:name w:val="DeltaView Move Destination"/>
    <w:rsid w:val="00B75393"/>
    <w:rPr>
      <w:color w:val="auto"/>
      <w:spacing w:val="0"/>
      <w:u w:val="double"/>
    </w:rPr>
  </w:style>
  <w:style w:type="character" w:styleId="Voetnootmarkering">
    <w:name w:val="footnote reference"/>
    <w:uiPriority w:val="99"/>
    <w:semiHidden/>
    <w:rsid w:val="00836746"/>
    <w:rPr>
      <w:vertAlign w:val="superscript"/>
    </w:rPr>
  </w:style>
  <w:style w:type="paragraph" w:styleId="Ballontekst">
    <w:name w:val="Balloon Text"/>
    <w:basedOn w:val="Standaard"/>
    <w:semiHidden/>
    <w:rsid w:val="00EF1636"/>
    <w:rPr>
      <w:rFonts w:ascii="Tahoma" w:hAnsi="Tahoma" w:cs="Tahoma"/>
      <w:sz w:val="16"/>
      <w:szCs w:val="16"/>
    </w:rPr>
  </w:style>
  <w:style w:type="paragraph" w:customStyle="1" w:styleId="Standaardtekst">
    <w:name w:val="Standaardtekst"/>
    <w:basedOn w:val="Standaard"/>
    <w:link w:val="StandaardtekstChar"/>
    <w:rsid w:val="00EF1636"/>
  </w:style>
  <w:style w:type="character" w:customStyle="1" w:styleId="StandaardtekstChar">
    <w:name w:val="Standaardtekst Char"/>
    <w:link w:val="Standaardtekst"/>
    <w:rsid w:val="00EF1636"/>
    <w:rPr>
      <w:rFonts w:ascii="Univers" w:hAnsi="Univers"/>
      <w:sz w:val="24"/>
      <w:lang w:val="nl-NL" w:eastAsia="nl-NL" w:bidi="ar-SA"/>
    </w:rPr>
  </w:style>
  <w:style w:type="paragraph" w:styleId="Inhopg1">
    <w:name w:val="toc 1"/>
    <w:basedOn w:val="Standaard"/>
    <w:next w:val="Standaard"/>
    <w:autoRedefine/>
    <w:uiPriority w:val="39"/>
    <w:rsid w:val="00A567EB"/>
    <w:pPr>
      <w:tabs>
        <w:tab w:val="right" w:leader="dot" w:pos="9060"/>
      </w:tabs>
    </w:pPr>
    <w:rPr>
      <w:rFonts w:asciiTheme="majorHAnsi" w:hAnsiTheme="majorHAnsi"/>
    </w:rPr>
  </w:style>
  <w:style w:type="paragraph" w:styleId="Koptekst">
    <w:name w:val="header"/>
    <w:basedOn w:val="Standaard"/>
    <w:link w:val="KoptekstChar"/>
    <w:rsid w:val="003329A7"/>
    <w:pPr>
      <w:tabs>
        <w:tab w:val="center" w:pos="4536"/>
        <w:tab w:val="right" w:pos="9072"/>
      </w:tabs>
    </w:pPr>
  </w:style>
  <w:style w:type="paragraph" w:styleId="Inhopg2">
    <w:name w:val="toc 2"/>
    <w:basedOn w:val="Standaard"/>
    <w:next w:val="Standaard"/>
    <w:autoRedefine/>
    <w:uiPriority w:val="39"/>
    <w:rsid w:val="00A567EB"/>
    <w:pPr>
      <w:tabs>
        <w:tab w:val="left" w:pos="880"/>
        <w:tab w:val="right" w:leader="dot" w:pos="9060"/>
      </w:tabs>
      <w:ind w:left="200"/>
    </w:pPr>
    <w:rPr>
      <w:rFonts w:asciiTheme="majorHAnsi" w:hAnsiTheme="majorHAnsi" w:cstheme="minorHAnsi"/>
      <w:noProof/>
      <w:sz w:val="22"/>
    </w:rPr>
  </w:style>
  <w:style w:type="paragraph" w:styleId="Inhopg3">
    <w:name w:val="toc 3"/>
    <w:basedOn w:val="Standaard"/>
    <w:next w:val="Standaard"/>
    <w:autoRedefine/>
    <w:uiPriority w:val="39"/>
    <w:rsid w:val="00273129"/>
    <w:pPr>
      <w:ind w:left="400"/>
    </w:pPr>
    <w:rPr>
      <w:rFonts w:ascii="Verdana" w:hAnsi="Verdana"/>
      <w:sz w:val="18"/>
    </w:rPr>
  </w:style>
  <w:style w:type="character" w:styleId="Paginanummer">
    <w:name w:val="page number"/>
    <w:basedOn w:val="Standaardalinea-lettertype"/>
    <w:uiPriority w:val="99"/>
    <w:rsid w:val="003329A7"/>
  </w:style>
  <w:style w:type="character" w:styleId="Verwijzingopmerking">
    <w:name w:val="annotation reference"/>
    <w:uiPriority w:val="99"/>
    <w:rsid w:val="00D46ED9"/>
    <w:rPr>
      <w:rFonts w:cs="Times New Roman"/>
      <w:sz w:val="16"/>
    </w:rPr>
  </w:style>
  <w:style w:type="paragraph" w:styleId="Tekstopmerking">
    <w:name w:val="annotation text"/>
    <w:basedOn w:val="Standaard"/>
    <w:link w:val="TekstopmerkingChar"/>
    <w:uiPriority w:val="99"/>
    <w:rsid w:val="00D46ED9"/>
  </w:style>
  <w:style w:type="character" w:customStyle="1" w:styleId="TekstopmerkingChar">
    <w:name w:val="Tekst opmerking Char"/>
    <w:basedOn w:val="Standaardalinea-lettertype"/>
    <w:link w:val="Tekstopmerking"/>
    <w:uiPriority w:val="99"/>
    <w:rsid w:val="00D46ED9"/>
  </w:style>
  <w:style w:type="paragraph" w:styleId="Lijstalinea">
    <w:name w:val="List Paragraph"/>
    <w:aliases w:val="SCD - Tabeltekst,Lijst 1"/>
    <w:basedOn w:val="Standaard"/>
    <w:link w:val="LijstalineaChar"/>
    <w:uiPriority w:val="1"/>
    <w:qFormat/>
    <w:rsid w:val="00BE6E86"/>
    <w:pPr>
      <w:spacing w:before="120" w:after="120"/>
      <w:ind w:left="709"/>
    </w:pPr>
    <w:rPr>
      <w:rFonts w:asciiTheme="minorHAnsi" w:hAnsiTheme="minorHAnsi"/>
      <w:sz w:val="18"/>
    </w:rPr>
  </w:style>
  <w:style w:type="character" w:customStyle="1" w:styleId="LijstalineaChar">
    <w:name w:val="Lijstalinea Char"/>
    <w:aliases w:val="SCD - Tabeltekst Char,Lijst 1 Char"/>
    <w:link w:val="Lijstalinea"/>
    <w:uiPriority w:val="1"/>
    <w:rsid w:val="00BE6E86"/>
    <w:rPr>
      <w:rFonts w:asciiTheme="minorHAnsi" w:hAnsiTheme="minorHAnsi"/>
      <w:sz w:val="18"/>
      <w:szCs w:val="24"/>
    </w:rPr>
  </w:style>
  <w:style w:type="paragraph" w:customStyle="1" w:styleId="Algvoorw">
    <w:name w:val="Algvoorw"/>
    <w:basedOn w:val="Kop1"/>
    <w:rsid w:val="009009CE"/>
    <w:pPr>
      <w:tabs>
        <w:tab w:val="left" w:pos="1800"/>
      </w:tabs>
      <w:outlineLvl w:val="9"/>
    </w:pPr>
    <w:rPr>
      <w:rFonts w:eastAsia="MS Mincho"/>
      <w:b/>
      <w:kern w:val="28"/>
      <w:sz w:val="20"/>
      <w:szCs w:val="20"/>
    </w:rPr>
  </w:style>
  <w:style w:type="paragraph" w:styleId="Onderwerpvanopmerking">
    <w:name w:val="annotation subject"/>
    <w:basedOn w:val="Tekstopmerking"/>
    <w:next w:val="Tekstopmerking"/>
    <w:link w:val="OnderwerpvanopmerkingChar"/>
    <w:rsid w:val="000A2C78"/>
    <w:rPr>
      <w:rFonts w:ascii="Univers" w:hAnsi="Univers"/>
      <w:b/>
      <w:bCs/>
      <w:lang w:val="x-none" w:eastAsia="x-none"/>
    </w:rPr>
  </w:style>
  <w:style w:type="character" w:customStyle="1" w:styleId="OnderwerpvanopmerkingChar">
    <w:name w:val="Onderwerp van opmerking Char"/>
    <w:link w:val="Onderwerpvanopmerking"/>
    <w:rsid w:val="000A2C78"/>
    <w:rPr>
      <w:rFonts w:ascii="Univers" w:hAnsi="Univers"/>
      <w:b/>
      <w:bCs/>
    </w:rPr>
  </w:style>
  <w:style w:type="paragraph" w:styleId="Normaalweb">
    <w:name w:val="Normal (Web)"/>
    <w:basedOn w:val="Standaard"/>
    <w:uiPriority w:val="99"/>
    <w:rsid w:val="00B809A4"/>
    <w:pPr>
      <w:spacing w:before="100" w:beforeAutospacing="1" w:after="100" w:afterAutospacing="1"/>
    </w:pPr>
  </w:style>
  <w:style w:type="character" w:styleId="Zwaar">
    <w:name w:val="Strong"/>
    <w:uiPriority w:val="22"/>
    <w:qFormat/>
    <w:rsid w:val="00B809A4"/>
    <w:rPr>
      <w:b/>
      <w:bCs/>
    </w:rPr>
  </w:style>
  <w:style w:type="character" w:styleId="Nadruk">
    <w:name w:val="Emphasis"/>
    <w:qFormat/>
    <w:rsid w:val="00B809A4"/>
    <w:rPr>
      <w:i/>
      <w:iCs/>
    </w:rPr>
  </w:style>
  <w:style w:type="paragraph" w:styleId="Documentstructuur">
    <w:name w:val="Document Map"/>
    <w:basedOn w:val="Standaard"/>
    <w:semiHidden/>
    <w:rsid w:val="00C66241"/>
    <w:pPr>
      <w:shd w:val="clear" w:color="auto" w:fill="000080"/>
    </w:pPr>
    <w:rPr>
      <w:rFonts w:ascii="Tahoma" w:hAnsi="Tahoma" w:cs="Tahoma"/>
    </w:rPr>
  </w:style>
  <w:style w:type="table" w:styleId="Tabelraster5">
    <w:name w:val="Table Grid 5"/>
    <w:basedOn w:val="Standaardtabel"/>
    <w:rsid w:val="008544D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tandaardtekstparagraafl">
    <w:name w:val="Standaard tekst paragraafl"/>
    <w:basedOn w:val="Standaard"/>
    <w:link w:val="StandaardtekstparagraaflChar"/>
    <w:autoRedefine/>
    <w:rsid w:val="00E25CBF"/>
    <w:pPr>
      <w:widowControl w:val="0"/>
      <w:adjustRightInd w:val="0"/>
      <w:spacing w:line="260" w:lineRule="atLeast"/>
      <w:textAlignment w:val="baseline"/>
    </w:pPr>
    <w:rPr>
      <w:rFonts w:ascii="Helvetica" w:hAnsi="Helvetica"/>
      <w:b/>
      <w:sz w:val="44"/>
      <w:szCs w:val="44"/>
    </w:rPr>
  </w:style>
  <w:style w:type="character" w:customStyle="1" w:styleId="StandaardtekstparagraaflChar">
    <w:name w:val="Standaard tekst paragraafl Char"/>
    <w:link w:val="Standaardtekstparagraafl"/>
    <w:rsid w:val="00E25CBF"/>
    <w:rPr>
      <w:rFonts w:ascii="Helvetica" w:hAnsi="Helvetica"/>
      <w:b/>
      <w:sz w:val="44"/>
      <w:szCs w:val="44"/>
    </w:rPr>
  </w:style>
  <w:style w:type="paragraph" w:customStyle="1" w:styleId="Lijstalinea1">
    <w:name w:val="Lijstalinea1"/>
    <w:basedOn w:val="Standaard"/>
    <w:qFormat/>
    <w:rsid w:val="00566B35"/>
    <w:pPr>
      <w:spacing w:before="120" w:after="200" w:line="276" w:lineRule="auto"/>
      <w:ind w:left="720"/>
      <w:contextualSpacing/>
    </w:pPr>
    <w:rPr>
      <w:rFonts w:ascii="Verdana" w:hAnsi="Verdana"/>
      <w:sz w:val="22"/>
      <w:szCs w:val="22"/>
      <w:lang w:eastAsia="en-US"/>
    </w:rPr>
  </w:style>
  <w:style w:type="paragraph" w:customStyle="1" w:styleId="standaardtekstparagraafl0">
    <w:name w:val="standaardtekstparagraafl"/>
    <w:basedOn w:val="Standaard"/>
    <w:rsid w:val="009C7261"/>
    <w:pPr>
      <w:spacing w:before="100" w:beforeAutospacing="1" w:after="100" w:afterAutospacing="1"/>
    </w:pPr>
  </w:style>
  <w:style w:type="paragraph" w:customStyle="1" w:styleId="Opmaakprofiel19">
    <w:name w:val="Opmaakprofiel19"/>
    <w:basedOn w:val="Standaard"/>
    <w:rsid w:val="00BF7FD0"/>
    <w:pPr>
      <w:widowControl w:val="0"/>
      <w:numPr>
        <w:numId w:val="14"/>
      </w:numPr>
      <w:adjustRightInd w:val="0"/>
      <w:spacing w:line="360" w:lineRule="atLeast"/>
      <w:jc w:val="both"/>
      <w:textAlignment w:val="baseline"/>
    </w:pPr>
    <w:rPr>
      <w:rFonts w:ascii="Utopia" w:hAnsi="Utopia"/>
      <w:sz w:val="28"/>
      <w:szCs w:val="22"/>
    </w:rPr>
  </w:style>
  <w:style w:type="paragraph" w:customStyle="1" w:styleId="tekstkop3">
    <w:name w:val="tekst kop 3"/>
    <w:basedOn w:val="Standaard"/>
    <w:autoRedefine/>
    <w:rsid w:val="00BF7FD0"/>
    <w:pPr>
      <w:widowControl w:val="0"/>
      <w:adjustRightInd w:val="0"/>
      <w:textAlignment w:val="baseline"/>
    </w:pPr>
    <w:rPr>
      <w:rFonts w:ascii="Verdana" w:hAnsi="Verdana"/>
      <w:sz w:val="18"/>
      <w:szCs w:val="18"/>
    </w:rPr>
  </w:style>
  <w:style w:type="paragraph" w:customStyle="1" w:styleId="OpmaakprofielStandaardtekstparagraafl">
    <w:name w:val="Opmaakprofiel Standaard tekst paragraafl +"/>
    <w:basedOn w:val="Standaardtekstparagraafl"/>
    <w:autoRedefine/>
    <w:rsid w:val="00BF7FD0"/>
  </w:style>
  <w:style w:type="character" w:customStyle="1" w:styleId="CharChar7">
    <w:name w:val="Char Char7"/>
    <w:basedOn w:val="Standaardalinea-lettertype"/>
    <w:rsid w:val="001E75D7"/>
  </w:style>
  <w:style w:type="character" w:customStyle="1" w:styleId="CharChar6">
    <w:name w:val="Char Char6"/>
    <w:rsid w:val="001E75D7"/>
    <w:rPr>
      <w:rFonts w:ascii="Univers" w:hAnsi="Univers"/>
      <w:b/>
      <w:bCs/>
    </w:rPr>
  </w:style>
  <w:style w:type="paragraph" w:customStyle="1" w:styleId="Kop1Beschrijvenddoc">
    <w:name w:val="Kop 1 Beschrijvend doc"/>
    <w:basedOn w:val="Standaard"/>
    <w:autoRedefine/>
    <w:rsid w:val="001E75D7"/>
    <w:pPr>
      <w:keepNext/>
      <w:widowControl w:val="0"/>
      <w:numPr>
        <w:numId w:val="2"/>
      </w:numPr>
      <w:adjustRightInd w:val="0"/>
      <w:spacing w:line="360" w:lineRule="atLeast"/>
      <w:textAlignment w:val="baseline"/>
      <w:outlineLvl w:val="0"/>
    </w:pPr>
    <w:rPr>
      <w:rFonts w:ascii="Utopia" w:hAnsi="Utopia"/>
      <w:b/>
      <w:bCs/>
    </w:rPr>
  </w:style>
  <w:style w:type="paragraph" w:customStyle="1" w:styleId="kop2beschrijvenddocument">
    <w:name w:val="kop2 beschrijvend document"/>
    <w:basedOn w:val="Standaard"/>
    <w:autoRedefine/>
    <w:rsid w:val="001E75D7"/>
    <w:pPr>
      <w:keepNext/>
      <w:widowControl w:val="0"/>
      <w:tabs>
        <w:tab w:val="num" w:pos="1440"/>
      </w:tabs>
      <w:adjustRightInd w:val="0"/>
      <w:spacing w:before="240" w:after="60" w:line="360" w:lineRule="atLeast"/>
      <w:ind w:left="1440" w:hanging="360"/>
      <w:textAlignment w:val="baseline"/>
      <w:outlineLvl w:val="1"/>
    </w:pPr>
    <w:rPr>
      <w:rFonts w:ascii="Verdana" w:hAnsi="Verdana"/>
      <w:b/>
      <w:sz w:val="22"/>
      <w:szCs w:val="22"/>
    </w:rPr>
  </w:style>
  <w:style w:type="paragraph" w:customStyle="1" w:styleId="ARIV">
    <w:name w:val="ARIV"/>
    <w:rsid w:val="001E75D7"/>
    <w:pPr>
      <w:widowControl w:val="0"/>
      <w:adjustRightInd w:val="0"/>
      <w:spacing w:line="360" w:lineRule="atLeast"/>
      <w:jc w:val="both"/>
      <w:textAlignment w:val="baseline"/>
    </w:pPr>
    <w:rPr>
      <w:rFonts w:ascii="Arial" w:hAnsi="Arial"/>
      <w:noProof/>
    </w:rPr>
  </w:style>
  <w:style w:type="paragraph" w:customStyle="1" w:styleId="Artikel1">
    <w:name w:val="Artikel 1"/>
    <w:basedOn w:val="Standaard"/>
    <w:next w:val="Standaard"/>
    <w:rsid w:val="001E75D7"/>
    <w:pPr>
      <w:keepNext/>
      <w:widowControl w:val="0"/>
      <w:numPr>
        <w:numId w:val="15"/>
      </w:numPr>
      <w:adjustRightInd w:val="0"/>
      <w:spacing w:before="560" w:after="280" w:line="480" w:lineRule="auto"/>
      <w:jc w:val="both"/>
      <w:textAlignment w:val="baseline"/>
    </w:pPr>
    <w:rPr>
      <w:rFonts w:ascii="Imago Book" w:hAnsi="Imago Book"/>
      <w:sz w:val="36"/>
    </w:rPr>
  </w:style>
  <w:style w:type="paragraph" w:customStyle="1" w:styleId="Artikeltekst">
    <w:name w:val="Artikeltekst"/>
    <w:basedOn w:val="Standaard"/>
    <w:autoRedefine/>
    <w:rsid w:val="001E75D7"/>
    <w:pPr>
      <w:keepLines/>
      <w:widowControl w:val="0"/>
      <w:numPr>
        <w:ilvl w:val="1"/>
        <w:numId w:val="16"/>
      </w:numPr>
      <w:adjustRightInd w:val="0"/>
      <w:spacing w:after="280" w:line="280" w:lineRule="atLeast"/>
      <w:jc w:val="both"/>
      <w:textAlignment w:val="baseline"/>
    </w:pPr>
    <w:rPr>
      <w:rFonts w:ascii="Utopia" w:hAnsi="Utopia"/>
      <w:sz w:val="22"/>
      <w:szCs w:val="22"/>
    </w:rPr>
  </w:style>
  <w:style w:type="paragraph" w:styleId="Eindnoottekst">
    <w:name w:val="endnote text"/>
    <w:basedOn w:val="Standaard"/>
    <w:link w:val="EindnoottekstChar"/>
    <w:rsid w:val="001E75D7"/>
    <w:pPr>
      <w:widowControl w:val="0"/>
      <w:adjustRightInd w:val="0"/>
      <w:spacing w:line="360" w:lineRule="atLeast"/>
      <w:jc w:val="both"/>
      <w:textAlignment w:val="baseline"/>
    </w:pPr>
    <w:rPr>
      <w:rFonts w:ascii="Arial" w:hAnsi="Arial"/>
      <w:lang w:val="nl"/>
    </w:rPr>
  </w:style>
  <w:style w:type="character" w:customStyle="1" w:styleId="EindnoottekstChar">
    <w:name w:val="Eindnoottekst Char"/>
    <w:link w:val="Eindnoottekst"/>
    <w:rsid w:val="001E75D7"/>
    <w:rPr>
      <w:rFonts w:ascii="Arial" w:hAnsi="Arial"/>
      <w:lang w:val="nl" w:eastAsia="nl-NL" w:bidi="ar-SA"/>
    </w:rPr>
  </w:style>
  <w:style w:type="paragraph" w:styleId="Inhopg6">
    <w:name w:val="toc 6"/>
    <w:basedOn w:val="Standaard"/>
    <w:next w:val="Standaard"/>
    <w:autoRedefine/>
    <w:uiPriority w:val="39"/>
    <w:rsid w:val="001E75D7"/>
    <w:pPr>
      <w:widowControl w:val="0"/>
      <w:adjustRightInd w:val="0"/>
      <w:spacing w:line="360" w:lineRule="atLeast"/>
      <w:ind w:left="1100"/>
      <w:textAlignment w:val="baseline"/>
    </w:pPr>
    <w:rPr>
      <w:rFonts w:ascii="Utopia" w:hAnsi="Utopia"/>
      <w:sz w:val="18"/>
      <w:szCs w:val="18"/>
    </w:rPr>
  </w:style>
  <w:style w:type="paragraph" w:styleId="Plattetekst">
    <w:name w:val="Body Text"/>
    <w:basedOn w:val="Standaard"/>
    <w:link w:val="PlattetekstChar"/>
    <w:rsid w:val="001E75D7"/>
    <w:pPr>
      <w:widowControl w:val="0"/>
      <w:adjustRightInd w:val="0"/>
      <w:spacing w:line="360" w:lineRule="atLeast"/>
      <w:jc w:val="both"/>
      <w:textAlignment w:val="baseline"/>
    </w:pPr>
    <w:rPr>
      <w:rFonts w:ascii="Arial" w:hAnsi="Arial"/>
      <w:b/>
    </w:rPr>
  </w:style>
  <w:style w:type="character" w:customStyle="1" w:styleId="PlattetekstChar">
    <w:name w:val="Platte tekst Char"/>
    <w:link w:val="Plattetekst"/>
    <w:rsid w:val="001E75D7"/>
    <w:rPr>
      <w:rFonts w:ascii="Arial" w:hAnsi="Arial"/>
      <w:b/>
      <w:lang w:val="nl-NL" w:eastAsia="nl-NL" w:bidi="ar-SA"/>
    </w:rPr>
  </w:style>
  <w:style w:type="paragraph" w:styleId="Plattetekst2">
    <w:name w:val="Body Text 2"/>
    <w:basedOn w:val="Standaard"/>
    <w:link w:val="Plattetekst2Char"/>
    <w:uiPriority w:val="99"/>
    <w:rsid w:val="001E75D7"/>
    <w:pPr>
      <w:widowControl w:val="0"/>
      <w:adjustRightInd w:val="0"/>
      <w:spacing w:line="360" w:lineRule="atLeast"/>
      <w:jc w:val="both"/>
      <w:textAlignment w:val="baseline"/>
    </w:pPr>
    <w:rPr>
      <w:rFonts w:ascii="Utopia" w:hAnsi="Utopia"/>
      <w:sz w:val="22"/>
    </w:rPr>
  </w:style>
  <w:style w:type="character" w:customStyle="1" w:styleId="Plattetekst2Char">
    <w:name w:val="Platte tekst 2 Char"/>
    <w:link w:val="Plattetekst2"/>
    <w:uiPriority w:val="99"/>
    <w:rsid w:val="001E75D7"/>
    <w:rPr>
      <w:rFonts w:ascii="Utopia" w:hAnsi="Utopia"/>
      <w:sz w:val="22"/>
      <w:lang w:val="nl-NL" w:eastAsia="nl-NL" w:bidi="ar-SA"/>
    </w:rPr>
  </w:style>
  <w:style w:type="paragraph" w:styleId="Plattetekst3">
    <w:name w:val="Body Text 3"/>
    <w:basedOn w:val="Standaard"/>
    <w:rsid w:val="001E75D7"/>
    <w:pPr>
      <w:widowControl w:val="0"/>
      <w:adjustRightInd w:val="0"/>
      <w:spacing w:after="120" w:line="360" w:lineRule="atLeast"/>
      <w:jc w:val="both"/>
      <w:textAlignment w:val="baseline"/>
    </w:pPr>
    <w:rPr>
      <w:rFonts w:ascii="Arial" w:hAnsi="Arial"/>
      <w:sz w:val="16"/>
      <w:szCs w:val="16"/>
    </w:rPr>
  </w:style>
  <w:style w:type="paragraph" w:styleId="Plattetekstinspringen">
    <w:name w:val="Body Text Indent"/>
    <w:basedOn w:val="Standaard"/>
    <w:rsid w:val="001E75D7"/>
    <w:pPr>
      <w:widowControl w:val="0"/>
      <w:adjustRightInd w:val="0"/>
      <w:spacing w:after="120" w:line="360" w:lineRule="atLeast"/>
      <w:ind w:left="283"/>
      <w:jc w:val="both"/>
      <w:textAlignment w:val="baseline"/>
    </w:pPr>
    <w:rPr>
      <w:rFonts w:ascii="Utopia" w:hAnsi="Utopia"/>
      <w:sz w:val="22"/>
      <w:szCs w:val="22"/>
    </w:rPr>
  </w:style>
  <w:style w:type="paragraph" w:customStyle="1" w:styleId="StandaardKleinChar">
    <w:name w:val="Standaard_Klein Char"/>
    <w:basedOn w:val="Standaard"/>
    <w:link w:val="StandaardKleinCharChar"/>
    <w:rsid w:val="001E75D7"/>
    <w:pPr>
      <w:widowControl w:val="0"/>
      <w:tabs>
        <w:tab w:val="left" w:pos="1195"/>
      </w:tabs>
      <w:adjustRightInd w:val="0"/>
      <w:spacing w:line="310" w:lineRule="exact"/>
      <w:jc w:val="both"/>
      <w:textAlignment w:val="baseline"/>
    </w:pPr>
    <w:rPr>
      <w:rFonts w:ascii="Utopia" w:hAnsi="Utopia"/>
      <w:sz w:val="19"/>
      <w:szCs w:val="22"/>
      <w:lang w:val="x-none" w:eastAsia="x-none"/>
    </w:rPr>
  </w:style>
  <w:style w:type="character" w:customStyle="1" w:styleId="StandaardKleinCharChar">
    <w:name w:val="Standaard_Klein Char Char"/>
    <w:link w:val="StandaardKleinChar"/>
    <w:rsid w:val="001E75D7"/>
    <w:rPr>
      <w:rFonts w:ascii="Utopia" w:hAnsi="Utopia"/>
      <w:sz w:val="19"/>
      <w:szCs w:val="22"/>
      <w:lang w:val="x-none" w:eastAsia="x-none" w:bidi="ar-SA"/>
    </w:rPr>
  </w:style>
  <w:style w:type="paragraph" w:styleId="Titel">
    <w:name w:val="Title"/>
    <w:basedOn w:val="Standaard"/>
    <w:qFormat/>
    <w:rsid w:val="001E75D7"/>
    <w:pPr>
      <w:widowControl w:val="0"/>
      <w:adjustRightInd w:val="0"/>
      <w:spacing w:after="280" w:line="280" w:lineRule="atLeast"/>
      <w:jc w:val="both"/>
      <w:textAlignment w:val="baseline"/>
    </w:pPr>
    <w:rPr>
      <w:rFonts w:ascii="Utopia" w:eastAsia="MS Mincho" w:hAnsi="Utopia"/>
      <w:kern w:val="28"/>
      <w:sz w:val="36"/>
    </w:rPr>
  </w:style>
  <w:style w:type="paragraph" w:customStyle="1" w:styleId="Toelichting">
    <w:name w:val="Toelichting"/>
    <w:basedOn w:val="Standaard"/>
    <w:next w:val="Standaard"/>
    <w:rsid w:val="001E75D7"/>
    <w:pPr>
      <w:widowControl w:val="0"/>
      <w:adjustRightInd w:val="0"/>
      <w:spacing w:before="120" w:after="120" w:line="280" w:lineRule="atLeast"/>
      <w:jc w:val="both"/>
      <w:textAlignment w:val="baseline"/>
    </w:pPr>
    <w:rPr>
      <w:rFonts w:ascii="Imago Book" w:eastAsia="MS Mincho" w:hAnsi="Imago Book"/>
      <w:b/>
      <w:sz w:val="16"/>
    </w:rPr>
  </w:style>
  <w:style w:type="character" w:customStyle="1" w:styleId="Kop22scrChar">
    <w:name w:val="Kop 2;2scr Char"/>
    <w:rsid w:val="001E75D7"/>
    <w:rPr>
      <w:rFonts w:ascii="Utopia" w:eastAsia="MS Mincho" w:hAnsi="Utopia"/>
      <w:b/>
      <w:sz w:val="19"/>
      <w:szCs w:val="19"/>
      <w:lang w:val="nl-NL" w:eastAsia="nl-NL" w:bidi="ar-SA"/>
    </w:rPr>
  </w:style>
  <w:style w:type="paragraph" w:styleId="Inhopg4">
    <w:name w:val="toc 4"/>
    <w:basedOn w:val="Standaard"/>
    <w:next w:val="Standaard"/>
    <w:autoRedefine/>
    <w:uiPriority w:val="39"/>
    <w:rsid w:val="001E75D7"/>
    <w:pPr>
      <w:widowControl w:val="0"/>
      <w:adjustRightInd w:val="0"/>
      <w:spacing w:line="360" w:lineRule="atLeast"/>
      <w:ind w:left="660"/>
      <w:textAlignment w:val="baseline"/>
    </w:pPr>
    <w:rPr>
      <w:rFonts w:ascii="Utopia" w:hAnsi="Utopia"/>
      <w:sz w:val="18"/>
      <w:szCs w:val="18"/>
    </w:rPr>
  </w:style>
  <w:style w:type="paragraph" w:customStyle="1" w:styleId="Opmaakprofiel1">
    <w:name w:val="Opmaakprofiel1"/>
    <w:basedOn w:val="Standaard"/>
    <w:autoRedefine/>
    <w:rsid w:val="001E75D7"/>
    <w:pPr>
      <w:widowControl w:val="0"/>
      <w:pBdr>
        <w:top w:val="single" w:sz="4" w:space="1" w:color="auto"/>
        <w:left w:val="single" w:sz="4" w:space="4" w:color="auto"/>
        <w:bottom w:val="single" w:sz="4" w:space="1" w:color="auto"/>
        <w:right w:val="single" w:sz="4" w:space="4" w:color="auto"/>
      </w:pBdr>
      <w:shd w:val="clear" w:color="auto" w:fill="E6E6E6"/>
      <w:adjustRightInd w:val="0"/>
      <w:spacing w:line="360" w:lineRule="atLeast"/>
      <w:jc w:val="both"/>
      <w:textAlignment w:val="baseline"/>
    </w:pPr>
    <w:rPr>
      <w:rFonts w:ascii="Utopia" w:hAnsi="Utopia"/>
      <w:sz w:val="22"/>
      <w:szCs w:val="22"/>
    </w:rPr>
  </w:style>
  <w:style w:type="paragraph" w:customStyle="1" w:styleId="Opmaakprofiel2">
    <w:name w:val="Opmaakprofiel2"/>
    <w:basedOn w:val="Standaard"/>
    <w:rsid w:val="001E75D7"/>
    <w:pPr>
      <w:widowControl w:val="0"/>
      <w:adjustRightInd w:val="0"/>
      <w:spacing w:line="360" w:lineRule="atLeast"/>
      <w:jc w:val="both"/>
      <w:textAlignment w:val="baseline"/>
    </w:pPr>
    <w:rPr>
      <w:rFonts w:ascii="Utopia" w:hAnsi="Utopia"/>
      <w:sz w:val="22"/>
      <w:szCs w:val="22"/>
    </w:rPr>
  </w:style>
  <w:style w:type="paragraph" w:customStyle="1" w:styleId="Opmaakprofiel3">
    <w:name w:val="Opmaakprofiel3"/>
    <w:basedOn w:val="Standaard"/>
    <w:rsid w:val="001E75D7"/>
    <w:pPr>
      <w:widowControl w:val="0"/>
      <w:adjustRightInd w:val="0"/>
      <w:spacing w:line="360" w:lineRule="atLeast"/>
      <w:jc w:val="both"/>
      <w:textAlignment w:val="baseline"/>
    </w:pPr>
    <w:rPr>
      <w:rFonts w:ascii="Utopia" w:hAnsi="Utopia"/>
      <w:sz w:val="22"/>
      <w:szCs w:val="22"/>
    </w:rPr>
  </w:style>
  <w:style w:type="paragraph" w:customStyle="1" w:styleId="Opmaakprofiel4">
    <w:name w:val="Opmaakprofiel4"/>
    <w:basedOn w:val="Standaard"/>
    <w:rsid w:val="001E75D7"/>
    <w:pPr>
      <w:widowControl w:val="0"/>
      <w:adjustRightInd w:val="0"/>
      <w:spacing w:line="360" w:lineRule="atLeast"/>
      <w:jc w:val="both"/>
      <w:textAlignment w:val="baseline"/>
    </w:pPr>
    <w:rPr>
      <w:rFonts w:ascii="Utopia" w:hAnsi="Utopia"/>
      <w:sz w:val="22"/>
      <w:szCs w:val="22"/>
    </w:rPr>
  </w:style>
  <w:style w:type="paragraph" w:customStyle="1" w:styleId="Opmaakprofiel5">
    <w:name w:val="Opmaakprofiel5"/>
    <w:basedOn w:val="Koptekst"/>
    <w:rsid w:val="001E75D7"/>
    <w:pPr>
      <w:widowControl w:val="0"/>
      <w:adjustRightInd w:val="0"/>
      <w:spacing w:line="360" w:lineRule="atLeast"/>
      <w:jc w:val="both"/>
      <w:textAlignment w:val="baseline"/>
    </w:pPr>
    <w:rPr>
      <w:rFonts w:ascii="Utopia" w:hAnsi="Utopia"/>
      <w:sz w:val="22"/>
    </w:rPr>
  </w:style>
  <w:style w:type="paragraph" w:customStyle="1" w:styleId="Opmaakprofiel6">
    <w:name w:val="Opmaakprofiel6"/>
    <w:basedOn w:val="Kop3"/>
    <w:rsid w:val="001E75D7"/>
    <w:pPr>
      <w:widowControl w:val="0"/>
      <w:numPr>
        <w:numId w:val="2"/>
      </w:numPr>
      <w:tabs>
        <w:tab w:val="left" w:pos="851"/>
        <w:tab w:val="num" w:pos="1839"/>
      </w:tabs>
      <w:adjustRightInd w:val="0"/>
      <w:spacing w:line="360" w:lineRule="atLeast"/>
      <w:ind w:left="2633" w:hanging="2633"/>
      <w:textAlignment w:val="baseline"/>
    </w:pPr>
    <w:rPr>
      <w:rFonts w:ascii="Utopia" w:hAnsi="Utopia"/>
      <w:b/>
      <w:bCs w:val="0"/>
      <w:sz w:val="22"/>
      <w:szCs w:val="22"/>
    </w:rPr>
  </w:style>
  <w:style w:type="paragraph" w:customStyle="1" w:styleId="Opmaakprofiel7">
    <w:name w:val="Opmaakprofiel7"/>
    <w:basedOn w:val="Kop3"/>
    <w:rsid w:val="001E75D7"/>
    <w:pPr>
      <w:widowControl w:val="0"/>
      <w:numPr>
        <w:ilvl w:val="0"/>
        <w:numId w:val="0"/>
      </w:numPr>
      <w:tabs>
        <w:tab w:val="left" w:pos="851"/>
        <w:tab w:val="num" w:pos="1839"/>
        <w:tab w:val="num" w:pos="2160"/>
      </w:tabs>
      <w:adjustRightInd w:val="0"/>
      <w:spacing w:line="360" w:lineRule="atLeast"/>
      <w:ind w:left="2633" w:hanging="2633"/>
      <w:textAlignment w:val="baseline"/>
    </w:pPr>
    <w:rPr>
      <w:rFonts w:ascii="Utopia" w:hAnsi="Utopia"/>
      <w:b/>
      <w:bCs w:val="0"/>
      <w:sz w:val="22"/>
      <w:szCs w:val="22"/>
    </w:rPr>
  </w:style>
  <w:style w:type="paragraph" w:customStyle="1" w:styleId="Opmaakprofiel8">
    <w:name w:val="Opmaakprofiel8"/>
    <w:basedOn w:val="Kop3"/>
    <w:autoRedefine/>
    <w:rsid w:val="001E75D7"/>
    <w:pPr>
      <w:widowControl w:val="0"/>
      <w:numPr>
        <w:ilvl w:val="0"/>
        <w:numId w:val="0"/>
      </w:numPr>
      <w:tabs>
        <w:tab w:val="left" w:pos="567"/>
        <w:tab w:val="left" w:pos="851"/>
        <w:tab w:val="num" w:pos="1839"/>
        <w:tab w:val="num" w:pos="2160"/>
      </w:tabs>
      <w:adjustRightInd w:val="0"/>
      <w:spacing w:line="360" w:lineRule="atLeast"/>
      <w:ind w:left="2633" w:hanging="2633"/>
      <w:textAlignment w:val="baseline"/>
    </w:pPr>
    <w:rPr>
      <w:rFonts w:ascii="Utopia" w:hAnsi="Utopia"/>
      <w:b/>
      <w:bCs w:val="0"/>
      <w:sz w:val="22"/>
      <w:szCs w:val="22"/>
    </w:rPr>
  </w:style>
  <w:style w:type="paragraph" w:styleId="Inhopg5">
    <w:name w:val="toc 5"/>
    <w:basedOn w:val="Standaard"/>
    <w:next w:val="Standaard"/>
    <w:autoRedefine/>
    <w:uiPriority w:val="39"/>
    <w:rsid w:val="001E75D7"/>
    <w:pPr>
      <w:widowControl w:val="0"/>
      <w:adjustRightInd w:val="0"/>
      <w:spacing w:line="360" w:lineRule="atLeast"/>
      <w:ind w:left="880"/>
      <w:textAlignment w:val="baseline"/>
    </w:pPr>
    <w:rPr>
      <w:rFonts w:ascii="Utopia" w:hAnsi="Utopia"/>
      <w:sz w:val="18"/>
      <w:szCs w:val="18"/>
    </w:rPr>
  </w:style>
  <w:style w:type="paragraph" w:styleId="Inhopg7">
    <w:name w:val="toc 7"/>
    <w:basedOn w:val="Standaard"/>
    <w:next w:val="Standaard"/>
    <w:autoRedefine/>
    <w:uiPriority w:val="39"/>
    <w:rsid w:val="001E75D7"/>
    <w:pPr>
      <w:widowControl w:val="0"/>
      <w:adjustRightInd w:val="0"/>
      <w:spacing w:line="360" w:lineRule="atLeast"/>
      <w:ind w:left="1320"/>
      <w:textAlignment w:val="baseline"/>
    </w:pPr>
    <w:rPr>
      <w:rFonts w:ascii="Utopia" w:hAnsi="Utopia"/>
      <w:sz w:val="18"/>
      <w:szCs w:val="18"/>
    </w:rPr>
  </w:style>
  <w:style w:type="paragraph" w:styleId="Inhopg8">
    <w:name w:val="toc 8"/>
    <w:basedOn w:val="Standaard"/>
    <w:next w:val="Standaard"/>
    <w:autoRedefine/>
    <w:uiPriority w:val="39"/>
    <w:rsid w:val="001E75D7"/>
    <w:pPr>
      <w:widowControl w:val="0"/>
      <w:adjustRightInd w:val="0"/>
      <w:spacing w:line="360" w:lineRule="atLeast"/>
      <w:ind w:left="1540"/>
      <w:textAlignment w:val="baseline"/>
    </w:pPr>
    <w:rPr>
      <w:rFonts w:ascii="Utopia" w:hAnsi="Utopia"/>
      <w:sz w:val="18"/>
      <w:szCs w:val="18"/>
    </w:rPr>
  </w:style>
  <w:style w:type="paragraph" w:styleId="Inhopg9">
    <w:name w:val="toc 9"/>
    <w:basedOn w:val="Standaard"/>
    <w:next w:val="Standaard"/>
    <w:autoRedefine/>
    <w:uiPriority w:val="39"/>
    <w:rsid w:val="001E75D7"/>
    <w:pPr>
      <w:widowControl w:val="0"/>
      <w:adjustRightInd w:val="0"/>
      <w:spacing w:line="360" w:lineRule="atLeast"/>
      <w:ind w:left="1760"/>
      <w:textAlignment w:val="baseline"/>
    </w:pPr>
    <w:rPr>
      <w:rFonts w:ascii="Utopia" w:hAnsi="Utopia"/>
      <w:sz w:val="18"/>
      <w:szCs w:val="18"/>
    </w:rPr>
  </w:style>
  <w:style w:type="paragraph" w:customStyle="1" w:styleId="Opmaakprofiel9">
    <w:name w:val="Opmaakprofiel9"/>
    <w:basedOn w:val="Kop1"/>
    <w:autoRedefine/>
    <w:rsid w:val="001E75D7"/>
    <w:pPr>
      <w:widowControl w:val="0"/>
      <w:numPr>
        <w:numId w:val="1"/>
      </w:numPr>
      <w:adjustRightInd w:val="0"/>
      <w:spacing w:before="0" w:after="0" w:line="360" w:lineRule="atLeast"/>
      <w:ind w:left="0" w:firstLine="0"/>
      <w:jc w:val="both"/>
      <w:textAlignment w:val="baseline"/>
    </w:pPr>
    <w:rPr>
      <w:rFonts w:ascii="Utopia" w:hAnsi="Utopia" w:cs="Times New Roman"/>
      <w:b/>
      <w:bCs w:val="0"/>
      <w:kern w:val="0"/>
      <w:sz w:val="22"/>
      <w:szCs w:val="20"/>
    </w:rPr>
  </w:style>
  <w:style w:type="paragraph" w:customStyle="1" w:styleId="Opmaakprofiel10">
    <w:name w:val="Opmaakprofiel10"/>
    <w:basedOn w:val="Kop1"/>
    <w:rsid w:val="001E75D7"/>
    <w:pPr>
      <w:widowControl w:val="0"/>
      <w:tabs>
        <w:tab w:val="num" w:pos="1214"/>
      </w:tabs>
      <w:adjustRightInd w:val="0"/>
      <w:spacing w:before="0" w:after="0" w:line="360" w:lineRule="atLeast"/>
      <w:jc w:val="both"/>
      <w:textAlignment w:val="baseline"/>
    </w:pPr>
    <w:rPr>
      <w:rFonts w:ascii="Utopia" w:hAnsi="Utopia" w:cs="Times New Roman"/>
      <w:b/>
      <w:bCs w:val="0"/>
      <w:kern w:val="0"/>
      <w:sz w:val="22"/>
      <w:szCs w:val="20"/>
    </w:rPr>
  </w:style>
  <w:style w:type="paragraph" w:customStyle="1" w:styleId="Opmaakprofiel11">
    <w:name w:val="Opmaakprofiel11"/>
    <w:basedOn w:val="Kop1"/>
    <w:autoRedefine/>
    <w:rsid w:val="001E75D7"/>
    <w:pPr>
      <w:widowControl w:val="0"/>
      <w:tabs>
        <w:tab w:val="num" w:pos="1214"/>
      </w:tabs>
      <w:adjustRightInd w:val="0"/>
      <w:spacing w:before="0" w:after="0" w:line="360" w:lineRule="atLeast"/>
      <w:jc w:val="both"/>
      <w:textAlignment w:val="baseline"/>
    </w:pPr>
    <w:rPr>
      <w:rFonts w:ascii="Utopia" w:hAnsi="Utopia" w:cs="Times New Roman"/>
      <w:b/>
      <w:bCs w:val="0"/>
      <w:kern w:val="0"/>
      <w:sz w:val="22"/>
      <w:szCs w:val="20"/>
    </w:rPr>
  </w:style>
  <w:style w:type="paragraph" w:customStyle="1" w:styleId="Opmaakprofiel12">
    <w:name w:val="Opmaakprofiel12"/>
    <w:basedOn w:val="Kop1"/>
    <w:autoRedefine/>
    <w:rsid w:val="001E75D7"/>
    <w:pPr>
      <w:widowControl w:val="0"/>
      <w:tabs>
        <w:tab w:val="num" w:pos="1214"/>
      </w:tabs>
      <w:adjustRightInd w:val="0"/>
      <w:spacing w:before="0" w:after="0" w:line="360" w:lineRule="atLeast"/>
      <w:jc w:val="both"/>
      <w:textAlignment w:val="baseline"/>
    </w:pPr>
    <w:rPr>
      <w:rFonts w:ascii="Utopia" w:hAnsi="Utopia" w:cs="Times New Roman"/>
      <w:b/>
      <w:bCs w:val="0"/>
      <w:kern w:val="0"/>
      <w:sz w:val="22"/>
      <w:szCs w:val="20"/>
    </w:rPr>
  </w:style>
  <w:style w:type="paragraph" w:customStyle="1" w:styleId="Opmaakprofiel13">
    <w:name w:val="Opmaakprofiel13"/>
    <w:basedOn w:val="Inhopg2"/>
    <w:rsid w:val="001E75D7"/>
    <w:pPr>
      <w:widowControl w:val="0"/>
      <w:tabs>
        <w:tab w:val="left" w:pos="515"/>
        <w:tab w:val="right" w:pos="7639"/>
      </w:tabs>
      <w:adjustRightInd w:val="0"/>
      <w:spacing w:line="360" w:lineRule="atLeast"/>
      <w:ind w:left="220"/>
      <w:textAlignment w:val="baseline"/>
    </w:pPr>
    <w:rPr>
      <w:rFonts w:ascii="Utopia" w:hAnsi="Utopia"/>
      <w:smallCaps/>
      <w:sz w:val="20"/>
    </w:rPr>
  </w:style>
  <w:style w:type="paragraph" w:customStyle="1" w:styleId="Opmaakprofiel14">
    <w:name w:val="Opmaakprofiel14"/>
    <w:basedOn w:val="Inhopg2"/>
    <w:rsid w:val="001E75D7"/>
    <w:pPr>
      <w:widowControl w:val="0"/>
      <w:tabs>
        <w:tab w:val="left" w:pos="515"/>
        <w:tab w:val="right" w:pos="7639"/>
      </w:tabs>
      <w:adjustRightInd w:val="0"/>
      <w:spacing w:line="360" w:lineRule="atLeast"/>
      <w:ind w:left="220"/>
      <w:textAlignment w:val="baseline"/>
    </w:pPr>
    <w:rPr>
      <w:rFonts w:ascii="Utopia" w:hAnsi="Utopia"/>
      <w:smallCaps/>
      <w:sz w:val="20"/>
    </w:rPr>
  </w:style>
  <w:style w:type="paragraph" w:customStyle="1" w:styleId="Opmaakprofiel15">
    <w:name w:val="Opmaakprofiel15"/>
    <w:basedOn w:val="Inhopg2"/>
    <w:rsid w:val="001E75D7"/>
    <w:pPr>
      <w:widowControl w:val="0"/>
      <w:tabs>
        <w:tab w:val="left" w:pos="515"/>
        <w:tab w:val="right" w:pos="7639"/>
      </w:tabs>
      <w:adjustRightInd w:val="0"/>
      <w:spacing w:line="360" w:lineRule="atLeast"/>
      <w:ind w:left="220"/>
      <w:textAlignment w:val="baseline"/>
    </w:pPr>
    <w:rPr>
      <w:rFonts w:ascii="Utopia" w:hAnsi="Utopia"/>
      <w:smallCaps/>
      <w:sz w:val="20"/>
    </w:rPr>
  </w:style>
  <w:style w:type="paragraph" w:customStyle="1" w:styleId="Opmaakprofiel16">
    <w:name w:val="Opmaakprofiel16"/>
    <w:basedOn w:val="Inhopg2"/>
    <w:autoRedefine/>
    <w:rsid w:val="001E75D7"/>
    <w:pPr>
      <w:widowControl w:val="0"/>
      <w:numPr>
        <w:numId w:val="5"/>
      </w:numPr>
      <w:tabs>
        <w:tab w:val="left" w:pos="515"/>
        <w:tab w:val="right" w:pos="7639"/>
      </w:tabs>
      <w:adjustRightInd w:val="0"/>
      <w:spacing w:line="360" w:lineRule="atLeast"/>
      <w:textAlignment w:val="baseline"/>
    </w:pPr>
    <w:rPr>
      <w:rFonts w:ascii="Utopia" w:hAnsi="Utopia"/>
      <w:b/>
      <w:bCs/>
      <w:sz w:val="24"/>
    </w:rPr>
  </w:style>
  <w:style w:type="paragraph" w:customStyle="1" w:styleId="Opmaakprofiel17">
    <w:name w:val="Opmaakprofiel17"/>
    <w:basedOn w:val="Inhopg2"/>
    <w:rsid w:val="001E75D7"/>
    <w:pPr>
      <w:widowControl w:val="0"/>
      <w:numPr>
        <w:numId w:val="6"/>
      </w:numPr>
      <w:tabs>
        <w:tab w:val="left" w:pos="515"/>
        <w:tab w:val="right" w:pos="7639"/>
      </w:tabs>
      <w:adjustRightInd w:val="0"/>
      <w:spacing w:line="360" w:lineRule="atLeast"/>
      <w:textAlignment w:val="baseline"/>
    </w:pPr>
    <w:rPr>
      <w:rFonts w:ascii="Utopia" w:hAnsi="Utopia"/>
      <w:b/>
      <w:bCs/>
      <w:sz w:val="24"/>
    </w:rPr>
  </w:style>
  <w:style w:type="paragraph" w:customStyle="1" w:styleId="Opmaakprofiel18">
    <w:name w:val="Opmaakprofiel18"/>
    <w:basedOn w:val="Inhopg2"/>
    <w:rsid w:val="001E75D7"/>
    <w:pPr>
      <w:widowControl w:val="0"/>
      <w:numPr>
        <w:numId w:val="18"/>
      </w:numPr>
      <w:tabs>
        <w:tab w:val="clear" w:pos="-974"/>
        <w:tab w:val="num" w:pos="0"/>
        <w:tab w:val="left" w:pos="515"/>
        <w:tab w:val="right" w:pos="7639"/>
      </w:tabs>
      <w:adjustRightInd w:val="0"/>
      <w:spacing w:line="360" w:lineRule="atLeast"/>
      <w:ind w:left="0" w:firstLine="0"/>
      <w:textAlignment w:val="baseline"/>
    </w:pPr>
    <w:rPr>
      <w:rFonts w:ascii="Utopia" w:hAnsi="Utopia"/>
      <w:smallCaps/>
      <w:sz w:val="20"/>
    </w:rPr>
  </w:style>
  <w:style w:type="paragraph" w:styleId="Lijstopsomteken">
    <w:name w:val="List Bullet"/>
    <w:basedOn w:val="Standaard"/>
    <w:autoRedefine/>
    <w:rsid w:val="001E75D7"/>
    <w:pPr>
      <w:widowControl w:val="0"/>
      <w:numPr>
        <w:numId w:val="19"/>
      </w:numPr>
      <w:tabs>
        <w:tab w:val="clear" w:pos="-974"/>
        <w:tab w:val="num" w:pos="2269"/>
      </w:tabs>
      <w:adjustRightInd w:val="0"/>
      <w:spacing w:line="360" w:lineRule="atLeast"/>
      <w:ind w:left="2269" w:hanging="851"/>
      <w:jc w:val="both"/>
      <w:textAlignment w:val="baseline"/>
    </w:pPr>
    <w:rPr>
      <w:rFonts w:ascii="Utopia" w:hAnsi="Utopia"/>
      <w:sz w:val="22"/>
      <w:szCs w:val="22"/>
    </w:rPr>
  </w:style>
  <w:style w:type="paragraph" w:customStyle="1" w:styleId="bijlagen">
    <w:name w:val="bijlagen"/>
    <w:basedOn w:val="Lijstopsomteken"/>
    <w:autoRedefine/>
    <w:rsid w:val="001E75D7"/>
    <w:pPr>
      <w:numPr>
        <w:numId w:val="20"/>
      </w:numPr>
      <w:tabs>
        <w:tab w:val="clear" w:pos="0"/>
        <w:tab w:val="num" w:pos="360"/>
      </w:tabs>
      <w:spacing w:line="240" w:lineRule="auto"/>
      <w:ind w:left="357" w:hanging="357"/>
    </w:pPr>
  </w:style>
  <w:style w:type="paragraph" w:customStyle="1" w:styleId="Aanwijzing">
    <w:name w:val="Aanwijzing"/>
    <w:basedOn w:val="Standaard"/>
    <w:next w:val="Standaard"/>
    <w:autoRedefine/>
    <w:rsid w:val="001E75D7"/>
    <w:pPr>
      <w:numPr>
        <w:numId w:val="25"/>
      </w:numPr>
      <w:shd w:val="clear" w:color="auto" w:fill="E6E6E6"/>
      <w:tabs>
        <w:tab w:val="clear" w:pos="2269"/>
        <w:tab w:val="left" w:pos="234"/>
      </w:tabs>
      <w:spacing w:before="120" w:line="310" w:lineRule="exact"/>
      <w:ind w:left="232" w:hanging="232"/>
    </w:pPr>
    <w:rPr>
      <w:rFonts w:ascii="Arial" w:hAnsi="Arial" w:cs="Arial"/>
      <w:spacing w:val="8"/>
      <w:kern w:val="2"/>
      <w:sz w:val="16"/>
      <w:szCs w:val="16"/>
    </w:rPr>
  </w:style>
  <w:style w:type="paragraph" w:customStyle="1" w:styleId="Opmaakprofiel20">
    <w:name w:val="Opmaakprofiel20"/>
    <w:basedOn w:val="Kop3"/>
    <w:autoRedefine/>
    <w:rsid w:val="001E75D7"/>
    <w:pPr>
      <w:widowControl w:val="0"/>
      <w:numPr>
        <w:ilvl w:val="0"/>
        <w:numId w:val="27"/>
      </w:numPr>
      <w:tabs>
        <w:tab w:val="clear" w:pos="360"/>
        <w:tab w:val="left" w:pos="851"/>
        <w:tab w:val="num" w:pos="1839"/>
      </w:tabs>
      <w:adjustRightInd w:val="0"/>
      <w:spacing w:line="360" w:lineRule="atLeast"/>
      <w:ind w:left="2633" w:hanging="2633"/>
      <w:textAlignment w:val="baseline"/>
    </w:pPr>
    <w:rPr>
      <w:rFonts w:ascii="Utopia" w:hAnsi="Utopia"/>
      <w:b/>
      <w:bCs w:val="0"/>
      <w:sz w:val="22"/>
      <w:szCs w:val="22"/>
    </w:rPr>
  </w:style>
  <w:style w:type="paragraph" w:customStyle="1" w:styleId="Opmaakprofiel21">
    <w:name w:val="Opmaakprofiel21"/>
    <w:basedOn w:val="Kop3"/>
    <w:autoRedefine/>
    <w:rsid w:val="001E75D7"/>
    <w:pPr>
      <w:widowControl w:val="0"/>
      <w:numPr>
        <w:ilvl w:val="0"/>
        <w:numId w:val="0"/>
      </w:numPr>
      <w:tabs>
        <w:tab w:val="left" w:pos="851"/>
        <w:tab w:val="num" w:pos="1839"/>
        <w:tab w:val="num" w:pos="2160"/>
      </w:tabs>
      <w:adjustRightInd w:val="0"/>
      <w:spacing w:line="360" w:lineRule="atLeast"/>
      <w:ind w:left="2633" w:hanging="2633"/>
      <w:textAlignment w:val="baseline"/>
    </w:pPr>
    <w:rPr>
      <w:rFonts w:ascii="Utopia" w:hAnsi="Utopia"/>
      <w:b/>
      <w:bCs w:val="0"/>
      <w:sz w:val="22"/>
      <w:szCs w:val="22"/>
    </w:rPr>
  </w:style>
  <w:style w:type="paragraph" w:customStyle="1" w:styleId="Opmaakprofiel22">
    <w:name w:val="Opmaakprofiel22"/>
    <w:basedOn w:val="Kop3"/>
    <w:autoRedefine/>
    <w:rsid w:val="001E75D7"/>
    <w:pPr>
      <w:widowControl w:val="0"/>
      <w:numPr>
        <w:ilvl w:val="0"/>
        <w:numId w:val="0"/>
      </w:numPr>
      <w:tabs>
        <w:tab w:val="left" w:pos="851"/>
        <w:tab w:val="num" w:pos="1839"/>
        <w:tab w:val="num" w:pos="2160"/>
      </w:tabs>
      <w:adjustRightInd w:val="0"/>
      <w:spacing w:line="360" w:lineRule="atLeast"/>
      <w:ind w:left="2633" w:hanging="2633"/>
      <w:textAlignment w:val="baseline"/>
    </w:pPr>
    <w:rPr>
      <w:rFonts w:ascii="Utopia" w:hAnsi="Utopia"/>
      <w:b/>
      <w:bCs w:val="0"/>
      <w:sz w:val="22"/>
      <w:szCs w:val="22"/>
    </w:rPr>
  </w:style>
  <w:style w:type="paragraph" w:customStyle="1" w:styleId="Opmaakprofiel23">
    <w:name w:val="Opmaakprofiel23"/>
    <w:basedOn w:val="Kop3"/>
    <w:rsid w:val="001E75D7"/>
    <w:pPr>
      <w:widowControl w:val="0"/>
      <w:numPr>
        <w:ilvl w:val="0"/>
        <w:numId w:val="0"/>
      </w:numPr>
      <w:tabs>
        <w:tab w:val="left" w:pos="851"/>
        <w:tab w:val="num" w:pos="1839"/>
        <w:tab w:val="num" w:pos="2160"/>
      </w:tabs>
      <w:adjustRightInd w:val="0"/>
      <w:spacing w:line="360" w:lineRule="atLeast"/>
      <w:ind w:left="2633" w:hanging="2633"/>
      <w:textAlignment w:val="baseline"/>
    </w:pPr>
    <w:rPr>
      <w:rFonts w:ascii="Times New Roman" w:hAnsi="Times New Roman"/>
      <w:b/>
      <w:bCs w:val="0"/>
      <w:sz w:val="22"/>
      <w:szCs w:val="22"/>
    </w:rPr>
  </w:style>
  <w:style w:type="paragraph" w:customStyle="1" w:styleId="OpmaakprofielKop1Utopia">
    <w:name w:val="Opmaakprofiel Kop 1 + Utopia"/>
    <w:basedOn w:val="Kop1"/>
    <w:autoRedefine/>
    <w:rsid w:val="001E75D7"/>
    <w:pPr>
      <w:widowControl w:val="0"/>
      <w:tabs>
        <w:tab w:val="num" w:pos="1214"/>
      </w:tabs>
      <w:adjustRightInd w:val="0"/>
      <w:spacing w:before="0" w:after="0" w:line="360" w:lineRule="atLeast"/>
      <w:textAlignment w:val="baseline"/>
    </w:pPr>
    <w:rPr>
      <w:rFonts w:ascii="Utopia" w:hAnsi="Utopia" w:cs="Times New Roman"/>
      <w:b/>
      <w:kern w:val="0"/>
      <w:sz w:val="22"/>
      <w:szCs w:val="20"/>
    </w:rPr>
  </w:style>
  <w:style w:type="paragraph" w:customStyle="1" w:styleId="bijlageformulier">
    <w:name w:val="bijlage formulier"/>
    <w:basedOn w:val="Standaard"/>
    <w:autoRedefine/>
    <w:rsid w:val="001E75D7"/>
    <w:pPr>
      <w:widowControl w:val="0"/>
      <w:adjustRightInd w:val="0"/>
      <w:textAlignment w:val="baseline"/>
    </w:pPr>
    <w:rPr>
      <w:rFonts w:ascii="Verdana" w:hAnsi="Verdana"/>
      <w:b/>
      <w:sz w:val="16"/>
      <w:szCs w:val="16"/>
    </w:rPr>
  </w:style>
  <w:style w:type="paragraph" w:customStyle="1" w:styleId="Standard12Char">
    <w:name w:val="Standard 12 Char"/>
    <w:basedOn w:val="Standaard"/>
    <w:semiHidden/>
    <w:rsid w:val="001E75D7"/>
    <w:rPr>
      <w:rFonts w:ascii="Arial" w:hAnsi="Arial"/>
      <w:lang w:val="de-DE" w:eastAsia="de-DE"/>
    </w:rPr>
  </w:style>
  <w:style w:type="paragraph" w:styleId="Lijstnummering5">
    <w:name w:val="List Number 5"/>
    <w:basedOn w:val="Standaard"/>
    <w:rsid w:val="001E75D7"/>
    <w:pPr>
      <w:tabs>
        <w:tab w:val="num" w:pos="1492"/>
      </w:tabs>
      <w:ind w:left="1492" w:hanging="360"/>
    </w:pPr>
    <w:rPr>
      <w:rFonts w:ascii="Arial" w:hAnsi="Arial"/>
      <w:lang w:val="de-DE" w:eastAsia="de-DE"/>
    </w:rPr>
  </w:style>
  <w:style w:type="paragraph" w:customStyle="1" w:styleId="Opmaakprofiel24">
    <w:name w:val="Opmaakprofiel24"/>
    <w:basedOn w:val="Kop1"/>
    <w:rsid w:val="001E75D7"/>
    <w:pPr>
      <w:widowControl w:val="0"/>
      <w:numPr>
        <w:numId w:val="7"/>
      </w:numPr>
      <w:adjustRightInd w:val="0"/>
      <w:spacing w:before="0" w:after="0" w:line="360" w:lineRule="atLeast"/>
      <w:jc w:val="both"/>
      <w:textAlignment w:val="baseline"/>
    </w:pPr>
    <w:rPr>
      <w:rFonts w:ascii="Arial" w:hAnsi="Arial" w:cs="Times New Roman"/>
      <w:b/>
      <w:bCs w:val="0"/>
      <w:kern w:val="0"/>
      <w:sz w:val="22"/>
      <w:szCs w:val="20"/>
    </w:rPr>
  </w:style>
  <w:style w:type="paragraph" w:customStyle="1" w:styleId="Opmaakprofiel25">
    <w:name w:val="Opmaakprofiel25"/>
    <w:basedOn w:val="Kop1"/>
    <w:autoRedefine/>
    <w:rsid w:val="001E75D7"/>
    <w:pPr>
      <w:widowControl w:val="0"/>
      <w:numPr>
        <w:numId w:val="8"/>
      </w:numPr>
      <w:adjustRightInd w:val="0"/>
      <w:spacing w:before="0" w:after="0" w:line="360" w:lineRule="atLeast"/>
      <w:jc w:val="both"/>
      <w:textAlignment w:val="baseline"/>
    </w:pPr>
    <w:rPr>
      <w:rFonts w:ascii="Utopia" w:hAnsi="Utopia" w:cs="Times New Roman"/>
      <w:b/>
      <w:bCs w:val="0"/>
      <w:kern w:val="0"/>
      <w:sz w:val="24"/>
      <w:szCs w:val="20"/>
    </w:rPr>
  </w:style>
  <w:style w:type="paragraph" w:customStyle="1" w:styleId="label">
    <w:name w:val="label"/>
    <w:basedOn w:val="Standaard"/>
    <w:autoRedefine/>
    <w:rsid w:val="001E75D7"/>
    <w:pPr>
      <w:widowControl w:val="0"/>
      <w:numPr>
        <w:numId w:val="21"/>
      </w:numPr>
      <w:tabs>
        <w:tab w:val="clear" w:pos="1834"/>
      </w:tabs>
      <w:adjustRightInd w:val="0"/>
      <w:spacing w:line="360" w:lineRule="atLeast"/>
      <w:ind w:left="0" w:firstLine="0"/>
      <w:textAlignment w:val="baseline"/>
    </w:pPr>
    <w:rPr>
      <w:rFonts w:ascii="Utopia" w:hAnsi="Utopia"/>
      <w:b/>
      <w:caps/>
      <w:noProof/>
      <w:sz w:val="36"/>
      <w:szCs w:val="36"/>
    </w:rPr>
  </w:style>
  <w:style w:type="paragraph" w:customStyle="1" w:styleId="Opmaakprofiel26">
    <w:name w:val="Opmaakprofiel26"/>
    <w:basedOn w:val="Kop2"/>
    <w:autoRedefine/>
    <w:rsid w:val="001E75D7"/>
    <w:pPr>
      <w:widowControl w:val="0"/>
      <w:numPr>
        <w:numId w:val="22"/>
      </w:numPr>
      <w:tabs>
        <w:tab w:val="clear" w:pos="1834"/>
      </w:tabs>
      <w:adjustRightInd w:val="0"/>
      <w:spacing w:line="360" w:lineRule="atLeast"/>
      <w:ind w:left="0" w:firstLine="0"/>
      <w:textAlignment w:val="baseline"/>
    </w:pPr>
    <w:rPr>
      <w:rFonts w:ascii="Utopia" w:hAnsi="Utopia" w:cs="Times New Roman"/>
      <w:bCs w:val="0"/>
      <w:iCs w:val="0"/>
      <w:sz w:val="22"/>
      <w:szCs w:val="20"/>
    </w:rPr>
  </w:style>
  <w:style w:type="paragraph" w:customStyle="1" w:styleId="Opmaakprofiel27">
    <w:name w:val="Opmaakprofiel27"/>
    <w:basedOn w:val="Opmaakprofiel26"/>
    <w:autoRedefine/>
    <w:rsid w:val="001E75D7"/>
    <w:pPr>
      <w:numPr>
        <w:ilvl w:val="1"/>
        <w:numId w:val="4"/>
      </w:numPr>
    </w:pPr>
  </w:style>
  <w:style w:type="paragraph" w:customStyle="1" w:styleId="OpmaakprofielKop2">
    <w:name w:val="Opmaakprofiel Kop 2"/>
    <w:aliases w:val="2scr + Links"/>
    <w:basedOn w:val="Kop2"/>
    <w:autoRedefine/>
    <w:rsid w:val="001E75D7"/>
    <w:pPr>
      <w:widowControl w:val="0"/>
      <w:numPr>
        <w:numId w:val="9"/>
      </w:numPr>
      <w:adjustRightInd w:val="0"/>
      <w:spacing w:line="360" w:lineRule="atLeast"/>
      <w:textAlignment w:val="baseline"/>
    </w:pPr>
    <w:rPr>
      <w:rFonts w:ascii="Utopia" w:hAnsi="Utopia" w:cs="Times New Roman"/>
      <w:iCs w:val="0"/>
      <w:sz w:val="22"/>
      <w:szCs w:val="20"/>
    </w:rPr>
  </w:style>
  <w:style w:type="paragraph" w:customStyle="1" w:styleId="Kop2beschrijvenddoc">
    <w:name w:val="Kop 2 beschrijvend doc"/>
    <w:basedOn w:val="Kop2"/>
    <w:autoRedefine/>
    <w:rsid w:val="001E75D7"/>
    <w:pPr>
      <w:widowControl w:val="0"/>
      <w:numPr>
        <w:numId w:val="17"/>
      </w:numPr>
      <w:tabs>
        <w:tab w:val="clear" w:pos="737"/>
        <w:tab w:val="num" w:pos="1800"/>
      </w:tabs>
      <w:adjustRightInd w:val="0"/>
      <w:spacing w:line="360" w:lineRule="atLeast"/>
      <w:ind w:left="1191" w:hanging="454"/>
      <w:jc w:val="both"/>
      <w:textAlignment w:val="baseline"/>
    </w:pPr>
    <w:rPr>
      <w:rFonts w:ascii="Utopia" w:hAnsi="Utopia" w:cs="Times New Roman"/>
      <w:bCs w:val="0"/>
      <w:iCs w:val="0"/>
      <w:sz w:val="22"/>
      <w:szCs w:val="20"/>
    </w:rPr>
  </w:style>
  <w:style w:type="paragraph" w:customStyle="1" w:styleId="Opmaakprofiel28">
    <w:name w:val="Opmaakprofiel28"/>
    <w:basedOn w:val="kop2beschrijvenddocument"/>
    <w:autoRedefine/>
    <w:rsid w:val="001E75D7"/>
    <w:pPr>
      <w:numPr>
        <w:numId w:val="23"/>
      </w:numPr>
    </w:pPr>
  </w:style>
  <w:style w:type="paragraph" w:customStyle="1" w:styleId="Opmaakprofiel29">
    <w:name w:val="Opmaakprofiel29"/>
    <w:basedOn w:val="Kop3"/>
    <w:autoRedefine/>
    <w:rsid w:val="001E75D7"/>
    <w:pPr>
      <w:widowControl w:val="0"/>
      <w:numPr>
        <w:numId w:val="24"/>
      </w:numPr>
      <w:tabs>
        <w:tab w:val="clear" w:pos="1800"/>
        <w:tab w:val="left" w:pos="851"/>
        <w:tab w:val="num" w:pos="1839"/>
      </w:tabs>
      <w:adjustRightInd w:val="0"/>
      <w:spacing w:line="360" w:lineRule="atLeast"/>
      <w:ind w:left="2633" w:hanging="2633"/>
      <w:textAlignment w:val="baseline"/>
    </w:pPr>
    <w:rPr>
      <w:rFonts w:ascii="Utopia" w:hAnsi="Utopia"/>
      <w:b/>
      <w:bCs w:val="0"/>
      <w:sz w:val="22"/>
      <w:szCs w:val="22"/>
    </w:rPr>
  </w:style>
  <w:style w:type="paragraph" w:customStyle="1" w:styleId="3">
    <w:name w:val="3"/>
    <w:basedOn w:val="Kop2beschrijvenddoc"/>
    <w:autoRedefine/>
    <w:rsid w:val="001E75D7"/>
    <w:pPr>
      <w:numPr>
        <w:numId w:val="10"/>
      </w:numPr>
    </w:pPr>
  </w:style>
  <w:style w:type="paragraph" w:customStyle="1" w:styleId="Opmaakprofiel30">
    <w:name w:val="Opmaakprofiel30"/>
    <w:basedOn w:val="Standaard"/>
    <w:rsid w:val="001E75D7"/>
    <w:pPr>
      <w:widowControl w:val="0"/>
      <w:adjustRightInd w:val="0"/>
      <w:textAlignment w:val="baseline"/>
    </w:pPr>
    <w:rPr>
      <w:rFonts w:ascii="Utopia" w:hAnsi="Utopia"/>
      <w:sz w:val="22"/>
      <w:szCs w:val="22"/>
    </w:rPr>
  </w:style>
  <w:style w:type="paragraph" w:customStyle="1" w:styleId="OpmaakprofielOpmaakprofielLinksRegelafstandenkelLinks252cm">
    <w:name w:val="Opmaakprofiel Opmaakprofiel Links Regelafstand:  enkel + Links:  252 cm"/>
    <w:basedOn w:val="Standaardtekstparagraafl"/>
    <w:autoRedefine/>
    <w:rsid w:val="001E75D7"/>
    <w:pPr>
      <w:numPr>
        <w:ilvl w:val="1"/>
        <w:numId w:val="24"/>
      </w:numPr>
      <w:tabs>
        <w:tab w:val="clear" w:pos="1080"/>
      </w:tabs>
      <w:ind w:left="0"/>
    </w:pPr>
    <w:rPr>
      <w:lang w:val="x-none" w:eastAsia="x-none"/>
    </w:rPr>
  </w:style>
  <w:style w:type="paragraph" w:customStyle="1" w:styleId="standaardAD">
    <w:name w:val="standaard AD"/>
    <w:basedOn w:val="Standaard"/>
    <w:link w:val="standaardADChar"/>
    <w:autoRedefine/>
    <w:rsid w:val="001E75D7"/>
    <w:pPr>
      <w:widowControl w:val="0"/>
      <w:numPr>
        <w:numId w:val="12"/>
      </w:numPr>
      <w:tabs>
        <w:tab w:val="left" w:pos="6527"/>
        <w:tab w:val="left" w:pos="7482"/>
      </w:tabs>
      <w:adjustRightInd w:val="0"/>
      <w:ind w:right="-108"/>
      <w:textAlignment w:val="baseline"/>
    </w:pPr>
    <w:rPr>
      <w:rFonts w:ascii="Verdana" w:hAnsi="Verdana"/>
      <w:sz w:val="18"/>
      <w:szCs w:val="18"/>
      <w:lang w:val="x-none" w:eastAsia="x-none"/>
    </w:rPr>
  </w:style>
  <w:style w:type="character" w:customStyle="1" w:styleId="standaardADChar">
    <w:name w:val="standaard AD Char"/>
    <w:link w:val="standaardAD"/>
    <w:rsid w:val="001E75D7"/>
    <w:rPr>
      <w:rFonts w:ascii="Verdana" w:hAnsi="Verdana"/>
      <w:sz w:val="18"/>
      <w:szCs w:val="18"/>
      <w:lang w:val="x-none" w:eastAsia="x-none"/>
    </w:rPr>
  </w:style>
  <w:style w:type="paragraph" w:customStyle="1" w:styleId="standaardparagraaf">
    <w:name w:val="standaard paragraaf"/>
    <w:basedOn w:val="Standaard"/>
    <w:link w:val="standaardparagraafCharChar"/>
    <w:autoRedefine/>
    <w:rsid w:val="001E75D7"/>
    <w:pPr>
      <w:widowControl w:val="0"/>
      <w:numPr>
        <w:numId w:val="28"/>
      </w:numPr>
      <w:tabs>
        <w:tab w:val="clear" w:pos="720"/>
      </w:tabs>
      <w:adjustRightInd w:val="0"/>
      <w:ind w:left="0" w:firstLine="0"/>
      <w:textAlignment w:val="baseline"/>
    </w:pPr>
    <w:rPr>
      <w:rFonts w:ascii="Utopia" w:hAnsi="Utopia"/>
      <w:sz w:val="22"/>
      <w:szCs w:val="22"/>
      <w:lang w:val="x-none" w:eastAsia="x-none"/>
    </w:rPr>
  </w:style>
  <w:style w:type="character" w:customStyle="1" w:styleId="standaardparagraafCharChar">
    <w:name w:val="standaard paragraaf Char Char"/>
    <w:link w:val="standaardparagraaf"/>
    <w:rsid w:val="001E75D7"/>
    <w:rPr>
      <w:rFonts w:ascii="Utopia" w:hAnsi="Utopia"/>
      <w:sz w:val="22"/>
      <w:szCs w:val="22"/>
      <w:lang w:val="x-none" w:eastAsia="x-none"/>
    </w:rPr>
  </w:style>
  <w:style w:type="paragraph" w:customStyle="1" w:styleId="OpmaakprofielbijlagenLinks">
    <w:name w:val="Opmaakprofiel bijlagen + Links"/>
    <w:basedOn w:val="bijlagen"/>
    <w:autoRedefine/>
    <w:rsid w:val="001E75D7"/>
    <w:pPr>
      <w:numPr>
        <w:numId w:val="11"/>
      </w:numPr>
      <w:jc w:val="left"/>
    </w:pPr>
    <w:rPr>
      <w:szCs w:val="20"/>
    </w:rPr>
  </w:style>
  <w:style w:type="paragraph" w:customStyle="1" w:styleId="OpmaakprofielStandaardtekstparagraaflLinks0cmVerkeerd-om124">
    <w:name w:val="Opmaakprofiel Standaard tekst paragraafl + Links:  0 cm Verkeerd-om:  124..."/>
    <w:basedOn w:val="Standaardtekstparagraafl"/>
    <w:rsid w:val="001E75D7"/>
    <w:pPr>
      <w:ind w:left="705" w:hanging="705"/>
    </w:pPr>
    <w:rPr>
      <w:lang w:val="x-none" w:eastAsia="x-none"/>
    </w:rPr>
  </w:style>
  <w:style w:type="paragraph" w:customStyle="1" w:styleId="Algemenevoorwaarden">
    <w:name w:val="Algemene voorwaarden"/>
    <w:basedOn w:val="Standaardtekstparagraafl"/>
    <w:link w:val="AlgemenevoorwaardenChar"/>
    <w:autoRedefine/>
    <w:rsid w:val="001E75D7"/>
    <w:pPr>
      <w:numPr>
        <w:numId w:val="26"/>
      </w:numPr>
      <w:tabs>
        <w:tab w:val="clear" w:pos="360"/>
      </w:tabs>
      <w:ind w:left="0" w:firstLine="0"/>
    </w:pPr>
    <w:rPr>
      <w:lang w:val="x-none" w:eastAsia="x-none"/>
    </w:rPr>
  </w:style>
  <w:style w:type="character" w:customStyle="1" w:styleId="AlgemenevoorwaardenChar">
    <w:name w:val="Algemene voorwaarden Char"/>
    <w:link w:val="Algemenevoorwaarden"/>
    <w:rsid w:val="001E75D7"/>
    <w:rPr>
      <w:rFonts w:ascii="Helvetica" w:hAnsi="Helvetica"/>
      <w:b/>
      <w:sz w:val="44"/>
      <w:szCs w:val="44"/>
      <w:lang w:val="x-none" w:eastAsia="x-none"/>
    </w:rPr>
  </w:style>
  <w:style w:type="paragraph" w:customStyle="1" w:styleId="OpmaakprofielLinksRegelafstandenkel">
    <w:name w:val="Opmaakprofiel Links Regelafstand:  enkel"/>
    <w:basedOn w:val="Standaard"/>
    <w:link w:val="OpmaakprofielLinksRegelafstandenkelChar"/>
    <w:autoRedefine/>
    <w:rsid w:val="001E75D7"/>
    <w:pPr>
      <w:widowControl w:val="0"/>
      <w:adjustRightInd w:val="0"/>
      <w:ind w:right="-54"/>
      <w:textAlignment w:val="baseline"/>
    </w:pPr>
    <w:rPr>
      <w:rFonts w:ascii="Utopia" w:hAnsi="Utopia"/>
      <w:bCs/>
      <w:sz w:val="22"/>
      <w:szCs w:val="22"/>
      <w:lang w:val="x-none" w:eastAsia="x-none"/>
    </w:rPr>
  </w:style>
  <w:style w:type="character" w:customStyle="1" w:styleId="OpmaakprofielLinksRegelafstandenkelChar">
    <w:name w:val="Opmaakprofiel Links Regelafstand:  enkel Char"/>
    <w:link w:val="OpmaakprofielLinksRegelafstandenkel"/>
    <w:rsid w:val="001E75D7"/>
    <w:rPr>
      <w:rFonts w:ascii="Utopia" w:hAnsi="Utopia"/>
      <w:bCs/>
      <w:sz w:val="22"/>
      <w:szCs w:val="22"/>
      <w:lang w:val="x-none" w:eastAsia="x-none" w:bidi="ar-SA"/>
    </w:rPr>
  </w:style>
  <w:style w:type="paragraph" w:customStyle="1" w:styleId="Bijlage">
    <w:name w:val="Bijlage"/>
    <w:basedOn w:val="Standaard"/>
    <w:rsid w:val="001E75D7"/>
    <w:pPr>
      <w:tabs>
        <w:tab w:val="num" w:pos="1003"/>
      </w:tabs>
      <w:ind w:left="1003" w:hanging="360"/>
    </w:pPr>
    <w:rPr>
      <w:rFonts w:eastAsia="MS Mincho"/>
      <w:b/>
      <w:noProof/>
      <w:sz w:val="22"/>
      <w:szCs w:val="22"/>
    </w:rPr>
  </w:style>
  <w:style w:type="character" w:customStyle="1" w:styleId="voettekstcharchar">
    <w:name w:val="voettekstcharchar"/>
    <w:basedOn w:val="Standaardalinea-lettertype"/>
    <w:rsid w:val="001E75D7"/>
  </w:style>
  <w:style w:type="paragraph" w:customStyle="1" w:styleId="standaardad0">
    <w:name w:val="standaardad"/>
    <w:basedOn w:val="Standaard"/>
    <w:rsid w:val="001E75D7"/>
    <w:pPr>
      <w:spacing w:line="360" w:lineRule="auto"/>
      <w:ind w:right="-108"/>
    </w:pPr>
    <w:rPr>
      <w:rFonts w:ascii="Verdana" w:hAnsi="Verdana"/>
      <w:sz w:val="18"/>
      <w:szCs w:val="18"/>
    </w:rPr>
  </w:style>
  <w:style w:type="paragraph" w:customStyle="1" w:styleId="broodtekst">
    <w:name w:val="broodtekst"/>
    <w:basedOn w:val="Standaard"/>
    <w:rsid w:val="001E75D7"/>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default">
    <w:name w:val="default"/>
    <w:basedOn w:val="Standaard"/>
    <w:rsid w:val="001E75D7"/>
    <w:pPr>
      <w:spacing w:before="100" w:beforeAutospacing="1" w:after="100" w:afterAutospacing="1"/>
    </w:pPr>
  </w:style>
  <w:style w:type="paragraph" w:customStyle="1" w:styleId="Hoofdstuktitel">
    <w:name w:val="Hoofdstuktitel"/>
    <w:basedOn w:val="Standaard"/>
    <w:rsid w:val="001E75D7"/>
    <w:pPr>
      <w:numPr>
        <w:numId w:val="13"/>
      </w:numPr>
    </w:pPr>
  </w:style>
  <w:style w:type="paragraph" w:customStyle="1" w:styleId="Paragraaftitel">
    <w:name w:val="Paragraaftitel"/>
    <w:basedOn w:val="Standaard"/>
    <w:rsid w:val="001E75D7"/>
    <w:pPr>
      <w:ind w:left="1080" w:hanging="360"/>
    </w:pPr>
  </w:style>
  <w:style w:type="paragraph" w:customStyle="1" w:styleId="OpmaakprofielStandaardFP1">
    <w:name w:val="Opmaakprofiel Standaard FP1"/>
    <w:rsid w:val="001E75D7"/>
    <w:rPr>
      <w:rFonts w:ascii="Calibri" w:hAnsi="Calibri" w:cs="Arial"/>
      <w:bCs/>
      <w:color w:val="000000"/>
      <w:sz w:val="22"/>
      <w:szCs w:val="22"/>
      <w:lang w:eastAsia="en-US"/>
    </w:rPr>
  </w:style>
  <w:style w:type="paragraph" w:customStyle="1" w:styleId="Default0">
    <w:name w:val="Default"/>
    <w:rsid w:val="00DF444C"/>
    <w:pPr>
      <w:autoSpaceDE w:val="0"/>
      <w:autoSpaceDN w:val="0"/>
      <w:adjustRightInd w:val="0"/>
    </w:pPr>
    <w:rPr>
      <w:rFonts w:ascii="Verdana" w:hAnsi="Verdana" w:cs="Verdana"/>
      <w:color w:val="000000"/>
      <w:sz w:val="24"/>
      <w:szCs w:val="24"/>
    </w:rPr>
  </w:style>
  <w:style w:type="character" w:customStyle="1" w:styleId="PLATTETEKST0">
    <w:name w:val="PLATTE TEKST"/>
    <w:rsid w:val="00EF644C"/>
    <w:rPr>
      <w:rFonts w:ascii="Arial" w:hAnsi="Arial"/>
      <w:sz w:val="18"/>
    </w:rPr>
  </w:style>
  <w:style w:type="character" w:customStyle="1" w:styleId="plat1">
    <w:name w:val="plat1"/>
    <w:rsid w:val="00031A3A"/>
    <w:rPr>
      <w:rFonts w:ascii="Arial" w:hAnsi="Arial" w:cs="Arial" w:hint="default"/>
      <w:b w:val="0"/>
      <w:bCs w:val="0"/>
      <w:i w:val="0"/>
      <w:iCs w:val="0"/>
      <w:strike w:val="0"/>
      <w:dstrike w:val="0"/>
      <w:sz w:val="20"/>
      <w:szCs w:val="20"/>
      <w:u w:val="none"/>
      <w:effect w:val="none"/>
    </w:rPr>
  </w:style>
  <w:style w:type="paragraph" w:customStyle="1" w:styleId="H3BodyText">
    <w:name w:val="H3BodyText"/>
    <w:next w:val="Kop3"/>
    <w:rsid w:val="00591BB0"/>
    <w:pPr>
      <w:keepLines/>
      <w:ind w:left="1134"/>
    </w:pPr>
    <w:rPr>
      <w:lang w:val="en-GB"/>
    </w:rPr>
  </w:style>
  <w:style w:type="paragraph" w:styleId="Kopvaninhoudsopgave">
    <w:name w:val="TOC Heading"/>
    <w:basedOn w:val="Kop1"/>
    <w:next w:val="Standaard"/>
    <w:uiPriority w:val="39"/>
    <w:qFormat/>
    <w:rsid w:val="00A642E0"/>
    <w:pPr>
      <w:keepLines/>
      <w:tabs>
        <w:tab w:val="num" w:pos="432"/>
      </w:tabs>
      <w:spacing w:before="480" w:after="0" w:line="276" w:lineRule="auto"/>
      <w:ind w:left="432" w:hanging="432"/>
      <w:outlineLvl w:val="9"/>
    </w:pPr>
    <w:rPr>
      <w:rFonts w:ascii="Cambria" w:hAnsi="Cambria" w:cs="Times New Roman"/>
      <w:b/>
      <w:color w:val="365F91"/>
      <w:kern w:val="0"/>
      <w:sz w:val="28"/>
      <w:szCs w:val="28"/>
      <w:lang w:eastAsia="en-US"/>
    </w:rPr>
  </w:style>
  <w:style w:type="paragraph" w:customStyle="1" w:styleId="specifeenh">
    <w:name w:val="specif eenh"/>
    <w:basedOn w:val="Standaard"/>
    <w:rsid w:val="001C1E1A"/>
    <w:pPr>
      <w:numPr>
        <w:numId w:val="29"/>
      </w:numPr>
      <w:suppressLineNumbers/>
      <w:tabs>
        <w:tab w:val="left" w:pos="1134"/>
        <w:tab w:val="left" w:pos="1701"/>
      </w:tabs>
      <w:spacing w:before="120" w:line="120" w:lineRule="auto"/>
    </w:pPr>
    <w:rPr>
      <w:rFonts w:ascii="Arial Narrow" w:hAnsi="Arial Narrow"/>
    </w:rPr>
  </w:style>
  <w:style w:type="paragraph" w:styleId="Tekstzonderopmaak">
    <w:name w:val="Plain Text"/>
    <w:basedOn w:val="Standaard"/>
    <w:rsid w:val="00AE5B97"/>
    <w:rPr>
      <w:rFonts w:ascii="Courier New" w:hAnsi="Courier New" w:cs="Courier New"/>
    </w:rPr>
  </w:style>
  <w:style w:type="paragraph" w:customStyle="1" w:styleId="Revisie1">
    <w:name w:val="Revisie1"/>
    <w:hidden/>
    <w:uiPriority w:val="99"/>
    <w:semiHidden/>
    <w:rsid w:val="008C5633"/>
    <w:rPr>
      <w:rFonts w:ascii="Univers" w:hAnsi="Univers"/>
    </w:rPr>
  </w:style>
  <w:style w:type="paragraph" w:customStyle="1" w:styleId="Gemiddeldraster1-accent21">
    <w:name w:val="Gemiddeld raster 1 - accent 21"/>
    <w:basedOn w:val="Standaard"/>
    <w:qFormat/>
    <w:rsid w:val="005A4A3D"/>
    <w:pPr>
      <w:spacing w:after="200" w:line="276" w:lineRule="auto"/>
      <w:ind w:left="720"/>
      <w:contextualSpacing/>
    </w:pPr>
    <w:rPr>
      <w:rFonts w:ascii="Calibri" w:eastAsia="Calibri" w:hAnsi="Calibri"/>
      <w:sz w:val="22"/>
      <w:szCs w:val="22"/>
      <w:lang w:eastAsia="en-US"/>
    </w:rPr>
  </w:style>
  <w:style w:type="paragraph" w:customStyle="1" w:styleId="Lijstalinea10">
    <w:name w:val="Lijstalinea10"/>
    <w:basedOn w:val="Standaard"/>
    <w:qFormat/>
    <w:rsid w:val="00B671ED"/>
    <w:pPr>
      <w:spacing w:before="120" w:after="200" w:line="276" w:lineRule="auto"/>
      <w:ind w:left="720"/>
      <w:contextualSpacing/>
    </w:pPr>
    <w:rPr>
      <w:rFonts w:ascii="Verdana" w:hAnsi="Verdana"/>
      <w:sz w:val="22"/>
      <w:szCs w:val="22"/>
      <w:lang w:eastAsia="en-US"/>
    </w:rPr>
  </w:style>
  <w:style w:type="paragraph" w:styleId="Revisie">
    <w:name w:val="Revision"/>
    <w:hidden/>
    <w:uiPriority w:val="99"/>
    <w:semiHidden/>
    <w:rsid w:val="00AB7A65"/>
    <w:rPr>
      <w:rFonts w:ascii="Univers" w:hAnsi="Univers"/>
    </w:rPr>
  </w:style>
  <w:style w:type="paragraph" w:styleId="Geenafstand">
    <w:name w:val="No Spacing"/>
    <w:uiPriority w:val="1"/>
    <w:qFormat/>
    <w:rsid w:val="00BE6853"/>
    <w:rPr>
      <w:rFonts w:ascii="Arial" w:eastAsia="Calibri" w:hAnsi="Arial"/>
    </w:rPr>
  </w:style>
  <w:style w:type="character" w:customStyle="1" w:styleId="apple-converted-space">
    <w:name w:val="apple-converted-space"/>
    <w:rsid w:val="009A5FD1"/>
  </w:style>
  <w:style w:type="character" w:customStyle="1" w:styleId="Onopgelostemelding1">
    <w:name w:val="Onopgeloste melding1"/>
    <w:uiPriority w:val="99"/>
    <w:semiHidden/>
    <w:unhideWhenUsed/>
    <w:rsid w:val="00FD202B"/>
    <w:rPr>
      <w:color w:val="605E5C"/>
      <w:shd w:val="clear" w:color="auto" w:fill="E1DFDD"/>
    </w:rPr>
  </w:style>
  <w:style w:type="character" w:customStyle="1" w:styleId="Onopgelostemelding2">
    <w:name w:val="Onopgeloste melding2"/>
    <w:basedOn w:val="Standaardalinea-lettertype"/>
    <w:uiPriority w:val="99"/>
    <w:semiHidden/>
    <w:unhideWhenUsed/>
    <w:rsid w:val="002716D5"/>
    <w:rPr>
      <w:color w:val="605E5C"/>
      <w:shd w:val="clear" w:color="auto" w:fill="E1DFDD"/>
    </w:rPr>
  </w:style>
  <w:style w:type="character" w:customStyle="1" w:styleId="Kop2Char">
    <w:name w:val="Kop 2 Char"/>
    <w:aliases w:val="2scr Char,Reset numbering Char,paragraaf Char,Paragraaf Char,Paragraafkop Char"/>
    <w:basedOn w:val="Standaardalinea-lettertype"/>
    <w:link w:val="Kop2"/>
    <w:rsid w:val="00A51641"/>
    <w:rPr>
      <w:rFonts w:ascii="Verdana" w:hAnsi="Verdana" w:cs="Arial"/>
      <w:b/>
      <w:bCs/>
      <w:iCs/>
      <w:sz w:val="18"/>
      <w:szCs w:val="28"/>
    </w:rPr>
  </w:style>
  <w:style w:type="character" w:customStyle="1" w:styleId="VoettekstChar">
    <w:name w:val="Voettekst Char"/>
    <w:basedOn w:val="Standaardalinea-lettertype"/>
    <w:link w:val="Voettekst"/>
    <w:uiPriority w:val="99"/>
    <w:rsid w:val="00DB0AD1"/>
    <w:rPr>
      <w:sz w:val="18"/>
      <w:szCs w:val="18"/>
    </w:rPr>
  </w:style>
  <w:style w:type="character" w:customStyle="1" w:styleId="KoptekstChar">
    <w:name w:val="Koptekst Char"/>
    <w:basedOn w:val="Standaardalinea-lettertype"/>
    <w:link w:val="Koptekst"/>
    <w:rsid w:val="00DB0AD1"/>
    <w:rPr>
      <w:sz w:val="24"/>
      <w:szCs w:val="24"/>
    </w:rPr>
  </w:style>
  <w:style w:type="character" w:styleId="Onopgelostemelding">
    <w:name w:val="Unresolved Mention"/>
    <w:basedOn w:val="Standaardalinea-lettertype"/>
    <w:uiPriority w:val="99"/>
    <w:semiHidden/>
    <w:unhideWhenUsed/>
    <w:rsid w:val="00500690"/>
    <w:rPr>
      <w:color w:val="605E5C"/>
      <w:shd w:val="clear" w:color="auto" w:fill="E1DFDD"/>
    </w:rPr>
  </w:style>
  <w:style w:type="paragraph" w:customStyle="1" w:styleId="Gemiddeldearcering1-accent11">
    <w:name w:val="Gemiddelde arcering 1 - accent 11"/>
    <w:uiPriority w:val="1"/>
    <w:qFormat/>
    <w:rsid w:val="00D4463D"/>
    <w:rPr>
      <w:rFonts w:ascii="Calibri" w:eastAsia="Calibri" w:hAnsi="Calibri"/>
      <w:sz w:val="22"/>
      <w:szCs w:val="22"/>
      <w:lang w:eastAsia="en-US"/>
    </w:rPr>
  </w:style>
  <w:style w:type="character" w:styleId="Vermelding">
    <w:name w:val="Mention"/>
    <w:basedOn w:val="Standaardalinea-lettertype"/>
    <w:uiPriority w:val="99"/>
    <w:unhideWhenUsed/>
    <w:rsid w:val="00B61233"/>
    <w:rPr>
      <w:color w:val="2B579A"/>
      <w:shd w:val="clear" w:color="auto" w:fill="E1DFDD"/>
    </w:rPr>
  </w:style>
  <w:style w:type="paragraph" w:customStyle="1" w:styleId="labeled">
    <w:name w:val="labeled"/>
    <w:basedOn w:val="Standaard"/>
    <w:rsid w:val="00454178"/>
    <w:pPr>
      <w:spacing w:before="100" w:beforeAutospacing="1" w:after="100" w:afterAutospacing="1"/>
    </w:pPr>
  </w:style>
  <w:style w:type="paragraph" w:customStyle="1" w:styleId="al">
    <w:name w:val="al"/>
    <w:basedOn w:val="Standaard"/>
    <w:rsid w:val="00454178"/>
    <w:pPr>
      <w:spacing w:before="100" w:beforeAutospacing="1" w:after="100" w:afterAutospacing="1"/>
    </w:pPr>
  </w:style>
  <w:style w:type="character" w:customStyle="1" w:styleId="ol">
    <w:name w:val="ol"/>
    <w:basedOn w:val="Standaardalinea-lettertype"/>
    <w:rsid w:val="00454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2832">
      <w:bodyDiv w:val="1"/>
      <w:marLeft w:val="0"/>
      <w:marRight w:val="0"/>
      <w:marTop w:val="0"/>
      <w:marBottom w:val="0"/>
      <w:divBdr>
        <w:top w:val="none" w:sz="0" w:space="0" w:color="auto"/>
        <w:left w:val="none" w:sz="0" w:space="0" w:color="auto"/>
        <w:bottom w:val="none" w:sz="0" w:space="0" w:color="auto"/>
        <w:right w:val="none" w:sz="0" w:space="0" w:color="auto"/>
      </w:divBdr>
    </w:div>
    <w:div w:id="43912957">
      <w:bodyDiv w:val="1"/>
      <w:marLeft w:val="0"/>
      <w:marRight w:val="0"/>
      <w:marTop w:val="0"/>
      <w:marBottom w:val="0"/>
      <w:divBdr>
        <w:top w:val="none" w:sz="0" w:space="0" w:color="auto"/>
        <w:left w:val="none" w:sz="0" w:space="0" w:color="auto"/>
        <w:bottom w:val="none" w:sz="0" w:space="0" w:color="auto"/>
        <w:right w:val="none" w:sz="0" w:space="0" w:color="auto"/>
      </w:divBdr>
    </w:div>
    <w:div w:id="113334399">
      <w:bodyDiv w:val="1"/>
      <w:marLeft w:val="0"/>
      <w:marRight w:val="0"/>
      <w:marTop w:val="0"/>
      <w:marBottom w:val="0"/>
      <w:divBdr>
        <w:top w:val="none" w:sz="0" w:space="0" w:color="auto"/>
        <w:left w:val="none" w:sz="0" w:space="0" w:color="auto"/>
        <w:bottom w:val="none" w:sz="0" w:space="0" w:color="auto"/>
        <w:right w:val="none" w:sz="0" w:space="0" w:color="auto"/>
      </w:divBdr>
      <w:divsChild>
        <w:div w:id="393089474">
          <w:marLeft w:val="0"/>
          <w:marRight w:val="0"/>
          <w:marTop w:val="0"/>
          <w:marBottom w:val="0"/>
          <w:divBdr>
            <w:top w:val="none" w:sz="0" w:space="0" w:color="auto"/>
            <w:left w:val="none" w:sz="0" w:space="0" w:color="auto"/>
            <w:bottom w:val="none" w:sz="0" w:space="0" w:color="auto"/>
            <w:right w:val="none" w:sz="0" w:space="0" w:color="auto"/>
          </w:divBdr>
        </w:div>
        <w:div w:id="1079207956">
          <w:marLeft w:val="0"/>
          <w:marRight w:val="0"/>
          <w:marTop w:val="0"/>
          <w:marBottom w:val="0"/>
          <w:divBdr>
            <w:top w:val="none" w:sz="0" w:space="0" w:color="auto"/>
            <w:left w:val="none" w:sz="0" w:space="0" w:color="auto"/>
            <w:bottom w:val="none" w:sz="0" w:space="0" w:color="auto"/>
            <w:right w:val="none" w:sz="0" w:space="0" w:color="auto"/>
          </w:divBdr>
        </w:div>
        <w:div w:id="1997175800">
          <w:marLeft w:val="0"/>
          <w:marRight w:val="0"/>
          <w:marTop w:val="0"/>
          <w:marBottom w:val="0"/>
          <w:divBdr>
            <w:top w:val="none" w:sz="0" w:space="0" w:color="auto"/>
            <w:left w:val="none" w:sz="0" w:space="0" w:color="auto"/>
            <w:bottom w:val="none" w:sz="0" w:space="0" w:color="auto"/>
            <w:right w:val="none" w:sz="0" w:space="0" w:color="auto"/>
          </w:divBdr>
        </w:div>
        <w:div w:id="2093355914">
          <w:marLeft w:val="0"/>
          <w:marRight w:val="0"/>
          <w:marTop w:val="0"/>
          <w:marBottom w:val="0"/>
          <w:divBdr>
            <w:top w:val="none" w:sz="0" w:space="0" w:color="auto"/>
            <w:left w:val="none" w:sz="0" w:space="0" w:color="auto"/>
            <w:bottom w:val="none" w:sz="0" w:space="0" w:color="auto"/>
            <w:right w:val="none" w:sz="0" w:space="0" w:color="auto"/>
          </w:divBdr>
        </w:div>
      </w:divsChild>
    </w:div>
    <w:div w:id="130247728">
      <w:bodyDiv w:val="1"/>
      <w:marLeft w:val="0"/>
      <w:marRight w:val="0"/>
      <w:marTop w:val="0"/>
      <w:marBottom w:val="0"/>
      <w:divBdr>
        <w:top w:val="none" w:sz="0" w:space="0" w:color="auto"/>
        <w:left w:val="none" w:sz="0" w:space="0" w:color="auto"/>
        <w:bottom w:val="none" w:sz="0" w:space="0" w:color="auto"/>
        <w:right w:val="none" w:sz="0" w:space="0" w:color="auto"/>
      </w:divBdr>
    </w:div>
    <w:div w:id="133642656">
      <w:bodyDiv w:val="1"/>
      <w:marLeft w:val="0"/>
      <w:marRight w:val="0"/>
      <w:marTop w:val="0"/>
      <w:marBottom w:val="0"/>
      <w:divBdr>
        <w:top w:val="none" w:sz="0" w:space="0" w:color="auto"/>
        <w:left w:val="none" w:sz="0" w:space="0" w:color="auto"/>
        <w:bottom w:val="none" w:sz="0" w:space="0" w:color="auto"/>
        <w:right w:val="none" w:sz="0" w:space="0" w:color="auto"/>
      </w:divBdr>
    </w:div>
    <w:div w:id="181945185">
      <w:bodyDiv w:val="1"/>
      <w:marLeft w:val="0"/>
      <w:marRight w:val="0"/>
      <w:marTop w:val="0"/>
      <w:marBottom w:val="0"/>
      <w:divBdr>
        <w:top w:val="none" w:sz="0" w:space="0" w:color="auto"/>
        <w:left w:val="none" w:sz="0" w:space="0" w:color="auto"/>
        <w:bottom w:val="none" w:sz="0" w:space="0" w:color="auto"/>
        <w:right w:val="none" w:sz="0" w:space="0" w:color="auto"/>
      </w:divBdr>
      <w:divsChild>
        <w:div w:id="131800771">
          <w:marLeft w:val="0"/>
          <w:marRight w:val="0"/>
          <w:marTop w:val="0"/>
          <w:marBottom w:val="0"/>
          <w:divBdr>
            <w:top w:val="none" w:sz="0" w:space="0" w:color="auto"/>
            <w:left w:val="none" w:sz="0" w:space="0" w:color="auto"/>
            <w:bottom w:val="none" w:sz="0" w:space="0" w:color="auto"/>
            <w:right w:val="none" w:sz="0" w:space="0" w:color="auto"/>
          </w:divBdr>
        </w:div>
        <w:div w:id="207424765">
          <w:marLeft w:val="0"/>
          <w:marRight w:val="0"/>
          <w:marTop w:val="0"/>
          <w:marBottom w:val="0"/>
          <w:divBdr>
            <w:top w:val="none" w:sz="0" w:space="0" w:color="auto"/>
            <w:left w:val="none" w:sz="0" w:space="0" w:color="auto"/>
            <w:bottom w:val="none" w:sz="0" w:space="0" w:color="auto"/>
            <w:right w:val="none" w:sz="0" w:space="0" w:color="auto"/>
          </w:divBdr>
        </w:div>
        <w:div w:id="980500491">
          <w:marLeft w:val="0"/>
          <w:marRight w:val="0"/>
          <w:marTop w:val="0"/>
          <w:marBottom w:val="0"/>
          <w:divBdr>
            <w:top w:val="none" w:sz="0" w:space="0" w:color="auto"/>
            <w:left w:val="none" w:sz="0" w:space="0" w:color="auto"/>
            <w:bottom w:val="none" w:sz="0" w:space="0" w:color="auto"/>
            <w:right w:val="none" w:sz="0" w:space="0" w:color="auto"/>
          </w:divBdr>
        </w:div>
        <w:div w:id="1398936891">
          <w:marLeft w:val="0"/>
          <w:marRight w:val="0"/>
          <w:marTop w:val="0"/>
          <w:marBottom w:val="0"/>
          <w:divBdr>
            <w:top w:val="none" w:sz="0" w:space="0" w:color="auto"/>
            <w:left w:val="none" w:sz="0" w:space="0" w:color="auto"/>
            <w:bottom w:val="none" w:sz="0" w:space="0" w:color="auto"/>
            <w:right w:val="none" w:sz="0" w:space="0" w:color="auto"/>
          </w:divBdr>
        </w:div>
        <w:div w:id="1544095067">
          <w:marLeft w:val="0"/>
          <w:marRight w:val="0"/>
          <w:marTop w:val="0"/>
          <w:marBottom w:val="0"/>
          <w:divBdr>
            <w:top w:val="none" w:sz="0" w:space="0" w:color="auto"/>
            <w:left w:val="none" w:sz="0" w:space="0" w:color="auto"/>
            <w:bottom w:val="none" w:sz="0" w:space="0" w:color="auto"/>
            <w:right w:val="none" w:sz="0" w:space="0" w:color="auto"/>
          </w:divBdr>
        </w:div>
      </w:divsChild>
    </w:div>
    <w:div w:id="184096952">
      <w:bodyDiv w:val="1"/>
      <w:marLeft w:val="0"/>
      <w:marRight w:val="0"/>
      <w:marTop w:val="0"/>
      <w:marBottom w:val="0"/>
      <w:divBdr>
        <w:top w:val="none" w:sz="0" w:space="0" w:color="auto"/>
        <w:left w:val="none" w:sz="0" w:space="0" w:color="auto"/>
        <w:bottom w:val="none" w:sz="0" w:space="0" w:color="auto"/>
        <w:right w:val="none" w:sz="0" w:space="0" w:color="auto"/>
      </w:divBdr>
    </w:div>
    <w:div w:id="186605292">
      <w:bodyDiv w:val="1"/>
      <w:marLeft w:val="0"/>
      <w:marRight w:val="0"/>
      <w:marTop w:val="0"/>
      <w:marBottom w:val="0"/>
      <w:divBdr>
        <w:top w:val="none" w:sz="0" w:space="0" w:color="auto"/>
        <w:left w:val="none" w:sz="0" w:space="0" w:color="auto"/>
        <w:bottom w:val="none" w:sz="0" w:space="0" w:color="auto"/>
        <w:right w:val="none" w:sz="0" w:space="0" w:color="auto"/>
      </w:divBdr>
    </w:div>
    <w:div w:id="208567868">
      <w:bodyDiv w:val="1"/>
      <w:marLeft w:val="0"/>
      <w:marRight w:val="0"/>
      <w:marTop w:val="0"/>
      <w:marBottom w:val="0"/>
      <w:divBdr>
        <w:top w:val="none" w:sz="0" w:space="0" w:color="auto"/>
        <w:left w:val="none" w:sz="0" w:space="0" w:color="auto"/>
        <w:bottom w:val="none" w:sz="0" w:space="0" w:color="auto"/>
        <w:right w:val="none" w:sz="0" w:space="0" w:color="auto"/>
      </w:divBdr>
    </w:div>
    <w:div w:id="217784179">
      <w:bodyDiv w:val="1"/>
      <w:marLeft w:val="0"/>
      <w:marRight w:val="0"/>
      <w:marTop w:val="0"/>
      <w:marBottom w:val="0"/>
      <w:divBdr>
        <w:top w:val="none" w:sz="0" w:space="0" w:color="auto"/>
        <w:left w:val="none" w:sz="0" w:space="0" w:color="auto"/>
        <w:bottom w:val="none" w:sz="0" w:space="0" w:color="auto"/>
        <w:right w:val="none" w:sz="0" w:space="0" w:color="auto"/>
      </w:divBdr>
      <w:divsChild>
        <w:div w:id="425199356">
          <w:marLeft w:val="0"/>
          <w:marRight w:val="0"/>
          <w:marTop w:val="0"/>
          <w:marBottom w:val="0"/>
          <w:divBdr>
            <w:top w:val="none" w:sz="0" w:space="0" w:color="auto"/>
            <w:left w:val="none" w:sz="0" w:space="0" w:color="auto"/>
            <w:bottom w:val="none" w:sz="0" w:space="0" w:color="auto"/>
            <w:right w:val="none" w:sz="0" w:space="0" w:color="auto"/>
          </w:divBdr>
          <w:divsChild>
            <w:div w:id="250429528">
              <w:marLeft w:val="0"/>
              <w:marRight w:val="0"/>
              <w:marTop w:val="0"/>
              <w:marBottom w:val="0"/>
              <w:divBdr>
                <w:top w:val="none" w:sz="0" w:space="0" w:color="auto"/>
                <w:left w:val="none" w:sz="0" w:space="0" w:color="auto"/>
                <w:bottom w:val="none" w:sz="0" w:space="0" w:color="auto"/>
                <w:right w:val="none" w:sz="0" w:space="0" w:color="auto"/>
              </w:divBdr>
              <w:divsChild>
                <w:div w:id="1204638689">
                  <w:marLeft w:val="0"/>
                  <w:marRight w:val="0"/>
                  <w:marTop w:val="0"/>
                  <w:marBottom w:val="0"/>
                  <w:divBdr>
                    <w:top w:val="none" w:sz="0" w:space="0" w:color="auto"/>
                    <w:left w:val="none" w:sz="0" w:space="0" w:color="auto"/>
                    <w:bottom w:val="none" w:sz="0" w:space="0" w:color="auto"/>
                    <w:right w:val="none" w:sz="0" w:space="0" w:color="auto"/>
                  </w:divBdr>
                  <w:divsChild>
                    <w:div w:id="22842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933300">
      <w:bodyDiv w:val="1"/>
      <w:marLeft w:val="0"/>
      <w:marRight w:val="0"/>
      <w:marTop w:val="0"/>
      <w:marBottom w:val="0"/>
      <w:divBdr>
        <w:top w:val="none" w:sz="0" w:space="0" w:color="auto"/>
        <w:left w:val="none" w:sz="0" w:space="0" w:color="auto"/>
        <w:bottom w:val="none" w:sz="0" w:space="0" w:color="auto"/>
        <w:right w:val="none" w:sz="0" w:space="0" w:color="auto"/>
      </w:divBdr>
      <w:divsChild>
        <w:div w:id="41103922">
          <w:marLeft w:val="0"/>
          <w:marRight w:val="0"/>
          <w:marTop w:val="0"/>
          <w:marBottom w:val="0"/>
          <w:divBdr>
            <w:top w:val="none" w:sz="0" w:space="0" w:color="auto"/>
            <w:left w:val="none" w:sz="0" w:space="0" w:color="auto"/>
            <w:bottom w:val="none" w:sz="0" w:space="0" w:color="auto"/>
            <w:right w:val="none" w:sz="0" w:space="0" w:color="auto"/>
          </w:divBdr>
        </w:div>
        <w:div w:id="786774094">
          <w:marLeft w:val="0"/>
          <w:marRight w:val="0"/>
          <w:marTop w:val="0"/>
          <w:marBottom w:val="0"/>
          <w:divBdr>
            <w:top w:val="none" w:sz="0" w:space="0" w:color="auto"/>
            <w:left w:val="none" w:sz="0" w:space="0" w:color="auto"/>
            <w:bottom w:val="none" w:sz="0" w:space="0" w:color="auto"/>
            <w:right w:val="none" w:sz="0" w:space="0" w:color="auto"/>
          </w:divBdr>
        </w:div>
      </w:divsChild>
    </w:div>
    <w:div w:id="263074606">
      <w:bodyDiv w:val="1"/>
      <w:marLeft w:val="0"/>
      <w:marRight w:val="0"/>
      <w:marTop w:val="0"/>
      <w:marBottom w:val="0"/>
      <w:divBdr>
        <w:top w:val="none" w:sz="0" w:space="0" w:color="auto"/>
        <w:left w:val="none" w:sz="0" w:space="0" w:color="auto"/>
        <w:bottom w:val="none" w:sz="0" w:space="0" w:color="auto"/>
        <w:right w:val="none" w:sz="0" w:space="0" w:color="auto"/>
      </w:divBdr>
    </w:div>
    <w:div w:id="269164138">
      <w:bodyDiv w:val="1"/>
      <w:marLeft w:val="0"/>
      <w:marRight w:val="0"/>
      <w:marTop w:val="0"/>
      <w:marBottom w:val="0"/>
      <w:divBdr>
        <w:top w:val="none" w:sz="0" w:space="0" w:color="auto"/>
        <w:left w:val="none" w:sz="0" w:space="0" w:color="auto"/>
        <w:bottom w:val="none" w:sz="0" w:space="0" w:color="auto"/>
        <w:right w:val="none" w:sz="0" w:space="0" w:color="auto"/>
      </w:divBdr>
    </w:div>
    <w:div w:id="291135001">
      <w:bodyDiv w:val="1"/>
      <w:marLeft w:val="0"/>
      <w:marRight w:val="0"/>
      <w:marTop w:val="0"/>
      <w:marBottom w:val="0"/>
      <w:divBdr>
        <w:top w:val="none" w:sz="0" w:space="0" w:color="auto"/>
        <w:left w:val="none" w:sz="0" w:space="0" w:color="auto"/>
        <w:bottom w:val="none" w:sz="0" w:space="0" w:color="auto"/>
        <w:right w:val="none" w:sz="0" w:space="0" w:color="auto"/>
      </w:divBdr>
    </w:div>
    <w:div w:id="319967850">
      <w:bodyDiv w:val="1"/>
      <w:marLeft w:val="0"/>
      <w:marRight w:val="0"/>
      <w:marTop w:val="0"/>
      <w:marBottom w:val="0"/>
      <w:divBdr>
        <w:top w:val="none" w:sz="0" w:space="0" w:color="auto"/>
        <w:left w:val="none" w:sz="0" w:space="0" w:color="auto"/>
        <w:bottom w:val="none" w:sz="0" w:space="0" w:color="auto"/>
        <w:right w:val="none" w:sz="0" w:space="0" w:color="auto"/>
      </w:divBdr>
      <w:divsChild>
        <w:div w:id="644041829">
          <w:marLeft w:val="0"/>
          <w:marRight w:val="0"/>
          <w:marTop w:val="0"/>
          <w:marBottom w:val="0"/>
          <w:divBdr>
            <w:top w:val="none" w:sz="0" w:space="0" w:color="auto"/>
            <w:left w:val="none" w:sz="0" w:space="0" w:color="auto"/>
            <w:bottom w:val="none" w:sz="0" w:space="0" w:color="auto"/>
            <w:right w:val="none" w:sz="0" w:space="0" w:color="auto"/>
          </w:divBdr>
        </w:div>
        <w:div w:id="788163218">
          <w:marLeft w:val="0"/>
          <w:marRight w:val="0"/>
          <w:marTop w:val="0"/>
          <w:marBottom w:val="0"/>
          <w:divBdr>
            <w:top w:val="none" w:sz="0" w:space="0" w:color="auto"/>
            <w:left w:val="none" w:sz="0" w:space="0" w:color="auto"/>
            <w:bottom w:val="none" w:sz="0" w:space="0" w:color="auto"/>
            <w:right w:val="none" w:sz="0" w:space="0" w:color="auto"/>
          </w:divBdr>
        </w:div>
        <w:div w:id="1462115818">
          <w:marLeft w:val="0"/>
          <w:marRight w:val="0"/>
          <w:marTop w:val="0"/>
          <w:marBottom w:val="0"/>
          <w:divBdr>
            <w:top w:val="none" w:sz="0" w:space="0" w:color="auto"/>
            <w:left w:val="none" w:sz="0" w:space="0" w:color="auto"/>
            <w:bottom w:val="none" w:sz="0" w:space="0" w:color="auto"/>
            <w:right w:val="none" w:sz="0" w:space="0" w:color="auto"/>
          </w:divBdr>
        </w:div>
        <w:div w:id="1569530699">
          <w:marLeft w:val="0"/>
          <w:marRight w:val="0"/>
          <w:marTop w:val="0"/>
          <w:marBottom w:val="0"/>
          <w:divBdr>
            <w:top w:val="none" w:sz="0" w:space="0" w:color="auto"/>
            <w:left w:val="none" w:sz="0" w:space="0" w:color="auto"/>
            <w:bottom w:val="none" w:sz="0" w:space="0" w:color="auto"/>
            <w:right w:val="none" w:sz="0" w:space="0" w:color="auto"/>
          </w:divBdr>
        </w:div>
        <w:div w:id="2028821598">
          <w:marLeft w:val="0"/>
          <w:marRight w:val="0"/>
          <w:marTop w:val="0"/>
          <w:marBottom w:val="0"/>
          <w:divBdr>
            <w:top w:val="none" w:sz="0" w:space="0" w:color="auto"/>
            <w:left w:val="none" w:sz="0" w:space="0" w:color="auto"/>
            <w:bottom w:val="none" w:sz="0" w:space="0" w:color="auto"/>
            <w:right w:val="none" w:sz="0" w:space="0" w:color="auto"/>
          </w:divBdr>
        </w:div>
      </w:divsChild>
    </w:div>
    <w:div w:id="366805494">
      <w:bodyDiv w:val="1"/>
      <w:marLeft w:val="0"/>
      <w:marRight w:val="0"/>
      <w:marTop w:val="0"/>
      <w:marBottom w:val="0"/>
      <w:divBdr>
        <w:top w:val="none" w:sz="0" w:space="0" w:color="auto"/>
        <w:left w:val="none" w:sz="0" w:space="0" w:color="auto"/>
        <w:bottom w:val="none" w:sz="0" w:space="0" w:color="auto"/>
        <w:right w:val="none" w:sz="0" w:space="0" w:color="auto"/>
      </w:divBdr>
    </w:div>
    <w:div w:id="376855470">
      <w:bodyDiv w:val="1"/>
      <w:marLeft w:val="0"/>
      <w:marRight w:val="0"/>
      <w:marTop w:val="0"/>
      <w:marBottom w:val="0"/>
      <w:divBdr>
        <w:top w:val="none" w:sz="0" w:space="0" w:color="auto"/>
        <w:left w:val="none" w:sz="0" w:space="0" w:color="auto"/>
        <w:bottom w:val="none" w:sz="0" w:space="0" w:color="auto"/>
        <w:right w:val="none" w:sz="0" w:space="0" w:color="auto"/>
      </w:divBdr>
    </w:div>
    <w:div w:id="389351218">
      <w:bodyDiv w:val="1"/>
      <w:marLeft w:val="0"/>
      <w:marRight w:val="0"/>
      <w:marTop w:val="0"/>
      <w:marBottom w:val="0"/>
      <w:divBdr>
        <w:top w:val="none" w:sz="0" w:space="0" w:color="auto"/>
        <w:left w:val="none" w:sz="0" w:space="0" w:color="auto"/>
        <w:bottom w:val="none" w:sz="0" w:space="0" w:color="auto"/>
        <w:right w:val="none" w:sz="0" w:space="0" w:color="auto"/>
      </w:divBdr>
    </w:div>
    <w:div w:id="405953445">
      <w:bodyDiv w:val="1"/>
      <w:marLeft w:val="0"/>
      <w:marRight w:val="0"/>
      <w:marTop w:val="0"/>
      <w:marBottom w:val="0"/>
      <w:divBdr>
        <w:top w:val="none" w:sz="0" w:space="0" w:color="auto"/>
        <w:left w:val="none" w:sz="0" w:space="0" w:color="auto"/>
        <w:bottom w:val="none" w:sz="0" w:space="0" w:color="auto"/>
        <w:right w:val="none" w:sz="0" w:space="0" w:color="auto"/>
      </w:divBdr>
    </w:div>
    <w:div w:id="415594569">
      <w:bodyDiv w:val="1"/>
      <w:marLeft w:val="0"/>
      <w:marRight w:val="0"/>
      <w:marTop w:val="0"/>
      <w:marBottom w:val="0"/>
      <w:divBdr>
        <w:top w:val="none" w:sz="0" w:space="0" w:color="auto"/>
        <w:left w:val="none" w:sz="0" w:space="0" w:color="auto"/>
        <w:bottom w:val="none" w:sz="0" w:space="0" w:color="auto"/>
        <w:right w:val="none" w:sz="0" w:space="0" w:color="auto"/>
      </w:divBdr>
      <w:divsChild>
        <w:div w:id="6449046">
          <w:marLeft w:val="0"/>
          <w:marRight w:val="0"/>
          <w:marTop w:val="0"/>
          <w:marBottom w:val="0"/>
          <w:divBdr>
            <w:top w:val="none" w:sz="0" w:space="0" w:color="auto"/>
            <w:left w:val="none" w:sz="0" w:space="0" w:color="auto"/>
            <w:bottom w:val="none" w:sz="0" w:space="0" w:color="auto"/>
            <w:right w:val="none" w:sz="0" w:space="0" w:color="auto"/>
          </w:divBdr>
        </w:div>
        <w:div w:id="729577993">
          <w:marLeft w:val="0"/>
          <w:marRight w:val="0"/>
          <w:marTop w:val="0"/>
          <w:marBottom w:val="0"/>
          <w:divBdr>
            <w:top w:val="none" w:sz="0" w:space="0" w:color="auto"/>
            <w:left w:val="none" w:sz="0" w:space="0" w:color="auto"/>
            <w:bottom w:val="none" w:sz="0" w:space="0" w:color="auto"/>
            <w:right w:val="none" w:sz="0" w:space="0" w:color="auto"/>
          </w:divBdr>
        </w:div>
        <w:div w:id="1307514008">
          <w:marLeft w:val="0"/>
          <w:marRight w:val="0"/>
          <w:marTop w:val="0"/>
          <w:marBottom w:val="0"/>
          <w:divBdr>
            <w:top w:val="none" w:sz="0" w:space="0" w:color="auto"/>
            <w:left w:val="none" w:sz="0" w:space="0" w:color="auto"/>
            <w:bottom w:val="none" w:sz="0" w:space="0" w:color="auto"/>
            <w:right w:val="none" w:sz="0" w:space="0" w:color="auto"/>
          </w:divBdr>
        </w:div>
        <w:div w:id="1567305084">
          <w:marLeft w:val="0"/>
          <w:marRight w:val="0"/>
          <w:marTop w:val="0"/>
          <w:marBottom w:val="0"/>
          <w:divBdr>
            <w:top w:val="none" w:sz="0" w:space="0" w:color="auto"/>
            <w:left w:val="none" w:sz="0" w:space="0" w:color="auto"/>
            <w:bottom w:val="none" w:sz="0" w:space="0" w:color="auto"/>
            <w:right w:val="none" w:sz="0" w:space="0" w:color="auto"/>
          </w:divBdr>
        </w:div>
        <w:div w:id="1835559982">
          <w:marLeft w:val="0"/>
          <w:marRight w:val="0"/>
          <w:marTop w:val="0"/>
          <w:marBottom w:val="0"/>
          <w:divBdr>
            <w:top w:val="none" w:sz="0" w:space="0" w:color="auto"/>
            <w:left w:val="none" w:sz="0" w:space="0" w:color="auto"/>
            <w:bottom w:val="none" w:sz="0" w:space="0" w:color="auto"/>
            <w:right w:val="none" w:sz="0" w:space="0" w:color="auto"/>
          </w:divBdr>
          <w:divsChild>
            <w:div w:id="17493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8957">
      <w:bodyDiv w:val="1"/>
      <w:marLeft w:val="0"/>
      <w:marRight w:val="0"/>
      <w:marTop w:val="0"/>
      <w:marBottom w:val="0"/>
      <w:divBdr>
        <w:top w:val="none" w:sz="0" w:space="0" w:color="auto"/>
        <w:left w:val="none" w:sz="0" w:space="0" w:color="auto"/>
        <w:bottom w:val="none" w:sz="0" w:space="0" w:color="auto"/>
        <w:right w:val="none" w:sz="0" w:space="0" w:color="auto"/>
      </w:divBdr>
    </w:div>
    <w:div w:id="492336925">
      <w:bodyDiv w:val="1"/>
      <w:marLeft w:val="0"/>
      <w:marRight w:val="0"/>
      <w:marTop w:val="0"/>
      <w:marBottom w:val="0"/>
      <w:divBdr>
        <w:top w:val="none" w:sz="0" w:space="0" w:color="auto"/>
        <w:left w:val="none" w:sz="0" w:space="0" w:color="auto"/>
        <w:bottom w:val="none" w:sz="0" w:space="0" w:color="auto"/>
        <w:right w:val="none" w:sz="0" w:space="0" w:color="auto"/>
      </w:divBdr>
    </w:div>
    <w:div w:id="499196050">
      <w:bodyDiv w:val="1"/>
      <w:marLeft w:val="0"/>
      <w:marRight w:val="0"/>
      <w:marTop w:val="0"/>
      <w:marBottom w:val="0"/>
      <w:divBdr>
        <w:top w:val="none" w:sz="0" w:space="0" w:color="auto"/>
        <w:left w:val="none" w:sz="0" w:space="0" w:color="auto"/>
        <w:bottom w:val="none" w:sz="0" w:space="0" w:color="auto"/>
        <w:right w:val="none" w:sz="0" w:space="0" w:color="auto"/>
      </w:divBdr>
      <w:divsChild>
        <w:div w:id="935871582">
          <w:marLeft w:val="0"/>
          <w:marRight w:val="0"/>
          <w:marTop w:val="0"/>
          <w:marBottom w:val="0"/>
          <w:divBdr>
            <w:top w:val="none" w:sz="0" w:space="0" w:color="auto"/>
            <w:left w:val="none" w:sz="0" w:space="0" w:color="auto"/>
            <w:bottom w:val="none" w:sz="0" w:space="0" w:color="auto"/>
            <w:right w:val="none" w:sz="0" w:space="0" w:color="auto"/>
          </w:divBdr>
        </w:div>
        <w:div w:id="1854684080">
          <w:marLeft w:val="0"/>
          <w:marRight w:val="0"/>
          <w:marTop w:val="0"/>
          <w:marBottom w:val="0"/>
          <w:divBdr>
            <w:top w:val="none" w:sz="0" w:space="0" w:color="auto"/>
            <w:left w:val="none" w:sz="0" w:space="0" w:color="auto"/>
            <w:bottom w:val="none" w:sz="0" w:space="0" w:color="auto"/>
            <w:right w:val="none" w:sz="0" w:space="0" w:color="auto"/>
          </w:divBdr>
        </w:div>
        <w:div w:id="1882744127">
          <w:marLeft w:val="0"/>
          <w:marRight w:val="0"/>
          <w:marTop w:val="0"/>
          <w:marBottom w:val="0"/>
          <w:divBdr>
            <w:top w:val="none" w:sz="0" w:space="0" w:color="auto"/>
            <w:left w:val="none" w:sz="0" w:space="0" w:color="auto"/>
            <w:bottom w:val="none" w:sz="0" w:space="0" w:color="auto"/>
            <w:right w:val="none" w:sz="0" w:space="0" w:color="auto"/>
          </w:divBdr>
        </w:div>
        <w:div w:id="2006011452">
          <w:marLeft w:val="0"/>
          <w:marRight w:val="0"/>
          <w:marTop w:val="0"/>
          <w:marBottom w:val="0"/>
          <w:divBdr>
            <w:top w:val="none" w:sz="0" w:space="0" w:color="auto"/>
            <w:left w:val="none" w:sz="0" w:space="0" w:color="auto"/>
            <w:bottom w:val="none" w:sz="0" w:space="0" w:color="auto"/>
            <w:right w:val="none" w:sz="0" w:space="0" w:color="auto"/>
          </w:divBdr>
        </w:div>
        <w:div w:id="2027557443">
          <w:marLeft w:val="0"/>
          <w:marRight w:val="0"/>
          <w:marTop w:val="0"/>
          <w:marBottom w:val="0"/>
          <w:divBdr>
            <w:top w:val="none" w:sz="0" w:space="0" w:color="auto"/>
            <w:left w:val="none" w:sz="0" w:space="0" w:color="auto"/>
            <w:bottom w:val="none" w:sz="0" w:space="0" w:color="auto"/>
            <w:right w:val="none" w:sz="0" w:space="0" w:color="auto"/>
          </w:divBdr>
        </w:div>
      </w:divsChild>
    </w:div>
    <w:div w:id="527303980">
      <w:bodyDiv w:val="1"/>
      <w:marLeft w:val="0"/>
      <w:marRight w:val="0"/>
      <w:marTop w:val="0"/>
      <w:marBottom w:val="0"/>
      <w:divBdr>
        <w:top w:val="none" w:sz="0" w:space="0" w:color="auto"/>
        <w:left w:val="none" w:sz="0" w:space="0" w:color="auto"/>
        <w:bottom w:val="none" w:sz="0" w:space="0" w:color="auto"/>
        <w:right w:val="none" w:sz="0" w:space="0" w:color="auto"/>
      </w:divBdr>
    </w:div>
    <w:div w:id="538322259">
      <w:bodyDiv w:val="1"/>
      <w:marLeft w:val="0"/>
      <w:marRight w:val="0"/>
      <w:marTop w:val="0"/>
      <w:marBottom w:val="0"/>
      <w:divBdr>
        <w:top w:val="none" w:sz="0" w:space="0" w:color="auto"/>
        <w:left w:val="none" w:sz="0" w:space="0" w:color="auto"/>
        <w:bottom w:val="none" w:sz="0" w:space="0" w:color="auto"/>
        <w:right w:val="none" w:sz="0" w:space="0" w:color="auto"/>
      </w:divBdr>
      <w:divsChild>
        <w:div w:id="1836874021">
          <w:marLeft w:val="0"/>
          <w:marRight w:val="0"/>
          <w:marTop w:val="0"/>
          <w:marBottom w:val="0"/>
          <w:divBdr>
            <w:top w:val="none" w:sz="0" w:space="0" w:color="auto"/>
            <w:left w:val="none" w:sz="0" w:space="0" w:color="auto"/>
            <w:bottom w:val="none" w:sz="0" w:space="0" w:color="auto"/>
            <w:right w:val="none" w:sz="0" w:space="0" w:color="auto"/>
          </w:divBdr>
          <w:divsChild>
            <w:div w:id="1990790464">
              <w:marLeft w:val="0"/>
              <w:marRight w:val="0"/>
              <w:marTop w:val="0"/>
              <w:marBottom w:val="0"/>
              <w:divBdr>
                <w:top w:val="none" w:sz="0" w:space="0" w:color="auto"/>
                <w:left w:val="none" w:sz="0" w:space="0" w:color="auto"/>
                <w:bottom w:val="none" w:sz="0" w:space="0" w:color="auto"/>
                <w:right w:val="none" w:sz="0" w:space="0" w:color="auto"/>
              </w:divBdr>
              <w:divsChild>
                <w:div w:id="1786541257">
                  <w:marLeft w:val="0"/>
                  <w:marRight w:val="0"/>
                  <w:marTop w:val="0"/>
                  <w:marBottom w:val="0"/>
                  <w:divBdr>
                    <w:top w:val="none" w:sz="0" w:space="0" w:color="auto"/>
                    <w:left w:val="none" w:sz="0" w:space="0" w:color="auto"/>
                    <w:bottom w:val="none" w:sz="0" w:space="0" w:color="auto"/>
                    <w:right w:val="none" w:sz="0" w:space="0" w:color="auto"/>
                  </w:divBdr>
                  <w:divsChild>
                    <w:div w:id="19821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18174">
      <w:bodyDiv w:val="1"/>
      <w:marLeft w:val="0"/>
      <w:marRight w:val="0"/>
      <w:marTop w:val="0"/>
      <w:marBottom w:val="0"/>
      <w:divBdr>
        <w:top w:val="none" w:sz="0" w:space="0" w:color="auto"/>
        <w:left w:val="none" w:sz="0" w:space="0" w:color="auto"/>
        <w:bottom w:val="none" w:sz="0" w:space="0" w:color="auto"/>
        <w:right w:val="none" w:sz="0" w:space="0" w:color="auto"/>
      </w:divBdr>
    </w:div>
    <w:div w:id="610822185">
      <w:bodyDiv w:val="1"/>
      <w:marLeft w:val="0"/>
      <w:marRight w:val="0"/>
      <w:marTop w:val="0"/>
      <w:marBottom w:val="0"/>
      <w:divBdr>
        <w:top w:val="none" w:sz="0" w:space="0" w:color="auto"/>
        <w:left w:val="none" w:sz="0" w:space="0" w:color="auto"/>
        <w:bottom w:val="none" w:sz="0" w:space="0" w:color="auto"/>
        <w:right w:val="none" w:sz="0" w:space="0" w:color="auto"/>
      </w:divBdr>
      <w:divsChild>
        <w:div w:id="1637953155">
          <w:marLeft w:val="0"/>
          <w:marRight w:val="0"/>
          <w:marTop w:val="0"/>
          <w:marBottom w:val="0"/>
          <w:divBdr>
            <w:top w:val="none" w:sz="0" w:space="0" w:color="auto"/>
            <w:left w:val="none" w:sz="0" w:space="0" w:color="auto"/>
            <w:bottom w:val="none" w:sz="0" w:space="0" w:color="auto"/>
            <w:right w:val="none" w:sz="0" w:space="0" w:color="auto"/>
          </w:divBdr>
        </w:div>
        <w:div w:id="1971084672">
          <w:marLeft w:val="0"/>
          <w:marRight w:val="0"/>
          <w:marTop w:val="0"/>
          <w:marBottom w:val="0"/>
          <w:divBdr>
            <w:top w:val="none" w:sz="0" w:space="0" w:color="auto"/>
            <w:left w:val="none" w:sz="0" w:space="0" w:color="auto"/>
            <w:bottom w:val="none" w:sz="0" w:space="0" w:color="auto"/>
            <w:right w:val="none" w:sz="0" w:space="0" w:color="auto"/>
          </w:divBdr>
        </w:div>
      </w:divsChild>
    </w:div>
    <w:div w:id="711808901">
      <w:bodyDiv w:val="1"/>
      <w:marLeft w:val="0"/>
      <w:marRight w:val="0"/>
      <w:marTop w:val="0"/>
      <w:marBottom w:val="0"/>
      <w:divBdr>
        <w:top w:val="none" w:sz="0" w:space="0" w:color="auto"/>
        <w:left w:val="none" w:sz="0" w:space="0" w:color="auto"/>
        <w:bottom w:val="none" w:sz="0" w:space="0" w:color="auto"/>
        <w:right w:val="none" w:sz="0" w:space="0" w:color="auto"/>
      </w:divBdr>
      <w:divsChild>
        <w:div w:id="39523183">
          <w:marLeft w:val="0"/>
          <w:marRight w:val="0"/>
          <w:marTop w:val="0"/>
          <w:marBottom w:val="0"/>
          <w:divBdr>
            <w:top w:val="none" w:sz="0" w:space="0" w:color="auto"/>
            <w:left w:val="none" w:sz="0" w:space="0" w:color="auto"/>
            <w:bottom w:val="none" w:sz="0" w:space="0" w:color="auto"/>
            <w:right w:val="none" w:sz="0" w:space="0" w:color="auto"/>
          </w:divBdr>
        </w:div>
        <w:div w:id="609162556">
          <w:marLeft w:val="0"/>
          <w:marRight w:val="0"/>
          <w:marTop w:val="0"/>
          <w:marBottom w:val="0"/>
          <w:divBdr>
            <w:top w:val="none" w:sz="0" w:space="0" w:color="auto"/>
            <w:left w:val="none" w:sz="0" w:space="0" w:color="auto"/>
            <w:bottom w:val="none" w:sz="0" w:space="0" w:color="auto"/>
            <w:right w:val="none" w:sz="0" w:space="0" w:color="auto"/>
          </w:divBdr>
        </w:div>
        <w:div w:id="2037074199">
          <w:marLeft w:val="0"/>
          <w:marRight w:val="0"/>
          <w:marTop w:val="0"/>
          <w:marBottom w:val="0"/>
          <w:divBdr>
            <w:top w:val="none" w:sz="0" w:space="0" w:color="auto"/>
            <w:left w:val="none" w:sz="0" w:space="0" w:color="auto"/>
            <w:bottom w:val="none" w:sz="0" w:space="0" w:color="auto"/>
            <w:right w:val="none" w:sz="0" w:space="0" w:color="auto"/>
          </w:divBdr>
        </w:div>
      </w:divsChild>
    </w:div>
    <w:div w:id="721296196">
      <w:bodyDiv w:val="1"/>
      <w:marLeft w:val="0"/>
      <w:marRight w:val="0"/>
      <w:marTop w:val="0"/>
      <w:marBottom w:val="0"/>
      <w:divBdr>
        <w:top w:val="none" w:sz="0" w:space="0" w:color="auto"/>
        <w:left w:val="none" w:sz="0" w:space="0" w:color="auto"/>
        <w:bottom w:val="none" w:sz="0" w:space="0" w:color="auto"/>
        <w:right w:val="none" w:sz="0" w:space="0" w:color="auto"/>
      </w:divBdr>
    </w:div>
    <w:div w:id="780955341">
      <w:bodyDiv w:val="1"/>
      <w:marLeft w:val="0"/>
      <w:marRight w:val="0"/>
      <w:marTop w:val="0"/>
      <w:marBottom w:val="0"/>
      <w:divBdr>
        <w:top w:val="none" w:sz="0" w:space="0" w:color="auto"/>
        <w:left w:val="none" w:sz="0" w:space="0" w:color="auto"/>
        <w:bottom w:val="none" w:sz="0" w:space="0" w:color="auto"/>
        <w:right w:val="none" w:sz="0" w:space="0" w:color="auto"/>
      </w:divBdr>
      <w:divsChild>
        <w:div w:id="1538663044">
          <w:marLeft w:val="0"/>
          <w:marRight w:val="0"/>
          <w:marTop w:val="0"/>
          <w:marBottom w:val="0"/>
          <w:divBdr>
            <w:top w:val="none" w:sz="0" w:space="0" w:color="auto"/>
            <w:left w:val="none" w:sz="0" w:space="0" w:color="auto"/>
            <w:bottom w:val="none" w:sz="0" w:space="0" w:color="auto"/>
            <w:right w:val="none" w:sz="0" w:space="0" w:color="auto"/>
          </w:divBdr>
        </w:div>
      </w:divsChild>
    </w:div>
    <w:div w:id="780958728">
      <w:bodyDiv w:val="1"/>
      <w:marLeft w:val="0"/>
      <w:marRight w:val="0"/>
      <w:marTop w:val="0"/>
      <w:marBottom w:val="0"/>
      <w:divBdr>
        <w:top w:val="none" w:sz="0" w:space="0" w:color="auto"/>
        <w:left w:val="none" w:sz="0" w:space="0" w:color="auto"/>
        <w:bottom w:val="none" w:sz="0" w:space="0" w:color="auto"/>
        <w:right w:val="none" w:sz="0" w:space="0" w:color="auto"/>
      </w:divBdr>
    </w:div>
    <w:div w:id="792678716">
      <w:bodyDiv w:val="1"/>
      <w:marLeft w:val="0"/>
      <w:marRight w:val="0"/>
      <w:marTop w:val="0"/>
      <w:marBottom w:val="0"/>
      <w:divBdr>
        <w:top w:val="none" w:sz="0" w:space="0" w:color="auto"/>
        <w:left w:val="none" w:sz="0" w:space="0" w:color="auto"/>
        <w:bottom w:val="none" w:sz="0" w:space="0" w:color="auto"/>
        <w:right w:val="none" w:sz="0" w:space="0" w:color="auto"/>
      </w:divBdr>
    </w:div>
    <w:div w:id="799231524">
      <w:bodyDiv w:val="1"/>
      <w:marLeft w:val="0"/>
      <w:marRight w:val="0"/>
      <w:marTop w:val="0"/>
      <w:marBottom w:val="0"/>
      <w:divBdr>
        <w:top w:val="none" w:sz="0" w:space="0" w:color="auto"/>
        <w:left w:val="none" w:sz="0" w:space="0" w:color="auto"/>
        <w:bottom w:val="none" w:sz="0" w:space="0" w:color="auto"/>
        <w:right w:val="none" w:sz="0" w:space="0" w:color="auto"/>
      </w:divBdr>
    </w:div>
    <w:div w:id="801776136">
      <w:bodyDiv w:val="1"/>
      <w:marLeft w:val="0"/>
      <w:marRight w:val="0"/>
      <w:marTop w:val="0"/>
      <w:marBottom w:val="0"/>
      <w:divBdr>
        <w:top w:val="none" w:sz="0" w:space="0" w:color="auto"/>
        <w:left w:val="none" w:sz="0" w:space="0" w:color="auto"/>
        <w:bottom w:val="none" w:sz="0" w:space="0" w:color="auto"/>
        <w:right w:val="none" w:sz="0" w:space="0" w:color="auto"/>
      </w:divBdr>
    </w:div>
    <w:div w:id="811024980">
      <w:bodyDiv w:val="1"/>
      <w:marLeft w:val="0"/>
      <w:marRight w:val="0"/>
      <w:marTop w:val="0"/>
      <w:marBottom w:val="0"/>
      <w:divBdr>
        <w:top w:val="none" w:sz="0" w:space="0" w:color="auto"/>
        <w:left w:val="none" w:sz="0" w:space="0" w:color="auto"/>
        <w:bottom w:val="none" w:sz="0" w:space="0" w:color="auto"/>
        <w:right w:val="none" w:sz="0" w:space="0" w:color="auto"/>
      </w:divBdr>
    </w:div>
    <w:div w:id="894395906">
      <w:bodyDiv w:val="1"/>
      <w:marLeft w:val="0"/>
      <w:marRight w:val="0"/>
      <w:marTop w:val="0"/>
      <w:marBottom w:val="0"/>
      <w:divBdr>
        <w:top w:val="none" w:sz="0" w:space="0" w:color="auto"/>
        <w:left w:val="none" w:sz="0" w:space="0" w:color="auto"/>
        <w:bottom w:val="none" w:sz="0" w:space="0" w:color="auto"/>
        <w:right w:val="none" w:sz="0" w:space="0" w:color="auto"/>
      </w:divBdr>
    </w:div>
    <w:div w:id="927739473">
      <w:bodyDiv w:val="1"/>
      <w:marLeft w:val="0"/>
      <w:marRight w:val="0"/>
      <w:marTop w:val="0"/>
      <w:marBottom w:val="0"/>
      <w:divBdr>
        <w:top w:val="none" w:sz="0" w:space="0" w:color="auto"/>
        <w:left w:val="none" w:sz="0" w:space="0" w:color="auto"/>
        <w:bottom w:val="none" w:sz="0" w:space="0" w:color="auto"/>
        <w:right w:val="none" w:sz="0" w:space="0" w:color="auto"/>
      </w:divBdr>
    </w:div>
    <w:div w:id="983898858">
      <w:bodyDiv w:val="1"/>
      <w:marLeft w:val="0"/>
      <w:marRight w:val="0"/>
      <w:marTop w:val="0"/>
      <w:marBottom w:val="0"/>
      <w:divBdr>
        <w:top w:val="none" w:sz="0" w:space="0" w:color="auto"/>
        <w:left w:val="none" w:sz="0" w:space="0" w:color="auto"/>
        <w:bottom w:val="none" w:sz="0" w:space="0" w:color="auto"/>
        <w:right w:val="none" w:sz="0" w:space="0" w:color="auto"/>
      </w:divBdr>
    </w:div>
    <w:div w:id="1012300133">
      <w:bodyDiv w:val="1"/>
      <w:marLeft w:val="0"/>
      <w:marRight w:val="0"/>
      <w:marTop w:val="0"/>
      <w:marBottom w:val="0"/>
      <w:divBdr>
        <w:top w:val="none" w:sz="0" w:space="0" w:color="auto"/>
        <w:left w:val="none" w:sz="0" w:space="0" w:color="auto"/>
        <w:bottom w:val="none" w:sz="0" w:space="0" w:color="auto"/>
        <w:right w:val="none" w:sz="0" w:space="0" w:color="auto"/>
      </w:divBdr>
    </w:div>
    <w:div w:id="1020812776">
      <w:bodyDiv w:val="1"/>
      <w:marLeft w:val="0"/>
      <w:marRight w:val="0"/>
      <w:marTop w:val="0"/>
      <w:marBottom w:val="0"/>
      <w:divBdr>
        <w:top w:val="none" w:sz="0" w:space="0" w:color="auto"/>
        <w:left w:val="none" w:sz="0" w:space="0" w:color="auto"/>
        <w:bottom w:val="none" w:sz="0" w:space="0" w:color="auto"/>
        <w:right w:val="none" w:sz="0" w:space="0" w:color="auto"/>
      </w:divBdr>
    </w:div>
    <w:div w:id="1031033317">
      <w:bodyDiv w:val="1"/>
      <w:marLeft w:val="0"/>
      <w:marRight w:val="0"/>
      <w:marTop w:val="0"/>
      <w:marBottom w:val="0"/>
      <w:divBdr>
        <w:top w:val="none" w:sz="0" w:space="0" w:color="auto"/>
        <w:left w:val="none" w:sz="0" w:space="0" w:color="auto"/>
        <w:bottom w:val="none" w:sz="0" w:space="0" w:color="auto"/>
        <w:right w:val="none" w:sz="0" w:space="0" w:color="auto"/>
      </w:divBdr>
      <w:divsChild>
        <w:div w:id="968559391">
          <w:marLeft w:val="0"/>
          <w:marRight w:val="0"/>
          <w:marTop w:val="0"/>
          <w:marBottom w:val="0"/>
          <w:divBdr>
            <w:top w:val="none" w:sz="0" w:space="0" w:color="auto"/>
            <w:left w:val="none" w:sz="0" w:space="0" w:color="auto"/>
            <w:bottom w:val="none" w:sz="0" w:space="0" w:color="auto"/>
            <w:right w:val="none" w:sz="0" w:space="0" w:color="auto"/>
          </w:divBdr>
        </w:div>
        <w:div w:id="1084959151">
          <w:marLeft w:val="0"/>
          <w:marRight w:val="0"/>
          <w:marTop w:val="0"/>
          <w:marBottom w:val="0"/>
          <w:divBdr>
            <w:top w:val="none" w:sz="0" w:space="0" w:color="auto"/>
            <w:left w:val="none" w:sz="0" w:space="0" w:color="auto"/>
            <w:bottom w:val="none" w:sz="0" w:space="0" w:color="auto"/>
            <w:right w:val="none" w:sz="0" w:space="0" w:color="auto"/>
          </w:divBdr>
        </w:div>
      </w:divsChild>
    </w:div>
    <w:div w:id="1040477676">
      <w:bodyDiv w:val="1"/>
      <w:marLeft w:val="0"/>
      <w:marRight w:val="0"/>
      <w:marTop w:val="0"/>
      <w:marBottom w:val="0"/>
      <w:divBdr>
        <w:top w:val="none" w:sz="0" w:space="0" w:color="auto"/>
        <w:left w:val="none" w:sz="0" w:space="0" w:color="auto"/>
        <w:bottom w:val="none" w:sz="0" w:space="0" w:color="auto"/>
        <w:right w:val="none" w:sz="0" w:space="0" w:color="auto"/>
      </w:divBdr>
    </w:div>
    <w:div w:id="1072199862">
      <w:bodyDiv w:val="1"/>
      <w:marLeft w:val="0"/>
      <w:marRight w:val="0"/>
      <w:marTop w:val="0"/>
      <w:marBottom w:val="0"/>
      <w:divBdr>
        <w:top w:val="none" w:sz="0" w:space="0" w:color="auto"/>
        <w:left w:val="none" w:sz="0" w:space="0" w:color="auto"/>
        <w:bottom w:val="none" w:sz="0" w:space="0" w:color="auto"/>
        <w:right w:val="none" w:sz="0" w:space="0" w:color="auto"/>
      </w:divBdr>
    </w:div>
    <w:div w:id="1078209412">
      <w:bodyDiv w:val="1"/>
      <w:marLeft w:val="0"/>
      <w:marRight w:val="0"/>
      <w:marTop w:val="0"/>
      <w:marBottom w:val="0"/>
      <w:divBdr>
        <w:top w:val="none" w:sz="0" w:space="0" w:color="auto"/>
        <w:left w:val="none" w:sz="0" w:space="0" w:color="auto"/>
        <w:bottom w:val="none" w:sz="0" w:space="0" w:color="auto"/>
        <w:right w:val="none" w:sz="0" w:space="0" w:color="auto"/>
      </w:divBdr>
      <w:divsChild>
        <w:div w:id="1470856045">
          <w:marLeft w:val="0"/>
          <w:marRight w:val="0"/>
          <w:marTop w:val="0"/>
          <w:marBottom w:val="0"/>
          <w:divBdr>
            <w:top w:val="none" w:sz="0" w:space="0" w:color="auto"/>
            <w:left w:val="none" w:sz="0" w:space="0" w:color="auto"/>
            <w:bottom w:val="none" w:sz="0" w:space="0" w:color="auto"/>
            <w:right w:val="none" w:sz="0" w:space="0" w:color="auto"/>
          </w:divBdr>
          <w:divsChild>
            <w:div w:id="190397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8425">
      <w:bodyDiv w:val="1"/>
      <w:marLeft w:val="0"/>
      <w:marRight w:val="0"/>
      <w:marTop w:val="0"/>
      <w:marBottom w:val="0"/>
      <w:divBdr>
        <w:top w:val="none" w:sz="0" w:space="0" w:color="auto"/>
        <w:left w:val="none" w:sz="0" w:space="0" w:color="auto"/>
        <w:bottom w:val="none" w:sz="0" w:space="0" w:color="auto"/>
        <w:right w:val="none" w:sz="0" w:space="0" w:color="auto"/>
      </w:divBdr>
    </w:div>
    <w:div w:id="1120301804">
      <w:bodyDiv w:val="1"/>
      <w:marLeft w:val="0"/>
      <w:marRight w:val="0"/>
      <w:marTop w:val="0"/>
      <w:marBottom w:val="0"/>
      <w:divBdr>
        <w:top w:val="none" w:sz="0" w:space="0" w:color="auto"/>
        <w:left w:val="none" w:sz="0" w:space="0" w:color="auto"/>
        <w:bottom w:val="none" w:sz="0" w:space="0" w:color="auto"/>
        <w:right w:val="none" w:sz="0" w:space="0" w:color="auto"/>
      </w:divBdr>
    </w:div>
    <w:div w:id="1136339988">
      <w:bodyDiv w:val="1"/>
      <w:marLeft w:val="0"/>
      <w:marRight w:val="0"/>
      <w:marTop w:val="0"/>
      <w:marBottom w:val="0"/>
      <w:divBdr>
        <w:top w:val="none" w:sz="0" w:space="0" w:color="auto"/>
        <w:left w:val="none" w:sz="0" w:space="0" w:color="auto"/>
        <w:bottom w:val="none" w:sz="0" w:space="0" w:color="auto"/>
        <w:right w:val="none" w:sz="0" w:space="0" w:color="auto"/>
      </w:divBdr>
      <w:divsChild>
        <w:div w:id="509834867">
          <w:marLeft w:val="0"/>
          <w:marRight w:val="0"/>
          <w:marTop w:val="0"/>
          <w:marBottom w:val="0"/>
          <w:divBdr>
            <w:top w:val="none" w:sz="0" w:space="0" w:color="auto"/>
            <w:left w:val="none" w:sz="0" w:space="0" w:color="auto"/>
            <w:bottom w:val="none" w:sz="0" w:space="0" w:color="auto"/>
            <w:right w:val="none" w:sz="0" w:space="0" w:color="auto"/>
          </w:divBdr>
        </w:div>
        <w:div w:id="731853580">
          <w:marLeft w:val="0"/>
          <w:marRight w:val="0"/>
          <w:marTop w:val="0"/>
          <w:marBottom w:val="0"/>
          <w:divBdr>
            <w:top w:val="none" w:sz="0" w:space="0" w:color="auto"/>
            <w:left w:val="none" w:sz="0" w:space="0" w:color="auto"/>
            <w:bottom w:val="none" w:sz="0" w:space="0" w:color="auto"/>
            <w:right w:val="none" w:sz="0" w:space="0" w:color="auto"/>
          </w:divBdr>
        </w:div>
        <w:div w:id="1696955545">
          <w:marLeft w:val="0"/>
          <w:marRight w:val="0"/>
          <w:marTop w:val="0"/>
          <w:marBottom w:val="0"/>
          <w:divBdr>
            <w:top w:val="none" w:sz="0" w:space="0" w:color="auto"/>
            <w:left w:val="none" w:sz="0" w:space="0" w:color="auto"/>
            <w:bottom w:val="none" w:sz="0" w:space="0" w:color="auto"/>
            <w:right w:val="none" w:sz="0" w:space="0" w:color="auto"/>
          </w:divBdr>
        </w:div>
      </w:divsChild>
    </w:div>
    <w:div w:id="1230652470">
      <w:bodyDiv w:val="1"/>
      <w:marLeft w:val="0"/>
      <w:marRight w:val="0"/>
      <w:marTop w:val="0"/>
      <w:marBottom w:val="0"/>
      <w:divBdr>
        <w:top w:val="none" w:sz="0" w:space="0" w:color="auto"/>
        <w:left w:val="none" w:sz="0" w:space="0" w:color="auto"/>
        <w:bottom w:val="none" w:sz="0" w:space="0" w:color="auto"/>
        <w:right w:val="none" w:sz="0" w:space="0" w:color="auto"/>
      </w:divBdr>
    </w:div>
    <w:div w:id="1233538002">
      <w:bodyDiv w:val="1"/>
      <w:marLeft w:val="0"/>
      <w:marRight w:val="0"/>
      <w:marTop w:val="0"/>
      <w:marBottom w:val="0"/>
      <w:divBdr>
        <w:top w:val="none" w:sz="0" w:space="0" w:color="auto"/>
        <w:left w:val="none" w:sz="0" w:space="0" w:color="auto"/>
        <w:bottom w:val="none" w:sz="0" w:space="0" w:color="auto"/>
        <w:right w:val="none" w:sz="0" w:space="0" w:color="auto"/>
      </w:divBdr>
    </w:div>
    <w:div w:id="1235123601">
      <w:bodyDiv w:val="1"/>
      <w:marLeft w:val="0"/>
      <w:marRight w:val="0"/>
      <w:marTop w:val="0"/>
      <w:marBottom w:val="0"/>
      <w:divBdr>
        <w:top w:val="none" w:sz="0" w:space="0" w:color="auto"/>
        <w:left w:val="none" w:sz="0" w:space="0" w:color="auto"/>
        <w:bottom w:val="none" w:sz="0" w:space="0" w:color="auto"/>
        <w:right w:val="none" w:sz="0" w:space="0" w:color="auto"/>
      </w:divBdr>
    </w:div>
    <w:div w:id="1286887728">
      <w:bodyDiv w:val="1"/>
      <w:marLeft w:val="0"/>
      <w:marRight w:val="0"/>
      <w:marTop w:val="0"/>
      <w:marBottom w:val="0"/>
      <w:divBdr>
        <w:top w:val="none" w:sz="0" w:space="0" w:color="auto"/>
        <w:left w:val="none" w:sz="0" w:space="0" w:color="auto"/>
        <w:bottom w:val="none" w:sz="0" w:space="0" w:color="auto"/>
        <w:right w:val="none" w:sz="0" w:space="0" w:color="auto"/>
      </w:divBdr>
    </w:div>
    <w:div w:id="1290471141">
      <w:bodyDiv w:val="1"/>
      <w:marLeft w:val="0"/>
      <w:marRight w:val="0"/>
      <w:marTop w:val="0"/>
      <w:marBottom w:val="0"/>
      <w:divBdr>
        <w:top w:val="none" w:sz="0" w:space="0" w:color="auto"/>
        <w:left w:val="none" w:sz="0" w:space="0" w:color="auto"/>
        <w:bottom w:val="none" w:sz="0" w:space="0" w:color="auto"/>
        <w:right w:val="none" w:sz="0" w:space="0" w:color="auto"/>
      </w:divBdr>
    </w:div>
    <w:div w:id="1330333033">
      <w:bodyDiv w:val="1"/>
      <w:marLeft w:val="0"/>
      <w:marRight w:val="0"/>
      <w:marTop w:val="0"/>
      <w:marBottom w:val="0"/>
      <w:divBdr>
        <w:top w:val="none" w:sz="0" w:space="0" w:color="auto"/>
        <w:left w:val="none" w:sz="0" w:space="0" w:color="auto"/>
        <w:bottom w:val="none" w:sz="0" w:space="0" w:color="auto"/>
        <w:right w:val="none" w:sz="0" w:space="0" w:color="auto"/>
      </w:divBdr>
    </w:div>
    <w:div w:id="1377389453">
      <w:bodyDiv w:val="1"/>
      <w:marLeft w:val="0"/>
      <w:marRight w:val="0"/>
      <w:marTop w:val="0"/>
      <w:marBottom w:val="0"/>
      <w:divBdr>
        <w:top w:val="none" w:sz="0" w:space="0" w:color="auto"/>
        <w:left w:val="none" w:sz="0" w:space="0" w:color="auto"/>
        <w:bottom w:val="none" w:sz="0" w:space="0" w:color="auto"/>
        <w:right w:val="none" w:sz="0" w:space="0" w:color="auto"/>
      </w:divBdr>
      <w:divsChild>
        <w:div w:id="1787196593">
          <w:marLeft w:val="0"/>
          <w:marRight w:val="0"/>
          <w:marTop w:val="0"/>
          <w:marBottom w:val="0"/>
          <w:divBdr>
            <w:top w:val="none" w:sz="0" w:space="0" w:color="auto"/>
            <w:left w:val="none" w:sz="0" w:space="0" w:color="auto"/>
            <w:bottom w:val="none" w:sz="0" w:space="0" w:color="auto"/>
            <w:right w:val="none" w:sz="0" w:space="0" w:color="auto"/>
          </w:divBdr>
        </w:div>
      </w:divsChild>
    </w:div>
    <w:div w:id="1379015007">
      <w:bodyDiv w:val="1"/>
      <w:marLeft w:val="0"/>
      <w:marRight w:val="0"/>
      <w:marTop w:val="0"/>
      <w:marBottom w:val="0"/>
      <w:divBdr>
        <w:top w:val="none" w:sz="0" w:space="0" w:color="auto"/>
        <w:left w:val="none" w:sz="0" w:space="0" w:color="auto"/>
        <w:bottom w:val="none" w:sz="0" w:space="0" w:color="auto"/>
        <w:right w:val="none" w:sz="0" w:space="0" w:color="auto"/>
      </w:divBdr>
    </w:div>
    <w:div w:id="1398086810">
      <w:bodyDiv w:val="1"/>
      <w:marLeft w:val="0"/>
      <w:marRight w:val="0"/>
      <w:marTop w:val="0"/>
      <w:marBottom w:val="0"/>
      <w:divBdr>
        <w:top w:val="none" w:sz="0" w:space="0" w:color="auto"/>
        <w:left w:val="none" w:sz="0" w:space="0" w:color="auto"/>
        <w:bottom w:val="none" w:sz="0" w:space="0" w:color="auto"/>
        <w:right w:val="none" w:sz="0" w:space="0" w:color="auto"/>
      </w:divBdr>
      <w:divsChild>
        <w:div w:id="289868819">
          <w:marLeft w:val="0"/>
          <w:marRight w:val="0"/>
          <w:marTop w:val="0"/>
          <w:marBottom w:val="0"/>
          <w:divBdr>
            <w:top w:val="none" w:sz="0" w:space="0" w:color="auto"/>
            <w:left w:val="none" w:sz="0" w:space="0" w:color="auto"/>
            <w:bottom w:val="none" w:sz="0" w:space="0" w:color="auto"/>
            <w:right w:val="none" w:sz="0" w:space="0" w:color="auto"/>
          </w:divBdr>
          <w:divsChild>
            <w:div w:id="144195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75247">
      <w:bodyDiv w:val="1"/>
      <w:marLeft w:val="0"/>
      <w:marRight w:val="0"/>
      <w:marTop w:val="0"/>
      <w:marBottom w:val="0"/>
      <w:divBdr>
        <w:top w:val="none" w:sz="0" w:space="0" w:color="auto"/>
        <w:left w:val="none" w:sz="0" w:space="0" w:color="auto"/>
        <w:bottom w:val="none" w:sz="0" w:space="0" w:color="auto"/>
        <w:right w:val="none" w:sz="0" w:space="0" w:color="auto"/>
      </w:divBdr>
    </w:div>
    <w:div w:id="1452675399">
      <w:bodyDiv w:val="1"/>
      <w:marLeft w:val="0"/>
      <w:marRight w:val="0"/>
      <w:marTop w:val="0"/>
      <w:marBottom w:val="0"/>
      <w:divBdr>
        <w:top w:val="none" w:sz="0" w:space="0" w:color="auto"/>
        <w:left w:val="none" w:sz="0" w:space="0" w:color="auto"/>
        <w:bottom w:val="none" w:sz="0" w:space="0" w:color="auto"/>
        <w:right w:val="none" w:sz="0" w:space="0" w:color="auto"/>
      </w:divBdr>
    </w:div>
    <w:div w:id="1468232667">
      <w:bodyDiv w:val="1"/>
      <w:marLeft w:val="0"/>
      <w:marRight w:val="0"/>
      <w:marTop w:val="0"/>
      <w:marBottom w:val="0"/>
      <w:divBdr>
        <w:top w:val="none" w:sz="0" w:space="0" w:color="auto"/>
        <w:left w:val="none" w:sz="0" w:space="0" w:color="auto"/>
        <w:bottom w:val="none" w:sz="0" w:space="0" w:color="auto"/>
        <w:right w:val="none" w:sz="0" w:space="0" w:color="auto"/>
      </w:divBdr>
    </w:div>
    <w:div w:id="1626736203">
      <w:bodyDiv w:val="1"/>
      <w:marLeft w:val="0"/>
      <w:marRight w:val="0"/>
      <w:marTop w:val="0"/>
      <w:marBottom w:val="0"/>
      <w:divBdr>
        <w:top w:val="none" w:sz="0" w:space="0" w:color="auto"/>
        <w:left w:val="none" w:sz="0" w:space="0" w:color="auto"/>
        <w:bottom w:val="none" w:sz="0" w:space="0" w:color="auto"/>
        <w:right w:val="none" w:sz="0" w:space="0" w:color="auto"/>
      </w:divBdr>
      <w:divsChild>
        <w:div w:id="894008047">
          <w:marLeft w:val="0"/>
          <w:marRight w:val="0"/>
          <w:marTop w:val="0"/>
          <w:marBottom w:val="0"/>
          <w:divBdr>
            <w:top w:val="none" w:sz="0" w:space="0" w:color="auto"/>
            <w:left w:val="none" w:sz="0" w:space="0" w:color="auto"/>
            <w:bottom w:val="none" w:sz="0" w:space="0" w:color="auto"/>
            <w:right w:val="none" w:sz="0" w:space="0" w:color="auto"/>
          </w:divBdr>
        </w:div>
      </w:divsChild>
    </w:div>
    <w:div w:id="1682663151">
      <w:bodyDiv w:val="1"/>
      <w:marLeft w:val="0"/>
      <w:marRight w:val="0"/>
      <w:marTop w:val="0"/>
      <w:marBottom w:val="0"/>
      <w:divBdr>
        <w:top w:val="none" w:sz="0" w:space="0" w:color="auto"/>
        <w:left w:val="none" w:sz="0" w:space="0" w:color="auto"/>
        <w:bottom w:val="none" w:sz="0" w:space="0" w:color="auto"/>
        <w:right w:val="none" w:sz="0" w:space="0" w:color="auto"/>
      </w:divBdr>
      <w:divsChild>
        <w:div w:id="608240890">
          <w:marLeft w:val="3180"/>
          <w:marRight w:val="300"/>
          <w:marTop w:val="0"/>
          <w:marBottom w:val="0"/>
          <w:divBdr>
            <w:top w:val="single" w:sz="2" w:space="25" w:color="AEDDE6"/>
            <w:left w:val="single" w:sz="2" w:space="0" w:color="AEDDE6"/>
            <w:bottom w:val="single" w:sz="2" w:space="0" w:color="AEDDE6"/>
            <w:right w:val="single" w:sz="2" w:space="0" w:color="AEDDE6"/>
          </w:divBdr>
          <w:divsChild>
            <w:div w:id="16255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5732">
      <w:bodyDiv w:val="1"/>
      <w:marLeft w:val="0"/>
      <w:marRight w:val="0"/>
      <w:marTop w:val="0"/>
      <w:marBottom w:val="0"/>
      <w:divBdr>
        <w:top w:val="none" w:sz="0" w:space="0" w:color="auto"/>
        <w:left w:val="none" w:sz="0" w:space="0" w:color="auto"/>
        <w:bottom w:val="none" w:sz="0" w:space="0" w:color="auto"/>
        <w:right w:val="none" w:sz="0" w:space="0" w:color="auto"/>
      </w:divBdr>
    </w:div>
    <w:div w:id="1695613476">
      <w:bodyDiv w:val="1"/>
      <w:marLeft w:val="0"/>
      <w:marRight w:val="0"/>
      <w:marTop w:val="0"/>
      <w:marBottom w:val="0"/>
      <w:divBdr>
        <w:top w:val="none" w:sz="0" w:space="0" w:color="auto"/>
        <w:left w:val="none" w:sz="0" w:space="0" w:color="auto"/>
        <w:bottom w:val="none" w:sz="0" w:space="0" w:color="auto"/>
        <w:right w:val="none" w:sz="0" w:space="0" w:color="auto"/>
      </w:divBdr>
    </w:div>
    <w:div w:id="1736466092">
      <w:bodyDiv w:val="1"/>
      <w:marLeft w:val="0"/>
      <w:marRight w:val="0"/>
      <w:marTop w:val="0"/>
      <w:marBottom w:val="0"/>
      <w:divBdr>
        <w:top w:val="none" w:sz="0" w:space="0" w:color="auto"/>
        <w:left w:val="none" w:sz="0" w:space="0" w:color="auto"/>
        <w:bottom w:val="none" w:sz="0" w:space="0" w:color="auto"/>
        <w:right w:val="none" w:sz="0" w:space="0" w:color="auto"/>
      </w:divBdr>
      <w:divsChild>
        <w:div w:id="490484147">
          <w:marLeft w:val="0"/>
          <w:marRight w:val="0"/>
          <w:marTop w:val="0"/>
          <w:marBottom w:val="0"/>
          <w:divBdr>
            <w:top w:val="none" w:sz="0" w:space="0" w:color="auto"/>
            <w:left w:val="none" w:sz="0" w:space="0" w:color="auto"/>
            <w:bottom w:val="none" w:sz="0" w:space="0" w:color="auto"/>
            <w:right w:val="none" w:sz="0" w:space="0" w:color="auto"/>
          </w:divBdr>
        </w:div>
        <w:div w:id="821116878">
          <w:marLeft w:val="0"/>
          <w:marRight w:val="0"/>
          <w:marTop w:val="0"/>
          <w:marBottom w:val="0"/>
          <w:divBdr>
            <w:top w:val="none" w:sz="0" w:space="0" w:color="auto"/>
            <w:left w:val="none" w:sz="0" w:space="0" w:color="auto"/>
            <w:bottom w:val="none" w:sz="0" w:space="0" w:color="auto"/>
            <w:right w:val="none" w:sz="0" w:space="0" w:color="auto"/>
          </w:divBdr>
        </w:div>
      </w:divsChild>
    </w:div>
    <w:div w:id="1755012225">
      <w:bodyDiv w:val="1"/>
      <w:marLeft w:val="0"/>
      <w:marRight w:val="0"/>
      <w:marTop w:val="0"/>
      <w:marBottom w:val="0"/>
      <w:divBdr>
        <w:top w:val="none" w:sz="0" w:space="0" w:color="auto"/>
        <w:left w:val="none" w:sz="0" w:space="0" w:color="auto"/>
        <w:bottom w:val="none" w:sz="0" w:space="0" w:color="auto"/>
        <w:right w:val="none" w:sz="0" w:space="0" w:color="auto"/>
      </w:divBdr>
      <w:divsChild>
        <w:div w:id="822627810">
          <w:marLeft w:val="0"/>
          <w:marRight w:val="0"/>
          <w:marTop w:val="0"/>
          <w:marBottom w:val="0"/>
          <w:divBdr>
            <w:top w:val="none" w:sz="0" w:space="0" w:color="auto"/>
            <w:left w:val="none" w:sz="0" w:space="0" w:color="auto"/>
            <w:bottom w:val="none" w:sz="0" w:space="0" w:color="auto"/>
            <w:right w:val="none" w:sz="0" w:space="0" w:color="auto"/>
          </w:divBdr>
        </w:div>
        <w:div w:id="931277376">
          <w:marLeft w:val="0"/>
          <w:marRight w:val="0"/>
          <w:marTop w:val="0"/>
          <w:marBottom w:val="0"/>
          <w:divBdr>
            <w:top w:val="none" w:sz="0" w:space="0" w:color="auto"/>
            <w:left w:val="none" w:sz="0" w:space="0" w:color="auto"/>
            <w:bottom w:val="none" w:sz="0" w:space="0" w:color="auto"/>
            <w:right w:val="none" w:sz="0" w:space="0" w:color="auto"/>
          </w:divBdr>
        </w:div>
        <w:div w:id="1049841222">
          <w:marLeft w:val="0"/>
          <w:marRight w:val="0"/>
          <w:marTop w:val="0"/>
          <w:marBottom w:val="0"/>
          <w:divBdr>
            <w:top w:val="none" w:sz="0" w:space="0" w:color="auto"/>
            <w:left w:val="none" w:sz="0" w:space="0" w:color="auto"/>
            <w:bottom w:val="none" w:sz="0" w:space="0" w:color="auto"/>
            <w:right w:val="none" w:sz="0" w:space="0" w:color="auto"/>
          </w:divBdr>
        </w:div>
        <w:div w:id="1072583692">
          <w:marLeft w:val="0"/>
          <w:marRight w:val="0"/>
          <w:marTop w:val="0"/>
          <w:marBottom w:val="0"/>
          <w:divBdr>
            <w:top w:val="none" w:sz="0" w:space="0" w:color="auto"/>
            <w:left w:val="none" w:sz="0" w:space="0" w:color="auto"/>
            <w:bottom w:val="none" w:sz="0" w:space="0" w:color="auto"/>
            <w:right w:val="none" w:sz="0" w:space="0" w:color="auto"/>
          </w:divBdr>
        </w:div>
        <w:div w:id="1165824046">
          <w:marLeft w:val="0"/>
          <w:marRight w:val="0"/>
          <w:marTop w:val="0"/>
          <w:marBottom w:val="0"/>
          <w:divBdr>
            <w:top w:val="none" w:sz="0" w:space="0" w:color="auto"/>
            <w:left w:val="none" w:sz="0" w:space="0" w:color="auto"/>
            <w:bottom w:val="none" w:sz="0" w:space="0" w:color="auto"/>
            <w:right w:val="none" w:sz="0" w:space="0" w:color="auto"/>
          </w:divBdr>
        </w:div>
        <w:div w:id="1318267755">
          <w:marLeft w:val="0"/>
          <w:marRight w:val="0"/>
          <w:marTop w:val="0"/>
          <w:marBottom w:val="0"/>
          <w:divBdr>
            <w:top w:val="none" w:sz="0" w:space="0" w:color="auto"/>
            <w:left w:val="none" w:sz="0" w:space="0" w:color="auto"/>
            <w:bottom w:val="none" w:sz="0" w:space="0" w:color="auto"/>
            <w:right w:val="none" w:sz="0" w:space="0" w:color="auto"/>
          </w:divBdr>
        </w:div>
        <w:div w:id="1718815659">
          <w:marLeft w:val="0"/>
          <w:marRight w:val="0"/>
          <w:marTop w:val="0"/>
          <w:marBottom w:val="0"/>
          <w:divBdr>
            <w:top w:val="none" w:sz="0" w:space="0" w:color="auto"/>
            <w:left w:val="none" w:sz="0" w:space="0" w:color="auto"/>
            <w:bottom w:val="none" w:sz="0" w:space="0" w:color="auto"/>
            <w:right w:val="none" w:sz="0" w:space="0" w:color="auto"/>
          </w:divBdr>
        </w:div>
        <w:div w:id="1913655959">
          <w:marLeft w:val="0"/>
          <w:marRight w:val="0"/>
          <w:marTop w:val="0"/>
          <w:marBottom w:val="0"/>
          <w:divBdr>
            <w:top w:val="none" w:sz="0" w:space="0" w:color="auto"/>
            <w:left w:val="none" w:sz="0" w:space="0" w:color="auto"/>
            <w:bottom w:val="none" w:sz="0" w:space="0" w:color="auto"/>
            <w:right w:val="none" w:sz="0" w:space="0" w:color="auto"/>
          </w:divBdr>
        </w:div>
        <w:div w:id="1983461389">
          <w:marLeft w:val="0"/>
          <w:marRight w:val="0"/>
          <w:marTop w:val="0"/>
          <w:marBottom w:val="0"/>
          <w:divBdr>
            <w:top w:val="none" w:sz="0" w:space="0" w:color="auto"/>
            <w:left w:val="none" w:sz="0" w:space="0" w:color="auto"/>
            <w:bottom w:val="none" w:sz="0" w:space="0" w:color="auto"/>
            <w:right w:val="none" w:sz="0" w:space="0" w:color="auto"/>
          </w:divBdr>
        </w:div>
        <w:div w:id="2012097961">
          <w:marLeft w:val="0"/>
          <w:marRight w:val="0"/>
          <w:marTop w:val="0"/>
          <w:marBottom w:val="0"/>
          <w:divBdr>
            <w:top w:val="none" w:sz="0" w:space="0" w:color="auto"/>
            <w:left w:val="none" w:sz="0" w:space="0" w:color="auto"/>
            <w:bottom w:val="none" w:sz="0" w:space="0" w:color="auto"/>
            <w:right w:val="none" w:sz="0" w:space="0" w:color="auto"/>
          </w:divBdr>
        </w:div>
      </w:divsChild>
    </w:div>
    <w:div w:id="1782144711">
      <w:bodyDiv w:val="1"/>
      <w:marLeft w:val="0"/>
      <w:marRight w:val="0"/>
      <w:marTop w:val="0"/>
      <w:marBottom w:val="0"/>
      <w:divBdr>
        <w:top w:val="none" w:sz="0" w:space="0" w:color="auto"/>
        <w:left w:val="none" w:sz="0" w:space="0" w:color="auto"/>
        <w:bottom w:val="none" w:sz="0" w:space="0" w:color="auto"/>
        <w:right w:val="none" w:sz="0" w:space="0" w:color="auto"/>
      </w:divBdr>
    </w:div>
    <w:div w:id="1792623455">
      <w:bodyDiv w:val="1"/>
      <w:marLeft w:val="0"/>
      <w:marRight w:val="0"/>
      <w:marTop w:val="0"/>
      <w:marBottom w:val="0"/>
      <w:divBdr>
        <w:top w:val="none" w:sz="0" w:space="0" w:color="auto"/>
        <w:left w:val="none" w:sz="0" w:space="0" w:color="auto"/>
        <w:bottom w:val="none" w:sz="0" w:space="0" w:color="auto"/>
        <w:right w:val="none" w:sz="0" w:space="0" w:color="auto"/>
      </w:divBdr>
    </w:div>
    <w:div w:id="1828784304">
      <w:bodyDiv w:val="1"/>
      <w:marLeft w:val="0"/>
      <w:marRight w:val="0"/>
      <w:marTop w:val="0"/>
      <w:marBottom w:val="0"/>
      <w:divBdr>
        <w:top w:val="none" w:sz="0" w:space="0" w:color="auto"/>
        <w:left w:val="none" w:sz="0" w:space="0" w:color="auto"/>
        <w:bottom w:val="none" w:sz="0" w:space="0" w:color="auto"/>
        <w:right w:val="none" w:sz="0" w:space="0" w:color="auto"/>
      </w:divBdr>
    </w:div>
    <w:div w:id="1859736197">
      <w:bodyDiv w:val="1"/>
      <w:marLeft w:val="0"/>
      <w:marRight w:val="0"/>
      <w:marTop w:val="0"/>
      <w:marBottom w:val="0"/>
      <w:divBdr>
        <w:top w:val="none" w:sz="0" w:space="0" w:color="auto"/>
        <w:left w:val="none" w:sz="0" w:space="0" w:color="auto"/>
        <w:bottom w:val="none" w:sz="0" w:space="0" w:color="auto"/>
        <w:right w:val="none" w:sz="0" w:space="0" w:color="auto"/>
      </w:divBdr>
      <w:divsChild>
        <w:div w:id="518549662">
          <w:marLeft w:val="0"/>
          <w:marRight w:val="0"/>
          <w:marTop w:val="0"/>
          <w:marBottom w:val="0"/>
          <w:divBdr>
            <w:top w:val="none" w:sz="0" w:space="0" w:color="auto"/>
            <w:left w:val="none" w:sz="0" w:space="0" w:color="auto"/>
            <w:bottom w:val="none" w:sz="0" w:space="0" w:color="auto"/>
            <w:right w:val="none" w:sz="0" w:space="0" w:color="auto"/>
          </w:divBdr>
        </w:div>
        <w:div w:id="1592010547">
          <w:marLeft w:val="0"/>
          <w:marRight w:val="0"/>
          <w:marTop w:val="0"/>
          <w:marBottom w:val="0"/>
          <w:divBdr>
            <w:top w:val="none" w:sz="0" w:space="0" w:color="auto"/>
            <w:left w:val="none" w:sz="0" w:space="0" w:color="auto"/>
            <w:bottom w:val="none" w:sz="0" w:space="0" w:color="auto"/>
            <w:right w:val="none" w:sz="0" w:space="0" w:color="auto"/>
          </w:divBdr>
        </w:div>
        <w:div w:id="2009092384">
          <w:marLeft w:val="0"/>
          <w:marRight w:val="0"/>
          <w:marTop w:val="0"/>
          <w:marBottom w:val="0"/>
          <w:divBdr>
            <w:top w:val="none" w:sz="0" w:space="0" w:color="auto"/>
            <w:left w:val="none" w:sz="0" w:space="0" w:color="auto"/>
            <w:bottom w:val="none" w:sz="0" w:space="0" w:color="auto"/>
            <w:right w:val="none" w:sz="0" w:space="0" w:color="auto"/>
          </w:divBdr>
        </w:div>
      </w:divsChild>
    </w:div>
    <w:div w:id="1863975972">
      <w:bodyDiv w:val="1"/>
      <w:marLeft w:val="0"/>
      <w:marRight w:val="0"/>
      <w:marTop w:val="0"/>
      <w:marBottom w:val="0"/>
      <w:divBdr>
        <w:top w:val="none" w:sz="0" w:space="0" w:color="auto"/>
        <w:left w:val="none" w:sz="0" w:space="0" w:color="auto"/>
        <w:bottom w:val="none" w:sz="0" w:space="0" w:color="auto"/>
        <w:right w:val="none" w:sz="0" w:space="0" w:color="auto"/>
      </w:divBdr>
    </w:div>
    <w:div w:id="1910920727">
      <w:bodyDiv w:val="1"/>
      <w:marLeft w:val="0"/>
      <w:marRight w:val="0"/>
      <w:marTop w:val="0"/>
      <w:marBottom w:val="0"/>
      <w:divBdr>
        <w:top w:val="none" w:sz="0" w:space="0" w:color="auto"/>
        <w:left w:val="none" w:sz="0" w:space="0" w:color="auto"/>
        <w:bottom w:val="none" w:sz="0" w:space="0" w:color="auto"/>
        <w:right w:val="none" w:sz="0" w:space="0" w:color="auto"/>
      </w:divBdr>
    </w:div>
    <w:div w:id="1972780507">
      <w:bodyDiv w:val="1"/>
      <w:marLeft w:val="0"/>
      <w:marRight w:val="0"/>
      <w:marTop w:val="0"/>
      <w:marBottom w:val="0"/>
      <w:divBdr>
        <w:top w:val="none" w:sz="0" w:space="0" w:color="auto"/>
        <w:left w:val="none" w:sz="0" w:space="0" w:color="auto"/>
        <w:bottom w:val="none" w:sz="0" w:space="0" w:color="auto"/>
        <w:right w:val="none" w:sz="0" w:space="0" w:color="auto"/>
      </w:divBdr>
    </w:div>
    <w:div w:id="2023819501">
      <w:bodyDiv w:val="1"/>
      <w:marLeft w:val="0"/>
      <w:marRight w:val="0"/>
      <w:marTop w:val="0"/>
      <w:marBottom w:val="0"/>
      <w:divBdr>
        <w:top w:val="none" w:sz="0" w:space="0" w:color="auto"/>
        <w:left w:val="none" w:sz="0" w:space="0" w:color="auto"/>
        <w:bottom w:val="none" w:sz="0" w:space="0" w:color="auto"/>
        <w:right w:val="none" w:sz="0" w:space="0" w:color="auto"/>
      </w:divBdr>
    </w:div>
    <w:div w:id="2048526515">
      <w:bodyDiv w:val="1"/>
      <w:marLeft w:val="0"/>
      <w:marRight w:val="0"/>
      <w:marTop w:val="0"/>
      <w:marBottom w:val="0"/>
      <w:divBdr>
        <w:top w:val="none" w:sz="0" w:space="0" w:color="auto"/>
        <w:left w:val="none" w:sz="0" w:space="0" w:color="auto"/>
        <w:bottom w:val="none" w:sz="0" w:space="0" w:color="auto"/>
        <w:right w:val="none" w:sz="0" w:space="0" w:color="auto"/>
      </w:divBdr>
      <w:divsChild>
        <w:div w:id="78910809">
          <w:marLeft w:val="0"/>
          <w:marRight w:val="0"/>
          <w:marTop w:val="0"/>
          <w:marBottom w:val="0"/>
          <w:divBdr>
            <w:top w:val="none" w:sz="0" w:space="0" w:color="auto"/>
            <w:left w:val="none" w:sz="0" w:space="0" w:color="auto"/>
            <w:bottom w:val="none" w:sz="0" w:space="0" w:color="auto"/>
            <w:right w:val="none" w:sz="0" w:space="0" w:color="auto"/>
          </w:divBdr>
        </w:div>
        <w:div w:id="166752587">
          <w:marLeft w:val="0"/>
          <w:marRight w:val="0"/>
          <w:marTop w:val="0"/>
          <w:marBottom w:val="0"/>
          <w:divBdr>
            <w:top w:val="none" w:sz="0" w:space="0" w:color="auto"/>
            <w:left w:val="none" w:sz="0" w:space="0" w:color="auto"/>
            <w:bottom w:val="none" w:sz="0" w:space="0" w:color="auto"/>
            <w:right w:val="none" w:sz="0" w:space="0" w:color="auto"/>
          </w:divBdr>
        </w:div>
      </w:divsChild>
    </w:div>
    <w:div w:id="2064213272">
      <w:bodyDiv w:val="1"/>
      <w:marLeft w:val="0"/>
      <w:marRight w:val="0"/>
      <w:marTop w:val="0"/>
      <w:marBottom w:val="0"/>
      <w:divBdr>
        <w:top w:val="none" w:sz="0" w:space="0" w:color="auto"/>
        <w:left w:val="none" w:sz="0" w:space="0" w:color="auto"/>
        <w:bottom w:val="none" w:sz="0" w:space="0" w:color="auto"/>
        <w:right w:val="none" w:sz="0" w:space="0" w:color="auto"/>
      </w:divBdr>
    </w:div>
    <w:div w:id="2094739806">
      <w:bodyDiv w:val="1"/>
      <w:marLeft w:val="0"/>
      <w:marRight w:val="0"/>
      <w:marTop w:val="0"/>
      <w:marBottom w:val="0"/>
      <w:divBdr>
        <w:top w:val="none" w:sz="0" w:space="0" w:color="auto"/>
        <w:left w:val="none" w:sz="0" w:space="0" w:color="auto"/>
        <w:bottom w:val="none" w:sz="0" w:space="0" w:color="auto"/>
        <w:right w:val="none" w:sz="0" w:space="0" w:color="auto"/>
      </w:divBdr>
    </w:div>
    <w:div w:id="2101096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kruijter.nl/"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olino.org/services/nl/home/"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A41ABD-5A56-495D-8171-438989BA9429}">
  <ds:schemaRefs>
    <ds:schemaRef ds:uri="http://schemas.openxmlformats.org/officeDocument/2006/bibliography"/>
  </ds:schemaRefs>
</ds:datastoreItem>
</file>

<file path=customXml/itemProps2.xml><?xml version="1.0" encoding="utf-8"?>
<ds:datastoreItem xmlns:ds="http://schemas.openxmlformats.org/officeDocument/2006/customXml" ds:itemID="{D975DD81-AC0F-4159-8DFA-F44C0A0E3C10}">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3.xml><?xml version="1.0" encoding="utf-8"?>
<ds:datastoreItem xmlns:ds="http://schemas.openxmlformats.org/officeDocument/2006/customXml" ds:itemID="{41E699E6-6D8B-4FEE-8B28-8BFC2A45E5B6}">
  <ds:schemaRefs>
    <ds:schemaRef ds:uri="http://schemas.microsoft.com/sharepoint/v3/contenttype/forms"/>
  </ds:schemaRefs>
</ds:datastoreItem>
</file>

<file path=customXml/itemProps4.xml><?xml version="1.0" encoding="utf-8"?>
<ds:datastoreItem xmlns:ds="http://schemas.openxmlformats.org/officeDocument/2006/customXml" ds:itemID="{35031DC5-D940-4486-8DB1-ACE526D80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6187</Words>
  <Characters>39047</Characters>
  <Application>Microsoft Office Word</Application>
  <DocSecurity>0</DocSecurity>
  <Lines>325</Lines>
  <Paragraphs>90</Paragraphs>
  <ScaleCrop>false</ScaleCrop>
  <HeadingPairs>
    <vt:vector size="2" baseType="variant">
      <vt:variant>
        <vt:lpstr>Titel</vt:lpstr>
      </vt:variant>
      <vt:variant>
        <vt:i4>1</vt:i4>
      </vt:variant>
    </vt:vector>
  </HeadingPairs>
  <TitlesOfParts>
    <vt:vector size="1" baseType="lpstr">
      <vt:lpstr>Offerteaanvraag</vt:lpstr>
    </vt:vector>
  </TitlesOfParts>
  <Company>Gemeente Dordrecht</Company>
  <LinksUpToDate>false</LinksUpToDate>
  <CharactersWithSpaces>45144</CharactersWithSpaces>
  <SharedDoc>false</SharedDoc>
  <HLinks>
    <vt:vector size="156" baseType="variant">
      <vt:variant>
        <vt:i4>7405687</vt:i4>
      </vt:variant>
      <vt:variant>
        <vt:i4>156</vt:i4>
      </vt:variant>
      <vt:variant>
        <vt:i4>0</vt:i4>
      </vt:variant>
      <vt:variant>
        <vt:i4>5</vt:i4>
      </vt:variant>
      <vt:variant>
        <vt:lpwstr>https://www.dekruijter.nl/</vt:lpwstr>
      </vt:variant>
      <vt:variant>
        <vt:lpwstr/>
      </vt:variant>
      <vt:variant>
        <vt:i4>7405674</vt:i4>
      </vt:variant>
      <vt:variant>
        <vt:i4>150</vt:i4>
      </vt:variant>
      <vt:variant>
        <vt:i4>0</vt:i4>
      </vt:variant>
      <vt:variant>
        <vt:i4>5</vt:i4>
      </vt:variant>
      <vt:variant>
        <vt:lpwstr>https://www.olino.org/services/nl/home/</vt:lpwstr>
      </vt:variant>
      <vt:variant>
        <vt:lpwstr/>
      </vt:variant>
      <vt:variant>
        <vt:i4>2031666</vt:i4>
      </vt:variant>
      <vt:variant>
        <vt:i4>143</vt:i4>
      </vt:variant>
      <vt:variant>
        <vt:i4>0</vt:i4>
      </vt:variant>
      <vt:variant>
        <vt:i4>5</vt:i4>
      </vt:variant>
      <vt:variant>
        <vt:lpwstr/>
      </vt:variant>
      <vt:variant>
        <vt:lpwstr>_Toc200455591</vt:lpwstr>
      </vt:variant>
      <vt:variant>
        <vt:i4>2031666</vt:i4>
      </vt:variant>
      <vt:variant>
        <vt:i4>137</vt:i4>
      </vt:variant>
      <vt:variant>
        <vt:i4>0</vt:i4>
      </vt:variant>
      <vt:variant>
        <vt:i4>5</vt:i4>
      </vt:variant>
      <vt:variant>
        <vt:lpwstr/>
      </vt:variant>
      <vt:variant>
        <vt:lpwstr>_Toc200455590</vt:lpwstr>
      </vt:variant>
      <vt:variant>
        <vt:i4>1966130</vt:i4>
      </vt:variant>
      <vt:variant>
        <vt:i4>131</vt:i4>
      </vt:variant>
      <vt:variant>
        <vt:i4>0</vt:i4>
      </vt:variant>
      <vt:variant>
        <vt:i4>5</vt:i4>
      </vt:variant>
      <vt:variant>
        <vt:lpwstr/>
      </vt:variant>
      <vt:variant>
        <vt:lpwstr>_Toc200455589</vt:lpwstr>
      </vt:variant>
      <vt:variant>
        <vt:i4>1966130</vt:i4>
      </vt:variant>
      <vt:variant>
        <vt:i4>125</vt:i4>
      </vt:variant>
      <vt:variant>
        <vt:i4>0</vt:i4>
      </vt:variant>
      <vt:variant>
        <vt:i4>5</vt:i4>
      </vt:variant>
      <vt:variant>
        <vt:lpwstr/>
      </vt:variant>
      <vt:variant>
        <vt:lpwstr>_Toc200455588</vt:lpwstr>
      </vt:variant>
      <vt:variant>
        <vt:i4>1966130</vt:i4>
      </vt:variant>
      <vt:variant>
        <vt:i4>119</vt:i4>
      </vt:variant>
      <vt:variant>
        <vt:i4>0</vt:i4>
      </vt:variant>
      <vt:variant>
        <vt:i4>5</vt:i4>
      </vt:variant>
      <vt:variant>
        <vt:lpwstr/>
      </vt:variant>
      <vt:variant>
        <vt:lpwstr>_Toc200455587</vt:lpwstr>
      </vt:variant>
      <vt:variant>
        <vt:i4>1966130</vt:i4>
      </vt:variant>
      <vt:variant>
        <vt:i4>113</vt:i4>
      </vt:variant>
      <vt:variant>
        <vt:i4>0</vt:i4>
      </vt:variant>
      <vt:variant>
        <vt:i4>5</vt:i4>
      </vt:variant>
      <vt:variant>
        <vt:lpwstr/>
      </vt:variant>
      <vt:variant>
        <vt:lpwstr>_Toc200455586</vt:lpwstr>
      </vt:variant>
      <vt:variant>
        <vt:i4>1966130</vt:i4>
      </vt:variant>
      <vt:variant>
        <vt:i4>107</vt:i4>
      </vt:variant>
      <vt:variant>
        <vt:i4>0</vt:i4>
      </vt:variant>
      <vt:variant>
        <vt:i4>5</vt:i4>
      </vt:variant>
      <vt:variant>
        <vt:lpwstr/>
      </vt:variant>
      <vt:variant>
        <vt:lpwstr>_Toc200455585</vt:lpwstr>
      </vt:variant>
      <vt:variant>
        <vt:i4>1966130</vt:i4>
      </vt:variant>
      <vt:variant>
        <vt:i4>101</vt:i4>
      </vt:variant>
      <vt:variant>
        <vt:i4>0</vt:i4>
      </vt:variant>
      <vt:variant>
        <vt:i4>5</vt:i4>
      </vt:variant>
      <vt:variant>
        <vt:lpwstr/>
      </vt:variant>
      <vt:variant>
        <vt:lpwstr>_Toc200455584</vt:lpwstr>
      </vt:variant>
      <vt:variant>
        <vt:i4>1966130</vt:i4>
      </vt:variant>
      <vt:variant>
        <vt:i4>95</vt:i4>
      </vt:variant>
      <vt:variant>
        <vt:i4>0</vt:i4>
      </vt:variant>
      <vt:variant>
        <vt:i4>5</vt:i4>
      </vt:variant>
      <vt:variant>
        <vt:lpwstr/>
      </vt:variant>
      <vt:variant>
        <vt:lpwstr>_Toc200455583</vt:lpwstr>
      </vt:variant>
      <vt:variant>
        <vt:i4>1966130</vt:i4>
      </vt:variant>
      <vt:variant>
        <vt:i4>89</vt:i4>
      </vt:variant>
      <vt:variant>
        <vt:i4>0</vt:i4>
      </vt:variant>
      <vt:variant>
        <vt:i4>5</vt:i4>
      </vt:variant>
      <vt:variant>
        <vt:lpwstr/>
      </vt:variant>
      <vt:variant>
        <vt:lpwstr>_Toc200455582</vt:lpwstr>
      </vt:variant>
      <vt:variant>
        <vt:i4>1966130</vt:i4>
      </vt:variant>
      <vt:variant>
        <vt:i4>83</vt:i4>
      </vt:variant>
      <vt:variant>
        <vt:i4>0</vt:i4>
      </vt:variant>
      <vt:variant>
        <vt:i4>5</vt:i4>
      </vt:variant>
      <vt:variant>
        <vt:lpwstr/>
      </vt:variant>
      <vt:variant>
        <vt:lpwstr>_Toc200455581</vt:lpwstr>
      </vt:variant>
      <vt:variant>
        <vt:i4>1114162</vt:i4>
      </vt:variant>
      <vt:variant>
        <vt:i4>77</vt:i4>
      </vt:variant>
      <vt:variant>
        <vt:i4>0</vt:i4>
      </vt:variant>
      <vt:variant>
        <vt:i4>5</vt:i4>
      </vt:variant>
      <vt:variant>
        <vt:lpwstr/>
      </vt:variant>
      <vt:variant>
        <vt:lpwstr>_Toc200455578</vt:lpwstr>
      </vt:variant>
      <vt:variant>
        <vt:i4>1114162</vt:i4>
      </vt:variant>
      <vt:variant>
        <vt:i4>71</vt:i4>
      </vt:variant>
      <vt:variant>
        <vt:i4>0</vt:i4>
      </vt:variant>
      <vt:variant>
        <vt:i4>5</vt:i4>
      </vt:variant>
      <vt:variant>
        <vt:lpwstr/>
      </vt:variant>
      <vt:variant>
        <vt:lpwstr>_Toc200455577</vt:lpwstr>
      </vt:variant>
      <vt:variant>
        <vt:i4>1114162</vt:i4>
      </vt:variant>
      <vt:variant>
        <vt:i4>65</vt:i4>
      </vt:variant>
      <vt:variant>
        <vt:i4>0</vt:i4>
      </vt:variant>
      <vt:variant>
        <vt:i4>5</vt:i4>
      </vt:variant>
      <vt:variant>
        <vt:lpwstr/>
      </vt:variant>
      <vt:variant>
        <vt:lpwstr>_Toc200455576</vt:lpwstr>
      </vt:variant>
      <vt:variant>
        <vt:i4>1114162</vt:i4>
      </vt:variant>
      <vt:variant>
        <vt:i4>59</vt:i4>
      </vt:variant>
      <vt:variant>
        <vt:i4>0</vt:i4>
      </vt:variant>
      <vt:variant>
        <vt:i4>5</vt:i4>
      </vt:variant>
      <vt:variant>
        <vt:lpwstr/>
      </vt:variant>
      <vt:variant>
        <vt:lpwstr>_Toc200455575</vt:lpwstr>
      </vt:variant>
      <vt:variant>
        <vt:i4>1114162</vt:i4>
      </vt:variant>
      <vt:variant>
        <vt:i4>53</vt:i4>
      </vt:variant>
      <vt:variant>
        <vt:i4>0</vt:i4>
      </vt:variant>
      <vt:variant>
        <vt:i4>5</vt:i4>
      </vt:variant>
      <vt:variant>
        <vt:lpwstr/>
      </vt:variant>
      <vt:variant>
        <vt:lpwstr>_Toc200455574</vt:lpwstr>
      </vt:variant>
      <vt:variant>
        <vt:i4>1114162</vt:i4>
      </vt:variant>
      <vt:variant>
        <vt:i4>47</vt:i4>
      </vt:variant>
      <vt:variant>
        <vt:i4>0</vt:i4>
      </vt:variant>
      <vt:variant>
        <vt:i4>5</vt:i4>
      </vt:variant>
      <vt:variant>
        <vt:lpwstr/>
      </vt:variant>
      <vt:variant>
        <vt:lpwstr>_Toc200455573</vt:lpwstr>
      </vt:variant>
      <vt:variant>
        <vt:i4>1114162</vt:i4>
      </vt:variant>
      <vt:variant>
        <vt:i4>41</vt:i4>
      </vt:variant>
      <vt:variant>
        <vt:i4>0</vt:i4>
      </vt:variant>
      <vt:variant>
        <vt:i4>5</vt:i4>
      </vt:variant>
      <vt:variant>
        <vt:lpwstr/>
      </vt:variant>
      <vt:variant>
        <vt:lpwstr>_Toc200455572</vt:lpwstr>
      </vt:variant>
      <vt:variant>
        <vt:i4>1114162</vt:i4>
      </vt:variant>
      <vt:variant>
        <vt:i4>35</vt:i4>
      </vt:variant>
      <vt:variant>
        <vt:i4>0</vt:i4>
      </vt:variant>
      <vt:variant>
        <vt:i4>5</vt:i4>
      </vt:variant>
      <vt:variant>
        <vt:lpwstr/>
      </vt:variant>
      <vt:variant>
        <vt:lpwstr>_Toc200455571</vt:lpwstr>
      </vt:variant>
      <vt:variant>
        <vt:i4>1114162</vt:i4>
      </vt:variant>
      <vt:variant>
        <vt:i4>29</vt:i4>
      </vt:variant>
      <vt:variant>
        <vt:i4>0</vt:i4>
      </vt:variant>
      <vt:variant>
        <vt:i4>5</vt:i4>
      </vt:variant>
      <vt:variant>
        <vt:lpwstr/>
      </vt:variant>
      <vt:variant>
        <vt:lpwstr>_Toc200455570</vt:lpwstr>
      </vt:variant>
      <vt:variant>
        <vt:i4>1048626</vt:i4>
      </vt:variant>
      <vt:variant>
        <vt:i4>23</vt:i4>
      </vt:variant>
      <vt:variant>
        <vt:i4>0</vt:i4>
      </vt:variant>
      <vt:variant>
        <vt:i4>5</vt:i4>
      </vt:variant>
      <vt:variant>
        <vt:lpwstr/>
      </vt:variant>
      <vt:variant>
        <vt:lpwstr>_Toc200455569</vt:lpwstr>
      </vt:variant>
      <vt:variant>
        <vt:i4>1048626</vt:i4>
      </vt:variant>
      <vt:variant>
        <vt:i4>17</vt:i4>
      </vt:variant>
      <vt:variant>
        <vt:i4>0</vt:i4>
      </vt:variant>
      <vt:variant>
        <vt:i4>5</vt:i4>
      </vt:variant>
      <vt:variant>
        <vt:lpwstr/>
      </vt:variant>
      <vt:variant>
        <vt:lpwstr>_Toc200455568</vt:lpwstr>
      </vt:variant>
      <vt:variant>
        <vt:i4>1048626</vt:i4>
      </vt:variant>
      <vt:variant>
        <vt:i4>11</vt:i4>
      </vt:variant>
      <vt:variant>
        <vt:i4>0</vt:i4>
      </vt:variant>
      <vt:variant>
        <vt:i4>5</vt:i4>
      </vt:variant>
      <vt:variant>
        <vt:lpwstr/>
      </vt:variant>
      <vt:variant>
        <vt:lpwstr>_Toc200455567</vt:lpwstr>
      </vt:variant>
      <vt:variant>
        <vt:i4>1048626</vt:i4>
      </vt:variant>
      <vt:variant>
        <vt:i4>5</vt:i4>
      </vt:variant>
      <vt:variant>
        <vt:i4>0</vt:i4>
      </vt:variant>
      <vt:variant>
        <vt:i4>5</vt:i4>
      </vt:variant>
      <vt:variant>
        <vt:lpwstr/>
      </vt:variant>
      <vt:variant>
        <vt:lpwstr>_Toc200455566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ZUNDK</dc:creator>
  <cp:keywords/>
  <dc:description/>
  <cp:lastModifiedBy>Wim van Druenen</cp:lastModifiedBy>
  <cp:revision>6</cp:revision>
  <cp:lastPrinted>2022-12-16T03:08:00Z</cp:lastPrinted>
  <dcterms:created xsi:type="dcterms:W3CDTF">2025-09-18T12:54:00Z</dcterms:created>
  <dcterms:modified xsi:type="dcterms:W3CDTF">2025-09-18T13:45:00Z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y fmtid="{D5CDD505-2E9C-101B-9397-08002B2CF9AE}" pid="4" name="Order">
    <vt:r8>60800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