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F5D53" w14:textId="28099FB3" w:rsidR="00B92DD0" w:rsidRPr="00EB7F33" w:rsidRDefault="00FE7D54" w:rsidP="00746C3B">
      <w:pPr>
        <w:pStyle w:val="Bijlage"/>
        <w:rPr>
          <w:color w:val="000000"/>
          <w:sz w:val="18"/>
          <w:szCs w:val="18"/>
        </w:rPr>
      </w:pPr>
      <w:bookmarkStart w:id="0" w:name="_Toc319930476"/>
      <w:r w:rsidRPr="00EB7F33">
        <w:rPr>
          <w:sz w:val="18"/>
          <w:szCs w:val="18"/>
        </w:rPr>
        <w:t>Annex</w:t>
      </w:r>
      <w:r w:rsidR="004E0801" w:rsidRPr="00EB7F33">
        <w:rPr>
          <w:sz w:val="18"/>
          <w:szCs w:val="18"/>
        </w:rPr>
        <w:t xml:space="preserve"> </w:t>
      </w:r>
      <w:r w:rsidR="00382A60" w:rsidRPr="00EB7F33">
        <w:rPr>
          <w:sz w:val="18"/>
          <w:szCs w:val="18"/>
        </w:rPr>
        <w:t>0</w:t>
      </w:r>
      <w:r w:rsidR="00190216" w:rsidRPr="00EB7F33">
        <w:rPr>
          <w:sz w:val="18"/>
          <w:szCs w:val="18"/>
        </w:rPr>
        <w:t>7</w:t>
      </w:r>
      <w:r w:rsidR="004E0801" w:rsidRPr="00EB7F33">
        <w:rPr>
          <w:sz w:val="18"/>
          <w:szCs w:val="18"/>
        </w:rPr>
        <w:t xml:space="preserve"> </w:t>
      </w:r>
      <w:r w:rsidR="008E16F9" w:rsidRPr="00EB7F33">
        <w:rPr>
          <w:sz w:val="18"/>
          <w:szCs w:val="18"/>
        </w:rPr>
        <w:t>–</w:t>
      </w:r>
      <w:r w:rsidRPr="00EB7F33">
        <w:rPr>
          <w:sz w:val="18"/>
          <w:szCs w:val="18"/>
        </w:rPr>
        <w:t xml:space="preserve"> </w:t>
      </w:r>
      <w:bookmarkEnd w:id="0"/>
      <w:r w:rsidR="008E16F9" w:rsidRPr="00EB7F33">
        <w:rPr>
          <w:sz w:val="18"/>
          <w:szCs w:val="18"/>
        </w:rPr>
        <w:t>Daily rate</w:t>
      </w:r>
      <w:r w:rsidR="00190216" w:rsidRPr="00EB7F33">
        <w:rPr>
          <w:sz w:val="18"/>
          <w:szCs w:val="18"/>
        </w:rPr>
        <w:t>s</w:t>
      </w:r>
    </w:p>
    <w:p w14:paraId="21D95A1E" w14:textId="77777777" w:rsidR="00C10DEA" w:rsidRPr="00EB7F33" w:rsidRDefault="00FE7D54" w:rsidP="00C10DEA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  <w:bookmarkStart w:id="1" w:name="_Hlk142998153"/>
      <w:r w:rsidRPr="00EB7F33">
        <w:rPr>
          <w:rFonts w:ascii="Verdana" w:hAnsi="Verdana"/>
          <w:sz w:val="18"/>
          <w:szCs w:val="18"/>
        </w:rPr>
        <w:t>The T</w:t>
      </w:r>
      <w:r w:rsidR="00464698" w:rsidRPr="00EB7F33">
        <w:rPr>
          <w:rFonts w:ascii="Verdana" w:hAnsi="Verdana"/>
          <w:sz w:val="18"/>
          <w:szCs w:val="18"/>
        </w:rPr>
        <w:t xml:space="preserve">enderer will provide its </w:t>
      </w:r>
      <w:r w:rsidR="00382A60" w:rsidRPr="00EB7F33">
        <w:rPr>
          <w:rFonts w:ascii="Verdana" w:hAnsi="Verdana"/>
          <w:sz w:val="18"/>
          <w:szCs w:val="18"/>
        </w:rPr>
        <w:t>da</w:t>
      </w:r>
      <w:r w:rsidR="00A01E47" w:rsidRPr="00EB7F33">
        <w:rPr>
          <w:rFonts w:ascii="Verdana" w:hAnsi="Verdana"/>
          <w:sz w:val="18"/>
          <w:szCs w:val="18"/>
        </w:rPr>
        <w:t>ily</w:t>
      </w:r>
      <w:r w:rsidR="00382A60" w:rsidRPr="00EB7F33">
        <w:rPr>
          <w:rFonts w:ascii="Verdana" w:hAnsi="Verdana"/>
          <w:sz w:val="18"/>
          <w:szCs w:val="18"/>
        </w:rPr>
        <w:t xml:space="preserve"> </w:t>
      </w:r>
      <w:r w:rsidR="00464698" w:rsidRPr="00EB7F33">
        <w:rPr>
          <w:rFonts w:ascii="Verdana" w:hAnsi="Verdana"/>
          <w:sz w:val="18"/>
          <w:szCs w:val="18"/>
        </w:rPr>
        <w:t>rate</w:t>
      </w:r>
      <w:r w:rsidR="00190216" w:rsidRPr="00EB7F33">
        <w:rPr>
          <w:rFonts w:ascii="Verdana" w:hAnsi="Verdana"/>
          <w:sz w:val="18"/>
          <w:szCs w:val="18"/>
        </w:rPr>
        <w:t>s</w:t>
      </w:r>
      <w:r w:rsidR="00464698" w:rsidRPr="00EB7F33">
        <w:rPr>
          <w:rFonts w:ascii="Verdana" w:hAnsi="Verdana"/>
          <w:sz w:val="18"/>
          <w:szCs w:val="18"/>
        </w:rPr>
        <w:t xml:space="preserve"> as described in section</w:t>
      </w:r>
      <w:r w:rsidR="0043289F" w:rsidRPr="00EB7F33">
        <w:rPr>
          <w:rFonts w:ascii="Verdana" w:hAnsi="Verdana"/>
          <w:sz w:val="18"/>
          <w:szCs w:val="18"/>
        </w:rPr>
        <w:t xml:space="preserve"> 5.</w:t>
      </w:r>
      <w:r w:rsidR="00190216" w:rsidRPr="00EB7F33">
        <w:rPr>
          <w:rFonts w:ascii="Verdana" w:hAnsi="Verdana"/>
          <w:sz w:val="18"/>
          <w:szCs w:val="18"/>
        </w:rPr>
        <w:t>5</w:t>
      </w:r>
      <w:r w:rsidR="0043289F" w:rsidRPr="00EB7F33">
        <w:rPr>
          <w:rFonts w:ascii="Verdana" w:hAnsi="Verdana"/>
          <w:sz w:val="18"/>
          <w:szCs w:val="18"/>
        </w:rPr>
        <w:t xml:space="preserve"> </w:t>
      </w:r>
      <w:r w:rsidR="00464698" w:rsidRPr="00EB7F33">
        <w:rPr>
          <w:rFonts w:ascii="Verdana" w:hAnsi="Verdana"/>
          <w:sz w:val="18"/>
          <w:szCs w:val="18"/>
        </w:rPr>
        <w:t>of the Tender Document</w:t>
      </w:r>
      <w:r w:rsidR="001D4A4A" w:rsidRPr="00EB7F33">
        <w:rPr>
          <w:rFonts w:ascii="Verdana" w:hAnsi="Verdana"/>
          <w:sz w:val="18"/>
          <w:szCs w:val="18"/>
        </w:rPr>
        <w:t xml:space="preserve"> </w:t>
      </w:r>
      <w:r w:rsidR="00190216" w:rsidRPr="00EB7F33">
        <w:rPr>
          <w:rFonts w:ascii="Verdana" w:hAnsi="Verdana"/>
          <w:sz w:val="18"/>
          <w:szCs w:val="18"/>
        </w:rPr>
        <w:t xml:space="preserve">.  </w:t>
      </w:r>
    </w:p>
    <w:p w14:paraId="672A6659" w14:textId="77777777" w:rsidR="00190216" w:rsidRPr="00EB7F33" w:rsidRDefault="00190216" w:rsidP="00C10DEA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</w:p>
    <w:p w14:paraId="5029C428" w14:textId="77777777" w:rsidR="00190216" w:rsidRPr="00EB7F33" w:rsidRDefault="00190216" w:rsidP="00C10DEA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  <w:r w:rsidRPr="00EB7F33">
        <w:rPr>
          <w:rFonts w:ascii="Verdana" w:hAnsi="Verdana"/>
          <w:sz w:val="18"/>
          <w:szCs w:val="18"/>
        </w:rPr>
        <w:t>Please note</w:t>
      </w:r>
      <w:r w:rsidR="007B47FF" w:rsidRPr="00EB7F33">
        <w:rPr>
          <w:rFonts w:ascii="Verdana" w:hAnsi="Verdana"/>
          <w:sz w:val="18"/>
          <w:szCs w:val="18"/>
        </w:rPr>
        <w:t xml:space="preserve"> the following: </w:t>
      </w:r>
    </w:p>
    <w:p w14:paraId="17B9DA96" w14:textId="6785BDB7" w:rsidR="007B47FF" w:rsidRPr="00EB7F33" w:rsidRDefault="007B47FF" w:rsidP="007B47FF">
      <w:pPr>
        <w:pStyle w:val="Kop2"/>
        <w:keepLines w:val="0"/>
        <w:numPr>
          <w:ilvl w:val="2"/>
          <w:numId w:val="0"/>
        </w:numPr>
        <w:tabs>
          <w:tab w:val="left" w:pos="540"/>
          <w:tab w:val="num" w:pos="926"/>
        </w:tabs>
        <w:spacing w:after="60"/>
        <w:jc w:val="both"/>
        <w:rPr>
          <w:rFonts w:eastAsia="Verdana" w:cs="Verdana"/>
          <w:i/>
          <w:szCs w:val="18"/>
        </w:rPr>
      </w:pPr>
      <w:bookmarkStart w:id="2" w:name="_Toc195247937"/>
      <w:r w:rsidRPr="00EB7F33">
        <w:rPr>
          <w:rFonts w:eastAsia="Verdana" w:cs="Verdana"/>
          <w:i/>
          <w:szCs w:val="18"/>
        </w:rPr>
        <w:t xml:space="preserve">Daily rate role 1: </w:t>
      </w:r>
      <w:bookmarkEnd w:id="2"/>
      <w:r w:rsidR="00EB7F33" w:rsidRPr="00EB7F33">
        <w:rPr>
          <w:rFonts w:eastAsia="Verdana" w:cs="Verdana"/>
          <w:i/>
          <w:szCs w:val="18"/>
        </w:rPr>
        <w:t>International strategic gender expert</w:t>
      </w:r>
    </w:p>
    <w:p w14:paraId="1681338E" w14:textId="5C53D4CE" w:rsidR="00EB7F33" w:rsidRPr="00EB7F33" w:rsidRDefault="00EB7F33" w:rsidP="00EB7F33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  <w:r w:rsidRPr="00EB7F33">
        <w:rPr>
          <w:rFonts w:ascii="Verdana" w:hAnsi="Verdana"/>
          <w:sz w:val="18"/>
          <w:szCs w:val="18"/>
        </w:rPr>
        <w:t xml:space="preserve">The maximum daily rate for role </w:t>
      </w:r>
      <w:r>
        <w:rPr>
          <w:rFonts w:ascii="Verdana" w:hAnsi="Verdana"/>
          <w:sz w:val="18"/>
          <w:szCs w:val="18"/>
        </w:rPr>
        <w:t>1</w:t>
      </w:r>
      <w:r w:rsidRPr="00EB7F33">
        <w:rPr>
          <w:rFonts w:ascii="Verdana" w:hAnsi="Verdana"/>
          <w:sz w:val="18"/>
          <w:szCs w:val="18"/>
        </w:rPr>
        <w:t xml:space="preserve"> is €</w:t>
      </w:r>
      <w:r>
        <w:rPr>
          <w:rFonts w:ascii="Verdana" w:hAnsi="Verdana"/>
          <w:sz w:val="18"/>
          <w:szCs w:val="18"/>
        </w:rPr>
        <w:t>750</w:t>
      </w:r>
      <w:r w:rsidRPr="00EB7F33">
        <w:rPr>
          <w:rFonts w:ascii="Verdana" w:hAnsi="Verdana"/>
          <w:sz w:val="18"/>
          <w:szCs w:val="18"/>
        </w:rPr>
        <w:t xml:space="preserve">, excluding Dutch VAT and including all local foreign VAT and other costs. </w:t>
      </w:r>
      <w:r w:rsidRPr="00EB7F33">
        <w:rPr>
          <w:rFonts w:ascii="Verdana" w:eastAsia="Verdana" w:hAnsi="Verdana" w:cs="Verdana"/>
          <w:sz w:val="18"/>
          <w:szCs w:val="18"/>
          <w:u w:val="single"/>
        </w:rPr>
        <w:t>Failure to comply with this requirement will result in your Tender being disqualified from the assessment process and therefore you are eliminated from contention.</w:t>
      </w:r>
      <w:r w:rsidRPr="00EB7F33">
        <w:rPr>
          <w:rFonts w:ascii="Verdana" w:hAnsi="Verdana"/>
          <w:sz w:val="18"/>
          <w:szCs w:val="18"/>
          <w:u w:val="single"/>
        </w:rPr>
        <w:t xml:space="preserve"> </w:t>
      </w:r>
    </w:p>
    <w:p w14:paraId="5DAB6C7B" w14:textId="77777777" w:rsidR="00054467" w:rsidRPr="00EB7F33" w:rsidRDefault="00054467" w:rsidP="00054467">
      <w:pPr>
        <w:pStyle w:val="Geenafstand"/>
        <w:spacing w:line="240" w:lineRule="exact"/>
        <w:ind w:left="360"/>
        <w:rPr>
          <w:rFonts w:ascii="Verdana" w:hAnsi="Verdana"/>
          <w:sz w:val="18"/>
          <w:szCs w:val="18"/>
        </w:rPr>
      </w:pPr>
    </w:p>
    <w:p w14:paraId="25054746" w14:textId="39F30A26" w:rsidR="007B47FF" w:rsidRPr="00EB7F33" w:rsidRDefault="007B47FF" w:rsidP="007B47FF">
      <w:pPr>
        <w:pStyle w:val="Kop2"/>
        <w:keepLines w:val="0"/>
        <w:numPr>
          <w:ilvl w:val="2"/>
          <w:numId w:val="0"/>
        </w:numPr>
        <w:tabs>
          <w:tab w:val="left" w:pos="540"/>
          <w:tab w:val="num" w:pos="926"/>
        </w:tabs>
        <w:spacing w:after="60"/>
        <w:ind w:left="567" w:hanging="567"/>
        <w:jc w:val="both"/>
        <w:rPr>
          <w:rFonts w:eastAsia="Verdana" w:cs="Verdana"/>
          <w:i/>
          <w:szCs w:val="18"/>
        </w:rPr>
      </w:pPr>
      <w:bookmarkStart w:id="3" w:name="_Toc195247938"/>
      <w:r w:rsidRPr="00EB7F33">
        <w:rPr>
          <w:rFonts w:eastAsia="Verdana" w:cs="Verdana"/>
          <w:i/>
          <w:szCs w:val="18"/>
        </w:rPr>
        <w:t xml:space="preserve">Daily rate role 2: </w:t>
      </w:r>
      <w:bookmarkEnd w:id="3"/>
      <w:r w:rsidR="00EB7F33" w:rsidRPr="00EB7F33">
        <w:rPr>
          <w:rFonts w:eastAsia="Verdana" w:cs="Verdana"/>
          <w:i/>
          <w:szCs w:val="18"/>
        </w:rPr>
        <w:t>National expert for gender equality, women’s economic empowerment and female upward mobility in the IT sector in Senegal</w:t>
      </w:r>
    </w:p>
    <w:p w14:paraId="44E05244" w14:textId="085DB3F9" w:rsidR="007B47FF" w:rsidRPr="00EB7F33" w:rsidRDefault="007B47FF" w:rsidP="007B47FF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  <w:r w:rsidRPr="00EB7F33">
        <w:rPr>
          <w:rFonts w:ascii="Verdana" w:hAnsi="Verdana"/>
          <w:sz w:val="18"/>
          <w:szCs w:val="18"/>
        </w:rPr>
        <w:t>The maximum daily rate for role 2 is €400</w:t>
      </w:r>
      <w:r w:rsidR="00505689" w:rsidRPr="00EB7F33">
        <w:rPr>
          <w:rFonts w:ascii="Verdana" w:hAnsi="Verdana"/>
          <w:sz w:val="18"/>
          <w:szCs w:val="18"/>
        </w:rPr>
        <w:t>,</w:t>
      </w:r>
      <w:r w:rsidRPr="00EB7F33">
        <w:rPr>
          <w:rFonts w:ascii="Verdana" w:hAnsi="Verdana"/>
          <w:sz w:val="18"/>
          <w:szCs w:val="18"/>
        </w:rPr>
        <w:t xml:space="preserve"> excluding Dutch VAT and including all local foreign VAT and other fees and costs. </w:t>
      </w:r>
      <w:r w:rsidRPr="00EB7F33">
        <w:rPr>
          <w:rFonts w:ascii="Verdana" w:eastAsia="Verdana" w:hAnsi="Verdana" w:cs="Verdana"/>
          <w:sz w:val="18"/>
          <w:szCs w:val="18"/>
          <w:u w:val="single"/>
        </w:rPr>
        <w:t>Failure to comply with this requirement will result in your Tender being disqualified from the assessment process and therefore you are eliminated from contention.</w:t>
      </w:r>
      <w:r w:rsidRPr="00EB7F33">
        <w:rPr>
          <w:rFonts w:ascii="Verdana" w:hAnsi="Verdana"/>
          <w:sz w:val="18"/>
          <w:szCs w:val="18"/>
          <w:u w:val="single"/>
        </w:rPr>
        <w:t xml:space="preserve"> </w:t>
      </w:r>
    </w:p>
    <w:p w14:paraId="02EB378F" w14:textId="77777777" w:rsidR="007B47FF" w:rsidRPr="00EB7F33" w:rsidRDefault="007B47FF" w:rsidP="007B47FF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</w:p>
    <w:p w14:paraId="3F9D38B8" w14:textId="77777777" w:rsidR="00054467" w:rsidRPr="00EB7F33" w:rsidRDefault="00054467" w:rsidP="00685BBB">
      <w:pPr>
        <w:spacing w:line="300" w:lineRule="atLeast"/>
        <w:rPr>
          <w:b/>
          <w:bCs/>
          <w:szCs w:val="18"/>
          <w:lang w:val="en-US"/>
        </w:rPr>
      </w:pPr>
      <w:r w:rsidRPr="00EB7F33">
        <w:rPr>
          <w:b/>
          <w:bCs/>
          <w:szCs w:val="18"/>
          <w:lang w:val="en-US"/>
        </w:rPr>
        <w:t>DAILY RATES</w:t>
      </w:r>
    </w:p>
    <w:p w14:paraId="3DEEC669" w14:textId="77777777" w:rsidR="00054467" w:rsidRDefault="00054467" w:rsidP="00685BBB">
      <w:pPr>
        <w:spacing w:line="300" w:lineRule="atLeast"/>
        <w:rPr>
          <w:b/>
          <w:bCs/>
          <w:szCs w:val="18"/>
          <w:lang w:val="en-US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088"/>
        <w:gridCol w:w="1977"/>
      </w:tblGrid>
      <w:tr w:rsidR="00EB7F33" w:rsidRPr="00674642" w14:paraId="3576AAE8" w14:textId="77777777" w:rsidTr="00AE61E4">
        <w:tc>
          <w:tcPr>
            <w:tcW w:w="7088" w:type="dxa"/>
          </w:tcPr>
          <w:p w14:paraId="750494FD" w14:textId="04F0ACD2" w:rsidR="00EB7F33" w:rsidRPr="00674642" w:rsidRDefault="00EB7F33" w:rsidP="00AE61E4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 xml:space="preserve">Daily rate for </w:t>
            </w:r>
            <w:r w:rsidRPr="00EB7F33">
              <w:rPr>
                <w:rFonts w:cs="Arial"/>
                <w:b/>
                <w:bCs/>
                <w:szCs w:val="18"/>
              </w:rPr>
              <w:t>“Role 1:</w:t>
            </w:r>
            <w:r>
              <w:rPr>
                <w:rFonts w:cs="Arial"/>
                <w:szCs w:val="18"/>
              </w:rPr>
              <w:t xml:space="preserve"> </w:t>
            </w:r>
            <w:r w:rsidRPr="00EB7F33">
              <w:rPr>
                <w:rFonts w:cs="Arial"/>
                <w:b/>
                <w:bCs/>
                <w:szCs w:val="18"/>
              </w:rPr>
              <w:t>International strategic gender expert</w:t>
            </w:r>
            <w:r>
              <w:rPr>
                <w:rFonts w:cs="Arial"/>
                <w:b/>
                <w:bCs/>
                <w:szCs w:val="18"/>
              </w:rPr>
              <w:t>”</w:t>
            </w:r>
            <w:r w:rsidRPr="00674642">
              <w:rPr>
                <w:rFonts w:cs="Arial"/>
                <w:b/>
                <w:bCs/>
                <w:szCs w:val="18"/>
              </w:rPr>
              <w:t xml:space="preserve"> </w:t>
            </w:r>
            <w:r w:rsidRPr="00674642">
              <w:rPr>
                <w:rFonts w:cs="Arial"/>
                <w:szCs w:val="18"/>
              </w:rPr>
              <w:t>excluding Dutch VAT and including all other costs and/or fees.</w:t>
            </w:r>
          </w:p>
        </w:tc>
        <w:tc>
          <w:tcPr>
            <w:tcW w:w="1977" w:type="dxa"/>
          </w:tcPr>
          <w:p w14:paraId="4BD49576" w14:textId="77777777" w:rsidR="00EB7F33" w:rsidRPr="00674642" w:rsidRDefault="00EB7F33" w:rsidP="00AE61E4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€ ………</w:t>
            </w:r>
          </w:p>
        </w:tc>
      </w:tr>
      <w:tr w:rsidR="00EB7F33" w:rsidRPr="00674642" w14:paraId="2707F762" w14:textId="77777777" w:rsidTr="00AE61E4">
        <w:tc>
          <w:tcPr>
            <w:tcW w:w="7088" w:type="dxa"/>
          </w:tcPr>
          <w:p w14:paraId="2487545C" w14:textId="77777777" w:rsidR="00EB7F33" w:rsidRPr="00674642" w:rsidRDefault="00EB7F33" w:rsidP="00AE61E4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(if applicable) local foreign VAT</w:t>
            </w:r>
          </w:p>
        </w:tc>
        <w:tc>
          <w:tcPr>
            <w:tcW w:w="1977" w:type="dxa"/>
          </w:tcPr>
          <w:p w14:paraId="76BC0B3C" w14:textId="77777777" w:rsidR="00EB7F33" w:rsidRPr="00674642" w:rsidRDefault="00EB7F33" w:rsidP="00AE61E4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€ ………</w:t>
            </w:r>
          </w:p>
        </w:tc>
      </w:tr>
      <w:tr w:rsidR="00EB7F33" w:rsidRPr="00674642" w14:paraId="66A1AD8A" w14:textId="77777777" w:rsidTr="00AE61E4">
        <w:tc>
          <w:tcPr>
            <w:tcW w:w="7088" w:type="dxa"/>
            <w:shd w:val="clear" w:color="auto" w:fill="D9D9D9" w:themeFill="background1" w:themeFillShade="D9"/>
          </w:tcPr>
          <w:p w14:paraId="77AA245E" w14:textId="77777777" w:rsidR="00EB7F33" w:rsidRPr="00674642" w:rsidRDefault="00EB7F33" w:rsidP="00AE61E4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Daily rate excluding Dutch VAT and (if applicable) including local foreign VAT, and all other costs and/or fees.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14:paraId="55422C13" w14:textId="77777777" w:rsidR="00EB7F33" w:rsidRPr="00674642" w:rsidRDefault="00EB7F33" w:rsidP="00AE61E4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€ ………</w:t>
            </w:r>
          </w:p>
        </w:tc>
      </w:tr>
    </w:tbl>
    <w:p w14:paraId="75052EB6" w14:textId="77777777" w:rsidR="00EB7F33" w:rsidRDefault="00EB7F33" w:rsidP="00685BBB">
      <w:pPr>
        <w:spacing w:line="300" w:lineRule="atLeast"/>
        <w:rPr>
          <w:b/>
          <w:bCs/>
          <w:szCs w:val="18"/>
          <w:lang w:val="en-US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088"/>
        <w:gridCol w:w="1977"/>
      </w:tblGrid>
      <w:tr w:rsidR="00EB7F33" w:rsidRPr="00674642" w14:paraId="7CD9A1F7" w14:textId="77777777" w:rsidTr="00AE61E4">
        <w:tc>
          <w:tcPr>
            <w:tcW w:w="7088" w:type="dxa"/>
          </w:tcPr>
          <w:p w14:paraId="0E0F5849" w14:textId="3F122F1A" w:rsidR="00EB7F33" w:rsidRPr="00674642" w:rsidRDefault="00EB7F33" w:rsidP="00AE61E4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 xml:space="preserve">Daily rate for </w:t>
            </w:r>
            <w:r w:rsidRPr="00EB7F33">
              <w:rPr>
                <w:rFonts w:cs="Arial"/>
                <w:b/>
                <w:bCs/>
                <w:szCs w:val="18"/>
              </w:rPr>
              <w:t xml:space="preserve">“Role </w:t>
            </w:r>
            <w:r>
              <w:rPr>
                <w:rFonts w:cs="Arial"/>
                <w:b/>
                <w:bCs/>
                <w:szCs w:val="18"/>
              </w:rPr>
              <w:t>2</w:t>
            </w:r>
            <w:r w:rsidRPr="00EB7F33">
              <w:rPr>
                <w:rFonts w:cs="Arial"/>
                <w:b/>
                <w:bCs/>
                <w:szCs w:val="18"/>
              </w:rPr>
              <w:t>:</w:t>
            </w:r>
            <w:r>
              <w:rPr>
                <w:rFonts w:cs="Arial"/>
                <w:szCs w:val="18"/>
              </w:rPr>
              <w:t xml:space="preserve"> </w:t>
            </w:r>
            <w:r w:rsidRPr="00EB7F33">
              <w:rPr>
                <w:rFonts w:cs="Arial"/>
                <w:b/>
                <w:bCs/>
                <w:szCs w:val="18"/>
              </w:rPr>
              <w:t>National expert for gender equality, women’s economic empowerment and female upward mobility in the IT sector in Senegal</w:t>
            </w:r>
            <w:r>
              <w:rPr>
                <w:rFonts w:cs="Arial"/>
                <w:b/>
                <w:bCs/>
                <w:szCs w:val="18"/>
              </w:rPr>
              <w:t>”</w:t>
            </w:r>
            <w:r w:rsidRPr="00EB7F33">
              <w:rPr>
                <w:rFonts w:cs="Arial"/>
                <w:b/>
                <w:bCs/>
                <w:szCs w:val="18"/>
              </w:rPr>
              <w:t xml:space="preserve"> </w:t>
            </w:r>
            <w:r w:rsidRPr="00674642">
              <w:rPr>
                <w:rFonts w:cs="Arial"/>
                <w:szCs w:val="18"/>
              </w:rPr>
              <w:t>excluding Dutch VAT and including all other costs and/or fees.</w:t>
            </w:r>
          </w:p>
        </w:tc>
        <w:tc>
          <w:tcPr>
            <w:tcW w:w="1977" w:type="dxa"/>
          </w:tcPr>
          <w:p w14:paraId="7DBAA85B" w14:textId="77777777" w:rsidR="00EB7F33" w:rsidRPr="00674642" w:rsidRDefault="00EB7F33" w:rsidP="00AE61E4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€ ………</w:t>
            </w:r>
          </w:p>
        </w:tc>
      </w:tr>
      <w:tr w:rsidR="00EB7F33" w:rsidRPr="00674642" w14:paraId="75C55C86" w14:textId="77777777" w:rsidTr="00AE61E4">
        <w:tc>
          <w:tcPr>
            <w:tcW w:w="7088" w:type="dxa"/>
          </w:tcPr>
          <w:p w14:paraId="44278B20" w14:textId="77777777" w:rsidR="00EB7F33" w:rsidRPr="00674642" w:rsidRDefault="00EB7F33" w:rsidP="00AE61E4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(if applicable) local foreign VAT</w:t>
            </w:r>
          </w:p>
        </w:tc>
        <w:tc>
          <w:tcPr>
            <w:tcW w:w="1977" w:type="dxa"/>
          </w:tcPr>
          <w:p w14:paraId="3C1110FC" w14:textId="77777777" w:rsidR="00EB7F33" w:rsidRPr="00674642" w:rsidRDefault="00EB7F33" w:rsidP="00AE61E4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€ ………</w:t>
            </w:r>
          </w:p>
        </w:tc>
      </w:tr>
      <w:tr w:rsidR="00EB7F33" w:rsidRPr="00674642" w14:paraId="470718C8" w14:textId="77777777" w:rsidTr="00AE61E4">
        <w:tc>
          <w:tcPr>
            <w:tcW w:w="7088" w:type="dxa"/>
            <w:shd w:val="clear" w:color="auto" w:fill="D9D9D9" w:themeFill="background1" w:themeFillShade="D9"/>
          </w:tcPr>
          <w:p w14:paraId="2F7B7DBD" w14:textId="77777777" w:rsidR="00EB7F33" w:rsidRPr="00674642" w:rsidRDefault="00EB7F33" w:rsidP="00AE61E4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Daily rate excluding Dutch VAT and (if applicable) including local foreign VAT, and all other costs and/or fees.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14:paraId="2F937548" w14:textId="77777777" w:rsidR="00EB7F33" w:rsidRPr="00674642" w:rsidRDefault="00EB7F33" w:rsidP="00AE61E4">
            <w:pPr>
              <w:suppressAutoHyphens/>
              <w:ind w:right="-1"/>
              <w:rPr>
                <w:rFonts w:cs="Arial"/>
                <w:szCs w:val="18"/>
              </w:rPr>
            </w:pPr>
            <w:r w:rsidRPr="00674642">
              <w:rPr>
                <w:rFonts w:cs="Arial"/>
                <w:szCs w:val="18"/>
              </w:rPr>
              <w:t>€ ………</w:t>
            </w:r>
          </w:p>
        </w:tc>
      </w:tr>
    </w:tbl>
    <w:p w14:paraId="7A67990C" w14:textId="77777777" w:rsidR="00EB7F33" w:rsidRDefault="00EB7F33" w:rsidP="00685BBB">
      <w:pPr>
        <w:spacing w:line="300" w:lineRule="atLeast"/>
        <w:rPr>
          <w:b/>
          <w:bCs/>
          <w:szCs w:val="18"/>
          <w:lang w:val="en-US"/>
        </w:rPr>
      </w:pPr>
    </w:p>
    <w:p w14:paraId="60E2B9F3" w14:textId="77777777" w:rsidR="00EB7F33" w:rsidRPr="00EB7F33" w:rsidRDefault="00EB7F33" w:rsidP="00685BBB">
      <w:pPr>
        <w:spacing w:line="300" w:lineRule="atLeast"/>
        <w:rPr>
          <w:b/>
          <w:bCs/>
          <w:szCs w:val="18"/>
          <w:lang w:val="en-US"/>
        </w:rPr>
      </w:pPr>
    </w:p>
    <w:tbl>
      <w:tblPr>
        <w:tblpPr w:leftFromText="141" w:rightFromText="141" w:vertAnchor="text" w:tblpY="11"/>
        <w:tblW w:w="9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8"/>
        <w:gridCol w:w="6894"/>
      </w:tblGrid>
      <w:tr w:rsidR="00EB7F33" w:rsidRPr="00EB7F33" w14:paraId="51D6B7C7" w14:textId="77777777" w:rsidTr="00EB7F33">
        <w:trPr>
          <w:trHeight w:val="256"/>
        </w:trPr>
        <w:tc>
          <w:tcPr>
            <w:tcW w:w="2268" w:type="dxa"/>
            <w:shd w:val="clear" w:color="auto" w:fill="E0E0E0"/>
            <w:vAlign w:val="bottom"/>
          </w:tcPr>
          <w:bookmarkEnd w:id="1"/>
          <w:p w14:paraId="35C159CE" w14:textId="77777777" w:rsidR="00EB7F33" w:rsidRPr="00EB7F33" w:rsidRDefault="00EB7F33" w:rsidP="00EB7F33">
            <w:pPr>
              <w:rPr>
                <w:szCs w:val="18"/>
              </w:rPr>
            </w:pPr>
            <w:r w:rsidRPr="00EB7F33">
              <w:rPr>
                <w:szCs w:val="18"/>
              </w:rPr>
              <w:t>Name of the Tenderer</w:t>
            </w:r>
          </w:p>
        </w:tc>
        <w:tc>
          <w:tcPr>
            <w:tcW w:w="6804" w:type="dxa"/>
            <w:vAlign w:val="center"/>
          </w:tcPr>
          <w:p w14:paraId="559F0D86" w14:textId="77777777" w:rsidR="00EB7F33" w:rsidRPr="00EB7F33" w:rsidRDefault="00EB7F33" w:rsidP="00EB7F3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EB7F33" w:rsidRPr="00EB7F33" w14:paraId="3C8D6533" w14:textId="77777777" w:rsidTr="00EB7F33">
        <w:trPr>
          <w:trHeight w:val="131"/>
        </w:trPr>
        <w:tc>
          <w:tcPr>
            <w:tcW w:w="2268" w:type="dxa"/>
            <w:shd w:val="clear" w:color="auto" w:fill="E0E0E0"/>
            <w:vAlign w:val="center"/>
          </w:tcPr>
          <w:p w14:paraId="35552EED" w14:textId="77777777" w:rsidR="00EB7F33" w:rsidRPr="00EB7F33" w:rsidRDefault="00EB7F33" w:rsidP="00EB7F33">
            <w:pPr>
              <w:rPr>
                <w:szCs w:val="18"/>
              </w:rPr>
            </w:pPr>
            <w:r w:rsidRPr="00EB7F33">
              <w:rPr>
                <w:szCs w:val="18"/>
              </w:rPr>
              <w:t>Name of the signer</w:t>
            </w:r>
          </w:p>
        </w:tc>
        <w:tc>
          <w:tcPr>
            <w:tcW w:w="6804" w:type="dxa"/>
            <w:vAlign w:val="center"/>
          </w:tcPr>
          <w:p w14:paraId="1FF60793" w14:textId="77777777" w:rsidR="00EB7F33" w:rsidRPr="00EB7F33" w:rsidRDefault="00EB7F33" w:rsidP="00EB7F3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EB7F33" w:rsidRPr="00EB7F33" w14:paraId="6A9555C0" w14:textId="77777777" w:rsidTr="00EB7F33">
        <w:trPr>
          <w:trHeight w:val="203"/>
        </w:trPr>
        <w:tc>
          <w:tcPr>
            <w:tcW w:w="2268" w:type="dxa"/>
            <w:shd w:val="clear" w:color="auto" w:fill="E0E0E0"/>
            <w:vAlign w:val="center"/>
          </w:tcPr>
          <w:p w14:paraId="1770245B" w14:textId="77777777" w:rsidR="00EB7F33" w:rsidRPr="00EB7F33" w:rsidRDefault="00EB7F33" w:rsidP="00EB7F33">
            <w:pPr>
              <w:rPr>
                <w:color w:val="222222"/>
                <w:szCs w:val="18"/>
                <w:lang w:val="en"/>
              </w:rPr>
            </w:pPr>
            <w:r w:rsidRPr="00EB7F33">
              <w:rPr>
                <w:color w:val="222222"/>
                <w:szCs w:val="18"/>
                <w:lang w:val="en"/>
              </w:rPr>
              <w:t>Position</w:t>
            </w:r>
          </w:p>
        </w:tc>
        <w:tc>
          <w:tcPr>
            <w:tcW w:w="6804" w:type="dxa"/>
            <w:vAlign w:val="center"/>
          </w:tcPr>
          <w:p w14:paraId="442F6DD5" w14:textId="77777777" w:rsidR="00EB7F33" w:rsidRPr="00EB7F33" w:rsidRDefault="00EB7F33" w:rsidP="00EB7F3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EB7F33" w:rsidRPr="00EB7F33" w14:paraId="59AC6712" w14:textId="77777777" w:rsidTr="00EB7F33">
        <w:trPr>
          <w:trHeight w:val="792"/>
        </w:trPr>
        <w:tc>
          <w:tcPr>
            <w:tcW w:w="2268" w:type="dxa"/>
            <w:shd w:val="clear" w:color="auto" w:fill="E0E0E0"/>
            <w:vAlign w:val="center"/>
          </w:tcPr>
          <w:p w14:paraId="7E078AA0" w14:textId="77777777" w:rsidR="00EB7F33" w:rsidRPr="00EB7F33" w:rsidRDefault="00EB7F33" w:rsidP="00EB7F33">
            <w:pPr>
              <w:rPr>
                <w:color w:val="222222"/>
                <w:szCs w:val="18"/>
                <w:lang w:val="en"/>
              </w:rPr>
            </w:pPr>
          </w:p>
          <w:p w14:paraId="025E2134" w14:textId="77777777" w:rsidR="00EB7F33" w:rsidRPr="00EB7F33" w:rsidRDefault="00EB7F33" w:rsidP="00EB7F33">
            <w:pPr>
              <w:rPr>
                <w:color w:val="222222"/>
                <w:szCs w:val="18"/>
                <w:lang w:val="en"/>
              </w:rPr>
            </w:pPr>
            <w:r w:rsidRPr="00EB7F33">
              <w:rPr>
                <w:color w:val="222222"/>
                <w:szCs w:val="18"/>
                <w:lang w:val="en"/>
              </w:rPr>
              <w:t>Signature</w:t>
            </w:r>
          </w:p>
          <w:p w14:paraId="702C6BC7" w14:textId="77777777" w:rsidR="00EB7F33" w:rsidRPr="00EB7F33" w:rsidRDefault="00EB7F33" w:rsidP="00EB7F33">
            <w:pPr>
              <w:rPr>
                <w:szCs w:val="18"/>
              </w:rPr>
            </w:pPr>
          </w:p>
        </w:tc>
        <w:tc>
          <w:tcPr>
            <w:tcW w:w="6804" w:type="dxa"/>
            <w:vAlign w:val="center"/>
          </w:tcPr>
          <w:p w14:paraId="732FB1B8" w14:textId="77777777" w:rsidR="00EB7F33" w:rsidRPr="00EB7F33" w:rsidRDefault="00EB7F33" w:rsidP="00EB7F3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07C1DD81" w14:textId="77777777" w:rsidR="00EB7F33" w:rsidRPr="00EB7F33" w:rsidRDefault="00EB7F33" w:rsidP="00EB7F3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335B4281" w14:textId="77777777" w:rsidR="00EB7F33" w:rsidRPr="00EB7F33" w:rsidRDefault="00EB7F33" w:rsidP="00EB7F3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4F1321E2" w14:textId="77777777" w:rsidR="00EB7F33" w:rsidRPr="00EB7F33" w:rsidRDefault="00EB7F33" w:rsidP="00EB7F3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2C07BED5" w14:textId="77777777" w:rsidR="00EB7F33" w:rsidRPr="00EB7F33" w:rsidRDefault="00EB7F33" w:rsidP="00EB7F3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4030C227" w14:textId="77777777" w:rsidR="00EB7F33" w:rsidRPr="00EB7F33" w:rsidRDefault="00EB7F33" w:rsidP="00EB7F3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299524AA" w14:textId="77777777" w:rsidR="00EB7F33" w:rsidRPr="00EB7F33" w:rsidRDefault="00EB7F33" w:rsidP="00EB7F3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EB7F33" w:rsidRPr="00EB7F33" w14:paraId="3F7F982B" w14:textId="77777777" w:rsidTr="00EB7F33">
        <w:trPr>
          <w:trHeight w:val="58"/>
        </w:trPr>
        <w:tc>
          <w:tcPr>
            <w:tcW w:w="2268" w:type="dxa"/>
            <w:shd w:val="clear" w:color="auto" w:fill="E0E0E0"/>
            <w:vAlign w:val="center"/>
          </w:tcPr>
          <w:p w14:paraId="45FB0B29" w14:textId="77777777" w:rsidR="00EB7F33" w:rsidRPr="00EB7F33" w:rsidRDefault="00EB7F33" w:rsidP="00EB7F33">
            <w:pPr>
              <w:rPr>
                <w:szCs w:val="18"/>
              </w:rPr>
            </w:pPr>
            <w:r w:rsidRPr="00EB7F33">
              <w:rPr>
                <w:szCs w:val="18"/>
              </w:rPr>
              <w:t>Date</w:t>
            </w:r>
          </w:p>
        </w:tc>
        <w:tc>
          <w:tcPr>
            <w:tcW w:w="6804" w:type="dxa"/>
            <w:vAlign w:val="center"/>
          </w:tcPr>
          <w:p w14:paraId="4AE7F3C5" w14:textId="77777777" w:rsidR="00EB7F33" w:rsidRPr="00EB7F33" w:rsidRDefault="00EB7F33" w:rsidP="00EB7F3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</w:tbl>
    <w:p w14:paraId="62486C05" w14:textId="77777777" w:rsidR="0043289F" w:rsidRPr="00EB7F33" w:rsidRDefault="0043289F" w:rsidP="00382A60">
      <w:pPr>
        <w:pStyle w:val="Geenafstand"/>
        <w:spacing w:line="240" w:lineRule="exact"/>
        <w:rPr>
          <w:rFonts w:ascii="Verdana" w:eastAsia="Times New Roman" w:hAnsi="Verdana" w:cs="Courier New"/>
          <w:b/>
          <w:bCs/>
          <w:sz w:val="18"/>
          <w:szCs w:val="18"/>
          <w:lang w:val="en" w:eastAsia="nl-NL"/>
        </w:rPr>
      </w:pPr>
    </w:p>
    <w:p w14:paraId="110FFD37" w14:textId="77777777" w:rsidR="00BF5114" w:rsidRPr="00EB7F33" w:rsidRDefault="00BF5114" w:rsidP="004E0801">
      <w:pPr>
        <w:rPr>
          <w:szCs w:val="18"/>
        </w:rPr>
      </w:pPr>
    </w:p>
    <w:p w14:paraId="6B699379" w14:textId="77777777" w:rsidR="00B40252" w:rsidRDefault="00B40252">
      <w:pPr>
        <w:rPr>
          <w:szCs w:val="18"/>
        </w:rPr>
      </w:pPr>
    </w:p>
    <w:p w14:paraId="0F5DD0CF" w14:textId="77777777" w:rsidR="00C849C1" w:rsidRPr="00C849C1" w:rsidRDefault="00C849C1" w:rsidP="00C849C1">
      <w:pPr>
        <w:rPr>
          <w:szCs w:val="18"/>
        </w:rPr>
      </w:pPr>
    </w:p>
    <w:p w14:paraId="7DE6A01B" w14:textId="77777777" w:rsidR="00C849C1" w:rsidRPr="00C849C1" w:rsidRDefault="00C849C1" w:rsidP="00C849C1">
      <w:pPr>
        <w:rPr>
          <w:szCs w:val="18"/>
        </w:rPr>
      </w:pPr>
    </w:p>
    <w:sectPr w:rsidR="00C849C1" w:rsidRPr="00C849C1" w:rsidSect="004E0801">
      <w:footerReference w:type="default" r:id="rId9"/>
      <w:footerReference w:type="first" r:id="rId10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9F23F" w14:textId="77777777" w:rsidR="002D722D" w:rsidRDefault="002D722D" w:rsidP="00A10975">
      <w:pPr>
        <w:spacing w:line="240" w:lineRule="auto"/>
      </w:pPr>
      <w:r>
        <w:separator/>
      </w:r>
    </w:p>
  </w:endnote>
  <w:endnote w:type="continuationSeparator" w:id="0">
    <w:p w14:paraId="1F72F646" w14:textId="77777777" w:rsidR="002D722D" w:rsidRDefault="002D722D" w:rsidP="00A10975">
      <w:pPr>
        <w:spacing w:line="240" w:lineRule="auto"/>
      </w:pPr>
      <w:r>
        <w:continuationSeparator/>
      </w:r>
    </w:p>
  </w:endnote>
  <w:endnote w:type="continuationNotice" w:id="1">
    <w:p w14:paraId="30D2E57F" w14:textId="77777777" w:rsidR="005609F0" w:rsidRDefault="005609F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C33C4" w14:textId="77777777" w:rsidR="00054467" w:rsidRDefault="00273FC2">
    <w:pPr>
      <w:pStyle w:val="Voet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055425FF" wp14:editId="07777777">
              <wp:simplePos x="0" y="0"/>
              <wp:positionH relativeFrom="column">
                <wp:posOffset>-129540</wp:posOffset>
              </wp:positionH>
              <wp:positionV relativeFrom="paragraph">
                <wp:posOffset>-85090</wp:posOffset>
              </wp:positionV>
              <wp:extent cx="4360545" cy="486410"/>
              <wp:effectExtent l="13335" t="10160" r="7620" b="8255"/>
              <wp:wrapSquare wrapText="bothSides"/>
              <wp:docPr id="77009136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0545" cy="486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E56223" w14:textId="77777777" w:rsidR="00054467" w:rsidRPr="00054467" w:rsidRDefault="00054467" w:rsidP="00054467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5425FF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-10.2pt;margin-top:-6.7pt;width:343.35pt;height:38.3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" strokecolor="white">
              <v:textbox>
                <w:txbxContent>
                  <w:p w14:paraId="52E56223" w14:textId="77777777" w:rsidR="00054467" w:rsidRPr="00054467" w:rsidRDefault="00054467" w:rsidP="00054467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054467">
      <w:rPr>
        <w:sz w:val="16"/>
        <w:szCs w:val="16"/>
      </w:rPr>
      <w:t xml:space="preserve">                                                                                                                                              </w:t>
    </w:r>
    <w:r w:rsidR="00054467" w:rsidRPr="471CCFB7">
      <w:rPr>
        <w:sz w:val="16"/>
        <w:szCs w:val="16"/>
      </w:rPr>
      <w:t xml:space="preserve">Page </w:t>
    </w:r>
    <w:r w:rsidR="00054467" w:rsidRPr="471CCFB7">
      <w:rPr>
        <w:sz w:val="16"/>
        <w:szCs w:val="16"/>
      </w:rPr>
      <w:fldChar w:fldCharType="begin"/>
    </w:r>
    <w:r w:rsidR="00054467" w:rsidRPr="471CCFB7">
      <w:rPr>
        <w:sz w:val="16"/>
        <w:szCs w:val="16"/>
      </w:rPr>
      <w:instrText>PAGE</w:instrText>
    </w:r>
    <w:r w:rsidR="00054467" w:rsidRPr="471CCFB7">
      <w:rPr>
        <w:sz w:val="16"/>
        <w:szCs w:val="16"/>
      </w:rPr>
      <w:fldChar w:fldCharType="separate"/>
    </w:r>
    <w:r w:rsidR="00054467">
      <w:rPr>
        <w:sz w:val="16"/>
        <w:szCs w:val="16"/>
      </w:rPr>
      <w:t>1</w:t>
    </w:r>
    <w:r w:rsidR="00054467" w:rsidRPr="471CCFB7">
      <w:rPr>
        <w:sz w:val="16"/>
        <w:szCs w:val="16"/>
      </w:rPr>
      <w:fldChar w:fldCharType="end"/>
    </w:r>
    <w:r w:rsidR="00054467" w:rsidRPr="471CCFB7">
      <w:rPr>
        <w:sz w:val="16"/>
        <w:szCs w:val="16"/>
      </w:rPr>
      <w:t xml:space="preserve"> of </w:t>
    </w:r>
    <w:r w:rsidR="00054467" w:rsidRPr="471CCFB7">
      <w:rPr>
        <w:sz w:val="16"/>
        <w:szCs w:val="16"/>
      </w:rPr>
      <w:fldChar w:fldCharType="begin"/>
    </w:r>
    <w:r w:rsidR="00054467" w:rsidRPr="471CCFB7">
      <w:rPr>
        <w:sz w:val="16"/>
        <w:szCs w:val="16"/>
      </w:rPr>
      <w:instrText>NUMPAGES</w:instrText>
    </w:r>
    <w:r w:rsidR="00054467" w:rsidRPr="471CCFB7">
      <w:rPr>
        <w:sz w:val="16"/>
        <w:szCs w:val="16"/>
      </w:rPr>
      <w:fldChar w:fldCharType="separate"/>
    </w:r>
    <w:r w:rsidR="00054467">
      <w:rPr>
        <w:sz w:val="16"/>
        <w:szCs w:val="16"/>
      </w:rPr>
      <w:t>2</w:t>
    </w:r>
    <w:r w:rsidR="00054467" w:rsidRPr="471CCFB7">
      <w:rPr>
        <w:sz w:val="16"/>
        <w:szCs w:val="16"/>
      </w:rPr>
      <w:fldChar w:fldCharType="end"/>
    </w:r>
    <w:r w:rsidR="00054467">
      <w:rPr>
        <w:b/>
        <w:bCs/>
        <w:szCs w:val="18"/>
      </w:rPr>
      <w:t xml:space="preserve">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7077A" w14:textId="77777777" w:rsidR="00A10975" w:rsidRPr="00FE7D54" w:rsidRDefault="00273FC2" w:rsidP="00FE7D54">
    <w:pPr>
      <w:pStyle w:val="Voet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EE71857" wp14:editId="07777777">
              <wp:simplePos x="0" y="0"/>
              <wp:positionH relativeFrom="column">
                <wp:posOffset>7620</wp:posOffset>
              </wp:positionH>
              <wp:positionV relativeFrom="paragraph">
                <wp:posOffset>-83820</wp:posOffset>
              </wp:positionV>
              <wp:extent cx="4360545" cy="486410"/>
              <wp:effectExtent l="7620" t="11430" r="13335" b="6985"/>
              <wp:wrapSquare wrapText="bothSides"/>
              <wp:docPr id="686567824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0545" cy="486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B9E253" w14:textId="77777777" w:rsidR="00054467" w:rsidRPr="00054467" w:rsidRDefault="00054467" w:rsidP="00054467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E7185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6pt;margin-top:-6.6pt;width:343.35pt;height:38.3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" strokecolor="white">
              <v:textbox>
                <w:txbxContent>
                  <w:p w14:paraId="6BB9E253" w14:textId="77777777" w:rsidR="00054467" w:rsidRPr="00054467" w:rsidRDefault="00054467" w:rsidP="00054467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3" behindDoc="1" locked="0" layoutInCell="1" allowOverlap="1" wp14:anchorId="564A22A4" wp14:editId="07777777">
              <wp:simplePos x="0" y="0"/>
              <wp:positionH relativeFrom="column">
                <wp:posOffset>807720</wp:posOffset>
              </wp:positionH>
              <wp:positionV relativeFrom="paragraph">
                <wp:posOffset>9852660</wp:posOffset>
              </wp:positionV>
              <wp:extent cx="4640580" cy="1404620"/>
              <wp:effectExtent l="0" t="0" r="7620" b="0"/>
              <wp:wrapNone/>
              <wp:docPr id="1325087499" name="Tekstv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0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6FFCDD" w14:textId="77777777" w:rsidR="00BB7754" w:rsidRPr="00446204" w:rsidRDefault="00BB7754" w:rsidP="00BB7754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64A22A4" id="Tekstvak 4" o:spid="_x0000_s1028" type="#_x0000_t202" style="position:absolute;margin-left:63.6pt;margin-top:775.8pt;width:365.4pt;height:110.6pt;z-index:-25165823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" strokecolor="window">
              <v:textbox style="mso-fit-shape-to-text:t">
                <w:txbxContent>
                  <w:p w14:paraId="1A6FFCDD" w14:textId="77777777" w:rsidR="00BB7754" w:rsidRPr="00446204" w:rsidRDefault="00BB7754" w:rsidP="00BB7754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1E77A55E" wp14:editId="07777777">
              <wp:simplePos x="0" y="0"/>
              <wp:positionH relativeFrom="column">
                <wp:posOffset>807720</wp:posOffset>
              </wp:positionH>
              <wp:positionV relativeFrom="paragraph">
                <wp:posOffset>9852660</wp:posOffset>
              </wp:positionV>
              <wp:extent cx="4640580" cy="1404620"/>
              <wp:effectExtent l="0" t="0" r="7620" b="0"/>
              <wp:wrapNone/>
              <wp:docPr id="829077885" name="Tekstva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0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5BEA6E" w14:textId="77777777" w:rsidR="00BB7754" w:rsidRPr="00446204" w:rsidRDefault="00BB7754" w:rsidP="00BB7754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E77A55E" id="Tekstvak 3" o:spid="_x0000_s1029" type="#_x0000_t202" style="position:absolute;margin-left:63.6pt;margin-top:775.8pt;width:365.4pt;height:110.6pt;z-index:-25165823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" strokecolor="window">
              <v:textbox style="mso-fit-shape-to-text:t">
                <w:txbxContent>
                  <w:p w14:paraId="625BEA6E" w14:textId="77777777" w:rsidR="00BB7754" w:rsidRPr="00446204" w:rsidRDefault="00BB7754" w:rsidP="00BB7754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3C94BEB" wp14:editId="07777777">
              <wp:simplePos x="0" y="0"/>
              <wp:positionH relativeFrom="column">
                <wp:posOffset>807720</wp:posOffset>
              </wp:positionH>
              <wp:positionV relativeFrom="paragraph">
                <wp:posOffset>9852660</wp:posOffset>
              </wp:positionV>
              <wp:extent cx="4640580" cy="1404620"/>
              <wp:effectExtent l="0" t="0" r="7620" b="0"/>
              <wp:wrapNone/>
              <wp:docPr id="112766515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0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29DAB" w14:textId="77777777" w:rsidR="00BB7754" w:rsidRPr="00446204" w:rsidRDefault="00BB7754" w:rsidP="00BB7754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3C94BEB" id="_x0000_s1030" type="#_x0000_t202" style="position:absolute;margin-left:63.6pt;margin-top:775.8pt;width:365.4pt;height:110.6pt;z-index:-25165823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" strokecolor="window">
              <v:textbox style="mso-fit-shape-to-text:t">
                <w:txbxContent>
                  <w:p w14:paraId="37E29DAB" w14:textId="77777777" w:rsidR="00BB7754" w:rsidRPr="00446204" w:rsidRDefault="00BB7754" w:rsidP="00BB7754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35C80FCB" wp14:editId="07777777">
              <wp:simplePos x="0" y="0"/>
              <wp:positionH relativeFrom="column">
                <wp:posOffset>807720</wp:posOffset>
              </wp:positionH>
              <wp:positionV relativeFrom="paragraph">
                <wp:posOffset>9852660</wp:posOffset>
              </wp:positionV>
              <wp:extent cx="4640580" cy="1404620"/>
              <wp:effectExtent l="0" t="0" r="7620" b="0"/>
              <wp:wrapNone/>
              <wp:docPr id="1149857033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0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044320" w14:textId="77777777" w:rsidR="00BB7754" w:rsidRPr="00446204" w:rsidRDefault="00BB7754" w:rsidP="00BB7754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C80FCB" id="Tekstvak 1" o:spid="_x0000_s1031" type="#_x0000_t202" style="position:absolute;margin-left:63.6pt;margin-top:775.8pt;width:365.4pt;height:110.6pt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" strokecolor="window">
              <v:textbox style="mso-fit-shape-to-text:t">
                <w:txbxContent>
                  <w:p w14:paraId="02044320" w14:textId="77777777" w:rsidR="00BB7754" w:rsidRPr="00446204" w:rsidRDefault="00BB7754" w:rsidP="00BB7754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</w:txbxContent>
              </v:textbox>
            </v:shape>
          </w:pict>
        </mc:Fallback>
      </mc:AlternateContent>
    </w:r>
    <w:r w:rsidR="00BB7754">
      <w:rPr>
        <w:sz w:val="16"/>
        <w:szCs w:val="16"/>
      </w:rPr>
      <w:t xml:space="preserve">   </w:t>
    </w:r>
    <w:r w:rsidR="00054467">
      <w:rPr>
        <w:sz w:val="16"/>
        <w:szCs w:val="16"/>
      </w:rPr>
      <w:t xml:space="preserve">                                                                                                                                           </w:t>
    </w:r>
    <w:r w:rsidR="007F3ECD" w:rsidRPr="471CCFB7">
      <w:rPr>
        <w:sz w:val="16"/>
        <w:szCs w:val="16"/>
      </w:rPr>
      <w:t xml:space="preserve">Page </w:t>
    </w:r>
    <w:r w:rsidR="007F3ECD" w:rsidRPr="471CCFB7">
      <w:rPr>
        <w:sz w:val="16"/>
        <w:szCs w:val="16"/>
      </w:rPr>
      <w:fldChar w:fldCharType="begin"/>
    </w:r>
    <w:r w:rsidR="007F3ECD" w:rsidRPr="471CCFB7">
      <w:rPr>
        <w:sz w:val="16"/>
        <w:szCs w:val="16"/>
      </w:rPr>
      <w:instrText>PAGE</w:instrText>
    </w:r>
    <w:r w:rsidR="007F3ECD" w:rsidRPr="471CCFB7">
      <w:rPr>
        <w:sz w:val="16"/>
        <w:szCs w:val="16"/>
      </w:rPr>
      <w:fldChar w:fldCharType="separate"/>
    </w:r>
    <w:r w:rsidR="007F3ECD">
      <w:rPr>
        <w:sz w:val="16"/>
        <w:szCs w:val="16"/>
      </w:rPr>
      <w:t>30</w:t>
    </w:r>
    <w:r w:rsidR="007F3ECD" w:rsidRPr="471CCFB7">
      <w:rPr>
        <w:sz w:val="16"/>
        <w:szCs w:val="16"/>
      </w:rPr>
      <w:fldChar w:fldCharType="end"/>
    </w:r>
    <w:r w:rsidR="007F3ECD" w:rsidRPr="471CCFB7">
      <w:rPr>
        <w:sz w:val="16"/>
        <w:szCs w:val="16"/>
      </w:rPr>
      <w:t xml:space="preserve"> of </w:t>
    </w:r>
    <w:r w:rsidR="007F3ECD" w:rsidRPr="471CCFB7">
      <w:rPr>
        <w:sz w:val="16"/>
        <w:szCs w:val="16"/>
      </w:rPr>
      <w:fldChar w:fldCharType="begin"/>
    </w:r>
    <w:r w:rsidR="007F3ECD" w:rsidRPr="471CCFB7">
      <w:rPr>
        <w:sz w:val="16"/>
        <w:szCs w:val="16"/>
      </w:rPr>
      <w:instrText>NUMPAGES</w:instrText>
    </w:r>
    <w:r w:rsidR="007F3ECD" w:rsidRPr="471CCFB7">
      <w:rPr>
        <w:sz w:val="16"/>
        <w:szCs w:val="16"/>
      </w:rPr>
      <w:fldChar w:fldCharType="separate"/>
    </w:r>
    <w:r w:rsidR="007F3ECD">
      <w:rPr>
        <w:sz w:val="16"/>
        <w:szCs w:val="16"/>
      </w:rPr>
      <w:t>41</w:t>
    </w:r>
    <w:r w:rsidR="007F3ECD" w:rsidRPr="471CCFB7">
      <w:rPr>
        <w:sz w:val="16"/>
        <w:szCs w:val="16"/>
      </w:rPr>
      <w:fldChar w:fldCharType="end"/>
    </w:r>
    <w:r w:rsidR="00FE7D54">
      <w:rPr>
        <w:b/>
        <w:bCs/>
        <w:szCs w:val="18"/>
      </w:rPr>
      <w:t xml:space="preserve">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E6F91" w14:textId="77777777" w:rsidR="002D722D" w:rsidRDefault="002D722D" w:rsidP="00A10975">
      <w:pPr>
        <w:spacing w:line="240" w:lineRule="auto"/>
      </w:pPr>
      <w:r>
        <w:separator/>
      </w:r>
    </w:p>
  </w:footnote>
  <w:footnote w:type="continuationSeparator" w:id="0">
    <w:p w14:paraId="61CDCEAD" w14:textId="77777777" w:rsidR="002D722D" w:rsidRDefault="002D722D" w:rsidP="00A10975">
      <w:pPr>
        <w:spacing w:line="240" w:lineRule="auto"/>
      </w:pPr>
      <w:r>
        <w:continuationSeparator/>
      </w:r>
    </w:p>
  </w:footnote>
  <w:footnote w:type="continuationNotice" w:id="1">
    <w:p w14:paraId="266627BB" w14:textId="77777777" w:rsidR="005609F0" w:rsidRDefault="005609F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FFFFFFFF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95A111F"/>
    <w:multiLevelType w:val="hybridMultilevel"/>
    <w:tmpl w:val="2AA0A670"/>
    <w:lvl w:ilvl="0" w:tplc="AD7A97CA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D61033"/>
    <w:multiLevelType w:val="hybridMultilevel"/>
    <w:tmpl w:val="705847C2"/>
    <w:lvl w:ilvl="0" w:tplc="AD7A97CA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48696E"/>
    <w:multiLevelType w:val="hybridMultilevel"/>
    <w:tmpl w:val="FC585A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F1076D8"/>
    <w:multiLevelType w:val="hybridMultilevel"/>
    <w:tmpl w:val="325A1604"/>
    <w:lvl w:ilvl="0" w:tplc="FFFFFFFF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AC0909"/>
    <w:multiLevelType w:val="hybridMultilevel"/>
    <w:tmpl w:val="B4D6116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253200">
    <w:abstractNumId w:val="9"/>
  </w:num>
  <w:num w:numId="2" w16cid:durableId="477577742">
    <w:abstractNumId w:val="11"/>
  </w:num>
  <w:num w:numId="3" w16cid:durableId="1437554076">
    <w:abstractNumId w:val="13"/>
  </w:num>
  <w:num w:numId="4" w16cid:durableId="2004309222">
    <w:abstractNumId w:val="12"/>
  </w:num>
  <w:num w:numId="5" w16cid:durableId="911088522">
    <w:abstractNumId w:val="10"/>
  </w:num>
  <w:num w:numId="6" w16cid:durableId="987780692">
    <w:abstractNumId w:val="7"/>
  </w:num>
  <w:num w:numId="7" w16cid:durableId="189608549">
    <w:abstractNumId w:val="6"/>
  </w:num>
  <w:num w:numId="8" w16cid:durableId="171915130">
    <w:abstractNumId w:val="5"/>
  </w:num>
  <w:num w:numId="9" w16cid:durableId="2044669852">
    <w:abstractNumId w:val="4"/>
  </w:num>
  <w:num w:numId="10" w16cid:durableId="1046027775">
    <w:abstractNumId w:val="8"/>
  </w:num>
  <w:num w:numId="11" w16cid:durableId="43721139">
    <w:abstractNumId w:val="3"/>
  </w:num>
  <w:num w:numId="12" w16cid:durableId="351423354">
    <w:abstractNumId w:val="2"/>
  </w:num>
  <w:num w:numId="13" w16cid:durableId="1002784304">
    <w:abstractNumId w:val="1"/>
  </w:num>
  <w:num w:numId="14" w16cid:durableId="1374503422">
    <w:abstractNumId w:val="0"/>
  </w:num>
  <w:num w:numId="15" w16cid:durableId="1756130846">
    <w:abstractNumId w:val="18"/>
  </w:num>
  <w:num w:numId="16" w16cid:durableId="869301151">
    <w:abstractNumId w:val="14"/>
  </w:num>
  <w:num w:numId="17" w16cid:durableId="1340238088">
    <w:abstractNumId w:val="19"/>
  </w:num>
  <w:num w:numId="18" w16cid:durableId="869681447">
    <w:abstractNumId w:val="20"/>
  </w:num>
  <w:num w:numId="19" w16cid:durableId="333192091">
    <w:abstractNumId w:val="16"/>
  </w:num>
  <w:num w:numId="20" w16cid:durableId="1145245049">
    <w:abstractNumId w:val="15"/>
  </w:num>
  <w:num w:numId="21" w16cid:durableId="2769859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7102"/>
    <w:rsid w:val="00012E4B"/>
    <w:rsid w:val="00017DF1"/>
    <w:rsid w:val="00054467"/>
    <w:rsid w:val="000A1406"/>
    <w:rsid w:val="000A1548"/>
    <w:rsid w:val="00100CFC"/>
    <w:rsid w:val="00173ABB"/>
    <w:rsid w:val="00190216"/>
    <w:rsid w:val="001A4761"/>
    <w:rsid w:val="001D4A4A"/>
    <w:rsid w:val="00242540"/>
    <w:rsid w:val="0025111E"/>
    <w:rsid w:val="00273FC2"/>
    <w:rsid w:val="002750B0"/>
    <w:rsid w:val="002D722D"/>
    <w:rsid w:val="00332FB2"/>
    <w:rsid w:val="003505C0"/>
    <w:rsid w:val="00382A60"/>
    <w:rsid w:val="00383261"/>
    <w:rsid w:val="003E4051"/>
    <w:rsid w:val="003E53CC"/>
    <w:rsid w:val="003E64E0"/>
    <w:rsid w:val="00407188"/>
    <w:rsid w:val="0041437F"/>
    <w:rsid w:val="00416496"/>
    <w:rsid w:val="0043289F"/>
    <w:rsid w:val="00433C06"/>
    <w:rsid w:val="00440782"/>
    <w:rsid w:val="00444E78"/>
    <w:rsid w:val="0045582F"/>
    <w:rsid w:val="00464698"/>
    <w:rsid w:val="004A395E"/>
    <w:rsid w:val="004C43BC"/>
    <w:rsid w:val="004E0801"/>
    <w:rsid w:val="00505689"/>
    <w:rsid w:val="0050740C"/>
    <w:rsid w:val="00516799"/>
    <w:rsid w:val="005609F0"/>
    <w:rsid w:val="00575097"/>
    <w:rsid w:val="005C52ED"/>
    <w:rsid w:val="00634A45"/>
    <w:rsid w:val="00635EC7"/>
    <w:rsid w:val="006419DA"/>
    <w:rsid w:val="00665B28"/>
    <w:rsid w:val="00685BBB"/>
    <w:rsid w:val="00704E59"/>
    <w:rsid w:val="00712CC1"/>
    <w:rsid w:val="00746C3B"/>
    <w:rsid w:val="0077776E"/>
    <w:rsid w:val="007B47FF"/>
    <w:rsid w:val="007C31E4"/>
    <w:rsid w:val="007F1C8E"/>
    <w:rsid w:val="007F3ECD"/>
    <w:rsid w:val="00814363"/>
    <w:rsid w:val="008646C0"/>
    <w:rsid w:val="008674BC"/>
    <w:rsid w:val="008C4936"/>
    <w:rsid w:val="008E16F9"/>
    <w:rsid w:val="008E7224"/>
    <w:rsid w:val="00910181"/>
    <w:rsid w:val="00915075"/>
    <w:rsid w:val="009467EA"/>
    <w:rsid w:val="00965DC1"/>
    <w:rsid w:val="00971F07"/>
    <w:rsid w:val="009A6D0F"/>
    <w:rsid w:val="009E43CE"/>
    <w:rsid w:val="00A01E47"/>
    <w:rsid w:val="00A10975"/>
    <w:rsid w:val="00A41ABD"/>
    <w:rsid w:val="00A86693"/>
    <w:rsid w:val="00AA3AFC"/>
    <w:rsid w:val="00AD0313"/>
    <w:rsid w:val="00AF7924"/>
    <w:rsid w:val="00B07550"/>
    <w:rsid w:val="00B40252"/>
    <w:rsid w:val="00B92DD0"/>
    <w:rsid w:val="00B9555F"/>
    <w:rsid w:val="00BA542C"/>
    <w:rsid w:val="00BB5115"/>
    <w:rsid w:val="00BB7754"/>
    <w:rsid w:val="00BD254B"/>
    <w:rsid w:val="00BF5114"/>
    <w:rsid w:val="00C10DEA"/>
    <w:rsid w:val="00C209A8"/>
    <w:rsid w:val="00C849C1"/>
    <w:rsid w:val="00D128B7"/>
    <w:rsid w:val="00D61430"/>
    <w:rsid w:val="00D8677D"/>
    <w:rsid w:val="00E14673"/>
    <w:rsid w:val="00E16277"/>
    <w:rsid w:val="00E25341"/>
    <w:rsid w:val="00E35EA1"/>
    <w:rsid w:val="00E67F02"/>
    <w:rsid w:val="00E8624E"/>
    <w:rsid w:val="00E93734"/>
    <w:rsid w:val="00EB7F33"/>
    <w:rsid w:val="00EC62B1"/>
    <w:rsid w:val="00ED0719"/>
    <w:rsid w:val="00F33983"/>
    <w:rsid w:val="00F62BD0"/>
    <w:rsid w:val="00FA2833"/>
    <w:rsid w:val="00FB516F"/>
    <w:rsid w:val="00FC0FF4"/>
    <w:rsid w:val="00FE7D54"/>
    <w:rsid w:val="00FF2AA9"/>
    <w:rsid w:val="00FF5427"/>
    <w:rsid w:val="4F29912D"/>
    <w:rsid w:val="613B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E2E89C"/>
  <w15:chartTrackingRefBased/>
  <w15:docId w15:val="{43E9C51C-A7F1-42D9-A579-85111B28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4153"/>
    <w:pPr>
      <w:spacing w:line="240" w:lineRule="atLeast"/>
    </w:pPr>
    <w:rPr>
      <w:rFonts w:ascii="Verdana" w:hAnsi="Verdana"/>
      <w:sz w:val="18"/>
      <w:szCs w:val="24"/>
      <w:lang w:val="en-GB" w:eastAsia="en-GB"/>
    </w:rPr>
  </w:style>
  <w:style w:type="paragraph" w:styleId="Kop1">
    <w:name w:val="heading 1"/>
    <w:basedOn w:val="Standaard"/>
    <w:next w:val="Standaard"/>
    <w:uiPriority w:val="9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en-GB" w:eastAsia="en-GB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46C3B"/>
    <w:pPr>
      <w:pageBreakBefore w:val="0"/>
      <w:spacing w:before="240" w:after="240"/>
    </w:pPr>
    <w:rPr>
      <w:rFonts w:cs="Arial"/>
      <w:bCs/>
      <w:caps w:val="0"/>
      <w:color w:val="000000" w:themeColor="text1"/>
      <w:kern w:val="32"/>
      <w:sz w:val="22"/>
      <w:szCs w:val="22"/>
      <w:u w:val="single"/>
    </w:rPr>
  </w:style>
  <w:style w:type="character" w:customStyle="1" w:styleId="BijlageChar">
    <w:name w:val="Bijlage Char"/>
    <w:aliases w:val="Formulier Char"/>
    <w:link w:val="Bijlage"/>
    <w:rsid w:val="00746C3B"/>
    <w:rPr>
      <w:rFonts w:ascii="Verdana" w:hAnsi="Verdana" w:cs="Arial"/>
      <w:b/>
      <w:bCs/>
      <w:color w:val="000000" w:themeColor="text1"/>
      <w:kern w:val="32"/>
      <w:sz w:val="22"/>
      <w:szCs w:val="22"/>
      <w:u w:val="single"/>
      <w:lang w:val="en-GB" w:eastAsia="en-GB"/>
    </w:rPr>
  </w:style>
  <w:style w:type="paragraph" w:styleId="Geenafstand">
    <w:name w:val="No Spacing"/>
    <w:link w:val="GeenafstandChar"/>
    <w:uiPriority w:val="1"/>
    <w:qFormat/>
    <w:rsid w:val="00E14673"/>
    <w:rPr>
      <w:rFonts w:ascii="Calibri" w:eastAsia="Calibri" w:hAnsi="Calibri"/>
      <w:sz w:val="22"/>
      <w:szCs w:val="22"/>
      <w:lang w:val="en-GB" w:eastAsia="en-GB"/>
    </w:rPr>
  </w:style>
  <w:style w:type="character" w:customStyle="1" w:styleId="GeenafstandChar">
    <w:name w:val="Geen afstand Char"/>
    <w:link w:val="Geenafstand"/>
    <w:uiPriority w:val="1"/>
    <w:rsid w:val="00E14673"/>
    <w:rPr>
      <w:rFonts w:ascii="Calibri" w:eastAsia="Calibri" w:hAnsi="Calibri"/>
      <w:sz w:val="22"/>
      <w:szCs w:val="22"/>
      <w:lang w:val="en-GB" w:eastAsia="en-GB"/>
    </w:rPr>
  </w:style>
  <w:style w:type="paragraph" w:styleId="Voettekst">
    <w:name w:val="footer"/>
    <w:basedOn w:val="Standaard"/>
    <w:link w:val="VoettekstChar"/>
    <w:uiPriority w:val="99"/>
    <w:unhideWhenUsed/>
    <w:rsid w:val="00A109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10975"/>
    <w:rPr>
      <w:rFonts w:ascii="Verdana" w:hAnsi="Verdana"/>
      <w:sz w:val="18"/>
      <w:szCs w:val="24"/>
      <w:lang w:val="en-GB" w:eastAsia="en-GB"/>
    </w:rPr>
  </w:style>
  <w:style w:type="paragraph" w:styleId="Koptekst">
    <w:name w:val="header"/>
    <w:basedOn w:val="Standaard"/>
    <w:link w:val="KoptekstChar"/>
    <w:uiPriority w:val="99"/>
    <w:unhideWhenUsed/>
    <w:rsid w:val="007777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7776E"/>
    <w:rPr>
      <w:rFonts w:ascii="Verdana" w:hAnsi="Verdana"/>
      <w:sz w:val="18"/>
      <w:szCs w:val="24"/>
      <w:lang w:val="en-GB" w:eastAsia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0DEA"/>
    <w:pPr>
      <w:spacing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10DEA"/>
    <w:rPr>
      <w:rFonts w:ascii="Tahoma" w:eastAsia="Calibri" w:hAnsi="Tahoma" w:cs="Tahoma"/>
      <w:sz w:val="16"/>
      <w:szCs w:val="16"/>
      <w:lang w:val="en-GB" w:eastAsia="en-GB"/>
    </w:rPr>
  </w:style>
  <w:style w:type="paragraph" w:styleId="Lijstalinea">
    <w:name w:val="List Paragraph"/>
    <w:aliases w:val="IFCL - List Paragraph,Bullet Answer,References,Bullets,List Bullet Mary,List Paragraph (numbered (a)),Numbered List Paragraph,List Paragraph11,List Paragraph1,Liste 1,List ParaN,Bullet list,(bullets,main),Aufzählung,PDP DOCUMENT SUBTITLE"/>
    <w:basedOn w:val="Standaard"/>
    <w:link w:val="LijstalineaChar"/>
    <w:uiPriority w:val="34"/>
    <w:qFormat/>
    <w:rsid w:val="00C10DEA"/>
    <w:pPr>
      <w:ind w:left="720"/>
      <w:contextualSpacing/>
    </w:pPr>
  </w:style>
  <w:style w:type="character" w:customStyle="1" w:styleId="LijstalineaChar">
    <w:name w:val="Lijstalinea Char"/>
    <w:aliases w:val="IFCL - List Paragraph Char,Bullet Answer Char,References Char,Bullets Char,List Bullet Mary Char,List Paragraph (numbered (a)) Char,Numbered List Paragraph Char,List Paragraph11 Char,List Paragraph1 Char,Liste 1 Char,List ParaN Char"/>
    <w:link w:val="Lijstalinea"/>
    <w:uiPriority w:val="34"/>
    <w:qFormat/>
    <w:rsid w:val="00C10DEA"/>
    <w:rPr>
      <w:rFonts w:ascii="Verdana" w:hAnsi="Verdana"/>
      <w:sz w:val="18"/>
      <w:szCs w:val="24"/>
      <w:lang w:val="en-GB" w:eastAsia="en-GB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Verdana" w:hAnsi="Verdana"/>
      <w:lang w:val="en-GB" w:eastAsia="en-GB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AF7924"/>
    <w:rPr>
      <w:rFonts w:ascii="Verdana" w:hAnsi="Verdana"/>
      <w:sz w:val="18"/>
      <w:szCs w:val="24"/>
      <w:lang w:val="en-GB" w:eastAsia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F792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F7924"/>
    <w:rPr>
      <w:rFonts w:ascii="Verdana" w:hAnsi="Verdana"/>
      <w:b/>
      <w:bCs/>
      <w:lang w:val="en-GB" w:eastAsia="en-GB"/>
    </w:rPr>
  </w:style>
  <w:style w:type="table" w:styleId="Tabelraster">
    <w:name w:val="Table Grid"/>
    <w:basedOn w:val="Standaardtabel"/>
    <w:rsid w:val="00EB7F33"/>
    <w:rPr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5B5ED3AB91AB47B0F62A27E1D19482" ma:contentTypeVersion="4" ma:contentTypeDescription="Een nieuw document maken." ma:contentTypeScope="" ma:versionID="a3b4bf61cd88935b0122334bac2b4e10">
  <xsd:schema xmlns:xsd="http://www.w3.org/2001/XMLSchema" xmlns:xs="http://www.w3.org/2001/XMLSchema" xmlns:p="http://schemas.microsoft.com/office/2006/metadata/properties" xmlns:ns2="1792778d-f1b2-40ee-93dd-f1b6c32d5077" targetNamespace="http://schemas.microsoft.com/office/2006/metadata/properties" ma:root="true" ma:fieldsID="84bf04a897f09db286afbfbaa2643a01" ns2:_="">
    <xsd:import namespace="1792778d-f1b2-40ee-93dd-f1b6c32d50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2778d-f1b2-40ee-93dd-f1b6c32d50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BBC815-5A87-4E7C-9D8C-E9E53BE060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1BAABF-1266-4079-8B9D-0BB0BA5B4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92778d-f1b2-40ee-93dd-f1b6c32d50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 Prijzen/tarieven</vt:lpstr>
    </vt:vector>
  </TitlesOfParts>
  <Company>SenterNovem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Prijzen/tarieven</dc:title>
  <dc:subject/>
  <dc:creator>duyn0001</dc:creator>
  <cp:keywords/>
  <dc:description/>
  <cp:lastModifiedBy>Stoutjesdijk, Q.W.E. (Quintin)</cp:lastModifiedBy>
  <cp:revision>22</cp:revision>
  <dcterms:created xsi:type="dcterms:W3CDTF">2025-04-17T22:29:00Z</dcterms:created>
  <dcterms:modified xsi:type="dcterms:W3CDTF">2026-01-14T09:49:00Z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2023-08-15T11:13:43Z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49d92d4b-037e-4c14-b063-450a23b1fbbd</vt:lpwstr>
  </property>
  <property fmtid="{D5CDD505-2E9C-101B-9397-08002B2CF9AE}" pid="8" name="MSIP_Label_acd88dc2-102c-473d-aa45-6161565a3617_ContentBits">
    <vt:lpwstr>0</vt:lpwstr>
  </property>
</Properties>
</file>