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DC178" w14:textId="08420B7F" w:rsidR="009A3DDC" w:rsidRPr="00300406" w:rsidRDefault="009A3DDC" w:rsidP="009A3DDC">
      <w:pPr>
        <w:pStyle w:val="BijlageGenummerdKop"/>
        <w:numPr>
          <w:ilvl w:val="0"/>
          <w:numId w:val="0"/>
        </w:numPr>
      </w:pPr>
      <w:bookmarkStart w:id="0" w:name="_Toc496111710"/>
      <w:bookmarkStart w:id="1" w:name="_Toc203641505"/>
      <w:r>
        <w:t xml:space="preserve">Bijlage H - </w:t>
      </w:r>
      <w:r w:rsidRPr="00300406">
        <w:t>Format staat van ontleding van de inschrijvingssom</w:t>
      </w:r>
      <w:bookmarkEnd w:id="0"/>
      <w:bookmarkEnd w:id="1"/>
    </w:p>
    <w:p w14:paraId="4623D4B0" w14:textId="77777777" w:rsidR="009A3DDC" w:rsidRPr="00931AC5" w:rsidRDefault="009A3DDC" w:rsidP="009A3DDC">
      <w:pPr>
        <w:pStyle w:val="Broodtekst"/>
        <w:rPr>
          <w:i/>
          <w:vanish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6579"/>
        <w:gridCol w:w="2401"/>
      </w:tblGrid>
      <w:tr w:rsidR="009A3DDC" w:rsidRPr="00300406" w14:paraId="326C4F45" w14:textId="77777777" w:rsidTr="009A3D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579" w:type="dxa"/>
          </w:tcPr>
          <w:p w14:paraId="67A33156" w14:textId="77777777" w:rsidR="009A3DDC" w:rsidRPr="00300406" w:rsidRDefault="009A3DDC" w:rsidP="00617993">
            <w:pPr>
              <w:tabs>
                <w:tab w:val="left" w:pos="1310"/>
              </w:tabs>
              <w:spacing w:line="260" w:lineRule="atLeast"/>
              <w:rPr>
                <w:rFonts w:cs="Verdana"/>
                <w:b w:val="0"/>
                <w:sz w:val="16"/>
                <w:szCs w:val="16"/>
              </w:rPr>
            </w:pPr>
            <w:r w:rsidRPr="009A3DDC">
              <w:rPr>
                <w:rFonts w:cs="Verdana"/>
                <w:bCs/>
                <w:sz w:val="18"/>
                <w:szCs w:val="18"/>
              </w:rPr>
              <w:t>Directe kosten</w:t>
            </w:r>
            <w:r w:rsidRPr="00300406">
              <w:rPr>
                <w:rFonts w:cs="Verdana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2401" w:type="dxa"/>
          </w:tcPr>
          <w:p w14:paraId="7AA8A26E" w14:textId="53D44576" w:rsidR="009A3DDC" w:rsidRPr="009A3DDC" w:rsidRDefault="009A3DDC" w:rsidP="00617993">
            <w:pPr>
              <w:tabs>
                <w:tab w:val="left" w:pos="1310"/>
              </w:tabs>
              <w:spacing w:line="260" w:lineRule="atLeast"/>
              <w:rPr>
                <w:rFonts w:cs="Verdana"/>
                <w:bCs/>
                <w:sz w:val="16"/>
                <w:szCs w:val="16"/>
              </w:rPr>
            </w:pPr>
            <w:r w:rsidRPr="009A3DDC">
              <w:rPr>
                <w:rFonts w:cs="Verdana"/>
                <w:bCs/>
                <w:sz w:val="18"/>
                <w:szCs w:val="18"/>
              </w:rPr>
              <w:t>Financiële waarde exclusief BTW</w:t>
            </w:r>
          </w:p>
        </w:tc>
      </w:tr>
      <w:tr w:rsidR="009A3DDC" w:rsidRPr="00300406" w14:paraId="311351A9" w14:textId="77777777" w:rsidTr="009A3DDC">
        <w:tc>
          <w:tcPr>
            <w:tcW w:w="6579" w:type="dxa"/>
          </w:tcPr>
          <w:p w14:paraId="0029E6E8" w14:textId="77777777" w:rsidR="009A3DDC" w:rsidRPr="00300406" w:rsidRDefault="009A3DDC" w:rsidP="00617993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</w:p>
        </w:tc>
        <w:tc>
          <w:tcPr>
            <w:tcW w:w="2401" w:type="dxa"/>
          </w:tcPr>
          <w:p w14:paraId="628C07C7" w14:textId="77777777" w:rsidR="009A3DDC" w:rsidRPr="00300406" w:rsidRDefault="009A3DDC" w:rsidP="00617993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</w:p>
        </w:tc>
      </w:tr>
      <w:tr w:rsidR="009A3DDC" w:rsidRPr="00300406" w14:paraId="1BFC320E" w14:textId="77777777" w:rsidTr="009A3DDC">
        <w:tc>
          <w:tcPr>
            <w:tcW w:w="6579" w:type="dxa"/>
          </w:tcPr>
          <w:p w14:paraId="4D3085A1" w14:textId="77777777" w:rsidR="009A3DDC" w:rsidRPr="00300406" w:rsidRDefault="009A3DDC" w:rsidP="00617993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>
              <w:rPr>
                <w:rFonts w:eastAsia="Times New Roman" w:cs="Arial"/>
              </w:rPr>
              <w:t>Overleggen, voorbereiding, regelen van voorzieningen en evaluatie</w:t>
            </w:r>
          </w:p>
        </w:tc>
        <w:tc>
          <w:tcPr>
            <w:tcW w:w="2401" w:type="dxa"/>
          </w:tcPr>
          <w:p w14:paraId="59834508" w14:textId="77777777" w:rsidR="009A3DDC" w:rsidRPr="00300406" w:rsidRDefault="009A3DDC" w:rsidP="00617993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 w:rsidRPr="00300406">
              <w:rPr>
                <w:rFonts w:cs="Verdana"/>
                <w:szCs w:val="18"/>
              </w:rPr>
              <w:t>€</w:t>
            </w:r>
          </w:p>
        </w:tc>
      </w:tr>
      <w:tr w:rsidR="009A3DDC" w:rsidRPr="00300406" w14:paraId="4F8CEF48" w14:textId="77777777" w:rsidTr="009A3DDC">
        <w:tc>
          <w:tcPr>
            <w:tcW w:w="6579" w:type="dxa"/>
          </w:tcPr>
          <w:p w14:paraId="3518F703" w14:textId="77777777" w:rsidR="009A3DDC" w:rsidRPr="00300406" w:rsidRDefault="009A3DDC" w:rsidP="00617993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>
              <w:rPr>
                <w:rFonts w:eastAsia="Times New Roman" w:cs="Arial"/>
              </w:rPr>
              <w:t>Uitvoering: fysieke metingen verzorgingsplaatsen (meetronde 1 en 2)</w:t>
            </w:r>
          </w:p>
        </w:tc>
        <w:tc>
          <w:tcPr>
            <w:tcW w:w="2401" w:type="dxa"/>
          </w:tcPr>
          <w:p w14:paraId="19C90336" w14:textId="77777777" w:rsidR="009A3DDC" w:rsidRPr="00300406" w:rsidRDefault="009A3DDC" w:rsidP="00617993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 w:rsidRPr="00300406">
              <w:rPr>
                <w:rFonts w:cs="Verdana"/>
                <w:szCs w:val="18"/>
              </w:rPr>
              <w:t>€</w:t>
            </w:r>
          </w:p>
        </w:tc>
      </w:tr>
      <w:tr w:rsidR="009A3DDC" w:rsidRPr="00300406" w14:paraId="32CF89D5" w14:textId="77777777" w:rsidTr="009A3DDC">
        <w:tc>
          <w:tcPr>
            <w:tcW w:w="6579" w:type="dxa"/>
          </w:tcPr>
          <w:p w14:paraId="6CC46DA0" w14:textId="77777777" w:rsidR="009A3DDC" w:rsidRPr="00D05745" w:rsidRDefault="009A3DDC" w:rsidP="00617993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>
              <w:rPr>
                <w:rFonts w:eastAsia="Times New Roman" w:cs="Arial"/>
              </w:rPr>
              <w:t>Uitvoering: v</w:t>
            </w:r>
            <w:r w:rsidRPr="00D05745">
              <w:rPr>
                <w:rFonts w:eastAsia="Times New Roman" w:cs="Arial"/>
              </w:rPr>
              <w:t xml:space="preserve">ideo metingen </w:t>
            </w:r>
            <w:r>
              <w:rPr>
                <w:rFonts w:eastAsia="Times New Roman" w:cs="Arial"/>
              </w:rPr>
              <w:t xml:space="preserve">en 20% metingen, </w:t>
            </w:r>
            <w:r w:rsidRPr="00D05745">
              <w:rPr>
                <w:rFonts w:eastAsia="Times New Roman" w:cs="Arial"/>
              </w:rPr>
              <w:t>verbindingswegen</w:t>
            </w:r>
            <w:r w:rsidRPr="00F142A5">
              <w:rPr>
                <w:rFonts w:eastAsia="Times New Roman" w:cs="Arial"/>
              </w:rPr>
              <w:t>, toe-en afritten (meetronde 1 en 2)</w:t>
            </w:r>
          </w:p>
        </w:tc>
        <w:tc>
          <w:tcPr>
            <w:tcW w:w="2401" w:type="dxa"/>
          </w:tcPr>
          <w:p w14:paraId="46AE9679" w14:textId="77777777" w:rsidR="009A3DDC" w:rsidRPr="00300406" w:rsidRDefault="009A3DDC" w:rsidP="00617993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 w:rsidRPr="00300406">
              <w:rPr>
                <w:rFonts w:cs="Verdana"/>
                <w:szCs w:val="18"/>
              </w:rPr>
              <w:t>€</w:t>
            </w:r>
          </w:p>
        </w:tc>
      </w:tr>
      <w:tr w:rsidR="009A3DDC" w:rsidRPr="00300406" w14:paraId="205107FB" w14:textId="77777777" w:rsidTr="009A3DDC">
        <w:tc>
          <w:tcPr>
            <w:tcW w:w="6579" w:type="dxa"/>
          </w:tcPr>
          <w:p w14:paraId="5EE77D1B" w14:textId="77777777" w:rsidR="009A3DDC" w:rsidRPr="00300406" w:rsidRDefault="009A3DDC" w:rsidP="00617993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>
              <w:rPr>
                <w:rFonts w:eastAsia="Times New Roman" w:cs="Arial"/>
              </w:rPr>
              <w:t>Uitvoering: metingen rechtstanden (meetronde 1 en 2)</w:t>
            </w:r>
          </w:p>
        </w:tc>
        <w:tc>
          <w:tcPr>
            <w:tcW w:w="2401" w:type="dxa"/>
          </w:tcPr>
          <w:p w14:paraId="71B74EA5" w14:textId="77777777" w:rsidR="009A3DDC" w:rsidRPr="00300406" w:rsidRDefault="009A3DDC" w:rsidP="00617993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 w:rsidRPr="00300406">
              <w:rPr>
                <w:rFonts w:cs="Verdana"/>
                <w:szCs w:val="18"/>
              </w:rPr>
              <w:t>€</w:t>
            </w:r>
          </w:p>
        </w:tc>
      </w:tr>
      <w:tr w:rsidR="009A3DDC" w:rsidRPr="00300406" w14:paraId="4BED2201" w14:textId="77777777" w:rsidTr="009A3DDC">
        <w:tc>
          <w:tcPr>
            <w:tcW w:w="6579" w:type="dxa"/>
          </w:tcPr>
          <w:p w14:paraId="5FABDB5C" w14:textId="77777777" w:rsidR="009A3DDC" w:rsidRPr="00300406" w:rsidRDefault="009A3DDC" w:rsidP="00617993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>
              <w:rPr>
                <w:rFonts w:eastAsia="Times New Roman" w:cs="Arial"/>
              </w:rPr>
              <w:t>Huur veiligheidsvoertuig en chauffeur</w:t>
            </w:r>
          </w:p>
        </w:tc>
        <w:tc>
          <w:tcPr>
            <w:tcW w:w="2401" w:type="dxa"/>
          </w:tcPr>
          <w:p w14:paraId="5F0B3495" w14:textId="77777777" w:rsidR="009A3DDC" w:rsidRPr="00300406" w:rsidRDefault="009A3DDC" w:rsidP="00617993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 w:rsidRPr="00300406">
              <w:rPr>
                <w:rFonts w:cs="Verdana"/>
                <w:szCs w:val="18"/>
              </w:rPr>
              <w:t>€</w:t>
            </w:r>
          </w:p>
        </w:tc>
      </w:tr>
      <w:tr w:rsidR="009A3DDC" w:rsidRPr="00300406" w14:paraId="390B60D6" w14:textId="77777777" w:rsidTr="009A3DDC">
        <w:tc>
          <w:tcPr>
            <w:tcW w:w="6579" w:type="dxa"/>
          </w:tcPr>
          <w:p w14:paraId="633E4D17" w14:textId="77777777" w:rsidR="009A3DDC" w:rsidRPr="00300406" w:rsidRDefault="009A3DDC" w:rsidP="00617993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>
              <w:rPr>
                <w:rFonts w:eastAsia="Times New Roman" w:cs="Arial"/>
              </w:rPr>
              <w:t>Beoordelen videobeelden: bepalen meetvakken</w:t>
            </w:r>
          </w:p>
        </w:tc>
        <w:tc>
          <w:tcPr>
            <w:tcW w:w="2401" w:type="dxa"/>
          </w:tcPr>
          <w:p w14:paraId="68204531" w14:textId="77777777" w:rsidR="009A3DDC" w:rsidRPr="00300406" w:rsidRDefault="009A3DDC" w:rsidP="00617993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 w:rsidRPr="00300406">
              <w:rPr>
                <w:rFonts w:cs="Verdana"/>
                <w:szCs w:val="18"/>
              </w:rPr>
              <w:t>€</w:t>
            </w:r>
          </w:p>
        </w:tc>
      </w:tr>
      <w:tr w:rsidR="009A3DDC" w:rsidRPr="00300406" w14:paraId="0DC3EA86" w14:textId="77777777" w:rsidTr="009A3DDC">
        <w:tc>
          <w:tcPr>
            <w:tcW w:w="6579" w:type="dxa"/>
          </w:tcPr>
          <w:p w14:paraId="048ECB23" w14:textId="77777777" w:rsidR="009A3DDC" w:rsidRPr="00300406" w:rsidRDefault="009A3DDC" w:rsidP="00617993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>
              <w:rPr>
                <w:rFonts w:eastAsia="Times New Roman" w:cs="Arial"/>
              </w:rPr>
              <w:t>Concept en definitieve rapportage meetronde 1</w:t>
            </w:r>
          </w:p>
        </w:tc>
        <w:tc>
          <w:tcPr>
            <w:tcW w:w="2401" w:type="dxa"/>
          </w:tcPr>
          <w:p w14:paraId="7513A593" w14:textId="77777777" w:rsidR="009A3DDC" w:rsidRPr="00300406" w:rsidRDefault="009A3DDC" w:rsidP="00617993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 w:rsidRPr="00300406">
              <w:rPr>
                <w:rFonts w:cs="Verdana"/>
                <w:szCs w:val="18"/>
              </w:rPr>
              <w:t>€</w:t>
            </w:r>
          </w:p>
        </w:tc>
      </w:tr>
      <w:tr w:rsidR="009A3DDC" w:rsidRPr="00300406" w14:paraId="6336B265" w14:textId="77777777" w:rsidTr="009A3DDC">
        <w:tc>
          <w:tcPr>
            <w:tcW w:w="6579" w:type="dxa"/>
          </w:tcPr>
          <w:p w14:paraId="3008BC5F" w14:textId="77777777" w:rsidR="009A3DDC" w:rsidRPr="00300406" w:rsidRDefault="009A3DDC" w:rsidP="00617993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>
              <w:rPr>
                <w:rFonts w:eastAsia="Times New Roman" w:cs="Arial"/>
              </w:rPr>
              <w:t>Concept en definitieve rapportage meetronde 2</w:t>
            </w:r>
          </w:p>
        </w:tc>
        <w:tc>
          <w:tcPr>
            <w:tcW w:w="2401" w:type="dxa"/>
          </w:tcPr>
          <w:p w14:paraId="5A2F49FF" w14:textId="77777777" w:rsidR="009A3DDC" w:rsidRPr="00300406" w:rsidRDefault="009A3DDC" w:rsidP="00617993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 w:rsidRPr="00300406">
              <w:rPr>
                <w:rFonts w:cs="Verdana"/>
                <w:szCs w:val="18"/>
              </w:rPr>
              <w:t>€</w:t>
            </w:r>
          </w:p>
        </w:tc>
      </w:tr>
      <w:tr w:rsidR="009A3DDC" w:rsidRPr="00300406" w14:paraId="4FA46540" w14:textId="77777777" w:rsidTr="009A3DDC">
        <w:tc>
          <w:tcPr>
            <w:tcW w:w="6579" w:type="dxa"/>
          </w:tcPr>
          <w:p w14:paraId="4466C913" w14:textId="77777777" w:rsidR="009A3DDC" w:rsidRPr="00300406" w:rsidRDefault="009A3DDC" w:rsidP="00617993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>
              <w:rPr>
                <w:rFonts w:eastAsia="Times New Roman" w:cs="Arial"/>
              </w:rPr>
              <w:t xml:space="preserve">Concept en definitieve jaarrapportage </w:t>
            </w:r>
            <w:proofErr w:type="spellStart"/>
            <w:r>
              <w:rPr>
                <w:rFonts w:eastAsia="Times New Roman" w:cs="Arial"/>
              </w:rPr>
              <w:t>digi</w:t>
            </w:r>
            <w:proofErr w:type="spellEnd"/>
            <w:r>
              <w:rPr>
                <w:rFonts w:eastAsia="Times New Roman" w:cs="Arial"/>
              </w:rPr>
              <w:t>-toegankelijk (samengevoegd meetronde 1 en 2)</w:t>
            </w:r>
          </w:p>
        </w:tc>
        <w:tc>
          <w:tcPr>
            <w:tcW w:w="2401" w:type="dxa"/>
          </w:tcPr>
          <w:p w14:paraId="363CA576" w14:textId="77777777" w:rsidR="009A3DDC" w:rsidRPr="00300406" w:rsidRDefault="009A3DDC" w:rsidP="00617993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 w:rsidRPr="00300406">
              <w:rPr>
                <w:rFonts w:cs="Verdana"/>
                <w:szCs w:val="18"/>
              </w:rPr>
              <w:t>€</w:t>
            </w:r>
          </w:p>
        </w:tc>
      </w:tr>
      <w:tr w:rsidR="009A3DDC" w:rsidRPr="00300406" w14:paraId="2B467CC8" w14:textId="77777777" w:rsidTr="009A3DDC">
        <w:tc>
          <w:tcPr>
            <w:tcW w:w="6579" w:type="dxa"/>
          </w:tcPr>
          <w:p w14:paraId="70CD29BB" w14:textId="77777777" w:rsidR="009A3DDC" w:rsidRPr="009A3DDC" w:rsidRDefault="009A3DDC" w:rsidP="00617993">
            <w:pPr>
              <w:tabs>
                <w:tab w:val="left" w:pos="1310"/>
              </w:tabs>
              <w:spacing w:line="260" w:lineRule="atLeast"/>
              <w:jc w:val="right"/>
              <w:rPr>
                <w:rFonts w:eastAsia="Times New Roman" w:cs="Arial"/>
                <w:b/>
                <w:bCs/>
              </w:rPr>
            </w:pPr>
            <w:r w:rsidRPr="009A3DDC">
              <w:rPr>
                <w:rFonts w:cs="Verdana"/>
                <w:b/>
                <w:bCs/>
                <w:szCs w:val="18"/>
              </w:rPr>
              <w:t>Subtotaal:</w:t>
            </w:r>
          </w:p>
        </w:tc>
        <w:tc>
          <w:tcPr>
            <w:tcW w:w="2401" w:type="dxa"/>
          </w:tcPr>
          <w:p w14:paraId="09C6D0D7" w14:textId="68F854EB" w:rsidR="009A3DDC" w:rsidRPr="009A3DDC" w:rsidRDefault="009A3DDC" w:rsidP="00617993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bCs/>
                <w:szCs w:val="18"/>
              </w:rPr>
            </w:pPr>
            <w:r w:rsidRPr="009A3DDC">
              <w:rPr>
                <w:rFonts w:cs="Verdana"/>
                <w:b/>
                <w:bCs/>
                <w:szCs w:val="18"/>
              </w:rPr>
              <w:t>€</w:t>
            </w:r>
          </w:p>
        </w:tc>
      </w:tr>
      <w:tr w:rsidR="009A3DDC" w:rsidRPr="00300406" w14:paraId="4BAE10C1" w14:textId="77777777" w:rsidTr="009A3DDC">
        <w:tc>
          <w:tcPr>
            <w:tcW w:w="6579" w:type="dxa"/>
          </w:tcPr>
          <w:p w14:paraId="4A2DD2BB" w14:textId="77777777" w:rsidR="009A3DDC" w:rsidRPr="00300406" w:rsidRDefault="009A3DDC" w:rsidP="00617993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 w:rsidRPr="009A3DDC">
              <w:rPr>
                <w:rFonts w:cs="Verdana"/>
                <w:b/>
                <w:bCs/>
                <w:sz w:val="18"/>
                <w:szCs w:val="18"/>
              </w:rPr>
              <w:t>Indirecte kosten</w:t>
            </w:r>
            <w:r w:rsidRPr="00300406">
              <w:rPr>
                <w:rFonts w:cs="Verdana"/>
                <w:b/>
                <w:szCs w:val="18"/>
              </w:rPr>
              <w:t xml:space="preserve"> </w:t>
            </w:r>
          </w:p>
        </w:tc>
        <w:tc>
          <w:tcPr>
            <w:tcW w:w="2401" w:type="dxa"/>
          </w:tcPr>
          <w:p w14:paraId="5AFA341D" w14:textId="77777777" w:rsidR="009A3DDC" w:rsidRPr="00300406" w:rsidRDefault="009A3DDC" w:rsidP="00617993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</w:p>
        </w:tc>
      </w:tr>
      <w:tr w:rsidR="009A3DDC" w:rsidRPr="00300406" w14:paraId="19658C85" w14:textId="77777777" w:rsidTr="009A3DDC">
        <w:tc>
          <w:tcPr>
            <w:tcW w:w="6579" w:type="dxa"/>
          </w:tcPr>
          <w:p w14:paraId="7F5BDA23" w14:textId="77777777" w:rsidR="009A3DDC" w:rsidRPr="00300406" w:rsidRDefault="009A3DDC" w:rsidP="00617993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 w:rsidRPr="00300406">
              <w:rPr>
                <w:rFonts w:cs="Verdana"/>
                <w:szCs w:val="18"/>
              </w:rPr>
              <w:t>Eenmalige uitvoeringskosten</w:t>
            </w:r>
          </w:p>
        </w:tc>
        <w:tc>
          <w:tcPr>
            <w:tcW w:w="2401" w:type="dxa"/>
          </w:tcPr>
          <w:p w14:paraId="01CC65AF" w14:textId="77777777" w:rsidR="009A3DDC" w:rsidRPr="00300406" w:rsidRDefault="009A3DDC" w:rsidP="00617993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 w:rsidRPr="00300406">
              <w:rPr>
                <w:rFonts w:cs="Verdana"/>
                <w:szCs w:val="18"/>
              </w:rPr>
              <w:t>€</w:t>
            </w:r>
          </w:p>
        </w:tc>
      </w:tr>
      <w:tr w:rsidR="009A3DDC" w:rsidRPr="00300406" w14:paraId="190BA2B5" w14:textId="77777777" w:rsidTr="009A3DDC">
        <w:tc>
          <w:tcPr>
            <w:tcW w:w="6579" w:type="dxa"/>
          </w:tcPr>
          <w:p w14:paraId="67CC88A8" w14:textId="77777777" w:rsidR="009A3DDC" w:rsidRPr="00300406" w:rsidRDefault="009A3DDC" w:rsidP="00617993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 w:rsidRPr="00300406">
              <w:rPr>
                <w:rFonts w:cs="Verdana"/>
                <w:szCs w:val="18"/>
              </w:rPr>
              <w:t>Tijdgebonden uitvoeringskosten</w:t>
            </w:r>
          </w:p>
        </w:tc>
        <w:tc>
          <w:tcPr>
            <w:tcW w:w="2401" w:type="dxa"/>
          </w:tcPr>
          <w:p w14:paraId="2CA38AAC" w14:textId="77777777" w:rsidR="009A3DDC" w:rsidRPr="00300406" w:rsidRDefault="009A3DDC" w:rsidP="00617993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 w:rsidRPr="00300406">
              <w:rPr>
                <w:rFonts w:cs="Verdana"/>
                <w:szCs w:val="18"/>
              </w:rPr>
              <w:t>€</w:t>
            </w:r>
          </w:p>
        </w:tc>
      </w:tr>
      <w:tr w:rsidR="009A3DDC" w:rsidRPr="00300406" w14:paraId="21D5A9BB" w14:textId="77777777" w:rsidTr="009A3DDC">
        <w:tc>
          <w:tcPr>
            <w:tcW w:w="6579" w:type="dxa"/>
          </w:tcPr>
          <w:p w14:paraId="6E6DB266" w14:textId="77777777" w:rsidR="009A3DDC" w:rsidRPr="00300406" w:rsidRDefault="009A3DDC" w:rsidP="00617993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 w:rsidRPr="00300406">
              <w:rPr>
                <w:rFonts w:cs="Verdana"/>
                <w:szCs w:val="18"/>
              </w:rPr>
              <w:t>Algemene kosten</w:t>
            </w:r>
          </w:p>
        </w:tc>
        <w:tc>
          <w:tcPr>
            <w:tcW w:w="2401" w:type="dxa"/>
          </w:tcPr>
          <w:p w14:paraId="0161D930" w14:textId="77777777" w:rsidR="009A3DDC" w:rsidRPr="00300406" w:rsidRDefault="009A3DDC" w:rsidP="00617993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 w:rsidRPr="00300406">
              <w:rPr>
                <w:rFonts w:cs="Verdana"/>
                <w:szCs w:val="18"/>
              </w:rPr>
              <w:t>€</w:t>
            </w:r>
          </w:p>
        </w:tc>
      </w:tr>
      <w:tr w:rsidR="009A3DDC" w:rsidRPr="00300406" w14:paraId="65CC3D85" w14:textId="77777777" w:rsidTr="009A3DDC">
        <w:tc>
          <w:tcPr>
            <w:tcW w:w="6579" w:type="dxa"/>
          </w:tcPr>
          <w:p w14:paraId="1CDD339E" w14:textId="77777777" w:rsidR="009A3DDC" w:rsidRPr="00300406" w:rsidRDefault="009A3DDC" w:rsidP="00617993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 w:rsidRPr="00300406">
              <w:rPr>
                <w:rFonts w:cs="Verdana"/>
                <w:szCs w:val="18"/>
              </w:rPr>
              <w:t>Winst</w:t>
            </w:r>
            <w:r>
              <w:rPr>
                <w:rFonts w:cs="Verdana"/>
                <w:szCs w:val="18"/>
              </w:rPr>
              <w:t xml:space="preserve"> </w:t>
            </w:r>
            <w:r w:rsidRPr="00E6711A">
              <w:rPr>
                <w:rFonts w:cs="Verdana"/>
                <w:szCs w:val="18"/>
              </w:rPr>
              <w:t>(waaronder een eventuele projectkorting)</w:t>
            </w:r>
          </w:p>
        </w:tc>
        <w:tc>
          <w:tcPr>
            <w:tcW w:w="2401" w:type="dxa"/>
          </w:tcPr>
          <w:p w14:paraId="6D11FAB7" w14:textId="77777777" w:rsidR="009A3DDC" w:rsidRPr="00300406" w:rsidRDefault="009A3DDC" w:rsidP="00617993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 w:rsidRPr="00300406">
              <w:rPr>
                <w:rFonts w:cs="Verdana"/>
                <w:szCs w:val="18"/>
              </w:rPr>
              <w:t>€</w:t>
            </w:r>
          </w:p>
        </w:tc>
      </w:tr>
      <w:tr w:rsidR="009A3DDC" w:rsidRPr="00300406" w14:paraId="066486D3" w14:textId="77777777" w:rsidTr="009A3DDC">
        <w:tc>
          <w:tcPr>
            <w:tcW w:w="6579" w:type="dxa"/>
          </w:tcPr>
          <w:p w14:paraId="67610349" w14:textId="77777777" w:rsidR="009A3DDC" w:rsidRPr="00300406" w:rsidRDefault="009A3DDC" w:rsidP="00617993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 w:rsidRPr="00300406">
              <w:rPr>
                <w:rFonts w:cs="Verdana"/>
                <w:szCs w:val="18"/>
              </w:rPr>
              <w:t>Risico</w:t>
            </w:r>
          </w:p>
        </w:tc>
        <w:tc>
          <w:tcPr>
            <w:tcW w:w="2401" w:type="dxa"/>
          </w:tcPr>
          <w:p w14:paraId="0FC7FDE9" w14:textId="77777777" w:rsidR="009A3DDC" w:rsidRPr="00300406" w:rsidRDefault="009A3DDC" w:rsidP="00617993">
            <w:pPr>
              <w:tabs>
                <w:tab w:val="left" w:pos="1310"/>
              </w:tabs>
              <w:spacing w:line="260" w:lineRule="atLeast"/>
              <w:rPr>
                <w:rFonts w:cs="Verdana"/>
                <w:b/>
                <w:sz w:val="16"/>
                <w:szCs w:val="16"/>
              </w:rPr>
            </w:pPr>
            <w:r w:rsidRPr="00300406">
              <w:rPr>
                <w:rFonts w:cs="Verdana"/>
                <w:szCs w:val="18"/>
              </w:rPr>
              <w:t>€</w:t>
            </w:r>
          </w:p>
        </w:tc>
      </w:tr>
      <w:tr w:rsidR="009A3DDC" w:rsidRPr="00300406" w14:paraId="6B9CDDE1" w14:textId="77777777" w:rsidTr="009A3DDC">
        <w:tc>
          <w:tcPr>
            <w:tcW w:w="6579" w:type="dxa"/>
          </w:tcPr>
          <w:p w14:paraId="2BE59BC7" w14:textId="53A52871" w:rsidR="009A3DDC" w:rsidRPr="00300406" w:rsidRDefault="009A3DDC" w:rsidP="009A3DDC">
            <w:pPr>
              <w:tabs>
                <w:tab w:val="left" w:pos="1310"/>
              </w:tabs>
              <w:spacing w:line="260" w:lineRule="atLeast"/>
              <w:jc w:val="right"/>
              <w:rPr>
                <w:rFonts w:cs="Verdana"/>
                <w:szCs w:val="18"/>
              </w:rPr>
            </w:pPr>
            <w:r w:rsidRPr="009A3DDC">
              <w:rPr>
                <w:rFonts w:cs="Verdana"/>
                <w:b/>
                <w:bCs/>
                <w:szCs w:val="18"/>
              </w:rPr>
              <w:t>Inschrijvingssom</w:t>
            </w:r>
            <w:r>
              <w:rPr>
                <w:rFonts w:cs="Verdana"/>
                <w:b/>
                <w:bCs/>
                <w:szCs w:val="18"/>
              </w:rPr>
              <w:t>:</w:t>
            </w:r>
          </w:p>
        </w:tc>
        <w:tc>
          <w:tcPr>
            <w:tcW w:w="2401" w:type="dxa"/>
          </w:tcPr>
          <w:p w14:paraId="2295E5C8" w14:textId="44765CEC" w:rsidR="009A3DDC" w:rsidRPr="00300406" w:rsidRDefault="009A3DDC" w:rsidP="00617993">
            <w:pPr>
              <w:tabs>
                <w:tab w:val="left" w:pos="1310"/>
              </w:tabs>
              <w:spacing w:line="260" w:lineRule="atLeast"/>
              <w:rPr>
                <w:rFonts w:cs="Verdana"/>
                <w:szCs w:val="18"/>
              </w:rPr>
            </w:pPr>
            <w:r w:rsidRPr="009A3DDC">
              <w:rPr>
                <w:rFonts w:cs="Verdana"/>
                <w:b/>
                <w:bCs/>
                <w:szCs w:val="18"/>
              </w:rPr>
              <w:t>€</w:t>
            </w:r>
          </w:p>
        </w:tc>
      </w:tr>
    </w:tbl>
    <w:p w14:paraId="0BA0BA89" w14:textId="77777777" w:rsidR="009A3DDC" w:rsidRDefault="009A3DDC" w:rsidP="009A3DDC">
      <w:pPr>
        <w:rPr>
          <w:rFonts w:cs="Arial"/>
          <w:szCs w:val="18"/>
        </w:rPr>
      </w:pPr>
    </w:p>
    <w:p w14:paraId="3020C514" w14:textId="77777777" w:rsidR="009A3DDC" w:rsidRPr="008503DD" w:rsidRDefault="009A3DDC" w:rsidP="009A3DDC">
      <w:pPr>
        <w:rPr>
          <w:rFonts w:cs="Arial"/>
          <w:szCs w:val="18"/>
        </w:rPr>
      </w:pPr>
      <w:r>
        <w:t>* Begrippen conform Standaardsystematiek voor kostenramingen (SSK2018) uitgegeven door CROW. Indien de inschrijver meent te moeten inschrijven met een projectkorting dan moet deze volledig in de post winst worden opgenomen.</w:t>
      </w:r>
    </w:p>
    <w:p w14:paraId="743569A7" w14:textId="77777777" w:rsidR="009A3DDC" w:rsidRDefault="009A3DDC" w:rsidP="009A3DDC">
      <w:pPr>
        <w:tabs>
          <w:tab w:val="left" w:pos="2640"/>
        </w:tabs>
        <w:rPr>
          <w:rFonts w:cs="Arial"/>
          <w:szCs w:val="18"/>
        </w:rPr>
      </w:pPr>
    </w:p>
    <w:p w14:paraId="40232042" w14:textId="77777777" w:rsidR="009A3DDC" w:rsidRDefault="009A3DDC" w:rsidP="009A3DDC">
      <w:pPr>
        <w:tabs>
          <w:tab w:val="left" w:pos="2640"/>
        </w:tabs>
        <w:rPr>
          <w:rFonts w:cs="Arial"/>
          <w:szCs w:val="18"/>
        </w:rPr>
      </w:pPr>
    </w:p>
    <w:p w14:paraId="1E994FBB" w14:textId="77777777" w:rsidR="009A3DDC" w:rsidRDefault="009A3DDC" w:rsidP="009A3DDC">
      <w:pPr>
        <w:tabs>
          <w:tab w:val="left" w:pos="2640"/>
        </w:tabs>
        <w:rPr>
          <w:rFonts w:cs="Arial"/>
          <w:szCs w:val="18"/>
        </w:rPr>
      </w:pPr>
    </w:p>
    <w:p w14:paraId="4748E5D6" w14:textId="77777777" w:rsidR="003F5EB0" w:rsidRPr="003F5EB0" w:rsidRDefault="003F5EB0" w:rsidP="003F5EB0"/>
    <w:sectPr w:rsidR="003F5EB0" w:rsidRPr="003F5EB0" w:rsidSect="000B3F94">
      <w:head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03F59" w14:textId="77777777" w:rsidR="009A3DDC" w:rsidRDefault="009A3DDC" w:rsidP="0088501B">
      <w:r>
        <w:separator/>
      </w:r>
    </w:p>
  </w:endnote>
  <w:endnote w:type="continuationSeparator" w:id="0">
    <w:p w14:paraId="678002D5" w14:textId="77777777" w:rsidR="009A3DDC" w:rsidRDefault="009A3DDC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Hind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7C1C4" w14:textId="77777777" w:rsidR="009A3DDC" w:rsidRDefault="009A3DDC" w:rsidP="0088501B">
      <w:r>
        <w:separator/>
      </w:r>
    </w:p>
  </w:footnote>
  <w:footnote w:type="continuationSeparator" w:id="0">
    <w:p w14:paraId="5D860BA7" w14:textId="77777777" w:rsidR="009A3DDC" w:rsidRDefault="009A3DDC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750C0" w14:textId="77777777" w:rsidR="0011411A" w:rsidRPr="0011411A" w:rsidRDefault="0011411A" w:rsidP="0011411A">
    <w:pPr>
      <w:pStyle w:val="Koptekst"/>
    </w:pPr>
    <w:r w:rsidRPr="0011411A">
      <w:pict w14:anchorId="5A8C7CDF">
        <v:rect id="_x0000_i1037" style="width:470.3pt;height:.6pt" o:hralign="center" o:hrstd="t" o:hrnoshade="t" o:hr="t" fillcolor="black" stroked="f"/>
      </w:pict>
    </w:r>
  </w:p>
  <w:p w14:paraId="44019151" w14:textId="77777777" w:rsidR="0011411A" w:rsidRPr="0011411A" w:rsidRDefault="0011411A" w:rsidP="0011411A">
    <w:pPr>
      <w:pStyle w:val="Koptekst"/>
    </w:pPr>
    <w:r w:rsidRPr="0011411A">
      <w:t>Behoort bij zaaknummer: 31210213</w:t>
    </w:r>
  </w:p>
  <w:p w14:paraId="0B30B9C7" w14:textId="77777777" w:rsidR="0011411A" w:rsidRPr="0011411A" w:rsidRDefault="0011411A" w:rsidP="0011411A">
    <w:pPr>
      <w:pStyle w:val="Koptekst"/>
    </w:pPr>
    <w:r w:rsidRPr="0011411A">
      <w:pict w14:anchorId="5A9F4E9A">
        <v:rect id="_x0000_i1038" style="width:470.3pt;height:.6pt" o:hralign="center" o:hrstd="t" o:hrnoshade="t" o:hr="t" fillcolor="black" stroked="f"/>
      </w:pict>
    </w:r>
  </w:p>
  <w:p w14:paraId="2D8B9D0B" w14:textId="77777777"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12F3C9D"/>
    <w:multiLevelType w:val="multilevel"/>
    <w:tmpl w:val="E4924AEC"/>
    <w:lvl w:ilvl="0">
      <w:start w:val="1"/>
      <w:numFmt w:val="bullet"/>
      <w:pStyle w:val="OpsommingenRWS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18"/>
      </w:rPr>
    </w:lvl>
    <w:lvl w:ilvl="1">
      <w:start w:val="1"/>
      <w:numFmt w:val="bullet"/>
      <w:lvlText w:val="–"/>
      <w:lvlJc w:val="left"/>
      <w:pPr>
        <w:tabs>
          <w:tab w:val="num" w:pos="454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none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5770466"/>
    <w:multiLevelType w:val="multilevel"/>
    <w:tmpl w:val="51185510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6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6F82458"/>
    <w:multiLevelType w:val="multilevel"/>
    <w:tmpl w:val="6A8E5BD4"/>
    <w:numStyleLink w:val="Stijl2"/>
  </w:abstractNum>
  <w:abstractNum w:abstractNumId="18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0" w15:restartNumberingAfterBreak="0">
    <w:nsid w:val="31CB79D8"/>
    <w:multiLevelType w:val="multilevel"/>
    <w:tmpl w:val="06962652"/>
    <w:numStyleLink w:val="Lijststijl"/>
  </w:abstractNum>
  <w:abstractNum w:abstractNumId="21" w15:restartNumberingAfterBreak="0">
    <w:nsid w:val="31E853D2"/>
    <w:multiLevelType w:val="multilevel"/>
    <w:tmpl w:val="06962652"/>
    <w:numStyleLink w:val="Lijststijl"/>
  </w:abstractNum>
  <w:abstractNum w:abstractNumId="22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6A6389A"/>
    <w:multiLevelType w:val="multilevel"/>
    <w:tmpl w:val="6A8E5BD4"/>
    <w:numStyleLink w:val="Stijl2"/>
  </w:abstractNum>
  <w:abstractNum w:abstractNumId="24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DB631B"/>
    <w:multiLevelType w:val="multilevel"/>
    <w:tmpl w:val="06962652"/>
    <w:numStyleLink w:val="Lijststijl"/>
  </w:abstractNum>
  <w:abstractNum w:abstractNumId="27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9" w15:restartNumberingAfterBreak="0">
    <w:nsid w:val="5CAF5D0D"/>
    <w:multiLevelType w:val="multilevel"/>
    <w:tmpl w:val="06962652"/>
    <w:numStyleLink w:val="Lijststijl"/>
  </w:abstractNum>
  <w:abstractNum w:abstractNumId="30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050C84"/>
    <w:multiLevelType w:val="multilevel"/>
    <w:tmpl w:val="06962652"/>
    <w:numStyleLink w:val="Lijststijl"/>
  </w:abstractNum>
  <w:num w:numId="1" w16cid:durableId="196739082">
    <w:abstractNumId w:val="9"/>
  </w:num>
  <w:num w:numId="2" w16cid:durableId="956789144">
    <w:abstractNumId w:val="11"/>
  </w:num>
  <w:num w:numId="3" w16cid:durableId="2021463989">
    <w:abstractNumId w:val="29"/>
  </w:num>
  <w:num w:numId="4" w16cid:durableId="1218005866">
    <w:abstractNumId w:val="10"/>
  </w:num>
  <w:num w:numId="5" w16cid:durableId="534662551">
    <w:abstractNumId w:val="17"/>
  </w:num>
  <w:num w:numId="6" w16cid:durableId="711002206">
    <w:abstractNumId w:val="20"/>
  </w:num>
  <w:num w:numId="7" w16cid:durableId="2132046122">
    <w:abstractNumId w:val="2"/>
  </w:num>
  <w:num w:numId="8" w16cid:durableId="812988986">
    <w:abstractNumId w:val="1"/>
  </w:num>
  <w:num w:numId="9" w16cid:durableId="51196420">
    <w:abstractNumId w:val="0"/>
  </w:num>
  <w:num w:numId="10" w16cid:durableId="385110013">
    <w:abstractNumId w:val="7"/>
  </w:num>
  <w:num w:numId="11" w16cid:durableId="1661544094">
    <w:abstractNumId w:val="5"/>
  </w:num>
  <w:num w:numId="12" w16cid:durableId="913928149">
    <w:abstractNumId w:val="5"/>
  </w:num>
  <w:num w:numId="13" w16cid:durableId="860585584">
    <w:abstractNumId w:val="30"/>
  </w:num>
  <w:num w:numId="14" w16cid:durableId="844436846">
    <w:abstractNumId w:val="3"/>
  </w:num>
  <w:num w:numId="15" w16cid:durableId="724644508">
    <w:abstractNumId w:val="18"/>
  </w:num>
  <w:num w:numId="16" w16cid:durableId="306588177">
    <w:abstractNumId w:val="24"/>
  </w:num>
  <w:num w:numId="17" w16cid:durableId="1116098015">
    <w:abstractNumId w:val="8"/>
  </w:num>
  <w:num w:numId="18" w16cid:durableId="624166234">
    <w:abstractNumId w:val="21"/>
  </w:num>
  <w:num w:numId="19" w16cid:durableId="970986526">
    <w:abstractNumId w:val="31"/>
  </w:num>
  <w:num w:numId="20" w16cid:durableId="1899899210">
    <w:abstractNumId w:val="12"/>
  </w:num>
  <w:num w:numId="21" w16cid:durableId="243147113">
    <w:abstractNumId w:val="23"/>
  </w:num>
  <w:num w:numId="22" w16cid:durableId="1805074038">
    <w:abstractNumId w:val="26"/>
  </w:num>
  <w:num w:numId="23" w16cid:durableId="1256398527">
    <w:abstractNumId w:val="19"/>
  </w:num>
  <w:num w:numId="24" w16cid:durableId="28998405">
    <w:abstractNumId w:val="28"/>
  </w:num>
  <w:num w:numId="25" w16cid:durableId="1423457295">
    <w:abstractNumId w:val="27"/>
  </w:num>
  <w:num w:numId="26" w16cid:durableId="882713303">
    <w:abstractNumId w:val="6"/>
  </w:num>
  <w:num w:numId="27" w16cid:durableId="1147476650">
    <w:abstractNumId w:val="16"/>
  </w:num>
  <w:num w:numId="28" w16cid:durableId="666908961">
    <w:abstractNumId w:val="22"/>
  </w:num>
  <w:num w:numId="29" w16cid:durableId="1898124617">
    <w:abstractNumId w:val="4"/>
  </w:num>
  <w:num w:numId="30" w16cid:durableId="1731348497">
    <w:abstractNumId w:val="13"/>
  </w:num>
  <w:num w:numId="31" w16cid:durableId="149830898">
    <w:abstractNumId w:val="25"/>
  </w:num>
  <w:num w:numId="32" w16cid:durableId="292370428">
    <w:abstractNumId w:val="15"/>
  </w:num>
  <w:num w:numId="33" w16cid:durableId="148782431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DDC"/>
    <w:rsid w:val="00043163"/>
    <w:rsid w:val="00056D70"/>
    <w:rsid w:val="000B3F94"/>
    <w:rsid w:val="000E1F3B"/>
    <w:rsid w:val="0011411A"/>
    <w:rsid w:val="00173156"/>
    <w:rsid w:val="001D6F03"/>
    <w:rsid w:val="002529C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A3DDC"/>
    <w:rsid w:val="009B0D08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D7AB9"/>
    <w:rsid w:val="00EE5BBE"/>
    <w:rsid w:val="00F0406F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A4CC34"/>
  <w15:chartTrackingRefBased/>
  <w15:docId w15:val="{CEE0BCF9-AE47-475C-87A1-25F31383F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6"/>
    <w:rsid w:val="009A3DDC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rsid w:val="009A3DD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9A3DD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9A3DD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9A3DD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Kop6Char">
    <w:name w:val="Kop 6 Char"/>
    <w:basedOn w:val="Standaardalinea-lettertype"/>
    <w:link w:val="Kop6"/>
    <w:uiPriority w:val="9"/>
    <w:semiHidden/>
    <w:rsid w:val="009A3DD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A3DD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A3DD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A3DDC"/>
    <w:rPr>
      <w:rFonts w:eastAsiaTheme="majorEastAsia" w:cstheme="majorBidi"/>
      <w:color w:val="272727" w:themeColor="text1" w:themeTint="D8"/>
    </w:rPr>
  </w:style>
  <w:style w:type="paragraph" w:customStyle="1" w:styleId="Broodtekst">
    <w:name w:val="Broodtekst"/>
    <w:basedOn w:val="Standaard"/>
    <w:link w:val="BroodtekstChar"/>
    <w:qFormat/>
    <w:rsid w:val="009A3DDC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9A3DDC"/>
    <w:pPr>
      <w:numPr>
        <w:ilvl w:val="1"/>
        <w:numId w:val="32"/>
      </w:numPr>
      <w:tabs>
        <w:tab w:val="clear" w:pos="0"/>
      </w:tabs>
      <w:spacing w:before="240"/>
      <w:ind w:left="454" w:hanging="227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9A3DDC"/>
    <w:pPr>
      <w:numPr>
        <w:ilvl w:val="2"/>
        <w:numId w:val="32"/>
      </w:numPr>
      <w:tabs>
        <w:tab w:val="clear" w:pos="0"/>
      </w:tabs>
      <w:spacing w:before="240"/>
      <w:ind w:left="681" w:hanging="227"/>
      <w:outlineLvl w:val="2"/>
    </w:pPr>
    <w:rPr>
      <w:i/>
    </w:rPr>
  </w:style>
  <w:style w:type="paragraph" w:customStyle="1" w:styleId="BijlageGenummerdKop">
    <w:name w:val="BijlageGenummerdKop"/>
    <w:next w:val="Broodtekst"/>
    <w:link w:val="BijlageGenummerdKopChar"/>
    <w:uiPriority w:val="12"/>
    <w:qFormat/>
    <w:rsid w:val="009A3DDC"/>
    <w:pPr>
      <w:pageBreakBefore/>
      <w:numPr>
        <w:numId w:val="32"/>
      </w:numPr>
      <w:spacing w:after="660" w:line="300" w:lineRule="atLeast"/>
      <w:outlineLvl w:val="0"/>
    </w:pPr>
    <w:rPr>
      <w:rFonts w:ascii="Verdana" w:eastAsia="DejaVu Sans" w:hAnsi="Verdana" w:cs="Times New Roman"/>
      <w:sz w:val="24"/>
      <w:lang w:eastAsia="nl-NL"/>
    </w:rPr>
  </w:style>
  <w:style w:type="paragraph" w:customStyle="1" w:styleId="OpsommingenRWS">
    <w:name w:val="Opsommingen RWS"/>
    <w:basedOn w:val="Standaard"/>
    <w:qFormat/>
    <w:rsid w:val="009A3DDC"/>
    <w:pPr>
      <w:widowControl w:val="0"/>
      <w:numPr>
        <w:numId w:val="33"/>
      </w:numPr>
      <w:suppressAutoHyphens/>
      <w:autoSpaceDN w:val="0"/>
      <w:spacing w:line="240" w:lineRule="exact"/>
      <w:textAlignment w:val="baseline"/>
    </w:pPr>
    <w:rPr>
      <w:rFonts w:cs="Lohit Hindi"/>
      <w:lang w:eastAsia="zh-CN" w:bidi="hi-IN"/>
    </w:rPr>
  </w:style>
  <w:style w:type="character" w:customStyle="1" w:styleId="BroodtekstChar">
    <w:name w:val="Broodtekst Char"/>
    <w:basedOn w:val="Standaardalinea-lettertype"/>
    <w:link w:val="Broodtekst"/>
    <w:rsid w:val="009A3DDC"/>
    <w:rPr>
      <w:rFonts w:ascii="Verdana" w:eastAsia="DejaVu Sans" w:hAnsi="Verdana" w:cs="Times New Roman"/>
      <w:lang w:eastAsia="nl-NL"/>
    </w:rPr>
  </w:style>
  <w:style w:type="character" w:customStyle="1" w:styleId="BijlageGenummerdKopChar">
    <w:name w:val="BijlageGenummerdKop Char"/>
    <w:basedOn w:val="Standaardalinea-lettertype"/>
    <w:link w:val="BijlageGenummerdKop"/>
    <w:uiPriority w:val="12"/>
    <w:rsid w:val="009A3DDC"/>
    <w:rPr>
      <w:rFonts w:ascii="Verdana" w:eastAsia="DejaVu Sans" w:hAnsi="Verdana" w:cs="Times New Roman"/>
      <w:sz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1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</Words>
  <Characters>946</Characters>
  <Application>Microsoft Office Word</Application>
  <DocSecurity>0</DocSecurity>
  <Lines>7</Lines>
  <Paragraphs>2</Paragraphs>
  <ScaleCrop>false</ScaleCrop>
  <Company>Rijkswaterstaat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Paksoy, Kübra (RWS WVL)</dc:creator>
  <cp:keywords/>
  <dc:description/>
  <cp:lastModifiedBy>Paksoy, Kübra (RWS WVL)</cp:lastModifiedBy>
  <cp:revision>2</cp:revision>
  <dcterms:created xsi:type="dcterms:W3CDTF">2025-07-17T09:04:00Z</dcterms:created>
  <dcterms:modified xsi:type="dcterms:W3CDTF">2025-07-17T09:38:00Z</dcterms:modified>
</cp:coreProperties>
</file>