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7CFC6B70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720F48">
        <w:t xml:space="preserve">K 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6C293B80" w14:textId="198C76F8" w:rsidR="004E0145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4A6122">
        <w:rPr>
          <w:b/>
          <w:bCs/>
          <w:sz w:val="22"/>
          <w:szCs w:val="22"/>
        </w:rPr>
        <w:t xml:space="preserve">Onderhoud rioolgemalen en beweegbare bruggen &amp; sluizen | </w:t>
      </w:r>
      <w:r w:rsidR="004A6122" w:rsidRPr="00222F7D">
        <w:rPr>
          <w:b/>
          <w:bCs/>
          <w:i/>
          <w:iCs/>
          <w:sz w:val="22"/>
          <w:szCs w:val="22"/>
        </w:rPr>
        <w:t xml:space="preserve">Perceel </w:t>
      </w:r>
      <w:r w:rsidR="00077912">
        <w:rPr>
          <w:b/>
          <w:bCs/>
          <w:i/>
          <w:iCs/>
          <w:sz w:val="22"/>
          <w:szCs w:val="22"/>
        </w:rPr>
        <w:t>2</w:t>
      </w:r>
      <w:r w:rsidR="004A6122" w:rsidRPr="00222F7D">
        <w:rPr>
          <w:b/>
          <w:bCs/>
          <w:i/>
          <w:iCs/>
          <w:sz w:val="22"/>
          <w:szCs w:val="22"/>
        </w:rPr>
        <w:t xml:space="preserve">: </w:t>
      </w:r>
      <w:r w:rsidR="00077912">
        <w:rPr>
          <w:b/>
          <w:bCs/>
          <w:i/>
          <w:iCs/>
          <w:sz w:val="22"/>
          <w:szCs w:val="22"/>
        </w:rPr>
        <w:t>Mechanisch</w:t>
      </w:r>
    </w:p>
    <w:p w14:paraId="08A5FC92" w14:textId="77777777" w:rsidR="000E15EE" w:rsidRPr="00B02404" w:rsidRDefault="000E15EE" w:rsidP="000B34A5">
      <w:pPr>
        <w:spacing w:line="240" w:lineRule="auto"/>
        <w:rPr>
          <w:b/>
          <w:bCs/>
          <w:sz w:val="22"/>
          <w:szCs w:val="22"/>
        </w:rPr>
      </w:pPr>
    </w:p>
    <w:p w14:paraId="5E212C0A" w14:textId="18116143" w:rsidR="007D4137" w:rsidRDefault="006B2097" w:rsidP="000E15EE">
      <w:pPr>
        <w:spacing w:line="276" w:lineRule="auto"/>
      </w:pPr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E15EE">
      <w:pPr>
        <w:spacing w:line="276" w:lineRule="auto"/>
      </w:pPr>
    </w:p>
    <w:p w14:paraId="12AB66CE" w14:textId="4BFE7324" w:rsidR="007B6342" w:rsidRDefault="007B6342" w:rsidP="000E15EE">
      <w:pPr>
        <w:spacing w:line="276" w:lineRule="auto"/>
        <w:rPr>
          <w:b/>
          <w:bCs/>
        </w:rPr>
      </w:pPr>
      <w:r>
        <w:rPr>
          <w:b/>
          <w:bCs/>
        </w:rPr>
        <w:t>Gevraagde kerncompetenties</w:t>
      </w:r>
    </w:p>
    <w:p w14:paraId="59BFB64F" w14:textId="77777777" w:rsidR="00087DA6" w:rsidRPr="00087DA6" w:rsidRDefault="00087DA6" w:rsidP="000E15EE">
      <w:pPr>
        <w:pStyle w:val="Lijstalinea"/>
        <w:numPr>
          <w:ilvl w:val="0"/>
          <w:numId w:val="17"/>
        </w:numPr>
        <w:spacing w:line="276" w:lineRule="auto"/>
      </w:pPr>
      <w:r w:rsidRPr="0016179A">
        <w:rPr>
          <w:rFonts w:eastAsia="MS Mincho"/>
        </w:rPr>
        <w:t xml:space="preserve">Aantoonbare ervaring met het uitvoeren van dagelijks onderhoud (inclusief een 24/7 storingswachtdienst met responstijd) aan mechanische installaties van beweegbare bruggen &amp; sluizen (incl. mechanische aandrijftechniek en hydraulische installaties), met een minimale gefactureerde som van € 30.000,- exclusief BTW per jaar. </w:t>
      </w:r>
    </w:p>
    <w:p w14:paraId="2266D86A" w14:textId="7A7DE54E" w:rsidR="007B6342" w:rsidRPr="000E15EE" w:rsidRDefault="0063699C" w:rsidP="000E15EE">
      <w:pPr>
        <w:pStyle w:val="Lijstalinea"/>
        <w:numPr>
          <w:ilvl w:val="0"/>
          <w:numId w:val="17"/>
        </w:numPr>
        <w:spacing w:line="276" w:lineRule="auto"/>
      </w:pPr>
      <w:r w:rsidRPr="0016179A">
        <w:rPr>
          <w:rFonts w:eastAsia="MS Mincho"/>
        </w:rPr>
        <w:t xml:space="preserve">Aantoonbare ervaring met het uitvoeren van groot </w:t>
      </w:r>
      <w:r w:rsidR="00AD5663">
        <w:rPr>
          <w:rFonts w:eastAsia="MS Mincho"/>
        </w:rPr>
        <w:t>mechanisch</w:t>
      </w:r>
      <w:r w:rsidRPr="0016179A">
        <w:rPr>
          <w:rFonts w:eastAsia="MS Mincho"/>
        </w:rPr>
        <w:t xml:space="preserve"> onderhoud (vervangingen en renovaties) aan beweegbare bruggen &amp; sluizen (incl. </w:t>
      </w:r>
      <w:r w:rsidR="00AD5663">
        <w:rPr>
          <w:rFonts w:eastAsia="MS Mincho"/>
        </w:rPr>
        <w:t>mechanische aandrijftechniek en hydraulische installaties</w:t>
      </w:r>
      <w:r w:rsidRPr="0016179A">
        <w:rPr>
          <w:rFonts w:eastAsia="MS Mincho"/>
        </w:rPr>
        <w:t xml:space="preserve">), met een minimale gefactureerde som van € </w:t>
      </w:r>
      <w:r w:rsidR="00AD5663">
        <w:rPr>
          <w:rFonts w:eastAsia="MS Mincho"/>
        </w:rPr>
        <w:t>3</w:t>
      </w:r>
      <w:r w:rsidRPr="0016179A">
        <w:rPr>
          <w:rFonts w:eastAsia="MS Mincho"/>
        </w:rPr>
        <w:t>50.000,- exclusief BTW per opdracht.</w:t>
      </w:r>
    </w:p>
    <w:p w14:paraId="40435EC3" w14:textId="77777777" w:rsidR="000E15EE" w:rsidRDefault="000E15EE" w:rsidP="000E15EE">
      <w:pPr>
        <w:pStyle w:val="Lijstalinea"/>
        <w:spacing w:line="276" w:lineRule="auto"/>
      </w:pPr>
    </w:p>
    <w:p w14:paraId="20E26F36" w14:textId="4E9E5B70" w:rsidR="007B6342" w:rsidRDefault="007B6342" w:rsidP="000E15EE">
      <w:pPr>
        <w:spacing w:line="276" w:lineRule="auto"/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E15EE">
      <w:pPr>
        <w:pStyle w:val="Lijstalinea"/>
        <w:numPr>
          <w:ilvl w:val="0"/>
          <w:numId w:val="18"/>
        </w:numPr>
        <w:spacing w:line="276" w:lineRule="auto"/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1AD23A65" w:rsidR="00F9531C" w:rsidRDefault="00F9531C" w:rsidP="000E15EE">
      <w:pPr>
        <w:pStyle w:val="Lijstalinea"/>
        <w:numPr>
          <w:ilvl w:val="0"/>
          <w:numId w:val="18"/>
        </w:numPr>
        <w:spacing w:line="276" w:lineRule="auto"/>
      </w:pPr>
      <w:r>
        <w:t>Inschrijver kan met één referent</w:t>
      </w:r>
      <w:r w:rsidR="00A33580">
        <w:t>i</w:t>
      </w:r>
      <w:r>
        <w:t>e</w:t>
      </w:r>
      <w:r w:rsidR="00A33580">
        <w:t xml:space="preserve"> </w:t>
      </w:r>
      <w:r w:rsidR="000B3B57">
        <w:t>beide</w:t>
      </w:r>
      <w:r w:rsidR="00071E77">
        <w:t xml:space="preserve"> kerncompetenties aantonen, dan wel met één referentie voor iedere kerncompetitie</w:t>
      </w:r>
      <w:r w:rsidR="00D61F2A">
        <w:t xml:space="preserve"> (dus in totaal maximaal </w:t>
      </w:r>
      <w:r w:rsidR="000B3B57">
        <w:t>twee</w:t>
      </w:r>
      <w:r w:rsidR="00D61F2A">
        <w:t xml:space="preserve"> referenties);</w:t>
      </w:r>
    </w:p>
    <w:p w14:paraId="43AA357C" w14:textId="060B0F36" w:rsidR="00D61F2A" w:rsidRDefault="00D61F2A" w:rsidP="000E15EE">
      <w:pPr>
        <w:pStyle w:val="Lijstalinea"/>
        <w:numPr>
          <w:ilvl w:val="0"/>
          <w:numId w:val="18"/>
        </w:numPr>
        <w:spacing w:line="276" w:lineRule="auto"/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E15EE">
      <w:pPr>
        <w:pStyle w:val="Lijstalinea"/>
        <w:numPr>
          <w:ilvl w:val="0"/>
          <w:numId w:val="18"/>
        </w:numPr>
        <w:spacing w:line="276" w:lineRule="auto"/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E15EE">
      <w:pPr>
        <w:spacing w:line="276" w:lineRule="auto"/>
      </w:pPr>
    </w:p>
    <w:p w14:paraId="796F78A0" w14:textId="594BF516" w:rsidR="00010740" w:rsidRDefault="007C5621" w:rsidP="000E15EE">
      <w:pPr>
        <w:spacing w:line="276" w:lineRule="auto"/>
      </w:pPr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00D07959" w14:textId="77777777" w:rsidR="0072264B" w:rsidRDefault="0072264B" w:rsidP="000B34A5"/>
    <w:p w14:paraId="167DA7EA" w14:textId="77777777" w:rsidR="00B642A5" w:rsidRDefault="00B642A5" w:rsidP="000B34A5">
      <w:pPr>
        <w:spacing w:line="240" w:lineRule="auto"/>
        <w:rPr>
          <w:i/>
          <w:iCs/>
          <w:highlight w:val="yellow"/>
        </w:rPr>
      </w:pPr>
      <w:r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3112"/>
      </w:tblGrid>
      <w:tr w:rsidR="0006473D" w14:paraId="28249F35" w14:textId="77777777" w:rsidTr="00F210C9">
        <w:tc>
          <w:tcPr>
            <w:tcW w:w="9628" w:type="dxa"/>
            <w:gridSpan w:val="3"/>
            <w:shd w:val="clear" w:color="auto" w:fill="0076A8"/>
          </w:tcPr>
          <w:p w14:paraId="290E6425" w14:textId="3ABD01B0" w:rsidR="0006473D" w:rsidRPr="00C717CE" w:rsidRDefault="0006473D" w:rsidP="000E15EE">
            <w:pPr>
              <w:spacing w:line="276" w:lineRule="auto"/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>Kerncompetentie 1</w:t>
            </w:r>
            <w:r>
              <w:rPr>
                <w:b/>
                <w:bCs/>
                <w:color w:val="FFFFFF" w:themeColor="background1"/>
              </w:rPr>
              <w:t xml:space="preserve">:  </w:t>
            </w:r>
            <w:r w:rsidR="00087DA6" w:rsidRPr="00087DA6">
              <w:rPr>
                <w:b/>
                <w:bCs/>
                <w:color w:val="FFFFFF" w:themeColor="background1"/>
              </w:rPr>
              <w:t>Aantoonbare ervaring met het uitvoeren van dagelijks onderhoud (inclusief een 24/7 storingswachtdienst met responstijd) aan mechanische installaties van beweegbare bruggen &amp; sluizen (incl. mechanische aandrijftechniek en hydraulische installaties), met een minimale gefactureerde som van € 30.000,- exclusief BTW per jaar.</w:t>
            </w:r>
          </w:p>
        </w:tc>
      </w:tr>
      <w:tr w:rsidR="0006473D" w14:paraId="34743C75" w14:textId="77777777" w:rsidTr="00F210C9">
        <w:tc>
          <w:tcPr>
            <w:tcW w:w="9628" w:type="dxa"/>
            <w:gridSpan w:val="3"/>
            <w:shd w:val="clear" w:color="auto" w:fill="0076A8"/>
          </w:tcPr>
          <w:p w14:paraId="1FFC7DD6" w14:textId="77777777" w:rsidR="0006473D" w:rsidRPr="00B642A5" w:rsidRDefault="0006473D" w:rsidP="00F210C9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06473D" w14:paraId="4B596938" w14:textId="77777777" w:rsidTr="00F210C9">
        <w:tc>
          <w:tcPr>
            <w:tcW w:w="5240" w:type="dxa"/>
            <w:shd w:val="clear" w:color="auto" w:fill="C9E8FB"/>
          </w:tcPr>
          <w:p w14:paraId="6A401371" w14:textId="77777777" w:rsidR="0006473D" w:rsidRDefault="0006473D" w:rsidP="00C36546">
            <w:pPr>
              <w:spacing w:line="276" w:lineRule="auto"/>
            </w:pPr>
            <w:r>
              <w:t>Naam organisatie (referent)</w:t>
            </w:r>
          </w:p>
        </w:tc>
        <w:tc>
          <w:tcPr>
            <w:tcW w:w="4388" w:type="dxa"/>
            <w:gridSpan w:val="2"/>
          </w:tcPr>
          <w:p w14:paraId="3736C612" w14:textId="77777777" w:rsidR="0006473D" w:rsidRDefault="0006473D" w:rsidP="00F210C9"/>
        </w:tc>
      </w:tr>
      <w:tr w:rsidR="0006473D" w14:paraId="2D37A910" w14:textId="77777777" w:rsidTr="00F210C9">
        <w:tc>
          <w:tcPr>
            <w:tcW w:w="5240" w:type="dxa"/>
            <w:shd w:val="clear" w:color="auto" w:fill="C9E8FB"/>
          </w:tcPr>
          <w:p w14:paraId="40266A87" w14:textId="77777777" w:rsidR="0006473D" w:rsidRDefault="0006473D" w:rsidP="00C36546">
            <w:pPr>
              <w:spacing w:line="276" w:lineRule="auto"/>
            </w:pPr>
            <w:r>
              <w:t>Vestigingsplaats</w:t>
            </w:r>
          </w:p>
        </w:tc>
        <w:tc>
          <w:tcPr>
            <w:tcW w:w="4388" w:type="dxa"/>
            <w:gridSpan w:val="2"/>
          </w:tcPr>
          <w:p w14:paraId="1CD18713" w14:textId="77777777" w:rsidR="0006473D" w:rsidRDefault="0006473D" w:rsidP="00F210C9"/>
        </w:tc>
      </w:tr>
      <w:tr w:rsidR="0006473D" w14:paraId="01D3E85A" w14:textId="77777777" w:rsidTr="00F210C9">
        <w:tc>
          <w:tcPr>
            <w:tcW w:w="5240" w:type="dxa"/>
            <w:shd w:val="clear" w:color="auto" w:fill="C9E8FB"/>
          </w:tcPr>
          <w:p w14:paraId="4B5D9764" w14:textId="77777777" w:rsidR="0006473D" w:rsidRDefault="0006473D" w:rsidP="00C36546">
            <w:pPr>
              <w:spacing w:line="276" w:lineRule="auto"/>
            </w:pPr>
            <w:r>
              <w:t>Naam contactpersoon bij referent</w:t>
            </w:r>
          </w:p>
        </w:tc>
        <w:tc>
          <w:tcPr>
            <w:tcW w:w="4388" w:type="dxa"/>
            <w:gridSpan w:val="2"/>
          </w:tcPr>
          <w:p w14:paraId="6085A33B" w14:textId="77777777" w:rsidR="0006473D" w:rsidRDefault="0006473D" w:rsidP="00F210C9"/>
        </w:tc>
      </w:tr>
      <w:tr w:rsidR="0006473D" w14:paraId="29C5DC2D" w14:textId="77777777" w:rsidTr="00F210C9">
        <w:tc>
          <w:tcPr>
            <w:tcW w:w="5240" w:type="dxa"/>
            <w:shd w:val="clear" w:color="auto" w:fill="C9E8FB"/>
          </w:tcPr>
          <w:p w14:paraId="398576F9" w14:textId="77777777" w:rsidR="0006473D" w:rsidRDefault="0006473D" w:rsidP="00C36546">
            <w:pPr>
              <w:spacing w:line="276" w:lineRule="auto"/>
            </w:pPr>
            <w:r>
              <w:t>Telefoonnummer contactpersoon</w:t>
            </w:r>
          </w:p>
        </w:tc>
        <w:tc>
          <w:tcPr>
            <w:tcW w:w="4388" w:type="dxa"/>
            <w:gridSpan w:val="2"/>
          </w:tcPr>
          <w:p w14:paraId="503203BA" w14:textId="77777777" w:rsidR="0006473D" w:rsidRDefault="0006473D" w:rsidP="00F210C9"/>
        </w:tc>
      </w:tr>
      <w:tr w:rsidR="0006473D" w14:paraId="6A34857C" w14:textId="77777777" w:rsidTr="00F210C9">
        <w:tc>
          <w:tcPr>
            <w:tcW w:w="5240" w:type="dxa"/>
            <w:shd w:val="clear" w:color="auto" w:fill="C9E8FB"/>
          </w:tcPr>
          <w:p w14:paraId="269C6984" w14:textId="77777777" w:rsidR="0006473D" w:rsidRDefault="0006473D" w:rsidP="00C36546">
            <w:pPr>
              <w:spacing w:line="276" w:lineRule="auto"/>
            </w:pPr>
            <w:r>
              <w:t>E-mailadres contactpersoon</w:t>
            </w:r>
          </w:p>
        </w:tc>
        <w:tc>
          <w:tcPr>
            <w:tcW w:w="4388" w:type="dxa"/>
            <w:gridSpan w:val="2"/>
          </w:tcPr>
          <w:p w14:paraId="5988A526" w14:textId="77777777" w:rsidR="0006473D" w:rsidRDefault="0006473D" w:rsidP="00F210C9"/>
        </w:tc>
      </w:tr>
      <w:tr w:rsidR="0006473D" w14:paraId="05A00A87" w14:textId="77777777" w:rsidTr="00F210C9">
        <w:tc>
          <w:tcPr>
            <w:tcW w:w="9628" w:type="dxa"/>
            <w:gridSpan w:val="3"/>
            <w:shd w:val="clear" w:color="auto" w:fill="0076A8"/>
          </w:tcPr>
          <w:p w14:paraId="7BF1C859" w14:textId="77777777" w:rsidR="0006473D" w:rsidRDefault="0006473D" w:rsidP="00F210C9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06473D" w14:paraId="55CD8F3E" w14:textId="77777777" w:rsidTr="00F210C9">
        <w:tc>
          <w:tcPr>
            <w:tcW w:w="5240" w:type="dxa"/>
            <w:shd w:val="clear" w:color="auto" w:fill="C9E8FB"/>
          </w:tcPr>
          <w:p w14:paraId="67C08AD2" w14:textId="77777777" w:rsidR="0006473D" w:rsidRDefault="0006473D" w:rsidP="00C36546">
            <w:pPr>
              <w:spacing w:line="276" w:lineRule="auto"/>
            </w:pPr>
            <w:r>
              <w:t>Mijlpalen van referentieopdracht:</w:t>
            </w:r>
          </w:p>
          <w:p w14:paraId="609A99D1" w14:textId="77777777" w:rsidR="0006473D" w:rsidRDefault="0006473D" w:rsidP="00C36546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260BC69C" w14:textId="77777777" w:rsidR="0006473D" w:rsidRDefault="0006473D" w:rsidP="00C36546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2CCF26CA" w14:textId="77777777" w:rsidR="0006473D" w:rsidRDefault="0006473D" w:rsidP="00C36546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4388" w:type="dxa"/>
            <w:gridSpan w:val="2"/>
          </w:tcPr>
          <w:p w14:paraId="220FDE3D" w14:textId="77777777" w:rsidR="0006473D" w:rsidRDefault="0006473D" w:rsidP="00F210C9"/>
        </w:tc>
      </w:tr>
      <w:tr w:rsidR="0006473D" w14:paraId="45BEA76F" w14:textId="77777777" w:rsidTr="00F210C9">
        <w:tc>
          <w:tcPr>
            <w:tcW w:w="5240" w:type="dxa"/>
            <w:shd w:val="clear" w:color="auto" w:fill="C9E8FB"/>
          </w:tcPr>
          <w:p w14:paraId="49FD297F" w14:textId="77777777" w:rsidR="0006473D" w:rsidRDefault="0006473D" w:rsidP="00C36546">
            <w:pPr>
              <w:spacing w:line="276" w:lineRule="auto"/>
            </w:pPr>
            <w:r>
              <w:t>Omschrijving van de referentieopdracht (maximaal 500 woorden)</w:t>
            </w:r>
          </w:p>
        </w:tc>
        <w:tc>
          <w:tcPr>
            <w:tcW w:w="4388" w:type="dxa"/>
            <w:gridSpan w:val="2"/>
          </w:tcPr>
          <w:p w14:paraId="102DBD2A" w14:textId="77777777" w:rsidR="0006473D" w:rsidRDefault="0006473D" w:rsidP="00F210C9"/>
        </w:tc>
      </w:tr>
      <w:tr w:rsidR="0006473D" w14:paraId="28B42176" w14:textId="77777777" w:rsidTr="00F210C9">
        <w:tc>
          <w:tcPr>
            <w:tcW w:w="5240" w:type="dxa"/>
            <w:shd w:val="clear" w:color="auto" w:fill="C9E8FB"/>
          </w:tcPr>
          <w:p w14:paraId="3E2A297D" w14:textId="77777777" w:rsidR="0006473D" w:rsidRDefault="0006473D" w:rsidP="00C36546">
            <w:pPr>
              <w:spacing w:line="276" w:lineRule="auto"/>
            </w:pPr>
            <w:r>
              <w:t>Omzet in euro’s van referentieopdracht</w:t>
            </w:r>
          </w:p>
        </w:tc>
        <w:tc>
          <w:tcPr>
            <w:tcW w:w="4388" w:type="dxa"/>
            <w:gridSpan w:val="2"/>
          </w:tcPr>
          <w:p w14:paraId="728663EB" w14:textId="77777777" w:rsidR="0006473D" w:rsidRDefault="0006473D" w:rsidP="00F210C9"/>
        </w:tc>
      </w:tr>
      <w:tr w:rsidR="0006473D" w14:paraId="6C1328FC" w14:textId="77777777" w:rsidTr="00F210C9">
        <w:tc>
          <w:tcPr>
            <w:tcW w:w="5240" w:type="dxa"/>
            <w:shd w:val="clear" w:color="auto" w:fill="C9E8FB"/>
          </w:tcPr>
          <w:p w14:paraId="217485B5" w14:textId="77777777" w:rsidR="0006473D" w:rsidRDefault="0006473D" w:rsidP="00C36546">
            <w:pPr>
              <w:spacing w:line="276" w:lineRule="auto"/>
            </w:pPr>
            <w:r>
              <w:t>Bijzonderheden</w:t>
            </w:r>
          </w:p>
        </w:tc>
        <w:tc>
          <w:tcPr>
            <w:tcW w:w="4388" w:type="dxa"/>
            <w:gridSpan w:val="2"/>
          </w:tcPr>
          <w:p w14:paraId="0E3A426E" w14:textId="77777777" w:rsidR="0006473D" w:rsidRDefault="0006473D" w:rsidP="00F210C9"/>
        </w:tc>
      </w:tr>
      <w:tr w:rsidR="0006473D" w14:paraId="5B614A77" w14:textId="77777777" w:rsidTr="00F210C9">
        <w:tc>
          <w:tcPr>
            <w:tcW w:w="9628" w:type="dxa"/>
            <w:gridSpan w:val="3"/>
            <w:shd w:val="clear" w:color="auto" w:fill="0076A8"/>
          </w:tcPr>
          <w:p w14:paraId="36184023" w14:textId="77777777" w:rsidR="0006473D" w:rsidRDefault="0006473D" w:rsidP="00F210C9">
            <w:r>
              <w:rPr>
                <w:b/>
                <w:bCs/>
                <w:color w:val="FFFFFF" w:themeColor="background1"/>
              </w:rPr>
              <w:t>Eisen aan</w:t>
            </w:r>
            <w:r w:rsidRPr="00B642A5">
              <w:rPr>
                <w:b/>
                <w:bCs/>
                <w:color w:val="FFFFFF" w:themeColor="background1"/>
              </w:rPr>
              <w:t xml:space="preserve"> referentieopdracht</w:t>
            </w:r>
          </w:p>
        </w:tc>
      </w:tr>
      <w:tr w:rsidR="0006473D" w14:paraId="30109342" w14:textId="77777777" w:rsidTr="00F210C9">
        <w:tc>
          <w:tcPr>
            <w:tcW w:w="5240" w:type="dxa"/>
            <w:shd w:val="clear" w:color="auto" w:fill="C9E8FB"/>
          </w:tcPr>
          <w:p w14:paraId="3E72A992" w14:textId="77777777" w:rsidR="0006473D" w:rsidRPr="00AE4A67" w:rsidRDefault="0006473D" w:rsidP="00F210C9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76" w:type="dxa"/>
            <w:shd w:val="clear" w:color="auto" w:fill="C9E8FB"/>
          </w:tcPr>
          <w:p w14:paraId="4FE026EC" w14:textId="77777777" w:rsidR="0006473D" w:rsidRPr="00AE4A67" w:rsidRDefault="0006473D" w:rsidP="00F210C9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"/>
            </w:r>
          </w:p>
        </w:tc>
        <w:tc>
          <w:tcPr>
            <w:tcW w:w="3112" w:type="dxa"/>
            <w:shd w:val="clear" w:color="auto" w:fill="C9E8FB"/>
          </w:tcPr>
          <w:p w14:paraId="65420040" w14:textId="77777777" w:rsidR="0006473D" w:rsidRPr="00AE4A67" w:rsidRDefault="0006473D" w:rsidP="00F210C9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2"/>
            </w:r>
          </w:p>
        </w:tc>
      </w:tr>
      <w:tr w:rsidR="0006473D" w14:paraId="202083BD" w14:textId="77777777" w:rsidTr="00F210C9">
        <w:tc>
          <w:tcPr>
            <w:tcW w:w="5240" w:type="dxa"/>
            <w:shd w:val="clear" w:color="auto" w:fill="C9E8FB"/>
          </w:tcPr>
          <w:p w14:paraId="06EE160F" w14:textId="056C0119" w:rsidR="0006473D" w:rsidRDefault="00D94C57" w:rsidP="002B159A">
            <w:pPr>
              <w:spacing w:line="276" w:lineRule="auto"/>
            </w:pPr>
            <w:r>
              <w:rPr>
                <w:rFonts w:eastAsia="MS Mincho"/>
              </w:rPr>
              <w:t>E</w:t>
            </w:r>
            <w:r w:rsidR="00087DA6" w:rsidRPr="0016179A">
              <w:rPr>
                <w:rFonts w:eastAsia="MS Mincho"/>
              </w:rPr>
              <w:t xml:space="preserve">rvaring met het uitvoeren van dagelijks onderhoud (inclusief een 24/7 storingswachtdienst met responstijd) </w:t>
            </w:r>
          </w:p>
        </w:tc>
        <w:tc>
          <w:tcPr>
            <w:tcW w:w="1276" w:type="dxa"/>
          </w:tcPr>
          <w:p w14:paraId="76D0F112" w14:textId="77777777" w:rsidR="0006473D" w:rsidRDefault="0006473D" w:rsidP="00F210C9"/>
        </w:tc>
        <w:tc>
          <w:tcPr>
            <w:tcW w:w="3112" w:type="dxa"/>
          </w:tcPr>
          <w:p w14:paraId="48BD4583" w14:textId="77777777" w:rsidR="0006473D" w:rsidRDefault="0006473D" w:rsidP="00F210C9"/>
        </w:tc>
      </w:tr>
      <w:tr w:rsidR="0006473D" w14:paraId="07459FB4" w14:textId="77777777" w:rsidTr="00F210C9">
        <w:tc>
          <w:tcPr>
            <w:tcW w:w="5240" w:type="dxa"/>
            <w:shd w:val="clear" w:color="auto" w:fill="C9E8FB"/>
          </w:tcPr>
          <w:p w14:paraId="1A6AB8A3" w14:textId="5F351121" w:rsidR="0006473D" w:rsidRDefault="00D94C57" w:rsidP="002B159A">
            <w:pPr>
              <w:spacing w:line="276" w:lineRule="auto"/>
            </w:pPr>
            <w:r>
              <w:rPr>
                <w:rFonts w:eastAsia="MS Mincho"/>
              </w:rPr>
              <w:t xml:space="preserve">De opdracht heeft betrekking op </w:t>
            </w:r>
            <w:r w:rsidRPr="0016179A">
              <w:rPr>
                <w:rFonts w:eastAsia="MS Mincho"/>
              </w:rPr>
              <w:t>mechanische installaties van beweegbare bruggen &amp; sluizen</w:t>
            </w:r>
          </w:p>
        </w:tc>
        <w:tc>
          <w:tcPr>
            <w:tcW w:w="1276" w:type="dxa"/>
          </w:tcPr>
          <w:p w14:paraId="0B3A09ED" w14:textId="77777777" w:rsidR="0006473D" w:rsidRDefault="0006473D" w:rsidP="00F210C9"/>
        </w:tc>
        <w:tc>
          <w:tcPr>
            <w:tcW w:w="3112" w:type="dxa"/>
          </w:tcPr>
          <w:p w14:paraId="4C9B923A" w14:textId="77777777" w:rsidR="0006473D" w:rsidRDefault="0006473D" w:rsidP="00F210C9"/>
        </w:tc>
      </w:tr>
      <w:tr w:rsidR="00A3404D" w14:paraId="630A5F14" w14:textId="77777777" w:rsidTr="00F210C9">
        <w:tc>
          <w:tcPr>
            <w:tcW w:w="5240" w:type="dxa"/>
            <w:shd w:val="clear" w:color="auto" w:fill="C9E8FB"/>
          </w:tcPr>
          <w:p w14:paraId="60F7AF4E" w14:textId="303C645C" w:rsidR="00A3404D" w:rsidRDefault="00C32AD2" w:rsidP="002B159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Op de referentieopdracht zijn </w:t>
            </w:r>
            <w:r w:rsidRPr="0016179A">
              <w:rPr>
                <w:rFonts w:eastAsia="MS Mincho"/>
              </w:rPr>
              <w:t>mechanische aandrijftechniek en hydraulische installaties</w:t>
            </w:r>
            <w:r>
              <w:rPr>
                <w:rFonts w:eastAsia="MS Mincho"/>
              </w:rPr>
              <w:t xml:space="preserve"> van toepassing.</w:t>
            </w:r>
          </w:p>
        </w:tc>
        <w:tc>
          <w:tcPr>
            <w:tcW w:w="1276" w:type="dxa"/>
          </w:tcPr>
          <w:p w14:paraId="190D1C94" w14:textId="77777777" w:rsidR="00A3404D" w:rsidRDefault="00A3404D" w:rsidP="00F210C9"/>
        </w:tc>
        <w:tc>
          <w:tcPr>
            <w:tcW w:w="3112" w:type="dxa"/>
          </w:tcPr>
          <w:p w14:paraId="270E1A0E" w14:textId="77777777" w:rsidR="00A3404D" w:rsidRDefault="00A3404D" w:rsidP="00F210C9"/>
        </w:tc>
      </w:tr>
    </w:tbl>
    <w:p w14:paraId="1F0AF241" w14:textId="2F251EE5" w:rsidR="00222F7D" w:rsidRDefault="00222F7D" w:rsidP="000B34A5"/>
    <w:p w14:paraId="0930C9E5" w14:textId="77777777" w:rsidR="00087DA6" w:rsidRDefault="00087DA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3112"/>
      </w:tblGrid>
      <w:tr w:rsidR="00222F7D" w14:paraId="67CCBD99" w14:textId="77777777" w:rsidTr="00F210C9">
        <w:tc>
          <w:tcPr>
            <w:tcW w:w="9628" w:type="dxa"/>
            <w:gridSpan w:val="3"/>
            <w:shd w:val="clear" w:color="auto" w:fill="0076A8"/>
          </w:tcPr>
          <w:p w14:paraId="21D79DC8" w14:textId="15D5B61E" w:rsidR="00222F7D" w:rsidRPr="00C717CE" w:rsidRDefault="00222F7D" w:rsidP="00F210C9">
            <w:pPr>
              <w:spacing w:line="276" w:lineRule="auto"/>
              <w:rPr>
                <w:b/>
                <w:bCs/>
                <w:color w:val="FFFFFF" w:themeColor="background1"/>
                <w:highlight w:val="lightGray"/>
              </w:rPr>
            </w:pPr>
            <w:r w:rsidRPr="00B642A5">
              <w:rPr>
                <w:b/>
                <w:bCs/>
                <w:color w:val="FFFFFF" w:themeColor="background1"/>
              </w:rPr>
              <w:lastRenderedPageBreak/>
              <w:t xml:space="preserve">Kerncompetentie </w:t>
            </w:r>
            <w:r w:rsidR="0086556F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 xml:space="preserve">:  </w:t>
            </w:r>
            <w:r w:rsidR="00A76C4D" w:rsidRPr="00A76C4D">
              <w:rPr>
                <w:b/>
                <w:bCs/>
                <w:color w:val="FFFFFF" w:themeColor="background1"/>
              </w:rPr>
              <w:t>Aantoonbare ervaring met het uitvoeren van groot mechanisch onderhoud (vervangingen en renovaties) aan beweegbare bruggen &amp; sluizen (incl. mechanische aandrijftechniek en hydraulische installaties), met een minimale gefactureerde som van €350.000,- exclusief BTW per opdracht.</w:t>
            </w:r>
          </w:p>
        </w:tc>
      </w:tr>
      <w:tr w:rsidR="00222F7D" w14:paraId="72BB9C36" w14:textId="77777777" w:rsidTr="00F210C9">
        <w:tc>
          <w:tcPr>
            <w:tcW w:w="9628" w:type="dxa"/>
            <w:gridSpan w:val="3"/>
            <w:shd w:val="clear" w:color="auto" w:fill="0076A8"/>
          </w:tcPr>
          <w:p w14:paraId="34927C69" w14:textId="77777777" w:rsidR="00222F7D" w:rsidRPr="00B642A5" w:rsidRDefault="00222F7D" w:rsidP="00F210C9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222F7D" w14:paraId="7F2705C7" w14:textId="77777777" w:rsidTr="00F210C9">
        <w:tc>
          <w:tcPr>
            <w:tcW w:w="5240" w:type="dxa"/>
            <w:shd w:val="clear" w:color="auto" w:fill="C9E8FB"/>
          </w:tcPr>
          <w:p w14:paraId="2264BC2E" w14:textId="77777777" w:rsidR="00222F7D" w:rsidRDefault="00222F7D" w:rsidP="00F210C9">
            <w:pPr>
              <w:spacing w:line="276" w:lineRule="auto"/>
            </w:pPr>
            <w:r>
              <w:t>Naam organisatie (referent)</w:t>
            </w:r>
          </w:p>
        </w:tc>
        <w:tc>
          <w:tcPr>
            <w:tcW w:w="4388" w:type="dxa"/>
            <w:gridSpan w:val="2"/>
          </w:tcPr>
          <w:p w14:paraId="0D93EE3B" w14:textId="77777777" w:rsidR="00222F7D" w:rsidRDefault="00222F7D" w:rsidP="00F210C9"/>
        </w:tc>
      </w:tr>
      <w:tr w:rsidR="00222F7D" w14:paraId="4D148533" w14:textId="77777777" w:rsidTr="00F210C9">
        <w:tc>
          <w:tcPr>
            <w:tcW w:w="5240" w:type="dxa"/>
            <w:shd w:val="clear" w:color="auto" w:fill="C9E8FB"/>
          </w:tcPr>
          <w:p w14:paraId="171593EA" w14:textId="77777777" w:rsidR="00222F7D" w:rsidRDefault="00222F7D" w:rsidP="00F210C9">
            <w:pPr>
              <w:spacing w:line="276" w:lineRule="auto"/>
            </w:pPr>
            <w:r>
              <w:t>Vestigingsplaats</w:t>
            </w:r>
          </w:p>
        </w:tc>
        <w:tc>
          <w:tcPr>
            <w:tcW w:w="4388" w:type="dxa"/>
            <w:gridSpan w:val="2"/>
          </w:tcPr>
          <w:p w14:paraId="31D82BC9" w14:textId="77777777" w:rsidR="00222F7D" w:rsidRDefault="00222F7D" w:rsidP="00F210C9"/>
        </w:tc>
      </w:tr>
      <w:tr w:rsidR="00222F7D" w14:paraId="33521069" w14:textId="77777777" w:rsidTr="00F210C9">
        <w:tc>
          <w:tcPr>
            <w:tcW w:w="5240" w:type="dxa"/>
            <w:shd w:val="clear" w:color="auto" w:fill="C9E8FB"/>
          </w:tcPr>
          <w:p w14:paraId="2746E4CC" w14:textId="77777777" w:rsidR="00222F7D" w:rsidRDefault="00222F7D" w:rsidP="00F210C9">
            <w:pPr>
              <w:spacing w:line="276" w:lineRule="auto"/>
            </w:pPr>
            <w:r>
              <w:t>Naam contactpersoon bij referent</w:t>
            </w:r>
          </w:p>
        </w:tc>
        <w:tc>
          <w:tcPr>
            <w:tcW w:w="4388" w:type="dxa"/>
            <w:gridSpan w:val="2"/>
          </w:tcPr>
          <w:p w14:paraId="65C435D5" w14:textId="77777777" w:rsidR="00222F7D" w:rsidRDefault="00222F7D" w:rsidP="00F210C9"/>
        </w:tc>
      </w:tr>
      <w:tr w:rsidR="00222F7D" w14:paraId="6C55B658" w14:textId="77777777" w:rsidTr="00F210C9">
        <w:tc>
          <w:tcPr>
            <w:tcW w:w="5240" w:type="dxa"/>
            <w:shd w:val="clear" w:color="auto" w:fill="C9E8FB"/>
          </w:tcPr>
          <w:p w14:paraId="6E4C526D" w14:textId="77777777" w:rsidR="00222F7D" w:rsidRDefault="00222F7D" w:rsidP="00F210C9">
            <w:pPr>
              <w:spacing w:line="276" w:lineRule="auto"/>
            </w:pPr>
            <w:r>
              <w:t>Telefoonnummer contactpersoon</w:t>
            </w:r>
          </w:p>
        </w:tc>
        <w:tc>
          <w:tcPr>
            <w:tcW w:w="4388" w:type="dxa"/>
            <w:gridSpan w:val="2"/>
          </w:tcPr>
          <w:p w14:paraId="010307FA" w14:textId="77777777" w:rsidR="00222F7D" w:rsidRDefault="00222F7D" w:rsidP="00F210C9"/>
        </w:tc>
      </w:tr>
      <w:tr w:rsidR="00222F7D" w14:paraId="17083503" w14:textId="77777777" w:rsidTr="00F210C9">
        <w:tc>
          <w:tcPr>
            <w:tcW w:w="5240" w:type="dxa"/>
            <w:shd w:val="clear" w:color="auto" w:fill="C9E8FB"/>
          </w:tcPr>
          <w:p w14:paraId="2F413479" w14:textId="77777777" w:rsidR="00222F7D" w:rsidRDefault="00222F7D" w:rsidP="00F210C9">
            <w:pPr>
              <w:spacing w:line="276" w:lineRule="auto"/>
            </w:pPr>
            <w:r>
              <w:t>E-mailadres contactpersoon</w:t>
            </w:r>
          </w:p>
        </w:tc>
        <w:tc>
          <w:tcPr>
            <w:tcW w:w="4388" w:type="dxa"/>
            <w:gridSpan w:val="2"/>
          </w:tcPr>
          <w:p w14:paraId="7386D78D" w14:textId="77777777" w:rsidR="00222F7D" w:rsidRDefault="00222F7D" w:rsidP="00F210C9"/>
        </w:tc>
      </w:tr>
      <w:tr w:rsidR="00222F7D" w14:paraId="11008449" w14:textId="77777777" w:rsidTr="00F210C9">
        <w:tc>
          <w:tcPr>
            <w:tcW w:w="9628" w:type="dxa"/>
            <w:gridSpan w:val="3"/>
            <w:shd w:val="clear" w:color="auto" w:fill="0076A8"/>
          </w:tcPr>
          <w:p w14:paraId="30E66013" w14:textId="77777777" w:rsidR="00222F7D" w:rsidRDefault="00222F7D" w:rsidP="00F210C9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222F7D" w14:paraId="26329EBC" w14:textId="77777777" w:rsidTr="00F210C9">
        <w:tc>
          <w:tcPr>
            <w:tcW w:w="5240" w:type="dxa"/>
            <w:shd w:val="clear" w:color="auto" w:fill="C9E8FB"/>
          </w:tcPr>
          <w:p w14:paraId="5BDF8DA7" w14:textId="77777777" w:rsidR="00222F7D" w:rsidRDefault="00222F7D" w:rsidP="00F210C9">
            <w:pPr>
              <w:spacing w:line="276" w:lineRule="auto"/>
            </w:pPr>
            <w:r>
              <w:t>Mijlpalen van referentieopdracht:</w:t>
            </w:r>
          </w:p>
          <w:p w14:paraId="2A4A3528" w14:textId="77777777" w:rsidR="00222F7D" w:rsidRDefault="00222F7D" w:rsidP="00F210C9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7BE6122C" w14:textId="77777777" w:rsidR="00222F7D" w:rsidRDefault="00222F7D" w:rsidP="00F210C9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44542F99" w14:textId="77777777" w:rsidR="00222F7D" w:rsidRDefault="00222F7D" w:rsidP="00F210C9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4388" w:type="dxa"/>
            <w:gridSpan w:val="2"/>
          </w:tcPr>
          <w:p w14:paraId="6CB2E61C" w14:textId="77777777" w:rsidR="00222F7D" w:rsidRDefault="00222F7D" w:rsidP="00F210C9"/>
        </w:tc>
      </w:tr>
      <w:tr w:rsidR="00222F7D" w14:paraId="5E4A265D" w14:textId="77777777" w:rsidTr="00F210C9">
        <w:tc>
          <w:tcPr>
            <w:tcW w:w="5240" w:type="dxa"/>
            <w:shd w:val="clear" w:color="auto" w:fill="C9E8FB"/>
          </w:tcPr>
          <w:p w14:paraId="7F004EC3" w14:textId="77777777" w:rsidR="00222F7D" w:rsidRDefault="00222F7D" w:rsidP="00F210C9">
            <w:pPr>
              <w:spacing w:line="276" w:lineRule="auto"/>
            </w:pPr>
            <w:r>
              <w:t>Omschrijving van de referentieopdracht (maximaal 500 woorden)</w:t>
            </w:r>
          </w:p>
        </w:tc>
        <w:tc>
          <w:tcPr>
            <w:tcW w:w="4388" w:type="dxa"/>
            <w:gridSpan w:val="2"/>
          </w:tcPr>
          <w:p w14:paraId="49DA7F15" w14:textId="77777777" w:rsidR="00222F7D" w:rsidRDefault="00222F7D" w:rsidP="00F210C9"/>
        </w:tc>
      </w:tr>
      <w:tr w:rsidR="00222F7D" w14:paraId="4CF5F27D" w14:textId="77777777" w:rsidTr="00F210C9">
        <w:tc>
          <w:tcPr>
            <w:tcW w:w="5240" w:type="dxa"/>
            <w:shd w:val="clear" w:color="auto" w:fill="C9E8FB"/>
          </w:tcPr>
          <w:p w14:paraId="5DAEA08A" w14:textId="77777777" w:rsidR="00222F7D" w:rsidRDefault="00222F7D" w:rsidP="00F210C9">
            <w:pPr>
              <w:spacing w:line="276" w:lineRule="auto"/>
            </w:pPr>
            <w:r>
              <w:t>Omzet in euro’s van referentieopdracht</w:t>
            </w:r>
          </w:p>
        </w:tc>
        <w:tc>
          <w:tcPr>
            <w:tcW w:w="4388" w:type="dxa"/>
            <w:gridSpan w:val="2"/>
          </w:tcPr>
          <w:p w14:paraId="0F51B769" w14:textId="77777777" w:rsidR="00222F7D" w:rsidRDefault="00222F7D" w:rsidP="00F210C9"/>
        </w:tc>
      </w:tr>
      <w:tr w:rsidR="00222F7D" w14:paraId="25A0EDFF" w14:textId="77777777" w:rsidTr="00F210C9">
        <w:tc>
          <w:tcPr>
            <w:tcW w:w="5240" w:type="dxa"/>
            <w:shd w:val="clear" w:color="auto" w:fill="C9E8FB"/>
          </w:tcPr>
          <w:p w14:paraId="126479DC" w14:textId="77777777" w:rsidR="00222F7D" w:rsidRDefault="00222F7D" w:rsidP="00F210C9">
            <w:pPr>
              <w:spacing w:line="276" w:lineRule="auto"/>
            </w:pPr>
            <w:r>
              <w:t>Bijzonderheden</w:t>
            </w:r>
          </w:p>
        </w:tc>
        <w:tc>
          <w:tcPr>
            <w:tcW w:w="4388" w:type="dxa"/>
            <w:gridSpan w:val="2"/>
          </w:tcPr>
          <w:p w14:paraId="33A3953C" w14:textId="77777777" w:rsidR="00222F7D" w:rsidRDefault="00222F7D" w:rsidP="00F210C9"/>
        </w:tc>
      </w:tr>
      <w:tr w:rsidR="00222F7D" w14:paraId="3E565F61" w14:textId="77777777" w:rsidTr="00F210C9">
        <w:tc>
          <w:tcPr>
            <w:tcW w:w="9628" w:type="dxa"/>
            <w:gridSpan w:val="3"/>
            <w:shd w:val="clear" w:color="auto" w:fill="0076A8"/>
          </w:tcPr>
          <w:p w14:paraId="29D72941" w14:textId="77777777" w:rsidR="00222F7D" w:rsidRDefault="00222F7D" w:rsidP="00F210C9">
            <w:r>
              <w:rPr>
                <w:b/>
                <w:bCs/>
                <w:color w:val="FFFFFF" w:themeColor="background1"/>
              </w:rPr>
              <w:t>Eisen aan</w:t>
            </w:r>
            <w:r w:rsidRPr="00B642A5">
              <w:rPr>
                <w:b/>
                <w:bCs/>
                <w:color w:val="FFFFFF" w:themeColor="background1"/>
              </w:rPr>
              <w:t xml:space="preserve"> referentieopdracht</w:t>
            </w:r>
          </w:p>
        </w:tc>
      </w:tr>
      <w:tr w:rsidR="00222F7D" w14:paraId="6DBC2A3A" w14:textId="77777777" w:rsidTr="00F210C9">
        <w:tc>
          <w:tcPr>
            <w:tcW w:w="5240" w:type="dxa"/>
            <w:shd w:val="clear" w:color="auto" w:fill="C9E8FB"/>
          </w:tcPr>
          <w:p w14:paraId="1295F1FE" w14:textId="77777777" w:rsidR="00222F7D" w:rsidRPr="00AE4A67" w:rsidRDefault="00222F7D" w:rsidP="00F210C9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76" w:type="dxa"/>
            <w:shd w:val="clear" w:color="auto" w:fill="C9E8FB"/>
          </w:tcPr>
          <w:p w14:paraId="1D716A61" w14:textId="77777777" w:rsidR="00222F7D" w:rsidRPr="00AE4A67" w:rsidRDefault="00222F7D" w:rsidP="00F210C9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3"/>
            </w:r>
          </w:p>
        </w:tc>
        <w:tc>
          <w:tcPr>
            <w:tcW w:w="3112" w:type="dxa"/>
            <w:shd w:val="clear" w:color="auto" w:fill="C9E8FB"/>
          </w:tcPr>
          <w:p w14:paraId="230ABB32" w14:textId="77777777" w:rsidR="00222F7D" w:rsidRPr="00AE4A67" w:rsidRDefault="00222F7D" w:rsidP="00F210C9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4"/>
            </w:r>
          </w:p>
        </w:tc>
      </w:tr>
      <w:tr w:rsidR="00222F7D" w14:paraId="5B85739A" w14:textId="77777777" w:rsidTr="00F210C9">
        <w:tc>
          <w:tcPr>
            <w:tcW w:w="5240" w:type="dxa"/>
            <w:shd w:val="clear" w:color="auto" w:fill="C9E8FB"/>
          </w:tcPr>
          <w:p w14:paraId="66ACF4B2" w14:textId="3F08AD65" w:rsidR="00222F7D" w:rsidRDefault="00A76C4D" w:rsidP="00F210C9">
            <w:pPr>
              <w:spacing w:line="276" w:lineRule="auto"/>
            </w:pPr>
            <w:r>
              <w:rPr>
                <w:rFonts w:eastAsia="MS Mincho"/>
              </w:rPr>
              <w:t>E</w:t>
            </w:r>
            <w:r w:rsidRPr="0016179A">
              <w:rPr>
                <w:rFonts w:eastAsia="MS Mincho"/>
              </w:rPr>
              <w:t>rvaring met het uitvoeren van groot mechanisch onderhoud (vervangingen en renovaties)</w:t>
            </w:r>
            <w:r w:rsidR="003F6CE3">
              <w:rPr>
                <w:rFonts w:eastAsia="MS Mincho"/>
              </w:rPr>
              <w:t xml:space="preserve"> aan </w:t>
            </w:r>
            <w:r w:rsidR="003F6CE3" w:rsidRPr="0016179A">
              <w:rPr>
                <w:rFonts w:eastAsia="MS Mincho"/>
              </w:rPr>
              <w:t>beweegbare bruggen &amp; sluizen</w:t>
            </w:r>
          </w:p>
        </w:tc>
        <w:tc>
          <w:tcPr>
            <w:tcW w:w="1276" w:type="dxa"/>
          </w:tcPr>
          <w:p w14:paraId="143433CC" w14:textId="77777777" w:rsidR="00222F7D" w:rsidRDefault="00222F7D" w:rsidP="00F210C9"/>
        </w:tc>
        <w:tc>
          <w:tcPr>
            <w:tcW w:w="3112" w:type="dxa"/>
          </w:tcPr>
          <w:p w14:paraId="31B3D880" w14:textId="77777777" w:rsidR="00222F7D" w:rsidRDefault="00222F7D" w:rsidP="00F210C9"/>
        </w:tc>
      </w:tr>
      <w:tr w:rsidR="00222F7D" w14:paraId="06861226" w14:textId="77777777" w:rsidTr="00F210C9">
        <w:tc>
          <w:tcPr>
            <w:tcW w:w="5240" w:type="dxa"/>
            <w:shd w:val="clear" w:color="auto" w:fill="C9E8FB"/>
          </w:tcPr>
          <w:p w14:paraId="29B0B144" w14:textId="4C940AEA" w:rsidR="00222F7D" w:rsidRDefault="00A76C4D" w:rsidP="00F210C9">
            <w:pPr>
              <w:spacing w:line="276" w:lineRule="auto"/>
            </w:pPr>
            <w:r>
              <w:t xml:space="preserve">De opdracht heeft betrekking op </w:t>
            </w:r>
            <w:r w:rsidRPr="0016179A">
              <w:rPr>
                <w:rFonts w:eastAsia="MS Mincho"/>
              </w:rPr>
              <w:t xml:space="preserve">mechanische aandrijftechniek </w:t>
            </w:r>
            <w:r w:rsidR="003F6CE3">
              <w:rPr>
                <w:rFonts w:eastAsia="MS Mincho"/>
              </w:rPr>
              <w:t>en</w:t>
            </w:r>
            <w:r w:rsidRPr="0016179A">
              <w:rPr>
                <w:rFonts w:eastAsia="MS Mincho"/>
              </w:rPr>
              <w:t xml:space="preserve"> hydraulische installaties</w:t>
            </w:r>
            <w:r w:rsidR="00972D35">
              <w:rPr>
                <w:rFonts w:eastAsia="MS Mincho"/>
              </w:rPr>
              <w:t>.</w:t>
            </w:r>
          </w:p>
        </w:tc>
        <w:tc>
          <w:tcPr>
            <w:tcW w:w="1276" w:type="dxa"/>
          </w:tcPr>
          <w:p w14:paraId="7A8D3AC4" w14:textId="77777777" w:rsidR="00222F7D" w:rsidRDefault="00222F7D" w:rsidP="00F210C9"/>
        </w:tc>
        <w:tc>
          <w:tcPr>
            <w:tcW w:w="3112" w:type="dxa"/>
          </w:tcPr>
          <w:p w14:paraId="171472D5" w14:textId="77777777" w:rsidR="00222F7D" w:rsidRDefault="00222F7D" w:rsidP="00F210C9"/>
        </w:tc>
      </w:tr>
    </w:tbl>
    <w:p w14:paraId="04CFB37B" w14:textId="77777777" w:rsidR="00B642A5" w:rsidRPr="00B642A5" w:rsidRDefault="00B642A5" w:rsidP="000B34A5"/>
    <w:sectPr w:rsidR="00B642A5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41AD" w14:textId="77777777" w:rsidR="00706FE6" w:rsidRDefault="00706FE6">
      <w:r>
        <w:separator/>
      </w:r>
    </w:p>
  </w:endnote>
  <w:endnote w:type="continuationSeparator" w:id="0">
    <w:p w14:paraId="5773BFE3" w14:textId="77777777" w:rsidR="00706FE6" w:rsidRDefault="0070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2426" w14:textId="77777777" w:rsidR="00706FE6" w:rsidRDefault="00706FE6">
      <w:r>
        <w:separator/>
      </w:r>
    </w:p>
  </w:footnote>
  <w:footnote w:type="continuationSeparator" w:id="0">
    <w:p w14:paraId="4796A059" w14:textId="77777777" w:rsidR="00706FE6" w:rsidRDefault="00706FE6">
      <w:r>
        <w:continuationSeparator/>
      </w:r>
    </w:p>
  </w:footnote>
  <w:footnote w:id="1">
    <w:p w14:paraId="150C6DB2" w14:textId="4A19DFD9" w:rsidR="0006473D" w:rsidRDefault="0006473D" w:rsidP="0006473D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  <w:r w:rsidRPr="000111AB">
        <w:t xml:space="preserve">Een </w:t>
      </w:r>
      <w:r w:rsidR="005F23A9">
        <w:t xml:space="preserve">inschrijving </w:t>
      </w:r>
      <w:r w:rsidRPr="000111AB">
        <w:t>die niet (onvoorwaardelijk) voldoet wordt uitgesloten.</w:t>
      </w:r>
    </w:p>
  </w:footnote>
  <w:footnote w:id="2">
    <w:p w14:paraId="18D90D13" w14:textId="31EBCC1D" w:rsidR="0006473D" w:rsidRDefault="0006473D" w:rsidP="0006473D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  <w:r w:rsidRPr="000111AB">
        <w:t xml:space="preserve">Een </w:t>
      </w:r>
      <w:r w:rsidR="005F23A9">
        <w:t>inschrijving die</w:t>
      </w:r>
      <w:r w:rsidRPr="000111AB">
        <w:t xml:space="preserve"> niet (onvoorwaardelijk) voldoet wordt uitgesloten.</w:t>
      </w:r>
    </w:p>
  </w:footnote>
  <w:footnote w:id="3">
    <w:p w14:paraId="07556427" w14:textId="5F37F5A5" w:rsidR="00222F7D" w:rsidRDefault="00222F7D" w:rsidP="00222F7D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  <w:r w:rsidRPr="000111AB">
        <w:t xml:space="preserve">Een </w:t>
      </w:r>
      <w:r w:rsidR="005F23A9">
        <w:t>inschrijving</w:t>
      </w:r>
      <w:r w:rsidRPr="000111AB">
        <w:t xml:space="preserve"> die niet (onvoorwaardelijk) voldoet wordt uitgesloten.</w:t>
      </w:r>
    </w:p>
  </w:footnote>
  <w:footnote w:id="4">
    <w:p w14:paraId="71EFE8C8" w14:textId="21061FF9" w:rsidR="00222F7D" w:rsidRDefault="00222F7D" w:rsidP="00222F7D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  <w:r w:rsidRPr="000111AB">
        <w:t xml:space="preserve">Een </w:t>
      </w:r>
      <w:r w:rsidR="00784BD6">
        <w:t>inschrijving</w:t>
      </w:r>
      <w:r w:rsidRPr="000111AB">
        <w:t xml:space="preserve"> die niet (onvoorwaardelijk) voldoet wordt uitgesloten.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1"/>
  </w:num>
  <w:num w:numId="16" w16cid:durableId="1566643480">
    <w:abstractNumId w:val="10"/>
  </w:num>
  <w:num w:numId="17" w16cid:durableId="316298915">
    <w:abstractNumId w:val="4"/>
  </w:num>
  <w:num w:numId="18" w16cid:durableId="1270551651">
    <w:abstractNumId w:val="8"/>
  </w:num>
  <w:num w:numId="19" w16cid:durableId="16914875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473D"/>
    <w:rsid w:val="000652D2"/>
    <w:rsid w:val="000700FE"/>
    <w:rsid w:val="00071E77"/>
    <w:rsid w:val="00077912"/>
    <w:rsid w:val="00081E8B"/>
    <w:rsid w:val="00087DA6"/>
    <w:rsid w:val="00087F8F"/>
    <w:rsid w:val="000A1B93"/>
    <w:rsid w:val="000B0647"/>
    <w:rsid w:val="000B34A5"/>
    <w:rsid w:val="000B3B57"/>
    <w:rsid w:val="000C7BE4"/>
    <w:rsid w:val="000D2944"/>
    <w:rsid w:val="000D7F29"/>
    <w:rsid w:val="000E15EE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D7E55"/>
    <w:rsid w:val="001E2B72"/>
    <w:rsid w:val="001E2D3E"/>
    <w:rsid w:val="00200155"/>
    <w:rsid w:val="00222D71"/>
    <w:rsid w:val="00222F7D"/>
    <w:rsid w:val="002304A9"/>
    <w:rsid w:val="0023628B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B159A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2DD8"/>
    <w:rsid w:val="00317079"/>
    <w:rsid w:val="00324DC8"/>
    <w:rsid w:val="003369A3"/>
    <w:rsid w:val="003369A6"/>
    <w:rsid w:val="00352E6E"/>
    <w:rsid w:val="00370A69"/>
    <w:rsid w:val="00373C81"/>
    <w:rsid w:val="00380B52"/>
    <w:rsid w:val="003A4A36"/>
    <w:rsid w:val="003A52F7"/>
    <w:rsid w:val="003B5C9B"/>
    <w:rsid w:val="003B7A6F"/>
    <w:rsid w:val="003D5597"/>
    <w:rsid w:val="003E0A90"/>
    <w:rsid w:val="003E189B"/>
    <w:rsid w:val="003F6CE3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A6122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63B3"/>
    <w:rsid w:val="0055691A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5E2FB5"/>
    <w:rsid w:val="005F23A9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3699C"/>
    <w:rsid w:val="006445DE"/>
    <w:rsid w:val="00644793"/>
    <w:rsid w:val="0064590D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06FE6"/>
    <w:rsid w:val="00713A38"/>
    <w:rsid w:val="0071690A"/>
    <w:rsid w:val="00720F48"/>
    <w:rsid w:val="00721E41"/>
    <w:rsid w:val="0072264B"/>
    <w:rsid w:val="0075263C"/>
    <w:rsid w:val="00752E48"/>
    <w:rsid w:val="00781755"/>
    <w:rsid w:val="007825BE"/>
    <w:rsid w:val="007839C9"/>
    <w:rsid w:val="00784BD6"/>
    <w:rsid w:val="007866F0"/>
    <w:rsid w:val="007B40EB"/>
    <w:rsid w:val="007B6342"/>
    <w:rsid w:val="007C5621"/>
    <w:rsid w:val="007D21F3"/>
    <w:rsid w:val="007D4137"/>
    <w:rsid w:val="007D4666"/>
    <w:rsid w:val="00815F61"/>
    <w:rsid w:val="00816AF9"/>
    <w:rsid w:val="008320BC"/>
    <w:rsid w:val="0084090D"/>
    <w:rsid w:val="0084433E"/>
    <w:rsid w:val="00844BEB"/>
    <w:rsid w:val="00851215"/>
    <w:rsid w:val="0085611E"/>
    <w:rsid w:val="0086556F"/>
    <w:rsid w:val="008702E6"/>
    <w:rsid w:val="008760CE"/>
    <w:rsid w:val="00876936"/>
    <w:rsid w:val="0088501C"/>
    <w:rsid w:val="008A09B5"/>
    <w:rsid w:val="008A0A7D"/>
    <w:rsid w:val="008A19F5"/>
    <w:rsid w:val="008D33C4"/>
    <w:rsid w:val="008D4C91"/>
    <w:rsid w:val="008E4E82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2D35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04D"/>
    <w:rsid w:val="00A34A14"/>
    <w:rsid w:val="00A53B15"/>
    <w:rsid w:val="00A55EEA"/>
    <w:rsid w:val="00A56C97"/>
    <w:rsid w:val="00A76C4D"/>
    <w:rsid w:val="00A77031"/>
    <w:rsid w:val="00A8313E"/>
    <w:rsid w:val="00A96A06"/>
    <w:rsid w:val="00AA38FE"/>
    <w:rsid w:val="00AD5663"/>
    <w:rsid w:val="00AF1471"/>
    <w:rsid w:val="00AF48F9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BF7294"/>
    <w:rsid w:val="00C1011A"/>
    <w:rsid w:val="00C10DA1"/>
    <w:rsid w:val="00C14108"/>
    <w:rsid w:val="00C24684"/>
    <w:rsid w:val="00C32970"/>
    <w:rsid w:val="00C32AD2"/>
    <w:rsid w:val="00C36546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94C57"/>
    <w:rsid w:val="00DA7EF0"/>
    <w:rsid w:val="00DC210E"/>
    <w:rsid w:val="00DC3AD8"/>
    <w:rsid w:val="00DC7A91"/>
    <w:rsid w:val="00DD1C06"/>
    <w:rsid w:val="00DF470D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3AD8"/>
    <w:rsid w:val="00ED3122"/>
    <w:rsid w:val="00ED3DEB"/>
    <w:rsid w:val="00ED6005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aliases w:val="Colofon,Opsomblokjes en substreepjes,Lijst paragraaf,-_BOMW,opsomming cijfer,lijstStijl"/>
    <w:basedOn w:val="Standaard"/>
    <w:link w:val="LijstalineaChar"/>
    <w:uiPriority w:val="34"/>
    <w:qFormat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  <w:style w:type="paragraph" w:styleId="Voetnoottekst">
    <w:name w:val="footnote text"/>
    <w:basedOn w:val="Standaard"/>
    <w:link w:val="VoetnoottekstChar"/>
    <w:semiHidden/>
    <w:unhideWhenUsed/>
    <w:rsid w:val="0006473D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06473D"/>
  </w:style>
  <w:style w:type="character" w:styleId="Voetnootmarkering">
    <w:name w:val="footnote reference"/>
    <w:basedOn w:val="Standaardalinea-lettertype"/>
    <w:semiHidden/>
    <w:unhideWhenUsed/>
    <w:rsid w:val="0006473D"/>
    <w:rPr>
      <w:vertAlign w:val="superscript"/>
    </w:rPr>
  </w:style>
  <w:style w:type="character" w:customStyle="1" w:styleId="LijstalineaChar">
    <w:name w:val="Lijstalinea Char"/>
    <w:aliases w:val="Colofon Char,Opsomblokjes en substreepjes Char,Lijst paragraaf Char,-_BOMW Char,opsomming cijfer Char,lijstStijl Char"/>
    <w:basedOn w:val="Standaardalinea-lettertype"/>
    <w:link w:val="Lijstalinea"/>
    <w:uiPriority w:val="34"/>
    <w:locked/>
    <w:rsid w:val="0006473D"/>
  </w:style>
  <w:style w:type="character" w:styleId="Verwijzingopmerking">
    <w:name w:val="annotation reference"/>
    <w:uiPriority w:val="99"/>
    <w:semiHidden/>
    <w:rsid w:val="007B40EB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7A63A9191244FAA8E31C5F3EEA55B" ma:contentTypeVersion="3" ma:contentTypeDescription="Een nieuw document maken." ma:contentTypeScope="" ma:versionID="9d8786cb126d28c85a7d68bf17df81af">
  <xsd:schema xmlns:xsd="http://www.w3.org/2001/XMLSchema" xmlns:xs="http://www.w3.org/2001/XMLSchema" xmlns:p="http://schemas.microsoft.com/office/2006/metadata/properties" xmlns:ns2="b184b2cd-a15f-4b06-88ab-f196171f107e" targetNamespace="http://schemas.microsoft.com/office/2006/metadata/properties" ma:root="true" ma:fieldsID="ee8a52484ec224cb5c88ef9e27dc80d4" ns2:_="">
    <xsd:import namespace="b184b2cd-a15f-4b06-88ab-f196171f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4b2cd-a15f-4b06-88ab-f196171f1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3A4B8-E5CF-42B9-A8AD-079010E48311}"/>
</file>

<file path=customXml/itemProps3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667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Alex van der Galiën</cp:lastModifiedBy>
  <cp:revision>31</cp:revision>
  <cp:lastPrinted>2019-01-04T09:57:00Z</cp:lastPrinted>
  <dcterms:created xsi:type="dcterms:W3CDTF">2025-12-14T09:04:00Z</dcterms:created>
  <dcterms:modified xsi:type="dcterms:W3CDTF">2026-02-11T13:40:00Z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0x0101003D67A63A9191244FAA8E31C5F3EEA55B</vt:lpwstr>
  </property>
  <property fmtid="{D5CDD505-2E9C-101B-9397-08002B2CF9AE}" pid="3" name="_dlc_DocIdItemGuid">
    <vt:lpwstr>0e8ffdf5-ddc0-4f98-b242-4aae07d89e40</vt:lpwstr>
  </property>
  <property fmtid="{D5CDD505-2E9C-101B-9397-08002B2CF9AE}" pid="4" name="MediaServiceImageTags">
    <vt:lpwstr/>
  </property>
</Properties>
</file>