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2DC9E7A5" w:rsidR="002B64CD" w:rsidRPr="009D4C38" w:rsidRDefault="0021584D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IUC25-639 Nationale verhuisdiensten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2DC9E7A5" w:rsidR="002B64CD" w:rsidRPr="009D4C38" w:rsidRDefault="0021584D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IUC25-639 Nationale verhuisdiensten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F2E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F2E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F2E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F2E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F2E2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met. commercieel gevoelige informatie) wenst te geven, dan dit ook graag expliciet aangeven bij de beantwoording. </w:t>
      </w:r>
    </w:p>
    <w:p w14:paraId="28A7EE82" w14:textId="599B9199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De ingevulde vragenlijst kan als bijlage via de berichtenmodule van </w:t>
      </w:r>
      <w:proofErr w:type="spellStart"/>
      <w:r w:rsidRPr="002B64CD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2B64CD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p w14:paraId="05E293D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1584D" w14:paraId="0DBBB3DF" w14:textId="77777777" w:rsidTr="00CF2E2D">
        <w:trPr>
          <w:trHeight w:val="255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720A91F0" w:rsidR="0049299E" w:rsidRPr="0021584D" w:rsidRDefault="0021584D" w:rsidP="0021584D">
            <w:pPr>
              <w:pStyle w:val="Lijstalinea"/>
              <w:numPr>
                <w:ilvl w:val="0"/>
                <w:numId w:val="25"/>
              </w:numPr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</w:pPr>
            <w:r w:rsidRPr="0021584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>Trends, ontwikkelingen en innovatie</w:t>
            </w:r>
          </w:p>
        </w:tc>
      </w:tr>
      <w:tr w:rsidR="0049299E" w:rsidRPr="0021584D" w14:paraId="257F53A5" w14:textId="77777777" w:rsidTr="30F6E86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46F9BE16" w:rsidR="0049299E" w:rsidRPr="002B64CD" w:rsidRDefault="00FA4C1B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</w:t>
            </w:r>
            <w:r w:rsidR="0049299E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46785794" w14:textId="77777777" w:rsidR="00C26BF3" w:rsidRDefault="0021584D" w:rsidP="00C26BF3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innovaties zijn de afgelopen jaren doorgevoerd op het gebied van </w:t>
            </w:r>
            <w:r w:rsidR="00B66DB3"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interactieve verhuisportalen of digitale platformen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, en wat verwacht u in de toekomst? </w:t>
            </w:r>
          </w:p>
          <w:p w14:paraId="302F9147" w14:textId="77777777" w:rsidR="00C26BF3" w:rsidRDefault="00C26BF3" w:rsidP="00C26BF3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E430153" w14:textId="2ECADEEF" w:rsidR="00C26BF3" w:rsidRPr="00C26BF3" w:rsidRDefault="00C26BF3" w:rsidP="00C26BF3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Werkt u al met een soortgelijk systeem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/ interactief verhuisportaal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  <w:p w14:paraId="3FBE848F" w14:textId="57FD4196" w:rsidR="00C26BF3" w:rsidRPr="00C26BF3" w:rsidRDefault="00B66DB3" w:rsidP="00C26BF3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Hoe kunnen</w:t>
            </w:r>
            <w:r w:rsid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de deelnemende organisaties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er voor zorgen dat </w:t>
            </w:r>
            <w:r w:rsidR="00F9575C"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de vrachtwagens zo efficiënt mogelijk geladen kunnen worden, 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bijvoorbeeld </w:t>
            </w:r>
            <w:r w:rsidR="002D405D"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oor zelfplanning of maximale beladingsgraad? </w:t>
            </w:r>
          </w:p>
          <w:p w14:paraId="173D4B52" w14:textId="5C0F26A1" w:rsidR="0049299E" w:rsidRPr="00C26BF3" w:rsidRDefault="008123EE" w:rsidP="00C26BF3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</w:t>
            </w:r>
            <w:r w:rsidR="002D405D"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unnen 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de deelnemende organisaties</w:t>
            </w:r>
            <w:r w:rsidR="002D405D"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inzage krijgen</w:t>
            </w:r>
            <w:r w:rsid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de beladingsgraad</w:t>
            </w:r>
            <w:r w:rsidRPr="00C26B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? </w:t>
            </w:r>
          </w:p>
        </w:tc>
      </w:tr>
      <w:tr w:rsidR="0049299E" w:rsidRPr="002B64CD" w14:paraId="0CFA5958" w14:textId="77777777" w:rsidTr="30F6E86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217400D" w14:textId="77777777" w:rsidR="008123EE" w:rsidRDefault="008123E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1950F6C2" w:rsidR="001A4B2F" w:rsidRPr="002B64CD" w:rsidRDefault="001A4B2F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1584D" w:rsidRPr="0021584D" w14:paraId="4045DF6C" w14:textId="77777777" w:rsidTr="30F6E86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0C1C5D" w14:textId="6B9D0B67" w:rsidR="0021584D" w:rsidRPr="002B64CD" w:rsidRDefault="008123EE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  <w:r w:rsidR="0021584D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59A8EAD5" w14:textId="12588D1A" w:rsidR="0021584D" w:rsidRPr="007D3C57" w:rsidRDefault="00405AA7" w:rsidP="007D3C57">
            <w:pPr>
              <w:pStyle w:val="pf0"/>
              <w:ind w:left="0"/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</w:pP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Zero emissie voertuigen</w:t>
            </w:r>
            <w:r w:rsidR="008123EE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: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br/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Hoeveel procent van uw h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uidig</w:t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e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wagenpark</w:t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is zero emissie?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br/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Hoe ziet u de o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ntwikkeling</w:t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</w:t>
            </w:r>
            <w:r w:rsidR="00E31D7A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in uw huidige wagenpark </w:t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voor de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komende jaren</w:t>
            </w:r>
            <w:r w:rsid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?</w:t>
            </w:r>
            <w:r w:rsidR="002D405D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br/>
            </w:r>
            <w:r w:rsidR="007D3C57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Welke s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timulerende en beperkende factoren</w:t>
            </w:r>
            <w:r w:rsidR="007D3C57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ziet u hierin?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br/>
              <w:t xml:space="preserve">Wat </w:t>
            </w:r>
            <w:r w:rsidR="007D3C57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is </w:t>
            </w:r>
            <w:r w:rsidRPr="00FA53D3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een ambitieuze maar haalbare eis ten aanzien van zero-emissie vervoer binnen de voorgenomen aanbesteding</w:t>
            </w:r>
            <w:r w:rsidR="007D3C57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>?</w:t>
            </w:r>
            <w:r w:rsidR="00FC2A46">
              <w:rPr>
                <w:rFonts w:ascii="RijksoverheidSansHeading" w:eastAsia="Calibri" w:hAnsi="RijksoverheidSansHeading" w:cs="BAFCC A+ Univers"/>
                <w:color w:val="000000"/>
                <w:spacing w:val="5"/>
                <w:sz w:val="20"/>
                <w:szCs w:val="20"/>
                <w:lang w:eastAsia="en-US"/>
              </w:rPr>
              <w:t xml:space="preserve"> Hou in uw antwoord rekening met het feit dat niet op de locaties van de deelnemende organisaties geladen kan worden. </w:t>
            </w:r>
          </w:p>
        </w:tc>
      </w:tr>
      <w:tr w:rsidR="0021584D" w:rsidRPr="002B64CD" w14:paraId="4C63379A" w14:textId="77777777" w:rsidTr="30F6E86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98F73E" w14:textId="77777777" w:rsidR="0021584D" w:rsidRPr="002B64CD" w:rsidRDefault="0021584D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E51EA87" w14:textId="2783D175" w:rsidR="0021584D" w:rsidRPr="002B64CD" w:rsidRDefault="0021584D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79F1131" w14:textId="77777777" w:rsidR="0021584D" w:rsidRPr="002B64CD" w:rsidRDefault="0021584D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1584D" w:rsidRPr="0021584D" w14:paraId="70EAFB29" w14:textId="77777777" w:rsidTr="30F6E86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58EEA2" w14:textId="4CD64FC1" w:rsidR="0021584D" w:rsidRPr="002B64CD" w:rsidRDefault="008123EE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</w:t>
            </w:r>
            <w:r w:rsidR="00405AA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. </w:t>
            </w:r>
          </w:p>
        </w:tc>
        <w:tc>
          <w:tcPr>
            <w:tcW w:w="8363" w:type="dxa"/>
          </w:tcPr>
          <w:p w14:paraId="0F2FBCD3" w14:textId="77777777" w:rsidR="0060307E" w:rsidRPr="0060307E" w:rsidRDefault="00A70DBC" w:rsidP="0060307E">
            <w:pPr>
              <w:pStyle w:val="Geenafstand"/>
              <w:rPr>
                <w:rFonts w:ascii="RijksoverheidSansHeading" w:hAnsi="RijksoverheidSansHeading"/>
                <w:sz w:val="20"/>
                <w:szCs w:val="24"/>
              </w:rPr>
            </w:pPr>
            <w:r w:rsidRPr="0060307E">
              <w:rPr>
                <w:rFonts w:ascii="RijksoverheidSansHeading" w:hAnsi="RijksoverheidSansHeading"/>
                <w:sz w:val="20"/>
                <w:szCs w:val="24"/>
              </w:rPr>
              <w:t>Emissie arme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t xml:space="preserve"> voertuigen</w:t>
            </w:r>
            <w:r w:rsidRPr="0060307E">
              <w:rPr>
                <w:rFonts w:ascii="RijksoverheidSansHeading" w:hAnsi="RijksoverheidSansHeading"/>
                <w:sz w:val="20"/>
                <w:szCs w:val="24"/>
              </w:rPr>
              <w:t>:</w:t>
            </w:r>
          </w:p>
          <w:p w14:paraId="0FC76E9B" w14:textId="5F3AF83C" w:rsidR="0021584D" w:rsidRPr="0060307E" w:rsidRDefault="00A70DBC" w:rsidP="0060307E">
            <w:pPr>
              <w:pStyle w:val="Geenafstand"/>
            </w:pPr>
            <w:r w:rsidRPr="0060307E">
              <w:rPr>
                <w:rFonts w:ascii="RijksoverheidSansHeading" w:hAnsi="RijksoverheidSansHeading"/>
                <w:sz w:val="20"/>
                <w:szCs w:val="24"/>
              </w:rPr>
              <w:t>Wat verstaat u onder emissiearm?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br/>
              <w:t>Hoeveel procent van uw huidige wagenpark is emissie</w:t>
            </w:r>
            <w:r w:rsidRPr="0060307E">
              <w:rPr>
                <w:rFonts w:ascii="RijksoverheidSansHeading" w:hAnsi="RijksoverheidSansHeading"/>
                <w:sz w:val="20"/>
                <w:szCs w:val="24"/>
              </w:rPr>
              <w:t>arm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t>?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br/>
              <w:t>Hoe ziet u de ontwikkeling</w:t>
            </w:r>
            <w:r w:rsidR="00E31D7A">
              <w:rPr>
                <w:rFonts w:ascii="RijksoverheidSansHeading" w:hAnsi="RijksoverheidSansHeading"/>
                <w:sz w:val="20"/>
                <w:szCs w:val="24"/>
              </w:rPr>
              <w:t xml:space="preserve"> in uw huidige wagenpark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t xml:space="preserve"> voor de komende jaren?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br/>
              <w:t>Welke stimulerende en beperkende factoren ziet u hierin?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br/>
              <w:t xml:space="preserve">Wat is een ambitieuze maar haalbare eis ten aanzien van </w:t>
            </w:r>
            <w:r w:rsidR="0060307E">
              <w:rPr>
                <w:rFonts w:ascii="RijksoverheidSansHeading" w:hAnsi="RijksoverheidSansHeading"/>
                <w:sz w:val="20"/>
                <w:szCs w:val="24"/>
              </w:rPr>
              <w:t>emis</w:t>
            </w:r>
            <w:r w:rsidR="00AA3FA4">
              <w:rPr>
                <w:rFonts w:ascii="RijksoverheidSansHeading" w:hAnsi="RijksoverheidSansHeading"/>
                <w:sz w:val="20"/>
                <w:szCs w:val="24"/>
              </w:rPr>
              <w:t>siearm</w:t>
            </w:r>
            <w:r w:rsidR="00956A3A" w:rsidRPr="0060307E">
              <w:rPr>
                <w:rFonts w:ascii="RijksoverheidSansHeading" w:hAnsi="RijksoverheidSansHeading"/>
                <w:sz w:val="20"/>
                <w:szCs w:val="24"/>
              </w:rPr>
              <w:t xml:space="preserve"> vervoer binnen de voorgenomen aanbesteding?</w:t>
            </w:r>
            <w:r w:rsidR="00FC2A4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Hou in uw antwoord rekening met het feit dat niet op de locaties van de deelnemende organisaties geladen kan worden.</w:t>
            </w:r>
          </w:p>
        </w:tc>
      </w:tr>
      <w:tr w:rsidR="0060307E" w:rsidRPr="002B64CD" w14:paraId="77F18AB4" w14:textId="77777777" w:rsidTr="30F6E86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AD4007" w14:textId="77777777" w:rsidR="0060307E" w:rsidRPr="002B64CD" w:rsidRDefault="0060307E" w:rsidP="0060307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57E009E" w14:textId="77777777" w:rsidR="0060307E" w:rsidRPr="002B64CD" w:rsidRDefault="0060307E" w:rsidP="0060307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C6B3589" w14:textId="77777777" w:rsidR="0060307E" w:rsidRPr="002B64CD" w:rsidRDefault="0060307E" w:rsidP="0060307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40163048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7F05D2DD" w14:textId="77777777" w:rsidR="006653FF" w:rsidRPr="002B64CD" w:rsidRDefault="006653FF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1C04476D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511FF3" w:rsidRPr="002B64CD" w14:paraId="46560861" w14:textId="77777777" w:rsidTr="00536516">
        <w:trPr>
          <w:trHeight w:val="255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EB7E38" w14:textId="6A609D4F" w:rsidR="00511FF3" w:rsidRPr="00511FF3" w:rsidRDefault="00D64B2C" w:rsidP="00511FF3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lastRenderedPageBreak/>
              <w:t>Kosten, uitdagingen en marktverwachtingen</w:t>
            </w:r>
          </w:p>
        </w:tc>
      </w:tr>
      <w:tr w:rsidR="00511FF3" w:rsidRPr="002B64CD" w14:paraId="488E93F3" w14:textId="77777777" w:rsidTr="0B1D0550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8C4980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9ECB2A7" w14:textId="1A20D5ED" w:rsidR="00511FF3" w:rsidRPr="00D64B2C" w:rsidRDefault="00C26BF3" w:rsidP="00D64B2C">
            <w:pPr>
              <w:spacing w:after="160" w:line="259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Wat zijn de belangrijkste kostenelementen bij verhuizingen en welke ontwikkelingen ziet u hier nu en voor de komende vier jaar in? </w:t>
            </w:r>
            <w:r w:rsidR="00CB7F2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Licht graag per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element</w:t>
            </w:r>
            <w:r w:rsidR="0B1D055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CB7F2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toe. </w:t>
            </w:r>
          </w:p>
        </w:tc>
      </w:tr>
      <w:tr w:rsidR="00511FF3" w:rsidRPr="002B64CD" w14:paraId="3AD7B153" w14:textId="77777777" w:rsidTr="0B1D0550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CE9E9B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890B68" w14:textId="77777777" w:rsidR="00511FF3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DE0F9AF" w14:textId="77777777" w:rsidR="00AA3FA4" w:rsidRPr="002B64CD" w:rsidRDefault="00AA3FA4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791697" w:rsidRPr="00D64B2C" w14:paraId="52CDDD78" w14:textId="77777777" w:rsidTr="0028606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DAA391" w14:textId="707C2D12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0EF130E3" w14:textId="77777777" w:rsidR="00EA2B3E" w:rsidRPr="00410C70" w:rsidRDefault="00EA2B3E" w:rsidP="00410C70">
            <w:pPr>
              <w:pStyle w:val="Geenafstand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0C7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 welke wijze kunnen wij de prijs voor de gevraagde dienstverlening volgens u het beste uitvragen?</w:t>
            </w:r>
          </w:p>
          <w:p w14:paraId="55ED26AA" w14:textId="77777777" w:rsidR="00EA2B3E" w:rsidRPr="00410C70" w:rsidRDefault="00EA2B3E" w:rsidP="00410C70">
            <w:pPr>
              <w:pStyle w:val="Geenafstand"/>
              <w:numPr>
                <w:ilvl w:val="0"/>
                <w:numId w:val="42"/>
              </w:numP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0C7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Uit welke prijselementen zouden we ons prijzenblad moeten opbouwen?</w:t>
            </w:r>
          </w:p>
          <w:p w14:paraId="05F13C6D" w14:textId="77777777" w:rsidR="00EA2B3E" w:rsidRPr="00410C70" w:rsidRDefault="00EA2B3E" w:rsidP="00410C70">
            <w:pPr>
              <w:pStyle w:val="Geenafstand"/>
              <w:numPr>
                <w:ilvl w:val="0"/>
                <w:numId w:val="42"/>
              </w:numP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0C7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Zijn dat vaste tarieven?</w:t>
            </w:r>
          </w:p>
          <w:p w14:paraId="12A7CDF5" w14:textId="77777777" w:rsidR="00EA2B3E" w:rsidRPr="00410C70" w:rsidRDefault="00EA2B3E" w:rsidP="00410C70">
            <w:pPr>
              <w:pStyle w:val="Geenafstand"/>
              <w:numPr>
                <w:ilvl w:val="0"/>
                <w:numId w:val="42"/>
              </w:numP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0C7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Zo nee, hoe wordt dat tarief dan bepaald?</w:t>
            </w:r>
          </w:p>
          <w:p w14:paraId="48C1EDD5" w14:textId="7F83B7BE" w:rsidR="00791697" w:rsidRPr="00D64B2C" w:rsidRDefault="00410C70" w:rsidP="00410C70">
            <w:pPr>
              <w:pStyle w:val="Geenafstand"/>
            </w:pPr>
            <w:r w:rsidRPr="00410C70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Op basis van welke prijsindex zouden de prijselementen die u hebt genoemd geïndexeerd moeten worden?</w:t>
            </w:r>
          </w:p>
        </w:tc>
      </w:tr>
      <w:tr w:rsidR="00791697" w:rsidRPr="002B64CD" w14:paraId="6F86D8E0" w14:textId="77777777" w:rsidTr="0028606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B61D4F" w14:textId="77777777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B8F3BEF" w14:textId="77777777" w:rsidR="00791697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0FB30AA" w14:textId="77777777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3B68D103" w14:textId="77777777" w:rsidR="00791697" w:rsidRPr="002B64CD" w:rsidRDefault="00791697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65A743D7" w14:textId="77777777" w:rsidTr="00536516">
        <w:trPr>
          <w:trHeight w:val="267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34DA4A" w14:textId="517DA485" w:rsidR="002B64CD" w:rsidRPr="002B64CD" w:rsidRDefault="004E2362" w:rsidP="00511F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>P</w:t>
            </w:r>
            <w:r w:rsidR="00D64B2C"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>restatiemeting</w:t>
            </w:r>
            <w:r w:rsidR="002B64CD"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753013" w:rsidRPr="002B64CD" w14:paraId="501554BA" w14:textId="77777777" w:rsidTr="3528B09F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26BCA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54E18AB" w14:textId="7A018716" w:rsidR="00753013" w:rsidRPr="00FA4C1B" w:rsidRDefault="00D64B2C" w:rsidP="00D64B2C">
            <w:pPr>
              <w:spacing w:after="160" w:line="259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A4C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Welke kwalitatieve criteria of </w:t>
            </w:r>
            <w:proofErr w:type="spellStart"/>
            <w:r w:rsidRPr="00FA4C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KPI’s</w:t>
            </w:r>
            <w:proofErr w:type="spellEnd"/>
            <w:r w:rsidRPr="00FA4C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vindt u geschikt om de prestaties van verhuisdienstverleners tijdens de looptijd van een overeenkomst te be</w:t>
            </w:r>
            <w:r w:rsidR="002D405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</w:t>
            </w:r>
            <w:r w:rsidR="3528B09F" w:rsidRPr="00FA4C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alen</w:t>
            </w:r>
            <w:r w:rsidRPr="00FA4C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(bijv. klanttevredenheid, schadepercentage, tijdigheid, duurzaamheid)? </w:t>
            </w:r>
            <w:r w:rsidR="004E236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Zie ook het programma van eisen</w:t>
            </w:r>
            <w:r w:rsidR="0025404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(bijlage 4)</w:t>
            </w:r>
            <w:r w:rsidR="004E236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, hierin worden al </w:t>
            </w:r>
            <w:proofErr w:type="spellStart"/>
            <w:r w:rsidR="004E236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KPI’s</w:t>
            </w:r>
            <w:proofErr w:type="spellEnd"/>
            <w:r w:rsidR="004E236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benoemd. </w:t>
            </w:r>
          </w:p>
        </w:tc>
      </w:tr>
      <w:tr w:rsidR="00753013" w:rsidRPr="002B64CD" w14:paraId="594EBDF3" w14:textId="77777777" w:rsidTr="3528B09F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60401B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0883229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3F92D62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9DA0B1F" w14:textId="77777777" w:rsidR="00754C2C" w:rsidRDefault="00754C2C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412E3F" w:rsidRPr="002B64CD" w14:paraId="45DD6B62" w14:textId="77777777" w:rsidTr="00791697">
        <w:trPr>
          <w:trHeight w:val="255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18FE37" w14:textId="1A4B12A2" w:rsidR="00412E3F" w:rsidRPr="00412E3F" w:rsidRDefault="00412E3F" w:rsidP="00412E3F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>Internationale Sociale Voorwaarden</w:t>
            </w:r>
          </w:p>
        </w:tc>
      </w:tr>
      <w:tr w:rsidR="00412E3F" w:rsidRPr="002B64CD" w14:paraId="25D6D568" w14:textId="77777777" w:rsidTr="0079169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6D5B8D" w14:textId="77777777" w:rsidR="00412E3F" w:rsidRPr="002B64CD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05E1EF8" w14:textId="3D5E22DC" w:rsidR="00412E3F" w:rsidRPr="005B3A19" w:rsidRDefault="50581FFB" w:rsidP="005B3A19">
            <w:pPr>
              <w:spacing w:after="160" w:line="259" w:lineRule="auto"/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</w:pPr>
            <w:r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De categorie heeft eisen </w:t>
            </w:r>
            <w:r w:rsidR="008123EE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in het programma van eisen </w:t>
            </w:r>
            <w:r w:rsidR="00254048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(bijlage 4) </w:t>
            </w:r>
            <w:r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>opgesteld voor de naleving van I</w:t>
            </w:r>
            <w:r w:rsidR="33C98500"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>n</w:t>
            </w:r>
            <w:r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>ternationale Sociale Voorwaarden</w:t>
            </w:r>
            <w:r w:rsidR="00FC2A46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 (zie ook tekstuele uitleg in leidraad paragraaf 2.3.4)</w:t>
            </w:r>
            <w:r w:rsidR="00503158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>. K</w:t>
            </w:r>
            <w:r w:rsidR="33C98500"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unt u hier aan voldoen? </w:t>
            </w:r>
            <w:r w:rsidRPr="005B3A19">
              <w:rPr>
                <w:rFonts w:ascii="RijksoverheidSansHeading" w:hAnsi="RijksoverheidSansHeading" w:cs="BAFCC A+ Univer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E3F" w:rsidRPr="002B64CD" w14:paraId="0221F0B8" w14:textId="77777777" w:rsidTr="00791697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C5AAEF" w14:textId="77777777" w:rsidR="00412E3F" w:rsidRPr="002B64CD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067B95" w14:textId="77777777" w:rsidR="00412E3F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671ADB5" w14:textId="77777777" w:rsidR="00FC2A46" w:rsidRPr="002B64CD" w:rsidRDefault="00FC2A46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12E3F" w:rsidRPr="002B64CD" w14:paraId="794BDA33" w14:textId="77777777" w:rsidTr="250D3000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D17CEE" w14:textId="0E238649" w:rsidR="00412E3F" w:rsidRPr="002B64CD" w:rsidRDefault="00791697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  <w:r w:rsidR="00412E3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. </w:t>
            </w:r>
          </w:p>
        </w:tc>
        <w:tc>
          <w:tcPr>
            <w:tcW w:w="8363" w:type="dxa"/>
          </w:tcPr>
          <w:p w14:paraId="20B27554" w14:textId="5F6C38A6" w:rsidR="00412E3F" w:rsidRPr="00D64B2C" w:rsidRDefault="00412E3F" w:rsidP="008434CA">
            <w:pPr>
              <w:spacing w:after="160" w:line="259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12E3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Hoe documenteert u uw </w:t>
            </w:r>
            <w:proofErr w:type="spellStart"/>
            <w:r w:rsidRPr="00412E3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due</w:t>
            </w:r>
            <w:proofErr w:type="spellEnd"/>
            <w:r w:rsidRPr="00412E3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diligence-processen</w:t>
            </w:r>
            <w:r w:rsidR="0078104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(zoals ook benoemd in de leidraad van deze marktconsultatie)</w:t>
            </w:r>
            <w:r w:rsidRPr="00412E3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412E3F" w:rsidRPr="002B64CD" w14:paraId="04754BBD" w14:textId="77777777" w:rsidTr="250D3000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FEC9B1" w14:textId="77777777" w:rsidR="00412E3F" w:rsidRPr="002B64CD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6FCEE0A" w14:textId="77777777" w:rsidR="00412E3F" w:rsidRDefault="00412E3F" w:rsidP="00FC2A4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01F1BAB" w14:textId="77777777" w:rsidR="00FC2A46" w:rsidRPr="002B64CD" w:rsidRDefault="00FC2A46" w:rsidP="00FC2A4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A2637F2" w14:textId="77777777" w:rsidR="00412E3F" w:rsidRDefault="00412E3F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412E3F" w:rsidRPr="002B64CD" w14:paraId="2743831C" w14:textId="77777777" w:rsidTr="00791697">
        <w:trPr>
          <w:trHeight w:val="255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98E986" w14:textId="3A25D679" w:rsidR="00412E3F" w:rsidRPr="00511FF3" w:rsidRDefault="00412E3F" w:rsidP="00412E3F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>Maatwerkoplossingen</w:t>
            </w:r>
          </w:p>
        </w:tc>
      </w:tr>
      <w:tr w:rsidR="00412E3F" w:rsidRPr="002B64CD" w14:paraId="661568CA" w14:textId="77777777" w:rsidTr="00791697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09A34F" w14:textId="77777777" w:rsidR="00412E3F" w:rsidRPr="002B64CD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0CAFB3E" w14:textId="39293C45" w:rsidR="00412E3F" w:rsidRPr="00D64B2C" w:rsidRDefault="6CDA090E" w:rsidP="008434CA">
            <w:pPr>
              <w:spacing w:after="160" w:line="259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de aanbesteding wordt maatwerk op basis van afwijkende afmetingen en gewichten</w:t>
            </w:r>
            <w:r w:rsidR="0050315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naar verwachting</w:t>
            </w:r>
            <w:r w:rsidR="17DDC1DC"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apart getrokken van standaard verhuizingen (met vaste eenheden zoals bureau, stoel, etc</w:t>
            </w:r>
            <w:r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  <w:r w:rsidR="1562D989"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)</w:t>
            </w:r>
            <w:r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. </w:t>
            </w:r>
            <w:r w:rsidR="0086588A"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Op welke manier is uw dienstverlening ingericht op </w:t>
            </w:r>
            <w:r w:rsidR="4CF702F4"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dit soort maatwerk</w:t>
            </w:r>
            <w:r w:rsidR="170064BF" w:rsidRPr="0086588A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412E3F" w:rsidRPr="002B64CD" w14:paraId="4618644E" w14:textId="77777777" w:rsidTr="00791697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620378" w14:textId="77777777" w:rsidR="00412E3F" w:rsidRPr="002B64CD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687C5F7" w14:textId="77777777" w:rsidR="00412E3F" w:rsidRDefault="00412E3F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EA11E68" w14:textId="77777777" w:rsidR="00791697" w:rsidRPr="002B64CD" w:rsidRDefault="00791697" w:rsidP="008434C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9E89E98" w14:textId="77777777" w:rsidR="00412E3F" w:rsidRDefault="00412E3F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452FD35F" w14:textId="77777777" w:rsidR="00092279" w:rsidRDefault="00092279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524B2EB" w14:textId="77777777" w:rsidR="00092279" w:rsidRDefault="00092279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6CA832C" w14:textId="77777777" w:rsidR="00092279" w:rsidRDefault="00092279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40E8E1F" w14:textId="77777777" w:rsidR="00092279" w:rsidRDefault="00092279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4D6BEB5F" w14:textId="77777777" w:rsidR="00092279" w:rsidRDefault="00092279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754C2C" w:rsidRPr="002B64CD" w14:paraId="2E99163E" w14:textId="77777777" w:rsidTr="005B3A19">
        <w:trPr>
          <w:trHeight w:val="267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45D8C0" w14:textId="20FBD138" w:rsidR="00754C2C" w:rsidRPr="002B64CD" w:rsidRDefault="00754C2C" w:rsidP="00754C2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lastRenderedPageBreak/>
              <w:t xml:space="preserve">Koppeling bestelsysteem </w:t>
            </w:r>
          </w:p>
        </w:tc>
      </w:tr>
      <w:tr w:rsidR="00754C2C" w:rsidRPr="002B64CD" w14:paraId="23B005E7" w14:textId="77777777" w:rsidTr="30F6E863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1F70FDB" w14:textId="77777777" w:rsidR="00754C2C" w:rsidRPr="002B64CD" w:rsidRDefault="00754C2C" w:rsidP="00C92B5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7A51D9B" w14:textId="77777777" w:rsidR="00754C2C" w:rsidRDefault="00754C2C" w:rsidP="00C92B5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Ziet u mogelijkheden om uw bestel- en managementsysteem aan te sluiten op andere systemen, </w:t>
            </w:r>
          </w:p>
          <w:p w14:paraId="3E281B67" w14:textId="33CFBA55" w:rsidR="00754C2C" w:rsidRPr="002B64CD" w:rsidRDefault="00754C2C" w:rsidP="00FC2A4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specifiek SAP </w:t>
            </w: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Ariba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via een zogeheten </w:t>
            </w: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punchout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? </w:t>
            </w:r>
            <w:r w:rsidR="00FC2A4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Zie bijlage 2. </w:t>
            </w:r>
          </w:p>
        </w:tc>
      </w:tr>
      <w:tr w:rsidR="00754C2C" w:rsidRPr="002B64CD" w14:paraId="1E2C8D2E" w14:textId="77777777" w:rsidTr="30F6E863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DF2D56" w14:textId="77777777" w:rsidR="00754C2C" w:rsidRPr="002B64CD" w:rsidRDefault="00754C2C" w:rsidP="00C92B5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6DAFB7C" w14:textId="77777777" w:rsidR="00754C2C" w:rsidRPr="002B64CD" w:rsidRDefault="00754C2C" w:rsidP="00C92B5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EE8337" w14:textId="77777777" w:rsidR="00754C2C" w:rsidRPr="002B64CD" w:rsidRDefault="00754C2C" w:rsidP="00C92B5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654CBEF0" w14:textId="77777777" w:rsidR="00754C2C" w:rsidRDefault="00754C2C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D64B2C" w:rsidRPr="002B64CD" w14:paraId="076EA6B7" w14:textId="77777777" w:rsidTr="00CF2E2D">
        <w:trPr>
          <w:trHeight w:val="267"/>
        </w:trPr>
        <w:tc>
          <w:tcPr>
            <w:tcW w:w="9072" w:type="dxa"/>
            <w:gridSpan w:val="2"/>
            <w:shd w:val="clear" w:color="auto" w:fill="548DD4" w:themeFill="text2" w:themeFillTint="99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2C2AB2" w14:textId="77777777" w:rsidR="00D64B2C" w:rsidRPr="002B64CD" w:rsidRDefault="00D64B2C" w:rsidP="00754C2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7C42BD">
              <w:rPr>
                <w:rFonts w:ascii="RijksoverheidSansHeading" w:hAnsi="RijksoverheidSansHeading" w:cs="BAFCC A+ Univers"/>
                <w:b/>
                <w:bCs/>
                <w:color w:val="000000"/>
                <w:spacing w:val="5"/>
                <w:sz w:val="20"/>
                <w:szCs w:val="20"/>
              </w:rPr>
              <w:t xml:space="preserve">Algemene vragen en ruimte voor advies </w:t>
            </w:r>
          </w:p>
        </w:tc>
      </w:tr>
      <w:tr w:rsidR="00D64B2C" w:rsidRPr="002B64CD" w14:paraId="06DDA2AD" w14:textId="77777777" w:rsidTr="25780134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FE68DD" w14:textId="77777777" w:rsidR="00D64B2C" w:rsidRPr="002B64CD" w:rsidRDefault="00D64B2C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55B67896" w14:textId="77777777" w:rsidR="00934F42" w:rsidRDefault="00D64B2C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Als u aanvullende opmerkingen/vragen/adviezen heeft</w:t>
            </w:r>
            <w:r w:rsidR="0079169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over het </w:t>
            </w:r>
            <w:r w:rsidR="008123E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Concept</w:t>
            </w:r>
            <w:r w:rsidR="0079169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="0050315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P</w:t>
            </w:r>
            <w:r w:rsidR="0079169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rogramma van </w:t>
            </w:r>
            <w:r w:rsidR="0050315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</w:t>
            </w:r>
            <w:r w:rsidR="0079169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isen</w:t>
            </w:r>
            <w:r w:rsidR="00934F42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4D09AA78" w14:textId="2ADE052D" w:rsidR="00D64B2C" w:rsidRPr="002B64CD" w:rsidRDefault="00934F42" w:rsidP="00057469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(Zie bijlage </w:t>
            </w:r>
            <w:r w:rsidR="0025404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)</w:t>
            </w:r>
            <w:r w:rsidR="00D64B2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, dan nodigen wij u graag uit deze mee te geven.</w:t>
            </w:r>
          </w:p>
        </w:tc>
      </w:tr>
      <w:tr w:rsidR="00D64B2C" w:rsidRPr="002B64CD" w14:paraId="52CBAA8A" w14:textId="77777777" w:rsidTr="00791697">
        <w:trPr>
          <w:trHeight w:val="89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03E743" w14:textId="04CFBADB" w:rsidR="00D64B2C" w:rsidRPr="002B64CD" w:rsidRDefault="00D64B2C" w:rsidP="0079169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</w:tc>
      </w:tr>
      <w:tr w:rsidR="00791697" w:rsidRPr="002B64CD" w14:paraId="13723F5A" w14:textId="77777777" w:rsidTr="00286065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B06C13" w14:textId="13206B8A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</w:t>
            </w: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1748533E" w14:textId="5409F1EA" w:rsidR="008123EE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Als u algemene</w:t>
            </w:r>
            <w:r w:rsidR="008123E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,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aanvullende opmerkingen/vragen/adviezen heeft, dan nodigen wij u graag uit </w:t>
            </w:r>
          </w:p>
          <w:p w14:paraId="512F0226" w14:textId="42FDA24E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deze mee te geven.</w:t>
            </w:r>
          </w:p>
        </w:tc>
      </w:tr>
      <w:tr w:rsidR="00791697" w:rsidRPr="002B64CD" w14:paraId="4CFDE269" w14:textId="77777777" w:rsidTr="00286065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F5277B" w14:textId="77777777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7F84D9B" w14:textId="4FF9C260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0BC62ECB" w14:textId="77777777" w:rsidR="00791697" w:rsidRPr="002B64CD" w:rsidRDefault="00791697" w:rsidP="0028606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2A7D2A6" w14:textId="27894743" w:rsidR="25780134" w:rsidRPr="00CF2E2D" w:rsidRDefault="25780134" w:rsidP="00CF2E2D">
      <w:pPr>
        <w:spacing w:line="276" w:lineRule="auto"/>
        <w:rPr>
          <w:rFonts w:ascii="RijksoverheidSansHeading" w:hAnsi="RijksoverheidSansHeading" w:cs="BAFCC A+ Univers"/>
          <w:color w:val="000000" w:themeColor="text1"/>
          <w:sz w:val="20"/>
          <w:szCs w:val="20"/>
        </w:rPr>
      </w:pPr>
    </w:p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Pr="005D400E" w:rsidRDefault="00995F50" w:rsidP="004C1E92"/>
    <w:sectPr w:rsidR="00995F50" w:rsidRPr="005D400E" w:rsidSect="007C42B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6B12" w14:textId="77777777" w:rsidR="000433F1" w:rsidRDefault="000433F1" w:rsidP="00995F50">
      <w:pPr>
        <w:spacing w:line="240" w:lineRule="auto"/>
      </w:pPr>
      <w:r>
        <w:separator/>
      </w:r>
    </w:p>
  </w:endnote>
  <w:endnote w:type="continuationSeparator" w:id="0">
    <w:p w14:paraId="49909015" w14:textId="77777777" w:rsidR="000433F1" w:rsidRDefault="000433F1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4966" w14:textId="77777777" w:rsidR="000433F1" w:rsidRDefault="000433F1" w:rsidP="00995F50">
      <w:pPr>
        <w:spacing w:line="240" w:lineRule="auto"/>
      </w:pPr>
      <w:r>
        <w:separator/>
      </w:r>
    </w:p>
  </w:footnote>
  <w:footnote w:type="continuationSeparator" w:id="0">
    <w:p w14:paraId="482CCDDD" w14:textId="77777777" w:rsidR="000433F1" w:rsidRDefault="000433F1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B010" w14:textId="1E8CF961" w:rsidR="003F12B9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0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3F12B9">
      <w:rPr>
        <w:rFonts w:ascii="RijksoverheidSansHeading" w:hAnsi="RijksoverheidSansHeading" w:cs="Arial"/>
        <w:sz w:val="20"/>
        <w:szCs w:val="20"/>
      </w:rPr>
      <w:t>Nationale Verhuisdiensten</w:t>
    </w:r>
    <w:r w:rsidR="00C05635">
      <w:rPr>
        <w:rFonts w:ascii="RijksoverheidSansHeading" w:hAnsi="RijksoverheidSansHeading" w:cs="Arial"/>
        <w:sz w:val="20"/>
        <w:szCs w:val="20"/>
      </w:rPr>
      <w:t xml:space="preserve"> IUC25-6</w:t>
    </w:r>
    <w:r w:rsidR="003F12B9">
      <w:rPr>
        <w:rFonts w:ascii="RijksoverheidSansHeading" w:hAnsi="RijksoverheidSansHeading" w:cs="Arial"/>
        <w:sz w:val="20"/>
        <w:szCs w:val="20"/>
      </w:rPr>
      <w:t>39</w:t>
    </w:r>
    <w:r w:rsidRPr="004310D4">
      <w:rPr>
        <w:rFonts w:ascii="RijksoverheidSansHeading" w:hAnsi="RijksoverheidSansHeading" w:cs="Arial"/>
        <w:sz w:val="20"/>
        <w:szCs w:val="20"/>
      </w:rPr>
      <w:tab/>
    </w:r>
    <w:r w:rsidR="00DC0F2A">
      <w:rPr>
        <w:rFonts w:ascii="RijksoverheidSansHeading" w:hAnsi="RijksoverheidSansHeading" w:cs="Arial"/>
        <w:sz w:val="20"/>
        <w:szCs w:val="20"/>
      </w:rPr>
      <w:tab/>
    </w:r>
    <w:r w:rsidR="00934F42">
      <w:rPr>
        <w:rFonts w:ascii="RijksoverheidSansHeading" w:hAnsi="RijksoverheidSansHeading" w:cs="Arial"/>
        <w:sz w:val="20"/>
        <w:szCs w:val="20"/>
      </w:rPr>
      <w:t>09-01-2026</w:t>
    </w:r>
  </w:p>
  <w:bookmarkEnd w:id="0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702B8"/>
    <w:multiLevelType w:val="hybridMultilevel"/>
    <w:tmpl w:val="37867A6C"/>
    <w:lvl w:ilvl="0" w:tplc="FFFFFFFF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C21896"/>
    <w:multiLevelType w:val="hybridMultilevel"/>
    <w:tmpl w:val="B9384072"/>
    <w:lvl w:ilvl="0" w:tplc="C77ED370">
      <w:start w:val="1"/>
      <w:numFmt w:val="lowerLetter"/>
      <w:lvlText w:val="%1)"/>
      <w:lvlJc w:val="left"/>
      <w:pPr>
        <w:ind w:left="1020" w:hanging="360"/>
      </w:pPr>
    </w:lvl>
    <w:lvl w:ilvl="1" w:tplc="04E4DB4A">
      <w:start w:val="1"/>
      <w:numFmt w:val="lowerLetter"/>
      <w:lvlText w:val="%2)"/>
      <w:lvlJc w:val="left"/>
      <w:pPr>
        <w:ind w:left="1020" w:hanging="360"/>
      </w:pPr>
    </w:lvl>
    <w:lvl w:ilvl="2" w:tplc="4000BB5A">
      <w:start w:val="1"/>
      <w:numFmt w:val="lowerLetter"/>
      <w:lvlText w:val="%3)"/>
      <w:lvlJc w:val="left"/>
      <w:pPr>
        <w:ind w:left="1020" w:hanging="360"/>
      </w:pPr>
    </w:lvl>
    <w:lvl w:ilvl="3" w:tplc="F4806AC8">
      <w:start w:val="1"/>
      <w:numFmt w:val="lowerLetter"/>
      <w:lvlText w:val="%4)"/>
      <w:lvlJc w:val="left"/>
      <w:pPr>
        <w:ind w:left="1020" w:hanging="360"/>
      </w:pPr>
    </w:lvl>
    <w:lvl w:ilvl="4" w:tplc="1B9C6F76">
      <w:start w:val="1"/>
      <w:numFmt w:val="lowerLetter"/>
      <w:lvlText w:val="%5)"/>
      <w:lvlJc w:val="left"/>
      <w:pPr>
        <w:ind w:left="1020" w:hanging="360"/>
      </w:pPr>
    </w:lvl>
    <w:lvl w:ilvl="5" w:tplc="8160DDB6">
      <w:start w:val="1"/>
      <w:numFmt w:val="lowerLetter"/>
      <w:lvlText w:val="%6)"/>
      <w:lvlJc w:val="left"/>
      <w:pPr>
        <w:ind w:left="1020" w:hanging="360"/>
      </w:pPr>
    </w:lvl>
    <w:lvl w:ilvl="6" w:tplc="3E3846CE">
      <w:start w:val="1"/>
      <w:numFmt w:val="lowerLetter"/>
      <w:lvlText w:val="%7)"/>
      <w:lvlJc w:val="left"/>
      <w:pPr>
        <w:ind w:left="1020" w:hanging="360"/>
      </w:pPr>
    </w:lvl>
    <w:lvl w:ilvl="7" w:tplc="D250D878">
      <w:start w:val="1"/>
      <w:numFmt w:val="lowerLetter"/>
      <w:lvlText w:val="%8)"/>
      <w:lvlJc w:val="left"/>
      <w:pPr>
        <w:ind w:left="1020" w:hanging="360"/>
      </w:pPr>
    </w:lvl>
    <w:lvl w:ilvl="8" w:tplc="FBE2CDCC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7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1AA73661"/>
    <w:multiLevelType w:val="multilevel"/>
    <w:tmpl w:val="CD2A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4B216A"/>
    <w:multiLevelType w:val="hybridMultilevel"/>
    <w:tmpl w:val="3EB4113C"/>
    <w:lvl w:ilvl="0" w:tplc="FFFFFFFF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654EC"/>
    <w:multiLevelType w:val="multilevel"/>
    <w:tmpl w:val="6CB2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C62411"/>
    <w:multiLevelType w:val="hybridMultilevel"/>
    <w:tmpl w:val="9BE07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D3EB0"/>
    <w:multiLevelType w:val="hybridMultilevel"/>
    <w:tmpl w:val="818A0A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F593D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127C3"/>
    <w:multiLevelType w:val="multilevel"/>
    <w:tmpl w:val="A2C6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3CEF683E"/>
    <w:multiLevelType w:val="multilevel"/>
    <w:tmpl w:val="CC54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31" w15:restartNumberingAfterBreak="0">
    <w:nsid w:val="3F5615DB"/>
    <w:multiLevelType w:val="hybridMultilevel"/>
    <w:tmpl w:val="240EA38C"/>
    <w:lvl w:ilvl="0" w:tplc="A544BFD0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F10CC"/>
    <w:multiLevelType w:val="hybridMultilevel"/>
    <w:tmpl w:val="A87ABBD8"/>
    <w:lvl w:ilvl="0" w:tplc="FFFFFFFF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F7D99"/>
    <w:multiLevelType w:val="hybridMultilevel"/>
    <w:tmpl w:val="485082A2"/>
    <w:lvl w:ilvl="0" w:tplc="ECCA9180">
      <w:start w:val="1"/>
      <w:numFmt w:val="lowerLetter"/>
      <w:lvlText w:val="%1)"/>
      <w:lvlJc w:val="left"/>
      <w:pPr>
        <w:ind w:left="1020" w:hanging="360"/>
      </w:pPr>
    </w:lvl>
    <w:lvl w:ilvl="1" w:tplc="550C044A">
      <w:start w:val="1"/>
      <w:numFmt w:val="lowerLetter"/>
      <w:lvlText w:val="%2)"/>
      <w:lvlJc w:val="left"/>
      <w:pPr>
        <w:ind w:left="1020" w:hanging="360"/>
      </w:pPr>
    </w:lvl>
    <w:lvl w:ilvl="2" w:tplc="C92C2CF2">
      <w:start w:val="1"/>
      <w:numFmt w:val="lowerLetter"/>
      <w:lvlText w:val="%3)"/>
      <w:lvlJc w:val="left"/>
      <w:pPr>
        <w:ind w:left="1020" w:hanging="360"/>
      </w:pPr>
    </w:lvl>
    <w:lvl w:ilvl="3" w:tplc="8910ADB6">
      <w:start w:val="1"/>
      <w:numFmt w:val="lowerLetter"/>
      <w:lvlText w:val="%4)"/>
      <w:lvlJc w:val="left"/>
      <w:pPr>
        <w:ind w:left="1020" w:hanging="360"/>
      </w:pPr>
    </w:lvl>
    <w:lvl w:ilvl="4" w:tplc="9156FE12">
      <w:start w:val="1"/>
      <w:numFmt w:val="lowerLetter"/>
      <w:lvlText w:val="%5)"/>
      <w:lvlJc w:val="left"/>
      <w:pPr>
        <w:ind w:left="1020" w:hanging="360"/>
      </w:pPr>
    </w:lvl>
    <w:lvl w:ilvl="5" w:tplc="9DE4D062">
      <w:start w:val="1"/>
      <w:numFmt w:val="lowerLetter"/>
      <w:lvlText w:val="%6)"/>
      <w:lvlJc w:val="left"/>
      <w:pPr>
        <w:ind w:left="1020" w:hanging="360"/>
      </w:pPr>
    </w:lvl>
    <w:lvl w:ilvl="6" w:tplc="E9842D86">
      <w:start w:val="1"/>
      <w:numFmt w:val="lowerLetter"/>
      <w:lvlText w:val="%7)"/>
      <w:lvlJc w:val="left"/>
      <w:pPr>
        <w:ind w:left="1020" w:hanging="360"/>
      </w:pPr>
    </w:lvl>
    <w:lvl w:ilvl="7" w:tplc="C7B4EEA2">
      <w:start w:val="1"/>
      <w:numFmt w:val="lowerLetter"/>
      <w:lvlText w:val="%8)"/>
      <w:lvlJc w:val="left"/>
      <w:pPr>
        <w:ind w:left="1020" w:hanging="360"/>
      </w:pPr>
    </w:lvl>
    <w:lvl w:ilvl="8" w:tplc="6F847A6E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5ABB0B15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6" w15:restartNumberingAfterBreak="0">
    <w:nsid w:val="641E2E49"/>
    <w:multiLevelType w:val="multilevel"/>
    <w:tmpl w:val="7ABC0E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9F6C7D"/>
    <w:multiLevelType w:val="multilevel"/>
    <w:tmpl w:val="CC54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B67525"/>
    <w:multiLevelType w:val="multilevel"/>
    <w:tmpl w:val="A2C6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A1CD4"/>
    <w:multiLevelType w:val="hybridMultilevel"/>
    <w:tmpl w:val="57026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1A630B"/>
    <w:multiLevelType w:val="hybridMultilevel"/>
    <w:tmpl w:val="3EB4113C"/>
    <w:lvl w:ilvl="0" w:tplc="FFFFFFFF">
      <w:start w:val="1"/>
      <w:numFmt w:val="upp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54572">
    <w:abstractNumId w:val="35"/>
  </w:num>
  <w:num w:numId="2" w16cid:durableId="548998762">
    <w:abstractNumId w:val="11"/>
  </w:num>
  <w:num w:numId="3" w16cid:durableId="844708394">
    <w:abstractNumId w:val="30"/>
  </w:num>
  <w:num w:numId="4" w16cid:durableId="444928227">
    <w:abstractNumId w:val="16"/>
  </w:num>
  <w:num w:numId="5" w16cid:durableId="2137017689">
    <w:abstractNumId w:val="12"/>
  </w:num>
  <w:num w:numId="6" w16cid:durableId="1871602673">
    <w:abstractNumId w:val="41"/>
  </w:num>
  <w:num w:numId="7" w16cid:durableId="889413715">
    <w:abstractNumId w:val="18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20"/>
  </w:num>
  <w:num w:numId="19" w16cid:durableId="986784102">
    <w:abstractNumId w:val="38"/>
  </w:num>
  <w:num w:numId="20" w16cid:durableId="1274704311">
    <w:abstractNumId w:val="27"/>
  </w:num>
  <w:num w:numId="21" w16cid:durableId="1389843086">
    <w:abstractNumId w:val="37"/>
  </w:num>
  <w:num w:numId="22" w16cid:durableId="582300168">
    <w:abstractNumId w:val="17"/>
  </w:num>
  <w:num w:numId="23" w16cid:durableId="323779359">
    <w:abstractNumId w:val="39"/>
  </w:num>
  <w:num w:numId="24" w16cid:durableId="1130438155">
    <w:abstractNumId w:val="14"/>
  </w:num>
  <w:num w:numId="25" w16cid:durableId="1784880510">
    <w:abstractNumId w:val="31"/>
  </w:num>
  <w:num w:numId="26" w16cid:durableId="1716781352">
    <w:abstractNumId w:val="43"/>
  </w:num>
  <w:num w:numId="27" w16cid:durableId="1016884881">
    <w:abstractNumId w:val="25"/>
  </w:num>
  <w:num w:numId="28" w16cid:durableId="235214073">
    <w:abstractNumId w:val="24"/>
  </w:num>
  <w:num w:numId="29" w16cid:durableId="1489712885">
    <w:abstractNumId w:val="34"/>
  </w:num>
  <w:num w:numId="30" w16cid:durableId="221792657">
    <w:abstractNumId w:val="32"/>
  </w:num>
  <w:num w:numId="31" w16cid:durableId="407388570">
    <w:abstractNumId w:val="21"/>
  </w:num>
  <w:num w:numId="32" w16cid:durableId="1936087782">
    <w:abstractNumId w:val="44"/>
  </w:num>
  <w:num w:numId="33" w16cid:durableId="1954749347">
    <w:abstractNumId w:val="10"/>
  </w:num>
  <w:num w:numId="34" w16cid:durableId="621620096">
    <w:abstractNumId w:val="33"/>
  </w:num>
  <w:num w:numId="35" w16cid:durableId="499930511">
    <w:abstractNumId w:val="42"/>
    <w:lvlOverride w:ilvl="0">
      <w:lvl w:ilvl="0">
        <w:numFmt w:val="lowerLetter"/>
        <w:lvlText w:val="%1."/>
        <w:lvlJc w:val="left"/>
      </w:lvl>
    </w:lvlOverride>
  </w:num>
  <w:num w:numId="36" w16cid:durableId="516117066">
    <w:abstractNumId w:val="26"/>
  </w:num>
  <w:num w:numId="37" w16cid:durableId="2033410521">
    <w:abstractNumId w:val="29"/>
    <w:lvlOverride w:ilvl="0">
      <w:lvl w:ilvl="0">
        <w:numFmt w:val="lowerLetter"/>
        <w:lvlText w:val="%1."/>
        <w:lvlJc w:val="left"/>
      </w:lvl>
    </w:lvlOverride>
  </w:num>
  <w:num w:numId="38" w16cid:durableId="1421411182">
    <w:abstractNumId w:val="40"/>
  </w:num>
  <w:num w:numId="39" w16cid:durableId="219175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6383228">
    <w:abstractNumId w:val="36"/>
  </w:num>
  <w:num w:numId="41" w16cid:durableId="27421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99191228">
    <w:abstractNumId w:val="23"/>
  </w:num>
  <w:num w:numId="43" w16cid:durableId="144750796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2378"/>
    <w:rsid w:val="00023516"/>
    <w:rsid w:val="00026345"/>
    <w:rsid w:val="000264DA"/>
    <w:rsid w:val="00030482"/>
    <w:rsid w:val="0003143E"/>
    <w:rsid w:val="00032EBD"/>
    <w:rsid w:val="00033235"/>
    <w:rsid w:val="00041A76"/>
    <w:rsid w:val="000433F1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92279"/>
    <w:rsid w:val="00096ACD"/>
    <w:rsid w:val="000976AF"/>
    <w:rsid w:val="000A09EE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04CF3"/>
    <w:rsid w:val="00110D1E"/>
    <w:rsid w:val="00120D48"/>
    <w:rsid w:val="0012186D"/>
    <w:rsid w:val="001254ED"/>
    <w:rsid w:val="0013222C"/>
    <w:rsid w:val="00135BA6"/>
    <w:rsid w:val="001370DD"/>
    <w:rsid w:val="00141316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16A2"/>
    <w:rsid w:val="00175515"/>
    <w:rsid w:val="00180AF9"/>
    <w:rsid w:val="001821D5"/>
    <w:rsid w:val="0018426B"/>
    <w:rsid w:val="0018673E"/>
    <w:rsid w:val="00186EA7"/>
    <w:rsid w:val="001874FC"/>
    <w:rsid w:val="00190E88"/>
    <w:rsid w:val="00193D34"/>
    <w:rsid w:val="001A33EA"/>
    <w:rsid w:val="001A4B2F"/>
    <w:rsid w:val="001A4DFA"/>
    <w:rsid w:val="001A5096"/>
    <w:rsid w:val="001A7DCE"/>
    <w:rsid w:val="001B0448"/>
    <w:rsid w:val="001B1D0A"/>
    <w:rsid w:val="001B2BBC"/>
    <w:rsid w:val="001B72DD"/>
    <w:rsid w:val="001B72E0"/>
    <w:rsid w:val="001C3F41"/>
    <w:rsid w:val="001C49B9"/>
    <w:rsid w:val="001C5133"/>
    <w:rsid w:val="001D06B7"/>
    <w:rsid w:val="001D431E"/>
    <w:rsid w:val="001D642C"/>
    <w:rsid w:val="001E22BC"/>
    <w:rsid w:val="001F0B66"/>
    <w:rsid w:val="001F1626"/>
    <w:rsid w:val="001F1E1B"/>
    <w:rsid w:val="001F4EB9"/>
    <w:rsid w:val="00200505"/>
    <w:rsid w:val="00200757"/>
    <w:rsid w:val="0020299B"/>
    <w:rsid w:val="00210622"/>
    <w:rsid w:val="00211577"/>
    <w:rsid w:val="00214E31"/>
    <w:rsid w:val="0021584D"/>
    <w:rsid w:val="0022265D"/>
    <w:rsid w:val="002235EE"/>
    <w:rsid w:val="002318A4"/>
    <w:rsid w:val="00231CBD"/>
    <w:rsid w:val="0024441F"/>
    <w:rsid w:val="00253484"/>
    <w:rsid w:val="002536F6"/>
    <w:rsid w:val="00253DDD"/>
    <w:rsid w:val="00254048"/>
    <w:rsid w:val="002624F1"/>
    <w:rsid w:val="002664D5"/>
    <w:rsid w:val="002713A7"/>
    <w:rsid w:val="002721FC"/>
    <w:rsid w:val="00272BAD"/>
    <w:rsid w:val="0027352E"/>
    <w:rsid w:val="00275647"/>
    <w:rsid w:val="0027643D"/>
    <w:rsid w:val="0028304F"/>
    <w:rsid w:val="0028561B"/>
    <w:rsid w:val="00291139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5D"/>
    <w:rsid w:val="002D406E"/>
    <w:rsid w:val="002E188C"/>
    <w:rsid w:val="002F45A5"/>
    <w:rsid w:val="002F464B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36CEE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12B9"/>
    <w:rsid w:val="003F64B4"/>
    <w:rsid w:val="003F6D28"/>
    <w:rsid w:val="00401453"/>
    <w:rsid w:val="00405AA7"/>
    <w:rsid w:val="0041059A"/>
    <w:rsid w:val="00410C70"/>
    <w:rsid w:val="00412E3F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5584F"/>
    <w:rsid w:val="00460427"/>
    <w:rsid w:val="00461BB2"/>
    <w:rsid w:val="0046562A"/>
    <w:rsid w:val="00472422"/>
    <w:rsid w:val="00477735"/>
    <w:rsid w:val="0047796C"/>
    <w:rsid w:val="004826E9"/>
    <w:rsid w:val="00483840"/>
    <w:rsid w:val="00487E70"/>
    <w:rsid w:val="004918E9"/>
    <w:rsid w:val="004919AB"/>
    <w:rsid w:val="0049299E"/>
    <w:rsid w:val="004A1001"/>
    <w:rsid w:val="004A4595"/>
    <w:rsid w:val="004A5A4F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2362"/>
    <w:rsid w:val="004E3E64"/>
    <w:rsid w:val="004E6428"/>
    <w:rsid w:val="004E786B"/>
    <w:rsid w:val="004E7AD2"/>
    <w:rsid w:val="004F1598"/>
    <w:rsid w:val="004F27E5"/>
    <w:rsid w:val="004F406E"/>
    <w:rsid w:val="005019A9"/>
    <w:rsid w:val="00503158"/>
    <w:rsid w:val="0050436E"/>
    <w:rsid w:val="00511FF3"/>
    <w:rsid w:val="00512460"/>
    <w:rsid w:val="00512CA8"/>
    <w:rsid w:val="00517B35"/>
    <w:rsid w:val="00521255"/>
    <w:rsid w:val="00524253"/>
    <w:rsid w:val="00533011"/>
    <w:rsid w:val="005364E6"/>
    <w:rsid w:val="00536516"/>
    <w:rsid w:val="00537882"/>
    <w:rsid w:val="00544163"/>
    <w:rsid w:val="00547A4D"/>
    <w:rsid w:val="00550B14"/>
    <w:rsid w:val="00550B66"/>
    <w:rsid w:val="0055110E"/>
    <w:rsid w:val="00555409"/>
    <w:rsid w:val="00555C7D"/>
    <w:rsid w:val="00557697"/>
    <w:rsid w:val="00557AAC"/>
    <w:rsid w:val="0056618F"/>
    <w:rsid w:val="00575998"/>
    <w:rsid w:val="005767F0"/>
    <w:rsid w:val="00576C07"/>
    <w:rsid w:val="005802DF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3A19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07E"/>
    <w:rsid w:val="006036E2"/>
    <w:rsid w:val="00625907"/>
    <w:rsid w:val="00631A67"/>
    <w:rsid w:val="00635C20"/>
    <w:rsid w:val="00644D6D"/>
    <w:rsid w:val="00646402"/>
    <w:rsid w:val="00647176"/>
    <w:rsid w:val="0064798B"/>
    <w:rsid w:val="0065085A"/>
    <w:rsid w:val="00653F30"/>
    <w:rsid w:val="0065618E"/>
    <w:rsid w:val="00656AF5"/>
    <w:rsid w:val="00657299"/>
    <w:rsid w:val="006653FF"/>
    <w:rsid w:val="0066585F"/>
    <w:rsid w:val="006665C6"/>
    <w:rsid w:val="006679C4"/>
    <w:rsid w:val="00667C2B"/>
    <w:rsid w:val="00670137"/>
    <w:rsid w:val="00677055"/>
    <w:rsid w:val="00677FFA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2A74"/>
    <w:rsid w:val="006C39A9"/>
    <w:rsid w:val="006D356A"/>
    <w:rsid w:val="006D6EA2"/>
    <w:rsid w:val="006D70EC"/>
    <w:rsid w:val="006E2657"/>
    <w:rsid w:val="006E4780"/>
    <w:rsid w:val="006E4AB9"/>
    <w:rsid w:val="006E752D"/>
    <w:rsid w:val="006F74A8"/>
    <w:rsid w:val="00700E3A"/>
    <w:rsid w:val="007039B2"/>
    <w:rsid w:val="00703E13"/>
    <w:rsid w:val="0070435B"/>
    <w:rsid w:val="00706EB9"/>
    <w:rsid w:val="00721BAD"/>
    <w:rsid w:val="00722B04"/>
    <w:rsid w:val="0072634F"/>
    <w:rsid w:val="00730B04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3013"/>
    <w:rsid w:val="00754C2C"/>
    <w:rsid w:val="00755862"/>
    <w:rsid w:val="00756A24"/>
    <w:rsid w:val="007654F9"/>
    <w:rsid w:val="0076779F"/>
    <w:rsid w:val="0077242A"/>
    <w:rsid w:val="007726A6"/>
    <w:rsid w:val="00775AE5"/>
    <w:rsid w:val="00780668"/>
    <w:rsid w:val="0078104D"/>
    <w:rsid w:val="00782726"/>
    <w:rsid w:val="00790CBB"/>
    <w:rsid w:val="00791697"/>
    <w:rsid w:val="00792BD2"/>
    <w:rsid w:val="007A045C"/>
    <w:rsid w:val="007A66AC"/>
    <w:rsid w:val="007A7320"/>
    <w:rsid w:val="007B072C"/>
    <w:rsid w:val="007B1ACB"/>
    <w:rsid w:val="007B6AF4"/>
    <w:rsid w:val="007C09E9"/>
    <w:rsid w:val="007C0A94"/>
    <w:rsid w:val="007C1FFE"/>
    <w:rsid w:val="007C3210"/>
    <w:rsid w:val="007C3975"/>
    <w:rsid w:val="007C41FD"/>
    <w:rsid w:val="007C42BD"/>
    <w:rsid w:val="007C7B4A"/>
    <w:rsid w:val="007D2CC7"/>
    <w:rsid w:val="007D36AE"/>
    <w:rsid w:val="007D3C57"/>
    <w:rsid w:val="007D44A3"/>
    <w:rsid w:val="007E0DB8"/>
    <w:rsid w:val="007E252E"/>
    <w:rsid w:val="007E3900"/>
    <w:rsid w:val="007E4257"/>
    <w:rsid w:val="007F088A"/>
    <w:rsid w:val="007F11A4"/>
    <w:rsid w:val="007F29B3"/>
    <w:rsid w:val="007F44A9"/>
    <w:rsid w:val="007F476F"/>
    <w:rsid w:val="007F66AC"/>
    <w:rsid w:val="007F720F"/>
    <w:rsid w:val="00805AB1"/>
    <w:rsid w:val="008123EE"/>
    <w:rsid w:val="00813E8F"/>
    <w:rsid w:val="008140AF"/>
    <w:rsid w:val="00814510"/>
    <w:rsid w:val="008201D7"/>
    <w:rsid w:val="00822E08"/>
    <w:rsid w:val="00825A8D"/>
    <w:rsid w:val="00831D92"/>
    <w:rsid w:val="008355C7"/>
    <w:rsid w:val="008356F3"/>
    <w:rsid w:val="008369B1"/>
    <w:rsid w:val="008479A4"/>
    <w:rsid w:val="00850D80"/>
    <w:rsid w:val="00854D57"/>
    <w:rsid w:val="0085674C"/>
    <w:rsid w:val="008608D8"/>
    <w:rsid w:val="00861C6C"/>
    <w:rsid w:val="0086411E"/>
    <w:rsid w:val="0086588A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3CDB"/>
    <w:rsid w:val="008F1A82"/>
    <w:rsid w:val="008F49A9"/>
    <w:rsid w:val="008F4EDB"/>
    <w:rsid w:val="00911DF2"/>
    <w:rsid w:val="00914763"/>
    <w:rsid w:val="0091539E"/>
    <w:rsid w:val="00917787"/>
    <w:rsid w:val="009203B3"/>
    <w:rsid w:val="00924A36"/>
    <w:rsid w:val="00924DA3"/>
    <w:rsid w:val="00925056"/>
    <w:rsid w:val="0093383C"/>
    <w:rsid w:val="00934F42"/>
    <w:rsid w:val="00953E78"/>
    <w:rsid w:val="0095409E"/>
    <w:rsid w:val="0095654D"/>
    <w:rsid w:val="00956A3A"/>
    <w:rsid w:val="00961C38"/>
    <w:rsid w:val="00962472"/>
    <w:rsid w:val="00963DE6"/>
    <w:rsid w:val="009648E6"/>
    <w:rsid w:val="00970311"/>
    <w:rsid w:val="0097799F"/>
    <w:rsid w:val="00987939"/>
    <w:rsid w:val="00987969"/>
    <w:rsid w:val="0099033D"/>
    <w:rsid w:val="009931E1"/>
    <w:rsid w:val="00995F50"/>
    <w:rsid w:val="009A3B77"/>
    <w:rsid w:val="009A5D29"/>
    <w:rsid w:val="009B0895"/>
    <w:rsid w:val="009B7425"/>
    <w:rsid w:val="009C3A29"/>
    <w:rsid w:val="009C75FE"/>
    <w:rsid w:val="009D15C4"/>
    <w:rsid w:val="009D6D5D"/>
    <w:rsid w:val="009E0443"/>
    <w:rsid w:val="009E5004"/>
    <w:rsid w:val="009E6636"/>
    <w:rsid w:val="009F01B1"/>
    <w:rsid w:val="009F086F"/>
    <w:rsid w:val="009F0C73"/>
    <w:rsid w:val="009F4B70"/>
    <w:rsid w:val="00A009D3"/>
    <w:rsid w:val="00A04925"/>
    <w:rsid w:val="00A06966"/>
    <w:rsid w:val="00A1194E"/>
    <w:rsid w:val="00A11D94"/>
    <w:rsid w:val="00A13105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0DBC"/>
    <w:rsid w:val="00A7694B"/>
    <w:rsid w:val="00A8294D"/>
    <w:rsid w:val="00A843CD"/>
    <w:rsid w:val="00A97E12"/>
    <w:rsid w:val="00AA01FF"/>
    <w:rsid w:val="00AA3074"/>
    <w:rsid w:val="00AA312E"/>
    <w:rsid w:val="00AA3FA4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7AE8"/>
    <w:rsid w:val="00AF7C29"/>
    <w:rsid w:val="00B029D8"/>
    <w:rsid w:val="00B02D58"/>
    <w:rsid w:val="00B06BC4"/>
    <w:rsid w:val="00B13B21"/>
    <w:rsid w:val="00B1426E"/>
    <w:rsid w:val="00B15023"/>
    <w:rsid w:val="00B2171E"/>
    <w:rsid w:val="00B26216"/>
    <w:rsid w:val="00B379D8"/>
    <w:rsid w:val="00B43B91"/>
    <w:rsid w:val="00B44505"/>
    <w:rsid w:val="00B46832"/>
    <w:rsid w:val="00B52975"/>
    <w:rsid w:val="00B532C4"/>
    <w:rsid w:val="00B5789B"/>
    <w:rsid w:val="00B601AA"/>
    <w:rsid w:val="00B61F76"/>
    <w:rsid w:val="00B622B4"/>
    <w:rsid w:val="00B64A10"/>
    <w:rsid w:val="00B66DB3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8B4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5635"/>
    <w:rsid w:val="00C061B2"/>
    <w:rsid w:val="00C229D6"/>
    <w:rsid w:val="00C23A1F"/>
    <w:rsid w:val="00C26BF3"/>
    <w:rsid w:val="00C31543"/>
    <w:rsid w:val="00C3255A"/>
    <w:rsid w:val="00C349E7"/>
    <w:rsid w:val="00C368A0"/>
    <w:rsid w:val="00C37A20"/>
    <w:rsid w:val="00C45137"/>
    <w:rsid w:val="00C46E3A"/>
    <w:rsid w:val="00C53AF2"/>
    <w:rsid w:val="00C61F4C"/>
    <w:rsid w:val="00C661EA"/>
    <w:rsid w:val="00C67338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1450"/>
    <w:rsid w:val="00CA589E"/>
    <w:rsid w:val="00CB0739"/>
    <w:rsid w:val="00CB4CAF"/>
    <w:rsid w:val="00CB7F27"/>
    <w:rsid w:val="00CC05BE"/>
    <w:rsid w:val="00CC345D"/>
    <w:rsid w:val="00CC3FBC"/>
    <w:rsid w:val="00CC40CA"/>
    <w:rsid w:val="00CC7345"/>
    <w:rsid w:val="00CC754E"/>
    <w:rsid w:val="00CD23E2"/>
    <w:rsid w:val="00CD45D7"/>
    <w:rsid w:val="00CE0E27"/>
    <w:rsid w:val="00CE601D"/>
    <w:rsid w:val="00CE66F2"/>
    <w:rsid w:val="00CF0B43"/>
    <w:rsid w:val="00CF2E2D"/>
    <w:rsid w:val="00CF4ECD"/>
    <w:rsid w:val="00D01A40"/>
    <w:rsid w:val="00D033A8"/>
    <w:rsid w:val="00D04D80"/>
    <w:rsid w:val="00D07023"/>
    <w:rsid w:val="00D12FA4"/>
    <w:rsid w:val="00D13448"/>
    <w:rsid w:val="00D21A4C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481E"/>
    <w:rsid w:val="00D460A6"/>
    <w:rsid w:val="00D461F0"/>
    <w:rsid w:val="00D46C6A"/>
    <w:rsid w:val="00D50757"/>
    <w:rsid w:val="00D51556"/>
    <w:rsid w:val="00D51632"/>
    <w:rsid w:val="00D63161"/>
    <w:rsid w:val="00D64B2C"/>
    <w:rsid w:val="00D74EEC"/>
    <w:rsid w:val="00D80D75"/>
    <w:rsid w:val="00D822AB"/>
    <w:rsid w:val="00D83B4A"/>
    <w:rsid w:val="00D92232"/>
    <w:rsid w:val="00D93C6A"/>
    <w:rsid w:val="00DB4E35"/>
    <w:rsid w:val="00DC0302"/>
    <w:rsid w:val="00DC0F2A"/>
    <w:rsid w:val="00DC6BF0"/>
    <w:rsid w:val="00DD1568"/>
    <w:rsid w:val="00DD3760"/>
    <w:rsid w:val="00DD41CE"/>
    <w:rsid w:val="00DD56DA"/>
    <w:rsid w:val="00DD6652"/>
    <w:rsid w:val="00DE7061"/>
    <w:rsid w:val="00DF0891"/>
    <w:rsid w:val="00DF0A7A"/>
    <w:rsid w:val="00DF2B7E"/>
    <w:rsid w:val="00DF3625"/>
    <w:rsid w:val="00DF626E"/>
    <w:rsid w:val="00DF6A9A"/>
    <w:rsid w:val="00E054E0"/>
    <w:rsid w:val="00E078D2"/>
    <w:rsid w:val="00E14CC0"/>
    <w:rsid w:val="00E15E25"/>
    <w:rsid w:val="00E16675"/>
    <w:rsid w:val="00E20098"/>
    <w:rsid w:val="00E30B26"/>
    <w:rsid w:val="00E3105A"/>
    <w:rsid w:val="00E31D7A"/>
    <w:rsid w:val="00E33965"/>
    <w:rsid w:val="00E438C3"/>
    <w:rsid w:val="00E43F3D"/>
    <w:rsid w:val="00E443FB"/>
    <w:rsid w:val="00E46762"/>
    <w:rsid w:val="00E52493"/>
    <w:rsid w:val="00E528F1"/>
    <w:rsid w:val="00E538EF"/>
    <w:rsid w:val="00E56281"/>
    <w:rsid w:val="00E60DA9"/>
    <w:rsid w:val="00E62191"/>
    <w:rsid w:val="00E74379"/>
    <w:rsid w:val="00E75E69"/>
    <w:rsid w:val="00E93E19"/>
    <w:rsid w:val="00EA03C8"/>
    <w:rsid w:val="00EA2B3E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E5B9B"/>
    <w:rsid w:val="00EF5753"/>
    <w:rsid w:val="00F01397"/>
    <w:rsid w:val="00F02485"/>
    <w:rsid w:val="00F10D3C"/>
    <w:rsid w:val="00F15C75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329D"/>
    <w:rsid w:val="00F66C26"/>
    <w:rsid w:val="00F70A69"/>
    <w:rsid w:val="00F80C35"/>
    <w:rsid w:val="00F8330A"/>
    <w:rsid w:val="00F84FDA"/>
    <w:rsid w:val="00F85A7B"/>
    <w:rsid w:val="00F86787"/>
    <w:rsid w:val="00F9575C"/>
    <w:rsid w:val="00F96BBB"/>
    <w:rsid w:val="00FA0FEE"/>
    <w:rsid w:val="00FA3EFE"/>
    <w:rsid w:val="00FA4C1B"/>
    <w:rsid w:val="00FA53D3"/>
    <w:rsid w:val="00FA7AC5"/>
    <w:rsid w:val="00FB2A8D"/>
    <w:rsid w:val="00FC0EFB"/>
    <w:rsid w:val="00FC2A46"/>
    <w:rsid w:val="00FC5AE0"/>
    <w:rsid w:val="00FC5C96"/>
    <w:rsid w:val="00FC6CD5"/>
    <w:rsid w:val="00FD036F"/>
    <w:rsid w:val="00FD12A2"/>
    <w:rsid w:val="00FD1772"/>
    <w:rsid w:val="00FD3B70"/>
    <w:rsid w:val="00FD40CE"/>
    <w:rsid w:val="00FD44BC"/>
    <w:rsid w:val="00FD6522"/>
    <w:rsid w:val="00FD784B"/>
    <w:rsid w:val="00FD7B4A"/>
    <w:rsid w:val="00FE0BC2"/>
    <w:rsid w:val="00FF3ACF"/>
    <w:rsid w:val="0B1D0550"/>
    <w:rsid w:val="1562D989"/>
    <w:rsid w:val="170064BF"/>
    <w:rsid w:val="17DDC1DC"/>
    <w:rsid w:val="250D3000"/>
    <w:rsid w:val="25780134"/>
    <w:rsid w:val="30F6E863"/>
    <w:rsid w:val="33C98500"/>
    <w:rsid w:val="34A08929"/>
    <w:rsid w:val="3528B09F"/>
    <w:rsid w:val="4332FD3D"/>
    <w:rsid w:val="4CF702F4"/>
    <w:rsid w:val="50581FFB"/>
    <w:rsid w:val="6CDA090E"/>
    <w:rsid w:val="6D9A3727"/>
    <w:rsid w:val="7126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B379D8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pf0">
    <w:name w:val="pf0"/>
    <w:basedOn w:val="Standaard"/>
    <w:rsid w:val="00405AA7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pf1">
    <w:name w:val="pf1"/>
    <w:basedOn w:val="Standaard"/>
    <w:rsid w:val="00405AA7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05AA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22378"/>
    <w:rsid w:val="00041A76"/>
    <w:rsid w:val="000A09EE"/>
    <w:rsid w:val="00120D48"/>
    <w:rsid w:val="00141316"/>
    <w:rsid w:val="001716A2"/>
    <w:rsid w:val="001B2BBC"/>
    <w:rsid w:val="001C5133"/>
    <w:rsid w:val="0024441F"/>
    <w:rsid w:val="00291139"/>
    <w:rsid w:val="00482EAE"/>
    <w:rsid w:val="004A1001"/>
    <w:rsid w:val="005364E6"/>
    <w:rsid w:val="0055068A"/>
    <w:rsid w:val="00557AAC"/>
    <w:rsid w:val="006048FC"/>
    <w:rsid w:val="0065618E"/>
    <w:rsid w:val="006C39A9"/>
    <w:rsid w:val="006F74A8"/>
    <w:rsid w:val="00706EB9"/>
    <w:rsid w:val="007654F9"/>
    <w:rsid w:val="007C3210"/>
    <w:rsid w:val="008356F3"/>
    <w:rsid w:val="008F1A82"/>
    <w:rsid w:val="00904F4C"/>
    <w:rsid w:val="00924A36"/>
    <w:rsid w:val="00AB21A6"/>
    <w:rsid w:val="00CC7345"/>
    <w:rsid w:val="00D33DC3"/>
    <w:rsid w:val="00D460A6"/>
    <w:rsid w:val="00E20098"/>
    <w:rsid w:val="00E554DD"/>
    <w:rsid w:val="00E82CB0"/>
    <w:rsid w:val="00EE5B9B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EAFC61A80A64E8674861396AC76A0" ma:contentTypeVersion="2" ma:contentTypeDescription="Een nieuw document maken." ma:contentTypeScope="" ma:versionID="9073f0a38b449dd6da904152167c3e7c">
  <xsd:schema xmlns:xsd="http://www.w3.org/2001/XMLSchema" xmlns:xs="http://www.w3.org/2001/XMLSchema" xmlns:p="http://schemas.microsoft.com/office/2006/metadata/properties" xmlns:ns2="98e0cfd3-9830-4e0b-aadb-2dcc2d13e2f1" targetNamespace="http://schemas.microsoft.com/office/2006/metadata/properties" ma:root="true" ma:fieldsID="d6749d4396627fba2e34e965023c4999" ns2:_="">
    <xsd:import namespace="98e0cfd3-9830-4e0b-aadb-2dcc2d13e2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0cfd3-9830-4e0b-aadb-2dcc2d13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765E9-07D1-4E23-A206-A65B650D1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8C4AE-74A3-439B-8A12-F50082FC2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0cfd3-9830-4e0b-aadb-2dcc2d13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5.xml><?xml version="1.0" encoding="utf-8"?>
<ds:datastoreItem xmlns:ds="http://schemas.openxmlformats.org/officeDocument/2006/customXml" ds:itemID="{517F4AA1-5E08-4B7A-BD64-3BCD742D238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Marloes M.L. Grondstra</cp:lastModifiedBy>
  <cp:revision>2</cp:revision>
  <dcterms:created xsi:type="dcterms:W3CDTF">2026-01-06T13:04:00Z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  <property fmtid="{D5CDD505-2E9C-101B-9397-08002B2CF9AE}" pid="4" name="MSIP_Label_0b3866f6-513b-41e9-9aa1-311b4823e2dc_Enabled">
    <vt:lpwstr>true</vt:lpwstr>
  </property>
  <property fmtid="{D5CDD505-2E9C-101B-9397-08002B2CF9AE}" pid="5" name="MSIP_Label_0b3866f6-513b-41e9-9aa1-311b4823e2dc_SetDate">
    <vt:lpwstr>2025-08-14T09:01:57Z</vt:lpwstr>
  </property>
  <property fmtid="{D5CDD505-2E9C-101B-9397-08002B2CF9AE}" pid="6" name="MSIP_Label_0b3866f6-513b-41e9-9aa1-311b4823e2dc_Method">
    <vt:lpwstr>Standard</vt:lpwstr>
  </property>
  <property fmtid="{D5CDD505-2E9C-101B-9397-08002B2CF9AE}" pid="7" name="MSIP_Label_0b3866f6-513b-41e9-9aa1-311b4823e2dc_Name">
    <vt:lpwstr>FIN-BEDR-Rijksoverheid</vt:lpwstr>
  </property>
  <property fmtid="{D5CDD505-2E9C-101B-9397-08002B2CF9AE}" pid="8" name="MSIP_Label_0b3866f6-513b-41e9-9aa1-311b4823e2dc_SiteId">
    <vt:lpwstr>84712536-f524-40a0-913b-5d25ba502732</vt:lpwstr>
  </property>
  <property fmtid="{D5CDD505-2E9C-101B-9397-08002B2CF9AE}" pid="9" name="MSIP_Label_0b3866f6-513b-41e9-9aa1-311b4823e2dc_ActionId">
    <vt:lpwstr>078ccb02-982d-4f8e-9924-7d2dbc083508</vt:lpwstr>
  </property>
  <property fmtid="{D5CDD505-2E9C-101B-9397-08002B2CF9AE}" pid="10" name="MSIP_Label_0b3866f6-513b-41e9-9aa1-311b4823e2dc_ContentBits">
    <vt:lpwstr>0</vt:lpwstr>
  </property>
  <property fmtid="{D5CDD505-2E9C-101B-9397-08002B2CF9AE}" pid="11" name="ContentTypeId">
    <vt:lpwstr>0x010100F25EAFC61A80A64E8674861396AC76A0</vt:lpwstr>
  </property>
</Properties>
</file>