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8C7E34" w14:textId="77777777" w:rsidR="00065D1E" w:rsidRPr="000C462A" w:rsidRDefault="00065D1E" w:rsidP="000C462A">
      <w:pPr>
        <w:spacing w:after="0" w:line="240" w:lineRule="auto"/>
        <w:rPr>
          <w:rFonts w:ascii="Arial" w:eastAsiaTheme="minorHAnsi" w:hAnsi="Arial" w:cs="Arial"/>
          <w:b/>
          <w:sz w:val="36"/>
          <w:szCs w:val="22"/>
          <w:lang w:val="nl-NL"/>
        </w:rPr>
      </w:pPr>
      <w:r w:rsidRPr="000C462A">
        <w:rPr>
          <w:rFonts w:ascii="Arial" w:eastAsiaTheme="minorHAnsi" w:hAnsi="Arial" w:cs="Arial"/>
          <w:b/>
          <w:sz w:val="36"/>
          <w:szCs w:val="22"/>
          <w:lang w:val="nl-NL"/>
        </w:rPr>
        <w:t xml:space="preserve">Bijlage 3 Verklaring omtrent Inschrijving </w:t>
      </w:r>
    </w:p>
    <w:p w14:paraId="1FD2870E" w14:textId="77777777" w:rsidR="00065D1E" w:rsidRPr="000C462A" w:rsidRDefault="00065D1E" w:rsidP="00065D1E">
      <w:pPr>
        <w:rPr>
          <w:rFonts w:ascii="Arial" w:hAnsi="Arial" w:cs="Arial"/>
          <w:sz w:val="20"/>
          <w:szCs w:val="20"/>
          <w:lang w:val="nl-NL"/>
        </w:rPr>
      </w:pPr>
    </w:p>
    <w:p w14:paraId="6A93E8B8" w14:textId="03420ED7" w:rsidR="00065D1E" w:rsidRPr="000C462A" w:rsidRDefault="00065D1E" w:rsidP="00065D1E">
      <w:pPr>
        <w:rPr>
          <w:rFonts w:ascii="Arial" w:hAnsi="Arial" w:cs="Arial"/>
          <w:sz w:val="20"/>
          <w:szCs w:val="20"/>
          <w:lang w:val="nl-NL"/>
        </w:rPr>
      </w:pPr>
      <w:r w:rsidRPr="000C462A">
        <w:rPr>
          <w:rFonts w:ascii="Arial" w:hAnsi="Arial" w:cs="Arial"/>
          <w:sz w:val="20"/>
          <w:szCs w:val="20"/>
          <w:lang w:val="nl-NL"/>
        </w:rPr>
        <w:t>Hierbij verklaart ondergetekende</w:t>
      </w:r>
      <w:r w:rsidR="00A24415">
        <w:rPr>
          <w:rFonts w:ascii="Arial" w:hAnsi="Arial" w:cs="Arial"/>
          <w:sz w:val="20"/>
          <w:szCs w:val="20"/>
          <w:lang w:val="nl-NL"/>
        </w:rPr>
        <w:t>:</w:t>
      </w:r>
      <w:r w:rsidRPr="000C462A">
        <w:rPr>
          <w:rFonts w:ascii="Arial" w:hAnsi="Arial" w:cs="Arial"/>
          <w:sz w:val="20"/>
          <w:szCs w:val="20"/>
          <w:lang w:val="nl-NL"/>
        </w:rPr>
        <w:t xml:space="preserve"> </w:t>
      </w:r>
    </w:p>
    <w:p w14:paraId="4753C35E" w14:textId="34FE391C" w:rsidR="00065D1E" w:rsidRPr="00F35038" w:rsidRDefault="00065D1E" w:rsidP="00764C06">
      <w:pPr>
        <w:pStyle w:val="Lijstalinea"/>
        <w:numPr>
          <w:ilvl w:val="0"/>
          <w:numId w:val="3"/>
        </w:numPr>
        <w:rPr>
          <w:rFonts w:ascii="Arial" w:hAnsi="Arial" w:cs="Arial"/>
          <w:sz w:val="20"/>
          <w:szCs w:val="20"/>
          <w:lang w:val="nl-NL"/>
        </w:rPr>
      </w:pPr>
      <w:r w:rsidRPr="00F35038">
        <w:rPr>
          <w:rFonts w:ascii="Arial" w:hAnsi="Arial" w:cs="Arial"/>
          <w:sz w:val="20"/>
          <w:szCs w:val="20"/>
          <w:lang w:val="nl-NL"/>
        </w:rPr>
        <w:t xml:space="preserve">in te stemmen met alle bepalingen in </w:t>
      </w:r>
      <w:r w:rsidR="004D377F" w:rsidRPr="00F35038">
        <w:rPr>
          <w:rFonts w:ascii="Arial" w:hAnsi="Arial" w:cs="Arial"/>
          <w:sz w:val="20"/>
          <w:szCs w:val="20"/>
          <w:lang w:val="nl-NL"/>
        </w:rPr>
        <w:t xml:space="preserve">deze aanbesteding en </w:t>
      </w:r>
      <w:r w:rsidRPr="00F35038">
        <w:rPr>
          <w:rFonts w:ascii="Arial" w:hAnsi="Arial" w:cs="Arial"/>
          <w:sz w:val="20"/>
          <w:szCs w:val="20"/>
          <w:lang w:val="nl-NL"/>
        </w:rPr>
        <w:t xml:space="preserve">het Aanbestedingsdocument met </w:t>
      </w:r>
      <w:r w:rsidR="00C8113D" w:rsidRPr="00F35038">
        <w:rPr>
          <w:rFonts w:ascii="Arial" w:hAnsi="Arial" w:cs="Arial"/>
          <w:sz w:val="20"/>
          <w:szCs w:val="20"/>
          <w:lang w:val="nl-NL"/>
        </w:rPr>
        <w:t xml:space="preserve">TenderNed </w:t>
      </w:r>
      <w:r w:rsidRPr="00F35038">
        <w:rPr>
          <w:rFonts w:ascii="Arial" w:hAnsi="Arial" w:cs="Arial"/>
          <w:sz w:val="20"/>
          <w:szCs w:val="20"/>
          <w:lang w:val="nl-NL"/>
        </w:rPr>
        <w:t xml:space="preserve">kenmerk </w:t>
      </w:r>
      <w:r w:rsidR="00764C06" w:rsidRPr="00F35038">
        <w:rPr>
          <w:rFonts w:ascii="Arial" w:hAnsi="Arial" w:cs="Arial"/>
          <w:sz w:val="20"/>
          <w:szCs w:val="20"/>
          <w:lang w:val="nl-NL"/>
        </w:rPr>
        <w:t>TN 534501</w:t>
      </w:r>
      <w:r w:rsidRPr="00F35038">
        <w:rPr>
          <w:rFonts w:ascii="Arial" w:hAnsi="Arial" w:cs="Arial"/>
          <w:sz w:val="20"/>
          <w:szCs w:val="20"/>
          <w:lang w:val="nl-NL"/>
        </w:rPr>
        <w:t>;</w:t>
      </w:r>
    </w:p>
    <w:p w14:paraId="737AD5E5" w14:textId="1601CD24" w:rsidR="00065D1E" w:rsidRPr="000C462A" w:rsidRDefault="00065D1E" w:rsidP="00065D1E">
      <w:pPr>
        <w:pStyle w:val="Lijstalinea"/>
        <w:numPr>
          <w:ilvl w:val="0"/>
          <w:numId w:val="3"/>
        </w:numPr>
        <w:rPr>
          <w:rFonts w:ascii="Arial" w:hAnsi="Arial" w:cs="Arial"/>
          <w:sz w:val="20"/>
          <w:szCs w:val="20"/>
          <w:lang w:val="nl-NL"/>
        </w:rPr>
      </w:pPr>
      <w:r w:rsidRPr="000C462A">
        <w:rPr>
          <w:rFonts w:ascii="Arial" w:hAnsi="Arial" w:cs="Arial"/>
          <w:sz w:val="20"/>
          <w:szCs w:val="20"/>
          <w:lang w:val="nl-NL"/>
        </w:rPr>
        <w:t xml:space="preserve">dat zijn Inschrijving volledig voldoet aan de in </w:t>
      </w:r>
      <w:r w:rsidR="00F35038">
        <w:rPr>
          <w:rFonts w:ascii="Arial" w:hAnsi="Arial" w:cs="Arial"/>
          <w:sz w:val="20"/>
          <w:szCs w:val="20"/>
          <w:lang w:val="nl-NL"/>
        </w:rPr>
        <w:t>deze aanbesteding</w:t>
      </w:r>
      <w:r w:rsidRPr="000C462A">
        <w:rPr>
          <w:rFonts w:ascii="Arial" w:hAnsi="Arial" w:cs="Arial"/>
          <w:sz w:val="20"/>
          <w:szCs w:val="20"/>
          <w:lang w:val="nl-NL"/>
        </w:rPr>
        <w:t xml:space="preserve"> gestelde </w:t>
      </w:r>
      <w:r w:rsidR="00F60B6F">
        <w:rPr>
          <w:rFonts w:ascii="Arial" w:hAnsi="Arial" w:cs="Arial"/>
          <w:sz w:val="20"/>
          <w:szCs w:val="20"/>
          <w:lang w:val="nl-NL"/>
        </w:rPr>
        <w:t>E</w:t>
      </w:r>
      <w:r w:rsidRPr="000C462A">
        <w:rPr>
          <w:rFonts w:ascii="Arial" w:hAnsi="Arial" w:cs="Arial"/>
          <w:sz w:val="20"/>
          <w:szCs w:val="20"/>
          <w:lang w:val="nl-NL"/>
        </w:rPr>
        <w:t>isen;</w:t>
      </w:r>
    </w:p>
    <w:p w14:paraId="4A6CAFD9" w14:textId="77777777" w:rsidR="00065D1E" w:rsidRPr="000C462A" w:rsidRDefault="00065D1E" w:rsidP="00065D1E">
      <w:pPr>
        <w:pStyle w:val="Lijstalinea"/>
        <w:numPr>
          <w:ilvl w:val="0"/>
          <w:numId w:val="3"/>
        </w:numPr>
        <w:rPr>
          <w:rFonts w:ascii="Arial" w:hAnsi="Arial" w:cs="Arial"/>
          <w:sz w:val="20"/>
          <w:szCs w:val="20"/>
          <w:lang w:val="nl-NL"/>
        </w:rPr>
      </w:pPr>
      <w:r w:rsidRPr="000C462A">
        <w:rPr>
          <w:rFonts w:ascii="Arial" w:hAnsi="Arial" w:cs="Arial"/>
          <w:sz w:val="20"/>
          <w:szCs w:val="20"/>
          <w:lang w:val="nl-NL"/>
        </w:rPr>
        <w:t>dat alle aangeleverde gegevens en antwoorden in zijn Inschrijving volledig en naar waarheid zijn ingevuld;</w:t>
      </w:r>
    </w:p>
    <w:p w14:paraId="71E4FEC3" w14:textId="43CE6E83" w:rsidR="00065D1E" w:rsidRDefault="00065D1E" w:rsidP="0086391E">
      <w:pPr>
        <w:pStyle w:val="Lijstalinea"/>
        <w:numPr>
          <w:ilvl w:val="0"/>
          <w:numId w:val="3"/>
        </w:numPr>
        <w:rPr>
          <w:rFonts w:ascii="Arial" w:hAnsi="Arial" w:cs="Arial"/>
          <w:sz w:val="20"/>
          <w:szCs w:val="20"/>
          <w:lang w:val="nl-NL"/>
        </w:rPr>
      </w:pPr>
      <w:r w:rsidRPr="000C462A">
        <w:rPr>
          <w:rFonts w:ascii="Arial" w:hAnsi="Arial" w:cs="Arial"/>
          <w:sz w:val="20"/>
          <w:szCs w:val="20"/>
          <w:lang w:val="nl-NL"/>
        </w:rPr>
        <w:t>zonder voorbehoud akkoord te gaan met het Programma van Eisen</w:t>
      </w:r>
      <w:r w:rsidR="000F6EFD" w:rsidRPr="000C462A">
        <w:rPr>
          <w:rFonts w:ascii="Arial" w:hAnsi="Arial" w:cs="Arial"/>
          <w:sz w:val="20"/>
          <w:szCs w:val="20"/>
          <w:lang w:val="nl-NL"/>
        </w:rPr>
        <w:t>,</w:t>
      </w:r>
      <w:r w:rsidRPr="000C462A">
        <w:rPr>
          <w:rFonts w:ascii="Arial" w:hAnsi="Arial" w:cs="Arial"/>
          <w:sz w:val="20"/>
          <w:szCs w:val="20"/>
          <w:lang w:val="nl-NL"/>
        </w:rPr>
        <w:t xml:space="preserve"> de </w:t>
      </w:r>
      <w:r w:rsidR="000F6EFD" w:rsidRPr="000C462A">
        <w:rPr>
          <w:rFonts w:ascii="Arial" w:hAnsi="Arial" w:cs="Arial"/>
          <w:sz w:val="20"/>
          <w:szCs w:val="20"/>
          <w:lang w:val="nl-NL"/>
        </w:rPr>
        <w:t xml:space="preserve">bepalingen in de </w:t>
      </w:r>
      <w:r w:rsidRPr="000C462A">
        <w:rPr>
          <w:rFonts w:ascii="Arial" w:hAnsi="Arial" w:cs="Arial"/>
          <w:sz w:val="20"/>
          <w:szCs w:val="20"/>
          <w:lang w:val="nl-NL"/>
        </w:rPr>
        <w:t xml:space="preserve">concept Overeenkomst </w:t>
      </w:r>
      <w:r w:rsidR="000F6EFD" w:rsidRPr="000C462A">
        <w:rPr>
          <w:rFonts w:ascii="Arial" w:hAnsi="Arial" w:cs="Arial"/>
          <w:sz w:val="20"/>
          <w:szCs w:val="20"/>
          <w:lang w:val="nl-NL"/>
        </w:rPr>
        <w:t xml:space="preserve">en </w:t>
      </w:r>
      <w:r w:rsidRPr="000C462A">
        <w:rPr>
          <w:rFonts w:ascii="Arial" w:hAnsi="Arial" w:cs="Arial"/>
          <w:sz w:val="20"/>
          <w:szCs w:val="20"/>
          <w:lang w:val="nl-NL"/>
        </w:rPr>
        <w:t xml:space="preserve">met </w:t>
      </w:r>
      <w:r w:rsidR="005B0852" w:rsidRPr="000C462A">
        <w:rPr>
          <w:rFonts w:ascii="Arial" w:hAnsi="Arial" w:cs="Arial"/>
          <w:sz w:val="20"/>
          <w:szCs w:val="20"/>
          <w:lang w:val="nl-NL"/>
        </w:rPr>
        <w:t>de Algemene Rijksinkoopvoorwaarden (ARIV-2018)</w:t>
      </w:r>
      <w:r w:rsidR="00AE33A8">
        <w:rPr>
          <w:rFonts w:ascii="Arial" w:hAnsi="Arial" w:cs="Arial"/>
          <w:sz w:val="20"/>
          <w:szCs w:val="20"/>
          <w:lang w:val="nl-NL"/>
        </w:rPr>
        <w:t>;</w:t>
      </w:r>
    </w:p>
    <w:p w14:paraId="6B6B39E9" w14:textId="1392F240" w:rsidR="00AE33A8" w:rsidRPr="00AE33A8" w:rsidRDefault="00AE33A8" w:rsidP="00AE33A8">
      <w:pPr>
        <w:pStyle w:val="Lijstalinea"/>
        <w:numPr>
          <w:ilvl w:val="0"/>
          <w:numId w:val="3"/>
        </w:numPr>
        <w:rPr>
          <w:rFonts w:ascii="Arial" w:hAnsi="Arial" w:cs="Arial"/>
          <w:sz w:val="20"/>
          <w:szCs w:val="20"/>
          <w:lang w:val="nl-NL"/>
        </w:rPr>
      </w:pPr>
      <w:r w:rsidRPr="00AE33A8">
        <w:rPr>
          <w:rFonts w:ascii="Arial" w:hAnsi="Arial" w:cs="Arial"/>
          <w:sz w:val="20"/>
          <w:szCs w:val="20"/>
          <w:lang w:val="nl-NL"/>
        </w:rPr>
        <w:t>in te stemmen met de eis van de HAN dat de Inschrijving een gestanddoeningstermijn heeft van 180 kalenderdagen tot na de uiterste inleverdatum zoals bekend is gemaakt op TenderNed. Tijdens deze periode heeft de Inschrijving het karakter van een onherroepelijk aanbod. In het geval een kort geding aanhangig is gemaakt voor of op de datum dat de gestanddoeningstermijn eindigt, wordt de gestanddoeningstermijn automatisch verlengd tot 30 kalenderdagen na de datum van de uitspraak (in hoger beroep) in het kort geding. De HAN heeft het recht Inschrijvers te verzoeken om de gestanddoeningstermijn te verlengen. Aan een dergelijk verzoek kan Inschrijver geen enkel recht (op gunning van de Opdracht) ontlenen.</w:t>
      </w:r>
    </w:p>
    <w:p w14:paraId="790E6291" w14:textId="77777777" w:rsidR="00065D1E" w:rsidRPr="000C462A" w:rsidRDefault="00065D1E" w:rsidP="00065D1E">
      <w:pPr>
        <w:rPr>
          <w:rFonts w:ascii="Arial" w:hAnsi="Arial" w:cs="Arial"/>
          <w:sz w:val="20"/>
          <w:szCs w:val="20"/>
          <w:lang w:val="nl-NL"/>
        </w:rPr>
      </w:pPr>
    </w:p>
    <w:tbl>
      <w:tblPr>
        <w:tblStyle w:val="Rastertabel1licht-Accent2"/>
        <w:tblW w:w="0" w:type="auto"/>
        <w:tblBorders>
          <w:top w:val="single" w:sz="4" w:space="0" w:color="001F56"/>
          <w:left w:val="single" w:sz="4" w:space="0" w:color="001F56"/>
          <w:bottom w:val="single" w:sz="4" w:space="0" w:color="001F56"/>
          <w:right w:val="single" w:sz="4" w:space="0" w:color="001F56"/>
          <w:insideH w:val="single" w:sz="4" w:space="0" w:color="001F56"/>
          <w:insideV w:val="single" w:sz="4" w:space="0" w:color="001F56"/>
        </w:tblBorders>
        <w:tblLook w:val="04A0" w:firstRow="1" w:lastRow="0" w:firstColumn="1" w:lastColumn="0" w:noHBand="0" w:noVBand="1"/>
      </w:tblPr>
      <w:tblGrid>
        <w:gridCol w:w="3114"/>
        <w:gridCol w:w="6236"/>
      </w:tblGrid>
      <w:tr w:rsidR="00065D1E" w:rsidRPr="000C462A" w14:paraId="53FA7D8D" w14:textId="77777777" w:rsidTr="00377E8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Borders>
              <w:bottom w:val="none" w:sz="0" w:space="0" w:color="auto"/>
            </w:tcBorders>
          </w:tcPr>
          <w:p w14:paraId="37E84BE3" w14:textId="015C0E88" w:rsidR="00065D1E" w:rsidRPr="000C462A" w:rsidRDefault="005B0E94" w:rsidP="00513387">
            <w:pPr>
              <w:rPr>
                <w:rFonts w:ascii="Arial" w:hAnsi="Arial" w:cs="Arial"/>
                <w:b w:val="0"/>
                <w:sz w:val="20"/>
                <w:szCs w:val="20"/>
                <w:lang w:val="nl-NL"/>
              </w:rPr>
            </w:pPr>
            <w:r>
              <w:rPr>
                <w:rFonts w:ascii="Arial" w:hAnsi="Arial" w:cs="Arial"/>
                <w:b w:val="0"/>
                <w:sz w:val="20"/>
                <w:szCs w:val="20"/>
                <w:lang w:val="nl-NL"/>
              </w:rPr>
              <w:t>Onderneming:</w:t>
            </w:r>
          </w:p>
        </w:tc>
        <w:tc>
          <w:tcPr>
            <w:tcW w:w="6236" w:type="dxa"/>
            <w:tcBorders>
              <w:bottom w:val="none" w:sz="0" w:space="0" w:color="auto"/>
            </w:tcBorders>
          </w:tcPr>
          <w:p w14:paraId="58FA4650" w14:textId="77777777" w:rsidR="00065D1E" w:rsidRDefault="00065D1E" w:rsidP="00513387">
            <w:pP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lang w:val="nl-NL"/>
              </w:rPr>
            </w:pPr>
          </w:p>
          <w:p w14:paraId="49C98B86" w14:textId="77777777" w:rsidR="005B0E94" w:rsidRPr="000C462A" w:rsidRDefault="005B0E94" w:rsidP="00513387">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val="nl-NL"/>
              </w:rPr>
            </w:pPr>
          </w:p>
        </w:tc>
      </w:tr>
      <w:tr w:rsidR="005B0E94" w:rsidRPr="000C462A" w14:paraId="15789B69" w14:textId="77777777" w:rsidTr="00377E88">
        <w:tc>
          <w:tcPr>
            <w:cnfStyle w:val="001000000000" w:firstRow="0" w:lastRow="0" w:firstColumn="1" w:lastColumn="0" w:oddVBand="0" w:evenVBand="0" w:oddHBand="0" w:evenHBand="0" w:firstRowFirstColumn="0" w:firstRowLastColumn="0" w:lastRowFirstColumn="0" w:lastRowLastColumn="0"/>
            <w:tcW w:w="3114" w:type="dxa"/>
          </w:tcPr>
          <w:p w14:paraId="1794FF59" w14:textId="1D2D3251" w:rsidR="005B0E94" w:rsidRDefault="005B0E94" w:rsidP="005B0E94">
            <w:pPr>
              <w:rPr>
                <w:rFonts w:ascii="Arial" w:hAnsi="Arial" w:cs="Arial"/>
                <w:b w:val="0"/>
                <w:sz w:val="20"/>
                <w:szCs w:val="20"/>
                <w:lang w:val="nl-NL"/>
              </w:rPr>
            </w:pPr>
            <w:r>
              <w:rPr>
                <w:rFonts w:ascii="Arial" w:hAnsi="Arial" w:cs="Arial"/>
                <w:b w:val="0"/>
                <w:sz w:val="20"/>
                <w:szCs w:val="20"/>
                <w:lang w:val="nl-NL"/>
              </w:rPr>
              <w:t>Naam:</w:t>
            </w:r>
          </w:p>
        </w:tc>
        <w:tc>
          <w:tcPr>
            <w:tcW w:w="6236" w:type="dxa"/>
          </w:tcPr>
          <w:p w14:paraId="69F0223E" w14:textId="77777777" w:rsidR="005B0E94" w:rsidRPr="000C462A" w:rsidRDefault="005B0E94" w:rsidP="005B0E94">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nl-NL"/>
              </w:rPr>
            </w:pPr>
          </w:p>
          <w:p w14:paraId="4A14A7DD" w14:textId="77777777" w:rsidR="005B0E94" w:rsidRPr="000C462A" w:rsidRDefault="005B0E94" w:rsidP="005B0E94">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nl-NL"/>
              </w:rPr>
            </w:pPr>
          </w:p>
        </w:tc>
      </w:tr>
      <w:tr w:rsidR="005B0E94" w:rsidRPr="000C462A" w14:paraId="676C443E" w14:textId="77777777" w:rsidTr="00377E88">
        <w:tc>
          <w:tcPr>
            <w:cnfStyle w:val="001000000000" w:firstRow="0" w:lastRow="0" w:firstColumn="1" w:lastColumn="0" w:oddVBand="0" w:evenVBand="0" w:oddHBand="0" w:evenHBand="0" w:firstRowFirstColumn="0" w:firstRowLastColumn="0" w:lastRowFirstColumn="0" w:lastRowLastColumn="0"/>
            <w:tcW w:w="3114" w:type="dxa"/>
          </w:tcPr>
          <w:p w14:paraId="4BAF7D50" w14:textId="5BC3A68D" w:rsidR="005B0E94" w:rsidRPr="000C462A" w:rsidRDefault="005B0E94" w:rsidP="005B0E94">
            <w:pPr>
              <w:rPr>
                <w:rFonts w:ascii="Arial" w:hAnsi="Arial" w:cs="Arial"/>
                <w:b w:val="0"/>
                <w:sz w:val="20"/>
                <w:szCs w:val="20"/>
                <w:lang w:val="nl-NL"/>
              </w:rPr>
            </w:pPr>
            <w:r w:rsidRPr="000C462A">
              <w:rPr>
                <w:rFonts w:ascii="Arial" w:hAnsi="Arial" w:cs="Arial"/>
                <w:b w:val="0"/>
                <w:sz w:val="20"/>
                <w:szCs w:val="20"/>
                <w:lang w:val="nl-NL"/>
              </w:rPr>
              <w:t>Functie</w:t>
            </w:r>
            <w:r>
              <w:rPr>
                <w:rFonts w:ascii="Arial" w:hAnsi="Arial" w:cs="Arial"/>
                <w:b w:val="0"/>
                <w:sz w:val="20"/>
                <w:szCs w:val="20"/>
                <w:lang w:val="nl-NL"/>
              </w:rPr>
              <w:t>:</w:t>
            </w:r>
          </w:p>
        </w:tc>
        <w:tc>
          <w:tcPr>
            <w:tcW w:w="6236" w:type="dxa"/>
          </w:tcPr>
          <w:p w14:paraId="26673FE7" w14:textId="77777777" w:rsidR="005B0E94" w:rsidRPr="000C462A" w:rsidRDefault="005B0E94" w:rsidP="005B0E94">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nl-NL"/>
              </w:rPr>
            </w:pPr>
          </w:p>
          <w:p w14:paraId="620B5297" w14:textId="77777777" w:rsidR="005B0E94" w:rsidRPr="000C462A" w:rsidRDefault="005B0E94" w:rsidP="005B0E94">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nl-NL"/>
              </w:rPr>
            </w:pPr>
          </w:p>
        </w:tc>
      </w:tr>
      <w:tr w:rsidR="005B0E94" w:rsidRPr="000C462A" w14:paraId="39816F2D" w14:textId="77777777" w:rsidTr="00377E88">
        <w:tc>
          <w:tcPr>
            <w:cnfStyle w:val="001000000000" w:firstRow="0" w:lastRow="0" w:firstColumn="1" w:lastColumn="0" w:oddVBand="0" w:evenVBand="0" w:oddHBand="0" w:evenHBand="0" w:firstRowFirstColumn="0" w:firstRowLastColumn="0" w:lastRowFirstColumn="0" w:lastRowLastColumn="0"/>
            <w:tcW w:w="3114" w:type="dxa"/>
          </w:tcPr>
          <w:p w14:paraId="48333226" w14:textId="77777777" w:rsidR="006F3016" w:rsidRDefault="006F3016" w:rsidP="005B0E94">
            <w:pPr>
              <w:rPr>
                <w:rFonts w:ascii="Arial" w:hAnsi="Arial" w:cs="Arial"/>
                <w:bCs w:val="0"/>
                <w:sz w:val="20"/>
                <w:szCs w:val="20"/>
                <w:lang w:val="nl-NL"/>
              </w:rPr>
            </w:pPr>
          </w:p>
          <w:p w14:paraId="7E74AC05" w14:textId="77777777" w:rsidR="006F3016" w:rsidRDefault="006F3016" w:rsidP="005B0E94">
            <w:pPr>
              <w:rPr>
                <w:rFonts w:ascii="Arial" w:hAnsi="Arial" w:cs="Arial"/>
                <w:bCs w:val="0"/>
                <w:sz w:val="20"/>
                <w:szCs w:val="20"/>
                <w:lang w:val="nl-NL"/>
              </w:rPr>
            </w:pPr>
          </w:p>
          <w:p w14:paraId="4FA0B45B" w14:textId="6F17C886" w:rsidR="005B0E94" w:rsidRPr="000C462A" w:rsidRDefault="005B0E94" w:rsidP="005B0E94">
            <w:pPr>
              <w:rPr>
                <w:rFonts w:ascii="Arial" w:hAnsi="Arial" w:cs="Arial"/>
                <w:b w:val="0"/>
                <w:sz w:val="20"/>
                <w:szCs w:val="20"/>
                <w:lang w:val="nl-NL"/>
              </w:rPr>
            </w:pPr>
            <w:r>
              <w:rPr>
                <w:rFonts w:ascii="Arial" w:hAnsi="Arial" w:cs="Arial"/>
                <w:b w:val="0"/>
                <w:sz w:val="20"/>
                <w:szCs w:val="20"/>
                <w:lang w:val="nl-NL"/>
              </w:rPr>
              <w:t>Rechtsgeldige h</w:t>
            </w:r>
            <w:r w:rsidRPr="000C462A">
              <w:rPr>
                <w:rFonts w:ascii="Arial" w:hAnsi="Arial" w:cs="Arial"/>
                <w:b w:val="0"/>
                <w:sz w:val="20"/>
                <w:szCs w:val="20"/>
                <w:lang w:val="nl-NL"/>
              </w:rPr>
              <w:t>andtekening</w:t>
            </w:r>
            <w:r>
              <w:rPr>
                <w:rFonts w:ascii="Arial" w:hAnsi="Arial" w:cs="Arial"/>
                <w:b w:val="0"/>
                <w:sz w:val="20"/>
                <w:szCs w:val="20"/>
                <w:lang w:val="nl-NL"/>
              </w:rPr>
              <w:t>:</w:t>
            </w:r>
          </w:p>
        </w:tc>
        <w:tc>
          <w:tcPr>
            <w:tcW w:w="6236" w:type="dxa"/>
          </w:tcPr>
          <w:p w14:paraId="6333DCB3" w14:textId="77777777" w:rsidR="005B0E94" w:rsidRPr="000C462A" w:rsidRDefault="005B0E94" w:rsidP="005B0E94">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nl-NL"/>
              </w:rPr>
            </w:pPr>
          </w:p>
          <w:p w14:paraId="57A6B078" w14:textId="77777777" w:rsidR="005B0E94" w:rsidRPr="000C462A" w:rsidRDefault="005B0E94" w:rsidP="005B0E94">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nl-NL"/>
              </w:rPr>
            </w:pPr>
          </w:p>
          <w:p w14:paraId="30CCC595" w14:textId="77777777" w:rsidR="005B0E94" w:rsidRPr="000C462A" w:rsidRDefault="005B0E94" w:rsidP="005B0E94">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nl-NL"/>
              </w:rPr>
            </w:pPr>
          </w:p>
          <w:p w14:paraId="3AC4C4BD" w14:textId="77777777" w:rsidR="005B0E94" w:rsidRPr="000C462A" w:rsidRDefault="005B0E94" w:rsidP="005B0E94">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nl-NL"/>
              </w:rPr>
            </w:pPr>
          </w:p>
          <w:p w14:paraId="29BC57CF" w14:textId="77777777" w:rsidR="005B0E94" w:rsidRPr="000C462A" w:rsidRDefault="005B0E94" w:rsidP="005B0E94">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nl-NL"/>
              </w:rPr>
            </w:pPr>
          </w:p>
        </w:tc>
      </w:tr>
      <w:tr w:rsidR="005B0E94" w:rsidRPr="000C462A" w14:paraId="2048FA5C" w14:textId="77777777" w:rsidTr="00377E88">
        <w:tc>
          <w:tcPr>
            <w:cnfStyle w:val="001000000000" w:firstRow="0" w:lastRow="0" w:firstColumn="1" w:lastColumn="0" w:oddVBand="0" w:evenVBand="0" w:oddHBand="0" w:evenHBand="0" w:firstRowFirstColumn="0" w:firstRowLastColumn="0" w:lastRowFirstColumn="0" w:lastRowLastColumn="0"/>
            <w:tcW w:w="3114" w:type="dxa"/>
          </w:tcPr>
          <w:p w14:paraId="3592D60F" w14:textId="373713A4" w:rsidR="005B0E94" w:rsidRPr="000C462A" w:rsidRDefault="005B0E94" w:rsidP="005B0E94">
            <w:pPr>
              <w:rPr>
                <w:rFonts w:ascii="Arial" w:hAnsi="Arial" w:cs="Arial"/>
                <w:b w:val="0"/>
                <w:sz w:val="20"/>
                <w:szCs w:val="20"/>
                <w:lang w:val="nl-NL"/>
              </w:rPr>
            </w:pPr>
            <w:r w:rsidRPr="000C462A">
              <w:rPr>
                <w:rFonts w:ascii="Arial" w:hAnsi="Arial" w:cs="Arial"/>
                <w:b w:val="0"/>
                <w:sz w:val="20"/>
                <w:szCs w:val="20"/>
                <w:lang w:val="nl-NL"/>
              </w:rPr>
              <w:t>Plaats en datum</w:t>
            </w:r>
            <w:r>
              <w:rPr>
                <w:rFonts w:ascii="Arial" w:hAnsi="Arial" w:cs="Arial"/>
                <w:b w:val="0"/>
                <w:sz w:val="20"/>
                <w:szCs w:val="20"/>
                <w:lang w:val="nl-NL"/>
              </w:rPr>
              <w:t>:</w:t>
            </w:r>
          </w:p>
        </w:tc>
        <w:tc>
          <w:tcPr>
            <w:tcW w:w="6236" w:type="dxa"/>
          </w:tcPr>
          <w:p w14:paraId="5D2AC694" w14:textId="77777777" w:rsidR="005B0E94" w:rsidRPr="000C462A" w:rsidRDefault="005B0E94" w:rsidP="005B0E94">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nl-NL"/>
              </w:rPr>
            </w:pPr>
          </w:p>
          <w:p w14:paraId="4D110065" w14:textId="77777777" w:rsidR="005B0E94" w:rsidRPr="000C462A" w:rsidRDefault="005B0E94" w:rsidP="005B0E94">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nl-NL"/>
              </w:rPr>
            </w:pPr>
          </w:p>
        </w:tc>
      </w:tr>
    </w:tbl>
    <w:p w14:paraId="2AB962D5" w14:textId="7CF8AFBF" w:rsidR="00ED03AC" w:rsidRPr="000C462A" w:rsidRDefault="00ED03AC" w:rsidP="00065D1E">
      <w:pPr>
        <w:rPr>
          <w:rFonts w:ascii="Arial" w:hAnsi="Arial" w:cs="Arial"/>
          <w:sz w:val="20"/>
          <w:szCs w:val="20"/>
          <w:lang w:val="nl-NL"/>
        </w:rPr>
      </w:pPr>
    </w:p>
    <w:sectPr w:rsidR="00ED03AC" w:rsidRPr="000C462A">
      <w:headerReference w:type="default" r:id="rId1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30A9B3" w14:textId="77777777" w:rsidR="00BB320D" w:rsidRDefault="00BB320D" w:rsidP="00DF0E52">
      <w:pPr>
        <w:spacing w:after="0" w:line="240" w:lineRule="auto"/>
      </w:pPr>
      <w:r>
        <w:separator/>
      </w:r>
    </w:p>
  </w:endnote>
  <w:endnote w:type="continuationSeparator" w:id="0">
    <w:p w14:paraId="7C22E7FD" w14:textId="77777777" w:rsidR="00BB320D" w:rsidRDefault="00BB320D" w:rsidP="00DF0E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492D21" w14:textId="77777777" w:rsidR="00BB320D" w:rsidRDefault="00BB320D" w:rsidP="00DF0E52">
      <w:pPr>
        <w:spacing w:after="0" w:line="240" w:lineRule="auto"/>
      </w:pPr>
      <w:r>
        <w:separator/>
      </w:r>
    </w:p>
  </w:footnote>
  <w:footnote w:type="continuationSeparator" w:id="0">
    <w:p w14:paraId="4C525E12" w14:textId="77777777" w:rsidR="00BB320D" w:rsidRDefault="00BB320D" w:rsidP="00DF0E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3C399" w14:textId="06EBC8D3" w:rsidR="00DF0E52" w:rsidRDefault="00DF0E52">
    <w:pPr>
      <w:pStyle w:val="Koptekst"/>
    </w:pPr>
    <w:r>
      <w:rPr>
        <w:noProof/>
      </w:rPr>
      <w:drawing>
        <wp:anchor distT="0" distB="0" distL="114300" distR="114300" simplePos="0" relativeHeight="251658240" behindDoc="0" locked="0" layoutInCell="1" allowOverlap="1" wp14:anchorId="1E83F376" wp14:editId="713CD24F">
          <wp:simplePos x="0" y="0"/>
          <wp:positionH relativeFrom="column">
            <wp:posOffset>4953000</wp:posOffset>
          </wp:positionH>
          <wp:positionV relativeFrom="paragraph">
            <wp:posOffset>-382905</wp:posOffset>
          </wp:positionV>
          <wp:extent cx="1907540" cy="824230"/>
          <wp:effectExtent l="0" t="0" r="0" b="0"/>
          <wp:wrapSquare wrapText="bothSides"/>
          <wp:docPr id="2" name="Graphic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8"/>
                  <pic:cNvPicPr>
                    <a:picLocks noChangeAspect="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907540" cy="82423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154559"/>
    <w:multiLevelType w:val="multilevel"/>
    <w:tmpl w:val="65085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9EE18C4"/>
    <w:multiLevelType w:val="hybridMultilevel"/>
    <w:tmpl w:val="ADD41534"/>
    <w:lvl w:ilvl="0" w:tplc="04090001">
      <w:start w:val="1"/>
      <w:numFmt w:val="bullet"/>
      <w:lvlText w:val=""/>
      <w:lvlJc w:val="left"/>
      <w:pPr>
        <w:ind w:left="1080" w:hanging="7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35F1FA8"/>
    <w:multiLevelType w:val="hybridMultilevel"/>
    <w:tmpl w:val="43D0DC8A"/>
    <w:lvl w:ilvl="0" w:tplc="F9864B0A">
      <w:start w:val="2"/>
      <w:numFmt w:val="bullet"/>
      <w:lvlText w:val="-"/>
      <w:lvlJc w:val="left"/>
      <w:pPr>
        <w:ind w:left="1080" w:hanging="72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B323CCB"/>
    <w:multiLevelType w:val="hybridMultilevel"/>
    <w:tmpl w:val="F2C4F6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64059107">
    <w:abstractNumId w:val="3"/>
  </w:num>
  <w:num w:numId="2" w16cid:durableId="746999296">
    <w:abstractNumId w:val="2"/>
  </w:num>
  <w:num w:numId="3" w16cid:durableId="1885678770">
    <w:abstractNumId w:val="1"/>
  </w:num>
  <w:num w:numId="4" w16cid:durableId="12451861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D1E"/>
    <w:rsid w:val="00065D1E"/>
    <w:rsid w:val="0008011C"/>
    <w:rsid w:val="000C462A"/>
    <w:rsid w:val="000F6EFD"/>
    <w:rsid w:val="00102157"/>
    <w:rsid w:val="00145DE1"/>
    <w:rsid w:val="00231310"/>
    <w:rsid w:val="00333CD0"/>
    <w:rsid w:val="00377E88"/>
    <w:rsid w:val="003C6CB0"/>
    <w:rsid w:val="00434E1F"/>
    <w:rsid w:val="00491F18"/>
    <w:rsid w:val="004D377F"/>
    <w:rsid w:val="005725B0"/>
    <w:rsid w:val="005B0852"/>
    <w:rsid w:val="005B0E94"/>
    <w:rsid w:val="00687B9E"/>
    <w:rsid w:val="006F3016"/>
    <w:rsid w:val="00742519"/>
    <w:rsid w:val="00764C06"/>
    <w:rsid w:val="00855C65"/>
    <w:rsid w:val="0086391E"/>
    <w:rsid w:val="009955F5"/>
    <w:rsid w:val="00A24415"/>
    <w:rsid w:val="00A40CA4"/>
    <w:rsid w:val="00AC5BAF"/>
    <w:rsid w:val="00AD62C7"/>
    <w:rsid w:val="00AE33A8"/>
    <w:rsid w:val="00BB320D"/>
    <w:rsid w:val="00BE6019"/>
    <w:rsid w:val="00C8113D"/>
    <w:rsid w:val="00DF0E52"/>
    <w:rsid w:val="00E113A9"/>
    <w:rsid w:val="00E21685"/>
    <w:rsid w:val="00E324B9"/>
    <w:rsid w:val="00ED03AC"/>
    <w:rsid w:val="00F35038"/>
    <w:rsid w:val="00F60B6F"/>
    <w:rsid w:val="00F977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4480C2"/>
  <w15:chartTrackingRefBased/>
  <w15:docId w15:val="{E2FF9A83-7404-4BBE-A939-59C9ADB755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65D1E"/>
  </w:style>
  <w:style w:type="paragraph" w:styleId="Kop1">
    <w:name w:val="heading 1"/>
    <w:basedOn w:val="Standaard"/>
    <w:next w:val="Standaard"/>
    <w:link w:val="Kop1Char"/>
    <w:uiPriority w:val="9"/>
    <w:qFormat/>
    <w:rsid w:val="00065D1E"/>
    <w:pPr>
      <w:keepNext/>
      <w:keepLines/>
      <w:pBdr>
        <w:bottom w:val="single" w:sz="4" w:space="2" w:color="E2004A" w:themeColor="accent2"/>
      </w:pBdr>
      <w:spacing w:before="360" w:after="120" w:line="240" w:lineRule="auto"/>
      <w:outlineLvl w:val="0"/>
    </w:pPr>
    <w:rPr>
      <w:rFonts w:asciiTheme="majorHAnsi" w:eastAsiaTheme="majorEastAsia" w:hAnsiTheme="majorHAnsi" w:cstheme="majorBidi"/>
      <w:color w:val="0051A2" w:themeColor="text1" w:themeTint="D9"/>
      <w:sz w:val="40"/>
      <w:szCs w:val="40"/>
    </w:rPr>
  </w:style>
  <w:style w:type="paragraph" w:styleId="Kop2">
    <w:name w:val="heading 2"/>
    <w:basedOn w:val="Standaard"/>
    <w:next w:val="Standaard"/>
    <w:link w:val="Kop2Char"/>
    <w:uiPriority w:val="9"/>
    <w:semiHidden/>
    <w:unhideWhenUsed/>
    <w:qFormat/>
    <w:rsid w:val="00065D1E"/>
    <w:pPr>
      <w:keepNext/>
      <w:keepLines/>
      <w:spacing w:before="120" w:after="0" w:line="240" w:lineRule="auto"/>
      <w:outlineLvl w:val="1"/>
    </w:pPr>
    <w:rPr>
      <w:rFonts w:asciiTheme="majorHAnsi" w:eastAsiaTheme="majorEastAsia" w:hAnsiTheme="majorHAnsi" w:cstheme="majorBidi"/>
      <w:color w:val="E2004A" w:themeColor="accent2"/>
      <w:sz w:val="36"/>
      <w:szCs w:val="36"/>
    </w:rPr>
  </w:style>
  <w:style w:type="paragraph" w:styleId="Kop3">
    <w:name w:val="heading 3"/>
    <w:basedOn w:val="Standaard"/>
    <w:next w:val="Standaard"/>
    <w:link w:val="Kop3Char"/>
    <w:uiPriority w:val="9"/>
    <w:semiHidden/>
    <w:unhideWhenUsed/>
    <w:qFormat/>
    <w:rsid w:val="00065D1E"/>
    <w:pPr>
      <w:keepNext/>
      <w:keepLines/>
      <w:spacing w:before="80" w:after="0" w:line="240" w:lineRule="auto"/>
      <w:outlineLvl w:val="2"/>
    </w:pPr>
    <w:rPr>
      <w:rFonts w:asciiTheme="majorHAnsi" w:eastAsiaTheme="majorEastAsia" w:hAnsiTheme="majorHAnsi" w:cstheme="majorBidi"/>
      <w:color w:val="A90037" w:themeColor="accent2" w:themeShade="BF"/>
      <w:sz w:val="32"/>
      <w:szCs w:val="32"/>
    </w:rPr>
  </w:style>
  <w:style w:type="paragraph" w:styleId="Kop4">
    <w:name w:val="heading 4"/>
    <w:basedOn w:val="Standaard"/>
    <w:next w:val="Standaard"/>
    <w:link w:val="Kop4Char"/>
    <w:uiPriority w:val="9"/>
    <w:semiHidden/>
    <w:unhideWhenUsed/>
    <w:qFormat/>
    <w:rsid w:val="00065D1E"/>
    <w:pPr>
      <w:keepNext/>
      <w:keepLines/>
      <w:spacing w:before="80" w:after="0" w:line="240" w:lineRule="auto"/>
      <w:outlineLvl w:val="3"/>
    </w:pPr>
    <w:rPr>
      <w:rFonts w:asciiTheme="majorHAnsi" w:eastAsiaTheme="majorEastAsia" w:hAnsiTheme="majorHAnsi" w:cstheme="majorBidi"/>
      <w:i/>
      <w:iCs/>
      <w:color w:val="710024" w:themeColor="accent2" w:themeShade="80"/>
      <w:sz w:val="28"/>
      <w:szCs w:val="28"/>
    </w:rPr>
  </w:style>
  <w:style w:type="paragraph" w:styleId="Kop5">
    <w:name w:val="heading 5"/>
    <w:basedOn w:val="Standaard"/>
    <w:next w:val="Standaard"/>
    <w:link w:val="Kop5Char"/>
    <w:uiPriority w:val="9"/>
    <w:semiHidden/>
    <w:unhideWhenUsed/>
    <w:qFormat/>
    <w:rsid w:val="00065D1E"/>
    <w:pPr>
      <w:keepNext/>
      <w:keepLines/>
      <w:spacing w:before="80" w:after="0" w:line="240" w:lineRule="auto"/>
      <w:outlineLvl w:val="4"/>
    </w:pPr>
    <w:rPr>
      <w:rFonts w:asciiTheme="majorHAnsi" w:eastAsiaTheme="majorEastAsia" w:hAnsiTheme="majorHAnsi" w:cstheme="majorBidi"/>
      <w:color w:val="A90037" w:themeColor="accent2" w:themeShade="BF"/>
      <w:sz w:val="24"/>
      <w:szCs w:val="24"/>
    </w:rPr>
  </w:style>
  <w:style w:type="paragraph" w:styleId="Kop6">
    <w:name w:val="heading 6"/>
    <w:basedOn w:val="Standaard"/>
    <w:next w:val="Standaard"/>
    <w:link w:val="Kop6Char"/>
    <w:uiPriority w:val="9"/>
    <w:semiHidden/>
    <w:unhideWhenUsed/>
    <w:qFormat/>
    <w:rsid w:val="00065D1E"/>
    <w:pPr>
      <w:keepNext/>
      <w:keepLines/>
      <w:spacing w:before="80" w:after="0" w:line="240" w:lineRule="auto"/>
      <w:outlineLvl w:val="5"/>
    </w:pPr>
    <w:rPr>
      <w:rFonts w:asciiTheme="majorHAnsi" w:eastAsiaTheme="majorEastAsia" w:hAnsiTheme="majorHAnsi" w:cstheme="majorBidi"/>
      <w:i/>
      <w:iCs/>
      <w:color w:val="710024" w:themeColor="accent2" w:themeShade="80"/>
      <w:sz w:val="24"/>
      <w:szCs w:val="24"/>
    </w:rPr>
  </w:style>
  <w:style w:type="paragraph" w:styleId="Kop7">
    <w:name w:val="heading 7"/>
    <w:basedOn w:val="Standaard"/>
    <w:next w:val="Standaard"/>
    <w:link w:val="Kop7Char"/>
    <w:uiPriority w:val="9"/>
    <w:semiHidden/>
    <w:unhideWhenUsed/>
    <w:qFormat/>
    <w:rsid w:val="00065D1E"/>
    <w:pPr>
      <w:keepNext/>
      <w:keepLines/>
      <w:spacing w:before="80" w:after="0" w:line="240" w:lineRule="auto"/>
      <w:outlineLvl w:val="6"/>
    </w:pPr>
    <w:rPr>
      <w:rFonts w:asciiTheme="majorHAnsi" w:eastAsiaTheme="majorEastAsia" w:hAnsiTheme="majorHAnsi" w:cstheme="majorBidi"/>
      <w:b/>
      <w:bCs/>
      <w:color w:val="710024" w:themeColor="accent2" w:themeShade="80"/>
      <w:sz w:val="22"/>
      <w:szCs w:val="22"/>
    </w:rPr>
  </w:style>
  <w:style w:type="paragraph" w:styleId="Kop8">
    <w:name w:val="heading 8"/>
    <w:basedOn w:val="Standaard"/>
    <w:next w:val="Standaard"/>
    <w:link w:val="Kop8Char"/>
    <w:uiPriority w:val="9"/>
    <w:semiHidden/>
    <w:unhideWhenUsed/>
    <w:qFormat/>
    <w:rsid w:val="00065D1E"/>
    <w:pPr>
      <w:keepNext/>
      <w:keepLines/>
      <w:spacing w:before="80" w:after="0" w:line="240" w:lineRule="auto"/>
      <w:outlineLvl w:val="7"/>
    </w:pPr>
    <w:rPr>
      <w:rFonts w:asciiTheme="majorHAnsi" w:eastAsiaTheme="majorEastAsia" w:hAnsiTheme="majorHAnsi" w:cstheme="majorBidi"/>
      <w:color w:val="710024" w:themeColor="accent2" w:themeShade="80"/>
      <w:sz w:val="22"/>
      <w:szCs w:val="22"/>
    </w:rPr>
  </w:style>
  <w:style w:type="paragraph" w:styleId="Kop9">
    <w:name w:val="heading 9"/>
    <w:basedOn w:val="Standaard"/>
    <w:next w:val="Standaard"/>
    <w:link w:val="Kop9Char"/>
    <w:uiPriority w:val="9"/>
    <w:semiHidden/>
    <w:unhideWhenUsed/>
    <w:qFormat/>
    <w:rsid w:val="00065D1E"/>
    <w:pPr>
      <w:keepNext/>
      <w:keepLines/>
      <w:spacing w:before="80" w:after="0" w:line="240" w:lineRule="auto"/>
      <w:outlineLvl w:val="8"/>
    </w:pPr>
    <w:rPr>
      <w:rFonts w:asciiTheme="majorHAnsi" w:eastAsiaTheme="majorEastAsia" w:hAnsiTheme="majorHAnsi" w:cstheme="majorBidi"/>
      <w:i/>
      <w:iCs/>
      <w:color w:val="710024" w:themeColor="accent2" w:themeShade="80"/>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65D1E"/>
    <w:rPr>
      <w:rFonts w:asciiTheme="majorHAnsi" w:eastAsiaTheme="majorEastAsia" w:hAnsiTheme="majorHAnsi" w:cstheme="majorBidi"/>
      <w:color w:val="0051A2" w:themeColor="text1" w:themeTint="D9"/>
      <w:sz w:val="40"/>
      <w:szCs w:val="40"/>
    </w:rPr>
  </w:style>
  <w:style w:type="character" w:customStyle="1" w:styleId="Kop2Char">
    <w:name w:val="Kop 2 Char"/>
    <w:basedOn w:val="Standaardalinea-lettertype"/>
    <w:link w:val="Kop2"/>
    <w:uiPriority w:val="9"/>
    <w:semiHidden/>
    <w:rsid w:val="00065D1E"/>
    <w:rPr>
      <w:rFonts w:asciiTheme="majorHAnsi" w:eastAsiaTheme="majorEastAsia" w:hAnsiTheme="majorHAnsi" w:cstheme="majorBidi"/>
      <w:color w:val="E2004A" w:themeColor="accent2"/>
      <w:sz w:val="36"/>
      <w:szCs w:val="36"/>
    </w:rPr>
  </w:style>
  <w:style w:type="character" w:customStyle="1" w:styleId="Kop3Char">
    <w:name w:val="Kop 3 Char"/>
    <w:basedOn w:val="Standaardalinea-lettertype"/>
    <w:link w:val="Kop3"/>
    <w:uiPriority w:val="9"/>
    <w:semiHidden/>
    <w:rsid w:val="00065D1E"/>
    <w:rPr>
      <w:rFonts w:asciiTheme="majorHAnsi" w:eastAsiaTheme="majorEastAsia" w:hAnsiTheme="majorHAnsi" w:cstheme="majorBidi"/>
      <w:color w:val="A90037" w:themeColor="accent2" w:themeShade="BF"/>
      <w:sz w:val="32"/>
      <w:szCs w:val="32"/>
    </w:rPr>
  </w:style>
  <w:style w:type="character" w:customStyle="1" w:styleId="Kop4Char">
    <w:name w:val="Kop 4 Char"/>
    <w:basedOn w:val="Standaardalinea-lettertype"/>
    <w:link w:val="Kop4"/>
    <w:uiPriority w:val="9"/>
    <w:semiHidden/>
    <w:rsid w:val="00065D1E"/>
    <w:rPr>
      <w:rFonts w:asciiTheme="majorHAnsi" w:eastAsiaTheme="majorEastAsia" w:hAnsiTheme="majorHAnsi" w:cstheme="majorBidi"/>
      <w:i/>
      <w:iCs/>
      <w:color w:val="710024" w:themeColor="accent2" w:themeShade="80"/>
      <w:sz w:val="28"/>
      <w:szCs w:val="28"/>
    </w:rPr>
  </w:style>
  <w:style w:type="character" w:customStyle="1" w:styleId="Kop5Char">
    <w:name w:val="Kop 5 Char"/>
    <w:basedOn w:val="Standaardalinea-lettertype"/>
    <w:link w:val="Kop5"/>
    <w:uiPriority w:val="9"/>
    <w:semiHidden/>
    <w:rsid w:val="00065D1E"/>
    <w:rPr>
      <w:rFonts w:asciiTheme="majorHAnsi" w:eastAsiaTheme="majorEastAsia" w:hAnsiTheme="majorHAnsi" w:cstheme="majorBidi"/>
      <w:color w:val="A90037" w:themeColor="accent2" w:themeShade="BF"/>
      <w:sz w:val="24"/>
      <w:szCs w:val="24"/>
    </w:rPr>
  </w:style>
  <w:style w:type="character" w:customStyle="1" w:styleId="Kop6Char">
    <w:name w:val="Kop 6 Char"/>
    <w:basedOn w:val="Standaardalinea-lettertype"/>
    <w:link w:val="Kop6"/>
    <w:uiPriority w:val="9"/>
    <w:semiHidden/>
    <w:rsid w:val="00065D1E"/>
    <w:rPr>
      <w:rFonts w:asciiTheme="majorHAnsi" w:eastAsiaTheme="majorEastAsia" w:hAnsiTheme="majorHAnsi" w:cstheme="majorBidi"/>
      <w:i/>
      <w:iCs/>
      <w:color w:val="710024" w:themeColor="accent2" w:themeShade="80"/>
      <w:sz w:val="24"/>
      <w:szCs w:val="24"/>
    </w:rPr>
  </w:style>
  <w:style w:type="character" w:customStyle="1" w:styleId="Kop7Char">
    <w:name w:val="Kop 7 Char"/>
    <w:basedOn w:val="Standaardalinea-lettertype"/>
    <w:link w:val="Kop7"/>
    <w:uiPriority w:val="9"/>
    <w:semiHidden/>
    <w:rsid w:val="00065D1E"/>
    <w:rPr>
      <w:rFonts w:asciiTheme="majorHAnsi" w:eastAsiaTheme="majorEastAsia" w:hAnsiTheme="majorHAnsi" w:cstheme="majorBidi"/>
      <w:b/>
      <w:bCs/>
      <w:color w:val="710024" w:themeColor="accent2" w:themeShade="80"/>
      <w:sz w:val="22"/>
      <w:szCs w:val="22"/>
    </w:rPr>
  </w:style>
  <w:style w:type="character" w:customStyle="1" w:styleId="Kop8Char">
    <w:name w:val="Kop 8 Char"/>
    <w:basedOn w:val="Standaardalinea-lettertype"/>
    <w:link w:val="Kop8"/>
    <w:uiPriority w:val="9"/>
    <w:semiHidden/>
    <w:rsid w:val="00065D1E"/>
    <w:rPr>
      <w:rFonts w:asciiTheme="majorHAnsi" w:eastAsiaTheme="majorEastAsia" w:hAnsiTheme="majorHAnsi" w:cstheme="majorBidi"/>
      <w:color w:val="710024" w:themeColor="accent2" w:themeShade="80"/>
      <w:sz w:val="22"/>
      <w:szCs w:val="22"/>
    </w:rPr>
  </w:style>
  <w:style w:type="character" w:customStyle="1" w:styleId="Kop9Char">
    <w:name w:val="Kop 9 Char"/>
    <w:basedOn w:val="Standaardalinea-lettertype"/>
    <w:link w:val="Kop9"/>
    <w:uiPriority w:val="9"/>
    <w:semiHidden/>
    <w:rsid w:val="00065D1E"/>
    <w:rPr>
      <w:rFonts w:asciiTheme="majorHAnsi" w:eastAsiaTheme="majorEastAsia" w:hAnsiTheme="majorHAnsi" w:cstheme="majorBidi"/>
      <w:i/>
      <w:iCs/>
      <w:color w:val="710024" w:themeColor="accent2" w:themeShade="80"/>
      <w:sz w:val="22"/>
      <w:szCs w:val="22"/>
    </w:rPr>
  </w:style>
  <w:style w:type="paragraph" w:styleId="Bijschrift">
    <w:name w:val="caption"/>
    <w:basedOn w:val="Standaard"/>
    <w:next w:val="Standaard"/>
    <w:uiPriority w:val="35"/>
    <w:semiHidden/>
    <w:unhideWhenUsed/>
    <w:qFormat/>
    <w:rsid w:val="00065D1E"/>
    <w:pPr>
      <w:spacing w:line="240" w:lineRule="auto"/>
    </w:pPr>
    <w:rPr>
      <w:b/>
      <w:bCs/>
      <w:color w:val="0065CC" w:themeColor="text1" w:themeTint="BF"/>
      <w:sz w:val="16"/>
      <w:szCs w:val="16"/>
    </w:rPr>
  </w:style>
  <w:style w:type="paragraph" w:styleId="Titel">
    <w:name w:val="Title"/>
    <w:basedOn w:val="Standaard"/>
    <w:next w:val="Standaard"/>
    <w:link w:val="TitelChar"/>
    <w:uiPriority w:val="10"/>
    <w:qFormat/>
    <w:rsid w:val="00065D1E"/>
    <w:pPr>
      <w:spacing w:after="0" w:line="240" w:lineRule="auto"/>
      <w:contextualSpacing/>
    </w:pPr>
    <w:rPr>
      <w:rFonts w:asciiTheme="majorHAnsi" w:eastAsiaTheme="majorEastAsia" w:hAnsiTheme="majorHAnsi" w:cstheme="majorBidi"/>
      <w:color w:val="0051A2" w:themeColor="text1" w:themeTint="D9"/>
      <w:sz w:val="96"/>
      <w:szCs w:val="96"/>
    </w:rPr>
  </w:style>
  <w:style w:type="character" w:customStyle="1" w:styleId="TitelChar">
    <w:name w:val="Titel Char"/>
    <w:basedOn w:val="Standaardalinea-lettertype"/>
    <w:link w:val="Titel"/>
    <w:uiPriority w:val="10"/>
    <w:rsid w:val="00065D1E"/>
    <w:rPr>
      <w:rFonts w:asciiTheme="majorHAnsi" w:eastAsiaTheme="majorEastAsia" w:hAnsiTheme="majorHAnsi" w:cstheme="majorBidi"/>
      <w:color w:val="0051A2" w:themeColor="text1" w:themeTint="D9"/>
      <w:sz w:val="96"/>
      <w:szCs w:val="96"/>
    </w:rPr>
  </w:style>
  <w:style w:type="paragraph" w:styleId="Ondertitel">
    <w:name w:val="Subtitle"/>
    <w:basedOn w:val="Standaard"/>
    <w:next w:val="Standaard"/>
    <w:link w:val="OndertitelChar"/>
    <w:uiPriority w:val="11"/>
    <w:qFormat/>
    <w:rsid w:val="00065D1E"/>
    <w:pPr>
      <w:numPr>
        <w:ilvl w:val="1"/>
      </w:numPr>
      <w:spacing w:after="240"/>
    </w:pPr>
    <w:rPr>
      <w:caps/>
      <w:color w:val="0065CC" w:themeColor="text1" w:themeTint="BF"/>
      <w:spacing w:val="20"/>
      <w:sz w:val="28"/>
      <w:szCs w:val="28"/>
    </w:rPr>
  </w:style>
  <w:style w:type="character" w:customStyle="1" w:styleId="OndertitelChar">
    <w:name w:val="Ondertitel Char"/>
    <w:basedOn w:val="Standaardalinea-lettertype"/>
    <w:link w:val="Ondertitel"/>
    <w:uiPriority w:val="11"/>
    <w:rsid w:val="00065D1E"/>
    <w:rPr>
      <w:caps/>
      <w:color w:val="0065CC" w:themeColor="text1" w:themeTint="BF"/>
      <w:spacing w:val="20"/>
      <w:sz w:val="28"/>
      <w:szCs w:val="28"/>
    </w:rPr>
  </w:style>
  <w:style w:type="character" w:styleId="Zwaar">
    <w:name w:val="Strong"/>
    <w:basedOn w:val="Standaardalinea-lettertype"/>
    <w:uiPriority w:val="22"/>
    <w:qFormat/>
    <w:rsid w:val="00065D1E"/>
    <w:rPr>
      <w:b/>
      <w:bCs/>
    </w:rPr>
  </w:style>
  <w:style w:type="character" w:styleId="Nadruk">
    <w:name w:val="Emphasis"/>
    <w:basedOn w:val="Standaardalinea-lettertype"/>
    <w:uiPriority w:val="20"/>
    <w:qFormat/>
    <w:rsid w:val="00065D1E"/>
    <w:rPr>
      <w:i/>
      <w:iCs/>
      <w:color w:val="003366" w:themeColor="text1"/>
    </w:rPr>
  </w:style>
  <w:style w:type="paragraph" w:styleId="Geenafstand">
    <w:name w:val="No Spacing"/>
    <w:uiPriority w:val="1"/>
    <w:qFormat/>
    <w:rsid w:val="00065D1E"/>
    <w:pPr>
      <w:spacing w:after="0" w:line="240" w:lineRule="auto"/>
    </w:pPr>
  </w:style>
  <w:style w:type="paragraph" w:styleId="Citaat">
    <w:name w:val="Quote"/>
    <w:basedOn w:val="Standaard"/>
    <w:next w:val="Standaard"/>
    <w:link w:val="CitaatChar"/>
    <w:uiPriority w:val="29"/>
    <w:qFormat/>
    <w:rsid w:val="00065D1E"/>
    <w:pPr>
      <w:spacing w:before="160"/>
      <w:ind w:left="720" w:right="720"/>
      <w:jc w:val="center"/>
    </w:pPr>
    <w:rPr>
      <w:rFonts w:asciiTheme="majorHAnsi" w:eastAsiaTheme="majorEastAsia" w:hAnsiTheme="majorHAnsi" w:cstheme="majorBidi"/>
      <w:color w:val="003366" w:themeColor="text1"/>
      <w:sz w:val="24"/>
      <w:szCs w:val="24"/>
    </w:rPr>
  </w:style>
  <w:style w:type="character" w:customStyle="1" w:styleId="CitaatChar">
    <w:name w:val="Citaat Char"/>
    <w:basedOn w:val="Standaardalinea-lettertype"/>
    <w:link w:val="Citaat"/>
    <w:uiPriority w:val="29"/>
    <w:rsid w:val="00065D1E"/>
    <w:rPr>
      <w:rFonts w:asciiTheme="majorHAnsi" w:eastAsiaTheme="majorEastAsia" w:hAnsiTheme="majorHAnsi" w:cstheme="majorBidi"/>
      <w:color w:val="003366" w:themeColor="text1"/>
      <w:sz w:val="24"/>
      <w:szCs w:val="24"/>
    </w:rPr>
  </w:style>
  <w:style w:type="paragraph" w:styleId="Duidelijkcitaat">
    <w:name w:val="Intense Quote"/>
    <w:basedOn w:val="Standaard"/>
    <w:next w:val="Standaard"/>
    <w:link w:val="DuidelijkcitaatChar"/>
    <w:uiPriority w:val="30"/>
    <w:qFormat/>
    <w:rsid w:val="00065D1E"/>
    <w:pPr>
      <w:pBdr>
        <w:top w:val="single" w:sz="24" w:space="4" w:color="E2004A"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DuidelijkcitaatChar">
    <w:name w:val="Duidelijk citaat Char"/>
    <w:basedOn w:val="Standaardalinea-lettertype"/>
    <w:link w:val="Duidelijkcitaat"/>
    <w:uiPriority w:val="30"/>
    <w:rsid w:val="00065D1E"/>
    <w:rPr>
      <w:rFonts w:asciiTheme="majorHAnsi" w:eastAsiaTheme="majorEastAsia" w:hAnsiTheme="majorHAnsi" w:cstheme="majorBidi"/>
      <w:sz w:val="24"/>
      <w:szCs w:val="24"/>
    </w:rPr>
  </w:style>
  <w:style w:type="character" w:styleId="Subtielebenadrukking">
    <w:name w:val="Subtle Emphasis"/>
    <w:basedOn w:val="Standaardalinea-lettertype"/>
    <w:uiPriority w:val="19"/>
    <w:qFormat/>
    <w:rsid w:val="00065D1E"/>
    <w:rPr>
      <w:i/>
      <w:iCs/>
      <w:color w:val="0079F4" w:themeColor="text1" w:themeTint="A6"/>
    </w:rPr>
  </w:style>
  <w:style w:type="character" w:styleId="Intensievebenadrukking">
    <w:name w:val="Intense Emphasis"/>
    <w:basedOn w:val="Standaardalinea-lettertype"/>
    <w:uiPriority w:val="21"/>
    <w:qFormat/>
    <w:rsid w:val="00065D1E"/>
    <w:rPr>
      <w:b/>
      <w:bCs/>
      <w:i/>
      <w:iCs/>
      <w:caps w:val="0"/>
      <w:smallCaps w:val="0"/>
      <w:strike w:val="0"/>
      <w:dstrike w:val="0"/>
      <w:color w:val="E2004A" w:themeColor="accent2"/>
    </w:rPr>
  </w:style>
  <w:style w:type="character" w:styleId="Subtieleverwijzing">
    <w:name w:val="Subtle Reference"/>
    <w:basedOn w:val="Standaardalinea-lettertype"/>
    <w:uiPriority w:val="31"/>
    <w:qFormat/>
    <w:rsid w:val="00065D1E"/>
    <w:rPr>
      <w:caps w:val="0"/>
      <w:smallCaps/>
      <w:color w:val="0065CC" w:themeColor="text1" w:themeTint="BF"/>
      <w:spacing w:val="0"/>
      <w:u w:val="single" w:color="3298FF" w:themeColor="text1" w:themeTint="80"/>
    </w:rPr>
  </w:style>
  <w:style w:type="character" w:styleId="Intensieveverwijzing">
    <w:name w:val="Intense Reference"/>
    <w:basedOn w:val="Standaardalinea-lettertype"/>
    <w:uiPriority w:val="32"/>
    <w:qFormat/>
    <w:rsid w:val="00065D1E"/>
    <w:rPr>
      <w:b/>
      <w:bCs/>
      <w:caps w:val="0"/>
      <w:smallCaps/>
      <w:color w:val="auto"/>
      <w:spacing w:val="0"/>
      <w:u w:val="single"/>
    </w:rPr>
  </w:style>
  <w:style w:type="character" w:styleId="Titelvanboek">
    <w:name w:val="Book Title"/>
    <w:basedOn w:val="Standaardalinea-lettertype"/>
    <w:uiPriority w:val="33"/>
    <w:qFormat/>
    <w:rsid w:val="00065D1E"/>
    <w:rPr>
      <w:b/>
      <w:bCs/>
      <w:caps w:val="0"/>
      <w:smallCaps/>
      <w:spacing w:val="0"/>
    </w:rPr>
  </w:style>
  <w:style w:type="paragraph" w:styleId="Kopvaninhoudsopgave">
    <w:name w:val="TOC Heading"/>
    <w:basedOn w:val="Kop1"/>
    <w:next w:val="Standaard"/>
    <w:uiPriority w:val="39"/>
    <w:semiHidden/>
    <w:unhideWhenUsed/>
    <w:qFormat/>
    <w:rsid w:val="00065D1E"/>
    <w:pPr>
      <w:outlineLvl w:val="9"/>
    </w:pPr>
  </w:style>
  <w:style w:type="paragraph" w:styleId="Lijstalinea">
    <w:name w:val="List Paragraph"/>
    <w:basedOn w:val="Standaard"/>
    <w:uiPriority w:val="34"/>
    <w:qFormat/>
    <w:rsid w:val="00065D1E"/>
    <w:pPr>
      <w:ind w:left="720"/>
      <w:contextualSpacing/>
    </w:pPr>
  </w:style>
  <w:style w:type="table" w:styleId="Tabelraster">
    <w:name w:val="Table Grid"/>
    <w:basedOn w:val="Standaardtabel"/>
    <w:uiPriority w:val="39"/>
    <w:rsid w:val="00065D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1licht-Accent2">
    <w:name w:val="Grid Table 1 Light Accent 2"/>
    <w:basedOn w:val="Standaardtabel"/>
    <w:uiPriority w:val="46"/>
    <w:rsid w:val="00065D1E"/>
    <w:pPr>
      <w:spacing w:after="0" w:line="240" w:lineRule="auto"/>
    </w:pPr>
    <w:tblPr>
      <w:tblStyleRowBandSize w:val="1"/>
      <w:tblStyleColBandSize w:val="1"/>
      <w:tblBorders>
        <w:top w:val="single" w:sz="4" w:space="0" w:color="FF8DB2" w:themeColor="accent2" w:themeTint="66"/>
        <w:left w:val="single" w:sz="4" w:space="0" w:color="FF8DB2" w:themeColor="accent2" w:themeTint="66"/>
        <w:bottom w:val="single" w:sz="4" w:space="0" w:color="FF8DB2" w:themeColor="accent2" w:themeTint="66"/>
        <w:right w:val="single" w:sz="4" w:space="0" w:color="FF8DB2" w:themeColor="accent2" w:themeTint="66"/>
        <w:insideH w:val="single" w:sz="4" w:space="0" w:color="FF8DB2" w:themeColor="accent2" w:themeTint="66"/>
        <w:insideV w:val="single" w:sz="4" w:space="0" w:color="FF8DB2" w:themeColor="accent2" w:themeTint="66"/>
      </w:tblBorders>
    </w:tblPr>
    <w:tblStylePr w:type="firstRow">
      <w:rPr>
        <w:b/>
        <w:bCs/>
      </w:rPr>
      <w:tblPr/>
      <w:tcPr>
        <w:tcBorders>
          <w:bottom w:val="single" w:sz="12" w:space="0" w:color="FF548B" w:themeColor="accent2" w:themeTint="99"/>
        </w:tcBorders>
      </w:tcPr>
    </w:tblStylePr>
    <w:tblStylePr w:type="lastRow">
      <w:rPr>
        <w:b/>
        <w:bCs/>
      </w:rPr>
      <w:tblPr/>
      <w:tcPr>
        <w:tcBorders>
          <w:top w:val="double" w:sz="2" w:space="0" w:color="FF548B" w:themeColor="accent2" w:themeTint="99"/>
        </w:tcBorders>
      </w:tcPr>
    </w:tblStylePr>
    <w:tblStylePr w:type="firstCol">
      <w:rPr>
        <w:b/>
        <w:bCs/>
      </w:rPr>
    </w:tblStylePr>
    <w:tblStylePr w:type="lastCol">
      <w:rPr>
        <w:b/>
        <w:bCs/>
      </w:rPr>
    </w:tblStylePr>
  </w:style>
  <w:style w:type="paragraph" w:styleId="Ballontekst">
    <w:name w:val="Balloon Text"/>
    <w:basedOn w:val="Standaard"/>
    <w:link w:val="BallontekstChar"/>
    <w:uiPriority w:val="99"/>
    <w:semiHidden/>
    <w:unhideWhenUsed/>
    <w:rsid w:val="00102157"/>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02157"/>
    <w:rPr>
      <w:rFonts w:ascii="Segoe UI" w:hAnsi="Segoe UI" w:cs="Segoe UI"/>
      <w:sz w:val="18"/>
      <w:szCs w:val="18"/>
    </w:rPr>
  </w:style>
  <w:style w:type="paragraph" w:styleId="Koptekst">
    <w:name w:val="header"/>
    <w:basedOn w:val="Standaard"/>
    <w:link w:val="KoptekstChar"/>
    <w:uiPriority w:val="99"/>
    <w:unhideWhenUsed/>
    <w:rsid w:val="00DF0E52"/>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DF0E52"/>
  </w:style>
  <w:style w:type="paragraph" w:styleId="Voettekst">
    <w:name w:val="footer"/>
    <w:basedOn w:val="Standaard"/>
    <w:link w:val="VoettekstChar"/>
    <w:uiPriority w:val="99"/>
    <w:unhideWhenUsed/>
    <w:rsid w:val="00DF0E52"/>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DF0E52"/>
  </w:style>
  <w:style w:type="character" w:styleId="Verwijzingopmerking">
    <w:name w:val="annotation reference"/>
    <w:basedOn w:val="Standaardalinea-lettertype"/>
    <w:uiPriority w:val="99"/>
    <w:semiHidden/>
    <w:unhideWhenUsed/>
    <w:rsid w:val="009955F5"/>
    <w:rPr>
      <w:sz w:val="16"/>
      <w:szCs w:val="16"/>
    </w:rPr>
  </w:style>
  <w:style w:type="paragraph" w:styleId="Tekstopmerking">
    <w:name w:val="annotation text"/>
    <w:basedOn w:val="Standaard"/>
    <w:link w:val="TekstopmerkingChar"/>
    <w:uiPriority w:val="99"/>
    <w:unhideWhenUsed/>
    <w:rsid w:val="009955F5"/>
    <w:pPr>
      <w:spacing w:line="240" w:lineRule="auto"/>
    </w:pPr>
    <w:rPr>
      <w:sz w:val="20"/>
      <w:szCs w:val="20"/>
    </w:rPr>
  </w:style>
  <w:style w:type="character" w:customStyle="1" w:styleId="TekstopmerkingChar">
    <w:name w:val="Tekst opmerking Char"/>
    <w:basedOn w:val="Standaardalinea-lettertype"/>
    <w:link w:val="Tekstopmerking"/>
    <w:uiPriority w:val="99"/>
    <w:rsid w:val="009955F5"/>
    <w:rPr>
      <w:sz w:val="20"/>
      <w:szCs w:val="20"/>
    </w:rPr>
  </w:style>
  <w:style w:type="paragraph" w:styleId="Onderwerpvanopmerking">
    <w:name w:val="annotation subject"/>
    <w:basedOn w:val="Tekstopmerking"/>
    <w:next w:val="Tekstopmerking"/>
    <w:link w:val="OnderwerpvanopmerkingChar"/>
    <w:uiPriority w:val="99"/>
    <w:semiHidden/>
    <w:unhideWhenUsed/>
    <w:rsid w:val="009955F5"/>
    <w:rPr>
      <w:b/>
      <w:bCs/>
    </w:rPr>
  </w:style>
  <w:style w:type="character" w:customStyle="1" w:styleId="OnderwerpvanopmerkingChar">
    <w:name w:val="Onderwerp van opmerking Char"/>
    <w:basedOn w:val="TekstopmerkingChar"/>
    <w:link w:val="Onderwerpvanopmerking"/>
    <w:uiPriority w:val="99"/>
    <w:semiHidden/>
    <w:rsid w:val="009955F5"/>
    <w:rPr>
      <w:b/>
      <w:bCs/>
      <w:sz w:val="20"/>
      <w:szCs w:val="20"/>
    </w:rPr>
  </w:style>
  <w:style w:type="character" w:styleId="Vermelding">
    <w:name w:val="Mention"/>
    <w:basedOn w:val="Standaardalinea-lettertype"/>
    <w:uiPriority w:val="99"/>
    <w:unhideWhenUsed/>
    <w:rsid w:val="009955F5"/>
    <w:rPr>
      <w:color w:val="2B579A"/>
      <w:shd w:val="clear" w:color="auto" w:fill="E1DFDD"/>
    </w:rPr>
  </w:style>
  <w:style w:type="paragraph" w:styleId="Revisie">
    <w:name w:val="Revision"/>
    <w:hidden/>
    <w:uiPriority w:val="99"/>
    <w:semiHidden/>
    <w:rsid w:val="004D377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Han">
      <a:dk1>
        <a:srgbClr val="003366"/>
      </a:dk1>
      <a:lt1>
        <a:srgbClr val="FFFFFF"/>
      </a:lt1>
      <a:dk2>
        <a:srgbClr val="006666"/>
      </a:dk2>
      <a:lt2>
        <a:srgbClr val="003366"/>
      </a:lt2>
      <a:accent1>
        <a:srgbClr val="001A5F"/>
      </a:accent1>
      <a:accent2>
        <a:srgbClr val="E2004A"/>
      </a:accent2>
      <a:accent3>
        <a:srgbClr val="E3E6EF"/>
      </a:accent3>
      <a:accent4>
        <a:srgbClr val="F3B200"/>
      </a:accent4>
      <a:accent5>
        <a:srgbClr val="9469B5"/>
      </a:accent5>
      <a:accent6>
        <a:srgbClr val="0598E1"/>
      </a:accent6>
      <a:hlink>
        <a:srgbClr val="666699"/>
      </a:hlink>
      <a:folHlink>
        <a:srgbClr val="CC99FF"/>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59a8e6a-e906-411d-aa0e-77eac5d92c78">
      <Terms xmlns="http://schemas.microsoft.com/office/infopath/2007/PartnerControls"/>
    </lcf76f155ced4ddcb4097134ff3c332f>
    <TaxCatchAll xmlns="f52c0153-0c41-448a-b078-261fe250bd4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2DC302CAB631E4594A98455358F58D0" ma:contentTypeVersion="10" ma:contentTypeDescription="Een nieuw document maken." ma:contentTypeScope="" ma:versionID="6edfd182200a5f46bac86fa082d16e38">
  <xsd:schema xmlns:xsd="http://www.w3.org/2001/XMLSchema" xmlns:xs="http://www.w3.org/2001/XMLSchema" xmlns:p="http://schemas.microsoft.com/office/2006/metadata/properties" xmlns:ns2="a59a8e6a-e906-411d-aa0e-77eac5d92c78" xmlns:ns3="f52c0153-0c41-448a-b078-261fe250bd4f" targetNamespace="http://schemas.microsoft.com/office/2006/metadata/properties" ma:root="true" ma:fieldsID="268d539166a745cb8bf49948216f0c61" ns2:_="" ns3:_="">
    <xsd:import namespace="a59a8e6a-e906-411d-aa0e-77eac5d92c78"/>
    <xsd:import namespace="f52c0153-0c41-448a-b078-261fe250bd4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9a8e6a-e906-411d-aa0e-77eac5d92c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fbeeldingtags" ma:readOnly="false" ma:fieldId="{5cf76f15-5ced-4ddc-b409-7134ff3c332f}" ma:taxonomyMulti="true" ma:sspId="f6aa0a0a-ab1b-4084-9454-0fab0472597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52c0153-0c41-448a-b078-261fe250bd4f"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112efa1-3328-4ffc-bc5d-bc5e616c90b1}" ma:internalName="TaxCatchAll" ma:showField="CatchAllData" ma:web="f52c0153-0c41-448a-b078-261fe250bd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0384F22-403A-4089-BFAE-76D2DC17BE5C}">
  <ds:schemaRefs>
    <ds:schemaRef ds:uri="http://schemas.microsoft.com/sharepoint/v3/contenttype/forms"/>
  </ds:schemaRefs>
</ds:datastoreItem>
</file>

<file path=customXml/itemProps2.xml><?xml version="1.0" encoding="utf-8"?>
<ds:datastoreItem xmlns:ds="http://schemas.openxmlformats.org/officeDocument/2006/customXml" ds:itemID="{54997B23-0C88-4B68-9A13-93D934DCE925}">
  <ds:schemaRefs>
    <ds:schemaRef ds:uri="http://purl.org/dc/terms/"/>
    <ds:schemaRef ds:uri="a59a8e6a-e906-411d-aa0e-77eac5d92c78"/>
    <ds:schemaRef ds:uri="http://schemas.microsoft.com/office/2006/documentManagement/types"/>
    <ds:schemaRef ds:uri="f52c0153-0c41-448a-b078-261fe250bd4f"/>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079BC754-1C9F-4A78-9E83-54282916CC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9a8e6a-e906-411d-aa0e-77eac5d92c78"/>
    <ds:schemaRef ds:uri="f52c0153-0c41-448a-b078-261fe250bd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207</Words>
  <Characters>1141</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Hogeschool van Arnhem en Nijmegen</Company>
  <LinksUpToDate>false</LinksUpToDate>
  <CharactersWithSpaces>1346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Gusta Pondes-Frohlich.</dc:creator>
  <cp:keywords/>
  <dc:description/>
  <cp:lastModifiedBy>Marleen Rooze-van der Most</cp:lastModifiedBy>
  <cp:revision>22</cp:revision>
  <dcterms:created xsi:type="dcterms:W3CDTF">2025-06-10T11:20:00Z</dcterms:created>
  <dcterms:modified xsi:type="dcterms:W3CDTF">2025-09-09T14:00:00Z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0x01010032DC302CAB631E4594A98455358F58D0</vt:lpwstr>
  </property>
  <property fmtid="{D5CDD505-2E9C-101B-9397-08002B2CF9AE}" pid="3" name="Order">
    <vt:r8>127400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MediaServiceImageTags">
    <vt:lpwstr/>
  </property>
</Properties>
</file>