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6032" w14:textId="77777777" w:rsidR="00F52440" w:rsidRPr="005F05B5" w:rsidRDefault="00F52440" w:rsidP="00F52440">
      <w:pPr>
        <w:pStyle w:val="Stijl11"/>
      </w:pPr>
      <w:bookmarkStart w:id="0" w:name="_Toc163475563"/>
      <w:bookmarkStart w:id="1" w:name="_Toc342560035"/>
      <w:r w:rsidRPr="005F05B5">
        <w:t xml:space="preserve">Bijlage 2. </w:t>
      </w:r>
      <w:r w:rsidR="00326087">
        <w:t>F</w:t>
      </w:r>
      <w:r w:rsidRPr="005F05B5">
        <w:t>ormat voor het stellen van vragen</w:t>
      </w:r>
      <w:bookmarkEnd w:id="0"/>
    </w:p>
    <w:p w14:paraId="035D2247" w14:textId="77777777" w:rsidR="00F52440" w:rsidRPr="00EE7D21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641"/>
        <w:gridCol w:w="2629"/>
      </w:tblGrid>
      <w:tr w:rsidR="00F52440" w:rsidRPr="00EE7D21" w14:paraId="3D9FBF10" w14:textId="77777777" w:rsidTr="008E1429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6F8B58B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E594E5E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 xml:space="preserve">Vragen   </w:t>
            </w:r>
          </w:p>
        </w:tc>
        <w:tc>
          <w:tcPr>
            <w:tcW w:w="16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32040D2" w14:textId="77777777" w:rsidR="00F52440" w:rsidRPr="001D1BBF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262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7637581" w14:textId="77777777" w:rsidR="00F52440" w:rsidRPr="00A97B46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49756277" w14:textId="77777777" w:rsidTr="008E1429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471A38D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Officiële bedrijfsnaam en rechtsvorm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69C30CB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10883AF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Contactpersoon (voorletter(s)  en achternaam)</w:t>
            </w:r>
          </w:p>
        </w:tc>
        <w:tc>
          <w:tcPr>
            <w:tcW w:w="262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EB0A34C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2440" w:rsidRPr="00EE7D21" w14:paraId="4FB0292F" w14:textId="77777777" w:rsidTr="008E1429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74F507D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Project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761E762" w14:textId="6FA2B802" w:rsidR="00EE1C3F" w:rsidRPr="00EE1C3F" w:rsidRDefault="00EE1C3F" w:rsidP="00EE1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1C3F">
              <w:rPr>
                <w:rFonts w:asciiTheme="minorHAnsi" w:hAnsiTheme="minorHAnsi" w:cstheme="minorHAnsi"/>
                <w:sz w:val="22"/>
                <w:szCs w:val="22"/>
              </w:rPr>
              <w:t>Europese openbare aanbesteding voor de terbeschikkingstelling van inhuurkrachten op basis van de CAO voor Uitzendkrachten aan het CBS</w:t>
            </w:r>
          </w:p>
          <w:p w14:paraId="78CF9C68" w14:textId="51F64430" w:rsidR="00F52440" w:rsidRPr="00994127" w:rsidRDefault="00EE1C3F" w:rsidP="00EE1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1C3F">
              <w:rPr>
                <w:rFonts w:asciiTheme="minorHAnsi" w:hAnsiTheme="minorHAnsi" w:cstheme="minorHAnsi"/>
                <w:sz w:val="22"/>
                <w:szCs w:val="22"/>
              </w:rPr>
              <w:t>2026/BPO/1301</w:t>
            </w:r>
          </w:p>
        </w:tc>
      </w:tr>
    </w:tbl>
    <w:p w14:paraId="3428BD07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p w14:paraId="19E87DED" w14:textId="77777777" w:rsidR="00F52440" w:rsidRPr="00EE7D21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0733B269" w14:textId="77777777" w:rsidR="00F52440" w:rsidRPr="00EE7D21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Bij de vraag dient ook zoveel mogelijk een voorstel te worden gedaan voor de door de onderneming gewenste aanpassing/uitkomst.</w:t>
      </w:r>
    </w:p>
    <w:p w14:paraId="65501A4B" w14:textId="77777777" w:rsidR="00F52440" w:rsidRPr="001D1BBF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1D1BBF">
        <w:rPr>
          <w:rFonts w:asciiTheme="minorHAnsi" w:hAnsiTheme="minorHAnsi" w:cstheme="minorHAnsi"/>
          <w:sz w:val="22"/>
          <w:szCs w:val="22"/>
        </w:rPr>
        <w:t>Het aantal vragen kan conform het gegeven format worden uitgebreid.</w:t>
      </w:r>
    </w:p>
    <w:p w14:paraId="4D0D9945" w14:textId="77777777" w:rsidR="00F52440" w:rsidRPr="00A97B46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4FFECB5C" w14:textId="77777777" w:rsidTr="008E1429">
        <w:tc>
          <w:tcPr>
            <w:tcW w:w="1526" w:type="dxa"/>
            <w:shd w:val="pct20" w:color="auto" w:fill="auto"/>
            <w:vAlign w:val="center"/>
          </w:tcPr>
          <w:p w14:paraId="1DBDC6BB" w14:textId="77777777" w:rsidR="00F52440" w:rsidRPr="00994127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4127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47DC589" w14:textId="77777777" w:rsidR="00F52440" w:rsidRPr="00994127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4127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380FC4D4" w14:textId="77777777" w:rsidR="00F52440" w:rsidRPr="00994127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4127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30434F77" w14:textId="77777777" w:rsidTr="008E1429">
        <w:tc>
          <w:tcPr>
            <w:tcW w:w="1526" w:type="dxa"/>
            <w:shd w:val="clear" w:color="auto" w:fill="auto"/>
            <w:vAlign w:val="center"/>
          </w:tcPr>
          <w:p w14:paraId="7CCC7A29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B776CC2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3F941DAD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41EA596E" w14:textId="77777777" w:rsidTr="008E1429">
        <w:tc>
          <w:tcPr>
            <w:tcW w:w="1526" w:type="dxa"/>
            <w:shd w:val="clear" w:color="auto" w:fill="auto"/>
            <w:vAlign w:val="center"/>
          </w:tcPr>
          <w:p w14:paraId="214C4500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05FFD065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75A747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4EBB7076" w14:textId="77777777" w:rsidTr="008E1429">
        <w:tc>
          <w:tcPr>
            <w:tcW w:w="1526" w:type="dxa"/>
            <w:shd w:val="pct20" w:color="auto" w:fill="auto"/>
            <w:vAlign w:val="center"/>
          </w:tcPr>
          <w:p w14:paraId="7A9F3238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8568FF8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3BDE0039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622B7CAA" w14:textId="77777777" w:rsidTr="008E1429">
        <w:tc>
          <w:tcPr>
            <w:tcW w:w="1526" w:type="dxa"/>
            <w:shd w:val="clear" w:color="auto" w:fill="auto"/>
            <w:vAlign w:val="center"/>
          </w:tcPr>
          <w:p w14:paraId="07D62BF9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E619F69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422D6293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741307A9" w14:textId="77777777" w:rsidTr="008E1429">
        <w:tc>
          <w:tcPr>
            <w:tcW w:w="1526" w:type="dxa"/>
            <w:shd w:val="clear" w:color="auto" w:fill="auto"/>
            <w:vAlign w:val="center"/>
          </w:tcPr>
          <w:p w14:paraId="395A68BD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5C70F27A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919DA54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0B6B44FC" w14:textId="77777777" w:rsidTr="008E1429">
        <w:tc>
          <w:tcPr>
            <w:tcW w:w="1526" w:type="dxa"/>
            <w:shd w:val="pct20" w:color="auto" w:fill="auto"/>
            <w:vAlign w:val="center"/>
          </w:tcPr>
          <w:p w14:paraId="0FD98CC7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7FA73FA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4E4014D0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1EC20A05" w14:textId="77777777" w:rsidTr="008E1429">
        <w:tc>
          <w:tcPr>
            <w:tcW w:w="1526" w:type="dxa"/>
            <w:shd w:val="clear" w:color="auto" w:fill="auto"/>
            <w:vAlign w:val="center"/>
          </w:tcPr>
          <w:p w14:paraId="2D422DB9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EE0D232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71ECA6A5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4B472164" w14:textId="77777777" w:rsidTr="008E1429">
        <w:tc>
          <w:tcPr>
            <w:tcW w:w="1526" w:type="dxa"/>
            <w:shd w:val="clear" w:color="auto" w:fill="auto"/>
            <w:vAlign w:val="center"/>
          </w:tcPr>
          <w:p w14:paraId="150721E2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4DAB9A31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D8E022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315304F0" w14:textId="77777777" w:rsidTr="008E1429">
        <w:tc>
          <w:tcPr>
            <w:tcW w:w="1526" w:type="dxa"/>
            <w:shd w:val="pct20" w:color="auto" w:fill="auto"/>
            <w:vAlign w:val="center"/>
          </w:tcPr>
          <w:p w14:paraId="551B33EB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FA3A7BA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14663D86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12F061C6" w14:textId="77777777" w:rsidTr="008E1429">
        <w:tc>
          <w:tcPr>
            <w:tcW w:w="1526" w:type="dxa"/>
            <w:shd w:val="clear" w:color="auto" w:fill="auto"/>
            <w:vAlign w:val="center"/>
          </w:tcPr>
          <w:p w14:paraId="58F13B0F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973A06A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23DDE6EA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6253A162" w14:textId="77777777" w:rsidTr="008E1429">
        <w:tc>
          <w:tcPr>
            <w:tcW w:w="1526" w:type="dxa"/>
            <w:shd w:val="clear" w:color="auto" w:fill="auto"/>
            <w:vAlign w:val="center"/>
          </w:tcPr>
          <w:p w14:paraId="2AE39656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780B3DED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632935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37EA632B" w14:textId="77777777" w:rsidTr="00F52440">
        <w:tc>
          <w:tcPr>
            <w:tcW w:w="1526" w:type="dxa"/>
            <w:shd w:val="pct20" w:color="auto" w:fill="auto"/>
            <w:vAlign w:val="center"/>
          </w:tcPr>
          <w:p w14:paraId="2030B2B8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744F5DE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7B9901E3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2EB6FBE3" w14:textId="77777777" w:rsidTr="00F52440">
        <w:tc>
          <w:tcPr>
            <w:tcW w:w="1526" w:type="dxa"/>
            <w:shd w:val="clear" w:color="auto" w:fill="auto"/>
            <w:vAlign w:val="center"/>
          </w:tcPr>
          <w:p w14:paraId="35EB2C48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A0EA0D2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3E3C69E3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551C380C" w14:textId="77777777" w:rsidTr="00F52440">
        <w:tc>
          <w:tcPr>
            <w:tcW w:w="1526" w:type="dxa"/>
            <w:shd w:val="clear" w:color="auto" w:fill="auto"/>
            <w:vAlign w:val="center"/>
          </w:tcPr>
          <w:p w14:paraId="3CEA05D0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78EDC7F0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1"/>
    <w:p w14:paraId="369F19EC" w14:textId="77777777" w:rsidR="0034680C" w:rsidRPr="00F52440" w:rsidRDefault="00F52A8F" w:rsidP="00F52A8F">
      <w:pPr>
        <w:pStyle w:val="Kop1"/>
        <w:tabs>
          <w:tab w:val="left" w:pos="1750"/>
        </w:tabs>
        <w:ind w:left="0"/>
      </w:pPr>
      <w:r>
        <w:lastRenderedPageBreak/>
        <w:tab/>
      </w:r>
    </w:p>
    <w:sectPr w:rsidR="0034680C" w:rsidRPr="00F52440" w:rsidSect="00D23CB8">
      <w:headerReference w:type="default" r:id="rId7"/>
      <w:footerReference w:type="default" r:id="rId8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00460" w14:textId="77777777" w:rsidR="00F52440" w:rsidRDefault="00F52440" w:rsidP="00F52440">
      <w:pPr>
        <w:spacing w:line="240" w:lineRule="auto"/>
      </w:pPr>
      <w:r>
        <w:separator/>
      </w:r>
    </w:p>
  </w:endnote>
  <w:endnote w:type="continuationSeparator" w:id="0">
    <w:p w14:paraId="3182CBB2" w14:textId="77777777" w:rsidR="00F52440" w:rsidRDefault="00F52440" w:rsidP="00F524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00A6" w14:textId="77777777" w:rsidR="00EF4098" w:rsidRDefault="00F52440" w:rsidP="00037FED">
    <w:pPr>
      <w:pBdr>
        <w:top w:val="single" w:sz="4" w:space="1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Bijlage </w:t>
    </w:r>
    <w:r w:rsidR="00F52A8F">
      <w:rPr>
        <w:rFonts w:asciiTheme="minorHAnsi" w:hAnsiTheme="minorHAnsi"/>
        <w:sz w:val="16"/>
        <w:szCs w:val="16"/>
      </w:rPr>
      <w:t xml:space="preserve">2 </w:t>
    </w:r>
    <w:r w:rsidR="002F5EC3" w:rsidRPr="002F5EC3">
      <w:rPr>
        <w:rFonts w:asciiTheme="minorHAnsi" w:hAnsiTheme="minorHAnsi"/>
        <w:sz w:val="16"/>
        <w:szCs w:val="16"/>
      </w:rPr>
      <w:t>Format voor het stellen van vragen</w:t>
    </w:r>
  </w:p>
  <w:p w14:paraId="08FCB55A" w14:textId="77777777" w:rsidR="00EF4098" w:rsidRPr="004A675B" w:rsidRDefault="00440BE8" w:rsidP="004A675B">
    <w:pPr>
      <w:pBdr>
        <w:top w:val="single" w:sz="4" w:space="1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 w:rsidRPr="00037FED">
      <w:rPr>
        <w:rFonts w:asciiTheme="minorHAnsi" w:hAnsiTheme="minorHAnsi"/>
        <w:sz w:val="16"/>
        <w:szCs w:val="16"/>
      </w:rPr>
      <w:t xml:space="preserve">Commercieel vertrouwelijk © CBS                                                                    </w:t>
    </w:r>
    <w:r w:rsidRPr="00037FED">
      <w:rPr>
        <w:rFonts w:asciiTheme="minorHAnsi" w:hAnsiTheme="minorHAns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7D577" w14:textId="77777777" w:rsidR="00F52440" w:rsidRDefault="00F52440" w:rsidP="00F52440">
      <w:pPr>
        <w:spacing w:line="240" w:lineRule="auto"/>
      </w:pPr>
      <w:r>
        <w:separator/>
      </w:r>
    </w:p>
  </w:footnote>
  <w:footnote w:type="continuationSeparator" w:id="0">
    <w:p w14:paraId="6CBFA1DC" w14:textId="77777777" w:rsidR="00F52440" w:rsidRDefault="00F52440" w:rsidP="00F524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9B07" w14:textId="77777777" w:rsidR="00F52440" w:rsidRDefault="00F5244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F4B958" wp14:editId="4C77524B">
          <wp:simplePos x="0" y="0"/>
          <wp:positionH relativeFrom="leftMargin">
            <wp:posOffset>558524</wp:posOffset>
          </wp:positionH>
          <wp:positionV relativeFrom="page">
            <wp:posOffset>129457</wp:posOffset>
          </wp:positionV>
          <wp:extent cx="1097280" cy="1307016"/>
          <wp:effectExtent l="0" t="0" r="7620" b="7620"/>
          <wp:wrapNone/>
          <wp:docPr id="2" name="fdLogoEen" title="CB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307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83962797">
    <w:abstractNumId w:val="0"/>
  </w:num>
  <w:num w:numId="2" w16cid:durableId="1337877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40"/>
    <w:rsid w:val="00074656"/>
    <w:rsid w:val="002F5EC3"/>
    <w:rsid w:val="00326087"/>
    <w:rsid w:val="0034680C"/>
    <w:rsid w:val="00354C89"/>
    <w:rsid w:val="00440BE8"/>
    <w:rsid w:val="006D2122"/>
    <w:rsid w:val="00736A80"/>
    <w:rsid w:val="00871BBA"/>
    <w:rsid w:val="00885C87"/>
    <w:rsid w:val="008F00FB"/>
    <w:rsid w:val="008F203F"/>
    <w:rsid w:val="00975C34"/>
    <w:rsid w:val="00AC4C58"/>
    <w:rsid w:val="00C8749E"/>
    <w:rsid w:val="00EC7855"/>
    <w:rsid w:val="00EE1C3F"/>
    <w:rsid w:val="00EF4098"/>
    <w:rsid w:val="00F52440"/>
    <w:rsid w:val="00F5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B445"/>
  <w15:chartTrackingRefBased/>
  <w15:docId w15:val="{59F4AC2D-96F3-4BA0-85EB-D3A75001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52440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aliases w:val="Kop 13"/>
    <w:basedOn w:val="Standaard"/>
    <w:next w:val="Standaard"/>
    <w:link w:val="Kop1Char"/>
    <w:autoRedefine/>
    <w:qFormat/>
    <w:rsid w:val="00F52440"/>
    <w:pPr>
      <w:keepNext/>
      <w:tabs>
        <w:tab w:val="clear" w:pos="567"/>
      </w:tabs>
      <w:ind w:left="357"/>
      <w:outlineLvl w:val="0"/>
    </w:pPr>
    <w:rPr>
      <w:rFonts w:asciiTheme="minorHAnsi" w:hAnsiTheme="minorHAnsi" w:cstheme="minorHAnsi"/>
      <w:b/>
      <w:bCs/>
      <w:color w:val="4BACC6"/>
      <w:sz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24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3 Char"/>
    <w:basedOn w:val="Standaardalinea-lettertype"/>
    <w:link w:val="Kop1"/>
    <w:rsid w:val="00F52440"/>
    <w:rPr>
      <w:rFonts w:eastAsia="Times New Roman" w:cstheme="minorHAnsi"/>
      <w:b/>
      <w:bCs/>
      <w:color w:val="4BACC6"/>
      <w:sz w:val="36"/>
      <w:szCs w:val="24"/>
      <w:lang w:eastAsia="nl-NL"/>
    </w:rPr>
  </w:style>
  <w:style w:type="table" w:styleId="Tabelraster">
    <w:name w:val="Table Grid"/>
    <w:basedOn w:val="Standaardtabel"/>
    <w:uiPriority w:val="59"/>
    <w:rsid w:val="00F52440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524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jl11">
    <w:name w:val="Stijl11"/>
    <w:basedOn w:val="Kop2"/>
    <w:link w:val="Stijl11Char"/>
    <w:autoRedefine/>
    <w:qFormat/>
    <w:rsid w:val="00F52440"/>
    <w:pPr>
      <w:keepLines w:val="0"/>
      <w:numPr>
        <w:ilvl w:val="1"/>
      </w:numPr>
      <w:tabs>
        <w:tab w:val="clear" w:pos="567"/>
      </w:tabs>
      <w:spacing w:before="0" w:line="240" w:lineRule="auto"/>
    </w:pPr>
    <w:rPr>
      <w:rFonts w:asciiTheme="minorHAnsi" w:eastAsia="Calibri" w:hAnsiTheme="minorHAnsi" w:cstheme="minorHAnsi"/>
      <w:b/>
      <w:bCs/>
      <w:snapToGrid w:val="0"/>
      <w:color w:val="4BACC6"/>
      <w:sz w:val="36"/>
      <w:szCs w:val="28"/>
      <w:lang w:eastAsia="en-US"/>
    </w:rPr>
  </w:style>
  <w:style w:type="character" w:customStyle="1" w:styleId="Stijl11Char">
    <w:name w:val="Stijl11 Char"/>
    <w:basedOn w:val="Standaardalinea-lettertype"/>
    <w:link w:val="Stijl11"/>
    <w:rsid w:val="00F52440"/>
    <w:rPr>
      <w:rFonts w:eastAsia="Calibri" w:cstheme="minorHAnsi"/>
      <w:b/>
      <w:bCs/>
      <w:snapToGrid w:val="0"/>
      <w:color w:val="4BACC6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24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Sevarts, R.J.M. (Ralph)</dc:creator>
  <cp:keywords/>
  <dc:description/>
  <cp:lastModifiedBy>Sevarts, R.J.M. (Ralph)</cp:lastModifiedBy>
  <cp:revision>15</cp:revision>
  <dcterms:created xsi:type="dcterms:W3CDTF">2024-04-09T14:21:00Z</dcterms:created>
  <dcterms:modified xsi:type="dcterms:W3CDTF">2025-11-26T13:36:00Z</dcterms:modified>
</cp:coreProperties>
</file>