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730F4" w14:textId="3175DC6C" w:rsidR="0074236A" w:rsidRPr="00E82FB5" w:rsidRDefault="0074236A" w:rsidP="0074236A">
      <w:pPr>
        <w:outlineLvl w:val="0"/>
        <w:rPr>
          <w:rFonts w:ascii="Verdana" w:hAnsi="Verdana"/>
          <w:b/>
          <w:color w:val="000000"/>
          <w:sz w:val="32"/>
          <w:szCs w:val="32"/>
        </w:rPr>
      </w:pPr>
    </w:p>
    <w:p w14:paraId="761730F5" w14:textId="77777777" w:rsidR="0074236A" w:rsidRPr="00E82FB5" w:rsidRDefault="0074236A" w:rsidP="0074236A">
      <w:pPr>
        <w:outlineLvl w:val="0"/>
        <w:rPr>
          <w:rFonts w:ascii="Verdana" w:hAnsi="Verdana"/>
          <w:b/>
          <w:color w:val="000000"/>
          <w:sz w:val="32"/>
          <w:szCs w:val="32"/>
        </w:rPr>
      </w:pPr>
    </w:p>
    <w:p w14:paraId="761730F8" w14:textId="77777777" w:rsidR="0074236A" w:rsidRPr="00E82FB5" w:rsidRDefault="0074236A" w:rsidP="0074236A">
      <w:pPr>
        <w:outlineLvl w:val="0"/>
        <w:rPr>
          <w:rFonts w:ascii="Verdana" w:hAnsi="Verdana"/>
          <w:b/>
          <w:color w:val="000000"/>
          <w:sz w:val="28"/>
        </w:rPr>
      </w:pPr>
    </w:p>
    <w:p w14:paraId="7F51DCCD" w14:textId="77777777" w:rsidR="00440EF8" w:rsidRPr="002807CB" w:rsidRDefault="00440EF8" w:rsidP="00440EF8"/>
    <w:p w14:paraId="0290A2BB" w14:textId="77777777" w:rsidR="00440EF8" w:rsidRPr="002807CB" w:rsidRDefault="00440EF8" w:rsidP="00440EF8"/>
    <w:p w14:paraId="01BF95F6" w14:textId="77777777" w:rsidR="00440EF8" w:rsidRPr="002807CB" w:rsidRDefault="00440EF8" w:rsidP="00440EF8"/>
    <w:p w14:paraId="2DE8B06C" w14:textId="77777777" w:rsidR="00440EF8" w:rsidRPr="002807CB" w:rsidRDefault="00440EF8" w:rsidP="00440EF8"/>
    <w:p w14:paraId="52C4F698" w14:textId="77777777" w:rsidR="00440EF8" w:rsidRPr="002807CB" w:rsidRDefault="00440EF8" w:rsidP="00440EF8"/>
    <w:p w14:paraId="693515D5" w14:textId="77777777" w:rsidR="00440EF8" w:rsidRPr="002807CB" w:rsidRDefault="00440EF8" w:rsidP="00440EF8"/>
    <w:p w14:paraId="34938CCF" w14:textId="77777777" w:rsidR="00440EF8" w:rsidRPr="002807CB" w:rsidRDefault="00440EF8" w:rsidP="00440EF8"/>
    <w:p w14:paraId="1B8DA16A" w14:textId="77777777" w:rsidR="00440EF8" w:rsidRPr="002807CB" w:rsidRDefault="00440EF8" w:rsidP="00440EF8"/>
    <w:p w14:paraId="23762C89" w14:textId="642C9F0B" w:rsidR="00440EF8" w:rsidRPr="002807CB" w:rsidRDefault="00440EF8" w:rsidP="00440EF8"/>
    <w:p w14:paraId="0797531F" w14:textId="77777777" w:rsidR="00440EF8" w:rsidRPr="002807CB" w:rsidRDefault="00440EF8" w:rsidP="00440EF8"/>
    <w:p w14:paraId="535C8D73" w14:textId="77777777" w:rsidR="00440EF8" w:rsidRPr="002807CB" w:rsidRDefault="00440EF8" w:rsidP="00440EF8"/>
    <w:p w14:paraId="20AB4FAB" w14:textId="77777777" w:rsidR="00440EF8" w:rsidRPr="002807CB" w:rsidRDefault="00440EF8" w:rsidP="00440EF8"/>
    <w:p w14:paraId="671C1342" w14:textId="77777777" w:rsidR="00440EF8" w:rsidRPr="002807CB" w:rsidRDefault="00440EF8" w:rsidP="00440EF8">
      <w:pPr>
        <w:spacing w:after="120" w:line="360" w:lineRule="auto"/>
        <w:rPr>
          <w:rFonts w:ascii="Verdana" w:hAnsi="Verdana"/>
          <w:sz w:val="24"/>
          <w:szCs w:val="24"/>
        </w:rPr>
      </w:pPr>
    </w:p>
    <w:p w14:paraId="7F6090B3" w14:textId="7BEF69AD" w:rsidR="00BC57C6" w:rsidRDefault="00BC57C6" w:rsidP="00440EF8">
      <w:pPr>
        <w:tabs>
          <w:tab w:val="left" w:pos="9094"/>
        </w:tabs>
        <w:spacing w:line="260" w:lineRule="atLeast"/>
        <w:jc w:val="both"/>
        <w:rPr>
          <w:rFonts w:asciiTheme="minorHAnsi" w:hAnsiTheme="minorHAnsi" w:cstheme="minorHAnsi"/>
          <w:b/>
          <w:sz w:val="32"/>
          <w:szCs w:val="18"/>
        </w:rPr>
      </w:pPr>
      <w:r w:rsidRPr="00BC57C6">
        <w:rPr>
          <w:rFonts w:asciiTheme="minorHAnsi" w:hAnsiTheme="minorHAnsi" w:cstheme="minorHAnsi"/>
          <w:b/>
          <w:sz w:val="32"/>
          <w:szCs w:val="18"/>
        </w:rPr>
        <w:t>Bijlage B0</w:t>
      </w:r>
      <w:r w:rsidR="00F133F9">
        <w:rPr>
          <w:rFonts w:asciiTheme="minorHAnsi" w:hAnsiTheme="minorHAnsi" w:cstheme="minorHAnsi"/>
          <w:b/>
          <w:sz w:val="32"/>
          <w:szCs w:val="18"/>
        </w:rPr>
        <w:t>3</w:t>
      </w:r>
      <w:r w:rsidRPr="00BC57C6">
        <w:rPr>
          <w:rFonts w:asciiTheme="minorHAnsi" w:hAnsiTheme="minorHAnsi" w:cstheme="minorHAnsi"/>
          <w:b/>
          <w:sz w:val="32"/>
          <w:szCs w:val="18"/>
        </w:rPr>
        <w:t xml:space="preserve"> </w:t>
      </w:r>
    </w:p>
    <w:p w14:paraId="6DC2CE68" w14:textId="77777777" w:rsidR="00EA6830" w:rsidRDefault="00EA6830" w:rsidP="00440EF8">
      <w:pPr>
        <w:tabs>
          <w:tab w:val="left" w:pos="9094"/>
        </w:tabs>
        <w:spacing w:line="260" w:lineRule="atLeast"/>
        <w:jc w:val="both"/>
        <w:rPr>
          <w:rFonts w:asciiTheme="minorHAnsi" w:hAnsiTheme="minorHAnsi" w:cstheme="minorHAnsi"/>
          <w:b/>
          <w:sz w:val="32"/>
          <w:szCs w:val="32"/>
        </w:rPr>
      </w:pPr>
    </w:p>
    <w:p w14:paraId="07A697D7" w14:textId="4F372251" w:rsidR="00440EF8" w:rsidRPr="00EA6830" w:rsidRDefault="00EA6830" w:rsidP="00440EF8">
      <w:pPr>
        <w:tabs>
          <w:tab w:val="left" w:pos="9094"/>
        </w:tabs>
        <w:spacing w:line="260" w:lineRule="atLeast"/>
        <w:jc w:val="both"/>
        <w:rPr>
          <w:b/>
          <w:sz w:val="32"/>
          <w:szCs w:val="32"/>
        </w:rPr>
      </w:pPr>
      <w:r w:rsidRPr="00EA6830">
        <w:rPr>
          <w:rFonts w:asciiTheme="minorHAnsi" w:hAnsiTheme="minorHAnsi" w:cstheme="minorHAnsi"/>
          <w:b/>
          <w:sz w:val="32"/>
          <w:szCs w:val="32"/>
        </w:rPr>
        <w:t xml:space="preserve">Format </w:t>
      </w:r>
      <w:r w:rsidR="000E4287">
        <w:rPr>
          <w:rFonts w:asciiTheme="minorHAnsi" w:hAnsiTheme="minorHAnsi" w:cstheme="minorHAnsi"/>
          <w:b/>
          <w:sz w:val="32"/>
          <w:szCs w:val="32"/>
        </w:rPr>
        <w:t>Polis/ver</w:t>
      </w:r>
      <w:r w:rsidRPr="00EA6830">
        <w:rPr>
          <w:rFonts w:asciiTheme="minorHAnsi" w:hAnsiTheme="minorHAnsi" w:cstheme="minorHAnsi"/>
          <w:b/>
          <w:sz w:val="32"/>
          <w:szCs w:val="32"/>
        </w:rPr>
        <w:t>klaring</w:t>
      </w:r>
      <w:r w:rsidR="000E4287">
        <w:rPr>
          <w:rFonts w:asciiTheme="minorHAnsi" w:hAnsiTheme="minorHAnsi" w:cstheme="minorHAnsi"/>
          <w:b/>
          <w:sz w:val="32"/>
          <w:szCs w:val="32"/>
        </w:rPr>
        <w:t xml:space="preserve"> verzekering</w:t>
      </w:r>
    </w:p>
    <w:p w14:paraId="1D1BD75E" w14:textId="77777777" w:rsidR="00440EF8" w:rsidRPr="002807CB" w:rsidRDefault="00440EF8" w:rsidP="00440EF8">
      <w:pPr>
        <w:tabs>
          <w:tab w:val="left" w:pos="9094"/>
        </w:tabs>
        <w:spacing w:line="260" w:lineRule="atLeast"/>
        <w:jc w:val="both"/>
        <w:rPr>
          <w:b/>
          <w:sz w:val="32"/>
          <w:szCs w:val="32"/>
        </w:rPr>
      </w:pPr>
    </w:p>
    <w:p w14:paraId="4748497C" w14:textId="77777777" w:rsidR="002B652E" w:rsidRDefault="002B652E" w:rsidP="002B652E">
      <w:pPr>
        <w:tabs>
          <w:tab w:val="left" w:pos="9094"/>
        </w:tabs>
        <w:spacing w:line="260" w:lineRule="atLeast"/>
        <w:jc w:val="both"/>
        <w:rPr>
          <w:b/>
          <w:sz w:val="32"/>
          <w:szCs w:val="32"/>
        </w:rPr>
      </w:pPr>
    </w:p>
    <w:p w14:paraId="247635C5" w14:textId="0688C05C" w:rsidR="002B652E" w:rsidRPr="002B652E" w:rsidRDefault="002B652E" w:rsidP="002B652E">
      <w:pPr>
        <w:tabs>
          <w:tab w:val="left" w:pos="9094"/>
        </w:tabs>
        <w:spacing w:line="260" w:lineRule="atLeast"/>
        <w:jc w:val="both"/>
        <w:rPr>
          <w:b/>
          <w:sz w:val="28"/>
          <w:szCs w:val="28"/>
        </w:rPr>
      </w:pPr>
      <w:r w:rsidRPr="002B652E">
        <w:rPr>
          <w:b/>
          <w:sz w:val="28"/>
          <w:szCs w:val="28"/>
        </w:rPr>
        <w:t>Aanbestedingsleidraad</w:t>
      </w:r>
    </w:p>
    <w:p w14:paraId="65F97D90" w14:textId="77777777" w:rsidR="002B652E" w:rsidRPr="002B652E" w:rsidRDefault="002B652E" w:rsidP="002B652E">
      <w:pPr>
        <w:tabs>
          <w:tab w:val="left" w:pos="9094"/>
        </w:tabs>
        <w:spacing w:line="260" w:lineRule="atLeast"/>
        <w:jc w:val="both"/>
        <w:rPr>
          <w:b/>
          <w:sz w:val="32"/>
          <w:szCs w:val="32"/>
        </w:rPr>
      </w:pPr>
    </w:p>
    <w:p w14:paraId="2F52E397" w14:textId="77777777" w:rsidR="002B652E" w:rsidRPr="002B652E" w:rsidRDefault="002B652E" w:rsidP="002B652E">
      <w:pPr>
        <w:tabs>
          <w:tab w:val="left" w:pos="9094"/>
        </w:tabs>
        <w:spacing w:line="260" w:lineRule="atLeast"/>
        <w:jc w:val="both"/>
        <w:rPr>
          <w:b/>
          <w:sz w:val="32"/>
          <w:szCs w:val="32"/>
        </w:rPr>
      </w:pPr>
    </w:p>
    <w:p w14:paraId="7178EF58" w14:textId="7FA5610A" w:rsidR="002B652E" w:rsidRPr="002B652E" w:rsidRDefault="002B652E" w:rsidP="002B652E">
      <w:pPr>
        <w:tabs>
          <w:tab w:val="left" w:pos="9094"/>
        </w:tabs>
        <w:spacing w:line="260" w:lineRule="atLeast"/>
        <w:rPr>
          <w:b/>
          <w:szCs w:val="22"/>
        </w:rPr>
      </w:pPr>
      <w:r w:rsidRPr="002B652E">
        <w:rPr>
          <w:b/>
          <w:szCs w:val="22"/>
        </w:rPr>
        <w:t>voor de Europese openbare aanbesteding voor de levering van gas aan locaties TNO</w:t>
      </w:r>
    </w:p>
    <w:p w14:paraId="4782E905" w14:textId="77777777" w:rsidR="002B652E" w:rsidRPr="002B652E" w:rsidRDefault="002B652E" w:rsidP="002B652E">
      <w:pPr>
        <w:tabs>
          <w:tab w:val="left" w:pos="9094"/>
        </w:tabs>
        <w:spacing w:line="260" w:lineRule="atLeast"/>
        <w:rPr>
          <w:b/>
          <w:szCs w:val="22"/>
        </w:rPr>
      </w:pPr>
    </w:p>
    <w:p w14:paraId="5021F6D5" w14:textId="77777777" w:rsidR="00440EF8" w:rsidRPr="002807CB" w:rsidRDefault="00440EF8" w:rsidP="00440EF8">
      <w:pPr>
        <w:tabs>
          <w:tab w:val="left" w:pos="9094"/>
        </w:tabs>
        <w:spacing w:line="260" w:lineRule="atLeast"/>
        <w:jc w:val="both"/>
        <w:rPr>
          <w:b/>
          <w:sz w:val="32"/>
          <w:szCs w:val="32"/>
        </w:rPr>
      </w:pPr>
    </w:p>
    <w:p w14:paraId="6810ADEB" w14:textId="77777777" w:rsidR="00440EF8" w:rsidRPr="002807CB" w:rsidRDefault="00440EF8" w:rsidP="00440EF8">
      <w:pPr>
        <w:spacing w:after="120" w:line="360" w:lineRule="auto"/>
        <w:rPr>
          <w:rFonts w:ascii="Verdana" w:hAnsi="Verdana"/>
          <w:sz w:val="24"/>
          <w:szCs w:val="24"/>
        </w:rPr>
      </w:pPr>
    </w:p>
    <w:p w14:paraId="6FEC15D6" w14:textId="0949B9B7" w:rsidR="00BC57C6" w:rsidRDefault="00BC57C6" w:rsidP="00440EF8">
      <w:pPr>
        <w:tabs>
          <w:tab w:val="left" w:pos="9094"/>
        </w:tabs>
        <w:spacing w:after="120" w:line="360" w:lineRule="auto"/>
        <w:rPr>
          <w:rFonts w:ascii="Verdana" w:hAnsi="Verdana"/>
          <w:b/>
          <w:color w:val="000000"/>
          <w:sz w:val="28"/>
          <w:szCs w:val="28"/>
        </w:rPr>
      </w:pPr>
    </w:p>
    <w:p w14:paraId="6C6669A2" w14:textId="2FEF68FC" w:rsidR="00BC57C6" w:rsidRDefault="00BC57C6" w:rsidP="00440EF8">
      <w:pPr>
        <w:tabs>
          <w:tab w:val="left" w:pos="9094"/>
        </w:tabs>
        <w:spacing w:after="120" w:line="360" w:lineRule="auto"/>
        <w:rPr>
          <w:rFonts w:ascii="Verdana" w:hAnsi="Verdana"/>
          <w:b/>
          <w:color w:val="000000"/>
          <w:sz w:val="28"/>
          <w:szCs w:val="28"/>
        </w:rPr>
      </w:pPr>
    </w:p>
    <w:p w14:paraId="0E9B4C37" w14:textId="77777777" w:rsidR="00BC57C6" w:rsidRPr="002807CB" w:rsidRDefault="00BC57C6" w:rsidP="00440EF8">
      <w:pPr>
        <w:tabs>
          <w:tab w:val="left" w:pos="9094"/>
        </w:tabs>
        <w:spacing w:after="120" w:line="360" w:lineRule="auto"/>
        <w:rPr>
          <w:rFonts w:ascii="Verdana" w:hAnsi="Verdana"/>
          <w:b/>
          <w:color w:val="000000"/>
          <w:sz w:val="28"/>
          <w:szCs w:val="28"/>
        </w:rPr>
      </w:pPr>
    </w:p>
    <w:p w14:paraId="23F90064" w14:textId="77777777" w:rsidR="00440EF8" w:rsidRPr="002807CB" w:rsidRDefault="00440EF8" w:rsidP="00440EF8">
      <w:pPr>
        <w:tabs>
          <w:tab w:val="left" w:pos="2410"/>
          <w:tab w:val="left" w:pos="2552"/>
          <w:tab w:val="left" w:pos="3828"/>
        </w:tabs>
        <w:spacing w:after="120" w:line="360" w:lineRule="auto"/>
        <w:rPr>
          <w:rFonts w:ascii="Verdana" w:hAnsi="Verdana"/>
          <w:b/>
          <w:color w:val="000000"/>
          <w:szCs w:val="24"/>
        </w:rPr>
      </w:pPr>
    </w:p>
    <w:p w14:paraId="2290BEA4" w14:textId="77777777" w:rsidR="00440EF8" w:rsidRDefault="00440EF8" w:rsidP="00440EF8">
      <w:pPr>
        <w:tabs>
          <w:tab w:val="left" w:pos="1418"/>
          <w:tab w:val="left" w:pos="2528"/>
          <w:tab w:val="left" w:pos="3828"/>
        </w:tabs>
        <w:spacing w:after="120"/>
        <w:rPr>
          <w:rFonts w:ascii="Verdana" w:hAnsi="Verdana"/>
          <w:b/>
          <w:szCs w:val="24"/>
        </w:rPr>
      </w:pPr>
    </w:p>
    <w:p w14:paraId="35C0FF34" w14:textId="77777777" w:rsidR="00440EF8" w:rsidRDefault="00440EF8" w:rsidP="00440EF8">
      <w:pPr>
        <w:tabs>
          <w:tab w:val="left" w:pos="1418"/>
          <w:tab w:val="left" w:pos="2528"/>
          <w:tab w:val="left" w:pos="3828"/>
        </w:tabs>
        <w:spacing w:after="120"/>
        <w:rPr>
          <w:rFonts w:ascii="Verdana" w:hAnsi="Verdana"/>
          <w:b/>
          <w:szCs w:val="24"/>
        </w:rPr>
      </w:pPr>
    </w:p>
    <w:p w14:paraId="3DA37A99" w14:textId="6A4EF364" w:rsidR="002B652E" w:rsidRDefault="00440EF8" w:rsidP="00440EF8">
      <w:pPr>
        <w:spacing w:line="260" w:lineRule="atLeast"/>
        <w:outlineLvl w:val="0"/>
        <w:rPr>
          <w:rFonts w:asciiTheme="minorHAnsi" w:hAnsiTheme="minorHAnsi" w:cstheme="minorHAnsi"/>
          <w:bCs/>
          <w:sz w:val="24"/>
          <w:szCs w:val="24"/>
        </w:rPr>
      </w:pPr>
      <w:r w:rsidRPr="002B652E">
        <w:rPr>
          <w:rFonts w:asciiTheme="minorHAnsi" w:hAnsiTheme="minorHAnsi" w:cstheme="minorHAnsi"/>
          <w:bCs/>
          <w:sz w:val="24"/>
          <w:szCs w:val="24"/>
        </w:rPr>
        <w:t>Referentie</w:t>
      </w:r>
      <w:r w:rsidRPr="002B652E">
        <w:rPr>
          <w:rFonts w:asciiTheme="minorHAnsi" w:hAnsiTheme="minorHAnsi" w:cstheme="minorHAnsi"/>
          <w:bCs/>
          <w:sz w:val="24"/>
          <w:szCs w:val="24"/>
        </w:rPr>
        <w:tab/>
        <w:t xml:space="preserve">: </w:t>
      </w:r>
      <w:r w:rsidR="002B652E">
        <w:rPr>
          <w:rFonts w:asciiTheme="minorHAnsi" w:hAnsiTheme="minorHAnsi" w:cstheme="minorHAnsi"/>
          <w:bCs/>
          <w:sz w:val="24"/>
          <w:szCs w:val="24"/>
        </w:rPr>
        <w:t>202</w:t>
      </w:r>
      <w:r w:rsidR="00F133F9">
        <w:rPr>
          <w:rFonts w:asciiTheme="minorHAnsi" w:hAnsiTheme="minorHAnsi" w:cstheme="minorHAnsi"/>
          <w:bCs/>
          <w:sz w:val="24"/>
          <w:szCs w:val="24"/>
        </w:rPr>
        <w:t>.</w:t>
      </w:r>
      <w:r w:rsidR="002B652E">
        <w:rPr>
          <w:rFonts w:asciiTheme="minorHAnsi" w:hAnsiTheme="minorHAnsi" w:cstheme="minorHAnsi"/>
          <w:bCs/>
          <w:sz w:val="24"/>
          <w:szCs w:val="24"/>
        </w:rPr>
        <w:t xml:space="preserve"> FPL/INK</w:t>
      </w:r>
      <w:r w:rsidR="00F133F9">
        <w:rPr>
          <w:rFonts w:asciiTheme="minorHAnsi" w:hAnsiTheme="minorHAnsi" w:cstheme="minorHAnsi"/>
          <w:bCs/>
          <w:sz w:val="24"/>
          <w:szCs w:val="24"/>
        </w:rPr>
        <w:t xml:space="preserve"> …</w:t>
      </w:r>
      <w:r w:rsidR="002B652E">
        <w:rPr>
          <w:rFonts w:asciiTheme="minorHAnsi" w:hAnsiTheme="minorHAnsi" w:cstheme="minorHAnsi"/>
          <w:bCs/>
          <w:sz w:val="24"/>
          <w:szCs w:val="24"/>
        </w:rPr>
        <w:tab/>
      </w:r>
    </w:p>
    <w:p w14:paraId="66D66044" w14:textId="2A4F9798" w:rsidR="00982CD2" w:rsidRPr="002B652E" w:rsidRDefault="00440EF8" w:rsidP="00440EF8">
      <w:pPr>
        <w:spacing w:line="260" w:lineRule="atLeast"/>
        <w:outlineLvl w:val="0"/>
        <w:rPr>
          <w:rFonts w:asciiTheme="minorHAnsi" w:hAnsiTheme="minorHAnsi" w:cstheme="minorHAnsi"/>
          <w:bCs/>
          <w:color w:val="000000"/>
          <w:sz w:val="24"/>
          <w:szCs w:val="24"/>
        </w:rPr>
      </w:pPr>
      <w:r w:rsidRPr="002B652E">
        <w:rPr>
          <w:rFonts w:asciiTheme="minorHAnsi" w:hAnsiTheme="minorHAnsi" w:cstheme="minorHAnsi"/>
          <w:bCs/>
          <w:sz w:val="24"/>
          <w:szCs w:val="24"/>
        </w:rPr>
        <w:t>Datum</w:t>
      </w:r>
      <w:r w:rsidR="002B652E">
        <w:rPr>
          <w:rFonts w:asciiTheme="minorHAnsi" w:hAnsiTheme="minorHAnsi" w:cstheme="minorHAnsi"/>
          <w:bCs/>
          <w:sz w:val="24"/>
          <w:szCs w:val="24"/>
        </w:rPr>
        <w:tab/>
      </w:r>
      <w:r w:rsidRPr="002B652E">
        <w:rPr>
          <w:rFonts w:asciiTheme="minorHAnsi" w:hAnsiTheme="minorHAnsi" w:cstheme="minorHAnsi"/>
          <w:bCs/>
          <w:sz w:val="24"/>
          <w:szCs w:val="24"/>
        </w:rPr>
        <w:tab/>
        <w:t xml:space="preserve">: </w:t>
      </w:r>
      <w:r w:rsidR="00F133F9">
        <w:rPr>
          <w:rFonts w:asciiTheme="minorHAnsi" w:hAnsiTheme="minorHAnsi" w:cstheme="minorHAnsi"/>
          <w:bCs/>
          <w:sz w:val="24"/>
          <w:szCs w:val="24"/>
        </w:rPr>
        <w:t xml:space="preserve"> </w:t>
      </w:r>
    </w:p>
    <w:p w14:paraId="70DB17E5" w14:textId="77777777" w:rsidR="00837F1E" w:rsidRPr="002B652E" w:rsidRDefault="00837F1E" w:rsidP="00BB2E23">
      <w:pPr>
        <w:spacing w:line="260" w:lineRule="atLeast"/>
        <w:ind w:left="680" w:hanging="680"/>
        <w:rPr>
          <w:rFonts w:ascii="Verdana" w:hAnsi="Verdana"/>
          <w:bCs/>
          <w:sz w:val="14"/>
          <w:szCs w:val="14"/>
        </w:rPr>
      </w:pPr>
    </w:p>
    <w:p w14:paraId="20309611" w14:textId="7DB5280D" w:rsidR="00837F1E" w:rsidRPr="002B652E" w:rsidRDefault="00837F1E">
      <w:pPr>
        <w:widowControl/>
        <w:rPr>
          <w:rFonts w:ascii="Verdana" w:hAnsi="Verdana"/>
          <w:bCs/>
          <w:sz w:val="14"/>
          <w:szCs w:val="14"/>
        </w:rPr>
      </w:pPr>
      <w:r w:rsidRPr="002B652E">
        <w:rPr>
          <w:rFonts w:ascii="Verdana" w:hAnsi="Verdana"/>
          <w:bCs/>
          <w:sz w:val="14"/>
          <w:szCs w:val="14"/>
        </w:rPr>
        <w:br w:type="page"/>
      </w:r>
    </w:p>
    <w:p w14:paraId="687F8F0A" w14:textId="77777777" w:rsidR="00837F1E" w:rsidRPr="00837F1E" w:rsidRDefault="00837F1E" w:rsidP="00BB2E23">
      <w:pPr>
        <w:spacing w:line="260" w:lineRule="atLeast"/>
        <w:ind w:left="680" w:hanging="680"/>
        <w:rPr>
          <w:rFonts w:ascii="Verdana" w:hAnsi="Verdana"/>
          <w:b/>
          <w:sz w:val="16"/>
          <w:szCs w:val="16"/>
        </w:rPr>
      </w:pPr>
    </w:p>
    <w:p w14:paraId="4B0A7169" w14:textId="235699EF" w:rsidR="000E4287" w:rsidRDefault="000E4287" w:rsidP="00EA6830">
      <w:pPr>
        <w:autoSpaceDE w:val="0"/>
        <w:autoSpaceDN w:val="0"/>
        <w:adjustRightInd w:val="0"/>
        <w:spacing w:line="240" w:lineRule="atLeast"/>
        <w:rPr>
          <w:rFonts w:asciiTheme="minorHAnsi" w:hAnsiTheme="minorHAnsi" w:cstheme="minorHAnsi"/>
          <w:sz w:val="18"/>
          <w:szCs w:val="18"/>
        </w:rPr>
      </w:pPr>
    </w:p>
    <w:p w14:paraId="4C5C1C4C" w14:textId="0AA42D4A" w:rsidR="000E4287" w:rsidRPr="000E4287" w:rsidRDefault="000E4287" w:rsidP="00EA6830">
      <w:pPr>
        <w:autoSpaceDE w:val="0"/>
        <w:autoSpaceDN w:val="0"/>
        <w:adjustRightInd w:val="0"/>
        <w:spacing w:line="240" w:lineRule="atLeast"/>
        <w:rPr>
          <w:rFonts w:asciiTheme="minorHAnsi" w:hAnsiTheme="minorHAnsi" w:cstheme="minorHAnsi"/>
          <w:b/>
          <w:szCs w:val="18"/>
        </w:rPr>
      </w:pPr>
      <w:r w:rsidRPr="000E4287">
        <w:rPr>
          <w:rFonts w:asciiTheme="minorHAnsi" w:hAnsiTheme="minorHAnsi" w:cstheme="minorHAnsi"/>
          <w:b/>
          <w:szCs w:val="18"/>
        </w:rPr>
        <w:t>Bijlage B0</w:t>
      </w:r>
      <w:r w:rsidR="00F133F9">
        <w:rPr>
          <w:rFonts w:asciiTheme="minorHAnsi" w:hAnsiTheme="minorHAnsi" w:cstheme="minorHAnsi"/>
          <w:b/>
          <w:szCs w:val="18"/>
        </w:rPr>
        <w:t>3</w:t>
      </w:r>
    </w:p>
    <w:p w14:paraId="072480CA" w14:textId="5EEC1937" w:rsidR="000E4287" w:rsidRDefault="000E4287" w:rsidP="00EA6830">
      <w:pPr>
        <w:autoSpaceDE w:val="0"/>
        <w:autoSpaceDN w:val="0"/>
        <w:adjustRightInd w:val="0"/>
        <w:spacing w:line="240" w:lineRule="atLeast"/>
        <w:rPr>
          <w:rFonts w:asciiTheme="minorHAnsi" w:hAnsiTheme="minorHAnsi" w:cstheme="minorHAnsi"/>
          <w:sz w:val="18"/>
          <w:szCs w:val="18"/>
        </w:rPr>
      </w:pPr>
    </w:p>
    <w:p w14:paraId="22902ED8" w14:textId="4803D17C" w:rsidR="000E4287" w:rsidRPr="000E4287" w:rsidRDefault="000E4287" w:rsidP="00EA6830">
      <w:pPr>
        <w:autoSpaceDE w:val="0"/>
        <w:autoSpaceDN w:val="0"/>
        <w:adjustRightInd w:val="0"/>
        <w:spacing w:line="240" w:lineRule="atLeast"/>
        <w:rPr>
          <w:rFonts w:asciiTheme="minorHAnsi" w:hAnsiTheme="minorHAnsi" w:cstheme="minorHAnsi"/>
          <w:b/>
          <w:szCs w:val="18"/>
        </w:rPr>
      </w:pPr>
      <w:r w:rsidRPr="000E4287">
        <w:rPr>
          <w:rFonts w:asciiTheme="minorHAnsi" w:hAnsiTheme="minorHAnsi" w:cstheme="minorHAnsi"/>
          <w:b/>
          <w:szCs w:val="18"/>
        </w:rPr>
        <w:t>Format Polis/verklaring verzekering</w:t>
      </w:r>
    </w:p>
    <w:p w14:paraId="16988DC4" w14:textId="48063550" w:rsidR="000E4287" w:rsidRDefault="000E4287" w:rsidP="00EA6830">
      <w:pPr>
        <w:autoSpaceDE w:val="0"/>
        <w:autoSpaceDN w:val="0"/>
        <w:adjustRightInd w:val="0"/>
        <w:spacing w:line="240" w:lineRule="atLeast"/>
        <w:rPr>
          <w:rFonts w:asciiTheme="minorHAnsi" w:hAnsiTheme="minorHAnsi" w:cstheme="minorHAnsi"/>
          <w:sz w:val="18"/>
          <w:szCs w:val="18"/>
        </w:rPr>
      </w:pPr>
    </w:p>
    <w:p w14:paraId="313809D1" w14:textId="77777777" w:rsidR="000E4287" w:rsidRDefault="000E4287" w:rsidP="00EA6830">
      <w:pPr>
        <w:autoSpaceDE w:val="0"/>
        <w:autoSpaceDN w:val="0"/>
        <w:adjustRightInd w:val="0"/>
        <w:spacing w:line="240" w:lineRule="atLeast"/>
        <w:rPr>
          <w:rFonts w:asciiTheme="minorHAnsi" w:hAnsiTheme="minorHAnsi" w:cstheme="minorHAnsi"/>
          <w:sz w:val="18"/>
          <w:szCs w:val="18"/>
        </w:rPr>
      </w:pPr>
    </w:p>
    <w:p w14:paraId="78F3D403"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u w:val="single"/>
        </w:rPr>
      </w:pPr>
      <w:r w:rsidRPr="000E4287">
        <w:rPr>
          <w:rFonts w:asciiTheme="minorHAnsi" w:hAnsiTheme="minorHAnsi" w:cstheme="minorHAnsi"/>
          <w:sz w:val="18"/>
          <w:szCs w:val="18"/>
          <w:u w:val="single"/>
        </w:rPr>
        <w:t>Indien Inschrijver reeds toereikend verzekerd is:</w:t>
      </w:r>
    </w:p>
    <w:p w14:paraId="3D197CC3" w14:textId="14EF0496"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Achter deze Bijlage dient de Inschrijver – op verzoek daartoe van TNO – een kopie van de polis van de in paragraaf 5.2.1</w:t>
      </w:r>
      <w:r w:rsidR="00F133F9">
        <w:rPr>
          <w:rFonts w:asciiTheme="minorHAnsi" w:hAnsiTheme="minorHAnsi" w:cstheme="minorHAnsi"/>
          <w:sz w:val="18"/>
          <w:szCs w:val="18"/>
        </w:rPr>
        <w:t>.1</w:t>
      </w:r>
      <w:r w:rsidRPr="000E4287">
        <w:rPr>
          <w:rFonts w:asciiTheme="minorHAnsi" w:hAnsiTheme="minorHAnsi" w:cstheme="minorHAnsi"/>
          <w:sz w:val="18"/>
          <w:szCs w:val="18"/>
        </w:rPr>
        <w:t xml:space="preserve"> Aanbestedingsleidraad omschreven vereiste verzekering te voegen dan wel een toereikende verklaring van de verzekeringsmaatschappij waaruit blijkt dat de Inschrijver verzekerd is zoals vereist in paragraaf 5.2.1</w:t>
      </w:r>
      <w:r w:rsidR="00F133F9">
        <w:rPr>
          <w:rFonts w:asciiTheme="minorHAnsi" w:hAnsiTheme="minorHAnsi" w:cstheme="minorHAnsi"/>
          <w:sz w:val="18"/>
          <w:szCs w:val="18"/>
        </w:rPr>
        <w:t>.1</w:t>
      </w:r>
      <w:r w:rsidRPr="000E4287">
        <w:rPr>
          <w:rFonts w:asciiTheme="minorHAnsi" w:hAnsiTheme="minorHAnsi" w:cstheme="minorHAnsi"/>
          <w:sz w:val="18"/>
          <w:szCs w:val="18"/>
        </w:rPr>
        <w:t xml:space="preserve"> Aanbestedingsleidraad. Indien Inschrijver een  concernpolis verstrekt, dient hij aan te tonen dat hij is meeverzekerd.</w:t>
      </w:r>
    </w:p>
    <w:p w14:paraId="15D4207B"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05EEC7C8" w14:textId="77777777" w:rsidR="000E4287" w:rsidRPr="000E4287" w:rsidRDefault="000E4287" w:rsidP="000E4287">
      <w:pPr>
        <w:autoSpaceDE w:val="0"/>
        <w:autoSpaceDN w:val="0"/>
        <w:adjustRightInd w:val="0"/>
        <w:spacing w:line="240" w:lineRule="atLeast"/>
        <w:rPr>
          <w:rFonts w:asciiTheme="minorHAnsi" w:hAnsiTheme="minorHAnsi" w:cstheme="minorHAnsi"/>
          <w:b/>
          <w:color w:val="FF0000"/>
          <w:sz w:val="18"/>
          <w:szCs w:val="18"/>
        </w:rPr>
      </w:pPr>
      <w:r w:rsidRPr="000E4287">
        <w:rPr>
          <w:rFonts w:asciiTheme="minorHAnsi" w:hAnsiTheme="minorHAnsi" w:cstheme="minorHAnsi"/>
          <w:b/>
          <w:color w:val="FF0000"/>
          <w:sz w:val="18"/>
          <w:szCs w:val="18"/>
          <w:highlight w:val="yellow"/>
        </w:rPr>
        <w:t>OF</w:t>
      </w:r>
    </w:p>
    <w:p w14:paraId="347306DE"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3BDB49DE"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u w:val="single"/>
        </w:rPr>
      </w:pPr>
      <w:r w:rsidRPr="000E4287">
        <w:rPr>
          <w:rFonts w:asciiTheme="minorHAnsi" w:hAnsiTheme="minorHAnsi" w:cstheme="minorHAnsi"/>
          <w:sz w:val="18"/>
          <w:szCs w:val="18"/>
          <w:u w:val="single"/>
        </w:rPr>
        <w:t xml:space="preserve">Indien Inschrijver (nog) niet (toereikend) verzekerd is: </w:t>
      </w:r>
    </w:p>
    <w:p w14:paraId="66AD8D9B"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 xml:space="preserve">Indien Inschrijver op het moment van het verzoek van TNO tot het verstrekken van bewijsstukken  (nog) niet beschikt over de polis of de toereikende verklaring van de verzekeringsmaatschappij, dient hij in plaats daarvan onderstaande bereidheidsverklaring te ondertekenen. </w:t>
      </w:r>
    </w:p>
    <w:p w14:paraId="2B1E69D9"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48CF6AF2"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584699D5"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w:t>
      </w:r>
    </w:p>
    <w:p w14:paraId="27886B01"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377DCB0C"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6FE36259"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 xml:space="preserve"> </w:t>
      </w:r>
    </w:p>
    <w:p w14:paraId="0140EC1E" w14:textId="77777777" w:rsidR="000E4287" w:rsidRPr="000E4287" w:rsidRDefault="000E4287" w:rsidP="000E4287">
      <w:pPr>
        <w:autoSpaceDE w:val="0"/>
        <w:autoSpaceDN w:val="0"/>
        <w:adjustRightInd w:val="0"/>
        <w:spacing w:line="240" w:lineRule="atLeast"/>
        <w:rPr>
          <w:rFonts w:asciiTheme="minorHAnsi" w:hAnsiTheme="minorHAnsi" w:cstheme="minorHAnsi"/>
          <w:b/>
          <w:i/>
          <w:sz w:val="18"/>
          <w:szCs w:val="18"/>
        </w:rPr>
      </w:pPr>
      <w:r w:rsidRPr="000E4287">
        <w:rPr>
          <w:rFonts w:asciiTheme="minorHAnsi" w:hAnsiTheme="minorHAnsi" w:cstheme="minorHAnsi"/>
          <w:b/>
          <w:i/>
          <w:sz w:val="18"/>
          <w:szCs w:val="18"/>
        </w:rPr>
        <w:t>Bereidverklaring</w:t>
      </w:r>
    </w:p>
    <w:p w14:paraId="32AEF113"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7C6325E4"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p>
    <w:p w14:paraId="02B185D1" w14:textId="130BA456"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Ondergetekende verklaart dat hij de in paragraaf 5.2.1</w:t>
      </w:r>
      <w:r w:rsidR="00F133F9">
        <w:rPr>
          <w:rFonts w:asciiTheme="minorHAnsi" w:hAnsiTheme="minorHAnsi" w:cstheme="minorHAnsi"/>
          <w:sz w:val="18"/>
          <w:szCs w:val="18"/>
        </w:rPr>
        <w:t>.1</w:t>
      </w:r>
      <w:r w:rsidRPr="000E4287">
        <w:rPr>
          <w:rFonts w:asciiTheme="minorHAnsi" w:hAnsiTheme="minorHAnsi" w:cstheme="minorHAnsi"/>
          <w:sz w:val="18"/>
          <w:szCs w:val="18"/>
        </w:rPr>
        <w:t xml:space="preserve"> Aanbestedingsleidraad beschreven vereiste verzekering afsluit binnen zeven kalenderdagen nadat TNO hem mededeelt dat zij de Overeenkomst met ondergetekende sluit onder de opschortende voorwaarde van het alsnog indienen van een kopie van de polis, dan wel een toereikende verklaring, waaruit blijkt dat ondergetekende aan de in de aanbestedingsstukken vereiste verzekering voldoet. Indien Inschrijver een concernpolis verstrekt, dient hij door middel van een kopie daarvan aan te tonen dat hij is meeverzekerd.</w:t>
      </w:r>
    </w:p>
    <w:p w14:paraId="6F676708" w14:textId="77777777" w:rsidR="000E4287" w:rsidRPr="000E4287" w:rsidRDefault="000E4287" w:rsidP="000E4287">
      <w:pPr>
        <w:autoSpaceDE w:val="0"/>
        <w:autoSpaceDN w:val="0"/>
        <w:adjustRightInd w:val="0"/>
        <w:spacing w:line="240" w:lineRule="atLeast"/>
        <w:rPr>
          <w:rFonts w:asciiTheme="minorHAnsi" w:hAnsiTheme="minorHAnsi" w:cstheme="minorHAnsi"/>
          <w:sz w:val="18"/>
          <w:szCs w:val="18"/>
        </w:rPr>
      </w:pPr>
      <w:r w:rsidRPr="000E4287">
        <w:rPr>
          <w:rFonts w:asciiTheme="minorHAnsi" w:hAnsiTheme="minorHAnsi" w:cstheme="minorHAnsi"/>
          <w:sz w:val="18"/>
          <w:szCs w:val="18"/>
        </w:rPr>
        <w:tab/>
      </w:r>
    </w:p>
    <w:p w14:paraId="105EA384" w14:textId="0690F908" w:rsidR="000E4287" w:rsidRDefault="000E4287" w:rsidP="00EA6830">
      <w:pPr>
        <w:autoSpaceDE w:val="0"/>
        <w:autoSpaceDN w:val="0"/>
        <w:adjustRightInd w:val="0"/>
        <w:spacing w:line="240" w:lineRule="atLeast"/>
        <w:rPr>
          <w:rFonts w:asciiTheme="minorHAnsi" w:hAnsiTheme="minorHAnsi" w:cstheme="minorHAnsi"/>
          <w:sz w:val="18"/>
          <w:szCs w:val="18"/>
        </w:rPr>
      </w:pPr>
    </w:p>
    <w:p w14:paraId="02AE5325" w14:textId="7599C30E" w:rsidR="000E4287" w:rsidRDefault="000E4287" w:rsidP="00EA6830">
      <w:pPr>
        <w:autoSpaceDE w:val="0"/>
        <w:autoSpaceDN w:val="0"/>
        <w:adjustRightInd w:val="0"/>
        <w:spacing w:line="240" w:lineRule="atLeast"/>
        <w:rPr>
          <w:rFonts w:asciiTheme="minorHAnsi" w:hAnsiTheme="minorHAnsi" w:cstheme="minorHAnsi"/>
          <w:sz w:val="18"/>
          <w:szCs w:val="18"/>
        </w:rPr>
      </w:pPr>
    </w:p>
    <w:p w14:paraId="29BE7280" w14:textId="3239AA85" w:rsidR="000E4287" w:rsidRDefault="000E4287" w:rsidP="00EA6830">
      <w:pPr>
        <w:autoSpaceDE w:val="0"/>
        <w:autoSpaceDN w:val="0"/>
        <w:adjustRightInd w:val="0"/>
        <w:spacing w:line="240" w:lineRule="atLeast"/>
        <w:rPr>
          <w:rFonts w:asciiTheme="minorHAnsi" w:hAnsiTheme="minorHAnsi" w:cstheme="minorHAnsi"/>
          <w:sz w:val="18"/>
          <w:szCs w:val="18"/>
        </w:rPr>
      </w:pPr>
    </w:p>
    <w:p w14:paraId="694F8788" w14:textId="41F43687" w:rsidR="000E4287" w:rsidRDefault="000E4287" w:rsidP="00EA6830">
      <w:pPr>
        <w:autoSpaceDE w:val="0"/>
        <w:autoSpaceDN w:val="0"/>
        <w:adjustRightInd w:val="0"/>
        <w:spacing w:line="240" w:lineRule="atLeast"/>
        <w:rPr>
          <w:rFonts w:asciiTheme="minorHAnsi" w:hAnsiTheme="minorHAnsi" w:cstheme="minorHAnsi"/>
          <w:sz w:val="18"/>
          <w:szCs w:val="18"/>
        </w:rPr>
      </w:pPr>
    </w:p>
    <w:p w14:paraId="50DCBC66" w14:textId="78BD2D64" w:rsidR="000E4287" w:rsidRDefault="000E4287" w:rsidP="00EA6830">
      <w:pPr>
        <w:autoSpaceDE w:val="0"/>
        <w:autoSpaceDN w:val="0"/>
        <w:adjustRightInd w:val="0"/>
        <w:spacing w:line="240" w:lineRule="atLeast"/>
        <w:rPr>
          <w:rFonts w:asciiTheme="minorHAnsi" w:hAnsiTheme="minorHAnsi" w:cstheme="minorHAnsi"/>
          <w:sz w:val="18"/>
          <w:szCs w:val="18"/>
        </w:rPr>
      </w:pPr>
    </w:p>
    <w:p w14:paraId="0C833E28" w14:textId="741529B5" w:rsidR="000E4287" w:rsidRDefault="000E4287" w:rsidP="00EA6830">
      <w:pPr>
        <w:autoSpaceDE w:val="0"/>
        <w:autoSpaceDN w:val="0"/>
        <w:adjustRightInd w:val="0"/>
        <w:spacing w:line="240" w:lineRule="atLeast"/>
        <w:rPr>
          <w:rFonts w:asciiTheme="minorHAnsi" w:hAnsiTheme="minorHAnsi" w:cstheme="minorHAnsi"/>
          <w:sz w:val="18"/>
          <w:szCs w:val="18"/>
        </w:rPr>
      </w:pPr>
    </w:p>
    <w:p w14:paraId="6AEDEAF4" w14:textId="42EB78FC" w:rsidR="000E4287" w:rsidRDefault="000E4287" w:rsidP="00EA6830">
      <w:pPr>
        <w:autoSpaceDE w:val="0"/>
        <w:autoSpaceDN w:val="0"/>
        <w:adjustRightInd w:val="0"/>
        <w:spacing w:line="240" w:lineRule="atLeast"/>
        <w:rPr>
          <w:rFonts w:asciiTheme="minorHAnsi" w:hAnsiTheme="minorHAnsi" w:cstheme="minorHAnsi"/>
          <w:sz w:val="18"/>
          <w:szCs w:val="18"/>
        </w:rPr>
      </w:pPr>
    </w:p>
    <w:p w14:paraId="5E8D2F05" w14:textId="6FC5C0F6" w:rsidR="000E4287" w:rsidRDefault="000E4287" w:rsidP="00EA6830">
      <w:pPr>
        <w:autoSpaceDE w:val="0"/>
        <w:autoSpaceDN w:val="0"/>
        <w:adjustRightInd w:val="0"/>
        <w:spacing w:line="240" w:lineRule="atLeast"/>
        <w:rPr>
          <w:rFonts w:asciiTheme="minorHAnsi" w:hAnsiTheme="minorHAnsi" w:cstheme="minorHAnsi"/>
          <w:sz w:val="18"/>
          <w:szCs w:val="18"/>
        </w:rPr>
      </w:pPr>
    </w:p>
    <w:p w14:paraId="108880E0" w14:textId="77777777" w:rsidR="000E4287" w:rsidRPr="008608A9" w:rsidRDefault="000E4287" w:rsidP="00EA6830">
      <w:pPr>
        <w:autoSpaceDE w:val="0"/>
        <w:autoSpaceDN w:val="0"/>
        <w:adjustRightInd w:val="0"/>
        <w:spacing w:line="240" w:lineRule="atLeast"/>
        <w:rPr>
          <w:rFonts w:asciiTheme="minorHAnsi" w:hAnsiTheme="minorHAnsi" w:cstheme="minorHAnsi"/>
          <w:sz w:val="18"/>
          <w:szCs w:val="18"/>
        </w:rPr>
      </w:pPr>
    </w:p>
    <w:p w14:paraId="20890374" w14:textId="77777777" w:rsidR="00EA6830" w:rsidRPr="008608A9" w:rsidRDefault="00EA6830" w:rsidP="00EA6830">
      <w:pPr>
        <w:autoSpaceDE w:val="0"/>
        <w:autoSpaceDN w:val="0"/>
        <w:adjustRightInd w:val="0"/>
        <w:spacing w:line="240" w:lineRule="atLeast"/>
        <w:rPr>
          <w:rFonts w:asciiTheme="minorHAnsi" w:hAnsiTheme="minorHAnsi" w:cstheme="minorHAnsi"/>
          <w:sz w:val="18"/>
          <w:szCs w:val="18"/>
        </w:rPr>
      </w:pPr>
    </w:p>
    <w:p w14:paraId="43564F15"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Naam Inschrijver:</w:t>
      </w:r>
    </w:p>
    <w:p w14:paraId="6124BF94"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59D680A2"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 xml:space="preserve">Naam </w:t>
      </w:r>
      <w:bookmarkStart w:id="0" w:name="_Hlk484764540"/>
      <w:r w:rsidRPr="008608A9">
        <w:rPr>
          <w:rFonts w:asciiTheme="minorHAnsi" w:hAnsiTheme="minorHAnsi" w:cstheme="minorHAnsi"/>
          <w:sz w:val="18"/>
          <w:szCs w:val="18"/>
        </w:rPr>
        <w:t>rechtsgeldige vertegenwoordiger van Inschrijver</w:t>
      </w:r>
      <w:bookmarkEnd w:id="0"/>
      <w:r w:rsidRPr="008608A9">
        <w:rPr>
          <w:rFonts w:asciiTheme="minorHAnsi" w:hAnsiTheme="minorHAnsi" w:cstheme="minorHAnsi"/>
          <w:sz w:val="18"/>
          <w:szCs w:val="18"/>
        </w:rPr>
        <w:t>:</w:t>
      </w:r>
    </w:p>
    <w:p w14:paraId="1511A7F6"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61654B6D" w14:textId="488B9CD1"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Functie</w:t>
      </w:r>
      <w:r w:rsidR="000E4287" w:rsidRPr="000E4287">
        <w:rPr>
          <w:rFonts w:asciiTheme="minorHAnsi" w:hAnsiTheme="minorHAnsi" w:cstheme="minorHAnsi"/>
          <w:sz w:val="18"/>
          <w:szCs w:val="18"/>
        </w:rPr>
        <w:t xml:space="preserve"> </w:t>
      </w:r>
      <w:r w:rsidR="000E4287" w:rsidRPr="008608A9">
        <w:rPr>
          <w:rFonts w:asciiTheme="minorHAnsi" w:hAnsiTheme="minorHAnsi" w:cstheme="minorHAnsi"/>
          <w:sz w:val="18"/>
          <w:szCs w:val="18"/>
        </w:rPr>
        <w:t>rechtsgeldige vertegenwoordiger van Inschrijver</w:t>
      </w:r>
      <w:r w:rsidR="000E4287">
        <w:rPr>
          <w:rFonts w:asciiTheme="minorHAnsi" w:hAnsiTheme="minorHAnsi" w:cstheme="minorHAnsi"/>
          <w:sz w:val="18"/>
          <w:szCs w:val="18"/>
        </w:rPr>
        <w:t xml:space="preserve"> </w:t>
      </w:r>
      <w:r w:rsidRPr="008608A9">
        <w:rPr>
          <w:rFonts w:asciiTheme="minorHAnsi" w:hAnsiTheme="minorHAnsi" w:cstheme="minorHAnsi"/>
          <w:sz w:val="18"/>
          <w:szCs w:val="18"/>
        </w:rPr>
        <w:t xml:space="preserve">: </w:t>
      </w:r>
    </w:p>
    <w:p w14:paraId="060B843F"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68BD0ECB"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Datum:</w:t>
      </w:r>
    </w:p>
    <w:p w14:paraId="37ED6F84"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2ADBF8C4"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Handtekening rechtsgeldige vertegenwoordiger van Inschrijver:</w:t>
      </w:r>
    </w:p>
    <w:p w14:paraId="53E33A90"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7DE7CF3B" w14:textId="47723F4C" w:rsidR="0071136E" w:rsidRDefault="0071136E" w:rsidP="00EA6830">
      <w:pPr>
        <w:pStyle w:val="Heading5"/>
        <w:spacing w:line="240" w:lineRule="atLeast"/>
        <w:rPr>
          <w:rFonts w:asciiTheme="minorHAnsi" w:hAnsiTheme="minorHAnsi" w:cstheme="minorHAnsi"/>
          <w:sz w:val="20"/>
          <w:szCs w:val="18"/>
        </w:rPr>
      </w:pPr>
    </w:p>
    <w:sectPr w:rsidR="0071136E" w:rsidSect="000E4287">
      <w:headerReference w:type="even" r:id="rId12"/>
      <w:headerReference w:type="default" r:id="rId13"/>
      <w:footerReference w:type="even" r:id="rId14"/>
      <w:footerReference w:type="default" r:id="rId15"/>
      <w:headerReference w:type="first" r:id="rId16"/>
      <w:endnotePr>
        <w:numFmt w:val="decimal"/>
      </w:endnotePr>
      <w:pgSz w:w="11908" w:h="16838"/>
      <w:pgMar w:top="1135" w:right="1702" w:bottom="1134" w:left="1418" w:header="720" w:footer="1173"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E44AE" w14:textId="77777777" w:rsidR="00A8546B" w:rsidRDefault="00A8546B">
      <w:r>
        <w:separator/>
      </w:r>
    </w:p>
  </w:endnote>
  <w:endnote w:type="continuationSeparator" w:id="0">
    <w:p w14:paraId="0C00C1CD" w14:textId="77777777" w:rsidR="00A8546B" w:rsidRDefault="00A85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70A" w14:textId="77777777" w:rsidR="00A8546B" w:rsidRDefault="00A8546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17370B" w14:textId="77777777" w:rsidR="00A8546B" w:rsidRDefault="00A8546B">
    <w:pPr>
      <w:pStyle w:val="Footer"/>
      <w:ind w:right="360"/>
    </w:pPr>
  </w:p>
  <w:p w14:paraId="1D53F050" w14:textId="77777777" w:rsidR="00A8546B" w:rsidRDefault="00A8546B"/>
  <w:p w14:paraId="7886917D" w14:textId="77777777" w:rsidR="00A8546B" w:rsidRDefault="00A8546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70C" w14:textId="1AE7AAAB" w:rsidR="00A8546B" w:rsidRDefault="00A8546B">
    <w:pPr>
      <w:pStyle w:val="Footer"/>
      <w:framePr w:wrap="around" w:vAnchor="text" w:hAnchor="margin" w:xAlign="right" w:y="1"/>
      <w:rPr>
        <w:rStyle w:val="PageNumber"/>
        <w:sz w:val="18"/>
        <w:szCs w:val="18"/>
      </w:rPr>
    </w:pPr>
    <w:r>
      <w:rPr>
        <w:rStyle w:val="PageNumber"/>
        <w:sz w:val="18"/>
        <w:szCs w:val="18"/>
      </w:rPr>
      <w:t>blz.</w:t>
    </w:r>
    <w:r>
      <w:rPr>
        <w:rStyle w:val="PageNumber"/>
        <w:sz w:val="18"/>
        <w:szCs w:val="18"/>
      </w:rPr>
      <w:fldChar w:fldCharType="begin"/>
    </w:r>
    <w:r>
      <w:rPr>
        <w:rStyle w:val="PageNumber"/>
        <w:sz w:val="18"/>
        <w:szCs w:val="18"/>
      </w:rPr>
      <w:instrText xml:space="preserve">PAGE  </w:instrText>
    </w:r>
    <w:r>
      <w:rPr>
        <w:rStyle w:val="PageNumber"/>
        <w:sz w:val="18"/>
        <w:szCs w:val="18"/>
      </w:rPr>
      <w:fldChar w:fldCharType="separate"/>
    </w:r>
    <w:r w:rsidR="000E4287">
      <w:rPr>
        <w:rStyle w:val="PageNumber"/>
        <w:noProof/>
        <w:sz w:val="18"/>
        <w:szCs w:val="18"/>
      </w:rPr>
      <w:t>2</w:t>
    </w:r>
    <w:r>
      <w:rPr>
        <w:rStyle w:val="PageNumber"/>
        <w:sz w:val="18"/>
        <w:szCs w:val="18"/>
      </w:rPr>
      <w:fldChar w:fldCharType="end"/>
    </w:r>
  </w:p>
  <w:p w14:paraId="7617370D" w14:textId="77777777" w:rsidR="00A8546B" w:rsidRDefault="00A8546B">
    <w:pPr>
      <w:pStyle w:val="Footer"/>
      <w:ind w:right="360"/>
      <w:rPr>
        <w:lang w:val="en-US"/>
      </w:rPr>
    </w:pPr>
  </w:p>
  <w:p w14:paraId="678C293F" w14:textId="77777777" w:rsidR="00A8546B" w:rsidRDefault="00A8546B"/>
  <w:p w14:paraId="6CAF81A4" w14:textId="77777777" w:rsidR="00A8546B" w:rsidRDefault="00A854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EF8E9" w14:textId="77777777" w:rsidR="00A8546B" w:rsidRDefault="00A8546B">
      <w:r>
        <w:separator/>
      </w:r>
    </w:p>
  </w:footnote>
  <w:footnote w:type="continuationSeparator" w:id="0">
    <w:p w14:paraId="24133EF3" w14:textId="77777777" w:rsidR="00A8546B" w:rsidRDefault="00A854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6FE" w14:textId="77777777" w:rsidR="00A8546B" w:rsidRDefault="00F133F9">
    <w:pPr>
      <w:pStyle w:val="Header"/>
    </w:pPr>
    <w:r>
      <w:rPr>
        <w:noProof/>
      </w:rPr>
      <w:pict w14:anchorId="761737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3" type="#_x0000_t136" style="position:absolute;left:0;text-align:left;margin-left:0;margin-top:0;width:699pt;height:2in;rotation:315;z-index:-251657728;mso-position-horizontal:center;mso-position-horizontal-relative:margin;mso-position-vertical:center;mso-position-vertical-relative:margin" o:allowincell="f" fillcolor="#333" stroked="f">
          <v:fill opacity=".5"/>
          <v:textpath style="font-family:&quot;Arial&quot;;font-size:130pt" string="Concept 0.7"/>
          <w10:wrap anchorx="margin" anchory="margin"/>
        </v:shape>
      </w:pict>
    </w:r>
  </w:p>
  <w:p w14:paraId="63FB3DD9" w14:textId="77777777" w:rsidR="00A8546B" w:rsidRDefault="00A8546B"/>
  <w:p w14:paraId="748C5150" w14:textId="77777777" w:rsidR="00A8546B" w:rsidRDefault="00A854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6FF" w14:textId="61554C65" w:rsidR="00A8546B" w:rsidRDefault="00837F1E">
    <w:r>
      <w:rPr>
        <w:rFonts w:ascii="Verdana" w:hAnsi="Verdana"/>
        <w:b/>
        <w:noProof/>
        <w:sz w:val="16"/>
        <w:szCs w:val="16"/>
      </w:rPr>
      <w:drawing>
        <wp:anchor distT="0" distB="0" distL="114300" distR="114300" simplePos="0" relativeHeight="251656704" behindDoc="1" locked="0" layoutInCell="1" allowOverlap="1" wp14:anchorId="112D5CC0" wp14:editId="3E1DAF55">
          <wp:simplePos x="0" y="0"/>
          <wp:positionH relativeFrom="column">
            <wp:posOffset>4866640</wp:posOffset>
          </wp:positionH>
          <wp:positionV relativeFrom="paragraph">
            <wp:posOffset>-127635</wp:posOffset>
          </wp:positionV>
          <wp:extent cx="639445" cy="225425"/>
          <wp:effectExtent l="0" t="0" r="8255" b="3175"/>
          <wp:wrapTight wrapText="bothSides">
            <wp:wrapPolygon edited="0">
              <wp:start x="0" y="0"/>
              <wp:lineTo x="0" y="9127"/>
              <wp:lineTo x="643" y="20079"/>
              <wp:lineTo x="20592" y="20079"/>
              <wp:lineTo x="21235" y="16428"/>
              <wp:lineTo x="21235" y="1825"/>
              <wp:lineTo x="20592" y="0"/>
              <wp:lineTo x="0" y="0"/>
            </wp:wrapPolygon>
          </wp:wrapTight>
          <wp:docPr id="4" name="Picture 26" descr="tn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no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445" cy="225425"/>
                  </a:xfrm>
                  <a:prstGeom prst="rect">
                    <a:avLst/>
                  </a:prstGeom>
                  <a:noFill/>
                </pic:spPr>
              </pic:pic>
            </a:graphicData>
          </a:graphic>
          <wp14:sizeRelH relativeFrom="page">
            <wp14:pctWidth>0</wp14:pctWidth>
          </wp14:sizeRelH>
          <wp14:sizeRelV relativeFrom="page">
            <wp14:pctHeight>0</wp14:pctHeight>
          </wp14:sizeRelV>
        </wp:anchor>
      </w:drawing>
    </w:r>
  </w:p>
  <w:p w14:paraId="759F1294" w14:textId="3DFC68CE" w:rsidR="00A8546B" w:rsidRPr="00571499" w:rsidRDefault="0071136E" w:rsidP="00413B83">
    <w:pPr>
      <w:pBdr>
        <w:bottom w:val="single" w:sz="4" w:space="1" w:color="auto"/>
      </w:pBdr>
      <w:rPr>
        <w:rFonts w:asciiTheme="minorHAnsi" w:hAnsiTheme="minorHAnsi" w:cstheme="minorHAnsi"/>
        <w:sz w:val="16"/>
      </w:rPr>
    </w:pPr>
    <w:r w:rsidRPr="002B652E">
      <w:rPr>
        <w:rFonts w:asciiTheme="minorHAnsi" w:hAnsiTheme="minorHAnsi" w:cstheme="minorHAnsi"/>
        <w:b/>
        <w:bCs/>
        <w:sz w:val="16"/>
      </w:rPr>
      <w:t xml:space="preserve">Bijlage </w:t>
    </w:r>
    <w:r w:rsidR="00413B83" w:rsidRPr="002B652E">
      <w:rPr>
        <w:rFonts w:asciiTheme="minorHAnsi" w:hAnsiTheme="minorHAnsi" w:cstheme="minorHAnsi"/>
        <w:b/>
        <w:bCs/>
        <w:sz w:val="16"/>
      </w:rPr>
      <w:t>B</w:t>
    </w:r>
    <w:r w:rsidR="00EA6830" w:rsidRPr="002B652E">
      <w:rPr>
        <w:rFonts w:asciiTheme="minorHAnsi" w:hAnsiTheme="minorHAnsi" w:cstheme="minorHAnsi"/>
        <w:b/>
        <w:bCs/>
        <w:sz w:val="16"/>
      </w:rPr>
      <w:t>0</w:t>
    </w:r>
    <w:r w:rsidR="00F133F9">
      <w:rPr>
        <w:rFonts w:asciiTheme="minorHAnsi" w:hAnsiTheme="minorHAnsi" w:cstheme="minorHAnsi"/>
        <w:b/>
        <w:bCs/>
        <w:sz w:val="16"/>
      </w:rPr>
      <w:t>3</w:t>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571499">
      <w:rPr>
        <w:rFonts w:asciiTheme="minorHAnsi" w:hAnsiTheme="minorHAnsi" w:cstheme="minorHAnsi"/>
        <w:sz w:val="16"/>
      </w:rPr>
      <w:tab/>
    </w:r>
    <w:r w:rsidR="00571499">
      <w:rPr>
        <w:rFonts w:asciiTheme="minorHAnsi" w:hAnsiTheme="minorHAnsi" w:cstheme="minorHAnsi"/>
        <w:sz w:val="16"/>
      </w:rPr>
      <w:tab/>
    </w:r>
    <w:r w:rsidR="00413B83" w:rsidRPr="00571499">
      <w:rPr>
        <w:rFonts w:asciiTheme="minorHAnsi" w:hAnsiTheme="minorHAnsi" w:cstheme="minorHAnsi"/>
        <w:sz w:val="16"/>
      </w:rPr>
      <w:tab/>
      <w:t xml:space="preserve">datum: </w:t>
    </w:r>
    <w:r w:rsidR="00F133F9">
      <w:rPr>
        <w:rFonts w:asciiTheme="minorHAnsi" w:hAnsiTheme="minorHAnsi" w:cstheme="minorHAnsi"/>
        <w:sz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1A917" w14:textId="5D532AA7" w:rsidR="002B652E" w:rsidRDefault="0066552E" w:rsidP="0066552E">
    <w:pPr>
      <w:pStyle w:val="Header"/>
      <w:tabs>
        <w:tab w:val="clear" w:pos="4153"/>
        <w:tab w:val="clear" w:pos="8306"/>
        <w:tab w:val="left" w:pos="7545"/>
      </w:tabs>
    </w:pPr>
    <w:r w:rsidRPr="0083637F">
      <w:rPr>
        <w:rFonts w:asciiTheme="minorHAnsi" w:hAnsiTheme="minorHAnsi" w:cstheme="minorHAnsi"/>
        <w:noProof/>
        <w:sz w:val="32"/>
        <w:szCs w:val="18"/>
      </w:rPr>
      <w:drawing>
        <wp:anchor distT="0" distB="0" distL="114300" distR="114300" simplePos="0" relativeHeight="251657728" behindDoc="1" locked="0" layoutInCell="0" allowOverlap="1" wp14:anchorId="3D051852" wp14:editId="66ACDC14">
          <wp:simplePos x="0" y="0"/>
          <wp:positionH relativeFrom="margin">
            <wp:align>right</wp:align>
          </wp:positionH>
          <wp:positionV relativeFrom="page">
            <wp:posOffset>285750</wp:posOffset>
          </wp:positionV>
          <wp:extent cx="2088000" cy="356400"/>
          <wp:effectExtent l="0" t="0" r="7620" b="5715"/>
          <wp:wrapNone/>
          <wp:docPr id="11" name="wm_logo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m_logo_01"/>
                  <pic:cNvPicPr/>
                </pic:nvPicPr>
                <pic:blipFill>
                  <a:blip r:embed="rId1">
                    <a:extLst>
                      <a:ext uri="{28A0092B-C50C-407E-A947-70E740481C1C}">
                        <a14:useLocalDpi xmlns:a14="http://schemas.microsoft.com/office/drawing/2010/main" val="0"/>
                      </a:ext>
                    </a:extLst>
                  </a:blip>
                  <a:stretch>
                    <a:fillRect/>
                  </a:stretch>
                </pic:blipFill>
                <pic:spPr>
                  <a:xfrm>
                    <a:off x="0" y="0"/>
                    <a:ext cx="2088000" cy="356400"/>
                  </a:xfrm>
                  <a:prstGeom prst="rect">
                    <a:avLst/>
                  </a:prstGeom>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14C05"/>
    <w:multiLevelType w:val="hybridMultilevel"/>
    <w:tmpl w:val="BD00548C"/>
    <w:lvl w:ilvl="0" w:tplc="E782FB72">
      <w:start w:val="1"/>
      <w:numFmt w:val="bullet"/>
      <w:lvlText w:val=""/>
      <w:lvlJc w:val="left"/>
      <w:pPr>
        <w:tabs>
          <w:tab w:val="num" w:pos="568"/>
        </w:tabs>
        <w:ind w:left="568" w:hanging="284"/>
      </w:pPr>
      <w:rPr>
        <w:rFonts w:ascii="Symbol" w:hAnsi="Symbol" w:hint="default"/>
        <w:sz w:val="20"/>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 w15:restartNumberingAfterBreak="0">
    <w:nsid w:val="02B62C24"/>
    <w:multiLevelType w:val="hybridMultilevel"/>
    <w:tmpl w:val="845058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EE56C1"/>
    <w:multiLevelType w:val="hybridMultilevel"/>
    <w:tmpl w:val="E82C73D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8E44037"/>
    <w:multiLevelType w:val="hybridMultilevel"/>
    <w:tmpl w:val="7AFCAD7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C734B40"/>
    <w:multiLevelType w:val="hybridMultilevel"/>
    <w:tmpl w:val="9C4EE668"/>
    <w:lvl w:ilvl="0" w:tplc="D5746D7E">
      <w:start w:val="1"/>
      <w:numFmt w:val="bullet"/>
      <w:lvlText w:val=""/>
      <w:lvlJc w:val="left"/>
      <w:pPr>
        <w:tabs>
          <w:tab w:val="num" w:pos="0"/>
        </w:tabs>
        <w:ind w:left="284" w:hanging="284"/>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cs="Courier New" w:hint="default"/>
        <w:sz w:val="20"/>
      </w:rPr>
    </w:lvl>
    <w:lvl w:ilvl="2" w:tplc="9DA06954">
      <w:numFmt w:val="bullet"/>
      <w:lvlText w:val="-"/>
      <w:lvlJc w:val="left"/>
      <w:pPr>
        <w:tabs>
          <w:tab w:val="num" w:pos="360"/>
        </w:tabs>
        <w:ind w:left="360" w:hanging="360"/>
      </w:pPr>
      <w:rPr>
        <w:rFonts w:ascii="Arial" w:eastAsia="Times New Roman"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4D5B54"/>
    <w:multiLevelType w:val="multilevel"/>
    <w:tmpl w:val="0D167B1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20B6BB3"/>
    <w:multiLevelType w:val="multilevel"/>
    <w:tmpl w:val="9F1EAC94"/>
    <w:lvl w:ilvl="0">
      <w:start w:val="17"/>
      <w:numFmt w:val="decimal"/>
      <w:lvlText w:val="%1."/>
      <w:lvlJc w:val="left"/>
      <w:pPr>
        <w:tabs>
          <w:tab w:val="num" w:pos="340"/>
        </w:tabs>
        <w:ind w:left="340" w:hanging="340"/>
      </w:pPr>
      <w:rPr>
        <w:rFonts w:hint="default"/>
        <w:color w:val="auto"/>
        <w:sz w:val="20"/>
        <w:szCs w:val="20"/>
      </w:rPr>
    </w:lvl>
    <w:lvl w:ilvl="1">
      <w:start w:val="1"/>
      <w:numFmt w:val="lowerLetter"/>
      <w:pStyle w:val="Niveau2"/>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35F46EC"/>
    <w:multiLevelType w:val="hybridMultilevel"/>
    <w:tmpl w:val="1E4C89AE"/>
    <w:lvl w:ilvl="0" w:tplc="E7925DF2">
      <w:start w:val="1"/>
      <w:numFmt w:val="bullet"/>
      <w:lvlText w:val=""/>
      <w:lvlJc w:val="left"/>
      <w:pPr>
        <w:ind w:left="720" w:hanging="360"/>
      </w:pPr>
      <w:rPr>
        <w:rFonts w:ascii="Symbol" w:hAnsi="Symbol"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6852418"/>
    <w:multiLevelType w:val="hybridMultilevel"/>
    <w:tmpl w:val="98C8AC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80112E1"/>
    <w:multiLevelType w:val="hybridMultilevel"/>
    <w:tmpl w:val="D38882D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9551874"/>
    <w:multiLevelType w:val="multilevel"/>
    <w:tmpl w:val="488219F8"/>
    <w:lvl w:ilvl="0">
      <w:start w:val="1"/>
      <w:numFmt w:val="decimal"/>
      <w:pStyle w:val="Heading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AE2115D"/>
    <w:multiLevelType w:val="hybridMultilevel"/>
    <w:tmpl w:val="075CD89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AE44D87"/>
    <w:multiLevelType w:val="hybridMultilevel"/>
    <w:tmpl w:val="D8720D4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E8E5CDF"/>
    <w:multiLevelType w:val="hybridMultilevel"/>
    <w:tmpl w:val="73EEFDD6"/>
    <w:lvl w:ilvl="0" w:tplc="309AE164">
      <w:start w:val="1"/>
      <w:numFmt w:val="bullet"/>
      <w:lvlText w:val=""/>
      <w:lvlJc w:val="left"/>
      <w:pPr>
        <w:tabs>
          <w:tab w:val="num" w:pos="0"/>
        </w:tabs>
        <w:ind w:left="284" w:hanging="284"/>
      </w:pPr>
      <w:rPr>
        <w:rFonts w:ascii="Wingdings" w:hAnsi="Wingdings" w:hint="default"/>
        <w:color w:val="auto"/>
        <w:sz w:val="20"/>
      </w:rPr>
    </w:lvl>
    <w:lvl w:ilvl="1" w:tplc="4CF6076A" w:tentative="1">
      <w:start w:val="1"/>
      <w:numFmt w:val="bullet"/>
      <w:lvlText w:val="o"/>
      <w:lvlJc w:val="left"/>
      <w:pPr>
        <w:tabs>
          <w:tab w:val="num" w:pos="1440"/>
        </w:tabs>
        <w:ind w:left="1440" w:hanging="360"/>
      </w:pPr>
      <w:rPr>
        <w:rFonts w:ascii="Courier New" w:hAnsi="Courier New" w:cs="Courier New" w:hint="default"/>
      </w:rPr>
    </w:lvl>
    <w:lvl w:ilvl="2" w:tplc="C1CC2A98" w:tentative="1">
      <w:start w:val="1"/>
      <w:numFmt w:val="bullet"/>
      <w:lvlText w:val=""/>
      <w:lvlJc w:val="left"/>
      <w:pPr>
        <w:tabs>
          <w:tab w:val="num" w:pos="2160"/>
        </w:tabs>
        <w:ind w:left="2160" w:hanging="360"/>
      </w:pPr>
      <w:rPr>
        <w:rFonts w:ascii="Wingdings" w:hAnsi="Wingdings" w:hint="default"/>
      </w:rPr>
    </w:lvl>
    <w:lvl w:ilvl="3" w:tplc="86C0DEE6" w:tentative="1">
      <w:start w:val="1"/>
      <w:numFmt w:val="bullet"/>
      <w:lvlText w:val=""/>
      <w:lvlJc w:val="left"/>
      <w:pPr>
        <w:tabs>
          <w:tab w:val="num" w:pos="2880"/>
        </w:tabs>
        <w:ind w:left="2880" w:hanging="360"/>
      </w:pPr>
      <w:rPr>
        <w:rFonts w:ascii="Symbol" w:hAnsi="Symbol" w:hint="default"/>
      </w:rPr>
    </w:lvl>
    <w:lvl w:ilvl="4" w:tplc="C8341AC0" w:tentative="1">
      <w:start w:val="1"/>
      <w:numFmt w:val="bullet"/>
      <w:lvlText w:val="o"/>
      <w:lvlJc w:val="left"/>
      <w:pPr>
        <w:tabs>
          <w:tab w:val="num" w:pos="3600"/>
        </w:tabs>
        <w:ind w:left="3600" w:hanging="360"/>
      </w:pPr>
      <w:rPr>
        <w:rFonts w:ascii="Courier New" w:hAnsi="Courier New" w:cs="Courier New" w:hint="default"/>
      </w:rPr>
    </w:lvl>
    <w:lvl w:ilvl="5" w:tplc="8362AF62" w:tentative="1">
      <w:start w:val="1"/>
      <w:numFmt w:val="bullet"/>
      <w:lvlText w:val=""/>
      <w:lvlJc w:val="left"/>
      <w:pPr>
        <w:tabs>
          <w:tab w:val="num" w:pos="4320"/>
        </w:tabs>
        <w:ind w:left="4320" w:hanging="360"/>
      </w:pPr>
      <w:rPr>
        <w:rFonts w:ascii="Wingdings" w:hAnsi="Wingdings" w:hint="default"/>
      </w:rPr>
    </w:lvl>
    <w:lvl w:ilvl="6" w:tplc="C5C6B40A" w:tentative="1">
      <w:start w:val="1"/>
      <w:numFmt w:val="bullet"/>
      <w:lvlText w:val=""/>
      <w:lvlJc w:val="left"/>
      <w:pPr>
        <w:tabs>
          <w:tab w:val="num" w:pos="5040"/>
        </w:tabs>
        <w:ind w:left="5040" w:hanging="360"/>
      </w:pPr>
      <w:rPr>
        <w:rFonts w:ascii="Symbol" w:hAnsi="Symbol" w:hint="default"/>
      </w:rPr>
    </w:lvl>
    <w:lvl w:ilvl="7" w:tplc="7FE4AEB6" w:tentative="1">
      <w:start w:val="1"/>
      <w:numFmt w:val="bullet"/>
      <w:lvlText w:val="o"/>
      <w:lvlJc w:val="left"/>
      <w:pPr>
        <w:tabs>
          <w:tab w:val="num" w:pos="5760"/>
        </w:tabs>
        <w:ind w:left="5760" w:hanging="360"/>
      </w:pPr>
      <w:rPr>
        <w:rFonts w:ascii="Courier New" w:hAnsi="Courier New" w:cs="Courier New" w:hint="default"/>
      </w:rPr>
    </w:lvl>
    <w:lvl w:ilvl="8" w:tplc="1E7014F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026BAD"/>
    <w:multiLevelType w:val="hybridMultilevel"/>
    <w:tmpl w:val="F6E43FCE"/>
    <w:lvl w:ilvl="0" w:tplc="995832F2">
      <w:numFmt w:val="bullet"/>
      <w:lvlText w:val="•"/>
      <w:lvlJc w:val="left"/>
      <w:pPr>
        <w:ind w:left="719" w:hanging="435"/>
      </w:pPr>
      <w:rPr>
        <w:rFonts w:ascii="Verdana" w:eastAsia="Times New Roman" w:hAnsi="Verdana" w:cs="Times New Roman"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5" w15:restartNumberingAfterBreak="0">
    <w:nsid w:val="2FF801F3"/>
    <w:multiLevelType w:val="hybridMultilevel"/>
    <w:tmpl w:val="EB84AA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F817958"/>
    <w:multiLevelType w:val="hybridMultilevel"/>
    <w:tmpl w:val="0D2A681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492601D"/>
    <w:multiLevelType w:val="hybridMultilevel"/>
    <w:tmpl w:val="DCFEB1A8"/>
    <w:lvl w:ilvl="0" w:tplc="04090001">
      <w:start w:val="1"/>
      <w:numFmt w:val="bullet"/>
      <w:lvlText w:val=""/>
      <w:lvlJc w:val="left"/>
      <w:pPr>
        <w:tabs>
          <w:tab w:val="num" w:pos="284"/>
        </w:tabs>
        <w:ind w:left="284" w:hanging="284"/>
      </w:pPr>
      <w:rPr>
        <w:rFonts w:ascii="Symbol" w:hAnsi="Symbol" w:hint="default"/>
        <w:sz w:val="20"/>
      </w:rPr>
    </w:lvl>
    <w:lvl w:ilvl="1" w:tplc="04090003">
      <w:start w:val="5"/>
      <w:numFmt w:val="bullet"/>
      <w:lvlText w:val="•"/>
      <w:lvlJc w:val="left"/>
      <w:pPr>
        <w:tabs>
          <w:tab w:val="num" w:pos="1440"/>
        </w:tabs>
        <w:ind w:left="1440" w:hanging="360"/>
      </w:pPr>
      <w:rPr>
        <w:rFonts w:ascii="Arial" w:eastAsia="Times New Roman" w:hAnsi="Arial" w:hint="default"/>
        <w:color w:val="auto"/>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C42956"/>
    <w:multiLevelType w:val="hybridMultilevel"/>
    <w:tmpl w:val="F648D33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5E63C42"/>
    <w:multiLevelType w:val="singleLevel"/>
    <w:tmpl w:val="0413000F"/>
    <w:lvl w:ilvl="0">
      <w:start w:val="1"/>
      <w:numFmt w:val="decimal"/>
      <w:pStyle w:val="Niveau1"/>
      <w:lvlText w:val="%1."/>
      <w:lvlJc w:val="left"/>
      <w:pPr>
        <w:tabs>
          <w:tab w:val="num" w:pos="360"/>
        </w:tabs>
        <w:ind w:left="360" w:hanging="360"/>
      </w:pPr>
    </w:lvl>
  </w:abstractNum>
  <w:abstractNum w:abstractNumId="20" w15:restartNumberingAfterBreak="0">
    <w:nsid w:val="46C071BB"/>
    <w:multiLevelType w:val="hybridMultilevel"/>
    <w:tmpl w:val="E5E05B16"/>
    <w:lvl w:ilvl="0" w:tplc="CA187DC4">
      <w:start w:val="1"/>
      <w:numFmt w:val="bullet"/>
      <w:lvlText w:val=""/>
      <w:lvlJc w:val="left"/>
      <w:pPr>
        <w:tabs>
          <w:tab w:val="num" w:pos="720"/>
        </w:tabs>
        <w:ind w:left="720" w:hanging="360"/>
      </w:pPr>
      <w:rPr>
        <w:rFonts w:ascii="Symbol" w:hAnsi="Symbol" w:hint="default"/>
      </w:rPr>
    </w:lvl>
    <w:lvl w:ilvl="1" w:tplc="43881CBE" w:tentative="1">
      <w:start w:val="1"/>
      <w:numFmt w:val="bullet"/>
      <w:lvlText w:val="o"/>
      <w:lvlJc w:val="left"/>
      <w:pPr>
        <w:tabs>
          <w:tab w:val="num" w:pos="1440"/>
        </w:tabs>
        <w:ind w:left="1440" w:hanging="360"/>
      </w:pPr>
      <w:rPr>
        <w:rFonts w:ascii="Courier New" w:hAnsi="Courier New" w:cs="Courier New" w:hint="default"/>
      </w:rPr>
    </w:lvl>
    <w:lvl w:ilvl="2" w:tplc="03A6715E" w:tentative="1">
      <w:start w:val="1"/>
      <w:numFmt w:val="bullet"/>
      <w:lvlText w:val=""/>
      <w:lvlJc w:val="left"/>
      <w:pPr>
        <w:tabs>
          <w:tab w:val="num" w:pos="2160"/>
        </w:tabs>
        <w:ind w:left="2160" w:hanging="360"/>
      </w:pPr>
      <w:rPr>
        <w:rFonts w:ascii="Wingdings" w:hAnsi="Wingdings" w:hint="default"/>
      </w:rPr>
    </w:lvl>
    <w:lvl w:ilvl="3" w:tplc="AD58BEA0" w:tentative="1">
      <w:start w:val="1"/>
      <w:numFmt w:val="bullet"/>
      <w:lvlText w:val=""/>
      <w:lvlJc w:val="left"/>
      <w:pPr>
        <w:tabs>
          <w:tab w:val="num" w:pos="2880"/>
        </w:tabs>
        <w:ind w:left="2880" w:hanging="360"/>
      </w:pPr>
      <w:rPr>
        <w:rFonts w:ascii="Symbol" w:hAnsi="Symbol" w:hint="default"/>
      </w:rPr>
    </w:lvl>
    <w:lvl w:ilvl="4" w:tplc="BA26CBF6" w:tentative="1">
      <w:start w:val="1"/>
      <w:numFmt w:val="bullet"/>
      <w:lvlText w:val="o"/>
      <w:lvlJc w:val="left"/>
      <w:pPr>
        <w:tabs>
          <w:tab w:val="num" w:pos="3600"/>
        </w:tabs>
        <w:ind w:left="3600" w:hanging="360"/>
      </w:pPr>
      <w:rPr>
        <w:rFonts w:ascii="Courier New" w:hAnsi="Courier New" w:cs="Courier New" w:hint="default"/>
      </w:rPr>
    </w:lvl>
    <w:lvl w:ilvl="5" w:tplc="1E0AB186" w:tentative="1">
      <w:start w:val="1"/>
      <w:numFmt w:val="bullet"/>
      <w:lvlText w:val=""/>
      <w:lvlJc w:val="left"/>
      <w:pPr>
        <w:tabs>
          <w:tab w:val="num" w:pos="4320"/>
        </w:tabs>
        <w:ind w:left="4320" w:hanging="360"/>
      </w:pPr>
      <w:rPr>
        <w:rFonts w:ascii="Wingdings" w:hAnsi="Wingdings" w:hint="default"/>
      </w:rPr>
    </w:lvl>
    <w:lvl w:ilvl="6" w:tplc="CD1889FE" w:tentative="1">
      <w:start w:val="1"/>
      <w:numFmt w:val="bullet"/>
      <w:lvlText w:val=""/>
      <w:lvlJc w:val="left"/>
      <w:pPr>
        <w:tabs>
          <w:tab w:val="num" w:pos="5040"/>
        </w:tabs>
        <w:ind w:left="5040" w:hanging="360"/>
      </w:pPr>
      <w:rPr>
        <w:rFonts w:ascii="Symbol" w:hAnsi="Symbol" w:hint="default"/>
      </w:rPr>
    </w:lvl>
    <w:lvl w:ilvl="7" w:tplc="494C6E74" w:tentative="1">
      <w:start w:val="1"/>
      <w:numFmt w:val="bullet"/>
      <w:lvlText w:val="o"/>
      <w:lvlJc w:val="left"/>
      <w:pPr>
        <w:tabs>
          <w:tab w:val="num" w:pos="5760"/>
        </w:tabs>
        <w:ind w:left="5760" w:hanging="360"/>
      </w:pPr>
      <w:rPr>
        <w:rFonts w:ascii="Courier New" w:hAnsi="Courier New" w:cs="Courier New" w:hint="default"/>
      </w:rPr>
    </w:lvl>
    <w:lvl w:ilvl="8" w:tplc="EAB0E88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70265E1"/>
    <w:multiLevelType w:val="hybridMultilevel"/>
    <w:tmpl w:val="538A6602"/>
    <w:lvl w:ilvl="0" w:tplc="04130005">
      <w:start w:val="1"/>
      <w:numFmt w:val="bullet"/>
      <w:lvlText w:val=""/>
      <w:lvlJc w:val="left"/>
      <w:pPr>
        <w:ind w:left="2160" w:hanging="360"/>
      </w:pPr>
      <w:rPr>
        <w:rFonts w:ascii="Wingdings" w:hAnsi="Wingdings"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22" w15:restartNumberingAfterBreak="0">
    <w:nsid w:val="47C214BE"/>
    <w:multiLevelType w:val="hybridMultilevel"/>
    <w:tmpl w:val="E4064342"/>
    <w:lvl w:ilvl="0" w:tplc="686C54BA">
      <w:numFmt w:val="bullet"/>
      <w:lvlText w:val="-"/>
      <w:lvlJc w:val="left"/>
      <w:pPr>
        <w:ind w:left="720" w:hanging="360"/>
      </w:pPr>
      <w:rPr>
        <w:rFonts w:ascii="Arial" w:eastAsia="Times New Roman" w:hAnsi="Arial" w:cs="Arial" w:hint="default"/>
        <w:b w:val="0"/>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C286F57"/>
    <w:multiLevelType w:val="hybridMultilevel"/>
    <w:tmpl w:val="4C303EAC"/>
    <w:lvl w:ilvl="0" w:tplc="D5746D7E">
      <w:start w:val="1"/>
      <w:numFmt w:val="decimal"/>
      <w:lvlText w:val="%1."/>
      <w:lvlJc w:val="left"/>
      <w:pPr>
        <w:tabs>
          <w:tab w:val="num" w:pos="720"/>
        </w:tabs>
        <w:ind w:left="720" w:hanging="360"/>
      </w:pPr>
      <w:rPr>
        <w:rFonts w:hint="default"/>
      </w:rPr>
    </w:lvl>
    <w:lvl w:ilvl="1" w:tplc="F2564CD4"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4" w15:restartNumberingAfterBreak="0">
    <w:nsid w:val="5BDA14B2"/>
    <w:multiLevelType w:val="hybridMultilevel"/>
    <w:tmpl w:val="6B482CB6"/>
    <w:lvl w:ilvl="0" w:tplc="0409000F">
      <w:start w:val="1"/>
      <w:numFmt w:val="bullet"/>
      <w:lvlText w:val=""/>
      <w:lvlJc w:val="left"/>
      <w:pPr>
        <w:tabs>
          <w:tab w:val="num" w:pos="0"/>
        </w:tabs>
        <w:ind w:left="284" w:hanging="284"/>
      </w:pPr>
      <w:rPr>
        <w:rFonts w:ascii="Symbol" w:hAnsi="Symbol" w:hint="default"/>
        <w:sz w:val="20"/>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F256615"/>
    <w:multiLevelType w:val="hybridMultilevel"/>
    <w:tmpl w:val="A7A63E1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F5B6010"/>
    <w:multiLevelType w:val="hybridMultilevel"/>
    <w:tmpl w:val="19288B8A"/>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14B3E9D"/>
    <w:multiLevelType w:val="hybridMultilevel"/>
    <w:tmpl w:val="BBEE22E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48E709F"/>
    <w:multiLevelType w:val="singleLevel"/>
    <w:tmpl w:val="04130017"/>
    <w:lvl w:ilvl="0">
      <w:start w:val="1"/>
      <w:numFmt w:val="lowerLetter"/>
      <w:lvlText w:val="%1)"/>
      <w:lvlJc w:val="left"/>
      <w:pPr>
        <w:tabs>
          <w:tab w:val="num" w:pos="360"/>
        </w:tabs>
        <w:ind w:left="360" w:hanging="360"/>
      </w:pPr>
    </w:lvl>
  </w:abstractNum>
  <w:abstractNum w:abstractNumId="29" w15:restartNumberingAfterBreak="0">
    <w:nsid w:val="64C40AFE"/>
    <w:multiLevelType w:val="hybridMultilevel"/>
    <w:tmpl w:val="B174398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5AD5BBD"/>
    <w:multiLevelType w:val="hybridMultilevel"/>
    <w:tmpl w:val="F84C286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5CF77E1"/>
    <w:multiLevelType w:val="hybridMultilevel"/>
    <w:tmpl w:val="701EAF4A"/>
    <w:lvl w:ilvl="0" w:tplc="0413000B">
      <w:start w:val="1"/>
      <w:numFmt w:val="bullet"/>
      <w:lvlText w:val=""/>
      <w:lvlJc w:val="left"/>
      <w:pPr>
        <w:ind w:left="719" w:hanging="435"/>
      </w:pPr>
      <w:rPr>
        <w:rFonts w:ascii="Wingdings" w:hAnsi="Wingdings"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32" w15:restartNumberingAfterBreak="0">
    <w:nsid w:val="6C680E6A"/>
    <w:multiLevelType w:val="hybridMultilevel"/>
    <w:tmpl w:val="B4F6D8F6"/>
    <w:lvl w:ilvl="0" w:tplc="E4B23C26">
      <w:start w:val="1"/>
      <w:numFmt w:val="decimal"/>
      <w:lvlText w:val="%1)"/>
      <w:lvlJc w:val="left"/>
      <w:pPr>
        <w:tabs>
          <w:tab w:val="num" w:pos="1080"/>
        </w:tabs>
        <w:ind w:left="1080" w:hanging="360"/>
      </w:pPr>
      <w:rPr>
        <w:rFonts w:hint="default"/>
      </w:rPr>
    </w:lvl>
    <w:lvl w:ilvl="1" w:tplc="AC7A51E8">
      <w:start w:val="1"/>
      <w:numFmt w:val="lowerLetter"/>
      <w:lvlText w:val="%2)"/>
      <w:lvlJc w:val="left"/>
      <w:pPr>
        <w:tabs>
          <w:tab w:val="num" w:pos="2175"/>
        </w:tabs>
        <w:ind w:left="2175" w:hanging="735"/>
      </w:pPr>
      <w:rPr>
        <w:rFonts w:hint="default"/>
      </w:rPr>
    </w:lvl>
    <w:lvl w:ilvl="2" w:tplc="0409001B">
      <w:start w:val="1"/>
      <w:numFmt w:val="lowerRoman"/>
      <w:lvlText w:val="%3."/>
      <w:lvlJc w:val="right"/>
      <w:pPr>
        <w:tabs>
          <w:tab w:val="num" w:pos="2520"/>
        </w:tabs>
        <w:ind w:left="2520" w:hanging="180"/>
      </w:pPr>
    </w:lvl>
    <w:lvl w:ilvl="3" w:tplc="693CAB66">
      <w:numFmt w:val="bullet"/>
      <w:lvlText w:val="-"/>
      <w:lvlJc w:val="left"/>
      <w:pPr>
        <w:tabs>
          <w:tab w:val="num" w:pos="3240"/>
        </w:tabs>
        <w:ind w:left="3240" w:hanging="360"/>
      </w:pPr>
      <w:rPr>
        <w:rFonts w:ascii="Arial" w:eastAsia="Times New Roman" w:hAnsi="Arial" w:cs="Arial" w:hint="default"/>
      </w:rPr>
    </w:lvl>
    <w:lvl w:ilvl="4" w:tplc="DB84F5E2">
      <w:start w:val="1"/>
      <w:numFmt w:val="decimal"/>
      <w:lvlText w:val="%5."/>
      <w:lvlJc w:val="left"/>
      <w:pPr>
        <w:tabs>
          <w:tab w:val="num" w:pos="3960"/>
        </w:tabs>
        <w:ind w:left="3960" w:hanging="360"/>
      </w:pPr>
      <w:rPr>
        <w:rFonts w:hint="default"/>
      </w:r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6D88377A"/>
    <w:multiLevelType w:val="hybridMultilevel"/>
    <w:tmpl w:val="09C635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FD80238"/>
    <w:multiLevelType w:val="hybridMultilevel"/>
    <w:tmpl w:val="3DBE1C90"/>
    <w:lvl w:ilvl="0" w:tplc="6FEAFD6E">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2C42CC1"/>
    <w:multiLevelType w:val="hybridMultilevel"/>
    <w:tmpl w:val="BEB242BC"/>
    <w:lvl w:ilvl="0" w:tplc="5D2A9000">
      <w:start w:val="1"/>
      <w:numFmt w:val="bullet"/>
      <w:lvlText w:val=""/>
      <w:lvlJc w:val="left"/>
      <w:pPr>
        <w:tabs>
          <w:tab w:val="num" w:pos="993"/>
        </w:tabs>
        <w:ind w:left="993" w:hanging="284"/>
      </w:pPr>
      <w:rPr>
        <w:rFonts w:ascii="Symbol" w:hAnsi="Symbol" w:hint="default"/>
      </w:rPr>
    </w:lvl>
    <w:lvl w:ilvl="1" w:tplc="04090003">
      <w:start w:val="1"/>
      <w:numFmt w:val="bullet"/>
      <w:lvlText w:val="o"/>
      <w:lvlJc w:val="left"/>
      <w:pPr>
        <w:tabs>
          <w:tab w:val="num" w:pos="2149"/>
        </w:tabs>
        <w:ind w:left="2149" w:hanging="360"/>
      </w:pPr>
      <w:rPr>
        <w:rFonts w:ascii="Courier New" w:hAnsi="Courier New" w:cs="Courier New" w:hint="default"/>
      </w:rPr>
    </w:lvl>
    <w:lvl w:ilvl="2" w:tplc="7FFC7C8E">
      <w:start w:val="6"/>
      <w:numFmt w:val="bullet"/>
      <w:lvlText w:val="-"/>
      <w:lvlJc w:val="left"/>
      <w:pPr>
        <w:tabs>
          <w:tab w:val="num" w:pos="2869"/>
        </w:tabs>
        <w:ind w:left="2869" w:hanging="360"/>
      </w:pPr>
      <w:rPr>
        <w:rFonts w:ascii="Arial" w:eastAsia="Times New Roman" w:hAnsi="Arial" w:cs="Arial" w:hint="default"/>
      </w:rPr>
    </w:lvl>
    <w:lvl w:ilvl="3" w:tplc="0409000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6" w15:restartNumberingAfterBreak="0">
    <w:nsid w:val="72F85721"/>
    <w:multiLevelType w:val="hybridMultilevel"/>
    <w:tmpl w:val="5AFE261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3B77246"/>
    <w:multiLevelType w:val="hybridMultilevel"/>
    <w:tmpl w:val="5A2A90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74EB1AE6"/>
    <w:multiLevelType w:val="hybridMultilevel"/>
    <w:tmpl w:val="3366399E"/>
    <w:lvl w:ilvl="0" w:tplc="16B470D4">
      <w:start w:val="1"/>
      <w:numFmt w:val="lowerLetter"/>
      <w:lvlText w:val="%1)"/>
      <w:lvlJc w:val="left"/>
      <w:pPr>
        <w:tabs>
          <w:tab w:val="num" w:pos="502"/>
        </w:tabs>
        <w:ind w:left="502" w:hanging="360"/>
      </w:pPr>
      <w:rPr>
        <w:rFonts w:hint="default"/>
        <w:b/>
      </w:rPr>
    </w:lvl>
    <w:lvl w:ilvl="1" w:tplc="E62CDD04">
      <w:start w:val="5"/>
      <w:numFmt w:val="bullet"/>
      <w:lvlText w:val="-"/>
      <w:lvlJc w:val="left"/>
      <w:pPr>
        <w:tabs>
          <w:tab w:val="num" w:pos="1485"/>
        </w:tabs>
        <w:ind w:left="1485" w:hanging="360"/>
      </w:pPr>
      <w:rPr>
        <w:rFonts w:ascii="Arial" w:eastAsia="Times New Roman" w:hAnsi="Arial" w:cs="Arial" w:hint="default"/>
      </w:rPr>
    </w:lvl>
    <w:lvl w:ilvl="2" w:tplc="7B6E9D86" w:tentative="1">
      <w:start w:val="1"/>
      <w:numFmt w:val="bullet"/>
      <w:lvlText w:val=""/>
      <w:lvlJc w:val="left"/>
      <w:pPr>
        <w:tabs>
          <w:tab w:val="num" w:pos="2205"/>
        </w:tabs>
        <w:ind w:left="2205" w:hanging="360"/>
      </w:pPr>
      <w:rPr>
        <w:rFonts w:ascii="Wingdings" w:hAnsi="Wingdings" w:hint="default"/>
      </w:rPr>
    </w:lvl>
    <w:lvl w:ilvl="3" w:tplc="A4D033FA" w:tentative="1">
      <w:start w:val="1"/>
      <w:numFmt w:val="bullet"/>
      <w:lvlText w:val=""/>
      <w:lvlJc w:val="left"/>
      <w:pPr>
        <w:tabs>
          <w:tab w:val="num" w:pos="2925"/>
        </w:tabs>
        <w:ind w:left="2925" w:hanging="360"/>
      </w:pPr>
      <w:rPr>
        <w:rFonts w:ascii="Symbol" w:hAnsi="Symbol" w:hint="default"/>
      </w:rPr>
    </w:lvl>
    <w:lvl w:ilvl="4" w:tplc="4BE87592" w:tentative="1">
      <w:start w:val="1"/>
      <w:numFmt w:val="bullet"/>
      <w:lvlText w:val="o"/>
      <w:lvlJc w:val="left"/>
      <w:pPr>
        <w:tabs>
          <w:tab w:val="num" w:pos="3645"/>
        </w:tabs>
        <w:ind w:left="3645" w:hanging="360"/>
      </w:pPr>
      <w:rPr>
        <w:rFonts w:ascii="Courier New" w:hAnsi="Courier New" w:cs="Courier New" w:hint="default"/>
      </w:rPr>
    </w:lvl>
    <w:lvl w:ilvl="5" w:tplc="FE080F1E" w:tentative="1">
      <w:start w:val="1"/>
      <w:numFmt w:val="bullet"/>
      <w:lvlText w:val=""/>
      <w:lvlJc w:val="left"/>
      <w:pPr>
        <w:tabs>
          <w:tab w:val="num" w:pos="4365"/>
        </w:tabs>
        <w:ind w:left="4365" w:hanging="360"/>
      </w:pPr>
      <w:rPr>
        <w:rFonts w:ascii="Wingdings" w:hAnsi="Wingdings" w:hint="default"/>
      </w:rPr>
    </w:lvl>
    <w:lvl w:ilvl="6" w:tplc="5978D7B2" w:tentative="1">
      <w:start w:val="1"/>
      <w:numFmt w:val="bullet"/>
      <w:lvlText w:val=""/>
      <w:lvlJc w:val="left"/>
      <w:pPr>
        <w:tabs>
          <w:tab w:val="num" w:pos="5085"/>
        </w:tabs>
        <w:ind w:left="5085" w:hanging="360"/>
      </w:pPr>
      <w:rPr>
        <w:rFonts w:ascii="Symbol" w:hAnsi="Symbol" w:hint="default"/>
      </w:rPr>
    </w:lvl>
    <w:lvl w:ilvl="7" w:tplc="4D6C8A8E" w:tentative="1">
      <w:start w:val="1"/>
      <w:numFmt w:val="bullet"/>
      <w:lvlText w:val="o"/>
      <w:lvlJc w:val="left"/>
      <w:pPr>
        <w:tabs>
          <w:tab w:val="num" w:pos="5805"/>
        </w:tabs>
        <w:ind w:left="5805" w:hanging="360"/>
      </w:pPr>
      <w:rPr>
        <w:rFonts w:ascii="Courier New" w:hAnsi="Courier New" w:cs="Courier New" w:hint="default"/>
      </w:rPr>
    </w:lvl>
    <w:lvl w:ilvl="8" w:tplc="08CCDF60" w:tentative="1">
      <w:start w:val="1"/>
      <w:numFmt w:val="bullet"/>
      <w:lvlText w:val=""/>
      <w:lvlJc w:val="left"/>
      <w:pPr>
        <w:tabs>
          <w:tab w:val="num" w:pos="6525"/>
        </w:tabs>
        <w:ind w:left="6525" w:hanging="360"/>
      </w:pPr>
      <w:rPr>
        <w:rFonts w:ascii="Wingdings" w:hAnsi="Wingdings" w:hint="default"/>
      </w:rPr>
    </w:lvl>
  </w:abstractNum>
  <w:abstractNum w:abstractNumId="39" w15:restartNumberingAfterBreak="0">
    <w:nsid w:val="79726D79"/>
    <w:multiLevelType w:val="singleLevel"/>
    <w:tmpl w:val="FD903C0A"/>
    <w:lvl w:ilvl="0">
      <w:start w:val="2"/>
      <w:numFmt w:val="decimal"/>
      <w:pStyle w:val="AliBijlageNum"/>
      <w:lvlText w:val="%1)"/>
      <w:lvlJc w:val="left"/>
      <w:pPr>
        <w:tabs>
          <w:tab w:val="num" w:pos="1069"/>
        </w:tabs>
        <w:ind w:left="1069" w:hanging="360"/>
      </w:pPr>
      <w:rPr>
        <w:rFonts w:hint="default"/>
      </w:rPr>
    </w:lvl>
  </w:abstractNum>
  <w:num w:numId="1" w16cid:durableId="649671452">
    <w:abstractNumId w:val="39"/>
  </w:num>
  <w:num w:numId="2" w16cid:durableId="1341352626">
    <w:abstractNumId w:val="19"/>
  </w:num>
  <w:num w:numId="3" w16cid:durableId="1234705244">
    <w:abstractNumId w:val="6"/>
  </w:num>
  <w:num w:numId="4" w16cid:durableId="1592161040">
    <w:abstractNumId w:val="28"/>
  </w:num>
  <w:num w:numId="5" w16cid:durableId="297338532">
    <w:abstractNumId w:val="32"/>
  </w:num>
  <w:num w:numId="6" w16cid:durableId="32272696">
    <w:abstractNumId w:val="35"/>
  </w:num>
  <w:num w:numId="7" w16cid:durableId="1702432300">
    <w:abstractNumId w:val="33"/>
  </w:num>
  <w:num w:numId="8" w16cid:durableId="770780463">
    <w:abstractNumId w:val="22"/>
  </w:num>
  <w:num w:numId="9" w16cid:durableId="1016006479">
    <w:abstractNumId w:val="30"/>
  </w:num>
  <w:num w:numId="10" w16cid:durableId="66852216">
    <w:abstractNumId w:val="14"/>
  </w:num>
  <w:num w:numId="11" w16cid:durableId="187261971">
    <w:abstractNumId w:val="36"/>
  </w:num>
  <w:num w:numId="12" w16cid:durableId="1284964730">
    <w:abstractNumId w:val="27"/>
  </w:num>
  <w:num w:numId="13" w16cid:durableId="1679692044">
    <w:abstractNumId w:val="11"/>
  </w:num>
  <w:num w:numId="14" w16cid:durableId="555169966">
    <w:abstractNumId w:val="0"/>
  </w:num>
  <w:num w:numId="15" w16cid:durableId="1134905579">
    <w:abstractNumId w:val="13"/>
  </w:num>
  <w:num w:numId="16" w16cid:durableId="2074809997">
    <w:abstractNumId w:val="4"/>
  </w:num>
  <w:num w:numId="17" w16cid:durableId="972369406">
    <w:abstractNumId w:val="25"/>
  </w:num>
  <w:num w:numId="18" w16cid:durableId="2133592739">
    <w:abstractNumId w:val="37"/>
  </w:num>
  <w:num w:numId="19" w16cid:durableId="1764302962">
    <w:abstractNumId w:val="12"/>
  </w:num>
  <w:num w:numId="20" w16cid:durableId="568998522">
    <w:abstractNumId w:val="10"/>
  </w:num>
  <w:num w:numId="21" w16cid:durableId="763572479">
    <w:abstractNumId w:val="38"/>
  </w:num>
  <w:num w:numId="22" w16cid:durableId="33191572">
    <w:abstractNumId w:val="7"/>
  </w:num>
  <w:num w:numId="23" w16cid:durableId="1519387912">
    <w:abstractNumId w:val="1"/>
  </w:num>
  <w:num w:numId="24" w16cid:durableId="1962804770">
    <w:abstractNumId w:val="15"/>
  </w:num>
  <w:num w:numId="25" w16cid:durableId="668606609">
    <w:abstractNumId w:val="8"/>
  </w:num>
  <w:num w:numId="26" w16cid:durableId="197856174">
    <w:abstractNumId w:val="24"/>
  </w:num>
  <w:num w:numId="27" w16cid:durableId="861867830">
    <w:abstractNumId w:val="5"/>
  </w:num>
  <w:num w:numId="28" w16cid:durableId="928660874">
    <w:abstractNumId w:val="17"/>
  </w:num>
  <w:num w:numId="29" w16cid:durableId="1049502096">
    <w:abstractNumId w:val="23"/>
  </w:num>
  <w:num w:numId="30" w16cid:durableId="1134636405">
    <w:abstractNumId w:val="2"/>
  </w:num>
  <w:num w:numId="31" w16cid:durableId="1114249245">
    <w:abstractNumId w:val="20"/>
  </w:num>
  <w:num w:numId="32" w16cid:durableId="1149176124">
    <w:abstractNumId w:val="26"/>
  </w:num>
  <w:num w:numId="33" w16cid:durableId="2024701911">
    <w:abstractNumId w:val="3"/>
  </w:num>
  <w:num w:numId="34" w16cid:durableId="1961186403">
    <w:abstractNumId w:val="29"/>
  </w:num>
  <w:num w:numId="35" w16cid:durableId="1274284006">
    <w:abstractNumId w:val="18"/>
  </w:num>
  <w:num w:numId="36" w16cid:durableId="7872818">
    <w:abstractNumId w:val="31"/>
  </w:num>
  <w:num w:numId="37" w16cid:durableId="81805710">
    <w:abstractNumId w:val="16"/>
  </w:num>
  <w:num w:numId="38" w16cid:durableId="670642434">
    <w:abstractNumId w:val="9"/>
  </w:num>
  <w:num w:numId="39" w16cid:durableId="451362716">
    <w:abstractNumId w:val="21"/>
  </w:num>
  <w:num w:numId="40" w16cid:durableId="1540508845">
    <w:abstractNumId w:val="3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9" w:dllVersion="512" w:checkStyle="1"/>
  <w:activeWritingStyle w:appName="MSWord" w:lang="en-US" w:vendorID="8" w:dllVersion="513" w:checkStyle="1"/>
  <w:activeWritingStyle w:appName="MSWord" w:lang="nl-NL" w:vendorID="1" w:dllVersion="512" w:checkStyle="1"/>
  <w:activeWritingStyle w:appName="MSWord" w:lang="nl"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42"/>
  <w:doNotHyphenateCaps/>
  <w:displayHorizontalDrawingGridEvery w:val="0"/>
  <w:displayVerticalDrawingGridEvery w:val="0"/>
  <w:doNotUseMarginsForDrawingGridOrigin/>
  <w:noPunctuationKerning/>
  <w:characterSpacingControl w:val="doNotCompress"/>
  <w:hdrShapeDefaults>
    <o:shapedefaults v:ext="edit" spidmax="2054"/>
    <o:shapelayout v:ext="edit">
      <o:idmap v:ext="edit" data="2"/>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4AA"/>
    <w:rsid w:val="00017FBA"/>
    <w:rsid w:val="000568B2"/>
    <w:rsid w:val="00084496"/>
    <w:rsid w:val="0009294E"/>
    <w:rsid w:val="000941C7"/>
    <w:rsid w:val="00095326"/>
    <w:rsid w:val="0009742C"/>
    <w:rsid w:val="000A7AB7"/>
    <w:rsid w:val="000B3ADA"/>
    <w:rsid w:val="000C2538"/>
    <w:rsid w:val="000C61BB"/>
    <w:rsid w:val="000C6BB5"/>
    <w:rsid w:val="000E4287"/>
    <w:rsid w:val="0011152E"/>
    <w:rsid w:val="00112118"/>
    <w:rsid w:val="00114A63"/>
    <w:rsid w:val="001541D8"/>
    <w:rsid w:val="00155054"/>
    <w:rsid w:val="0017214A"/>
    <w:rsid w:val="001A583A"/>
    <w:rsid w:val="001B7B6E"/>
    <w:rsid w:val="001E18A1"/>
    <w:rsid w:val="001E466B"/>
    <w:rsid w:val="001E6247"/>
    <w:rsid w:val="002019F7"/>
    <w:rsid w:val="00226B91"/>
    <w:rsid w:val="00242446"/>
    <w:rsid w:val="002439AA"/>
    <w:rsid w:val="002502AB"/>
    <w:rsid w:val="00252442"/>
    <w:rsid w:val="00252B77"/>
    <w:rsid w:val="00257747"/>
    <w:rsid w:val="00266983"/>
    <w:rsid w:val="00267064"/>
    <w:rsid w:val="00271279"/>
    <w:rsid w:val="00293B82"/>
    <w:rsid w:val="002A41D7"/>
    <w:rsid w:val="002B652E"/>
    <w:rsid w:val="002C2E90"/>
    <w:rsid w:val="002D198C"/>
    <w:rsid w:val="0030362F"/>
    <w:rsid w:val="0030763B"/>
    <w:rsid w:val="00312907"/>
    <w:rsid w:val="00337D62"/>
    <w:rsid w:val="00367C9F"/>
    <w:rsid w:val="003732FC"/>
    <w:rsid w:val="00386D8D"/>
    <w:rsid w:val="00395B1D"/>
    <w:rsid w:val="0039719B"/>
    <w:rsid w:val="003B3AFC"/>
    <w:rsid w:val="003B6E79"/>
    <w:rsid w:val="003C540D"/>
    <w:rsid w:val="003D3EC3"/>
    <w:rsid w:val="003D5FB1"/>
    <w:rsid w:val="003D650F"/>
    <w:rsid w:val="003D6FCE"/>
    <w:rsid w:val="003E4472"/>
    <w:rsid w:val="003E5DCA"/>
    <w:rsid w:val="003E705D"/>
    <w:rsid w:val="00405A6E"/>
    <w:rsid w:val="00405D5B"/>
    <w:rsid w:val="00407290"/>
    <w:rsid w:val="00413B83"/>
    <w:rsid w:val="00416393"/>
    <w:rsid w:val="00440EF8"/>
    <w:rsid w:val="0046347F"/>
    <w:rsid w:val="00475D5B"/>
    <w:rsid w:val="00486228"/>
    <w:rsid w:val="0049713C"/>
    <w:rsid w:val="004A121B"/>
    <w:rsid w:val="004B2182"/>
    <w:rsid w:val="004B5309"/>
    <w:rsid w:val="004C3C40"/>
    <w:rsid w:val="004E0BA1"/>
    <w:rsid w:val="004F4AAA"/>
    <w:rsid w:val="005131EF"/>
    <w:rsid w:val="00514ACD"/>
    <w:rsid w:val="00515B60"/>
    <w:rsid w:val="00531EA3"/>
    <w:rsid w:val="00536587"/>
    <w:rsid w:val="0056234A"/>
    <w:rsid w:val="0057059C"/>
    <w:rsid w:val="00571499"/>
    <w:rsid w:val="00580C93"/>
    <w:rsid w:val="005A4F90"/>
    <w:rsid w:val="005A7EB7"/>
    <w:rsid w:val="005B19A8"/>
    <w:rsid w:val="005C2135"/>
    <w:rsid w:val="005C4BFE"/>
    <w:rsid w:val="005D6A4D"/>
    <w:rsid w:val="005F73AF"/>
    <w:rsid w:val="0064128A"/>
    <w:rsid w:val="006638F0"/>
    <w:rsid w:val="0066552E"/>
    <w:rsid w:val="006661CB"/>
    <w:rsid w:val="006964BF"/>
    <w:rsid w:val="006A4BD6"/>
    <w:rsid w:val="006C53BD"/>
    <w:rsid w:val="006D712F"/>
    <w:rsid w:val="00707633"/>
    <w:rsid w:val="0071136E"/>
    <w:rsid w:val="007244FC"/>
    <w:rsid w:val="00740C0B"/>
    <w:rsid w:val="0074236A"/>
    <w:rsid w:val="0074254C"/>
    <w:rsid w:val="00743E2C"/>
    <w:rsid w:val="00750FCB"/>
    <w:rsid w:val="007607C5"/>
    <w:rsid w:val="007A295B"/>
    <w:rsid w:val="007C2BF3"/>
    <w:rsid w:val="007D01FC"/>
    <w:rsid w:val="007F779C"/>
    <w:rsid w:val="00800956"/>
    <w:rsid w:val="00801D94"/>
    <w:rsid w:val="0081080F"/>
    <w:rsid w:val="00816490"/>
    <w:rsid w:val="00837F1E"/>
    <w:rsid w:val="008544BF"/>
    <w:rsid w:val="00855A93"/>
    <w:rsid w:val="00856239"/>
    <w:rsid w:val="0087568C"/>
    <w:rsid w:val="008904FD"/>
    <w:rsid w:val="008A5FA6"/>
    <w:rsid w:val="008B54AA"/>
    <w:rsid w:val="008B76B1"/>
    <w:rsid w:val="008C50EE"/>
    <w:rsid w:val="00906AF6"/>
    <w:rsid w:val="00910CF0"/>
    <w:rsid w:val="00921E0E"/>
    <w:rsid w:val="00923E20"/>
    <w:rsid w:val="009307C4"/>
    <w:rsid w:val="00941C3F"/>
    <w:rsid w:val="00973360"/>
    <w:rsid w:val="00982CD2"/>
    <w:rsid w:val="00996F57"/>
    <w:rsid w:val="009A60F7"/>
    <w:rsid w:val="009D17C3"/>
    <w:rsid w:val="009D3438"/>
    <w:rsid w:val="009D7038"/>
    <w:rsid w:val="009E182C"/>
    <w:rsid w:val="009E5578"/>
    <w:rsid w:val="009E5D4F"/>
    <w:rsid w:val="009F1329"/>
    <w:rsid w:val="009F36FD"/>
    <w:rsid w:val="00A00120"/>
    <w:rsid w:val="00A2096E"/>
    <w:rsid w:val="00A36606"/>
    <w:rsid w:val="00A6638E"/>
    <w:rsid w:val="00A73E3C"/>
    <w:rsid w:val="00A81B43"/>
    <w:rsid w:val="00A82972"/>
    <w:rsid w:val="00A84E70"/>
    <w:rsid w:val="00A8546B"/>
    <w:rsid w:val="00AA02A1"/>
    <w:rsid w:val="00AB436F"/>
    <w:rsid w:val="00AC1855"/>
    <w:rsid w:val="00B04194"/>
    <w:rsid w:val="00B078F9"/>
    <w:rsid w:val="00B100DB"/>
    <w:rsid w:val="00B2695F"/>
    <w:rsid w:val="00B33091"/>
    <w:rsid w:val="00B55588"/>
    <w:rsid w:val="00B7681C"/>
    <w:rsid w:val="00B96495"/>
    <w:rsid w:val="00BB2E23"/>
    <w:rsid w:val="00BB3B5C"/>
    <w:rsid w:val="00BC57C6"/>
    <w:rsid w:val="00BF7D7C"/>
    <w:rsid w:val="00C05F49"/>
    <w:rsid w:val="00C5484A"/>
    <w:rsid w:val="00C74FD3"/>
    <w:rsid w:val="00C812DC"/>
    <w:rsid w:val="00C91ACB"/>
    <w:rsid w:val="00CB21FA"/>
    <w:rsid w:val="00CC38A8"/>
    <w:rsid w:val="00CC61F0"/>
    <w:rsid w:val="00CD7D98"/>
    <w:rsid w:val="00CE38C1"/>
    <w:rsid w:val="00D227B3"/>
    <w:rsid w:val="00D54FA3"/>
    <w:rsid w:val="00D76306"/>
    <w:rsid w:val="00D92F21"/>
    <w:rsid w:val="00D95A02"/>
    <w:rsid w:val="00DA510E"/>
    <w:rsid w:val="00DD33BD"/>
    <w:rsid w:val="00DF00E7"/>
    <w:rsid w:val="00DF0F89"/>
    <w:rsid w:val="00E14961"/>
    <w:rsid w:val="00E1504D"/>
    <w:rsid w:val="00E17C7E"/>
    <w:rsid w:val="00E206E9"/>
    <w:rsid w:val="00E22893"/>
    <w:rsid w:val="00E27059"/>
    <w:rsid w:val="00E303ED"/>
    <w:rsid w:val="00E323CD"/>
    <w:rsid w:val="00E6208C"/>
    <w:rsid w:val="00E66DFF"/>
    <w:rsid w:val="00E710F4"/>
    <w:rsid w:val="00E762EF"/>
    <w:rsid w:val="00E81C3D"/>
    <w:rsid w:val="00E82FB5"/>
    <w:rsid w:val="00E85571"/>
    <w:rsid w:val="00EA1A79"/>
    <w:rsid w:val="00EA6830"/>
    <w:rsid w:val="00EB259C"/>
    <w:rsid w:val="00ED23DD"/>
    <w:rsid w:val="00EF73FB"/>
    <w:rsid w:val="00F133F9"/>
    <w:rsid w:val="00F21055"/>
    <w:rsid w:val="00F4303B"/>
    <w:rsid w:val="00F43A5F"/>
    <w:rsid w:val="00F456FA"/>
    <w:rsid w:val="00F722A6"/>
    <w:rsid w:val="00F92918"/>
    <w:rsid w:val="00F94DD3"/>
    <w:rsid w:val="00F964C3"/>
    <w:rsid w:val="00FA6F69"/>
    <w:rsid w:val="00FA77E5"/>
    <w:rsid w:val="00FC5A27"/>
    <w:rsid w:val="00FC77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4:docId w14:val="761730F4"/>
  <w15:docId w15:val="{24AE532C-510A-459A-8120-4EEE69139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61F0"/>
    <w:pPr>
      <w:widowControl w:val="0"/>
    </w:pPr>
    <w:rPr>
      <w:rFonts w:ascii="Arial" w:hAnsi="Arial"/>
      <w:sz w:val="22"/>
    </w:rPr>
  </w:style>
  <w:style w:type="paragraph" w:styleId="Heading1">
    <w:name w:val="heading 1"/>
    <w:aliases w:val="Hoofdstuktitel,Hoofdkop,Hoofdkop1,Hoofdkop2,Hoofdkop11,Hoofdkop3,Hoofdkop12,Hoofdkop21,Hoofdkop111,Hoofdkop4,Hoofdkop13,Hoofdkop22,Hoofdkop112,Hoofdkop31,Hoofdkop121,Hoofdkop211,Hoofdkop1111,Hoofdkop5,Hoofdkop14,Hoofdkop23,Hoofdkop113"/>
    <w:basedOn w:val="Normal"/>
    <w:next w:val="Normal"/>
    <w:autoRedefine/>
    <w:qFormat/>
    <w:rsid w:val="002019F7"/>
    <w:pPr>
      <w:keepNext/>
      <w:numPr>
        <w:numId w:val="20"/>
      </w:numPr>
      <w:spacing w:line="260" w:lineRule="atLeast"/>
      <w:jc w:val="both"/>
      <w:outlineLvl w:val="0"/>
    </w:pPr>
    <w:rPr>
      <w:rFonts w:cs="Arial"/>
      <w:b/>
      <w:kern w:val="28"/>
      <w:sz w:val="28"/>
      <w:szCs w:val="28"/>
      <w:lang w:val="fr-FR"/>
    </w:rPr>
  </w:style>
  <w:style w:type="paragraph" w:styleId="Heading2">
    <w:name w:val="heading 2"/>
    <w:aliases w:val="Kop"/>
    <w:basedOn w:val="Normal"/>
    <w:next w:val="Normal"/>
    <w:autoRedefine/>
    <w:qFormat/>
    <w:rsid w:val="002A41D7"/>
    <w:pPr>
      <w:spacing w:before="240" w:after="60" w:line="240" w:lineRule="atLeast"/>
      <w:ind w:right="-143"/>
      <w:outlineLvl w:val="1"/>
    </w:pPr>
    <w:rPr>
      <w:rFonts w:ascii="Verdana" w:hAnsi="Verdana"/>
      <w:b/>
      <w:sz w:val="18"/>
      <w:szCs w:val="18"/>
    </w:rPr>
  </w:style>
  <w:style w:type="paragraph" w:styleId="Heading3">
    <w:name w:val="heading 3"/>
    <w:aliases w:val="Tussenkop,BD"/>
    <w:basedOn w:val="Normal"/>
    <w:next w:val="Normal"/>
    <w:link w:val="Heading3Char"/>
    <w:autoRedefine/>
    <w:qFormat/>
    <w:rsid w:val="00A6638E"/>
    <w:pPr>
      <w:keepNext/>
      <w:keepLines/>
      <w:spacing w:before="240" w:after="60" w:line="260" w:lineRule="atLeast"/>
      <w:outlineLvl w:val="2"/>
    </w:pPr>
    <w:rPr>
      <w:rFonts w:ascii="Verdana" w:hAnsi="Verdana"/>
      <w:b/>
      <w:bCs/>
      <w:sz w:val="16"/>
      <w:szCs w:val="16"/>
    </w:rPr>
  </w:style>
  <w:style w:type="paragraph" w:styleId="Heading4">
    <w:name w:val="heading 4"/>
    <w:basedOn w:val="Normal"/>
    <w:next w:val="Normal"/>
    <w:qFormat/>
    <w:pPr>
      <w:keepNext/>
      <w:tabs>
        <w:tab w:val="left" w:pos="864"/>
      </w:tabs>
      <w:spacing w:before="240" w:after="60"/>
      <w:ind w:left="864" w:hanging="864"/>
      <w:outlineLvl w:val="3"/>
    </w:pPr>
    <w:rPr>
      <w:b/>
      <w:i/>
      <w:sz w:val="24"/>
    </w:rPr>
  </w:style>
  <w:style w:type="paragraph" w:styleId="Heading5">
    <w:name w:val="heading 5"/>
    <w:basedOn w:val="Normal"/>
    <w:next w:val="Normal"/>
    <w:qFormat/>
    <w:pPr>
      <w:tabs>
        <w:tab w:val="left" w:pos="1008"/>
      </w:tabs>
      <w:spacing w:before="240" w:after="60"/>
      <w:ind w:left="1008" w:hanging="1008"/>
      <w:outlineLvl w:val="4"/>
    </w:pPr>
  </w:style>
  <w:style w:type="paragraph" w:styleId="Heading6">
    <w:name w:val="heading 6"/>
    <w:basedOn w:val="Normal"/>
    <w:next w:val="Normal"/>
    <w:qFormat/>
    <w:pPr>
      <w:tabs>
        <w:tab w:val="left" w:pos="1152"/>
      </w:tabs>
      <w:spacing w:before="240" w:after="60"/>
      <w:ind w:left="1152" w:hanging="1152"/>
      <w:outlineLvl w:val="5"/>
    </w:pPr>
    <w:rPr>
      <w:i/>
    </w:rPr>
  </w:style>
  <w:style w:type="paragraph" w:styleId="Heading7">
    <w:name w:val="heading 7"/>
    <w:basedOn w:val="Normal"/>
    <w:next w:val="Normal"/>
    <w:qFormat/>
    <w:pPr>
      <w:tabs>
        <w:tab w:val="left" w:pos="1296"/>
      </w:tabs>
      <w:spacing w:before="240" w:after="60"/>
      <w:ind w:left="1296" w:hanging="1296"/>
      <w:outlineLvl w:val="6"/>
    </w:pPr>
  </w:style>
  <w:style w:type="paragraph" w:styleId="Heading8">
    <w:name w:val="heading 8"/>
    <w:basedOn w:val="Normal"/>
    <w:next w:val="Normal"/>
    <w:qFormat/>
    <w:pPr>
      <w:tabs>
        <w:tab w:val="left" w:pos="1440"/>
      </w:tabs>
      <w:spacing w:before="240" w:after="60"/>
      <w:ind w:left="1440" w:hanging="1440"/>
      <w:outlineLvl w:val="7"/>
    </w:pPr>
    <w:rPr>
      <w:i/>
    </w:rPr>
  </w:style>
  <w:style w:type="paragraph" w:styleId="Heading9">
    <w:name w:val="heading 9"/>
    <w:basedOn w:val="Normal"/>
    <w:next w:val="Normal"/>
    <w:qFormat/>
    <w:pPr>
      <w:tabs>
        <w:tab w:val="left" w:pos="1584"/>
      </w:tabs>
      <w:spacing w:line="240" w:lineRule="atLeast"/>
      <w:ind w:left="1584" w:hanging="1584"/>
      <w:outlineLvl w:val="8"/>
    </w:pPr>
    <w:rPr>
      <w:sz w:val="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jc w:val="both"/>
    </w:pPr>
    <w:rPr>
      <w:sz w:val="24"/>
    </w:rPr>
  </w:style>
  <w:style w:type="paragraph" w:styleId="Footer">
    <w:name w:val="footer"/>
    <w:basedOn w:val="Normal"/>
    <w:pPr>
      <w:tabs>
        <w:tab w:val="center" w:pos="4153"/>
        <w:tab w:val="right" w:pos="8306"/>
      </w:tabs>
      <w:jc w:val="both"/>
    </w:pPr>
    <w:rPr>
      <w:sz w:val="24"/>
    </w:rPr>
  </w:style>
  <w:style w:type="paragraph" w:customStyle="1" w:styleId="StandardIndent0x">
    <w:name w:val="Standard Indent 0 x"/>
    <w:pPr>
      <w:widowControl w:val="0"/>
      <w:tabs>
        <w:tab w:val="left" w:pos="720"/>
        <w:tab w:val="left" w:pos="1440"/>
        <w:tab w:val="left" w:pos="2160"/>
        <w:tab w:val="left" w:pos="2592"/>
        <w:tab w:val="right" w:pos="8280"/>
      </w:tabs>
      <w:spacing w:line="-240" w:lineRule="auto"/>
      <w:jc w:val="both"/>
    </w:pPr>
    <w:rPr>
      <w:sz w:val="22"/>
    </w:rPr>
  </w:style>
  <w:style w:type="character" w:customStyle="1" w:styleId="Fiatt">
    <w:name w:val="Fiatt"/>
    <w:basedOn w:val="DefaultParagraphFont"/>
    <w:rPr>
      <w:rFonts w:ascii="CG Times" w:hAnsi="CG Times"/>
      <w:sz w:val="22"/>
    </w:rPr>
  </w:style>
  <w:style w:type="paragraph" w:customStyle="1" w:styleId="figuur1">
    <w:name w:val="figuur_1"/>
    <w:basedOn w:val="Normal"/>
    <w:pPr>
      <w:keepNext/>
      <w:spacing w:after="120"/>
      <w:jc w:val="center"/>
    </w:pPr>
    <w:rPr>
      <w:i/>
      <w:sz w:val="24"/>
    </w:rPr>
  </w:style>
  <w:style w:type="paragraph" w:customStyle="1" w:styleId="bullet1">
    <w:name w:val="bullet_1"/>
    <w:basedOn w:val="Normal"/>
    <w:pPr>
      <w:ind w:left="1440"/>
    </w:pPr>
    <w:rPr>
      <w:sz w:val="24"/>
    </w:rPr>
  </w:style>
  <w:style w:type="paragraph" w:customStyle="1" w:styleId="indent1">
    <w:name w:val="indent_1"/>
    <w:basedOn w:val="Normal"/>
    <w:pPr>
      <w:ind w:left="1440" w:hanging="1440"/>
    </w:pPr>
    <w:rPr>
      <w:sz w:val="24"/>
    </w:rPr>
  </w:style>
  <w:style w:type="paragraph" w:customStyle="1" w:styleId="Indent2">
    <w:name w:val="Indent_2"/>
    <w:basedOn w:val="Normal"/>
    <w:pPr>
      <w:ind w:left="2160" w:hanging="2160"/>
    </w:pPr>
    <w:rPr>
      <w:sz w:val="24"/>
    </w:rPr>
  </w:style>
  <w:style w:type="paragraph" w:customStyle="1" w:styleId="Remark">
    <w:name w:val="Remark"/>
    <w:basedOn w:val="Normal"/>
    <w:rPr>
      <w:sz w:val="18"/>
    </w:rPr>
  </w:style>
  <w:style w:type="paragraph" w:customStyle="1" w:styleId="table1">
    <w:name w:val="table_1"/>
    <w:basedOn w:val="Normal"/>
    <w:pPr>
      <w:keepNext/>
      <w:keepLines/>
      <w:pBdr>
        <w:top w:val="single" w:sz="6" w:space="1" w:color="auto"/>
        <w:left w:val="single" w:sz="6" w:space="1" w:color="auto"/>
        <w:bottom w:val="single" w:sz="6" w:space="1" w:color="auto"/>
        <w:right w:val="single" w:sz="6" w:space="1" w:color="auto"/>
      </w:pBdr>
      <w:tabs>
        <w:tab w:val="left" w:pos="-6"/>
        <w:tab w:val="right" w:pos="3060"/>
        <w:tab w:val="right" w:pos="4140"/>
        <w:tab w:val="right" w:pos="5220"/>
        <w:tab w:val="right" w:pos="6300"/>
        <w:tab w:val="right" w:pos="7380"/>
      </w:tabs>
      <w:spacing w:line="240" w:lineRule="exact"/>
    </w:pPr>
    <w:rPr>
      <w:spacing w:val="-2"/>
      <w:sz w:val="24"/>
    </w:rPr>
  </w:style>
  <w:style w:type="paragraph" w:customStyle="1" w:styleId="table2">
    <w:name w:val="table_2"/>
    <w:basedOn w:val="table1"/>
    <w:pPr>
      <w:tabs>
        <w:tab w:val="clear" w:pos="-6"/>
        <w:tab w:val="clear" w:pos="3060"/>
        <w:tab w:val="clear" w:pos="4140"/>
        <w:tab w:val="clear" w:pos="5220"/>
        <w:tab w:val="clear" w:pos="6300"/>
        <w:tab w:val="clear" w:pos="7380"/>
        <w:tab w:val="left" w:pos="720"/>
        <w:tab w:val="right" w:pos="2880"/>
        <w:tab w:val="center" w:pos="3600"/>
        <w:tab w:val="right" w:pos="4320"/>
        <w:tab w:val="right" w:pos="5760"/>
        <w:tab w:val="right" w:pos="6480"/>
        <w:tab w:val="center" w:pos="7200"/>
      </w:tabs>
    </w:pPr>
  </w:style>
  <w:style w:type="character" w:customStyle="1" w:styleId="EquationCaption">
    <w:name w:val="_Equation Caption"/>
    <w:rPr>
      <w:sz w:val="20"/>
    </w:rPr>
  </w:style>
  <w:style w:type="paragraph" w:customStyle="1" w:styleId="bronvermelding">
    <w:name w:val="bronvermelding"/>
    <w:basedOn w:val="Normal"/>
    <w:pPr>
      <w:tabs>
        <w:tab w:val="left" w:pos="9000"/>
        <w:tab w:val="right" w:pos="9360"/>
      </w:tabs>
    </w:pPr>
    <w:rPr>
      <w:sz w:val="24"/>
    </w:rPr>
  </w:style>
  <w:style w:type="paragraph" w:customStyle="1" w:styleId="inhopg1">
    <w:name w:val="inhopg 1"/>
    <w:basedOn w:val="Normal"/>
    <w:pPr>
      <w:tabs>
        <w:tab w:val="left" w:leader="dot" w:pos="9000"/>
        <w:tab w:val="right" w:pos="9360"/>
      </w:tabs>
      <w:spacing w:before="480"/>
      <w:ind w:right="720"/>
    </w:pPr>
    <w:rPr>
      <w:sz w:val="24"/>
    </w:rPr>
  </w:style>
  <w:style w:type="paragraph" w:customStyle="1" w:styleId="inhopg2">
    <w:name w:val="inhopg 2"/>
    <w:basedOn w:val="Normal"/>
    <w:pPr>
      <w:tabs>
        <w:tab w:val="left" w:leader="dot" w:pos="9000"/>
        <w:tab w:val="right" w:pos="9360"/>
      </w:tabs>
      <w:ind w:left="1440" w:right="720"/>
    </w:pPr>
    <w:rPr>
      <w:sz w:val="24"/>
    </w:rPr>
  </w:style>
  <w:style w:type="paragraph" w:customStyle="1" w:styleId="inhopg3">
    <w:name w:val="inhopg 3"/>
    <w:basedOn w:val="Normal"/>
    <w:pPr>
      <w:tabs>
        <w:tab w:val="left" w:leader="dot" w:pos="9000"/>
        <w:tab w:val="right" w:pos="9360"/>
      </w:tabs>
      <w:ind w:left="2160" w:right="720"/>
    </w:pPr>
    <w:rPr>
      <w:sz w:val="24"/>
    </w:rPr>
  </w:style>
  <w:style w:type="paragraph" w:customStyle="1" w:styleId="inhopg4">
    <w:name w:val="inhopg 4"/>
    <w:basedOn w:val="Normal"/>
    <w:pPr>
      <w:tabs>
        <w:tab w:val="left" w:leader="dot" w:pos="9000"/>
        <w:tab w:val="right" w:pos="9360"/>
      </w:tabs>
      <w:ind w:left="2880" w:right="720"/>
    </w:pPr>
    <w:rPr>
      <w:sz w:val="24"/>
    </w:rPr>
  </w:style>
  <w:style w:type="paragraph" w:customStyle="1" w:styleId="inhopg5">
    <w:name w:val="inhopg 5"/>
    <w:basedOn w:val="Normal"/>
    <w:pPr>
      <w:tabs>
        <w:tab w:val="left" w:leader="dot" w:pos="9000"/>
        <w:tab w:val="right" w:pos="9360"/>
      </w:tabs>
      <w:ind w:left="3600" w:right="720"/>
    </w:pPr>
    <w:rPr>
      <w:sz w:val="24"/>
    </w:rPr>
  </w:style>
  <w:style w:type="paragraph" w:customStyle="1" w:styleId="inhopg6">
    <w:name w:val="inhopg 6"/>
    <w:basedOn w:val="Normal"/>
    <w:pPr>
      <w:tabs>
        <w:tab w:val="left" w:pos="9000"/>
        <w:tab w:val="right" w:pos="9360"/>
      </w:tabs>
    </w:pPr>
    <w:rPr>
      <w:sz w:val="24"/>
    </w:rPr>
  </w:style>
  <w:style w:type="paragraph" w:customStyle="1" w:styleId="inhopg7">
    <w:name w:val="inhopg 7"/>
    <w:basedOn w:val="Normal"/>
    <w:rPr>
      <w:sz w:val="24"/>
    </w:rPr>
  </w:style>
  <w:style w:type="paragraph" w:customStyle="1" w:styleId="inhopg8">
    <w:name w:val="inhopg 8"/>
    <w:basedOn w:val="Normal"/>
    <w:pPr>
      <w:tabs>
        <w:tab w:val="left" w:pos="9000"/>
        <w:tab w:val="right" w:pos="9360"/>
      </w:tabs>
    </w:pPr>
    <w:rPr>
      <w:sz w:val="24"/>
    </w:rPr>
  </w:style>
  <w:style w:type="paragraph" w:customStyle="1" w:styleId="inhopg9">
    <w:name w:val="inhopg 9"/>
    <w:basedOn w:val="Normal"/>
    <w:pPr>
      <w:tabs>
        <w:tab w:val="left" w:leader="dot" w:pos="9000"/>
        <w:tab w:val="right" w:pos="9360"/>
      </w:tabs>
    </w:pPr>
    <w:rPr>
      <w:sz w:val="24"/>
    </w:rPr>
  </w:style>
  <w:style w:type="paragraph" w:customStyle="1" w:styleId="Tabel">
    <w:name w:val="Tabel"/>
    <w:basedOn w:val="Normal"/>
    <w:rPr>
      <w:sz w:val="24"/>
    </w:rPr>
  </w:style>
  <w:style w:type="paragraph" w:customStyle="1" w:styleId="StandardIndent1x">
    <w:name w:val="Standard Indent 1 x"/>
    <w:pPr>
      <w:widowControl w:val="0"/>
      <w:tabs>
        <w:tab w:val="left" w:pos="720"/>
        <w:tab w:val="left" w:pos="1440"/>
        <w:tab w:val="left" w:pos="2160"/>
        <w:tab w:val="left" w:pos="2592"/>
        <w:tab w:val="right" w:pos="8280"/>
      </w:tabs>
      <w:spacing w:after="60" w:line="240" w:lineRule="exact"/>
      <w:ind w:left="720" w:hanging="720"/>
      <w:jc w:val="both"/>
    </w:pPr>
    <w:rPr>
      <w:sz w:val="22"/>
    </w:rPr>
  </w:style>
  <w:style w:type="paragraph" w:customStyle="1" w:styleId="StandardIndent2x">
    <w:name w:val="Standard Indent 2 x"/>
    <w:pPr>
      <w:widowControl w:val="0"/>
      <w:tabs>
        <w:tab w:val="left" w:pos="720"/>
        <w:tab w:val="left" w:pos="1440"/>
        <w:tab w:val="left" w:pos="2160"/>
        <w:tab w:val="left" w:pos="2592"/>
        <w:tab w:val="right" w:pos="8280"/>
      </w:tabs>
      <w:spacing w:after="60" w:line="240" w:lineRule="exact"/>
      <w:ind w:left="1440" w:hanging="1440"/>
      <w:jc w:val="both"/>
    </w:pPr>
    <w:rPr>
      <w:sz w:val="22"/>
    </w:rPr>
  </w:style>
  <w:style w:type="paragraph" w:customStyle="1" w:styleId="StandardIndent3x">
    <w:name w:val="Standard Indent 3 x"/>
    <w:pPr>
      <w:widowControl w:val="0"/>
      <w:tabs>
        <w:tab w:val="left" w:pos="720"/>
        <w:tab w:val="left" w:pos="1440"/>
        <w:tab w:val="left" w:pos="2160"/>
        <w:tab w:val="left" w:pos="2592"/>
        <w:tab w:val="right" w:pos="8280"/>
      </w:tabs>
      <w:spacing w:after="60" w:line="240" w:lineRule="exact"/>
      <w:ind w:left="2160" w:hanging="2160"/>
      <w:jc w:val="both"/>
    </w:pPr>
    <w:rPr>
      <w:sz w:val="22"/>
    </w:rPr>
  </w:style>
  <w:style w:type="paragraph" w:customStyle="1" w:styleId="StandardIndent4x">
    <w:name w:val="Standard Indent 4 x"/>
    <w:pPr>
      <w:widowControl w:val="0"/>
      <w:tabs>
        <w:tab w:val="left" w:pos="720"/>
        <w:tab w:val="left" w:pos="1440"/>
        <w:tab w:val="left" w:pos="2160"/>
        <w:tab w:val="left" w:pos="2592"/>
        <w:tab w:val="right" w:pos="8280"/>
      </w:tabs>
      <w:spacing w:after="60" w:line="240" w:lineRule="exact"/>
      <w:ind w:left="2591" w:hanging="2591"/>
      <w:jc w:val="both"/>
    </w:pPr>
    <w:rPr>
      <w:sz w:val="22"/>
    </w:rPr>
  </w:style>
  <w:style w:type="paragraph" w:customStyle="1" w:styleId="Opmaakprofiel1">
    <w:name w:val="Opmaakprofiel1"/>
    <w:basedOn w:val="Heading2"/>
    <w:pPr>
      <w:outlineLvl w:val="9"/>
    </w:pPr>
    <w:rPr>
      <w:i/>
    </w:rPr>
  </w:style>
  <w:style w:type="paragraph" w:customStyle="1" w:styleId="koptekst2">
    <w:name w:val="koptekst 2"/>
    <w:basedOn w:val="StandardIndent1x"/>
    <w:pPr>
      <w:spacing w:after="0" w:line="240" w:lineRule="auto"/>
      <w:ind w:left="0" w:firstLine="0"/>
      <w:jc w:val="right"/>
    </w:pPr>
    <w:rPr>
      <w:sz w:val="18"/>
    </w:rPr>
  </w:style>
  <w:style w:type="paragraph" w:customStyle="1" w:styleId="Instelling">
    <w:name w:val="Instelling"/>
    <w:pPr>
      <w:widowControl w:val="0"/>
      <w:tabs>
        <w:tab w:val="left" w:pos="-1440"/>
        <w:tab w:val="left" w:pos="-720"/>
        <w:tab w:val="left" w:pos="0"/>
        <w:tab w:val="left" w:pos="432"/>
        <w:tab w:val="left" w:pos="1296"/>
        <w:tab w:val="left" w:pos="2142"/>
        <w:tab w:val="left" w:pos="2880"/>
      </w:tabs>
      <w:suppressAutoHyphens/>
      <w:spacing w:line="264" w:lineRule="auto"/>
    </w:pPr>
    <w:rPr>
      <w:rFonts w:ascii="CG Times" w:hAnsi="CG Times"/>
      <w:sz w:val="22"/>
    </w:rPr>
  </w:style>
  <w:style w:type="paragraph" w:customStyle="1" w:styleId="Bijlage">
    <w:name w:val="Bijlage"/>
    <w:pPr>
      <w:widowControl w:val="0"/>
      <w:spacing w:after="60"/>
      <w:ind w:left="720" w:hanging="720"/>
      <w:jc w:val="both"/>
    </w:pPr>
    <w:rPr>
      <w:b/>
      <w:smallCaps/>
      <w:color w:val="000000"/>
      <w:sz w:val="30"/>
    </w:rPr>
  </w:style>
  <w:style w:type="character" w:customStyle="1" w:styleId="Doc-voet">
    <w:name w:val="Doc-voet"/>
    <w:basedOn w:val="DefaultParagraphFont"/>
    <w:rPr>
      <w:rFonts w:ascii="CG Times" w:hAnsi="CG Times"/>
      <w:sz w:val="20"/>
    </w:rPr>
  </w:style>
  <w:style w:type="paragraph" w:customStyle="1" w:styleId="Doc-init">
    <w:name w:val="Doc-init"/>
    <w:pPr>
      <w:widowControl w:val="0"/>
      <w:tabs>
        <w:tab w:val="left" w:pos="-1440"/>
        <w:tab w:val="left" w:pos="-720"/>
        <w:tab w:val="left" w:pos="0"/>
        <w:tab w:val="left" w:pos="720"/>
        <w:tab w:val="left" w:pos="1008"/>
        <w:tab w:val="left" w:pos="1296"/>
        <w:tab w:val="left" w:pos="1584"/>
        <w:tab w:val="left" w:pos="1872"/>
        <w:tab w:val="left" w:pos="2160"/>
        <w:tab w:val="left" w:pos="2448"/>
        <w:tab w:val="left" w:pos="2736"/>
        <w:tab w:val="left" w:pos="3024"/>
        <w:tab w:val="left" w:pos="3312"/>
        <w:tab w:val="left" w:pos="3600"/>
        <w:tab w:val="left" w:pos="3888"/>
        <w:tab w:val="left" w:pos="4176"/>
        <w:tab w:val="left" w:pos="4464"/>
        <w:tab w:val="left" w:pos="4752"/>
        <w:tab w:val="left" w:pos="5040"/>
        <w:tab w:val="left" w:pos="5328"/>
        <w:tab w:val="left" w:pos="5616"/>
        <w:tab w:val="left" w:pos="5904"/>
        <w:tab w:val="left" w:pos="6192"/>
        <w:tab w:val="left" w:pos="6480"/>
        <w:tab w:val="left" w:pos="6768"/>
        <w:tab w:val="left" w:pos="7056"/>
        <w:tab w:val="left" w:pos="7344"/>
        <w:tab w:val="left" w:pos="7632"/>
        <w:tab w:val="left" w:pos="7920"/>
        <w:tab w:val="left" w:pos="8208"/>
        <w:tab w:val="left" w:pos="8496"/>
        <w:tab w:val="left" w:pos="8784"/>
        <w:tab w:val="left" w:pos="9072"/>
        <w:tab w:val="left" w:pos="9360"/>
        <w:tab w:val="left" w:pos="9648"/>
        <w:tab w:val="left" w:pos="9936"/>
        <w:tab w:val="left" w:pos="10224"/>
        <w:tab w:val="left" w:pos="10512"/>
        <w:tab w:val="left" w:pos="10800"/>
        <w:tab w:val="left" w:pos="11088"/>
      </w:tabs>
      <w:suppressAutoHyphens/>
    </w:pPr>
    <w:rPr>
      <w:rFonts w:ascii="CG Times" w:hAnsi="CG Times"/>
      <w:sz w:val="22"/>
    </w:rPr>
  </w:style>
  <w:style w:type="paragraph" w:styleId="TOC1">
    <w:name w:val="toc 1"/>
    <w:basedOn w:val="Normal"/>
    <w:next w:val="Normal"/>
    <w:autoRedefine/>
    <w:uiPriority w:val="39"/>
    <w:rsid w:val="00312907"/>
    <w:pPr>
      <w:tabs>
        <w:tab w:val="left" w:pos="851"/>
        <w:tab w:val="right" w:leader="dot" w:pos="9072"/>
      </w:tabs>
      <w:spacing w:before="120" w:after="120"/>
    </w:pPr>
    <w:rPr>
      <w:rFonts w:ascii="Verdana" w:hAnsi="Verdana"/>
      <w:b/>
      <w:noProof/>
      <w:sz w:val="16"/>
      <w:szCs w:val="16"/>
    </w:rPr>
  </w:style>
  <w:style w:type="paragraph" w:styleId="TOC2">
    <w:name w:val="toc 2"/>
    <w:basedOn w:val="Normal"/>
    <w:next w:val="Normal"/>
    <w:autoRedefine/>
    <w:uiPriority w:val="39"/>
    <w:pPr>
      <w:tabs>
        <w:tab w:val="left" w:pos="851"/>
        <w:tab w:val="right" w:leader="dot" w:pos="9062"/>
      </w:tabs>
      <w:ind w:left="851" w:hanging="631"/>
    </w:pPr>
    <w:rPr>
      <w:noProof/>
    </w:rPr>
  </w:style>
  <w:style w:type="paragraph" w:styleId="TOC3">
    <w:name w:val="toc 3"/>
    <w:basedOn w:val="Normal"/>
    <w:next w:val="Normal"/>
    <w:semiHidden/>
    <w:pPr>
      <w:ind w:left="440"/>
    </w:pPr>
    <w:rPr>
      <w:rFonts w:ascii="Times New Roman" w:hAnsi="Times New Roman"/>
      <w:i/>
      <w:sz w:val="20"/>
    </w:rPr>
  </w:style>
  <w:style w:type="paragraph" w:styleId="TOC4">
    <w:name w:val="toc 4"/>
    <w:basedOn w:val="Normal"/>
    <w:next w:val="Normal"/>
    <w:semiHidden/>
    <w:pPr>
      <w:ind w:left="660"/>
    </w:pPr>
    <w:rPr>
      <w:rFonts w:ascii="Times New Roman" w:hAnsi="Times New Roman"/>
      <w:sz w:val="18"/>
    </w:rPr>
  </w:style>
  <w:style w:type="paragraph" w:styleId="TOC5">
    <w:name w:val="toc 5"/>
    <w:basedOn w:val="Normal"/>
    <w:next w:val="Normal"/>
    <w:semiHidden/>
    <w:pPr>
      <w:ind w:left="880"/>
    </w:pPr>
    <w:rPr>
      <w:rFonts w:ascii="Times New Roman" w:hAnsi="Times New Roman"/>
      <w:sz w:val="18"/>
    </w:rPr>
  </w:style>
  <w:style w:type="paragraph" w:styleId="TOC6">
    <w:name w:val="toc 6"/>
    <w:basedOn w:val="Normal"/>
    <w:next w:val="Normal"/>
    <w:semiHidden/>
    <w:pPr>
      <w:ind w:left="1100"/>
    </w:pPr>
    <w:rPr>
      <w:rFonts w:ascii="Times New Roman" w:hAnsi="Times New Roman"/>
      <w:sz w:val="18"/>
    </w:rPr>
  </w:style>
  <w:style w:type="paragraph" w:styleId="TOC7">
    <w:name w:val="toc 7"/>
    <w:basedOn w:val="Normal"/>
    <w:next w:val="Normal"/>
    <w:semiHidden/>
    <w:pPr>
      <w:ind w:left="1320"/>
    </w:pPr>
    <w:rPr>
      <w:rFonts w:ascii="Times New Roman" w:hAnsi="Times New Roman"/>
      <w:sz w:val="18"/>
    </w:rPr>
  </w:style>
  <w:style w:type="paragraph" w:styleId="TOC8">
    <w:name w:val="toc 8"/>
    <w:basedOn w:val="Normal"/>
    <w:next w:val="Normal"/>
    <w:semiHidden/>
    <w:pPr>
      <w:ind w:left="1540"/>
    </w:pPr>
    <w:rPr>
      <w:rFonts w:ascii="Times New Roman" w:hAnsi="Times New Roman"/>
      <w:sz w:val="18"/>
    </w:rPr>
  </w:style>
  <w:style w:type="paragraph" w:styleId="TOC9">
    <w:name w:val="toc 9"/>
    <w:basedOn w:val="Normal"/>
    <w:next w:val="Normal"/>
    <w:semiHidden/>
    <w:pPr>
      <w:ind w:left="1760"/>
    </w:pPr>
    <w:rPr>
      <w:rFonts w:ascii="Times New Roman" w:hAnsi="Times New Roman"/>
      <w:sz w:val="18"/>
    </w:rPr>
  </w:style>
  <w:style w:type="paragraph" w:customStyle="1" w:styleId="BodyText21">
    <w:name w:val="Body Text 21"/>
    <w:basedOn w:val="Normal"/>
    <w:pPr>
      <w:ind w:left="720" w:hanging="720"/>
      <w:jc w:val="both"/>
    </w:pPr>
  </w:style>
  <w:style w:type="paragraph" w:styleId="BodyText">
    <w:name w:val="Body Text"/>
    <w:basedOn w:val="Normal"/>
    <w:link w:val="BodyTextChar"/>
    <w:pPr>
      <w:jc w:val="both"/>
    </w:pPr>
    <w:rPr>
      <w:sz w:val="24"/>
    </w:rPr>
  </w:style>
  <w:style w:type="paragraph" w:customStyle="1" w:styleId="memob">
    <w:name w:val="memob"/>
    <w:pPr>
      <w:tabs>
        <w:tab w:val="left" w:pos="-1758"/>
        <w:tab w:val="left" w:pos="0"/>
        <w:tab w:val="left" w:pos="624"/>
        <w:tab w:val="left" w:pos="1361"/>
        <w:tab w:val="left" w:pos="2212"/>
        <w:tab w:val="left" w:pos="3063"/>
        <w:tab w:val="left" w:pos="3914"/>
        <w:tab w:val="left" w:pos="4764"/>
        <w:tab w:val="left" w:pos="5615"/>
        <w:tab w:val="left" w:pos="6466"/>
      </w:tabs>
      <w:suppressAutoHyphens/>
    </w:pPr>
    <w:rPr>
      <w:rFonts w:ascii="Courier New" w:hAnsi="Courier New"/>
      <w:sz w:val="24"/>
      <w:lang w:val="en-US"/>
    </w:rPr>
  </w:style>
  <w:style w:type="character" w:styleId="PageNumber">
    <w:name w:val="page number"/>
    <w:basedOn w:val="DefaultParagraphFont"/>
  </w:style>
  <w:style w:type="paragraph" w:styleId="BodyTextIndent">
    <w:name w:val="Body Text Indent"/>
    <w:basedOn w:val="Normal"/>
    <w:autoRedefine/>
  </w:style>
  <w:style w:type="paragraph" w:styleId="BodyTextIndent2">
    <w:name w:val="Body Text Indent 2"/>
    <w:basedOn w:val="Normal"/>
    <w:pPr>
      <w:ind w:left="720"/>
    </w:pPr>
  </w:style>
  <w:style w:type="paragraph" w:styleId="BodyTextIndent3">
    <w:name w:val="Body Text Indent 3"/>
    <w:basedOn w:val="Normal"/>
    <w:pPr>
      <w:ind w:left="709"/>
    </w:pPr>
  </w:style>
  <w:style w:type="paragraph" w:styleId="DocumentMap">
    <w:name w:val="Document Map"/>
    <w:basedOn w:val="Normal"/>
    <w:semiHidden/>
    <w:pPr>
      <w:shd w:val="clear" w:color="auto" w:fill="000080"/>
    </w:pPr>
    <w:rPr>
      <w:rFonts w:ascii="Tahoma" w:hAnsi="Tahoma"/>
    </w:rPr>
  </w:style>
  <w:style w:type="paragraph" w:customStyle="1" w:styleId="TNO-naam">
    <w:name w:val="TNO-naam"/>
    <w:basedOn w:val="Normal"/>
    <w:next w:val="Normal"/>
    <w:pPr>
      <w:widowControl/>
      <w:spacing w:line="160" w:lineRule="exact"/>
    </w:pPr>
    <w:rPr>
      <w:rFonts w:ascii="Times New Roman" w:hAnsi="Times New Roman"/>
      <w:noProof/>
      <w:vanish/>
      <w:sz w:val="13"/>
    </w:rPr>
  </w:style>
  <w:style w:type="paragraph" w:styleId="Index1">
    <w:name w:val="index 1"/>
    <w:basedOn w:val="Normal"/>
    <w:next w:val="Normal"/>
    <w:autoRedefine/>
    <w:semiHidden/>
    <w:pPr>
      <w:ind w:left="220" w:hanging="220"/>
    </w:pPr>
  </w:style>
  <w:style w:type="paragraph" w:styleId="IndexHeading">
    <w:name w:val="index heading"/>
    <w:basedOn w:val="Normal"/>
    <w:next w:val="Index1"/>
    <w:semiHidden/>
    <w:pPr>
      <w:widowControl/>
    </w:pPr>
  </w:style>
  <w:style w:type="paragraph" w:styleId="BalloonText">
    <w:name w:val="Balloon Text"/>
    <w:basedOn w:val="Normal"/>
    <w:semiHidden/>
    <w:rPr>
      <w:rFonts w:ascii="Tahoma" w:hAnsi="Tahoma" w:cs="Courier New"/>
      <w:sz w:val="16"/>
      <w:szCs w:val="16"/>
    </w:rPr>
  </w:style>
  <w:style w:type="paragraph" w:styleId="BodyText2">
    <w:name w:val="Body Text 2"/>
    <w:basedOn w:val="Normal"/>
    <w:pPr>
      <w:spacing w:after="120" w:line="480" w:lineRule="auto"/>
    </w:pPr>
  </w:style>
  <w:style w:type="paragraph" w:customStyle="1" w:styleId="afbeelding">
    <w:name w:val="afbeelding"/>
    <w:pPr>
      <w:tabs>
        <w:tab w:val="left" w:pos="-720"/>
      </w:tabs>
      <w:suppressAutoHyphens/>
    </w:pPr>
    <w:rPr>
      <w:rFonts w:ascii="Courier New" w:hAnsi="Courier New"/>
      <w:lang w:val="en-US" w:eastAsia="en-US"/>
    </w:rPr>
  </w:style>
  <w:style w:type="character" w:styleId="Hyperlink">
    <w:name w:val="Hyperlink"/>
    <w:basedOn w:val="DefaultParagraphFont"/>
    <w:rPr>
      <w:color w:val="0000FF"/>
      <w:u w:val="single"/>
    </w:rPr>
  </w:style>
  <w:style w:type="character" w:customStyle="1" w:styleId="Char">
    <w:name w:val="Char"/>
    <w:basedOn w:val="DefaultParagraphFont"/>
    <w:rPr>
      <w:rFonts w:ascii="Arial" w:hAnsi="Arial"/>
      <w:noProof w:val="0"/>
      <w:lang w:val="nl-NL" w:eastAsia="nl-NL" w:bidi="ar-SA"/>
    </w:rPr>
  </w:style>
  <w:style w:type="paragraph" w:styleId="EnvelopeReturn">
    <w:name w:val="envelope return"/>
    <w:basedOn w:val="Normal"/>
    <w:pPr>
      <w:widowControl/>
    </w:pPr>
    <w:rPr>
      <w:rFonts w:ascii="Univers" w:hAnsi="Univers"/>
      <w:sz w:val="20"/>
    </w:rPr>
  </w:style>
  <w:style w:type="paragraph" w:customStyle="1" w:styleId="Inspringen">
    <w:name w:val="Inspringen"/>
    <w:basedOn w:val="Normal"/>
    <w:next w:val="Normal"/>
    <w:pPr>
      <w:widowControl/>
      <w:ind w:left="709"/>
    </w:pPr>
    <w:rPr>
      <w:rFonts w:ascii="Verdana" w:hAnsi="Verdana" w:cs="Arial"/>
      <w:color w:val="000000"/>
      <w:sz w:val="18"/>
    </w:rPr>
  </w:style>
  <w:style w:type="paragraph" w:customStyle="1" w:styleId="Niveau1">
    <w:name w:val="Niveau 1"/>
    <w:basedOn w:val="Normal"/>
    <w:next w:val="Normal"/>
    <w:pPr>
      <w:widowControl/>
      <w:numPr>
        <w:numId w:val="2"/>
      </w:numPr>
      <w:spacing w:line="300" w:lineRule="atLeast"/>
      <w:ind w:left="0" w:hanging="709"/>
    </w:pPr>
    <w:rPr>
      <w:rFonts w:ascii="Verdana" w:hAnsi="Verdana" w:cs="Arial"/>
      <w:b/>
      <w:color w:val="000000"/>
      <w:sz w:val="18"/>
    </w:rPr>
  </w:style>
  <w:style w:type="paragraph" w:customStyle="1" w:styleId="Niveau2">
    <w:name w:val="Niveau 2"/>
    <w:basedOn w:val="Niveau1"/>
    <w:next w:val="Normal"/>
    <w:pPr>
      <w:numPr>
        <w:ilvl w:val="1"/>
        <w:numId w:val="3"/>
      </w:numPr>
    </w:pPr>
    <w:rPr>
      <w:b w:val="0"/>
      <w:i/>
    </w:rPr>
  </w:style>
  <w:style w:type="paragraph" w:customStyle="1" w:styleId="Alineanummering2">
    <w:name w:val="Alineanummering 2"/>
    <w:basedOn w:val="Niveau2"/>
    <w:next w:val="Normal"/>
    <w:rPr>
      <w:i w:val="0"/>
    </w:rPr>
  </w:style>
  <w:style w:type="character" w:styleId="CommentReference">
    <w:name w:val="annotation reference"/>
    <w:basedOn w:val="DefaultParagraphFont"/>
    <w:uiPriority w:val="99"/>
    <w:semiHidden/>
    <w:rPr>
      <w:sz w:val="16"/>
      <w:szCs w:val="16"/>
    </w:rPr>
  </w:style>
  <w:style w:type="paragraph" w:styleId="CommentText">
    <w:name w:val="annotation text"/>
    <w:basedOn w:val="Normal"/>
    <w:link w:val="CommentTextChar"/>
    <w:uiPriority w:val="99"/>
    <w:rPr>
      <w:sz w:val="20"/>
    </w:rPr>
  </w:style>
  <w:style w:type="paragraph" w:styleId="CommentSubject">
    <w:name w:val="annotation subject"/>
    <w:basedOn w:val="CommentText"/>
    <w:next w:val="CommentText"/>
    <w:semiHidden/>
    <w:rPr>
      <w:b/>
      <w:bCs/>
    </w:rPr>
  </w:style>
  <w:style w:type="paragraph" w:styleId="Title">
    <w:name w:val="Title"/>
    <w:basedOn w:val="Normal"/>
    <w:qFormat/>
    <w:pPr>
      <w:suppressAutoHyphens/>
      <w:jc w:val="center"/>
    </w:pPr>
    <w:rPr>
      <w:b/>
      <w:snapToGrid w:val="0"/>
      <w:sz w:val="44"/>
    </w:rPr>
  </w:style>
  <w:style w:type="paragraph" w:styleId="FootnoteText">
    <w:name w:val="footnote text"/>
    <w:basedOn w:val="Normal"/>
    <w:link w:val="FootnoteTextChar"/>
    <w:uiPriority w:val="99"/>
    <w:semiHidden/>
    <w:pPr>
      <w:widowControl/>
    </w:pPr>
    <w:rPr>
      <w:rFonts w:ascii="Times New Roman" w:hAnsi="Times New Roman"/>
      <w:sz w:val="20"/>
    </w:rPr>
  </w:style>
  <w:style w:type="character" w:styleId="FootnoteReference">
    <w:name w:val="footnote reference"/>
    <w:basedOn w:val="DefaultParagraphFont"/>
    <w:uiPriority w:val="99"/>
    <w:semiHidden/>
    <w:rPr>
      <w:vertAlign w:val="superscript"/>
    </w:rPr>
  </w:style>
  <w:style w:type="table" w:styleId="TableGrid">
    <w:name w:val="Table Grid"/>
    <w:basedOn w:val="TableNormal"/>
    <w:rsid w:val="0074236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30">
    <w:name w:val="TOC3"/>
    <w:basedOn w:val="Normal"/>
    <w:pPr>
      <w:widowControl/>
      <w:spacing w:line="238" w:lineRule="exact"/>
    </w:pPr>
    <w:rPr>
      <w:rFonts w:ascii="Times New Roman" w:hAnsi="Times New Roman"/>
      <w:b/>
      <w:lang w:val="en-US"/>
    </w:rPr>
  </w:style>
  <w:style w:type="paragraph" w:styleId="PlainText">
    <w:name w:val="Plain Text"/>
    <w:basedOn w:val="Normal"/>
    <w:pPr>
      <w:widowControl/>
    </w:pPr>
    <w:rPr>
      <w:rFonts w:ascii="Courier New" w:hAnsi="Courier New"/>
      <w:sz w:val="20"/>
      <w:lang w:eastAsia="en-US"/>
    </w:rPr>
  </w:style>
  <w:style w:type="paragraph" w:customStyle="1" w:styleId="Default">
    <w:name w:val="Default"/>
    <w:pPr>
      <w:widowControl w:val="0"/>
      <w:autoSpaceDE w:val="0"/>
      <w:autoSpaceDN w:val="0"/>
      <w:adjustRightInd w:val="0"/>
    </w:pPr>
    <w:rPr>
      <w:rFonts w:ascii="Arial" w:hAnsi="Arial" w:cs="Arial"/>
      <w:color w:val="000000"/>
      <w:sz w:val="24"/>
      <w:szCs w:val="24"/>
      <w:lang w:val="en-US" w:eastAsia="en-US"/>
    </w:rPr>
  </w:style>
  <w:style w:type="paragraph" w:customStyle="1" w:styleId="CM1">
    <w:name w:val="CM1"/>
    <w:basedOn w:val="Default"/>
    <w:next w:val="Default"/>
    <w:pPr>
      <w:spacing w:line="280" w:lineRule="atLeast"/>
    </w:pPr>
    <w:rPr>
      <w:rFonts w:cs="Times New Roman"/>
      <w:color w:val="auto"/>
    </w:rPr>
  </w:style>
  <w:style w:type="paragraph" w:customStyle="1" w:styleId="CM74">
    <w:name w:val="CM74"/>
    <w:basedOn w:val="Default"/>
    <w:next w:val="Default"/>
    <w:pPr>
      <w:spacing w:after="268"/>
    </w:pPr>
    <w:rPr>
      <w:rFonts w:cs="Times New Roman"/>
      <w:color w:val="auto"/>
    </w:rPr>
  </w:style>
  <w:style w:type="paragraph" w:customStyle="1" w:styleId="CM38">
    <w:name w:val="CM38"/>
    <w:basedOn w:val="Default"/>
    <w:next w:val="Default"/>
    <w:pPr>
      <w:spacing w:line="280" w:lineRule="atLeast"/>
    </w:pPr>
    <w:rPr>
      <w:rFonts w:cs="Times New Roman"/>
      <w:color w:val="auto"/>
    </w:rPr>
  </w:style>
  <w:style w:type="paragraph" w:customStyle="1" w:styleId="AliBijlageNum">
    <w:name w:val="AliBijlageNum"/>
    <w:basedOn w:val="Normal"/>
    <w:pPr>
      <w:keepLines/>
      <w:widowControl/>
      <w:numPr>
        <w:ilvl w:val="5"/>
        <w:numId w:val="1"/>
      </w:numPr>
      <w:spacing w:before="260" w:line="290" w:lineRule="atLeast"/>
    </w:pPr>
    <w:rPr>
      <w:rFonts w:ascii="Times New Roman" w:hAnsi="Times New Roman"/>
      <w:sz w:val="24"/>
      <w:lang w:val="en-GB" w:eastAsia="en-US"/>
    </w:rPr>
  </w:style>
  <w:style w:type="paragraph" w:customStyle="1" w:styleId="CM75">
    <w:name w:val="CM75"/>
    <w:basedOn w:val="Default"/>
    <w:next w:val="Default"/>
    <w:pPr>
      <w:spacing w:after="525"/>
    </w:pPr>
    <w:rPr>
      <w:rFonts w:cs="Times New Roman"/>
      <w:color w:val="auto"/>
    </w:rPr>
  </w:style>
  <w:style w:type="paragraph" w:customStyle="1" w:styleId="CM15">
    <w:name w:val="CM15"/>
    <w:basedOn w:val="Default"/>
    <w:next w:val="Default"/>
    <w:pPr>
      <w:spacing w:line="280" w:lineRule="atLeast"/>
    </w:pPr>
    <w:rPr>
      <w:rFonts w:cs="Times New Roman"/>
      <w:color w:val="auto"/>
    </w:rPr>
  </w:style>
  <w:style w:type="paragraph" w:customStyle="1" w:styleId="CM39">
    <w:name w:val="CM39"/>
    <w:basedOn w:val="Default"/>
    <w:next w:val="Default"/>
    <w:pPr>
      <w:spacing w:line="340" w:lineRule="atLeast"/>
    </w:pPr>
    <w:rPr>
      <w:rFonts w:cs="Times New Roman"/>
      <w:color w:val="auto"/>
    </w:rPr>
  </w:style>
  <w:style w:type="paragraph" w:customStyle="1" w:styleId="CM13">
    <w:name w:val="CM13"/>
    <w:basedOn w:val="Default"/>
    <w:next w:val="Default"/>
    <w:pPr>
      <w:spacing w:line="280" w:lineRule="atLeast"/>
    </w:pPr>
    <w:rPr>
      <w:rFonts w:cs="Times New Roman"/>
      <w:color w:val="auto"/>
    </w:rPr>
  </w:style>
  <w:style w:type="paragraph" w:customStyle="1" w:styleId="CM77">
    <w:name w:val="CM77"/>
    <w:basedOn w:val="Default"/>
    <w:next w:val="Default"/>
    <w:pPr>
      <w:spacing w:after="63"/>
    </w:pPr>
    <w:rPr>
      <w:rFonts w:cs="Times New Roman"/>
      <w:color w:val="auto"/>
    </w:rPr>
  </w:style>
  <w:style w:type="paragraph" w:customStyle="1" w:styleId="CM79">
    <w:name w:val="CM79"/>
    <w:basedOn w:val="Default"/>
    <w:next w:val="Default"/>
    <w:pPr>
      <w:spacing w:after="365"/>
    </w:pPr>
    <w:rPr>
      <w:rFonts w:cs="Times New Roman"/>
      <w:color w:val="auto"/>
    </w:rPr>
  </w:style>
  <w:style w:type="paragraph" w:customStyle="1" w:styleId="CM14">
    <w:name w:val="CM14"/>
    <w:basedOn w:val="Default"/>
    <w:next w:val="Default"/>
    <w:pPr>
      <w:spacing w:line="280" w:lineRule="atLeast"/>
    </w:pPr>
    <w:rPr>
      <w:rFonts w:cs="Times New Roman"/>
      <w:color w:val="auto"/>
    </w:rPr>
  </w:style>
  <w:style w:type="paragraph" w:customStyle="1" w:styleId="CM16">
    <w:name w:val="CM16"/>
    <w:basedOn w:val="Default"/>
    <w:next w:val="Default"/>
    <w:pPr>
      <w:spacing w:line="280" w:lineRule="atLeast"/>
    </w:pPr>
    <w:rPr>
      <w:rFonts w:cs="Times New Roman"/>
      <w:color w:val="auto"/>
    </w:rPr>
  </w:style>
  <w:style w:type="paragraph" w:styleId="ListParagraph">
    <w:name w:val="List Paragraph"/>
    <w:basedOn w:val="Normal"/>
    <w:uiPriority w:val="34"/>
    <w:qFormat/>
    <w:rsid w:val="001541D8"/>
    <w:pPr>
      <w:ind w:left="720"/>
      <w:contextualSpacing/>
    </w:pPr>
  </w:style>
  <w:style w:type="character" w:customStyle="1" w:styleId="BodyTextChar">
    <w:name w:val="Body Text Char"/>
    <w:link w:val="BodyText"/>
    <w:rsid w:val="008904FD"/>
    <w:rPr>
      <w:rFonts w:ascii="Arial" w:hAnsi="Arial"/>
      <w:sz w:val="24"/>
    </w:rPr>
  </w:style>
  <w:style w:type="paragraph" w:customStyle="1" w:styleId="OpmaakprofielLinksRegelafstandenkel">
    <w:name w:val="Opmaakprofiel Links Regelafstand:  enkel"/>
    <w:basedOn w:val="Normal"/>
    <w:link w:val="OpmaakprofielLinksRegelafstandenkelChar"/>
    <w:autoRedefine/>
    <w:rsid w:val="001E6247"/>
    <w:pPr>
      <w:adjustRightInd w:val="0"/>
      <w:spacing w:line="260" w:lineRule="atLeast"/>
      <w:jc w:val="both"/>
      <w:textAlignment w:val="baseline"/>
    </w:pPr>
    <w:rPr>
      <w:rFonts w:cs="Arial"/>
      <w:sz w:val="18"/>
      <w:szCs w:val="18"/>
    </w:rPr>
  </w:style>
  <w:style w:type="character" w:customStyle="1" w:styleId="OpmaakprofielLinksRegelafstandenkelChar">
    <w:name w:val="Opmaakprofiel Links Regelafstand:  enkel Char"/>
    <w:link w:val="OpmaakprofielLinksRegelafstandenkel"/>
    <w:rsid w:val="001E6247"/>
    <w:rPr>
      <w:rFonts w:ascii="Arial" w:hAnsi="Arial" w:cs="Arial"/>
      <w:sz w:val="18"/>
      <w:szCs w:val="18"/>
    </w:rPr>
  </w:style>
  <w:style w:type="character" w:customStyle="1" w:styleId="Heading3Char">
    <w:name w:val="Heading 3 Char"/>
    <w:aliases w:val="Tussenkop Char,BD Char"/>
    <w:basedOn w:val="DefaultParagraphFont"/>
    <w:link w:val="Heading3"/>
    <w:rsid w:val="002019F7"/>
    <w:rPr>
      <w:rFonts w:ascii="Verdana" w:hAnsi="Verdana"/>
      <w:b/>
      <w:bCs/>
      <w:sz w:val="16"/>
      <w:szCs w:val="16"/>
    </w:rPr>
  </w:style>
  <w:style w:type="paragraph" w:customStyle="1" w:styleId="Normaal">
    <w:name w:val="Normaal"/>
    <w:basedOn w:val="Normal"/>
    <w:qFormat/>
    <w:rsid w:val="00440EF8"/>
    <w:pPr>
      <w:widowControl/>
      <w:overflowPunct w:val="0"/>
      <w:autoSpaceDE w:val="0"/>
      <w:autoSpaceDN w:val="0"/>
      <w:adjustRightInd w:val="0"/>
      <w:spacing w:after="120" w:line="280" w:lineRule="atLeast"/>
      <w:textAlignment w:val="baseline"/>
    </w:pPr>
    <w:rPr>
      <w:rFonts w:ascii="Verdana" w:hAnsi="Verdana"/>
      <w:sz w:val="16"/>
      <w:lang w:val="nl"/>
    </w:rPr>
  </w:style>
  <w:style w:type="character" w:customStyle="1" w:styleId="FootnoteTextChar">
    <w:name w:val="Footnote Text Char"/>
    <w:basedOn w:val="DefaultParagraphFont"/>
    <w:link w:val="FootnoteText"/>
    <w:uiPriority w:val="99"/>
    <w:semiHidden/>
    <w:rsid w:val="00BC57C6"/>
  </w:style>
  <w:style w:type="character" w:customStyle="1" w:styleId="CommentTextChar">
    <w:name w:val="Comment Text Char"/>
    <w:basedOn w:val="DefaultParagraphFont"/>
    <w:link w:val="CommentText"/>
    <w:uiPriority w:val="99"/>
    <w:rsid w:val="00BC57C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614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795B9E3E83334B8584F8A9A30BAC2E" ma:contentTypeVersion="2" ma:contentTypeDescription="Create a new document." ma:contentTypeScope="" ma:versionID="29aff09d7bc4e0efd2897adf28aa03e5">
  <xsd:schema xmlns:xsd="http://www.w3.org/2001/XMLSchema" xmlns:xs="http://www.w3.org/2001/XMLSchema" xmlns:p="http://schemas.microsoft.com/office/2006/metadata/properties" xmlns:ns2="7c4617c0-f516-45a0-8be0-1c7d0d096019" targetNamespace="http://schemas.microsoft.com/office/2006/metadata/properties" ma:root="true" ma:fieldsID="e4e189896d300641014eec141b9ed788" ns2:_="">
    <xsd:import namespace="7c4617c0-f516-45a0-8be0-1c7d0d096019"/>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4617c0-f516-45a0-8be0-1c7d0d0960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_dlc_DocId xmlns="7c4617c0-f516-45a0-8be0-1c7d0d096019">A6AC5KF2AKVM-360717369-512</_dlc_DocId>
    <_dlc_DocIdUrl xmlns="7c4617c0-f516-45a0-8be0-1c7d0d096019">
      <Url>https://city.tno.nl/teams/T92730/_layouts/15/DocIdRedir.aspx?ID=A6AC5KF2AKVM-360717369-512</Url>
      <Description>A6AC5KF2AKVM-360717369-512</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D4F77D8-D11E-49F3-9F0C-CB11601092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4617c0-f516-45a0-8be0-1c7d0d0960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E88B27-67D7-4999-A38E-6930FA2698FD}">
  <ds:schemaRefs>
    <ds:schemaRef ds:uri="http://schemas.openxmlformats.org/officeDocument/2006/bibliography"/>
  </ds:schemaRefs>
</ds:datastoreItem>
</file>

<file path=customXml/itemProps3.xml><?xml version="1.0" encoding="utf-8"?>
<ds:datastoreItem xmlns:ds="http://schemas.openxmlformats.org/officeDocument/2006/customXml" ds:itemID="{01EB359E-C079-4BBE-82C9-1A1E01CABFB3}">
  <ds:schemaRefs>
    <ds:schemaRef ds:uri="http://schemas.microsoft.com/sharepoint/v3/contenttype/forms"/>
  </ds:schemaRefs>
</ds:datastoreItem>
</file>

<file path=customXml/itemProps4.xml><?xml version="1.0" encoding="utf-8"?>
<ds:datastoreItem xmlns:ds="http://schemas.openxmlformats.org/officeDocument/2006/customXml" ds:itemID="{B5F92D98-47EB-4240-A098-CA5ED5EA3672}">
  <ds:schemaRefs>
    <ds:schemaRef ds:uri="http://www.w3.org/XML/1998/namespace"/>
    <ds:schemaRef ds:uri="http://schemas.microsoft.com/office/2006/documentManagement/types"/>
    <ds:schemaRef ds:uri="http://purl.org/dc/terms/"/>
    <ds:schemaRef ds:uri="http://schemas.microsoft.com/office/infopath/2007/PartnerControls"/>
    <ds:schemaRef ds:uri="http://purl.org/dc/dcmitype/"/>
    <ds:schemaRef ds:uri="http://schemas.microsoft.com/office/2006/metadata/properties"/>
    <ds:schemaRef ds:uri="http://schemas.openxmlformats.org/package/2006/metadata/core-properties"/>
    <ds:schemaRef ds:uri="7c4617c0-f516-45a0-8be0-1c7d0d096019"/>
    <ds:schemaRef ds:uri="http://purl.org/dc/elements/1.1/"/>
  </ds:schemaRefs>
</ds:datastoreItem>
</file>

<file path=customXml/itemProps5.xml><?xml version="1.0" encoding="utf-8"?>
<ds:datastoreItem xmlns:ds="http://schemas.openxmlformats.org/officeDocument/2006/customXml" ds:itemID="{4D145A72-D3CE-4A84-8B2A-226263888A6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243</Words>
  <Characters>1807</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BESTEK</vt:lpstr>
      <vt:lpstr>BESTEK</vt:lpstr>
    </vt:vector>
  </TitlesOfParts>
  <Company>TNO</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BESTEK</dc:title>
  <dc:creator>Eric Picard</dc:creator>
  <cp:lastModifiedBy>Verhoeven, A.A.H. (Arjan)</cp:lastModifiedBy>
  <cp:revision>5</cp:revision>
  <cp:lastPrinted>2013-04-24T14:14:00Z</cp:lastPrinted>
  <dcterms:created xsi:type="dcterms:W3CDTF">2017-06-09T07:43:00Z</dcterms:created>
  <dcterms:modified xsi:type="dcterms:W3CDTF">2023-11-14T09:40:00Z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0x01010023795B9E3E83334B8584F8A9A30BAC2E</vt:lpwstr>
  </property>
  <property fmtid="{D5CDD505-2E9C-101B-9397-08002B2CF9AE}" pid="3" name="TNOC_DocumentClassification">
    <vt:lpwstr>1;#TNO Internal|1a23c89f-ef54-4907-86fd-8242403ff722</vt:lpwstr>
  </property>
  <property fmtid="{D5CDD505-2E9C-101B-9397-08002B2CF9AE}" pid="4" name="TNOC_DocumentSetType">
    <vt:lpwstr/>
  </property>
  <property fmtid="{D5CDD505-2E9C-101B-9397-08002B2CF9AE}" pid="5" name="TNOC_DocumentType">
    <vt:lpwstr/>
  </property>
  <property fmtid="{D5CDD505-2E9C-101B-9397-08002B2CF9AE}" pid="6" name="TNOC_ClusterType">
    <vt:lpwstr>2;#Team|c614ed86-6527-4042-aa9d-da80e2b69463</vt:lpwstr>
  </property>
  <property fmtid="{D5CDD505-2E9C-101B-9397-08002B2CF9AE}" pid="7" name="TNOC_DocumentCategory">
    <vt:lpwstr/>
  </property>
  <property fmtid="{D5CDD505-2E9C-101B-9397-08002B2CF9AE}" pid="8" name="_dlc_DocIdItemGuid">
    <vt:lpwstr>c9bc8846-ff3d-4b8b-9ccb-2c3c8e70a0b4</vt:lpwstr>
  </property>
  <property fmtid="{D5CDD505-2E9C-101B-9397-08002B2CF9AE}" pid="9" name="TNOC_ClusterId">
    <vt:lpwstr>92730</vt:lpwstr>
  </property>
  <property fmtid="{D5CDD505-2E9C-101B-9397-08002B2CF9AE}" pid="10" name="h15fbb78f4cb41d290e72f301ea2865f">
    <vt:lpwstr>Team|c614ed86-6527-4042-aa9d-da80e2b69463</vt:lpwstr>
  </property>
  <property fmtid="{D5CDD505-2E9C-101B-9397-08002B2CF9AE}" pid="11" name="n2a7a23bcc2241cb9261f9a914c7c1bb">
    <vt:lpwstr>TNO Internal|1a23c89f-ef54-4907-86fd-8242403ff722</vt:lpwstr>
  </property>
  <property fmtid="{D5CDD505-2E9C-101B-9397-08002B2CF9AE}" pid="12" name="TNOC_ClusterName">
    <vt:lpwstr>Procurement Team</vt:lpwstr>
  </property>
  <property fmtid="{D5CDD505-2E9C-101B-9397-08002B2CF9AE}" pid="13" name="TaxCatchAll">
    <vt:lpwstr>2;#Team|c614ed86-6527-4042-aa9d-da80e2b69463;#1;#TNO Internal|1a23c89f-ef54-4907-86fd-8242403ff722</vt:lpwstr>
  </property>
  <property fmtid="{D5CDD505-2E9C-101B-9397-08002B2CF9AE}" pid="14" name="lca20d149a844688b6abf34073d5c21d">
    <vt:lpwstr/>
  </property>
  <property fmtid="{D5CDD505-2E9C-101B-9397-08002B2CF9AE}" pid="15" name="cf581d8792c646118aad2c2c4ecdfa8c">
    <vt:lpwstr/>
  </property>
  <property fmtid="{D5CDD505-2E9C-101B-9397-08002B2CF9AE}" pid="16" name="bac4ab11065f4f6c809c820c57e320e5">
    <vt:lpwstr/>
  </property>
  <property fmtid="{D5CDD505-2E9C-101B-9397-08002B2CF9AE}" pid="17" name="SharedWithUsers">
    <vt:lpwstr>23;#Verhoeven, A.A.H. (Arjan);#21;#Breedveld, P.M. (Pieter)</vt:lpwstr>
  </property>
</Properties>
</file>