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7EA65" w14:textId="7914F89F" w:rsidR="009C1DA7" w:rsidRPr="00BC1EF6" w:rsidRDefault="00AC63E0" w:rsidP="00BC1EF6">
      <w:pPr>
        <w:rPr>
          <w:b/>
          <w:color w:val="000000" w:themeColor="text1"/>
          <w:sz w:val="46"/>
          <w:szCs w:val="46"/>
        </w:rPr>
      </w:pPr>
      <w:r w:rsidRPr="00BC1EF6">
        <w:rPr>
          <w:b/>
          <w:color w:val="000000" w:themeColor="text1"/>
          <w:sz w:val="46"/>
          <w:szCs w:val="46"/>
        </w:rPr>
        <w:t xml:space="preserve">Programma van </w:t>
      </w:r>
      <w:r w:rsidR="0031535A" w:rsidRPr="00BC1EF6">
        <w:rPr>
          <w:b/>
          <w:color w:val="000000" w:themeColor="text1"/>
          <w:sz w:val="46"/>
          <w:szCs w:val="46"/>
        </w:rPr>
        <w:t>Eisen</w:t>
      </w:r>
    </w:p>
    <w:p w14:paraId="03D24330" w14:textId="671C30E1" w:rsidR="423D7009" w:rsidRPr="00BC1EF6" w:rsidRDefault="00626A40" w:rsidP="00BC1EF6">
      <w:pPr>
        <w:rPr>
          <w:b/>
          <w:color w:val="000000" w:themeColor="text1"/>
          <w:sz w:val="46"/>
          <w:szCs w:val="46"/>
        </w:rPr>
      </w:pPr>
      <w:r w:rsidRPr="00BC1EF6">
        <w:rPr>
          <w:b/>
          <w:bCs/>
          <w:color w:val="000000" w:themeColor="text1"/>
          <w:sz w:val="46"/>
          <w:szCs w:val="46"/>
        </w:rPr>
        <w:t>Fietsleaseregeling</w:t>
      </w:r>
    </w:p>
    <w:p w14:paraId="0180C2C2" w14:textId="61D6220B" w:rsidR="00626A40" w:rsidRPr="00BC1EF6" w:rsidRDefault="00626A40" w:rsidP="00BC1EF6">
      <w:pPr>
        <w:rPr>
          <w:color w:val="000000" w:themeColor="text1"/>
          <w:sz w:val="46"/>
          <w:szCs w:val="46"/>
        </w:rPr>
      </w:pPr>
      <w:r w:rsidRPr="00BC1EF6">
        <w:rPr>
          <w:color w:val="000000" w:themeColor="text1"/>
          <w:sz w:val="46"/>
          <w:szCs w:val="46"/>
        </w:rPr>
        <w:t>Europese Aanbesteding</w:t>
      </w:r>
    </w:p>
    <w:tbl>
      <w:tblPr>
        <w:tblStyle w:val="Tabelraster"/>
        <w:tblpPr w:leftFromText="141" w:rightFromText="141" w:vertAnchor="text" w:horzAnchor="margin" w:tblpY="10345"/>
        <w:tblW w:w="0" w:type="auto"/>
        <w:tblLook w:val="04A0" w:firstRow="1" w:lastRow="0" w:firstColumn="1" w:lastColumn="0" w:noHBand="0" w:noVBand="1"/>
      </w:tblPr>
      <w:tblGrid>
        <w:gridCol w:w="1696"/>
        <w:gridCol w:w="5100"/>
      </w:tblGrid>
      <w:tr w:rsidR="004554CA" w:rsidRPr="006A4C53" w14:paraId="5D8A63E4" w14:textId="77777777" w:rsidTr="00021869">
        <w:tc>
          <w:tcPr>
            <w:tcW w:w="1696" w:type="dxa"/>
          </w:tcPr>
          <w:p w14:paraId="539FE957" w14:textId="77777777" w:rsidR="004554CA" w:rsidRPr="00021869" w:rsidRDefault="004554CA" w:rsidP="004554CA">
            <w:pPr>
              <w:rPr>
                <w:color w:val="000000" w:themeColor="text1"/>
                <w:sz w:val="16"/>
                <w:szCs w:val="16"/>
              </w:rPr>
            </w:pPr>
            <w:r w:rsidRPr="00021869">
              <w:rPr>
                <w:color w:val="000000" w:themeColor="text1"/>
                <w:sz w:val="16"/>
                <w:szCs w:val="16"/>
              </w:rPr>
              <w:t>Van:</w:t>
            </w:r>
          </w:p>
        </w:tc>
        <w:tc>
          <w:tcPr>
            <w:tcW w:w="5100" w:type="dxa"/>
          </w:tcPr>
          <w:p w14:paraId="38C7A179" w14:textId="66136BAA" w:rsidR="004554CA" w:rsidRPr="00021869" w:rsidRDefault="004554CA" w:rsidP="004554CA">
            <w:pPr>
              <w:rPr>
                <w:color w:val="000000" w:themeColor="text1"/>
                <w:sz w:val="16"/>
                <w:szCs w:val="16"/>
              </w:rPr>
            </w:pPr>
            <w:r w:rsidRPr="00021869">
              <w:rPr>
                <w:color w:val="000000" w:themeColor="text1"/>
                <w:sz w:val="16"/>
                <w:szCs w:val="16"/>
              </w:rPr>
              <w:t xml:space="preserve">ProRail </w:t>
            </w:r>
          </w:p>
        </w:tc>
      </w:tr>
      <w:tr w:rsidR="004554CA" w:rsidRPr="000013F8" w14:paraId="60398F03" w14:textId="77777777" w:rsidTr="00021869">
        <w:tc>
          <w:tcPr>
            <w:tcW w:w="1696" w:type="dxa"/>
          </w:tcPr>
          <w:p w14:paraId="2126FFDE" w14:textId="77777777" w:rsidR="004554CA" w:rsidRPr="00021869" w:rsidRDefault="004554CA" w:rsidP="004554CA">
            <w:pPr>
              <w:rPr>
                <w:color w:val="000000" w:themeColor="text1"/>
                <w:sz w:val="16"/>
                <w:szCs w:val="16"/>
              </w:rPr>
            </w:pPr>
            <w:r w:rsidRPr="00021869">
              <w:rPr>
                <w:color w:val="000000" w:themeColor="text1"/>
                <w:sz w:val="16"/>
                <w:szCs w:val="16"/>
              </w:rPr>
              <w:t>Auteur:</w:t>
            </w:r>
          </w:p>
        </w:tc>
        <w:tc>
          <w:tcPr>
            <w:tcW w:w="5100" w:type="dxa"/>
          </w:tcPr>
          <w:p w14:paraId="7032998C" w14:textId="5C1D3EDB" w:rsidR="004554CA" w:rsidRPr="00021869" w:rsidRDefault="004554CA" w:rsidP="004554CA">
            <w:pPr>
              <w:rPr>
                <w:color w:val="000000" w:themeColor="text1"/>
                <w:sz w:val="16"/>
                <w:szCs w:val="16"/>
                <w:lang w:val="en-US"/>
              </w:rPr>
            </w:pPr>
            <w:r w:rsidRPr="00021869">
              <w:rPr>
                <w:sz w:val="16"/>
                <w:szCs w:val="16"/>
                <w:lang w:val="en-US"/>
              </w:rPr>
              <w:t xml:space="preserve">Human Facility Management </w:t>
            </w:r>
            <w:r w:rsidR="00021869" w:rsidRPr="00021869">
              <w:rPr>
                <w:noProof/>
                <w:sz w:val="16"/>
                <w:szCs w:val="16"/>
                <w:lang w:val="en-US"/>
              </w:rPr>
              <w:t>&amp; Human Resource Management</w:t>
            </w:r>
          </w:p>
        </w:tc>
      </w:tr>
      <w:tr w:rsidR="004554CA" w:rsidRPr="006A4C53" w14:paraId="6D2392F6" w14:textId="77777777" w:rsidTr="00021869">
        <w:tc>
          <w:tcPr>
            <w:tcW w:w="1696" w:type="dxa"/>
          </w:tcPr>
          <w:p w14:paraId="1B30495F" w14:textId="77777777" w:rsidR="004554CA" w:rsidRPr="00021869" w:rsidRDefault="004554CA" w:rsidP="004554CA">
            <w:pPr>
              <w:rPr>
                <w:color w:val="000000" w:themeColor="text1"/>
                <w:sz w:val="16"/>
                <w:szCs w:val="16"/>
              </w:rPr>
            </w:pPr>
            <w:r w:rsidRPr="00021869">
              <w:rPr>
                <w:color w:val="000000" w:themeColor="text1"/>
                <w:sz w:val="16"/>
                <w:szCs w:val="16"/>
              </w:rPr>
              <w:t>Versie:</w:t>
            </w:r>
          </w:p>
        </w:tc>
        <w:tc>
          <w:tcPr>
            <w:tcW w:w="5100" w:type="dxa"/>
          </w:tcPr>
          <w:p w14:paraId="267B8ED7" w14:textId="7DCB24AB" w:rsidR="004554CA" w:rsidRPr="00021869" w:rsidRDefault="006564C3" w:rsidP="004554CA">
            <w:pPr>
              <w:rPr>
                <w:color w:val="000000" w:themeColor="text1"/>
                <w:sz w:val="16"/>
                <w:szCs w:val="16"/>
              </w:rPr>
            </w:pPr>
            <w:r w:rsidRPr="00021869">
              <w:rPr>
                <w:color w:val="000000" w:themeColor="text1"/>
                <w:sz w:val="16"/>
                <w:szCs w:val="16"/>
              </w:rPr>
              <w:t>1.</w:t>
            </w:r>
            <w:r w:rsidR="00C12A16" w:rsidRPr="00021869">
              <w:rPr>
                <w:color w:val="000000" w:themeColor="text1"/>
                <w:sz w:val="16"/>
                <w:szCs w:val="16"/>
              </w:rPr>
              <w:t>0</w:t>
            </w:r>
          </w:p>
        </w:tc>
      </w:tr>
      <w:tr w:rsidR="004554CA" w:rsidRPr="006A4C53" w14:paraId="7C189A4A" w14:textId="77777777" w:rsidTr="00021869">
        <w:tc>
          <w:tcPr>
            <w:tcW w:w="1696" w:type="dxa"/>
          </w:tcPr>
          <w:p w14:paraId="08C9E4CD" w14:textId="77777777" w:rsidR="004554CA" w:rsidRPr="00021869" w:rsidRDefault="004554CA" w:rsidP="004554CA">
            <w:pPr>
              <w:rPr>
                <w:color w:val="000000" w:themeColor="text1"/>
                <w:sz w:val="16"/>
                <w:szCs w:val="16"/>
              </w:rPr>
            </w:pPr>
            <w:r w:rsidRPr="00021869">
              <w:rPr>
                <w:color w:val="000000" w:themeColor="text1"/>
                <w:sz w:val="16"/>
                <w:szCs w:val="16"/>
              </w:rPr>
              <w:t>Datum:</w:t>
            </w:r>
          </w:p>
        </w:tc>
        <w:tc>
          <w:tcPr>
            <w:tcW w:w="5100" w:type="dxa"/>
          </w:tcPr>
          <w:p w14:paraId="445B42A5" w14:textId="74B9FDAE" w:rsidR="004554CA" w:rsidRPr="00021869" w:rsidRDefault="00021869" w:rsidP="004554CA">
            <w:pPr>
              <w:spacing w:line="259" w:lineRule="auto"/>
              <w:rPr>
                <w:color w:val="000000" w:themeColor="text1"/>
                <w:sz w:val="16"/>
                <w:szCs w:val="16"/>
              </w:rPr>
            </w:pPr>
            <w:r w:rsidRPr="00021869">
              <w:rPr>
                <w:color w:val="000000" w:themeColor="text1"/>
                <w:sz w:val="16"/>
                <w:szCs w:val="16"/>
              </w:rPr>
              <w:t xml:space="preserve">1 </w:t>
            </w:r>
            <w:r w:rsidR="00CB1D6B">
              <w:rPr>
                <w:color w:val="000000" w:themeColor="text1"/>
                <w:sz w:val="16"/>
                <w:szCs w:val="16"/>
              </w:rPr>
              <w:t>februari 2025</w:t>
            </w:r>
          </w:p>
        </w:tc>
      </w:tr>
      <w:tr w:rsidR="004554CA" w:rsidRPr="006946AA" w14:paraId="540F723D" w14:textId="77777777" w:rsidTr="00021869">
        <w:tc>
          <w:tcPr>
            <w:tcW w:w="1696" w:type="dxa"/>
          </w:tcPr>
          <w:p w14:paraId="56E40DBB" w14:textId="77777777" w:rsidR="004554CA" w:rsidRPr="00021869" w:rsidRDefault="004554CA" w:rsidP="004554CA">
            <w:pPr>
              <w:rPr>
                <w:color w:val="000000" w:themeColor="text1"/>
                <w:sz w:val="16"/>
                <w:szCs w:val="16"/>
              </w:rPr>
            </w:pPr>
            <w:r w:rsidRPr="00021869">
              <w:rPr>
                <w:color w:val="000000" w:themeColor="text1"/>
                <w:sz w:val="16"/>
                <w:szCs w:val="16"/>
              </w:rPr>
              <w:t>Status:</w:t>
            </w:r>
          </w:p>
        </w:tc>
        <w:tc>
          <w:tcPr>
            <w:tcW w:w="5100" w:type="dxa"/>
          </w:tcPr>
          <w:p w14:paraId="05EF9ABA" w14:textId="33C0C71D" w:rsidR="004554CA" w:rsidRPr="00021869" w:rsidRDefault="00C12A16" w:rsidP="004554CA">
            <w:pPr>
              <w:rPr>
                <w:color w:val="000000" w:themeColor="text1"/>
                <w:sz w:val="16"/>
                <w:szCs w:val="16"/>
              </w:rPr>
            </w:pPr>
            <w:r w:rsidRPr="00021869">
              <w:rPr>
                <w:color w:val="000000" w:themeColor="text1"/>
                <w:sz w:val="16"/>
                <w:szCs w:val="16"/>
              </w:rPr>
              <w:t>Concept</w:t>
            </w:r>
          </w:p>
        </w:tc>
      </w:tr>
    </w:tbl>
    <w:p w14:paraId="7BAB5CD6" w14:textId="65B3A32C" w:rsidR="0067508E" w:rsidRPr="006A4C53" w:rsidRDefault="0067508E" w:rsidP="0019463E">
      <w:pPr>
        <w:jc w:val="center"/>
        <w:rPr>
          <w:b/>
          <w:bCs/>
          <w:color w:val="000000" w:themeColor="text1"/>
          <w:sz w:val="28"/>
          <w:szCs w:val="28"/>
        </w:rPr>
      </w:pPr>
    </w:p>
    <w:p w14:paraId="42E78EE4" w14:textId="5C3D1D4D" w:rsidR="00395755" w:rsidRPr="006946AA" w:rsidRDefault="00395755" w:rsidP="0019463E">
      <w:pPr>
        <w:pStyle w:val="Kop1"/>
        <w:numPr>
          <w:ilvl w:val="0"/>
          <w:numId w:val="0"/>
        </w:numPr>
        <w:ind w:left="432" w:hanging="432"/>
        <w:rPr>
          <w:color w:val="000000" w:themeColor="text1"/>
          <w:sz w:val="18"/>
          <w:szCs w:val="18"/>
        </w:rPr>
      </w:pPr>
    </w:p>
    <w:p w14:paraId="36800A3B" w14:textId="416B32D6" w:rsidR="00FF4495" w:rsidRPr="006946AA" w:rsidRDefault="00FF4495" w:rsidP="0019463E">
      <w:pPr>
        <w:rPr>
          <w:color w:val="000000" w:themeColor="text1"/>
        </w:rPr>
      </w:pPr>
    </w:p>
    <w:p w14:paraId="5EA4D79C" w14:textId="4AD43089" w:rsidR="00452256" w:rsidRPr="006946AA" w:rsidRDefault="00073389" w:rsidP="0019463E">
      <w:pPr>
        <w:rPr>
          <w:color w:val="000000" w:themeColor="text1"/>
        </w:rPr>
      </w:pPr>
      <w:r>
        <w:rPr>
          <w:color w:val="000000" w:themeColor="text1"/>
        </w:rPr>
        <w:t>l</w:t>
      </w:r>
    </w:p>
    <w:p w14:paraId="42835A78" w14:textId="766108E7" w:rsidR="00452256" w:rsidRPr="006946AA" w:rsidRDefault="00452256" w:rsidP="0019463E">
      <w:pPr>
        <w:rPr>
          <w:color w:val="000000" w:themeColor="text1"/>
        </w:rPr>
      </w:pPr>
    </w:p>
    <w:p w14:paraId="625CF52A" w14:textId="422EB21F" w:rsidR="00452256" w:rsidRPr="006946AA" w:rsidRDefault="00452256" w:rsidP="0019463E">
      <w:pPr>
        <w:rPr>
          <w:color w:val="000000" w:themeColor="text1"/>
        </w:rPr>
      </w:pPr>
    </w:p>
    <w:p w14:paraId="646897A9" w14:textId="1711C3A6" w:rsidR="00452256" w:rsidRPr="006946AA" w:rsidRDefault="00D52AFB" w:rsidP="0019463E">
      <w:pPr>
        <w:rPr>
          <w:color w:val="000000" w:themeColor="text1"/>
        </w:rPr>
      </w:pPr>
      <w:r>
        <w:tab/>
      </w:r>
      <w:r>
        <w:tab/>
      </w:r>
      <w:r>
        <w:tab/>
      </w:r>
      <w:r>
        <w:tab/>
      </w:r>
      <w:r>
        <w:tab/>
      </w:r>
      <w:r>
        <w:tab/>
      </w:r>
      <w:r>
        <w:tab/>
      </w:r>
      <w:r>
        <w:tab/>
      </w:r>
      <w:r>
        <w:tab/>
      </w:r>
      <w:r>
        <w:tab/>
      </w:r>
    </w:p>
    <w:p w14:paraId="2777908A" w14:textId="4D90399E" w:rsidR="00174A4D" w:rsidRPr="006946AA" w:rsidRDefault="00174A4D" w:rsidP="0019463E">
      <w:pPr>
        <w:rPr>
          <w:color w:val="000000" w:themeColor="text1"/>
        </w:rPr>
      </w:pPr>
    </w:p>
    <w:p w14:paraId="54981628" w14:textId="3F2CCFAC" w:rsidR="00D52AFB" w:rsidRDefault="00D52AFB" w:rsidP="00D52AFB">
      <w:pPr>
        <w:autoSpaceDE w:val="0"/>
        <w:autoSpaceDN w:val="0"/>
        <w:adjustRightInd w:val="0"/>
        <w:rPr>
          <w:rFonts w:hAnsi="Times New Roman"/>
          <w:color w:val="00822E"/>
          <w:kern w:val="24"/>
          <w:sz w:val="48"/>
          <w:szCs w:val="48"/>
        </w:rPr>
      </w:pPr>
    </w:p>
    <w:p w14:paraId="692D384F" w14:textId="27D58E6F" w:rsidR="00452256" w:rsidRPr="006946AA" w:rsidRDefault="00BC1EF6" w:rsidP="0019463E">
      <w:pPr>
        <w:rPr>
          <w:color w:val="000000" w:themeColor="text1"/>
        </w:rPr>
      </w:pPr>
      <w:r>
        <w:rPr>
          <w:noProof/>
        </w:rPr>
        <w:drawing>
          <wp:anchor distT="0" distB="0" distL="114300" distR="114300" simplePos="0" relativeHeight="251658240" behindDoc="0" locked="0" layoutInCell="1" allowOverlap="1" wp14:anchorId="5261BAF1" wp14:editId="25E67CD1">
            <wp:simplePos x="0" y="0"/>
            <wp:positionH relativeFrom="margin">
              <wp:posOffset>-1835589</wp:posOffset>
            </wp:positionH>
            <wp:positionV relativeFrom="paragraph">
              <wp:posOffset>197289</wp:posOffset>
            </wp:positionV>
            <wp:extent cx="4593590" cy="2600960"/>
            <wp:effectExtent l="0" t="0" r="0" b="8890"/>
            <wp:wrapNone/>
            <wp:docPr id="1866371999" name="Afbeelding 1" descr="8,000+ Free Bicycle &amp; Bike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00+ Free Bicycle &amp; Bike Images - Pixaba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93590" cy="2600960"/>
                    </a:xfrm>
                    <a:prstGeom prst="rect">
                      <a:avLst/>
                    </a:prstGeom>
                    <a:noFill/>
                    <a:ln>
                      <a:noFill/>
                    </a:ln>
                  </pic:spPr>
                </pic:pic>
              </a:graphicData>
            </a:graphic>
            <wp14:sizeRelH relativeFrom="page">
              <wp14:pctWidth>0</wp14:pctWidth>
            </wp14:sizeRelH>
            <wp14:sizeRelV relativeFrom="page">
              <wp14:pctHeight>0</wp14:pctHeight>
            </wp14:sizeRelV>
          </wp:anchor>
        </w:drawing>
      </w:r>
      <w:r w:rsidR="003D6CBF" w:rsidRPr="006946AA">
        <w:rPr>
          <w:color w:val="000000" w:themeColor="text1"/>
        </w:rPr>
        <w:br w:type="page"/>
      </w:r>
    </w:p>
    <w:sdt>
      <w:sdtPr>
        <w:rPr>
          <w:rFonts w:ascii="Arial" w:hAnsi="Arial" w:cs="Arial"/>
          <w:b w:val="0"/>
          <w:bCs w:val="0"/>
          <w:color w:val="000000" w:themeColor="text1"/>
          <w:sz w:val="14"/>
          <w:szCs w:val="14"/>
          <w:shd w:val="clear" w:color="auto" w:fill="E6E6E6"/>
        </w:rPr>
        <w:id w:val="-1847701700"/>
        <w:docPartObj>
          <w:docPartGallery w:val="Table of Contents"/>
          <w:docPartUnique/>
        </w:docPartObj>
      </w:sdtPr>
      <w:sdtEndPr>
        <w:rPr>
          <w:noProof/>
        </w:rPr>
      </w:sdtEndPr>
      <w:sdtContent>
        <w:p w14:paraId="028B622E" w14:textId="691AEC7E" w:rsidR="0019463E" w:rsidRPr="008D767F" w:rsidRDefault="0019463E" w:rsidP="00E74090">
          <w:pPr>
            <w:pStyle w:val="Kopvaninhoudsopgave"/>
            <w:spacing w:before="0" w:line="240" w:lineRule="auto"/>
            <w:rPr>
              <w:rFonts w:ascii="Arial" w:hAnsi="Arial" w:cs="Arial"/>
              <w:color w:val="000000" w:themeColor="text1"/>
              <w:sz w:val="18"/>
              <w:szCs w:val="18"/>
            </w:rPr>
          </w:pPr>
          <w:r w:rsidRPr="008D767F">
            <w:rPr>
              <w:rFonts w:ascii="Arial" w:hAnsi="Arial" w:cs="Arial"/>
              <w:color w:val="000000" w:themeColor="text1"/>
              <w:sz w:val="18"/>
              <w:szCs w:val="18"/>
            </w:rPr>
            <w:t>Inhoudsopgave</w:t>
          </w:r>
        </w:p>
        <w:p w14:paraId="7ECC3471" w14:textId="3C645291" w:rsidR="00F664C5" w:rsidRDefault="0019463E">
          <w:pPr>
            <w:pStyle w:val="Inhopg1"/>
            <w:rPr>
              <w:rFonts w:eastAsiaTheme="minorEastAsia" w:cstheme="minorBidi"/>
              <w:b w:val="0"/>
              <w:bCs w:val="0"/>
              <w:noProof/>
              <w:kern w:val="2"/>
              <w:sz w:val="24"/>
              <w:szCs w:val="24"/>
              <w14:ligatures w14:val="standardContextual"/>
            </w:rPr>
          </w:pPr>
          <w:r w:rsidRPr="008D767F">
            <w:rPr>
              <w:rFonts w:ascii="Arial" w:hAnsi="Arial" w:cs="Arial"/>
              <w:color w:val="000000" w:themeColor="text1"/>
              <w:sz w:val="18"/>
              <w:szCs w:val="18"/>
              <w:shd w:val="clear" w:color="auto" w:fill="E6E6E6"/>
            </w:rPr>
            <w:fldChar w:fldCharType="begin"/>
          </w:r>
          <w:r w:rsidRPr="008D767F">
            <w:rPr>
              <w:rFonts w:ascii="Arial" w:hAnsi="Arial" w:cs="Arial"/>
              <w:color w:val="000000" w:themeColor="text1"/>
              <w:sz w:val="18"/>
              <w:szCs w:val="18"/>
            </w:rPr>
            <w:instrText>TOC \o "1-3" \h \z \u</w:instrText>
          </w:r>
          <w:r w:rsidRPr="008D767F">
            <w:rPr>
              <w:rFonts w:ascii="Arial" w:hAnsi="Arial" w:cs="Arial"/>
              <w:color w:val="000000" w:themeColor="text1"/>
              <w:sz w:val="18"/>
              <w:szCs w:val="18"/>
              <w:shd w:val="clear" w:color="auto" w:fill="E6E6E6"/>
            </w:rPr>
            <w:fldChar w:fldCharType="separate"/>
          </w:r>
          <w:hyperlink w:anchor="_Toc190945188" w:history="1">
            <w:r w:rsidR="00F664C5" w:rsidRPr="003B105E">
              <w:rPr>
                <w:rStyle w:val="Hyperlink"/>
                <w:noProof/>
                <w14:scene3d>
                  <w14:camera w14:prst="orthographicFront"/>
                  <w14:lightRig w14:rig="threePt" w14:dir="t">
                    <w14:rot w14:lat="0" w14:lon="0" w14:rev="0"/>
                  </w14:lightRig>
                </w14:scene3d>
              </w:rPr>
              <w:t>1</w:t>
            </w:r>
            <w:r w:rsidR="00F664C5">
              <w:rPr>
                <w:rFonts w:eastAsiaTheme="minorEastAsia" w:cstheme="minorBidi"/>
                <w:b w:val="0"/>
                <w:bCs w:val="0"/>
                <w:noProof/>
                <w:kern w:val="2"/>
                <w:sz w:val="24"/>
                <w:szCs w:val="24"/>
                <w14:ligatures w14:val="standardContextual"/>
              </w:rPr>
              <w:tab/>
            </w:r>
            <w:r w:rsidR="00F664C5" w:rsidRPr="003B105E">
              <w:rPr>
                <w:rStyle w:val="Hyperlink"/>
                <w:noProof/>
              </w:rPr>
              <w:t>Inleiding</w:t>
            </w:r>
            <w:r w:rsidR="00F664C5">
              <w:rPr>
                <w:noProof/>
                <w:webHidden/>
              </w:rPr>
              <w:tab/>
            </w:r>
            <w:r w:rsidR="00F664C5">
              <w:rPr>
                <w:noProof/>
                <w:webHidden/>
              </w:rPr>
              <w:fldChar w:fldCharType="begin"/>
            </w:r>
            <w:r w:rsidR="00F664C5">
              <w:rPr>
                <w:noProof/>
                <w:webHidden/>
              </w:rPr>
              <w:instrText xml:space="preserve"> PAGEREF _Toc190945188 \h </w:instrText>
            </w:r>
            <w:r w:rsidR="00F664C5">
              <w:rPr>
                <w:noProof/>
                <w:webHidden/>
              </w:rPr>
            </w:r>
            <w:r w:rsidR="00F664C5">
              <w:rPr>
                <w:noProof/>
                <w:webHidden/>
              </w:rPr>
              <w:fldChar w:fldCharType="separate"/>
            </w:r>
            <w:r w:rsidR="00EE1ED7">
              <w:rPr>
                <w:noProof/>
                <w:webHidden/>
              </w:rPr>
              <w:t>4</w:t>
            </w:r>
            <w:r w:rsidR="00F664C5">
              <w:rPr>
                <w:noProof/>
                <w:webHidden/>
              </w:rPr>
              <w:fldChar w:fldCharType="end"/>
            </w:r>
          </w:hyperlink>
        </w:p>
        <w:p w14:paraId="7B04D5F2" w14:textId="7E5B8CEE" w:rsidR="00F664C5" w:rsidRDefault="00F664C5">
          <w:pPr>
            <w:pStyle w:val="Inhopg2"/>
            <w:rPr>
              <w:rFonts w:eastAsiaTheme="minorEastAsia" w:cstheme="minorBidi"/>
              <w:i w:val="0"/>
              <w:iCs w:val="0"/>
              <w:noProof/>
              <w:kern w:val="2"/>
              <w:sz w:val="24"/>
              <w:szCs w:val="24"/>
              <w14:ligatures w14:val="standardContextual"/>
            </w:rPr>
          </w:pPr>
          <w:hyperlink w:anchor="_Toc190945189" w:history="1">
            <w:r w:rsidRPr="003B105E">
              <w:rPr>
                <w:rStyle w:val="Hyperlink"/>
                <w:rFonts w:eastAsia="Arial"/>
                <w:noProof/>
              </w:rPr>
              <w:t>1.1</w:t>
            </w:r>
            <w:r>
              <w:rPr>
                <w:rFonts w:eastAsiaTheme="minorEastAsia" w:cstheme="minorBidi"/>
                <w:i w:val="0"/>
                <w:iCs w:val="0"/>
                <w:noProof/>
                <w:kern w:val="2"/>
                <w:sz w:val="24"/>
                <w:szCs w:val="24"/>
                <w14:ligatures w14:val="standardContextual"/>
              </w:rPr>
              <w:tab/>
            </w:r>
            <w:r w:rsidRPr="003B105E">
              <w:rPr>
                <w:rStyle w:val="Hyperlink"/>
                <w:rFonts w:eastAsia="Arial"/>
                <w:noProof/>
              </w:rPr>
              <w:t>Doel PvE</w:t>
            </w:r>
            <w:r>
              <w:rPr>
                <w:noProof/>
                <w:webHidden/>
              </w:rPr>
              <w:tab/>
            </w:r>
            <w:r>
              <w:rPr>
                <w:noProof/>
                <w:webHidden/>
              </w:rPr>
              <w:fldChar w:fldCharType="begin"/>
            </w:r>
            <w:r>
              <w:rPr>
                <w:noProof/>
                <w:webHidden/>
              </w:rPr>
              <w:instrText xml:space="preserve"> PAGEREF _Toc190945189 \h </w:instrText>
            </w:r>
            <w:r>
              <w:rPr>
                <w:noProof/>
                <w:webHidden/>
              </w:rPr>
            </w:r>
            <w:r>
              <w:rPr>
                <w:noProof/>
                <w:webHidden/>
              </w:rPr>
              <w:fldChar w:fldCharType="separate"/>
            </w:r>
            <w:r w:rsidR="00EE1ED7">
              <w:rPr>
                <w:noProof/>
                <w:webHidden/>
              </w:rPr>
              <w:t>4</w:t>
            </w:r>
            <w:r>
              <w:rPr>
                <w:noProof/>
                <w:webHidden/>
              </w:rPr>
              <w:fldChar w:fldCharType="end"/>
            </w:r>
          </w:hyperlink>
        </w:p>
        <w:p w14:paraId="0390B1B5" w14:textId="73FCA8B5" w:rsidR="00F664C5" w:rsidRDefault="00F664C5">
          <w:pPr>
            <w:pStyle w:val="Inhopg2"/>
            <w:rPr>
              <w:rFonts w:eastAsiaTheme="minorEastAsia" w:cstheme="minorBidi"/>
              <w:i w:val="0"/>
              <w:iCs w:val="0"/>
              <w:noProof/>
              <w:kern w:val="2"/>
              <w:sz w:val="24"/>
              <w:szCs w:val="24"/>
              <w14:ligatures w14:val="standardContextual"/>
            </w:rPr>
          </w:pPr>
          <w:hyperlink w:anchor="_Toc190945190" w:history="1">
            <w:r w:rsidRPr="003B105E">
              <w:rPr>
                <w:rStyle w:val="Hyperlink"/>
                <w:rFonts w:eastAsia="Arial"/>
                <w:noProof/>
              </w:rPr>
              <w:t>1.2</w:t>
            </w:r>
            <w:r>
              <w:rPr>
                <w:rFonts w:eastAsiaTheme="minorEastAsia" w:cstheme="minorBidi"/>
                <w:i w:val="0"/>
                <w:iCs w:val="0"/>
                <w:noProof/>
                <w:kern w:val="2"/>
                <w:sz w:val="24"/>
                <w:szCs w:val="24"/>
                <w14:ligatures w14:val="standardContextual"/>
              </w:rPr>
              <w:tab/>
            </w:r>
            <w:r w:rsidRPr="003B105E">
              <w:rPr>
                <w:rStyle w:val="Hyperlink"/>
                <w:rFonts w:eastAsia="Arial"/>
                <w:noProof/>
              </w:rPr>
              <w:t>Leeswijzer</w:t>
            </w:r>
            <w:r>
              <w:rPr>
                <w:noProof/>
                <w:webHidden/>
              </w:rPr>
              <w:tab/>
            </w:r>
            <w:r>
              <w:rPr>
                <w:noProof/>
                <w:webHidden/>
              </w:rPr>
              <w:fldChar w:fldCharType="begin"/>
            </w:r>
            <w:r>
              <w:rPr>
                <w:noProof/>
                <w:webHidden/>
              </w:rPr>
              <w:instrText xml:space="preserve"> PAGEREF _Toc190945190 \h </w:instrText>
            </w:r>
            <w:r>
              <w:rPr>
                <w:noProof/>
                <w:webHidden/>
              </w:rPr>
            </w:r>
            <w:r>
              <w:rPr>
                <w:noProof/>
                <w:webHidden/>
              </w:rPr>
              <w:fldChar w:fldCharType="separate"/>
            </w:r>
            <w:r w:rsidR="00EE1ED7">
              <w:rPr>
                <w:noProof/>
                <w:webHidden/>
              </w:rPr>
              <w:t>4</w:t>
            </w:r>
            <w:r>
              <w:rPr>
                <w:noProof/>
                <w:webHidden/>
              </w:rPr>
              <w:fldChar w:fldCharType="end"/>
            </w:r>
          </w:hyperlink>
        </w:p>
        <w:p w14:paraId="60FE2BEB" w14:textId="5E50D920" w:rsidR="00F664C5" w:rsidRDefault="00F664C5">
          <w:pPr>
            <w:pStyle w:val="Inhopg1"/>
            <w:rPr>
              <w:rFonts w:eastAsiaTheme="minorEastAsia" w:cstheme="minorBidi"/>
              <w:b w:val="0"/>
              <w:bCs w:val="0"/>
              <w:noProof/>
              <w:kern w:val="2"/>
              <w:sz w:val="24"/>
              <w:szCs w:val="24"/>
              <w14:ligatures w14:val="standardContextual"/>
            </w:rPr>
          </w:pPr>
          <w:hyperlink w:anchor="_Toc190945191" w:history="1">
            <w:r w:rsidRPr="003B105E">
              <w:rPr>
                <w:rStyle w:val="Hyperlink"/>
                <w:noProof/>
                <w14:scene3d>
                  <w14:camera w14:prst="orthographicFront"/>
                  <w14:lightRig w14:rig="threePt" w14:dir="t">
                    <w14:rot w14:lat="0" w14:lon="0" w14:rev="0"/>
                  </w14:lightRig>
                </w14:scene3d>
              </w:rPr>
              <w:t>2</w:t>
            </w:r>
            <w:r>
              <w:rPr>
                <w:rFonts w:eastAsiaTheme="minorEastAsia" w:cstheme="minorBidi"/>
                <w:b w:val="0"/>
                <w:bCs w:val="0"/>
                <w:noProof/>
                <w:kern w:val="2"/>
                <w:sz w:val="24"/>
                <w:szCs w:val="24"/>
                <w14:ligatures w14:val="standardContextual"/>
              </w:rPr>
              <w:tab/>
            </w:r>
            <w:r w:rsidRPr="003B105E">
              <w:rPr>
                <w:rStyle w:val="Hyperlink"/>
                <w:noProof/>
              </w:rPr>
              <w:t>ProRail - onze organisatie</w:t>
            </w:r>
            <w:r>
              <w:rPr>
                <w:noProof/>
                <w:webHidden/>
              </w:rPr>
              <w:tab/>
            </w:r>
            <w:r>
              <w:rPr>
                <w:noProof/>
                <w:webHidden/>
              </w:rPr>
              <w:fldChar w:fldCharType="begin"/>
            </w:r>
            <w:r>
              <w:rPr>
                <w:noProof/>
                <w:webHidden/>
              </w:rPr>
              <w:instrText xml:space="preserve"> PAGEREF _Toc190945191 \h </w:instrText>
            </w:r>
            <w:r>
              <w:rPr>
                <w:noProof/>
                <w:webHidden/>
              </w:rPr>
            </w:r>
            <w:r>
              <w:rPr>
                <w:noProof/>
                <w:webHidden/>
              </w:rPr>
              <w:fldChar w:fldCharType="separate"/>
            </w:r>
            <w:r w:rsidR="00EE1ED7">
              <w:rPr>
                <w:noProof/>
                <w:webHidden/>
              </w:rPr>
              <w:t>5</w:t>
            </w:r>
            <w:r>
              <w:rPr>
                <w:noProof/>
                <w:webHidden/>
              </w:rPr>
              <w:fldChar w:fldCharType="end"/>
            </w:r>
          </w:hyperlink>
        </w:p>
        <w:p w14:paraId="11E7B4EF" w14:textId="380D66DB" w:rsidR="00F664C5" w:rsidRDefault="00F664C5">
          <w:pPr>
            <w:pStyle w:val="Inhopg2"/>
            <w:rPr>
              <w:rFonts w:eastAsiaTheme="minorEastAsia" w:cstheme="minorBidi"/>
              <w:i w:val="0"/>
              <w:iCs w:val="0"/>
              <w:noProof/>
              <w:kern w:val="2"/>
              <w:sz w:val="24"/>
              <w:szCs w:val="24"/>
              <w14:ligatures w14:val="standardContextual"/>
            </w:rPr>
          </w:pPr>
          <w:hyperlink w:anchor="_Toc190945192" w:history="1">
            <w:r w:rsidRPr="003B105E">
              <w:rPr>
                <w:rStyle w:val="Hyperlink"/>
                <w:noProof/>
              </w:rPr>
              <w:t>2.1</w:t>
            </w:r>
            <w:r>
              <w:rPr>
                <w:rFonts w:eastAsiaTheme="minorEastAsia" w:cstheme="minorBidi"/>
                <w:i w:val="0"/>
                <w:iCs w:val="0"/>
                <w:noProof/>
                <w:kern w:val="2"/>
                <w:sz w:val="24"/>
                <w:szCs w:val="24"/>
                <w14:ligatures w14:val="standardContextual"/>
              </w:rPr>
              <w:tab/>
            </w:r>
            <w:r w:rsidRPr="003B105E">
              <w:rPr>
                <w:rStyle w:val="Hyperlink"/>
                <w:noProof/>
              </w:rPr>
              <w:t>Wat wij doen</w:t>
            </w:r>
            <w:r>
              <w:rPr>
                <w:noProof/>
                <w:webHidden/>
              </w:rPr>
              <w:tab/>
            </w:r>
            <w:r>
              <w:rPr>
                <w:noProof/>
                <w:webHidden/>
              </w:rPr>
              <w:fldChar w:fldCharType="begin"/>
            </w:r>
            <w:r>
              <w:rPr>
                <w:noProof/>
                <w:webHidden/>
              </w:rPr>
              <w:instrText xml:space="preserve"> PAGEREF _Toc190945192 \h </w:instrText>
            </w:r>
            <w:r>
              <w:rPr>
                <w:noProof/>
                <w:webHidden/>
              </w:rPr>
            </w:r>
            <w:r>
              <w:rPr>
                <w:noProof/>
                <w:webHidden/>
              </w:rPr>
              <w:fldChar w:fldCharType="separate"/>
            </w:r>
            <w:r w:rsidR="00EE1ED7">
              <w:rPr>
                <w:noProof/>
                <w:webHidden/>
              </w:rPr>
              <w:t>5</w:t>
            </w:r>
            <w:r>
              <w:rPr>
                <w:noProof/>
                <w:webHidden/>
              </w:rPr>
              <w:fldChar w:fldCharType="end"/>
            </w:r>
          </w:hyperlink>
        </w:p>
        <w:p w14:paraId="0114F125" w14:textId="3F8CD665" w:rsidR="00F664C5" w:rsidRDefault="00F664C5">
          <w:pPr>
            <w:pStyle w:val="Inhopg2"/>
            <w:rPr>
              <w:rFonts w:eastAsiaTheme="minorEastAsia" w:cstheme="minorBidi"/>
              <w:i w:val="0"/>
              <w:iCs w:val="0"/>
              <w:noProof/>
              <w:kern w:val="2"/>
              <w:sz w:val="24"/>
              <w:szCs w:val="24"/>
              <w14:ligatures w14:val="standardContextual"/>
            </w:rPr>
          </w:pPr>
          <w:hyperlink w:anchor="_Toc190945193" w:history="1">
            <w:r w:rsidRPr="003B105E">
              <w:rPr>
                <w:rStyle w:val="Hyperlink"/>
                <w:noProof/>
              </w:rPr>
              <w:t>2.2</w:t>
            </w:r>
            <w:r>
              <w:rPr>
                <w:rFonts w:eastAsiaTheme="minorEastAsia" w:cstheme="minorBidi"/>
                <w:i w:val="0"/>
                <w:iCs w:val="0"/>
                <w:noProof/>
                <w:kern w:val="2"/>
                <w:sz w:val="24"/>
                <w:szCs w:val="24"/>
                <w14:ligatures w14:val="standardContextual"/>
              </w:rPr>
              <w:tab/>
            </w:r>
            <w:r w:rsidRPr="003B105E">
              <w:rPr>
                <w:rStyle w:val="Hyperlink"/>
                <w:noProof/>
              </w:rPr>
              <w:t>Onze missie</w:t>
            </w:r>
            <w:r>
              <w:rPr>
                <w:noProof/>
                <w:webHidden/>
              </w:rPr>
              <w:tab/>
            </w:r>
            <w:r>
              <w:rPr>
                <w:noProof/>
                <w:webHidden/>
              </w:rPr>
              <w:fldChar w:fldCharType="begin"/>
            </w:r>
            <w:r>
              <w:rPr>
                <w:noProof/>
                <w:webHidden/>
              </w:rPr>
              <w:instrText xml:space="preserve"> PAGEREF _Toc190945193 \h </w:instrText>
            </w:r>
            <w:r>
              <w:rPr>
                <w:noProof/>
                <w:webHidden/>
              </w:rPr>
            </w:r>
            <w:r>
              <w:rPr>
                <w:noProof/>
                <w:webHidden/>
              </w:rPr>
              <w:fldChar w:fldCharType="separate"/>
            </w:r>
            <w:r w:rsidR="00EE1ED7">
              <w:rPr>
                <w:noProof/>
                <w:webHidden/>
              </w:rPr>
              <w:t>5</w:t>
            </w:r>
            <w:r>
              <w:rPr>
                <w:noProof/>
                <w:webHidden/>
              </w:rPr>
              <w:fldChar w:fldCharType="end"/>
            </w:r>
          </w:hyperlink>
        </w:p>
        <w:p w14:paraId="1B73D463" w14:textId="25E6BDD6" w:rsidR="00F664C5" w:rsidRDefault="00F664C5">
          <w:pPr>
            <w:pStyle w:val="Inhopg2"/>
            <w:rPr>
              <w:rFonts w:eastAsiaTheme="minorEastAsia" w:cstheme="minorBidi"/>
              <w:i w:val="0"/>
              <w:iCs w:val="0"/>
              <w:noProof/>
              <w:kern w:val="2"/>
              <w:sz w:val="24"/>
              <w:szCs w:val="24"/>
              <w14:ligatures w14:val="standardContextual"/>
            </w:rPr>
          </w:pPr>
          <w:hyperlink w:anchor="_Toc190945194" w:history="1">
            <w:r w:rsidRPr="003B105E">
              <w:rPr>
                <w:rStyle w:val="Hyperlink"/>
                <w:noProof/>
              </w:rPr>
              <w:t>2.3</w:t>
            </w:r>
            <w:r>
              <w:rPr>
                <w:rFonts w:eastAsiaTheme="minorEastAsia" w:cstheme="minorBidi"/>
                <w:i w:val="0"/>
                <w:iCs w:val="0"/>
                <w:noProof/>
                <w:kern w:val="2"/>
                <w:sz w:val="24"/>
                <w:szCs w:val="24"/>
                <w14:ligatures w14:val="standardContextual"/>
              </w:rPr>
              <w:tab/>
            </w:r>
            <w:r w:rsidRPr="003B105E">
              <w:rPr>
                <w:rStyle w:val="Hyperlink"/>
                <w:noProof/>
              </w:rPr>
              <w:t>Onze visie</w:t>
            </w:r>
            <w:r>
              <w:rPr>
                <w:noProof/>
                <w:webHidden/>
              </w:rPr>
              <w:tab/>
            </w:r>
            <w:r>
              <w:rPr>
                <w:noProof/>
                <w:webHidden/>
              </w:rPr>
              <w:fldChar w:fldCharType="begin"/>
            </w:r>
            <w:r>
              <w:rPr>
                <w:noProof/>
                <w:webHidden/>
              </w:rPr>
              <w:instrText xml:space="preserve"> PAGEREF _Toc190945194 \h </w:instrText>
            </w:r>
            <w:r>
              <w:rPr>
                <w:noProof/>
                <w:webHidden/>
              </w:rPr>
            </w:r>
            <w:r>
              <w:rPr>
                <w:noProof/>
                <w:webHidden/>
              </w:rPr>
              <w:fldChar w:fldCharType="separate"/>
            </w:r>
            <w:r w:rsidR="00EE1ED7">
              <w:rPr>
                <w:noProof/>
                <w:webHidden/>
              </w:rPr>
              <w:t>5</w:t>
            </w:r>
            <w:r>
              <w:rPr>
                <w:noProof/>
                <w:webHidden/>
              </w:rPr>
              <w:fldChar w:fldCharType="end"/>
            </w:r>
          </w:hyperlink>
        </w:p>
        <w:p w14:paraId="45A7996E" w14:textId="43E1AB9D" w:rsidR="00F664C5" w:rsidRDefault="00F664C5">
          <w:pPr>
            <w:pStyle w:val="Inhopg2"/>
            <w:rPr>
              <w:rFonts w:eastAsiaTheme="minorEastAsia" w:cstheme="minorBidi"/>
              <w:i w:val="0"/>
              <w:iCs w:val="0"/>
              <w:noProof/>
              <w:kern w:val="2"/>
              <w:sz w:val="24"/>
              <w:szCs w:val="24"/>
              <w14:ligatures w14:val="standardContextual"/>
            </w:rPr>
          </w:pPr>
          <w:hyperlink w:anchor="_Toc190945195" w:history="1">
            <w:r w:rsidRPr="003B105E">
              <w:rPr>
                <w:rStyle w:val="Hyperlink"/>
                <w:noProof/>
              </w:rPr>
              <w:t>2.4</w:t>
            </w:r>
            <w:r>
              <w:rPr>
                <w:rFonts w:eastAsiaTheme="minorEastAsia" w:cstheme="minorBidi"/>
                <w:i w:val="0"/>
                <w:iCs w:val="0"/>
                <w:noProof/>
                <w:kern w:val="2"/>
                <w:sz w:val="24"/>
                <w:szCs w:val="24"/>
                <w14:ligatures w14:val="standardContextual"/>
              </w:rPr>
              <w:tab/>
            </w:r>
            <w:r w:rsidRPr="003B105E">
              <w:rPr>
                <w:rStyle w:val="Hyperlink"/>
                <w:noProof/>
              </w:rPr>
              <w:t>Onze strategie: Spoor naar Morgen</w:t>
            </w:r>
            <w:r>
              <w:rPr>
                <w:noProof/>
                <w:webHidden/>
              </w:rPr>
              <w:tab/>
            </w:r>
            <w:r>
              <w:rPr>
                <w:noProof/>
                <w:webHidden/>
              </w:rPr>
              <w:fldChar w:fldCharType="begin"/>
            </w:r>
            <w:r>
              <w:rPr>
                <w:noProof/>
                <w:webHidden/>
              </w:rPr>
              <w:instrText xml:space="preserve"> PAGEREF _Toc190945195 \h </w:instrText>
            </w:r>
            <w:r>
              <w:rPr>
                <w:noProof/>
                <w:webHidden/>
              </w:rPr>
            </w:r>
            <w:r>
              <w:rPr>
                <w:noProof/>
                <w:webHidden/>
              </w:rPr>
              <w:fldChar w:fldCharType="separate"/>
            </w:r>
            <w:r w:rsidR="00EE1ED7">
              <w:rPr>
                <w:noProof/>
                <w:webHidden/>
              </w:rPr>
              <w:t>5</w:t>
            </w:r>
            <w:r>
              <w:rPr>
                <w:noProof/>
                <w:webHidden/>
              </w:rPr>
              <w:fldChar w:fldCharType="end"/>
            </w:r>
          </w:hyperlink>
        </w:p>
        <w:p w14:paraId="49B5F088" w14:textId="572827AC" w:rsidR="00F664C5" w:rsidRDefault="00F664C5">
          <w:pPr>
            <w:pStyle w:val="Inhopg1"/>
            <w:rPr>
              <w:rFonts w:eastAsiaTheme="minorEastAsia" w:cstheme="minorBidi"/>
              <w:b w:val="0"/>
              <w:bCs w:val="0"/>
              <w:noProof/>
              <w:kern w:val="2"/>
              <w:sz w:val="24"/>
              <w:szCs w:val="24"/>
              <w14:ligatures w14:val="standardContextual"/>
            </w:rPr>
          </w:pPr>
          <w:hyperlink w:anchor="_Toc190945196" w:history="1">
            <w:r w:rsidRPr="003B105E">
              <w:rPr>
                <w:rStyle w:val="Hyperlink"/>
                <w:noProof/>
                <w:lang w:val="en-US"/>
                <w14:scene3d>
                  <w14:camera w14:prst="orthographicFront"/>
                  <w14:lightRig w14:rig="threePt" w14:dir="t">
                    <w14:rot w14:lat="0" w14:lon="0" w14:rev="0"/>
                  </w14:lightRig>
                </w14:scene3d>
              </w:rPr>
              <w:t>3</w:t>
            </w:r>
            <w:r>
              <w:rPr>
                <w:rFonts w:eastAsiaTheme="minorEastAsia" w:cstheme="minorBidi"/>
                <w:b w:val="0"/>
                <w:bCs w:val="0"/>
                <w:noProof/>
                <w:kern w:val="2"/>
                <w:sz w:val="24"/>
                <w:szCs w:val="24"/>
                <w14:ligatures w14:val="standardContextual"/>
              </w:rPr>
              <w:tab/>
            </w:r>
            <w:r w:rsidRPr="003B105E">
              <w:rPr>
                <w:rStyle w:val="Hyperlink"/>
                <w:noProof/>
                <w:lang w:val="en-US"/>
              </w:rPr>
              <w:t>Human Facility Management (HFM) - onze afdeling</w:t>
            </w:r>
            <w:r>
              <w:rPr>
                <w:noProof/>
                <w:webHidden/>
              </w:rPr>
              <w:tab/>
            </w:r>
            <w:r>
              <w:rPr>
                <w:noProof/>
                <w:webHidden/>
              </w:rPr>
              <w:fldChar w:fldCharType="begin"/>
            </w:r>
            <w:r>
              <w:rPr>
                <w:noProof/>
                <w:webHidden/>
              </w:rPr>
              <w:instrText xml:space="preserve"> PAGEREF _Toc190945196 \h </w:instrText>
            </w:r>
            <w:r>
              <w:rPr>
                <w:noProof/>
                <w:webHidden/>
              </w:rPr>
            </w:r>
            <w:r>
              <w:rPr>
                <w:noProof/>
                <w:webHidden/>
              </w:rPr>
              <w:fldChar w:fldCharType="separate"/>
            </w:r>
            <w:r w:rsidR="00EE1ED7">
              <w:rPr>
                <w:noProof/>
                <w:webHidden/>
              </w:rPr>
              <w:t>6</w:t>
            </w:r>
            <w:r>
              <w:rPr>
                <w:noProof/>
                <w:webHidden/>
              </w:rPr>
              <w:fldChar w:fldCharType="end"/>
            </w:r>
          </w:hyperlink>
        </w:p>
        <w:p w14:paraId="63D97236" w14:textId="5FBA4641" w:rsidR="00F664C5" w:rsidRDefault="00F664C5">
          <w:pPr>
            <w:pStyle w:val="Inhopg2"/>
            <w:rPr>
              <w:rFonts w:eastAsiaTheme="minorEastAsia" w:cstheme="minorBidi"/>
              <w:i w:val="0"/>
              <w:iCs w:val="0"/>
              <w:noProof/>
              <w:kern w:val="2"/>
              <w:sz w:val="24"/>
              <w:szCs w:val="24"/>
              <w14:ligatures w14:val="standardContextual"/>
            </w:rPr>
          </w:pPr>
          <w:hyperlink w:anchor="_Toc190945197" w:history="1">
            <w:r w:rsidRPr="003B105E">
              <w:rPr>
                <w:rStyle w:val="Hyperlink"/>
                <w:rFonts w:eastAsia="Arial"/>
                <w:noProof/>
              </w:rPr>
              <w:t>3.1</w:t>
            </w:r>
            <w:r>
              <w:rPr>
                <w:rFonts w:eastAsiaTheme="minorEastAsia" w:cstheme="minorBidi"/>
                <w:i w:val="0"/>
                <w:iCs w:val="0"/>
                <w:noProof/>
                <w:kern w:val="2"/>
                <w:sz w:val="24"/>
                <w:szCs w:val="24"/>
                <w14:ligatures w14:val="standardContextual"/>
              </w:rPr>
              <w:tab/>
            </w:r>
            <w:r w:rsidRPr="003B105E">
              <w:rPr>
                <w:rStyle w:val="Hyperlink"/>
                <w:rFonts w:eastAsia="Arial"/>
                <w:noProof/>
              </w:rPr>
              <w:t>Ambitie HFM</w:t>
            </w:r>
            <w:r>
              <w:rPr>
                <w:noProof/>
                <w:webHidden/>
              </w:rPr>
              <w:tab/>
            </w:r>
            <w:r>
              <w:rPr>
                <w:noProof/>
                <w:webHidden/>
              </w:rPr>
              <w:fldChar w:fldCharType="begin"/>
            </w:r>
            <w:r>
              <w:rPr>
                <w:noProof/>
                <w:webHidden/>
              </w:rPr>
              <w:instrText xml:space="preserve"> PAGEREF _Toc190945197 \h </w:instrText>
            </w:r>
            <w:r>
              <w:rPr>
                <w:noProof/>
                <w:webHidden/>
              </w:rPr>
            </w:r>
            <w:r>
              <w:rPr>
                <w:noProof/>
                <w:webHidden/>
              </w:rPr>
              <w:fldChar w:fldCharType="separate"/>
            </w:r>
            <w:r w:rsidR="00EE1ED7">
              <w:rPr>
                <w:noProof/>
                <w:webHidden/>
              </w:rPr>
              <w:t>6</w:t>
            </w:r>
            <w:r>
              <w:rPr>
                <w:noProof/>
                <w:webHidden/>
              </w:rPr>
              <w:fldChar w:fldCharType="end"/>
            </w:r>
          </w:hyperlink>
        </w:p>
        <w:p w14:paraId="27FF7588" w14:textId="388BE3B5" w:rsidR="00F664C5" w:rsidRDefault="00F664C5">
          <w:pPr>
            <w:pStyle w:val="Inhopg2"/>
            <w:rPr>
              <w:rFonts w:eastAsiaTheme="minorEastAsia" w:cstheme="minorBidi"/>
              <w:i w:val="0"/>
              <w:iCs w:val="0"/>
              <w:noProof/>
              <w:kern w:val="2"/>
              <w:sz w:val="24"/>
              <w:szCs w:val="24"/>
              <w14:ligatures w14:val="standardContextual"/>
            </w:rPr>
          </w:pPr>
          <w:hyperlink w:anchor="_Toc190945198" w:history="1">
            <w:r w:rsidRPr="003B105E">
              <w:rPr>
                <w:rStyle w:val="Hyperlink"/>
                <w:noProof/>
              </w:rPr>
              <w:t>3.2</w:t>
            </w:r>
            <w:r>
              <w:rPr>
                <w:rFonts w:eastAsiaTheme="minorEastAsia" w:cstheme="minorBidi"/>
                <w:i w:val="0"/>
                <w:iCs w:val="0"/>
                <w:noProof/>
                <w:kern w:val="2"/>
                <w:sz w:val="24"/>
                <w:szCs w:val="24"/>
                <w14:ligatures w14:val="standardContextual"/>
              </w:rPr>
              <w:tab/>
            </w:r>
            <w:r w:rsidRPr="003B105E">
              <w:rPr>
                <w:rStyle w:val="Hyperlink"/>
                <w:rFonts w:eastAsia="Arial"/>
                <w:noProof/>
              </w:rPr>
              <w:t>Onze afdeling</w:t>
            </w:r>
            <w:r>
              <w:rPr>
                <w:noProof/>
                <w:webHidden/>
              </w:rPr>
              <w:tab/>
            </w:r>
            <w:r>
              <w:rPr>
                <w:noProof/>
                <w:webHidden/>
              </w:rPr>
              <w:fldChar w:fldCharType="begin"/>
            </w:r>
            <w:r>
              <w:rPr>
                <w:noProof/>
                <w:webHidden/>
              </w:rPr>
              <w:instrText xml:space="preserve"> PAGEREF _Toc190945198 \h </w:instrText>
            </w:r>
            <w:r>
              <w:rPr>
                <w:noProof/>
                <w:webHidden/>
              </w:rPr>
            </w:r>
            <w:r>
              <w:rPr>
                <w:noProof/>
                <w:webHidden/>
              </w:rPr>
              <w:fldChar w:fldCharType="separate"/>
            </w:r>
            <w:r w:rsidR="00EE1ED7">
              <w:rPr>
                <w:noProof/>
                <w:webHidden/>
              </w:rPr>
              <w:t>6</w:t>
            </w:r>
            <w:r>
              <w:rPr>
                <w:noProof/>
                <w:webHidden/>
              </w:rPr>
              <w:fldChar w:fldCharType="end"/>
            </w:r>
          </w:hyperlink>
        </w:p>
        <w:p w14:paraId="0E4CBC2C" w14:textId="6E1A2AC5" w:rsidR="00F664C5" w:rsidRDefault="00F664C5">
          <w:pPr>
            <w:pStyle w:val="Inhopg2"/>
            <w:rPr>
              <w:rFonts w:eastAsiaTheme="minorEastAsia" w:cstheme="minorBidi"/>
              <w:i w:val="0"/>
              <w:iCs w:val="0"/>
              <w:noProof/>
              <w:kern w:val="2"/>
              <w:sz w:val="24"/>
              <w:szCs w:val="24"/>
              <w14:ligatures w14:val="standardContextual"/>
            </w:rPr>
          </w:pPr>
          <w:hyperlink w:anchor="_Toc190945199" w:history="1">
            <w:r w:rsidRPr="003B105E">
              <w:rPr>
                <w:rStyle w:val="Hyperlink"/>
                <w:rFonts w:eastAsia="Arial"/>
                <w:noProof/>
              </w:rPr>
              <w:t>3.3</w:t>
            </w:r>
            <w:r>
              <w:rPr>
                <w:rFonts w:eastAsiaTheme="minorEastAsia" w:cstheme="minorBidi"/>
                <w:i w:val="0"/>
                <w:iCs w:val="0"/>
                <w:noProof/>
                <w:kern w:val="2"/>
                <w:sz w:val="24"/>
                <w:szCs w:val="24"/>
                <w14:ligatures w14:val="standardContextual"/>
              </w:rPr>
              <w:tab/>
            </w:r>
            <w:r w:rsidRPr="003B105E">
              <w:rPr>
                <w:rStyle w:val="Hyperlink"/>
                <w:rFonts w:eastAsia="Arial"/>
                <w:noProof/>
              </w:rPr>
              <w:t>Noodzaak en aanleiding Europese Aanbesteding</w:t>
            </w:r>
            <w:r>
              <w:rPr>
                <w:noProof/>
                <w:webHidden/>
              </w:rPr>
              <w:tab/>
            </w:r>
            <w:r>
              <w:rPr>
                <w:noProof/>
                <w:webHidden/>
              </w:rPr>
              <w:fldChar w:fldCharType="begin"/>
            </w:r>
            <w:r>
              <w:rPr>
                <w:noProof/>
                <w:webHidden/>
              </w:rPr>
              <w:instrText xml:space="preserve"> PAGEREF _Toc190945199 \h </w:instrText>
            </w:r>
            <w:r>
              <w:rPr>
                <w:noProof/>
                <w:webHidden/>
              </w:rPr>
            </w:r>
            <w:r>
              <w:rPr>
                <w:noProof/>
                <w:webHidden/>
              </w:rPr>
              <w:fldChar w:fldCharType="separate"/>
            </w:r>
            <w:r w:rsidR="00EE1ED7">
              <w:rPr>
                <w:noProof/>
                <w:webHidden/>
              </w:rPr>
              <w:t>6</w:t>
            </w:r>
            <w:r>
              <w:rPr>
                <w:noProof/>
                <w:webHidden/>
              </w:rPr>
              <w:fldChar w:fldCharType="end"/>
            </w:r>
          </w:hyperlink>
        </w:p>
        <w:p w14:paraId="30DBAEB0" w14:textId="63AB1984" w:rsidR="00F664C5" w:rsidRDefault="00F664C5">
          <w:pPr>
            <w:pStyle w:val="Inhopg2"/>
            <w:rPr>
              <w:rFonts w:eastAsiaTheme="minorEastAsia" w:cstheme="minorBidi"/>
              <w:i w:val="0"/>
              <w:iCs w:val="0"/>
              <w:noProof/>
              <w:kern w:val="2"/>
              <w:sz w:val="24"/>
              <w:szCs w:val="24"/>
              <w14:ligatures w14:val="standardContextual"/>
            </w:rPr>
          </w:pPr>
          <w:hyperlink w:anchor="_Toc190945200" w:history="1">
            <w:r w:rsidRPr="003B105E">
              <w:rPr>
                <w:rStyle w:val="Hyperlink"/>
                <w:noProof/>
              </w:rPr>
              <w:t>3.4</w:t>
            </w:r>
            <w:r>
              <w:rPr>
                <w:rFonts w:eastAsiaTheme="minorEastAsia" w:cstheme="minorBidi"/>
                <w:i w:val="0"/>
                <w:iCs w:val="0"/>
                <w:noProof/>
                <w:kern w:val="2"/>
                <w:sz w:val="24"/>
                <w:szCs w:val="24"/>
                <w14:ligatures w14:val="standardContextual"/>
              </w:rPr>
              <w:tab/>
            </w:r>
            <w:r w:rsidRPr="003B105E">
              <w:rPr>
                <w:rStyle w:val="Hyperlink"/>
                <w:noProof/>
              </w:rPr>
              <w:t>Kern van onze vraag</w:t>
            </w:r>
            <w:r>
              <w:rPr>
                <w:noProof/>
                <w:webHidden/>
              </w:rPr>
              <w:tab/>
            </w:r>
            <w:r>
              <w:rPr>
                <w:noProof/>
                <w:webHidden/>
              </w:rPr>
              <w:fldChar w:fldCharType="begin"/>
            </w:r>
            <w:r>
              <w:rPr>
                <w:noProof/>
                <w:webHidden/>
              </w:rPr>
              <w:instrText xml:space="preserve"> PAGEREF _Toc190945200 \h </w:instrText>
            </w:r>
            <w:r>
              <w:rPr>
                <w:noProof/>
                <w:webHidden/>
              </w:rPr>
            </w:r>
            <w:r>
              <w:rPr>
                <w:noProof/>
                <w:webHidden/>
              </w:rPr>
              <w:fldChar w:fldCharType="separate"/>
            </w:r>
            <w:r w:rsidR="00EE1ED7">
              <w:rPr>
                <w:noProof/>
                <w:webHidden/>
              </w:rPr>
              <w:t>6</w:t>
            </w:r>
            <w:r>
              <w:rPr>
                <w:noProof/>
                <w:webHidden/>
              </w:rPr>
              <w:fldChar w:fldCharType="end"/>
            </w:r>
          </w:hyperlink>
        </w:p>
        <w:p w14:paraId="76C97372" w14:textId="0CB3A200" w:rsidR="00F664C5" w:rsidRDefault="00F664C5">
          <w:pPr>
            <w:pStyle w:val="Inhopg1"/>
            <w:rPr>
              <w:rFonts w:eastAsiaTheme="minorEastAsia" w:cstheme="minorBidi"/>
              <w:b w:val="0"/>
              <w:bCs w:val="0"/>
              <w:noProof/>
              <w:kern w:val="2"/>
              <w:sz w:val="24"/>
              <w:szCs w:val="24"/>
              <w14:ligatures w14:val="standardContextual"/>
            </w:rPr>
          </w:pPr>
          <w:hyperlink w:anchor="_Toc190945201" w:history="1">
            <w:r w:rsidRPr="003B105E">
              <w:rPr>
                <w:rStyle w:val="Hyperlink"/>
                <w:noProof/>
                <w14:scene3d>
                  <w14:camera w14:prst="orthographicFront"/>
                  <w14:lightRig w14:rig="threePt" w14:dir="t">
                    <w14:rot w14:lat="0" w14:lon="0" w14:rev="0"/>
                  </w14:lightRig>
                </w14:scene3d>
              </w:rPr>
              <w:t>4</w:t>
            </w:r>
            <w:r>
              <w:rPr>
                <w:rFonts w:eastAsiaTheme="minorEastAsia" w:cstheme="minorBidi"/>
                <w:b w:val="0"/>
                <w:bCs w:val="0"/>
                <w:noProof/>
                <w:kern w:val="2"/>
                <w:sz w:val="24"/>
                <w:szCs w:val="24"/>
                <w14:ligatures w14:val="standardContextual"/>
              </w:rPr>
              <w:tab/>
            </w:r>
            <w:r w:rsidRPr="003B105E">
              <w:rPr>
                <w:rStyle w:val="Hyperlink"/>
                <w:noProof/>
              </w:rPr>
              <w:t>Huidige situatie en ontwikkelingen</w:t>
            </w:r>
            <w:r>
              <w:rPr>
                <w:noProof/>
                <w:webHidden/>
              </w:rPr>
              <w:tab/>
            </w:r>
            <w:r>
              <w:rPr>
                <w:noProof/>
                <w:webHidden/>
              </w:rPr>
              <w:fldChar w:fldCharType="begin"/>
            </w:r>
            <w:r>
              <w:rPr>
                <w:noProof/>
                <w:webHidden/>
              </w:rPr>
              <w:instrText xml:space="preserve"> PAGEREF _Toc190945201 \h </w:instrText>
            </w:r>
            <w:r>
              <w:rPr>
                <w:noProof/>
                <w:webHidden/>
              </w:rPr>
            </w:r>
            <w:r>
              <w:rPr>
                <w:noProof/>
                <w:webHidden/>
              </w:rPr>
              <w:fldChar w:fldCharType="separate"/>
            </w:r>
            <w:r w:rsidR="00EE1ED7">
              <w:rPr>
                <w:noProof/>
                <w:webHidden/>
              </w:rPr>
              <w:t>7</w:t>
            </w:r>
            <w:r>
              <w:rPr>
                <w:noProof/>
                <w:webHidden/>
              </w:rPr>
              <w:fldChar w:fldCharType="end"/>
            </w:r>
          </w:hyperlink>
        </w:p>
        <w:p w14:paraId="295ED0A1" w14:textId="48A17F98" w:rsidR="00F664C5" w:rsidRDefault="00F664C5">
          <w:pPr>
            <w:pStyle w:val="Inhopg2"/>
            <w:rPr>
              <w:rFonts w:eastAsiaTheme="minorEastAsia" w:cstheme="minorBidi"/>
              <w:i w:val="0"/>
              <w:iCs w:val="0"/>
              <w:noProof/>
              <w:kern w:val="2"/>
              <w:sz w:val="24"/>
              <w:szCs w:val="24"/>
              <w14:ligatures w14:val="standardContextual"/>
            </w:rPr>
          </w:pPr>
          <w:hyperlink w:anchor="_Toc190945202" w:history="1">
            <w:r w:rsidRPr="003B105E">
              <w:rPr>
                <w:rStyle w:val="Hyperlink"/>
                <w:rFonts w:eastAsia="Arial"/>
                <w:noProof/>
              </w:rPr>
              <w:t>4.1</w:t>
            </w:r>
            <w:r>
              <w:rPr>
                <w:rFonts w:eastAsiaTheme="minorEastAsia" w:cstheme="minorBidi"/>
                <w:i w:val="0"/>
                <w:iCs w:val="0"/>
                <w:noProof/>
                <w:kern w:val="2"/>
                <w:sz w:val="24"/>
                <w:szCs w:val="24"/>
                <w14:ligatures w14:val="standardContextual"/>
              </w:rPr>
              <w:tab/>
            </w:r>
            <w:r w:rsidRPr="003B105E">
              <w:rPr>
                <w:rStyle w:val="Hyperlink"/>
                <w:rFonts w:eastAsia="Arial"/>
                <w:noProof/>
              </w:rPr>
              <w:t>Huidige situatie</w:t>
            </w:r>
            <w:r>
              <w:rPr>
                <w:noProof/>
                <w:webHidden/>
              </w:rPr>
              <w:tab/>
            </w:r>
            <w:r>
              <w:rPr>
                <w:noProof/>
                <w:webHidden/>
              </w:rPr>
              <w:fldChar w:fldCharType="begin"/>
            </w:r>
            <w:r>
              <w:rPr>
                <w:noProof/>
                <w:webHidden/>
              </w:rPr>
              <w:instrText xml:space="preserve"> PAGEREF _Toc190945202 \h </w:instrText>
            </w:r>
            <w:r>
              <w:rPr>
                <w:noProof/>
                <w:webHidden/>
              </w:rPr>
            </w:r>
            <w:r>
              <w:rPr>
                <w:noProof/>
                <w:webHidden/>
              </w:rPr>
              <w:fldChar w:fldCharType="separate"/>
            </w:r>
            <w:r w:rsidR="00EE1ED7">
              <w:rPr>
                <w:noProof/>
                <w:webHidden/>
              </w:rPr>
              <w:t>7</w:t>
            </w:r>
            <w:r>
              <w:rPr>
                <w:noProof/>
                <w:webHidden/>
              </w:rPr>
              <w:fldChar w:fldCharType="end"/>
            </w:r>
          </w:hyperlink>
        </w:p>
        <w:p w14:paraId="35767FD7" w14:textId="42BE4D66" w:rsidR="00F664C5" w:rsidRDefault="00F664C5">
          <w:pPr>
            <w:pStyle w:val="Inhopg1"/>
            <w:rPr>
              <w:rFonts w:eastAsiaTheme="minorEastAsia" w:cstheme="minorBidi"/>
              <w:b w:val="0"/>
              <w:bCs w:val="0"/>
              <w:noProof/>
              <w:kern w:val="2"/>
              <w:sz w:val="24"/>
              <w:szCs w:val="24"/>
              <w14:ligatures w14:val="standardContextual"/>
            </w:rPr>
          </w:pPr>
          <w:hyperlink w:anchor="_Toc190945203" w:history="1">
            <w:r w:rsidRPr="003B105E">
              <w:rPr>
                <w:rStyle w:val="Hyperlink"/>
                <w:noProof/>
                <w14:scene3d>
                  <w14:camera w14:prst="orthographicFront"/>
                  <w14:lightRig w14:rig="threePt" w14:dir="t">
                    <w14:rot w14:lat="0" w14:lon="0" w14:rev="0"/>
                  </w14:lightRig>
                </w14:scene3d>
              </w:rPr>
              <w:t>5</w:t>
            </w:r>
            <w:r>
              <w:rPr>
                <w:rFonts w:eastAsiaTheme="minorEastAsia" w:cstheme="minorBidi"/>
                <w:b w:val="0"/>
                <w:bCs w:val="0"/>
                <w:noProof/>
                <w:kern w:val="2"/>
                <w:sz w:val="24"/>
                <w:szCs w:val="24"/>
                <w14:ligatures w14:val="standardContextual"/>
              </w:rPr>
              <w:tab/>
            </w:r>
            <w:r w:rsidRPr="003B105E">
              <w:rPr>
                <w:rStyle w:val="Hyperlink"/>
                <w:noProof/>
              </w:rPr>
              <w:t>Onze behoefte en ambities</w:t>
            </w:r>
            <w:r>
              <w:rPr>
                <w:noProof/>
                <w:webHidden/>
              </w:rPr>
              <w:tab/>
            </w:r>
            <w:r>
              <w:rPr>
                <w:noProof/>
                <w:webHidden/>
              </w:rPr>
              <w:fldChar w:fldCharType="begin"/>
            </w:r>
            <w:r>
              <w:rPr>
                <w:noProof/>
                <w:webHidden/>
              </w:rPr>
              <w:instrText xml:space="preserve"> PAGEREF _Toc190945203 \h </w:instrText>
            </w:r>
            <w:r>
              <w:rPr>
                <w:noProof/>
                <w:webHidden/>
              </w:rPr>
            </w:r>
            <w:r>
              <w:rPr>
                <w:noProof/>
                <w:webHidden/>
              </w:rPr>
              <w:fldChar w:fldCharType="separate"/>
            </w:r>
            <w:r w:rsidR="00EE1ED7">
              <w:rPr>
                <w:noProof/>
                <w:webHidden/>
              </w:rPr>
              <w:t>8</w:t>
            </w:r>
            <w:r>
              <w:rPr>
                <w:noProof/>
                <w:webHidden/>
              </w:rPr>
              <w:fldChar w:fldCharType="end"/>
            </w:r>
          </w:hyperlink>
        </w:p>
        <w:p w14:paraId="1E131C4C" w14:textId="79F37AA7" w:rsidR="00F664C5" w:rsidRDefault="00F664C5">
          <w:pPr>
            <w:pStyle w:val="Inhopg2"/>
            <w:rPr>
              <w:rFonts w:eastAsiaTheme="minorEastAsia" w:cstheme="minorBidi"/>
              <w:i w:val="0"/>
              <w:iCs w:val="0"/>
              <w:noProof/>
              <w:kern w:val="2"/>
              <w:sz w:val="24"/>
              <w:szCs w:val="24"/>
              <w14:ligatures w14:val="standardContextual"/>
            </w:rPr>
          </w:pPr>
          <w:hyperlink w:anchor="_Toc190945204" w:history="1">
            <w:r w:rsidRPr="003B105E">
              <w:rPr>
                <w:rStyle w:val="Hyperlink"/>
                <w:rFonts w:eastAsia="Arial"/>
                <w:noProof/>
              </w:rPr>
              <w:t>5.1</w:t>
            </w:r>
            <w:r>
              <w:rPr>
                <w:rFonts w:eastAsiaTheme="minorEastAsia" w:cstheme="minorBidi"/>
                <w:i w:val="0"/>
                <w:iCs w:val="0"/>
                <w:noProof/>
                <w:kern w:val="2"/>
                <w:sz w:val="24"/>
                <w:szCs w:val="24"/>
                <w14:ligatures w14:val="standardContextual"/>
              </w:rPr>
              <w:tab/>
            </w:r>
            <w:r w:rsidRPr="003B105E">
              <w:rPr>
                <w:rStyle w:val="Hyperlink"/>
                <w:rFonts w:eastAsia="Arial"/>
                <w:noProof/>
              </w:rPr>
              <w:t>Onze ambitie op een leasefietsregeling</w:t>
            </w:r>
            <w:r>
              <w:rPr>
                <w:noProof/>
                <w:webHidden/>
              </w:rPr>
              <w:tab/>
            </w:r>
            <w:r>
              <w:rPr>
                <w:noProof/>
                <w:webHidden/>
              </w:rPr>
              <w:fldChar w:fldCharType="begin"/>
            </w:r>
            <w:r>
              <w:rPr>
                <w:noProof/>
                <w:webHidden/>
              </w:rPr>
              <w:instrText xml:space="preserve"> PAGEREF _Toc190945204 \h </w:instrText>
            </w:r>
            <w:r>
              <w:rPr>
                <w:noProof/>
                <w:webHidden/>
              </w:rPr>
            </w:r>
            <w:r>
              <w:rPr>
                <w:noProof/>
                <w:webHidden/>
              </w:rPr>
              <w:fldChar w:fldCharType="separate"/>
            </w:r>
            <w:r w:rsidR="00EE1ED7">
              <w:rPr>
                <w:noProof/>
                <w:webHidden/>
              </w:rPr>
              <w:t>8</w:t>
            </w:r>
            <w:r>
              <w:rPr>
                <w:noProof/>
                <w:webHidden/>
              </w:rPr>
              <w:fldChar w:fldCharType="end"/>
            </w:r>
          </w:hyperlink>
        </w:p>
        <w:p w14:paraId="5E314422" w14:textId="25CE615D" w:rsidR="00F664C5" w:rsidRDefault="00F664C5">
          <w:pPr>
            <w:pStyle w:val="Inhopg2"/>
            <w:rPr>
              <w:rFonts w:eastAsiaTheme="minorEastAsia" w:cstheme="minorBidi"/>
              <w:i w:val="0"/>
              <w:iCs w:val="0"/>
              <w:noProof/>
              <w:kern w:val="2"/>
              <w:sz w:val="24"/>
              <w:szCs w:val="24"/>
              <w14:ligatures w14:val="standardContextual"/>
            </w:rPr>
          </w:pPr>
          <w:hyperlink w:anchor="_Toc190945205" w:history="1">
            <w:r w:rsidRPr="003B105E">
              <w:rPr>
                <w:rStyle w:val="Hyperlink"/>
                <w:rFonts w:eastAsia="Arial"/>
                <w:noProof/>
              </w:rPr>
              <w:t>5.2</w:t>
            </w:r>
            <w:r>
              <w:rPr>
                <w:rFonts w:eastAsiaTheme="minorEastAsia" w:cstheme="minorBidi"/>
                <w:i w:val="0"/>
                <w:iCs w:val="0"/>
                <w:noProof/>
                <w:kern w:val="2"/>
                <w:sz w:val="24"/>
                <w:szCs w:val="24"/>
                <w14:ligatures w14:val="standardContextual"/>
              </w:rPr>
              <w:tab/>
            </w:r>
            <w:r w:rsidRPr="003B105E">
              <w:rPr>
                <w:rStyle w:val="Hyperlink"/>
                <w:rFonts w:eastAsia="Arial"/>
                <w:noProof/>
              </w:rPr>
              <w:t>Beschrijving van de opdracht</w:t>
            </w:r>
            <w:r>
              <w:rPr>
                <w:noProof/>
                <w:webHidden/>
              </w:rPr>
              <w:tab/>
            </w:r>
            <w:r>
              <w:rPr>
                <w:noProof/>
                <w:webHidden/>
              </w:rPr>
              <w:fldChar w:fldCharType="begin"/>
            </w:r>
            <w:r>
              <w:rPr>
                <w:noProof/>
                <w:webHidden/>
              </w:rPr>
              <w:instrText xml:space="preserve"> PAGEREF _Toc190945205 \h </w:instrText>
            </w:r>
            <w:r>
              <w:rPr>
                <w:noProof/>
                <w:webHidden/>
              </w:rPr>
            </w:r>
            <w:r>
              <w:rPr>
                <w:noProof/>
                <w:webHidden/>
              </w:rPr>
              <w:fldChar w:fldCharType="separate"/>
            </w:r>
            <w:r w:rsidR="00EE1ED7">
              <w:rPr>
                <w:noProof/>
                <w:webHidden/>
              </w:rPr>
              <w:t>8</w:t>
            </w:r>
            <w:r>
              <w:rPr>
                <w:noProof/>
                <w:webHidden/>
              </w:rPr>
              <w:fldChar w:fldCharType="end"/>
            </w:r>
          </w:hyperlink>
        </w:p>
        <w:p w14:paraId="230FB2DB" w14:textId="53F09843" w:rsidR="00F664C5" w:rsidRPr="00F664C5" w:rsidRDefault="00F664C5">
          <w:pPr>
            <w:pStyle w:val="Inhopg2"/>
            <w:rPr>
              <w:rFonts w:eastAsiaTheme="minorEastAsia" w:cstheme="minorBidi"/>
              <w:i w:val="0"/>
              <w:iCs w:val="0"/>
              <w:noProof/>
              <w:kern w:val="2"/>
              <w:sz w:val="24"/>
              <w:szCs w:val="24"/>
              <w14:ligatures w14:val="standardContextual"/>
            </w:rPr>
          </w:pPr>
          <w:hyperlink w:anchor="_Toc190945206" w:history="1">
            <w:r w:rsidRPr="00F664C5">
              <w:rPr>
                <w:rStyle w:val="Hyperlink"/>
                <w:rFonts w:eastAsia="Arial"/>
                <w:noProof/>
              </w:rPr>
              <w:t>5.3</w:t>
            </w:r>
            <w:r w:rsidRPr="00F664C5">
              <w:rPr>
                <w:rFonts w:eastAsiaTheme="minorEastAsia" w:cstheme="minorBidi"/>
                <w:i w:val="0"/>
                <w:iCs w:val="0"/>
                <w:noProof/>
                <w:kern w:val="2"/>
                <w:sz w:val="24"/>
                <w:szCs w:val="24"/>
                <w14:ligatures w14:val="standardContextual"/>
              </w:rPr>
              <w:tab/>
            </w:r>
            <w:r w:rsidRPr="00F664C5">
              <w:rPr>
                <w:rStyle w:val="Hyperlink"/>
                <w:rFonts w:eastAsia="Arial"/>
                <w:noProof/>
              </w:rPr>
              <w:t>Mogelijke mutaties van de scope</w:t>
            </w:r>
            <w:r w:rsidRPr="00F664C5">
              <w:rPr>
                <w:noProof/>
                <w:webHidden/>
              </w:rPr>
              <w:tab/>
            </w:r>
            <w:r w:rsidRPr="00F664C5">
              <w:rPr>
                <w:noProof/>
                <w:webHidden/>
              </w:rPr>
              <w:fldChar w:fldCharType="begin"/>
            </w:r>
            <w:r w:rsidRPr="00F664C5">
              <w:rPr>
                <w:noProof/>
                <w:webHidden/>
              </w:rPr>
              <w:instrText xml:space="preserve"> PAGEREF _Toc190945206 \h </w:instrText>
            </w:r>
            <w:r w:rsidRPr="00F664C5">
              <w:rPr>
                <w:noProof/>
                <w:webHidden/>
              </w:rPr>
            </w:r>
            <w:r w:rsidRPr="00F664C5">
              <w:rPr>
                <w:noProof/>
                <w:webHidden/>
              </w:rPr>
              <w:fldChar w:fldCharType="separate"/>
            </w:r>
            <w:r w:rsidR="00EE1ED7">
              <w:rPr>
                <w:noProof/>
                <w:webHidden/>
              </w:rPr>
              <w:t>8</w:t>
            </w:r>
            <w:r w:rsidRPr="00F664C5">
              <w:rPr>
                <w:noProof/>
                <w:webHidden/>
              </w:rPr>
              <w:fldChar w:fldCharType="end"/>
            </w:r>
          </w:hyperlink>
        </w:p>
        <w:p w14:paraId="2C4D419E" w14:textId="47A3EAA9" w:rsidR="00F664C5" w:rsidRPr="00F664C5" w:rsidRDefault="00F664C5">
          <w:pPr>
            <w:pStyle w:val="Inhopg2"/>
            <w:rPr>
              <w:rFonts w:eastAsiaTheme="minorEastAsia" w:cstheme="minorBidi"/>
              <w:i w:val="0"/>
              <w:iCs w:val="0"/>
              <w:noProof/>
              <w:kern w:val="2"/>
              <w:sz w:val="24"/>
              <w:szCs w:val="24"/>
              <w14:ligatures w14:val="standardContextual"/>
            </w:rPr>
          </w:pPr>
          <w:hyperlink w:anchor="_Toc190945207" w:history="1">
            <w:r w:rsidRPr="00F664C5">
              <w:rPr>
                <w:rStyle w:val="Hyperlink"/>
                <w:rFonts w:eastAsia="Arial"/>
                <w:noProof/>
              </w:rPr>
              <w:t>5.4</w:t>
            </w:r>
            <w:r w:rsidRPr="00F664C5">
              <w:rPr>
                <w:rFonts w:eastAsiaTheme="minorEastAsia" w:cstheme="minorBidi"/>
                <w:i w:val="0"/>
                <w:iCs w:val="0"/>
                <w:noProof/>
                <w:kern w:val="2"/>
                <w:sz w:val="24"/>
                <w:szCs w:val="24"/>
                <w14:ligatures w14:val="standardContextual"/>
              </w:rPr>
              <w:tab/>
            </w:r>
            <w:r w:rsidRPr="00F664C5">
              <w:rPr>
                <w:rStyle w:val="Hyperlink"/>
                <w:rFonts w:eastAsia="Arial"/>
                <w:noProof/>
              </w:rPr>
              <w:t>Buiten scope</w:t>
            </w:r>
            <w:r w:rsidRPr="00F664C5">
              <w:rPr>
                <w:noProof/>
                <w:webHidden/>
              </w:rPr>
              <w:tab/>
            </w:r>
            <w:r w:rsidRPr="00F664C5">
              <w:rPr>
                <w:noProof/>
                <w:webHidden/>
              </w:rPr>
              <w:fldChar w:fldCharType="begin"/>
            </w:r>
            <w:r w:rsidRPr="00F664C5">
              <w:rPr>
                <w:noProof/>
                <w:webHidden/>
              </w:rPr>
              <w:instrText xml:space="preserve"> PAGEREF _Toc190945207 \h </w:instrText>
            </w:r>
            <w:r w:rsidRPr="00F664C5">
              <w:rPr>
                <w:noProof/>
                <w:webHidden/>
              </w:rPr>
            </w:r>
            <w:r w:rsidRPr="00F664C5">
              <w:rPr>
                <w:noProof/>
                <w:webHidden/>
              </w:rPr>
              <w:fldChar w:fldCharType="separate"/>
            </w:r>
            <w:r w:rsidR="00EE1ED7">
              <w:rPr>
                <w:noProof/>
                <w:webHidden/>
              </w:rPr>
              <w:t>8</w:t>
            </w:r>
            <w:r w:rsidRPr="00F664C5">
              <w:rPr>
                <w:noProof/>
                <w:webHidden/>
              </w:rPr>
              <w:fldChar w:fldCharType="end"/>
            </w:r>
          </w:hyperlink>
        </w:p>
        <w:p w14:paraId="2ADB1DDF" w14:textId="7B4DAB85" w:rsidR="00F664C5" w:rsidRDefault="00F664C5">
          <w:pPr>
            <w:pStyle w:val="Inhopg1"/>
            <w:rPr>
              <w:rFonts w:eastAsiaTheme="minorEastAsia" w:cstheme="minorBidi"/>
              <w:b w:val="0"/>
              <w:bCs w:val="0"/>
              <w:noProof/>
              <w:kern w:val="2"/>
              <w:sz w:val="24"/>
              <w:szCs w:val="24"/>
              <w14:ligatures w14:val="standardContextual"/>
            </w:rPr>
          </w:pPr>
          <w:hyperlink w:anchor="_Toc190945208" w:history="1">
            <w:r w:rsidRPr="00F664C5">
              <w:rPr>
                <w:rStyle w:val="Hyperlink"/>
                <w:noProof/>
                <w:lang w:val="en-US"/>
                <w14:scene3d>
                  <w14:camera w14:prst="orthographicFront"/>
                  <w14:lightRig w14:rig="threePt" w14:dir="t">
                    <w14:rot w14:lat="0" w14:lon="0" w14:rev="0"/>
                  </w14:lightRig>
                </w14:scene3d>
              </w:rPr>
              <w:t>6</w:t>
            </w:r>
            <w:r w:rsidRPr="00F664C5">
              <w:rPr>
                <w:rFonts w:eastAsiaTheme="minorEastAsia" w:cstheme="minorBidi"/>
                <w:b w:val="0"/>
                <w:bCs w:val="0"/>
                <w:noProof/>
                <w:kern w:val="2"/>
                <w:sz w:val="24"/>
                <w:szCs w:val="24"/>
                <w14:ligatures w14:val="standardContextual"/>
              </w:rPr>
              <w:tab/>
            </w:r>
            <w:r w:rsidRPr="00F664C5">
              <w:rPr>
                <w:rStyle w:val="Hyperlink"/>
                <w:rFonts w:eastAsia="Arial"/>
                <w:noProof/>
              </w:rPr>
              <w:t>Onze samenwerking</w:t>
            </w:r>
            <w:r w:rsidRPr="00F664C5">
              <w:rPr>
                <w:noProof/>
                <w:webHidden/>
              </w:rPr>
              <w:tab/>
            </w:r>
            <w:r w:rsidRPr="00F664C5">
              <w:rPr>
                <w:noProof/>
                <w:webHidden/>
              </w:rPr>
              <w:fldChar w:fldCharType="begin"/>
            </w:r>
            <w:r w:rsidRPr="00F664C5">
              <w:rPr>
                <w:noProof/>
                <w:webHidden/>
              </w:rPr>
              <w:instrText xml:space="preserve"> PAGEREF _Toc190945208 \h </w:instrText>
            </w:r>
            <w:r w:rsidRPr="00F664C5">
              <w:rPr>
                <w:noProof/>
                <w:webHidden/>
              </w:rPr>
            </w:r>
            <w:r w:rsidRPr="00F664C5">
              <w:rPr>
                <w:noProof/>
                <w:webHidden/>
              </w:rPr>
              <w:fldChar w:fldCharType="separate"/>
            </w:r>
            <w:r w:rsidR="00EE1ED7">
              <w:rPr>
                <w:noProof/>
                <w:webHidden/>
              </w:rPr>
              <w:t>9</w:t>
            </w:r>
            <w:r w:rsidRPr="00F664C5">
              <w:rPr>
                <w:noProof/>
                <w:webHidden/>
              </w:rPr>
              <w:fldChar w:fldCharType="end"/>
            </w:r>
          </w:hyperlink>
        </w:p>
        <w:p w14:paraId="3315B4D3" w14:textId="12D119A8" w:rsidR="00F664C5" w:rsidRDefault="00F664C5">
          <w:pPr>
            <w:pStyle w:val="Inhopg2"/>
            <w:rPr>
              <w:rFonts w:eastAsiaTheme="minorEastAsia" w:cstheme="minorBidi"/>
              <w:i w:val="0"/>
              <w:iCs w:val="0"/>
              <w:noProof/>
              <w:kern w:val="2"/>
              <w:sz w:val="24"/>
              <w:szCs w:val="24"/>
              <w14:ligatures w14:val="standardContextual"/>
            </w:rPr>
          </w:pPr>
          <w:hyperlink w:anchor="_Toc190945209" w:history="1">
            <w:r w:rsidRPr="003B105E">
              <w:rPr>
                <w:rStyle w:val="Hyperlink"/>
                <w:noProof/>
              </w:rPr>
              <w:t>6.1</w:t>
            </w:r>
            <w:r>
              <w:rPr>
                <w:rFonts w:eastAsiaTheme="minorEastAsia" w:cstheme="minorBidi"/>
                <w:i w:val="0"/>
                <w:iCs w:val="0"/>
                <w:noProof/>
                <w:kern w:val="2"/>
                <w:sz w:val="24"/>
                <w:szCs w:val="24"/>
                <w14:ligatures w14:val="standardContextual"/>
              </w:rPr>
              <w:tab/>
            </w:r>
            <w:r w:rsidRPr="003B105E">
              <w:rPr>
                <w:rStyle w:val="Hyperlink"/>
                <w:noProof/>
              </w:rPr>
              <w:t>Algemeen</w:t>
            </w:r>
            <w:r>
              <w:rPr>
                <w:noProof/>
                <w:webHidden/>
              </w:rPr>
              <w:tab/>
            </w:r>
            <w:r>
              <w:rPr>
                <w:noProof/>
                <w:webHidden/>
              </w:rPr>
              <w:fldChar w:fldCharType="begin"/>
            </w:r>
            <w:r>
              <w:rPr>
                <w:noProof/>
                <w:webHidden/>
              </w:rPr>
              <w:instrText xml:space="preserve"> PAGEREF _Toc190945209 \h </w:instrText>
            </w:r>
            <w:r>
              <w:rPr>
                <w:noProof/>
                <w:webHidden/>
              </w:rPr>
            </w:r>
            <w:r>
              <w:rPr>
                <w:noProof/>
                <w:webHidden/>
              </w:rPr>
              <w:fldChar w:fldCharType="separate"/>
            </w:r>
            <w:r w:rsidR="00EE1ED7">
              <w:rPr>
                <w:noProof/>
                <w:webHidden/>
              </w:rPr>
              <w:t>9</w:t>
            </w:r>
            <w:r>
              <w:rPr>
                <w:noProof/>
                <w:webHidden/>
              </w:rPr>
              <w:fldChar w:fldCharType="end"/>
            </w:r>
          </w:hyperlink>
        </w:p>
        <w:p w14:paraId="62C6E10F" w14:textId="6528BDDC" w:rsidR="00F664C5" w:rsidRDefault="00F664C5">
          <w:pPr>
            <w:pStyle w:val="Inhopg2"/>
            <w:rPr>
              <w:rFonts w:eastAsiaTheme="minorEastAsia" w:cstheme="minorBidi"/>
              <w:i w:val="0"/>
              <w:iCs w:val="0"/>
              <w:noProof/>
              <w:kern w:val="2"/>
              <w:sz w:val="24"/>
              <w:szCs w:val="24"/>
              <w14:ligatures w14:val="standardContextual"/>
            </w:rPr>
          </w:pPr>
          <w:hyperlink w:anchor="_Toc190945210" w:history="1">
            <w:r w:rsidRPr="003B105E">
              <w:rPr>
                <w:rStyle w:val="Hyperlink"/>
                <w:noProof/>
              </w:rPr>
              <w:t>6.2</w:t>
            </w:r>
            <w:r>
              <w:rPr>
                <w:rFonts w:eastAsiaTheme="minorEastAsia" w:cstheme="minorBidi"/>
                <w:i w:val="0"/>
                <w:iCs w:val="0"/>
                <w:noProof/>
                <w:kern w:val="2"/>
                <w:sz w:val="24"/>
                <w:szCs w:val="24"/>
                <w14:ligatures w14:val="standardContextual"/>
              </w:rPr>
              <w:tab/>
            </w:r>
            <w:r w:rsidRPr="003B105E">
              <w:rPr>
                <w:rStyle w:val="Hyperlink"/>
                <w:noProof/>
              </w:rPr>
              <w:t>Samenwerking in de implementatiefase</w:t>
            </w:r>
            <w:r>
              <w:rPr>
                <w:noProof/>
                <w:webHidden/>
              </w:rPr>
              <w:tab/>
            </w:r>
            <w:r>
              <w:rPr>
                <w:noProof/>
                <w:webHidden/>
              </w:rPr>
              <w:fldChar w:fldCharType="begin"/>
            </w:r>
            <w:r>
              <w:rPr>
                <w:noProof/>
                <w:webHidden/>
              </w:rPr>
              <w:instrText xml:space="preserve"> PAGEREF _Toc190945210 \h </w:instrText>
            </w:r>
            <w:r>
              <w:rPr>
                <w:noProof/>
                <w:webHidden/>
              </w:rPr>
            </w:r>
            <w:r>
              <w:rPr>
                <w:noProof/>
                <w:webHidden/>
              </w:rPr>
              <w:fldChar w:fldCharType="separate"/>
            </w:r>
            <w:r w:rsidR="00EE1ED7">
              <w:rPr>
                <w:noProof/>
                <w:webHidden/>
              </w:rPr>
              <w:t>9</w:t>
            </w:r>
            <w:r>
              <w:rPr>
                <w:noProof/>
                <w:webHidden/>
              </w:rPr>
              <w:fldChar w:fldCharType="end"/>
            </w:r>
          </w:hyperlink>
        </w:p>
        <w:p w14:paraId="02B4F78F" w14:textId="4F373006" w:rsidR="00F664C5" w:rsidRDefault="00F664C5">
          <w:pPr>
            <w:pStyle w:val="Inhopg2"/>
            <w:rPr>
              <w:rFonts w:eastAsiaTheme="minorEastAsia" w:cstheme="minorBidi"/>
              <w:i w:val="0"/>
              <w:iCs w:val="0"/>
              <w:noProof/>
              <w:kern w:val="2"/>
              <w:sz w:val="24"/>
              <w:szCs w:val="24"/>
              <w14:ligatures w14:val="standardContextual"/>
            </w:rPr>
          </w:pPr>
          <w:hyperlink w:anchor="_Toc190945211" w:history="1">
            <w:r w:rsidRPr="003B105E">
              <w:rPr>
                <w:rStyle w:val="Hyperlink"/>
                <w:noProof/>
              </w:rPr>
              <w:t>6.3</w:t>
            </w:r>
            <w:r>
              <w:rPr>
                <w:rFonts w:eastAsiaTheme="minorEastAsia" w:cstheme="minorBidi"/>
                <w:i w:val="0"/>
                <w:iCs w:val="0"/>
                <w:noProof/>
                <w:kern w:val="2"/>
                <w:sz w:val="24"/>
                <w:szCs w:val="24"/>
                <w14:ligatures w14:val="standardContextual"/>
              </w:rPr>
              <w:tab/>
            </w:r>
            <w:r w:rsidRPr="003B105E">
              <w:rPr>
                <w:rStyle w:val="Hyperlink"/>
                <w:noProof/>
              </w:rPr>
              <w:t>Implementatieplan</w:t>
            </w:r>
            <w:r>
              <w:rPr>
                <w:noProof/>
                <w:webHidden/>
              </w:rPr>
              <w:tab/>
            </w:r>
            <w:r>
              <w:rPr>
                <w:noProof/>
                <w:webHidden/>
              </w:rPr>
              <w:fldChar w:fldCharType="begin"/>
            </w:r>
            <w:r>
              <w:rPr>
                <w:noProof/>
                <w:webHidden/>
              </w:rPr>
              <w:instrText xml:space="preserve"> PAGEREF _Toc190945211 \h </w:instrText>
            </w:r>
            <w:r>
              <w:rPr>
                <w:noProof/>
                <w:webHidden/>
              </w:rPr>
            </w:r>
            <w:r>
              <w:rPr>
                <w:noProof/>
                <w:webHidden/>
              </w:rPr>
              <w:fldChar w:fldCharType="separate"/>
            </w:r>
            <w:r w:rsidR="00EE1ED7">
              <w:rPr>
                <w:noProof/>
                <w:webHidden/>
              </w:rPr>
              <w:t>9</w:t>
            </w:r>
            <w:r>
              <w:rPr>
                <w:noProof/>
                <w:webHidden/>
              </w:rPr>
              <w:fldChar w:fldCharType="end"/>
            </w:r>
          </w:hyperlink>
        </w:p>
        <w:p w14:paraId="7389ED22" w14:textId="3A84BF29" w:rsidR="00F664C5" w:rsidRDefault="00F664C5">
          <w:pPr>
            <w:pStyle w:val="Inhopg2"/>
            <w:rPr>
              <w:rFonts w:eastAsiaTheme="minorEastAsia" w:cstheme="minorBidi"/>
              <w:i w:val="0"/>
              <w:iCs w:val="0"/>
              <w:noProof/>
              <w:kern w:val="2"/>
              <w:sz w:val="24"/>
              <w:szCs w:val="24"/>
              <w14:ligatures w14:val="standardContextual"/>
            </w:rPr>
          </w:pPr>
          <w:hyperlink w:anchor="_Toc190945212" w:history="1">
            <w:r w:rsidRPr="003B105E">
              <w:rPr>
                <w:rStyle w:val="Hyperlink"/>
                <w:noProof/>
              </w:rPr>
              <w:t>6.4</w:t>
            </w:r>
            <w:r>
              <w:rPr>
                <w:rFonts w:eastAsiaTheme="minorEastAsia" w:cstheme="minorBidi"/>
                <w:i w:val="0"/>
                <w:iCs w:val="0"/>
                <w:noProof/>
                <w:kern w:val="2"/>
                <w:sz w:val="24"/>
                <w:szCs w:val="24"/>
                <w14:ligatures w14:val="standardContextual"/>
              </w:rPr>
              <w:tab/>
            </w:r>
            <w:r w:rsidRPr="003B105E">
              <w:rPr>
                <w:rStyle w:val="Hyperlink"/>
                <w:noProof/>
              </w:rPr>
              <w:t>Implementatieoverleg</w:t>
            </w:r>
            <w:r>
              <w:rPr>
                <w:noProof/>
                <w:webHidden/>
              </w:rPr>
              <w:tab/>
            </w:r>
            <w:r>
              <w:rPr>
                <w:noProof/>
                <w:webHidden/>
              </w:rPr>
              <w:fldChar w:fldCharType="begin"/>
            </w:r>
            <w:r>
              <w:rPr>
                <w:noProof/>
                <w:webHidden/>
              </w:rPr>
              <w:instrText xml:space="preserve"> PAGEREF _Toc190945212 \h </w:instrText>
            </w:r>
            <w:r>
              <w:rPr>
                <w:noProof/>
                <w:webHidden/>
              </w:rPr>
            </w:r>
            <w:r>
              <w:rPr>
                <w:noProof/>
                <w:webHidden/>
              </w:rPr>
              <w:fldChar w:fldCharType="separate"/>
            </w:r>
            <w:r w:rsidR="00EE1ED7">
              <w:rPr>
                <w:noProof/>
                <w:webHidden/>
              </w:rPr>
              <w:t>9</w:t>
            </w:r>
            <w:r>
              <w:rPr>
                <w:noProof/>
                <w:webHidden/>
              </w:rPr>
              <w:fldChar w:fldCharType="end"/>
            </w:r>
          </w:hyperlink>
        </w:p>
        <w:p w14:paraId="0D5B1670" w14:textId="3750B759" w:rsidR="00F664C5" w:rsidRDefault="00F664C5">
          <w:pPr>
            <w:pStyle w:val="Inhopg2"/>
            <w:rPr>
              <w:rFonts w:eastAsiaTheme="minorEastAsia" w:cstheme="minorBidi"/>
              <w:i w:val="0"/>
              <w:iCs w:val="0"/>
              <w:noProof/>
              <w:kern w:val="2"/>
              <w:sz w:val="24"/>
              <w:szCs w:val="24"/>
              <w14:ligatures w14:val="standardContextual"/>
            </w:rPr>
          </w:pPr>
          <w:hyperlink w:anchor="_Toc190945213" w:history="1">
            <w:r w:rsidRPr="003B105E">
              <w:rPr>
                <w:rStyle w:val="Hyperlink"/>
                <w:rFonts w:eastAsia="Arial"/>
                <w:noProof/>
              </w:rPr>
              <w:t>6.5</w:t>
            </w:r>
            <w:r>
              <w:rPr>
                <w:rFonts w:eastAsiaTheme="minorEastAsia" w:cstheme="minorBidi"/>
                <w:i w:val="0"/>
                <w:iCs w:val="0"/>
                <w:noProof/>
                <w:kern w:val="2"/>
                <w:sz w:val="24"/>
                <w:szCs w:val="24"/>
                <w14:ligatures w14:val="standardContextual"/>
              </w:rPr>
              <w:tab/>
            </w:r>
            <w:r w:rsidRPr="003B105E">
              <w:rPr>
                <w:rStyle w:val="Hyperlink"/>
                <w:rFonts w:eastAsia="Arial"/>
                <w:noProof/>
              </w:rPr>
              <w:t>Verslag</w:t>
            </w:r>
            <w:r>
              <w:rPr>
                <w:noProof/>
                <w:webHidden/>
              </w:rPr>
              <w:tab/>
            </w:r>
            <w:r>
              <w:rPr>
                <w:noProof/>
                <w:webHidden/>
              </w:rPr>
              <w:fldChar w:fldCharType="begin"/>
            </w:r>
            <w:r>
              <w:rPr>
                <w:noProof/>
                <w:webHidden/>
              </w:rPr>
              <w:instrText xml:space="preserve"> PAGEREF _Toc190945213 \h </w:instrText>
            </w:r>
            <w:r>
              <w:rPr>
                <w:noProof/>
                <w:webHidden/>
              </w:rPr>
            </w:r>
            <w:r>
              <w:rPr>
                <w:noProof/>
                <w:webHidden/>
              </w:rPr>
              <w:fldChar w:fldCharType="separate"/>
            </w:r>
            <w:r w:rsidR="00EE1ED7">
              <w:rPr>
                <w:noProof/>
                <w:webHidden/>
              </w:rPr>
              <w:t>9</w:t>
            </w:r>
            <w:r>
              <w:rPr>
                <w:noProof/>
                <w:webHidden/>
              </w:rPr>
              <w:fldChar w:fldCharType="end"/>
            </w:r>
          </w:hyperlink>
        </w:p>
        <w:p w14:paraId="7A786C13" w14:textId="6514C9F3" w:rsidR="00F664C5" w:rsidRDefault="00F664C5">
          <w:pPr>
            <w:pStyle w:val="Inhopg2"/>
            <w:rPr>
              <w:rFonts w:eastAsiaTheme="minorEastAsia" w:cstheme="minorBidi"/>
              <w:i w:val="0"/>
              <w:iCs w:val="0"/>
              <w:noProof/>
              <w:kern w:val="2"/>
              <w:sz w:val="24"/>
              <w:szCs w:val="24"/>
              <w14:ligatures w14:val="standardContextual"/>
            </w:rPr>
          </w:pPr>
          <w:hyperlink w:anchor="_Toc190945214" w:history="1">
            <w:r w:rsidRPr="003B105E">
              <w:rPr>
                <w:rStyle w:val="Hyperlink"/>
                <w:rFonts w:eastAsia="Arial"/>
                <w:noProof/>
              </w:rPr>
              <w:t>6.6</w:t>
            </w:r>
            <w:r>
              <w:rPr>
                <w:rFonts w:eastAsiaTheme="minorEastAsia" w:cstheme="minorBidi"/>
                <w:i w:val="0"/>
                <w:iCs w:val="0"/>
                <w:noProof/>
                <w:kern w:val="2"/>
                <w:sz w:val="24"/>
                <w:szCs w:val="24"/>
                <w14:ligatures w14:val="standardContextual"/>
              </w:rPr>
              <w:tab/>
            </w:r>
            <w:r w:rsidRPr="003B105E">
              <w:rPr>
                <w:rStyle w:val="Hyperlink"/>
                <w:rFonts w:eastAsia="Arial"/>
                <w:noProof/>
              </w:rPr>
              <w:t>Samenwerking na implementatie</w:t>
            </w:r>
            <w:r>
              <w:rPr>
                <w:noProof/>
                <w:webHidden/>
              </w:rPr>
              <w:tab/>
            </w:r>
            <w:r>
              <w:rPr>
                <w:noProof/>
                <w:webHidden/>
              </w:rPr>
              <w:fldChar w:fldCharType="begin"/>
            </w:r>
            <w:r>
              <w:rPr>
                <w:noProof/>
                <w:webHidden/>
              </w:rPr>
              <w:instrText xml:space="preserve"> PAGEREF _Toc190945214 \h </w:instrText>
            </w:r>
            <w:r>
              <w:rPr>
                <w:noProof/>
                <w:webHidden/>
              </w:rPr>
            </w:r>
            <w:r>
              <w:rPr>
                <w:noProof/>
                <w:webHidden/>
              </w:rPr>
              <w:fldChar w:fldCharType="separate"/>
            </w:r>
            <w:r w:rsidR="00EE1ED7">
              <w:rPr>
                <w:noProof/>
                <w:webHidden/>
              </w:rPr>
              <w:t>9</w:t>
            </w:r>
            <w:r>
              <w:rPr>
                <w:noProof/>
                <w:webHidden/>
              </w:rPr>
              <w:fldChar w:fldCharType="end"/>
            </w:r>
          </w:hyperlink>
        </w:p>
        <w:p w14:paraId="78D7073D" w14:textId="7921D16E" w:rsidR="00F664C5" w:rsidRDefault="00F664C5">
          <w:pPr>
            <w:pStyle w:val="Inhopg2"/>
            <w:rPr>
              <w:rFonts w:eastAsiaTheme="minorEastAsia" w:cstheme="minorBidi"/>
              <w:i w:val="0"/>
              <w:iCs w:val="0"/>
              <w:noProof/>
              <w:kern w:val="2"/>
              <w:sz w:val="24"/>
              <w:szCs w:val="24"/>
              <w14:ligatures w14:val="standardContextual"/>
            </w:rPr>
          </w:pPr>
          <w:hyperlink w:anchor="_Toc190945215" w:history="1">
            <w:r w:rsidRPr="003B105E">
              <w:rPr>
                <w:rStyle w:val="Hyperlink"/>
                <w:rFonts w:eastAsia="Arial"/>
                <w:noProof/>
              </w:rPr>
              <w:t>6.7</w:t>
            </w:r>
            <w:r>
              <w:rPr>
                <w:rFonts w:eastAsiaTheme="minorEastAsia" w:cstheme="minorBidi"/>
                <w:i w:val="0"/>
                <w:iCs w:val="0"/>
                <w:noProof/>
                <w:kern w:val="2"/>
                <w:sz w:val="24"/>
                <w:szCs w:val="24"/>
                <w14:ligatures w14:val="standardContextual"/>
              </w:rPr>
              <w:tab/>
            </w:r>
            <w:r w:rsidRPr="003B105E">
              <w:rPr>
                <w:rStyle w:val="Hyperlink"/>
                <w:rFonts w:eastAsia="Arial"/>
                <w:noProof/>
              </w:rPr>
              <w:t>Werken bij ProRail</w:t>
            </w:r>
            <w:r>
              <w:rPr>
                <w:noProof/>
                <w:webHidden/>
              </w:rPr>
              <w:tab/>
            </w:r>
            <w:r>
              <w:rPr>
                <w:noProof/>
                <w:webHidden/>
              </w:rPr>
              <w:fldChar w:fldCharType="begin"/>
            </w:r>
            <w:r>
              <w:rPr>
                <w:noProof/>
                <w:webHidden/>
              </w:rPr>
              <w:instrText xml:space="preserve"> PAGEREF _Toc190945215 \h </w:instrText>
            </w:r>
            <w:r>
              <w:rPr>
                <w:noProof/>
                <w:webHidden/>
              </w:rPr>
            </w:r>
            <w:r>
              <w:rPr>
                <w:noProof/>
                <w:webHidden/>
              </w:rPr>
              <w:fldChar w:fldCharType="separate"/>
            </w:r>
            <w:r w:rsidR="00EE1ED7">
              <w:rPr>
                <w:noProof/>
                <w:webHidden/>
              </w:rPr>
              <w:t>10</w:t>
            </w:r>
            <w:r>
              <w:rPr>
                <w:noProof/>
                <w:webHidden/>
              </w:rPr>
              <w:fldChar w:fldCharType="end"/>
            </w:r>
          </w:hyperlink>
        </w:p>
        <w:p w14:paraId="6C3DB68E" w14:textId="54761FC0" w:rsidR="00F664C5" w:rsidRDefault="00F664C5">
          <w:pPr>
            <w:pStyle w:val="Inhopg1"/>
            <w:rPr>
              <w:rFonts w:eastAsiaTheme="minorEastAsia" w:cstheme="minorBidi"/>
              <w:b w:val="0"/>
              <w:bCs w:val="0"/>
              <w:noProof/>
              <w:kern w:val="2"/>
              <w:sz w:val="24"/>
              <w:szCs w:val="24"/>
              <w14:ligatures w14:val="standardContextual"/>
            </w:rPr>
          </w:pPr>
          <w:hyperlink w:anchor="_Toc190945216" w:history="1">
            <w:r w:rsidRPr="003B105E">
              <w:rPr>
                <w:rStyle w:val="Hyperlink"/>
                <w:rFonts w:eastAsia="Arial"/>
                <w:noProof/>
                <w14:scene3d>
                  <w14:camera w14:prst="orthographicFront"/>
                  <w14:lightRig w14:rig="threePt" w14:dir="t">
                    <w14:rot w14:lat="0" w14:lon="0" w14:rev="0"/>
                  </w14:lightRig>
                </w14:scene3d>
              </w:rPr>
              <w:t>7</w:t>
            </w:r>
            <w:r>
              <w:rPr>
                <w:rFonts w:eastAsiaTheme="minorEastAsia" w:cstheme="minorBidi"/>
                <w:b w:val="0"/>
                <w:bCs w:val="0"/>
                <w:noProof/>
                <w:kern w:val="2"/>
                <w:sz w:val="24"/>
                <w:szCs w:val="24"/>
                <w14:ligatures w14:val="standardContextual"/>
              </w:rPr>
              <w:tab/>
            </w:r>
            <w:r w:rsidRPr="003B105E">
              <w:rPr>
                <w:rStyle w:val="Hyperlink"/>
                <w:rFonts w:eastAsia="Arial"/>
                <w:noProof/>
              </w:rPr>
              <w:t>Contractmanagement</w:t>
            </w:r>
            <w:r>
              <w:rPr>
                <w:noProof/>
                <w:webHidden/>
              </w:rPr>
              <w:tab/>
            </w:r>
            <w:r>
              <w:rPr>
                <w:noProof/>
                <w:webHidden/>
              </w:rPr>
              <w:fldChar w:fldCharType="begin"/>
            </w:r>
            <w:r>
              <w:rPr>
                <w:noProof/>
                <w:webHidden/>
              </w:rPr>
              <w:instrText xml:space="preserve"> PAGEREF _Toc190945216 \h </w:instrText>
            </w:r>
            <w:r>
              <w:rPr>
                <w:noProof/>
                <w:webHidden/>
              </w:rPr>
            </w:r>
            <w:r>
              <w:rPr>
                <w:noProof/>
                <w:webHidden/>
              </w:rPr>
              <w:fldChar w:fldCharType="separate"/>
            </w:r>
            <w:r w:rsidR="00EE1ED7">
              <w:rPr>
                <w:noProof/>
                <w:webHidden/>
              </w:rPr>
              <w:t>11</w:t>
            </w:r>
            <w:r>
              <w:rPr>
                <w:noProof/>
                <w:webHidden/>
              </w:rPr>
              <w:fldChar w:fldCharType="end"/>
            </w:r>
          </w:hyperlink>
        </w:p>
        <w:p w14:paraId="1691481F" w14:textId="4CC874AD" w:rsidR="00F664C5" w:rsidRDefault="00F664C5">
          <w:pPr>
            <w:pStyle w:val="Inhopg2"/>
            <w:rPr>
              <w:rFonts w:eastAsiaTheme="minorEastAsia" w:cstheme="minorBidi"/>
              <w:i w:val="0"/>
              <w:iCs w:val="0"/>
              <w:noProof/>
              <w:kern w:val="2"/>
              <w:sz w:val="24"/>
              <w:szCs w:val="24"/>
              <w14:ligatures w14:val="standardContextual"/>
            </w:rPr>
          </w:pPr>
          <w:hyperlink w:anchor="_Toc190945217" w:history="1">
            <w:r w:rsidRPr="003B105E">
              <w:rPr>
                <w:rStyle w:val="Hyperlink"/>
                <w:rFonts w:eastAsiaTheme="majorEastAsia"/>
                <w:noProof/>
              </w:rPr>
              <w:t>7.1</w:t>
            </w:r>
            <w:r>
              <w:rPr>
                <w:rFonts w:eastAsiaTheme="minorEastAsia" w:cstheme="minorBidi"/>
                <w:i w:val="0"/>
                <w:iCs w:val="0"/>
                <w:noProof/>
                <w:kern w:val="2"/>
                <w:sz w:val="24"/>
                <w:szCs w:val="24"/>
                <w14:ligatures w14:val="standardContextual"/>
              </w:rPr>
              <w:tab/>
            </w:r>
            <w:r w:rsidRPr="003B105E">
              <w:rPr>
                <w:rStyle w:val="Hyperlink"/>
                <w:rFonts w:eastAsiaTheme="majorEastAsia"/>
                <w:noProof/>
                <w:shd w:val="clear" w:color="auto" w:fill="FFFFFF"/>
              </w:rPr>
              <w:t>Contractmanagement</w:t>
            </w:r>
            <w:r>
              <w:rPr>
                <w:noProof/>
                <w:webHidden/>
              </w:rPr>
              <w:tab/>
            </w:r>
            <w:r>
              <w:rPr>
                <w:noProof/>
                <w:webHidden/>
              </w:rPr>
              <w:fldChar w:fldCharType="begin"/>
            </w:r>
            <w:r>
              <w:rPr>
                <w:noProof/>
                <w:webHidden/>
              </w:rPr>
              <w:instrText xml:space="preserve"> PAGEREF _Toc190945217 \h </w:instrText>
            </w:r>
            <w:r>
              <w:rPr>
                <w:noProof/>
                <w:webHidden/>
              </w:rPr>
            </w:r>
            <w:r>
              <w:rPr>
                <w:noProof/>
                <w:webHidden/>
              </w:rPr>
              <w:fldChar w:fldCharType="separate"/>
            </w:r>
            <w:r w:rsidR="00EE1ED7">
              <w:rPr>
                <w:noProof/>
                <w:webHidden/>
              </w:rPr>
              <w:t>11</w:t>
            </w:r>
            <w:r>
              <w:rPr>
                <w:noProof/>
                <w:webHidden/>
              </w:rPr>
              <w:fldChar w:fldCharType="end"/>
            </w:r>
          </w:hyperlink>
        </w:p>
        <w:p w14:paraId="5E887B57" w14:textId="0B40E3C7" w:rsidR="00F664C5" w:rsidRPr="00F664C5" w:rsidRDefault="00F664C5">
          <w:pPr>
            <w:pStyle w:val="Inhopg2"/>
            <w:rPr>
              <w:rFonts w:eastAsiaTheme="minorEastAsia" w:cstheme="minorBidi"/>
              <w:i w:val="0"/>
              <w:iCs w:val="0"/>
              <w:noProof/>
              <w:kern w:val="2"/>
              <w:sz w:val="24"/>
              <w:szCs w:val="24"/>
              <w14:ligatures w14:val="standardContextual"/>
            </w:rPr>
          </w:pPr>
          <w:hyperlink w:anchor="_Toc190945218" w:history="1">
            <w:r w:rsidRPr="00F664C5">
              <w:rPr>
                <w:rStyle w:val="Hyperlink"/>
                <w:rFonts w:eastAsia="Arial"/>
                <w:noProof/>
              </w:rPr>
              <w:t>7.2</w:t>
            </w:r>
            <w:r w:rsidRPr="00F664C5">
              <w:rPr>
                <w:rFonts w:eastAsiaTheme="minorEastAsia" w:cstheme="minorBidi"/>
                <w:i w:val="0"/>
                <w:iCs w:val="0"/>
                <w:noProof/>
                <w:kern w:val="2"/>
                <w:sz w:val="24"/>
                <w:szCs w:val="24"/>
                <w14:ligatures w14:val="standardContextual"/>
              </w:rPr>
              <w:tab/>
            </w:r>
            <w:r w:rsidRPr="00F664C5">
              <w:rPr>
                <w:rStyle w:val="Hyperlink"/>
                <w:rFonts w:eastAsia="Arial"/>
                <w:noProof/>
              </w:rPr>
              <w:t>Taken, rollen en verantwoordelijkheden</w:t>
            </w:r>
            <w:r w:rsidRPr="00F664C5">
              <w:rPr>
                <w:noProof/>
                <w:webHidden/>
              </w:rPr>
              <w:tab/>
            </w:r>
            <w:r w:rsidRPr="00F664C5">
              <w:rPr>
                <w:noProof/>
                <w:webHidden/>
              </w:rPr>
              <w:fldChar w:fldCharType="begin"/>
            </w:r>
            <w:r w:rsidRPr="00F664C5">
              <w:rPr>
                <w:noProof/>
                <w:webHidden/>
              </w:rPr>
              <w:instrText xml:space="preserve"> PAGEREF _Toc190945218 \h </w:instrText>
            </w:r>
            <w:r w:rsidRPr="00F664C5">
              <w:rPr>
                <w:noProof/>
                <w:webHidden/>
              </w:rPr>
            </w:r>
            <w:r w:rsidRPr="00F664C5">
              <w:rPr>
                <w:noProof/>
                <w:webHidden/>
              </w:rPr>
              <w:fldChar w:fldCharType="separate"/>
            </w:r>
            <w:r w:rsidR="00EE1ED7">
              <w:rPr>
                <w:noProof/>
                <w:webHidden/>
              </w:rPr>
              <w:t>11</w:t>
            </w:r>
            <w:r w:rsidRPr="00F664C5">
              <w:rPr>
                <w:noProof/>
                <w:webHidden/>
              </w:rPr>
              <w:fldChar w:fldCharType="end"/>
            </w:r>
          </w:hyperlink>
        </w:p>
        <w:p w14:paraId="34F0ADA5" w14:textId="664827B1" w:rsidR="00F664C5" w:rsidRDefault="00F664C5">
          <w:pPr>
            <w:pStyle w:val="Inhopg1"/>
            <w:rPr>
              <w:rFonts w:eastAsiaTheme="minorEastAsia" w:cstheme="minorBidi"/>
              <w:b w:val="0"/>
              <w:bCs w:val="0"/>
              <w:noProof/>
              <w:kern w:val="2"/>
              <w:sz w:val="24"/>
              <w:szCs w:val="24"/>
              <w14:ligatures w14:val="standardContextual"/>
            </w:rPr>
          </w:pPr>
          <w:hyperlink w:anchor="_Toc190945219" w:history="1">
            <w:r w:rsidRPr="00F664C5">
              <w:rPr>
                <w:rStyle w:val="Hyperlink"/>
                <w:noProof/>
                <w:lang w:val="en-US"/>
                <w14:scene3d>
                  <w14:camera w14:prst="orthographicFront"/>
                  <w14:lightRig w14:rig="threePt" w14:dir="t">
                    <w14:rot w14:lat="0" w14:lon="0" w14:rev="0"/>
                  </w14:lightRig>
                </w14:scene3d>
              </w:rPr>
              <w:t>8</w:t>
            </w:r>
            <w:r w:rsidRPr="00F664C5">
              <w:rPr>
                <w:rFonts w:eastAsiaTheme="minorEastAsia" w:cstheme="minorBidi"/>
                <w:b w:val="0"/>
                <w:bCs w:val="0"/>
                <w:noProof/>
                <w:kern w:val="2"/>
                <w:sz w:val="24"/>
                <w:szCs w:val="24"/>
                <w14:ligatures w14:val="standardContextual"/>
              </w:rPr>
              <w:tab/>
            </w:r>
            <w:r w:rsidRPr="00F664C5">
              <w:rPr>
                <w:rStyle w:val="Hyperlink"/>
                <w:noProof/>
                <w:lang w:val="en-US"/>
              </w:rPr>
              <w:t>Eisen</w:t>
            </w:r>
            <w:r w:rsidRPr="00F664C5">
              <w:rPr>
                <w:noProof/>
                <w:webHidden/>
              </w:rPr>
              <w:tab/>
            </w:r>
            <w:r w:rsidRPr="00F664C5">
              <w:rPr>
                <w:noProof/>
                <w:webHidden/>
              </w:rPr>
              <w:fldChar w:fldCharType="begin"/>
            </w:r>
            <w:r w:rsidRPr="00F664C5">
              <w:rPr>
                <w:noProof/>
                <w:webHidden/>
              </w:rPr>
              <w:instrText xml:space="preserve"> PAGEREF _Toc190945219 \h </w:instrText>
            </w:r>
            <w:r w:rsidRPr="00F664C5">
              <w:rPr>
                <w:noProof/>
                <w:webHidden/>
              </w:rPr>
            </w:r>
            <w:r w:rsidRPr="00F664C5">
              <w:rPr>
                <w:noProof/>
                <w:webHidden/>
              </w:rPr>
              <w:fldChar w:fldCharType="separate"/>
            </w:r>
            <w:r w:rsidR="00EE1ED7">
              <w:rPr>
                <w:noProof/>
                <w:webHidden/>
              </w:rPr>
              <w:t>12</w:t>
            </w:r>
            <w:r w:rsidRPr="00F664C5">
              <w:rPr>
                <w:noProof/>
                <w:webHidden/>
              </w:rPr>
              <w:fldChar w:fldCharType="end"/>
            </w:r>
          </w:hyperlink>
        </w:p>
        <w:p w14:paraId="10426225" w14:textId="7DAFCEA2"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20" w:history="1">
            <w:r w:rsidRPr="003B105E">
              <w:rPr>
                <w:rStyle w:val="Hyperlink"/>
                <w:noProof/>
              </w:rPr>
              <w:t>1.</w:t>
            </w:r>
            <w:r>
              <w:rPr>
                <w:rFonts w:eastAsiaTheme="minorEastAsia" w:cstheme="minorBidi"/>
                <w:noProof/>
                <w:kern w:val="2"/>
                <w:sz w:val="24"/>
                <w:szCs w:val="24"/>
                <w14:ligatures w14:val="standardContextual"/>
              </w:rPr>
              <w:tab/>
            </w:r>
            <w:r w:rsidRPr="003B105E">
              <w:rPr>
                <w:rStyle w:val="Hyperlink"/>
                <w:noProof/>
              </w:rPr>
              <w:t>Algemeen</w:t>
            </w:r>
            <w:r>
              <w:rPr>
                <w:noProof/>
                <w:webHidden/>
              </w:rPr>
              <w:tab/>
            </w:r>
            <w:r>
              <w:rPr>
                <w:noProof/>
                <w:webHidden/>
              </w:rPr>
              <w:fldChar w:fldCharType="begin"/>
            </w:r>
            <w:r>
              <w:rPr>
                <w:noProof/>
                <w:webHidden/>
              </w:rPr>
              <w:instrText xml:space="preserve"> PAGEREF _Toc190945220 \h </w:instrText>
            </w:r>
            <w:r>
              <w:rPr>
                <w:noProof/>
                <w:webHidden/>
              </w:rPr>
            </w:r>
            <w:r>
              <w:rPr>
                <w:noProof/>
                <w:webHidden/>
              </w:rPr>
              <w:fldChar w:fldCharType="separate"/>
            </w:r>
            <w:r w:rsidR="00EE1ED7">
              <w:rPr>
                <w:noProof/>
                <w:webHidden/>
              </w:rPr>
              <w:t>12</w:t>
            </w:r>
            <w:r>
              <w:rPr>
                <w:noProof/>
                <w:webHidden/>
              </w:rPr>
              <w:fldChar w:fldCharType="end"/>
            </w:r>
          </w:hyperlink>
        </w:p>
        <w:p w14:paraId="5DBBD8B1" w14:textId="2CBB2E67"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21" w:history="1">
            <w:r w:rsidRPr="003B105E">
              <w:rPr>
                <w:rStyle w:val="Hyperlink"/>
                <w:noProof/>
              </w:rPr>
              <w:t>2.</w:t>
            </w:r>
            <w:r>
              <w:rPr>
                <w:rFonts w:eastAsiaTheme="minorEastAsia" w:cstheme="minorBidi"/>
                <w:noProof/>
                <w:kern w:val="2"/>
                <w:sz w:val="24"/>
                <w:szCs w:val="24"/>
                <w14:ligatures w14:val="standardContextual"/>
              </w:rPr>
              <w:tab/>
            </w:r>
            <w:r w:rsidRPr="003B105E">
              <w:rPr>
                <w:rStyle w:val="Hyperlink"/>
                <w:noProof/>
              </w:rPr>
              <w:t>Digitale portal en helpdesk</w:t>
            </w:r>
            <w:r>
              <w:rPr>
                <w:noProof/>
                <w:webHidden/>
              </w:rPr>
              <w:tab/>
            </w:r>
            <w:r>
              <w:rPr>
                <w:noProof/>
                <w:webHidden/>
              </w:rPr>
              <w:fldChar w:fldCharType="begin"/>
            </w:r>
            <w:r>
              <w:rPr>
                <w:noProof/>
                <w:webHidden/>
              </w:rPr>
              <w:instrText xml:space="preserve"> PAGEREF _Toc190945221 \h </w:instrText>
            </w:r>
            <w:r>
              <w:rPr>
                <w:noProof/>
                <w:webHidden/>
              </w:rPr>
            </w:r>
            <w:r>
              <w:rPr>
                <w:noProof/>
                <w:webHidden/>
              </w:rPr>
              <w:fldChar w:fldCharType="separate"/>
            </w:r>
            <w:r w:rsidR="00EE1ED7">
              <w:rPr>
                <w:noProof/>
                <w:webHidden/>
              </w:rPr>
              <w:t>12</w:t>
            </w:r>
            <w:r>
              <w:rPr>
                <w:noProof/>
                <w:webHidden/>
              </w:rPr>
              <w:fldChar w:fldCharType="end"/>
            </w:r>
          </w:hyperlink>
        </w:p>
        <w:p w14:paraId="0A74E16F" w14:textId="47294F48"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22" w:history="1">
            <w:r w:rsidRPr="003B105E">
              <w:rPr>
                <w:rStyle w:val="Hyperlink"/>
                <w:noProof/>
              </w:rPr>
              <w:t>3.</w:t>
            </w:r>
            <w:r>
              <w:rPr>
                <w:rFonts w:eastAsiaTheme="minorEastAsia" w:cstheme="minorBidi"/>
                <w:noProof/>
                <w:kern w:val="2"/>
                <w:sz w:val="24"/>
                <w:szCs w:val="24"/>
                <w14:ligatures w14:val="standardContextual"/>
              </w:rPr>
              <w:tab/>
            </w:r>
            <w:r w:rsidRPr="003B105E">
              <w:rPr>
                <w:rStyle w:val="Hyperlink"/>
                <w:noProof/>
              </w:rPr>
              <w:t>Uitrusting en aflevering</w:t>
            </w:r>
            <w:r>
              <w:rPr>
                <w:noProof/>
                <w:webHidden/>
              </w:rPr>
              <w:tab/>
            </w:r>
            <w:r>
              <w:rPr>
                <w:noProof/>
                <w:webHidden/>
              </w:rPr>
              <w:fldChar w:fldCharType="begin"/>
            </w:r>
            <w:r>
              <w:rPr>
                <w:noProof/>
                <w:webHidden/>
              </w:rPr>
              <w:instrText xml:space="preserve"> PAGEREF _Toc190945222 \h </w:instrText>
            </w:r>
            <w:r>
              <w:rPr>
                <w:noProof/>
                <w:webHidden/>
              </w:rPr>
            </w:r>
            <w:r>
              <w:rPr>
                <w:noProof/>
                <w:webHidden/>
              </w:rPr>
              <w:fldChar w:fldCharType="separate"/>
            </w:r>
            <w:r w:rsidR="00EE1ED7">
              <w:rPr>
                <w:noProof/>
                <w:webHidden/>
              </w:rPr>
              <w:t>13</w:t>
            </w:r>
            <w:r>
              <w:rPr>
                <w:noProof/>
                <w:webHidden/>
              </w:rPr>
              <w:fldChar w:fldCharType="end"/>
            </w:r>
          </w:hyperlink>
        </w:p>
        <w:p w14:paraId="40F91EB7" w14:textId="4383F468"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23" w:history="1">
            <w:r w:rsidRPr="003B105E">
              <w:rPr>
                <w:rStyle w:val="Hyperlink"/>
                <w:noProof/>
              </w:rPr>
              <w:t>4.</w:t>
            </w:r>
            <w:r>
              <w:rPr>
                <w:rFonts w:eastAsiaTheme="minorEastAsia" w:cstheme="minorBidi"/>
                <w:noProof/>
                <w:kern w:val="2"/>
                <w:sz w:val="24"/>
                <w:szCs w:val="24"/>
                <w14:ligatures w14:val="standardContextual"/>
              </w:rPr>
              <w:tab/>
            </w:r>
            <w:r w:rsidRPr="003B105E">
              <w:rPr>
                <w:rStyle w:val="Hyperlink"/>
                <w:noProof/>
              </w:rPr>
              <w:t>Service, onderhoud &amp; reparatie</w:t>
            </w:r>
            <w:r>
              <w:rPr>
                <w:noProof/>
                <w:webHidden/>
              </w:rPr>
              <w:tab/>
            </w:r>
            <w:r>
              <w:rPr>
                <w:noProof/>
                <w:webHidden/>
              </w:rPr>
              <w:fldChar w:fldCharType="begin"/>
            </w:r>
            <w:r>
              <w:rPr>
                <w:noProof/>
                <w:webHidden/>
              </w:rPr>
              <w:instrText xml:space="preserve"> PAGEREF _Toc190945223 \h </w:instrText>
            </w:r>
            <w:r>
              <w:rPr>
                <w:noProof/>
                <w:webHidden/>
              </w:rPr>
            </w:r>
            <w:r>
              <w:rPr>
                <w:noProof/>
                <w:webHidden/>
              </w:rPr>
              <w:fldChar w:fldCharType="separate"/>
            </w:r>
            <w:r w:rsidR="00EE1ED7">
              <w:rPr>
                <w:noProof/>
                <w:webHidden/>
              </w:rPr>
              <w:t>13</w:t>
            </w:r>
            <w:r>
              <w:rPr>
                <w:noProof/>
                <w:webHidden/>
              </w:rPr>
              <w:fldChar w:fldCharType="end"/>
            </w:r>
          </w:hyperlink>
        </w:p>
        <w:p w14:paraId="301C1F95" w14:textId="24F4007B"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24" w:history="1">
            <w:r w:rsidRPr="003B105E">
              <w:rPr>
                <w:rStyle w:val="Hyperlink"/>
                <w:noProof/>
              </w:rPr>
              <w:t>5.</w:t>
            </w:r>
            <w:r>
              <w:rPr>
                <w:rFonts w:eastAsiaTheme="minorEastAsia" w:cstheme="minorBidi"/>
                <w:noProof/>
                <w:kern w:val="2"/>
                <w:sz w:val="24"/>
                <w:szCs w:val="24"/>
                <w14:ligatures w14:val="standardContextual"/>
              </w:rPr>
              <w:tab/>
            </w:r>
            <w:r w:rsidRPr="003B105E">
              <w:rPr>
                <w:rStyle w:val="Hyperlink"/>
                <w:noProof/>
              </w:rPr>
              <w:t>Verzekering</w:t>
            </w:r>
            <w:r>
              <w:rPr>
                <w:noProof/>
                <w:webHidden/>
              </w:rPr>
              <w:tab/>
            </w:r>
            <w:r>
              <w:rPr>
                <w:noProof/>
                <w:webHidden/>
              </w:rPr>
              <w:fldChar w:fldCharType="begin"/>
            </w:r>
            <w:r>
              <w:rPr>
                <w:noProof/>
                <w:webHidden/>
              </w:rPr>
              <w:instrText xml:space="preserve"> PAGEREF _Toc190945224 \h </w:instrText>
            </w:r>
            <w:r>
              <w:rPr>
                <w:noProof/>
                <w:webHidden/>
              </w:rPr>
            </w:r>
            <w:r>
              <w:rPr>
                <w:noProof/>
                <w:webHidden/>
              </w:rPr>
              <w:fldChar w:fldCharType="separate"/>
            </w:r>
            <w:r w:rsidR="00EE1ED7">
              <w:rPr>
                <w:noProof/>
                <w:webHidden/>
              </w:rPr>
              <w:t>13</w:t>
            </w:r>
            <w:r>
              <w:rPr>
                <w:noProof/>
                <w:webHidden/>
              </w:rPr>
              <w:fldChar w:fldCharType="end"/>
            </w:r>
          </w:hyperlink>
        </w:p>
        <w:p w14:paraId="41F46D72" w14:textId="3FAE4647"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25" w:history="1">
            <w:r w:rsidRPr="003B105E">
              <w:rPr>
                <w:rStyle w:val="Hyperlink"/>
                <w:noProof/>
              </w:rPr>
              <w:t>6.</w:t>
            </w:r>
            <w:r>
              <w:rPr>
                <w:rFonts w:eastAsiaTheme="minorEastAsia" w:cstheme="minorBidi"/>
                <w:noProof/>
                <w:kern w:val="2"/>
                <w:sz w:val="24"/>
                <w:szCs w:val="24"/>
                <w14:ligatures w14:val="standardContextual"/>
              </w:rPr>
              <w:tab/>
            </w:r>
            <w:r w:rsidRPr="003B105E">
              <w:rPr>
                <w:rStyle w:val="Hyperlink"/>
                <w:noProof/>
              </w:rPr>
              <w:t>Wijziging en beëindiging leaseovereenkomst</w:t>
            </w:r>
            <w:r>
              <w:rPr>
                <w:noProof/>
                <w:webHidden/>
              </w:rPr>
              <w:tab/>
            </w:r>
            <w:r>
              <w:rPr>
                <w:noProof/>
                <w:webHidden/>
              </w:rPr>
              <w:fldChar w:fldCharType="begin"/>
            </w:r>
            <w:r>
              <w:rPr>
                <w:noProof/>
                <w:webHidden/>
              </w:rPr>
              <w:instrText xml:space="preserve"> PAGEREF _Toc190945225 \h </w:instrText>
            </w:r>
            <w:r>
              <w:rPr>
                <w:noProof/>
                <w:webHidden/>
              </w:rPr>
            </w:r>
            <w:r>
              <w:rPr>
                <w:noProof/>
                <w:webHidden/>
              </w:rPr>
              <w:fldChar w:fldCharType="separate"/>
            </w:r>
            <w:r w:rsidR="00EE1ED7">
              <w:rPr>
                <w:noProof/>
                <w:webHidden/>
              </w:rPr>
              <w:t>13</w:t>
            </w:r>
            <w:r>
              <w:rPr>
                <w:noProof/>
                <w:webHidden/>
              </w:rPr>
              <w:fldChar w:fldCharType="end"/>
            </w:r>
          </w:hyperlink>
        </w:p>
        <w:p w14:paraId="591791D8" w14:textId="51F260B4"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26" w:history="1">
            <w:r w:rsidRPr="003B105E">
              <w:rPr>
                <w:rStyle w:val="Hyperlink"/>
                <w:noProof/>
              </w:rPr>
              <w:t>7.</w:t>
            </w:r>
            <w:r>
              <w:rPr>
                <w:rFonts w:eastAsiaTheme="minorEastAsia" w:cstheme="minorBidi"/>
                <w:noProof/>
                <w:kern w:val="2"/>
                <w:sz w:val="24"/>
                <w:szCs w:val="24"/>
                <w14:ligatures w14:val="standardContextual"/>
              </w:rPr>
              <w:tab/>
            </w:r>
            <w:r w:rsidRPr="003B105E">
              <w:rPr>
                <w:rStyle w:val="Hyperlink"/>
                <w:noProof/>
              </w:rPr>
              <w:t>Maandelijkse leasekosten</w:t>
            </w:r>
            <w:r>
              <w:rPr>
                <w:noProof/>
                <w:webHidden/>
              </w:rPr>
              <w:tab/>
            </w:r>
            <w:r>
              <w:rPr>
                <w:noProof/>
                <w:webHidden/>
              </w:rPr>
              <w:fldChar w:fldCharType="begin"/>
            </w:r>
            <w:r>
              <w:rPr>
                <w:noProof/>
                <w:webHidden/>
              </w:rPr>
              <w:instrText xml:space="preserve"> PAGEREF _Toc190945226 \h </w:instrText>
            </w:r>
            <w:r>
              <w:rPr>
                <w:noProof/>
                <w:webHidden/>
              </w:rPr>
            </w:r>
            <w:r>
              <w:rPr>
                <w:noProof/>
                <w:webHidden/>
              </w:rPr>
              <w:fldChar w:fldCharType="separate"/>
            </w:r>
            <w:r w:rsidR="00EE1ED7">
              <w:rPr>
                <w:noProof/>
                <w:webHidden/>
              </w:rPr>
              <w:t>14</w:t>
            </w:r>
            <w:r>
              <w:rPr>
                <w:noProof/>
                <w:webHidden/>
              </w:rPr>
              <w:fldChar w:fldCharType="end"/>
            </w:r>
          </w:hyperlink>
        </w:p>
        <w:p w14:paraId="7842E6BA" w14:textId="4D96275E"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27" w:history="1">
            <w:r w:rsidRPr="003B105E">
              <w:rPr>
                <w:rStyle w:val="Hyperlink"/>
                <w:noProof/>
              </w:rPr>
              <w:t>8.</w:t>
            </w:r>
            <w:r>
              <w:rPr>
                <w:rFonts w:eastAsiaTheme="minorEastAsia" w:cstheme="minorBidi"/>
                <w:noProof/>
                <w:kern w:val="2"/>
                <w:sz w:val="24"/>
                <w:szCs w:val="24"/>
                <w14:ligatures w14:val="standardContextual"/>
              </w:rPr>
              <w:tab/>
            </w:r>
            <w:r w:rsidRPr="003B105E">
              <w:rPr>
                <w:rStyle w:val="Hyperlink"/>
                <w:noProof/>
              </w:rPr>
              <w:t>Administratie en facturatie</w:t>
            </w:r>
            <w:r>
              <w:rPr>
                <w:noProof/>
                <w:webHidden/>
              </w:rPr>
              <w:tab/>
            </w:r>
            <w:r>
              <w:rPr>
                <w:noProof/>
                <w:webHidden/>
              </w:rPr>
              <w:fldChar w:fldCharType="begin"/>
            </w:r>
            <w:r>
              <w:rPr>
                <w:noProof/>
                <w:webHidden/>
              </w:rPr>
              <w:instrText xml:space="preserve"> PAGEREF _Toc190945227 \h </w:instrText>
            </w:r>
            <w:r>
              <w:rPr>
                <w:noProof/>
                <w:webHidden/>
              </w:rPr>
            </w:r>
            <w:r>
              <w:rPr>
                <w:noProof/>
                <w:webHidden/>
              </w:rPr>
              <w:fldChar w:fldCharType="separate"/>
            </w:r>
            <w:r w:rsidR="00EE1ED7">
              <w:rPr>
                <w:noProof/>
                <w:webHidden/>
              </w:rPr>
              <w:t>14</w:t>
            </w:r>
            <w:r>
              <w:rPr>
                <w:noProof/>
                <w:webHidden/>
              </w:rPr>
              <w:fldChar w:fldCharType="end"/>
            </w:r>
          </w:hyperlink>
        </w:p>
        <w:p w14:paraId="399A76EA" w14:textId="530283A0"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28" w:history="1">
            <w:r w:rsidRPr="003B105E">
              <w:rPr>
                <w:rStyle w:val="Hyperlink"/>
                <w:noProof/>
              </w:rPr>
              <w:t>9.</w:t>
            </w:r>
            <w:r>
              <w:rPr>
                <w:rFonts w:eastAsiaTheme="minorEastAsia" w:cstheme="minorBidi"/>
                <w:noProof/>
                <w:kern w:val="2"/>
                <w:sz w:val="24"/>
                <w:szCs w:val="24"/>
                <w14:ligatures w14:val="standardContextual"/>
              </w:rPr>
              <w:tab/>
            </w:r>
            <w:r w:rsidRPr="003B105E">
              <w:rPr>
                <w:rStyle w:val="Hyperlink"/>
                <w:noProof/>
              </w:rPr>
              <w:t>Managementrapportage(s)</w:t>
            </w:r>
            <w:r>
              <w:rPr>
                <w:noProof/>
                <w:webHidden/>
              </w:rPr>
              <w:tab/>
            </w:r>
            <w:r>
              <w:rPr>
                <w:noProof/>
                <w:webHidden/>
              </w:rPr>
              <w:fldChar w:fldCharType="begin"/>
            </w:r>
            <w:r>
              <w:rPr>
                <w:noProof/>
                <w:webHidden/>
              </w:rPr>
              <w:instrText xml:space="preserve"> PAGEREF _Toc190945228 \h </w:instrText>
            </w:r>
            <w:r>
              <w:rPr>
                <w:noProof/>
                <w:webHidden/>
              </w:rPr>
            </w:r>
            <w:r>
              <w:rPr>
                <w:noProof/>
                <w:webHidden/>
              </w:rPr>
              <w:fldChar w:fldCharType="separate"/>
            </w:r>
            <w:r w:rsidR="00EE1ED7">
              <w:rPr>
                <w:noProof/>
                <w:webHidden/>
              </w:rPr>
              <w:t>14</w:t>
            </w:r>
            <w:r>
              <w:rPr>
                <w:noProof/>
                <w:webHidden/>
              </w:rPr>
              <w:fldChar w:fldCharType="end"/>
            </w:r>
          </w:hyperlink>
        </w:p>
        <w:p w14:paraId="75D0C6E5" w14:textId="31F38A28"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29" w:history="1">
            <w:r w:rsidRPr="003B105E">
              <w:rPr>
                <w:rStyle w:val="Hyperlink"/>
                <w:noProof/>
              </w:rPr>
              <w:t>10.</w:t>
            </w:r>
            <w:r>
              <w:rPr>
                <w:rFonts w:eastAsiaTheme="minorEastAsia" w:cstheme="minorBidi"/>
                <w:noProof/>
                <w:kern w:val="2"/>
                <w:sz w:val="24"/>
                <w:szCs w:val="24"/>
                <w14:ligatures w14:val="standardContextual"/>
              </w:rPr>
              <w:tab/>
            </w:r>
            <w:r w:rsidRPr="003B105E">
              <w:rPr>
                <w:rStyle w:val="Hyperlink"/>
                <w:noProof/>
              </w:rPr>
              <w:t>Implementatie</w:t>
            </w:r>
            <w:r>
              <w:rPr>
                <w:noProof/>
                <w:webHidden/>
              </w:rPr>
              <w:tab/>
            </w:r>
            <w:r>
              <w:rPr>
                <w:noProof/>
                <w:webHidden/>
              </w:rPr>
              <w:fldChar w:fldCharType="begin"/>
            </w:r>
            <w:r>
              <w:rPr>
                <w:noProof/>
                <w:webHidden/>
              </w:rPr>
              <w:instrText xml:space="preserve"> PAGEREF _Toc190945229 \h </w:instrText>
            </w:r>
            <w:r>
              <w:rPr>
                <w:noProof/>
                <w:webHidden/>
              </w:rPr>
            </w:r>
            <w:r>
              <w:rPr>
                <w:noProof/>
                <w:webHidden/>
              </w:rPr>
              <w:fldChar w:fldCharType="separate"/>
            </w:r>
            <w:r w:rsidR="00EE1ED7">
              <w:rPr>
                <w:noProof/>
                <w:webHidden/>
              </w:rPr>
              <w:t>15</w:t>
            </w:r>
            <w:r>
              <w:rPr>
                <w:noProof/>
                <w:webHidden/>
              </w:rPr>
              <w:fldChar w:fldCharType="end"/>
            </w:r>
          </w:hyperlink>
        </w:p>
        <w:p w14:paraId="656B41DD" w14:textId="359BDD06" w:rsidR="00F664C5" w:rsidRDefault="00F664C5">
          <w:pPr>
            <w:pStyle w:val="Inhopg3"/>
            <w:tabs>
              <w:tab w:val="left" w:pos="900"/>
              <w:tab w:val="right" w:leader="dot" w:pos="10194"/>
            </w:tabs>
            <w:rPr>
              <w:rFonts w:eastAsiaTheme="minorEastAsia" w:cstheme="minorBidi"/>
              <w:noProof/>
              <w:kern w:val="2"/>
              <w:sz w:val="24"/>
              <w:szCs w:val="24"/>
              <w14:ligatures w14:val="standardContextual"/>
            </w:rPr>
          </w:pPr>
          <w:hyperlink w:anchor="_Toc190945230" w:history="1">
            <w:r w:rsidRPr="003B105E">
              <w:rPr>
                <w:rStyle w:val="Hyperlink"/>
                <w:noProof/>
              </w:rPr>
              <w:t>11.</w:t>
            </w:r>
            <w:r>
              <w:rPr>
                <w:rFonts w:eastAsiaTheme="minorEastAsia" w:cstheme="minorBidi"/>
                <w:noProof/>
                <w:kern w:val="2"/>
                <w:sz w:val="24"/>
                <w:szCs w:val="24"/>
                <w14:ligatures w14:val="standardContextual"/>
              </w:rPr>
              <w:tab/>
            </w:r>
            <w:r w:rsidRPr="003B105E">
              <w:rPr>
                <w:rStyle w:val="Hyperlink"/>
                <w:noProof/>
              </w:rPr>
              <w:t>Informatiebeveiliging en geheimhouding</w:t>
            </w:r>
            <w:r>
              <w:rPr>
                <w:noProof/>
                <w:webHidden/>
              </w:rPr>
              <w:tab/>
            </w:r>
            <w:r>
              <w:rPr>
                <w:noProof/>
                <w:webHidden/>
              </w:rPr>
              <w:fldChar w:fldCharType="begin"/>
            </w:r>
            <w:r>
              <w:rPr>
                <w:noProof/>
                <w:webHidden/>
              </w:rPr>
              <w:instrText xml:space="preserve"> PAGEREF _Toc190945230 \h </w:instrText>
            </w:r>
            <w:r>
              <w:rPr>
                <w:noProof/>
                <w:webHidden/>
              </w:rPr>
            </w:r>
            <w:r>
              <w:rPr>
                <w:noProof/>
                <w:webHidden/>
              </w:rPr>
              <w:fldChar w:fldCharType="separate"/>
            </w:r>
            <w:r w:rsidR="00EE1ED7">
              <w:rPr>
                <w:noProof/>
                <w:webHidden/>
              </w:rPr>
              <w:t>15</w:t>
            </w:r>
            <w:r>
              <w:rPr>
                <w:noProof/>
                <w:webHidden/>
              </w:rPr>
              <w:fldChar w:fldCharType="end"/>
            </w:r>
          </w:hyperlink>
        </w:p>
        <w:p w14:paraId="5ECAB318" w14:textId="05C27A3E" w:rsidR="00F664C5" w:rsidRDefault="00F664C5">
          <w:pPr>
            <w:pStyle w:val="Inhopg1"/>
            <w:rPr>
              <w:rFonts w:eastAsiaTheme="minorEastAsia" w:cstheme="minorBidi"/>
              <w:b w:val="0"/>
              <w:bCs w:val="0"/>
              <w:noProof/>
              <w:kern w:val="2"/>
              <w:sz w:val="24"/>
              <w:szCs w:val="24"/>
              <w14:ligatures w14:val="standardContextual"/>
            </w:rPr>
          </w:pPr>
          <w:hyperlink w:anchor="_Toc190945231" w:history="1">
            <w:r w:rsidRPr="003B105E">
              <w:rPr>
                <w:rStyle w:val="Hyperlink"/>
                <w:noProof/>
                <w14:scene3d>
                  <w14:camera w14:prst="orthographicFront"/>
                  <w14:lightRig w14:rig="threePt" w14:dir="t">
                    <w14:rot w14:lat="0" w14:lon="0" w14:rev="0"/>
                  </w14:lightRig>
                </w14:scene3d>
              </w:rPr>
              <w:t>9</w:t>
            </w:r>
            <w:r>
              <w:rPr>
                <w:rFonts w:eastAsiaTheme="minorEastAsia" w:cstheme="minorBidi"/>
                <w:b w:val="0"/>
                <w:bCs w:val="0"/>
                <w:noProof/>
                <w:kern w:val="2"/>
                <w:sz w:val="24"/>
                <w:szCs w:val="24"/>
                <w14:ligatures w14:val="standardContextual"/>
              </w:rPr>
              <w:tab/>
            </w:r>
            <w:r w:rsidR="00A4288A">
              <w:rPr>
                <w:rStyle w:val="Hyperlink"/>
                <w:noProof/>
              </w:rPr>
              <w:t>Bijlage</w:t>
            </w:r>
            <w:r w:rsidRPr="003B105E">
              <w:rPr>
                <w:rStyle w:val="Hyperlink"/>
                <w:noProof/>
              </w:rPr>
              <w:t>n</w:t>
            </w:r>
            <w:r>
              <w:rPr>
                <w:noProof/>
                <w:webHidden/>
              </w:rPr>
              <w:tab/>
            </w:r>
            <w:r>
              <w:rPr>
                <w:noProof/>
                <w:webHidden/>
              </w:rPr>
              <w:fldChar w:fldCharType="begin"/>
            </w:r>
            <w:r>
              <w:rPr>
                <w:noProof/>
                <w:webHidden/>
              </w:rPr>
              <w:instrText xml:space="preserve"> PAGEREF _Toc190945231 \h </w:instrText>
            </w:r>
            <w:r>
              <w:rPr>
                <w:noProof/>
                <w:webHidden/>
              </w:rPr>
            </w:r>
            <w:r>
              <w:rPr>
                <w:noProof/>
                <w:webHidden/>
              </w:rPr>
              <w:fldChar w:fldCharType="separate"/>
            </w:r>
            <w:r w:rsidR="00EE1ED7">
              <w:rPr>
                <w:noProof/>
                <w:webHidden/>
              </w:rPr>
              <w:t>16</w:t>
            </w:r>
            <w:r>
              <w:rPr>
                <w:noProof/>
                <w:webHidden/>
              </w:rPr>
              <w:fldChar w:fldCharType="end"/>
            </w:r>
          </w:hyperlink>
        </w:p>
        <w:p w14:paraId="2D527227" w14:textId="21458A92" w:rsidR="00280699" w:rsidRPr="002B05BF" w:rsidRDefault="0019463E" w:rsidP="00F27645">
          <w:pPr>
            <w:rPr>
              <w:b/>
              <w:bCs/>
              <w:noProof/>
              <w:color w:val="000000" w:themeColor="text1"/>
              <w:sz w:val="14"/>
              <w:szCs w:val="14"/>
            </w:rPr>
          </w:pPr>
          <w:r w:rsidRPr="008D767F">
            <w:rPr>
              <w:b/>
              <w:color w:val="000000" w:themeColor="text1"/>
              <w:shd w:val="clear" w:color="auto" w:fill="E6E6E6"/>
            </w:rPr>
            <w:fldChar w:fldCharType="end"/>
          </w:r>
        </w:p>
      </w:sdtContent>
    </w:sdt>
    <w:bookmarkStart w:id="0" w:name="_Toc13493677" w:displacedByCustomXml="prev"/>
    <w:bookmarkEnd w:id="0" w:displacedByCustomXml="prev"/>
    <w:bookmarkStart w:id="1" w:name="_Toc13493563" w:displacedByCustomXml="prev"/>
    <w:bookmarkEnd w:id="1" w:displacedByCustomXml="prev"/>
    <w:bookmarkStart w:id="2" w:name="_Toc13493394" w:displacedByCustomXml="prev"/>
    <w:bookmarkEnd w:id="2" w:displacedByCustomXml="prev"/>
    <w:bookmarkStart w:id="3" w:name="_Toc13493675" w:displacedByCustomXml="prev"/>
    <w:bookmarkEnd w:id="3" w:displacedByCustomXml="prev"/>
    <w:bookmarkStart w:id="4" w:name="_Toc13493561" w:displacedByCustomXml="prev"/>
    <w:bookmarkEnd w:id="4" w:displacedByCustomXml="prev"/>
    <w:bookmarkStart w:id="5" w:name="_Toc13493392" w:displacedByCustomXml="prev"/>
    <w:bookmarkEnd w:id="5" w:displacedByCustomXml="prev"/>
    <w:bookmarkStart w:id="6" w:name="_Toc13493674" w:displacedByCustomXml="prev"/>
    <w:bookmarkEnd w:id="6" w:displacedByCustomXml="prev"/>
    <w:bookmarkStart w:id="7" w:name="_Toc13493560" w:displacedByCustomXml="prev"/>
    <w:bookmarkEnd w:id="7" w:displacedByCustomXml="prev"/>
    <w:bookmarkStart w:id="8" w:name="_Toc13493391" w:displacedByCustomXml="prev"/>
    <w:bookmarkEnd w:id="8" w:displacedByCustomXml="prev"/>
    <w:bookmarkStart w:id="9" w:name="_Toc13493673" w:displacedByCustomXml="prev"/>
    <w:bookmarkEnd w:id="9" w:displacedByCustomXml="prev"/>
    <w:bookmarkStart w:id="10" w:name="_Toc13493559" w:displacedByCustomXml="prev"/>
    <w:bookmarkEnd w:id="10" w:displacedByCustomXml="prev"/>
    <w:bookmarkStart w:id="11" w:name="_Toc13493390" w:displacedByCustomXml="prev"/>
    <w:bookmarkEnd w:id="11" w:displacedByCustomXml="prev"/>
    <w:bookmarkStart w:id="12" w:name="_Toc13493671" w:displacedByCustomXml="prev"/>
    <w:bookmarkEnd w:id="12" w:displacedByCustomXml="prev"/>
    <w:bookmarkStart w:id="13" w:name="_Toc13493557" w:displacedByCustomXml="prev"/>
    <w:bookmarkEnd w:id="13" w:displacedByCustomXml="prev"/>
    <w:bookmarkStart w:id="14" w:name="_Toc13493388" w:displacedByCustomXml="prev"/>
    <w:bookmarkEnd w:id="14" w:displacedByCustomXml="prev"/>
    <w:bookmarkStart w:id="15" w:name="_Toc13493670" w:displacedByCustomXml="prev"/>
    <w:bookmarkEnd w:id="15" w:displacedByCustomXml="prev"/>
    <w:bookmarkStart w:id="16" w:name="_Toc13493556" w:displacedByCustomXml="prev"/>
    <w:bookmarkEnd w:id="16" w:displacedByCustomXml="prev"/>
    <w:bookmarkStart w:id="17" w:name="_Toc13493387" w:displacedByCustomXml="prev"/>
    <w:bookmarkEnd w:id="17" w:displacedByCustomXml="prev"/>
    <w:bookmarkStart w:id="18" w:name="_Toc13493669" w:displacedByCustomXml="prev"/>
    <w:bookmarkEnd w:id="18" w:displacedByCustomXml="prev"/>
    <w:bookmarkStart w:id="19" w:name="_Toc13493555" w:displacedByCustomXml="prev"/>
    <w:bookmarkEnd w:id="19" w:displacedByCustomXml="prev"/>
    <w:bookmarkStart w:id="20" w:name="_Toc13493386" w:displacedByCustomXml="prev"/>
    <w:bookmarkEnd w:id="20" w:displacedByCustomXml="prev"/>
    <w:bookmarkStart w:id="21" w:name="_Toc13493668" w:displacedByCustomXml="prev"/>
    <w:bookmarkEnd w:id="21" w:displacedByCustomXml="prev"/>
    <w:bookmarkStart w:id="22" w:name="_Toc13493554" w:displacedByCustomXml="prev"/>
    <w:bookmarkEnd w:id="22" w:displacedByCustomXml="prev"/>
    <w:bookmarkStart w:id="23" w:name="_Toc13493385" w:displacedByCustomXml="prev"/>
    <w:bookmarkEnd w:id="23" w:displacedByCustomXml="prev"/>
    <w:bookmarkStart w:id="24" w:name="_Toc13493667" w:displacedByCustomXml="prev"/>
    <w:bookmarkEnd w:id="24" w:displacedByCustomXml="prev"/>
    <w:bookmarkStart w:id="25" w:name="_Toc13493553" w:displacedByCustomXml="prev"/>
    <w:bookmarkEnd w:id="25" w:displacedByCustomXml="prev"/>
    <w:bookmarkStart w:id="26" w:name="_Toc13493384" w:displacedByCustomXml="prev"/>
    <w:bookmarkEnd w:id="26" w:displacedByCustomXml="prev"/>
    <w:bookmarkStart w:id="27" w:name="_Toc13493666" w:displacedByCustomXml="prev"/>
    <w:bookmarkEnd w:id="27" w:displacedByCustomXml="prev"/>
    <w:bookmarkStart w:id="28" w:name="_Toc13493552" w:displacedByCustomXml="prev"/>
    <w:bookmarkEnd w:id="28" w:displacedByCustomXml="prev"/>
    <w:bookmarkStart w:id="29" w:name="_Toc13493383" w:displacedByCustomXml="prev"/>
    <w:bookmarkEnd w:id="29" w:displacedByCustomXml="prev"/>
    <w:bookmarkStart w:id="30" w:name="_Toc13493664" w:displacedByCustomXml="prev"/>
    <w:bookmarkEnd w:id="30" w:displacedByCustomXml="prev"/>
    <w:bookmarkStart w:id="31" w:name="_Toc13493550" w:displacedByCustomXml="prev"/>
    <w:bookmarkEnd w:id="31" w:displacedByCustomXml="prev"/>
    <w:bookmarkStart w:id="32" w:name="_Toc13493381" w:displacedByCustomXml="prev"/>
    <w:bookmarkEnd w:id="32" w:displacedByCustomXml="prev"/>
    <w:bookmarkStart w:id="33" w:name="_Toc13493663" w:displacedByCustomXml="prev"/>
    <w:bookmarkEnd w:id="33" w:displacedByCustomXml="prev"/>
    <w:bookmarkStart w:id="34" w:name="_Toc13493549" w:displacedByCustomXml="prev"/>
    <w:bookmarkEnd w:id="34" w:displacedByCustomXml="prev"/>
    <w:bookmarkStart w:id="35" w:name="_Toc13493380" w:displacedByCustomXml="prev"/>
    <w:bookmarkEnd w:id="35" w:displacedByCustomXml="prev"/>
    <w:bookmarkStart w:id="36" w:name="_Toc13493661" w:displacedByCustomXml="prev"/>
    <w:bookmarkEnd w:id="36" w:displacedByCustomXml="prev"/>
    <w:bookmarkStart w:id="37" w:name="_Toc13493547" w:displacedByCustomXml="prev"/>
    <w:bookmarkEnd w:id="37" w:displacedByCustomXml="prev"/>
    <w:bookmarkStart w:id="38" w:name="_Toc13493378" w:displacedByCustomXml="prev"/>
    <w:bookmarkEnd w:id="38" w:displacedByCustomXml="prev"/>
    <w:bookmarkStart w:id="39" w:name="_Toc13493660" w:displacedByCustomXml="prev"/>
    <w:bookmarkEnd w:id="39" w:displacedByCustomXml="prev"/>
    <w:bookmarkStart w:id="40" w:name="_Toc13493546" w:displacedByCustomXml="prev"/>
    <w:bookmarkEnd w:id="40" w:displacedByCustomXml="prev"/>
    <w:bookmarkStart w:id="41" w:name="_Toc13493377" w:displacedByCustomXml="prev"/>
    <w:bookmarkEnd w:id="41" w:displacedByCustomXml="prev"/>
    <w:bookmarkStart w:id="42" w:name="_Toc13493658" w:displacedByCustomXml="prev"/>
    <w:bookmarkEnd w:id="42" w:displacedByCustomXml="prev"/>
    <w:bookmarkStart w:id="43" w:name="_Toc13493544" w:displacedByCustomXml="prev"/>
    <w:bookmarkEnd w:id="43" w:displacedByCustomXml="prev"/>
    <w:bookmarkStart w:id="44" w:name="_Toc13493375" w:displacedByCustomXml="prev"/>
    <w:bookmarkEnd w:id="44" w:displacedByCustomXml="prev"/>
    <w:bookmarkStart w:id="45" w:name="_Toc13493657" w:displacedByCustomXml="prev"/>
    <w:bookmarkEnd w:id="45" w:displacedByCustomXml="prev"/>
    <w:bookmarkStart w:id="46" w:name="_Toc13493543" w:displacedByCustomXml="prev"/>
    <w:bookmarkEnd w:id="46" w:displacedByCustomXml="prev"/>
    <w:bookmarkStart w:id="47" w:name="_Toc13493374" w:displacedByCustomXml="prev"/>
    <w:bookmarkEnd w:id="47" w:displacedByCustomXml="prev"/>
    <w:bookmarkStart w:id="48" w:name="_Toc13493655" w:displacedByCustomXml="prev"/>
    <w:bookmarkEnd w:id="48" w:displacedByCustomXml="prev"/>
    <w:bookmarkStart w:id="49" w:name="_Toc13493541" w:displacedByCustomXml="prev"/>
    <w:bookmarkEnd w:id="49" w:displacedByCustomXml="prev"/>
    <w:bookmarkStart w:id="50" w:name="_Toc13493372" w:displacedByCustomXml="prev"/>
    <w:bookmarkEnd w:id="50" w:displacedByCustomXml="prev"/>
    <w:bookmarkStart w:id="51" w:name="_Toc13493654" w:displacedByCustomXml="prev"/>
    <w:bookmarkEnd w:id="51" w:displacedByCustomXml="prev"/>
    <w:bookmarkStart w:id="52" w:name="_Toc13493540" w:displacedByCustomXml="prev"/>
    <w:bookmarkEnd w:id="52" w:displacedByCustomXml="prev"/>
    <w:bookmarkStart w:id="53" w:name="_Toc13493371" w:displacedByCustomXml="prev"/>
    <w:bookmarkEnd w:id="53" w:displacedByCustomXml="prev"/>
    <w:bookmarkStart w:id="54" w:name="_Toc13493652" w:displacedByCustomXml="prev"/>
    <w:bookmarkEnd w:id="54" w:displacedByCustomXml="prev"/>
    <w:bookmarkStart w:id="55" w:name="_Toc13493538" w:displacedByCustomXml="prev"/>
    <w:bookmarkEnd w:id="55" w:displacedByCustomXml="prev"/>
    <w:bookmarkStart w:id="56" w:name="_Toc13493369" w:displacedByCustomXml="prev"/>
    <w:bookmarkEnd w:id="56" w:displacedByCustomXml="prev"/>
    <w:bookmarkStart w:id="57" w:name="_Toc13493651" w:displacedByCustomXml="prev"/>
    <w:bookmarkEnd w:id="57" w:displacedByCustomXml="prev"/>
    <w:bookmarkStart w:id="58" w:name="_Toc13493537" w:displacedByCustomXml="prev"/>
    <w:bookmarkEnd w:id="58" w:displacedByCustomXml="prev"/>
    <w:bookmarkStart w:id="59" w:name="_Toc13493368" w:displacedByCustomXml="prev"/>
    <w:bookmarkEnd w:id="59" w:displacedByCustomXml="prev"/>
    <w:bookmarkStart w:id="60" w:name="_Toc13493649" w:displacedByCustomXml="prev"/>
    <w:bookmarkEnd w:id="60" w:displacedByCustomXml="prev"/>
    <w:bookmarkStart w:id="61" w:name="_Toc13493535" w:displacedByCustomXml="prev"/>
    <w:bookmarkEnd w:id="61" w:displacedByCustomXml="prev"/>
    <w:bookmarkStart w:id="62" w:name="_Toc13493366" w:displacedByCustomXml="prev"/>
    <w:bookmarkEnd w:id="62" w:displacedByCustomXml="prev"/>
    <w:bookmarkStart w:id="63" w:name="_Toc13493648" w:displacedByCustomXml="prev"/>
    <w:bookmarkEnd w:id="63" w:displacedByCustomXml="prev"/>
    <w:bookmarkStart w:id="64" w:name="_Toc13493534" w:displacedByCustomXml="prev"/>
    <w:bookmarkEnd w:id="64" w:displacedByCustomXml="prev"/>
    <w:bookmarkStart w:id="65" w:name="_Toc13493365" w:displacedByCustomXml="prev"/>
    <w:bookmarkEnd w:id="65" w:displacedByCustomXml="prev"/>
    <w:bookmarkStart w:id="66" w:name="_Toc13493647" w:displacedByCustomXml="prev"/>
    <w:bookmarkEnd w:id="66" w:displacedByCustomXml="prev"/>
    <w:bookmarkStart w:id="67" w:name="_Toc13493533" w:displacedByCustomXml="prev"/>
    <w:bookmarkEnd w:id="67" w:displacedByCustomXml="prev"/>
    <w:bookmarkStart w:id="68" w:name="_Toc13493364" w:displacedByCustomXml="prev"/>
    <w:bookmarkEnd w:id="68" w:displacedByCustomXml="prev"/>
    <w:bookmarkStart w:id="69" w:name="_Toc13493646" w:displacedByCustomXml="prev"/>
    <w:bookmarkEnd w:id="69" w:displacedByCustomXml="prev"/>
    <w:bookmarkStart w:id="70" w:name="_Toc13493532" w:displacedByCustomXml="prev"/>
    <w:bookmarkEnd w:id="70" w:displacedByCustomXml="prev"/>
    <w:bookmarkStart w:id="71" w:name="_Toc13493363" w:displacedByCustomXml="prev"/>
    <w:bookmarkEnd w:id="71" w:displacedByCustomXml="prev"/>
    <w:bookmarkStart w:id="72" w:name="_Toc13493645" w:displacedByCustomXml="prev"/>
    <w:bookmarkEnd w:id="72" w:displacedByCustomXml="prev"/>
    <w:bookmarkStart w:id="73" w:name="_Toc13493531" w:displacedByCustomXml="prev"/>
    <w:bookmarkEnd w:id="73" w:displacedByCustomXml="prev"/>
    <w:bookmarkStart w:id="74" w:name="_Toc13493362" w:displacedByCustomXml="prev"/>
    <w:bookmarkEnd w:id="74" w:displacedByCustomXml="prev"/>
    <w:bookmarkStart w:id="75" w:name="_Toc13493643" w:displacedByCustomXml="prev"/>
    <w:bookmarkEnd w:id="75" w:displacedByCustomXml="prev"/>
    <w:bookmarkStart w:id="76" w:name="_Toc13493529" w:displacedByCustomXml="prev"/>
    <w:bookmarkEnd w:id="76" w:displacedByCustomXml="prev"/>
    <w:bookmarkStart w:id="77" w:name="_Toc13493360" w:displacedByCustomXml="prev"/>
    <w:bookmarkEnd w:id="77" w:displacedByCustomXml="prev"/>
    <w:bookmarkStart w:id="78" w:name="_Toc13493642" w:displacedByCustomXml="prev"/>
    <w:bookmarkEnd w:id="78" w:displacedByCustomXml="prev"/>
    <w:bookmarkStart w:id="79" w:name="_Toc13493528" w:displacedByCustomXml="prev"/>
    <w:bookmarkEnd w:id="79" w:displacedByCustomXml="prev"/>
    <w:bookmarkStart w:id="80" w:name="_Toc13493359" w:displacedByCustomXml="prev"/>
    <w:bookmarkEnd w:id="80" w:displacedByCustomXml="prev"/>
    <w:bookmarkStart w:id="81" w:name="_Toc13493641" w:displacedByCustomXml="prev"/>
    <w:bookmarkEnd w:id="81" w:displacedByCustomXml="prev"/>
    <w:bookmarkStart w:id="82" w:name="_Toc13493527" w:displacedByCustomXml="prev"/>
    <w:bookmarkEnd w:id="82" w:displacedByCustomXml="prev"/>
    <w:bookmarkStart w:id="83" w:name="_Toc13493358" w:displacedByCustomXml="prev"/>
    <w:bookmarkEnd w:id="83" w:displacedByCustomXml="prev"/>
    <w:bookmarkStart w:id="84" w:name="_Toc13493639" w:displacedByCustomXml="prev"/>
    <w:bookmarkEnd w:id="84" w:displacedByCustomXml="prev"/>
    <w:bookmarkStart w:id="85" w:name="_Toc13493525" w:displacedByCustomXml="prev"/>
    <w:bookmarkEnd w:id="85" w:displacedByCustomXml="prev"/>
    <w:bookmarkStart w:id="86" w:name="_Toc13493356" w:displacedByCustomXml="prev"/>
    <w:bookmarkEnd w:id="86" w:displacedByCustomXml="prev"/>
    <w:bookmarkStart w:id="87" w:name="_Toc13493638" w:displacedByCustomXml="prev"/>
    <w:bookmarkEnd w:id="87" w:displacedByCustomXml="prev"/>
    <w:bookmarkStart w:id="88" w:name="_Toc13493524" w:displacedByCustomXml="prev"/>
    <w:bookmarkEnd w:id="88" w:displacedByCustomXml="prev"/>
    <w:bookmarkStart w:id="89" w:name="_Toc13493355" w:displacedByCustomXml="prev"/>
    <w:bookmarkEnd w:id="89" w:displacedByCustomXml="prev"/>
    <w:bookmarkStart w:id="90" w:name="_Toc13493636" w:displacedByCustomXml="prev"/>
    <w:bookmarkEnd w:id="90" w:displacedByCustomXml="prev"/>
    <w:bookmarkStart w:id="91" w:name="_Toc13493522" w:displacedByCustomXml="prev"/>
    <w:bookmarkEnd w:id="91" w:displacedByCustomXml="prev"/>
    <w:bookmarkStart w:id="92" w:name="_Toc13493353" w:displacedByCustomXml="prev"/>
    <w:bookmarkEnd w:id="92" w:displacedByCustomXml="prev"/>
    <w:bookmarkStart w:id="93" w:name="_Toc13493635" w:displacedByCustomXml="prev"/>
    <w:bookmarkEnd w:id="93" w:displacedByCustomXml="prev"/>
    <w:bookmarkStart w:id="94" w:name="_Toc13493521" w:displacedByCustomXml="prev"/>
    <w:bookmarkEnd w:id="94" w:displacedByCustomXml="prev"/>
    <w:bookmarkStart w:id="95" w:name="_Toc13493352" w:displacedByCustomXml="prev"/>
    <w:bookmarkEnd w:id="95" w:displacedByCustomXml="prev"/>
    <w:bookmarkStart w:id="96" w:name="_Toc13493633" w:displacedByCustomXml="prev"/>
    <w:bookmarkEnd w:id="96" w:displacedByCustomXml="prev"/>
    <w:bookmarkStart w:id="97" w:name="_Toc13493519" w:displacedByCustomXml="prev"/>
    <w:bookmarkEnd w:id="97" w:displacedByCustomXml="prev"/>
    <w:bookmarkStart w:id="98" w:name="_Toc13493350" w:displacedByCustomXml="prev"/>
    <w:bookmarkEnd w:id="98" w:displacedByCustomXml="prev"/>
    <w:bookmarkStart w:id="99" w:name="_Toc13493632" w:displacedByCustomXml="prev"/>
    <w:bookmarkEnd w:id="99" w:displacedByCustomXml="prev"/>
    <w:bookmarkStart w:id="100" w:name="_Toc13493518" w:displacedByCustomXml="prev"/>
    <w:bookmarkEnd w:id="100" w:displacedByCustomXml="prev"/>
    <w:bookmarkStart w:id="101" w:name="_Toc13493349" w:displacedByCustomXml="prev"/>
    <w:bookmarkEnd w:id="101" w:displacedByCustomXml="prev"/>
    <w:bookmarkStart w:id="102" w:name="_Toc13493631" w:displacedByCustomXml="prev"/>
    <w:bookmarkEnd w:id="102" w:displacedByCustomXml="prev"/>
    <w:bookmarkStart w:id="103" w:name="_Toc13493517" w:displacedByCustomXml="prev"/>
    <w:bookmarkEnd w:id="103" w:displacedByCustomXml="prev"/>
    <w:bookmarkStart w:id="104" w:name="_Toc13493348" w:displacedByCustomXml="prev"/>
    <w:bookmarkEnd w:id="104" w:displacedByCustomXml="prev"/>
    <w:bookmarkStart w:id="105" w:name="_Toc13493630" w:displacedByCustomXml="prev"/>
    <w:bookmarkEnd w:id="105" w:displacedByCustomXml="prev"/>
    <w:bookmarkStart w:id="106" w:name="_Toc13493516" w:displacedByCustomXml="prev"/>
    <w:bookmarkEnd w:id="106" w:displacedByCustomXml="prev"/>
    <w:bookmarkStart w:id="107" w:name="_Toc13493347" w:displacedByCustomXml="prev"/>
    <w:bookmarkEnd w:id="107" w:displacedByCustomXml="prev"/>
    <w:bookmarkStart w:id="108" w:name="_Toc13493628" w:displacedByCustomXml="prev"/>
    <w:bookmarkEnd w:id="108" w:displacedByCustomXml="prev"/>
    <w:bookmarkStart w:id="109" w:name="_Toc13493514" w:displacedByCustomXml="prev"/>
    <w:bookmarkEnd w:id="109" w:displacedByCustomXml="prev"/>
    <w:bookmarkStart w:id="110" w:name="_Toc13493345" w:displacedByCustomXml="prev"/>
    <w:bookmarkEnd w:id="110" w:displacedByCustomXml="prev"/>
    <w:bookmarkStart w:id="111" w:name="_Toc13493627" w:displacedByCustomXml="prev"/>
    <w:bookmarkEnd w:id="111" w:displacedByCustomXml="prev"/>
    <w:bookmarkStart w:id="112" w:name="_Toc13493513" w:displacedByCustomXml="prev"/>
    <w:bookmarkEnd w:id="112" w:displacedByCustomXml="prev"/>
    <w:bookmarkStart w:id="113" w:name="_Toc13493344" w:displacedByCustomXml="prev"/>
    <w:bookmarkEnd w:id="113" w:displacedByCustomXml="prev"/>
    <w:bookmarkStart w:id="114" w:name="_Toc13493626" w:displacedByCustomXml="prev"/>
    <w:bookmarkEnd w:id="114" w:displacedByCustomXml="prev"/>
    <w:bookmarkStart w:id="115" w:name="_Toc13493512" w:displacedByCustomXml="prev"/>
    <w:bookmarkEnd w:id="115" w:displacedByCustomXml="prev"/>
    <w:bookmarkStart w:id="116" w:name="_Toc13493343" w:displacedByCustomXml="prev"/>
    <w:bookmarkEnd w:id="116" w:displacedByCustomXml="prev"/>
    <w:bookmarkStart w:id="117" w:name="_Toc13493624" w:displacedByCustomXml="prev"/>
    <w:bookmarkEnd w:id="117" w:displacedByCustomXml="prev"/>
    <w:bookmarkStart w:id="118" w:name="_Toc13493510" w:displacedByCustomXml="prev"/>
    <w:bookmarkEnd w:id="118" w:displacedByCustomXml="prev"/>
    <w:bookmarkStart w:id="119" w:name="_Toc13493341" w:displacedByCustomXml="prev"/>
    <w:bookmarkEnd w:id="119" w:displacedByCustomXml="prev"/>
    <w:bookmarkStart w:id="120" w:name="_Toc13493623" w:displacedByCustomXml="prev"/>
    <w:bookmarkEnd w:id="120" w:displacedByCustomXml="prev"/>
    <w:bookmarkStart w:id="121" w:name="_Toc13493509" w:displacedByCustomXml="prev"/>
    <w:bookmarkEnd w:id="121" w:displacedByCustomXml="prev"/>
    <w:bookmarkStart w:id="122" w:name="_Toc13493340" w:displacedByCustomXml="prev"/>
    <w:bookmarkEnd w:id="122" w:displacedByCustomXml="prev"/>
    <w:bookmarkStart w:id="123" w:name="_Toc13493621" w:displacedByCustomXml="prev"/>
    <w:bookmarkEnd w:id="123" w:displacedByCustomXml="prev"/>
    <w:bookmarkStart w:id="124" w:name="_Toc13493507" w:displacedByCustomXml="prev"/>
    <w:bookmarkEnd w:id="124" w:displacedByCustomXml="prev"/>
    <w:bookmarkStart w:id="125" w:name="_Toc13493338" w:displacedByCustomXml="prev"/>
    <w:bookmarkEnd w:id="125" w:displacedByCustomXml="prev"/>
    <w:bookmarkStart w:id="126" w:name="_Toc13493620" w:displacedByCustomXml="prev"/>
    <w:bookmarkEnd w:id="126" w:displacedByCustomXml="prev"/>
    <w:bookmarkStart w:id="127" w:name="_Toc13493506" w:displacedByCustomXml="prev"/>
    <w:bookmarkEnd w:id="127" w:displacedByCustomXml="prev"/>
    <w:bookmarkStart w:id="128" w:name="_Toc13493337" w:displacedByCustomXml="prev"/>
    <w:bookmarkEnd w:id="128" w:displacedByCustomXml="prev"/>
    <w:bookmarkStart w:id="129" w:name="_Toc13493618" w:displacedByCustomXml="prev"/>
    <w:bookmarkEnd w:id="129" w:displacedByCustomXml="prev"/>
    <w:bookmarkStart w:id="130" w:name="_Toc13493504" w:displacedByCustomXml="prev"/>
    <w:bookmarkEnd w:id="130" w:displacedByCustomXml="prev"/>
    <w:bookmarkStart w:id="131" w:name="_Toc13493335" w:displacedByCustomXml="prev"/>
    <w:bookmarkEnd w:id="131" w:displacedByCustomXml="prev"/>
    <w:bookmarkStart w:id="132" w:name="_Toc13493617" w:displacedByCustomXml="prev"/>
    <w:bookmarkEnd w:id="132" w:displacedByCustomXml="prev"/>
    <w:bookmarkStart w:id="133" w:name="_Toc13493503" w:displacedByCustomXml="prev"/>
    <w:bookmarkEnd w:id="133" w:displacedByCustomXml="prev"/>
    <w:bookmarkStart w:id="134" w:name="_Toc13493334" w:displacedByCustomXml="prev"/>
    <w:bookmarkEnd w:id="134" w:displacedByCustomXml="prev"/>
    <w:bookmarkStart w:id="135" w:name="_Toc13493616" w:displacedByCustomXml="prev"/>
    <w:bookmarkEnd w:id="135" w:displacedByCustomXml="prev"/>
    <w:bookmarkStart w:id="136" w:name="_Toc13493502" w:displacedByCustomXml="prev"/>
    <w:bookmarkEnd w:id="136" w:displacedByCustomXml="prev"/>
    <w:bookmarkStart w:id="137" w:name="_Toc13493333" w:displacedByCustomXml="prev"/>
    <w:bookmarkEnd w:id="137" w:displacedByCustomXml="prev"/>
    <w:bookmarkStart w:id="138" w:name="_Toc13493615" w:displacedByCustomXml="prev"/>
    <w:bookmarkEnd w:id="138" w:displacedByCustomXml="prev"/>
    <w:bookmarkStart w:id="139" w:name="_Toc13493501" w:displacedByCustomXml="prev"/>
    <w:bookmarkEnd w:id="139" w:displacedByCustomXml="prev"/>
    <w:bookmarkStart w:id="140" w:name="_Toc13493332" w:displacedByCustomXml="prev"/>
    <w:bookmarkEnd w:id="140" w:displacedByCustomXml="prev"/>
    <w:bookmarkStart w:id="141" w:name="_Toc13493614" w:displacedByCustomXml="prev"/>
    <w:bookmarkEnd w:id="141" w:displacedByCustomXml="prev"/>
    <w:bookmarkStart w:id="142" w:name="_Toc13493500" w:displacedByCustomXml="prev"/>
    <w:bookmarkEnd w:id="142" w:displacedByCustomXml="prev"/>
    <w:bookmarkStart w:id="143" w:name="_Toc13493331" w:displacedByCustomXml="prev"/>
    <w:bookmarkEnd w:id="143" w:displacedByCustomXml="prev"/>
    <w:bookmarkStart w:id="144" w:name="_Toc13493613" w:displacedByCustomXml="prev"/>
    <w:bookmarkEnd w:id="144" w:displacedByCustomXml="prev"/>
    <w:bookmarkStart w:id="145" w:name="_Toc13493499" w:displacedByCustomXml="prev"/>
    <w:bookmarkEnd w:id="145" w:displacedByCustomXml="prev"/>
    <w:bookmarkStart w:id="146" w:name="_Toc13493330" w:displacedByCustomXml="prev"/>
    <w:bookmarkEnd w:id="146" w:displacedByCustomXml="prev"/>
    <w:bookmarkStart w:id="147" w:name="_Toc13493612" w:displacedByCustomXml="prev"/>
    <w:bookmarkEnd w:id="147" w:displacedByCustomXml="prev"/>
    <w:bookmarkStart w:id="148" w:name="_Toc13493498" w:displacedByCustomXml="prev"/>
    <w:bookmarkEnd w:id="148" w:displacedByCustomXml="prev"/>
    <w:bookmarkStart w:id="149" w:name="_Toc13493329" w:displacedByCustomXml="prev"/>
    <w:bookmarkEnd w:id="149" w:displacedByCustomXml="prev"/>
    <w:bookmarkStart w:id="150" w:name="_Toc13493611" w:displacedByCustomXml="prev"/>
    <w:bookmarkEnd w:id="150" w:displacedByCustomXml="prev"/>
    <w:bookmarkStart w:id="151" w:name="_Toc13493497" w:displacedByCustomXml="prev"/>
    <w:bookmarkEnd w:id="151" w:displacedByCustomXml="prev"/>
    <w:bookmarkStart w:id="152" w:name="_Toc13493328" w:displacedByCustomXml="prev"/>
    <w:bookmarkEnd w:id="152" w:displacedByCustomXml="prev"/>
    <w:bookmarkStart w:id="153" w:name="_Toc13493610" w:displacedByCustomXml="prev"/>
    <w:bookmarkEnd w:id="153" w:displacedByCustomXml="prev"/>
    <w:bookmarkStart w:id="154" w:name="_Toc13493496" w:displacedByCustomXml="prev"/>
    <w:bookmarkEnd w:id="154" w:displacedByCustomXml="prev"/>
    <w:bookmarkStart w:id="155" w:name="_Toc13493327" w:displacedByCustomXml="prev"/>
    <w:bookmarkEnd w:id="155" w:displacedByCustomXml="prev"/>
    <w:bookmarkStart w:id="156" w:name="_Toc13493609" w:displacedByCustomXml="prev"/>
    <w:bookmarkEnd w:id="156" w:displacedByCustomXml="prev"/>
    <w:bookmarkStart w:id="157" w:name="_Toc13493495" w:displacedByCustomXml="prev"/>
    <w:bookmarkEnd w:id="157" w:displacedByCustomXml="prev"/>
    <w:bookmarkStart w:id="158" w:name="_Toc13493326" w:displacedByCustomXml="prev"/>
    <w:bookmarkEnd w:id="158" w:displacedByCustomXml="prev"/>
    <w:bookmarkStart w:id="159" w:name="_Toc13493608" w:displacedByCustomXml="prev"/>
    <w:bookmarkEnd w:id="159" w:displacedByCustomXml="prev"/>
    <w:bookmarkStart w:id="160" w:name="_Toc13493494" w:displacedByCustomXml="prev"/>
    <w:bookmarkEnd w:id="160" w:displacedByCustomXml="prev"/>
    <w:bookmarkStart w:id="161" w:name="_Toc13493325" w:displacedByCustomXml="prev"/>
    <w:bookmarkEnd w:id="161" w:displacedByCustomXml="prev"/>
    <w:p w14:paraId="31EDFA99" w14:textId="77777777" w:rsidR="00E74090" w:rsidRDefault="00E74090">
      <w:pPr>
        <w:rPr>
          <w:b/>
          <w:bCs/>
          <w:color w:val="000000" w:themeColor="text1"/>
          <w:kern w:val="32"/>
          <w:sz w:val="24"/>
          <w:szCs w:val="28"/>
        </w:rPr>
      </w:pPr>
      <w:r>
        <w:rPr>
          <w:color w:val="000000" w:themeColor="text1"/>
          <w:sz w:val="24"/>
          <w:szCs w:val="28"/>
        </w:rPr>
        <w:br w:type="page"/>
      </w:r>
    </w:p>
    <w:p w14:paraId="0C38DF68" w14:textId="2918A7E6" w:rsidR="00A77173" w:rsidRPr="006F35A1" w:rsidRDefault="00A77173" w:rsidP="000C3F01">
      <w:pPr>
        <w:pStyle w:val="Kop1"/>
        <w:ind w:left="567" w:hanging="567"/>
      </w:pPr>
      <w:bookmarkStart w:id="162" w:name="_Toc190945188"/>
      <w:r w:rsidRPr="006F35A1">
        <w:lastRenderedPageBreak/>
        <w:t>Inleiding</w:t>
      </w:r>
      <w:bookmarkEnd w:id="162"/>
    </w:p>
    <w:p w14:paraId="56AA167C" w14:textId="562D653E" w:rsidR="00C60A3E" w:rsidRPr="006946AA" w:rsidRDefault="00C60A3E" w:rsidP="0019463E">
      <w:pPr>
        <w:rPr>
          <w:color w:val="000000" w:themeColor="text1"/>
        </w:rPr>
      </w:pPr>
    </w:p>
    <w:p w14:paraId="598B14C7" w14:textId="7890C4FB" w:rsidR="006B5C29" w:rsidRPr="000B33C0" w:rsidRDefault="006B5C29" w:rsidP="000C3F01">
      <w:pPr>
        <w:pStyle w:val="Kop2"/>
        <w:ind w:left="567" w:hanging="567"/>
        <w:rPr>
          <w:rFonts w:eastAsia="Arial"/>
        </w:rPr>
      </w:pPr>
      <w:bookmarkStart w:id="163" w:name="_Toc190945189"/>
      <w:r w:rsidRPr="000C3F01">
        <w:rPr>
          <w:rFonts w:eastAsia="Arial"/>
        </w:rPr>
        <w:t>Doel</w:t>
      </w:r>
      <w:r w:rsidRPr="3FFA401C">
        <w:rPr>
          <w:rFonts w:eastAsia="Arial"/>
        </w:rPr>
        <w:t xml:space="preserve"> </w:t>
      </w:r>
      <w:proofErr w:type="spellStart"/>
      <w:r w:rsidRPr="3FFA401C">
        <w:rPr>
          <w:rFonts w:eastAsia="Arial"/>
        </w:rPr>
        <w:t>PvE</w:t>
      </w:r>
      <w:bookmarkEnd w:id="163"/>
      <w:proofErr w:type="spellEnd"/>
    </w:p>
    <w:p w14:paraId="438A8C1A" w14:textId="46B55FC0" w:rsidR="0094179C" w:rsidRDefault="0094179C" w:rsidP="0094179C">
      <w:pPr>
        <w:rPr>
          <w:color w:val="000000" w:themeColor="text1"/>
        </w:rPr>
      </w:pPr>
      <w:r w:rsidRPr="006A4C53">
        <w:rPr>
          <w:color w:val="000000" w:themeColor="text1"/>
        </w:rPr>
        <w:t>Dit Programma van Eisen (hierna</w:t>
      </w:r>
      <w:r>
        <w:rPr>
          <w:color w:val="000000" w:themeColor="text1"/>
        </w:rPr>
        <w:t xml:space="preserve">: </w:t>
      </w:r>
      <w:proofErr w:type="spellStart"/>
      <w:r w:rsidRPr="006A4C53">
        <w:rPr>
          <w:color w:val="000000" w:themeColor="text1"/>
        </w:rPr>
        <w:t>PvE</w:t>
      </w:r>
      <w:proofErr w:type="spellEnd"/>
      <w:r w:rsidRPr="006A4C53">
        <w:rPr>
          <w:color w:val="000000" w:themeColor="text1"/>
        </w:rPr>
        <w:t>) beschrijft de behoefte</w:t>
      </w:r>
      <w:r w:rsidR="00851566">
        <w:rPr>
          <w:color w:val="000000" w:themeColor="text1"/>
        </w:rPr>
        <w:t>n</w:t>
      </w:r>
      <w:r w:rsidRPr="006A4C53">
        <w:rPr>
          <w:color w:val="000000" w:themeColor="text1"/>
        </w:rPr>
        <w:t xml:space="preserve"> en eisen van ProRail</w:t>
      </w:r>
      <w:r>
        <w:rPr>
          <w:color w:val="000000" w:themeColor="text1"/>
        </w:rPr>
        <w:t xml:space="preserve">, afdeling </w:t>
      </w:r>
      <w:r w:rsidRPr="006A4C53">
        <w:rPr>
          <w:color w:val="000000" w:themeColor="text1"/>
        </w:rPr>
        <w:t xml:space="preserve">Human Facility Management (hierna HFM) </w:t>
      </w:r>
      <w:r>
        <w:rPr>
          <w:color w:val="000000" w:themeColor="text1"/>
        </w:rPr>
        <w:t>met betrekking tot</w:t>
      </w:r>
      <w:r w:rsidRPr="006A4C53">
        <w:rPr>
          <w:color w:val="000000" w:themeColor="text1"/>
        </w:rPr>
        <w:t xml:space="preserve"> een </w:t>
      </w:r>
      <w:r>
        <w:rPr>
          <w:color w:val="000000" w:themeColor="text1"/>
        </w:rPr>
        <w:t>dienstverlener</w:t>
      </w:r>
      <w:r w:rsidRPr="006A4C53">
        <w:rPr>
          <w:color w:val="000000" w:themeColor="text1"/>
        </w:rPr>
        <w:t xml:space="preserve"> die</w:t>
      </w:r>
      <w:r>
        <w:rPr>
          <w:color w:val="000000" w:themeColor="text1"/>
        </w:rPr>
        <w:t xml:space="preserve"> de leasefietsregeling voor ProRail</w:t>
      </w:r>
      <w:r w:rsidR="00980BB3">
        <w:rPr>
          <w:color w:val="000000" w:themeColor="text1"/>
        </w:rPr>
        <w:t xml:space="preserve"> kan uitvoeren</w:t>
      </w:r>
      <w:r>
        <w:rPr>
          <w:color w:val="000000" w:themeColor="text1"/>
        </w:rPr>
        <w:t>.</w:t>
      </w:r>
    </w:p>
    <w:p w14:paraId="456A168E" w14:textId="77777777" w:rsidR="00E02B78" w:rsidRDefault="00E02B78" w:rsidP="00E80998">
      <w:pPr>
        <w:rPr>
          <w:color w:val="000000" w:themeColor="text1"/>
        </w:rPr>
      </w:pPr>
    </w:p>
    <w:p w14:paraId="7469E0CB" w14:textId="5992FAD5" w:rsidR="00601CD4" w:rsidRPr="006A4C53" w:rsidRDefault="00601CD4" w:rsidP="000C3F01">
      <w:pPr>
        <w:pStyle w:val="Kop2"/>
        <w:ind w:left="567" w:hanging="567"/>
        <w:rPr>
          <w:rFonts w:eastAsia="Arial"/>
        </w:rPr>
      </w:pPr>
      <w:bookmarkStart w:id="164" w:name="_Toc190945190"/>
      <w:r w:rsidRPr="000C3F01">
        <w:rPr>
          <w:rFonts w:eastAsia="Arial"/>
        </w:rPr>
        <w:t>Leeswijzer</w:t>
      </w:r>
      <w:bookmarkEnd w:id="164"/>
    </w:p>
    <w:p w14:paraId="4E83521C" w14:textId="0F07C625" w:rsidR="00CE32D2" w:rsidRPr="00FD2382" w:rsidRDefault="00FD2382" w:rsidP="00CE32D2">
      <w:pPr>
        <w:rPr>
          <w:color w:val="000000" w:themeColor="text1"/>
        </w:rPr>
      </w:pPr>
      <w:r w:rsidRPr="00FD2382">
        <w:rPr>
          <w:color w:val="000000" w:themeColor="text1"/>
        </w:rPr>
        <w:t xml:space="preserve">Het </w:t>
      </w:r>
      <w:proofErr w:type="spellStart"/>
      <w:r w:rsidRPr="00FD2382">
        <w:rPr>
          <w:color w:val="000000" w:themeColor="text1"/>
        </w:rPr>
        <w:t>PvE</w:t>
      </w:r>
      <w:proofErr w:type="spellEnd"/>
      <w:r w:rsidRPr="00FD2382">
        <w:rPr>
          <w:color w:val="000000" w:themeColor="text1"/>
        </w:rPr>
        <w:t xml:space="preserve"> begint in hoofdstuk 2 en 3 met een omschrijving van de organisatie en de afdeling HFM, vervolgens wordt in hoofdstuk 4 de huidige situatie en de bijbehorende ontwikkelingen toegelicht. In hoofdstuk 5 beschrijven we onze behoeften en ambities en lichten we de scope van de dienstverlening toe, waarna we in hoofdstuk 6 en 7 onze samenwerking en het contractmanagement bespreken. Hoofdstuk 8 bevat de gebundelde eisen die voortvloeien uit de voorgaande hoofdstukken.</w:t>
      </w:r>
      <w:r w:rsidR="006F35A1" w:rsidRPr="00FD2382">
        <w:rPr>
          <w:rStyle w:val="normaltextrun1"/>
          <w:color w:val="000000" w:themeColor="text1"/>
        </w:rPr>
        <w:br w:type="page"/>
      </w:r>
    </w:p>
    <w:p w14:paraId="7BA051DA" w14:textId="77777777" w:rsidR="006F35A1" w:rsidRPr="006F35A1" w:rsidRDefault="006F35A1" w:rsidP="000C3F01">
      <w:pPr>
        <w:pStyle w:val="Kop1"/>
        <w:ind w:left="567" w:hanging="567"/>
      </w:pPr>
      <w:bookmarkStart w:id="165" w:name="_Toc174446177"/>
      <w:bookmarkStart w:id="166" w:name="_Toc190945191"/>
      <w:r w:rsidRPr="006F35A1">
        <w:lastRenderedPageBreak/>
        <w:t>ProRail - onze organisatie</w:t>
      </w:r>
      <w:bookmarkEnd w:id="165"/>
      <w:bookmarkEnd w:id="166"/>
    </w:p>
    <w:p w14:paraId="507118FF" w14:textId="77777777" w:rsidR="006F35A1" w:rsidRPr="003020D1" w:rsidRDefault="006F35A1" w:rsidP="000C3F01">
      <w:pPr>
        <w:pStyle w:val="Kop2"/>
        <w:numPr>
          <w:ilvl w:val="0"/>
          <w:numId w:val="0"/>
        </w:numPr>
        <w:ind w:left="860" w:hanging="576"/>
      </w:pPr>
    </w:p>
    <w:p w14:paraId="1DD8D1C5" w14:textId="77777777" w:rsidR="006F35A1" w:rsidRPr="003020D1" w:rsidRDefault="006F35A1" w:rsidP="000C3F01">
      <w:pPr>
        <w:pStyle w:val="Kop2"/>
        <w:ind w:left="567" w:hanging="567"/>
      </w:pPr>
      <w:bookmarkStart w:id="167" w:name="_Toc174446178"/>
      <w:bookmarkStart w:id="168" w:name="_Toc190945192"/>
      <w:r w:rsidRPr="003020D1">
        <w:t>Wat wij doen</w:t>
      </w:r>
      <w:bookmarkEnd w:id="167"/>
      <w:bookmarkEnd w:id="168"/>
    </w:p>
    <w:p w14:paraId="21F431F5" w14:textId="77777777" w:rsidR="006F35A1" w:rsidRPr="003020D1" w:rsidRDefault="006F35A1" w:rsidP="006F35A1">
      <w:r w:rsidRPr="003020D1">
        <w:t>Wij zorgen voor de aanleg, het onderhoud en het beheer van het Nederlandse spoorwegnet. Als onafhankelijke partij verdelen we de ruimte op het spoor, regelen we al het treinverkeer, bouwen en beheren we stations en leggen we nieuwe sporen aan. We onderhouden bestaande sporen, wissels, seinen en overwegen. ProRail is ook netbeheerder en in die hoedanigheid verantwoordelijk voor het transport van elektriciteit over het net.</w:t>
      </w:r>
    </w:p>
    <w:p w14:paraId="302D511B" w14:textId="77777777" w:rsidR="006F35A1" w:rsidRPr="003020D1" w:rsidRDefault="006F35A1" w:rsidP="006F35A1"/>
    <w:p w14:paraId="558D4F20" w14:textId="26349386" w:rsidR="006F35A1" w:rsidRPr="003020D1" w:rsidRDefault="006F35A1" w:rsidP="00FD2382">
      <w:pPr>
        <w:pStyle w:val="Kop2"/>
        <w:ind w:left="567"/>
      </w:pPr>
      <w:r w:rsidRPr="003020D1">
        <w:t xml:space="preserve"> </w:t>
      </w:r>
      <w:bookmarkStart w:id="169" w:name="_Toc174446179"/>
      <w:bookmarkStart w:id="170" w:name="_Toc190945193"/>
      <w:r w:rsidRPr="003020D1">
        <w:t>Onze missie</w:t>
      </w:r>
      <w:bookmarkEnd w:id="169"/>
      <w:bookmarkEnd w:id="170"/>
      <w:r w:rsidRPr="003020D1">
        <w:t xml:space="preserve"> </w:t>
      </w:r>
    </w:p>
    <w:p w14:paraId="2921620E" w14:textId="3E7009A8" w:rsidR="006F35A1" w:rsidRPr="003020D1" w:rsidRDefault="006F35A1" w:rsidP="006F35A1">
      <w:pPr>
        <w:rPr>
          <w:rStyle w:val="normaltextrun"/>
          <w:color w:val="000000"/>
          <w:shd w:val="clear" w:color="auto" w:fill="FFFFFF"/>
        </w:rPr>
      </w:pPr>
      <w:r w:rsidRPr="003020D1">
        <w:rPr>
          <w:rStyle w:val="normaltextrun"/>
          <w:color w:val="000000"/>
          <w:shd w:val="clear" w:color="auto" w:fill="FFFFFF"/>
        </w:rPr>
        <w:t>Wij verbinden mensen, steden en bedrijven per spoor nu en in de toekomst. Wij maken aangenaam reizen en duurzaam vervoer mogelijk en zorgen dat het op en om het spoor veilig is.</w:t>
      </w:r>
    </w:p>
    <w:p w14:paraId="00BB8E5A" w14:textId="77777777" w:rsidR="006F35A1" w:rsidRPr="003020D1" w:rsidRDefault="006F35A1" w:rsidP="000C3F01">
      <w:pPr>
        <w:ind w:left="567" w:hanging="567"/>
      </w:pPr>
    </w:p>
    <w:p w14:paraId="3650CF50" w14:textId="77777777" w:rsidR="006F35A1" w:rsidRPr="003020D1" w:rsidRDefault="006F35A1" w:rsidP="00FD2382">
      <w:pPr>
        <w:pStyle w:val="Kop2"/>
        <w:ind w:left="567" w:hanging="567"/>
      </w:pPr>
      <w:bookmarkStart w:id="171" w:name="_Toc174446180"/>
      <w:bookmarkStart w:id="172" w:name="_Toc190945194"/>
      <w:r w:rsidRPr="003020D1">
        <w:t>Onze visie</w:t>
      </w:r>
      <w:bookmarkEnd w:id="171"/>
      <w:bookmarkEnd w:id="172"/>
    </w:p>
    <w:p w14:paraId="552E07E1" w14:textId="77777777" w:rsidR="006F35A1" w:rsidRPr="003020D1" w:rsidRDefault="006F35A1" w:rsidP="006F35A1">
      <w:pPr>
        <w:rPr>
          <w:rStyle w:val="normaltextrun"/>
          <w:color w:val="000000"/>
          <w:shd w:val="clear" w:color="auto" w:fill="FFFFFF"/>
        </w:rPr>
      </w:pPr>
      <w:r w:rsidRPr="003020D1">
        <w:rPr>
          <w:rStyle w:val="normaltextrun"/>
          <w:color w:val="000000"/>
          <w:shd w:val="clear" w:color="auto" w:fill="FFFFFF"/>
        </w:rPr>
        <w:t>Wij geven samen met onze partners invulling aan de groeiende behoefte aan duurzame mobiliteit in Nederland. Wij gaan voor de trein als aantrekkelijke keuze voor reizigers en verladers.</w:t>
      </w:r>
    </w:p>
    <w:p w14:paraId="61F1238B" w14:textId="77777777" w:rsidR="006F35A1" w:rsidRPr="003020D1" w:rsidRDefault="006F35A1" w:rsidP="000C3F01">
      <w:pPr>
        <w:ind w:left="567" w:hanging="567"/>
        <w:rPr>
          <w:color w:val="000000"/>
          <w:shd w:val="clear" w:color="auto" w:fill="FFFFFF"/>
        </w:rPr>
      </w:pPr>
    </w:p>
    <w:p w14:paraId="7AED7F68" w14:textId="77777777" w:rsidR="006F35A1" w:rsidRPr="003020D1" w:rsidRDefault="006F35A1" w:rsidP="00FD2382">
      <w:pPr>
        <w:pStyle w:val="Kop2"/>
        <w:ind w:left="567" w:hanging="567"/>
      </w:pPr>
      <w:bookmarkStart w:id="173" w:name="_Toc174446181"/>
      <w:bookmarkStart w:id="174" w:name="_Toc190945195"/>
      <w:r w:rsidRPr="003020D1">
        <w:t>Onze strategie: Spoor naar Morgen</w:t>
      </w:r>
      <w:bookmarkEnd w:id="173"/>
      <w:bookmarkEnd w:id="174"/>
    </w:p>
    <w:p w14:paraId="043DB8EA" w14:textId="77777777" w:rsidR="006F35A1" w:rsidRPr="003020D1" w:rsidRDefault="006F35A1" w:rsidP="006F35A1">
      <w:r w:rsidRPr="003020D1">
        <w:t>Uit onze studies en analyses blijkt dat goederenvervoer flink blijft groeien. De groei van het aantal reizigers gaat minder snel, onder meer om dat mensen sinds de coronapandemie meer thuiswerken of kiezen voor andere vervoersmiddelen. Maar ook voor de langere termijn verwachten we dat reizigersvervoer groeit. Wij werken elke dag aan een robuust en betrouwbaar spoor voor vandaag én aan duurzame mobiliteit voor de toekomst. Nu leveren we nog de prestaties die we hebben beloofd, maar we lopen tegen grenzen aan: op en rond het spoor én in onze organisatie. Dit vraagt van ons een echte verandering met een heldere aanpak.</w:t>
      </w:r>
    </w:p>
    <w:p w14:paraId="4EEB8D7F" w14:textId="77777777" w:rsidR="006F35A1" w:rsidRPr="003020D1" w:rsidRDefault="006F35A1" w:rsidP="006F35A1"/>
    <w:p w14:paraId="3DA02C96" w14:textId="5E8B0728" w:rsidR="006F35A1" w:rsidRPr="003020D1" w:rsidRDefault="006F35A1" w:rsidP="006F35A1">
      <w:r w:rsidRPr="003020D1">
        <w:t>We hebben onze ambitie specifiek gemaakt door vijf resultaatgebieden te benoemen</w:t>
      </w:r>
      <w:r w:rsidR="00E93C27">
        <w:t>. Deze worden</w:t>
      </w:r>
    </w:p>
    <w:p w14:paraId="44DB3C1A" w14:textId="77777777" w:rsidR="006F35A1" w:rsidRPr="003020D1" w:rsidRDefault="006F35A1" w:rsidP="00070CF6">
      <w:pPr>
        <w:pStyle w:val="Lijstalinea"/>
        <w:numPr>
          <w:ilvl w:val="0"/>
          <w:numId w:val="14"/>
        </w:numPr>
      </w:pPr>
      <w:r w:rsidRPr="003020D1">
        <w:t>Verbindt: We vergroten de spoorcapaciteit, gemeten naar het aantal treinpaden.</w:t>
      </w:r>
    </w:p>
    <w:p w14:paraId="299D8178" w14:textId="77777777" w:rsidR="006F35A1" w:rsidRPr="003020D1" w:rsidRDefault="006F35A1" w:rsidP="00070CF6">
      <w:pPr>
        <w:pStyle w:val="Lijstalinea"/>
        <w:numPr>
          <w:ilvl w:val="0"/>
          <w:numId w:val="14"/>
        </w:numPr>
      </w:pPr>
      <w:r w:rsidRPr="003020D1">
        <w:t>Verbetert: We verhogen de veiligheid en betrouwbaarheid van het spoor, gemeten naar de tevredenheid van treinreizigers, goederenverladers en de omgeving van het spoor.</w:t>
      </w:r>
    </w:p>
    <w:p w14:paraId="1A7CB223" w14:textId="77777777" w:rsidR="006F35A1" w:rsidRPr="003020D1" w:rsidRDefault="006F35A1" w:rsidP="00070CF6">
      <w:pPr>
        <w:pStyle w:val="Lijstalinea"/>
        <w:numPr>
          <w:ilvl w:val="0"/>
          <w:numId w:val="14"/>
        </w:numPr>
      </w:pPr>
      <w:r w:rsidRPr="003020D1">
        <w:t>Verduurzaamt: We verkleinen onze ‘ecologische voetafdruk’, gemeten naar de hoeveelheid energie, materialen en natuur die onze keten gebruikt.</w:t>
      </w:r>
    </w:p>
    <w:p w14:paraId="3CCA9E84" w14:textId="77777777" w:rsidR="006F35A1" w:rsidRPr="003020D1" w:rsidRDefault="006F35A1" w:rsidP="00070CF6">
      <w:pPr>
        <w:pStyle w:val="Lijstalinea"/>
        <w:numPr>
          <w:ilvl w:val="0"/>
          <w:numId w:val="14"/>
        </w:numPr>
      </w:pPr>
      <w:r w:rsidRPr="003020D1">
        <w:t xml:space="preserve">Bevlogen </w:t>
      </w:r>
      <w:proofErr w:type="spellStart"/>
      <w:r w:rsidRPr="003020D1">
        <w:t>ProRailers</w:t>
      </w:r>
      <w:proofErr w:type="spellEnd"/>
      <w:r w:rsidRPr="003020D1">
        <w:t>: We willen een fantastische organisatie zijn om te werken, gemeten aan de mate waarin medewerkers ProRail als werkgever positief aanbevelen aan anderen.</w:t>
      </w:r>
    </w:p>
    <w:p w14:paraId="442FF177" w14:textId="77777777" w:rsidR="006F35A1" w:rsidRPr="003020D1" w:rsidRDefault="006F35A1" w:rsidP="00070CF6">
      <w:pPr>
        <w:pStyle w:val="Lijstalinea"/>
        <w:numPr>
          <w:ilvl w:val="0"/>
          <w:numId w:val="14"/>
        </w:numPr>
      </w:pPr>
      <w:r w:rsidRPr="003020D1">
        <w:t xml:space="preserve">Betaalbaar spoor: We gaan belastinggeld (nog) doelmatiger uitgeven, gemeten aan de kosten per </w:t>
      </w:r>
      <w:proofErr w:type="spellStart"/>
      <w:r w:rsidRPr="003020D1">
        <w:t>treinpad</w:t>
      </w:r>
      <w:proofErr w:type="spellEnd"/>
    </w:p>
    <w:p w14:paraId="7E4F2EF4" w14:textId="77777777" w:rsidR="006F35A1" w:rsidRPr="003020D1" w:rsidRDefault="006F35A1" w:rsidP="006F35A1">
      <w:r w:rsidRPr="003020D1">
        <w:rPr>
          <w:noProof/>
        </w:rPr>
        <w:drawing>
          <wp:anchor distT="0" distB="0" distL="114300" distR="114300" simplePos="0" relativeHeight="251658241" behindDoc="0" locked="0" layoutInCell="1" allowOverlap="1" wp14:anchorId="1EAB2317" wp14:editId="266DF46F">
            <wp:simplePos x="0" y="0"/>
            <wp:positionH relativeFrom="margin">
              <wp:posOffset>13004</wp:posOffset>
            </wp:positionH>
            <wp:positionV relativeFrom="paragraph">
              <wp:posOffset>134620</wp:posOffset>
            </wp:positionV>
            <wp:extent cx="5621020" cy="3116580"/>
            <wp:effectExtent l="0" t="0" r="0" b="7620"/>
            <wp:wrapThrough wrapText="bothSides">
              <wp:wrapPolygon edited="0">
                <wp:start x="0" y="0"/>
                <wp:lineTo x="0" y="21521"/>
                <wp:lineTo x="21522" y="21521"/>
                <wp:lineTo x="21522" y="0"/>
                <wp:lineTo x="0" y="0"/>
              </wp:wrapPolygon>
            </wp:wrapThrough>
            <wp:docPr id="1346559410" name="Afbeelding 1" descr="Afbeelding met tekst, schermopname, Onlineadvertenties, Websit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559410" name="Afbeelding 1" descr="Afbeelding met tekst, schermopname, Onlineadvertenties, Website&#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21020" cy="3116580"/>
                    </a:xfrm>
                    <a:prstGeom prst="rect">
                      <a:avLst/>
                    </a:prstGeom>
                  </pic:spPr>
                </pic:pic>
              </a:graphicData>
            </a:graphic>
            <wp14:sizeRelH relativeFrom="page">
              <wp14:pctWidth>0</wp14:pctWidth>
            </wp14:sizeRelH>
            <wp14:sizeRelV relativeFrom="page">
              <wp14:pctHeight>0</wp14:pctHeight>
            </wp14:sizeRelV>
          </wp:anchor>
        </w:drawing>
      </w:r>
    </w:p>
    <w:p w14:paraId="3EC946D8" w14:textId="77777777" w:rsidR="006F35A1" w:rsidRPr="003020D1" w:rsidRDefault="006F35A1" w:rsidP="006F35A1">
      <w:pPr>
        <w:rPr>
          <w:color w:val="FF0000"/>
        </w:rPr>
      </w:pPr>
    </w:p>
    <w:p w14:paraId="4AAF9E37" w14:textId="77777777" w:rsidR="006F35A1" w:rsidRPr="003020D1" w:rsidRDefault="006F35A1" w:rsidP="006F35A1">
      <w:pPr>
        <w:rPr>
          <w:color w:val="FF0000"/>
        </w:rPr>
      </w:pPr>
    </w:p>
    <w:p w14:paraId="4E558456" w14:textId="77777777" w:rsidR="006F35A1" w:rsidRPr="003020D1" w:rsidRDefault="006F35A1" w:rsidP="006F35A1"/>
    <w:p w14:paraId="41C2C7B6" w14:textId="77777777" w:rsidR="006F35A1" w:rsidRPr="003020D1" w:rsidRDefault="006F35A1" w:rsidP="006F35A1"/>
    <w:p w14:paraId="68745D3E" w14:textId="77777777" w:rsidR="006F35A1" w:rsidRPr="003020D1" w:rsidRDefault="006F35A1" w:rsidP="006F35A1"/>
    <w:p w14:paraId="532A0257" w14:textId="77777777" w:rsidR="006F35A1" w:rsidRPr="003020D1" w:rsidRDefault="006F35A1" w:rsidP="006F35A1"/>
    <w:p w14:paraId="0DA8B640" w14:textId="77777777" w:rsidR="006F35A1" w:rsidRPr="003020D1" w:rsidRDefault="006F35A1" w:rsidP="006F35A1"/>
    <w:p w14:paraId="1C646548" w14:textId="77777777" w:rsidR="006F35A1" w:rsidRPr="003020D1" w:rsidRDefault="006F35A1" w:rsidP="006F35A1"/>
    <w:p w14:paraId="528E3F31" w14:textId="77777777" w:rsidR="006F35A1" w:rsidRPr="003020D1" w:rsidRDefault="006F35A1" w:rsidP="006F35A1"/>
    <w:p w14:paraId="361B11F1" w14:textId="77777777" w:rsidR="006F35A1" w:rsidRPr="003020D1" w:rsidRDefault="006F35A1" w:rsidP="006F35A1"/>
    <w:p w14:paraId="478C2DE8" w14:textId="77777777" w:rsidR="006F35A1" w:rsidRPr="003020D1" w:rsidRDefault="006F35A1" w:rsidP="006F35A1"/>
    <w:p w14:paraId="67C9F193" w14:textId="77777777" w:rsidR="006F35A1" w:rsidRPr="003020D1" w:rsidRDefault="006F35A1" w:rsidP="006F35A1"/>
    <w:p w14:paraId="49457B81" w14:textId="77777777" w:rsidR="006F35A1" w:rsidRPr="003020D1" w:rsidRDefault="006F35A1" w:rsidP="006F35A1"/>
    <w:p w14:paraId="099FDB4F" w14:textId="77777777" w:rsidR="006F35A1" w:rsidRPr="003020D1" w:rsidRDefault="006F35A1" w:rsidP="006F35A1"/>
    <w:p w14:paraId="54AD1833" w14:textId="77777777" w:rsidR="006F35A1" w:rsidRPr="003020D1" w:rsidRDefault="006F35A1" w:rsidP="006F35A1"/>
    <w:p w14:paraId="0F8646B4" w14:textId="77777777" w:rsidR="006F35A1" w:rsidRPr="003020D1" w:rsidRDefault="006F35A1" w:rsidP="006F35A1"/>
    <w:p w14:paraId="2D5329A1" w14:textId="77777777" w:rsidR="006F35A1" w:rsidRPr="003020D1" w:rsidRDefault="006F35A1" w:rsidP="006F35A1"/>
    <w:p w14:paraId="6A70CED7" w14:textId="77777777" w:rsidR="006F35A1" w:rsidRPr="003020D1" w:rsidRDefault="006F35A1" w:rsidP="006F35A1"/>
    <w:p w14:paraId="04BC07A5" w14:textId="77777777" w:rsidR="006F35A1" w:rsidRPr="003020D1" w:rsidRDefault="006F35A1" w:rsidP="006F35A1"/>
    <w:p w14:paraId="3C7DE9E2" w14:textId="77777777" w:rsidR="006F35A1" w:rsidRPr="003020D1" w:rsidRDefault="006F35A1" w:rsidP="006F35A1"/>
    <w:p w14:paraId="45824BA2" w14:textId="77777777" w:rsidR="006F35A1" w:rsidRPr="003020D1" w:rsidRDefault="006F35A1" w:rsidP="006F35A1"/>
    <w:p w14:paraId="329C5919" w14:textId="77777777" w:rsidR="006F35A1" w:rsidRPr="003020D1" w:rsidRDefault="006F35A1" w:rsidP="006F35A1">
      <w:pPr>
        <w:rPr>
          <w:color w:val="FF0000"/>
        </w:rPr>
      </w:pPr>
    </w:p>
    <w:p w14:paraId="3312E65B" w14:textId="77777777" w:rsidR="006F35A1" w:rsidRPr="003020D1" w:rsidRDefault="006F35A1" w:rsidP="006F35A1"/>
    <w:p w14:paraId="771BF577" w14:textId="77777777" w:rsidR="006F35A1" w:rsidRPr="003020D1" w:rsidRDefault="006F35A1" w:rsidP="006F35A1">
      <w:r w:rsidRPr="003020D1">
        <w:rPr>
          <w:noProof/>
        </w:rPr>
        <mc:AlternateContent>
          <mc:Choice Requires="wps">
            <w:drawing>
              <wp:anchor distT="0" distB="0" distL="114300" distR="114300" simplePos="0" relativeHeight="251658242" behindDoc="1" locked="0" layoutInCell="1" allowOverlap="1" wp14:anchorId="63472050" wp14:editId="3AAF7CAC">
                <wp:simplePos x="0" y="0"/>
                <wp:positionH relativeFrom="margin">
                  <wp:align>left</wp:align>
                </wp:positionH>
                <wp:positionV relativeFrom="paragraph">
                  <wp:posOffset>152427</wp:posOffset>
                </wp:positionV>
                <wp:extent cx="6198235" cy="166370"/>
                <wp:effectExtent l="0" t="0" r="0" b="5080"/>
                <wp:wrapThrough wrapText="bothSides">
                  <wp:wrapPolygon edited="0">
                    <wp:start x="0" y="0"/>
                    <wp:lineTo x="0" y="19786"/>
                    <wp:lineTo x="21509" y="19786"/>
                    <wp:lineTo x="21509" y="0"/>
                    <wp:lineTo x="0" y="0"/>
                  </wp:wrapPolygon>
                </wp:wrapThrough>
                <wp:docPr id="758165926" name="Text Box 5"/>
                <wp:cNvGraphicFramePr/>
                <a:graphic xmlns:a="http://schemas.openxmlformats.org/drawingml/2006/main">
                  <a:graphicData uri="http://schemas.microsoft.com/office/word/2010/wordprocessingShape">
                    <wps:wsp>
                      <wps:cNvSpPr txBox="1"/>
                      <wps:spPr>
                        <a:xfrm>
                          <a:off x="0" y="0"/>
                          <a:ext cx="6198235" cy="166370"/>
                        </a:xfrm>
                        <a:prstGeom prst="rect">
                          <a:avLst/>
                        </a:prstGeom>
                        <a:solidFill>
                          <a:prstClr val="white"/>
                        </a:solidFill>
                        <a:ln>
                          <a:noFill/>
                        </a:ln>
                      </wps:spPr>
                      <wps:txbx>
                        <w:txbxContent>
                          <w:p w14:paraId="5CC890EB" w14:textId="77777777" w:rsidR="006F35A1" w:rsidRPr="003020D1" w:rsidRDefault="006F35A1" w:rsidP="006F35A1">
                            <w:pPr>
                              <w:pStyle w:val="Geenafstand"/>
                              <w:rPr>
                                <w:rFonts w:ascii="Arial" w:hAnsi="Arial" w:cs="Arial"/>
                                <w:b/>
                                <w:i/>
                                <w:iCs/>
                                <w:sz w:val="18"/>
                                <w:szCs w:val="18"/>
                              </w:rPr>
                            </w:pPr>
                            <w:r w:rsidRPr="003020D1">
                              <w:rPr>
                                <w:rFonts w:ascii="Arial" w:hAnsi="Arial" w:cs="Arial"/>
                                <w:i/>
                                <w:iCs/>
                                <w:sz w:val="18"/>
                                <w:szCs w:val="18"/>
                              </w:rPr>
                              <w:t>Figuur 1: Spoor naar morgen ProRail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472050" id="_x0000_t202" coordsize="21600,21600" o:spt="202" path="m,l,21600r21600,l21600,xe">
                <v:stroke joinstyle="miter"/>
                <v:path gradientshapeok="t" o:connecttype="rect"/>
              </v:shapetype>
              <v:shape id="Text Box 5" o:spid="_x0000_s1026" type="#_x0000_t202" style="position:absolute;margin-left:0;margin-top:12pt;width:488.05pt;height:13.1pt;z-index:-25165823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" stroked="f">
                <v:textbox inset="0,0,0,0">
                  <w:txbxContent>
                    <w:p w14:paraId="5CC890EB" w14:textId="77777777" w:rsidR="006F35A1" w:rsidRPr="003020D1" w:rsidRDefault="006F35A1" w:rsidP="006F35A1">
                      <w:pPr>
                        <w:pStyle w:val="Geenafstand"/>
                        <w:rPr>
                          <w:rFonts w:ascii="Arial" w:hAnsi="Arial" w:cs="Arial"/>
                          <w:b/>
                          <w:i/>
                          <w:iCs/>
                          <w:sz w:val="18"/>
                          <w:szCs w:val="18"/>
                        </w:rPr>
                      </w:pPr>
                      <w:r w:rsidRPr="003020D1">
                        <w:rPr>
                          <w:rFonts w:ascii="Arial" w:hAnsi="Arial" w:cs="Arial"/>
                          <w:i/>
                          <w:iCs/>
                          <w:sz w:val="18"/>
                          <w:szCs w:val="18"/>
                        </w:rPr>
                        <w:t>Figuur 1: Spoor naar morgen ProRail</w:t>
                      </w:r>
                    </w:p>
                  </w:txbxContent>
                </v:textbox>
                <w10:wrap type="through" anchorx="margin"/>
              </v:shape>
            </w:pict>
          </mc:Fallback>
        </mc:AlternateContent>
      </w:r>
    </w:p>
    <w:p w14:paraId="06A4D038" w14:textId="77777777" w:rsidR="006F35A1" w:rsidRPr="003020D1" w:rsidRDefault="006F35A1" w:rsidP="006F35A1"/>
    <w:p w14:paraId="4CBA44C6" w14:textId="77777777" w:rsidR="00E1438F" w:rsidRPr="00587E8F" w:rsidRDefault="00E1438F" w:rsidP="00FC0866">
      <w:pPr>
        <w:rPr>
          <w:b/>
          <w:bCs/>
          <w:color w:val="000000" w:themeColor="text1"/>
          <w:kern w:val="32"/>
          <w:sz w:val="24"/>
          <w:szCs w:val="28"/>
        </w:rPr>
      </w:pPr>
    </w:p>
    <w:p w14:paraId="4D3FF3E2" w14:textId="3F2E5B0B" w:rsidR="003C2F26" w:rsidRPr="005D0D25" w:rsidRDefault="5446E45D" w:rsidP="009352AB">
      <w:pPr>
        <w:pStyle w:val="Kop1"/>
        <w:ind w:left="567" w:hanging="567"/>
        <w:rPr>
          <w:color w:val="000000" w:themeColor="text1"/>
          <w:lang w:val="en-US"/>
        </w:rPr>
      </w:pPr>
      <w:bookmarkStart w:id="175" w:name="_Toc190945196"/>
      <w:r w:rsidRPr="006946AA">
        <w:rPr>
          <w:color w:val="000000" w:themeColor="text1"/>
          <w:lang w:val="en-US"/>
        </w:rPr>
        <w:lastRenderedPageBreak/>
        <w:t>Human Facility Management</w:t>
      </w:r>
      <w:r w:rsidR="00AD0877">
        <w:rPr>
          <w:color w:val="000000" w:themeColor="text1"/>
          <w:lang w:val="en-US"/>
        </w:rPr>
        <w:t xml:space="preserve"> (HFM)</w:t>
      </w:r>
      <w:r w:rsidR="00B527FD" w:rsidRPr="006946AA">
        <w:rPr>
          <w:color w:val="000000" w:themeColor="text1"/>
          <w:lang w:val="en-US"/>
        </w:rPr>
        <w:t xml:space="preserve"> - </w:t>
      </w:r>
      <w:proofErr w:type="spellStart"/>
      <w:r w:rsidR="00B527FD" w:rsidRPr="006946AA">
        <w:rPr>
          <w:color w:val="000000" w:themeColor="text1"/>
          <w:lang w:val="en-US"/>
        </w:rPr>
        <w:t>onze</w:t>
      </w:r>
      <w:proofErr w:type="spellEnd"/>
      <w:r w:rsidR="00B527FD" w:rsidRPr="006946AA">
        <w:rPr>
          <w:color w:val="000000" w:themeColor="text1"/>
          <w:lang w:val="en-US"/>
        </w:rPr>
        <w:t xml:space="preserve"> </w:t>
      </w:r>
      <w:proofErr w:type="spellStart"/>
      <w:r w:rsidR="00B527FD" w:rsidRPr="006946AA">
        <w:rPr>
          <w:color w:val="000000" w:themeColor="text1"/>
          <w:lang w:val="en-US"/>
        </w:rPr>
        <w:t>afdeling</w:t>
      </w:r>
      <w:bookmarkEnd w:id="175"/>
      <w:proofErr w:type="spellEnd"/>
    </w:p>
    <w:p w14:paraId="460966C5" w14:textId="77777777" w:rsidR="00442FD8" w:rsidRDefault="00442FD8" w:rsidP="00E1438F">
      <w:pPr>
        <w:rPr>
          <w:i/>
          <w:iCs/>
          <w:color w:val="000000" w:themeColor="text1"/>
          <w:sz w:val="16"/>
          <w:szCs w:val="16"/>
          <w:lang w:val="en-US"/>
        </w:rPr>
      </w:pPr>
    </w:p>
    <w:p w14:paraId="3BCD513D" w14:textId="77777777" w:rsidR="00A613E2" w:rsidRPr="00DA1BAE" w:rsidRDefault="00A613E2" w:rsidP="00A613E2">
      <w:pPr>
        <w:rPr>
          <w:color w:val="000000" w:themeColor="text1"/>
          <w:lang w:val="en-US"/>
        </w:rPr>
      </w:pPr>
    </w:p>
    <w:p w14:paraId="4EB265E7" w14:textId="77777777" w:rsidR="00A613E2" w:rsidRPr="005761DB" w:rsidRDefault="00A613E2" w:rsidP="00A613E2">
      <w:pPr>
        <w:pStyle w:val="Kop2"/>
        <w:ind w:left="426" w:hanging="426"/>
        <w:rPr>
          <w:rStyle w:val="normaltextrun1"/>
          <w:rFonts w:eastAsia="Arial"/>
        </w:rPr>
      </w:pPr>
      <w:bookmarkStart w:id="176" w:name="_Toc190945197"/>
      <w:r w:rsidRPr="3FFA401C">
        <w:rPr>
          <w:rFonts w:eastAsia="Arial"/>
        </w:rPr>
        <w:t>Ambitie HFM</w:t>
      </w:r>
      <w:bookmarkEnd w:id="176"/>
      <w:r w:rsidRPr="3FFA401C">
        <w:rPr>
          <w:rFonts w:eastAsia="Arial"/>
        </w:rPr>
        <w:t xml:space="preserve">  </w:t>
      </w:r>
    </w:p>
    <w:p w14:paraId="2CFC3978" w14:textId="77777777" w:rsidR="00A613E2" w:rsidRDefault="00A613E2" w:rsidP="00A613E2">
      <w:pPr>
        <w:rPr>
          <w:rFonts w:eastAsiaTheme="minorEastAsia"/>
          <w:color w:val="000000" w:themeColor="text1"/>
        </w:rPr>
      </w:pPr>
      <w:r w:rsidRPr="3FFA401C">
        <w:rPr>
          <w:rStyle w:val="normaltextrun1"/>
          <w:rFonts w:eastAsiaTheme="minorEastAsia"/>
          <w:color w:val="000000" w:themeColor="text1"/>
        </w:rPr>
        <w:t>H</w:t>
      </w:r>
      <w:r>
        <w:rPr>
          <w:rStyle w:val="normaltextrun1"/>
          <w:rFonts w:eastAsiaTheme="minorEastAsia"/>
          <w:color w:val="000000" w:themeColor="text1"/>
        </w:rPr>
        <w:t xml:space="preserve">FM streeft ernaar een </w:t>
      </w:r>
      <w:r w:rsidRPr="3FFA401C">
        <w:rPr>
          <w:rStyle w:val="normaltextrun1"/>
          <w:rFonts w:eastAsiaTheme="minorEastAsia"/>
          <w:color w:val="000000" w:themeColor="text1"/>
        </w:rPr>
        <w:t xml:space="preserve">inspirerende werkomgeving te bieden, die het verschil maakt voor </w:t>
      </w:r>
      <w:r>
        <w:rPr>
          <w:rStyle w:val="normaltextrun1"/>
          <w:rFonts w:eastAsiaTheme="minorEastAsia"/>
          <w:color w:val="000000" w:themeColor="text1"/>
        </w:rPr>
        <w:t xml:space="preserve">haar </w:t>
      </w:r>
      <w:r w:rsidRPr="3FFA401C">
        <w:rPr>
          <w:rStyle w:val="normaltextrun1"/>
          <w:rFonts w:eastAsiaTheme="minorEastAsia"/>
          <w:color w:val="000000" w:themeColor="text1"/>
        </w:rPr>
        <w:t>medewerkers en partners. Dit</w:t>
      </w:r>
      <w:r>
        <w:rPr>
          <w:rStyle w:val="normaltextrun1"/>
          <w:rFonts w:eastAsiaTheme="minorEastAsia"/>
          <w:color w:val="000000" w:themeColor="text1"/>
        </w:rPr>
        <w:t xml:space="preserve"> realiseren we</w:t>
      </w:r>
      <w:r w:rsidRPr="3FFA401C">
        <w:rPr>
          <w:rStyle w:val="normaltextrun1"/>
          <w:rFonts w:eastAsiaTheme="minorEastAsia"/>
          <w:color w:val="000000" w:themeColor="text1"/>
        </w:rPr>
        <w:t xml:space="preserve"> doordat deze verrassend, comfortabel en dagelijks op orde is (</w:t>
      </w:r>
      <w:r w:rsidRPr="3FFA401C">
        <w:rPr>
          <w:rFonts w:eastAsiaTheme="minorEastAsia"/>
          <w:color w:val="000000" w:themeColor="text1"/>
        </w:rPr>
        <w:t>vastgoed, diensten en middelen ondersteunen daarbij).</w:t>
      </w:r>
      <w:r>
        <w:rPr>
          <w:rFonts w:eastAsiaTheme="minorEastAsia"/>
          <w:color w:val="000000" w:themeColor="text1"/>
        </w:rPr>
        <w:t xml:space="preserve"> </w:t>
      </w:r>
      <w:r w:rsidRPr="00442FD8">
        <w:rPr>
          <w:rFonts w:eastAsiaTheme="minorEastAsia"/>
          <w:color w:val="000000" w:themeColor="text1"/>
        </w:rPr>
        <w:t>Voor één van de aangeboden diensten zoekt HFM momenteel een opdrachtnemer voor de uitvoering van een fietsleaseregeling, zoals recent overeengekomen in het cao-akkoord.</w:t>
      </w:r>
    </w:p>
    <w:p w14:paraId="2C34B202" w14:textId="77777777" w:rsidR="00A613E2" w:rsidRPr="00A613E2" w:rsidRDefault="00A613E2" w:rsidP="00E1438F">
      <w:pPr>
        <w:rPr>
          <w:i/>
          <w:iCs/>
          <w:color w:val="000000" w:themeColor="text1"/>
          <w:sz w:val="16"/>
          <w:szCs w:val="16"/>
        </w:rPr>
      </w:pPr>
    </w:p>
    <w:p w14:paraId="4379762C" w14:textId="25A0DF5D" w:rsidR="00C34477" w:rsidRPr="000B33C0" w:rsidRDefault="4CE2B166" w:rsidP="3FFA401C">
      <w:pPr>
        <w:pStyle w:val="Kop2"/>
        <w:spacing w:line="259" w:lineRule="auto"/>
        <w:ind w:left="426" w:hanging="426"/>
      </w:pPr>
      <w:bookmarkStart w:id="177" w:name="_Toc190945198"/>
      <w:r w:rsidRPr="3FFA401C">
        <w:rPr>
          <w:rFonts w:eastAsia="Arial"/>
        </w:rPr>
        <w:t>Onze afdeling</w:t>
      </w:r>
      <w:bookmarkEnd w:id="177"/>
    </w:p>
    <w:p w14:paraId="5967B8D3" w14:textId="1F2DCFC8" w:rsidR="00A1633A" w:rsidRDefault="009C783F" w:rsidP="006E3D9E">
      <w:pPr>
        <w:pStyle w:val="Bijschrift"/>
        <w:spacing w:before="0" w:line="240" w:lineRule="auto"/>
        <w:rPr>
          <w:rStyle w:val="normaltextrun1"/>
          <w:rFonts w:ascii="Arial" w:eastAsia="Times New Roman" w:hAnsi="Arial" w:cs="Times New Roman"/>
          <w:i w:val="0"/>
          <w:sz w:val="18"/>
          <w:lang w:eastAsia="nl-NL"/>
        </w:rPr>
      </w:pPr>
      <w:r>
        <w:rPr>
          <w:rStyle w:val="normaltextrun1"/>
          <w:rFonts w:ascii="Arial" w:eastAsia="Times New Roman" w:hAnsi="Arial" w:cs="Times New Roman"/>
          <w:i w:val="0"/>
          <w:sz w:val="18"/>
          <w:lang w:eastAsia="nl-NL"/>
        </w:rPr>
        <w:t xml:space="preserve">HFM is </w:t>
      </w:r>
      <w:r w:rsidR="00604EF5">
        <w:rPr>
          <w:rStyle w:val="normaltextrun1"/>
          <w:rFonts w:ascii="Arial" w:eastAsia="Times New Roman" w:hAnsi="Arial" w:cs="Times New Roman"/>
          <w:i w:val="0"/>
          <w:sz w:val="18"/>
          <w:lang w:eastAsia="nl-NL"/>
        </w:rPr>
        <w:t xml:space="preserve">de interne ProRail </w:t>
      </w:r>
      <w:r>
        <w:rPr>
          <w:rStyle w:val="normaltextrun1"/>
          <w:rFonts w:ascii="Arial" w:eastAsia="Times New Roman" w:hAnsi="Arial" w:cs="Times New Roman"/>
          <w:i w:val="0"/>
          <w:sz w:val="18"/>
          <w:lang w:eastAsia="nl-NL"/>
        </w:rPr>
        <w:t xml:space="preserve">dienstverlener met een landelijke </w:t>
      </w:r>
      <w:r w:rsidR="00603297">
        <w:rPr>
          <w:rStyle w:val="normaltextrun1"/>
          <w:rFonts w:ascii="Arial" w:eastAsia="Times New Roman" w:hAnsi="Arial" w:cs="Times New Roman"/>
          <w:i w:val="0"/>
          <w:sz w:val="18"/>
          <w:lang w:eastAsia="nl-NL"/>
        </w:rPr>
        <w:t>kantoor</w:t>
      </w:r>
      <w:r>
        <w:rPr>
          <w:rStyle w:val="normaltextrun1"/>
          <w:rFonts w:ascii="Arial" w:eastAsia="Times New Roman" w:hAnsi="Arial" w:cs="Times New Roman"/>
          <w:i w:val="0"/>
          <w:sz w:val="18"/>
          <w:lang w:eastAsia="nl-NL"/>
        </w:rPr>
        <w:t xml:space="preserve">spreiding die meerdere grote en kleine locaties bedient en diverse klanten kent. </w:t>
      </w:r>
      <w:r w:rsidR="00B803D5" w:rsidRPr="00E53B31">
        <w:rPr>
          <w:rStyle w:val="normaltextrun1"/>
          <w:rFonts w:ascii="Arial" w:eastAsia="Times New Roman" w:hAnsi="Arial" w:cs="Times New Roman"/>
          <w:i w:val="0"/>
          <w:sz w:val="18"/>
          <w:lang w:eastAsia="nl-NL"/>
        </w:rPr>
        <w:t xml:space="preserve">Onze afdeling is eigenaar en verantwoordelijk voor alle </w:t>
      </w:r>
      <w:r w:rsidR="00B803D5">
        <w:rPr>
          <w:rStyle w:val="normaltextrun1"/>
          <w:rFonts w:ascii="Arial" w:eastAsia="Times New Roman" w:hAnsi="Arial" w:cs="Times New Roman"/>
          <w:i w:val="0"/>
          <w:sz w:val="18"/>
          <w:lang w:eastAsia="nl-NL"/>
        </w:rPr>
        <w:t>‘</w:t>
      </w:r>
      <w:r w:rsidR="00B803D5" w:rsidRPr="00E53B31">
        <w:rPr>
          <w:rStyle w:val="normaltextrun1"/>
          <w:rFonts w:ascii="Arial" w:eastAsia="Times New Roman" w:hAnsi="Arial" w:cs="Times New Roman"/>
          <w:i w:val="0"/>
          <w:sz w:val="18"/>
          <w:lang w:eastAsia="nl-NL"/>
        </w:rPr>
        <w:t>bemenste</w:t>
      </w:r>
      <w:r w:rsidR="00B803D5">
        <w:rPr>
          <w:rStyle w:val="normaltextrun1"/>
          <w:rFonts w:ascii="Arial" w:eastAsia="Times New Roman" w:hAnsi="Arial" w:cs="Times New Roman"/>
          <w:i w:val="0"/>
          <w:sz w:val="18"/>
          <w:lang w:eastAsia="nl-NL"/>
        </w:rPr>
        <w:t>’</w:t>
      </w:r>
      <w:r w:rsidR="00B803D5" w:rsidRPr="00E53B31">
        <w:rPr>
          <w:rStyle w:val="normaltextrun1"/>
          <w:rFonts w:ascii="Arial" w:eastAsia="Times New Roman" w:hAnsi="Arial" w:cs="Times New Roman"/>
          <w:i w:val="0"/>
          <w:sz w:val="18"/>
          <w:lang w:eastAsia="nl-NL"/>
        </w:rPr>
        <w:t xml:space="preserve"> </w:t>
      </w:r>
      <w:r w:rsidR="00B803D5">
        <w:rPr>
          <w:rStyle w:val="normaltextrun1"/>
          <w:rFonts w:ascii="Arial" w:eastAsia="Times New Roman" w:hAnsi="Arial" w:cs="Times New Roman"/>
          <w:i w:val="0"/>
          <w:sz w:val="18"/>
          <w:lang w:eastAsia="nl-NL"/>
        </w:rPr>
        <w:t>(kantoor)</w:t>
      </w:r>
      <w:r w:rsidR="00B803D5" w:rsidRPr="00E53B31">
        <w:rPr>
          <w:rStyle w:val="normaltextrun1"/>
          <w:rFonts w:ascii="Arial" w:eastAsia="Times New Roman" w:hAnsi="Arial" w:cs="Times New Roman"/>
          <w:i w:val="0"/>
          <w:sz w:val="18"/>
          <w:lang w:eastAsia="nl-NL"/>
        </w:rPr>
        <w:t xml:space="preserve">locaties van ProRail. Onze vastgoedportefeuille is divers: van kantoorlocatie tot </w:t>
      </w:r>
      <w:proofErr w:type="spellStart"/>
      <w:r w:rsidR="00B803D5" w:rsidRPr="00E53B31">
        <w:rPr>
          <w:rStyle w:val="normaltextrun1"/>
          <w:rFonts w:ascii="Arial" w:eastAsia="Times New Roman" w:hAnsi="Arial" w:cs="Times New Roman"/>
          <w:i w:val="0"/>
          <w:sz w:val="18"/>
          <w:lang w:eastAsia="nl-NL"/>
        </w:rPr>
        <w:t>Verkeersleidingspost</w:t>
      </w:r>
      <w:proofErr w:type="spellEnd"/>
      <w:r w:rsidR="00B803D5" w:rsidRPr="00E53B31">
        <w:rPr>
          <w:rStyle w:val="normaltextrun1"/>
          <w:rFonts w:ascii="Arial" w:eastAsia="Times New Roman" w:hAnsi="Arial" w:cs="Times New Roman"/>
          <w:i w:val="0"/>
          <w:sz w:val="18"/>
          <w:lang w:eastAsia="nl-NL"/>
        </w:rPr>
        <w:t xml:space="preserve"> (24-uurslocatie met </w:t>
      </w:r>
      <w:proofErr w:type="spellStart"/>
      <w:r w:rsidR="00B803D5" w:rsidRPr="00E53B31">
        <w:rPr>
          <w:rStyle w:val="normaltextrun1"/>
          <w:rFonts w:ascii="Arial" w:eastAsia="Times New Roman" w:hAnsi="Arial" w:cs="Times New Roman"/>
          <w:i w:val="0"/>
          <w:sz w:val="18"/>
          <w:lang w:eastAsia="nl-NL"/>
        </w:rPr>
        <w:t>bedrijf</w:t>
      </w:r>
      <w:r w:rsidR="00B803D5">
        <w:rPr>
          <w:rStyle w:val="normaltextrun1"/>
          <w:rFonts w:ascii="Arial" w:eastAsia="Times New Roman" w:hAnsi="Arial" w:cs="Times New Roman"/>
          <w:i w:val="0"/>
          <w:sz w:val="18"/>
          <w:lang w:eastAsia="nl-NL"/>
        </w:rPr>
        <w:t>s</w:t>
      </w:r>
      <w:r w:rsidR="00B803D5" w:rsidRPr="00E53B31">
        <w:rPr>
          <w:rStyle w:val="normaltextrun1"/>
          <w:rFonts w:ascii="Arial" w:eastAsia="Times New Roman" w:hAnsi="Arial" w:cs="Times New Roman"/>
          <w:i w:val="0"/>
          <w:sz w:val="18"/>
          <w:lang w:eastAsia="nl-NL"/>
        </w:rPr>
        <w:t>kritische</w:t>
      </w:r>
      <w:proofErr w:type="spellEnd"/>
      <w:r w:rsidR="00B803D5" w:rsidRPr="00E53B31">
        <w:rPr>
          <w:rStyle w:val="normaltextrun1"/>
          <w:rFonts w:ascii="Arial" w:eastAsia="Times New Roman" w:hAnsi="Arial" w:cs="Times New Roman"/>
          <w:i w:val="0"/>
          <w:sz w:val="18"/>
          <w:lang w:eastAsia="nl-NL"/>
        </w:rPr>
        <w:t xml:space="preserve"> techniek) en van monumentaal tot mode</w:t>
      </w:r>
      <w:r w:rsidR="00B803D5">
        <w:rPr>
          <w:rStyle w:val="normaltextrun1"/>
          <w:rFonts w:ascii="Arial" w:eastAsia="Times New Roman" w:hAnsi="Arial" w:cs="Times New Roman"/>
          <w:i w:val="0"/>
          <w:sz w:val="18"/>
          <w:lang w:eastAsia="nl-NL"/>
        </w:rPr>
        <w:t>r</w:t>
      </w:r>
      <w:r w:rsidR="00B803D5" w:rsidRPr="00E53B31">
        <w:rPr>
          <w:rStyle w:val="normaltextrun1"/>
          <w:rFonts w:ascii="Arial" w:eastAsia="Times New Roman" w:hAnsi="Arial" w:cs="Times New Roman"/>
          <w:i w:val="0"/>
          <w:sz w:val="18"/>
          <w:lang w:eastAsia="nl-NL"/>
        </w:rPr>
        <w:t>n, maar het betreffen altijd de locaties waar de ProRail</w:t>
      </w:r>
      <w:r w:rsidR="00E13A6B">
        <w:rPr>
          <w:rStyle w:val="normaltextrun1"/>
          <w:rFonts w:ascii="Arial" w:eastAsia="Times New Roman" w:hAnsi="Arial" w:cs="Times New Roman"/>
          <w:i w:val="0"/>
          <w:sz w:val="18"/>
          <w:lang w:eastAsia="nl-NL"/>
        </w:rPr>
        <w:t xml:space="preserve"> </w:t>
      </w:r>
      <w:r w:rsidR="00B803D5" w:rsidRPr="00E53B31">
        <w:rPr>
          <w:rStyle w:val="normaltextrun1"/>
          <w:rFonts w:ascii="Arial" w:eastAsia="Times New Roman" w:hAnsi="Arial" w:cs="Times New Roman"/>
          <w:i w:val="0"/>
          <w:sz w:val="18"/>
          <w:lang w:eastAsia="nl-NL"/>
        </w:rPr>
        <w:t>medewerkers hun werkzaamheden verrichten.</w:t>
      </w:r>
      <w:r w:rsidR="00A1633A">
        <w:rPr>
          <w:rStyle w:val="normaltextrun1"/>
          <w:rFonts w:ascii="Arial" w:eastAsia="Times New Roman" w:hAnsi="Arial" w:cs="Times New Roman"/>
          <w:i w:val="0"/>
          <w:sz w:val="18"/>
          <w:lang w:eastAsia="nl-NL"/>
        </w:rPr>
        <w:t xml:space="preserve"> </w:t>
      </w:r>
      <w:r>
        <w:rPr>
          <w:rStyle w:val="normaltextrun1"/>
          <w:rFonts w:ascii="Arial" w:eastAsia="Times New Roman" w:hAnsi="Arial" w:cs="Times New Roman"/>
          <w:i w:val="0"/>
          <w:sz w:val="18"/>
          <w:lang w:eastAsia="nl-NL"/>
        </w:rPr>
        <w:t xml:space="preserve">Om dienstverlening </w:t>
      </w:r>
      <w:r w:rsidR="001E2CC4">
        <w:rPr>
          <w:rStyle w:val="normaltextrun1"/>
          <w:rFonts w:ascii="Arial" w:eastAsia="Times New Roman" w:hAnsi="Arial" w:cs="Times New Roman"/>
          <w:i w:val="0"/>
          <w:sz w:val="18"/>
          <w:lang w:eastAsia="nl-NL"/>
        </w:rPr>
        <w:t>in nabijheid te borgen, is ons organisatiemodel ingericht op de geografische spreiding van ProRail. Dit maakt onze organisatie wendbaar wanneer er veranderingen zijn bij onze klanten.</w:t>
      </w:r>
      <w:r w:rsidR="00F217AC">
        <w:rPr>
          <w:rStyle w:val="normaltextrun1"/>
          <w:rFonts w:ascii="Arial" w:eastAsia="Times New Roman" w:hAnsi="Arial" w:cs="Times New Roman"/>
          <w:i w:val="0"/>
          <w:sz w:val="18"/>
          <w:lang w:eastAsia="nl-NL"/>
        </w:rPr>
        <w:t xml:space="preserve"> </w:t>
      </w:r>
      <w:r w:rsidR="0084641C" w:rsidRPr="003B3C5E">
        <w:rPr>
          <w:rStyle w:val="normaltextrun1"/>
          <w:rFonts w:ascii="Arial" w:eastAsia="Times New Roman" w:hAnsi="Arial" w:cs="Times New Roman"/>
          <w:i w:val="0"/>
          <w:sz w:val="18"/>
          <w:lang w:eastAsia="nl-NL"/>
        </w:rPr>
        <w:t xml:space="preserve">Naast </w:t>
      </w:r>
      <w:r w:rsidR="008565B2" w:rsidRPr="003B3C5E">
        <w:rPr>
          <w:rStyle w:val="normaltextrun1"/>
          <w:rFonts w:ascii="Arial" w:eastAsia="Times New Roman" w:hAnsi="Arial" w:cs="Times New Roman"/>
          <w:i w:val="0"/>
          <w:sz w:val="18"/>
          <w:lang w:eastAsia="nl-NL"/>
        </w:rPr>
        <w:t xml:space="preserve">een meer directe lijn </w:t>
      </w:r>
      <w:r w:rsidR="00523E43" w:rsidRPr="003B3C5E">
        <w:rPr>
          <w:rStyle w:val="normaltextrun1"/>
          <w:rFonts w:ascii="Arial" w:eastAsia="Times New Roman" w:hAnsi="Arial" w:cs="Times New Roman"/>
          <w:i w:val="0"/>
          <w:sz w:val="18"/>
          <w:lang w:eastAsia="nl-NL"/>
        </w:rPr>
        <w:t xml:space="preserve">tussen klant en </w:t>
      </w:r>
      <w:r w:rsidR="00D5699E" w:rsidRPr="003B3C5E">
        <w:rPr>
          <w:rStyle w:val="normaltextrun1"/>
          <w:rFonts w:ascii="Arial" w:eastAsia="Times New Roman" w:hAnsi="Arial" w:cs="Times New Roman"/>
          <w:i w:val="0"/>
          <w:sz w:val="18"/>
          <w:lang w:eastAsia="nl-NL"/>
        </w:rPr>
        <w:t xml:space="preserve">HFM </w:t>
      </w:r>
      <w:r w:rsidR="007B29DE" w:rsidRPr="003B3C5E">
        <w:rPr>
          <w:rStyle w:val="normaltextrun1"/>
          <w:rFonts w:ascii="Arial" w:eastAsia="Times New Roman" w:hAnsi="Arial" w:cs="Times New Roman"/>
          <w:i w:val="0"/>
          <w:sz w:val="18"/>
          <w:lang w:eastAsia="nl-NL"/>
        </w:rPr>
        <w:t xml:space="preserve">als dienstverlener </w:t>
      </w:r>
      <w:r w:rsidR="00BC46F3" w:rsidRPr="003B3C5E">
        <w:rPr>
          <w:rStyle w:val="normaltextrun1"/>
          <w:rFonts w:ascii="Arial" w:eastAsia="Times New Roman" w:hAnsi="Arial" w:cs="Times New Roman"/>
          <w:i w:val="0"/>
          <w:sz w:val="18"/>
          <w:lang w:eastAsia="nl-NL"/>
        </w:rPr>
        <w:t xml:space="preserve">zijn er ook nog </w:t>
      </w:r>
      <w:r w:rsidR="007B29DE" w:rsidRPr="003B3C5E">
        <w:rPr>
          <w:rStyle w:val="normaltextrun1"/>
          <w:rFonts w:ascii="Arial" w:eastAsia="Times New Roman" w:hAnsi="Arial" w:cs="Times New Roman"/>
          <w:i w:val="0"/>
          <w:sz w:val="18"/>
          <w:lang w:eastAsia="nl-NL"/>
        </w:rPr>
        <w:t xml:space="preserve">teams die </w:t>
      </w:r>
      <w:r w:rsidR="00B6715E" w:rsidRPr="003B3C5E">
        <w:rPr>
          <w:rStyle w:val="normaltextrun1"/>
          <w:rFonts w:ascii="Arial" w:eastAsia="Times New Roman" w:hAnsi="Arial" w:cs="Times New Roman"/>
          <w:i w:val="0"/>
          <w:sz w:val="18"/>
          <w:lang w:eastAsia="nl-NL"/>
        </w:rPr>
        <w:t>locatie overstijgend werken.</w:t>
      </w:r>
    </w:p>
    <w:p w14:paraId="45E5D69C" w14:textId="4D51E269" w:rsidR="003B3C5E" w:rsidRDefault="007068D0" w:rsidP="006E3D9E">
      <w:pPr>
        <w:pStyle w:val="Bijschrift"/>
        <w:spacing w:before="0" w:line="240" w:lineRule="auto"/>
        <w:rPr>
          <w:rStyle w:val="normaltextrun1"/>
          <w:rFonts w:ascii="Arial" w:eastAsia="Times New Roman" w:hAnsi="Arial" w:cs="Times New Roman"/>
          <w:i w:val="0"/>
          <w:sz w:val="18"/>
          <w:lang w:eastAsia="nl-NL"/>
        </w:rPr>
      </w:pPr>
      <w:r w:rsidRPr="003B3C5E">
        <w:rPr>
          <w:rStyle w:val="normaltextrun1"/>
          <w:rFonts w:ascii="Arial" w:eastAsia="Times New Roman" w:hAnsi="Arial" w:cs="Times New Roman"/>
          <w:i w:val="0"/>
          <w:sz w:val="18"/>
          <w:lang w:eastAsia="nl-NL"/>
        </w:rPr>
        <w:t xml:space="preserve">In het team </w:t>
      </w:r>
      <w:r w:rsidR="0033601B" w:rsidRPr="003B3C5E">
        <w:rPr>
          <w:rStyle w:val="normaltextrun1"/>
          <w:rFonts w:ascii="Arial" w:eastAsia="Times New Roman" w:hAnsi="Arial" w:cs="Times New Roman"/>
          <w:i w:val="0"/>
          <w:sz w:val="18"/>
          <w:lang w:eastAsia="nl-NL"/>
        </w:rPr>
        <w:t xml:space="preserve">Regie </w:t>
      </w:r>
      <w:r w:rsidR="00ED3F4B" w:rsidRPr="003B3C5E">
        <w:rPr>
          <w:rStyle w:val="normaltextrun1"/>
          <w:rFonts w:ascii="Arial" w:eastAsia="Times New Roman" w:hAnsi="Arial" w:cs="Times New Roman"/>
          <w:i w:val="0"/>
          <w:sz w:val="18"/>
          <w:lang w:eastAsia="nl-NL"/>
        </w:rPr>
        <w:t xml:space="preserve">ligt de verantwoordelijkheid voor het afstemmen van de klantvraag </w:t>
      </w:r>
      <w:r w:rsidR="00DB44D1" w:rsidRPr="003B3C5E">
        <w:rPr>
          <w:rStyle w:val="normaltextrun1"/>
          <w:rFonts w:ascii="Arial" w:eastAsia="Times New Roman" w:hAnsi="Arial" w:cs="Times New Roman"/>
          <w:i w:val="0"/>
          <w:sz w:val="18"/>
          <w:lang w:eastAsia="nl-NL"/>
        </w:rPr>
        <w:t xml:space="preserve">en het leveranciersaanbod. </w:t>
      </w:r>
      <w:r w:rsidR="009515EE" w:rsidRPr="003B3C5E">
        <w:rPr>
          <w:rStyle w:val="normaltextrun1"/>
          <w:rFonts w:ascii="Arial" w:eastAsia="Times New Roman" w:hAnsi="Arial" w:cs="Times New Roman"/>
          <w:i w:val="0"/>
          <w:sz w:val="18"/>
          <w:lang w:eastAsia="nl-NL"/>
        </w:rPr>
        <w:t xml:space="preserve">De afdeling standaardiseert en ontwikkelt producten </w:t>
      </w:r>
      <w:r w:rsidR="00221FAD">
        <w:rPr>
          <w:rStyle w:val="normaltextrun1"/>
          <w:rFonts w:ascii="Arial" w:eastAsia="Times New Roman" w:hAnsi="Arial" w:cs="Times New Roman"/>
          <w:i w:val="0"/>
          <w:sz w:val="18"/>
          <w:lang w:eastAsia="nl-NL"/>
        </w:rPr>
        <w:t>&amp;</w:t>
      </w:r>
      <w:r w:rsidR="009515EE" w:rsidRPr="003B3C5E">
        <w:rPr>
          <w:rStyle w:val="normaltextrun1"/>
          <w:rFonts w:ascii="Arial" w:eastAsia="Times New Roman" w:hAnsi="Arial" w:cs="Times New Roman"/>
          <w:i w:val="0"/>
          <w:sz w:val="18"/>
          <w:lang w:eastAsia="nl-NL"/>
        </w:rPr>
        <w:t xml:space="preserve"> diensten en leidt projecten op het gebied van facilitair management. Grofweg bestaat het team uit de volgende drie onderdelen: </w:t>
      </w:r>
      <w:r w:rsidR="00663609" w:rsidRPr="003B3C5E">
        <w:rPr>
          <w:rStyle w:val="normaltextrun1"/>
          <w:rFonts w:ascii="Arial" w:eastAsia="Times New Roman" w:hAnsi="Arial" w:cs="Times New Roman"/>
          <w:i w:val="0"/>
          <w:sz w:val="18"/>
          <w:lang w:eastAsia="nl-NL"/>
        </w:rPr>
        <w:t>C</w:t>
      </w:r>
      <w:r w:rsidR="009B4A18" w:rsidRPr="003B3C5E">
        <w:rPr>
          <w:rStyle w:val="normaltextrun1"/>
          <w:rFonts w:ascii="Arial" w:eastAsia="Times New Roman" w:hAnsi="Arial" w:cs="Times New Roman"/>
          <w:i w:val="0"/>
          <w:sz w:val="18"/>
          <w:lang w:eastAsia="nl-NL"/>
        </w:rPr>
        <w:t>ontractmanagement</w:t>
      </w:r>
      <w:r w:rsidR="00663609" w:rsidRPr="003B3C5E">
        <w:rPr>
          <w:rStyle w:val="normaltextrun1"/>
          <w:rFonts w:ascii="Arial" w:eastAsia="Times New Roman" w:hAnsi="Arial" w:cs="Times New Roman"/>
          <w:i w:val="0"/>
          <w:sz w:val="18"/>
          <w:lang w:eastAsia="nl-NL"/>
        </w:rPr>
        <w:t xml:space="preserve"> (1)</w:t>
      </w:r>
      <w:r w:rsidR="009B4A18" w:rsidRPr="003B3C5E">
        <w:rPr>
          <w:rStyle w:val="normaltextrun1"/>
          <w:rFonts w:ascii="Arial" w:eastAsia="Times New Roman" w:hAnsi="Arial" w:cs="Times New Roman"/>
          <w:i w:val="0"/>
          <w:sz w:val="18"/>
          <w:lang w:eastAsia="nl-NL"/>
        </w:rPr>
        <w:t xml:space="preserve">, </w:t>
      </w:r>
      <w:r w:rsidR="00663609" w:rsidRPr="003B3C5E">
        <w:rPr>
          <w:rStyle w:val="normaltextrun1"/>
          <w:rFonts w:ascii="Arial" w:eastAsia="Times New Roman" w:hAnsi="Arial" w:cs="Times New Roman"/>
          <w:i w:val="0"/>
          <w:sz w:val="18"/>
          <w:lang w:eastAsia="nl-NL"/>
        </w:rPr>
        <w:t>Productmanagement (2)</w:t>
      </w:r>
      <w:r w:rsidR="009B4A18" w:rsidRPr="003B3C5E">
        <w:rPr>
          <w:rStyle w:val="normaltextrun1"/>
          <w:rFonts w:ascii="Arial" w:eastAsia="Times New Roman" w:hAnsi="Arial" w:cs="Times New Roman"/>
          <w:i w:val="0"/>
          <w:sz w:val="18"/>
          <w:lang w:eastAsia="nl-NL"/>
        </w:rPr>
        <w:t xml:space="preserve"> en </w:t>
      </w:r>
      <w:r w:rsidR="00663609" w:rsidRPr="003B3C5E">
        <w:rPr>
          <w:rStyle w:val="normaltextrun1"/>
          <w:rFonts w:ascii="Arial" w:eastAsia="Times New Roman" w:hAnsi="Arial" w:cs="Times New Roman"/>
          <w:i w:val="0"/>
          <w:sz w:val="18"/>
          <w:lang w:eastAsia="nl-NL"/>
        </w:rPr>
        <w:t>P</w:t>
      </w:r>
      <w:r w:rsidR="009B4A18" w:rsidRPr="003B3C5E">
        <w:rPr>
          <w:rStyle w:val="normaltextrun1"/>
          <w:rFonts w:ascii="Arial" w:eastAsia="Times New Roman" w:hAnsi="Arial" w:cs="Times New Roman"/>
          <w:i w:val="0"/>
          <w:sz w:val="18"/>
          <w:lang w:eastAsia="nl-NL"/>
        </w:rPr>
        <w:t>rojectmanagement</w:t>
      </w:r>
      <w:r w:rsidR="00663609" w:rsidRPr="003B3C5E">
        <w:rPr>
          <w:rStyle w:val="normaltextrun1"/>
          <w:rFonts w:ascii="Arial" w:eastAsia="Times New Roman" w:hAnsi="Arial" w:cs="Times New Roman"/>
          <w:i w:val="0"/>
          <w:sz w:val="18"/>
          <w:lang w:eastAsia="nl-NL"/>
        </w:rPr>
        <w:t xml:space="preserve"> (3)</w:t>
      </w:r>
      <w:r w:rsidR="009B4A18" w:rsidRPr="003B3C5E">
        <w:rPr>
          <w:rStyle w:val="normaltextrun1"/>
          <w:rFonts w:ascii="Arial" w:eastAsia="Times New Roman" w:hAnsi="Arial" w:cs="Times New Roman"/>
          <w:i w:val="0"/>
          <w:sz w:val="18"/>
          <w:lang w:eastAsia="nl-NL"/>
        </w:rPr>
        <w:t>. Contract</w:t>
      </w:r>
      <w:r w:rsidR="00AC36F5" w:rsidRPr="003B3C5E">
        <w:rPr>
          <w:rStyle w:val="normaltextrun1"/>
          <w:rFonts w:ascii="Arial" w:eastAsia="Times New Roman" w:hAnsi="Arial" w:cs="Times New Roman"/>
          <w:i w:val="0"/>
          <w:sz w:val="18"/>
          <w:lang w:eastAsia="nl-NL"/>
        </w:rPr>
        <w:t xml:space="preserve">- en </w:t>
      </w:r>
      <w:r w:rsidR="00A67143" w:rsidRPr="003B3C5E">
        <w:rPr>
          <w:rStyle w:val="normaltextrun1"/>
          <w:rFonts w:ascii="Arial" w:eastAsia="Times New Roman" w:hAnsi="Arial" w:cs="Times New Roman"/>
          <w:i w:val="0"/>
          <w:sz w:val="18"/>
          <w:lang w:eastAsia="nl-NL"/>
        </w:rPr>
        <w:t>Productmanagement</w:t>
      </w:r>
      <w:r w:rsidR="00AC36F5" w:rsidRPr="003B3C5E">
        <w:rPr>
          <w:rStyle w:val="normaltextrun1"/>
          <w:rFonts w:ascii="Arial" w:eastAsia="Times New Roman" w:hAnsi="Arial" w:cs="Times New Roman"/>
          <w:i w:val="0"/>
          <w:sz w:val="18"/>
          <w:lang w:eastAsia="nl-NL"/>
        </w:rPr>
        <w:t xml:space="preserve"> werken in onderlinge afstemming met elkaar en met de </w:t>
      </w:r>
      <w:r w:rsidR="00221FAD">
        <w:rPr>
          <w:rStyle w:val="normaltextrun1"/>
          <w:rFonts w:ascii="Arial" w:eastAsia="Times New Roman" w:hAnsi="Arial" w:cs="Times New Roman"/>
          <w:i w:val="0"/>
          <w:sz w:val="18"/>
          <w:lang w:eastAsia="nl-NL"/>
        </w:rPr>
        <w:t>F</w:t>
      </w:r>
      <w:r w:rsidR="00AC36F5" w:rsidRPr="003B3C5E">
        <w:rPr>
          <w:rStyle w:val="normaltextrun1"/>
          <w:rFonts w:ascii="Arial" w:eastAsia="Times New Roman" w:hAnsi="Arial" w:cs="Times New Roman"/>
          <w:i w:val="0"/>
          <w:sz w:val="18"/>
          <w:lang w:eastAsia="nl-NL"/>
        </w:rPr>
        <w:t>acility</w:t>
      </w:r>
      <w:r w:rsidR="00221FAD">
        <w:rPr>
          <w:rStyle w:val="normaltextrun1"/>
          <w:rFonts w:ascii="Arial" w:eastAsia="Times New Roman" w:hAnsi="Arial" w:cs="Times New Roman"/>
          <w:i w:val="0"/>
          <w:sz w:val="18"/>
          <w:lang w:eastAsia="nl-NL"/>
        </w:rPr>
        <w:t xml:space="preserve"> </w:t>
      </w:r>
      <w:r w:rsidR="00AC36F5" w:rsidRPr="003B3C5E">
        <w:rPr>
          <w:rStyle w:val="normaltextrun1"/>
          <w:rFonts w:ascii="Arial" w:eastAsia="Times New Roman" w:hAnsi="Arial" w:cs="Times New Roman"/>
          <w:i w:val="0"/>
          <w:sz w:val="18"/>
          <w:lang w:eastAsia="nl-NL"/>
        </w:rPr>
        <w:t>managers</w:t>
      </w:r>
      <w:r w:rsidR="00663609" w:rsidRPr="003B3C5E">
        <w:rPr>
          <w:rStyle w:val="normaltextrun1"/>
          <w:rFonts w:ascii="Arial" w:eastAsia="Times New Roman" w:hAnsi="Arial" w:cs="Times New Roman"/>
          <w:i w:val="0"/>
          <w:sz w:val="18"/>
          <w:lang w:eastAsia="nl-NL"/>
        </w:rPr>
        <w:t xml:space="preserve"> op locatie</w:t>
      </w:r>
      <w:r w:rsidR="00A67143" w:rsidRPr="003B3C5E">
        <w:rPr>
          <w:rStyle w:val="normaltextrun1"/>
          <w:rFonts w:ascii="Arial" w:eastAsia="Times New Roman" w:hAnsi="Arial" w:cs="Times New Roman"/>
          <w:i w:val="0"/>
          <w:sz w:val="18"/>
          <w:lang w:eastAsia="nl-NL"/>
        </w:rPr>
        <w:t xml:space="preserve">. </w:t>
      </w:r>
    </w:p>
    <w:p w14:paraId="5390B957" w14:textId="16229AAA" w:rsidR="00A67143" w:rsidRDefault="00A67143" w:rsidP="00A67143">
      <w:r>
        <w:t xml:space="preserve">De afdeling regie heeft de producten en diensten ingedeeld aan de hand van de NEN </w:t>
      </w:r>
      <w:r w:rsidR="00C00C46">
        <w:t>15221-4</w:t>
      </w:r>
      <w:r w:rsidR="00346BF0">
        <w:t xml:space="preserve">. </w:t>
      </w:r>
      <w:r w:rsidR="00AA33B9">
        <w:t>De fietsleas</w:t>
      </w:r>
      <w:r w:rsidR="0069255F">
        <w:t>e</w:t>
      </w:r>
      <w:r w:rsidR="00A1633A">
        <w:t>r</w:t>
      </w:r>
      <w:r w:rsidR="00AA33B9">
        <w:t>e</w:t>
      </w:r>
      <w:r w:rsidR="00A1633A">
        <w:t>geling</w:t>
      </w:r>
      <w:r w:rsidR="00346BF0">
        <w:t xml:space="preserve"> is ondergebracht in de categorie mobiliteit. Naast </w:t>
      </w:r>
      <w:r w:rsidR="00960593">
        <w:t>de fietslease</w:t>
      </w:r>
      <w:r w:rsidR="00346BF0">
        <w:t xml:space="preserve"> </w:t>
      </w:r>
      <w:r w:rsidR="009B0C9E">
        <w:t xml:space="preserve">valt </w:t>
      </w:r>
      <w:r w:rsidR="00C64360">
        <w:t>in deze categorie ook</w:t>
      </w:r>
      <w:r w:rsidR="009B04CE">
        <w:t xml:space="preserve"> het aanbod van deelfietsen (van en naar ProRail</w:t>
      </w:r>
      <w:r w:rsidR="00A1633A">
        <w:t>-</w:t>
      </w:r>
      <w:r w:rsidR="009B04CE">
        <w:t xml:space="preserve">locaties), </w:t>
      </w:r>
      <w:r w:rsidR="0067252F">
        <w:t xml:space="preserve">leaseregeling voor </w:t>
      </w:r>
      <w:r w:rsidR="00960593">
        <w:t>auto’s</w:t>
      </w:r>
      <w:r w:rsidR="0067252F">
        <w:t xml:space="preserve"> (in </w:t>
      </w:r>
      <w:r w:rsidR="00AA33A7">
        <w:t xml:space="preserve">voorbereiding), </w:t>
      </w:r>
      <w:r w:rsidR="000041BC">
        <w:t>zakelijk internatio</w:t>
      </w:r>
      <w:r w:rsidR="00224950">
        <w:t xml:space="preserve">naal reizen als alsook </w:t>
      </w:r>
      <w:r w:rsidR="00456A87">
        <w:t xml:space="preserve">nationaal de inzet van de NS Businesscards. </w:t>
      </w:r>
    </w:p>
    <w:p w14:paraId="30231AFA" w14:textId="77777777" w:rsidR="00E22C7D" w:rsidRPr="00E53B31" w:rsidRDefault="00E22C7D" w:rsidP="00000616">
      <w:pPr>
        <w:pStyle w:val="paragraph"/>
        <w:spacing w:line="276" w:lineRule="auto"/>
        <w:rPr>
          <w:color w:val="FF0000"/>
        </w:rPr>
      </w:pPr>
    </w:p>
    <w:p w14:paraId="5E1AC9B6" w14:textId="44C452CC" w:rsidR="008F345C" w:rsidRDefault="00400FA4" w:rsidP="008F345C">
      <w:pPr>
        <w:pStyle w:val="Kop2"/>
        <w:ind w:left="426" w:hanging="426"/>
        <w:rPr>
          <w:rFonts w:eastAsia="Arial"/>
        </w:rPr>
      </w:pPr>
      <w:bookmarkStart w:id="178" w:name="_Toc190945199"/>
      <w:r>
        <w:rPr>
          <w:rFonts w:eastAsia="Arial"/>
        </w:rPr>
        <w:t>Noodzaak en aanleiding</w:t>
      </w:r>
      <w:r w:rsidR="00B8477F">
        <w:rPr>
          <w:rFonts w:eastAsia="Arial"/>
        </w:rPr>
        <w:t xml:space="preserve"> Europese Aanbesteding</w:t>
      </w:r>
      <w:bookmarkEnd w:id="178"/>
    </w:p>
    <w:p w14:paraId="5236E211" w14:textId="355D4A48" w:rsidR="00EE36A6" w:rsidRDefault="00114A72" w:rsidP="008F345C">
      <w:pPr>
        <w:rPr>
          <w:rStyle w:val="normaltextrun1"/>
          <w:bCs/>
        </w:rPr>
      </w:pPr>
      <w:r w:rsidRPr="00114A72">
        <w:t>Sinds 2021 biedt ProRail</w:t>
      </w:r>
      <w:r w:rsidR="00D0598F">
        <w:t xml:space="preserve"> </w:t>
      </w:r>
      <w:r w:rsidRPr="00114A72">
        <w:t xml:space="preserve">een fietsregeling aan. Deze </w:t>
      </w:r>
      <w:r w:rsidR="00D042D0">
        <w:t>regeling wordt door</w:t>
      </w:r>
      <w:r w:rsidRPr="00114A72">
        <w:t xml:space="preserve"> medewerkers gewaardeerd en </w:t>
      </w:r>
      <w:r w:rsidR="00D042D0">
        <w:t>is</w:t>
      </w:r>
      <w:r w:rsidRPr="00114A72">
        <w:t xml:space="preserve"> succesvol. </w:t>
      </w:r>
      <w:r w:rsidR="00D042D0">
        <w:t xml:space="preserve">Tegelijkertijd </w:t>
      </w:r>
      <w:r w:rsidRPr="00114A72">
        <w:t>vraagt</w:t>
      </w:r>
      <w:r w:rsidR="00D042D0">
        <w:t xml:space="preserve"> het succes</w:t>
      </w:r>
      <w:r w:rsidRPr="00114A72">
        <w:t xml:space="preserve"> om een moderne en uitgebreidere opvolger. In </w:t>
      </w:r>
      <w:r w:rsidR="00E34F73">
        <w:t xml:space="preserve">het nieuwe </w:t>
      </w:r>
      <w:r w:rsidR="00D042D0">
        <w:t xml:space="preserve">cao-akkoord </w:t>
      </w:r>
      <w:r w:rsidR="00E34F73">
        <w:t>van 10 december jongstleden</w:t>
      </w:r>
      <w:r w:rsidRPr="00114A72">
        <w:t xml:space="preserve"> is</w:t>
      </w:r>
      <w:r w:rsidR="00E34F73">
        <w:t xml:space="preserve"> afgesproken om</w:t>
      </w:r>
      <w:r w:rsidRPr="00114A72">
        <w:t xml:space="preserve"> de</w:t>
      </w:r>
      <w:r w:rsidR="001F07F7">
        <w:t xml:space="preserve"> huid</w:t>
      </w:r>
      <w:r w:rsidR="00D042D0">
        <w:t>ige</w:t>
      </w:r>
      <w:r w:rsidRPr="00114A72">
        <w:t xml:space="preserve"> fietsregeling</w:t>
      </w:r>
      <w:r w:rsidR="00D042D0">
        <w:t xml:space="preserve"> te vervangen</w:t>
      </w:r>
      <w:r w:rsidRPr="00114A72">
        <w:t xml:space="preserve"> </w:t>
      </w:r>
      <w:r w:rsidR="00D042D0">
        <w:t>door</w:t>
      </w:r>
      <w:r w:rsidRPr="00114A72">
        <w:t xml:space="preserve"> een fietsleaseregeling. Deze nieuwe regeling biedt medewerkers meer voordelen</w:t>
      </w:r>
      <w:r w:rsidR="00380F65">
        <w:t xml:space="preserve">. </w:t>
      </w:r>
      <w:r w:rsidR="00380F65" w:rsidRPr="00380F65">
        <w:t>De medewerker profiteert van een fiscaal voordeel van ten minste 25% ten opzichte van privéaanschaf van een fiets inclusief onderhoud en verzekering</w:t>
      </w:r>
      <w:r w:rsidR="00DB7A46">
        <w:t>.</w:t>
      </w:r>
    </w:p>
    <w:p w14:paraId="5CA8330F" w14:textId="77777777" w:rsidR="00304559" w:rsidRDefault="00304559" w:rsidP="00304559">
      <w:pPr>
        <w:pStyle w:val="paragraph"/>
        <w:textAlignment w:val="baseline"/>
        <w:rPr>
          <w:rStyle w:val="normaltextrun"/>
          <w:rFonts w:ascii="Arial" w:eastAsiaTheme="majorEastAsia" w:hAnsi="Arial"/>
          <w:sz w:val="18"/>
        </w:rPr>
      </w:pPr>
    </w:p>
    <w:p w14:paraId="29AB67B0" w14:textId="77777777" w:rsidR="00FF2494" w:rsidRDefault="00304559" w:rsidP="00FF2494">
      <w:pPr>
        <w:pStyle w:val="Kop2"/>
        <w:ind w:left="0" w:firstLine="0"/>
      </w:pPr>
      <w:bookmarkStart w:id="179" w:name="_Toc190945200"/>
      <w:r w:rsidRPr="00F94D03">
        <w:t>Ke</w:t>
      </w:r>
      <w:r w:rsidR="007F5265" w:rsidRPr="00F94D03">
        <w:t>r</w:t>
      </w:r>
      <w:r w:rsidRPr="00F94D03">
        <w:t>n van onze vraag</w:t>
      </w:r>
      <w:bookmarkEnd w:id="179"/>
    </w:p>
    <w:p w14:paraId="77CF8A89" w14:textId="77777777" w:rsidR="00B22060" w:rsidRDefault="00B22060" w:rsidP="00B22060">
      <w:r>
        <w:t>Voor de uitvoering van de leasefietsregeling is HFM op zoek naar een opdrachtnemer. Van de opdrachtnemer wordt verwacht dat deze de levering en het volledige beheer van de leasefietsen verzorgt, inclusief onderhoud, verzekering en pechhulp. Daarnaast dient de opdrachtnemer de benodigde digitale infrastructuur te bieden voor het bestelproces, het verwerken van aanvragen en het beheren van de financiële administratie. De leasefiets dient inzetbaar te zijn voor zowel woon-werkverkeer als privégebruik. Aan het einde van de leaseperiode ontvangt de medewerker een overnamebod van de opdrachtnemer.</w:t>
      </w:r>
    </w:p>
    <w:p w14:paraId="7002A878" w14:textId="77777777" w:rsidR="00B22060" w:rsidRDefault="00B22060" w:rsidP="00B22060"/>
    <w:p w14:paraId="150083EA" w14:textId="3FAD865F" w:rsidR="00092977" w:rsidRDefault="00B22060" w:rsidP="00B22060">
      <w:pPr>
        <w:rPr>
          <w:rStyle w:val="normaltextrun1"/>
          <w:bCs/>
        </w:rPr>
      </w:pPr>
      <w:r>
        <w:t>Een uitgebreide toelichting op de werkzaamheden wordt gegeven in hoofdstuk 5. Voordat hoofdstuk 5 de toekomstige invulling van de opdracht behandelt, biedt hoofdstuk 4 eerst een beknopt overzicht van de huidige situatie binnen de categorie mobiliteit, inclusief bestaande contracten en dienstverlening.</w:t>
      </w:r>
    </w:p>
    <w:p w14:paraId="5AF5627D" w14:textId="77777777" w:rsidR="00EE36A6" w:rsidRDefault="00EE36A6" w:rsidP="00EE36A6">
      <w:pPr>
        <w:rPr>
          <w:rStyle w:val="normaltextrun1"/>
          <w:bCs/>
        </w:rPr>
      </w:pPr>
    </w:p>
    <w:p w14:paraId="23F66F2E" w14:textId="77777777" w:rsidR="00EE36A6" w:rsidRDefault="00EE36A6" w:rsidP="00EE36A6">
      <w:pPr>
        <w:rPr>
          <w:rStyle w:val="normaltextrun1"/>
          <w:bCs/>
        </w:rPr>
      </w:pPr>
    </w:p>
    <w:p w14:paraId="477F778B" w14:textId="77777777" w:rsidR="00EE36A6" w:rsidRDefault="00EE36A6" w:rsidP="00EE36A6">
      <w:pPr>
        <w:rPr>
          <w:rStyle w:val="normaltextrun1"/>
          <w:bCs/>
        </w:rPr>
      </w:pPr>
    </w:p>
    <w:p w14:paraId="3F18D6EB" w14:textId="77777777" w:rsidR="00472844" w:rsidRDefault="00472844" w:rsidP="00EE36A6">
      <w:pPr>
        <w:rPr>
          <w:rStyle w:val="normaltextrun1"/>
          <w:bCs/>
        </w:rPr>
      </w:pPr>
    </w:p>
    <w:p w14:paraId="3894E29D" w14:textId="77777777" w:rsidR="00472844" w:rsidRDefault="00472844" w:rsidP="00EE36A6">
      <w:pPr>
        <w:rPr>
          <w:rStyle w:val="normaltextrun1"/>
          <w:bCs/>
        </w:rPr>
      </w:pPr>
    </w:p>
    <w:p w14:paraId="20279546" w14:textId="77777777" w:rsidR="00EE36A6" w:rsidRDefault="00EE36A6" w:rsidP="00EE36A6">
      <w:pPr>
        <w:rPr>
          <w:rStyle w:val="normaltextrun1"/>
          <w:bCs/>
        </w:rPr>
      </w:pPr>
    </w:p>
    <w:p w14:paraId="3DB48B60" w14:textId="77777777" w:rsidR="00EE36A6" w:rsidRDefault="00EE36A6" w:rsidP="00EE36A6">
      <w:pPr>
        <w:rPr>
          <w:rStyle w:val="normaltextrun1"/>
          <w:bCs/>
        </w:rPr>
      </w:pPr>
    </w:p>
    <w:p w14:paraId="30AD4CD7" w14:textId="77777777" w:rsidR="00EE36A6" w:rsidRDefault="00EE36A6" w:rsidP="00EE36A6">
      <w:pPr>
        <w:rPr>
          <w:rStyle w:val="normaltextrun1"/>
          <w:bCs/>
        </w:rPr>
      </w:pPr>
    </w:p>
    <w:p w14:paraId="6EEDDDF5" w14:textId="77777777" w:rsidR="00EE36A6" w:rsidRDefault="00EE36A6" w:rsidP="00EE36A6">
      <w:pPr>
        <w:rPr>
          <w:rStyle w:val="normaltextrun1"/>
          <w:bCs/>
        </w:rPr>
      </w:pPr>
    </w:p>
    <w:p w14:paraId="09F451E6" w14:textId="77777777" w:rsidR="00845705" w:rsidRDefault="00845705" w:rsidP="00EE36A6">
      <w:pPr>
        <w:rPr>
          <w:rStyle w:val="normaltextrun1"/>
          <w:bCs/>
        </w:rPr>
      </w:pPr>
    </w:p>
    <w:p w14:paraId="2E72DC3D" w14:textId="77777777" w:rsidR="00EE36A6" w:rsidRDefault="00EE36A6" w:rsidP="00EE36A6">
      <w:pPr>
        <w:rPr>
          <w:rStyle w:val="normaltextrun1"/>
          <w:bCs/>
        </w:rPr>
      </w:pPr>
    </w:p>
    <w:p w14:paraId="3FA49B07" w14:textId="77777777" w:rsidR="00EE36A6" w:rsidRDefault="00EE36A6" w:rsidP="00EE36A6">
      <w:pPr>
        <w:rPr>
          <w:rStyle w:val="normaltextrun1"/>
          <w:bCs/>
        </w:rPr>
      </w:pPr>
    </w:p>
    <w:p w14:paraId="5D502A78" w14:textId="77777777" w:rsidR="00A82EB8" w:rsidRDefault="00A82EB8" w:rsidP="00EE36A6">
      <w:pPr>
        <w:rPr>
          <w:rStyle w:val="normaltextrun1"/>
          <w:bCs/>
        </w:rPr>
      </w:pPr>
    </w:p>
    <w:p w14:paraId="73D9D37D" w14:textId="77777777" w:rsidR="00A82EB8" w:rsidRDefault="00A82EB8" w:rsidP="00EE36A6">
      <w:pPr>
        <w:rPr>
          <w:rStyle w:val="normaltextrun1"/>
          <w:bCs/>
        </w:rPr>
      </w:pPr>
    </w:p>
    <w:p w14:paraId="6E6005C9" w14:textId="77777777" w:rsidR="00A82EB8" w:rsidRDefault="00A82EB8" w:rsidP="00EE36A6">
      <w:pPr>
        <w:rPr>
          <w:rStyle w:val="normaltextrun1"/>
          <w:bCs/>
        </w:rPr>
      </w:pPr>
    </w:p>
    <w:p w14:paraId="5D086F9A" w14:textId="77777777" w:rsidR="00A82EB8" w:rsidRDefault="00A82EB8" w:rsidP="00EE36A6">
      <w:pPr>
        <w:rPr>
          <w:rStyle w:val="normaltextrun1"/>
          <w:bCs/>
        </w:rPr>
      </w:pPr>
    </w:p>
    <w:p w14:paraId="61592E02" w14:textId="77777777" w:rsidR="00114A72" w:rsidRPr="00092977" w:rsidRDefault="00114A72" w:rsidP="00EE36A6">
      <w:pPr>
        <w:rPr>
          <w:rStyle w:val="normaltextrun1"/>
          <w:bCs/>
        </w:rPr>
      </w:pPr>
    </w:p>
    <w:p w14:paraId="00656053" w14:textId="2F43416A" w:rsidR="00E121F8" w:rsidRPr="004D0612" w:rsidRDefault="00E121F8" w:rsidP="009352AB">
      <w:pPr>
        <w:pStyle w:val="Kop1"/>
        <w:ind w:left="567" w:hanging="567"/>
        <w:rPr>
          <w:color w:val="000000" w:themeColor="text1"/>
        </w:rPr>
      </w:pPr>
      <w:bookmarkStart w:id="180" w:name="_Toc190945201"/>
      <w:r w:rsidRPr="004D0612">
        <w:rPr>
          <w:color w:val="000000" w:themeColor="text1"/>
        </w:rPr>
        <w:lastRenderedPageBreak/>
        <w:t xml:space="preserve">Huidige situatie </w:t>
      </w:r>
      <w:r w:rsidR="00600392">
        <w:rPr>
          <w:color w:val="000000" w:themeColor="text1"/>
        </w:rPr>
        <w:t>en</w:t>
      </w:r>
      <w:r w:rsidRPr="004D0612">
        <w:rPr>
          <w:color w:val="000000" w:themeColor="text1"/>
        </w:rPr>
        <w:t xml:space="preserve"> </w:t>
      </w:r>
      <w:r w:rsidR="00654B55" w:rsidRPr="004D0612">
        <w:rPr>
          <w:color w:val="000000" w:themeColor="text1"/>
        </w:rPr>
        <w:t>ontwikkelingen</w:t>
      </w:r>
      <w:bookmarkEnd w:id="180"/>
    </w:p>
    <w:p w14:paraId="4C2CFF95" w14:textId="77777777" w:rsidR="00E121F8" w:rsidRDefault="00E121F8" w:rsidP="00E121F8">
      <w:pPr>
        <w:rPr>
          <w:color w:val="000000" w:themeColor="text1"/>
          <w:sz w:val="16"/>
          <w:szCs w:val="16"/>
        </w:rPr>
      </w:pPr>
    </w:p>
    <w:p w14:paraId="70E692DC" w14:textId="34904CF4" w:rsidR="00555D71" w:rsidRPr="005761DB" w:rsidRDefault="00E121F8" w:rsidP="00555D71">
      <w:pPr>
        <w:pStyle w:val="Kop2"/>
        <w:ind w:left="426" w:hanging="426"/>
        <w:rPr>
          <w:rFonts w:eastAsia="Arial"/>
        </w:rPr>
      </w:pPr>
      <w:bookmarkStart w:id="181" w:name="_Toc190945202"/>
      <w:r w:rsidRPr="3FFA401C">
        <w:rPr>
          <w:rFonts w:eastAsia="Arial"/>
        </w:rPr>
        <w:t>Huidige situatie</w:t>
      </w:r>
      <w:bookmarkEnd w:id="181"/>
      <w:r w:rsidR="00E22CA0">
        <w:rPr>
          <w:rFonts w:eastAsia="Arial"/>
        </w:rPr>
        <w:t xml:space="preserve"> </w:t>
      </w:r>
    </w:p>
    <w:p w14:paraId="13F6A949" w14:textId="77777777" w:rsidR="0026298D" w:rsidRDefault="0026298D" w:rsidP="0026298D">
      <w:pPr>
        <w:ind w:right="1132"/>
      </w:pPr>
      <w:r>
        <w:t>Op dit moment heeft ProRail geen contract met een fietsleverancier of leasemaatschappij. Naar aanleiding van het nieuwe cao-akkoord van 10 december is direct gestart met deze Europese aanbesteding. ProRail streeft ernaar de nieuwe leasefietsregeling zo snel mogelijk in te voeren. Tot die tijd blijft de huidige regeling van kracht.</w:t>
      </w:r>
    </w:p>
    <w:p w14:paraId="78C8FE94" w14:textId="77777777" w:rsidR="0026298D" w:rsidRDefault="0026298D" w:rsidP="0026298D">
      <w:pPr>
        <w:ind w:right="1132"/>
      </w:pPr>
    </w:p>
    <w:p w14:paraId="51DB6249" w14:textId="77777777" w:rsidR="0026298D" w:rsidRDefault="0026298D" w:rsidP="0026298D">
      <w:pPr>
        <w:ind w:right="1132"/>
      </w:pPr>
      <w:r>
        <w:t>In de huidige regeling ontvangen medewerkers die privé een fiets aanschaffen een financiële bijdrage. Op declaratiebasis wordt 10% van de aanschafwaarde van de fiets vergoed, met een maximum van € 300,-. De fiets moet door de medewerker zelf zijn aangeschaft en in eigendom zijn. Daarnaast kunnen medewerkers slechts eenmaal per drie jaar gebruikmaken van deze regeling. Fietsen kunnen worden gekocht bij elke erkende fietsenwinkel.</w:t>
      </w:r>
    </w:p>
    <w:p w14:paraId="6856615C" w14:textId="77777777" w:rsidR="0026298D" w:rsidRDefault="0026298D" w:rsidP="0026298D">
      <w:pPr>
        <w:ind w:right="1132"/>
      </w:pPr>
    </w:p>
    <w:p w14:paraId="5388400C" w14:textId="54E1F444" w:rsidR="00716B42" w:rsidRDefault="0026298D" w:rsidP="0026298D">
      <w:pPr>
        <w:ind w:right="1132"/>
      </w:pPr>
      <w:r>
        <w:t>De onderstaande tabel toont het aantal medewerkers dat in de afgelopen jaren gebruik heeft gemaakt van de huidige regeling. In totaal kunnen maximaal 5.200 vaste medewerkers hiervan profiteren</w:t>
      </w:r>
    </w:p>
    <w:p w14:paraId="3BB45ED4" w14:textId="77777777" w:rsidR="00F542F4" w:rsidRDefault="00F542F4" w:rsidP="0026298D">
      <w:pPr>
        <w:ind w:right="1132"/>
      </w:pPr>
    </w:p>
    <w:tbl>
      <w:tblPr>
        <w:tblW w:w="5098" w:type="dxa"/>
        <w:tblCellMar>
          <w:left w:w="0" w:type="dxa"/>
          <w:right w:w="0" w:type="dxa"/>
        </w:tblCellMar>
        <w:tblLook w:val="04A0" w:firstRow="1" w:lastRow="0" w:firstColumn="1" w:lastColumn="0" w:noHBand="0" w:noVBand="1"/>
      </w:tblPr>
      <w:tblGrid>
        <w:gridCol w:w="1955"/>
        <w:gridCol w:w="3143"/>
      </w:tblGrid>
      <w:tr w:rsidR="00716B42" w:rsidRPr="004F6AC9" w14:paraId="42DAF2C5" w14:textId="77777777" w:rsidTr="00843D5F">
        <w:trPr>
          <w:trHeight w:val="290"/>
        </w:trPr>
        <w:tc>
          <w:tcPr>
            <w:tcW w:w="1140" w:type="dxa"/>
            <w:tcBorders>
              <w:top w:val="single" w:sz="8" w:space="0" w:color="auto"/>
              <w:left w:val="single" w:sz="8" w:space="0" w:color="auto"/>
              <w:bottom w:val="single" w:sz="8" w:space="0" w:color="auto"/>
              <w:right w:val="single" w:sz="8" w:space="0" w:color="auto"/>
            </w:tcBorders>
            <w:shd w:val="clear" w:color="auto" w:fill="C00000"/>
            <w:noWrap/>
            <w:tcMar>
              <w:top w:w="0" w:type="dxa"/>
              <w:left w:w="70" w:type="dxa"/>
              <w:bottom w:w="0" w:type="dxa"/>
              <w:right w:w="70" w:type="dxa"/>
            </w:tcMar>
            <w:vAlign w:val="bottom"/>
            <w:hideMark/>
          </w:tcPr>
          <w:p w14:paraId="1361EDA0" w14:textId="77777777" w:rsidR="00716B42" w:rsidRPr="00843D5F" w:rsidRDefault="00716B42" w:rsidP="00E4569B">
            <w:pPr>
              <w:rPr>
                <w:b/>
                <w:bCs/>
              </w:rPr>
            </w:pPr>
            <w:r w:rsidRPr="00843D5F">
              <w:rPr>
                <w:b/>
                <w:bCs/>
              </w:rPr>
              <w:t> Jaar</w:t>
            </w:r>
          </w:p>
        </w:tc>
        <w:tc>
          <w:tcPr>
            <w:tcW w:w="1832" w:type="dxa"/>
            <w:tcBorders>
              <w:top w:val="single" w:sz="8" w:space="0" w:color="auto"/>
              <w:left w:val="nil"/>
              <w:bottom w:val="single" w:sz="8" w:space="0" w:color="auto"/>
              <w:right w:val="single" w:sz="8" w:space="0" w:color="auto"/>
            </w:tcBorders>
            <w:shd w:val="clear" w:color="auto" w:fill="C00000"/>
            <w:noWrap/>
            <w:tcMar>
              <w:top w:w="0" w:type="dxa"/>
              <w:left w:w="70" w:type="dxa"/>
              <w:bottom w:w="0" w:type="dxa"/>
              <w:right w:w="70" w:type="dxa"/>
            </w:tcMar>
            <w:vAlign w:val="bottom"/>
            <w:hideMark/>
          </w:tcPr>
          <w:p w14:paraId="2EE5D9A2" w14:textId="77777777" w:rsidR="00716B42" w:rsidRPr="00843D5F" w:rsidRDefault="00716B42" w:rsidP="00E4569B">
            <w:pPr>
              <w:rPr>
                <w:b/>
                <w:bCs/>
              </w:rPr>
            </w:pPr>
            <w:r w:rsidRPr="00843D5F">
              <w:rPr>
                <w:b/>
                <w:bCs/>
              </w:rPr>
              <w:t>Aantal declaraties</w:t>
            </w:r>
          </w:p>
        </w:tc>
      </w:tr>
      <w:tr w:rsidR="00716B42" w:rsidRPr="004F6AC9" w14:paraId="00A91827" w14:textId="77777777" w:rsidTr="00E4569B">
        <w:trPr>
          <w:trHeight w:val="290"/>
        </w:trPr>
        <w:tc>
          <w:tcPr>
            <w:tcW w:w="1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4A03E04" w14:textId="77777777" w:rsidR="00716B42" w:rsidRPr="004F6AC9" w:rsidRDefault="00716B42" w:rsidP="00E4569B">
            <w:r w:rsidRPr="004F6AC9">
              <w:t>2021</w:t>
            </w:r>
          </w:p>
        </w:tc>
        <w:tc>
          <w:tcPr>
            <w:tcW w:w="18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78001C" w14:textId="77777777" w:rsidR="00716B42" w:rsidRPr="004F6AC9" w:rsidRDefault="00716B42" w:rsidP="00E4569B">
            <w:r w:rsidRPr="004F6AC9">
              <w:t>389</w:t>
            </w:r>
          </w:p>
        </w:tc>
      </w:tr>
      <w:tr w:rsidR="00716B42" w:rsidRPr="004F6AC9" w14:paraId="79E705EF" w14:textId="77777777" w:rsidTr="00E4569B">
        <w:trPr>
          <w:trHeight w:val="290"/>
        </w:trPr>
        <w:tc>
          <w:tcPr>
            <w:tcW w:w="1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104BE2" w14:textId="77777777" w:rsidR="00716B42" w:rsidRPr="004F6AC9" w:rsidRDefault="00716B42" w:rsidP="00E4569B">
            <w:r w:rsidRPr="004F6AC9">
              <w:t>2022</w:t>
            </w:r>
          </w:p>
        </w:tc>
        <w:tc>
          <w:tcPr>
            <w:tcW w:w="18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63C1463" w14:textId="77777777" w:rsidR="00716B42" w:rsidRPr="004F6AC9" w:rsidRDefault="00716B42" w:rsidP="00E4569B">
            <w:r w:rsidRPr="004F6AC9">
              <w:t>418</w:t>
            </w:r>
          </w:p>
        </w:tc>
      </w:tr>
      <w:tr w:rsidR="00716B42" w:rsidRPr="004F6AC9" w14:paraId="4D600974" w14:textId="77777777" w:rsidTr="00E4569B">
        <w:trPr>
          <w:trHeight w:val="290"/>
        </w:trPr>
        <w:tc>
          <w:tcPr>
            <w:tcW w:w="1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DB984A" w14:textId="77777777" w:rsidR="00716B42" w:rsidRPr="004F6AC9" w:rsidRDefault="00716B42" w:rsidP="00E4569B">
            <w:r w:rsidRPr="004F6AC9">
              <w:t>2023</w:t>
            </w:r>
          </w:p>
        </w:tc>
        <w:tc>
          <w:tcPr>
            <w:tcW w:w="18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96E091A" w14:textId="77777777" w:rsidR="00716B42" w:rsidRPr="004F6AC9" w:rsidRDefault="00716B42" w:rsidP="00E4569B">
            <w:r w:rsidRPr="004F6AC9">
              <w:t>333</w:t>
            </w:r>
          </w:p>
        </w:tc>
      </w:tr>
      <w:tr w:rsidR="00716B42" w:rsidRPr="004F6AC9" w14:paraId="3422F72B" w14:textId="77777777" w:rsidTr="00E4569B">
        <w:trPr>
          <w:trHeight w:val="290"/>
        </w:trPr>
        <w:tc>
          <w:tcPr>
            <w:tcW w:w="11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8578D44" w14:textId="1AAF9FB2" w:rsidR="00716B42" w:rsidRPr="004F6AC9" w:rsidRDefault="00716B42" w:rsidP="00E4569B">
            <w:r>
              <w:t>2024</w:t>
            </w:r>
          </w:p>
        </w:tc>
        <w:tc>
          <w:tcPr>
            <w:tcW w:w="183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D359A5" w14:textId="08E4A0AC" w:rsidR="00716B42" w:rsidRPr="004F6AC9" w:rsidRDefault="3460D944" w:rsidP="00E4569B">
            <w:r>
              <w:t>312</w:t>
            </w:r>
          </w:p>
        </w:tc>
      </w:tr>
      <w:tr w:rsidR="00716B42" w:rsidRPr="004F6AC9" w14:paraId="56CC2E70" w14:textId="77777777" w:rsidTr="00843D5F">
        <w:trPr>
          <w:trHeight w:val="290"/>
        </w:trPr>
        <w:tc>
          <w:tcPr>
            <w:tcW w:w="1140" w:type="dxa"/>
            <w:tcBorders>
              <w:top w:val="nil"/>
              <w:left w:val="single" w:sz="8" w:space="0" w:color="auto"/>
              <w:bottom w:val="single" w:sz="8" w:space="0" w:color="auto"/>
              <w:right w:val="single" w:sz="8" w:space="0" w:color="auto"/>
            </w:tcBorders>
            <w:shd w:val="clear" w:color="auto" w:fill="C00000"/>
            <w:noWrap/>
            <w:tcMar>
              <w:top w:w="0" w:type="dxa"/>
              <w:left w:w="70" w:type="dxa"/>
              <w:bottom w:w="0" w:type="dxa"/>
              <w:right w:w="70" w:type="dxa"/>
            </w:tcMar>
            <w:vAlign w:val="bottom"/>
            <w:hideMark/>
          </w:tcPr>
          <w:p w14:paraId="3C70F980" w14:textId="77777777" w:rsidR="00716B42" w:rsidRPr="00843D5F" w:rsidRDefault="00716B42" w:rsidP="00E4569B">
            <w:pPr>
              <w:rPr>
                <w:b/>
                <w:bCs/>
              </w:rPr>
            </w:pPr>
            <w:r w:rsidRPr="00843D5F">
              <w:rPr>
                <w:b/>
                <w:bCs/>
              </w:rPr>
              <w:t>Eindtotaal</w:t>
            </w:r>
          </w:p>
        </w:tc>
        <w:tc>
          <w:tcPr>
            <w:tcW w:w="1832" w:type="dxa"/>
            <w:tcBorders>
              <w:top w:val="nil"/>
              <w:left w:val="nil"/>
              <w:bottom w:val="single" w:sz="8" w:space="0" w:color="auto"/>
              <w:right w:val="single" w:sz="8" w:space="0" w:color="auto"/>
            </w:tcBorders>
            <w:shd w:val="clear" w:color="auto" w:fill="C00000"/>
            <w:noWrap/>
            <w:tcMar>
              <w:top w:w="0" w:type="dxa"/>
              <w:left w:w="70" w:type="dxa"/>
              <w:bottom w:w="0" w:type="dxa"/>
              <w:right w:w="70" w:type="dxa"/>
            </w:tcMar>
            <w:vAlign w:val="bottom"/>
            <w:hideMark/>
          </w:tcPr>
          <w:p w14:paraId="552064E9" w14:textId="7D024B9B" w:rsidR="00716B42" w:rsidRPr="00843D5F" w:rsidRDefault="00716B42" w:rsidP="00E4569B">
            <w:pPr>
              <w:rPr>
                <w:b/>
                <w:bCs/>
              </w:rPr>
            </w:pPr>
            <w:r w:rsidRPr="00843D5F">
              <w:rPr>
                <w:b/>
                <w:bCs/>
              </w:rPr>
              <w:t>1</w:t>
            </w:r>
            <w:r w:rsidR="00F542F4" w:rsidRPr="00843D5F">
              <w:rPr>
                <w:b/>
                <w:bCs/>
              </w:rPr>
              <w:t>.</w:t>
            </w:r>
            <w:r w:rsidRPr="00843D5F">
              <w:rPr>
                <w:b/>
                <w:bCs/>
              </w:rPr>
              <w:t>4</w:t>
            </w:r>
            <w:r w:rsidR="4C18BCD8" w:rsidRPr="00843D5F">
              <w:rPr>
                <w:b/>
                <w:bCs/>
              </w:rPr>
              <w:t>52</w:t>
            </w:r>
          </w:p>
        </w:tc>
      </w:tr>
    </w:tbl>
    <w:p w14:paraId="641046E4" w14:textId="77777777" w:rsidR="00716B42" w:rsidRDefault="00716B42" w:rsidP="00F30980">
      <w:pPr>
        <w:ind w:right="1132"/>
      </w:pPr>
    </w:p>
    <w:p w14:paraId="787A2BEC" w14:textId="027B8710" w:rsidR="00E22CA0" w:rsidRPr="00946F46" w:rsidRDefault="00946F46" w:rsidP="00946F46">
      <w:pPr>
        <w:rPr>
          <w:rFonts w:eastAsia="Arial"/>
          <w:b/>
        </w:rPr>
      </w:pPr>
      <w:r>
        <w:rPr>
          <w:rFonts w:eastAsia="Arial"/>
        </w:rPr>
        <w:br w:type="page"/>
      </w:r>
    </w:p>
    <w:p w14:paraId="741502A2" w14:textId="346D86AA" w:rsidR="000020F0" w:rsidRPr="000020F0" w:rsidRDefault="6E1004C6" w:rsidP="3FFA401C">
      <w:pPr>
        <w:pStyle w:val="Kop1"/>
        <w:ind w:left="567" w:hanging="567"/>
        <w:rPr>
          <w:color w:val="000000" w:themeColor="text1"/>
        </w:rPr>
      </w:pPr>
      <w:bookmarkStart w:id="182" w:name="_Toc190945203"/>
      <w:r w:rsidRPr="3FFA401C">
        <w:rPr>
          <w:color w:val="000000" w:themeColor="text1"/>
        </w:rPr>
        <w:lastRenderedPageBreak/>
        <w:t xml:space="preserve">Onze </w:t>
      </w:r>
      <w:r w:rsidR="00A613E2">
        <w:rPr>
          <w:color w:val="000000" w:themeColor="text1"/>
        </w:rPr>
        <w:t>behoefte en ambities</w:t>
      </w:r>
      <w:bookmarkEnd w:id="182"/>
    </w:p>
    <w:p w14:paraId="1F9B6EDF" w14:textId="77777777" w:rsidR="00507D75" w:rsidRDefault="00507D75" w:rsidP="00EA0644">
      <w:pPr>
        <w:rPr>
          <w:rFonts w:eastAsiaTheme="minorEastAsia"/>
          <w:color w:val="000000" w:themeColor="text1"/>
        </w:rPr>
      </w:pPr>
    </w:p>
    <w:p w14:paraId="1FC5116F" w14:textId="05A7353D" w:rsidR="00350069" w:rsidRPr="00350069" w:rsidRDefault="00350069" w:rsidP="00EA0644">
      <w:pPr>
        <w:pStyle w:val="Kop2"/>
        <w:ind w:left="426" w:hanging="426"/>
        <w:rPr>
          <w:rFonts w:eastAsia="Arial"/>
        </w:rPr>
      </w:pPr>
      <w:bookmarkStart w:id="183" w:name="_Toc190945204"/>
      <w:r w:rsidRPr="3FFA401C">
        <w:rPr>
          <w:rFonts w:eastAsia="Arial"/>
        </w:rPr>
        <w:t>Onze ambitie</w:t>
      </w:r>
      <w:r>
        <w:rPr>
          <w:rFonts w:eastAsia="Arial"/>
        </w:rPr>
        <w:t xml:space="preserve"> op een leasefietsregeling</w:t>
      </w:r>
      <w:bookmarkEnd w:id="183"/>
    </w:p>
    <w:p w14:paraId="39B1071A" w14:textId="28836BDA" w:rsidR="00A47098" w:rsidRDefault="00C41D3F" w:rsidP="00EA0644">
      <w:pPr>
        <w:rPr>
          <w:rFonts w:eastAsiaTheme="minorEastAsia"/>
          <w:color w:val="000000" w:themeColor="text1"/>
        </w:rPr>
      </w:pPr>
      <w:r>
        <w:rPr>
          <w:rFonts w:eastAsiaTheme="minorEastAsia"/>
          <w:color w:val="000000" w:themeColor="text1"/>
        </w:rPr>
        <w:t>Een</w:t>
      </w:r>
      <w:r w:rsidR="00F5463B" w:rsidRPr="00F5463B">
        <w:rPr>
          <w:rFonts w:eastAsiaTheme="minorEastAsia"/>
          <w:color w:val="000000" w:themeColor="text1"/>
        </w:rPr>
        <w:t xml:space="preserve"> leasefietsregeling draagt</w:t>
      </w:r>
      <w:r>
        <w:rPr>
          <w:rFonts w:eastAsiaTheme="minorEastAsia"/>
          <w:color w:val="000000" w:themeColor="text1"/>
        </w:rPr>
        <w:t xml:space="preserve"> als secundaire arbeidsvoorwaarde</w:t>
      </w:r>
      <w:r w:rsidR="00F5463B" w:rsidRPr="00F5463B">
        <w:rPr>
          <w:rFonts w:eastAsiaTheme="minorEastAsia"/>
          <w:color w:val="000000" w:themeColor="text1"/>
        </w:rPr>
        <w:t xml:space="preserve"> bij aan </w:t>
      </w:r>
      <w:r w:rsidR="003D2AE7">
        <w:rPr>
          <w:rFonts w:eastAsiaTheme="minorEastAsia"/>
          <w:color w:val="000000" w:themeColor="text1"/>
        </w:rPr>
        <w:t xml:space="preserve">het </w:t>
      </w:r>
      <w:r w:rsidR="00990D31">
        <w:rPr>
          <w:rFonts w:eastAsiaTheme="minorEastAsia"/>
          <w:color w:val="000000" w:themeColor="text1"/>
        </w:rPr>
        <w:t>realiseren van ProRails</w:t>
      </w:r>
      <w:r w:rsidR="00507D75">
        <w:rPr>
          <w:rFonts w:eastAsiaTheme="minorEastAsia"/>
          <w:color w:val="000000" w:themeColor="text1"/>
        </w:rPr>
        <w:t xml:space="preserve"> strategische doelstellingen </w:t>
      </w:r>
      <w:r w:rsidR="00231163">
        <w:rPr>
          <w:rFonts w:eastAsiaTheme="minorEastAsia"/>
          <w:color w:val="000000" w:themeColor="text1"/>
        </w:rPr>
        <w:t xml:space="preserve">(zie paragraaf </w:t>
      </w:r>
      <w:r w:rsidR="00CE5AAA">
        <w:rPr>
          <w:rFonts w:eastAsiaTheme="minorEastAsia"/>
          <w:color w:val="000000" w:themeColor="text1"/>
        </w:rPr>
        <w:t>2.4</w:t>
      </w:r>
      <w:r w:rsidR="00231163">
        <w:rPr>
          <w:rFonts w:eastAsiaTheme="minorEastAsia"/>
          <w:color w:val="000000" w:themeColor="text1"/>
        </w:rPr>
        <w:t>)</w:t>
      </w:r>
      <w:r w:rsidR="00507D75">
        <w:rPr>
          <w:rFonts w:eastAsiaTheme="minorEastAsia"/>
          <w:color w:val="000000" w:themeColor="text1"/>
        </w:rPr>
        <w:t xml:space="preserve">. </w:t>
      </w:r>
      <w:r w:rsidR="00EC209F">
        <w:rPr>
          <w:rFonts w:eastAsiaTheme="minorEastAsia"/>
          <w:color w:val="000000" w:themeColor="text1"/>
        </w:rPr>
        <w:t>Door het stimuleren van fietsgebruik, zowel voor woon-werkverkeer</w:t>
      </w:r>
      <w:r w:rsidR="007E2999">
        <w:rPr>
          <w:rFonts w:eastAsiaTheme="minorEastAsia"/>
          <w:color w:val="000000" w:themeColor="text1"/>
        </w:rPr>
        <w:t xml:space="preserve"> als privé, verkleinen we de CO</w:t>
      </w:r>
      <w:r w:rsidR="00037262" w:rsidRPr="00DD6E4D">
        <w:rPr>
          <w:rFonts w:ascii="Cambria Math" w:eastAsiaTheme="minorEastAsia" w:hAnsi="Cambria Math" w:cs="Cambria Math"/>
          <w:color w:val="000000" w:themeColor="text1"/>
        </w:rPr>
        <w:t>₂</w:t>
      </w:r>
      <w:r w:rsidR="007E2999">
        <w:rPr>
          <w:rFonts w:eastAsiaTheme="minorEastAsia"/>
          <w:color w:val="000000" w:themeColor="text1"/>
        </w:rPr>
        <w:t xml:space="preserve">-uitstoot van medewerkers en zetten we een stap </w:t>
      </w:r>
      <w:r w:rsidR="00A47098">
        <w:rPr>
          <w:rFonts w:eastAsiaTheme="minorEastAsia"/>
          <w:color w:val="000000" w:themeColor="text1"/>
        </w:rPr>
        <w:t xml:space="preserve">richting een duurzamere samenleving. Daarnaast biedt de fiets medewerkers flexibiliteit in hun mobiliteit, bijvoorbeeld door deze in te zetten als aanvulling op het openbaar vervoer. Hiermee wordt reizen niet alleen duurzamer, maar ook </w:t>
      </w:r>
      <w:r w:rsidR="00C246AB">
        <w:rPr>
          <w:rFonts w:eastAsiaTheme="minorEastAsia"/>
          <w:color w:val="000000" w:themeColor="text1"/>
        </w:rPr>
        <w:t xml:space="preserve">efficiënter en toegankelijker. </w:t>
      </w:r>
    </w:p>
    <w:p w14:paraId="2A6590D1" w14:textId="77777777" w:rsidR="00A47098" w:rsidRDefault="00A47098" w:rsidP="00EA0644">
      <w:pPr>
        <w:rPr>
          <w:rFonts w:eastAsiaTheme="minorEastAsia"/>
          <w:color w:val="000000" w:themeColor="text1"/>
        </w:rPr>
      </w:pPr>
    </w:p>
    <w:p w14:paraId="5DA4D5B9" w14:textId="6E7EDBB6" w:rsidR="00A47098" w:rsidRDefault="00C81A6F" w:rsidP="00EA0644">
      <w:pPr>
        <w:rPr>
          <w:rFonts w:eastAsiaTheme="minorEastAsia"/>
          <w:color w:val="000000" w:themeColor="text1"/>
        </w:rPr>
      </w:pPr>
      <w:r>
        <w:rPr>
          <w:rFonts w:eastAsiaTheme="minorEastAsia"/>
          <w:color w:val="000000" w:themeColor="text1"/>
        </w:rPr>
        <w:t>Bovendien versterk</w:t>
      </w:r>
      <w:r w:rsidR="004E6E68">
        <w:rPr>
          <w:rFonts w:eastAsiaTheme="minorEastAsia"/>
          <w:color w:val="000000" w:themeColor="text1"/>
        </w:rPr>
        <w:t>t</w:t>
      </w:r>
      <w:r>
        <w:rPr>
          <w:rFonts w:eastAsiaTheme="minorEastAsia"/>
          <w:color w:val="000000" w:themeColor="text1"/>
        </w:rPr>
        <w:t xml:space="preserve"> een financieel aantrekkelijke leasefietsregeling ProRails positie als een moderne en aantrekkelijke werkgever. In een tijd waarin goed werkgeverschap en werk-privébalans van groot belang zijn, is het aanbieden van</w:t>
      </w:r>
      <w:r w:rsidR="006138D1">
        <w:rPr>
          <w:rFonts w:eastAsiaTheme="minorEastAsia"/>
          <w:color w:val="000000" w:themeColor="text1"/>
        </w:rPr>
        <w:t xml:space="preserve"> passende</w:t>
      </w:r>
      <w:r>
        <w:rPr>
          <w:rFonts w:eastAsiaTheme="minorEastAsia"/>
          <w:color w:val="000000" w:themeColor="text1"/>
        </w:rPr>
        <w:t xml:space="preserve"> </w:t>
      </w:r>
      <w:r w:rsidR="006138D1">
        <w:rPr>
          <w:rFonts w:eastAsiaTheme="minorEastAsia"/>
          <w:color w:val="000000" w:themeColor="text1"/>
        </w:rPr>
        <w:t xml:space="preserve">secundaire arbeidsvoorwaarden essentieel. De leasefietsregeling draagt bij aan het behoud van bevlogen </w:t>
      </w:r>
      <w:r w:rsidR="0076759F">
        <w:rPr>
          <w:rFonts w:eastAsiaTheme="minorEastAsia"/>
          <w:color w:val="000000" w:themeColor="text1"/>
        </w:rPr>
        <w:t xml:space="preserve">en vitale </w:t>
      </w:r>
      <w:proofErr w:type="spellStart"/>
      <w:r w:rsidR="006138D1">
        <w:rPr>
          <w:rFonts w:eastAsiaTheme="minorEastAsia"/>
          <w:color w:val="000000" w:themeColor="text1"/>
        </w:rPr>
        <w:t>ProRailers</w:t>
      </w:r>
      <w:proofErr w:type="spellEnd"/>
      <w:r w:rsidR="006138D1">
        <w:rPr>
          <w:rFonts w:eastAsiaTheme="minorEastAsia"/>
          <w:color w:val="000000" w:themeColor="text1"/>
        </w:rPr>
        <w:t xml:space="preserve"> </w:t>
      </w:r>
      <w:r w:rsidR="00757F9F">
        <w:rPr>
          <w:rFonts w:eastAsiaTheme="minorEastAsia"/>
          <w:color w:val="000000" w:themeColor="text1"/>
        </w:rPr>
        <w:t>en kan mogelijk helpen i</w:t>
      </w:r>
      <w:r w:rsidR="006A5A7D">
        <w:rPr>
          <w:rFonts w:eastAsiaTheme="minorEastAsia"/>
          <w:color w:val="000000" w:themeColor="text1"/>
        </w:rPr>
        <w:t xml:space="preserve">n het vergroten van werkgeverswaardering. </w:t>
      </w:r>
    </w:p>
    <w:p w14:paraId="6AF9E3E4" w14:textId="77777777" w:rsidR="009D03A4" w:rsidRDefault="009D03A4" w:rsidP="00EA0644">
      <w:pPr>
        <w:rPr>
          <w:rFonts w:eastAsiaTheme="minorEastAsia"/>
          <w:color w:val="000000" w:themeColor="text1"/>
        </w:rPr>
      </w:pPr>
    </w:p>
    <w:p w14:paraId="7FFE6919" w14:textId="7B721EAF" w:rsidR="00D43284" w:rsidRDefault="009C76F7" w:rsidP="00904FDC">
      <w:pPr>
        <w:rPr>
          <w:rFonts w:eastAsiaTheme="minorEastAsia"/>
          <w:color w:val="000000" w:themeColor="text1"/>
        </w:rPr>
      </w:pPr>
      <w:r w:rsidRPr="009C76F7">
        <w:rPr>
          <w:rFonts w:eastAsiaTheme="minorEastAsia"/>
          <w:color w:val="000000" w:themeColor="text1"/>
        </w:rPr>
        <w:t xml:space="preserve">Tot slot draagt de leasefietsregeling bij aan het verminderen van de druk op het wegennet en de parkeerfaciliteiten bij en rondom de bemenste (kantoor)locaties. Voor medewerkers die op fietsafstand van hun werk wonen, verbetert ProRail hiermee de bereikbaarheid en verlaagt het de druk op andere vervoersmiddelen, zoals het </w:t>
      </w:r>
      <w:r>
        <w:rPr>
          <w:rFonts w:eastAsiaTheme="minorEastAsia"/>
          <w:color w:val="000000" w:themeColor="text1"/>
        </w:rPr>
        <w:t xml:space="preserve">regionale </w:t>
      </w:r>
      <w:r w:rsidRPr="009C76F7">
        <w:rPr>
          <w:rFonts w:eastAsiaTheme="minorEastAsia"/>
          <w:color w:val="000000" w:themeColor="text1"/>
        </w:rPr>
        <w:t>openbaar vervoer.</w:t>
      </w:r>
    </w:p>
    <w:p w14:paraId="26E30437" w14:textId="77777777" w:rsidR="00A4288A" w:rsidRDefault="00A4288A" w:rsidP="00904FDC">
      <w:pPr>
        <w:rPr>
          <w:rFonts w:eastAsiaTheme="minorEastAsia"/>
          <w:color w:val="000000" w:themeColor="text1"/>
        </w:rPr>
      </w:pPr>
    </w:p>
    <w:p w14:paraId="2E66CC02" w14:textId="7848ACC3" w:rsidR="00A4288A" w:rsidRPr="00A4288A" w:rsidRDefault="00A4288A" w:rsidP="00904FDC">
      <w:pPr>
        <w:rPr>
          <w:rFonts w:eastAsiaTheme="minorEastAsia"/>
          <w:b/>
          <w:bCs/>
          <w:i/>
          <w:iCs/>
          <w:color w:val="000000" w:themeColor="text1"/>
        </w:rPr>
      </w:pPr>
      <w:r w:rsidRPr="00A4288A">
        <w:rPr>
          <w:rFonts w:eastAsiaTheme="minorEastAsia"/>
          <w:b/>
          <w:bCs/>
          <w:i/>
          <w:iCs/>
          <w:color w:val="000000" w:themeColor="text1"/>
        </w:rPr>
        <w:t xml:space="preserve">Voor een gedetailleerde beschrijving van de afspraken en voorwaarden van de leasefietsregeling, zie </w:t>
      </w:r>
      <w:r w:rsidR="000013F8">
        <w:rPr>
          <w:rFonts w:eastAsiaTheme="minorEastAsia"/>
          <w:b/>
          <w:bCs/>
          <w:i/>
          <w:iCs/>
          <w:color w:val="000000" w:themeColor="text1"/>
        </w:rPr>
        <w:t>Annex</w:t>
      </w:r>
      <w:r w:rsidRPr="00A4288A">
        <w:rPr>
          <w:rFonts w:eastAsiaTheme="minorEastAsia"/>
          <w:b/>
          <w:bCs/>
          <w:i/>
          <w:iCs/>
          <w:color w:val="000000" w:themeColor="text1"/>
        </w:rPr>
        <w:t xml:space="preserve"> </w:t>
      </w:r>
      <w:r w:rsidR="00EB5BD8">
        <w:rPr>
          <w:rFonts w:eastAsiaTheme="minorEastAsia"/>
          <w:b/>
          <w:bCs/>
          <w:i/>
          <w:iCs/>
          <w:color w:val="000000" w:themeColor="text1"/>
        </w:rPr>
        <w:t>3.1.</w:t>
      </w:r>
      <w:r w:rsidRPr="00A4288A">
        <w:rPr>
          <w:rFonts w:eastAsiaTheme="minorEastAsia"/>
          <w:b/>
          <w:bCs/>
          <w:i/>
          <w:iCs/>
          <w:color w:val="000000" w:themeColor="text1"/>
        </w:rPr>
        <w:t>1.</w:t>
      </w:r>
    </w:p>
    <w:p w14:paraId="4418450C" w14:textId="77777777" w:rsidR="00320F91" w:rsidRDefault="00320F91" w:rsidP="00DC0421">
      <w:pPr>
        <w:textAlignment w:val="baseline"/>
      </w:pPr>
    </w:p>
    <w:p w14:paraId="656EFE24" w14:textId="5863437E" w:rsidR="00145404" w:rsidRPr="008148D3" w:rsidRDefault="003C7217" w:rsidP="008148D3">
      <w:pPr>
        <w:pStyle w:val="Kop2"/>
        <w:ind w:left="426" w:hanging="426"/>
        <w:rPr>
          <w:rFonts w:eastAsia="Arial"/>
        </w:rPr>
      </w:pPr>
      <w:bookmarkStart w:id="184" w:name="_Toc190945205"/>
      <w:r>
        <w:rPr>
          <w:rFonts w:eastAsia="Arial"/>
        </w:rPr>
        <w:t>Beschrijving van de opdracht</w:t>
      </w:r>
      <w:bookmarkEnd w:id="184"/>
    </w:p>
    <w:p w14:paraId="4189D284" w14:textId="2DD4FDD7" w:rsidR="00A90817" w:rsidRDefault="00EE23E8" w:rsidP="00963ECE">
      <w:r>
        <w:t>Deze aanbesteding betreft de levering en het volledige beheer van de leasefietsen inclusief onderhoud, verzekering en pechhulp. Daarnaast dient de opdrachtnemer de benodigde digitale infrastructuur te bieden voor het bestelproces, het verwerken van aanvragen en het beheren van de financiële administratie. De leasefiets dient inzetbaar te zijn voor zowel woon-werkverkeer als privégebruik. Aan het einde van de leaseperiode ontvangt de medewerker een overnamebod van de opdrachtnemer.</w:t>
      </w:r>
      <w:r w:rsidR="00435883">
        <w:t xml:space="preserve"> </w:t>
      </w:r>
      <w:r w:rsidR="00963ECE">
        <w:t xml:space="preserve">De opdrachtnemer is verantwoordelijk voor een fiscaal correcte uitvoering en dient te voldoen aan de informatiebeveiligingseisen van ProRail. </w:t>
      </w:r>
      <w:r w:rsidR="00963ECE">
        <w:rPr>
          <w:rFonts w:eastAsia="Arial"/>
        </w:rPr>
        <w:t>In het takenpakket zijn o.a. de volgende werkzaamheden opgenomen:</w:t>
      </w:r>
    </w:p>
    <w:p w14:paraId="560F51EE" w14:textId="77777777" w:rsidR="00156BF0" w:rsidRDefault="00156BF0" w:rsidP="000A5A7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right" w:pos="7229"/>
        </w:tabs>
        <w:contextualSpacing/>
        <w:rPr>
          <w:rFonts w:asciiTheme="majorHAnsi" w:hAnsiTheme="majorHAnsi" w:cstheme="majorHAnsi"/>
        </w:rPr>
      </w:pPr>
    </w:p>
    <w:p w14:paraId="2DB7867A" w14:textId="635871B4" w:rsidR="00320D6D" w:rsidRDefault="00EE6071" w:rsidP="00070CF6">
      <w:pPr>
        <w:pStyle w:val="Lijstalinea"/>
        <w:numPr>
          <w:ilvl w:val="6"/>
          <w:numId w:val="1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right" w:pos="7229"/>
        </w:tabs>
        <w:spacing w:line="228" w:lineRule="exact"/>
        <w:ind w:left="4395" w:hanging="4111"/>
        <w:contextualSpacing/>
      </w:pPr>
      <w:r>
        <w:t>Het o</w:t>
      </w:r>
      <w:r w:rsidR="00320D6D">
        <w:t>pzetten en beheren van een digitaal bestelportal;</w:t>
      </w:r>
    </w:p>
    <w:p w14:paraId="74AED432" w14:textId="77777777" w:rsidR="00320D6D" w:rsidRDefault="00320D6D" w:rsidP="00070CF6">
      <w:pPr>
        <w:pStyle w:val="Lijstalinea"/>
        <w:numPr>
          <w:ilvl w:val="6"/>
          <w:numId w:val="1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right" w:pos="7229"/>
        </w:tabs>
        <w:spacing w:line="228" w:lineRule="exact"/>
        <w:ind w:left="4395" w:hanging="4111"/>
        <w:contextualSpacing/>
      </w:pPr>
      <w:r>
        <w:t>Het bieden van support bij vragen van medewerkers;</w:t>
      </w:r>
    </w:p>
    <w:p w14:paraId="720F8613" w14:textId="53F5DBEF" w:rsidR="00320D6D" w:rsidRDefault="00320D6D" w:rsidP="00070CF6">
      <w:pPr>
        <w:pStyle w:val="Lijstalinea"/>
        <w:numPr>
          <w:ilvl w:val="6"/>
          <w:numId w:val="12"/>
        </w:numPr>
        <w:tabs>
          <w:tab w:val="left" w:pos="284"/>
          <w:tab w:val="left" w:pos="567"/>
          <w:tab w:val="left" w:pos="851"/>
          <w:tab w:val="left" w:pos="1134"/>
          <w:tab w:val="left" w:pos="1276"/>
          <w:tab w:val="left" w:pos="1418"/>
          <w:tab w:val="left" w:pos="1701"/>
          <w:tab w:val="left" w:pos="1985"/>
          <w:tab w:val="left" w:pos="2268"/>
          <w:tab w:val="left" w:pos="2552"/>
          <w:tab w:val="left" w:pos="2835"/>
          <w:tab w:val="left" w:pos="3402"/>
          <w:tab w:val="left" w:pos="3686"/>
          <w:tab w:val="left" w:pos="3969"/>
          <w:tab w:val="left" w:pos="4253"/>
          <w:tab w:val="left" w:pos="4820"/>
          <w:tab w:val="left" w:pos="5387"/>
          <w:tab w:val="left" w:pos="5670"/>
          <w:tab w:val="right" w:pos="7229"/>
        </w:tabs>
        <w:spacing w:line="228" w:lineRule="exact"/>
        <w:ind w:left="567" w:hanging="283"/>
        <w:contextualSpacing/>
      </w:pPr>
      <w:r w:rsidRPr="00C86281">
        <w:t>Het beschikbaar stellen van een landelijk</w:t>
      </w:r>
      <w:r w:rsidR="00226C4C">
        <w:t xml:space="preserve"> dekkend</w:t>
      </w:r>
      <w:r w:rsidRPr="00C86281">
        <w:t xml:space="preserve"> netwerk</w:t>
      </w:r>
      <w:r>
        <w:t xml:space="preserve"> zodat</w:t>
      </w:r>
      <w:r w:rsidRPr="00C86281">
        <w:t xml:space="preserve"> </w:t>
      </w:r>
      <w:r>
        <w:t>ProRail medewerkers</w:t>
      </w:r>
      <w:r w:rsidRPr="00C86281">
        <w:t xml:space="preserve"> altijd toegang hebben tot een fietsenwinkel in hun nabijheid, ongeacht hun locatie. Het netwerk omvat fietsendealers met een gevarieerd aanbod, waaronder minimaal de volgende producten: stadsfietsen, e-bikes, e-bakfietsen, racefietsen, mountainbikes en speed </w:t>
      </w:r>
      <w:proofErr w:type="spellStart"/>
      <w:r w:rsidRPr="00C86281">
        <w:t>pedelecs</w:t>
      </w:r>
      <w:proofErr w:type="spellEnd"/>
      <w:r w:rsidRPr="00C86281">
        <w:t>.</w:t>
      </w:r>
      <w:r>
        <w:t xml:space="preserve"> </w:t>
      </w:r>
    </w:p>
    <w:p w14:paraId="58976B88" w14:textId="77777777" w:rsidR="00320D6D" w:rsidRDefault="00320D6D" w:rsidP="00070CF6">
      <w:pPr>
        <w:pStyle w:val="Lijstalinea"/>
        <w:numPr>
          <w:ilvl w:val="6"/>
          <w:numId w:val="12"/>
        </w:numPr>
        <w:tabs>
          <w:tab w:val="left" w:pos="284"/>
          <w:tab w:val="left" w:pos="567"/>
          <w:tab w:val="left" w:pos="851"/>
          <w:tab w:val="left" w:pos="1134"/>
          <w:tab w:val="left" w:pos="1276"/>
          <w:tab w:val="left" w:pos="1418"/>
          <w:tab w:val="left" w:pos="1701"/>
          <w:tab w:val="left" w:pos="1985"/>
          <w:tab w:val="left" w:pos="2268"/>
          <w:tab w:val="left" w:pos="2552"/>
          <w:tab w:val="left" w:pos="2835"/>
          <w:tab w:val="left" w:pos="3402"/>
          <w:tab w:val="left" w:pos="3686"/>
          <w:tab w:val="left" w:pos="3969"/>
          <w:tab w:val="left" w:pos="4253"/>
          <w:tab w:val="left" w:pos="4820"/>
          <w:tab w:val="left" w:pos="5387"/>
          <w:tab w:val="left" w:pos="5670"/>
          <w:tab w:val="right" w:pos="7229"/>
        </w:tabs>
        <w:spacing w:line="228" w:lineRule="exact"/>
        <w:ind w:left="567" w:hanging="283"/>
        <w:contextualSpacing/>
      </w:pPr>
      <w:r>
        <w:t>Het opstellen, afsluiten en beheren van de individuele leasecontracten;</w:t>
      </w:r>
    </w:p>
    <w:p w14:paraId="44051826" w14:textId="1B657360" w:rsidR="00320D6D" w:rsidRDefault="00F55348" w:rsidP="00070CF6">
      <w:pPr>
        <w:pStyle w:val="Lijstalinea"/>
        <w:numPr>
          <w:ilvl w:val="6"/>
          <w:numId w:val="1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right" w:pos="7229"/>
        </w:tabs>
        <w:spacing w:line="228" w:lineRule="exact"/>
        <w:ind w:left="4395" w:hanging="4111"/>
        <w:contextualSpacing/>
      </w:pPr>
      <w:r>
        <w:t>Het b</w:t>
      </w:r>
      <w:r w:rsidR="00320D6D">
        <w:t xml:space="preserve">erekenen en digitaal aanleveren van de vaste inhoudingen </w:t>
      </w:r>
      <w:r w:rsidR="00320D6D" w:rsidRPr="00335927">
        <w:t>t</w:t>
      </w:r>
      <w:r>
        <w:t>en behoeve van</w:t>
      </w:r>
      <w:r w:rsidR="00320D6D" w:rsidRPr="00335927">
        <w:t xml:space="preserve"> </w:t>
      </w:r>
      <w:r w:rsidR="00320D6D">
        <w:t xml:space="preserve">de </w:t>
      </w:r>
      <w:r w:rsidR="00320D6D" w:rsidRPr="00335927">
        <w:t>salarisadministratie</w:t>
      </w:r>
      <w:r w:rsidR="00320D6D">
        <w:t>;</w:t>
      </w:r>
    </w:p>
    <w:p w14:paraId="127C382F" w14:textId="7D55A86B" w:rsidR="00320D6D" w:rsidRDefault="00A471D3" w:rsidP="00070CF6">
      <w:pPr>
        <w:pStyle w:val="Lijstalinea"/>
        <w:numPr>
          <w:ilvl w:val="6"/>
          <w:numId w:val="1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820"/>
          <w:tab w:val="left" w:pos="5387"/>
          <w:tab w:val="left" w:pos="5670"/>
          <w:tab w:val="right" w:pos="7229"/>
        </w:tabs>
        <w:spacing w:line="228" w:lineRule="exact"/>
        <w:ind w:left="567" w:hanging="283"/>
        <w:contextualSpacing/>
      </w:pPr>
      <w:r>
        <w:t>Het</w:t>
      </w:r>
      <w:r w:rsidR="005654D3">
        <w:t xml:space="preserve"> verzorgen van o</w:t>
      </w:r>
      <w:r w:rsidR="00320D6D">
        <w:t>nderhoud en verzekeringen (pechhulp, schade en diefstal) als onderdeel van het leasecontract;</w:t>
      </w:r>
    </w:p>
    <w:p w14:paraId="42841666" w14:textId="1FCE2901" w:rsidR="00320D6D" w:rsidRDefault="00A471D3" w:rsidP="00070CF6">
      <w:pPr>
        <w:pStyle w:val="Lijstalinea"/>
        <w:numPr>
          <w:ilvl w:val="6"/>
          <w:numId w:val="12"/>
        </w:numPr>
        <w:tabs>
          <w:tab w:val="left" w:pos="284"/>
          <w:tab w:val="left" w:pos="709"/>
          <w:tab w:val="left" w:pos="851"/>
          <w:tab w:val="left" w:pos="1134"/>
          <w:tab w:val="left" w:pos="1701"/>
          <w:tab w:val="left" w:pos="1985"/>
          <w:tab w:val="left" w:pos="2268"/>
          <w:tab w:val="left" w:pos="2552"/>
          <w:tab w:val="left" w:pos="3119"/>
          <w:tab w:val="left" w:pos="3402"/>
          <w:tab w:val="left" w:pos="3686"/>
          <w:tab w:val="left" w:pos="3969"/>
          <w:tab w:val="left" w:pos="4253"/>
          <w:tab w:val="left" w:pos="4820"/>
          <w:tab w:val="left" w:pos="5387"/>
          <w:tab w:val="left" w:pos="5670"/>
          <w:tab w:val="right" w:pos="7229"/>
        </w:tabs>
        <w:spacing w:line="228" w:lineRule="exact"/>
        <w:ind w:left="567" w:hanging="283"/>
        <w:contextualSpacing/>
      </w:pPr>
      <w:r>
        <w:t>Het o</w:t>
      </w:r>
      <w:r w:rsidR="00320D6D">
        <w:t>pmaken van eindafrekeningen en het doen van een overnamebod bij (tussentijdse) beëindiging van het leasecontract;</w:t>
      </w:r>
    </w:p>
    <w:p w14:paraId="605C3127" w14:textId="387D91E2" w:rsidR="00320D6D" w:rsidRDefault="005654D3" w:rsidP="00070CF6">
      <w:pPr>
        <w:pStyle w:val="Lijstalinea"/>
        <w:numPr>
          <w:ilvl w:val="6"/>
          <w:numId w:val="1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right" w:pos="7229"/>
        </w:tabs>
        <w:spacing w:line="228" w:lineRule="exact"/>
        <w:ind w:left="4395" w:hanging="4111"/>
        <w:contextualSpacing/>
      </w:pPr>
      <w:r>
        <w:t>Het c</w:t>
      </w:r>
      <w:r w:rsidR="00320D6D">
        <w:t>ontroleren van offertes van de lokale fietsendealers;</w:t>
      </w:r>
    </w:p>
    <w:p w14:paraId="4BD686CD" w14:textId="77777777" w:rsidR="00320D6D" w:rsidRDefault="00320D6D" w:rsidP="00070CF6">
      <w:pPr>
        <w:pStyle w:val="Lijstalinea"/>
        <w:numPr>
          <w:ilvl w:val="6"/>
          <w:numId w:val="12"/>
        </w:numPr>
        <w:tabs>
          <w:tab w:val="left" w:pos="284"/>
          <w:tab w:val="left" w:pos="567"/>
          <w:tab w:val="left" w:pos="851"/>
          <w:tab w:val="left" w:pos="1134"/>
          <w:tab w:val="left" w:pos="1418"/>
          <w:tab w:val="left" w:pos="1701"/>
          <w:tab w:val="left" w:pos="1985"/>
          <w:tab w:val="left" w:pos="2268"/>
          <w:tab w:val="left" w:pos="2552"/>
          <w:tab w:val="left" w:pos="3119"/>
          <w:tab w:val="left" w:pos="3402"/>
          <w:tab w:val="left" w:pos="3686"/>
          <w:tab w:val="left" w:pos="3969"/>
          <w:tab w:val="left" w:pos="4253"/>
          <w:tab w:val="left" w:pos="4820"/>
          <w:tab w:val="left" w:pos="5387"/>
          <w:tab w:val="left" w:pos="5670"/>
          <w:tab w:val="right" w:pos="7229"/>
        </w:tabs>
        <w:spacing w:line="228" w:lineRule="exact"/>
        <w:ind w:left="567" w:hanging="283"/>
        <w:contextualSpacing/>
      </w:pPr>
      <w:r w:rsidRPr="002047E0">
        <w:t>Het monitoren van marktontwikkelingen en trends en hierop inspelen bij het samenstellen en aanbieden van het fietsassortiment</w:t>
      </w:r>
      <w:r>
        <w:t>;</w:t>
      </w:r>
    </w:p>
    <w:p w14:paraId="7FFE33F2" w14:textId="01754B4C" w:rsidR="00320D6D" w:rsidRDefault="00EE6071" w:rsidP="00070CF6">
      <w:pPr>
        <w:pStyle w:val="Lijstalinea"/>
        <w:numPr>
          <w:ilvl w:val="6"/>
          <w:numId w:val="12"/>
        </w:num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right" w:pos="7229"/>
        </w:tabs>
        <w:spacing w:line="228" w:lineRule="exact"/>
        <w:ind w:left="4395" w:hanging="4111"/>
        <w:contextualSpacing/>
      </w:pPr>
      <w:r>
        <w:t>Het periodiek rapporteren</w:t>
      </w:r>
      <w:r w:rsidR="00320D6D">
        <w:t xml:space="preserve"> over het actuele fietspark, bestaande uit alle fietsen </w:t>
      </w:r>
      <w:r w:rsidR="00870125">
        <w:t xml:space="preserve">die </w:t>
      </w:r>
      <w:r w:rsidR="00320D6D">
        <w:t>door de medewerkers van</w:t>
      </w:r>
    </w:p>
    <w:p w14:paraId="561BC412" w14:textId="77777777" w:rsidR="00320D6D" w:rsidRDefault="00320D6D" w:rsidP="00320D6D">
      <w:pPr>
        <w:ind w:left="284"/>
      </w:pPr>
      <w:r>
        <w:t xml:space="preserve">      ProRail worden geleased en de overige details uit het </w:t>
      </w:r>
      <w:proofErr w:type="spellStart"/>
      <w:r>
        <w:t>PvE</w:t>
      </w:r>
      <w:proofErr w:type="spellEnd"/>
      <w:r>
        <w:t>.</w:t>
      </w:r>
    </w:p>
    <w:p w14:paraId="67E5AC12" w14:textId="77777777" w:rsidR="000A5A79" w:rsidRPr="000A5A79" w:rsidRDefault="000A5A79" w:rsidP="000A5A79">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387"/>
          <w:tab w:val="left" w:pos="5670"/>
          <w:tab w:val="right" w:pos="7229"/>
        </w:tabs>
        <w:contextualSpacing/>
        <w:rPr>
          <w:rFonts w:asciiTheme="majorHAnsi" w:hAnsiTheme="majorHAnsi" w:cstheme="majorHAnsi"/>
        </w:rPr>
      </w:pPr>
    </w:p>
    <w:p w14:paraId="36894FFB" w14:textId="0BF2463E" w:rsidR="00F13C4B" w:rsidRPr="005A76E8" w:rsidRDefault="00F13C4B" w:rsidP="00E33103">
      <w:pPr>
        <w:pStyle w:val="Kop2"/>
        <w:ind w:left="426" w:hanging="426"/>
        <w:rPr>
          <w:rFonts w:eastAsia="Arial"/>
        </w:rPr>
      </w:pPr>
      <w:bookmarkStart w:id="185" w:name="_Toc190945206"/>
      <w:r w:rsidRPr="005A76E8">
        <w:rPr>
          <w:rFonts w:eastAsia="Arial"/>
        </w:rPr>
        <w:t>Mogelijke mutaties van de scope</w:t>
      </w:r>
      <w:bookmarkEnd w:id="185"/>
    </w:p>
    <w:p w14:paraId="26645A6B" w14:textId="7ED9FDED" w:rsidR="00373A32" w:rsidRPr="006F1092" w:rsidRDefault="00373A32" w:rsidP="00070CF6">
      <w:pPr>
        <w:pStyle w:val="Lijstalinea"/>
        <w:numPr>
          <w:ilvl w:val="0"/>
          <w:numId w:val="20"/>
        </w:num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contextualSpacing/>
      </w:pPr>
      <w:r>
        <w:t>Wegens t</w:t>
      </w:r>
      <w:r w:rsidRPr="006F1092">
        <w:t>oekomstige</w:t>
      </w:r>
      <w:r>
        <w:t xml:space="preserve"> nieuwe</w:t>
      </w:r>
      <w:r w:rsidRPr="006F1092">
        <w:t xml:space="preserve"> </w:t>
      </w:r>
      <w:r w:rsidRPr="00EC58C2">
        <w:t>cao</w:t>
      </w:r>
      <w:r w:rsidRPr="006F1092">
        <w:t xml:space="preserve">-onderhandelingen </w:t>
      </w:r>
      <w:r w:rsidRPr="00EC58C2">
        <w:t>of wijzigingen in</w:t>
      </w:r>
      <w:r w:rsidRPr="006F1092">
        <w:t xml:space="preserve"> de </w:t>
      </w:r>
      <w:r w:rsidRPr="00EC58C2">
        <w:t>spelregels</w:t>
      </w:r>
      <w:r w:rsidRPr="006F1092">
        <w:t xml:space="preserve"> </w:t>
      </w:r>
      <w:r>
        <w:t xml:space="preserve">zoals bijvoorbeeld de hoogte van de werkgeversbijdrage of de maximale aanschafwaarde. </w:t>
      </w:r>
    </w:p>
    <w:p w14:paraId="60EC54ED" w14:textId="77777777" w:rsidR="000A4615" w:rsidRDefault="000A4615" w:rsidP="00CE7EA5">
      <w:pPr>
        <w:rPr>
          <w:rFonts w:eastAsia="Arial"/>
        </w:rPr>
      </w:pPr>
    </w:p>
    <w:p w14:paraId="680B6B96" w14:textId="705FE673" w:rsidR="00AF7179" w:rsidRPr="00473D42" w:rsidRDefault="005325FB" w:rsidP="00E33103">
      <w:pPr>
        <w:pStyle w:val="Kop2"/>
        <w:ind w:left="426" w:hanging="426"/>
        <w:rPr>
          <w:rFonts w:eastAsia="Arial"/>
        </w:rPr>
      </w:pPr>
      <w:bookmarkStart w:id="186" w:name="_Toc190945207"/>
      <w:r w:rsidRPr="00473D42">
        <w:rPr>
          <w:rFonts w:eastAsia="Arial"/>
        </w:rPr>
        <w:t>Buiten scope</w:t>
      </w:r>
      <w:bookmarkEnd w:id="186"/>
    </w:p>
    <w:p w14:paraId="228792CD" w14:textId="46177A12" w:rsidR="008859B4" w:rsidRDefault="008859B4" w:rsidP="00372B70">
      <w:pPr>
        <w:textAlignment w:val="baseline"/>
        <w:rPr>
          <w:color w:val="000000" w:themeColor="text1"/>
        </w:rPr>
      </w:pPr>
    </w:p>
    <w:p w14:paraId="7057FB11" w14:textId="36EF76C0" w:rsidR="001B1EF4" w:rsidRPr="003F75D3" w:rsidRDefault="001B1EF4" w:rsidP="00070CF6">
      <w:pPr>
        <w:pStyle w:val="Lijstalinea"/>
        <w:numPr>
          <w:ilvl w:val="0"/>
          <w:numId w:val="15"/>
        </w:num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ind w:left="851" w:hanging="567"/>
        <w:contextualSpacing/>
      </w:pPr>
      <w:r w:rsidRPr="003F75D3">
        <w:t>Het leveren van andere voertuigen die niet vallen onder de categorie fiets, zoals: leaseauto’s, deelauto’s</w:t>
      </w:r>
      <w:r w:rsidR="00C12FC8">
        <w:t>,</w:t>
      </w:r>
      <w:r w:rsidRPr="003F75D3">
        <w:t xml:space="preserve"> snorfietsen, scooters, elektrische steps, loopfietsen;</w:t>
      </w:r>
    </w:p>
    <w:p w14:paraId="7A47A26C" w14:textId="77777777" w:rsidR="001B1EF4" w:rsidRPr="003F75D3" w:rsidRDefault="001B1EF4" w:rsidP="00070CF6">
      <w:pPr>
        <w:pStyle w:val="Lijstalinea"/>
        <w:numPr>
          <w:ilvl w:val="0"/>
          <w:numId w:val="15"/>
        </w:num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ind w:hanging="76"/>
        <w:contextualSpacing/>
      </w:pPr>
      <w:r w:rsidRPr="003F75D3">
        <w:t>Het leveren van leenfietsen en BOA-fietsen;</w:t>
      </w:r>
    </w:p>
    <w:p w14:paraId="292F1521" w14:textId="77777777" w:rsidR="001B1EF4" w:rsidRPr="003F75D3" w:rsidRDefault="001B1EF4" w:rsidP="00070CF6">
      <w:pPr>
        <w:pStyle w:val="Lijstalinea"/>
        <w:numPr>
          <w:ilvl w:val="0"/>
          <w:numId w:val="15"/>
        </w:num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ind w:hanging="76"/>
        <w:contextualSpacing/>
      </w:pPr>
      <w:r w:rsidRPr="003F75D3">
        <w:t>Het leveren van fietsen die duurder zijn dan € 5.000,00 incl. btw;</w:t>
      </w:r>
    </w:p>
    <w:p w14:paraId="0E4A4B43" w14:textId="700A3E56" w:rsidR="001B1EF4" w:rsidRPr="003F75D3" w:rsidRDefault="001B1EF4" w:rsidP="00070CF6">
      <w:pPr>
        <w:pStyle w:val="Lijstalinea"/>
        <w:numPr>
          <w:ilvl w:val="0"/>
          <w:numId w:val="15"/>
        </w:num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ind w:hanging="76"/>
        <w:contextualSpacing/>
      </w:pPr>
      <w:r w:rsidRPr="003F75D3">
        <w:t xml:space="preserve">Het leveren van </w:t>
      </w:r>
      <w:proofErr w:type="spellStart"/>
      <w:r w:rsidRPr="003F75D3">
        <w:t>fatbikes</w:t>
      </w:r>
      <w:proofErr w:type="spellEnd"/>
      <w:r w:rsidR="00B85C49">
        <w:t>;</w:t>
      </w:r>
      <w:r w:rsidRPr="003F75D3">
        <w:t xml:space="preserve"> deze zijn uitgesloten van de fietsleaseregeling;</w:t>
      </w:r>
    </w:p>
    <w:p w14:paraId="53360CA0" w14:textId="77777777" w:rsidR="001B1EF4" w:rsidRPr="003F75D3" w:rsidRDefault="001B1EF4" w:rsidP="00070CF6">
      <w:pPr>
        <w:pStyle w:val="Lijstalinea"/>
        <w:numPr>
          <w:ilvl w:val="0"/>
          <w:numId w:val="15"/>
        </w:num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ind w:hanging="76"/>
        <w:contextualSpacing/>
      </w:pPr>
      <w:r w:rsidRPr="003F75D3">
        <w:t>Het leveren van oplaadfaciliteiten en fietsstallingen;</w:t>
      </w:r>
    </w:p>
    <w:p w14:paraId="5B8F344F" w14:textId="77777777" w:rsidR="001B1EF4" w:rsidRPr="003F75D3" w:rsidRDefault="001B1EF4" w:rsidP="00070CF6">
      <w:pPr>
        <w:pStyle w:val="Lijstalinea"/>
        <w:numPr>
          <w:ilvl w:val="0"/>
          <w:numId w:val="15"/>
        </w:num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ind w:hanging="76"/>
        <w:contextualSpacing/>
      </w:pPr>
      <w:r w:rsidRPr="003F75D3">
        <w:t>Het leveren van accessoires die geen onderdeel zijn van het product/leasecontract.</w:t>
      </w:r>
    </w:p>
    <w:p w14:paraId="432B1EEC" w14:textId="77777777" w:rsidR="0067079E" w:rsidRDefault="0067079E" w:rsidP="0067079E">
      <w:p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contextualSpacing/>
      </w:pPr>
    </w:p>
    <w:p w14:paraId="72F065B3" w14:textId="77777777" w:rsidR="0067079E" w:rsidRDefault="0067079E" w:rsidP="0067079E">
      <w:p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contextualSpacing/>
      </w:pPr>
    </w:p>
    <w:p w14:paraId="2149CD7C" w14:textId="77777777" w:rsidR="0067079E" w:rsidRDefault="0067079E" w:rsidP="0067079E">
      <w:p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contextualSpacing/>
      </w:pPr>
    </w:p>
    <w:p w14:paraId="50D3CF0A" w14:textId="77777777" w:rsidR="006F086A" w:rsidRDefault="006F086A" w:rsidP="0067079E">
      <w:p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contextualSpacing/>
      </w:pPr>
    </w:p>
    <w:p w14:paraId="2FF5FB10" w14:textId="77777777" w:rsidR="0067079E" w:rsidRPr="000A4615" w:rsidRDefault="0067079E" w:rsidP="0067079E">
      <w:pPr>
        <w:tabs>
          <w:tab w:val="left" w:pos="142"/>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right" w:pos="7229"/>
        </w:tabs>
        <w:contextualSpacing/>
      </w:pPr>
    </w:p>
    <w:p w14:paraId="5CD00E0B" w14:textId="0E8469F3" w:rsidR="00F11A59" w:rsidRPr="006F086A" w:rsidRDefault="00924493" w:rsidP="42CB7CB7">
      <w:pPr>
        <w:pStyle w:val="Kop1"/>
        <w:ind w:left="567" w:hanging="567"/>
        <w:rPr>
          <w:lang w:val="en-US"/>
        </w:rPr>
      </w:pPr>
      <w:bookmarkStart w:id="187" w:name="_Toc190945208"/>
      <w:r w:rsidRPr="006F086A">
        <w:rPr>
          <w:rFonts w:eastAsia="Arial"/>
        </w:rPr>
        <w:lastRenderedPageBreak/>
        <w:t>Onze samenwerking</w:t>
      </w:r>
      <w:bookmarkEnd w:id="187"/>
      <w:r w:rsidR="00702D6F" w:rsidRPr="006F086A">
        <w:rPr>
          <w:rFonts w:eastAsia="Arial"/>
        </w:rPr>
        <w:t xml:space="preserve"> </w:t>
      </w:r>
    </w:p>
    <w:p w14:paraId="54D60C5E" w14:textId="74105FF5" w:rsidR="004A78C7" w:rsidRPr="006F086A" w:rsidRDefault="004A78C7" w:rsidP="004A78C7"/>
    <w:p w14:paraId="4BFD35B5" w14:textId="6AF1896F" w:rsidR="007E790F" w:rsidRPr="006F086A" w:rsidRDefault="007E790F" w:rsidP="003C5876">
      <w:pPr>
        <w:pStyle w:val="Kop2"/>
        <w:ind w:left="142" w:hanging="142"/>
      </w:pPr>
      <w:bookmarkStart w:id="188" w:name="_Toc190945209"/>
      <w:r w:rsidRPr="006F086A">
        <w:t>Algemeen</w:t>
      </w:r>
      <w:bookmarkEnd w:id="188"/>
    </w:p>
    <w:p w14:paraId="4A0BEB69" w14:textId="0B6D4FA4" w:rsidR="002A68BE" w:rsidRPr="006F086A" w:rsidRDefault="007E790F" w:rsidP="004A78C7">
      <w:pPr>
        <w:pStyle w:val="Geenafstand"/>
        <w:rPr>
          <w:rFonts w:ascii="Arial" w:eastAsia="Times New Roman" w:hAnsi="Arial" w:cs="Arial"/>
          <w:sz w:val="18"/>
          <w:szCs w:val="18"/>
          <w:lang w:eastAsia="nl-NL"/>
        </w:rPr>
      </w:pPr>
      <w:r w:rsidRPr="006F086A">
        <w:rPr>
          <w:rFonts w:ascii="Arial" w:eastAsia="Times New Roman" w:hAnsi="Arial" w:cs="Arial"/>
          <w:bCs/>
          <w:sz w:val="18"/>
          <w:szCs w:val="18"/>
          <w:lang w:eastAsia="nl-NL"/>
        </w:rPr>
        <w:t xml:space="preserve">Samen met onze leveranciers realiseren wij een facilitaire dienstverlening die past bij de ambities van ProRail, </w:t>
      </w:r>
      <w:r w:rsidR="00F46EE5">
        <w:rPr>
          <w:rFonts w:ascii="Arial" w:eastAsia="Times New Roman" w:hAnsi="Arial" w:cs="Arial"/>
          <w:bCs/>
          <w:sz w:val="18"/>
          <w:szCs w:val="18"/>
          <w:lang w:eastAsia="nl-NL"/>
        </w:rPr>
        <w:t>zowel</w:t>
      </w:r>
      <w:r w:rsidRPr="006F086A">
        <w:rPr>
          <w:rFonts w:ascii="Arial" w:eastAsia="Times New Roman" w:hAnsi="Arial" w:cs="Arial"/>
          <w:bCs/>
          <w:sz w:val="18"/>
          <w:szCs w:val="18"/>
          <w:lang w:eastAsia="nl-NL"/>
        </w:rPr>
        <w:t xml:space="preserve"> nu </w:t>
      </w:r>
      <w:r w:rsidR="00F46EE5">
        <w:rPr>
          <w:rFonts w:ascii="Arial" w:eastAsia="Times New Roman" w:hAnsi="Arial" w:cs="Arial"/>
          <w:bCs/>
          <w:sz w:val="18"/>
          <w:szCs w:val="18"/>
          <w:lang w:eastAsia="nl-NL"/>
        </w:rPr>
        <w:t xml:space="preserve">als </w:t>
      </w:r>
      <w:r w:rsidRPr="006F086A">
        <w:rPr>
          <w:rFonts w:ascii="Arial" w:eastAsia="Times New Roman" w:hAnsi="Arial" w:cs="Arial"/>
          <w:bCs/>
          <w:sz w:val="18"/>
          <w:szCs w:val="18"/>
          <w:lang w:eastAsia="nl-NL"/>
        </w:rPr>
        <w:t>in de toekomst. De steeds veranderende context vraagt om</w:t>
      </w:r>
      <w:r w:rsidR="00F46EE5">
        <w:rPr>
          <w:rFonts w:ascii="Arial" w:eastAsia="Times New Roman" w:hAnsi="Arial" w:cs="Arial"/>
          <w:bCs/>
          <w:sz w:val="18"/>
          <w:szCs w:val="18"/>
          <w:lang w:eastAsia="nl-NL"/>
        </w:rPr>
        <w:t xml:space="preserve"> flexibiliteit</w:t>
      </w:r>
      <w:r w:rsidRPr="006F086A">
        <w:rPr>
          <w:rFonts w:ascii="Arial" w:eastAsia="Times New Roman" w:hAnsi="Arial" w:cs="Arial"/>
          <w:bCs/>
          <w:sz w:val="18"/>
          <w:szCs w:val="18"/>
          <w:lang w:eastAsia="nl-NL"/>
        </w:rPr>
        <w:t xml:space="preserve"> gedurende de samenwerking. We leren continu van elkaar, bouwen aan een samenwerking op basis van respect en gelijkwaardigheid en maken bespreekbaar waar we in de samenwerking tegenaan lopen. Daar waar mogelijk zoeken we de samenwerking op in de keten om zoveel mogelijk werkprocessen te verduurzamen.</w:t>
      </w:r>
    </w:p>
    <w:p w14:paraId="67C524DD" w14:textId="77777777" w:rsidR="00873D25" w:rsidRPr="006F086A" w:rsidRDefault="00873D25" w:rsidP="006A502F">
      <w:pPr>
        <w:pStyle w:val="Kop2"/>
        <w:numPr>
          <w:ilvl w:val="0"/>
          <w:numId w:val="0"/>
        </w:numPr>
        <w:ind w:left="860"/>
      </w:pPr>
      <w:bookmarkStart w:id="189" w:name="_Toc130570548"/>
    </w:p>
    <w:p w14:paraId="1732FBB0" w14:textId="6A8F1934" w:rsidR="002D6410" w:rsidRPr="006F086A" w:rsidRDefault="002D6410" w:rsidP="003C5876">
      <w:pPr>
        <w:pStyle w:val="Kop2"/>
        <w:ind w:left="142" w:hanging="142"/>
      </w:pPr>
      <w:bookmarkStart w:id="190" w:name="_Toc190945210"/>
      <w:r w:rsidRPr="006F086A">
        <w:t>Samenwerking in de implementatiefase</w:t>
      </w:r>
      <w:bookmarkEnd w:id="189"/>
      <w:bookmarkEnd w:id="190"/>
      <w:r w:rsidRPr="006F086A">
        <w:t xml:space="preserve"> </w:t>
      </w:r>
    </w:p>
    <w:p w14:paraId="19EE55D3" w14:textId="35D11A70" w:rsidR="002D6410" w:rsidRPr="006F086A" w:rsidRDefault="002D6410" w:rsidP="002D6410">
      <w:pPr>
        <w:rPr>
          <w:rFonts w:eastAsia="Arial"/>
        </w:rPr>
      </w:pPr>
      <w:r w:rsidRPr="006F086A">
        <w:rPr>
          <w:rFonts w:eastAsia="Arial"/>
        </w:rPr>
        <w:t>De implementatie van het contract start direct na de definitieve gunning met het implementeren van de gecontracteerde dienstverlening</w:t>
      </w:r>
      <w:r w:rsidR="00157A72" w:rsidRPr="006F086A">
        <w:rPr>
          <w:rFonts w:eastAsia="Arial"/>
        </w:rPr>
        <w:t xml:space="preserve">. </w:t>
      </w:r>
      <w:r w:rsidRPr="006F086A">
        <w:t xml:space="preserve">De basis voor de samenwerking tussen de </w:t>
      </w:r>
      <w:r w:rsidR="00CB3FF7">
        <w:t>opdrachtnemer</w:t>
      </w:r>
      <w:r w:rsidRPr="006F086A" w:rsidDel="000B02CB">
        <w:t xml:space="preserve"> </w:t>
      </w:r>
      <w:r w:rsidRPr="006F086A">
        <w:t>en ProRail wordt vormgegeven in de implementatie</w:t>
      </w:r>
      <w:r w:rsidR="00A56E0A" w:rsidRPr="006F086A">
        <w:t>fase</w:t>
      </w:r>
      <w:r w:rsidRPr="006F086A">
        <w:t xml:space="preserve">. </w:t>
      </w:r>
      <w:r w:rsidRPr="006F086A">
        <w:rPr>
          <w:rFonts w:eastAsia="Arial"/>
        </w:rPr>
        <w:t xml:space="preserve">ProRail hecht veel waarde aan de tijdige en complete afronding van de implementatie binnen de </w:t>
      </w:r>
      <w:r w:rsidR="004C4F1D" w:rsidRPr="006F086A">
        <w:rPr>
          <w:rFonts w:eastAsia="Arial"/>
        </w:rPr>
        <w:t>t</w:t>
      </w:r>
      <w:r w:rsidRPr="006F086A">
        <w:rPr>
          <w:rFonts w:eastAsia="Arial"/>
        </w:rPr>
        <w:t xml:space="preserve">ermijn van </w:t>
      </w:r>
      <w:r w:rsidR="008142FF" w:rsidRPr="006F086A">
        <w:rPr>
          <w:rFonts w:eastAsia="Arial"/>
        </w:rPr>
        <w:t>6 weken</w:t>
      </w:r>
      <w:r w:rsidRPr="006F086A">
        <w:rPr>
          <w:rFonts w:eastAsia="Arial"/>
        </w:rPr>
        <w:t xml:space="preserve">. Wij zien de implementatieperiode als de periode waarin de </w:t>
      </w:r>
      <w:r w:rsidR="000E553F">
        <w:rPr>
          <w:rFonts w:eastAsia="Arial"/>
        </w:rPr>
        <w:t>opdrachtnemer</w:t>
      </w:r>
      <w:r w:rsidRPr="006F086A">
        <w:rPr>
          <w:rFonts w:eastAsia="Arial"/>
        </w:rPr>
        <w:t xml:space="preserve"> en </w:t>
      </w:r>
      <w:r w:rsidR="00DC4B08">
        <w:rPr>
          <w:rFonts w:eastAsia="Arial"/>
        </w:rPr>
        <w:t>ProRail</w:t>
      </w:r>
      <w:r w:rsidRPr="006F086A">
        <w:rPr>
          <w:rFonts w:eastAsia="Arial"/>
        </w:rPr>
        <w:t xml:space="preserve"> de werking van de overeenkomst hebben ge</w:t>
      </w:r>
      <w:r w:rsidR="00E47829">
        <w:rPr>
          <w:rFonts w:eastAsia="Arial"/>
        </w:rPr>
        <w:t>ë</w:t>
      </w:r>
      <w:r w:rsidRPr="006F086A">
        <w:rPr>
          <w:rFonts w:eastAsia="Arial"/>
        </w:rPr>
        <w:t>ffectueerd, getoetst en vraagstukken of onduidelijkheden uit de overeenkomst hebben door</w:t>
      </w:r>
      <w:r w:rsidR="00E47829">
        <w:rPr>
          <w:rFonts w:eastAsia="Arial"/>
        </w:rPr>
        <w:t xml:space="preserve">gelicht </w:t>
      </w:r>
      <w:r w:rsidRPr="006F086A">
        <w:rPr>
          <w:rFonts w:eastAsia="Arial"/>
        </w:rPr>
        <w:t>en o</w:t>
      </w:r>
      <w:r w:rsidR="00E47829">
        <w:rPr>
          <w:rFonts w:eastAsia="Arial"/>
        </w:rPr>
        <w:t>pgelost</w:t>
      </w:r>
      <w:r w:rsidR="00065D87" w:rsidRPr="006F086A">
        <w:rPr>
          <w:rFonts w:eastAsia="Arial"/>
        </w:rPr>
        <w:t xml:space="preserve">. </w:t>
      </w:r>
      <w:r w:rsidRPr="006F086A">
        <w:rPr>
          <w:rFonts w:eastAsia="Arial"/>
        </w:rPr>
        <w:t>Tevens zijn de rollen, processen en middelen adequaat ingericht.</w:t>
      </w:r>
      <w:r w:rsidR="008142FF" w:rsidRPr="006F086A">
        <w:rPr>
          <w:rFonts w:eastAsia="Arial"/>
        </w:rPr>
        <w:t xml:space="preserve"> Hierbij kan gedacht worden aan </w:t>
      </w:r>
      <w:r w:rsidR="003E444A" w:rsidRPr="006F086A">
        <w:rPr>
          <w:rFonts w:eastAsia="Arial"/>
        </w:rPr>
        <w:t xml:space="preserve">de inrichting van het digitale </w:t>
      </w:r>
      <w:r w:rsidR="003963B7" w:rsidRPr="006F086A">
        <w:rPr>
          <w:rFonts w:eastAsia="Arial"/>
        </w:rPr>
        <w:t xml:space="preserve">dashboard en het bestelproces, het inregelen van de facturatie, etc. </w:t>
      </w:r>
    </w:p>
    <w:p w14:paraId="675F2CAF" w14:textId="77777777" w:rsidR="002D6410" w:rsidRPr="006F086A" w:rsidRDefault="002D6410" w:rsidP="002D6410"/>
    <w:p w14:paraId="494215C8" w14:textId="0FEF797B" w:rsidR="002D6410" w:rsidRPr="006F086A" w:rsidRDefault="002D6410" w:rsidP="003C5876">
      <w:pPr>
        <w:pStyle w:val="Kop2"/>
        <w:ind w:left="142" w:hanging="142"/>
      </w:pPr>
      <w:bookmarkStart w:id="191" w:name="_Toc130570549"/>
      <w:bookmarkStart w:id="192" w:name="_Toc190945211"/>
      <w:r w:rsidRPr="006F086A">
        <w:t>Implementatieplan</w:t>
      </w:r>
      <w:bookmarkEnd w:id="191"/>
      <w:bookmarkEnd w:id="192"/>
    </w:p>
    <w:p w14:paraId="57A320ED" w14:textId="479327E3" w:rsidR="00894AC2" w:rsidRPr="006F086A" w:rsidRDefault="00BA71C2" w:rsidP="00894AC2">
      <w:r>
        <w:t>Uiterlijk t</w:t>
      </w:r>
      <w:r w:rsidR="00894AC2" w:rsidRPr="006F086A">
        <w:t xml:space="preserve">wee weken na definitieve gunning dient de </w:t>
      </w:r>
      <w:r w:rsidR="000E553F">
        <w:t>opdrachtnemer</w:t>
      </w:r>
      <w:r w:rsidR="000B02CB" w:rsidRPr="006F086A">
        <w:t xml:space="preserve"> </w:t>
      </w:r>
      <w:r w:rsidR="00894AC2" w:rsidRPr="006F086A">
        <w:t xml:space="preserve">– ter goedkeuring - een implementatieplan in, waarbij minimaal de volgende punten aan bod komen:  </w:t>
      </w:r>
    </w:p>
    <w:p w14:paraId="2832F8C5" w14:textId="599E8D2D" w:rsidR="00894AC2" w:rsidRPr="006F086A" w:rsidRDefault="00894AC2" w:rsidP="00070CF6">
      <w:pPr>
        <w:numPr>
          <w:ilvl w:val="0"/>
          <w:numId w:val="5"/>
        </w:numPr>
        <w:autoSpaceDE w:val="0"/>
        <w:autoSpaceDN w:val="0"/>
        <w:adjustRightInd w:val="0"/>
      </w:pPr>
      <w:r w:rsidRPr="006F086A">
        <w:t xml:space="preserve">Fasering </w:t>
      </w:r>
      <w:r w:rsidR="00E47829">
        <w:t xml:space="preserve">van de </w:t>
      </w:r>
      <w:r w:rsidRPr="006F086A">
        <w:t xml:space="preserve">implementatie; </w:t>
      </w:r>
    </w:p>
    <w:p w14:paraId="467E5AC8" w14:textId="49E964E6" w:rsidR="00894AC2" w:rsidRPr="006F086A" w:rsidRDefault="00894AC2" w:rsidP="00070CF6">
      <w:pPr>
        <w:numPr>
          <w:ilvl w:val="0"/>
          <w:numId w:val="5"/>
        </w:numPr>
        <w:autoSpaceDE w:val="0"/>
        <w:autoSpaceDN w:val="0"/>
        <w:adjustRightInd w:val="0"/>
      </w:pPr>
      <w:r w:rsidRPr="006F086A">
        <w:t>Aanpak, mijlpalenplanning, deliverables</w:t>
      </w:r>
      <w:r w:rsidR="00202874" w:rsidRPr="006F086A">
        <w:t>;</w:t>
      </w:r>
    </w:p>
    <w:p w14:paraId="432F7ACB" w14:textId="74F4B0EA" w:rsidR="00CA6A52" w:rsidRPr="006F086A" w:rsidRDefault="00CA6A52" w:rsidP="00070CF6">
      <w:pPr>
        <w:numPr>
          <w:ilvl w:val="0"/>
          <w:numId w:val="5"/>
        </w:numPr>
        <w:autoSpaceDE w:val="0"/>
        <w:autoSpaceDN w:val="0"/>
        <w:adjustRightInd w:val="0"/>
      </w:pPr>
      <w:r w:rsidRPr="006F086A">
        <w:t xml:space="preserve">Vorm </w:t>
      </w:r>
      <w:r w:rsidR="00E47829">
        <w:t xml:space="preserve">van de </w:t>
      </w:r>
      <w:r w:rsidRPr="006F086A">
        <w:t>kennismaking</w:t>
      </w:r>
      <w:r w:rsidR="00896260">
        <w:t>;</w:t>
      </w:r>
    </w:p>
    <w:p w14:paraId="55185C3A" w14:textId="61D76BCB" w:rsidR="00CA6A52" w:rsidRPr="006F086A" w:rsidRDefault="00E4277B" w:rsidP="00070CF6">
      <w:pPr>
        <w:numPr>
          <w:ilvl w:val="0"/>
          <w:numId w:val="5"/>
        </w:numPr>
        <w:autoSpaceDE w:val="0"/>
        <w:autoSpaceDN w:val="0"/>
        <w:adjustRightInd w:val="0"/>
      </w:pPr>
      <w:r w:rsidRPr="006F086A">
        <w:t>Voorste</w:t>
      </w:r>
      <w:r w:rsidR="00C56683" w:rsidRPr="006F086A">
        <w:t>l voor</w:t>
      </w:r>
      <w:r w:rsidR="00E47829">
        <w:t xml:space="preserve"> de</w:t>
      </w:r>
      <w:r w:rsidR="00C56683" w:rsidRPr="006F086A">
        <w:t xml:space="preserve"> </w:t>
      </w:r>
      <w:r w:rsidR="00297062" w:rsidRPr="006F086A">
        <w:t xml:space="preserve">invulling </w:t>
      </w:r>
      <w:r w:rsidR="00E47829">
        <w:t>van de</w:t>
      </w:r>
      <w:r w:rsidR="00CA6A52" w:rsidRPr="006F086A">
        <w:t xml:space="preserve"> communicatiematrix</w:t>
      </w:r>
      <w:r w:rsidR="00854BF5">
        <w:t xml:space="preserve"> </w:t>
      </w:r>
      <w:r w:rsidR="00E47829">
        <w:t>en het</w:t>
      </w:r>
      <w:r w:rsidR="00CA6A52" w:rsidRPr="006F086A">
        <w:t xml:space="preserve"> KPI Dashboard</w:t>
      </w:r>
      <w:r w:rsidR="002F109B" w:rsidRPr="006F086A">
        <w:t xml:space="preserve"> (</w:t>
      </w:r>
      <w:r w:rsidR="00E47829">
        <w:t xml:space="preserve">deze </w:t>
      </w:r>
      <w:r w:rsidR="002F109B" w:rsidRPr="006F086A">
        <w:t xml:space="preserve">worden </w:t>
      </w:r>
      <w:r w:rsidR="00E47829">
        <w:t xml:space="preserve">later </w:t>
      </w:r>
      <w:r w:rsidR="002F109B" w:rsidRPr="006F086A">
        <w:t>vastgesteld);</w:t>
      </w:r>
    </w:p>
    <w:p w14:paraId="46CBFCE6" w14:textId="7A2318AC" w:rsidR="00CA6A52" w:rsidRPr="006F086A" w:rsidRDefault="00EB1350" w:rsidP="00070CF6">
      <w:pPr>
        <w:numPr>
          <w:ilvl w:val="0"/>
          <w:numId w:val="5"/>
        </w:numPr>
        <w:autoSpaceDE w:val="0"/>
        <w:autoSpaceDN w:val="0"/>
        <w:adjustRightInd w:val="0"/>
      </w:pPr>
      <w:r w:rsidRPr="006F086A">
        <w:t xml:space="preserve">Voorstel voor </w:t>
      </w:r>
      <w:r w:rsidR="00896260">
        <w:t xml:space="preserve">de </w:t>
      </w:r>
      <w:r w:rsidRPr="006F086A">
        <w:t>inrichting</w:t>
      </w:r>
      <w:r w:rsidR="00896260">
        <w:t xml:space="preserve"> van de</w:t>
      </w:r>
      <w:r w:rsidRPr="006F086A">
        <w:t xml:space="preserve"> f</w:t>
      </w:r>
      <w:r w:rsidR="00CA6A52" w:rsidRPr="006F086A">
        <w:t>acturatie</w:t>
      </w:r>
      <w:r w:rsidR="002F109B" w:rsidRPr="006F086A">
        <w:t xml:space="preserve"> (</w:t>
      </w:r>
      <w:r w:rsidR="00896260">
        <w:t>deze wordt later</w:t>
      </w:r>
      <w:r w:rsidR="002F109B" w:rsidRPr="006F086A">
        <w:t xml:space="preserve"> vastgesteld)</w:t>
      </w:r>
      <w:r w:rsidRPr="006F086A">
        <w:t>;</w:t>
      </w:r>
    </w:p>
    <w:p w14:paraId="2C55E85B" w14:textId="220D57F9" w:rsidR="00CA6A52" w:rsidRPr="006F086A" w:rsidRDefault="00B246AA" w:rsidP="00070CF6">
      <w:pPr>
        <w:numPr>
          <w:ilvl w:val="0"/>
          <w:numId w:val="5"/>
        </w:numPr>
        <w:autoSpaceDE w:val="0"/>
        <w:autoSpaceDN w:val="0"/>
        <w:adjustRightInd w:val="0"/>
      </w:pPr>
      <w:r>
        <w:t>Eventuele risico’s</w:t>
      </w:r>
      <w:r w:rsidR="00896260">
        <w:t>;</w:t>
      </w:r>
    </w:p>
    <w:p w14:paraId="5E85F16C" w14:textId="6473F637" w:rsidR="002D6410" w:rsidRPr="006F086A" w:rsidRDefault="00CA6A52" w:rsidP="00070CF6">
      <w:pPr>
        <w:numPr>
          <w:ilvl w:val="0"/>
          <w:numId w:val="5"/>
        </w:numPr>
        <w:autoSpaceDE w:val="0"/>
        <w:autoSpaceDN w:val="0"/>
        <w:adjustRightInd w:val="0"/>
        <w:rPr>
          <w:rFonts w:eastAsia="Arial"/>
        </w:rPr>
      </w:pPr>
      <w:r w:rsidRPr="006F086A">
        <w:t>Evaluatiewijze (na de implementatieperiode)</w:t>
      </w:r>
      <w:r w:rsidR="002F109B" w:rsidRPr="006F086A">
        <w:t>.</w:t>
      </w:r>
    </w:p>
    <w:p w14:paraId="65ED254F" w14:textId="77777777" w:rsidR="00CA6A52" w:rsidRPr="006F086A" w:rsidRDefault="00CA6A52" w:rsidP="00CA6A52">
      <w:pPr>
        <w:autoSpaceDE w:val="0"/>
        <w:autoSpaceDN w:val="0"/>
        <w:adjustRightInd w:val="0"/>
        <w:ind w:left="720"/>
        <w:rPr>
          <w:rFonts w:eastAsia="Arial"/>
        </w:rPr>
      </w:pPr>
    </w:p>
    <w:p w14:paraId="538BB53E" w14:textId="7CAC73EF" w:rsidR="002D6410" w:rsidRPr="006F086A" w:rsidRDefault="002D3EA8" w:rsidP="00B76E95">
      <w:pPr>
        <w:pStyle w:val="kop20"/>
        <w:rPr>
          <w:b/>
          <w:color w:val="auto"/>
        </w:rPr>
      </w:pPr>
      <w:bookmarkStart w:id="193" w:name="_Toc130570550"/>
      <w:r>
        <w:rPr>
          <w:b/>
          <w:color w:val="auto"/>
        </w:rPr>
        <w:t>6.4</w:t>
      </w:r>
      <w:r w:rsidR="00B76E95" w:rsidRPr="006F086A">
        <w:rPr>
          <w:b/>
          <w:color w:val="auto"/>
        </w:rPr>
        <w:t xml:space="preserve"> </w:t>
      </w:r>
      <w:r w:rsidR="002D6410" w:rsidRPr="006F086A">
        <w:rPr>
          <w:b/>
          <w:color w:val="auto"/>
        </w:rPr>
        <w:t>Implementatieteam</w:t>
      </w:r>
      <w:bookmarkEnd w:id="193"/>
      <w:r w:rsidR="002D6410" w:rsidRPr="006F086A">
        <w:rPr>
          <w:b/>
          <w:color w:val="auto"/>
        </w:rPr>
        <w:t> </w:t>
      </w:r>
    </w:p>
    <w:p w14:paraId="31B4F2C7" w14:textId="11DDD9E2" w:rsidR="002D6410" w:rsidRPr="006F086A" w:rsidRDefault="002D6410" w:rsidP="002D6410">
      <w:pPr>
        <w:rPr>
          <w:rFonts w:eastAsia="Arial"/>
        </w:rPr>
      </w:pPr>
      <w:r w:rsidRPr="006F086A">
        <w:rPr>
          <w:rFonts w:eastAsia="Arial"/>
        </w:rPr>
        <w:t>Om de implementatie uit te voeren, te coördineren en te bewaken wordt er een implementatieteam samengesteld, waarin van zowel de </w:t>
      </w:r>
      <w:r w:rsidR="000E553F">
        <w:rPr>
          <w:rFonts w:eastAsia="Arial"/>
        </w:rPr>
        <w:t>opdrachtnemer</w:t>
      </w:r>
      <w:r w:rsidR="00DB543E" w:rsidRPr="006F086A">
        <w:rPr>
          <w:rFonts w:eastAsia="Arial"/>
        </w:rPr>
        <w:t> </w:t>
      </w:r>
      <w:r w:rsidRPr="006F086A">
        <w:rPr>
          <w:rFonts w:eastAsia="Arial"/>
        </w:rPr>
        <w:t>als ProRail vertegenwoordiging deelneemt. Het betreft de volgende functies:</w:t>
      </w:r>
    </w:p>
    <w:p w14:paraId="05D27B50" w14:textId="77777777" w:rsidR="002D6410" w:rsidRPr="006F086A" w:rsidRDefault="002D6410" w:rsidP="002D6410">
      <w:pPr>
        <w:rPr>
          <w:rFonts w:eastAsia="Arial"/>
        </w:rPr>
      </w:pPr>
    </w:p>
    <w:p w14:paraId="76D15652" w14:textId="78149578" w:rsidR="002D6410" w:rsidRPr="006F086A" w:rsidRDefault="00B73208" w:rsidP="002D6410">
      <w:pPr>
        <w:rPr>
          <w:rFonts w:eastAsia="Arial"/>
        </w:rPr>
      </w:pPr>
      <w:r>
        <w:rPr>
          <w:rFonts w:eastAsia="Arial"/>
        </w:rPr>
        <w:t>Opdrachtnemer:</w:t>
      </w:r>
    </w:p>
    <w:p w14:paraId="57E972B6" w14:textId="7B15AD9D" w:rsidR="002D6410" w:rsidRPr="006F086A" w:rsidRDefault="002D6410" w:rsidP="00070CF6">
      <w:pPr>
        <w:numPr>
          <w:ilvl w:val="0"/>
          <w:numId w:val="8"/>
        </w:numPr>
        <w:ind w:left="1068"/>
        <w:rPr>
          <w:rFonts w:eastAsia="Arial"/>
        </w:rPr>
      </w:pPr>
      <w:r w:rsidRPr="006F086A">
        <w:rPr>
          <w:rFonts w:eastAsia="Arial"/>
        </w:rPr>
        <w:t>Contractmanager en/of implementatiemanager</w:t>
      </w:r>
      <w:r w:rsidR="0035219B" w:rsidRPr="006F086A">
        <w:rPr>
          <w:rFonts w:eastAsia="Arial"/>
        </w:rPr>
        <w:t>;</w:t>
      </w:r>
      <w:r w:rsidRPr="006F086A">
        <w:rPr>
          <w:rFonts w:eastAsia="Arial"/>
        </w:rPr>
        <w:t> </w:t>
      </w:r>
    </w:p>
    <w:p w14:paraId="343C1F80" w14:textId="1F26D7A5" w:rsidR="002B34CF" w:rsidRPr="006F086A" w:rsidRDefault="002D6410" w:rsidP="00070CF6">
      <w:pPr>
        <w:numPr>
          <w:ilvl w:val="0"/>
          <w:numId w:val="7"/>
        </w:numPr>
        <w:ind w:left="1068"/>
        <w:rPr>
          <w:rFonts w:eastAsia="Arial"/>
        </w:rPr>
      </w:pPr>
      <w:r w:rsidRPr="006F086A">
        <w:rPr>
          <w:rFonts w:eastAsia="Arial"/>
        </w:rPr>
        <w:t>Accountmanager</w:t>
      </w:r>
      <w:r w:rsidR="004E2337">
        <w:rPr>
          <w:rFonts w:eastAsia="Arial"/>
        </w:rPr>
        <w:t xml:space="preserve"> (optioneel);</w:t>
      </w:r>
    </w:p>
    <w:p w14:paraId="5BFE4039" w14:textId="4135CFAA" w:rsidR="002D6410" w:rsidRDefault="002D6410" w:rsidP="00070CF6">
      <w:pPr>
        <w:numPr>
          <w:ilvl w:val="0"/>
          <w:numId w:val="7"/>
        </w:numPr>
        <w:ind w:left="1068"/>
        <w:rPr>
          <w:rFonts w:eastAsia="Arial"/>
        </w:rPr>
      </w:pPr>
      <w:r w:rsidRPr="006F086A">
        <w:rPr>
          <w:rFonts w:eastAsia="Arial"/>
        </w:rPr>
        <w:t>Experts op specifieke onderwerpen</w:t>
      </w:r>
      <w:r w:rsidR="00E4033A" w:rsidRPr="006F086A">
        <w:rPr>
          <w:rFonts w:eastAsia="Arial"/>
        </w:rPr>
        <w:t xml:space="preserve">, zoals </w:t>
      </w:r>
      <w:r w:rsidR="00B37AB7">
        <w:rPr>
          <w:rFonts w:eastAsia="Arial"/>
        </w:rPr>
        <w:t xml:space="preserve">de inrichting van </w:t>
      </w:r>
      <w:r w:rsidR="0090041D">
        <w:rPr>
          <w:rFonts w:eastAsia="Arial"/>
        </w:rPr>
        <w:t>de</w:t>
      </w:r>
      <w:r w:rsidR="00B37AB7">
        <w:rPr>
          <w:rFonts w:eastAsia="Arial"/>
        </w:rPr>
        <w:t xml:space="preserve"> digitale portal</w:t>
      </w:r>
      <w:r w:rsidR="001E3474" w:rsidRPr="006F086A">
        <w:rPr>
          <w:rFonts w:eastAsia="Arial"/>
        </w:rPr>
        <w:t xml:space="preserve"> en </w:t>
      </w:r>
      <w:r w:rsidR="000B4CDF">
        <w:rPr>
          <w:rFonts w:eastAsia="Arial"/>
        </w:rPr>
        <w:t>de koppeling met systemen van ProRail.</w:t>
      </w:r>
    </w:p>
    <w:p w14:paraId="12AFDEDA" w14:textId="77777777" w:rsidR="000B4CDF" w:rsidRPr="006F086A" w:rsidRDefault="000B4CDF" w:rsidP="000B4CDF">
      <w:pPr>
        <w:ind w:left="708"/>
        <w:rPr>
          <w:rFonts w:eastAsia="Arial"/>
        </w:rPr>
      </w:pPr>
    </w:p>
    <w:p w14:paraId="43F2C3DE" w14:textId="77777777" w:rsidR="002D6410" w:rsidRPr="006F086A" w:rsidRDefault="002D6410" w:rsidP="002D6410">
      <w:pPr>
        <w:rPr>
          <w:rFonts w:eastAsia="Arial"/>
        </w:rPr>
      </w:pPr>
    </w:p>
    <w:p w14:paraId="5350EA79" w14:textId="42FEABD1" w:rsidR="002D6410" w:rsidRPr="006F086A" w:rsidRDefault="002D6410" w:rsidP="002D6410">
      <w:pPr>
        <w:rPr>
          <w:rFonts w:eastAsia="Arial"/>
        </w:rPr>
      </w:pPr>
      <w:r w:rsidRPr="006F086A">
        <w:rPr>
          <w:rFonts w:eastAsia="Arial"/>
        </w:rPr>
        <w:t>ProRail</w:t>
      </w:r>
      <w:r w:rsidR="0035219B" w:rsidRPr="006F086A">
        <w:rPr>
          <w:rFonts w:eastAsia="Arial"/>
        </w:rPr>
        <w:t>:</w:t>
      </w:r>
    </w:p>
    <w:p w14:paraId="315FDBE6" w14:textId="5DCB748F" w:rsidR="00F32CF1" w:rsidRPr="006F086A" w:rsidRDefault="00F32CF1" w:rsidP="00070CF6">
      <w:pPr>
        <w:numPr>
          <w:ilvl w:val="0"/>
          <w:numId w:val="6"/>
        </w:numPr>
        <w:rPr>
          <w:rFonts w:eastAsia="Arial"/>
        </w:rPr>
      </w:pPr>
      <w:r w:rsidRPr="006F086A">
        <w:rPr>
          <w:rFonts w:eastAsia="Arial"/>
        </w:rPr>
        <w:t>Projectmanager aanbesteding en implementatie</w:t>
      </w:r>
      <w:r w:rsidR="004E2337">
        <w:rPr>
          <w:rFonts w:eastAsia="Arial"/>
        </w:rPr>
        <w:t>;</w:t>
      </w:r>
    </w:p>
    <w:p w14:paraId="51EC01FB" w14:textId="3E8EE01D" w:rsidR="00F32CF1" w:rsidRPr="006F086A" w:rsidRDefault="001E3474" w:rsidP="00070CF6">
      <w:pPr>
        <w:numPr>
          <w:ilvl w:val="0"/>
          <w:numId w:val="6"/>
        </w:numPr>
        <w:rPr>
          <w:rFonts w:eastAsia="Arial"/>
        </w:rPr>
      </w:pPr>
      <w:r w:rsidRPr="006F086A">
        <w:rPr>
          <w:rFonts w:eastAsia="Arial"/>
        </w:rPr>
        <w:t>Beleid</w:t>
      </w:r>
      <w:r w:rsidR="0028695E">
        <w:rPr>
          <w:rFonts w:eastAsia="Arial"/>
        </w:rPr>
        <w:t>s</w:t>
      </w:r>
      <w:r w:rsidRPr="006F086A">
        <w:rPr>
          <w:rFonts w:eastAsia="Arial"/>
        </w:rPr>
        <w:t>adviseur HR</w:t>
      </w:r>
      <w:r w:rsidR="0029559D">
        <w:rPr>
          <w:rFonts w:eastAsia="Arial"/>
        </w:rPr>
        <w:t>M</w:t>
      </w:r>
      <w:r w:rsidRPr="006F086A">
        <w:rPr>
          <w:rFonts w:eastAsia="Arial"/>
        </w:rPr>
        <w:t>;</w:t>
      </w:r>
    </w:p>
    <w:p w14:paraId="4C76C717" w14:textId="001C8270" w:rsidR="002D6410" w:rsidRPr="006F086A" w:rsidRDefault="002D6410" w:rsidP="00070CF6">
      <w:pPr>
        <w:numPr>
          <w:ilvl w:val="0"/>
          <w:numId w:val="6"/>
        </w:numPr>
        <w:rPr>
          <w:rFonts w:eastAsia="Arial"/>
        </w:rPr>
      </w:pPr>
      <w:r w:rsidRPr="006F086A">
        <w:rPr>
          <w:rFonts w:eastAsia="Arial"/>
        </w:rPr>
        <w:t>Contractmanager</w:t>
      </w:r>
      <w:r w:rsidR="003C4065" w:rsidRPr="006F086A">
        <w:rPr>
          <w:rFonts w:eastAsia="Arial"/>
        </w:rPr>
        <w:t xml:space="preserve"> HFM</w:t>
      </w:r>
      <w:r w:rsidR="004E2337">
        <w:rPr>
          <w:rFonts w:eastAsia="Arial"/>
        </w:rPr>
        <w:t xml:space="preserve"> (optioneel);</w:t>
      </w:r>
    </w:p>
    <w:p w14:paraId="4620B58C" w14:textId="302B8D70" w:rsidR="001671D3" w:rsidRPr="006F086A" w:rsidRDefault="000D5FBB" w:rsidP="00070CF6">
      <w:pPr>
        <w:numPr>
          <w:ilvl w:val="0"/>
          <w:numId w:val="6"/>
        </w:numPr>
        <w:rPr>
          <w:rFonts w:eastAsia="Arial"/>
        </w:rPr>
      </w:pPr>
      <w:r w:rsidRPr="006F086A">
        <w:rPr>
          <w:rFonts w:eastAsia="Arial"/>
        </w:rPr>
        <w:t>E</w:t>
      </w:r>
      <w:r w:rsidR="00EE6D19" w:rsidRPr="006F086A">
        <w:rPr>
          <w:rFonts w:eastAsia="Arial"/>
        </w:rPr>
        <w:t>x</w:t>
      </w:r>
      <w:r w:rsidR="007F0644" w:rsidRPr="006F086A">
        <w:rPr>
          <w:rFonts w:eastAsia="Arial"/>
        </w:rPr>
        <w:t>perts op specifieke onderwerpen</w:t>
      </w:r>
      <w:r w:rsidR="00F32CF1" w:rsidRPr="006F086A">
        <w:rPr>
          <w:rFonts w:eastAsia="Arial"/>
        </w:rPr>
        <w:t>, zoals salarisadministrateur,</w:t>
      </w:r>
      <w:r w:rsidR="00D526E0">
        <w:rPr>
          <w:rFonts w:eastAsia="Arial"/>
        </w:rPr>
        <w:t xml:space="preserve"> </w:t>
      </w:r>
      <w:r w:rsidR="00F32CF1" w:rsidRPr="006F086A">
        <w:rPr>
          <w:rFonts w:eastAsia="Arial"/>
        </w:rPr>
        <w:t xml:space="preserve">controller, etc. </w:t>
      </w:r>
      <w:r w:rsidR="004E2337">
        <w:rPr>
          <w:rFonts w:eastAsia="Arial"/>
        </w:rPr>
        <w:t>(optioneel).</w:t>
      </w:r>
    </w:p>
    <w:p w14:paraId="3DCBD0AB" w14:textId="77777777" w:rsidR="001671D3" w:rsidRPr="006F086A" w:rsidRDefault="001671D3" w:rsidP="001671D3">
      <w:pPr>
        <w:rPr>
          <w:rFonts w:eastAsia="Arial"/>
        </w:rPr>
      </w:pPr>
    </w:p>
    <w:p w14:paraId="78D49A7A" w14:textId="77777777" w:rsidR="002D6410" w:rsidRPr="006F086A" w:rsidRDefault="002D6410" w:rsidP="002D6410">
      <w:pPr>
        <w:ind w:left="720"/>
        <w:rPr>
          <w:rFonts w:eastAsia="Arial"/>
        </w:rPr>
      </w:pPr>
    </w:p>
    <w:p w14:paraId="0F373AC0" w14:textId="699F7BF9" w:rsidR="002D6410" w:rsidRPr="006F086A" w:rsidRDefault="002D6410" w:rsidP="003C5876">
      <w:pPr>
        <w:pStyle w:val="Kop2"/>
        <w:ind w:left="142" w:hanging="142"/>
      </w:pPr>
      <w:bookmarkStart w:id="194" w:name="_Toc130570551"/>
      <w:bookmarkStart w:id="195" w:name="_Toc190945212"/>
      <w:r w:rsidRPr="006F086A">
        <w:t>Implementatieoverleg</w:t>
      </w:r>
      <w:bookmarkEnd w:id="194"/>
      <w:bookmarkEnd w:id="195"/>
      <w:r w:rsidRPr="006F086A">
        <w:t> </w:t>
      </w:r>
    </w:p>
    <w:p w14:paraId="0332269D" w14:textId="5C39AB96" w:rsidR="002D6410" w:rsidRDefault="002D6410" w:rsidP="002D6410">
      <w:pPr>
        <w:rPr>
          <w:rFonts w:eastAsia="Arial"/>
        </w:rPr>
      </w:pPr>
      <w:r w:rsidRPr="006F086A">
        <w:rPr>
          <w:rFonts w:eastAsia="Arial"/>
        </w:rPr>
        <w:t>In het implementatieoverleg wordt onder meer de voortgang van de activiteiten besproken</w:t>
      </w:r>
      <w:r w:rsidR="00A84A7D" w:rsidRPr="006F086A">
        <w:rPr>
          <w:rFonts w:eastAsia="Arial"/>
        </w:rPr>
        <w:t xml:space="preserve"> aan de hand van de mijlpalenplanning. </w:t>
      </w:r>
      <w:r w:rsidR="009A3FB4" w:rsidRPr="006F086A">
        <w:rPr>
          <w:rFonts w:eastAsia="Arial"/>
        </w:rPr>
        <w:t>In de overleggen worden</w:t>
      </w:r>
      <w:r w:rsidRPr="006F086A">
        <w:rPr>
          <w:rFonts w:eastAsia="Arial"/>
        </w:rPr>
        <w:t xml:space="preserve"> de acties bewaakt, de basisafspraken uit de Overeenkomst </w:t>
      </w:r>
      <w:r w:rsidR="009A3FB4" w:rsidRPr="006F086A">
        <w:rPr>
          <w:rFonts w:eastAsia="Arial"/>
        </w:rPr>
        <w:t>geborgd</w:t>
      </w:r>
      <w:r w:rsidR="004632C7" w:rsidRPr="006F086A">
        <w:rPr>
          <w:rFonts w:eastAsia="Arial"/>
        </w:rPr>
        <w:t xml:space="preserve"> en wordt </w:t>
      </w:r>
      <w:r w:rsidRPr="006F086A">
        <w:rPr>
          <w:rFonts w:eastAsia="Arial"/>
        </w:rPr>
        <w:t xml:space="preserve">de samenwerking tussen partijen </w:t>
      </w:r>
      <w:r w:rsidR="004632C7" w:rsidRPr="006F086A">
        <w:rPr>
          <w:rFonts w:eastAsia="Arial"/>
        </w:rPr>
        <w:t>ingericht</w:t>
      </w:r>
      <w:r w:rsidRPr="006F086A">
        <w:rPr>
          <w:rFonts w:eastAsia="Arial"/>
        </w:rPr>
        <w:t>.</w:t>
      </w:r>
      <w:r w:rsidR="003C4065" w:rsidRPr="006F086A">
        <w:rPr>
          <w:rFonts w:eastAsia="Arial"/>
        </w:rPr>
        <w:t xml:space="preserve"> </w:t>
      </w:r>
      <w:r w:rsidR="002D45BE" w:rsidRPr="006F086A">
        <w:rPr>
          <w:rFonts w:eastAsia="Arial"/>
        </w:rPr>
        <w:t xml:space="preserve">Tijdens de implementatie zal het overleg wekelijks plaatsvinden. </w:t>
      </w:r>
    </w:p>
    <w:p w14:paraId="4A123157" w14:textId="77777777" w:rsidR="007E2304" w:rsidRDefault="007E2304" w:rsidP="007E2304">
      <w:pPr>
        <w:pStyle w:val="Kop2"/>
        <w:numPr>
          <w:ilvl w:val="0"/>
          <w:numId w:val="0"/>
        </w:numPr>
        <w:rPr>
          <w:rFonts w:eastAsia="Arial"/>
        </w:rPr>
      </w:pPr>
    </w:p>
    <w:p w14:paraId="2864A38E" w14:textId="54CBB8C0" w:rsidR="007E2304" w:rsidRPr="007E2304" w:rsidRDefault="007E2304" w:rsidP="007E2304">
      <w:pPr>
        <w:pStyle w:val="Kop2"/>
        <w:tabs>
          <w:tab w:val="left" w:pos="142"/>
        </w:tabs>
        <w:ind w:hanging="860"/>
        <w:rPr>
          <w:rFonts w:eastAsia="Arial"/>
        </w:rPr>
      </w:pPr>
      <w:bookmarkStart w:id="196" w:name="_Toc190945213"/>
      <w:r w:rsidRPr="007E2304">
        <w:rPr>
          <w:rFonts w:eastAsia="Arial"/>
        </w:rPr>
        <w:t>Verslag</w:t>
      </w:r>
      <w:bookmarkEnd w:id="196"/>
      <w:r w:rsidRPr="007E2304">
        <w:rPr>
          <w:rFonts w:eastAsia="Arial"/>
        </w:rPr>
        <w:t xml:space="preserve"> </w:t>
      </w:r>
    </w:p>
    <w:p w14:paraId="4DC60E7F" w14:textId="174A7526" w:rsidR="007E2304" w:rsidRDefault="007E2304" w:rsidP="007E2304">
      <w:pPr>
        <w:rPr>
          <w:rFonts w:eastAsia="Arial"/>
        </w:rPr>
      </w:pPr>
      <w:r w:rsidRPr="007E2304">
        <w:rPr>
          <w:rFonts w:eastAsia="Arial"/>
        </w:rPr>
        <w:t xml:space="preserve">Van het implementatieoverleg wordt een schriftelijk verslag gemaakt door de </w:t>
      </w:r>
      <w:r w:rsidR="000E553F">
        <w:rPr>
          <w:rFonts w:eastAsia="Arial"/>
        </w:rPr>
        <w:t>opdrachtnemer</w:t>
      </w:r>
      <w:r w:rsidRPr="007E2304">
        <w:rPr>
          <w:rFonts w:eastAsia="Arial"/>
        </w:rPr>
        <w:t xml:space="preserve">. Het verslag bestaat uit een samenvatting van wat er besproken is en een geactualiseerde actie- en besluitenlijst. </w:t>
      </w:r>
      <w:r w:rsidR="0051498C">
        <w:rPr>
          <w:rFonts w:eastAsia="Arial"/>
        </w:rPr>
        <w:t>H</w:t>
      </w:r>
      <w:r w:rsidR="0051498C" w:rsidRPr="0051498C">
        <w:rPr>
          <w:rFonts w:eastAsia="Arial"/>
        </w:rPr>
        <w:t>et verslag wordt binnen vier werkdagen na het overleg rondgestuurd. Alle relevante deelnemers geven binnen twee werkdagen eventuele aanpassingen of aanvullingen door, waarna de opdrachtnemer het verslag definitief maakt</w:t>
      </w:r>
      <w:r w:rsidRPr="007E2304">
        <w:rPr>
          <w:rFonts w:eastAsia="Arial"/>
        </w:rPr>
        <w:t>.</w:t>
      </w:r>
    </w:p>
    <w:p w14:paraId="0E2966AB" w14:textId="77777777" w:rsidR="007E2304" w:rsidRPr="007E2304" w:rsidRDefault="007E2304" w:rsidP="002D6410">
      <w:pPr>
        <w:rPr>
          <w:rFonts w:eastAsia="Arial"/>
        </w:rPr>
      </w:pPr>
    </w:p>
    <w:p w14:paraId="0E66263D" w14:textId="4896B345" w:rsidR="002D6410" w:rsidRPr="006F086A" w:rsidRDefault="002D6410" w:rsidP="003C5876">
      <w:pPr>
        <w:pStyle w:val="Kop2"/>
        <w:ind w:left="142" w:hanging="142"/>
        <w:rPr>
          <w:rFonts w:eastAsia="Arial"/>
        </w:rPr>
      </w:pPr>
      <w:bookmarkStart w:id="197" w:name="_Toc130570553"/>
      <w:bookmarkStart w:id="198" w:name="_Toc190945214"/>
      <w:r w:rsidRPr="003C5876">
        <w:rPr>
          <w:rFonts w:eastAsia="Arial"/>
        </w:rPr>
        <w:t>Samenwerking</w:t>
      </w:r>
      <w:r w:rsidRPr="006F086A">
        <w:rPr>
          <w:rFonts w:eastAsia="Arial"/>
        </w:rPr>
        <w:t xml:space="preserve"> </w:t>
      </w:r>
      <w:bookmarkEnd w:id="197"/>
      <w:r w:rsidR="004327EB" w:rsidRPr="006F086A">
        <w:rPr>
          <w:rFonts w:eastAsia="Arial"/>
        </w:rPr>
        <w:t>na implementatie</w:t>
      </w:r>
      <w:bookmarkEnd w:id="198"/>
    </w:p>
    <w:p w14:paraId="7FD5A58F" w14:textId="02038B3F" w:rsidR="002D6410" w:rsidRPr="006F086A" w:rsidRDefault="002D6410" w:rsidP="002D6410">
      <w:r w:rsidRPr="006F086A">
        <w:t xml:space="preserve">Na de </w:t>
      </w:r>
      <w:r w:rsidRPr="00B73208">
        <w:t>implementatie is de dienstverlening conform het</w:t>
      </w:r>
      <w:r w:rsidR="00577EAE" w:rsidRPr="00B73208">
        <w:t xml:space="preserve"> P</w:t>
      </w:r>
      <w:r w:rsidRPr="00B73208">
        <w:t xml:space="preserve">rogramma van </w:t>
      </w:r>
      <w:r w:rsidR="00577EAE" w:rsidRPr="00B73208">
        <w:t>E</w:t>
      </w:r>
      <w:r w:rsidRPr="00B73208">
        <w:t>isen</w:t>
      </w:r>
      <w:r w:rsidR="00C22955" w:rsidRPr="00B73208">
        <w:t xml:space="preserve">, de gestelde </w:t>
      </w:r>
      <w:proofErr w:type="spellStart"/>
      <w:r w:rsidR="00C22955" w:rsidRPr="00B73208">
        <w:t>KPI’s</w:t>
      </w:r>
      <w:proofErr w:type="spellEnd"/>
      <w:r w:rsidR="00C22955" w:rsidRPr="00B73208">
        <w:t xml:space="preserve"> in het dashboard (</w:t>
      </w:r>
      <w:r w:rsidR="000013F8">
        <w:t xml:space="preserve">Annex </w:t>
      </w:r>
      <w:r w:rsidR="00EB5BD8">
        <w:t>3.1.</w:t>
      </w:r>
      <w:r w:rsidR="004557BE" w:rsidRPr="00B73208">
        <w:t>2</w:t>
      </w:r>
      <w:r w:rsidR="00E764CE" w:rsidRPr="00B73208">
        <w:t xml:space="preserve">), </w:t>
      </w:r>
      <w:r w:rsidR="00820D77" w:rsidRPr="00B73208">
        <w:t>communicatiematrix (</w:t>
      </w:r>
      <w:r w:rsidR="000013F8">
        <w:t>Annex</w:t>
      </w:r>
      <w:r w:rsidR="00820D77" w:rsidRPr="00B73208">
        <w:t xml:space="preserve"> </w:t>
      </w:r>
      <w:r w:rsidR="00EB5BD8">
        <w:t>3.1.</w:t>
      </w:r>
      <w:r w:rsidR="004557BE" w:rsidRPr="00B73208">
        <w:t>3</w:t>
      </w:r>
      <w:r w:rsidR="00820D77" w:rsidRPr="00B73208">
        <w:t xml:space="preserve">), </w:t>
      </w:r>
      <w:r w:rsidR="00963EA5" w:rsidRPr="00B73208">
        <w:t>de beantwoording van opdrachtnemer op de Gunningscriteria e</w:t>
      </w:r>
      <w:r w:rsidR="00913AC9" w:rsidRPr="00B73208">
        <w:t>n aanvullende afspraken die tijdens implementatie gemaakt zijn.</w:t>
      </w:r>
      <w:r w:rsidR="00AD01E2" w:rsidRPr="006F086A">
        <w:t xml:space="preserve"> </w:t>
      </w:r>
    </w:p>
    <w:p w14:paraId="772F6242" w14:textId="77777777" w:rsidR="009B4C86" w:rsidRPr="006F086A" w:rsidRDefault="009B4C86" w:rsidP="00912167">
      <w:pPr>
        <w:rPr>
          <w:rFonts w:eastAsia="Arial"/>
        </w:rPr>
      </w:pPr>
    </w:p>
    <w:p w14:paraId="0D8733E9" w14:textId="77777777" w:rsidR="00A96B6E" w:rsidRPr="006F086A" w:rsidRDefault="00A96B6E" w:rsidP="003C5876">
      <w:pPr>
        <w:pStyle w:val="Kop2"/>
        <w:ind w:left="142" w:hanging="142"/>
        <w:rPr>
          <w:rFonts w:eastAsia="Arial"/>
        </w:rPr>
      </w:pPr>
      <w:bookmarkStart w:id="199" w:name="_Toc69998646"/>
      <w:bookmarkStart w:id="200" w:name="_Toc190945215"/>
      <w:bookmarkEnd w:id="199"/>
      <w:r w:rsidRPr="006F086A">
        <w:rPr>
          <w:rFonts w:eastAsia="Arial"/>
        </w:rPr>
        <w:lastRenderedPageBreak/>
        <w:t>Werken bij ProRail</w:t>
      </w:r>
      <w:bookmarkEnd w:id="200"/>
      <w:r w:rsidRPr="006F086A">
        <w:rPr>
          <w:rFonts w:eastAsia="Arial"/>
        </w:rPr>
        <w:t> </w:t>
      </w:r>
    </w:p>
    <w:p w14:paraId="4D6C5580" w14:textId="3FADCDDC" w:rsidR="00990E53" w:rsidRPr="00B73208" w:rsidRDefault="00291A22" w:rsidP="00291A22">
      <w:pPr>
        <w:autoSpaceDE w:val="0"/>
        <w:autoSpaceDN w:val="0"/>
        <w:adjustRightInd w:val="0"/>
        <w:rPr>
          <w:rFonts w:eastAsia="Arial"/>
        </w:rPr>
      </w:pPr>
      <w:r w:rsidRPr="00B73208">
        <w:rPr>
          <w:rFonts w:eastAsia="Arial"/>
        </w:rPr>
        <w:t xml:space="preserve">Binnen ProRail werken dagelijks duizenden mensen aan het verbinden, verbeteren en verduurzamen van de </w:t>
      </w:r>
      <w:proofErr w:type="spellStart"/>
      <w:r w:rsidRPr="00B73208">
        <w:rPr>
          <w:rFonts w:eastAsia="Arial"/>
        </w:rPr>
        <w:t>spoorse</w:t>
      </w:r>
      <w:proofErr w:type="spellEnd"/>
      <w:r w:rsidRPr="00B73208">
        <w:rPr>
          <w:rFonts w:eastAsia="Arial"/>
        </w:rPr>
        <w:t xml:space="preserve"> infrastructuur. Niet alleen onze eigen medewerkers, maar ook inhuurkrachten, dienstverleners en partners bezoeken onze locaties of werken nauw met ons samen. Als organisatie met een brede maatschappelijke verantwoordelijkheid hebben wij daarom een paar spelregels van werken bij ProRail afgesproken. Daarnaast stelt ProRail hoge beveiligingseisen om het primair proces te waarborgen. Van de opdrachtnemer wordt verwacht dat hij kennis heeft van het beleid, dit respecteert en zich conformeert aan de</w:t>
      </w:r>
      <w:r w:rsidR="00C0335F">
        <w:rPr>
          <w:rFonts w:eastAsia="Arial"/>
        </w:rPr>
        <w:t xml:space="preserve"> volgende</w:t>
      </w:r>
      <w:r w:rsidRPr="00B73208">
        <w:rPr>
          <w:rFonts w:eastAsia="Arial"/>
        </w:rPr>
        <w:t xml:space="preserve"> afspraken.</w:t>
      </w:r>
    </w:p>
    <w:p w14:paraId="66633FD8" w14:textId="77777777" w:rsidR="00C0335F" w:rsidRDefault="00C0335F" w:rsidP="00291A22">
      <w:pPr>
        <w:autoSpaceDE w:val="0"/>
        <w:autoSpaceDN w:val="0"/>
        <w:adjustRightInd w:val="0"/>
        <w:rPr>
          <w:rFonts w:eastAsia="Arial"/>
        </w:rPr>
      </w:pPr>
    </w:p>
    <w:p w14:paraId="0C7CCE7D" w14:textId="223B3128" w:rsidR="00990E53" w:rsidRPr="00B73208" w:rsidRDefault="00990E53" w:rsidP="00291A22">
      <w:pPr>
        <w:autoSpaceDE w:val="0"/>
        <w:autoSpaceDN w:val="0"/>
        <w:adjustRightInd w:val="0"/>
        <w:rPr>
          <w:rFonts w:eastAsia="Arial"/>
        </w:rPr>
      </w:pPr>
      <w:r w:rsidRPr="00B73208">
        <w:rPr>
          <w:rFonts w:eastAsia="Arial"/>
        </w:rPr>
        <w:t>- Huisreglement ProRail: De Huisregels van ProRail beschrijven de belangrijkste huisregels weer die gelden in onze panden.</w:t>
      </w:r>
      <w:r w:rsidR="00C0335F">
        <w:rPr>
          <w:rFonts w:eastAsia="Arial"/>
        </w:rPr>
        <w:t xml:space="preserve">   </w:t>
      </w:r>
      <w:r w:rsidRPr="00B73208">
        <w:rPr>
          <w:rFonts w:eastAsia="Arial"/>
        </w:rPr>
        <w:t xml:space="preserve">Zie </w:t>
      </w:r>
      <w:r w:rsidR="000013F8">
        <w:rPr>
          <w:rFonts w:eastAsia="Arial"/>
        </w:rPr>
        <w:t xml:space="preserve">Annex </w:t>
      </w:r>
      <w:r w:rsidR="00EB5BD8">
        <w:rPr>
          <w:rFonts w:eastAsia="Arial"/>
        </w:rPr>
        <w:t>3.1.</w:t>
      </w:r>
      <w:r w:rsidR="00C0335F">
        <w:rPr>
          <w:rFonts w:eastAsia="Arial"/>
        </w:rPr>
        <w:t>4</w:t>
      </w:r>
      <w:r w:rsidR="009C151D" w:rsidRPr="00B73208">
        <w:rPr>
          <w:rFonts w:eastAsia="Arial"/>
        </w:rPr>
        <w:t>.</w:t>
      </w:r>
    </w:p>
    <w:p w14:paraId="5102D546" w14:textId="77777777" w:rsidR="00852E2D" w:rsidRPr="00B73208" w:rsidRDefault="00990E53" w:rsidP="00852E2D">
      <w:pPr>
        <w:autoSpaceDE w:val="0"/>
        <w:autoSpaceDN w:val="0"/>
        <w:adjustRightInd w:val="0"/>
        <w:rPr>
          <w:rFonts w:eastAsia="Arial"/>
        </w:rPr>
      </w:pPr>
      <w:r w:rsidRPr="00B73208">
        <w:rPr>
          <w:rFonts w:eastAsia="Arial"/>
        </w:rPr>
        <w:t xml:space="preserve">- Informatiebeveiligingsbeleid: </w:t>
      </w:r>
      <w:r w:rsidR="00852E2D" w:rsidRPr="00B73208">
        <w:rPr>
          <w:rFonts w:eastAsia="Arial"/>
        </w:rPr>
        <w:t xml:space="preserve">In dit document worden doelstellingen, het toepassingsgebied, basisregels en uitgangspunten </w:t>
      </w:r>
    </w:p>
    <w:p w14:paraId="3AB8E7CC" w14:textId="7AD8BA9D" w:rsidR="00990E53" w:rsidRPr="006F086A" w:rsidRDefault="00852E2D" w:rsidP="00852E2D">
      <w:pPr>
        <w:autoSpaceDE w:val="0"/>
        <w:autoSpaceDN w:val="0"/>
        <w:adjustRightInd w:val="0"/>
        <w:rPr>
          <w:rFonts w:eastAsia="Arial"/>
        </w:rPr>
      </w:pPr>
      <w:r w:rsidRPr="00B73208">
        <w:rPr>
          <w:rFonts w:eastAsia="Arial"/>
        </w:rPr>
        <w:t xml:space="preserve">voor informatiebeveiliging in relatie tot leveranciersrelaties beschreven. Zie </w:t>
      </w:r>
      <w:r w:rsidR="000013F8">
        <w:rPr>
          <w:rFonts w:eastAsia="Arial"/>
        </w:rPr>
        <w:t>Annex</w:t>
      </w:r>
      <w:r w:rsidRPr="00B73208">
        <w:rPr>
          <w:rFonts w:eastAsia="Arial"/>
        </w:rPr>
        <w:t xml:space="preserve"> </w:t>
      </w:r>
      <w:r w:rsidR="00EB5BD8">
        <w:rPr>
          <w:rFonts w:eastAsia="Arial"/>
        </w:rPr>
        <w:t>3.1.</w:t>
      </w:r>
      <w:r w:rsidR="00C0335F">
        <w:rPr>
          <w:rFonts w:eastAsia="Arial"/>
        </w:rPr>
        <w:t>5</w:t>
      </w:r>
      <w:r w:rsidR="009C151D" w:rsidRPr="00B73208">
        <w:rPr>
          <w:rFonts w:eastAsia="Arial"/>
        </w:rPr>
        <w:t>.</w:t>
      </w:r>
    </w:p>
    <w:p w14:paraId="5005CEB8" w14:textId="2C3DFD95" w:rsidR="00A96B6E" w:rsidRPr="008030BC" w:rsidRDefault="008F3ECD" w:rsidP="00A96B6E">
      <w:pPr>
        <w:rPr>
          <w:rFonts w:eastAsia="Arial"/>
        </w:rPr>
      </w:pPr>
      <w:r>
        <w:rPr>
          <w:rFonts w:eastAsia="Arial"/>
        </w:rPr>
        <w:br w:type="page"/>
      </w:r>
    </w:p>
    <w:p w14:paraId="4FCC8CB0" w14:textId="489B1F20" w:rsidR="00091A90" w:rsidRPr="00CF28AC" w:rsidRDefault="5C6FFEC9" w:rsidP="42CB7CB7">
      <w:pPr>
        <w:pStyle w:val="Kop1"/>
        <w:ind w:left="567" w:hanging="567"/>
        <w:rPr>
          <w:rFonts w:eastAsia="Arial"/>
        </w:rPr>
      </w:pPr>
      <w:bookmarkStart w:id="201" w:name="_Toc190945216"/>
      <w:r w:rsidRPr="00CF28AC">
        <w:rPr>
          <w:rFonts w:eastAsia="Arial"/>
        </w:rPr>
        <w:lastRenderedPageBreak/>
        <w:t>Contractmanagement</w:t>
      </w:r>
      <w:bookmarkEnd w:id="201"/>
      <w:r w:rsidRPr="00CF28AC">
        <w:rPr>
          <w:rFonts w:eastAsia="Arial"/>
        </w:rPr>
        <w:t> </w:t>
      </w:r>
    </w:p>
    <w:p w14:paraId="66B0EF30" w14:textId="77777777" w:rsidR="00D059F7" w:rsidRPr="00CF28AC" w:rsidRDefault="00D059F7" w:rsidP="00D059F7">
      <w:pPr>
        <w:rPr>
          <w:rFonts w:eastAsia="Arial"/>
        </w:rPr>
      </w:pPr>
    </w:p>
    <w:p w14:paraId="38EC8EFC" w14:textId="303E43CA" w:rsidR="00740518" w:rsidRPr="00CF28AC" w:rsidRDefault="00422B2C" w:rsidP="00A97FC9">
      <w:pPr>
        <w:pStyle w:val="Kop2"/>
        <w:ind w:left="567" w:hanging="567"/>
        <w:rPr>
          <w:rFonts w:eastAsiaTheme="majorEastAsia"/>
          <w:shd w:val="clear" w:color="auto" w:fill="FFFFFF"/>
        </w:rPr>
      </w:pPr>
      <w:bookmarkStart w:id="202" w:name="_Toc130570556"/>
      <w:bookmarkStart w:id="203" w:name="_Toc190945217"/>
      <w:r w:rsidRPr="00CF28AC">
        <w:rPr>
          <w:rStyle w:val="normaltextrun"/>
          <w:rFonts w:eastAsiaTheme="majorEastAsia"/>
          <w:shd w:val="clear" w:color="auto" w:fill="FFFFFF"/>
        </w:rPr>
        <w:t>Contractmanagement</w:t>
      </w:r>
      <w:bookmarkEnd w:id="202"/>
      <w:bookmarkEnd w:id="203"/>
    </w:p>
    <w:p w14:paraId="7F2B7CB3" w14:textId="501E4589" w:rsidR="00A97FC9" w:rsidRPr="00CF28AC" w:rsidRDefault="001F3FD2" w:rsidP="00A97FC9">
      <w:r w:rsidRPr="00CF28AC">
        <w:t xml:space="preserve">Vanuit </w:t>
      </w:r>
      <w:r w:rsidR="00F933BA">
        <w:t>ProRail</w:t>
      </w:r>
      <w:r w:rsidR="004866E9" w:rsidRPr="00CF28AC">
        <w:t xml:space="preserve"> </w:t>
      </w:r>
      <w:r w:rsidRPr="00CF28AC">
        <w:t xml:space="preserve">wordt het contractmanagement </w:t>
      </w:r>
      <w:r w:rsidR="004866E9" w:rsidRPr="00CF28AC">
        <w:t xml:space="preserve">gedurende de contractperiode – op basis van </w:t>
      </w:r>
      <w:r w:rsidR="00716815" w:rsidRPr="00CF28AC">
        <w:t>de CATS CM</w:t>
      </w:r>
      <w:r w:rsidR="006607E3" w:rsidRPr="00CF28AC">
        <w:t>-</w:t>
      </w:r>
      <w:r w:rsidR="00716815" w:rsidRPr="00CF28AC">
        <w:t>methodiek</w:t>
      </w:r>
      <w:r w:rsidR="006607E3" w:rsidRPr="00CF28AC">
        <w:t xml:space="preserve"> -</w:t>
      </w:r>
      <w:r w:rsidR="00BA59C7" w:rsidRPr="00CF28AC">
        <w:t xml:space="preserve"> </w:t>
      </w:r>
      <w:r w:rsidR="00F4116D" w:rsidRPr="00CF28AC">
        <w:t xml:space="preserve">uitgevoerd. </w:t>
      </w:r>
      <w:r w:rsidR="000A3E46" w:rsidRPr="00CF28AC">
        <w:t>Belangrijkste pijlers uit deze methodiek zijn</w:t>
      </w:r>
      <w:r w:rsidR="006607E3" w:rsidRPr="00CF28AC">
        <w:t>:</w:t>
      </w:r>
      <w:r w:rsidR="00FA1FFB" w:rsidRPr="00CF28AC">
        <w:t xml:space="preserve"> </w:t>
      </w:r>
    </w:p>
    <w:p w14:paraId="2179ABB8" w14:textId="5604923B" w:rsidR="00FA1FFB" w:rsidRPr="00CF28AC" w:rsidRDefault="00FA1FFB" w:rsidP="00070CF6">
      <w:pPr>
        <w:pStyle w:val="Lijstalinea"/>
        <w:numPr>
          <w:ilvl w:val="0"/>
          <w:numId w:val="6"/>
        </w:numPr>
      </w:pPr>
      <w:r w:rsidRPr="00CF28AC">
        <w:t>Stakeholder</w:t>
      </w:r>
      <w:r w:rsidR="00CE28C5" w:rsidRPr="00CF28AC">
        <w:t>management</w:t>
      </w:r>
      <w:r w:rsidR="007B66AD" w:rsidRPr="00CF28AC">
        <w:t>;</w:t>
      </w:r>
    </w:p>
    <w:p w14:paraId="653FE25F" w14:textId="086AC3D1" w:rsidR="00FA1FFB" w:rsidRPr="00CF28AC" w:rsidRDefault="00C179F9" w:rsidP="00070CF6">
      <w:pPr>
        <w:pStyle w:val="Lijstalinea"/>
        <w:numPr>
          <w:ilvl w:val="0"/>
          <w:numId w:val="6"/>
        </w:numPr>
      </w:pPr>
      <w:r w:rsidRPr="00CF28AC">
        <w:t>T</w:t>
      </w:r>
      <w:r w:rsidR="00FA1FFB" w:rsidRPr="00CF28AC">
        <w:t>evredenheid</w:t>
      </w:r>
      <w:r w:rsidR="007B66AD" w:rsidRPr="00CF28AC">
        <w:t>;</w:t>
      </w:r>
    </w:p>
    <w:p w14:paraId="0F8C2C7C" w14:textId="52451328" w:rsidR="00FA1FFB" w:rsidRPr="00CF28AC" w:rsidRDefault="003770BD" w:rsidP="00070CF6">
      <w:pPr>
        <w:pStyle w:val="Lijstalinea"/>
        <w:numPr>
          <w:ilvl w:val="0"/>
          <w:numId w:val="6"/>
        </w:numPr>
      </w:pPr>
      <w:r w:rsidRPr="00CF28AC">
        <w:t>Financie</w:t>
      </w:r>
      <w:r w:rsidR="008D0AA1" w:rsidRPr="00CF28AC">
        <w:t>el</w:t>
      </w:r>
      <w:r w:rsidR="007B56BC" w:rsidRPr="00CF28AC">
        <w:t xml:space="preserve"> inzicht</w:t>
      </w:r>
      <w:r w:rsidR="007B66AD" w:rsidRPr="00CF28AC">
        <w:t>;</w:t>
      </w:r>
      <w:r w:rsidR="006607E3" w:rsidRPr="00CF28AC">
        <w:t xml:space="preserve"> </w:t>
      </w:r>
    </w:p>
    <w:p w14:paraId="60E0356C" w14:textId="00305BFE" w:rsidR="00FD3BCD" w:rsidRPr="00CF28AC" w:rsidRDefault="00065623" w:rsidP="00070CF6">
      <w:pPr>
        <w:pStyle w:val="Lijstalinea"/>
        <w:numPr>
          <w:ilvl w:val="0"/>
          <w:numId w:val="6"/>
        </w:numPr>
        <w:rPr>
          <w:rFonts w:eastAsia="Arial"/>
        </w:rPr>
      </w:pPr>
      <w:r w:rsidRPr="00CF28AC">
        <w:t>Risico’s en verplichtingen</w:t>
      </w:r>
      <w:r w:rsidR="007B66AD" w:rsidRPr="00CF28AC">
        <w:t>;</w:t>
      </w:r>
    </w:p>
    <w:p w14:paraId="22A3B440" w14:textId="5A45E063" w:rsidR="00C179F9" w:rsidRPr="00CF28AC" w:rsidRDefault="00C179F9" w:rsidP="00070CF6">
      <w:pPr>
        <w:pStyle w:val="Lijstalinea"/>
        <w:numPr>
          <w:ilvl w:val="0"/>
          <w:numId w:val="6"/>
        </w:numPr>
        <w:rPr>
          <w:rFonts w:eastAsia="Arial"/>
        </w:rPr>
      </w:pPr>
      <w:r w:rsidRPr="00CF28AC">
        <w:t>Contractbesturing/communicatie</w:t>
      </w:r>
      <w:r w:rsidR="007B66AD" w:rsidRPr="00CF28AC">
        <w:t>;</w:t>
      </w:r>
    </w:p>
    <w:p w14:paraId="56612CAB" w14:textId="45BE09E3" w:rsidR="00C179F9" w:rsidRPr="00CF28AC" w:rsidRDefault="00C179F9" w:rsidP="00070CF6">
      <w:pPr>
        <w:pStyle w:val="Lijstalinea"/>
        <w:numPr>
          <w:ilvl w:val="0"/>
          <w:numId w:val="6"/>
        </w:numPr>
        <w:rPr>
          <w:rFonts w:eastAsia="Arial"/>
        </w:rPr>
      </w:pPr>
      <w:r w:rsidRPr="00CF28AC">
        <w:t>Contractrelaties</w:t>
      </w:r>
      <w:r w:rsidR="007B66AD" w:rsidRPr="00CF28AC">
        <w:t>.</w:t>
      </w:r>
      <w:r w:rsidR="00C2208C" w:rsidRPr="00CF28AC">
        <w:t xml:space="preserve"> </w:t>
      </w:r>
    </w:p>
    <w:p w14:paraId="339CD6EF" w14:textId="77777777" w:rsidR="000E5EA0" w:rsidRPr="00CF28AC" w:rsidRDefault="000E5EA0" w:rsidP="00694564">
      <w:pPr>
        <w:rPr>
          <w:rFonts w:eastAsia="Arial"/>
        </w:rPr>
      </w:pPr>
    </w:p>
    <w:p w14:paraId="2ADAE4FD" w14:textId="3B588A46" w:rsidR="00694564" w:rsidRPr="00CF28AC" w:rsidRDefault="00D2507B" w:rsidP="00694564">
      <w:pPr>
        <w:rPr>
          <w:rFonts w:eastAsia="Arial"/>
        </w:rPr>
      </w:pPr>
      <w:r w:rsidRPr="00CF28AC">
        <w:rPr>
          <w:rFonts w:eastAsia="Arial"/>
        </w:rPr>
        <w:t xml:space="preserve">De contractmanager </w:t>
      </w:r>
      <w:r w:rsidR="00AD1EE5" w:rsidRPr="00CF28AC">
        <w:rPr>
          <w:rFonts w:eastAsia="Arial"/>
        </w:rPr>
        <w:t xml:space="preserve">zal </w:t>
      </w:r>
      <w:r w:rsidR="00ED3924" w:rsidRPr="00CF28AC">
        <w:rPr>
          <w:rFonts w:eastAsia="Arial"/>
        </w:rPr>
        <w:t xml:space="preserve">op basis van deze pijlers </w:t>
      </w:r>
      <w:r w:rsidR="00090BE4" w:rsidRPr="00CF28AC">
        <w:rPr>
          <w:rFonts w:eastAsia="Arial"/>
        </w:rPr>
        <w:t>h</w:t>
      </w:r>
      <w:r w:rsidR="00DE03F6" w:rsidRPr="00CF28AC">
        <w:rPr>
          <w:rFonts w:eastAsia="Arial"/>
        </w:rPr>
        <w:t xml:space="preserve">et </w:t>
      </w:r>
      <w:r w:rsidR="00090BE4" w:rsidRPr="00CF28AC">
        <w:rPr>
          <w:rFonts w:eastAsia="Arial"/>
        </w:rPr>
        <w:t>contract managen</w:t>
      </w:r>
      <w:r w:rsidR="002D1BAC" w:rsidRPr="00CF28AC">
        <w:rPr>
          <w:rFonts w:eastAsia="Arial"/>
        </w:rPr>
        <w:t xml:space="preserve"> en gezamenlijk met de </w:t>
      </w:r>
      <w:r w:rsidR="000E553F">
        <w:rPr>
          <w:rFonts w:eastAsia="Arial"/>
        </w:rPr>
        <w:t>opdrachtnemer</w:t>
      </w:r>
      <w:r w:rsidR="006208C4" w:rsidRPr="00CF28AC">
        <w:rPr>
          <w:rFonts w:eastAsia="Arial"/>
        </w:rPr>
        <w:t xml:space="preserve"> </w:t>
      </w:r>
      <w:r w:rsidR="00C724E7" w:rsidRPr="00CF28AC">
        <w:rPr>
          <w:rFonts w:eastAsia="Arial"/>
        </w:rPr>
        <w:t xml:space="preserve">een effectieve </w:t>
      </w:r>
      <w:r w:rsidR="002D1BAC" w:rsidRPr="00CF28AC">
        <w:rPr>
          <w:rFonts w:eastAsia="Arial"/>
        </w:rPr>
        <w:t>invulling hieraan geven</w:t>
      </w:r>
      <w:r w:rsidR="003E2266" w:rsidRPr="00CF28AC">
        <w:rPr>
          <w:rFonts w:eastAsia="Arial"/>
        </w:rPr>
        <w:t xml:space="preserve"> om gedurende de gehele contractperiode</w:t>
      </w:r>
      <w:r w:rsidR="008D7D5B" w:rsidRPr="00CF28AC">
        <w:rPr>
          <w:rFonts w:eastAsia="Arial"/>
        </w:rPr>
        <w:t xml:space="preserve"> de volledige controle te hebb</w:t>
      </w:r>
      <w:r w:rsidR="00DB6D25" w:rsidRPr="00CF28AC">
        <w:rPr>
          <w:rFonts w:eastAsia="Arial"/>
        </w:rPr>
        <w:t>en</w:t>
      </w:r>
      <w:r w:rsidR="002D1BAC" w:rsidRPr="00CF28AC">
        <w:rPr>
          <w:rFonts w:eastAsia="Arial"/>
        </w:rPr>
        <w:t xml:space="preserve">. </w:t>
      </w:r>
    </w:p>
    <w:p w14:paraId="4AB22C19" w14:textId="77777777" w:rsidR="00FD3BCD" w:rsidRPr="00CF28AC" w:rsidRDefault="00FD3BCD" w:rsidP="00FD3BCD">
      <w:pPr>
        <w:rPr>
          <w:rFonts w:eastAsia="Arial"/>
        </w:rPr>
      </w:pPr>
    </w:p>
    <w:p w14:paraId="46AB4470" w14:textId="429F2CEE" w:rsidR="00422B2C" w:rsidRPr="00CF28AC" w:rsidRDefault="00422B2C" w:rsidP="00422B2C">
      <w:pPr>
        <w:rPr>
          <w:rFonts w:eastAsia="Arial"/>
        </w:rPr>
      </w:pPr>
      <w:r w:rsidRPr="00CF28AC">
        <w:rPr>
          <w:rStyle w:val="normaltextrun"/>
          <w:rFonts w:eastAsiaTheme="majorEastAsia"/>
          <w:shd w:val="clear" w:color="auto" w:fill="FFFFFF"/>
        </w:rPr>
        <w:t xml:space="preserve">Om de kwaliteit van de dienstverlening te kunnen monitoren en toetsen, </w:t>
      </w:r>
      <w:r w:rsidR="00ED161E" w:rsidRPr="00CF28AC">
        <w:rPr>
          <w:rStyle w:val="normaltextrun"/>
          <w:rFonts w:eastAsiaTheme="majorEastAsia"/>
          <w:shd w:val="clear" w:color="auto" w:fill="FFFFFF"/>
        </w:rPr>
        <w:t>worden</w:t>
      </w:r>
      <w:r w:rsidRPr="00CF28AC">
        <w:rPr>
          <w:rStyle w:val="normaltextrun"/>
          <w:rFonts w:eastAsiaTheme="majorEastAsia"/>
          <w:shd w:val="clear" w:color="auto" w:fill="FFFFFF"/>
        </w:rPr>
        <w:t xml:space="preserve"> </w:t>
      </w:r>
      <w:r w:rsidR="001703B0" w:rsidRPr="00CF28AC">
        <w:rPr>
          <w:rStyle w:val="normaltextrun"/>
          <w:rFonts w:eastAsiaTheme="majorEastAsia"/>
          <w:shd w:val="clear" w:color="auto" w:fill="FFFFFF"/>
        </w:rPr>
        <w:t>een aantal van</w:t>
      </w:r>
      <w:r w:rsidRPr="00CF28AC">
        <w:rPr>
          <w:rStyle w:val="normaltextrun"/>
          <w:rFonts w:eastAsiaTheme="majorEastAsia"/>
          <w:shd w:val="clear" w:color="auto" w:fill="FFFFFF"/>
        </w:rPr>
        <w:t xml:space="preserve"> de gestelde eisen uit het </w:t>
      </w:r>
      <w:proofErr w:type="spellStart"/>
      <w:r w:rsidRPr="00CF28AC">
        <w:rPr>
          <w:rStyle w:val="normaltextrun"/>
          <w:rFonts w:eastAsiaTheme="majorEastAsia"/>
          <w:shd w:val="clear" w:color="auto" w:fill="FFFFFF"/>
        </w:rPr>
        <w:t>PvE</w:t>
      </w:r>
      <w:proofErr w:type="spellEnd"/>
      <w:r w:rsidRPr="00CF28AC">
        <w:rPr>
          <w:rStyle w:val="normaltextrun"/>
          <w:rFonts w:eastAsiaTheme="majorEastAsia"/>
          <w:shd w:val="clear" w:color="auto" w:fill="FFFFFF"/>
        </w:rPr>
        <w:t xml:space="preserve"> nader uitgewerkt in een KPI-dashboard. Een </w:t>
      </w:r>
      <w:r w:rsidR="009A12D4" w:rsidRPr="00CF28AC">
        <w:rPr>
          <w:rStyle w:val="normaltextrun"/>
          <w:rFonts w:eastAsiaTheme="majorEastAsia"/>
          <w:shd w:val="clear" w:color="auto" w:fill="FFFFFF"/>
        </w:rPr>
        <w:t>Kritische Prestatie Indicator</w:t>
      </w:r>
      <w:r w:rsidRPr="00CF28AC">
        <w:rPr>
          <w:rStyle w:val="normaltextrun"/>
          <w:rFonts w:eastAsiaTheme="majorEastAsia"/>
          <w:shd w:val="clear" w:color="auto" w:fill="FFFFFF"/>
        </w:rPr>
        <w:t xml:space="preserve"> (</w:t>
      </w:r>
      <w:r w:rsidR="009A12D4" w:rsidRPr="00CF28AC">
        <w:rPr>
          <w:rStyle w:val="normaltextrun"/>
          <w:rFonts w:eastAsiaTheme="majorEastAsia"/>
          <w:shd w:val="clear" w:color="auto" w:fill="FFFFFF"/>
        </w:rPr>
        <w:t>KPI</w:t>
      </w:r>
      <w:r w:rsidRPr="00CF28AC">
        <w:rPr>
          <w:rStyle w:val="normaltextrun"/>
          <w:rFonts w:eastAsiaTheme="majorEastAsia"/>
          <w:shd w:val="clear" w:color="auto" w:fill="FFFFFF"/>
        </w:rPr>
        <w:t xml:space="preserve">) beschrijft wat ProRail nodig heeft om succesvol te zijn </w:t>
      </w:r>
      <w:r w:rsidR="005A2B08" w:rsidRPr="00CF28AC">
        <w:rPr>
          <w:rStyle w:val="normaltextrun"/>
          <w:rFonts w:eastAsiaTheme="majorEastAsia"/>
          <w:shd w:val="clear" w:color="auto" w:fill="FFFFFF"/>
        </w:rPr>
        <w:t>tijdens de uitvoering van</w:t>
      </w:r>
      <w:r w:rsidRPr="00CF28AC">
        <w:rPr>
          <w:rStyle w:val="normaltextrun"/>
          <w:rFonts w:eastAsiaTheme="majorEastAsia"/>
          <w:shd w:val="clear" w:color="auto" w:fill="FFFFFF"/>
        </w:rPr>
        <w:t xml:space="preserve"> de betreffende overeenkomst. </w:t>
      </w:r>
      <w:r w:rsidRPr="00CF28AC">
        <w:rPr>
          <w:rFonts w:eastAsia="Arial"/>
        </w:rPr>
        <w:t xml:space="preserve">Het KPI-dashboard is opgenomen in </w:t>
      </w:r>
      <w:r w:rsidR="000013F8">
        <w:rPr>
          <w:rFonts w:eastAsia="Arial"/>
        </w:rPr>
        <w:t>Annex</w:t>
      </w:r>
      <w:r w:rsidRPr="00A8343C">
        <w:rPr>
          <w:rFonts w:eastAsia="Arial"/>
        </w:rPr>
        <w:t xml:space="preserve"> </w:t>
      </w:r>
      <w:r w:rsidR="00EB5BD8">
        <w:rPr>
          <w:rFonts w:eastAsia="Arial"/>
        </w:rPr>
        <w:t>3.1.</w:t>
      </w:r>
      <w:r w:rsidR="009C151D" w:rsidRPr="00A8343C">
        <w:rPr>
          <w:rFonts w:eastAsia="Arial"/>
        </w:rPr>
        <w:t>3</w:t>
      </w:r>
      <w:r w:rsidRPr="00A8343C">
        <w:rPr>
          <w:rFonts w:eastAsia="Arial"/>
        </w:rPr>
        <w:t xml:space="preserve">. </w:t>
      </w:r>
      <w:r w:rsidR="00F933BA" w:rsidRPr="00A8343C">
        <w:rPr>
          <w:rFonts w:eastAsia="Arial"/>
        </w:rPr>
        <w:t>ProRail</w:t>
      </w:r>
      <w:r w:rsidR="00627B5D" w:rsidRPr="00CF28AC">
        <w:rPr>
          <w:rFonts w:eastAsia="Arial"/>
        </w:rPr>
        <w:t xml:space="preserve"> en de </w:t>
      </w:r>
      <w:r w:rsidR="000E553F">
        <w:rPr>
          <w:rFonts w:eastAsia="Arial"/>
        </w:rPr>
        <w:t>opdrachtnemer</w:t>
      </w:r>
      <w:r w:rsidR="00627B5D" w:rsidRPr="00CF28AC">
        <w:rPr>
          <w:rFonts w:eastAsia="Arial"/>
        </w:rPr>
        <w:t xml:space="preserve"> bepalen gezamenlijk, tijdens de implementatieperiode, de definitieve inhoud, de weging en de scores.</w:t>
      </w:r>
    </w:p>
    <w:p w14:paraId="4730E880" w14:textId="77777777" w:rsidR="00627B5D" w:rsidRPr="00CF28AC" w:rsidRDefault="00627B5D" w:rsidP="00422B2C"/>
    <w:p w14:paraId="74EEF4C6" w14:textId="1C301A8D" w:rsidR="00AD5906" w:rsidRPr="00CF28AC" w:rsidRDefault="00AD5906" w:rsidP="00AD5906">
      <w:pPr>
        <w:rPr>
          <w:rFonts w:eastAsia="Arial"/>
        </w:rPr>
      </w:pPr>
      <w:r w:rsidRPr="00CF28AC">
        <w:rPr>
          <w:rFonts w:eastAsia="Arial"/>
        </w:rPr>
        <w:t xml:space="preserve">De </w:t>
      </w:r>
      <w:r w:rsidR="00D92178" w:rsidRPr="00CF28AC">
        <w:rPr>
          <w:rFonts w:eastAsia="Arial"/>
        </w:rPr>
        <w:t>c</w:t>
      </w:r>
      <w:r w:rsidRPr="00CF28AC">
        <w:rPr>
          <w:rFonts w:eastAsia="Arial"/>
        </w:rPr>
        <w:t>ontractmanager</w:t>
      </w:r>
      <w:r w:rsidR="00D92178" w:rsidRPr="00CF28AC">
        <w:rPr>
          <w:rFonts w:eastAsia="Arial"/>
        </w:rPr>
        <w:t xml:space="preserve"> </w:t>
      </w:r>
      <w:r w:rsidRPr="00CF28AC">
        <w:rPr>
          <w:rFonts w:eastAsia="Arial"/>
        </w:rPr>
        <w:t>toetst gedurende de contractperiode– op basis van het KPI-model - periodiek of de prestaties worden behaald.</w:t>
      </w:r>
      <w:r w:rsidR="00F933BA">
        <w:rPr>
          <w:rFonts w:eastAsia="Arial"/>
        </w:rPr>
        <w:t xml:space="preserve"> ProRail</w:t>
      </w:r>
      <w:r w:rsidRPr="00CF28AC">
        <w:rPr>
          <w:rFonts w:eastAsia="Arial"/>
        </w:rPr>
        <w:t xml:space="preserve"> dient de </w:t>
      </w:r>
      <w:r w:rsidR="000E553F">
        <w:rPr>
          <w:rFonts w:eastAsia="Arial"/>
        </w:rPr>
        <w:t>opdrachtnemer</w:t>
      </w:r>
      <w:r w:rsidR="004B13C4" w:rsidRPr="00CF28AC">
        <w:rPr>
          <w:rFonts w:eastAsia="Arial"/>
        </w:rPr>
        <w:t xml:space="preserve"> </w:t>
      </w:r>
      <w:r w:rsidRPr="00CF28AC">
        <w:rPr>
          <w:rFonts w:eastAsia="Arial"/>
        </w:rPr>
        <w:t xml:space="preserve">(conform communicatiematrix) </w:t>
      </w:r>
      <w:r w:rsidR="00495172" w:rsidRPr="00CF28AC">
        <w:rPr>
          <w:rFonts w:eastAsia="Arial"/>
        </w:rPr>
        <w:t xml:space="preserve">tijdens tactische overleggen </w:t>
      </w:r>
      <w:r w:rsidRPr="00CF28AC">
        <w:rPr>
          <w:rFonts w:eastAsia="Arial"/>
        </w:rPr>
        <w:t>te informeren over de behaalde resultaten.</w:t>
      </w:r>
      <w:r w:rsidR="00A4516A" w:rsidRPr="00CF28AC">
        <w:rPr>
          <w:rFonts w:eastAsia="Arial"/>
        </w:rPr>
        <w:t xml:space="preserve"> Daarbij moet het de intentie zijn van de </w:t>
      </w:r>
      <w:r w:rsidR="000E553F">
        <w:rPr>
          <w:rFonts w:eastAsia="Arial"/>
        </w:rPr>
        <w:t>opdrachtnemer</w:t>
      </w:r>
      <w:r w:rsidR="00A4516A" w:rsidRPr="00CF28AC">
        <w:rPr>
          <w:rFonts w:eastAsia="Arial"/>
        </w:rPr>
        <w:t xml:space="preserve"> dat per KPI </w:t>
      </w:r>
      <w:r w:rsidR="00CF321B" w:rsidRPr="00CF28AC">
        <w:rPr>
          <w:rFonts w:eastAsia="Arial"/>
        </w:rPr>
        <w:t>het</w:t>
      </w:r>
      <w:r w:rsidR="00A4516A" w:rsidRPr="00CF28AC">
        <w:rPr>
          <w:rFonts w:eastAsia="Arial"/>
        </w:rPr>
        <w:t xml:space="preserve"> maximaal </w:t>
      </w:r>
      <w:r w:rsidR="00CF321B" w:rsidRPr="00CF28AC">
        <w:rPr>
          <w:rFonts w:eastAsia="Arial"/>
        </w:rPr>
        <w:t>aantal punten wordt gehaald</w:t>
      </w:r>
      <w:r w:rsidR="00303CA0" w:rsidRPr="00CF28AC">
        <w:rPr>
          <w:rFonts w:eastAsia="Arial"/>
        </w:rPr>
        <w:t>.</w:t>
      </w:r>
      <w:r w:rsidR="00A4516A" w:rsidRPr="00CF28AC">
        <w:rPr>
          <w:rFonts w:eastAsia="Arial"/>
        </w:rPr>
        <w:t xml:space="preserve"> </w:t>
      </w:r>
    </w:p>
    <w:p w14:paraId="0A124971" w14:textId="77777777" w:rsidR="00AD5906" w:rsidRPr="00CF28AC" w:rsidRDefault="00AD5906" w:rsidP="00422B2C"/>
    <w:p w14:paraId="336D4884" w14:textId="77777777" w:rsidR="00422B2C" w:rsidRPr="00CF28AC" w:rsidRDefault="00422B2C" w:rsidP="00422B2C">
      <w:pPr>
        <w:rPr>
          <w:rFonts w:eastAsia="Arial"/>
        </w:rPr>
      </w:pPr>
      <w:r w:rsidRPr="00CF28AC">
        <w:rPr>
          <w:rFonts w:eastAsia="Arial"/>
          <w:i/>
          <w:iCs/>
          <w:u w:val="single"/>
        </w:rPr>
        <w:t>Rapportages</w:t>
      </w:r>
    </w:p>
    <w:p w14:paraId="0283C2E7" w14:textId="2F7F34EA" w:rsidR="00422B2C" w:rsidRPr="00CF28AC" w:rsidRDefault="00422B2C" w:rsidP="00422B2C">
      <w:r w:rsidRPr="00CF28AC">
        <w:rPr>
          <w:rFonts w:eastAsia="Arial"/>
        </w:rPr>
        <w:t xml:space="preserve">De </w:t>
      </w:r>
      <w:r w:rsidR="000E553F">
        <w:rPr>
          <w:rFonts w:eastAsia="Arial"/>
        </w:rPr>
        <w:t>opdrachtnemer</w:t>
      </w:r>
      <w:r w:rsidR="00051FFE" w:rsidRPr="00CF28AC">
        <w:rPr>
          <w:rFonts w:eastAsia="Arial"/>
        </w:rPr>
        <w:t xml:space="preserve"> </w:t>
      </w:r>
      <w:r w:rsidRPr="00CF28AC">
        <w:rPr>
          <w:rFonts w:eastAsia="Arial"/>
        </w:rPr>
        <w:t>is verantwoordelijk voor de kwartaal</w:t>
      </w:r>
      <w:r w:rsidR="00D92178" w:rsidRPr="00CF28AC">
        <w:rPr>
          <w:rFonts w:eastAsia="Arial"/>
        </w:rPr>
        <w:t>-</w:t>
      </w:r>
      <w:r w:rsidRPr="00CF28AC">
        <w:rPr>
          <w:rFonts w:eastAsia="Arial"/>
        </w:rPr>
        <w:t xml:space="preserve"> en jaarverslaglegging. De</w:t>
      </w:r>
      <w:r w:rsidR="0021267E" w:rsidRPr="00CF28AC">
        <w:rPr>
          <w:rFonts w:eastAsia="Arial"/>
        </w:rPr>
        <w:t xml:space="preserve"> </w:t>
      </w:r>
      <w:r w:rsidR="000E553F">
        <w:rPr>
          <w:rFonts w:eastAsia="Arial"/>
        </w:rPr>
        <w:t>opdrachtnemer</w:t>
      </w:r>
      <w:r w:rsidR="00051FFE" w:rsidRPr="00CF28AC">
        <w:rPr>
          <w:rFonts w:eastAsia="Arial"/>
        </w:rPr>
        <w:t xml:space="preserve"> </w:t>
      </w:r>
      <w:r w:rsidRPr="00CF28AC">
        <w:rPr>
          <w:rFonts w:eastAsia="Arial"/>
        </w:rPr>
        <w:t xml:space="preserve">verstrekt per kwartaal </w:t>
      </w:r>
      <w:r w:rsidR="00E76707" w:rsidRPr="00CF28AC">
        <w:rPr>
          <w:rFonts w:eastAsia="Arial"/>
        </w:rPr>
        <w:t>-</w:t>
      </w:r>
      <w:r w:rsidRPr="00CF28AC">
        <w:rPr>
          <w:rFonts w:eastAsia="Arial"/>
        </w:rPr>
        <w:t xml:space="preserve">binnen </w:t>
      </w:r>
      <w:r w:rsidR="00AC571A" w:rsidRPr="00CF28AC">
        <w:rPr>
          <w:rFonts w:eastAsia="Arial"/>
        </w:rPr>
        <w:t>tien</w:t>
      </w:r>
      <w:r w:rsidRPr="00CF28AC">
        <w:rPr>
          <w:rFonts w:eastAsia="Arial"/>
        </w:rPr>
        <w:t xml:space="preserve"> werkdagen na afloop van het kwartaal</w:t>
      </w:r>
      <w:r w:rsidR="00BE2C22" w:rsidRPr="00CF28AC">
        <w:rPr>
          <w:rFonts w:eastAsia="Arial"/>
        </w:rPr>
        <w:t>-</w:t>
      </w:r>
      <w:r w:rsidRPr="00CF28AC">
        <w:rPr>
          <w:rFonts w:eastAsia="Arial"/>
        </w:rPr>
        <w:t xml:space="preserve"> een (financiële) rapportag</w:t>
      </w:r>
      <w:r w:rsidR="00AC571A" w:rsidRPr="00CF28AC">
        <w:rPr>
          <w:rFonts w:eastAsia="Arial"/>
        </w:rPr>
        <w:t>e,</w:t>
      </w:r>
      <w:r w:rsidRPr="00CF28AC">
        <w:rPr>
          <w:rFonts w:eastAsia="Arial"/>
        </w:rPr>
        <w:t xml:space="preserve"> gespecificeerd per maand</w:t>
      </w:r>
      <w:r w:rsidR="00AC571A" w:rsidRPr="00CF28AC">
        <w:rPr>
          <w:rFonts w:eastAsia="Arial"/>
        </w:rPr>
        <w:t>,</w:t>
      </w:r>
      <w:r w:rsidR="00E76707" w:rsidRPr="00CF28AC">
        <w:rPr>
          <w:rFonts w:eastAsia="Arial"/>
        </w:rPr>
        <w:t xml:space="preserve"> aan de </w:t>
      </w:r>
      <w:r w:rsidR="009F0E22" w:rsidRPr="00CF28AC">
        <w:rPr>
          <w:rFonts w:eastAsia="Arial"/>
        </w:rPr>
        <w:t>contractmanager</w:t>
      </w:r>
      <w:r w:rsidRPr="00CF28AC">
        <w:rPr>
          <w:rFonts w:eastAsia="Arial"/>
        </w:rPr>
        <w:t xml:space="preserve">. </w:t>
      </w:r>
    </w:p>
    <w:p w14:paraId="7F6FCE51" w14:textId="77777777" w:rsidR="00422B2C" w:rsidRPr="00CF28AC" w:rsidRDefault="00422B2C" w:rsidP="00422B2C">
      <w:pPr>
        <w:rPr>
          <w:rFonts w:eastAsia="Arial"/>
        </w:rPr>
      </w:pPr>
    </w:p>
    <w:p w14:paraId="7F4B08E9" w14:textId="7475A1BC" w:rsidR="00422B2C" w:rsidRPr="00CF28AC" w:rsidRDefault="00422B2C" w:rsidP="001D2541">
      <w:pPr>
        <w:pStyle w:val="Kop2"/>
        <w:ind w:left="426" w:hanging="426"/>
        <w:rPr>
          <w:rFonts w:eastAsia="Arial"/>
        </w:rPr>
      </w:pPr>
      <w:bookmarkStart w:id="204" w:name="_Toc130570557"/>
      <w:bookmarkStart w:id="205" w:name="_Toc190945218"/>
      <w:r w:rsidRPr="00CF28AC">
        <w:rPr>
          <w:rFonts w:eastAsia="Arial"/>
        </w:rPr>
        <w:t>Taken, rollen en verantwoordelijkheden</w:t>
      </w:r>
      <w:bookmarkEnd w:id="204"/>
      <w:bookmarkEnd w:id="205"/>
      <w:r w:rsidRPr="00CF28AC">
        <w:rPr>
          <w:rFonts w:eastAsia="Arial"/>
        </w:rPr>
        <w:t> </w:t>
      </w:r>
    </w:p>
    <w:p w14:paraId="2538A8CF" w14:textId="1536D34E" w:rsidR="004D7C6C" w:rsidRDefault="00422B2C" w:rsidP="00EA51D1">
      <w:pPr>
        <w:rPr>
          <w:rFonts w:eastAsia="Arial"/>
        </w:rPr>
      </w:pPr>
      <w:r w:rsidRPr="00CF28AC">
        <w:rPr>
          <w:rFonts w:eastAsia="Arial"/>
        </w:rPr>
        <w:t xml:space="preserve">De contractmanager is </w:t>
      </w:r>
      <w:r w:rsidR="00AC571A" w:rsidRPr="00CF28AC">
        <w:rPr>
          <w:rFonts w:eastAsia="Arial"/>
        </w:rPr>
        <w:t xml:space="preserve">het </w:t>
      </w:r>
      <w:r w:rsidRPr="00CF28AC">
        <w:rPr>
          <w:rFonts w:eastAsia="Arial"/>
        </w:rPr>
        <w:t>aanspreekpunt voor de </w:t>
      </w:r>
      <w:r w:rsidR="000E553F">
        <w:rPr>
          <w:rFonts w:eastAsia="Arial"/>
        </w:rPr>
        <w:t>opdrachtnemer</w:t>
      </w:r>
      <w:r w:rsidR="00BE2C22" w:rsidRPr="00CF28AC">
        <w:rPr>
          <w:rFonts w:eastAsia="Arial"/>
        </w:rPr>
        <w:t xml:space="preserve"> </w:t>
      </w:r>
      <w:r w:rsidRPr="00CF28AC">
        <w:rPr>
          <w:rFonts w:eastAsia="Arial"/>
        </w:rPr>
        <w:t>op strategisch</w:t>
      </w:r>
      <w:r w:rsidR="005349B3" w:rsidRPr="00CF28AC">
        <w:rPr>
          <w:rFonts w:eastAsia="Arial"/>
        </w:rPr>
        <w:t xml:space="preserve"> en </w:t>
      </w:r>
      <w:r w:rsidRPr="00CF28AC">
        <w:rPr>
          <w:rFonts w:eastAsia="Arial"/>
        </w:rPr>
        <w:t xml:space="preserve">tactisch niveau. Een overzicht van </w:t>
      </w:r>
      <w:r w:rsidR="00184D18">
        <w:rPr>
          <w:rFonts w:eastAsia="Arial"/>
        </w:rPr>
        <w:t xml:space="preserve">andere belangrijke </w:t>
      </w:r>
      <w:r w:rsidRPr="00CF28AC">
        <w:rPr>
          <w:rFonts w:eastAsia="Arial"/>
        </w:rPr>
        <w:t>stakeholder</w:t>
      </w:r>
      <w:r w:rsidR="004100CD">
        <w:rPr>
          <w:rFonts w:eastAsia="Arial"/>
        </w:rPr>
        <w:t xml:space="preserve">s met diverse verantwoordelijkheden </w:t>
      </w:r>
      <w:r w:rsidR="004D7C6C" w:rsidRPr="004D7C6C">
        <w:rPr>
          <w:rFonts w:eastAsia="Arial"/>
        </w:rPr>
        <w:t>wordt hieronder weergegeven</w:t>
      </w:r>
      <w:r w:rsidR="004D7C6C">
        <w:rPr>
          <w:rFonts w:eastAsia="Arial"/>
        </w:rPr>
        <w:t>:</w:t>
      </w:r>
    </w:p>
    <w:p w14:paraId="3C664F9D" w14:textId="77777777" w:rsidR="004D7C6C" w:rsidRPr="004D7C6C" w:rsidRDefault="004D7C6C" w:rsidP="00EA51D1">
      <w:pPr>
        <w:rPr>
          <w:rFonts w:eastAsia="Arial"/>
        </w:rPr>
      </w:pPr>
    </w:p>
    <w:tbl>
      <w:tblPr>
        <w:tblStyle w:val="Tabelraster2"/>
        <w:tblW w:w="9923" w:type="dxa"/>
        <w:tblInd w:w="5" w:type="dxa"/>
        <w:tblBorders>
          <w:left w:val="single" w:sz="4" w:space="0" w:color="auto"/>
          <w:right w:val="single" w:sz="4" w:space="0" w:color="auto"/>
          <w:insideV w:val="single" w:sz="4" w:space="0" w:color="auto"/>
        </w:tblBorders>
        <w:tblLook w:val="04A0" w:firstRow="1" w:lastRow="0" w:firstColumn="1" w:lastColumn="0" w:noHBand="0" w:noVBand="1"/>
      </w:tblPr>
      <w:tblGrid>
        <w:gridCol w:w="2573"/>
        <w:gridCol w:w="7350"/>
      </w:tblGrid>
      <w:tr w:rsidR="005A14F2" w:rsidRPr="00CF28AC" w14:paraId="41765DD5" w14:textId="77777777" w:rsidTr="00DD2D5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73" w:type="dxa"/>
            <w:shd w:val="clear" w:color="auto" w:fill="C00000"/>
          </w:tcPr>
          <w:p w14:paraId="0F34FFCF" w14:textId="77777777" w:rsidR="005A14F2" w:rsidRPr="00D75E3B" w:rsidRDefault="005A14F2">
            <w:pPr>
              <w:spacing w:line="240" w:lineRule="auto"/>
              <w:contextualSpacing/>
              <w:rPr>
                <w:b/>
                <w:color w:val="FFFFFF" w:themeColor="background1"/>
              </w:rPr>
            </w:pPr>
            <w:r w:rsidRPr="00D75E3B">
              <w:rPr>
                <w:b/>
                <w:color w:val="FFFFFF" w:themeColor="background1"/>
              </w:rPr>
              <w:t>Functie/Rol</w:t>
            </w:r>
          </w:p>
        </w:tc>
        <w:tc>
          <w:tcPr>
            <w:tcW w:w="7350" w:type="dxa"/>
            <w:shd w:val="clear" w:color="auto" w:fill="C00000"/>
          </w:tcPr>
          <w:p w14:paraId="4AF55979" w14:textId="77777777" w:rsidR="005A14F2" w:rsidRPr="00D75E3B" w:rsidRDefault="005A14F2">
            <w:pPr>
              <w:spacing w:line="240" w:lineRule="auto"/>
              <w:contextualSpacing/>
              <w:jc w:val="left"/>
              <w:cnfStyle w:val="100000000000" w:firstRow="1" w:lastRow="0" w:firstColumn="0" w:lastColumn="0" w:oddVBand="0" w:evenVBand="0" w:oddHBand="0" w:evenHBand="0" w:firstRowFirstColumn="0" w:firstRowLastColumn="0" w:lastRowFirstColumn="0" w:lastRowLastColumn="0"/>
              <w:rPr>
                <w:b/>
                <w:color w:val="FFFFFF" w:themeColor="background1"/>
              </w:rPr>
            </w:pPr>
            <w:r w:rsidRPr="00D75E3B">
              <w:rPr>
                <w:b/>
                <w:color w:val="FFFFFF" w:themeColor="background1"/>
              </w:rPr>
              <w:t>Verantwoordelijkheden</w:t>
            </w:r>
          </w:p>
        </w:tc>
      </w:tr>
      <w:tr w:rsidR="005A14F2" w:rsidRPr="00CF28AC" w14:paraId="35AA75A0" w14:textId="77777777" w:rsidTr="00DD2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3" w:type="dxa"/>
          </w:tcPr>
          <w:p w14:paraId="74FA9D47" w14:textId="6F07D2BF" w:rsidR="005A14F2" w:rsidRPr="00CF28AC" w:rsidRDefault="00F059D4">
            <w:pPr>
              <w:spacing w:line="240" w:lineRule="auto"/>
              <w:contextualSpacing/>
              <w:rPr>
                <w:color w:val="FF0000"/>
              </w:rPr>
            </w:pPr>
            <w:r w:rsidRPr="005D24FD">
              <w:t>Beleidsadviseur HRM</w:t>
            </w:r>
          </w:p>
        </w:tc>
        <w:tc>
          <w:tcPr>
            <w:tcW w:w="7350" w:type="dxa"/>
          </w:tcPr>
          <w:p w14:paraId="4D439B52" w14:textId="497ADE43" w:rsidR="005A14F2" w:rsidRPr="00CF28AC" w:rsidRDefault="00CD2AC2">
            <w:pPr>
              <w:spacing w:line="240" w:lineRule="auto"/>
              <w:contextualSpacing/>
              <w:jc w:val="left"/>
              <w:cnfStyle w:val="000000100000" w:firstRow="0" w:lastRow="0" w:firstColumn="0" w:lastColumn="0" w:oddVBand="0" w:evenVBand="0" w:oddHBand="1" w:evenHBand="0" w:firstRowFirstColumn="0" w:firstRowLastColumn="0" w:lastRowFirstColumn="0" w:lastRowLastColumn="0"/>
              <w:rPr>
                <w:color w:val="FF0000"/>
              </w:rPr>
            </w:pPr>
            <w:r w:rsidRPr="00CD2AC2">
              <w:t>Verantwoordelijk voor de inhoudelijke bijdrage aan de aanbesteding en implementatie van de fietsleaseregeling. Na de implementatiefase verantwoordelijk voor het beleid en de uitvoering van de overeenkomst.</w:t>
            </w:r>
          </w:p>
        </w:tc>
      </w:tr>
      <w:tr w:rsidR="005A14F2" w:rsidRPr="00CF28AC" w14:paraId="48E8794A" w14:textId="77777777" w:rsidTr="00DD2D5D">
        <w:trPr>
          <w:cnfStyle w:val="000000010000" w:firstRow="0" w:lastRow="0" w:firstColumn="0" w:lastColumn="0" w:oddVBand="0" w:evenVBand="0" w:oddHBand="0" w:evenHBand="1"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2573" w:type="dxa"/>
          </w:tcPr>
          <w:p w14:paraId="70F90A1D" w14:textId="77777777" w:rsidR="005A14F2" w:rsidRPr="008954FF" w:rsidRDefault="005A14F2">
            <w:pPr>
              <w:spacing w:line="240" w:lineRule="auto"/>
              <w:contextualSpacing/>
            </w:pPr>
            <w:r w:rsidRPr="008954FF">
              <w:t>Teammanager Regie HFM</w:t>
            </w:r>
          </w:p>
          <w:p w14:paraId="1D05FC63" w14:textId="77777777" w:rsidR="005A14F2" w:rsidRPr="008954FF" w:rsidRDefault="005A14F2">
            <w:pPr>
              <w:spacing w:line="240" w:lineRule="auto"/>
              <w:contextualSpacing/>
            </w:pPr>
          </w:p>
          <w:p w14:paraId="09B03391" w14:textId="77777777" w:rsidR="005A14F2" w:rsidRPr="008954FF" w:rsidRDefault="005A14F2">
            <w:pPr>
              <w:spacing w:line="240" w:lineRule="auto"/>
              <w:contextualSpacing/>
            </w:pPr>
          </w:p>
          <w:p w14:paraId="47B6EDBC" w14:textId="77777777" w:rsidR="005A14F2" w:rsidRPr="008954FF" w:rsidRDefault="005A14F2">
            <w:pPr>
              <w:spacing w:line="240" w:lineRule="auto"/>
              <w:contextualSpacing/>
            </w:pPr>
          </w:p>
        </w:tc>
        <w:tc>
          <w:tcPr>
            <w:tcW w:w="7350" w:type="dxa"/>
          </w:tcPr>
          <w:p w14:paraId="3D56E052" w14:textId="32CAA9D2" w:rsidR="005A14F2" w:rsidRPr="008954FF" w:rsidRDefault="00D75E3B">
            <w:pPr>
              <w:spacing w:line="240" w:lineRule="auto"/>
              <w:contextualSpacing/>
              <w:jc w:val="left"/>
              <w:cnfStyle w:val="000000010000" w:firstRow="0" w:lastRow="0" w:firstColumn="0" w:lastColumn="0" w:oddVBand="0" w:evenVBand="0" w:oddHBand="0" w:evenHBand="1" w:firstRowFirstColumn="0" w:firstRowLastColumn="0" w:lastRowFirstColumn="0" w:lastRowLastColumn="0"/>
            </w:pPr>
            <w:r w:rsidRPr="00D75E3B">
              <w:t>Eindverantwoordelijk voor het volledige facilitaire leveranciersaanbod, inclusief de categorie mobiliteit, waar dit contract onder valt. De arbeidsvoorwaardelijke inhoud valt onder de verantwoordelijkheid van HRM.</w:t>
            </w:r>
            <w:r w:rsidR="005A14F2" w:rsidRPr="008954FF">
              <w:tab/>
            </w:r>
            <w:r w:rsidR="005A14F2" w:rsidRPr="008954FF">
              <w:tab/>
            </w:r>
            <w:r w:rsidR="005A14F2" w:rsidRPr="008954FF">
              <w:tab/>
            </w:r>
            <w:r w:rsidR="005A14F2" w:rsidRPr="008954FF">
              <w:tab/>
            </w:r>
            <w:r w:rsidR="005A14F2" w:rsidRPr="008954FF">
              <w:tab/>
            </w:r>
            <w:r w:rsidR="005A14F2" w:rsidRPr="008954FF">
              <w:tab/>
            </w:r>
          </w:p>
        </w:tc>
      </w:tr>
      <w:tr w:rsidR="000C18CD" w:rsidRPr="00CF28AC" w14:paraId="2620FE29" w14:textId="77777777" w:rsidTr="00DD2D5D">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2573" w:type="dxa"/>
          </w:tcPr>
          <w:p w14:paraId="5E03E791" w14:textId="7C903EFD" w:rsidR="000C18CD" w:rsidRPr="008954FF" w:rsidRDefault="000C18CD" w:rsidP="000C18CD">
            <w:pPr>
              <w:spacing w:line="240" w:lineRule="auto"/>
              <w:contextualSpacing/>
            </w:pPr>
            <w:r>
              <w:t>Projectmanager Regie HFM</w:t>
            </w:r>
          </w:p>
        </w:tc>
        <w:tc>
          <w:tcPr>
            <w:tcW w:w="7350" w:type="dxa"/>
          </w:tcPr>
          <w:p w14:paraId="56D78BF4" w14:textId="7E0C574F" w:rsidR="000C18CD" w:rsidRPr="008954FF" w:rsidRDefault="00D75E3B" w:rsidP="00D75E3B">
            <w:pPr>
              <w:spacing w:line="240" w:lineRule="auto"/>
              <w:contextualSpacing/>
              <w:jc w:val="left"/>
              <w:cnfStyle w:val="000000100000" w:firstRow="0" w:lastRow="0" w:firstColumn="0" w:lastColumn="0" w:oddVBand="0" w:evenVBand="0" w:oddHBand="1" w:evenHBand="0" w:firstRowFirstColumn="0" w:firstRowLastColumn="0" w:lastRowFirstColumn="0" w:lastRowLastColumn="0"/>
            </w:pPr>
            <w:r w:rsidRPr="00D75E3B">
              <w:t>Verantwoordelijk voor de procesmatige aansturing van de Europese aanbesteding en de implementatiefase. Richt zich op de GOTIK-aspecten: geld, organisatie, tijd, informatie en kosten.</w:t>
            </w:r>
          </w:p>
        </w:tc>
      </w:tr>
      <w:tr w:rsidR="002E24C1" w:rsidRPr="00CF28AC" w14:paraId="7D097337" w14:textId="77777777" w:rsidTr="00DD2D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3" w:type="dxa"/>
          </w:tcPr>
          <w:p w14:paraId="1981DB02" w14:textId="605F2898" w:rsidR="002E24C1" w:rsidRPr="007D18B6" w:rsidRDefault="002E24C1" w:rsidP="002E24C1">
            <w:pPr>
              <w:spacing w:line="240" w:lineRule="auto"/>
              <w:contextualSpacing/>
            </w:pPr>
            <w:r w:rsidRPr="007D18B6">
              <w:t>Contractmanager HFM</w:t>
            </w:r>
          </w:p>
        </w:tc>
        <w:tc>
          <w:tcPr>
            <w:tcW w:w="7350" w:type="dxa"/>
          </w:tcPr>
          <w:p w14:paraId="2EA5257E" w14:textId="77777777" w:rsidR="002E24C1" w:rsidRDefault="00D75E3B" w:rsidP="002E24C1">
            <w:pPr>
              <w:spacing w:line="240" w:lineRule="auto"/>
              <w:contextualSpacing/>
              <w:jc w:val="left"/>
              <w:cnfStyle w:val="000000010000" w:firstRow="0" w:lastRow="0" w:firstColumn="0" w:lastColumn="0" w:oddVBand="0" w:evenVBand="0" w:oddHBand="0" w:evenHBand="1" w:firstRowFirstColumn="0" w:firstRowLastColumn="0" w:lastRowFirstColumn="0" w:lastRowLastColumn="0"/>
            </w:pPr>
            <w:r w:rsidRPr="00D75E3B">
              <w:t>Verantwoordelijk voor strategisch contract- en leveranciersmanagement conform de CATS-methode. Bewaakt tijdens de uitvoeringsfase proactief de naleving van alle contractuele verplichtingen, procedures, afspraken en tarieven.</w:t>
            </w:r>
          </w:p>
          <w:p w14:paraId="2C1D59C4" w14:textId="04A34D83" w:rsidR="00D75E3B" w:rsidRPr="007D18B6" w:rsidRDefault="00D75E3B" w:rsidP="002E24C1">
            <w:pPr>
              <w:spacing w:line="240" w:lineRule="auto"/>
              <w:contextualSpacing/>
              <w:jc w:val="left"/>
              <w:cnfStyle w:val="000000010000" w:firstRow="0" w:lastRow="0" w:firstColumn="0" w:lastColumn="0" w:oddVBand="0" w:evenVBand="0" w:oddHBand="0" w:evenHBand="1" w:firstRowFirstColumn="0" w:firstRowLastColumn="0" w:lastRowFirstColumn="0" w:lastRowLastColumn="0"/>
            </w:pPr>
          </w:p>
        </w:tc>
      </w:tr>
      <w:tr w:rsidR="002E24C1" w:rsidRPr="005D24FD" w14:paraId="1929703B" w14:textId="77777777" w:rsidTr="00DD2D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3" w:type="dxa"/>
          </w:tcPr>
          <w:p w14:paraId="6E95FBF7" w14:textId="2ED6B8A7" w:rsidR="002E24C1" w:rsidRPr="005D24FD" w:rsidRDefault="002E24C1" w:rsidP="002E24C1">
            <w:pPr>
              <w:spacing w:line="240" w:lineRule="auto"/>
              <w:contextualSpacing/>
            </w:pPr>
            <w:r w:rsidRPr="005D24FD">
              <w:t>Productmanager Logistiek en Wagenpark</w:t>
            </w:r>
            <w:r w:rsidR="00184D18" w:rsidRPr="005D24FD">
              <w:t xml:space="preserve"> HFM</w:t>
            </w:r>
          </w:p>
        </w:tc>
        <w:tc>
          <w:tcPr>
            <w:tcW w:w="7350" w:type="dxa"/>
          </w:tcPr>
          <w:p w14:paraId="29436293" w14:textId="5F46E7DF" w:rsidR="002E24C1" w:rsidRPr="005D24FD" w:rsidRDefault="00D75E3B" w:rsidP="002E24C1">
            <w:pPr>
              <w:spacing w:line="240" w:lineRule="auto"/>
              <w:contextualSpacing/>
              <w:jc w:val="left"/>
              <w:cnfStyle w:val="000000100000" w:firstRow="0" w:lastRow="0" w:firstColumn="0" w:lastColumn="0" w:oddVBand="0" w:evenVBand="0" w:oddHBand="1" w:evenHBand="0" w:firstRowFirstColumn="0" w:firstRowLastColumn="0" w:lastRowFirstColumn="0" w:lastRowLastColumn="0"/>
            </w:pPr>
            <w:r w:rsidRPr="00D75E3B">
              <w:t>Zorgt</w:t>
            </w:r>
            <w:r>
              <w:t xml:space="preserve"> (in samenspraak met de teammanager Regie)</w:t>
            </w:r>
            <w:r w:rsidRPr="00D75E3B">
              <w:t xml:space="preserve"> voor de vertaling van de visie en strategie op wagenparkbeheer en mobiliteit naar tactisch en operationeel niveau. Volgt trends en ontwikkelingen in de markt en werkt nauw samen met de contractmanager binnen de categorie Mobiliteit.</w:t>
            </w:r>
          </w:p>
        </w:tc>
      </w:tr>
    </w:tbl>
    <w:p w14:paraId="2EB191FB" w14:textId="77777777" w:rsidR="00EA51D1" w:rsidRDefault="00EA51D1" w:rsidP="00EA51D1">
      <w:pPr>
        <w:spacing w:before="60"/>
        <w:rPr>
          <w:color w:val="FF0000"/>
        </w:rPr>
      </w:pPr>
    </w:p>
    <w:p w14:paraId="57A52C0D" w14:textId="77777777" w:rsidR="005D24FD" w:rsidRDefault="005D24FD" w:rsidP="00EA51D1">
      <w:pPr>
        <w:spacing w:before="60"/>
        <w:rPr>
          <w:color w:val="FF0000"/>
        </w:rPr>
      </w:pPr>
    </w:p>
    <w:p w14:paraId="1A931165" w14:textId="77777777" w:rsidR="005D24FD" w:rsidRDefault="005D24FD" w:rsidP="00EA51D1">
      <w:pPr>
        <w:spacing w:before="60"/>
        <w:rPr>
          <w:color w:val="FF0000"/>
        </w:rPr>
      </w:pPr>
    </w:p>
    <w:p w14:paraId="31C6D9CC" w14:textId="77777777" w:rsidR="005D24FD" w:rsidRDefault="005D24FD" w:rsidP="00EA51D1">
      <w:pPr>
        <w:spacing w:before="60"/>
        <w:rPr>
          <w:color w:val="FF0000"/>
        </w:rPr>
      </w:pPr>
    </w:p>
    <w:p w14:paraId="2A39F598" w14:textId="77777777" w:rsidR="005D24FD" w:rsidRDefault="005D24FD" w:rsidP="00EA51D1">
      <w:pPr>
        <w:spacing w:before="60"/>
        <w:rPr>
          <w:color w:val="FF0000"/>
        </w:rPr>
      </w:pPr>
    </w:p>
    <w:p w14:paraId="4AEC18FB" w14:textId="77777777" w:rsidR="00D75E3B" w:rsidRPr="00CF28AC" w:rsidRDefault="00D75E3B" w:rsidP="00EA51D1">
      <w:pPr>
        <w:spacing w:before="60"/>
        <w:rPr>
          <w:color w:val="FF0000"/>
        </w:rPr>
      </w:pPr>
    </w:p>
    <w:p w14:paraId="0FEB57F7" w14:textId="783F0774" w:rsidR="00FE12A1" w:rsidRPr="007D1EB9" w:rsidRDefault="002E5398" w:rsidP="00FE12A1">
      <w:pPr>
        <w:pStyle w:val="Kop1"/>
        <w:ind w:left="567" w:hanging="567"/>
        <w:rPr>
          <w:color w:val="000000" w:themeColor="text1"/>
          <w:lang w:val="en-US"/>
        </w:rPr>
      </w:pPr>
      <w:bookmarkStart w:id="206" w:name="_Toc190945219"/>
      <w:r w:rsidRPr="007D1EB9">
        <w:rPr>
          <w:color w:val="000000" w:themeColor="text1"/>
          <w:lang w:val="en-US"/>
        </w:rPr>
        <w:lastRenderedPageBreak/>
        <w:t>Eisen</w:t>
      </w:r>
      <w:bookmarkEnd w:id="206"/>
    </w:p>
    <w:p w14:paraId="63BBC421" w14:textId="77777777" w:rsidR="00FE12A1" w:rsidRDefault="00FE12A1" w:rsidP="00DA1BAE">
      <w:pPr>
        <w:rPr>
          <w:highlight w:val="yellow"/>
          <w:lang w:val="en-US"/>
        </w:rPr>
      </w:pPr>
    </w:p>
    <w:p w14:paraId="75EED909" w14:textId="77777777" w:rsidR="00FE12A1" w:rsidRPr="00DA1BAE" w:rsidRDefault="00FE12A1" w:rsidP="00DA1BAE">
      <w:pPr>
        <w:rPr>
          <w:highlight w:val="yellow"/>
          <w:lang w:val="en-US"/>
        </w:rPr>
      </w:pPr>
    </w:p>
    <w:tbl>
      <w:tblPr>
        <w:tblStyle w:val="Tabelraster"/>
        <w:tblW w:w="9989" w:type="dxa"/>
        <w:tblInd w:w="-5" w:type="dxa"/>
        <w:tblLook w:val="04A0" w:firstRow="1" w:lastRow="0" w:firstColumn="1" w:lastColumn="0" w:noHBand="0" w:noVBand="1"/>
      </w:tblPr>
      <w:tblGrid>
        <w:gridCol w:w="848"/>
        <w:gridCol w:w="9141"/>
      </w:tblGrid>
      <w:tr w:rsidR="00DA1BAE" w:rsidRPr="00C74513" w14:paraId="3D4D027F" w14:textId="77777777">
        <w:trPr>
          <w:trHeight w:val="300"/>
        </w:trPr>
        <w:tc>
          <w:tcPr>
            <w:tcW w:w="9989" w:type="dxa"/>
            <w:gridSpan w:val="2"/>
            <w:shd w:val="clear" w:color="auto" w:fill="C00000"/>
          </w:tcPr>
          <w:p w14:paraId="7BE5E347" w14:textId="69288590" w:rsidR="00DA1BAE" w:rsidRPr="00F90A77" w:rsidRDefault="00DA1BAE" w:rsidP="00070CF6">
            <w:pPr>
              <w:pStyle w:val="Kop3"/>
              <w:numPr>
                <w:ilvl w:val="0"/>
                <w:numId w:val="4"/>
              </w:numPr>
              <w:tabs>
                <w:tab w:val="num" w:pos="360"/>
              </w:tabs>
              <w:spacing w:line="259" w:lineRule="auto"/>
              <w:ind w:left="0" w:firstLine="0"/>
            </w:pPr>
            <w:bookmarkStart w:id="207" w:name="_Toc190945220"/>
            <w:r w:rsidRPr="00F90A77">
              <w:t>Algemeen</w:t>
            </w:r>
            <w:bookmarkEnd w:id="207"/>
          </w:p>
        </w:tc>
      </w:tr>
      <w:tr w:rsidR="00DA1BAE" w:rsidRPr="00C74513" w14:paraId="43788847" w14:textId="77777777">
        <w:trPr>
          <w:trHeight w:val="300"/>
        </w:trPr>
        <w:tc>
          <w:tcPr>
            <w:tcW w:w="848" w:type="dxa"/>
            <w:vAlign w:val="center"/>
          </w:tcPr>
          <w:p w14:paraId="4E658499" w14:textId="77777777" w:rsidR="00DA1BAE" w:rsidRPr="00C74513" w:rsidRDefault="00DA1BAE" w:rsidP="00070CF6">
            <w:pPr>
              <w:numPr>
                <w:ilvl w:val="0"/>
                <w:numId w:val="13"/>
              </w:numPr>
            </w:pPr>
          </w:p>
        </w:tc>
        <w:tc>
          <w:tcPr>
            <w:tcW w:w="9141" w:type="dxa"/>
          </w:tcPr>
          <w:p w14:paraId="279CBFD8" w14:textId="1EFB8856" w:rsidR="00DA1BAE" w:rsidRPr="00C74513" w:rsidRDefault="007D1EB9" w:rsidP="00282F9E">
            <w:pPr>
              <w:rPr>
                <w:rFonts w:eastAsia="Arial Unicode MS"/>
              </w:rPr>
            </w:pPr>
            <w:r>
              <w:rPr>
                <w:rFonts w:eastAsia="Arial Unicode MS"/>
              </w:rPr>
              <w:t>ProRail</w:t>
            </w:r>
            <w:r w:rsidR="009D3099" w:rsidRPr="009D3099">
              <w:rPr>
                <w:rFonts w:eastAsia="Arial Unicode MS"/>
              </w:rPr>
              <w:t xml:space="preserve"> wenst een Raamovereenkomst te sluiten op basis van de binnen haar organisatie gebruikelijke voorwaarden. Bij deze </w:t>
            </w:r>
            <w:r w:rsidR="00891D78">
              <w:rPr>
                <w:rFonts w:eastAsia="Arial Unicode MS"/>
              </w:rPr>
              <w:t>e</w:t>
            </w:r>
            <w:r w:rsidR="009D3099" w:rsidRPr="009D3099">
              <w:rPr>
                <w:rFonts w:eastAsia="Arial Unicode MS"/>
              </w:rPr>
              <w:t xml:space="preserve">is is de concept Raamovereenkomst opgenomen. U dient de definitieve versie van deze concept Raamovereenkomst (inclusief </w:t>
            </w:r>
            <w:r w:rsidR="00E53C66">
              <w:rPr>
                <w:rFonts w:eastAsia="Arial Unicode MS"/>
              </w:rPr>
              <w:t>bijlage</w:t>
            </w:r>
            <w:r w:rsidR="009D3099" w:rsidRPr="009D3099">
              <w:rPr>
                <w:rFonts w:eastAsia="Arial Unicode MS"/>
              </w:rPr>
              <w:t xml:space="preserve">n), die wordt toegevoegd aan de laatste Nota van Inlichtingen, integraal en onvoorwaardelijk te accepteren. Indien geen concept Raamovereenkomst wordt toegevoegd aan de Nota van Inlichtingen, dient u de in het programma van Eisen en Wensen opgenomen concept Raamovereenkomst (inclusief </w:t>
            </w:r>
            <w:r w:rsidR="00E53C66">
              <w:rPr>
                <w:rFonts w:eastAsia="Arial Unicode MS"/>
              </w:rPr>
              <w:t>bijlage</w:t>
            </w:r>
            <w:r w:rsidR="009D3099" w:rsidRPr="009D3099">
              <w:rPr>
                <w:rFonts w:eastAsia="Arial Unicode MS"/>
              </w:rPr>
              <w:t>n) integraal en onvoorwaardelijk te accepteren.</w:t>
            </w:r>
          </w:p>
        </w:tc>
      </w:tr>
      <w:tr w:rsidR="00783EE3" w:rsidRPr="00C74513" w14:paraId="68557F16" w14:textId="77777777">
        <w:trPr>
          <w:trHeight w:val="300"/>
        </w:trPr>
        <w:tc>
          <w:tcPr>
            <w:tcW w:w="848" w:type="dxa"/>
            <w:vAlign w:val="center"/>
          </w:tcPr>
          <w:p w14:paraId="18449A58" w14:textId="77777777" w:rsidR="00783EE3" w:rsidRPr="00C74513" w:rsidRDefault="00783EE3" w:rsidP="00783EE3">
            <w:pPr>
              <w:numPr>
                <w:ilvl w:val="0"/>
                <w:numId w:val="13"/>
              </w:numPr>
            </w:pPr>
          </w:p>
        </w:tc>
        <w:tc>
          <w:tcPr>
            <w:tcW w:w="9141" w:type="dxa"/>
          </w:tcPr>
          <w:p w14:paraId="1AE1ED33" w14:textId="18381ED2" w:rsidR="00783EE3" w:rsidRDefault="00CB3FF7" w:rsidP="00783EE3">
            <w:pPr>
              <w:pStyle w:val="Normaalweb"/>
            </w:pPr>
            <w:r>
              <w:rPr>
                <w:rFonts w:eastAsia="Arial Unicode MS"/>
              </w:rPr>
              <w:t>O</w:t>
            </w:r>
            <w:r w:rsidR="000E553F">
              <w:rPr>
                <w:rFonts w:eastAsia="Arial Unicode MS"/>
              </w:rPr>
              <w:t>pdrachtnemer</w:t>
            </w:r>
            <w:r w:rsidR="00783EE3">
              <w:rPr>
                <w:rFonts w:eastAsia="Arial Unicode MS"/>
              </w:rPr>
              <w:t xml:space="preserve"> </w:t>
            </w:r>
            <w:r w:rsidR="00783EE3" w:rsidRPr="00C74513">
              <w:rPr>
                <w:rFonts w:eastAsia="Arial Unicode MS"/>
              </w:rPr>
              <w:t>voldoet aan vigerende wet- en regelgeving</w:t>
            </w:r>
            <w:r w:rsidR="00783EE3">
              <w:rPr>
                <w:rFonts w:eastAsia="Arial Unicode MS"/>
              </w:rPr>
              <w:t xml:space="preserve"> en </w:t>
            </w:r>
            <w:r w:rsidR="00783EE3" w:rsidRPr="00C74513">
              <w:rPr>
                <w:rFonts w:eastAsia="Arial Unicode MS"/>
              </w:rPr>
              <w:t xml:space="preserve">zal </w:t>
            </w:r>
            <w:r w:rsidR="00783EE3">
              <w:rPr>
                <w:rFonts w:eastAsia="Arial Unicode MS"/>
              </w:rPr>
              <w:t>ProRail</w:t>
            </w:r>
            <w:r w:rsidR="00783EE3" w:rsidRPr="00C74513">
              <w:rPr>
                <w:rFonts w:eastAsia="Arial Unicode MS"/>
              </w:rPr>
              <w:t xml:space="preserve"> proactief informeren hoe wijzigingen in de wet-, regelgeving en richtlijnen worden geïmplementeerd in</w:t>
            </w:r>
            <w:r w:rsidR="00783EE3">
              <w:rPr>
                <w:rFonts w:eastAsia="Arial Unicode MS"/>
              </w:rPr>
              <w:t xml:space="preserve"> (of effect hebben op)</w:t>
            </w:r>
            <w:r w:rsidR="00783EE3" w:rsidRPr="00C74513">
              <w:rPr>
                <w:rFonts w:eastAsia="Arial Unicode MS"/>
              </w:rPr>
              <w:t xml:space="preserve"> de dienstverlening</w:t>
            </w:r>
            <w:r w:rsidR="00783EE3">
              <w:rPr>
                <w:rFonts w:eastAsia="Arial Unicode MS"/>
              </w:rPr>
              <w:t>.</w:t>
            </w:r>
            <w:r w:rsidR="00783EE3" w:rsidRPr="00C74513">
              <w:rPr>
                <w:rFonts w:eastAsia="Arial Unicode MS"/>
              </w:rPr>
              <w:t xml:space="preserve"> </w:t>
            </w:r>
          </w:p>
        </w:tc>
      </w:tr>
      <w:tr w:rsidR="00783EE3" w:rsidRPr="00C74513" w14:paraId="1FFB6E18" w14:textId="77777777">
        <w:trPr>
          <w:trHeight w:val="300"/>
        </w:trPr>
        <w:tc>
          <w:tcPr>
            <w:tcW w:w="848" w:type="dxa"/>
            <w:vAlign w:val="center"/>
          </w:tcPr>
          <w:p w14:paraId="0C780961" w14:textId="77777777" w:rsidR="00783EE3" w:rsidRPr="00C74513" w:rsidRDefault="00783EE3" w:rsidP="00783EE3">
            <w:pPr>
              <w:numPr>
                <w:ilvl w:val="0"/>
                <w:numId w:val="13"/>
              </w:numPr>
            </w:pPr>
          </w:p>
        </w:tc>
        <w:tc>
          <w:tcPr>
            <w:tcW w:w="9141" w:type="dxa"/>
          </w:tcPr>
          <w:p w14:paraId="740C8947" w14:textId="72D35BC2" w:rsidR="00783EE3" w:rsidRPr="00413503" w:rsidRDefault="00413503" w:rsidP="00413503">
            <w:pPr>
              <w:pStyle w:val="Default"/>
              <w:rPr>
                <w:rFonts w:ascii="Arial" w:eastAsia="Arial Unicode MS" w:hAnsi="Arial" w:cs="Arial"/>
                <w:color w:val="auto"/>
                <w:sz w:val="18"/>
                <w:szCs w:val="18"/>
              </w:rPr>
            </w:pPr>
            <w:r w:rsidRPr="00413503">
              <w:rPr>
                <w:rFonts w:ascii="Arial" w:eastAsia="Arial Unicode MS" w:hAnsi="Arial" w:cs="Arial"/>
                <w:color w:val="auto"/>
                <w:sz w:val="18"/>
                <w:szCs w:val="18"/>
              </w:rPr>
              <w:t xml:space="preserve">Van de opdrachtnemer (en de medewerkers) wordt verwacht dat zij kennis heeft van </w:t>
            </w:r>
            <w:r>
              <w:rPr>
                <w:rFonts w:ascii="Arial" w:eastAsia="Arial Unicode MS" w:hAnsi="Arial" w:cs="Arial"/>
                <w:color w:val="auto"/>
                <w:sz w:val="18"/>
                <w:szCs w:val="18"/>
              </w:rPr>
              <w:t>en zich conformeert aan  h</w:t>
            </w:r>
            <w:r w:rsidRPr="00413503">
              <w:rPr>
                <w:rFonts w:ascii="Arial" w:eastAsia="Arial Unicode MS" w:hAnsi="Arial" w:cs="Arial"/>
                <w:color w:val="auto"/>
                <w:sz w:val="18"/>
                <w:szCs w:val="18"/>
              </w:rPr>
              <w:t>et huisreglement van ProRail (</w:t>
            </w:r>
            <w:r w:rsidR="0034508F">
              <w:rPr>
                <w:rFonts w:ascii="Arial" w:eastAsia="Arial Unicode MS" w:hAnsi="Arial" w:cs="Arial"/>
                <w:color w:val="auto"/>
                <w:sz w:val="18"/>
                <w:szCs w:val="18"/>
              </w:rPr>
              <w:t>Annex</w:t>
            </w:r>
            <w:r w:rsidRPr="00413503">
              <w:rPr>
                <w:rFonts w:ascii="Arial" w:eastAsia="Arial Unicode MS" w:hAnsi="Arial" w:cs="Arial"/>
                <w:color w:val="auto"/>
                <w:sz w:val="18"/>
                <w:szCs w:val="18"/>
              </w:rPr>
              <w:t xml:space="preserve"> </w:t>
            </w:r>
            <w:r w:rsidR="00EB5BD8">
              <w:rPr>
                <w:rFonts w:ascii="Arial" w:eastAsia="Arial Unicode MS" w:hAnsi="Arial" w:cs="Arial"/>
                <w:color w:val="auto"/>
                <w:sz w:val="18"/>
                <w:szCs w:val="18"/>
              </w:rPr>
              <w:t>3.1.</w:t>
            </w:r>
            <w:r w:rsidR="00A8343C">
              <w:rPr>
                <w:rFonts w:ascii="Arial" w:eastAsia="Arial Unicode MS" w:hAnsi="Arial" w:cs="Arial"/>
                <w:color w:val="auto"/>
                <w:sz w:val="18"/>
                <w:szCs w:val="18"/>
              </w:rPr>
              <w:t>4</w:t>
            </w:r>
            <w:r w:rsidRPr="00413503">
              <w:rPr>
                <w:rFonts w:ascii="Arial" w:eastAsia="Arial Unicode MS" w:hAnsi="Arial" w:cs="Arial"/>
                <w:color w:val="auto"/>
                <w:sz w:val="18"/>
                <w:szCs w:val="18"/>
              </w:rPr>
              <w:t>)</w:t>
            </w:r>
            <w:r w:rsidR="00A8343C">
              <w:rPr>
                <w:rFonts w:ascii="Arial" w:eastAsia="Arial Unicode MS" w:hAnsi="Arial" w:cs="Arial"/>
                <w:color w:val="auto"/>
                <w:sz w:val="18"/>
                <w:szCs w:val="18"/>
              </w:rPr>
              <w:t>.</w:t>
            </w:r>
          </w:p>
        </w:tc>
      </w:tr>
      <w:tr w:rsidR="00D64AE3" w:rsidRPr="00C74513" w14:paraId="00E23336" w14:textId="77777777">
        <w:trPr>
          <w:trHeight w:val="300"/>
        </w:trPr>
        <w:tc>
          <w:tcPr>
            <w:tcW w:w="848" w:type="dxa"/>
            <w:vAlign w:val="center"/>
          </w:tcPr>
          <w:p w14:paraId="326AE872" w14:textId="77777777" w:rsidR="00D64AE3" w:rsidRPr="00C74513" w:rsidRDefault="00D64AE3" w:rsidP="00070CF6">
            <w:pPr>
              <w:numPr>
                <w:ilvl w:val="0"/>
                <w:numId w:val="13"/>
              </w:numPr>
            </w:pPr>
          </w:p>
        </w:tc>
        <w:tc>
          <w:tcPr>
            <w:tcW w:w="9141" w:type="dxa"/>
          </w:tcPr>
          <w:p w14:paraId="4A643215" w14:textId="6065347D" w:rsidR="00D64AE3" w:rsidRPr="00D64AE3" w:rsidRDefault="00D64AE3" w:rsidP="00D64AE3">
            <w:pPr>
              <w:pStyle w:val="Normaalweb"/>
              <w:rPr>
                <w:rFonts w:ascii="Times New Roman" w:hAnsi="Times New Roman" w:cs="Times New Roman"/>
                <w:sz w:val="24"/>
                <w:szCs w:val="24"/>
              </w:rPr>
            </w:pPr>
            <w:r>
              <w:t xml:space="preserve">Bij beëindiging van de Raamovereenkomst werkt </w:t>
            </w:r>
            <w:r w:rsidR="00CB3FF7">
              <w:t>opdrachtnemer</w:t>
            </w:r>
            <w:r>
              <w:t xml:space="preserve"> te allen tijde mee met </w:t>
            </w:r>
            <w:r w:rsidR="007D1EB9">
              <w:t>ProRail</w:t>
            </w:r>
            <w:r>
              <w:t xml:space="preserve"> om een zo efficiënt en effectief mogelijke overgang te realiseren naar de nieuwe opdrachtnemer. Het tijdig, voor </w:t>
            </w:r>
            <w:r w:rsidR="00E72F08">
              <w:t xml:space="preserve">het </w:t>
            </w:r>
            <w:r>
              <w:t>einde van de Raamovereenkomst, beschikbaar stellen van gevraagde documenten en gegevens maakt hier onderdeel van uit.</w:t>
            </w:r>
          </w:p>
        </w:tc>
      </w:tr>
      <w:tr w:rsidR="00DA1BAE" w:rsidRPr="00C74513" w14:paraId="396B6DC6" w14:textId="77777777">
        <w:trPr>
          <w:trHeight w:val="300"/>
        </w:trPr>
        <w:tc>
          <w:tcPr>
            <w:tcW w:w="848" w:type="dxa"/>
            <w:vAlign w:val="center"/>
          </w:tcPr>
          <w:p w14:paraId="6438E7AA" w14:textId="77777777" w:rsidR="00DA1BAE" w:rsidRPr="00C74513" w:rsidRDefault="00DA1BAE" w:rsidP="00070CF6">
            <w:pPr>
              <w:numPr>
                <w:ilvl w:val="0"/>
                <w:numId w:val="13"/>
              </w:numPr>
            </w:pPr>
          </w:p>
        </w:tc>
        <w:tc>
          <w:tcPr>
            <w:tcW w:w="9141" w:type="dxa"/>
          </w:tcPr>
          <w:p w14:paraId="761C5EBD" w14:textId="4BEC073A" w:rsidR="00DA1BAE" w:rsidRDefault="00DA1BAE">
            <w:pPr>
              <w:rPr>
                <w:rFonts w:eastAsia="Arial Unicode MS"/>
              </w:rPr>
            </w:pPr>
            <w:r>
              <w:t xml:space="preserve">Opdrachtnemer levert aan medewerkers van ProRail een ruime keuze aan diverse fietsen, waaronder stadsfietsen, </w:t>
            </w:r>
            <w:r w:rsidR="004C6302">
              <w:t>e</w:t>
            </w:r>
            <w:r>
              <w:t>-bikes, (</w:t>
            </w:r>
            <w:r w:rsidR="004C6302">
              <w:t>e</w:t>
            </w:r>
            <w:r>
              <w:t xml:space="preserve">-)bakfietsen, racefietsen, mountainbikes en speed </w:t>
            </w:r>
            <w:proofErr w:type="spellStart"/>
            <w:r>
              <w:t>pedelecs</w:t>
            </w:r>
            <w:proofErr w:type="spellEnd"/>
            <w:r>
              <w:t xml:space="preserve">. </w:t>
            </w:r>
            <w:r w:rsidR="00CB28B9">
              <w:t xml:space="preserve">De </w:t>
            </w:r>
            <w:r w:rsidR="00D04107">
              <w:t xml:space="preserve">aanschafwaarde van </w:t>
            </w:r>
            <w:r w:rsidR="00B70741">
              <w:t xml:space="preserve">een fiets mag maximaal €5000,- </w:t>
            </w:r>
            <w:r w:rsidR="00D43361">
              <w:t xml:space="preserve">bedragen. </w:t>
            </w:r>
          </w:p>
        </w:tc>
      </w:tr>
      <w:tr w:rsidR="00301D64" w:rsidRPr="00C74513" w14:paraId="49909FA6" w14:textId="77777777">
        <w:trPr>
          <w:trHeight w:val="300"/>
        </w:trPr>
        <w:tc>
          <w:tcPr>
            <w:tcW w:w="848" w:type="dxa"/>
            <w:vAlign w:val="center"/>
          </w:tcPr>
          <w:p w14:paraId="77963CC2" w14:textId="77777777" w:rsidR="00301D64" w:rsidRPr="00C74513" w:rsidRDefault="00301D64" w:rsidP="00070CF6">
            <w:pPr>
              <w:numPr>
                <w:ilvl w:val="0"/>
                <w:numId w:val="13"/>
              </w:numPr>
            </w:pPr>
          </w:p>
        </w:tc>
        <w:tc>
          <w:tcPr>
            <w:tcW w:w="9141" w:type="dxa"/>
          </w:tcPr>
          <w:p w14:paraId="350CF151" w14:textId="56A2E0D4" w:rsidR="00301D64" w:rsidRDefault="00301D64">
            <w:r>
              <w:t xml:space="preserve">Opdrachtnemer is niet </w:t>
            </w:r>
            <w:proofErr w:type="spellStart"/>
            <w:r>
              <w:t>merkgebonden</w:t>
            </w:r>
            <w:proofErr w:type="spellEnd"/>
            <w:r>
              <w:t xml:space="preserve"> en is in s</w:t>
            </w:r>
            <w:r w:rsidR="0087584F">
              <w:t>taat</w:t>
            </w:r>
            <w:r w:rsidR="00613DBE">
              <w:t xml:space="preserve"> alle cour</w:t>
            </w:r>
            <w:r w:rsidR="000A7311">
              <w:t xml:space="preserve">ante merken </w:t>
            </w:r>
            <w:r w:rsidR="00A974DA">
              <w:t>fietsen te leveren</w:t>
            </w:r>
            <w:r w:rsidR="004E0A1B">
              <w:t xml:space="preserve">. Hiervoor heeft </w:t>
            </w:r>
          </w:p>
          <w:p w14:paraId="59A5D2B0" w14:textId="76B2029F" w:rsidR="00301D64" w:rsidRDefault="0097012F">
            <w:r>
              <w:t>o</w:t>
            </w:r>
            <w:r w:rsidR="0007496C">
              <w:t>pdrachtnemer een landelijke dekking aan deelnemende fietsenwinkels ten behoeve van levering, service en onderhoud. Deze zijn inzichtelijk via de digitale portal.</w:t>
            </w:r>
          </w:p>
        </w:tc>
      </w:tr>
      <w:tr w:rsidR="00DA1BAE" w:rsidRPr="00C74513" w14:paraId="6C024BCC" w14:textId="77777777">
        <w:trPr>
          <w:trHeight w:val="300"/>
        </w:trPr>
        <w:tc>
          <w:tcPr>
            <w:tcW w:w="848" w:type="dxa"/>
            <w:vAlign w:val="center"/>
          </w:tcPr>
          <w:p w14:paraId="695F1B2C" w14:textId="77777777" w:rsidR="00DA1BAE" w:rsidRPr="00C74513" w:rsidRDefault="00DA1BAE" w:rsidP="00070CF6">
            <w:pPr>
              <w:numPr>
                <w:ilvl w:val="0"/>
                <w:numId w:val="13"/>
              </w:numPr>
            </w:pPr>
          </w:p>
        </w:tc>
        <w:tc>
          <w:tcPr>
            <w:tcW w:w="9141" w:type="dxa"/>
          </w:tcPr>
          <w:p w14:paraId="00A24373" w14:textId="49A16A51" w:rsidR="00DA1BAE" w:rsidRDefault="00DA1BAE">
            <w:pPr>
              <w:rPr>
                <w:rFonts w:eastAsia="Arial Unicode MS"/>
              </w:rPr>
            </w:pPr>
            <w:r w:rsidRPr="007F2447">
              <w:t>De opdrachtnemer biedt een brede variëteit aan fietstypen aan, met binnen elk type een diverse selectie op het gebied van prijs, afmeting en framesoort</w:t>
            </w:r>
            <w:r>
              <w:t>.</w:t>
            </w:r>
          </w:p>
        </w:tc>
      </w:tr>
      <w:tr w:rsidR="00A57EF0" w:rsidRPr="00C74513" w14:paraId="0BD58C8D" w14:textId="77777777">
        <w:trPr>
          <w:trHeight w:val="300"/>
        </w:trPr>
        <w:tc>
          <w:tcPr>
            <w:tcW w:w="848" w:type="dxa"/>
            <w:vAlign w:val="center"/>
          </w:tcPr>
          <w:p w14:paraId="2D13F7A9" w14:textId="77777777" w:rsidR="00A57EF0" w:rsidRPr="00C74513" w:rsidRDefault="00A57EF0" w:rsidP="00070CF6">
            <w:pPr>
              <w:numPr>
                <w:ilvl w:val="0"/>
                <w:numId w:val="13"/>
              </w:numPr>
            </w:pPr>
          </w:p>
        </w:tc>
        <w:tc>
          <w:tcPr>
            <w:tcW w:w="9141" w:type="dxa"/>
          </w:tcPr>
          <w:p w14:paraId="7210DC04" w14:textId="5C0DF550" w:rsidR="00A57EF0" w:rsidRDefault="00A57EF0">
            <w:r w:rsidRPr="00A57EF0">
              <w:t xml:space="preserve">Opdrachtnemer gaat ermee akkoord dat voor iedere te leasen </w:t>
            </w:r>
            <w:r w:rsidR="002C657D">
              <w:t>fiets</w:t>
            </w:r>
            <w:r>
              <w:t>,</w:t>
            </w:r>
            <w:r w:rsidRPr="00A57EF0">
              <w:t xml:space="preserve"> een aparte, individuele leaseovereenkomst wordt afgesloten welke bestaat uit ondertekening door</w:t>
            </w:r>
            <w:r w:rsidR="00C677EE">
              <w:t xml:space="preserve"> ProRail</w:t>
            </w:r>
            <w:r w:rsidRPr="00A57EF0">
              <w:t xml:space="preserve"> </w:t>
            </w:r>
            <w:r w:rsidR="006D5932">
              <w:t>(</w:t>
            </w:r>
            <w:r w:rsidRPr="00A57EF0">
              <w:t>Opdrachtgever</w:t>
            </w:r>
            <w:r w:rsidR="006D5932">
              <w:t>)</w:t>
            </w:r>
            <w:r w:rsidRPr="00A57EF0">
              <w:t xml:space="preserve"> van de door </w:t>
            </w:r>
            <w:r w:rsidR="00CB3FF7">
              <w:t>opdrachtnemer</w:t>
            </w:r>
            <w:r w:rsidRPr="00A57EF0">
              <w:t xml:space="preserve"> verstrekte orderbevestiging. Daarbij is Opdrachtgever de leasenemer en wordt de medewerker aangeduid als de gebruiker. Er geldt geen maximum aantal kilometers. Ondertekening door Opdrachtgever kan digitaal plaatsvinden, al dan niet in </w:t>
            </w:r>
            <w:r w:rsidR="0090041D">
              <w:t xml:space="preserve">de </w:t>
            </w:r>
            <w:r w:rsidR="00412727">
              <w:t>digitale portal</w:t>
            </w:r>
            <w:r w:rsidR="000F51B5">
              <w:t>.</w:t>
            </w:r>
          </w:p>
        </w:tc>
      </w:tr>
      <w:tr w:rsidR="00DA1BAE" w:rsidRPr="00C74513" w14:paraId="6DA6CEFF" w14:textId="77777777">
        <w:trPr>
          <w:trHeight w:val="300"/>
        </w:trPr>
        <w:tc>
          <w:tcPr>
            <w:tcW w:w="848" w:type="dxa"/>
            <w:vAlign w:val="center"/>
          </w:tcPr>
          <w:p w14:paraId="79EDC53B" w14:textId="77777777" w:rsidR="00DA1BAE" w:rsidRPr="00C74513" w:rsidRDefault="00DA1BAE" w:rsidP="00070CF6">
            <w:pPr>
              <w:numPr>
                <w:ilvl w:val="0"/>
                <w:numId w:val="13"/>
              </w:numPr>
            </w:pPr>
          </w:p>
        </w:tc>
        <w:tc>
          <w:tcPr>
            <w:tcW w:w="9141" w:type="dxa"/>
          </w:tcPr>
          <w:p w14:paraId="31B4517C" w14:textId="74C1C75B" w:rsidR="00DA1BAE" w:rsidRPr="007F2447" w:rsidRDefault="0091685F">
            <w:r w:rsidRPr="0091685F">
              <w:t>De standaard looptijd van de individuele leaseovereenkomst voor een fiets bedraagt 36 maanden, tenzij ProRail een andere looptijd wenst. In dat geval geeft ProRail bij de aanvraag de gewenste leasetermijn aan.</w:t>
            </w:r>
          </w:p>
        </w:tc>
      </w:tr>
      <w:tr w:rsidR="000A21D9" w:rsidRPr="00C74513" w14:paraId="61F82F40" w14:textId="77777777" w:rsidTr="00DD2C81">
        <w:trPr>
          <w:trHeight w:val="449"/>
        </w:trPr>
        <w:tc>
          <w:tcPr>
            <w:tcW w:w="848" w:type="dxa"/>
            <w:vAlign w:val="center"/>
          </w:tcPr>
          <w:p w14:paraId="0D38AC86" w14:textId="77777777" w:rsidR="000A21D9" w:rsidRPr="00C74513" w:rsidRDefault="000A21D9" w:rsidP="00070CF6">
            <w:pPr>
              <w:numPr>
                <w:ilvl w:val="0"/>
                <w:numId w:val="13"/>
              </w:numPr>
            </w:pPr>
          </w:p>
        </w:tc>
        <w:tc>
          <w:tcPr>
            <w:tcW w:w="9141" w:type="dxa"/>
          </w:tcPr>
          <w:p w14:paraId="523F504B" w14:textId="3EBD7C99" w:rsidR="00C928EC" w:rsidRDefault="000A21D9">
            <w:r w:rsidRPr="000A21D9">
              <w:t xml:space="preserve">Opdrachtnemer geeft </w:t>
            </w:r>
            <w:r w:rsidR="000B342E">
              <w:t xml:space="preserve">in het bestelproces </w:t>
            </w:r>
            <w:r w:rsidRPr="000A21D9">
              <w:t>een indicatieve overnameprijs</w:t>
            </w:r>
            <w:r w:rsidR="008B197F">
              <w:t xml:space="preserve"> aan</w:t>
            </w:r>
            <w:r w:rsidR="00776A5D">
              <w:t>, welke ook wordt vastgelegd in de individuele leaseovereenkomst</w:t>
            </w:r>
            <w:r w:rsidR="009C3815">
              <w:t xml:space="preserve">. </w:t>
            </w:r>
          </w:p>
        </w:tc>
      </w:tr>
      <w:tr w:rsidR="00265DE5" w:rsidRPr="00C74513" w14:paraId="492B5D74" w14:textId="77777777">
        <w:trPr>
          <w:trHeight w:val="300"/>
        </w:trPr>
        <w:tc>
          <w:tcPr>
            <w:tcW w:w="848" w:type="dxa"/>
            <w:vAlign w:val="center"/>
          </w:tcPr>
          <w:p w14:paraId="1003DE3E" w14:textId="77777777" w:rsidR="00265DE5" w:rsidRPr="00C74513" w:rsidRDefault="00265DE5" w:rsidP="00070CF6">
            <w:pPr>
              <w:numPr>
                <w:ilvl w:val="0"/>
                <w:numId w:val="13"/>
              </w:numPr>
            </w:pPr>
          </w:p>
        </w:tc>
        <w:tc>
          <w:tcPr>
            <w:tcW w:w="9141" w:type="dxa"/>
          </w:tcPr>
          <w:p w14:paraId="0E921C51" w14:textId="77777777" w:rsidR="00FD615B" w:rsidRDefault="0097333D" w:rsidP="00C736AB">
            <w:r w:rsidRPr="00D1250C">
              <w:t>Ten aanzien</w:t>
            </w:r>
            <w:r w:rsidR="00C736AB">
              <w:t xml:space="preserve"> van het </w:t>
            </w:r>
            <w:r w:rsidRPr="00D1250C">
              <w:t>bestelproces gelden de volgende eisen</w:t>
            </w:r>
            <w:r w:rsidR="00FD615B">
              <w:t>:</w:t>
            </w:r>
          </w:p>
          <w:p w14:paraId="40D2C9AF" w14:textId="207033C1" w:rsidR="00232905" w:rsidRDefault="00C736AB" w:rsidP="00070CF6">
            <w:pPr>
              <w:pStyle w:val="Lijstalinea"/>
              <w:numPr>
                <w:ilvl w:val="0"/>
                <w:numId w:val="6"/>
              </w:numPr>
            </w:pPr>
            <w:r>
              <w:t xml:space="preserve">Het bestelproces en de totstandkoming van het </w:t>
            </w:r>
            <w:r w:rsidR="00DD2C81">
              <w:t>l</w:t>
            </w:r>
            <w:r w:rsidR="0097333D" w:rsidRPr="00D1250C">
              <w:t>easecontract</w:t>
            </w:r>
            <w:r>
              <w:t xml:space="preserve"> dient digitaal plaats te vinden;</w:t>
            </w:r>
            <w:r w:rsidR="0097333D" w:rsidRPr="00D1250C">
              <w:t xml:space="preserve"> </w:t>
            </w:r>
          </w:p>
          <w:p w14:paraId="6891102F" w14:textId="044AF986" w:rsidR="00FD615B" w:rsidRDefault="00DC7540" w:rsidP="00070CF6">
            <w:pPr>
              <w:pStyle w:val="Lijstalinea"/>
              <w:numPr>
                <w:ilvl w:val="0"/>
                <w:numId w:val="6"/>
              </w:numPr>
            </w:pPr>
            <w:r>
              <w:t>Pas n</w:t>
            </w:r>
            <w:r w:rsidR="00C736AB">
              <w:t xml:space="preserve">a acceptatie </w:t>
            </w:r>
            <w:r w:rsidR="0094716C">
              <w:t xml:space="preserve">door </w:t>
            </w:r>
            <w:r w:rsidR="007D1EB9">
              <w:t>ProRail</w:t>
            </w:r>
            <w:r w:rsidR="0094716C">
              <w:t xml:space="preserve"> </w:t>
            </w:r>
            <w:r w:rsidR="00085F32">
              <w:t>kan</w:t>
            </w:r>
            <w:r w:rsidR="00C736AB">
              <w:t xml:space="preserve"> de </w:t>
            </w:r>
            <w:r w:rsidR="00793867">
              <w:t>medewerker</w:t>
            </w:r>
            <w:r w:rsidR="00C736AB">
              <w:t xml:space="preserve"> </w:t>
            </w:r>
            <w:r w:rsidR="00085F32">
              <w:t>een</w:t>
            </w:r>
            <w:r w:rsidR="00C736AB">
              <w:t xml:space="preserve"> fiets </w:t>
            </w:r>
            <w:r w:rsidR="00085F32">
              <w:t xml:space="preserve">bestellen </w:t>
            </w:r>
            <w:r w:rsidR="00C736AB">
              <w:t>bij een</w:t>
            </w:r>
            <w:r w:rsidR="0097333D" w:rsidRPr="00D1250C">
              <w:t xml:space="preserve"> </w:t>
            </w:r>
            <w:r w:rsidR="00C736AB">
              <w:t xml:space="preserve">leverancier </w:t>
            </w:r>
            <w:r w:rsidR="006E60F6">
              <w:t xml:space="preserve">binnen het netwerk van </w:t>
            </w:r>
            <w:r w:rsidR="00CB3FF7">
              <w:t>opdrachtnemer</w:t>
            </w:r>
            <w:r w:rsidR="00C736AB">
              <w:t>;</w:t>
            </w:r>
            <w:r w:rsidR="0097333D" w:rsidRPr="00D1250C">
              <w:t xml:space="preserve"> </w:t>
            </w:r>
          </w:p>
          <w:p w14:paraId="151EB589" w14:textId="478F20CA" w:rsidR="00232905" w:rsidRDefault="00232905" w:rsidP="00070CF6">
            <w:pPr>
              <w:pStyle w:val="Lijstalinea"/>
              <w:numPr>
                <w:ilvl w:val="0"/>
                <w:numId w:val="6"/>
              </w:numPr>
            </w:pPr>
            <w:r>
              <w:t>Opdrachtnemer verstuur</w:t>
            </w:r>
            <w:r w:rsidR="00E8319A">
              <w:t>t</w:t>
            </w:r>
            <w:r w:rsidR="00665E41">
              <w:t xml:space="preserve"> </w:t>
            </w:r>
            <w:r w:rsidR="009043DC">
              <w:t xml:space="preserve">na </w:t>
            </w:r>
            <w:r w:rsidR="00B85522">
              <w:t xml:space="preserve">iedere geplaatste order direct een orderbevestiging aan de </w:t>
            </w:r>
            <w:r w:rsidR="00793867">
              <w:t>medewerker</w:t>
            </w:r>
            <w:r w:rsidR="005B059D">
              <w:t xml:space="preserve"> met informatie </w:t>
            </w:r>
            <w:r w:rsidR="009E25BF">
              <w:t xml:space="preserve">over de bestelling en verdere processtappen. </w:t>
            </w:r>
          </w:p>
          <w:p w14:paraId="2A3C360C" w14:textId="05417680" w:rsidR="00265DE5" w:rsidRDefault="00C736AB" w:rsidP="00070CF6">
            <w:pPr>
              <w:pStyle w:val="Lijstalinea"/>
              <w:numPr>
                <w:ilvl w:val="0"/>
                <w:numId w:val="6"/>
              </w:numPr>
            </w:pPr>
            <w:r>
              <w:t xml:space="preserve">De looptijd van het </w:t>
            </w:r>
            <w:r w:rsidR="00DD2C81">
              <w:t>l</w:t>
            </w:r>
            <w:r w:rsidR="0097333D" w:rsidRPr="00D1250C">
              <w:t>easecontract</w:t>
            </w:r>
            <w:r>
              <w:t xml:space="preserve"> (en de verplichting tot betaling) start vanaf de dag dat de fiets is</w:t>
            </w:r>
            <w:r w:rsidR="0097333D" w:rsidRPr="00D1250C">
              <w:t xml:space="preserve"> </w:t>
            </w:r>
            <w:r>
              <w:t xml:space="preserve">afgehaald of bezorgd bij de </w:t>
            </w:r>
            <w:r w:rsidR="00793867">
              <w:t>medewerker</w:t>
            </w:r>
            <w:r>
              <w:t>.</w:t>
            </w:r>
          </w:p>
          <w:p w14:paraId="60391DD2" w14:textId="77777777" w:rsidR="00A57311" w:rsidRDefault="00A57311" w:rsidP="00A57311"/>
          <w:p w14:paraId="7F71BB4C" w14:textId="379F0ADD" w:rsidR="00A57311" w:rsidRDefault="00A57311" w:rsidP="00A57311">
            <w:r>
              <w:t xml:space="preserve">Bovenstaande </w:t>
            </w:r>
            <w:r w:rsidR="00492304">
              <w:t xml:space="preserve">processtappen </w:t>
            </w:r>
            <w:r w:rsidR="006C3ECA">
              <w:t xml:space="preserve">worden </w:t>
            </w:r>
            <w:r w:rsidR="007D1EB9">
              <w:t>tijdens</w:t>
            </w:r>
            <w:r w:rsidR="006C3ECA">
              <w:t xml:space="preserve"> de implementatieperiode verder afgestemd. </w:t>
            </w:r>
          </w:p>
        </w:tc>
      </w:tr>
    </w:tbl>
    <w:p w14:paraId="335FFB62" w14:textId="77777777" w:rsidR="00DA1BAE" w:rsidRDefault="00DA1BAE" w:rsidP="00DA1BAE">
      <w:pPr>
        <w:rPr>
          <w:sz w:val="20"/>
          <w:szCs w:val="20"/>
        </w:rPr>
      </w:pPr>
    </w:p>
    <w:tbl>
      <w:tblPr>
        <w:tblStyle w:val="Tabelraster"/>
        <w:tblW w:w="9989" w:type="dxa"/>
        <w:tblInd w:w="-5" w:type="dxa"/>
        <w:tblLook w:val="04A0" w:firstRow="1" w:lastRow="0" w:firstColumn="1" w:lastColumn="0" w:noHBand="0" w:noVBand="1"/>
      </w:tblPr>
      <w:tblGrid>
        <w:gridCol w:w="848"/>
        <w:gridCol w:w="9141"/>
      </w:tblGrid>
      <w:tr w:rsidR="00DA1BAE" w:rsidRPr="00C74513" w14:paraId="7F11BBE5" w14:textId="77777777">
        <w:trPr>
          <w:trHeight w:val="300"/>
        </w:trPr>
        <w:tc>
          <w:tcPr>
            <w:tcW w:w="9989" w:type="dxa"/>
            <w:gridSpan w:val="2"/>
            <w:shd w:val="clear" w:color="auto" w:fill="C00000"/>
          </w:tcPr>
          <w:p w14:paraId="043BA410" w14:textId="14E3C62B" w:rsidR="00DA1BAE" w:rsidRPr="00C74513" w:rsidRDefault="00DA1BAE" w:rsidP="00070CF6">
            <w:pPr>
              <w:pStyle w:val="Kop3"/>
              <w:numPr>
                <w:ilvl w:val="0"/>
                <w:numId w:val="4"/>
              </w:numPr>
              <w:tabs>
                <w:tab w:val="num" w:pos="360"/>
              </w:tabs>
              <w:spacing w:line="259" w:lineRule="auto"/>
              <w:ind w:left="0" w:firstLine="0"/>
            </w:pPr>
            <w:bookmarkStart w:id="208" w:name="_Toc190945221"/>
            <w:r>
              <w:t xml:space="preserve">Digitale portal </w:t>
            </w:r>
            <w:r w:rsidR="00CC72BE">
              <w:t>en helpdesk</w:t>
            </w:r>
            <w:bookmarkEnd w:id="208"/>
          </w:p>
        </w:tc>
      </w:tr>
      <w:tr w:rsidR="00BD083F" w:rsidRPr="00C74513" w14:paraId="6DF0C713" w14:textId="77777777">
        <w:trPr>
          <w:trHeight w:val="300"/>
        </w:trPr>
        <w:tc>
          <w:tcPr>
            <w:tcW w:w="848" w:type="dxa"/>
            <w:vAlign w:val="center"/>
          </w:tcPr>
          <w:p w14:paraId="4A8F4645" w14:textId="77777777" w:rsidR="00BD083F" w:rsidRPr="00C74513" w:rsidRDefault="00BD083F" w:rsidP="00070CF6">
            <w:pPr>
              <w:numPr>
                <w:ilvl w:val="0"/>
                <w:numId w:val="13"/>
              </w:numPr>
            </w:pPr>
          </w:p>
        </w:tc>
        <w:tc>
          <w:tcPr>
            <w:tcW w:w="9141" w:type="dxa"/>
          </w:tcPr>
          <w:p w14:paraId="75879875" w14:textId="3AEC32F8" w:rsidR="00BD083F" w:rsidRDefault="00E13A6B" w:rsidP="00C268F7">
            <w:pPr>
              <w:ind w:left="42"/>
              <w:jc w:val="both"/>
            </w:pPr>
            <w:r w:rsidRPr="00E13A6B">
              <w:t>Opdrachtnemer stelt een digitale portal beschikbaar waarin medewerkers</w:t>
            </w:r>
            <w:r>
              <w:t xml:space="preserve"> </w:t>
            </w:r>
            <w:r w:rsidRPr="00E13A6B">
              <w:t xml:space="preserve">hun volledige aanvraag kunnen indienen en het bestelproces kunnen volgen. Gedurende de looptijd van de individuele leaseovereenkomst fungeert de </w:t>
            </w:r>
            <w:r w:rsidR="00131BC2">
              <w:t xml:space="preserve">digitale </w:t>
            </w:r>
            <w:r w:rsidRPr="00E13A6B">
              <w:t>portal als communicatiemiddel. Medewerkers kunnen hier verzoeken indienen voor reparatie, preventief onderhoud inplannen en vragen stellen over de fiets. In de digitale portal is tevens te zien welke fietsenwinkels deelnemen, waar proefritten kunnen worden gemaakt en waar fietsen kunnen worden afgehaald. Onderhouds- of reparatieafspraken kunnen via de digitale portal worden gepland of rechtstreeks bij een lokale fietsenmaker.</w:t>
            </w:r>
          </w:p>
        </w:tc>
      </w:tr>
      <w:tr w:rsidR="00DA1BAE" w:rsidRPr="00C74513" w14:paraId="5CAA8282" w14:textId="77777777">
        <w:trPr>
          <w:trHeight w:val="300"/>
        </w:trPr>
        <w:tc>
          <w:tcPr>
            <w:tcW w:w="848" w:type="dxa"/>
            <w:vAlign w:val="center"/>
          </w:tcPr>
          <w:p w14:paraId="49309117" w14:textId="77777777" w:rsidR="00DA1BAE" w:rsidRPr="00C74513" w:rsidRDefault="00DA1BAE" w:rsidP="00070CF6">
            <w:pPr>
              <w:numPr>
                <w:ilvl w:val="0"/>
                <w:numId w:val="13"/>
              </w:numPr>
            </w:pPr>
          </w:p>
        </w:tc>
        <w:tc>
          <w:tcPr>
            <w:tcW w:w="9141" w:type="dxa"/>
          </w:tcPr>
          <w:p w14:paraId="673AFA8B" w14:textId="5FCB32AD" w:rsidR="00DA1BAE" w:rsidRPr="007F2447" w:rsidRDefault="0090041D">
            <w:pPr>
              <w:ind w:left="42"/>
              <w:jc w:val="both"/>
            </w:pPr>
            <w:r>
              <w:t>De</w:t>
            </w:r>
            <w:r w:rsidR="00DA1BAE" w:rsidRPr="00E249E7">
              <w:t xml:space="preserve"> digitale portal beschikt over een helpdeskfunctie waarmee medewerkers rechtstreeks</w:t>
            </w:r>
            <w:r w:rsidR="00B45AA5">
              <w:t>,</w:t>
            </w:r>
            <w:r w:rsidR="00DA1BAE" w:rsidRPr="00E249E7">
              <w:t xml:space="preserve"> contact kunnen opnemen met een medewerker voor het beantwoorden van vragen over de overeenkomst, de producten en de dienstverlening.</w:t>
            </w:r>
            <w:r w:rsidR="00DA1BAE">
              <w:t xml:space="preserve"> </w:t>
            </w:r>
          </w:p>
        </w:tc>
      </w:tr>
      <w:tr w:rsidR="00DA1BAE" w:rsidRPr="00C74513" w14:paraId="084C032A" w14:textId="77777777">
        <w:trPr>
          <w:trHeight w:val="300"/>
        </w:trPr>
        <w:tc>
          <w:tcPr>
            <w:tcW w:w="848" w:type="dxa"/>
            <w:vAlign w:val="center"/>
          </w:tcPr>
          <w:p w14:paraId="145D912B" w14:textId="77777777" w:rsidR="00DA1BAE" w:rsidRPr="00C74513" w:rsidRDefault="00DA1BAE" w:rsidP="00070CF6">
            <w:pPr>
              <w:numPr>
                <w:ilvl w:val="0"/>
                <w:numId w:val="13"/>
              </w:numPr>
            </w:pPr>
          </w:p>
        </w:tc>
        <w:tc>
          <w:tcPr>
            <w:tcW w:w="9141" w:type="dxa"/>
          </w:tcPr>
          <w:p w14:paraId="6496CD39" w14:textId="45DA90FE" w:rsidR="00DA1BAE" w:rsidRPr="00E249E7" w:rsidRDefault="00DA1BAE">
            <w:pPr>
              <w:ind w:left="42"/>
              <w:jc w:val="both"/>
            </w:pPr>
            <w:r>
              <w:t>Naast de helpdeskfunctie binnen de digitale portal zorgt de opdrachtnemer voor de mogelijkheid om telefonisch of per mail vragen of klachten te behandelen.</w:t>
            </w:r>
            <w:r w:rsidR="00CE07D1">
              <w:t xml:space="preserve"> De </w:t>
            </w:r>
            <w:r w:rsidR="00156051">
              <w:t xml:space="preserve">helpdesk is </w:t>
            </w:r>
            <w:r w:rsidR="003855AF">
              <w:t xml:space="preserve">op werkdagen </w:t>
            </w:r>
            <w:r w:rsidR="00EC4387">
              <w:t>bereikbaar</w:t>
            </w:r>
            <w:r w:rsidR="00156051">
              <w:t xml:space="preserve"> </w:t>
            </w:r>
            <w:r w:rsidR="00882D25">
              <w:t>tijdens</w:t>
            </w:r>
            <w:r w:rsidR="00EC4387">
              <w:t xml:space="preserve"> kantoortijden</w:t>
            </w:r>
            <w:r w:rsidR="00412727">
              <w:t xml:space="preserve"> (08.30 – 17.</w:t>
            </w:r>
            <w:r w:rsidR="00FD61F1">
              <w:t>00</w:t>
            </w:r>
            <w:r w:rsidR="00412727">
              <w:t xml:space="preserve"> uur)</w:t>
            </w:r>
            <w:r w:rsidR="003855AF">
              <w:t xml:space="preserve">. </w:t>
            </w:r>
          </w:p>
        </w:tc>
      </w:tr>
      <w:tr w:rsidR="00B3196A" w:rsidRPr="00C74513" w14:paraId="526168B0" w14:textId="77777777">
        <w:trPr>
          <w:trHeight w:val="300"/>
        </w:trPr>
        <w:tc>
          <w:tcPr>
            <w:tcW w:w="848" w:type="dxa"/>
            <w:vAlign w:val="center"/>
          </w:tcPr>
          <w:p w14:paraId="38F313CF" w14:textId="77777777" w:rsidR="00B3196A" w:rsidRPr="00C74513" w:rsidRDefault="00B3196A" w:rsidP="00070CF6">
            <w:pPr>
              <w:numPr>
                <w:ilvl w:val="0"/>
                <w:numId w:val="13"/>
              </w:numPr>
            </w:pPr>
          </w:p>
        </w:tc>
        <w:tc>
          <w:tcPr>
            <w:tcW w:w="9141" w:type="dxa"/>
          </w:tcPr>
          <w:p w14:paraId="604BAE0F" w14:textId="0E7D3279" w:rsidR="00B3196A" w:rsidRDefault="00B3196A">
            <w:pPr>
              <w:ind w:left="42"/>
              <w:jc w:val="both"/>
            </w:pPr>
            <w:r>
              <w:t xml:space="preserve">Alle kosten met betrekking tot het gebruik van </w:t>
            </w:r>
            <w:r w:rsidR="00B73208">
              <w:t xml:space="preserve">de </w:t>
            </w:r>
            <w:r>
              <w:t xml:space="preserve">digitale portal en de helpdesk zijn verdisconteerd in </w:t>
            </w:r>
            <w:r w:rsidR="005B6C1C">
              <w:t>het</w:t>
            </w:r>
            <w:r>
              <w:t xml:space="preserve"> maandelijkse </w:t>
            </w:r>
            <w:r w:rsidR="005B6C1C">
              <w:t>leasetarief.</w:t>
            </w:r>
          </w:p>
        </w:tc>
      </w:tr>
      <w:tr w:rsidR="00B33027" w:rsidRPr="00C74513" w14:paraId="483D261A" w14:textId="77777777" w:rsidTr="00131BC2">
        <w:trPr>
          <w:trHeight w:val="300"/>
        </w:trPr>
        <w:tc>
          <w:tcPr>
            <w:tcW w:w="848" w:type="dxa"/>
            <w:tcBorders>
              <w:bottom w:val="single" w:sz="4" w:space="0" w:color="auto"/>
            </w:tcBorders>
            <w:vAlign w:val="center"/>
          </w:tcPr>
          <w:p w14:paraId="1C237606" w14:textId="77777777" w:rsidR="00B33027" w:rsidRPr="00C74513" w:rsidRDefault="00B33027" w:rsidP="00070CF6">
            <w:pPr>
              <w:numPr>
                <w:ilvl w:val="0"/>
                <w:numId w:val="13"/>
              </w:numPr>
            </w:pPr>
          </w:p>
        </w:tc>
        <w:tc>
          <w:tcPr>
            <w:tcW w:w="9141" w:type="dxa"/>
            <w:tcBorders>
              <w:bottom w:val="single" w:sz="4" w:space="0" w:color="auto"/>
            </w:tcBorders>
          </w:tcPr>
          <w:p w14:paraId="1773958E" w14:textId="2829A491" w:rsidR="00B33027" w:rsidRDefault="00B33027" w:rsidP="009E4DDE">
            <w:pPr>
              <w:ind w:left="42"/>
              <w:jc w:val="both"/>
            </w:pPr>
            <w:r>
              <w:t xml:space="preserve">In </w:t>
            </w:r>
            <w:r w:rsidR="00B73208">
              <w:t>de</w:t>
            </w:r>
            <w:r>
              <w:t xml:space="preserve"> </w:t>
            </w:r>
            <w:r w:rsidR="00412727">
              <w:t>digitale portal</w:t>
            </w:r>
            <w:r>
              <w:t xml:space="preserve"> moet het mogelijk zijn dat </w:t>
            </w:r>
            <w:r w:rsidR="007D1EB9">
              <w:t>ProRail</w:t>
            </w:r>
            <w:r>
              <w:t xml:space="preserve"> (met </w:t>
            </w:r>
            <w:r w:rsidR="00BC350D">
              <w:t xml:space="preserve">een </w:t>
            </w:r>
            <w:r>
              <w:t xml:space="preserve">beheerdersaccounts) </w:t>
            </w:r>
            <w:r w:rsidR="00DF16BF">
              <w:t>een o</w:t>
            </w:r>
            <w:r>
              <w:t>verzicht van alle individuele leaseovereenkomsten</w:t>
            </w:r>
            <w:r w:rsidR="00DF16BF">
              <w:t xml:space="preserve"> kan inzien</w:t>
            </w:r>
            <w:r>
              <w:t>.</w:t>
            </w:r>
            <w:r w:rsidR="00423ED0">
              <w:t xml:space="preserve"> </w:t>
            </w:r>
            <w:r w:rsidR="007D1EB9">
              <w:t>ProRail</w:t>
            </w:r>
            <w:r w:rsidR="00F97BE5">
              <w:t xml:space="preserve"> moet deze</w:t>
            </w:r>
            <w:r w:rsidR="00423ED0">
              <w:t xml:space="preserve"> leaseovereenkomsten</w:t>
            </w:r>
            <w:r w:rsidR="00F97BE5">
              <w:t xml:space="preserve"> kunnen downloaden.</w:t>
            </w:r>
          </w:p>
        </w:tc>
      </w:tr>
      <w:tr w:rsidR="00D00496" w:rsidRPr="00C74513" w14:paraId="31859C6F" w14:textId="77777777" w:rsidTr="00131BC2">
        <w:trPr>
          <w:trHeight w:val="566"/>
        </w:trPr>
        <w:tc>
          <w:tcPr>
            <w:tcW w:w="848" w:type="dxa"/>
            <w:tcBorders>
              <w:top w:val="single" w:sz="4" w:space="0" w:color="auto"/>
              <w:left w:val="single" w:sz="4" w:space="0" w:color="auto"/>
              <w:bottom w:val="single" w:sz="4" w:space="0" w:color="auto"/>
              <w:right w:val="single" w:sz="4" w:space="0" w:color="auto"/>
            </w:tcBorders>
            <w:vAlign w:val="center"/>
          </w:tcPr>
          <w:p w14:paraId="2AB8928B" w14:textId="77777777" w:rsidR="00D00496" w:rsidRPr="00C74513" w:rsidRDefault="00D00496" w:rsidP="00070CF6">
            <w:pPr>
              <w:numPr>
                <w:ilvl w:val="0"/>
                <w:numId w:val="13"/>
              </w:numPr>
            </w:pPr>
          </w:p>
        </w:tc>
        <w:tc>
          <w:tcPr>
            <w:tcW w:w="9141" w:type="dxa"/>
            <w:tcBorders>
              <w:top w:val="single" w:sz="4" w:space="0" w:color="auto"/>
              <w:left w:val="single" w:sz="4" w:space="0" w:color="auto"/>
              <w:bottom w:val="single" w:sz="4" w:space="0" w:color="auto"/>
              <w:right w:val="single" w:sz="4" w:space="0" w:color="auto"/>
            </w:tcBorders>
          </w:tcPr>
          <w:p w14:paraId="05DAAF59" w14:textId="2E03CBD8" w:rsidR="00D00496" w:rsidRDefault="00D00496" w:rsidP="009E4DDE">
            <w:pPr>
              <w:ind w:left="42"/>
              <w:jc w:val="both"/>
            </w:pPr>
            <w:r w:rsidRPr="00D00496">
              <w:t>Opdrachtnemer dient te garanderen dat het onderhoud (d.w.z. werkzaamheden met downtime) aan de voorzieningen (</w:t>
            </w:r>
            <w:r w:rsidR="00412727">
              <w:t>digitale portal</w:t>
            </w:r>
            <w:r w:rsidRPr="00D00496">
              <w:t xml:space="preserve"> en helpdesk) wordt uitgevoerd buiten kantoortijden (08.30 - 17.</w:t>
            </w:r>
            <w:r w:rsidR="00FD61F1">
              <w:t>00</w:t>
            </w:r>
            <w:r w:rsidRPr="00D00496">
              <w:t xml:space="preserve"> uur).</w:t>
            </w:r>
          </w:p>
        </w:tc>
      </w:tr>
    </w:tbl>
    <w:p w14:paraId="034DD53C" w14:textId="77777777" w:rsidR="00DA1BAE" w:rsidRDefault="00DA1BAE" w:rsidP="00DA1BAE"/>
    <w:tbl>
      <w:tblPr>
        <w:tblStyle w:val="Tabelraster"/>
        <w:tblW w:w="9989" w:type="dxa"/>
        <w:tblInd w:w="-5" w:type="dxa"/>
        <w:tblLook w:val="04A0" w:firstRow="1" w:lastRow="0" w:firstColumn="1" w:lastColumn="0" w:noHBand="0" w:noVBand="1"/>
      </w:tblPr>
      <w:tblGrid>
        <w:gridCol w:w="848"/>
        <w:gridCol w:w="9141"/>
      </w:tblGrid>
      <w:tr w:rsidR="00DA1BAE" w:rsidRPr="00434326" w14:paraId="23AA3876" w14:textId="77777777">
        <w:trPr>
          <w:trHeight w:val="300"/>
        </w:trPr>
        <w:tc>
          <w:tcPr>
            <w:tcW w:w="9989" w:type="dxa"/>
            <w:gridSpan w:val="2"/>
            <w:shd w:val="clear" w:color="auto" w:fill="C00000"/>
            <w:vAlign w:val="center"/>
          </w:tcPr>
          <w:p w14:paraId="5BFA12A5" w14:textId="1805D535" w:rsidR="00DA1BAE" w:rsidRPr="00434326" w:rsidRDefault="00C96A9B" w:rsidP="00070CF6">
            <w:pPr>
              <w:pStyle w:val="Kop3"/>
              <w:numPr>
                <w:ilvl w:val="0"/>
                <w:numId w:val="4"/>
              </w:numPr>
              <w:tabs>
                <w:tab w:val="num" w:pos="360"/>
              </w:tabs>
              <w:spacing w:line="259" w:lineRule="auto"/>
              <w:ind w:left="0" w:firstLine="0"/>
            </w:pPr>
            <w:bookmarkStart w:id="209" w:name="_Toc190945222"/>
            <w:r>
              <w:t>Uitrusting en aflevering</w:t>
            </w:r>
            <w:bookmarkEnd w:id="209"/>
          </w:p>
        </w:tc>
      </w:tr>
      <w:tr w:rsidR="00DA1BAE" w:rsidRPr="00C74513" w14:paraId="302C9520" w14:textId="77777777">
        <w:trPr>
          <w:trHeight w:val="300"/>
        </w:trPr>
        <w:tc>
          <w:tcPr>
            <w:tcW w:w="848" w:type="dxa"/>
            <w:vAlign w:val="center"/>
          </w:tcPr>
          <w:p w14:paraId="5444BC4A" w14:textId="77777777" w:rsidR="00DA1BAE" w:rsidRPr="00C74513" w:rsidRDefault="00DA1BAE" w:rsidP="00070CF6">
            <w:pPr>
              <w:numPr>
                <w:ilvl w:val="0"/>
                <w:numId w:val="13"/>
              </w:numPr>
            </w:pPr>
          </w:p>
        </w:tc>
        <w:tc>
          <w:tcPr>
            <w:tcW w:w="9141" w:type="dxa"/>
          </w:tcPr>
          <w:p w14:paraId="6BF85047" w14:textId="5541B5F6" w:rsidR="00DA1BAE" w:rsidRDefault="00DA1BAE">
            <w:pPr>
              <w:ind w:left="42"/>
              <w:jc w:val="both"/>
            </w:pPr>
            <w:r w:rsidRPr="0019313B">
              <w:t xml:space="preserve">De </w:t>
            </w:r>
            <w:r>
              <w:t>f</w:t>
            </w:r>
            <w:r w:rsidRPr="0019313B">
              <w:t xml:space="preserve">ietsen kunnen binnen maximaal </w:t>
            </w:r>
            <w:r w:rsidR="00BE0E62">
              <w:t>6 weken</w:t>
            </w:r>
            <w:r w:rsidRPr="0019313B">
              <w:t xml:space="preserve"> worden geleverd</w:t>
            </w:r>
            <w:r>
              <w:t xml:space="preserve">, gerekend vanaf het moment dat de </w:t>
            </w:r>
            <w:r w:rsidR="00793867">
              <w:t>medewerker</w:t>
            </w:r>
            <w:r>
              <w:t xml:space="preserve"> de aanvraag heeft geplaatst via de digitale portal.</w:t>
            </w:r>
          </w:p>
        </w:tc>
      </w:tr>
      <w:tr w:rsidR="00A07620" w:rsidRPr="00C74513" w14:paraId="2A46FD9E" w14:textId="77777777">
        <w:trPr>
          <w:trHeight w:val="300"/>
        </w:trPr>
        <w:tc>
          <w:tcPr>
            <w:tcW w:w="848" w:type="dxa"/>
            <w:vAlign w:val="center"/>
          </w:tcPr>
          <w:p w14:paraId="3352A88D" w14:textId="77777777" w:rsidR="00A07620" w:rsidRPr="00C74513" w:rsidRDefault="00A07620" w:rsidP="00A07620">
            <w:pPr>
              <w:numPr>
                <w:ilvl w:val="0"/>
                <w:numId w:val="13"/>
              </w:numPr>
            </w:pPr>
          </w:p>
        </w:tc>
        <w:tc>
          <w:tcPr>
            <w:tcW w:w="9141" w:type="dxa"/>
          </w:tcPr>
          <w:p w14:paraId="0518FA4D" w14:textId="2EDA9EFE" w:rsidR="00A07620" w:rsidRPr="00AD5733" w:rsidRDefault="00A07620" w:rsidP="00A07620">
            <w:pPr>
              <w:ind w:left="42"/>
              <w:jc w:val="both"/>
            </w:pPr>
            <w:r>
              <w:t>Geleverde fietsen zijn volledig nieuw bij aflevering en bevatten geen beschadigingen of gebruikerssporen.</w:t>
            </w:r>
          </w:p>
        </w:tc>
      </w:tr>
      <w:tr w:rsidR="00DA1BAE" w:rsidRPr="00C74513" w14:paraId="224E4DEF" w14:textId="77777777">
        <w:trPr>
          <w:trHeight w:val="300"/>
        </w:trPr>
        <w:tc>
          <w:tcPr>
            <w:tcW w:w="848" w:type="dxa"/>
            <w:vAlign w:val="center"/>
          </w:tcPr>
          <w:p w14:paraId="3961C4AB" w14:textId="77777777" w:rsidR="00DA1BAE" w:rsidRPr="00C74513" w:rsidRDefault="00DA1BAE" w:rsidP="00070CF6">
            <w:pPr>
              <w:numPr>
                <w:ilvl w:val="0"/>
                <w:numId w:val="13"/>
              </w:numPr>
            </w:pPr>
          </w:p>
        </w:tc>
        <w:tc>
          <w:tcPr>
            <w:tcW w:w="9141" w:type="dxa"/>
          </w:tcPr>
          <w:p w14:paraId="76C29801" w14:textId="524445E0" w:rsidR="00DA1BAE" w:rsidRPr="0019313B" w:rsidRDefault="00DA1BAE">
            <w:pPr>
              <w:ind w:left="42"/>
              <w:jc w:val="both"/>
            </w:pPr>
            <w:r w:rsidRPr="00AD5733">
              <w:t xml:space="preserve">De door </w:t>
            </w:r>
            <w:r w:rsidR="00CB3FF7">
              <w:t>opdrachtnemer</w:t>
            </w:r>
            <w:r w:rsidRPr="00AD5733">
              <w:t xml:space="preserve"> aangeboden </w:t>
            </w:r>
            <w:r>
              <w:t>f</w:t>
            </w:r>
            <w:r w:rsidRPr="00AD5733">
              <w:t xml:space="preserve">ietsen zijn standaard voorzien van </w:t>
            </w:r>
            <w:r w:rsidR="000449FC">
              <w:t>een lader (indien van toepassing),</w:t>
            </w:r>
            <w:r>
              <w:t xml:space="preserve"> verplichte fietsaccessoires (bel, reflectoren en </w:t>
            </w:r>
            <w:r w:rsidRPr="00AD5733">
              <w:t>verlichting voor en achter</w:t>
            </w:r>
            <w:r>
              <w:t>) en een door de fietsverzekeraar goedgekeurd slot.</w:t>
            </w:r>
            <w:r w:rsidR="00460C89">
              <w:t xml:space="preserve"> Speed</w:t>
            </w:r>
            <w:r w:rsidR="00746515">
              <w:t xml:space="preserve"> </w:t>
            </w:r>
            <w:proofErr w:type="spellStart"/>
            <w:r w:rsidR="00460C89">
              <w:t>pedelecs</w:t>
            </w:r>
            <w:proofErr w:type="spellEnd"/>
            <w:r w:rsidR="00460C89">
              <w:t xml:space="preserve"> worden standaard geleverd met een verplichte </w:t>
            </w:r>
            <w:r w:rsidR="00901B44">
              <w:t>helm.</w:t>
            </w:r>
          </w:p>
        </w:tc>
      </w:tr>
      <w:tr w:rsidR="00037C15" w:rsidRPr="00C74513" w14:paraId="14828318" w14:textId="77777777">
        <w:trPr>
          <w:trHeight w:val="300"/>
        </w:trPr>
        <w:tc>
          <w:tcPr>
            <w:tcW w:w="848" w:type="dxa"/>
            <w:vAlign w:val="center"/>
          </w:tcPr>
          <w:p w14:paraId="55C96FC2" w14:textId="77777777" w:rsidR="00037C15" w:rsidRPr="00C74513" w:rsidRDefault="00037C15" w:rsidP="00070CF6">
            <w:pPr>
              <w:numPr>
                <w:ilvl w:val="0"/>
                <w:numId w:val="13"/>
              </w:numPr>
            </w:pPr>
          </w:p>
        </w:tc>
        <w:tc>
          <w:tcPr>
            <w:tcW w:w="9141" w:type="dxa"/>
          </w:tcPr>
          <w:p w14:paraId="2BD138F3" w14:textId="33845A93" w:rsidR="00037C15" w:rsidRPr="00AD5733" w:rsidRDefault="00037C15">
            <w:pPr>
              <w:ind w:left="42"/>
              <w:jc w:val="both"/>
            </w:pPr>
            <w:r>
              <w:t>Extra accessoires zoals fietstassen, windschermen</w:t>
            </w:r>
            <w:r w:rsidR="00687B15">
              <w:t xml:space="preserve">, fietsmanden, etc. mogen </w:t>
            </w:r>
            <w:r w:rsidR="007971B1">
              <w:t xml:space="preserve">bij aflevering </w:t>
            </w:r>
            <w:r w:rsidR="00687B15">
              <w:t xml:space="preserve">door een </w:t>
            </w:r>
            <w:r w:rsidR="00793867">
              <w:t>medewerker</w:t>
            </w:r>
            <w:r w:rsidR="00EC38A3">
              <w:t xml:space="preserve"> worden gekocht mits deze direct door de medewerker worden betaald</w:t>
            </w:r>
            <w:r w:rsidR="00D42A63">
              <w:t xml:space="preserve">. Extra accessoires mogen niet worden opgenomen in de leaseprijs. </w:t>
            </w:r>
          </w:p>
        </w:tc>
      </w:tr>
      <w:tr w:rsidR="0004691E" w:rsidRPr="00C74513" w14:paraId="7D924BC8" w14:textId="77777777">
        <w:trPr>
          <w:trHeight w:val="300"/>
        </w:trPr>
        <w:tc>
          <w:tcPr>
            <w:tcW w:w="848" w:type="dxa"/>
            <w:vAlign w:val="center"/>
          </w:tcPr>
          <w:p w14:paraId="6DAD8FA5" w14:textId="77777777" w:rsidR="0004691E" w:rsidRPr="00C74513" w:rsidRDefault="0004691E" w:rsidP="00070CF6">
            <w:pPr>
              <w:numPr>
                <w:ilvl w:val="0"/>
                <w:numId w:val="13"/>
              </w:numPr>
            </w:pPr>
          </w:p>
        </w:tc>
        <w:tc>
          <w:tcPr>
            <w:tcW w:w="9141" w:type="dxa"/>
          </w:tcPr>
          <w:p w14:paraId="366C8E0D" w14:textId="3BED784B" w:rsidR="0004691E" w:rsidRPr="34BFAA30" w:rsidRDefault="0004691E" w:rsidP="0004691E">
            <w:pPr>
              <w:ind w:left="42"/>
              <w:jc w:val="both"/>
            </w:pPr>
            <w:r w:rsidRPr="00AD5733">
              <w:t xml:space="preserve">De door u aangeboden speed </w:t>
            </w:r>
            <w:proofErr w:type="spellStart"/>
            <w:r w:rsidRPr="00AD5733">
              <w:t>pedelecs</w:t>
            </w:r>
            <w:proofErr w:type="spellEnd"/>
            <w:r w:rsidRPr="00AD5733">
              <w:t xml:space="preserve"> zijn door de RDW goedgekeurd.</w:t>
            </w:r>
          </w:p>
        </w:tc>
      </w:tr>
      <w:tr w:rsidR="00DA1BAE" w:rsidRPr="00C74513" w14:paraId="6C0CB505" w14:textId="77777777">
        <w:trPr>
          <w:trHeight w:val="300"/>
        </w:trPr>
        <w:tc>
          <w:tcPr>
            <w:tcW w:w="848" w:type="dxa"/>
            <w:vAlign w:val="center"/>
          </w:tcPr>
          <w:p w14:paraId="20CD665D" w14:textId="77777777" w:rsidR="00DA1BAE" w:rsidRPr="00C74513" w:rsidRDefault="00DA1BAE" w:rsidP="00070CF6">
            <w:pPr>
              <w:numPr>
                <w:ilvl w:val="0"/>
                <w:numId w:val="13"/>
              </w:numPr>
            </w:pPr>
          </w:p>
        </w:tc>
        <w:tc>
          <w:tcPr>
            <w:tcW w:w="9141" w:type="dxa"/>
          </w:tcPr>
          <w:p w14:paraId="02DCCF63" w14:textId="67375F19" w:rsidR="00E42DA0" w:rsidRPr="0019313B" w:rsidRDefault="00D4698C" w:rsidP="00793279">
            <w:pPr>
              <w:ind w:left="42"/>
              <w:jc w:val="both"/>
            </w:pPr>
            <w:r w:rsidRPr="00D4698C">
              <w:t xml:space="preserve">Opdrachtnemer zorgt ervoor dat voor de </w:t>
            </w:r>
            <w:proofErr w:type="spellStart"/>
            <w:r w:rsidRPr="00D4698C">
              <w:t>speedpedelec</w:t>
            </w:r>
            <w:proofErr w:type="spellEnd"/>
            <w:r w:rsidRPr="00D4698C">
              <w:t xml:space="preserve"> een WA-verzekering wordt afgesloten en inbegrepen is in de leaseovereenkomst</w:t>
            </w:r>
          </w:p>
        </w:tc>
      </w:tr>
      <w:tr w:rsidR="00DA1BAE" w:rsidRPr="00C74513" w14:paraId="5EBE3645" w14:textId="77777777">
        <w:trPr>
          <w:trHeight w:val="300"/>
        </w:trPr>
        <w:tc>
          <w:tcPr>
            <w:tcW w:w="848" w:type="dxa"/>
            <w:vAlign w:val="center"/>
          </w:tcPr>
          <w:p w14:paraId="036950DC" w14:textId="77777777" w:rsidR="00DA1BAE" w:rsidRPr="00C74513" w:rsidRDefault="00DA1BAE" w:rsidP="00070CF6">
            <w:pPr>
              <w:numPr>
                <w:ilvl w:val="0"/>
                <w:numId w:val="13"/>
              </w:numPr>
            </w:pPr>
          </w:p>
        </w:tc>
        <w:tc>
          <w:tcPr>
            <w:tcW w:w="9141" w:type="dxa"/>
          </w:tcPr>
          <w:p w14:paraId="7A4FB420" w14:textId="0153B633" w:rsidR="00DA1BAE" w:rsidRPr="0019313B" w:rsidRDefault="008A4C84">
            <w:pPr>
              <w:ind w:left="42"/>
              <w:jc w:val="both"/>
            </w:pPr>
            <w:r>
              <w:t>Alle elektrisch aangedreven fietsen</w:t>
            </w:r>
            <w:r w:rsidR="0057694A">
              <w:t xml:space="preserve"> </w:t>
            </w:r>
            <w:r w:rsidR="00FF3D36">
              <w:t>kunnen opgeladen worden middels een standaard 230</w:t>
            </w:r>
            <w:r w:rsidR="00E348A9">
              <w:t>V 8</w:t>
            </w:r>
            <w:r w:rsidR="00933EA9">
              <w:t xml:space="preserve"> </w:t>
            </w:r>
            <w:proofErr w:type="spellStart"/>
            <w:r w:rsidR="00B45D77">
              <w:t>A</w:t>
            </w:r>
            <w:r w:rsidR="00933EA9">
              <w:t>mp</w:t>
            </w:r>
            <w:proofErr w:type="spellEnd"/>
            <w:r w:rsidR="00933EA9">
              <w:t xml:space="preserve"> wandcontactdoos. </w:t>
            </w:r>
          </w:p>
        </w:tc>
      </w:tr>
    </w:tbl>
    <w:p w14:paraId="2C42E68E" w14:textId="77777777" w:rsidR="00DA1BAE" w:rsidRDefault="00DA1BAE" w:rsidP="00DA1BAE">
      <w:pPr>
        <w:rPr>
          <w:sz w:val="20"/>
          <w:szCs w:val="20"/>
        </w:rPr>
      </w:pPr>
    </w:p>
    <w:tbl>
      <w:tblPr>
        <w:tblStyle w:val="Tabelraster"/>
        <w:tblW w:w="9989" w:type="dxa"/>
        <w:tblInd w:w="-5" w:type="dxa"/>
        <w:tblLook w:val="04A0" w:firstRow="1" w:lastRow="0" w:firstColumn="1" w:lastColumn="0" w:noHBand="0" w:noVBand="1"/>
      </w:tblPr>
      <w:tblGrid>
        <w:gridCol w:w="848"/>
        <w:gridCol w:w="9141"/>
      </w:tblGrid>
      <w:tr w:rsidR="00293894" w:rsidRPr="00C74513" w14:paraId="277DD31D" w14:textId="77777777" w:rsidTr="003F5DF4">
        <w:trPr>
          <w:trHeight w:val="300"/>
        </w:trPr>
        <w:tc>
          <w:tcPr>
            <w:tcW w:w="9989" w:type="dxa"/>
            <w:gridSpan w:val="2"/>
            <w:shd w:val="clear" w:color="auto" w:fill="C00000"/>
          </w:tcPr>
          <w:p w14:paraId="3AE9696A" w14:textId="719E93F7" w:rsidR="00293894" w:rsidRPr="00C74513" w:rsidRDefault="00293894" w:rsidP="00070CF6">
            <w:pPr>
              <w:pStyle w:val="Kop3"/>
              <w:numPr>
                <w:ilvl w:val="0"/>
                <w:numId w:val="4"/>
              </w:numPr>
              <w:tabs>
                <w:tab w:val="num" w:pos="360"/>
              </w:tabs>
              <w:spacing w:line="259" w:lineRule="auto"/>
              <w:ind w:left="0" w:firstLine="0"/>
            </w:pPr>
            <w:bookmarkStart w:id="210" w:name="_Toc190945223"/>
            <w:r>
              <w:t>Service, onderhoud</w:t>
            </w:r>
            <w:r w:rsidR="00D90ABC">
              <w:t xml:space="preserve"> &amp; reparatie</w:t>
            </w:r>
            <w:bookmarkEnd w:id="210"/>
          </w:p>
        </w:tc>
      </w:tr>
      <w:tr w:rsidR="006B5A53" w:rsidRPr="0019313B" w14:paraId="11C59436" w14:textId="77777777" w:rsidTr="003F5DF4">
        <w:trPr>
          <w:trHeight w:val="300"/>
        </w:trPr>
        <w:tc>
          <w:tcPr>
            <w:tcW w:w="848" w:type="dxa"/>
            <w:vAlign w:val="center"/>
          </w:tcPr>
          <w:p w14:paraId="0A4288CD" w14:textId="77777777" w:rsidR="006B5A53" w:rsidRPr="00C74513" w:rsidRDefault="006B5A53" w:rsidP="00070CF6">
            <w:pPr>
              <w:numPr>
                <w:ilvl w:val="0"/>
                <w:numId w:val="13"/>
              </w:numPr>
            </w:pPr>
          </w:p>
        </w:tc>
        <w:tc>
          <w:tcPr>
            <w:tcW w:w="9141" w:type="dxa"/>
          </w:tcPr>
          <w:p w14:paraId="3586DC7E" w14:textId="78BE48A1" w:rsidR="006B5A53" w:rsidRPr="0019313B" w:rsidRDefault="006B5A53" w:rsidP="006B5A53">
            <w:pPr>
              <w:ind w:left="42"/>
              <w:jc w:val="both"/>
            </w:pPr>
            <w:r>
              <w:t>Opdrachtnemer is verantwoordelijk v</w:t>
            </w:r>
            <w:r w:rsidRPr="009B0D36">
              <w:t xml:space="preserve">oor </w:t>
            </w:r>
            <w:r>
              <w:t>het verzorgen van</w:t>
            </w:r>
            <w:r w:rsidRPr="009B0D36">
              <w:t>, reparatie</w:t>
            </w:r>
            <w:r>
              <w:t>s</w:t>
            </w:r>
            <w:r w:rsidRPr="009B0D36">
              <w:t>, onderhoud, schadeherstel</w:t>
            </w:r>
            <w:r>
              <w:t>, pechhulp</w:t>
            </w:r>
            <w:r w:rsidRPr="009B0D36">
              <w:t xml:space="preserve"> en </w:t>
            </w:r>
            <w:r>
              <w:t xml:space="preserve">het </w:t>
            </w:r>
            <w:r w:rsidRPr="009B0D36">
              <w:t>retourne</w:t>
            </w:r>
            <w:r>
              <w:t>e</w:t>
            </w:r>
            <w:r w:rsidRPr="009B0D36">
              <w:t>r</w:t>
            </w:r>
            <w:r>
              <w:t>proces</w:t>
            </w:r>
            <w:r w:rsidRPr="009B0D36">
              <w:t xml:space="preserve"> van de </w:t>
            </w:r>
            <w:r>
              <w:t>f</w:t>
            </w:r>
            <w:r w:rsidRPr="009B0D36">
              <w:t>ietsen</w:t>
            </w:r>
            <w:r>
              <w:t xml:space="preserve"> naar </w:t>
            </w:r>
            <w:r w:rsidR="00CB3FF7">
              <w:t>o</w:t>
            </w:r>
            <w:r>
              <w:t xml:space="preserve">pdrachtnemer (indien </w:t>
            </w:r>
            <w:r w:rsidR="00CF01B5">
              <w:t xml:space="preserve">van toepassing). </w:t>
            </w:r>
            <w:r w:rsidRPr="009B0D36">
              <w:t xml:space="preserve"> </w:t>
            </w:r>
          </w:p>
        </w:tc>
      </w:tr>
      <w:tr w:rsidR="00D265AF" w:rsidRPr="0019313B" w14:paraId="7D1C3352" w14:textId="77777777" w:rsidTr="003F5DF4">
        <w:trPr>
          <w:trHeight w:val="300"/>
        </w:trPr>
        <w:tc>
          <w:tcPr>
            <w:tcW w:w="848" w:type="dxa"/>
            <w:vAlign w:val="center"/>
          </w:tcPr>
          <w:p w14:paraId="058B18E9" w14:textId="77777777" w:rsidR="00D265AF" w:rsidRPr="00C74513" w:rsidRDefault="00D265AF" w:rsidP="00070CF6">
            <w:pPr>
              <w:numPr>
                <w:ilvl w:val="0"/>
                <w:numId w:val="13"/>
              </w:numPr>
            </w:pPr>
          </w:p>
        </w:tc>
        <w:tc>
          <w:tcPr>
            <w:tcW w:w="9141" w:type="dxa"/>
          </w:tcPr>
          <w:p w14:paraId="44474483" w14:textId="3C5F5635" w:rsidR="00D265AF" w:rsidRDefault="00CB3FF7" w:rsidP="006B5A53">
            <w:pPr>
              <w:ind w:left="42"/>
              <w:jc w:val="both"/>
            </w:pPr>
            <w:r>
              <w:t>Opdrachtnemer</w:t>
            </w:r>
            <w:r w:rsidR="00D265AF">
              <w:t xml:space="preserve"> </w:t>
            </w:r>
            <w:r w:rsidR="007E30A7">
              <w:t xml:space="preserve">voert jaarlijks </w:t>
            </w:r>
            <w:r w:rsidR="00EA59B8">
              <w:t>(</w:t>
            </w:r>
            <w:r w:rsidR="007E30A7">
              <w:t>minimaal</w:t>
            </w:r>
            <w:r w:rsidR="00EA59B8">
              <w:t>)</w:t>
            </w:r>
            <w:r w:rsidR="007E30A7">
              <w:t xml:space="preserve"> </w:t>
            </w:r>
            <w:r w:rsidR="00E0414E">
              <w:t xml:space="preserve">jaarlijks </w:t>
            </w:r>
            <w:r w:rsidR="00CF01B5">
              <w:t>één</w:t>
            </w:r>
            <w:r w:rsidR="001964C4">
              <w:t xml:space="preserve"> </w:t>
            </w:r>
            <w:r w:rsidR="009F7667">
              <w:t xml:space="preserve">preventieve onderhoudsbeurt </w:t>
            </w:r>
            <w:r w:rsidR="001964C4">
              <w:t>uit</w:t>
            </w:r>
            <w:r w:rsidR="009F7667">
              <w:t xml:space="preserve">, ongeacht het type fiets. Opdrachtnemer informeert de medewerker tijdig voor het maken van een afspraak. </w:t>
            </w:r>
          </w:p>
        </w:tc>
      </w:tr>
      <w:tr w:rsidR="00CC72BE" w:rsidRPr="0019313B" w14:paraId="57115147" w14:textId="77777777" w:rsidTr="003F5DF4">
        <w:trPr>
          <w:trHeight w:val="300"/>
        </w:trPr>
        <w:tc>
          <w:tcPr>
            <w:tcW w:w="848" w:type="dxa"/>
            <w:vAlign w:val="center"/>
          </w:tcPr>
          <w:p w14:paraId="471185B4" w14:textId="77777777" w:rsidR="00CC72BE" w:rsidRPr="00C74513" w:rsidRDefault="00CC72BE" w:rsidP="00070CF6">
            <w:pPr>
              <w:numPr>
                <w:ilvl w:val="0"/>
                <w:numId w:val="13"/>
              </w:numPr>
            </w:pPr>
          </w:p>
        </w:tc>
        <w:tc>
          <w:tcPr>
            <w:tcW w:w="9141" w:type="dxa"/>
          </w:tcPr>
          <w:p w14:paraId="0643188B" w14:textId="72CB42A3" w:rsidR="00CC72BE" w:rsidRDefault="00007AC4" w:rsidP="006B5A53">
            <w:pPr>
              <w:ind w:left="42"/>
              <w:jc w:val="both"/>
            </w:pPr>
            <w:r>
              <w:t xml:space="preserve">Voor een preventieve onderhoudsbeurt </w:t>
            </w:r>
            <w:r w:rsidR="00466CD4">
              <w:t xml:space="preserve">mag een fiets maximaal </w:t>
            </w:r>
            <w:r w:rsidR="00171F7C">
              <w:t>1</w:t>
            </w:r>
            <w:r w:rsidR="00466CD4">
              <w:t xml:space="preserve"> werkdag buiten gebruik zijn (</w:t>
            </w:r>
            <w:r w:rsidR="0042468B">
              <w:t xml:space="preserve">mits deze </w:t>
            </w:r>
            <w:r w:rsidR="00466CD4">
              <w:t xml:space="preserve">voor 10.00 uur </w:t>
            </w:r>
            <w:r w:rsidR="0042468B">
              <w:t xml:space="preserve">op dezelfde dag </w:t>
            </w:r>
            <w:r w:rsidR="00466CD4">
              <w:t xml:space="preserve">ingeleverd </w:t>
            </w:r>
            <w:r w:rsidR="0042468B">
              <w:t>is</w:t>
            </w:r>
            <w:r w:rsidR="00466CD4">
              <w:t xml:space="preserve">). Opdrachtnemer biedt de medewerker </w:t>
            </w:r>
            <w:r w:rsidR="007328FA">
              <w:t xml:space="preserve">kosteloos een </w:t>
            </w:r>
            <w:r w:rsidR="00466CD4">
              <w:t>vervangende fiets aan</w:t>
            </w:r>
            <w:r w:rsidR="00D673A5">
              <w:t>.</w:t>
            </w:r>
          </w:p>
        </w:tc>
      </w:tr>
      <w:tr w:rsidR="00F464E1" w:rsidRPr="0019313B" w14:paraId="1725DD03" w14:textId="77777777" w:rsidTr="003F5DF4">
        <w:trPr>
          <w:trHeight w:val="300"/>
        </w:trPr>
        <w:tc>
          <w:tcPr>
            <w:tcW w:w="848" w:type="dxa"/>
            <w:vAlign w:val="center"/>
          </w:tcPr>
          <w:p w14:paraId="095D1DB4" w14:textId="77777777" w:rsidR="00F464E1" w:rsidRPr="00C74513" w:rsidRDefault="00F464E1" w:rsidP="00070CF6">
            <w:pPr>
              <w:numPr>
                <w:ilvl w:val="0"/>
                <w:numId w:val="13"/>
              </w:numPr>
            </w:pPr>
          </w:p>
        </w:tc>
        <w:tc>
          <w:tcPr>
            <w:tcW w:w="9141" w:type="dxa"/>
          </w:tcPr>
          <w:p w14:paraId="54493292" w14:textId="4CE77A70" w:rsidR="00F464E1" w:rsidRDefault="00F464E1" w:rsidP="006B5A53">
            <w:pPr>
              <w:ind w:left="42"/>
              <w:jc w:val="both"/>
            </w:pPr>
            <w:r>
              <w:t>Voor reparaties en schadeherstel mag een fiets maximaal 2 werkdagen buiten gebruik zijn (mits deze voor 10.00 uur op dezelfde dag ingeleverd is). Voor speed</w:t>
            </w:r>
            <w:r w:rsidR="00361645">
              <w:t xml:space="preserve"> </w:t>
            </w:r>
            <w:proofErr w:type="spellStart"/>
            <w:r>
              <w:t>pedelecs</w:t>
            </w:r>
            <w:proofErr w:type="spellEnd"/>
            <w:r w:rsidR="00CB32A7">
              <w:t xml:space="preserve"> </w:t>
            </w:r>
            <w:r w:rsidR="005544BE">
              <w:t>en elektrische fietsen</w:t>
            </w:r>
            <w:r>
              <w:t xml:space="preserve"> </w:t>
            </w:r>
            <w:r w:rsidR="00190686">
              <w:t>mag</w:t>
            </w:r>
            <w:r w:rsidR="0052260E">
              <w:t xml:space="preserve"> de fiets </w:t>
            </w:r>
            <w:r w:rsidR="00190686">
              <w:t xml:space="preserve">bij reparaties en schadeherstel </w:t>
            </w:r>
            <w:r w:rsidR="0052260E">
              <w:t>maximaal 3 werkdagen buiten gebruik zijn</w:t>
            </w:r>
            <w:r w:rsidR="00D25201">
              <w:t>. Opdrachtnemer biedt de medewerker kosteloos vervangende fiets aan.</w:t>
            </w:r>
          </w:p>
        </w:tc>
      </w:tr>
      <w:tr w:rsidR="006B5A53" w:rsidRPr="0019313B" w14:paraId="02AC1CE2" w14:textId="77777777" w:rsidTr="003F5DF4">
        <w:trPr>
          <w:trHeight w:val="300"/>
        </w:trPr>
        <w:tc>
          <w:tcPr>
            <w:tcW w:w="848" w:type="dxa"/>
            <w:vAlign w:val="center"/>
          </w:tcPr>
          <w:p w14:paraId="5EDA160C" w14:textId="77777777" w:rsidR="006B5A53" w:rsidRPr="00C74513" w:rsidRDefault="006B5A53" w:rsidP="00070CF6">
            <w:pPr>
              <w:numPr>
                <w:ilvl w:val="0"/>
                <w:numId w:val="13"/>
              </w:numPr>
            </w:pPr>
          </w:p>
        </w:tc>
        <w:tc>
          <w:tcPr>
            <w:tcW w:w="9141" w:type="dxa"/>
          </w:tcPr>
          <w:p w14:paraId="6F8CABEA" w14:textId="79C78D7F" w:rsidR="006B5A53" w:rsidRDefault="006B5A53" w:rsidP="006B5A53">
            <w:pPr>
              <w:ind w:left="42"/>
              <w:jc w:val="both"/>
            </w:pPr>
            <w:r w:rsidRPr="009B0D36">
              <w:t xml:space="preserve">Indien </w:t>
            </w:r>
            <w:r>
              <w:t>s</w:t>
            </w:r>
            <w:r w:rsidRPr="009B0D36">
              <w:t>chadeherstel</w:t>
            </w:r>
            <w:r w:rsidRPr="009B0D36" w:rsidDel="005A5826">
              <w:t xml:space="preserve"> </w:t>
            </w:r>
            <w:r w:rsidRPr="009B0D36">
              <w:t xml:space="preserve">niet mogelijk is op de locatie waar de leasefiets zich bevindt, kan </w:t>
            </w:r>
            <w:r w:rsidR="00CB3FF7">
              <w:t>opdrachtnemer</w:t>
            </w:r>
            <w:r w:rsidRPr="009B0D36">
              <w:t xml:space="preserve"> de </w:t>
            </w:r>
            <w:r>
              <w:t>f</w:t>
            </w:r>
            <w:r w:rsidRPr="009B0D36">
              <w:t>iets meenemen naar de eigen servicelocatie</w:t>
            </w:r>
            <w:r>
              <w:t xml:space="preserve"> of van een deelnemende fietsenwinkel</w:t>
            </w:r>
            <w:r w:rsidRPr="009B0D36">
              <w:t xml:space="preserve">. Na het herstel brengt </w:t>
            </w:r>
            <w:r w:rsidR="00CB3FF7">
              <w:t>opdrachtnemer</w:t>
            </w:r>
            <w:r w:rsidRPr="009B0D36">
              <w:t xml:space="preserve"> de </w:t>
            </w:r>
            <w:r w:rsidR="002C657D">
              <w:t>fiets</w:t>
            </w:r>
            <w:r w:rsidRPr="009B0D36">
              <w:t xml:space="preserve"> weer terug naar de</w:t>
            </w:r>
            <w:r>
              <w:t xml:space="preserve"> </w:t>
            </w:r>
            <w:r w:rsidR="00793867">
              <w:t>medewerker</w:t>
            </w:r>
            <w:r w:rsidRPr="009B0D36">
              <w:t xml:space="preserve"> op de afgesproken locatie</w:t>
            </w:r>
            <w:r>
              <w:t>, in beginsel de woning van de medewerker of een daar dichtbij zijnde fietsenwinkel</w:t>
            </w:r>
            <w:r w:rsidRPr="009B0D36">
              <w:t>.</w:t>
            </w:r>
          </w:p>
        </w:tc>
      </w:tr>
      <w:tr w:rsidR="00E966A3" w:rsidRPr="0019313B" w14:paraId="172B1F32" w14:textId="77777777" w:rsidTr="003F5DF4">
        <w:trPr>
          <w:trHeight w:val="300"/>
        </w:trPr>
        <w:tc>
          <w:tcPr>
            <w:tcW w:w="848" w:type="dxa"/>
            <w:vAlign w:val="center"/>
          </w:tcPr>
          <w:p w14:paraId="6F4ED284" w14:textId="77777777" w:rsidR="00E966A3" w:rsidRPr="00C74513" w:rsidRDefault="00E966A3" w:rsidP="00070CF6">
            <w:pPr>
              <w:numPr>
                <w:ilvl w:val="0"/>
                <w:numId w:val="13"/>
              </w:numPr>
            </w:pPr>
          </w:p>
        </w:tc>
        <w:tc>
          <w:tcPr>
            <w:tcW w:w="9141" w:type="dxa"/>
          </w:tcPr>
          <w:p w14:paraId="3DEF0F4F" w14:textId="29D3ABAF" w:rsidR="00E966A3" w:rsidRPr="009B0D36" w:rsidRDefault="00E966A3" w:rsidP="006B5A53">
            <w:pPr>
              <w:ind w:left="42"/>
              <w:jc w:val="both"/>
            </w:pPr>
            <w:r w:rsidRPr="00E966A3">
              <w:t>Opdrachtnemer biedt 24/7 pechhulp</w:t>
            </w:r>
            <w:r w:rsidR="00DE384E">
              <w:t xml:space="preserve"> voor pech langs de weg</w:t>
            </w:r>
            <w:r>
              <w:t>.</w:t>
            </w:r>
          </w:p>
        </w:tc>
      </w:tr>
    </w:tbl>
    <w:p w14:paraId="7F0C9549" w14:textId="77777777" w:rsidR="00E817CF" w:rsidRDefault="00E817CF" w:rsidP="00DA1BAE">
      <w:pPr>
        <w:rPr>
          <w:sz w:val="20"/>
          <w:szCs w:val="20"/>
        </w:rPr>
      </w:pPr>
    </w:p>
    <w:tbl>
      <w:tblPr>
        <w:tblStyle w:val="Tabelraster"/>
        <w:tblW w:w="9989" w:type="dxa"/>
        <w:tblInd w:w="-5" w:type="dxa"/>
        <w:tblLook w:val="04A0" w:firstRow="1" w:lastRow="0" w:firstColumn="1" w:lastColumn="0" w:noHBand="0" w:noVBand="1"/>
      </w:tblPr>
      <w:tblGrid>
        <w:gridCol w:w="848"/>
        <w:gridCol w:w="9141"/>
      </w:tblGrid>
      <w:tr w:rsidR="00E817CF" w:rsidRPr="00C74513" w14:paraId="4C72DA37" w14:textId="77777777" w:rsidTr="003F5DF4">
        <w:trPr>
          <w:trHeight w:val="300"/>
        </w:trPr>
        <w:tc>
          <w:tcPr>
            <w:tcW w:w="9989" w:type="dxa"/>
            <w:gridSpan w:val="2"/>
            <w:shd w:val="clear" w:color="auto" w:fill="C00000"/>
          </w:tcPr>
          <w:p w14:paraId="27824A8D" w14:textId="4DCF5B4B" w:rsidR="00E817CF" w:rsidRPr="00C74513" w:rsidRDefault="00C07A8D" w:rsidP="00070CF6">
            <w:pPr>
              <w:pStyle w:val="Kop3"/>
              <w:numPr>
                <w:ilvl w:val="0"/>
                <w:numId w:val="4"/>
              </w:numPr>
              <w:spacing w:line="259" w:lineRule="auto"/>
            </w:pPr>
            <w:bookmarkStart w:id="211" w:name="_Toc190945224"/>
            <w:r>
              <w:t>V</w:t>
            </w:r>
            <w:r w:rsidR="00E817CF">
              <w:t>erzekering</w:t>
            </w:r>
            <w:bookmarkEnd w:id="211"/>
            <w:r w:rsidR="00E817CF">
              <w:t xml:space="preserve"> </w:t>
            </w:r>
          </w:p>
        </w:tc>
      </w:tr>
      <w:tr w:rsidR="00B67335" w:rsidRPr="0019313B" w14:paraId="193A34F0" w14:textId="77777777" w:rsidTr="5ED07880">
        <w:trPr>
          <w:trHeight w:val="300"/>
        </w:trPr>
        <w:tc>
          <w:tcPr>
            <w:tcW w:w="848" w:type="dxa"/>
            <w:vAlign w:val="center"/>
          </w:tcPr>
          <w:p w14:paraId="1F37D8D9" w14:textId="77777777" w:rsidR="00B67335" w:rsidRPr="00C74513" w:rsidRDefault="00B67335" w:rsidP="00070CF6">
            <w:pPr>
              <w:numPr>
                <w:ilvl w:val="0"/>
                <w:numId w:val="13"/>
              </w:numPr>
            </w:pPr>
          </w:p>
        </w:tc>
        <w:tc>
          <w:tcPr>
            <w:tcW w:w="9141" w:type="dxa"/>
          </w:tcPr>
          <w:p w14:paraId="3C86C4D7" w14:textId="6C9138D9" w:rsidR="00B67335" w:rsidRDefault="00A14D0A" w:rsidP="004922CB">
            <w:pPr>
              <w:jc w:val="both"/>
            </w:pPr>
            <w:r>
              <w:t>De dekking bij een WA-verzekering</w:t>
            </w:r>
            <w:r w:rsidR="001C31C7">
              <w:t xml:space="preserve"> voor speed </w:t>
            </w:r>
            <w:proofErr w:type="spellStart"/>
            <w:r w:rsidR="001C31C7">
              <w:t>pedelecs</w:t>
            </w:r>
            <w:proofErr w:type="spellEnd"/>
            <w:r>
              <w:t xml:space="preserve"> is per gebeurtenis </w:t>
            </w:r>
            <w:r w:rsidR="00E91BB6">
              <w:t>minimaal gelijk aan</w:t>
            </w:r>
            <w:r w:rsidR="002D2983">
              <w:t xml:space="preserve"> de verzekerde sommen </w:t>
            </w:r>
            <w:r w:rsidR="00F9462C" w:rsidRPr="00F9462C">
              <w:t>op basis van Wet Aansprakelijkheidsverzekering Motorrijtuigen</w:t>
            </w:r>
            <w:r>
              <w:t>.</w:t>
            </w:r>
          </w:p>
        </w:tc>
      </w:tr>
      <w:tr w:rsidR="00B67335" w:rsidRPr="0019313B" w14:paraId="0B9F6735" w14:textId="77777777" w:rsidTr="00181355">
        <w:trPr>
          <w:trHeight w:val="300"/>
        </w:trPr>
        <w:tc>
          <w:tcPr>
            <w:tcW w:w="848" w:type="dxa"/>
            <w:tcBorders>
              <w:bottom w:val="single" w:sz="4" w:space="0" w:color="auto"/>
            </w:tcBorders>
            <w:vAlign w:val="center"/>
          </w:tcPr>
          <w:p w14:paraId="00919F76" w14:textId="77777777" w:rsidR="00B67335" w:rsidRPr="00C74513" w:rsidRDefault="00B67335" w:rsidP="00070CF6">
            <w:pPr>
              <w:numPr>
                <w:ilvl w:val="0"/>
                <w:numId w:val="13"/>
              </w:numPr>
            </w:pPr>
          </w:p>
        </w:tc>
        <w:tc>
          <w:tcPr>
            <w:tcW w:w="9141" w:type="dxa"/>
            <w:tcBorders>
              <w:bottom w:val="single" w:sz="4" w:space="0" w:color="auto"/>
            </w:tcBorders>
          </w:tcPr>
          <w:p w14:paraId="25CDBB67" w14:textId="77777777" w:rsidR="00DE499E" w:rsidRPr="00DC2525" w:rsidRDefault="00DE499E" w:rsidP="00DE499E">
            <w:pPr>
              <w:jc w:val="both"/>
            </w:pPr>
            <w:r w:rsidRPr="00DC2525">
              <w:t>Opdrachtnemer draagt zorg voor een verzekering tegen diefstal en schade. Voor schade aan de fietsen</w:t>
            </w:r>
          </w:p>
          <w:p w14:paraId="6D9F196D" w14:textId="25136DC1" w:rsidR="00B67335" w:rsidRDefault="00DE499E" w:rsidP="00DE499E">
            <w:pPr>
              <w:jc w:val="both"/>
            </w:pPr>
            <w:r w:rsidRPr="00DC2525">
              <w:t xml:space="preserve">bedraagt het eigen risico voor de </w:t>
            </w:r>
            <w:r w:rsidR="00793867">
              <w:t>medewerker</w:t>
            </w:r>
            <w:r w:rsidRPr="00DC2525">
              <w:t xml:space="preserve"> niet meer dan </w:t>
            </w:r>
            <w:r w:rsidR="00C02B69" w:rsidRPr="00DC2525">
              <w:t>2</w:t>
            </w:r>
            <w:r w:rsidRPr="00DC2525">
              <w:t>5,- euro</w:t>
            </w:r>
            <w:r w:rsidR="009F051E" w:rsidRPr="00DC2525">
              <w:t xml:space="preserve"> per</w:t>
            </w:r>
            <w:r w:rsidR="26AE99A0" w:rsidRPr="00DC2525">
              <w:t xml:space="preserve"> schadegeval</w:t>
            </w:r>
            <w:r w:rsidRPr="00DC2525">
              <w:t>.</w:t>
            </w:r>
            <w:r w:rsidR="001A00E7">
              <w:t xml:space="preserve"> </w:t>
            </w:r>
            <w:r w:rsidRPr="00DC2525">
              <w:t xml:space="preserve">In geval van diefstal </w:t>
            </w:r>
            <w:r w:rsidR="5B3E0ED2" w:rsidRPr="00DC2525">
              <w:t xml:space="preserve">waarbij de fiets op slot stond en de </w:t>
            </w:r>
            <w:r w:rsidR="00793867">
              <w:t>medewerker</w:t>
            </w:r>
            <w:r w:rsidR="5B3E0ED2" w:rsidRPr="00DC2525">
              <w:t xml:space="preserve"> beschikt over de </w:t>
            </w:r>
            <w:r w:rsidR="731C8EC4" w:rsidRPr="00DC2525">
              <w:t>originele sleutels</w:t>
            </w:r>
            <w:r w:rsidR="731C8EC4">
              <w:t xml:space="preserve"> van dat slot</w:t>
            </w:r>
            <w:r w:rsidR="5B3E0ED2">
              <w:t xml:space="preserve">, </w:t>
            </w:r>
            <w:r>
              <w:t xml:space="preserve">is er geen sprake van een eigen risico. De </w:t>
            </w:r>
            <w:r w:rsidR="00793867">
              <w:t>medewerker</w:t>
            </w:r>
            <w:r>
              <w:t xml:space="preserve"> zal bij diefstal zelf aangifte doen.</w:t>
            </w:r>
          </w:p>
        </w:tc>
      </w:tr>
      <w:tr w:rsidR="00A27B89" w:rsidRPr="0019313B" w14:paraId="3981B260" w14:textId="77777777" w:rsidTr="00181355">
        <w:trPr>
          <w:trHeight w:val="300"/>
        </w:trPr>
        <w:tc>
          <w:tcPr>
            <w:tcW w:w="848" w:type="dxa"/>
            <w:tcBorders>
              <w:top w:val="single" w:sz="4" w:space="0" w:color="auto"/>
              <w:left w:val="single" w:sz="4" w:space="0" w:color="auto"/>
              <w:bottom w:val="single" w:sz="4" w:space="0" w:color="auto"/>
              <w:right w:val="single" w:sz="4" w:space="0" w:color="auto"/>
            </w:tcBorders>
            <w:vAlign w:val="center"/>
          </w:tcPr>
          <w:p w14:paraId="5BCB79A9" w14:textId="77777777" w:rsidR="00A27B89" w:rsidRPr="00C74513" w:rsidRDefault="00A27B89" w:rsidP="00070CF6">
            <w:pPr>
              <w:numPr>
                <w:ilvl w:val="0"/>
                <w:numId w:val="13"/>
              </w:numPr>
            </w:pPr>
          </w:p>
        </w:tc>
        <w:tc>
          <w:tcPr>
            <w:tcW w:w="9141" w:type="dxa"/>
            <w:tcBorders>
              <w:top w:val="single" w:sz="4" w:space="0" w:color="auto"/>
              <w:left w:val="single" w:sz="4" w:space="0" w:color="auto"/>
              <w:bottom w:val="single" w:sz="4" w:space="0" w:color="auto"/>
              <w:right w:val="single" w:sz="4" w:space="0" w:color="auto"/>
            </w:tcBorders>
          </w:tcPr>
          <w:p w14:paraId="28074228" w14:textId="337EEAEE" w:rsidR="00A27B89" w:rsidRDefault="00A27B89" w:rsidP="00DE499E">
            <w:pPr>
              <w:jc w:val="both"/>
            </w:pPr>
            <w:r w:rsidRPr="00A27B89">
              <w:t xml:space="preserve">Indien toepasselijk, regelt </w:t>
            </w:r>
            <w:r w:rsidR="00CB3FF7">
              <w:t>opdrachtnemer</w:t>
            </w:r>
            <w:r w:rsidRPr="00A27B89">
              <w:t xml:space="preserve"> bij reparatie en schadeherstel de afhandeling </w:t>
            </w:r>
            <w:r w:rsidR="00697658">
              <w:t xml:space="preserve">met </w:t>
            </w:r>
            <w:r w:rsidRPr="00A27B89">
              <w:t xml:space="preserve">de door </w:t>
            </w:r>
            <w:r w:rsidR="00CB3FF7">
              <w:t>o</w:t>
            </w:r>
            <w:r w:rsidRPr="00A27B89">
              <w:t>pdrachtnemer afgesloten verzekering.</w:t>
            </w:r>
          </w:p>
        </w:tc>
      </w:tr>
    </w:tbl>
    <w:p w14:paraId="1D9392CE" w14:textId="77777777" w:rsidR="00DA1BAE" w:rsidRDefault="00DA1BAE" w:rsidP="00DA1BAE">
      <w:pPr>
        <w:rPr>
          <w:sz w:val="20"/>
          <w:szCs w:val="20"/>
        </w:rPr>
      </w:pPr>
    </w:p>
    <w:tbl>
      <w:tblPr>
        <w:tblStyle w:val="Tabelraster"/>
        <w:tblW w:w="9989" w:type="dxa"/>
        <w:tblInd w:w="-5" w:type="dxa"/>
        <w:tblLook w:val="04A0" w:firstRow="1" w:lastRow="0" w:firstColumn="1" w:lastColumn="0" w:noHBand="0" w:noVBand="1"/>
      </w:tblPr>
      <w:tblGrid>
        <w:gridCol w:w="848"/>
        <w:gridCol w:w="9141"/>
      </w:tblGrid>
      <w:tr w:rsidR="00BD061F" w:rsidRPr="00C74513" w14:paraId="005D59CE" w14:textId="77777777" w:rsidTr="00DC2525">
        <w:trPr>
          <w:trHeight w:val="300"/>
        </w:trPr>
        <w:tc>
          <w:tcPr>
            <w:tcW w:w="9989" w:type="dxa"/>
            <w:gridSpan w:val="2"/>
            <w:shd w:val="clear" w:color="auto" w:fill="C00000"/>
          </w:tcPr>
          <w:p w14:paraId="07A92E2E" w14:textId="079528D6" w:rsidR="00BD061F" w:rsidRPr="00C74513" w:rsidRDefault="00C80E52" w:rsidP="00070CF6">
            <w:pPr>
              <w:pStyle w:val="Kop3"/>
              <w:numPr>
                <w:ilvl w:val="0"/>
                <w:numId w:val="4"/>
              </w:numPr>
              <w:tabs>
                <w:tab w:val="num" w:pos="360"/>
              </w:tabs>
              <w:spacing w:line="259" w:lineRule="auto"/>
              <w:ind w:left="0" w:firstLine="0"/>
            </w:pPr>
            <w:bookmarkStart w:id="212" w:name="_Toc190945225"/>
            <w:r>
              <w:t>Wijziging en beëindiging leaseovereenkomst</w:t>
            </w:r>
            <w:bookmarkEnd w:id="212"/>
            <w:r>
              <w:t xml:space="preserve"> </w:t>
            </w:r>
          </w:p>
        </w:tc>
      </w:tr>
      <w:tr w:rsidR="003F5DF4" w:rsidRPr="0019313B" w14:paraId="1A236DC3" w14:textId="77777777" w:rsidTr="003F5DF4">
        <w:trPr>
          <w:trHeight w:val="300"/>
        </w:trPr>
        <w:tc>
          <w:tcPr>
            <w:tcW w:w="848" w:type="dxa"/>
            <w:vAlign w:val="center"/>
          </w:tcPr>
          <w:p w14:paraId="3EE10AEC" w14:textId="77777777" w:rsidR="003F5DF4" w:rsidRPr="00C74513" w:rsidRDefault="003F5DF4" w:rsidP="00070CF6">
            <w:pPr>
              <w:numPr>
                <w:ilvl w:val="0"/>
                <w:numId w:val="13"/>
              </w:numPr>
            </w:pPr>
          </w:p>
        </w:tc>
        <w:tc>
          <w:tcPr>
            <w:tcW w:w="9141" w:type="dxa"/>
          </w:tcPr>
          <w:p w14:paraId="5A6CC737" w14:textId="659527CC" w:rsidR="003F5DF4" w:rsidRPr="0019313B" w:rsidRDefault="0024182F" w:rsidP="009A60B4">
            <w:pPr>
              <w:ind w:left="42"/>
              <w:jc w:val="both"/>
            </w:pPr>
            <w:r w:rsidRPr="0024182F">
              <w:t xml:space="preserve">Opdrachtnemer is verplicht mee te werken aan vroegtijdige beëindiging van een individuele leaseovereenkomst in geval van (i) overlijden van de betreffende medewerker, (ii) uitdiensttreding van de betreffende medewerker of (iii) in geval van uitzonderlijke omstandigheden, zoals langdurige ziekte, in overleg met </w:t>
            </w:r>
            <w:r w:rsidR="007D1EB9">
              <w:t>ProRail</w:t>
            </w:r>
            <w:r w:rsidRPr="0024182F">
              <w:t xml:space="preserve"> en </w:t>
            </w:r>
            <w:r w:rsidR="00CB3FF7">
              <w:t>opdrachtnemer</w:t>
            </w:r>
            <w:r w:rsidRPr="0024182F">
              <w:t xml:space="preserve">. </w:t>
            </w:r>
          </w:p>
        </w:tc>
      </w:tr>
      <w:tr w:rsidR="0068620E" w:rsidRPr="0019313B" w14:paraId="2757B7B1" w14:textId="77777777" w:rsidTr="003F5DF4">
        <w:trPr>
          <w:trHeight w:val="300"/>
        </w:trPr>
        <w:tc>
          <w:tcPr>
            <w:tcW w:w="848" w:type="dxa"/>
            <w:vAlign w:val="center"/>
          </w:tcPr>
          <w:p w14:paraId="59C0A0A7" w14:textId="77777777" w:rsidR="0068620E" w:rsidRPr="00C74513" w:rsidRDefault="0068620E" w:rsidP="00070CF6">
            <w:pPr>
              <w:numPr>
                <w:ilvl w:val="0"/>
                <w:numId w:val="13"/>
              </w:numPr>
            </w:pPr>
          </w:p>
        </w:tc>
        <w:tc>
          <w:tcPr>
            <w:tcW w:w="9141" w:type="dxa"/>
          </w:tcPr>
          <w:p w14:paraId="4DE00CCB" w14:textId="25F5DD6F" w:rsidR="0068620E" w:rsidRPr="0024182F" w:rsidRDefault="0068620E" w:rsidP="009A60B4">
            <w:pPr>
              <w:ind w:left="42"/>
              <w:jc w:val="both"/>
            </w:pPr>
            <w:r>
              <w:t xml:space="preserve">In geval van overlijden </w:t>
            </w:r>
            <w:r w:rsidR="00BD32B0">
              <w:t xml:space="preserve">van de </w:t>
            </w:r>
            <w:r w:rsidR="00793867">
              <w:t>medewerker</w:t>
            </w:r>
            <w:r w:rsidR="00BD32B0">
              <w:t xml:space="preserve"> dient de </w:t>
            </w:r>
            <w:r w:rsidR="002B4DD1">
              <w:t>opdrachtnemer de kosten zelf te dragen. ProRail neemt deze kosten van vroegtijdige beëindiging niet voor haar rekening.</w:t>
            </w:r>
            <w:r w:rsidR="0035619E">
              <w:t xml:space="preserve"> </w:t>
            </w:r>
          </w:p>
        </w:tc>
      </w:tr>
      <w:tr w:rsidR="0068620E" w:rsidRPr="0019313B" w14:paraId="74C98759" w14:textId="77777777" w:rsidTr="003F5DF4">
        <w:trPr>
          <w:trHeight w:val="300"/>
        </w:trPr>
        <w:tc>
          <w:tcPr>
            <w:tcW w:w="848" w:type="dxa"/>
            <w:vAlign w:val="center"/>
          </w:tcPr>
          <w:p w14:paraId="31FAC217" w14:textId="77777777" w:rsidR="0068620E" w:rsidRPr="00C74513" w:rsidRDefault="0068620E" w:rsidP="00070CF6">
            <w:pPr>
              <w:numPr>
                <w:ilvl w:val="0"/>
                <w:numId w:val="13"/>
              </w:numPr>
            </w:pPr>
          </w:p>
        </w:tc>
        <w:tc>
          <w:tcPr>
            <w:tcW w:w="914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925"/>
            </w:tblGrid>
            <w:tr w:rsidR="003E77E8" w:rsidRPr="003E77E8" w14:paraId="3A3DFF05" w14:textId="77777777" w:rsidTr="003E77E8">
              <w:trPr>
                <w:tblCellSpacing w:w="15" w:type="dxa"/>
              </w:trPr>
              <w:tc>
                <w:tcPr>
                  <w:tcW w:w="0" w:type="auto"/>
                  <w:vAlign w:val="center"/>
                  <w:hideMark/>
                </w:tcPr>
                <w:p w14:paraId="302FF104" w14:textId="4B0EBCAB" w:rsidR="003E77E8" w:rsidRPr="003E77E8" w:rsidRDefault="004700F8" w:rsidP="003E77E8">
                  <w:pPr>
                    <w:ind w:left="42"/>
                    <w:jc w:val="both"/>
                  </w:pPr>
                  <w:r>
                    <w:t>In geval</w:t>
                  </w:r>
                  <w:r w:rsidR="0037124A">
                    <w:t xml:space="preserve"> van uitdiensttreding</w:t>
                  </w:r>
                  <w:r w:rsidR="003E77E8" w:rsidRPr="003E77E8">
                    <w:t xml:space="preserve"> </w:t>
                  </w:r>
                  <w:r w:rsidR="008B08B1">
                    <w:t>en andere uitzonderlijke omstandigheden</w:t>
                  </w:r>
                  <w:r w:rsidR="00655F07">
                    <w:t xml:space="preserve"> </w:t>
                  </w:r>
                  <w:r w:rsidR="0037124A">
                    <w:t>dient de opdrachtnemer</w:t>
                  </w:r>
                  <w:r w:rsidR="003E77E8" w:rsidRPr="003E77E8">
                    <w:t xml:space="preserve"> de </w:t>
                  </w:r>
                  <w:r w:rsidR="002C657D">
                    <w:t>fiets</w:t>
                  </w:r>
                  <w:r w:rsidR="003E77E8" w:rsidRPr="003E77E8">
                    <w:t xml:space="preserve"> t</w:t>
                  </w:r>
                  <w:r w:rsidR="00510A00">
                    <w:t>enminste t</w:t>
                  </w:r>
                  <w:r w:rsidR="003E77E8" w:rsidRPr="003E77E8">
                    <w:t xml:space="preserve">er overname aan </w:t>
                  </w:r>
                  <w:r w:rsidR="0037124A">
                    <w:t>t</w:t>
                  </w:r>
                  <w:r w:rsidR="001A7E27">
                    <w:t xml:space="preserve">e bieden </w:t>
                  </w:r>
                  <w:r w:rsidR="003E77E8" w:rsidRPr="003E77E8">
                    <w:t xml:space="preserve">tegen de dan geldende </w:t>
                  </w:r>
                  <w:r w:rsidR="009C3815">
                    <w:t>waarde in het economisch verkeer</w:t>
                  </w:r>
                  <w:r w:rsidR="001306B3">
                    <w:t xml:space="preserve"> en </w:t>
                  </w:r>
                  <w:r w:rsidR="003A3A01">
                    <w:t>op basis van</w:t>
                  </w:r>
                  <w:r w:rsidR="001306B3">
                    <w:t xml:space="preserve"> </w:t>
                  </w:r>
                  <w:r>
                    <w:t xml:space="preserve">de </w:t>
                  </w:r>
                  <w:r w:rsidR="004E7164">
                    <w:t>resterende</w:t>
                  </w:r>
                  <w:r>
                    <w:t xml:space="preserve"> looptijd van de individuele leaseovereenkomst</w:t>
                  </w:r>
                  <w:r w:rsidR="003E77E8" w:rsidRPr="003E77E8">
                    <w:t>.</w:t>
                  </w:r>
                  <w:r w:rsidR="00F00680">
                    <w:t xml:space="preserve"> Opdrachtnemer stuurt hiertoe binnen twee </w:t>
                  </w:r>
                  <w:r w:rsidR="00F00680">
                    <w:lastRenderedPageBreak/>
                    <w:t xml:space="preserve">werkdagen </w:t>
                  </w:r>
                  <w:r w:rsidR="00531722">
                    <w:t xml:space="preserve">nadat hierom is verzocht </w:t>
                  </w:r>
                  <w:r w:rsidR="00F00680">
                    <w:t>aan ProRail en de betreffende medewerker een financieel voorstel ter beëindiging op basis van de daadwerkelijke looptijd van de individuele leaseovereenkomst.</w:t>
                  </w:r>
                </w:p>
              </w:tc>
            </w:tr>
          </w:tbl>
          <w:p w14:paraId="7BF4AE24" w14:textId="2EC4CE26" w:rsidR="0068620E" w:rsidRDefault="0068620E" w:rsidP="003E77E8">
            <w:pPr>
              <w:ind w:left="42"/>
              <w:jc w:val="both"/>
            </w:pPr>
          </w:p>
        </w:tc>
      </w:tr>
      <w:tr w:rsidR="00274A18" w:rsidRPr="0019313B" w14:paraId="300791FA" w14:textId="77777777" w:rsidTr="003F5DF4">
        <w:trPr>
          <w:trHeight w:val="300"/>
        </w:trPr>
        <w:tc>
          <w:tcPr>
            <w:tcW w:w="848" w:type="dxa"/>
            <w:vAlign w:val="center"/>
          </w:tcPr>
          <w:p w14:paraId="5EFC01B1" w14:textId="77777777" w:rsidR="00274A18" w:rsidRPr="00C74513" w:rsidRDefault="00274A18" w:rsidP="00070CF6">
            <w:pPr>
              <w:numPr>
                <w:ilvl w:val="0"/>
                <w:numId w:val="13"/>
              </w:numPr>
            </w:pPr>
          </w:p>
        </w:tc>
        <w:tc>
          <w:tcPr>
            <w:tcW w:w="9141" w:type="dxa"/>
          </w:tcPr>
          <w:p w14:paraId="04D9BBD5" w14:textId="4C42C31F" w:rsidR="00274A18" w:rsidRDefault="00274A18" w:rsidP="00274A18">
            <w:pPr>
              <w:ind w:left="42"/>
              <w:jc w:val="both"/>
            </w:pPr>
            <w:r w:rsidRPr="00AD07C8">
              <w:t xml:space="preserve">Indien de looptijd van een individuele leaseovereenkomst bijna verstrijkt, dient </w:t>
            </w:r>
            <w:r w:rsidR="00CB3FF7">
              <w:t>opdrachtnemer</w:t>
            </w:r>
            <w:r w:rsidRPr="00AD07C8">
              <w:t xml:space="preserve"> tijdig </w:t>
            </w:r>
            <w:r>
              <w:t>(</w:t>
            </w:r>
            <w:r w:rsidRPr="00AD07C8">
              <w:t xml:space="preserve">uiterlijk twee (2) maanden voor het verstrijken) de medewerker te informeren en indien noodzakelijk het aanvraagproces voor een nieuwe </w:t>
            </w:r>
            <w:r w:rsidR="002C657D">
              <w:t>fiets</w:t>
            </w:r>
            <w:r w:rsidRPr="00AD07C8">
              <w:t xml:space="preserve"> of eventuele overname van de </w:t>
            </w:r>
            <w:r w:rsidR="002C657D">
              <w:t>fiets</w:t>
            </w:r>
            <w:r w:rsidRPr="00AD07C8">
              <w:t xml:space="preserve"> door in gang te zetten in samenspraak met de medewerker.</w:t>
            </w:r>
            <w:r w:rsidR="00DA136D">
              <w:t xml:space="preserve"> </w:t>
            </w:r>
          </w:p>
        </w:tc>
      </w:tr>
      <w:tr w:rsidR="00BD76F2" w:rsidRPr="0019313B" w14:paraId="52783273" w14:textId="77777777" w:rsidTr="003F5DF4">
        <w:trPr>
          <w:trHeight w:val="300"/>
        </w:trPr>
        <w:tc>
          <w:tcPr>
            <w:tcW w:w="848" w:type="dxa"/>
            <w:vAlign w:val="center"/>
          </w:tcPr>
          <w:p w14:paraId="69DBE58C" w14:textId="77777777" w:rsidR="00BD76F2" w:rsidRPr="00C74513" w:rsidRDefault="00BD76F2" w:rsidP="00070CF6">
            <w:pPr>
              <w:numPr>
                <w:ilvl w:val="0"/>
                <w:numId w:val="13"/>
              </w:numPr>
            </w:pPr>
          </w:p>
        </w:tc>
        <w:tc>
          <w:tcPr>
            <w:tcW w:w="9141" w:type="dxa"/>
          </w:tcPr>
          <w:p w14:paraId="34022CAA" w14:textId="21A6661E" w:rsidR="00BD76F2" w:rsidRPr="00AD07C8" w:rsidRDefault="00C42FBB" w:rsidP="00274A18">
            <w:pPr>
              <w:ind w:left="42"/>
              <w:jc w:val="both"/>
            </w:pPr>
            <w:r>
              <w:t xml:space="preserve">Indien een </w:t>
            </w:r>
            <w:r w:rsidR="00A82A61">
              <w:t xml:space="preserve">fiets bij </w:t>
            </w:r>
            <w:r w:rsidR="00D05C9E">
              <w:t xml:space="preserve">het einde van de individuele leaseovereenkomst </w:t>
            </w:r>
            <w:r w:rsidR="00A82A61">
              <w:t>ter ov</w:t>
            </w:r>
            <w:r w:rsidR="00D05C9E">
              <w:t xml:space="preserve">ername aan de gebruiker wordt aangeboden, heeft dit plaats tegen de </w:t>
            </w:r>
            <w:r w:rsidR="00794EB5">
              <w:t>dan</w:t>
            </w:r>
            <w:r w:rsidR="00D05C9E">
              <w:t xml:space="preserve"> </w:t>
            </w:r>
            <w:r w:rsidR="00794EB5">
              <w:t>geldende waarde in het economisch verkeer.</w:t>
            </w:r>
          </w:p>
        </w:tc>
      </w:tr>
    </w:tbl>
    <w:p w14:paraId="0F3E26E9" w14:textId="29C1A826" w:rsidR="00881C23" w:rsidRDefault="00881C23" w:rsidP="00881C23">
      <w:pPr>
        <w:rPr>
          <w:sz w:val="20"/>
          <w:szCs w:val="20"/>
        </w:rPr>
      </w:pPr>
    </w:p>
    <w:tbl>
      <w:tblPr>
        <w:tblStyle w:val="Tabelraster"/>
        <w:tblW w:w="9989" w:type="dxa"/>
        <w:tblInd w:w="-5" w:type="dxa"/>
        <w:tblLook w:val="04A0" w:firstRow="1" w:lastRow="0" w:firstColumn="1" w:lastColumn="0" w:noHBand="0" w:noVBand="1"/>
      </w:tblPr>
      <w:tblGrid>
        <w:gridCol w:w="848"/>
        <w:gridCol w:w="9141"/>
      </w:tblGrid>
      <w:tr w:rsidR="00881C23" w:rsidRPr="00C74513" w14:paraId="422FC17A" w14:textId="77777777" w:rsidTr="003F5DF4">
        <w:trPr>
          <w:trHeight w:val="300"/>
        </w:trPr>
        <w:tc>
          <w:tcPr>
            <w:tcW w:w="9989" w:type="dxa"/>
            <w:gridSpan w:val="2"/>
            <w:shd w:val="clear" w:color="auto" w:fill="C00000"/>
          </w:tcPr>
          <w:p w14:paraId="5E67763C" w14:textId="1451738C" w:rsidR="00881C23" w:rsidRPr="00C74513" w:rsidRDefault="00881C23" w:rsidP="00070CF6">
            <w:pPr>
              <w:pStyle w:val="Kop3"/>
              <w:numPr>
                <w:ilvl w:val="0"/>
                <w:numId w:val="4"/>
              </w:numPr>
              <w:spacing w:line="259" w:lineRule="auto"/>
            </w:pPr>
            <w:bookmarkStart w:id="213" w:name="_Toc190945226"/>
            <w:r>
              <w:t>Maandelijkse leasekosten</w:t>
            </w:r>
            <w:bookmarkEnd w:id="213"/>
            <w:r>
              <w:t xml:space="preserve"> </w:t>
            </w:r>
          </w:p>
        </w:tc>
      </w:tr>
      <w:tr w:rsidR="003F5DF4" w:rsidRPr="0019313B" w14:paraId="2AADF74F" w14:textId="77777777" w:rsidTr="003F5DF4">
        <w:trPr>
          <w:trHeight w:val="300"/>
        </w:trPr>
        <w:tc>
          <w:tcPr>
            <w:tcW w:w="848" w:type="dxa"/>
            <w:vAlign w:val="center"/>
          </w:tcPr>
          <w:p w14:paraId="5C369114" w14:textId="77777777" w:rsidR="003F5DF4" w:rsidRPr="00C74513" w:rsidRDefault="003F5DF4" w:rsidP="00070CF6">
            <w:pPr>
              <w:numPr>
                <w:ilvl w:val="0"/>
                <w:numId w:val="13"/>
              </w:numPr>
            </w:pPr>
          </w:p>
        </w:tc>
        <w:tc>
          <w:tcPr>
            <w:tcW w:w="9141" w:type="dxa"/>
          </w:tcPr>
          <w:p w14:paraId="346891CB" w14:textId="1CE0C53B" w:rsidR="003F5DF4" w:rsidRPr="0019313B" w:rsidRDefault="00BD7FF4" w:rsidP="0050206C">
            <w:pPr>
              <w:ind w:left="42"/>
              <w:jc w:val="both"/>
            </w:pPr>
            <w:r>
              <w:t>Opdrachtnemer levert a</w:t>
            </w:r>
            <w:r w:rsidRPr="00AD5733">
              <w:t xml:space="preserve">lle </w:t>
            </w:r>
            <w:r w:rsidR="002C657D">
              <w:t>fiets</w:t>
            </w:r>
            <w:r w:rsidRPr="00AD5733">
              <w:t xml:space="preserve">en  op basis van Full </w:t>
            </w:r>
            <w:proofErr w:type="spellStart"/>
            <w:r w:rsidRPr="00AD5733">
              <w:t>Operational</w:t>
            </w:r>
            <w:proofErr w:type="spellEnd"/>
            <w:r w:rsidRPr="00AD5733">
              <w:t xml:space="preserve"> Lease. Hierbij word</w:t>
            </w:r>
            <w:r>
              <w:t>en</w:t>
            </w:r>
            <w:r w:rsidRPr="00AD5733">
              <w:t xml:space="preserve"> de </w:t>
            </w:r>
            <w:r w:rsidR="007D1EB9">
              <w:t>ProRail</w:t>
            </w:r>
            <w:r>
              <w:t xml:space="preserve"> en haar medewerkers</w:t>
            </w:r>
            <w:r w:rsidRPr="00AD5733">
              <w:t xml:space="preserve"> voor een vast bedrag per maand ontzorgd en zijn alle kosten verdisconteerd in het maandbedrag (</w:t>
            </w:r>
            <w:r w:rsidR="00FC6F9F">
              <w:t xml:space="preserve">verwerkingskosten, salariskosten, overheadkosten, </w:t>
            </w:r>
            <w:r w:rsidRPr="00AD5733">
              <w:t>afschrijving, verzekering, reparatie, onderhoud, transport, vervangend vervoer</w:t>
            </w:r>
            <w:r>
              <w:t>, pechhulp</w:t>
            </w:r>
            <w:r w:rsidRPr="00AD5733">
              <w:t xml:space="preserve"> etc.).</w:t>
            </w:r>
            <w:r w:rsidR="00F85A2E">
              <w:t xml:space="preserve"> Alle kosten zijn dus all-in en inclusief BTW.</w:t>
            </w:r>
            <w:r w:rsidRPr="00AD5733">
              <w:t xml:space="preserve"> </w:t>
            </w:r>
          </w:p>
        </w:tc>
      </w:tr>
      <w:tr w:rsidR="0029568E" w:rsidRPr="0019313B" w14:paraId="48EAC603" w14:textId="77777777" w:rsidTr="003F5DF4">
        <w:trPr>
          <w:trHeight w:val="300"/>
        </w:trPr>
        <w:tc>
          <w:tcPr>
            <w:tcW w:w="848" w:type="dxa"/>
            <w:vAlign w:val="center"/>
          </w:tcPr>
          <w:p w14:paraId="6C9E27EC" w14:textId="77777777" w:rsidR="0029568E" w:rsidRPr="00C74513" w:rsidRDefault="0029568E" w:rsidP="00070CF6">
            <w:pPr>
              <w:numPr>
                <w:ilvl w:val="0"/>
                <w:numId w:val="13"/>
              </w:numPr>
            </w:pPr>
          </w:p>
        </w:tc>
        <w:tc>
          <w:tcPr>
            <w:tcW w:w="9141" w:type="dxa"/>
          </w:tcPr>
          <w:p w14:paraId="0A6E6A25" w14:textId="0D3FC008" w:rsidR="0029568E" w:rsidRDefault="00841E05" w:rsidP="00841E05">
            <w:pPr>
              <w:ind w:left="42"/>
              <w:jc w:val="both"/>
            </w:pPr>
            <w:r>
              <w:t>Preventief en correctief onderhoud dient volledig in het leasebedrag te zijn opgenomen, dus inclusief alle gemaakte kosten als voorrijkosten-, haal- en brengkosten, klein materiaal, bandenplakken, milieutoeslag, smeermiddelen, vloeistoffen e.d.</w:t>
            </w:r>
          </w:p>
        </w:tc>
      </w:tr>
      <w:tr w:rsidR="00841E05" w:rsidRPr="0019313B" w14:paraId="2725D9D0" w14:textId="77777777" w:rsidTr="003F5DF4">
        <w:trPr>
          <w:trHeight w:val="300"/>
        </w:trPr>
        <w:tc>
          <w:tcPr>
            <w:tcW w:w="848" w:type="dxa"/>
            <w:vAlign w:val="center"/>
          </w:tcPr>
          <w:p w14:paraId="54E55382" w14:textId="77777777" w:rsidR="00841E05" w:rsidRPr="00C74513" w:rsidRDefault="00841E05" w:rsidP="00070CF6">
            <w:pPr>
              <w:numPr>
                <w:ilvl w:val="0"/>
                <w:numId w:val="13"/>
              </w:numPr>
            </w:pPr>
          </w:p>
        </w:tc>
        <w:tc>
          <w:tcPr>
            <w:tcW w:w="9141" w:type="dxa"/>
          </w:tcPr>
          <w:p w14:paraId="7CC1855A" w14:textId="4AB7C2B7" w:rsidR="00841E05" w:rsidRDefault="00B65A51" w:rsidP="00841E05">
            <w:pPr>
              <w:ind w:left="42"/>
              <w:jc w:val="both"/>
            </w:pPr>
            <w:r w:rsidRPr="00B65A51">
              <w:t xml:space="preserve">Transportkosten met betrekking tot het afleveren van een fiets zijn voor rekening van </w:t>
            </w:r>
            <w:r w:rsidR="000E553F">
              <w:t>opdrachtnemer</w:t>
            </w:r>
            <w:r w:rsidR="000E68C0">
              <w:t>.</w:t>
            </w:r>
          </w:p>
        </w:tc>
      </w:tr>
      <w:tr w:rsidR="00246479" w:rsidRPr="0019313B" w14:paraId="160ABB6B" w14:textId="77777777" w:rsidTr="003F5DF4">
        <w:trPr>
          <w:trHeight w:val="300"/>
        </w:trPr>
        <w:tc>
          <w:tcPr>
            <w:tcW w:w="848" w:type="dxa"/>
            <w:vAlign w:val="center"/>
          </w:tcPr>
          <w:p w14:paraId="124D4E1C" w14:textId="77777777" w:rsidR="00246479" w:rsidRPr="00C74513" w:rsidRDefault="00246479" w:rsidP="00070CF6">
            <w:pPr>
              <w:numPr>
                <w:ilvl w:val="0"/>
                <w:numId w:val="13"/>
              </w:numPr>
            </w:pPr>
          </w:p>
        </w:tc>
        <w:tc>
          <w:tcPr>
            <w:tcW w:w="9141" w:type="dxa"/>
          </w:tcPr>
          <w:p w14:paraId="7030B5EA" w14:textId="4210177F" w:rsidR="000F6AB8" w:rsidRPr="000F6AB8" w:rsidRDefault="000F6AB8" w:rsidP="000F6AB8">
            <w:pPr>
              <w:pStyle w:val="Default"/>
              <w:jc w:val="both"/>
              <w:rPr>
                <w:rFonts w:ascii="Arial" w:hAnsi="Arial" w:cs="Arial"/>
                <w:color w:val="auto"/>
                <w:sz w:val="18"/>
                <w:szCs w:val="18"/>
              </w:rPr>
            </w:pPr>
            <w:r w:rsidRPr="000F6AB8">
              <w:rPr>
                <w:rFonts w:ascii="Arial" w:hAnsi="Arial" w:cs="Arial"/>
                <w:color w:val="auto"/>
                <w:sz w:val="18"/>
                <w:szCs w:val="18"/>
              </w:rPr>
              <w:t xml:space="preserve">Opdrachtnemer conformeert zich aan de van toepassing zijnde indexatieregeling welke is opgenomen in artikel </w:t>
            </w:r>
            <w:r w:rsidR="00140F61">
              <w:rPr>
                <w:rFonts w:ascii="Arial" w:hAnsi="Arial" w:cs="Arial"/>
                <w:color w:val="auto"/>
                <w:sz w:val="18"/>
                <w:szCs w:val="18"/>
              </w:rPr>
              <w:t xml:space="preserve">7.2 </w:t>
            </w:r>
            <w:r w:rsidRPr="000F6AB8">
              <w:rPr>
                <w:rFonts w:ascii="Arial" w:hAnsi="Arial" w:cs="Arial"/>
                <w:color w:val="auto"/>
                <w:sz w:val="18"/>
                <w:szCs w:val="18"/>
              </w:rPr>
              <w:t xml:space="preserve">van de overeenkomst. </w:t>
            </w:r>
          </w:p>
          <w:p w14:paraId="3ABA3EDF" w14:textId="0CBC8A74" w:rsidR="00246479" w:rsidRPr="00B65A51" w:rsidRDefault="00246479" w:rsidP="00841E05">
            <w:pPr>
              <w:ind w:left="42"/>
              <w:jc w:val="both"/>
            </w:pPr>
          </w:p>
        </w:tc>
      </w:tr>
    </w:tbl>
    <w:p w14:paraId="49759FD2" w14:textId="77777777" w:rsidR="00881C23" w:rsidRDefault="00881C23" w:rsidP="00881C23">
      <w:pPr>
        <w:rPr>
          <w:sz w:val="20"/>
          <w:szCs w:val="20"/>
        </w:rPr>
      </w:pPr>
    </w:p>
    <w:tbl>
      <w:tblPr>
        <w:tblStyle w:val="Tabelraster"/>
        <w:tblW w:w="9989" w:type="dxa"/>
        <w:tblInd w:w="-5" w:type="dxa"/>
        <w:tblLook w:val="04A0" w:firstRow="1" w:lastRow="0" w:firstColumn="1" w:lastColumn="0" w:noHBand="0" w:noVBand="1"/>
      </w:tblPr>
      <w:tblGrid>
        <w:gridCol w:w="848"/>
        <w:gridCol w:w="9141"/>
      </w:tblGrid>
      <w:tr w:rsidR="00881C23" w:rsidRPr="00C74513" w14:paraId="33D21C20" w14:textId="77777777" w:rsidTr="003F5DF4">
        <w:trPr>
          <w:trHeight w:val="300"/>
        </w:trPr>
        <w:tc>
          <w:tcPr>
            <w:tcW w:w="9989" w:type="dxa"/>
            <w:gridSpan w:val="2"/>
            <w:shd w:val="clear" w:color="auto" w:fill="C00000"/>
          </w:tcPr>
          <w:p w14:paraId="40811A13" w14:textId="2C4E342F" w:rsidR="00881C23" w:rsidRPr="00C74513" w:rsidRDefault="00BD061F" w:rsidP="00070CF6">
            <w:pPr>
              <w:pStyle w:val="Kop3"/>
              <w:numPr>
                <w:ilvl w:val="0"/>
                <w:numId w:val="4"/>
              </w:numPr>
              <w:tabs>
                <w:tab w:val="num" w:pos="360"/>
              </w:tabs>
              <w:spacing w:line="259" w:lineRule="auto"/>
              <w:ind w:left="0" w:firstLine="0"/>
            </w:pPr>
            <w:bookmarkStart w:id="214" w:name="_Toc190945227"/>
            <w:r>
              <w:t>Administratie en f</w:t>
            </w:r>
            <w:r w:rsidR="00881C23">
              <w:t>acturatie</w:t>
            </w:r>
            <w:bookmarkEnd w:id="214"/>
            <w:r w:rsidR="00881C23">
              <w:t xml:space="preserve"> </w:t>
            </w:r>
          </w:p>
        </w:tc>
      </w:tr>
      <w:tr w:rsidR="00BB356C" w:rsidRPr="0019313B" w14:paraId="30FCDB2B" w14:textId="77777777" w:rsidTr="003F5DF4">
        <w:trPr>
          <w:trHeight w:val="300"/>
        </w:trPr>
        <w:tc>
          <w:tcPr>
            <w:tcW w:w="848" w:type="dxa"/>
            <w:vAlign w:val="center"/>
          </w:tcPr>
          <w:p w14:paraId="5AAD5401" w14:textId="77777777" w:rsidR="00BB356C" w:rsidRPr="00C74513" w:rsidRDefault="00BB356C" w:rsidP="00070CF6">
            <w:pPr>
              <w:numPr>
                <w:ilvl w:val="0"/>
                <w:numId w:val="13"/>
              </w:numPr>
            </w:pPr>
          </w:p>
        </w:tc>
        <w:tc>
          <w:tcPr>
            <w:tcW w:w="9141" w:type="dxa"/>
          </w:tcPr>
          <w:p w14:paraId="0B4431AD" w14:textId="0D1545ED" w:rsidR="00D272DC" w:rsidRDefault="00D272DC" w:rsidP="000606F6">
            <w:pPr>
              <w:jc w:val="both"/>
              <w:rPr>
                <w:rFonts w:eastAsiaTheme="minorEastAsia"/>
                <w:color w:val="000000" w:themeColor="text1"/>
                <w:lang w:eastAsia="en-US"/>
              </w:rPr>
            </w:pPr>
            <w:r w:rsidRPr="5168F02E">
              <w:rPr>
                <w:rFonts w:eastAsiaTheme="minorEastAsia"/>
                <w:color w:val="000000" w:themeColor="text1"/>
                <w:lang w:eastAsia="en-US"/>
              </w:rPr>
              <w:t>Opdrachtnemer levert maandelijks een</w:t>
            </w:r>
            <w:r w:rsidR="005B3C80" w:rsidRPr="5168F02E">
              <w:rPr>
                <w:rFonts w:eastAsiaTheme="minorEastAsia"/>
                <w:color w:val="000000" w:themeColor="text1"/>
                <w:lang w:eastAsia="en-US"/>
              </w:rPr>
              <w:t xml:space="preserve"> </w:t>
            </w:r>
            <w:r w:rsidR="00082A04" w:rsidRPr="5168F02E">
              <w:rPr>
                <w:rFonts w:eastAsiaTheme="minorEastAsia"/>
                <w:color w:val="000000" w:themeColor="text1"/>
                <w:lang w:eastAsia="en-US"/>
              </w:rPr>
              <w:t>op maat gemaakt</w:t>
            </w:r>
            <w:r w:rsidRPr="5168F02E">
              <w:rPr>
                <w:rFonts w:eastAsiaTheme="minorEastAsia"/>
                <w:color w:val="000000" w:themeColor="text1"/>
                <w:lang w:eastAsia="en-US"/>
              </w:rPr>
              <w:t xml:space="preserve"> digitaal inleesbestand </w:t>
            </w:r>
            <w:r w:rsidR="00B431AF" w:rsidRPr="5168F02E">
              <w:rPr>
                <w:rFonts w:eastAsiaTheme="minorEastAsia"/>
                <w:color w:val="000000" w:themeColor="text1"/>
                <w:lang w:eastAsia="en-US"/>
              </w:rPr>
              <w:t>(</w:t>
            </w:r>
            <w:r w:rsidR="006819E1" w:rsidRPr="5168F02E">
              <w:rPr>
                <w:rFonts w:eastAsiaTheme="minorEastAsia"/>
                <w:color w:val="000000" w:themeColor="text1"/>
                <w:lang w:eastAsia="en-US"/>
              </w:rPr>
              <w:t>CSV-formaat</w:t>
            </w:r>
            <w:r w:rsidR="00B431AF" w:rsidRPr="5168F02E">
              <w:rPr>
                <w:rFonts w:eastAsiaTheme="minorEastAsia"/>
                <w:color w:val="000000" w:themeColor="text1"/>
                <w:lang w:eastAsia="en-US"/>
              </w:rPr>
              <w:t>)</w:t>
            </w:r>
            <w:r w:rsidR="006819E1" w:rsidRPr="5168F02E">
              <w:rPr>
                <w:rFonts w:eastAsiaTheme="minorEastAsia"/>
                <w:color w:val="000000" w:themeColor="text1"/>
                <w:lang w:eastAsia="en-US"/>
              </w:rPr>
              <w:t xml:space="preserve"> </w:t>
            </w:r>
            <w:r w:rsidRPr="5168F02E">
              <w:rPr>
                <w:rFonts w:eastAsiaTheme="minorEastAsia"/>
                <w:color w:val="000000" w:themeColor="text1"/>
                <w:lang w:eastAsia="en-US"/>
              </w:rPr>
              <w:t xml:space="preserve">aan van </w:t>
            </w:r>
            <w:r w:rsidR="00DA13C3" w:rsidRPr="5168F02E">
              <w:rPr>
                <w:rFonts w:eastAsiaTheme="minorEastAsia"/>
                <w:color w:val="000000" w:themeColor="text1"/>
                <w:lang w:eastAsia="en-US"/>
              </w:rPr>
              <w:t>de</w:t>
            </w:r>
            <w:r w:rsidRPr="5168F02E">
              <w:rPr>
                <w:rFonts w:eastAsiaTheme="minorEastAsia"/>
                <w:color w:val="000000" w:themeColor="text1"/>
                <w:lang w:eastAsia="en-US"/>
              </w:rPr>
              <w:t xml:space="preserve"> bedrag</w:t>
            </w:r>
            <w:r w:rsidR="00DA13C3" w:rsidRPr="5168F02E">
              <w:rPr>
                <w:rFonts w:eastAsiaTheme="minorEastAsia"/>
                <w:color w:val="000000" w:themeColor="text1"/>
                <w:lang w:eastAsia="en-US"/>
              </w:rPr>
              <w:t>en</w:t>
            </w:r>
            <w:r w:rsidRPr="5168F02E">
              <w:rPr>
                <w:rFonts w:eastAsiaTheme="minorEastAsia"/>
                <w:color w:val="000000" w:themeColor="text1"/>
                <w:lang w:eastAsia="en-US"/>
              </w:rPr>
              <w:t xml:space="preserve"> per </w:t>
            </w:r>
            <w:r w:rsidR="00793867" w:rsidRPr="5168F02E">
              <w:rPr>
                <w:rFonts w:eastAsiaTheme="minorEastAsia"/>
                <w:color w:val="000000" w:themeColor="text1"/>
                <w:lang w:eastAsia="en-US"/>
              </w:rPr>
              <w:t>medewerker</w:t>
            </w:r>
            <w:r w:rsidRPr="5168F02E">
              <w:rPr>
                <w:rFonts w:eastAsiaTheme="minorEastAsia"/>
                <w:color w:val="000000" w:themeColor="text1"/>
                <w:lang w:eastAsia="en-US"/>
              </w:rPr>
              <w:t xml:space="preserve"> die via de salarisadministratie van </w:t>
            </w:r>
            <w:r w:rsidR="007D1EB9" w:rsidRPr="5168F02E">
              <w:rPr>
                <w:rFonts w:eastAsiaTheme="minorEastAsia"/>
                <w:color w:val="000000" w:themeColor="text1"/>
                <w:lang w:eastAsia="en-US"/>
              </w:rPr>
              <w:t>ProRail</w:t>
            </w:r>
            <w:r w:rsidRPr="5168F02E">
              <w:rPr>
                <w:rFonts w:eastAsiaTheme="minorEastAsia"/>
                <w:color w:val="000000" w:themeColor="text1"/>
                <w:lang w:eastAsia="en-US"/>
              </w:rPr>
              <w:t xml:space="preserve"> </w:t>
            </w:r>
            <w:r w:rsidR="00F65BB3" w:rsidRPr="5168F02E">
              <w:rPr>
                <w:rFonts w:eastAsiaTheme="minorEastAsia"/>
                <w:color w:val="000000" w:themeColor="text1"/>
                <w:lang w:eastAsia="en-US"/>
              </w:rPr>
              <w:t>(</w:t>
            </w:r>
            <w:proofErr w:type="spellStart"/>
            <w:r w:rsidR="00F65BB3" w:rsidRPr="5168F02E">
              <w:rPr>
                <w:rFonts w:eastAsiaTheme="minorEastAsia"/>
                <w:color w:val="000000" w:themeColor="text1"/>
                <w:lang w:eastAsia="en-US"/>
              </w:rPr>
              <w:t>Afas</w:t>
            </w:r>
            <w:proofErr w:type="spellEnd"/>
            <w:r w:rsidR="00F65BB3" w:rsidRPr="5168F02E">
              <w:rPr>
                <w:rFonts w:eastAsiaTheme="minorEastAsia"/>
                <w:color w:val="000000" w:themeColor="text1"/>
                <w:lang w:eastAsia="en-US"/>
              </w:rPr>
              <w:t xml:space="preserve">) </w:t>
            </w:r>
            <w:r w:rsidRPr="5168F02E">
              <w:rPr>
                <w:rFonts w:eastAsiaTheme="minorEastAsia"/>
                <w:color w:val="000000" w:themeColor="text1"/>
                <w:lang w:eastAsia="en-US"/>
              </w:rPr>
              <w:t xml:space="preserve">verwerkt kunnen worden vanwege de fiscale </w:t>
            </w:r>
            <w:r w:rsidR="00082A04" w:rsidRPr="5168F02E">
              <w:rPr>
                <w:rFonts w:eastAsiaTheme="minorEastAsia"/>
                <w:color w:val="000000" w:themeColor="text1"/>
                <w:lang w:eastAsia="en-US"/>
              </w:rPr>
              <w:t>regelingen.</w:t>
            </w:r>
            <w:r w:rsidR="00AA22C4" w:rsidRPr="5168F02E">
              <w:rPr>
                <w:rFonts w:eastAsiaTheme="minorEastAsia"/>
                <w:color w:val="000000" w:themeColor="text1"/>
                <w:lang w:eastAsia="en-US"/>
              </w:rPr>
              <w:t xml:space="preserve"> De bestanden </w:t>
            </w:r>
            <w:r w:rsidR="00185E09" w:rsidRPr="5168F02E">
              <w:rPr>
                <w:rFonts w:eastAsiaTheme="minorEastAsia"/>
                <w:color w:val="000000" w:themeColor="text1"/>
                <w:lang w:eastAsia="en-US"/>
              </w:rPr>
              <w:t xml:space="preserve">dienen </w:t>
            </w:r>
            <w:r w:rsidR="00155089" w:rsidRPr="5168F02E">
              <w:rPr>
                <w:rFonts w:eastAsiaTheme="minorEastAsia"/>
                <w:color w:val="000000" w:themeColor="text1"/>
                <w:lang w:eastAsia="en-US"/>
              </w:rPr>
              <w:t xml:space="preserve">zonder problemen ingelezen te kunnen worden in het </w:t>
            </w:r>
            <w:r w:rsidR="006E5AEE" w:rsidRPr="5168F02E">
              <w:rPr>
                <w:rFonts w:eastAsiaTheme="minorEastAsia"/>
                <w:color w:val="000000" w:themeColor="text1"/>
                <w:lang w:eastAsia="en-US"/>
              </w:rPr>
              <w:t xml:space="preserve">personeels- en salarisadministratie </w:t>
            </w:r>
            <w:proofErr w:type="spellStart"/>
            <w:r w:rsidR="000D7C57" w:rsidRPr="5168F02E">
              <w:rPr>
                <w:rFonts w:eastAsiaTheme="minorEastAsia"/>
                <w:color w:val="000000" w:themeColor="text1"/>
                <w:lang w:eastAsia="en-US"/>
              </w:rPr>
              <w:t>Afas</w:t>
            </w:r>
            <w:proofErr w:type="spellEnd"/>
            <w:r w:rsidR="000D7C57" w:rsidRPr="5168F02E">
              <w:rPr>
                <w:rFonts w:eastAsiaTheme="minorEastAsia"/>
                <w:color w:val="000000" w:themeColor="text1"/>
                <w:lang w:eastAsia="en-US"/>
              </w:rPr>
              <w:t>.</w:t>
            </w:r>
            <w:r w:rsidR="006521D8" w:rsidRPr="5168F02E">
              <w:rPr>
                <w:rFonts w:eastAsiaTheme="minorEastAsia"/>
                <w:color w:val="000000" w:themeColor="text1"/>
                <w:lang w:eastAsia="en-US"/>
              </w:rPr>
              <w:t xml:space="preserve"> De bestanden </w:t>
            </w:r>
            <w:r w:rsidR="00766C7D" w:rsidRPr="5168F02E">
              <w:rPr>
                <w:rFonts w:eastAsiaTheme="minorEastAsia"/>
                <w:color w:val="000000" w:themeColor="text1"/>
                <w:lang w:eastAsia="en-US"/>
              </w:rPr>
              <w:t xml:space="preserve">met gegevens van een betreffende maand </w:t>
            </w:r>
            <w:r w:rsidR="006521D8" w:rsidRPr="5168F02E">
              <w:rPr>
                <w:rFonts w:eastAsiaTheme="minorEastAsia"/>
                <w:color w:val="000000" w:themeColor="text1"/>
                <w:lang w:eastAsia="en-US"/>
              </w:rPr>
              <w:t xml:space="preserve">dienen </w:t>
            </w:r>
            <w:r w:rsidR="008473D1" w:rsidRPr="5168F02E">
              <w:rPr>
                <w:rFonts w:eastAsiaTheme="minorEastAsia"/>
                <w:color w:val="000000" w:themeColor="text1"/>
                <w:lang w:eastAsia="en-US"/>
              </w:rPr>
              <w:t>voor</w:t>
            </w:r>
            <w:r w:rsidR="00766C7D" w:rsidRPr="5168F02E">
              <w:rPr>
                <w:rFonts w:eastAsiaTheme="minorEastAsia"/>
                <w:color w:val="000000" w:themeColor="text1"/>
                <w:lang w:eastAsia="en-US"/>
              </w:rPr>
              <w:t xml:space="preserve"> de eerste </w:t>
            </w:r>
            <w:r w:rsidR="00565E9D" w:rsidRPr="5168F02E">
              <w:rPr>
                <w:rFonts w:eastAsiaTheme="minorEastAsia"/>
                <w:color w:val="000000" w:themeColor="text1"/>
                <w:lang w:eastAsia="en-US"/>
              </w:rPr>
              <w:t>werk</w:t>
            </w:r>
            <w:r w:rsidR="00766C7D" w:rsidRPr="5168F02E">
              <w:rPr>
                <w:rFonts w:eastAsiaTheme="minorEastAsia"/>
                <w:color w:val="000000" w:themeColor="text1"/>
                <w:lang w:eastAsia="en-US"/>
              </w:rPr>
              <w:t>dag van die maand te worden aangeleverd.</w:t>
            </w:r>
          </w:p>
          <w:p w14:paraId="2D1C3391" w14:textId="77777777" w:rsidR="00C851D7" w:rsidRDefault="00C851D7" w:rsidP="000606F6">
            <w:pPr>
              <w:jc w:val="both"/>
              <w:rPr>
                <w:rFonts w:eastAsiaTheme="minorHAnsi"/>
                <w:color w:val="000000" w:themeColor="text1"/>
                <w:lang w:eastAsia="en-US"/>
              </w:rPr>
            </w:pPr>
          </w:p>
          <w:p w14:paraId="467C7E0F" w14:textId="63F28D79" w:rsidR="00C851D7" w:rsidRPr="00D272DC" w:rsidRDefault="008F554A" w:rsidP="000606F6">
            <w:pPr>
              <w:jc w:val="both"/>
              <w:rPr>
                <w:rFonts w:eastAsiaTheme="minorHAnsi"/>
                <w:color w:val="000000" w:themeColor="text1"/>
                <w:lang w:eastAsia="en-US"/>
              </w:rPr>
            </w:pPr>
            <w:r>
              <w:rPr>
                <w:rFonts w:eastAsiaTheme="minorHAnsi"/>
                <w:color w:val="000000" w:themeColor="text1"/>
                <w:lang w:eastAsia="en-US"/>
              </w:rPr>
              <w:t>Het is</w:t>
            </w:r>
            <w:r w:rsidR="00C851D7">
              <w:rPr>
                <w:rFonts w:eastAsiaTheme="minorHAnsi"/>
                <w:color w:val="000000" w:themeColor="text1"/>
                <w:lang w:eastAsia="en-US"/>
              </w:rPr>
              <w:t xml:space="preserve"> van belang dat er voor ProRail zo min mogelijk handmatige </w:t>
            </w:r>
            <w:r w:rsidR="000001AF">
              <w:rPr>
                <w:rFonts w:eastAsiaTheme="minorHAnsi"/>
                <w:color w:val="000000" w:themeColor="text1"/>
                <w:lang w:eastAsia="en-US"/>
              </w:rPr>
              <w:t>acties noodzakelijk zijn voor het verwerken va</w:t>
            </w:r>
            <w:r w:rsidR="00016CD2">
              <w:rPr>
                <w:rFonts w:eastAsiaTheme="minorHAnsi"/>
                <w:color w:val="000000" w:themeColor="text1"/>
                <w:lang w:eastAsia="en-US"/>
              </w:rPr>
              <w:t>n de loonadministratie.</w:t>
            </w:r>
          </w:p>
        </w:tc>
      </w:tr>
      <w:tr w:rsidR="00BB356C" w:rsidRPr="0019313B" w14:paraId="5E076213" w14:textId="77777777" w:rsidTr="003F5DF4">
        <w:trPr>
          <w:trHeight w:val="300"/>
        </w:trPr>
        <w:tc>
          <w:tcPr>
            <w:tcW w:w="848" w:type="dxa"/>
            <w:vAlign w:val="center"/>
          </w:tcPr>
          <w:p w14:paraId="285BCE27" w14:textId="77777777" w:rsidR="00BB356C" w:rsidRPr="00C74513" w:rsidRDefault="00BB356C" w:rsidP="00070CF6">
            <w:pPr>
              <w:numPr>
                <w:ilvl w:val="0"/>
                <w:numId w:val="13"/>
              </w:numPr>
            </w:pPr>
          </w:p>
        </w:tc>
        <w:tc>
          <w:tcPr>
            <w:tcW w:w="9141" w:type="dxa"/>
          </w:tcPr>
          <w:p w14:paraId="60D96606" w14:textId="72A296FD" w:rsidR="00BB356C" w:rsidRPr="003020D1" w:rsidRDefault="00BB356C" w:rsidP="00BB356C">
            <w:pPr>
              <w:pStyle w:val="Geenafstand"/>
              <w:shd w:val="clear" w:color="auto" w:fill="FFFFFF" w:themeFill="background1"/>
              <w:rPr>
                <w:rFonts w:ascii="Arial" w:hAnsi="Arial" w:cs="Arial"/>
                <w:color w:val="000000" w:themeColor="text1"/>
                <w:sz w:val="18"/>
                <w:szCs w:val="18"/>
              </w:rPr>
            </w:pPr>
            <w:r w:rsidRPr="003020D1">
              <w:rPr>
                <w:rFonts w:ascii="Arial" w:hAnsi="Arial" w:cs="Arial"/>
                <w:color w:val="000000" w:themeColor="text1"/>
                <w:sz w:val="18"/>
                <w:szCs w:val="18"/>
              </w:rPr>
              <w:t xml:space="preserve">Facturatie geschiedt </w:t>
            </w:r>
            <w:r w:rsidR="00540BD0">
              <w:rPr>
                <w:rFonts w:ascii="Arial" w:hAnsi="Arial" w:cs="Arial"/>
                <w:color w:val="000000" w:themeColor="text1"/>
                <w:sz w:val="18"/>
                <w:szCs w:val="18"/>
              </w:rPr>
              <w:t xml:space="preserve">maandelijks </w:t>
            </w:r>
            <w:r w:rsidRPr="003020D1">
              <w:rPr>
                <w:rFonts w:ascii="Arial" w:hAnsi="Arial" w:cs="Arial"/>
                <w:color w:val="000000" w:themeColor="text1"/>
                <w:sz w:val="18"/>
                <w:szCs w:val="18"/>
              </w:rPr>
              <w:t xml:space="preserve">conform onderstaande. </w:t>
            </w:r>
          </w:p>
          <w:p w14:paraId="0F2BE4F3" w14:textId="77777777" w:rsidR="00BB356C" w:rsidRPr="003020D1" w:rsidRDefault="00BB356C" w:rsidP="00BB356C">
            <w:pPr>
              <w:pStyle w:val="Geenafstand"/>
              <w:shd w:val="clear" w:color="auto" w:fill="FFFFFF" w:themeFill="background1"/>
              <w:rPr>
                <w:rFonts w:ascii="Arial" w:hAnsi="Arial" w:cs="Arial"/>
                <w:color w:val="000000" w:themeColor="text1"/>
                <w:sz w:val="18"/>
                <w:szCs w:val="18"/>
              </w:rPr>
            </w:pPr>
            <w:r w:rsidRPr="003020D1">
              <w:rPr>
                <w:rFonts w:ascii="Arial" w:hAnsi="Arial" w:cs="Arial"/>
                <w:color w:val="000000" w:themeColor="text1"/>
                <w:sz w:val="18"/>
                <w:szCs w:val="18"/>
              </w:rPr>
              <w:t xml:space="preserve">Op elke factuur vermeldt de opdrachtnemer: </w:t>
            </w:r>
          </w:p>
          <w:p w14:paraId="35389258" w14:textId="77777777" w:rsidR="00BB356C" w:rsidRPr="003020D1" w:rsidRDefault="00BB356C" w:rsidP="00070CF6">
            <w:pPr>
              <w:pStyle w:val="Geenafstand"/>
              <w:numPr>
                <w:ilvl w:val="0"/>
                <w:numId w:val="9"/>
              </w:numPr>
              <w:shd w:val="clear" w:color="auto" w:fill="FFFFFF" w:themeFill="background1"/>
              <w:rPr>
                <w:rFonts w:ascii="Arial" w:hAnsi="Arial" w:cs="Arial"/>
                <w:color w:val="000000" w:themeColor="text1"/>
                <w:sz w:val="18"/>
                <w:szCs w:val="18"/>
              </w:rPr>
            </w:pPr>
            <w:r w:rsidRPr="003020D1">
              <w:rPr>
                <w:rFonts w:ascii="Arial" w:hAnsi="Arial" w:cs="Arial"/>
                <w:color w:val="000000" w:themeColor="text1"/>
                <w:sz w:val="18"/>
                <w:szCs w:val="18"/>
              </w:rPr>
              <w:t>Totaalbedrag;</w:t>
            </w:r>
          </w:p>
          <w:p w14:paraId="565307BE" w14:textId="77777777" w:rsidR="00BB356C" w:rsidRPr="003020D1" w:rsidRDefault="00BB356C" w:rsidP="00070CF6">
            <w:pPr>
              <w:pStyle w:val="Geenafstand"/>
              <w:numPr>
                <w:ilvl w:val="0"/>
                <w:numId w:val="9"/>
              </w:numPr>
              <w:shd w:val="clear" w:color="auto" w:fill="FFFFFF" w:themeFill="background1"/>
              <w:rPr>
                <w:rFonts w:ascii="Arial" w:hAnsi="Arial" w:cs="Arial"/>
                <w:color w:val="000000" w:themeColor="text1"/>
                <w:sz w:val="18"/>
                <w:szCs w:val="18"/>
              </w:rPr>
            </w:pPr>
            <w:r w:rsidRPr="003020D1">
              <w:rPr>
                <w:rFonts w:ascii="Arial" w:hAnsi="Arial" w:cs="Arial"/>
                <w:color w:val="000000" w:themeColor="text1"/>
                <w:sz w:val="18"/>
                <w:szCs w:val="18"/>
              </w:rPr>
              <w:t>Opdrachtnummer (PO);</w:t>
            </w:r>
          </w:p>
          <w:p w14:paraId="4A5CF2B1" w14:textId="77777777" w:rsidR="00BB356C" w:rsidRPr="003020D1" w:rsidRDefault="00BB356C" w:rsidP="00070CF6">
            <w:pPr>
              <w:pStyle w:val="Geenafstand"/>
              <w:numPr>
                <w:ilvl w:val="0"/>
                <w:numId w:val="9"/>
              </w:numPr>
              <w:shd w:val="clear" w:color="auto" w:fill="FFFFFF" w:themeFill="background1"/>
              <w:rPr>
                <w:rFonts w:ascii="Arial" w:hAnsi="Arial" w:cs="Arial"/>
                <w:color w:val="000000" w:themeColor="text1"/>
                <w:sz w:val="18"/>
                <w:szCs w:val="18"/>
              </w:rPr>
            </w:pPr>
            <w:r w:rsidRPr="003020D1">
              <w:rPr>
                <w:rFonts w:ascii="Arial" w:hAnsi="Arial" w:cs="Arial"/>
                <w:color w:val="000000" w:themeColor="text1"/>
                <w:sz w:val="18"/>
                <w:szCs w:val="18"/>
              </w:rPr>
              <w:t>Factuurdatum;</w:t>
            </w:r>
          </w:p>
          <w:p w14:paraId="6AD75501" w14:textId="77777777" w:rsidR="00BB356C" w:rsidRPr="003020D1" w:rsidRDefault="00BB356C" w:rsidP="00070CF6">
            <w:pPr>
              <w:pStyle w:val="Geenafstand"/>
              <w:numPr>
                <w:ilvl w:val="0"/>
                <w:numId w:val="9"/>
              </w:numPr>
              <w:shd w:val="clear" w:color="auto" w:fill="FFFFFF" w:themeFill="background1"/>
              <w:rPr>
                <w:rFonts w:ascii="Arial" w:hAnsi="Arial" w:cs="Arial"/>
                <w:color w:val="000000" w:themeColor="text1"/>
                <w:sz w:val="18"/>
                <w:szCs w:val="18"/>
              </w:rPr>
            </w:pPr>
            <w:r w:rsidRPr="003020D1">
              <w:rPr>
                <w:rFonts w:ascii="Arial" w:hAnsi="Arial" w:cs="Arial"/>
                <w:color w:val="000000" w:themeColor="text1"/>
                <w:sz w:val="18"/>
                <w:szCs w:val="18"/>
              </w:rPr>
              <w:t>Btw-nummer van de opdrachtnemer;</w:t>
            </w:r>
          </w:p>
          <w:p w14:paraId="61E4E5FF" w14:textId="77777777" w:rsidR="00BB356C" w:rsidRPr="003020D1" w:rsidRDefault="00BB356C" w:rsidP="00070CF6">
            <w:pPr>
              <w:pStyle w:val="Lijstalinea"/>
              <w:numPr>
                <w:ilvl w:val="0"/>
                <w:numId w:val="9"/>
              </w:numPr>
              <w:shd w:val="clear" w:color="auto" w:fill="FFFFFF" w:themeFill="background1"/>
              <w:overflowPunct w:val="0"/>
              <w:autoSpaceDE w:val="0"/>
              <w:autoSpaceDN w:val="0"/>
              <w:adjustRightInd w:val="0"/>
              <w:contextualSpacing/>
              <w:textAlignment w:val="baseline"/>
            </w:pPr>
            <w:proofErr w:type="spellStart"/>
            <w:r w:rsidRPr="003020D1">
              <w:t>BTW-codenummer</w:t>
            </w:r>
            <w:proofErr w:type="spellEnd"/>
            <w:r w:rsidRPr="003020D1">
              <w:t xml:space="preserve"> van ProRail: 804170009 B01;</w:t>
            </w:r>
          </w:p>
          <w:p w14:paraId="48361B93" w14:textId="77777777" w:rsidR="00BB356C" w:rsidRPr="003020D1" w:rsidRDefault="00BB356C" w:rsidP="00BB356C">
            <w:pPr>
              <w:pStyle w:val="Geenafstand"/>
              <w:shd w:val="clear" w:color="auto" w:fill="FFFFFF" w:themeFill="background1"/>
              <w:rPr>
                <w:rFonts w:ascii="Arial" w:hAnsi="Arial" w:cs="Arial"/>
                <w:color w:val="000000" w:themeColor="text1"/>
                <w:sz w:val="18"/>
                <w:szCs w:val="18"/>
              </w:rPr>
            </w:pPr>
          </w:p>
          <w:p w14:paraId="650077F8" w14:textId="64BAF5FC" w:rsidR="00BB356C" w:rsidRDefault="00BB356C" w:rsidP="00BB356C">
            <w:pPr>
              <w:ind w:left="42"/>
              <w:jc w:val="both"/>
            </w:pPr>
            <w:r w:rsidRPr="003020D1">
              <w:t xml:space="preserve">Facturen inclusief eventuele </w:t>
            </w:r>
            <w:r w:rsidR="00E53C66">
              <w:t>bijlage</w:t>
            </w:r>
            <w:r w:rsidRPr="003020D1">
              <w:t xml:space="preserve">(n) dienen in </w:t>
            </w:r>
            <w:proofErr w:type="spellStart"/>
            <w:r w:rsidRPr="003020D1">
              <w:t>PDF-formaat</w:t>
            </w:r>
            <w:proofErr w:type="spellEnd"/>
            <w:r w:rsidRPr="003020D1">
              <w:t xml:space="preserve"> te worden verzonden naar:</w:t>
            </w:r>
            <w:r>
              <w:t xml:space="preserve"> </w:t>
            </w:r>
            <w:r w:rsidRPr="00115DC4">
              <w:rPr>
                <w:b/>
                <w:bCs/>
              </w:rPr>
              <w:t>crediteurenadministratie@</w:t>
            </w:r>
            <w:r w:rsidR="007D1EB9">
              <w:rPr>
                <w:b/>
                <w:bCs/>
              </w:rPr>
              <w:t>ProRail</w:t>
            </w:r>
            <w:r w:rsidRPr="00115DC4">
              <w:rPr>
                <w:b/>
                <w:bCs/>
              </w:rPr>
              <w:t>.nl</w:t>
            </w:r>
            <w:r>
              <w:t xml:space="preserve"> t.a.v. Crediteurenadministratie </w:t>
            </w:r>
          </w:p>
        </w:tc>
      </w:tr>
    </w:tbl>
    <w:p w14:paraId="0D8DC03A" w14:textId="77777777" w:rsidR="00DA1BAE" w:rsidRDefault="00DA1BAE" w:rsidP="00DA1BAE"/>
    <w:tbl>
      <w:tblPr>
        <w:tblStyle w:val="Tabelraster"/>
        <w:tblW w:w="9989" w:type="dxa"/>
        <w:tblInd w:w="-5" w:type="dxa"/>
        <w:tblLook w:val="04A0" w:firstRow="1" w:lastRow="0" w:firstColumn="1" w:lastColumn="0" w:noHBand="0" w:noVBand="1"/>
      </w:tblPr>
      <w:tblGrid>
        <w:gridCol w:w="848"/>
        <w:gridCol w:w="9141"/>
      </w:tblGrid>
      <w:tr w:rsidR="00BD061F" w:rsidRPr="00C74513" w14:paraId="13BCFA6C" w14:textId="77777777" w:rsidTr="003F5DF4">
        <w:trPr>
          <w:trHeight w:val="300"/>
        </w:trPr>
        <w:tc>
          <w:tcPr>
            <w:tcW w:w="9989" w:type="dxa"/>
            <w:gridSpan w:val="2"/>
            <w:shd w:val="clear" w:color="auto" w:fill="C00000"/>
          </w:tcPr>
          <w:p w14:paraId="04B44B64" w14:textId="42AB75B1" w:rsidR="00BD061F" w:rsidRPr="00C74513" w:rsidRDefault="00BD061F" w:rsidP="00070CF6">
            <w:pPr>
              <w:pStyle w:val="Kop3"/>
              <w:numPr>
                <w:ilvl w:val="0"/>
                <w:numId w:val="4"/>
              </w:numPr>
              <w:tabs>
                <w:tab w:val="num" w:pos="360"/>
              </w:tabs>
              <w:spacing w:line="259" w:lineRule="auto"/>
              <w:ind w:left="0" w:firstLine="0"/>
            </w:pPr>
            <w:bookmarkStart w:id="215" w:name="_Toc190945228"/>
            <w:r>
              <w:t>Managementrapportage(s)</w:t>
            </w:r>
            <w:bookmarkEnd w:id="215"/>
          </w:p>
        </w:tc>
      </w:tr>
      <w:tr w:rsidR="00E4621F" w:rsidRPr="0019313B" w14:paraId="60E333D5" w14:textId="77777777" w:rsidTr="003F5DF4">
        <w:trPr>
          <w:trHeight w:val="300"/>
        </w:trPr>
        <w:tc>
          <w:tcPr>
            <w:tcW w:w="848" w:type="dxa"/>
            <w:vAlign w:val="center"/>
          </w:tcPr>
          <w:p w14:paraId="61C694FF" w14:textId="77777777" w:rsidR="00E4621F" w:rsidRPr="00C74513" w:rsidRDefault="00E4621F" w:rsidP="00070CF6">
            <w:pPr>
              <w:numPr>
                <w:ilvl w:val="0"/>
                <w:numId w:val="13"/>
              </w:numPr>
            </w:pPr>
          </w:p>
        </w:tc>
        <w:tc>
          <w:tcPr>
            <w:tcW w:w="9141" w:type="dxa"/>
          </w:tcPr>
          <w:p w14:paraId="57D239B4" w14:textId="32D87BE6" w:rsidR="00E4621F" w:rsidRDefault="00E4621F" w:rsidP="00E4621F">
            <w:pPr>
              <w:ind w:left="42"/>
              <w:jc w:val="both"/>
            </w:pPr>
            <w:r>
              <w:t xml:space="preserve">Opdrachtnemer voorziet </w:t>
            </w:r>
            <w:r w:rsidR="007D1EB9">
              <w:t>ProRail</w:t>
            </w:r>
            <w:r>
              <w:t xml:space="preserve"> op verzoek op ieder moment van een managementrapportage van alle in gebruik zijnde </w:t>
            </w:r>
            <w:r w:rsidR="002C657D">
              <w:t>fiets</w:t>
            </w:r>
            <w:r>
              <w:t xml:space="preserve">en. Hierbij specificeert </w:t>
            </w:r>
            <w:r w:rsidR="00CB3FF7">
              <w:t>opdrachtnemer</w:t>
            </w:r>
            <w:r>
              <w:t xml:space="preserve"> per </w:t>
            </w:r>
            <w:r w:rsidR="002C657D">
              <w:t>fiets</w:t>
            </w:r>
            <w:r>
              <w:t xml:space="preserve"> de volgende zaken:</w:t>
            </w:r>
          </w:p>
          <w:p w14:paraId="12F45ABC" w14:textId="7AC9FBBB" w:rsidR="00E4621F" w:rsidRDefault="00E4621F" w:rsidP="00070CF6">
            <w:pPr>
              <w:pStyle w:val="Lijstalinea"/>
              <w:numPr>
                <w:ilvl w:val="4"/>
                <w:numId w:val="18"/>
              </w:numPr>
              <w:ind w:left="402"/>
              <w:jc w:val="both"/>
            </w:pPr>
            <w:r>
              <w:t xml:space="preserve">Naam </w:t>
            </w:r>
            <w:r w:rsidR="00793867">
              <w:t>medewerker (</w:t>
            </w:r>
            <w:r>
              <w:t>gebruiker</w:t>
            </w:r>
            <w:r w:rsidR="00793867">
              <w:t>)</w:t>
            </w:r>
          </w:p>
          <w:p w14:paraId="4349A148" w14:textId="1E462DEA" w:rsidR="00E4621F" w:rsidRDefault="00E4621F" w:rsidP="00070CF6">
            <w:pPr>
              <w:pStyle w:val="Lijstalinea"/>
              <w:numPr>
                <w:ilvl w:val="4"/>
                <w:numId w:val="18"/>
              </w:numPr>
              <w:ind w:left="402"/>
              <w:jc w:val="both"/>
            </w:pPr>
            <w:r>
              <w:t>Merk en type</w:t>
            </w:r>
            <w:r w:rsidR="008424AA">
              <w:t xml:space="preserve"> fiets</w:t>
            </w:r>
          </w:p>
          <w:p w14:paraId="7B3617D0" w14:textId="0835689B" w:rsidR="0092190E" w:rsidRDefault="0092190E" w:rsidP="00070CF6">
            <w:pPr>
              <w:pStyle w:val="Lijstalinea"/>
              <w:numPr>
                <w:ilvl w:val="4"/>
                <w:numId w:val="18"/>
              </w:numPr>
              <w:ind w:left="402"/>
              <w:jc w:val="both"/>
            </w:pPr>
            <w:r>
              <w:t>Kenteken (indien van toepassing)</w:t>
            </w:r>
          </w:p>
          <w:p w14:paraId="7ABD2FD4" w14:textId="727B6EAD" w:rsidR="00E4621F" w:rsidRDefault="00E4621F" w:rsidP="00070CF6">
            <w:pPr>
              <w:pStyle w:val="Lijstalinea"/>
              <w:numPr>
                <w:ilvl w:val="4"/>
                <w:numId w:val="18"/>
              </w:numPr>
              <w:ind w:left="402"/>
              <w:jc w:val="both"/>
            </w:pPr>
            <w:r>
              <w:t>Ingangsdatum individuele leaseovereenkomst</w:t>
            </w:r>
          </w:p>
          <w:p w14:paraId="46E0CEB4" w14:textId="55D46F9B" w:rsidR="00E4621F" w:rsidRDefault="00E4621F" w:rsidP="00070CF6">
            <w:pPr>
              <w:pStyle w:val="Lijstalinea"/>
              <w:numPr>
                <w:ilvl w:val="4"/>
                <w:numId w:val="18"/>
              </w:numPr>
              <w:ind w:left="402"/>
              <w:jc w:val="both"/>
            </w:pPr>
            <w:r>
              <w:t>Einddatum individuele leaseovereenkomst</w:t>
            </w:r>
          </w:p>
          <w:p w14:paraId="39669E71" w14:textId="683797AF" w:rsidR="00E4621F" w:rsidRDefault="00E4621F" w:rsidP="00070CF6">
            <w:pPr>
              <w:pStyle w:val="Lijstalinea"/>
              <w:numPr>
                <w:ilvl w:val="4"/>
                <w:numId w:val="18"/>
              </w:numPr>
              <w:ind w:left="402"/>
              <w:jc w:val="both"/>
            </w:pPr>
            <w:r>
              <w:t>Datum aflevering</w:t>
            </w:r>
          </w:p>
          <w:p w14:paraId="30D920BB" w14:textId="0202971C" w:rsidR="00E4621F" w:rsidRDefault="00E4621F" w:rsidP="00070CF6">
            <w:pPr>
              <w:pStyle w:val="Lijstalinea"/>
              <w:numPr>
                <w:ilvl w:val="4"/>
                <w:numId w:val="18"/>
              </w:numPr>
              <w:ind w:left="402"/>
              <w:jc w:val="both"/>
            </w:pPr>
            <w:r>
              <w:t>Resterende contractduur (in maanden)</w:t>
            </w:r>
          </w:p>
          <w:p w14:paraId="14C96AF2" w14:textId="3451A1A6" w:rsidR="00E4621F" w:rsidRDefault="00E4621F" w:rsidP="00070CF6">
            <w:pPr>
              <w:pStyle w:val="Lijstalinea"/>
              <w:numPr>
                <w:ilvl w:val="4"/>
                <w:numId w:val="18"/>
              </w:numPr>
              <w:ind w:left="402"/>
              <w:jc w:val="both"/>
            </w:pPr>
            <w:r>
              <w:t>Leasebedrag per maand</w:t>
            </w:r>
          </w:p>
          <w:p w14:paraId="0E18848F" w14:textId="77777777" w:rsidR="00E4621F" w:rsidRDefault="00E4621F" w:rsidP="00E4621F">
            <w:pPr>
              <w:ind w:left="42"/>
              <w:jc w:val="both"/>
            </w:pPr>
          </w:p>
          <w:p w14:paraId="5DA20FBB" w14:textId="416CC14B" w:rsidR="00E4621F" w:rsidRDefault="00E4621F" w:rsidP="0092190E">
            <w:pPr>
              <w:jc w:val="both"/>
            </w:pPr>
            <w:r>
              <w:t xml:space="preserve">De volgende zaken worden over alle </w:t>
            </w:r>
            <w:r w:rsidR="002C657D">
              <w:t>f</w:t>
            </w:r>
            <w:r>
              <w:t>ietsen gezamenlijk gerapporteerd:</w:t>
            </w:r>
          </w:p>
          <w:p w14:paraId="2D42521A" w14:textId="004CDFB4" w:rsidR="00E4621F" w:rsidRDefault="00E4621F" w:rsidP="00070CF6">
            <w:pPr>
              <w:pStyle w:val="Lijstalinea"/>
              <w:numPr>
                <w:ilvl w:val="0"/>
                <w:numId w:val="19"/>
              </w:numPr>
              <w:jc w:val="both"/>
            </w:pPr>
            <w:r>
              <w:t xml:space="preserve">Aantal schadegevallen over alle </w:t>
            </w:r>
            <w:r w:rsidR="002C657D">
              <w:t>fiets</w:t>
            </w:r>
            <w:r>
              <w:t>en cumulatief</w:t>
            </w:r>
          </w:p>
          <w:p w14:paraId="645468C3" w14:textId="3A1229D7" w:rsidR="00E4621F" w:rsidRDefault="00E4621F" w:rsidP="00070CF6">
            <w:pPr>
              <w:pStyle w:val="Lijstalinea"/>
              <w:numPr>
                <w:ilvl w:val="0"/>
                <w:numId w:val="19"/>
              </w:numPr>
              <w:jc w:val="both"/>
            </w:pPr>
            <w:r>
              <w:t xml:space="preserve">Gemiddeld aantal schadegevallen per </w:t>
            </w:r>
            <w:r w:rsidR="002C657D">
              <w:t>fiets</w:t>
            </w:r>
            <w:r>
              <w:t xml:space="preserve"> </w:t>
            </w:r>
          </w:p>
          <w:p w14:paraId="1543FF52" w14:textId="3042E8D6" w:rsidR="00E4621F" w:rsidRDefault="00E4621F" w:rsidP="00070CF6">
            <w:pPr>
              <w:pStyle w:val="Lijstalinea"/>
              <w:numPr>
                <w:ilvl w:val="0"/>
                <w:numId w:val="19"/>
              </w:numPr>
              <w:jc w:val="both"/>
            </w:pPr>
            <w:r>
              <w:t xml:space="preserve">Gemiddeld bedrag van schade per </w:t>
            </w:r>
            <w:r w:rsidR="002C657D">
              <w:t>fiets</w:t>
            </w:r>
            <w:r>
              <w:t xml:space="preserve"> </w:t>
            </w:r>
          </w:p>
          <w:p w14:paraId="6CA6B7A4" w14:textId="037D96F7" w:rsidR="00E4621F" w:rsidRDefault="00E4621F" w:rsidP="00070CF6">
            <w:pPr>
              <w:pStyle w:val="Lijstalinea"/>
              <w:numPr>
                <w:ilvl w:val="0"/>
                <w:numId w:val="19"/>
              </w:numPr>
              <w:jc w:val="both"/>
            </w:pPr>
            <w:r>
              <w:t xml:space="preserve">Totaalbedrag aan schade over alle </w:t>
            </w:r>
            <w:r w:rsidR="002C657D">
              <w:t>fiets</w:t>
            </w:r>
            <w:r>
              <w:t>en</w:t>
            </w:r>
          </w:p>
          <w:p w14:paraId="52DFFA06" w14:textId="77777777" w:rsidR="00E4621F" w:rsidRDefault="00E4621F" w:rsidP="00E4621F">
            <w:pPr>
              <w:ind w:left="42"/>
              <w:jc w:val="both"/>
            </w:pPr>
          </w:p>
          <w:p w14:paraId="1A4EECE8" w14:textId="05B6DA6E" w:rsidR="00E4621F" w:rsidRDefault="00E4621F" w:rsidP="00E4621F">
            <w:pPr>
              <w:ind w:left="42"/>
              <w:jc w:val="both"/>
            </w:pPr>
            <w:r>
              <w:t xml:space="preserve">De exacte vorm van de managementrapportage wordt in overleg tussen </w:t>
            </w:r>
            <w:r w:rsidR="000E553F">
              <w:t>opdrachtnemer</w:t>
            </w:r>
            <w:r>
              <w:t xml:space="preserve"> en </w:t>
            </w:r>
            <w:r w:rsidR="007D1EB9">
              <w:t>ProRail</w:t>
            </w:r>
            <w:r>
              <w:t xml:space="preserve"> vastgesteld na gunning, maar voldoet tenminste aan de bovengenoemde gestelde eisen.</w:t>
            </w:r>
          </w:p>
        </w:tc>
      </w:tr>
    </w:tbl>
    <w:p w14:paraId="78065EE3" w14:textId="77777777" w:rsidR="00783EE3" w:rsidRDefault="00783EE3" w:rsidP="00783EE3"/>
    <w:tbl>
      <w:tblPr>
        <w:tblStyle w:val="Tabelraster"/>
        <w:tblW w:w="9989" w:type="dxa"/>
        <w:tblInd w:w="-5" w:type="dxa"/>
        <w:tblLook w:val="04A0" w:firstRow="1" w:lastRow="0" w:firstColumn="1" w:lastColumn="0" w:noHBand="0" w:noVBand="1"/>
      </w:tblPr>
      <w:tblGrid>
        <w:gridCol w:w="848"/>
        <w:gridCol w:w="9141"/>
      </w:tblGrid>
      <w:tr w:rsidR="00783EE3" w:rsidRPr="00C74513" w14:paraId="077DDC5A" w14:textId="77777777">
        <w:trPr>
          <w:trHeight w:val="300"/>
        </w:trPr>
        <w:tc>
          <w:tcPr>
            <w:tcW w:w="9989" w:type="dxa"/>
            <w:gridSpan w:val="2"/>
            <w:shd w:val="clear" w:color="auto" w:fill="C00000"/>
          </w:tcPr>
          <w:p w14:paraId="277325CC" w14:textId="77777777" w:rsidR="00783EE3" w:rsidRPr="5B6B2FC2" w:rsidRDefault="00783EE3">
            <w:pPr>
              <w:pStyle w:val="Kop3"/>
              <w:numPr>
                <w:ilvl w:val="0"/>
                <w:numId w:val="4"/>
              </w:numPr>
              <w:spacing w:line="259" w:lineRule="auto"/>
              <w:rPr>
                <w:rFonts w:eastAsiaTheme="minorEastAsia"/>
              </w:rPr>
            </w:pPr>
            <w:bookmarkStart w:id="216" w:name="_Toc190945229"/>
            <w:r>
              <w:lastRenderedPageBreak/>
              <w:t>Implementatie</w:t>
            </w:r>
            <w:bookmarkEnd w:id="216"/>
          </w:p>
        </w:tc>
      </w:tr>
      <w:tr w:rsidR="00783EE3" w:rsidRPr="00C74513" w14:paraId="3626E2BA" w14:textId="77777777">
        <w:trPr>
          <w:trHeight w:val="300"/>
        </w:trPr>
        <w:tc>
          <w:tcPr>
            <w:tcW w:w="848" w:type="dxa"/>
            <w:vAlign w:val="center"/>
          </w:tcPr>
          <w:p w14:paraId="027B28FD" w14:textId="77777777" w:rsidR="00783EE3" w:rsidRPr="00C74513" w:rsidRDefault="00783EE3">
            <w:pPr>
              <w:numPr>
                <w:ilvl w:val="0"/>
                <w:numId w:val="13"/>
              </w:numPr>
            </w:pPr>
          </w:p>
        </w:tc>
        <w:tc>
          <w:tcPr>
            <w:tcW w:w="9141" w:type="dxa"/>
          </w:tcPr>
          <w:p w14:paraId="49E01F8B" w14:textId="77777777" w:rsidR="00783EE3" w:rsidRPr="00F13E56" w:rsidRDefault="00783EE3">
            <w:pPr>
              <w:pStyle w:val="Default"/>
              <w:jc w:val="both"/>
              <w:rPr>
                <w:rFonts w:ascii="Arial" w:hAnsi="Arial" w:cs="Arial"/>
                <w:color w:val="auto"/>
                <w:sz w:val="18"/>
                <w:szCs w:val="18"/>
              </w:rPr>
            </w:pPr>
            <w:r w:rsidRPr="00F13E56">
              <w:rPr>
                <w:rFonts w:ascii="Arial" w:hAnsi="Arial" w:cs="Arial"/>
                <w:color w:val="auto"/>
                <w:sz w:val="18"/>
                <w:szCs w:val="18"/>
              </w:rPr>
              <w:t xml:space="preserve">Opdrachtnemer dient zich in te spannen om de implementatie van de Overeenkomst goed te laten verlopen. De implementatie activiteiten dienen uiterlijk binnen 6 weken na definitieve gunning te zijn afgerond. </w:t>
            </w:r>
          </w:p>
        </w:tc>
      </w:tr>
      <w:tr w:rsidR="00783EE3" w:rsidRPr="00C74513" w14:paraId="4E12A30E" w14:textId="77777777">
        <w:trPr>
          <w:trHeight w:val="300"/>
        </w:trPr>
        <w:tc>
          <w:tcPr>
            <w:tcW w:w="848" w:type="dxa"/>
            <w:vAlign w:val="center"/>
          </w:tcPr>
          <w:p w14:paraId="0CD4D224" w14:textId="77777777" w:rsidR="00783EE3" w:rsidRPr="00C74513" w:rsidRDefault="00783EE3">
            <w:pPr>
              <w:numPr>
                <w:ilvl w:val="0"/>
                <w:numId w:val="13"/>
              </w:numPr>
            </w:pPr>
          </w:p>
        </w:tc>
        <w:tc>
          <w:tcPr>
            <w:tcW w:w="9141" w:type="dxa"/>
          </w:tcPr>
          <w:p w14:paraId="5B8E5703" w14:textId="6BF28ED2" w:rsidR="00783EE3" w:rsidRPr="00932454" w:rsidRDefault="00783EE3">
            <w:pPr>
              <w:pStyle w:val="Default"/>
              <w:jc w:val="both"/>
              <w:rPr>
                <w:rFonts w:ascii="Arial" w:hAnsi="Arial" w:cs="Arial"/>
                <w:color w:val="auto"/>
                <w:sz w:val="18"/>
                <w:szCs w:val="18"/>
              </w:rPr>
            </w:pPr>
            <w:r w:rsidRPr="00932454">
              <w:rPr>
                <w:rFonts w:ascii="Arial" w:hAnsi="Arial" w:cs="Arial"/>
                <w:color w:val="auto"/>
                <w:sz w:val="18"/>
                <w:szCs w:val="18"/>
              </w:rPr>
              <w:t xml:space="preserve">Uiterlijk twee weken na definitieve gunning dient de </w:t>
            </w:r>
            <w:r w:rsidR="000E553F">
              <w:rPr>
                <w:rFonts w:ascii="Arial" w:hAnsi="Arial" w:cs="Arial"/>
                <w:color w:val="auto"/>
                <w:sz w:val="18"/>
                <w:szCs w:val="18"/>
              </w:rPr>
              <w:t>opdrachtnemer</w:t>
            </w:r>
            <w:r w:rsidRPr="00932454">
              <w:rPr>
                <w:rFonts w:ascii="Arial" w:hAnsi="Arial" w:cs="Arial"/>
                <w:color w:val="auto"/>
                <w:sz w:val="18"/>
                <w:szCs w:val="18"/>
              </w:rPr>
              <w:t xml:space="preserve"> – ter goedkeuring - een implementatieplan in, waarbij minimaal de volgende punten aan bod komen:   </w:t>
            </w:r>
          </w:p>
          <w:p w14:paraId="7EAD072C" w14:textId="77777777" w:rsidR="00783EE3" w:rsidRPr="00932454" w:rsidRDefault="00783EE3">
            <w:pPr>
              <w:pStyle w:val="Lijstalinea"/>
              <w:numPr>
                <w:ilvl w:val="0"/>
                <w:numId w:val="35"/>
              </w:numPr>
            </w:pPr>
            <w:r w:rsidRPr="00932454">
              <w:t>Fasering van de implementatie;  </w:t>
            </w:r>
          </w:p>
          <w:p w14:paraId="4EF91134" w14:textId="77777777" w:rsidR="00783EE3" w:rsidRPr="00932454" w:rsidRDefault="00783EE3">
            <w:pPr>
              <w:pStyle w:val="Lijstalinea"/>
              <w:numPr>
                <w:ilvl w:val="0"/>
                <w:numId w:val="35"/>
              </w:numPr>
            </w:pPr>
            <w:r w:rsidRPr="00932454">
              <w:t>Aanpak, mijlpalenplanning, deliverables; </w:t>
            </w:r>
          </w:p>
          <w:p w14:paraId="4415D939" w14:textId="77777777" w:rsidR="00783EE3" w:rsidRPr="00932454" w:rsidRDefault="00783EE3">
            <w:pPr>
              <w:pStyle w:val="Lijstalinea"/>
              <w:numPr>
                <w:ilvl w:val="0"/>
                <w:numId w:val="35"/>
              </w:numPr>
            </w:pPr>
            <w:r w:rsidRPr="00932454">
              <w:t>Vorm van de kennismaking; </w:t>
            </w:r>
          </w:p>
          <w:p w14:paraId="153B37AD" w14:textId="77777777" w:rsidR="00783EE3" w:rsidRPr="00932454" w:rsidRDefault="00783EE3">
            <w:pPr>
              <w:pStyle w:val="Lijstalinea"/>
              <w:numPr>
                <w:ilvl w:val="0"/>
                <w:numId w:val="35"/>
              </w:numPr>
            </w:pPr>
            <w:r w:rsidRPr="00932454">
              <w:t>Voorstel voor de invulling van de communicatiematrix</w:t>
            </w:r>
            <w:r>
              <w:t xml:space="preserve"> </w:t>
            </w:r>
            <w:r w:rsidRPr="00932454">
              <w:t>en het KPI Dashboard (deze worden later vastgesteld); </w:t>
            </w:r>
          </w:p>
          <w:p w14:paraId="1BD3A4C4" w14:textId="77777777" w:rsidR="00783EE3" w:rsidRPr="00932454" w:rsidRDefault="00783EE3">
            <w:pPr>
              <w:pStyle w:val="Lijstalinea"/>
              <w:numPr>
                <w:ilvl w:val="0"/>
                <w:numId w:val="35"/>
              </w:numPr>
            </w:pPr>
            <w:r w:rsidRPr="00932454">
              <w:t>Voorstel voor de inrichting van de facturatie (deze wordt later vastgesteld); </w:t>
            </w:r>
          </w:p>
          <w:p w14:paraId="2164C088" w14:textId="77777777" w:rsidR="00783EE3" w:rsidRPr="00932454" w:rsidRDefault="00783EE3">
            <w:pPr>
              <w:pStyle w:val="Lijstalinea"/>
              <w:numPr>
                <w:ilvl w:val="0"/>
                <w:numId w:val="35"/>
              </w:numPr>
            </w:pPr>
            <w:r w:rsidRPr="00932454">
              <w:t>Eventuele risico’s; </w:t>
            </w:r>
          </w:p>
          <w:p w14:paraId="313AE644" w14:textId="77777777" w:rsidR="00783EE3" w:rsidRPr="00932454" w:rsidRDefault="00783EE3">
            <w:pPr>
              <w:pStyle w:val="Lijstalinea"/>
              <w:numPr>
                <w:ilvl w:val="0"/>
                <w:numId w:val="35"/>
              </w:numPr>
            </w:pPr>
            <w:r w:rsidRPr="00932454">
              <w:t>Evaluatiewijze (na de implementatieperiode). </w:t>
            </w:r>
          </w:p>
          <w:p w14:paraId="3BA095C5" w14:textId="77777777" w:rsidR="00783EE3" w:rsidRPr="006E4EF6" w:rsidRDefault="00783EE3">
            <w:pPr>
              <w:pStyle w:val="Default"/>
              <w:jc w:val="both"/>
              <w:rPr>
                <w:rFonts w:ascii="Arial" w:hAnsi="Arial" w:cs="Arial"/>
                <w:color w:val="auto"/>
                <w:sz w:val="18"/>
                <w:szCs w:val="18"/>
              </w:rPr>
            </w:pPr>
          </w:p>
          <w:p w14:paraId="1A9E82F5" w14:textId="77777777" w:rsidR="00783EE3" w:rsidRDefault="00783EE3">
            <w:pPr>
              <w:ind w:left="42"/>
              <w:jc w:val="both"/>
            </w:pPr>
            <w:r>
              <w:t xml:space="preserve">Het plan wordt na overhandiging aangevuld door ProRail met noodzakelijke werkzaamheden zoals het aanvragen van personeelspassen, aanmaken van digitale accounts, etc. </w:t>
            </w:r>
          </w:p>
        </w:tc>
      </w:tr>
      <w:tr w:rsidR="00783EE3" w:rsidRPr="00C74513" w14:paraId="076FAF5E" w14:textId="77777777">
        <w:trPr>
          <w:trHeight w:val="300"/>
        </w:trPr>
        <w:tc>
          <w:tcPr>
            <w:tcW w:w="848" w:type="dxa"/>
            <w:vAlign w:val="center"/>
          </w:tcPr>
          <w:p w14:paraId="3C0636D0" w14:textId="77777777" w:rsidR="00783EE3" w:rsidRPr="00C74513" w:rsidRDefault="00783EE3">
            <w:pPr>
              <w:numPr>
                <w:ilvl w:val="0"/>
                <w:numId w:val="13"/>
              </w:numPr>
            </w:pPr>
          </w:p>
        </w:tc>
        <w:tc>
          <w:tcPr>
            <w:tcW w:w="9141" w:type="dxa"/>
          </w:tcPr>
          <w:p w14:paraId="5571A486" w14:textId="59C9503E" w:rsidR="00783EE3" w:rsidRDefault="00783EE3">
            <w:pPr>
              <w:jc w:val="both"/>
            </w:pPr>
            <w:r w:rsidRPr="00DF2DFA">
              <w:t xml:space="preserve">Naast het implementatieplan ontwikkelt de </w:t>
            </w:r>
            <w:r w:rsidR="000E553F">
              <w:t>opdrachtnemer</w:t>
            </w:r>
            <w:r w:rsidRPr="00DF2DFA">
              <w:t>, in samenspraak met ProRail, een communicatieplan. Dit plan bevat ten minste de volgende onderdelen:</w:t>
            </w:r>
          </w:p>
          <w:p w14:paraId="03C19627" w14:textId="1D7D1C27" w:rsidR="00783EE3" w:rsidRDefault="00783EE3">
            <w:pPr>
              <w:pStyle w:val="Lijstalinea"/>
              <w:numPr>
                <w:ilvl w:val="0"/>
                <w:numId w:val="34"/>
              </w:numPr>
              <w:jc w:val="both"/>
            </w:pPr>
            <w:r>
              <w:t>Toelichting voor ProRail</w:t>
            </w:r>
            <w:r w:rsidR="00E13A6B">
              <w:t xml:space="preserve"> </w:t>
            </w:r>
            <w:r>
              <w:t>medewerkers</w:t>
            </w:r>
          </w:p>
          <w:p w14:paraId="34AA181B" w14:textId="77777777" w:rsidR="00783EE3" w:rsidRDefault="00783EE3">
            <w:pPr>
              <w:pStyle w:val="Lijstalinea"/>
              <w:numPr>
                <w:ilvl w:val="0"/>
                <w:numId w:val="34"/>
              </w:numPr>
              <w:jc w:val="both"/>
            </w:pPr>
            <w:r>
              <w:t>Promotieplan om gebruik van leasefietsen te stimuleren</w:t>
            </w:r>
          </w:p>
          <w:p w14:paraId="7C6B97A6" w14:textId="77777777" w:rsidR="00783EE3" w:rsidRDefault="00783EE3">
            <w:pPr>
              <w:pStyle w:val="Lijstalinea"/>
              <w:numPr>
                <w:ilvl w:val="0"/>
                <w:numId w:val="34"/>
              </w:numPr>
              <w:jc w:val="both"/>
            </w:pPr>
            <w:r>
              <w:t>Communicatiemateriaal voor op intranet en fysiek</w:t>
            </w:r>
          </w:p>
          <w:p w14:paraId="46A5C553" w14:textId="77777777" w:rsidR="00783EE3" w:rsidRDefault="00783EE3">
            <w:pPr>
              <w:pStyle w:val="Lijstalinea"/>
              <w:numPr>
                <w:ilvl w:val="0"/>
                <w:numId w:val="34"/>
              </w:numPr>
              <w:jc w:val="both"/>
            </w:pPr>
            <w:r>
              <w:t>Toelichting voor HRM om te administreren</w:t>
            </w:r>
          </w:p>
          <w:p w14:paraId="608FCB1B" w14:textId="77777777" w:rsidR="00783EE3" w:rsidRPr="002E58F4" w:rsidRDefault="00783EE3">
            <w:pPr>
              <w:pStyle w:val="Lijstalinea"/>
              <w:numPr>
                <w:ilvl w:val="0"/>
                <w:numId w:val="34"/>
              </w:numPr>
              <w:jc w:val="both"/>
            </w:pPr>
            <w:r>
              <w:t>Faciliteren opstellen uitvoeringsregeling leasefietsen</w:t>
            </w:r>
          </w:p>
        </w:tc>
      </w:tr>
      <w:tr w:rsidR="00783EE3" w:rsidRPr="00C74513" w14:paraId="086FEFD7" w14:textId="77777777">
        <w:trPr>
          <w:trHeight w:val="300"/>
        </w:trPr>
        <w:tc>
          <w:tcPr>
            <w:tcW w:w="848" w:type="dxa"/>
            <w:vAlign w:val="center"/>
          </w:tcPr>
          <w:p w14:paraId="62A7537B" w14:textId="77777777" w:rsidR="00783EE3" w:rsidRPr="00C74513" w:rsidRDefault="00783EE3">
            <w:pPr>
              <w:numPr>
                <w:ilvl w:val="0"/>
                <w:numId w:val="13"/>
              </w:numPr>
            </w:pPr>
          </w:p>
        </w:tc>
        <w:tc>
          <w:tcPr>
            <w:tcW w:w="9141" w:type="dxa"/>
          </w:tcPr>
          <w:p w14:paraId="483A8793" w14:textId="5839ACEE" w:rsidR="00783EE3" w:rsidRDefault="00783EE3">
            <w:pPr>
              <w:ind w:left="42"/>
              <w:jc w:val="both"/>
            </w:pPr>
            <w:r w:rsidRPr="002E58F4">
              <w:t xml:space="preserve">Opdrachtnemer stelt de agenda van de </w:t>
            </w:r>
            <w:proofErr w:type="spellStart"/>
            <w:r w:rsidR="00380033" w:rsidRPr="002E58F4">
              <w:t>implementatieoverleggen</w:t>
            </w:r>
            <w:proofErr w:type="spellEnd"/>
            <w:r w:rsidRPr="002E58F4">
              <w:t xml:space="preserve"> op en deelt deze minimaal 5 werkdagen voorafgaand aan het overleg met alle de deelnemers.</w:t>
            </w:r>
          </w:p>
        </w:tc>
      </w:tr>
      <w:tr w:rsidR="00783EE3" w:rsidRPr="00C74513" w14:paraId="2E56528C" w14:textId="77777777">
        <w:trPr>
          <w:trHeight w:val="300"/>
        </w:trPr>
        <w:tc>
          <w:tcPr>
            <w:tcW w:w="848" w:type="dxa"/>
            <w:vAlign w:val="center"/>
          </w:tcPr>
          <w:p w14:paraId="4950D1FD" w14:textId="77777777" w:rsidR="00783EE3" w:rsidRPr="00C74513" w:rsidRDefault="00783EE3">
            <w:pPr>
              <w:numPr>
                <w:ilvl w:val="0"/>
                <w:numId w:val="13"/>
              </w:numPr>
            </w:pPr>
          </w:p>
        </w:tc>
        <w:tc>
          <w:tcPr>
            <w:tcW w:w="9141" w:type="dxa"/>
          </w:tcPr>
          <w:p w14:paraId="3C94AA4E" w14:textId="5C609DF9" w:rsidR="00783EE3" w:rsidRPr="0041252F" w:rsidRDefault="00783EE3">
            <w:pPr>
              <w:pStyle w:val="Default"/>
              <w:jc w:val="both"/>
              <w:rPr>
                <w:rFonts w:ascii="Arial" w:hAnsi="Arial" w:cs="Arial"/>
                <w:color w:val="auto"/>
                <w:sz w:val="18"/>
                <w:szCs w:val="18"/>
              </w:rPr>
            </w:pPr>
            <w:r w:rsidRPr="006E4EF6">
              <w:rPr>
                <w:rFonts w:ascii="Arial" w:hAnsi="Arial" w:cs="Arial"/>
                <w:color w:val="auto"/>
                <w:sz w:val="18"/>
                <w:szCs w:val="18"/>
              </w:rPr>
              <w:t xml:space="preserve">De opdrachtnemer draagt zorg voor verslaglegging van de </w:t>
            </w:r>
            <w:r w:rsidR="00380033">
              <w:rPr>
                <w:rFonts w:ascii="Arial" w:hAnsi="Arial" w:cs="Arial"/>
                <w:color w:val="auto"/>
                <w:sz w:val="18"/>
                <w:szCs w:val="18"/>
              </w:rPr>
              <w:t>(</w:t>
            </w:r>
            <w:r w:rsidRPr="006E4EF6">
              <w:rPr>
                <w:rFonts w:ascii="Arial" w:hAnsi="Arial" w:cs="Arial"/>
                <w:color w:val="auto"/>
                <w:sz w:val="18"/>
                <w:szCs w:val="18"/>
              </w:rPr>
              <w:t>implementatie</w:t>
            </w:r>
            <w:r w:rsidR="00380033">
              <w:rPr>
                <w:rFonts w:ascii="Arial" w:hAnsi="Arial" w:cs="Arial"/>
                <w:color w:val="auto"/>
                <w:sz w:val="18"/>
                <w:szCs w:val="18"/>
              </w:rPr>
              <w:t>)</w:t>
            </w:r>
            <w:r w:rsidRPr="006E4EF6">
              <w:rPr>
                <w:rFonts w:ascii="Arial" w:hAnsi="Arial" w:cs="Arial"/>
                <w:color w:val="auto"/>
                <w:sz w:val="18"/>
                <w:szCs w:val="18"/>
              </w:rPr>
              <w:t xml:space="preserve">overleggen en levert dit binnen </w:t>
            </w:r>
            <w:r>
              <w:rPr>
                <w:rFonts w:ascii="Arial" w:hAnsi="Arial" w:cs="Arial"/>
                <w:color w:val="auto"/>
                <w:sz w:val="18"/>
                <w:szCs w:val="18"/>
              </w:rPr>
              <w:t>4</w:t>
            </w:r>
            <w:r w:rsidRPr="006E4EF6">
              <w:rPr>
                <w:rFonts w:ascii="Arial" w:hAnsi="Arial" w:cs="Arial"/>
                <w:color w:val="auto"/>
                <w:sz w:val="18"/>
                <w:szCs w:val="18"/>
              </w:rPr>
              <w:t xml:space="preserve"> werkdagen na het desbetreffende overleg op. De deelnemers kunnen binnen 2 werkdagen eventuele aanpassingen of aanvullingen doorgeven, waarna de opdrachtnemer het verslag definitief vaststelt. Het verslag omvat een samenvatting van de besproken punten en een geactualiseerde actie- en besluitenlijst. </w:t>
            </w:r>
          </w:p>
        </w:tc>
      </w:tr>
      <w:tr w:rsidR="00783EE3" w:rsidRPr="00C74513" w14:paraId="26CD81B7" w14:textId="77777777">
        <w:trPr>
          <w:trHeight w:val="300"/>
        </w:trPr>
        <w:tc>
          <w:tcPr>
            <w:tcW w:w="848" w:type="dxa"/>
            <w:vAlign w:val="center"/>
          </w:tcPr>
          <w:p w14:paraId="40A98107" w14:textId="77777777" w:rsidR="00783EE3" w:rsidRPr="00C74513" w:rsidRDefault="00783EE3">
            <w:pPr>
              <w:numPr>
                <w:ilvl w:val="0"/>
                <w:numId w:val="13"/>
              </w:numPr>
            </w:pPr>
          </w:p>
        </w:tc>
        <w:tc>
          <w:tcPr>
            <w:tcW w:w="9141" w:type="dxa"/>
          </w:tcPr>
          <w:p w14:paraId="41C7BDEA" w14:textId="77777777" w:rsidR="00783EE3" w:rsidRPr="0041252F" w:rsidRDefault="00783EE3">
            <w:pPr>
              <w:pStyle w:val="Default"/>
              <w:jc w:val="both"/>
              <w:rPr>
                <w:rFonts w:ascii="Arial" w:hAnsi="Arial" w:cs="Arial"/>
                <w:color w:val="auto"/>
                <w:sz w:val="18"/>
                <w:szCs w:val="18"/>
              </w:rPr>
            </w:pPr>
            <w:r w:rsidRPr="006E4EF6">
              <w:rPr>
                <w:rFonts w:ascii="Arial" w:hAnsi="Arial" w:cs="Arial"/>
                <w:color w:val="auto"/>
                <w:sz w:val="18"/>
                <w:szCs w:val="18"/>
              </w:rPr>
              <w:t xml:space="preserve">Alle kosten voor implementatie en opstart zijn verdisconteerd. Er kunnen geen separate kosten voor deze werkzaamheden in rekening worden gebracht. </w:t>
            </w:r>
          </w:p>
        </w:tc>
      </w:tr>
    </w:tbl>
    <w:p w14:paraId="5ACB6A19" w14:textId="77777777" w:rsidR="006F5AB5" w:rsidRDefault="006F5AB5" w:rsidP="006F5AB5"/>
    <w:tbl>
      <w:tblPr>
        <w:tblStyle w:val="Tabelraster"/>
        <w:tblW w:w="9989" w:type="dxa"/>
        <w:tblInd w:w="-5" w:type="dxa"/>
        <w:tblLook w:val="04A0" w:firstRow="1" w:lastRow="0" w:firstColumn="1" w:lastColumn="0" w:noHBand="0" w:noVBand="1"/>
      </w:tblPr>
      <w:tblGrid>
        <w:gridCol w:w="848"/>
        <w:gridCol w:w="9141"/>
      </w:tblGrid>
      <w:tr w:rsidR="000B0F71" w:rsidRPr="5B6B2FC2" w14:paraId="7873436D" w14:textId="77777777" w:rsidTr="18665639">
        <w:trPr>
          <w:trHeight w:val="300"/>
        </w:trPr>
        <w:tc>
          <w:tcPr>
            <w:tcW w:w="9989" w:type="dxa"/>
            <w:gridSpan w:val="2"/>
            <w:shd w:val="clear" w:color="auto" w:fill="C00000"/>
          </w:tcPr>
          <w:p w14:paraId="727E759F" w14:textId="43F1697E" w:rsidR="000B0F71" w:rsidRPr="5B6B2FC2" w:rsidRDefault="000B0F71" w:rsidP="18665639">
            <w:pPr>
              <w:pStyle w:val="Kop3"/>
              <w:spacing w:line="259" w:lineRule="auto"/>
              <w:rPr>
                <w:rFonts w:eastAsiaTheme="minorEastAsia"/>
              </w:rPr>
            </w:pPr>
            <w:r w:rsidRPr="18665639">
              <w:rPr>
                <w:rFonts w:eastAsiaTheme="minorEastAsia"/>
              </w:rPr>
              <w:t>Contractmanagement</w:t>
            </w:r>
            <w:r w:rsidR="00742586" w:rsidRPr="18665639">
              <w:rPr>
                <w:rFonts w:eastAsiaTheme="minorEastAsia"/>
              </w:rPr>
              <w:t xml:space="preserve"> en tactisch overleg</w:t>
            </w:r>
          </w:p>
        </w:tc>
      </w:tr>
      <w:tr w:rsidR="001C4B00" w:rsidRPr="00F13E56" w14:paraId="6B0A80D1" w14:textId="77777777" w:rsidTr="18665639">
        <w:trPr>
          <w:trHeight w:val="300"/>
        </w:trPr>
        <w:tc>
          <w:tcPr>
            <w:tcW w:w="848" w:type="dxa"/>
            <w:vAlign w:val="center"/>
          </w:tcPr>
          <w:p w14:paraId="28220015" w14:textId="77777777" w:rsidR="001C4B00" w:rsidRPr="00C74513" w:rsidRDefault="001C4B00" w:rsidP="000B0F71">
            <w:pPr>
              <w:numPr>
                <w:ilvl w:val="0"/>
                <w:numId w:val="13"/>
              </w:numPr>
            </w:pPr>
          </w:p>
        </w:tc>
        <w:tc>
          <w:tcPr>
            <w:tcW w:w="9141" w:type="dxa"/>
          </w:tcPr>
          <w:p w14:paraId="76593AD8" w14:textId="26A444B4" w:rsidR="001C4B00" w:rsidRPr="00F07D2F" w:rsidRDefault="001C4B00" w:rsidP="001C4B00">
            <w:pPr>
              <w:pStyle w:val="Default"/>
              <w:jc w:val="both"/>
              <w:rPr>
                <w:rFonts w:ascii="Arial" w:hAnsi="Arial" w:cs="Arial"/>
                <w:color w:val="auto"/>
                <w:sz w:val="18"/>
                <w:szCs w:val="18"/>
              </w:rPr>
            </w:pPr>
            <w:r w:rsidRPr="00F07D2F">
              <w:rPr>
                <w:rFonts w:ascii="Arial" w:hAnsi="Arial" w:cs="Arial"/>
                <w:color w:val="auto"/>
                <w:sz w:val="18"/>
                <w:szCs w:val="18"/>
              </w:rPr>
              <w:t>Eerlijke, duidelijke en transparante communicatie is belangrijk binnen de samenwerking. De opdrachtnemer en ProRail houden een dialoog met elkaar conform de communicatiematrix (</w:t>
            </w:r>
            <w:r w:rsidR="0034508F">
              <w:rPr>
                <w:rFonts w:ascii="Arial" w:hAnsi="Arial" w:cs="Arial"/>
                <w:color w:val="auto"/>
                <w:sz w:val="18"/>
                <w:szCs w:val="18"/>
              </w:rPr>
              <w:t>Annex</w:t>
            </w:r>
            <w:r w:rsidRPr="00F07D2F">
              <w:rPr>
                <w:rFonts w:ascii="Arial" w:hAnsi="Arial" w:cs="Arial"/>
                <w:color w:val="auto"/>
                <w:sz w:val="18"/>
                <w:szCs w:val="18"/>
              </w:rPr>
              <w:t xml:space="preserve"> </w:t>
            </w:r>
            <w:r w:rsidR="00EB5BD8">
              <w:rPr>
                <w:rFonts w:ascii="Arial" w:hAnsi="Arial" w:cs="Arial"/>
                <w:color w:val="auto"/>
                <w:sz w:val="18"/>
                <w:szCs w:val="18"/>
              </w:rPr>
              <w:t>3.1.</w:t>
            </w:r>
            <w:r w:rsidR="00E925B1">
              <w:rPr>
                <w:rFonts w:ascii="Arial" w:hAnsi="Arial" w:cs="Arial"/>
                <w:color w:val="auto"/>
                <w:sz w:val="18"/>
                <w:szCs w:val="18"/>
              </w:rPr>
              <w:t>3</w:t>
            </w:r>
            <w:r w:rsidRPr="00F07D2F">
              <w:rPr>
                <w:rFonts w:ascii="Arial" w:hAnsi="Arial" w:cs="Arial"/>
                <w:color w:val="auto"/>
                <w:sz w:val="18"/>
                <w:szCs w:val="18"/>
              </w:rPr>
              <w:t xml:space="preserve">). De communicatie tussen ProRail en de opdrachtnemer vindt structureel en regelmatig plaats op tactisch en indien noodzakelijk strategisch niveau. </w:t>
            </w:r>
          </w:p>
          <w:p w14:paraId="3B69F5E1" w14:textId="77777777" w:rsidR="001C4B00" w:rsidRPr="00F07D2F" w:rsidRDefault="001C4B00" w:rsidP="000B0F71">
            <w:pPr>
              <w:pStyle w:val="Default"/>
              <w:jc w:val="both"/>
              <w:rPr>
                <w:rFonts w:ascii="Arial" w:hAnsi="Arial" w:cs="Arial"/>
                <w:color w:val="auto"/>
                <w:sz w:val="18"/>
                <w:szCs w:val="18"/>
              </w:rPr>
            </w:pPr>
          </w:p>
        </w:tc>
      </w:tr>
      <w:tr w:rsidR="001C4B00" w:rsidRPr="00F13E56" w14:paraId="7F50469F" w14:textId="77777777" w:rsidTr="18665639">
        <w:trPr>
          <w:trHeight w:val="300"/>
        </w:trPr>
        <w:tc>
          <w:tcPr>
            <w:tcW w:w="848" w:type="dxa"/>
            <w:vAlign w:val="center"/>
          </w:tcPr>
          <w:p w14:paraId="42A95F28" w14:textId="77777777" w:rsidR="001C4B00" w:rsidRPr="00C74513" w:rsidRDefault="001C4B00" w:rsidP="000B0F71">
            <w:pPr>
              <w:numPr>
                <w:ilvl w:val="0"/>
                <w:numId w:val="13"/>
              </w:numPr>
            </w:pPr>
          </w:p>
        </w:tc>
        <w:tc>
          <w:tcPr>
            <w:tcW w:w="9141" w:type="dxa"/>
          </w:tcPr>
          <w:p w14:paraId="0A9FDEB7" w14:textId="77777777" w:rsidR="00E94C61" w:rsidRPr="00F07D2F" w:rsidRDefault="00E94C61" w:rsidP="00E94C61">
            <w:pPr>
              <w:pStyle w:val="Default"/>
              <w:jc w:val="both"/>
              <w:rPr>
                <w:rFonts w:ascii="Arial" w:hAnsi="Arial" w:cs="Arial"/>
                <w:color w:val="auto"/>
                <w:sz w:val="18"/>
                <w:szCs w:val="18"/>
              </w:rPr>
            </w:pPr>
            <w:r w:rsidRPr="00F07D2F">
              <w:rPr>
                <w:rFonts w:ascii="Arial" w:hAnsi="Arial" w:cs="Arial"/>
                <w:color w:val="auto"/>
                <w:sz w:val="18"/>
                <w:szCs w:val="18"/>
              </w:rPr>
              <w:t xml:space="preserve">Opdrachtnemer stelt de agenda van de tactische overleggen op en deelt deze minimaal 5 werkdagen voorafgaand aan het overleg met alle de deelnemers. </w:t>
            </w:r>
          </w:p>
          <w:p w14:paraId="76B455E6" w14:textId="77777777" w:rsidR="001C4B00" w:rsidRPr="00F07D2F" w:rsidRDefault="001C4B00" w:rsidP="000B0F71">
            <w:pPr>
              <w:pStyle w:val="Default"/>
              <w:jc w:val="both"/>
              <w:rPr>
                <w:rFonts w:ascii="Arial" w:hAnsi="Arial" w:cs="Arial"/>
                <w:color w:val="auto"/>
                <w:sz w:val="18"/>
                <w:szCs w:val="18"/>
              </w:rPr>
            </w:pPr>
          </w:p>
        </w:tc>
      </w:tr>
      <w:tr w:rsidR="001C4B00" w:rsidRPr="00F13E56" w14:paraId="0BA7F66B" w14:textId="77777777" w:rsidTr="18665639">
        <w:trPr>
          <w:trHeight w:val="300"/>
        </w:trPr>
        <w:tc>
          <w:tcPr>
            <w:tcW w:w="848" w:type="dxa"/>
            <w:vAlign w:val="center"/>
          </w:tcPr>
          <w:p w14:paraId="67113B18" w14:textId="77777777" w:rsidR="001C4B00" w:rsidRPr="00C74513" w:rsidRDefault="001C4B00" w:rsidP="000B0F71">
            <w:pPr>
              <w:numPr>
                <w:ilvl w:val="0"/>
                <w:numId w:val="13"/>
              </w:numPr>
            </w:pPr>
          </w:p>
        </w:tc>
        <w:tc>
          <w:tcPr>
            <w:tcW w:w="9141" w:type="dxa"/>
          </w:tcPr>
          <w:p w14:paraId="6C3616EE" w14:textId="77777777" w:rsidR="001B1AB3" w:rsidRPr="00F07D2F" w:rsidRDefault="001B1AB3" w:rsidP="001B1AB3">
            <w:pPr>
              <w:pStyle w:val="Default"/>
              <w:jc w:val="both"/>
              <w:rPr>
                <w:rFonts w:ascii="Arial" w:hAnsi="Arial" w:cs="Arial"/>
                <w:color w:val="auto"/>
                <w:sz w:val="18"/>
                <w:szCs w:val="18"/>
              </w:rPr>
            </w:pPr>
            <w:r w:rsidRPr="00F07D2F">
              <w:rPr>
                <w:rFonts w:ascii="Arial" w:hAnsi="Arial" w:cs="Arial"/>
                <w:color w:val="auto"/>
                <w:sz w:val="18"/>
                <w:szCs w:val="18"/>
              </w:rPr>
              <w:t xml:space="preserve">De opdrachtnemer draagt zorg voor verslaglegging van de tactische overleggen en levert dit binnen 5 werkdagen na het desbetreffende overleg op. </w:t>
            </w:r>
          </w:p>
          <w:p w14:paraId="1B14E528" w14:textId="77777777" w:rsidR="001C4B00" w:rsidRPr="00F07D2F" w:rsidRDefault="001C4B00" w:rsidP="000B0F71">
            <w:pPr>
              <w:pStyle w:val="Default"/>
              <w:jc w:val="both"/>
              <w:rPr>
                <w:rFonts w:ascii="Arial" w:hAnsi="Arial" w:cs="Arial"/>
                <w:color w:val="auto"/>
                <w:sz w:val="18"/>
                <w:szCs w:val="18"/>
              </w:rPr>
            </w:pPr>
          </w:p>
        </w:tc>
      </w:tr>
      <w:tr w:rsidR="001C4B00" w:rsidRPr="00F13E56" w14:paraId="54B4609C" w14:textId="77777777" w:rsidTr="18665639">
        <w:trPr>
          <w:trHeight w:val="300"/>
        </w:trPr>
        <w:tc>
          <w:tcPr>
            <w:tcW w:w="848" w:type="dxa"/>
            <w:vAlign w:val="center"/>
          </w:tcPr>
          <w:p w14:paraId="57F70F7E" w14:textId="77777777" w:rsidR="001C4B00" w:rsidRPr="00C74513" w:rsidRDefault="001C4B00" w:rsidP="000B0F71">
            <w:pPr>
              <w:numPr>
                <w:ilvl w:val="0"/>
                <w:numId w:val="13"/>
              </w:numPr>
            </w:pPr>
          </w:p>
        </w:tc>
        <w:tc>
          <w:tcPr>
            <w:tcW w:w="9141" w:type="dxa"/>
          </w:tcPr>
          <w:p w14:paraId="0B2B20FB" w14:textId="77777777" w:rsidR="00450DB4" w:rsidRPr="00F07D2F" w:rsidRDefault="00450DB4" w:rsidP="00450DB4">
            <w:pPr>
              <w:pStyle w:val="Default"/>
              <w:jc w:val="both"/>
              <w:rPr>
                <w:rFonts w:ascii="Arial" w:hAnsi="Arial" w:cs="Arial"/>
                <w:color w:val="auto"/>
                <w:sz w:val="18"/>
                <w:szCs w:val="18"/>
              </w:rPr>
            </w:pPr>
            <w:r w:rsidRPr="00F07D2F">
              <w:rPr>
                <w:rFonts w:ascii="Arial" w:hAnsi="Arial" w:cs="Arial"/>
                <w:color w:val="auto"/>
                <w:sz w:val="18"/>
                <w:szCs w:val="18"/>
              </w:rPr>
              <w:t xml:space="preserve">Het tactisch overleg vindt minimaal 2 keer per jaar plaats tussen de contractmanager HFM en de opdrachtnemer. </w:t>
            </w:r>
          </w:p>
          <w:p w14:paraId="109CFBC0" w14:textId="77777777" w:rsidR="00450DB4" w:rsidRPr="00F07D2F" w:rsidRDefault="00450DB4" w:rsidP="00450DB4">
            <w:pPr>
              <w:pStyle w:val="Default"/>
              <w:jc w:val="both"/>
              <w:rPr>
                <w:rFonts w:ascii="Arial" w:hAnsi="Arial" w:cs="Arial"/>
                <w:color w:val="auto"/>
                <w:sz w:val="18"/>
                <w:szCs w:val="18"/>
              </w:rPr>
            </w:pPr>
            <w:r w:rsidRPr="00F07D2F">
              <w:rPr>
                <w:rFonts w:ascii="Arial" w:hAnsi="Arial" w:cs="Arial"/>
                <w:color w:val="auto"/>
                <w:sz w:val="18"/>
                <w:szCs w:val="18"/>
              </w:rPr>
              <w:t xml:space="preserve">Hierbij worden </w:t>
            </w:r>
            <w:proofErr w:type="spellStart"/>
            <w:r w:rsidRPr="00F07D2F">
              <w:rPr>
                <w:rFonts w:ascii="Arial" w:hAnsi="Arial" w:cs="Arial"/>
                <w:color w:val="auto"/>
                <w:sz w:val="18"/>
                <w:szCs w:val="18"/>
              </w:rPr>
              <w:t>teminste</w:t>
            </w:r>
            <w:proofErr w:type="spellEnd"/>
            <w:r w:rsidRPr="00F07D2F">
              <w:rPr>
                <w:rFonts w:ascii="Arial" w:hAnsi="Arial" w:cs="Arial"/>
                <w:color w:val="auto"/>
                <w:sz w:val="18"/>
                <w:szCs w:val="18"/>
              </w:rPr>
              <w:t xml:space="preserve"> de onderstaande onderwerpen besproken: </w:t>
            </w:r>
          </w:p>
          <w:p w14:paraId="589FF46C" w14:textId="77777777" w:rsidR="00380A79" w:rsidRPr="00380A79" w:rsidRDefault="00380A79" w:rsidP="00380A79">
            <w:pPr>
              <w:pStyle w:val="Default"/>
              <w:numPr>
                <w:ilvl w:val="0"/>
                <w:numId w:val="38"/>
              </w:numPr>
              <w:jc w:val="both"/>
              <w:rPr>
                <w:rFonts w:ascii="Arial" w:hAnsi="Arial" w:cs="Arial"/>
                <w:color w:val="auto"/>
                <w:sz w:val="18"/>
                <w:szCs w:val="18"/>
              </w:rPr>
            </w:pPr>
            <w:r w:rsidRPr="00380A79">
              <w:rPr>
                <w:rFonts w:ascii="Arial" w:hAnsi="Arial" w:cs="Arial"/>
                <w:color w:val="auto"/>
                <w:sz w:val="18"/>
                <w:szCs w:val="18"/>
              </w:rPr>
              <w:t xml:space="preserve">De kwaliteit van de dienstverlening </w:t>
            </w:r>
            <w:r w:rsidRPr="00380A79">
              <w:rPr>
                <w:rFonts w:ascii="Arial" w:hAnsi="Arial" w:cs="Arial"/>
                <w:color w:val="auto"/>
                <w:sz w:val="18"/>
                <w:szCs w:val="18"/>
              </w:rPr>
              <w:tab/>
            </w:r>
            <w:r w:rsidRPr="00380A79">
              <w:rPr>
                <w:rFonts w:ascii="Arial" w:hAnsi="Arial" w:cs="Arial"/>
                <w:color w:val="auto"/>
                <w:sz w:val="18"/>
                <w:szCs w:val="18"/>
              </w:rPr>
              <w:tab/>
            </w:r>
          </w:p>
          <w:p w14:paraId="0B70C521" w14:textId="77777777" w:rsidR="00380A79" w:rsidRPr="00380A79" w:rsidRDefault="00380A79" w:rsidP="00380A79">
            <w:pPr>
              <w:pStyle w:val="Default"/>
              <w:numPr>
                <w:ilvl w:val="0"/>
                <w:numId w:val="38"/>
              </w:numPr>
              <w:jc w:val="both"/>
              <w:rPr>
                <w:rFonts w:ascii="Arial" w:hAnsi="Arial" w:cs="Arial"/>
                <w:color w:val="auto"/>
                <w:sz w:val="18"/>
                <w:szCs w:val="18"/>
              </w:rPr>
            </w:pPr>
            <w:r w:rsidRPr="00380A79">
              <w:rPr>
                <w:rFonts w:ascii="Arial" w:hAnsi="Arial" w:cs="Arial"/>
                <w:color w:val="auto"/>
                <w:sz w:val="18"/>
                <w:szCs w:val="18"/>
              </w:rPr>
              <w:t>Klachtenregistratie en -behandeling</w:t>
            </w:r>
            <w:r w:rsidRPr="00380A79">
              <w:rPr>
                <w:rFonts w:ascii="Arial" w:hAnsi="Arial" w:cs="Arial"/>
                <w:color w:val="auto"/>
                <w:sz w:val="18"/>
                <w:szCs w:val="18"/>
              </w:rPr>
              <w:tab/>
            </w:r>
            <w:r w:rsidRPr="00380A79">
              <w:rPr>
                <w:rFonts w:ascii="Arial" w:hAnsi="Arial" w:cs="Arial"/>
                <w:color w:val="auto"/>
                <w:sz w:val="18"/>
                <w:szCs w:val="18"/>
              </w:rPr>
              <w:tab/>
            </w:r>
          </w:p>
          <w:p w14:paraId="00473A11" w14:textId="77777777" w:rsidR="00380A79" w:rsidRPr="00380A79" w:rsidRDefault="00380A79" w:rsidP="00380A79">
            <w:pPr>
              <w:pStyle w:val="Default"/>
              <w:numPr>
                <w:ilvl w:val="0"/>
                <w:numId w:val="38"/>
              </w:numPr>
              <w:jc w:val="both"/>
              <w:rPr>
                <w:rFonts w:ascii="Arial" w:hAnsi="Arial" w:cs="Arial"/>
                <w:color w:val="auto"/>
                <w:sz w:val="18"/>
                <w:szCs w:val="18"/>
              </w:rPr>
            </w:pPr>
            <w:r w:rsidRPr="00380A79">
              <w:rPr>
                <w:rFonts w:ascii="Arial" w:hAnsi="Arial" w:cs="Arial"/>
                <w:color w:val="auto"/>
                <w:sz w:val="18"/>
                <w:szCs w:val="18"/>
              </w:rPr>
              <w:t>Voortgang KPI-dashboard</w:t>
            </w:r>
            <w:r w:rsidRPr="00380A79">
              <w:rPr>
                <w:rFonts w:ascii="Arial" w:hAnsi="Arial" w:cs="Arial"/>
                <w:color w:val="auto"/>
                <w:sz w:val="18"/>
                <w:szCs w:val="18"/>
              </w:rPr>
              <w:tab/>
            </w:r>
            <w:r w:rsidRPr="00380A79">
              <w:rPr>
                <w:rFonts w:ascii="Arial" w:hAnsi="Arial" w:cs="Arial"/>
                <w:color w:val="auto"/>
                <w:sz w:val="18"/>
                <w:szCs w:val="18"/>
              </w:rPr>
              <w:tab/>
            </w:r>
          </w:p>
          <w:p w14:paraId="478B3EB2" w14:textId="77777777" w:rsidR="00380A79" w:rsidRPr="00380A79" w:rsidRDefault="00380A79" w:rsidP="00380A79">
            <w:pPr>
              <w:pStyle w:val="Default"/>
              <w:numPr>
                <w:ilvl w:val="0"/>
                <w:numId w:val="38"/>
              </w:numPr>
              <w:jc w:val="both"/>
              <w:rPr>
                <w:rFonts w:ascii="Arial" w:hAnsi="Arial" w:cs="Arial"/>
                <w:color w:val="auto"/>
                <w:sz w:val="18"/>
                <w:szCs w:val="18"/>
              </w:rPr>
            </w:pPr>
            <w:r w:rsidRPr="00380A79">
              <w:rPr>
                <w:rFonts w:ascii="Arial" w:hAnsi="Arial" w:cs="Arial"/>
                <w:color w:val="auto"/>
                <w:sz w:val="18"/>
                <w:szCs w:val="18"/>
              </w:rPr>
              <w:t>Managementrapportage en -informatie</w:t>
            </w:r>
            <w:r w:rsidRPr="00380A79">
              <w:rPr>
                <w:rFonts w:ascii="Arial" w:hAnsi="Arial" w:cs="Arial"/>
                <w:color w:val="auto"/>
                <w:sz w:val="18"/>
                <w:szCs w:val="18"/>
              </w:rPr>
              <w:tab/>
            </w:r>
            <w:r w:rsidRPr="00380A79">
              <w:rPr>
                <w:rFonts w:ascii="Arial" w:hAnsi="Arial" w:cs="Arial"/>
                <w:color w:val="auto"/>
                <w:sz w:val="18"/>
                <w:szCs w:val="18"/>
              </w:rPr>
              <w:tab/>
            </w:r>
          </w:p>
          <w:p w14:paraId="43F10610" w14:textId="77777777" w:rsidR="00380A79" w:rsidRPr="00380A79" w:rsidRDefault="00380A79" w:rsidP="00380A79">
            <w:pPr>
              <w:pStyle w:val="Default"/>
              <w:numPr>
                <w:ilvl w:val="0"/>
                <w:numId w:val="38"/>
              </w:numPr>
              <w:jc w:val="both"/>
              <w:rPr>
                <w:rFonts w:ascii="Arial" w:hAnsi="Arial" w:cs="Arial"/>
                <w:color w:val="auto"/>
                <w:sz w:val="18"/>
                <w:szCs w:val="18"/>
              </w:rPr>
            </w:pPr>
            <w:r w:rsidRPr="00380A79">
              <w:rPr>
                <w:rFonts w:ascii="Arial" w:hAnsi="Arial" w:cs="Arial"/>
                <w:color w:val="auto"/>
                <w:sz w:val="18"/>
                <w:szCs w:val="18"/>
              </w:rPr>
              <w:t>Financiën</w:t>
            </w:r>
            <w:r w:rsidRPr="00380A79">
              <w:rPr>
                <w:rFonts w:ascii="Arial" w:hAnsi="Arial" w:cs="Arial"/>
                <w:color w:val="auto"/>
                <w:sz w:val="18"/>
                <w:szCs w:val="18"/>
              </w:rPr>
              <w:tab/>
            </w:r>
            <w:r w:rsidRPr="00380A79">
              <w:rPr>
                <w:rFonts w:ascii="Arial" w:hAnsi="Arial" w:cs="Arial"/>
                <w:color w:val="auto"/>
                <w:sz w:val="18"/>
                <w:szCs w:val="18"/>
              </w:rPr>
              <w:tab/>
            </w:r>
          </w:p>
          <w:p w14:paraId="10825C0C" w14:textId="77777777" w:rsidR="00380A79" w:rsidRPr="00380A79" w:rsidRDefault="00380A79" w:rsidP="00380A79">
            <w:pPr>
              <w:pStyle w:val="Default"/>
              <w:numPr>
                <w:ilvl w:val="0"/>
                <w:numId w:val="38"/>
              </w:numPr>
              <w:jc w:val="both"/>
              <w:rPr>
                <w:rFonts w:ascii="Arial" w:hAnsi="Arial" w:cs="Arial"/>
                <w:color w:val="auto"/>
                <w:sz w:val="18"/>
                <w:szCs w:val="18"/>
              </w:rPr>
            </w:pPr>
            <w:r w:rsidRPr="00380A79">
              <w:rPr>
                <w:rFonts w:ascii="Arial" w:hAnsi="Arial" w:cs="Arial"/>
                <w:color w:val="auto"/>
                <w:sz w:val="18"/>
                <w:szCs w:val="18"/>
              </w:rPr>
              <w:t>Eventuele knelpunten inzake de dienstverlening</w:t>
            </w:r>
            <w:r w:rsidRPr="00380A79">
              <w:rPr>
                <w:rFonts w:ascii="Arial" w:hAnsi="Arial" w:cs="Arial"/>
                <w:color w:val="auto"/>
                <w:sz w:val="18"/>
                <w:szCs w:val="18"/>
              </w:rPr>
              <w:tab/>
            </w:r>
            <w:r w:rsidRPr="00380A79">
              <w:rPr>
                <w:rFonts w:ascii="Arial" w:hAnsi="Arial" w:cs="Arial"/>
                <w:color w:val="auto"/>
                <w:sz w:val="18"/>
                <w:szCs w:val="18"/>
              </w:rPr>
              <w:tab/>
            </w:r>
          </w:p>
          <w:p w14:paraId="3C1A36C8" w14:textId="57989C4D" w:rsidR="001C4B00" w:rsidRPr="00FF45EA" w:rsidRDefault="00380A79" w:rsidP="00FF45EA">
            <w:pPr>
              <w:pStyle w:val="Default"/>
              <w:numPr>
                <w:ilvl w:val="0"/>
                <w:numId w:val="38"/>
              </w:numPr>
              <w:jc w:val="both"/>
              <w:rPr>
                <w:rFonts w:ascii="Arial" w:hAnsi="Arial" w:cs="Arial"/>
                <w:color w:val="auto"/>
                <w:sz w:val="18"/>
                <w:szCs w:val="18"/>
              </w:rPr>
            </w:pPr>
            <w:r w:rsidRPr="00380A79">
              <w:rPr>
                <w:rFonts w:ascii="Arial" w:hAnsi="Arial" w:cs="Arial"/>
                <w:color w:val="auto"/>
                <w:sz w:val="18"/>
                <w:szCs w:val="18"/>
              </w:rPr>
              <w:t>Toekomstige ontwikkelingen organisaties en de markt</w:t>
            </w:r>
            <w:r w:rsidRPr="00380A79">
              <w:rPr>
                <w:rFonts w:ascii="Arial" w:hAnsi="Arial" w:cs="Arial"/>
                <w:color w:val="auto"/>
                <w:sz w:val="18"/>
                <w:szCs w:val="18"/>
              </w:rPr>
              <w:tab/>
            </w:r>
            <w:r w:rsidRPr="00FF45EA">
              <w:rPr>
                <w:rFonts w:ascii="Arial" w:hAnsi="Arial" w:cs="Arial"/>
                <w:color w:val="auto"/>
                <w:sz w:val="18"/>
                <w:szCs w:val="18"/>
              </w:rPr>
              <w:tab/>
            </w:r>
          </w:p>
        </w:tc>
      </w:tr>
      <w:tr w:rsidR="000B0F71" w:rsidRPr="00F13E56" w14:paraId="50EBD6D0" w14:textId="77777777" w:rsidTr="18665639">
        <w:trPr>
          <w:trHeight w:val="300"/>
        </w:trPr>
        <w:tc>
          <w:tcPr>
            <w:tcW w:w="848" w:type="dxa"/>
            <w:vAlign w:val="center"/>
          </w:tcPr>
          <w:p w14:paraId="78EEB7BD" w14:textId="77777777" w:rsidR="000B0F71" w:rsidRPr="00C74513" w:rsidRDefault="000B0F71" w:rsidP="000B0F71">
            <w:pPr>
              <w:numPr>
                <w:ilvl w:val="0"/>
                <w:numId w:val="13"/>
              </w:numPr>
            </w:pPr>
          </w:p>
        </w:tc>
        <w:tc>
          <w:tcPr>
            <w:tcW w:w="9141" w:type="dxa"/>
          </w:tcPr>
          <w:p w14:paraId="790BB356" w14:textId="52F3AC8A" w:rsidR="000B0F71" w:rsidRPr="00F13E56" w:rsidRDefault="000B0F71" w:rsidP="000B0F71">
            <w:pPr>
              <w:pStyle w:val="Default"/>
              <w:jc w:val="both"/>
              <w:rPr>
                <w:rFonts w:ascii="Arial" w:hAnsi="Arial" w:cs="Arial"/>
                <w:color w:val="auto"/>
                <w:sz w:val="18"/>
                <w:szCs w:val="18"/>
              </w:rPr>
            </w:pPr>
            <w:r w:rsidRPr="000B0F71">
              <w:rPr>
                <w:rFonts w:ascii="Arial" w:hAnsi="Arial" w:cs="Arial"/>
                <w:color w:val="auto"/>
                <w:sz w:val="18"/>
                <w:szCs w:val="18"/>
              </w:rPr>
              <w:t xml:space="preserve">ProRail wenst de dienstverlening te monitoren op basis van vooraf opgestelde specificaties en gemaakte afspraken. De </w:t>
            </w:r>
            <w:proofErr w:type="spellStart"/>
            <w:r w:rsidRPr="000B0F71">
              <w:rPr>
                <w:rFonts w:ascii="Arial" w:hAnsi="Arial" w:cs="Arial"/>
                <w:color w:val="auto"/>
                <w:sz w:val="18"/>
                <w:szCs w:val="18"/>
              </w:rPr>
              <w:t>KPI's</w:t>
            </w:r>
            <w:proofErr w:type="spellEnd"/>
            <w:r w:rsidRPr="000B0F71">
              <w:rPr>
                <w:rFonts w:ascii="Arial" w:hAnsi="Arial" w:cs="Arial"/>
                <w:color w:val="auto"/>
                <w:sz w:val="18"/>
                <w:szCs w:val="18"/>
              </w:rPr>
              <w:t xml:space="preserve"> in het KPI Dashboard (</w:t>
            </w:r>
            <w:r w:rsidR="0034508F">
              <w:rPr>
                <w:rFonts w:ascii="Arial" w:hAnsi="Arial" w:cs="Arial"/>
                <w:color w:val="auto"/>
                <w:sz w:val="18"/>
                <w:szCs w:val="18"/>
              </w:rPr>
              <w:t>Annex</w:t>
            </w:r>
            <w:r w:rsidRPr="000B0F71">
              <w:rPr>
                <w:rFonts w:ascii="Arial" w:hAnsi="Arial" w:cs="Arial"/>
                <w:color w:val="auto"/>
                <w:sz w:val="18"/>
                <w:szCs w:val="18"/>
              </w:rPr>
              <w:t xml:space="preserve"> </w:t>
            </w:r>
            <w:r w:rsidR="00EB5BD8">
              <w:rPr>
                <w:rFonts w:ascii="Arial" w:hAnsi="Arial" w:cs="Arial"/>
                <w:color w:val="auto"/>
                <w:sz w:val="18"/>
                <w:szCs w:val="18"/>
              </w:rPr>
              <w:t>3.1.</w:t>
            </w:r>
            <w:r w:rsidR="00E925B1">
              <w:rPr>
                <w:rFonts w:ascii="Arial" w:hAnsi="Arial" w:cs="Arial"/>
                <w:color w:val="auto"/>
                <w:sz w:val="18"/>
                <w:szCs w:val="18"/>
              </w:rPr>
              <w:t>2</w:t>
            </w:r>
            <w:r w:rsidRPr="000B0F71">
              <w:rPr>
                <w:rFonts w:ascii="Arial" w:hAnsi="Arial" w:cs="Arial"/>
                <w:color w:val="auto"/>
                <w:sz w:val="18"/>
                <w:szCs w:val="18"/>
              </w:rPr>
              <w:t xml:space="preserve">) zullen tijdens de implementatiefase, in overleg met de opdrachtnemer, worden aangevuld en definitief vastgesteld. </w:t>
            </w:r>
          </w:p>
        </w:tc>
      </w:tr>
      <w:tr w:rsidR="000B0F71" w:rsidRPr="00287014" w14:paraId="0E32904D" w14:textId="77777777" w:rsidTr="18665639">
        <w:trPr>
          <w:trHeight w:val="300"/>
        </w:trPr>
        <w:tc>
          <w:tcPr>
            <w:tcW w:w="848" w:type="dxa"/>
            <w:vAlign w:val="center"/>
          </w:tcPr>
          <w:p w14:paraId="029CCB0C" w14:textId="77777777" w:rsidR="000B0F71" w:rsidRPr="00F07D2F" w:rsidRDefault="000B0F71" w:rsidP="000B0F71">
            <w:pPr>
              <w:numPr>
                <w:ilvl w:val="0"/>
                <w:numId w:val="13"/>
              </w:numPr>
            </w:pPr>
          </w:p>
        </w:tc>
        <w:tc>
          <w:tcPr>
            <w:tcW w:w="9141" w:type="dxa"/>
          </w:tcPr>
          <w:p w14:paraId="5C143498" w14:textId="3926EF9E" w:rsidR="000B0F71" w:rsidRPr="00F07D2F" w:rsidRDefault="000B0F71" w:rsidP="000B0F71">
            <w:pPr>
              <w:pStyle w:val="Default"/>
              <w:jc w:val="both"/>
              <w:rPr>
                <w:rFonts w:ascii="Arial" w:hAnsi="Arial" w:cs="Arial"/>
                <w:color w:val="auto"/>
                <w:sz w:val="18"/>
                <w:szCs w:val="18"/>
              </w:rPr>
            </w:pPr>
            <w:r w:rsidRPr="000B0F71">
              <w:rPr>
                <w:rFonts w:ascii="Arial" w:hAnsi="Arial" w:cs="Arial"/>
                <w:color w:val="auto"/>
                <w:sz w:val="18"/>
                <w:szCs w:val="18"/>
              </w:rPr>
              <w:t xml:space="preserve">ProRail en de opdrachtnemer zijn samen verantwoordelijk voor het actueel houden van de </w:t>
            </w:r>
            <w:proofErr w:type="spellStart"/>
            <w:r w:rsidRPr="000B0F71">
              <w:rPr>
                <w:rFonts w:ascii="Arial" w:hAnsi="Arial" w:cs="Arial"/>
                <w:color w:val="auto"/>
                <w:sz w:val="18"/>
                <w:szCs w:val="18"/>
              </w:rPr>
              <w:t>KPI’s</w:t>
            </w:r>
            <w:proofErr w:type="spellEnd"/>
            <w:r w:rsidRPr="000B0F71">
              <w:rPr>
                <w:rFonts w:ascii="Arial" w:hAnsi="Arial" w:cs="Arial"/>
                <w:color w:val="auto"/>
                <w:sz w:val="18"/>
                <w:szCs w:val="18"/>
              </w:rPr>
              <w:t xml:space="preserve">. </w:t>
            </w:r>
          </w:p>
        </w:tc>
      </w:tr>
    </w:tbl>
    <w:p w14:paraId="12142347" w14:textId="77777777" w:rsidR="00DA1BAE" w:rsidRDefault="00DA1BAE" w:rsidP="00DA1BAE"/>
    <w:tbl>
      <w:tblPr>
        <w:tblStyle w:val="Tabelraster"/>
        <w:tblW w:w="9989" w:type="dxa"/>
        <w:tblInd w:w="-5" w:type="dxa"/>
        <w:tblLook w:val="04A0" w:firstRow="1" w:lastRow="0" w:firstColumn="1" w:lastColumn="0" w:noHBand="0" w:noVBand="1"/>
      </w:tblPr>
      <w:tblGrid>
        <w:gridCol w:w="848"/>
        <w:gridCol w:w="9141"/>
      </w:tblGrid>
      <w:tr w:rsidR="00DA1BAE" w:rsidRPr="00C74513" w14:paraId="146792A8" w14:textId="77777777">
        <w:trPr>
          <w:trHeight w:val="300"/>
        </w:trPr>
        <w:tc>
          <w:tcPr>
            <w:tcW w:w="9989" w:type="dxa"/>
            <w:gridSpan w:val="2"/>
            <w:shd w:val="clear" w:color="auto" w:fill="C00000"/>
          </w:tcPr>
          <w:p w14:paraId="299A02BB" w14:textId="5A96A37D" w:rsidR="00DA1BAE" w:rsidRPr="5B6B2FC2" w:rsidRDefault="00BD061F" w:rsidP="00070CF6">
            <w:pPr>
              <w:pStyle w:val="Kop3"/>
              <w:numPr>
                <w:ilvl w:val="0"/>
                <w:numId w:val="4"/>
              </w:numPr>
              <w:spacing w:line="259" w:lineRule="auto"/>
              <w:rPr>
                <w:rFonts w:eastAsiaTheme="minorEastAsia"/>
              </w:rPr>
            </w:pPr>
            <w:bookmarkStart w:id="217" w:name="_Toc190945230"/>
            <w:r>
              <w:t>I</w:t>
            </w:r>
            <w:r w:rsidR="00DA1BAE">
              <w:t>nformatiebeveiliging en geheimhouding</w:t>
            </w:r>
            <w:bookmarkEnd w:id="217"/>
          </w:p>
        </w:tc>
      </w:tr>
      <w:tr w:rsidR="00DA1BAE" w:rsidRPr="00C74513" w14:paraId="79362934" w14:textId="77777777">
        <w:trPr>
          <w:trHeight w:val="300"/>
        </w:trPr>
        <w:tc>
          <w:tcPr>
            <w:tcW w:w="848" w:type="dxa"/>
            <w:vAlign w:val="center"/>
          </w:tcPr>
          <w:p w14:paraId="6471FEE3" w14:textId="77777777" w:rsidR="00DA1BAE" w:rsidRPr="00C74513" w:rsidRDefault="00DA1BAE" w:rsidP="00070CF6">
            <w:pPr>
              <w:numPr>
                <w:ilvl w:val="0"/>
                <w:numId w:val="13"/>
              </w:numPr>
            </w:pPr>
          </w:p>
        </w:tc>
        <w:tc>
          <w:tcPr>
            <w:tcW w:w="9141" w:type="dxa"/>
          </w:tcPr>
          <w:p w14:paraId="044C2BBA" w14:textId="1884BDCF" w:rsidR="00DA1BAE" w:rsidRPr="00256C70" w:rsidRDefault="00DA1BAE">
            <w:pPr>
              <w:ind w:left="42"/>
              <w:jc w:val="both"/>
            </w:pPr>
            <w:r w:rsidRPr="5B6B2FC2">
              <w:rPr>
                <w:rFonts w:eastAsiaTheme="minorEastAsia"/>
              </w:rPr>
              <w:t xml:space="preserve">De </w:t>
            </w:r>
            <w:r>
              <w:rPr>
                <w:rFonts w:eastAsiaTheme="minorEastAsia"/>
              </w:rPr>
              <w:t xml:space="preserve">leveringswerkzaamheden, dienstverlening en </w:t>
            </w:r>
            <w:r w:rsidR="00412727">
              <w:rPr>
                <w:rFonts w:eastAsiaTheme="minorEastAsia"/>
              </w:rPr>
              <w:t>digitale portal</w:t>
            </w:r>
            <w:r w:rsidRPr="5B6B2FC2">
              <w:rPr>
                <w:rFonts w:eastAsiaTheme="minorEastAsia"/>
              </w:rPr>
              <w:t xml:space="preserve"> van </w:t>
            </w:r>
            <w:r w:rsidR="00CB3FF7">
              <w:rPr>
                <w:rFonts w:eastAsiaTheme="minorEastAsia"/>
              </w:rPr>
              <w:t>opdrachtnemer</w:t>
            </w:r>
            <w:r w:rsidRPr="5B6B2FC2">
              <w:rPr>
                <w:rFonts w:eastAsiaTheme="minorEastAsia"/>
              </w:rPr>
              <w:t xml:space="preserve"> voldoen aantoonbaar aan de</w:t>
            </w:r>
            <w:r>
              <w:rPr>
                <w:rFonts w:eastAsiaTheme="minorEastAsia"/>
              </w:rPr>
              <w:t xml:space="preserve"> </w:t>
            </w:r>
            <w:r w:rsidRPr="5B6B2FC2">
              <w:rPr>
                <w:rFonts w:eastAsiaTheme="minorEastAsia"/>
              </w:rPr>
              <w:t xml:space="preserve">AVG-wetgeving en de informatiebeveiligingseisen die </w:t>
            </w:r>
            <w:r>
              <w:rPr>
                <w:rFonts w:eastAsiaTheme="minorEastAsia"/>
              </w:rPr>
              <w:t xml:space="preserve">door ProRail worden </w:t>
            </w:r>
            <w:r w:rsidRPr="00F90A77">
              <w:rPr>
                <w:rFonts w:eastAsiaTheme="minorEastAsia"/>
              </w:rPr>
              <w:t xml:space="preserve">gesteld conform </w:t>
            </w:r>
            <w:r w:rsidR="0034508F">
              <w:rPr>
                <w:rFonts w:eastAsiaTheme="minorEastAsia"/>
              </w:rPr>
              <w:t>Annex</w:t>
            </w:r>
            <w:r w:rsidRPr="00F90A77">
              <w:rPr>
                <w:rFonts w:eastAsiaTheme="minorEastAsia"/>
              </w:rPr>
              <w:t xml:space="preserve"> </w:t>
            </w:r>
            <w:r w:rsidR="00EB5BD8">
              <w:rPr>
                <w:rFonts w:eastAsiaTheme="minorEastAsia"/>
              </w:rPr>
              <w:t>3.1.</w:t>
            </w:r>
            <w:r w:rsidR="001F1078" w:rsidRPr="00F90A77">
              <w:rPr>
                <w:rFonts w:eastAsiaTheme="minorEastAsia"/>
              </w:rPr>
              <w:t>5</w:t>
            </w:r>
            <w:r w:rsidRPr="00F90A77">
              <w:rPr>
                <w:rFonts w:eastAsiaTheme="minorEastAsia"/>
              </w:rPr>
              <w:t>.</w:t>
            </w:r>
            <w:r w:rsidRPr="5B6B2FC2">
              <w:rPr>
                <w:rFonts w:eastAsiaTheme="minorEastAsia"/>
              </w:rPr>
              <w:t xml:space="preserve"> </w:t>
            </w:r>
          </w:p>
        </w:tc>
      </w:tr>
      <w:tr w:rsidR="00DA1BAE" w:rsidRPr="00C74513" w14:paraId="560C9DE8" w14:textId="77777777">
        <w:trPr>
          <w:trHeight w:val="300"/>
        </w:trPr>
        <w:tc>
          <w:tcPr>
            <w:tcW w:w="848" w:type="dxa"/>
            <w:vAlign w:val="center"/>
          </w:tcPr>
          <w:p w14:paraId="2DD7974B" w14:textId="77777777" w:rsidR="00DA1BAE" w:rsidRPr="00C74513" w:rsidRDefault="00DA1BAE" w:rsidP="00070CF6">
            <w:pPr>
              <w:numPr>
                <w:ilvl w:val="0"/>
                <w:numId w:val="13"/>
              </w:numPr>
            </w:pPr>
          </w:p>
        </w:tc>
        <w:tc>
          <w:tcPr>
            <w:tcW w:w="9141" w:type="dxa"/>
          </w:tcPr>
          <w:p w14:paraId="42D3E533" w14:textId="77777777" w:rsidR="00DA1BAE" w:rsidRPr="00256C70" w:rsidRDefault="00DA1BAE">
            <w:pPr>
              <w:ind w:left="42"/>
              <w:jc w:val="both"/>
            </w:pPr>
            <w:r w:rsidRPr="00CF326A">
              <w:t>Geen van de partijen zal zonder voorafgaande toestemming van de andere partij, ook na beëindiging van de Raamovereenkomst</w:t>
            </w:r>
            <w:r>
              <w:t xml:space="preserve"> en</w:t>
            </w:r>
            <w:r w:rsidRPr="00CF326A">
              <w:t xml:space="preserve"> Leaseovereenkomst</w:t>
            </w:r>
            <w:r>
              <w:t>en</w:t>
            </w:r>
            <w:r w:rsidRPr="00CF326A">
              <w:t xml:space="preserve"> gegevens van welke aard dan ook betreffende de andere partij of de inhoud van de overeenkomsten aan derden kenbaar maken of verstrekken, tenzij deze informatie van algemene bekendheid is of partijen daartoe wettelijk gehouden zijn.</w:t>
            </w:r>
          </w:p>
        </w:tc>
      </w:tr>
      <w:tr w:rsidR="00DA1BAE" w:rsidRPr="00C74513" w14:paraId="5F731931" w14:textId="77777777">
        <w:trPr>
          <w:trHeight w:val="300"/>
        </w:trPr>
        <w:tc>
          <w:tcPr>
            <w:tcW w:w="848" w:type="dxa"/>
            <w:vAlign w:val="center"/>
          </w:tcPr>
          <w:p w14:paraId="3D12B8F4" w14:textId="77777777" w:rsidR="00DA1BAE" w:rsidRPr="00C74513" w:rsidRDefault="00DA1BAE" w:rsidP="00070CF6">
            <w:pPr>
              <w:numPr>
                <w:ilvl w:val="0"/>
                <w:numId w:val="13"/>
              </w:numPr>
            </w:pPr>
          </w:p>
        </w:tc>
        <w:tc>
          <w:tcPr>
            <w:tcW w:w="9141" w:type="dxa"/>
          </w:tcPr>
          <w:p w14:paraId="124E4328" w14:textId="51B82E55" w:rsidR="00DA1BAE" w:rsidRPr="00256C70" w:rsidRDefault="00DA1BAE">
            <w:pPr>
              <w:ind w:left="42"/>
              <w:jc w:val="both"/>
            </w:pPr>
            <w:r w:rsidRPr="00CF326A">
              <w:t xml:space="preserve">Voor derden die door </w:t>
            </w:r>
            <w:r w:rsidR="00CB3FF7">
              <w:t>opdrachtnemer</w:t>
            </w:r>
            <w:r w:rsidRPr="00CF326A">
              <w:t xml:space="preserve"> zijn aangesteld om de werkzaamheden uit te voeren</w:t>
            </w:r>
            <w:r>
              <w:t xml:space="preserve">, </w:t>
            </w:r>
            <w:r w:rsidRPr="00CF326A">
              <w:t xml:space="preserve">gelden dezelfde plichten aangaande geheimhouding als voor </w:t>
            </w:r>
            <w:r w:rsidR="00CB3FF7">
              <w:t>opdrachtnemer</w:t>
            </w:r>
            <w:r w:rsidR="00B56C1F">
              <w:t>.</w:t>
            </w:r>
          </w:p>
        </w:tc>
      </w:tr>
    </w:tbl>
    <w:p w14:paraId="022DDE8E" w14:textId="77777777" w:rsidR="00F90A77" w:rsidRDefault="00F90A77" w:rsidP="00F90A77">
      <w:pPr>
        <w:pStyle w:val="Kop1"/>
        <w:numPr>
          <w:ilvl w:val="0"/>
          <w:numId w:val="0"/>
        </w:numPr>
        <w:rPr>
          <w:color w:val="000000" w:themeColor="text1"/>
        </w:rPr>
      </w:pPr>
      <w:bookmarkStart w:id="218" w:name="_Toc190945231"/>
    </w:p>
    <w:p w14:paraId="387B5E81" w14:textId="77777777" w:rsidR="00F90A77" w:rsidRDefault="00F90A77">
      <w:pPr>
        <w:rPr>
          <w:b/>
          <w:bCs/>
          <w:color w:val="000000" w:themeColor="text1"/>
          <w:kern w:val="32"/>
          <w:sz w:val="28"/>
          <w:szCs w:val="32"/>
        </w:rPr>
      </w:pPr>
      <w:r>
        <w:rPr>
          <w:color w:val="000000" w:themeColor="text1"/>
        </w:rPr>
        <w:br w:type="page"/>
      </w:r>
    </w:p>
    <w:bookmarkEnd w:id="218"/>
    <w:p w14:paraId="188800C6" w14:textId="7F8E129A" w:rsidR="000972B8" w:rsidRDefault="00F90A77" w:rsidP="00F90A77">
      <w:pPr>
        <w:pStyle w:val="Kop1"/>
        <w:ind w:left="426"/>
      </w:pPr>
      <w:r>
        <w:lastRenderedPageBreak/>
        <w:t xml:space="preserve">Bijlagen </w:t>
      </w:r>
    </w:p>
    <w:p w14:paraId="48863A5D" w14:textId="77777777" w:rsidR="00F90A77" w:rsidRPr="006946AA" w:rsidRDefault="00F90A77" w:rsidP="0019463E">
      <w:pPr>
        <w:rPr>
          <w:color w:val="000000" w:themeColor="text1"/>
        </w:rPr>
      </w:pPr>
    </w:p>
    <w:p w14:paraId="63E10D7D" w14:textId="614EB4C1" w:rsidR="004870D8" w:rsidRPr="004870D8" w:rsidRDefault="0034508F" w:rsidP="004870D8">
      <w:pPr>
        <w:pStyle w:val="Lijstalinea"/>
        <w:numPr>
          <w:ilvl w:val="0"/>
          <w:numId w:val="2"/>
        </w:numPr>
      </w:pPr>
      <w:r>
        <w:rPr>
          <w:color w:val="000000" w:themeColor="text1"/>
        </w:rPr>
        <w:t>Annex</w:t>
      </w:r>
      <w:r w:rsidR="004870D8" w:rsidRPr="004870D8">
        <w:rPr>
          <w:color w:val="000000" w:themeColor="text1"/>
        </w:rPr>
        <w:t xml:space="preserve"> </w:t>
      </w:r>
      <w:r w:rsidR="00EB5BD8">
        <w:rPr>
          <w:color w:val="000000" w:themeColor="text1"/>
        </w:rPr>
        <w:t>3.1.</w:t>
      </w:r>
      <w:r w:rsidR="004870D8" w:rsidRPr="004870D8">
        <w:rPr>
          <w:color w:val="000000" w:themeColor="text1"/>
        </w:rPr>
        <w:t xml:space="preserve">1: </w:t>
      </w:r>
      <w:r w:rsidR="004870D8" w:rsidRPr="004870D8">
        <w:rPr>
          <w:color w:val="000000" w:themeColor="text1"/>
        </w:rPr>
        <w:tab/>
      </w:r>
      <w:r w:rsidR="004870D8" w:rsidRPr="004870D8">
        <w:t>Fietsregeling conform ProRail CAO 1 juli 2024 - 1 januari 2026</w:t>
      </w:r>
    </w:p>
    <w:p w14:paraId="3C5C2212" w14:textId="2C793D35" w:rsidR="004870D8" w:rsidRPr="004870D8" w:rsidRDefault="0034508F" w:rsidP="004870D8">
      <w:pPr>
        <w:pStyle w:val="Lijstalinea"/>
        <w:numPr>
          <w:ilvl w:val="0"/>
          <w:numId w:val="2"/>
        </w:numPr>
        <w:rPr>
          <w:color w:val="000000" w:themeColor="text1"/>
        </w:rPr>
      </w:pPr>
      <w:r>
        <w:rPr>
          <w:color w:val="000000" w:themeColor="text1"/>
        </w:rPr>
        <w:t>Annex</w:t>
      </w:r>
      <w:r w:rsidR="0049282D">
        <w:rPr>
          <w:color w:val="000000" w:themeColor="text1"/>
        </w:rPr>
        <w:t xml:space="preserve"> </w:t>
      </w:r>
      <w:r w:rsidR="00EB5BD8">
        <w:rPr>
          <w:color w:val="000000" w:themeColor="text1"/>
        </w:rPr>
        <w:t>3.</w:t>
      </w:r>
      <w:r w:rsidR="00E01F5F">
        <w:rPr>
          <w:color w:val="000000" w:themeColor="text1"/>
        </w:rPr>
        <w:t>1.2</w:t>
      </w:r>
      <w:r w:rsidR="0049282D">
        <w:rPr>
          <w:color w:val="000000" w:themeColor="text1"/>
        </w:rPr>
        <w:t>:</w:t>
      </w:r>
      <w:r w:rsidR="0049282D">
        <w:rPr>
          <w:color w:val="000000" w:themeColor="text1"/>
        </w:rPr>
        <w:tab/>
      </w:r>
      <w:r w:rsidR="00294035">
        <w:rPr>
          <w:color w:val="000000" w:themeColor="text1"/>
        </w:rPr>
        <w:t xml:space="preserve">Format </w:t>
      </w:r>
      <w:r w:rsidR="0049282D">
        <w:rPr>
          <w:color w:val="000000" w:themeColor="text1"/>
        </w:rPr>
        <w:t>KPI Dashboard</w:t>
      </w:r>
    </w:p>
    <w:p w14:paraId="10E500CB" w14:textId="69A70504" w:rsidR="0049282D" w:rsidRPr="0049282D" w:rsidRDefault="0034508F" w:rsidP="0049282D">
      <w:pPr>
        <w:pStyle w:val="Lijstalinea"/>
        <w:numPr>
          <w:ilvl w:val="0"/>
          <w:numId w:val="2"/>
        </w:numPr>
      </w:pPr>
      <w:r>
        <w:t>Annex</w:t>
      </w:r>
      <w:r w:rsidR="0049282D" w:rsidRPr="006D5E53">
        <w:t xml:space="preserve"> </w:t>
      </w:r>
      <w:r w:rsidR="0049282D">
        <w:t>3</w:t>
      </w:r>
      <w:r w:rsidR="00E01F5F">
        <w:t>.1.3</w:t>
      </w:r>
      <w:r w:rsidR="0049282D" w:rsidRPr="006D5E53">
        <w:t>:</w:t>
      </w:r>
      <w:r w:rsidR="0049282D" w:rsidRPr="006D5E53">
        <w:tab/>
      </w:r>
      <w:r w:rsidR="00294035">
        <w:t xml:space="preserve">Format </w:t>
      </w:r>
      <w:r w:rsidR="0049282D" w:rsidRPr="001B2FEE">
        <w:t>Communicatiematrix</w:t>
      </w:r>
    </w:p>
    <w:p w14:paraId="459D8298" w14:textId="4022C065" w:rsidR="00282F9E" w:rsidRDefault="0034508F" w:rsidP="00070CF6">
      <w:pPr>
        <w:pStyle w:val="Lijstalinea"/>
        <w:numPr>
          <w:ilvl w:val="0"/>
          <w:numId w:val="2"/>
        </w:numPr>
        <w:rPr>
          <w:color w:val="000000" w:themeColor="text1"/>
        </w:rPr>
      </w:pPr>
      <w:r>
        <w:rPr>
          <w:color w:val="000000" w:themeColor="text1"/>
        </w:rPr>
        <w:t>Annex</w:t>
      </w:r>
      <w:r w:rsidR="00282F9E">
        <w:rPr>
          <w:color w:val="000000" w:themeColor="text1"/>
        </w:rPr>
        <w:t xml:space="preserve"> </w:t>
      </w:r>
      <w:r w:rsidR="00E01F5F">
        <w:rPr>
          <w:color w:val="000000" w:themeColor="text1"/>
        </w:rPr>
        <w:t>3.1.</w:t>
      </w:r>
      <w:r w:rsidR="001F1078">
        <w:rPr>
          <w:color w:val="000000" w:themeColor="text1"/>
        </w:rPr>
        <w:t>4</w:t>
      </w:r>
      <w:r w:rsidR="00282F9E">
        <w:rPr>
          <w:color w:val="000000" w:themeColor="text1"/>
        </w:rPr>
        <w:t xml:space="preserve">: </w:t>
      </w:r>
      <w:r w:rsidR="00282F9E">
        <w:rPr>
          <w:color w:val="000000" w:themeColor="text1"/>
        </w:rPr>
        <w:tab/>
        <w:t>Huisre</w:t>
      </w:r>
      <w:r w:rsidR="00C0335F">
        <w:rPr>
          <w:color w:val="000000" w:themeColor="text1"/>
        </w:rPr>
        <w:t>glement</w:t>
      </w:r>
      <w:r w:rsidR="00282F9E">
        <w:rPr>
          <w:color w:val="000000" w:themeColor="text1"/>
        </w:rPr>
        <w:t xml:space="preserve"> ProRail</w:t>
      </w:r>
    </w:p>
    <w:p w14:paraId="597DDF72" w14:textId="39E14E6F" w:rsidR="00572EFC" w:rsidRPr="00794488" w:rsidRDefault="0034508F" w:rsidP="00070CF6">
      <w:pPr>
        <w:pStyle w:val="Lijstalinea"/>
        <w:numPr>
          <w:ilvl w:val="0"/>
          <w:numId w:val="2"/>
        </w:numPr>
      </w:pPr>
      <w:r>
        <w:t>Annex</w:t>
      </w:r>
      <w:r w:rsidR="00572EFC" w:rsidRPr="00794488">
        <w:t xml:space="preserve"> </w:t>
      </w:r>
      <w:r w:rsidR="00E01F5F">
        <w:t>3.1.</w:t>
      </w:r>
      <w:r w:rsidR="001F1078">
        <w:t>5</w:t>
      </w:r>
      <w:r w:rsidR="00A231EA">
        <w:t>:</w:t>
      </w:r>
      <w:r w:rsidR="00572EFC" w:rsidRPr="00794488">
        <w:t xml:space="preserve"> </w:t>
      </w:r>
      <w:r w:rsidR="00572EFC" w:rsidRPr="00794488">
        <w:tab/>
      </w:r>
      <w:r w:rsidR="00294035">
        <w:t>I</w:t>
      </w:r>
      <w:r w:rsidR="00294035" w:rsidRPr="00294035">
        <w:t>nformatiebeveiligingsbeleid en eisen leveranciersrelaties ProRail</w:t>
      </w:r>
    </w:p>
    <w:p w14:paraId="073E610D" w14:textId="77777777" w:rsidR="000D5BDB" w:rsidRPr="000D5BDB" w:rsidRDefault="000D5BDB" w:rsidP="000D5BDB">
      <w:pPr>
        <w:rPr>
          <w:color w:val="000000" w:themeColor="text1"/>
        </w:rPr>
      </w:pPr>
    </w:p>
    <w:p w14:paraId="13341ECA" w14:textId="77777777" w:rsidR="00E3401A" w:rsidRPr="006946AA" w:rsidRDefault="00E3401A" w:rsidP="0019463E">
      <w:pPr>
        <w:rPr>
          <w:color w:val="000000" w:themeColor="text1"/>
        </w:rPr>
      </w:pPr>
    </w:p>
    <w:p w14:paraId="4921A150" w14:textId="77777777" w:rsidR="00E3401A" w:rsidRPr="006946AA" w:rsidRDefault="00E3401A" w:rsidP="0019463E">
      <w:pPr>
        <w:rPr>
          <w:color w:val="000000" w:themeColor="text1"/>
        </w:rPr>
      </w:pPr>
    </w:p>
    <w:p w14:paraId="6F129404" w14:textId="15A71DE7" w:rsidR="00656852" w:rsidRPr="006946AA" w:rsidRDefault="00656852">
      <w:pPr>
        <w:rPr>
          <w:b/>
          <w:bCs/>
          <w:color w:val="000000" w:themeColor="text1"/>
          <w:sz w:val="24"/>
          <w:szCs w:val="24"/>
        </w:rPr>
      </w:pPr>
    </w:p>
    <w:p w14:paraId="3D0CBADB" w14:textId="37BF1B10" w:rsidR="78AF3F31" w:rsidRPr="006946AA" w:rsidRDefault="78AF3F31" w:rsidP="78AF3F31">
      <w:pPr>
        <w:rPr>
          <w:b/>
          <w:bCs/>
          <w:color w:val="000000" w:themeColor="text1"/>
          <w:sz w:val="24"/>
          <w:szCs w:val="24"/>
        </w:rPr>
      </w:pPr>
    </w:p>
    <w:p w14:paraId="30F054EA" w14:textId="77777777" w:rsidR="00DE72F7" w:rsidRDefault="00DE72F7" w:rsidP="00DE72F7">
      <w:pPr>
        <w:autoSpaceDE w:val="0"/>
        <w:autoSpaceDN w:val="0"/>
        <w:rPr>
          <w:b/>
          <w:color w:val="000000" w:themeColor="text1"/>
          <w:sz w:val="24"/>
          <w:szCs w:val="24"/>
        </w:rPr>
      </w:pPr>
    </w:p>
    <w:p w14:paraId="641557B1" w14:textId="77777777" w:rsidR="00012A40" w:rsidRPr="000E1BD5" w:rsidRDefault="00012A40" w:rsidP="009F100B">
      <w:pPr>
        <w:autoSpaceDE w:val="0"/>
        <w:autoSpaceDN w:val="0"/>
        <w:rPr>
          <w:b/>
          <w:bCs/>
          <w:color w:val="000000" w:themeColor="text1"/>
          <w:sz w:val="24"/>
          <w:szCs w:val="24"/>
        </w:rPr>
      </w:pPr>
    </w:p>
    <w:sectPr w:rsidR="00012A40" w:rsidRPr="000E1BD5" w:rsidSect="00A925AB">
      <w:footerReference w:type="default" r:id="rId15"/>
      <w:pgSz w:w="11906" w:h="16838"/>
      <w:pgMar w:top="1843" w:right="851" w:bottom="1276" w:left="851"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2C9AD" w14:textId="77777777" w:rsidR="007A52E9" w:rsidRDefault="007A52E9" w:rsidP="0019463E">
      <w:r>
        <w:separator/>
      </w:r>
    </w:p>
  </w:endnote>
  <w:endnote w:type="continuationSeparator" w:id="0">
    <w:p w14:paraId="535C83C0" w14:textId="77777777" w:rsidR="007A52E9" w:rsidRDefault="007A52E9" w:rsidP="0019463E">
      <w:r>
        <w:continuationSeparator/>
      </w:r>
    </w:p>
  </w:endnote>
  <w:endnote w:type="continuationNotice" w:id="1">
    <w:p w14:paraId="238F5808" w14:textId="77777777" w:rsidR="007A52E9" w:rsidRDefault="007A52E9" w:rsidP="001946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DE17" w14:textId="5F1E942F" w:rsidR="004A44EB" w:rsidRPr="00CB1D6B" w:rsidRDefault="004A44EB" w:rsidP="00CB1D6B">
    <w:pPr>
      <w:pStyle w:val="Voettekst"/>
      <w:tabs>
        <w:tab w:val="clear" w:pos="9072"/>
        <w:tab w:val="left" w:pos="1889"/>
        <w:tab w:val="left" w:pos="8080"/>
      </w:tabs>
      <w:jc w:val="center"/>
      <w:rPr>
        <w:rStyle w:val="Paginanummer"/>
        <w:i/>
        <w:iCs/>
      </w:rPr>
    </w:pPr>
    <w:r w:rsidRPr="00CB1D6B">
      <w:t xml:space="preserve">Versie: </w:t>
    </w:r>
    <w:r w:rsidR="006564C3" w:rsidRPr="00CB1D6B">
      <w:t>1.</w:t>
    </w:r>
    <w:r w:rsidR="00C12A16" w:rsidRPr="00CB1D6B">
      <w:t>0</w:t>
    </w:r>
    <w:r w:rsidRPr="00CB1D6B">
      <w:tab/>
    </w:r>
    <w:r w:rsidR="00D06A23" w:rsidRPr="00CB1D6B">
      <w:tab/>
      <w:t xml:space="preserve">                  </w:t>
    </w:r>
    <w:r w:rsidRPr="00CB1D6B">
      <w:rPr>
        <w:b/>
      </w:rPr>
      <w:t xml:space="preserve">ProRail – </w:t>
    </w:r>
    <w:r w:rsidR="00021869" w:rsidRPr="00CB1D6B">
      <w:rPr>
        <w:b/>
      </w:rPr>
      <w:t>Fietsleaseregeling</w:t>
    </w:r>
    <w:r w:rsidRPr="00CB1D6B">
      <w:rPr>
        <w:b/>
      </w:rPr>
      <w:tab/>
    </w:r>
    <w:r w:rsidR="008567D8" w:rsidRPr="00CB1D6B">
      <w:rPr>
        <w:b/>
      </w:rPr>
      <w:tab/>
    </w:r>
    <w:r w:rsidRPr="00CB1D6B">
      <w:t xml:space="preserve">Pagina </w:t>
    </w:r>
    <w:r w:rsidRPr="00CB1D6B">
      <w:rPr>
        <w:rStyle w:val="Paginanummer"/>
        <w:i/>
        <w:iCs/>
      </w:rPr>
      <w:fldChar w:fldCharType="begin"/>
    </w:r>
    <w:r w:rsidRPr="00CB1D6B">
      <w:rPr>
        <w:rStyle w:val="Paginanummer"/>
        <w:i/>
        <w:iCs/>
      </w:rPr>
      <w:instrText xml:space="preserve"> PAGE </w:instrText>
    </w:r>
    <w:r w:rsidRPr="00CB1D6B">
      <w:rPr>
        <w:rStyle w:val="Paginanummer"/>
        <w:i/>
        <w:iCs/>
      </w:rPr>
      <w:fldChar w:fldCharType="separate"/>
    </w:r>
    <w:r w:rsidRPr="00CB1D6B">
      <w:rPr>
        <w:rStyle w:val="Paginanummer"/>
        <w:i/>
        <w:iCs/>
        <w:noProof/>
      </w:rPr>
      <w:t>34</w:t>
    </w:r>
    <w:r w:rsidRPr="00CB1D6B">
      <w:rPr>
        <w:rStyle w:val="Paginanummer"/>
        <w:i/>
        <w:iCs/>
      </w:rPr>
      <w:fldChar w:fldCharType="end"/>
    </w:r>
    <w:r w:rsidRPr="00CB1D6B">
      <w:rPr>
        <w:rStyle w:val="Paginanummer"/>
        <w:i/>
        <w:iCs/>
      </w:rPr>
      <w:t xml:space="preserve"> van </w:t>
    </w:r>
    <w:r w:rsidRPr="00CB1D6B">
      <w:rPr>
        <w:rStyle w:val="Paginanummer"/>
        <w:i/>
        <w:iCs/>
      </w:rPr>
      <w:fldChar w:fldCharType="begin"/>
    </w:r>
    <w:r w:rsidRPr="00CB1D6B">
      <w:rPr>
        <w:rStyle w:val="Paginanummer"/>
        <w:i/>
        <w:iCs/>
      </w:rPr>
      <w:instrText xml:space="preserve"> NUMPAGES </w:instrText>
    </w:r>
    <w:r w:rsidRPr="00CB1D6B">
      <w:rPr>
        <w:rStyle w:val="Paginanummer"/>
        <w:i/>
        <w:iCs/>
      </w:rPr>
      <w:fldChar w:fldCharType="separate"/>
    </w:r>
    <w:r w:rsidRPr="00CB1D6B">
      <w:rPr>
        <w:rStyle w:val="Paginanummer"/>
        <w:i/>
        <w:iCs/>
        <w:noProof/>
      </w:rPr>
      <w:t>35</w:t>
    </w:r>
    <w:r w:rsidRPr="00CB1D6B">
      <w:rPr>
        <w:rStyle w:val="Paginanummer"/>
        <w:i/>
        <w:iCs/>
      </w:rPr>
      <w:fldChar w:fldCharType="end"/>
    </w:r>
  </w:p>
  <w:p w14:paraId="732EEB09" w14:textId="5C312AD5" w:rsidR="004A44EB" w:rsidRPr="00293756" w:rsidRDefault="004A44EB" w:rsidP="00D06A23">
    <w:pPr>
      <w:pStyle w:val="Voettekst"/>
      <w:tabs>
        <w:tab w:val="clear" w:pos="4536"/>
        <w:tab w:val="clear" w:pos="9072"/>
        <w:tab w:val="left" w:pos="7230"/>
      </w:tabs>
      <w:jc w:val="center"/>
      <w:rPr>
        <w:sz w:val="16"/>
      </w:rPr>
    </w:pPr>
    <w:r w:rsidRPr="00823BEE">
      <w:rPr>
        <w:rFonts w:eastAsia="Calibri"/>
        <w:noProof/>
        <w:color w:val="2B579A"/>
        <w:shd w:val="clear" w:color="auto" w:fill="E6E6E6"/>
      </w:rPr>
      <w:drawing>
        <wp:anchor distT="0" distB="0" distL="114300" distR="114300" simplePos="0" relativeHeight="251658240" behindDoc="1" locked="0" layoutInCell="1" allowOverlap="1" wp14:anchorId="77D9A92F" wp14:editId="6AAEF7F4">
          <wp:simplePos x="0" y="0"/>
          <wp:positionH relativeFrom="column">
            <wp:posOffset>-723331</wp:posOffset>
          </wp:positionH>
          <wp:positionV relativeFrom="paragraph">
            <wp:posOffset>182406</wp:posOffset>
          </wp:positionV>
          <wp:extent cx="10012921" cy="1566081"/>
          <wp:effectExtent l="0" t="0" r="7620" b="0"/>
          <wp:wrapNone/>
          <wp:docPr id="1559597034" name="Afbeelding 1559597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12921" cy="156608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9F613" w14:textId="77777777" w:rsidR="007A52E9" w:rsidRDefault="007A52E9" w:rsidP="0019463E">
      <w:r>
        <w:separator/>
      </w:r>
    </w:p>
  </w:footnote>
  <w:footnote w:type="continuationSeparator" w:id="0">
    <w:p w14:paraId="0B1F6139" w14:textId="77777777" w:rsidR="007A52E9" w:rsidRDefault="007A52E9" w:rsidP="0019463E">
      <w:r>
        <w:continuationSeparator/>
      </w:r>
    </w:p>
  </w:footnote>
  <w:footnote w:type="continuationNotice" w:id="1">
    <w:p w14:paraId="5D429720" w14:textId="77777777" w:rsidR="007A52E9" w:rsidRDefault="007A52E9" w:rsidP="0019463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90AB8B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DE14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A624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E95252"/>
    <w:multiLevelType w:val="multilevel"/>
    <w:tmpl w:val="0494F464"/>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b w:val="0"/>
        <w:bCs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5F78F7"/>
    <w:multiLevelType w:val="multilevel"/>
    <w:tmpl w:val="EA3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8038A7"/>
    <w:multiLevelType w:val="multilevel"/>
    <w:tmpl w:val="4BC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57F84"/>
    <w:multiLevelType w:val="hybridMultilevel"/>
    <w:tmpl w:val="750E2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3F73DF"/>
    <w:multiLevelType w:val="hybridMultilevel"/>
    <w:tmpl w:val="2B58225E"/>
    <w:lvl w:ilvl="0" w:tplc="04130001">
      <w:start w:val="1"/>
      <w:numFmt w:val="bullet"/>
      <w:lvlText w:val=""/>
      <w:lvlJc w:val="left"/>
      <w:pPr>
        <w:ind w:left="1776" w:hanging="360"/>
      </w:pPr>
      <w:rPr>
        <w:rFonts w:ascii="Symbol" w:hAnsi="Symbol" w:hint="default"/>
        <w:i/>
        <w:sz w:val="18"/>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8" w15:restartNumberingAfterBreak="0">
    <w:nsid w:val="0D0824A5"/>
    <w:multiLevelType w:val="hybridMultilevel"/>
    <w:tmpl w:val="1C10152A"/>
    <w:lvl w:ilvl="0" w:tplc="5AEEE4EA">
      <w:start w:val="1"/>
      <w:numFmt w:val="decimal"/>
      <w:lvlText w:val="%1."/>
      <w:lvlJc w:val="left"/>
      <w:pPr>
        <w:ind w:left="1440" w:hanging="360"/>
      </w:pPr>
    </w:lvl>
    <w:lvl w:ilvl="1" w:tplc="81004B08">
      <w:start w:val="1"/>
      <w:numFmt w:val="decimal"/>
      <w:lvlText w:val="%2."/>
      <w:lvlJc w:val="left"/>
      <w:pPr>
        <w:ind w:left="1440" w:hanging="360"/>
      </w:pPr>
    </w:lvl>
    <w:lvl w:ilvl="2" w:tplc="0212EA78">
      <w:start w:val="1"/>
      <w:numFmt w:val="decimal"/>
      <w:lvlText w:val="%3."/>
      <w:lvlJc w:val="left"/>
      <w:pPr>
        <w:ind w:left="1440" w:hanging="360"/>
      </w:pPr>
    </w:lvl>
    <w:lvl w:ilvl="3" w:tplc="87EC0B8E">
      <w:start w:val="1"/>
      <w:numFmt w:val="decimal"/>
      <w:lvlText w:val="%4."/>
      <w:lvlJc w:val="left"/>
      <w:pPr>
        <w:ind w:left="1440" w:hanging="360"/>
      </w:pPr>
    </w:lvl>
    <w:lvl w:ilvl="4" w:tplc="99F8422A">
      <w:start w:val="1"/>
      <w:numFmt w:val="decimal"/>
      <w:lvlText w:val="%5."/>
      <w:lvlJc w:val="left"/>
      <w:pPr>
        <w:ind w:left="1440" w:hanging="360"/>
      </w:pPr>
    </w:lvl>
    <w:lvl w:ilvl="5" w:tplc="9FDE8D34">
      <w:start w:val="1"/>
      <w:numFmt w:val="decimal"/>
      <w:lvlText w:val="%6."/>
      <w:lvlJc w:val="left"/>
      <w:pPr>
        <w:ind w:left="1440" w:hanging="360"/>
      </w:pPr>
    </w:lvl>
    <w:lvl w:ilvl="6" w:tplc="69E4B8C8">
      <w:start w:val="1"/>
      <w:numFmt w:val="decimal"/>
      <w:lvlText w:val="%7."/>
      <w:lvlJc w:val="left"/>
      <w:pPr>
        <w:ind w:left="1440" w:hanging="360"/>
      </w:pPr>
    </w:lvl>
    <w:lvl w:ilvl="7" w:tplc="7B1A037A">
      <w:start w:val="1"/>
      <w:numFmt w:val="decimal"/>
      <w:lvlText w:val="%8."/>
      <w:lvlJc w:val="left"/>
      <w:pPr>
        <w:ind w:left="1440" w:hanging="360"/>
      </w:pPr>
    </w:lvl>
    <w:lvl w:ilvl="8" w:tplc="C9F66D16">
      <w:start w:val="1"/>
      <w:numFmt w:val="decimal"/>
      <w:lvlText w:val="%9."/>
      <w:lvlJc w:val="left"/>
      <w:pPr>
        <w:ind w:left="1440" w:hanging="360"/>
      </w:pPr>
    </w:lvl>
  </w:abstractNum>
  <w:abstractNum w:abstractNumId="9" w15:restartNumberingAfterBreak="0">
    <w:nsid w:val="151B5952"/>
    <w:multiLevelType w:val="hybridMultilevel"/>
    <w:tmpl w:val="E612C0B4"/>
    <w:lvl w:ilvl="0" w:tplc="B12C7480">
      <w:numFmt w:val="bullet"/>
      <w:lvlText w:val="-"/>
      <w:lvlJc w:val="left"/>
      <w:pPr>
        <w:ind w:left="360" w:hanging="360"/>
      </w:pPr>
      <w:rPr>
        <w:rFonts w:ascii="Arial" w:eastAsia="Times New Roman" w:hAnsi="Arial" w:cs="Arial" w:hint="default"/>
        <w:i/>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C149BD"/>
    <w:multiLevelType w:val="hybridMultilevel"/>
    <w:tmpl w:val="32AECEFE"/>
    <w:lvl w:ilvl="0" w:tplc="6D84F598">
      <w:start w:val="1"/>
      <w:numFmt w:val="bullet"/>
      <w:lvlText w:val=""/>
      <w:lvlJc w:val="left"/>
      <w:pPr>
        <w:ind w:left="1020" w:hanging="360"/>
      </w:pPr>
      <w:rPr>
        <w:rFonts w:ascii="Symbol" w:hAnsi="Symbol"/>
      </w:rPr>
    </w:lvl>
    <w:lvl w:ilvl="1" w:tplc="91E69602">
      <w:start w:val="1"/>
      <w:numFmt w:val="bullet"/>
      <w:lvlText w:val=""/>
      <w:lvlJc w:val="left"/>
      <w:pPr>
        <w:ind w:left="1020" w:hanging="360"/>
      </w:pPr>
      <w:rPr>
        <w:rFonts w:ascii="Symbol" w:hAnsi="Symbol"/>
      </w:rPr>
    </w:lvl>
    <w:lvl w:ilvl="2" w:tplc="2EF264DE">
      <w:start w:val="1"/>
      <w:numFmt w:val="bullet"/>
      <w:lvlText w:val=""/>
      <w:lvlJc w:val="left"/>
      <w:pPr>
        <w:ind w:left="1020" w:hanging="360"/>
      </w:pPr>
      <w:rPr>
        <w:rFonts w:ascii="Symbol" w:hAnsi="Symbol"/>
      </w:rPr>
    </w:lvl>
    <w:lvl w:ilvl="3" w:tplc="1B5ABDBC">
      <w:start w:val="1"/>
      <w:numFmt w:val="bullet"/>
      <w:lvlText w:val=""/>
      <w:lvlJc w:val="left"/>
      <w:pPr>
        <w:ind w:left="1020" w:hanging="360"/>
      </w:pPr>
      <w:rPr>
        <w:rFonts w:ascii="Symbol" w:hAnsi="Symbol"/>
      </w:rPr>
    </w:lvl>
    <w:lvl w:ilvl="4" w:tplc="455AE816">
      <w:start w:val="1"/>
      <w:numFmt w:val="bullet"/>
      <w:lvlText w:val=""/>
      <w:lvlJc w:val="left"/>
      <w:pPr>
        <w:ind w:left="1020" w:hanging="360"/>
      </w:pPr>
      <w:rPr>
        <w:rFonts w:ascii="Symbol" w:hAnsi="Symbol"/>
      </w:rPr>
    </w:lvl>
    <w:lvl w:ilvl="5" w:tplc="15E8BAC4">
      <w:start w:val="1"/>
      <w:numFmt w:val="bullet"/>
      <w:lvlText w:val=""/>
      <w:lvlJc w:val="left"/>
      <w:pPr>
        <w:ind w:left="1020" w:hanging="360"/>
      </w:pPr>
      <w:rPr>
        <w:rFonts w:ascii="Symbol" w:hAnsi="Symbol"/>
      </w:rPr>
    </w:lvl>
    <w:lvl w:ilvl="6" w:tplc="85266CF6">
      <w:start w:val="1"/>
      <w:numFmt w:val="bullet"/>
      <w:lvlText w:val=""/>
      <w:lvlJc w:val="left"/>
      <w:pPr>
        <w:ind w:left="1020" w:hanging="360"/>
      </w:pPr>
      <w:rPr>
        <w:rFonts w:ascii="Symbol" w:hAnsi="Symbol"/>
      </w:rPr>
    </w:lvl>
    <w:lvl w:ilvl="7" w:tplc="955C6BFE">
      <w:start w:val="1"/>
      <w:numFmt w:val="bullet"/>
      <w:lvlText w:val=""/>
      <w:lvlJc w:val="left"/>
      <w:pPr>
        <w:ind w:left="1020" w:hanging="360"/>
      </w:pPr>
      <w:rPr>
        <w:rFonts w:ascii="Symbol" w:hAnsi="Symbol"/>
      </w:rPr>
    </w:lvl>
    <w:lvl w:ilvl="8" w:tplc="74DA3BC8">
      <w:start w:val="1"/>
      <w:numFmt w:val="bullet"/>
      <w:lvlText w:val=""/>
      <w:lvlJc w:val="left"/>
      <w:pPr>
        <w:ind w:left="1020" w:hanging="360"/>
      </w:pPr>
      <w:rPr>
        <w:rFonts w:ascii="Symbol" w:hAnsi="Symbol"/>
      </w:rPr>
    </w:lvl>
  </w:abstractNum>
  <w:abstractNum w:abstractNumId="11" w15:restartNumberingAfterBreak="0">
    <w:nsid w:val="1B750568"/>
    <w:multiLevelType w:val="hybridMultilevel"/>
    <w:tmpl w:val="0B6A53D6"/>
    <w:lvl w:ilvl="0" w:tplc="0994EEDC">
      <w:start w:val="1"/>
      <w:numFmt w:val="bullet"/>
      <w:pStyle w:val="Standaardtekstinspringen"/>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3F400A"/>
    <w:multiLevelType w:val="hybridMultilevel"/>
    <w:tmpl w:val="84E8595C"/>
    <w:name w:val="Nummers"/>
    <w:lvl w:ilvl="0" w:tplc="0BD40746">
      <w:start w:val="1"/>
      <w:numFmt w:val="decimal"/>
      <w:lvlText w:val="Eis nr %1."/>
      <w:lvlJc w:val="left"/>
      <w:pPr>
        <w:ind w:left="360" w:hanging="360"/>
      </w:pPr>
      <w:rPr>
        <w:rFonts w:hint="default"/>
      </w:rPr>
    </w:lvl>
    <w:lvl w:ilvl="1" w:tplc="4CC476A6">
      <w:start w:val="1"/>
      <w:numFmt w:val="lowerLetter"/>
      <w:lvlText w:val="%2."/>
      <w:lvlJc w:val="left"/>
      <w:pPr>
        <w:tabs>
          <w:tab w:val="num" w:pos="680"/>
        </w:tabs>
        <w:ind w:left="680" w:hanging="340"/>
      </w:pPr>
      <w:rPr>
        <w:rFonts w:hint="default"/>
      </w:rPr>
    </w:lvl>
    <w:lvl w:ilvl="2" w:tplc="5C1E5D0E">
      <w:start w:val="1"/>
      <w:numFmt w:val="none"/>
      <w:lvlRestart w:val="0"/>
      <w:suff w:val="nothing"/>
      <w:lvlText w:val=""/>
      <w:lvlJc w:val="left"/>
      <w:pPr>
        <w:ind w:left="0" w:firstLine="0"/>
      </w:pPr>
      <w:rPr>
        <w:rFonts w:hint="default"/>
      </w:rPr>
    </w:lvl>
    <w:lvl w:ilvl="3" w:tplc="63E022EA">
      <w:start w:val="1"/>
      <w:numFmt w:val="none"/>
      <w:lvlRestart w:val="0"/>
      <w:suff w:val="nothing"/>
      <w:lvlText w:val=""/>
      <w:lvlJc w:val="left"/>
      <w:pPr>
        <w:ind w:left="0" w:firstLine="0"/>
      </w:pPr>
      <w:rPr>
        <w:rFonts w:hint="default"/>
      </w:rPr>
    </w:lvl>
    <w:lvl w:ilvl="4" w:tplc="AD726300">
      <w:start w:val="1"/>
      <w:numFmt w:val="none"/>
      <w:lvlRestart w:val="0"/>
      <w:suff w:val="nothing"/>
      <w:lvlText w:val=""/>
      <w:lvlJc w:val="left"/>
      <w:pPr>
        <w:ind w:left="0" w:firstLine="0"/>
      </w:pPr>
      <w:rPr>
        <w:rFonts w:hint="default"/>
      </w:rPr>
    </w:lvl>
    <w:lvl w:ilvl="5" w:tplc="6F1E674C">
      <w:start w:val="1"/>
      <w:numFmt w:val="none"/>
      <w:lvlRestart w:val="0"/>
      <w:suff w:val="nothing"/>
      <w:lvlText w:val=""/>
      <w:lvlJc w:val="left"/>
      <w:pPr>
        <w:ind w:left="0" w:firstLine="0"/>
      </w:pPr>
      <w:rPr>
        <w:rFonts w:hint="default"/>
      </w:rPr>
    </w:lvl>
    <w:lvl w:ilvl="6" w:tplc="2F9243AC">
      <w:start w:val="1"/>
      <w:numFmt w:val="none"/>
      <w:lvlRestart w:val="0"/>
      <w:suff w:val="nothing"/>
      <w:lvlText w:val=""/>
      <w:lvlJc w:val="left"/>
      <w:pPr>
        <w:ind w:left="0" w:firstLine="0"/>
      </w:pPr>
      <w:rPr>
        <w:rFonts w:hint="default"/>
      </w:rPr>
    </w:lvl>
    <w:lvl w:ilvl="7" w:tplc="8B7211C0">
      <w:start w:val="1"/>
      <w:numFmt w:val="none"/>
      <w:lvlRestart w:val="0"/>
      <w:suff w:val="nothing"/>
      <w:lvlText w:val=""/>
      <w:lvlJc w:val="left"/>
      <w:pPr>
        <w:ind w:left="0" w:firstLine="0"/>
      </w:pPr>
      <w:rPr>
        <w:rFonts w:hint="default"/>
      </w:rPr>
    </w:lvl>
    <w:lvl w:ilvl="8" w:tplc="4710C1A8">
      <w:start w:val="1"/>
      <w:numFmt w:val="none"/>
      <w:lvlRestart w:val="0"/>
      <w:suff w:val="nothing"/>
      <w:lvlText w:val=""/>
      <w:lvlJc w:val="left"/>
      <w:pPr>
        <w:ind w:left="0" w:firstLine="0"/>
      </w:pPr>
      <w:rPr>
        <w:rFonts w:hint="default"/>
      </w:rPr>
    </w:lvl>
  </w:abstractNum>
  <w:abstractNum w:abstractNumId="13" w15:restartNumberingAfterBreak="0">
    <w:nsid w:val="3054534F"/>
    <w:multiLevelType w:val="hybridMultilevel"/>
    <w:tmpl w:val="FA0EB4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1653D5"/>
    <w:multiLevelType w:val="hybridMultilevel"/>
    <w:tmpl w:val="49D600A8"/>
    <w:lvl w:ilvl="0" w:tplc="E54643F8">
      <w:start w:val="1"/>
      <w:numFmt w:val="bullet"/>
      <w:pStyle w:val="Lijstalinea1"/>
      <w:lvlText w:val=""/>
      <w:lvlJc w:val="left"/>
      <w:pPr>
        <w:ind w:left="227" w:hanging="227"/>
      </w:pPr>
      <w:rPr>
        <w:rFonts w:ascii="Symbol" w:hAnsi="Symbol" w:hint="default"/>
      </w:rPr>
    </w:lvl>
    <w:lvl w:ilvl="1" w:tplc="F0E0488C">
      <w:start w:val="1"/>
      <w:numFmt w:val="bullet"/>
      <w:lvlText w:val="-"/>
      <w:lvlJc w:val="left"/>
      <w:pPr>
        <w:ind w:left="454" w:hanging="227"/>
      </w:pPr>
      <w:rPr>
        <w:rFonts w:ascii="Verdana" w:hAnsi="Verdana" w:hint="default"/>
      </w:rPr>
    </w:lvl>
    <w:lvl w:ilvl="2" w:tplc="93B2AAB6">
      <w:start w:val="1"/>
      <w:numFmt w:val="bullet"/>
      <w:lvlText w:val=""/>
      <w:lvlJc w:val="left"/>
      <w:pPr>
        <w:ind w:left="681" w:hanging="227"/>
      </w:pPr>
      <w:rPr>
        <w:rFonts w:ascii="Symbol" w:hAnsi="Symbol" w:hint="default"/>
        <w:color w:val="auto"/>
      </w:rPr>
    </w:lvl>
    <w:lvl w:ilvl="3" w:tplc="8332AFC8">
      <w:start w:val="1"/>
      <w:numFmt w:val="bullet"/>
      <w:lvlText w:val="-"/>
      <w:lvlJc w:val="left"/>
      <w:pPr>
        <w:ind w:left="908" w:hanging="227"/>
      </w:pPr>
      <w:rPr>
        <w:rFonts w:ascii="Verdana" w:hAnsi="Verdana" w:hint="default"/>
      </w:rPr>
    </w:lvl>
    <w:lvl w:ilvl="4" w:tplc="FE48B712">
      <w:start w:val="1"/>
      <w:numFmt w:val="bullet"/>
      <w:lvlText w:val=""/>
      <w:lvlJc w:val="left"/>
      <w:pPr>
        <w:ind w:left="1135" w:hanging="227"/>
      </w:pPr>
      <w:rPr>
        <w:rFonts w:ascii="Symbol" w:hAnsi="Symbol" w:hint="default"/>
      </w:rPr>
    </w:lvl>
    <w:lvl w:ilvl="5" w:tplc="A030FAEA">
      <w:start w:val="1"/>
      <w:numFmt w:val="bullet"/>
      <w:lvlText w:val="-"/>
      <w:lvlJc w:val="left"/>
      <w:pPr>
        <w:ind w:left="1362" w:hanging="227"/>
      </w:pPr>
      <w:rPr>
        <w:rFonts w:ascii="Verdana" w:hAnsi="Verdana" w:hint="default"/>
      </w:rPr>
    </w:lvl>
    <w:lvl w:ilvl="6" w:tplc="69F2BF46">
      <w:start w:val="1"/>
      <w:numFmt w:val="bullet"/>
      <w:lvlText w:val=""/>
      <w:lvlJc w:val="left"/>
      <w:pPr>
        <w:ind w:left="1589" w:hanging="227"/>
      </w:pPr>
      <w:rPr>
        <w:rFonts w:ascii="Symbol" w:hAnsi="Symbol" w:hint="default"/>
      </w:rPr>
    </w:lvl>
    <w:lvl w:ilvl="7" w:tplc="777E7CD6">
      <w:start w:val="1"/>
      <w:numFmt w:val="bullet"/>
      <w:lvlText w:val="-"/>
      <w:lvlJc w:val="left"/>
      <w:pPr>
        <w:ind w:left="1816" w:hanging="227"/>
      </w:pPr>
      <w:rPr>
        <w:rFonts w:ascii="Verdana" w:hAnsi="Verdana" w:hint="default"/>
      </w:rPr>
    </w:lvl>
    <w:lvl w:ilvl="8" w:tplc="8AC62EB6">
      <w:start w:val="1"/>
      <w:numFmt w:val="bullet"/>
      <w:lvlText w:val=""/>
      <w:lvlJc w:val="left"/>
      <w:pPr>
        <w:ind w:left="2043" w:hanging="227"/>
      </w:pPr>
      <w:rPr>
        <w:rFonts w:ascii="Symbol" w:hAnsi="Symbol" w:hint="default"/>
        <w:color w:val="auto"/>
      </w:rPr>
    </w:lvl>
  </w:abstractNum>
  <w:abstractNum w:abstractNumId="15" w15:restartNumberingAfterBreak="0">
    <w:nsid w:val="39216782"/>
    <w:multiLevelType w:val="hybridMultilevel"/>
    <w:tmpl w:val="769CAEB2"/>
    <w:lvl w:ilvl="0" w:tplc="04130017">
      <w:start w:val="1"/>
      <w:numFmt w:val="lowerLetter"/>
      <w:lvlText w:val="%1)"/>
      <w:lvlJc w:val="left"/>
      <w:pPr>
        <w:ind w:left="762" w:hanging="360"/>
      </w:pPr>
    </w:lvl>
    <w:lvl w:ilvl="1" w:tplc="04130019">
      <w:start w:val="1"/>
      <w:numFmt w:val="lowerLetter"/>
      <w:lvlText w:val="%2."/>
      <w:lvlJc w:val="left"/>
      <w:pPr>
        <w:ind w:left="1482" w:hanging="360"/>
      </w:pPr>
    </w:lvl>
    <w:lvl w:ilvl="2" w:tplc="0413001B">
      <w:start w:val="1"/>
      <w:numFmt w:val="lowerRoman"/>
      <w:lvlText w:val="%3."/>
      <w:lvlJc w:val="right"/>
      <w:pPr>
        <w:ind w:left="2202" w:hanging="180"/>
      </w:pPr>
    </w:lvl>
    <w:lvl w:ilvl="3" w:tplc="0413000F">
      <w:start w:val="1"/>
      <w:numFmt w:val="decimal"/>
      <w:lvlText w:val="%4."/>
      <w:lvlJc w:val="left"/>
      <w:pPr>
        <w:ind w:left="2922" w:hanging="360"/>
      </w:pPr>
    </w:lvl>
    <w:lvl w:ilvl="4" w:tplc="04130019">
      <w:start w:val="1"/>
      <w:numFmt w:val="lowerLetter"/>
      <w:lvlText w:val="%5."/>
      <w:lvlJc w:val="left"/>
      <w:pPr>
        <w:ind w:left="3642" w:hanging="360"/>
      </w:pPr>
    </w:lvl>
    <w:lvl w:ilvl="5" w:tplc="0413001B">
      <w:start w:val="1"/>
      <w:numFmt w:val="lowerRoman"/>
      <w:lvlText w:val="%6."/>
      <w:lvlJc w:val="right"/>
      <w:pPr>
        <w:ind w:left="4362" w:hanging="180"/>
      </w:pPr>
    </w:lvl>
    <w:lvl w:ilvl="6" w:tplc="0413000F" w:tentative="1">
      <w:start w:val="1"/>
      <w:numFmt w:val="decimal"/>
      <w:lvlText w:val="%7."/>
      <w:lvlJc w:val="left"/>
      <w:pPr>
        <w:ind w:left="5082" w:hanging="360"/>
      </w:pPr>
    </w:lvl>
    <w:lvl w:ilvl="7" w:tplc="04130019" w:tentative="1">
      <w:start w:val="1"/>
      <w:numFmt w:val="lowerLetter"/>
      <w:lvlText w:val="%8."/>
      <w:lvlJc w:val="left"/>
      <w:pPr>
        <w:ind w:left="5802" w:hanging="360"/>
      </w:pPr>
    </w:lvl>
    <w:lvl w:ilvl="8" w:tplc="0413001B" w:tentative="1">
      <w:start w:val="1"/>
      <w:numFmt w:val="lowerRoman"/>
      <w:lvlText w:val="%9."/>
      <w:lvlJc w:val="right"/>
      <w:pPr>
        <w:ind w:left="6522" w:hanging="180"/>
      </w:pPr>
    </w:lvl>
  </w:abstractNum>
  <w:abstractNum w:abstractNumId="16" w15:restartNumberingAfterBreak="0">
    <w:nsid w:val="3C14B616"/>
    <w:multiLevelType w:val="hybridMultilevel"/>
    <w:tmpl w:val="FFFFFFFF"/>
    <w:lvl w:ilvl="0" w:tplc="B588D044">
      <w:start w:val="1"/>
      <w:numFmt w:val="bullet"/>
      <w:lvlText w:val=""/>
      <w:lvlJc w:val="left"/>
      <w:pPr>
        <w:ind w:left="720" w:hanging="360"/>
      </w:pPr>
      <w:rPr>
        <w:rFonts w:ascii="Symbol" w:hAnsi="Symbol" w:hint="default"/>
      </w:rPr>
    </w:lvl>
    <w:lvl w:ilvl="1" w:tplc="7F44E0F0">
      <w:start w:val="1"/>
      <w:numFmt w:val="bullet"/>
      <w:lvlText w:val="o"/>
      <w:lvlJc w:val="left"/>
      <w:pPr>
        <w:ind w:left="1440" w:hanging="360"/>
      </w:pPr>
      <w:rPr>
        <w:rFonts w:ascii="Courier New" w:hAnsi="Courier New" w:hint="default"/>
      </w:rPr>
    </w:lvl>
    <w:lvl w:ilvl="2" w:tplc="E8C45C34">
      <w:start w:val="1"/>
      <w:numFmt w:val="bullet"/>
      <w:lvlText w:val=""/>
      <w:lvlJc w:val="left"/>
      <w:pPr>
        <w:ind w:left="2160" w:hanging="360"/>
      </w:pPr>
      <w:rPr>
        <w:rFonts w:ascii="Wingdings" w:hAnsi="Wingdings" w:hint="default"/>
      </w:rPr>
    </w:lvl>
    <w:lvl w:ilvl="3" w:tplc="D2F6E1FA">
      <w:start w:val="1"/>
      <w:numFmt w:val="bullet"/>
      <w:lvlText w:val=""/>
      <w:lvlJc w:val="left"/>
      <w:pPr>
        <w:ind w:left="2880" w:hanging="360"/>
      </w:pPr>
      <w:rPr>
        <w:rFonts w:ascii="Symbol" w:hAnsi="Symbol" w:hint="default"/>
      </w:rPr>
    </w:lvl>
    <w:lvl w:ilvl="4" w:tplc="C54C6A0E">
      <w:start w:val="1"/>
      <w:numFmt w:val="bullet"/>
      <w:lvlText w:val="o"/>
      <w:lvlJc w:val="left"/>
      <w:pPr>
        <w:ind w:left="3600" w:hanging="360"/>
      </w:pPr>
      <w:rPr>
        <w:rFonts w:ascii="Courier New" w:hAnsi="Courier New" w:hint="default"/>
      </w:rPr>
    </w:lvl>
    <w:lvl w:ilvl="5" w:tplc="19D6652C">
      <w:start w:val="1"/>
      <w:numFmt w:val="bullet"/>
      <w:lvlText w:val=""/>
      <w:lvlJc w:val="left"/>
      <w:pPr>
        <w:ind w:left="4320" w:hanging="360"/>
      </w:pPr>
      <w:rPr>
        <w:rFonts w:ascii="Wingdings" w:hAnsi="Wingdings" w:hint="default"/>
      </w:rPr>
    </w:lvl>
    <w:lvl w:ilvl="6" w:tplc="A6FA4BD0">
      <w:start w:val="1"/>
      <w:numFmt w:val="bullet"/>
      <w:lvlText w:val=""/>
      <w:lvlJc w:val="left"/>
      <w:pPr>
        <w:ind w:left="5040" w:hanging="360"/>
      </w:pPr>
      <w:rPr>
        <w:rFonts w:ascii="Symbol" w:hAnsi="Symbol" w:hint="default"/>
      </w:rPr>
    </w:lvl>
    <w:lvl w:ilvl="7" w:tplc="D9204124">
      <w:start w:val="1"/>
      <w:numFmt w:val="bullet"/>
      <w:lvlText w:val="o"/>
      <w:lvlJc w:val="left"/>
      <w:pPr>
        <w:ind w:left="5760" w:hanging="360"/>
      </w:pPr>
      <w:rPr>
        <w:rFonts w:ascii="Courier New" w:hAnsi="Courier New" w:hint="default"/>
      </w:rPr>
    </w:lvl>
    <w:lvl w:ilvl="8" w:tplc="8AB6D5C8">
      <w:start w:val="1"/>
      <w:numFmt w:val="bullet"/>
      <w:lvlText w:val=""/>
      <w:lvlJc w:val="left"/>
      <w:pPr>
        <w:ind w:left="6480" w:hanging="360"/>
      </w:pPr>
      <w:rPr>
        <w:rFonts w:ascii="Wingdings" w:hAnsi="Wingdings" w:hint="default"/>
      </w:rPr>
    </w:lvl>
  </w:abstractNum>
  <w:abstractNum w:abstractNumId="17" w15:restartNumberingAfterBreak="0">
    <w:nsid w:val="3DD0102B"/>
    <w:multiLevelType w:val="multilevel"/>
    <w:tmpl w:val="0C6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8B7025"/>
    <w:multiLevelType w:val="hybridMultilevel"/>
    <w:tmpl w:val="DDCEB9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26676D"/>
    <w:multiLevelType w:val="hybridMultilevel"/>
    <w:tmpl w:val="83DC01AE"/>
    <w:styleLink w:val="Kopnummering"/>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72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A5158A0"/>
    <w:multiLevelType w:val="multilevel"/>
    <w:tmpl w:val="61289D06"/>
    <w:lvl w:ilvl="0">
      <w:start w:val="1"/>
      <w:numFmt w:val="decimal"/>
      <w:lvlText w:val="%1."/>
      <w:lvlJc w:val="left"/>
      <w:pPr>
        <w:ind w:left="360" w:hanging="360"/>
      </w:pPr>
      <w:rPr>
        <w:rFonts w:hint="default"/>
      </w:rPr>
    </w:lvl>
    <w:lvl w:ilvl="1">
      <w:start w:val="7"/>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856" w:hanging="72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2784" w:hanging="108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21" w15:restartNumberingAfterBreak="0">
    <w:nsid w:val="4A7944FE"/>
    <w:multiLevelType w:val="hybridMultilevel"/>
    <w:tmpl w:val="041C0766"/>
    <w:lvl w:ilvl="0" w:tplc="0413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F424A0D"/>
    <w:multiLevelType w:val="hybridMultilevel"/>
    <w:tmpl w:val="4456022C"/>
    <w:lvl w:ilvl="0" w:tplc="04130001">
      <w:start w:val="1"/>
      <w:numFmt w:val="bullet"/>
      <w:lvlText w:val=""/>
      <w:lvlJc w:val="left"/>
      <w:pPr>
        <w:ind w:left="1776" w:hanging="360"/>
      </w:pPr>
      <w:rPr>
        <w:rFonts w:ascii="Symbol" w:hAnsi="Symbol" w:hint="default"/>
        <w:i/>
        <w:sz w:val="18"/>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3" w15:restartNumberingAfterBreak="0">
    <w:nsid w:val="58A57788"/>
    <w:multiLevelType w:val="multilevel"/>
    <w:tmpl w:val="C234C3BC"/>
    <w:lvl w:ilvl="0">
      <w:start w:val="1"/>
      <w:numFmt w:val="decimal"/>
      <w:pStyle w:val="Kop1"/>
      <w:lvlText w:val="%1"/>
      <w:lvlJc w:val="left"/>
      <w:pPr>
        <w:ind w:left="6527" w:hanging="43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60" w:hanging="576"/>
      </w:pPr>
      <w:rPr>
        <w:b/>
        <w:bCs w:val="0"/>
        <w:i w:val="0"/>
        <w:iCs/>
        <w:sz w:val="18"/>
        <w:szCs w:val="18"/>
      </w:r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4" w15:restartNumberingAfterBreak="0">
    <w:nsid w:val="6109700C"/>
    <w:multiLevelType w:val="multilevel"/>
    <w:tmpl w:val="8358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19706E"/>
    <w:multiLevelType w:val="hybridMultilevel"/>
    <w:tmpl w:val="A086C61A"/>
    <w:lvl w:ilvl="0" w:tplc="80BE9A4E">
      <w:start w:val="1"/>
      <w:numFmt w:val="decimal"/>
      <w:lvlText w:val="%1."/>
      <w:lvlJc w:val="left"/>
      <w:pPr>
        <w:ind w:left="360" w:hanging="360"/>
      </w:pPr>
      <w:rPr>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53F7D98"/>
    <w:multiLevelType w:val="hybridMultilevel"/>
    <w:tmpl w:val="72FCAD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6E93528"/>
    <w:multiLevelType w:val="multilevel"/>
    <w:tmpl w:val="0394C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E64EEE"/>
    <w:multiLevelType w:val="multilevel"/>
    <w:tmpl w:val="9C0C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E260A1"/>
    <w:multiLevelType w:val="hybridMultilevel"/>
    <w:tmpl w:val="BC0EF4D4"/>
    <w:lvl w:ilvl="0" w:tplc="0CD24012">
      <w:start w:val="1"/>
      <w:numFmt w:val="bullet"/>
      <w:lvlText w:val=""/>
      <w:lvlJc w:val="left"/>
      <w:pPr>
        <w:ind w:left="1020" w:hanging="360"/>
      </w:pPr>
      <w:rPr>
        <w:rFonts w:ascii="Symbol" w:hAnsi="Symbol"/>
      </w:rPr>
    </w:lvl>
    <w:lvl w:ilvl="1" w:tplc="6096F396">
      <w:start w:val="1"/>
      <w:numFmt w:val="bullet"/>
      <w:lvlText w:val=""/>
      <w:lvlJc w:val="left"/>
      <w:pPr>
        <w:ind w:left="1020" w:hanging="360"/>
      </w:pPr>
      <w:rPr>
        <w:rFonts w:ascii="Symbol" w:hAnsi="Symbol"/>
      </w:rPr>
    </w:lvl>
    <w:lvl w:ilvl="2" w:tplc="63A414BA">
      <w:start w:val="1"/>
      <w:numFmt w:val="bullet"/>
      <w:lvlText w:val=""/>
      <w:lvlJc w:val="left"/>
      <w:pPr>
        <w:ind w:left="1020" w:hanging="360"/>
      </w:pPr>
      <w:rPr>
        <w:rFonts w:ascii="Symbol" w:hAnsi="Symbol"/>
      </w:rPr>
    </w:lvl>
    <w:lvl w:ilvl="3" w:tplc="99889956">
      <w:start w:val="1"/>
      <w:numFmt w:val="bullet"/>
      <w:lvlText w:val=""/>
      <w:lvlJc w:val="left"/>
      <w:pPr>
        <w:ind w:left="1020" w:hanging="360"/>
      </w:pPr>
      <w:rPr>
        <w:rFonts w:ascii="Symbol" w:hAnsi="Symbol"/>
      </w:rPr>
    </w:lvl>
    <w:lvl w:ilvl="4" w:tplc="FB5C7C6E">
      <w:start w:val="1"/>
      <w:numFmt w:val="bullet"/>
      <w:lvlText w:val=""/>
      <w:lvlJc w:val="left"/>
      <w:pPr>
        <w:ind w:left="1020" w:hanging="360"/>
      </w:pPr>
      <w:rPr>
        <w:rFonts w:ascii="Symbol" w:hAnsi="Symbol"/>
      </w:rPr>
    </w:lvl>
    <w:lvl w:ilvl="5" w:tplc="01126A80">
      <w:start w:val="1"/>
      <w:numFmt w:val="bullet"/>
      <w:lvlText w:val=""/>
      <w:lvlJc w:val="left"/>
      <w:pPr>
        <w:ind w:left="1020" w:hanging="360"/>
      </w:pPr>
      <w:rPr>
        <w:rFonts w:ascii="Symbol" w:hAnsi="Symbol"/>
      </w:rPr>
    </w:lvl>
    <w:lvl w:ilvl="6" w:tplc="06F67C14">
      <w:start w:val="1"/>
      <w:numFmt w:val="bullet"/>
      <w:lvlText w:val=""/>
      <w:lvlJc w:val="left"/>
      <w:pPr>
        <w:ind w:left="1020" w:hanging="360"/>
      </w:pPr>
      <w:rPr>
        <w:rFonts w:ascii="Symbol" w:hAnsi="Symbol"/>
      </w:rPr>
    </w:lvl>
    <w:lvl w:ilvl="7" w:tplc="6902CD8C">
      <w:start w:val="1"/>
      <w:numFmt w:val="bullet"/>
      <w:lvlText w:val=""/>
      <w:lvlJc w:val="left"/>
      <w:pPr>
        <w:ind w:left="1020" w:hanging="360"/>
      </w:pPr>
      <w:rPr>
        <w:rFonts w:ascii="Symbol" w:hAnsi="Symbol"/>
      </w:rPr>
    </w:lvl>
    <w:lvl w:ilvl="8" w:tplc="0066A0C0">
      <w:start w:val="1"/>
      <w:numFmt w:val="bullet"/>
      <w:lvlText w:val=""/>
      <w:lvlJc w:val="left"/>
      <w:pPr>
        <w:ind w:left="1020" w:hanging="360"/>
      </w:pPr>
      <w:rPr>
        <w:rFonts w:ascii="Symbol" w:hAnsi="Symbol"/>
      </w:rPr>
    </w:lvl>
  </w:abstractNum>
  <w:abstractNum w:abstractNumId="30" w15:restartNumberingAfterBreak="0">
    <w:nsid w:val="7022267C"/>
    <w:multiLevelType w:val="hybridMultilevel"/>
    <w:tmpl w:val="3D4AB996"/>
    <w:lvl w:ilvl="0" w:tplc="2AA8F32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1C2701C"/>
    <w:multiLevelType w:val="hybridMultilevel"/>
    <w:tmpl w:val="68EC8DB6"/>
    <w:lvl w:ilvl="0" w:tplc="B12C7480">
      <w:numFmt w:val="bullet"/>
      <w:lvlText w:val="-"/>
      <w:lvlJc w:val="left"/>
      <w:pPr>
        <w:ind w:left="1776" w:hanging="360"/>
      </w:pPr>
      <w:rPr>
        <w:rFonts w:ascii="Arial" w:eastAsia="Times New Roman" w:hAnsi="Arial" w:cs="Arial" w:hint="default"/>
        <w:i/>
        <w:sz w:val="18"/>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725F7BD6"/>
    <w:multiLevelType w:val="hybridMultilevel"/>
    <w:tmpl w:val="4A109E20"/>
    <w:lvl w:ilvl="0" w:tplc="B12C7480">
      <w:numFmt w:val="bullet"/>
      <w:lvlText w:val="-"/>
      <w:lvlJc w:val="left"/>
      <w:pPr>
        <w:ind w:left="1776" w:hanging="360"/>
      </w:pPr>
      <w:rPr>
        <w:rFonts w:ascii="Arial" w:eastAsia="Times New Roman" w:hAnsi="Arial" w:cs="Arial" w:hint="default"/>
        <w:i/>
        <w:sz w:val="18"/>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3" w15:restartNumberingAfterBreak="0">
    <w:nsid w:val="745003FA"/>
    <w:multiLevelType w:val="multilevel"/>
    <w:tmpl w:val="88D2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165F0B"/>
    <w:multiLevelType w:val="hybridMultilevel"/>
    <w:tmpl w:val="BD40DD50"/>
    <w:lvl w:ilvl="0" w:tplc="93B2AAB6">
      <w:start w:val="1"/>
      <w:numFmt w:val="bullet"/>
      <w:lvlText w:val=""/>
      <w:lvlJc w:val="left"/>
      <w:pPr>
        <w:ind w:left="1776" w:hanging="360"/>
      </w:pPr>
      <w:rPr>
        <w:rFonts w:ascii="Symbol" w:hAnsi="Symbol" w:hint="default"/>
        <w:i/>
        <w:color w:val="auto"/>
        <w:sz w:val="18"/>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5" w15:restartNumberingAfterBreak="0">
    <w:nsid w:val="7BEE3288"/>
    <w:multiLevelType w:val="hybridMultilevel"/>
    <w:tmpl w:val="A1246B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C3E3ADD"/>
    <w:multiLevelType w:val="hybridMultilevel"/>
    <w:tmpl w:val="DF5AFA1E"/>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C7A2134"/>
    <w:multiLevelType w:val="hybridMultilevel"/>
    <w:tmpl w:val="DE2CD762"/>
    <w:lvl w:ilvl="0" w:tplc="2AA8F324">
      <w:numFmt w:val="bullet"/>
      <w:lvlText w:val=""/>
      <w:lvlJc w:val="left"/>
      <w:pPr>
        <w:ind w:left="762" w:hanging="360"/>
      </w:pPr>
      <w:rPr>
        <w:rFonts w:ascii="Symbol" w:eastAsiaTheme="minorHAnsi" w:hAnsi="Symbol" w:cs="Arial" w:hint="default"/>
      </w:rPr>
    </w:lvl>
    <w:lvl w:ilvl="1" w:tplc="04130003" w:tentative="1">
      <w:start w:val="1"/>
      <w:numFmt w:val="bullet"/>
      <w:lvlText w:val="o"/>
      <w:lvlJc w:val="left"/>
      <w:pPr>
        <w:ind w:left="1482" w:hanging="360"/>
      </w:pPr>
      <w:rPr>
        <w:rFonts w:ascii="Courier New" w:hAnsi="Courier New" w:cs="Courier New" w:hint="default"/>
      </w:rPr>
    </w:lvl>
    <w:lvl w:ilvl="2" w:tplc="04130005" w:tentative="1">
      <w:start w:val="1"/>
      <w:numFmt w:val="bullet"/>
      <w:lvlText w:val=""/>
      <w:lvlJc w:val="left"/>
      <w:pPr>
        <w:ind w:left="2202" w:hanging="360"/>
      </w:pPr>
      <w:rPr>
        <w:rFonts w:ascii="Wingdings" w:hAnsi="Wingdings" w:hint="default"/>
      </w:rPr>
    </w:lvl>
    <w:lvl w:ilvl="3" w:tplc="04130001" w:tentative="1">
      <w:start w:val="1"/>
      <w:numFmt w:val="bullet"/>
      <w:lvlText w:val=""/>
      <w:lvlJc w:val="left"/>
      <w:pPr>
        <w:ind w:left="2922" w:hanging="360"/>
      </w:pPr>
      <w:rPr>
        <w:rFonts w:ascii="Symbol" w:hAnsi="Symbol" w:hint="default"/>
      </w:rPr>
    </w:lvl>
    <w:lvl w:ilvl="4" w:tplc="04130003" w:tentative="1">
      <w:start w:val="1"/>
      <w:numFmt w:val="bullet"/>
      <w:lvlText w:val="o"/>
      <w:lvlJc w:val="left"/>
      <w:pPr>
        <w:ind w:left="3642" w:hanging="360"/>
      </w:pPr>
      <w:rPr>
        <w:rFonts w:ascii="Courier New" w:hAnsi="Courier New" w:cs="Courier New" w:hint="default"/>
      </w:rPr>
    </w:lvl>
    <w:lvl w:ilvl="5" w:tplc="04130005" w:tentative="1">
      <w:start w:val="1"/>
      <w:numFmt w:val="bullet"/>
      <w:lvlText w:val=""/>
      <w:lvlJc w:val="left"/>
      <w:pPr>
        <w:ind w:left="4362" w:hanging="360"/>
      </w:pPr>
      <w:rPr>
        <w:rFonts w:ascii="Wingdings" w:hAnsi="Wingdings" w:hint="default"/>
      </w:rPr>
    </w:lvl>
    <w:lvl w:ilvl="6" w:tplc="04130001" w:tentative="1">
      <w:start w:val="1"/>
      <w:numFmt w:val="bullet"/>
      <w:lvlText w:val=""/>
      <w:lvlJc w:val="left"/>
      <w:pPr>
        <w:ind w:left="5082" w:hanging="360"/>
      </w:pPr>
      <w:rPr>
        <w:rFonts w:ascii="Symbol" w:hAnsi="Symbol" w:hint="default"/>
      </w:rPr>
    </w:lvl>
    <w:lvl w:ilvl="7" w:tplc="04130003" w:tentative="1">
      <w:start w:val="1"/>
      <w:numFmt w:val="bullet"/>
      <w:lvlText w:val="o"/>
      <w:lvlJc w:val="left"/>
      <w:pPr>
        <w:ind w:left="5802" w:hanging="360"/>
      </w:pPr>
      <w:rPr>
        <w:rFonts w:ascii="Courier New" w:hAnsi="Courier New" w:cs="Courier New" w:hint="default"/>
      </w:rPr>
    </w:lvl>
    <w:lvl w:ilvl="8" w:tplc="04130005" w:tentative="1">
      <w:start w:val="1"/>
      <w:numFmt w:val="bullet"/>
      <w:lvlText w:val=""/>
      <w:lvlJc w:val="left"/>
      <w:pPr>
        <w:ind w:left="6522" w:hanging="360"/>
      </w:pPr>
      <w:rPr>
        <w:rFonts w:ascii="Wingdings" w:hAnsi="Wingdings" w:hint="default"/>
      </w:rPr>
    </w:lvl>
  </w:abstractNum>
  <w:abstractNum w:abstractNumId="38" w15:restartNumberingAfterBreak="0">
    <w:nsid w:val="7D061F53"/>
    <w:multiLevelType w:val="hybridMultilevel"/>
    <w:tmpl w:val="BE14883C"/>
    <w:styleLink w:val="Nummers"/>
    <w:lvl w:ilvl="0" w:tplc="B12C7480">
      <w:numFmt w:val="bullet"/>
      <w:lvlText w:val="-"/>
      <w:lvlJc w:val="left"/>
      <w:pPr>
        <w:ind w:left="360" w:hanging="360"/>
      </w:pPr>
      <w:rPr>
        <w:rFonts w:ascii="Arial" w:eastAsia="Times New Roman" w:hAnsi="Arial" w:cs="Arial" w:hint="default"/>
        <w:i/>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7D6225"/>
    <w:multiLevelType w:val="hybridMultilevel"/>
    <w:tmpl w:val="053C0D28"/>
    <w:lvl w:ilvl="0" w:tplc="B12C7480">
      <w:numFmt w:val="bullet"/>
      <w:lvlText w:val="-"/>
      <w:lvlJc w:val="left"/>
      <w:pPr>
        <w:ind w:left="1068" w:hanging="360"/>
      </w:pPr>
      <w:rPr>
        <w:rFonts w:ascii="Arial" w:eastAsia="Times New Roman" w:hAnsi="Arial" w:cs="Arial" w:hint="default"/>
        <w:i/>
        <w:sz w:val="18"/>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602611912">
    <w:abstractNumId w:val="16"/>
  </w:num>
  <w:num w:numId="2" w16cid:durableId="612055141">
    <w:abstractNumId w:val="19"/>
  </w:num>
  <w:num w:numId="3" w16cid:durableId="2824244">
    <w:abstractNumId w:val="14"/>
  </w:num>
  <w:num w:numId="4" w16cid:durableId="1067342402">
    <w:abstractNumId w:val="25"/>
  </w:num>
  <w:num w:numId="5" w16cid:durableId="1964186443">
    <w:abstractNumId w:val="18"/>
  </w:num>
  <w:num w:numId="6" w16cid:durableId="1614826948">
    <w:abstractNumId w:val="39"/>
  </w:num>
  <w:num w:numId="7" w16cid:durableId="1262909561">
    <w:abstractNumId w:val="38"/>
  </w:num>
  <w:num w:numId="8" w16cid:durableId="1769543607">
    <w:abstractNumId w:val="9"/>
  </w:num>
  <w:num w:numId="9" w16cid:durableId="1597712505">
    <w:abstractNumId w:val="6"/>
  </w:num>
  <w:num w:numId="10" w16cid:durableId="1721977031">
    <w:abstractNumId w:val="11"/>
  </w:num>
  <w:num w:numId="11" w16cid:durableId="1582135841">
    <w:abstractNumId w:val="23"/>
  </w:num>
  <w:num w:numId="12" w16cid:durableId="1760902806">
    <w:abstractNumId w:val="3"/>
  </w:num>
  <w:num w:numId="13" w16cid:durableId="1758361623">
    <w:abstractNumId w:val="36"/>
  </w:num>
  <w:num w:numId="14" w16cid:durableId="321979139">
    <w:abstractNumId w:val="13"/>
  </w:num>
  <w:num w:numId="15" w16cid:durableId="573321555">
    <w:abstractNumId w:val="20"/>
  </w:num>
  <w:num w:numId="16" w16cid:durableId="1620530296">
    <w:abstractNumId w:val="10"/>
  </w:num>
  <w:num w:numId="17" w16cid:durableId="1163470689">
    <w:abstractNumId w:val="29"/>
  </w:num>
  <w:num w:numId="18" w16cid:durableId="1760561500">
    <w:abstractNumId w:val="15"/>
  </w:num>
  <w:num w:numId="19" w16cid:durableId="331299676">
    <w:abstractNumId w:val="21"/>
  </w:num>
  <w:num w:numId="20" w16cid:durableId="205872243">
    <w:abstractNumId w:val="35"/>
  </w:num>
  <w:num w:numId="21" w16cid:durableId="881013167">
    <w:abstractNumId w:val="8"/>
  </w:num>
  <w:num w:numId="22" w16cid:durableId="1160806059">
    <w:abstractNumId w:val="5"/>
  </w:num>
  <w:num w:numId="23" w16cid:durableId="1043363679">
    <w:abstractNumId w:val="28"/>
  </w:num>
  <w:num w:numId="24" w16cid:durableId="1048339104">
    <w:abstractNumId w:val="24"/>
  </w:num>
  <w:num w:numId="25" w16cid:durableId="633213385">
    <w:abstractNumId w:val="4"/>
  </w:num>
  <w:num w:numId="26" w16cid:durableId="1035038116">
    <w:abstractNumId w:val="27"/>
  </w:num>
  <w:num w:numId="27" w16cid:durableId="742683842">
    <w:abstractNumId w:val="33"/>
  </w:num>
  <w:num w:numId="28" w16cid:durableId="1679111822">
    <w:abstractNumId w:val="17"/>
  </w:num>
  <w:num w:numId="29" w16cid:durableId="290356908">
    <w:abstractNumId w:val="31"/>
  </w:num>
  <w:num w:numId="30" w16cid:durableId="1433431280">
    <w:abstractNumId w:val="32"/>
  </w:num>
  <w:num w:numId="31" w16cid:durableId="383218202">
    <w:abstractNumId w:val="22"/>
  </w:num>
  <w:num w:numId="32" w16cid:durableId="1890720646">
    <w:abstractNumId w:val="7"/>
  </w:num>
  <w:num w:numId="33" w16cid:durableId="2087142303">
    <w:abstractNumId w:val="34"/>
  </w:num>
  <w:num w:numId="34" w16cid:durableId="958798215">
    <w:abstractNumId w:val="37"/>
  </w:num>
  <w:num w:numId="35" w16cid:durableId="1756629328">
    <w:abstractNumId w:val="30"/>
  </w:num>
  <w:num w:numId="36" w16cid:durableId="21244794">
    <w:abstractNumId w:val="12"/>
  </w:num>
  <w:num w:numId="37" w16cid:durableId="994378216">
    <w:abstractNumId w:val="0"/>
  </w:num>
  <w:num w:numId="38" w16cid:durableId="1729301113">
    <w:abstractNumId w:val="2"/>
  </w:num>
  <w:num w:numId="39" w16cid:durableId="1698504061">
    <w:abstractNumId w:val="1"/>
  </w:num>
  <w:num w:numId="40" w16cid:durableId="776683114">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style="v-text-anchor:middle" fillcolor="none [3204]" strokecolor="#385d8a">
      <v:fill color="none [3204]" color2="none [2412]" type="pattern"/>
      <v:stroke color="#385d8a" weight="2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C71B31"/>
    <w:rsid w:val="00000177"/>
    <w:rsid w:val="000001AF"/>
    <w:rsid w:val="0000022C"/>
    <w:rsid w:val="0000034D"/>
    <w:rsid w:val="000005CD"/>
    <w:rsid w:val="00000616"/>
    <w:rsid w:val="000006DA"/>
    <w:rsid w:val="00000B08"/>
    <w:rsid w:val="00000D2D"/>
    <w:rsid w:val="0000104B"/>
    <w:rsid w:val="0000112A"/>
    <w:rsid w:val="0000118E"/>
    <w:rsid w:val="00001283"/>
    <w:rsid w:val="0000128E"/>
    <w:rsid w:val="000013F8"/>
    <w:rsid w:val="0000142D"/>
    <w:rsid w:val="000014C4"/>
    <w:rsid w:val="000014E3"/>
    <w:rsid w:val="00001692"/>
    <w:rsid w:val="00001804"/>
    <w:rsid w:val="00001892"/>
    <w:rsid w:val="00001922"/>
    <w:rsid w:val="00001A33"/>
    <w:rsid w:val="00001BBA"/>
    <w:rsid w:val="00001CB1"/>
    <w:rsid w:val="00001CEF"/>
    <w:rsid w:val="00001D02"/>
    <w:rsid w:val="00001E52"/>
    <w:rsid w:val="00001ECB"/>
    <w:rsid w:val="00002027"/>
    <w:rsid w:val="000020BF"/>
    <w:rsid w:val="000020F0"/>
    <w:rsid w:val="000022AC"/>
    <w:rsid w:val="00002498"/>
    <w:rsid w:val="000024CE"/>
    <w:rsid w:val="0000260C"/>
    <w:rsid w:val="000026F7"/>
    <w:rsid w:val="000028AB"/>
    <w:rsid w:val="00002993"/>
    <w:rsid w:val="000029B1"/>
    <w:rsid w:val="000029CE"/>
    <w:rsid w:val="00002D16"/>
    <w:rsid w:val="00002FE8"/>
    <w:rsid w:val="00003107"/>
    <w:rsid w:val="000034AF"/>
    <w:rsid w:val="000034F0"/>
    <w:rsid w:val="000035FB"/>
    <w:rsid w:val="000036F5"/>
    <w:rsid w:val="000038B8"/>
    <w:rsid w:val="000039EE"/>
    <w:rsid w:val="00003A77"/>
    <w:rsid w:val="00003ACB"/>
    <w:rsid w:val="00003CAA"/>
    <w:rsid w:val="00003D0A"/>
    <w:rsid w:val="00003D70"/>
    <w:rsid w:val="00003D7B"/>
    <w:rsid w:val="00003D8E"/>
    <w:rsid w:val="000041BC"/>
    <w:rsid w:val="00004344"/>
    <w:rsid w:val="00004807"/>
    <w:rsid w:val="0000485F"/>
    <w:rsid w:val="00004870"/>
    <w:rsid w:val="000048FC"/>
    <w:rsid w:val="00004A40"/>
    <w:rsid w:val="00004E89"/>
    <w:rsid w:val="0000505D"/>
    <w:rsid w:val="00005070"/>
    <w:rsid w:val="00005073"/>
    <w:rsid w:val="000050F4"/>
    <w:rsid w:val="000053CB"/>
    <w:rsid w:val="000053CF"/>
    <w:rsid w:val="00005408"/>
    <w:rsid w:val="00005581"/>
    <w:rsid w:val="000056CD"/>
    <w:rsid w:val="00005865"/>
    <w:rsid w:val="000058E3"/>
    <w:rsid w:val="00005A5F"/>
    <w:rsid w:val="00005BEC"/>
    <w:rsid w:val="00005F7F"/>
    <w:rsid w:val="00005FF2"/>
    <w:rsid w:val="0000631A"/>
    <w:rsid w:val="00006488"/>
    <w:rsid w:val="0000650F"/>
    <w:rsid w:val="00006595"/>
    <w:rsid w:val="000066AE"/>
    <w:rsid w:val="00006944"/>
    <w:rsid w:val="00006E99"/>
    <w:rsid w:val="00006EE5"/>
    <w:rsid w:val="000071EA"/>
    <w:rsid w:val="00007340"/>
    <w:rsid w:val="00007566"/>
    <w:rsid w:val="000076AC"/>
    <w:rsid w:val="000076DB"/>
    <w:rsid w:val="000077DF"/>
    <w:rsid w:val="000079FE"/>
    <w:rsid w:val="00007AC4"/>
    <w:rsid w:val="00007AEC"/>
    <w:rsid w:val="00007C2F"/>
    <w:rsid w:val="00007D33"/>
    <w:rsid w:val="00007DA5"/>
    <w:rsid w:val="00007E7C"/>
    <w:rsid w:val="00007F64"/>
    <w:rsid w:val="0001011C"/>
    <w:rsid w:val="0001021B"/>
    <w:rsid w:val="00010474"/>
    <w:rsid w:val="0001076F"/>
    <w:rsid w:val="000107D9"/>
    <w:rsid w:val="000109C0"/>
    <w:rsid w:val="00010AC4"/>
    <w:rsid w:val="00010C7E"/>
    <w:rsid w:val="00010E7F"/>
    <w:rsid w:val="00010ED9"/>
    <w:rsid w:val="00010F4B"/>
    <w:rsid w:val="000111A0"/>
    <w:rsid w:val="00011503"/>
    <w:rsid w:val="000116AF"/>
    <w:rsid w:val="0001195E"/>
    <w:rsid w:val="00011967"/>
    <w:rsid w:val="00011D9A"/>
    <w:rsid w:val="00011EC7"/>
    <w:rsid w:val="000121CA"/>
    <w:rsid w:val="00012377"/>
    <w:rsid w:val="0001261A"/>
    <w:rsid w:val="000126B2"/>
    <w:rsid w:val="00012848"/>
    <w:rsid w:val="00012A40"/>
    <w:rsid w:val="00012B7E"/>
    <w:rsid w:val="00012FF3"/>
    <w:rsid w:val="0001317D"/>
    <w:rsid w:val="000133E4"/>
    <w:rsid w:val="0001341B"/>
    <w:rsid w:val="00013508"/>
    <w:rsid w:val="00013592"/>
    <w:rsid w:val="00013683"/>
    <w:rsid w:val="00013693"/>
    <w:rsid w:val="00013935"/>
    <w:rsid w:val="000139C5"/>
    <w:rsid w:val="00013C2A"/>
    <w:rsid w:val="00013C47"/>
    <w:rsid w:val="00013D82"/>
    <w:rsid w:val="00014530"/>
    <w:rsid w:val="00014557"/>
    <w:rsid w:val="00014572"/>
    <w:rsid w:val="00014921"/>
    <w:rsid w:val="00014A5E"/>
    <w:rsid w:val="00014B3A"/>
    <w:rsid w:val="00014BDD"/>
    <w:rsid w:val="00014C61"/>
    <w:rsid w:val="00014DDF"/>
    <w:rsid w:val="00014F56"/>
    <w:rsid w:val="000150C7"/>
    <w:rsid w:val="000152B2"/>
    <w:rsid w:val="0001535E"/>
    <w:rsid w:val="000154B7"/>
    <w:rsid w:val="00015680"/>
    <w:rsid w:val="00015725"/>
    <w:rsid w:val="000157E7"/>
    <w:rsid w:val="000158FD"/>
    <w:rsid w:val="00015BC9"/>
    <w:rsid w:val="00015C67"/>
    <w:rsid w:val="00015CFC"/>
    <w:rsid w:val="00015FBC"/>
    <w:rsid w:val="00016147"/>
    <w:rsid w:val="000161F9"/>
    <w:rsid w:val="0001640E"/>
    <w:rsid w:val="0001674F"/>
    <w:rsid w:val="000168B3"/>
    <w:rsid w:val="000168CB"/>
    <w:rsid w:val="000169DE"/>
    <w:rsid w:val="00016A1A"/>
    <w:rsid w:val="00016A31"/>
    <w:rsid w:val="00016B70"/>
    <w:rsid w:val="00016CBC"/>
    <w:rsid w:val="00016CD2"/>
    <w:rsid w:val="00016E26"/>
    <w:rsid w:val="00017095"/>
    <w:rsid w:val="0001750F"/>
    <w:rsid w:val="000176B3"/>
    <w:rsid w:val="00017A4C"/>
    <w:rsid w:val="00017ADA"/>
    <w:rsid w:val="00017B0F"/>
    <w:rsid w:val="00017BDD"/>
    <w:rsid w:val="00017E4E"/>
    <w:rsid w:val="00017F5D"/>
    <w:rsid w:val="00017FBC"/>
    <w:rsid w:val="00020015"/>
    <w:rsid w:val="00020190"/>
    <w:rsid w:val="00020353"/>
    <w:rsid w:val="000204BA"/>
    <w:rsid w:val="000204D7"/>
    <w:rsid w:val="00020618"/>
    <w:rsid w:val="00020929"/>
    <w:rsid w:val="00020D92"/>
    <w:rsid w:val="00021055"/>
    <w:rsid w:val="000212D0"/>
    <w:rsid w:val="00021365"/>
    <w:rsid w:val="00021869"/>
    <w:rsid w:val="00021C86"/>
    <w:rsid w:val="00021CC3"/>
    <w:rsid w:val="00021DFD"/>
    <w:rsid w:val="00021FD5"/>
    <w:rsid w:val="000221BB"/>
    <w:rsid w:val="00022328"/>
    <w:rsid w:val="0002233C"/>
    <w:rsid w:val="000224BC"/>
    <w:rsid w:val="00022825"/>
    <w:rsid w:val="00022881"/>
    <w:rsid w:val="00022A28"/>
    <w:rsid w:val="00022A65"/>
    <w:rsid w:val="00022A89"/>
    <w:rsid w:val="00022B48"/>
    <w:rsid w:val="00022B65"/>
    <w:rsid w:val="00022C2E"/>
    <w:rsid w:val="00022CC3"/>
    <w:rsid w:val="00022EDB"/>
    <w:rsid w:val="00022F1A"/>
    <w:rsid w:val="0002314F"/>
    <w:rsid w:val="00023192"/>
    <w:rsid w:val="000235DA"/>
    <w:rsid w:val="00023678"/>
    <w:rsid w:val="000236E1"/>
    <w:rsid w:val="0002380C"/>
    <w:rsid w:val="00023BC1"/>
    <w:rsid w:val="00023DDE"/>
    <w:rsid w:val="00023F88"/>
    <w:rsid w:val="00023FAF"/>
    <w:rsid w:val="0002429A"/>
    <w:rsid w:val="000243AE"/>
    <w:rsid w:val="000243DF"/>
    <w:rsid w:val="0002446B"/>
    <w:rsid w:val="000244BC"/>
    <w:rsid w:val="00024531"/>
    <w:rsid w:val="00024712"/>
    <w:rsid w:val="0002492E"/>
    <w:rsid w:val="00024A16"/>
    <w:rsid w:val="00024A7D"/>
    <w:rsid w:val="00024AB6"/>
    <w:rsid w:val="00024C09"/>
    <w:rsid w:val="00024C3D"/>
    <w:rsid w:val="00024C69"/>
    <w:rsid w:val="00024CB9"/>
    <w:rsid w:val="00024D42"/>
    <w:rsid w:val="000252B1"/>
    <w:rsid w:val="0002547E"/>
    <w:rsid w:val="00025512"/>
    <w:rsid w:val="000255BD"/>
    <w:rsid w:val="00025852"/>
    <w:rsid w:val="000259B8"/>
    <w:rsid w:val="00025AC1"/>
    <w:rsid w:val="00025C49"/>
    <w:rsid w:val="00025D32"/>
    <w:rsid w:val="00025D8C"/>
    <w:rsid w:val="00025E38"/>
    <w:rsid w:val="00025F9A"/>
    <w:rsid w:val="0002600C"/>
    <w:rsid w:val="0002644D"/>
    <w:rsid w:val="0002650B"/>
    <w:rsid w:val="000265E8"/>
    <w:rsid w:val="00026619"/>
    <w:rsid w:val="00026779"/>
    <w:rsid w:val="00026A78"/>
    <w:rsid w:val="00027035"/>
    <w:rsid w:val="000270EA"/>
    <w:rsid w:val="0002710F"/>
    <w:rsid w:val="000272CE"/>
    <w:rsid w:val="0002741F"/>
    <w:rsid w:val="00027489"/>
    <w:rsid w:val="000274F1"/>
    <w:rsid w:val="0002752A"/>
    <w:rsid w:val="0002761D"/>
    <w:rsid w:val="000276BE"/>
    <w:rsid w:val="000276FC"/>
    <w:rsid w:val="0002771B"/>
    <w:rsid w:val="00027858"/>
    <w:rsid w:val="000278CC"/>
    <w:rsid w:val="00027996"/>
    <w:rsid w:val="00027BD0"/>
    <w:rsid w:val="00027EA5"/>
    <w:rsid w:val="00027EE5"/>
    <w:rsid w:val="00027F64"/>
    <w:rsid w:val="000300FC"/>
    <w:rsid w:val="0003017B"/>
    <w:rsid w:val="00030258"/>
    <w:rsid w:val="0003026B"/>
    <w:rsid w:val="00030431"/>
    <w:rsid w:val="000308BC"/>
    <w:rsid w:val="000308EC"/>
    <w:rsid w:val="00030C22"/>
    <w:rsid w:val="00030F30"/>
    <w:rsid w:val="0003102B"/>
    <w:rsid w:val="0003105E"/>
    <w:rsid w:val="0003107F"/>
    <w:rsid w:val="00031104"/>
    <w:rsid w:val="0003110D"/>
    <w:rsid w:val="00031268"/>
    <w:rsid w:val="00031283"/>
    <w:rsid w:val="0003158A"/>
    <w:rsid w:val="000315DD"/>
    <w:rsid w:val="00031614"/>
    <w:rsid w:val="00031775"/>
    <w:rsid w:val="00031AF9"/>
    <w:rsid w:val="000320FC"/>
    <w:rsid w:val="0003228A"/>
    <w:rsid w:val="0003249B"/>
    <w:rsid w:val="000326F5"/>
    <w:rsid w:val="00032747"/>
    <w:rsid w:val="0003276D"/>
    <w:rsid w:val="000327FE"/>
    <w:rsid w:val="0003291C"/>
    <w:rsid w:val="00032937"/>
    <w:rsid w:val="000329AB"/>
    <w:rsid w:val="00032F2D"/>
    <w:rsid w:val="00033068"/>
    <w:rsid w:val="0003320F"/>
    <w:rsid w:val="00033279"/>
    <w:rsid w:val="0003368E"/>
    <w:rsid w:val="000336E3"/>
    <w:rsid w:val="00033802"/>
    <w:rsid w:val="000338A2"/>
    <w:rsid w:val="00033900"/>
    <w:rsid w:val="000339A6"/>
    <w:rsid w:val="000339F3"/>
    <w:rsid w:val="00033B22"/>
    <w:rsid w:val="00033E7B"/>
    <w:rsid w:val="000345DC"/>
    <w:rsid w:val="0003474B"/>
    <w:rsid w:val="00034CEE"/>
    <w:rsid w:val="00034D2B"/>
    <w:rsid w:val="00034D4F"/>
    <w:rsid w:val="00034DA1"/>
    <w:rsid w:val="00034E9E"/>
    <w:rsid w:val="00035451"/>
    <w:rsid w:val="000354AC"/>
    <w:rsid w:val="000356B4"/>
    <w:rsid w:val="000356FA"/>
    <w:rsid w:val="000356FC"/>
    <w:rsid w:val="0003576A"/>
    <w:rsid w:val="000357FA"/>
    <w:rsid w:val="00035842"/>
    <w:rsid w:val="00035913"/>
    <w:rsid w:val="000359F3"/>
    <w:rsid w:val="00035C26"/>
    <w:rsid w:val="00035C37"/>
    <w:rsid w:val="0003604B"/>
    <w:rsid w:val="0003626A"/>
    <w:rsid w:val="0003626F"/>
    <w:rsid w:val="0003637B"/>
    <w:rsid w:val="0003659F"/>
    <w:rsid w:val="0003683B"/>
    <w:rsid w:val="0003693E"/>
    <w:rsid w:val="00036A02"/>
    <w:rsid w:val="00036D5F"/>
    <w:rsid w:val="00036DFD"/>
    <w:rsid w:val="00037107"/>
    <w:rsid w:val="00037166"/>
    <w:rsid w:val="00037230"/>
    <w:rsid w:val="00037262"/>
    <w:rsid w:val="000373DB"/>
    <w:rsid w:val="00037761"/>
    <w:rsid w:val="00037795"/>
    <w:rsid w:val="000377DA"/>
    <w:rsid w:val="000379D2"/>
    <w:rsid w:val="00037B79"/>
    <w:rsid w:val="00037BC3"/>
    <w:rsid w:val="00037C15"/>
    <w:rsid w:val="00037D0C"/>
    <w:rsid w:val="00037D55"/>
    <w:rsid w:val="00037D78"/>
    <w:rsid w:val="00037EF2"/>
    <w:rsid w:val="00037F0C"/>
    <w:rsid w:val="00040037"/>
    <w:rsid w:val="000400FE"/>
    <w:rsid w:val="000401E1"/>
    <w:rsid w:val="00040205"/>
    <w:rsid w:val="00040399"/>
    <w:rsid w:val="00040420"/>
    <w:rsid w:val="00040593"/>
    <w:rsid w:val="00040A8C"/>
    <w:rsid w:val="00040D18"/>
    <w:rsid w:val="00040DC0"/>
    <w:rsid w:val="00040DF4"/>
    <w:rsid w:val="00040F15"/>
    <w:rsid w:val="00040FD5"/>
    <w:rsid w:val="00041062"/>
    <w:rsid w:val="000410E2"/>
    <w:rsid w:val="0004115C"/>
    <w:rsid w:val="00041165"/>
    <w:rsid w:val="00041220"/>
    <w:rsid w:val="000415D1"/>
    <w:rsid w:val="00041678"/>
    <w:rsid w:val="00041886"/>
    <w:rsid w:val="000419D1"/>
    <w:rsid w:val="00041A1E"/>
    <w:rsid w:val="00041B2C"/>
    <w:rsid w:val="00041B86"/>
    <w:rsid w:val="00041BA6"/>
    <w:rsid w:val="00041C71"/>
    <w:rsid w:val="00041D70"/>
    <w:rsid w:val="000420C6"/>
    <w:rsid w:val="0004239A"/>
    <w:rsid w:val="00042524"/>
    <w:rsid w:val="00042555"/>
    <w:rsid w:val="00042559"/>
    <w:rsid w:val="000425F3"/>
    <w:rsid w:val="00042703"/>
    <w:rsid w:val="000427F9"/>
    <w:rsid w:val="00042832"/>
    <w:rsid w:val="00042949"/>
    <w:rsid w:val="00042A0E"/>
    <w:rsid w:val="00042A11"/>
    <w:rsid w:val="00042A25"/>
    <w:rsid w:val="00042BF9"/>
    <w:rsid w:val="00042E98"/>
    <w:rsid w:val="0004308E"/>
    <w:rsid w:val="000432C3"/>
    <w:rsid w:val="00043318"/>
    <w:rsid w:val="000435FC"/>
    <w:rsid w:val="000437B3"/>
    <w:rsid w:val="000437D1"/>
    <w:rsid w:val="000438AB"/>
    <w:rsid w:val="000438D2"/>
    <w:rsid w:val="000438F7"/>
    <w:rsid w:val="000439C1"/>
    <w:rsid w:val="00043A44"/>
    <w:rsid w:val="00043A8C"/>
    <w:rsid w:val="00043AFF"/>
    <w:rsid w:val="00043C5B"/>
    <w:rsid w:val="000441E8"/>
    <w:rsid w:val="000442F9"/>
    <w:rsid w:val="0004447F"/>
    <w:rsid w:val="00044572"/>
    <w:rsid w:val="000449F7"/>
    <w:rsid w:val="000449FC"/>
    <w:rsid w:val="00044C8C"/>
    <w:rsid w:val="00044D0E"/>
    <w:rsid w:val="00044F4E"/>
    <w:rsid w:val="00045018"/>
    <w:rsid w:val="00045568"/>
    <w:rsid w:val="00045571"/>
    <w:rsid w:val="000455FB"/>
    <w:rsid w:val="0004573E"/>
    <w:rsid w:val="00045758"/>
    <w:rsid w:val="0004578C"/>
    <w:rsid w:val="00045834"/>
    <w:rsid w:val="000458EF"/>
    <w:rsid w:val="00045BD2"/>
    <w:rsid w:val="00045D77"/>
    <w:rsid w:val="00045F62"/>
    <w:rsid w:val="00045FBE"/>
    <w:rsid w:val="0004600A"/>
    <w:rsid w:val="0004606A"/>
    <w:rsid w:val="0004620F"/>
    <w:rsid w:val="000466DF"/>
    <w:rsid w:val="000468E3"/>
    <w:rsid w:val="0004691E"/>
    <w:rsid w:val="00046ADC"/>
    <w:rsid w:val="00046C81"/>
    <w:rsid w:val="00046EC5"/>
    <w:rsid w:val="00046FE8"/>
    <w:rsid w:val="00047176"/>
    <w:rsid w:val="000472BF"/>
    <w:rsid w:val="000474A1"/>
    <w:rsid w:val="000477A0"/>
    <w:rsid w:val="00047800"/>
    <w:rsid w:val="000478DC"/>
    <w:rsid w:val="00047A11"/>
    <w:rsid w:val="00047AD4"/>
    <w:rsid w:val="00047AEE"/>
    <w:rsid w:val="00047B55"/>
    <w:rsid w:val="00047CAC"/>
    <w:rsid w:val="0004ECB2"/>
    <w:rsid w:val="000500BE"/>
    <w:rsid w:val="000500E4"/>
    <w:rsid w:val="00050222"/>
    <w:rsid w:val="00050507"/>
    <w:rsid w:val="0005078E"/>
    <w:rsid w:val="00050995"/>
    <w:rsid w:val="00050A0C"/>
    <w:rsid w:val="00050C2F"/>
    <w:rsid w:val="00050DD7"/>
    <w:rsid w:val="00051053"/>
    <w:rsid w:val="00051236"/>
    <w:rsid w:val="00051382"/>
    <w:rsid w:val="00051428"/>
    <w:rsid w:val="000515D7"/>
    <w:rsid w:val="00051718"/>
    <w:rsid w:val="000518C8"/>
    <w:rsid w:val="00051917"/>
    <w:rsid w:val="00051A60"/>
    <w:rsid w:val="00051BFF"/>
    <w:rsid w:val="00051D8B"/>
    <w:rsid w:val="00051DB6"/>
    <w:rsid w:val="00051FFE"/>
    <w:rsid w:val="0005204C"/>
    <w:rsid w:val="000520BF"/>
    <w:rsid w:val="000520E8"/>
    <w:rsid w:val="0005221C"/>
    <w:rsid w:val="000523CF"/>
    <w:rsid w:val="0005244C"/>
    <w:rsid w:val="00052477"/>
    <w:rsid w:val="0005265E"/>
    <w:rsid w:val="00052845"/>
    <w:rsid w:val="000528A3"/>
    <w:rsid w:val="00052E91"/>
    <w:rsid w:val="00052FC3"/>
    <w:rsid w:val="000535FB"/>
    <w:rsid w:val="000536D7"/>
    <w:rsid w:val="00053896"/>
    <w:rsid w:val="000539AD"/>
    <w:rsid w:val="00053C6B"/>
    <w:rsid w:val="00053C8A"/>
    <w:rsid w:val="00053D6C"/>
    <w:rsid w:val="00053E87"/>
    <w:rsid w:val="00053EFD"/>
    <w:rsid w:val="00054154"/>
    <w:rsid w:val="000542D3"/>
    <w:rsid w:val="0005445F"/>
    <w:rsid w:val="00054470"/>
    <w:rsid w:val="00054712"/>
    <w:rsid w:val="00054788"/>
    <w:rsid w:val="000550ED"/>
    <w:rsid w:val="0005513E"/>
    <w:rsid w:val="00055181"/>
    <w:rsid w:val="0005524F"/>
    <w:rsid w:val="00055353"/>
    <w:rsid w:val="0005537B"/>
    <w:rsid w:val="00055515"/>
    <w:rsid w:val="00055671"/>
    <w:rsid w:val="000556FA"/>
    <w:rsid w:val="000558A2"/>
    <w:rsid w:val="000558FA"/>
    <w:rsid w:val="00055ABC"/>
    <w:rsid w:val="00055ADB"/>
    <w:rsid w:val="00055B49"/>
    <w:rsid w:val="00055CF7"/>
    <w:rsid w:val="00055F48"/>
    <w:rsid w:val="000561E0"/>
    <w:rsid w:val="00056261"/>
    <w:rsid w:val="00056268"/>
    <w:rsid w:val="000562EC"/>
    <w:rsid w:val="0005648A"/>
    <w:rsid w:val="00056653"/>
    <w:rsid w:val="00056775"/>
    <w:rsid w:val="00056853"/>
    <w:rsid w:val="00056C9A"/>
    <w:rsid w:val="00056D27"/>
    <w:rsid w:val="0005716B"/>
    <w:rsid w:val="000571E6"/>
    <w:rsid w:val="00057419"/>
    <w:rsid w:val="0005750D"/>
    <w:rsid w:val="00057511"/>
    <w:rsid w:val="000575F8"/>
    <w:rsid w:val="000576E1"/>
    <w:rsid w:val="0005795B"/>
    <w:rsid w:val="00057989"/>
    <w:rsid w:val="00057991"/>
    <w:rsid w:val="00057B9B"/>
    <w:rsid w:val="00057CE4"/>
    <w:rsid w:val="00057D43"/>
    <w:rsid w:val="000602B5"/>
    <w:rsid w:val="00060468"/>
    <w:rsid w:val="000604E1"/>
    <w:rsid w:val="00060604"/>
    <w:rsid w:val="00060610"/>
    <w:rsid w:val="000606F6"/>
    <w:rsid w:val="00060861"/>
    <w:rsid w:val="00060C6B"/>
    <w:rsid w:val="00060C8B"/>
    <w:rsid w:val="00060CF0"/>
    <w:rsid w:val="00060D22"/>
    <w:rsid w:val="00060DA9"/>
    <w:rsid w:val="00060DAE"/>
    <w:rsid w:val="00060DD8"/>
    <w:rsid w:val="00060E2F"/>
    <w:rsid w:val="00060E8E"/>
    <w:rsid w:val="00060EB1"/>
    <w:rsid w:val="00060EED"/>
    <w:rsid w:val="00060F10"/>
    <w:rsid w:val="00060F16"/>
    <w:rsid w:val="00060FD2"/>
    <w:rsid w:val="00061068"/>
    <w:rsid w:val="0006114D"/>
    <w:rsid w:val="000612C1"/>
    <w:rsid w:val="0006137F"/>
    <w:rsid w:val="00061465"/>
    <w:rsid w:val="000616F7"/>
    <w:rsid w:val="0006177D"/>
    <w:rsid w:val="0006181B"/>
    <w:rsid w:val="00061842"/>
    <w:rsid w:val="00061EAB"/>
    <w:rsid w:val="00062020"/>
    <w:rsid w:val="000623A8"/>
    <w:rsid w:val="0006252A"/>
    <w:rsid w:val="000626B6"/>
    <w:rsid w:val="00062CA3"/>
    <w:rsid w:val="00063280"/>
    <w:rsid w:val="000639C0"/>
    <w:rsid w:val="00063CF7"/>
    <w:rsid w:val="00064051"/>
    <w:rsid w:val="00064404"/>
    <w:rsid w:val="000647E7"/>
    <w:rsid w:val="00064B44"/>
    <w:rsid w:val="00065037"/>
    <w:rsid w:val="00065260"/>
    <w:rsid w:val="00065328"/>
    <w:rsid w:val="00065383"/>
    <w:rsid w:val="00065623"/>
    <w:rsid w:val="000656E7"/>
    <w:rsid w:val="00065815"/>
    <w:rsid w:val="0006585E"/>
    <w:rsid w:val="00065A12"/>
    <w:rsid w:val="00065AAF"/>
    <w:rsid w:val="00065D87"/>
    <w:rsid w:val="00065DF4"/>
    <w:rsid w:val="00065E1D"/>
    <w:rsid w:val="00065EF1"/>
    <w:rsid w:val="00066039"/>
    <w:rsid w:val="000661D9"/>
    <w:rsid w:val="000661F6"/>
    <w:rsid w:val="000665E5"/>
    <w:rsid w:val="0006679A"/>
    <w:rsid w:val="0006688D"/>
    <w:rsid w:val="0006690E"/>
    <w:rsid w:val="00066957"/>
    <w:rsid w:val="00066A74"/>
    <w:rsid w:val="00066D5A"/>
    <w:rsid w:val="00066DD3"/>
    <w:rsid w:val="00066FEA"/>
    <w:rsid w:val="00067141"/>
    <w:rsid w:val="0006717C"/>
    <w:rsid w:val="000673BE"/>
    <w:rsid w:val="000675BC"/>
    <w:rsid w:val="00067677"/>
    <w:rsid w:val="000676F3"/>
    <w:rsid w:val="00067896"/>
    <w:rsid w:val="000678D6"/>
    <w:rsid w:val="00067AFB"/>
    <w:rsid w:val="00067B4F"/>
    <w:rsid w:val="00067D31"/>
    <w:rsid w:val="00067DBF"/>
    <w:rsid w:val="00067F4A"/>
    <w:rsid w:val="0007021D"/>
    <w:rsid w:val="0007022E"/>
    <w:rsid w:val="0007054E"/>
    <w:rsid w:val="000706B4"/>
    <w:rsid w:val="00070915"/>
    <w:rsid w:val="00070994"/>
    <w:rsid w:val="00070AEE"/>
    <w:rsid w:val="00070CD4"/>
    <w:rsid w:val="00070CF6"/>
    <w:rsid w:val="00070EEB"/>
    <w:rsid w:val="00070F34"/>
    <w:rsid w:val="00070FD9"/>
    <w:rsid w:val="0007109C"/>
    <w:rsid w:val="0007117A"/>
    <w:rsid w:val="00071404"/>
    <w:rsid w:val="00071857"/>
    <w:rsid w:val="000719CF"/>
    <w:rsid w:val="00071A41"/>
    <w:rsid w:val="00071AAF"/>
    <w:rsid w:val="00071BE8"/>
    <w:rsid w:val="00071C0B"/>
    <w:rsid w:val="00071C57"/>
    <w:rsid w:val="00071E18"/>
    <w:rsid w:val="00071E4D"/>
    <w:rsid w:val="00072007"/>
    <w:rsid w:val="00072268"/>
    <w:rsid w:val="00072272"/>
    <w:rsid w:val="000725E3"/>
    <w:rsid w:val="000726E3"/>
    <w:rsid w:val="00072807"/>
    <w:rsid w:val="000729B7"/>
    <w:rsid w:val="00073389"/>
    <w:rsid w:val="000733D7"/>
    <w:rsid w:val="000734FA"/>
    <w:rsid w:val="0007366B"/>
    <w:rsid w:val="00073714"/>
    <w:rsid w:val="000738A8"/>
    <w:rsid w:val="00073989"/>
    <w:rsid w:val="000739D9"/>
    <w:rsid w:val="00073B12"/>
    <w:rsid w:val="00073D57"/>
    <w:rsid w:val="00073D82"/>
    <w:rsid w:val="00073D93"/>
    <w:rsid w:val="00074027"/>
    <w:rsid w:val="0007420E"/>
    <w:rsid w:val="000743E5"/>
    <w:rsid w:val="0007447C"/>
    <w:rsid w:val="000744B8"/>
    <w:rsid w:val="000746A2"/>
    <w:rsid w:val="000746E9"/>
    <w:rsid w:val="0007496C"/>
    <w:rsid w:val="000749C7"/>
    <w:rsid w:val="00074BD8"/>
    <w:rsid w:val="00074BF9"/>
    <w:rsid w:val="00074C19"/>
    <w:rsid w:val="000751B4"/>
    <w:rsid w:val="00075300"/>
    <w:rsid w:val="0007551C"/>
    <w:rsid w:val="000755A2"/>
    <w:rsid w:val="0007596F"/>
    <w:rsid w:val="00075AA5"/>
    <w:rsid w:val="00075B26"/>
    <w:rsid w:val="00075B45"/>
    <w:rsid w:val="00075FC6"/>
    <w:rsid w:val="0007613B"/>
    <w:rsid w:val="0007630B"/>
    <w:rsid w:val="000763DC"/>
    <w:rsid w:val="00076543"/>
    <w:rsid w:val="000769B6"/>
    <w:rsid w:val="00076B71"/>
    <w:rsid w:val="00076BA9"/>
    <w:rsid w:val="00076C7B"/>
    <w:rsid w:val="00076D6E"/>
    <w:rsid w:val="00076DC1"/>
    <w:rsid w:val="000770D3"/>
    <w:rsid w:val="00077451"/>
    <w:rsid w:val="00077536"/>
    <w:rsid w:val="0007762E"/>
    <w:rsid w:val="00077759"/>
    <w:rsid w:val="0007784A"/>
    <w:rsid w:val="000778CA"/>
    <w:rsid w:val="00077C71"/>
    <w:rsid w:val="00077CED"/>
    <w:rsid w:val="00077D2F"/>
    <w:rsid w:val="00077E19"/>
    <w:rsid w:val="00077E60"/>
    <w:rsid w:val="00077E7F"/>
    <w:rsid w:val="00077EEE"/>
    <w:rsid w:val="0008042D"/>
    <w:rsid w:val="0008064A"/>
    <w:rsid w:val="0008072E"/>
    <w:rsid w:val="000809CA"/>
    <w:rsid w:val="00080A21"/>
    <w:rsid w:val="00080A3E"/>
    <w:rsid w:val="00080B20"/>
    <w:rsid w:val="00080D44"/>
    <w:rsid w:val="00080EAE"/>
    <w:rsid w:val="00080FC4"/>
    <w:rsid w:val="0008115E"/>
    <w:rsid w:val="000811C5"/>
    <w:rsid w:val="00081297"/>
    <w:rsid w:val="0008140A"/>
    <w:rsid w:val="00081410"/>
    <w:rsid w:val="00081422"/>
    <w:rsid w:val="000814D3"/>
    <w:rsid w:val="00081754"/>
    <w:rsid w:val="00081950"/>
    <w:rsid w:val="0008215F"/>
    <w:rsid w:val="000821F5"/>
    <w:rsid w:val="00082884"/>
    <w:rsid w:val="00082A04"/>
    <w:rsid w:val="00082B6B"/>
    <w:rsid w:val="00082F4B"/>
    <w:rsid w:val="00082F9C"/>
    <w:rsid w:val="00083025"/>
    <w:rsid w:val="00083067"/>
    <w:rsid w:val="00083292"/>
    <w:rsid w:val="000833D2"/>
    <w:rsid w:val="00083419"/>
    <w:rsid w:val="00083465"/>
    <w:rsid w:val="00083507"/>
    <w:rsid w:val="00083637"/>
    <w:rsid w:val="000836A9"/>
    <w:rsid w:val="00083734"/>
    <w:rsid w:val="0008395E"/>
    <w:rsid w:val="00083E1E"/>
    <w:rsid w:val="000842D9"/>
    <w:rsid w:val="000842E0"/>
    <w:rsid w:val="0008441F"/>
    <w:rsid w:val="00084431"/>
    <w:rsid w:val="00084471"/>
    <w:rsid w:val="000844A9"/>
    <w:rsid w:val="00084649"/>
    <w:rsid w:val="000847EE"/>
    <w:rsid w:val="0008491C"/>
    <w:rsid w:val="00084A23"/>
    <w:rsid w:val="00084B1F"/>
    <w:rsid w:val="00084D4F"/>
    <w:rsid w:val="00084F76"/>
    <w:rsid w:val="00084F8A"/>
    <w:rsid w:val="00085004"/>
    <w:rsid w:val="0008509E"/>
    <w:rsid w:val="000850A7"/>
    <w:rsid w:val="00085162"/>
    <w:rsid w:val="0008554A"/>
    <w:rsid w:val="00085575"/>
    <w:rsid w:val="00085678"/>
    <w:rsid w:val="000858D2"/>
    <w:rsid w:val="00085A0D"/>
    <w:rsid w:val="00085D8C"/>
    <w:rsid w:val="00085F32"/>
    <w:rsid w:val="00085FA1"/>
    <w:rsid w:val="00085FBB"/>
    <w:rsid w:val="000860BB"/>
    <w:rsid w:val="000860CC"/>
    <w:rsid w:val="00086149"/>
    <w:rsid w:val="00086530"/>
    <w:rsid w:val="0008654A"/>
    <w:rsid w:val="00086561"/>
    <w:rsid w:val="0008657C"/>
    <w:rsid w:val="00086690"/>
    <w:rsid w:val="00086746"/>
    <w:rsid w:val="00086814"/>
    <w:rsid w:val="0008687A"/>
    <w:rsid w:val="00086D58"/>
    <w:rsid w:val="00086F1A"/>
    <w:rsid w:val="00087007"/>
    <w:rsid w:val="00087084"/>
    <w:rsid w:val="000870D9"/>
    <w:rsid w:val="00087142"/>
    <w:rsid w:val="000872AF"/>
    <w:rsid w:val="000872F5"/>
    <w:rsid w:val="000873DF"/>
    <w:rsid w:val="0008748E"/>
    <w:rsid w:val="000875EC"/>
    <w:rsid w:val="00087719"/>
    <w:rsid w:val="000877D1"/>
    <w:rsid w:val="0008791B"/>
    <w:rsid w:val="00087BB5"/>
    <w:rsid w:val="00087BD5"/>
    <w:rsid w:val="00087BD6"/>
    <w:rsid w:val="00087C4D"/>
    <w:rsid w:val="00087F07"/>
    <w:rsid w:val="00087F09"/>
    <w:rsid w:val="00087F64"/>
    <w:rsid w:val="00087F99"/>
    <w:rsid w:val="000903FF"/>
    <w:rsid w:val="00090440"/>
    <w:rsid w:val="000904E2"/>
    <w:rsid w:val="0009059D"/>
    <w:rsid w:val="0009072A"/>
    <w:rsid w:val="00090916"/>
    <w:rsid w:val="00090ACA"/>
    <w:rsid w:val="00090BE4"/>
    <w:rsid w:val="00091047"/>
    <w:rsid w:val="000911BE"/>
    <w:rsid w:val="0009122A"/>
    <w:rsid w:val="0009142F"/>
    <w:rsid w:val="0009146B"/>
    <w:rsid w:val="0009151C"/>
    <w:rsid w:val="0009169E"/>
    <w:rsid w:val="0009175A"/>
    <w:rsid w:val="000917EB"/>
    <w:rsid w:val="00091860"/>
    <w:rsid w:val="00091891"/>
    <w:rsid w:val="00091A90"/>
    <w:rsid w:val="00091AE8"/>
    <w:rsid w:val="00091BD1"/>
    <w:rsid w:val="00091BED"/>
    <w:rsid w:val="00091F6A"/>
    <w:rsid w:val="000923F3"/>
    <w:rsid w:val="000925C8"/>
    <w:rsid w:val="000926A5"/>
    <w:rsid w:val="0009284C"/>
    <w:rsid w:val="00092876"/>
    <w:rsid w:val="0009287A"/>
    <w:rsid w:val="00092977"/>
    <w:rsid w:val="000929C0"/>
    <w:rsid w:val="000929CD"/>
    <w:rsid w:val="00092B33"/>
    <w:rsid w:val="00092B5A"/>
    <w:rsid w:val="00092BE1"/>
    <w:rsid w:val="00092D24"/>
    <w:rsid w:val="00092DDA"/>
    <w:rsid w:val="00092E2B"/>
    <w:rsid w:val="00093100"/>
    <w:rsid w:val="00093102"/>
    <w:rsid w:val="000931EF"/>
    <w:rsid w:val="0009335E"/>
    <w:rsid w:val="000933A3"/>
    <w:rsid w:val="00093512"/>
    <w:rsid w:val="00093644"/>
    <w:rsid w:val="000937E7"/>
    <w:rsid w:val="00093A12"/>
    <w:rsid w:val="00093A4F"/>
    <w:rsid w:val="00093DFF"/>
    <w:rsid w:val="00093F70"/>
    <w:rsid w:val="00093FF3"/>
    <w:rsid w:val="00094024"/>
    <w:rsid w:val="00094406"/>
    <w:rsid w:val="00094505"/>
    <w:rsid w:val="00094541"/>
    <w:rsid w:val="0009460B"/>
    <w:rsid w:val="00094672"/>
    <w:rsid w:val="00094727"/>
    <w:rsid w:val="000947AC"/>
    <w:rsid w:val="000948A4"/>
    <w:rsid w:val="0009497F"/>
    <w:rsid w:val="00094A0F"/>
    <w:rsid w:val="00094B59"/>
    <w:rsid w:val="00094DC3"/>
    <w:rsid w:val="00095126"/>
    <w:rsid w:val="000951C1"/>
    <w:rsid w:val="000953C0"/>
    <w:rsid w:val="0009540F"/>
    <w:rsid w:val="000954CD"/>
    <w:rsid w:val="000954ED"/>
    <w:rsid w:val="00095AED"/>
    <w:rsid w:val="00095F00"/>
    <w:rsid w:val="000960B1"/>
    <w:rsid w:val="000960C9"/>
    <w:rsid w:val="000962A2"/>
    <w:rsid w:val="00096568"/>
    <w:rsid w:val="00096597"/>
    <w:rsid w:val="000965C1"/>
    <w:rsid w:val="000969E8"/>
    <w:rsid w:val="00096A44"/>
    <w:rsid w:val="00096CF8"/>
    <w:rsid w:val="00096D65"/>
    <w:rsid w:val="00096EDB"/>
    <w:rsid w:val="00096F7B"/>
    <w:rsid w:val="00096F9E"/>
    <w:rsid w:val="0009711A"/>
    <w:rsid w:val="00097258"/>
    <w:rsid w:val="000972B8"/>
    <w:rsid w:val="000973A7"/>
    <w:rsid w:val="00097479"/>
    <w:rsid w:val="0009752A"/>
    <w:rsid w:val="00097552"/>
    <w:rsid w:val="000977CC"/>
    <w:rsid w:val="000978C4"/>
    <w:rsid w:val="0009793E"/>
    <w:rsid w:val="00097E2F"/>
    <w:rsid w:val="00097FD5"/>
    <w:rsid w:val="000A010C"/>
    <w:rsid w:val="000A01AB"/>
    <w:rsid w:val="000A02BF"/>
    <w:rsid w:val="000A02DC"/>
    <w:rsid w:val="000A0686"/>
    <w:rsid w:val="000A087A"/>
    <w:rsid w:val="000A08D7"/>
    <w:rsid w:val="000A0933"/>
    <w:rsid w:val="000A09A3"/>
    <w:rsid w:val="000A0D7B"/>
    <w:rsid w:val="000A0E38"/>
    <w:rsid w:val="000A10E7"/>
    <w:rsid w:val="000A122F"/>
    <w:rsid w:val="000A13F6"/>
    <w:rsid w:val="000A14CF"/>
    <w:rsid w:val="000A1579"/>
    <w:rsid w:val="000A16DC"/>
    <w:rsid w:val="000A17D8"/>
    <w:rsid w:val="000A1819"/>
    <w:rsid w:val="000A19A2"/>
    <w:rsid w:val="000A1BF3"/>
    <w:rsid w:val="000A1D94"/>
    <w:rsid w:val="000A1E65"/>
    <w:rsid w:val="000A1F26"/>
    <w:rsid w:val="000A20F4"/>
    <w:rsid w:val="000A21D9"/>
    <w:rsid w:val="000A260E"/>
    <w:rsid w:val="000A266B"/>
    <w:rsid w:val="000A28CC"/>
    <w:rsid w:val="000A29C2"/>
    <w:rsid w:val="000A2C41"/>
    <w:rsid w:val="000A2D63"/>
    <w:rsid w:val="000A2EE4"/>
    <w:rsid w:val="000A30CF"/>
    <w:rsid w:val="000A315C"/>
    <w:rsid w:val="000A33D4"/>
    <w:rsid w:val="000A3479"/>
    <w:rsid w:val="000A34E2"/>
    <w:rsid w:val="000A3715"/>
    <w:rsid w:val="000A3718"/>
    <w:rsid w:val="000A3740"/>
    <w:rsid w:val="000A37E3"/>
    <w:rsid w:val="000A3C28"/>
    <w:rsid w:val="000A3C8A"/>
    <w:rsid w:val="000A3D2B"/>
    <w:rsid w:val="000A3E46"/>
    <w:rsid w:val="000A3F7E"/>
    <w:rsid w:val="000A3FAA"/>
    <w:rsid w:val="000A40D4"/>
    <w:rsid w:val="000A4109"/>
    <w:rsid w:val="000A426D"/>
    <w:rsid w:val="000A4615"/>
    <w:rsid w:val="000A4694"/>
    <w:rsid w:val="000A48C8"/>
    <w:rsid w:val="000A4BD7"/>
    <w:rsid w:val="000A4BE6"/>
    <w:rsid w:val="000A4C32"/>
    <w:rsid w:val="000A4D13"/>
    <w:rsid w:val="000A4DD1"/>
    <w:rsid w:val="000A4E35"/>
    <w:rsid w:val="000A4E65"/>
    <w:rsid w:val="000A4FC9"/>
    <w:rsid w:val="000A5141"/>
    <w:rsid w:val="000A5577"/>
    <w:rsid w:val="000A5664"/>
    <w:rsid w:val="000A5847"/>
    <w:rsid w:val="000A598A"/>
    <w:rsid w:val="000A5A79"/>
    <w:rsid w:val="000A5B10"/>
    <w:rsid w:val="000A5D42"/>
    <w:rsid w:val="000A60AA"/>
    <w:rsid w:val="000A63E0"/>
    <w:rsid w:val="000A64CE"/>
    <w:rsid w:val="000A660B"/>
    <w:rsid w:val="000A6619"/>
    <w:rsid w:val="000A67C3"/>
    <w:rsid w:val="000A67DD"/>
    <w:rsid w:val="000A67E1"/>
    <w:rsid w:val="000A682B"/>
    <w:rsid w:val="000A6920"/>
    <w:rsid w:val="000A6BC4"/>
    <w:rsid w:val="000A6D3D"/>
    <w:rsid w:val="000A6E57"/>
    <w:rsid w:val="000A6FD2"/>
    <w:rsid w:val="000A6FF8"/>
    <w:rsid w:val="000A7032"/>
    <w:rsid w:val="000A7231"/>
    <w:rsid w:val="000A7311"/>
    <w:rsid w:val="000A7385"/>
    <w:rsid w:val="000A7463"/>
    <w:rsid w:val="000A746B"/>
    <w:rsid w:val="000A7870"/>
    <w:rsid w:val="000A7A26"/>
    <w:rsid w:val="000A7BE2"/>
    <w:rsid w:val="000A7BF2"/>
    <w:rsid w:val="000A7C0C"/>
    <w:rsid w:val="000A7CA4"/>
    <w:rsid w:val="000A7D33"/>
    <w:rsid w:val="000A7D55"/>
    <w:rsid w:val="000A7E0D"/>
    <w:rsid w:val="000A7F1D"/>
    <w:rsid w:val="000B0125"/>
    <w:rsid w:val="000B01BE"/>
    <w:rsid w:val="000B02CB"/>
    <w:rsid w:val="000B053C"/>
    <w:rsid w:val="000B05D3"/>
    <w:rsid w:val="000B06D5"/>
    <w:rsid w:val="000B0953"/>
    <w:rsid w:val="000B0A5C"/>
    <w:rsid w:val="000B0AE0"/>
    <w:rsid w:val="000B0B2C"/>
    <w:rsid w:val="000B0B66"/>
    <w:rsid w:val="000B0BF7"/>
    <w:rsid w:val="000B0C28"/>
    <w:rsid w:val="000B0C43"/>
    <w:rsid w:val="000B0DC5"/>
    <w:rsid w:val="000B0E95"/>
    <w:rsid w:val="000B0F29"/>
    <w:rsid w:val="000B0F3C"/>
    <w:rsid w:val="000B0F71"/>
    <w:rsid w:val="000B10AA"/>
    <w:rsid w:val="000B1132"/>
    <w:rsid w:val="000B1589"/>
    <w:rsid w:val="000B165B"/>
    <w:rsid w:val="000B17AA"/>
    <w:rsid w:val="000B17E7"/>
    <w:rsid w:val="000B17F1"/>
    <w:rsid w:val="000B18DB"/>
    <w:rsid w:val="000B1A9C"/>
    <w:rsid w:val="000B1ACC"/>
    <w:rsid w:val="000B1BFE"/>
    <w:rsid w:val="000B1C41"/>
    <w:rsid w:val="000B1D21"/>
    <w:rsid w:val="000B1D28"/>
    <w:rsid w:val="000B1F20"/>
    <w:rsid w:val="000B2205"/>
    <w:rsid w:val="000B2334"/>
    <w:rsid w:val="000B23BB"/>
    <w:rsid w:val="000B23E1"/>
    <w:rsid w:val="000B243A"/>
    <w:rsid w:val="000B24D6"/>
    <w:rsid w:val="000B2532"/>
    <w:rsid w:val="000B288C"/>
    <w:rsid w:val="000B2C1E"/>
    <w:rsid w:val="000B2C3B"/>
    <w:rsid w:val="000B2C76"/>
    <w:rsid w:val="000B2E46"/>
    <w:rsid w:val="000B338B"/>
    <w:rsid w:val="000B33C0"/>
    <w:rsid w:val="000B342E"/>
    <w:rsid w:val="000B346D"/>
    <w:rsid w:val="000B3473"/>
    <w:rsid w:val="000B34C4"/>
    <w:rsid w:val="000B36E1"/>
    <w:rsid w:val="000B39AE"/>
    <w:rsid w:val="000B39D4"/>
    <w:rsid w:val="000B3B55"/>
    <w:rsid w:val="000B3E30"/>
    <w:rsid w:val="000B41AB"/>
    <w:rsid w:val="000B483A"/>
    <w:rsid w:val="000B485D"/>
    <w:rsid w:val="000B4BD4"/>
    <w:rsid w:val="000B4CCB"/>
    <w:rsid w:val="000B4CDF"/>
    <w:rsid w:val="000B4D45"/>
    <w:rsid w:val="000B4EA8"/>
    <w:rsid w:val="000B4F3A"/>
    <w:rsid w:val="000B5466"/>
    <w:rsid w:val="000B5658"/>
    <w:rsid w:val="000B576D"/>
    <w:rsid w:val="000B57CF"/>
    <w:rsid w:val="000B57D0"/>
    <w:rsid w:val="000B59FA"/>
    <w:rsid w:val="000B5CCE"/>
    <w:rsid w:val="000B5E83"/>
    <w:rsid w:val="000B5FDC"/>
    <w:rsid w:val="000B61AF"/>
    <w:rsid w:val="000B61B3"/>
    <w:rsid w:val="000B65CD"/>
    <w:rsid w:val="000B6614"/>
    <w:rsid w:val="000B6651"/>
    <w:rsid w:val="000B6745"/>
    <w:rsid w:val="000B685D"/>
    <w:rsid w:val="000B6885"/>
    <w:rsid w:val="000B690B"/>
    <w:rsid w:val="000B6BD9"/>
    <w:rsid w:val="000B6C0F"/>
    <w:rsid w:val="000B6E55"/>
    <w:rsid w:val="000B6F0A"/>
    <w:rsid w:val="000B7014"/>
    <w:rsid w:val="000B7077"/>
    <w:rsid w:val="000B7378"/>
    <w:rsid w:val="000B778A"/>
    <w:rsid w:val="000B7885"/>
    <w:rsid w:val="000B78AD"/>
    <w:rsid w:val="000B7C4F"/>
    <w:rsid w:val="000B7F2A"/>
    <w:rsid w:val="000B7FB8"/>
    <w:rsid w:val="000B7FF8"/>
    <w:rsid w:val="000C0030"/>
    <w:rsid w:val="000C019B"/>
    <w:rsid w:val="000C0260"/>
    <w:rsid w:val="000C0279"/>
    <w:rsid w:val="000C05DA"/>
    <w:rsid w:val="000C060C"/>
    <w:rsid w:val="000C0BBC"/>
    <w:rsid w:val="000C0CFC"/>
    <w:rsid w:val="000C0ED8"/>
    <w:rsid w:val="000C0F99"/>
    <w:rsid w:val="000C108F"/>
    <w:rsid w:val="000C10BF"/>
    <w:rsid w:val="000C14B8"/>
    <w:rsid w:val="000C18CD"/>
    <w:rsid w:val="000C196E"/>
    <w:rsid w:val="000C1A92"/>
    <w:rsid w:val="000C1C1A"/>
    <w:rsid w:val="000C1CDC"/>
    <w:rsid w:val="000C1E0A"/>
    <w:rsid w:val="000C1F11"/>
    <w:rsid w:val="000C1FE8"/>
    <w:rsid w:val="000C20DC"/>
    <w:rsid w:val="000C214F"/>
    <w:rsid w:val="000C2178"/>
    <w:rsid w:val="000C21C7"/>
    <w:rsid w:val="000C23DA"/>
    <w:rsid w:val="000C269C"/>
    <w:rsid w:val="000C2792"/>
    <w:rsid w:val="000C27E4"/>
    <w:rsid w:val="000C28D6"/>
    <w:rsid w:val="000C29CD"/>
    <w:rsid w:val="000C2A33"/>
    <w:rsid w:val="000C2EAD"/>
    <w:rsid w:val="000C2F0D"/>
    <w:rsid w:val="000C3044"/>
    <w:rsid w:val="000C318B"/>
    <w:rsid w:val="000C3220"/>
    <w:rsid w:val="000C32BE"/>
    <w:rsid w:val="000C32CA"/>
    <w:rsid w:val="000C3443"/>
    <w:rsid w:val="000C3485"/>
    <w:rsid w:val="000C3875"/>
    <w:rsid w:val="000C38BA"/>
    <w:rsid w:val="000C3BD0"/>
    <w:rsid w:val="000C3C3A"/>
    <w:rsid w:val="000C3D1D"/>
    <w:rsid w:val="000C3D22"/>
    <w:rsid w:val="000C3D62"/>
    <w:rsid w:val="000C3E49"/>
    <w:rsid w:val="000C3F01"/>
    <w:rsid w:val="000C411C"/>
    <w:rsid w:val="000C42FC"/>
    <w:rsid w:val="000C4339"/>
    <w:rsid w:val="000C44FC"/>
    <w:rsid w:val="000C45AB"/>
    <w:rsid w:val="000C4623"/>
    <w:rsid w:val="000C4723"/>
    <w:rsid w:val="000C4A4B"/>
    <w:rsid w:val="000C4A4D"/>
    <w:rsid w:val="000C4ADA"/>
    <w:rsid w:val="000C4BA3"/>
    <w:rsid w:val="000C4DFD"/>
    <w:rsid w:val="000C4E1B"/>
    <w:rsid w:val="000C4E85"/>
    <w:rsid w:val="000C4EFD"/>
    <w:rsid w:val="000C505B"/>
    <w:rsid w:val="000C5157"/>
    <w:rsid w:val="000C52AF"/>
    <w:rsid w:val="000C548A"/>
    <w:rsid w:val="000C5702"/>
    <w:rsid w:val="000C58DC"/>
    <w:rsid w:val="000C5925"/>
    <w:rsid w:val="000C5B04"/>
    <w:rsid w:val="000C5B10"/>
    <w:rsid w:val="000C5B31"/>
    <w:rsid w:val="000C5C1D"/>
    <w:rsid w:val="000C5C79"/>
    <w:rsid w:val="000C5CF9"/>
    <w:rsid w:val="000C5E0F"/>
    <w:rsid w:val="000C5E7A"/>
    <w:rsid w:val="000C601E"/>
    <w:rsid w:val="000C60E7"/>
    <w:rsid w:val="000C6105"/>
    <w:rsid w:val="000C6222"/>
    <w:rsid w:val="000C675E"/>
    <w:rsid w:val="000C686A"/>
    <w:rsid w:val="000C6BA8"/>
    <w:rsid w:val="000C6CCE"/>
    <w:rsid w:val="000C6DA7"/>
    <w:rsid w:val="000C6FC7"/>
    <w:rsid w:val="000C7083"/>
    <w:rsid w:val="000C730B"/>
    <w:rsid w:val="000C74DB"/>
    <w:rsid w:val="000C75AD"/>
    <w:rsid w:val="000C7608"/>
    <w:rsid w:val="000C7796"/>
    <w:rsid w:val="000C77A8"/>
    <w:rsid w:val="000C7919"/>
    <w:rsid w:val="000C7BDA"/>
    <w:rsid w:val="000C7F7F"/>
    <w:rsid w:val="000CC511"/>
    <w:rsid w:val="000D0072"/>
    <w:rsid w:val="000D0477"/>
    <w:rsid w:val="000D0724"/>
    <w:rsid w:val="000D0870"/>
    <w:rsid w:val="000D0A1C"/>
    <w:rsid w:val="000D0B13"/>
    <w:rsid w:val="000D0B67"/>
    <w:rsid w:val="000D0B98"/>
    <w:rsid w:val="000D0DB5"/>
    <w:rsid w:val="000D1346"/>
    <w:rsid w:val="000D138A"/>
    <w:rsid w:val="000D1521"/>
    <w:rsid w:val="000D170F"/>
    <w:rsid w:val="000D173B"/>
    <w:rsid w:val="000D176B"/>
    <w:rsid w:val="000D1779"/>
    <w:rsid w:val="000D18A3"/>
    <w:rsid w:val="000D19A4"/>
    <w:rsid w:val="000D1BDC"/>
    <w:rsid w:val="000D1D3D"/>
    <w:rsid w:val="000D1DDA"/>
    <w:rsid w:val="000D1F8F"/>
    <w:rsid w:val="000D201E"/>
    <w:rsid w:val="000D22D3"/>
    <w:rsid w:val="000D241F"/>
    <w:rsid w:val="000D2638"/>
    <w:rsid w:val="000D26A3"/>
    <w:rsid w:val="000D2714"/>
    <w:rsid w:val="000D276C"/>
    <w:rsid w:val="000D27A8"/>
    <w:rsid w:val="000D2889"/>
    <w:rsid w:val="000D297C"/>
    <w:rsid w:val="000D2983"/>
    <w:rsid w:val="000D2DB0"/>
    <w:rsid w:val="000D2E08"/>
    <w:rsid w:val="000D2F9B"/>
    <w:rsid w:val="000D3254"/>
    <w:rsid w:val="000D3285"/>
    <w:rsid w:val="000D32C9"/>
    <w:rsid w:val="000D33BA"/>
    <w:rsid w:val="000D33FF"/>
    <w:rsid w:val="000D3416"/>
    <w:rsid w:val="000D34E0"/>
    <w:rsid w:val="000D35B2"/>
    <w:rsid w:val="000D372A"/>
    <w:rsid w:val="000D377D"/>
    <w:rsid w:val="000D3833"/>
    <w:rsid w:val="000D38D4"/>
    <w:rsid w:val="000D39E9"/>
    <w:rsid w:val="000D3E1F"/>
    <w:rsid w:val="000D40E2"/>
    <w:rsid w:val="000D42B3"/>
    <w:rsid w:val="000D449F"/>
    <w:rsid w:val="000D45A0"/>
    <w:rsid w:val="000D482A"/>
    <w:rsid w:val="000D48AD"/>
    <w:rsid w:val="000D4A9B"/>
    <w:rsid w:val="000D4AB8"/>
    <w:rsid w:val="000D4BEA"/>
    <w:rsid w:val="000D4C76"/>
    <w:rsid w:val="000D4CDE"/>
    <w:rsid w:val="000D52A6"/>
    <w:rsid w:val="000D5612"/>
    <w:rsid w:val="000D5792"/>
    <w:rsid w:val="000D5A21"/>
    <w:rsid w:val="000D5BAF"/>
    <w:rsid w:val="000D5BDB"/>
    <w:rsid w:val="000D5E3A"/>
    <w:rsid w:val="000D5EC2"/>
    <w:rsid w:val="000D5FBB"/>
    <w:rsid w:val="000D62E2"/>
    <w:rsid w:val="000D632E"/>
    <w:rsid w:val="000D637C"/>
    <w:rsid w:val="000D656B"/>
    <w:rsid w:val="000D6793"/>
    <w:rsid w:val="000D67A0"/>
    <w:rsid w:val="000D6843"/>
    <w:rsid w:val="000D6C3E"/>
    <w:rsid w:val="000D6CAC"/>
    <w:rsid w:val="000D6D03"/>
    <w:rsid w:val="000D6F36"/>
    <w:rsid w:val="000D7139"/>
    <w:rsid w:val="000D71F7"/>
    <w:rsid w:val="000D73C5"/>
    <w:rsid w:val="000D748F"/>
    <w:rsid w:val="000D78DB"/>
    <w:rsid w:val="000D79A3"/>
    <w:rsid w:val="000D79F6"/>
    <w:rsid w:val="000D7C57"/>
    <w:rsid w:val="000D7D23"/>
    <w:rsid w:val="000D7E78"/>
    <w:rsid w:val="000D7F15"/>
    <w:rsid w:val="000D7FD2"/>
    <w:rsid w:val="000E024E"/>
    <w:rsid w:val="000E0387"/>
    <w:rsid w:val="000E0644"/>
    <w:rsid w:val="000E08DA"/>
    <w:rsid w:val="000E09E4"/>
    <w:rsid w:val="000E10CE"/>
    <w:rsid w:val="000E10E6"/>
    <w:rsid w:val="000E139F"/>
    <w:rsid w:val="000E13B0"/>
    <w:rsid w:val="000E145D"/>
    <w:rsid w:val="000E14B7"/>
    <w:rsid w:val="000E15B4"/>
    <w:rsid w:val="000E16B9"/>
    <w:rsid w:val="000E16D2"/>
    <w:rsid w:val="000E1721"/>
    <w:rsid w:val="000E199C"/>
    <w:rsid w:val="000E1A8B"/>
    <w:rsid w:val="000E1BD5"/>
    <w:rsid w:val="000E1C26"/>
    <w:rsid w:val="000E1CAD"/>
    <w:rsid w:val="000E1ECB"/>
    <w:rsid w:val="000E1EEC"/>
    <w:rsid w:val="000E2129"/>
    <w:rsid w:val="000E21E8"/>
    <w:rsid w:val="000E2239"/>
    <w:rsid w:val="000E2289"/>
    <w:rsid w:val="000E258D"/>
    <w:rsid w:val="000E2829"/>
    <w:rsid w:val="000E2B2A"/>
    <w:rsid w:val="000E2DF7"/>
    <w:rsid w:val="000E2F82"/>
    <w:rsid w:val="000E327B"/>
    <w:rsid w:val="000E32F5"/>
    <w:rsid w:val="000E336F"/>
    <w:rsid w:val="000E3511"/>
    <w:rsid w:val="000E381E"/>
    <w:rsid w:val="000E3848"/>
    <w:rsid w:val="000E3927"/>
    <w:rsid w:val="000E3A40"/>
    <w:rsid w:val="000E3ADA"/>
    <w:rsid w:val="000E3C04"/>
    <w:rsid w:val="000E3DAF"/>
    <w:rsid w:val="000E416C"/>
    <w:rsid w:val="000E436F"/>
    <w:rsid w:val="000E43AE"/>
    <w:rsid w:val="000E43E9"/>
    <w:rsid w:val="000E43EF"/>
    <w:rsid w:val="000E464B"/>
    <w:rsid w:val="000E473A"/>
    <w:rsid w:val="000E4740"/>
    <w:rsid w:val="000E4757"/>
    <w:rsid w:val="000E4871"/>
    <w:rsid w:val="000E4996"/>
    <w:rsid w:val="000E4BDB"/>
    <w:rsid w:val="000E4C94"/>
    <w:rsid w:val="000E4D37"/>
    <w:rsid w:val="000E5012"/>
    <w:rsid w:val="000E506B"/>
    <w:rsid w:val="000E50A0"/>
    <w:rsid w:val="000E513B"/>
    <w:rsid w:val="000E51B4"/>
    <w:rsid w:val="000E5201"/>
    <w:rsid w:val="000E5483"/>
    <w:rsid w:val="000E54E1"/>
    <w:rsid w:val="000E553F"/>
    <w:rsid w:val="000E55AB"/>
    <w:rsid w:val="000E5791"/>
    <w:rsid w:val="000E59DB"/>
    <w:rsid w:val="000E5E0E"/>
    <w:rsid w:val="000E5EA0"/>
    <w:rsid w:val="000E5EA8"/>
    <w:rsid w:val="000E5EC6"/>
    <w:rsid w:val="000E62E9"/>
    <w:rsid w:val="000E630F"/>
    <w:rsid w:val="000E6394"/>
    <w:rsid w:val="000E645A"/>
    <w:rsid w:val="000E64F9"/>
    <w:rsid w:val="000E66EE"/>
    <w:rsid w:val="000E66FF"/>
    <w:rsid w:val="000E68C0"/>
    <w:rsid w:val="000E6ABF"/>
    <w:rsid w:val="000E6BF9"/>
    <w:rsid w:val="000E6C5B"/>
    <w:rsid w:val="000E6D38"/>
    <w:rsid w:val="000E6D92"/>
    <w:rsid w:val="000E6E3C"/>
    <w:rsid w:val="000E6E61"/>
    <w:rsid w:val="000E6E64"/>
    <w:rsid w:val="000E715A"/>
    <w:rsid w:val="000E7250"/>
    <w:rsid w:val="000E725C"/>
    <w:rsid w:val="000E7351"/>
    <w:rsid w:val="000E7598"/>
    <w:rsid w:val="000E78CB"/>
    <w:rsid w:val="000F0057"/>
    <w:rsid w:val="000F0290"/>
    <w:rsid w:val="000F040A"/>
    <w:rsid w:val="000F0501"/>
    <w:rsid w:val="000F0588"/>
    <w:rsid w:val="000F0601"/>
    <w:rsid w:val="000F084A"/>
    <w:rsid w:val="000F08E7"/>
    <w:rsid w:val="000F0B46"/>
    <w:rsid w:val="000F0E16"/>
    <w:rsid w:val="000F0E7A"/>
    <w:rsid w:val="000F0EA1"/>
    <w:rsid w:val="000F0FAB"/>
    <w:rsid w:val="000F0FD5"/>
    <w:rsid w:val="000F1045"/>
    <w:rsid w:val="000F1173"/>
    <w:rsid w:val="000F13E5"/>
    <w:rsid w:val="000F13F2"/>
    <w:rsid w:val="000F140F"/>
    <w:rsid w:val="000F1841"/>
    <w:rsid w:val="000F184B"/>
    <w:rsid w:val="000F1B52"/>
    <w:rsid w:val="000F1CC8"/>
    <w:rsid w:val="000F1D94"/>
    <w:rsid w:val="000F1FB6"/>
    <w:rsid w:val="000F20CF"/>
    <w:rsid w:val="000F21C5"/>
    <w:rsid w:val="000F2223"/>
    <w:rsid w:val="000F22F8"/>
    <w:rsid w:val="000F24CC"/>
    <w:rsid w:val="000F25DC"/>
    <w:rsid w:val="000F2663"/>
    <w:rsid w:val="000F2673"/>
    <w:rsid w:val="000F269B"/>
    <w:rsid w:val="000F2771"/>
    <w:rsid w:val="000F277F"/>
    <w:rsid w:val="000F2A33"/>
    <w:rsid w:val="000F2C73"/>
    <w:rsid w:val="000F2E7B"/>
    <w:rsid w:val="000F3020"/>
    <w:rsid w:val="000F30A2"/>
    <w:rsid w:val="000F30E4"/>
    <w:rsid w:val="000F352E"/>
    <w:rsid w:val="000F362D"/>
    <w:rsid w:val="000F369E"/>
    <w:rsid w:val="000F382C"/>
    <w:rsid w:val="000F3A90"/>
    <w:rsid w:val="000F3F78"/>
    <w:rsid w:val="000F3F9E"/>
    <w:rsid w:val="000F41FA"/>
    <w:rsid w:val="000F4290"/>
    <w:rsid w:val="000F4663"/>
    <w:rsid w:val="000F46CB"/>
    <w:rsid w:val="000F470C"/>
    <w:rsid w:val="000F4F10"/>
    <w:rsid w:val="000F4F12"/>
    <w:rsid w:val="000F507E"/>
    <w:rsid w:val="000F5104"/>
    <w:rsid w:val="000F51B5"/>
    <w:rsid w:val="000F5227"/>
    <w:rsid w:val="000F5486"/>
    <w:rsid w:val="000F5513"/>
    <w:rsid w:val="000F5530"/>
    <w:rsid w:val="000F5563"/>
    <w:rsid w:val="000F57EC"/>
    <w:rsid w:val="000F5935"/>
    <w:rsid w:val="000F5946"/>
    <w:rsid w:val="000F5AAF"/>
    <w:rsid w:val="000F5B29"/>
    <w:rsid w:val="000F5B6C"/>
    <w:rsid w:val="000F5F05"/>
    <w:rsid w:val="000F6147"/>
    <w:rsid w:val="000F626A"/>
    <w:rsid w:val="000F6352"/>
    <w:rsid w:val="000F63FD"/>
    <w:rsid w:val="000F6412"/>
    <w:rsid w:val="000F6448"/>
    <w:rsid w:val="000F64D9"/>
    <w:rsid w:val="000F6595"/>
    <w:rsid w:val="000F66B3"/>
    <w:rsid w:val="000F6710"/>
    <w:rsid w:val="000F67FA"/>
    <w:rsid w:val="000F6823"/>
    <w:rsid w:val="000F6872"/>
    <w:rsid w:val="000F68FA"/>
    <w:rsid w:val="000F6A82"/>
    <w:rsid w:val="000F6AB8"/>
    <w:rsid w:val="000F6D16"/>
    <w:rsid w:val="000F6DBA"/>
    <w:rsid w:val="000F6EA8"/>
    <w:rsid w:val="000F7098"/>
    <w:rsid w:val="000F7136"/>
    <w:rsid w:val="000F734E"/>
    <w:rsid w:val="000F74FA"/>
    <w:rsid w:val="000F7654"/>
    <w:rsid w:val="000F7655"/>
    <w:rsid w:val="000F76C5"/>
    <w:rsid w:val="000F7845"/>
    <w:rsid w:val="000F7974"/>
    <w:rsid w:val="000F7A7C"/>
    <w:rsid w:val="000F7D1C"/>
    <w:rsid w:val="000F7D32"/>
    <w:rsid w:val="000F7D4B"/>
    <w:rsid w:val="0010001E"/>
    <w:rsid w:val="00100021"/>
    <w:rsid w:val="00100142"/>
    <w:rsid w:val="0010050C"/>
    <w:rsid w:val="00100845"/>
    <w:rsid w:val="001008E8"/>
    <w:rsid w:val="00100978"/>
    <w:rsid w:val="00100A31"/>
    <w:rsid w:val="00100EC9"/>
    <w:rsid w:val="00101294"/>
    <w:rsid w:val="00101537"/>
    <w:rsid w:val="0010159F"/>
    <w:rsid w:val="001015C7"/>
    <w:rsid w:val="0010177C"/>
    <w:rsid w:val="001017AD"/>
    <w:rsid w:val="00101948"/>
    <w:rsid w:val="001019C7"/>
    <w:rsid w:val="00101AC2"/>
    <w:rsid w:val="00101D18"/>
    <w:rsid w:val="0010205D"/>
    <w:rsid w:val="001020BD"/>
    <w:rsid w:val="001021A0"/>
    <w:rsid w:val="00102869"/>
    <w:rsid w:val="00102883"/>
    <w:rsid w:val="0010295B"/>
    <w:rsid w:val="00102B84"/>
    <w:rsid w:val="00102D32"/>
    <w:rsid w:val="00102E24"/>
    <w:rsid w:val="00102F25"/>
    <w:rsid w:val="001032CF"/>
    <w:rsid w:val="00103856"/>
    <w:rsid w:val="0010393E"/>
    <w:rsid w:val="00103AE2"/>
    <w:rsid w:val="00103CED"/>
    <w:rsid w:val="00103DEA"/>
    <w:rsid w:val="00103EB8"/>
    <w:rsid w:val="00103F78"/>
    <w:rsid w:val="001041B6"/>
    <w:rsid w:val="001041F7"/>
    <w:rsid w:val="00104251"/>
    <w:rsid w:val="001042A1"/>
    <w:rsid w:val="0010443C"/>
    <w:rsid w:val="0010472F"/>
    <w:rsid w:val="00104732"/>
    <w:rsid w:val="00104765"/>
    <w:rsid w:val="0010489A"/>
    <w:rsid w:val="001049C6"/>
    <w:rsid w:val="00104F27"/>
    <w:rsid w:val="00104F92"/>
    <w:rsid w:val="00104FF2"/>
    <w:rsid w:val="00105121"/>
    <w:rsid w:val="0010528E"/>
    <w:rsid w:val="00105316"/>
    <w:rsid w:val="0010534B"/>
    <w:rsid w:val="00105939"/>
    <w:rsid w:val="00105A00"/>
    <w:rsid w:val="00105A3B"/>
    <w:rsid w:val="00105BE3"/>
    <w:rsid w:val="00105C21"/>
    <w:rsid w:val="00105D7A"/>
    <w:rsid w:val="00105DD0"/>
    <w:rsid w:val="00106210"/>
    <w:rsid w:val="00106274"/>
    <w:rsid w:val="00106282"/>
    <w:rsid w:val="001062C6"/>
    <w:rsid w:val="001062DF"/>
    <w:rsid w:val="00106461"/>
    <w:rsid w:val="001064A2"/>
    <w:rsid w:val="001065AC"/>
    <w:rsid w:val="00106660"/>
    <w:rsid w:val="00106826"/>
    <w:rsid w:val="0010692C"/>
    <w:rsid w:val="00106963"/>
    <w:rsid w:val="001069A3"/>
    <w:rsid w:val="00106AA7"/>
    <w:rsid w:val="00106AAC"/>
    <w:rsid w:val="00106C1C"/>
    <w:rsid w:val="00106EB8"/>
    <w:rsid w:val="001070AA"/>
    <w:rsid w:val="0010711C"/>
    <w:rsid w:val="001071FE"/>
    <w:rsid w:val="00107378"/>
    <w:rsid w:val="001073C8"/>
    <w:rsid w:val="001073D9"/>
    <w:rsid w:val="00107631"/>
    <w:rsid w:val="00107637"/>
    <w:rsid w:val="00107675"/>
    <w:rsid w:val="001077CA"/>
    <w:rsid w:val="00107859"/>
    <w:rsid w:val="001078AC"/>
    <w:rsid w:val="00107A64"/>
    <w:rsid w:val="00107A6A"/>
    <w:rsid w:val="00107A86"/>
    <w:rsid w:val="00107CA5"/>
    <w:rsid w:val="00107DA2"/>
    <w:rsid w:val="00110060"/>
    <w:rsid w:val="0011019A"/>
    <w:rsid w:val="001103A8"/>
    <w:rsid w:val="001103FC"/>
    <w:rsid w:val="001107B6"/>
    <w:rsid w:val="0011082E"/>
    <w:rsid w:val="001108DB"/>
    <w:rsid w:val="00110977"/>
    <w:rsid w:val="00110AA5"/>
    <w:rsid w:val="001111A4"/>
    <w:rsid w:val="00111289"/>
    <w:rsid w:val="001115A6"/>
    <w:rsid w:val="00111679"/>
    <w:rsid w:val="0011173A"/>
    <w:rsid w:val="00111CAA"/>
    <w:rsid w:val="00111DFD"/>
    <w:rsid w:val="00111E42"/>
    <w:rsid w:val="00111E49"/>
    <w:rsid w:val="00111E99"/>
    <w:rsid w:val="00111F1E"/>
    <w:rsid w:val="00111F3C"/>
    <w:rsid w:val="00112011"/>
    <w:rsid w:val="001121DC"/>
    <w:rsid w:val="001126AA"/>
    <w:rsid w:val="00112755"/>
    <w:rsid w:val="00112949"/>
    <w:rsid w:val="00112A5E"/>
    <w:rsid w:val="00112E96"/>
    <w:rsid w:val="00112EED"/>
    <w:rsid w:val="00112F6F"/>
    <w:rsid w:val="00113290"/>
    <w:rsid w:val="00113322"/>
    <w:rsid w:val="00113481"/>
    <w:rsid w:val="001136B3"/>
    <w:rsid w:val="001138FD"/>
    <w:rsid w:val="00113B52"/>
    <w:rsid w:val="00113F43"/>
    <w:rsid w:val="00114541"/>
    <w:rsid w:val="0011458D"/>
    <w:rsid w:val="00114794"/>
    <w:rsid w:val="001148BD"/>
    <w:rsid w:val="00114A72"/>
    <w:rsid w:val="00114ABF"/>
    <w:rsid w:val="00114AE3"/>
    <w:rsid w:val="00114D51"/>
    <w:rsid w:val="00114DF0"/>
    <w:rsid w:val="00115002"/>
    <w:rsid w:val="0011508B"/>
    <w:rsid w:val="0011515F"/>
    <w:rsid w:val="00115309"/>
    <w:rsid w:val="001153C2"/>
    <w:rsid w:val="001155F1"/>
    <w:rsid w:val="00115637"/>
    <w:rsid w:val="0011577F"/>
    <w:rsid w:val="00115896"/>
    <w:rsid w:val="00115965"/>
    <w:rsid w:val="00115A97"/>
    <w:rsid w:val="00115AFB"/>
    <w:rsid w:val="00115CFE"/>
    <w:rsid w:val="00115F7E"/>
    <w:rsid w:val="00115FAA"/>
    <w:rsid w:val="0011614F"/>
    <w:rsid w:val="00116254"/>
    <w:rsid w:val="001162A6"/>
    <w:rsid w:val="00116309"/>
    <w:rsid w:val="0011633A"/>
    <w:rsid w:val="001164DD"/>
    <w:rsid w:val="0011689F"/>
    <w:rsid w:val="00116915"/>
    <w:rsid w:val="001169CC"/>
    <w:rsid w:val="00116C21"/>
    <w:rsid w:val="00116C66"/>
    <w:rsid w:val="00116D85"/>
    <w:rsid w:val="00116E79"/>
    <w:rsid w:val="00116F13"/>
    <w:rsid w:val="00117130"/>
    <w:rsid w:val="00117299"/>
    <w:rsid w:val="00117603"/>
    <w:rsid w:val="001177FD"/>
    <w:rsid w:val="00117823"/>
    <w:rsid w:val="0011787D"/>
    <w:rsid w:val="00117900"/>
    <w:rsid w:val="00117D6C"/>
    <w:rsid w:val="00117DA3"/>
    <w:rsid w:val="00117E3E"/>
    <w:rsid w:val="00120690"/>
    <w:rsid w:val="00120797"/>
    <w:rsid w:val="00120895"/>
    <w:rsid w:val="001208DC"/>
    <w:rsid w:val="00120B58"/>
    <w:rsid w:val="00120BE5"/>
    <w:rsid w:val="00120E50"/>
    <w:rsid w:val="00120F38"/>
    <w:rsid w:val="00120F3E"/>
    <w:rsid w:val="0012112F"/>
    <w:rsid w:val="00121693"/>
    <w:rsid w:val="001217BC"/>
    <w:rsid w:val="0012182B"/>
    <w:rsid w:val="00121A56"/>
    <w:rsid w:val="00121C6E"/>
    <w:rsid w:val="00122512"/>
    <w:rsid w:val="00122874"/>
    <w:rsid w:val="001229B6"/>
    <w:rsid w:val="00122E34"/>
    <w:rsid w:val="00122F2D"/>
    <w:rsid w:val="00122F76"/>
    <w:rsid w:val="001231D5"/>
    <w:rsid w:val="001232CC"/>
    <w:rsid w:val="001233C4"/>
    <w:rsid w:val="00123520"/>
    <w:rsid w:val="00123703"/>
    <w:rsid w:val="00123860"/>
    <w:rsid w:val="00123882"/>
    <w:rsid w:val="00123CB6"/>
    <w:rsid w:val="00123F9C"/>
    <w:rsid w:val="00123FEE"/>
    <w:rsid w:val="00124056"/>
    <w:rsid w:val="00124275"/>
    <w:rsid w:val="00124444"/>
    <w:rsid w:val="0012445F"/>
    <w:rsid w:val="001245A7"/>
    <w:rsid w:val="001245F1"/>
    <w:rsid w:val="00124783"/>
    <w:rsid w:val="00124ECF"/>
    <w:rsid w:val="00124F88"/>
    <w:rsid w:val="00124FDB"/>
    <w:rsid w:val="00125037"/>
    <w:rsid w:val="00125041"/>
    <w:rsid w:val="0012507C"/>
    <w:rsid w:val="001250F5"/>
    <w:rsid w:val="0012519A"/>
    <w:rsid w:val="00125800"/>
    <w:rsid w:val="00125965"/>
    <w:rsid w:val="00125BFE"/>
    <w:rsid w:val="00125C10"/>
    <w:rsid w:val="00125C5E"/>
    <w:rsid w:val="00125CB3"/>
    <w:rsid w:val="00125DDE"/>
    <w:rsid w:val="00125E26"/>
    <w:rsid w:val="00125F40"/>
    <w:rsid w:val="0012611D"/>
    <w:rsid w:val="001262E4"/>
    <w:rsid w:val="0012637E"/>
    <w:rsid w:val="00126492"/>
    <w:rsid w:val="001264D2"/>
    <w:rsid w:val="00126604"/>
    <w:rsid w:val="001267B1"/>
    <w:rsid w:val="00126E3A"/>
    <w:rsid w:val="00126FED"/>
    <w:rsid w:val="001270D3"/>
    <w:rsid w:val="001272A7"/>
    <w:rsid w:val="00127607"/>
    <w:rsid w:val="0012768F"/>
    <w:rsid w:val="00127723"/>
    <w:rsid w:val="00127962"/>
    <w:rsid w:val="001279A8"/>
    <w:rsid w:val="00127BDC"/>
    <w:rsid w:val="00127C5C"/>
    <w:rsid w:val="00127FA7"/>
    <w:rsid w:val="001304CA"/>
    <w:rsid w:val="001306B3"/>
    <w:rsid w:val="001306FD"/>
    <w:rsid w:val="00130739"/>
    <w:rsid w:val="00130763"/>
    <w:rsid w:val="00130764"/>
    <w:rsid w:val="001307B8"/>
    <w:rsid w:val="0013084B"/>
    <w:rsid w:val="00130C4B"/>
    <w:rsid w:val="001311DC"/>
    <w:rsid w:val="0013130F"/>
    <w:rsid w:val="001315E6"/>
    <w:rsid w:val="001316E1"/>
    <w:rsid w:val="0013174B"/>
    <w:rsid w:val="00131916"/>
    <w:rsid w:val="00131A72"/>
    <w:rsid w:val="00131BC2"/>
    <w:rsid w:val="00131CE2"/>
    <w:rsid w:val="00131E08"/>
    <w:rsid w:val="00131E38"/>
    <w:rsid w:val="00131E8F"/>
    <w:rsid w:val="00131F73"/>
    <w:rsid w:val="00132147"/>
    <w:rsid w:val="00132213"/>
    <w:rsid w:val="001323E5"/>
    <w:rsid w:val="0013259A"/>
    <w:rsid w:val="00132ED0"/>
    <w:rsid w:val="00132FFE"/>
    <w:rsid w:val="00133152"/>
    <w:rsid w:val="001331E6"/>
    <w:rsid w:val="001332B2"/>
    <w:rsid w:val="00133366"/>
    <w:rsid w:val="00133559"/>
    <w:rsid w:val="0013359F"/>
    <w:rsid w:val="001336F0"/>
    <w:rsid w:val="001337B2"/>
    <w:rsid w:val="00133831"/>
    <w:rsid w:val="00133879"/>
    <w:rsid w:val="00133E4C"/>
    <w:rsid w:val="00133ECD"/>
    <w:rsid w:val="00134303"/>
    <w:rsid w:val="001344D1"/>
    <w:rsid w:val="00134586"/>
    <w:rsid w:val="00134633"/>
    <w:rsid w:val="00134AF5"/>
    <w:rsid w:val="00134AFD"/>
    <w:rsid w:val="00134B9D"/>
    <w:rsid w:val="00134F7C"/>
    <w:rsid w:val="00134FEA"/>
    <w:rsid w:val="0013503A"/>
    <w:rsid w:val="0013517B"/>
    <w:rsid w:val="0013524A"/>
    <w:rsid w:val="0013551F"/>
    <w:rsid w:val="001355F0"/>
    <w:rsid w:val="0013568D"/>
    <w:rsid w:val="00135B9D"/>
    <w:rsid w:val="00135E2F"/>
    <w:rsid w:val="00136127"/>
    <w:rsid w:val="0013620B"/>
    <w:rsid w:val="0013620D"/>
    <w:rsid w:val="00136212"/>
    <w:rsid w:val="00136484"/>
    <w:rsid w:val="0013653F"/>
    <w:rsid w:val="00136702"/>
    <w:rsid w:val="00136BB9"/>
    <w:rsid w:val="00136C48"/>
    <w:rsid w:val="00136D48"/>
    <w:rsid w:val="00136F19"/>
    <w:rsid w:val="00136F26"/>
    <w:rsid w:val="001370E8"/>
    <w:rsid w:val="001371A0"/>
    <w:rsid w:val="001373FE"/>
    <w:rsid w:val="001374A3"/>
    <w:rsid w:val="001376E7"/>
    <w:rsid w:val="001379A0"/>
    <w:rsid w:val="00137A39"/>
    <w:rsid w:val="00137A46"/>
    <w:rsid w:val="00137BE8"/>
    <w:rsid w:val="00137BF5"/>
    <w:rsid w:val="001401C1"/>
    <w:rsid w:val="001403CF"/>
    <w:rsid w:val="001405CD"/>
    <w:rsid w:val="00140690"/>
    <w:rsid w:val="001406FC"/>
    <w:rsid w:val="00140839"/>
    <w:rsid w:val="00140DB5"/>
    <w:rsid w:val="00140F61"/>
    <w:rsid w:val="00140FEF"/>
    <w:rsid w:val="001413FE"/>
    <w:rsid w:val="0014169B"/>
    <w:rsid w:val="001417DB"/>
    <w:rsid w:val="0014181A"/>
    <w:rsid w:val="00141E41"/>
    <w:rsid w:val="001423DB"/>
    <w:rsid w:val="0014249B"/>
    <w:rsid w:val="0014258E"/>
    <w:rsid w:val="001425D7"/>
    <w:rsid w:val="00142763"/>
    <w:rsid w:val="001427A1"/>
    <w:rsid w:val="00142885"/>
    <w:rsid w:val="0014297B"/>
    <w:rsid w:val="00142A4C"/>
    <w:rsid w:val="00142B21"/>
    <w:rsid w:val="00142E3E"/>
    <w:rsid w:val="0014334D"/>
    <w:rsid w:val="0014399F"/>
    <w:rsid w:val="00143BF1"/>
    <w:rsid w:val="00143FDE"/>
    <w:rsid w:val="00144042"/>
    <w:rsid w:val="0014413A"/>
    <w:rsid w:val="00144567"/>
    <w:rsid w:val="001446E1"/>
    <w:rsid w:val="0014480D"/>
    <w:rsid w:val="00144941"/>
    <w:rsid w:val="00144A64"/>
    <w:rsid w:val="00144C0C"/>
    <w:rsid w:val="00144D0B"/>
    <w:rsid w:val="00144DA4"/>
    <w:rsid w:val="00145086"/>
    <w:rsid w:val="00145109"/>
    <w:rsid w:val="0014529C"/>
    <w:rsid w:val="00145404"/>
    <w:rsid w:val="00145560"/>
    <w:rsid w:val="001455FB"/>
    <w:rsid w:val="001457B1"/>
    <w:rsid w:val="001458F6"/>
    <w:rsid w:val="001459B9"/>
    <w:rsid w:val="00145A01"/>
    <w:rsid w:val="00145A58"/>
    <w:rsid w:val="00145B5C"/>
    <w:rsid w:val="00145BA1"/>
    <w:rsid w:val="00145EEF"/>
    <w:rsid w:val="001461F5"/>
    <w:rsid w:val="00146490"/>
    <w:rsid w:val="001464DC"/>
    <w:rsid w:val="00146886"/>
    <w:rsid w:val="001468B8"/>
    <w:rsid w:val="001468FD"/>
    <w:rsid w:val="001469B9"/>
    <w:rsid w:val="00146EC3"/>
    <w:rsid w:val="00147222"/>
    <w:rsid w:val="0014722D"/>
    <w:rsid w:val="0014769D"/>
    <w:rsid w:val="00147801"/>
    <w:rsid w:val="00147920"/>
    <w:rsid w:val="00147931"/>
    <w:rsid w:val="001479A3"/>
    <w:rsid w:val="001479AC"/>
    <w:rsid w:val="00147CA1"/>
    <w:rsid w:val="00147F7D"/>
    <w:rsid w:val="00150813"/>
    <w:rsid w:val="00150B86"/>
    <w:rsid w:val="00150C17"/>
    <w:rsid w:val="00150CA8"/>
    <w:rsid w:val="00150E37"/>
    <w:rsid w:val="00150FC7"/>
    <w:rsid w:val="00150FFA"/>
    <w:rsid w:val="00151156"/>
    <w:rsid w:val="001511F5"/>
    <w:rsid w:val="001513C9"/>
    <w:rsid w:val="0015142D"/>
    <w:rsid w:val="00151488"/>
    <w:rsid w:val="0015168F"/>
    <w:rsid w:val="001518D6"/>
    <w:rsid w:val="0015190E"/>
    <w:rsid w:val="00151917"/>
    <w:rsid w:val="0015191A"/>
    <w:rsid w:val="0015195C"/>
    <w:rsid w:val="001519C0"/>
    <w:rsid w:val="00151AC2"/>
    <w:rsid w:val="00151D67"/>
    <w:rsid w:val="00152003"/>
    <w:rsid w:val="001524C7"/>
    <w:rsid w:val="00152536"/>
    <w:rsid w:val="00152709"/>
    <w:rsid w:val="00152A87"/>
    <w:rsid w:val="00152DDC"/>
    <w:rsid w:val="00152E0A"/>
    <w:rsid w:val="00152E9C"/>
    <w:rsid w:val="00152F05"/>
    <w:rsid w:val="0015311A"/>
    <w:rsid w:val="00153143"/>
    <w:rsid w:val="001531C6"/>
    <w:rsid w:val="001534BB"/>
    <w:rsid w:val="0015352F"/>
    <w:rsid w:val="00153596"/>
    <w:rsid w:val="0015364C"/>
    <w:rsid w:val="00153670"/>
    <w:rsid w:val="001537F3"/>
    <w:rsid w:val="00153854"/>
    <w:rsid w:val="0015389F"/>
    <w:rsid w:val="00153958"/>
    <w:rsid w:val="00153988"/>
    <w:rsid w:val="00153BEA"/>
    <w:rsid w:val="00153C08"/>
    <w:rsid w:val="00153C53"/>
    <w:rsid w:val="00153D58"/>
    <w:rsid w:val="00153E0D"/>
    <w:rsid w:val="00153E63"/>
    <w:rsid w:val="00154103"/>
    <w:rsid w:val="001542B8"/>
    <w:rsid w:val="00154443"/>
    <w:rsid w:val="00154461"/>
    <w:rsid w:val="001544B0"/>
    <w:rsid w:val="00154599"/>
    <w:rsid w:val="00154A10"/>
    <w:rsid w:val="00154A37"/>
    <w:rsid w:val="00154C05"/>
    <w:rsid w:val="00154DC8"/>
    <w:rsid w:val="00155042"/>
    <w:rsid w:val="00155089"/>
    <w:rsid w:val="00155154"/>
    <w:rsid w:val="00155165"/>
    <w:rsid w:val="00155240"/>
    <w:rsid w:val="001552A4"/>
    <w:rsid w:val="00155417"/>
    <w:rsid w:val="00155611"/>
    <w:rsid w:val="0015590B"/>
    <w:rsid w:val="00155A47"/>
    <w:rsid w:val="00155D4A"/>
    <w:rsid w:val="00155E1A"/>
    <w:rsid w:val="00155EC7"/>
    <w:rsid w:val="00155F04"/>
    <w:rsid w:val="00155FFB"/>
    <w:rsid w:val="00156051"/>
    <w:rsid w:val="00156126"/>
    <w:rsid w:val="00156279"/>
    <w:rsid w:val="001562FC"/>
    <w:rsid w:val="001563B4"/>
    <w:rsid w:val="001564B1"/>
    <w:rsid w:val="001564CF"/>
    <w:rsid w:val="0015653B"/>
    <w:rsid w:val="00156A2C"/>
    <w:rsid w:val="00156A79"/>
    <w:rsid w:val="00156BAB"/>
    <w:rsid w:val="00156BF0"/>
    <w:rsid w:val="00156C50"/>
    <w:rsid w:val="00156DFD"/>
    <w:rsid w:val="00156FA9"/>
    <w:rsid w:val="0015724B"/>
    <w:rsid w:val="0015726A"/>
    <w:rsid w:val="001572A7"/>
    <w:rsid w:val="00157338"/>
    <w:rsid w:val="001573ED"/>
    <w:rsid w:val="0015740A"/>
    <w:rsid w:val="00157569"/>
    <w:rsid w:val="00157623"/>
    <w:rsid w:val="00157647"/>
    <w:rsid w:val="00157827"/>
    <w:rsid w:val="00157A1D"/>
    <w:rsid w:val="00157A72"/>
    <w:rsid w:val="00157E52"/>
    <w:rsid w:val="00157E55"/>
    <w:rsid w:val="00160322"/>
    <w:rsid w:val="00160478"/>
    <w:rsid w:val="0016057C"/>
    <w:rsid w:val="001605CB"/>
    <w:rsid w:val="001605E1"/>
    <w:rsid w:val="001605F9"/>
    <w:rsid w:val="00160858"/>
    <w:rsid w:val="00160AC8"/>
    <w:rsid w:val="00160B2B"/>
    <w:rsid w:val="00160EC8"/>
    <w:rsid w:val="00160F88"/>
    <w:rsid w:val="0016112A"/>
    <w:rsid w:val="001613B7"/>
    <w:rsid w:val="0016140D"/>
    <w:rsid w:val="00161503"/>
    <w:rsid w:val="0016154A"/>
    <w:rsid w:val="001617E6"/>
    <w:rsid w:val="00161B0F"/>
    <w:rsid w:val="00161DC8"/>
    <w:rsid w:val="00161E5C"/>
    <w:rsid w:val="00161F01"/>
    <w:rsid w:val="00162099"/>
    <w:rsid w:val="00162124"/>
    <w:rsid w:val="00162371"/>
    <w:rsid w:val="001624AF"/>
    <w:rsid w:val="0016251A"/>
    <w:rsid w:val="0016261B"/>
    <w:rsid w:val="001626B4"/>
    <w:rsid w:val="001628A3"/>
    <w:rsid w:val="001629EB"/>
    <w:rsid w:val="001629ED"/>
    <w:rsid w:val="00162A1E"/>
    <w:rsid w:val="00162A79"/>
    <w:rsid w:val="00162AAF"/>
    <w:rsid w:val="00162DAF"/>
    <w:rsid w:val="0016305B"/>
    <w:rsid w:val="001631EA"/>
    <w:rsid w:val="00163242"/>
    <w:rsid w:val="001633A0"/>
    <w:rsid w:val="0016341B"/>
    <w:rsid w:val="001634B3"/>
    <w:rsid w:val="001634BC"/>
    <w:rsid w:val="0016358C"/>
    <w:rsid w:val="00163869"/>
    <w:rsid w:val="001639EE"/>
    <w:rsid w:val="00163A14"/>
    <w:rsid w:val="00163A61"/>
    <w:rsid w:val="00163A9D"/>
    <w:rsid w:val="00163BDE"/>
    <w:rsid w:val="00163CCC"/>
    <w:rsid w:val="00163E02"/>
    <w:rsid w:val="00163EEE"/>
    <w:rsid w:val="00163EFF"/>
    <w:rsid w:val="00163F28"/>
    <w:rsid w:val="00163FA1"/>
    <w:rsid w:val="00164019"/>
    <w:rsid w:val="00164048"/>
    <w:rsid w:val="00164214"/>
    <w:rsid w:val="00164638"/>
    <w:rsid w:val="00164727"/>
    <w:rsid w:val="001648F9"/>
    <w:rsid w:val="001649A3"/>
    <w:rsid w:val="001649CB"/>
    <w:rsid w:val="00164C94"/>
    <w:rsid w:val="00164E22"/>
    <w:rsid w:val="00164EAD"/>
    <w:rsid w:val="00164FAE"/>
    <w:rsid w:val="001650D0"/>
    <w:rsid w:val="00165230"/>
    <w:rsid w:val="00165443"/>
    <w:rsid w:val="001655B1"/>
    <w:rsid w:val="00165613"/>
    <w:rsid w:val="00165621"/>
    <w:rsid w:val="00165637"/>
    <w:rsid w:val="00165B22"/>
    <w:rsid w:val="00165C5B"/>
    <w:rsid w:val="00165C62"/>
    <w:rsid w:val="0016605F"/>
    <w:rsid w:val="00166614"/>
    <w:rsid w:val="00166673"/>
    <w:rsid w:val="0016667D"/>
    <w:rsid w:val="0016667F"/>
    <w:rsid w:val="00166797"/>
    <w:rsid w:val="00166AC8"/>
    <w:rsid w:val="00166B55"/>
    <w:rsid w:val="00166C20"/>
    <w:rsid w:val="00166DE5"/>
    <w:rsid w:val="00166E70"/>
    <w:rsid w:val="00167041"/>
    <w:rsid w:val="001671D3"/>
    <w:rsid w:val="0016752A"/>
    <w:rsid w:val="00167645"/>
    <w:rsid w:val="00167767"/>
    <w:rsid w:val="00167859"/>
    <w:rsid w:val="001679CE"/>
    <w:rsid w:val="001679F3"/>
    <w:rsid w:val="00167B7E"/>
    <w:rsid w:val="00167C75"/>
    <w:rsid w:val="00167E70"/>
    <w:rsid w:val="00167F79"/>
    <w:rsid w:val="001700D2"/>
    <w:rsid w:val="0017029E"/>
    <w:rsid w:val="001702F6"/>
    <w:rsid w:val="00170378"/>
    <w:rsid w:val="001703B0"/>
    <w:rsid w:val="001704B5"/>
    <w:rsid w:val="001705C3"/>
    <w:rsid w:val="001706A6"/>
    <w:rsid w:val="00170706"/>
    <w:rsid w:val="00170742"/>
    <w:rsid w:val="00170885"/>
    <w:rsid w:val="00170A12"/>
    <w:rsid w:val="00170B51"/>
    <w:rsid w:val="00170BE6"/>
    <w:rsid w:val="00170C76"/>
    <w:rsid w:val="00170DFB"/>
    <w:rsid w:val="00170E66"/>
    <w:rsid w:val="00170FE4"/>
    <w:rsid w:val="00171006"/>
    <w:rsid w:val="0017163A"/>
    <w:rsid w:val="00171801"/>
    <w:rsid w:val="00171AAE"/>
    <w:rsid w:val="00171CE2"/>
    <w:rsid w:val="00171E37"/>
    <w:rsid w:val="00171F7C"/>
    <w:rsid w:val="001720C4"/>
    <w:rsid w:val="00172409"/>
    <w:rsid w:val="001728DA"/>
    <w:rsid w:val="00172A40"/>
    <w:rsid w:val="00172A58"/>
    <w:rsid w:val="00172BE0"/>
    <w:rsid w:val="00172EB5"/>
    <w:rsid w:val="00173133"/>
    <w:rsid w:val="0017318A"/>
    <w:rsid w:val="001731DD"/>
    <w:rsid w:val="001732C6"/>
    <w:rsid w:val="00173329"/>
    <w:rsid w:val="001738F7"/>
    <w:rsid w:val="001739D5"/>
    <w:rsid w:val="001739F8"/>
    <w:rsid w:val="00173C02"/>
    <w:rsid w:val="00173D7E"/>
    <w:rsid w:val="0017405D"/>
    <w:rsid w:val="00174236"/>
    <w:rsid w:val="00174285"/>
    <w:rsid w:val="0017457F"/>
    <w:rsid w:val="00174637"/>
    <w:rsid w:val="001746B0"/>
    <w:rsid w:val="00174762"/>
    <w:rsid w:val="00174A4D"/>
    <w:rsid w:val="00174BCD"/>
    <w:rsid w:val="00174D4B"/>
    <w:rsid w:val="00174DE2"/>
    <w:rsid w:val="00174E53"/>
    <w:rsid w:val="00174E9F"/>
    <w:rsid w:val="00174FE8"/>
    <w:rsid w:val="001750B5"/>
    <w:rsid w:val="00175248"/>
    <w:rsid w:val="001752DB"/>
    <w:rsid w:val="001758FA"/>
    <w:rsid w:val="00175A28"/>
    <w:rsid w:val="00175C7A"/>
    <w:rsid w:val="00175CC0"/>
    <w:rsid w:val="00175FEA"/>
    <w:rsid w:val="0017605B"/>
    <w:rsid w:val="00176167"/>
    <w:rsid w:val="001761A8"/>
    <w:rsid w:val="001761E5"/>
    <w:rsid w:val="001762FA"/>
    <w:rsid w:val="0017636B"/>
    <w:rsid w:val="00176813"/>
    <w:rsid w:val="00176861"/>
    <w:rsid w:val="00176A5C"/>
    <w:rsid w:val="00176D7E"/>
    <w:rsid w:val="00176DC0"/>
    <w:rsid w:val="00176F46"/>
    <w:rsid w:val="00176FFC"/>
    <w:rsid w:val="001770FC"/>
    <w:rsid w:val="00177385"/>
    <w:rsid w:val="0017749D"/>
    <w:rsid w:val="00177665"/>
    <w:rsid w:val="001776E5"/>
    <w:rsid w:val="00177B35"/>
    <w:rsid w:val="00177CF3"/>
    <w:rsid w:val="00177DD9"/>
    <w:rsid w:val="00177E2F"/>
    <w:rsid w:val="0018003D"/>
    <w:rsid w:val="001800B5"/>
    <w:rsid w:val="00180145"/>
    <w:rsid w:val="00180361"/>
    <w:rsid w:val="001803FD"/>
    <w:rsid w:val="0018054F"/>
    <w:rsid w:val="00180860"/>
    <w:rsid w:val="00180C62"/>
    <w:rsid w:val="00180E6D"/>
    <w:rsid w:val="00180F2C"/>
    <w:rsid w:val="00180F87"/>
    <w:rsid w:val="00181241"/>
    <w:rsid w:val="00181253"/>
    <w:rsid w:val="001812CA"/>
    <w:rsid w:val="00181355"/>
    <w:rsid w:val="001814E9"/>
    <w:rsid w:val="0018164F"/>
    <w:rsid w:val="00181759"/>
    <w:rsid w:val="00181908"/>
    <w:rsid w:val="001819FC"/>
    <w:rsid w:val="00181B95"/>
    <w:rsid w:val="00181D32"/>
    <w:rsid w:val="00181DA8"/>
    <w:rsid w:val="00181F03"/>
    <w:rsid w:val="0018224A"/>
    <w:rsid w:val="00182265"/>
    <w:rsid w:val="0018242A"/>
    <w:rsid w:val="00182610"/>
    <w:rsid w:val="00182914"/>
    <w:rsid w:val="00182929"/>
    <w:rsid w:val="00182CFF"/>
    <w:rsid w:val="00182D26"/>
    <w:rsid w:val="00182D6D"/>
    <w:rsid w:val="00182D78"/>
    <w:rsid w:val="00182F55"/>
    <w:rsid w:val="00183028"/>
    <w:rsid w:val="0018304F"/>
    <w:rsid w:val="0018363B"/>
    <w:rsid w:val="00183979"/>
    <w:rsid w:val="00183985"/>
    <w:rsid w:val="00183A68"/>
    <w:rsid w:val="00183B04"/>
    <w:rsid w:val="00183BCF"/>
    <w:rsid w:val="00183CE8"/>
    <w:rsid w:val="00183E98"/>
    <w:rsid w:val="00184096"/>
    <w:rsid w:val="001841D9"/>
    <w:rsid w:val="001841E0"/>
    <w:rsid w:val="001841E8"/>
    <w:rsid w:val="001842DA"/>
    <w:rsid w:val="00184457"/>
    <w:rsid w:val="00184503"/>
    <w:rsid w:val="0018455E"/>
    <w:rsid w:val="00184654"/>
    <w:rsid w:val="00184739"/>
    <w:rsid w:val="00184CA5"/>
    <w:rsid w:val="00184D0F"/>
    <w:rsid w:val="00184D18"/>
    <w:rsid w:val="00184EF3"/>
    <w:rsid w:val="00184F34"/>
    <w:rsid w:val="0018504C"/>
    <w:rsid w:val="00185252"/>
    <w:rsid w:val="00185293"/>
    <w:rsid w:val="00185298"/>
    <w:rsid w:val="0018541A"/>
    <w:rsid w:val="001854CE"/>
    <w:rsid w:val="0018561D"/>
    <w:rsid w:val="00185670"/>
    <w:rsid w:val="0018591E"/>
    <w:rsid w:val="00185E09"/>
    <w:rsid w:val="00185E24"/>
    <w:rsid w:val="00185E6A"/>
    <w:rsid w:val="00186082"/>
    <w:rsid w:val="001861DF"/>
    <w:rsid w:val="00186240"/>
    <w:rsid w:val="00186242"/>
    <w:rsid w:val="001862D6"/>
    <w:rsid w:val="001864A8"/>
    <w:rsid w:val="001865AE"/>
    <w:rsid w:val="001865DC"/>
    <w:rsid w:val="00186A91"/>
    <w:rsid w:val="00186B40"/>
    <w:rsid w:val="00186B88"/>
    <w:rsid w:val="00186E3E"/>
    <w:rsid w:val="00186EE7"/>
    <w:rsid w:val="00187237"/>
    <w:rsid w:val="001872AA"/>
    <w:rsid w:val="001872E2"/>
    <w:rsid w:val="001872FE"/>
    <w:rsid w:val="00187322"/>
    <w:rsid w:val="00187458"/>
    <w:rsid w:val="001874C4"/>
    <w:rsid w:val="001874D5"/>
    <w:rsid w:val="001874F3"/>
    <w:rsid w:val="00187730"/>
    <w:rsid w:val="001877FD"/>
    <w:rsid w:val="001878BD"/>
    <w:rsid w:val="00187D77"/>
    <w:rsid w:val="00187DE1"/>
    <w:rsid w:val="0019008B"/>
    <w:rsid w:val="00190355"/>
    <w:rsid w:val="001904FD"/>
    <w:rsid w:val="001905A4"/>
    <w:rsid w:val="001905B2"/>
    <w:rsid w:val="00190647"/>
    <w:rsid w:val="0019064B"/>
    <w:rsid w:val="00190686"/>
    <w:rsid w:val="00190699"/>
    <w:rsid w:val="00190751"/>
    <w:rsid w:val="0019075A"/>
    <w:rsid w:val="00190822"/>
    <w:rsid w:val="00190ABD"/>
    <w:rsid w:val="00190D9B"/>
    <w:rsid w:val="00190E4E"/>
    <w:rsid w:val="00190EE4"/>
    <w:rsid w:val="00191053"/>
    <w:rsid w:val="001910D6"/>
    <w:rsid w:val="001911D9"/>
    <w:rsid w:val="001915A7"/>
    <w:rsid w:val="0019188D"/>
    <w:rsid w:val="001919E9"/>
    <w:rsid w:val="0019211E"/>
    <w:rsid w:val="001921FA"/>
    <w:rsid w:val="0019222B"/>
    <w:rsid w:val="001924A4"/>
    <w:rsid w:val="001924F1"/>
    <w:rsid w:val="001925A1"/>
    <w:rsid w:val="001925C4"/>
    <w:rsid w:val="0019269D"/>
    <w:rsid w:val="00192726"/>
    <w:rsid w:val="00192DEA"/>
    <w:rsid w:val="00192E65"/>
    <w:rsid w:val="00192E9D"/>
    <w:rsid w:val="00192EA2"/>
    <w:rsid w:val="00193035"/>
    <w:rsid w:val="001930C2"/>
    <w:rsid w:val="001930D4"/>
    <w:rsid w:val="001933C8"/>
    <w:rsid w:val="001934ED"/>
    <w:rsid w:val="0019350D"/>
    <w:rsid w:val="001937C1"/>
    <w:rsid w:val="00193AAA"/>
    <w:rsid w:val="00193BAD"/>
    <w:rsid w:val="00193BE2"/>
    <w:rsid w:val="00193C37"/>
    <w:rsid w:val="00193EE0"/>
    <w:rsid w:val="00193F97"/>
    <w:rsid w:val="0019417B"/>
    <w:rsid w:val="001941BC"/>
    <w:rsid w:val="00194243"/>
    <w:rsid w:val="001942D0"/>
    <w:rsid w:val="00194418"/>
    <w:rsid w:val="00194533"/>
    <w:rsid w:val="0019463E"/>
    <w:rsid w:val="00194661"/>
    <w:rsid w:val="00194865"/>
    <w:rsid w:val="0019492A"/>
    <w:rsid w:val="00194BBA"/>
    <w:rsid w:val="00194D68"/>
    <w:rsid w:val="00194E8C"/>
    <w:rsid w:val="00194EF2"/>
    <w:rsid w:val="00194FC0"/>
    <w:rsid w:val="001957C9"/>
    <w:rsid w:val="0019587C"/>
    <w:rsid w:val="001959C6"/>
    <w:rsid w:val="00195B53"/>
    <w:rsid w:val="00195D04"/>
    <w:rsid w:val="00195D46"/>
    <w:rsid w:val="00195EE0"/>
    <w:rsid w:val="0019605A"/>
    <w:rsid w:val="001960E2"/>
    <w:rsid w:val="001960EF"/>
    <w:rsid w:val="0019630B"/>
    <w:rsid w:val="00196430"/>
    <w:rsid w:val="001964C4"/>
    <w:rsid w:val="00196559"/>
    <w:rsid w:val="001965C8"/>
    <w:rsid w:val="001965EC"/>
    <w:rsid w:val="00196732"/>
    <w:rsid w:val="00196781"/>
    <w:rsid w:val="001967F9"/>
    <w:rsid w:val="00196C42"/>
    <w:rsid w:val="00196D09"/>
    <w:rsid w:val="00196E9B"/>
    <w:rsid w:val="00196F01"/>
    <w:rsid w:val="0019712E"/>
    <w:rsid w:val="00197424"/>
    <w:rsid w:val="001977D3"/>
    <w:rsid w:val="001978D5"/>
    <w:rsid w:val="00197BF2"/>
    <w:rsid w:val="00197D19"/>
    <w:rsid w:val="001A00E7"/>
    <w:rsid w:val="001A0308"/>
    <w:rsid w:val="001A0374"/>
    <w:rsid w:val="001A065E"/>
    <w:rsid w:val="001A0847"/>
    <w:rsid w:val="001A0935"/>
    <w:rsid w:val="001A0993"/>
    <w:rsid w:val="001A09A3"/>
    <w:rsid w:val="001A0AAF"/>
    <w:rsid w:val="001A12FE"/>
    <w:rsid w:val="001A13D5"/>
    <w:rsid w:val="001A146C"/>
    <w:rsid w:val="001A17F6"/>
    <w:rsid w:val="001A1B92"/>
    <w:rsid w:val="001A206B"/>
    <w:rsid w:val="001A2079"/>
    <w:rsid w:val="001A225C"/>
    <w:rsid w:val="001A23B8"/>
    <w:rsid w:val="001A2668"/>
    <w:rsid w:val="001A272D"/>
    <w:rsid w:val="001A2AD5"/>
    <w:rsid w:val="001A2C85"/>
    <w:rsid w:val="001A2C92"/>
    <w:rsid w:val="001A2D0E"/>
    <w:rsid w:val="001A2D56"/>
    <w:rsid w:val="001A333B"/>
    <w:rsid w:val="001A3922"/>
    <w:rsid w:val="001A397A"/>
    <w:rsid w:val="001A39DD"/>
    <w:rsid w:val="001A3B01"/>
    <w:rsid w:val="001A3CB9"/>
    <w:rsid w:val="001A3D4B"/>
    <w:rsid w:val="001A3DFB"/>
    <w:rsid w:val="001A3EA3"/>
    <w:rsid w:val="001A4092"/>
    <w:rsid w:val="001A40A0"/>
    <w:rsid w:val="001A4238"/>
    <w:rsid w:val="001A426D"/>
    <w:rsid w:val="001A43D9"/>
    <w:rsid w:val="001A4426"/>
    <w:rsid w:val="001A44C4"/>
    <w:rsid w:val="001A450A"/>
    <w:rsid w:val="001A46B2"/>
    <w:rsid w:val="001A497E"/>
    <w:rsid w:val="001A4A86"/>
    <w:rsid w:val="001A4C77"/>
    <w:rsid w:val="001A4DE5"/>
    <w:rsid w:val="001A4F1E"/>
    <w:rsid w:val="001A4F51"/>
    <w:rsid w:val="001A50ED"/>
    <w:rsid w:val="001A5149"/>
    <w:rsid w:val="001A51AA"/>
    <w:rsid w:val="001A5534"/>
    <w:rsid w:val="001A5593"/>
    <w:rsid w:val="001A5618"/>
    <w:rsid w:val="001A5658"/>
    <w:rsid w:val="001A5789"/>
    <w:rsid w:val="001A5793"/>
    <w:rsid w:val="001A57AA"/>
    <w:rsid w:val="001A5917"/>
    <w:rsid w:val="001A5DF8"/>
    <w:rsid w:val="001A5E37"/>
    <w:rsid w:val="001A5F2B"/>
    <w:rsid w:val="001A6024"/>
    <w:rsid w:val="001A611C"/>
    <w:rsid w:val="001A638B"/>
    <w:rsid w:val="001A6A4F"/>
    <w:rsid w:val="001A6D2D"/>
    <w:rsid w:val="001A6D85"/>
    <w:rsid w:val="001A6EB3"/>
    <w:rsid w:val="001A6EB9"/>
    <w:rsid w:val="001A7062"/>
    <w:rsid w:val="001A7066"/>
    <w:rsid w:val="001A70A5"/>
    <w:rsid w:val="001A70B2"/>
    <w:rsid w:val="001A7158"/>
    <w:rsid w:val="001A7638"/>
    <w:rsid w:val="001A7640"/>
    <w:rsid w:val="001A7729"/>
    <w:rsid w:val="001A783D"/>
    <w:rsid w:val="001A7A89"/>
    <w:rsid w:val="001A7B13"/>
    <w:rsid w:val="001A7B5E"/>
    <w:rsid w:val="001A7E27"/>
    <w:rsid w:val="001A7FAC"/>
    <w:rsid w:val="001B0027"/>
    <w:rsid w:val="001B00A7"/>
    <w:rsid w:val="001B02E8"/>
    <w:rsid w:val="001B0373"/>
    <w:rsid w:val="001B067F"/>
    <w:rsid w:val="001B079D"/>
    <w:rsid w:val="001B0C66"/>
    <w:rsid w:val="001B0FA1"/>
    <w:rsid w:val="001B1024"/>
    <w:rsid w:val="001B1062"/>
    <w:rsid w:val="001B10AE"/>
    <w:rsid w:val="001B121A"/>
    <w:rsid w:val="001B1228"/>
    <w:rsid w:val="001B1261"/>
    <w:rsid w:val="001B1287"/>
    <w:rsid w:val="001B134F"/>
    <w:rsid w:val="001B16CB"/>
    <w:rsid w:val="001B17F5"/>
    <w:rsid w:val="001B1A8D"/>
    <w:rsid w:val="001B1AB3"/>
    <w:rsid w:val="001B1CB8"/>
    <w:rsid w:val="001B1E59"/>
    <w:rsid w:val="001B1E83"/>
    <w:rsid w:val="001B1EF4"/>
    <w:rsid w:val="001B1F48"/>
    <w:rsid w:val="001B1FF7"/>
    <w:rsid w:val="001B2046"/>
    <w:rsid w:val="001B20EA"/>
    <w:rsid w:val="001B2176"/>
    <w:rsid w:val="001B22E4"/>
    <w:rsid w:val="001B2471"/>
    <w:rsid w:val="001B257E"/>
    <w:rsid w:val="001B2709"/>
    <w:rsid w:val="001B2726"/>
    <w:rsid w:val="001B2867"/>
    <w:rsid w:val="001B28F6"/>
    <w:rsid w:val="001B2CB2"/>
    <w:rsid w:val="001B2CBD"/>
    <w:rsid w:val="001B2D43"/>
    <w:rsid w:val="001B2F2A"/>
    <w:rsid w:val="001B2FEE"/>
    <w:rsid w:val="001B318F"/>
    <w:rsid w:val="001B329A"/>
    <w:rsid w:val="001B333F"/>
    <w:rsid w:val="001B34CB"/>
    <w:rsid w:val="001B36B0"/>
    <w:rsid w:val="001B36E9"/>
    <w:rsid w:val="001B38AA"/>
    <w:rsid w:val="001B396B"/>
    <w:rsid w:val="001B3AC3"/>
    <w:rsid w:val="001B3DB6"/>
    <w:rsid w:val="001B3F7D"/>
    <w:rsid w:val="001B40EF"/>
    <w:rsid w:val="001B43B4"/>
    <w:rsid w:val="001B442B"/>
    <w:rsid w:val="001B45CA"/>
    <w:rsid w:val="001B49D2"/>
    <w:rsid w:val="001B4C6A"/>
    <w:rsid w:val="001B4C75"/>
    <w:rsid w:val="001B4D89"/>
    <w:rsid w:val="001B4E51"/>
    <w:rsid w:val="001B50C3"/>
    <w:rsid w:val="001B5311"/>
    <w:rsid w:val="001B5320"/>
    <w:rsid w:val="001B5779"/>
    <w:rsid w:val="001B5913"/>
    <w:rsid w:val="001B5B75"/>
    <w:rsid w:val="001B5B8B"/>
    <w:rsid w:val="001B5C06"/>
    <w:rsid w:val="001B5C86"/>
    <w:rsid w:val="001B5E67"/>
    <w:rsid w:val="001B5F8E"/>
    <w:rsid w:val="001B64B9"/>
    <w:rsid w:val="001B6505"/>
    <w:rsid w:val="001B69D7"/>
    <w:rsid w:val="001B6B2F"/>
    <w:rsid w:val="001B6D85"/>
    <w:rsid w:val="001B7089"/>
    <w:rsid w:val="001B71A5"/>
    <w:rsid w:val="001B71B1"/>
    <w:rsid w:val="001B72E4"/>
    <w:rsid w:val="001B73CE"/>
    <w:rsid w:val="001B753B"/>
    <w:rsid w:val="001B757C"/>
    <w:rsid w:val="001B76B3"/>
    <w:rsid w:val="001B791C"/>
    <w:rsid w:val="001B7ABF"/>
    <w:rsid w:val="001B7D69"/>
    <w:rsid w:val="001B7E08"/>
    <w:rsid w:val="001B7EF4"/>
    <w:rsid w:val="001B7FA1"/>
    <w:rsid w:val="001B7FF5"/>
    <w:rsid w:val="001C0111"/>
    <w:rsid w:val="001C0142"/>
    <w:rsid w:val="001C01DD"/>
    <w:rsid w:val="001C0210"/>
    <w:rsid w:val="001C0322"/>
    <w:rsid w:val="001C035F"/>
    <w:rsid w:val="001C03B9"/>
    <w:rsid w:val="001C0510"/>
    <w:rsid w:val="001C0567"/>
    <w:rsid w:val="001C068F"/>
    <w:rsid w:val="001C06BD"/>
    <w:rsid w:val="001C0767"/>
    <w:rsid w:val="001C0B20"/>
    <w:rsid w:val="001C0B6C"/>
    <w:rsid w:val="001C0BF7"/>
    <w:rsid w:val="001C0E49"/>
    <w:rsid w:val="001C0F9A"/>
    <w:rsid w:val="001C12B5"/>
    <w:rsid w:val="001C135B"/>
    <w:rsid w:val="001C1382"/>
    <w:rsid w:val="001C140B"/>
    <w:rsid w:val="001C1582"/>
    <w:rsid w:val="001C15FF"/>
    <w:rsid w:val="001C16DA"/>
    <w:rsid w:val="001C17AE"/>
    <w:rsid w:val="001C1837"/>
    <w:rsid w:val="001C1C2F"/>
    <w:rsid w:val="001C1CF4"/>
    <w:rsid w:val="001C1DB7"/>
    <w:rsid w:val="001C1F72"/>
    <w:rsid w:val="001C1FDA"/>
    <w:rsid w:val="001C20B6"/>
    <w:rsid w:val="001C2104"/>
    <w:rsid w:val="001C24D6"/>
    <w:rsid w:val="001C24FB"/>
    <w:rsid w:val="001C2670"/>
    <w:rsid w:val="001C2AA8"/>
    <w:rsid w:val="001C2B82"/>
    <w:rsid w:val="001C2C40"/>
    <w:rsid w:val="001C2EEC"/>
    <w:rsid w:val="001C304E"/>
    <w:rsid w:val="001C31C7"/>
    <w:rsid w:val="001C323B"/>
    <w:rsid w:val="001C3878"/>
    <w:rsid w:val="001C3A42"/>
    <w:rsid w:val="001C3A45"/>
    <w:rsid w:val="001C3C43"/>
    <w:rsid w:val="001C3EA6"/>
    <w:rsid w:val="001C3F08"/>
    <w:rsid w:val="001C3F5B"/>
    <w:rsid w:val="001C427A"/>
    <w:rsid w:val="001C4305"/>
    <w:rsid w:val="001C4684"/>
    <w:rsid w:val="001C4727"/>
    <w:rsid w:val="001C4736"/>
    <w:rsid w:val="001C49ED"/>
    <w:rsid w:val="001C4B00"/>
    <w:rsid w:val="001C4B78"/>
    <w:rsid w:val="001C4C4D"/>
    <w:rsid w:val="001C4C9E"/>
    <w:rsid w:val="001C4E1E"/>
    <w:rsid w:val="001C52A2"/>
    <w:rsid w:val="001C52C2"/>
    <w:rsid w:val="001C52C5"/>
    <w:rsid w:val="001C537A"/>
    <w:rsid w:val="001C552A"/>
    <w:rsid w:val="001C5698"/>
    <w:rsid w:val="001C5877"/>
    <w:rsid w:val="001C59E8"/>
    <w:rsid w:val="001C5B3E"/>
    <w:rsid w:val="001C5C12"/>
    <w:rsid w:val="001C604C"/>
    <w:rsid w:val="001C62B4"/>
    <w:rsid w:val="001C62FA"/>
    <w:rsid w:val="001C68EE"/>
    <w:rsid w:val="001C6964"/>
    <w:rsid w:val="001C6982"/>
    <w:rsid w:val="001C69A1"/>
    <w:rsid w:val="001C715C"/>
    <w:rsid w:val="001C7322"/>
    <w:rsid w:val="001C78C4"/>
    <w:rsid w:val="001C7A70"/>
    <w:rsid w:val="001C7B7A"/>
    <w:rsid w:val="001C7C0E"/>
    <w:rsid w:val="001C7DBD"/>
    <w:rsid w:val="001C7E8E"/>
    <w:rsid w:val="001C7F2B"/>
    <w:rsid w:val="001CBD5D"/>
    <w:rsid w:val="001D00CA"/>
    <w:rsid w:val="001D01D5"/>
    <w:rsid w:val="001D024D"/>
    <w:rsid w:val="001D03E8"/>
    <w:rsid w:val="001D045E"/>
    <w:rsid w:val="001D04F5"/>
    <w:rsid w:val="001D0514"/>
    <w:rsid w:val="001D075F"/>
    <w:rsid w:val="001D0778"/>
    <w:rsid w:val="001D0D14"/>
    <w:rsid w:val="001D0D9E"/>
    <w:rsid w:val="001D0E57"/>
    <w:rsid w:val="001D0F76"/>
    <w:rsid w:val="001D0FDE"/>
    <w:rsid w:val="001D109B"/>
    <w:rsid w:val="001D1465"/>
    <w:rsid w:val="001D15A5"/>
    <w:rsid w:val="001D1750"/>
    <w:rsid w:val="001D1753"/>
    <w:rsid w:val="001D1801"/>
    <w:rsid w:val="001D1A59"/>
    <w:rsid w:val="001D1FE4"/>
    <w:rsid w:val="001D2169"/>
    <w:rsid w:val="001D2188"/>
    <w:rsid w:val="001D21B9"/>
    <w:rsid w:val="001D21D0"/>
    <w:rsid w:val="001D220A"/>
    <w:rsid w:val="001D22A4"/>
    <w:rsid w:val="001D23A4"/>
    <w:rsid w:val="001D23C3"/>
    <w:rsid w:val="001D2541"/>
    <w:rsid w:val="001D264D"/>
    <w:rsid w:val="001D26AF"/>
    <w:rsid w:val="001D28A2"/>
    <w:rsid w:val="001D2918"/>
    <w:rsid w:val="001D2B34"/>
    <w:rsid w:val="001D2CE3"/>
    <w:rsid w:val="001D2E0E"/>
    <w:rsid w:val="001D2E38"/>
    <w:rsid w:val="001D300C"/>
    <w:rsid w:val="001D3159"/>
    <w:rsid w:val="001D344E"/>
    <w:rsid w:val="001D35C4"/>
    <w:rsid w:val="001D35F9"/>
    <w:rsid w:val="001D3856"/>
    <w:rsid w:val="001D385C"/>
    <w:rsid w:val="001D38FB"/>
    <w:rsid w:val="001D3C3E"/>
    <w:rsid w:val="001D3D41"/>
    <w:rsid w:val="001D3E48"/>
    <w:rsid w:val="001D41FC"/>
    <w:rsid w:val="001D4250"/>
    <w:rsid w:val="001D42A0"/>
    <w:rsid w:val="001D42EF"/>
    <w:rsid w:val="001D4307"/>
    <w:rsid w:val="001D4338"/>
    <w:rsid w:val="001D4C43"/>
    <w:rsid w:val="001D4CE2"/>
    <w:rsid w:val="001D4DC2"/>
    <w:rsid w:val="001D4ECF"/>
    <w:rsid w:val="001D4FDE"/>
    <w:rsid w:val="001D4FF4"/>
    <w:rsid w:val="001D508E"/>
    <w:rsid w:val="001D5178"/>
    <w:rsid w:val="001D523E"/>
    <w:rsid w:val="001D546B"/>
    <w:rsid w:val="001D5591"/>
    <w:rsid w:val="001D5B9E"/>
    <w:rsid w:val="001D5BDE"/>
    <w:rsid w:val="001D5EF0"/>
    <w:rsid w:val="001D5F4E"/>
    <w:rsid w:val="001D6182"/>
    <w:rsid w:val="001D61C1"/>
    <w:rsid w:val="001D6531"/>
    <w:rsid w:val="001D6701"/>
    <w:rsid w:val="001D6C08"/>
    <w:rsid w:val="001D6CD4"/>
    <w:rsid w:val="001D6D0F"/>
    <w:rsid w:val="001D6D35"/>
    <w:rsid w:val="001D6D94"/>
    <w:rsid w:val="001D6DBB"/>
    <w:rsid w:val="001D6DF8"/>
    <w:rsid w:val="001D72BA"/>
    <w:rsid w:val="001D72E3"/>
    <w:rsid w:val="001D7342"/>
    <w:rsid w:val="001D7405"/>
    <w:rsid w:val="001D75AE"/>
    <w:rsid w:val="001D75D5"/>
    <w:rsid w:val="001D76FD"/>
    <w:rsid w:val="001D7762"/>
    <w:rsid w:val="001D7851"/>
    <w:rsid w:val="001D7B67"/>
    <w:rsid w:val="001D7C45"/>
    <w:rsid w:val="001D7C5B"/>
    <w:rsid w:val="001D7C90"/>
    <w:rsid w:val="001D7D0D"/>
    <w:rsid w:val="001D7D54"/>
    <w:rsid w:val="001D7DEE"/>
    <w:rsid w:val="001D7F2D"/>
    <w:rsid w:val="001D7F40"/>
    <w:rsid w:val="001E01A7"/>
    <w:rsid w:val="001E01EC"/>
    <w:rsid w:val="001E01F7"/>
    <w:rsid w:val="001E0313"/>
    <w:rsid w:val="001E0460"/>
    <w:rsid w:val="001E0513"/>
    <w:rsid w:val="001E06FA"/>
    <w:rsid w:val="001E0746"/>
    <w:rsid w:val="001E0BF0"/>
    <w:rsid w:val="001E0D58"/>
    <w:rsid w:val="001E0D5F"/>
    <w:rsid w:val="001E11DE"/>
    <w:rsid w:val="001E1256"/>
    <w:rsid w:val="001E14D4"/>
    <w:rsid w:val="001E1579"/>
    <w:rsid w:val="001E1722"/>
    <w:rsid w:val="001E17EA"/>
    <w:rsid w:val="001E18CD"/>
    <w:rsid w:val="001E18EE"/>
    <w:rsid w:val="001E19E4"/>
    <w:rsid w:val="001E1A91"/>
    <w:rsid w:val="001E1B89"/>
    <w:rsid w:val="001E1D68"/>
    <w:rsid w:val="001E1E1F"/>
    <w:rsid w:val="001E1EAB"/>
    <w:rsid w:val="001E1EC5"/>
    <w:rsid w:val="001E2074"/>
    <w:rsid w:val="001E2141"/>
    <w:rsid w:val="001E2154"/>
    <w:rsid w:val="001E219B"/>
    <w:rsid w:val="001E21E9"/>
    <w:rsid w:val="001E220D"/>
    <w:rsid w:val="001E2465"/>
    <w:rsid w:val="001E2468"/>
    <w:rsid w:val="001E2883"/>
    <w:rsid w:val="001E28B8"/>
    <w:rsid w:val="001E2992"/>
    <w:rsid w:val="001E29A2"/>
    <w:rsid w:val="001E2B6B"/>
    <w:rsid w:val="001E2CC4"/>
    <w:rsid w:val="001E2D2A"/>
    <w:rsid w:val="001E2F7F"/>
    <w:rsid w:val="001E3179"/>
    <w:rsid w:val="001E3474"/>
    <w:rsid w:val="001E34B0"/>
    <w:rsid w:val="001E3573"/>
    <w:rsid w:val="001E36C0"/>
    <w:rsid w:val="001E36DD"/>
    <w:rsid w:val="001E37B4"/>
    <w:rsid w:val="001E38E2"/>
    <w:rsid w:val="001E3994"/>
    <w:rsid w:val="001E3AD1"/>
    <w:rsid w:val="001E3B33"/>
    <w:rsid w:val="001E3D31"/>
    <w:rsid w:val="001E3FF6"/>
    <w:rsid w:val="001E4024"/>
    <w:rsid w:val="001E4148"/>
    <w:rsid w:val="001E42A0"/>
    <w:rsid w:val="001E4340"/>
    <w:rsid w:val="001E4467"/>
    <w:rsid w:val="001E455A"/>
    <w:rsid w:val="001E4773"/>
    <w:rsid w:val="001E4785"/>
    <w:rsid w:val="001E48B8"/>
    <w:rsid w:val="001E49BD"/>
    <w:rsid w:val="001E4AE7"/>
    <w:rsid w:val="001E4B59"/>
    <w:rsid w:val="001E4C03"/>
    <w:rsid w:val="001E4CC8"/>
    <w:rsid w:val="001E54C3"/>
    <w:rsid w:val="001E5718"/>
    <w:rsid w:val="001E5963"/>
    <w:rsid w:val="001E59A3"/>
    <w:rsid w:val="001E5BF1"/>
    <w:rsid w:val="001E5E60"/>
    <w:rsid w:val="001E5F4A"/>
    <w:rsid w:val="001E60DE"/>
    <w:rsid w:val="001E61C9"/>
    <w:rsid w:val="001E620B"/>
    <w:rsid w:val="001E6274"/>
    <w:rsid w:val="001E6371"/>
    <w:rsid w:val="001E6493"/>
    <w:rsid w:val="001E65C1"/>
    <w:rsid w:val="001E661C"/>
    <w:rsid w:val="001E6773"/>
    <w:rsid w:val="001E6979"/>
    <w:rsid w:val="001E6B28"/>
    <w:rsid w:val="001E6D81"/>
    <w:rsid w:val="001E6F5F"/>
    <w:rsid w:val="001E703B"/>
    <w:rsid w:val="001E70EB"/>
    <w:rsid w:val="001E72D4"/>
    <w:rsid w:val="001E74B6"/>
    <w:rsid w:val="001E756D"/>
    <w:rsid w:val="001E7A6A"/>
    <w:rsid w:val="001E7B23"/>
    <w:rsid w:val="001E7D32"/>
    <w:rsid w:val="001E7DF2"/>
    <w:rsid w:val="001F01C2"/>
    <w:rsid w:val="001F0282"/>
    <w:rsid w:val="001F02E7"/>
    <w:rsid w:val="001F053F"/>
    <w:rsid w:val="001F072E"/>
    <w:rsid w:val="001F076C"/>
    <w:rsid w:val="001F07EE"/>
    <w:rsid w:val="001F07F7"/>
    <w:rsid w:val="001F0A39"/>
    <w:rsid w:val="001F0AE0"/>
    <w:rsid w:val="001F0E4F"/>
    <w:rsid w:val="001F0F14"/>
    <w:rsid w:val="001F1078"/>
    <w:rsid w:val="001F13B5"/>
    <w:rsid w:val="001F13D3"/>
    <w:rsid w:val="001F1464"/>
    <w:rsid w:val="001F149C"/>
    <w:rsid w:val="001F1626"/>
    <w:rsid w:val="001F18E1"/>
    <w:rsid w:val="001F1A21"/>
    <w:rsid w:val="001F1D20"/>
    <w:rsid w:val="001F1FD6"/>
    <w:rsid w:val="001F20EC"/>
    <w:rsid w:val="001F2142"/>
    <w:rsid w:val="001F2181"/>
    <w:rsid w:val="001F218D"/>
    <w:rsid w:val="001F2228"/>
    <w:rsid w:val="001F232D"/>
    <w:rsid w:val="001F23E0"/>
    <w:rsid w:val="001F240F"/>
    <w:rsid w:val="001F266B"/>
    <w:rsid w:val="001F26F4"/>
    <w:rsid w:val="001F2C69"/>
    <w:rsid w:val="001F2E21"/>
    <w:rsid w:val="001F2E6A"/>
    <w:rsid w:val="001F2ED8"/>
    <w:rsid w:val="001F2EF2"/>
    <w:rsid w:val="001F30FD"/>
    <w:rsid w:val="001F315D"/>
    <w:rsid w:val="001F3280"/>
    <w:rsid w:val="001F336A"/>
    <w:rsid w:val="001F3592"/>
    <w:rsid w:val="001F37B3"/>
    <w:rsid w:val="001F3800"/>
    <w:rsid w:val="001F385D"/>
    <w:rsid w:val="001F3CD4"/>
    <w:rsid w:val="001F3CF0"/>
    <w:rsid w:val="001F3D8C"/>
    <w:rsid w:val="001F3DF9"/>
    <w:rsid w:val="001F3EF3"/>
    <w:rsid w:val="001F3F5C"/>
    <w:rsid w:val="001F3F73"/>
    <w:rsid w:val="001F3FD2"/>
    <w:rsid w:val="001F402D"/>
    <w:rsid w:val="001F413E"/>
    <w:rsid w:val="001F41AE"/>
    <w:rsid w:val="001F42CB"/>
    <w:rsid w:val="001F43FD"/>
    <w:rsid w:val="001F44F1"/>
    <w:rsid w:val="001F4649"/>
    <w:rsid w:val="001F470C"/>
    <w:rsid w:val="001F4858"/>
    <w:rsid w:val="001F4887"/>
    <w:rsid w:val="001F4BF0"/>
    <w:rsid w:val="001F4DA9"/>
    <w:rsid w:val="001F4F23"/>
    <w:rsid w:val="001F4FE3"/>
    <w:rsid w:val="001F514F"/>
    <w:rsid w:val="001F51B8"/>
    <w:rsid w:val="001F56E2"/>
    <w:rsid w:val="001F5790"/>
    <w:rsid w:val="001F594F"/>
    <w:rsid w:val="001F5CA8"/>
    <w:rsid w:val="001F5DDE"/>
    <w:rsid w:val="001F626C"/>
    <w:rsid w:val="001F62C1"/>
    <w:rsid w:val="001F63AA"/>
    <w:rsid w:val="001F6508"/>
    <w:rsid w:val="001F65A3"/>
    <w:rsid w:val="001F65ED"/>
    <w:rsid w:val="001F6685"/>
    <w:rsid w:val="001F6695"/>
    <w:rsid w:val="001F669A"/>
    <w:rsid w:val="001F6884"/>
    <w:rsid w:val="001F6894"/>
    <w:rsid w:val="001F6BF1"/>
    <w:rsid w:val="001F6BF9"/>
    <w:rsid w:val="001F6C4E"/>
    <w:rsid w:val="001F6C72"/>
    <w:rsid w:val="001F6D2F"/>
    <w:rsid w:val="001F6F33"/>
    <w:rsid w:val="001F6F7B"/>
    <w:rsid w:val="001F6FE9"/>
    <w:rsid w:val="001F70B4"/>
    <w:rsid w:val="001F74B6"/>
    <w:rsid w:val="001F7683"/>
    <w:rsid w:val="001F76FA"/>
    <w:rsid w:val="001F770E"/>
    <w:rsid w:val="001F7711"/>
    <w:rsid w:val="001F793C"/>
    <w:rsid w:val="001F7A51"/>
    <w:rsid w:val="001F7A70"/>
    <w:rsid w:val="001F7B60"/>
    <w:rsid w:val="001F7CFD"/>
    <w:rsid w:val="001F7F47"/>
    <w:rsid w:val="002002AF"/>
    <w:rsid w:val="002002EE"/>
    <w:rsid w:val="0020080E"/>
    <w:rsid w:val="00200A8D"/>
    <w:rsid w:val="00200D26"/>
    <w:rsid w:val="00200F58"/>
    <w:rsid w:val="0020137F"/>
    <w:rsid w:val="00201414"/>
    <w:rsid w:val="0020164D"/>
    <w:rsid w:val="0020199B"/>
    <w:rsid w:val="00201A08"/>
    <w:rsid w:val="00201AA2"/>
    <w:rsid w:val="00201B96"/>
    <w:rsid w:val="00201BFA"/>
    <w:rsid w:val="00201DFF"/>
    <w:rsid w:val="00202212"/>
    <w:rsid w:val="00202281"/>
    <w:rsid w:val="0020251B"/>
    <w:rsid w:val="00202821"/>
    <w:rsid w:val="0020284D"/>
    <w:rsid w:val="00202874"/>
    <w:rsid w:val="00202910"/>
    <w:rsid w:val="0020297F"/>
    <w:rsid w:val="00202AFF"/>
    <w:rsid w:val="00202B02"/>
    <w:rsid w:val="00202EA4"/>
    <w:rsid w:val="00203141"/>
    <w:rsid w:val="0020316C"/>
    <w:rsid w:val="0020329B"/>
    <w:rsid w:val="0020340E"/>
    <w:rsid w:val="002035E9"/>
    <w:rsid w:val="0020375A"/>
    <w:rsid w:val="00203857"/>
    <w:rsid w:val="00203886"/>
    <w:rsid w:val="002038E6"/>
    <w:rsid w:val="00203D69"/>
    <w:rsid w:val="00203EC0"/>
    <w:rsid w:val="00203F19"/>
    <w:rsid w:val="00203F63"/>
    <w:rsid w:val="00204008"/>
    <w:rsid w:val="00204678"/>
    <w:rsid w:val="00204AC5"/>
    <w:rsid w:val="00204B66"/>
    <w:rsid w:val="00204CB6"/>
    <w:rsid w:val="00204EC1"/>
    <w:rsid w:val="00204EDD"/>
    <w:rsid w:val="00204F50"/>
    <w:rsid w:val="00204F9C"/>
    <w:rsid w:val="002051AB"/>
    <w:rsid w:val="00205206"/>
    <w:rsid w:val="0020522C"/>
    <w:rsid w:val="00205770"/>
    <w:rsid w:val="00205AA6"/>
    <w:rsid w:val="00205AA7"/>
    <w:rsid w:val="00205B0E"/>
    <w:rsid w:val="00205D21"/>
    <w:rsid w:val="00205D38"/>
    <w:rsid w:val="00205E6A"/>
    <w:rsid w:val="00205F84"/>
    <w:rsid w:val="00206042"/>
    <w:rsid w:val="002060EB"/>
    <w:rsid w:val="00206178"/>
    <w:rsid w:val="0020646C"/>
    <w:rsid w:val="00206532"/>
    <w:rsid w:val="00206653"/>
    <w:rsid w:val="0020678A"/>
    <w:rsid w:val="00206812"/>
    <w:rsid w:val="00206A8A"/>
    <w:rsid w:val="00206AA8"/>
    <w:rsid w:val="00206ADD"/>
    <w:rsid w:val="00206C01"/>
    <w:rsid w:val="00206C13"/>
    <w:rsid w:val="00206E46"/>
    <w:rsid w:val="00206E70"/>
    <w:rsid w:val="00206FA1"/>
    <w:rsid w:val="00206FF0"/>
    <w:rsid w:val="002070EA"/>
    <w:rsid w:val="00207780"/>
    <w:rsid w:val="002077A6"/>
    <w:rsid w:val="00207919"/>
    <w:rsid w:val="00207A15"/>
    <w:rsid w:val="00207A59"/>
    <w:rsid w:val="00207D96"/>
    <w:rsid w:val="00207DAB"/>
    <w:rsid w:val="0021004F"/>
    <w:rsid w:val="00210102"/>
    <w:rsid w:val="002103F0"/>
    <w:rsid w:val="002104CB"/>
    <w:rsid w:val="002105DA"/>
    <w:rsid w:val="00210608"/>
    <w:rsid w:val="002107FB"/>
    <w:rsid w:val="00210C42"/>
    <w:rsid w:val="00210D1D"/>
    <w:rsid w:val="00210D88"/>
    <w:rsid w:val="00210F29"/>
    <w:rsid w:val="0021114D"/>
    <w:rsid w:val="00211251"/>
    <w:rsid w:val="0021125A"/>
    <w:rsid w:val="002114E1"/>
    <w:rsid w:val="00211626"/>
    <w:rsid w:val="00211695"/>
    <w:rsid w:val="002117F8"/>
    <w:rsid w:val="0021184C"/>
    <w:rsid w:val="0021193F"/>
    <w:rsid w:val="00211B32"/>
    <w:rsid w:val="00211CB5"/>
    <w:rsid w:val="00211F19"/>
    <w:rsid w:val="002120CD"/>
    <w:rsid w:val="00212178"/>
    <w:rsid w:val="002121E7"/>
    <w:rsid w:val="00212257"/>
    <w:rsid w:val="002124D8"/>
    <w:rsid w:val="00212592"/>
    <w:rsid w:val="00212663"/>
    <w:rsid w:val="00212667"/>
    <w:rsid w:val="0021267E"/>
    <w:rsid w:val="002129FE"/>
    <w:rsid w:val="00212BB1"/>
    <w:rsid w:val="00212C56"/>
    <w:rsid w:val="00212E10"/>
    <w:rsid w:val="00212F8A"/>
    <w:rsid w:val="0021305D"/>
    <w:rsid w:val="00213115"/>
    <w:rsid w:val="00213609"/>
    <w:rsid w:val="002138AC"/>
    <w:rsid w:val="002139BF"/>
    <w:rsid w:val="00213A00"/>
    <w:rsid w:val="00213AD5"/>
    <w:rsid w:val="00213B3F"/>
    <w:rsid w:val="00213BCD"/>
    <w:rsid w:val="00213BE4"/>
    <w:rsid w:val="00213C1C"/>
    <w:rsid w:val="00213E29"/>
    <w:rsid w:val="00213E6C"/>
    <w:rsid w:val="00213F3F"/>
    <w:rsid w:val="00213F7D"/>
    <w:rsid w:val="00214024"/>
    <w:rsid w:val="00214287"/>
    <w:rsid w:val="0021471D"/>
    <w:rsid w:val="00214793"/>
    <w:rsid w:val="00214903"/>
    <w:rsid w:val="00214A2C"/>
    <w:rsid w:val="00214A44"/>
    <w:rsid w:val="00214CFC"/>
    <w:rsid w:val="00215AE6"/>
    <w:rsid w:val="00215B17"/>
    <w:rsid w:val="00215BD0"/>
    <w:rsid w:val="00215C64"/>
    <w:rsid w:val="00215DF5"/>
    <w:rsid w:val="00215EF6"/>
    <w:rsid w:val="00216082"/>
    <w:rsid w:val="0021609F"/>
    <w:rsid w:val="00216138"/>
    <w:rsid w:val="0021639A"/>
    <w:rsid w:val="0021690B"/>
    <w:rsid w:val="00216AA5"/>
    <w:rsid w:val="00216AC7"/>
    <w:rsid w:val="00216B53"/>
    <w:rsid w:val="00216CEC"/>
    <w:rsid w:val="00216D3D"/>
    <w:rsid w:val="00216E48"/>
    <w:rsid w:val="00216FA1"/>
    <w:rsid w:val="00217053"/>
    <w:rsid w:val="002170C0"/>
    <w:rsid w:val="0021722A"/>
    <w:rsid w:val="00217525"/>
    <w:rsid w:val="00217F9D"/>
    <w:rsid w:val="0022008A"/>
    <w:rsid w:val="00220257"/>
    <w:rsid w:val="00220276"/>
    <w:rsid w:val="0022028A"/>
    <w:rsid w:val="002202B7"/>
    <w:rsid w:val="00220319"/>
    <w:rsid w:val="00220324"/>
    <w:rsid w:val="00220508"/>
    <w:rsid w:val="0022069E"/>
    <w:rsid w:val="00220833"/>
    <w:rsid w:val="00220AE5"/>
    <w:rsid w:val="00220C7C"/>
    <w:rsid w:val="00220D3C"/>
    <w:rsid w:val="00220DE8"/>
    <w:rsid w:val="00221017"/>
    <w:rsid w:val="00221086"/>
    <w:rsid w:val="0022116B"/>
    <w:rsid w:val="00221242"/>
    <w:rsid w:val="00221307"/>
    <w:rsid w:val="00221416"/>
    <w:rsid w:val="0022171F"/>
    <w:rsid w:val="00221728"/>
    <w:rsid w:val="002217BE"/>
    <w:rsid w:val="00221819"/>
    <w:rsid w:val="00221B5B"/>
    <w:rsid w:val="00221D6B"/>
    <w:rsid w:val="00221ED1"/>
    <w:rsid w:val="00221EF0"/>
    <w:rsid w:val="00221F03"/>
    <w:rsid w:val="00221F75"/>
    <w:rsid w:val="00221FAD"/>
    <w:rsid w:val="00222281"/>
    <w:rsid w:val="00222507"/>
    <w:rsid w:val="002227D0"/>
    <w:rsid w:val="00222839"/>
    <w:rsid w:val="00222A08"/>
    <w:rsid w:val="00222B9C"/>
    <w:rsid w:val="00222C37"/>
    <w:rsid w:val="00222E96"/>
    <w:rsid w:val="00222F30"/>
    <w:rsid w:val="00223153"/>
    <w:rsid w:val="002233F1"/>
    <w:rsid w:val="00223532"/>
    <w:rsid w:val="002236E1"/>
    <w:rsid w:val="002238C2"/>
    <w:rsid w:val="00223A5D"/>
    <w:rsid w:val="00223B50"/>
    <w:rsid w:val="00223C15"/>
    <w:rsid w:val="00223C28"/>
    <w:rsid w:val="00223E82"/>
    <w:rsid w:val="00223EC9"/>
    <w:rsid w:val="00223F0F"/>
    <w:rsid w:val="00224084"/>
    <w:rsid w:val="002240D0"/>
    <w:rsid w:val="0022422A"/>
    <w:rsid w:val="002242CE"/>
    <w:rsid w:val="002244D6"/>
    <w:rsid w:val="0022456A"/>
    <w:rsid w:val="002246DB"/>
    <w:rsid w:val="00224950"/>
    <w:rsid w:val="00224978"/>
    <w:rsid w:val="002249AD"/>
    <w:rsid w:val="00224FB3"/>
    <w:rsid w:val="00224FC5"/>
    <w:rsid w:val="00224FD4"/>
    <w:rsid w:val="0022505A"/>
    <w:rsid w:val="00225118"/>
    <w:rsid w:val="002251BE"/>
    <w:rsid w:val="002251FC"/>
    <w:rsid w:val="0022547F"/>
    <w:rsid w:val="0022561B"/>
    <w:rsid w:val="00225693"/>
    <w:rsid w:val="0022582E"/>
    <w:rsid w:val="002258BF"/>
    <w:rsid w:val="00225A3B"/>
    <w:rsid w:val="00225B6D"/>
    <w:rsid w:val="00225ED2"/>
    <w:rsid w:val="00225FBD"/>
    <w:rsid w:val="0022619F"/>
    <w:rsid w:val="002261A0"/>
    <w:rsid w:val="00226219"/>
    <w:rsid w:val="002262C5"/>
    <w:rsid w:val="00226505"/>
    <w:rsid w:val="00226595"/>
    <w:rsid w:val="002266A4"/>
    <w:rsid w:val="002267F1"/>
    <w:rsid w:val="002269AE"/>
    <w:rsid w:val="002269CB"/>
    <w:rsid w:val="002269DA"/>
    <w:rsid w:val="00226C0D"/>
    <w:rsid w:val="00226C4C"/>
    <w:rsid w:val="00226C93"/>
    <w:rsid w:val="00226ED0"/>
    <w:rsid w:val="00226F20"/>
    <w:rsid w:val="00226F82"/>
    <w:rsid w:val="002272C2"/>
    <w:rsid w:val="0022734C"/>
    <w:rsid w:val="002273D1"/>
    <w:rsid w:val="00227617"/>
    <w:rsid w:val="0022784A"/>
    <w:rsid w:val="00227875"/>
    <w:rsid w:val="0022789C"/>
    <w:rsid w:val="002278C8"/>
    <w:rsid w:val="00227913"/>
    <w:rsid w:val="00227A1F"/>
    <w:rsid w:val="00227D14"/>
    <w:rsid w:val="00227D84"/>
    <w:rsid w:val="00227D98"/>
    <w:rsid w:val="00227E00"/>
    <w:rsid w:val="00227FD9"/>
    <w:rsid w:val="0023008A"/>
    <w:rsid w:val="002300B1"/>
    <w:rsid w:val="00230236"/>
    <w:rsid w:val="00230643"/>
    <w:rsid w:val="00230B62"/>
    <w:rsid w:val="00230DB3"/>
    <w:rsid w:val="00230FDF"/>
    <w:rsid w:val="00231086"/>
    <w:rsid w:val="00231150"/>
    <w:rsid w:val="00231163"/>
    <w:rsid w:val="002311CD"/>
    <w:rsid w:val="00231201"/>
    <w:rsid w:val="00231241"/>
    <w:rsid w:val="00231315"/>
    <w:rsid w:val="0023131F"/>
    <w:rsid w:val="00231321"/>
    <w:rsid w:val="00231697"/>
    <w:rsid w:val="00231729"/>
    <w:rsid w:val="00231893"/>
    <w:rsid w:val="00231ABE"/>
    <w:rsid w:val="00231FAD"/>
    <w:rsid w:val="00232336"/>
    <w:rsid w:val="0023245D"/>
    <w:rsid w:val="00232606"/>
    <w:rsid w:val="002327BE"/>
    <w:rsid w:val="002327CB"/>
    <w:rsid w:val="002327EA"/>
    <w:rsid w:val="00232905"/>
    <w:rsid w:val="00232BCA"/>
    <w:rsid w:val="00232C04"/>
    <w:rsid w:val="00232D9E"/>
    <w:rsid w:val="00232DEF"/>
    <w:rsid w:val="00232DFE"/>
    <w:rsid w:val="00232EA3"/>
    <w:rsid w:val="00232F1C"/>
    <w:rsid w:val="002330FE"/>
    <w:rsid w:val="00233292"/>
    <w:rsid w:val="00233328"/>
    <w:rsid w:val="0023335B"/>
    <w:rsid w:val="0023342C"/>
    <w:rsid w:val="00233628"/>
    <w:rsid w:val="00233709"/>
    <w:rsid w:val="00233952"/>
    <w:rsid w:val="002339CF"/>
    <w:rsid w:val="002339F5"/>
    <w:rsid w:val="00233A8D"/>
    <w:rsid w:val="00233B49"/>
    <w:rsid w:val="00233D69"/>
    <w:rsid w:val="00233DC0"/>
    <w:rsid w:val="00233F21"/>
    <w:rsid w:val="002340CA"/>
    <w:rsid w:val="002341C6"/>
    <w:rsid w:val="00234332"/>
    <w:rsid w:val="00234423"/>
    <w:rsid w:val="002345C8"/>
    <w:rsid w:val="00234AD1"/>
    <w:rsid w:val="00234C1D"/>
    <w:rsid w:val="00234E4D"/>
    <w:rsid w:val="00234E7E"/>
    <w:rsid w:val="002350E1"/>
    <w:rsid w:val="00235115"/>
    <w:rsid w:val="00235314"/>
    <w:rsid w:val="002353D4"/>
    <w:rsid w:val="00235534"/>
    <w:rsid w:val="002355DD"/>
    <w:rsid w:val="00235797"/>
    <w:rsid w:val="0023589A"/>
    <w:rsid w:val="00235A2F"/>
    <w:rsid w:val="00235C4B"/>
    <w:rsid w:val="00235E97"/>
    <w:rsid w:val="002360C8"/>
    <w:rsid w:val="002360F9"/>
    <w:rsid w:val="002361DB"/>
    <w:rsid w:val="00236262"/>
    <w:rsid w:val="002363E8"/>
    <w:rsid w:val="002364BD"/>
    <w:rsid w:val="002367BF"/>
    <w:rsid w:val="00236850"/>
    <w:rsid w:val="0023686E"/>
    <w:rsid w:val="002369B0"/>
    <w:rsid w:val="00236A15"/>
    <w:rsid w:val="00236B20"/>
    <w:rsid w:val="00236D85"/>
    <w:rsid w:val="002370C8"/>
    <w:rsid w:val="002370F8"/>
    <w:rsid w:val="002370FC"/>
    <w:rsid w:val="002373BE"/>
    <w:rsid w:val="002374FE"/>
    <w:rsid w:val="0023765B"/>
    <w:rsid w:val="002378CD"/>
    <w:rsid w:val="00237D08"/>
    <w:rsid w:val="00237EDA"/>
    <w:rsid w:val="00237F4E"/>
    <w:rsid w:val="00237FD5"/>
    <w:rsid w:val="00240103"/>
    <w:rsid w:val="002401C2"/>
    <w:rsid w:val="00240330"/>
    <w:rsid w:val="002405A8"/>
    <w:rsid w:val="002408D3"/>
    <w:rsid w:val="00240B07"/>
    <w:rsid w:val="00240BA8"/>
    <w:rsid w:val="00240DBC"/>
    <w:rsid w:val="00240F61"/>
    <w:rsid w:val="00240F97"/>
    <w:rsid w:val="002410B1"/>
    <w:rsid w:val="0024123B"/>
    <w:rsid w:val="002412B1"/>
    <w:rsid w:val="00241389"/>
    <w:rsid w:val="002415BC"/>
    <w:rsid w:val="002415BD"/>
    <w:rsid w:val="00241613"/>
    <w:rsid w:val="00241757"/>
    <w:rsid w:val="0024182F"/>
    <w:rsid w:val="002418C1"/>
    <w:rsid w:val="00241A9F"/>
    <w:rsid w:val="00241B87"/>
    <w:rsid w:val="00242126"/>
    <w:rsid w:val="00242215"/>
    <w:rsid w:val="002423E0"/>
    <w:rsid w:val="00242705"/>
    <w:rsid w:val="0024292E"/>
    <w:rsid w:val="00242992"/>
    <w:rsid w:val="00242D17"/>
    <w:rsid w:val="00242DCD"/>
    <w:rsid w:val="00242F05"/>
    <w:rsid w:val="00242F6C"/>
    <w:rsid w:val="002430FA"/>
    <w:rsid w:val="00243122"/>
    <w:rsid w:val="00243125"/>
    <w:rsid w:val="0024320B"/>
    <w:rsid w:val="002434DA"/>
    <w:rsid w:val="002436C1"/>
    <w:rsid w:val="002437AC"/>
    <w:rsid w:val="00243970"/>
    <w:rsid w:val="00243A8C"/>
    <w:rsid w:val="00243AF5"/>
    <w:rsid w:val="00243B2A"/>
    <w:rsid w:val="00243CC9"/>
    <w:rsid w:val="00243E14"/>
    <w:rsid w:val="00243E6E"/>
    <w:rsid w:val="00243FB4"/>
    <w:rsid w:val="00243FCE"/>
    <w:rsid w:val="00244168"/>
    <w:rsid w:val="002445C8"/>
    <w:rsid w:val="002446EC"/>
    <w:rsid w:val="00244732"/>
    <w:rsid w:val="002448A7"/>
    <w:rsid w:val="0024499B"/>
    <w:rsid w:val="00244A5F"/>
    <w:rsid w:val="00244AAD"/>
    <w:rsid w:val="00244C1A"/>
    <w:rsid w:val="00244C2D"/>
    <w:rsid w:val="00244E8A"/>
    <w:rsid w:val="002450CB"/>
    <w:rsid w:val="002451EE"/>
    <w:rsid w:val="00245211"/>
    <w:rsid w:val="002455D0"/>
    <w:rsid w:val="002457C6"/>
    <w:rsid w:val="0024593B"/>
    <w:rsid w:val="00245BDF"/>
    <w:rsid w:val="00245C54"/>
    <w:rsid w:val="0024628F"/>
    <w:rsid w:val="00246479"/>
    <w:rsid w:val="002465A0"/>
    <w:rsid w:val="00246723"/>
    <w:rsid w:val="002467BA"/>
    <w:rsid w:val="002468C2"/>
    <w:rsid w:val="00246980"/>
    <w:rsid w:val="00246B67"/>
    <w:rsid w:val="00246C3F"/>
    <w:rsid w:val="00246CFD"/>
    <w:rsid w:val="00246DF4"/>
    <w:rsid w:val="00246E0D"/>
    <w:rsid w:val="00246E49"/>
    <w:rsid w:val="00246F33"/>
    <w:rsid w:val="00246F8D"/>
    <w:rsid w:val="0024702B"/>
    <w:rsid w:val="00247215"/>
    <w:rsid w:val="002474C1"/>
    <w:rsid w:val="00247512"/>
    <w:rsid w:val="0024783A"/>
    <w:rsid w:val="002479D4"/>
    <w:rsid w:val="00247A5C"/>
    <w:rsid w:val="00247A98"/>
    <w:rsid w:val="00247D0F"/>
    <w:rsid w:val="00247F43"/>
    <w:rsid w:val="00250197"/>
    <w:rsid w:val="00250198"/>
    <w:rsid w:val="0025039A"/>
    <w:rsid w:val="00250429"/>
    <w:rsid w:val="0025049E"/>
    <w:rsid w:val="002504ED"/>
    <w:rsid w:val="00250546"/>
    <w:rsid w:val="00250615"/>
    <w:rsid w:val="00250668"/>
    <w:rsid w:val="00250A13"/>
    <w:rsid w:val="00250B66"/>
    <w:rsid w:val="00250CAE"/>
    <w:rsid w:val="00250D86"/>
    <w:rsid w:val="00250E37"/>
    <w:rsid w:val="00250FB4"/>
    <w:rsid w:val="00251115"/>
    <w:rsid w:val="00251279"/>
    <w:rsid w:val="0025131A"/>
    <w:rsid w:val="00251730"/>
    <w:rsid w:val="0025178F"/>
    <w:rsid w:val="00251837"/>
    <w:rsid w:val="002519A5"/>
    <w:rsid w:val="00251B30"/>
    <w:rsid w:val="00251BF6"/>
    <w:rsid w:val="00251C12"/>
    <w:rsid w:val="00251C7E"/>
    <w:rsid w:val="00251D23"/>
    <w:rsid w:val="00251D40"/>
    <w:rsid w:val="00251F36"/>
    <w:rsid w:val="00251F60"/>
    <w:rsid w:val="00252452"/>
    <w:rsid w:val="00252462"/>
    <w:rsid w:val="0025249B"/>
    <w:rsid w:val="002524D5"/>
    <w:rsid w:val="002528EC"/>
    <w:rsid w:val="00252901"/>
    <w:rsid w:val="00252C7B"/>
    <w:rsid w:val="00252D80"/>
    <w:rsid w:val="00252E23"/>
    <w:rsid w:val="00252E82"/>
    <w:rsid w:val="002530CD"/>
    <w:rsid w:val="0025333B"/>
    <w:rsid w:val="00253378"/>
    <w:rsid w:val="002533C3"/>
    <w:rsid w:val="002534CD"/>
    <w:rsid w:val="00253592"/>
    <w:rsid w:val="00253778"/>
    <w:rsid w:val="002539CD"/>
    <w:rsid w:val="00253AF8"/>
    <w:rsid w:val="00253C04"/>
    <w:rsid w:val="00253C74"/>
    <w:rsid w:val="00253D5D"/>
    <w:rsid w:val="00253F28"/>
    <w:rsid w:val="00254232"/>
    <w:rsid w:val="002542AE"/>
    <w:rsid w:val="002542F5"/>
    <w:rsid w:val="002543D9"/>
    <w:rsid w:val="0025455A"/>
    <w:rsid w:val="002545A1"/>
    <w:rsid w:val="00254749"/>
    <w:rsid w:val="0025483F"/>
    <w:rsid w:val="00254A19"/>
    <w:rsid w:val="00254AF4"/>
    <w:rsid w:val="00254B92"/>
    <w:rsid w:val="00254F16"/>
    <w:rsid w:val="002551C0"/>
    <w:rsid w:val="00255288"/>
    <w:rsid w:val="00255386"/>
    <w:rsid w:val="00255443"/>
    <w:rsid w:val="00255495"/>
    <w:rsid w:val="002555F1"/>
    <w:rsid w:val="00255649"/>
    <w:rsid w:val="0025590F"/>
    <w:rsid w:val="00255C11"/>
    <w:rsid w:val="00255E54"/>
    <w:rsid w:val="002560A6"/>
    <w:rsid w:val="002560EA"/>
    <w:rsid w:val="00256105"/>
    <w:rsid w:val="002562AE"/>
    <w:rsid w:val="002566FA"/>
    <w:rsid w:val="0025687B"/>
    <w:rsid w:val="0025692F"/>
    <w:rsid w:val="00256AEE"/>
    <w:rsid w:val="00256B92"/>
    <w:rsid w:val="00256BD3"/>
    <w:rsid w:val="00256D4D"/>
    <w:rsid w:val="0025735E"/>
    <w:rsid w:val="00257690"/>
    <w:rsid w:val="002576A7"/>
    <w:rsid w:val="00257949"/>
    <w:rsid w:val="002579AF"/>
    <w:rsid w:val="002579D8"/>
    <w:rsid w:val="00257ADF"/>
    <w:rsid w:val="00260000"/>
    <w:rsid w:val="00260028"/>
    <w:rsid w:val="002600D6"/>
    <w:rsid w:val="00260280"/>
    <w:rsid w:val="002605D8"/>
    <w:rsid w:val="0026099F"/>
    <w:rsid w:val="00260D5C"/>
    <w:rsid w:val="0026121E"/>
    <w:rsid w:val="00261642"/>
    <w:rsid w:val="0026167A"/>
    <w:rsid w:val="002616B0"/>
    <w:rsid w:val="002617FA"/>
    <w:rsid w:val="00261848"/>
    <w:rsid w:val="002618C7"/>
    <w:rsid w:val="00261BDD"/>
    <w:rsid w:val="00261C97"/>
    <w:rsid w:val="00261CD4"/>
    <w:rsid w:val="00261E4E"/>
    <w:rsid w:val="00261ECC"/>
    <w:rsid w:val="00261FB3"/>
    <w:rsid w:val="00262001"/>
    <w:rsid w:val="00262149"/>
    <w:rsid w:val="0026214D"/>
    <w:rsid w:val="002621F1"/>
    <w:rsid w:val="002622BE"/>
    <w:rsid w:val="00262315"/>
    <w:rsid w:val="002623A0"/>
    <w:rsid w:val="00262744"/>
    <w:rsid w:val="00262882"/>
    <w:rsid w:val="0026298D"/>
    <w:rsid w:val="00262AAD"/>
    <w:rsid w:val="00262BE9"/>
    <w:rsid w:val="00262CA5"/>
    <w:rsid w:val="00262D3B"/>
    <w:rsid w:val="00262D72"/>
    <w:rsid w:val="00262EFC"/>
    <w:rsid w:val="0026303F"/>
    <w:rsid w:val="00263047"/>
    <w:rsid w:val="002631B6"/>
    <w:rsid w:val="002634C6"/>
    <w:rsid w:val="002634CF"/>
    <w:rsid w:val="002635B0"/>
    <w:rsid w:val="00263881"/>
    <w:rsid w:val="002638C1"/>
    <w:rsid w:val="002639B7"/>
    <w:rsid w:val="00263A7F"/>
    <w:rsid w:val="00263A8A"/>
    <w:rsid w:val="00263A96"/>
    <w:rsid w:val="00263C78"/>
    <w:rsid w:val="00263CD3"/>
    <w:rsid w:val="00263CD5"/>
    <w:rsid w:val="0026427E"/>
    <w:rsid w:val="00264690"/>
    <w:rsid w:val="00264ABD"/>
    <w:rsid w:val="00264C36"/>
    <w:rsid w:val="00264C86"/>
    <w:rsid w:val="00264D0C"/>
    <w:rsid w:val="00264F1B"/>
    <w:rsid w:val="00264FA1"/>
    <w:rsid w:val="00264FEE"/>
    <w:rsid w:val="0026526E"/>
    <w:rsid w:val="00265307"/>
    <w:rsid w:val="0026546F"/>
    <w:rsid w:val="002655C7"/>
    <w:rsid w:val="002656DE"/>
    <w:rsid w:val="00265B4E"/>
    <w:rsid w:val="00265DE5"/>
    <w:rsid w:val="00265F1D"/>
    <w:rsid w:val="00266151"/>
    <w:rsid w:val="0026618C"/>
    <w:rsid w:val="002661B7"/>
    <w:rsid w:val="0026641D"/>
    <w:rsid w:val="00266595"/>
    <w:rsid w:val="002665FE"/>
    <w:rsid w:val="002668DF"/>
    <w:rsid w:val="00266B45"/>
    <w:rsid w:val="00266C9E"/>
    <w:rsid w:val="00266DE9"/>
    <w:rsid w:val="00266E92"/>
    <w:rsid w:val="00266EB6"/>
    <w:rsid w:val="00266F49"/>
    <w:rsid w:val="002670B4"/>
    <w:rsid w:val="00267104"/>
    <w:rsid w:val="00267202"/>
    <w:rsid w:val="00267278"/>
    <w:rsid w:val="002672A2"/>
    <w:rsid w:val="00267362"/>
    <w:rsid w:val="002674D3"/>
    <w:rsid w:val="00267571"/>
    <w:rsid w:val="002676B7"/>
    <w:rsid w:val="00267760"/>
    <w:rsid w:val="00267825"/>
    <w:rsid w:val="002679E8"/>
    <w:rsid w:val="002679FB"/>
    <w:rsid w:val="00267AA0"/>
    <w:rsid w:val="00267D0D"/>
    <w:rsid w:val="00267D64"/>
    <w:rsid w:val="00267DCB"/>
    <w:rsid w:val="00270001"/>
    <w:rsid w:val="00270048"/>
    <w:rsid w:val="002700EC"/>
    <w:rsid w:val="002700EE"/>
    <w:rsid w:val="00270421"/>
    <w:rsid w:val="00270424"/>
    <w:rsid w:val="0027058A"/>
    <w:rsid w:val="0027070A"/>
    <w:rsid w:val="002707F9"/>
    <w:rsid w:val="00270833"/>
    <w:rsid w:val="00270998"/>
    <w:rsid w:val="00270A9E"/>
    <w:rsid w:val="00270CBE"/>
    <w:rsid w:val="00270D0F"/>
    <w:rsid w:val="00270DCF"/>
    <w:rsid w:val="00270E2A"/>
    <w:rsid w:val="00270E6C"/>
    <w:rsid w:val="00270F31"/>
    <w:rsid w:val="00270F7B"/>
    <w:rsid w:val="00271027"/>
    <w:rsid w:val="00271087"/>
    <w:rsid w:val="002711F9"/>
    <w:rsid w:val="00271216"/>
    <w:rsid w:val="0027141B"/>
    <w:rsid w:val="00271811"/>
    <w:rsid w:val="00271877"/>
    <w:rsid w:val="00271B32"/>
    <w:rsid w:val="00271C16"/>
    <w:rsid w:val="00271C1C"/>
    <w:rsid w:val="00271CC1"/>
    <w:rsid w:val="00272098"/>
    <w:rsid w:val="002721CE"/>
    <w:rsid w:val="0027257F"/>
    <w:rsid w:val="00272857"/>
    <w:rsid w:val="00272881"/>
    <w:rsid w:val="00272A1B"/>
    <w:rsid w:val="00272A5B"/>
    <w:rsid w:val="00272B74"/>
    <w:rsid w:val="00272BFF"/>
    <w:rsid w:val="00272D42"/>
    <w:rsid w:val="00272D86"/>
    <w:rsid w:val="00272EFD"/>
    <w:rsid w:val="00272F6D"/>
    <w:rsid w:val="00272FB5"/>
    <w:rsid w:val="00272FD0"/>
    <w:rsid w:val="00272FDC"/>
    <w:rsid w:val="0027316E"/>
    <w:rsid w:val="002731A5"/>
    <w:rsid w:val="00273233"/>
    <w:rsid w:val="00273268"/>
    <w:rsid w:val="002733CE"/>
    <w:rsid w:val="0027340F"/>
    <w:rsid w:val="00273819"/>
    <w:rsid w:val="00273AF6"/>
    <w:rsid w:val="00273B80"/>
    <w:rsid w:val="00273CB4"/>
    <w:rsid w:val="00273DCD"/>
    <w:rsid w:val="00273E01"/>
    <w:rsid w:val="00273E77"/>
    <w:rsid w:val="00273F27"/>
    <w:rsid w:val="00274228"/>
    <w:rsid w:val="002745AD"/>
    <w:rsid w:val="002745AF"/>
    <w:rsid w:val="002749B7"/>
    <w:rsid w:val="00274A18"/>
    <w:rsid w:val="00274F47"/>
    <w:rsid w:val="00274FBB"/>
    <w:rsid w:val="0027500A"/>
    <w:rsid w:val="002750D4"/>
    <w:rsid w:val="0027514F"/>
    <w:rsid w:val="002752CC"/>
    <w:rsid w:val="002753B1"/>
    <w:rsid w:val="0027551E"/>
    <w:rsid w:val="0027566E"/>
    <w:rsid w:val="002756DC"/>
    <w:rsid w:val="00275848"/>
    <w:rsid w:val="00275A51"/>
    <w:rsid w:val="00275B01"/>
    <w:rsid w:val="00275D92"/>
    <w:rsid w:val="00275E02"/>
    <w:rsid w:val="00275FC6"/>
    <w:rsid w:val="002761AD"/>
    <w:rsid w:val="0027645A"/>
    <w:rsid w:val="002765F4"/>
    <w:rsid w:val="00276684"/>
    <w:rsid w:val="0027678F"/>
    <w:rsid w:val="00276840"/>
    <w:rsid w:val="00276C89"/>
    <w:rsid w:val="00276CDE"/>
    <w:rsid w:val="00276D42"/>
    <w:rsid w:val="00276F65"/>
    <w:rsid w:val="00277058"/>
    <w:rsid w:val="0027707C"/>
    <w:rsid w:val="00277173"/>
    <w:rsid w:val="00277249"/>
    <w:rsid w:val="00277349"/>
    <w:rsid w:val="0027750D"/>
    <w:rsid w:val="00277817"/>
    <w:rsid w:val="002778A1"/>
    <w:rsid w:val="0027797F"/>
    <w:rsid w:val="00277A9C"/>
    <w:rsid w:val="00277BE6"/>
    <w:rsid w:val="00277C01"/>
    <w:rsid w:val="00277ED3"/>
    <w:rsid w:val="00277F6E"/>
    <w:rsid w:val="00280082"/>
    <w:rsid w:val="00280096"/>
    <w:rsid w:val="00280237"/>
    <w:rsid w:val="00280462"/>
    <w:rsid w:val="00280699"/>
    <w:rsid w:val="002807A9"/>
    <w:rsid w:val="002808ED"/>
    <w:rsid w:val="00280A52"/>
    <w:rsid w:val="00280C08"/>
    <w:rsid w:val="00280D71"/>
    <w:rsid w:val="00280DBE"/>
    <w:rsid w:val="00280E64"/>
    <w:rsid w:val="00280F0B"/>
    <w:rsid w:val="00281080"/>
    <w:rsid w:val="002810E6"/>
    <w:rsid w:val="002812CE"/>
    <w:rsid w:val="00281403"/>
    <w:rsid w:val="00281683"/>
    <w:rsid w:val="002817B2"/>
    <w:rsid w:val="002818E7"/>
    <w:rsid w:val="00281984"/>
    <w:rsid w:val="00281AA3"/>
    <w:rsid w:val="00281D03"/>
    <w:rsid w:val="0028253E"/>
    <w:rsid w:val="0028269F"/>
    <w:rsid w:val="0028276C"/>
    <w:rsid w:val="00282C6E"/>
    <w:rsid w:val="00282C96"/>
    <w:rsid w:val="00282F9E"/>
    <w:rsid w:val="002832B4"/>
    <w:rsid w:val="002832FB"/>
    <w:rsid w:val="00283603"/>
    <w:rsid w:val="0028383D"/>
    <w:rsid w:val="00283C4E"/>
    <w:rsid w:val="00283ED7"/>
    <w:rsid w:val="00284006"/>
    <w:rsid w:val="002841A5"/>
    <w:rsid w:val="002842C8"/>
    <w:rsid w:val="002842D9"/>
    <w:rsid w:val="002842FB"/>
    <w:rsid w:val="00284583"/>
    <w:rsid w:val="00284959"/>
    <w:rsid w:val="002849A3"/>
    <w:rsid w:val="00284B8A"/>
    <w:rsid w:val="00284BC0"/>
    <w:rsid w:val="00284CE9"/>
    <w:rsid w:val="00284E9C"/>
    <w:rsid w:val="00284ECE"/>
    <w:rsid w:val="00284F54"/>
    <w:rsid w:val="00284F55"/>
    <w:rsid w:val="00284FE8"/>
    <w:rsid w:val="002851D5"/>
    <w:rsid w:val="002852C7"/>
    <w:rsid w:val="00285423"/>
    <w:rsid w:val="00285840"/>
    <w:rsid w:val="00285BDF"/>
    <w:rsid w:val="00285BF6"/>
    <w:rsid w:val="00285F33"/>
    <w:rsid w:val="002860B5"/>
    <w:rsid w:val="002861A3"/>
    <w:rsid w:val="00286247"/>
    <w:rsid w:val="002862E4"/>
    <w:rsid w:val="0028630B"/>
    <w:rsid w:val="00286408"/>
    <w:rsid w:val="002864F6"/>
    <w:rsid w:val="00286514"/>
    <w:rsid w:val="0028695E"/>
    <w:rsid w:val="00287014"/>
    <w:rsid w:val="00287044"/>
    <w:rsid w:val="00287124"/>
    <w:rsid w:val="0028719C"/>
    <w:rsid w:val="00287362"/>
    <w:rsid w:val="0028742B"/>
    <w:rsid w:val="002875B4"/>
    <w:rsid w:val="002875DB"/>
    <w:rsid w:val="002875F0"/>
    <w:rsid w:val="00287978"/>
    <w:rsid w:val="00287E99"/>
    <w:rsid w:val="002901AF"/>
    <w:rsid w:val="00290244"/>
    <w:rsid w:val="002905E7"/>
    <w:rsid w:val="0029064E"/>
    <w:rsid w:val="00290680"/>
    <w:rsid w:val="002908EE"/>
    <w:rsid w:val="00290ABF"/>
    <w:rsid w:val="00290ACE"/>
    <w:rsid w:val="00290E52"/>
    <w:rsid w:val="00290FC8"/>
    <w:rsid w:val="00290FDE"/>
    <w:rsid w:val="0029123F"/>
    <w:rsid w:val="002912C0"/>
    <w:rsid w:val="0029141A"/>
    <w:rsid w:val="0029148C"/>
    <w:rsid w:val="00291677"/>
    <w:rsid w:val="002917AF"/>
    <w:rsid w:val="00291864"/>
    <w:rsid w:val="002918F1"/>
    <w:rsid w:val="002919C2"/>
    <w:rsid w:val="00291A17"/>
    <w:rsid w:val="00291A22"/>
    <w:rsid w:val="00291AC8"/>
    <w:rsid w:val="00291CB4"/>
    <w:rsid w:val="00291D45"/>
    <w:rsid w:val="00291DF9"/>
    <w:rsid w:val="00291E19"/>
    <w:rsid w:val="002920EF"/>
    <w:rsid w:val="00292357"/>
    <w:rsid w:val="00292385"/>
    <w:rsid w:val="002923A0"/>
    <w:rsid w:val="0029249A"/>
    <w:rsid w:val="0029249C"/>
    <w:rsid w:val="002924CD"/>
    <w:rsid w:val="0029257A"/>
    <w:rsid w:val="002927D5"/>
    <w:rsid w:val="00292CF1"/>
    <w:rsid w:val="00292D94"/>
    <w:rsid w:val="00292ECA"/>
    <w:rsid w:val="00293012"/>
    <w:rsid w:val="002931A2"/>
    <w:rsid w:val="0029331C"/>
    <w:rsid w:val="0029338B"/>
    <w:rsid w:val="002934BC"/>
    <w:rsid w:val="00293756"/>
    <w:rsid w:val="00293894"/>
    <w:rsid w:val="00293A6E"/>
    <w:rsid w:val="00293FDC"/>
    <w:rsid w:val="00294035"/>
    <w:rsid w:val="0029403B"/>
    <w:rsid w:val="002940FC"/>
    <w:rsid w:val="0029419D"/>
    <w:rsid w:val="00294394"/>
    <w:rsid w:val="00294454"/>
    <w:rsid w:val="002946BA"/>
    <w:rsid w:val="002946E1"/>
    <w:rsid w:val="0029470A"/>
    <w:rsid w:val="0029472A"/>
    <w:rsid w:val="002948E8"/>
    <w:rsid w:val="002949C9"/>
    <w:rsid w:val="00294A2B"/>
    <w:rsid w:val="00294C34"/>
    <w:rsid w:val="00294C56"/>
    <w:rsid w:val="00294D0E"/>
    <w:rsid w:val="00294DDD"/>
    <w:rsid w:val="00294EAA"/>
    <w:rsid w:val="00294F8D"/>
    <w:rsid w:val="00295358"/>
    <w:rsid w:val="00295493"/>
    <w:rsid w:val="0029559D"/>
    <w:rsid w:val="0029568E"/>
    <w:rsid w:val="00295962"/>
    <w:rsid w:val="00295A55"/>
    <w:rsid w:val="00295B26"/>
    <w:rsid w:val="00295BD2"/>
    <w:rsid w:val="00295D12"/>
    <w:rsid w:val="00295D2F"/>
    <w:rsid w:val="00295D5C"/>
    <w:rsid w:val="00295FA8"/>
    <w:rsid w:val="0029613C"/>
    <w:rsid w:val="002961CD"/>
    <w:rsid w:val="0029624A"/>
    <w:rsid w:val="00296291"/>
    <w:rsid w:val="0029649C"/>
    <w:rsid w:val="002964A8"/>
    <w:rsid w:val="002965F8"/>
    <w:rsid w:val="002966C6"/>
    <w:rsid w:val="002966E9"/>
    <w:rsid w:val="002966FF"/>
    <w:rsid w:val="0029688D"/>
    <w:rsid w:val="00296ADC"/>
    <w:rsid w:val="00296BB8"/>
    <w:rsid w:val="00296BBA"/>
    <w:rsid w:val="00296BD6"/>
    <w:rsid w:val="00296CD9"/>
    <w:rsid w:val="00297062"/>
    <w:rsid w:val="00297124"/>
    <w:rsid w:val="002972AF"/>
    <w:rsid w:val="00297475"/>
    <w:rsid w:val="002975BC"/>
    <w:rsid w:val="0029783F"/>
    <w:rsid w:val="002979D7"/>
    <w:rsid w:val="00297AD6"/>
    <w:rsid w:val="00297AF2"/>
    <w:rsid w:val="00297C7A"/>
    <w:rsid w:val="00297CBA"/>
    <w:rsid w:val="00297E1D"/>
    <w:rsid w:val="00297EE3"/>
    <w:rsid w:val="0029BC07"/>
    <w:rsid w:val="002A01C9"/>
    <w:rsid w:val="002A0315"/>
    <w:rsid w:val="002A036F"/>
    <w:rsid w:val="002A051E"/>
    <w:rsid w:val="002A0532"/>
    <w:rsid w:val="002A0704"/>
    <w:rsid w:val="002A0944"/>
    <w:rsid w:val="002A09AA"/>
    <w:rsid w:val="002A09F7"/>
    <w:rsid w:val="002A0A00"/>
    <w:rsid w:val="002A0E4F"/>
    <w:rsid w:val="002A0E7B"/>
    <w:rsid w:val="002A0F68"/>
    <w:rsid w:val="002A0FF7"/>
    <w:rsid w:val="002A12AC"/>
    <w:rsid w:val="002A16A3"/>
    <w:rsid w:val="002A1849"/>
    <w:rsid w:val="002A1878"/>
    <w:rsid w:val="002A189B"/>
    <w:rsid w:val="002A1984"/>
    <w:rsid w:val="002A1B06"/>
    <w:rsid w:val="002A1B9F"/>
    <w:rsid w:val="002A1BD4"/>
    <w:rsid w:val="002A1D17"/>
    <w:rsid w:val="002A1E2C"/>
    <w:rsid w:val="002A209E"/>
    <w:rsid w:val="002A252F"/>
    <w:rsid w:val="002A2561"/>
    <w:rsid w:val="002A259A"/>
    <w:rsid w:val="002A25C3"/>
    <w:rsid w:val="002A2722"/>
    <w:rsid w:val="002A2C32"/>
    <w:rsid w:val="002A2CD4"/>
    <w:rsid w:val="002A2E2E"/>
    <w:rsid w:val="002A3029"/>
    <w:rsid w:val="002A3118"/>
    <w:rsid w:val="002A322F"/>
    <w:rsid w:val="002A3360"/>
    <w:rsid w:val="002A3618"/>
    <w:rsid w:val="002A368A"/>
    <w:rsid w:val="002A371E"/>
    <w:rsid w:val="002A3B00"/>
    <w:rsid w:val="002A3C71"/>
    <w:rsid w:val="002A3F25"/>
    <w:rsid w:val="002A4681"/>
    <w:rsid w:val="002A46EF"/>
    <w:rsid w:val="002A4779"/>
    <w:rsid w:val="002A4838"/>
    <w:rsid w:val="002A4ABC"/>
    <w:rsid w:val="002A4AD4"/>
    <w:rsid w:val="002A4CA3"/>
    <w:rsid w:val="002A5035"/>
    <w:rsid w:val="002A53A1"/>
    <w:rsid w:val="002A53BA"/>
    <w:rsid w:val="002A53D4"/>
    <w:rsid w:val="002A5726"/>
    <w:rsid w:val="002A587B"/>
    <w:rsid w:val="002A58E0"/>
    <w:rsid w:val="002A5950"/>
    <w:rsid w:val="002A5B85"/>
    <w:rsid w:val="002A5C63"/>
    <w:rsid w:val="002A5D67"/>
    <w:rsid w:val="002A5E0B"/>
    <w:rsid w:val="002A5E50"/>
    <w:rsid w:val="002A607B"/>
    <w:rsid w:val="002A61EE"/>
    <w:rsid w:val="002A6398"/>
    <w:rsid w:val="002A6486"/>
    <w:rsid w:val="002A65CC"/>
    <w:rsid w:val="002A663A"/>
    <w:rsid w:val="002A67C6"/>
    <w:rsid w:val="002A68BE"/>
    <w:rsid w:val="002A691B"/>
    <w:rsid w:val="002A6A8C"/>
    <w:rsid w:val="002A6CED"/>
    <w:rsid w:val="002A6E8E"/>
    <w:rsid w:val="002A6F28"/>
    <w:rsid w:val="002A6FE7"/>
    <w:rsid w:val="002A73B8"/>
    <w:rsid w:val="002A74C8"/>
    <w:rsid w:val="002A76F5"/>
    <w:rsid w:val="002A7906"/>
    <w:rsid w:val="002A79CF"/>
    <w:rsid w:val="002A7A84"/>
    <w:rsid w:val="002A7B8B"/>
    <w:rsid w:val="002A7D82"/>
    <w:rsid w:val="002A7EFC"/>
    <w:rsid w:val="002A7F78"/>
    <w:rsid w:val="002B0063"/>
    <w:rsid w:val="002B0498"/>
    <w:rsid w:val="002B04EA"/>
    <w:rsid w:val="002B05BF"/>
    <w:rsid w:val="002B0AEB"/>
    <w:rsid w:val="002B0B1E"/>
    <w:rsid w:val="002B0B7B"/>
    <w:rsid w:val="002B0D26"/>
    <w:rsid w:val="002B11D5"/>
    <w:rsid w:val="002B1278"/>
    <w:rsid w:val="002B12CE"/>
    <w:rsid w:val="002B149B"/>
    <w:rsid w:val="002B16A6"/>
    <w:rsid w:val="002B18A3"/>
    <w:rsid w:val="002B198A"/>
    <w:rsid w:val="002B1A71"/>
    <w:rsid w:val="002B1AAE"/>
    <w:rsid w:val="002B1B6E"/>
    <w:rsid w:val="002B1C86"/>
    <w:rsid w:val="002B1D3D"/>
    <w:rsid w:val="002B1D4A"/>
    <w:rsid w:val="002B20E0"/>
    <w:rsid w:val="002B2145"/>
    <w:rsid w:val="002B21C0"/>
    <w:rsid w:val="002B2217"/>
    <w:rsid w:val="002B2246"/>
    <w:rsid w:val="002B22DC"/>
    <w:rsid w:val="002B239D"/>
    <w:rsid w:val="002B2581"/>
    <w:rsid w:val="002B26E4"/>
    <w:rsid w:val="002B2819"/>
    <w:rsid w:val="002B28A9"/>
    <w:rsid w:val="002B2CCC"/>
    <w:rsid w:val="002B2D46"/>
    <w:rsid w:val="002B2E54"/>
    <w:rsid w:val="002B2EB3"/>
    <w:rsid w:val="002B2F36"/>
    <w:rsid w:val="002B2FBC"/>
    <w:rsid w:val="002B3057"/>
    <w:rsid w:val="002B3133"/>
    <w:rsid w:val="002B31C6"/>
    <w:rsid w:val="002B31E8"/>
    <w:rsid w:val="002B3344"/>
    <w:rsid w:val="002B3409"/>
    <w:rsid w:val="002B34CF"/>
    <w:rsid w:val="002B34F1"/>
    <w:rsid w:val="002B34F9"/>
    <w:rsid w:val="002B358A"/>
    <w:rsid w:val="002B3BCE"/>
    <w:rsid w:val="002B3C48"/>
    <w:rsid w:val="002B3E40"/>
    <w:rsid w:val="002B3ED1"/>
    <w:rsid w:val="002B3F5A"/>
    <w:rsid w:val="002B44D5"/>
    <w:rsid w:val="002B4968"/>
    <w:rsid w:val="002B4C7E"/>
    <w:rsid w:val="002B4D11"/>
    <w:rsid w:val="002B4DB5"/>
    <w:rsid w:val="002B4DD1"/>
    <w:rsid w:val="002B4ED8"/>
    <w:rsid w:val="002B5161"/>
    <w:rsid w:val="002B51D2"/>
    <w:rsid w:val="002B5505"/>
    <w:rsid w:val="002B56FC"/>
    <w:rsid w:val="002B58F4"/>
    <w:rsid w:val="002B5B33"/>
    <w:rsid w:val="002B5BC7"/>
    <w:rsid w:val="002B5FD1"/>
    <w:rsid w:val="002B60FD"/>
    <w:rsid w:val="002B6176"/>
    <w:rsid w:val="002B6255"/>
    <w:rsid w:val="002B62FC"/>
    <w:rsid w:val="002B6319"/>
    <w:rsid w:val="002B6370"/>
    <w:rsid w:val="002B6542"/>
    <w:rsid w:val="002B6708"/>
    <w:rsid w:val="002B674A"/>
    <w:rsid w:val="002B677A"/>
    <w:rsid w:val="002B6896"/>
    <w:rsid w:val="002B68B9"/>
    <w:rsid w:val="002B6A33"/>
    <w:rsid w:val="002B6ACC"/>
    <w:rsid w:val="002B6C09"/>
    <w:rsid w:val="002B6D00"/>
    <w:rsid w:val="002B7058"/>
    <w:rsid w:val="002B70C6"/>
    <w:rsid w:val="002B732E"/>
    <w:rsid w:val="002B748C"/>
    <w:rsid w:val="002B793F"/>
    <w:rsid w:val="002B7966"/>
    <w:rsid w:val="002B7972"/>
    <w:rsid w:val="002B7A1F"/>
    <w:rsid w:val="002B7A29"/>
    <w:rsid w:val="002B7A9C"/>
    <w:rsid w:val="002B7B82"/>
    <w:rsid w:val="002B7BA2"/>
    <w:rsid w:val="002B7BBC"/>
    <w:rsid w:val="002B7D96"/>
    <w:rsid w:val="002C002B"/>
    <w:rsid w:val="002C0064"/>
    <w:rsid w:val="002C006A"/>
    <w:rsid w:val="002C00BC"/>
    <w:rsid w:val="002C0313"/>
    <w:rsid w:val="002C057F"/>
    <w:rsid w:val="002C065D"/>
    <w:rsid w:val="002C0682"/>
    <w:rsid w:val="002C0A19"/>
    <w:rsid w:val="002C0B59"/>
    <w:rsid w:val="002C0D18"/>
    <w:rsid w:val="002C0F0A"/>
    <w:rsid w:val="002C0F5B"/>
    <w:rsid w:val="002C1075"/>
    <w:rsid w:val="002C10BC"/>
    <w:rsid w:val="002C11C7"/>
    <w:rsid w:val="002C1737"/>
    <w:rsid w:val="002C17AD"/>
    <w:rsid w:val="002C18BD"/>
    <w:rsid w:val="002C1A20"/>
    <w:rsid w:val="002C1D94"/>
    <w:rsid w:val="002C1F86"/>
    <w:rsid w:val="002C20D5"/>
    <w:rsid w:val="002C22A5"/>
    <w:rsid w:val="002C24BC"/>
    <w:rsid w:val="002C24E9"/>
    <w:rsid w:val="002C2517"/>
    <w:rsid w:val="002C2527"/>
    <w:rsid w:val="002C2A6A"/>
    <w:rsid w:val="002C2C47"/>
    <w:rsid w:val="002C2C67"/>
    <w:rsid w:val="002C2D5B"/>
    <w:rsid w:val="002C2E68"/>
    <w:rsid w:val="002C313A"/>
    <w:rsid w:val="002C31C5"/>
    <w:rsid w:val="002C36CB"/>
    <w:rsid w:val="002C37F3"/>
    <w:rsid w:val="002C384B"/>
    <w:rsid w:val="002C3ADE"/>
    <w:rsid w:val="002C3BFC"/>
    <w:rsid w:val="002C3C57"/>
    <w:rsid w:val="002C3D8F"/>
    <w:rsid w:val="002C4111"/>
    <w:rsid w:val="002C433C"/>
    <w:rsid w:val="002C433D"/>
    <w:rsid w:val="002C4514"/>
    <w:rsid w:val="002C45D5"/>
    <w:rsid w:val="002C4627"/>
    <w:rsid w:val="002C476A"/>
    <w:rsid w:val="002C4BC1"/>
    <w:rsid w:val="002C4F9E"/>
    <w:rsid w:val="002C501D"/>
    <w:rsid w:val="002C5969"/>
    <w:rsid w:val="002C5C88"/>
    <w:rsid w:val="002C5D3A"/>
    <w:rsid w:val="002C5DF0"/>
    <w:rsid w:val="002C6135"/>
    <w:rsid w:val="002C63A6"/>
    <w:rsid w:val="002C6432"/>
    <w:rsid w:val="002C64B4"/>
    <w:rsid w:val="002C64FB"/>
    <w:rsid w:val="002C657D"/>
    <w:rsid w:val="002C660E"/>
    <w:rsid w:val="002C6667"/>
    <w:rsid w:val="002C6673"/>
    <w:rsid w:val="002C668F"/>
    <w:rsid w:val="002C66E1"/>
    <w:rsid w:val="002C679C"/>
    <w:rsid w:val="002C69C2"/>
    <w:rsid w:val="002C6B0C"/>
    <w:rsid w:val="002C6D2E"/>
    <w:rsid w:val="002C6E18"/>
    <w:rsid w:val="002C6EE9"/>
    <w:rsid w:val="002C711C"/>
    <w:rsid w:val="002C72D6"/>
    <w:rsid w:val="002C7523"/>
    <w:rsid w:val="002C7531"/>
    <w:rsid w:val="002C7877"/>
    <w:rsid w:val="002C7C69"/>
    <w:rsid w:val="002C7C75"/>
    <w:rsid w:val="002C7D78"/>
    <w:rsid w:val="002C7E93"/>
    <w:rsid w:val="002D0124"/>
    <w:rsid w:val="002D0323"/>
    <w:rsid w:val="002D04F1"/>
    <w:rsid w:val="002D05B5"/>
    <w:rsid w:val="002D0874"/>
    <w:rsid w:val="002D08A8"/>
    <w:rsid w:val="002D0979"/>
    <w:rsid w:val="002D0AA7"/>
    <w:rsid w:val="002D0B3E"/>
    <w:rsid w:val="002D0C6F"/>
    <w:rsid w:val="002D0CE3"/>
    <w:rsid w:val="002D0D3B"/>
    <w:rsid w:val="002D109A"/>
    <w:rsid w:val="002D1287"/>
    <w:rsid w:val="002D1558"/>
    <w:rsid w:val="002D1598"/>
    <w:rsid w:val="002D1599"/>
    <w:rsid w:val="002D1661"/>
    <w:rsid w:val="002D1AE0"/>
    <w:rsid w:val="002D1BAC"/>
    <w:rsid w:val="002D1C44"/>
    <w:rsid w:val="002D1CF2"/>
    <w:rsid w:val="002D1DC3"/>
    <w:rsid w:val="002D1FDB"/>
    <w:rsid w:val="002D202A"/>
    <w:rsid w:val="002D2075"/>
    <w:rsid w:val="002D209E"/>
    <w:rsid w:val="002D20AD"/>
    <w:rsid w:val="002D213A"/>
    <w:rsid w:val="002D2839"/>
    <w:rsid w:val="002D2983"/>
    <w:rsid w:val="002D29D3"/>
    <w:rsid w:val="002D2A34"/>
    <w:rsid w:val="002D2ABC"/>
    <w:rsid w:val="002D2C22"/>
    <w:rsid w:val="002D2D0E"/>
    <w:rsid w:val="002D2FF7"/>
    <w:rsid w:val="002D309F"/>
    <w:rsid w:val="002D3418"/>
    <w:rsid w:val="002D3420"/>
    <w:rsid w:val="002D3688"/>
    <w:rsid w:val="002D37BC"/>
    <w:rsid w:val="002D3E4E"/>
    <w:rsid w:val="002D3EA8"/>
    <w:rsid w:val="002D3FBA"/>
    <w:rsid w:val="002D40CB"/>
    <w:rsid w:val="002D4133"/>
    <w:rsid w:val="002D435E"/>
    <w:rsid w:val="002D44B9"/>
    <w:rsid w:val="002D45BE"/>
    <w:rsid w:val="002D470A"/>
    <w:rsid w:val="002D47C2"/>
    <w:rsid w:val="002D4880"/>
    <w:rsid w:val="002D49D6"/>
    <w:rsid w:val="002D4F7F"/>
    <w:rsid w:val="002D5055"/>
    <w:rsid w:val="002D50AD"/>
    <w:rsid w:val="002D51DA"/>
    <w:rsid w:val="002D5208"/>
    <w:rsid w:val="002D538E"/>
    <w:rsid w:val="002D53CC"/>
    <w:rsid w:val="002D568A"/>
    <w:rsid w:val="002D56EC"/>
    <w:rsid w:val="002D5818"/>
    <w:rsid w:val="002D5906"/>
    <w:rsid w:val="002D5AA4"/>
    <w:rsid w:val="002D5B44"/>
    <w:rsid w:val="002D5B69"/>
    <w:rsid w:val="002D5BA7"/>
    <w:rsid w:val="002D5C61"/>
    <w:rsid w:val="002D5C9A"/>
    <w:rsid w:val="002D5D57"/>
    <w:rsid w:val="002D5DEE"/>
    <w:rsid w:val="002D5F8D"/>
    <w:rsid w:val="002D5FC0"/>
    <w:rsid w:val="002D6402"/>
    <w:rsid w:val="002D6410"/>
    <w:rsid w:val="002D6516"/>
    <w:rsid w:val="002D65FE"/>
    <w:rsid w:val="002D68BA"/>
    <w:rsid w:val="002D6E9F"/>
    <w:rsid w:val="002D71EA"/>
    <w:rsid w:val="002D75BB"/>
    <w:rsid w:val="002D760A"/>
    <w:rsid w:val="002D77AB"/>
    <w:rsid w:val="002D79EC"/>
    <w:rsid w:val="002D7D9F"/>
    <w:rsid w:val="002D7E7D"/>
    <w:rsid w:val="002D7F9B"/>
    <w:rsid w:val="002E0066"/>
    <w:rsid w:val="002E00AF"/>
    <w:rsid w:val="002E00BC"/>
    <w:rsid w:val="002E0224"/>
    <w:rsid w:val="002E05CE"/>
    <w:rsid w:val="002E07CC"/>
    <w:rsid w:val="002E08FD"/>
    <w:rsid w:val="002E0917"/>
    <w:rsid w:val="002E0A75"/>
    <w:rsid w:val="002E0A8F"/>
    <w:rsid w:val="002E0FA8"/>
    <w:rsid w:val="002E106A"/>
    <w:rsid w:val="002E11B4"/>
    <w:rsid w:val="002E138C"/>
    <w:rsid w:val="002E199C"/>
    <w:rsid w:val="002E1CC5"/>
    <w:rsid w:val="002E1CD8"/>
    <w:rsid w:val="002E1CD9"/>
    <w:rsid w:val="002E1CDB"/>
    <w:rsid w:val="002E1EB3"/>
    <w:rsid w:val="002E1EB5"/>
    <w:rsid w:val="002E23AD"/>
    <w:rsid w:val="002E23F4"/>
    <w:rsid w:val="002E24C1"/>
    <w:rsid w:val="002E26A2"/>
    <w:rsid w:val="002E279D"/>
    <w:rsid w:val="002E2987"/>
    <w:rsid w:val="002E2B58"/>
    <w:rsid w:val="002E2FB6"/>
    <w:rsid w:val="002E318A"/>
    <w:rsid w:val="002E338E"/>
    <w:rsid w:val="002E3501"/>
    <w:rsid w:val="002E368F"/>
    <w:rsid w:val="002E3966"/>
    <w:rsid w:val="002E39C9"/>
    <w:rsid w:val="002E3E9B"/>
    <w:rsid w:val="002E3EBF"/>
    <w:rsid w:val="002E40CC"/>
    <w:rsid w:val="002E467D"/>
    <w:rsid w:val="002E4800"/>
    <w:rsid w:val="002E497F"/>
    <w:rsid w:val="002E4B9A"/>
    <w:rsid w:val="002E4C4B"/>
    <w:rsid w:val="002E4D9D"/>
    <w:rsid w:val="002E4E6B"/>
    <w:rsid w:val="002E4F68"/>
    <w:rsid w:val="002E4FF9"/>
    <w:rsid w:val="002E511C"/>
    <w:rsid w:val="002E5230"/>
    <w:rsid w:val="002E5398"/>
    <w:rsid w:val="002E5629"/>
    <w:rsid w:val="002E5677"/>
    <w:rsid w:val="002E57B6"/>
    <w:rsid w:val="002E57EA"/>
    <w:rsid w:val="002E5802"/>
    <w:rsid w:val="002E585D"/>
    <w:rsid w:val="002E58F4"/>
    <w:rsid w:val="002E5979"/>
    <w:rsid w:val="002E59CC"/>
    <w:rsid w:val="002E59E2"/>
    <w:rsid w:val="002E5A3B"/>
    <w:rsid w:val="002E5CA5"/>
    <w:rsid w:val="002E5EBA"/>
    <w:rsid w:val="002E6104"/>
    <w:rsid w:val="002E6112"/>
    <w:rsid w:val="002E6176"/>
    <w:rsid w:val="002E6212"/>
    <w:rsid w:val="002E6222"/>
    <w:rsid w:val="002E62B0"/>
    <w:rsid w:val="002E654C"/>
    <w:rsid w:val="002E6583"/>
    <w:rsid w:val="002E67B6"/>
    <w:rsid w:val="002E67C7"/>
    <w:rsid w:val="002E67D5"/>
    <w:rsid w:val="002E69B7"/>
    <w:rsid w:val="002E6EBD"/>
    <w:rsid w:val="002E6F44"/>
    <w:rsid w:val="002E6F4E"/>
    <w:rsid w:val="002E6FCB"/>
    <w:rsid w:val="002E72D8"/>
    <w:rsid w:val="002E74A0"/>
    <w:rsid w:val="002E75AA"/>
    <w:rsid w:val="002E7607"/>
    <w:rsid w:val="002E779B"/>
    <w:rsid w:val="002E78B7"/>
    <w:rsid w:val="002E7999"/>
    <w:rsid w:val="002E79B8"/>
    <w:rsid w:val="002E79CE"/>
    <w:rsid w:val="002E7AD9"/>
    <w:rsid w:val="002E7C56"/>
    <w:rsid w:val="002E7FCC"/>
    <w:rsid w:val="002F0025"/>
    <w:rsid w:val="002F036C"/>
    <w:rsid w:val="002F04AD"/>
    <w:rsid w:val="002F07A2"/>
    <w:rsid w:val="002F07FB"/>
    <w:rsid w:val="002F0874"/>
    <w:rsid w:val="002F0CBC"/>
    <w:rsid w:val="002F0F88"/>
    <w:rsid w:val="002F102D"/>
    <w:rsid w:val="002F109B"/>
    <w:rsid w:val="002F1129"/>
    <w:rsid w:val="002F11FB"/>
    <w:rsid w:val="002F1330"/>
    <w:rsid w:val="002F1378"/>
    <w:rsid w:val="002F15A6"/>
    <w:rsid w:val="002F189A"/>
    <w:rsid w:val="002F1CA5"/>
    <w:rsid w:val="002F1E37"/>
    <w:rsid w:val="002F1ECB"/>
    <w:rsid w:val="002F1F28"/>
    <w:rsid w:val="002F2117"/>
    <w:rsid w:val="002F2167"/>
    <w:rsid w:val="002F2383"/>
    <w:rsid w:val="002F23DC"/>
    <w:rsid w:val="002F2418"/>
    <w:rsid w:val="002F262C"/>
    <w:rsid w:val="002F26E0"/>
    <w:rsid w:val="002F27D0"/>
    <w:rsid w:val="002F28C7"/>
    <w:rsid w:val="002F2A04"/>
    <w:rsid w:val="002F2F43"/>
    <w:rsid w:val="002F2F47"/>
    <w:rsid w:val="002F3193"/>
    <w:rsid w:val="002F334A"/>
    <w:rsid w:val="002F3417"/>
    <w:rsid w:val="002F35CB"/>
    <w:rsid w:val="002F35D1"/>
    <w:rsid w:val="002F35F3"/>
    <w:rsid w:val="002F390A"/>
    <w:rsid w:val="002F3D8F"/>
    <w:rsid w:val="002F3FEC"/>
    <w:rsid w:val="002F4026"/>
    <w:rsid w:val="002F402A"/>
    <w:rsid w:val="002F4047"/>
    <w:rsid w:val="002F4195"/>
    <w:rsid w:val="002F426A"/>
    <w:rsid w:val="002F426C"/>
    <w:rsid w:val="002F4303"/>
    <w:rsid w:val="002F452A"/>
    <w:rsid w:val="002F4534"/>
    <w:rsid w:val="002F4A28"/>
    <w:rsid w:val="002F4B09"/>
    <w:rsid w:val="002F4D33"/>
    <w:rsid w:val="002F4D59"/>
    <w:rsid w:val="002F4F05"/>
    <w:rsid w:val="002F507D"/>
    <w:rsid w:val="002F5214"/>
    <w:rsid w:val="002F54CA"/>
    <w:rsid w:val="002F54EC"/>
    <w:rsid w:val="002F57E6"/>
    <w:rsid w:val="002F5924"/>
    <w:rsid w:val="002F59B7"/>
    <w:rsid w:val="002F5A6E"/>
    <w:rsid w:val="002F5B7A"/>
    <w:rsid w:val="002F5F77"/>
    <w:rsid w:val="002F5F82"/>
    <w:rsid w:val="002F6257"/>
    <w:rsid w:val="002F645C"/>
    <w:rsid w:val="002F65E1"/>
    <w:rsid w:val="002F6913"/>
    <w:rsid w:val="002F6B32"/>
    <w:rsid w:val="002F6BF3"/>
    <w:rsid w:val="002F6BF7"/>
    <w:rsid w:val="002F6C13"/>
    <w:rsid w:val="002F6E4E"/>
    <w:rsid w:val="002F7040"/>
    <w:rsid w:val="002F7095"/>
    <w:rsid w:val="002F71B1"/>
    <w:rsid w:val="002F72C9"/>
    <w:rsid w:val="002F735E"/>
    <w:rsid w:val="002F7528"/>
    <w:rsid w:val="002F755E"/>
    <w:rsid w:val="002F76B7"/>
    <w:rsid w:val="002F7F12"/>
    <w:rsid w:val="0030001A"/>
    <w:rsid w:val="0030009F"/>
    <w:rsid w:val="003001C8"/>
    <w:rsid w:val="00300268"/>
    <w:rsid w:val="00300358"/>
    <w:rsid w:val="00300513"/>
    <w:rsid w:val="00300526"/>
    <w:rsid w:val="003007A3"/>
    <w:rsid w:val="00300911"/>
    <w:rsid w:val="003009AC"/>
    <w:rsid w:val="003009E3"/>
    <w:rsid w:val="00300FA6"/>
    <w:rsid w:val="00301275"/>
    <w:rsid w:val="00301601"/>
    <w:rsid w:val="0030166A"/>
    <w:rsid w:val="003016E7"/>
    <w:rsid w:val="003017EE"/>
    <w:rsid w:val="003018DF"/>
    <w:rsid w:val="00301913"/>
    <w:rsid w:val="00301A62"/>
    <w:rsid w:val="00301B95"/>
    <w:rsid w:val="00301C45"/>
    <w:rsid w:val="00301D32"/>
    <w:rsid w:val="00301D64"/>
    <w:rsid w:val="00301DD0"/>
    <w:rsid w:val="00301EB4"/>
    <w:rsid w:val="00301F0B"/>
    <w:rsid w:val="0030202C"/>
    <w:rsid w:val="003020F4"/>
    <w:rsid w:val="003023AE"/>
    <w:rsid w:val="0030245A"/>
    <w:rsid w:val="00302491"/>
    <w:rsid w:val="00302707"/>
    <w:rsid w:val="0030284C"/>
    <w:rsid w:val="00302999"/>
    <w:rsid w:val="00302B00"/>
    <w:rsid w:val="00302CE8"/>
    <w:rsid w:val="00302D1C"/>
    <w:rsid w:val="00302DFD"/>
    <w:rsid w:val="00302F36"/>
    <w:rsid w:val="00303233"/>
    <w:rsid w:val="00303240"/>
    <w:rsid w:val="003032D4"/>
    <w:rsid w:val="00303331"/>
    <w:rsid w:val="00303587"/>
    <w:rsid w:val="00303845"/>
    <w:rsid w:val="003039F8"/>
    <w:rsid w:val="00303A1B"/>
    <w:rsid w:val="00303B4A"/>
    <w:rsid w:val="00303CA0"/>
    <w:rsid w:val="0030403D"/>
    <w:rsid w:val="00304248"/>
    <w:rsid w:val="0030425A"/>
    <w:rsid w:val="00304370"/>
    <w:rsid w:val="00304493"/>
    <w:rsid w:val="00304559"/>
    <w:rsid w:val="0030459D"/>
    <w:rsid w:val="00304626"/>
    <w:rsid w:val="0030477D"/>
    <w:rsid w:val="003047F5"/>
    <w:rsid w:val="003049E3"/>
    <w:rsid w:val="00304A2C"/>
    <w:rsid w:val="00304A9B"/>
    <w:rsid w:val="00304D15"/>
    <w:rsid w:val="00304D6A"/>
    <w:rsid w:val="00304F88"/>
    <w:rsid w:val="0030513D"/>
    <w:rsid w:val="00305293"/>
    <w:rsid w:val="003052DC"/>
    <w:rsid w:val="00305649"/>
    <w:rsid w:val="00305676"/>
    <w:rsid w:val="003057E2"/>
    <w:rsid w:val="00305BDA"/>
    <w:rsid w:val="00305F33"/>
    <w:rsid w:val="00305F40"/>
    <w:rsid w:val="00305F59"/>
    <w:rsid w:val="00305F66"/>
    <w:rsid w:val="0030600D"/>
    <w:rsid w:val="003060AD"/>
    <w:rsid w:val="00306136"/>
    <w:rsid w:val="003061F9"/>
    <w:rsid w:val="00306720"/>
    <w:rsid w:val="003067B3"/>
    <w:rsid w:val="0030680C"/>
    <w:rsid w:val="00306862"/>
    <w:rsid w:val="003068A4"/>
    <w:rsid w:val="00306A1A"/>
    <w:rsid w:val="00306ACD"/>
    <w:rsid w:val="00306CB6"/>
    <w:rsid w:val="00306D66"/>
    <w:rsid w:val="00306E74"/>
    <w:rsid w:val="00306F87"/>
    <w:rsid w:val="00307048"/>
    <w:rsid w:val="00307221"/>
    <w:rsid w:val="00307252"/>
    <w:rsid w:val="003072D6"/>
    <w:rsid w:val="003076A0"/>
    <w:rsid w:val="003076E8"/>
    <w:rsid w:val="00307ABD"/>
    <w:rsid w:val="00307BB5"/>
    <w:rsid w:val="00307C72"/>
    <w:rsid w:val="0031019D"/>
    <w:rsid w:val="003104CF"/>
    <w:rsid w:val="0031051B"/>
    <w:rsid w:val="00310574"/>
    <w:rsid w:val="00310A8E"/>
    <w:rsid w:val="00310C5A"/>
    <w:rsid w:val="00310C95"/>
    <w:rsid w:val="00310E4A"/>
    <w:rsid w:val="00310F4C"/>
    <w:rsid w:val="00311043"/>
    <w:rsid w:val="003112F3"/>
    <w:rsid w:val="00311327"/>
    <w:rsid w:val="003113A7"/>
    <w:rsid w:val="0031144C"/>
    <w:rsid w:val="003114C5"/>
    <w:rsid w:val="00311538"/>
    <w:rsid w:val="00311898"/>
    <w:rsid w:val="00311ABA"/>
    <w:rsid w:val="00311B12"/>
    <w:rsid w:val="00311DFB"/>
    <w:rsid w:val="0031241D"/>
    <w:rsid w:val="00312450"/>
    <w:rsid w:val="00312846"/>
    <w:rsid w:val="00312D4D"/>
    <w:rsid w:val="00312E52"/>
    <w:rsid w:val="00313020"/>
    <w:rsid w:val="003130BF"/>
    <w:rsid w:val="00313135"/>
    <w:rsid w:val="0031317B"/>
    <w:rsid w:val="00313214"/>
    <w:rsid w:val="003134CD"/>
    <w:rsid w:val="0031353C"/>
    <w:rsid w:val="003137B6"/>
    <w:rsid w:val="00313843"/>
    <w:rsid w:val="003139DB"/>
    <w:rsid w:val="00313CE8"/>
    <w:rsid w:val="00314210"/>
    <w:rsid w:val="0031428E"/>
    <w:rsid w:val="0031432C"/>
    <w:rsid w:val="00314351"/>
    <w:rsid w:val="003143C4"/>
    <w:rsid w:val="00314573"/>
    <w:rsid w:val="003147D6"/>
    <w:rsid w:val="003149A6"/>
    <w:rsid w:val="00314A57"/>
    <w:rsid w:val="00314E22"/>
    <w:rsid w:val="00314EAC"/>
    <w:rsid w:val="0031508F"/>
    <w:rsid w:val="00315208"/>
    <w:rsid w:val="003152B9"/>
    <w:rsid w:val="0031535A"/>
    <w:rsid w:val="003153F5"/>
    <w:rsid w:val="00315664"/>
    <w:rsid w:val="00315695"/>
    <w:rsid w:val="00315766"/>
    <w:rsid w:val="00315782"/>
    <w:rsid w:val="0031581F"/>
    <w:rsid w:val="003158C3"/>
    <w:rsid w:val="00315CF2"/>
    <w:rsid w:val="00315FB3"/>
    <w:rsid w:val="003161C5"/>
    <w:rsid w:val="00316220"/>
    <w:rsid w:val="003165E4"/>
    <w:rsid w:val="003167A9"/>
    <w:rsid w:val="00316978"/>
    <w:rsid w:val="00316B92"/>
    <w:rsid w:val="00316DD6"/>
    <w:rsid w:val="00316DD7"/>
    <w:rsid w:val="00317142"/>
    <w:rsid w:val="0031714A"/>
    <w:rsid w:val="003171E8"/>
    <w:rsid w:val="0031728D"/>
    <w:rsid w:val="003172C2"/>
    <w:rsid w:val="0031782F"/>
    <w:rsid w:val="00317DFC"/>
    <w:rsid w:val="00317EB1"/>
    <w:rsid w:val="00317F2F"/>
    <w:rsid w:val="00317FF4"/>
    <w:rsid w:val="00320100"/>
    <w:rsid w:val="0032015F"/>
    <w:rsid w:val="003202FB"/>
    <w:rsid w:val="003203EB"/>
    <w:rsid w:val="00320489"/>
    <w:rsid w:val="00320517"/>
    <w:rsid w:val="003206AB"/>
    <w:rsid w:val="003208A5"/>
    <w:rsid w:val="00320A5F"/>
    <w:rsid w:val="00320A77"/>
    <w:rsid w:val="00320B50"/>
    <w:rsid w:val="00320C3F"/>
    <w:rsid w:val="00320D6D"/>
    <w:rsid w:val="00320E80"/>
    <w:rsid w:val="00320F91"/>
    <w:rsid w:val="00320FF4"/>
    <w:rsid w:val="003215DF"/>
    <w:rsid w:val="0032173F"/>
    <w:rsid w:val="00321953"/>
    <w:rsid w:val="00321A1D"/>
    <w:rsid w:val="00321ACD"/>
    <w:rsid w:val="00321C99"/>
    <w:rsid w:val="00321CA7"/>
    <w:rsid w:val="00321E2D"/>
    <w:rsid w:val="003221CF"/>
    <w:rsid w:val="00322376"/>
    <w:rsid w:val="0032238E"/>
    <w:rsid w:val="003225BB"/>
    <w:rsid w:val="00322619"/>
    <w:rsid w:val="00322661"/>
    <w:rsid w:val="00322771"/>
    <w:rsid w:val="00322917"/>
    <w:rsid w:val="00322A8C"/>
    <w:rsid w:val="00322DDB"/>
    <w:rsid w:val="00322EB3"/>
    <w:rsid w:val="00322F5E"/>
    <w:rsid w:val="00323157"/>
    <w:rsid w:val="0032326D"/>
    <w:rsid w:val="00323388"/>
    <w:rsid w:val="0032355C"/>
    <w:rsid w:val="0032357D"/>
    <w:rsid w:val="00323590"/>
    <w:rsid w:val="0032372A"/>
    <w:rsid w:val="0032379A"/>
    <w:rsid w:val="003239AB"/>
    <w:rsid w:val="00323C89"/>
    <w:rsid w:val="00323CC5"/>
    <w:rsid w:val="00324075"/>
    <w:rsid w:val="003245E5"/>
    <w:rsid w:val="00324714"/>
    <w:rsid w:val="003247C3"/>
    <w:rsid w:val="0032481C"/>
    <w:rsid w:val="0032484F"/>
    <w:rsid w:val="00324CE0"/>
    <w:rsid w:val="00324DCC"/>
    <w:rsid w:val="00324E2C"/>
    <w:rsid w:val="00324E73"/>
    <w:rsid w:val="00324FE5"/>
    <w:rsid w:val="00325244"/>
    <w:rsid w:val="0032524C"/>
    <w:rsid w:val="00325286"/>
    <w:rsid w:val="0032538A"/>
    <w:rsid w:val="003254C8"/>
    <w:rsid w:val="0032579D"/>
    <w:rsid w:val="003259D6"/>
    <w:rsid w:val="00325A27"/>
    <w:rsid w:val="00325A45"/>
    <w:rsid w:val="00325AA0"/>
    <w:rsid w:val="00325ACC"/>
    <w:rsid w:val="00325BD2"/>
    <w:rsid w:val="00325CF9"/>
    <w:rsid w:val="00325E7E"/>
    <w:rsid w:val="00326114"/>
    <w:rsid w:val="0032631C"/>
    <w:rsid w:val="003263DA"/>
    <w:rsid w:val="003264CF"/>
    <w:rsid w:val="0032669E"/>
    <w:rsid w:val="00326793"/>
    <w:rsid w:val="003267AB"/>
    <w:rsid w:val="003269CC"/>
    <w:rsid w:val="00326C84"/>
    <w:rsid w:val="00326D21"/>
    <w:rsid w:val="00326E37"/>
    <w:rsid w:val="00326E90"/>
    <w:rsid w:val="00326F5A"/>
    <w:rsid w:val="00326FC4"/>
    <w:rsid w:val="0032705E"/>
    <w:rsid w:val="003270CC"/>
    <w:rsid w:val="00327278"/>
    <w:rsid w:val="00327430"/>
    <w:rsid w:val="003275C4"/>
    <w:rsid w:val="0032761B"/>
    <w:rsid w:val="00327826"/>
    <w:rsid w:val="00327A58"/>
    <w:rsid w:val="00327BB7"/>
    <w:rsid w:val="00327EF1"/>
    <w:rsid w:val="00330069"/>
    <w:rsid w:val="00330338"/>
    <w:rsid w:val="003303F8"/>
    <w:rsid w:val="00330702"/>
    <w:rsid w:val="003308A3"/>
    <w:rsid w:val="00330A0C"/>
    <w:rsid w:val="00330CDD"/>
    <w:rsid w:val="00330F00"/>
    <w:rsid w:val="00331049"/>
    <w:rsid w:val="0033131D"/>
    <w:rsid w:val="0033175E"/>
    <w:rsid w:val="003318F3"/>
    <w:rsid w:val="003319F4"/>
    <w:rsid w:val="003319F6"/>
    <w:rsid w:val="00331C91"/>
    <w:rsid w:val="00331C9C"/>
    <w:rsid w:val="00331EED"/>
    <w:rsid w:val="00331FC7"/>
    <w:rsid w:val="0033200B"/>
    <w:rsid w:val="003320AD"/>
    <w:rsid w:val="00332177"/>
    <w:rsid w:val="00332188"/>
    <w:rsid w:val="003322AC"/>
    <w:rsid w:val="0033238A"/>
    <w:rsid w:val="00332481"/>
    <w:rsid w:val="00332561"/>
    <w:rsid w:val="00332C60"/>
    <w:rsid w:val="00332D78"/>
    <w:rsid w:val="00332D7C"/>
    <w:rsid w:val="0033310E"/>
    <w:rsid w:val="00333600"/>
    <w:rsid w:val="003337F2"/>
    <w:rsid w:val="00333943"/>
    <w:rsid w:val="00333944"/>
    <w:rsid w:val="00333C1F"/>
    <w:rsid w:val="00334215"/>
    <w:rsid w:val="003342CA"/>
    <w:rsid w:val="003348B1"/>
    <w:rsid w:val="00334A1B"/>
    <w:rsid w:val="00334C6B"/>
    <w:rsid w:val="00334CEC"/>
    <w:rsid w:val="00334D8D"/>
    <w:rsid w:val="003351AB"/>
    <w:rsid w:val="00335447"/>
    <w:rsid w:val="003358C0"/>
    <w:rsid w:val="003359AB"/>
    <w:rsid w:val="003359B8"/>
    <w:rsid w:val="00335A40"/>
    <w:rsid w:val="00335A4C"/>
    <w:rsid w:val="00335AA9"/>
    <w:rsid w:val="00335D1D"/>
    <w:rsid w:val="0033601B"/>
    <w:rsid w:val="00336539"/>
    <w:rsid w:val="00336565"/>
    <w:rsid w:val="00336641"/>
    <w:rsid w:val="003369E5"/>
    <w:rsid w:val="00336A06"/>
    <w:rsid w:val="00336C3C"/>
    <w:rsid w:val="00336D3F"/>
    <w:rsid w:val="00336D91"/>
    <w:rsid w:val="00336E33"/>
    <w:rsid w:val="00336E75"/>
    <w:rsid w:val="00336E9E"/>
    <w:rsid w:val="00336FC3"/>
    <w:rsid w:val="0033724F"/>
    <w:rsid w:val="00337417"/>
    <w:rsid w:val="00337646"/>
    <w:rsid w:val="00337854"/>
    <w:rsid w:val="0033795D"/>
    <w:rsid w:val="00337AB0"/>
    <w:rsid w:val="00337C28"/>
    <w:rsid w:val="00337CA2"/>
    <w:rsid w:val="00337D19"/>
    <w:rsid w:val="003400CF"/>
    <w:rsid w:val="003401E2"/>
    <w:rsid w:val="00340201"/>
    <w:rsid w:val="0034036B"/>
    <w:rsid w:val="003404F1"/>
    <w:rsid w:val="00340A0D"/>
    <w:rsid w:val="00340C85"/>
    <w:rsid w:val="00340CE9"/>
    <w:rsid w:val="00340DF3"/>
    <w:rsid w:val="00340DF7"/>
    <w:rsid w:val="00340F65"/>
    <w:rsid w:val="0034129C"/>
    <w:rsid w:val="003412D2"/>
    <w:rsid w:val="00341570"/>
    <w:rsid w:val="003417D9"/>
    <w:rsid w:val="0034195A"/>
    <w:rsid w:val="00341C9F"/>
    <w:rsid w:val="00341F3D"/>
    <w:rsid w:val="00342179"/>
    <w:rsid w:val="003421FF"/>
    <w:rsid w:val="00342321"/>
    <w:rsid w:val="00342391"/>
    <w:rsid w:val="0034245E"/>
    <w:rsid w:val="003424E5"/>
    <w:rsid w:val="0034256F"/>
    <w:rsid w:val="003425A1"/>
    <w:rsid w:val="00342844"/>
    <w:rsid w:val="003428EF"/>
    <w:rsid w:val="00342907"/>
    <w:rsid w:val="00342A5F"/>
    <w:rsid w:val="00342AAB"/>
    <w:rsid w:val="00342D65"/>
    <w:rsid w:val="00342E0D"/>
    <w:rsid w:val="00342E29"/>
    <w:rsid w:val="00342E92"/>
    <w:rsid w:val="00342F33"/>
    <w:rsid w:val="00343179"/>
    <w:rsid w:val="00343321"/>
    <w:rsid w:val="003433C3"/>
    <w:rsid w:val="003435BF"/>
    <w:rsid w:val="0034361F"/>
    <w:rsid w:val="00343719"/>
    <w:rsid w:val="003437F3"/>
    <w:rsid w:val="00343A53"/>
    <w:rsid w:val="00343A5E"/>
    <w:rsid w:val="00343B9A"/>
    <w:rsid w:val="00343CC5"/>
    <w:rsid w:val="00343CE9"/>
    <w:rsid w:val="00343E68"/>
    <w:rsid w:val="003442F4"/>
    <w:rsid w:val="003443C9"/>
    <w:rsid w:val="0034440D"/>
    <w:rsid w:val="0034448B"/>
    <w:rsid w:val="0034453D"/>
    <w:rsid w:val="0034489E"/>
    <w:rsid w:val="003449C4"/>
    <w:rsid w:val="00344AD5"/>
    <w:rsid w:val="00344CC7"/>
    <w:rsid w:val="00344EC2"/>
    <w:rsid w:val="0034508F"/>
    <w:rsid w:val="003451A0"/>
    <w:rsid w:val="003452C0"/>
    <w:rsid w:val="0034531B"/>
    <w:rsid w:val="00345359"/>
    <w:rsid w:val="0034542F"/>
    <w:rsid w:val="00345517"/>
    <w:rsid w:val="0034559B"/>
    <w:rsid w:val="0034588B"/>
    <w:rsid w:val="003458D7"/>
    <w:rsid w:val="003458E7"/>
    <w:rsid w:val="00345984"/>
    <w:rsid w:val="00345A1C"/>
    <w:rsid w:val="00345B35"/>
    <w:rsid w:val="00345C24"/>
    <w:rsid w:val="00345DAB"/>
    <w:rsid w:val="00345EA2"/>
    <w:rsid w:val="00345EC6"/>
    <w:rsid w:val="00345F62"/>
    <w:rsid w:val="003461E1"/>
    <w:rsid w:val="00346234"/>
    <w:rsid w:val="003467D7"/>
    <w:rsid w:val="00346B69"/>
    <w:rsid w:val="00346BF0"/>
    <w:rsid w:val="003470C0"/>
    <w:rsid w:val="003470F9"/>
    <w:rsid w:val="0034713E"/>
    <w:rsid w:val="0034731A"/>
    <w:rsid w:val="00347424"/>
    <w:rsid w:val="003474A7"/>
    <w:rsid w:val="0034773B"/>
    <w:rsid w:val="00347806"/>
    <w:rsid w:val="00347838"/>
    <w:rsid w:val="00347920"/>
    <w:rsid w:val="0034797D"/>
    <w:rsid w:val="003479F3"/>
    <w:rsid w:val="00347A07"/>
    <w:rsid w:val="00347A86"/>
    <w:rsid w:val="00347F88"/>
    <w:rsid w:val="00347FB4"/>
    <w:rsid w:val="00350029"/>
    <w:rsid w:val="00350069"/>
    <w:rsid w:val="003501E9"/>
    <w:rsid w:val="003502B5"/>
    <w:rsid w:val="003504A0"/>
    <w:rsid w:val="003506C2"/>
    <w:rsid w:val="00350B03"/>
    <w:rsid w:val="00350C2F"/>
    <w:rsid w:val="00350C36"/>
    <w:rsid w:val="00350C3A"/>
    <w:rsid w:val="00350CEC"/>
    <w:rsid w:val="00350FF6"/>
    <w:rsid w:val="00351120"/>
    <w:rsid w:val="0035144F"/>
    <w:rsid w:val="00351509"/>
    <w:rsid w:val="00351614"/>
    <w:rsid w:val="00351852"/>
    <w:rsid w:val="003518AE"/>
    <w:rsid w:val="003518F7"/>
    <w:rsid w:val="003519B2"/>
    <w:rsid w:val="00351C7A"/>
    <w:rsid w:val="00351FE9"/>
    <w:rsid w:val="00352092"/>
    <w:rsid w:val="0035211A"/>
    <w:rsid w:val="00352143"/>
    <w:rsid w:val="0035219B"/>
    <w:rsid w:val="00352399"/>
    <w:rsid w:val="00352558"/>
    <w:rsid w:val="0035273B"/>
    <w:rsid w:val="00352927"/>
    <w:rsid w:val="00352B2B"/>
    <w:rsid w:val="00352BB1"/>
    <w:rsid w:val="00352C50"/>
    <w:rsid w:val="00352E46"/>
    <w:rsid w:val="00353027"/>
    <w:rsid w:val="003530CF"/>
    <w:rsid w:val="00353113"/>
    <w:rsid w:val="00353178"/>
    <w:rsid w:val="0035328A"/>
    <w:rsid w:val="0035329D"/>
    <w:rsid w:val="003532EC"/>
    <w:rsid w:val="00353318"/>
    <w:rsid w:val="00353335"/>
    <w:rsid w:val="00353908"/>
    <w:rsid w:val="00353AA2"/>
    <w:rsid w:val="00353C69"/>
    <w:rsid w:val="00353CC4"/>
    <w:rsid w:val="00353E2C"/>
    <w:rsid w:val="00353ECC"/>
    <w:rsid w:val="00353F0B"/>
    <w:rsid w:val="00353F68"/>
    <w:rsid w:val="00354065"/>
    <w:rsid w:val="00354117"/>
    <w:rsid w:val="00354322"/>
    <w:rsid w:val="0035450F"/>
    <w:rsid w:val="00354802"/>
    <w:rsid w:val="003548CF"/>
    <w:rsid w:val="00354A8A"/>
    <w:rsid w:val="00354AA5"/>
    <w:rsid w:val="00354AE8"/>
    <w:rsid w:val="00354F14"/>
    <w:rsid w:val="00354FA6"/>
    <w:rsid w:val="003550F6"/>
    <w:rsid w:val="0035519F"/>
    <w:rsid w:val="00355222"/>
    <w:rsid w:val="003552A0"/>
    <w:rsid w:val="00355307"/>
    <w:rsid w:val="003553BA"/>
    <w:rsid w:val="00355414"/>
    <w:rsid w:val="003554C4"/>
    <w:rsid w:val="003556DF"/>
    <w:rsid w:val="003556E7"/>
    <w:rsid w:val="00355727"/>
    <w:rsid w:val="00355A76"/>
    <w:rsid w:val="00355B5F"/>
    <w:rsid w:val="00355B61"/>
    <w:rsid w:val="00355B72"/>
    <w:rsid w:val="00355BEE"/>
    <w:rsid w:val="00355CD1"/>
    <w:rsid w:val="00355D32"/>
    <w:rsid w:val="00355D8D"/>
    <w:rsid w:val="00355F56"/>
    <w:rsid w:val="00356016"/>
    <w:rsid w:val="0035601A"/>
    <w:rsid w:val="003560A1"/>
    <w:rsid w:val="0035619E"/>
    <w:rsid w:val="00356244"/>
    <w:rsid w:val="00356483"/>
    <w:rsid w:val="00356588"/>
    <w:rsid w:val="00356BD6"/>
    <w:rsid w:val="00356D4C"/>
    <w:rsid w:val="00356F03"/>
    <w:rsid w:val="00356F58"/>
    <w:rsid w:val="0035704C"/>
    <w:rsid w:val="00357148"/>
    <w:rsid w:val="00357179"/>
    <w:rsid w:val="003571EC"/>
    <w:rsid w:val="00357456"/>
    <w:rsid w:val="0035745C"/>
    <w:rsid w:val="00357465"/>
    <w:rsid w:val="003574A1"/>
    <w:rsid w:val="00357700"/>
    <w:rsid w:val="0035785D"/>
    <w:rsid w:val="00357959"/>
    <w:rsid w:val="00357B6E"/>
    <w:rsid w:val="00357EE7"/>
    <w:rsid w:val="003600F5"/>
    <w:rsid w:val="00360113"/>
    <w:rsid w:val="0036017B"/>
    <w:rsid w:val="0036024A"/>
    <w:rsid w:val="00360316"/>
    <w:rsid w:val="00360403"/>
    <w:rsid w:val="003604A1"/>
    <w:rsid w:val="003604F9"/>
    <w:rsid w:val="00360849"/>
    <w:rsid w:val="00360890"/>
    <w:rsid w:val="0036089C"/>
    <w:rsid w:val="003608C8"/>
    <w:rsid w:val="00360943"/>
    <w:rsid w:val="00360A26"/>
    <w:rsid w:val="00360A9C"/>
    <w:rsid w:val="00360B20"/>
    <w:rsid w:val="00360C35"/>
    <w:rsid w:val="00360C8F"/>
    <w:rsid w:val="00360CDB"/>
    <w:rsid w:val="00360E10"/>
    <w:rsid w:val="00360FEA"/>
    <w:rsid w:val="0036101A"/>
    <w:rsid w:val="003611F2"/>
    <w:rsid w:val="00361262"/>
    <w:rsid w:val="00361263"/>
    <w:rsid w:val="003613CA"/>
    <w:rsid w:val="0036141A"/>
    <w:rsid w:val="003614E8"/>
    <w:rsid w:val="00361505"/>
    <w:rsid w:val="003615FE"/>
    <w:rsid w:val="00361645"/>
    <w:rsid w:val="0036172A"/>
    <w:rsid w:val="00361A5B"/>
    <w:rsid w:val="00361B88"/>
    <w:rsid w:val="00361E3F"/>
    <w:rsid w:val="00361EA7"/>
    <w:rsid w:val="00361F36"/>
    <w:rsid w:val="00361F86"/>
    <w:rsid w:val="0036228D"/>
    <w:rsid w:val="003623EB"/>
    <w:rsid w:val="003625B8"/>
    <w:rsid w:val="0036282C"/>
    <w:rsid w:val="00362830"/>
    <w:rsid w:val="00362A5B"/>
    <w:rsid w:val="00362AF5"/>
    <w:rsid w:val="00362B27"/>
    <w:rsid w:val="00362D00"/>
    <w:rsid w:val="00363041"/>
    <w:rsid w:val="00363163"/>
    <w:rsid w:val="003631A2"/>
    <w:rsid w:val="003631B4"/>
    <w:rsid w:val="00363241"/>
    <w:rsid w:val="00363337"/>
    <w:rsid w:val="00363387"/>
    <w:rsid w:val="0036348E"/>
    <w:rsid w:val="003635BA"/>
    <w:rsid w:val="00363611"/>
    <w:rsid w:val="003636A9"/>
    <w:rsid w:val="00363795"/>
    <w:rsid w:val="00363912"/>
    <w:rsid w:val="0036392F"/>
    <w:rsid w:val="00363980"/>
    <w:rsid w:val="00363B48"/>
    <w:rsid w:val="00364464"/>
    <w:rsid w:val="0036460D"/>
    <w:rsid w:val="003649A9"/>
    <w:rsid w:val="00364B43"/>
    <w:rsid w:val="00364BCF"/>
    <w:rsid w:val="00364C10"/>
    <w:rsid w:val="00364E7A"/>
    <w:rsid w:val="00364F08"/>
    <w:rsid w:val="00364F34"/>
    <w:rsid w:val="00364F93"/>
    <w:rsid w:val="003650B7"/>
    <w:rsid w:val="00365112"/>
    <w:rsid w:val="003651C2"/>
    <w:rsid w:val="003653D9"/>
    <w:rsid w:val="003654A4"/>
    <w:rsid w:val="00365776"/>
    <w:rsid w:val="00365CA4"/>
    <w:rsid w:val="00365CAC"/>
    <w:rsid w:val="00365D1E"/>
    <w:rsid w:val="00365DD4"/>
    <w:rsid w:val="0036604B"/>
    <w:rsid w:val="003661DF"/>
    <w:rsid w:val="0036632D"/>
    <w:rsid w:val="00366539"/>
    <w:rsid w:val="00366915"/>
    <w:rsid w:val="00366B22"/>
    <w:rsid w:val="00366BD9"/>
    <w:rsid w:val="00366D4E"/>
    <w:rsid w:val="003670C6"/>
    <w:rsid w:val="0036719C"/>
    <w:rsid w:val="0036774C"/>
    <w:rsid w:val="00367855"/>
    <w:rsid w:val="00367C34"/>
    <w:rsid w:val="00367E4A"/>
    <w:rsid w:val="003702DC"/>
    <w:rsid w:val="00370394"/>
    <w:rsid w:val="0037048A"/>
    <w:rsid w:val="00370556"/>
    <w:rsid w:val="003707E7"/>
    <w:rsid w:val="00370C30"/>
    <w:rsid w:val="003710F4"/>
    <w:rsid w:val="0037124A"/>
    <w:rsid w:val="003712BD"/>
    <w:rsid w:val="003714EE"/>
    <w:rsid w:val="0037153C"/>
    <w:rsid w:val="00371601"/>
    <w:rsid w:val="00371632"/>
    <w:rsid w:val="00371667"/>
    <w:rsid w:val="00371696"/>
    <w:rsid w:val="003717DE"/>
    <w:rsid w:val="0037181F"/>
    <w:rsid w:val="0037185A"/>
    <w:rsid w:val="003718EF"/>
    <w:rsid w:val="00371BC1"/>
    <w:rsid w:val="00371CD2"/>
    <w:rsid w:val="00371E29"/>
    <w:rsid w:val="003721F5"/>
    <w:rsid w:val="00372338"/>
    <w:rsid w:val="003723F0"/>
    <w:rsid w:val="00372599"/>
    <w:rsid w:val="0037269F"/>
    <w:rsid w:val="0037270D"/>
    <w:rsid w:val="003727FC"/>
    <w:rsid w:val="0037289E"/>
    <w:rsid w:val="003728D6"/>
    <w:rsid w:val="003729A2"/>
    <w:rsid w:val="00372A7B"/>
    <w:rsid w:val="00372B6A"/>
    <w:rsid w:val="00372B70"/>
    <w:rsid w:val="00372BC8"/>
    <w:rsid w:val="00372F92"/>
    <w:rsid w:val="003734DF"/>
    <w:rsid w:val="003735E5"/>
    <w:rsid w:val="0037367C"/>
    <w:rsid w:val="003737FC"/>
    <w:rsid w:val="0037399B"/>
    <w:rsid w:val="00373A32"/>
    <w:rsid w:val="00373DE3"/>
    <w:rsid w:val="00373E33"/>
    <w:rsid w:val="003740D2"/>
    <w:rsid w:val="00374117"/>
    <w:rsid w:val="003742A9"/>
    <w:rsid w:val="00374423"/>
    <w:rsid w:val="00374551"/>
    <w:rsid w:val="00374637"/>
    <w:rsid w:val="0037477A"/>
    <w:rsid w:val="00374F35"/>
    <w:rsid w:val="00374FB9"/>
    <w:rsid w:val="00375018"/>
    <w:rsid w:val="0037511C"/>
    <w:rsid w:val="0037529E"/>
    <w:rsid w:val="00375373"/>
    <w:rsid w:val="00375572"/>
    <w:rsid w:val="00375632"/>
    <w:rsid w:val="00375A48"/>
    <w:rsid w:val="00375ADB"/>
    <w:rsid w:val="00375B6E"/>
    <w:rsid w:val="00375C22"/>
    <w:rsid w:val="00375E29"/>
    <w:rsid w:val="00375FF8"/>
    <w:rsid w:val="0037611B"/>
    <w:rsid w:val="0037618B"/>
    <w:rsid w:val="003761A1"/>
    <w:rsid w:val="003765BB"/>
    <w:rsid w:val="003766BE"/>
    <w:rsid w:val="003766C0"/>
    <w:rsid w:val="00376889"/>
    <w:rsid w:val="003768C8"/>
    <w:rsid w:val="00376A89"/>
    <w:rsid w:val="00376ABA"/>
    <w:rsid w:val="00376B83"/>
    <w:rsid w:val="00376D10"/>
    <w:rsid w:val="00376E6B"/>
    <w:rsid w:val="00376F27"/>
    <w:rsid w:val="00377088"/>
    <w:rsid w:val="003770BD"/>
    <w:rsid w:val="00377140"/>
    <w:rsid w:val="00377222"/>
    <w:rsid w:val="0037740B"/>
    <w:rsid w:val="003774CF"/>
    <w:rsid w:val="00377514"/>
    <w:rsid w:val="0037763C"/>
    <w:rsid w:val="003776E7"/>
    <w:rsid w:val="00377C1E"/>
    <w:rsid w:val="00377E76"/>
    <w:rsid w:val="00380033"/>
    <w:rsid w:val="0038004C"/>
    <w:rsid w:val="003802A3"/>
    <w:rsid w:val="00380420"/>
    <w:rsid w:val="0038051C"/>
    <w:rsid w:val="00380692"/>
    <w:rsid w:val="00380A4D"/>
    <w:rsid w:val="00380A79"/>
    <w:rsid w:val="00380B26"/>
    <w:rsid w:val="00380BBB"/>
    <w:rsid w:val="00380DAF"/>
    <w:rsid w:val="00380F65"/>
    <w:rsid w:val="003814C9"/>
    <w:rsid w:val="00381532"/>
    <w:rsid w:val="00381593"/>
    <w:rsid w:val="00381885"/>
    <w:rsid w:val="00381A6C"/>
    <w:rsid w:val="00381B63"/>
    <w:rsid w:val="00381B8A"/>
    <w:rsid w:val="00381BB7"/>
    <w:rsid w:val="003820C8"/>
    <w:rsid w:val="003821BD"/>
    <w:rsid w:val="003823B4"/>
    <w:rsid w:val="003825DC"/>
    <w:rsid w:val="00382645"/>
    <w:rsid w:val="0038268A"/>
    <w:rsid w:val="00382812"/>
    <w:rsid w:val="00382C5F"/>
    <w:rsid w:val="00382ECD"/>
    <w:rsid w:val="00382F56"/>
    <w:rsid w:val="0038300E"/>
    <w:rsid w:val="00383109"/>
    <w:rsid w:val="0038310F"/>
    <w:rsid w:val="003831D0"/>
    <w:rsid w:val="00383545"/>
    <w:rsid w:val="0038356A"/>
    <w:rsid w:val="00383628"/>
    <w:rsid w:val="00383713"/>
    <w:rsid w:val="0038381D"/>
    <w:rsid w:val="003838AC"/>
    <w:rsid w:val="00383992"/>
    <w:rsid w:val="00383A63"/>
    <w:rsid w:val="00383D6F"/>
    <w:rsid w:val="00383DA5"/>
    <w:rsid w:val="00384156"/>
    <w:rsid w:val="003841AA"/>
    <w:rsid w:val="00384555"/>
    <w:rsid w:val="0038484D"/>
    <w:rsid w:val="003848A9"/>
    <w:rsid w:val="00384956"/>
    <w:rsid w:val="003849BE"/>
    <w:rsid w:val="00384B35"/>
    <w:rsid w:val="00384C54"/>
    <w:rsid w:val="00384D4D"/>
    <w:rsid w:val="00384EF0"/>
    <w:rsid w:val="00385008"/>
    <w:rsid w:val="003850BB"/>
    <w:rsid w:val="003853E2"/>
    <w:rsid w:val="003855AF"/>
    <w:rsid w:val="0038574D"/>
    <w:rsid w:val="003857B6"/>
    <w:rsid w:val="003858E8"/>
    <w:rsid w:val="00385B47"/>
    <w:rsid w:val="00385D00"/>
    <w:rsid w:val="00385F41"/>
    <w:rsid w:val="00386093"/>
    <w:rsid w:val="003860A9"/>
    <w:rsid w:val="00386398"/>
    <w:rsid w:val="00386409"/>
    <w:rsid w:val="003864FC"/>
    <w:rsid w:val="003866F0"/>
    <w:rsid w:val="00386F6D"/>
    <w:rsid w:val="00387034"/>
    <w:rsid w:val="0038710A"/>
    <w:rsid w:val="003873DB"/>
    <w:rsid w:val="00387A78"/>
    <w:rsid w:val="00387CEA"/>
    <w:rsid w:val="00387F03"/>
    <w:rsid w:val="00387F8E"/>
    <w:rsid w:val="003902A5"/>
    <w:rsid w:val="00390495"/>
    <w:rsid w:val="00390602"/>
    <w:rsid w:val="00390635"/>
    <w:rsid w:val="00390998"/>
    <w:rsid w:val="003909BA"/>
    <w:rsid w:val="00390DE1"/>
    <w:rsid w:val="00390F96"/>
    <w:rsid w:val="00391190"/>
    <w:rsid w:val="003912CD"/>
    <w:rsid w:val="003912ED"/>
    <w:rsid w:val="003914C4"/>
    <w:rsid w:val="003915BF"/>
    <w:rsid w:val="003918F0"/>
    <w:rsid w:val="00391B0A"/>
    <w:rsid w:val="00391B4E"/>
    <w:rsid w:val="00391B5F"/>
    <w:rsid w:val="00391D96"/>
    <w:rsid w:val="00391E67"/>
    <w:rsid w:val="00391F18"/>
    <w:rsid w:val="00391FDA"/>
    <w:rsid w:val="00392249"/>
    <w:rsid w:val="003922BF"/>
    <w:rsid w:val="00392329"/>
    <w:rsid w:val="00392409"/>
    <w:rsid w:val="00392418"/>
    <w:rsid w:val="00392450"/>
    <w:rsid w:val="00392799"/>
    <w:rsid w:val="0039281B"/>
    <w:rsid w:val="00392828"/>
    <w:rsid w:val="00392AD1"/>
    <w:rsid w:val="00392E18"/>
    <w:rsid w:val="0039353C"/>
    <w:rsid w:val="003935CC"/>
    <w:rsid w:val="00393985"/>
    <w:rsid w:val="00393A64"/>
    <w:rsid w:val="00393D45"/>
    <w:rsid w:val="00393FA3"/>
    <w:rsid w:val="00393FBC"/>
    <w:rsid w:val="0039406D"/>
    <w:rsid w:val="003940C9"/>
    <w:rsid w:val="00394355"/>
    <w:rsid w:val="00394358"/>
    <w:rsid w:val="00394567"/>
    <w:rsid w:val="00394679"/>
    <w:rsid w:val="0039467B"/>
    <w:rsid w:val="00394933"/>
    <w:rsid w:val="00394B32"/>
    <w:rsid w:val="00394BCA"/>
    <w:rsid w:val="00394C6F"/>
    <w:rsid w:val="00394C8E"/>
    <w:rsid w:val="00394EA0"/>
    <w:rsid w:val="0039519E"/>
    <w:rsid w:val="00395755"/>
    <w:rsid w:val="00395877"/>
    <w:rsid w:val="00395B69"/>
    <w:rsid w:val="00395DD1"/>
    <w:rsid w:val="0039632F"/>
    <w:rsid w:val="00396366"/>
    <w:rsid w:val="003963B7"/>
    <w:rsid w:val="0039676F"/>
    <w:rsid w:val="003967AF"/>
    <w:rsid w:val="00396821"/>
    <w:rsid w:val="00396824"/>
    <w:rsid w:val="00396929"/>
    <w:rsid w:val="00396940"/>
    <w:rsid w:val="00396994"/>
    <w:rsid w:val="003969A8"/>
    <w:rsid w:val="003969BF"/>
    <w:rsid w:val="00396C82"/>
    <w:rsid w:val="00397180"/>
    <w:rsid w:val="003971BA"/>
    <w:rsid w:val="00397214"/>
    <w:rsid w:val="003974CF"/>
    <w:rsid w:val="003975A2"/>
    <w:rsid w:val="003975C3"/>
    <w:rsid w:val="0039775F"/>
    <w:rsid w:val="003978DC"/>
    <w:rsid w:val="00397975"/>
    <w:rsid w:val="00397A28"/>
    <w:rsid w:val="00397A5B"/>
    <w:rsid w:val="00397ABC"/>
    <w:rsid w:val="00397B26"/>
    <w:rsid w:val="00397B72"/>
    <w:rsid w:val="00397C48"/>
    <w:rsid w:val="00397CD7"/>
    <w:rsid w:val="00397F8C"/>
    <w:rsid w:val="003A0165"/>
    <w:rsid w:val="003A017E"/>
    <w:rsid w:val="003A01DD"/>
    <w:rsid w:val="003A0253"/>
    <w:rsid w:val="003A026E"/>
    <w:rsid w:val="003A03E9"/>
    <w:rsid w:val="003A0576"/>
    <w:rsid w:val="003A0819"/>
    <w:rsid w:val="003A0A43"/>
    <w:rsid w:val="003A0BCF"/>
    <w:rsid w:val="003A0C27"/>
    <w:rsid w:val="003A0C8D"/>
    <w:rsid w:val="003A0D11"/>
    <w:rsid w:val="003A0FEB"/>
    <w:rsid w:val="003A11B6"/>
    <w:rsid w:val="003A140C"/>
    <w:rsid w:val="003A1771"/>
    <w:rsid w:val="003A194D"/>
    <w:rsid w:val="003A194E"/>
    <w:rsid w:val="003A1AEA"/>
    <w:rsid w:val="003A1E83"/>
    <w:rsid w:val="003A1EB2"/>
    <w:rsid w:val="003A1EC3"/>
    <w:rsid w:val="003A1F39"/>
    <w:rsid w:val="003A1F40"/>
    <w:rsid w:val="003A1F73"/>
    <w:rsid w:val="003A2095"/>
    <w:rsid w:val="003A2410"/>
    <w:rsid w:val="003A24AE"/>
    <w:rsid w:val="003A24F6"/>
    <w:rsid w:val="003A2507"/>
    <w:rsid w:val="003A2519"/>
    <w:rsid w:val="003A255F"/>
    <w:rsid w:val="003A25F8"/>
    <w:rsid w:val="003A2692"/>
    <w:rsid w:val="003A26CA"/>
    <w:rsid w:val="003A2989"/>
    <w:rsid w:val="003A2B02"/>
    <w:rsid w:val="003A2B04"/>
    <w:rsid w:val="003A2B0D"/>
    <w:rsid w:val="003A2B85"/>
    <w:rsid w:val="003A2BF1"/>
    <w:rsid w:val="003A2CD0"/>
    <w:rsid w:val="003A2D39"/>
    <w:rsid w:val="003A2F39"/>
    <w:rsid w:val="003A30C9"/>
    <w:rsid w:val="003A3116"/>
    <w:rsid w:val="003A34F9"/>
    <w:rsid w:val="003A35E6"/>
    <w:rsid w:val="003A360E"/>
    <w:rsid w:val="003A36A2"/>
    <w:rsid w:val="003A37EE"/>
    <w:rsid w:val="003A37F9"/>
    <w:rsid w:val="003A38D9"/>
    <w:rsid w:val="003A3A01"/>
    <w:rsid w:val="003A3B85"/>
    <w:rsid w:val="003A3C5B"/>
    <w:rsid w:val="003A3E67"/>
    <w:rsid w:val="003A4002"/>
    <w:rsid w:val="003A4128"/>
    <w:rsid w:val="003A488E"/>
    <w:rsid w:val="003A4C84"/>
    <w:rsid w:val="003A4CEC"/>
    <w:rsid w:val="003A4CEE"/>
    <w:rsid w:val="003A4D2A"/>
    <w:rsid w:val="003A4E5D"/>
    <w:rsid w:val="003A4F5E"/>
    <w:rsid w:val="003A4F76"/>
    <w:rsid w:val="003A4FBB"/>
    <w:rsid w:val="003A5013"/>
    <w:rsid w:val="003A5188"/>
    <w:rsid w:val="003A51B4"/>
    <w:rsid w:val="003A5217"/>
    <w:rsid w:val="003A5576"/>
    <w:rsid w:val="003A56AD"/>
    <w:rsid w:val="003A56BC"/>
    <w:rsid w:val="003A56DF"/>
    <w:rsid w:val="003A574A"/>
    <w:rsid w:val="003A5911"/>
    <w:rsid w:val="003A597B"/>
    <w:rsid w:val="003A5B9B"/>
    <w:rsid w:val="003A5BCB"/>
    <w:rsid w:val="003A5ECF"/>
    <w:rsid w:val="003A5F38"/>
    <w:rsid w:val="003A5F6D"/>
    <w:rsid w:val="003A613E"/>
    <w:rsid w:val="003A61C8"/>
    <w:rsid w:val="003A6255"/>
    <w:rsid w:val="003A636C"/>
    <w:rsid w:val="003A69EF"/>
    <w:rsid w:val="003A6ABF"/>
    <w:rsid w:val="003A6CD4"/>
    <w:rsid w:val="003A6D05"/>
    <w:rsid w:val="003A6D1D"/>
    <w:rsid w:val="003A6E06"/>
    <w:rsid w:val="003A6EFC"/>
    <w:rsid w:val="003A6F9B"/>
    <w:rsid w:val="003A78ED"/>
    <w:rsid w:val="003A7961"/>
    <w:rsid w:val="003A7DA1"/>
    <w:rsid w:val="003B002A"/>
    <w:rsid w:val="003B01A2"/>
    <w:rsid w:val="003B01F5"/>
    <w:rsid w:val="003B05C1"/>
    <w:rsid w:val="003B0703"/>
    <w:rsid w:val="003B07EA"/>
    <w:rsid w:val="003B0AAB"/>
    <w:rsid w:val="003B0B10"/>
    <w:rsid w:val="003B0CD5"/>
    <w:rsid w:val="003B0D86"/>
    <w:rsid w:val="003B0E01"/>
    <w:rsid w:val="003B0E94"/>
    <w:rsid w:val="003B1380"/>
    <w:rsid w:val="003B13CD"/>
    <w:rsid w:val="003B1428"/>
    <w:rsid w:val="003B1453"/>
    <w:rsid w:val="003B1546"/>
    <w:rsid w:val="003B1A3D"/>
    <w:rsid w:val="003B1A52"/>
    <w:rsid w:val="003B1BD0"/>
    <w:rsid w:val="003B1C65"/>
    <w:rsid w:val="003B1E5E"/>
    <w:rsid w:val="003B1FF6"/>
    <w:rsid w:val="003B2070"/>
    <w:rsid w:val="003B221D"/>
    <w:rsid w:val="003B22E6"/>
    <w:rsid w:val="003B2300"/>
    <w:rsid w:val="003B2505"/>
    <w:rsid w:val="003B2719"/>
    <w:rsid w:val="003B2A3E"/>
    <w:rsid w:val="003B2B5F"/>
    <w:rsid w:val="003B2D24"/>
    <w:rsid w:val="003B2E81"/>
    <w:rsid w:val="003B2F23"/>
    <w:rsid w:val="003B3095"/>
    <w:rsid w:val="003B31AE"/>
    <w:rsid w:val="003B3203"/>
    <w:rsid w:val="003B32A0"/>
    <w:rsid w:val="003B343B"/>
    <w:rsid w:val="003B344B"/>
    <w:rsid w:val="003B3548"/>
    <w:rsid w:val="003B367E"/>
    <w:rsid w:val="003B373D"/>
    <w:rsid w:val="003B3AFE"/>
    <w:rsid w:val="003B3C5E"/>
    <w:rsid w:val="003B3DFF"/>
    <w:rsid w:val="003B3F05"/>
    <w:rsid w:val="003B42B0"/>
    <w:rsid w:val="003B461A"/>
    <w:rsid w:val="003B4688"/>
    <w:rsid w:val="003B46A7"/>
    <w:rsid w:val="003B46B6"/>
    <w:rsid w:val="003B4AB4"/>
    <w:rsid w:val="003B4CED"/>
    <w:rsid w:val="003B4DA5"/>
    <w:rsid w:val="003B4E0A"/>
    <w:rsid w:val="003B4ECF"/>
    <w:rsid w:val="003B4EED"/>
    <w:rsid w:val="003B4FF6"/>
    <w:rsid w:val="003B506E"/>
    <w:rsid w:val="003B513B"/>
    <w:rsid w:val="003B51D5"/>
    <w:rsid w:val="003B5787"/>
    <w:rsid w:val="003B5852"/>
    <w:rsid w:val="003B5959"/>
    <w:rsid w:val="003B5B11"/>
    <w:rsid w:val="003B5E38"/>
    <w:rsid w:val="003B5E8F"/>
    <w:rsid w:val="003B61E9"/>
    <w:rsid w:val="003B620E"/>
    <w:rsid w:val="003B6625"/>
    <w:rsid w:val="003B66EB"/>
    <w:rsid w:val="003B67D0"/>
    <w:rsid w:val="003B6BD1"/>
    <w:rsid w:val="003B6F83"/>
    <w:rsid w:val="003B72B4"/>
    <w:rsid w:val="003B7567"/>
    <w:rsid w:val="003B7716"/>
    <w:rsid w:val="003B784A"/>
    <w:rsid w:val="003B7894"/>
    <w:rsid w:val="003B78E5"/>
    <w:rsid w:val="003B7992"/>
    <w:rsid w:val="003B79EC"/>
    <w:rsid w:val="003B7BF0"/>
    <w:rsid w:val="003B7EB6"/>
    <w:rsid w:val="003B7EC5"/>
    <w:rsid w:val="003B7F26"/>
    <w:rsid w:val="003B7F6A"/>
    <w:rsid w:val="003C0180"/>
    <w:rsid w:val="003C0244"/>
    <w:rsid w:val="003C03CC"/>
    <w:rsid w:val="003C0578"/>
    <w:rsid w:val="003C06B9"/>
    <w:rsid w:val="003C0824"/>
    <w:rsid w:val="003C08B5"/>
    <w:rsid w:val="003C08DA"/>
    <w:rsid w:val="003C0BFD"/>
    <w:rsid w:val="003C0D33"/>
    <w:rsid w:val="003C0DAA"/>
    <w:rsid w:val="003C0FE9"/>
    <w:rsid w:val="003C1189"/>
    <w:rsid w:val="003C13A7"/>
    <w:rsid w:val="003C13BB"/>
    <w:rsid w:val="003C1437"/>
    <w:rsid w:val="003C15D8"/>
    <w:rsid w:val="003C16B2"/>
    <w:rsid w:val="003C17D5"/>
    <w:rsid w:val="003C18B7"/>
    <w:rsid w:val="003C198B"/>
    <w:rsid w:val="003C1BC8"/>
    <w:rsid w:val="003C1D1E"/>
    <w:rsid w:val="003C1ECE"/>
    <w:rsid w:val="003C20B9"/>
    <w:rsid w:val="003C260E"/>
    <w:rsid w:val="003C2B5F"/>
    <w:rsid w:val="003C2D41"/>
    <w:rsid w:val="003C2D8C"/>
    <w:rsid w:val="003C2F26"/>
    <w:rsid w:val="003C2FE9"/>
    <w:rsid w:val="003C313A"/>
    <w:rsid w:val="003C33DD"/>
    <w:rsid w:val="003C353D"/>
    <w:rsid w:val="003C359A"/>
    <w:rsid w:val="003C3645"/>
    <w:rsid w:val="003C3983"/>
    <w:rsid w:val="003C3B34"/>
    <w:rsid w:val="003C3F26"/>
    <w:rsid w:val="003C4065"/>
    <w:rsid w:val="003C40AC"/>
    <w:rsid w:val="003C40B4"/>
    <w:rsid w:val="003C414B"/>
    <w:rsid w:val="003C428B"/>
    <w:rsid w:val="003C4B91"/>
    <w:rsid w:val="003C4C4B"/>
    <w:rsid w:val="003C4D75"/>
    <w:rsid w:val="003C4ED5"/>
    <w:rsid w:val="003C5091"/>
    <w:rsid w:val="003C51A0"/>
    <w:rsid w:val="003C521C"/>
    <w:rsid w:val="003C52AE"/>
    <w:rsid w:val="003C5302"/>
    <w:rsid w:val="003C5307"/>
    <w:rsid w:val="003C5653"/>
    <w:rsid w:val="003C5876"/>
    <w:rsid w:val="003C5AB4"/>
    <w:rsid w:val="003C5ACC"/>
    <w:rsid w:val="003C5B8A"/>
    <w:rsid w:val="003C5F05"/>
    <w:rsid w:val="003C5FB7"/>
    <w:rsid w:val="003C6111"/>
    <w:rsid w:val="003C61ED"/>
    <w:rsid w:val="003C6620"/>
    <w:rsid w:val="003C6685"/>
    <w:rsid w:val="003C6ACB"/>
    <w:rsid w:val="003C6C58"/>
    <w:rsid w:val="003C6E81"/>
    <w:rsid w:val="003C7217"/>
    <w:rsid w:val="003C7264"/>
    <w:rsid w:val="003C742E"/>
    <w:rsid w:val="003C754A"/>
    <w:rsid w:val="003C7875"/>
    <w:rsid w:val="003C79AA"/>
    <w:rsid w:val="003C7A09"/>
    <w:rsid w:val="003C7A27"/>
    <w:rsid w:val="003C7A86"/>
    <w:rsid w:val="003C7CC5"/>
    <w:rsid w:val="003C7CE4"/>
    <w:rsid w:val="003C7D13"/>
    <w:rsid w:val="003C7F57"/>
    <w:rsid w:val="003C7F84"/>
    <w:rsid w:val="003D0230"/>
    <w:rsid w:val="003D03A5"/>
    <w:rsid w:val="003D0431"/>
    <w:rsid w:val="003D0450"/>
    <w:rsid w:val="003D0818"/>
    <w:rsid w:val="003D0AB0"/>
    <w:rsid w:val="003D0B00"/>
    <w:rsid w:val="003D0B2E"/>
    <w:rsid w:val="003D0C37"/>
    <w:rsid w:val="003D0E5C"/>
    <w:rsid w:val="003D10D5"/>
    <w:rsid w:val="003D1531"/>
    <w:rsid w:val="003D1553"/>
    <w:rsid w:val="003D158C"/>
    <w:rsid w:val="003D1668"/>
    <w:rsid w:val="003D16A5"/>
    <w:rsid w:val="003D1782"/>
    <w:rsid w:val="003D185D"/>
    <w:rsid w:val="003D1A05"/>
    <w:rsid w:val="003D1BAF"/>
    <w:rsid w:val="003D1C8F"/>
    <w:rsid w:val="003D1CDF"/>
    <w:rsid w:val="003D1E85"/>
    <w:rsid w:val="003D1F6F"/>
    <w:rsid w:val="003D2006"/>
    <w:rsid w:val="003D21B3"/>
    <w:rsid w:val="003D247D"/>
    <w:rsid w:val="003D2492"/>
    <w:rsid w:val="003D24E9"/>
    <w:rsid w:val="003D2541"/>
    <w:rsid w:val="003D2600"/>
    <w:rsid w:val="003D2AE7"/>
    <w:rsid w:val="003D2B12"/>
    <w:rsid w:val="003D2B3A"/>
    <w:rsid w:val="003D3049"/>
    <w:rsid w:val="003D30B2"/>
    <w:rsid w:val="003D30D8"/>
    <w:rsid w:val="003D3248"/>
    <w:rsid w:val="003D3662"/>
    <w:rsid w:val="003D36E4"/>
    <w:rsid w:val="003D3827"/>
    <w:rsid w:val="003D39F3"/>
    <w:rsid w:val="003D3A3C"/>
    <w:rsid w:val="003D3A5B"/>
    <w:rsid w:val="003D3C6C"/>
    <w:rsid w:val="003D4102"/>
    <w:rsid w:val="003D410F"/>
    <w:rsid w:val="003D4131"/>
    <w:rsid w:val="003D43FA"/>
    <w:rsid w:val="003D4485"/>
    <w:rsid w:val="003D4A51"/>
    <w:rsid w:val="003D4A5E"/>
    <w:rsid w:val="003D4B0F"/>
    <w:rsid w:val="003D4BF3"/>
    <w:rsid w:val="003D4C7E"/>
    <w:rsid w:val="003D4CE6"/>
    <w:rsid w:val="003D4D2A"/>
    <w:rsid w:val="003D4E17"/>
    <w:rsid w:val="003D4ED6"/>
    <w:rsid w:val="003D4F81"/>
    <w:rsid w:val="003D50C5"/>
    <w:rsid w:val="003D53FB"/>
    <w:rsid w:val="003D5414"/>
    <w:rsid w:val="003D5619"/>
    <w:rsid w:val="003D5640"/>
    <w:rsid w:val="003D57D2"/>
    <w:rsid w:val="003D5804"/>
    <w:rsid w:val="003D5896"/>
    <w:rsid w:val="003D5C0D"/>
    <w:rsid w:val="003D5D2C"/>
    <w:rsid w:val="003D6022"/>
    <w:rsid w:val="003D61EB"/>
    <w:rsid w:val="003D6392"/>
    <w:rsid w:val="003D65A1"/>
    <w:rsid w:val="003D65A3"/>
    <w:rsid w:val="003D66AD"/>
    <w:rsid w:val="003D67EA"/>
    <w:rsid w:val="003D6B2A"/>
    <w:rsid w:val="003D6C3A"/>
    <w:rsid w:val="003D6C92"/>
    <w:rsid w:val="003D6CBF"/>
    <w:rsid w:val="003D6D0C"/>
    <w:rsid w:val="003D6ED4"/>
    <w:rsid w:val="003D7067"/>
    <w:rsid w:val="003D735C"/>
    <w:rsid w:val="003D7408"/>
    <w:rsid w:val="003D7425"/>
    <w:rsid w:val="003D7880"/>
    <w:rsid w:val="003D7C35"/>
    <w:rsid w:val="003D7DA4"/>
    <w:rsid w:val="003D7E46"/>
    <w:rsid w:val="003D7E76"/>
    <w:rsid w:val="003E0209"/>
    <w:rsid w:val="003E0338"/>
    <w:rsid w:val="003E0499"/>
    <w:rsid w:val="003E0634"/>
    <w:rsid w:val="003E0961"/>
    <w:rsid w:val="003E09EA"/>
    <w:rsid w:val="003E0A68"/>
    <w:rsid w:val="003E0AC1"/>
    <w:rsid w:val="003E0E99"/>
    <w:rsid w:val="003E0EA5"/>
    <w:rsid w:val="003E10FF"/>
    <w:rsid w:val="003E127F"/>
    <w:rsid w:val="003E156F"/>
    <w:rsid w:val="003E15FD"/>
    <w:rsid w:val="003E1A17"/>
    <w:rsid w:val="003E1A8E"/>
    <w:rsid w:val="003E1C48"/>
    <w:rsid w:val="003E1C9E"/>
    <w:rsid w:val="003E1E23"/>
    <w:rsid w:val="003E1E3D"/>
    <w:rsid w:val="003E1F2E"/>
    <w:rsid w:val="003E1F50"/>
    <w:rsid w:val="003E1F77"/>
    <w:rsid w:val="003E2002"/>
    <w:rsid w:val="003E2266"/>
    <w:rsid w:val="003E230A"/>
    <w:rsid w:val="003E236F"/>
    <w:rsid w:val="003E23FE"/>
    <w:rsid w:val="003E25DD"/>
    <w:rsid w:val="003E262B"/>
    <w:rsid w:val="003E26B4"/>
    <w:rsid w:val="003E2BC6"/>
    <w:rsid w:val="003E2EE3"/>
    <w:rsid w:val="003E303A"/>
    <w:rsid w:val="003E3160"/>
    <w:rsid w:val="003E332E"/>
    <w:rsid w:val="003E347B"/>
    <w:rsid w:val="003E3A46"/>
    <w:rsid w:val="003E3AE1"/>
    <w:rsid w:val="003E3F93"/>
    <w:rsid w:val="003E41F5"/>
    <w:rsid w:val="003E4222"/>
    <w:rsid w:val="003E427B"/>
    <w:rsid w:val="003E428E"/>
    <w:rsid w:val="003E43B3"/>
    <w:rsid w:val="003E444A"/>
    <w:rsid w:val="003E46B8"/>
    <w:rsid w:val="003E46D5"/>
    <w:rsid w:val="003E48B5"/>
    <w:rsid w:val="003E4987"/>
    <w:rsid w:val="003E4AE2"/>
    <w:rsid w:val="003E4DAA"/>
    <w:rsid w:val="003E4EBD"/>
    <w:rsid w:val="003E4F0F"/>
    <w:rsid w:val="003E506E"/>
    <w:rsid w:val="003E50D2"/>
    <w:rsid w:val="003E513F"/>
    <w:rsid w:val="003E54A4"/>
    <w:rsid w:val="003E550D"/>
    <w:rsid w:val="003E5641"/>
    <w:rsid w:val="003E56F6"/>
    <w:rsid w:val="003E5703"/>
    <w:rsid w:val="003E5735"/>
    <w:rsid w:val="003E5A6A"/>
    <w:rsid w:val="003E5D48"/>
    <w:rsid w:val="003E5DA8"/>
    <w:rsid w:val="003E5E39"/>
    <w:rsid w:val="003E5F89"/>
    <w:rsid w:val="003E6105"/>
    <w:rsid w:val="003E61D3"/>
    <w:rsid w:val="003E61E2"/>
    <w:rsid w:val="003E6379"/>
    <w:rsid w:val="003E65F5"/>
    <w:rsid w:val="003E6B18"/>
    <w:rsid w:val="003E6FE1"/>
    <w:rsid w:val="003E7194"/>
    <w:rsid w:val="003E723E"/>
    <w:rsid w:val="003E743A"/>
    <w:rsid w:val="003E74A8"/>
    <w:rsid w:val="003E77E8"/>
    <w:rsid w:val="003E7810"/>
    <w:rsid w:val="003E7AA6"/>
    <w:rsid w:val="003E7B7F"/>
    <w:rsid w:val="003E7F1C"/>
    <w:rsid w:val="003E7F93"/>
    <w:rsid w:val="003E7FBF"/>
    <w:rsid w:val="003F0242"/>
    <w:rsid w:val="003F03A4"/>
    <w:rsid w:val="003F03AB"/>
    <w:rsid w:val="003F041D"/>
    <w:rsid w:val="003F046B"/>
    <w:rsid w:val="003F0543"/>
    <w:rsid w:val="003F05BF"/>
    <w:rsid w:val="003F0891"/>
    <w:rsid w:val="003F08F7"/>
    <w:rsid w:val="003F0B8D"/>
    <w:rsid w:val="003F0BCB"/>
    <w:rsid w:val="003F0D46"/>
    <w:rsid w:val="003F0DD0"/>
    <w:rsid w:val="003F0EF1"/>
    <w:rsid w:val="003F11ED"/>
    <w:rsid w:val="003F134D"/>
    <w:rsid w:val="003F15CA"/>
    <w:rsid w:val="003F1756"/>
    <w:rsid w:val="003F1964"/>
    <w:rsid w:val="003F1976"/>
    <w:rsid w:val="003F19C9"/>
    <w:rsid w:val="003F1B6F"/>
    <w:rsid w:val="003F1CEB"/>
    <w:rsid w:val="003F1F4F"/>
    <w:rsid w:val="003F1F67"/>
    <w:rsid w:val="003F22F8"/>
    <w:rsid w:val="003F25D3"/>
    <w:rsid w:val="003F27F4"/>
    <w:rsid w:val="003F2B04"/>
    <w:rsid w:val="003F3733"/>
    <w:rsid w:val="003F375B"/>
    <w:rsid w:val="003F3997"/>
    <w:rsid w:val="003F3A31"/>
    <w:rsid w:val="003F3BCA"/>
    <w:rsid w:val="003F41E6"/>
    <w:rsid w:val="003F43F0"/>
    <w:rsid w:val="003F46FE"/>
    <w:rsid w:val="003F4883"/>
    <w:rsid w:val="003F4A7D"/>
    <w:rsid w:val="003F4BF1"/>
    <w:rsid w:val="003F4D1D"/>
    <w:rsid w:val="003F4DA8"/>
    <w:rsid w:val="003F4E56"/>
    <w:rsid w:val="003F4FAA"/>
    <w:rsid w:val="003F4FBD"/>
    <w:rsid w:val="003F5041"/>
    <w:rsid w:val="003F52E2"/>
    <w:rsid w:val="003F54D9"/>
    <w:rsid w:val="003F55DA"/>
    <w:rsid w:val="003F5728"/>
    <w:rsid w:val="003F574C"/>
    <w:rsid w:val="003F57F2"/>
    <w:rsid w:val="003F590F"/>
    <w:rsid w:val="003F593E"/>
    <w:rsid w:val="003F5A71"/>
    <w:rsid w:val="003F5B36"/>
    <w:rsid w:val="003F5D29"/>
    <w:rsid w:val="003F5DF4"/>
    <w:rsid w:val="003F61C6"/>
    <w:rsid w:val="003F63FF"/>
    <w:rsid w:val="003F664B"/>
    <w:rsid w:val="003F66DE"/>
    <w:rsid w:val="003F6B06"/>
    <w:rsid w:val="003F6B93"/>
    <w:rsid w:val="003F6B98"/>
    <w:rsid w:val="003F6C2F"/>
    <w:rsid w:val="003F6CC9"/>
    <w:rsid w:val="003F7262"/>
    <w:rsid w:val="003F75D3"/>
    <w:rsid w:val="003F76AF"/>
    <w:rsid w:val="003F7770"/>
    <w:rsid w:val="003F77D2"/>
    <w:rsid w:val="003F7A72"/>
    <w:rsid w:val="003F7CB5"/>
    <w:rsid w:val="003F7D33"/>
    <w:rsid w:val="003F7F2F"/>
    <w:rsid w:val="004000AE"/>
    <w:rsid w:val="00400192"/>
    <w:rsid w:val="0040028F"/>
    <w:rsid w:val="004002F4"/>
    <w:rsid w:val="004004A2"/>
    <w:rsid w:val="004004EC"/>
    <w:rsid w:val="00400504"/>
    <w:rsid w:val="00400544"/>
    <w:rsid w:val="00400563"/>
    <w:rsid w:val="00400698"/>
    <w:rsid w:val="0040072B"/>
    <w:rsid w:val="00400B4D"/>
    <w:rsid w:val="00400C03"/>
    <w:rsid w:val="00400C50"/>
    <w:rsid w:val="00400E0F"/>
    <w:rsid w:val="00400EB4"/>
    <w:rsid w:val="00400ED6"/>
    <w:rsid w:val="00400ED8"/>
    <w:rsid w:val="00400FA4"/>
    <w:rsid w:val="0040132F"/>
    <w:rsid w:val="00401494"/>
    <w:rsid w:val="00401533"/>
    <w:rsid w:val="00401582"/>
    <w:rsid w:val="0040160A"/>
    <w:rsid w:val="00401620"/>
    <w:rsid w:val="00401671"/>
    <w:rsid w:val="004018A4"/>
    <w:rsid w:val="004019BF"/>
    <w:rsid w:val="00401B2E"/>
    <w:rsid w:val="00401B5C"/>
    <w:rsid w:val="00401BCC"/>
    <w:rsid w:val="00401E13"/>
    <w:rsid w:val="00401E21"/>
    <w:rsid w:val="00402167"/>
    <w:rsid w:val="0040216A"/>
    <w:rsid w:val="004021E3"/>
    <w:rsid w:val="00402218"/>
    <w:rsid w:val="00402721"/>
    <w:rsid w:val="0040280C"/>
    <w:rsid w:val="0040281F"/>
    <w:rsid w:val="0040291D"/>
    <w:rsid w:val="00402931"/>
    <w:rsid w:val="00402C9B"/>
    <w:rsid w:val="00402CCB"/>
    <w:rsid w:val="00402E66"/>
    <w:rsid w:val="00402EEC"/>
    <w:rsid w:val="00402F4D"/>
    <w:rsid w:val="0040311E"/>
    <w:rsid w:val="0040317E"/>
    <w:rsid w:val="004031FD"/>
    <w:rsid w:val="0040338F"/>
    <w:rsid w:val="004036B7"/>
    <w:rsid w:val="004037B7"/>
    <w:rsid w:val="004039C5"/>
    <w:rsid w:val="004039F5"/>
    <w:rsid w:val="00403B5A"/>
    <w:rsid w:val="00403D2E"/>
    <w:rsid w:val="00403D5A"/>
    <w:rsid w:val="00403DBC"/>
    <w:rsid w:val="00403FE4"/>
    <w:rsid w:val="00404087"/>
    <w:rsid w:val="00404240"/>
    <w:rsid w:val="00404292"/>
    <w:rsid w:val="00404452"/>
    <w:rsid w:val="004045A0"/>
    <w:rsid w:val="00404951"/>
    <w:rsid w:val="00404A80"/>
    <w:rsid w:val="00404A84"/>
    <w:rsid w:val="00404AD1"/>
    <w:rsid w:val="00404B49"/>
    <w:rsid w:val="00404C2A"/>
    <w:rsid w:val="00404D1D"/>
    <w:rsid w:val="00404D92"/>
    <w:rsid w:val="00404E05"/>
    <w:rsid w:val="00404EDD"/>
    <w:rsid w:val="004051FC"/>
    <w:rsid w:val="00405494"/>
    <w:rsid w:val="00405887"/>
    <w:rsid w:val="004059FB"/>
    <w:rsid w:val="00405BCB"/>
    <w:rsid w:val="00405CB5"/>
    <w:rsid w:val="00405DC8"/>
    <w:rsid w:val="00405EB0"/>
    <w:rsid w:val="00405F0E"/>
    <w:rsid w:val="00405F45"/>
    <w:rsid w:val="00405F94"/>
    <w:rsid w:val="004060D1"/>
    <w:rsid w:val="00406307"/>
    <w:rsid w:val="004063E7"/>
    <w:rsid w:val="00406582"/>
    <w:rsid w:val="004067F1"/>
    <w:rsid w:val="00406861"/>
    <w:rsid w:val="004069CD"/>
    <w:rsid w:val="00406A6E"/>
    <w:rsid w:val="00406AF9"/>
    <w:rsid w:val="00406B6A"/>
    <w:rsid w:val="00406C4D"/>
    <w:rsid w:val="00406C6E"/>
    <w:rsid w:val="00407085"/>
    <w:rsid w:val="0040716B"/>
    <w:rsid w:val="0040728E"/>
    <w:rsid w:val="004073D3"/>
    <w:rsid w:val="00407807"/>
    <w:rsid w:val="00407893"/>
    <w:rsid w:val="004078F7"/>
    <w:rsid w:val="00407AE1"/>
    <w:rsid w:val="00407CDB"/>
    <w:rsid w:val="00407D02"/>
    <w:rsid w:val="00407D87"/>
    <w:rsid w:val="00407E06"/>
    <w:rsid w:val="00407E7E"/>
    <w:rsid w:val="00407F68"/>
    <w:rsid w:val="00407FBF"/>
    <w:rsid w:val="004100CD"/>
    <w:rsid w:val="00410128"/>
    <w:rsid w:val="0041035F"/>
    <w:rsid w:val="00410589"/>
    <w:rsid w:val="004108FA"/>
    <w:rsid w:val="00410ABA"/>
    <w:rsid w:val="00410AEB"/>
    <w:rsid w:val="00410BC0"/>
    <w:rsid w:val="00410EF8"/>
    <w:rsid w:val="00411055"/>
    <w:rsid w:val="004112AB"/>
    <w:rsid w:val="004114CC"/>
    <w:rsid w:val="004116CC"/>
    <w:rsid w:val="004116D5"/>
    <w:rsid w:val="0041175E"/>
    <w:rsid w:val="00411A8E"/>
    <w:rsid w:val="00411B39"/>
    <w:rsid w:val="00411CCA"/>
    <w:rsid w:val="00411DFC"/>
    <w:rsid w:val="00411E98"/>
    <w:rsid w:val="00411FF8"/>
    <w:rsid w:val="004120D4"/>
    <w:rsid w:val="00412240"/>
    <w:rsid w:val="00412245"/>
    <w:rsid w:val="0041252F"/>
    <w:rsid w:val="00412665"/>
    <w:rsid w:val="00412704"/>
    <w:rsid w:val="00412727"/>
    <w:rsid w:val="00412844"/>
    <w:rsid w:val="004128A2"/>
    <w:rsid w:val="004129FD"/>
    <w:rsid w:val="00412AAD"/>
    <w:rsid w:val="00412E68"/>
    <w:rsid w:val="00412F88"/>
    <w:rsid w:val="00413055"/>
    <w:rsid w:val="004130CD"/>
    <w:rsid w:val="004130D6"/>
    <w:rsid w:val="00413242"/>
    <w:rsid w:val="00413300"/>
    <w:rsid w:val="004133BA"/>
    <w:rsid w:val="00413469"/>
    <w:rsid w:val="00413503"/>
    <w:rsid w:val="004135C2"/>
    <w:rsid w:val="00413794"/>
    <w:rsid w:val="004139CA"/>
    <w:rsid w:val="00413CB2"/>
    <w:rsid w:val="00413CE4"/>
    <w:rsid w:val="00413EE3"/>
    <w:rsid w:val="00413FAC"/>
    <w:rsid w:val="0041402E"/>
    <w:rsid w:val="00414103"/>
    <w:rsid w:val="0041412D"/>
    <w:rsid w:val="00414157"/>
    <w:rsid w:val="004143D1"/>
    <w:rsid w:val="004145B3"/>
    <w:rsid w:val="0041474C"/>
    <w:rsid w:val="004148AE"/>
    <w:rsid w:val="00414A09"/>
    <w:rsid w:val="00414B46"/>
    <w:rsid w:val="00414BE8"/>
    <w:rsid w:val="00414DCD"/>
    <w:rsid w:val="00414EA9"/>
    <w:rsid w:val="00414F51"/>
    <w:rsid w:val="004150B2"/>
    <w:rsid w:val="0041513A"/>
    <w:rsid w:val="004151AE"/>
    <w:rsid w:val="004153C3"/>
    <w:rsid w:val="00415582"/>
    <w:rsid w:val="004156F5"/>
    <w:rsid w:val="00415885"/>
    <w:rsid w:val="00415C18"/>
    <w:rsid w:val="00415C47"/>
    <w:rsid w:val="00415E00"/>
    <w:rsid w:val="00415E41"/>
    <w:rsid w:val="004160CB"/>
    <w:rsid w:val="00416120"/>
    <w:rsid w:val="00416187"/>
    <w:rsid w:val="004161AD"/>
    <w:rsid w:val="00416516"/>
    <w:rsid w:val="00416621"/>
    <w:rsid w:val="00416701"/>
    <w:rsid w:val="004167C7"/>
    <w:rsid w:val="00416925"/>
    <w:rsid w:val="00416A27"/>
    <w:rsid w:val="00416A9B"/>
    <w:rsid w:val="00416F86"/>
    <w:rsid w:val="0041704C"/>
    <w:rsid w:val="004171EC"/>
    <w:rsid w:val="00417307"/>
    <w:rsid w:val="004176FC"/>
    <w:rsid w:val="004178DD"/>
    <w:rsid w:val="00417BE9"/>
    <w:rsid w:val="00417BFA"/>
    <w:rsid w:val="00417C23"/>
    <w:rsid w:val="00417CB5"/>
    <w:rsid w:val="0042010C"/>
    <w:rsid w:val="0042027B"/>
    <w:rsid w:val="004202C7"/>
    <w:rsid w:val="004202E7"/>
    <w:rsid w:val="00420404"/>
    <w:rsid w:val="0042041F"/>
    <w:rsid w:val="004204D5"/>
    <w:rsid w:val="00420521"/>
    <w:rsid w:val="00420941"/>
    <w:rsid w:val="00420A91"/>
    <w:rsid w:val="00420C60"/>
    <w:rsid w:val="00420D00"/>
    <w:rsid w:val="00420D87"/>
    <w:rsid w:val="00420EC0"/>
    <w:rsid w:val="00420F34"/>
    <w:rsid w:val="00420F8E"/>
    <w:rsid w:val="004213BD"/>
    <w:rsid w:val="004216BE"/>
    <w:rsid w:val="004217AB"/>
    <w:rsid w:val="00421EF5"/>
    <w:rsid w:val="0042207B"/>
    <w:rsid w:val="00422284"/>
    <w:rsid w:val="004222CC"/>
    <w:rsid w:val="004224B5"/>
    <w:rsid w:val="004224C2"/>
    <w:rsid w:val="004225F8"/>
    <w:rsid w:val="004226BA"/>
    <w:rsid w:val="004226BF"/>
    <w:rsid w:val="00422B2C"/>
    <w:rsid w:val="00422B53"/>
    <w:rsid w:val="00422CF4"/>
    <w:rsid w:val="00422E1C"/>
    <w:rsid w:val="00422F89"/>
    <w:rsid w:val="00423072"/>
    <w:rsid w:val="0042311C"/>
    <w:rsid w:val="0042348C"/>
    <w:rsid w:val="0042355A"/>
    <w:rsid w:val="004235A4"/>
    <w:rsid w:val="0042369E"/>
    <w:rsid w:val="004236CF"/>
    <w:rsid w:val="00423879"/>
    <w:rsid w:val="00423D5F"/>
    <w:rsid w:val="00423ED0"/>
    <w:rsid w:val="00424151"/>
    <w:rsid w:val="004241CF"/>
    <w:rsid w:val="0042437D"/>
    <w:rsid w:val="004245B5"/>
    <w:rsid w:val="0042468B"/>
    <w:rsid w:val="004246D2"/>
    <w:rsid w:val="00424744"/>
    <w:rsid w:val="00424801"/>
    <w:rsid w:val="004248BF"/>
    <w:rsid w:val="00424A50"/>
    <w:rsid w:val="00424B80"/>
    <w:rsid w:val="00424BEA"/>
    <w:rsid w:val="00424D8A"/>
    <w:rsid w:val="00424E5D"/>
    <w:rsid w:val="00425094"/>
    <w:rsid w:val="00425122"/>
    <w:rsid w:val="0042512A"/>
    <w:rsid w:val="004251FB"/>
    <w:rsid w:val="00425229"/>
    <w:rsid w:val="00425309"/>
    <w:rsid w:val="004253BD"/>
    <w:rsid w:val="00425539"/>
    <w:rsid w:val="004255C4"/>
    <w:rsid w:val="0042562D"/>
    <w:rsid w:val="0042567F"/>
    <w:rsid w:val="00425782"/>
    <w:rsid w:val="00425AB5"/>
    <w:rsid w:val="00425AFF"/>
    <w:rsid w:val="00425C93"/>
    <w:rsid w:val="00425EFA"/>
    <w:rsid w:val="00426099"/>
    <w:rsid w:val="004260A9"/>
    <w:rsid w:val="004261E4"/>
    <w:rsid w:val="00426421"/>
    <w:rsid w:val="00426428"/>
    <w:rsid w:val="00426527"/>
    <w:rsid w:val="00426631"/>
    <w:rsid w:val="004267B4"/>
    <w:rsid w:val="00426A4C"/>
    <w:rsid w:val="00426AB3"/>
    <w:rsid w:val="00426C6F"/>
    <w:rsid w:val="00427021"/>
    <w:rsid w:val="0042707A"/>
    <w:rsid w:val="004275E9"/>
    <w:rsid w:val="004277F3"/>
    <w:rsid w:val="004278C7"/>
    <w:rsid w:val="00427A1D"/>
    <w:rsid w:val="00427D41"/>
    <w:rsid w:val="00427D83"/>
    <w:rsid w:val="00430130"/>
    <w:rsid w:val="0043057E"/>
    <w:rsid w:val="0043080A"/>
    <w:rsid w:val="004308A8"/>
    <w:rsid w:val="00430DA4"/>
    <w:rsid w:val="00430E17"/>
    <w:rsid w:val="00430E1F"/>
    <w:rsid w:val="004310C2"/>
    <w:rsid w:val="0043124D"/>
    <w:rsid w:val="004312E1"/>
    <w:rsid w:val="00431355"/>
    <w:rsid w:val="004315CE"/>
    <w:rsid w:val="00431694"/>
    <w:rsid w:val="00431791"/>
    <w:rsid w:val="0043191E"/>
    <w:rsid w:val="004319D2"/>
    <w:rsid w:val="004319E3"/>
    <w:rsid w:val="00431A05"/>
    <w:rsid w:val="00431A21"/>
    <w:rsid w:val="00431EBF"/>
    <w:rsid w:val="00431F64"/>
    <w:rsid w:val="00431FDC"/>
    <w:rsid w:val="00432110"/>
    <w:rsid w:val="0043220C"/>
    <w:rsid w:val="004322D7"/>
    <w:rsid w:val="00432301"/>
    <w:rsid w:val="004324FE"/>
    <w:rsid w:val="004325F3"/>
    <w:rsid w:val="004327EB"/>
    <w:rsid w:val="0043296B"/>
    <w:rsid w:val="00432EED"/>
    <w:rsid w:val="00432F17"/>
    <w:rsid w:val="00433514"/>
    <w:rsid w:val="004335B6"/>
    <w:rsid w:val="00433A74"/>
    <w:rsid w:val="00433B83"/>
    <w:rsid w:val="00433BCF"/>
    <w:rsid w:val="00433CA4"/>
    <w:rsid w:val="00434054"/>
    <w:rsid w:val="0043405E"/>
    <w:rsid w:val="0043414E"/>
    <w:rsid w:val="004341B4"/>
    <w:rsid w:val="004341F0"/>
    <w:rsid w:val="004343DC"/>
    <w:rsid w:val="00434403"/>
    <w:rsid w:val="00434452"/>
    <w:rsid w:val="0043449E"/>
    <w:rsid w:val="00434661"/>
    <w:rsid w:val="004346FC"/>
    <w:rsid w:val="004348F5"/>
    <w:rsid w:val="00434F0D"/>
    <w:rsid w:val="00434F3D"/>
    <w:rsid w:val="004354E3"/>
    <w:rsid w:val="0043557C"/>
    <w:rsid w:val="00435793"/>
    <w:rsid w:val="004357AD"/>
    <w:rsid w:val="00435883"/>
    <w:rsid w:val="00435B03"/>
    <w:rsid w:val="00435BE3"/>
    <w:rsid w:val="00435EDA"/>
    <w:rsid w:val="00436227"/>
    <w:rsid w:val="0043647A"/>
    <w:rsid w:val="004364B7"/>
    <w:rsid w:val="0043651E"/>
    <w:rsid w:val="004365FD"/>
    <w:rsid w:val="00436687"/>
    <w:rsid w:val="004367A5"/>
    <w:rsid w:val="00436E72"/>
    <w:rsid w:val="00436F22"/>
    <w:rsid w:val="004370E1"/>
    <w:rsid w:val="00437144"/>
    <w:rsid w:val="00437463"/>
    <w:rsid w:val="0043752F"/>
    <w:rsid w:val="004378DB"/>
    <w:rsid w:val="00437A87"/>
    <w:rsid w:val="00437AC9"/>
    <w:rsid w:val="00437C2F"/>
    <w:rsid w:val="00437C42"/>
    <w:rsid w:val="00437D5F"/>
    <w:rsid w:val="00437E10"/>
    <w:rsid w:val="00437E88"/>
    <w:rsid w:val="004400AB"/>
    <w:rsid w:val="004400C0"/>
    <w:rsid w:val="00440830"/>
    <w:rsid w:val="00440A47"/>
    <w:rsid w:val="00440AAC"/>
    <w:rsid w:val="00440B51"/>
    <w:rsid w:val="00440BBA"/>
    <w:rsid w:val="00440E04"/>
    <w:rsid w:val="004410F4"/>
    <w:rsid w:val="004412C2"/>
    <w:rsid w:val="0044183E"/>
    <w:rsid w:val="00441876"/>
    <w:rsid w:val="004419E5"/>
    <w:rsid w:val="00441AEC"/>
    <w:rsid w:val="00441C0C"/>
    <w:rsid w:val="004420BB"/>
    <w:rsid w:val="0044233E"/>
    <w:rsid w:val="0044254E"/>
    <w:rsid w:val="0044267F"/>
    <w:rsid w:val="00442806"/>
    <w:rsid w:val="004428D5"/>
    <w:rsid w:val="004428EB"/>
    <w:rsid w:val="0044299B"/>
    <w:rsid w:val="004429B3"/>
    <w:rsid w:val="00442A41"/>
    <w:rsid w:val="00442B34"/>
    <w:rsid w:val="00442BD2"/>
    <w:rsid w:val="00442CC4"/>
    <w:rsid w:val="00442CD9"/>
    <w:rsid w:val="00442E94"/>
    <w:rsid w:val="00442FD8"/>
    <w:rsid w:val="00442FEB"/>
    <w:rsid w:val="004430E3"/>
    <w:rsid w:val="004431F5"/>
    <w:rsid w:val="004431F6"/>
    <w:rsid w:val="00443791"/>
    <w:rsid w:val="00443923"/>
    <w:rsid w:val="00443A0E"/>
    <w:rsid w:val="00443AD6"/>
    <w:rsid w:val="00443C06"/>
    <w:rsid w:val="00443F1C"/>
    <w:rsid w:val="00444267"/>
    <w:rsid w:val="00444307"/>
    <w:rsid w:val="00444333"/>
    <w:rsid w:val="0044437A"/>
    <w:rsid w:val="0044439B"/>
    <w:rsid w:val="004443C6"/>
    <w:rsid w:val="00444687"/>
    <w:rsid w:val="00444694"/>
    <w:rsid w:val="00444903"/>
    <w:rsid w:val="00444A53"/>
    <w:rsid w:val="00444BC2"/>
    <w:rsid w:val="00444D50"/>
    <w:rsid w:val="00444DF3"/>
    <w:rsid w:val="00444FCD"/>
    <w:rsid w:val="00445225"/>
    <w:rsid w:val="00445496"/>
    <w:rsid w:val="0044568F"/>
    <w:rsid w:val="0044575B"/>
    <w:rsid w:val="0044579F"/>
    <w:rsid w:val="0044596F"/>
    <w:rsid w:val="00445A17"/>
    <w:rsid w:val="00445A46"/>
    <w:rsid w:val="00445A6D"/>
    <w:rsid w:val="00445ABC"/>
    <w:rsid w:val="00445ED1"/>
    <w:rsid w:val="00446230"/>
    <w:rsid w:val="004462A0"/>
    <w:rsid w:val="004463E0"/>
    <w:rsid w:val="00446474"/>
    <w:rsid w:val="00446625"/>
    <w:rsid w:val="00446693"/>
    <w:rsid w:val="004468C0"/>
    <w:rsid w:val="00446BC0"/>
    <w:rsid w:val="00446C73"/>
    <w:rsid w:val="00446D5E"/>
    <w:rsid w:val="00446DC9"/>
    <w:rsid w:val="00447208"/>
    <w:rsid w:val="0044720C"/>
    <w:rsid w:val="00447262"/>
    <w:rsid w:val="004472F0"/>
    <w:rsid w:val="004473FC"/>
    <w:rsid w:val="00447551"/>
    <w:rsid w:val="0044787C"/>
    <w:rsid w:val="004478E1"/>
    <w:rsid w:val="00447969"/>
    <w:rsid w:val="00447A2E"/>
    <w:rsid w:val="00447D4D"/>
    <w:rsid w:val="00447DCB"/>
    <w:rsid w:val="00447DF8"/>
    <w:rsid w:val="00447EA4"/>
    <w:rsid w:val="004500F4"/>
    <w:rsid w:val="00450576"/>
    <w:rsid w:val="0045091E"/>
    <w:rsid w:val="00450A8B"/>
    <w:rsid w:val="00450C57"/>
    <w:rsid w:val="00450D2E"/>
    <w:rsid w:val="00450DB4"/>
    <w:rsid w:val="00450EC5"/>
    <w:rsid w:val="00450F2E"/>
    <w:rsid w:val="00450FA7"/>
    <w:rsid w:val="00451126"/>
    <w:rsid w:val="00451407"/>
    <w:rsid w:val="0045155C"/>
    <w:rsid w:val="00451840"/>
    <w:rsid w:val="00451909"/>
    <w:rsid w:val="00451915"/>
    <w:rsid w:val="004519DB"/>
    <w:rsid w:val="00451A09"/>
    <w:rsid w:val="00451A23"/>
    <w:rsid w:val="00451C35"/>
    <w:rsid w:val="00451C41"/>
    <w:rsid w:val="00451DC9"/>
    <w:rsid w:val="00451FB6"/>
    <w:rsid w:val="00452196"/>
    <w:rsid w:val="00452256"/>
    <w:rsid w:val="00452679"/>
    <w:rsid w:val="0045275C"/>
    <w:rsid w:val="0045285D"/>
    <w:rsid w:val="00452943"/>
    <w:rsid w:val="00452AC0"/>
    <w:rsid w:val="00452BD5"/>
    <w:rsid w:val="00452CFD"/>
    <w:rsid w:val="00452D2A"/>
    <w:rsid w:val="00452F16"/>
    <w:rsid w:val="00453120"/>
    <w:rsid w:val="00453175"/>
    <w:rsid w:val="00453289"/>
    <w:rsid w:val="004532BF"/>
    <w:rsid w:val="0045336E"/>
    <w:rsid w:val="004534FF"/>
    <w:rsid w:val="00453506"/>
    <w:rsid w:val="00453621"/>
    <w:rsid w:val="00453802"/>
    <w:rsid w:val="00453907"/>
    <w:rsid w:val="00453A4A"/>
    <w:rsid w:val="00453A98"/>
    <w:rsid w:val="00453B06"/>
    <w:rsid w:val="00453E73"/>
    <w:rsid w:val="00454029"/>
    <w:rsid w:val="00454065"/>
    <w:rsid w:val="004540A3"/>
    <w:rsid w:val="00454445"/>
    <w:rsid w:val="00454466"/>
    <w:rsid w:val="00454589"/>
    <w:rsid w:val="004546F3"/>
    <w:rsid w:val="00454C7B"/>
    <w:rsid w:val="004554CA"/>
    <w:rsid w:val="004556B7"/>
    <w:rsid w:val="004557BE"/>
    <w:rsid w:val="0045590B"/>
    <w:rsid w:val="00455A49"/>
    <w:rsid w:val="00455B57"/>
    <w:rsid w:val="00455D1B"/>
    <w:rsid w:val="00455E3D"/>
    <w:rsid w:val="00455E59"/>
    <w:rsid w:val="00455FCD"/>
    <w:rsid w:val="00456098"/>
    <w:rsid w:val="0045618B"/>
    <w:rsid w:val="0045643D"/>
    <w:rsid w:val="004564F8"/>
    <w:rsid w:val="00456733"/>
    <w:rsid w:val="00456993"/>
    <w:rsid w:val="00456A4F"/>
    <w:rsid w:val="00456A85"/>
    <w:rsid w:val="00456A87"/>
    <w:rsid w:val="00456ACB"/>
    <w:rsid w:val="00456AF4"/>
    <w:rsid w:val="00456B84"/>
    <w:rsid w:val="00456D0A"/>
    <w:rsid w:val="00456DFC"/>
    <w:rsid w:val="00456EC9"/>
    <w:rsid w:val="00456ECB"/>
    <w:rsid w:val="00456FFA"/>
    <w:rsid w:val="0045705D"/>
    <w:rsid w:val="0045716F"/>
    <w:rsid w:val="0045749E"/>
    <w:rsid w:val="004576B7"/>
    <w:rsid w:val="00457808"/>
    <w:rsid w:val="00457A7E"/>
    <w:rsid w:val="00457D6B"/>
    <w:rsid w:val="00457DE1"/>
    <w:rsid w:val="00457DF0"/>
    <w:rsid w:val="0046014A"/>
    <w:rsid w:val="00460371"/>
    <w:rsid w:val="00460675"/>
    <w:rsid w:val="00460894"/>
    <w:rsid w:val="00460A8A"/>
    <w:rsid w:val="00460C56"/>
    <w:rsid w:val="00460C89"/>
    <w:rsid w:val="00460D3C"/>
    <w:rsid w:val="00460DA5"/>
    <w:rsid w:val="00460ECE"/>
    <w:rsid w:val="00460F42"/>
    <w:rsid w:val="00460F8A"/>
    <w:rsid w:val="00461016"/>
    <w:rsid w:val="00461025"/>
    <w:rsid w:val="0046109B"/>
    <w:rsid w:val="004611D6"/>
    <w:rsid w:val="00461257"/>
    <w:rsid w:val="00461460"/>
    <w:rsid w:val="004616F1"/>
    <w:rsid w:val="004617C5"/>
    <w:rsid w:val="00461ABB"/>
    <w:rsid w:val="00461DF7"/>
    <w:rsid w:val="00461E24"/>
    <w:rsid w:val="00461EA0"/>
    <w:rsid w:val="00461FBC"/>
    <w:rsid w:val="00462122"/>
    <w:rsid w:val="0046234D"/>
    <w:rsid w:val="004623C2"/>
    <w:rsid w:val="0046249A"/>
    <w:rsid w:val="00462589"/>
    <w:rsid w:val="004625D0"/>
    <w:rsid w:val="00462920"/>
    <w:rsid w:val="0046296E"/>
    <w:rsid w:val="00462A67"/>
    <w:rsid w:val="00462EAB"/>
    <w:rsid w:val="00462F9D"/>
    <w:rsid w:val="004630CA"/>
    <w:rsid w:val="004631A3"/>
    <w:rsid w:val="004632C7"/>
    <w:rsid w:val="004632F1"/>
    <w:rsid w:val="00463323"/>
    <w:rsid w:val="0046332A"/>
    <w:rsid w:val="004633B5"/>
    <w:rsid w:val="00463859"/>
    <w:rsid w:val="0046387E"/>
    <w:rsid w:val="00463B1B"/>
    <w:rsid w:val="00463B32"/>
    <w:rsid w:val="00463B82"/>
    <w:rsid w:val="00463C49"/>
    <w:rsid w:val="00463C7F"/>
    <w:rsid w:val="00463F64"/>
    <w:rsid w:val="0046410F"/>
    <w:rsid w:val="0046439F"/>
    <w:rsid w:val="004644BF"/>
    <w:rsid w:val="004647EB"/>
    <w:rsid w:val="00464904"/>
    <w:rsid w:val="00464918"/>
    <w:rsid w:val="00464B1B"/>
    <w:rsid w:val="00464B98"/>
    <w:rsid w:val="00464BE5"/>
    <w:rsid w:val="00464C7B"/>
    <w:rsid w:val="00464D52"/>
    <w:rsid w:val="00464DB9"/>
    <w:rsid w:val="0046518D"/>
    <w:rsid w:val="004655BA"/>
    <w:rsid w:val="00465845"/>
    <w:rsid w:val="004658D5"/>
    <w:rsid w:val="004659CA"/>
    <w:rsid w:val="00465BF5"/>
    <w:rsid w:val="00465C4A"/>
    <w:rsid w:val="00465C76"/>
    <w:rsid w:val="00465D21"/>
    <w:rsid w:val="00465DCB"/>
    <w:rsid w:val="00465E19"/>
    <w:rsid w:val="00465EB9"/>
    <w:rsid w:val="0046623F"/>
    <w:rsid w:val="0046626E"/>
    <w:rsid w:val="0046629C"/>
    <w:rsid w:val="00466346"/>
    <w:rsid w:val="0046641D"/>
    <w:rsid w:val="0046644D"/>
    <w:rsid w:val="004666BD"/>
    <w:rsid w:val="004667C7"/>
    <w:rsid w:val="004667E7"/>
    <w:rsid w:val="004668BF"/>
    <w:rsid w:val="00466C01"/>
    <w:rsid w:val="00466CD4"/>
    <w:rsid w:val="00466F49"/>
    <w:rsid w:val="00467166"/>
    <w:rsid w:val="004671DD"/>
    <w:rsid w:val="0046726F"/>
    <w:rsid w:val="00467569"/>
    <w:rsid w:val="0046763E"/>
    <w:rsid w:val="00467822"/>
    <w:rsid w:val="00467BAF"/>
    <w:rsid w:val="00467E24"/>
    <w:rsid w:val="00467E66"/>
    <w:rsid w:val="00467E8F"/>
    <w:rsid w:val="00467EB6"/>
    <w:rsid w:val="00467F7A"/>
    <w:rsid w:val="004700F8"/>
    <w:rsid w:val="0047039C"/>
    <w:rsid w:val="004704E3"/>
    <w:rsid w:val="0047060F"/>
    <w:rsid w:val="004707B9"/>
    <w:rsid w:val="004707FB"/>
    <w:rsid w:val="004708C7"/>
    <w:rsid w:val="004708D1"/>
    <w:rsid w:val="00470B0C"/>
    <w:rsid w:val="00470E29"/>
    <w:rsid w:val="0047105A"/>
    <w:rsid w:val="00471151"/>
    <w:rsid w:val="00471517"/>
    <w:rsid w:val="004716C4"/>
    <w:rsid w:val="00471720"/>
    <w:rsid w:val="004717D8"/>
    <w:rsid w:val="00471863"/>
    <w:rsid w:val="004719CC"/>
    <w:rsid w:val="00471B2F"/>
    <w:rsid w:val="00471C04"/>
    <w:rsid w:val="00471DD0"/>
    <w:rsid w:val="00471E70"/>
    <w:rsid w:val="004720BB"/>
    <w:rsid w:val="0047217F"/>
    <w:rsid w:val="004721DF"/>
    <w:rsid w:val="00472228"/>
    <w:rsid w:val="00472523"/>
    <w:rsid w:val="004725F8"/>
    <w:rsid w:val="00472844"/>
    <w:rsid w:val="004729DC"/>
    <w:rsid w:val="00472A5C"/>
    <w:rsid w:val="00472ACB"/>
    <w:rsid w:val="00472C54"/>
    <w:rsid w:val="0047312C"/>
    <w:rsid w:val="00473230"/>
    <w:rsid w:val="00473357"/>
    <w:rsid w:val="00473361"/>
    <w:rsid w:val="0047348D"/>
    <w:rsid w:val="00473546"/>
    <w:rsid w:val="004736F8"/>
    <w:rsid w:val="00473726"/>
    <w:rsid w:val="0047383D"/>
    <w:rsid w:val="00473886"/>
    <w:rsid w:val="004738C9"/>
    <w:rsid w:val="00473AAC"/>
    <w:rsid w:val="00473B21"/>
    <w:rsid w:val="00473B4C"/>
    <w:rsid w:val="00473BB9"/>
    <w:rsid w:val="00473CE0"/>
    <w:rsid w:val="00473D17"/>
    <w:rsid w:val="00473D42"/>
    <w:rsid w:val="00474542"/>
    <w:rsid w:val="00474618"/>
    <w:rsid w:val="00474746"/>
    <w:rsid w:val="0047487B"/>
    <w:rsid w:val="00474B75"/>
    <w:rsid w:val="00474CD8"/>
    <w:rsid w:val="004752AA"/>
    <w:rsid w:val="00475312"/>
    <w:rsid w:val="0047580F"/>
    <w:rsid w:val="00475915"/>
    <w:rsid w:val="00475C29"/>
    <w:rsid w:val="00475CA5"/>
    <w:rsid w:val="00475CAC"/>
    <w:rsid w:val="00475D53"/>
    <w:rsid w:val="0047622B"/>
    <w:rsid w:val="00476646"/>
    <w:rsid w:val="00476D88"/>
    <w:rsid w:val="00476DE2"/>
    <w:rsid w:val="00476E93"/>
    <w:rsid w:val="00476EA3"/>
    <w:rsid w:val="00476F87"/>
    <w:rsid w:val="0047715B"/>
    <w:rsid w:val="00477215"/>
    <w:rsid w:val="004773A3"/>
    <w:rsid w:val="004774E9"/>
    <w:rsid w:val="0047757C"/>
    <w:rsid w:val="00477964"/>
    <w:rsid w:val="00477A46"/>
    <w:rsid w:val="00477BD7"/>
    <w:rsid w:val="00477C8A"/>
    <w:rsid w:val="00477D7E"/>
    <w:rsid w:val="004801CF"/>
    <w:rsid w:val="004803E5"/>
    <w:rsid w:val="004807BC"/>
    <w:rsid w:val="004807D0"/>
    <w:rsid w:val="00480913"/>
    <w:rsid w:val="00480B35"/>
    <w:rsid w:val="00480C94"/>
    <w:rsid w:val="00480D2B"/>
    <w:rsid w:val="00480EF2"/>
    <w:rsid w:val="004810E0"/>
    <w:rsid w:val="00481546"/>
    <w:rsid w:val="004817AD"/>
    <w:rsid w:val="00481975"/>
    <w:rsid w:val="0048197F"/>
    <w:rsid w:val="004819E2"/>
    <w:rsid w:val="00481B22"/>
    <w:rsid w:val="00481D72"/>
    <w:rsid w:val="00481F03"/>
    <w:rsid w:val="004820E0"/>
    <w:rsid w:val="004822A6"/>
    <w:rsid w:val="00482439"/>
    <w:rsid w:val="004825C4"/>
    <w:rsid w:val="004827D7"/>
    <w:rsid w:val="004828D8"/>
    <w:rsid w:val="00482926"/>
    <w:rsid w:val="0048298D"/>
    <w:rsid w:val="004829B5"/>
    <w:rsid w:val="00482A24"/>
    <w:rsid w:val="00482A38"/>
    <w:rsid w:val="00482B8E"/>
    <w:rsid w:val="00482BE3"/>
    <w:rsid w:val="00482D14"/>
    <w:rsid w:val="00482D9D"/>
    <w:rsid w:val="00482DEB"/>
    <w:rsid w:val="00482F5B"/>
    <w:rsid w:val="00482FF5"/>
    <w:rsid w:val="0048309B"/>
    <w:rsid w:val="00483162"/>
    <w:rsid w:val="004832D9"/>
    <w:rsid w:val="004833F3"/>
    <w:rsid w:val="004833F9"/>
    <w:rsid w:val="00483408"/>
    <w:rsid w:val="00483613"/>
    <w:rsid w:val="00483859"/>
    <w:rsid w:val="00483901"/>
    <w:rsid w:val="004839BF"/>
    <w:rsid w:val="004839CA"/>
    <w:rsid w:val="00483DFF"/>
    <w:rsid w:val="00483F4D"/>
    <w:rsid w:val="00483FB8"/>
    <w:rsid w:val="00484116"/>
    <w:rsid w:val="0048413D"/>
    <w:rsid w:val="00484561"/>
    <w:rsid w:val="00484608"/>
    <w:rsid w:val="0048462C"/>
    <w:rsid w:val="0048464E"/>
    <w:rsid w:val="004848C6"/>
    <w:rsid w:val="0048498F"/>
    <w:rsid w:val="004849AB"/>
    <w:rsid w:val="004849CA"/>
    <w:rsid w:val="00484A92"/>
    <w:rsid w:val="00484AC3"/>
    <w:rsid w:val="00484B3E"/>
    <w:rsid w:val="00484CB2"/>
    <w:rsid w:val="00484D81"/>
    <w:rsid w:val="00484DFA"/>
    <w:rsid w:val="00484EDF"/>
    <w:rsid w:val="00484F7F"/>
    <w:rsid w:val="004850A6"/>
    <w:rsid w:val="00485352"/>
    <w:rsid w:val="004853D7"/>
    <w:rsid w:val="00485778"/>
    <w:rsid w:val="0048579F"/>
    <w:rsid w:val="004857C9"/>
    <w:rsid w:val="0048586A"/>
    <w:rsid w:val="00485A5F"/>
    <w:rsid w:val="00485B3C"/>
    <w:rsid w:val="00485CB4"/>
    <w:rsid w:val="0048608D"/>
    <w:rsid w:val="0048641A"/>
    <w:rsid w:val="00486471"/>
    <w:rsid w:val="004866B3"/>
    <w:rsid w:val="004866E9"/>
    <w:rsid w:val="00486864"/>
    <w:rsid w:val="00486BCB"/>
    <w:rsid w:val="00486C54"/>
    <w:rsid w:val="00486C99"/>
    <w:rsid w:val="00486F3E"/>
    <w:rsid w:val="00486F89"/>
    <w:rsid w:val="00487046"/>
    <w:rsid w:val="004870D8"/>
    <w:rsid w:val="00487164"/>
    <w:rsid w:val="0048721A"/>
    <w:rsid w:val="0048726E"/>
    <w:rsid w:val="00487359"/>
    <w:rsid w:val="00487377"/>
    <w:rsid w:val="004873FB"/>
    <w:rsid w:val="004874A3"/>
    <w:rsid w:val="00487F38"/>
    <w:rsid w:val="00487FAD"/>
    <w:rsid w:val="00487FD1"/>
    <w:rsid w:val="004902DD"/>
    <w:rsid w:val="004902F2"/>
    <w:rsid w:val="0049071B"/>
    <w:rsid w:val="00490814"/>
    <w:rsid w:val="004908AC"/>
    <w:rsid w:val="00490A73"/>
    <w:rsid w:val="00490DE9"/>
    <w:rsid w:val="00490F45"/>
    <w:rsid w:val="00490F75"/>
    <w:rsid w:val="004910CF"/>
    <w:rsid w:val="00491114"/>
    <w:rsid w:val="00491476"/>
    <w:rsid w:val="004915C6"/>
    <w:rsid w:val="0049166C"/>
    <w:rsid w:val="00491761"/>
    <w:rsid w:val="00491A39"/>
    <w:rsid w:val="00491A6E"/>
    <w:rsid w:val="00491A9C"/>
    <w:rsid w:val="00491ABB"/>
    <w:rsid w:val="00491AD1"/>
    <w:rsid w:val="00491AE1"/>
    <w:rsid w:val="00491DFB"/>
    <w:rsid w:val="00491EAD"/>
    <w:rsid w:val="004920D1"/>
    <w:rsid w:val="0049216F"/>
    <w:rsid w:val="00492278"/>
    <w:rsid w:val="004922CB"/>
    <w:rsid w:val="004922F3"/>
    <w:rsid w:val="00492304"/>
    <w:rsid w:val="00492308"/>
    <w:rsid w:val="0049231C"/>
    <w:rsid w:val="004923A5"/>
    <w:rsid w:val="00492644"/>
    <w:rsid w:val="00492819"/>
    <w:rsid w:val="0049282D"/>
    <w:rsid w:val="0049294D"/>
    <w:rsid w:val="00492C1F"/>
    <w:rsid w:val="00492CA0"/>
    <w:rsid w:val="00492CD9"/>
    <w:rsid w:val="00492ECB"/>
    <w:rsid w:val="00493035"/>
    <w:rsid w:val="004930BA"/>
    <w:rsid w:val="004932C3"/>
    <w:rsid w:val="00493309"/>
    <w:rsid w:val="0049340C"/>
    <w:rsid w:val="004935C1"/>
    <w:rsid w:val="00493616"/>
    <w:rsid w:val="004937AB"/>
    <w:rsid w:val="004938A5"/>
    <w:rsid w:val="004939C7"/>
    <w:rsid w:val="00493B19"/>
    <w:rsid w:val="00493BF9"/>
    <w:rsid w:val="00493F38"/>
    <w:rsid w:val="0049424E"/>
    <w:rsid w:val="004944F5"/>
    <w:rsid w:val="00494510"/>
    <w:rsid w:val="004945A5"/>
    <w:rsid w:val="0049468C"/>
    <w:rsid w:val="00494748"/>
    <w:rsid w:val="00494835"/>
    <w:rsid w:val="00494931"/>
    <w:rsid w:val="00494C16"/>
    <w:rsid w:val="00494C20"/>
    <w:rsid w:val="00494CD8"/>
    <w:rsid w:val="00494CEC"/>
    <w:rsid w:val="00495172"/>
    <w:rsid w:val="004951B5"/>
    <w:rsid w:val="004952BB"/>
    <w:rsid w:val="004954EE"/>
    <w:rsid w:val="004955A8"/>
    <w:rsid w:val="0049565F"/>
    <w:rsid w:val="00495754"/>
    <w:rsid w:val="0049581C"/>
    <w:rsid w:val="00495D49"/>
    <w:rsid w:val="004960C9"/>
    <w:rsid w:val="0049614B"/>
    <w:rsid w:val="004962A1"/>
    <w:rsid w:val="00496572"/>
    <w:rsid w:val="004966E0"/>
    <w:rsid w:val="0049691F"/>
    <w:rsid w:val="004969E6"/>
    <w:rsid w:val="00496B26"/>
    <w:rsid w:val="00496C20"/>
    <w:rsid w:val="00496CEC"/>
    <w:rsid w:val="00496D63"/>
    <w:rsid w:val="0049716D"/>
    <w:rsid w:val="004971CF"/>
    <w:rsid w:val="00497390"/>
    <w:rsid w:val="0049742C"/>
    <w:rsid w:val="004974AE"/>
    <w:rsid w:val="004974D6"/>
    <w:rsid w:val="0049752D"/>
    <w:rsid w:val="00497559"/>
    <w:rsid w:val="00497688"/>
    <w:rsid w:val="00497724"/>
    <w:rsid w:val="0049773E"/>
    <w:rsid w:val="004979FB"/>
    <w:rsid w:val="00497A15"/>
    <w:rsid w:val="00497A32"/>
    <w:rsid w:val="00497A7C"/>
    <w:rsid w:val="00497BAE"/>
    <w:rsid w:val="004A029A"/>
    <w:rsid w:val="004A0396"/>
    <w:rsid w:val="004A03E3"/>
    <w:rsid w:val="004A061A"/>
    <w:rsid w:val="004A07ED"/>
    <w:rsid w:val="004A0888"/>
    <w:rsid w:val="004A08DC"/>
    <w:rsid w:val="004A092E"/>
    <w:rsid w:val="004A0BED"/>
    <w:rsid w:val="004A0BF1"/>
    <w:rsid w:val="004A0CB5"/>
    <w:rsid w:val="004A0D56"/>
    <w:rsid w:val="004A10F5"/>
    <w:rsid w:val="004A1110"/>
    <w:rsid w:val="004A135E"/>
    <w:rsid w:val="004A14E4"/>
    <w:rsid w:val="004A1636"/>
    <w:rsid w:val="004A16A9"/>
    <w:rsid w:val="004A18DF"/>
    <w:rsid w:val="004A1966"/>
    <w:rsid w:val="004A20E0"/>
    <w:rsid w:val="004A22BD"/>
    <w:rsid w:val="004A2420"/>
    <w:rsid w:val="004A26F8"/>
    <w:rsid w:val="004A273E"/>
    <w:rsid w:val="004A2ADF"/>
    <w:rsid w:val="004A3007"/>
    <w:rsid w:val="004A3119"/>
    <w:rsid w:val="004A31BC"/>
    <w:rsid w:val="004A3514"/>
    <w:rsid w:val="004A371F"/>
    <w:rsid w:val="004A3725"/>
    <w:rsid w:val="004A378B"/>
    <w:rsid w:val="004A383E"/>
    <w:rsid w:val="004A38EF"/>
    <w:rsid w:val="004A3C31"/>
    <w:rsid w:val="004A3E90"/>
    <w:rsid w:val="004A3E91"/>
    <w:rsid w:val="004A3FD5"/>
    <w:rsid w:val="004A4037"/>
    <w:rsid w:val="004A410D"/>
    <w:rsid w:val="004A415A"/>
    <w:rsid w:val="004A41EA"/>
    <w:rsid w:val="004A4280"/>
    <w:rsid w:val="004A42AD"/>
    <w:rsid w:val="004A43ED"/>
    <w:rsid w:val="004A441B"/>
    <w:rsid w:val="004A446B"/>
    <w:rsid w:val="004A449D"/>
    <w:rsid w:val="004A44D3"/>
    <w:rsid w:val="004A44EB"/>
    <w:rsid w:val="004A45A6"/>
    <w:rsid w:val="004A48C4"/>
    <w:rsid w:val="004A49C5"/>
    <w:rsid w:val="004A4A53"/>
    <w:rsid w:val="004A4C90"/>
    <w:rsid w:val="004A4D1E"/>
    <w:rsid w:val="004A4D4C"/>
    <w:rsid w:val="004A509B"/>
    <w:rsid w:val="004A53CD"/>
    <w:rsid w:val="004A5660"/>
    <w:rsid w:val="004A5664"/>
    <w:rsid w:val="004A5A10"/>
    <w:rsid w:val="004A5D73"/>
    <w:rsid w:val="004A60AD"/>
    <w:rsid w:val="004A6381"/>
    <w:rsid w:val="004A6534"/>
    <w:rsid w:val="004A6643"/>
    <w:rsid w:val="004A6702"/>
    <w:rsid w:val="004A677B"/>
    <w:rsid w:val="004A67C8"/>
    <w:rsid w:val="004A681B"/>
    <w:rsid w:val="004A6A27"/>
    <w:rsid w:val="004A6A5D"/>
    <w:rsid w:val="004A6A6E"/>
    <w:rsid w:val="004A6BCB"/>
    <w:rsid w:val="004A6C19"/>
    <w:rsid w:val="004A6C53"/>
    <w:rsid w:val="004A6CB2"/>
    <w:rsid w:val="004A6DF6"/>
    <w:rsid w:val="004A6E6F"/>
    <w:rsid w:val="004A6F7C"/>
    <w:rsid w:val="004A6FFE"/>
    <w:rsid w:val="004A70CB"/>
    <w:rsid w:val="004A73A1"/>
    <w:rsid w:val="004A73BD"/>
    <w:rsid w:val="004A740A"/>
    <w:rsid w:val="004A7511"/>
    <w:rsid w:val="004A7520"/>
    <w:rsid w:val="004A755D"/>
    <w:rsid w:val="004A77F0"/>
    <w:rsid w:val="004A78C7"/>
    <w:rsid w:val="004A7955"/>
    <w:rsid w:val="004A7C54"/>
    <w:rsid w:val="004A7DC9"/>
    <w:rsid w:val="004B00CE"/>
    <w:rsid w:val="004B0247"/>
    <w:rsid w:val="004B0525"/>
    <w:rsid w:val="004B08EC"/>
    <w:rsid w:val="004B0A66"/>
    <w:rsid w:val="004B0B6C"/>
    <w:rsid w:val="004B0DDC"/>
    <w:rsid w:val="004B0ECF"/>
    <w:rsid w:val="004B0F6B"/>
    <w:rsid w:val="004B11F0"/>
    <w:rsid w:val="004B12DE"/>
    <w:rsid w:val="004B1300"/>
    <w:rsid w:val="004B136F"/>
    <w:rsid w:val="004B13C4"/>
    <w:rsid w:val="004B14BA"/>
    <w:rsid w:val="004B17FA"/>
    <w:rsid w:val="004B1C79"/>
    <w:rsid w:val="004B1E8E"/>
    <w:rsid w:val="004B21F4"/>
    <w:rsid w:val="004B2332"/>
    <w:rsid w:val="004B257B"/>
    <w:rsid w:val="004B2AAC"/>
    <w:rsid w:val="004B2AE7"/>
    <w:rsid w:val="004B2BF9"/>
    <w:rsid w:val="004B2C2D"/>
    <w:rsid w:val="004B2C49"/>
    <w:rsid w:val="004B2CD5"/>
    <w:rsid w:val="004B3564"/>
    <w:rsid w:val="004B3586"/>
    <w:rsid w:val="004B36AF"/>
    <w:rsid w:val="004B3842"/>
    <w:rsid w:val="004B389F"/>
    <w:rsid w:val="004B38EC"/>
    <w:rsid w:val="004B3978"/>
    <w:rsid w:val="004B3A1F"/>
    <w:rsid w:val="004B3A53"/>
    <w:rsid w:val="004B3B56"/>
    <w:rsid w:val="004B3C6B"/>
    <w:rsid w:val="004B3CB6"/>
    <w:rsid w:val="004B3D8D"/>
    <w:rsid w:val="004B401E"/>
    <w:rsid w:val="004B4210"/>
    <w:rsid w:val="004B4329"/>
    <w:rsid w:val="004B4445"/>
    <w:rsid w:val="004B44A7"/>
    <w:rsid w:val="004B45E5"/>
    <w:rsid w:val="004B4656"/>
    <w:rsid w:val="004B4665"/>
    <w:rsid w:val="004B4868"/>
    <w:rsid w:val="004B4E28"/>
    <w:rsid w:val="004B4E45"/>
    <w:rsid w:val="004B50BD"/>
    <w:rsid w:val="004B50DA"/>
    <w:rsid w:val="004B5405"/>
    <w:rsid w:val="004B5460"/>
    <w:rsid w:val="004B55B6"/>
    <w:rsid w:val="004B562A"/>
    <w:rsid w:val="004B56B1"/>
    <w:rsid w:val="004B5C51"/>
    <w:rsid w:val="004B5D86"/>
    <w:rsid w:val="004B6092"/>
    <w:rsid w:val="004B6196"/>
    <w:rsid w:val="004B63C3"/>
    <w:rsid w:val="004B676D"/>
    <w:rsid w:val="004B68B6"/>
    <w:rsid w:val="004B69A6"/>
    <w:rsid w:val="004B6A64"/>
    <w:rsid w:val="004B6ABE"/>
    <w:rsid w:val="004B6C11"/>
    <w:rsid w:val="004B6E3B"/>
    <w:rsid w:val="004B6E94"/>
    <w:rsid w:val="004B7033"/>
    <w:rsid w:val="004B70F0"/>
    <w:rsid w:val="004B71D1"/>
    <w:rsid w:val="004B743E"/>
    <w:rsid w:val="004B7603"/>
    <w:rsid w:val="004B76D0"/>
    <w:rsid w:val="004B76EF"/>
    <w:rsid w:val="004B79D3"/>
    <w:rsid w:val="004B7AA9"/>
    <w:rsid w:val="004B7CAB"/>
    <w:rsid w:val="004B7FED"/>
    <w:rsid w:val="004C009F"/>
    <w:rsid w:val="004C0348"/>
    <w:rsid w:val="004C03DB"/>
    <w:rsid w:val="004C0731"/>
    <w:rsid w:val="004C0D66"/>
    <w:rsid w:val="004C0E58"/>
    <w:rsid w:val="004C0E5C"/>
    <w:rsid w:val="004C0E71"/>
    <w:rsid w:val="004C0EC1"/>
    <w:rsid w:val="004C1043"/>
    <w:rsid w:val="004C1361"/>
    <w:rsid w:val="004C13A0"/>
    <w:rsid w:val="004C145A"/>
    <w:rsid w:val="004C1469"/>
    <w:rsid w:val="004C1565"/>
    <w:rsid w:val="004C189B"/>
    <w:rsid w:val="004C1CF9"/>
    <w:rsid w:val="004C1E19"/>
    <w:rsid w:val="004C1F0A"/>
    <w:rsid w:val="004C1FD3"/>
    <w:rsid w:val="004C231F"/>
    <w:rsid w:val="004C234E"/>
    <w:rsid w:val="004C2376"/>
    <w:rsid w:val="004C23A4"/>
    <w:rsid w:val="004C274F"/>
    <w:rsid w:val="004C27A0"/>
    <w:rsid w:val="004C2FAE"/>
    <w:rsid w:val="004C2FFF"/>
    <w:rsid w:val="004C304A"/>
    <w:rsid w:val="004C31CF"/>
    <w:rsid w:val="004C3220"/>
    <w:rsid w:val="004C3237"/>
    <w:rsid w:val="004C3298"/>
    <w:rsid w:val="004C3916"/>
    <w:rsid w:val="004C399E"/>
    <w:rsid w:val="004C39BD"/>
    <w:rsid w:val="004C3CD8"/>
    <w:rsid w:val="004C3F2A"/>
    <w:rsid w:val="004C4039"/>
    <w:rsid w:val="004C40A4"/>
    <w:rsid w:val="004C411B"/>
    <w:rsid w:val="004C437A"/>
    <w:rsid w:val="004C43EA"/>
    <w:rsid w:val="004C45CF"/>
    <w:rsid w:val="004C46CD"/>
    <w:rsid w:val="004C4A6D"/>
    <w:rsid w:val="004C4F1A"/>
    <w:rsid w:val="004C4F1D"/>
    <w:rsid w:val="004C4F56"/>
    <w:rsid w:val="004C500C"/>
    <w:rsid w:val="004C566F"/>
    <w:rsid w:val="004C5950"/>
    <w:rsid w:val="004C59C2"/>
    <w:rsid w:val="004C5D50"/>
    <w:rsid w:val="004C5DB0"/>
    <w:rsid w:val="004C5E33"/>
    <w:rsid w:val="004C5F70"/>
    <w:rsid w:val="004C5FB5"/>
    <w:rsid w:val="004C62EB"/>
    <w:rsid w:val="004C6302"/>
    <w:rsid w:val="004C6496"/>
    <w:rsid w:val="004C6781"/>
    <w:rsid w:val="004C6822"/>
    <w:rsid w:val="004C6855"/>
    <w:rsid w:val="004C68E9"/>
    <w:rsid w:val="004C6B27"/>
    <w:rsid w:val="004C6D13"/>
    <w:rsid w:val="004C6E68"/>
    <w:rsid w:val="004C737E"/>
    <w:rsid w:val="004C7629"/>
    <w:rsid w:val="004C76FD"/>
    <w:rsid w:val="004C776E"/>
    <w:rsid w:val="004C786D"/>
    <w:rsid w:val="004C78AF"/>
    <w:rsid w:val="004C79A6"/>
    <w:rsid w:val="004C7CF2"/>
    <w:rsid w:val="004CA806"/>
    <w:rsid w:val="004D041E"/>
    <w:rsid w:val="004D05A0"/>
    <w:rsid w:val="004D0612"/>
    <w:rsid w:val="004D0626"/>
    <w:rsid w:val="004D06A0"/>
    <w:rsid w:val="004D06AC"/>
    <w:rsid w:val="004D07DF"/>
    <w:rsid w:val="004D1069"/>
    <w:rsid w:val="004D1078"/>
    <w:rsid w:val="004D107C"/>
    <w:rsid w:val="004D13EC"/>
    <w:rsid w:val="004D15A3"/>
    <w:rsid w:val="004D16A9"/>
    <w:rsid w:val="004D1880"/>
    <w:rsid w:val="004D1ACD"/>
    <w:rsid w:val="004D1E99"/>
    <w:rsid w:val="004D21AC"/>
    <w:rsid w:val="004D24C3"/>
    <w:rsid w:val="004D24CF"/>
    <w:rsid w:val="004D2685"/>
    <w:rsid w:val="004D2787"/>
    <w:rsid w:val="004D2826"/>
    <w:rsid w:val="004D2A6F"/>
    <w:rsid w:val="004D2A8F"/>
    <w:rsid w:val="004D2D43"/>
    <w:rsid w:val="004D2ECD"/>
    <w:rsid w:val="004D2F7F"/>
    <w:rsid w:val="004D307C"/>
    <w:rsid w:val="004D30F8"/>
    <w:rsid w:val="004D31D0"/>
    <w:rsid w:val="004D31D2"/>
    <w:rsid w:val="004D333C"/>
    <w:rsid w:val="004D33B9"/>
    <w:rsid w:val="004D33D8"/>
    <w:rsid w:val="004D34B9"/>
    <w:rsid w:val="004D35F0"/>
    <w:rsid w:val="004D394F"/>
    <w:rsid w:val="004D3979"/>
    <w:rsid w:val="004D39BF"/>
    <w:rsid w:val="004D3AB5"/>
    <w:rsid w:val="004D3D20"/>
    <w:rsid w:val="004D3F40"/>
    <w:rsid w:val="004D3FF8"/>
    <w:rsid w:val="004D40A5"/>
    <w:rsid w:val="004D41E7"/>
    <w:rsid w:val="004D44FE"/>
    <w:rsid w:val="004D471D"/>
    <w:rsid w:val="004D4727"/>
    <w:rsid w:val="004D48D4"/>
    <w:rsid w:val="004D4C01"/>
    <w:rsid w:val="004D4E1C"/>
    <w:rsid w:val="004D5010"/>
    <w:rsid w:val="004D51D4"/>
    <w:rsid w:val="004D52CE"/>
    <w:rsid w:val="004D5402"/>
    <w:rsid w:val="004D5500"/>
    <w:rsid w:val="004D5624"/>
    <w:rsid w:val="004D5729"/>
    <w:rsid w:val="004D5764"/>
    <w:rsid w:val="004D579E"/>
    <w:rsid w:val="004D5909"/>
    <w:rsid w:val="004D5B9A"/>
    <w:rsid w:val="004D5CC2"/>
    <w:rsid w:val="004D5CD2"/>
    <w:rsid w:val="004D5E72"/>
    <w:rsid w:val="004D5FA0"/>
    <w:rsid w:val="004D6008"/>
    <w:rsid w:val="004D638F"/>
    <w:rsid w:val="004D684A"/>
    <w:rsid w:val="004D6AAC"/>
    <w:rsid w:val="004D6BAC"/>
    <w:rsid w:val="004D6BDC"/>
    <w:rsid w:val="004D6DEA"/>
    <w:rsid w:val="004D6EDA"/>
    <w:rsid w:val="004D6F43"/>
    <w:rsid w:val="004D70A1"/>
    <w:rsid w:val="004D70E4"/>
    <w:rsid w:val="004D70E7"/>
    <w:rsid w:val="004D70FB"/>
    <w:rsid w:val="004D7108"/>
    <w:rsid w:val="004D72D8"/>
    <w:rsid w:val="004D72DB"/>
    <w:rsid w:val="004D72DE"/>
    <w:rsid w:val="004D76E3"/>
    <w:rsid w:val="004D77F2"/>
    <w:rsid w:val="004D789F"/>
    <w:rsid w:val="004D7ACE"/>
    <w:rsid w:val="004D7B38"/>
    <w:rsid w:val="004D7C67"/>
    <w:rsid w:val="004D7C6C"/>
    <w:rsid w:val="004D7D9A"/>
    <w:rsid w:val="004D7F7B"/>
    <w:rsid w:val="004D7FBB"/>
    <w:rsid w:val="004E0018"/>
    <w:rsid w:val="004E003D"/>
    <w:rsid w:val="004E0092"/>
    <w:rsid w:val="004E00D2"/>
    <w:rsid w:val="004E012F"/>
    <w:rsid w:val="004E0226"/>
    <w:rsid w:val="004E0480"/>
    <w:rsid w:val="004E049A"/>
    <w:rsid w:val="004E0526"/>
    <w:rsid w:val="004E0745"/>
    <w:rsid w:val="004E07D9"/>
    <w:rsid w:val="004E0814"/>
    <w:rsid w:val="004E0848"/>
    <w:rsid w:val="004E0A1B"/>
    <w:rsid w:val="004E0E36"/>
    <w:rsid w:val="004E0F70"/>
    <w:rsid w:val="004E0F83"/>
    <w:rsid w:val="004E0F86"/>
    <w:rsid w:val="004E1021"/>
    <w:rsid w:val="004E103C"/>
    <w:rsid w:val="004E14F3"/>
    <w:rsid w:val="004E154A"/>
    <w:rsid w:val="004E1551"/>
    <w:rsid w:val="004E16A7"/>
    <w:rsid w:val="004E17AF"/>
    <w:rsid w:val="004E17D0"/>
    <w:rsid w:val="004E1874"/>
    <w:rsid w:val="004E1978"/>
    <w:rsid w:val="004E1B1B"/>
    <w:rsid w:val="004E1B52"/>
    <w:rsid w:val="004E1C8C"/>
    <w:rsid w:val="004E1FC1"/>
    <w:rsid w:val="004E2050"/>
    <w:rsid w:val="004E20D0"/>
    <w:rsid w:val="004E20D9"/>
    <w:rsid w:val="004E2337"/>
    <w:rsid w:val="004E235D"/>
    <w:rsid w:val="004E269B"/>
    <w:rsid w:val="004E2776"/>
    <w:rsid w:val="004E29C1"/>
    <w:rsid w:val="004E2B52"/>
    <w:rsid w:val="004E2BCD"/>
    <w:rsid w:val="004E2C48"/>
    <w:rsid w:val="004E2C73"/>
    <w:rsid w:val="004E2CDD"/>
    <w:rsid w:val="004E2F90"/>
    <w:rsid w:val="004E33CB"/>
    <w:rsid w:val="004E33EE"/>
    <w:rsid w:val="004E3523"/>
    <w:rsid w:val="004E366B"/>
    <w:rsid w:val="004E36CD"/>
    <w:rsid w:val="004E3898"/>
    <w:rsid w:val="004E38F3"/>
    <w:rsid w:val="004E3B22"/>
    <w:rsid w:val="004E3DB6"/>
    <w:rsid w:val="004E3DC7"/>
    <w:rsid w:val="004E3E7F"/>
    <w:rsid w:val="004E406A"/>
    <w:rsid w:val="004E40D5"/>
    <w:rsid w:val="004E41B7"/>
    <w:rsid w:val="004E4241"/>
    <w:rsid w:val="004E4334"/>
    <w:rsid w:val="004E4342"/>
    <w:rsid w:val="004E44A2"/>
    <w:rsid w:val="004E45E1"/>
    <w:rsid w:val="004E4730"/>
    <w:rsid w:val="004E4799"/>
    <w:rsid w:val="004E4829"/>
    <w:rsid w:val="004E4A0E"/>
    <w:rsid w:val="004E4A24"/>
    <w:rsid w:val="004E4AA5"/>
    <w:rsid w:val="004E4AC6"/>
    <w:rsid w:val="004E4F6F"/>
    <w:rsid w:val="004E4FA7"/>
    <w:rsid w:val="004E4FAE"/>
    <w:rsid w:val="004E4FEB"/>
    <w:rsid w:val="004E50B5"/>
    <w:rsid w:val="004E5263"/>
    <w:rsid w:val="004E53D2"/>
    <w:rsid w:val="004E5425"/>
    <w:rsid w:val="004E5474"/>
    <w:rsid w:val="004E57D5"/>
    <w:rsid w:val="004E5D18"/>
    <w:rsid w:val="004E6044"/>
    <w:rsid w:val="004E615F"/>
    <w:rsid w:val="004E6204"/>
    <w:rsid w:val="004E62C0"/>
    <w:rsid w:val="004E64C9"/>
    <w:rsid w:val="004E66A4"/>
    <w:rsid w:val="004E66E1"/>
    <w:rsid w:val="004E6970"/>
    <w:rsid w:val="004E6AB2"/>
    <w:rsid w:val="004E6AF7"/>
    <w:rsid w:val="004E6CDA"/>
    <w:rsid w:val="004E6E68"/>
    <w:rsid w:val="004E6F21"/>
    <w:rsid w:val="004E6FAA"/>
    <w:rsid w:val="004E6FEA"/>
    <w:rsid w:val="004E7023"/>
    <w:rsid w:val="004E70E4"/>
    <w:rsid w:val="004E7164"/>
    <w:rsid w:val="004E733E"/>
    <w:rsid w:val="004E73C5"/>
    <w:rsid w:val="004E7467"/>
    <w:rsid w:val="004E753A"/>
    <w:rsid w:val="004E76C7"/>
    <w:rsid w:val="004E7771"/>
    <w:rsid w:val="004E7876"/>
    <w:rsid w:val="004E7A73"/>
    <w:rsid w:val="004E7C49"/>
    <w:rsid w:val="004E7C76"/>
    <w:rsid w:val="004E7D46"/>
    <w:rsid w:val="004E7DCF"/>
    <w:rsid w:val="004F0089"/>
    <w:rsid w:val="004F008D"/>
    <w:rsid w:val="004F03BF"/>
    <w:rsid w:val="004F0476"/>
    <w:rsid w:val="004F04B6"/>
    <w:rsid w:val="004F0704"/>
    <w:rsid w:val="004F0755"/>
    <w:rsid w:val="004F08AA"/>
    <w:rsid w:val="004F0DCF"/>
    <w:rsid w:val="004F0FB4"/>
    <w:rsid w:val="004F111F"/>
    <w:rsid w:val="004F1365"/>
    <w:rsid w:val="004F14F7"/>
    <w:rsid w:val="004F182A"/>
    <w:rsid w:val="004F1A13"/>
    <w:rsid w:val="004F1A33"/>
    <w:rsid w:val="004F1A67"/>
    <w:rsid w:val="004F1B72"/>
    <w:rsid w:val="004F1C56"/>
    <w:rsid w:val="004F1D38"/>
    <w:rsid w:val="004F2094"/>
    <w:rsid w:val="004F214E"/>
    <w:rsid w:val="004F2204"/>
    <w:rsid w:val="004F238D"/>
    <w:rsid w:val="004F2598"/>
    <w:rsid w:val="004F25ED"/>
    <w:rsid w:val="004F25F0"/>
    <w:rsid w:val="004F2635"/>
    <w:rsid w:val="004F2678"/>
    <w:rsid w:val="004F275E"/>
    <w:rsid w:val="004F27D6"/>
    <w:rsid w:val="004F2947"/>
    <w:rsid w:val="004F2A7E"/>
    <w:rsid w:val="004F2AD5"/>
    <w:rsid w:val="004F2AEC"/>
    <w:rsid w:val="004F2BA4"/>
    <w:rsid w:val="004F2D47"/>
    <w:rsid w:val="004F2ECB"/>
    <w:rsid w:val="004F2F00"/>
    <w:rsid w:val="004F31B5"/>
    <w:rsid w:val="004F3595"/>
    <w:rsid w:val="004F39D4"/>
    <w:rsid w:val="004F3A20"/>
    <w:rsid w:val="004F3EA4"/>
    <w:rsid w:val="004F402E"/>
    <w:rsid w:val="004F408C"/>
    <w:rsid w:val="004F41CB"/>
    <w:rsid w:val="004F4232"/>
    <w:rsid w:val="004F42C3"/>
    <w:rsid w:val="004F438C"/>
    <w:rsid w:val="004F46F9"/>
    <w:rsid w:val="004F4791"/>
    <w:rsid w:val="004F47EE"/>
    <w:rsid w:val="004F48C7"/>
    <w:rsid w:val="004F4BC8"/>
    <w:rsid w:val="004F4EC2"/>
    <w:rsid w:val="004F500C"/>
    <w:rsid w:val="004F5168"/>
    <w:rsid w:val="004F5623"/>
    <w:rsid w:val="004F575F"/>
    <w:rsid w:val="004F577F"/>
    <w:rsid w:val="004F58CA"/>
    <w:rsid w:val="004F5D2D"/>
    <w:rsid w:val="004F5D76"/>
    <w:rsid w:val="004F5EBD"/>
    <w:rsid w:val="004F5EDF"/>
    <w:rsid w:val="004F6307"/>
    <w:rsid w:val="004F634C"/>
    <w:rsid w:val="004F6408"/>
    <w:rsid w:val="004F6420"/>
    <w:rsid w:val="004F6469"/>
    <w:rsid w:val="004F647B"/>
    <w:rsid w:val="004F64F4"/>
    <w:rsid w:val="004F65DE"/>
    <w:rsid w:val="004F66B5"/>
    <w:rsid w:val="004F66C0"/>
    <w:rsid w:val="004F66E5"/>
    <w:rsid w:val="004F69C3"/>
    <w:rsid w:val="004F6AEE"/>
    <w:rsid w:val="004F6C75"/>
    <w:rsid w:val="004F6CFD"/>
    <w:rsid w:val="004F6E77"/>
    <w:rsid w:val="004F6F2D"/>
    <w:rsid w:val="004F706A"/>
    <w:rsid w:val="004F70D3"/>
    <w:rsid w:val="004F7144"/>
    <w:rsid w:val="004F71A8"/>
    <w:rsid w:val="004F725E"/>
    <w:rsid w:val="004F72DB"/>
    <w:rsid w:val="004F73C6"/>
    <w:rsid w:val="004F7442"/>
    <w:rsid w:val="004F7646"/>
    <w:rsid w:val="004F7758"/>
    <w:rsid w:val="004F77C7"/>
    <w:rsid w:val="004F7A10"/>
    <w:rsid w:val="004F7BDF"/>
    <w:rsid w:val="004F7D10"/>
    <w:rsid w:val="005001CF"/>
    <w:rsid w:val="00500254"/>
    <w:rsid w:val="0050026A"/>
    <w:rsid w:val="00500605"/>
    <w:rsid w:val="0050073D"/>
    <w:rsid w:val="005007B6"/>
    <w:rsid w:val="00500880"/>
    <w:rsid w:val="00500983"/>
    <w:rsid w:val="00500D4F"/>
    <w:rsid w:val="00500D9B"/>
    <w:rsid w:val="00500FE8"/>
    <w:rsid w:val="00501242"/>
    <w:rsid w:val="00501538"/>
    <w:rsid w:val="005015F1"/>
    <w:rsid w:val="005015F6"/>
    <w:rsid w:val="00501692"/>
    <w:rsid w:val="00501914"/>
    <w:rsid w:val="00501A33"/>
    <w:rsid w:val="00501D31"/>
    <w:rsid w:val="00501D87"/>
    <w:rsid w:val="00501DC8"/>
    <w:rsid w:val="00501DF0"/>
    <w:rsid w:val="00501F8D"/>
    <w:rsid w:val="0050206C"/>
    <w:rsid w:val="005020C5"/>
    <w:rsid w:val="0050218E"/>
    <w:rsid w:val="00502425"/>
    <w:rsid w:val="0050256A"/>
    <w:rsid w:val="005025C6"/>
    <w:rsid w:val="0050277D"/>
    <w:rsid w:val="00502799"/>
    <w:rsid w:val="00502A15"/>
    <w:rsid w:val="00502C08"/>
    <w:rsid w:val="005031A0"/>
    <w:rsid w:val="0050344F"/>
    <w:rsid w:val="005034BE"/>
    <w:rsid w:val="00503534"/>
    <w:rsid w:val="00503587"/>
    <w:rsid w:val="00503796"/>
    <w:rsid w:val="0050386E"/>
    <w:rsid w:val="005039F8"/>
    <w:rsid w:val="005045E6"/>
    <w:rsid w:val="005046B8"/>
    <w:rsid w:val="005049E9"/>
    <w:rsid w:val="00504ADC"/>
    <w:rsid w:val="00504BB7"/>
    <w:rsid w:val="00504C0A"/>
    <w:rsid w:val="00504DE6"/>
    <w:rsid w:val="00504DFE"/>
    <w:rsid w:val="00504E60"/>
    <w:rsid w:val="0050508E"/>
    <w:rsid w:val="0050518C"/>
    <w:rsid w:val="0050536C"/>
    <w:rsid w:val="005057B3"/>
    <w:rsid w:val="005057CA"/>
    <w:rsid w:val="005057D5"/>
    <w:rsid w:val="00505957"/>
    <w:rsid w:val="00505B3E"/>
    <w:rsid w:val="00505C79"/>
    <w:rsid w:val="00506015"/>
    <w:rsid w:val="00506035"/>
    <w:rsid w:val="005060BF"/>
    <w:rsid w:val="005060DB"/>
    <w:rsid w:val="00506316"/>
    <w:rsid w:val="0050631C"/>
    <w:rsid w:val="005064B4"/>
    <w:rsid w:val="005064FF"/>
    <w:rsid w:val="0050660E"/>
    <w:rsid w:val="005066FD"/>
    <w:rsid w:val="00506707"/>
    <w:rsid w:val="00506904"/>
    <w:rsid w:val="0050692B"/>
    <w:rsid w:val="00506A5B"/>
    <w:rsid w:val="00506DBF"/>
    <w:rsid w:val="00506E89"/>
    <w:rsid w:val="00506EDD"/>
    <w:rsid w:val="005071B0"/>
    <w:rsid w:val="00507226"/>
    <w:rsid w:val="005075FD"/>
    <w:rsid w:val="005075FF"/>
    <w:rsid w:val="00507700"/>
    <w:rsid w:val="00507D05"/>
    <w:rsid w:val="00507D75"/>
    <w:rsid w:val="00507F4F"/>
    <w:rsid w:val="00507F62"/>
    <w:rsid w:val="00510005"/>
    <w:rsid w:val="0051021F"/>
    <w:rsid w:val="005107BB"/>
    <w:rsid w:val="00510810"/>
    <w:rsid w:val="00510A00"/>
    <w:rsid w:val="00510B83"/>
    <w:rsid w:val="00510BEC"/>
    <w:rsid w:val="00510E1C"/>
    <w:rsid w:val="00510E35"/>
    <w:rsid w:val="00510F61"/>
    <w:rsid w:val="005110E7"/>
    <w:rsid w:val="005114EA"/>
    <w:rsid w:val="005115E4"/>
    <w:rsid w:val="00511A27"/>
    <w:rsid w:val="00511A46"/>
    <w:rsid w:val="00511B7E"/>
    <w:rsid w:val="00512013"/>
    <w:rsid w:val="005123C3"/>
    <w:rsid w:val="005128D1"/>
    <w:rsid w:val="005128EF"/>
    <w:rsid w:val="00512C39"/>
    <w:rsid w:val="00512F54"/>
    <w:rsid w:val="00513095"/>
    <w:rsid w:val="00513354"/>
    <w:rsid w:val="0051340C"/>
    <w:rsid w:val="00513461"/>
    <w:rsid w:val="005134AF"/>
    <w:rsid w:val="00513AD4"/>
    <w:rsid w:val="00513C4F"/>
    <w:rsid w:val="00513E3E"/>
    <w:rsid w:val="00513F11"/>
    <w:rsid w:val="005143BE"/>
    <w:rsid w:val="00514416"/>
    <w:rsid w:val="0051452E"/>
    <w:rsid w:val="0051471D"/>
    <w:rsid w:val="00514790"/>
    <w:rsid w:val="0051494A"/>
    <w:rsid w:val="0051498C"/>
    <w:rsid w:val="00514A82"/>
    <w:rsid w:val="00514B07"/>
    <w:rsid w:val="00514B67"/>
    <w:rsid w:val="00514CD9"/>
    <w:rsid w:val="00514D62"/>
    <w:rsid w:val="00514F21"/>
    <w:rsid w:val="00515034"/>
    <w:rsid w:val="00515192"/>
    <w:rsid w:val="00515324"/>
    <w:rsid w:val="00515B00"/>
    <w:rsid w:val="00515CA3"/>
    <w:rsid w:val="00515D53"/>
    <w:rsid w:val="00515D9B"/>
    <w:rsid w:val="00515DD8"/>
    <w:rsid w:val="00515F1C"/>
    <w:rsid w:val="00515F7F"/>
    <w:rsid w:val="005160DF"/>
    <w:rsid w:val="00516627"/>
    <w:rsid w:val="005168D3"/>
    <w:rsid w:val="0051692A"/>
    <w:rsid w:val="0051693D"/>
    <w:rsid w:val="00516B98"/>
    <w:rsid w:val="00516DB3"/>
    <w:rsid w:val="00516E1C"/>
    <w:rsid w:val="005170ED"/>
    <w:rsid w:val="005170F7"/>
    <w:rsid w:val="00517308"/>
    <w:rsid w:val="0051745E"/>
    <w:rsid w:val="005177E5"/>
    <w:rsid w:val="00517881"/>
    <w:rsid w:val="00517B88"/>
    <w:rsid w:val="00517BC0"/>
    <w:rsid w:val="00517D61"/>
    <w:rsid w:val="00517E9E"/>
    <w:rsid w:val="00520110"/>
    <w:rsid w:val="0052013C"/>
    <w:rsid w:val="0052016A"/>
    <w:rsid w:val="005202B9"/>
    <w:rsid w:val="005202C2"/>
    <w:rsid w:val="0052034C"/>
    <w:rsid w:val="005203E5"/>
    <w:rsid w:val="00520616"/>
    <w:rsid w:val="005206E0"/>
    <w:rsid w:val="00520745"/>
    <w:rsid w:val="0052076A"/>
    <w:rsid w:val="005208CE"/>
    <w:rsid w:val="00520A2A"/>
    <w:rsid w:val="00520AEF"/>
    <w:rsid w:val="00520B78"/>
    <w:rsid w:val="00520CD5"/>
    <w:rsid w:val="00520DCD"/>
    <w:rsid w:val="00520F63"/>
    <w:rsid w:val="00520F70"/>
    <w:rsid w:val="00521001"/>
    <w:rsid w:val="005212E4"/>
    <w:rsid w:val="0052130F"/>
    <w:rsid w:val="00521385"/>
    <w:rsid w:val="00521407"/>
    <w:rsid w:val="00521427"/>
    <w:rsid w:val="00521515"/>
    <w:rsid w:val="00521632"/>
    <w:rsid w:val="00521906"/>
    <w:rsid w:val="00521C8E"/>
    <w:rsid w:val="00521E45"/>
    <w:rsid w:val="00521E7D"/>
    <w:rsid w:val="00521ED4"/>
    <w:rsid w:val="00521F6D"/>
    <w:rsid w:val="0052200C"/>
    <w:rsid w:val="005220E4"/>
    <w:rsid w:val="0052219E"/>
    <w:rsid w:val="00522283"/>
    <w:rsid w:val="00522308"/>
    <w:rsid w:val="0052260E"/>
    <w:rsid w:val="005226D6"/>
    <w:rsid w:val="005226F6"/>
    <w:rsid w:val="0052276B"/>
    <w:rsid w:val="005228FD"/>
    <w:rsid w:val="00522A98"/>
    <w:rsid w:val="00522B4F"/>
    <w:rsid w:val="00522DEE"/>
    <w:rsid w:val="00522FA0"/>
    <w:rsid w:val="00523282"/>
    <w:rsid w:val="00523335"/>
    <w:rsid w:val="0052344F"/>
    <w:rsid w:val="005234D6"/>
    <w:rsid w:val="005236C3"/>
    <w:rsid w:val="0052393D"/>
    <w:rsid w:val="00523CA5"/>
    <w:rsid w:val="00523DB4"/>
    <w:rsid w:val="00523DBC"/>
    <w:rsid w:val="00523E30"/>
    <w:rsid w:val="00523E34"/>
    <w:rsid w:val="00523E43"/>
    <w:rsid w:val="00523E46"/>
    <w:rsid w:val="00524223"/>
    <w:rsid w:val="005245B3"/>
    <w:rsid w:val="005246C9"/>
    <w:rsid w:val="00524A8B"/>
    <w:rsid w:val="00524B4B"/>
    <w:rsid w:val="00524CDD"/>
    <w:rsid w:val="00524E8F"/>
    <w:rsid w:val="00524F5F"/>
    <w:rsid w:val="00525156"/>
    <w:rsid w:val="005251BC"/>
    <w:rsid w:val="005252EF"/>
    <w:rsid w:val="005257B3"/>
    <w:rsid w:val="005257FA"/>
    <w:rsid w:val="00525A14"/>
    <w:rsid w:val="00525B2F"/>
    <w:rsid w:val="00525B3E"/>
    <w:rsid w:val="00525BB5"/>
    <w:rsid w:val="00526185"/>
    <w:rsid w:val="005263CA"/>
    <w:rsid w:val="005265FB"/>
    <w:rsid w:val="0052675A"/>
    <w:rsid w:val="0052677A"/>
    <w:rsid w:val="005268D1"/>
    <w:rsid w:val="00526C09"/>
    <w:rsid w:val="00526DE4"/>
    <w:rsid w:val="00526F01"/>
    <w:rsid w:val="00526FFF"/>
    <w:rsid w:val="005270E2"/>
    <w:rsid w:val="005270FB"/>
    <w:rsid w:val="005272AF"/>
    <w:rsid w:val="00527336"/>
    <w:rsid w:val="0052738A"/>
    <w:rsid w:val="005273E3"/>
    <w:rsid w:val="00527661"/>
    <w:rsid w:val="0052775B"/>
    <w:rsid w:val="005278DA"/>
    <w:rsid w:val="00527AEF"/>
    <w:rsid w:val="00527C83"/>
    <w:rsid w:val="00527E20"/>
    <w:rsid w:val="00527F47"/>
    <w:rsid w:val="00527F81"/>
    <w:rsid w:val="00530012"/>
    <w:rsid w:val="005300C2"/>
    <w:rsid w:val="005300F2"/>
    <w:rsid w:val="0053010B"/>
    <w:rsid w:val="0053038F"/>
    <w:rsid w:val="00530652"/>
    <w:rsid w:val="0053091E"/>
    <w:rsid w:val="00530957"/>
    <w:rsid w:val="00530B96"/>
    <w:rsid w:val="00530BB6"/>
    <w:rsid w:val="00530E3C"/>
    <w:rsid w:val="005311AE"/>
    <w:rsid w:val="005311B9"/>
    <w:rsid w:val="0053134F"/>
    <w:rsid w:val="005314AE"/>
    <w:rsid w:val="0053158A"/>
    <w:rsid w:val="00531593"/>
    <w:rsid w:val="00531722"/>
    <w:rsid w:val="00531960"/>
    <w:rsid w:val="00531B5F"/>
    <w:rsid w:val="00531DFB"/>
    <w:rsid w:val="00531DFC"/>
    <w:rsid w:val="0053201F"/>
    <w:rsid w:val="00532055"/>
    <w:rsid w:val="0053223D"/>
    <w:rsid w:val="0053242D"/>
    <w:rsid w:val="005325FB"/>
    <w:rsid w:val="0053261B"/>
    <w:rsid w:val="005327DF"/>
    <w:rsid w:val="00532AAA"/>
    <w:rsid w:val="00532E8B"/>
    <w:rsid w:val="00532EEF"/>
    <w:rsid w:val="00532FEA"/>
    <w:rsid w:val="00533048"/>
    <w:rsid w:val="00533079"/>
    <w:rsid w:val="005330A3"/>
    <w:rsid w:val="0053314B"/>
    <w:rsid w:val="005331CB"/>
    <w:rsid w:val="00533592"/>
    <w:rsid w:val="0053359B"/>
    <w:rsid w:val="00533986"/>
    <w:rsid w:val="00533B86"/>
    <w:rsid w:val="00533D01"/>
    <w:rsid w:val="00533EE2"/>
    <w:rsid w:val="005340BE"/>
    <w:rsid w:val="005340D3"/>
    <w:rsid w:val="0053445D"/>
    <w:rsid w:val="005349AF"/>
    <w:rsid w:val="005349B3"/>
    <w:rsid w:val="00534C80"/>
    <w:rsid w:val="00534D17"/>
    <w:rsid w:val="00534D61"/>
    <w:rsid w:val="00534DBD"/>
    <w:rsid w:val="00534ED8"/>
    <w:rsid w:val="00534F35"/>
    <w:rsid w:val="00534F50"/>
    <w:rsid w:val="00534F63"/>
    <w:rsid w:val="00535354"/>
    <w:rsid w:val="00535478"/>
    <w:rsid w:val="00535534"/>
    <w:rsid w:val="005356E3"/>
    <w:rsid w:val="00535757"/>
    <w:rsid w:val="00535833"/>
    <w:rsid w:val="005359DE"/>
    <w:rsid w:val="00535A37"/>
    <w:rsid w:val="00535A47"/>
    <w:rsid w:val="00535ADE"/>
    <w:rsid w:val="00535D87"/>
    <w:rsid w:val="00535FEB"/>
    <w:rsid w:val="0053611A"/>
    <w:rsid w:val="0053615D"/>
    <w:rsid w:val="005362D0"/>
    <w:rsid w:val="005364D3"/>
    <w:rsid w:val="00536620"/>
    <w:rsid w:val="0053689A"/>
    <w:rsid w:val="00536971"/>
    <w:rsid w:val="00536A56"/>
    <w:rsid w:val="00536BF1"/>
    <w:rsid w:val="00536E81"/>
    <w:rsid w:val="00536EB2"/>
    <w:rsid w:val="00536EE4"/>
    <w:rsid w:val="00537118"/>
    <w:rsid w:val="0053719F"/>
    <w:rsid w:val="0053777D"/>
    <w:rsid w:val="005377CD"/>
    <w:rsid w:val="0053784B"/>
    <w:rsid w:val="005379EF"/>
    <w:rsid w:val="00537A68"/>
    <w:rsid w:val="00537A97"/>
    <w:rsid w:val="00537B70"/>
    <w:rsid w:val="00540262"/>
    <w:rsid w:val="00540459"/>
    <w:rsid w:val="0054077B"/>
    <w:rsid w:val="00540881"/>
    <w:rsid w:val="005408C1"/>
    <w:rsid w:val="005408C6"/>
    <w:rsid w:val="0054097A"/>
    <w:rsid w:val="00540BD0"/>
    <w:rsid w:val="00540C5D"/>
    <w:rsid w:val="00540CA3"/>
    <w:rsid w:val="00540D01"/>
    <w:rsid w:val="00540EFD"/>
    <w:rsid w:val="00540F58"/>
    <w:rsid w:val="00541111"/>
    <w:rsid w:val="005411C4"/>
    <w:rsid w:val="00541891"/>
    <w:rsid w:val="00541AB9"/>
    <w:rsid w:val="00541B79"/>
    <w:rsid w:val="00541B9D"/>
    <w:rsid w:val="00541CFF"/>
    <w:rsid w:val="00541D05"/>
    <w:rsid w:val="00541F24"/>
    <w:rsid w:val="00542124"/>
    <w:rsid w:val="00542138"/>
    <w:rsid w:val="00542334"/>
    <w:rsid w:val="00542428"/>
    <w:rsid w:val="00542652"/>
    <w:rsid w:val="0054292E"/>
    <w:rsid w:val="0054298A"/>
    <w:rsid w:val="00542E02"/>
    <w:rsid w:val="005433AF"/>
    <w:rsid w:val="00543476"/>
    <w:rsid w:val="00543783"/>
    <w:rsid w:val="005438C3"/>
    <w:rsid w:val="00543A19"/>
    <w:rsid w:val="00543B0E"/>
    <w:rsid w:val="00543CD0"/>
    <w:rsid w:val="00543E03"/>
    <w:rsid w:val="00543EAF"/>
    <w:rsid w:val="00543EEA"/>
    <w:rsid w:val="005440F4"/>
    <w:rsid w:val="00544466"/>
    <w:rsid w:val="00544715"/>
    <w:rsid w:val="00544730"/>
    <w:rsid w:val="005447F4"/>
    <w:rsid w:val="00544851"/>
    <w:rsid w:val="00544A27"/>
    <w:rsid w:val="00544B7B"/>
    <w:rsid w:val="00544EEC"/>
    <w:rsid w:val="00545112"/>
    <w:rsid w:val="00545193"/>
    <w:rsid w:val="00545419"/>
    <w:rsid w:val="00545553"/>
    <w:rsid w:val="005458A5"/>
    <w:rsid w:val="005458E9"/>
    <w:rsid w:val="00545A28"/>
    <w:rsid w:val="00545D29"/>
    <w:rsid w:val="00545EAF"/>
    <w:rsid w:val="00545F2C"/>
    <w:rsid w:val="005461CE"/>
    <w:rsid w:val="0054639D"/>
    <w:rsid w:val="005465A3"/>
    <w:rsid w:val="005466C0"/>
    <w:rsid w:val="00546B5B"/>
    <w:rsid w:val="00546BDC"/>
    <w:rsid w:val="00546CB5"/>
    <w:rsid w:val="00546D9C"/>
    <w:rsid w:val="00546DF9"/>
    <w:rsid w:val="00546FEA"/>
    <w:rsid w:val="00547188"/>
    <w:rsid w:val="005472D9"/>
    <w:rsid w:val="00547337"/>
    <w:rsid w:val="00547470"/>
    <w:rsid w:val="005477C7"/>
    <w:rsid w:val="00547832"/>
    <w:rsid w:val="00547890"/>
    <w:rsid w:val="00547A17"/>
    <w:rsid w:val="00547ADB"/>
    <w:rsid w:val="00547D42"/>
    <w:rsid w:val="00547E49"/>
    <w:rsid w:val="00547FCA"/>
    <w:rsid w:val="00550038"/>
    <w:rsid w:val="0055005D"/>
    <w:rsid w:val="005501CA"/>
    <w:rsid w:val="00550795"/>
    <w:rsid w:val="005509CF"/>
    <w:rsid w:val="00550B19"/>
    <w:rsid w:val="00550B6E"/>
    <w:rsid w:val="00550B7A"/>
    <w:rsid w:val="00550E0F"/>
    <w:rsid w:val="00550FA2"/>
    <w:rsid w:val="005511CD"/>
    <w:rsid w:val="00551329"/>
    <w:rsid w:val="00551B82"/>
    <w:rsid w:val="00551BB5"/>
    <w:rsid w:val="00551BCD"/>
    <w:rsid w:val="00551EF6"/>
    <w:rsid w:val="00551FC7"/>
    <w:rsid w:val="00552058"/>
    <w:rsid w:val="005521A7"/>
    <w:rsid w:val="00552438"/>
    <w:rsid w:val="0055248B"/>
    <w:rsid w:val="005524A8"/>
    <w:rsid w:val="00552516"/>
    <w:rsid w:val="00552695"/>
    <w:rsid w:val="005529C7"/>
    <w:rsid w:val="00552A78"/>
    <w:rsid w:val="00552B25"/>
    <w:rsid w:val="00552B7D"/>
    <w:rsid w:val="00552E39"/>
    <w:rsid w:val="00552EF8"/>
    <w:rsid w:val="00553058"/>
    <w:rsid w:val="0055312A"/>
    <w:rsid w:val="00553179"/>
    <w:rsid w:val="00553287"/>
    <w:rsid w:val="00553295"/>
    <w:rsid w:val="005533BE"/>
    <w:rsid w:val="005534E7"/>
    <w:rsid w:val="00553602"/>
    <w:rsid w:val="00553BBA"/>
    <w:rsid w:val="00553BBE"/>
    <w:rsid w:val="00553E08"/>
    <w:rsid w:val="00553F91"/>
    <w:rsid w:val="00554206"/>
    <w:rsid w:val="00554388"/>
    <w:rsid w:val="005544BE"/>
    <w:rsid w:val="005544D5"/>
    <w:rsid w:val="00554726"/>
    <w:rsid w:val="00554AD2"/>
    <w:rsid w:val="00554C0C"/>
    <w:rsid w:val="00554CCC"/>
    <w:rsid w:val="00554EA3"/>
    <w:rsid w:val="00554EA5"/>
    <w:rsid w:val="00554F57"/>
    <w:rsid w:val="0055525D"/>
    <w:rsid w:val="005552B7"/>
    <w:rsid w:val="005556F8"/>
    <w:rsid w:val="0055584F"/>
    <w:rsid w:val="00555D6A"/>
    <w:rsid w:val="00555D71"/>
    <w:rsid w:val="0055623F"/>
    <w:rsid w:val="005567D9"/>
    <w:rsid w:val="00556838"/>
    <w:rsid w:val="005568C6"/>
    <w:rsid w:val="00556968"/>
    <w:rsid w:val="0055697F"/>
    <w:rsid w:val="00556A09"/>
    <w:rsid w:val="00556D38"/>
    <w:rsid w:val="00556E8A"/>
    <w:rsid w:val="00556FC8"/>
    <w:rsid w:val="005571B1"/>
    <w:rsid w:val="00557582"/>
    <w:rsid w:val="005575FC"/>
    <w:rsid w:val="005577C8"/>
    <w:rsid w:val="005577F6"/>
    <w:rsid w:val="00557882"/>
    <w:rsid w:val="00557C9E"/>
    <w:rsid w:val="00557D80"/>
    <w:rsid w:val="00557D9C"/>
    <w:rsid w:val="00560553"/>
    <w:rsid w:val="0056073C"/>
    <w:rsid w:val="00560759"/>
    <w:rsid w:val="005607E8"/>
    <w:rsid w:val="00560870"/>
    <w:rsid w:val="0056087F"/>
    <w:rsid w:val="005608DC"/>
    <w:rsid w:val="005609CA"/>
    <w:rsid w:val="00560B38"/>
    <w:rsid w:val="00560D95"/>
    <w:rsid w:val="00560E67"/>
    <w:rsid w:val="0056107F"/>
    <w:rsid w:val="005611C9"/>
    <w:rsid w:val="0056126E"/>
    <w:rsid w:val="00561641"/>
    <w:rsid w:val="00561879"/>
    <w:rsid w:val="00561A76"/>
    <w:rsid w:val="00561B0A"/>
    <w:rsid w:val="00561C10"/>
    <w:rsid w:val="00561C91"/>
    <w:rsid w:val="00561DF0"/>
    <w:rsid w:val="0056206C"/>
    <w:rsid w:val="0056207A"/>
    <w:rsid w:val="0056211D"/>
    <w:rsid w:val="00562140"/>
    <w:rsid w:val="005622FC"/>
    <w:rsid w:val="0056244C"/>
    <w:rsid w:val="0056261C"/>
    <w:rsid w:val="005626A4"/>
    <w:rsid w:val="005627EE"/>
    <w:rsid w:val="00562828"/>
    <w:rsid w:val="0056297D"/>
    <w:rsid w:val="0056298F"/>
    <w:rsid w:val="00562A71"/>
    <w:rsid w:val="00562B1B"/>
    <w:rsid w:val="00562C55"/>
    <w:rsid w:val="0056314C"/>
    <w:rsid w:val="005632A4"/>
    <w:rsid w:val="005634BE"/>
    <w:rsid w:val="005635EA"/>
    <w:rsid w:val="0056373F"/>
    <w:rsid w:val="00563AE3"/>
    <w:rsid w:val="00563BFF"/>
    <w:rsid w:val="00563C8A"/>
    <w:rsid w:val="00563CFC"/>
    <w:rsid w:val="00563ED4"/>
    <w:rsid w:val="00563F13"/>
    <w:rsid w:val="0056408A"/>
    <w:rsid w:val="00564174"/>
    <w:rsid w:val="0056495A"/>
    <w:rsid w:val="005649F5"/>
    <w:rsid w:val="00564CE0"/>
    <w:rsid w:val="00564E91"/>
    <w:rsid w:val="00564FF8"/>
    <w:rsid w:val="0056504D"/>
    <w:rsid w:val="0056511E"/>
    <w:rsid w:val="0056516B"/>
    <w:rsid w:val="0056518D"/>
    <w:rsid w:val="00565280"/>
    <w:rsid w:val="005653FE"/>
    <w:rsid w:val="005654D3"/>
    <w:rsid w:val="005657B6"/>
    <w:rsid w:val="00565B3E"/>
    <w:rsid w:val="00565CF2"/>
    <w:rsid w:val="00565D98"/>
    <w:rsid w:val="00565E1E"/>
    <w:rsid w:val="00565E9D"/>
    <w:rsid w:val="0056601E"/>
    <w:rsid w:val="00566153"/>
    <w:rsid w:val="0056627C"/>
    <w:rsid w:val="00566739"/>
    <w:rsid w:val="005667F9"/>
    <w:rsid w:val="00566833"/>
    <w:rsid w:val="00566850"/>
    <w:rsid w:val="00566DA1"/>
    <w:rsid w:val="00566DBF"/>
    <w:rsid w:val="00566FE9"/>
    <w:rsid w:val="0056701E"/>
    <w:rsid w:val="00567059"/>
    <w:rsid w:val="00567229"/>
    <w:rsid w:val="0056744A"/>
    <w:rsid w:val="00567A1B"/>
    <w:rsid w:val="00567DC9"/>
    <w:rsid w:val="00567ED4"/>
    <w:rsid w:val="00567EE6"/>
    <w:rsid w:val="00567F72"/>
    <w:rsid w:val="00567FDD"/>
    <w:rsid w:val="00570411"/>
    <w:rsid w:val="00570553"/>
    <w:rsid w:val="00570611"/>
    <w:rsid w:val="0057087D"/>
    <w:rsid w:val="00570910"/>
    <w:rsid w:val="0057095C"/>
    <w:rsid w:val="00570C8D"/>
    <w:rsid w:val="00570E7C"/>
    <w:rsid w:val="00570EEE"/>
    <w:rsid w:val="00571017"/>
    <w:rsid w:val="00571024"/>
    <w:rsid w:val="0057105E"/>
    <w:rsid w:val="005714D5"/>
    <w:rsid w:val="005714DF"/>
    <w:rsid w:val="00571844"/>
    <w:rsid w:val="0057187B"/>
    <w:rsid w:val="00571B79"/>
    <w:rsid w:val="00571DB1"/>
    <w:rsid w:val="00571DC9"/>
    <w:rsid w:val="00571F19"/>
    <w:rsid w:val="0057224B"/>
    <w:rsid w:val="00572583"/>
    <w:rsid w:val="005725AF"/>
    <w:rsid w:val="005725BA"/>
    <w:rsid w:val="005725CF"/>
    <w:rsid w:val="00572716"/>
    <w:rsid w:val="0057273E"/>
    <w:rsid w:val="005727FF"/>
    <w:rsid w:val="005729E1"/>
    <w:rsid w:val="00572D2A"/>
    <w:rsid w:val="00572EBE"/>
    <w:rsid w:val="00572EFC"/>
    <w:rsid w:val="00573043"/>
    <w:rsid w:val="0057311F"/>
    <w:rsid w:val="00573245"/>
    <w:rsid w:val="005733FE"/>
    <w:rsid w:val="005734ED"/>
    <w:rsid w:val="00573717"/>
    <w:rsid w:val="0057376D"/>
    <w:rsid w:val="005737F5"/>
    <w:rsid w:val="00573B7D"/>
    <w:rsid w:val="00573D28"/>
    <w:rsid w:val="00573DD1"/>
    <w:rsid w:val="00573EB7"/>
    <w:rsid w:val="00573ECA"/>
    <w:rsid w:val="0057417E"/>
    <w:rsid w:val="00574189"/>
    <w:rsid w:val="005744B4"/>
    <w:rsid w:val="005745BA"/>
    <w:rsid w:val="0057465B"/>
    <w:rsid w:val="005746C4"/>
    <w:rsid w:val="00574789"/>
    <w:rsid w:val="00574AFD"/>
    <w:rsid w:val="00574D8E"/>
    <w:rsid w:val="00574DFD"/>
    <w:rsid w:val="00574F43"/>
    <w:rsid w:val="00574FC3"/>
    <w:rsid w:val="00574FE7"/>
    <w:rsid w:val="0057509D"/>
    <w:rsid w:val="005751F3"/>
    <w:rsid w:val="0057527E"/>
    <w:rsid w:val="0057528B"/>
    <w:rsid w:val="005754AB"/>
    <w:rsid w:val="005755EB"/>
    <w:rsid w:val="00575889"/>
    <w:rsid w:val="0057595A"/>
    <w:rsid w:val="00575992"/>
    <w:rsid w:val="00575995"/>
    <w:rsid w:val="005759CD"/>
    <w:rsid w:val="00575D02"/>
    <w:rsid w:val="00575DEB"/>
    <w:rsid w:val="005761DB"/>
    <w:rsid w:val="00576345"/>
    <w:rsid w:val="00576386"/>
    <w:rsid w:val="0057694A"/>
    <w:rsid w:val="0057695F"/>
    <w:rsid w:val="00576E05"/>
    <w:rsid w:val="00576EAC"/>
    <w:rsid w:val="0057751C"/>
    <w:rsid w:val="00577732"/>
    <w:rsid w:val="005777F4"/>
    <w:rsid w:val="00577839"/>
    <w:rsid w:val="005778E2"/>
    <w:rsid w:val="00577C11"/>
    <w:rsid w:val="00577EAE"/>
    <w:rsid w:val="00577F48"/>
    <w:rsid w:val="0058003F"/>
    <w:rsid w:val="00580179"/>
    <w:rsid w:val="00580336"/>
    <w:rsid w:val="0058073D"/>
    <w:rsid w:val="00580856"/>
    <w:rsid w:val="00580BF5"/>
    <w:rsid w:val="00580F3D"/>
    <w:rsid w:val="00581075"/>
    <w:rsid w:val="005810F7"/>
    <w:rsid w:val="0058117E"/>
    <w:rsid w:val="005812A0"/>
    <w:rsid w:val="005812B0"/>
    <w:rsid w:val="005813CD"/>
    <w:rsid w:val="0058152E"/>
    <w:rsid w:val="00581634"/>
    <w:rsid w:val="0058168D"/>
    <w:rsid w:val="005818A6"/>
    <w:rsid w:val="00581AF1"/>
    <w:rsid w:val="00581B1D"/>
    <w:rsid w:val="00581DD5"/>
    <w:rsid w:val="00581DFE"/>
    <w:rsid w:val="00581E10"/>
    <w:rsid w:val="005820EA"/>
    <w:rsid w:val="00582101"/>
    <w:rsid w:val="00582136"/>
    <w:rsid w:val="005823EC"/>
    <w:rsid w:val="005824B6"/>
    <w:rsid w:val="005824EE"/>
    <w:rsid w:val="0058255D"/>
    <w:rsid w:val="00582612"/>
    <w:rsid w:val="00582747"/>
    <w:rsid w:val="005827EA"/>
    <w:rsid w:val="005829FE"/>
    <w:rsid w:val="00582A04"/>
    <w:rsid w:val="00582A88"/>
    <w:rsid w:val="00582A96"/>
    <w:rsid w:val="00582AEA"/>
    <w:rsid w:val="00582B12"/>
    <w:rsid w:val="00582CA7"/>
    <w:rsid w:val="00582D8B"/>
    <w:rsid w:val="00582F47"/>
    <w:rsid w:val="00582FF9"/>
    <w:rsid w:val="00583009"/>
    <w:rsid w:val="005830F2"/>
    <w:rsid w:val="00583393"/>
    <w:rsid w:val="005834F6"/>
    <w:rsid w:val="0058352E"/>
    <w:rsid w:val="0058370D"/>
    <w:rsid w:val="005837B7"/>
    <w:rsid w:val="00583D83"/>
    <w:rsid w:val="00583DFE"/>
    <w:rsid w:val="00583E09"/>
    <w:rsid w:val="00583E69"/>
    <w:rsid w:val="00583EA3"/>
    <w:rsid w:val="005841AC"/>
    <w:rsid w:val="00584213"/>
    <w:rsid w:val="00584358"/>
    <w:rsid w:val="005843FF"/>
    <w:rsid w:val="00584C1A"/>
    <w:rsid w:val="00584C70"/>
    <w:rsid w:val="00584D19"/>
    <w:rsid w:val="00584D24"/>
    <w:rsid w:val="00584E4C"/>
    <w:rsid w:val="0058535D"/>
    <w:rsid w:val="005855C3"/>
    <w:rsid w:val="00585643"/>
    <w:rsid w:val="00585DB1"/>
    <w:rsid w:val="00585F51"/>
    <w:rsid w:val="00585FA3"/>
    <w:rsid w:val="00585FE8"/>
    <w:rsid w:val="0058617C"/>
    <w:rsid w:val="00586257"/>
    <w:rsid w:val="00586333"/>
    <w:rsid w:val="0058636F"/>
    <w:rsid w:val="00586481"/>
    <w:rsid w:val="00586506"/>
    <w:rsid w:val="00586815"/>
    <w:rsid w:val="00586816"/>
    <w:rsid w:val="0058685D"/>
    <w:rsid w:val="005868C2"/>
    <w:rsid w:val="0058692D"/>
    <w:rsid w:val="00586A9D"/>
    <w:rsid w:val="00586B7D"/>
    <w:rsid w:val="00586E15"/>
    <w:rsid w:val="00586F1C"/>
    <w:rsid w:val="00587099"/>
    <w:rsid w:val="005877B1"/>
    <w:rsid w:val="005879E4"/>
    <w:rsid w:val="00587D71"/>
    <w:rsid w:val="00587E14"/>
    <w:rsid w:val="00587E8F"/>
    <w:rsid w:val="0059046E"/>
    <w:rsid w:val="00590477"/>
    <w:rsid w:val="00590636"/>
    <w:rsid w:val="00590866"/>
    <w:rsid w:val="00590964"/>
    <w:rsid w:val="005909F5"/>
    <w:rsid w:val="00590A2C"/>
    <w:rsid w:val="00590E0E"/>
    <w:rsid w:val="00590EB8"/>
    <w:rsid w:val="00590EC2"/>
    <w:rsid w:val="00590F6D"/>
    <w:rsid w:val="0059109D"/>
    <w:rsid w:val="005911CC"/>
    <w:rsid w:val="00591266"/>
    <w:rsid w:val="00591362"/>
    <w:rsid w:val="005914FB"/>
    <w:rsid w:val="0059151A"/>
    <w:rsid w:val="005916E1"/>
    <w:rsid w:val="0059197B"/>
    <w:rsid w:val="005919EF"/>
    <w:rsid w:val="00591BA7"/>
    <w:rsid w:val="00591E9A"/>
    <w:rsid w:val="00591F93"/>
    <w:rsid w:val="00591FC3"/>
    <w:rsid w:val="00592661"/>
    <w:rsid w:val="005927B2"/>
    <w:rsid w:val="005928C8"/>
    <w:rsid w:val="005928DE"/>
    <w:rsid w:val="00592A8B"/>
    <w:rsid w:val="00592D3B"/>
    <w:rsid w:val="00592E1B"/>
    <w:rsid w:val="00592F6C"/>
    <w:rsid w:val="00593048"/>
    <w:rsid w:val="005930B7"/>
    <w:rsid w:val="005932A3"/>
    <w:rsid w:val="005936A9"/>
    <w:rsid w:val="0059378C"/>
    <w:rsid w:val="00593861"/>
    <w:rsid w:val="00593864"/>
    <w:rsid w:val="00593A21"/>
    <w:rsid w:val="00593A82"/>
    <w:rsid w:val="00593B29"/>
    <w:rsid w:val="00593DAE"/>
    <w:rsid w:val="005942E0"/>
    <w:rsid w:val="00594601"/>
    <w:rsid w:val="0059461C"/>
    <w:rsid w:val="005947C4"/>
    <w:rsid w:val="00594CDE"/>
    <w:rsid w:val="00594DE1"/>
    <w:rsid w:val="00595059"/>
    <w:rsid w:val="00595086"/>
    <w:rsid w:val="005950E1"/>
    <w:rsid w:val="0059530A"/>
    <w:rsid w:val="0059570B"/>
    <w:rsid w:val="00595913"/>
    <w:rsid w:val="005959C0"/>
    <w:rsid w:val="00595B8A"/>
    <w:rsid w:val="00595CEB"/>
    <w:rsid w:val="00595D9F"/>
    <w:rsid w:val="00595FEA"/>
    <w:rsid w:val="005965F6"/>
    <w:rsid w:val="00596666"/>
    <w:rsid w:val="00596794"/>
    <w:rsid w:val="00596807"/>
    <w:rsid w:val="00596EB1"/>
    <w:rsid w:val="00597053"/>
    <w:rsid w:val="0059711D"/>
    <w:rsid w:val="005972D4"/>
    <w:rsid w:val="005974A9"/>
    <w:rsid w:val="00597676"/>
    <w:rsid w:val="00597ACE"/>
    <w:rsid w:val="005A0195"/>
    <w:rsid w:val="005A06F0"/>
    <w:rsid w:val="005A0934"/>
    <w:rsid w:val="005A0A2F"/>
    <w:rsid w:val="005A0A95"/>
    <w:rsid w:val="005A0E7A"/>
    <w:rsid w:val="005A0EEE"/>
    <w:rsid w:val="005A100F"/>
    <w:rsid w:val="005A1180"/>
    <w:rsid w:val="005A127F"/>
    <w:rsid w:val="005A14F2"/>
    <w:rsid w:val="005A1564"/>
    <w:rsid w:val="005A1691"/>
    <w:rsid w:val="005A17FF"/>
    <w:rsid w:val="005A191B"/>
    <w:rsid w:val="005A1C24"/>
    <w:rsid w:val="005A1DF3"/>
    <w:rsid w:val="005A2017"/>
    <w:rsid w:val="005A20FF"/>
    <w:rsid w:val="005A225D"/>
    <w:rsid w:val="005A22DE"/>
    <w:rsid w:val="005A2373"/>
    <w:rsid w:val="005A23AD"/>
    <w:rsid w:val="005A2504"/>
    <w:rsid w:val="005A27B3"/>
    <w:rsid w:val="005A27B5"/>
    <w:rsid w:val="005A2955"/>
    <w:rsid w:val="005A2AB7"/>
    <w:rsid w:val="005A2B08"/>
    <w:rsid w:val="005A2B52"/>
    <w:rsid w:val="005A2BF0"/>
    <w:rsid w:val="005A2C7A"/>
    <w:rsid w:val="005A3284"/>
    <w:rsid w:val="005A33F2"/>
    <w:rsid w:val="005A3946"/>
    <w:rsid w:val="005A398E"/>
    <w:rsid w:val="005A3AF2"/>
    <w:rsid w:val="005A3D31"/>
    <w:rsid w:val="005A3EE7"/>
    <w:rsid w:val="005A3F49"/>
    <w:rsid w:val="005A3F6F"/>
    <w:rsid w:val="005A3F78"/>
    <w:rsid w:val="005A411E"/>
    <w:rsid w:val="005A4160"/>
    <w:rsid w:val="005A42BC"/>
    <w:rsid w:val="005A43B2"/>
    <w:rsid w:val="005A4526"/>
    <w:rsid w:val="005A468C"/>
    <w:rsid w:val="005A475A"/>
    <w:rsid w:val="005A4859"/>
    <w:rsid w:val="005A49B0"/>
    <w:rsid w:val="005A4B40"/>
    <w:rsid w:val="005A4DC5"/>
    <w:rsid w:val="005A4E8E"/>
    <w:rsid w:val="005A4F08"/>
    <w:rsid w:val="005A4FE6"/>
    <w:rsid w:val="005A50DC"/>
    <w:rsid w:val="005A5603"/>
    <w:rsid w:val="005A5802"/>
    <w:rsid w:val="005A5920"/>
    <w:rsid w:val="005A5D81"/>
    <w:rsid w:val="005A5EA1"/>
    <w:rsid w:val="005A6170"/>
    <w:rsid w:val="005A61DC"/>
    <w:rsid w:val="005A66E0"/>
    <w:rsid w:val="005A6819"/>
    <w:rsid w:val="005A6888"/>
    <w:rsid w:val="005A68B4"/>
    <w:rsid w:val="005A693A"/>
    <w:rsid w:val="005A6946"/>
    <w:rsid w:val="005A6ABA"/>
    <w:rsid w:val="005A6B1E"/>
    <w:rsid w:val="005A6E26"/>
    <w:rsid w:val="005A7193"/>
    <w:rsid w:val="005A75B0"/>
    <w:rsid w:val="005A765B"/>
    <w:rsid w:val="005A7676"/>
    <w:rsid w:val="005A76E8"/>
    <w:rsid w:val="005A79D6"/>
    <w:rsid w:val="005A7E21"/>
    <w:rsid w:val="005B011E"/>
    <w:rsid w:val="005B0390"/>
    <w:rsid w:val="005B0406"/>
    <w:rsid w:val="005B059D"/>
    <w:rsid w:val="005B06CB"/>
    <w:rsid w:val="005B072F"/>
    <w:rsid w:val="005B078A"/>
    <w:rsid w:val="005B0794"/>
    <w:rsid w:val="005B0AD9"/>
    <w:rsid w:val="005B0C83"/>
    <w:rsid w:val="005B0E59"/>
    <w:rsid w:val="005B0FB0"/>
    <w:rsid w:val="005B11C6"/>
    <w:rsid w:val="005B125E"/>
    <w:rsid w:val="005B127A"/>
    <w:rsid w:val="005B13C1"/>
    <w:rsid w:val="005B140A"/>
    <w:rsid w:val="005B147F"/>
    <w:rsid w:val="005B1878"/>
    <w:rsid w:val="005B1B5F"/>
    <w:rsid w:val="005B1D43"/>
    <w:rsid w:val="005B1E2B"/>
    <w:rsid w:val="005B21A6"/>
    <w:rsid w:val="005B245F"/>
    <w:rsid w:val="005B2655"/>
    <w:rsid w:val="005B27B7"/>
    <w:rsid w:val="005B2843"/>
    <w:rsid w:val="005B2CA0"/>
    <w:rsid w:val="005B2EEF"/>
    <w:rsid w:val="005B2F01"/>
    <w:rsid w:val="005B317D"/>
    <w:rsid w:val="005B3341"/>
    <w:rsid w:val="005B3C80"/>
    <w:rsid w:val="005B41F8"/>
    <w:rsid w:val="005B42F3"/>
    <w:rsid w:val="005B44DB"/>
    <w:rsid w:val="005B45AB"/>
    <w:rsid w:val="005B45FF"/>
    <w:rsid w:val="005B483A"/>
    <w:rsid w:val="005B486B"/>
    <w:rsid w:val="005B48E8"/>
    <w:rsid w:val="005B4C96"/>
    <w:rsid w:val="005B4CD7"/>
    <w:rsid w:val="005B4D26"/>
    <w:rsid w:val="005B5075"/>
    <w:rsid w:val="005B5090"/>
    <w:rsid w:val="005B513A"/>
    <w:rsid w:val="005B51F0"/>
    <w:rsid w:val="005B5247"/>
    <w:rsid w:val="005B5385"/>
    <w:rsid w:val="005B53D3"/>
    <w:rsid w:val="005B5464"/>
    <w:rsid w:val="005B5B55"/>
    <w:rsid w:val="005B5CD7"/>
    <w:rsid w:val="005B5E72"/>
    <w:rsid w:val="005B5FEC"/>
    <w:rsid w:val="005B6019"/>
    <w:rsid w:val="005B6073"/>
    <w:rsid w:val="005B609A"/>
    <w:rsid w:val="005B6115"/>
    <w:rsid w:val="005B6284"/>
    <w:rsid w:val="005B6372"/>
    <w:rsid w:val="005B63CB"/>
    <w:rsid w:val="005B6417"/>
    <w:rsid w:val="005B64B8"/>
    <w:rsid w:val="005B6512"/>
    <w:rsid w:val="005B655A"/>
    <w:rsid w:val="005B66CD"/>
    <w:rsid w:val="005B674F"/>
    <w:rsid w:val="005B6A53"/>
    <w:rsid w:val="005B6A8E"/>
    <w:rsid w:val="005B6C1C"/>
    <w:rsid w:val="005B6CDC"/>
    <w:rsid w:val="005B723C"/>
    <w:rsid w:val="005B76A4"/>
    <w:rsid w:val="005B76F0"/>
    <w:rsid w:val="005B77F5"/>
    <w:rsid w:val="005B799C"/>
    <w:rsid w:val="005B7A7B"/>
    <w:rsid w:val="005B7B4B"/>
    <w:rsid w:val="005B7BFD"/>
    <w:rsid w:val="005C0124"/>
    <w:rsid w:val="005C015A"/>
    <w:rsid w:val="005C01FA"/>
    <w:rsid w:val="005C042C"/>
    <w:rsid w:val="005C052D"/>
    <w:rsid w:val="005C0578"/>
    <w:rsid w:val="005C07A7"/>
    <w:rsid w:val="005C07B6"/>
    <w:rsid w:val="005C07EE"/>
    <w:rsid w:val="005C07FC"/>
    <w:rsid w:val="005C09DA"/>
    <w:rsid w:val="005C0AA6"/>
    <w:rsid w:val="005C0AEE"/>
    <w:rsid w:val="005C0D7A"/>
    <w:rsid w:val="005C0E91"/>
    <w:rsid w:val="005C0E9A"/>
    <w:rsid w:val="005C0F6E"/>
    <w:rsid w:val="005C1217"/>
    <w:rsid w:val="005C1577"/>
    <w:rsid w:val="005C1745"/>
    <w:rsid w:val="005C1BE5"/>
    <w:rsid w:val="005C1CC4"/>
    <w:rsid w:val="005C1D13"/>
    <w:rsid w:val="005C1EB7"/>
    <w:rsid w:val="005C1EF7"/>
    <w:rsid w:val="005C228E"/>
    <w:rsid w:val="005C257D"/>
    <w:rsid w:val="005C25D7"/>
    <w:rsid w:val="005C26B0"/>
    <w:rsid w:val="005C2775"/>
    <w:rsid w:val="005C28A6"/>
    <w:rsid w:val="005C29C2"/>
    <w:rsid w:val="005C2B8D"/>
    <w:rsid w:val="005C2DD9"/>
    <w:rsid w:val="005C2E9D"/>
    <w:rsid w:val="005C2FE7"/>
    <w:rsid w:val="005C3070"/>
    <w:rsid w:val="005C33FC"/>
    <w:rsid w:val="005C3485"/>
    <w:rsid w:val="005C353B"/>
    <w:rsid w:val="005C359F"/>
    <w:rsid w:val="005C35EE"/>
    <w:rsid w:val="005C362A"/>
    <w:rsid w:val="005C368F"/>
    <w:rsid w:val="005C36A7"/>
    <w:rsid w:val="005C36E4"/>
    <w:rsid w:val="005C387F"/>
    <w:rsid w:val="005C390D"/>
    <w:rsid w:val="005C3975"/>
    <w:rsid w:val="005C3AFF"/>
    <w:rsid w:val="005C3C5F"/>
    <w:rsid w:val="005C3D29"/>
    <w:rsid w:val="005C3EFC"/>
    <w:rsid w:val="005C3F38"/>
    <w:rsid w:val="005C42E3"/>
    <w:rsid w:val="005C43C0"/>
    <w:rsid w:val="005C4659"/>
    <w:rsid w:val="005C4678"/>
    <w:rsid w:val="005C492B"/>
    <w:rsid w:val="005C49C1"/>
    <w:rsid w:val="005C4A39"/>
    <w:rsid w:val="005C4A62"/>
    <w:rsid w:val="005C4B1F"/>
    <w:rsid w:val="005C4DAF"/>
    <w:rsid w:val="005C5122"/>
    <w:rsid w:val="005C5226"/>
    <w:rsid w:val="005C5268"/>
    <w:rsid w:val="005C52E4"/>
    <w:rsid w:val="005C5604"/>
    <w:rsid w:val="005C56A5"/>
    <w:rsid w:val="005C572A"/>
    <w:rsid w:val="005C57C0"/>
    <w:rsid w:val="005C5BFF"/>
    <w:rsid w:val="005C5D51"/>
    <w:rsid w:val="005C5FA8"/>
    <w:rsid w:val="005C608C"/>
    <w:rsid w:val="005C621F"/>
    <w:rsid w:val="005C624F"/>
    <w:rsid w:val="005C639C"/>
    <w:rsid w:val="005C643D"/>
    <w:rsid w:val="005C65F6"/>
    <w:rsid w:val="005C6817"/>
    <w:rsid w:val="005C68C6"/>
    <w:rsid w:val="005C6976"/>
    <w:rsid w:val="005C6C3A"/>
    <w:rsid w:val="005C6CB0"/>
    <w:rsid w:val="005C6D78"/>
    <w:rsid w:val="005C6FDE"/>
    <w:rsid w:val="005C716A"/>
    <w:rsid w:val="005C719C"/>
    <w:rsid w:val="005C71F9"/>
    <w:rsid w:val="005C72BB"/>
    <w:rsid w:val="005C7336"/>
    <w:rsid w:val="005C73E3"/>
    <w:rsid w:val="005C771E"/>
    <w:rsid w:val="005C77E0"/>
    <w:rsid w:val="005C781D"/>
    <w:rsid w:val="005C7A89"/>
    <w:rsid w:val="005C7BE1"/>
    <w:rsid w:val="005C7D6D"/>
    <w:rsid w:val="005C7D8C"/>
    <w:rsid w:val="005C7F7B"/>
    <w:rsid w:val="005D030E"/>
    <w:rsid w:val="005D0344"/>
    <w:rsid w:val="005D03CA"/>
    <w:rsid w:val="005D04BF"/>
    <w:rsid w:val="005D0743"/>
    <w:rsid w:val="005D0819"/>
    <w:rsid w:val="005D0921"/>
    <w:rsid w:val="005D093B"/>
    <w:rsid w:val="005D0994"/>
    <w:rsid w:val="005D0A5C"/>
    <w:rsid w:val="005D0AA1"/>
    <w:rsid w:val="005D0CCF"/>
    <w:rsid w:val="005D0D25"/>
    <w:rsid w:val="005D0E0A"/>
    <w:rsid w:val="005D1072"/>
    <w:rsid w:val="005D11A6"/>
    <w:rsid w:val="005D1251"/>
    <w:rsid w:val="005D12B5"/>
    <w:rsid w:val="005D12B9"/>
    <w:rsid w:val="005D130C"/>
    <w:rsid w:val="005D19F1"/>
    <w:rsid w:val="005D1A66"/>
    <w:rsid w:val="005D1A92"/>
    <w:rsid w:val="005D1CB1"/>
    <w:rsid w:val="005D1D1C"/>
    <w:rsid w:val="005D1DC6"/>
    <w:rsid w:val="005D1DF0"/>
    <w:rsid w:val="005D1FAD"/>
    <w:rsid w:val="005D1FD8"/>
    <w:rsid w:val="005D20B5"/>
    <w:rsid w:val="005D222F"/>
    <w:rsid w:val="005D2295"/>
    <w:rsid w:val="005D2313"/>
    <w:rsid w:val="005D24FD"/>
    <w:rsid w:val="005D27D3"/>
    <w:rsid w:val="005D2902"/>
    <w:rsid w:val="005D29A4"/>
    <w:rsid w:val="005D2ACB"/>
    <w:rsid w:val="005D2BE1"/>
    <w:rsid w:val="005D2EF5"/>
    <w:rsid w:val="005D2FAB"/>
    <w:rsid w:val="005D3225"/>
    <w:rsid w:val="005D361A"/>
    <w:rsid w:val="005D3656"/>
    <w:rsid w:val="005D372F"/>
    <w:rsid w:val="005D3855"/>
    <w:rsid w:val="005D39AA"/>
    <w:rsid w:val="005D3B81"/>
    <w:rsid w:val="005D3BC7"/>
    <w:rsid w:val="005D3D5A"/>
    <w:rsid w:val="005D3E4E"/>
    <w:rsid w:val="005D404D"/>
    <w:rsid w:val="005D42A8"/>
    <w:rsid w:val="005D437A"/>
    <w:rsid w:val="005D438C"/>
    <w:rsid w:val="005D4795"/>
    <w:rsid w:val="005D49AC"/>
    <w:rsid w:val="005D4A91"/>
    <w:rsid w:val="005D4FF1"/>
    <w:rsid w:val="005D5096"/>
    <w:rsid w:val="005D5272"/>
    <w:rsid w:val="005D52B5"/>
    <w:rsid w:val="005D52B7"/>
    <w:rsid w:val="005D560B"/>
    <w:rsid w:val="005D565F"/>
    <w:rsid w:val="005D584A"/>
    <w:rsid w:val="005D5A89"/>
    <w:rsid w:val="005D5BD6"/>
    <w:rsid w:val="005D5D6B"/>
    <w:rsid w:val="005D5D82"/>
    <w:rsid w:val="005D5FBA"/>
    <w:rsid w:val="005D614E"/>
    <w:rsid w:val="005D634B"/>
    <w:rsid w:val="005D65CC"/>
    <w:rsid w:val="005D695D"/>
    <w:rsid w:val="005D6978"/>
    <w:rsid w:val="005D6AB2"/>
    <w:rsid w:val="005D6AEC"/>
    <w:rsid w:val="005D6C20"/>
    <w:rsid w:val="005D6CB5"/>
    <w:rsid w:val="005D6DC3"/>
    <w:rsid w:val="005D6E63"/>
    <w:rsid w:val="005D7434"/>
    <w:rsid w:val="005D7497"/>
    <w:rsid w:val="005D75FB"/>
    <w:rsid w:val="005D774A"/>
    <w:rsid w:val="005D795E"/>
    <w:rsid w:val="005D7B43"/>
    <w:rsid w:val="005D7E88"/>
    <w:rsid w:val="005D7F2D"/>
    <w:rsid w:val="005D7FA9"/>
    <w:rsid w:val="005D7FED"/>
    <w:rsid w:val="005E00BB"/>
    <w:rsid w:val="005E00E8"/>
    <w:rsid w:val="005E09DB"/>
    <w:rsid w:val="005E0A9C"/>
    <w:rsid w:val="005E0C55"/>
    <w:rsid w:val="005E0D0B"/>
    <w:rsid w:val="005E0D0D"/>
    <w:rsid w:val="005E0D0F"/>
    <w:rsid w:val="005E0D9B"/>
    <w:rsid w:val="005E0DF4"/>
    <w:rsid w:val="005E1033"/>
    <w:rsid w:val="005E123A"/>
    <w:rsid w:val="005E1284"/>
    <w:rsid w:val="005E1395"/>
    <w:rsid w:val="005E15DE"/>
    <w:rsid w:val="005E19FE"/>
    <w:rsid w:val="005E1D5D"/>
    <w:rsid w:val="005E1E2D"/>
    <w:rsid w:val="005E1F10"/>
    <w:rsid w:val="005E2222"/>
    <w:rsid w:val="005E237B"/>
    <w:rsid w:val="005E241A"/>
    <w:rsid w:val="005E2455"/>
    <w:rsid w:val="005E249E"/>
    <w:rsid w:val="005E24E8"/>
    <w:rsid w:val="005E26ED"/>
    <w:rsid w:val="005E2751"/>
    <w:rsid w:val="005E2A17"/>
    <w:rsid w:val="005E2BEC"/>
    <w:rsid w:val="005E2C02"/>
    <w:rsid w:val="005E2F1B"/>
    <w:rsid w:val="005E2F7D"/>
    <w:rsid w:val="005E3076"/>
    <w:rsid w:val="005E311E"/>
    <w:rsid w:val="005E318F"/>
    <w:rsid w:val="005E3238"/>
    <w:rsid w:val="005E332E"/>
    <w:rsid w:val="005E3378"/>
    <w:rsid w:val="005E3450"/>
    <w:rsid w:val="005E3479"/>
    <w:rsid w:val="005E36D0"/>
    <w:rsid w:val="005E374C"/>
    <w:rsid w:val="005E392F"/>
    <w:rsid w:val="005E3AEB"/>
    <w:rsid w:val="005E3C2B"/>
    <w:rsid w:val="005E3C4B"/>
    <w:rsid w:val="005E3CE6"/>
    <w:rsid w:val="005E3EE6"/>
    <w:rsid w:val="005E420F"/>
    <w:rsid w:val="005E45FB"/>
    <w:rsid w:val="005E47CD"/>
    <w:rsid w:val="005E48C0"/>
    <w:rsid w:val="005E4922"/>
    <w:rsid w:val="005E4C05"/>
    <w:rsid w:val="005E4F13"/>
    <w:rsid w:val="005E5584"/>
    <w:rsid w:val="005E55AD"/>
    <w:rsid w:val="005E5667"/>
    <w:rsid w:val="005E56C0"/>
    <w:rsid w:val="005E5735"/>
    <w:rsid w:val="005E57DC"/>
    <w:rsid w:val="005E57F9"/>
    <w:rsid w:val="005E5957"/>
    <w:rsid w:val="005E5B69"/>
    <w:rsid w:val="005E5BC4"/>
    <w:rsid w:val="005E5C46"/>
    <w:rsid w:val="005E5CF9"/>
    <w:rsid w:val="005E62D1"/>
    <w:rsid w:val="005E62F8"/>
    <w:rsid w:val="005E6317"/>
    <w:rsid w:val="005E65D5"/>
    <w:rsid w:val="005E6852"/>
    <w:rsid w:val="005E6CBD"/>
    <w:rsid w:val="005E6D5C"/>
    <w:rsid w:val="005E6E31"/>
    <w:rsid w:val="005E6EE2"/>
    <w:rsid w:val="005E6F89"/>
    <w:rsid w:val="005E7138"/>
    <w:rsid w:val="005E719D"/>
    <w:rsid w:val="005E725E"/>
    <w:rsid w:val="005E730F"/>
    <w:rsid w:val="005E7312"/>
    <w:rsid w:val="005E7319"/>
    <w:rsid w:val="005E7376"/>
    <w:rsid w:val="005E744F"/>
    <w:rsid w:val="005E77C7"/>
    <w:rsid w:val="005E78A6"/>
    <w:rsid w:val="005E7AB6"/>
    <w:rsid w:val="005E7DC4"/>
    <w:rsid w:val="005E7E32"/>
    <w:rsid w:val="005E7E89"/>
    <w:rsid w:val="005F00C7"/>
    <w:rsid w:val="005F00F6"/>
    <w:rsid w:val="005F044F"/>
    <w:rsid w:val="005F04AC"/>
    <w:rsid w:val="005F0700"/>
    <w:rsid w:val="005F075A"/>
    <w:rsid w:val="005F0841"/>
    <w:rsid w:val="005F0852"/>
    <w:rsid w:val="005F0B1B"/>
    <w:rsid w:val="005F0C46"/>
    <w:rsid w:val="005F0C7E"/>
    <w:rsid w:val="005F0C87"/>
    <w:rsid w:val="005F0D3B"/>
    <w:rsid w:val="005F0DC0"/>
    <w:rsid w:val="005F0E2F"/>
    <w:rsid w:val="005F0FBF"/>
    <w:rsid w:val="005F0FE1"/>
    <w:rsid w:val="005F1062"/>
    <w:rsid w:val="005F10B3"/>
    <w:rsid w:val="005F1137"/>
    <w:rsid w:val="005F131A"/>
    <w:rsid w:val="005F132C"/>
    <w:rsid w:val="005F13FB"/>
    <w:rsid w:val="005F1598"/>
    <w:rsid w:val="005F15AD"/>
    <w:rsid w:val="005F1686"/>
    <w:rsid w:val="005F1702"/>
    <w:rsid w:val="005F17BE"/>
    <w:rsid w:val="005F1899"/>
    <w:rsid w:val="005F19E4"/>
    <w:rsid w:val="005F1BAB"/>
    <w:rsid w:val="005F1BF2"/>
    <w:rsid w:val="005F1C93"/>
    <w:rsid w:val="005F1D70"/>
    <w:rsid w:val="005F1DA7"/>
    <w:rsid w:val="005F225A"/>
    <w:rsid w:val="005F2330"/>
    <w:rsid w:val="005F2458"/>
    <w:rsid w:val="005F245D"/>
    <w:rsid w:val="005F2590"/>
    <w:rsid w:val="005F26BA"/>
    <w:rsid w:val="005F27DE"/>
    <w:rsid w:val="005F2E74"/>
    <w:rsid w:val="005F2E9D"/>
    <w:rsid w:val="005F31AD"/>
    <w:rsid w:val="005F3222"/>
    <w:rsid w:val="005F3340"/>
    <w:rsid w:val="005F343C"/>
    <w:rsid w:val="005F363A"/>
    <w:rsid w:val="005F365C"/>
    <w:rsid w:val="005F3662"/>
    <w:rsid w:val="005F3993"/>
    <w:rsid w:val="005F39EB"/>
    <w:rsid w:val="005F39F2"/>
    <w:rsid w:val="005F3BC6"/>
    <w:rsid w:val="005F3C88"/>
    <w:rsid w:val="005F3CA9"/>
    <w:rsid w:val="005F4097"/>
    <w:rsid w:val="005F418D"/>
    <w:rsid w:val="005F42F8"/>
    <w:rsid w:val="005F4523"/>
    <w:rsid w:val="005F4626"/>
    <w:rsid w:val="005F4A00"/>
    <w:rsid w:val="005F4A2B"/>
    <w:rsid w:val="005F4B69"/>
    <w:rsid w:val="005F4C57"/>
    <w:rsid w:val="005F4E50"/>
    <w:rsid w:val="005F506F"/>
    <w:rsid w:val="005F50BA"/>
    <w:rsid w:val="005F551D"/>
    <w:rsid w:val="005F56C9"/>
    <w:rsid w:val="005F5726"/>
    <w:rsid w:val="005F583B"/>
    <w:rsid w:val="005F5979"/>
    <w:rsid w:val="005F5A5B"/>
    <w:rsid w:val="005F5E25"/>
    <w:rsid w:val="005F5EDA"/>
    <w:rsid w:val="005F60AD"/>
    <w:rsid w:val="005F62B5"/>
    <w:rsid w:val="005F62C6"/>
    <w:rsid w:val="005F62C7"/>
    <w:rsid w:val="005F630D"/>
    <w:rsid w:val="005F66FD"/>
    <w:rsid w:val="005F6D69"/>
    <w:rsid w:val="005F6E47"/>
    <w:rsid w:val="005F6E7B"/>
    <w:rsid w:val="005F6FE0"/>
    <w:rsid w:val="005F7278"/>
    <w:rsid w:val="005F7289"/>
    <w:rsid w:val="005F77D2"/>
    <w:rsid w:val="005F77FC"/>
    <w:rsid w:val="005F78E9"/>
    <w:rsid w:val="005F7CBA"/>
    <w:rsid w:val="005F7E16"/>
    <w:rsid w:val="005F7E48"/>
    <w:rsid w:val="005F7E70"/>
    <w:rsid w:val="005F7E86"/>
    <w:rsid w:val="005F7ECF"/>
    <w:rsid w:val="00600219"/>
    <w:rsid w:val="0060031E"/>
    <w:rsid w:val="00600392"/>
    <w:rsid w:val="00600423"/>
    <w:rsid w:val="00600572"/>
    <w:rsid w:val="0060063C"/>
    <w:rsid w:val="006008DA"/>
    <w:rsid w:val="00600C12"/>
    <w:rsid w:val="00600E37"/>
    <w:rsid w:val="00600E7C"/>
    <w:rsid w:val="00600EFE"/>
    <w:rsid w:val="006010E5"/>
    <w:rsid w:val="00601192"/>
    <w:rsid w:val="006011AB"/>
    <w:rsid w:val="00601331"/>
    <w:rsid w:val="00601449"/>
    <w:rsid w:val="006015F9"/>
    <w:rsid w:val="0060164E"/>
    <w:rsid w:val="00601765"/>
    <w:rsid w:val="00601772"/>
    <w:rsid w:val="0060185F"/>
    <w:rsid w:val="006018EC"/>
    <w:rsid w:val="00601921"/>
    <w:rsid w:val="006019FB"/>
    <w:rsid w:val="00601A1C"/>
    <w:rsid w:val="00601A56"/>
    <w:rsid w:val="00601C5D"/>
    <w:rsid w:val="00601CD4"/>
    <w:rsid w:val="00601F6D"/>
    <w:rsid w:val="00602244"/>
    <w:rsid w:val="00602399"/>
    <w:rsid w:val="00602712"/>
    <w:rsid w:val="00602722"/>
    <w:rsid w:val="00602B8C"/>
    <w:rsid w:val="00602BAB"/>
    <w:rsid w:val="00602DBF"/>
    <w:rsid w:val="00602DFE"/>
    <w:rsid w:val="00602F14"/>
    <w:rsid w:val="00602F2B"/>
    <w:rsid w:val="00602F74"/>
    <w:rsid w:val="00602FAD"/>
    <w:rsid w:val="00603087"/>
    <w:rsid w:val="006030F9"/>
    <w:rsid w:val="00603126"/>
    <w:rsid w:val="00603297"/>
    <w:rsid w:val="00603322"/>
    <w:rsid w:val="00603465"/>
    <w:rsid w:val="00603720"/>
    <w:rsid w:val="00603A39"/>
    <w:rsid w:val="00603B30"/>
    <w:rsid w:val="00603D98"/>
    <w:rsid w:val="006044E6"/>
    <w:rsid w:val="00604680"/>
    <w:rsid w:val="0060479F"/>
    <w:rsid w:val="00604A0D"/>
    <w:rsid w:val="00604B97"/>
    <w:rsid w:val="00604D1C"/>
    <w:rsid w:val="00604ECF"/>
    <w:rsid w:val="00604EE1"/>
    <w:rsid w:val="00604EF5"/>
    <w:rsid w:val="0060506B"/>
    <w:rsid w:val="00605192"/>
    <w:rsid w:val="006052D8"/>
    <w:rsid w:val="00605378"/>
    <w:rsid w:val="006053AB"/>
    <w:rsid w:val="0060558A"/>
    <w:rsid w:val="00605982"/>
    <w:rsid w:val="006059B5"/>
    <w:rsid w:val="00605AF0"/>
    <w:rsid w:val="00605B7E"/>
    <w:rsid w:val="00605D56"/>
    <w:rsid w:val="00605F5E"/>
    <w:rsid w:val="006061C6"/>
    <w:rsid w:val="006062C5"/>
    <w:rsid w:val="00606717"/>
    <w:rsid w:val="006068F9"/>
    <w:rsid w:val="00606959"/>
    <w:rsid w:val="00606A37"/>
    <w:rsid w:val="00606A5F"/>
    <w:rsid w:val="00606BE5"/>
    <w:rsid w:val="00606F60"/>
    <w:rsid w:val="0060751A"/>
    <w:rsid w:val="00607550"/>
    <w:rsid w:val="00607586"/>
    <w:rsid w:val="006078BC"/>
    <w:rsid w:val="00607B27"/>
    <w:rsid w:val="00607BB5"/>
    <w:rsid w:val="00607CF4"/>
    <w:rsid w:val="00607DC1"/>
    <w:rsid w:val="00607DD1"/>
    <w:rsid w:val="00607E8E"/>
    <w:rsid w:val="00607F6C"/>
    <w:rsid w:val="0061033B"/>
    <w:rsid w:val="00610445"/>
    <w:rsid w:val="0061097E"/>
    <w:rsid w:val="00610CDD"/>
    <w:rsid w:val="00610DC7"/>
    <w:rsid w:val="00610FAD"/>
    <w:rsid w:val="006110DF"/>
    <w:rsid w:val="00611495"/>
    <w:rsid w:val="006115FD"/>
    <w:rsid w:val="0061161E"/>
    <w:rsid w:val="00611663"/>
    <w:rsid w:val="00611685"/>
    <w:rsid w:val="0061170E"/>
    <w:rsid w:val="0061176F"/>
    <w:rsid w:val="00611922"/>
    <w:rsid w:val="0061193A"/>
    <w:rsid w:val="00611A8A"/>
    <w:rsid w:val="00611B4E"/>
    <w:rsid w:val="00611B8F"/>
    <w:rsid w:val="00611CFA"/>
    <w:rsid w:val="00611E1C"/>
    <w:rsid w:val="00611F40"/>
    <w:rsid w:val="0061208C"/>
    <w:rsid w:val="00612201"/>
    <w:rsid w:val="006123CE"/>
    <w:rsid w:val="00612428"/>
    <w:rsid w:val="00612579"/>
    <w:rsid w:val="00612712"/>
    <w:rsid w:val="00612C3E"/>
    <w:rsid w:val="00612F43"/>
    <w:rsid w:val="00613118"/>
    <w:rsid w:val="0061324A"/>
    <w:rsid w:val="0061326C"/>
    <w:rsid w:val="0061328E"/>
    <w:rsid w:val="006134F5"/>
    <w:rsid w:val="0061363C"/>
    <w:rsid w:val="006136C2"/>
    <w:rsid w:val="006138A2"/>
    <w:rsid w:val="006138D1"/>
    <w:rsid w:val="00613911"/>
    <w:rsid w:val="006139CC"/>
    <w:rsid w:val="00613C23"/>
    <w:rsid w:val="00613C38"/>
    <w:rsid w:val="00613CAB"/>
    <w:rsid w:val="00613DBE"/>
    <w:rsid w:val="00613DD3"/>
    <w:rsid w:val="006141D1"/>
    <w:rsid w:val="006141E4"/>
    <w:rsid w:val="00614219"/>
    <w:rsid w:val="00614235"/>
    <w:rsid w:val="0061433B"/>
    <w:rsid w:val="00614485"/>
    <w:rsid w:val="006144BC"/>
    <w:rsid w:val="00614577"/>
    <w:rsid w:val="00614685"/>
    <w:rsid w:val="006147E0"/>
    <w:rsid w:val="0061481D"/>
    <w:rsid w:val="0061497A"/>
    <w:rsid w:val="00614B91"/>
    <w:rsid w:val="00614C3C"/>
    <w:rsid w:val="00614C4E"/>
    <w:rsid w:val="00614E4E"/>
    <w:rsid w:val="0061518F"/>
    <w:rsid w:val="00615301"/>
    <w:rsid w:val="00615362"/>
    <w:rsid w:val="0061537F"/>
    <w:rsid w:val="006154A2"/>
    <w:rsid w:val="006155ED"/>
    <w:rsid w:val="00615651"/>
    <w:rsid w:val="0061576B"/>
    <w:rsid w:val="0061592B"/>
    <w:rsid w:val="006159AA"/>
    <w:rsid w:val="00615B1D"/>
    <w:rsid w:val="00615DAC"/>
    <w:rsid w:val="00615E6B"/>
    <w:rsid w:val="00615F37"/>
    <w:rsid w:val="00615F60"/>
    <w:rsid w:val="00615F87"/>
    <w:rsid w:val="00616104"/>
    <w:rsid w:val="006163AD"/>
    <w:rsid w:val="00616722"/>
    <w:rsid w:val="0061680B"/>
    <w:rsid w:val="0061699A"/>
    <w:rsid w:val="00616A11"/>
    <w:rsid w:val="00616B72"/>
    <w:rsid w:val="00616CA3"/>
    <w:rsid w:val="00616EE1"/>
    <w:rsid w:val="0061713B"/>
    <w:rsid w:val="00617539"/>
    <w:rsid w:val="0061756C"/>
    <w:rsid w:val="0061756F"/>
    <w:rsid w:val="00617633"/>
    <w:rsid w:val="006177C9"/>
    <w:rsid w:val="0061791F"/>
    <w:rsid w:val="00617935"/>
    <w:rsid w:val="00617B06"/>
    <w:rsid w:val="00617F73"/>
    <w:rsid w:val="00617F8B"/>
    <w:rsid w:val="0062018D"/>
    <w:rsid w:val="00620198"/>
    <w:rsid w:val="0062035D"/>
    <w:rsid w:val="0062050C"/>
    <w:rsid w:val="0062061D"/>
    <w:rsid w:val="0062061F"/>
    <w:rsid w:val="0062078C"/>
    <w:rsid w:val="006208C4"/>
    <w:rsid w:val="00620982"/>
    <w:rsid w:val="00620A1B"/>
    <w:rsid w:val="00620AA1"/>
    <w:rsid w:val="00620B16"/>
    <w:rsid w:val="00620B22"/>
    <w:rsid w:val="00620ECF"/>
    <w:rsid w:val="00620F00"/>
    <w:rsid w:val="00621465"/>
    <w:rsid w:val="00621758"/>
    <w:rsid w:val="006219AF"/>
    <w:rsid w:val="006219E1"/>
    <w:rsid w:val="00621A28"/>
    <w:rsid w:val="00621E2A"/>
    <w:rsid w:val="00621EC2"/>
    <w:rsid w:val="00622348"/>
    <w:rsid w:val="006223F4"/>
    <w:rsid w:val="00622452"/>
    <w:rsid w:val="006224A1"/>
    <w:rsid w:val="006225C7"/>
    <w:rsid w:val="006225EC"/>
    <w:rsid w:val="006227BA"/>
    <w:rsid w:val="00622C97"/>
    <w:rsid w:val="00622D51"/>
    <w:rsid w:val="00622F64"/>
    <w:rsid w:val="00622FAA"/>
    <w:rsid w:val="0062309B"/>
    <w:rsid w:val="00623289"/>
    <w:rsid w:val="0062341D"/>
    <w:rsid w:val="0062346C"/>
    <w:rsid w:val="00623482"/>
    <w:rsid w:val="00623556"/>
    <w:rsid w:val="00623570"/>
    <w:rsid w:val="00623572"/>
    <w:rsid w:val="00623755"/>
    <w:rsid w:val="00623759"/>
    <w:rsid w:val="006237A4"/>
    <w:rsid w:val="006238ED"/>
    <w:rsid w:val="00623B93"/>
    <w:rsid w:val="00623C9E"/>
    <w:rsid w:val="00623D60"/>
    <w:rsid w:val="00623D69"/>
    <w:rsid w:val="00623DB9"/>
    <w:rsid w:val="00623F18"/>
    <w:rsid w:val="00623F1E"/>
    <w:rsid w:val="006240BD"/>
    <w:rsid w:val="006242BB"/>
    <w:rsid w:val="00624420"/>
    <w:rsid w:val="006245A7"/>
    <w:rsid w:val="00624741"/>
    <w:rsid w:val="00624810"/>
    <w:rsid w:val="006248D5"/>
    <w:rsid w:val="00624AFE"/>
    <w:rsid w:val="00624B0E"/>
    <w:rsid w:val="00624BBF"/>
    <w:rsid w:val="00624CC9"/>
    <w:rsid w:val="00624CE2"/>
    <w:rsid w:val="00624D2A"/>
    <w:rsid w:val="00624D2C"/>
    <w:rsid w:val="00624F14"/>
    <w:rsid w:val="006251C6"/>
    <w:rsid w:val="00625234"/>
    <w:rsid w:val="00625245"/>
    <w:rsid w:val="00625265"/>
    <w:rsid w:val="00625600"/>
    <w:rsid w:val="00625675"/>
    <w:rsid w:val="00625775"/>
    <w:rsid w:val="006257C1"/>
    <w:rsid w:val="00625A47"/>
    <w:rsid w:val="00625DB4"/>
    <w:rsid w:val="00625E25"/>
    <w:rsid w:val="00625E4D"/>
    <w:rsid w:val="0062603F"/>
    <w:rsid w:val="006260A0"/>
    <w:rsid w:val="00626273"/>
    <w:rsid w:val="00626287"/>
    <w:rsid w:val="0062655F"/>
    <w:rsid w:val="006266BD"/>
    <w:rsid w:val="006266D5"/>
    <w:rsid w:val="0062692B"/>
    <w:rsid w:val="00626A40"/>
    <w:rsid w:val="00626A69"/>
    <w:rsid w:val="00626B5F"/>
    <w:rsid w:val="00626D21"/>
    <w:rsid w:val="00626E37"/>
    <w:rsid w:val="00626E4F"/>
    <w:rsid w:val="00626E73"/>
    <w:rsid w:val="0062736D"/>
    <w:rsid w:val="00627580"/>
    <w:rsid w:val="00627B2D"/>
    <w:rsid w:val="00627B5D"/>
    <w:rsid w:val="00627C28"/>
    <w:rsid w:val="00627CDE"/>
    <w:rsid w:val="00627E52"/>
    <w:rsid w:val="0063014D"/>
    <w:rsid w:val="00630220"/>
    <w:rsid w:val="0063043D"/>
    <w:rsid w:val="00630509"/>
    <w:rsid w:val="006307DD"/>
    <w:rsid w:val="0063087C"/>
    <w:rsid w:val="006308E0"/>
    <w:rsid w:val="00630A35"/>
    <w:rsid w:val="00630B11"/>
    <w:rsid w:val="00630D0C"/>
    <w:rsid w:val="00630FE1"/>
    <w:rsid w:val="006314CA"/>
    <w:rsid w:val="0063182C"/>
    <w:rsid w:val="00631932"/>
    <w:rsid w:val="00631AED"/>
    <w:rsid w:val="00631F60"/>
    <w:rsid w:val="00631FC5"/>
    <w:rsid w:val="006322D4"/>
    <w:rsid w:val="00632313"/>
    <w:rsid w:val="0063236A"/>
    <w:rsid w:val="0063248C"/>
    <w:rsid w:val="006325CD"/>
    <w:rsid w:val="0063264D"/>
    <w:rsid w:val="006326D6"/>
    <w:rsid w:val="0063280F"/>
    <w:rsid w:val="00632951"/>
    <w:rsid w:val="00632E5E"/>
    <w:rsid w:val="0063328A"/>
    <w:rsid w:val="006336B4"/>
    <w:rsid w:val="006339C1"/>
    <w:rsid w:val="00633A29"/>
    <w:rsid w:val="00633B14"/>
    <w:rsid w:val="00633B31"/>
    <w:rsid w:val="00633CEF"/>
    <w:rsid w:val="00633FD1"/>
    <w:rsid w:val="00634000"/>
    <w:rsid w:val="00634019"/>
    <w:rsid w:val="0063409A"/>
    <w:rsid w:val="006342E0"/>
    <w:rsid w:val="006343C3"/>
    <w:rsid w:val="00634512"/>
    <w:rsid w:val="00634533"/>
    <w:rsid w:val="006345A9"/>
    <w:rsid w:val="00634713"/>
    <w:rsid w:val="006347C7"/>
    <w:rsid w:val="00634B1B"/>
    <w:rsid w:val="00634B5A"/>
    <w:rsid w:val="00634E8D"/>
    <w:rsid w:val="00634EA0"/>
    <w:rsid w:val="00634F4A"/>
    <w:rsid w:val="0063507B"/>
    <w:rsid w:val="006350C3"/>
    <w:rsid w:val="006353B3"/>
    <w:rsid w:val="0063543B"/>
    <w:rsid w:val="0063572C"/>
    <w:rsid w:val="0063585D"/>
    <w:rsid w:val="006359E2"/>
    <w:rsid w:val="00635ACF"/>
    <w:rsid w:val="00635E34"/>
    <w:rsid w:val="00635E79"/>
    <w:rsid w:val="00635F2A"/>
    <w:rsid w:val="00635F56"/>
    <w:rsid w:val="0063611E"/>
    <w:rsid w:val="00636240"/>
    <w:rsid w:val="00636656"/>
    <w:rsid w:val="006367C7"/>
    <w:rsid w:val="00636BBE"/>
    <w:rsid w:val="00636CD8"/>
    <w:rsid w:val="00636FF5"/>
    <w:rsid w:val="006372A5"/>
    <w:rsid w:val="0063750B"/>
    <w:rsid w:val="006375A7"/>
    <w:rsid w:val="006379A3"/>
    <w:rsid w:val="00637A3A"/>
    <w:rsid w:val="00637BFD"/>
    <w:rsid w:val="00637C21"/>
    <w:rsid w:val="00637EA9"/>
    <w:rsid w:val="00637F41"/>
    <w:rsid w:val="00640002"/>
    <w:rsid w:val="006400FE"/>
    <w:rsid w:val="0064019D"/>
    <w:rsid w:val="006402B2"/>
    <w:rsid w:val="0064031E"/>
    <w:rsid w:val="006407C3"/>
    <w:rsid w:val="006407DD"/>
    <w:rsid w:val="0064081B"/>
    <w:rsid w:val="00640832"/>
    <w:rsid w:val="0064085B"/>
    <w:rsid w:val="00640A31"/>
    <w:rsid w:val="00640C06"/>
    <w:rsid w:val="00640C7E"/>
    <w:rsid w:val="00640CC1"/>
    <w:rsid w:val="00640D22"/>
    <w:rsid w:val="006410C6"/>
    <w:rsid w:val="00641179"/>
    <w:rsid w:val="00641184"/>
    <w:rsid w:val="00641516"/>
    <w:rsid w:val="0064153D"/>
    <w:rsid w:val="0064165B"/>
    <w:rsid w:val="0064170E"/>
    <w:rsid w:val="00641878"/>
    <w:rsid w:val="006418A6"/>
    <w:rsid w:val="00641A18"/>
    <w:rsid w:val="00641B9F"/>
    <w:rsid w:val="0064203F"/>
    <w:rsid w:val="006420CD"/>
    <w:rsid w:val="006420E2"/>
    <w:rsid w:val="006420EF"/>
    <w:rsid w:val="0064255D"/>
    <w:rsid w:val="006426A6"/>
    <w:rsid w:val="006426B0"/>
    <w:rsid w:val="006427E2"/>
    <w:rsid w:val="00642890"/>
    <w:rsid w:val="00642AFC"/>
    <w:rsid w:val="00642B80"/>
    <w:rsid w:val="00642D4B"/>
    <w:rsid w:val="0064325C"/>
    <w:rsid w:val="006432A7"/>
    <w:rsid w:val="00643478"/>
    <w:rsid w:val="006435FA"/>
    <w:rsid w:val="00643673"/>
    <w:rsid w:val="006437AE"/>
    <w:rsid w:val="0064396D"/>
    <w:rsid w:val="00643A6D"/>
    <w:rsid w:val="00643FBE"/>
    <w:rsid w:val="00643FFA"/>
    <w:rsid w:val="00644255"/>
    <w:rsid w:val="006444FB"/>
    <w:rsid w:val="0064467D"/>
    <w:rsid w:val="0064475E"/>
    <w:rsid w:val="0064477D"/>
    <w:rsid w:val="00644A16"/>
    <w:rsid w:val="00644A35"/>
    <w:rsid w:val="00644ACF"/>
    <w:rsid w:val="00644E16"/>
    <w:rsid w:val="00644F3E"/>
    <w:rsid w:val="00644F69"/>
    <w:rsid w:val="00644F92"/>
    <w:rsid w:val="006450C9"/>
    <w:rsid w:val="006450FE"/>
    <w:rsid w:val="00645203"/>
    <w:rsid w:val="0064558C"/>
    <w:rsid w:val="0064568B"/>
    <w:rsid w:val="006456DA"/>
    <w:rsid w:val="00645939"/>
    <w:rsid w:val="006459E7"/>
    <w:rsid w:val="00645B2B"/>
    <w:rsid w:val="00645D4D"/>
    <w:rsid w:val="00645DFE"/>
    <w:rsid w:val="00645F10"/>
    <w:rsid w:val="00645FE7"/>
    <w:rsid w:val="00646039"/>
    <w:rsid w:val="006460C3"/>
    <w:rsid w:val="00646108"/>
    <w:rsid w:val="0064645C"/>
    <w:rsid w:val="006464D3"/>
    <w:rsid w:val="006464E0"/>
    <w:rsid w:val="00646507"/>
    <w:rsid w:val="00646800"/>
    <w:rsid w:val="00646809"/>
    <w:rsid w:val="006469EC"/>
    <w:rsid w:val="00646A8F"/>
    <w:rsid w:val="00646BCD"/>
    <w:rsid w:val="00646D98"/>
    <w:rsid w:val="00646F7A"/>
    <w:rsid w:val="00647133"/>
    <w:rsid w:val="00647670"/>
    <w:rsid w:val="006476DE"/>
    <w:rsid w:val="00647826"/>
    <w:rsid w:val="00647866"/>
    <w:rsid w:val="0064795D"/>
    <w:rsid w:val="00647B0F"/>
    <w:rsid w:val="00647F1B"/>
    <w:rsid w:val="0065049D"/>
    <w:rsid w:val="00650904"/>
    <w:rsid w:val="00650B5E"/>
    <w:rsid w:val="00650BC7"/>
    <w:rsid w:val="00650D08"/>
    <w:rsid w:val="00650D09"/>
    <w:rsid w:val="00650DA8"/>
    <w:rsid w:val="006511D5"/>
    <w:rsid w:val="006513F5"/>
    <w:rsid w:val="0065141A"/>
    <w:rsid w:val="006515C9"/>
    <w:rsid w:val="0065171B"/>
    <w:rsid w:val="006519D0"/>
    <w:rsid w:val="00651D27"/>
    <w:rsid w:val="00651E1E"/>
    <w:rsid w:val="00651EF3"/>
    <w:rsid w:val="006520C8"/>
    <w:rsid w:val="00652130"/>
    <w:rsid w:val="006521D8"/>
    <w:rsid w:val="00652620"/>
    <w:rsid w:val="00652734"/>
    <w:rsid w:val="00652980"/>
    <w:rsid w:val="00652F2A"/>
    <w:rsid w:val="00653064"/>
    <w:rsid w:val="00653234"/>
    <w:rsid w:val="0065352E"/>
    <w:rsid w:val="00653A8D"/>
    <w:rsid w:val="00653B29"/>
    <w:rsid w:val="00653B35"/>
    <w:rsid w:val="00653EB8"/>
    <w:rsid w:val="00653F13"/>
    <w:rsid w:val="00654007"/>
    <w:rsid w:val="00654162"/>
    <w:rsid w:val="00654182"/>
    <w:rsid w:val="00654220"/>
    <w:rsid w:val="0065427A"/>
    <w:rsid w:val="006544C8"/>
    <w:rsid w:val="006545F6"/>
    <w:rsid w:val="006547A8"/>
    <w:rsid w:val="00654899"/>
    <w:rsid w:val="00654B55"/>
    <w:rsid w:val="00654F6D"/>
    <w:rsid w:val="0065504C"/>
    <w:rsid w:val="006550C1"/>
    <w:rsid w:val="00655168"/>
    <w:rsid w:val="00655169"/>
    <w:rsid w:val="00655744"/>
    <w:rsid w:val="006557DB"/>
    <w:rsid w:val="006557F7"/>
    <w:rsid w:val="00655910"/>
    <w:rsid w:val="00655963"/>
    <w:rsid w:val="00655A1A"/>
    <w:rsid w:val="00655A9A"/>
    <w:rsid w:val="00655AD0"/>
    <w:rsid w:val="00655BC6"/>
    <w:rsid w:val="00655D80"/>
    <w:rsid w:val="00655F07"/>
    <w:rsid w:val="00655FD5"/>
    <w:rsid w:val="00656005"/>
    <w:rsid w:val="006560B7"/>
    <w:rsid w:val="006561FB"/>
    <w:rsid w:val="006564C3"/>
    <w:rsid w:val="0065651B"/>
    <w:rsid w:val="00656852"/>
    <w:rsid w:val="00656B1D"/>
    <w:rsid w:val="00656C65"/>
    <w:rsid w:val="00656DF8"/>
    <w:rsid w:val="00656E0C"/>
    <w:rsid w:val="00656E81"/>
    <w:rsid w:val="00656F16"/>
    <w:rsid w:val="006570E8"/>
    <w:rsid w:val="006572A0"/>
    <w:rsid w:val="006572FB"/>
    <w:rsid w:val="006574F7"/>
    <w:rsid w:val="0065754F"/>
    <w:rsid w:val="00657596"/>
    <w:rsid w:val="0065774E"/>
    <w:rsid w:val="00657751"/>
    <w:rsid w:val="00657916"/>
    <w:rsid w:val="00657957"/>
    <w:rsid w:val="00657B1C"/>
    <w:rsid w:val="00657B68"/>
    <w:rsid w:val="00657BA9"/>
    <w:rsid w:val="00657BAF"/>
    <w:rsid w:val="00657CF5"/>
    <w:rsid w:val="0066002E"/>
    <w:rsid w:val="006600FC"/>
    <w:rsid w:val="006602A0"/>
    <w:rsid w:val="00660410"/>
    <w:rsid w:val="00660490"/>
    <w:rsid w:val="006604C7"/>
    <w:rsid w:val="006604CE"/>
    <w:rsid w:val="0066058E"/>
    <w:rsid w:val="006605FF"/>
    <w:rsid w:val="0066065F"/>
    <w:rsid w:val="006607E3"/>
    <w:rsid w:val="00660A5E"/>
    <w:rsid w:val="00660CAF"/>
    <w:rsid w:val="00660CED"/>
    <w:rsid w:val="00660D27"/>
    <w:rsid w:val="006611BE"/>
    <w:rsid w:val="006612C3"/>
    <w:rsid w:val="006613EF"/>
    <w:rsid w:val="00661420"/>
    <w:rsid w:val="006615D6"/>
    <w:rsid w:val="00661611"/>
    <w:rsid w:val="00661698"/>
    <w:rsid w:val="006617C8"/>
    <w:rsid w:val="00661B11"/>
    <w:rsid w:val="00661C45"/>
    <w:rsid w:val="0066241D"/>
    <w:rsid w:val="006625A5"/>
    <w:rsid w:val="0066273A"/>
    <w:rsid w:val="006628B7"/>
    <w:rsid w:val="00662924"/>
    <w:rsid w:val="00662C7E"/>
    <w:rsid w:val="00662EAD"/>
    <w:rsid w:val="006631A2"/>
    <w:rsid w:val="00663288"/>
    <w:rsid w:val="006632FF"/>
    <w:rsid w:val="00663609"/>
    <w:rsid w:val="00663630"/>
    <w:rsid w:val="00663926"/>
    <w:rsid w:val="0066399C"/>
    <w:rsid w:val="006639BE"/>
    <w:rsid w:val="00663A3D"/>
    <w:rsid w:val="00663A5D"/>
    <w:rsid w:val="00663B12"/>
    <w:rsid w:val="00663BA9"/>
    <w:rsid w:val="00663F50"/>
    <w:rsid w:val="00663F54"/>
    <w:rsid w:val="0066408E"/>
    <w:rsid w:val="0066418F"/>
    <w:rsid w:val="00664332"/>
    <w:rsid w:val="0066470A"/>
    <w:rsid w:val="0066483F"/>
    <w:rsid w:val="0066484E"/>
    <w:rsid w:val="0066505B"/>
    <w:rsid w:val="00665076"/>
    <w:rsid w:val="0066515C"/>
    <w:rsid w:val="00665187"/>
    <w:rsid w:val="006655CB"/>
    <w:rsid w:val="0066572B"/>
    <w:rsid w:val="006659E7"/>
    <w:rsid w:val="00665B5D"/>
    <w:rsid w:val="00665C06"/>
    <w:rsid w:val="00665C44"/>
    <w:rsid w:val="00665D42"/>
    <w:rsid w:val="00665DAD"/>
    <w:rsid w:val="00665E41"/>
    <w:rsid w:val="00665E99"/>
    <w:rsid w:val="00665EAF"/>
    <w:rsid w:val="00666444"/>
    <w:rsid w:val="00666820"/>
    <w:rsid w:val="006668E3"/>
    <w:rsid w:val="00666922"/>
    <w:rsid w:val="00666CB8"/>
    <w:rsid w:val="00666DA6"/>
    <w:rsid w:val="00667077"/>
    <w:rsid w:val="0066725C"/>
    <w:rsid w:val="0066736A"/>
    <w:rsid w:val="006673A3"/>
    <w:rsid w:val="0066761F"/>
    <w:rsid w:val="0066781B"/>
    <w:rsid w:val="00667977"/>
    <w:rsid w:val="006679EF"/>
    <w:rsid w:val="00667D83"/>
    <w:rsid w:val="00670021"/>
    <w:rsid w:val="0067019C"/>
    <w:rsid w:val="0067029C"/>
    <w:rsid w:val="006702F9"/>
    <w:rsid w:val="00670375"/>
    <w:rsid w:val="00670415"/>
    <w:rsid w:val="00670486"/>
    <w:rsid w:val="0067075E"/>
    <w:rsid w:val="0067079E"/>
    <w:rsid w:val="00670924"/>
    <w:rsid w:val="006709F0"/>
    <w:rsid w:val="00670BBB"/>
    <w:rsid w:val="00670D21"/>
    <w:rsid w:val="00670E46"/>
    <w:rsid w:val="00670F63"/>
    <w:rsid w:val="0067105E"/>
    <w:rsid w:val="00671089"/>
    <w:rsid w:val="006710AF"/>
    <w:rsid w:val="006712AA"/>
    <w:rsid w:val="006715F9"/>
    <w:rsid w:val="0067186A"/>
    <w:rsid w:val="00671D5C"/>
    <w:rsid w:val="00671D69"/>
    <w:rsid w:val="00671D7E"/>
    <w:rsid w:val="00671FB9"/>
    <w:rsid w:val="00671FFE"/>
    <w:rsid w:val="0067202A"/>
    <w:rsid w:val="00672227"/>
    <w:rsid w:val="006722DA"/>
    <w:rsid w:val="00672387"/>
    <w:rsid w:val="0067252F"/>
    <w:rsid w:val="006725B8"/>
    <w:rsid w:val="00672720"/>
    <w:rsid w:val="00672986"/>
    <w:rsid w:val="00672D42"/>
    <w:rsid w:val="00672FFD"/>
    <w:rsid w:val="00673130"/>
    <w:rsid w:val="0067322A"/>
    <w:rsid w:val="006736EA"/>
    <w:rsid w:val="0067386B"/>
    <w:rsid w:val="00673911"/>
    <w:rsid w:val="00673A1E"/>
    <w:rsid w:val="00673AD1"/>
    <w:rsid w:val="00673D45"/>
    <w:rsid w:val="00673EE0"/>
    <w:rsid w:val="00673EEB"/>
    <w:rsid w:val="00673FA6"/>
    <w:rsid w:val="0067408E"/>
    <w:rsid w:val="006742A7"/>
    <w:rsid w:val="0067451C"/>
    <w:rsid w:val="0067468F"/>
    <w:rsid w:val="00674698"/>
    <w:rsid w:val="00674764"/>
    <w:rsid w:val="00674905"/>
    <w:rsid w:val="00674B54"/>
    <w:rsid w:val="00674C60"/>
    <w:rsid w:val="0067508E"/>
    <w:rsid w:val="00675335"/>
    <w:rsid w:val="00675344"/>
    <w:rsid w:val="0067539F"/>
    <w:rsid w:val="006754F6"/>
    <w:rsid w:val="00675590"/>
    <w:rsid w:val="006755BF"/>
    <w:rsid w:val="00675721"/>
    <w:rsid w:val="00675823"/>
    <w:rsid w:val="006758F9"/>
    <w:rsid w:val="006758FC"/>
    <w:rsid w:val="00675988"/>
    <w:rsid w:val="006759DE"/>
    <w:rsid w:val="00675A2A"/>
    <w:rsid w:val="00675A54"/>
    <w:rsid w:val="00675B2D"/>
    <w:rsid w:val="00675EA2"/>
    <w:rsid w:val="00675F08"/>
    <w:rsid w:val="006763CC"/>
    <w:rsid w:val="0067652B"/>
    <w:rsid w:val="006765AA"/>
    <w:rsid w:val="00676620"/>
    <w:rsid w:val="0067682F"/>
    <w:rsid w:val="00676A88"/>
    <w:rsid w:val="00676B60"/>
    <w:rsid w:val="00676C0F"/>
    <w:rsid w:val="00676C21"/>
    <w:rsid w:val="00676C30"/>
    <w:rsid w:val="00676C6A"/>
    <w:rsid w:val="00676C8D"/>
    <w:rsid w:val="00676E37"/>
    <w:rsid w:val="00676E83"/>
    <w:rsid w:val="00677246"/>
    <w:rsid w:val="00677428"/>
    <w:rsid w:val="0067745E"/>
    <w:rsid w:val="00677547"/>
    <w:rsid w:val="00677631"/>
    <w:rsid w:val="006776A8"/>
    <w:rsid w:val="0067795C"/>
    <w:rsid w:val="00677B29"/>
    <w:rsid w:val="00677B31"/>
    <w:rsid w:val="00677C65"/>
    <w:rsid w:val="00677D34"/>
    <w:rsid w:val="00677DC4"/>
    <w:rsid w:val="00677F73"/>
    <w:rsid w:val="00680118"/>
    <w:rsid w:val="006805F3"/>
    <w:rsid w:val="0068085B"/>
    <w:rsid w:val="0068088E"/>
    <w:rsid w:val="006809FB"/>
    <w:rsid w:val="00680BB6"/>
    <w:rsid w:val="00680C97"/>
    <w:rsid w:val="00680DD3"/>
    <w:rsid w:val="00680EA5"/>
    <w:rsid w:val="0068100D"/>
    <w:rsid w:val="006810A1"/>
    <w:rsid w:val="006810E0"/>
    <w:rsid w:val="0068118E"/>
    <w:rsid w:val="006811D4"/>
    <w:rsid w:val="006816AE"/>
    <w:rsid w:val="0068177D"/>
    <w:rsid w:val="006817A6"/>
    <w:rsid w:val="006819E1"/>
    <w:rsid w:val="00681A1D"/>
    <w:rsid w:val="00681B70"/>
    <w:rsid w:val="00681E3C"/>
    <w:rsid w:val="00681F38"/>
    <w:rsid w:val="00682005"/>
    <w:rsid w:val="006820B1"/>
    <w:rsid w:val="006821D9"/>
    <w:rsid w:val="006823AD"/>
    <w:rsid w:val="006823B9"/>
    <w:rsid w:val="006823E7"/>
    <w:rsid w:val="0068241E"/>
    <w:rsid w:val="00682498"/>
    <w:rsid w:val="006824F4"/>
    <w:rsid w:val="00682793"/>
    <w:rsid w:val="006827F0"/>
    <w:rsid w:val="00682846"/>
    <w:rsid w:val="006828A2"/>
    <w:rsid w:val="00682D81"/>
    <w:rsid w:val="00682EEC"/>
    <w:rsid w:val="00682F2B"/>
    <w:rsid w:val="006834A5"/>
    <w:rsid w:val="006835BF"/>
    <w:rsid w:val="0068367F"/>
    <w:rsid w:val="006838DA"/>
    <w:rsid w:val="006839A3"/>
    <w:rsid w:val="00683D41"/>
    <w:rsid w:val="0068402C"/>
    <w:rsid w:val="006840E0"/>
    <w:rsid w:val="00684158"/>
    <w:rsid w:val="00684528"/>
    <w:rsid w:val="00684719"/>
    <w:rsid w:val="006849D5"/>
    <w:rsid w:val="00684ADB"/>
    <w:rsid w:val="00684DA2"/>
    <w:rsid w:val="00685104"/>
    <w:rsid w:val="0068529C"/>
    <w:rsid w:val="006852DF"/>
    <w:rsid w:val="006854D2"/>
    <w:rsid w:val="00685552"/>
    <w:rsid w:val="006856C6"/>
    <w:rsid w:val="006856F5"/>
    <w:rsid w:val="00685A08"/>
    <w:rsid w:val="00685B08"/>
    <w:rsid w:val="00685DBD"/>
    <w:rsid w:val="00685F54"/>
    <w:rsid w:val="00686206"/>
    <w:rsid w:val="0068620E"/>
    <w:rsid w:val="00686345"/>
    <w:rsid w:val="00686503"/>
    <w:rsid w:val="0068662E"/>
    <w:rsid w:val="006866D8"/>
    <w:rsid w:val="0068688D"/>
    <w:rsid w:val="00686980"/>
    <w:rsid w:val="00686EF3"/>
    <w:rsid w:val="00686EF8"/>
    <w:rsid w:val="00686F22"/>
    <w:rsid w:val="00686F27"/>
    <w:rsid w:val="00686FB0"/>
    <w:rsid w:val="00687098"/>
    <w:rsid w:val="0068723A"/>
    <w:rsid w:val="006878BD"/>
    <w:rsid w:val="00687B15"/>
    <w:rsid w:val="00687B4C"/>
    <w:rsid w:val="00687C3A"/>
    <w:rsid w:val="00687E53"/>
    <w:rsid w:val="00687E70"/>
    <w:rsid w:val="0069001C"/>
    <w:rsid w:val="006900FD"/>
    <w:rsid w:val="00690251"/>
    <w:rsid w:val="0069057C"/>
    <w:rsid w:val="006906FC"/>
    <w:rsid w:val="00691437"/>
    <w:rsid w:val="0069144F"/>
    <w:rsid w:val="00691547"/>
    <w:rsid w:val="006915FC"/>
    <w:rsid w:val="00691723"/>
    <w:rsid w:val="00691B88"/>
    <w:rsid w:val="00691BED"/>
    <w:rsid w:val="00691E32"/>
    <w:rsid w:val="00691F7D"/>
    <w:rsid w:val="00691F83"/>
    <w:rsid w:val="00691FA6"/>
    <w:rsid w:val="00692136"/>
    <w:rsid w:val="006921F0"/>
    <w:rsid w:val="006922A9"/>
    <w:rsid w:val="0069250D"/>
    <w:rsid w:val="0069255F"/>
    <w:rsid w:val="00692566"/>
    <w:rsid w:val="006925B8"/>
    <w:rsid w:val="006925BF"/>
    <w:rsid w:val="006926C5"/>
    <w:rsid w:val="006926EE"/>
    <w:rsid w:val="0069297C"/>
    <w:rsid w:val="006931F5"/>
    <w:rsid w:val="00693436"/>
    <w:rsid w:val="006935D4"/>
    <w:rsid w:val="00693889"/>
    <w:rsid w:val="00693975"/>
    <w:rsid w:val="00693ABE"/>
    <w:rsid w:val="00693BD7"/>
    <w:rsid w:val="00693D3B"/>
    <w:rsid w:val="00693DB1"/>
    <w:rsid w:val="00693DC3"/>
    <w:rsid w:val="00694088"/>
    <w:rsid w:val="00694120"/>
    <w:rsid w:val="00694149"/>
    <w:rsid w:val="006941B7"/>
    <w:rsid w:val="006941D7"/>
    <w:rsid w:val="0069451B"/>
    <w:rsid w:val="0069454B"/>
    <w:rsid w:val="00694564"/>
    <w:rsid w:val="006946AA"/>
    <w:rsid w:val="00694889"/>
    <w:rsid w:val="006948DE"/>
    <w:rsid w:val="00694B24"/>
    <w:rsid w:val="00694B63"/>
    <w:rsid w:val="00694F93"/>
    <w:rsid w:val="006952DB"/>
    <w:rsid w:val="00695410"/>
    <w:rsid w:val="006954DB"/>
    <w:rsid w:val="00695731"/>
    <w:rsid w:val="006957F6"/>
    <w:rsid w:val="00695918"/>
    <w:rsid w:val="00695A8C"/>
    <w:rsid w:val="00695B8C"/>
    <w:rsid w:val="00695C6F"/>
    <w:rsid w:val="00695C77"/>
    <w:rsid w:val="00696074"/>
    <w:rsid w:val="00696379"/>
    <w:rsid w:val="006963BF"/>
    <w:rsid w:val="00696719"/>
    <w:rsid w:val="00696751"/>
    <w:rsid w:val="00696A61"/>
    <w:rsid w:val="00696B7D"/>
    <w:rsid w:val="00696BFD"/>
    <w:rsid w:val="00696DC5"/>
    <w:rsid w:val="00696DC6"/>
    <w:rsid w:val="00696EA5"/>
    <w:rsid w:val="00697001"/>
    <w:rsid w:val="00697076"/>
    <w:rsid w:val="006975A0"/>
    <w:rsid w:val="006975AC"/>
    <w:rsid w:val="00697658"/>
    <w:rsid w:val="0069767A"/>
    <w:rsid w:val="006976E7"/>
    <w:rsid w:val="00697754"/>
    <w:rsid w:val="0069782E"/>
    <w:rsid w:val="006978DE"/>
    <w:rsid w:val="006979B9"/>
    <w:rsid w:val="00697B4D"/>
    <w:rsid w:val="00697C1E"/>
    <w:rsid w:val="00697E20"/>
    <w:rsid w:val="006A00CD"/>
    <w:rsid w:val="006A0202"/>
    <w:rsid w:val="006A0415"/>
    <w:rsid w:val="006A067C"/>
    <w:rsid w:val="006A0846"/>
    <w:rsid w:val="006A08B4"/>
    <w:rsid w:val="006A0A7F"/>
    <w:rsid w:val="006A0BEC"/>
    <w:rsid w:val="006A0E29"/>
    <w:rsid w:val="006A0E35"/>
    <w:rsid w:val="006A0EA5"/>
    <w:rsid w:val="006A0EE6"/>
    <w:rsid w:val="006A0F7F"/>
    <w:rsid w:val="006A0FBC"/>
    <w:rsid w:val="006A14E7"/>
    <w:rsid w:val="006A14EF"/>
    <w:rsid w:val="006A1604"/>
    <w:rsid w:val="006A18FF"/>
    <w:rsid w:val="006A1ED0"/>
    <w:rsid w:val="006A1FC2"/>
    <w:rsid w:val="006A222A"/>
    <w:rsid w:val="006A22F6"/>
    <w:rsid w:val="006A2678"/>
    <w:rsid w:val="006A2876"/>
    <w:rsid w:val="006A2942"/>
    <w:rsid w:val="006A2A26"/>
    <w:rsid w:val="006A2B1B"/>
    <w:rsid w:val="006A2CFF"/>
    <w:rsid w:val="006A3027"/>
    <w:rsid w:val="006A313E"/>
    <w:rsid w:val="006A34D7"/>
    <w:rsid w:val="006A3508"/>
    <w:rsid w:val="006A3673"/>
    <w:rsid w:val="006A378F"/>
    <w:rsid w:val="006A3931"/>
    <w:rsid w:val="006A39B3"/>
    <w:rsid w:val="006A3A33"/>
    <w:rsid w:val="006A3BD2"/>
    <w:rsid w:val="006A3C96"/>
    <w:rsid w:val="006A3CAD"/>
    <w:rsid w:val="006A4022"/>
    <w:rsid w:val="006A451C"/>
    <w:rsid w:val="006A45DE"/>
    <w:rsid w:val="006A4618"/>
    <w:rsid w:val="006A4668"/>
    <w:rsid w:val="006A4A20"/>
    <w:rsid w:val="006A4C53"/>
    <w:rsid w:val="006A4D0B"/>
    <w:rsid w:val="006A500C"/>
    <w:rsid w:val="006A5022"/>
    <w:rsid w:val="006A502F"/>
    <w:rsid w:val="006A5124"/>
    <w:rsid w:val="006A5160"/>
    <w:rsid w:val="006A51B9"/>
    <w:rsid w:val="006A52E6"/>
    <w:rsid w:val="006A5472"/>
    <w:rsid w:val="006A55EC"/>
    <w:rsid w:val="006A5703"/>
    <w:rsid w:val="006A574B"/>
    <w:rsid w:val="006A58A8"/>
    <w:rsid w:val="006A5921"/>
    <w:rsid w:val="006A5A7D"/>
    <w:rsid w:val="006A5CE0"/>
    <w:rsid w:val="006A5E36"/>
    <w:rsid w:val="006A5FB5"/>
    <w:rsid w:val="006A60B9"/>
    <w:rsid w:val="006A60D1"/>
    <w:rsid w:val="006A66C6"/>
    <w:rsid w:val="006A68D9"/>
    <w:rsid w:val="006A692A"/>
    <w:rsid w:val="006A6A56"/>
    <w:rsid w:val="006A6B46"/>
    <w:rsid w:val="006A6B59"/>
    <w:rsid w:val="006A6BE0"/>
    <w:rsid w:val="006A6C78"/>
    <w:rsid w:val="006A6CA0"/>
    <w:rsid w:val="006A6D27"/>
    <w:rsid w:val="006A6FBE"/>
    <w:rsid w:val="006A713A"/>
    <w:rsid w:val="006A71E8"/>
    <w:rsid w:val="006A72E1"/>
    <w:rsid w:val="006A75E0"/>
    <w:rsid w:val="006A7662"/>
    <w:rsid w:val="006A7916"/>
    <w:rsid w:val="006A7A7E"/>
    <w:rsid w:val="006A7C42"/>
    <w:rsid w:val="006A7C63"/>
    <w:rsid w:val="006A7C6E"/>
    <w:rsid w:val="006A7CEB"/>
    <w:rsid w:val="006A7D7A"/>
    <w:rsid w:val="006A7E4F"/>
    <w:rsid w:val="006A7E86"/>
    <w:rsid w:val="006B02CC"/>
    <w:rsid w:val="006B03D3"/>
    <w:rsid w:val="006B04E5"/>
    <w:rsid w:val="006B0829"/>
    <w:rsid w:val="006B086E"/>
    <w:rsid w:val="006B0888"/>
    <w:rsid w:val="006B0CB9"/>
    <w:rsid w:val="006B0E74"/>
    <w:rsid w:val="006B1008"/>
    <w:rsid w:val="006B100C"/>
    <w:rsid w:val="006B103D"/>
    <w:rsid w:val="006B143F"/>
    <w:rsid w:val="006B1552"/>
    <w:rsid w:val="006B15FB"/>
    <w:rsid w:val="006B1665"/>
    <w:rsid w:val="006B1670"/>
    <w:rsid w:val="006B1680"/>
    <w:rsid w:val="006B16E8"/>
    <w:rsid w:val="006B1781"/>
    <w:rsid w:val="006B187C"/>
    <w:rsid w:val="006B1990"/>
    <w:rsid w:val="006B19AA"/>
    <w:rsid w:val="006B1B23"/>
    <w:rsid w:val="006B1C91"/>
    <w:rsid w:val="006B1DEE"/>
    <w:rsid w:val="006B1F8E"/>
    <w:rsid w:val="006B1FA1"/>
    <w:rsid w:val="006B1FB4"/>
    <w:rsid w:val="006B2186"/>
    <w:rsid w:val="006B2269"/>
    <w:rsid w:val="006B23CB"/>
    <w:rsid w:val="006B24FE"/>
    <w:rsid w:val="006B2603"/>
    <w:rsid w:val="006B2633"/>
    <w:rsid w:val="006B28C8"/>
    <w:rsid w:val="006B29A4"/>
    <w:rsid w:val="006B2A3A"/>
    <w:rsid w:val="006B2A6E"/>
    <w:rsid w:val="006B2AB4"/>
    <w:rsid w:val="006B2CF4"/>
    <w:rsid w:val="006B2DE5"/>
    <w:rsid w:val="006B305B"/>
    <w:rsid w:val="006B3206"/>
    <w:rsid w:val="006B3257"/>
    <w:rsid w:val="006B329C"/>
    <w:rsid w:val="006B32DE"/>
    <w:rsid w:val="006B32E8"/>
    <w:rsid w:val="006B3405"/>
    <w:rsid w:val="006B341F"/>
    <w:rsid w:val="006B344E"/>
    <w:rsid w:val="006B34F1"/>
    <w:rsid w:val="006B350E"/>
    <w:rsid w:val="006B35AF"/>
    <w:rsid w:val="006B35BA"/>
    <w:rsid w:val="006B35C3"/>
    <w:rsid w:val="006B37BC"/>
    <w:rsid w:val="006B3BDB"/>
    <w:rsid w:val="006B3C62"/>
    <w:rsid w:val="006B3DA1"/>
    <w:rsid w:val="006B3E66"/>
    <w:rsid w:val="006B3ED8"/>
    <w:rsid w:val="006B44C4"/>
    <w:rsid w:val="006B44F8"/>
    <w:rsid w:val="006B4638"/>
    <w:rsid w:val="006B4717"/>
    <w:rsid w:val="006B4938"/>
    <w:rsid w:val="006B4DB8"/>
    <w:rsid w:val="006B4EA0"/>
    <w:rsid w:val="006B5045"/>
    <w:rsid w:val="006B51D8"/>
    <w:rsid w:val="006B53E8"/>
    <w:rsid w:val="006B55D7"/>
    <w:rsid w:val="006B574E"/>
    <w:rsid w:val="006B591D"/>
    <w:rsid w:val="006B5976"/>
    <w:rsid w:val="006B5983"/>
    <w:rsid w:val="006B5A0E"/>
    <w:rsid w:val="006B5A53"/>
    <w:rsid w:val="006B5AB7"/>
    <w:rsid w:val="006B5C29"/>
    <w:rsid w:val="006B5EB7"/>
    <w:rsid w:val="006B6AD9"/>
    <w:rsid w:val="006B6BF0"/>
    <w:rsid w:val="006B6C13"/>
    <w:rsid w:val="006B6E1F"/>
    <w:rsid w:val="006B6E34"/>
    <w:rsid w:val="006B7149"/>
    <w:rsid w:val="006B722C"/>
    <w:rsid w:val="006B72D2"/>
    <w:rsid w:val="006B72D4"/>
    <w:rsid w:val="006B7405"/>
    <w:rsid w:val="006B74AE"/>
    <w:rsid w:val="006B74F5"/>
    <w:rsid w:val="006B780A"/>
    <w:rsid w:val="006B78E7"/>
    <w:rsid w:val="006B7B3E"/>
    <w:rsid w:val="006B7BBE"/>
    <w:rsid w:val="006B7DE1"/>
    <w:rsid w:val="006B7F32"/>
    <w:rsid w:val="006B7F52"/>
    <w:rsid w:val="006B7FBB"/>
    <w:rsid w:val="006B7FFE"/>
    <w:rsid w:val="006C010D"/>
    <w:rsid w:val="006C060D"/>
    <w:rsid w:val="006C073B"/>
    <w:rsid w:val="006C0888"/>
    <w:rsid w:val="006C09A6"/>
    <w:rsid w:val="006C0ADA"/>
    <w:rsid w:val="006C0C30"/>
    <w:rsid w:val="006C0CB8"/>
    <w:rsid w:val="006C0E83"/>
    <w:rsid w:val="006C0EC9"/>
    <w:rsid w:val="006C0F74"/>
    <w:rsid w:val="006C1158"/>
    <w:rsid w:val="006C11DD"/>
    <w:rsid w:val="006C12D8"/>
    <w:rsid w:val="006C14B2"/>
    <w:rsid w:val="006C15E2"/>
    <w:rsid w:val="006C182A"/>
    <w:rsid w:val="006C1A99"/>
    <w:rsid w:val="006C1AF6"/>
    <w:rsid w:val="006C1BB9"/>
    <w:rsid w:val="006C1C40"/>
    <w:rsid w:val="006C1C9B"/>
    <w:rsid w:val="006C1E51"/>
    <w:rsid w:val="006C23FA"/>
    <w:rsid w:val="006C2567"/>
    <w:rsid w:val="006C279E"/>
    <w:rsid w:val="006C2866"/>
    <w:rsid w:val="006C28DC"/>
    <w:rsid w:val="006C2940"/>
    <w:rsid w:val="006C29AA"/>
    <w:rsid w:val="006C2E44"/>
    <w:rsid w:val="006C31AF"/>
    <w:rsid w:val="006C3412"/>
    <w:rsid w:val="006C3462"/>
    <w:rsid w:val="006C347B"/>
    <w:rsid w:val="006C34FD"/>
    <w:rsid w:val="006C3512"/>
    <w:rsid w:val="006C3777"/>
    <w:rsid w:val="006C3874"/>
    <w:rsid w:val="006C3ACC"/>
    <w:rsid w:val="006C3B69"/>
    <w:rsid w:val="006C3B86"/>
    <w:rsid w:val="006C3C69"/>
    <w:rsid w:val="006C3D02"/>
    <w:rsid w:val="006C3D07"/>
    <w:rsid w:val="006C3D7B"/>
    <w:rsid w:val="006C3DB7"/>
    <w:rsid w:val="006C3DBD"/>
    <w:rsid w:val="006C3ECA"/>
    <w:rsid w:val="006C3F32"/>
    <w:rsid w:val="006C3FB7"/>
    <w:rsid w:val="006C4052"/>
    <w:rsid w:val="006C40BE"/>
    <w:rsid w:val="006C41C8"/>
    <w:rsid w:val="006C4418"/>
    <w:rsid w:val="006C454A"/>
    <w:rsid w:val="006C46D7"/>
    <w:rsid w:val="006C49C9"/>
    <w:rsid w:val="006C4DB5"/>
    <w:rsid w:val="006C4FD5"/>
    <w:rsid w:val="006C5126"/>
    <w:rsid w:val="006C51DE"/>
    <w:rsid w:val="006C52B0"/>
    <w:rsid w:val="006C52B4"/>
    <w:rsid w:val="006C546E"/>
    <w:rsid w:val="006C5582"/>
    <w:rsid w:val="006C5884"/>
    <w:rsid w:val="006C5944"/>
    <w:rsid w:val="006C5A8F"/>
    <w:rsid w:val="006C5A90"/>
    <w:rsid w:val="006C5E5C"/>
    <w:rsid w:val="006C5FB3"/>
    <w:rsid w:val="006C60B9"/>
    <w:rsid w:val="006C6150"/>
    <w:rsid w:val="006C61F6"/>
    <w:rsid w:val="006C6245"/>
    <w:rsid w:val="006C634B"/>
    <w:rsid w:val="006C660C"/>
    <w:rsid w:val="006C66C8"/>
    <w:rsid w:val="006C69D1"/>
    <w:rsid w:val="006C6A20"/>
    <w:rsid w:val="006C6A2E"/>
    <w:rsid w:val="006C6AD9"/>
    <w:rsid w:val="006C6CA8"/>
    <w:rsid w:val="006C6E2F"/>
    <w:rsid w:val="006C6E9C"/>
    <w:rsid w:val="006C6ED0"/>
    <w:rsid w:val="006C6FA6"/>
    <w:rsid w:val="006C6FEB"/>
    <w:rsid w:val="006C6FF4"/>
    <w:rsid w:val="006C7043"/>
    <w:rsid w:val="006C713A"/>
    <w:rsid w:val="006C71A1"/>
    <w:rsid w:val="006C728A"/>
    <w:rsid w:val="006C7612"/>
    <w:rsid w:val="006C77F9"/>
    <w:rsid w:val="006C791E"/>
    <w:rsid w:val="006C79F1"/>
    <w:rsid w:val="006C7A87"/>
    <w:rsid w:val="006C7B3E"/>
    <w:rsid w:val="006C7BC2"/>
    <w:rsid w:val="006C7DAF"/>
    <w:rsid w:val="006C7F4C"/>
    <w:rsid w:val="006D01B8"/>
    <w:rsid w:val="006D037A"/>
    <w:rsid w:val="006D03DE"/>
    <w:rsid w:val="006D0467"/>
    <w:rsid w:val="006D0660"/>
    <w:rsid w:val="006D07B9"/>
    <w:rsid w:val="006D07C2"/>
    <w:rsid w:val="006D0A29"/>
    <w:rsid w:val="006D0A8D"/>
    <w:rsid w:val="006D0BFB"/>
    <w:rsid w:val="006D0C72"/>
    <w:rsid w:val="006D0E1F"/>
    <w:rsid w:val="006D10E3"/>
    <w:rsid w:val="006D1154"/>
    <w:rsid w:val="006D1365"/>
    <w:rsid w:val="006D151E"/>
    <w:rsid w:val="006D1612"/>
    <w:rsid w:val="006D1895"/>
    <w:rsid w:val="006D1B57"/>
    <w:rsid w:val="006D1C34"/>
    <w:rsid w:val="006D1DA4"/>
    <w:rsid w:val="006D2225"/>
    <w:rsid w:val="006D234C"/>
    <w:rsid w:val="006D238E"/>
    <w:rsid w:val="006D249D"/>
    <w:rsid w:val="006D254B"/>
    <w:rsid w:val="006D2564"/>
    <w:rsid w:val="006D2612"/>
    <w:rsid w:val="006D266A"/>
    <w:rsid w:val="006D2751"/>
    <w:rsid w:val="006D27B4"/>
    <w:rsid w:val="006D2820"/>
    <w:rsid w:val="006D29FC"/>
    <w:rsid w:val="006D2B0D"/>
    <w:rsid w:val="006D2B2B"/>
    <w:rsid w:val="006D2B42"/>
    <w:rsid w:val="006D2B96"/>
    <w:rsid w:val="006D2BB8"/>
    <w:rsid w:val="006D2CC7"/>
    <w:rsid w:val="006D2D3F"/>
    <w:rsid w:val="006D2F26"/>
    <w:rsid w:val="006D3219"/>
    <w:rsid w:val="006D3398"/>
    <w:rsid w:val="006D35F4"/>
    <w:rsid w:val="006D372D"/>
    <w:rsid w:val="006D3B4F"/>
    <w:rsid w:val="006D3D75"/>
    <w:rsid w:val="006D3E44"/>
    <w:rsid w:val="006D404A"/>
    <w:rsid w:val="006D4104"/>
    <w:rsid w:val="006D42E3"/>
    <w:rsid w:val="006D44EF"/>
    <w:rsid w:val="006D4715"/>
    <w:rsid w:val="006D4AC5"/>
    <w:rsid w:val="006D4ED3"/>
    <w:rsid w:val="006D500C"/>
    <w:rsid w:val="006D5101"/>
    <w:rsid w:val="006D5255"/>
    <w:rsid w:val="006D57A6"/>
    <w:rsid w:val="006D5932"/>
    <w:rsid w:val="006D5B1A"/>
    <w:rsid w:val="006D5C75"/>
    <w:rsid w:val="006D5E53"/>
    <w:rsid w:val="006D6009"/>
    <w:rsid w:val="006D6470"/>
    <w:rsid w:val="006D64E2"/>
    <w:rsid w:val="006D6543"/>
    <w:rsid w:val="006D6851"/>
    <w:rsid w:val="006D687C"/>
    <w:rsid w:val="006D69AC"/>
    <w:rsid w:val="006D6A9E"/>
    <w:rsid w:val="006D6B63"/>
    <w:rsid w:val="006D6CC0"/>
    <w:rsid w:val="006D6DBB"/>
    <w:rsid w:val="006D7010"/>
    <w:rsid w:val="006D7091"/>
    <w:rsid w:val="006D7178"/>
    <w:rsid w:val="006D71A9"/>
    <w:rsid w:val="006D73D2"/>
    <w:rsid w:val="006D73E0"/>
    <w:rsid w:val="006D767B"/>
    <w:rsid w:val="006D78D3"/>
    <w:rsid w:val="006D7BF9"/>
    <w:rsid w:val="006D7C87"/>
    <w:rsid w:val="006D7FA9"/>
    <w:rsid w:val="006E0028"/>
    <w:rsid w:val="006E006E"/>
    <w:rsid w:val="006E00CC"/>
    <w:rsid w:val="006E00F2"/>
    <w:rsid w:val="006E0260"/>
    <w:rsid w:val="006E094B"/>
    <w:rsid w:val="006E0A38"/>
    <w:rsid w:val="006E0AA7"/>
    <w:rsid w:val="006E0BF2"/>
    <w:rsid w:val="006E0C09"/>
    <w:rsid w:val="006E0C26"/>
    <w:rsid w:val="006E0DC2"/>
    <w:rsid w:val="006E0EAA"/>
    <w:rsid w:val="006E0F5B"/>
    <w:rsid w:val="006E103B"/>
    <w:rsid w:val="006E1155"/>
    <w:rsid w:val="006E183E"/>
    <w:rsid w:val="006E195C"/>
    <w:rsid w:val="006E19B8"/>
    <w:rsid w:val="006E1A3D"/>
    <w:rsid w:val="006E1E43"/>
    <w:rsid w:val="006E1E5F"/>
    <w:rsid w:val="006E1F2B"/>
    <w:rsid w:val="006E24F0"/>
    <w:rsid w:val="006E278F"/>
    <w:rsid w:val="006E2843"/>
    <w:rsid w:val="006E2F1D"/>
    <w:rsid w:val="006E2F44"/>
    <w:rsid w:val="006E3062"/>
    <w:rsid w:val="006E3072"/>
    <w:rsid w:val="006E307E"/>
    <w:rsid w:val="006E3356"/>
    <w:rsid w:val="006E33E5"/>
    <w:rsid w:val="006E3484"/>
    <w:rsid w:val="006E3543"/>
    <w:rsid w:val="006E3583"/>
    <w:rsid w:val="006E36E5"/>
    <w:rsid w:val="006E36F4"/>
    <w:rsid w:val="006E371E"/>
    <w:rsid w:val="006E3729"/>
    <w:rsid w:val="006E372A"/>
    <w:rsid w:val="006E3769"/>
    <w:rsid w:val="006E3850"/>
    <w:rsid w:val="006E3BA7"/>
    <w:rsid w:val="006E3D92"/>
    <w:rsid w:val="006E3D9E"/>
    <w:rsid w:val="006E3E51"/>
    <w:rsid w:val="006E4359"/>
    <w:rsid w:val="006E488A"/>
    <w:rsid w:val="006E48B9"/>
    <w:rsid w:val="006E48E4"/>
    <w:rsid w:val="006E4AFC"/>
    <w:rsid w:val="006E4C1F"/>
    <w:rsid w:val="006E4C48"/>
    <w:rsid w:val="006E4EF6"/>
    <w:rsid w:val="006E50EA"/>
    <w:rsid w:val="006E513C"/>
    <w:rsid w:val="006E53B8"/>
    <w:rsid w:val="006E55A7"/>
    <w:rsid w:val="006E5964"/>
    <w:rsid w:val="006E59D5"/>
    <w:rsid w:val="006E5AB4"/>
    <w:rsid w:val="006E5AE4"/>
    <w:rsid w:val="006E5AEE"/>
    <w:rsid w:val="006E5C5B"/>
    <w:rsid w:val="006E5D90"/>
    <w:rsid w:val="006E5DDA"/>
    <w:rsid w:val="006E5E85"/>
    <w:rsid w:val="006E5F6A"/>
    <w:rsid w:val="006E60F6"/>
    <w:rsid w:val="006E63DD"/>
    <w:rsid w:val="006E6492"/>
    <w:rsid w:val="006E65B6"/>
    <w:rsid w:val="006E6714"/>
    <w:rsid w:val="006E6793"/>
    <w:rsid w:val="006E69F5"/>
    <w:rsid w:val="006E6AB8"/>
    <w:rsid w:val="006E6B1C"/>
    <w:rsid w:val="006E6C50"/>
    <w:rsid w:val="006E7131"/>
    <w:rsid w:val="006E72BC"/>
    <w:rsid w:val="006E72D8"/>
    <w:rsid w:val="006E7397"/>
    <w:rsid w:val="006E75F9"/>
    <w:rsid w:val="006E7758"/>
    <w:rsid w:val="006E79EB"/>
    <w:rsid w:val="006E7ABF"/>
    <w:rsid w:val="006E7C25"/>
    <w:rsid w:val="006E7EE0"/>
    <w:rsid w:val="006E7FFD"/>
    <w:rsid w:val="006EC75E"/>
    <w:rsid w:val="006F0135"/>
    <w:rsid w:val="006F01E6"/>
    <w:rsid w:val="006F0352"/>
    <w:rsid w:val="006F07D1"/>
    <w:rsid w:val="006F0816"/>
    <w:rsid w:val="006F086A"/>
    <w:rsid w:val="006F09A3"/>
    <w:rsid w:val="006F0A89"/>
    <w:rsid w:val="006F0B8A"/>
    <w:rsid w:val="006F0C1B"/>
    <w:rsid w:val="006F0CBD"/>
    <w:rsid w:val="006F0F4A"/>
    <w:rsid w:val="006F0FEE"/>
    <w:rsid w:val="006F104C"/>
    <w:rsid w:val="006F1092"/>
    <w:rsid w:val="006F1119"/>
    <w:rsid w:val="006F11CF"/>
    <w:rsid w:val="006F156E"/>
    <w:rsid w:val="006F15DB"/>
    <w:rsid w:val="006F1711"/>
    <w:rsid w:val="006F1997"/>
    <w:rsid w:val="006F1A3F"/>
    <w:rsid w:val="006F1B0B"/>
    <w:rsid w:val="006F1C52"/>
    <w:rsid w:val="006F235E"/>
    <w:rsid w:val="006F2363"/>
    <w:rsid w:val="006F23D4"/>
    <w:rsid w:val="006F240F"/>
    <w:rsid w:val="006F24B2"/>
    <w:rsid w:val="006F2752"/>
    <w:rsid w:val="006F2774"/>
    <w:rsid w:val="006F2A57"/>
    <w:rsid w:val="006F2BC0"/>
    <w:rsid w:val="006F2DEC"/>
    <w:rsid w:val="006F2F54"/>
    <w:rsid w:val="006F3068"/>
    <w:rsid w:val="006F30A3"/>
    <w:rsid w:val="006F3241"/>
    <w:rsid w:val="006F3316"/>
    <w:rsid w:val="006F3399"/>
    <w:rsid w:val="006F33C7"/>
    <w:rsid w:val="006F3444"/>
    <w:rsid w:val="006F34CB"/>
    <w:rsid w:val="006F35A1"/>
    <w:rsid w:val="006F3766"/>
    <w:rsid w:val="006F38A3"/>
    <w:rsid w:val="006F3A33"/>
    <w:rsid w:val="006F3DDD"/>
    <w:rsid w:val="006F3DEB"/>
    <w:rsid w:val="006F3ECA"/>
    <w:rsid w:val="006F3EED"/>
    <w:rsid w:val="006F403B"/>
    <w:rsid w:val="006F40A7"/>
    <w:rsid w:val="006F40B0"/>
    <w:rsid w:val="006F40F0"/>
    <w:rsid w:val="006F4107"/>
    <w:rsid w:val="006F443F"/>
    <w:rsid w:val="006F4476"/>
    <w:rsid w:val="006F462A"/>
    <w:rsid w:val="006F468F"/>
    <w:rsid w:val="006F47E2"/>
    <w:rsid w:val="006F4BBA"/>
    <w:rsid w:val="006F4C4B"/>
    <w:rsid w:val="006F4E79"/>
    <w:rsid w:val="006F50AA"/>
    <w:rsid w:val="006F51C0"/>
    <w:rsid w:val="006F5225"/>
    <w:rsid w:val="006F536C"/>
    <w:rsid w:val="006F549E"/>
    <w:rsid w:val="006F54C4"/>
    <w:rsid w:val="006F55F7"/>
    <w:rsid w:val="006F5619"/>
    <w:rsid w:val="006F566B"/>
    <w:rsid w:val="006F56C5"/>
    <w:rsid w:val="006F575C"/>
    <w:rsid w:val="006F581D"/>
    <w:rsid w:val="006F587C"/>
    <w:rsid w:val="006F596D"/>
    <w:rsid w:val="006F59B6"/>
    <w:rsid w:val="006F5AB5"/>
    <w:rsid w:val="006F5AF8"/>
    <w:rsid w:val="006F5BB9"/>
    <w:rsid w:val="006F5F74"/>
    <w:rsid w:val="006F6115"/>
    <w:rsid w:val="006F619F"/>
    <w:rsid w:val="006F6278"/>
    <w:rsid w:val="006F62E2"/>
    <w:rsid w:val="006F6438"/>
    <w:rsid w:val="006F64AB"/>
    <w:rsid w:val="006F6584"/>
    <w:rsid w:val="006F668A"/>
    <w:rsid w:val="006F68A2"/>
    <w:rsid w:val="006F6A0D"/>
    <w:rsid w:val="006F6B11"/>
    <w:rsid w:val="006F6C1D"/>
    <w:rsid w:val="006F7034"/>
    <w:rsid w:val="006F70B1"/>
    <w:rsid w:val="006F724E"/>
    <w:rsid w:val="006F72D9"/>
    <w:rsid w:val="006F7402"/>
    <w:rsid w:val="006F75D5"/>
    <w:rsid w:val="006F763A"/>
    <w:rsid w:val="006F7820"/>
    <w:rsid w:val="006F7A51"/>
    <w:rsid w:val="006F7DD1"/>
    <w:rsid w:val="006F7E0C"/>
    <w:rsid w:val="006F7F1C"/>
    <w:rsid w:val="006F7F3B"/>
    <w:rsid w:val="00700041"/>
    <w:rsid w:val="007000AC"/>
    <w:rsid w:val="007003AA"/>
    <w:rsid w:val="0070051F"/>
    <w:rsid w:val="007006A1"/>
    <w:rsid w:val="0070089D"/>
    <w:rsid w:val="007008B8"/>
    <w:rsid w:val="0070098E"/>
    <w:rsid w:val="00700D2F"/>
    <w:rsid w:val="00700DD3"/>
    <w:rsid w:val="00700E2D"/>
    <w:rsid w:val="00701582"/>
    <w:rsid w:val="007015E3"/>
    <w:rsid w:val="00701622"/>
    <w:rsid w:val="007016EA"/>
    <w:rsid w:val="007018DB"/>
    <w:rsid w:val="00701911"/>
    <w:rsid w:val="007019E8"/>
    <w:rsid w:val="00701DA8"/>
    <w:rsid w:val="00701DB2"/>
    <w:rsid w:val="00701DCF"/>
    <w:rsid w:val="00701E0E"/>
    <w:rsid w:val="00701F85"/>
    <w:rsid w:val="0070221A"/>
    <w:rsid w:val="0070231D"/>
    <w:rsid w:val="00702370"/>
    <w:rsid w:val="00702491"/>
    <w:rsid w:val="007026C8"/>
    <w:rsid w:val="007027B8"/>
    <w:rsid w:val="007029EB"/>
    <w:rsid w:val="00702CB9"/>
    <w:rsid w:val="00702D6F"/>
    <w:rsid w:val="00702DEE"/>
    <w:rsid w:val="00703092"/>
    <w:rsid w:val="0070311E"/>
    <w:rsid w:val="0070318F"/>
    <w:rsid w:val="00703413"/>
    <w:rsid w:val="00703485"/>
    <w:rsid w:val="00703609"/>
    <w:rsid w:val="007036B0"/>
    <w:rsid w:val="0070372B"/>
    <w:rsid w:val="0070381D"/>
    <w:rsid w:val="00703AE6"/>
    <w:rsid w:val="00703CB5"/>
    <w:rsid w:val="00703DDA"/>
    <w:rsid w:val="00703E34"/>
    <w:rsid w:val="00703FD7"/>
    <w:rsid w:val="0070433C"/>
    <w:rsid w:val="00704421"/>
    <w:rsid w:val="007044E8"/>
    <w:rsid w:val="0070451E"/>
    <w:rsid w:val="0070474C"/>
    <w:rsid w:val="007047C1"/>
    <w:rsid w:val="00704859"/>
    <w:rsid w:val="0070486C"/>
    <w:rsid w:val="00704897"/>
    <w:rsid w:val="0070499B"/>
    <w:rsid w:val="00704BD1"/>
    <w:rsid w:val="00704D01"/>
    <w:rsid w:val="00704D03"/>
    <w:rsid w:val="00704D3B"/>
    <w:rsid w:val="00704E4F"/>
    <w:rsid w:val="00705447"/>
    <w:rsid w:val="007056AF"/>
    <w:rsid w:val="00705A0D"/>
    <w:rsid w:val="00705BB7"/>
    <w:rsid w:val="00705C45"/>
    <w:rsid w:val="00705EE2"/>
    <w:rsid w:val="007062A3"/>
    <w:rsid w:val="00706547"/>
    <w:rsid w:val="007066B7"/>
    <w:rsid w:val="007068D0"/>
    <w:rsid w:val="00706A78"/>
    <w:rsid w:val="00706BB9"/>
    <w:rsid w:val="00706C49"/>
    <w:rsid w:val="0070709B"/>
    <w:rsid w:val="007070F7"/>
    <w:rsid w:val="007071EC"/>
    <w:rsid w:val="00707257"/>
    <w:rsid w:val="0070733C"/>
    <w:rsid w:val="007074BB"/>
    <w:rsid w:val="007078BA"/>
    <w:rsid w:val="007078E0"/>
    <w:rsid w:val="00707959"/>
    <w:rsid w:val="0071012E"/>
    <w:rsid w:val="0071024C"/>
    <w:rsid w:val="00710327"/>
    <w:rsid w:val="0071068E"/>
    <w:rsid w:val="007107EF"/>
    <w:rsid w:val="00710C95"/>
    <w:rsid w:val="00710D41"/>
    <w:rsid w:val="00710D90"/>
    <w:rsid w:val="00710DED"/>
    <w:rsid w:val="00710E10"/>
    <w:rsid w:val="00710F3F"/>
    <w:rsid w:val="00710F7E"/>
    <w:rsid w:val="00711154"/>
    <w:rsid w:val="007112C3"/>
    <w:rsid w:val="00711353"/>
    <w:rsid w:val="00711358"/>
    <w:rsid w:val="00711458"/>
    <w:rsid w:val="00711C36"/>
    <w:rsid w:val="00711F1A"/>
    <w:rsid w:val="007121B5"/>
    <w:rsid w:val="007123B4"/>
    <w:rsid w:val="00712431"/>
    <w:rsid w:val="0071279A"/>
    <w:rsid w:val="00712E40"/>
    <w:rsid w:val="00712E7E"/>
    <w:rsid w:val="00713083"/>
    <w:rsid w:val="0071374C"/>
    <w:rsid w:val="00713A54"/>
    <w:rsid w:val="00713B52"/>
    <w:rsid w:val="00713C43"/>
    <w:rsid w:val="00713D18"/>
    <w:rsid w:val="00713E65"/>
    <w:rsid w:val="00714025"/>
    <w:rsid w:val="00714137"/>
    <w:rsid w:val="0071415E"/>
    <w:rsid w:val="007141D3"/>
    <w:rsid w:val="007143D5"/>
    <w:rsid w:val="0071455D"/>
    <w:rsid w:val="007146EB"/>
    <w:rsid w:val="007148ED"/>
    <w:rsid w:val="007149C5"/>
    <w:rsid w:val="00714B9A"/>
    <w:rsid w:val="00715209"/>
    <w:rsid w:val="0071522E"/>
    <w:rsid w:val="007153EF"/>
    <w:rsid w:val="007155A4"/>
    <w:rsid w:val="0071560C"/>
    <w:rsid w:val="0071568F"/>
    <w:rsid w:val="007156AC"/>
    <w:rsid w:val="007156F7"/>
    <w:rsid w:val="007157CA"/>
    <w:rsid w:val="007158AC"/>
    <w:rsid w:val="00715ED3"/>
    <w:rsid w:val="00716055"/>
    <w:rsid w:val="00716189"/>
    <w:rsid w:val="00716398"/>
    <w:rsid w:val="0071650F"/>
    <w:rsid w:val="00716785"/>
    <w:rsid w:val="00716815"/>
    <w:rsid w:val="00716944"/>
    <w:rsid w:val="007169E1"/>
    <w:rsid w:val="00716AD6"/>
    <w:rsid w:val="00716B1C"/>
    <w:rsid w:val="00716B42"/>
    <w:rsid w:val="00716C98"/>
    <w:rsid w:val="00716DBE"/>
    <w:rsid w:val="00716F7A"/>
    <w:rsid w:val="007171BD"/>
    <w:rsid w:val="00717411"/>
    <w:rsid w:val="007174FE"/>
    <w:rsid w:val="0071751C"/>
    <w:rsid w:val="0071757B"/>
    <w:rsid w:val="00717642"/>
    <w:rsid w:val="00717706"/>
    <w:rsid w:val="00717723"/>
    <w:rsid w:val="00717909"/>
    <w:rsid w:val="00717950"/>
    <w:rsid w:val="007179F8"/>
    <w:rsid w:val="00717A5C"/>
    <w:rsid w:val="00717C3F"/>
    <w:rsid w:val="00717F1C"/>
    <w:rsid w:val="007203BE"/>
    <w:rsid w:val="00720774"/>
    <w:rsid w:val="00720787"/>
    <w:rsid w:val="00720929"/>
    <w:rsid w:val="00720B0A"/>
    <w:rsid w:val="00720C49"/>
    <w:rsid w:val="00720C75"/>
    <w:rsid w:val="00720DB3"/>
    <w:rsid w:val="00720E79"/>
    <w:rsid w:val="0072135D"/>
    <w:rsid w:val="00721487"/>
    <w:rsid w:val="007214E5"/>
    <w:rsid w:val="00721609"/>
    <w:rsid w:val="0072169E"/>
    <w:rsid w:val="007218FE"/>
    <w:rsid w:val="0072197F"/>
    <w:rsid w:val="007219BD"/>
    <w:rsid w:val="00721C76"/>
    <w:rsid w:val="00721D0D"/>
    <w:rsid w:val="00721D39"/>
    <w:rsid w:val="00721EFF"/>
    <w:rsid w:val="00721F02"/>
    <w:rsid w:val="00721F68"/>
    <w:rsid w:val="00722072"/>
    <w:rsid w:val="00722333"/>
    <w:rsid w:val="00722462"/>
    <w:rsid w:val="007224B2"/>
    <w:rsid w:val="0072253D"/>
    <w:rsid w:val="00722541"/>
    <w:rsid w:val="00722560"/>
    <w:rsid w:val="00722662"/>
    <w:rsid w:val="0072285F"/>
    <w:rsid w:val="0072287C"/>
    <w:rsid w:val="00722914"/>
    <w:rsid w:val="00722BEB"/>
    <w:rsid w:val="00722C76"/>
    <w:rsid w:val="00722FC6"/>
    <w:rsid w:val="00723030"/>
    <w:rsid w:val="00723058"/>
    <w:rsid w:val="0072306A"/>
    <w:rsid w:val="00723511"/>
    <w:rsid w:val="00723552"/>
    <w:rsid w:val="0072381E"/>
    <w:rsid w:val="00723B56"/>
    <w:rsid w:val="00723C99"/>
    <w:rsid w:val="00723D49"/>
    <w:rsid w:val="00723DE9"/>
    <w:rsid w:val="00723E91"/>
    <w:rsid w:val="00723EF4"/>
    <w:rsid w:val="00723F15"/>
    <w:rsid w:val="00723F7B"/>
    <w:rsid w:val="00723FF5"/>
    <w:rsid w:val="00724091"/>
    <w:rsid w:val="00724245"/>
    <w:rsid w:val="007242DA"/>
    <w:rsid w:val="0072439E"/>
    <w:rsid w:val="00724475"/>
    <w:rsid w:val="007244AD"/>
    <w:rsid w:val="007244FB"/>
    <w:rsid w:val="0072461D"/>
    <w:rsid w:val="007247E4"/>
    <w:rsid w:val="00724968"/>
    <w:rsid w:val="00724A04"/>
    <w:rsid w:val="00724B40"/>
    <w:rsid w:val="00724C8C"/>
    <w:rsid w:val="00724CEB"/>
    <w:rsid w:val="00724D36"/>
    <w:rsid w:val="00724D47"/>
    <w:rsid w:val="00724E92"/>
    <w:rsid w:val="0072513B"/>
    <w:rsid w:val="00725187"/>
    <w:rsid w:val="007251D5"/>
    <w:rsid w:val="0072522E"/>
    <w:rsid w:val="00725632"/>
    <w:rsid w:val="007257F6"/>
    <w:rsid w:val="007258B5"/>
    <w:rsid w:val="00725949"/>
    <w:rsid w:val="0072598A"/>
    <w:rsid w:val="00725C7C"/>
    <w:rsid w:val="00725CE7"/>
    <w:rsid w:val="00725D37"/>
    <w:rsid w:val="007261D2"/>
    <w:rsid w:val="00726262"/>
    <w:rsid w:val="007262E1"/>
    <w:rsid w:val="007262FF"/>
    <w:rsid w:val="007264F6"/>
    <w:rsid w:val="007264FC"/>
    <w:rsid w:val="00726A7B"/>
    <w:rsid w:val="00726B50"/>
    <w:rsid w:val="00726C9A"/>
    <w:rsid w:val="00726CFF"/>
    <w:rsid w:val="00726D48"/>
    <w:rsid w:val="007272B3"/>
    <w:rsid w:val="0072752C"/>
    <w:rsid w:val="007275AB"/>
    <w:rsid w:val="0072765A"/>
    <w:rsid w:val="007277D2"/>
    <w:rsid w:val="007277E3"/>
    <w:rsid w:val="007278BA"/>
    <w:rsid w:val="00727916"/>
    <w:rsid w:val="00727A3A"/>
    <w:rsid w:val="00727A5D"/>
    <w:rsid w:val="00727C7C"/>
    <w:rsid w:val="00727D9E"/>
    <w:rsid w:val="00727F1C"/>
    <w:rsid w:val="0073007D"/>
    <w:rsid w:val="007302FA"/>
    <w:rsid w:val="0073041E"/>
    <w:rsid w:val="007306C9"/>
    <w:rsid w:val="007309AA"/>
    <w:rsid w:val="00730BF5"/>
    <w:rsid w:val="00730DD5"/>
    <w:rsid w:val="00730F5F"/>
    <w:rsid w:val="00731175"/>
    <w:rsid w:val="00731269"/>
    <w:rsid w:val="007312BA"/>
    <w:rsid w:val="0073138C"/>
    <w:rsid w:val="007313C0"/>
    <w:rsid w:val="00731410"/>
    <w:rsid w:val="007315AA"/>
    <w:rsid w:val="007316D1"/>
    <w:rsid w:val="007317FE"/>
    <w:rsid w:val="00731BF5"/>
    <w:rsid w:val="00731C34"/>
    <w:rsid w:val="00731F09"/>
    <w:rsid w:val="00731F8B"/>
    <w:rsid w:val="007324E9"/>
    <w:rsid w:val="00732725"/>
    <w:rsid w:val="007328FA"/>
    <w:rsid w:val="00732A23"/>
    <w:rsid w:val="00732C8A"/>
    <w:rsid w:val="00732D28"/>
    <w:rsid w:val="00732D2D"/>
    <w:rsid w:val="00732E84"/>
    <w:rsid w:val="00733051"/>
    <w:rsid w:val="00733176"/>
    <w:rsid w:val="007332BD"/>
    <w:rsid w:val="0073346D"/>
    <w:rsid w:val="0073355E"/>
    <w:rsid w:val="007335EB"/>
    <w:rsid w:val="0073364F"/>
    <w:rsid w:val="007337A6"/>
    <w:rsid w:val="00733823"/>
    <w:rsid w:val="007339E6"/>
    <w:rsid w:val="00733DFD"/>
    <w:rsid w:val="00733EF0"/>
    <w:rsid w:val="00733F3B"/>
    <w:rsid w:val="00733FA0"/>
    <w:rsid w:val="00734046"/>
    <w:rsid w:val="007342BA"/>
    <w:rsid w:val="007342D2"/>
    <w:rsid w:val="007342EB"/>
    <w:rsid w:val="007344CF"/>
    <w:rsid w:val="007345AF"/>
    <w:rsid w:val="007346E1"/>
    <w:rsid w:val="0073482B"/>
    <w:rsid w:val="00734A7A"/>
    <w:rsid w:val="00735381"/>
    <w:rsid w:val="007354ED"/>
    <w:rsid w:val="00735689"/>
    <w:rsid w:val="00735988"/>
    <w:rsid w:val="007359AB"/>
    <w:rsid w:val="00735A3D"/>
    <w:rsid w:val="00735A76"/>
    <w:rsid w:val="00735AD6"/>
    <w:rsid w:val="00735BAF"/>
    <w:rsid w:val="00735BE3"/>
    <w:rsid w:val="00736037"/>
    <w:rsid w:val="0073603C"/>
    <w:rsid w:val="007361B7"/>
    <w:rsid w:val="007361C5"/>
    <w:rsid w:val="007366C6"/>
    <w:rsid w:val="007369AB"/>
    <w:rsid w:val="00736A4F"/>
    <w:rsid w:val="00736B02"/>
    <w:rsid w:val="00736BF8"/>
    <w:rsid w:val="00736C19"/>
    <w:rsid w:val="00736C64"/>
    <w:rsid w:val="00736CC2"/>
    <w:rsid w:val="0073714F"/>
    <w:rsid w:val="0073738F"/>
    <w:rsid w:val="007373DC"/>
    <w:rsid w:val="007375CD"/>
    <w:rsid w:val="0073771E"/>
    <w:rsid w:val="00737745"/>
    <w:rsid w:val="007377B9"/>
    <w:rsid w:val="00737845"/>
    <w:rsid w:val="0073791D"/>
    <w:rsid w:val="00737A32"/>
    <w:rsid w:val="00737B2E"/>
    <w:rsid w:val="00737DF0"/>
    <w:rsid w:val="00737EBE"/>
    <w:rsid w:val="00740518"/>
    <w:rsid w:val="00740552"/>
    <w:rsid w:val="007405F1"/>
    <w:rsid w:val="007406F1"/>
    <w:rsid w:val="007406FD"/>
    <w:rsid w:val="0074078A"/>
    <w:rsid w:val="007407F0"/>
    <w:rsid w:val="00740A24"/>
    <w:rsid w:val="00740A3D"/>
    <w:rsid w:val="00740B40"/>
    <w:rsid w:val="00740CCF"/>
    <w:rsid w:val="00740DF1"/>
    <w:rsid w:val="00740E85"/>
    <w:rsid w:val="007410CE"/>
    <w:rsid w:val="007412F0"/>
    <w:rsid w:val="007414EE"/>
    <w:rsid w:val="007416B5"/>
    <w:rsid w:val="00741760"/>
    <w:rsid w:val="00741922"/>
    <w:rsid w:val="00741932"/>
    <w:rsid w:val="00741A07"/>
    <w:rsid w:val="00741A22"/>
    <w:rsid w:val="00741AA8"/>
    <w:rsid w:val="00741C2A"/>
    <w:rsid w:val="00741C35"/>
    <w:rsid w:val="00741CBA"/>
    <w:rsid w:val="00741D54"/>
    <w:rsid w:val="00741D90"/>
    <w:rsid w:val="00741DDE"/>
    <w:rsid w:val="00741E36"/>
    <w:rsid w:val="00742246"/>
    <w:rsid w:val="00742301"/>
    <w:rsid w:val="00742449"/>
    <w:rsid w:val="0074245F"/>
    <w:rsid w:val="00742586"/>
    <w:rsid w:val="00742624"/>
    <w:rsid w:val="0074293D"/>
    <w:rsid w:val="00742946"/>
    <w:rsid w:val="0074297C"/>
    <w:rsid w:val="007429EE"/>
    <w:rsid w:val="00742A1F"/>
    <w:rsid w:val="00742BE7"/>
    <w:rsid w:val="00742DE3"/>
    <w:rsid w:val="00742FA3"/>
    <w:rsid w:val="00742FAA"/>
    <w:rsid w:val="0074302E"/>
    <w:rsid w:val="007430F4"/>
    <w:rsid w:val="00743344"/>
    <w:rsid w:val="00743382"/>
    <w:rsid w:val="007434C9"/>
    <w:rsid w:val="00743685"/>
    <w:rsid w:val="0074372D"/>
    <w:rsid w:val="007437AC"/>
    <w:rsid w:val="007437E0"/>
    <w:rsid w:val="007437FD"/>
    <w:rsid w:val="00743860"/>
    <w:rsid w:val="0074386D"/>
    <w:rsid w:val="00743B59"/>
    <w:rsid w:val="00743BBC"/>
    <w:rsid w:val="00743BFC"/>
    <w:rsid w:val="00743C14"/>
    <w:rsid w:val="00743D06"/>
    <w:rsid w:val="00743D93"/>
    <w:rsid w:val="00743DC0"/>
    <w:rsid w:val="00743E22"/>
    <w:rsid w:val="00743EB1"/>
    <w:rsid w:val="007440E4"/>
    <w:rsid w:val="00744241"/>
    <w:rsid w:val="00744383"/>
    <w:rsid w:val="0074442C"/>
    <w:rsid w:val="0074451C"/>
    <w:rsid w:val="007446D9"/>
    <w:rsid w:val="00744844"/>
    <w:rsid w:val="007448C1"/>
    <w:rsid w:val="00744A7E"/>
    <w:rsid w:val="00744B8C"/>
    <w:rsid w:val="00744BB0"/>
    <w:rsid w:val="00744C8A"/>
    <w:rsid w:val="00744D8D"/>
    <w:rsid w:val="00744E0B"/>
    <w:rsid w:val="00744EAE"/>
    <w:rsid w:val="007450A3"/>
    <w:rsid w:val="007450B7"/>
    <w:rsid w:val="00745403"/>
    <w:rsid w:val="00745488"/>
    <w:rsid w:val="0074569E"/>
    <w:rsid w:val="00745B2A"/>
    <w:rsid w:val="00745D33"/>
    <w:rsid w:val="00745EF3"/>
    <w:rsid w:val="007461AF"/>
    <w:rsid w:val="00746376"/>
    <w:rsid w:val="00746515"/>
    <w:rsid w:val="00746776"/>
    <w:rsid w:val="00746930"/>
    <w:rsid w:val="00746B3D"/>
    <w:rsid w:val="00746ED0"/>
    <w:rsid w:val="00747251"/>
    <w:rsid w:val="00747422"/>
    <w:rsid w:val="0074753F"/>
    <w:rsid w:val="007475FD"/>
    <w:rsid w:val="00747A77"/>
    <w:rsid w:val="00747B8B"/>
    <w:rsid w:val="00747E95"/>
    <w:rsid w:val="00750044"/>
    <w:rsid w:val="007500B5"/>
    <w:rsid w:val="007502C9"/>
    <w:rsid w:val="007502EB"/>
    <w:rsid w:val="00750393"/>
    <w:rsid w:val="00750723"/>
    <w:rsid w:val="00750A3D"/>
    <w:rsid w:val="00750A80"/>
    <w:rsid w:val="00750B07"/>
    <w:rsid w:val="00750B76"/>
    <w:rsid w:val="00750C3F"/>
    <w:rsid w:val="00750DBA"/>
    <w:rsid w:val="00750E89"/>
    <w:rsid w:val="00751119"/>
    <w:rsid w:val="00751195"/>
    <w:rsid w:val="00751206"/>
    <w:rsid w:val="00751277"/>
    <w:rsid w:val="007514FA"/>
    <w:rsid w:val="0075170F"/>
    <w:rsid w:val="007519CE"/>
    <w:rsid w:val="00751C73"/>
    <w:rsid w:val="00751D0C"/>
    <w:rsid w:val="00751E84"/>
    <w:rsid w:val="00751F90"/>
    <w:rsid w:val="00751FA2"/>
    <w:rsid w:val="0075208D"/>
    <w:rsid w:val="0075248A"/>
    <w:rsid w:val="0075274E"/>
    <w:rsid w:val="00752C57"/>
    <w:rsid w:val="00752CE0"/>
    <w:rsid w:val="00752EDB"/>
    <w:rsid w:val="00752F92"/>
    <w:rsid w:val="00753149"/>
    <w:rsid w:val="007531CC"/>
    <w:rsid w:val="0075332C"/>
    <w:rsid w:val="0075343B"/>
    <w:rsid w:val="007534F5"/>
    <w:rsid w:val="0075371D"/>
    <w:rsid w:val="00753797"/>
    <w:rsid w:val="007537FF"/>
    <w:rsid w:val="00753962"/>
    <w:rsid w:val="00753CBB"/>
    <w:rsid w:val="00753D08"/>
    <w:rsid w:val="00753D2C"/>
    <w:rsid w:val="00753D3E"/>
    <w:rsid w:val="00753EF8"/>
    <w:rsid w:val="00753F36"/>
    <w:rsid w:val="00753FD9"/>
    <w:rsid w:val="0075426B"/>
    <w:rsid w:val="007542AA"/>
    <w:rsid w:val="00754377"/>
    <w:rsid w:val="0075491B"/>
    <w:rsid w:val="00754B85"/>
    <w:rsid w:val="00754D55"/>
    <w:rsid w:val="00754D88"/>
    <w:rsid w:val="00754E53"/>
    <w:rsid w:val="00754F15"/>
    <w:rsid w:val="00754FD6"/>
    <w:rsid w:val="00755072"/>
    <w:rsid w:val="00755104"/>
    <w:rsid w:val="0075518A"/>
    <w:rsid w:val="0075549A"/>
    <w:rsid w:val="007557B2"/>
    <w:rsid w:val="007559BB"/>
    <w:rsid w:val="00755A00"/>
    <w:rsid w:val="00755CE7"/>
    <w:rsid w:val="00755DF8"/>
    <w:rsid w:val="00755EA9"/>
    <w:rsid w:val="00755F49"/>
    <w:rsid w:val="00756489"/>
    <w:rsid w:val="007565B8"/>
    <w:rsid w:val="0075661C"/>
    <w:rsid w:val="0075695B"/>
    <w:rsid w:val="00756AE9"/>
    <w:rsid w:val="00756DC3"/>
    <w:rsid w:val="00756E20"/>
    <w:rsid w:val="00756EBB"/>
    <w:rsid w:val="00757337"/>
    <w:rsid w:val="0075749A"/>
    <w:rsid w:val="00757562"/>
    <w:rsid w:val="007577A3"/>
    <w:rsid w:val="007577DB"/>
    <w:rsid w:val="00757B1A"/>
    <w:rsid w:val="00757B20"/>
    <w:rsid w:val="00757D52"/>
    <w:rsid w:val="00757D7B"/>
    <w:rsid w:val="00757DA4"/>
    <w:rsid w:val="00757EBE"/>
    <w:rsid w:val="00757F9F"/>
    <w:rsid w:val="0076017F"/>
    <w:rsid w:val="00760246"/>
    <w:rsid w:val="00760290"/>
    <w:rsid w:val="00760363"/>
    <w:rsid w:val="00760510"/>
    <w:rsid w:val="00760549"/>
    <w:rsid w:val="007605A4"/>
    <w:rsid w:val="00760659"/>
    <w:rsid w:val="007607BC"/>
    <w:rsid w:val="007609FA"/>
    <w:rsid w:val="00760C9E"/>
    <w:rsid w:val="00760CBD"/>
    <w:rsid w:val="00760CF9"/>
    <w:rsid w:val="00760E4D"/>
    <w:rsid w:val="0076101D"/>
    <w:rsid w:val="007612B6"/>
    <w:rsid w:val="007617AD"/>
    <w:rsid w:val="00761E1B"/>
    <w:rsid w:val="00761F08"/>
    <w:rsid w:val="00761F34"/>
    <w:rsid w:val="0076213F"/>
    <w:rsid w:val="0076223D"/>
    <w:rsid w:val="00762441"/>
    <w:rsid w:val="007628B1"/>
    <w:rsid w:val="007629B4"/>
    <w:rsid w:val="00762A74"/>
    <w:rsid w:val="00762D00"/>
    <w:rsid w:val="00762DFB"/>
    <w:rsid w:val="00762F05"/>
    <w:rsid w:val="00762F7B"/>
    <w:rsid w:val="00763233"/>
    <w:rsid w:val="007635B7"/>
    <w:rsid w:val="007635BE"/>
    <w:rsid w:val="00763697"/>
    <w:rsid w:val="0076377D"/>
    <w:rsid w:val="0076386D"/>
    <w:rsid w:val="00763B77"/>
    <w:rsid w:val="00763DE4"/>
    <w:rsid w:val="00763F68"/>
    <w:rsid w:val="00763FA7"/>
    <w:rsid w:val="00763FB5"/>
    <w:rsid w:val="00764039"/>
    <w:rsid w:val="00764265"/>
    <w:rsid w:val="007642FB"/>
    <w:rsid w:val="0076442E"/>
    <w:rsid w:val="00764704"/>
    <w:rsid w:val="00764B7D"/>
    <w:rsid w:val="00764C13"/>
    <w:rsid w:val="00764C5C"/>
    <w:rsid w:val="00764E40"/>
    <w:rsid w:val="00765131"/>
    <w:rsid w:val="007654F3"/>
    <w:rsid w:val="00765651"/>
    <w:rsid w:val="007657B9"/>
    <w:rsid w:val="00765EBA"/>
    <w:rsid w:val="0076603E"/>
    <w:rsid w:val="007662B1"/>
    <w:rsid w:val="007664C5"/>
    <w:rsid w:val="0076661A"/>
    <w:rsid w:val="00766659"/>
    <w:rsid w:val="00766694"/>
    <w:rsid w:val="00766706"/>
    <w:rsid w:val="007667E1"/>
    <w:rsid w:val="00766A06"/>
    <w:rsid w:val="00766B58"/>
    <w:rsid w:val="00766B6F"/>
    <w:rsid w:val="00766C7D"/>
    <w:rsid w:val="00766C9F"/>
    <w:rsid w:val="00766D83"/>
    <w:rsid w:val="00766E08"/>
    <w:rsid w:val="00766EDA"/>
    <w:rsid w:val="00766F0B"/>
    <w:rsid w:val="00766FD0"/>
    <w:rsid w:val="007670DB"/>
    <w:rsid w:val="00767164"/>
    <w:rsid w:val="0076759F"/>
    <w:rsid w:val="007678B6"/>
    <w:rsid w:val="007678CB"/>
    <w:rsid w:val="00767AF2"/>
    <w:rsid w:val="00767DCC"/>
    <w:rsid w:val="00767DFF"/>
    <w:rsid w:val="00767E1F"/>
    <w:rsid w:val="00767F4E"/>
    <w:rsid w:val="00770078"/>
    <w:rsid w:val="00770213"/>
    <w:rsid w:val="0077029A"/>
    <w:rsid w:val="007703CD"/>
    <w:rsid w:val="00770654"/>
    <w:rsid w:val="00770698"/>
    <w:rsid w:val="00770DC2"/>
    <w:rsid w:val="00770DE9"/>
    <w:rsid w:val="00770F4D"/>
    <w:rsid w:val="00770F8A"/>
    <w:rsid w:val="00771813"/>
    <w:rsid w:val="0077190C"/>
    <w:rsid w:val="00771917"/>
    <w:rsid w:val="00771B02"/>
    <w:rsid w:val="00771C42"/>
    <w:rsid w:val="00771D39"/>
    <w:rsid w:val="00771E1C"/>
    <w:rsid w:val="00771F71"/>
    <w:rsid w:val="00772052"/>
    <w:rsid w:val="00772176"/>
    <w:rsid w:val="00772260"/>
    <w:rsid w:val="007723C7"/>
    <w:rsid w:val="0077242D"/>
    <w:rsid w:val="007727EF"/>
    <w:rsid w:val="00772882"/>
    <w:rsid w:val="0077291E"/>
    <w:rsid w:val="00772A23"/>
    <w:rsid w:val="00772A57"/>
    <w:rsid w:val="00772A62"/>
    <w:rsid w:val="00772A8D"/>
    <w:rsid w:val="00772BE9"/>
    <w:rsid w:val="0077315D"/>
    <w:rsid w:val="007733C7"/>
    <w:rsid w:val="00773528"/>
    <w:rsid w:val="00773596"/>
    <w:rsid w:val="00773856"/>
    <w:rsid w:val="007738E8"/>
    <w:rsid w:val="007738EC"/>
    <w:rsid w:val="007739D9"/>
    <w:rsid w:val="00773AC2"/>
    <w:rsid w:val="00773CCE"/>
    <w:rsid w:val="00773F1B"/>
    <w:rsid w:val="00773F86"/>
    <w:rsid w:val="007740F9"/>
    <w:rsid w:val="00774498"/>
    <w:rsid w:val="007745A3"/>
    <w:rsid w:val="007746CB"/>
    <w:rsid w:val="00774815"/>
    <w:rsid w:val="007749DE"/>
    <w:rsid w:val="00774A06"/>
    <w:rsid w:val="00774AB2"/>
    <w:rsid w:val="00774ACA"/>
    <w:rsid w:val="00774B31"/>
    <w:rsid w:val="00774D5F"/>
    <w:rsid w:val="00774E8E"/>
    <w:rsid w:val="00775043"/>
    <w:rsid w:val="007751B3"/>
    <w:rsid w:val="007751DF"/>
    <w:rsid w:val="00775340"/>
    <w:rsid w:val="00775388"/>
    <w:rsid w:val="007756DB"/>
    <w:rsid w:val="00775820"/>
    <w:rsid w:val="00775950"/>
    <w:rsid w:val="00775B5F"/>
    <w:rsid w:val="00775DD9"/>
    <w:rsid w:val="00775E4E"/>
    <w:rsid w:val="00775E56"/>
    <w:rsid w:val="00775EA5"/>
    <w:rsid w:val="00775F96"/>
    <w:rsid w:val="00776127"/>
    <w:rsid w:val="00776177"/>
    <w:rsid w:val="00776235"/>
    <w:rsid w:val="007762CF"/>
    <w:rsid w:val="00776303"/>
    <w:rsid w:val="007763AC"/>
    <w:rsid w:val="00776554"/>
    <w:rsid w:val="007768CA"/>
    <w:rsid w:val="007768E1"/>
    <w:rsid w:val="00776A5D"/>
    <w:rsid w:val="00776A73"/>
    <w:rsid w:val="00776C09"/>
    <w:rsid w:val="00776C4C"/>
    <w:rsid w:val="00777098"/>
    <w:rsid w:val="007770E2"/>
    <w:rsid w:val="007772ED"/>
    <w:rsid w:val="00777341"/>
    <w:rsid w:val="00777388"/>
    <w:rsid w:val="00777422"/>
    <w:rsid w:val="0077742E"/>
    <w:rsid w:val="007776FD"/>
    <w:rsid w:val="0077772A"/>
    <w:rsid w:val="00777EE5"/>
    <w:rsid w:val="00777F33"/>
    <w:rsid w:val="0078003F"/>
    <w:rsid w:val="007800C6"/>
    <w:rsid w:val="007801F2"/>
    <w:rsid w:val="007805BB"/>
    <w:rsid w:val="0078062B"/>
    <w:rsid w:val="00780818"/>
    <w:rsid w:val="007808EC"/>
    <w:rsid w:val="0078091B"/>
    <w:rsid w:val="00780958"/>
    <w:rsid w:val="00780974"/>
    <w:rsid w:val="00780E11"/>
    <w:rsid w:val="00781067"/>
    <w:rsid w:val="007812BA"/>
    <w:rsid w:val="007815DE"/>
    <w:rsid w:val="0078163A"/>
    <w:rsid w:val="0078184A"/>
    <w:rsid w:val="007818B5"/>
    <w:rsid w:val="00781999"/>
    <w:rsid w:val="007819A6"/>
    <w:rsid w:val="00781A04"/>
    <w:rsid w:val="00781B48"/>
    <w:rsid w:val="00781B8F"/>
    <w:rsid w:val="00781CEC"/>
    <w:rsid w:val="00781E46"/>
    <w:rsid w:val="00781FD9"/>
    <w:rsid w:val="0078201F"/>
    <w:rsid w:val="00782105"/>
    <w:rsid w:val="0078217D"/>
    <w:rsid w:val="00782225"/>
    <w:rsid w:val="00782265"/>
    <w:rsid w:val="00782390"/>
    <w:rsid w:val="00782409"/>
    <w:rsid w:val="00782445"/>
    <w:rsid w:val="007825DE"/>
    <w:rsid w:val="0078267C"/>
    <w:rsid w:val="007828E9"/>
    <w:rsid w:val="00782A03"/>
    <w:rsid w:val="00782A4E"/>
    <w:rsid w:val="00782B5E"/>
    <w:rsid w:val="00782B78"/>
    <w:rsid w:val="00782C7F"/>
    <w:rsid w:val="00782EBC"/>
    <w:rsid w:val="0078307A"/>
    <w:rsid w:val="007831DB"/>
    <w:rsid w:val="00783321"/>
    <w:rsid w:val="00783408"/>
    <w:rsid w:val="00783682"/>
    <w:rsid w:val="00783838"/>
    <w:rsid w:val="00783A11"/>
    <w:rsid w:val="00783D34"/>
    <w:rsid w:val="00783E57"/>
    <w:rsid w:val="00783EE3"/>
    <w:rsid w:val="00783EF2"/>
    <w:rsid w:val="007840A8"/>
    <w:rsid w:val="007840FC"/>
    <w:rsid w:val="00784324"/>
    <w:rsid w:val="00784425"/>
    <w:rsid w:val="007846D1"/>
    <w:rsid w:val="0078476A"/>
    <w:rsid w:val="00784904"/>
    <w:rsid w:val="00784AC7"/>
    <w:rsid w:val="00784AFB"/>
    <w:rsid w:val="00784FFA"/>
    <w:rsid w:val="0078506B"/>
    <w:rsid w:val="00785074"/>
    <w:rsid w:val="0078509F"/>
    <w:rsid w:val="007856F3"/>
    <w:rsid w:val="00785A32"/>
    <w:rsid w:val="00785B1E"/>
    <w:rsid w:val="00785B46"/>
    <w:rsid w:val="00785B82"/>
    <w:rsid w:val="00785BF1"/>
    <w:rsid w:val="00785CC2"/>
    <w:rsid w:val="00785CEA"/>
    <w:rsid w:val="007860FD"/>
    <w:rsid w:val="00786158"/>
    <w:rsid w:val="00786192"/>
    <w:rsid w:val="007862FD"/>
    <w:rsid w:val="0078643B"/>
    <w:rsid w:val="007864CA"/>
    <w:rsid w:val="0078650A"/>
    <w:rsid w:val="0078682D"/>
    <w:rsid w:val="007868E3"/>
    <w:rsid w:val="00787500"/>
    <w:rsid w:val="00787761"/>
    <w:rsid w:val="0078799A"/>
    <w:rsid w:val="00787A0C"/>
    <w:rsid w:val="00787ABE"/>
    <w:rsid w:val="00787C07"/>
    <w:rsid w:val="0078A881"/>
    <w:rsid w:val="007901B9"/>
    <w:rsid w:val="0079020F"/>
    <w:rsid w:val="00790222"/>
    <w:rsid w:val="00790257"/>
    <w:rsid w:val="007902D5"/>
    <w:rsid w:val="00790574"/>
    <w:rsid w:val="00790C97"/>
    <w:rsid w:val="00790CF0"/>
    <w:rsid w:val="00790E10"/>
    <w:rsid w:val="007912C6"/>
    <w:rsid w:val="007913C8"/>
    <w:rsid w:val="007913DD"/>
    <w:rsid w:val="00791404"/>
    <w:rsid w:val="00791488"/>
    <w:rsid w:val="007916BC"/>
    <w:rsid w:val="0079175F"/>
    <w:rsid w:val="00791A84"/>
    <w:rsid w:val="00791B4A"/>
    <w:rsid w:val="00791BDF"/>
    <w:rsid w:val="00791DF2"/>
    <w:rsid w:val="00791E6C"/>
    <w:rsid w:val="00791FEC"/>
    <w:rsid w:val="00792363"/>
    <w:rsid w:val="007923FA"/>
    <w:rsid w:val="00792495"/>
    <w:rsid w:val="00792702"/>
    <w:rsid w:val="0079274D"/>
    <w:rsid w:val="00792B39"/>
    <w:rsid w:val="00792B90"/>
    <w:rsid w:val="00792BD9"/>
    <w:rsid w:val="00792EC1"/>
    <w:rsid w:val="00793089"/>
    <w:rsid w:val="00793208"/>
    <w:rsid w:val="00793279"/>
    <w:rsid w:val="007934AB"/>
    <w:rsid w:val="007934D6"/>
    <w:rsid w:val="007935DE"/>
    <w:rsid w:val="00793605"/>
    <w:rsid w:val="007936A0"/>
    <w:rsid w:val="007937C7"/>
    <w:rsid w:val="00793867"/>
    <w:rsid w:val="0079419A"/>
    <w:rsid w:val="00794488"/>
    <w:rsid w:val="00794557"/>
    <w:rsid w:val="00794807"/>
    <w:rsid w:val="00794878"/>
    <w:rsid w:val="0079491D"/>
    <w:rsid w:val="007949D1"/>
    <w:rsid w:val="007949D6"/>
    <w:rsid w:val="00794ADC"/>
    <w:rsid w:val="00794C7E"/>
    <w:rsid w:val="00794E18"/>
    <w:rsid w:val="00794EB5"/>
    <w:rsid w:val="00794F36"/>
    <w:rsid w:val="007951B1"/>
    <w:rsid w:val="00795389"/>
    <w:rsid w:val="0079558F"/>
    <w:rsid w:val="007956CB"/>
    <w:rsid w:val="00795965"/>
    <w:rsid w:val="00795984"/>
    <w:rsid w:val="00795BE0"/>
    <w:rsid w:val="00795DE0"/>
    <w:rsid w:val="00795FE8"/>
    <w:rsid w:val="0079610B"/>
    <w:rsid w:val="00796324"/>
    <w:rsid w:val="00796331"/>
    <w:rsid w:val="007964BD"/>
    <w:rsid w:val="00796944"/>
    <w:rsid w:val="00796B58"/>
    <w:rsid w:val="00796E2A"/>
    <w:rsid w:val="00796FAB"/>
    <w:rsid w:val="007971B1"/>
    <w:rsid w:val="007972AD"/>
    <w:rsid w:val="007974E1"/>
    <w:rsid w:val="007974E9"/>
    <w:rsid w:val="00797601"/>
    <w:rsid w:val="0079782F"/>
    <w:rsid w:val="00797A74"/>
    <w:rsid w:val="00797C8D"/>
    <w:rsid w:val="00797CA2"/>
    <w:rsid w:val="00797E2A"/>
    <w:rsid w:val="007A03B8"/>
    <w:rsid w:val="007A0ADB"/>
    <w:rsid w:val="007A0B7F"/>
    <w:rsid w:val="007A0BBC"/>
    <w:rsid w:val="007A0D29"/>
    <w:rsid w:val="007A0F01"/>
    <w:rsid w:val="007A10A1"/>
    <w:rsid w:val="007A13F5"/>
    <w:rsid w:val="007A140B"/>
    <w:rsid w:val="007A141E"/>
    <w:rsid w:val="007A1478"/>
    <w:rsid w:val="007A156A"/>
    <w:rsid w:val="007A157A"/>
    <w:rsid w:val="007A1630"/>
    <w:rsid w:val="007A1690"/>
    <w:rsid w:val="007A1942"/>
    <w:rsid w:val="007A2166"/>
    <w:rsid w:val="007A252C"/>
    <w:rsid w:val="007A2722"/>
    <w:rsid w:val="007A279E"/>
    <w:rsid w:val="007A27DA"/>
    <w:rsid w:val="007A289E"/>
    <w:rsid w:val="007A296C"/>
    <w:rsid w:val="007A29E5"/>
    <w:rsid w:val="007A2A12"/>
    <w:rsid w:val="007A2AA8"/>
    <w:rsid w:val="007A2B8D"/>
    <w:rsid w:val="007A2E73"/>
    <w:rsid w:val="007A30C8"/>
    <w:rsid w:val="007A32EF"/>
    <w:rsid w:val="007A332E"/>
    <w:rsid w:val="007A3592"/>
    <w:rsid w:val="007A37E0"/>
    <w:rsid w:val="007A388B"/>
    <w:rsid w:val="007A38ED"/>
    <w:rsid w:val="007A39C1"/>
    <w:rsid w:val="007A39C9"/>
    <w:rsid w:val="007A3C4A"/>
    <w:rsid w:val="007A3CAE"/>
    <w:rsid w:val="007A3E30"/>
    <w:rsid w:val="007A3EE6"/>
    <w:rsid w:val="007A4378"/>
    <w:rsid w:val="007A45D4"/>
    <w:rsid w:val="007A487B"/>
    <w:rsid w:val="007A4A5C"/>
    <w:rsid w:val="007A4AEC"/>
    <w:rsid w:val="007A4CED"/>
    <w:rsid w:val="007A4D67"/>
    <w:rsid w:val="007A5081"/>
    <w:rsid w:val="007A5089"/>
    <w:rsid w:val="007A51DB"/>
    <w:rsid w:val="007A5218"/>
    <w:rsid w:val="007A52E9"/>
    <w:rsid w:val="007A5641"/>
    <w:rsid w:val="007A56AF"/>
    <w:rsid w:val="007A56D8"/>
    <w:rsid w:val="007A584C"/>
    <w:rsid w:val="007A5863"/>
    <w:rsid w:val="007A5B26"/>
    <w:rsid w:val="007A5C77"/>
    <w:rsid w:val="007A60A4"/>
    <w:rsid w:val="007A6282"/>
    <w:rsid w:val="007A63AA"/>
    <w:rsid w:val="007A643D"/>
    <w:rsid w:val="007A6546"/>
    <w:rsid w:val="007A6571"/>
    <w:rsid w:val="007A65BB"/>
    <w:rsid w:val="007A673E"/>
    <w:rsid w:val="007A68C5"/>
    <w:rsid w:val="007A6ACC"/>
    <w:rsid w:val="007A6C51"/>
    <w:rsid w:val="007A6C7C"/>
    <w:rsid w:val="007A6D48"/>
    <w:rsid w:val="007A7122"/>
    <w:rsid w:val="007A72DC"/>
    <w:rsid w:val="007A7626"/>
    <w:rsid w:val="007A76F3"/>
    <w:rsid w:val="007A7B14"/>
    <w:rsid w:val="007A7B7E"/>
    <w:rsid w:val="007A7CA5"/>
    <w:rsid w:val="007A7D26"/>
    <w:rsid w:val="007A7F1E"/>
    <w:rsid w:val="007A7F23"/>
    <w:rsid w:val="007A7F68"/>
    <w:rsid w:val="007B0053"/>
    <w:rsid w:val="007B02CE"/>
    <w:rsid w:val="007B02F5"/>
    <w:rsid w:val="007B02FB"/>
    <w:rsid w:val="007B048F"/>
    <w:rsid w:val="007B04E3"/>
    <w:rsid w:val="007B0627"/>
    <w:rsid w:val="007B07FA"/>
    <w:rsid w:val="007B08DF"/>
    <w:rsid w:val="007B09DD"/>
    <w:rsid w:val="007B0C1E"/>
    <w:rsid w:val="007B0C78"/>
    <w:rsid w:val="007B0D89"/>
    <w:rsid w:val="007B0FB2"/>
    <w:rsid w:val="007B102A"/>
    <w:rsid w:val="007B13BC"/>
    <w:rsid w:val="007B1571"/>
    <w:rsid w:val="007B1CCA"/>
    <w:rsid w:val="007B1D3B"/>
    <w:rsid w:val="007B20DE"/>
    <w:rsid w:val="007B216A"/>
    <w:rsid w:val="007B243F"/>
    <w:rsid w:val="007B29DE"/>
    <w:rsid w:val="007B2B3A"/>
    <w:rsid w:val="007B3251"/>
    <w:rsid w:val="007B33A2"/>
    <w:rsid w:val="007B342B"/>
    <w:rsid w:val="007B343E"/>
    <w:rsid w:val="007B34F6"/>
    <w:rsid w:val="007B34F7"/>
    <w:rsid w:val="007B35A2"/>
    <w:rsid w:val="007B3889"/>
    <w:rsid w:val="007B3EDC"/>
    <w:rsid w:val="007B3FFD"/>
    <w:rsid w:val="007B4119"/>
    <w:rsid w:val="007B4127"/>
    <w:rsid w:val="007B417D"/>
    <w:rsid w:val="007B43C9"/>
    <w:rsid w:val="007B4403"/>
    <w:rsid w:val="007B458E"/>
    <w:rsid w:val="007B46B6"/>
    <w:rsid w:val="007B488F"/>
    <w:rsid w:val="007B4A8A"/>
    <w:rsid w:val="007B4C04"/>
    <w:rsid w:val="007B4C6D"/>
    <w:rsid w:val="007B4C9C"/>
    <w:rsid w:val="007B4CF7"/>
    <w:rsid w:val="007B4D10"/>
    <w:rsid w:val="007B4DBC"/>
    <w:rsid w:val="007B50C4"/>
    <w:rsid w:val="007B517B"/>
    <w:rsid w:val="007B531D"/>
    <w:rsid w:val="007B54CA"/>
    <w:rsid w:val="007B5567"/>
    <w:rsid w:val="007B559C"/>
    <w:rsid w:val="007B56BC"/>
    <w:rsid w:val="007B57EF"/>
    <w:rsid w:val="007B5805"/>
    <w:rsid w:val="007B5847"/>
    <w:rsid w:val="007B5A9D"/>
    <w:rsid w:val="007B5ABD"/>
    <w:rsid w:val="007B5E10"/>
    <w:rsid w:val="007B5E21"/>
    <w:rsid w:val="007B5E4E"/>
    <w:rsid w:val="007B5E86"/>
    <w:rsid w:val="007B5F08"/>
    <w:rsid w:val="007B6163"/>
    <w:rsid w:val="007B62C2"/>
    <w:rsid w:val="007B62CE"/>
    <w:rsid w:val="007B6445"/>
    <w:rsid w:val="007B6521"/>
    <w:rsid w:val="007B6554"/>
    <w:rsid w:val="007B66A1"/>
    <w:rsid w:val="007B66AD"/>
    <w:rsid w:val="007B670B"/>
    <w:rsid w:val="007B6889"/>
    <w:rsid w:val="007B68A8"/>
    <w:rsid w:val="007B68DA"/>
    <w:rsid w:val="007B69D0"/>
    <w:rsid w:val="007B6C4E"/>
    <w:rsid w:val="007B6C7E"/>
    <w:rsid w:val="007B6CE2"/>
    <w:rsid w:val="007B6E75"/>
    <w:rsid w:val="007B6EBA"/>
    <w:rsid w:val="007B6F01"/>
    <w:rsid w:val="007B6F4B"/>
    <w:rsid w:val="007B6F4C"/>
    <w:rsid w:val="007B6F99"/>
    <w:rsid w:val="007B7146"/>
    <w:rsid w:val="007B7266"/>
    <w:rsid w:val="007B7394"/>
    <w:rsid w:val="007B7417"/>
    <w:rsid w:val="007B754A"/>
    <w:rsid w:val="007B7833"/>
    <w:rsid w:val="007B78CF"/>
    <w:rsid w:val="007B79E1"/>
    <w:rsid w:val="007B7AB7"/>
    <w:rsid w:val="007C007D"/>
    <w:rsid w:val="007C0152"/>
    <w:rsid w:val="007C0188"/>
    <w:rsid w:val="007C0331"/>
    <w:rsid w:val="007C036D"/>
    <w:rsid w:val="007C03E8"/>
    <w:rsid w:val="007C0457"/>
    <w:rsid w:val="007C09D1"/>
    <w:rsid w:val="007C0A76"/>
    <w:rsid w:val="007C0A83"/>
    <w:rsid w:val="007C0B6E"/>
    <w:rsid w:val="007C0CAC"/>
    <w:rsid w:val="007C0D9A"/>
    <w:rsid w:val="007C0EC3"/>
    <w:rsid w:val="007C1008"/>
    <w:rsid w:val="007C1204"/>
    <w:rsid w:val="007C1233"/>
    <w:rsid w:val="007C14BE"/>
    <w:rsid w:val="007C14ED"/>
    <w:rsid w:val="007C15D8"/>
    <w:rsid w:val="007C17B5"/>
    <w:rsid w:val="007C1915"/>
    <w:rsid w:val="007C19A6"/>
    <w:rsid w:val="007C1E2C"/>
    <w:rsid w:val="007C203A"/>
    <w:rsid w:val="007C259F"/>
    <w:rsid w:val="007C274F"/>
    <w:rsid w:val="007C2750"/>
    <w:rsid w:val="007C2B00"/>
    <w:rsid w:val="007C3343"/>
    <w:rsid w:val="007C3721"/>
    <w:rsid w:val="007C3809"/>
    <w:rsid w:val="007C3A6B"/>
    <w:rsid w:val="007C3AE4"/>
    <w:rsid w:val="007C3B14"/>
    <w:rsid w:val="007C3E9F"/>
    <w:rsid w:val="007C3F4B"/>
    <w:rsid w:val="007C42EF"/>
    <w:rsid w:val="007C43A6"/>
    <w:rsid w:val="007C442C"/>
    <w:rsid w:val="007C4520"/>
    <w:rsid w:val="007C459E"/>
    <w:rsid w:val="007C46CD"/>
    <w:rsid w:val="007C4749"/>
    <w:rsid w:val="007C484A"/>
    <w:rsid w:val="007C484C"/>
    <w:rsid w:val="007C498C"/>
    <w:rsid w:val="007C4D71"/>
    <w:rsid w:val="007C515E"/>
    <w:rsid w:val="007C5428"/>
    <w:rsid w:val="007C5506"/>
    <w:rsid w:val="007C58D7"/>
    <w:rsid w:val="007C5A6E"/>
    <w:rsid w:val="007C5BB4"/>
    <w:rsid w:val="007C5FE9"/>
    <w:rsid w:val="007C60E2"/>
    <w:rsid w:val="007C6175"/>
    <w:rsid w:val="007C64B1"/>
    <w:rsid w:val="007C64F2"/>
    <w:rsid w:val="007C65BC"/>
    <w:rsid w:val="007C65DD"/>
    <w:rsid w:val="007C6749"/>
    <w:rsid w:val="007C67CA"/>
    <w:rsid w:val="007C683C"/>
    <w:rsid w:val="007C6877"/>
    <w:rsid w:val="007C68B9"/>
    <w:rsid w:val="007C6A38"/>
    <w:rsid w:val="007C6A97"/>
    <w:rsid w:val="007C6F26"/>
    <w:rsid w:val="007C724B"/>
    <w:rsid w:val="007C739E"/>
    <w:rsid w:val="007C73FD"/>
    <w:rsid w:val="007C782D"/>
    <w:rsid w:val="007C7866"/>
    <w:rsid w:val="007C7893"/>
    <w:rsid w:val="007C7B17"/>
    <w:rsid w:val="007C7EA9"/>
    <w:rsid w:val="007D0089"/>
    <w:rsid w:val="007D0206"/>
    <w:rsid w:val="007D05CF"/>
    <w:rsid w:val="007D0637"/>
    <w:rsid w:val="007D0667"/>
    <w:rsid w:val="007D067A"/>
    <w:rsid w:val="007D075B"/>
    <w:rsid w:val="007D07B9"/>
    <w:rsid w:val="007D098C"/>
    <w:rsid w:val="007D0A36"/>
    <w:rsid w:val="007D0B1D"/>
    <w:rsid w:val="007D0D53"/>
    <w:rsid w:val="007D0D58"/>
    <w:rsid w:val="007D0DFB"/>
    <w:rsid w:val="007D1060"/>
    <w:rsid w:val="007D1172"/>
    <w:rsid w:val="007D1174"/>
    <w:rsid w:val="007D13D3"/>
    <w:rsid w:val="007D13F7"/>
    <w:rsid w:val="007D14A4"/>
    <w:rsid w:val="007D16E3"/>
    <w:rsid w:val="007D16E4"/>
    <w:rsid w:val="007D18B6"/>
    <w:rsid w:val="007D1B24"/>
    <w:rsid w:val="007D1BEE"/>
    <w:rsid w:val="007D1D1B"/>
    <w:rsid w:val="007D1EB9"/>
    <w:rsid w:val="007D2350"/>
    <w:rsid w:val="007D2412"/>
    <w:rsid w:val="007D257A"/>
    <w:rsid w:val="007D2746"/>
    <w:rsid w:val="007D27E4"/>
    <w:rsid w:val="007D29D2"/>
    <w:rsid w:val="007D2C76"/>
    <w:rsid w:val="007D2DDB"/>
    <w:rsid w:val="007D2F38"/>
    <w:rsid w:val="007D2F54"/>
    <w:rsid w:val="007D2FD0"/>
    <w:rsid w:val="007D337C"/>
    <w:rsid w:val="007D33EE"/>
    <w:rsid w:val="007D3504"/>
    <w:rsid w:val="007D3630"/>
    <w:rsid w:val="007D370B"/>
    <w:rsid w:val="007D372A"/>
    <w:rsid w:val="007D3781"/>
    <w:rsid w:val="007D37BB"/>
    <w:rsid w:val="007D37D2"/>
    <w:rsid w:val="007D3A70"/>
    <w:rsid w:val="007D3B80"/>
    <w:rsid w:val="007D3C9C"/>
    <w:rsid w:val="007D4166"/>
    <w:rsid w:val="007D41BA"/>
    <w:rsid w:val="007D426F"/>
    <w:rsid w:val="007D4276"/>
    <w:rsid w:val="007D44DC"/>
    <w:rsid w:val="007D4550"/>
    <w:rsid w:val="007D4861"/>
    <w:rsid w:val="007D49FE"/>
    <w:rsid w:val="007D4B21"/>
    <w:rsid w:val="007D4C60"/>
    <w:rsid w:val="007D4CC8"/>
    <w:rsid w:val="007D4CD1"/>
    <w:rsid w:val="007D4D45"/>
    <w:rsid w:val="007D4D7D"/>
    <w:rsid w:val="007D51DA"/>
    <w:rsid w:val="007D5315"/>
    <w:rsid w:val="007D5385"/>
    <w:rsid w:val="007D5433"/>
    <w:rsid w:val="007D5476"/>
    <w:rsid w:val="007D553F"/>
    <w:rsid w:val="007D579A"/>
    <w:rsid w:val="007D587D"/>
    <w:rsid w:val="007D620D"/>
    <w:rsid w:val="007D63F0"/>
    <w:rsid w:val="007D654C"/>
    <w:rsid w:val="007D6556"/>
    <w:rsid w:val="007D6675"/>
    <w:rsid w:val="007D6705"/>
    <w:rsid w:val="007D6742"/>
    <w:rsid w:val="007D6765"/>
    <w:rsid w:val="007D67A9"/>
    <w:rsid w:val="007D6829"/>
    <w:rsid w:val="007D698B"/>
    <w:rsid w:val="007D69D2"/>
    <w:rsid w:val="007D6A4B"/>
    <w:rsid w:val="007D6C5C"/>
    <w:rsid w:val="007D6CA5"/>
    <w:rsid w:val="007D6E01"/>
    <w:rsid w:val="007D6FA5"/>
    <w:rsid w:val="007D7038"/>
    <w:rsid w:val="007D7050"/>
    <w:rsid w:val="007D708A"/>
    <w:rsid w:val="007D71FF"/>
    <w:rsid w:val="007D72A9"/>
    <w:rsid w:val="007D7448"/>
    <w:rsid w:val="007D750B"/>
    <w:rsid w:val="007D7553"/>
    <w:rsid w:val="007D761F"/>
    <w:rsid w:val="007D7729"/>
    <w:rsid w:val="007D7C07"/>
    <w:rsid w:val="007D7CE9"/>
    <w:rsid w:val="007D7DEE"/>
    <w:rsid w:val="007D8CD2"/>
    <w:rsid w:val="007E015F"/>
    <w:rsid w:val="007E0183"/>
    <w:rsid w:val="007E020A"/>
    <w:rsid w:val="007E039F"/>
    <w:rsid w:val="007E04D2"/>
    <w:rsid w:val="007E05BA"/>
    <w:rsid w:val="007E06CE"/>
    <w:rsid w:val="007E06DA"/>
    <w:rsid w:val="007E0789"/>
    <w:rsid w:val="007E09A5"/>
    <w:rsid w:val="007E0A18"/>
    <w:rsid w:val="007E0ACE"/>
    <w:rsid w:val="007E0B4F"/>
    <w:rsid w:val="007E0BCC"/>
    <w:rsid w:val="007E0C52"/>
    <w:rsid w:val="007E0C6C"/>
    <w:rsid w:val="007E0CE4"/>
    <w:rsid w:val="007E0D66"/>
    <w:rsid w:val="007E0FEA"/>
    <w:rsid w:val="007E1078"/>
    <w:rsid w:val="007E119B"/>
    <w:rsid w:val="007E11B1"/>
    <w:rsid w:val="007E12E8"/>
    <w:rsid w:val="007E151F"/>
    <w:rsid w:val="007E1882"/>
    <w:rsid w:val="007E18B8"/>
    <w:rsid w:val="007E1E45"/>
    <w:rsid w:val="007E1FBB"/>
    <w:rsid w:val="007E2304"/>
    <w:rsid w:val="007E239A"/>
    <w:rsid w:val="007E23EA"/>
    <w:rsid w:val="007E28C4"/>
    <w:rsid w:val="007E2999"/>
    <w:rsid w:val="007E2F29"/>
    <w:rsid w:val="007E30A7"/>
    <w:rsid w:val="007E30F3"/>
    <w:rsid w:val="007E310E"/>
    <w:rsid w:val="007E3321"/>
    <w:rsid w:val="007E334E"/>
    <w:rsid w:val="007E356B"/>
    <w:rsid w:val="007E3910"/>
    <w:rsid w:val="007E3C3B"/>
    <w:rsid w:val="007E3C5E"/>
    <w:rsid w:val="007E3FE7"/>
    <w:rsid w:val="007E3FFE"/>
    <w:rsid w:val="007E4098"/>
    <w:rsid w:val="007E41B2"/>
    <w:rsid w:val="007E4421"/>
    <w:rsid w:val="007E4764"/>
    <w:rsid w:val="007E4830"/>
    <w:rsid w:val="007E48FD"/>
    <w:rsid w:val="007E4A83"/>
    <w:rsid w:val="007E4BBF"/>
    <w:rsid w:val="007E4BD4"/>
    <w:rsid w:val="007E4C16"/>
    <w:rsid w:val="007E4C58"/>
    <w:rsid w:val="007E4CB8"/>
    <w:rsid w:val="007E4CC0"/>
    <w:rsid w:val="007E4D53"/>
    <w:rsid w:val="007E4D70"/>
    <w:rsid w:val="007E4E14"/>
    <w:rsid w:val="007E4E8B"/>
    <w:rsid w:val="007E4EF1"/>
    <w:rsid w:val="007E519D"/>
    <w:rsid w:val="007E549C"/>
    <w:rsid w:val="007E54FB"/>
    <w:rsid w:val="007E58C5"/>
    <w:rsid w:val="007E5913"/>
    <w:rsid w:val="007E5B2C"/>
    <w:rsid w:val="007E5DC9"/>
    <w:rsid w:val="007E5E58"/>
    <w:rsid w:val="007E6478"/>
    <w:rsid w:val="007E6493"/>
    <w:rsid w:val="007E6971"/>
    <w:rsid w:val="007E69B5"/>
    <w:rsid w:val="007E6B46"/>
    <w:rsid w:val="007E6BB9"/>
    <w:rsid w:val="007E6D5F"/>
    <w:rsid w:val="007E6FF4"/>
    <w:rsid w:val="007E6FFC"/>
    <w:rsid w:val="007E701A"/>
    <w:rsid w:val="007E709C"/>
    <w:rsid w:val="007E70C7"/>
    <w:rsid w:val="007E7111"/>
    <w:rsid w:val="007E71CF"/>
    <w:rsid w:val="007E7369"/>
    <w:rsid w:val="007E737C"/>
    <w:rsid w:val="007E73CB"/>
    <w:rsid w:val="007E74FD"/>
    <w:rsid w:val="007E7790"/>
    <w:rsid w:val="007E790F"/>
    <w:rsid w:val="007E79EE"/>
    <w:rsid w:val="007E7AD7"/>
    <w:rsid w:val="007E7AE1"/>
    <w:rsid w:val="007E7EB5"/>
    <w:rsid w:val="007F00B6"/>
    <w:rsid w:val="007F0129"/>
    <w:rsid w:val="007F0142"/>
    <w:rsid w:val="007F0226"/>
    <w:rsid w:val="007F0644"/>
    <w:rsid w:val="007F066D"/>
    <w:rsid w:val="007F0694"/>
    <w:rsid w:val="007F07F3"/>
    <w:rsid w:val="007F0B78"/>
    <w:rsid w:val="007F0BB5"/>
    <w:rsid w:val="007F0C80"/>
    <w:rsid w:val="007F0E0E"/>
    <w:rsid w:val="007F0ECB"/>
    <w:rsid w:val="007F0F1E"/>
    <w:rsid w:val="007F0F67"/>
    <w:rsid w:val="007F1055"/>
    <w:rsid w:val="007F1058"/>
    <w:rsid w:val="007F105D"/>
    <w:rsid w:val="007F10E3"/>
    <w:rsid w:val="007F133E"/>
    <w:rsid w:val="007F1430"/>
    <w:rsid w:val="007F14E1"/>
    <w:rsid w:val="007F14ED"/>
    <w:rsid w:val="007F1549"/>
    <w:rsid w:val="007F16C1"/>
    <w:rsid w:val="007F16FA"/>
    <w:rsid w:val="007F1772"/>
    <w:rsid w:val="007F19F1"/>
    <w:rsid w:val="007F1C70"/>
    <w:rsid w:val="007F20A5"/>
    <w:rsid w:val="007F2144"/>
    <w:rsid w:val="007F2227"/>
    <w:rsid w:val="007F2439"/>
    <w:rsid w:val="007F2486"/>
    <w:rsid w:val="007F259A"/>
    <w:rsid w:val="007F25E5"/>
    <w:rsid w:val="007F26F5"/>
    <w:rsid w:val="007F2759"/>
    <w:rsid w:val="007F289B"/>
    <w:rsid w:val="007F2989"/>
    <w:rsid w:val="007F29A5"/>
    <w:rsid w:val="007F2ECD"/>
    <w:rsid w:val="007F310E"/>
    <w:rsid w:val="007F322D"/>
    <w:rsid w:val="007F344F"/>
    <w:rsid w:val="007F3488"/>
    <w:rsid w:val="007F368D"/>
    <w:rsid w:val="007F36B1"/>
    <w:rsid w:val="007F36BA"/>
    <w:rsid w:val="007F36DE"/>
    <w:rsid w:val="007F36F1"/>
    <w:rsid w:val="007F38AC"/>
    <w:rsid w:val="007F3A3D"/>
    <w:rsid w:val="007F3C07"/>
    <w:rsid w:val="007F40FA"/>
    <w:rsid w:val="007F4229"/>
    <w:rsid w:val="007F43B1"/>
    <w:rsid w:val="007F43C2"/>
    <w:rsid w:val="007F43F5"/>
    <w:rsid w:val="007F4541"/>
    <w:rsid w:val="007F4719"/>
    <w:rsid w:val="007F4A63"/>
    <w:rsid w:val="007F4AAE"/>
    <w:rsid w:val="007F4B0A"/>
    <w:rsid w:val="007F4B51"/>
    <w:rsid w:val="007F4FE1"/>
    <w:rsid w:val="007F51E6"/>
    <w:rsid w:val="007F5265"/>
    <w:rsid w:val="007F5295"/>
    <w:rsid w:val="007F52A2"/>
    <w:rsid w:val="007F52DF"/>
    <w:rsid w:val="007F52F2"/>
    <w:rsid w:val="007F54F6"/>
    <w:rsid w:val="007F573C"/>
    <w:rsid w:val="007F5969"/>
    <w:rsid w:val="007F5CA5"/>
    <w:rsid w:val="007F5CB3"/>
    <w:rsid w:val="007F5EDE"/>
    <w:rsid w:val="007F5F31"/>
    <w:rsid w:val="007F6390"/>
    <w:rsid w:val="007F68CB"/>
    <w:rsid w:val="007F68F5"/>
    <w:rsid w:val="007F6A2B"/>
    <w:rsid w:val="007F6C82"/>
    <w:rsid w:val="007F6C9D"/>
    <w:rsid w:val="007F6CA3"/>
    <w:rsid w:val="007F6F79"/>
    <w:rsid w:val="007F733F"/>
    <w:rsid w:val="007F742E"/>
    <w:rsid w:val="007F759F"/>
    <w:rsid w:val="007F77AA"/>
    <w:rsid w:val="007F7830"/>
    <w:rsid w:val="007F7838"/>
    <w:rsid w:val="007F7B69"/>
    <w:rsid w:val="007F7C85"/>
    <w:rsid w:val="007F7F23"/>
    <w:rsid w:val="008000F1"/>
    <w:rsid w:val="00800552"/>
    <w:rsid w:val="00800554"/>
    <w:rsid w:val="0080055E"/>
    <w:rsid w:val="00800755"/>
    <w:rsid w:val="0080083D"/>
    <w:rsid w:val="008009E4"/>
    <w:rsid w:val="00800A31"/>
    <w:rsid w:val="00800C21"/>
    <w:rsid w:val="00800CD7"/>
    <w:rsid w:val="00800D57"/>
    <w:rsid w:val="00800E7E"/>
    <w:rsid w:val="00800EA0"/>
    <w:rsid w:val="008010E4"/>
    <w:rsid w:val="00801173"/>
    <w:rsid w:val="00801290"/>
    <w:rsid w:val="008013A4"/>
    <w:rsid w:val="0080152D"/>
    <w:rsid w:val="00801795"/>
    <w:rsid w:val="008017F2"/>
    <w:rsid w:val="00801854"/>
    <w:rsid w:val="00801A55"/>
    <w:rsid w:val="00801B3B"/>
    <w:rsid w:val="00801E75"/>
    <w:rsid w:val="00802098"/>
    <w:rsid w:val="00802117"/>
    <w:rsid w:val="0080215F"/>
    <w:rsid w:val="00802201"/>
    <w:rsid w:val="0080288F"/>
    <w:rsid w:val="00802971"/>
    <w:rsid w:val="0080335B"/>
    <w:rsid w:val="008037DD"/>
    <w:rsid w:val="00803974"/>
    <w:rsid w:val="008039E1"/>
    <w:rsid w:val="00803A4F"/>
    <w:rsid w:val="00803AB3"/>
    <w:rsid w:val="00803AFE"/>
    <w:rsid w:val="00803B04"/>
    <w:rsid w:val="00803B8A"/>
    <w:rsid w:val="00803C24"/>
    <w:rsid w:val="00803EB7"/>
    <w:rsid w:val="008040C6"/>
    <w:rsid w:val="008041B7"/>
    <w:rsid w:val="00804310"/>
    <w:rsid w:val="0080432B"/>
    <w:rsid w:val="008045BD"/>
    <w:rsid w:val="0080468B"/>
    <w:rsid w:val="00804AB8"/>
    <w:rsid w:val="00804B33"/>
    <w:rsid w:val="00804CF4"/>
    <w:rsid w:val="00804DF9"/>
    <w:rsid w:val="0080512D"/>
    <w:rsid w:val="008051AB"/>
    <w:rsid w:val="0080542A"/>
    <w:rsid w:val="00805595"/>
    <w:rsid w:val="008055C5"/>
    <w:rsid w:val="0080575B"/>
    <w:rsid w:val="008058CC"/>
    <w:rsid w:val="00805C14"/>
    <w:rsid w:val="00805CBC"/>
    <w:rsid w:val="0080611D"/>
    <w:rsid w:val="008061B5"/>
    <w:rsid w:val="00806216"/>
    <w:rsid w:val="00806366"/>
    <w:rsid w:val="00806606"/>
    <w:rsid w:val="00806753"/>
    <w:rsid w:val="00806790"/>
    <w:rsid w:val="008069AB"/>
    <w:rsid w:val="00806A33"/>
    <w:rsid w:val="00806AD5"/>
    <w:rsid w:val="00806E84"/>
    <w:rsid w:val="008070B1"/>
    <w:rsid w:val="008070DF"/>
    <w:rsid w:val="00807554"/>
    <w:rsid w:val="0080783A"/>
    <w:rsid w:val="00807EF6"/>
    <w:rsid w:val="0080BBC6"/>
    <w:rsid w:val="00810003"/>
    <w:rsid w:val="00810142"/>
    <w:rsid w:val="008103F0"/>
    <w:rsid w:val="008105D0"/>
    <w:rsid w:val="008106E3"/>
    <w:rsid w:val="00810724"/>
    <w:rsid w:val="00810870"/>
    <w:rsid w:val="00810AA8"/>
    <w:rsid w:val="00810D9A"/>
    <w:rsid w:val="00810E70"/>
    <w:rsid w:val="00810FDB"/>
    <w:rsid w:val="00811281"/>
    <w:rsid w:val="008114DE"/>
    <w:rsid w:val="0081177F"/>
    <w:rsid w:val="00811BB9"/>
    <w:rsid w:val="00811DA4"/>
    <w:rsid w:val="00811F24"/>
    <w:rsid w:val="00812279"/>
    <w:rsid w:val="008126E1"/>
    <w:rsid w:val="00812984"/>
    <w:rsid w:val="0081298C"/>
    <w:rsid w:val="00812CFC"/>
    <w:rsid w:val="00812DFD"/>
    <w:rsid w:val="0081309E"/>
    <w:rsid w:val="008130CD"/>
    <w:rsid w:val="0081325F"/>
    <w:rsid w:val="00813547"/>
    <w:rsid w:val="00813764"/>
    <w:rsid w:val="008137A7"/>
    <w:rsid w:val="00813838"/>
    <w:rsid w:val="00813C99"/>
    <w:rsid w:val="00813E6F"/>
    <w:rsid w:val="00813F00"/>
    <w:rsid w:val="00814156"/>
    <w:rsid w:val="00814224"/>
    <w:rsid w:val="008142FF"/>
    <w:rsid w:val="008143E9"/>
    <w:rsid w:val="00814425"/>
    <w:rsid w:val="00814447"/>
    <w:rsid w:val="008144A1"/>
    <w:rsid w:val="008148D3"/>
    <w:rsid w:val="00814974"/>
    <w:rsid w:val="008149C3"/>
    <w:rsid w:val="00814A88"/>
    <w:rsid w:val="00814ACB"/>
    <w:rsid w:val="00814AF8"/>
    <w:rsid w:val="00814B82"/>
    <w:rsid w:val="00814B8F"/>
    <w:rsid w:val="00814CB9"/>
    <w:rsid w:val="00814CCE"/>
    <w:rsid w:val="00814F2F"/>
    <w:rsid w:val="00814F3B"/>
    <w:rsid w:val="00815763"/>
    <w:rsid w:val="00815B0F"/>
    <w:rsid w:val="00815C32"/>
    <w:rsid w:val="00816167"/>
    <w:rsid w:val="00816234"/>
    <w:rsid w:val="00816621"/>
    <w:rsid w:val="008167D3"/>
    <w:rsid w:val="00816830"/>
    <w:rsid w:val="00816941"/>
    <w:rsid w:val="008169D7"/>
    <w:rsid w:val="00816B3B"/>
    <w:rsid w:val="00816BDD"/>
    <w:rsid w:val="00816CBD"/>
    <w:rsid w:val="00816DA6"/>
    <w:rsid w:val="00816E25"/>
    <w:rsid w:val="00816F4A"/>
    <w:rsid w:val="00816FA8"/>
    <w:rsid w:val="008171AF"/>
    <w:rsid w:val="0081729F"/>
    <w:rsid w:val="00817550"/>
    <w:rsid w:val="00817879"/>
    <w:rsid w:val="00817B50"/>
    <w:rsid w:val="00817F56"/>
    <w:rsid w:val="00817FBF"/>
    <w:rsid w:val="008200D0"/>
    <w:rsid w:val="00820146"/>
    <w:rsid w:val="00820250"/>
    <w:rsid w:val="00820320"/>
    <w:rsid w:val="0082063B"/>
    <w:rsid w:val="008207E8"/>
    <w:rsid w:val="00820909"/>
    <w:rsid w:val="008209C5"/>
    <w:rsid w:val="00820A11"/>
    <w:rsid w:val="00820D77"/>
    <w:rsid w:val="008213DC"/>
    <w:rsid w:val="00821467"/>
    <w:rsid w:val="008217FE"/>
    <w:rsid w:val="00821884"/>
    <w:rsid w:val="0082189B"/>
    <w:rsid w:val="00821AB9"/>
    <w:rsid w:val="00821BD9"/>
    <w:rsid w:val="00821E1C"/>
    <w:rsid w:val="00821E53"/>
    <w:rsid w:val="0082203F"/>
    <w:rsid w:val="008222C6"/>
    <w:rsid w:val="0082279B"/>
    <w:rsid w:val="008227A8"/>
    <w:rsid w:val="008228CE"/>
    <w:rsid w:val="00822A17"/>
    <w:rsid w:val="00822A76"/>
    <w:rsid w:val="00822AF8"/>
    <w:rsid w:val="00822E78"/>
    <w:rsid w:val="00822F78"/>
    <w:rsid w:val="00823109"/>
    <w:rsid w:val="0082311F"/>
    <w:rsid w:val="00823382"/>
    <w:rsid w:val="008233F6"/>
    <w:rsid w:val="00823527"/>
    <w:rsid w:val="00823609"/>
    <w:rsid w:val="00823B7F"/>
    <w:rsid w:val="00823CBF"/>
    <w:rsid w:val="00823DE3"/>
    <w:rsid w:val="00823E55"/>
    <w:rsid w:val="0082438A"/>
    <w:rsid w:val="008244FE"/>
    <w:rsid w:val="00824643"/>
    <w:rsid w:val="0082469E"/>
    <w:rsid w:val="008246D2"/>
    <w:rsid w:val="0082491B"/>
    <w:rsid w:val="00824AD3"/>
    <w:rsid w:val="00824D2E"/>
    <w:rsid w:val="00824EBA"/>
    <w:rsid w:val="00824EC7"/>
    <w:rsid w:val="00825537"/>
    <w:rsid w:val="00825725"/>
    <w:rsid w:val="0082576C"/>
    <w:rsid w:val="00825B40"/>
    <w:rsid w:val="00825B63"/>
    <w:rsid w:val="00825BC7"/>
    <w:rsid w:val="00825C37"/>
    <w:rsid w:val="00825EBA"/>
    <w:rsid w:val="00826027"/>
    <w:rsid w:val="008262DD"/>
    <w:rsid w:val="0082653F"/>
    <w:rsid w:val="00826547"/>
    <w:rsid w:val="008269E8"/>
    <w:rsid w:val="00826A02"/>
    <w:rsid w:val="00826B0E"/>
    <w:rsid w:val="00826BBD"/>
    <w:rsid w:val="00826C8C"/>
    <w:rsid w:val="00826D0E"/>
    <w:rsid w:val="00826D65"/>
    <w:rsid w:val="00826E30"/>
    <w:rsid w:val="00827622"/>
    <w:rsid w:val="008277B4"/>
    <w:rsid w:val="008279D8"/>
    <w:rsid w:val="00827CA4"/>
    <w:rsid w:val="00827CE8"/>
    <w:rsid w:val="00827FEE"/>
    <w:rsid w:val="00830173"/>
    <w:rsid w:val="008303B2"/>
    <w:rsid w:val="0083048B"/>
    <w:rsid w:val="0083071F"/>
    <w:rsid w:val="00830790"/>
    <w:rsid w:val="00830800"/>
    <w:rsid w:val="00830A1C"/>
    <w:rsid w:val="00830A49"/>
    <w:rsid w:val="00830C8C"/>
    <w:rsid w:val="00830F67"/>
    <w:rsid w:val="00831207"/>
    <w:rsid w:val="0083149D"/>
    <w:rsid w:val="008317F7"/>
    <w:rsid w:val="0083184F"/>
    <w:rsid w:val="00831B4D"/>
    <w:rsid w:val="00831D3B"/>
    <w:rsid w:val="00831E17"/>
    <w:rsid w:val="00831EE2"/>
    <w:rsid w:val="0083225A"/>
    <w:rsid w:val="008322AA"/>
    <w:rsid w:val="0083232E"/>
    <w:rsid w:val="00832800"/>
    <w:rsid w:val="008328A3"/>
    <w:rsid w:val="008328DC"/>
    <w:rsid w:val="008329D7"/>
    <w:rsid w:val="00833396"/>
    <w:rsid w:val="00833621"/>
    <w:rsid w:val="008336ED"/>
    <w:rsid w:val="0083375C"/>
    <w:rsid w:val="008338BB"/>
    <w:rsid w:val="008338FE"/>
    <w:rsid w:val="00833985"/>
    <w:rsid w:val="00833A2A"/>
    <w:rsid w:val="00833B33"/>
    <w:rsid w:val="00833B78"/>
    <w:rsid w:val="00833DF7"/>
    <w:rsid w:val="00833E05"/>
    <w:rsid w:val="00833E1E"/>
    <w:rsid w:val="00833E81"/>
    <w:rsid w:val="00833FDA"/>
    <w:rsid w:val="008341A0"/>
    <w:rsid w:val="0083437D"/>
    <w:rsid w:val="008344E5"/>
    <w:rsid w:val="008344FD"/>
    <w:rsid w:val="00834800"/>
    <w:rsid w:val="0083489C"/>
    <w:rsid w:val="00834AC3"/>
    <w:rsid w:val="0083506E"/>
    <w:rsid w:val="008350B0"/>
    <w:rsid w:val="00835499"/>
    <w:rsid w:val="0083550D"/>
    <w:rsid w:val="00835553"/>
    <w:rsid w:val="0083573A"/>
    <w:rsid w:val="0083584F"/>
    <w:rsid w:val="008358B6"/>
    <w:rsid w:val="00835989"/>
    <w:rsid w:val="008359F9"/>
    <w:rsid w:val="00835B1D"/>
    <w:rsid w:val="00835BFB"/>
    <w:rsid w:val="00835C11"/>
    <w:rsid w:val="00835C3B"/>
    <w:rsid w:val="00835E82"/>
    <w:rsid w:val="00835EB3"/>
    <w:rsid w:val="00835EF2"/>
    <w:rsid w:val="00836165"/>
    <w:rsid w:val="00836249"/>
    <w:rsid w:val="0083666F"/>
    <w:rsid w:val="0083684E"/>
    <w:rsid w:val="00836B24"/>
    <w:rsid w:val="00836C5A"/>
    <w:rsid w:val="00836CB9"/>
    <w:rsid w:val="00836EA9"/>
    <w:rsid w:val="00836EAF"/>
    <w:rsid w:val="00836EC5"/>
    <w:rsid w:val="008371A5"/>
    <w:rsid w:val="008373D9"/>
    <w:rsid w:val="008377A6"/>
    <w:rsid w:val="008377AA"/>
    <w:rsid w:val="008377DB"/>
    <w:rsid w:val="008377F0"/>
    <w:rsid w:val="00837873"/>
    <w:rsid w:val="00837C68"/>
    <w:rsid w:val="00837C7C"/>
    <w:rsid w:val="00837FF7"/>
    <w:rsid w:val="00840032"/>
    <w:rsid w:val="00840047"/>
    <w:rsid w:val="0084008B"/>
    <w:rsid w:val="00840763"/>
    <w:rsid w:val="00840B86"/>
    <w:rsid w:val="00840BE1"/>
    <w:rsid w:val="00840DC1"/>
    <w:rsid w:val="00840E20"/>
    <w:rsid w:val="00840E52"/>
    <w:rsid w:val="00840E6A"/>
    <w:rsid w:val="00840EA2"/>
    <w:rsid w:val="00840F7C"/>
    <w:rsid w:val="008411F0"/>
    <w:rsid w:val="0084133D"/>
    <w:rsid w:val="00841390"/>
    <w:rsid w:val="0084142E"/>
    <w:rsid w:val="008415CF"/>
    <w:rsid w:val="0084161E"/>
    <w:rsid w:val="0084170B"/>
    <w:rsid w:val="00841909"/>
    <w:rsid w:val="00841D69"/>
    <w:rsid w:val="00841E05"/>
    <w:rsid w:val="00842071"/>
    <w:rsid w:val="008420BB"/>
    <w:rsid w:val="0084241C"/>
    <w:rsid w:val="008424AA"/>
    <w:rsid w:val="0084257C"/>
    <w:rsid w:val="008425A4"/>
    <w:rsid w:val="00842967"/>
    <w:rsid w:val="0084297F"/>
    <w:rsid w:val="00842AA2"/>
    <w:rsid w:val="00842B4E"/>
    <w:rsid w:val="008430E7"/>
    <w:rsid w:val="00843107"/>
    <w:rsid w:val="00843319"/>
    <w:rsid w:val="0084337B"/>
    <w:rsid w:val="008433D6"/>
    <w:rsid w:val="0084344F"/>
    <w:rsid w:val="00843546"/>
    <w:rsid w:val="00843560"/>
    <w:rsid w:val="008435BE"/>
    <w:rsid w:val="00843A60"/>
    <w:rsid w:val="00843AC6"/>
    <w:rsid w:val="00843D5F"/>
    <w:rsid w:val="00843D6E"/>
    <w:rsid w:val="00843EE4"/>
    <w:rsid w:val="00844033"/>
    <w:rsid w:val="0084429B"/>
    <w:rsid w:val="008442BB"/>
    <w:rsid w:val="00844364"/>
    <w:rsid w:val="0084438C"/>
    <w:rsid w:val="0084438F"/>
    <w:rsid w:val="00844684"/>
    <w:rsid w:val="00844E02"/>
    <w:rsid w:val="00844E42"/>
    <w:rsid w:val="00845010"/>
    <w:rsid w:val="00845024"/>
    <w:rsid w:val="00845187"/>
    <w:rsid w:val="0084522E"/>
    <w:rsid w:val="00845705"/>
    <w:rsid w:val="008458DE"/>
    <w:rsid w:val="00845AB4"/>
    <w:rsid w:val="00845B80"/>
    <w:rsid w:val="00845BFD"/>
    <w:rsid w:val="00846279"/>
    <w:rsid w:val="00846358"/>
    <w:rsid w:val="008463F5"/>
    <w:rsid w:val="0084641C"/>
    <w:rsid w:val="008464D9"/>
    <w:rsid w:val="008465D4"/>
    <w:rsid w:val="008465E4"/>
    <w:rsid w:val="008469B4"/>
    <w:rsid w:val="00846B5E"/>
    <w:rsid w:val="00846C5A"/>
    <w:rsid w:val="00846D33"/>
    <w:rsid w:val="00846EFB"/>
    <w:rsid w:val="00846FB4"/>
    <w:rsid w:val="00847265"/>
    <w:rsid w:val="00847328"/>
    <w:rsid w:val="008473D1"/>
    <w:rsid w:val="0084763E"/>
    <w:rsid w:val="00847710"/>
    <w:rsid w:val="00847776"/>
    <w:rsid w:val="008477F1"/>
    <w:rsid w:val="00847962"/>
    <w:rsid w:val="008479EB"/>
    <w:rsid w:val="00847A90"/>
    <w:rsid w:val="00847C0D"/>
    <w:rsid w:val="00847C90"/>
    <w:rsid w:val="00847CE3"/>
    <w:rsid w:val="00847EAC"/>
    <w:rsid w:val="00847F9F"/>
    <w:rsid w:val="00847FF9"/>
    <w:rsid w:val="008501D1"/>
    <w:rsid w:val="008502DC"/>
    <w:rsid w:val="0085031E"/>
    <w:rsid w:val="0085039E"/>
    <w:rsid w:val="00850766"/>
    <w:rsid w:val="008507E2"/>
    <w:rsid w:val="00850973"/>
    <w:rsid w:val="00850982"/>
    <w:rsid w:val="00850B5A"/>
    <w:rsid w:val="00851066"/>
    <w:rsid w:val="008510BC"/>
    <w:rsid w:val="00851113"/>
    <w:rsid w:val="008511E9"/>
    <w:rsid w:val="00851202"/>
    <w:rsid w:val="008514F4"/>
    <w:rsid w:val="00851566"/>
    <w:rsid w:val="00851778"/>
    <w:rsid w:val="008517BC"/>
    <w:rsid w:val="00851A6A"/>
    <w:rsid w:val="00851DD9"/>
    <w:rsid w:val="00851EA5"/>
    <w:rsid w:val="00851F44"/>
    <w:rsid w:val="00851F66"/>
    <w:rsid w:val="0085206D"/>
    <w:rsid w:val="0085226E"/>
    <w:rsid w:val="00852311"/>
    <w:rsid w:val="00852379"/>
    <w:rsid w:val="00852415"/>
    <w:rsid w:val="0085241C"/>
    <w:rsid w:val="008524A5"/>
    <w:rsid w:val="0085253B"/>
    <w:rsid w:val="0085289B"/>
    <w:rsid w:val="00852A52"/>
    <w:rsid w:val="00852AB9"/>
    <w:rsid w:val="00852ACA"/>
    <w:rsid w:val="00852B02"/>
    <w:rsid w:val="00852B19"/>
    <w:rsid w:val="00852CE3"/>
    <w:rsid w:val="00852CE4"/>
    <w:rsid w:val="00852D83"/>
    <w:rsid w:val="00852E2D"/>
    <w:rsid w:val="00852FA5"/>
    <w:rsid w:val="00853088"/>
    <w:rsid w:val="00853654"/>
    <w:rsid w:val="0085386D"/>
    <w:rsid w:val="00853B07"/>
    <w:rsid w:val="00853CB7"/>
    <w:rsid w:val="00853D2B"/>
    <w:rsid w:val="00853E94"/>
    <w:rsid w:val="008540D1"/>
    <w:rsid w:val="0085452B"/>
    <w:rsid w:val="008546EE"/>
    <w:rsid w:val="008547BF"/>
    <w:rsid w:val="008547D9"/>
    <w:rsid w:val="00854BF5"/>
    <w:rsid w:val="00854C1E"/>
    <w:rsid w:val="00854DD4"/>
    <w:rsid w:val="00854FEC"/>
    <w:rsid w:val="0085509E"/>
    <w:rsid w:val="0085531F"/>
    <w:rsid w:val="008554A5"/>
    <w:rsid w:val="008555CC"/>
    <w:rsid w:val="008558E8"/>
    <w:rsid w:val="00855901"/>
    <w:rsid w:val="00855D1E"/>
    <w:rsid w:val="00855D2F"/>
    <w:rsid w:val="00855D66"/>
    <w:rsid w:val="00856113"/>
    <w:rsid w:val="00856118"/>
    <w:rsid w:val="0085628E"/>
    <w:rsid w:val="00856594"/>
    <w:rsid w:val="008565B2"/>
    <w:rsid w:val="00856666"/>
    <w:rsid w:val="008567D8"/>
    <w:rsid w:val="008568B9"/>
    <w:rsid w:val="00856959"/>
    <w:rsid w:val="00856B80"/>
    <w:rsid w:val="00856BE8"/>
    <w:rsid w:val="00856C70"/>
    <w:rsid w:val="008570C3"/>
    <w:rsid w:val="0085767B"/>
    <w:rsid w:val="008577AE"/>
    <w:rsid w:val="008577B0"/>
    <w:rsid w:val="00857811"/>
    <w:rsid w:val="00857AC8"/>
    <w:rsid w:val="00857DD7"/>
    <w:rsid w:val="00860289"/>
    <w:rsid w:val="00860302"/>
    <w:rsid w:val="00860577"/>
    <w:rsid w:val="008607C6"/>
    <w:rsid w:val="00860A2D"/>
    <w:rsid w:val="00860AAC"/>
    <w:rsid w:val="00860BAA"/>
    <w:rsid w:val="00860EB9"/>
    <w:rsid w:val="00860EDF"/>
    <w:rsid w:val="00860F2A"/>
    <w:rsid w:val="00860F8F"/>
    <w:rsid w:val="0086102B"/>
    <w:rsid w:val="008610B3"/>
    <w:rsid w:val="00861165"/>
    <w:rsid w:val="00861288"/>
    <w:rsid w:val="00861375"/>
    <w:rsid w:val="008613AE"/>
    <w:rsid w:val="008613B4"/>
    <w:rsid w:val="008614C8"/>
    <w:rsid w:val="00861546"/>
    <w:rsid w:val="008616EF"/>
    <w:rsid w:val="0086183B"/>
    <w:rsid w:val="00861A5B"/>
    <w:rsid w:val="00861BC7"/>
    <w:rsid w:val="00861C96"/>
    <w:rsid w:val="00861D3A"/>
    <w:rsid w:val="00861D68"/>
    <w:rsid w:val="00861DD8"/>
    <w:rsid w:val="00861E58"/>
    <w:rsid w:val="00861FFC"/>
    <w:rsid w:val="00862594"/>
    <w:rsid w:val="00862889"/>
    <w:rsid w:val="00862C0B"/>
    <w:rsid w:val="00862C43"/>
    <w:rsid w:val="00862E04"/>
    <w:rsid w:val="00862E5F"/>
    <w:rsid w:val="00862FAC"/>
    <w:rsid w:val="008630D8"/>
    <w:rsid w:val="00863158"/>
    <w:rsid w:val="00863167"/>
    <w:rsid w:val="0086333E"/>
    <w:rsid w:val="00863453"/>
    <w:rsid w:val="0086345D"/>
    <w:rsid w:val="00863563"/>
    <w:rsid w:val="00863959"/>
    <w:rsid w:val="00863C31"/>
    <w:rsid w:val="00863C65"/>
    <w:rsid w:val="00863C6D"/>
    <w:rsid w:val="00863C92"/>
    <w:rsid w:val="00863DC1"/>
    <w:rsid w:val="00863DF1"/>
    <w:rsid w:val="00864000"/>
    <w:rsid w:val="0086406A"/>
    <w:rsid w:val="0086425B"/>
    <w:rsid w:val="00864404"/>
    <w:rsid w:val="00864666"/>
    <w:rsid w:val="0086468D"/>
    <w:rsid w:val="008647FA"/>
    <w:rsid w:val="0086482E"/>
    <w:rsid w:val="00864887"/>
    <w:rsid w:val="0086491C"/>
    <w:rsid w:val="00864A75"/>
    <w:rsid w:val="00864D02"/>
    <w:rsid w:val="00864EBD"/>
    <w:rsid w:val="00865161"/>
    <w:rsid w:val="00865304"/>
    <w:rsid w:val="0086530F"/>
    <w:rsid w:val="00865659"/>
    <w:rsid w:val="0086585C"/>
    <w:rsid w:val="00865867"/>
    <w:rsid w:val="008659A3"/>
    <w:rsid w:val="00865A2C"/>
    <w:rsid w:val="00865ADA"/>
    <w:rsid w:val="00865B2F"/>
    <w:rsid w:val="00865CEE"/>
    <w:rsid w:val="00865EEB"/>
    <w:rsid w:val="00866139"/>
    <w:rsid w:val="008662B2"/>
    <w:rsid w:val="00866417"/>
    <w:rsid w:val="00866762"/>
    <w:rsid w:val="0086676E"/>
    <w:rsid w:val="0086681C"/>
    <w:rsid w:val="0086690B"/>
    <w:rsid w:val="00866992"/>
    <w:rsid w:val="00866A20"/>
    <w:rsid w:val="00866BDA"/>
    <w:rsid w:val="00866CB4"/>
    <w:rsid w:val="00866CE0"/>
    <w:rsid w:val="00866E33"/>
    <w:rsid w:val="00867137"/>
    <w:rsid w:val="008672E9"/>
    <w:rsid w:val="008679B5"/>
    <w:rsid w:val="00867C44"/>
    <w:rsid w:val="00867D08"/>
    <w:rsid w:val="00867D57"/>
    <w:rsid w:val="00867DDD"/>
    <w:rsid w:val="00867FA3"/>
    <w:rsid w:val="00870125"/>
    <w:rsid w:val="008701F0"/>
    <w:rsid w:val="00870635"/>
    <w:rsid w:val="00870AA6"/>
    <w:rsid w:val="00870AB6"/>
    <w:rsid w:val="00870D6C"/>
    <w:rsid w:val="00871287"/>
    <w:rsid w:val="008714C9"/>
    <w:rsid w:val="008714FE"/>
    <w:rsid w:val="00871A58"/>
    <w:rsid w:val="00871D7C"/>
    <w:rsid w:val="00871E8F"/>
    <w:rsid w:val="00872010"/>
    <w:rsid w:val="008722F9"/>
    <w:rsid w:val="00872372"/>
    <w:rsid w:val="00872551"/>
    <w:rsid w:val="008727CA"/>
    <w:rsid w:val="00872C07"/>
    <w:rsid w:val="00872D4A"/>
    <w:rsid w:val="00872F45"/>
    <w:rsid w:val="00872FDD"/>
    <w:rsid w:val="00873072"/>
    <w:rsid w:val="008731C3"/>
    <w:rsid w:val="008731D1"/>
    <w:rsid w:val="0087332F"/>
    <w:rsid w:val="008733A3"/>
    <w:rsid w:val="008735FA"/>
    <w:rsid w:val="0087373B"/>
    <w:rsid w:val="0087382F"/>
    <w:rsid w:val="008739B7"/>
    <w:rsid w:val="00873AAA"/>
    <w:rsid w:val="00873AF0"/>
    <w:rsid w:val="00873C23"/>
    <w:rsid w:val="00873D25"/>
    <w:rsid w:val="00874287"/>
    <w:rsid w:val="0087453F"/>
    <w:rsid w:val="0087455F"/>
    <w:rsid w:val="00874712"/>
    <w:rsid w:val="00874803"/>
    <w:rsid w:val="008749FE"/>
    <w:rsid w:val="00875296"/>
    <w:rsid w:val="008755F7"/>
    <w:rsid w:val="0087563A"/>
    <w:rsid w:val="00875677"/>
    <w:rsid w:val="00875721"/>
    <w:rsid w:val="00875768"/>
    <w:rsid w:val="00875791"/>
    <w:rsid w:val="00875816"/>
    <w:rsid w:val="00875825"/>
    <w:rsid w:val="00875833"/>
    <w:rsid w:val="00875835"/>
    <w:rsid w:val="0087584F"/>
    <w:rsid w:val="008759E3"/>
    <w:rsid w:val="008759FD"/>
    <w:rsid w:val="00875B78"/>
    <w:rsid w:val="00875BC8"/>
    <w:rsid w:val="00875D35"/>
    <w:rsid w:val="00875E93"/>
    <w:rsid w:val="00875F41"/>
    <w:rsid w:val="00875FFE"/>
    <w:rsid w:val="008761C4"/>
    <w:rsid w:val="0087633C"/>
    <w:rsid w:val="008764C1"/>
    <w:rsid w:val="00876542"/>
    <w:rsid w:val="00876787"/>
    <w:rsid w:val="008768EF"/>
    <w:rsid w:val="00876A27"/>
    <w:rsid w:val="00876A68"/>
    <w:rsid w:val="00876B03"/>
    <w:rsid w:val="00876C5B"/>
    <w:rsid w:val="00876D9D"/>
    <w:rsid w:val="008771F6"/>
    <w:rsid w:val="00877491"/>
    <w:rsid w:val="008777FA"/>
    <w:rsid w:val="008778EC"/>
    <w:rsid w:val="00877943"/>
    <w:rsid w:val="00877B08"/>
    <w:rsid w:val="00877C07"/>
    <w:rsid w:val="00877C68"/>
    <w:rsid w:val="0088026F"/>
    <w:rsid w:val="008803CC"/>
    <w:rsid w:val="008803DC"/>
    <w:rsid w:val="008804A9"/>
    <w:rsid w:val="00880BC9"/>
    <w:rsid w:val="00880CF8"/>
    <w:rsid w:val="00880D0E"/>
    <w:rsid w:val="00880D29"/>
    <w:rsid w:val="00880DEC"/>
    <w:rsid w:val="00880F6C"/>
    <w:rsid w:val="008810CB"/>
    <w:rsid w:val="00881121"/>
    <w:rsid w:val="00881171"/>
    <w:rsid w:val="0088154E"/>
    <w:rsid w:val="00881763"/>
    <w:rsid w:val="008818CF"/>
    <w:rsid w:val="00881C23"/>
    <w:rsid w:val="00881CA6"/>
    <w:rsid w:val="00881DE0"/>
    <w:rsid w:val="00881E4D"/>
    <w:rsid w:val="00881F3A"/>
    <w:rsid w:val="00881F4E"/>
    <w:rsid w:val="00881F83"/>
    <w:rsid w:val="008820ED"/>
    <w:rsid w:val="00882112"/>
    <w:rsid w:val="00882232"/>
    <w:rsid w:val="00882349"/>
    <w:rsid w:val="00882440"/>
    <w:rsid w:val="008826B2"/>
    <w:rsid w:val="008827A0"/>
    <w:rsid w:val="00882B36"/>
    <w:rsid w:val="00882B67"/>
    <w:rsid w:val="00882B8D"/>
    <w:rsid w:val="00882D25"/>
    <w:rsid w:val="00882D5D"/>
    <w:rsid w:val="00882F12"/>
    <w:rsid w:val="00882F56"/>
    <w:rsid w:val="0088310C"/>
    <w:rsid w:val="0088327B"/>
    <w:rsid w:val="008833CC"/>
    <w:rsid w:val="0088354A"/>
    <w:rsid w:val="00883578"/>
    <w:rsid w:val="00883661"/>
    <w:rsid w:val="00883738"/>
    <w:rsid w:val="00883920"/>
    <w:rsid w:val="0088394A"/>
    <w:rsid w:val="00883985"/>
    <w:rsid w:val="00883B56"/>
    <w:rsid w:val="00883BA1"/>
    <w:rsid w:val="00883BE8"/>
    <w:rsid w:val="008840FC"/>
    <w:rsid w:val="0088415B"/>
    <w:rsid w:val="0088417F"/>
    <w:rsid w:val="00884325"/>
    <w:rsid w:val="008849AF"/>
    <w:rsid w:val="00884A79"/>
    <w:rsid w:val="00884DD7"/>
    <w:rsid w:val="00884E83"/>
    <w:rsid w:val="00884EDB"/>
    <w:rsid w:val="008850DF"/>
    <w:rsid w:val="008851E5"/>
    <w:rsid w:val="00885517"/>
    <w:rsid w:val="00885592"/>
    <w:rsid w:val="008856BF"/>
    <w:rsid w:val="0088596E"/>
    <w:rsid w:val="008859B4"/>
    <w:rsid w:val="008859E8"/>
    <w:rsid w:val="00885BE2"/>
    <w:rsid w:val="00885C3F"/>
    <w:rsid w:val="00885D27"/>
    <w:rsid w:val="00886336"/>
    <w:rsid w:val="00886421"/>
    <w:rsid w:val="008865C1"/>
    <w:rsid w:val="008865FA"/>
    <w:rsid w:val="00886602"/>
    <w:rsid w:val="00886641"/>
    <w:rsid w:val="00886775"/>
    <w:rsid w:val="00886859"/>
    <w:rsid w:val="00886A8B"/>
    <w:rsid w:val="00886C74"/>
    <w:rsid w:val="00886D3C"/>
    <w:rsid w:val="00886EF0"/>
    <w:rsid w:val="00886FFD"/>
    <w:rsid w:val="008870C1"/>
    <w:rsid w:val="00887319"/>
    <w:rsid w:val="008873E0"/>
    <w:rsid w:val="00887549"/>
    <w:rsid w:val="00887648"/>
    <w:rsid w:val="00887680"/>
    <w:rsid w:val="008879DD"/>
    <w:rsid w:val="00887A35"/>
    <w:rsid w:val="00887EC2"/>
    <w:rsid w:val="00887EEE"/>
    <w:rsid w:val="00887F29"/>
    <w:rsid w:val="00890185"/>
    <w:rsid w:val="008902B2"/>
    <w:rsid w:val="008902E4"/>
    <w:rsid w:val="008903C4"/>
    <w:rsid w:val="00890463"/>
    <w:rsid w:val="0089066F"/>
    <w:rsid w:val="00890B01"/>
    <w:rsid w:val="00890EA5"/>
    <w:rsid w:val="00891048"/>
    <w:rsid w:val="00891555"/>
    <w:rsid w:val="0089177D"/>
    <w:rsid w:val="008917D2"/>
    <w:rsid w:val="00891A62"/>
    <w:rsid w:val="00891BF5"/>
    <w:rsid w:val="00891D78"/>
    <w:rsid w:val="00891E50"/>
    <w:rsid w:val="008921B3"/>
    <w:rsid w:val="00892610"/>
    <w:rsid w:val="00892B23"/>
    <w:rsid w:val="00893092"/>
    <w:rsid w:val="008933CC"/>
    <w:rsid w:val="00893498"/>
    <w:rsid w:val="0089396F"/>
    <w:rsid w:val="008939E4"/>
    <w:rsid w:val="00893B8C"/>
    <w:rsid w:val="00893D77"/>
    <w:rsid w:val="00893F1D"/>
    <w:rsid w:val="00894233"/>
    <w:rsid w:val="00894435"/>
    <w:rsid w:val="0089449B"/>
    <w:rsid w:val="00894575"/>
    <w:rsid w:val="008945AB"/>
    <w:rsid w:val="008947A5"/>
    <w:rsid w:val="00894965"/>
    <w:rsid w:val="00894AAF"/>
    <w:rsid w:val="00894AC2"/>
    <w:rsid w:val="00894AE3"/>
    <w:rsid w:val="00894E17"/>
    <w:rsid w:val="00894EBC"/>
    <w:rsid w:val="00894ED3"/>
    <w:rsid w:val="0089521E"/>
    <w:rsid w:val="008952BA"/>
    <w:rsid w:val="008952DF"/>
    <w:rsid w:val="008954FF"/>
    <w:rsid w:val="00895563"/>
    <w:rsid w:val="00895608"/>
    <w:rsid w:val="00895623"/>
    <w:rsid w:val="0089565B"/>
    <w:rsid w:val="0089589F"/>
    <w:rsid w:val="00895C19"/>
    <w:rsid w:val="00895CB7"/>
    <w:rsid w:val="00896221"/>
    <w:rsid w:val="00896260"/>
    <w:rsid w:val="00896490"/>
    <w:rsid w:val="0089670D"/>
    <w:rsid w:val="00896814"/>
    <w:rsid w:val="0089689B"/>
    <w:rsid w:val="008969C2"/>
    <w:rsid w:val="008969F5"/>
    <w:rsid w:val="00896AD0"/>
    <w:rsid w:val="00896C61"/>
    <w:rsid w:val="00896D17"/>
    <w:rsid w:val="00896DC0"/>
    <w:rsid w:val="00896E1F"/>
    <w:rsid w:val="00896E39"/>
    <w:rsid w:val="00896EC9"/>
    <w:rsid w:val="00897065"/>
    <w:rsid w:val="008971F0"/>
    <w:rsid w:val="008971F8"/>
    <w:rsid w:val="0089750E"/>
    <w:rsid w:val="00897A20"/>
    <w:rsid w:val="00897B9E"/>
    <w:rsid w:val="008A0046"/>
    <w:rsid w:val="008A0089"/>
    <w:rsid w:val="008A01AA"/>
    <w:rsid w:val="008A02B0"/>
    <w:rsid w:val="008A02EE"/>
    <w:rsid w:val="008A04C0"/>
    <w:rsid w:val="008A0555"/>
    <w:rsid w:val="008A089F"/>
    <w:rsid w:val="008A08E9"/>
    <w:rsid w:val="008A0B2A"/>
    <w:rsid w:val="008A0B73"/>
    <w:rsid w:val="008A0CF3"/>
    <w:rsid w:val="008A0D61"/>
    <w:rsid w:val="008A0E0A"/>
    <w:rsid w:val="008A0E8D"/>
    <w:rsid w:val="008A1091"/>
    <w:rsid w:val="008A10F6"/>
    <w:rsid w:val="008A12E5"/>
    <w:rsid w:val="008A13C9"/>
    <w:rsid w:val="008A13E0"/>
    <w:rsid w:val="008A13F2"/>
    <w:rsid w:val="008A14BE"/>
    <w:rsid w:val="008A162D"/>
    <w:rsid w:val="008A1719"/>
    <w:rsid w:val="008A1A95"/>
    <w:rsid w:val="008A1B5C"/>
    <w:rsid w:val="008A1B7C"/>
    <w:rsid w:val="008A1C2F"/>
    <w:rsid w:val="008A1D8B"/>
    <w:rsid w:val="008A21BB"/>
    <w:rsid w:val="008A21E9"/>
    <w:rsid w:val="008A221C"/>
    <w:rsid w:val="008A234F"/>
    <w:rsid w:val="008A2485"/>
    <w:rsid w:val="008A24D8"/>
    <w:rsid w:val="008A2572"/>
    <w:rsid w:val="008A2601"/>
    <w:rsid w:val="008A28B0"/>
    <w:rsid w:val="008A2AB1"/>
    <w:rsid w:val="008A2C69"/>
    <w:rsid w:val="008A3022"/>
    <w:rsid w:val="008A3113"/>
    <w:rsid w:val="008A320F"/>
    <w:rsid w:val="008A3431"/>
    <w:rsid w:val="008A3447"/>
    <w:rsid w:val="008A348D"/>
    <w:rsid w:val="008A3A78"/>
    <w:rsid w:val="008A3A93"/>
    <w:rsid w:val="008A3AB5"/>
    <w:rsid w:val="008A3B3C"/>
    <w:rsid w:val="008A3C27"/>
    <w:rsid w:val="008A3D7F"/>
    <w:rsid w:val="008A3FCE"/>
    <w:rsid w:val="008A4011"/>
    <w:rsid w:val="008A4092"/>
    <w:rsid w:val="008A41C7"/>
    <w:rsid w:val="008A41F2"/>
    <w:rsid w:val="008A4221"/>
    <w:rsid w:val="008A444D"/>
    <w:rsid w:val="008A45EB"/>
    <w:rsid w:val="008A4622"/>
    <w:rsid w:val="008A47B9"/>
    <w:rsid w:val="008A47F4"/>
    <w:rsid w:val="008A4801"/>
    <w:rsid w:val="008A4BA3"/>
    <w:rsid w:val="008A4BF7"/>
    <w:rsid w:val="008A4C84"/>
    <w:rsid w:val="008A4CB2"/>
    <w:rsid w:val="008A4CCF"/>
    <w:rsid w:val="008A4CFF"/>
    <w:rsid w:val="008A4D73"/>
    <w:rsid w:val="008A4F97"/>
    <w:rsid w:val="008A51B3"/>
    <w:rsid w:val="008A55BB"/>
    <w:rsid w:val="008A5659"/>
    <w:rsid w:val="008A56CD"/>
    <w:rsid w:val="008A589E"/>
    <w:rsid w:val="008A5900"/>
    <w:rsid w:val="008A5995"/>
    <w:rsid w:val="008A5F1A"/>
    <w:rsid w:val="008A5F46"/>
    <w:rsid w:val="008A60F3"/>
    <w:rsid w:val="008A6178"/>
    <w:rsid w:val="008A64CC"/>
    <w:rsid w:val="008A64FA"/>
    <w:rsid w:val="008A6547"/>
    <w:rsid w:val="008A67C3"/>
    <w:rsid w:val="008A695D"/>
    <w:rsid w:val="008A695E"/>
    <w:rsid w:val="008A6981"/>
    <w:rsid w:val="008A6984"/>
    <w:rsid w:val="008A69EB"/>
    <w:rsid w:val="008A6A0A"/>
    <w:rsid w:val="008A6ADE"/>
    <w:rsid w:val="008A6BCB"/>
    <w:rsid w:val="008A6E61"/>
    <w:rsid w:val="008A6F6D"/>
    <w:rsid w:val="008A70AC"/>
    <w:rsid w:val="008A7117"/>
    <w:rsid w:val="008A713F"/>
    <w:rsid w:val="008A797C"/>
    <w:rsid w:val="008A7BA5"/>
    <w:rsid w:val="008A7BDA"/>
    <w:rsid w:val="008B016D"/>
    <w:rsid w:val="008B01E3"/>
    <w:rsid w:val="008B01FC"/>
    <w:rsid w:val="008B0534"/>
    <w:rsid w:val="008B077E"/>
    <w:rsid w:val="008B0872"/>
    <w:rsid w:val="008B08B1"/>
    <w:rsid w:val="008B08BD"/>
    <w:rsid w:val="008B0B0B"/>
    <w:rsid w:val="008B0BCB"/>
    <w:rsid w:val="008B0C03"/>
    <w:rsid w:val="008B0CDA"/>
    <w:rsid w:val="008B0E2D"/>
    <w:rsid w:val="008B0E33"/>
    <w:rsid w:val="008B10BF"/>
    <w:rsid w:val="008B1318"/>
    <w:rsid w:val="008B135C"/>
    <w:rsid w:val="008B143C"/>
    <w:rsid w:val="008B16B1"/>
    <w:rsid w:val="008B1723"/>
    <w:rsid w:val="008B1828"/>
    <w:rsid w:val="008B195C"/>
    <w:rsid w:val="008B197F"/>
    <w:rsid w:val="008B1C2F"/>
    <w:rsid w:val="008B214F"/>
    <w:rsid w:val="008B229B"/>
    <w:rsid w:val="008B25A0"/>
    <w:rsid w:val="008B266C"/>
    <w:rsid w:val="008B2754"/>
    <w:rsid w:val="008B2FA6"/>
    <w:rsid w:val="008B304C"/>
    <w:rsid w:val="008B3294"/>
    <w:rsid w:val="008B32BC"/>
    <w:rsid w:val="008B32C7"/>
    <w:rsid w:val="008B32D8"/>
    <w:rsid w:val="008B33B3"/>
    <w:rsid w:val="008B3544"/>
    <w:rsid w:val="008B37AA"/>
    <w:rsid w:val="008B38A1"/>
    <w:rsid w:val="008B3AF7"/>
    <w:rsid w:val="008B3E6E"/>
    <w:rsid w:val="008B3E90"/>
    <w:rsid w:val="008B41B7"/>
    <w:rsid w:val="008B430B"/>
    <w:rsid w:val="008B44B5"/>
    <w:rsid w:val="008B451F"/>
    <w:rsid w:val="008B4A16"/>
    <w:rsid w:val="008B4A94"/>
    <w:rsid w:val="008B4C71"/>
    <w:rsid w:val="008B4D42"/>
    <w:rsid w:val="008B4DFF"/>
    <w:rsid w:val="008B51ED"/>
    <w:rsid w:val="008B54C3"/>
    <w:rsid w:val="008B570A"/>
    <w:rsid w:val="008B5A0C"/>
    <w:rsid w:val="008B5A3C"/>
    <w:rsid w:val="008B5C47"/>
    <w:rsid w:val="008B5DCC"/>
    <w:rsid w:val="008B6256"/>
    <w:rsid w:val="008B62E7"/>
    <w:rsid w:val="008B637F"/>
    <w:rsid w:val="008B645F"/>
    <w:rsid w:val="008B661C"/>
    <w:rsid w:val="008B6624"/>
    <w:rsid w:val="008B688F"/>
    <w:rsid w:val="008B6B21"/>
    <w:rsid w:val="008B6BC7"/>
    <w:rsid w:val="008B6D42"/>
    <w:rsid w:val="008B6DC9"/>
    <w:rsid w:val="008B7225"/>
    <w:rsid w:val="008B7365"/>
    <w:rsid w:val="008B7458"/>
    <w:rsid w:val="008B7698"/>
    <w:rsid w:val="008B78EA"/>
    <w:rsid w:val="008B7AC5"/>
    <w:rsid w:val="008B7C38"/>
    <w:rsid w:val="008B7C70"/>
    <w:rsid w:val="008B7D4D"/>
    <w:rsid w:val="008B7EF5"/>
    <w:rsid w:val="008C002E"/>
    <w:rsid w:val="008C01BD"/>
    <w:rsid w:val="008C01C7"/>
    <w:rsid w:val="008C04B4"/>
    <w:rsid w:val="008C0617"/>
    <w:rsid w:val="008C073F"/>
    <w:rsid w:val="008C0965"/>
    <w:rsid w:val="008C09F4"/>
    <w:rsid w:val="008C0BAB"/>
    <w:rsid w:val="008C0DA8"/>
    <w:rsid w:val="008C0F5A"/>
    <w:rsid w:val="008C0FD8"/>
    <w:rsid w:val="008C10B9"/>
    <w:rsid w:val="008C114F"/>
    <w:rsid w:val="008C11AE"/>
    <w:rsid w:val="008C11D7"/>
    <w:rsid w:val="008C1281"/>
    <w:rsid w:val="008C1299"/>
    <w:rsid w:val="008C130D"/>
    <w:rsid w:val="008C182E"/>
    <w:rsid w:val="008C1969"/>
    <w:rsid w:val="008C19D0"/>
    <w:rsid w:val="008C1AA4"/>
    <w:rsid w:val="008C1B00"/>
    <w:rsid w:val="008C1B06"/>
    <w:rsid w:val="008C1C1F"/>
    <w:rsid w:val="008C1CCF"/>
    <w:rsid w:val="008C1D83"/>
    <w:rsid w:val="008C1E5C"/>
    <w:rsid w:val="008C1E77"/>
    <w:rsid w:val="008C1EDC"/>
    <w:rsid w:val="008C1F44"/>
    <w:rsid w:val="008C23DA"/>
    <w:rsid w:val="008C2691"/>
    <w:rsid w:val="008C26CE"/>
    <w:rsid w:val="008C270F"/>
    <w:rsid w:val="008C2755"/>
    <w:rsid w:val="008C2A49"/>
    <w:rsid w:val="008C2E0E"/>
    <w:rsid w:val="008C2E54"/>
    <w:rsid w:val="008C2FE7"/>
    <w:rsid w:val="008C312A"/>
    <w:rsid w:val="008C32A3"/>
    <w:rsid w:val="008C32F1"/>
    <w:rsid w:val="008C3856"/>
    <w:rsid w:val="008C3B29"/>
    <w:rsid w:val="008C3B31"/>
    <w:rsid w:val="008C3CF1"/>
    <w:rsid w:val="008C3FBE"/>
    <w:rsid w:val="008C404F"/>
    <w:rsid w:val="008C42F5"/>
    <w:rsid w:val="008C46D7"/>
    <w:rsid w:val="008C480C"/>
    <w:rsid w:val="008C4842"/>
    <w:rsid w:val="008C4A78"/>
    <w:rsid w:val="008C4D1E"/>
    <w:rsid w:val="008C4D20"/>
    <w:rsid w:val="008C4D7A"/>
    <w:rsid w:val="008C4DB2"/>
    <w:rsid w:val="008C4E9B"/>
    <w:rsid w:val="008C4EDF"/>
    <w:rsid w:val="008C4F47"/>
    <w:rsid w:val="008C4FCF"/>
    <w:rsid w:val="008C50FD"/>
    <w:rsid w:val="008C5414"/>
    <w:rsid w:val="008C5554"/>
    <w:rsid w:val="008C566F"/>
    <w:rsid w:val="008C567E"/>
    <w:rsid w:val="008C5696"/>
    <w:rsid w:val="008C56E2"/>
    <w:rsid w:val="008C577A"/>
    <w:rsid w:val="008C59B0"/>
    <w:rsid w:val="008C5B03"/>
    <w:rsid w:val="008C5B55"/>
    <w:rsid w:val="008C5CA6"/>
    <w:rsid w:val="008C6049"/>
    <w:rsid w:val="008C616C"/>
    <w:rsid w:val="008C64AB"/>
    <w:rsid w:val="008C64F3"/>
    <w:rsid w:val="008C6637"/>
    <w:rsid w:val="008C679E"/>
    <w:rsid w:val="008C6985"/>
    <w:rsid w:val="008C69C3"/>
    <w:rsid w:val="008C6D2E"/>
    <w:rsid w:val="008C6D8F"/>
    <w:rsid w:val="008C7007"/>
    <w:rsid w:val="008C701B"/>
    <w:rsid w:val="008C709B"/>
    <w:rsid w:val="008C73A3"/>
    <w:rsid w:val="008C763E"/>
    <w:rsid w:val="008C778B"/>
    <w:rsid w:val="008C783D"/>
    <w:rsid w:val="008C798D"/>
    <w:rsid w:val="008C7B1E"/>
    <w:rsid w:val="008C7B96"/>
    <w:rsid w:val="008C7F23"/>
    <w:rsid w:val="008C7F70"/>
    <w:rsid w:val="008D00EA"/>
    <w:rsid w:val="008D05B9"/>
    <w:rsid w:val="008D0725"/>
    <w:rsid w:val="008D07C4"/>
    <w:rsid w:val="008D0AA1"/>
    <w:rsid w:val="008D0B47"/>
    <w:rsid w:val="008D0CAD"/>
    <w:rsid w:val="008D0D51"/>
    <w:rsid w:val="008D106E"/>
    <w:rsid w:val="008D13B4"/>
    <w:rsid w:val="008D1403"/>
    <w:rsid w:val="008D147B"/>
    <w:rsid w:val="008D1504"/>
    <w:rsid w:val="008D17F9"/>
    <w:rsid w:val="008D1805"/>
    <w:rsid w:val="008D1B6E"/>
    <w:rsid w:val="008D1C82"/>
    <w:rsid w:val="008D1D17"/>
    <w:rsid w:val="008D1DEC"/>
    <w:rsid w:val="008D2010"/>
    <w:rsid w:val="008D222B"/>
    <w:rsid w:val="008D22FB"/>
    <w:rsid w:val="008D236E"/>
    <w:rsid w:val="008D24F6"/>
    <w:rsid w:val="008D2519"/>
    <w:rsid w:val="008D2524"/>
    <w:rsid w:val="008D2592"/>
    <w:rsid w:val="008D2905"/>
    <w:rsid w:val="008D30E5"/>
    <w:rsid w:val="008D319E"/>
    <w:rsid w:val="008D32AF"/>
    <w:rsid w:val="008D34A1"/>
    <w:rsid w:val="008D380B"/>
    <w:rsid w:val="008D3857"/>
    <w:rsid w:val="008D3B84"/>
    <w:rsid w:val="008D3C93"/>
    <w:rsid w:val="008D40C0"/>
    <w:rsid w:val="008D40C3"/>
    <w:rsid w:val="008D42CB"/>
    <w:rsid w:val="008D4363"/>
    <w:rsid w:val="008D43E6"/>
    <w:rsid w:val="008D45EC"/>
    <w:rsid w:val="008D477A"/>
    <w:rsid w:val="008D48C0"/>
    <w:rsid w:val="008D4960"/>
    <w:rsid w:val="008D4964"/>
    <w:rsid w:val="008D49CB"/>
    <w:rsid w:val="008D514E"/>
    <w:rsid w:val="008D555F"/>
    <w:rsid w:val="008D5716"/>
    <w:rsid w:val="008D57FB"/>
    <w:rsid w:val="008D586A"/>
    <w:rsid w:val="008D58A0"/>
    <w:rsid w:val="008D58EA"/>
    <w:rsid w:val="008D5B3A"/>
    <w:rsid w:val="008D6121"/>
    <w:rsid w:val="008D618A"/>
    <w:rsid w:val="008D6378"/>
    <w:rsid w:val="008D63A8"/>
    <w:rsid w:val="008D647A"/>
    <w:rsid w:val="008D68B5"/>
    <w:rsid w:val="008D68F1"/>
    <w:rsid w:val="008D6A18"/>
    <w:rsid w:val="008D6B9E"/>
    <w:rsid w:val="008D6E12"/>
    <w:rsid w:val="008D6F3A"/>
    <w:rsid w:val="008D712B"/>
    <w:rsid w:val="008D72AF"/>
    <w:rsid w:val="008D767F"/>
    <w:rsid w:val="008D771A"/>
    <w:rsid w:val="008D7A07"/>
    <w:rsid w:val="008D7B1B"/>
    <w:rsid w:val="008D7BED"/>
    <w:rsid w:val="008D7C99"/>
    <w:rsid w:val="008D7D10"/>
    <w:rsid w:val="008D7D5B"/>
    <w:rsid w:val="008E0045"/>
    <w:rsid w:val="008E0156"/>
    <w:rsid w:val="008E020C"/>
    <w:rsid w:val="008E076F"/>
    <w:rsid w:val="008E078F"/>
    <w:rsid w:val="008E081B"/>
    <w:rsid w:val="008E08D4"/>
    <w:rsid w:val="008E09CF"/>
    <w:rsid w:val="008E0B49"/>
    <w:rsid w:val="008E0C33"/>
    <w:rsid w:val="008E0E0A"/>
    <w:rsid w:val="008E12E9"/>
    <w:rsid w:val="008E1A26"/>
    <w:rsid w:val="008E1B2D"/>
    <w:rsid w:val="008E1B4F"/>
    <w:rsid w:val="008E1DDD"/>
    <w:rsid w:val="008E1E77"/>
    <w:rsid w:val="008E1FFE"/>
    <w:rsid w:val="008E25AC"/>
    <w:rsid w:val="008E2734"/>
    <w:rsid w:val="008E2768"/>
    <w:rsid w:val="008E277B"/>
    <w:rsid w:val="008E2A0B"/>
    <w:rsid w:val="008E2B9C"/>
    <w:rsid w:val="008E2C91"/>
    <w:rsid w:val="008E2D96"/>
    <w:rsid w:val="008E2DCF"/>
    <w:rsid w:val="008E2E87"/>
    <w:rsid w:val="008E2F3B"/>
    <w:rsid w:val="008E2F3D"/>
    <w:rsid w:val="008E2F9A"/>
    <w:rsid w:val="008E336D"/>
    <w:rsid w:val="008E338A"/>
    <w:rsid w:val="008E34D2"/>
    <w:rsid w:val="008E3629"/>
    <w:rsid w:val="008E3711"/>
    <w:rsid w:val="008E39D6"/>
    <w:rsid w:val="008E3A61"/>
    <w:rsid w:val="008E3A6D"/>
    <w:rsid w:val="008E3C3A"/>
    <w:rsid w:val="008E3C49"/>
    <w:rsid w:val="008E3CAD"/>
    <w:rsid w:val="008E3E85"/>
    <w:rsid w:val="008E3FDE"/>
    <w:rsid w:val="008E42EE"/>
    <w:rsid w:val="008E43EA"/>
    <w:rsid w:val="008E441E"/>
    <w:rsid w:val="008E459A"/>
    <w:rsid w:val="008E46C7"/>
    <w:rsid w:val="008E478C"/>
    <w:rsid w:val="008E496F"/>
    <w:rsid w:val="008E50BE"/>
    <w:rsid w:val="008E525D"/>
    <w:rsid w:val="008E528F"/>
    <w:rsid w:val="008E561C"/>
    <w:rsid w:val="008E58A6"/>
    <w:rsid w:val="008E5BF0"/>
    <w:rsid w:val="008E5CC6"/>
    <w:rsid w:val="008E5CDD"/>
    <w:rsid w:val="008E5F78"/>
    <w:rsid w:val="008E6235"/>
    <w:rsid w:val="008E6488"/>
    <w:rsid w:val="008E657B"/>
    <w:rsid w:val="008E6D67"/>
    <w:rsid w:val="008E6E45"/>
    <w:rsid w:val="008E7102"/>
    <w:rsid w:val="008E71B5"/>
    <w:rsid w:val="008E720C"/>
    <w:rsid w:val="008E738D"/>
    <w:rsid w:val="008E73CB"/>
    <w:rsid w:val="008E73DD"/>
    <w:rsid w:val="008E744F"/>
    <w:rsid w:val="008E7622"/>
    <w:rsid w:val="008E765B"/>
    <w:rsid w:val="008E776E"/>
    <w:rsid w:val="008E79C0"/>
    <w:rsid w:val="008E7D24"/>
    <w:rsid w:val="008E7DE2"/>
    <w:rsid w:val="008E7E2D"/>
    <w:rsid w:val="008E7E5A"/>
    <w:rsid w:val="008F0206"/>
    <w:rsid w:val="008F0384"/>
    <w:rsid w:val="008F04EE"/>
    <w:rsid w:val="008F066D"/>
    <w:rsid w:val="008F0705"/>
    <w:rsid w:val="008F0761"/>
    <w:rsid w:val="008F07B9"/>
    <w:rsid w:val="008F0B04"/>
    <w:rsid w:val="008F0B5C"/>
    <w:rsid w:val="008F0D8B"/>
    <w:rsid w:val="008F0DC0"/>
    <w:rsid w:val="008F0E12"/>
    <w:rsid w:val="008F122B"/>
    <w:rsid w:val="008F12A4"/>
    <w:rsid w:val="008F12D1"/>
    <w:rsid w:val="008F131C"/>
    <w:rsid w:val="008F14BD"/>
    <w:rsid w:val="008F165B"/>
    <w:rsid w:val="008F1765"/>
    <w:rsid w:val="008F17CF"/>
    <w:rsid w:val="008F1851"/>
    <w:rsid w:val="008F18E6"/>
    <w:rsid w:val="008F197D"/>
    <w:rsid w:val="008F1F17"/>
    <w:rsid w:val="008F200D"/>
    <w:rsid w:val="008F2303"/>
    <w:rsid w:val="008F27E4"/>
    <w:rsid w:val="008F2B59"/>
    <w:rsid w:val="008F2B6D"/>
    <w:rsid w:val="008F345C"/>
    <w:rsid w:val="008F35A1"/>
    <w:rsid w:val="008F361C"/>
    <w:rsid w:val="008F3AEB"/>
    <w:rsid w:val="008F3B6A"/>
    <w:rsid w:val="008F3ECD"/>
    <w:rsid w:val="008F3EEE"/>
    <w:rsid w:val="008F3F33"/>
    <w:rsid w:val="008F4057"/>
    <w:rsid w:val="008F44EF"/>
    <w:rsid w:val="008F45CB"/>
    <w:rsid w:val="008F4922"/>
    <w:rsid w:val="008F4E7F"/>
    <w:rsid w:val="008F538A"/>
    <w:rsid w:val="008F554A"/>
    <w:rsid w:val="008F578E"/>
    <w:rsid w:val="008F593B"/>
    <w:rsid w:val="008F5E7D"/>
    <w:rsid w:val="008F5FE0"/>
    <w:rsid w:val="008F609B"/>
    <w:rsid w:val="008F60FD"/>
    <w:rsid w:val="008F6183"/>
    <w:rsid w:val="008F62C2"/>
    <w:rsid w:val="008F63A8"/>
    <w:rsid w:val="008F660F"/>
    <w:rsid w:val="008F67DD"/>
    <w:rsid w:val="008F6B32"/>
    <w:rsid w:val="008F6CF4"/>
    <w:rsid w:val="008F6DEE"/>
    <w:rsid w:val="008F71F5"/>
    <w:rsid w:val="008F7389"/>
    <w:rsid w:val="008F73D9"/>
    <w:rsid w:val="008F7498"/>
    <w:rsid w:val="008F7573"/>
    <w:rsid w:val="008F78D1"/>
    <w:rsid w:val="008F79F2"/>
    <w:rsid w:val="008F7F2F"/>
    <w:rsid w:val="00900061"/>
    <w:rsid w:val="0090041D"/>
    <w:rsid w:val="00900586"/>
    <w:rsid w:val="0090068C"/>
    <w:rsid w:val="009006F5"/>
    <w:rsid w:val="00900A0C"/>
    <w:rsid w:val="00900A35"/>
    <w:rsid w:val="00900BF6"/>
    <w:rsid w:val="00900FF5"/>
    <w:rsid w:val="00901130"/>
    <w:rsid w:val="0090124C"/>
    <w:rsid w:val="0090145C"/>
    <w:rsid w:val="0090153D"/>
    <w:rsid w:val="009016E9"/>
    <w:rsid w:val="009016FA"/>
    <w:rsid w:val="00901B44"/>
    <w:rsid w:val="00901B8C"/>
    <w:rsid w:val="009020C5"/>
    <w:rsid w:val="0090220C"/>
    <w:rsid w:val="00902305"/>
    <w:rsid w:val="00902472"/>
    <w:rsid w:val="009024A7"/>
    <w:rsid w:val="00902700"/>
    <w:rsid w:val="00902741"/>
    <w:rsid w:val="00902780"/>
    <w:rsid w:val="0090279D"/>
    <w:rsid w:val="009028F7"/>
    <w:rsid w:val="00902948"/>
    <w:rsid w:val="009029C3"/>
    <w:rsid w:val="00902AE9"/>
    <w:rsid w:val="00902B15"/>
    <w:rsid w:val="00902CA8"/>
    <w:rsid w:val="00902FBF"/>
    <w:rsid w:val="0090318B"/>
    <w:rsid w:val="00903257"/>
    <w:rsid w:val="009034BE"/>
    <w:rsid w:val="00903543"/>
    <w:rsid w:val="00903560"/>
    <w:rsid w:val="009037F5"/>
    <w:rsid w:val="009038F4"/>
    <w:rsid w:val="00903A3D"/>
    <w:rsid w:val="00903A57"/>
    <w:rsid w:val="00903A9D"/>
    <w:rsid w:val="00903B32"/>
    <w:rsid w:val="00903B3F"/>
    <w:rsid w:val="00903C55"/>
    <w:rsid w:val="00903D34"/>
    <w:rsid w:val="00903D3E"/>
    <w:rsid w:val="00903D67"/>
    <w:rsid w:val="00903DDF"/>
    <w:rsid w:val="00903E69"/>
    <w:rsid w:val="00904058"/>
    <w:rsid w:val="00904155"/>
    <w:rsid w:val="0090415F"/>
    <w:rsid w:val="009041B4"/>
    <w:rsid w:val="0090430A"/>
    <w:rsid w:val="009043DC"/>
    <w:rsid w:val="009045E0"/>
    <w:rsid w:val="00904B0F"/>
    <w:rsid w:val="00904B1C"/>
    <w:rsid w:val="00904BEE"/>
    <w:rsid w:val="00904C32"/>
    <w:rsid w:val="00904DAF"/>
    <w:rsid w:val="00904E4F"/>
    <w:rsid w:val="00904F29"/>
    <w:rsid w:val="00904FDC"/>
    <w:rsid w:val="0090502D"/>
    <w:rsid w:val="0090531C"/>
    <w:rsid w:val="009053AD"/>
    <w:rsid w:val="009056ED"/>
    <w:rsid w:val="00905A2D"/>
    <w:rsid w:val="00905EB9"/>
    <w:rsid w:val="0090604D"/>
    <w:rsid w:val="0090611A"/>
    <w:rsid w:val="00906303"/>
    <w:rsid w:val="00906679"/>
    <w:rsid w:val="009066B1"/>
    <w:rsid w:val="00906861"/>
    <w:rsid w:val="00906A13"/>
    <w:rsid w:val="00906E74"/>
    <w:rsid w:val="00906ED6"/>
    <w:rsid w:val="00906F27"/>
    <w:rsid w:val="009071A2"/>
    <w:rsid w:val="0090727D"/>
    <w:rsid w:val="009072E5"/>
    <w:rsid w:val="00907333"/>
    <w:rsid w:val="009073DC"/>
    <w:rsid w:val="0090748E"/>
    <w:rsid w:val="00907722"/>
    <w:rsid w:val="009077E7"/>
    <w:rsid w:val="00907D3F"/>
    <w:rsid w:val="009103BD"/>
    <w:rsid w:val="00910671"/>
    <w:rsid w:val="00910715"/>
    <w:rsid w:val="00910B31"/>
    <w:rsid w:val="00910B72"/>
    <w:rsid w:val="00910C29"/>
    <w:rsid w:val="00910CAF"/>
    <w:rsid w:val="00910D0D"/>
    <w:rsid w:val="00910D2E"/>
    <w:rsid w:val="00910E6F"/>
    <w:rsid w:val="00911010"/>
    <w:rsid w:val="00911017"/>
    <w:rsid w:val="00911034"/>
    <w:rsid w:val="009110C3"/>
    <w:rsid w:val="00911296"/>
    <w:rsid w:val="00911427"/>
    <w:rsid w:val="00911565"/>
    <w:rsid w:val="00911B62"/>
    <w:rsid w:val="00911FFC"/>
    <w:rsid w:val="0091204D"/>
    <w:rsid w:val="00912167"/>
    <w:rsid w:val="009121F4"/>
    <w:rsid w:val="009122BC"/>
    <w:rsid w:val="00912592"/>
    <w:rsid w:val="009127BA"/>
    <w:rsid w:val="0091288D"/>
    <w:rsid w:val="00912A24"/>
    <w:rsid w:val="00912B00"/>
    <w:rsid w:val="00912C0E"/>
    <w:rsid w:val="00912C36"/>
    <w:rsid w:val="00912E51"/>
    <w:rsid w:val="00912F56"/>
    <w:rsid w:val="00912FFA"/>
    <w:rsid w:val="00913080"/>
    <w:rsid w:val="00913130"/>
    <w:rsid w:val="009131B1"/>
    <w:rsid w:val="009132C0"/>
    <w:rsid w:val="009133EC"/>
    <w:rsid w:val="0091353A"/>
    <w:rsid w:val="00913680"/>
    <w:rsid w:val="009136BA"/>
    <w:rsid w:val="00913743"/>
    <w:rsid w:val="00913AC9"/>
    <w:rsid w:val="00913D84"/>
    <w:rsid w:val="00913E6C"/>
    <w:rsid w:val="00914066"/>
    <w:rsid w:val="009140F8"/>
    <w:rsid w:val="00914565"/>
    <w:rsid w:val="00914859"/>
    <w:rsid w:val="009149BD"/>
    <w:rsid w:val="00914B9A"/>
    <w:rsid w:val="00914CEB"/>
    <w:rsid w:val="00915249"/>
    <w:rsid w:val="0091528E"/>
    <w:rsid w:val="00915455"/>
    <w:rsid w:val="009154C3"/>
    <w:rsid w:val="009154D3"/>
    <w:rsid w:val="009154E0"/>
    <w:rsid w:val="00915687"/>
    <w:rsid w:val="009156CD"/>
    <w:rsid w:val="0091588C"/>
    <w:rsid w:val="00915979"/>
    <w:rsid w:val="00915AB3"/>
    <w:rsid w:val="00915C19"/>
    <w:rsid w:val="00915D30"/>
    <w:rsid w:val="00915F67"/>
    <w:rsid w:val="00915FDF"/>
    <w:rsid w:val="0091644A"/>
    <w:rsid w:val="00916499"/>
    <w:rsid w:val="0091685F"/>
    <w:rsid w:val="009168E9"/>
    <w:rsid w:val="00916B40"/>
    <w:rsid w:val="00916E7E"/>
    <w:rsid w:val="009172AF"/>
    <w:rsid w:val="00917307"/>
    <w:rsid w:val="0091739A"/>
    <w:rsid w:val="00917409"/>
    <w:rsid w:val="00917463"/>
    <w:rsid w:val="009174B8"/>
    <w:rsid w:val="0091765E"/>
    <w:rsid w:val="00917930"/>
    <w:rsid w:val="00917CF1"/>
    <w:rsid w:val="00917D84"/>
    <w:rsid w:val="00917E28"/>
    <w:rsid w:val="00917E47"/>
    <w:rsid w:val="00920102"/>
    <w:rsid w:val="009201DF"/>
    <w:rsid w:val="009206B6"/>
    <w:rsid w:val="009207B7"/>
    <w:rsid w:val="00920A86"/>
    <w:rsid w:val="00920AE5"/>
    <w:rsid w:val="00920DA2"/>
    <w:rsid w:val="00920F98"/>
    <w:rsid w:val="00921173"/>
    <w:rsid w:val="00921509"/>
    <w:rsid w:val="00921836"/>
    <w:rsid w:val="009218CA"/>
    <w:rsid w:val="0092190E"/>
    <w:rsid w:val="00921C04"/>
    <w:rsid w:val="00921CC7"/>
    <w:rsid w:val="00921DE5"/>
    <w:rsid w:val="00921EA8"/>
    <w:rsid w:val="00922083"/>
    <w:rsid w:val="009221C1"/>
    <w:rsid w:val="009221F8"/>
    <w:rsid w:val="00922328"/>
    <w:rsid w:val="00922376"/>
    <w:rsid w:val="009223FC"/>
    <w:rsid w:val="009225A3"/>
    <w:rsid w:val="009229B2"/>
    <w:rsid w:val="00922B50"/>
    <w:rsid w:val="00922E61"/>
    <w:rsid w:val="00922EBD"/>
    <w:rsid w:val="00922F14"/>
    <w:rsid w:val="00922FFA"/>
    <w:rsid w:val="009232A0"/>
    <w:rsid w:val="009233B8"/>
    <w:rsid w:val="00923507"/>
    <w:rsid w:val="00923521"/>
    <w:rsid w:val="009235C2"/>
    <w:rsid w:val="009235F4"/>
    <w:rsid w:val="009239F8"/>
    <w:rsid w:val="00923C73"/>
    <w:rsid w:val="00923CDE"/>
    <w:rsid w:val="00923F10"/>
    <w:rsid w:val="00924019"/>
    <w:rsid w:val="009242D1"/>
    <w:rsid w:val="00924493"/>
    <w:rsid w:val="00924683"/>
    <w:rsid w:val="0092469E"/>
    <w:rsid w:val="009246E4"/>
    <w:rsid w:val="00924784"/>
    <w:rsid w:val="009249FE"/>
    <w:rsid w:val="00924BCD"/>
    <w:rsid w:val="00924D05"/>
    <w:rsid w:val="00924D22"/>
    <w:rsid w:val="00924D5C"/>
    <w:rsid w:val="00924E81"/>
    <w:rsid w:val="00924F4E"/>
    <w:rsid w:val="00924FED"/>
    <w:rsid w:val="009250B3"/>
    <w:rsid w:val="00925485"/>
    <w:rsid w:val="00925AB9"/>
    <w:rsid w:val="00925C85"/>
    <w:rsid w:val="00925C9A"/>
    <w:rsid w:val="00925D7C"/>
    <w:rsid w:val="00925FF3"/>
    <w:rsid w:val="009260CB"/>
    <w:rsid w:val="0092618F"/>
    <w:rsid w:val="00926260"/>
    <w:rsid w:val="009263AB"/>
    <w:rsid w:val="0092644E"/>
    <w:rsid w:val="009265C2"/>
    <w:rsid w:val="00926763"/>
    <w:rsid w:val="009268A2"/>
    <w:rsid w:val="00926AE4"/>
    <w:rsid w:val="00926B41"/>
    <w:rsid w:val="00926B67"/>
    <w:rsid w:val="00926C87"/>
    <w:rsid w:val="00926CF4"/>
    <w:rsid w:val="00926F86"/>
    <w:rsid w:val="009270E2"/>
    <w:rsid w:val="00927483"/>
    <w:rsid w:val="00927548"/>
    <w:rsid w:val="0092782A"/>
    <w:rsid w:val="00927A11"/>
    <w:rsid w:val="00927BAA"/>
    <w:rsid w:val="00927C56"/>
    <w:rsid w:val="00927C9B"/>
    <w:rsid w:val="00927CFD"/>
    <w:rsid w:val="00927D51"/>
    <w:rsid w:val="00927DF3"/>
    <w:rsid w:val="009303AE"/>
    <w:rsid w:val="00930516"/>
    <w:rsid w:val="0093063A"/>
    <w:rsid w:val="00930926"/>
    <w:rsid w:val="0093098B"/>
    <w:rsid w:val="00930CA3"/>
    <w:rsid w:val="00930D7D"/>
    <w:rsid w:val="00930DA9"/>
    <w:rsid w:val="00931060"/>
    <w:rsid w:val="009310D7"/>
    <w:rsid w:val="00931106"/>
    <w:rsid w:val="00931217"/>
    <w:rsid w:val="009312A3"/>
    <w:rsid w:val="009315F7"/>
    <w:rsid w:val="00931732"/>
    <w:rsid w:val="00931885"/>
    <w:rsid w:val="009319BA"/>
    <w:rsid w:val="009319DF"/>
    <w:rsid w:val="00931A53"/>
    <w:rsid w:val="00931C83"/>
    <w:rsid w:val="00931CB8"/>
    <w:rsid w:val="00931DC9"/>
    <w:rsid w:val="00931E29"/>
    <w:rsid w:val="00931EB8"/>
    <w:rsid w:val="00931ECC"/>
    <w:rsid w:val="00931F80"/>
    <w:rsid w:val="00932187"/>
    <w:rsid w:val="00932360"/>
    <w:rsid w:val="0093237D"/>
    <w:rsid w:val="00932454"/>
    <w:rsid w:val="009324ED"/>
    <w:rsid w:val="009325D8"/>
    <w:rsid w:val="00932990"/>
    <w:rsid w:val="00932B5D"/>
    <w:rsid w:val="00932B84"/>
    <w:rsid w:val="00932E07"/>
    <w:rsid w:val="00933089"/>
    <w:rsid w:val="0093311F"/>
    <w:rsid w:val="00933250"/>
    <w:rsid w:val="009332BA"/>
    <w:rsid w:val="009333BF"/>
    <w:rsid w:val="00933440"/>
    <w:rsid w:val="00933455"/>
    <w:rsid w:val="0093348B"/>
    <w:rsid w:val="00933676"/>
    <w:rsid w:val="009336CE"/>
    <w:rsid w:val="00933A0A"/>
    <w:rsid w:val="00933C4B"/>
    <w:rsid w:val="00933D5E"/>
    <w:rsid w:val="00933DF4"/>
    <w:rsid w:val="00933DFC"/>
    <w:rsid w:val="00933EA9"/>
    <w:rsid w:val="00933F65"/>
    <w:rsid w:val="00934023"/>
    <w:rsid w:val="0093408D"/>
    <w:rsid w:val="009341A1"/>
    <w:rsid w:val="0093425E"/>
    <w:rsid w:val="00934411"/>
    <w:rsid w:val="009348C2"/>
    <w:rsid w:val="00934A4F"/>
    <w:rsid w:val="00934A7E"/>
    <w:rsid w:val="00934C4F"/>
    <w:rsid w:val="00934C67"/>
    <w:rsid w:val="00934F6B"/>
    <w:rsid w:val="009350BF"/>
    <w:rsid w:val="00935107"/>
    <w:rsid w:val="009352AB"/>
    <w:rsid w:val="00935305"/>
    <w:rsid w:val="00935314"/>
    <w:rsid w:val="00935431"/>
    <w:rsid w:val="009354FC"/>
    <w:rsid w:val="009355F0"/>
    <w:rsid w:val="00935615"/>
    <w:rsid w:val="00935652"/>
    <w:rsid w:val="00935A0B"/>
    <w:rsid w:val="00935A30"/>
    <w:rsid w:val="00935BBF"/>
    <w:rsid w:val="00935DC7"/>
    <w:rsid w:val="00935FCA"/>
    <w:rsid w:val="009361CA"/>
    <w:rsid w:val="009361E0"/>
    <w:rsid w:val="0093626D"/>
    <w:rsid w:val="009363CF"/>
    <w:rsid w:val="00936809"/>
    <w:rsid w:val="009369AD"/>
    <w:rsid w:val="00936BFE"/>
    <w:rsid w:val="00936CFD"/>
    <w:rsid w:val="00936D34"/>
    <w:rsid w:val="00936DC9"/>
    <w:rsid w:val="009371E1"/>
    <w:rsid w:val="00937371"/>
    <w:rsid w:val="00937562"/>
    <w:rsid w:val="0093775C"/>
    <w:rsid w:val="00937792"/>
    <w:rsid w:val="009378F7"/>
    <w:rsid w:val="00937A58"/>
    <w:rsid w:val="00937CAB"/>
    <w:rsid w:val="00937CC1"/>
    <w:rsid w:val="00937E05"/>
    <w:rsid w:val="00937E56"/>
    <w:rsid w:val="0094012A"/>
    <w:rsid w:val="00940338"/>
    <w:rsid w:val="009404C4"/>
    <w:rsid w:val="00940594"/>
    <w:rsid w:val="0094059A"/>
    <w:rsid w:val="00940791"/>
    <w:rsid w:val="009409DB"/>
    <w:rsid w:val="009409E5"/>
    <w:rsid w:val="00940A9C"/>
    <w:rsid w:val="00940C6F"/>
    <w:rsid w:val="00940CA2"/>
    <w:rsid w:val="00940CF0"/>
    <w:rsid w:val="00941346"/>
    <w:rsid w:val="0094138B"/>
    <w:rsid w:val="00941617"/>
    <w:rsid w:val="00941621"/>
    <w:rsid w:val="009416B7"/>
    <w:rsid w:val="00941716"/>
    <w:rsid w:val="0094179C"/>
    <w:rsid w:val="00941AD4"/>
    <w:rsid w:val="00941B09"/>
    <w:rsid w:val="00941B4A"/>
    <w:rsid w:val="009421CB"/>
    <w:rsid w:val="0094229D"/>
    <w:rsid w:val="009423C2"/>
    <w:rsid w:val="0094241D"/>
    <w:rsid w:val="0094243B"/>
    <w:rsid w:val="00942447"/>
    <w:rsid w:val="009428D0"/>
    <w:rsid w:val="00942A3F"/>
    <w:rsid w:val="00942D78"/>
    <w:rsid w:val="00942D8C"/>
    <w:rsid w:val="00942F07"/>
    <w:rsid w:val="00942F82"/>
    <w:rsid w:val="0094319A"/>
    <w:rsid w:val="0094332F"/>
    <w:rsid w:val="00943498"/>
    <w:rsid w:val="00943655"/>
    <w:rsid w:val="00943769"/>
    <w:rsid w:val="00943C28"/>
    <w:rsid w:val="00943C76"/>
    <w:rsid w:val="00943D1E"/>
    <w:rsid w:val="00943DF4"/>
    <w:rsid w:val="00943E8E"/>
    <w:rsid w:val="0094416F"/>
    <w:rsid w:val="009442B4"/>
    <w:rsid w:val="0094438C"/>
    <w:rsid w:val="0094446D"/>
    <w:rsid w:val="00944594"/>
    <w:rsid w:val="009445F0"/>
    <w:rsid w:val="0094471E"/>
    <w:rsid w:val="009447C0"/>
    <w:rsid w:val="009447CA"/>
    <w:rsid w:val="009448D5"/>
    <w:rsid w:val="00944A00"/>
    <w:rsid w:val="00944C6F"/>
    <w:rsid w:val="00944E6A"/>
    <w:rsid w:val="00944E9D"/>
    <w:rsid w:val="00944F1C"/>
    <w:rsid w:val="00944FD8"/>
    <w:rsid w:val="00945321"/>
    <w:rsid w:val="0094536A"/>
    <w:rsid w:val="009453DA"/>
    <w:rsid w:val="00945551"/>
    <w:rsid w:val="009455B9"/>
    <w:rsid w:val="009457CE"/>
    <w:rsid w:val="00945AE5"/>
    <w:rsid w:val="00945DF7"/>
    <w:rsid w:val="00945FDA"/>
    <w:rsid w:val="00946011"/>
    <w:rsid w:val="00946198"/>
    <w:rsid w:val="00946725"/>
    <w:rsid w:val="00946755"/>
    <w:rsid w:val="009467EC"/>
    <w:rsid w:val="0094686E"/>
    <w:rsid w:val="00946987"/>
    <w:rsid w:val="009469E1"/>
    <w:rsid w:val="00946D06"/>
    <w:rsid w:val="00946F46"/>
    <w:rsid w:val="00946FA0"/>
    <w:rsid w:val="00947061"/>
    <w:rsid w:val="0094716C"/>
    <w:rsid w:val="00947571"/>
    <w:rsid w:val="00947670"/>
    <w:rsid w:val="0094793F"/>
    <w:rsid w:val="00947A04"/>
    <w:rsid w:val="00947A96"/>
    <w:rsid w:val="00947F3F"/>
    <w:rsid w:val="00947FA5"/>
    <w:rsid w:val="00947FCA"/>
    <w:rsid w:val="00950465"/>
    <w:rsid w:val="009505A5"/>
    <w:rsid w:val="0095063B"/>
    <w:rsid w:val="009508D8"/>
    <w:rsid w:val="00950B51"/>
    <w:rsid w:val="00950B7E"/>
    <w:rsid w:val="00950C77"/>
    <w:rsid w:val="00950C97"/>
    <w:rsid w:val="00950DB0"/>
    <w:rsid w:val="00950E8B"/>
    <w:rsid w:val="00951028"/>
    <w:rsid w:val="00951163"/>
    <w:rsid w:val="00951212"/>
    <w:rsid w:val="00951411"/>
    <w:rsid w:val="009515EE"/>
    <w:rsid w:val="0095181F"/>
    <w:rsid w:val="00951936"/>
    <w:rsid w:val="00951960"/>
    <w:rsid w:val="00951A6B"/>
    <w:rsid w:val="00951B8A"/>
    <w:rsid w:val="00951F84"/>
    <w:rsid w:val="0095201E"/>
    <w:rsid w:val="0095212D"/>
    <w:rsid w:val="0095247C"/>
    <w:rsid w:val="00952576"/>
    <w:rsid w:val="009526DB"/>
    <w:rsid w:val="0095279F"/>
    <w:rsid w:val="0095289E"/>
    <w:rsid w:val="009528A6"/>
    <w:rsid w:val="00952A60"/>
    <w:rsid w:val="00952CCF"/>
    <w:rsid w:val="00952FD5"/>
    <w:rsid w:val="0095329F"/>
    <w:rsid w:val="00953382"/>
    <w:rsid w:val="00953537"/>
    <w:rsid w:val="00953562"/>
    <w:rsid w:val="00953766"/>
    <w:rsid w:val="00953827"/>
    <w:rsid w:val="0095388B"/>
    <w:rsid w:val="00953C21"/>
    <w:rsid w:val="00953E4D"/>
    <w:rsid w:val="00954040"/>
    <w:rsid w:val="009543E1"/>
    <w:rsid w:val="00954747"/>
    <w:rsid w:val="009550B0"/>
    <w:rsid w:val="009552A8"/>
    <w:rsid w:val="009552C7"/>
    <w:rsid w:val="009552E9"/>
    <w:rsid w:val="00955312"/>
    <w:rsid w:val="0095536A"/>
    <w:rsid w:val="0095538B"/>
    <w:rsid w:val="009553ED"/>
    <w:rsid w:val="0095546B"/>
    <w:rsid w:val="0095549E"/>
    <w:rsid w:val="009554DB"/>
    <w:rsid w:val="00955931"/>
    <w:rsid w:val="00955A20"/>
    <w:rsid w:val="00955EA0"/>
    <w:rsid w:val="00955EEE"/>
    <w:rsid w:val="0095602B"/>
    <w:rsid w:val="00956101"/>
    <w:rsid w:val="00956133"/>
    <w:rsid w:val="009563A1"/>
    <w:rsid w:val="0095655F"/>
    <w:rsid w:val="00956623"/>
    <w:rsid w:val="009567C1"/>
    <w:rsid w:val="00956D37"/>
    <w:rsid w:val="00956D77"/>
    <w:rsid w:val="00956E7D"/>
    <w:rsid w:val="00956EF7"/>
    <w:rsid w:val="00957065"/>
    <w:rsid w:val="009570F6"/>
    <w:rsid w:val="00957570"/>
    <w:rsid w:val="00957803"/>
    <w:rsid w:val="00957A4C"/>
    <w:rsid w:val="00957B85"/>
    <w:rsid w:val="00957C95"/>
    <w:rsid w:val="00957CBB"/>
    <w:rsid w:val="00960015"/>
    <w:rsid w:val="0096019E"/>
    <w:rsid w:val="00960593"/>
    <w:rsid w:val="009607E6"/>
    <w:rsid w:val="00960845"/>
    <w:rsid w:val="00960BC7"/>
    <w:rsid w:val="00960D40"/>
    <w:rsid w:val="0096100F"/>
    <w:rsid w:val="00961169"/>
    <w:rsid w:val="009613A9"/>
    <w:rsid w:val="009613E0"/>
    <w:rsid w:val="0096144F"/>
    <w:rsid w:val="0096154A"/>
    <w:rsid w:val="009615B1"/>
    <w:rsid w:val="009615E1"/>
    <w:rsid w:val="00961622"/>
    <w:rsid w:val="0096197C"/>
    <w:rsid w:val="0096199D"/>
    <w:rsid w:val="00961AD8"/>
    <w:rsid w:val="00961B05"/>
    <w:rsid w:val="00961E3E"/>
    <w:rsid w:val="00962106"/>
    <w:rsid w:val="009624F3"/>
    <w:rsid w:val="009628DF"/>
    <w:rsid w:val="00962944"/>
    <w:rsid w:val="0096294B"/>
    <w:rsid w:val="00962A05"/>
    <w:rsid w:val="00962F1B"/>
    <w:rsid w:val="00963235"/>
    <w:rsid w:val="009632A1"/>
    <w:rsid w:val="00963320"/>
    <w:rsid w:val="00963470"/>
    <w:rsid w:val="009638B7"/>
    <w:rsid w:val="00963EA5"/>
    <w:rsid w:val="00963ECE"/>
    <w:rsid w:val="00963F39"/>
    <w:rsid w:val="00964002"/>
    <w:rsid w:val="0096407B"/>
    <w:rsid w:val="009644A7"/>
    <w:rsid w:val="009645D3"/>
    <w:rsid w:val="0096460B"/>
    <w:rsid w:val="00964675"/>
    <w:rsid w:val="00964728"/>
    <w:rsid w:val="00964761"/>
    <w:rsid w:val="00964959"/>
    <w:rsid w:val="00964D59"/>
    <w:rsid w:val="00964EC0"/>
    <w:rsid w:val="00964F43"/>
    <w:rsid w:val="00964F84"/>
    <w:rsid w:val="009650CD"/>
    <w:rsid w:val="009653D3"/>
    <w:rsid w:val="009654DA"/>
    <w:rsid w:val="009657E6"/>
    <w:rsid w:val="009658B1"/>
    <w:rsid w:val="00965A1B"/>
    <w:rsid w:val="00965B54"/>
    <w:rsid w:val="00965BDB"/>
    <w:rsid w:val="00965C54"/>
    <w:rsid w:val="00965DAE"/>
    <w:rsid w:val="00965FEE"/>
    <w:rsid w:val="00966BB9"/>
    <w:rsid w:val="00966E21"/>
    <w:rsid w:val="00966EAE"/>
    <w:rsid w:val="00966EDA"/>
    <w:rsid w:val="0096751A"/>
    <w:rsid w:val="00967722"/>
    <w:rsid w:val="009677E0"/>
    <w:rsid w:val="009678EB"/>
    <w:rsid w:val="00967BF3"/>
    <w:rsid w:val="00967C1E"/>
    <w:rsid w:val="00967C82"/>
    <w:rsid w:val="00967D75"/>
    <w:rsid w:val="00967EF8"/>
    <w:rsid w:val="00967F46"/>
    <w:rsid w:val="0097012F"/>
    <w:rsid w:val="009701E0"/>
    <w:rsid w:val="0097026B"/>
    <w:rsid w:val="00970304"/>
    <w:rsid w:val="009704BD"/>
    <w:rsid w:val="009704CB"/>
    <w:rsid w:val="00970563"/>
    <w:rsid w:val="00970719"/>
    <w:rsid w:val="009709CD"/>
    <w:rsid w:val="00970B3F"/>
    <w:rsid w:val="00970C2D"/>
    <w:rsid w:val="00970E7E"/>
    <w:rsid w:val="00970F5A"/>
    <w:rsid w:val="00971043"/>
    <w:rsid w:val="009710C3"/>
    <w:rsid w:val="00971104"/>
    <w:rsid w:val="00971186"/>
    <w:rsid w:val="009711AA"/>
    <w:rsid w:val="009713C1"/>
    <w:rsid w:val="009714EE"/>
    <w:rsid w:val="0097158D"/>
    <w:rsid w:val="009715B5"/>
    <w:rsid w:val="009719D5"/>
    <w:rsid w:val="00971A3B"/>
    <w:rsid w:val="00971B64"/>
    <w:rsid w:val="00971D31"/>
    <w:rsid w:val="00971DC0"/>
    <w:rsid w:val="00971E2F"/>
    <w:rsid w:val="00972064"/>
    <w:rsid w:val="009723C7"/>
    <w:rsid w:val="00972407"/>
    <w:rsid w:val="0097246D"/>
    <w:rsid w:val="00972608"/>
    <w:rsid w:val="00972622"/>
    <w:rsid w:val="009726DA"/>
    <w:rsid w:val="009727C3"/>
    <w:rsid w:val="0097288D"/>
    <w:rsid w:val="009729C6"/>
    <w:rsid w:val="00972A69"/>
    <w:rsid w:val="00972B04"/>
    <w:rsid w:val="00972B57"/>
    <w:rsid w:val="00972CDD"/>
    <w:rsid w:val="00972DFC"/>
    <w:rsid w:val="00972E67"/>
    <w:rsid w:val="0097300B"/>
    <w:rsid w:val="00973016"/>
    <w:rsid w:val="00973107"/>
    <w:rsid w:val="0097320B"/>
    <w:rsid w:val="0097333D"/>
    <w:rsid w:val="00973597"/>
    <w:rsid w:val="00973866"/>
    <w:rsid w:val="00973B7A"/>
    <w:rsid w:val="00973EAF"/>
    <w:rsid w:val="00974403"/>
    <w:rsid w:val="00974491"/>
    <w:rsid w:val="0097475B"/>
    <w:rsid w:val="00974932"/>
    <w:rsid w:val="00974960"/>
    <w:rsid w:val="009749E5"/>
    <w:rsid w:val="009749F3"/>
    <w:rsid w:val="00974C62"/>
    <w:rsid w:val="00974DAA"/>
    <w:rsid w:val="00975142"/>
    <w:rsid w:val="0097517C"/>
    <w:rsid w:val="009753D3"/>
    <w:rsid w:val="009754DE"/>
    <w:rsid w:val="009756A2"/>
    <w:rsid w:val="0097581D"/>
    <w:rsid w:val="009758B8"/>
    <w:rsid w:val="00975AE0"/>
    <w:rsid w:val="00975B00"/>
    <w:rsid w:val="00975DF3"/>
    <w:rsid w:val="00975E15"/>
    <w:rsid w:val="00975E43"/>
    <w:rsid w:val="00975FD1"/>
    <w:rsid w:val="009760B6"/>
    <w:rsid w:val="00976149"/>
    <w:rsid w:val="009761FA"/>
    <w:rsid w:val="00976277"/>
    <w:rsid w:val="009762F3"/>
    <w:rsid w:val="009763FC"/>
    <w:rsid w:val="00976422"/>
    <w:rsid w:val="00976538"/>
    <w:rsid w:val="0097663A"/>
    <w:rsid w:val="00976865"/>
    <w:rsid w:val="009768D0"/>
    <w:rsid w:val="00976979"/>
    <w:rsid w:val="00976AE4"/>
    <w:rsid w:val="00976C62"/>
    <w:rsid w:val="00976D5B"/>
    <w:rsid w:val="00976F65"/>
    <w:rsid w:val="00976F7E"/>
    <w:rsid w:val="00977450"/>
    <w:rsid w:val="00977643"/>
    <w:rsid w:val="009776D9"/>
    <w:rsid w:val="00977725"/>
    <w:rsid w:val="009779EE"/>
    <w:rsid w:val="00977A2F"/>
    <w:rsid w:val="00977C02"/>
    <w:rsid w:val="00977EEB"/>
    <w:rsid w:val="00977FDF"/>
    <w:rsid w:val="00980083"/>
    <w:rsid w:val="009801ED"/>
    <w:rsid w:val="00980429"/>
    <w:rsid w:val="00980507"/>
    <w:rsid w:val="00980604"/>
    <w:rsid w:val="00980754"/>
    <w:rsid w:val="0098083F"/>
    <w:rsid w:val="00980A99"/>
    <w:rsid w:val="00980BB3"/>
    <w:rsid w:val="00980C7C"/>
    <w:rsid w:val="00980D9C"/>
    <w:rsid w:val="00980FBD"/>
    <w:rsid w:val="009810DA"/>
    <w:rsid w:val="0098133F"/>
    <w:rsid w:val="009817C8"/>
    <w:rsid w:val="00981B51"/>
    <w:rsid w:val="00981BF0"/>
    <w:rsid w:val="00981DF9"/>
    <w:rsid w:val="00981E18"/>
    <w:rsid w:val="00981F4D"/>
    <w:rsid w:val="00982076"/>
    <w:rsid w:val="009822AD"/>
    <w:rsid w:val="0098245E"/>
    <w:rsid w:val="00982467"/>
    <w:rsid w:val="009825E7"/>
    <w:rsid w:val="00982816"/>
    <w:rsid w:val="00982956"/>
    <w:rsid w:val="00982A61"/>
    <w:rsid w:val="00982C91"/>
    <w:rsid w:val="00982C9D"/>
    <w:rsid w:val="00982CF3"/>
    <w:rsid w:val="00982E83"/>
    <w:rsid w:val="00982ECA"/>
    <w:rsid w:val="00982FC3"/>
    <w:rsid w:val="00983031"/>
    <w:rsid w:val="009830B9"/>
    <w:rsid w:val="00983153"/>
    <w:rsid w:val="009831A2"/>
    <w:rsid w:val="009831AF"/>
    <w:rsid w:val="00983216"/>
    <w:rsid w:val="00983497"/>
    <w:rsid w:val="00983F00"/>
    <w:rsid w:val="00983F7B"/>
    <w:rsid w:val="00984322"/>
    <w:rsid w:val="0098432A"/>
    <w:rsid w:val="0098444A"/>
    <w:rsid w:val="0098449B"/>
    <w:rsid w:val="00984591"/>
    <w:rsid w:val="00984613"/>
    <w:rsid w:val="00984644"/>
    <w:rsid w:val="009847DD"/>
    <w:rsid w:val="00984868"/>
    <w:rsid w:val="009849A8"/>
    <w:rsid w:val="009849BA"/>
    <w:rsid w:val="00984AF6"/>
    <w:rsid w:val="00984BB3"/>
    <w:rsid w:val="00984D5E"/>
    <w:rsid w:val="00984E4B"/>
    <w:rsid w:val="00984E72"/>
    <w:rsid w:val="00984EA7"/>
    <w:rsid w:val="00985311"/>
    <w:rsid w:val="00985359"/>
    <w:rsid w:val="009854CC"/>
    <w:rsid w:val="009854DF"/>
    <w:rsid w:val="009855C5"/>
    <w:rsid w:val="00985840"/>
    <w:rsid w:val="009858DD"/>
    <w:rsid w:val="00985A7D"/>
    <w:rsid w:val="00985C02"/>
    <w:rsid w:val="00985CDE"/>
    <w:rsid w:val="00985EF3"/>
    <w:rsid w:val="00985F27"/>
    <w:rsid w:val="00985F2E"/>
    <w:rsid w:val="00985FB7"/>
    <w:rsid w:val="00985FDC"/>
    <w:rsid w:val="0098601D"/>
    <w:rsid w:val="0098672E"/>
    <w:rsid w:val="009868A4"/>
    <w:rsid w:val="00986904"/>
    <w:rsid w:val="00986BD6"/>
    <w:rsid w:val="00986F48"/>
    <w:rsid w:val="00987116"/>
    <w:rsid w:val="0098728A"/>
    <w:rsid w:val="009872F6"/>
    <w:rsid w:val="00987324"/>
    <w:rsid w:val="0098756E"/>
    <w:rsid w:val="00987D10"/>
    <w:rsid w:val="00987D6A"/>
    <w:rsid w:val="00987D87"/>
    <w:rsid w:val="00987E64"/>
    <w:rsid w:val="00990022"/>
    <w:rsid w:val="00990077"/>
    <w:rsid w:val="00990118"/>
    <w:rsid w:val="00990146"/>
    <w:rsid w:val="009902B3"/>
    <w:rsid w:val="0099030C"/>
    <w:rsid w:val="00990438"/>
    <w:rsid w:val="00990519"/>
    <w:rsid w:val="0099061A"/>
    <w:rsid w:val="0099081D"/>
    <w:rsid w:val="009908C8"/>
    <w:rsid w:val="009908F2"/>
    <w:rsid w:val="00990C8F"/>
    <w:rsid w:val="00990CF7"/>
    <w:rsid w:val="00990D31"/>
    <w:rsid w:val="00990E53"/>
    <w:rsid w:val="00991151"/>
    <w:rsid w:val="009915E4"/>
    <w:rsid w:val="009915F9"/>
    <w:rsid w:val="00991E53"/>
    <w:rsid w:val="00991F70"/>
    <w:rsid w:val="00991F95"/>
    <w:rsid w:val="00991F9E"/>
    <w:rsid w:val="0099218D"/>
    <w:rsid w:val="0099219D"/>
    <w:rsid w:val="00992220"/>
    <w:rsid w:val="0099245F"/>
    <w:rsid w:val="009927C3"/>
    <w:rsid w:val="0099292D"/>
    <w:rsid w:val="009929AC"/>
    <w:rsid w:val="00992ADB"/>
    <w:rsid w:val="00992DBB"/>
    <w:rsid w:val="00992EC7"/>
    <w:rsid w:val="009930AB"/>
    <w:rsid w:val="00993120"/>
    <w:rsid w:val="00993231"/>
    <w:rsid w:val="00993268"/>
    <w:rsid w:val="009936B2"/>
    <w:rsid w:val="0099387D"/>
    <w:rsid w:val="00993A1E"/>
    <w:rsid w:val="00993A6C"/>
    <w:rsid w:val="00993A94"/>
    <w:rsid w:val="00993B49"/>
    <w:rsid w:val="00993C11"/>
    <w:rsid w:val="00993C2D"/>
    <w:rsid w:val="00993C4B"/>
    <w:rsid w:val="00993EA1"/>
    <w:rsid w:val="00993FB0"/>
    <w:rsid w:val="00994199"/>
    <w:rsid w:val="0099430A"/>
    <w:rsid w:val="00994372"/>
    <w:rsid w:val="00994407"/>
    <w:rsid w:val="009944A5"/>
    <w:rsid w:val="009946AF"/>
    <w:rsid w:val="009946B1"/>
    <w:rsid w:val="009948BF"/>
    <w:rsid w:val="00994944"/>
    <w:rsid w:val="00994A3C"/>
    <w:rsid w:val="00994ACD"/>
    <w:rsid w:val="00994ADC"/>
    <w:rsid w:val="00994CD5"/>
    <w:rsid w:val="00994DF3"/>
    <w:rsid w:val="00994ECA"/>
    <w:rsid w:val="00994F1A"/>
    <w:rsid w:val="00994F7B"/>
    <w:rsid w:val="0099536C"/>
    <w:rsid w:val="00995626"/>
    <w:rsid w:val="009956C6"/>
    <w:rsid w:val="009959AA"/>
    <w:rsid w:val="00995A56"/>
    <w:rsid w:val="00995B16"/>
    <w:rsid w:val="00995BFC"/>
    <w:rsid w:val="00995DA2"/>
    <w:rsid w:val="00995E14"/>
    <w:rsid w:val="00995E8C"/>
    <w:rsid w:val="009961D8"/>
    <w:rsid w:val="00996301"/>
    <w:rsid w:val="0099638E"/>
    <w:rsid w:val="009969A1"/>
    <w:rsid w:val="00997062"/>
    <w:rsid w:val="00997087"/>
    <w:rsid w:val="0099708D"/>
    <w:rsid w:val="00997133"/>
    <w:rsid w:val="0099760A"/>
    <w:rsid w:val="00997660"/>
    <w:rsid w:val="00997778"/>
    <w:rsid w:val="009978D0"/>
    <w:rsid w:val="00997A74"/>
    <w:rsid w:val="00997AD8"/>
    <w:rsid w:val="00997B38"/>
    <w:rsid w:val="00997C62"/>
    <w:rsid w:val="009A009C"/>
    <w:rsid w:val="009A03EA"/>
    <w:rsid w:val="009A052F"/>
    <w:rsid w:val="009A057B"/>
    <w:rsid w:val="009A0670"/>
    <w:rsid w:val="009A08B4"/>
    <w:rsid w:val="009A08DA"/>
    <w:rsid w:val="009A098C"/>
    <w:rsid w:val="009A0A03"/>
    <w:rsid w:val="009A0BBC"/>
    <w:rsid w:val="009A12D4"/>
    <w:rsid w:val="009A138A"/>
    <w:rsid w:val="009A1472"/>
    <w:rsid w:val="009A15A7"/>
    <w:rsid w:val="009A177C"/>
    <w:rsid w:val="009A1897"/>
    <w:rsid w:val="009A1987"/>
    <w:rsid w:val="009A1A14"/>
    <w:rsid w:val="009A1A9C"/>
    <w:rsid w:val="009A1ADC"/>
    <w:rsid w:val="009A1BC8"/>
    <w:rsid w:val="009A1BD1"/>
    <w:rsid w:val="009A1D61"/>
    <w:rsid w:val="009A1D78"/>
    <w:rsid w:val="009A1E2E"/>
    <w:rsid w:val="009A1F8F"/>
    <w:rsid w:val="009A2066"/>
    <w:rsid w:val="009A263C"/>
    <w:rsid w:val="009A27C5"/>
    <w:rsid w:val="009A2897"/>
    <w:rsid w:val="009A29A4"/>
    <w:rsid w:val="009A2BF1"/>
    <w:rsid w:val="009A2FB0"/>
    <w:rsid w:val="009A2FF5"/>
    <w:rsid w:val="009A3062"/>
    <w:rsid w:val="009A3455"/>
    <w:rsid w:val="009A34EF"/>
    <w:rsid w:val="009A353D"/>
    <w:rsid w:val="009A36B0"/>
    <w:rsid w:val="009A3911"/>
    <w:rsid w:val="009A3C3E"/>
    <w:rsid w:val="009A3DA3"/>
    <w:rsid w:val="009A3E18"/>
    <w:rsid w:val="009A3EA5"/>
    <w:rsid w:val="009A3F8F"/>
    <w:rsid w:val="009A3FB4"/>
    <w:rsid w:val="009A40EC"/>
    <w:rsid w:val="009A420C"/>
    <w:rsid w:val="009A425A"/>
    <w:rsid w:val="009A439F"/>
    <w:rsid w:val="009A49A6"/>
    <w:rsid w:val="009A4A00"/>
    <w:rsid w:val="009A4A50"/>
    <w:rsid w:val="009A4B0A"/>
    <w:rsid w:val="009A4E73"/>
    <w:rsid w:val="009A4E8C"/>
    <w:rsid w:val="009A5273"/>
    <w:rsid w:val="009A52B8"/>
    <w:rsid w:val="009A53FB"/>
    <w:rsid w:val="009A5422"/>
    <w:rsid w:val="009A56CA"/>
    <w:rsid w:val="009A56D7"/>
    <w:rsid w:val="009A56E4"/>
    <w:rsid w:val="009A5962"/>
    <w:rsid w:val="009A5A12"/>
    <w:rsid w:val="009A6022"/>
    <w:rsid w:val="009A60B4"/>
    <w:rsid w:val="009A60DE"/>
    <w:rsid w:val="009A614E"/>
    <w:rsid w:val="009A6188"/>
    <w:rsid w:val="009A61D1"/>
    <w:rsid w:val="009A6244"/>
    <w:rsid w:val="009A6332"/>
    <w:rsid w:val="009A6458"/>
    <w:rsid w:val="009A671B"/>
    <w:rsid w:val="009A6793"/>
    <w:rsid w:val="009A6A08"/>
    <w:rsid w:val="009A6B04"/>
    <w:rsid w:val="009A6BB7"/>
    <w:rsid w:val="009A6DED"/>
    <w:rsid w:val="009A6E9A"/>
    <w:rsid w:val="009A6F8E"/>
    <w:rsid w:val="009A7192"/>
    <w:rsid w:val="009A71F1"/>
    <w:rsid w:val="009A7403"/>
    <w:rsid w:val="009A7419"/>
    <w:rsid w:val="009A748C"/>
    <w:rsid w:val="009A7AD8"/>
    <w:rsid w:val="009A7B0E"/>
    <w:rsid w:val="009A7B56"/>
    <w:rsid w:val="009A7DCE"/>
    <w:rsid w:val="009A7F40"/>
    <w:rsid w:val="009B016F"/>
    <w:rsid w:val="009B0467"/>
    <w:rsid w:val="009B04CE"/>
    <w:rsid w:val="009B0859"/>
    <w:rsid w:val="009B091B"/>
    <w:rsid w:val="009B09E7"/>
    <w:rsid w:val="009B0A9D"/>
    <w:rsid w:val="009B0ADA"/>
    <w:rsid w:val="009B0B5A"/>
    <w:rsid w:val="009B0C9E"/>
    <w:rsid w:val="009B0DE8"/>
    <w:rsid w:val="009B0F91"/>
    <w:rsid w:val="009B1101"/>
    <w:rsid w:val="009B11AD"/>
    <w:rsid w:val="009B125C"/>
    <w:rsid w:val="009B13DA"/>
    <w:rsid w:val="009B14A9"/>
    <w:rsid w:val="009B14E3"/>
    <w:rsid w:val="009B1739"/>
    <w:rsid w:val="009B1A36"/>
    <w:rsid w:val="009B1BF6"/>
    <w:rsid w:val="009B1CCE"/>
    <w:rsid w:val="009B1E12"/>
    <w:rsid w:val="009B2056"/>
    <w:rsid w:val="009B22B6"/>
    <w:rsid w:val="009B232A"/>
    <w:rsid w:val="009B2554"/>
    <w:rsid w:val="009B26EF"/>
    <w:rsid w:val="009B27D5"/>
    <w:rsid w:val="009B2A48"/>
    <w:rsid w:val="009B2D46"/>
    <w:rsid w:val="009B2F56"/>
    <w:rsid w:val="009B2FE1"/>
    <w:rsid w:val="009B30C1"/>
    <w:rsid w:val="009B33A2"/>
    <w:rsid w:val="009B345D"/>
    <w:rsid w:val="009B34E9"/>
    <w:rsid w:val="009B36EB"/>
    <w:rsid w:val="009B37A6"/>
    <w:rsid w:val="009B3A93"/>
    <w:rsid w:val="009B3C80"/>
    <w:rsid w:val="009B3CC3"/>
    <w:rsid w:val="009B3EBC"/>
    <w:rsid w:val="009B4096"/>
    <w:rsid w:val="009B40D7"/>
    <w:rsid w:val="009B4100"/>
    <w:rsid w:val="009B41C9"/>
    <w:rsid w:val="009B423F"/>
    <w:rsid w:val="009B433D"/>
    <w:rsid w:val="009B4362"/>
    <w:rsid w:val="009B4417"/>
    <w:rsid w:val="009B456D"/>
    <w:rsid w:val="009B47A4"/>
    <w:rsid w:val="009B490D"/>
    <w:rsid w:val="009B49E8"/>
    <w:rsid w:val="009B4A18"/>
    <w:rsid w:val="009B4AA3"/>
    <w:rsid w:val="009B4C86"/>
    <w:rsid w:val="009B4E11"/>
    <w:rsid w:val="009B5062"/>
    <w:rsid w:val="009B5319"/>
    <w:rsid w:val="009B538E"/>
    <w:rsid w:val="009B5592"/>
    <w:rsid w:val="009B585F"/>
    <w:rsid w:val="009B5979"/>
    <w:rsid w:val="009B5A84"/>
    <w:rsid w:val="009B5D30"/>
    <w:rsid w:val="009B5D43"/>
    <w:rsid w:val="009B5ED8"/>
    <w:rsid w:val="009B5FE3"/>
    <w:rsid w:val="009B606F"/>
    <w:rsid w:val="009B61EC"/>
    <w:rsid w:val="009B6309"/>
    <w:rsid w:val="009B65BD"/>
    <w:rsid w:val="009B66A4"/>
    <w:rsid w:val="009B6B82"/>
    <w:rsid w:val="009B6CA8"/>
    <w:rsid w:val="009B6E15"/>
    <w:rsid w:val="009B6F33"/>
    <w:rsid w:val="009B7168"/>
    <w:rsid w:val="009B734C"/>
    <w:rsid w:val="009B7429"/>
    <w:rsid w:val="009B74F5"/>
    <w:rsid w:val="009B7509"/>
    <w:rsid w:val="009B75CC"/>
    <w:rsid w:val="009B76FA"/>
    <w:rsid w:val="009B76FB"/>
    <w:rsid w:val="009B777F"/>
    <w:rsid w:val="009B7994"/>
    <w:rsid w:val="009B7A4D"/>
    <w:rsid w:val="009B7AF1"/>
    <w:rsid w:val="009B7C7E"/>
    <w:rsid w:val="009B7D36"/>
    <w:rsid w:val="009C0175"/>
    <w:rsid w:val="009C04AF"/>
    <w:rsid w:val="009C051B"/>
    <w:rsid w:val="009C05B0"/>
    <w:rsid w:val="009C05F1"/>
    <w:rsid w:val="009C06E3"/>
    <w:rsid w:val="009C06F2"/>
    <w:rsid w:val="009C073B"/>
    <w:rsid w:val="009C0784"/>
    <w:rsid w:val="009C0806"/>
    <w:rsid w:val="009C0CD8"/>
    <w:rsid w:val="009C0CF1"/>
    <w:rsid w:val="009C0E46"/>
    <w:rsid w:val="009C1069"/>
    <w:rsid w:val="009C10C5"/>
    <w:rsid w:val="009C1180"/>
    <w:rsid w:val="009C151D"/>
    <w:rsid w:val="009C1558"/>
    <w:rsid w:val="009C15B9"/>
    <w:rsid w:val="009C1631"/>
    <w:rsid w:val="009C18ED"/>
    <w:rsid w:val="009C1DA7"/>
    <w:rsid w:val="009C1E42"/>
    <w:rsid w:val="009C228F"/>
    <w:rsid w:val="009C2379"/>
    <w:rsid w:val="009C2437"/>
    <w:rsid w:val="009C2458"/>
    <w:rsid w:val="009C26AC"/>
    <w:rsid w:val="009C2746"/>
    <w:rsid w:val="009C281F"/>
    <w:rsid w:val="009C2B62"/>
    <w:rsid w:val="009C2E6C"/>
    <w:rsid w:val="009C2F5E"/>
    <w:rsid w:val="009C323A"/>
    <w:rsid w:val="009C3315"/>
    <w:rsid w:val="009C356D"/>
    <w:rsid w:val="009C3585"/>
    <w:rsid w:val="009C36BC"/>
    <w:rsid w:val="009C3815"/>
    <w:rsid w:val="009C3CBC"/>
    <w:rsid w:val="009C40A3"/>
    <w:rsid w:val="009C410D"/>
    <w:rsid w:val="009C4246"/>
    <w:rsid w:val="009C42DE"/>
    <w:rsid w:val="009C4375"/>
    <w:rsid w:val="009C4524"/>
    <w:rsid w:val="009C4541"/>
    <w:rsid w:val="009C454B"/>
    <w:rsid w:val="009C45A6"/>
    <w:rsid w:val="009C4725"/>
    <w:rsid w:val="009C4778"/>
    <w:rsid w:val="009C48BE"/>
    <w:rsid w:val="009C4912"/>
    <w:rsid w:val="009C4B18"/>
    <w:rsid w:val="009C4E28"/>
    <w:rsid w:val="009C4FDD"/>
    <w:rsid w:val="009C5082"/>
    <w:rsid w:val="009C51E3"/>
    <w:rsid w:val="009C561B"/>
    <w:rsid w:val="009C57B2"/>
    <w:rsid w:val="009C5876"/>
    <w:rsid w:val="009C59A6"/>
    <w:rsid w:val="009C5A50"/>
    <w:rsid w:val="009C6112"/>
    <w:rsid w:val="009C6222"/>
    <w:rsid w:val="009C629E"/>
    <w:rsid w:val="009C6B40"/>
    <w:rsid w:val="009C6CE7"/>
    <w:rsid w:val="009C6EF3"/>
    <w:rsid w:val="009C6F84"/>
    <w:rsid w:val="009C6FBA"/>
    <w:rsid w:val="009C7044"/>
    <w:rsid w:val="009C7156"/>
    <w:rsid w:val="009C72EA"/>
    <w:rsid w:val="009C73A4"/>
    <w:rsid w:val="009C73F8"/>
    <w:rsid w:val="009C75BC"/>
    <w:rsid w:val="009C76F7"/>
    <w:rsid w:val="009C777E"/>
    <w:rsid w:val="009C783F"/>
    <w:rsid w:val="009C7865"/>
    <w:rsid w:val="009C7994"/>
    <w:rsid w:val="009C79D8"/>
    <w:rsid w:val="009C7A01"/>
    <w:rsid w:val="009C7A78"/>
    <w:rsid w:val="009C7AF2"/>
    <w:rsid w:val="009C7C05"/>
    <w:rsid w:val="009C7CB3"/>
    <w:rsid w:val="009C7D21"/>
    <w:rsid w:val="009D00E9"/>
    <w:rsid w:val="009D010B"/>
    <w:rsid w:val="009D028D"/>
    <w:rsid w:val="009D0297"/>
    <w:rsid w:val="009D02E4"/>
    <w:rsid w:val="009D02E5"/>
    <w:rsid w:val="009D03A4"/>
    <w:rsid w:val="009D03EB"/>
    <w:rsid w:val="009D049D"/>
    <w:rsid w:val="009D060B"/>
    <w:rsid w:val="009D0718"/>
    <w:rsid w:val="009D07C6"/>
    <w:rsid w:val="009D0841"/>
    <w:rsid w:val="009D098A"/>
    <w:rsid w:val="009D0A65"/>
    <w:rsid w:val="009D0D65"/>
    <w:rsid w:val="009D0E5A"/>
    <w:rsid w:val="009D102C"/>
    <w:rsid w:val="009D10AF"/>
    <w:rsid w:val="009D10D3"/>
    <w:rsid w:val="009D1219"/>
    <w:rsid w:val="009D1377"/>
    <w:rsid w:val="009D1555"/>
    <w:rsid w:val="009D1674"/>
    <w:rsid w:val="009D1881"/>
    <w:rsid w:val="009D1B50"/>
    <w:rsid w:val="009D1E23"/>
    <w:rsid w:val="009D1E85"/>
    <w:rsid w:val="009D1FB6"/>
    <w:rsid w:val="009D20DD"/>
    <w:rsid w:val="009D2137"/>
    <w:rsid w:val="009D21F1"/>
    <w:rsid w:val="009D22DB"/>
    <w:rsid w:val="009D23B5"/>
    <w:rsid w:val="009D2727"/>
    <w:rsid w:val="009D2775"/>
    <w:rsid w:val="009D29A5"/>
    <w:rsid w:val="009D2F6A"/>
    <w:rsid w:val="009D3099"/>
    <w:rsid w:val="009D32D9"/>
    <w:rsid w:val="009D350B"/>
    <w:rsid w:val="009D35E7"/>
    <w:rsid w:val="009D3961"/>
    <w:rsid w:val="009D3AAF"/>
    <w:rsid w:val="009D3B6A"/>
    <w:rsid w:val="009D3B9A"/>
    <w:rsid w:val="009D3CE3"/>
    <w:rsid w:val="009D3D7A"/>
    <w:rsid w:val="009D3F40"/>
    <w:rsid w:val="009D3F5D"/>
    <w:rsid w:val="009D454D"/>
    <w:rsid w:val="009D4598"/>
    <w:rsid w:val="009D4832"/>
    <w:rsid w:val="009D4846"/>
    <w:rsid w:val="009D4A9D"/>
    <w:rsid w:val="009D4D70"/>
    <w:rsid w:val="009D4EC7"/>
    <w:rsid w:val="009D4FB0"/>
    <w:rsid w:val="009D50FE"/>
    <w:rsid w:val="009D51AE"/>
    <w:rsid w:val="009D533E"/>
    <w:rsid w:val="009D539C"/>
    <w:rsid w:val="009D5587"/>
    <w:rsid w:val="009D55D5"/>
    <w:rsid w:val="009D573C"/>
    <w:rsid w:val="009D5781"/>
    <w:rsid w:val="009D57D5"/>
    <w:rsid w:val="009D5A08"/>
    <w:rsid w:val="009D5BA4"/>
    <w:rsid w:val="009D5C1D"/>
    <w:rsid w:val="009D5E49"/>
    <w:rsid w:val="009D5F9C"/>
    <w:rsid w:val="009D6165"/>
    <w:rsid w:val="009D6206"/>
    <w:rsid w:val="009D6412"/>
    <w:rsid w:val="009D66FA"/>
    <w:rsid w:val="009D6742"/>
    <w:rsid w:val="009D67AE"/>
    <w:rsid w:val="009D6A5B"/>
    <w:rsid w:val="009D6BC0"/>
    <w:rsid w:val="009D71FE"/>
    <w:rsid w:val="009D735D"/>
    <w:rsid w:val="009D7456"/>
    <w:rsid w:val="009D75B7"/>
    <w:rsid w:val="009D77A9"/>
    <w:rsid w:val="009D77C6"/>
    <w:rsid w:val="009D7855"/>
    <w:rsid w:val="009D787A"/>
    <w:rsid w:val="009D7BA3"/>
    <w:rsid w:val="009D7BBB"/>
    <w:rsid w:val="009D7CA9"/>
    <w:rsid w:val="009D7CED"/>
    <w:rsid w:val="009D7D17"/>
    <w:rsid w:val="009D7E80"/>
    <w:rsid w:val="009E0269"/>
    <w:rsid w:val="009E03A1"/>
    <w:rsid w:val="009E0463"/>
    <w:rsid w:val="009E0525"/>
    <w:rsid w:val="009E0592"/>
    <w:rsid w:val="009E059A"/>
    <w:rsid w:val="009E06F9"/>
    <w:rsid w:val="009E0967"/>
    <w:rsid w:val="009E0B21"/>
    <w:rsid w:val="009E0B87"/>
    <w:rsid w:val="009E0D38"/>
    <w:rsid w:val="009E119E"/>
    <w:rsid w:val="009E1265"/>
    <w:rsid w:val="009E1399"/>
    <w:rsid w:val="009E1567"/>
    <w:rsid w:val="009E1623"/>
    <w:rsid w:val="009E16F2"/>
    <w:rsid w:val="009E174E"/>
    <w:rsid w:val="009E1891"/>
    <w:rsid w:val="009E1CED"/>
    <w:rsid w:val="009E1D92"/>
    <w:rsid w:val="009E1E2E"/>
    <w:rsid w:val="009E1F42"/>
    <w:rsid w:val="009E1F8B"/>
    <w:rsid w:val="009E1F9E"/>
    <w:rsid w:val="009E2094"/>
    <w:rsid w:val="009E20BE"/>
    <w:rsid w:val="009E230B"/>
    <w:rsid w:val="009E25BF"/>
    <w:rsid w:val="009E2667"/>
    <w:rsid w:val="009E2840"/>
    <w:rsid w:val="009E2859"/>
    <w:rsid w:val="009E286B"/>
    <w:rsid w:val="009E2A4F"/>
    <w:rsid w:val="009E2B98"/>
    <w:rsid w:val="009E2D01"/>
    <w:rsid w:val="009E2F61"/>
    <w:rsid w:val="009E3143"/>
    <w:rsid w:val="009E3187"/>
    <w:rsid w:val="009E31D1"/>
    <w:rsid w:val="009E34B0"/>
    <w:rsid w:val="009E389E"/>
    <w:rsid w:val="009E3908"/>
    <w:rsid w:val="009E39A2"/>
    <w:rsid w:val="009E3B38"/>
    <w:rsid w:val="009E3C59"/>
    <w:rsid w:val="009E3D2E"/>
    <w:rsid w:val="009E3E98"/>
    <w:rsid w:val="009E3FAD"/>
    <w:rsid w:val="009E3FF2"/>
    <w:rsid w:val="009E4104"/>
    <w:rsid w:val="009E4224"/>
    <w:rsid w:val="009E449A"/>
    <w:rsid w:val="009E44F1"/>
    <w:rsid w:val="009E453A"/>
    <w:rsid w:val="009E4772"/>
    <w:rsid w:val="009E489D"/>
    <w:rsid w:val="009E4A33"/>
    <w:rsid w:val="009E4B2B"/>
    <w:rsid w:val="009E4B55"/>
    <w:rsid w:val="009E4BB4"/>
    <w:rsid w:val="009E4DDE"/>
    <w:rsid w:val="009E4E55"/>
    <w:rsid w:val="009E5160"/>
    <w:rsid w:val="009E5256"/>
    <w:rsid w:val="009E5345"/>
    <w:rsid w:val="009E5365"/>
    <w:rsid w:val="009E5465"/>
    <w:rsid w:val="009E5498"/>
    <w:rsid w:val="009E5537"/>
    <w:rsid w:val="009E554B"/>
    <w:rsid w:val="009E57B9"/>
    <w:rsid w:val="009E59E5"/>
    <w:rsid w:val="009E5BA9"/>
    <w:rsid w:val="009E5BAE"/>
    <w:rsid w:val="009E5F2A"/>
    <w:rsid w:val="009E5FA7"/>
    <w:rsid w:val="009E6061"/>
    <w:rsid w:val="009E6198"/>
    <w:rsid w:val="009E61B4"/>
    <w:rsid w:val="009E627C"/>
    <w:rsid w:val="009E656B"/>
    <w:rsid w:val="009E68A9"/>
    <w:rsid w:val="009E6B48"/>
    <w:rsid w:val="009E6DE6"/>
    <w:rsid w:val="009E704B"/>
    <w:rsid w:val="009E730D"/>
    <w:rsid w:val="009E77AA"/>
    <w:rsid w:val="009E781A"/>
    <w:rsid w:val="009E78FE"/>
    <w:rsid w:val="009E7AAF"/>
    <w:rsid w:val="009F00F6"/>
    <w:rsid w:val="009F00FB"/>
    <w:rsid w:val="009F011B"/>
    <w:rsid w:val="009F0168"/>
    <w:rsid w:val="009F0325"/>
    <w:rsid w:val="009F03A0"/>
    <w:rsid w:val="009F03FF"/>
    <w:rsid w:val="009F051E"/>
    <w:rsid w:val="009F05EE"/>
    <w:rsid w:val="009F0661"/>
    <w:rsid w:val="009F0795"/>
    <w:rsid w:val="009F0837"/>
    <w:rsid w:val="009F08E1"/>
    <w:rsid w:val="009F09DA"/>
    <w:rsid w:val="009F09E1"/>
    <w:rsid w:val="009F09F0"/>
    <w:rsid w:val="009F09FF"/>
    <w:rsid w:val="009F0A69"/>
    <w:rsid w:val="009F0A9A"/>
    <w:rsid w:val="009F0AA0"/>
    <w:rsid w:val="009F0B7C"/>
    <w:rsid w:val="009F0BC1"/>
    <w:rsid w:val="009F0BF1"/>
    <w:rsid w:val="009F0CA9"/>
    <w:rsid w:val="009F0DF7"/>
    <w:rsid w:val="009F0E22"/>
    <w:rsid w:val="009F0E62"/>
    <w:rsid w:val="009F100B"/>
    <w:rsid w:val="009F10D7"/>
    <w:rsid w:val="009F11A5"/>
    <w:rsid w:val="009F14BA"/>
    <w:rsid w:val="009F14EC"/>
    <w:rsid w:val="009F15AC"/>
    <w:rsid w:val="009F1C7E"/>
    <w:rsid w:val="009F1D57"/>
    <w:rsid w:val="009F1F59"/>
    <w:rsid w:val="009F2111"/>
    <w:rsid w:val="009F234A"/>
    <w:rsid w:val="009F23C0"/>
    <w:rsid w:val="009F240C"/>
    <w:rsid w:val="009F2463"/>
    <w:rsid w:val="009F24B2"/>
    <w:rsid w:val="009F24CB"/>
    <w:rsid w:val="009F255B"/>
    <w:rsid w:val="009F25CE"/>
    <w:rsid w:val="009F2666"/>
    <w:rsid w:val="009F26E1"/>
    <w:rsid w:val="009F2AD0"/>
    <w:rsid w:val="009F2B3A"/>
    <w:rsid w:val="009F2F99"/>
    <w:rsid w:val="009F30DB"/>
    <w:rsid w:val="009F3344"/>
    <w:rsid w:val="009F33EE"/>
    <w:rsid w:val="009F36A4"/>
    <w:rsid w:val="009F376B"/>
    <w:rsid w:val="009F391D"/>
    <w:rsid w:val="009F3A6D"/>
    <w:rsid w:val="009F3BD0"/>
    <w:rsid w:val="009F3BF1"/>
    <w:rsid w:val="009F3C34"/>
    <w:rsid w:val="009F3CB5"/>
    <w:rsid w:val="009F3CD7"/>
    <w:rsid w:val="009F3CD9"/>
    <w:rsid w:val="009F400A"/>
    <w:rsid w:val="009F420A"/>
    <w:rsid w:val="009F48A0"/>
    <w:rsid w:val="009F491D"/>
    <w:rsid w:val="009F4A9A"/>
    <w:rsid w:val="009F4B5D"/>
    <w:rsid w:val="009F4BC7"/>
    <w:rsid w:val="009F4E86"/>
    <w:rsid w:val="009F4ECA"/>
    <w:rsid w:val="009F5016"/>
    <w:rsid w:val="009F51AF"/>
    <w:rsid w:val="009F5389"/>
    <w:rsid w:val="009F53DA"/>
    <w:rsid w:val="009F5581"/>
    <w:rsid w:val="009F55CD"/>
    <w:rsid w:val="009F565B"/>
    <w:rsid w:val="009F566D"/>
    <w:rsid w:val="009F5688"/>
    <w:rsid w:val="009F5728"/>
    <w:rsid w:val="009F5C4A"/>
    <w:rsid w:val="009F5E08"/>
    <w:rsid w:val="009F5E8B"/>
    <w:rsid w:val="009F60AE"/>
    <w:rsid w:val="009F62A4"/>
    <w:rsid w:val="009F6379"/>
    <w:rsid w:val="009F662E"/>
    <w:rsid w:val="009F672A"/>
    <w:rsid w:val="009F6751"/>
    <w:rsid w:val="009F682B"/>
    <w:rsid w:val="009F68BA"/>
    <w:rsid w:val="009F6930"/>
    <w:rsid w:val="009F6973"/>
    <w:rsid w:val="009F6AFA"/>
    <w:rsid w:val="009F6BE0"/>
    <w:rsid w:val="009F6FA0"/>
    <w:rsid w:val="009F6FDC"/>
    <w:rsid w:val="009F6FED"/>
    <w:rsid w:val="009F70BC"/>
    <w:rsid w:val="009F7370"/>
    <w:rsid w:val="009F73B0"/>
    <w:rsid w:val="009F7432"/>
    <w:rsid w:val="009F7534"/>
    <w:rsid w:val="009F75FB"/>
    <w:rsid w:val="009F7652"/>
    <w:rsid w:val="009F7667"/>
    <w:rsid w:val="009F7D63"/>
    <w:rsid w:val="009F7E2A"/>
    <w:rsid w:val="00A0001A"/>
    <w:rsid w:val="00A003D6"/>
    <w:rsid w:val="00A0055D"/>
    <w:rsid w:val="00A005F2"/>
    <w:rsid w:val="00A00715"/>
    <w:rsid w:val="00A00761"/>
    <w:rsid w:val="00A00A7F"/>
    <w:rsid w:val="00A00AE4"/>
    <w:rsid w:val="00A00BDD"/>
    <w:rsid w:val="00A00D85"/>
    <w:rsid w:val="00A00E78"/>
    <w:rsid w:val="00A00F8C"/>
    <w:rsid w:val="00A01087"/>
    <w:rsid w:val="00A012FD"/>
    <w:rsid w:val="00A013A7"/>
    <w:rsid w:val="00A01614"/>
    <w:rsid w:val="00A01A7A"/>
    <w:rsid w:val="00A01DFE"/>
    <w:rsid w:val="00A01E0B"/>
    <w:rsid w:val="00A01E62"/>
    <w:rsid w:val="00A01E97"/>
    <w:rsid w:val="00A01FCC"/>
    <w:rsid w:val="00A02132"/>
    <w:rsid w:val="00A022E3"/>
    <w:rsid w:val="00A02393"/>
    <w:rsid w:val="00A024AB"/>
    <w:rsid w:val="00A024D2"/>
    <w:rsid w:val="00A0258C"/>
    <w:rsid w:val="00A0262A"/>
    <w:rsid w:val="00A02772"/>
    <w:rsid w:val="00A02782"/>
    <w:rsid w:val="00A0278C"/>
    <w:rsid w:val="00A02842"/>
    <w:rsid w:val="00A028B9"/>
    <w:rsid w:val="00A02942"/>
    <w:rsid w:val="00A02BD3"/>
    <w:rsid w:val="00A02CA3"/>
    <w:rsid w:val="00A02D66"/>
    <w:rsid w:val="00A02F6D"/>
    <w:rsid w:val="00A03040"/>
    <w:rsid w:val="00A03087"/>
    <w:rsid w:val="00A0312E"/>
    <w:rsid w:val="00A03168"/>
    <w:rsid w:val="00A03528"/>
    <w:rsid w:val="00A037CC"/>
    <w:rsid w:val="00A03877"/>
    <w:rsid w:val="00A03B4B"/>
    <w:rsid w:val="00A03BBF"/>
    <w:rsid w:val="00A03BE5"/>
    <w:rsid w:val="00A03C59"/>
    <w:rsid w:val="00A03E62"/>
    <w:rsid w:val="00A0413D"/>
    <w:rsid w:val="00A04316"/>
    <w:rsid w:val="00A0444A"/>
    <w:rsid w:val="00A047C7"/>
    <w:rsid w:val="00A04909"/>
    <w:rsid w:val="00A0498F"/>
    <w:rsid w:val="00A04C6B"/>
    <w:rsid w:val="00A04E51"/>
    <w:rsid w:val="00A04EC4"/>
    <w:rsid w:val="00A04F5F"/>
    <w:rsid w:val="00A05264"/>
    <w:rsid w:val="00A05281"/>
    <w:rsid w:val="00A05399"/>
    <w:rsid w:val="00A053B2"/>
    <w:rsid w:val="00A054A6"/>
    <w:rsid w:val="00A055BA"/>
    <w:rsid w:val="00A057F2"/>
    <w:rsid w:val="00A05978"/>
    <w:rsid w:val="00A0598C"/>
    <w:rsid w:val="00A05AD6"/>
    <w:rsid w:val="00A05BDD"/>
    <w:rsid w:val="00A05C0D"/>
    <w:rsid w:val="00A05D1F"/>
    <w:rsid w:val="00A05EA5"/>
    <w:rsid w:val="00A05EC9"/>
    <w:rsid w:val="00A063C6"/>
    <w:rsid w:val="00A064F6"/>
    <w:rsid w:val="00A06871"/>
    <w:rsid w:val="00A068DD"/>
    <w:rsid w:val="00A068EA"/>
    <w:rsid w:val="00A069DA"/>
    <w:rsid w:val="00A06A3A"/>
    <w:rsid w:val="00A06A3B"/>
    <w:rsid w:val="00A06C3E"/>
    <w:rsid w:val="00A06D9A"/>
    <w:rsid w:val="00A06DFB"/>
    <w:rsid w:val="00A07326"/>
    <w:rsid w:val="00A07462"/>
    <w:rsid w:val="00A075E7"/>
    <w:rsid w:val="00A07620"/>
    <w:rsid w:val="00A07712"/>
    <w:rsid w:val="00A079D2"/>
    <w:rsid w:val="00A07A44"/>
    <w:rsid w:val="00A07AC4"/>
    <w:rsid w:val="00A07B44"/>
    <w:rsid w:val="00A07C9B"/>
    <w:rsid w:val="00A07EA4"/>
    <w:rsid w:val="00A100A8"/>
    <w:rsid w:val="00A1013F"/>
    <w:rsid w:val="00A10214"/>
    <w:rsid w:val="00A1062F"/>
    <w:rsid w:val="00A1075B"/>
    <w:rsid w:val="00A10C25"/>
    <w:rsid w:val="00A10C36"/>
    <w:rsid w:val="00A10DD4"/>
    <w:rsid w:val="00A10FFF"/>
    <w:rsid w:val="00A11401"/>
    <w:rsid w:val="00A11E3D"/>
    <w:rsid w:val="00A11ED9"/>
    <w:rsid w:val="00A11F02"/>
    <w:rsid w:val="00A120BA"/>
    <w:rsid w:val="00A12514"/>
    <w:rsid w:val="00A12793"/>
    <w:rsid w:val="00A128D3"/>
    <w:rsid w:val="00A12E72"/>
    <w:rsid w:val="00A12F38"/>
    <w:rsid w:val="00A12FE2"/>
    <w:rsid w:val="00A13288"/>
    <w:rsid w:val="00A132AD"/>
    <w:rsid w:val="00A133FE"/>
    <w:rsid w:val="00A13418"/>
    <w:rsid w:val="00A1343D"/>
    <w:rsid w:val="00A138FD"/>
    <w:rsid w:val="00A13A63"/>
    <w:rsid w:val="00A13ECA"/>
    <w:rsid w:val="00A14293"/>
    <w:rsid w:val="00A1445F"/>
    <w:rsid w:val="00A1446F"/>
    <w:rsid w:val="00A144C7"/>
    <w:rsid w:val="00A145A4"/>
    <w:rsid w:val="00A148BB"/>
    <w:rsid w:val="00A149A1"/>
    <w:rsid w:val="00A14A0C"/>
    <w:rsid w:val="00A14C90"/>
    <w:rsid w:val="00A14D0A"/>
    <w:rsid w:val="00A14E36"/>
    <w:rsid w:val="00A14FA6"/>
    <w:rsid w:val="00A1516D"/>
    <w:rsid w:val="00A1525E"/>
    <w:rsid w:val="00A15279"/>
    <w:rsid w:val="00A152BE"/>
    <w:rsid w:val="00A1539B"/>
    <w:rsid w:val="00A15583"/>
    <w:rsid w:val="00A1567A"/>
    <w:rsid w:val="00A1593F"/>
    <w:rsid w:val="00A159D8"/>
    <w:rsid w:val="00A15BB1"/>
    <w:rsid w:val="00A15C28"/>
    <w:rsid w:val="00A15FA4"/>
    <w:rsid w:val="00A162BF"/>
    <w:rsid w:val="00A162E7"/>
    <w:rsid w:val="00A1633A"/>
    <w:rsid w:val="00A16629"/>
    <w:rsid w:val="00A1665C"/>
    <w:rsid w:val="00A169CA"/>
    <w:rsid w:val="00A169F1"/>
    <w:rsid w:val="00A16A28"/>
    <w:rsid w:val="00A16BB6"/>
    <w:rsid w:val="00A16C18"/>
    <w:rsid w:val="00A16CDC"/>
    <w:rsid w:val="00A16E9E"/>
    <w:rsid w:val="00A17003"/>
    <w:rsid w:val="00A172AC"/>
    <w:rsid w:val="00A17395"/>
    <w:rsid w:val="00A173C6"/>
    <w:rsid w:val="00A175C0"/>
    <w:rsid w:val="00A1782C"/>
    <w:rsid w:val="00A1792C"/>
    <w:rsid w:val="00A17F6F"/>
    <w:rsid w:val="00A20266"/>
    <w:rsid w:val="00A203EB"/>
    <w:rsid w:val="00A20442"/>
    <w:rsid w:val="00A20935"/>
    <w:rsid w:val="00A20BE8"/>
    <w:rsid w:val="00A20C21"/>
    <w:rsid w:val="00A20C4F"/>
    <w:rsid w:val="00A20EAF"/>
    <w:rsid w:val="00A21109"/>
    <w:rsid w:val="00A2114A"/>
    <w:rsid w:val="00A211BF"/>
    <w:rsid w:val="00A21418"/>
    <w:rsid w:val="00A21723"/>
    <w:rsid w:val="00A21745"/>
    <w:rsid w:val="00A21ACE"/>
    <w:rsid w:val="00A21B1F"/>
    <w:rsid w:val="00A21B7A"/>
    <w:rsid w:val="00A21C16"/>
    <w:rsid w:val="00A21D47"/>
    <w:rsid w:val="00A21D5B"/>
    <w:rsid w:val="00A21DC4"/>
    <w:rsid w:val="00A2239B"/>
    <w:rsid w:val="00A223CB"/>
    <w:rsid w:val="00A228EC"/>
    <w:rsid w:val="00A22A56"/>
    <w:rsid w:val="00A22B2A"/>
    <w:rsid w:val="00A22D79"/>
    <w:rsid w:val="00A231DF"/>
    <w:rsid w:val="00A231EA"/>
    <w:rsid w:val="00A234DB"/>
    <w:rsid w:val="00A23618"/>
    <w:rsid w:val="00A23711"/>
    <w:rsid w:val="00A23773"/>
    <w:rsid w:val="00A238D3"/>
    <w:rsid w:val="00A23C75"/>
    <w:rsid w:val="00A23E3C"/>
    <w:rsid w:val="00A24131"/>
    <w:rsid w:val="00A24220"/>
    <w:rsid w:val="00A24413"/>
    <w:rsid w:val="00A2459F"/>
    <w:rsid w:val="00A24625"/>
    <w:rsid w:val="00A24650"/>
    <w:rsid w:val="00A24725"/>
    <w:rsid w:val="00A24952"/>
    <w:rsid w:val="00A24AC5"/>
    <w:rsid w:val="00A24BAA"/>
    <w:rsid w:val="00A24E02"/>
    <w:rsid w:val="00A24F30"/>
    <w:rsid w:val="00A24F88"/>
    <w:rsid w:val="00A25098"/>
    <w:rsid w:val="00A254F7"/>
    <w:rsid w:val="00A25500"/>
    <w:rsid w:val="00A255BB"/>
    <w:rsid w:val="00A255F6"/>
    <w:rsid w:val="00A25624"/>
    <w:rsid w:val="00A25711"/>
    <w:rsid w:val="00A25863"/>
    <w:rsid w:val="00A259CF"/>
    <w:rsid w:val="00A25B21"/>
    <w:rsid w:val="00A25BE0"/>
    <w:rsid w:val="00A25C6A"/>
    <w:rsid w:val="00A25D2A"/>
    <w:rsid w:val="00A25DAB"/>
    <w:rsid w:val="00A25F8F"/>
    <w:rsid w:val="00A25FAA"/>
    <w:rsid w:val="00A262B0"/>
    <w:rsid w:val="00A263FC"/>
    <w:rsid w:val="00A2648B"/>
    <w:rsid w:val="00A26515"/>
    <w:rsid w:val="00A26531"/>
    <w:rsid w:val="00A26596"/>
    <w:rsid w:val="00A265D1"/>
    <w:rsid w:val="00A26818"/>
    <w:rsid w:val="00A269E9"/>
    <w:rsid w:val="00A26C36"/>
    <w:rsid w:val="00A26DE4"/>
    <w:rsid w:val="00A26E65"/>
    <w:rsid w:val="00A270A7"/>
    <w:rsid w:val="00A27290"/>
    <w:rsid w:val="00A272AC"/>
    <w:rsid w:val="00A272AF"/>
    <w:rsid w:val="00A2738C"/>
    <w:rsid w:val="00A273B2"/>
    <w:rsid w:val="00A273BD"/>
    <w:rsid w:val="00A27AAD"/>
    <w:rsid w:val="00A27B28"/>
    <w:rsid w:val="00A27B89"/>
    <w:rsid w:val="00A27F2B"/>
    <w:rsid w:val="00A3033E"/>
    <w:rsid w:val="00A304BE"/>
    <w:rsid w:val="00A3072F"/>
    <w:rsid w:val="00A309C9"/>
    <w:rsid w:val="00A30BEC"/>
    <w:rsid w:val="00A30CF5"/>
    <w:rsid w:val="00A30F47"/>
    <w:rsid w:val="00A31085"/>
    <w:rsid w:val="00A31097"/>
    <w:rsid w:val="00A31268"/>
    <w:rsid w:val="00A312EA"/>
    <w:rsid w:val="00A316A7"/>
    <w:rsid w:val="00A31850"/>
    <w:rsid w:val="00A31A41"/>
    <w:rsid w:val="00A31A71"/>
    <w:rsid w:val="00A31A78"/>
    <w:rsid w:val="00A31BBE"/>
    <w:rsid w:val="00A31C36"/>
    <w:rsid w:val="00A31C90"/>
    <w:rsid w:val="00A31CE5"/>
    <w:rsid w:val="00A31D5C"/>
    <w:rsid w:val="00A31DCF"/>
    <w:rsid w:val="00A31DE6"/>
    <w:rsid w:val="00A31EB2"/>
    <w:rsid w:val="00A322AB"/>
    <w:rsid w:val="00A322AF"/>
    <w:rsid w:val="00A322CF"/>
    <w:rsid w:val="00A32874"/>
    <w:rsid w:val="00A328DC"/>
    <w:rsid w:val="00A32A92"/>
    <w:rsid w:val="00A32A95"/>
    <w:rsid w:val="00A32E6E"/>
    <w:rsid w:val="00A32FDA"/>
    <w:rsid w:val="00A33344"/>
    <w:rsid w:val="00A333AB"/>
    <w:rsid w:val="00A33424"/>
    <w:rsid w:val="00A3378E"/>
    <w:rsid w:val="00A338E2"/>
    <w:rsid w:val="00A33BAB"/>
    <w:rsid w:val="00A33D8E"/>
    <w:rsid w:val="00A33DF8"/>
    <w:rsid w:val="00A33FC9"/>
    <w:rsid w:val="00A340B2"/>
    <w:rsid w:val="00A34180"/>
    <w:rsid w:val="00A3463F"/>
    <w:rsid w:val="00A346FF"/>
    <w:rsid w:val="00A3474A"/>
    <w:rsid w:val="00A34758"/>
    <w:rsid w:val="00A347EA"/>
    <w:rsid w:val="00A34B62"/>
    <w:rsid w:val="00A35058"/>
    <w:rsid w:val="00A3506C"/>
    <w:rsid w:val="00A35083"/>
    <w:rsid w:val="00A350B9"/>
    <w:rsid w:val="00A350CF"/>
    <w:rsid w:val="00A351C3"/>
    <w:rsid w:val="00A354F5"/>
    <w:rsid w:val="00A35655"/>
    <w:rsid w:val="00A356A2"/>
    <w:rsid w:val="00A356C2"/>
    <w:rsid w:val="00A35860"/>
    <w:rsid w:val="00A35AAF"/>
    <w:rsid w:val="00A35F57"/>
    <w:rsid w:val="00A3605E"/>
    <w:rsid w:val="00A36074"/>
    <w:rsid w:val="00A36138"/>
    <w:rsid w:val="00A36146"/>
    <w:rsid w:val="00A36169"/>
    <w:rsid w:val="00A36320"/>
    <w:rsid w:val="00A36333"/>
    <w:rsid w:val="00A36393"/>
    <w:rsid w:val="00A364A4"/>
    <w:rsid w:val="00A36807"/>
    <w:rsid w:val="00A3683E"/>
    <w:rsid w:val="00A36871"/>
    <w:rsid w:val="00A36890"/>
    <w:rsid w:val="00A36900"/>
    <w:rsid w:val="00A36923"/>
    <w:rsid w:val="00A36A81"/>
    <w:rsid w:val="00A36E5B"/>
    <w:rsid w:val="00A36FC9"/>
    <w:rsid w:val="00A370F9"/>
    <w:rsid w:val="00A37147"/>
    <w:rsid w:val="00A372BF"/>
    <w:rsid w:val="00A373DC"/>
    <w:rsid w:val="00A374E8"/>
    <w:rsid w:val="00A37748"/>
    <w:rsid w:val="00A3774E"/>
    <w:rsid w:val="00A37994"/>
    <w:rsid w:val="00A37BE3"/>
    <w:rsid w:val="00A37EEB"/>
    <w:rsid w:val="00A4019E"/>
    <w:rsid w:val="00A40214"/>
    <w:rsid w:val="00A403FF"/>
    <w:rsid w:val="00A405AB"/>
    <w:rsid w:val="00A405DD"/>
    <w:rsid w:val="00A40673"/>
    <w:rsid w:val="00A406A1"/>
    <w:rsid w:val="00A407FF"/>
    <w:rsid w:val="00A40AB8"/>
    <w:rsid w:val="00A40D3C"/>
    <w:rsid w:val="00A40FAA"/>
    <w:rsid w:val="00A41116"/>
    <w:rsid w:val="00A415D4"/>
    <w:rsid w:val="00A41824"/>
    <w:rsid w:val="00A419B2"/>
    <w:rsid w:val="00A41E2C"/>
    <w:rsid w:val="00A42586"/>
    <w:rsid w:val="00A4288A"/>
    <w:rsid w:val="00A42BAE"/>
    <w:rsid w:val="00A42CDA"/>
    <w:rsid w:val="00A42D36"/>
    <w:rsid w:val="00A431CA"/>
    <w:rsid w:val="00A431F7"/>
    <w:rsid w:val="00A43205"/>
    <w:rsid w:val="00A432C8"/>
    <w:rsid w:val="00A4333D"/>
    <w:rsid w:val="00A43370"/>
    <w:rsid w:val="00A43654"/>
    <w:rsid w:val="00A43691"/>
    <w:rsid w:val="00A43877"/>
    <w:rsid w:val="00A43B5C"/>
    <w:rsid w:val="00A43DBC"/>
    <w:rsid w:val="00A43DE9"/>
    <w:rsid w:val="00A43E30"/>
    <w:rsid w:val="00A4414C"/>
    <w:rsid w:val="00A4422D"/>
    <w:rsid w:val="00A44253"/>
    <w:rsid w:val="00A442B0"/>
    <w:rsid w:val="00A442E9"/>
    <w:rsid w:val="00A446E5"/>
    <w:rsid w:val="00A4473D"/>
    <w:rsid w:val="00A44B06"/>
    <w:rsid w:val="00A44D10"/>
    <w:rsid w:val="00A44DB7"/>
    <w:rsid w:val="00A44FF6"/>
    <w:rsid w:val="00A450B4"/>
    <w:rsid w:val="00A4516A"/>
    <w:rsid w:val="00A452F2"/>
    <w:rsid w:val="00A45396"/>
    <w:rsid w:val="00A4555E"/>
    <w:rsid w:val="00A45634"/>
    <w:rsid w:val="00A45686"/>
    <w:rsid w:val="00A45777"/>
    <w:rsid w:val="00A457B5"/>
    <w:rsid w:val="00A459E2"/>
    <w:rsid w:val="00A45BAF"/>
    <w:rsid w:val="00A45C41"/>
    <w:rsid w:val="00A45CA4"/>
    <w:rsid w:val="00A45E0A"/>
    <w:rsid w:val="00A45E23"/>
    <w:rsid w:val="00A46011"/>
    <w:rsid w:val="00A46265"/>
    <w:rsid w:val="00A46398"/>
    <w:rsid w:val="00A46549"/>
    <w:rsid w:val="00A465F4"/>
    <w:rsid w:val="00A4669F"/>
    <w:rsid w:val="00A466D2"/>
    <w:rsid w:val="00A467F4"/>
    <w:rsid w:val="00A46AC4"/>
    <w:rsid w:val="00A46CEB"/>
    <w:rsid w:val="00A46D32"/>
    <w:rsid w:val="00A47098"/>
    <w:rsid w:val="00A471D3"/>
    <w:rsid w:val="00A4745F"/>
    <w:rsid w:val="00A4769F"/>
    <w:rsid w:val="00A476DE"/>
    <w:rsid w:val="00A4771C"/>
    <w:rsid w:val="00A47944"/>
    <w:rsid w:val="00A47BC7"/>
    <w:rsid w:val="00A47CFD"/>
    <w:rsid w:val="00A47D04"/>
    <w:rsid w:val="00A47D34"/>
    <w:rsid w:val="00A47EBA"/>
    <w:rsid w:val="00A47EE5"/>
    <w:rsid w:val="00A50070"/>
    <w:rsid w:val="00A50223"/>
    <w:rsid w:val="00A502A6"/>
    <w:rsid w:val="00A503CA"/>
    <w:rsid w:val="00A50441"/>
    <w:rsid w:val="00A504A0"/>
    <w:rsid w:val="00A504E1"/>
    <w:rsid w:val="00A5089D"/>
    <w:rsid w:val="00A5098B"/>
    <w:rsid w:val="00A50ADB"/>
    <w:rsid w:val="00A50AFC"/>
    <w:rsid w:val="00A50C58"/>
    <w:rsid w:val="00A50D2A"/>
    <w:rsid w:val="00A50D74"/>
    <w:rsid w:val="00A51251"/>
    <w:rsid w:val="00A51269"/>
    <w:rsid w:val="00A51284"/>
    <w:rsid w:val="00A513E1"/>
    <w:rsid w:val="00A51456"/>
    <w:rsid w:val="00A519A1"/>
    <w:rsid w:val="00A51DC7"/>
    <w:rsid w:val="00A51E44"/>
    <w:rsid w:val="00A52090"/>
    <w:rsid w:val="00A52115"/>
    <w:rsid w:val="00A52161"/>
    <w:rsid w:val="00A52292"/>
    <w:rsid w:val="00A5233B"/>
    <w:rsid w:val="00A52410"/>
    <w:rsid w:val="00A52912"/>
    <w:rsid w:val="00A52916"/>
    <w:rsid w:val="00A5292D"/>
    <w:rsid w:val="00A52A19"/>
    <w:rsid w:val="00A52A41"/>
    <w:rsid w:val="00A52B23"/>
    <w:rsid w:val="00A52BC1"/>
    <w:rsid w:val="00A52C68"/>
    <w:rsid w:val="00A52EDA"/>
    <w:rsid w:val="00A534E3"/>
    <w:rsid w:val="00A53619"/>
    <w:rsid w:val="00A53699"/>
    <w:rsid w:val="00A53703"/>
    <w:rsid w:val="00A5387E"/>
    <w:rsid w:val="00A53AFF"/>
    <w:rsid w:val="00A53BC2"/>
    <w:rsid w:val="00A53BF0"/>
    <w:rsid w:val="00A53C66"/>
    <w:rsid w:val="00A53CA6"/>
    <w:rsid w:val="00A53D03"/>
    <w:rsid w:val="00A53E4E"/>
    <w:rsid w:val="00A53F6B"/>
    <w:rsid w:val="00A54022"/>
    <w:rsid w:val="00A5411C"/>
    <w:rsid w:val="00A5449C"/>
    <w:rsid w:val="00A545D4"/>
    <w:rsid w:val="00A54710"/>
    <w:rsid w:val="00A54994"/>
    <w:rsid w:val="00A54A87"/>
    <w:rsid w:val="00A54B2A"/>
    <w:rsid w:val="00A54BE7"/>
    <w:rsid w:val="00A54C11"/>
    <w:rsid w:val="00A54CAB"/>
    <w:rsid w:val="00A54E6B"/>
    <w:rsid w:val="00A54F93"/>
    <w:rsid w:val="00A55085"/>
    <w:rsid w:val="00A5511A"/>
    <w:rsid w:val="00A5517F"/>
    <w:rsid w:val="00A552BE"/>
    <w:rsid w:val="00A552FB"/>
    <w:rsid w:val="00A5530D"/>
    <w:rsid w:val="00A553F2"/>
    <w:rsid w:val="00A555C8"/>
    <w:rsid w:val="00A555E0"/>
    <w:rsid w:val="00A5563F"/>
    <w:rsid w:val="00A55666"/>
    <w:rsid w:val="00A557E9"/>
    <w:rsid w:val="00A5584C"/>
    <w:rsid w:val="00A55923"/>
    <w:rsid w:val="00A55959"/>
    <w:rsid w:val="00A559FB"/>
    <w:rsid w:val="00A55A14"/>
    <w:rsid w:val="00A55A32"/>
    <w:rsid w:val="00A55BCE"/>
    <w:rsid w:val="00A55FC8"/>
    <w:rsid w:val="00A56170"/>
    <w:rsid w:val="00A563B2"/>
    <w:rsid w:val="00A5642F"/>
    <w:rsid w:val="00A5661C"/>
    <w:rsid w:val="00A56677"/>
    <w:rsid w:val="00A5680F"/>
    <w:rsid w:val="00A56855"/>
    <w:rsid w:val="00A56A48"/>
    <w:rsid w:val="00A56A5D"/>
    <w:rsid w:val="00A56E0A"/>
    <w:rsid w:val="00A56F82"/>
    <w:rsid w:val="00A57164"/>
    <w:rsid w:val="00A57246"/>
    <w:rsid w:val="00A57283"/>
    <w:rsid w:val="00A57311"/>
    <w:rsid w:val="00A57379"/>
    <w:rsid w:val="00A57440"/>
    <w:rsid w:val="00A5747C"/>
    <w:rsid w:val="00A574E2"/>
    <w:rsid w:val="00A57574"/>
    <w:rsid w:val="00A575A9"/>
    <w:rsid w:val="00A575D6"/>
    <w:rsid w:val="00A5786F"/>
    <w:rsid w:val="00A57B7E"/>
    <w:rsid w:val="00A57BF7"/>
    <w:rsid w:val="00A57C32"/>
    <w:rsid w:val="00A57D1F"/>
    <w:rsid w:val="00A57EF0"/>
    <w:rsid w:val="00A60025"/>
    <w:rsid w:val="00A600F3"/>
    <w:rsid w:val="00A6032C"/>
    <w:rsid w:val="00A60344"/>
    <w:rsid w:val="00A6038C"/>
    <w:rsid w:val="00A607D4"/>
    <w:rsid w:val="00A607D8"/>
    <w:rsid w:val="00A60835"/>
    <w:rsid w:val="00A6090D"/>
    <w:rsid w:val="00A60AA7"/>
    <w:rsid w:val="00A60B57"/>
    <w:rsid w:val="00A60FD5"/>
    <w:rsid w:val="00A61091"/>
    <w:rsid w:val="00A61095"/>
    <w:rsid w:val="00A613E2"/>
    <w:rsid w:val="00A61515"/>
    <w:rsid w:val="00A61708"/>
    <w:rsid w:val="00A617EE"/>
    <w:rsid w:val="00A61848"/>
    <w:rsid w:val="00A61949"/>
    <w:rsid w:val="00A61966"/>
    <w:rsid w:val="00A619B5"/>
    <w:rsid w:val="00A619ED"/>
    <w:rsid w:val="00A61AE2"/>
    <w:rsid w:val="00A61B35"/>
    <w:rsid w:val="00A61B63"/>
    <w:rsid w:val="00A61E7B"/>
    <w:rsid w:val="00A61F6D"/>
    <w:rsid w:val="00A620DD"/>
    <w:rsid w:val="00A62100"/>
    <w:rsid w:val="00A621D8"/>
    <w:rsid w:val="00A62254"/>
    <w:rsid w:val="00A62449"/>
    <w:rsid w:val="00A62695"/>
    <w:rsid w:val="00A626DF"/>
    <w:rsid w:val="00A62947"/>
    <w:rsid w:val="00A62B37"/>
    <w:rsid w:val="00A62DAE"/>
    <w:rsid w:val="00A62FB0"/>
    <w:rsid w:val="00A6307E"/>
    <w:rsid w:val="00A630D7"/>
    <w:rsid w:val="00A63120"/>
    <w:rsid w:val="00A63360"/>
    <w:rsid w:val="00A6344F"/>
    <w:rsid w:val="00A63518"/>
    <w:rsid w:val="00A6373B"/>
    <w:rsid w:val="00A6375F"/>
    <w:rsid w:val="00A6377A"/>
    <w:rsid w:val="00A63A0A"/>
    <w:rsid w:val="00A63DD8"/>
    <w:rsid w:val="00A63E6A"/>
    <w:rsid w:val="00A64121"/>
    <w:rsid w:val="00A64267"/>
    <w:rsid w:val="00A64394"/>
    <w:rsid w:val="00A6474A"/>
    <w:rsid w:val="00A64A62"/>
    <w:rsid w:val="00A64B9B"/>
    <w:rsid w:val="00A64DBD"/>
    <w:rsid w:val="00A64E86"/>
    <w:rsid w:val="00A65057"/>
    <w:rsid w:val="00A6517E"/>
    <w:rsid w:val="00A6531E"/>
    <w:rsid w:val="00A657EB"/>
    <w:rsid w:val="00A6582F"/>
    <w:rsid w:val="00A659FF"/>
    <w:rsid w:val="00A65A3D"/>
    <w:rsid w:val="00A65BC2"/>
    <w:rsid w:val="00A65D7B"/>
    <w:rsid w:val="00A65D88"/>
    <w:rsid w:val="00A65DA8"/>
    <w:rsid w:val="00A65DAE"/>
    <w:rsid w:val="00A65E7B"/>
    <w:rsid w:val="00A65FE5"/>
    <w:rsid w:val="00A66043"/>
    <w:rsid w:val="00A6625B"/>
    <w:rsid w:val="00A6640F"/>
    <w:rsid w:val="00A6641C"/>
    <w:rsid w:val="00A6673F"/>
    <w:rsid w:val="00A66A68"/>
    <w:rsid w:val="00A66C95"/>
    <w:rsid w:val="00A66F15"/>
    <w:rsid w:val="00A66F52"/>
    <w:rsid w:val="00A67028"/>
    <w:rsid w:val="00A67143"/>
    <w:rsid w:val="00A67278"/>
    <w:rsid w:val="00A6729F"/>
    <w:rsid w:val="00A672C9"/>
    <w:rsid w:val="00A673AE"/>
    <w:rsid w:val="00A6742B"/>
    <w:rsid w:val="00A67648"/>
    <w:rsid w:val="00A6782D"/>
    <w:rsid w:val="00A67832"/>
    <w:rsid w:val="00A678DC"/>
    <w:rsid w:val="00A67984"/>
    <w:rsid w:val="00A67B20"/>
    <w:rsid w:val="00A67B60"/>
    <w:rsid w:val="00A67B6C"/>
    <w:rsid w:val="00A67CEE"/>
    <w:rsid w:val="00A67D54"/>
    <w:rsid w:val="00A70021"/>
    <w:rsid w:val="00A7008B"/>
    <w:rsid w:val="00A7037D"/>
    <w:rsid w:val="00A70909"/>
    <w:rsid w:val="00A70BB2"/>
    <w:rsid w:val="00A70C04"/>
    <w:rsid w:val="00A70DC3"/>
    <w:rsid w:val="00A70E34"/>
    <w:rsid w:val="00A70EAE"/>
    <w:rsid w:val="00A70ED4"/>
    <w:rsid w:val="00A7101C"/>
    <w:rsid w:val="00A7126E"/>
    <w:rsid w:val="00A713D6"/>
    <w:rsid w:val="00A71561"/>
    <w:rsid w:val="00A7173C"/>
    <w:rsid w:val="00A7176D"/>
    <w:rsid w:val="00A7198C"/>
    <w:rsid w:val="00A71A87"/>
    <w:rsid w:val="00A71B86"/>
    <w:rsid w:val="00A71F32"/>
    <w:rsid w:val="00A7201E"/>
    <w:rsid w:val="00A72286"/>
    <w:rsid w:val="00A72294"/>
    <w:rsid w:val="00A722B3"/>
    <w:rsid w:val="00A7231D"/>
    <w:rsid w:val="00A72425"/>
    <w:rsid w:val="00A724F8"/>
    <w:rsid w:val="00A72767"/>
    <w:rsid w:val="00A72864"/>
    <w:rsid w:val="00A7287A"/>
    <w:rsid w:val="00A72CB2"/>
    <w:rsid w:val="00A72DDF"/>
    <w:rsid w:val="00A72DEA"/>
    <w:rsid w:val="00A72E77"/>
    <w:rsid w:val="00A72F65"/>
    <w:rsid w:val="00A72F88"/>
    <w:rsid w:val="00A72FCD"/>
    <w:rsid w:val="00A73012"/>
    <w:rsid w:val="00A73371"/>
    <w:rsid w:val="00A733FE"/>
    <w:rsid w:val="00A7346C"/>
    <w:rsid w:val="00A7360A"/>
    <w:rsid w:val="00A73698"/>
    <w:rsid w:val="00A73B04"/>
    <w:rsid w:val="00A73C5B"/>
    <w:rsid w:val="00A73CE7"/>
    <w:rsid w:val="00A740B3"/>
    <w:rsid w:val="00A74107"/>
    <w:rsid w:val="00A7425E"/>
    <w:rsid w:val="00A74396"/>
    <w:rsid w:val="00A74840"/>
    <w:rsid w:val="00A748B4"/>
    <w:rsid w:val="00A74AAF"/>
    <w:rsid w:val="00A74B25"/>
    <w:rsid w:val="00A74DF2"/>
    <w:rsid w:val="00A74E18"/>
    <w:rsid w:val="00A74E58"/>
    <w:rsid w:val="00A74EA9"/>
    <w:rsid w:val="00A74EF9"/>
    <w:rsid w:val="00A74FEC"/>
    <w:rsid w:val="00A7507A"/>
    <w:rsid w:val="00A75275"/>
    <w:rsid w:val="00A75872"/>
    <w:rsid w:val="00A75E9D"/>
    <w:rsid w:val="00A76066"/>
    <w:rsid w:val="00A76510"/>
    <w:rsid w:val="00A7680F"/>
    <w:rsid w:val="00A76A93"/>
    <w:rsid w:val="00A76AF5"/>
    <w:rsid w:val="00A76B31"/>
    <w:rsid w:val="00A76DDD"/>
    <w:rsid w:val="00A76E00"/>
    <w:rsid w:val="00A76E63"/>
    <w:rsid w:val="00A76EEA"/>
    <w:rsid w:val="00A77083"/>
    <w:rsid w:val="00A77173"/>
    <w:rsid w:val="00A77295"/>
    <w:rsid w:val="00A7761F"/>
    <w:rsid w:val="00A77702"/>
    <w:rsid w:val="00A777B5"/>
    <w:rsid w:val="00A7787D"/>
    <w:rsid w:val="00A77911"/>
    <w:rsid w:val="00A77980"/>
    <w:rsid w:val="00A77D26"/>
    <w:rsid w:val="00A77E88"/>
    <w:rsid w:val="00A80223"/>
    <w:rsid w:val="00A80257"/>
    <w:rsid w:val="00A8062B"/>
    <w:rsid w:val="00A80756"/>
    <w:rsid w:val="00A8092F"/>
    <w:rsid w:val="00A80A9C"/>
    <w:rsid w:val="00A81082"/>
    <w:rsid w:val="00A81113"/>
    <w:rsid w:val="00A8119E"/>
    <w:rsid w:val="00A8129A"/>
    <w:rsid w:val="00A812DC"/>
    <w:rsid w:val="00A81368"/>
    <w:rsid w:val="00A813EF"/>
    <w:rsid w:val="00A8140F"/>
    <w:rsid w:val="00A81496"/>
    <w:rsid w:val="00A8150D"/>
    <w:rsid w:val="00A81748"/>
    <w:rsid w:val="00A817B8"/>
    <w:rsid w:val="00A81860"/>
    <w:rsid w:val="00A81983"/>
    <w:rsid w:val="00A8199E"/>
    <w:rsid w:val="00A81EAB"/>
    <w:rsid w:val="00A820FE"/>
    <w:rsid w:val="00A821C5"/>
    <w:rsid w:val="00A82261"/>
    <w:rsid w:val="00A82326"/>
    <w:rsid w:val="00A82336"/>
    <w:rsid w:val="00A82369"/>
    <w:rsid w:val="00A823C8"/>
    <w:rsid w:val="00A82486"/>
    <w:rsid w:val="00A825E5"/>
    <w:rsid w:val="00A8265B"/>
    <w:rsid w:val="00A82949"/>
    <w:rsid w:val="00A8298A"/>
    <w:rsid w:val="00A82A61"/>
    <w:rsid w:val="00A82B83"/>
    <w:rsid w:val="00A82C1E"/>
    <w:rsid w:val="00A82EB8"/>
    <w:rsid w:val="00A82EEA"/>
    <w:rsid w:val="00A83129"/>
    <w:rsid w:val="00A8328F"/>
    <w:rsid w:val="00A8343C"/>
    <w:rsid w:val="00A83585"/>
    <w:rsid w:val="00A83665"/>
    <w:rsid w:val="00A8376B"/>
    <w:rsid w:val="00A8379E"/>
    <w:rsid w:val="00A83CDA"/>
    <w:rsid w:val="00A83E52"/>
    <w:rsid w:val="00A83E73"/>
    <w:rsid w:val="00A842A4"/>
    <w:rsid w:val="00A8444B"/>
    <w:rsid w:val="00A844E2"/>
    <w:rsid w:val="00A84890"/>
    <w:rsid w:val="00A848AA"/>
    <w:rsid w:val="00A84A6F"/>
    <w:rsid w:val="00A84A7D"/>
    <w:rsid w:val="00A84DFF"/>
    <w:rsid w:val="00A84E52"/>
    <w:rsid w:val="00A84EB8"/>
    <w:rsid w:val="00A85098"/>
    <w:rsid w:val="00A85179"/>
    <w:rsid w:val="00A852D2"/>
    <w:rsid w:val="00A854A0"/>
    <w:rsid w:val="00A8565A"/>
    <w:rsid w:val="00A8571E"/>
    <w:rsid w:val="00A85846"/>
    <w:rsid w:val="00A8597A"/>
    <w:rsid w:val="00A85A1B"/>
    <w:rsid w:val="00A85AC5"/>
    <w:rsid w:val="00A85DA8"/>
    <w:rsid w:val="00A86236"/>
    <w:rsid w:val="00A862D7"/>
    <w:rsid w:val="00A86312"/>
    <w:rsid w:val="00A865E9"/>
    <w:rsid w:val="00A86A84"/>
    <w:rsid w:val="00A86AA9"/>
    <w:rsid w:val="00A86B5A"/>
    <w:rsid w:val="00A86BB2"/>
    <w:rsid w:val="00A86C17"/>
    <w:rsid w:val="00A86CB9"/>
    <w:rsid w:val="00A86DE2"/>
    <w:rsid w:val="00A86DF2"/>
    <w:rsid w:val="00A86E1A"/>
    <w:rsid w:val="00A86E64"/>
    <w:rsid w:val="00A86FAF"/>
    <w:rsid w:val="00A87052"/>
    <w:rsid w:val="00A871D3"/>
    <w:rsid w:val="00A87389"/>
    <w:rsid w:val="00A87420"/>
    <w:rsid w:val="00A87603"/>
    <w:rsid w:val="00A8770F"/>
    <w:rsid w:val="00A8776D"/>
    <w:rsid w:val="00A87784"/>
    <w:rsid w:val="00A87804"/>
    <w:rsid w:val="00A87892"/>
    <w:rsid w:val="00A87990"/>
    <w:rsid w:val="00A879AB"/>
    <w:rsid w:val="00A87AA6"/>
    <w:rsid w:val="00A87B83"/>
    <w:rsid w:val="00A87C5F"/>
    <w:rsid w:val="00A87D8A"/>
    <w:rsid w:val="00A87E84"/>
    <w:rsid w:val="00A90080"/>
    <w:rsid w:val="00A90115"/>
    <w:rsid w:val="00A90426"/>
    <w:rsid w:val="00A90469"/>
    <w:rsid w:val="00A90817"/>
    <w:rsid w:val="00A9085B"/>
    <w:rsid w:val="00A90892"/>
    <w:rsid w:val="00A9091D"/>
    <w:rsid w:val="00A90D65"/>
    <w:rsid w:val="00A90E33"/>
    <w:rsid w:val="00A90F3D"/>
    <w:rsid w:val="00A90FB0"/>
    <w:rsid w:val="00A91214"/>
    <w:rsid w:val="00A91738"/>
    <w:rsid w:val="00A91BC7"/>
    <w:rsid w:val="00A91D39"/>
    <w:rsid w:val="00A91EAD"/>
    <w:rsid w:val="00A92161"/>
    <w:rsid w:val="00A921A3"/>
    <w:rsid w:val="00A92261"/>
    <w:rsid w:val="00A92316"/>
    <w:rsid w:val="00A925AB"/>
    <w:rsid w:val="00A92A8C"/>
    <w:rsid w:val="00A92B0E"/>
    <w:rsid w:val="00A92CF0"/>
    <w:rsid w:val="00A92E9C"/>
    <w:rsid w:val="00A92FC0"/>
    <w:rsid w:val="00A931C5"/>
    <w:rsid w:val="00A93298"/>
    <w:rsid w:val="00A932F8"/>
    <w:rsid w:val="00A93381"/>
    <w:rsid w:val="00A9339F"/>
    <w:rsid w:val="00A93D73"/>
    <w:rsid w:val="00A93FBA"/>
    <w:rsid w:val="00A9402B"/>
    <w:rsid w:val="00A9405A"/>
    <w:rsid w:val="00A94236"/>
    <w:rsid w:val="00A94459"/>
    <w:rsid w:val="00A9455A"/>
    <w:rsid w:val="00A94A0D"/>
    <w:rsid w:val="00A94A10"/>
    <w:rsid w:val="00A94A91"/>
    <w:rsid w:val="00A94A98"/>
    <w:rsid w:val="00A94ABC"/>
    <w:rsid w:val="00A94B41"/>
    <w:rsid w:val="00A94C02"/>
    <w:rsid w:val="00A94C3D"/>
    <w:rsid w:val="00A94C7F"/>
    <w:rsid w:val="00A94D9D"/>
    <w:rsid w:val="00A94DE8"/>
    <w:rsid w:val="00A94FBF"/>
    <w:rsid w:val="00A951E6"/>
    <w:rsid w:val="00A95450"/>
    <w:rsid w:val="00A95458"/>
    <w:rsid w:val="00A95558"/>
    <w:rsid w:val="00A955FD"/>
    <w:rsid w:val="00A9562D"/>
    <w:rsid w:val="00A957D9"/>
    <w:rsid w:val="00A959B8"/>
    <w:rsid w:val="00A95A66"/>
    <w:rsid w:val="00A95AD7"/>
    <w:rsid w:val="00A95B75"/>
    <w:rsid w:val="00A95E79"/>
    <w:rsid w:val="00A96007"/>
    <w:rsid w:val="00A9625A"/>
    <w:rsid w:val="00A962CE"/>
    <w:rsid w:val="00A963A0"/>
    <w:rsid w:val="00A963C0"/>
    <w:rsid w:val="00A96406"/>
    <w:rsid w:val="00A964D5"/>
    <w:rsid w:val="00A964E7"/>
    <w:rsid w:val="00A96581"/>
    <w:rsid w:val="00A966B6"/>
    <w:rsid w:val="00A966C7"/>
    <w:rsid w:val="00A96B38"/>
    <w:rsid w:val="00A96B6E"/>
    <w:rsid w:val="00A96C8C"/>
    <w:rsid w:val="00A96C95"/>
    <w:rsid w:val="00A96D2C"/>
    <w:rsid w:val="00A96D4D"/>
    <w:rsid w:val="00A96D69"/>
    <w:rsid w:val="00A970F9"/>
    <w:rsid w:val="00A9714B"/>
    <w:rsid w:val="00A9728B"/>
    <w:rsid w:val="00A97328"/>
    <w:rsid w:val="00A974DA"/>
    <w:rsid w:val="00A97553"/>
    <w:rsid w:val="00A9755E"/>
    <w:rsid w:val="00A97682"/>
    <w:rsid w:val="00A9768F"/>
    <w:rsid w:val="00A97740"/>
    <w:rsid w:val="00A97930"/>
    <w:rsid w:val="00A97D05"/>
    <w:rsid w:val="00A97E0A"/>
    <w:rsid w:val="00A97ED5"/>
    <w:rsid w:val="00A97F39"/>
    <w:rsid w:val="00A97F3D"/>
    <w:rsid w:val="00A97FC9"/>
    <w:rsid w:val="00A97FD0"/>
    <w:rsid w:val="00AA034C"/>
    <w:rsid w:val="00AA03B5"/>
    <w:rsid w:val="00AA0477"/>
    <w:rsid w:val="00AA059F"/>
    <w:rsid w:val="00AA0636"/>
    <w:rsid w:val="00AA0A28"/>
    <w:rsid w:val="00AA0ADF"/>
    <w:rsid w:val="00AA0AE1"/>
    <w:rsid w:val="00AA0B15"/>
    <w:rsid w:val="00AA0E34"/>
    <w:rsid w:val="00AA10BE"/>
    <w:rsid w:val="00AA11E0"/>
    <w:rsid w:val="00AA11F5"/>
    <w:rsid w:val="00AA1274"/>
    <w:rsid w:val="00AA1313"/>
    <w:rsid w:val="00AA139B"/>
    <w:rsid w:val="00AA1419"/>
    <w:rsid w:val="00AA1571"/>
    <w:rsid w:val="00AA160A"/>
    <w:rsid w:val="00AA1919"/>
    <w:rsid w:val="00AA1A16"/>
    <w:rsid w:val="00AA1CA2"/>
    <w:rsid w:val="00AA1DA4"/>
    <w:rsid w:val="00AA1E9A"/>
    <w:rsid w:val="00AA1F26"/>
    <w:rsid w:val="00AA1F51"/>
    <w:rsid w:val="00AA22C4"/>
    <w:rsid w:val="00AA23EA"/>
    <w:rsid w:val="00AA24AD"/>
    <w:rsid w:val="00AA2630"/>
    <w:rsid w:val="00AA27B7"/>
    <w:rsid w:val="00AA280C"/>
    <w:rsid w:val="00AA28E7"/>
    <w:rsid w:val="00AA2A29"/>
    <w:rsid w:val="00AA2A42"/>
    <w:rsid w:val="00AA2B41"/>
    <w:rsid w:val="00AA2B4C"/>
    <w:rsid w:val="00AA2CCC"/>
    <w:rsid w:val="00AA2E2B"/>
    <w:rsid w:val="00AA3029"/>
    <w:rsid w:val="00AA32B9"/>
    <w:rsid w:val="00AA3308"/>
    <w:rsid w:val="00AA33A7"/>
    <w:rsid w:val="00AA33B9"/>
    <w:rsid w:val="00AA34AE"/>
    <w:rsid w:val="00AA3621"/>
    <w:rsid w:val="00AA3664"/>
    <w:rsid w:val="00AA368F"/>
    <w:rsid w:val="00AA36DB"/>
    <w:rsid w:val="00AA3C8B"/>
    <w:rsid w:val="00AA3CC2"/>
    <w:rsid w:val="00AA4218"/>
    <w:rsid w:val="00AA42A3"/>
    <w:rsid w:val="00AA43A1"/>
    <w:rsid w:val="00AA44F5"/>
    <w:rsid w:val="00AA47D4"/>
    <w:rsid w:val="00AA47F5"/>
    <w:rsid w:val="00AA4918"/>
    <w:rsid w:val="00AA4955"/>
    <w:rsid w:val="00AA4A85"/>
    <w:rsid w:val="00AA4AE1"/>
    <w:rsid w:val="00AA4B17"/>
    <w:rsid w:val="00AA4CC5"/>
    <w:rsid w:val="00AA4DE6"/>
    <w:rsid w:val="00AA4E4E"/>
    <w:rsid w:val="00AA5129"/>
    <w:rsid w:val="00AA5399"/>
    <w:rsid w:val="00AA55F7"/>
    <w:rsid w:val="00AA56BA"/>
    <w:rsid w:val="00AA5731"/>
    <w:rsid w:val="00AA58EE"/>
    <w:rsid w:val="00AA595B"/>
    <w:rsid w:val="00AA59E9"/>
    <w:rsid w:val="00AA5A0A"/>
    <w:rsid w:val="00AA5ABB"/>
    <w:rsid w:val="00AA5ACC"/>
    <w:rsid w:val="00AA5CDE"/>
    <w:rsid w:val="00AA5CEE"/>
    <w:rsid w:val="00AA5DC2"/>
    <w:rsid w:val="00AA5E48"/>
    <w:rsid w:val="00AA5E7A"/>
    <w:rsid w:val="00AA5EB6"/>
    <w:rsid w:val="00AA5EFF"/>
    <w:rsid w:val="00AA640D"/>
    <w:rsid w:val="00AA6851"/>
    <w:rsid w:val="00AA68B6"/>
    <w:rsid w:val="00AA6971"/>
    <w:rsid w:val="00AA6A4E"/>
    <w:rsid w:val="00AA6AE2"/>
    <w:rsid w:val="00AA6C42"/>
    <w:rsid w:val="00AA6EEB"/>
    <w:rsid w:val="00AA71FC"/>
    <w:rsid w:val="00AA728E"/>
    <w:rsid w:val="00AA75EC"/>
    <w:rsid w:val="00AA7753"/>
    <w:rsid w:val="00AA776D"/>
    <w:rsid w:val="00AA7C69"/>
    <w:rsid w:val="00AA7C86"/>
    <w:rsid w:val="00AA7FD9"/>
    <w:rsid w:val="00AA7FE5"/>
    <w:rsid w:val="00AB0053"/>
    <w:rsid w:val="00AB021F"/>
    <w:rsid w:val="00AB02F4"/>
    <w:rsid w:val="00AB04B8"/>
    <w:rsid w:val="00AB04C3"/>
    <w:rsid w:val="00AB054D"/>
    <w:rsid w:val="00AB055D"/>
    <w:rsid w:val="00AB0857"/>
    <w:rsid w:val="00AB0913"/>
    <w:rsid w:val="00AB09BA"/>
    <w:rsid w:val="00AB09C3"/>
    <w:rsid w:val="00AB0A94"/>
    <w:rsid w:val="00AB0D22"/>
    <w:rsid w:val="00AB0DB4"/>
    <w:rsid w:val="00AB10A8"/>
    <w:rsid w:val="00AB114D"/>
    <w:rsid w:val="00AB1174"/>
    <w:rsid w:val="00AB11F9"/>
    <w:rsid w:val="00AB197D"/>
    <w:rsid w:val="00AB19F4"/>
    <w:rsid w:val="00AB1C16"/>
    <w:rsid w:val="00AB1C4C"/>
    <w:rsid w:val="00AB1D15"/>
    <w:rsid w:val="00AB1EEC"/>
    <w:rsid w:val="00AB1F75"/>
    <w:rsid w:val="00AB2075"/>
    <w:rsid w:val="00AB20C8"/>
    <w:rsid w:val="00AB2179"/>
    <w:rsid w:val="00AB2202"/>
    <w:rsid w:val="00AB2325"/>
    <w:rsid w:val="00AB2461"/>
    <w:rsid w:val="00AB24CE"/>
    <w:rsid w:val="00AB25DD"/>
    <w:rsid w:val="00AB2919"/>
    <w:rsid w:val="00AB2948"/>
    <w:rsid w:val="00AB2A2C"/>
    <w:rsid w:val="00AB2A5C"/>
    <w:rsid w:val="00AB3348"/>
    <w:rsid w:val="00AB33A6"/>
    <w:rsid w:val="00AB3478"/>
    <w:rsid w:val="00AB379E"/>
    <w:rsid w:val="00AB3F41"/>
    <w:rsid w:val="00AB3F98"/>
    <w:rsid w:val="00AB4016"/>
    <w:rsid w:val="00AB4467"/>
    <w:rsid w:val="00AB44E3"/>
    <w:rsid w:val="00AB4502"/>
    <w:rsid w:val="00AB46A5"/>
    <w:rsid w:val="00AB4713"/>
    <w:rsid w:val="00AB4918"/>
    <w:rsid w:val="00AB4968"/>
    <w:rsid w:val="00AB4BE8"/>
    <w:rsid w:val="00AB5090"/>
    <w:rsid w:val="00AB50DC"/>
    <w:rsid w:val="00AB516A"/>
    <w:rsid w:val="00AB5408"/>
    <w:rsid w:val="00AB54A1"/>
    <w:rsid w:val="00AB55E3"/>
    <w:rsid w:val="00AB595E"/>
    <w:rsid w:val="00AB59C2"/>
    <w:rsid w:val="00AB5A54"/>
    <w:rsid w:val="00AB5ECD"/>
    <w:rsid w:val="00AB5F38"/>
    <w:rsid w:val="00AB5F55"/>
    <w:rsid w:val="00AB5FA2"/>
    <w:rsid w:val="00AB604A"/>
    <w:rsid w:val="00AB62C1"/>
    <w:rsid w:val="00AB6317"/>
    <w:rsid w:val="00AB6375"/>
    <w:rsid w:val="00AB645B"/>
    <w:rsid w:val="00AB667A"/>
    <w:rsid w:val="00AB6C13"/>
    <w:rsid w:val="00AB6E7F"/>
    <w:rsid w:val="00AB6FF3"/>
    <w:rsid w:val="00AB714A"/>
    <w:rsid w:val="00AB71CD"/>
    <w:rsid w:val="00AB74AB"/>
    <w:rsid w:val="00AB780A"/>
    <w:rsid w:val="00AB790C"/>
    <w:rsid w:val="00AB7A22"/>
    <w:rsid w:val="00AB7E6C"/>
    <w:rsid w:val="00AB7F02"/>
    <w:rsid w:val="00AC0343"/>
    <w:rsid w:val="00AC06E0"/>
    <w:rsid w:val="00AC0787"/>
    <w:rsid w:val="00AC0811"/>
    <w:rsid w:val="00AC0C72"/>
    <w:rsid w:val="00AC0DE5"/>
    <w:rsid w:val="00AC0EAE"/>
    <w:rsid w:val="00AC0F22"/>
    <w:rsid w:val="00AC10D4"/>
    <w:rsid w:val="00AC1179"/>
    <w:rsid w:val="00AC1364"/>
    <w:rsid w:val="00AC1456"/>
    <w:rsid w:val="00AC156C"/>
    <w:rsid w:val="00AC15D3"/>
    <w:rsid w:val="00AC1609"/>
    <w:rsid w:val="00AC175E"/>
    <w:rsid w:val="00AC1A9F"/>
    <w:rsid w:val="00AC1B5C"/>
    <w:rsid w:val="00AC1D25"/>
    <w:rsid w:val="00AC1EFA"/>
    <w:rsid w:val="00AC200B"/>
    <w:rsid w:val="00AC22F8"/>
    <w:rsid w:val="00AC2615"/>
    <w:rsid w:val="00AC28A6"/>
    <w:rsid w:val="00AC2962"/>
    <w:rsid w:val="00AC2A2F"/>
    <w:rsid w:val="00AC2D24"/>
    <w:rsid w:val="00AC307D"/>
    <w:rsid w:val="00AC3338"/>
    <w:rsid w:val="00AC33FF"/>
    <w:rsid w:val="00AC34F0"/>
    <w:rsid w:val="00AC35DF"/>
    <w:rsid w:val="00AC36F5"/>
    <w:rsid w:val="00AC38F0"/>
    <w:rsid w:val="00AC3AA3"/>
    <w:rsid w:val="00AC3C08"/>
    <w:rsid w:val="00AC3CBA"/>
    <w:rsid w:val="00AC3D16"/>
    <w:rsid w:val="00AC3F0A"/>
    <w:rsid w:val="00AC3FEA"/>
    <w:rsid w:val="00AC4289"/>
    <w:rsid w:val="00AC4529"/>
    <w:rsid w:val="00AC460A"/>
    <w:rsid w:val="00AC47C9"/>
    <w:rsid w:val="00AC4938"/>
    <w:rsid w:val="00AC4C14"/>
    <w:rsid w:val="00AC4CE0"/>
    <w:rsid w:val="00AC4D13"/>
    <w:rsid w:val="00AC4D8F"/>
    <w:rsid w:val="00AC4ED4"/>
    <w:rsid w:val="00AC51AF"/>
    <w:rsid w:val="00AC5208"/>
    <w:rsid w:val="00AC571A"/>
    <w:rsid w:val="00AC58C9"/>
    <w:rsid w:val="00AC58F6"/>
    <w:rsid w:val="00AC59D3"/>
    <w:rsid w:val="00AC5AFD"/>
    <w:rsid w:val="00AC5B21"/>
    <w:rsid w:val="00AC5D87"/>
    <w:rsid w:val="00AC5DA9"/>
    <w:rsid w:val="00AC5F5E"/>
    <w:rsid w:val="00AC5F70"/>
    <w:rsid w:val="00AC5FCB"/>
    <w:rsid w:val="00AC6065"/>
    <w:rsid w:val="00AC62C9"/>
    <w:rsid w:val="00AC63E0"/>
    <w:rsid w:val="00AC6474"/>
    <w:rsid w:val="00AC654D"/>
    <w:rsid w:val="00AC65CA"/>
    <w:rsid w:val="00AC65DE"/>
    <w:rsid w:val="00AC67F6"/>
    <w:rsid w:val="00AC6853"/>
    <w:rsid w:val="00AC6880"/>
    <w:rsid w:val="00AC6BD9"/>
    <w:rsid w:val="00AC6C33"/>
    <w:rsid w:val="00AC6C41"/>
    <w:rsid w:val="00AC6CEB"/>
    <w:rsid w:val="00AC70EF"/>
    <w:rsid w:val="00AC7121"/>
    <w:rsid w:val="00AC737D"/>
    <w:rsid w:val="00AC73C6"/>
    <w:rsid w:val="00AC7618"/>
    <w:rsid w:val="00AC7BD8"/>
    <w:rsid w:val="00AC7C2B"/>
    <w:rsid w:val="00AC7CB9"/>
    <w:rsid w:val="00AC7E77"/>
    <w:rsid w:val="00AD01E2"/>
    <w:rsid w:val="00AD0202"/>
    <w:rsid w:val="00AD0218"/>
    <w:rsid w:val="00AD039C"/>
    <w:rsid w:val="00AD03C7"/>
    <w:rsid w:val="00AD0684"/>
    <w:rsid w:val="00AD073A"/>
    <w:rsid w:val="00AD07C8"/>
    <w:rsid w:val="00AD0877"/>
    <w:rsid w:val="00AD0A6A"/>
    <w:rsid w:val="00AD0B57"/>
    <w:rsid w:val="00AD0E4E"/>
    <w:rsid w:val="00AD0E5E"/>
    <w:rsid w:val="00AD10D7"/>
    <w:rsid w:val="00AD122C"/>
    <w:rsid w:val="00AD1517"/>
    <w:rsid w:val="00AD1518"/>
    <w:rsid w:val="00AD16A5"/>
    <w:rsid w:val="00AD18D3"/>
    <w:rsid w:val="00AD1A2A"/>
    <w:rsid w:val="00AD1A6D"/>
    <w:rsid w:val="00AD1AE6"/>
    <w:rsid w:val="00AD1AF5"/>
    <w:rsid w:val="00AD1D7D"/>
    <w:rsid w:val="00AD1E16"/>
    <w:rsid w:val="00AD1EE5"/>
    <w:rsid w:val="00AD1FEB"/>
    <w:rsid w:val="00AD2098"/>
    <w:rsid w:val="00AD220B"/>
    <w:rsid w:val="00AD227C"/>
    <w:rsid w:val="00AD2441"/>
    <w:rsid w:val="00AD2570"/>
    <w:rsid w:val="00AD269D"/>
    <w:rsid w:val="00AD280F"/>
    <w:rsid w:val="00AD28E4"/>
    <w:rsid w:val="00AD2A35"/>
    <w:rsid w:val="00AD2AD8"/>
    <w:rsid w:val="00AD2ADD"/>
    <w:rsid w:val="00AD2AF5"/>
    <w:rsid w:val="00AD2B0F"/>
    <w:rsid w:val="00AD2B10"/>
    <w:rsid w:val="00AD2B62"/>
    <w:rsid w:val="00AD2CD6"/>
    <w:rsid w:val="00AD2E34"/>
    <w:rsid w:val="00AD3098"/>
    <w:rsid w:val="00AD30E6"/>
    <w:rsid w:val="00AD31FD"/>
    <w:rsid w:val="00AD337A"/>
    <w:rsid w:val="00AD345D"/>
    <w:rsid w:val="00AD3494"/>
    <w:rsid w:val="00AD38F7"/>
    <w:rsid w:val="00AD3A10"/>
    <w:rsid w:val="00AD3AB7"/>
    <w:rsid w:val="00AD3C33"/>
    <w:rsid w:val="00AD3DAF"/>
    <w:rsid w:val="00AD3EF4"/>
    <w:rsid w:val="00AD4081"/>
    <w:rsid w:val="00AD4109"/>
    <w:rsid w:val="00AD4181"/>
    <w:rsid w:val="00AD43C2"/>
    <w:rsid w:val="00AD46F6"/>
    <w:rsid w:val="00AD4A93"/>
    <w:rsid w:val="00AD4AA0"/>
    <w:rsid w:val="00AD4AD4"/>
    <w:rsid w:val="00AD4B27"/>
    <w:rsid w:val="00AD4B9B"/>
    <w:rsid w:val="00AD4C11"/>
    <w:rsid w:val="00AD4CDF"/>
    <w:rsid w:val="00AD4DED"/>
    <w:rsid w:val="00AD4E8D"/>
    <w:rsid w:val="00AD4F43"/>
    <w:rsid w:val="00AD4FFC"/>
    <w:rsid w:val="00AD5127"/>
    <w:rsid w:val="00AD5159"/>
    <w:rsid w:val="00AD52DC"/>
    <w:rsid w:val="00AD52EF"/>
    <w:rsid w:val="00AD5437"/>
    <w:rsid w:val="00AD5670"/>
    <w:rsid w:val="00AD5906"/>
    <w:rsid w:val="00AD5CE9"/>
    <w:rsid w:val="00AD5D43"/>
    <w:rsid w:val="00AD5D61"/>
    <w:rsid w:val="00AD5E57"/>
    <w:rsid w:val="00AD5ED8"/>
    <w:rsid w:val="00AD606D"/>
    <w:rsid w:val="00AD60ED"/>
    <w:rsid w:val="00AD61DE"/>
    <w:rsid w:val="00AD660A"/>
    <w:rsid w:val="00AD6611"/>
    <w:rsid w:val="00AD66AF"/>
    <w:rsid w:val="00AD6918"/>
    <w:rsid w:val="00AD6C38"/>
    <w:rsid w:val="00AD6CB0"/>
    <w:rsid w:val="00AD6DF3"/>
    <w:rsid w:val="00AD7035"/>
    <w:rsid w:val="00AD70B8"/>
    <w:rsid w:val="00AD70D0"/>
    <w:rsid w:val="00AD70D6"/>
    <w:rsid w:val="00AD70E6"/>
    <w:rsid w:val="00AD72B6"/>
    <w:rsid w:val="00AD7531"/>
    <w:rsid w:val="00AD7653"/>
    <w:rsid w:val="00AD7991"/>
    <w:rsid w:val="00AD7DC0"/>
    <w:rsid w:val="00AD7FC0"/>
    <w:rsid w:val="00AE0230"/>
    <w:rsid w:val="00AE0285"/>
    <w:rsid w:val="00AE02BB"/>
    <w:rsid w:val="00AE0677"/>
    <w:rsid w:val="00AE06FA"/>
    <w:rsid w:val="00AE08D5"/>
    <w:rsid w:val="00AE0B36"/>
    <w:rsid w:val="00AE0D9F"/>
    <w:rsid w:val="00AE0F10"/>
    <w:rsid w:val="00AE10B4"/>
    <w:rsid w:val="00AE1210"/>
    <w:rsid w:val="00AE1394"/>
    <w:rsid w:val="00AE1528"/>
    <w:rsid w:val="00AE176D"/>
    <w:rsid w:val="00AE1BE6"/>
    <w:rsid w:val="00AE1C1F"/>
    <w:rsid w:val="00AE1CE3"/>
    <w:rsid w:val="00AE1D11"/>
    <w:rsid w:val="00AE1D81"/>
    <w:rsid w:val="00AE1E45"/>
    <w:rsid w:val="00AE1ED1"/>
    <w:rsid w:val="00AE1ED6"/>
    <w:rsid w:val="00AE1FC3"/>
    <w:rsid w:val="00AE2687"/>
    <w:rsid w:val="00AE283C"/>
    <w:rsid w:val="00AE2923"/>
    <w:rsid w:val="00AE2ACD"/>
    <w:rsid w:val="00AE2C96"/>
    <w:rsid w:val="00AE2CD4"/>
    <w:rsid w:val="00AE3011"/>
    <w:rsid w:val="00AE3186"/>
    <w:rsid w:val="00AE31EF"/>
    <w:rsid w:val="00AE3325"/>
    <w:rsid w:val="00AE3B22"/>
    <w:rsid w:val="00AE3ECF"/>
    <w:rsid w:val="00AE40AF"/>
    <w:rsid w:val="00AE42FC"/>
    <w:rsid w:val="00AE4401"/>
    <w:rsid w:val="00AE4496"/>
    <w:rsid w:val="00AE4605"/>
    <w:rsid w:val="00AE4B61"/>
    <w:rsid w:val="00AE4D0B"/>
    <w:rsid w:val="00AE4E56"/>
    <w:rsid w:val="00AE4F26"/>
    <w:rsid w:val="00AE51F6"/>
    <w:rsid w:val="00AE53AE"/>
    <w:rsid w:val="00AE560A"/>
    <w:rsid w:val="00AE5840"/>
    <w:rsid w:val="00AE5B73"/>
    <w:rsid w:val="00AE5C1E"/>
    <w:rsid w:val="00AE5CDF"/>
    <w:rsid w:val="00AE5DCC"/>
    <w:rsid w:val="00AE5FCE"/>
    <w:rsid w:val="00AE60A6"/>
    <w:rsid w:val="00AE60A7"/>
    <w:rsid w:val="00AE6421"/>
    <w:rsid w:val="00AE6430"/>
    <w:rsid w:val="00AE6D4D"/>
    <w:rsid w:val="00AE6DF7"/>
    <w:rsid w:val="00AE7094"/>
    <w:rsid w:val="00AE711F"/>
    <w:rsid w:val="00AE7296"/>
    <w:rsid w:val="00AE73FF"/>
    <w:rsid w:val="00AE76BD"/>
    <w:rsid w:val="00AE7728"/>
    <w:rsid w:val="00AE7839"/>
    <w:rsid w:val="00AE79CD"/>
    <w:rsid w:val="00AE7A0B"/>
    <w:rsid w:val="00AE7BDD"/>
    <w:rsid w:val="00AE7C09"/>
    <w:rsid w:val="00AE7DAC"/>
    <w:rsid w:val="00AE7EAD"/>
    <w:rsid w:val="00AE7FC7"/>
    <w:rsid w:val="00AF005B"/>
    <w:rsid w:val="00AF0150"/>
    <w:rsid w:val="00AF01FC"/>
    <w:rsid w:val="00AF082F"/>
    <w:rsid w:val="00AF0A18"/>
    <w:rsid w:val="00AF0A49"/>
    <w:rsid w:val="00AF0A59"/>
    <w:rsid w:val="00AF0A70"/>
    <w:rsid w:val="00AF0A93"/>
    <w:rsid w:val="00AF0B91"/>
    <w:rsid w:val="00AF11E3"/>
    <w:rsid w:val="00AF1396"/>
    <w:rsid w:val="00AF1476"/>
    <w:rsid w:val="00AF1574"/>
    <w:rsid w:val="00AF15F4"/>
    <w:rsid w:val="00AF1612"/>
    <w:rsid w:val="00AF18B3"/>
    <w:rsid w:val="00AF1905"/>
    <w:rsid w:val="00AF1C92"/>
    <w:rsid w:val="00AF1E0B"/>
    <w:rsid w:val="00AF1E14"/>
    <w:rsid w:val="00AF1E3C"/>
    <w:rsid w:val="00AF23A2"/>
    <w:rsid w:val="00AF23BE"/>
    <w:rsid w:val="00AF2434"/>
    <w:rsid w:val="00AF253A"/>
    <w:rsid w:val="00AF28FC"/>
    <w:rsid w:val="00AF2A2A"/>
    <w:rsid w:val="00AF2B1B"/>
    <w:rsid w:val="00AF2D64"/>
    <w:rsid w:val="00AF2D85"/>
    <w:rsid w:val="00AF2E21"/>
    <w:rsid w:val="00AF2F0A"/>
    <w:rsid w:val="00AF33AA"/>
    <w:rsid w:val="00AF341C"/>
    <w:rsid w:val="00AF35CC"/>
    <w:rsid w:val="00AF39BD"/>
    <w:rsid w:val="00AF3AFC"/>
    <w:rsid w:val="00AF3BC2"/>
    <w:rsid w:val="00AF3CAD"/>
    <w:rsid w:val="00AF3FB1"/>
    <w:rsid w:val="00AF43BC"/>
    <w:rsid w:val="00AF44F5"/>
    <w:rsid w:val="00AF47CF"/>
    <w:rsid w:val="00AF483E"/>
    <w:rsid w:val="00AF492D"/>
    <w:rsid w:val="00AF4B8F"/>
    <w:rsid w:val="00AF4BB7"/>
    <w:rsid w:val="00AF4C30"/>
    <w:rsid w:val="00AF5411"/>
    <w:rsid w:val="00AF54A9"/>
    <w:rsid w:val="00AF56B1"/>
    <w:rsid w:val="00AF57A6"/>
    <w:rsid w:val="00AF58CF"/>
    <w:rsid w:val="00AF5A10"/>
    <w:rsid w:val="00AF5A29"/>
    <w:rsid w:val="00AF608C"/>
    <w:rsid w:val="00AF61AF"/>
    <w:rsid w:val="00AF6464"/>
    <w:rsid w:val="00AF6743"/>
    <w:rsid w:val="00AF67AB"/>
    <w:rsid w:val="00AF695E"/>
    <w:rsid w:val="00AF6A7A"/>
    <w:rsid w:val="00AF6CEF"/>
    <w:rsid w:val="00AF6D6B"/>
    <w:rsid w:val="00AF6E33"/>
    <w:rsid w:val="00AF6E78"/>
    <w:rsid w:val="00AF6FBA"/>
    <w:rsid w:val="00AF7039"/>
    <w:rsid w:val="00AF7179"/>
    <w:rsid w:val="00AF73A0"/>
    <w:rsid w:val="00AF74C1"/>
    <w:rsid w:val="00AF762F"/>
    <w:rsid w:val="00AF7703"/>
    <w:rsid w:val="00AF77C2"/>
    <w:rsid w:val="00AF78C3"/>
    <w:rsid w:val="00AF7A5F"/>
    <w:rsid w:val="00AF7D1F"/>
    <w:rsid w:val="00B00343"/>
    <w:rsid w:val="00B004E6"/>
    <w:rsid w:val="00B009C0"/>
    <w:rsid w:val="00B00A03"/>
    <w:rsid w:val="00B00B4D"/>
    <w:rsid w:val="00B00BFD"/>
    <w:rsid w:val="00B00C8C"/>
    <w:rsid w:val="00B00EEE"/>
    <w:rsid w:val="00B01096"/>
    <w:rsid w:val="00B01218"/>
    <w:rsid w:val="00B01354"/>
    <w:rsid w:val="00B0145A"/>
    <w:rsid w:val="00B0147D"/>
    <w:rsid w:val="00B014CD"/>
    <w:rsid w:val="00B01B1F"/>
    <w:rsid w:val="00B01C73"/>
    <w:rsid w:val="00B01D46"/>
    <w:rsid w:val="00B01F5D"/>
    <w:rsid w:val="00B02232"/>
    <w:rsid w:val="00B022E8"/>
    <w:rsid w:val="00B0248E"/>
    <w:rsid w:val="00B024EB"/>
    <w:rsid w:val="00B02A1A"/>
    <w:rsid w:val="00B02F3F"/>
    <w:rsid w:val="00B0313E"/>
    <w:rsid w:val="00B031E6"/>
    <w:rsid w:val="00B033B2"/>
    <w:rsid w:val="00B03778"/>
    <w:rsid w:val="00B03794"/>
    <w:rsid w:val="00B037BB"/>
    <w:rsid w:val="00B037CC"/>
    <w:rsid w:val="00B038EE"/>
    <w:rsid w:val="00B03952"/>
    <w:rsid w:val="00B03A4A"/>
    <w:rsid w:val="00B03B1E"/>
    <w:rsid w:val="00B03E77"/>
    <w:rsid w:val="00B0407D"/>
    <w:rsid w:val="00B04092"/>
    <w:rsid w:val="00B0433C"/>
    <w:rsid w:val="00B044EF"/>
    <w:rsid w:val="00B04680"/>
    <w:rsid w:val="00B046F8"/>
    <w:rsid w:val="00B04790"/>
    <w:rsid w:val="00B049BE"/>
    <w:rsid w:val="00B04B3A"/>
    <w:rsid w:val="00B04B84"/>
    <w:rsid w:val="00B04D49"/>
    <w:rsid w:val="00B04F44"/>
    <w:rsid w:val="00B05310"/>
    <w:rsid w:val="00B055DF"/>
    <w:rsid w:val="00B0562A"/>
    <w:rsid w:val="00B05661"/>
    <w:rsid w:val="00B05670"/>
    <w:rsid w:val="00B05778"/>
    <w:rsid w:val="00B057CD"/>
    <w:rsid w:val="00B058A3"/>
    <w:rsid w:val="00B058D5"/>
    <w:rsid w:val="00B05A92"/>
    <w:rsid w:val="00B05C00"/>
    <w:rsid w:val="00B05C5E"/>
    <w:rsid w:val="00B05D28"/>
    <w:rsid w:val="00B05E9F"/>
    <w:rsid w:val="00B05F03"/>
    <w:rsid w:val="00B0604C"/>
    <w:rsid w:val="00B06116"/>
    <w:rsid w:val="00B06343"/>
    <w:rsid w:val="00B0638E"/>
    <w:rsid w:val="00B0639C"/>
    <w:rsid w:val="00B065C7"/>
    <w:rsid w:val="00B0663C"/>
    <w:rsid w:val="00B067C7"/>
    <w:rsid w:val="00B068BC"/>
    <w:rsid w:val="00B06A9C"/>
    <w:rsid w:val="00B06B18"/>
    <w:rsid w:val="00B06BB0"/>
    <w:rsid w:val="00B06C0B"/>
    <w:rsid w:val="00B06FD4"/>
    <w:rsid w:val="00B070AF"/>
    <w:rsid w:val="00B07140"/>
    <w:rsid w:val="00B071D6"/>
    <w:rsid w:val="00B073CB"/>
    <w:rsid w:val="00B0755E"/>
    <w:rsid w:val="00B077A6"/>
    <w:rsid w:val="00B077CC"/>
    <w:rsid w:val="00B07909"/>
    <w:rsid w:val="00B07A03"/>
    <w:rsid w:val="00B07AA9"/>
    <w:rsid w:val="00B10225"/>
    <w:rsid w:val="00B10237"/>
    <w:rsid w:val="00B102DB"/>
    <w:rsid w:val="00B1058A"/>
    <w:rsid w:val="00B10714"/>
    <w:rsid w:val="00B1071F"/>
    <w:rsid w:val="00B10A6B"/>
    <w:rsid w:val="00B10BC5"/>
    <w:rsid w:val="00B10E9E"/>
    <w:rsid w:val="00B10F17"/>
    <w:rsid w:val="00B10F18"/>
    <w:rsid w:val="00B11174"/>
    <w:rsid w:val="00B11212"/>
    <w:rsid w:val="00B11540"/>
    <w:rsid w:val="00B11784"/>
    <w:rsid w:val="00B117B0"/>
    <w:rsid w:val="00B117C3"/>
    <w:rsid w:val="00B11A4C"/>
    <w:rsid w:val="00B11B7E"/>
    <w:rsid w:val="00B11BDA"/>
    <w:rsid w:val="00B11E33"/>
    <w:rsid w:val="00B1232B"/>
    <w:rsid w:val="00B12369"/>
    <w:rsid w:val="00B1237B"/>
    <w:rsid w:val="00B12456"/>
    <w:rsid w:val="00B124E9"/>
    <w:rsid w:val="00B12567"/>
    <w:rsid w:val="00B12652"/>
    <w:rsid w:val="00B127AF"/>
    <w:rsid w:val="00B12B95"/>
    <w:rsid w:val="00B12D83"/>
    <w:rsid w:val="00B12E3B"/>
    <w:rsid w:val="00B12E8B"/>
    <w:rsid w:val="00B12F11"/>
    <w:rsid w:val="00B1304B"/>
    <w:rsid w:val="00B132D9"/>
    <w:rsid w:val="00B136F4"/>
    <w:rsid w:val="00B13841"/>
    <w:rsid w:val="00B13A21"/>
    <w:rsid w:val="00B13E8C"/>
    <w:rsid w:val="00B13EF8"/>
    <w:rsid w:val="00B13FBE"/>
    <w:rsid w:val="00B141B1"/>
    <w:rsid w:val="00B142B9"/>
    <w:rsid w:val="00B143CF"/>
    <w:rsid w:val="00B146EA"/>
    <w:rsid w:val="00B147A7"/>
    <w:rsid w:val="00B147AD"/>
    <w:rsid w:val="00B14873"/>
    <w:rsid w:val="00B148A8"/>
    <w:rsid w:val="00B14BFA"/>
    <w:rsid w:val="00B14C15"/>
    <w:rsid w:val="00B14F7B"/>
    <w:rsid w:val="00B153A0"/>
    <w:rsid w:val="00B153A6"/>
    <w:rsid w:val="00B153A7"/>
    <w:rsid w:val="00B153C8"/>
    <w:rsid w:val="00B15486"/>
    <w:rsid w:val="00B15622"/>
    <w:rsid w:val="00B1563B"/>
    <w:rsid w:val="00B1564F"/>
    <w:rsid w:val="00B157C7"/>
    <w:rsid w:val="00B15CD7"/>
    <w:rsid w:val="00B15E2A"/>
    <w:rsid w:val="00B15EDA"/>
    <w:rsid w:val="00B15F8E"/>
    <w:rsid w:val="00B15FBD"/>
    <w:rsid w:val="00B16029"/>
    <w:rsid w:val="00B161AB"/>
    <w:rsid w:val="00B161C6"/>
    <w:rsid w:val="00B161D0"/>
    <w:rsid w:val="00B16269"/>
    <w:rsid w:val="00B162E5"/>
    <w:rsid w:val="00B16396"/>
    <w:rsid w:val="00B1646C"/>
    <w:rsid w:val="00B165A9"/>
    <w:rsid w:val="00B16A27"/>
    <w:rsid w:val="00B16C25"/>
    <w:rsid w:val="00B16CF9"/>
    <w:rsid w:val="00B16F63"/>
    <w:rsid w:val="00B16FE1"/>
    <w:rsid w:val="00B17042"/>
    <w:rsid w:val="00B170EE"/>
    <w:rsid w:val="00B17259"/>
    <w:rsid w:val="00B17287"/>
    <w:rsid w:val="00B172DF"/>
    <w:rsid w:val="00B1730B"/>
    <w:rsid w:val="00B17406"/>
    <w:rsid w:val="00B1757F"/>
    <w:rsid w:val="00B17646"/>
    <w:rsid w:val="00B176E8"/>
    <w:rsid w:val="00B17A00"/>
    <w:rsid w:val="00B17B44"/>
    <w:rsid w:val="00B17C8A"/>
    <w:rsid w:val="00B17D6B"/>
    <w:rsid w:val="00B17DB6"/>
    <w:rsid w:val="00B17ED1"/>
    <w:rsid w:val="00B17F5E"/>
    <w:rsid w:val="00B20013"/>
    <w:rsid w:val="00B20220"/>
    <w:rsid w:val="00B203E5"/>
    <w:rsid w:val="00B204CB"/>
    <w:rsid w:val="00B204F2"/>
    <w:rsid w:val="00B2062E"/>
    <w:rsid w:val="00B2071C"/>
    <w:rsid w:val="00B20969"/>
    <w:rsid w:val="00B20F59"/>
    <w:rsid w:val="00B20FA8"/>
    <w:rsid w:val="00B211D3"/>
    <w:rsid w:val="00B214BC"/>
    <w:rsid w:val="00B214C3"/>
    <w:rsid w:val="00B214FD"/>
    <w:rsid w:val="00B2163C"/>
    <w:rsid w:val="00B216D6"/>
    <w:rsid w:val="00B2182B"/>
    <w:rsid w:val="00B2189B"/>
    <w:rsid w:val="00B21BAC"/>
    <w:rsid w:val="00B21C0A"/>
    <w:rsid w:val="00B21D43"/>
    <w:rsid w:val="00B21DE3"/>
    <w:rsid w:val="00B21EA5"/>
    <w:rsid w:val="00B22060"/>
    <w:rsid w:val="00B223B3"/>
    <w:rsid w:val="00B223F2"/>
    <w:rsid w:val="00B22804"/>
    <w:rsid w:val="00B22B32"/>
    <w:rsid w:val="00B22C6F"/>
    <w:rsid w:val="00B22C91"/>
    <w:rsid w:val="00B22EAF"/>
    <w:rsid w:val="00B22F96"/>
    <w:rsid w:val="00B22FA4"/>
    <w:rsid w:val="00B2318F"/>
    <w:rsid w:val="00B23289"/>
    <w:rsid w:val="00B235E3"/>
    <w:rsid w:val="00B23765"/>
    <w:rsid w:val="00B239BC"/>
    <w:rsid w:val="00B23BE8"/>
    <w:rsid w:val="00B23CAE"/>
    <w:rsid w:val="00B23CC6"/>
    <w:rsid w:val="00B23D6A"/>
    <w:rsid w:val="00B23F68"/>
    <w:rsid w:val="00B23F6E"/>
    <w:rsid w:val="00B243DA"/>
    <w:rsid w:val="00B24632"/>
    <w:rsid w:val="00B246AA"/>
    <w:rsid w:val="00B246BC"/>
    <w:rsid w:val="00B24703"/>
    <w:rsid w:val="00B247E5"/>
    <w:rsid w:val="00B24BBA"/>
    <w:rsid w:val="00B24BE1"/>
    <w:rsid w:val="00B25086"/>
    <w:rsid w:val="00B255A1"/>
    <w:rsid w:val="00B255E5"/>
    <w:rsid w:val="00B256A2"/>
    <w:rsid w:val="00B257AB"/>
    <w:rsid w:val="00B258EE"/>
    <w:rsid w:val="00B258F6"/>
    <w:rsid w:val="00B25A5B"/>
    <w:rsid w:val="00B25ED2"/>
    <w:rsid w:val="00B25F4B"/>
    <w:rsid w:val="00B25FED"/>
    <w:rsid w:val="00B260E8"/>
    <w:rsid w:val="00B2611D"/>
    <w:rsid w:val="00B26241"/>
    <w:rsid w:val="00B267E7"/>
    <w:rsid w:val="00B2684D"/>
    <w:rsid w:val="00B26B4F"/>
    <w:rsid w:val="00B26E08"/>
    <w:rsid w:val="00B26EE1"/>
    <w:rsid w:val="00B26FEB"/>
    <w:rsid w:val="00B2705A"/>
    <w:rsid w:val="00B2745C"/>
    <w:rsid w:val="00B27533"/>
    <w:rsid w:val="00B27555"/>
    <w:rsid w:val="00B276A4"/>
    <w:rsid w:val="00B27711"/>
    <w:rsid w:val="00B277BF"/>
    <w:rsid w:val="00B2782B"/>
    <w:rsid w:val="00B27C31"/>
    <w:rsid w:val="00B27C37"/>
    <w:rsid w:val="00B27CE3"/>
    <w:rsid w:val="00B27E58"/>
    <w:rsid w:val="00B27E64"/>
    <w:rsid w:val="00B27F82"/>
    <w:rsid w:val="00B300D9"/>
    <w:rsid w:val="00B3017F"/>
    <w:rsid w:val="00B30288"/>
    <w:rsid w:val="00B30361"/>
    <w:rsid w:val="00B305D3"/>
    <w:rsid w:val="00B305F4"/>
    <w:rsid w:val="00B307FC"/>
    <w:rsid w:val="00B30D4F"/>
    <w:rsid w:val="00B30E4F"/>
    <w:rsid w:val="00B30E91"/>
    <w:rsid w:val="00B30EA0"/>
    <w:rsid w:val="00B3106C"/>
    <w:rsid w:val="00B3136A"/>
    <w:rsid w:val="00B3139F"/>
    <w:rsid w:val="00B313B8"/>
    <w:rsid w:val="00B3196A"/>
    <w:rsid w:val="00B31AC1"/>
    <w:rsid w:val="00B31AD5"/>
    <w:rsid w:val="00B31C79"/>
    <w:rsid w:val="00B31D3D"/>
    <w:rsid w:val="00B31DD4"/>
    <w:rsid w:val="00B31EBE"/>
    <w:rsid w:val="00B32056"/>
    <w:rsid w:val="00B32150"/>
    <w:rsid w:val="00B32249"/>
    <w:rsid w:val="00B32300"/>
    <w:rsid w:val="00B32320"/>
    <w:rsid w:val="00B32347"/>
    <w:rsid w:val="00B3234F"/>
    <w:rsid w:val="00B326E3"/>
    <w:rsid w:val="00B32B4C"/>
    <w:rsid w:val="00B32FE7"/>
    <w:rsid w:val="00B33027"/>
    <w:rsid w:val="00B333A2"/>
    <w:rsid w:val="00B3365C"/>
    <w:rsid w:val="00B33687"/>
    <w:rsid w:val="00B336E3"/>
    <w:rsid w:val="00B33750"/>
    <w:rsid w:val="00B33828"/>
    <w:rsid w:val="00B33865"/>
    <w:rsid w:val="00B33CDF"/>
    <w:rsid w:val="00B33DAF"/>
    <w:rsid w:val="00B33F5A"/>
    <w:rsid w:val="00B33FE9"/>
    <w:rsid w:val="00B33FF0"/>
    <w:rsid w:val="00B34821"/>
    <w:rsid w:val="00B3487A"/>
    <w:rsid w:val="00B348A0"/>
    <w:rsid w:val="00B34B30"/>
    <w:rsid w:val="00B34B4F"/>
    <w:rsid w:val="00B34C2D"/>
    <w:rsid w:val="00B34C9A"/>
    <w:rsid w:val="00B34DAC"/>
    <w:rsid w:val="00B34DFE"/>
    <w:rsid w:val="00B34F4D"/>
    <w:rsid w:val="00B34FF3"/>
    <w:rsid w:val="00B350AD"/>
    <w:rsid w:val="00B350DA"/>
    <w:rsid w:val="00B35740"/>
    <w:rsid w:val="00B3586D"/>
    <w:rsid w:val="00B35983"/>
    <w:rsid w:val="00B35AFA"/>
    <w:rsid w:val="00B35B29"/>
    <w:rsid w:val="00B35BC3"/>
    <w:rsid w:val="00B35CFC"/>
    <w:rsid w:val="00B35D36"/>
    <w:rsid w:val="00B35ED6"/>
    <w:rsid w:val="00B35FF5"/>
    <w:rsid w:val="00B362E3"/>
    <w:rsid w:val="00B366A1"/>
    <w:rsid w:val="00B367F4"/>
    <w:rsid w:val="00B36834"/>
    <w:rsid w:val="00B368C9"/>
    <w:rsid w:val="00B36917"/>
    <w:rsid w:val="00B36C78"/>
    <w:rsid w:val="00B36D92"/>
    <w:rsid w:val="00B3700C"/>
    <w:rsid w:val="00B370C5"/>
    <w:rsid w:val="00B371D6"/>
    <w:rsid w:val="00B371D7"/>
    <w:rsid w:val="00B371DB"/>
    <w:rsid w:val="00B37300"/>
    <w:rsid w:val="00B37309"/>
    <w:rsid w:val="00B37660"/>
    <w:rsid w:val="00B3774E"/>
    <w:rsid w:val="00B37AB7"/>
    <w:rsid w:val="00B37B20"/>
    <w:rsid w:val="00B37B56"/>
    <w:rsid w:val="00B37D7C"/>
    <w:rsid w:val="00B37EF2"/>
    <w:rsid w:val="00B37F2F"/>
    <w:rsid w:val="00B37FAC"/>
    <w:rsid w:val="00B3C675"/>
    <w:rsid w:val="00B40076"/>
    <w:rsid w:val="00B401B6"/>
    <w:rsid w:val="00B40205"/>
    <w:rsid w:val="00B4021C"/>
    <w:rsid w:val="00B40368"/>
    <w:rsid w:val="00B403F9"/>
    <w:rsid w:val="00B404C0"/>
    <w:rsid w:val="00B40529"/>
    <w:rsid w:val="00B405D0"/>
    <w:rsid w:val="00B4061D"/>
    <w:rsid w:val="00B40688"/>
    <w:rsid w:val="00B40AAF"/>
    <w:rsid w:val="00B40AD1"/>
    <w:rsid w:val="00B40C05"/>
    <w:rsid w:val="00B40C2D"/>
    <w:rsid w:val="00B40D05"/>
    <w:rsid w:val="00B4129F"/>
    <w:rsid w:val="00B412BA"/>
    <w:rsid w:val="00B415CC"/>
    <w:rsid w:val="00B415EE"/>
    <w:rsid w:val="00B41628"/>
    <w:rsid w:val="00B41771"/>
    <w:rsid w:val="00B41B04"/>
    <w:rsid w:val="00B41B1D"/>
    <w:rsid w:val="00B41BB0"/>
    <w:rsid w:val="00B41C55"/>
    <w:rsid w:val="00B41E60"/>
    <w:rsid w:val="00B41EF3"/>
    <w:rsid w:val="00B41EFF"/>
    <w:rsid w:val="00B41FA7"/>
    <w:rsid w:val="00B42026"/>
    <w:rsid w:val="00B42041"/>
    <w:rsid w:val="00B420A6"/>
    <w:rsid w:val="00B421DD"/>
    <w:rsid w:val="00B425A8"/>
    <w:rsid w:val="00B42807"/>
    <w:rsid w:val="00B428FB"/>
    <w:rsid w:val="00B42E36"/>
    <w:rsid w:val="00B4319B"/>
    <w:rsid w:val="00B431AF"/>
    <w:rsid w:val="00B434C6"/>
    <w:rsid w:val="00B4398C"/>
    <w:rsid w:val="00B439A9"/>
    <w:rsid w:val="00B43B1B"/>
    <w:rsid w:val="00B43C4A"/>
    <w:rsid w:val="00B43D65"/>
    <w:rsid w:val="00B43DC6"/>
    <w:rsid w:val="00B44070"/>
    <w:rsid w:val="00B440D8"/>
    <w:rsid w:val="00B4412F"/>
    <w:rsid w:val="00B441EE"/>
    <w:rsid w:val="00B442E9"/>
    <w:rsid w:val="00B44305"/>
    <w:rsid w:val="00B443B3"/>
    <w:rsid w:val="00B44412"/>
    <w:rsid w:val="00B44547"/>
    <w:rsid w:val="00B44642"/>
    <w:rsid w:val="00B4498E"/>
    <w:rsid w:val="00B44B2B"/>
    <w:rsid w:val="00B44B5F"/>
    <w:rsid w:val="00B44D7E"/>
    <w:rsid w:val="00B44F5B"/>
    <w:rsid w:val="00B45178"/>
    <w:rsid w:val="00B4528A"/>
    <w:rsid w:val="00B45290"/>
    <w:rsid w:val="00B45444"/>
    <w:rsid w:val="00B4555C"/>
    <w:rsid w:val="00B45780"/>
    <w:rsid w:val="00B458BB"/>
    <w:rsid w:val="00B45AA5"/>
    <w:rsid w:val="00B45BBE"/>
    <w:rsid w:val="00B45D77"/>
    <w:rsid w:val="00B45D9F"/>
    <w:rsid w:val="00B45DB1"/>
    <w:rsid w:val="00B45ED0"/>
    <w:rsid w:val="00B460C2"/>
    <w:rsid w:val="00B462FB"/>
    <w:rsid w:val="00B465EB"/>
    <w:rsid w:val="00B46655"/>
    <w:rsid w:val="00B46691"/>
    <w:rsid w:val="00B4688D"/>
    <w:rsid w:val="00B468DC"/>
    <w:rsid w:val="00B46A44"/>
    <w:rsid w:val="00B46F93"/>
    <w:rsid w:val="00B4710B"/>
    <w:rsid w:val="00B47162"/>
    <w:rsid w:val="00B471F6"/>
    <w:rsid w:val="00B4754E"/>
    <w:rsid w:val="00B47667"/>
    <w:rsid w:val="00B478DE"/>
    <w:rsid w:val="00B478E9"/>
    <w:rsid w:val="00B47963"/>
    <w:rsid w:val="00B47C4B"/>
    <w:rsid w:val="00B4FBE0"/>
    <w:rsid w:val="00B50116"/>
    <w:rsid w:val="00B50132"/>
    <w:rsid w:val="00B50165"/>
    <w:rsid w:val="00B50420"/>
    <w:rsid w:val="00B50456"/>
    <w:rsid w:val="00B5056F"/>
    <w:rsid w:val="00B505DF"/>
    <w:rsid w:val="00B50792"/>
    <w:rsid w:val="00B507DC"/>
    <w:rsid w:val="00B50AF1"/>
    <w:rsid w:val="00B510E5"/>
    <w:rsid w:val="00B51197"/>
    <w:rsid w:val="00B51379"/>
    <w:rsid w:val="00B51415"/>
    <w:rsid w:val="00B51460"/>
    <w:rsid w:val="00B51541"/>
    <w:rsid w:val="00B5156F"/>
    <w:rsid w:val="00B51AA5"/>
    <w:rsid w:val="00B51B4C"/>
    <w:rsid w:val="00B51B4F"/>
    <w:rsid w:val="00B51C8A"/>
    <w:rsid w:val="00B51CD7"/>
    <w:rsid w:val="00B51F94"/>
    <w:rsid w:val="00B5219B"/>
    <w:rsid w:val="00B52466"/>
    <w:rsid w:val="00B52491"/>
    <w:rsid w:val="00B527F2"/>
    <w:rsid w:val="00B527FD"/>
    <w:rsid w:val="00B52813"/>
    <w:rsid w:val="00B528B7"/>
    <w:rsid w:val="00B52A65"/>
    <w:rsid w:val="00B52AF9"/>
    <w:rsid w:val="00B52B46"/>
    <w:rsid w:val="00B52C1C"/>
    <w:rsid w:val="00B52E10"/>
    <w:rsid w:val="00B531EA"/>
    <w:rsid w:val="00B53208"/>
    <w:rsid w:val="00B53236"/>
    <w:rsid w:val="00B5333E"/>
    <w:rsid w:val="00B53479"/>
    <w:rsid w:val="00B534DF"/>
    <w:rsid w:val="00B53562"/>
    <w:rsid w:val="00B5357B"/>
    <w:rsid w:val="00B53611"/>
    <w:rsid w:val="00B539FB"/>
    <w:rsid w:val="00B53B1C"/>
    <w:rsid w:val="00B53BE0"/>
    <w:rsid w:val="00B53C97"/>
    <w:rsid w:val="00B53D2B"/>
    <w:rsid w:val="00B53E27"/>
    <w:rsid w:val="00B53F89"/>
    <w:rsid w:val="00B540BE"/>
    <w:rsid w:val="00B54381"/>
    <w:rsid w:val="00B54546"/>
    <w:rsid w:val="00B5493D"/>
    <w:rsid w:val="00B54A1D"/>
    <w:rsid w:val="00B54FA4"/>
    <w:rsid w:val="00B55135"/>
    <w:rsid w:val="00B551AB"/>
    <w:rsid w:val="00B5554C"/>
    <w:rsid w:val="00B555B8"/>
    <w:rsid w:val="00B558D4"/>
    <w:rsid w:val="00B55ADC"/>
    <w:rsid w:val="00B55B53"/>
    <w:rsid w:val="00B55C2A"/>
    <w:rsid w:val="00B55D50"/>
    <w:rsid w:val="00B56223"/>
    <w:rsid w:val="00B562A8"/>
    <w:rsid w:val="00B56353"/>
    <w:rsid w:val="00B56403"/>
    <w:rsid w:val="00B567C2"/>
    <w:rsid w:val="00B56A35"/>
    <w:rsid w:val="00B56C1F"/>
    <w:rsid w:val="00B56EF6"/>
    <w:rsid w:val="00B5708B"/>
    <w:rsid w:val="00B5720A"/>
    <w:rsid w:val="00B57317"/>
    <w:rsid w:val="00B5731F"/>
    <w:rsid w:val="00B573E9"/>
    <w:rsid w:val="00B5765E"/>
    <w:rsid w:val="00B576C6"/>
    <w:rsid w:val="00B579B3"/>
    <w:rsid w:val="00B57C7D"/>
    <w:rsid w:val="00B57CC4"/>
    <w:rsid w:val="00B57CDA"/>
    <w:rsid w:val="00B57DC6"/>
    <w:rsid w:val="00B57F5A"/>
    <w:rsid w:val="00B57FA7"/>
    <w:rsid w:val="00B60053"/>
    <w:rsid w:val="00B60174"/>
    <w:rsid w:val="00B6017C"/>
    <w:rsid w:val="00B60277"/>
    <w:rsid w:val="00B603B3"/>
    <w:rsid w:val="00B605E7"/>
    <w:rsid w:val="00B60C7E"/>
    <w:rsid w:val="00B60CEE"/>
    <w:rsid w:val="00B60D4B"/>
    <w:rsid w:val="00B610BE"/>
    <w:rsid w:val="00B610C4"/>
    <w:rsid w:val="00B6116A"/>
    <w:rsid w:val="00B61194"/>
    <w:rsid w:val="00B61284"/>
    <w:rsid w:val="00B6133A"/>
    <w:rsid w:val="00B614A4"/>
    <w:rsid w:val="00B61796"/>
    <w:rsid w:val="00B619A8"/>
    <w:rsid w:val="00B619D0"/>
    <w:rsid w:val="00B61A48"/>
    <w:rsid w:val="00B61AC8"/>
    <w:rsid w:val="00B61F49"/>
    <w:rsid w:val="00B61FA6"/>
    <w:rsid w:val="00B61FC5"/>
    <w:rsid w:val="00B6217F"/>
    <w:rsid w:val="00B621C2"/>
    <w:rsid w:val="00B6225C"/>
    <w:rsid w:val="00B623DC"/>
    <w:rsid w:val="00B62670"/>
    <w:rsid w:val="00B62679"/>
    <w:rsid w:val="00B626CC"/>
    <w:rsid w:val="00B627E9"/>
    <w:rsid w:val="00B628ED"/>
    <w:rsid w:val="00B629E4"/>
    <w:rsid w:val="00B62AAE"/>
    <w:rsid w:val="00B62C86"/>
    <w:rsid w:val="00B62E6B"/>
    <w:rsid w:val="00B62E89"/>
    <w:rsid w:val="00B62E97"/>
    <w:rsid w:val="00B62F68"/>
    <w:rsid w:val="00B63001"/>
    <w:rsid w:val="00B63101"/>
    <w:rsid w:val="00B63235"/>
    <w:rsid w:val="00B632A4"/>
    <w:rsid w:val="00B6331C"/>
    <w:rsid w:val="00B6357E"/>
    <w:rsid w:val="00B635AD"/>
    <w:rsid w:val="00B635DA"/>
    <w:rsid w:val="00B636B6"/>
    <w:rsid w:val="00B636CB"/>
    <w:rsid w:val="00B6375B"/>
    <w:rsid w:val="00B63777"/>
    <w:rsid w:val="00B638FB"/>
    <w:rsid w:val="00B63B5C"/>
    <w:rsid w:val="00B63F0C"/>
    <w:rsid w:val="00B640B4"/>
    <w:rsid w:val="00B64104"/>
    <w:rsid w:val="00B641CE"/>
    <w:rsid w:val="00B642D8"/>
    <w:rsid w:val="00B64388"/>
    <w:rsid w:val="00B6449E"/>
    <w:rsid w:val="00B6468C"/>
    <w:rsid w:val="00B64745"/>
    <w:rsid w:val="00B64861"/>
    <w:rsid w:val="00B648C7"/>
    <w:rsid w:val="00B64B4E"/>
    <w:rsid w:val="00B64B6E"/>
    <w:rsid w:val="00B64CC3"/>
    <w:rsid w:val="00B64D5D"/>
    <w:rsid w:val="00B64E6D"/>
    <w:rsid w:val="00B651C2"/>
    <w:rsid w:val="00B65374"/>
    <w:rsid w:val="00B65576"/>
    <w:rsid w:val="00B6571D"/>
    <w:rsid w:val="00B658B8"/>
    <w:rsid w:val="00B65A51"/>
    <w:rsid w:val="00B65B94"/>
    <w:rsid w:val="00B65BA7"/>
    <w:rsid w:val="00B65D1C"/>
    <w:rsid w:val="00B661AA"/>
    <w:rsid w:val="00B6649D"/>
    <w:rsid w:val="00B6657A"/>
    <w:rsid w:val="00B66676"/>
    <w:rsid w:val="00B66AB8"/>
    <w:rsid w:val="00B66F35"/>
    <w:rsid w:val="00B67003"/>
    <w:rsid w:val="00B67056"/>
    <w:rsid w:val="00B6715E"/>
    <w:rsid w:val="00B67335"/>
    <w:rsid w:val="00B6744B"/>
    <w:rsid w:val="00B6751C"/>
    <w:rsid w:val="00B6764A"/>
    <w:rsid w:val="00B6769E"/>
    <w:rsid w:val="00B6770A"/>
    <w:rsid w:val="00B678F3"/>
    <w:rsid w:val="00B67BFF"/>
    <w:rsid w:val="00B67FD5"/>
    <w:rsid w:val="00B67FD9"/>
    <w:rsid w:val="00B70163"/>
    <w:rsid w:val="00B70190"/>
    <w:rsid w:val="00B701DB"/>
    <w:rsid w:val="00B70234"/>
    <w:rsid w:val="00B70502"/>
    <w:rsid w:val="00B705DB"/>
    <w:rsid w:val="00B70741"/>
    <w:rsid w:val="00B70890"/>
    <w:rsid w:val="00B7098E"/>
    <w:rsid w:val="00B70A3B"/>
    <w:rsid w:val="00B70A66"/>
    <w:rsid w:val="00B70BA3"/>
    <w:rsid w:val="00B70C15"/>
    <w:rsid w:val="00B70C40"/>
    <w:rsid w:val="00B70CA8"/>
    <w:rsid w:val="00B70CEB"/>
    <w:rsid w:val="00B70CEE"/>
    <w:rsid w:val="00B70D97"/>
    <w:rsid w:val="00B70EE5"/>
    <w:rsid w:val="00B70FD8"/>
    <w:rsid w:val="00B71031"/>
    <w:rsid w:val="00B7107B"/>
    <w:rsid w:val="00B71142"/>
    <w:rsid w:val="00B711C5"/>
    <w:rsid w:val="00B712EF"/>
    <w:rsid w:val="00B71320"/>
    <w:rsid w:val="00B71340"/>
    <w:rsid w:val="00B7158E"/>
    <w:rsid w:val="00B7166C"/>
    <w:rsid w:val="00B71922"/>
    <w:rsid w:val="00B7193C"/>
    <w:rsid w:val="00B71985"/>
    <w:rsid w:val="00B71DC4"/>
    <w:rsid w:val="00B71E30"/>
    <w:rsid w:val="00B71F0B"/>
    <w:rsid w:val="00B71F6C"/>
    <w:rsid w:val="00B7206B"/>
    <w:rsid w:val="00B72156"/>
    <w:rsid w:val="00B7216E"/>
    <w:rsid w:val="00B722B2"/>
    <w:rsid w:val="00B723A8"/>
    <w:rsid w:val="00B72512"/>
    <w:rsid w:val="00B726DD"/>
    <w:rsid w:val="00B72723"/>
    <w:rsid w:val="00B7272B"/>
    <w:rsid w:val="00B72755"/>
    <w:rsid w:val="00B72A2D"/>
    <w:rsid w:val="00B72A61"/>
    <w:rsid w:val="00B72E5E"/>
    <w:rsid w:val="00B72E71"/>
    <w:rsid w:val="00B7300C"/>
    <w:rsid w:val="00B730AC"/>
    <w:rsid w:val="00B73126"/>
    <w:rsid w:val="00B73208"/>
    <w:rsid w:val="00B733A0"/>
    <w:rsid w:val="00B73481"/>
    <w:rsid w:val="00B736ED"/>
    <w:rsid w:val="00B739B5"/>
    <w:rsid w:val="00B73A1E"/>
    <w:rsid w:val="00B73B27"/>
    <w:rsid w:val="00B73B3B"/>
    <w:rsid w:val="00B73C91"/>
    <w:rsid w:val="00B73DAB"/>
    <w:rsid w:val="00B73DC2"/>
    <w:rsid w:val="00B73E03"/>
    <w:rsid w:val="00B73E26"/>
    <w:rsid w:val="00B73E2F"/>
    <w:rsid w:val="00B73EC8"/>
    <w:rsid w:val="00B74000"/>
    <w:rsid w:val="00B741FC"/>
    <w:rsid w:val="00B7422B"/>
    <w:rsid w:val="00B7434B"/>
    <w:rsid w:val="00B74B11"/>
    <w:rsid w:val="00B74B2D"/>
    <w:rsid w:val="00B75124"/>
    <w:rsid w:val="00B75427"/>
    <w:rsid w:val="00B75935"/>
    <w:rsid w:val="00B759BD"/>
    <w:rsid w:val="00B75ADE"/>
    <w:rsid w:val="00B75B41"/>
    <w:rsid w:val="00B75D5B"/>
    <w:rsid w:val="00B75F69"/>
    <w:rsid w:val="00B75F71"/>
    <w:rsid w:val="00B75FF6"/>
    <w:rsid w:val="00B76103"/>
    <w:rsid w:val="00B76249"/>
    <w:rsid w:val="00B762A8"/>
    <w:rsid w:val="00B76524"/>
    <w:rsid w:val="00B76681"/>
    <w:rsid w:val="00B76684"/>
    <w:rsid w:val="00B766C9"/>
    <w:rsid w:val="00B7676C"/>
    <w:rsid w:val="00B767F5"/>
    <w:rsid w:val="00B76AC6"/>
    <w:rsid w:val="00B76B36"/>
    <w:rsid w:val="00B76CC8"/>
    <w:rsid w:val="00B76DB0"/>
    <w:rsid w:val="00B76E95"/>
    <w:rsid w:val="00B77052"/>
    <w:rsid w:val="00B770BC"/>
    <w:rsid w:val="00B77347"/>
    <w:rsid w:val="00B774EA"/>
    <w:rsid w:val="00B77701"/>
    <w:rsid w:val="00B77893"/>
    <w:rsid w:val="00B77983"/>
    <w:rsid w:val="00B77A9B"/>
    <w:rsid w:val="00B77CD6"/>
    <w:rsid w:val="00B77CEA"/>
    <w:rsid w:val="00B77F5C"/>
    <w:rsid w:val="00B77FE6"/>
    <w:rsid w:val="00B802B6"/>
    <w:rsid w:val="00B80312"/>
    <w:rsid w:val="00B803D5"/>
    <w:rsid w:val="00B80977"/>
    <w:rsid w:val="00B80985"/>
    <w:rsid w:val="00B809E5"/>
    <w:rsid w:val="00B80A27"/>
    <w:rsid w:val="00B80D60"/>
    <w:rsid w:val="00B80E93"/>
    <w:rsid w:val="00B80EFC"/>
    <w:rsid w:val="00B80F17"/>
    <w:rsid w:val="00B80F97"/>
    <w:rsid w:val="00B81348"/>
    <w:rsid w:val="00B813EF"/>
    <w:rsid w:val="00B81470"/>
    <w:rsid w:val="00B8167A"/>
    <w:rsid w:val="00B816DE"/>
    <w:rsid w:val="00B8194C"/>
    <w:rsid w:val="00B81AEF"/>
    <w:rsid w:val="00B81FE3"/>
    <w:rsid w:val="00B82132"/>
    <w:rsid w:val="00B825B8"/>
    <w:rsid w:val="00B825E0"/>
    <w:rsid w:val="00B82AED"/>
    <w:rsid w:val="00B82DB7"/>
    <w:rsid w:val="00B82E81"/>
    <w:rsid w:val="00B82EAC"/>
    <w:rsid w:val="00B82F9D"/>
    <w:rsid w:val="00B82FB3"/>
    <w:rsid w:val="00B831F3"/>
    <w:rsid w:val="00B83445"/>
    <w:rsid w:val="00B834E1"/>
    <w:rsid w:val="00B834F7"/>
    <w:rsid w:val="00B839B1"/>
    <w:rsid w:val="00B83B76"/>
    <w:rsid w:val="00B83D70"/>
    <w:rsid w:val="00B83FBD"/>
    <w:rsid w:val="00B840F9"/>
    <w:rsid w:val="00B84245"/>
    <w:rsid w:val="00B844E1"/>
    <w:rsid w:val="00B8453C"/>
    <w:rsid w:val="00B8470B"/>
    <w:rsid w:val="00B84745"/>
    <w:rsid w:val="00B8477F"/>
    <w:rsid w:val="00B84945"/>
    <w:rsid w:val="00B849A6"/>
    <w:rsid w:val="00B849AD"/>
    <w:rsid w:val="00B84AA9"/>
    <w:rsid w:val="00B84B04"/>
    <w:rsid w:val="00B84B67"/>
    <w:rsid w:val="00B84E5D"/>
    <w:rsid w:val="00B84F67"/>
    <w:rsid w:val="00B851A4"/>
    <w:rsid w:val="00B8549A"/>
    <w:rsid w:val="00B85522"/>
    <w:rsid w:val="00B855D9"/>
    <w:rsid w:val="00B856AB"/>
    <w:rsid w:val="00B856D6"/>
    <w:rsid w:val="00B85991"/>
    <w:rsid w:val="00B85C24"/>
    <w:rsid w:val="00B85C49"/>
    <w:rsid w:val="00B85C61"/>
    <w:rsid w:val="00B85DF1"/>
    <w:rsid w:val="00B85EF4"/>
    <w:rsid w:val="00B85FE9"/>
    <w:rsid w:val="00B86113"/>
    <w:rsid w:val="00B861A7"/>
    <w:rsid w:val="00B862E7"/>
    <w:rsid w:val="00B864D0"/>
    <w:rsid w:val="00B864E6"/>
    <w:rsid w:val="00B867F6"/>
    <w:rsid w:val="00B86C07"/>
    <w:rsid w:val="00B86C65"/>
    <w:rsid w:val="00B86E3F"/>
    <w:rsid w:val="00B86E56"/>
    <w:rsid w:val="00B86E79"/>
    <w:rsid w:val="00B86F49"/>
    <w:rsid w:val="00B8706D"/>
    <w:rsid w:val="00B877F6"/>
    <w:rsid w:val="00B878CB"/>
    <w:rsid w:val="00B87AB1"/>
    <w:rsid w:val="00B87D30"/>
    <w:rsid w:val="00B87D5F"/>
    <w:rsid w:val="00B87E68"/>
    <w:rsid w:val="00B87EEE"/>
    <w:rsid w:val="00B87F8E"/>
    <w:rsid w:val="00B87FF3"/>
    <w:rsid w:val="00B900D7"/>
    <w:rsid w:val="00B901FC"/>
    <w:rsid w:val="00B90584"/>
    <w:rsid w:val="00B905E7"/>
    <w:rsid w:val="00B908C9"/>
    <w:rsid w:val="00B90978"/>
    <w:rsid w:val="00B90D09"/>
    <w:rsid w:val="00B90D33"/>
    <w:rsid w:val="00B90DA8"/>
    <w:rsid w:val="00B90EB9"/>
    <w:rsid w:val="00B91268"/>
    <w:rsid w:val="00B9135C"/>
    <w:rsid w:val="00B914D4"/>
    <w:rsid w:val="00B9186E"/>
    <w:rsid w:val="00B91883"/>
    <w:rsid w:val="00B9189B"/>
    <w:rsid w:val="00B918B6"/>
    <w:rsid w:val="00B919A0"/>
    <w:rsid w:val="00B91CF3"/>
    <w:rsid w:val="00B91E7D"/>
    <w:rsid w:val="00B91FA8"/>
    <w:rsid w:val="00B92016"/>
    <w:rsid w:val="00B92148"/>
    <w:rsid w:val="00B921EE"/>
    <w:rsid w:val="00B9220D"/>
    <w:rsid w:val="00B9221C"/>
    <w:rsid w:val="00B922C0"/>
    <w:rsid w:val="00B92763"/>
    <w:rsid w:val="00B92815"/>
    <w:rsid w:val="00B92889"/>
    <w:rsid w:val="00B92929"/>
    <w:rsid w:val="00B92EBB"/>
    <w:rsid w:val="00B93045"/>
    <w:rsid w:val="00B9305E"/>
    <w:rsid w:val="00B931A5"/>
    <w:rsid w:val="00B931F5"/>
    <w:rsid w:val="00B9331E"/>
    <w:rsid w:val="00B936E0"/>
    <w:rsid w:val="00B938A1"/>
    <w:rsid w:val="00B93928"/>
    <w:rsid w:val="00B93B66"/>
    <w:rsid w:val="00B93DF4"/>
    <w:rsid w:val="00B93E30"/>
    <w:rsid w:val="00B93F45"/>
    <w:rsid w:val="00B93F63"/>
    <w:rsid w:val="00B93FB2"/>
    <w:rsid w:val="00B94142"/>
    <w:rsid w:val="00B941D5"/>
    <w:rsid w:val="00B945BE"/>
    <w:rsid w:val="00B946B6"/>
    <w:rsid w:val="00B946BA"/>
    <w:rsid w:val="00B9488C"/>
    <w:rsid w:val="00B94A9F"/>
    <w:rsid w:val="00B94BAF"/>
    <w:rsid w:val="00B94CC7"/>
    <w:rsid w:val="00B94D5F"/>
    <w:rsid w:val="00B95267"/>
    <w:rsid w:val="00B9546F"/>
    <w:rsid w:val="00B9549F"/>
    <w:rsid w:val="00B95541"/>
    <w:rsid w:val="00B95663"/>
    <w:rsid w:val="00B9576F"/>
    <w:rsid w:val="00B95C38"/>
    <w:rsid w:val="00B95D24"/>
    <w:rsid w:val="00B9610C"/>
    <w:rsid w:val="00B96253"/>
    <w:rsid w:val="00B96452"/>
    <w:rsid w:val="00B964C9"/>
    <w:rsid w:val="00B965BF"/>
    <w:rsid w:val="00B9660F"/>
    <w:rsid w:val="00B96683"/>
    <w:rsid w:val="00B96726"/>
    <w:rsid w:val="00B96807"/>
    <w:rsid w:val="00B969ED"/>
    <w:rsid w:val="00B96B2A"/>
    <w:rsid w:val="00B96C56"/>
    <w:rsid w:val="00B96C5F"/>
    <w:rsid w:val="00B96D18"/>
    <w:rsid w:val="00B96EAD"/>
    <w:rsid w:val="00B97152"/>
    <w:rsid w:val="00B9799E"/>
    <w:rsid w:val="00B97A44"/>
    <w:rsid w:val="00B97A4F"/>
    <w:rsid w:val="00B97AE1"/>
    <w:rsid w:val="00B97B2F"/>
    <w:rsid w:val="00B97B86"/>
    <w:rsid w:val="00B97CF5"/>
    <w:rsid w:val="00BA00B1"/>
    <w:rsid w:val="00BA0135"/>
    <w:rsid w:val="00BA0326"/>
    <w:rsid w:val="00BA047D"/>
    <w:rsid w:val="00BA070A"/>
    <w:rsid w:val="00BA0847"/>
    <w:rsid w:val="00BA0C34"/>
    <w:rsid w:val="00BA0C84"/>
    <w:rsid w:val="00BA0C8A"/>
    <w:rsid w:val="00BA0F12"/>
    <w:rsid w:val="00BA1160"/>
    <w:rsid w:val="00BA14E8"/>
    <w:rsid w:val="00BA16B8"/>
    <w:rsid w:val="00BA16F7"/>
    <w:rsid w:val="00BA1797"/>
    <w:rsid w:val="00BA194F"/>
    <w:rsid w:val="00BA1B99"/>
    <w:rsid w:val="00BA1C85"/>
    <w:rsid w:val="00BA1D13"/>
    <w:rsid w:val="00BA1D2C"/>
    <w:rsid w:val="00BA1E36"/>
    <w:rsid w:val="00BA20E4"/>
    <w:rsid w:val="00BA20E8"/>
    <w:rsid w:val="00BA213D"/>
    <w:rsid w:val="00BA269E"/>
    <w:rsid w:val="00BA287B"/>
    <w:rsid w:val="00BA2B33"/>
    <w:rsid w:val="00BA2E60"/>
    <w:rsid w:val="00BA339B"/>
    <w:rsid w:val="00BA34F9"/>
    <w:rsid w:val="00BA3550"/>
    <w:rsid w:val="00BA3E86"/>
    <w:rsid w:val="00BA3F3B"/>
    <w:rsid w:val="00BA3FA7"/>
    <w:rsid w:val="00BA4082"/>
    <w:rsid w:val="00BA40CA"/>
    <w:rsid w:val="00BA4143"/>
    <w:rsid w:val="00BA41D5"/>
    <w:rsid w:val="00BA4242"/>
    <w:rsid w:val="00BA4462"/>
    <w:rsid w:val="00BA4494"/>
    <w:rsid w:val="00BA4B8B"/>
    <w:rsid w:val="00BA4E77"/>
    <w:rsid w:val="00BA4E94"/>
    <w:rsid w:val="00BA4F9A"/>
    <w:rsid w:val="00BA5095"/>
    <w:rsid w:val="00BA5121"/>
    <w:rsid w:val="00BA52D6"/>
    <w:rsid w:val="00BA547C"/>
    <w:rsid w:val="00BA5545"/>
    <w:rsid w:val="00BA56DB"/>
    <w:rsid w:val="00BA59C7"/>
    <w:rsid w:val="00BA5ED6"/>
    <w:rsid w:val="00BA5FCF"/>
    <w:rsid w:val="00BA614E"/>
    <w:rsid w:val="00BA64A4"/>
    <w:rsid w:val="00BA663A"/>
    <w:rsid w:val="00BA66A3"/>
    <w:rsid w:val="00BA6732"/>
    <w:rsid w:val="00BA68C0"/>
    <w:rsid w:val="00BA68FF"/>
    <w:rsid w:val="00BA6B07"/>
    <w:rsid w:val="00BA6C3D"/>
    <w:rsid w:val="00BA7189"/>
    <w:rsid w:val="00BA71C2"/>
    <w:rsid w:val="00BA71ED"/>
    <w:rsid w:val="00BA72B5"/>
    <w:rsid w:val="00BA73D8"/>
    <w:rsid w:val="00BA741D"/>
    <w:rsid w:val="00BA7820"/>
    <w:rsid w:val="00BA7A84"/>
    <w:rsid w:val="00BA7D3E"/>
    <w:rsid w:val="00BA7DD2"/>
    <w:rsid w:val="00BA7F47"/>
    <w:rsid w:val="00BB0042"/>
    <w:rsid w:val="00BB03E8"/>
    <w:rsid w:val="00BB05D5"/>
    <w:rsid w:val="00BB065B"/>
    <w:rsid w:val="00BB06D8"/>
    <w:rsid w:val="00BB09C1"/>
    <w:rsid w:val="00BB0DE2"/>
    <w:rsid w:val="00BB10C7"/>
    <w:rsid w:val="00BB1101"/>
    <w:rsid w:val="00BB11FB"/>
    <w:rsid w:val="00BB12D8"/>
    <w:rsid w:val="00BB16BF"/>
    <w:rsid w:val="00BB1976"/>
    <w:rsid w:val="00BB1BD0"/>
    <w:rsid w:val="00BB1C0C"/>
    <w:rsid w:val="00BB1CC3"/>
    <w:rsid w:val="00BB1D81"/>
    <w:rsid w:val="00BB1DB1"/>
    <w:rsid w:val="00BB2072"/>
    <w:rsid w:val="00BB20E8"/>
    <w:rsid w:val="00BB210B"/>
    <w:rsid w:val="00BB245E"/>
    <w:rsid w:val="00BB24B7"/>
    <w:rsid w:val="00BB2524"/>
    <w:rsid w:val="00BB25B7"/>
    <w:rsid w:val="00BB2B33"/>
    <w:rsid w:val="00BB2C3D"/>
    <w:rsid w:val="00BB2C57"/>
    <w:rsid w:val="00BB2E6E"/>
    <w:rsid w:val="00BB2FAB"/>
    <w:rsid w:val="00BB300A"/>
    <w:rsid w:val="00BB3019"/>
    <w:rsid w:val="00BB30AB"/>
    <w:rsid w:val="00BB33A6"/>
    <w:rsid w:val="00BB3409"/>
    <w:rsid w:val="00BB356C"/>
    <w:rsid w:val="00BB3778"/>
    <w:rsid w:val="00BB39F3"/>
    <w:rsid w:val="00BB3A1A"/>
    <w:rsid w:val="00BB3AA8"/>
    <w:rsid w:val="00BB3B9B"/>
    <w:rsid w:val="00BB3F1F"/>
    <w:rsid w:val="00BB3FAE"/>
    <w:rsid w:val="00BB42F7"/>
    <w:rsid w:val="00BB4515"/>
    <w:rsid w:val="00BB452B"/>
    <w:rsid w:val="00BB45B1"/>
    <w:rsid w:val="00BB46A8"/>
    <w:rsid w:val="00BB4899"/>
    <w:rsid w:val="00BB49BE"/>
    <w:rsid w:val="00BB49D9"/>
    <w:rsid w:val="00BB4A3B"/>
    <w:rsid w:val="00BB4A44"/>
    <w:rsid w:val="00BB4AB0"/>
    <w:rsid w:val="00BB4AD2"/>
    <w:rsid w:val="00BB4BE4"/>
    <w:rsid w:val="00BB4E26"/>
    <w:rsid w:val="00BB4E5D"/>
    <w:rsid w:val="00BB5142"/>
    <w:rsid w:val="00BB53E9"/>
    <w:rsid w:val="00BB5511"/>
    <w:rsid w:val="00BB5962"/>
    <w:rsid w:val="00BB5E9C"/>
    <w:rsid w:val="00BB5F01"/>
    <w:rsid w:val="00BB606B"/>
    <w:rsid w:val="00BB615A"/>
    <w:rsid w:val="00BB63A0"/>
    <w:rsid w:val="00BB6460"/>
    <w:rsid w:val="00BB6685"/>
    <w:rsid w:val="00BB6831"/>
    <w:rsid w:val="00BB68AC"/>
    <w:rsid w:val="00BB6A93"/>
    <w:rsid w:val="00BB6B6D"/>
    <w:rsid w:val="00BB6CA7"/>
    <w:rsid w:val="00BB71FF"/>
    <w:rsid w:val="00BB7435"/>
    <w:rsid w:val="00BB7458"/>
    <w:rsid w:val="00BB74E5"/>
    <w:rsid w:val="00BB76EC"/>
    <w:rsid w:val="00BB79AC"/>
    <w:rsid w:val="00BB79BB"/>
    <w:rsid w:val="00BB7CBF"/>
    <w:rsid w:val="00BB7F28"/>
    <w:rsid w:val="00BB7FA9"/>
    <w:rsid w:val="00BC0122"/>
    <w:rsid w:val="00BC03FB"/>
    <w:rsid w:val="00BC0420"/>
    <w:rsid w:val="00BC04A3"/>
    <w:rsid w:val="00BC05F2"/>
    <w:rsid w:val="00BC06A4"/>
    <w:rsid w:val="00BC09AA"/>
    <w:rsid w:val="00BC09CA"/>
    <w:rsid w:val="00BC0BE5"/>
    <w:rsid w:val="00BC0D91"/>
    <w:rsid w:val="00BC0EC3"/>
    <w:rsid w:val="00BC121B"/>
    <w:rsid w:val="00BC14A2"/>
    <w:rsid w:val="00BC14A4"/>
    <w:rsid w:val="00BC157A"/>
    <w:rsid w:val="00BC164C"/>
    <w:rsid w:val="00BC18AA"/>
    <w:rsid w:val="00BC1C0A"/>
    <w:rsid w:val="00BC1D0B"/>
    <w:rsid w:val="00BC1E64"/>
    <w:rsid w:val="00BC1EF6"/>
    <w:rsid w:val="00BC239F"/>
    <w:rsid w:val="00BC240F"/>
    <w:rsid w:val="00BC270C"/>
    <w:rsid w:val="00BC278F"/>
    <w:rsid w:val="00BC27C4"/>
    <w:rsid w:val="00BC2812"/>
    <w:rsid w:val="00BC2C81"/>
    <w:rsid w:val="00BC2CA3"/>
    <w:rsid w:val="00BC2EE0"/>
    <w:rsid w:val="00BC301D"/>
    <w:rsid w:val="00BC3160"/>
    <w:rsid w:val="00BC33C5"/>
    <w:rsid w:val="00BC350D"/>
    <w:rsid w:val="00BC3533"/>
    <w:rsid w:val="00BC355E"/>
    <w:rsid w:val="00BC38E0"/>
    <w:rsid w:val="00BC38EE"/>
    <w:rsid w:val="00BC38F7"/>
    <w:rsid w:val="00BC3953"/>
    <w:rsid w:val="00BC39C0"/>
    <w:rsid w:val="00BC39DB"/>
    <w:rsid w:val="00BC39E4"/>
    <w:rsid w:val="00BC39EC"/>
    <w:rsid w:val="00BC3B15"/>
    <w:rsid w:val="00BC3C82"/>
    <w:rsid w:val="00BC3DD7"/>
    <w:rsid w:val="00BC3FBA"/>
    <w:rsid w:val="00BC4041"/>
    <w:rsid w:val="00BC4089"/>
    <w:rsid w:val="00BC40EF"/>
    <w:rsid w:val="00BC4188"/>
    <w:rsid w:val="00BC44C0"/>
    <w:rsid w:val="00BC46C3"/>
    <w:rsid w:val="00BC46F3"/>
    <w:rsid w:val="00BC4806"/>
    <w:rsid w:val="00BC4BB5"/>
    <w:rsid w:val="00BC4FFF"/>
    <w:rsid w:val="00BC501C"/>
    <w:rsid w:val="00BC51E4"/>
    <w:rsid w:val="00BC51FF"/>
    <w:rsid w:val="00BC532A"/>
    <w:rsid w:val="00BC532E"/>
    <w:rsid w:val="00BC56A5"/>
    <w:rsid w:val="00BC589B"/>
    <w:rsid w:val="00BC5914"/>
    <w:rsid w:val="00BC5AEB"/>
    <w:rsid w:val="00BC5B6C"/>
    <w:rsid w:val="00BC5B70"/>
    <w:rsid w:val="00BC5DDE"/>
    <w:rsid w:val="00BC5E48"/>
    <w:rsid w:val="00BC6204"/>
    <w:rsid w:val="00BC6366"/>
    <w:rsid w:val="00BC6368"/>
    <w:rsid w:val="00BC63C0"/>
    <w:rsid w:val="00BC64BA"/>
    <w:rsid w:val="00BC6581"/>
    <w:rsid w:val="00BC66CB"/>
    <w:rsid w:val="00BC6794"/>
    <w:rsid w:val="00BC6869"/>
    <w:rsid w:val="00BC6C54"/>
    <w:rsid w:val="00BC6DBC"/>
    <w:rsid w:val="00BC6EF6"/>
    <w:rsid w:val="00BC6FE0"/>
    <w:rsid w:val="00BC7032"/>
    <w:rsid w:val="00BC70BA"/>
    <w:rsid w:val="00BC72FF"/>
    <w:rsid w:val="00BC7344"/>
    <w:rsid w:val="00BC76A5"/>
    <w:rsid w:val="00BC7971"/>
    <w:rsid w:val="00BC79DD"/>
    <w:rsid w:val="00BC7A06"/>
    <w:rsid w:val="00BC7ACC"/>
    <w:rsid w:val="00BC7C3E"/>
    <w:rsid w:val="00BC7E55"/>
    <w:rsid w:val="00BC7FEA"/>
    <w:rsid w:val="00BC7FF4"/>
    <w:rsid w:val="00BD0292"/>
    <w:rsid w:val="00BD030F"/>
    <w:rsid w:val="00BD0365"/>
    <w:rsid w:val="00BD0568"/>
    <w:rsid w:val="00BD05A6"/>
    <w:rsid w:val="00BD061F"/>
    <w:rsid w:val="00BD06C1"/>
    <w:rsid w:val="00BD083F"/>
    <w:rsid w:val="00BD0851"/>
    <w:rsid w:val="00BD08EC"/>
    <w:rsid w:val="00BD0953"/>
    <w:rsid w:val="00BD0B41"/>
    <w:rsid w:val="00BD0D31"/>
    <w:rsid w:val="00BD0E70"/>
    <w:rsid w:val="00BD0F99"/>
    <w:rsid w:val="00BD1001"/>
    <w:rsid w:val="00BD1082"/>
    <w:rsid w:val="00BD12E7"/>
    <w:rsid w:val="00BD1429"/>
    <w:rsid w:val="00BD1594"/>
    <w:rsid w:val="00BD1783"/>
    <w:rsid w:val="00BD1BC8"/>
    <w:rsid w:val="00BD1D23"/>
    <w:rsid w:val="00BD1EA7"/>
    <w:rsid w:val="00BD1F3C"/>
    <w:rsid w:val="00BD1F59"/>
    <w:rsid w:val="00BD2033"/>
    <w:rsid w:val="00BD2427"/>
    <w:rsid w:val="00BD270A"/>
    <w:rsid w:val="00BD2776"/>
    <w:rsid w:val="00BD27CD"/>
    <w:rsid w:val="00BD2839"/>
    <w:rsid w:val="00BD28B2"/>
    <w:rsid w:val="00BD2AB8"/>
    <w:rsid w:val="00BD2D64"/>
    <w:rsid w:val="00BD2D80"/>
    <w:rsid w:val="00BD32B0"/>
    <w:rsid w:val="00BD333E"/>
    <w:rsid w:val="00BD3461"/>
    <w:rsid w:val="00BD35B0"/>
    <w:rsid w:val="00BD3794"/>
    <w:rsid w:val="00BD38FD"/>
    <w:rsid w:val="00BD39BE"/>
    <w:rsid w:val="00BD3A3C"/>
    <w:rsid w:val="00BD3A4B"/>
    <w:rsid w:val="00BD3B9B"/>
    <w:rsid w:val="00BD3E29"/>
    <w:rsid w:val="00BD40B9"/>
    <w:rsid w:val="00BD429C"/>
    <w:rsid w:val="00BD455B"/>
    <w:rsid w:val="00BD45A8"/>
    <w:rsid w:val="00BD486F"/>
    <w:rsid w:val="00BD4954"/>
    <w:rsid w:val="00BD4AC6"/>
    <w:rsid w:val="00BD4B86"/>
    <w:rsid w:val="00BD4CF2"/>
    <w:rsid w:val="00BD4E5D"/>
    <w:rsid w:val="00BD4F0D"/>
    <w:rsid w:val="00BD5254"/>
    <w:rsid w:val="00BD5470"/>
    <w:rsid w:val="00BD558D"/>
    <w:rsid w:val="00BD562A"/>
    <w:rsid w:val="00BD576B"/>
    <w:rsid w:val="00BD58CF"/>
    <w:rsid w:val="00BD5948"/>
    <w:rsid w:val="00BD5A9B"/>
    <w:rsid w:val="00BD5AC5"/>
    <w:rsid w:val="00BD5CB2"/>
    <w:rsid w:val="00BD5E2D"/>
    <w:rsid w:val="00BD5EC8"/>
    <w:rsid w:val="00BD5FAC"/>
    <w:rsid w:val="00BD6059"/>
    <w:rsid w:val="00BD60FA"/>
    <w:rsid w:val="00BD631E"/>
    <w:rsid w:val="00BD6397"/>
    <w:rsid w:val="00BD65A2"/>
    <w:rsid w:val="00BD6606"/>
    <w:rsid w:val="00BD66AA"/>
    <w:rsid w:val="00BD67A0"/>
    <w:rsid w:val="00BD6842"/>
    <w:rsid w:val="00BD68A9"/>
    <w:rsid w:val="00BD6C0B"/>
    <w:rsid w:val="00BD6D8D"/>
    <w:rsid w:val="00BD6F21"/>
    <w:rsid w:val="00BD704D"/>
    <w:rsid w:val="00BD7264"/>
    <w:rsid w:val="00BD72E8"/>
    <w:rsid w:val="00BD72FA"/>
    <w:rsid w:val="00BD7316"/>
    <w:rsid w:val="00BD76F2"/>
    <w:rsid w:val="00BD7856"/>
    <w:rsid w:val="00BD7A42"/>
    <w:rsid w:val="00BD7C1B"/>
    <w:rsid w:val="00BD7E19"/>
    <w:rsid w:val="00BD7E9D"/>
    <w:rsid w:val="00BD7F7D"/>
    <w:rsid w:val="00BD7FF4"/>
    <w:rsid w:val="00BE00D2"/>
    <w:rsid w:val="00BE031F"/>
    <w:rsid w:val="00BE0352"/>
    <w:rsid w:val="00BE0498"/>
    <w:rsid w:val="00BE05F2"/>
    <w:rsid w:val="00BE076A"/>
    <w:rsid w:val="00BE0879"/>
    <w:rsid w:val="00BE0C45"/>
    <w:rsid w:val="00BE0D8B"/>
    <w:rsid w:val="00BE0DE8"/>
    <w:rsid w:val="00BE0E62"/>
    <w:rsid w:val="00BE0EAD"/>
    <w:rsid w:val="00BE0F4D"/>
    <w:rsid w:val="00BE0FA0"/>
    <w:rsid w:val="00BE104F"/>
    <w:rsid w:val="00BE108F"/>
    <w:rsid w:val="00BE1131"/>
    <w:rsid w:val="00BE120C"/>
    <w:rsid w:val="00BE1222"/>
    <w:rsid w:val="00BE1336"/>
    <w:rsid w:val="00BE1388"/>
    <w:rsid w:val="00BE1507"/>
    <w:rsid w:val="00BE1575"/>
    <w:rsid w:val="00BE1A4B"/>
    <w:rsid w:val="00BE1BAE"/>
    <w:rsid w:val="00BE1CD9"/>
    <w:rsid w:val="00BE1EDB"/>
    <w:rsid w:val="00BE1F85"/>
    <w:rsid w:val="00BE1FF5"/>
    <w:rsid w:val="00BE205B"/>
    <w:rsid w:val="00BE2175"/>
    <w:rsid w:val="00BE22FA"/>
    <w:rsid w:val="00BE236C"/>
    <w:rsid w:val="00BE2370"/>
    <w:rsid w:val="00BE24F5"/>
    <w:rsid w:val="00BE27D8"/>
    <w:rsid w:val="00BE2931"/>
    <w:rsid w:val="00BE2C22"/>
    <w:rsid w:val="00BE2C3F"/>
    <w:rsid w:val="00BE2CAE"/>
    <w:rsid w:val="00BE2D95"/>
    <w:rsid w:val="00BE2E5B"/>
    <w:rsid w:val="00BE2EC9"/>
    <w:rsid w:val="00BE2FE7"/>
    <w:rsid w:val="00BE3489"/>
    <w:rsid w:val="00BE34CB"/>
    <w:rsid w:val="00BE362D"/>
    <w:rsid w:val="00BE3649"/>
    <w:rsid w:val="00BE36A0"/>
    <w:rsid w:val="00BE3786"/>
    <w:rsid w:val="00BE379F"/>
    <w:rsid w:val="00BE3897"/>
    <w:rsid w:val="00BE3BFD"/>
    <w:rsid w:val="00BE42AB"/>
    <w:rsid w:val="00BE4563"/>
    <w:rsid w:val="00BE4636"/>
    <w:rsid w:val="00BE46B1"/>
    <w:rsid w:val="00BE47E1"/>
    <w:rsid w:val="00BE4E88"/>
    <w:rsid w:val="00BE5115"/>
    <w:rsid w:val="00BE5162"/>
    <w:rsid w:val="00BE5511"/>
    <w:rsid w:val="00BE566D"/>
    <w:rsid w:val="00BE5738"/>
    <w:rsid w:val="00BE5A42"/>
    <w:rsid w:val="00BE5AD9"/>
    <w:rsid w:val="00BE5B22"/>
    <w:rsid w:val="00BE5CF4"/>
    <w:rsid w:val="00BE5D16"/>
    <w:rsid w:val="00BE5E8C"/>
    <w:rsid w:val="00BE5EAD"/>
    <w:rsid w:val="00BE5F76"/>
    <w:rsid w:val="00BE6193"/>
    <w:rsid w:val="00BE61C8"/>
    <w:rsid w:val="00BE62F1"/>
    <w:rsid w:val="00BE6433"/>
    <w:rsid w:val="00BE64A6"/>
    <w:rsid w:val="00BE658D"/>
    <w:rsid w:val="00BE69F3"/>
    <w:rsid w:val="00BE6BB2"/>
    <w:rsid w:val="00BE6FE9"/>
    <w:rsid w:val="00BE701D"/>
    <w:rsid w:val="00BE70C9"/>
    <w:rsid w:val="00BE70CF"/>
    <w:rsid w:val="00BE713B"/>
    <w:rsid w:val="00BE7189"/>
    <w:rsid w:val="00BE71E9"/>
    <w:rsid w:val="00BE7346"/>
    <w:rsid w:val="00BE7347"/>
    <w:rsid w:val="00BE73A0"/>
    <w:rsid w:val="00BE76C5"/>
    <w:rsid w:val="00BE76CC"/>
    <w:rsid w:val="00BE7B0B"/>
    <w:rsid w:val="00BF023D"/>
    <w:rsid w:val="00BF0322"/>
    <w:rsid w:val="00BF0336"/>
    <w:rsid w:val="00BF03A2"/>
    <w:rsid w:val="00BF040E"/>
    <w:rsid w:val="00BF04CE"/>
    <w:rsid w:val="00BF074C"/>
    <w:rsid w:val="00BF0ABA"/>
    <w:rsid w:val="00BF0C2F"/>
    <w:rsid w:val="00BF0D91"/>
    <w:rsid w:val="00BF0F88"/>
    <w:rsid w:val="00BF12E3"/>
    <w:rsid w:val="00BF14D4"/>
    <w:rsid w:val="00BF1594"/>
    <w:rsid w:val="00BF16C3"/>
    <w:rsid w:val="00BF1B5E"/>
    <w:rsid w:val="00BF1B77"/>
    <w:rsid w:val="00BF1BB6"/>
    <w:rsid w:val="00BF1D08"/>
    <w:rsid w:val="00BF1D9F"/>
    <w:rsid w:val="00BF1E08"/>
    <w:rsid w:val="00BF1F0B"/>
    <w:rsid w:val="00BF2060"/>
    <w:rsid w:val="00BF2070"/>
    <w:rsid w:val="00BF2122"/>
    <w:rsid w:val="00BF225F"/>
    <w:rsid w:val="00BF249A"/>
    <w:rsid w:val="00BF25E9"/>
    <w:rsid w:val="00BF260D"/>
    <w:rsid w:val="00BF268B"/>
    <w:rsid w:val="00BF279A"/>
    <w:rsid w:val="00BF27E7"/>
    <w:rsid w:val="00BF289A"/>
    <w:rsid w:val="00BF299D"/>
    <w:rsid w:val="00BF2A7D"/>
    <w:rsid w:val="00BF2B3E"/>
    <w:rsid w:val="00BF30A4"/>
    <w:rsid w:val="00BF31F8"/>
    <w:rsid w:val="00BF3636"/>
    <w:rsid w:val="00BF3816"/>
    <w:rsid w:val="00BF38EC"/>
    <w:rsid w:val="00BF395D"/>
    <w:rsid w:val="00BF39F7"/>
    <w:rsid w:val="00BF3A2A"/>
    <w:rsid w:val="00BF3A96"/>
    <w:rsid w:val="00BF3AB1"/>
    <w:rsid w:val="00BF4155"/>
    <w:rsid w:val="00BF4246"/>
    <w:rsid w:val="00BF437D"/>
    <w:rsid w:val="00BF4678"/>
    <w:rsid w:val="00BF4807"/>
    <w:rsid w:val="00BF4951"/>
    <w:rsid w:val="00BF4A61"/>
    <w:rsid w:val="00BF4B70"/>
    <w:rsid w:val="00BF4C7C"/>
    <w:rsid w:val="00BF4DDA"/>
    <w:rsid w:val="00BF4E25"/>
    <w:rsid w:val="00BF4FB9"/>
    <w:rsid w:val="00BF5016"/>
    <w:rsid w:val="00BF502F"/>
    <w:rsid w:val="00BF50CA"/>
    <w:rsid w:val="00BF5174"/>
    <w:rsid w:val="00BF526D"/>
    <w:rsid w:val="00BF53A7"/>
    <w:rsid w:val="00BF542F"/>
    <w:rsid w:val="00BF561A"/>
    <w:rsid w:val="00BF5747"/>
    <w:rsid w:val="00BF58F5"/>
    <w:rsid w:val="00BF59B6"/>
    <w:rsid w:val="00BF59EA"/>
    <w:rsid w:val="00BF5B93"/>
    <w:rsid w:val="00BF5BAC"/>
    <w:rsid w:val="00BF5C36"/>
    <w:rsid w:val="00BF5F48"/>
    <w:rsid w:val="00BF6491"/>
    <w:rsid w:val="00BF64D3"/>
    <w:rsid w:val="00BF661D"/>
    <w:rsid w:val="00BF6852"/>
    <w:rsid w:val="00BF694A"/>
    <w:rsid w:val="00BF6B26"/>
    <w:rsid w:val="00BF6BF8"/>
    <w:rsid w:val="00BF6D42"/>
    <w:rsid w:val="00BF6DCA"/>
    <w:rsid w:val="00BF6EA6"/>
    <w:rsid w:val="00BF6F7F"/>
    <w:rsid w:val="00BF70C6"/>
    <w:rsid w:val="00BF7154"/>
    <w:rsid w:val="00BF72B9"/>
    <w:rsid w:val="00BF75FF"/>
    <w:rsid w:val="00BF7615"/>
    <w:rsid w:val="00BF785D"/>
    <w:rsid w:val="00BF7A30"/>
    <w:rsid w:val="00BF7A8B"/>
    <w:rsid w:val="00BF7B27"/>
    <w:rsid w:val="00BF7D18"/>
    <w:rsid w:val="00BF7D4A"/>
    <w:rsid w:val="00BF7EA6"/>
    <w:rsid w:val="00C001AA"/>
    <w:rsid w:val="00C00230"/>
    <w:rsid w:val="00C00904"/>
    <w:rsid w:val="00C00918"/>
    <w:rsid w:val="00C009A4"/>
    <w:rsid w:val="00C00C46"/>
    <w:rsid w:val="00C0101C"/>
    <w:rsid w:val="00C016A5"/>
    <w:rsid w:val="00C0180C"/>
    <w:rsid w:val="00C0190F"/>
    <w:rsid w:val="00C01944"/>
    <w:rsid w:val="00C01948"/>
    <w:rsid w:val="00C0194E"/>
    <w:rsid w:val="00C01B43"/>
    <w:rsid w:val="00C01D8C"/>
    <w:rsid w:val="00C01F41"/>
    <w:rsid w:val="00C02040"/>
    <w:rsid w:val="00C020CC"/>
    <w:rsid w:val="00C021BC"/>
    <w:rsid w:val="00C0246A"/>
    <w:rsid w:val="00C02473"/>
    <w:rsid w:val="00C02530"/>
    <w:rsid w:val="00C02543"/>
    <w:rsid w:val="00C02648"/>
    <w:rsid w:val="00C0288E"/>
    <w:rsid w:val="00C02914"/>
    <w:rsid w:val="00C02B69"/>
    <w:rsid w:val="00C02BC0"/>
    <w:rsid w:val="00C02BD4"/>
    <w:rsid w:val="00C02C78"/>
    <w:rsid w:val="00C02DE1"/>
    <w:rsid w:val="00C02F0F"/>
    <w:rsid w:val="00C02F12"/>
    <w:rsid w:val="00C0312B"/>
    <w:rsid w:val="00C03208"/>
    <w:rsid w:val="00C0332C"/>
    <w:rsid w:val="00C0335F"/>
    <w:rsid w:val="00C037F5"/>
    <w:rsid w:val="00C03931"/>
    <w:rsid w:val="00C03B69"/>
    <w:rsid w:val="00C03CA6"/>
    <w:rsid w:val="00C03DF5"/>
    <w:rsid w:val="00C03DF6"/>
    <w:rsid w:val="00C040A7"/>
    <w:rsid w:val="00C04106"/>
    <w:rsid w:val="00C04235"/>
    <w:rsid w:val="00C04299"/>
    <w:rsid w:val="00C04333"/>
    <w:rsid w:val="00C04570"/>
    <w:rsid w:val="00C045B7"/>
    <w:rsid w:val="00C04838"/>
    <w:rsid w:val="00C04846"/>
    <w:rsid w:val="00C04872"/>
    <w:rsid w:val="00C04AF8"/>
    <w:rsid w:val="00C04C6E"/>
    <w:rsid w:val="00C04D13"/>
    <w:rsid w:val="00C04D83"/>
    <w:rsid w:val="00C05520"/>
    <w:rsid w:val="00C0552D"/>
    <w:rsid w:val="00C05942"/>
    <w:rsid w:val="00C059A2"/>
    <w:rsid w:val="00C05AD7"/>
    <w:rsid w:val="00C05B45"/>
    <w:rsid w:val="00C05D2D"/>
    <w:rsid w:val="00C05DCF"/>
    <w:rsid w:val="00C05F24"/>
    <w:rsid w:val="00C05F3E"/>
    <w:rsid w:val="00C062C2"/>
    <w:rsid w:val="00C06617"/>
    <w:rsid w:val="00C0661E"/>
    <w:rsid w:val="00C066A4"/>
    <w:rsid w:val="00C067AB"/>
    <w:rsid w:val="00C0698F"/>
    <w:rsid w:val="00C06AD0"/>
    <w:rsid w:val="00C06B1A"/>
    <w:rsid w:val="00C06DC0"/>
    <w:rsid w:val="00C070A8"/>
    <w:rsid w:val="00C070F6"/>
    <w:rsid w:val="00C07138"/>
    <w:rsid w:val="00C0745B"/>
    <w:rsid w:val="00C075A0"/>
    <w:rsid w:val="00C07956"/>
    <w:rsid w:val="00C07A8D"/>
    <w:rsid w:val="00C07E4A"/>
    <w:rsid w:val="00C07F96"/>
    <w:rsid w:val="00C103C3"/>
    <w:rsid w:val="00C1040B"/>
    <w:rsid w:val="00C10A40"/>
    <w:rsid w:val="00C10A4D"/>
    <w:rsid w:val="00C10A86"/>
    <w:rsid w:val="00C10AAE"/>
    <w:rsid w:val="00C10C7C"/>
    <w:rsid w:val="00C10CE0"/>
    <w:rsid w:val="00C10FA8"/>
    <w:rsid w:val="00C10FF3"/>
    <w:rsid w:val="00C11010"/>
    <w:rsid w:val="00C11079"/>
    <w:rsid w:val="00C1163C"/>
    <w:rsid w:val="00C116A3"/>
    <w:rsid w:val="00C1179E"/>
    <w:rsid w:val="00C11ABF"/>
    <w:rsid w:val="00C11BA9"/>
    <w:rsid w:val="00C11C55"/>
    <w:rsid w:val="00C11D3A"/>
    <w:rsid w:val="00C11EC0"/>
    <w:rsid w:val="00C1215D"/>
    <w:rsid w:val="00C1222A"/>
    <w:rsid w:val="00C1258E"/>
    <w:rsid w:val="00C12743"/>
    <w:rsid w:val="00C12A16"/>
    <w:rsid w:val="00C12C8B"/>
    <w:rsid w:val="00C12DA8"/>
    <w:rsid w:val="00C12DB2"/>
    <w:rsid w:val="00C12FC8"/>
    <w:rsid w:val="00C13082"/>
    <w:rsid w:val="00C13157"/>
    <w:rsid w:val="00C131DD"/>
    <w:rsid w:val="00C13273"/>
    <w:rsid w:val="00C133EE"/>
    <w:rsid w:val="00C13547"/>
    <w:rsid w:val="00C1359C"/>
    <w:rsid w:val="00C135B3"/>
    <w:rsid w:val="00C13917"/>
    <w:rsid w:val="00C13935"/>
    <w:rsid w:val="00C13AAD"/>
    <w:rsid w:val="00C13B48"/>
    <w:rsid w:val="00C13CD8"/>
    <w:rsid w:val="00C13D19"/>
    <w:rsid w:val="00C1454D"/>
    <w:rsid w:val="00C147E0"/>
    <w:rsid w:val="00C14A22"/>
    <w:rsid w:val="00C14A48"/>
    <w:rsid w:val="00C14A54"/>
    <w:rsid w:val="00C14A76"/>
    <w:rsid w:val="00C14AEE"/>
    <w:rsid w:val="00C14E32"/>
    <w:rsid w:val="00C15081"/>
    <w:rsid w:val="00C152E0"/>
    <w:rsid w:val="00C15493"/>
    <w:rsid w:val="00C15683"/>
    <w:rsid w:val="00C15705"/>
    <w:rsid w:val="00C15969"/>
    <w:rsid w:val="00C15A74"/>
    <w:rsid w:val="00C15C2C"/>
    <w:rsid w:val="00C15E3F"/>
    <w:rsid w:val="00C160B6"/>
    <w:rsid w:val="00C160DC"/>
    <w:rsid w:val="00C16169"/>
    <w:rsid w:val="00C16190"/>
    <w:rsid w:val="00C1631D"/>
    <w:rsid w:val="00C16580"/>
    <w:rsid w:val="00C167D2"/>
    <w:rsid w:val="00C16A42"/>
    <w:rsid w:val="00C16B00"/>
    <w:rsid w:val="00C16C5E"/>
    <w:rsid w:val="00C16CB2"/>
    <w:rsid w:val="00C16CB5"/>
    <w:rsid w:val="00C16D01"/>
    <w:rsid w:val="00C16D9E"/>
    <w:rsid w:val="00C1716C"/>
    <w:rsid w:val="00C171AA"/>
    <w:rsid w:val="00C172C0"/>
    <w:rsid w:val="00C17317"/>
    <w:rsid w:val="00C174C2"/>
    <w:rsid w:val="00C17622"/>
    <w:rsid w:val="00C1772C"/>
    <w:rsid w:val="00C1778B"/>
    <w:rsid w:val="00C17857"/>
    <w:rsid w:val="00C17994"/>
    <w:rsid w:val="00C179F9"/>
    <w:rsid w:val="00C17B63"/>
    <w:rsid w:val="00C17BEC"/>
    <w:rsid w:val="00C17C27"/>
    <w:rsid w:val="00C17D0A"/>
    <w:rsid w:val="00C17F95"/>
    <w:rsid w:val="00C17FAF"/>
    <w:rsid w:val="00C200A6"/>
    <w:rsid w:val="00C20359"/>
    <w:rsid w:val="00C2051D"/>
    <w:rsid w:val="00C20644"/>
    <w:rsid w:val="00C206BF"/>
    <w:rsid w:val="00C20735"/>
    <w:rsid w:val="00C2095A"/>
    <w:rsid w:val="00C20A13"/>
    <w:rsid w:val="00C20A53"/>
    <w:rsid w:val="00C20B33"/>
    <w:rsid w:val="00C20BA6"/>
    <w:rsid w:val="00C20C27"/>
    <w:rsid w:val="00C20C7E"/>
    <w:rsid w:val="00C20F54"/>
    <w:rsid w:val="00C21279"/>
    <w:rsid w:val="00C2173F"/>
    <w:rsid w:val="00C21911"/>
    <w:rsid w:val="00C21B28"/>
    <w:rsid w:val="00C21B47"/>
    <w:rsid w:val="00C21BF9"/>
    <w:rsid w:val="00C21C40"/>
    <w:rsid w:val="00C21EB3"/>
    <w:rsid w:val="00C21EDA"/>
    <w:rsid w:val="00C2208C"/>
    <w:rsid w:val="00C2218D"/>
    <w:rsid w:val="00C224DC"/>
    <w:rsid w:val="00C2261B"/>
    <w:rsid w:val="00C2266E"/>
    <w:rsid w:val="00C228B3"/>
    <w:rsid w:val="00C228D5"/>
    <w:rsid w:val="00C22955"/>
    <w:rsid w:val="00C22B27"/>
    <w:rsid w:val="00C22C02"/>
    <w:rsid w:val="00C22D79"/>
    <w:rsid w:val="00C22EDE"/>
    <w:rsid w:val="00C23234"/>
    <w:rsid w:val="00C2352B"/>
    <w:rsid w:val="00C239DA"/>
    <w:rsid w:val="00C23E64"/>
    <w:rsid w:val="00C24128"/>
    <w:rsid w:val="00C241AE"/>
    <w:rsid w:val="00C241F4"/>
    <w:rsid w:val="00C244A8"/>
    <w:rsid w:val="00C2455A"/>
    <w:rsid w:val="00C246AB"/>
    <w:rsid w:val="00C248AE"/>
    <w:rsid w:val="00C248C1"/>
    <w:rsid w:val="00C2496E"/>
    <w:rsid w:val="00C24984"/>
    <w:rsid w:val="00C24B10"/>
    <w:rsid w:val="00C24BBA"/>
    <w:rsid w:val="00C24C2D"/>
    <w:rsid w:val="00C251C7"/>
    <w:rsid w:val="00C251EA"/>
    <w:rsid w:val="00C25213"/>
    <w:rsid w:val="00C25424"/>
    <w:rsid w:val="00C25515"/>
    <w:rsid w:val="00C2562F"/>
    <w:rsid w:val="00C2567F"/>
    <w:rsid w:val="00C25ABC"/>
    <w:rsid w:val="00C25AC7"/>
    <w:rsid w:val="00C26199"/>
    <w:rsid w:val="00C263CB"/>
    <w:rsid w:val="00C26496"/>
    <w:rsid w:val="00C26586"/>
    <w:rsid w:val="00C26641"/>
    <w:rsid w:val="00C26721"/>
    <w:rsid w:val="00C26843"/>
    <w:rsid w:val="00C268F7"/>
    <w:rsid w:val="00C26ADE"/>
    <w:rsid w:val="00C26B8B"/>
    <w:rsid w:val="00C26CD0"/>
    <w:rsid w:val="00C26E34"/>
    <w:rsid w:val="00C26F32"/>
    <w:rsid w:val="00C270D9"/>
    <w:rsid w:val="00C271C5"/>
    <w:rsid w:val="00C27415"/>
    <w:rsid w:val="00C27581"/>
    <w:rsid w:val="00C27851"/>
    <w:rsid w:val="00C27A6D"/>
    <w:rsid w:val="00C27A9A"/>
    <w:rsid w:val="00C27CC0"/>
    <w:rsid w:val="00C27E7E"/>
    <w:rsid w:val="00C3006F"/>
    <w:rsid w:val="00C3007C"/>
    <w:rsid w:val="00C30149"/>
    <w:rsid w:val="00C3047B"/>
    <w:rsid w:val="00C30556"/>
    <w:rsid w:val="00C306A6"/>
    <w:rsid w:val="00C30722"/>
    <w:rsid w:val="00C30766"/>
    <w:rsid w:val="00C308AC"/>
    <w:rsid w:val="00C30BCD"/>
    <w:rsid w:val="00C30CA7"/>
    <w:rsid w:val="00C30F1F"/>
    <w:rsid w:val="00C30F32"/>
    <w:rsid w:val="00C31173"/>
    <w:rsid w:val="00C3146E"/>
    <w:rsid w:val="00C314BA"/>
    <w:rsid w:val="00C31AA0"/>
    <w:rsid w:val="00C31ABB"/>
    <w:rsid w:val="00C31ABD"/>
    <w:rsid w:val="00C32255"/>
    <w:rsid w:val="00C32404"/>
    <w:rsid w:val="00C32423"/>
    <w:rsid w:val="00C325B4"/>
    <w:rsid w:val="00C3278B"/>
    <w:rsid w:val="00C328CF"/>
    <w:rsid w:val="00C329D8"/>
    <w:rsid w:val="00C32CF4"/>
    <w:rsid w:val="00C32D6A"/>
    <w:rsid w:val="00C32F09"/>
    <w:rsid w:val="00C33102"/>
    <w:rsid w:val="00C33136"/>
    <w:rsid w:val="00C33650"/>
    <w:rsid w:val="00C33B46"/>
    <w:rsid w:val="00C33D77"/>
    <w:rsid w:val="00C33D8F"/>
    <w:rsid w:val="00C33F7D"/>
    <w:rsid w:val="00C34094"/>
    <w:rsid w:val="00C34448"/>
    <w:rsid w:val="00C34477"/>
    <w:rsid w:val="00C3448A"/>
    <w:rsid w:val="00C3467A"/>
    <w:rsid w:val="00C34806"/>
    <w:rsid w:val="00C34A43"/>
    <w:rsid w:val="00C34AF8"/>
    <w:rsid w:val="00C34B76"/>
    <w:rsid w:val="00C34DEC"/>
    <w:rsid w:val="00C34F44"/>
    <w:rsid w:val="00C34F5B"/>
    <w:rsid w:val="00C34F6C"/>
    <w:rsid w:val="00C3501B"/>
    <w:rsid w:val="00C3529A"/>
    <w:rsid w:val="00C355CD"/>
    <w:rsid w:val="00C35736"/>
    <w:rsid w:val="00C3579F"/>
    <w:rsid w:val="00C3585A"/>
    <w:rsid w:val="00C35930"/>
    <w:rsid w:val="00C35AF9"/>
    <w:rsid w:val="00C35BED"/>
    <w:rsid w:val="00C35D16"/>
    <w:rsid w:val="00C35D2B"/>
    <w:rsid w:val="00C36429"/>
    <w:rsid w:val="00C364D6"/>
    <w:rsid w:val="00C36597"/>
    <w:rsid w:val="00C36829"/>
    <w:rsid w:val="00C368DF"/>
    <w:rsid w:val="00C36DC2"/>
    <w:rsid w:val="00C37195"/>
    <w:rsid w:val="00C372F7"/>
    <w:rsid w:val="00C3775B"/>
    <w:rsid w:val="00C378B1"/>
    <w:rsid w:val="00C37B7C"/>
    <w:rsid w:val="00C4013F"/>
    <w:rsid w:val="00C402D4"/>
    <w:rsid w:val="00C40452"/>
    <w:rsid w:val="00C40502"/>
    <w:rsid w:val="00C407CD"/>
    <w:rsid w:val="00C408E1"/>
    <w:rsid w:val="00C40931"/>
    <w:rsid w:val="00C40AA3"/>
    <w:rsid w:val="00C40B29"/>
    <w:rsid w:val="00C40BCF"/>
    <w:rsid w:val="00C40EB7"/>
    <w:rsid w:val="00C40F15"/>
    <w:rsid w:val="00C40F6F"/>
    <w:rsid w:val="00C4114B"/>
    <w:rsid w:val="00C412D9"/>
    <w:rsid w:val="00C413F1"/>
    <w:rsid w:val="00C41501"/>
    <w:rsid w:val="00C417C7"/>
    <w:rsid w:val="00C4190D"/>
    <w:rsid w:val="00C41AD9"/>
    <w:rsid w:val="00C41B8F"/>
    <w:rsid w:val="00C41B95"/>
    <w:rsid w:val="00C41D3F"/>
    <w:rsid w:val="00C41F3B"/>
    <w:rsid w:val="00C42165"/>
    <w:rsid w:val="00C42190"/>
    <w:rsid w:val="00C42361"/>
    <w:rsid w:val="00C42784"/>
    <w:rsid w:val="00C42A5A"/>
    <w:rsid w:val="00C42DEC"/>
    <w:rsid w:val="00C42F22"/>
    <w:rsid w:val="00C42FBB"/>
    <w:rsid w:val="00C4301F"/>
    <w:rsid w:val="00C4306B"/>
    <w:rsid w:val="00C430D8"/>
    <w:rsid w:val="00C4310D"/>
    <w:rsid w:val="00C431A8"/>
    <w:rsid w:val="00C431EB"/>
    <w:rsid w:val="00C43518"/>
    <w:rsid w:val="00C43549"/>
    <w:rsid w:val="00C435BE"/>
    <w:rsid w:val="00C439D3"/>
    <w:rsid w:val="00C43BC5"/>
    <w:rsid w:val="00C4405B"/>
    <w:rsid w:val="00C440D8"/>
    <w:rsid w:val="00C44336"/>
    <w:rsid w:val="00C4438F"/>
    <w:rsid w:val="00C443C1"/>
    <w:rsid w:val="00C443FC"/>
    <w:rsid w:val="00C444CB"/>
    <w:rsid w:val="00C44554"/>
    <w:rsid w:val="00C44610"/>
    <w:rsid w:val="00C447DA"/>
    <w:rsid w:val="00C449F6"/>
    <w:rsid w:val="00C44A3D"/>
    <w:rsid w:val="00C44A77"/>
    <w:rsid w:val="00C44AB1"/>
    <w:rsid w:val="00C44B32"/>
    <w:rsid w:val="00C44E00"/>
    <w:rsid w:val="00C44E4C"/>
    <w:rsid w:val="00C44E94"/>
    <w:rsid w:val="00C44FE6"/>
    <w:rsid w:val="00C450F2"/>
    <w:rsid w:val="00C4511F"/>
    <w:rsid w:val="00C4531A"/>
    <w:rsid w:val="00C4533F"/>
    <w:rsid w:val="00C454EF"/>
    <w:rsid w:val="00C45631"/>
    <w:rsid w:val="00C456C3"/>
    <w:rsid w:val="00C4573C"/>
    <w:rsid w:val="00C457F8"/>
    <w:rsid w:val="00C45936"/>
    <w:rsid w:val="00C45A4B"/>
    <w:rsid w:val="00C45A73"/>
    <w:rsid w:val="00C45C82"/>
    <w:rsid w:val="00C45D6C"/>
    <w:rsid w:val="00C45E38"/>
    <w:rsid w:val="00C45FD0"/>
    <w:rsid w:val="00C4605C"/>
    <w:rsid w:val="00C4609C"/>
    <w:rsid w:val="00C460E1"/>
    <w:rsid w:val="00C46108"/>
    <w:rsid w:val="00C4649C"/>
    <w:rsid w:val="00C4653D"/>
    <w:rsid w:val="00C46588"/>
    <w:rsid w:val="00C4663A"/>
    <w:rsid w:val="00C46988"/>
    <w:rsid w:val="00C469DA"/>
    <w:rsid w:val="00C46A9F"/>
    <w:rsid w:val="00C46BCB"/>
    <w:rsid w:val="00C46CCE"/>
    <w:rsid w:val="00C46DC3"/>
    <w:rsid w:val="00C46FBC"/>
    <w:rsid w:val="00C47128"/>
    <w:rsid w:val="00C4715B"/>
    <w:rsid w:val="00C473C7"/>
    <w:rsid w:val="00C47515"/>
    <w:rsid w:val="00C4772F"/>
    <w:rsid w:val="00C47783"/>
    <w:rsid w:val="00C4797E"/>
    <w:rsid w:val="00C47B6B"/>
    <w:rsid w:val="00C47CAE"/>
    <w:rsid w:val="00C47E32"/>
    <w:rsid w:val="00C47EBB"/>
    <w:rsid w:val="00C47ED3"/>
    <w:rsid w:val="00C50041"/>
    <w:rsid w:val="00C500AE"/>
    <w:rsid w:val="00C5017F"/>
    <w:rsid w:val="00C50194"/>
    <w:rsid w:val="00C50282"/>
    <w:rsid w:val="00C50479"/>
    <w:rsid w:val="00C505D8"/>
    <w:rsid w:val="00C5064B"/>
    <w:rsid w:val="00C50737"/>
    <w:rsid w:val="00C507CD"/>
    <w:rsid w:val="00C5084D"/>
    <w:rsid w:val="00C5089C"/>
    <w:rsid w:val="00C50BAC"/>
    <w:rsid w:val="00C50C37"/>
    <w:rsid w:val="00C50C55"/>
    <w:rsid w:val="00C50DFF"/>
    <w:rsid w:val="00C50E96"/>
    <w:rsid w:val="00C51539"/>
    <w:rsid w:val="00C515C6"/>
    <w:rsid w:val="00C51749"/>
    <w:rsid w:val="00C51827"/>
    <w:rsid w:val="00C51A42"/>
    <w:rsid w:val="00C51A6F"/>
    <w:rsid w:val="00C51BA9"/>
    <w:rsid w:val="00C51BD4"/>
    <w:rsid w:val="00C51DFA"/>
    <w:rsid w:val="00C52067"/>
    <w:rsid w:val="00C52137"/>
    <w:rsid w:val="00C5219A"/>
    <w:rsid w:val="00C52283"/>
    <w:rsid w:val="00C52415"/>
    <w:rsid w:val="00C52438"/>
    <w:rsid w:val="00C527D5"/>
    <w:rsid w:val="00C52992"/>
    <w:rsid w:val="00C529C8"/>
    <w:rsid w:val="00C52A04"/>
    <w:rsid w:val="00C52C3C"/>
    <w:rsid w:val="00C52E76"/>
    <w:rsid w:val="00C53042"/>
    <w:rsid w:val="00C53583"/>
    <w:rsid w:val="00C53759"/>
    <w:rsid w:val="00C53C39"/>
    <w:rsid w:val="00C53C3D"/>
    <w:rsid w:val="00C53CBF"/>
    <w:rsid w:val="00C53E65"/>
    <w:rsid w:val="00C53FF0"/>
    <w:rsid w:val="00C54139"/>
    <w:rsid w:val="00C543A7"/>
    <w:rsid w:val="00C5464E"/>
    <w:rsid w:val="00C54724"/>
    <w:rsid w:val="00C5476E"/>
    <w:rsid w:val="00C547D8"/>
    <w:rsid w:val="00C547ED"/>
    <w:rsid w:val="00C54865"/>
    <w:rsid w:val="00C549DF"/>
    <w:rsid w:val="00C54A6A"/>
    <w:rsid w:val="00C54AD6"/>
    <w:rsid w:val="00C54B5C"/>
    <w:rsid w:val="00C54C2B"/>
    <w:rsid w:val="00C54CE4"/>
    <w:rsid w:val="00C54E16"/>
    <w:rsid w:val="00C54E4F"/>
    <w:rsid w:val="00C54E91"/>
    <w:rsid w:val="00C54F1F"/>
    <w:rsid w:val="00C54FFD"/>
    <w:rsid w:val="00C550D0"/>
    <w:rsid w:val="00C551CA"/>
    <w:rsid w:val="00C55220"/>
    <w:rsid w:val="00C552CF"/>
    <w:rsid w:val="00C553B5"/>
    <w:rsid w:val="00C5577C"/>
    <w:rsid w:val="00C558BC"/>
    <w:rsid w:val="00C5595A"/>
    <w:rsid w:val="00C559B9"/>
    <w:rsid w:val="00C55B3A"/>
    <w:rsid w:val="00C55E19"/>
    <w:rsid w:val="00C5611D"/>
    <w:rsid w:val="00C56172"/>
    <w:rsid w:val="00C56683"/>
    <w:rsid w:val="00C56A09"/>
    <w:rsid w:val="00C56B1E"/>
    <w:rsid w:val="00C56D51"/>
    <w:rsid w:val="00C56E4B"/>
    <w:rsid w:val="00C56F14"/>
    <w:rsid w:val="00C56F68"/>
    <w:rsid w:val="00C57140"/>
    <w:rsid w:val="00C572A0"/>
    <w:rsid w:val="00C572B6"/>
    <w:rsid w:val="00C57450"/>
    <w:rsid w:val="00C57572"/>
    <w:rsid w:val="00C57584"/>
    <w:rsid w:val="00C57726"/>
    <w:rsid w:val="00C57736"/>
    <w:rsid w:val="00C57C13"/>
    <w:rsid w:val="00C57C66"/>
    <w:rsid w:val="00C57D61"/>
    <w:rsid w:val="00C57DD5"/>
    <w:rsid w:val="00C57FC1"/>
    <w:rsid w:val="00C60390"/>
    <w:rsid w:val="00C603C4"/>
    <w:rsid w:val="00C604D5"/>
    <w:rsid w:val="00C604E6"/>
    <w:rsid w:val="00C60632"/>
    <w:rsid w:val="00C606A8"/>
    <w:rsid w:val="00C60834"/>
    <w:rsid w:val="00C609AB"/>
    <w:rsid w:val="00C60A3E"/>
    <w:rsid w:val="00C60E17"/>
    <w:rsid w:val="00C60FFD"/>
    <w:rsid w:val="00C612AA"/>
    <w:rsid w:val="00C61359"/>
    <w:rsid w:val="00C616E9"/>
    <w:rsid w:val="00C616ED"/>
    <w:rsid w:val="00C61B98"/>
    <w:rsid w:val="00C61BDD"/>
    <w:rsid w:val="00C61C5C"/>
    <w:rsid w:val="00C61DD4"/>
    <w:rsid w:val="00C61E48"/>
    <w:rsid w:val="00C61EFA"/>
    <w:rsid w:val="00C61F32"/>
    <w:rsid w:val="00C620FC"/>
    <w:rsid w:val="00C6210E"/>
    <w:rsid w:val="00C622DF"/>
    <w:rsid w:val="00C62384"/>
    <w:rsid w:val="00C623C1"/>
    <w:rsid w:val="00C62481"/>
    <w:rsid w:val="00C62A57"/>
    <w:rsid w:val="00C62ABA"/>
    <w:rsid w:val="00C62B4E"/>
    <w:rsid w:val="00C62BCC"/>
    <w:rsid w:val="00C62DE2"/>
    <w:rsid w:val="00C62E44"/>
    <w:rsid w:val="00C63085"/>
    <w:rsid w:val="00C631F6"/>
    <w:rsid w:val="00C63533"/>
    <w:rsid w:val="00C6354A"/>
    <w:rsid w:val="00C63673"/>
    <w:rsid w:val="00C636F1"/>
    <w:rsid w:val="00C63876"/>
    <w:rsid w:val="00C63A6E"/>
    <w:rsid w:val="00C63A76"/>
    <w:rsid w:val="00C63ADB"/>
    <w:rsid w:val="00C63D09"/>
    <w:rsid w:val="00C63D5F"/>
    <w:rsid w:val="00C6406A"/>
    <w:rsid w:val="00C640AF"/>
    <w:rsid w:val="00C640DD"/>
    <w:rsid w:val="00C642CD"/>
    <w:rsid w:val="00C64360"/>
    <w:rsid w:val="00C6437A"/>
    <w:rsid w:val="00C643F9"/>
    <w:rsid w:val="00C64516"/>
    <w:rsid w:val="00C645AD"/>
    <w:rsid w:val="00C64704"/>
    <w:rsid w:val="00C6472D"/>
    <w:rsid w:val="00C64A89"/>
    <w:rsid w:val="00C64A9B"/>
    <w:rsid w:val="00C64B30"/>
    <w:rsid w:val="00C64BBB"/>
    <w:rsid w:val="00C64F4F"/>
    <w:rsid w:val="00C64FFE"/>
    <w:rsid w:val="00C65059"/>
    <w:rsid w:val="00C6507B"/>
    <w:rsid w:val="00C65224"/>
    <w:rsid w:val="00C6529D"/>
    <w:rsid w:val="00C6536D"/>
    <w:rsid w:val="00C65390"/>
    <w:rsid w:val="00C65463"/>
    <w:rsid w:val="00C65560"/>
    <w:rsid w:val="00C655E4"/>
    <w:rsid w:val="00C658CC"/>
    <w:rsid w:val="00C6592B"/>
    <w:rsid w:val="00C659CF"/>
    <w:rsid w:val="00C65A18"/>
    <w:rsid w:val="00C65A47"/>
    <w:rsid w:val="00C65AFC"/>
    <w:rsid w:val="00C65CA4"/>
    <w:rsid w:val="00C661B2"/>
    <w:rsid w:val="00C661D4"/>
    <w:rsid w:val="00C66303"/>
    <w:rsid w:val="00C663B5"/>
    <w:rsid w:val="00C664C5"/>
    <w:rsid w:val="00C6686B"/>
    <w:rsid w:val="00C66EB1"/>
    <w:rsid w:val="00C66EC7"/>
    <w:rsid w:val="00C670F1"/>
    <w:rsid w:val="00C67396"/>
    <w:rsid w:val="00C67437"/>
    <w:rsid w:val="00C6746F"/>
    <w:rsid w:val="00C677CF"/>
    <w:rsid w:val="00C677EE"/>
    <w:rsid w:val="00C6786A"/>
    <w:rsid w:val="00C67883"/>
    <w:rsid w:val="00C67AC1"/>
    <w:rsid w:val="00C67F41"/>
    <w:rsid w:val="00C67FBD"/>
    <w:rsid w:val="00C701C8"/>
    <w:rsid w:val="00C703DD"/>
    <w:rsid w:val="00C70467"/>
    <w:rsid w:val="00C704C3"/>
    <w:rsid w:val="00C7056C"/>
    <w:rsid w:val="00C70787"/>
    <w:rsid w:val="00C7082E"/>
    <w:rsid w:val="00C7086A"/>
    <w:rsid w:val="00C70A25"/>
    <w:rsid w:val="00C70A6E"/>
    <w:rsid w:val="00C7120B"/>
    <w:rsid w:val="00C71253"/>
    <w:rsid w:val="00C7125C"/>
    <w:rsid w:val="00C7132F"/>
    <w:rsid w:val="00C71341"/>
    <w:rsid w:val="00C71B28"/>
    <w:rsid w:val="00C71B31"/>
    <w:rsid w:val="00C71BAB"/>
    <w:rsid w:val="00C71E37"/>
    <w:rsid w:val="00C71E55"/>
    <w:rsid w:val="00C71EC0"/>
    <w:rsid w:val="00C71EDA"/>
    <w:rsid w:val="00C72020"/>
    <w:rsid w:val="00C72039"/>
    <w:rsid w:val="00C72144"/>
    <w:rsid w:val="00C72450"/>
    <w:rsid w:val="00C724E7"/>
    <w:rsid w:val="00C724FB"/>
    <w:rsid w:val="00C7275F"/>
    <w:rsid w:val="00C7288F"/>
    <w:rsid w:val="00C72D21"/>
    <w:rsid w:val="00C72E8A"/>
    <w:rsid w:val="00C72F31"/>
    <w:rsid w:val="00C7334B"/>
    <w:rsid w:val="00C735B5"/>
    <w:rsid w:val="00C7363E"/>
    <w:rsid w:val="00C73661"/>
    <w:rsid w:val="00C736AB"/>
    <w:rsid w:val="00C73BCB"/>
    <w:rsid w:val="00C73CB0"/>
    <w:rsid w:val="00C73CE6"/>
    <w:rsid w:val="00C73E08"/>
    <w:rsid w:val="00C73FBC"/>
    <w:rsid w:val="00C74064"/>
    <w:rsid w:val="00C74100"/>
    <w:rsid w:val="00C7435D"/>
    <w:rsid w:val="00C74426"/>
    <w:rsid w:val="00C74513"/>
    <w:rsid w:val="00C748BE"/>
    <w:rsid w:val="00C749F0"/>
    <w:rsid w:val="00C74C87"/>
    <w:rsid w:val="00C74CC4"/>
    <w:rsid w:val="00C74CCE"/>
    <w:rsid w:val="00C74D4B"/>
    <w:rsid w:val="00C7503E"/>
    <w:rsid w:val="00C75050"/>
    <w:rsid w:val="00C7519F"/>
    <w:rsid w:val="00C7532F"/>
    <w:rsid w:val="00C7533E"/>
    <w:rsid w:val="00C75437"/>
    <w:rsid w:val="00C754D6"/>
    <w:rsid w:val="00C754DD"/>
    <w:rsid w:val="00C756D3"/>
    <w:rsid w:val="00C756DD"/>
    <w:rsid w:val="00C7571A"/>
    <w:rsid w:val="00C757D2"/>
    <w:rsid w:val="00C7593C"/>
    <w:rsid w:val="00C75A07"/>
    <w:rsid w:val="00C75B90"/>
    <w:rsid w:val="00C75CAE"/>
    <w:rsid w:val="00C75D7E"/>
    <w:rsid w:val="00C75E76"/>
    <w:rsid w:val="00C75E97"/>
    <w:rsid w:val="00C75F8B"/>
    <w:rsid w:val="00C760D8"/>
    <w:rsid w:val="00C762BC"/>
    <w:rsid w:val="00C76372"/>
    <w:rsid w:val="00C765A4"/>
    <w:rsid w:val="00C76790"/>
    <w:rsid w:val="00C76834"/>
    <w:rsid w:val="00C768C1"/>
    <w:rsid w:val="00C76B4A"/>
    <w:rsid w:val="00C76B4E"/>
    <w:rsid w:val="00C76D05"/>
    <w:rsid w:val="00C76D5E"/>
    <w:rsid w:val="00C76D7C"/>
    <w:rsid w:val="00C7707B"/>
    <w:rsid w:val="00C77097"/>
    <w:rsid w:val="00C770E8"/>
    <w:rsid w:val="00C7714D"/>
    <w:rsid w:val="00C77304"/>
    <w:rsid w:val="00C7742A"/>
    <w:rsid w:val="00C77455"/>
    <w:rsid w:val="00C7745B"/>
    <w:rsid w:val="00C775BE"/>
    <w:rsid w:val="00C77804"/>
    <w:rsid w:val="00C778F8"/>
    <w:rsid w:val="00C7791B"/>
    <w:rsid w:val="00C77979"/>
    <w:rsid w:val="00C77A70"/>
    <w:rsid w:val="00C77B06"/>
    <w:rsid w:val="00C77CA9"/>
    <w:rsid w:val="00C77D56"/>
    <w:rsid w:val="00C77E27"/>
    <w:rsid w:val="00C8004C"/>
    <w:rsid w:val="00C8006C"/>
    <w:rsid w:val="00C800F5"/>
    <w:rsid w:val="00C80386"/>
    <w:rsid w:val="00C804C8"/>
    <w:rsid w:val="00C8054D"/>
    <w:rsid w:val="00C80574"/>
    <w:rsid w:val="00C8071B"/>
    <w:rsid w:val="00C80836"/>
    <w:rsid w:val="00C80A24"/>
    <w:rsid w:val="00C80C87"/>
    <w:rsid w:val="00C80E52"/>
    <w:rsid w:val="00C80F17"/>
    <w:rsid w:val="00C80FD8"/>
    <w:rsid w:val="00C8104F"/>
    <w:rsid w:val="00C810BB"/>
    <w:rsid w:val="00C81116"/>
    <w:rsid w:val="00C813AC"/>
    <w:rsid w:val="00C8141E"/>
    <w:rsid w:val="00C816F1"/>
    <w:rsid w:val="00C8178C"/>
    <w:rsid w:val="00C818D2"/>
    <w:rsid w:val="00C81A6F"/>
    <w:rsid w:val="00C81AD0"/>
    <w:rsid w:val="00C81FE7"/>
    <w:rsid w:val="00C82203"/>
    <w:rsid w:val="00C8226D"/>
    <w:rsid w:val="00C8233B"/>
    <w:rsid w:val="00C823C3"/>
    <w:rsid w:val="00C823CB"/>
    <w:rsid w:val="00C82732"/>
    <w:rsid w:val="00C82764"/>
    <w:rsid w:val="00C82782"/>
    <w:rsid w:val="00C8293E"/>
    <w:rsid w:val="00C82A92"/>
    <w:rsid w:val="00C82C50"/>
    <w:rsid w:val="00C82D56"/>
    <w:rsid w:val="00C82F1C"/>
    <w:rsid w:val="00C83000"/>
    <w:rsid w:val="00C830A9"/>
    <w:rsid w:val="00C830F5"/>
    <w:rsid w:val="00C8310E"/>
    <w:rsid w:val="00C8324A"/>
    <w:rsid w:val="00C833FB"/>
    <w:rsid w:val="00C8342B"/>
    <w:rsid w:val="00C83518"/>
    <w:rsid w:val="00C836B8"/>
    <w:rsid w:val="00C83777"/>
    <w:rsid w:val="00C838C7"/>
    <w:rsid w:val="00C838ED"/>
    <w:rsid w:val="00C83A3C"/>
    <w:rsid w:val="00C83ABB"/>
    <w:rsid w:val="00C83D7C"/>
    <w:rsid w:val="00C83DF2"/>
    <w:rsid w:val="00C84095"/>
    <w:rsid w:val="00C8436A"/>
    <w:rsid w:val="00C8440C"/>
    <w:rsid w:val="00C8445D"/>
    <w:rsid w:val="00C8446E"/>
    <w:rsid w:val="00C8455D"/>
    <w:rsid w:val="00C84947"/>
    <w:rsid w:val="00C849F0"/>
    <w:rsid w:val="00C84B28"/>
    <w:rsid w:val="00C84B44"/>
    <w:rsid w:val="00C84EC9"/>
    <w:rsid w:val="00C850CC"/>
    <w:rsid w:val="00C851B0"/>
    <w:rsid w:val="00C851D7"/>
    <w:rsid w:val="00C855E1"/>
    <w:rsid w:val="00C855F5"/>
    <w:rsid w:val="00C85719"/>
    <w:rsid w:val="00C858C9"/>
    <w:rsid w:val="00C8590E"/>
    <w:rsid w:val="00C85AC2"/>
    <w:rsid w:val="00C85B55"/>
    <w:rsid w:val="00C85BF1"/>
    <w:rsid w:val="00C85F1D"/>
    <w:rsid w:val="00C861E9"/>
    <w:rsid w:val="00C861F9"/>
    <w:rsid w:val="00C86255"/>
    <w:rsid w:val="00C862B5"/>
    <w:rsid w:val="00C863D4"/>
    <w:rsid w:val="00C8643D"/>
    <w:rsid w:val="00C86440"/>
    <w:rsid w:val="00C865CB"/>
    <w:rsid w:val="00C86679"/>
    <w:rsid w:val="00C86680"/>
    <w:rsid w:val="00C867A7"/>
    <w:rsid w:val="00C86904"/>
    <w:rsid w:val="00C869D0"/>
    <w:rsid w:val="00C86B11"/>
    <w:rsid w:val="00C86BCB"/>
    <w:rsid w:val="00C86C6B"/>
    <w:rsid w:val="00C87090"/>
    <w:rsid w:val="00C870E2"/>
    <w:rsid w:val="00C87289"/>
    <w:rsid w:val="00C8768F"/>
    <w:rsid w:val="00C87921"/>
    <w:rsid w:val="00C87939"/>
    <w:rsid w:val="00C879F1"/>
    <w:rsid w:val="00C87B8F"/>
    <w:rsid w:val="00C87BA0"/>
    <w:rsid w:val="00C87BB1"/>
    <w:rsid w:val="00C87E2A"/>
    <w:rsid w:val="00C87EA0"/>
    <w:rsid w:val="00C9010F"/>
    <w:rsid w:val="00C90126"/>
    <w:rsid w:val="00C902A0"/>
    <w:rsid w:val="00C906A0"/>
    <w:rsid w:val="00C906E8"/>
    <w:rsid w:val="00C907E3"/>
    <w:rsid w:val="00C90907"/>
    <w:rsid w:val="00C90A98"/>
    <w:rsid w:val="00C90BD4"/>
    <w:rsid w:val="00C90C91"/>
    <w:rsid w:val="00C90CB9"/>
    <w:rsid w:val="00C90D03"/>
    <w:rsid w:val="00C90D6F"/>
    <w:rsid w:val="00C90F78"/>
    <w:rsid w:val="00C910C2"/>
    <w:rsid w:val="00C91218"/>
    <w:rsid w:val="00C916BA"/>
    <w:rsid w:val="00C91741"/>
    <w:rsid w:val="00C91867"/>
    <w:rsid w:val="00C91870"/>
    <w:rsid w:val="00C91BDA"/>
    <w:rsid w:val="00C91C00"/>
    <w:rsid w:val="00C91E18"/>
    <w:rsid w:val="00C92117"/>
    <w:rsid w:val="00C92289"/>
    <w:rsid w:val="00C92472"/>
    <w:rsid w:val="00C9247D"/>
    <w:rsid w:val="00C924DC"/>
    <w:rsid w:val="00C925D7"/>
    <w:rsid w:val="00C92736"/>
    <w:rsid w:val="00C928EC"/>
    <w:rsid w:val="00C92B69"/>
    <w:rsid w:val="00C92BB2"/>
    <w:rsid w:val="00C9319E"/>
    <w:rsid w:val="00C9320F"/>
    <w:rsid w:val="00C932C4"/>
    <w:rsid w:val="00C933FC"/>
    <w:rsid w:val="00C9386B"/>
    <w:rsid w:val="00C93B65"/>
    <w:rsid w:val="00C93DEF"/>
    <w:rsid w:val="00C93F7F"/>
    <w:rsid w:val="00C940B5"/>
    <w:rsid w:val="00C941FB"/>
    <w:rsid w:val="00C9425F"/>
    <w:rsid w:val="00C94278"/>
    <w:rsid w:val="00C942F9"/>
    <w:rsid w:val="00C94578"/>
    <w:rsid w:val="00C945E1"/>
    <w:rsid w:val="00C945EB"/>
    <w:rsid w:val="00C94676"/>
    <w:rsid w:val="00C946CB"/>
    <w:rsid w:val="00C9506A"/>
    <w:rsid w:val="00C951B6"/>
    <w:rsid w:val="00C95315"/>
    <w:rsid w:val="00C953C5"/>
    <w:rsid w:val="00C954BD"/>
    <w:rsid w:val="00C955C7"/>
    <w:rsid w:val="00C95678"/>
    <w:rsid w:val="00C9594F"/>
    <w:rsid w:val="00C95A08"/>
    <w:rsid w:val="00C95DD2"/>
    <w:rsid w:val="00C95F65"/>
    <w:rsid w:val="00C95F83"/>
    <w:rsid w:val="00C95F8D"/>
    <w:rsid w:val="00C9612B"/>
    <w:rsid w:val="00C964E1"/>
    <w:rsid w:val="00C96602"/>
    <w:rsid w:val="00C968CD"/>
    <w:rsid w:val="00C96A9B"/>
    <w:rsid w:val="00C96BDB"/>
    <w:rsid w:val="00C96FB7"/>
    <w:rsid w:val="00C970D5"/>
    <w:rsid w:val="00C970F7"/>
    <w:rsid w:val="00C97144"/>
    <w:rsid w:val="00C97209"/>
    <w:rsid w:val="00C97223"/>
    <w:rsid w:val="00C974CD"/>
    <w:rsid w:val="00C97592"/>
    <w:rsid w:val="00C975E4"/>
    <w:rsid w:val="00C9761D"/>
    <w:rsid w:val="00C97AE9"/>
    <w:rsid w:val="00C97B5B"/>
    <w:rsid w:val="00C97C7B"/>
    <w:rsid w:val="00C97E9E"/>
    <w:rsid w:val="00C97F3F"/>
    <w:rsid w:val="00C97F75"/>
    <w:rsid w:val="00CA0690"/>
    <w:rsid w:val="00CA0825"/>
    <w:rsid w:val="00CA085D"/>
    <w:rsid w:val="00CA0949"/>
    <w:rsid w:val="00CA0AB3"/>
    <w:rsid w:val="00CA0AF9"/>
    <w:rsid w:val="00CA0B89"/>
    <w:rsid w:val="00CA0D1E"/>
    <w:rsid w:val="00CA0E4A"/>
    <w:rsid w:val="00CA0F64"/>
    <w:rsid w:val="00CA0F8C"/>
    <w:rsid w:val="00CA103E"/>
    <w:rsid w:val="00CA116B"/>
    <w:rsid w:val="00CA12D2"/>
    <w:rsid w:val="00CA130F"/>
    <w:rsid w:val="00CA18B3"/>
    <w:rsid w:val="00CA1B40"/>
    <w:rsid w:val="00CA1CC2"/>
    <w:rsid w:val="00CA1D66"/>
    <w:rsid w:val="00CA1DB3"/>
    <w:rsid w:val="00CA214E"/>
    <w:rsid w:val="00CA2188"/>
    <w:rsid w:val="00CA21FE"/>
    <w:rsid w:val="00CA2387"/>
    <w:rsid w:val="00CA23AB"/>
    <w:rsid w:val="00CA26FF"/>
    <w:rsid w:val="00CA273B"/>
    <w:rsid w:val="00CA288F"/>
    <w:rsid w:val="00CA2A6C"/>
    <w:rsid w:val="00CA2AE1"/>
    <w:rsid w:val="00CA2F87"/>
    <w:rsid w:val="00CA307F"/>
    <w:rsid w:val="00CA318B"/>
    <w:rsid w:val="00CA3334"/>
    <w:rsid w:val="00CA3385"/>
    <w:rsid w:val="00CA346B"/>
    <w:rsid w:val="00CA3501"/>
    <w:rsid w:val="00CA368D"/>
    <w:rsid w:val="00CA3754"/>
    <w:rsid w:val="00CA3768"/>
    <w:rsid w:val="00CA3C28"/>
    <w:rsid w:val="00CA3DB2"/>
    <w:rsid w:val="00CA3E26"/>
    <w:rsid w:val="00CA40D1"/>
    <w:rsid w:val="00CA411A"/>
    <w:rsid w:val="00CA42D1"/>
    <w:rsid w:val="00CA4364"/>
    <w:rsid w:val="00CA4398"/>
    <w:rsid w:val="00CA4542"/>
    <w:rsid w:val="00CA45C4"/>
    <w:rsid w:val="00CA461C"/>
    <w:rsid w:val="00CA4663"/>
    <w:rsid w:val="00CA4681"/>
    <w:rsid w:val="00CA46AC"/>
    <w:rsid w:val="00CA46EB"/>
    <w:rsid w:val="00CA4B05"/>
    <w:rsid w:val="00CA4C0D"/>
    <w:rsid w:val="00CA4DC3"/>
    <w:rsid w:val="00CA4ED5"/>
    <w:rsid w:val="00CA4EE6"/>
    <w:rsid w:val="00CA4EEE"/>
    <w:rsid w:val="00CA4F59"/>
    <w:rsid w:val="00CA513E"/>
    <w:rsid w:val="00CA519E"/>
    <w:rsid w:val="00CA51DC"/>
    <w:rsid w:val="00CA5398"/>
    <w:rsid w:val="00CA545C"/>
    <w:rsid w:val="00CA54B8"/>
    <w:rsid w:val="00CA5797"/>
    <w:rsid w:val="00CA583B"/>
    <w:rsid w:val="00CA5853"/>
    <w:rsid w:val="00CA58E7"/>
    <w:rsid w:val="00CA59B8"/>
    <w:rsid w:val="00CA5D05"/>
    <w:rsid w:val="00CA6123"/>
    <w:rsid w:val="00CA6126"/>
    <w:rsid w:val="00CA6188"/>
    <w:rsid w:val="00CA61F0"/>
    <w:rsid w:val="00CA62A6"/>
    <w:rsid w:val="00CA6442"/>
    <w:rsid w:val="00CA665C"/>
    <w:rsid w:val="00CA667E"/>
    <w:rsid w:val="00CA66F9"/>
    <w:rsid w:val="00CA6942"/>
    <w:rsid w:val="00CA6A52"/>
    <w:rsid w:val="00CA6C0A"/>
    <w:rsid w:val="00CA6C39"/>
    <w:rsid w:val="00CA6CC7"/>
    <w:rsid w:val="00CA6DDE"/>
    <w:rsid w:val="00CA76D7"/>
    <w:rsid w:val="00CA7776"/>
    <w:rsid w:val="00CA77E5"/>
    <w:rsid w:val="00CA78D5"/>
    <w:rsid w:val="00CA78DA"/>
    <w:rsid w:val="00CA7BFE"/>
    <w:rsid w:val="00CA7D95"/>
    <w:rsid w:val="00CA7DCA"/>
    <w:rsid w:val="00CA7EEB"/>
    <w:rsid w:val="00CA7F2D"/>
    <w:rsid w:val="00CA7F5C"/>
    <w:rsid w:val="00CB0025"/>
    <w:rsid w:val="00CB00C5"/>
    <w:rsid w:val="00CB0A60"/>
    <w:rsid w:val="00CB0C56"/>
    <w:rsid w:val="00CB0C5B"/>
    <w:rsid w:val="00CB1084"/>
    <w:rsid w:val="00CB12EB"/>
    <w:rsid w:val="00CB1401"/>
    <w:rsid w:val="00CB1825"/>
    <w:rsid w:val="00CB1A19"/>
    <w:rsid w:val="00CB1A25"/>
    <w:rsid w:val="00CB1B17"/>
    <w:rsid w:val="00CB1B79"/>
    <w:rsid w:val="00CB1C5C"/>
    <w:rsid w:val="00CB1D52"/>
    <w:rsid w:val="00CB1D6B"/>
    <w:rsid w:val="00CB2042"/>
    <w:rsid w:val="00CB21C4"/>
    <w:rsid w:val="00CB2297"/>
    <w:rsid w:val="00CB22C5"/>
    <w:rsid w:val="00CB2365"/>
    <w:rsid w:val="00CB278B"/>
    <w:rsid w:val="00CB28B9"/>
    <w:rsid w:val="00CB2B3F"/>
    <w:rsid w:val="00CB2DF0"/>
    <w:rsid w:val="00CB3042"/>
    <w:rsid w:val="00CB32A7"/>
    <w:rsid w:val="00CB3427"/>
    <w:rsid w:val="00CB3506"/>
    <w:rsid w:val="00CB3599"/>
    <w:rsid w:val="00CB3655"/>
    <w:rsid w:val="00CB368D"/>
    <w:rsid w:val="00CB36E4"/>
    <w:rsid w:val="00CB3749"/>
    <w:rsid w:val="00CB38F6"/>
    <w:rsid w:val="00CB3940"/>
    <w:rsid w:val="00CB3B28"/>
    <w:rsid w:val="00CB3B58"/>
    <w:rsid w:val="00CB3B9D"/>
    <w:rsid w:val="00CB3C03"/>
    <w:rsid w:val="00CB3C52"/>
    <w:rsid w:val="00CB3FF7"/>
    <w:rsid w:val="00CB40AD"/>
    <w:rsid w:val="00CB41AD"/>
    <w:rsid w:val="00CB448D"/>
    <w:rsid w:val="00CB4598"/>
    <w:rsid w:val="00CB46EC"/>
    <w:rsid w:val="00CB482C"/>
    <w:rsid w:val="00CB4A03"/>
    <w:rsid w:val="00CB4AFF"/>
    <w:rsid w:val="00CB4CEF"/>
    <w:rsid w:val="00CB4D92"/>
    <w:rsid w:val="00CB4EEA"/>
    <w:rsid w:val="00CB501B"/>
    <w:rsid w:val="00CB51A0"/>
    <w:rsid w:val="00CB55C0"/>
    <w:rsid w:val="00CB587F"/>
    <w:rsid w:val="00CB595A"/>
    <w:rsid w:val="00CB5AF7"/>
    <w:rsid w:val="00CB5BF4"/>
    <w:rsid w:val="00CB5CD6"/>
    <w:rsid w:val="00CB5D2F"/>
    <w:rsid w:val="00CB6068"/>
    <w:rsid w:val="00CB61BC"/>
    <w:rsid w:val="00CB61D5"/>
    <w:rsid w:val="00CB6211"/>
    <w:rsid w:val="00CB6242"/>
    <w:rsid w:val="00CB6581"/>
    <w:rsid w:val="00CB659D"/>
    <w:rsid w:val="00CB65DC"/>
    <w:rsid w:val="00CB66D4"/>
    <w:rsid w:val="00CB6712"/>
    <w:rsid w:val="00CB6727"/>
    <w:rsid w:val="00CB672A"/>
    <w:rsid w:val="00CB685D"/>
    <w:rsid w:val="00CB68CB"/>
    <w:rsid w:val="00CB68E6"/>
    <w:rsid w:val="00CB6A98"/>
    <w:rsid w:val="00CB6BAC"/>
    <w:rsid w:val="00CB6D3B"/>
    <w:rsid w:val="00CB6FE6"/>
    <w:rsid w:val="00CB712D"/>
    <w:rsid w:val="00CB7376"/>
    <w:rsid w:val="00CB7438"/>
    <w:rsid w:val="00CB7583"/>
    <w:rsid w:val="00CB7655"/>
    <w:rsid w:val="00CB79F4"/>
    <w:rsid w:val="00CB7C4C"/>
    <w:rsid w:val="00CB7CB6"/>
    <w:rsid w:val="00CB7D2F"/>
    <w:rsid w:val="00CB7D57"/>
    <w:rsid w:val="00CB7E18"/>
    <w:rsid w:val="00CB7FAA"/>
    <w:rsid w:val="00CC034B"/>
    <w:rsid w:val="00CC05C4"/>
    <w:rsid w:val="00CC0636"/>
    <w:rsid w:val="00CC087B"/>
    <w:rsid w:val="00CC0974"/>
    <w:rsid w:val="00CC0B37"/>
    <w:rsid w:val="00CC0CEB"/>
    <w:rsid w:val="00CC0EBA"/>
    <w:rsid w:val="00CC1086"/>
    <w:rsid w:val="00CC1251"/>
    <w:rsid w:val="00CC1275"/>
    <w:rsid w:val="00CC1343"/>
    <w:rsid w:val="00CC1477"/>
    <w:rsid w:val="00CC18DF"/>
    <w:rsid w:val="00CC1AD3"/>
    <w:rsid w:val="00CC1AE6"/>
    <w:rsid w:val="00CC1B23"/>
    <w:rsid w:val="00CC1BD5"/>
    <w:rsid w:val="00CC1F15"/>
    <w:rsid w:val="00CC1FA6"/>
    <w:rsid w:val="00CC212A"/>
    <w:rsid w:val="00CC2169"/>
    <w:rsid w:val="00CC2344"/>
    <w:rsid w:val="00CC2443"/>
    <w:rsid w:val="00CC2465"/>
    <w:rsid w:val="00CC2525"/>
    <w:rsid w:val="00CC26FD"/>
    <w:rsid w:val="00CC2B05"/>
    <w:rsid w:val="00CC2B9B"/>
    <w:rsid w:val="00CC2C36"/>
    <w:rsid w:val="00CC2E69"/>
    <w:rsid w:val="00CC2E8E"/>
    <w:rsid w:val="00CC3021"/>
    <w:rsid w:val="00CC3129"/>
    <w:rsid w:val="00CC3512"/>
    <w:rsid w:val="00CC3877"/>
    <w:rsid w:val="00CC3CC3"/>
    <w:rsid w:val="00CC3F53"/>
    <w:rsid w:val="00CC3F7B"/>
    <w:rsid w:val="00CC403B"/>
    <w:rsid w:val="00CC40B2"/>
    <w:rsid w:val="00CC40FE"/>
    <w:rsid w:val="00CC4387"/>
    <w:rsid w:val="00CC44C1"/>
    <w:rsid w:val="00CC44FC"/>
    <w:rsid w:val="00CC453B"/>
    <w:rsid w:val="00CC461C"/>
    <w:rsid w:val="00CC471C"/>
    <w:rsid w:val="00CC4B00"/>
    <w:rsid w:val="00CC4B5F"/>
    <w:rsid w:val="00CC4F8F"/>
    <w:rsid w:val="00CC4FBC"/>
    <w:rsid w:val="00CC547F"/>
    <w:rsid w:val="00CC5501"/>
    <w:rsid w:val="00CC5509"/>
    <w:rsid w:val="00CC595C"/>
    <w:rsid w:val="00CC59E8"/>
    <w:rsid w:val="00CC5ABC"/>
    <w:rsid w:val="00CC5B4F"/>
    <w:rsid w:val="00CC5BEF"/>
    <w:rsid w:val="00CC5E06"/>
    <w:rsid w:val="00CC60C6"/>
    <w:rsid w:val="00CC61A5"/>
    <w:rsid w:val="00CC6287"/>
    <w:rsid w:val="00CC6397"/>
    <w:rsid w:val="00CC63E0"/>
    <w:rsid w:val="00CC660B"/>
    <w:rsid w:val="00CC6782"/>
    <w:rsid w:val="00CC67AA"/>
    <w:rsid w:val="00CC67D3"/>
    <w:rsid w:val="00CC6A01"/>
    <w:rsid w:val="00CC6E90"/>
    <w:rsid w:val="00CC6EF1"/>
    <w:rsid w:val="00CC6F53"/>
    <w:rsid w:val="00CC7094"/>
    <w:rsid w:val="00CC72BE"/>
    <w:rsid w:val="00CC7342"/>
    <w:rsid w:val="00CC7403"/>
    <w:rsid w:val="00CC776F"/>
    <w:rsid w:val="00CC7853"/>
    <w:rsid w:val="00CC78A9"/>
    <w:rsid w:val="00CC7C2A"/>
    <w:rsid w:val="00CC7C69"/>
    <w:rsid w:val="00CC7D54"/>
    <w:rsid w:val="00CC7D5F"/>
    <w:rsid w:val="00CC7F4B"/>
    <w:rsid w:val="00CC7FAE"/>
    <w:rsid w:val="00CD001B"/>
    <w:rsid w:val="00CD00E5"/>
    <w:rsid w:val="00CD00FB"/>
    <w:rsid w:val="00CD0369"/>
    <w:rsid w:val="00CD04CD"/>
    <w:rsid w:val="00CD0677"/>
    <w:rsid w:val="00CD06F3"/>
    <w:rsid w:val="00CD0866"/>
    <w:rsid w:val="00CD0AFA"/>
    <w:rsid w:val="00CD0B31"/>
    <w:rsid w:val="00CD0DD9"/>
    <w:rsid w:val="00CD0DEF"/>
    <w:rsid w:val="00CD0DFA"/>
    <w:rsid w:val="00CD0EF3"/>
    <w:rsid w:val="00CD0F38"/>
    <w:rsid w:val="00CD1095"/>
    <w:rsid w:val="00CD138D"/>
    <w:rsid w:val="00CD142C"/>
    <w:rsid w:val="00CD1498"/>
    <w:rsid w:val="00CD15BD"/>
    <w:rsid w:val="00CD1760"/>
    <w:rsid w:val="00CD1B0C"/>
    <w:rsid w:val="00CD201E"/>
    <w:rsid w:val="00CD242F"/>
    <w:rsid w:val="00CD24F5"/>
    <w:rsid w:val="00CD2621"/>
    <w:rsid w:val="00CD2877"/>
    <w:rsid w:val="00CD2965"/>
    <w:rsid w:val="00CD2A7F"/>
    <w:rsid w:val="00CD2AC2"/>
    <w:rsid w:val="00CD2BF7"/>
    <w:rsid w:val="00CD2CE5"/>
    <w:rsid w:val="00CD2DC7"/>
    <w:rsid w:val="00CD2EC4"/>
    <w:rsid w:val="00CD30B6"/>
    <w:rsid w:val="00CD30D2"/>
    <w:rsid w:val="00CD311D"/>
    <w:rsid w:val="00CD32D5"/>
    <w:rsid w:val="00CD3DA3"/>
    <w:rsid w:val="00CD3F7A"/>
    <w:rsid w:val="00CD434F"/>
    <w:rsid w:val="00CD4499"/>
    <w:rsid w:val="00CD45AE"/>
    <w:rsid w:val="00CD4660"/>
    <w:rsid w:val="00CD4FAF"/>
    <w:rsid w:val="00CD5082"/>
    <w:rsid w:val="00CD5202"/>
    <w:rsid w:val="00CD523B"/>
    <w:rsid w:val="00CD576F"/>
    <w:rsid w:val="00CD5990"/>
    <w:rsid w:val="00CD5C68"/>
    <w:rsid w:val="00CD5D53"/>
    <w:rsid w:val="00CD5DE0"/>
    <w:rsid w:val="00CD613F"/>
    <w:rsid w:val="00CD6267"/>
    <w:rsid w:val="00CD63CC"/>
    <w:rsid w:val="00CD63DD"/>
    <w:rsid w:val="00CD6477"/>
    <w:rsid w:val="00CD66D5"/>
    <w:rsid w:val="00CD674A"/>
    <w:rsid w:val="00CD6835"/>
    <w:rsid w:val="00CD69E1"/>
    <w:rsid w:val="00CD6A8C"/>
    <w:rsid w:val="00CD6CDA"/>
    <w:rsid w:val="00CD6CE9"/>
    <w:rsid w:val="00CD711A"/>
    <w:rsid w:val="00CD71F8"/>
    <w:rsid w:val="00CD72D0"/>
    <w:rsid w:val="00CD73EE"/>
    <w:rsid w:val="00CD740E"/>
    <w:rsid w:val="00CD74A7"/>
    <w:rsid w:val="00CD763B"/>
    <w:rsid w:val="00CD772D"/>
    <w:rsid w:val="00CD7894"/>
    <w:rsid w:val="00CD7971"/>
    <w:rsid w:val="00CD7A86"/>
    <w:rsid w:val="00CD7E44"/>
    <w:rsid w:val="00CD7F61"/>
    <w:rsid w:val="00CE0365"/>
    <w:rsid w:val="00CE0395"/>
    <w:rsid w:val="00CE0478"/>
    <w:rsid w:val="00CE059F"/>
    <w:rsid w:val="00CE065A"/>
    <w:rsid w:val="00CE0666"/>
    <w:rsid w:val="00CE07D1"/>
    <w:rsid w:val="00CE0943"/>
    <w:rsid w:val="00CE09AF"/>
    <w:rsid w:val="00CE0A1A"/>
    <w:rsid w:val="00CE0DC2"/>
    <w:rsid w:val="00CE0E78"/>
    <w:rsid w:val="00CE0EA7"/>
    <w:rsid w:val="00CE1095"/>
    <w:rsid w:val="00CE11C4"/>
    <w:rsid w:val="00CE13DC"/>
    <w:rsid w:val="00CE1421"/>
    <w:rsid w:val="00CE160C"/>
    <w:rsid w:val="00CE1671"/>
    <w:rsid w:val="00CE173C"/>
    <w:rsid w:val="00CE186D"/>
    <w:rsid w:val="00CE1A74"/>
    <w:rsid w:val="00CE1AB9"/>
    <w:rsid w:val="00CE1AEA"/>
    <w:rsid w:val="00CE1C81"/>
    <w:rsid w:val="00CE1CEC"/>
    <w:rsid w:val="00CE1D93"/>
    <w:rsid w:val="00CE1DF8"/>
    <w:rsid w:val="00CE1FCA"/>
    <w:rsid w:val="00CE2471"/>
    <w:rsid w:val="00CE2556"/>
    <w:rsid w:val="00CE259F"/>
    <w:rsid w:val="00CE28C5"/>
    <w:rsid w:val="00CE2A54"/>
    <w:rsid w:val="00CE2B22"/>
    <w:rsid w:val="00CE2C4D"/>
    <w:rsid w:val="00CE3039"/>
    <w:rsid w:val="00CE32A6"/>
    <w:rsid w:val="00CE32D2"/>
    <w:rsid w:val="00CE3435"/>
    <w:rsid w:val="00CE345C"/>
    <w:rsid w:val="00CE35FB"/>
    <w:rsid w:val="00CE369B"/>
    <w:rsid w:val="00CE37E6"/>
    <w:rsid w:val="00CE3AFD"/>
    <w:rsid w:val="00CE3BEA"/>
    <w:rsid w:val="00CE3C1C"/>
    <w:rsid w:val="00CE3E2E"/>
    <w:rsid w:val="00CE3E5A"/>
    <w:rsid w:val="00CE3E95"/>
    <w:rsid w:val="00CE3F96"/>
    <w:rsid w:val="00CE435C"/>
    <w:rsid w:val="00CE4380"/>
    <w:rsid w:val="00CE45A3"/>
    <w:rsid w:val="00CE49F8"/>
    <w:rsid w:val="00CE4B1D"/>
    <w:rsid w:val="00CE4E2E"/>
    <w:rsid w:val="00CE4EE2"/>
    <w:rsid w:val="00CE504D"/>
    <w:rsid w:val="00CE50FF"/>
    <w:rsid w:val="00CE5570"/>
    <w:rsid w:val="00CE55AD"/>
    <w:rsid w:val="00CE5821"/>
    <w:rsid w:val="00CE586C"/>
    <w:rsid w:val="00CE59D4"/>
    <w:rsid w:val="00CE5AAA"/>
    <w:rsid w:val="00CE5B13"/>
    <w:rsid w:val="00CE5B94"/>
    <w:rsid w:val="00CE5BA1"/>
    <w:rsid w:val="00CE5C7D"/>
    <w:rsid w:val="00CE5EA5"/>
    <w:rsid w:val="00CE60B1"/>
    <w:rsid w:val="00CE61FB"/>
    <w:rsid w:val="00CE62BF"/>
    <w:rsid w:val="00CE64C4"/>
    <w:rsid w:val="00CE6636"/>
    <w:rsid w:val="00CE66A0"/>
    <w:rsid w:val="00CE6D05"/>
    <w:rsid w:val="00CE6DBC"/>
    <w:rsid w:val="00CE6E2A"/>
    <w:rsid w:val="00CE6ECE"/>
    <w:rsid w:val="00CE6F8B"/>
    <w:rsid w:val="00CE7297"/>
    <w:rsid w:val="00CE72EC"/>
    <w:rsid w:val="00CE7362"/>
    <w:rsid w:val="00CE74A7"/>
    <w:rsid w:val="00CE7529"/>
    <w:rsid w:val="00CE7751"/>
    <w:rsid w:val="00CE798F"/>
    <w:rsid w:val="00CE7997"/>
    <w:rsid w:val="00CE7A35"/>
    <w:rsid w:val="00CE7AA0"/>
    <w:rsid w:val="00CE7AAB"/>
    <w:rsid w:val="00CE7B0B"/>
    <w:rsid w:val="00CE7BEB"/>
    <w:rsid w:val="00CE7C1D"/>
    <w:rsid w:val="00CE7CA0"/>
    <w:rsid w:val="00CE7EA5"/>
    <w:rsid w:val="00CF00A5"/>
    <w:rsid w:val="00CF00B5"/>
    <w:rsid w:val="00CF019F"/>
    <w:rsid w:val="00CF01B5"/>
    <w:rsid w:val="00CF02EB"/>
    <w:rsid w:val="00CF0557"/>
    <w:rsid w:val="00CF0805"/>
    <w:rsid w:val="00CF0B58"/>
    <w:rsid w:val="00CF0C2C"/>
    <w:rsid w:val="00CF0C36"/>
    <w:rsid w:val="00CF0C55"/>
    <w:rsid w:val="00CF0DE5"/>
    <w:rsid w:val="00CF0E11"/>
    <w:rsid w:val="00CF0EF6"/>
    <w:rsid w:val="00CF0FF2"/>
    <w:rsid w:val="00CF0FFC"/>
    <w:rsid w:val="00CF1020"/>
    <w:rsid w:val="00CF12DB"/>
    <w:rsid w:val="00CF1916"/>
    <w:rsid w:val="00CF1DDA"/>
    <w:rsid w:val="00CF1F2D"/>
    <w:rsid w:val="00CF220C"/>
    <w:rsid w:val="00CF24F2"/>
    <w:rsid w:val="00CF253E"/>
    <w:rsid w:val="00CF2736"/>
    <w:rsid w:val="00CF28AC"/>
    <w:rsid w:val="00CF2946"/>
    <w:rsid w:val="00CF2970"/>
    <w:rsid w:val="00CF2B02"/>
    <w:rsid w:val="00CF2FF6"/>
    <w:rsid w:val="00CF30BC"/>
    <w:rsid w:val="00CF31BA"/>
    <w:rsid w:val="00CF321B"/>
    <w:rsid w:val="00CF32D0"/>
    <w:rsid w:val="00CF32E2"/>
    <w:rsid w:val="00CF3974"/>
    <w:rsid w:val="00CF39BC"/>
    <w:rsid w:val="00CF3A1B"/>
    <w:rsid w:val="00CF3A65"/>
    <w:rsid w:val="00CF3F82"/>
    <w:rsid w:val="00CF41F4"/>
    <w:rsid w:val="00CF4294"/>
    <w:rsid w:val="00CF4370"/>
    <w:rsid w:val="00CF4452"/>
    <w:rsid w:val="00CF4487"/>
    <w:rsid w:val="00CF44A4"/>
    <w:rsid w:val="00CF46BE"/>
    <w:rsid w:val="00CF4746"/>
    <w:rsid w:val="00CF49E5"/>
    <w:rsid w:val="00CF4A62"/>
    <w:rsid w:val="00CF4B94"/>
    <w:rsid w:val="00CF4B9B"/>
    <w:rsid w:val="00CF4BF7"/>
    <w:rsid w:val="00CF51CC"/>
    <w:rsid w:val="00CF52E6"/>
    <w:rsid w:val="00CF5399"/>
    <w:rsid w:val="00CF55C6"/>
    <w:rsid w:val="00CF56B7"/>
    <w:rsid w:val="00CF5767"/>
    <w:rsid w:val="00CF58F7"/>
    <w:rsid w:val="00CF5AE4"/>
    <w:rsid w:val="00CF5C76"/>
    <w:rsid w:val="00CF5CD4"/>
    <w:rsid w:val="00CF5F15"/>
    <w:rsid w:val="00CF636C"/>
    <w:rsid w:val="00CF64E1"/>
    <w:rsid w:val="00CF652C"/>
    <w:rsid w:val="00CF6545"/>
    <w:rsid w:val="00CF67A5"/>
    <w:rsid w:val="00CF69E1"/>
    <w:rsid w:val="00CF6B0F"/>
    <w:rsid w:val="00CF6B44"/>
    <w:rsid w:val="00CF6B6D"/>
    <w:rsid w:val="00CF6C70"/>
    <w:rsid w:val="00CF6C71"/>
    <w:rsid w:val="00CF6ECA"/>
    <w:rsid w:val="00CF7022"/>
    <w:rsid w:val="00CF7058"/>
    <w:rsid w:val="00CF70FB"/>
    <w:rsid w:val="00CF7259"/>
    <w:rsid w:val="00CF73B6"/>
    <w:rsid w:val="00CF7486"/>
    <w:rsid w:val="00CF766D"/>
    <w:rsid w:val="00CF77A4"/>
    <w:rsid w:val="00CF77ED"/>
    <w:rsid w:val="00CF7EB7"/>
    <w:rsid w:val="00CF7F41"/>
    <w:rsid w:val="00D001FC"/>
    <w:rsid w:val="00D0028D"/>
    <w:rsid w:val="00D003C7"/>
    <w:rsid w:val="00D00496"/>
    <w:rsid w:val="00D004B2"/>
    <w:rsid w:val="00D007D2"/>
    <w:rsid w:val="00D009F3"/>
    <w:rsid w:val="00D00D79"/>
    <w:rsid w:val="00D00DA9"/>
    <w:rsid w:val="00D00E64"/>
    <w:rsid w:val="00D00F77"/>
    <w:rsid w:val="00D00F8F"/>
    <w:rsid w:val="00D01553"/>
    <w:rsid w:val="00D01761"/>
    <w:rsid w:val="00D017D7"/>
    <w:rsid w:val="00D01841"/>
    <w:rsid w:val="00D0188C"/>
    <w:rsid w:val="00D01944"/>
    <w:rsid w:val="00D01A0F"/>
    <w:rsid w:val="00D01B45"/>
    <w:rsid w:val="00D01B68"/>
    <w:rsid w:val="00D01C5B"/>
    <w:rsid w:val="00D01D8D"/>
    <w:rsid w:val="00D01E6C"/>
    <w:rsid w:val="00D022AB"/>
    <w:rsid w:val="00D0235B"/>
    <w:rsid w:val="00D02573"/>
    <w:rsid w:val="00D0268F"/>
    <w:rsid w:val="00D026EA"/>
    <w:rsid w:val="00D0276E"/>
    <w:rsid w:val="00D02782"/>
    <w:rsid w:val="00D02783"/>
    <w:rsid w:val="00D02923"/>
    <w:rsid w:val="00D02AC0"/>
    <w:rsid w:val="00D02B66"/>
    <w:rsid w:val="00D02BDC"/>
    <w:rsid w:val="00D02D6D"/>
    <w:rsid w:val="00D02F67"/>
    <w:rsid w:val="00D02F97"/>
    <w:rsid w:val="00D030B3"/>
    <w:rsid w:val="00D030EE"/>
    <w:rsid w:val="00D030FE"/>
    <w:rsid w:val="00D03115"/>
    <w:rsid w:val="00D03200"/>
    <w:rsid w:val="00D032F5"/>
    <w:rsid w:val="00D0338C"/>
    <w:rsid w:val="00D0343A"/>
    <w:rsid w:val="00D03976"/>
    <w:rsid w:val="00D03AD7"/>
    <w:rsid w:val="00D03D61"/>
    <w:rsid w:val="00D03D73"/>
    <w:rsid w:val="00D03FF8"/>
    <w:rsid w:val="00D04037"/>
    <w:rsid w:val="00D04107"/>
    <w:rsid w:val="00D04208"/>
    <w:rsid w:val="00D042D0"/>
    <w:rsid w:val="00D042F5"/>
    <w:rsid w:val="00D04492"/>
    <w:rsid w:val="00D045A5"/>
    <w:rsid w:val="00D04623"/>
    <w:rsid w:val="00D046F5"/>
    <w:rsid w:val="00D04824"/>
    <w:rsid w:val="00D04A57"/>
    <w:rsid w:val="00D04EEF"/>
    <w:rsid w:val="00D04FE1"/>
    <w:rsid w:val="00D05059"/>
    <w:rsid w:val="00D05170"/>
    <w:rsid w:val="00D0527B"/>
    <w:rsid w:val="00D052AB"/>
    <w:rsid w:val="00D05482"/>
    <w:rsid w:val="00D05495"/>
    <w:rsid w:val="00D05514"/>
    <w:rsid w:val="00D055C1"/>
    <w:rsid w:val="00D056A6"/>
    <w:rsid w:val="00D056D8"/>
    <w:rsid w:val="00D05836"/>
    <w:rsid w:val="00D0598F"/>
    <w:rsid w:val="00D059F7"/>
    <w:rsid w:val="00D05A55"/>
    <w:rsid w:val="00D05B3F"/>
    <w:rsid w:val="00D05C9E"/>
    <w:rsid w:val="00D05DC6"/>
    <w:rsid w:val="00D05F1E"/>
    <w:rsid w:val="00D05FAB"/>
    <w:rsid w:val="00D06741"/>
    <w:rsid w:val="00D06A23"/>
    <w:rsid w:val="00D06CFF"/>
    <w:rsid w:val="00D06E71"/>
    <w:rsid w:val="00D06FEE"/>
    <w:rsid w:val="00D0708F"/>
    <w:rsid w:val="00D0712A"/>
    <w:rsid w:val="00D07287"/>
    <w:rsid w:val="00D07609"/>
    <w:rsid w:val="00D0767D"/>
    <w:rsid w:val="00D076F1"/>
    <w:rsid w:val="00D077F6"/>
    <w:rsid w:val="00D0798D"/>
    <w:rsid w:val="00D079FA"/>
    <w:rsid w:val="00D07A40"/>
    <w:rsid w:val="00D07ADF"/>
    <w:rsid w:val="00D07CA9"/>
    <w:rsid w:val="00D10007"/>
    <w:rsid w:val="00D102E6"/>
    <w:rsid w:val="00D103D6"/>
    <w:rsid w:val="00D10698"/>
    <w:rsid w:val="00D1071F"/>
    <w:rsid w:val="00D10943"/>
    <w:rsid w:val="00D10AE2"/>
    <w:rsid w:val="00D10AFF"/>
    <w:rsid w:val="00D10E89"/>
    <w:rsid w:val="00D11095"/>
    <w:rsid w:val="00D1141E"/>
    <w:rsid w:val="00D114B1"/>
    <w:rsid w:val="00D11500"/>
    <w:rsid w:val="00D116B2"/>
    <w:rsid w:val="00D117DA"/>
    <w:rsid w:val="00D1195A"/>
    <w:rsid w:val="00D1198F"/>
    <w:rsid w:val="00D119D0"/>
    <w:rsid w:val="00D11A89"/>
    <w:rsid w:val="00D12180"/>
    <w:rsid w:val="00D12256"/>
    <w:rsid w:val="00D1226F"/>
    <w:rsid w:val="00D124C4"/>
    <w:rsid w:val="00D1250C"/>
    <w:rsid w:val="00D125F4"/>
    <w:rsid w:val="00D1261F"/>
    <w:rsid w:val="00D12652"/>
    <w:rsid w:val="00D12BBF"/>
    <w:rsid w:val="00D12C20"/>
    <w:rsid w:val="00D12D36"/>
    <w:rsid w:val="00D12FE1"/>
    <w:rsid w:val="00D130F0"/>
    <w:rsid w:val="00D1320F"/>
    <w:rsid w:val="00D133DC"/>
    <w:rsid w:val="00D13519"/>
    <w:rsid w:val="00D136F1"/>
    <w:rsid w:val="00D13A74"/>
    <w:rsid w:val="00D13C67"/>
    <w:rsid w:val="00D13CB9"/>
    <w:rsid w:val="00D140EE"/>
    <w:rsid w:val="00D141EC"/>
    <w:rsid w:val="00D1455C"/>
    <w:rsid w:val="00D146F3"/>
    <w:rsid w:val="00D1477C"/>
    <w:rsid w:val="00D148AE"/>
    <w:rsid w:val="00D149AA"/>
    <w:rsid w:val="00D14A9B"/>
    <w:rsid w:val="00D14CFA"/>
    <w:rsid w:val="00D14E6C"/>
    <w:rsid w:val="00D151DD"/>
    <w:rsid w:val="00D1528F"/>
    <w:rsid w:val="00D15337"/>
    <w:rsid w:val="00D15398"/>
    <w:rsid w:val="00D156E0"/>
    <w:rsid w:val="00D15E7E"/>
    <w:rsid w:val="00D15EAD"/>
    <w:rsid w:val="00D1611E"/>
    <w:rsid w:val="00D1618C"/>
    <w:rsid w:val="00D161AF"/>
    <w:rsid w:val="00D16432"/>
    <w:rsid w:val="00D16493"/>
    <w:rsid w:val="00D16549"/>
    <w:rsid w:val="00D16948"/>
    <w:rsid w:val="00D16B50"/>
    <w:rsid w:val="00D16CDA"/>
    <w:rsid w:val="00D16E2B"/>
    <w:rsid w:val="00D16F0E"/>
    <w:rsid w:val="00D1706E"/>
    <w:rsid w:val="00D171BC"/>
    <w:rsid w:val="00D173FD"/>
    <w:rsid w:val="00D17533"/>
    <w:rsid w:val="00D175AB"/>
    <w:rsid w:val="00D1766A"/>
    <w:rsid w:val="00D17B82"/>
    <w:rsid w:val="00D17C4F"/>
    <w:rsid w:val="00D17F0D"/>
    <w:rsid w:val="00D200BA"/>
    <w:rsid w:val="00D200F5"/>
    <w:rsid w:val="00D20112"/>
    <w:rsid w:val="00D201E3"/>
    <w:rsid w:val="00D20296"/>
    <w:rsid w:val="00D203FC"/>
    <w:rsid w:val="00D2043D"/>
    <w:rsid w:val="00D20556"/>
    <w:rsid w:val="00D20B03"/>
    <w:rsid w:val="00D20BCC"/>
    <w:rsid w:val="00D20EEB"/>
    <w:rsid w:val="00D21575"/>
    <w:rsid w:val="00D21B03"/>
    <w:rsid w:val="00D21B14"/>
    <w:rsid w:val="00D21D34"/>
    <w:rsid w:val="00D21F6B"/>
    <w:rsid w:val="00D22173"/>
    <w:rsid w:val="00D2228A"/>
    <w:rsid w:val="00D22295"/>
    <w:rsid w:val="00D22363"/>
    <w:rsid w:val="00D2265F"/>
    <w:rsid w:val="00D226AA"/>
    <w:rsid w:val="00D228AF"/>
    <w:rsid w:val="00D22D7F"/>
    <w:rsid w:val="00D22DF6"/>
    <w:rsid w:val="00D22F2C"/>
    <w:rsid w:val="00D22FC6"/>
    <w:rsid w:val="00D23186"/>
    <w:rsid w:val="00D23538"/>
    <w:rsid w:val="00D23EF2"/>
    <w:rsid w:val="00D23F8D"/>
    <w:rsid w:val="00D24363"/>
    <w:rsid w:val="00D243B9"/>
    <w:rsid w:val="00D2440E"/>
    <w:rsid w:val="00D2445F"/>
    <w:rsid w:val="00D2483E"/>
    <w:rsid w:val="00D24A61"/>
    <w:rsid w:val="00D24C0C"/>
    <w:rsid w:val="00D24CC4"/>
    <w:rsid w:val="00D24DE9"/>
    <w:rsid w:val="00D24ECD"/>
    <w:rsid w:val="00D24F0D"/>
    <w:rsid w:val="00D2507B"/>
    <w:rsid w:val="00D25201"/>
    <w:rsid w:val="00D25228"/>
    <w:rsid w:val="00D252CB"/>
    <w:rsid w:val="00D2533B"/>
    <w:rsid w:val="00D25398"/>
    <w:rsid w:val="00D25464"/>
    <w:rsid w:val="00D25632"/>
    <w:rsid w:val="00D25789"/>
    <w:rsid w:val="00D257DE"/>
    <w:rsid w:val="00D25871"/>
    <w:rsid w:val="00D259A6"/>
    <w:rsid w:val="00D25B40"/>
    <w:rsid w:val="00D25BC9"/>
    <w:rsid w:val="00D25E59"/>
    <w:rsid w:val="00D25E69"/>
    <w:rsid w:val="00D25F8A"/>
    <w:rsid w:val="00D26025"/>
    <w:rsid w:val="00D26198"/>
    <w:rsid w:val="00D265AF"/>
    <w:rsid w:val="00D2660E"/>
    <w:rsid w:val="00D2690A"/>
    <w:rsid w:val="00D2699C"/>
    <w:rsid w:val="00D269A1"/>
    <w:rsid w:val="00D26A1B"/>
    <w:rsid w:val="00D26B73"/>
    <w:rsid w:val="00D26FB8"/>
    <w:rsid w:val="00D2706D"/>
    <w:rsid w:val="00D270F6"/>
    <w:rsid w:val="00D272DC"/>
    <w:rsid w:val="00D273B9"/>
    <w:rsid w:val="00D2744F"/>
    <w:rsid w:val="00D27629"/>
    <w:rsid w:val="00D27680"/>
    <w:rsid w:val="00D27AE6"/>
    <w:rsid w:val="00D27CDB"/>
    <w:rsid w:val="00D27D00"/>
    <w:rsid w:val="00D27D44"/>
    <w:rsid w:val="00D27DBE"/>
    <w:rsid w:val="00D27DD4"/>
    <w:rsid w:val="00D27EA9"/>
    <w:rsid w:val="00D30055"/>
    <w:rsid w:val="00D3020B"/>
    <w:rsid w:val="00D3024B"/>
    <w:rsid w:val="00D30274"/>
    <w:rsid w:val="00D302F3"/>
    <w:rsid w:val="00D304FF"/>
    <w:rsid w:val="00D3059C"/>
    <w:rsid w:val="00D3088D"/>
    <w:rsid w:val="00D30902"/>
    <w:rsid w:val="00D30A18"/>
    <w:rsid w:val="00D30A45"/>
    <w:rsid w:val="00D30D92"/>
    <w:rsid w:val="00D30DD4"/>
    <w:rsid w:val="00D30ED3"/>
    <w:rsid w:val="00D31182"/>
    <w:rsid w:val="00D31203"/>
    <w:rsid w:val="00D3124A"/>
    <w:rsid w:val="00D31314"/>
    <w:rsid w:val="00D3132B"/>
    <w:rsid w:val="00D318D1"/>
    <w:rsid w:val="00D31B3D"/>
    <w:rsid w:val="00D31F0A"/>
    <w:rsid w:val="00D322D1"/>
    <w:rsid w:val="00D32398"/>
    <w:rsid w:val="00D323F5"/>
    <w:rsid w:val="00D32532"/>
    <w:rsid w:val="00D32560"/>
    <w:rsid w:val="00D32627"/>
    <w:rsid w:val="00D327BD"/>
    <w:rsid w:val="00D328B8"/>
    <w:rsid w:val="00D329D0"/>
    <w:rsid w:val="00D329FB"/>
    <w:rsid w:val="00D32C48"/>
    <w:rsid w:val="00D32D89"/>
    <w:rsid w:val="00D32EE7"/>
    <w:rsid w:val="00D330A1"/>
    <w:rsid w:val="00D330D0"/>
    <w:rsid w:val="00D33142"/>
    <w:rsid w:val="00D333C3"/>
    <w:rsid w:val="00D3358B"/>
    <w:rsid w:val="00D3359D"/>
    <w:rsid w:val="00D33953"/>
    <w:rsid w:val="00D33A7B"/>
    <w:rsid w:val="00D33C7F"/>
    <w:rsid w:val="00D33C84"/>
    <w:rsid w:val="00D342EF"/>
    <w:rsid w:val="00D3447F"/>
    <w:rsid w:val="00D344FC"/>
    <w:rsid w:val="00D3451F"/>
    <w:rsid w:val="00D345DE"/>
    <w:rsid w:val="00D3461C"/>
    <w:rsid w:val="00D34953"/>
    <w:rsid w:val="00D349D3"/>
    <w:rsid w:val="00D34DD6"/>
    <w:rsid w:val="00D35455"/>
    <w:rsid w:val="00D354D5"/>
    <w:rsid w:val="00D35627"/>
    <w:rsid w:val="00D357B4"/>
    <w:rsid w:val="00D357F2"/>
    <w:rsid w:val="00D35966"/>
    <w:rsid w:val="00D359A0"/>
    <w:rsid w:val="00D35A33"/>
    <w:rsid w:val="00D3600F"/>
    <w:rsid w:val="00D3605D"/>
    <w:rsid w:val="00D36450"/>
    <w:rsid w:val="00D364FC"/>
    <w:rsid w:val="00D36633"/>
    <w:rsid w:val="00D36899"/>
    <w:rsid w:val="00D3689A"/>
    <w:rsid w:val="00D36BDC"/>
    <w:rsid w:val="00D36DC1"/>
    <w:rsid w:val="00D36E35"/>
    <w:rsid w:val="00D36EBB"/>
    <w:rsid w:val="00D37089"/>
    <w:rsid w:val="00D370FD"/>
    <w:rsid w:val="00D3731D"/>
    <w:rsid w:val="00D373E8"/>
    <w:rsid w:val="00D3741B"/>
    <w:rsid w:val="00D375A3"/>
    <w:rsid w:val="00D3778D"/>
    <w:rsid w:val="00D378B9"/>
    <w:rsid w:val="00D378DE"/>
    <w:rsid w:val="00D37C4C"/>
    <w:rsid w:val="00D37F6D"/>
    <w:rsid w:val="00D37FB3"/>
    <w:rsid w:val="00D4005D"/>
    <w:rsid w:val="00D40137"/>
    <w:rsid w:val="00D4017F"/>
    <w:rsid w:val="00D40321"/>
    <w:rsid w:val="00D40331"/>
    <w:rsid w:val="00D4061B"/>
    <w:rsid w:val="00D4062B"/>
    <w:rsid w:val="00D40630"/>
    <w:rsid w:val="00D40760"/>
    <w:rsid w:val="00D408CA"/>
    <w:rsid w:val="00D4097B"/>
    <w:rsid w:val="00D40AC2"/>
    <w:rsid w:val="00D40CB3"/>
    <w:rsid w:val="00D40CF8"/>
    <w:rsid w:val="00D40EEB"/>
    <w:rsid w:val="00D40F28"/>
    <w:rsid w:val="00D4100B"/>
    <w:rsid w:val="00D41081"/>
    <w:rsid w:val="00D41206"/>
    <w:rsid w:val="00D41226"/>
    <w:rsid w:val="00D4167C"/>
    <w:rsid w:val="00D41A45"/>
    <w:rsid w:val="00D41F2E"/>
    <w:rsid w:val="00D41FEA"/>
    <w:rsid w:val="00D42101"/>
    <w:rsid w:val="00D422C2"/>
    <w:rsid w:val="00D4244A"/>
    <w:rsid w:val="00D425F5"/>
    <w:rsid w:val="00D4266B"/>
    <w:rsid w:val="00D426AD"/>
    <w:rsid w:val="00D4282D"/>
    <w:rsid w:val="00D42A63"/>
    <w:rsid w:val="00D42B34"/>
    <w:rsid w:val="00D42BC7"/>
    <w:rsid w:val="00D42BE2"/>
    <w:rsid w:val="00D42C53"/>
    <w:rsid w:val="00D43150"/>
    <w:rsid w:val="00D43184"/>
    <w:rsid w:val="00D43284"/>
    <w:rsid w:val="00D432AE"/>
    <w:rsid w:val="00D43361"/>
    <w:rsid w:val="00D4336C"/>
    <w:rsid w:val="00D43433"/>
    <w:rsid w:val="00D4364D"/>
    <w:rsid w:val="00D436CB"/>
    <w:rsid w:val="00D43AE1"/>
    <w:rsid w:val="00D43AE9"/>
    <w:rsid w:val="00D43C05"/>
    <w:rsid w:val="00D43D0D"/>
    <w:rsid w:val="00D43D4E"/>
    <w:rsid w:val="00D43D59"/>
    <w:rsid w:val="00D43E11"/>
    <w:rsid w:val="00D43E17"/>
    <w:rsid w:val="00D43F3F"/>
    <w:rsid w:val="00D4427B"/>
    <w:rsid w:val="00D4445F"/>
    <w:rsid w:val="00D4449F"/>
    <w:rsid w:val="00D444C5"/>
    <w:rsid w:val="00D44959"/>
    <w:rsid w:val="00D4498C"/>
    <w:rsid w:val="00D44B05"/>
    <w:rsid w:val="00D44C72"/>
    <w:rsid w:val="00D44E04"/>
    <w:rsid w:val="00D45018"/>
    <w:rsid w:val="00D4502E"/>
    <w:rsid w:val="00D4509F"/>
    <w:rsid w:val="00D45157"/>
    <w:rsid w:val="00D452C6"/>
    <w:rsid w:val="00D45370"/>
    <w:rsid w:val="00D45561"/>
    <w:rsid w:val="00D45668"/>
    <w:rsid w:val="00D457D5"/>
    <w:rsid w:val="00D45AEC"/>
    <w:rsid w:val="00D45D15"/>
    <w:rsid w:val="00D45D3B"/>
    <w:rsid w:val="00D45DDD"/>
    <w:rsid w:val="00D45DF6"/>
    <w:rsid w:val="00D45DFA"/>
    <w:rsid w:val="00D45E1F"/>
    <w:rsid w:val="00D45EF7"/>
    <w:rsid w:val="00D4614E"/>
    <w:rsid w:val="00D461C4"/>
    <w:rsid w:val="00D462AC"/>
    <w:rsid w:val="00D464D4"/>
    <w:rsid w:val="00D465A7"/>
    <w:rsid w:val="00D46668"/>
    <w:rsid w:val="00D4698C"/>
    <w:rsid w:val="00D46A4F"/>
    <w:rsid w:val="00D46BA1"/>
    <w:rsid w:val="00D46EAA"/>
    <w:rsid w:val="00D46ECC"/>
    <w:rsid w:val="00D46F56"/>
    <w:rsid w:val="00D47019"/>
    <w:rsid w:val="00D472B7"/>
    <w:rsid w:val="00D4750C"/>
    <w:rsid w:val="00D47954"/>
    <w:rsid w:val="00D479D4"/>
    <w:rsid w:val="00D479FD"/>
    <w:rsid w:val="00D47C30"/>
    <w:rsid w:val="00D47D75"/>
    <w:rsid w:val="00D47DAC"/>
    <w:rsid w:val="00D47E5D"/>
    <w:rsid w:val="00D47EB6"/>
    <w:rsid w:val="00D47F6E"/>
    <w:rsid w:val="00D50058"/>
    <w:rsid w:val="00D50251"/>
    <w:rsid w:val="00D5026A"/>
    <w:rsid w:val="00D507C2"/>
    <w:rsid w:val="00D507FC"/>
    <w:rsid w:val="00D5092F"/>
    <w:rsid w:val="00D50A78"/>
    <w:rsid w:val="00D50B56"/>
    <w:rsid w:val="00D50D59"/>
    <w:rsid w:val="00D50FD3"/>
    <w:rsid w:val="00D51083"/>
    <w:rsid w:val="00D51254"/>
    <w:rsid w:val="00D51268"/>
    <w:rsid w:val="00D51437"/>
    <w:rsid w:val="00D51896"/>
    <w:rsid w:val="00D5205C"/>
    <w:rsid w:val="00D5208B"/>
    <w:rsid w:val="00D52097"/>
    <w:rsid w:val="00D52168"/>
    <w:rsid w:val="00D52201"/>
    <w:rsid w:val="00D52262"/>
    <w:rsid w:val="00D526E0"/>
    <w:rsid w:val="00D527B1"/>
    <w:rsid w:val="00D52878"/>
    <w:rsid w:val="00D528B9"/>
    <w:rsid w:val="00D52946"/>
    <w:rsid w:val="00D52AF7"/>
    <w:rsid w:val="00D52AFB"/>
    <w:rsid w:val="00D52BE0"/>
    <w:rsid w:val="00D52BFD"/>
    <w:rsid w:val="00D52CCA"/>
    <w:rsid w:val="00D532A1"/>
    <w:rsid w:val="00D535C1"/>
    <w:rsid w:val="00D535DD"/>
    <w:rsid w:val="00D53995"/>
    <w:rsid w:val="00D539B5"/>
    <w:rsid w:val="00D539D7"/>
    <w:rsid w:val="00D53BFB"/>
    <w:rsid w:val="00D53C36"/>
    <w:rsid w:val="00D53DFA"/>
    <w:rsid w:val="00D53E59"/>
    <w:rsid w:val="00D53F15"/>
    <w:rsid w:val="00D54145"/>
    <w:rsid w:val="00D54185"/>
    <w:rsid w:val="00D5418F"/>
    <w:rsid w:val="00D54206"/>
    <w:rsid w:val="00D54220"/>
    <w:rsid w:val="00D54275"/>
    <w:rsid w:val="00D54561"/>
    <w:rsid w:val="00D54666"/>
    <w:rsid w:val="00D54757"/>
    <w:rsid w:val="00D548AB"/>
    <w:rsid w:val="00D54AF8"/>
    <w:rsid w:val="00D54B8A"/>
    <w:rsid w:val="00D54E3D"/>
    <w:rsid w:val="00D54E4F"/>
    <w:rsid w:val="00D5518E"/>
    <w:rsid w:val="00D552C5"/>
    <w:rsid w:val="00D55399"/>
    <w:rsid w:val="00D553D3"/>
    <w:rsid w:val="00D55452"/>
    <w:rsid w:val="00D55454"/>
    <w:rsid w:val="00D555C5"/>
    <w:rsid w:val="00D556C0"/>
    <w:rsid w:val="00D5587B"/>
    <w:rsid w:val="00D55A5D"/>
    <w:rsid w:val="00D55BC9"/>
    <w:rsid w:val="00D55E37"/>
    <w:rsid w:val="00D55F31"/>
    <w:rsid w:val="00D56027"/>
    <w:rsid w:val="00D5605E"/>
    <w:rsid w:val="00D560C6"/>
    <w:rsid w:val="00D5621F"/>
    <w:rsid w:val="00D56393"/>
    <w:rsid w:val="00D566B6"/>
    <w:rsid w:val="00D56735"/>
    <w:rsid w:val="00D56959"/>
    <w:rsid w:val="00D5699E"/>
    <w:rsid w:val="00D56B9F"/>
    <w:rsid w:val="00D57095"/>
    <w:rsid w:val="00D57120"/>
    <w:rsid w:val="00D571A9"/>
    <w:rsid w:val="00D572A4"/>
    <w:rsid w:val="00D5731B"/>
    <w:rsid w:val="00D573B9"/>
    <w:rsid w:val="00D57471"/>
    <w:rsid w:val="00D575BA"/>
    <w:rsid w:val="00D57612"/>
    <w:rsid w:val="00D57875"/>
    <w:rsid w:val="00D57BE2"/>
    <w:rsid w:val="00D57C37"/>
    <w:rsid w:val="00D6022A"/>
    <w:rsid w:val="00D604B7"/>
    <w:rsid w:val="00D60A0F"/>
    <w:rsid w:val="00D60B5C"/>
    <w:rsid w:val="00D60BC8"/>
    <w:rsid w:val="00D60BDD"/>
    <w:rsid w:val="00D60D8D"/>
    <w:rsid w:val="00D60E08"/>
    <w:rsid w:val="00D60E3B"/>
    <w:rsid w:val="00D6119F"/>
    <w:rsid w:val="00D612D9"/>
    <w:rsid w:val="00D617E9"/>
    <w:rsid w:val="00D617F5"/>
    <w:rsid w:val="00D61845"/>
    <w:rsid w:val="00D619AF"/>
    <w:rsid w:val="00D619BE"/>
    <w:rsid w:val="00D61A86"/>
    <w:rsid w:val="00D61C56"/>
    <w:rsid w:val="00D61CAB"/>
    <w:rsid w:val="00D61DF4"/>
    <w:rsid w:val="00D61E6F"/>
    <w:rsid w:val="00D62076"/>
    <w:rsid w:val="00D621A0"/>
    <w:rsid w:val="00D623B9"/>
    <w:rsid w:val="00D62421"/>
    <w:rsid w:val="00D6250A"/>
    <w:rsid w:val="00D628A5"/>
    <w:rsid w:val="00D628C8"/>
    <w:rsid w:val="00D62B6F"/>
    <w:rsid w:val="00D62B86"/>
    <w:rsid w:val="00D62D7C"/>
    <w:rsid w:val="00D62D8E"/>
    <w:rsid w:val="00D62E96"/>
    <w:rsid w:val="00D62EB7"/>
    <w:rsid w:val="00D62F81"/>
    <w:rsid w:val="00D63122"/>
    <w:rsid w:val="00D63233"/>
    <w:rsid w:val="00D6325E"/>
    <w:rsid w:val="00D6346C"/>
    <w:rsid w:val="00D636E6"/>
    <w:rsid w:val="00D637D7"/>
    <w:rsid w:val="00D639CA"/>
    <w:rsid w:val="00D63A22"/>
    <w:rsid w:val="00D63ABD"/>
    <w:rsid w:val="00D63B1F"/>
    <w:rsid w:val="00D63B75"/>
    <w:rsid w:val="00D63C97"/>
    <w:rsid w:val="00D63F69"/>
    <w:rsid w:val="00D63F7A"/>
    <w:rsid w:val="00D63FB5"/>
    <w:rsid w:val="00D64129"/>
    <w:rsid w:val="00D64218"/>
    <w:rsid w:val="00D64264"/>
    <w:rsid w:val="00D643F0"/>
    <w:rsid w:val="00D644F2"/>
    <w:rsid w:val="00D645D8"/>
    <w:rsid w:val="00D646A6"/>
    <w:rsid w:val="00D64A56"/>
    <w:rsid w:val="00D64AE3"/>
    <w:rsid w:val="00D64B42"/>
    <w:rsid w:val="00D64B63"/>
    <w:rsid w:val="00D64E7A"/>
    <w:rsid w:val="00D651EE"/>
    <w:rsid w:val="00D65203"/>
    <w:rsid w:val="00D654D7"/>
    <w:rsid w:val="00D655EC"/>
    <w:rsid w:val="00D65782"/>
    <w:rsid w:val="00D65897"/>
    <w:rsid w:val="00D65A04"/>
    <w:rsid w:val="00D65ABD"/>
    <w:rsid w:val="00D65E5F"/>
    <w:rsid w:val="00D65FEB"/>
    <w:rsid w:val="00D661DB"/>
    <w:rsid w:val="00D6632E"/>
    <w:rsid w:val="00D6658F"/>
    <w:rsid w:val="00D665FC"/>
    <w:rsid w:val="00D66620"/>
    <w:rsid w:val="00D66B21"/>
    <w:rsid w:val="00D66C62"/>
    <w:rsid w:val="00D66D79"/>
    <w:rsid w:val="00D66E5C"/>
    <w:rsid w:val="00D66EB5"/>
    <w:rsid w:val="00D670D0"/>
    <w:rsid w:val="00D6722C"/>
    <w:rsid w:val="00D6727A"/>
    <w:rsid w:val="00D67318"/>
    <w:rsid w:val="00D673A5"/>
    <w:rsid w:val="00D675BA"/>
    <w:rsid w:val="00D675C0"/>
    <w:rsid w:val="00D67731"/>
    <w:rsid w:val="00D677A3"/>
    <w:rsid w:val="00D67870"/>
    <w:rsid w:val="00D678F5"/>
    <w:rsid w:val="00D6798D"/>
    <w:rsid w:val="00D67B23"/>
    <w:rsid w:val="00D67B56"/>
    <w:rsid w:val="00D67CB2"/>
    <w:rsid w:val="00D67D60"/>
    <w:rsid w:val="00D67E0B"/>
    <w:rsid w:val="00D67EDA"/>
    <w:rsid w:val="00D67F25"/>
    <w:rsid w:val="00D67F4B"/>
    <w:rsid w:val="00D700BF"/>
    <w:rsid w:val="00D70332"/>
    <w:rsid w:val="00D70392"/>
    <w:rsid w:val="00D70401"/>
    <w:rsid w:val="00D704A4"/>
    <w:rsid w:val="00D70769"/>
    <w:rsid w:val="00D707ED"/>
    <w:rsid w:val="00D707F8"/>
    <w:rsid w:val="00D709FD"/>
    <w:rsid w:val="00D70D3F"/>
    <w:rsid w:val="00D7102E"/>
    <w:rsid w:val="00D71347"/>
    <w:rsid w:val="00D715E7"/>
    <w:rsid w:val="00D7187C"/>
    <w:rsid w:val="00D71AB1"/>
    <w:rsid w:val="00D71CB7"/>
    <w:rsid w:val="00D71D95"/>
    <w:rsid w:val="00D71E5B"/>
    <w:rsid w:val="00D71EA4"/>
    <w:rsid w:val="00D71F9F"/>
    <w:rsid w:val="00D7216B"/>
    <w:rsid w:val="00D72250"/>
    <w:rsid w:val="00D72338"/>
    <w:rsid w:val="00D726AD"/>
    <w:rsid w:val="00D72722"/>
    <w:rsid w:val="00D727D5"/>
    <w:rsid w:val="00D728A7"/>
    <w:rsid w:val="00D728D3"/>
    <w:rsid w:val="00D72AE4"/>
    <w:rsid w:val="00D72BBA"/>
    <w:rsid w:val="00D72C1E"/>
    <w:rsid w:val="00D72C9C"/>
    <w:rsid w:val="00D72FAB"/>
    <w:rsid w:val="00D73026"/>
    <w:rsid w:val="00D730E6"/>
    <w:rsid w:val="00D7318D"/>
    <w:rsid w:val="00D7328E"/>
    <w:rsid w:val="00D732DE"/>
    <w:rsid w:val="00D7345C"/>
    <w:rsid w:val="00D7354D"/>
    <w:rsid w:val="00D735D1"/>
    <w:rsid w:val="00D735DD"/>
    <w:rsid w:val="00D7367F"/>
    <w:rsid w:val="00D737B3"/>
    <w:rsid w:val="00D738EF"/>
    <w:rsid w:val="00D73966"/>
    <w:rsid w:val="00D73A45"/>
    <w:rsid w:val="00D73AE5"/>
    <w:rsid w:val="00D73CD3"/>
    <w:rsid w:val="00D73D4E"/>
    <w:rsid w:val="00D73D7F"/>
    <w:rsid w:val="00D73E6D"/>
    <w:rsid w:val="00D7416C"/>
    <w:rsid w:val="00D743B2"/>
    <w:rsid w:val="00D74408"/>
    <w:rsid w:val="00D744AE"/>
    <w:rsid w:val="00D74556"/>
    <w:rsid w:val="00D748F6"/>
    <w:rsid w:val="00D74B68"/>
    <w:rsid w:val="00D74BAA"/>
    <w:rsid w:val="00D74DDA"/>
    <w:rsid w:val="00D74E1B"/>
    <w:rsid w:val="00D74EDE"/>
    <w:rsid w:val="00D753B5"/>
    <w:rsid w:val="00D7563B"/>
    <w:rsid w:val="00D75AD7"/>
    <w:rsid w:val="00D75C4C"/>
    <w:rsid w:val="00D75C55"/>
    <w:rsid w:val="00D75C81"/>
    <w:rsid w:val="00D75DF4"/>
    <w:rsid w:val="00D75E3B"/>
    <w:rsid w:val="00D75FB0"/>
    <w:rsid w:val="00D7627B"/>
    <w:rsid w:val="00D76451"/>
    <w:rsid w:val="00D765BC"/>
    <w:rsid w:val="00D765E4"/>
    <w:rsid w:val="00D7662E"/>
    <w:rsid w:val="00D7665A"/>
    <w:rsid w:val="00D76661"/>
    <w:rsid w:val="00D766BE"/>
    <w:rsid w:val="00D7670F"/>
    <w:rsid w:val="00D769DB"/>
    <w:rsid w:val="00D76A96"/>
    <w:rsid w:val="00D76D59"/>
    <w:rsid w:val="00D76E1D"/>
    <w:rsid w:val="00D76FA3"/>
    <w:rsid w:val="00D770B6"/>
    <w:rsid w:val="00D77458"/>
    <w:rsid w:val="00D77500"/>
    <w:rsid w:val="00D77761"/>
    <w:rsid w:val="00D777F8"/>
    <w:rsid w:val="00D7783B"/>
    <w:rsid w:val="00D778C0"/>
    <w:rsid w:val="00D779D5"/>
    <w:rsid w:val="00D77AFC"/>
    <w:rsid w:val="00D77B0F"/>
    <w:rsid w:val="00D77B7B"/>
    <w:rsid w:val="00D77CD6"/>
    <w:rsid w:val="00D77EF2"/>
    <w:rsid w:val="00D7AC29"/>
    <w:rsid w:val="00D80079"/>
    <w:rsid w:val="00D80497"/>
    <w:rsid w:val="00D804FB"/>
    <w:rsid w:val="00D80622"/>
    <w:rsid w:val="00D8063C"/>
    <w:rsid w:val="00D80640"/>
    <w:rsid w:val="00D806D1"/>
    <w:rsid w:val="00D80980"/>
    <w:rsid w:val="00D809F6"/>
    <w:rsid w:val="00D80AD6"/>
    <w:rsid w:val="00D80CD6"/>
    <w:rsid w:val="00D80D2D"/>
    <w:rsid w:val="00D80E4A"/>
    <w:rsid w:val="00D80F8E"/>
    <w:rsid w:val="00D8134D"/>
    <w:rsid w:val="00D81371"/>
    <w:rsid w:val="00D81510"/>
    <w:rsid w:val="00D81723"/>
    <w:rsid w:val="00D81C71"/>
    <w:rsid w:val="00D81D25"/>
    <w:rsid w:val="00D81D32"/>
    <w:rsid w:val="00D820C9"/>
    <w:rsid w:val="00D82527"/>
    <w:rsid w:val="00D82565"/>
    <w:rsid w:val="00D8266E"/>
    <w:rsid w:val="00D826F2"/>
    <w:rsid w:val="00D82790"/>
    <w:rsid w:val="00D82F41"/>
    <w:rsid w:val="00D8300E"/>
    <w:rsid w:val="00D831D1"/>
    <w:rsid w:val="00D831D7"/>
    <w:rsid w:val="00D833F3"/>
    <w:rsid w:val="00D834E6"/>
    <w:rsid w:val="00D8390C"/>
    <w:rsid w:val="00D839D7"/>
    <w:rsid w:val="00D83B15"/>
    <w:rsid w:val="00D83B6C"/>
    <w:rsid w:val="00D8404D"/>
    <w:rsid w:val="00D8411B"/>
    <w:rsid w:val="00D8415D"/>
    <w:rsid w:val="00D843E4"/>
    <w:rsid w:val="00D84736"/>
    <w:rsid w:val="00D84B46"/>
    <w:rsid w:val="00D84CA0"/>
    <w:rsid w:val="00D84DB6"/>
    <w:rsid w:val="00D84DC7"/>
    <w:rsid w:val="00D84E47"/>
    <w:rsid w:val="00D84E58"/>
    <w:rsid w:val="00D84FC8"/>
    <w:rsid w:val="00D855F9"/>
    <w:rsid w:val="00D857C0"/>
    <w:rsid w:val="00D85885"/>
    <w:rsid w:val="00D85945"/>
    <w:rsid w:val="00D85A52"/>
    <w:rsid w:val="00D85BC3"/>
    <w:rsid w:val="00D85BFE"/>
    <w:rsid w:val="00D85C06"/>
    <w:rsid w:val="00D85C71"/>
    <w:rsid w:val="00D85C77"/>
    <w:rsid w:val="00D85D5B"/>
    <w:rsid w:val="00D85E04"/>
    <w:rsid w:val="00D85F48"/>
    <w:rsid w:val="00D85F9E"/>
    <w:rsid w:val="00D862BF"/>
    <w:rsid w:val="00D863F5"/>
    <w:rsid w:val="00D86446"/>
    <w:rsid w:val="00D86C10"/>
    <w:rsid w:val="00D86C93"/>
    <w:rsid w:val="00D86CA3"/>
    <w:rsid w:val="00D86F81"/>
    <w:rsid w:val="00D8766C"/>
    <w:rsid w:val="00D876C7"/>
    <w:rsid w:val="00D87AB4"/>
    <w:rsid w:val="00D87ACB"/>
    <w:rsid w:val="00D87C99"/>
    <w:rsid w:val="00D87CA5"/>
    <w:rsid w:val="00D87FDC"/>
    <w:rsid w:val="00D900D2"/>
    <w:rsid w:val="00D901AA"/>
    <w:rsid w:val="00D90356"/>
    <w:rsid w:val="00D90650"/>
    <w:rsid w:val="00D90668"/>
    <w:rsid w:val="00D906C1"/>
    <w:rsid w:val="00D90790"/>
    <w:rsid w:val="00D907BB"/>
    <w:rsid w:val="00D90887"/>
    <w:rsid w:val="00D90ABC"/>
    <w:rsid w:val="00D90C12"/>
    <w:rsid w:val="00D90C8B"/>
    <w:rsid w:val="00D91144"/>
    <w:rsid w:val="00D911F2"/>
    <w:rsid w:val="00D917EC"/>
    <w:rsid w:val="00D9187C"/>
    <w:rsid w:val="00D91A4E"/>
    <w:rsid w:val="00D91D9A"/>
    <w:rsid w:val="00D91F7A"/>
    <w:rsid w:val="00D9208D"/>
    <w:rsid w:val="00D92178"/>
    <w:rsid w:val="00D922EA"/>
    <w:rsid w:val="00D92385"/>
    <w:rsid w:val="00D9239F"/>
    <w:rsid w:val="00D923C6"/>
    <w:rsid w:val="00D9277B"/>
    <w:rsid w:val="00D92BAB"/>
    <w:rsid w:val="00D92C5B"/>
    <w:rsid w:val="00D92CE2"/>
    <w:rsid w:val="00D92ED0"/>
    <w:rsid w:val="00D9300D"/>
    <w:rsid w:val="00D93062"/>
    <w:rsid w:val="00D93091"/>
    <w:rsid w:val="00D930FF"/>
    <w:rsid w:val="00D93138"/>
    <w:rsid w:val="00D931D1"/>
    <w:rsid w:val="00D93321"/>
    <w:rsid w:val="00D935D7"/>
    <w:rsid w:val="00D93635"/>
    <w:rsid w:val="00D9384E"/>
    <w:rsid w:val="00D93863"/>
    <w:rsid w:val="00D93896"/>
    <w:rsid w:val="00D93ECC"/>
    <w:rsid w:val="00D93F65"/>
    <w:rsid w:val="00D9409F"/>
    <w:rsid w:val="00D94124"/>
    <w:rsid w:val="00D941AB"/>
    <w:rsid w:val="00D942F0"/>
    <w:rsid w:val="00D94394"/>
    <w:rsid w:val="00D94410"/>
    <w:rsid w:val="00D944E5"/>
    <w:rsid w:val="00D946A3"/>
    <w:rsid w:val="00D948DA"/>
    <w:rsid w:val="00D94C1A"/>
    <w:rsid w:val="00D94CC2"/>
    <w:rsid w:val="00D94DBB"/>
    <w:rsid w:val="00D94DC2"/>
    <w:rsid w:val="00D94EF6"/>
    <w:rsid w:val="00D94FAE"/>
    <w:rsid w:val="00D95781"/>
    <w:rsid w:val="00D958CA"/>
    <w:rsid w:val="00D9594B"/>
    <w:rsid w:val="00D95B89"/>
    <w:rsid w:val="00D95B8E"/>
    <w:rsid w:val="00D95EB7"/>
    <w:rsid w:val="00D9607C"/>
    <w:rsid w:val="00D9614B"/>
    <w:rsid w:val="00D9627C"/>
    <w:rsid w:val="00D96370"/>
    <w:rsid w:val="00D96663"/>
    <w:rsid w:val="00D966C7"/>
    <w:rsid w:val="00D96863"/>
    <w:rsid w:val="00D968D4"/>
    <w:rsid w:val="00D96A00"/>
    <w:rsid w:val="00D96A93"/>
    <w:rsid w:val="00D96CD6"/>
    <w:rsid w:val="00D96D43"/>
    <w:rsid w:val="00D96E12"/>
    <w:rsid w:val="00D96F57"/>
    <w:rsid w:val="00D96F78"/>
    <w:rsid w:val="00D96F99"/>
    <w:rsid w:val="00D9702A"/>
    <w:rsid w:val="00D97046"/>
    <w:rsid w:val="00D97276"/>
    <w:rsid w:val="00D974EB"/>
    <w:rsid w:val="00D975BC"/>
    <w:rsid w:val="00D97B43"/>
    <w:rsid w:val="00D97E38"/>
    <w:rsid w:val="00D97F2E"/>
    <w:rsid w:val="00D97F39"/>
    <w:rsid w:val="00DA000C"/>
    <w:rsid w:val="00DA007A"/>
    <w:rsid w:val="00DA00C4"/>
    <w:rsid w:val="00DA00E0"/>
    <w:rsid w:val="00DA03CD"/>
    <w:rsid w:val="00DA03FA"/>
    <w:rsid w:val="00DA0462"/>
    <w:rsid w:val="00DA0644"/>
    <w:rsid w:val="00DA065C"/>
    <w:rsid w:val="00DA087A"/>
    <w:rsid w:val="00DA0901"/>
    <w:rsid w:val="00DA0A7F"/>
    <w:rsid w:val="00DA0C9A"/>
    <w:rsid w:val="00DA0CCA"/>
    <w:rsid w:val="00DA0DA2"/>
    <w:rsid w:val="00DA1057"/>
    <w:rsid w:val="00DA10FD"/>
    <w:rsid w:val="00DA136D"/>
    <w:rsid w:val="00DA13C3"/>
    <w:rsid w:val="00DA17A6"/>
    <w:rsid w:val="00DA17B5"/>
    <w:rsid w:val="00DA17C7"/>
    <w:rsid w:val="00DA187D"/>
    <w:rsid w:val="00DA1903"/>
    <w:rsid w:val="00DA1934"/>
    <w:rsid w:val="00DA1BAE"/>
    <w:rsid w:val="00DA1BC0"/>
    <w:rsid w:val="00DA1C9D"/>
    <w:rsid w:val="00DA1D5D"/>
    <w:rsid w:val="00DA1E67"/>
    <w:rsid w:val="00DA1E70"/>
    <w:rsid w:val="00DA2062"/>
    <w:rsid w:val="00DA21BD"/>
    <w:rsid w:val="00DA220D"/>
    <w:rsid w:val="00DA2478"/>
    <w:rsid w:val="00DA24FD"/>
    <w:rsid w:val="00DA269B"/>
    <w:rsid w:val="00DA289F"/>
    <w:rsid w:val="00DA2B98"/>
    <w:rsid w:val="00DA2BD4"/>
    <w:rsid w:val="00DA2EAF"/>
    <w:rsid w:val="00DA3362"/>
    <w:rsid w:val="00DA3457"/>
    <w:rsid w:val="00DA3550"/>
    <w:rsid w:val="00DA363A"/>
    <w:rsid w:val="00DA372B"/>
    <w:rsid w:val="00DA3845"/>
    <w:rsid w:val="00DA38BA"/>
    <w:rsid w:val="00DA3957"/>
    <w:rsid w:val="00DA39C0"/>
    <w:rsid w:val="00DA39DC"/>
    <w:rsid w:val="00DA3A02"/>
    <w:rsid w:val="00DA3A04"/>
    <w:rsid w:val="00DA3B90"/>
    <w:rsid w:val="00DA3BDE"/>
    <w:rsid w:val="00DA40A6"/>
    <w:rsid w:val="00DA4159"/>
    <w:rsid w:val="00DA4179"/>
    <w:rsid w:val="00DA4237"/>
    <w:rsid w:val="00DA425F"/>
    <w:rsid w:val="00DA42E6"/>
    <w:rsid w:val="00DA45F8"/>
    <w:rsid w:val="00DA462C"/>
    <w:rsid w:val="00DA47A7"/>
    <w:rsid w:val="00DA483B"/>
    <w:rsid w:val="00DA483C"/>
    <w:rsid w:val="00DA4AD7"/>
    <w:rsid w:val="00DA4BE0"/>
    <w:rsid w:val="00DA51F1"/>
    <w:rsid w:val="00DA52A2"/>
    <w:rsid w:val="00DA5460"/>
    <w:rsid w:val="00DA550E"/>
    <w:rsid w:val="00DA5549"/>
    <w:rsid w:val="00DA5604"/>
    <w:rsid w:val="00DA5930"/>
    <w:rsid w:val="00DA5C97"/>
    <w:rsid w:val="00DA5CB8"/>
    <w:rsid w:val="00DA5DDF"/>
    <w:rsid w:val="00DA5E26"/>
    <w:rsid w:val="00DA5E73"/>
    <w:rsid w:val="00DA602E"/>
    <w:rsid w:val="00DA6594"/>
    <w:rsid w:val="00DA6765"/>
    <w:rsid w:val="00DA678D"/>
    <w:rsid w:val="00DA67DC"/>
    <w:rsid w:val="00DA6866"/>
    <w:rsid w:val="00DA6925"/>
    <w:rsid w:val="00DA6A92"/>
    <w:rsid w:val="00DA6AEC"/>
    <w:rsid w:val="00DA6B82"/>
    <w:rsid w:val="00DA6C43"/>
    <w:rsid w:val="00DA6EF5"/>
    <w:rsid w:val="00DA7030"/>
    <w:rsid w:val="00DA708A"/>
    <w:rsid w:val="00DA71EF"/>
    <w:rsid w:val="00DA7202"/>
    <w:rsid w:val="00DA7378"/>
    <w:rsid w:val="00DA7443"/>
    <w:rsid w:val="00DA771F"/>
    <w:rsid w:val="00DA7C71"/>
    <w:rsid w:val="00DA7C97"/>
    <w:rsid w:val="00DA7C9B"/>
    <w:rsid w:val="00DB012F"/>
    <w:rsid w:val="00DB0169"/>
    <w:rsid w:val="00DB02FB"/>
    <w:rsid w:val="00DB034C"/>
    <w:rsid w:val="00DB0503"/>
    <w:rsid w:val="00DB0572"/>
    <w:rsid w:val="00DB066B"/>
    <w:rsid w:val="00DB0791"/>
    <w:rsid w:val="00DB0949"/>
    <w:rsid w:val="00DB0993"/>
    <w:rsid w:val="00DB0C50"/>
    <w:rsid w:val="00DB0FF4"/>
    <w:rsid w:val="00DB115B"/>
    <w:rsid w:val="00DB11D9"/>
    <w:rsid w:val="00DB12A1"/>
    <w:rsid w:val="00DB1366"/>
    <w:rsid w:val="00DB1397"/>
    <w:rsid w:val="00DB14E9"/>
    <w:rsid w:val="00DB154D"/>
    <w:rsid w:val="00DB1651"/>
    <w:rsid w:val="00DB178B"/>
    <w:rsid w:val="00DB1805"/>
    <w:rsid w:val="00DB1821"/>
    <w:rsid w:val="00DB19F3"/>
    <w:rsid w:val="00DB1B7F"/>
    <w:rsid w:val="00DB1B82"/>
    <w:rsid w:val="00DB2329"/>
    <w:rsid w:val="00DB23B4"/>
    <w:rsid w:val="00DB254B"/>
    <w:rsid w:val="00DB256C"/>
    <w:rsid w:val="00DB2644"/>
    <w:rsid w:val="00DB2AE6"/>
    <w:rsid w:val="00DB2C74"/>
    <w:rsid w:val="00DB2CD8"/>
    <w:rsid w:val="00DB2D64"/>
    <w:rsid w:val="00DB2D65"/>
    <w:rsid w:val="00DB2E1E"/>
    <w:rsid w:val="00DB2E22"/>
    <w:rsid w:val="00DB2F94"/>
    <w:rsid w:val="00DB2FB5"/>
    <w:rsid w:val="00DB3300"/>
    <w:rsid w:val="00DB33D5"/>
    <w:rsid w:val="00DB34D6"/>
    <w:rsid w:val="00DB3791"/>
    <w:rsid w:val="00DB3852"/>
    <w:rsid w:val="00DB3BF3"/>
    <w:rsid w:val="00DB3DDF"/>
    <w:rsid w:val="00DB3F3E"/>
    <w:rsid w:val="00DB3F62"/>
    <w:rsid w:val="00DB3FE4"/>
    <w:rsid w:val="00DB3FEA"/>
    <w:rsid w:val="00DB3FFD"/>
    <w:rsid w:val="00DB4174"/>
    <w:rsid w:val="00DB43C1"/>
    <w:rsid w:val="00DB44D1"/>
    <w:rsid w:val="00DB45D1"/>
    <w:rsid w:val="00DB4757"/>
    <w:rsid w:val="00DB4846"/>
    <w:rsid w:val="00DB49CA"/>
    <w:rsid w:val="00DB4A6B"/>
    <w:rsid w:val="00DB4CA7"/>
    <w:rsid w:val="00DB4D08"/>
    <w:rsid w:val="00DB4FF8"/>
    <w:rsid w:val="00DB543E"/>
    <w:rsid w:val="00DB567F"/>
    <w:rsid w:val="00DB56B2"/>
    <w:rsid w:val="00DB5A11"/>
    <w:rsid w:val="00DB5A2A"/>
    <w:rsid w:val="00DB5A84"/>
    <w:rsid w:val="00DB5CB4"/>
    <w:rsid w:val="00DB5CF7"/>
    <w:rsid w:val="00DB5D3D"/>
    <w:rsid w:val="00DB5D74"/>
    <w:rsid w:val="00DB5FEF"/>
    <w:rsid w:val="00DB6046"/>
    <w:rsid w:val="00DB6488"/>
    <w:rsid w:val="00DB6584"/>
    <w:rsid w:val="00DB65E7"/>
    <w:rsid w:val="00DB68D5"/>
    <w:rsid w:val="00DB691D"/>
    <w:rsid w:val="00DB6D25"/>
    <w:rsid w:val="00DB6D78"/>
    <w:rsid w:val="00DB6F69"/>
    <w:rsid w:val="00DB6FC6"/>
    <w:rsid w:val="00DB7036"/>
    <w:rsid w:val="00DB706C"/>
    <w:rsid w:val="00DB7262"/>
    <w:rsid w:val="00DB72AD"/>
    <w:rsid w:val="00DB770A"/>
    <w:rsid w:val="00DB78EC"/>
    <w:rsid w:val="00DB79B8"/>
    <w:rsid w:val="00DB7A46"/>
    <w:rsid w:val="00DB7DD7"/>
    <w:rsid w:val="00DC023C"/>
    <w:rsid w:val="00DC0421"/>
    <w:rsid w:val="00DC05E9"/>
    <w:rsid w:val="00DC0CD2"/>
    <w:rsid w:val="00DC0D3E"/>
    <w:rsid w:val="00DC0DAC"/>
    <w:rsid w:val="00DC0DD1"/>
    <w:rsid w:val="00DC0FEE"/>
    <w:rsid w:val="00DC113C"/>
    <w:rsid w:val="00DC12F8"/>
    <w:rsid w:val="00DC1371"/>
    <w:rsid w:val="00DC14B3"/>
    <w:rsid w:val="00DC163E"/>
    <w:rsid w:val="00DC166C"/>
    <w:rsid w:val="00DC186B"/>
    <w:rsid w:val="00DC18F6"/>
    <w:rsid w:val="00DC19B0"/>
    <w:rsid w:val="00DC1A7A"/>
    <w:rsid w:val="00DC1B5E"/>
    <w:rsid w:val="00DC1B71"/>
    <w:rsid w:val="00DC1CA6"/>
    <w:rsid w:val="00DC1D93"/>
    <w:rsid w:val="00DC1F82"/>
    <w:rsid w:val="00DC20C9"/>
    <w:rsid w:val="00DC228C"/>
    <w:rsid w:val="00DC22B6"/>
    <w:rsid w:val="00DC23C6"/>
    <w:rsid w:val="00DC2423"/>
    <w:rsid w:val="00DC249C"/>
    <w:rsid w:val="00DC2525"/>
    <w:rsid w:val="00DC25F7"/>
    <w:rsid w:val="00DC281D"/>
    <w:rsid w:val="00DC28FB"/>
    <w:rsid w:val="00DC2E28"/>
    <w:rsid w:val="00DC2FB9"/>
    <w:rsid w:val="00DC32F8"/>
    <w:rsid w:val="00DC3444"/>
    <w:rsid w:val="00DC35D8"/>
    <w:rsid w:val="00DC35FA"/>
    <w:rsid w:val="00DC374A"/>
    <w:rsid w:val="00DC3971"/>
    <w:rsid w:val="00DC3A51"/>
    <w:rsid w:val="00DC42CD"/>
    <w:rsid w:val="00DC4388"/>
    <w:rsid w:val="00DC44B4"/>
    <w:rsid w:val="00DC44D4"/>
    <w:rsid w:val="00DC450A"/>
    <w:rsid w:val="00DC46CD"/>
    <w:rsid w:val="00DC46E0"/>
    <w:rsid w:val="00DC4B08"/>
    <w:rsid w:val="00DC4B55"/>
    <w:rsid w:val="00DC4BEE"/>
    <w:rsid w:val="00DC4CA6"/>
    <w:rsid w:val="00DC50AC"/>
    <w:rsid w:val="00DC5171"/>
    <w:rsid w:val="00DC552D"/>
    <w:rsid w:val="00DC5561"/>
    <w:rsid w:val="00DC5A9D"/>
    <w:rsid w:val="00DC5E0A"/>
    <w:rsid w:val="00DC5E3B"/>
    <w:rsid w:val="00DC62EB"/>
    <w:rsid w:val="00DC6426"/>
    <w:rsid w:val="00DC642D"/>
    <w:rsid w:val="00DC649D"/>
    <w:rsid w:val="00DC66EB"/>
    <w:rsid w:val="00DC697C"/>
    <w:rsid w:val="00DC6B48"/>
    <w:rsid w:val="00DC6BD5"/>
    <w:rsid w:val="00DC6CCA"/>
    <w:rsid w:val="00DC6DCF"/>
    <w:rsid w:val="00DC6F5B"/>
    <w:rsid w:val="00DC6F70"/>
    <w:rsid w:val="00DC7026"/>
    <w:rsid w:val="00DC70D1"/>
    <w:rsid w:val="00DC70D6"/>
    <w:rsid w:val="00DC73CC"/>
    <w:rsid w:val="00DC73D9"/>
    <w:rsid w:val="00DC7540"/>
    <w:rsid w:val="00DC767C"/>
    <w:rsid w:val="00DC76B0"/>
    <w:rsid w:val="00DC78AA"/>
    <w:rsid w:val="00DC7ADC"/>
    <w:rsid w:val="00DC7AE0"/>
    <w:rsid w:val="00DC7DAF"/>
    <w:rsid w:val="00DC7F8A"/>
    <w:rsid w:val="00DC7FF1"/>
    <w:rsid w:val="00DD01A0"/>
    <w:rsid w:val="00DD0466"/>
    <w:rsid w:val="00DD0669"/>
    <w:rsid w:val="00DD06AA"/>
    <w:rsid w:val="00DD086C"/>
    <w:rsid w:val="00DD0892"/>
    <w:rsid w:val="00DD093F"/>
    <w:rsid w:val="00DD0974"/>
    <w:rsid w:val="00DD09E4"/>
    <w:rsid w:val="00DD0B27"/>
    <w:rsid w:val="00DD0D08"/>
    <w:rsid w:val="00DD0E86"/>
    <w:rsid w:val="00DD10FD"/>
    <w:rsid w:val="00DD119D"/>
    <w:rsid w:val="00DD1249"/>
    <w:rsid w:val="00DD1262"/>
    <w:rsid w:val="00DD129C"/>
    <w:rsid w:val="00DD14BF"/>
    <w:rsid w:val="00DD160E"/>
    <w:rsid w:val="00DD1767"/>
    <w:rsid w:val="00DD1C22"/>
    <w:rsid w:val="00DD1F72"/>
    <w:rsid w:val="00DD214A"/>
    <w:rsid w:val="00DD246C"/>
    <w:rsid w:val="00DD24B8"/>
    <w:rsid w:val="00DD2613"/>
    <w:rsid w:val="00DD2616"/>
    <w:rsid w:val="00DD264B"/>
    <w:rsid w:val="00DD2A98"/>
    <w:rsid w:val="00DD2C0A"/>
    <w:rsid w:val="00DD2C81"/>
    <w:rsid w:val="00DD2C82"/>
    <w:rsid w:val="00DD2CDD"/>
    <w:rsid w:val="00DD2D5D"/>
    <w:rsid w:val="00DD2EE4"/>
    <w:rsid w:val="00DD3197"/>
    <w:rsid w:val="00DD31C1"/>
    <w:rsid w:val="00DD31D6"/>
    <w:rsid w:val="00DD329E"/>
    <w:rsid w:val="00DD32CC"/>
    <w:rsid w:val="00DD33E1"/>
    <w:rsid w:val="00DD37F0"/>
    <w:rsid w:val="00DD380C"/>
    <w:rsid w:val="00DD388E"/>
    <w:rsid w:val="00DD39B0"/>
    <w:rsid w:val="00DD3A20"/>
    <w:rsid w:val="00DD3A59"/>
    <w:rsid w:val="00DD3A76"/>
    <w:rsid w:val="00DD3D46"/>
    <w:rsid w:val="00DD4169"/>
    <w:rsid w:val="00DD41BC"/>
    <w:rsid w:val="00DD4235"/>
    <w:rsid w:val="00DD42E4"/>
    <w:rsid w:val="00DD43CC"/>
    <w:rsid w:val="00DD4451"/>
    <w:rsid w:val="00DD446E"/>
    <w:rsid w:val="00DD44AA"/>
    <w:rsid w:val="00DD469F"/>
    <w:rsid w:val="00DD477D"/>
    <w:rsid w:val="00DD4804"/>
    <w:rsid w:val="00DD485B"/>
    <w:rsid w:val="00DD488D"/>
    <w:rsid w:val="00DD49DA"/>
    <w:rsid w:val="00DD4C2D"/>
    <w:rsid w:val="00DD4DCE"/>
    <w:rsid w:val="00DD4DD7"/>
    <w:rsid w:val="00DD4E80"/>
    <w:rsid w:val="00DD52B4"/>
    <w:rsid w:val="00DD54F2"/>
    <w:rsid w:val="00DD5747"/>
    <w:rsid w:val="00DD5866"/>
    <w:rsid w:val="00DD5A3B"/>
    <w:rsid w:val="00DD5A8B"/>
    <w:rsid w:val="00DD5DB1"/>
    <w:rsid w:val="00DD5ECD"/>
    <w:rsid w:val="00DD5F20"/>
    <w:rsid w:val="00DD6248"/>
    <w:rsid w:val="00DD6427"/>
    <w:rsid w:val="00DD64E5"/>
    <w:rsid w:val="00DD6503"/>
    <w:rsid w:val="00DD6602"/>
    <w:rsid w:val="00DD66D5"/>
    <w:rsid w:val="00DD6C75"/>
    <w:rsid w:val="00DD6D98"/>
    <w:rsid w:val="00DD6DF5"/>
    <w:rsid w:val="00DD6E4D"/>
    <w:rsid w:val="00DD6E9F"/>
    <w:rsid w:val="00DD6F80"/>
    <w:rsid w:val="00DD72C4"/>
    <w:rsid w:val="00DD7386"/>
    <w:rsid w:val="00DD7387"/>
    <w:rsid w:val="00DD7503"/>
    <w:rsid w:val="00DD757A"/>
    <w:rsid w:val="00DD75DB"/>
    <w:rsid w:val="00DD7673"/>
    <w:rsid w:val="00DD7954"/>
    <w:rsid w:val="00DD7D4C"/>
    <w:rsid w:val="00DE00B7"/>
    <w:rsid w:val="00DE0133"/>
    <w:rsid w:val="00DE0203"/>
    <w:rsid w:val="00DE03D2"/>
    <w:rsid w:val="00DE03F6"/>
    <w:rsid w:val="00DE08A3"/>
    <w:rsid w:val="00DE091F"/>
    <w:rsid w:val="00DE09BA"/>
    <w:rsid w:val="00DE0FDA"/>
    <w:rsid w:val="00DE17A1"/>
    <w:rsid w:val="00DE17A7"/>
    <w:rsid w:val="00DE18D2"/>
    <w:rsid w:val="00DE19A7"/>
    <w:rsid w:val="00DE1BA9"/>
    <w:rsid w:val="00DE1BBC"/>
    <w:rsid w:val="00DE1C00"/>
    <w:rsid w:val="00DE1C76"/>
    <w:rsid w:val="00DE1D3F"/>
    <w:rsid w:val="00DE1DF9"/>
    <w:rsid w:val="00DE1EDF"/>
    <w:rsid w:val="00DE1F39"/>
    <w:rsid w:val="00DE2122"/>
    <w:rsid w:val="00DE226F"/>
    <w:rsid w:val="00DE22D3"/>
    <w:rsid w:val="00DE23B8"/>
    <w:rsid w:val="00DE25C7"/>
    <w:rsid w:val="00DE294C"/>
    <w:rsid w:val="00DE2990"/>
    <w:rsid w:val="00DE2A9B"/>
    <w:rsid w:val="00DE2C37"/>
    <w:rsid w:val="00DE2C89"/>
    <w:rsid w:val="00DE2CB0"/>
    <w:rsid w:val="00DE2E3A"/>
    <w:rsid w:val="00DE2F1F"/>
    <w:rsid w:val="00DE2F88"/>
    <w:rsid w:val="00DE30E0"/>
    <w:rsid w:val="00DE30F2"/>
    <w:rsid w:val="00DE3146"/>
    <w:rsid w:val="00DE322C"/>
    <w:rsid w:val="00DE32B1"/>
    <w:rsid w:val="00DE34A1"/>
    <w:rsid w:val="00DE37A7"/>
    <w:rsid w:val="00DE384E"/>
    <w:rsid w:val="00DE391F"/>
    <w:rsid w:val="00DE39AD"/>
    <w:rsid w:val="00DE39C6"/>
    <w:rsid w:val="00DE3B08"/>
    <w:rsid w:val="00DE3F9D"/>
    <w:rsid w:val="00DE45A4"/>
    <w:rsid w:val="00DE45E8"/>
    <w:rsid w:val="00DE466A"/>
    <w:rsid w:val="00DE473B"/>
    <w:rsid w:val="00DE481C"/>
    <w:rsid w:val="00DE48EE"/>
    <w:rsid w:val="00DE499E"/>
    <w:rsid w:val="00DE4A0D"/>
    <w:rsid w:val="00DE4A7F"/>
    <w:rsid w:val="00DE4B5A"/>
    <w:rsid w:val="00DE4BD9"/>
    <w:rsid w:val="00DE5154"/>
    <w:rsid w:val="00DE5287"/>
    <w:rsid w:val="00DE53E4"/>
    <w:rsid w:val="00DE546E"/>
    <w:rsid w:val="00DE552A"/>
    <w:rsid w:val="00DE5667"/>
    <w:rsid w:val="00DE5B3E"/>
    <w:rsid w:val="00DE5D3D"/>
    <w:rsid w:val="00DE5E55"/>
    <w:rsid w:val="00DE5FF9"/>
    <w:rsid w:val="00DE5FFD"/>
    <w:rsid w:val="00DE61F4"/>
    <w:rsid w:val="00DE6270"/>
    <w:rsid w:val="00DE62B0"/>
    <w:rsid w:val="00DE6315"/>
    <w:rsid w:val="00DE634C"/>
    <w:rsid w:val="00DE635B"/>
    <w:rsid w:val="00DE644B"/>
    <w:rsid w:val="00DE66F5"/>
    <w:rsid w:val="00DE6722"/>
    <w:rsid w:val="00DE6882"/>
    <w:rsid w:val="00DE69ED"/>
    <w:rsid w:val="00DE6A1E"/>
    <w:rsid w:val="00DE6A8E"/>
    <w:rsid w:val="00DE6AD3"/>
    <w:rsid w:val="00DE6B21"/>
    <w:rsid w:val="00DE6BDF"/>
    <w:rsid w:val="00DE6EB1"/>
    <w:rsid w:val="00DE6F39"/>
    <w:rsid w:val="00DE6FB4"/>
    <w:rsid w:val="00DE7146"/>
    <w:rsid w:val="00DE7214"/>
    <w:rsid w:val="00DE72F7"/>
    <w:rsid w:val="00DE730B"/>
    <w:rsid w:val="00DE78EF"/>
    <w:rsid w:val="00DE7B5C"/>
    <w:rsid w:val="00DE7D1B"/>
    <w:rsid w:val="00DE7DB2"/>
    <w:rsid w:val="00DE7E2A"/>
    <w:rsid w:val="00DE7EF4"/>
    <w:rsid w:val="00DF0020"/>
    <w:rsid w:val="00DF01F4"/>
    <w:rsid w:val="00DF0418"/>
    <w:rsid w:val="00DF055F"/>
    <w:rsid w:val="00DF076E"/>
    <w:rsid w:val="00DF0B04"/>
    <w:rsid w:val="00DF0B2C"/>
    <w:rsid w:val="00DF13E5"/>
    <w:rsid w:val="00DF13FD"/>
    <w:rsid w:val="00DF14A2"/>
    <w:rsid w:val="00DF16BC"/>
    <w:rsid w:val="00DF16BF"/>
    <w:rsid w:val="00DF17D5"/>
    <w:rsid w:val="00DF18C3"/>
    <w:rsid w:val="00DF1CF8"/>
    <w:rsid w:val="00DF1D1E"/>
    <w:rsid w:val="00DF1D37"/>
    <w:rsid w:val="00DF1D3F"/>
    <w:rsid w:val="00DF1EC4"/>
    <w:rsid w:val="00DF1F08"/>
    <w:rsid w:val="00DF201D"/>
    <w:rsid w:val="00DF234A"/>
    <w:rsid w:val="00DF23BE"/>
    <w:rsid w:val="00DF2596"/>
    <w:rsid w:val="00DF259C"/>
    <w:rsid w:val="00DF265E"/>
    <w:rsid w:val="00DF274A"/>
    <w:rsid w:val="00DF2B22"/>
    <w:rsid w:val="00DF2CD0"/>
    <w:rsid w:val="00DF2DFA"/>
    <w:rsid w:val="00DF3063"/>
    <w:rsid w:val="00DF3222"/>
    <w:rsid w:val="00DF3490"/>
    <w:rsid w:val="00DF3518"/>
    <w:rsid w:val="00DF3566"/>
    <w:rsid w:val="00DF3607"/>
    <w:rsid w:val="00DF3778"/>
    <w:rsid w:val="00DF3810"/>
    <w:rsid w:val="00DF3BB6"/>
    <w:rsid w:val="00DF3FA0"/>
    <w:rsid w:val="00DF4008"/>
    <w:rsid w:val="00DF41A8"/>
    <w:rsid w:val="00DF42D4"/>
    <w:rsid w:val="00DF444D"/>
    <w:rsid w:val="00DF4579"/>
    <w:rsid w:val="00DF464A"/>
    <w:rsid w:val="00DF487B"/>
    <w:rsid w:val="00DF48EA"/>
    <w:rsid w:val="00DF4CAF"/>
    <w:rsid w:val="00DF4E53"/>
    <w:rsid w:val="00DF4F3E"/>
    <w:rsid w:val="00DF5028"/>
    <w:rsid w:val="00DF512F"/>
    <w:rsid w:val="00DF5235"/>
    <w:rsid w:val="00DF5320"/>
    <w:rsid w:val="00DF5321"/>
    <w:rsid w:val="00DF53AD"/>
    <w:rsid w:val="00DF5475"/>
    <w:rsid w:val="00DF55EF"/>
    <w:rsid w:val="00DF581E"/>
    <w:rsid w:val="00DF5894"/>
    <w:rsid w:val="00DF5E7B"/>
    <w:rsid w:val="00DF5EA6"/>
    <w:rsid w:val="00DF5F4C"/>
    <w:rsid w:val="00DF5F79"/>
    <w:rsid w:val="00DF63DB"/>
    <w:rsid w:val="00DF655C"/>
    <w:rsid w:val="00DF6632"/>
    <w:rsid w:val="00DF66DE"/>
    <w:rsid w:val="00DF6778"/>
    <w:rsid w:val="00DF687E"/>
    <w:rsid w:val="00DF699F"/>
    <w:rsid w:val="00DF69A8"/>
    <w:rsid w:val="00DF69BB"/>
    <w:rsid w:val="00DF6B3F"/>
    <w:rsid w:val="00DF6B6D"/>
    <w:rsid w:val="00DF6E52"/>
    <w:rsid w:val="00DF7212"/>
    <w:rsid w:val="00DF721E"/>
    <w:rsid w:val="00DF72BC"/>
    <w:rsid w:val="00DF79CE"/>
    <w:rsid w:val="00DF7BAB"/>
    <w:rsid w:val="00DF7C0E"/>
    <w:rsid w:val="00DF7C98"/>
    <w:rsid w:val="00DF7DD8"/>
    <w:rsid w:val="00DF7DED"/>
    <w:rsid w:val="00DF7F2F"/>
    <w:rsid w:val="00DF7FF1"/>
    <w:rsid w:val="00E00055"/>
    <w:rsid w:val="00E002D8"/>
    <w:rsid w:val="00E00353"/>
    <w:rsid w:val="00E00594"/>
    <w:rsid w:val="00E005C4"/>
    <w:rsid w:val="00E00658"/>
    <w:rsid w:val="00E006E5"/>
    <w:rsid w:val="00E0073F"/>
    <w:rsid w:val="00E00785"/>
    <w:rsid w:val="00E00C1B"/>
    <w:rsid w:val="00E00C2B"/>
    <w:rsid w:val="00E00C37"/>
    <w:rsid w:val="00E00CE8"/>
    <w:rsid w:val="00E00D10"/>
    <w:rsid w:val="00E00D23"/>
    <w:rsid w:val="00E00FCD"/>
    <w:rsid w:val="00E0140F"/>
    <w:rsid w:val="00E014DC"/>
    <w:rsid w:val="00E015DA"/>
    <w:rsid w:val="00E016C4"/>
    <w:rsid w:val="00E016DA"/>
    <w:rsid w:val="00E018C8"/>
    <w:rsid w:val="00E01B8B"/>
    <w:rsid w:val="00E01CE4"/>
    <w:rsid w:val="00E01EF2"/>
    <w:rsid w:val="00E01F37"/>
    <w:rsid w:val="00E01F5F"/>
    <w:rsid w:val="00E021B7"/>
    <w:rsid w:val="00E02260"/>
    <w:rsid w:val="00E02349"/>
    <w:rsid w:val="00E028DD"/>
    <w:rsid w:val="00E02B78"/>
    <w:rsid w:val="00E02C00"/>
    <w:rsid w:val="00E02CD0"/>
    <w:rsid w:val="00E03039"/>
    <w:rsid w:val="00E03122"/>
    <w:rsid w:val="00E031A5"/>
    <w:rsid w:val="00E031E1"/>
    <w:rsid w:val="00E0353A"/>
    <w:rsid w:val="00E0370F"/>
    <w:rsid w:val="00E0377D"/>
    <w:rsid w:val="00E03A41"/>
    <w:rsid w:val="00E03C00"/>
    <w:rsid w:val="00E03C43"/>
    <w:rsid w:val="00E03CF5"/>
    <w:rsid w:val="00E03D55"/>
    <w:rsid w:val="00E03DFC"/>
    <w:rsid w:val="00E03EF5"/>
    <w:rsid w:val="00E03F42"/>
    <w:rsid w:val="00E03F5C"/>
    <w:rsid w:val="00E03FA4"/>
    <w:rsid w:val="00E04096"/>
    <w:rsid w:val="00E0414E"/>
    <w:rsid w:val="00E0424E"/>
    <w:rsid w:val="00E04262"/>
    <w:rsid w:val="00E04294"/>
    <w:rsid w:val="00E0447D"/>
    <w:rsid w:val="00E04490"/>
    <w:rsid w:val="00E044E8"/>
    <w:rsid w:val="00E045D6"/>
    <w:rsid w:val="00E04917"/>
    <w:rsid w:val="00E0495F"/>
    <w:rsid w:val="00E04A40"/>
    <w:rsid w:val="00E04AC8"/>
    <w:rsid w:val="00E04D87"/>
    <w:rsid w:val="00E0504D"/>
    <w:rsid w:val="00E05155"/>
    <w:rsid w:val="00E05276"/>
    <w:rsid w:val="00E052B6"/>
    <w:rsid w:val="00E054B6"/>
    <w:rsid w:val="00E055F2"/>
    <w:rsid w:val="00E0562F"/>
    <w:rsid w:val="00E05663"/>
    <w:rsid w:val="00E05748"/>
    <w:rsid w:val="00E05989"/>
    <w:rsid w:val="00E05B5C"/>
    <w:rsid w:val="00E0604D"/>
    <w:rsid w:val="00E06119"/>
    <w:rsid w:val="00E0626E"/>
    <w:rsid w:val="00E064AF"/>
    <w:rsid w:val="00E067C5"/>
    <w:rsid w:val="00E067D9"/>
    <w:rsid w:val="00E068DC"/>
    <w:rsid w:val="00E0692C"/>
    <w:rsid w:val="00E06B72"/>
    <w:rsid w:val="00E06B9A"/>
    <w:rsid w:val="00E06BC3"/>
    <w:rsid w:val="00E06D1A"/>
    <w:rsid w:val="00E06DB0"/>
    <w:rsid w:val="00E06F2C"/>
    <w:rsid w:val="00E07006"/>
    <w:rsid w:val="00E0746A"/>
    <w:rsid w:val="00E07790"/>
    <w:rsid w:val="00E078AA"/>
    <w:rsid w:val="00E07AB2"/>
    <w:rsid w:val="00E07B10"/>
    <w:rsid w:val="00E07B85"/>
    <w:rsid w:val="00E10009"/>
    <w:rsid w:val="00E10115"/>
    <w:rsid w:val="00E1033A"/>
    <w:rsid w:val="00E1041C"/>
    <w:rsid w:val="00E107F9"/>
    <w:rsid w:val="00E10AB7"/>
    <w:rsid w:val="00E10C44"/>
    <w:rsid w:val="00E10F52"/>
    <w:rsid w:val="00E11049"/>
    <w:rsid w:val="00E111EF"/>
    <w:rsid w:val="00E1134A"/>
    <w:rsid w:val="00E11573"/>
    <w:rsid w:val="00E117A5"/>
    <w:rsid w:val="00E11B41"/>
    <w:rsid w:val="00E11B80"/>
    <w:rsid w:val="00E11C0F"/>
    <w:rsid w:val="00E11C66"/>
    <w:rsid w:val="00E11E81"/>
    <w:rsid w:val="00E11F4C"/>
    <w:rsid w:val="00E11FC9"/>
    <w:rsid w:val="00E1217D"/>
    <w:rsid w:val="00E121F8"/>
    <w:rsid w:val="00E122D8"/>
    <w:rsid w:val="00E12425"/>
    <w:rsid w:val="00E1253F"/>
    <w:rsid w:val="00E12575"/>
    <w:rsid w:val="00E1264A"/>
    <w:rsid w:val="00E12804"/>
    <w:rsid w:val="00E12809"/>
    <w:rsid w:val="00E128AC"/>
    <w:rsid w:val="00E12A85"/>
    <w:rsid w:val="00E12AA0"/>
    <w:rsid w:val="00E12ECE"/>
    <w:rsid w:val="00E12FBB"/>
    <w:rsid w:val="00E130CB"/>
    <w:rsid w:val="00E132C7"/>
    <w:rsid w:val="00E1331D"/>
    <w:rsid w:val="00E13643"/>
    <w:rsid w:val="00E13866"/>
    <w:rsid w:val="00E1388D"/>
    <w:rsid w:val="00E1399F"/>
    <w:rsid w:val="00E13A2C"/>
    <w:rsid w:val="00E13A6B"/>
    <w:rsid w:val="00E13ABE"/>
    <w:rsid w:val="00E13C6B"/>
    <w:rsid w:val="00E13D23"/>
    <w:rsid w:val="00E13E4C"/>
    <w:rsid w:val="00E140B9"/>
    <w:rsid w:val="00E1414A"/>
    <w:rsid w:val="00E142DF"/>
    <w:rsid w:val="00E1438F"/>
    <w:rsid w:val="00E14443"/>
    <w:rsid w:val="00E1446C"/>
    <w:rsid w:val="00E14822"/>
    <w:rsid w:val="00E148A5"/>
    <w:rsid w:val="00E1491A"/>
    <w:rsid w:val="00E14B86"/>
    <w:rsid w:val="00E14BB7"/>
    <w:rsid w:val="00E14D23"/>
    <w:rsid w:val="00E14EA3"/>
    <w:rsid w:val="00E155FC"/>
    <w:rsid w:val="00E15871"/>
    <w:rsid w:val="00E158C7"/>
    <w:rsid w:val="00E15965"/>
    <w:rsid w:val="00E15B77"/>
    <w:rsid w:val="00E15CDF"/>
    <w:rsid w:val="00E15D4C"/>
    <w:rsid w:val="00E15D62"/>
    <w:rsid w:val="00E16181"/>
    <w:rsid w:val="00E16411"/>
    <w:rsid w:val="00E16630"/>
    <w:rsid w:val="00E16674"/>
    <w:rsid w:val="00E16EEB"/>
    <w:rsid w:val="00E16F59"/>
    <w:rsid w:val="00E16FEE"/>
    <w:rsid w:val="00E170BE"/>
    <w:rsid w:val="00E17276"/>
    <w:rsid w:val="00E172D2"/>
    <w:rsid w:val="00E17459"/>
    <w:rsid w:val="00E17583"/>
    <w:rsid w:val="00E17752"/>
    <w:rsid w:val="00E177A0"/>
    <w:rsid w:val="00E1785A"/>
    <w:rsid w:val="00E178DA"/>
    <w:rsid w:val="00E17911"/>
    <w:rsid w:val="00E17918"/>
    <w:rsid w:val="00E17AAF"/>
    <w:rsid w:val="00E17D85"/>
    <w:rsid w:val="00E17E64"/>
    <w:rsid w:val="00E20159"/>
    <w:rsid w:val="00E204D0"/>
    <w:rsid w:val="00E209AA"/>
    <w:rsid w:val="00E20CC7"/>
    <w:rsid w:val="00E20E5B"/>
    <w:rsid w:val="00E20EA4"/>
    <w:rsid w:val="00E20FAB"/>
    <w:rsid w:val="00E21027"/>
    <w:rsid w:val="00E2113C"/>
    <w:rsid w:val="00E212CE"/>
    <w:rsid w:val="00E21366"/>
    <w:rsid w:val="00E213CC"/>
    <w:rsid w:val="00E2141D"/>
    <w:rsid w:val="00E214A6"/>
    <w:rsid w:val="00E2155A"/>
    <w:rsid w:val="00E215E0"/>
    <w:rsid w:val="00E216CE"/>
    <w:rsid w:val="00E216F9"/>
    <w:rsid w:val="00E21769"/>
    <w:rsid w:val="00E217C1"/>
    <w:rsid w:val="00E21A2C"/>
    <w:rsid w:val="00E21A43"/>
    <w:rsid w:val="00E21B80"/>
    <w:rsid w:val="00E220DC"/>
    <w:rsid w:val="00E221DD"/>
    <w:rsid w:val="00E221E7"/>
    <w:rsid w:val="00E222EF"/>
    <w:rsid w:val="00E2230D"/>
    <w:rsid w:val="00E22344"/>
    <w:rsid w:val="00E22364"/>
    <w:rsid w:val="00E224CC"/>
    <w:rsid w:val="00E224D1"/>
    <w:rsid w:val="00E227EB"/>
    <w:rsid w:val="00E22987"/>
    <w:rsid w:val="00E22BBC"/>
    <w:rsid w:val="00E22C7D"/>
    <w:rsid w:val="00E22CA0"/>
    <w:rsid w:val="00E22DE1"/>
    <w:rsid w:val="00E22DE2"/>
    <w:rsid w:val="00E22FB1"/>
    <w:rsid w:val="00E2308B"/>
    <w:rsid w:val="00E230A1"/>
    <w:rsid w:val="00E23261"/>
    <w:rsid w:val="00E232CE"/>
    <w:rsid w:val="00E233CA"/>
    <w:rsid w:val="00E235AE"/>
    <w:rsid w:val="00E237C8"/>
    <w:rsid w:val="00E23CB1"/>
    <w:rsid w:val="00E23FEE"/>
    <w:rsid w:val="00E240AC"/>
    <w:rsid w:val="00E2422A"/>
    <w:rsid w:val="00E24423"/>
    <w:rsid w:val="00E2460A"/>
    <w:rsid w:val="00E246F8"/>
    <w:rsid w:val="00E247D8"/>
    <w:rsid w:val="00E249EF"/>
    <w:rsid w:val="00E24ADD"/>
    <w:rsid w:val="00E24AFC"/>
    <w:rsid w:val="00E24CAD"/>
    <w:rsid w:val="00E24D3D"/>
    <w:rsid w:val="00E24F18"/>
    <w:rsid w:val="00E25029"/>
    <w:rsid w:val="00E2562E"/>
    <w:rsid w:val="00E25937"/>
    <w:rsid w:val="00E259F5"/>
    <w:rsid w:val="00E25A4D"/>
    <w:rsid w:val="00E25DE3"/>
    <w:rsid w:val="00E25F25"/>
    <w:rsid w:val="00E26015"/>
    <w:rsid w:val="00E263F7"/>
    <w:rsid w:val="00E26468"/>
    <w:rsid w:val="00E2648C"/>
    <w:rsid w:val="00E26548"/>
    <w:rsid w:val="00E268CF"/>
    <w:rsid w:val="00E268F8"/>
    <w:rsid w:val="00E2697D"/>
    <w:rsid w:val="00E26A2F"/>
    <w:rsid w:val="00E26C76"/>
    <w:rsid w:val="00E26C8E"/>
    <w:rsid w:val="00E26D02"/>
    <w:rsid w:val="00E26D54"/>
    <w:rsid w:val="00E26EDC"/>
    <w:rsid w:val="00E26FF6"/>
    <w:rsid w:val="00E27278"/>
    <w:rsid w:val="00E27366"/>
    <w:rsid w:val="00E273B0"/>
    <w:rsid w:val="00E273CC"/>
    <w:rsid w:val="00E27423"/>
    <w:rsid w:val="00E275C5"/>
    <w:rsid w:val="00E27637"/>
    <w:rsid w:val="00E276FC"/>
    <w:rsid w:val="00E27753"/>
    <w:rsid w:val="00E27972"/>
    <w:rsid w:val="00E27A52"/>
    <w:rsid w:val="00E27B58"/>
    <w:rsid w:val="00E3034D"/>
    <w:rsid w:val="00E30444"/>
    <w:rsid w:val="00E304D4"/>
    <w:rsid w:val="00E3075C"/>
    <w:rsid w:val="00E30994"/>
    <w:rsid w:val="00E30AD0"/>
    <w:rsid w:val="00E30B27"/>
    <w:rsid w:val="00E30C66"/>
    <w:rsid w:val="00E30F0D"/>
    <w:rsid w:val="00E3113E"/>
    <w:rsid w:val="00E31152"/>
    <w:rsid w:val="00E3115C"/>
    <w:rsid w:val="00E31160"/>
    <w:rsid w:val="00E313AF"/>
    <w:rsid w:val="00E313EC"/>
    <w:rsid w:val="00E315DC"/>
    <w:rsid w:val="00E31624"/>
    <w:rsid w:val="00E316F1"/>
    <w:rsid w:val="00E31757"/>
    <w:rsid w:val="00E31825"/>
    <w:rsid w:val="00E319CC"/>
    <w:rsid w:val="00E31B76"/>
    <w:rsid w:val="00E31BA2"/>
    <w:rsid w:val="00E31D81"/>
    <w:rsid w:val="00E31E1F"/>
    <w:rsid w:val="00E31F5C"/>
    <w:rsid w:val="00E31FE1"/>
    <w:rsid w:val="00E320C9"/>
    <w:rsid w:val="00E320E2"/>
    <w:rsid w:val="00E32118"/>
    <w:rsid w:val="00E321F4"/>
    <w:rsid w:val="00E32235"/>
    <w:rsid w:val="00E3227A"/>
    <w:rsid w:val="00E32702"/>
    <w:rsid w:val="00E3274F"/>
    <w:rsid w:val="00E32856"/>
    <w:rsid w:val="00E328DF"/>
    <w:rsid w:val="00E32A02"/>
    <w:rsid w:val="00E32AD0"/>
    <w:rsid w:val="00E32B0C"/>
    <w:rsid w:val="00E32B9E"/>
    <w:rsid w:val="00E33103"/>
    <w:rsid w:val="00E331C6"/>
    <w:rsid w:val="00E33240"/>
    <w:rsid w:val="00E3330F"/>
    <w:rsid w:val="00E33456"/>
    <w:rsid w:val="00E3364F"/>
    <w:rsid w:val="00E33902"/>
    <w:rsid w:val="00E33938"/>
    <w:rsid w:val="00E33AC2"/>
    <w:rsid w:val="00E33C9F"/>
    <w:rsid w:val="00E33CD8"/>
    <w:rsid w:val="00E33E86"/>
    <w:rsid w:val="00E3401A"/>
    <w:rsid w:val="00E340B4"/>
    <w:rsid w:val="00E34437"/>
    <w:rsid w:val="00E344E1"/>
    <w:rsid w:val="00E347F3"/>
    <w:rsid w:val="00E348A9"/>
    <w:rsid w:val="00E34955"/>
    <w:rsid w:val="00E34A9B"/>
    <w:rsid w:val="00E34B47"/>
    <w:rsid w:val="00E34B57"/>
    <w:rsid w:val="00E34B62"/>
    <w:rsid w:val="00E34BCA"/>
    <w:rsid w:val="00E34CFD"/>
    <w:rsid w:val="00E34E07"/>
    <w:rsid w:val="00E34F67"/>
    <w:rsid w:val="00E34F73"/>
    <w:rsid w:val="00E35011"/>
    <w:rsid w:val="00E3521D"/>
    <w:rsid w:val="00E35506"/>
    <w:rsid w:val="00E35A8F"/>
    <w:rsid w:val="00E35ADC"/>
    <w:rsid w:val="00E35B30"/>
    <w:rsid w:val="00E35D98"/>
    <w:rsid w:val="00E35E08"/>
    <w:rsid w:val="00E35E63"/>
    <w:rsid w:val="00E35ED0"/>
    <w:rsid w:val="00E35EE4"/>
    <w:rsid w:val="00E361C9"/>
    <w:rsid w:val="00E3645D"/>
    <w:rsid w:val="00E36567"/>
    <w:rsid w:val="00E36859"/>
    <w:rsid w:val="00E36A33"/>
    <w:rsid w:val="00E36A95"/>
    <w:rsid w:val="00E36C60"/>
    <w:rsid w:val="00E36C64"/>
    <w:rsid w:val="00E36F0D"/>
    <w:rsid w:val="00E36F76"/>
    <w:rsid w:val="00E3710E"/>
    <w:rsid w:val="00E37267"/>
    <w:rsid w:val="00E373AA"/>
    <w:rsid w:val="00E37668"/>
    <w:rsid w:val="00E376F8"/>
    <w:rsid w:val="00E377A8"/>
    <w:rsid w:val="00E3788C"/>
    <w:rsid w:val="00E3798D"/>
    <w:rsid w:val="00E37C47"/>
    <w:rsid w:val="00E37CCB"/>
    <w:rsid w:val="00E37D8A"/>
    <w:rsid w:val="00E40201"/>
    <w:rsid w:val="00E40295"/>
    <w:rsid w:val="00E402BE"/>
    <w:rsid w:val="00E4033A"/>
    <w:rsid w:val="00E40368"/>
    <w:rsid w:val="00E4045B"/>
    <w:rsid w:val="00E4045D"/>
    <w:rsid w:val="00E40743"/>
    <w:rsid w:val="00E40820"/>
    <w:rsid w:val="00E408B1"/>
    <w:rsid w:val="00E40B00"/>
    <w:rsid w:val="00E40B83"/>
    <w:rsid w:val="00E40CFF"/>
    <w:rsid w:val="00E40D1A"/>
    <w:rsid w:val="00E40DEE"/>
    <w:rsid w:val="00E40E3D"/>
    <w:rsid w:val="00E40F5F"/>
    <w:rsid w:val="00E41026"/>
    <w:rsid w:val="00E4110C"/>
    <w:rsid w:val="00E41137"/>
    <w:rsid w:val="00E41255"/>
    <w:rsid w:val="00E41454"/>
    <w:rsid w:val="00E4170D"/>
    <w:rsid w:val="00E41AAE"/>
    <w:rsid w:val="00E41D1A"/>
    <w:rsid w:val="00E41D8D"/>
    <w:rsid w:val="00E41EB3"/>
    <w:rsid w:val="00E42028"/>
    <w:rsid w:val="00E4259E"/>
    <w:rsid w:val="00E4277B"/>
    <w:rsid w:val="00E4277F"/>
    <w:rsid w:val="00E4291D"/>
    <w:rsid w:val="00E42A29"/>
    <w:rsid w:val="00E42C5F"/>
    <w:rsid w:val="00E42DA0"/>
    <w:rsid w:val="00E42E07"/>
    <w:rsid w:val="00E433A2"/>
    <w:rsid w:val="00E435E1"/>
    <w:rsid w:val="00E43829"/>
    <w:rsid w:val="00E4392E"/>
    <w:rsid w:val="00E43965"/>
    <w:rsid w:val="00E439A6"/>
    <w:rsid w:val="00E43A73"/>
    <w:rsid w:val="00E43BA7"/>
    <w:rsid w:val="00E43C0B"/>
    <w:rsid w:val="00E43C36"/>
    <w:rsid w:val="00E440F5"/>
    <w:rsid w:val="00E4419F"/>
    <w:rsid w:val="00E4421C"/>
    <w:rsid w:val="00E443F2"/>
    <w:rsid w:val="00E4449E"/>
    <w:rsid w:val="00E44586"/>
    <w:rsid w:val="00E445CA"/>
    <w:rsid w:val="00E44777"/>
    <w:rsid w:val="00E449AC"/>
    <w:rsid w:val="00E44A53"/>
    <w:rsid w:val="00E44AF6"/>
    <w:rsid w:val="00E44B2C"/>
    <w:rsid w:val="00E44D47"/>
    <w:rsid w:val="00E45068"/>
    <w:rsid w:val="00E453D1"/>
    <w:rsid w:val="00E4569B"/>
    <w:rsid w:val="00E45761"/>
    <w:rsid w:val="00E4577A"/>
    <w:rsid w:val="00E4585F"/>
    <w:rsid w:val="00E45B27"/>
    <w:rsid w:val="00E45B3C"/>
    <w:rsid w:val="00E45C0E"/>
    <w:rsid w:val="00E45D64"/>
    <w:rsid w:val="00E45E86"/>
    <w:rsid w:val="00E46095"/>
    <w:rsid w:val="00E4619E"/>
    <w:rsid w:val="00E4621F"/>
    <w:rsid w:val="00E4626D"/>
    <w:rsid w:val="00E462C6"/>
    <w:rsid w:val="00E464AB"/>
    <w:rsid w:val="00E466AE"/>
    <w:rsid w:val="00E46BF5"/>
    <w:rsid w:val="00E46D1C"/>
    <w:rsid w:val="00E46D8E"/>
    <w:rsid w:val="00E47383"/>
    <w:rsid w:val="00E473E3"/>
    <w:rsid w:val="00E4745E"/>
    <w:rsid w:val="00E47829"/>
    <w:rsid w:val="00E47937"/>
    <w:rsid w:val="00E47D6A"/>
    <w:rsid w:val="00E47D98"/>
    <w:rsid w:val="00E5008F"/>
    <w:rsid w:val="00E50228"/>
    <w:rsid w:val="00E503EC"/>
    <w:rsid w:val="00E5041E"/>
    <w:rsid w:val="00E5047F"/>
    <w:rsid w:val="00E5053B"/>
    <w:rsid w:val="00E50670"/>
    <w:rsid w:val="00E506D8"/>
    <w:rsid w:val="00E50904"/>
    <w:rsid w:val="00E50A47"/>
    <w:rsid w:val="00E50A6C"/>
    <w:rsid w:val="00E50AFE"/>
    <w:rsid w:val="00E50BC9"/>
    <w:rsid w:val="00E50CBA"/>
    <w:rsid w:val="00E510C2"/>
    <w:rsid w:val="00E510F5"/>
    <w:rsid w:val="00E513F3"/>
    <w:rsid w:val="00E5157A"/>
    <w:rsid w:val="00E515BA"/>
    <w:rsid w:val="00E515F4"/>
    <w:rsid w:val="00E517C9"/>
    <w:rsid w:val="00E51D89"/>
    <w:rsid w:val="00E51DB1"/>
    <w:rsid w:val="00E51E39"/>
    <w:rsid w:val="00E51E5D"/>
    <w:rsid w:val="00E5206A"/>
    <w:rsid w:val="00E521B4"/>
    <w:rsid w:val="00E5230E"/>
    <w:rsid w:val="00E52901"/>
    <w:rsid w:val="00E52944"/>
    <w:rsid w:val="00E52BDE"/>
    <w:rsid w:val="00E52F09"/>
    <w:rsid w:val="00E5356F"/>
    <w:rsid w:val="00E5392F"/>
    <w:rsid w:val="00E53A17"/>
    <w:rsid w:val="00E53AA1"/>
    <w:rsid w:val="00E53B31"/>
    <w:rsid w:val="00E53C66"/>
    <w:rsid w:val="00E53DAE"/>
    <w:rsid w:val="00E53DB0"/>
    <w:rsid w:val="00E53F1B"/>
    <w:rsid w:val="00E53FDD"/>
    <w:rsid w:val="00E54040"/>
    <w:rsid w:val="00E541C2"/>
    <w:rsid w:val="00E54220"/>
    <w:rsid w:val="00E542FB"/>
    <w:rsid w:val="00E543EF"/>
    <w:rsid w:val="00E54696"/>
    <w:rsid w:val="00E54749"/>
    <w:rsid w:val="00E54790"/>
    <w:rsid w:val="00E548EB"/>
    <w:rsid w:val="00E54939"/>
    <w:rsid w:val="00E54B80"/>
    <w:rsid w:val="00E55012"/>
    <w:rsid w:val="00E552E6"/>
    <w:rsid w:val="00E5540F"/>
    <w:rsid w:val="00E55419"/>
    <w:rsid w:val="00E5541A"/>
    <w:rsid w:val="00E555C0"/>
    <w:rsid w:val="00E55B44"/>
    <w:rsid w:val="00E55BE5"/>
    <w:rsid w:val="00E55CC2"/>
    <w:rsid w:val="00E55DF8"/>
    <w:rsid w:val="00E55EE7"/>
    <w:rsid w:val="00E561FF"/>
    <w:rsid w:val="00E563E6"/>
    <w:rsid w:val="00E56488"/>
    <w:rsid w:val="00E564D0"/>
    <w:rsid w:val="00E56796"/>
    <w:rsid w:val="00E56813"/>
    <w:rsid w:val="00E56A65"/>
    <w:rsid w:val="00E56A67"/>
    <w:rsid w:val="00E56A74"/>
    <w:rsid w:val="00E56AB0"/>
    <w:rsid w:val="00E56B52"/>
    <w:rsid w:val="00E56CA9"/>
    <w:rsid w:val="00E57109"/>
    <w:rsid w:val="00E571EB"/>
    <w:rsid w:val="00E5727E"/>
    <w:rsid w:val="00E57358"/>
    <w:rsid w:val="00E5769F"/>
    <w:rsid w:val="00E577AF"/>
    <w:rsid w:val="00E57FCE"/>
    <w:rsid w:val="00E60090"/>
    <w:rsid w:val="00E60295"/>
    <w:rsid w:val="00E60342"/>
    <w:rsid w:val="00E606FE"/>
    <w:rsid w:val="00E60839"/>
    <w:rsid w:val="00E60916"/>
    <w:rsid w:val="00E60943"/>
    <w:rsid w:val="00E60CDB"/>
    <w:rsid w:val="00E60E3F"/>
    <w:rsid w:val="00E6140A"/>
    <w:rsid w:val="00E616FE"/>
    <w:rsid w:val="00E6196B"/>
    <w:rsid w:val="00E61972"/>
    <w:rsid w:val="00E61A57"/>
    <w:rsid w:val="00E61AC6"/>
    <w:rsid w:val="00E61C90"/>
    <w:rsid w:val="00E61F7A"/>
    <w:rsid w:val="00E621BB"/>
    <w:rsid w:val="00E622EE"/>
    <w:rsid w:val="00E62337"/>
    <w:rsid w:val="00E626DE"/>
    <w:rsid w:val="00E626F8"/>
    <w:rsid w:val="00E6285E"/>
    <w:rsid w:val="00E629DD"/>
    <w:rsid w:val="00E62A7F"/>
    <w:rsid w:val="00E62AB3"/>
    <w:rsid w:val="00E62B1D"/>
    <w:rsid w:val="00E62B56"/>
    <w:rsid w:val="00E62BAD"/>
    <w:rsid w:val="00E62BD1"/>
    <w:rsid w:val="00E62F15"/>
    <w:rsid w:val="00E62F58"/>
    <w:rsid w:val="00E62FE4"/>
    <w:rsid w:val="00E63145"/>
    <w:rsid w:val="00E63306"/>
    <w:rsid w:val="00E63393"/>
    <w:rsid w:val="00E63544"/>
    <w:rsid w:val="00E635DA"/>
    <w:rsid w:val="00E63740"/>
    <w:rsid w:val="00E638B3"/>
    <w:rsid w:val="00E638ED"/>
    <w:rsid w:val="00E63A9A"/>
    <w:rsid w:val="00E63B67"/>
    <w:rsid w:val="00E63D9B"/>
    <w:rsid w:val="00E63E11"/>
    <w:rsid w:val="00E641A9"/>
    <w:rsid w:val="00E641E0"/>
    <w:rsid w:val="00E64241"/>
    <w:rsid w:val="00E6447D"/>
    <w:rsid w:val="00E64499"/>
    <w:rsid w:val="00E6461A"/>
    <w:rsid w:val="00E6465D"/>
    <w:rsid w:val="00E648AE"/>
    <w:rsid w:val="00E649E9"/>
    <w:rsid w:val="00E649FF"/>
    <w:rsid w:val="00E651C7"/>
    <w:rsid w:val="00E65226"/>
    <w:rsid w:val="00E65245"/>
    <w:rsid w:val="00E65579"/>
    <w:rsid w:val="00E655DA"/>
    <w:rsid w:val="00E65712"/>
    <w:rsid w:val="00E65720"/>
    <w:rsid w:val="00E6584E"/>
    <w:rsid w:val="00E6595D"/>
    <w:rsid w:val="00E65A77"/>
    <w:rsid w:val="00E65A85"/>
    <w:rsid w:val="00E66313"/>
    <w:rsid w:val="00E6644D"/>
    <w:rsid w:val="00E6648B"/>
    <w:rsid w:val="00E664E4"/>
    <w:rsid w:val="00E665CE"/>
    <w:rsid w:val="00E66803"/>
    <w:rsid w:val="00E669DB"/>
    <w:rsid w:val="00E66BC1"/>
    <w:rsid w:val="00E66BCA"/>
    <w:rsid w:val="00E66C1E"/>
    <w:rsid w:val="00E66FEE"/>
    <w:rsid w:val="00E6718D"/>
    <w:rsid w:val="00E6736F"/>
    <w:rsid w:val="00E676BE"/>
    <w:rsid w:val="00E678D3"/>
    <w:rsid w:val="00E679B9"/>
    <w:rsid w:val="00E67C09"/>
    <w:rsid w:val="00E70256"/>
    <w:rsid w:val="00E70268"/>
    <w:rsid w:val="00E702E2"/>
    <w:rsid w:val="00E7043C"/>
    <w:rsid w:val="00E704B7"/>
    <w:rsid w:val="00E704E0"/>
    <w:rsid w:val="00E708BC"/>
    <w:rsid w:val="00E709AA"/>
    <w:rsid w:val="00E70A41"/>
    <w:rsid w:val="00E70C22"/>
    <w:rsid w:val="00E70ECF"/>
    <w:rsid w:val="00E71018"/>
    <w:rsid w:val="00E7138F"/>
    <w:rsid w:val="00E713E2"/>
    <w:rsid w:val="00E715F5"/>
    <w:rsid w:val="00E71963"/>
    <w:rsid w:val="00E719B1"/>
    <w:rsid w:val="00E719DD"/>
    <w:rsid w:val="00E71A0A"/>
    <w:rsid w:val="00E71AA3"/>
    <w:rsid w:val="00E71D13"/>
    <w:rsid w:val="00E71D2F"/>
    <w:rsid w:val="00E71EDB"/>
    <w:rsid w:val="00E72283"/>
    <w:rsid w:val="00E724B6"/>
    <w:rsid w:val="00E726B4"/>
    <w:rsid w:val="00E726CA"/>
    <w:rsid w:val="00E72784"/>
    <w:rsid w:val="00E7280B"/>
    <w:rsid w:val="00E72949"/>
    <w:rsid w:val="00E72A11"/>
    <w:rsid w:val="00E72D6A"/>
    <w:rsid w:val="00E72D8B"/>
    <w:rsid w:val="00E72DA2"/>
    <w:rsid w:val="00E72EA3"/>
    <w:rsid w:val="00E72F08"/>
    <w:rsid w:val="00E73501"/>
    <w:rsid w:val="00E7366E"/>
    <w:rsid w:val="00E7369F"/>
    <w:rsid w:val="00E736D1"/>
    <w:rsid w:val="00E73832"/>
    <w:rsid w:val="00E738F5"/>
    <w:rsid w:val="00E7398C"/>
    <w:rsid w:val="00E73BA2"/>
    <w:rsid w:val="00E73DD8"/>
    <w:rsid w:val="00E73E1A"/>
    <w:rsid w:val="00E7405E"/>
    <w:rsid w:val="00E74090"/>
    <w:rsid w:val="00E74306"/>
    <w:rsid w:val="00E74357"/>
    <w:rsid w:val="00E7443D"/>
    <w:rsid w:val="00E745FE"/>
    <w:rsid w:val="00E74790"/>
    <w:rsid w:val="00E747EA"/>
    <w:rsid w:val="00E74913"/>
    <w:rsid w:val="00E74B4D"/>
    <w:rsid w:val="00E74BFB"/>
    <w:rsid w:val="00E74E6E"/>
    <w:rsid w:val="00E74F78"/>
    <w:rsid w:val="00E7511F"/>
    <w:rsid w:val="00E751A1"/>
    <w:rsid w:val="00E754E4"/>
    <w:rsid w:val="00E75504"/>
    <w:rsid w:val="00E7572F"/>
    <w:rsid w:val="00E7581C"/>
    <w:rsid w:val="00E758BE"/>
    <w:rsid w:val="00E75AF2"/>
    <w:rsid w:val="00E75B42"/>
    <w:rsid w:val="00E75C30"/>
    <w:rsid w:val="00E75CA1"/>
    <w:rsid w:val="00E75CCD"/>
    <w:rsid w:val="00E75DEF"/>
    <w:rsid w:val="00E75DFD"/>
    <w:rsid w:val="00E75E82"/>
    <w:rsid w:val="00E75F92"/>
    <w:rsid w:val="00E763BD"/>
    <w:rsid w:val="00E764B9"/>
    <w:rsid w:val="00E764CE"/>
    <w:rsid w:val="00E76515"/>
    <w:rsid w:val="00E76707"/>
    <w:rsid w:val="00E76B3E"/>
    <w:rsid w:val="00E77552"/>
    <w:rsid w:val="00E77557"/>
    <w:rsid w:val="00E77586"/>
    <w:rsid w:val="00E7780D"/>
    <w:rsid w:val="00E77B7D"/>
    <w:rsid w:val="00E800B9"/>
    <w:rsid w:val="00E8013A"/>
    <w:rsid w:val="00E801FF"/>
    <w:rsid w:val="00E802C7"/>
    <w:rsid w:val="00E806FF"/>
    <w:rsid w:val="00E80785"/>
    <w:rsid w:val="00E8081B"/>
    <w:rsid w:val="00E80998"/>
    <w:rsid w:val="00E80D50"/>
    <w:rsid w:val="00E80DDC"/>
    <w:rsid w:val="00E810E2"/>
    <w:rsid w:val="00E811B2"/>
    <w:rsid w:val="00E812A3"/>
    <w:rsid w:val="00E815ED"/>
    <w:rsid w:val="00E8169D"/>
    <w:rsid w:val="00E816C6"/>
    <w:rsid w:val="00E816D8"/>
    <w:rsid w:val="00E8171E"/>
    <w:rsid w:val="00E81783"/>
    <w:rsid w:val="00E817CF"/>
    <w:rsid w:val="00E817E7"/>
    <w:rsid w:val="00E81CFC"/>
    <w:rsid w:val="00E81D95"/>
    <w:rsid w:val="00E820CB"/>
    <w:rsid w:val="00E822A7"/>
    <w:rsid w:val="00E824A5"/>
    <w:rsid w:val="00E826E8"/>
    <w:rsid w:val="00E82845"/>
    <w:rsid w:val="00E82C32"/>
    <w:rsid w:val="00E83065"/>
    <w:rsid w:val="00E8318F"/>
    <w:rsid w:val="00E8319A"/>
    <w:rsid w:val="00E8325A"/>
    <w:rsid w:val="00E834B7"/>
    <w:rsid w:val="00E834C1"/>
    <w:rsid w:val="00E83571"/>
    <w:rsid w:val="00E835E2"/>
    <w:rsid w:val="00E83761"/>
    <w:rsid w:val="00E83897"/>
    <w:rsid w:val="00E8391D"/>
    <w:rsid w:val="00E83A04"/>
    <w:rsid w:val="00E83D84"/>
    <w:rsid w:val="00E83DA0"/>
    <w:rsid w:val="00E8408C"/>
    <w:rsid w:val="00E84275"/>
    <w:rsid w:val="00E84422"/>
    <w:rsid w:val="00E844FF"/>
    <w:rsid w:val="00E845BB"/>
    <w:rsid w:val="00E84B3D"/>
    <w:rsid w:val="00E84BF1"/>
    <w:rsid w:val="00E84CA6"/>
    <w:rsid w:val="00E84D3C"/>
    <w:rsid w:val="00E84D7F"/>
    <w:rsid w:val="00E84EA4"/>
    <w:rsid w:val="00E84F0B"/>
    <w:rsid w:val="00E84F2C"/>
    <w:rsid w:val="00E84F61"/>
    <w:rsid w:val="00E851F9"/>
    <w:rsid w:val="00E85705"/>
    <w:rsid w:val="00E85C40"/>
    <w:rsid w:val="00E85DDB"/>
    <w:rsid w:val="00E860E4"/>
    <w:rsid w:val="00E86493"/>
    <w:rsid w:val="00E864AA"/>
    <w:rsid w:val="00E86697"/>
    <w:rsid w:val="00E867A2"/>
    <w:rsid w:val="00E867FB"/>
    <w:rsid w:val="00E8690A"/>
    <w:rsid w:val="00E86928"/>
    <w:rsid w:val="00E86A01"/>
    <w:rsid w:val="00E86A47"/>
    <w:rsid w:val="00E86B8B"/>
    <w:rsid w:val="00E86F84"/>
    <w:rsid w:val="00E870E6"/>
    <w:rsid w:val="00E8726A"/>
    <w:rsid w:val="00E8727E"/>
    <w:rsid w:val="00E872F7"/>
    <w:rsid w:val="00E87511"/>
    <w:rsid w:val="00E87719"/>
    <w:rsid w:val="00E87AE8"/>
    <w:rsid w:val="00E87BAD"/>
    <w:rsid w:val="00E87CBB"/>
    <w:rsid w:val="00E87E22"/>
    <w:rsid w:val="00E87E74"/>
    <w:rsid w:val="00E87F3F"/>
    <w:rsid w:val="00E90287"/>
    <w:rsid w:val="00E90718"/>
    <w:rsid w:val="00E9090A"/>
    <w:rsid w:val="00E90AAC"/>
    <w:rsid w:val="00E90CA4"/>
    <w:rsid w:val="00E90D5A"/>
    <w:rsid w:val="00E90EA0"/>
    <w:rsid w:val="00E90EC3"/>
    <w:rsid w:val="00E90F29"/>
    <w:rsid w:val="00E91062"/>
    <w:rsid w:val="00E9113A"/>
    <w:rsid w:val="00E91321"/>
    <w:rsid w:val="00E9143D"/>
    <w:rsid w:val="00E914FE"/>
    <w:rsid w:val="00E916AC"/>
    <w:rsid w:val="00E91710"/>
    <w:rsid w:val="00E917CB"/>
    <w:rsid w:val="00E917DE"/>
    <w:rsid w:val="00E91931"/>
    <w:rsid w:val="00E919C1"/>
    <w:rsid w:val="00E91AD2"/>
    <w:rsid w:val="00E91B80"/>
    <w:rsid w:val="00E91BB6"/>
    <w:rsid w:val="00E91C83"/>
    <w:rsid w:val="00E91CAD"/>
    <w:rsid w:val="00E91D3A"/>
    <w:rsid w:val="00E91DE7"/>
    <w:rsid w:val="00E91EAB"/>
    <w:rsid w:val="00E92093"/>
    <w:rsid w:val="00E9209D"/>
    <w:rsid w:val="00E921C6"/>
    <w:rsid w:val="00E9249E"/>
    <w:rsid w:val="00E925B1"/>
    <w:rsid w:val="00E9284D"/>
    <w:rsid w:val="00E92A9B"/>
    <w:rsid w:val="00E92B23"/>
    <w:rsid w:val="00E92C19"/>
    <w:rsid w:val="00E92DCB"/>
    <w:rsid w:val="00E92E9C"/>
    <w:rsid w:val="00E92EFD"/>
    <w:rsid w:val="00E93375"/>
    <w:rsid w:val="00E9338F"/>
    <w:rsid w:val="00E936E6"/>
    <w:rsid w:val="00E937E8"/>
    <w:rsid w:val="00E9380F"/>
    <w:rsid w:val="00E93A17"/>
    <w:rsid w:val="00E93AC5"/>
    <w:rsid w:val="00E93B52"/>
    <w:rsid w:val="00E93C27"/>
    <w:rsid w:val="00E93C3E"/>
    <w:rsid w:val="00E93E2F"/>
    <w:rsid w:val="00E93F9B"/>
    <w:rsid w:val="00E94321"/>
    <w:rsid w:val="00E9444D"/>
    <w:rsid w:val="00E9492A"/>
    <w:rsid w:val="00E94977"/>
    <w:rsid w:val="00E94C61"/>
    <w:rsid w:val="00E94EEC"/>
    <w:rsid w:val="00E951AC"/>
    <w:rsid w:val="00E95261"/>
    <w:rsid w:val="00E95551"/>
    <w:rsid w:val="00E95582"/>
    <w:rsid w:val="00E95586"/>
    <w:rsid w:val="00E95592"/>
    <w:rsid w:val="00E959B0"/>
    <w:rsid w:val="00E95D88"/>
    <w:rsid w:val="00E95F83"/>
    <w:rsid w:val="00E96211"/>
    <w:rsid w:val="00E96530"/>
    <w:rsid w:val="00E96640"/>
    <w:rsid w:val="00E966A3"/>
    <w:rsid w:val="00E967DE"/>
    <w:rsid w:val="00E96ADF"/>
    <w:rsid w:val="00E96B0A"/>
    <w:rsid w:val="00E96C11"/>
    <w:rsid w:val="00E96D5B"/>
    <w:rsid w:val="00E96F24"/>
    <w:rsid w:val="00E970A9"/>
    <w:rsid w:val="00E9710D"/>
    <w:rsid w:val="00E974AC"/>
    <w:rsid w:val="00E974D2"/>
    <w:rsid w:val="00E97763"/>
    <w:rsid w:val="00E97B3B"/>
    <w:rsid w:val="00E97CF9"/>
    <w:rsid w:val="00E97EF4"/>
    <w:rsid w:val="00EA00BB"/>
    <w:rsid w:val="00EA03E2"/>
    <w:rsid w:val="00EA03E9"/>
    <w:rsid w:val="00EA0506"/>
    <w:rsid w:val="00EA0515"/>
    <w:rsid w:val="00EA05EA"/>
    <w:rsid w:val="00EA0644"/>
    <w:rsid w:val="00EA08E3"/>
    <w:rsid w:val="00EA0932"/>
    <w:rsid w:val="00EA0F86"/>
    <w:rsid w:val="00EA0F8E"/>
    <w:rsid w:val="00EA1050"/>
    <w:rsid w:val="00EA11C7"/>
    <w:rsid w:val="00EA11CA"/>
    <w:rsid w:val="00EA1301"/>
    <w:rsid w:val="00EA131A"/>
    <w:rsid w:val="00EA1647"/>
    <w:rsid w:val="00EA1722"/>
    <w:rsid w:val="00EA1772"/>
    <w:rsid w:val="00EA1787"/>
    <w:rsid w:val="00EA17B3"/>
    <w:rsid w:val="00EA1910"/>
    <w:rsid w:val="00EA1A78"/>
    <w:rsid w:val="00EA1B85"/>
    <w:rsid w:val="00EA1C13"/>
    <w:rsid w:val="00EA22F8"/>
    <w:rsid w:val="00EA248C"/>
    <w:rsid w:val="00EA248E"/>
    <w:rsid w:val="00EA24A6"/>
    <w:rsid w:val="00EA24DE"/>
    <w:rsid w:val="00EA287B"/>
    <w:rsid w:val="00EA292E"/>
    <w:rsid w:val="00EA2B87"/>
    <w:rsid w:val="00EA2E17"/>
    <w:rsid w:val="00EA311D"/>
    <w:rsid w:val="00EA3200"/>
    <w:rsid w:val="00EA330F"/>
    <w:rsid w:val="00EA332E"/>
    <w:rsid w:val="00EA33C6"/>
    <w:rsid w:val="00EA33DF"/>
    <w:rsid w:val="00EA35E2"/>
    <w:rsid w:val="00EA3C17"/>
    <w:rsid w:val="00EA3DBB"/>
    <w:rsid w:val="00EA3F82"/>
    <w:rsid w:val="00EA4141"/>
    <w:rsid w:val="00EA4258"/>
    <w:rsid w:val="00EA4355"/>
    <w:rsid w:val="00EA4380"/>
    <w:rsid w:val="00EA4425"/>
    <w:rsid w:val="00EA46E0"/>
    <w:rsid w:val="00EA4952"/>
    <w:rsid w:val="00EA4B14"/>
    <w:rsid w:val="00EA4B96"/>
    <w:rsid w:val="00EA4C94"/>
    <w:rsid w:val="00EA4DB2"/>
    <w:rsid w:val="00EA512D"/>
    <w:rsid w:val="00EA51D1"/>
    <w:rsid w:val="00EA5459"/>
    <w:rsid w:val="00EA54D1"/>
    <w:rsid w:val="00EA5523"/>
    <w:rsid w:val="00EA5579"/>
    <w:rsid w:val="00EA562C"/>
    <w:rsid w:val="00EA5902"/>
    <w:rsid w:val="00EA59B8"/>
    <w:rsid w:val="00EA5B1B"/>
    <w:rsid w:val="00EA5B2F"/>
    <w:rsid w:val="00EA5B35"/>
    <w:rsid w:val="00EA5C6C"/>
    <w:rsid w:val="00EA5CD4"/>
    <w:rsid w:val="00EA5E33"/>
    <w:rsid w:val="00EA5E9D"/>
    <w:rsid w:val="00EA6083"/>
    <w:rsid w:val="00EA6167"/>
    <w:rsid w:val="00EA6409"/>
    <w:rsid w:val="00EA6414"/>
    <w:rsid w:val="00EA6430"/>
    <w:rsid w:val="00EA6647"/>
    <w:rsid w:val="00EA6B34"/>
    <w:rsid w:val="00EA6B59"/>
    <w:rsid w:val="00EA6C2D"/>
    <w:rsid w:val="00EA6FA4"/>
    <w:rsid w:val="00EA7009"/>
    <w:rsid w:val="00EA72AD"/>
    <w:rsid w:val="00EA7483"/>
    <w:rsid w:val="00EA7576"/>
    <w:rsid w:val="00EA7683"/>
    <w:rsid w:val="00EA7762"/>
    <w:rsid w:val="00EA7798"/>
    <w:rsid w:val="00EA7A66"/>
    <w:rsid w:val="00EA7CAF"/>
    <w:rsid w:val="00EA7F31"/>
    <w:rsid w:val="00EB003C"/>
    <w:rsid w:val="00EB012A"/>
    <w:rsid w:val="00EB0296"/>
    <w:rsid w:val="00EB0578"/>
    <w:rsid w:val="00EB0756"/>
    <w:rsid w:val="00EB08E6"/>
    <w:rsid w:val="00EB09DB"/>
    <w:rsid w:val="00EB0A2C"/>
    <w:rsid w:val="00EB0B7F"/>
    <w:rsid w:val="00EB0F48"/>
    <w:rsid w:val="00EB10DD"/>
    <w:rsid w:val="00EB1128"/>
    <w:rsid w:val="00EB1212"/>
    <w:rsid w:val="00EB1248"/>
    <w:rsid w:val="00EB1350"/>
    <w:rsid w:val="00EB1497"/>
    <w:rsid w:val="00EB15C9"/>
    <w:rsid w:val="00EB1746"/>
    <w:rsid w:val="00EB1946"/>
    <w:rsid w:val="00EB1973"/>
    <w:rsid w:val="00EB19BE"/>
    <w:rsid w:val="00EB1A8E"/>
    <w:rsid w:val="00EB1F07"/>
    <w:rsid w:val="00EB1FB9"/>
    <w:rsid w:val="00EB2030"/>
    <w:rsid w:val="00EB21D4"/>
    <w:rsid w:val="00EB21DA"/>
    <w:rsid w:val="00EB227C"/>
    <w:rsid w:val="00EB2309"/>
    <w:rsid w:val="00EB242A"/>
    <w:rsid w:val="00EB2433"/>
    <w:rsid w:val="00EB24B4"/>
    <w:rsid w:val="00EB253E"/>
    <w:rsid w:val="00EB28F4"/>
    <w:rsid w:val="00EB2E9D"/>
    <w:rsid w:val="00EB2F01"/>
    <w:rsid w:val="00EB2FA9"/>
    <w:rsid w:val="00EB2FC5"/>
    <w:rsid w:val="00EB3028"/>
    <w:rsid w:val="00EB319D"/>
    <w:rsid w:val="00EB36ED"/>
    <w:rsid w:val="00EB3816"/>
    <w:rsid w:val="00EB3842"/>
    <w:rsid w:val="00EB418A"/>
    <w:rsid w:val="00EB422B"/>
    <w:rsid w:val="00EB4230"/>
    <w:rsid w:val="00EB4330"/>
    <w:rsid w:val="00EB434D"/>
    <w:rsid w:val="00EB4394"/>
    <w:rsid w:val="00EB43F3"/>
    <w:rsid w:val="00EB4511"/>
    <w:rsid w:val="00EB48C7"/>
    <w:rsid w:val="00EB4A2E"/>
    <w:rsid w:val="00EB4B3E"/>
    <w:rsid w:val="00EB4B7A"/>
    <w:rsid w:val="00EB4DA3"/>
    <w:rsid w:val="00EB5301"/>
    <w:rsid w:val="00EB5360"/>
    <w:rsid w:val="00EB5687"/>
    <w:rsid w:val="00EB5729"/>
    <w:rsid w:val="00EB58A9"/>
    <w:rsid w:val="00EB5A5B"/>
    <w:rsid w:val="00EB5BD8"/>
    <w:rsid w:val="00EB5C9A"/>
    <w:rsid w:val="00EB5D58"/>
    <w:rsid w:val="00EB5D89"/>
    <w:rsid w:val="00EB65EB"/>
    <w:rsid w:val="00EB6651"/>
    <w:rsid w:val="00EB673C"/>
    <w:rsid w:val="00EB6780"/>
    <w:rsid w:val="00EB695C"/>
    <w:rsid w:val="00EB6A40"/>
    <w:rsid w:val="00EB6AFC"/>
    <w:rsid w:val="00EB6D15"/>
    <w:rsid w:val="00EB6DDB"/>
    <w:rsid w:val="00EB6E57"/>
    <w:rsid w:val="00EB6FE9"/>
    <w:rsid w:val="00EB723B"/>
    <w:rsid w:val="00EB77C2"/>
    <w:rsid w:val="00EB7C60"/>
    <w:rsid w:val="00EB7EF3"/>
    <w:rsid w:val="00EC0050"/>
    <w:rsid w:val="00EC00C6"/>
    <w:rsid w:val="00EC032D"/>
    <w:rsid w:val="00EC06F5"/>
    <w:rsid w:val="00EC0828"/>
    <w:rsid w:val="00EC0A02"/>
    <w:rsid w:val="00EC0DF1"/>
    <w:rsid w:val="00EC0E16"/>
    <w:rsid w:val="00EC0E46"/>
    <w:rsid w:val="00EC14DA"/>
    <w:rsid w:val="00EC1589"/>
    <w:rsid w:val="00EC1897"/>
    <w:rsid w:val="00EC18D9"/>
    <w:rsid w:val="00EC18F1"/>
    <w:rsid w:val="00EC18FD"/>
    <w:rsid w:val="00EC19C5"/>
    <w:rsid w:val="00EC1A25"/>
    <w:rsid w:val="00EC1B6B"/>
    <w:rsid w:val="00EC1CB3"/>
    <w:rsid w:val="00EC1D82"/>
    <w:rsid w:val="00EC1EC6"/>
    <w:rsid w:val="00EC1F0F"/>
    <w:rsid w:val="00EC209F"/>
    <w:rsid w:val="00EC2103"/>
    <w:rsid w:val="00EC289A"/>
    <w:rsid w:val="00EC29C3"/>
    <w:rsid w:val="00EC2A60"/>
    <w:rsid w:val="00EC2B06"/>
    <w:rsid w:val="00EC2BE3"/>
    <w:rsid w:val="00EC2D40"/>
    <w:rsid w:val="00EC2EBD"/>
    <w:rsid w:val="00EC304C"/>
    <w:rsid w:val="00EC3216"/>
    <w:rsid w:val="00EC34B5"/>
    <w:rsid w:val="00EC3546"/>
    <w:rsid w:val="00EC38A3"/>
    <w:rsid w:val="00EC3905"/>
    <w:rsid w:val="00EC3916"/>
    <w:rsid w:val="00EC3A6C"/>
    <w:rsid w:val="00EC3AC4"/>
    <w:rsid w:val="00EC3BAF"/>
    <w:rsid w:val="00EC3BBB"/>
    <w:rsid w:val="00EC3ECF"/>
    <w:rsid w:val="00EC3F55"/>
    <w:rsid w:val="00EC410F"/>
    <w:rsid w:val="00EC4321"/>
    <w:rsid w:val="00EC4387"/>
    <w:rsid w:val="00EC45F9"/>
    <w:rsid w:val="00EC4BC4"/>
    <w:rsid w:val="00EC4DCC"/>
    <w:rsid w:val="00EC5173"/>
    <w:rsid w:val="00EC52A5"/>
    <w:rsid w:val="00EC5337"/>
    <w:rsid w:val="00EC536C"/>
    <w:rsid w:val="00EC53ED"/>
    <w:rsid w:val="00EC5534"/>
    <w:rsid w:val="00EC574B"/>
    <w:rsid w:val="00EC59B4"/>
    <w:rsid w:val="00EC5C9A"/>
    <w:rsid w:val="00EC5DD8"/>
    <w:rsid w:val="00EC5EF2"/>
    <w:rsid w:val="00EC5FFC"/>
    <w:rsid w:val="00EC60F0"/>
    <w:rsid w:val="00EC61D0"/>
    <w:rsid w:val="00EC6362"/>
    <w:rsid w:val="00EC63EA"/>
    <w:rsid w:val="00EC664A"/>
    <w:rsid w:val="00EC665A"/>
    <w:rsid w:val="00EC6757"/>
    <w:rsid w:val="00EC6AB7"/>
    <w:rsid w:val="00EC6ABF"/>
    <w:rsid w:val="00EC6B32"/>
    <w:rsid w:val="00EC6B6B"/>
    <w:rsid w:val="00EC6B8B"/>
    <w:rsid w:val="00EC6D4E"/>
    <w:rsid w:val="00EC6E9B"/>
    <w:rsid w:val="00EC6F91"/>
    <w:rsid w:val="00EC6FA8"/>
    <w:rsid w:val="00EC71BE"/>
    <w:rsid w:val="00EC722E"/>
    <w:rsid w:val="00EC73CA"/>
    <w:rsid w:val="00EC73DD"/>
    <w:rsid w:val="00EC7797"/>
    <w:rsid w:val="00EC7BA0"/>
    <w:rsid w:val="00EC7C33"/>
    <w:rsid w:val="00ED00B2"/>
    <w:rsid w:val="00ED0101"/>
    <w:rsid w:val="00ED0362"/>
    <w:rsid w:val="00ED03F0"/>
    <w:rsid w:val="00ED0403"/>
    <w:rsid w:val="00ED04CD"/>
    <w:rsid w:val="00ED04DB"/>
    <w:rsid w:val="00ED059D"/>
    <w:rsid w:val="00ED05F3"/>
    <w:rsid w:val="00ED08AC"/>
    <w:rsid w:val="00ED0B1D"/>
    <w:rsid w:val="00ED0D07"/>
    <w:rsid w:val="00ED0D87"/>
    <w:rsid w:val="00ED0FD1"/>
    <w:rsid w:val="00ED1023"/>
    <w:rsid w:val="00ED1057"/>
    <w:rsid w:val="00ED1153"/>
    <w:rsid w:val="00ED1303"/>
    <w:rsid w:val="00ED1516"/>
    <w:rsid w:val="00ED161E"/>
    <w:rsid w:val="00ED1735"/>
    <w:rsid w:val="00ED1852"/>
    <w:rsid w:val="00ED1B74"/>
    <w:rsid w:val="00ED1BB2"/>
    <w:rsid w:val="00ED1C5B"/>
    <w:rsid w:val="00ED1CD7"/>
    <w:rsid w:val="00ED1DC3"/>
    <w:rsid w:val="00ED1ED9"/>
    <w:rsid w:val="00ED2008"/>
    <w:rsid w:val="00ED216B"/>
    <w:rsid w:val="00ED2427"/>
    <w:rsid w:val="00ED251A"/>
    <w:rsid w:val="00ED3097"/>
    <w:rsid w:val="00ED31EC"/>
    <w:rsid w:val="00ED32C1"/>
    <w:rsid w:val="00ED33AB"/>
    <w:rsid w:val="00ED347A"/>
    <w:rsid w:val="00ED3562"/>
    <w:rsid w:val="00ED3566"/>
    <w:rsid w:val="00ED37C2"/>
    <w:rsid w:val="00ED3827"/>
    <w:rsid w:val="00ED3829"/>
    <w:rsid w:val="00ED3838"/>
    <w:rsid w:val="00ED3924"/>
    <w:rsid w:val="00ED392A"/>
    <w:rsid w:val="00ED3999"/>
    <w:rsid w:val="00ED3A6C"/>
    <w:rsid w:val="00ED3AC5"/>
    <w:rsid w:val="00ED3C45"/>
    <w:rsid w:val="00ED3CA8"/>
    <w:rsid w:val="00ED3E71"/>
    <w:rsid w:val="00ED3F4B"/>
    <w:rsid w:val="00ED40E1"/>
    <w:rsid w:val="00ED41A2"/>
    <w:rsid w:val="00ED422A"/>
    <w:rsid w:val="00ED454B"/>
    <w:rsid w:val="00ED4835"/>
    <w:rsid w:val="00ED494A"/>
    <w:rsid w:val="00ED499E"/>
    <w:rsid w:val="00ED4A58"/>
    <w:rsid w:val="00ED4C12"/>
    <w:rsid w:val="00ED4C4A"/>
    <w:rsid w:val="00ED4FA6"/>
    <w:rsid w:val="00ED5074"/>
    <w:rsid w:val="00ED5332"/>
    <w:rsid w:val="00ED5395"/>
    <w:rsid w:val="00ED56A3"/>
    <w:rsid w:val="00ED5784"/>
    <w:rsid w:val="00ED5855"/>
    <w:rsid w:val="00ED5A07"/>
    <w:rsid w:val="00ED5A8C"/>
    <w:rsid w:val="00ED5D50"/>
    <w:rsid w:val="00ED5EBB"/>
    <w:rsid w:val="00ED5F62"/>
    <w:rsid w:val="00ED5FA3"/>
    <w:rsid w:val="00ED6105"/>
    <w:rsid w:val="00ED611E"/>
    <w:rsid w:val="00ED636E"/>
    <w:rsid w:val="00ED6721"/>
    <w:rsid w:val="00ED694B"/>
    <w:rsid w:val="00ED6A81"/>
    <w:rsid w:val="00ED6AB7"/>
    <w:rsid w:val="00ED6C83"/>
    <w:rsid w:val="00ED7057"/>
    <w:rsid w:val="00ED70FA"/>
    <w:rsid w:val="00ED7259"/>
    <w:rsid w:val="00ED7595"/>
    <w:rsid w:val="00ED75ED"/>
    <w:rsid w:val="00ED7608"/>
    <w:rsid w:val="00ED7631"/>
    <w:rsid w:val="00ED765A"/>
    <w:rsid w:val="00ED7791"/>
    <w:rsid w:val="00ED77F6"/>
    <w:rsid w:val="00ED7AAC"/>
    <w:rsid w:val="00ED7C95"/>
    <w:rsid w:val="00ED7CE1"/>
    <w:rsid w:val="00ED7D5C"/>
    <w:rsid w:val="00ED7E0A"/>
    <w:rsid w:val="00ED7FA0"/>
    <w:rsid w:val="00EE00AD"/>
    <w:rsid w:val="00EE00C1"/>
    <w:rsid w:val="00EE038F"/>
    <w:rsid w:val="00EE03FA"/>
    <w:rsid w:val="00EE0581"/>
    <w:rsid w:val="00EE0773"/>
    <w:rsid w:val="00EE0921"/>
    <w:rsid w:val="00EE09E6"/>
    <w:rsid w:val="00EE0A3D"/>
    <w:rsid w:val="00EE0C1F"/>
    <w:rsid w:val="00EE0D5D"/>
    <w:rsid w:val="00EE0E3A"/>
    <w:rsid w:val="00EE1066"/>
    <w:rsid w:val="00EE118A"/>
    <w:rsid w:val="00EE13E8"/>
    <w:rsid w:val="00EE1619"/>
    <w:rsid w:val="00EE16BC"/>
    <w:rsid w:val="00EE1820"/>
    <w:rsid w:val="00EE1978"/>
    <w:rsid w:val="00EE1A93"/>
    <w:rsid w:val="00EE1B8A"/>
    <w:rsid w:val="00EE1BF5"/>
    <w:rsid w:val="00EE1E97"/>
    <w:rsid w:val="00EE1ED7"/>
    <w:rsid w:val="00EE20D9"/>
    <w:rsid w:val="00EE22A6"/>
    <w:rsid w:val="00EE23DD"/>
    <w:rsid w:val="00EE23E8"/>
    <w:rsid w:val="00EE24CC"/>
    <w:rsid w:val="00EE255A"/>
    <w:rsid w:val="00EE2606"/>
    <w:rsid w:val="00EE263B"/>
    <w:rsid w:val="00EE26C9"/>
    <w:rsid w:val="00EE28E0"/>
    <w:rsid w:val="00EE2925"/>
    <w:rsid w:val="00EE2A62"/>
    <w:rsid w:val="00EE2AA8"/>
    <w:rsid w:val="00EE2AC2"/>
    <w:rsid w:val="00EE2AF9"/>
    <w:rsid w:val="00EE2CE9"/>
    <w:rsid w:val="00EE2D10"/>
    <w:rsid w:val="00EE2D12"/>
    <w:rsid w:val="00EE3161"/>
    <w:rsid w:val="00EE33B4"/>
    <w:rsid w:val="00EE340A"/>
    <w:rsid w:val="00EE3487"/>
    <w:rsid w:val="00EE3502"/>
    <w:rsid w:val="00EE352E"/>
    <w:rsid w:val="00EE36A6"/>
    <w:rsid w:val="00EE3978"/>
    <w:rsid w:val="00EE3993"/>
    <w:rsid w:val="00EE3A7A"/>
    <w:rsid w:val="00EE3C0C"/>
    <w:rsid w:val="00EE3CCE"/>
    <w:rsid w:val="00EE3E28"/>
    <w:rsid w:val="00EE3E31"/>
    <w:rsid w:val="00EE3EA4"/>
    <w:rsid w:val="00EE4139"/>
    <w:rsid w:val="00EE4273"/>
    <w:rsid w:val="00EE444D"/>
    <w:rsid w:val="00EE45D9"/>
    <w:rsid w:val="00EE4660"/>
    <w:rsid w:val="00EE471F"/>
    <w:rsid w:val="00EE477E"/>
    <w:rsid w:val="00EE4892"/>
    <w:rsid w:val="00EE4A19"/>
    <w:rsid w:val="00EE4AA7"/>
    <w:rsid w:val="00EE4AE4"/>
    <w:rsid w:val="00EE4ECB"/>
    <w:rsid w:val="00EE4FFE"/>
    <w:rsid w:val="00EE50D1"/>
    <w:rsid w:val="00EE5216"/>
    <w:rsid w:val="00EE53E4"/>
    <w:rsid w:val="00EE545E"/>
    <w:rsid w:val="00EE5482"/>
    <w:rsid w:val="00EE560D"/>
    <w:rsid w:val="00EE56E9"/>
    <w:rsid w:val="00EE5757"/>
    <w:rsid w:val="00EE5839"/>
    <w:rsid w:val="00EE587C"/>
    <w:rsid w:val="00EE59BE"/>
    <w:rsid w:val="00EE5C0C"/>
    <w:rsid w:val="00EE5DED"/>
    <w:rsid w:val="00EE6071"/>
    <w:rsid w:val="00EE61B7"/>
    <w:rsid w:val="00EE61BD"/>
    <w:rsid w:val="00EE62CB"/>
    <w:rsid w:val="00EE640E"/>
    <w:rsid w:val="00EE647B"/>
    <w:rsid w:val="00EE6514"/>
    <w:rsid w:val="00EE65D5"/>
    <w:rsid w:val="00EE6690"/>
    <w:rsid w:val="00EE6772"/>
    <w:rsid w:val="00EE67E6"/>
    <w:rsid w:val="00EE6891"/>
    <w:rsid w:val="00EE68A5"/>
    <w:rsid w:val="00EE6D19"/>
    <w:rsid w:val="00EE6E0B"/>
    <w:rsid w:val="00EE6FC1"/>
    <w:rsid w:val="00EE6FDC"/>
    <w:rsid w:val="00EE7004"/>
    <w:rsid w:val="00EE72B7"/>
    <w:rsid w:val="00EE72F9"/>
    <w:rsid w:val="00EE7487"/>
    <w:rsid w:val="00EE74AC"/>
    <w:rsid w:val="00EE751E"/>
    <w:rsid w:val="00EE7636"/>
    <w:rsid w:val="00EE77C4"/>
    <w:rsid w:val="00EE78D6"/>
    <w:rsid w:val="00EE79D2"/>
    <w:rsid w:val="00EE7DFE"/>
    <w:rsid w:val="00EE7E74"/>
    <w:rsid w:val="00EE7FC8"/>
    <w:rsid w:val="00EEE891"/>
    <w:rsid w:val="00EF0511"/>
    <w:rsid w:val="00EF05E1"/>
    <w:rsid w:val="00EF0621"/>
    <w:rsid w:val="00EF0683"/>
    <w:rsid w:val="00EF0902"/>
    <w:rsid w:val="00EF0D6A"/>
    <w:rsid w:val="00EF1161"/>
    <w:rsid w:val="00EF1193"/>
    <w:rsid w:val="00EF119D"/>
    <w:rsid w:val="00EF11C8"/>
    <w:rsid w:val="00EF1294"/>
    <w:rsid w:val="00EF131D"/>
    <w:rsid w:val="00EF1358"/>
    <w:rsid w:val="00EF1586"/>
    <w:rsid w:val="00EF1799"/>
    <w:rsid w:val="00EF1975"/>
    <w:rsid w:val="00EF1A49"/>
    <w:rsid w:val="00EF1DC9"/>
    <w:rsid w:val="00EF1ED0"/>
    <w:rsid w:val="00EF1F4B"/>
    <w:rsid w:val="00EF2159"/>
    <w:rsid w:val="00EF21A1"/>
    <w:rsid w:val="00EF21EA"/>
    <w:rsid w:val="00EF24CC"/>
    <w:rsid w:val="00EF27AB"/>
    <w:rsid w:val="00EF284B"/>
    <w:rsid w:val="00EF28EF"/>
    <w:rsid w:val="00EF2925"/>
    <w:rsid w:val="00EF2C81"/>
    <w:rsid w:val="00EF2EF5"/>
    <w:rsid w:val="00EF309A"/>
    <w:rsid w:val="00EF355D"/>
    <w:rsid w:val="00EF3A6A"/>
    <w:rsid w:val="00EF3ABC"/>
    <w:rsid w:val="00EF3ACC"/>
    <w:rsid w:val="00EF3CA5"/>
    <w:rsid w:val="00EF3F10"/>
    <w:rsid w:val="00EF4038"/>
    <w:rsid w:val="00EF417C"/>
    <w:rsid w:val="00EF41BB"/>
    <w:rsid w:val="00EF44F3"/>
    <w:rsid w:val="00EF4822"/>
    <w:rsid w:val="00EF4B47"/>
    <w:rsid w:val="00EF4D3D"/>
    <w:rsid w:val="00EF4E3D"/>
    <w:rsid w:val="00EF51A1"/>
    <w:rsid w:val="00EF521E"/>
    <w:rsid w:val="00EF5584"/>
    <w:rsid w:val="00EF568A"/>
    <w:rsid w:val="00EF56A8"/>
    <w:rsid w:val="00EF57B2"/>
    <w:rsid w:val="00EF57E1"/>
    <w:rsid w:val="00EF5825"/>
    <w:rsid w:val="00EF5AE6"/>
    <w:rsid w:val="00EF5C10"/>
    <w:rsid w:val="00EF5CFE"/>
    <w:rsid w:val="00EF5D0F"/>
    <w:rsid w:val="00EF5E3C"/>
    <w:rsid w:val="00EF5FE0"/>
    <w:rsid w:val="00EF62E8"/>
    <w:rsid w:val="00EF63C1"/>
    <w:rsid w:val="00EF65A3"/>
    <w:rsid w:val="00EF6871"/>
    <w:rsid w:val="00EF6A6C"/>
    <w:rsid w:val="00EF6BCB"/>
    <w:rsid w:val="00EF6BE6"/>
    <w:rsid w:val="00EF6C3B"/>
    <w:rsid w:val="00EF6F89"/>
    <w:rsid w:val="00EF6FCF"/>
    <w:rsid w:val="00EF6FEF"/>
    <w:rsid w:val="00EF6FFF"/>
    <w:rsid w:val="00EF705E"/>
    <w:rsid w:val="00EF71DA"/>
    <w:rsid w:val="00EF725B"/>
    <w:rsid w:val="00EF7421"/>
    <w:rsid w:val="00EF7509"/>
    <w:rsid w:val="00EF78E4"/>
    <w:rsid w:val="00EF7934"/>
    <w:rsid w:val="00EF79AE"/>
    <w:rsid w:val="00EF7A09"/>
    <w:rsid w:val="00EF7B38"/>
    <w:rsid w:val="00EF7CCE"/>
    <w:rsid w:val="00EF7CE7"/>
    <w:rsid w:val="00EF7E7F"/>
    <w:rsid w:val="00EF7FD3"/>
    <w:rsid w:val="00F00419"/>
    <w:rsid w:val="00F00680"/>
    <w:rsid w:val="00F0085C"/>
    <w:rsid w:val="00F00879"/>
    <w:rsid w:val="00F00905"/>
    <w:rsid w:val="00F009FE"/>
    <w:rsid w:val="00F00B2B"/>
    <w:rsid w:val="00F00D97"/>
    <w:rsid w:val="00F00F64"/>
    <w:rsid w:val="00F00F79"/>
    <w:rsid w:val="00F00FB0"/>
    <w:rsid w:val="00F01228"/>
    <w:rsid w:val="00F0184A"/>
    <w:rsid w:val="00F01A70"/>
    <w:rsid w:val="00F01AD1"/>
    <w:rsid w:val="00F01B95"/>
    <w:rsid w:val="00F01C44"/>
    <w:rsid w:val="00F01EB4"/>
    <w:rsid w:val="00F0215D"/>
    <w:rsid w:val="00F02225"/>
    <w:rsid w:val="00F025F3"/>
    <w:rsid w:val="00F02764"/>
    <w:rsid w:val="00F02A21"/>
    <w:rsid w:val="00F02B0A"/>
    <w:rsid w:val="00F02CCA"/>
    <w:rsid w:val="00F02D32"/>
    <w:rsid w:val="00F02D67"/>
    <w:rsid w:val="00F02D9A"/>
    <w:rsid w:val="00F02E75"/>
    <w:rsid w:val="00F02EC9"/>
    <w:rsid w:val="00F03077"/>
    <w:rsid w:val="00F0313D"/>
    <w:rsid w:val="00F0318A"/>
    <w:rsid w:val="00F031BD"/>
    <w:rsid w:val="00F03240"/>
    <w:rsid w:val="00F03544"/>
    <w:rsid w:val="00F03595"/>
    <w:rsid w:val="00F03671"/>
    <w:rsid w:val="00F036AF"/>
    <w:rsid w:val="00F0381A"/>
    <w:rsid w:val="00F03857"/>
    <w:rsid w:val="00F03935"/>
    <w:rsid w:val="00F03BBD"/>
    <w:rsid w:val="00F03D0F"/>
    <w:rsid w:val="00F03DFC"/>
    <w:rsid w:val="00F042D3"/>
    <w:rsid w:val="00F04391"/>
    <w:rsid w:val="00F0442D"/>
    <w:rsid w:val="00F04433"/>
    <w:rsid w:val="00F045F4"/>
    <w:rsid w:val="00F04741"/>
    <w:rsid w:val="00F04792"/>
    <w:rsid w:val="00F04ABA"/>
    <w:rsid w:val="00F04B30"/>
    <w:rsid w:val="00F04D8B"/>
    <w:rsid w:val="00F050AA"/>
    <w:rsid w:val="00F051BD"/>
    <w:rsid w:val="00F0557D"/>
    <w:rsid w:val="00F05582"/>
    <w:rsid w:val="00F059D4"/>
    <w:rsid w:val="00F05C43"/>
    <w:rsid w:val="00F05D64"/>
    <w:rsid w:val="00F062DC"/>
    <w:rsid w:val="00F066B8"/>
    <w:rsid w:val="00F0692E"/>
    <w:rsid w:val="00F06F96"/>
    <w:rsid w:val="00F06FEE"/>
    <w:rsid w:val="00F070F1"/>
    <w:rsid w:val="00F072FD"/>
    <w:rsid w:val="00F07304"/>
    <w:rsid w:val="00F07373"/>
    <w:rsid w:val="00F07627"/>
    <w:rsid w:val="00F078EA"/>
    <w:rsid w:val="00F07BDB"/>
    <w:rsid w:val="00F07C0B"/>
    <w:rsid w:val="00F07D16"/>
    <w:rsid w:val="00F07D2F"/>
    <w:rsid w:val="00F1033A"/>
    <w:rsid w:val="00F107B0"/>
    <w:rsid w:val="00F10833"/>
    <w:rsid w:val="00F10B44"/>
    <w:rsid w:val="00F10B81"/>
    <w:rsid w:val="00F10C76"/>
    <w:rsid w:val="00F10CE2"/>
    <w:rsid w:val="00F10D0E"/>
    <w:rsid w:val="00F10FC6"/>
    <w:rsid w:val="00F11030"/>
    <w:rsid w:val="00F1106E"/>
    <w:rsid w:val="00F11180"/>
    <w:rsid w:val="00F111E7"/>
    <w:rsid w:val="00F11254"/>
    <w:rsid w:val="00F11517"/>
    <w:rsid w:val="00F11646"/>
    <w:rsid w:val="00F11739"/>
    <w:rsid w:val="00F11784"/>
    <w:rsid w:val="00F1199C"/>
    <w:rsid w:val="00F11A59"/>
    <w:rsid w:val="00F11BA3"/>
    <w:rsid w:val="00F11D3A"/>
    <w:rsid w:val="00F11D8E"/>
    <w:rsid w:val="00F1203E"/>
    <w:rsid w:val="00F129E0"/>
    <w:rsid w:val="00F12A63"/>
    <w:rsid w:val="00F12C06"/>
    <w:rsid w:val="00F12C82"/>
    <w:rsid w:val="00F12CF8"/>
    <w:rsid w:val="00F12D49"/>
    <w:rsid w:val="00F12D69"/>
    <w:rsid w:val="00F1315D"/>
    <w:rsid w:val="00F1323C"/>
    <w:rsid w:val="00F13367"/>
    <w:rsid w:val="00F135DE"/>
    <w:rsid w:val="00F13729"/>
    <w:rsid w:val="00F1393A"/>
    <w:rsid w:val="00F13A39"/>
    <w:rsid w:val="00F13A77"/>
    <w:rsid w:val="00F13BC0"/>
    <w:rsid w:val="00F13C4B"/>
    <w:rsid w:val="00F13D3B"/>
    <w:rsid w:val="00F13E56"/>
    <w:rsid w:val="00F1426A"/>
    <w:rsid w:val="00F14327"/>
    <w:rsid w:val="00F14357"/>
    <w:rsid w:val="00F1443D"/>
    <w:rsid w:val="00F146BD"/>
    <w:rsid w:val="00F147EB"/>
    <w:rsid w:val="00F14C0D"/>
    <w:rsid w:val="00F15028"/>
    <w:rsid w:val="00F1512B"/>
    <w:rsid w:val="00F1516A"/>
    <w:rsid w:val="00F15216"/>
    <w:rsid w:val="00F1523A"/>
    <w:rsid w:val="00F1551D"/>
    <w:rsid w:val="00F155ED"/>
    <w:rsid w:val="00F15631"/>
    <w:rsid w:val="00F15CDE"/>
    <w:rsid w:val="00F15DBD"/>
    <w:rsid w:val="00F15E81"/>
    <w:rsid w:val="00F15FBC"/>
    <w:rsid w:val="00F15FD7"/>
    <w:rsid w:val="00F1633B"/>
    <w:rsid w:val="00F163F4"/>
    <w:rsid w:val="00F1666D"/>
    <w:rsid w:val="00F1666F"/>
    <w:rsid w:val="00F166DC"/>
    <w:rsid w:val="00F166F8"/>
    <w:rsid w:val="00F16785"/>
    <w:rsid w:val="00F167AF"/>
    <w:rsid w:val="00F16921"/>
    <w:rsid w:val="00F16B3B"/>
    <w:rsid w:val="00F16C2E"/>
    <w:rsid w:val="00F16C50"/>
    <w:rsid w:val="00F16EDA"/>
    <w:rsid w:val="00F17119"/>
    <w:rsid w:val="00F176AC"/>
    <w:rsid w:val="00F177F1"/>
    <w:rsid w:val="00F1785E"/>
    <w:rsid w:val="00F17885"/>
    <w:rsid w:val="00F1798B"/>
    <w:rsid w:val="00F17D6E"/>
    <w:rsid w:val="00F17E17"/>
    <w:rsid w:val="00F17F48"/>
    <w:rsid w:val="00F17F72"/>
    <w:rsid w:val="00F200EC"/>
    <w:rsid w:val="00F2014F"/>
    <w:rsid w:val="00F202C8"/>
    <w:rsid w:val="00F204E5"/>
    <w:rsid w:val="00F204EF"/>
    <w:rsid w:val="00F205B3"/>
    <w:rsid w:val="00F20656"/>
    <w:rsid w:val="00F2069C"/>
    <w:rsid w:val="00F207BC"/>
    <w:rsid w:val="00F209C1"/>
    <w:rsid w:val="00F20AED"/>
    <w:rsid w:val="00F20B48"/>
    <w:rsid w:val="00F20E9B"/>
    <w:rsid w:val="00F20EE1"/>
    <w:rsid w:val="00F20EF0"/>
    <w:rsid w:val="00F20FD7"/>
    <w:rsid w:val="00F210B2"/>
    <w:rsid w:val="00F211B6"/>
    <w:rsid w:val="00F2121B"/>
    <w:rsid w:val="00F21267"/>
    <w:rsid w:val="00F214E7"/>
    <w:rsid w:val="00F215C7"/>
    <w:rsid w:val="00F216E8"/>
    <w:rsid w:val="00F217AC"/>
    <w:rsid w:val="00F218AA"/>
    <w:rsid w:val="00F21AFC"/>
    <w:rsid w:val="00F21BC4"/>
    <w:rsid w:val="00F21C4A"/>
    <w:rsid w:val="00F21C7D"/>
    <w:rsid w:val="00F21E4C"/>
    <w:rsid w:val="00F21EB1"/>
    <w:rsid w:val="00F21F03"/>
    <w:rsid w:val="00F21F66"/>
    <w:rsid w:val="00F220EE"/>
    <w:rsid w:val="00F222CE"/>
    <w:rsid w:val="00F22353"/>
    <w:rsid w:val="00F22361"/>
    <w:rsid w:val="00F22482"/>
    <w:rsid w:val="00F224C5"/>
    <w:rsid w:val="00F225C2"/>
    <w:rsid w:val="00F22658"/>
    <w:rsid w:val="00F22736"/>
    <w:rsid w:val="00F22AC3"/>
    <w:rsid w:val="00F22CCE"/>
    <w:rsid w:val="00F22F4A"/>
    <w:rsid w:val="00F22FDA"/>
    <w:rsid w:val="00F23252"/>
    <w:rsid w:val="00F23280"/>
    <w:rsid w:val="00F23382"/>
    <w:rsid w:val="00F233F3"/>
    <w:rsid w:val="00F2360C"/>
    <w:rsid w:val="00F23779"/>
    <w:rsid w:val="00F2380C"/>
    <w:rsid w:val="00F23945"/>
    <w:rsid w:val="00F23BE1"/>
    <w:rsid w:val="00F23D0F"/>
    <w:rsid w:val="00F2405D"/>
    <w:rsid w:val="00F24163"/>
    <w:rsid w:val="00F24619"/>
    <w:rsid w:val="00F246B0"/>
    <w:rsid w:val="00F24748"/>
    <w:rsid w:val="00F247C1"/>
    <w:rsid w:val="00F247D9"/>
    <w:rsid w:val="00F24A2D"/>
    <w:rsid w:val="00F24B6A"/>
    <w:rsid w:val="00F24B87"/>
    <w:rsid w:val="00F24C56"/>
    <w:rsid w:val="00F24EB6"/>
    <w:rsid w:val="00F25022"/>
    <w:rsid w:val="00F25023"/>
    <w:rsid w:val="00F25129"/>
    <w:rsid w:val="00F25197"/>
    <w:rsid w:val="00F251F0"/>
    <w:rsid w:val="00F251F9"/>
    <w:rsid w:val="00F2538D"/>
    <w:rsid w:val="00F25448"/>
    <w:rsid w:val="00F2590E"/>
    <w:rsid w:val="00F259AB"/>
    <w:rsid w:val="00F25D3B"/>
    <w:rsid w:val="00F25F56"/>
    <w:rsid w:val="00F25FD7"/>
    <w:rsid w:val="00F26232"/>
    <w:rsid w:val="00F262B6"/>
    <w:rsid w:val="00F26479"/>
    <w:rsid w:val="00F26757"/>
    <w:rsid w:val="00F26824"/>
    <w:rsid w:val="00F269C0"/>
    <w:rsid w:val="00F26A2A"/>
    <w:rsid w:val="00F26D59"/>
    <w:rsid w:val="00F2703B"/>
    <w:rsid w:val="00F2703F"/>
    <w:rsid w:val="00F27040"/>
    <w:rsid w:val="00F27189"/>
    <w:rsid w:val="00F271D2"/>
    <w:rsid w:val="00F27206"/>
    <w:rsid w:val="00F275DD"/>
    <w:rsid w:val="00F27645"/>
    <w:rsid w:val="00F27810"/>
    <w:rsid w:val="00F278C9"/>
    <w:rsid w:val="00F2790C"/>
    <w:rsid w:val="00F27936"/>
    <w:rsid w:val="00F27B2F"/>
    <w:rsid w:val="00F27FA3"/>
    <w:rsid w:val="00F27FDB"/>
    <w:rsid w:val="00F27FDC"/>
    <w:rsid w:val="00F300D9"/>
    <w:rsid w:val="00F30134"/>
    <w:rsid w:val="00F301B1"/>
    <w:rsid w:val="00F30333"/>
    <w:rsid w:val="00F303BD"/>
    <w:rsid w:val="00F303F1"/>
    <w:rsid w:val="00F30493"/>
    <w:rsid w:val="00F306D2"/>
    <w:rsid w:val="00F30717"/>
    <w:rsid w:val="00F3073B"/>
    <w:rsid w:val="00F30882"/>
    <w:rsid w:val="00F30980"/>
    <w:rsid w:val="00F30988"/>
    <w:rsid w:val="00F30A60"/>
    <w:rsid w:val="00F30ACE"/>
    <w:rsid w:val="00F30B07"/>
    <w:rsid w:val="00F30E90"/>
    <w:rsid w:val="00F31087"/>
    <w:rsid w:val="00F31360"/>
    <w:rsid w:val="00F313FB"/>
    <w:rsid w:val="00F315CD"/>
    <w:rsid w:val="00F31724"/>
    <w:rsid w:val="00F317BC"/>
    <w:rsid w:val="00F31810"/>
    <w:rsid w:val="00F31A72"/>
    <w:rsid w:val="00F31AAE"/>
    <w:rsid w:val="00F31E24"/>
    <w:rsid w:val="00F31E4D"/>
    <w:rsid w:val="00F3202B"/>
    <w:rsid w:val="00F320CB"/>
    <w:rsid w:val="00F32248"/>
    <w:rsid w:val="00F325E6"/>
    <w:rsid w:val="00F32662"/>
    <w:rsid w:val="00F32A05"/>
    <w:rsid w:val="00F32B00"/>
    <w:rsid w:val="00F32C92"/>
    <w:rsid w:val="00F32CF1"/>
    <w:rsid w:val="00F332D8"/>
    <w:rsid w:val="00F335D7"/>
    <w:rsid w:val="00F33628"/>
    <w:rsid w:val="00F3370C"/>
    <w:rsid w:val="00F337DB"/>
    <w:rsid w:val="00F3381D"/>
    <w:rsid w:val="00F339ED"/>
    <w:rsid w:val="00F33A74"/>
    <w:rsid w:val="00F33BF0"/>
    <w:rsid w:val="00F33C8E"/>
    <w:rsid w:val="00F33E02"/>
    <w:rsid w:val="00F33F9D"/>
    <w:rsid w:val="00F33FC9"/>
    <w:rsid w:val="00F34391"/>
    <w:rsid w:val="00F343F5"/>
    <w:rsid w:val="00F3459F"/>
    <w:rsid w:val="00F347F7"/>
    <w:rsid w:val="00F34A68"/>
    <w:rsid w:val="00F34A78"/>
    <w:rsid w:val="00F34A93"/>
    <w:rsid w:val="00F34C4A"/>
    <w:rsid w:val="00F34D2E"/>
    <w:rsid w:val="00F34D3E"/>
    <w:rsid w:val="00F34E44"/>
    <w:rsid w:val="00F34EC4"/>
    <w:rsid w:val="00F3511A"/>
    <w:rsid w:val="00F35224"/>
    <w:rsid w:val="00F35272"/>
    <w:rsid w:val="00F352BD"/>
    <w:rsid w:val="00F35465"/>
    <w:rsid w:val="00F35505"/>
    <w:rsid w:val="00F35528"/>
    <w:rsid w:val="00F35569"/>
    <w:rsid w:val="00F359FA"/>
    <w:rsid w:val="00F35A73"/>
    <w:rsid w:val="00F35CFC"/>
    <w:rsid w:val="00F35D51"/>
    <w:rsid w:val="00F35E99"/>
    <w:rsid w:val="00F35FDE"/>
    <w:rsid w:val="00F36171"/>
    <w:rsid w:val="00F362C2"/>
    <w:rsid w:val="00F367FB"/>
    <w:rsid w:val="00F368E8"/>
    <w:rsid w:val="00F36C1A"/>
    <w:rsid w:val="00F36CC0"/>
    <w:rsid w:val="00F36DC3"/>
    <w:rsid w:val="00F36E2D"/>
    <w:rsid w:val="00F36E43"/>
    <w:rsid w:val="00F36E94"/>
    <w:rsid w:val="00F37015"/>
    <w:rsid w:val="00F3708C"/>
    <w:rsid w:val="00F3733A"/>
    <w:rsid w:val="00F3738B"/>
    <w:rsid w:val="00F3738F"/>
    <w:rsid w:val="00F37899"/>
    <w:rsid w:val="00F37B14"/>
    <w:rsid w:val="00F37E87"/>
    <w:rsid w:val="00F37E8F"/>
    <w:rsid w:val="00F37F1D"/>
    <w:rsid w:val="00F37F42"/>
    <w:rsid w:val="00F404AF"/>
    <w:rsid w:val="00F40825"/>
    <w:rsid w:val="00F40925"/>
    <w:rsid w:val="00F40B04"/>
    <w:rsid w:val="00F40D7A"/>
    <w:rsid w:val="00F40F04"/>
    <w:rsid w:val="00F40FC5"/>
    <w:rsid w:val="00F41147"/>
    <w:rsid w:val="00F4116D"/>
    <w:rsid w:val="00F4116E"/>
    <w:rsid w:val="00F411C0"/>
    <w:rsid w:val="00F412B9"/>
    <w:rsid w:val="00F413E4"/>
    <w:rsid w:val="00F41556"/>
    <w:rsid w:val="00F417BF"/>
    <w:rsid w:val="00F418E7"/>
    <w:rsid w:val="00F41914"/>
    <w:rsid w:val="00F419BA"/>
    <w:rsid w:val="00F41A8C"/>
    <w:rsid w:val="00F41C00"/>
    <w:rsid w:val="00F41CB8"/>
    <w:rsid w:val="00F41CD2"/>
    <w:rsid w:val="00F41FE0"/>
    <w:rsid w:val="00F42326"/>
    <w:rsid w:val="00F4244E"/>
    <w:rsid w:val="00F42578"/>
    <w:rsid w:val="00F425B8"/>
    <w:rsid w:val="00F425D5"/>
    <w:rsid w:val="00F4266F"/>
    <w:rsid w:val="00F42688"/>
    <w:rsid w:val="00F42791"/>
    <w:rsid w:val="00F42829"/>
    <w:rsid w:val="00F42B8B"/>
    <w:rsid w:val="00F42C24"/>
    <w:rsid w:val="00F42F7E"/>
    <w:rsid w:val="00F4311C"/>
    <w:rsid w:val="00F43525"/>
    <w:rsid w:val="00F435AC"/>
    <w:rsid w:val="00F43651"/>
    <w:rsid w:val="00F43907"/>
    <w:rsid w:val="00F43AA8"/>
    <w:rsid w:val="00F43B4A"/>
    <w:rsid w:val="00F43D63"/>
    <w:rsid w:val="00F4428A"/>
    <w:rsid w:val="00F44293"/>
    <w:rsid w:val="00F44522"/>
    <w:rsid w:val="00F44618"/>
    <w:rsid w:val="00F44A9D"/>
    <w:rsid w:val="00F45337"/>
    <w:rsid w:val="00F4536D"/>
    <w:rsid w:val="00F45417"/>
    <w:rsid w:val="00F455A3"/>
    <w:rsid w:val="00F45681"/>
    <w:rsid w:val="00F4570A"/>
    <w:rsid w:val="00F45748"/>
    <w:rsid w:val="00F457EB"/>
    <w:rsid w:val="00F45998"/>
    <w:rsid w:val="00F45AB7"/>
    <w:rsid w:val="00F45B6D"/>
    <w:rsid w:val="00F45B9E"/>
    <w:rsid w:val="00F45F25"/>
    <w:rsid w:val="00F45F46"/>
    <w:rsid w:val="00F462DA"/>
    <w:rsid w:val="00F464E1"/>
    <w:rsid w:val="00F46676"/>
    <w:rsid w:val="00F46747"/>
    <w:rsid w:val="00F467EF"/>
    <w:rsid w:val="00F4686E"/>
    <w:rsid w:val="00F46A5B"/>
    <w:rsid w:val="00F46B9E"/>
    <w:rsid w:val="00F46EE5"/>
    <w:rsid w:val="00F46FDB"/>
    <w:rsid w:val="00F47215"/>
    <w:rsid w:val="00F4726E"/>
    <w:rsid w:val="00F4729F"/>
    <w:rsid w:val="00F47427"/>
    <w:rsid w:val="00F47441"/>
    <w:rsid w:val="00F47630"/>
    <w:rsid w:val="00F477D0"/>
    <w:rsid w:val="00F478FA"/>
    <w:rsid w:val="00F47BFD"/>
    <w:rsid w:val="00F47CB2"/>
    <w:rsid w:val="00F47DA1"/>
    <w:rsid w:val="00F47DA3"/>
    <w:rsid w:val="00F47DC9"/>
    <w:rsid w:val="00F47F53"/>
    <w:rsid w:val="00F47FF5"/>
    <w:rsid w:val="00F5026B"/>
    <w:rsid w:val="00F502D1"/>
    <w:rsid w:val="00F50394"/>
    <w:rsid w:val="00F503F2"/>
    <w:rsid w:val="00F50444"/>
    <w:rsid w:val="00F50539"/>
    <w:rsid w:val="00F5054A"/>
    <w:rsid w:val="00F507E4"/>
    <w:rsid w:val="00F50828"/>
    <w:rsid w:val="00F508DE"/>
    <w:rsid w:val="00F50B45"/>
    <w:rsid w:val="00F50E0E"/>
    <w:rsid w:val="00F50E49"/>
    <w:rsid w:val="00F50E8B"/>
    <w:rsid w:val="00F50F40"/>
    <w:rsid w:val="00F51050"/>
    <w:rsid w:val="00F51062"/>
    <w:rsid w:val="00F51206"/>
    <w:rsid w:val="00F512CC"/>
    <w:rsid w:val="00F5145D"/>
    <w:rsid w:val="00F5165D"/>
    <w:rsid w:val="00F518A5"/>
    <w:rsid w:val="00F5195F"/>
    <w:rsid w:val="00F519A4"/>
    <w:rsid w:val="00F51BD6"/>
    <w:rsid w:val="00F51C98"/>
    <w:rsid w:val="00F51CD0"/>
    <w:rsid w:val="00F51D24"/>
    <w:rsid w:val="00F51DE3"/>
    <w:rsid w:val="00F51E65"/>
    <w:rsid w:val="00F51F30"/>
    <w:rsid w:val="00F5213E"/>
    <w:rsid w:val="00F52231"/>
    <w:rsid w:val="00F52328"/>
    <w:rsid w:val="00F524CF"/>
    <w:rsid w:val="00F525F3"/>
    <w:rsid w:val="00F5266F"/>
    <w:rsid w:val="00F527CC"/>
    <w:rsid w:val="00F5286E"/>
    <w:rsid w:val="00F52B3B"/>
    <w:rsid w:val="00F52B7F"/>
    <w:rsid w:val="00F52C4D"/>
    <w:rsid w:val="00F52CAA"/>
    <w:rsid w:val="00F52E3F"/>
    <w:rsid w:val="00F52E91"/>
    <w:rsid w:val="00F53022"/>
    <w:rsid w:val="00F53080"/>
    <w:rsid w:val="00F530F9"/>
    <w:rsid w:val="00F5311D"/>
    <w:rsid w:val="00F5348C"/>
    <w:rsid w:val="00F534E4"/>
    <w:rsid w:val="00F53731"/>
    <w:rsid w:val="00F53A56"/>
    <w:rsid w:val="00F53EEB"/>
    <w:rsid w:val="00F54052"/>
    <w:rsid w:val="00F540C2"/>
    <w:rsid w:val="00F5413C"/>
    <w:rsid w:val="00F5420D"/>
    <w:rsid w:val="00F542F4"/>
    <w:rsid w:val="00F54323"/>
    <w:rsid w:val="00F54332"/>
    <w:rsid w:val="00F5448C"/>
    <w:rsid w:val="00F5463B"/>
    <w:rsid w:val="00F546B5"/>
    <w:rsid w:val="00F54AC1"/>
    <w:rsid w:val="00F54B90"/>
    <w:rsid w:val="00F54CEF"/>
    <w:rsid w:val="00F54DA5"/>
    <w:rsid w:val="00F54ED3"/>
    <w:rsid w:val="00F550FC"/>
    <w:rsid w:val="00F55348"/>
    <w:rsid w:val="00F553CD"/>
    <w:rsid w:val="00F5552F"/>
    <w:rsid w:val="00F55574"/>
    <w:rsid w:val="00F558D2"/>
    <w:rsid w:val="00F55C5A"/>
    <w:rsid w:val="00F55D88"/>
    <w:rsid w:val="00F55D89"/>
    <w:rsid w:val="00F55E2F"/>
    <w:rsid w:val="00F561C6"/>
    <w:rsid w:val="00F562BB"/>
    <w:rsid w:val="00F563DD"/>
    <w:rsid w:val="00F56408"/>
    <w:rsid w:val="00F56455"/>
    <w:rsid w:val="00F56472"/>
    <w:rsid w:val="00F56606"/>
    <w:rsid w:val="00F56780"/>
    <w:rsid w:val="00F568A5"/>
    <w:rsid w:val="00F56A15"/>
    <w:rsid w:val="00F56B6D"/>
    <w:rsid w:val="00F56B6F"/>
    <w:rsid w:val="00F56BC8"/>
    <w:rsid w:val="00F56CD2"/>
    <w:rsid w:val="00F56D6D"/>
    <w:rsid w:val="00F57013"/>
    <w:rsid w:val="00F5716A"/>
    <w:rsid w:val="00F57304"/>
    <w:rsid w:val="00F573D0"/>
    <w:rsid w:val="00F57465"/>
    <w:rsid w:val="00F57603"/>
    <w:rsid w:val="00F5760F"/>
    <w:rsid w:val="00F57655"/>
    <w:rsid w:val="00F576E8"/>
    <w:rsid w:val="00F57799"/>
    <w:rsid w:val="00F57909"/>
    <w:rsid w:val="00F5790B"/>
    <w:rsid w:val="00F57AC0"/>
    <w:rsid w:val="00F57CD0"/>
    <w:rsid w:val="00F57D7E"/>
    <w:rsid w:val="00F57EF0"/>
    <w:rsid w:val="00F60272"/>
    <w:rsid w:val="00F6032C"/>
    <w:rsid w:val="00F60409"/>
    <w:rsid w:val="00F60652"/>
    <w:rsid w:val="00F6065E"/>
    <w:rsid w:val="00F6075C"/>
    <w:rsid w:val="00F60925"/>
    <w:rsid w:val="00F6093A"/>
    <w:rsid w:val="00F60AE2"/>
    <w:rsid w:val="00F60BF7"/>
    <w:rsid w:val="00F60E84"/>
    <w:rsid w:val="00F61447"/>
    <w:rsid w:val="00F6151A"/>
    <w:rsid w:val="00F61557"/>
    <w:rsid w:val="00F619C3"/>
    <w:rsid w:val="00F61AD4"/>
    <w:rsid w:val="00F61B57"/>
    <w:rsid w:val="00F61D27"/>
    <w:rsid w:val="00F61E17"/>
    <w:rsid w:val="00F61E66"/>
    <w:rsid w:val="00F6215D"/>
    <w:rsid w:val="00F621DD"/>
    <w:rsid w:val="00F62404"/>
    <w:rsid w:val="00F62556"/>
    <w:rsid w:val="00F62648"/>
    <w:rsid w:val="00F627BD"/>
    <w:rsid w:val="00F6281A"/>
    <w:rsid w:val="00F628E1"/>
    <w:rsid w:val="00F62BA3"/>
    <w:rsid w:val="00F62D60"/>
    <w:rsid w:val="00F62DA8"/>
    <w:rsid w:val="00F62F20"/>
    <w:rsid w:val="00F62F8D"/>
    <w:rsid w:val="00F633AD"/>
    <w:rsid w:val="00F63429"/>
    <w:rsid w:val="00F6366B"/>
    <w:rsid w:val="00F63684"/>
    <w:rsid w:val="00F638F2"/>
    <w:rsid w:val="00F63A61"/>
    <w:rsid w:val="00F63C1F"/>
    <w:rsid w:val="00F63CB1"/>
    <w:rsid w:val="00F63EDC"/>
    <w:rsid w:val="00F63FB4"/>
    <w:rsid w:val="00F640D9"/>
    <w:rsid w:val="00F6411E"/>
    <w:rsid w:val="00F641A1"/>
    <w:rsid w:val="00F6428D"/>
    <w:rsid w:val="00F64877"/>
    <w:rsid w:val="00F648E9"/>
    <w:rsid w:val="00F64A1D"/>
    <w:rsid w:val="00F64A74"/>
    <w:rsid w:val="00F64AC6"/>
    <w:rsid w:val="00F64C3F"/>
    <w:rsid w:val="00F64D56"/>
    <w:rsid w:val="00F64DBF"/>
    <w:rsid w:val="00F65019"/>
    <w:rsid w:val="00F650D0"/>
    <w:rsid w:val="00F653B1"/>
    <w:rsid w:val="00F654D5"/>
    <w:rsid w:val="00F654DA"/>
    <w:rsid w:val="00F65502"/>
    <w:rsid w:val="00F65AAF"/>
    <w:rsid w:val="00F65AD1"/>
    <w:rsid w:val="00F65AF6"/>
    <w:rsid w:val="00F65B58"/>
    <w:rsid w:val="00F65BB3"/>
    <w:rsid w:val="00F65D3E"/>
    <w:rsid w:val="00F65E21"/>
    <w:rsid w:val="00F65E76"/>
    <w:rsid w:val="00F65FF9"/>
    <w:rsid w:val="00F66034"/>
    <w:rsid w:val="00F66394"/>
    <w:rsid w:val="00F6641E"/>
    <w:rsid w:val="00F664C5"/>
    <w:rsid w:val="00F666C0"/>
    <w:rsid w:val="00F66742"/>
    <w:rsid w:val="00F6679C"/>
    <w:rsid w:val="00F667DD"/>
    <w:rsid w:val="00F6681A"/>
    <w:rsid w:val="00F668E9"/>
    <w:rsid w:val="00F669A7"/>
    <w:rsid w:val="00F66B07"/>
    <w:rsid w:val="00F66B42"/>
    <w:rsid w:val="00F66CC0"/>
    <w:rsid w:val="00F66CF5"/>
    <w:rsid w:val="00F66D0E"/>
    <w:rsid w:val="00F66E38"/>
    <w:rsid w:val="00F66EE0"/>
    <w:rsid w:val="00F67189"/>
    <w:rsid w:val="00F671F7"/>
    <w:rsid w:val="00F673E9"/>
    <w:rsid w:val="00F67637"/>
    <w:rsid w:val="00F67AD2"/>
    <w:rsid w:val="00F67BD1"/>
    <w:rsid w:val="00F67C3B"/>
    <w:rsid w:val="00F67C9A"/>
    <w:rsid w:val="00F67CE6"/>
    <w:rsid w:val="00F67D69"/>
    <w:rsid w:val="00F67D7D"/>
    <w:rsid w:val="00F67E67"/>
    <w:rsid w:val="00F67EB4"/>
    <w:rsid w:val="00F67FA9"/>
    <w:rsid w:val="00F67FCE"/>
    <w:rsid w:val="00F67FFC"/>
    <w:rsid w:val="00F70169"/>
    <w:rsid w:val="00F70203"/>
    <w:rsid w:val="00F7035A"/>
    <w:rsid w:val="00F7050D"/>
    <w:rsid w:val="00F70525"/>
    <w:rsid w:val="00F70631"/>
    <w:rsid w:val="00F706FD"/>
    <w:rsid w:val="00F7084B"/>
    <w:rsid w:val="00F70C1D"/>
    <w:rsid w:val="00F70CCD"/>
    <w:rsid w:val="00F70D08"/>
    <w:rsid w:val="00F70DB8"/>
    <w:rsid w:val="00F718F0"/>
    <w:rsid w:val="00F71A58"/>
    <w:rsid w:val="00F721CD"/>
    <w:rsid w:val="00F72261"/>
    <w:rsid w:val="00F72298"/>
    <w:rsid w:val="00F722B7"/>
    <w:rsid w:val="00F72351"/>
    <w:rsid w:val="00F7235F"/>
    <w:rsid w:val="00F725B1"/>
    <w:rsid w:val="00F725C7"/>
    <w:rsid w:val="00F726B1"/>
    <w:rsid w:val="00F726D5"/>
    <w:rsid w:val="00F726FE"/>
    <w:rsid w:val="00F729E7"/>
    <w:rsid w:val="00F72ABD"/>
    <w:rsid w:val="00F72D36"/>
    <w:rsid w:val="00F72EB9"/>
    <w:rsid w:val="00F72EE5"/>
    <w:rsid w:val="00F72F07"/>
    <w:rsid w:val="00F73019"/>
    <w:rsid w:val="00F73164"/>
    <w:rsid w:val="00F73189"/>
    <w:rsid w:val="00F7325A"/>
    <w:rsid w:val="00F73264"/>
    <w:rsid w:val="00F73385"/>
    <w:rsid w:val="00F7353F"/>
    <w:rsid w:val="00F73585"/>
    <w:rsid w:val="00F7366A"/>
    <w:rsid w:val="00F738E3"/>
    <w:rsid w:val="00F73B2D"/>
    <w:rsid w:val="00F73BDE"/>
    <w:rsid w:val="00F73EAE"/>
    <w:rsid w:val="00F73F16"/>
    <w:rsid w:val="00F74047"/>
    <w:rsid w:val="00F74119"/>
    <w:rsid w:val="00F7429B"/>
    <w:rsid w:val="00F742D6"/>
    <w:rsid w:val="00F742E4"/>
    <w:rsid w:val="00F74C8E"/>
    <w:rsid w:val="00F74FA4"/>
    <w:rsid w:val="00F7510D"/>
    <w:rsid w:val="00F75170"/>
    <w:rsid w:val="00F75171"/>
    <w:rsid w:val="00F75278"/>
    <w:rsid w:val="00F752DB"/>
    <w:rsid w:val="00F75545"/>
    <w:rsid w:val="00F75565"/>
    <w:rsid w:val="00F75B0C"/>
    <w:rsid w:val="00F75B16"/>
    <w:rsid w:val="00F75B31"/>
    <w:rsid w:val="00F75DAC"/>
    <w:rsid w:val="00F75DB8"/>
    <w:rsid w:val="00F75EB5"/>
    <w:rsid w:val="00F7629C"/>
    <w:rsid w:val="00F762C0"/>
    <w:rsid w:val="00F76410"/>
    <w:rsid w:val="00F76490"/>
    <w:rsid w:val="00F76532"/>
    <w:rsid w:val="00F76858"/>
    <w:rsid w:val="00F7694E"/>
    <w:rsid w:val="00F76A7F"/>
    <w:rsid w:val="00F76CB2"/>
    <w:rsid w:val="00F76DA4"/>
    <w:rsid w:val="00F76FCB"/>
    <w:rsid w:val="00F7706F"/>
    <w:rsid w:val="00F77139"/>
    <w:rsid w:val="00F77185"/>
    <w:rsid w:val="00F775CD"/>
    <w:rsid w:val="00F77A15"/>
    <w:rsid w:val="00F77AA8"/>
    <w:rsid w:val="00F77C13"/>
    <w:rsid w:val="00F77E99"/>
    <w:rsid w:val="00F77ECE"/>
    <w:rsid w:val="00F800DD"/>
    <w:rsid w:val="00F80176"/>
    <w:rsid w:val="00F80495"/>
    <w:rsid w:val="00F805D0"/>
    <w:rsid w:val="00F806D8"/>
    <w:rsid w:val="00F80765"/>
    <w:rsid w:val="00F807D5"/>
    <w:rsid w:val="00F80C3E"/>
    <w:rsid w:val="00F80C8B"/>
    <w:rsid w:val="00F80D55"/>
    <w:rsid w:val="00F8113A"/>
    <w:rsid w:val="00F81387"/>
    <w:rsid w:val="00F8138E"/>
    <w:rsid w:val="00F81428"/>
    <w:rsid w:val="00F815AF"/>
    <w:rsid w:val="00F81664"/>
    <w:rsid w:val="00F81736"/>
    <w:rsid w:val="00F81759"/>
    <w:rsid w:val="00F81AF2"/>
    <w:rsid w:val="00F81E03"/>
    <w:rsid w:val="00F81F48"/>
    <w:rsid w:val="00F81FDE"/>
    <w:rsid w:val="00F8201D"/>
    <w:rsid w:val="00F8205B"/>
    <w:rsid w:val="00F82087"/>
    <w:rsid w:val="00F82113"/>
    <w:rsid w:val="00F8223D"/>
    <w:rsid w:val="00F8230A"/>
    <w:rsid w:val="00F82599"/>
    <w:rsid w:val="00F8289B"/>
    <w:rsid w:val="00F8290B"/>
    <w:rsid w:val="00F829F1"/>
    <w:rsid w:val="00F82B4A"/>
    <w:rsid w:val="00F82CB8"/>
    <w:rsid w:val="00F82DA8"/>
    <w:rsid w:val="00F82F6D"/>
    <w:rsid w:val="00F82F87"/>
    <w:rsid w:val="00F83033"/>
    <w:rsid w:val="00F83047"/>
    <w:rsid w:val="00F830AD"/>
    <w:rsid w:val="00F83163"/>
    <w:rsid w:val="00F831F3"/>
    <w:rsid w:val="00F83329"/>
    <w:rsid w:val="00F83332"/>
    <w:rsid w:val="00F833EB"/>
    <w:rsid w:val="00F8350C"/>
    <w:rsid w:val="00F8358F"/>
    <w:rsid w:val="00F83756"/>
    <w:rsid w:val="00F83966"/>
    <w:rsid w:val="00F83A87"/>
    <w:rsid w:val="00F83BDD"/>
    <w:rsid w:val="00F83DAD"/>
    <w:rsid w:val="00F840DE"/>
    <w:rsid w:val="00F84144"/>
    <w:rsid w:val="00F8416B"/>
    <w:rsid w:val="00F84424"/>
    <w:rsid w:val="00F84487"/>
    <w:rsid w:val="00F84664"/>
    <w:rsid w:val="00F846DE"/>
    <w:rsid w:val="00F84795"/>
    <w:rsid w:val="00F8485A"/>
    <w:rsid w:val="00F84895"/>
    <w:rsid w:val="00F84908"/>
    <w:rsid w:val="00F84B03"/>
    <w:rsid w:val="00F84B1D"/>
    <w:rsid w:val="00F84B37"/>
    <w:rsid w:val="00F84BD4"/>
    <w:rsid w:val="00F84C53"/>
    <w:rsid w:val="00F85122"/>
    <w:rsid w:val="00F852C7"/>
    <w:rsid w:val="00F85445"/>
    <w:rsid w:val="00F85571"/>
    <w:rsid w:val="00F85840"/>
    <w:rsid w:val="00F859A7"/>
    <w:rsid w:val="00F859E6"/>
    <w:rsid w:val="00F85A2E"/>
    <w:rsid w:val="00F85C79"/>
    <w:rsid w:val="00F85D21"/>
    <w:rsid w:val="00F85D47"/>
    <w:rsid w:val="00F85D8C"/>
    <w:rsid w:val="00F85ED0"/>
    <w:rsid w:val="00F85F4F"/>
    <w:rsid w:val="00F8614C"/>
    <w:rsid w:val="00F862A1"/>
    <w:rsid w:val="00F862A6"/>
    <w:rsid w:val="00F86402"/>
    <w:rsid w:val="00F864B1"/>
    <w:rsid w:val="00F86739"/>
    <w:rsid w:val="00F86862"/>
    <w:rsid w:val="00F86A00"/>
    <w:rsid w:val="00F86C17"/>
    <w:rsid w:val="00F86D6E"/>
    <w:rsid w:val="00F86DAD"/>
    <w:rsid w:val="00F86F25"/>
    <w:rsid w:val="00F870C1"/>
    <w:rsid w:val="00F871CA"/>
    <w:rsid w:val="00F872C7"/>
    <w:rsid w:val="00F87483"/>
    <w:rsid w:val="00F87662"/>
    <w:rsid w:val="00F87992"/>
    <w:rsid w:val="00F87AFF"/>
    <w:rsid w:val="00F87C80"/>
    <w:rsid w:val="00F87C8E"/>
    <w:rsid w:val="00F87D2E"/>
    <w:rsid w:val="00F87E31"/>
    <w:rsid w:val="00F87E7F"/>
    <w:rsid w:val="00F87F77"/>
    <w:rsid w:val="00F87FE8"/>
    <w:rsid w:val="00F902E2"/>
    <w:rsid w:val="00F9055C"/>
    <w:rsid w:val="00F90596"/>
    <w:rsid w:val="00F906C7"/>
    <w:rsid w:val="00F9075F"/>
    <w:rsid w:val="00F90840"/>
    <w:rsid w:val="00F90A77"/>
    <w:rsid w:val="00F90C5B"/>
    <w:rsid w:val="00F91121"/>
    <w:rsid w:val="00F911C0"/>
    <w:rsid w:val="00F91217"/>
    <w:rsid w:val="00F91418"/>
    <w:rsid w:val="00F9180E"/>
    <w:rsid w:val="00F918DC"/>
    <w:rsid w:val="00F91A8B"/>
    <w:rsid w:val="00F91C98"/>
    <w:rsid w:val="00F91D49"/>
    <w:rsid w:val="00F91E44"/>
    <w:rsid w:val="00F91EF6"/>
    <w:rsid w:val="00F92281"/>
    <w:rsid w:val="00F92292"/>
    <w:rsid w:val="00F922B0"/>
    <w:rsid w:val="00F924BB"/>
    <w:rsid w:val="00F92608"/>
    <w:rsid w:val="00F92728"/>
    <w:rsid w:val="00F92A36"/>
    <w:rsid w:val="00F92B43"/>
    <w:rsid w:val="00F92EAB"/>
    <w:rsid w:val="00F92F03"/>
    <w:rsid w:val="00F931C9"/>
    <w:rsid w:val="00F932B9"/>
    <w:rsid w:val="00F93305"/>
    <w:rsid w:val="00F93370"/>
    <w:rsid w:val="00F933BA"/>
    <w:rsid w:val="00F9357C"/>
    <w:rsid w:val="00F9372E"/>
    <w:rsid w:val="00F93A86"/>
    <w:rsid w:val="00F93D50"/>
    <w:rsid w:val="00F93D88"/>
    <w:rsid w:val="00F93F78"/>
    <w:rsid w:val="00F93FBD"/>
    <w:rsid w:val="00F94166"/>
    <w:rsid w:val="00F94360"/>
    <w:rsid w:val="00F9449F"/>
    <w:rsid w:val="00F944EE"/>
    <w:rsid w:val="00F9462C"/>
    <w:rsid w:val="00F9473A"/>
    <w:rsid w:val="00F947B2"/>
    <w:rsid w:val="00F94840"/>
    <w:rsid w:val="00F94A31"/>
    <w:rsid w:val="00F94B0B"/>
    <w:rsid w:val="00F94CDA"/>
    <w:rsid w:val="00F94D03"/>
    <w:rsid w:val="00F94D54"/>
    <w:rsid w:val="00F94D76"/>
    <w:rsid w:val="00F94F5A"/>
    <w:rsid w:val="00F94FF1"/>
    <w:rsid w:val="00F95037"/>
    <w:rsid w:val="00F9522E"/>
    <w:rsid w:val="00F95409"/>
    <w:rsid w:val="00F956E7"/>
    <w:rsid w:val="00F9580D"/>
    <w:rsid w:val="00F9583F"/>
    <w:rsid w:val="00F95A4E"/>
    <w:rsid w:val="00F95A99"/>
    <w:rsid w:val="00F95B84"/>
    <w:rsid w:val="00F95C33"/>
    <w:rsid w:val="00F95E13"/>
    <w:rsid w:val="00F95E50"/>
    <w:rsid w:val="00F95F94"/>
    <w:rsid w:val="00F963FF"/>
    <w:rsid w:val="00F96507"/>
    <w:rsid w:val="00F9661F"/>
    <w:rsid w:val="00F9674B"/>
    <w:rsid w:val="00F968B7"/>
    <w:rsid w:val="00F96BDB"/>
    <w:rsid w:val="00F96D24"/>
    <w:rsid w:val="00F96EAC"/>
    <w:rsid w:val="00F96EBF"/>
    <w:rsid w:val="00F972CF"/>
    <w:rsid w:val="00F9733E"/>
    <w:rsid w:val="00F9745B"/>
    <w:rsid w:val="00F97731"/>
    <w:rsid w:val="00F97863"/>
    <w:rsid w:val="00F97888"/>
    <w:rsid w:val="00F97AB8"/>
    <w:rsid w:val="00F97B8D"/>
    <w:rsid w:val="00F97BE5"/>
    <w:rsid w:val="00F97D45"/>
    <w:rsid w:val="00F97D56"/>
    <w:rsid w:val="00FA0249"/>
    <w:rsid w:val="00FA024F"/>
    <w:rsid w:val="00FA04F1"/>
    <w:rsid w:val="00FA05C4"/>
    <w:rsid w:val="00FA060D"/>
    <w:rsid w:val="00FA0612"/>
    <w:rsid w:val="00FA0712"/>
    <w:rsid w:val="00FA0882"/>
    <w:rsid w:val="00FA0899"/>
    <w:rsid w:val="00FA0941"/>
    <w:rsid w:val="00FA0A8A"/>
    <w:rsid w:val="00FA0B87"/>
    <w:rsid w:val="00FA0D5C"/>
    <w:rsid w:val="00FA12A6"/>
    <w:rsid w:val="00FA141C"/>
    <w:rsid w:val="00FA14A5"/>
    <w:rsid w:val="00FA1754"/>
    <w:rsid w:val="00FA1826"/>
    <w:rsid w:val="00FA18D5"/>
    <w:rsid w:val="00FA190A"/>
    <w:rsid w:val="00FA1AF8"/>
    <w:rsid w:val="00FA1BF8"/>
    <w:rsid w:val="00FA1D78"/>
    <w:rsid w:val="00FA1FFB"/>
    <w:rsid w:val="00FA2084"/>
    <w:rsid w:val="00FA2235"/>
    <w:rsid w:val="00FA2268"/>
    <w:rsid w:val="00FA229B"/>
    <w:rsid w:val="00FA2314"/>
    <w:rsid w:val="00FA245B"/>
    <w:rsid w:val="00FA24B0"/>
    <w:rsid w:val="00FA2689"/>
    <w:rsid w:val="00FA2765"/>
    <w:rsid w:val="00FA2A88"/>
    <w:rsid w:val="00FA2A92"/>
    <w:rsid w:val="00FA2E44"/>
    <w:rsid w:val="00FA2F8A"/>
    <w:rsid w:val="00FA3158"/>
    <w:rsid w:val="00FA320E"/>
    <w:rsid w:val="00FA32ED"/>
    <w:rsid w:val="00FA340F"/>
    <w:rsid w:val="00FA3439"/>
    <w:rsid w:val="00FA36B5"/>
    <w:rsid w:val="00FA36D3"/>
    <w:rsid w:val="00FA380B"/>
    <w:rsid w:val="00FA3832"/>
    <w:rsid w:val="00FA3A1B"/>
    <w:rsid w:val="00FA3B83"/>
    <w:rsid w:val="00FA3C89"/>
    <w:rsid w:val="00FA3ECC"/>
    <w:rsid w:val="00FA4092"/>
    <w:rsid w:val="00FA44A4"/>
    <w:rsid w:val="00FA451A"/>
    <w:rsid w:val="00FA46EF"/>
    <w:rsid w:val="00FA4783"/>
    <w:rsid w:val="00FA4858"/>
    <w:rsid w:val="00FA4983"/>
    <w:rsid w:val="00FA4B06"/>
    <w:rsid w:val="00FA4D0C"/>
    <w:rsid w:val="00FA4E57"/>
    <w:rsid w:val="00FA517F"/>
    <w:rsid w:val="00FA51D7"/>
    <w:rsid w:val="00FA5304"/>
    <w:rsid w:val="00FA569F"/>
    <w:rsid w:val="00FA5759"/>
    <w:rsid w:val="00FA5A8D"/>
    <w:rsid w:val="00FA5ABC"/>
    <w:rsid w:val="00FA5B6E"/>
    <w:rsid w:val="00FA5BF5"/>
    <w:rsid w:val="00FA5C09"/>
    <w:rsid w:val="00FA5D15"/>
    <w:rsid w:val="00FA5DCD"/>
    <w:rsid w:val="00FA5ED2"/>
    <w:rsid w:val="00FA5F59"/>
    <w:rsid w:val="00FA6047"/>
    <w:rsid w:val="00FA6237"/>
    <w:rsid w:val="00FA62EE"/>
    <w:rsid w:val="00FA65DA"/>
    <w:rsid w:val="00FA66CD"/>
    <w:rsid w:val="00FA6724"/>
    <w:rsid w:val="00FA6E50"/>
    <w:rsid w:val="00FA70E0"/>
    <w:rsid w:val="00FA766F"/>
    <w:rsid w:val="00FA78CE"/>
    <w:rsid w:val="00FA7BCE"/>
    <w:rsid w:val="00FA7C33"/>
    <w:rsid w:val="00FA7C47"/>
    <w:rsid w:val="00FA7C6C"/>
    <w:rsid w:val="00FA7D72"/>
    <w:rsid w:val="00FB0146"/>
    <w:rsid w:val="00FB039C"/>
    <w:rsid w:val="00FB040B"/>
    <w:rsid w:val="00FB04C8"/>
    <w:rsid w:val="00FB075E"/>
    <w:rsid w:val="00FB09FD"/>
    <w:rsid w:val="00FB0B5D"/>
    <w:rsid w:val="00FB0C5A"/>
    <w:rsid w:val="00FB0EFC"/>
    <w:rsid w:val="00FB0F31"/>
    <w:rsid w:val="00FB0FF4"/>
    <w:rsid w:val="00FB13EA"/>
    <w:rsid w:val="00FB147A"/>
    <w:rsid w:val="00FB14F8"/>
    <w:rsid w:val="00FB16B4"/>
    <w:rsid w:val="00FB1836"/>
    <w:rsid w:val="00FB1AFA"/>
    <w:rsid w:val="00FB1C6C"/>
    <w:rsid w:val="00FB1D1B"/>
    <w:rsid w:val="00FB1D8C"/>
    <w:rsid w:val="00FB2014"/>
    <w:rsid w:val="00FB203C"/>
    <w:rsid w:val="00FB2142"/>
    <w:rsid w:val="00FB224A"/>
    <w:rsid w:val="00FB2315"/>
    <w:rsid w:val="00FB231C"/>
    <w:rsid w:val="00FB258A"/>
    <w:rsid w:val="00FB2611"/>
    <w:rsid w:val="00FB2914"/>
    <w:rsid w:val="00FB2CF1"/>
    <w:rsid w:val="00FB2DFE"/>
    <w:rsid w:val="00FB2EFE"/>
    <w:rsid w:val="00FB30F0"/>
    <w:rsid w:val="00FB327A"/>
    <w:rsid w:val="00FB3473"/>
    <w:rsid w:val="00FB354D"/>
    <w:rsid w:val="00FB371D"/>
    <w:rsid w:val="00FB39BA"/>
    <w:rsid w:val="00FB39F6"/>
    <w:rsid w:val="00FB3A03"/>
    <w:rsid w:val="00FB3D66"/>
    <w:rsid w:val="00FB4342"/>
    <w:rsid w:val="00FB469B"/>
    <w:rsid w:val="00FB471D"/>
    <w:rsid w:val="00FB4767"/>
    <w:rsid w:val="00FB476C"/>
    <w:rsid w:val="00FB4A69"/>
    <w:rsid w:val="00FB4C12"/>
    <w:rsid w:val="00FB4E01"/>
    <w:rsid w:val="00FB4E4A"/>
    <w:rsid w:val="00FB5047"/>
    <w:rsid w:val="00FB5083"/>
    <w:rsid w:val="00FB5168"/>
    <w:rsid w:val="00FB5390"/>
    <w:rsid w:val="00FB53EC"/>
    <w:rsid w:val="00FB54AA"/>
    <w:rsid w:val="00FB557D"/>
    <w:rsid w:val="00FB57C1"/>
    <w:rsid w:val="00FB5821"/>
    <w:rsid w:val="00FB5CEC"/>
    <w:rsid w:val="00FB5F2A"/>
    <w:rsid w:val="00FB5FD1"/>
    <w:rsid w:val="00FB6015"/>
    <w:rsid w:val="00FB6078"/>
    <w:rsid w:val="00FB629D"/>
    <w:rsid w:val="00FB65A9"/>
    <w:rsid w:val="00FB67B6"/>
    <w:rsid w:val="00FB6809"/>
    <w:rsid w:val="00FB6852"/>
    <w:rsid w:val="00FB6943"/>
    <w:rsid w:val="00FB69B9"/>
    <w:rsid w:val="00FB6B23"/>
    <w:rsid w:val="00FB6B43"/>
    <w:rsid w:val="00FB6C04"/>
    <w:rsid w:val="00FB6CAF"/>
    <w:rsid w:val="00FB6F2B"/>
    <w:rsid w:val="00FB6F68"/>
    <w:rsid w:val="00FB7006"/>
    <w:rsid w:val="00FB728E"/>
    <w:rsid w:val="00FB73BD"/>
    <w:rsid w:val="00FB7499"/>
    <w:rsid w:val="00FB77AF"/>
    <w:rsid w:val="00FB784F"/>
    <w:rsid w:val="00FB7A4C"/>
    <w:rsid w:val="00FB7B73"/>
    <w:rsid w:val="00FB7C1F"/>
    <w:rsid w:val="00FB7E7E"/>
    <w:rsid w:val="00FB7ED0"/>
    <w:rsid w:val="00FC0268"/>
    <w:rsid w:val="00FC02B1"/>
    <w:rsid w:val="00FC03DE"/>
    <w:rsid w:val="00FC0461"/>
    <w:rsid w:val="00FC05AD"/>
    <w:rsid w:val="00FC0866"/>
    <w:rsid w:val="00FC092C"/>
    <w:rsid w:val="00FC09DA"/>
    <w:rsid w:val="00FC0A8E"/>
    <w:rsid w:val="00FC0AFF"/>
    <w:rsid w:val="00FC0BAE"/>
    <w:rsid w:val="00FC0D62"/>
    <w:rsid w:val="00FC0EE0"/>
    <w:rsid w:val="00FC0F3A"/>
    <w:rsid w:val="00FC110B"/>
    <w:rsid w:val="00FC1269"/>
    <w:rsid w:val="00FC151A"/>
    <w:rsid w:val="00FC19EE"/>
    <w:rsid w:val="00FC19FA"/>
    <w:rsid w:val="00FC1B0F"/>
    <w:rsid w:val="00FC1B59"/>
    <w:rsid w:val="00FC1C43"/>
    <w:rsid w:val="00FC1DE5"/>
    <w:rsid w:val="00FC1EF2"/>
    <w:rsid w:val="00FC1FAD"/>
    <w:rsid w:val="00FC23EE"/>
    <w:rsid w:val="00FC2598"/>
    <w:rsid w:val="00FC25EC"/>
    <w:rsid w:val="00FC27A1"/>
    <w:rsid w:val="00FC2836"/>
    <w:rsid w:val="00FC2864"/>
    <w:rsid w:val="00FC28E1"/>
    <w:rsid w:val="00FC2973"/>
    <w:rsid w:val="00FC298C"/>
    <w:rsid w:val="00FC2990"/>
    <w:rsid w:val="00FC2A3D"/>
    <w:rsid w:val="00FC2B6E"/>
    <w:rsid w:val="00FC2D83"/>
    <w:rsid w:val="00FC2DAC"/>
    <w:rsid w:val="00FC2F04"/>
    <w:rsid w:val="00FC2F7A"/>
    <w:rsid w:val="00FC2F98"/>
    <w:rsid w:val="00FC3096"/>
    <w:rsid w:val="00FC30B9"/>
    <w:rsid w:val="00FC32F8"/>
    <w:rsid w:val="00FC33E5"/>
    <w:rsid w:val="00FC34E3"/>
    <w:rsid w:val="00FC3573"/>
    <w:rsid w:val="00FC35FC"/>
    <w:rsid w:val="00FC3732"/>
    <w:rsid w:val="00FC3910"/>
    <w:rsid w:val="00FC39BA"/>
    <w:rsid w:val="00FC3AA1"/>
    <w:rsid w:val="00FC3ACE"/>
    <w:rsid w:val="00FC3B8D"/>
    <w:rsid w:val="00FC3D44"/>
    <w:rsid w:val="00FC3D7B"/>
    <w:rsid w:val="00FC4293"/>
    <w:rsid w:val="00FC47A0"/>
    <w:rsid w:val="00FC47ED"/>
    <w:rsid w:val="00FC49F4"/>
    <w:rsid w:val="00FC4C31"/>
    <w:rsid w:val="00FC4C9F"/>
    <w:rsid w:val="00FC4D01"/>
    <w:rsid w:val="00FC4D87"/>
    <w:rsid w:val="00FC520A"/>
    <w:rsid w:val="00FC544F"/>
    <w:rsid w:val="00FC5484"/>
    <w:rsid w:val="00FC5886"/>
    <w:rsid w:val="00FC5FEB"/>
    <w:rsid w:val="00FC603E"/>
    <w:rsid w:val="00FC607F"/>
    <w:rsid w:val="00FC6251"/>
    <w:rsid w:val="00FC62BA"/>
    <w:rsid w:val="00FC6436"/>
    <w:rsid w:val="00FC65D6"/>
    <w:rsid w:val="00FC6A68"/>
    <w:rsid w:val="00FC6CA6"/>
    <w:rsid w:val="00FC6E2B"/>
    <w:rsid w:val="00FC6F65"/>
    <w:rsid w:val="00FC6F9F"/>
    <w:rsid w:val="00FC70A2"/>
    <w:rsid w:val="00FC7172"/>
    <w:rsid w:val="00FC73E3"/>
    <w:rsid w:val="00FC7489"/>
    <w:rsid w:val="00FC7575"/>
    <w:rsid w:val="00FC75A3"/>
    <w:rsid w:val="00FC7652"/>
    <w:rsid w:val="00FC76A5"/>
    <w:rsid w:val="00FC770B"/>
    <w:rsid w:val="00FC7803"/>
    <w:rsid w:val="00FC7868"/>
    <w:rsid w:val="00FC78FC"/>
    <w:rsid w:val="00FC7A83"/>
    <w:rsid w:val="00FC7AB3"/>
    <w:rsid w:val="00FC7D14"/>
    <w:rsid w:val="00FC7DF6"/>
    <w:rsid w:val="00FC7E25"/>
    <w:rsid w:val="00FD012D"/>
    <w:rsid w:val="00FD02E3"/>
    <w:rsid w:val="00FD03BE"/>
    <w:rsid w:val="00FD03C1"/>
    <w:rsid w:val="00FD052B"/>
    <w:rsid w:val="00FD05AC"/>
    <w:rsid w:val="00FD0717"/>
    <w:rsid w:val="00FD0970"/>
    <w:rsid w:val="00FD0C27"/>
    <w:rsid w:val="00FD0DF8"/>
    <w:rsid w:val="00FD1118"/>
    <w:rsid w:val="00FD1489"/>
    <w:rsid w:val="00FD15C4"/>
    <w:rsid w:val="00FD1602"/>
    <w:rsid w:val="00FD1641"/>
    <w:rsid w:val="00FD17CF"/>
    <w:rsid w:val="00FD182D"/>
    <w:rsid w:val="00FD1909"/>
    <w:rsid w:val="00FD1953"/>
    <w:rsid w:val="00FD1EEC"/>
    <w:rsid w:val="00FD2131"/>
    <w:rsid w:val="00FD21D9"/>
    <w:rsid w:val="00FD22E4"/>
    <w:rsid w:val="00FD2382"/>
    <w:rsid w:val="00FD2407"/>
    <w:rsid w:val="00FD2717"/>
    <w:rsid w:val="00FD28AB"/>
    <w:rsid w:val="00FD297B"/>
    <w:rsid w:val="00FD2AAA"/>
    <w:rsid w:val="00FD2B39"/>
    <w:rsid w:val="00FD2BAF"/>
    <w:rsid w:val="00FD2BC0"/>
    <w:rsid w:val="00FD2BDE"/>
    <w:rsid w:val="00FD2FA1"/>
    <w:rsid w:val="00FD3272"/>
    <w:rsid w:val="00FD3504"/>
    <w:rsid w:val="00FD36A8"/>
    <w:rsid w:val="00FD3814"/>
    <w:rsid w:val="00FD3AFE"/>
    <w:rsid w:val="00FD3BCD"/>
    <w:rsid w:val="00FD3C92"/>
    <w:rsid w:val="00FD3CC1"/>
    <w:rsid w:val="00FD3E4B"/>
    <w:rsid w:val="00FD3EBB"/>
    <w:rsid w:val="00FD3FB0"/>
    <w:rsid w:val="00FD4072"/>
    <w:rsid w:val="00FD4083"/>
    <w:rsid w:val="00FD48C0"/>
    <w:rsid w:val="00FD4B82"/>
    <w:rsid w:val="00FD4E55"/>
    <w:rsid w:val="00FD4F4E"/>
    <w:rsid w:val="00FD500F"/>
    <w:rsid w:val="00FD5226"/>
    <w:rsid w:val="00FD5292"/>
    <w:rsid w:val="00FD5589"/>
    <w:rsid w:val="00FD5610"/>
    <w:rsid w:val="00FD588B"/>
    <w:rsid w:val="00FD5A12"/>
    <w:rsid w:val="00FD5C1B"/>
    <w:rsid w:val="00FD5C37"/>
    <w:rsid w:val="00FD5CF3"/>
    <w:rsid w:val="00FD5DD1"/>
    <w:rsid w:val="00FD5DDA"/>
    <w:rsid w:val="00FD615B"/>
    <w:rsid w:val="00FD61F1"/>
    <w:rsid w:val="00FD6330"/>
    <w:rsid w:val="00FD63C0"/>
    <w:rsid w:val="00FD657E"/>
    <w:rsid w:val="00FD6965"/>
    <w:rsid w:val="00FD6B0B"/>
    <w:rsid w:val="00FD6B25"/>
    <w:rsid w:val="00FD6ED6"/>
    <w:rsid w:val="00FD7095"/>
    <w:rsid w:val="00FD7107"/>
    <w:rsid w:val="00FD7343"/>
    <w:rsid w:val="00FD76B8"/>
    <w:rsid w:val="00FD775B"/>
    <w:rsid w:val="00FD7857"/>
    <w:rsid w:val="00FE001A"/>
    <w:rsid w:val="00FE009B"/>
    <w:rsid w:val="00FE03DF"/>
    <w:rsid w:val="00FE0580"/>
    <w:rsid w:val="00FE0620"/>
    <w:rsid w:val="00FE07AA"/>
    <w:rsid w:val="00FE0AA0"/>
    <w:rsid w:val="00FE0B0C"/>
    <w:rsid w:val="00FE0BF4"/>
    <w:rsid w:val="00FE0C53"/>
    <w:rsid w:val="00FE0EB6"/>
    <w:rsid w:val="00FE0EF1"/>
    <w:rsid w:val="00FE0F8F"/>
    <w:rsid w:val="00FE1005"/>
    <w:rsid w:val="00FE1126"/>
    <w:rsid w:val="00FE12A1"/>
    <w:rsid w:val="00FE1338"/>
    <w:rsid w:val="00FE13AD"/>
    <w:rsid w:val="00FE184A"/>
    <w:rsid w:val="00FE18B9"/>
    <w:rsid w:val="00FE1947"/>
    <w:rsid w:val="00FE1958"/>
    <w:rsid w:val="00FE196F"/>
    <w:rsid w:val="00FE1ABF"/>
    <w:rsid w:val="00FE1ADB"/>
    <w:rsid w:val="00FE1B79"/>
    <w:rsid w:val="00FE1B80"/>
    <w:rsid w:val="00FE1BAC"/>
    <w:rsid w:val="00FE1CD3"/>
    <w:rsid w:val="00FE1CDC"/>
    <w:rsid w:val="00FE1D04"/>
    <w:rsid w:val="00FE1D68"/>
    <w:rsid w:val="00FE1FB2"/>
    <w:rsid w:val="00FE2126"/>
    <w:rsid w:val="00FE23EB"/>
    <w:rsid w:val="00FE2668"/>
    <w:rsid w:val="00FE27AE"/>
    <w:rsid w:val="00FE2AB3"/>
    <w:rsid w:val="00FE2D1F"/>
    <w:rsid w:val="00FE2DDF"/>
    <w:rsid w:val="00FE2E26"/>
    <w:rsid w:val="00FE3799"/>
    <w:rsid w:val="00FE388C"/>
    <w:rsid w:val="00FE3B45"/>
    <w:rsid w:val="00FE3C0B"/>
    <w:rsid w:val="00FE3E93"/>
    <w:rsid w:val="00FE42E8"/>
    <w:rsid w:val="00FE4387"/>
    <w:rsid w:val="00FE443C"/>
    <w:rsid w:val="00FE44A4"/>
    <w:rsid w:val="00FE457D"/>
    <w:rsid w:val="00FE46F7"/>
    <w:rsid w:val="00FE4A3E"/>
    <w:rsid w:val="00FE4B9A"/>
    <w:rsid w:val="00FE4D00"/>
    <w:rsid w:val="00FE4D42"/>
    <w:rsid w:val="00FE51DC"/>
    <w:rsid w:val="00FE527D"/>
    <w:rsid w:val="00FE57FF"/>
    <w:rsid w:val="00FE58B2"/>
    <w:rsid w:val="00FE5BB4"/>
    <w:rsid w:val="00FE5FC8"/>
    <w:rsid w:val="00FE61F0"/>
    <w:rsid w:val="00FE62B4"/>
    <w:rsid w:val="00FE6311"/>
    <w:rsid w:val="00FE6367"/>
    <w:rsid w:val="00FE639D"/>
    <w:rsid w:val="00FE6618"/>
    <w:rsid w:val="00FE6892"/>
    <w:rsid w:val="00FE6B1E"/>
    <w:rsid w:val="00FE6BC5"/>
    <w:rsid w:val="00FE6BEE"/>
    <w:rsid w:val="00FE6E05"/>
    <w:rsid w:val="00FE6ECF"/>
    <w:rsid w:val="00FE722C"/>
    <w:rsid w:val="00FE730C"/>
    <w:rsid w:val="00FE7565"/>
    <w:rsid w:val="00FE75C9"/>
    <w:rsid w:val="00FE76E7"/>
    <w:rsid w:val="00FE7844"/>
    <w:rsid w:val="00FE7991"/>
    <w:rsid w:val="00FE7AD3"/>
    <w:rsid w:val="00FE7BA7"/>
    <w:rsid w:val="00FE7DE5"/>
    <w:rsid w:val="00FE7F4D"/>
    <w:rsid w:val="00FE7F8E"/>
    <w:rsid w:val="00FF0034"/>
    <w:rsid w:val="00FF0110"/>
    <w:rsid w:val="00FF02BF"/>
    <w:rsid w:val="00FF02CF"/>
    <w:rsid w:val="00FF04BA"/>
    <w:rsid w:val="00FF0766"/>
    <w:rsid w:val="00FF086F"/>
    <w:rsid w:val="00FF0925"/>
    <w:rsid w:val="00FF0A10"/>
    <w:rsid w:val="00FF0B83"/>
    <w:rsid w:val="00FF0C03"/>
    <w:rsid w:val="00FF0C9D"/>
    <w:rsid w:val="00FF10FE"/>
    <w:rsid w:val="00FF12A0"/>
    <w:rsid w:val="00FF185F"/>
    <w:rsid w:val="00FF1973"/>
    <w:rsid w:val="00FF1A94"/>
    <w:rsid w:val="00FF1BBE"/>
    <w:rsid w:val="00FF2000"/>
    <w:rsid w:val="00FF2494"/>
    <w:rsid w:val="00FF261F"/>
    <w:rsid w:val="00FF26AE"/>
    <w:rsid w:val="00FF2C8C"/>
    <w:rsid w:val="00FF2D38"/>
    <w:rsid w:val="00FF2D63"/>
    <w:rsid w:val="00FF2E87"/>
    <w:rsid w:val="00FF2EB9"/>
    <w:rsid w:val="00FF30D9"/>
    <w:rsid w:val="00FF34CE"/>
    <w:rsid w:val="00FF362E"/>
    <w:rsid w:val="00FF3678"/>
    <w:rsid w:val="00FF368F"/>
    <w:rsid w:val="00FF37DB"/>
    <w:rsid w:val="00FF380A"/>
    <w:rsid w:val="00FF3BDA"/>
    <w:rsid w:val="00FF3BF6"/>
    <w:rsid w:val="00FF3D36"/>
    <w:rsid w:val="00FF3EC3"/>
    <w:rsid w:val="00FF3F57"/>
    <w:rsid w:val="00FF402E"/>
    <w:rsid w:val="00FF4057"/>
    <w:rsid w:val="00FF40D7"/>
    <w:rsid w:val="00FF42E7"/>
    <w:rsid w:val="00FF42E8"/>
    <w:rsid w:val="00FF43A2"/>
    <w:rsid w:val="00FF4495"/>
    <w:rsid w:val="00FF45EA"/>
    <w:rsid w:val="00FF4AB9"/>
    <w:rsid w:val="00FF4B86"/>
    <w:rsid w:val="00FF4BDB"/>
    <w:rsid w:val="00FF4E70"/>
    <w:rsid w:val="00FF4E74"/>
    <w:rsid w:val="00FF4E81"/>
    <w:rsid w:val="00FF4F9A"/>
    <w:rsid w:val="00FF5453"/>
    <w:rsid w:val="00FF5528"/>
    <w:rsid w:val="00FF55A0"/>
    <w:rsid w:val="00FF5665"/>
    <w:rsid w:val="00FF5749"/>
    <w:rsid w:val="00FF5AC6"/>
    <w:rsid w:val="00FF5D1B"/>
    <w:rsid w:val="00FF5E88"/>
    <w:rsid w:val="00FF5EAC"/>
    <w:rsid w:val="00FF5FDE"/>
    <w:rsid w:val="00FF60AC"/>
    <w:rsid w:val="00FF66A1"/>
    <w:rsid w:val="00FF6767"/>
    <w:rsid w:val="00FF6911"/>
    <w:rsid w:val="00FF6921"/>
    <w:rsid w:val="00FF6C49"/>
    <w:rsid w:val="00FF6E51"/>
    <w:rsid w:val="00FF6E5D"/>
    <w:rsid w:val="00FF6E99"/>
    <w:rsid w:val="00FF6EE2"/>
    <w:rsid w:val="00FF7056"/>
    <w:rsid w:val="00FF70A3"/>
    <w:rsid w:val="00FF7430"/>
    <w:rsid w:val="00FF77A1"/>
    <w:rsid w:val="00FF7AB4"/>
    <w:rsid w:val="00FF7DE7"/>
    <w:rsid w:val="0104D43A"/>
    <w:rsid w:val="010A5A20"/>
    <w:rsid w:val="010EF19F"/>
    <w:rsid w:val="012E7DE4"/>
    <w:rsid w:val="0132FBCF"/>
    <w:rsid w:val="0138A5FA"/>
    <w:rsid w:val="0147071F"/>
    <w:rsid w:val="01490C49"/>
    <w:rsid w:val="0149E184"/>
    <w:rsid w:val="014A1B6C"/>
    <w:rsid w:val="014CF99E"/>
    <w:rsid w:val="014FC1AD"/>
    <w:rsid w:val="015922CB"/>
    <w:rsid w:val="015DFB8E"/>
    <w:rsid w:val="015E92BA"/>
    <w:rsid w:val="0171822C"/>
    <w:rsid w:val="01719F69"/>
    <w:rsid w:val="0180CDDE"/>
    <w:rsid w:val="0182AD27"/>
    <w:rsid w:val="018AAD4B"/>
    <w:rsid w:val="01A50322"/>
    <w:rsid w:val="01AB06AC"/>
    <w:rsid w:val="01B5BCCD"/>
    <w:rsid w:val="01CDC0CD"/>
    <w:rsid w:val="01CE0B29"/>
    <w:rsid w:val="01D4543A"/>
    <w:rsid w:val="01ED85C9"/>
    <w:rsid w:val="02011EA2"/>
    <w:rsid w:val="020DDED3"/>
    <w:rsid w:val="022BD8CE"/>
    <w:rsid w:val="024501DC"/>
    <w:rsid w:val="02456E51"/>
    <w:rsid w:val="02500889"/>
    <w:rsid w:val="0256865C"/>
    <w:rsid w:val="02698D57"/>
    <w:rsid w:val="026E8EF4"/>
    <w:rsid w:val="026E9530"/>
    <w:rsid w:val="0292BB08"/>
    <w:rsid w:val="02A54461"/>
    <w:rsid w:val="02BFB2A3"/>
    <w:rsid w:val="02C4E291"/>
    <w:rsid w:val="02C5AEEA"/>
    <w:rsid w:val="02CA527E"/>
    <w:rsid w:val="02E763AB"/>
    <w:rsid w:val="02ED1606"/>
    <w:rsid w:val="02F39072"/>
    <w:rsid w:val="02F94434"/>
    <w:rsid w:val="02F98AE9"/>
    <w:rsid w:val="02FA499F"/>
    <w:rsid w:val="0308364C"/>
    <w:rsid w:val="030854C8"/>
    <w:rsid w:val="030ABFB6"/>
    <w:rsid w:val="0319A7F6"/>
    <w:rsid w:val="031C3B4B"/>
    <w:rsid w:val="03202F1E"/>
    <w:rsid w:val="032634AF"/>
    <w:rsid w:val="032A7E3B"/>
    <w:rsid w:val="033BE92D"/>
    <w:rsid w:val="034494E3"/>
    <w:rsid w:val="0349590B"/>
    <w:rsid w:val="0350221F"/>
    <w:rsid w:val="0363DAE9"/>
    <w:rsid w:val="0367C48E"/>
    <w:rsid w:val="0373DF70"/>
    <w:rsid w:val="0374ED87"/>
    <w:rsid w:val="038583E6"/>
    <w:rsid w:val="038A5024"/>
    <w:rsid w:val="03959AE5"/>
    <w:rsid w:val="03967504"/>
    <w:rsid w:val="0399D5F3"/>
    <w:rsid w:val="03AECE9F"/>
    <w:rsid w:val="03D5A401"/>
    <w:rsid w:val="03DA81F6"/>
    <w:rsid w:val="03E6EA1E"/>
    <w:rsid w:val="03EDAF8B"/>
    <w:rsid w:val="04048A06"/>
    <w:rsid w:val="040A50CD"/>
    <w:rsid w:val="0410921F"/>
    <w:rsid w:val="041A623C"/>
    <w:rsid w:val="04259634"/>
    <w:rsid w:val="042EADD2"/>
    <w:rsid w:val="04340A5B"/>
    <w:rsid w:val="044128D9"/>
    <w:rsid w:val="0443AE67"/>
    <w:rsid w:val="04540066"/>
    <w:rsid w:val="04762461"/>
    <w:rsid w:val="04799006"/>
    <w:rsid w:val="04808DE6"/>
    <w:rsid w:val="048217E3"/>
    <w:rsid w:val="0487F0B2"/>
    <w:rsid w:val="048E3476"/>
    <w:rsid w:val="048F2319"/>
    <w:rsid w:val="04957D77"/>
    <w:rsid w:val="049A06C3"/>
    <w:rsid w:val="049B252F"/>
    <w:rsid w:val="049FFF22"/>
    <w:rsid w:val="04A0C96B"/>
    <w:rsid w:val="04A693A5"/>
    <w:rsid w:val="04A9C402"/>
    <w:rsid w:val="04B35A9D"/>
    <w:rsid w:val="04B66896"/>
    <w:rsid w:val="04C330FE"/>
    <w:rsid w:val="04C600C3"/>
    <w:rsid w:val="04CA94CE"/>
    <w:rsid w:val="04CBBC5E"/>
    <w:rsid w:val="04DD1BA8"/>
    <w:rsid w:val="04E52224"/>
    <w:rsid w:val="04EC83F8"/>
    <w:rsid w:val="04EE1D4C"/>
    <w:rsid w:val="04F63C06"/>
    <w:rsid w:val="050223F4"/>
    <w:rsid w:val="0502B0FA"/>
    <w:rsid w:val="0507D53B"/>
    <w:rsid w:val="050D287D"/>
    <w:rsid w:val="0512676E"/>
    <w:rsid w:val="052453DA"/>
    <w:rsid w:val="0529FFC1"/>
    <w:rsid w:val="0530FE3D"/>
    <w:rsid w:val="054625FE"/>
    <w:rsid w:val="0549E597"/>
    <w:rsid w:val="054E10A7"/>
    <w:rsid w:val="05511053"/>
    <w:rsid w:val="05530259"/>
    <w:rsid w:val="0556C757"/>
    <w:rsid w:val="0559536A"/>
    <w:rsid w:val="05618B79"/>
    <w:rsid w:val="05720DBE"/>
    <w:rsid w:val="057E0B5E"/>
    <w:rsid w:val="05873798"/>
    <w:rsid w:val="059C647B"/>
    <w:rsid w:val="059EC707"/>
    <w:rsid w:val="059EF11F"/>
    <w:rsid w:val="05ABA03D"/>
    <w:rsid w:val="05AFD4DB"/>
    <w:rsid w:val="05B38203"/>
    <w:rsid w:val="05CEED5E"/>
    <w:rsid w:val="05E505B5"/>
    <w:rsid w:val="05E79752"/>
    <w:rsid w:val="06009C00"/>
    <w:rsid w:val="06116EF0"/>
    <w:rsid w:val="0628598F"/>
    <w:rsid w:val="062C0D49"/>
    <w:rsid w:val="06303921"/>
    <w:rsid w:val="06382FFA"/>
    <w:rsid w:val="06431FD8"/>
    <w:rsid w:val="0646EAF5"/>
    <w:rsid w:val="065AB95C"/>
    <w:rsid w:val="06899294"/>
    <w:rsid w:val="06985CDE"/>
    <w:rsid w:val="06A6A8FC"/>
    <w:rsid w:val="06AD68AF"/>
    <w:rsid w:val="06B971DF"/>
    <w:rsid w:val="06C59DAD"/>
    <w:rsid w:val="06CA0CC1"/>
    <w:rsid w:val="06CF76FD"/>
    <w:rsid w:val="06D00A6D"/>
    <w:rsid w:val="06D121CC"/>
    <w:rsid w:val="06D1245A"/>
    <w:rsid w:val="06EC61EF"/>
    <w:rsid w:val="06F98AA5"/>
    <w:rsid w:val="06FD95F2"/>
    <w:rsid w:val="07097D7C"/>
    <w:rsid w:val="070E1601"/>
    <w:rsid w:val="0715066E"/>
    <w:rsid w:val="071DB4D3"/>
    <w:rsid w:val="0726C5C2"/>
    <w:rsid w:val="072AB731"/>
    <w:rsid w:val="074003FF"/>
    <w:rsid w:val="074CE540"/>
    <w:rsid w:val="0756E09E"/>
    <w:rsid w:val="07590EBE"/>
    <w:rsid w:val="0769C623"/>
    <w:rsid w:val="076B3739"/>
    <w:rsid w:val="0779812A"/>
    <w:rsid w:val="0780F069"/>
    <w:rsid w:val="0780F0C4"/>
    <w:rsid w:val="07AC4BCB"/>
    <w:rsid w:val="07AFEB6D"/>
    <w:rsid w:val="07B2EC82"/>
    <w:rsid w:val="07B368A3"/>
    <w:rsid w:val="07B4B663"/>
    <w:rsid w:val="07BC8437"/>
    <w:rsid w:val="07BE5FB7"/>
    <w:rsid w:val="07BF2055"/>
    <w:rsid w:val="07C5E457"/>
    <w:rsid w:val="07D40AA2"/>
    <w:rsid w:val="07D73A6C"/>
    <w:rsid w:val="07EB132C"/>
    <w:rsid w:val="07EFCBC4"/>
    <w:rsid w:val="08013B89"/>
    <w:rsid w:val="080969FD"/>
    <w:rsid w:val="0828D8C8"/>
    <w:rsid w:val="082BD595"/>
    <w:rsid w:val="0830CDAA"/>
    <w:rsid w:val="083A5D4D"/>
    <w:rsid w:val="0846223A"/>
    <w:rsid w:val="08481535"/>
    <w:rsid w:val="084F6E73"/>
    <w:rsid w:val="08501427"/>
    <w:rsid w:val="085A894A"/>
    <w:rsid w:val="086CB8AD"/>
    <w:rsid w:val="08717759"/>
    <w:rsid w:val="087DA7DE"/>
    <w:rsid w:val="0884273E"/>
    <w:rsid w:val="08854F33"/>
    <w:rsid w:val="0892D058"/>
    <w:rsid w:val="0894F229"/>
    <w:rsid w:val="08A13DAE"/>
    <w:rsid w:val="08C9C1EE"/>
    <w:rsid w:val="08CEF166"/>
    <w:rsid w:val="08DEC1FF"/>
    <w:rsid w:val="08E1C4BD"/>
    <w:rsid w:val="08F04584"/>
    <w:rsid w:val="08F65F42"/>
    <w:rsid w:val="0902E948"/>
    <w:rsid w:val="090760AB"/>
    <w:rsid w:val="09123CD5"/>
    <w:rsid w:val="0915E093"/>
    <w:rsid w:val="091774CF"/>
    <w:rsid w:val="091A1CC0"/>
    <w:rsid w:val="091BE9C1"/>
    <w:rsid w:val="091D1723"/>
    <w:rsid w:val="091D59A9"/>
    <w:rsid w:val="091EB693"/>
    <w:rsid w:val="0934A5B1"/>
    <w:rsid w:val="093D021F"/>
    <w:rsid w:val="09420359"/>
    <w:rsid w:val="0948065A"/>
    <w:rsid w:val="094AE5CA"/>
    <w:rsid w:val="09546221"/>
    <w:rsid w:val="095FD25C"/>
    <w:rsid w:val="0967A666"/>
    <w:rsid w:val="09766EA0"/>
    <w:rsid w:val="09770653"/>
    <w:rsid w:val="0979C889"/>
    <w:rsid w:val="0979DE2E"/>
    <w:rsid w:val="09869A9D"/>
    <w:rsid w:val="09A665EF"/>
    <w:rsid w:val="09B1C3ED"/>
    <w:rsid w:val="09BEA91E"/>
    <w:rsid w:val="09EFC29A"/>
    <w:rsid w:val="0A031534"/>
    <w:rsid w:val="0A04EE5D"/>
    <w:rsid w:val="0A16AA3B"/>
    <w:rsid w:val="0A256536"/>
    <w:rsid w:val="0A277983"/>
    <w:rsid w:val="0A29C5E7"/>
    <w:rsid w:val="0A583631"/>
    <w:rsid w:val="0A5A3F9B"/>
    <w:rsid w:val="0A5D05CC"/>
    <w:rsid w:val="0A657106"/>
    <w:rsid w:val="0A7A6A58"/>
    <w:rsid w:val="0A7B9141"/>
    <w:rsid w:val="0A8475CB"/>
    <w:rsid w:val="0A85BF1B"/>
    <w:rsid w:val="0A9B17A3"/>
    <w:rsid w:val="0AAE9692"/>
    <w:rsid w:val="0AC05127"/>
    <w:rsid w:val="0AC6B34A"/>
    <w:rsid w:val="0AC9DFE3"/>
    <w:rsid w:val="0ADB5D50"/>
    <w:rsid w:val="0AE9A2D0"/>
    <w:rsid w:val="0AEE7298"/>
    <w:rsid w:val="0AF2E83A"/>
    <w:rsid w:val="0AF38B34"/>
    <w:rsid w:val="0AF43A29"/>
    <w:rsid w:val="0AFC940A"/>
    <w:rsid w:val="0AFD0C51"/>
    <w:rsid w:val="0B00940C"/>
    <w:rsid w:val="0B1D1527"/>
    <w:rsid w:val="0B27D18B"/>
    <w:rsid w:val="0B27FA4F"/>
    <w:rsid w:val="0B3D62D3"/>
    <w:rsid w:val="0B3DDA15"/>
    <w:rsid w:val="0B4E1077"/>
    <w:rsid w:val="0B4E6BAE"/>
    <w:rsid w:val="0B53763E"/>
    <w:rsid w:val="0B561B6A"/>
    <w:rsid w:val="0B5709A2"/>
    <w:rsid w:val="0B66CC36"/>
    <w:rsid w:val="0B66F35A"/>
    <w:rsid w:val="0B6EE231"/>
    <w:rsid w:val="0B7B4B2C"/>
    <w:rsid w:val="0B818260"/>
    <w:rsid w:val="0B8C8920"/>
    <w:rsid w:val="0B96861B"/>
    <w:rsid w:val="0B98BE4F"/>
    <w:rsid w:val="0B9BAF95"/>
    <w:rsid w:val="0B9FB977"/>
    <w:rsid w:val="0BAD8800"/>
    <w:rsid w:val="0BC497A6"/>
    <w:rsid w:val="0BD869F5"/>
    <w:rsid w:val="0BD96311"/>
    <w:rsid w:val="0BF232AE"/>
    <w:rsid w:val="0BF3C100"/>
    <w:rsid w:val="0C0E4365"/>
    <w:rsid w:val="0C20BE82"/>
    <w:rsid w:val="0C2BB326"/>
    <w:rsid w:val="0C2CC86D"/>
    <w:rsid w:val="0C56B527"/>
    <w:rsid w:val="0C61FBB9"/>
    <w:rsid w:val="0C625202"/>
    <w:rsid w:val="0C6C4136"/>
    <w:rsid w:val="0C76C018"/>
    <w:rsid w:val="0C84B381"/>
    <w:rsid w:val="0C85173A"/>
    <w:rsid w:val="0C8744D2"/>
    <w:rsid w:val="0C9D1BA6"/>
    <w:rsid w:val="0CA464F6"/>
    <w:rsid w:val="0CC764F5"/>
    <w:rsid w:val="0CCD9811"/>
    <w:rsid w:val="0CD05FF4"/>
    <w:rsid w:val="0CD304CB"/>
    <w:rsid w:val="0CD46DD1"/>
    <w:rsid w:val="0CD8935E"/>
    <w:rsid w:val="0CDA9FA4"/>
    <w:rsid w:val="0CF69A9D"/>
    <w:rsid w:val="0CFBFC93"/>
    <w:rsid w:val="0D04E0EE"/>
    <w:rsid w:val="0D0F077F"/>
    <w:rsid w:val="0D1EB5E2"/>
    <w:rsid w:val="0D20941D"/>
    <w:rsid w:val="0D2502E0"/>
    <w:rsid w:val="0D27FD2D"/>
    <w:rsid w:val="0D2C9AFC"/>
    <w:rsid w:val="0D2F8782"/>
    <w:rsid w:val="0D399213"/>
    <w:rsid w:val="0D3B49D4"/>
    <w:rsid w:val="0D3CF730"/>
    <w:rsid w:val="0D43DFE8"/>
    <w:rsid w:val="0D4C790A"/>
    <w:rsid w:val="0D556AA6"/>
    <w:rsid w:val="0D56CCC0"/>
    <w:rsid w:val="0D57C4BD"/>
    <w:rsid w:val="0D5CE41C"/>
    <w:rsid w:val="0D5DC8FD"/>
    <w:rsid w:val="0D651CCC"/>
    <w:rsid w:val="0D6BA63F"/>
    <w:rsid w:val="0D6BAF01"/>
    <w:rsid w:val="0D71D33B"/>
    <w:rsid w:val="0D7E31AA"/>
    <w:rsid w:val="0D7EA89B"/>
    <w:rsid w:val="0D96A66C"/>
    <w:rsid w:val="0DA0CB29"/>
    <w:rsid w:val="0DAB1482"/>
    <w:rsid w:val="0DAEAE0B"/>
    <w:rsid w:val="0DBB646C"/>
    <w:rsid w:val="0DC1DA4C"/>
    <w:rsid w:val="0DC43C98"/>
    <w:rsid w:val="0DC52E56"/>
    <w:rsid w:val="0DC970A7"/>
    <w:rsid w:val="0DCD0068"/>
    <w:rsid w:val="0DCED47E"/>
    <w:rsid w:val="0DD13432"/>
    <w:rsid w:val="0DDD1345"/>
    <w:rsid w:val="0DE569BA"/>
    <w:rsid w:val="0DEBA271"/>
    <w:rsid w:val="0DF02C13"/>
    <w:rsid w:val="0DFD0880"/>
    <w:rsid w:val="0E0734A0"/>
    <w:rsid w:val="0E110D5E"/>
    <w:rsid w:val="0E39C320"/>
    <w:rsid w:val="0E422A8E"/>
    <w:rsid w:val="0E474184"/>
    <w:rsid w:val="0E548A78"/>
    <w:rsid w:val="0E636BBC"/>
    <w:rsid w:val="0E6ECC0A"/>
    <w:rsid w:val="0E6ED0D7"/>
    <w:rsid w:val="0E792851"/>
    <w:rsid w:val="0E799E67"/>
    <w:rsid w:val="0E7BCC70"/>
    <w:rsid w:val="0E7FD6D1"/>
    <w:rsid w:val="0E80295E"/>
    <w:rsid w:val="0E860B48"/>
    <w:rsid w:val="0E898135"/>
    <w:rsid w:val="0E96E90E"/>
    <w:rsid w:val="0EB06596"/>
    <w:rsid w:val="0EB73290"/>
    <w:rsid w:val="0ECD7D59"/>
    <w:rsid w:val="0ECF3384"/>
    <w:rsid w:val="0ED1D874"/>
    <w:rsid w:val="0EDC9035"/>
    <w:rsid w:val="0EDFF3C3"/>
    <w:rsid w:val="0EE701F2"/>
    <w:rsid w:val="0EEB7E1A"/>
    <w:rsid w:val="0EF76D00"/>
    <w:rsid w:val="0EF81BAF"/>
    <w:rsid w:val="0F0B504D"/>
    <w:rsid w:val="0F0EA718"/>
    <w:rsid w:val="0F200285"/>
    <w:rsid w:val="0F2133FD"/>
    <w:rsid w:val="0F29DDDE"/>
    <w:rsid w:val="0F317491"/>
    <w:rsid w:val="0F358E5F"/>
    <w:rsid w:val="0F42DEAE"/>
    <w:rsid w:val="0F4487A5"/>
    <w:rsid w:val="0F473E8B"/>
    <w:rsid w:val="0F4C18AB"/>
    <w:rsid w:val="0F4FD32C"/>
    <w:rsid w:val="0F6D5203"/>
    <w:rsid w:val="0F70F029"/>
    <w:rsid w:val="0F7269FE"/>
    <w:rsid w:val="0F7565AA"/>
    <w:rsid w:val="0F778E10"/>
    <w:rsid w:val="0F829381"/>
    <w:rsid w:val="0F935DE0"/>
    <w:rsid w:val="0F9956B7"/>
    <w:rsid w:val="0F9C8D55"/>
    <w:rsid w:val="0F9FF322"/>
    <w:rsid w:val="0FAA414D"/>
    <w:rsid w:val="0FB49832"/>
    <w:rsid w:val="0FB4B467"/>
    <w:rsid w:val="0FC9BCEF"/>
    <w:rsid w:val="0FDD70A4"/>
    <w:rsid w:val="0FE7ED61"/>
    <w:rsid w:val="0FEB4645"/>
    <w:rsid w:val="0FEC4D04"/>
    <w:rsid w:val="0FF49491"/>
    <w:rsid w:val="0FF56759"/>
    <w:rsid w:val="0FFCA62E"/>
    <w:rsid w:val="100136FB"/>
    <w:rsid w:val="1002FF22"/>
    <w:rsid w:val="100BD224"/>
    <w:rsid w:val="10192733"/>
    <w:rsid w:val="1019A701"/>
    <w:rsid w:val="101D7C18"/>
    <w:rsid w:val="101DB421"/>
    <w:rsid w:val="1022C105"/>
    <w:rsid w:val="10258D19"/>
    <w:rsid w:val="102A294F"/>
    <w:rsid w:val="1031F241"/>
    <w:rsid w:val="10363F89"/>
    <w:rsid w:val="105CD8B3"/>
    <w:rsid w:val="105FD6DC"/>
    <w:rsid w:val="106F0936"/>
    <w:rsid w:val="107F92CB"/>
    <w:rsid w:val="107FA78E"/>
    <w:rsid w:val="1099BF5A"/>
    <w:rsid w:val="10B443A5"/>
    <w:rsid w:val="10B82635"/>
    <w:rsid w:val="10C10B05"/>
    <w:rsid w:val="10D111CF"/>
    <w:rsid w:val="10D1D1EC"/>
    <w:rsid w:val="10EB8A80"/>
    <w:rsid w:val="10EFF906"/>
    <w:rsid w:val="10F8112E"/>
    <w:rsid w:val="10FC5F52"/>
    <w:rsid w:val="10FC832B"/>
    <w:rsid w:val="110552C4"/>
    <w:rsid w:val="110D2531"/>
    <w:rsid w:val="111CB4B9"/>
    <w:rsid w:val="112662FD"/>
    <w:rsid w:val="112BBFA9"/>
    <w:rsid w:val="113CE41F"/>
    <w:rsid w:val="113DCC73"/>
    <w:rsid w:val="113F4060"/>
    <w:rsid w:val="11434EA7"/>
    <w:rsid w:val="1144BA0D"/>
    <w:rsid w:val="1145946E"/>
    <w:rsid w:val="1150269A"/>
    <w:rsid w:val="115A7C8E"/>
    <w:rsid w:val="115C9989"/>
    <w:rsid w:val="115F26E8"/>
    <w:rsid w:val="116AAEC4"/>
    <w:rsid w:val="1174B50B"/>
    <w:rsid w:val="1176E8DA"/>
    <w:rsid w:val="11815C07"/>
    <w:rsid w:val="118511CC"/>
    <w:rsid w:val="1191314D"/>
    <w:rsid w:val="11A09B21"/>
    <w:rsid w:val="11A2CDF7"/>
    <w:rsid w:val="11B1D853"/>
    <w:rsid w:val="11BE1672"/>
    <w:rsid w:val="11C06832"/>
    <w:rsid w:val="11C15675"/>
    <w:rsid w:val="11C17759"/>
    <w:rsid w:val="11C5DCB0"/>
    <w:rsid w:val="11CB8523"/>
    <w:rsid w:val="11E1BFDC"/>
    <w:rsid w:val="11E410A7"/>
    <w:rsid w:val="11E7D202"/>
    <w:rsid w:val="11E7D4D1"/>
    <w:rsid w:val="11FDE533"/>
    <w:rsid w:val="11FFC8D5"/>
    <w:rsid w:val="1208E1A5"/>
    <w:rsid w:val="121863D4"/>
    <w:rsid w:val="1219DEDA"/>
    <w:rsid w:val="1226B183"/>
    <w:rsid w:val="123A2FF2"/>
    <w:rsid w:val="124E01B3"/>
    <w:rsid w:val="124FE25D"/>
    <w:rsid w:val="12551AEF"/>
    <w:rsid w:val="1255E2ED"/>
    <w:rsid w:val="125B220D"/>
    <w:rsid w:val="125EDA3F"/>
    <w:rsid w:val="12644B63"/>
    <w:rsid w:val="12756EEC"/>
    <w:rsid w:val="12800641"/>
    <w:rsid w:val="1288FBD0"/>
    <w:rsid w:val="128B7C05"/>
    <w:rsid w:val="1295C282"/>
    <w:rsid w:val="129B17D4"/>
    <w:rsid w:val="129BCFED"/>
    <w:rsid w:val="12ACEDC7"/>
    <w:rsid w:val="12AE6D5D"/>
    <w:rsid w:val="12B7D178"/>
    <w:rsid w:val="12BAEC97"/>
    <w:rsid w:val="12C17FB9"/>
    <w:rsid w:val="12C5B45C"/>
    <w:rsid w:val="12C895C1"/>
    <w:rsid w:val="12C90F86"/>
    <w:rsid w:val="12CB2CA1"/>
    <w:rsid w:val="12E3553B"/>
    <w:rsid w:val="12E61BE4"/>
    <w:rsid w:val="12EEB870"/>
    <w:rsid w:val="12F73EA7"/>
    <w:rsid w:val="12F7575D"/>
    <w:rsid w:val="12F8ECE0"/>
    <w:rsid w:val="12FCC9EA"/>
    <w:rsid w:val="130F1A18"/>
    <w:rsid w:val="130FDDD0"/>
    <w:rsid w:val="134A9770"/>
    <w:rsid w:val="134ECD5E"/>
    <w:rsid w:val="1350405A"/>
    <w:rsid w:val="13651445"/>
    <w:rsid w:val="13857BF9"/>
    <w:rsid w:val="13888D44"/>
    <w:rsid w:val="13902273"/>
    <w:rsid w:val="13904296"/>
    <w:rsid w:val="139A7EA2"/>
    <w:rsid w:val="139CDE8D"/>
    <w:rsid w:val="139E239E"/>
    <w:rsid w:val="139F3083"/>
    <w:rsid w:val="13A5CF1A"/>
    <w:rsid w:val="13AC80B8"/>
    <w:rsid w:val="13ADD138"/>
    <w:rsid w:val="13AF9160"/>
    <w:rsid w:val="13B0E026"/>
    <w:rsid w:val="13C136DA"/>
    <w:rsid w:val="13CC7915"/>
    <w:rsid w:val="13D86128"/>
    <w:rsid w:val="13DA2790"/>
    <w:rsid w:val="13F12135"/>
    <w:rsid w:val="13F2BB83"/>
    <w:rsid w:val="13F40210"/>
    <w:rsid w:val="13F56D32"/>
    <w:rsid w:val="1415BCF0"/>
    <w:rsid w:val="14170372"/>
    <w:rsid w:val="14192867"/>
    <w:rsid w:val="14192BF1"/>
    <w:rsid w:val="1421A2A2"/>
    <w:rsid w:val="14230361"/>
    <w:rsid w:val="1426C1D5"/>
    <w:rsid w:val="142E21A7"/>
    <w:rsid w:val="14433AB2"/>
    <w:rsid w:val="144BB16C"/>
    <w:rsid w:val="1452A595"/>
    <w:rsid w:val="145D15EC"/>
    <w:rsid w:val="14746A4F"/>
    <w:rsid w:val="148069F0"/>
    <w:rsid w:val="1484BA46"/>
    <w:rsid w:val="148EC117"/>
    <w:rsid w:val="14963BBD"/>
    <w:rsid w:val="1497A05B"/>
    <w:rsid w:val="14985D98"/>
    <w:rsid w:val="149D4EC5"/>
    <w:rsid w:val="149F0147"/>
    <w:rsid w:val="14A6F370"/>
    <w:rsid w:val="14A722AA"/>
    <w:rsid w:val="14A7AC5B"/>
    <w:rsid w:val="14A8FD47"/>
    <w:rsid w:val="14B2EB15"/>
    <w:rsid w:val="14BE7519"/>
    <w:rsid w:val="14BEC78D"/>
    <w:rsid w:val="14CF7C79"/>
    <w:rsid w:val="14D024CB"/>
    <w:rsid w:val="14D6BDB5"/>
    <w:rsid w:val="14EAA194"/>
    <w:rsid w:val="14FA0C37"/>
    <w:rsid w:val="14FD5718"/>
    <w:rsid w:val="15036DC7"/>
    <w:rsid w:val="150B1F04"/>
    <w:rsid w:val="150C3709"/>
    <w:rsid w:val="150E7903"/>
    <w:rsid w:val="15107AE6"/>
    <w:rsid w:val="151CC2CE"/>
    <w:rsid w:val="152225AF"/>
    <w:rsid w:val="1524F1FC"/>
    <w:rsid w:val="1535E230"/>
    <w:rsid w:val="154F3F99"/>
    <w:rsid w:val="15533E30"/>
    <w:rsid w:val="1564369F"/>
    <w:rsid w:val="156FB240"/>
    <w:rsid w:val="15761F5D"/>
    <w:rsid w:val="1579BA71"/>
    <w:rsid w:val="157A8FC2"/>
    <w:rsid w:val="157E348D"/>
    <w:rsid w:val="1581CD4A"/>
    <w:rsid w:val="158A2EBB"/>
    <w:rsid w:val="158B266A"/>
    <w:rsid w:val="158EAC91"/>
    <w:rsid w:val="15938F76"/>
    <w:rsid w:val="15944C11"/>
    <w:rsid w:val="15A52082"/>
    <w:rsid w:val="15A7B6F9"/>
    <w:rsid w:val="15BAB6FD"/>
    <w:rsid w:val="15BF3297"/>
    <w:rsid w:val="15C09B11"/>
    <w:rsid w:val="15D5F894"/>
    <w:rsid w:val="15E44290"/>
    <w:rsid w:val="15E7142E"/>
    <w:rsid w:val="15F41532"/>
    <w:rsid w:val="15F5C23A"/>
    <w:rsid w:val="15FE4B58"/>
    <w:rsid w:val="1608CD6A"/>
    <w:rsid w:val="160B299F"/>
    <w:rsid w:val="16148442"/>
    <w:rsid w:val="161B9F96"/>
    <w:rsid w:val="161C6719"/>
    <w:rsid w:val="1625AC4A"/>
    <w:rsid w:val="164C00BF"/>
    <w:rsid w:val="1657D0A0"/>
    <w:rsid w:val="16585E7A"/>
    <w:rsid w:val="166019B7"/>
    <w:rsid w:val="166FBDA3"/>
    <w:rsid w:val="1677EC99"/>
    <w:rsid w:val="167FD3A1"/>
    <w:rsid w:val="16894A64"/>
    <w:rsid w:val="169DA5AE"/>
    <w:rsid w:val="16A25BA0"/>
    <w:rsid w:val="16ABBC22"/>
    <w:rsid w:val="16B58259"/>
    <w:rsid w:val="16C6182D"/>
    <w:rsid w:val="16CB801B"/>
    <w:rsid w:val="16CD0995"/>
    <w:rsid w:val="16D16516"/>
    <w:rsid w:val="16D62E0A"/>
    <w:rsid w:val="16DAEFD5"/>
    <w:rsid w:val="16EDB94C"/>
    <w:rsid w:val="16F89154"/>
    <w:rsid w:val="170866E9"/>
    <w:rsid w:val="170F1499"/>
    <w:rsid w:val="1720190B"/>
    <w:rsid w:val="1726CC67"/>
    <w:rsid w:val="1729728D"/>
    <w:rsid w:val="1729A1D9"/>
    <w:rsid w:val="1738215C"/>
    <w:rsid w:val="175CABD5"/>
    <w:rsid w:val="1763ADB2"/>
    <w:rsid w:val="1763AF09"/>
    <w:rsid w:val="1765BA73"/>
    <w:rsid w:val="176E56A0"/>
    <w:rsid w:val="17754752"/>
    <w:rsid w:val="177BF621"/>
    <w:rsid w:val="177EA3FF"/>
    <w:rsid w:val="17905FC7"/>
    <w:rsid w:val="17A2B61A"/>
    <w:rsid w:val="17A3124A"/>
    <w:rsid w:val="17A641F2"/>
    <w:rsid w:val="17B151BD"/>
    <w:rsid w:val="17B8A971"/>
    <w:rsid w:val="17B9B682"/>
    <w:rsid w:val="17CD0201"/>
    <w:rsid w:val="17D6DF1F"/>
    <w:rsid w:val="17DEA9C8"/>
    <w:rsid w:val="17E1DE22"/>
    <w:rsid w:val="17E3C172"/>
    <w:rsid w:val="17ECF4FD"/>
    <w:rsid w:val="17F26576"/>
    <w:rsid w:val="17FE6B36"/>
    <w:rsid w:val="18070607"/>
    <w:rsid w:val="1812D409"/>
    <w:rsid w:val="181D5AC8"/>
    <w:rsid w:val="18341329"/>
    <w:rsid w:val="18490CE3"/>
    <w:rsid w:val="184A31C1"/>
    <w:rsid w:val="186429A5"/>
    <w:rsid w:val="18665639"/>
    <w:rsid w:val="1869393C"/>
    <w:rsid w:val="186A355B"/>
    <w:rsid w:val="186EE574"/>
    <w:rsid w:val="188BB982"/>
    <w:rsid w:val="18953EDD"/>
    <w:rsid w:val="18956253"/>
    <w:rsid w:val="189FA8C5"/>
    <w:rsid w:val="18A3478A"/>
    <w:rsid w:val="18BCBBE8"/>
    <w:rsid w:val="18BEBDA2"/>
    <w:rsid w:val="18C18389"/>
    <w:rsid w:val="18D3DB76"/>
    <w:rsid w:val="18E1D2CA"/>
    <w:rsid w:val="18E283D2"/>
    <w:rsid w:val="18EB55BA"/>
    <w:rsid w:val="18F16380"/>
    <w:rsid w:val="18F7EC81"/>
    <w:rsid w:val="18FFDAC1"/>
    <w:rsid w:val="1915C3BA"/>
    <w:rsid w:val="19166D6A"/>
    <w:rsid w:val="191DFA74"/>
    <w:rsid w:val="193602A9"/>
    <w:rsid w:val="1965677F"/>
    <w:rsid w:val="1990B90B"/>
    <w:rsid w:val="19948578"/>
    <w:rsid w:val="199D66E9"/>
    <w:rsid w:val="19A70830"/>
    <w:rsid w:val="19B11D04"/>
    <w:rsid w:val="19BB1E5A"/>
    <w:rsid w:val="19BE0EE2"/>
    <w:rsid w:val="19C4168A"/>
    <w:rsid w:val="19C43628"/>
    <w:rsid w:val="19CF7902"/>
    <w:rsid w:val="19D3DB7C"/>
    <w:rsid w:val="19DFDD01"/>
    <w:rsid w:val="19E1E0BB"/>
    <w:rsid w:val="19E7D811"/>
    <w:rsid w:val="19EEF031"/>
    <w:rsid w:val="19F316B8"/>
    <w:rsid w:val="19F99204"/>
    <w:rsid w:val="19FF8776"/>
    <w:rsid w:val="1A0B548C"/>
    <w:rsid w:val="1A14DD30"/>
    <w:rsid w:val="1A2B30D1"/>
    <w:rsid w:val="1A2CBAB5"/>
    <w:rsid w:val="1A31E83D"/>
    <w:rsid w:val="1A33D281"/>
    <w:rsid w:val="1A3961A2"/>
    <w:rsid w:val="1A3C8862"/>
    <w:rsid w:val="1A42237F"/>
    <w:rsid w:val="1A539E07"/>
    <w:rsid w:val="1A69A700"/>
    <w:rsid w:val="1A80D6C0"/>
    <w:rsid w:val="1A81E3CB"/>
    <w:rsid w:val="1A839190"/>
    <w:rsid w:val="1A929E05"/>
    <w:rsid w:val="1A97F03F"/>
    <w:rsid w:val="1A9967A3"/>
    <w:rsid w:val="1A9BAB22"/>
    <w:rsid w:val="1AA53D0E"/>
    <w:rsid w:val="1AAA6E05"/>
    <w:rsid w:val="1AADFF4F"/>
    <w:rsid w:val="1AB1733C"/>
    <w:rsid w:val="1AB85463"/>
    <w:rsid w:val="1AB88CF9"/>
    <w:rsid w:val="1AC09AF9"/>
    <w:rsid w:val="1AC29AE0"/>
    <w:rsid w:val="1ACF884D"/>
    <w:rsid w:val="1AD9574E"/>
    <w:rsid w:val="1AD9A8A4"/>
    <w:rsid w:val="1AEBBF7A"/>
    <w:rsid w:val="1AEE1411"/>
    <w:rsid w:val="1AF667F2"/>
    <w:rsid w:val="1AF90134"/>
    <w:rsid w:val="1AF925A4"/>
    <w:rsid w:val="1AF95B82"/>
    <w:rsid w:val="1AFD6F95"/>
    <w:rsid w:val="1B0D9DD4"/>
    <w:rsid w:val="1B0DE910"/>
    <w:rsid w:val="1B131EA7"/>
    <w:rsid w:val="1B1AE7D6"/>
    <w:rsid w:val="1B20C89B"/>
    <w:rsid w:val="1B2DB85C"/>
    <w:rsid w:val="1B2DE039"/>
    <w:rsid w:val="1B2EB2BC"/>
    <w:rsid w:val="1B34DE24"/>
    <w:rsid w:val="1B35C513"/>
    <w:rsid w:val="1B369889"/>
    <w:rsid w:val="1B3E4595"/>
    <w:rsid w:val="1B47EDAF"/>
    <w:rsid w:val="1B48DB12"/>
    <w:rsid w:val="1B4D0F33"/>
    <w:rsid w:val="1B617137"/>
    <w:rsid w:val="1B625621"/>
    <w:rsid w:val="1B64F41C"/>
    <w:rsid w:val="1B6D6AD5"/>
    <w:rsid w:val="1B70F18A"/>
    <w:rsid w:val="1B793EEA"/>
    <w:rsid w:val="1B8B95B9"/>
    <w:rsid w:val="1B919622"/>
    <w:rsid w:val="1BA1FAD3"/>
    <w:rsid w:val="1BA362F6"/>
    <w:rsid w:val="1BB2F4BE"/>
    <w:rsid w:val="1BBA5A90"/>
    <w:rsid w:val="1BC274B7"/>
    <w:rsid w:val="1BD1BD64"/>
    <w:rsid w:val="1BD905B9"/>
    <w:rsid w:val="1BDABC39"/>
    <w:rsid w:val="1BDF0C3C"/>
    <w:rsid w:val="1BE2EE56"/>
    <w:rsid w:val="1BE3361D"/>
    <w:rsid w:val="1BE60981"/>
    <w:rsid w:val="1BE9A89D"/>
    <w:rsid w:val="1BEA0806"/>
    <w:rsid w:val="1BEDC152"/>
    <w:rsid w:val="1BEF198A"/>
    <w:rsid w:val="1C04DF2A"/>
    <w:rsid w:val="1C0A7FFC"/>
    <w:rsid w:val="1C0EF716"/>
    <w:rsid w:val="1C12567C"/>
    <w:rsid w:val="1C1294E0"/>
    <w:rsid w:val="1C2CB388"/>
    <w:rsid w:val="1C3BB00B"/>
    <w:rsid w:val="1C4EDBB9"/>
    <w:rsid w:val="1C4F74F0"/>
    <w:rsid w:val="1C572243"/>
    <w:rsid w:val="1C6DEFFD"/>
    <w:rsid w:val="1C741E86"/>
    <w:rsid w:val="1C785CEC"/>
    <w:rsid w:val="1C7D5F40"/>
    <w:rsid w:val="1C880EC4"/>
    <w:rsid w:val="1C9742A3"/>
    <w:rsid w:val="1C9858DD"/>
    <w:rsid w:val="1C9F4FDD"/>
    <w:rsid w:val="1C9F6C06"/>
    <w:rsid w:val="1CA00888"/>
    <w:rsid w:val="1CA74F29"/>
    <w:rsid w:val="1CB53016"/>
    <w:rsid w:val="1CB8AF0F"/>
    <w:rsid w:val="1CBE4CB8"/>
    <w:rsid w:val="1CC42692"/>
    <w:rsid w:val="1CDF2665"/>
    <w:rsid w:val="1CE840A7"/>
    <w:rsid w:val="1D0419B7"/>
    <w:rsid w:val="1D1E3CE2"/>
    <w:rsid w:val="1D23624E"/>
    <w:rsid w:val="1D247C62"/>
    <w:rsid w:val="1D37CB18"/>
    <w:rsid w:val="1D38846E"/>
    <w:rsid w:val="1D39B84F"/>
    <w:rsid w:val="1D3A4214"/>
    <w:rsid w:val="1D420C04"/>
    <w:rsid w:val="1D4FC805"/>
    <w:rsid w:val="1D51508B"/>
    <w:rsid w:val="1D536A6E"/>
    <w:rsid w:val="1D53E901"/>
    <w:rsid w:val="1D54A58B"/>
    <w:rsid w:val="1D57A2E5"/>
    <w:rsid w:val="1D58B662"/>
    <w:rsid w:val="1D60F79D"/>
    <w:rsid w:val="1D6D039F"/>
    <w:rsid w:val="1D71D9FE"/>
    <w:rsid w:val="1D7358E6"/>
    <w:rsid w:val="1D7AC560"/>
    <w:rsid w:val="1D871D97"/>
    <w:rsid w:val="1D8969BC"/>
    <w:rsid w:val="1D91C4A3"/>
    <w:rsid w:val="1D9587B0"/>
    <w:rsid w:val="1DAE8E83"/>
    <w:rsid w:val="1DAFE896"/>
    <w:rsid w:val="1DB68D1A"/>
    <w:rsid w:val="1DB86BE1"/>
    <w:rsid w:val="1DBC99C6"/>
    <w:rsid w:val="1DE0D236"/>
    <w:rsid w:val="1DE56271"/>
    <w:rsid w:val="1DE80E15"/>
    <w:rsid w:val="1DF005CE"/>
    <w:rsid w:val="1DFC1B81"/>
    <w:rsid w:val="1E0E1F18"/>
    <w:rsid w:val="1E1B382B"/>
    <w:rsid w:val="1E2A9CC0"/>
    <w:rsid w:val="1E2AEC64"/>
    <w:rsid w:val="1E2FDB4E"/>
    <w:rsid w:val="1E30BC11"/>
    <w:rsid w:val="1E35CEF4"/>
    <w:rsid w:val="1E4B968A"/>
    <w:rsid w:val="1E544A87"/>
    <w:rsid w:val="1E56BAEF"/>
    <w:rsid w:val="1E655F2F"/>
    <w:rsid w:val="1E7CE2F0"/>
    <w:rsid w:val="1E8A40BF"/>
    <w:rsid w:val="1E9BB618"/>
    <w:rsid w:val="1EA01605"/>
    <w:rsid w:val="1EA08EAA"/>
    <w:rsid w:val="1EB48FC7"/>
    <w:rsid w:val="1EBF77B7"/>
    <w:rsid w:val="1ECA042F"/>
    <w:rsid w:val="1ECC2CB1"/>
    <w:rsid w:val="1ED150C5"/>
    <w:rsid w:val="1ED66062"/>
    <w:rsid w:val="1ED8C97F"/>
    <w:rsid w:val="1EF94E34"/>
    <w:rsid w:val="1F1272E6"/>
    <w:rsid w:val="1F190178"/>
    <w:rsid w:val="1F223AA5"/>
    <w:rsid w:val="1F33ECB8"/>
    <w:rsid w:val="1F3E6145"/>
    <w:rsid w:val="1F53CA01"/>
    <w:rsid w:val="1F5DFF8A"/>
    <w:rsid w:val="1F698422"/>
    <w:rsid w:val="1F6BA483"/>
    <w:rsid w:val="1F76C171"/>
    <w:rsid w:val="1FAA28EC"/>
    <w:rsid w:val="1FB075AD"/>
    <w:rsid w:val="1FCFC61B"/>
    <w:rsid w:val="1FD4B8C4"/>
    <w:rsid w:val="1FD582CA"/>
    <w:rsid w:val="1FD5913C"/>
    <w:rsid w:val="1FEAC5C4"/>
    <w:rsid w:val="1FF0B637"/>
    <w:rsid w:val="1FF1831F"/>
    <w:rsid w:val="1FF45D25"/>
    <w:rsid w:val="1FF9A19B"/>
    <w:rsid w:val="1FFD13F1"/>
    <w:rsid w:val="2002F583"/>
    <w:rsid w:val="201FA0BA"/>
    <w:rsid w:val="202DF0CA"/>
    <w:rsid w:val="203EC067"/>
    <w:rsid w:val="204997E8"/>
    <w:rsid w:val="2049BFEC"/>
    <w:rsid w:val="204CA2BE"/>
    <w:rsid w:val="20547FF7"/>
    <w:rsid w:val="2057129B"/>
    <w:rsid w:val="2064EA12"/>
    <w:rsid w:val="20824617"/>
    <w:rsid w:val="20845734"/>
    <w:rsid w:val="209307EA"/>
    <w:rsid w:val="20945C31"/>
    <w:rsid w:val="209D3196"/>
    <w:rsid w:val="20A01676"/>
    <w:rsid w:val="20B26DF8"/>
    <w:rsid w:val="20C1B7F8"/>
    <w:rsid w:val="20C3DF84"/>
    <w:rsid w:val="20CBE845"/>
    <w:rsid w:val="20CFF8AE"/>
    <w:rsid w:val="20D0E291"/>
    <w:rsid w:val="20D464B6"/>
    <w:rsid w:val="20D68A21"/>
    <w:rsid w:val="20E413BB"/>
    <w:rsid w:val="20EC96C7"/>
    <w:rsid w:val="20EE2FF7"/>
    <w:rsid w:val="21036303"/>
    <w:rsid w:val="2109EEC8"/>
    <w:rsid w:val="211FE5FE"/>
    <w:rsid w:val="21225D55"/>
    <w:rsid w:val="212A4BE2"/>
    <w:rsid w:val="2134A0A5"/>
    <w:rsid w:val="213783C2"/>
    <w:rsid w:val="213DA40C"/>
    <w:rsid w:val="21595C1F"/>
    <w:rsid w:val="2162E309"/>
    <w:rsid w:val="216AF551"/>
    <w:rsid w:val="216B4961"/>
    <w:rsid w:val="21932D0C"/>
    <w:rsid w:val="219696D3"/>
    <w:rsid w:val="219F179D"/>
    <w:rsid w:val="21A80E94"/>
    <w:rsid w:val="21AD5B20"/>
    <w:rsid w:val="21B5E6EF"/>
    <w:rsid w:val="21B76FD8"/>
    <w:rsid w:val="21C15841"/>
    <w:rsid w:val="21C8D2CF"/>
    <w:rsid w:val="21C920C7"/>
    <w:rsid w:val="21D1B217"/>
    <w:rsid w:val="21D3787F"/>
    <w:rsid w:val="21DD9300"/>
    <w:rsid w:val="21EB1771"/>
    <w:rsid w:val="21FDCB27"/>
    <w:rsid w:val="21FFE425"/>
    <w:rsid w:val="2207967A"/>
    <w:rsid w:val="2219841D"/>
    <w:rsid w:val="2219DBF4"/>
    <w:rsid w:val="221F7893"/>
    <w:rsid w:val="2226C2B4"/>
    <w:rsid w:val="224064E8"/>
    <w:rsid w:val="2248664C"/>
    <w:rsid w:val="224A46BD"/>
    <w:rsid w:val="224CC044"/>
    <w:rsid w:val="22501FA8"/>
    <w:rsid w:val="225E4B17"/>
    <w:rsid w:val="22620C77"/>
    <w:rsid w:val="2263EF61"/>
    <w:rsid w:val="226F31E8"/>
    <w:rsid w:val="2272EA59"/>
    <w:rsid w:val="2278632A"/>
    <w:rsid w:val="22872F95"/>
    <w:rsid w:val="228DC99D"/>
    <w:rsid w:val="2295059F"/>
    <w:rsid w:val="22982529"/>
    <w:rsid w:val="229AF68E"/>
    <w:rsid w:val="229CEA1D"/>
    <w:rsid w:val="229E66D9"/>
    <w:rsid w:val="22A9B6F6"/>
    <w:rsid w:val="22B2F359"/>
    <w:rsid w:val="22BAF60F"/>
    <w:rsid w:val="22C49538"/>
    <w:rsid w:val="22D2F870"/>
    <w:rsid w:val="22DDD31E"/>
    <w:rsid w:val="22E9B396"/>
    <w:rsid w:val="22ECA5CF"/>
    <w:rsid w:val="22F031C6"/>
    <w:rsid w:val="23027CB4"/>
    <w:rsid w:val="2311A056"/>
    <w:rsid w:val="231C0AB1"/>
    <w:rsid w:val="231D523F"/>
    <w:rsid w:val="2321A62F"/>
    <w:rsid w:val="2321DF8A"/>
    <w:rsid w:val="232370E8"/>
    <w:rsid w:val="23242EC4"/>
    <w:rsid w:val="2326070A"/>
    <w:rsid w:val="23291948"/>
    <w:rsid w:val="2346F2C6"/>
    <w:rsid w:val="23497B67"/>
    <w:rsid w:val="23673F60"/>
    <w:rsid w:val="236EEBD2"/>
    <w:rsid w:val="236FB00A"/>
    <w:rsid w:val="23736F95"/>
    <w:rsid w:val="237B1FB6"/>
    <w:rsid w:val="237D8A56"/>
    <w:rsid w:val="2380BF08"/>
    <w:rsid w:val="23835226"/>
    <w:rsid w:val="238A1546"/>
    <w:rsid w:val="239AB011"/>
    <w:rsid w:val="239DD9F9"/>
    <w:rsid w:val="23A4CC80"/>
    <w:rsid w:val="23AA257B"/>
    <w:rsid w:val="23B93543"/>
    <w:rsid w:val="23BC6C96"/>
    <w:rsid w:val="23C4C8BC"/>
    <w:rsid w:val="23CDEFCA"/>
    <w:rsid w:val="23D908E1"/>
    <w:rsid w:val="23DC00A5"/>
    <w:rsid w:val="23EED777"/>
    <w:rsid w:val="23F2F869"/>
    <w:rsid w:val="23F68611"/>
    <w:rsid w:val="24062B66"/>
    <w:rsid w:val="24099B22"/>
    <w:rsid w:val="240C07B7"/>
    <w:rsid w:val="24286438"/>
    <w:rsid w:val="242E0175"/>
    <w:rsid w:val="243C01A3"/>
    <w:rsid w:val="2446EC5F"/>
    <w:rsid w:val="245860A9"/>
    <w:rsid w:val="245DA538"/>
    <w:rsid w:val="246142B1"/>
    <w:rsid w:val="246407F2"/>
    <w:rsid w:val="246EBBD4"/>
    <w:rsid w:val="247C4E30"/>
    <w:rsid w:val="247E6248"/>
    <w:rsid w:val="247ED18F"/>
    <w:rsid w:val="24829D2B"/>
    <w:rsid w:val="2486CFA4"/>
    <w:rsid w:val="24877F5B"/>
    <w:rsid w:val="248A2F01"/>
    <w:rsid w:val="24918293"/>
    <w:rsid w:val="249203AE"/>
    <w:rsid w:val="2498D75B"/>
    <w:rsid w:val="249946CC"/>
    <w:rsid w:val="24A04311"/>
    <w:rsid w:val="24A618BD"/>
    <w:rsid w:val="24A83A34"/>
    <w:rsid w:val="24AD3262"/>
    <w:rsid w:val="24ADD10A"/>
    <w:rsid w:val="24BB2806"/>
    <w:rsid w:val="24BF5F43"/>
    <w:rsid w:val="24CD6595"/>
    <w:rsid w:val="24D53B9A"/>
    <w:rsid w:val="24DAABFC"/>
    <w:rsid w:val="24E3DEAB"/>
    <w:rsid w:val="24FC0D3C"/>
    <w:rsid w:val="25052E44"/>
    <w:rsid w:val="251FBEB5"/>
    <w:rsid w:val="253BD76E"/>
    <w:rsid w:val="2553E823"/>
    <w:rsid w:val="25647B0E"/>
    <w:rsid w:val="257BEDE3"/>
    <w:rsid w:val="2582774B"/>
    <w:rsid w:val="2588B44D"/>
    <w:rsid w:val="2589AA11"/>
    <w:rsid w:val="258BB8D3"/>
    <w:rsid w:val="258E8B7C"/>
    <w:rsid w:val="259B896C"/>
    <w:rsid w:val="25BB65C7"/>
    <w:rsid w:val="25BC7082"/>
    <w:rsid w:val="25BD9ECC"/>
    <w:rsid w:val="25C43499"/>
    <w:rsid w:val="25CAEBB9"/>
    <w:rsid w:val="25D052CD"/>
    <w:rsid w:val="25D8D2D4"/>
    <w:rsid w:val="25E2EB14"/>
    <w:rsid w:val="25E3FDD2"/>
    <w:rsid w:val="25E7AC15"/>
    <w:rsid w:val="25F52FA3"/>
    <w:rsid w:val="25F5E917"/>
    <w:rsid w:val="25F7F8A8"/>
    <w:rsid w:val="25F9D6B8"/>
    <w:rsid w:val="260B9946"/>
    <w:rsid w:val="2615FB7E"/>
    <w:rsid w:val="261E299B"/>
    <w:rsid w:val="26261FBF"/>
    <w:rsid w:val="2629F097"/>
    <w:rsid w:val="2635823E"/>
    <w:rsid w:val="263EA6C8"/>
    <w:rsid w:val="2649D43C"/>
    <w:rsid w:val="26527489"/>
    <w:rsid w:val="2675956C"/>
    <w:rsid w:val="26792018"/>
    <w:rsid w:val="267D1845"/>
    <w:rsid w:val="267DAAED"/>
    <w:rsid w:val="2682E659"/>
    <w:rsid w:val="26A841EB"/>
    <w:rsid w:val="26A875F5"/>
    <w:rsid w:val="26AE99A0"/>
    <w:rsid w:val="26BCE159"/>
    <w:rsid w:val="26C1D3E9"/>
    <w:rsid w:val="26C43236"/>
    <w:rsid w:val="26D91128"/>
    <w:rsid w:val="26EAF13E"/>
    <w:rsid w:val="26F310E3"/>
    <w:rsid w:val="26FC30C8"/>
    <w:rsid w:val="26FDE31B"/>
    <w:rsid w:val="26FF7A52"/>
    <w:rsid w:val="27107174"/>
    <w:rsid w:val="271454FA"/>
    <w:rsid w:val="27234B75"/>
    <w:rsid w:val="27335F1B"/>
    <w:rsid w:val="2735F0C2"/>
    <w:rsid w:val="273917EA"/>
    <w:rsid w:val="273B8C47"/>
    <w:rsid w:val="2741DAA7"/>
    <w:rsid w:val="27519A8E"/>
    <w:rsid w:val="275AD4B6"/>
    <w:rsid w:val="276DCA52"/>
    <w:rsid w:val="2776F996"/>
    <w:rsid w:val="277CC233"/>
    <w:rsid w:val="278D0051"/>
    <w:rsid w:val="278F9622"/>
    <w:rsid w:val="27993B3D"/>
    <w:rsid w:val="279B1FAE"/>
    <w:rsid w:val="279E2CA8"/>
    <w:rsid w:val="27B0671E"/>
    <w:rsid w:val="27C05AA0"/>
    <w:rsid w:val="27D843FE"/>
    <w:rsid w:val="27F66F70"/>
    <w:rsid w:val="28058E48"/>
    <w:rsid w:val="2808A2C9"/>
    <w:rsid w:val="2811B018"/>
    <w:rsid w:val="28122FB1"/>
    <w:rsid w:val="281A09DF"/>
    <w:rsid w:val="2820746C"/>
    <w:rsid w:val="282AC096"/>
    <w:rsid w:val="2834758E"/>
    <w:rsid w:val="2837A390"/>
    <w:rsid w:val="2852E8E1"/>
    <w:rsid w:val="28684E77"/>
    <w:rsid w:val="2878D9A8"/>
    <w:rsid w:val="287C0307"/>
    <w:rsid w:val="28868B67"/>
    <w:rsid w:val="288C270E"/>
    <w:rsid w:val="28988F19"/>
    <w:rsid w:val="28ABEE28"/>
    <w:rsid w:val="28B8C2E2"/>
    <w:rsid w:val="28BAD497"/>
    <w:rsid w:val="28C9E2A0"/>
    <w:rsid w:val="28F353D8"/>
    <w:rsid w:val="28F8C6B1"/>
    <w:rsid w:val="28F92FE7"/>
    <w:rsid w:val="28FEBFB9"/>
    <w:rsid w:val="29002702"/>
    <w:rsid w:val="2902020F"/>
    <w:rsid w:val="29056DE2"/>
    <w:rsid w:val="290EDD69"/>
    <w:rsid w:val="2910930A"/>
    <w:rsid w:val="29144920"/>
    <w:rsid w:val="2916521E"/>
    <w:rsid w:val="2919B805"/>
    <w:rsid w:val="291DA3B7"/>
    <w:rsid w:val="2924E64F"/>
    <w:rsid w:val="29293547"/>
    <w:rsid w:val="2936FE01"/>
    <w:rsid w:val="293DAE47"/>
    <w:rsid w:val="29414FB9"/>
    <w:rsid w:val="294ECFAC"/>
    <w:rsid w:val="2954E526"/>
    <w:rsid w:val="296B92D5"/>
    <w:rsid w:val="29760EA9"/>
    <w:rsid w:val="298D5902"/>
    <w:rsid w:val="2991D701"/>
    <w:rsid w:val="29926A46"/>
    <w:rsid w:val="29965E45"/>
    <w:rsid w:val="299B123B"/>
    <w:rsid w:val="299F5561"/>
    <w:rsid w:val="29A3BE00"/>
    <w:rsid w:val="29A48A10"/>
    <w:rsid w:val="29B2F0CA"/>
    <w:rsid w:val="29C00373"/>
    <w:rsid w:val="29D52FEB"/>
    <w:rsid w:val="29D6F908"/>
    <w:rsid w:val="29DE6811"/>
    <w:rsid w:val="29E168B2"/>
    <w:rsid w:val="29E3B951"/>
    <w:rsid w:val="29F4AE57"/>
    <w:rsid w:val="29FBE0A6"/>
    <w:rsid w:val="2A048DEC"/>
    <w:rsid w:val="2A04A067"/>
    <w:rsid w:val="2A07BF2E"/>
    <w:rsid w:val="2A20FDCD"/>
    <w:rsid w:val="2A3772CA"/>
    <w:rsid w:val="2A3DE07E"/>
    <w:rsid w:val="2A418448"/>
    <w:rsid w:val="2A486D38"/>
    <w:rsid w:val="2A4E57FC"/>
    <w:rsid w:val="2A581B1D"/>
    <w:rsid w:val="2A58F2FE"/>
    <w:rsid w:val="2A7F4DB0"/>
    <w:rsid w:val="2A8AF6C9"/>
    <w:rsid w:val="2A8D7930"/>
    <w:rsid w:val="2A9970D8"/>
    <w:rsid w:val="2AA8C936"/>
    <w:rsid w:val="2AB3D7C2"/>
    <w:rsid w:val="2AB7F8C4"/>
    <w:rsid w:val="2AC5B598"/>
    <w:rsid w:val="2AE142C1"/>
    <w:rsid w:val="2AE17F1B"/>
    <w:rsid w:val="2AE1CD40"/>
    <w:rsid w:val="2AE4BD3D"/>
    <w:rsid w:val="2AE77867"/>
    <w:rsid w:val="2AF0FE15"/>
    <w:rsid w:val="2AF8FA65"/>
    <w:rsid w:val="2AFC1D01"/>
    <w:rsid w:val="2B056F3D"/>
    <w:rsid w:val="2B0C6BC2"/>
    <w:rsid w:val="2B0E8E92"/>
    <w:rsid w:val="2B16B4AC"/>
    <w:rsid w:val="2B3A1B74"/>
    <w:rsid w:val="2B3EDD3A"/>
    <w:rsid w:val="2B4DEFBF"/>
    <w:rsid w:val="2B4E1427"/>
    <w:rsid w:val="2B5D4851"/>
    <w:rsid w:val="2B5F40A8"/>
    <w:rsid w:val="2B601E9F"/>
    <w:rsid w:val="2B74050C"/>
    <w:rsid w:val="2B776788"/>
    <w:rsid w:val="2B7917D9"/>
    <w:rsid w:val="2B7DC1D7"/>
    <w:rsid w:val="2B7F2909"/>
    <w:rsid w:val="2B8E11B2"/>
    <w:rsid w:val="2B981C3A"/>
    <w:rsid w:val="2BA124E3"/>
    <w:rsid w:val="2BB4C669"/>
    <w:rsid w:val="2BB75BB1"/>
    <w:rsid w:val="2BB8004F"/>
    <w:rsid w:val="2BC72129"/>
    <w:rsid w:val="2BD41942"/>
    <w:rsid w:val="2BD4F2DD"/>
    <w:rsid w:val="2BECA48D"/>
    <w:rsid w:val="2BED8604"/>
    <w:rsid w:val="2BF99896"/>
    <w:rsid w:val="2BFA2C1A"/>
    <w:rsid w:val="2C0267C9"/>
    <w:rsid w:val="2C08B6AD"/>
    <w:rsid w:val="2C09D74E"/>
    <w:rsid w:val="2C0AC974"/>
    <w:rsid w:val="2C15E5F9"/>
    <w:rsid w:val="2C165760"/>
    <w:rsid w:val="2C18A7CC"/>
    <w:rsid w:val="2C1DC3B2"/>
    <w:rsid w:val="2C22038C"/>
    <w:rsid w:val="2C28DEDB"/>
    <w:rsid w:val="2C307A1D"/>
    <w:rsid w:val="2C312BB3"/>
    <w:rsid w:val="2C35245F"/>
    <w:rsid w:val="2C4839FB"/>
    <w:rsid w:val="2C4D2D70"/>
    <w:rsid w:val="2C4F67D0"/>
    <w:rsid w:val="2C7386E8"/>
    <w:rsid w:val="2C7507D1"/>
    <w:rsid w:val="2CADB545"/>
    <w:rsid w:val="2CAE85F8"/>
    <w:rsid w:val="2CAEE79F"/>
    <w:rsid w:val="2CBE977C"/>
    <w:rsid w:val="2CC0EC0F"/>
    <w:rsid w:val="2CC59884"/>
    <w:rsid w:val="2CC6E41D"/>
    <w:rsid w:val="2CCA2932"/>
    <w:rsid w:val="2CCC7FA1"/>
    <w:rsid w:val="2CCCA989"/>
    <w:rsid w:val="2CE56C44"/>
    <w:rsid w:val="2CFA7BEF"/>
    <w:rsid w:val="2CFCB67D"/>
    <w:rsid w:val="2D08905E"/>
    <w:rsid w:val="2D0D8563"/>
    <w:rsid w:val="2D0F4D2F"/>
    <w:rsid w:val="2D106F43"/>
    <w:rsid w:val="2D1775B2"/>
    <w:rsid w:val="2D198FA4"/>
    <w:rsid w:val="2D1BB183"/>
    <w:rsid w:val="2D1D954C"/>
    <w:rsid w:val="2D329DA8"/>
    <w:rsid w:val="2D33B19A"/>
    <w:rsid w:val="2D377E34"/>
    <w:rsid w:val="2D915FC5"/>
    <w:rsid w:val="2D9186CA"/>
    <w:rsid w:val="2D95A108"/>
    <w:rsid w:val="2D9D45D8"/>
    <w:rsid w:val="2D9ED26D"/>
    <w:rsid w:val="2DAD83D0"/>
    <w:rsid w:val="2DB0501B"/>
    <w:rsid w:val="2DB4DF6D"/>
    <w:rsid w:val="2DBDEA8C"/>
    <w:rsid w:val="2DD97DD6"/>
    <w:rsid w:val="2DF0BAC8"/>
    <w:rsid w:val="2DF590AE"/>
    <w:rsid w:val="2DF61636"/>
    <w:rsid w:val="2DFDDACB"/>
    <w:rsid w:val="2E006CA8"/>
    <w:rsid w:val="2E0E9F50"/>
    <w:rsid w:val="2E13C594"/>
    <w:rsid w:val="2E23F728"/>
    <w:rsid w:val="2E37A069"/>
    <w:rsid w:val="2E3B0DC3"/>
    <w:rsid w:val="2E449E39"/>
    <w:rsid w:val="2E49A29A"/>
    <w:rsid w:val="2E504245"/>
    <w:rsid w:val="2E61A514"/>
    <w:rsid w:val="2E695CB8"/>
    <w:rsid w:val="2E6E14C0"/>
    <w:rsid w:val="2E72EBA3"/>
    <w:rsid w:val="2E7A9207"/>
    <w:rsid w:val="2E7BBFAC"/>
    <w:rsid w:val="2E838DF3"/>
    <w:rsid w:val="2E90EB88"/>
    <w:rsid w:val="2E983702"/>
    <w:rsid w:val="2EBA89F7"/>
    <w:rsid w:val="2EC07E5F"/>
    <w:rsid w:val="2ECE87BC"/>
    <w:rsid w:val="2ED003E0"/>
    <w:rsid w:val="2ED4434D"/>
    <w:rsid w:val="2EDBF95E"/>
    <w:rsid w:val="2EDEB88D"/>
    <w:rsid w:val="2EE1A9AF"/>
    <w:rsid w:val="2EF9CC48"/>
    <w:rsid w:val="2EFD1B34"/>
    <w:rsid w:val="2EFE351A"/>
    <w:rsid w:val="2F001A3B"/>
    <w:rsid w:val="2F08EC23"/>
    <w:rsid w:val="2F0AA628"/>
    <w:rsid w:val="2F107F66"/>
    <w:rsid w:val="2F1F3279"/>
    <w:rsid w:val="2F25CEB7"/>
    <w:rsid w:val="2F2A8F9E"/>
    <w:rsid w:val="2F2EBB27"/>
    <w:rsid w:val="2F34EF6B"/>
    <w:rsid w:val="2F364610"/>
    <w:rsid w:val="2F38E9FE"/>
    <w:rsid w:val="2F3E7C59"/>
    <w:rsid w:val="2F4122BD"/>
    <w:rsid w:val="2F54DD73"/>
    <w:rsid w:val="2F5A925C"/>
    <w:rsid w:val="2F6BF529"/>
    <w:rsid w:val="2F6C238B"/>
    <w:rsid w:val="2F6F61D7"/>
    <w:rsid w:val="2F8413FF"/>
    <w:rsid w:val="2F8C0B48"/>
    <w:rsid w:val="2F92CFC1"/>
    <w:rsid w:val="2F931790"/>
    <w:rsid w:val="2F93DA4A"/>
    <w:rsid w:val="2F949DD2"/>
    <w:rsid w:val="2FB187F7"/>
    <w:rsid w:val="2FB420E4"/>
    <w:rsid w:val="2FCF6F3E"/>
    <w:rsid w:val="2FE23327"/>
    <w:rsid w:val="2FE65F32"/>
    <w:rsid w:val="2FEFA1A9"/>
    <w:rsid w:val="30153A99"/>
    <w:rsid w:val="301EB1B1"/>
    <w:rsid w:val="302EC7A1"/>
    <w:rsid w:val="303A72CE"/>
    <w:rsid w:val="303D681E"/>
    <w:rsid w:val="303DA9D0"/>
    <w:rsid w:val="304D3470"/>
    <w:rsid w:val="30500C6D"/>
    <w:rsid w:val="305F930C"/>
    <w:rsid w:val="30631E39"/>
    <w:rsid w:val="3070FEDC"/>
    <w:rsid w:val="3075A744"/>
    <w:rsid w:val="307B080B"/>
    <w:rsid w:val="307F8918"/>
    <w:rsid w:val="30A15386"/>
    <w:rsid w:val="30A96D02"/>
    <w:rsid w:val="30AFE489"/>
    <w:rsid w:val="30B2C3CA"/>
    <w:rsid w:val="30B64DF6"/>
    <w:rsid w:val="30B81A80"/>
    <w:rsid w:val="30BFCD7C"/>
    <w:rsid w:val="30C4E6D9"/>
    <w:rsid w:val="30C7AB52"/>
    <w:rsid w:val="30C8CBFA"/>
    <w:rsid w:val="30CE302C"/>
    <w:rsid w:val="30D5BECE"/>
    <w:rsid w:val="30DB453F"/>
    <w:rsid w:val="30E35A06"/>
    <w:rsid w:val="30E993F3"/>
    <w:rsid w:val="30EDEF0D"/>
    <w:rsid w:val="30FF49ED"/>
    <w:rsid w:val="3101A9C0"/>
    <w:rsid w:val="3102A800"/>
    <w:rsid w:val="3105D44F"/>
    <w:rsid w:val="310B6E69"/>
    <w:rsid w:val="310BB7D2"/>
    <w:rsid w:val="310F4631"/>
    <w:rsid w:val="3112CD7C"/>
    <w:rsid w:val="3116179E"/>
    <w:rsid w:val="31308865"/>
    <w:rsid w:val="31345087"/>
    <w:rsid w:val="3137FC9C"/>
    <w:rsid w:val="3144F0B8"/>
    <w:rsid w:val="31565C5E"/>
    <w:rsid w:val="3167461B"/>
    <w:rsid w:val="317CD3F7"/>
    <w:rsid w:val="317F481B"/>
    <w:rsid w:val="31824CEF"/>
    <w:rsid w:val="31854491"/>
    <w:rsid w:val="31A5381F"/>
    <w:rsid w:val="31C4934C"/>
    <w:rsid w:val="31C66A19"/>
    <w:rsid w:val="31E2F28F"/>
    <w:rsid w:val="31E83678"/>
    <w:rsid w:val="31E837EA"/>
    <w:rsid w:val="31E900B3"/>
    <w:rsid w:val="31EBCB39"/>
    <w:rsid w:val="31F92F72"/>
    <w:rsid w:val="31F97E38"/>
    <w:rsid w:val="3200839C"/>
    <w:rsid w:val="321644A5"/>
    <w:rsid w:val="321D401E"/>
    <w:rsid w:val="32251F40"/>
    <w:rsid w:val="32284222"/>
    <w:rsid w:val="322DC07B"/>
    <w:rsid w:val="324D5F1C"/>
    <w:rsid w:val="32555F68"/>
    <w:rsid w:val="3257541F"/>
    <w:rsid w:val="32581767"/>
    <w:rsid w:val="32639B3F"/>
    <w:rsid w:val="327A45AA"/>
    <w:rsid w:val="327FA497"/>
    <w:rsid w:val="32954887"/>
    <w:rsid w:val="329BF263"/>
    <w:rsid w:val="329F0245"/>
    <w:rsid w:val="32A8D7FA"/>
    <w:rsid w:val="32AAD334"/>
    <w:rsid w:val="32B63F36"/>
    <w:rsid w:val="32BCECBA"/>
    <w:rsid w:val="32DBFB7F"/>
    <w:rsid w:val="32E67FA0"/>
    <w:rsid w:val="32E7E456"/>
    <w:rsid w:val="32FFA0C2"/>
    <w:rsid w:val="330A8B1E"/>
    <w:rsid w:val="330B2B0B"/>
    <w:rsid w:val="3312A573"/>
    <w:rsid w:val="33134108"/>
    <w:rsid w:val="331469D9"/>
    <w:rsid w:val="33178829"/>
    <w:rsid w:val="332635C1"/>
    <w:rsid w:val="332BF148"/>
    <w:rsid w:val="332C7D39"/>
    <w:rsid w:val="333D849A"/>
    <w:rsid w:val="33436366"/>
    <w:rsid w:val="335AE7CA"/>
    <w:rsid w:val="33664026"/>
    <w:rsid w:val="33708760"/>
    <w:rsid w:val="337A48D3"/>
    <w:rsid w:val="33827B89"/>
    <w:rsid w:val="33851BB8"/>
    <w:rsid w:val="339DE1F7"/>
    <w:rsid w:val="33A96340"/>
    <w:rsid w:val="33AAC3A9"/>
    <w:rsid w:val="33AC96FA"/>
    <w:rsid w:val="33AEEC16"/>
    <w:rsid w:val="33C179F4"/>
    <w:rsid w:val="33CEE644"/>
    <w:rsid w:val="33CFD8CD"/>
    <w:rsid w:val="33D50CC5"/>
    <w:rsid w:val="33D891FA"/>
    <w:rsid w:val="33EF2F41"/>
    <w:rsid w:val="34076A65"/>
    <w:rsid w:val="341004D5"/>
    <w:rsid w:val="34137EF5"/>
    <w:rsid w:val="3418DE25"/>
    <w:rsid w:val="342A9513"/>
    <w:rsid w:val="342E28DB"/>
    <w:rsid w:val="343B4179"/>
    <w:rsid w:val="343E8802"/>
    <w:rsid w:val="34513E2D"/>
    <w:rsid w:val="345E69CB"/>
    <w:rsid w:val="3460D944"/>
    <w:rsid w:val="346733D4"/>
    <w:rsid w:val="348342BE"/>
    <w:rsid w:val="348ED212"/>
    <w:rsid w:val="3495E565"/>
    <w:rsid w:val="34985977"/>
    <w:rsid w:val="34AF4708"/>
    <w:rsid w:val="34B77D1E"/>
    <w:rsid w:val="34B9CDB4"/>
    <w:rsid w:val="34E33A2F"/>
    <w:rsid w:val="34E7FBE5"/>
    <w:rsid w:val="34E82328"/>
    <w:rsid w:val="34F0DB77"/>
    <w:rsid w:val="34F3A299"/>
    <w:rsid w:val="34FDBB32"/>
    <w:rsid w:val="35009D7B"/>
    <w:rsid w:val="350492A0"/>
    <w:rsid w:val="35067623"/>
    <w:rsid w:val="351775EF"/>
    <w:rsid w:val="352627EA"/>
    <w:rsid w:val="35298C90"/>
    <w:rsid w:val="3529F1C7"/>
    <w:rsid w:val="352D5D94"/>
    <w:rsid w:val="35381FDF"/>
    <w:rsid w:val="353A3E2B"/>
    <w:rsid w:val="353ACC96"/>
    <w:rsid w:val="354ABC77"/>
    <w:rsid w:val="354B95A4"/>
    <w:rsid w:val="3569DAC7"/>
    <w:rsid w:val="356CCCD6"/>
    <w:rsid w:val="3576438A"/>
    <w:rsid w:val="358650A0"/>
    <w:rsid w:val="35927557"/>
    <w:rsid w:val="359FFE78"/>
    <w:rsid w:val="35B6FFE3"/>
    <w:rsid w:val="35C25066"/>
    <w:rsid w:val="35C5B4A6"/>
    <w:rsid w:val="35C8AA84"/>
    <w:rsid w:val="35C90199"/>
    <w:rsid w:val="35D038CD"/>
    <w:rsid w:val="35EC4649"/>
    <w:rsid w:val="35F84912"/>
    <w:rsid w:val="360FCFBC"/>
    <w:rsid w:val="36254B0D"/>
    <w:rsid w:val="36315926"/>
    <w:rsid w:val="363817A3"/>
    <w:rsid w:val="364C4089"/>
    <w:rsid w:val="36560CA4"/>
    <w:rsid w:val="365A2C4E"/>
    <w:rsid w:val="36629D93"/>
    <w:rsid w:val="36651F3F"/>
    <w:rsid w:val="36699B82"/>
    <w:rsid w:val="3689275C"/>
    <w:rsid w:val="368B0B0A"/>
    <w:rsid w:val="368CFBD4"/>
    <w:rsid w:val="368D0FE1"/>
    <w:rsid w:val="3699387A"/>
    <w:rsid w:val="36A4722E"/>
    <w:rsid w:val="36ACCBFA"/>
    <w:rsid w:val="36AD0573"/>
    <w:rsid w:val="36B3E11C"/>
    <w:rsid w:val="36C1496C"/>
    <w:rsid w:val="36C6699E"/>
    <w:rsid w:val="36D206B7"/>
    <w:rsid w:val="37094994"/>
    <w:rsid w:val="370F9AC4"/>
    <w:rsid w:val="37126C6D"/>
    <w:rsid w:val="3718DC97"/>
    <w:rsid w:val="37208BD6"/>
    <w:rsid w:val="3732C39D"/>
    <w:rsid w:val="373D334A"/>
    <w:rsid w:val="373E38B4"/>
    <w:rsid w:val="374EBA97"/>
    <w:rsid w:val="375B6B11"/>
    <w:rsid w:val="37671BF1"/>
    <w:rsid w:val="3769361A"/>
    <w:rsid w:val="377189F9"/>
    <w:rsid w:val="377409D1"/>
    <w:rsid w:val="378E9FEE"/>
    <w:rsid w:val="3791B3B5"/>
    <w:rsid w:val="37969E8E"/>
    <w:rsid w:val="379E1C18"/>
    <w:rsid w:val="37A54F83"/>
    <w:rsid w:val="37A70F19"/>
    <w:rsid w:val="37A7B1E9"/>
    <w:rsid w:val="37C0DE61"/>
    <w:rsid w:val="37C4EDCB"/>
    <w:rsid w:val="37D62D2E"/>
    <w:rsid w:val="37D74FCA"/>
    <w:rsid w:val="37E794B5"/>
    <w:rsid w:val="37FA8567"/>
    <w:rsid w:val="38060AF4"/>
    <w:rsid w:val="380E2C90"/>
    <w:rsid w:val="3813993F"/>
    <w:rsid w:val="381CDE32"/>
    <w:rsid w:val="382E7868"/>
    <w:rsid w:val="382ED316"/>
    <w:rsid w:val="3830C7A4"/>
    <w:rsid w:val="38341576"/>
    <w:rsid w:val="383F73C0"/>
    <w:rsid w:val="3851925E"/>
    <w:rsid w:val="385C97FA"/>
    <w:rsid w:val="385D9148"/>
    <w:rsid w:val="3865C0C7"/>
    <w:rsid w:val="387462B3"/>
    <w:rsid w:val="387D32A5"/>
    <w:rsid w:val="38839AB9"/>
    <w:rsid w:val="38911EB3"/>
    <w:rsid w:val="38A8EA69"/>
    <w:rsid w:val="38B3384C"/>
    <w:rsid w:val="38B833E7"/>
    <w:rsid w:val="38C8063F"/>
    <w:rsid w:val="38D66B23"/>
    <w:rsid w:val="38DBEF20"/>
    <w:rsid w:val="38E7BA61"/>
    <w:rsid w:val="38EBAF29"/>
    <w:rsid w:val="38F95632"/>
    <w:rsid w:val="38F95646"/>
    <w:rsid w:val="3903916A"/>
    <w:rsid w:val="39058897"/>
    <w:rsid w:val="390B7D64"/>
    <w:rsid w:val="39176CAB"/>
    <w:rsid w:val="39217360"/>
    <w:rsid w:val="39294ED7"/>
    <w:rsid w:val="392DD92B"/>
    <w:rsid w:val="392E4D9E"/>
    <w:rsid w:val="3942ABEE"/>
    <w:rsid w:val="3957439F"/>
    <w:rsid w:val="3977F9D6"/>
    <w:rsid w:val="397E7BFE"/>
    <w:rsid w:val="39838F3D"/>
    <w:rsid w:val="399D4284"/>
    <w:rsid w:val="39AA7D1A"/>
    <w:rsid w:val="39AC519C"/>
    <w:rsid w:val="39BC34A1"/>
    <w:rsid w:val="39C88858"/>
    <w:rsid w:val="39C894D3"/>
    <w:rsid w:val="39D252AF"/>
    <w:rsid w:val="39D5AD1E"/>
    <w:rsid w:val="39DE8252"/>
    <w:rsid w:val="39F93EE9"/>
    <w:rsid w:val="39FEAEED"/>
    <w:rsid w:val="39FFDC47"/>
    <w:rsid w:val="3A056C27"/>
    <w:rsid w:val="3A163B62"/>
    <w:rsid w:val="3A189137"/>
    <w:rsid w:val="3A1E2C01"/>
    <w:rsid w:val="3A276B6D"/>
    <w:rsid w:val="3A3ABF82"/>
    <w:rsid w:val="3A618967"/>
    <w:rsid w:val="3A712369"/>
    <w:rsid w:val="3A71DA26"/>
    <w:rsid w:val="3A7297A8"/>
    <w:rsid w:val="3A941A97"/>
    <w:rsid w:val="3A94FC70"/>
    <w:rsid w:val="3A9C0AEE"/>
    <w:rsid w:val="3AA88ABF"/>
    <w:rsid w:val="3AB5D75A"/>
    <w:rsid w:val="3AB8E2EE"/>
    <w:rsid w:val="3AB949B0"/>
    <w:rsid w:val="3ACA9AC1"/>
    <w:rsid w:val="3ACC6FF2"/>
    <w:rsid w:val="3AD1EB33"/>
    <w:rsid w:val="3ADDBF55"/>
    <w:rsid w:val="3AF56399"/>
    <w:rsid w:val="3B0049CE"/>
    <w:rsid w:val="3B095596"/>
    <w:rsid w:val="3B0B8720"/>
    <w:rsid w:val="3B1BA9A2"/>
    <w:rsid w:val="3B1C72C1"/>
    <w:rsid w:val="3B26C1A2"/>
    <w:rsid w:val="3B2E19B7"/>
    <w:rsid w:val="3B300450"/>
    <w:rsid w:val="3B426C25"/>
    <w:rsid w:val="3B42807B"/>
    <w:rsid w:val="3B474870"/>
    <w:rsid w:val="3B49C353"/>
    <w:rsid w:val="3B4DE773"/>
    <w:rsid w:val="3B7C19D0"/>
    <w:rsid w:val="3B87CFF5"/>
    <w:rsid w:val="3B908BD7"/>
    <w:rsid w:val="3B948E7F"/>
    <w:rsid w:val="3B96090F"/>
    <w:rsid w:val="3B9979B3"/>
    <w:rsid w:val="3BA646C6"/>
    <w:rsid w:val="3BBF612C"/>
    <w:rsid w:val="3BE03110"/>
    <w:rsid w:val="3BE2DB0D"/>
    <w:rsid w:val="3BE65BE2"/>
    <w:rsid w:val="3BEB65D8"/>
    <w:rsid w:val="3BF07BA7"/>
    <w:rsid w:val="3BF0A931"/>
    <w:rsid w:val="3BF99DC7"/>
    <w:rsid w:val="3BFFDA12"/>
    <w:rsid w:val="3C0CF81A"/>
    <w:rsid w:val="3C0DD43C"/>
    <w:rsid w:val="3C0EDC30"/>
    <w:rsid w:val="3C0F45E9"/>
    <w:rsid w:val="3C1340A4"/>
    <w:rsid w:val="3C18ECB7"/>
    <w:rsid w:val="3C35DF97"/>
    <w:rsid w:val="3C54A294"/>
    <w:rsid w:val="3C61286D"/>
    <w:rsid w:val="3C63B3E8"/>
    <w:rsid w:val="3C665152"/>
    <w:rsid w:val="3C67CF89"/>
    <w:rsid w:val="3C6F6A17"/>
    <w:rsid w:val="3C720FE9"/>
    <w:rsid w:val="3C74D70C"/>
    <w:rsid w:val="3C870E88"/>
    <w:rsid w:val="3C8DCA7D"/>
    <w:rsid w:val="3C92B05A"/>
    <w:rsid w:val="3C97E961"/>
    <w:rsid w:val="3C9C5CAA"/>
    <w:rsid w:val="3CA8555F"/>
    <w:rsid w:val="3CB822BD"/>
    <w:rsid w:val="3CBD24A4"/>
    <w:rsid w:val="3CDB94A0"/>
    <w:rsid w:val="3CDF515B"/>
    <w:rsid w:val="3CE38543"/>
    <w:rsid w:val="3CEDA878"/>
    <w:rsid w:val="3D029B48"/>
    <w:rsid w:val="3D095F03"/>
    <w:rsid w:val="3D0A5EB9"/>
    <w:rsid w:val="3D0E5C0A"/>
    <w:rsid w:val="3D12B9D0"/>
    <w:rsid w:val="3D1F0E00"/>
    <w:rsid w:val="3D20098D"/>
    <w:rsid w:val="3D212252"/>
    <w:rsid w:val="3D22692C"/>
    <w:rsid w:val="3D31E87A"/>
    <w:rsid w:val="3D34EC96"/>
    <w:rsid w:val="3D4188B1"/>
    <w:rsid w:val="3D419963"/>
    <w:rsid w:val="3D525278"/>
    <w:rsid w:val="3D5A44F6"/>
    <w:rsid w:val="3D5B4D89"/>
    <w:rsid w:val="3D73D403"/>
    <w:rsid w:val="3D7733F1"/>
    <w:rsid w:val="3D7A260C"/>
    <w:rsid w:val="3D7CF2AF"/>
    <w:rsid w:val="3D80095F"/>
    <w:rsid w:val="3D86F9C3"/>
    <w:rsid w:val="3D8C9A6B"/>
    <w:rsid w:val="3D94D0FE"/>
    <w:rsid w:val="3D96DE74"/>
    <w:rsid w:val="3DAE433A"/>
    <w:rsid w:val="3DB0505F"/>
    <w:rsid w:val="3DB6674E"/>
    <w:rsid w:val="3DB70EF5"/>
    <w:rsid w:val="3DB7F74A"/>
    <w:rsid w:val="3DC917EF"/>
    <w:rsid w:val="3DCF4D55"/>
    <w:rsid w:val="3DD8DEFF"/>
    <w:rsid w:val="3DDB678E"/>
    <w:rsid w:val="3DE06CD5"/>
    <w:rsid w:val="3DF45906"/>
    <w:rsid w:val="3DF93BE7"/>
    <w:rsid w:val="3DFE8097"/>
    <w:rsid w:val="3E0962C0"/>
    <w:rsid w:val="3E162E3A"/>
    <w:rsid w:val="3E3E6669"/>
    <w:rsid w:val="3E3F65FF"/>
    <w:rsid w:val="3E448F66"/>
    <w:rsid w:val="3E578E75"/>
    <w:rsid w:val="3E778154"/>
    <w:rsid w:val="3E81603B"/>
    <w:rsid w:val="3E81F99E"/>
    <w:rsid w:val="3E83678A"/>
    <w:rsid w:val="3E91FE15"/>
    <w:rsid w:val="3E9AB82F"/>
    <w:rsid w:val="3EA01085"/>
    <w:rsid w:val="3EABF8C5"/>
    <w:rsid w:val="3ED186EB"/>
    <w:rsid w:val="3EF2C8F4"/>
    <w:rsid w:val="3EF36B47"/>
    <w:rsid w:val="3EF891E6"/>
    <w:rsid w:val="3F013193"/>
    <w:rsid w:val="3F02345D"/>
    <w:rsid w:val="3F186762"/>
    <w:rsid w:val="3F1AC179"/>
    <w:rsid w:val="3F1C359F"/>
    <w:rsid w:val="3F26491C"/>
    <w:rsid w:val="3F2F65D0"/>
    <w:rsid w:val="3F327FE9"/>
    <w:rsid w:val="3F3285E2"/>
    <w:rsid w:val="3F330822"/>
    <w:rsid w:val="3F38E313"/>
    <w:rsid w:val="3F399141"/>
    <w:rsid w:val="3F4E8E1E"/>
    <w:rsid w:val="3F6E24FE"/>
    <w:rsid w:val="3F6ED91C"/>
    <w:rsid w:val="3F6F21C1"/>
    <w:rsid w:val="3F8D7296"/>
    <w:rsid w:val="3F960F27"/>
    <w:rsid w:val="3F98BAE6"/>
    <w:rsid w:val="3F9CF5DE"/>
    <w:rsid w:val="3FB00AB6"/>
    <w:rsid w:val="3FB4E1FE"/>
    <w:rsid w:val="3FB98A00"/>
    <w:rsid w:val="3FCA17E9"/>
    <w:rsid w:val="3FCD3466"/>
    <w:rsid w:val="3FCE82CA"/>
    <w:rsid w:val="3FD30CEF"/>
    <w:rsid w:val="3FDD5CF3"/>
    <w:rsid w:val="3FE09652"/>
    <w:rsid w:val="3FE7A619"/>
    <w:rsid w:val="3FFA401C"/>
    <w:rsid w:val="40064C81"/>
    <w:rsid w:val="400A9245"/>
    <w:rsid w:val="4014D054"/>
    <w:rsid w:val="401D2427"/>
    <w:rsid w:val="4020BC9E"/>
    <w:rsid w:val="402228CA"/>
    <w:rsid w:val="4028B25E"/>
    <w:rsid w:val="40297BDE"/>
    <w:rsid w:val="4032F168"/>
    <w:rsid w:val="403311E5"/>
    <w:rsid w:val="4037D4D0"/>
    <w:rsid w:val="405771B6"/>
    <w:rsid w:val="405DD9C8"/>
    <w:rsid w:val="4062634F"/>
    <w:rsid w:val="407AF14F"/>
    <w:rsid w:val="40818D87"/>
    <w:rsid w:val="408A3777"/>
    <w:rsid w:val="40965CAA"/>
    <w:rsid w:val="409C0807"/>
    <w:rsid w:val="40A83F4F"/>
    <w:rsid w:val="40AAE7B8"/>
    <w:rsid w:val="40ABBF7C"/>
    <w:rsid w:val="40B06C6D"/>
    <w:rsid w:val="40B2776F"/>
    <w:rsid w:val="40B2925F"/>
    <w:rsid w:val="40C49095"/>
    <w:rsid w:val="40CB9674"/>
    <w:rsid w:val="40CDC6E2"/>
    <w:rsid w:val="40D53574"/>
    <w:rsid w:val="40D544A5"/>
    <w:rsid w:val="40E01CF2"/>
    <w:rsid w:val="40E4159F"/>
    <w:rsid w:val="40E4903F"/>
    <w:rsid w:val="411D9EB9"/>
    <w:rsid w:val="411DFFC7"/>
    <w:rsid w:val="4126506D"/>
    <w:rsid w:val="412F3ED2"/>
    <w:rsid w:val="41421453"/>
    <w:rsid w:val="4143BE8D"/>
    <w:rsid w:val="4145A060"/>
    <w:rsid w:val="414DE540"/>
    <w:rsid w:val="4158E973"/>
    <w:rsid w:val="415BE08A"/>
    <w:rsid w:val="416834A9"/>
    <w:rsid w:val="416E4525"/>
    <w:rsid w:val="417429C6"/>
    <w:rsid w:val="4178F35D"/>
    <w:rsid w:val="417AC8A4"/>
    <w:rsid w:val="417BF953"/>
    <w:rsid w:val="417CCB52"/>
    <w:rsid w:val="41895FFB"/>
    <w:rsid w:val="41AC3CC4"/>
    <w:rsid w:val="41B2E3F2"/>
    <w:rsid w:val="41B3E84E"/>
    <w:rsid w:val="41B6C130"/>
    <w:rsid w:val="41B6E9D8"/>
    <w:rsid w:val="41C1B960"/>
    <w:rsid w:val="41E350CD"/>
    <w:rsid w:val="41E364BA"/>
    <w:rsid w:val="41E4CD04"/>
    <w:rsid w:val="41E95CF4"/>
    <w:rsid w:val="41F63B93"/>
    <w:rsid w:val="420941DB"/>
    <w:rsid w:val="420A1357"/>
    <w:rsid w:val="420D1543"/>
    <w:rsid w:val="42265EE2"/>
    <w:rsid w:val="422D19BF"/>
    <w:rsid w:val="422FCDE8"/>
    <w:rsid w:val="423D7009"/>
    <w:rsid w:val="423E13F0"/>
    <w:rsid w:val="42456E02"/>
    <w:rsid w:val="424D8775"/>
    <w:rsid w:val="42553902"/>
    <w:rsid w:val="42636CE5"/>
    <w:rsid w:val="426F811A"/>
    <w:rsid w:val="4273CC3E"/>
    <w:rsid w:val="4273CE46"/>
    <w:rsid w:val="427EB19C"/>
    <w:rsid w:val="428AB136"/>
    <w:rsid w:val="4295E70C"/>
    <w:rsid w:val="42A375A4"/>
    <w:rsid w:val="42BDE73C"/>
    <w:rsid w:val="42CB7CB7"/>
    <w:rsid w:val="42D05B6E"/>
    <w:rsid w:val="42D75E0A"/>
    <w:rsid w:val="42E59881"/>
    <w:rsid w:val="42EACCE4"/>
    <w:rsid w:val="42F9404F"/>
    <w:rsid w:val="43036C4F"/>
    <w:rsid w:val="430F7DB5"/>
    <w:rsid w:val="4316034C"/>
    <w:rsid w:val="431F39F1"/>
    <w:rsid w:val="4331262F"/>
    <w:rsid w:val="4335C775"/>
    <w:rsid w:val="433EEBF4"/>
    <w:rsid w:val="435901E9"/>
    <w:rsid w:val="435D869F"/>
    <w:rsid w:val="4363371D"/>
    <w:rsid w:val="436417D1"/>
    <w:rsid w:val="4365065E"/>
    <w:rsid w:val="4367D542"/>
    <w:rsid w:val="436B6D1A"/>
    <w:rsid w:val="43937601"/>
    <w:rsid w:val="43A6AB2E"/>
    <w:rsid w:val="43A7774F"/>
    <w:rsid w:val="43A9876E"/>
    <w:rsid w:val="43AE1F02"/>
    <w:rsid w:val="43AF9FFD"/>
    <w:rsid w:val="43B01D38"/>
    <w:rsid w:val="43C1B24A"/>
    <w:rsid w:val="43D53CE9"/>
    <w:rsid w:val="43DE3742"/>
    <w:rsid w:val="43F74D67"/>
    <w:rsid w:val="4402980E"/>
    <w:rsid w:val="441DA92B"/>
    <w:rsid w:val="441E7610"/>
    <w:rsid w:val="4427E297"/>
    <w:rsid w:val="4441B8C8"/>
    <w:rsid w:val="445543F7"/>
    <w:rsid w:val="44586470"/>
    <w:rsid w:val="445E24B7"/>
    <w:rsid w:val="44625010"/>
    <w:rsid w:val="448E711E"/>
    <w:rsid w:val="448F477B"/>
    <w:rsid w:val="449DEA62"/>
    <w:rsid w:val="44AAC483"/>
    <w:rsid w:val="44B68F3F"/>
    <w:rsid w:val="44B91008"/>
    <w:rsid w:val="44BCEB39"/>
    <w:rsid w:val="44C1E82A"/>
    <w:rsid w:val="44FB7DAD"/>
    <w:rsid w:val="44FD9691"/>
    <w:rsid w:val="44FF87F0"/>
    <w:rsid w:val="45042FF2"/>
    <w:rsid w:val="4505CD6D"/>
    <w:rsid w:val="4509B169"/>
    <w:rsid w:val="451228C2"/>
    <w:rsid w:val="451C0D69"/>
    <w:rsid w:val="451CA322"/>
    <w:rsid w:val="452000FB"/>
    <w:rsid w:val="452E6EB3"/>
    <w:rsid w:val="452FCBCC"/>
    <w:rsid w:val="454CBD64"/>
    <w:rsid w:val="4551EADC"/>
    <w:rsid w:val="455C13E3"/>
    <w:rsid w:val="4571E11F"/>
    <w:rsid w:val="4572FE4C"/>
    <w:rsid w:val="458A5443"/>
    <w:rsid w:val="458C9055"/>
    <w:rsid w:val="459830AB"/>
    <w:rsid w:val="45AC508B"/>
    <w:rsid w:val="45D08D8D"/>
    <w:rsid w:val="45D1A4B6"/>
    <w:rsid w:val="45D48C60"/>
    <w:rsid w:val="45D4A4F3"/>
    <w:rsid w:val="45DF5834"/>
    <w:rsid w:val="45E89456"/>
    <w:rsid w:val="45EC4A7F"/>
    <w:rsid w:val="4601A72A"/>
    <w:rsid w:val="4605891F"/>
    <w:rsid w:val="461C162D"/>
    <w:rsid w:val="46261BC0"/>
    <w:rsid w:val="463AC8F0"/>
    <w:rsid w:val="464BDA28"/>
    <w:rsid w:val="4657BFFE"/>
    <w:rsid w:val="465D33DE"/>
    <w:rsid w:val="467CCAE0"/>
    <w:rsid w:val="46804995"/>
    <w:rsid w:val="46865C5B"/>
    <w:rsid w:val="4688E64B"/>
    <w:rsid w:val="46CF68A3"/>
    <w:rsid w:val="46CF7B10"/>
    <w:rsid w:val="46EACDDA"/>
    <w:rsid w:val="46EFB07C"/>
    <w:rsid w:val="46F605BA"/>
    <w:rsid w:val="4702CA2E"/>
    <w:rsid w:val="4704E426"/>
    <w:rsid w:val="47080AF8"/>
    <w:rsid w:val="4709A406"/>
    <w:rsid w:val="4719411C"/>
    <w:rsid w:val="4729A646"/>
    <w:rsid w:val="472A24EF"/>
    <w:rsid w:val="472BD933"/>
    <w:rsid w:val="47361AA7"/>
    <w:rsid w:val="474D132F"/>
    <w:rsid w:val="475B733C"/>
    <w:rsid w:val="4767C76E"/>
    <w:rsid w:val="478ABBEC"/>
    <w:rsid w:val="47A3B178"/>
    <w:rsid w:val="47A5E454"/>
    <w:rsid w:val="47C332C9"/>
    <w:rsid w:val="47C9153A"/>
    <w:rsid w:val="47CB55FF"/>
    <w:rsid w:val="47CED1D5"/>
    <w:rsid w:val="47D26842"/>
    <w:rsid w:val="47DF88FC"/>
    <w:rsid w:val="47E7DF19"/>
    <w:rsid w:val="47EA2D8B"/>
    <w:rsid w:val="47EE380D"/>
    <w:rsid w:val="47F1EC48"/>
    <w:rsid w:val="47F79E28"/>
    <w:rsid w:val="4810509B"/>
    <w:rsid w:val="48161F24"/>
    <w:rsid w:val="48211E4E"/>
    <w:rsid w:val="4823FE9E"/>
    <w:rsid w:val="4829FE87"/>
    <w:rsid w:val="48464D7B"/>
    <w:rsid w:val="484A2491"/>
    <w:rsid w:val="48631A1D"/>
    <w:rsid w:val="486A2953"/>
    <w:rsid w:val="48709585"/>
    <w:rsid w:val="488BE26D"/>
    <w:rsid w:val="48976110"/>
    <w:rsid w:val="48B1CD77"/>
    <w:rsid w:val="48B8953D"/>
    <w:rsid w:val="48BA8B3C"/>
    <w:rsid w:val="48BE1AB8"/>
    <w:rsid w:val="48C3FF41"/>
    <w:rsid w:val="48C605E0"/>
    <w:rsid w:val="48CCE98A"/>
    <w:rsid w:val="48D6AB9D"/>
    <w:rsid w:val="48EC472A"/>
    <w:rsid w:val="48ECAC17"/>
    <w:rsid w:val="49011E76"/>
    <w:rsid w:val="49137534"/>
    <w:rsid w:val="49165276"/>
    <w:rsid w:val="4921FB80"/>
    <w:rsid w:val="4936AA31"/>
    <w:rsid w:val="4940B4A3"/>
    <w:rsid w:val="494C793C"/>
    <w:rsid w:val="494DA843"/>
    <w:rsid w:val="49561A80"/>
    <w:rsid w:val="495C10E5"/>
    <w:rsid w:val="495D0092"/>
    <w:rsid w:val="4966BF9E"/>
    <w:rsid w:val="49723CF1"/>
    <w:rsid w:val="4977C3E2"/>
    <w:rsid w:val="4984A51E"/>
    <w:rsid w:val="4986CFEA"/>
    <w:rsid w:val="49945FE8"/>
    <w:rsid w:val="499E0738"/>
    <w:rsid w:val="49B934D9"/>
    <w:rsid w:val="49CB037B"/>
    <w:rsid w:val="49CC66CE"/>
    <w:rsid w:val="49D7F78D"/>
    <w:rsid w:val="49F1522C"/>
    <w:rsid w:val="49FBDC49"/>
    <w:rsid w:val="4A0255D3"/>
    <w:rsid w:val="4A102ECD"/>
    <w:rsid w:val="4A1A8EC9"/>
    <w:rsid w:val="4A2E506C"/>
    <w:rsid w:val="4A3C5989"/>
    <w:rsid w:val="4A3DC3C7"/>
    <w:rsid w:val="4A4CB927"/>
    <w:rsid w:val="4A4EB723"/>
    <w:rsid w:val="4A574B26"/>
    <w:rsid w:val="4A589316"/>
    <w:rsid w:val="4A75C586"/>
    <w:rsid w:val="4A79504D"/>
    <w:rsid w:val="4A978E48"/>
    <w:rsid w:val="4AA0CA6C"/>
    <w:rsid w:val="4AA1196C"/>
    <w:rsid w:val="4AA18D58"/>
    <w:rsid w:val="4AB14DEA"/>
    <w:rsid w:val="4AB5E142"/>
    <w:rsid w:val="4ABDCBD2"/>
    <w:rsid w:val="4AD5C513"/>
    <w:rsid w:val="4ADC396C"/>
    <w:rsid w:val="4ADCB5BA"/>
    <w:rsid w:val="4AE36BE7"/>
    <w:rsid w:val="4AEF7AE6"/>
    <w:rsid w:val="4AF01ABF"/>
    <w:rsid w:val="4AFBF5CA"/>
    <w:rsid w:val="4B0B7B38"/>
    <w:rsid w:val="4B0CE56A"/>
    <w:rsid w:val="4B374042"/>
    <w:rsid w:val="4B418E28"/>
    <w:rsid w:val="4B45EAC4"/>
    <w:rsid w:val="4B4C7768"/>
    <w:rsid w:val="4B4D0A67"/>
    <w:rsid w:val="4B4E2574"/>
    <w:rsid w:val="4B539DE0"/>
    <w:rsid w:val="4B71C02A"/>
    <w:rsid w:val="4B7D788F"/>
    <w:rsid w:val="4B8503B8"/>
    <w:rsid w:val="4B855F89"/>
    <w:rsid w:val="4B8EED5B"/>
    <w:rsid w:val="4BA009BA"/>
    <w:rsid w:val="4BA1AADE"/>
    <w:rsid w:val="4BA2E39B"/>
    <w:rsid w:val="4BA90159"/>
    <w:rsid w:val="4BAA98E3"/>
    <w:rsid w:val="4BB799BC"/>
    <w:rsid w:val="4BBC16B5"/>
    <w:rsid w:val="4BC20FDE"/>
    <w:rsid w:val="4BC2B4E2"/>
    <w:rsid w:val="4BD5CD05"/>
    <w:rsid w:val="4BDA6B66"/>
    <w:rsid w:val="4BE1346B"/>
    <w:rsid w:val="4BE2EC43"/>
    <w:rsid w:val="4BE78C52"/>
    <w:rsid w:val="4BE8CA75"/>
    <w:rsid w:val="4BF22D8D"/>
    <w:rsid w:val="4BF335F4"/>
    <w:rsid w:val="4C02AED9"/>
    <w:rsid w:val="4C0DAC06"/>
    <w:rsid w:val="4C169AB4"/>
    <w:rsid w:val="4C18BCD8"/>
    <w:rsid w:val="4C18C70E"/>
    <w:rsid w:val="4C25587C"/>
    <w:rsid w:val="4C34BE1C"/>
    <w:rsid w:val="4C3C7AEC"/>
    <w:rsid w:val="4C3DAF9F"/>
    <w:rsid w:val="4C51EBA2"/>
    <w:rsid w:val="4C531AA7"/>
    <w:rsid w:val="4C574552"/>
    <w:rsid w:val="4C57B342"/>
    <w:rsid w:val="4C648824"/>
    <w:rsid w:val="4C65504C"/>
    <w:rsid w:val="4C71BD8A"/>
    <w:rsid w:val="4C74BEF8"/>
    <w:rsid w:val="4C7809CD"/>
    <w:rsid w:val="4CA5C33A"/>
    <w:rsid w:val="4CAF15E6"/>
    <w:rsid w:val="4CB1E79E"/>
    <w:rsid w:val="4CBF41E0"/>
    <w:rsid w:val="4CC3BACD"/>
    <w:rsid w:val="4CC3FA18"/>
    <w:rsid w:val="4CD1F202"/>
    <w:rsid w:val="4CD92038"/>
    <w:rsid w:val="4CDD4A98"/>
    <w:rsid w:val="4CE2B166"/>
    <w:rsid w:val="4CE71851"/>
    <w:rsid w:val="4CF05279"/>
    <w:rsid w:val="4CFEE56A"/>
    <w:rsid w:val="4D07ACB7"/>
    <w:rsid w:val="4D12B4CC"/>
    <w:rsid w:val="4D212284"/>
    <w:rsid w:val="4D26E9AF"/>
    <w:rsid w:val="4D36CEA1"/>
    <w:rsid w:val="4D451312"/>
    <w:rsid w:val="4D45FBEE"/>
    <w:rsid w:val="4D563957"/>
    <w:rsid w:val="4D57BF59"/>
    <w:rsid w:val="4D60E60B"/>
    <w:rsid w:val="4D6249D3"/>
    <w:rsid w:val="4D6B9508"/>
    <w:rsid w:val="4D7521DE"/>
    <w:rsid w:val="4D774328"/>
    <w:rsid w:val="4D825B48"/>
    <w:rsid w:val="4D877CC1"/>
    <w:rsid w:val="4D955550"/>
    <w:rsid w:val="4DAF2551"/>
    <w:rsid w:val="4DBADBB9"/>
    <w:rsid w:val="4DBF6AD9"/>
    <w:rsid w:val="4DC0B687"/>
    <w:rsid w:val="4DC5C96F"/>
    <w:rsid w:val="4DE494BD"/>
    <w:rsid w:val="4DED3E39"/>
    <w:rsid w:val="4DF0D09F"/>
    <w:rsid w:val="4DF18570"/>
    <w:rsid w:val="4DF9AADA"/>
    <w:rsid w:val="4DFFB5C3"/>
    <w:rsid w:val="4E02C4BD"/>
    <w:rsid w:val="4E0F3FDE"/>
    <w:rsid w:val="4E140A34"/>
    <w:rsid w:val="4E33D4FF"/>
    <w:rsid w:val="4E36A08D"/>
    <w:rsid w:val="4E4F67A7"/>
    <w:rsid w:val="4E711407"/>
    <w:rsid w:val="4E74F27D"/>
    <w:rsid w:val="4E775639"/>
    <w:rsid w:val="4E7CCE35"/>
    <w:rsid w:val="4E832404"/>
    <w:rsid w:val="4E8875FC"/>
    <w:rsid w:val="4E9C23A0"/>
    <w:rsid w:val="4E9D448E"/>
    <w:rsid w:val="4EA5E051"/>
    <w:rsid w:val="4EA9882F"/>
    <w:rsid w:val="4EAC50E9"/>
    <w:rsid w:val="4EBCA47A"/>
    <w:rsid w:val="4EC73A10"/>
    <w:rsid w:val="4ECB1E5F"/>
    <w:rsid w:val="4ED48A20"/>
    <w:rsid w:val="4ED4ACC5"/>
    <w:rsid w:val="4ED732A2"/>
    <w:rsid w:val="4EE02FE1"/>
    <w:rsid w:val="4EEA3775"/>
    <w:rsid w:val="4EEFC6C1"/>
    <w:rsid w:val="4F003D9A"/>
    <w:rsid w:val="4F15FA47"/>
    <w:rsid w:val="4F1A0415"/>
    <w:rsid w:val="4F1DC2BB"/>
    <w:rsid w:val="4F34C562"/>
    <w:rsid w:val="4F386B88"/>
    <w:rsid w:val="4F3C6387"/>
    <w:rsid w:val="4F3C9ED5"/>
    <w:rsid w:val="4F41D687"/>
    <w:rsid w:val="4F43331A"/>
    <w:rsid w:val="4F4418CD"/>
    <w:rsid w:val="4F4425AF"/>
    <w:rsid w:val="4F50769F"/>
    <w:rsid w:val="4F58EE60"/>
    <w:rsid w:val="4F5C86E8"/>
    <w:rsid w:val="4F6C0CED"/>
    <w:rsid w:val="4F7271D6"/>
    <w:rsid w:val="4F75FD3D"/>
    <w:rsid w:val="4F894701"/>
    <w:rsid w:val="4F8FFC47"/>
    <w:rsid w:val="4F9A48A5"/>
    <w:rsid w:val="4F9A65FE"/>
    <w:rsid w:val="4F9EA1DA"/>
    <w:rsid w:val="4F9EBE1E"/>
    <w:rsid w:val="4FA84C72"/>
    <w:rsid w:val="4FB1B5FB"/>
    <w:rsid w:val="4FC11297"/>
    <w:rsid w:val="4FC4DEAA"/>
    <w:rsid w:val="4FC7F9A2"/>
    <w:rsid w:val="4FCD27B6"/>
    <w:rsid w:val="4FD44F78"/>
    <w:rsid w:val="4FED16CF"/>
    <w:rsid w:val="4FF1DFEC"/>
    <w:rsid w:val="50094502"/>
    <w:rsid w:val="5010C2DE"/>
    <w:rsid w:val="5010C481"/>
    <w:rsid w:val="5014720D"/>
    <w:rsid w:val="5029411E"/>
    <w:rsid w:val="504537AB"/>
    <w:rsid w:val="50481EE6"/>
    <w:rsid w:val="505069BC"/>
    <w:rsid w:val="5050F641"/>
    <w:rsid w:val="505220F9"/>
    <w:rsid w:val="505300FB"/>
    <w:rsid w:val="50558FD5"/>
    <w:rsid w:val="50572FD0"/>
    <w:rsid w:val="5058C346"/>
    <w:rsid w:val="5064AEFE"/>
    <w:rsid w:val="506CFE25"/>
    <w:rsid w:val="506F0846"/>
    <w:rsid w:val="5083A051"/>
    <w:rsid w:val="508B23B2"/>
    <w:rsid w:val="509B1D73"/>
    <w:rsid w:val="50AD1634"/>
    <w:rsid w:val="50C7253A"/>
    <w:rsid w:val="50CCF41C"/>
    <w:rsid w:val="50D1B2BB"/>
    <w:rsid w:val="50D77E51"/>
    <w:rsid w:val="50E343C7"/>
    <w:rsid w:val="50FB00E5"/>
    <w:rsid w:val="510EE17F"/>
    <w:rsid w:val="511CB7E0"/>
    <w:rsid w:val="5136A8B1"/>
    <w:rsid w:val="513B4EA0"/>
    <w:rsid w:val="513D43A0"/>
    <w:rsid w:val="5145F59F"/>
    <w:rsid w:val="5168F02E"/>
    <w:rsid w:val="516F55E0"/>
    <w:rsid w:val="517110B5"/>
    <w:rsid w:val="51766F5F"/>
    <w:rsid w:val="51804156"/>
    <w:rsid w:val="5183A5DF"/>
    <w:rsid w:val="51921A20"/>
    <w:rsid w:val="519D2AE1"/>
    <w:rsid w:val="51A360CD"/>
    <w:rsid w:val="51B91B2E"/>
    <w:rsid w:val="51C113A0"/>
    <w:rsid w:val="51C136A6"/>
    <w:rsid w:val="51EE8919"/>
    <w:rsid w:val="51F0DBBF"/>
    <w:rsid w:val="520AF882"/>
    <w:rsid w:val="520F23B5"/>
    <w:rsid w:val="52124F93"/>
    <w:rsid w:val="522671AD"/>
    <w:rsid w:val="522B40DC"/>
    <w:rsid w:val="522F2DEF"/>
    <w:rsid w:val="52339A4D"/>
    <w:rsid w:val="52427241"/>
    <w:rsid w:val="524575B7"/>
    <w:rsid w:val="524A3A03"/>
    <w:rsid w:val="5251812F"/>
    <w:rsid w:val="5256AC8B"/>
    <w:rsid w:val="5258F9F2"/>
    <w:rsid w:val="5265719B"/>
    <w:rsid w:val="52666C4B"/>
    <w:rsid w:val="5274221A"/>
    <w:rsid w:val="527C1F8B"/>
    <w:rsid w:val="5285BAA6"/>
    <w:rsid w:val="5286B1DE"/>
    <w:rsid w:val="5296138E"/>
    <w:rsid w:val="529E4602"/>
    <w:rsid w:val="52A42C0A"/>
    <w:rsid w:val="52B4CE13"/>
    <w:rsid w:val="52BF1CC8"/>
    <w:rsid w:val="52C2506F"/>
    <w:rsid w:val="52D4C3DE"/>
    <w:rsid w:val="52ED5727"/>
    <w:rsid w:val="52F115EB"/>
    <w:rsid w:val="52F24062"/>
    <w:rsid w:val="52F63E30"/>
    <w:rsid w:val="52FA6714"/>
    <w:rsid w:val="5301B0CD"/>
    <w:rsid w:val="532580DF"/>
    <w:rsid w:val="53291ACF"/>
    <w:rsid w:val="532BB8B7"/>
    <w:rsid w:val="532F8330"/>
    <w:rsid w:val="534AF641"/>
    <w:rsid w:val="5362CCDA"/>
    <w:rsid w:val="5363F941"/>
    <w:rsid w:val="5369BDFE"/>
    <w:rsid w:val="5376F0AD"/>
    <w:rsid w:val="538572FB"/>
    <w:rsid w:val="538D239D"/>
    <w:rsid w:val="53981F56"/>
    <w:rsid w:val="53A04108"/>
    <w:rsid w:val="53A1B1A0"/>
    <w:rsid w:val="53A36D68"/>
    <w:rsid w:val="53A7E961"/>
    <w:rsid w:val="53ABE5FF"/>
    <w:rsid w:val="53B0ADCD"/>
    <w:rsid w:val="53B57F97"/>
    <w:rsid w:val="53C7DB16"/>
    <w:rsid w:val="53D46259"/>
    <w:rsid w:val="53F2163E"/>
    <w:rsid w:val="53FAB408"/>
    <w:rsid w:val="53FAD095"/>
    <w:rsid w:val="53FC4892"/>
    <w:rsid w:val="5400855E"/>
    <w:rsid w:val="540536F7"/>
    <w:rsid w:val="54059EBC"/>
    <w:rsid w:val="540D7131"/>
    <w:rsid w:val="541A800C"/>
    <w:rsid w:val="541BEED9"/>
    <w:rsid w:val="54209079"/>
    <w:rsid w:val="54295A51"/>
    <w:rsid w:val="54420565"/>
    <w:rsid w:val="5446E45D"/>
    <w:rsid w:val="5448EDC4"/>
    <w:rsid w:val="544DA85C"/>
    <w:rsid w:val="545F69B1"/>
    <w:rsid w:val="546676AA"/>
    <w:rsid w:val="54689E20"/>
    <w:rsid w:val="548A14CC"/>
    <w:rsid w:val="5491AC76"/>
    <w:rsid w:val="549207D3"/>
    <w:rsid w:val="5499CB05"/>
    <w:rsid w:val="549EA052"/>
    <w:rsid w:val="549F58EC"/>
    <w:rsid w:val="54B53D60"/>
    <w:rsid w:val="54BE5CE3"/>
    <w:rsid w:val="54D41123"/>
    <w:rsid w:val="54D90198"/>
    <w:rsid w:val="54E24172"/>
    <w:rsid w:val="54EFCAF5"/>
    <w:rsid w:val="54F79201"/>
    <w:rsid w:val="54FECD98"/>
    <w:rsid w:val="55146442"/>
    <w:rsid w:val="5516DBA0"/>
    <w:rsid w:val="552534D4"/>
    <w:rsid w:val="552BD4E0"/>
    <w:rsid w:val="552F9FBE"/>
    <w:rsid w:val="55346802"/>
    <w:rsid w:val="5534F542"/>
    <w:rsid w:val="55371F11"/>
    <w:rsid w:val="553E26A1"/>
    <w:rsid w:val="553F59E9"/>
    <w:rsid w:val="5545F6B0"/>
    <w:rsid w:val="55489709"/>
    <w:rsid w:val="554D880D"/>
    <w:rsid w:val="5550AC13"/>
    <w:rsid w:val="55731FBC"/>
    <w:rsid w:val="5573B057"/>
    <w:rsid w:val="5576E9A9"/>
    <w:rsid w:val="557B5448"/>
    <w:rsid w:val="557F48EE"/>
    <w:rsid w:val="5580186F"/>
    <w:rsid w:val="55819584"/>
    <w:rsid w:val="559F65E3"/>
    <w:rsid w:val="55A0710F"/>
    <w:rsid w:val="55A3599C"/>
    <w:rsid w:val="55A79AD9"/>
    <w:rsid w:val="55AB1D20"/>
    <w:rsid w:val="55B0F13B"/>
    <w:rsid w:val="55B2C9D8"/>
    <w:rsid w:val="55B92DEC"/>
    <w:rsid w:val="55BDE579"/>
    <w:rsid w:val="55C1FFAA"/>
    <w:rsid w:val="55C44295"/>
    <w:rsid w:val="55D756D7"/>
    <w:rsid w:val="55E1E97C"/>
    <w:rsid w:val="55EB4048"/>
    <w:rsid w:val="55EDE181"/>
    <w:rsid w:val="55FE147E"/>
    <w:rsid w:val="5614EC5F"/>
    <w:rsid w:val="56197FD4"/>
    <w:rsid w:val="561D95CF"/>
    <w:rsid w:val="561EE7DD"/>
    <w:rsid w:val="562459FE"/>
    <w:rsid w:val="5628D9A4"/>
    <w:rsid w:val="562B2843"/>
    <w:rsid w:val="562B7A3E"/>
    <w:rsid w:val="56366862"/>
    <w:rsid w:val="563FBEAE"/>
    <w:rsid w:val="564194FF"/>
    <w:rsid w:val="564C837D"/>
    <w:rsid w:val="564F0B03"/>
    <w:rsid w:val="5653EBAF"/>
    <w:rsid w:val="56545369"/>
    <w:rsid w:val="56567BEB"/>
    <w:rsid w:val="56741C5F"/>
    <w:rsid w:val="568E0114"/>
    <w:rsid w:val="568F0D96"/>
    <w:rsid w:val="56936BDB"/>
    <w:rsid w:val="56A9EC25"/>
    <w:rsid w:val="56B36C47"/>
    <w:rsid w:val="56C1E5CD"/>
    <w:rsid w:val="56CE279C"/>
    <w:rsid w:val="56DF2BE1"/>
    <w:rsid w:val="570D6F71"/>
    <w:rsid w:val="570F67C7"/>
    <w:rsid w:val="5713C868"/>
    <w:rsid w:val="5718BF1B"/>
    <w:rsid w:val="5718EB11"/>
    <w:rsid w:val="572CC1C8"/>
    <w:rsid w:val="5739D9A6"/>
    <w:rsid w:val="573AB18F"/>
    <w:rsid w:val="574ADF33"/>
    <w:rsid w:val="5752767D"/>
    <w:rsid w:val="57545A25"/>
    <w:rsid w:val="57563943"/>
    <w:rsid w:val="5757491B"/>
    <w:rsid w:val="5766F642"/>
    <w:rsid w:val="5775DB6D"/>
    <w:rsid w:val="5777D447"/>
    <w:rsid w:val="577F941E"/>
    <w:rsid w:val="57905F4C"/>
    <w:rsid w:val="57AB0A9A"/>
    <w:rsid w:val="57AE9E4F"/>
    <w:rsid w:val="57B2DD42"/>
    <w:rsid w:val="57CCE5AB"/>
    <w:rsid w:val="57D6D9FC"/>
    <w:rsid w:val="57E1305A"/>
    <w:rsid w:val="57E73894"/>
    <w:rsid w:val="57E8A039"/>
    <w:rsid w:val="57F11691"/>
    <w:rsid w:val="57F2D820"/>
    <w:rsid w:val="57F730FE"/>
    <w:rsid w:val="57FB8B44"/>
    <w:rsid w:val="58182713"/>
    <w:rsid w:val="581B0DCD"/>
    <w:rsid w:val="5837BB83"/>
    <w:rsid w:val="5840F758"/>
    <w:rsid w:val="5842625A"/>
    <w:rsid w:val="5846DD2E"/>
    <w:rsid w:val="58556773"/>
    <w:rsid w:val="58607104"/>
    <w:rsid w:val="5863CF43"/>
    <w:rsid w:val="58671283"/>
    <w:rsid w:val="58A7FB6F"/>
    <w:rsid w:val="58A8F701"/>
    <w:rsid w:val="58ACD41C"/>
    <w:rsid w:val="58B551DB"/>
    <w:rsid w:val="58BEF7C2"/>
    <w:rsid w:val="58D86A65"/>
    <w:rsid w:val="58DAD8CE"/>
    <w:rsid w:val="58DAF0F2"/>
    <w:rsid w:val="58E131F5"/>
    <w:rsid w:val="58EC794D"/>
    <w:rsid w:val="58F52EF1"/>
    <w:rsid w:val="59012B62"/>
    <w:rsid w:val="59155D4C"/>
    <w:rsid w:val="59160A8A"/>
    <w:rsid w:val="592B050B"/>
    <w:rsid w:val="59343003"/>
    <w:rsid w:val="593A99A1"/>
    <w:rsid w:val="593C1AD6"/>
    <w:rsid w:val="59471ED7"/>
    <w:rsid w:val="5947FFB6"/>
    <w:rsid w:val="59660A9E"/>
    <w:rsid w:val="59670B66"/>
    <w:rsid w:val="597A3FC9"/>
    <w:rsid w:val="597BD2C9"/>
    <w:rsid w:val="59811883"/>
    <w:rsid w:val="59819D30"/>
    <w:rsid w:val="5983A03F"/>
    <w:rsid w:val="59895F8E"/>
    <w:rsid w:val="5989A44B"/>
    <w:rsid w:val="599A95D4"/>
    <w:rsid w:val="599ADEE9"/>
    <w:rsid w:val="599D6FBF"/>
    <w:rsid w:val="59AB4BDE"/>
    <w:rsid w:val="59B5EFA5"/>
    <w:rsid w:val="59B62D67"/>
    <w:rsid w:val="59B76B5F"/>
    <w:rsid w:val="59C7A793"/>
    <w:rsid w:val="59C8FBD5"/>
    <w:rsid w:val="59CA400A"/>
    <w:rsid w:val="59CC50C0"/>
    <w:rsid w:val="59CE68BF"/>
    <w:rsid w:val="59D0842E"/>
    <w:rsid w:val="59D2ECA1"/>
    <w:rsid w:val="59E3A7A7"/>
    <w:rsid w:val="59E5BA9F"/>
    <w:rsid w:val="59F0497B"/>
    <w:rsid w:val="59F328CC"/>
    <w:rsid w:val="59F5B86B"/>
    <w:rsid w:val="59FA6C2F"/>
    <w:rsid w:val="59FF4A9C"/>
    <w:rsid w:val="5A0D1A60"/>
    <w:rsid w:val="5A0EE5F1"/>
    <w:rsid w:val="5A0F2E2B"/>
    <w:rsid w:val="5A0F8519"/>
    <w:rsid w:val="5A182731"/>
    <w:rsid w:val="5A1C15F3"/>
    <w:rsid w:val="5A1F6C08"/>
    <w:rsid w:val="5A2F37C3"/>
    <w:rsid w:val="5A4CBBD7"/>
    <w:rsid w:val="5A61145E"/>
    <w:rsid w:val="5A680A71"/>
    <w:rsid w:val="5A6A0E69"/>
    <w:rsid w:val="5A71DCFE"/>
    <w:rsid w:val="5A76E817"/>
    <w:rsid w:val="5A776D71"/>
    <w:rsid w:val="5A7A59D3"/>
    <w:rsid w:val="5A7DA69E"/>
    <w:rsid w:val="5A84FB97"/>
    <w:rsid w:val="5AB3AC0B"/>
    <w:rsid w:val="5ABB20C3"/>
    <w:rsid w:val="5ABC2EC3"/>
    <w:rsid w:val="5AC3ABF7"/>
    <w:rsid w:val="5AC7B17F"/>
    <w:rsid w:val="5AD57EC9"/>
    <w:rsid w:val="5ADD59C2"/>
    <w:rsid w:val="5AEACAB8"/>
    <w:rsid w:val="5AEF7F85"/>
    <w:rsid w:val="5AFA58EB"/>
    <w:rsid w:val="5B06B08E"/>
    <w:rsid w:val="5B0B78A6"/>
    <w:rsid w:val="5B18843B"/>
    <w:rsid w:val="5B1C95FA"/>
    <w:rsid w:val="5B258C58"/>
    <w:rsid w:val="5B28D0B2"/>
    <w:rsid w:val="5B317C00"/>
    <w:rsid w:val="5B3E0ED2"/>
    <w:rsid w:val="5B469D51"/>
    <w:rsid w:val="5B51CAF7"/>
    <w:rsid w:val="5B5550D3"/>
    <w:rsid w:val="5B5D493B"/>
    <w:rsid w:val="5B60C307"/>
    <w:rsid w:val="5B8085C2"/>
    <w:rsid w:val="5B820BC0"/>
    <w:rsid w:val="5B8E9BB6"/>
    <w:rsid w:val="5B8F5C11"/>
    <w:rsid w:val="5B9476C7"/>
    <w:rsid w:val="5B9568F0"/>
    <w:rsid w:val="5B96F6DB"/>
    <w:rsid w:val="5BA2A6A6"/>
    <w:rsid w:val="5BADAC17"/>
    <w:rsid w:val="5BB0FA59"/>
    <w:rsid w:val="5BB4227D"/>
    <w:rsid w:val="5BBAF041"/>
    <w:rsid w:val="5BC2EA1D"/>
    <w:rsid w:val="5BC4BECF"/>
    <w:rsid w:val="5BC88766"/>
    <w:rsid w:val="5BC918B4"/>
    <w:rsid w:val="5BCDD044"/>
    <w:rsid w:val="5BCFAAE9"/>
    <w:rsid w:val="5BD66E84"/>
    <w:rsid w:val="5BDA8828"/>
    <w:rsid w:val="5BDE4A4A"/>
    <w:rsid w:val="5BE19724"/>
    <w:rsid w:val="5BE6E8B7"/>
    <w:rsid w:val="5BE9CC7E"/>
    <w:rsid w:val="5BF69FE1"/>
    <w:rsid w:val="5BF89B71"/>
    <w:rsid w:val="5BF8E12F"/>
    <w:rsid w:val="5C0CC1EC"/>
    <w:rsid w:val="5C0D5368"/>
    <w:rsid w:val="5C0D815E"/>
    <w:rsid w:val="5C10BFFE"/>
    <w:rsid w:val="5C1A8A65"/>
    <w:rsid w:val="5C2A5BBD"/>
    <w:rsid w:val="5C2C6179"/>
    <w:rsid w:val="5C3D940D"/>
    <w:rsid w:val="5C4A241F"/>
    <w:rsid w:val="5C526551"/>
    <w:rsid w:val="5C57D559"/>
    <w:rsid w:val="5C6CEA27"/>
    <w:rsid w:val="5C6DA629"/>
    <w:rsid w:val="5C6F895D"/>
    <w:rsid w:val="5C6FFEC9"/>
    <w:rsid w:val="5C8AE7A1"/>
    <w:rsid w:val="5C8BAD6A"/>
    <w:rsid w:val="5C8F02B3"/>
    <w:rsid w:val="5CA8AE0E"/>
    <w:rsid w:val="5CACBD48"/>
    <w:rsid w:val="5CB19D5F"/>
    <w:rsid w:val="5CB5E5EB"/>
    <w:rsid w:val="5CB8B849"/>
    <w:rsid w:val="5CC0EA41"/>
    <w:rsid w:val="5CD7154B"/>
    <w:rsid w:val="5CD81388"/>
    <w:rsid w:val="5CD974D8"/>
    <w:rsid w:val="5CE57DD9"/>
    <w:rsid w:val="5CEF564F"/>
    <w:rsid w:val="5CF2DBCD"/>
    <w:rsid w:val="5D05FB2B"/>
    <w:rsid w:val="5D0E354A"/>
    <w:rsid w:val="5D0FD777"/>
    <w:rsid w:val="5D440F75"/>
    <w:rsid w:val="5D4CD052"/>
    <w:rsid w:val="5D5666FF"/>
    <w:rsid w:val="5D62B8B6"/>
    <w:rsid w:val="5D74D99D"/>
    <w:rsid w:val="5D76C2C7"/>
    <w:rsid w:val="5D7AB45C"/>
    <w:rsid w:val="5D8E8589"/>
    <w:rsid w:val="5D9BB608"/>
    <w:rsid w:val="5DAFA9F7"/>
    <w:rsid w:val="5DB2FAA2"/>
    <w:rsid w:val="5DBC398A"/>
    <w:rsid w:val="5DC0D802"/>
    <w:rsid w:val="5DD3E0C1"/>
    <w:rsid w:val="5DDB108A"/>
    <w:rsid w:val="5DF3A93B"/>
    <w:rsid w:val="5DF59900"/>
    <w:rsid w:val="5DFB4DB2"/>
    <w:rsid w:val="5E01F099"/>
    <w:rsid w:val="5E0796E1"/>
    <w:rsid w:val="5E0A8C58"/>
    <w:rsid w:val="5E0CC178"/>
    <w:rsid w:val="5E0F38B4"/>
    <w:rsid w:val="5E0FA10B"/>
    <w:rsid w:val="5E112998"/>
    <w:rsid w:val="5E1162EB"/>
    <w:rsid w:val="5E2AA1C0"/>
    <w:rsid w:val="5E564F1A"/>
    <w:rsid w:val="5E58F2D9"/>
    <w:rsid w:val="5E6A434E"/>
    <w:rsid w:val="5E79ED26"/>
    <w:rsid w:val="5E83D255"/>
    <w:rsid w:val="5E85BC99"/>
    <w:rsid w:val="5EACA8F6"/>
    <w:rsid w:val="5EBCC22F"/>
    <w:rsid w:val="5EC1184D"/>
    <w:rsid w:val="5EC7B0C8"/>
    <w:rsid w:val="5ED05AE6"/>
    <w:rsid w:val="5ED07880"/>
    <w:rsid w:val="5EE92F5C"/>
    <w:rsid w:val="5EEC3366"/>
    <w:rsid w:val="5EEC8811"/>
    <w:rsid w:val="5EF0681C"/>
    <w:rsid w:val="5EFA80CA"/>
    <w:rsid w:val="5F022BF3"/>
    <w:rsid w:val="5F0E6328"/>
    <w:rsid w:val="5F1568B3"/>
    <w:rsid w:val="5F2E54E0"/>
    <w:rsid w:val="5F3696D4"/>
    <w:rsid w:val="5F471C6D"/>
    <w:rsid w:val="5F52AAE7"/>
    <w:rsid w:val="5F6068C4"/>
    <w:rsid w:val="5F63A21D"/>
    <w:rsid w:val="5F6B1836"/>
    <w:rsid w:val="5F730874"/>
    <w:rsid w:val="5F7F84BD"/>
    <w:rsid w:val="5F819EE0"/>
    <w:rsid w:val="5F92DC5B"/>
    <w:rsid w:val="5F9C6328"/>
    <w:rsid w:val="5FAB0899"/>
    <w:rsid w:val="5FBCCF6E"/>
    <w:rsid w:val="5FC7843C"/>
    <w:rsid w:val="5FCAD9B5"/>
    <w:rsid w:val="5FDC2185"/>
    <w:rsid w:val="5FE436A2"/>
    <w:rsid w:val="5FF1A8AA"/>
    <w:rsid w:val="5FFA90E5"/>
    <w:rsid w:val="5FFD7485"/>
    <w:rsid w:val="600F17FD"/>
    <w:rsid w:val="601A2F2B"/>
    <w:rsid w:val="601AF0A3"/>
    <w:rsid w:val="6029F9ED"/>
    <w:rsid w:val="6032F072"/>
    <w:rsid w:val="60362535"/>
    <w:rsid w:val="603C019D"/>
    <w:rsid w:val="6048C900"/>
    <w:rsid w:val="604D98F6"/>
    <w:rsid w:val="604DC2FE"/>
    <w:rsid w:val="60521B82"/>
    <w:rsid w:val="60547CC2"/>
    <w:rsid w:val="605CCC28"/>
    <w:rsid w:val="6067419A"/>
    <w:rsid w:val="60726260"/>
    <w:rsid w:val="607532A2"/>
    <w:rsid w:val="608B0705"/>
    <w:rsid w:val="6090401F"/>
    <w:rsid w:val="609F0813"/>
    <w:rsid w:val="60A4B050"/>
    <w:rsid w:val="60B6981D"/>
    <w:rsid w:val="60BC8619"/>
    <w:rsid w:val="60CCB9AC"/>
    <w:rsid w:val="60D78D1F"/>
    <w:rsid w:val="60E1ABAB"/>
    <w:rsid w:val="60E56C91"/>
    <w:rsid w:val="60ECFDD7"/>
    <w:rsid w:val="6105AAB4"/>
    <w:rsid w:val="610E24EC"/>
    <w:rsid w:val="611C8CA1"/>
    <w:rsid w:val="611D464E"/>
    <w:rsid w:val="6124D556"/>
    <w:rsid w:val="613092D8"/>
    <w:rsid w:val="6132322F"/>
    <w:rsid w:val="61347D7B"/>
    <w:rsid w:val="61367ED9"/>
    <w:rsid w:val="6141D1A2"/>
    <w:rsid w:val="6143FEA8"/>
    <w:rsid w:val="614EBEC4"/>
    <w:rsid w:val="61629DD8"/>
    <w:rsid w:val="6162CFE0"/>
    <w:rsid w:val="61657705"/>
    <w:rsid w:val="61687BB3"/>
    <w:rsid w:val="6168BF2C"/>
    <w:rsid w:val="616CA4FA"/>
    <w:rsid w:val="616E4DED"/>
    <w:rsid w:val="61830AFA"/>
    <w:rsid w:val="61898067"/>
    <w:rsid w:val="618A60DC"/>
    <w:rsid w:val="618DE99A"/>
    <w:rsid w:val="619CEEBB"/>
    <w:rsid w:val="61A2E7F3"/>
    <w:rsid w:val="61AE50FB"/>
    <w:rsid w:val="61CA04FF"/>
    <w:rsid w:val="61CF3110"/>
    <w:rsid w:val="61D45004"/>
    <w:rsid w:val="61DBFA77"/>
    <w:rsid w:val="61EA2A79"/>
    <w:rsid w:val="61F39131"/>
    <w:rsid w:val="61F7749A"/>
    <w:rsid w:val="620026AB"/>
    <w:rsid w:val="6207B677"/>
    <w:rsid w:val="621608C6"/>
    <w:rsid w:val="6228C1B0"/>
    <w:rsid w:val="6229D698"/>
    <w:rsid w:val="622D5B5E"/>
    <w:rsid w:val="622E53FF"/>
    <w:rsid w:val="62385CD5"/>
    <w:rsid w:val="6253A974"/>
    <w:rsid w:val="625ECBA4"/>
    <w:rsid w:val="62735639"/>
    <w:rsid w:val="627958A1"/>
    <w:rsid w:val="628A870E"/>
    <w:rsid w:val="628E3F36"/>
    <w:rsid w:val="629215F3"/>
    <w:rsid w:val="629B8778"/>
    <w:rsid w:val="629E9595"/>
    <w:rsid w:val="62A6300A"/>
    <w:rsid w:val="62AC28C5"/>
    <w:rsid w:val="62AF8124"/>
    <w:rsid w:val="62B14A9C"/>
    <w:rsid w:val="62B86DD9"/>
    <w:rsid w:val="62C408D2"/>
    <w:rsid w:val="62C6294C"/>
    <w:rsid w:val="62CCFE8B"/>
    <w:rsid w:val="62D1E751"/>
    <w:rsid w:val="62D2D3C8"/>
    <w:rsid w:val="62D353A5"/>
    <w:rsid w:val="62D5232C"/>
    <w:rsid w:val="62D84515"/>
    <w:rsid w:val="62DDC835"/>
    <w:rsid w:val="62E58D55"/>
    <w:rsid w:val="62F4A206"/>
    <w:rsid w:val="62FC7D7E"/>
    <w:rsid w:val="62FDDE17"/>
    <w:rsid w:val="6312BDEA"/>
    <w:rsid w:val="63145C36"/>
    <w:rsid w:val="6324EDAA"/>
    <w:rsid w:val="633B2A40"/>
    <w:rsid w:val="6340857C"/>
    <w:rsid w:val="634D05FC"/>
    <w:rsid w:val="63533F62"/>
    <w:rsid w:val="635705EA"/>
    <w:rsid w:val="635A5D00"/>
    <w:rsid w:val="6367C0D1"/>
    <w:rsid w:val="6384B219"/>
    <w:rsid w:val="6388136F"/>
    <w:rsid w:val="6393703F"/>
    <w:rsid w:val="63989809"/>
    <w:rsid w:val="639A8E17"/>
    <w:rsid w:val="63B4BA1F"/>
    <w:rsid w:val="63B6414A"/>
    <w:rsid w:val="63BA7486"/>
    <w:rsid w:val="63C66E59"/>
    <w:rsid w:val="63CDBB9D"/>
    <w:rsid w:val="63D1ADFA"/>
    <w:rsid w:val="63D1EA60"/>
    <w:rsid w:val="63D49E8D"/>
    <w:rsid w:val="63DACCA8"/>
    <w:rsid w:val="63E33DEA"/>
    <w:rsid w:val="63E8AE58"/>
    <w:rsid w:val="64150599"/>
    <w:rsid w:val="641F2F30"/>
    <w:rsid w:val="6420FAB7"/>
    <w:rsid w:val="64385672"/>
    <w:rsid w:val="644A92CF"/>
    <w:rsid w:val="6459F4FF"/>
    <w:rsid w:val="6462C11E"/>
    <w:rsid w:val="6489FF71"/>
    <w:rsid w:val="648B8D25"/>
    <w:rsid w:val="64AA6FF0"/>
    <w:rsid w:val="64ACA297"/>
    <w:rsid w:val="64B42A62"/>
    <w:rsid w:val="64B448C9"/>
    <w:rsid w:val="64B615ED"/>
    <w:rsid w:val="64B7A984"/>
    <w:rsid w:val="64B8046A"/>
    <w:rsid w:val="64DC7BA6"/>
    <w:rsid w:val="64E8FD96"/>
    <w:rsid w:val="64E98C09"/>
    <w:rsid w:val="64F69044"/>
    <w:rsid w:val="65123CE2"/>
    <w:rsid w:val="6512CB78"/>
    <w:rsid w:val="651AB537"/>
    <w:rsid w:val="651E9CE0"/>
    <w:rsid w:val="6524C0C2"/>
    <w:rsid w:val="6536A3A4"/>
    <w:rsid w:val="6548784B"/>
    <w:rsid w:val="654B205D"/>
    <w:rsid w:val="6554BFC7"/>
    <w:rsid w:val="655801EC"/>
    <w:rsid w:val="656A1AAF"/>
    <w:rsid w:val="656F22E4"/>
    <w:rsid w:val="657C0E42"/>
    <w:rsid w:val="65838370"/>
    <w:rsid w:val="65917812"/>
    <w:rsid w:val="6599CC7C"/>
    <w:rsid w:val="65A3F49A"/>
    <w:rsid w:val="65A75DEA"/>
    <w:rsid w:val="65A925DE"/>
    <w:rsid w:val="65B471BE"/>
    <w:rsid w:val="65BB3963"/>
    <w:rsid w:val="65C1E653"/>
    <w:rsid w:val="65CF601B"/>
    <w:rsid w:val="65DB94A5"/>
    <w:rsid w:val="65EF7F74"/>
    <w:rsid w:val="65F1ADF5"/>
    <w:rsid w:val="65F3C00F"/>
    <w:rsid w:val="65F8473E"/>
    <w:rsid w:val="65FBFFB8"/>
    <w:rsid w:val="65FE00AD"/>
    <w:rsid w:val="6603CA6C"/>
    <w:rsid w:val="6608B1CD"/>
    <w:rsid w:val="660DA8D3"/>
    <w:rsid w:val="660F7FF7"/>
    <w:rsid w:val="6613E166"/>
    <w:rsid w:val="66156762"/>
    <w:rsid w:val="662007A5"/>
    <w:rsid w:val="662AD0CF"/>
    <w:rsid w:val="662C10F2"/>
    <w:rsid w:val="663A7856"/>
    <w:rsid w:val="664BC0DC"/>
    <w:rsid w:val="6654AE71"/>
    <w:rsid w:val="6659B084"/>
    <w:rsid w:val="665F60C0"/>
    <w:rsid w:val="666F9EA1"/>
    <w:rsid w:val="6681CAF2"/>
    <w:rsid w:val="6685ACBB"/>
    <w:rsid w:val="669E27DE"/>
    <w:rsid w:val="66ACA4F9"/>
    <w:rsid w:val="66B13F62"/>
    <w:rsid w:val="66B406DA"/>
    <w:rsid w:val="66BD0482"/>
    <w:rsid w:val="66C44C37"/>
    <w:rsid w:val="66C71842"/>
    <w:rsid w:val="66D4A165"/>
    <w:rsid w:val="66D78C43"/>
    <w:rsid w:val="66D7F031"/>
    <w:rsid w:val="66E066B8"/>
    <w:rsid w:val="66E17FBF"/>
    <w:rsid w:val="66E5C1CE"/>
    <w:rsid w:val="66E78C13"/>
    <w:rsid w:val="66F8C1B0"/>
    <w:rsid w:val="66F998F5"/>
    <w:rsid w:val="6709975D"/>
    <w:rsid w:val="671CC86E"/>
    <w:rsid w:val="6727A546"/>
    <w:rsid w:val="672B4E8C"/>
    <w:rsid w:val="672C8531"/>
    <w:rsid w:val="6730B9ED"/>
    <w:rsid w:val="6739B272"/>
    <w:rsid w:val="674D3A9B"/>
    <w:rsid w:val="6752BE11"/>
    <w:rsid w:val="675703E4"/>
    <w:rsid w:val="675DBCDD"/>
    <w:rsid w:val="676EEE07"/>
    <w:rsid w:val="67795BCB"/>
    <w:rsid w:val="678F8B39"/>
    <w:rsid w:val="67960114"/>
    <w:rsid w:val="679AFA2A"/>
    <w:rsid w:val="67A38C45"/>
    <w:rsid w:val="67C408F1"/>
    <w:rsid w:val="67CA7474"/>
    <w:rsid w:val="67E63ADE"/>
    <w:rsid w:val="67EF2441"/>
    <w:rsid w:val="6805A02C"/>
    <w:rsid w:val="680BBAD4"/>
    <w:rsid w:val="6835833D"/>
    <w:rsid w:val="683EE3BA"/>
    <w:rsid w:val="6842B7F3"/>
    <w:rsid w:val="68483E2F"/>
    <w:rsid w:val="6852F4C4"/>
    <w:rsid w:val="6865CC85"/>
    <w:rsid w:val="6869D889"/>
    <w:rsid w:val="686AA2D2"/>
    <w:rsid w:val="686C6E66"/>
    <w:rsid w:val="686F7BB9"/>
    <w:rsid w:val="687FC209"/>
    <w:rsid w:val="6883F00F"/>
    <w:rsid w:val="689B028D"/>
    <w:rsid w:val="68A2ECA9"/>
    <w:rsid w:val="68A65CA5"/>
    <w:rsid w:val="68ADFADA"/>
    <w:rsid w:val="68BFE182"/>
    <w:rsid w:val="68E836CA"/>
    <w:rsid w:val="68F0577B"/>
    <w:rsid w:val="68F4B590"/>
    <w:rsid w:val="68F7C938"/>
    <w:rsid w:val="690CAEFD"/>
    <w:rsid w:val="690EF65C"/>
    <w:rsid w:val="6915FC64"/>
    <w:rsid w:val="691B6890"/>
    <w:rsid w:val="692E74AD"/>
    <w:rsid w:val="6936A813"/>
    <w:rsid w:val="69396290"/>
    <w:rsid w:val="693C2A13"/>
    <w:rsid w:val="693C9671"/>
    <w:rsid w:val="693F9E8A"/>
    <w:rsid w:val="694525DA"/>
    <w:rsid w:val="6954E78E"/>
    <w:rsid w:val="695987BD"/>
    <w:rsid w:val="69603578"/>
    <w:rsid w:val="6968F5A9"/>
    <w:rsid w:val="696D0A31"/>
    <w:rsid w:val="697C3438"/>
    <w:rsid w:val="69836BAD"/>
    <w:rsid w:val="699B6E0F"/>
    <w:rsid w:val="699FE057"/>
    <w:rsid w:val="69A5D7BB"/>
    <w:rsid w:val="69BF6E37"/>
    <w:rsid w:val="69CB0F24"/>
    <w:rsid w:val="69DE2327"/>
    <w:rsid w:val="69E1CB81"/>
    <w:rsid w:val="69E6D65A"/>
    <w:rsid w:val="69EFC843"/>
    <w:rsid w:val="69F2B9B9"/>
    <w:rsid w:val="69F5AB2B"/>
    <w:rsid w:val="6A03664D"/>
    <w:rsid w:val="6A208B6B"/>
    <w:rsid w:val="6A2B64CD"/>
    <w:rsid w:val="6A34DE09"/>
    <w:rsid w:val="6A3897F4"/>
    <w:rsid w:val="6A3F88BE"/>
    <w:rsid w:val="6A48C331"/>
    <w:rsid w:val="6A5C9E68"/>
    <w:rsid w:val="6A6170B3"/>
    <w:rsid w:val="6A677DC0"/>
    <w:rsid w:val="6A679B77"/>
    <w:rsid w:val="6A6E519F"/>
    <w:rsid w:val="6A7EDD9A"/>
    <w:rsid w:val="6A87EF65"/>
    <w:rsid w:val="6A8DA43C"/>
    <w:rsid w:val="6A97CCD6"/>
    <w:rsid w:val="6A9A2E1A"/>
    <w:rsid w:val="6AA9C95F"/>
    <w:rsid w:val="6AB19E70"/>
    <w:rsid w:val="6AC248D5"/>
    <w:rsid w:val="6AC2B3F4"/>
    <w:rsid w:val="6AC2BBE0"/>
    <w:rsid w:val="6AD07A44"/>
    <w:rsid w:val="6ADC0F88"/>
    <w:rsid w:val="6AF6DF87"/>
    <w:rsid w:val="6B138363"/>
    <w:rsid w:val="6B188F67"/>
    <w:rsid w:val="6B1D3CDA"/>
    <w:rsid w:val="6B2C9D73"/>
    <w:rsid w:val="6B34154B"/>
    <w:rsid w:val="6B37D997"/>
    <w:rsid w:val="6B3F0DCE"/>
    <w:rsid w:val="6B555229"/>
    <w:rsid w:val="6B57EF4A"/>
    <w:rsid w:val="6B5FC630"/>
    <w:rsid w:val="6B60689C"/>
    <w:rsid w:val="6B649FE8"/>
    <w:rsid w:val="6B6BE793"/>
    <w:rsid w:val="6B733FE3"/>
    <w:rsid w:val="6B7699E2"/>
    <w:rsid w:val="6B7D327A"/>
    <w:rsid w:val="6B7DB873"/>
    <w:rsid w:val="6B869FBE"/>
    <w:rsid w:val="6B963796"/>
    <w:rsid w:val="6BA3C8A0"/>
    <w:rsid w:val="6BA98BB2"/>
    <w:rsid w:val="6BB1EDD8"/>
    <w:rsid w:val="6BBCAF78"/>
    <w:rsid w:val="6BBE696E"/>
    <w:rsid w:val="6BC2F7D5"/>
    <w:rsid w:val="6BC489C0"/>
    <w:rsid w:val="6BCB0330"/>
    <w:rsid w:val="6BD12C5E"/>
    <w:rsid w:val="6BE78889"/>
    <w:rsid w:val="6BE9A209"/>
    <w:rsid w:val="6BEA3E46"/>
    <w:rsid w:val="6BFB73D0"/>
    <w:rsid w:val="6BFBE61E"/>
    <w:rsid w:val="6C02E214"/>
    <w:rsid w:val="6C14656F"/>
    <w:rsid w:val="6C1A5713"/>
    <w:rsid w:val="6C1E3F1A"/>
    <w:rsid w:val="6C1F3EC8"/>
    <w:rsid w:val="6C23C6C1"/>
    <w:rsid w:val="6C2F8A8F"/>
    <w:rsid w:val="6C321D6A"/>
    <w:rsid w:val="6C39E66C"/>
    <w:rsid w:val="6C4842F5"/>
    <w:rsid w:val="6C5DABB1"/>
    <w:rsid w:val="6C75EF6F"/>
    <w:rsid w:val="6C7D7832"/>
    <w:rsid w:val="6C85FF9D"/>
    <w:rsid w:val="6C8AA774"/>
    <w:rsid w:val="6C927C32"/>
    <w:rsid w:val="6C9EA975"/>
    <w:rsid w:val="6CA2D571"/>
    <w:rsid w:val="6CA4FC07"/>
    <w:rsid w:val="6CA80D3C"/>
    <w:rsid w:val="6CAAE8A6"/>
    <w:rsid w:val="6CB1F585"/>
    <w:rsid w:val="6CBCEB4C"/>
    <w:rsid w:val="6CBF2CDA"/>
    <w:rsid w:val="6CC80097"/>
    <w:rsid w:val="6CC8F208"/>
    <w:rsid w:val="6CCBD337"/>
    <w:rsid w:val="6CE40B00"/>
    <w:rsid w:val="6CE54C8C"/>
    <w:rsid w:val="6CF3482D"/>
    <w:rsid w:val="6D0D8B41"/>
    <w:rsid w:val="6D0EA4DF"/>
    <w:rsid w:val="6D161ACE"/>
    <w:rsid w:val="6D390A23"/>
    <w:rsid w:val="6D49DC77"/>
    <w:rsid w:val="6D4D4A08"/>
    <w:rsid w:val="6D53642D"/>
    <w:rsid w:val="6D55DC0D"/>
    <w:rsid w:val="6D564D3E"/>
    <w:rsid w:val="6D59B83E"/>
    <w:rsid w:val="6D5D213E"/>
    <w:rsid w:val="6D7D95B3"/>
    <w:rsid w:val="6D9CCC35"/>
    <w:rsid w:val="6D9D30F5"/>
    <w:rsid w:val="6DAD598F"/>
    <w:rsid w:val="6DAEA769"/>
    <w:rsid w:val="6DBA09D5"/>
    <w:rsid w:val="6DBDB530"/>
    <w:rsid w:val="6DC78283"/>
    <w:rsid w:val="6DC88918"/>
    <w:rsid w:val="6DD210C1"/>
    <w:rsid w:val="6DDB4A81"/>
    <w:rsid w:val="6DE0E96E"/>
    <w:rsid w:val="6DE6A988"/>
    <w:rsid w:val="6DEC42C7"/>
    <w:rsid w:val="6DF0A127"/>
    <w:rsid w:val="6DF654F4"/>
    <w:rsid w:val="6E1004C6"/>
    <w:rsid w:val="6E116417"/>
    <w:rsid w:val="6E1D8F2B"/>
    <w:rsid w:val="6E2AE5D8"/>
    <w:rsid w:val="6E2D52BA"/>
    <w:rsid w:val="6E313BA3"/>
    <w:rsid w:val="6E40021F"/>
    <w:rsid w:val="6E4704CB"/>
    <w:rsid w:val="6E4E7FE3"/>
    <w:rsid w:val="6E669EF9"/>
    <w:rsid w:val="6E753C45"/>
    <w:rsid w:val="6E776D4F"/>
    <w:rsid w:val="6E822ED3"/>
    <w:rsid w:val="6E9A019C"/>
    <w:rsid w:val="6EAD268F"/>
    <w:rsid w:val="6EAEFEDC"/>
    <w:rsid w:val="6EBD456E"/>
    <w:rsid w:val="6EBDDF32"/>
    <w:rsid w:val="6EC002DF"/>
    <w:rsid w:val="6EC8371C"/>
    <w:rsid w:val="6EE1B03A"/>
    <w:rsid w:val="6EE8E886"/>
    <w:rsid w:val="6EEB9D86"/>
    <w:rsid w:val="6EED74DF"/>
    <w:rsid w:val="6EFCF6D2"/>
    <w:rsid w:val="6F08E47E"/>
    <w:rsid w:val="6F0E1FE1"/>
    <w:rsid w:val="6F1A135C"/>
    <w:rsid w:val="6F2201C6"/>
    <w:rsid w:val="6F23F8B9"/>
    <w:rsid w:val="6F298002"/>
    <w:rsid w:val="6F2DCA13"/>
    <w:rsid w:val="6F32CD99"/>
    <w:rsid w:val="6F3F0A77"/>
    <w:rsid w:val="6F50D385"/>
    <w:rsid w:val="6F530F8E"/>
    <w:rsid w:val="6F570907"/>
    <w:rsid w:val="6F593D6A"/>
    <w:rsid w:val="6F5B5C96"/>
    <w:rsid w:val="6F5F3376"/>
    <w:rsid w:val="6F60C928"/>
    <w:rsid w:val="6F6A857A"/>
    <w:rsid w:val="6F6B1AFE"/>
    <w:rsid w:val="6F6C268C"/>
    <w:rsid w:val="6F77B050"/>
    <w:rsid w:val="6F785DBF"/>
    <w:rsid w:val="6F848EA2"/>
    <w:rsid w:val="6F8B083D"/>
    <w:rsid w:val="6F9DC197"/>
    <w:rsid w:val="6FA00781"/>
    <w:rsid w:val="6FAAFA69"/>
    <w:rsid w:val="6FAB4DA2"/>
    <w:rsid w:val="6FB1A4D7"/>
    <w:rsid w:val="6FB1CD91"/>
    <w:rsid w:val="6FB42298"/>
    <w:rsid w:val="6FC1E54E"/>
    <w:rsid w:val="6FC7BE1D"/>
    <w:rsid w:val="6FD053A5"/>
    <w:rsid w:val="6FD8A472"/>
    <w:rsid w:val="6FE6DBD3"/>
    <w:rsid w:val="6FEE0468"/>
    <w:rsid w:val="6FF4529B"/>
    <w:rsid w:val="6FF76C06"/>
    <w:rsid w:val="6FF7AD05"/>
    <w:rsid w:val="6FFBA266"/>
    <w:rsid w:val="6FFF1D98"/>
    <w:rsid w:val="7005EF94"/>
    <w:rsid w:val="7015193F"/>
    <w:rsid w:val="7034A781"/>
    <w:rsid w:val="7057DF86"/>
    <w:rsid w:val="705DA102"/>
    <w:rsid w:val="706D7B13"/>
    <w:rsid w:val="7073FBA4"/>
    <w:rsid w:val="7086DE65"/>
    <w:rsid w:val="708B2BEC"/>
    <w:rsid w:val="708DAFB9"/>
    <w:rsid w:val="70909965"/>
    <w:rsid w:val="70CAFA65"/>
    <w:rsid w:val="70D256EF"/>
    <w:rsid w:val="70D3E8DF"/>
    <w:rsid w:val="70DA62DE"/>
    <w:rsid w:val="70E8CA27"/>
    <w:rsid w:val="70F3A3D0"/>
    <w:rsid w:val="70F4475C"/>
    <w:rsid w:val="71000A54"/>
    <w:rsid w:val="711A8151"/>
    <w:rsid w:val="7121F6E4"/>
    <w:rsid w:val="71294EF4"/>
    <w:rsid w:val="712D8F40"/>
    <w:rsid w:val="71389C3B"/>
    <w:rsid w:val="71542840"/>
    <w:rsid w:val="71583AE9"/>
    <w:rsid w:val="7158B908"/>
    <w:rsid w:val="71621786"/>
    <w:rsid w:val="717337C5"/>
    <w:rsid w:val="71847604"/>
    <w:rsid w:val="7189F42F"/>
    <w:rsid w:val="71931AEB"/>
    <w:rsid w:val="71991B17"/>
    <w:rsid w:val="719B79A2"/>
    <w:rsid w:val="71BA2270"/>
    <w:rsid w:val="71BE3D94"/>
    <w:rsid w:val="71C3753E"/>
    <w:rsid w:val="71C680A0"/>
    <w:rsid w:val="71CB6C61"/>
    <w:rsid w:val="71CB7C3B"/>
    <w:rsid w:val="71CE711C"/>
    <w:rsid w:val="71D1EF9D"/>
    <w:rsid w:val="71D3063A"/>
    <w:rsid w:val="71D3E180"/>
    <w:rsid w:val="71D83CDD"/>
    <w:rsid w:val="71E9274A"/>
    <w:rsid w:val="71ED96B1"/>
    <w:rsid w:val="71F3BC3E"/>
    <w:rsid w:val="72032F07"/>
    <w:rsid w:val="720745D5"/>
    <w:rsid w:val="720A9D88"/>
    <w:rsid w:val="72103BE0"/>
    <w:rsid w:val="72145563"/>
    <w:rsid w:val="72151698"/>
    <w:rsid w:val="721C04DC"/>
    <w:rsid w:val="72228075"/>
    <w:rsid w:val="7222887E"/>
    <w:rsid w:val="72301463"/>
    <w:rsid w:val="723FFDAD"/>
    <w:rsid w:val="72401C53"/>
    <w:rsid w:val="7243DCEE"/>
    <w:rsid w:val="724B01B9"/>
    <w:rsid w:val="726DFC8E"/>
    <w:rsid w:val="727A47FE"/>
    <w:rsid w:val="727AFBD3"/>
    <w:rsid w:val="7299036B"/>
    <w:rsid w:val="729DB9A6"/>
    <w:rsid w:val="72A01CD5"/>
    <w:rsid w:val="72ACD2AD"/>
    <w:rsid w:val="72BBCABD"/>
    <w:rsid w:val="72CEFF72"/>
    <w:rsid w:val="72D1476D"/>
    <w:rsid w:val="72D53F62"/>
    <w:rsid w:val="72D9D02F"/>
    <w:rsid w:val="72DB7879"/>
    <w:rsid w:val="72DF5FD5"/>
    <w:rsid w:val="72DF7E10"/>
    <w:rsid w:val="72E5F16F"/>
    <w:rsid w:val="72F45A4A"/>
    <w:rsid w:val="72F46A42"/>
    <w:rsid w:val="72FB0D7A"/>
    <w:rsid w:val="72FC371A"/>
    <w:rsid w:val="72FFF816"/>
    <w:rsid w:val="730101CA"/>
    <w:rsid w:val="73010ED6"/>
    <w:rsid w:val="7307C312"/>
    <w:rsid w:val="731C8EC4"/>
    <w:rsid w:val="7325C2C6"/>
    <w:rsid w:val="73290C47"/>
    <w:rsid w:val="732A6CAD"/>
    <w:rsid w:val="732C60EF"/>
    <w:rsid w:val="732E3C88"/>
    <w:rsid w:val="7330F023"/>
    <w:rsid w:val="7335CC39"/>
    <w:rsid w:val="73371E74"/>
    <w:rsid w:val="733D8E28"/>
    <w:rsid w:val="733DCFFE"/>
    <w:rsid w:val="73446337"/>
    <w:rsid w:val="735E8A4D"/>
    <w:rsid w:val="737910A5"/>
    <w:rsid w:val="73793A61"/>
    <w:rsid w:val="73823273"/>
    <w:rsid w:val="73968271"/>
    <w:rsid w:val="7397CB02"/>
    <w:rsid w:val="73A48AF1"/>
    <w:rsid w:val="73A9D739"/>
    <w:rsid w:val="73B491A3"/>
    <w:rsid w:val="73B92844"/>
    <w:rsid w:val="73BA029C"/>
    <w:rsid w:val="73CA95EC"/>
    <w:rsid w:val="73CDC232"/>
    <w:rsid w:val="73CFEE83"/>
    <w:rsid w:val="73EF462A"/>
    <w:rsid w:val="73EFF453"/>
    <w:rsid w:val="73F777CB"/>
    <w:rsid w:val="73F92705"/>
    <w:rsid w:val="7401E004"/>
    <w:rsid w:val="7405FC19"/>
    <w:rsid w:val="7406643B"/>
    <w:rsid w:val="740C7F82"/>
    <w:rsid w:val="740D4D35"/>
    <w:rsid w:val="740E0EBA"/>
    <w:rsid w:val="741483F6"/>
    <w:rsid w:val="74223151"/>
    <w:rsid w:val="7426E17E"/>
    <w:rsid w:val="74347E19"/>
    <w:rsid w:val="74394B72"/>
    <w:rsid w:val="743BD7E3"/>
    <w:rsid w:val="744FB4DF"/>
    <w:rsid w:val="74598146"/>
    <w:rsid w:val="745BFE89"/>
    <w:rsid w:val="74796FF2"/>
    <w:rsid w:val="747D3DE6"/>
    <w:rsid w:val="748BC902"/>
    <w:rsid w:val="748F43CF"/>
    <w:rsid w:val="749535D5"/>
    <w:rsid w:val="749BBF1C"/>
    <w:rsid w:val="74A32096"/>
    <w:rsid w:val="74AEF448"/>
    <w:rsid w:val="74B41E7B"/>
    <w:rsid w:val="74BCEE9D"/>
    <w:rsid w:val="74C264F5"/>
    <w:rsid w:val="74D0F707"/>
    <w:rsid w:val="74D103FD"/>
    <w:rsid w:val="74D26A1E"/>
    <w:rsid w:val="74D4F184"/>
    <w:rsid w:val="74E33705"/>
    <w:rsid w:val="74E3C2B6"/>
    <w:rsid w:val="74F10173"/>
    <w:rsid w:val="74F286A5"/>
    <w:rsid w:val="7500AF43"/>
    <w:rsid w:val="750D5C77"/>
    <w:rsid w:val="750DA00D"/>
    <w:rsid w:val="750FF214"/>
    <w:rsid w:val="75171FF7"/>
    <w:rsid w:val="75179A03"/>
    <w:rsid w:val="7519A54D"/>
    <w:rsid w:val="751EC325"/>
    <w:rsid w:val="751ECBF8"/>
    <w:rsid w:val="7529B59F"/>
    <w:rsid w:val="752A1119"/>
    <w:rsid w:val="752D2742"/>
    <w:rsid w:val="7546F2BB"/>
    <w:rsid w:val="75498D92"/>
    <w:rsid w:val="755C4B1A"/>
    <w:rsid w:val="756E75CF"/>
    <w:rsid w:val="7571A1E6"/>
    <w:rsid w:val="757454EC"/>
    <w:rsid w:val="75750C62"/>
    <w:rsid w:val="757784C4"/>
    <w:rsid w:val="758379E4"/>
    <w:rsid w:val="7594856D"/>
    <w:rsid w:val="75AEBCBE"/>
    <w:rsid w:val="75B0E36A"/>
    <w:rsid w:val="75B567C0"/>
    <w:rsid w:val="75BAEA0A"/>
    <w:rsid w:val="75BBB3CC"/>
    <w:rsid w:val="75BC1310"/>
    <w:rsid w:val="75C65680"/>
    <w:rsid w:val="75CDFB81"/>
    <w:rsid w:val="75DC2EF1"/>
    <w:rsid w:val="75DF1497"/>
    <w:rsid w:val="75E71E3E"/>
    <w:rsid w:val="75EF2756"/>
    <w:rsid w:val="75F62FAB"/>
    <w:rsid w:val="75FAAECA"/>
    <w:rsid w:val="7600116E"/>
    <w:rsid w:val="76076310"/>
    <w:rsid w:val="7618BDCA"/>
    <w:rsid w:val="76279963"/>
    <w:rsid w:val="7627E9B2"/>
    <w:rsid w:val="762C2B28"/>
    <w:rsid w:val="7635F780"/>
    <w:rsid w:val="764CC58F"/>
    <w:rsid w:val="7651401A"/>
    <w:rsid w:val="76558215"/>
    <w:rsid w:val="76572E05"/>
    <w:rsid w:val="7662C55A"/>
    <w:rsid w:val="7662E046"/>
    <w:rsid w:val="76667681"/>
    <w:rsid w:val="766D5BF9"/>
    <w:rsid w:val="76858837"/>
    <w:rsid w:val="76905C32"/>
    <w:rsid w:val="76B11963"/>
    <w:rsid w:val="76B2F395"/>
    <w:rsid w:val="76B52560"/>
    <w:rsid w:val="76B60D71"/>
    <w:rsid w:val="76C188CE"/>
    <w:rsid w:val="76E05281"/>
    <w:rsid w:val="76E9F540"/>
    <w:rsid w:val="76EBA6E0"/>
    <w:rsid w:val="76EF469B"/>
    <w:rsid w:val="76FA453F"/>
    <w:rsid w:val="7704B970"/>
    <w:rsid w:val="77134460"/>
    <w:rsid w:val="7718D713"/>
    <w:rsid w:val="771BAF86"/>
    <w:rsid w:val="772B6960"/>
    <w:rsid w:val="772D3D12"/>
    <w:rsid w:val="77301FEF"/>
    <w:rsid w:val="77363D1F"/>
    <w:rsid w:val="77366CFF"/>
    <w:rsid w:val="77372319"/>
    <w:rsid w:val="77526702"/>
    <w:rsid w:val="7765FA3A"/>
    <w:rsid w:val="7767A6A2"/>
    <w:rsid w:val="77857E43"/>
    <w:rsid w:val="778755A1"/>
    <w:rsid w:val="778F32C4"/>
    <w:rsid w:val="77934A35"/>
    <w:rsid w:val="779E2A19"/>
    <w:rsid w:val="779F0ED4"/>
    <w:rsid w:val="77A630D6"/>
    <w:rsid w:val="77AAF68F"/>
    <w:rsid w:val="77D60A31"/>
    <w:rsid w:val="77D7CB32"/>
    <w:rsid w:val="77E77714"/>
    <w:rsid w:val="77F32DA2"/>
    <w:rsid w:val="77F738CE"/>
    <w:rsid w:val="7806F7C3"/>
    <w:rsid w:val="780FA9BA"/>
    <w:rsid w:val="78119647"/>
    <w:rsid w:val="7823E368"/>
    <w:rsid w:val="7827B18C"/>
    <w:rsid w:val="7837826B"/>
    <w:rsid w:val="783CF3F2"/>
    <w:rsid w:val="78432EE4"/>
    <w:rsid w:val="785CAB8C"/>
    <w:rsid w:val="7870D3F2"/>
    <w:rsid w:val="78751268"/>
    <w:rsid w:val="78785273"/>
    <w:rsid w:val="7884473A"/>
    <w:rsid w:val="788A1664"/>
    <w:rsid w:val="788B0584"/>
    <w:rsid w:val="788DEB84"/>
    <w:rsid w:val="788E9A7E"/>
    <w:rsid w:val="7899B9F7"/>
    <w:rsid w:val="789DAA46"/>
    <w:rsid w:val="78A1C559"/>
    <w:rsid w:val="78A43F65"/>
    <w:rsid w:val="78AF3F31"/>
    <w:rsid w:val="78B01245"/>
    <w:rsid w:val="78BB5B15"/>
    <w:rsid w:val="78BD5D50"/>
    <w:rsid w:val="78DE772A"/>
    <w:rsid w:val="78E1C4DA"/>
    <w:rsid w:val="78EFB136"/>
    <w:rsid w:val="78F082AF"/>
    <w:rsid w:val="78F62CCC"/>
    <w:rsid w:val="78FCBEF3"/>
    <w:rsid w:val="79096269"/>
    <w:rsid w:val="790AF62D"/>
    <w:rsid w:val="7912ABE3"/>
    <w:rsid w:val="79184D7B"/>
    <w:rsid w:val="79223E36"/>
    <w:rsid w:val="7928B64E"/>
    <w:rsid w:val="79332B9D"/>
    <w:rsid w:val="793FFA12"/>
    <w:rsid w:val="79429574"/>
    <w:rsid w:val="794384C7"/>
    <w:rsid w:val="795112F3"/>
    <w:rsid w:val="79516681"/>
    <w:rsid w:val="7961FB79"/>
    <w:rsid w:val="7967AA59"/>
    <w:rsid w:val="796B7B94"/>
    <w:rsid w:val="7972D9AE"/>
    <w:rsid w:val="7979F7D8"/>
    <w:rsid w:val="7987E927"/>
    <w:rsid w:val="798F10C1"/>
    <w:rsid w:val="799FA948"/>
    <w:rsid w:val="79A686DE"/>
    <w:rsid w:val="79A70A5B"/>
    <w:rsid w:val="79B896B3"/>
    <w:rsid w:val="79C9A7DE"/>
    <w:rsid w:val="79D5F75F"/>
    <w:rsid w:val="79E0432E"/>
    <w:rsid w:val="79E3A56E"/>
    <w:rsid w:val="79E87267"/>
    <w:rsid w:val="79E8A353"/>
    <w:rsid w:val="79EFFBAD"/>
    <w:rsid w:val="79F8317E"/>
    <w:rsid w:val="79F994B5"/>
    <w:rsid w:val="7A06C726"/>
    <w:rsid w:val="7A094F39"/>
    <w:rsid w:val="7A141F4B"/>
    <w:rsid w:val="7A1C87D1"/>
    <w:rsid w:val="7A230F0E"/>
    <w:rsid w:val="7A357F93"/>
    <w:rsid w:val="7A3AEE8A"/>
    <w:rsid w:val="7A3D7283"/>
    <w:rsid w:val="7A593988"/>
    <w:rsid w:val="7A5C6306"/>
    <w:rsid w:val="7A78C1A3"/>
    <w:rsid w:val="7A7A041A"/>
    <w:rsid w:val="7A7ABE2A"/>
    <w:rsid w:val="7A7C51C1"/>
    <w:rsid w:val="7A86BD05"/>
    <w:rsid w:val="7A8B9523"/>
    <w:rsid w:val="7A8C6255"/>
    <w:rsid w:val="7A90855A"/>
    <w:rsid w:val="7A92B46D"/>
    <w:rsid w:val="7AA08391"/>
    <w:rsid w:val="7AAC5472"/>
    <w:rsid w:val="7ABBD636"/>
    <w:rsid w:val="7ABCC9AB"/>
    <w:rsid w:val="7ABDB92B"/>
    <w:rsid w:val="7AC55A05"/>
    <w:rsid w:val="7AC889B1"/>
    <w:rsid w:val="7AE44A9C"/>
    <w:rsid w:val="7AE7E910"/>
    <w:rsid w:val="7AE8AA35"/>
    <w:rsid w:val="7B0A3BA3"/>
    <w:rsid w:val="7B1B3EF9"/>
    <w:rsid w:val="7B1C76DA"/>
    <w:rsid w:val="7B21CECC"/>
    <w:rsid w:val="7B22511F"/>
    <w:rsid w:val="7B3D1D90"/>
    <w:rsid w:val="7B4EEDD4"/>
    <w:rsid w:val="7B5145A9"/>
    <w:rsid w:val="7B6B8EC2"/>
    <w:rsid w:val="7B6BA682"/>
    <w:rsid w:val="7B736669"/>
    <w:rsid w:val="7B78D481"/>
    <w:rsid w:val="7B7C7BB7"/>
    <w:rsid w:val="7B83A130"/>
    <w:rsid w:val="7B890C13"/>
    <w:rsid w:val="7B97FD78"/>
    <w:rsid w:val="7B9CF970"/>
    <w:rsid w:val="7BAA178C"/>
    <w:rsid w:val="7BB3623A"/>
    <w:rsid w:val="7BB56800"/>
    <w:rsid w:val="7BB775D0"/>
    <w:rsid w:val="7BBC1ACD"/>
    <w:rsid w:val="7BCD8875"/>
    <w:rsid w:val="7BE02CEB"/>
    <w:rsid w:val="7BECBC83"/>
    <w:rsid w:val="7BF10A5C"/>
    <w:rsid w:val="7C0512E7"/>
    <w:rsid w:val="7C0BC2E9"/>
    <w:rsid w:val="7C0EA831"/>
    <w:rsid w:val="7C17A3B1"/>
    <w:rsid w:val="7C194CAA"/>
    <w:rsid w:val="7C1ADADA"/>
    <w:rsid w:val="7C1D417F"/>
    <w:rsid w:val="7C1E9283"/>
    <w:rsid w:val="7C1EDF05"/>
    <w:rsid w:val="7C26B883"/>
    <w:rsid w:val="7C375412"/>
    <w:rsid w:val="7C37EB8A"/>
    <w:rsid w:val="7C49E021"/>
    <w:rsid w:val="7C4B30F0"/>
    <w:rsid w:val="7C56497E"/>
    <w:rsid w:val="7C70F500"/>
    <w:rsid w:val="7C79ABE6"/>
    <w:rsid w:val="7C7D3396"/>
    <w:rsid w:val="7C8671A7"/>
    <w:rsid w:val="7C920419"/>
    <w:rsid w:val="7C9439EA"/>
    <w:rsid w:val="7C967E91"/>
    <w:rsid w:val="7C979F05"/>
    <w:rsid w:val="7CA6B8B7"/>
    <w:rsid w:val="7CACD796"/>
    <w:rsid w:val="7CB0DCCE"/>
    <w:rsid w:val="7CB53599"/>
    <w:rsid w:val="7CBA7E4A"/>
    <w:rsid w:val="7CC04CB3"/>
    <w:rsid w:val="7CD5D319"/>
    <w:rsid w:val="7CEDD382"/>
    <w:rsid w:val="7CF22718"/>
    <w:rsid w:val="7D0088B9"/>
    <w:rsid w:val="7D04E096"/>
    <w:rsid w:val="7D11E4EF"/>
    <w:rsid w:val="7D1222C8"/>
    <w:rsid w:val="7D14B2D4"/>
    <w:rsid w:val="7D3E95D4"/>
    <w:rsid w:val="7D3E9EC4"/>
    <w:rsid w:val="7D411EF2"/>
    <w:rsid w:val="7D56B3AB"/>
    <w:rsid w:val="7D5D781A"/>
    <w:rsid w:val="7D712685"/>
    <w:rsid w:val="7D740619"/>
    <w:rsid w:val="7D769DB5"/>
    <w:rsid w:val="7D7BF68E"/>
    <w:rsid w:val="7D7D5FBD"/>
    <w:rsid w:val="7D7E791A"/>
    <w:rsid w:val="7D8654AD"/>
    <w:rsid w:val="7D868807"/>
    <w:rsid w:val="7D898FE1"/>
    <w:rsid w:val="7D910CA6"/>
    <w:rsid w:val="7D99538E"/>
    <w:rsid w:val="7D9DC7E7"/>
    <w:rsid w:val="7D9EC3F4"/>
    <w:rsid w:val="7DAB5B00"/>
    <w:rsid w:val="7DB61258"/>
    <w:rsid w:val="7DDBAD75"/>
    <w:rsid w:val="7DEA9637"/>
    <w:rsid w:val="7DEBF74E"/>
    <w:rsid w:val="7E08FADE"/>
    <w:rsid w:val="7E136BD4"/>
    <w:rsid w:val="7E165850"/>
    <w:rsid w:val="7E2BA8D4"/>
    <w:rsid w:val="7E2BE258"/>
    <w:rsid w:val="7E38CA2D"/>
    <w:rsid w:val="7E459093"/>
    <w:rsid w:val="7E499E02"/>
    <w:rsid w:val="7E4A4E2D"/>
    <w:rsid w:val="7E5B5A4A"/>
    <w:rsid w:val="7E702456"/>
    <w:rsid w:val="7E70A694"/>
    <w:rsid w:val="7E8CAE9D"/>
    <w:rsid w:val="7E969CE3"/>
    <w:rsid w:val="7EA18605"/>
    <w:rsid w:val="7EA4C139"/>
    <w:rsid w:val="7EAFE925"/>
    <w:rsid w:val="7ECC97E8"/>
    <w:rsid w:val="7ECDD024"/>
    <w:rsid w:val="7ECDDDD3"/>
    <w:rsid w:val="7ED3AE28"/>
    <w:rsid w:val="7ED671A7"/>
    <w:rsid w:val="7EDAEF5C"/>
    <w:rsid w:val="7EE26C92"/>
    <w:rsid w:val="7EF1B9D9"/>
    <w:rsid w:val="7EF6EB96"/>
    <w:rsid w:val="7F04C55D"/>
    <w:rsid w:val="7F10E6B6"/>
    <w:rsid w:val="7F168BC1"/>
    <w:rsid w:val="7F1ED8C8"/>
    <w:rsid w:val="7F245D4C"/>
    <w:rsid w:val="7F2F7846"/>
    <w:rsid w:val="7F4B43DE"/>
    <w:rsid w:val="7F6412F1"/>
    <w:rsid w:val="7F88560B"/>
    <w:rsid w:val="7F891497"/>
    <w:rsid w:val="7F89697A"/>
    <w:rsid w:val="7FB281F2"/>
    <w:rsid w:val="7FB2A3BE"/>
    <w:rsid w:val="7FCC3FFA"/>
    <w:rsid w:val="7FE1F3C5"/>
    <w:rsid w:val="7FE6AB22"/>
    <w:rsid w:val="7FE7C813"/>
    <w:rsid w:val="7FEB4DE2"/>
    <w:rsid w:val="7FEEE6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none [3204]" strokecolor="#385d8a">
      <v:fill color="none [3204]" color2="none [2412]" type="pattern"/>
      <v:stroke color="#385d8a" weight="2pt"/>
    </o:shapedefaults>
    <o:shapelayout v:ext="edit">
      <o:idmap v:ext="edit" data="2"/>
    </o:shapelayout>
  </w:shapeDefaults>
  <w:decimalSymbol w:val=","/>
  <w:listSeparator w:val=";"/>
  <w14:docId w14:val="41C1CFCA"/>
  <w15:docId w15:val="{583EF71B-6EB2-4742-BD2C-B8C3533C8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9"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43E9"/>
    <w:rPr>
      <w:rFonts w:ascii="Arial" w:hAnsi="Arial" w:cs="Arial"/>
      <w:sz w:val="18"/>
      <w:szCs w:val="18"/>
    </w:rPr>
  </w:style>
  <w:style w:type="paragraph" w:styleId="Kop1">
    <w:name w:val="heading 1"/>
    <w:basedOn w:val="Standaard"/>
    <w:next w:val="Standaard"/>
    <w:uiPriority w:val="9"/>
    <w:qFormat/>
    <w:rsid w:val="00B87E68"/>
    <w:pPr>
      <w:keepNext/>
      <w:numPr>
        <w:numId w:val="11"/>
      </w:numPr>
      <w:spacing w:before="240" w:after="60"/>
      <w:outlineLvl w:val="0"/>
    </w:pPr>
    <w:rPr>
      <w:b/>
      <w:bCs/>
      <w:kern w:val="32"/>
      <w:sz w:val="28"/>
      <w:szCs w:val="32"/>
    </w:rPr>
  </w:style>
  <w:style w:type="paragraph" w:styleId="Kop2">
    <w:name w:val="heading 2"/>
    <w:aliases w:val="alinea"/>
    <w:basedOn w:val="Standaard"/>
    <w:next w:val="Standaard"/>
    <w:link w:val="Kop2Char"/>
    <w:qFormat/>
    <w:rsid w:val="005064FF"/>
    <w:pPr>
      <w:keepNext/>
      <w:numPr>
        <w:ilvl w:val="1"/>
        <w:numId w:val="11"/>
      </w:numPr>
      <w:outlineLvl w:val="1"/>
    </w:pPr>
    <w:rPr>
      <w:b/>
    </w:rPr>
  </w:style>
  <w:style w:type="paragraph" w:styleId="Kop3">
    <w:name w:val="heading 3"/>
    <w:aliases w:val="subalinea"/>
    <w:basedOn w:val="Standaard"/>
    <w:next w:val="Standaard"/>
    <w:qFormat/>
    <w:pPr>
      <w:keepNext/>
      <w:numPr>
        <w:ilvl w:val="2"/>
        <w:numId w:val="11"/>
      </w:numPr>
      <w:outlineLvl w:val="2"/>
    </w:pPr>
    <w:rPr>
      <w:b/>
    </w:rPr>
  </w:style>
  <w:style w:type="paragraph" w:styleId="Kop4">
    <w:name w:val="heading 4"/>
    <w:basedOn w:val="Standaard"/>
    <w:next w:val="Standaard"/>
    <w:autoRedefine/>
    <w:uiPriority w:val="9"/>
    <w:qFormat/>
    <w:rsid w:val="0050277D"/>
    <w:pPr>
      <w:keepNext/>
      <w:keepLines/>
      <w:spacing w:before="200" w:line="276" w:lineRule="auto"/>
      <w:outlineLvl w:val="3"/>
    </w:pPr>
    <w:rPr>
      <w:b/>
      <w:bCs/>
      <w:lang w:eastAsia="en-US"/>
    </w:rPr>
  </w:style>
  <w:style w:type="paragraph" w:styleId="Kop5">
    <w:name w:val="heading 5"/>
    <w:basedOn w:val="Standaard"/>
    <w:next w:val="Standaard"/>
    <w:qFormat/>
    <w:pPr>
      <w:keepNext/>
      <w:numPr>
        <w:ilvl w:val="4"/>
        <w:numId w:val="11"/>
      </w:numPr>
      <w:autoSpaceDE w:val="0"/>
      <w:autoSpaceDN w:val="0"/>
      <w:adjustRightInd w:val="0"/>
      <w:outlineLvl w:val="4"/>
    </w:pPr>
    <w:rPr>
      <w:b/>
      <w:szCs w:val="20"/>
    </w:rPr>
  </w:style>
  <w:style w:type="paragraph" w:styleId="Kop6">
    <w:name w:val="heading 6"/>
    <w:basedOn w:val="Standaard"/>
    <w:next w:val="Standaard"/>
    <w:link w:val="Kop6Char"/>
    <w:uiPriority w:val="9"/>
    <w:semiHidden/>
    <w:unhideWhenUsed/>
    <w:qFormat/>
    <w:rsid w:val="00AE4401"/>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AE4401"/>
    <w:pPr>
      <w:keepNext/>
      <w:keepLines/>
      <w:numPr>
        <w:ilvl w:val="6"/>
        <w:numId w:val="11"/>
      </w:numPr>
      <w:spacing w:before="40"/>
      <w:ind w:left="5082" w:hanging="360"/>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unhideWhenUsed/>
    <w:qFormat/>
    <w:rsid w:val="00B70A3B"/>
    <w:pPr>
      <w:numPr>
        <w:ilvl w:val="7"/>
        <w:numId w:val="11"/>
      </w:numPr>
      <w:spacing w:before="240" w:after="60"/>
      <w:outlineLvl w:val="7"/>
    </w:pPr>
    <w:rPr>
      <w:rFonts w:ascii="Calibri" w:hAnsi="Calibri"/>
      <w:i/>
      <w:iCs/>
    </w:rPr>
  </w:style>
  <w:style w:type="paragraph" w:styleId="Kop9">
    <w:name w:val="heading 9"/>
    <w:basedOn w:val="Standaard"/>
    <w:next w:val="Standaard"/>
    <w:link w:val="Kop9Char"/>
    <w:uiPriority w:val="9"/>
    <w:semiHidden/>
    <w:unhideWhenUsed/>
    <w:qFormat/>
    <w:rsid w:val="00AE4401"/>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rPr>
      <w:rFonts w:ascii="Arial" w:hAnsi="Arial" w:cs="Arial"/>
      <w:b/>
      <w:bCs/>
      <w:kern w:val="32"/>
      <w:sz w:val="32"/>
      <w:szCs w:val="32"/>
      <w:lang w:val="nl-NL" w:eastAsia="nl-NL" w:bidi="ar-SA"/>
    </w:rPr>
  </w:style>
  <w:style w:type="paragraph" w:styleId="Plattetekst">
    <w:name w:val="Body Text"/>
    <w:basedOn w:val="Standaard"/>
    <w:semiHidden/>
    <w:pPr>
      <w:pBdr>
        <w:top w:val="single" w:sz="4" w:space="1" w:color="auto"/>
        <w:left w:val="single" w:sz="4" w:space="4" w:color="auto"/>
        <w:bottom w:val="single" w:sz="4" w:space="1" w:color="auto"/>
        <w:right w:val="single" w:sz="4" w:space="4" w:color="auto"/>
      </w:pBdr>
    </w:pPr>
    <w:rPr>
      <w:szCs w:val="20"/>
    </w:rPr>
  </w:style>
  <w:style w:type="paragraph" w:styleId="Koptekst">
    <w:name w:val="header"/>
    <w:basedOn w:val="Standaard"/>
    <w:link w:val="KoptekstChar"/>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2">
    <w:name w:val="Body Text 2"/>
    <w:basedOn w:val="Standaard"/>
    <w:semiHidden/>
    <w:rPr>
      <w:b/>
      <w:strike/>
    </w:rPr>
  </w:style>
  <w:style w:type="paragraph" w:styleId="Plattetekstinspringen">
    <w:name w:val="Body Text Indent"/>
    <w:basedOn w:val="Standaard"/>
    <w:semiHidden/>
    <w:pPr>
      <w:ind w:left="360"/>
    </w:pPr>
    <w:rPr>
      <w:bCs/>
      <w:lang w:val="en-GB"/>
    </w:rPr>
  </w:style>
  <w:style w:type="paragraph" w:styleId="Tekstzonderopmaak">
    <w:name w:val="Plain Text"/>
    <w:basedOn w:val="Standaard"/>
    <w:semiHidden/>
    <w:rPr>
      <w:rFonts w:ascii="Courier New" w:hAnsi="Courier New" w:cs="Courier New"/>
      <w:szCs w:val="20"/>
    </w:rPr>
  </w:style>
  <w:style w:type="paragraph" w:styleId="Voetnoottekst">
    <w:name w:val="footnote text"/>
    <w:basedOn w:val="Standaard"/>
    <w:link w:val="VoetnoottekstChar"/>
    <w:uiPriority w:val="99"/>
    <w:semiHidden/>
    <w:rPr>
      <w:szCs w:val="20"/>
    </w:rPr>
  </w:style>
  <w:style w:type="paragraph" w:styleId="Plattetekstinspringen2">
    <w:name w:val="Body Text Indent 2"/>
    <w:basedOn w:val="Standaard"/>
    <w:semiHidden/>
    <w:pPr>
      <w:pBdr>
        <w:top w:val="single" w:sz="4" w:space="1" w:color="auto"/>
        <w:left w:val="single" w:sz="4" w:space="4" w:color="auto"/>
        <w:bottom w:val="single" w:sz="4" w:space="1" w:color="auto"/>
        <w:right w:val="single" w:sz="4" w:space="4" w:color="auto"/>
      </w:pBdr>
      <w:ind w:firstLine="708"/>
    </w:pPr>
  </w:style>
  <w:style w:type="paragraph" w:styleId="Plattetekstinspringen3">
    <w:name w:val="Body Text Indent 3"/>
    <w:basedOn w:val="Standaard"/>
    <w:semiHidden/>
    <w:pPr>
      <w:ind w:left="360"/>
    </w:pPr>
  </w:style>
  <w:style w:type="paragraph" w:styleId="Plattetekst3">
    <w:name w:val="Body Text 3"/>
    <w:basedOn w:val="Standaard"/>
    <w:semiHidden/>
    <w:rPr>
      <w:bCs/>
      <w:color w:val="FF0000"/>
    </w:rPr>
  </w:style>
  <w:style w:type="paragraph" w:styleId="Revisie">
    <w:name w:val="Revision"/>
    <w:hidden/>
    <w:uiPriority w:val="99"/>
    <w:semiHidden/>
    <w:rsid w:val="000B3B55"/>
    <w:rPr>
      <w:sz w:val="24"/>
      <w:szCs w:val="24"/>
    </w:rPr>
  </w:style>
  <w:style w:type="paragraph" w:styleId="Ballontekst">
    <w:name w:val="Balloon Text"/>
    <w:basedOn w:val="Standaard"/>
    <w:link w:val="BallontekstChar"/>
    <w:uiPriority w:val="99"/>
    <w:semiHidden/>
    <w:unhideWhenUsed/>
    <w:rsid w:val="000B3B55"/>
    <w:rPr>
      <w:sz w:val="16"/>
      <w:szCs w:val="16"/>
    </w:rPr>
  </w:style>
  <w:style w:type="character" w:customStyle="1" w:styleId="BallontekstChar">
    <w:name w:val="Ballontekst Char"/>
    <w:link w:val="Ballontekst"/>
    <w:uiPriority w:val="99"/>
    <w:semiHidden/>
    <w:rsid w:val="000B3B55"/>
    <w:rPr>
      <w:rFonts w:ascii="Arial" w:hAnsi="Arial" w:cs="Arial"/>
      <w:sz w:val="16"/>
      <w:szCs w:val="16"/>
    </w:rPr>
  </w:style>
  <w:style w:type="paragraph" w:customStyle="1" w:styleId="tabletext">
    <w:name w:val="tabletext"/>
    <w:basedOn w:val="Standaard"/>
    <w:rsid w:val="00266F49"/>
    <w:pPr>
      <w:spacing w:before="100" w:beforeAutospacing="1" w:after="100" w:afterAutospacing="1"/>
    </w:pPr>
  </w:style>
  <w:style w:type="paragraph" w:customStyle="1" w:styleId="introtekst">
    <w:name w:val="introtekst"/>
    <w:basedOn w:val="Standaard"/>
    <w:rsid w:val="00266F49"/>
    <w:pPr>
      <w:spacing w:before="100" w:beforeAutospacing="1" w:after="100" w:afterAutospacing="1"/>
    </w:pPr>
  </w:style>
  <w:style w:type="paragraph" w:customStyle="1" w:styleId="Voettabel">
    <w:name w:val="Voettabel"/>
    <w:basedOn w:val="Standaard"/>
    <w:rsid w:val="000C730B"/>
    <w:pPr>
      <w:overflowPunct w:val="0"/>
      <w:autoSpaceDE w:val="0"/>
      <w:autoSpaceDN w:val="0"/>
      <w:adjustRightInd w:val="0"/>
      <w:spacing w:before="40" w:after="40"/>
      <w:jc w:val="center"/>
      <w:textAlignment w:val="baseline"/>
    </w:pPr>
    <w:rPr>
      <w:szCs w:val="20"/>
    </w:rPr>
  </w:style>
  <w:style w:type="table" w:styleId="Tabelraster">
    <w:name w:val="Table Grid"/>
    <w:aliases w:val="Aangepast 1"/>
    <w:basedOn w:val="Standaardtabel"/>
    <w:uiPriority w:val="39"/>
    <w:rsid w:val="000C7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340201"/>
    <w:pPr>
      <w:spacing w:before="100" w:beforeAutospacing="1" w:after="100" w:afterAutospacing="1"/>
    </w:pPr>
  </w:style>
  <w:style w:type="character" w:styleId="Hyperlink">
    <w:name w:val="Hyperlink"/>
    <w:uiPriority w:val="99"/>
    <w:unhideWhenUsed/>
    <w:rsid w:val="00B04790"/>
    <w:rPr>
      <w:color w:val="0000FF"/>
      <w:u w:val="single"/>
    </w:rPr>
  </w:style>
  <w:style w:type="paragraph" w:styleId="Lijstalinea">
    <w:name w:val="List Paragraph"/>
    <w:aliases w:val="List Paragraph1,lp1,Paragraph Title,Opsomblokjes en substreepjes,Hoofdstuk 1,Reference List,Medium Grid 1 Accent 2,opsomming cijfer,Premier,Titre 10,texte,F5 List Paragraph,Indent Paragraph,Citation List,Liste Article,References,Bullets"/>
    <w:basedOn w:val="Standaard"/>
    <w:link w:val="LijstalineaChar"/>
    <w:uiPriority w:val="34"/>
    <w:qFormat/>
    <w:rsid w:val="00843EE4"/>
    <w:pPr>
      <w:ind w:left="708"/>
    </w:pPr>
  </w:style>
  <w:style w:type="character" w:styleId="Verwijzingopmerking">
    <w:name w:val="annotation reference"/>
    <w:uiPriority w:val="99"/>
    <w:semiHidden/>
    <w:unhideWhenUsed/>
    <w:rsid w:val="007C3A6B"/>
    <w:rPr>
      <w:sz w:val="16"/>
      <w:szCs w:val="16"/>
    </w:rPr>
  </w:style>
  <w:style w:type="paragraph" w:styleId="Tekstopmerking">
    <w:name w:val="annotation text"/>
    <w:basedOn w:val="Standaard"/>
    <w:link w:val="TekstopmerkingChar"/>
    <w:uiPriority w:val="99"/>
    <w:unhideWhenUsed/>
    <w:rsid w:val="007C3A6B"/>
    <w:rPr>
      <w:szCs w:val="20"/>
    </w:rPr>
  </w:style>
  <w:style w:type="character" w:customStyle="1" w:styleId="TekstopmerkingChar">
    <w:name w:val="Tekst opmerking Char"/>
    <w:basedOn w:val="Standaardalinea-lettertype"/>
    <w:link w:val="Tekstopmerking"/>
    <w:uiPriority w:val="99"/>
    <w:rsid w:val="007C3A6B"/>
  </w:style>
  <w:style w:type="character" w:styleId="Voetnootmarkering">
    <w:name w:val="footnote reference"/>
    <w:uiPriority w:val="99"/>
    <w:semiHidden/>
    <w:unhideWhenUsed/>
    <w:rsid w:val="009849A8"/>
    <w:rPr>
      <w:vertAlign w:val="superscript"/>
    </w:rPr>
  </w:style>
  <w:style w:type="paragraph" w:styleId="Onderwerpvanopmerking">
    <w:name w:val="annotation subject"/>
    <w:basedOn w:val="Tekstopmerking"/>
    <w:next w:val="Tekstopmerking"/>
    <w:link w:val="OnderwerpvanopmerkingChar"/>
    <w:uiPriority w:val="99"/>
    <w:semiHidden/>
    <w:unhideWhenUsed/>
    <w:rsid w:val="007D620D"/>
    <w:rPr>
      <w:b/>
      <w:bCs/>
    </w:rPr>
  </w:style>
  <w:style w:type="character" w:customStyle="1" w:styleId="OnderwerpvanopmerkingChar">
    <w:name w:val="Onderwerp van opmerking Char"/>
    <w:link w:val="Onderwerpvanopmerking"/>
    <w:uiPriority w:val="99"/>
    <w:semiHidden/>
    <w:rsid w:val="007D620D"/>
    <w:rPr>
      <w:b/>
      <w:bCs/>
    </w:rPr>
  </w:style>
  <w:style w:type="paragraph" w:customStyle="1" w:styleId="inhoudsopgave">
    <w:name w:val="inhoudsopgave"/>
    <w:basedOn w:val="Standaard"/>
    <w:rsid w:val="00B258EE"/>
    <w:pPr>
      <w:spacing w:before="180" w:after="240"/>
    </w:pPr>
    <w:rPr>
      <w:b/>
      <w:sz w:val="26"/>
      <w:szCs w:val="20"/>
    </w:rPr>
  </w:style>
  <w:style w:type="paragraph" w:customStyle="1" w:styleId="RapportSubKopVet">
    <w:name w:val="RapportSubKopVet"/>
    <w:rsid w:val="00B258EE"/>
    <w:pPr>
      <w:spacing w:before="140" w:line="240" w:lineRule="exact"/>
    </w:pPr>
    <w:rPr>
      <w:rFonts w:ascii="Arial" w:hAnsi="Arial"/>
      <w:b/>
      <w:noProof/>
      <w:spacing w:val="-2"/>
    </w:rPr>
  </w:style>
  <w:style w:type="character" w:customStyle="1" w:styleId="KoptekstChar">
    <w:name w:val="Koptekst Char"/>
    <w:link w:val="Koptekst"/>
    <w:semiHidden/>
    <w:rsid w:val="00B258EE"/>
    <w:rPr>
      <w:sz w:val="24"/>
      <w:szCs w:val="24"/>
    </w:rPr>
  </w:style>
  <w:style w:type="paragraph" w:styleId="Inhopg1">
    <w:name w:val="toc 1"/>
    <w:basedOn w:val="Standaard"/>
    <w:next w:val="Standaard"/>
    <w:autoRedefine/>
    <w:uiPriority w:val="39"/>
    <w:rsid w:val="00995A56"/>
    <w:pPr>
      <w:tabs>
        <w:tab w:val="left" w:pos="360"/>
        <w:tab w:val="right" w:leader="dot" w:pos="10194"/>
      </w:tabs>
      <w:spacing w:before="240" w:after="120"/>
    </w:pPr>
    <w:rPr>
      <w:rFonts w:asciiTheme="minorHAnsi" w:hAnsiTheme="minorHAnsi" w:cstheme="minorHAnsi"/>
      <w:b/>
      <w:bCs/>
      <w:sz w:val="20"/>
      <w:szCs w:val="20"/>
    </w:rPr>
  </w:style>
  <w:style w:type="paragraph" w:styleId="Inhopg2">
    <w:name w:val="toc 2"/>
    <w:basedOn w:val="Standaard"/>
    <w:next w:val="Standaard"/>
    <w:autoRedefine/>
    <w:uiPriority w:val="39"/>
    <w:rsid w:val="00A7201E"/>
    <w:pPr>
      <w:tabs>
        <w:tab w:val="left" w:pos="720"/>
        <w:tab w:val="right" w:leader="dot" w:pos="10194"/>
      </w:tabs>
      <w:ind w:left="180"/>
    </w:pPr>
    <w:rPr>
      <w:rFonts w:asciiTheme="minorHAnsi" w:hAnsiTheme="minorHAnsi" w:cstheme="minorHAnsi"/>
      <w:i/>
      <w:iCs/>
      <w:sz w:val="20"/>
      <w:szCs w:val="20"/>
    </w:rPr>
  </w:style>
  <w:style w:type="character" w:customStyle="1" w:styleId="Kop8Char">
    <w:name w:val="Kop 8 Char"/>
    <w:link w:val="Kop8"/>
    <w:uiPriority w:val="9"/>
    <w:rsid w:val="00B70A3B"/>
    <w:rPr>
      <w:rFonts w:ascii="Calibri" w:hAnsi="Calibri" w:cs="Arial"/>
      <w:i/>
      <w:iCs/>
      <w:sz w:val="18"/>
      <w:szCs w:val="18"/>
    </w:rPr>
  </w:style>
  <w:style w:type="paragraph" w:customStyle="1" w:styleId="ReferentieItemRechts">
    <w:name w:val="ReferentieItemRechts"/>
    <w:rsid w:val="00B70A3B"/>
    <w:pPr>
      <w:spacing w:line="240" w:lineRule="exact"/>
      <w:jc w:val="right"/>
    </w:pPr>
    <w:rPr>
      <w:rFonts w:ascii="Arial" w:hAnsi="Arial"/>
      <w:noProof/>
    </w:rPr>
  </w:style>
  <w:style w:type="paragraph" w:styleId="Kopvaninhoudsopgave">
    <w:name w:val="TOC Heading"/>
    <w:basedOn w:val="Kop1"/>
    <w:next w:val="Standaard"/>
    <w:uiPriority w:val="39"/>
    <w:unhideWhenUsed/>
    <w:qFormat/>
    <w:rsid w:val="00395755"/>
    <w:pPr>
      <w:keepLines/>
      <w:numPr>
        <w:numId w:val="0"/>
      </w:numPr>
      <w:spacing w:before="480" w:after="0" w:line="276" w:lineRule="auto"/>
      <w:outlineLvl w:val="9"/>
    </w:pPr>
    <w:rPr>
      <w:rFonts w:ascii="Cambria" w:hAnsi="Cambria" w:cs="Times New Roman"/>
      <w:color w:val="365F91"/>
      <w:kern w:val="0"/>
      <w:szCs w:val="28"/>
    </w:rPr>
  </w:style>
  <w:style w:type="character" w:styleId="GevolgdeHyperlink">
    <w:name w:val="FollowedHyperlink"/>
    <w:uiPriority w:val="99"/>
    <w:semiHidden/>
    <w:unhideWhenUsed/>
    <w:rsid w:val="0051471D"/>
    <w:rPr>
      <w:color w:val="800080"/>
      <w:u w:val="single"/>
    </w:rPr>
  </w:style>
  <w:style w:type="character" w:styleId="Onopgelostemelding">
    <w:name w:val="Unresolved Mention"/>
    <w:basedOn w:val="Standaardalinea-lettertype"/>
    <w:uiPriority w:val="99"/>
    <w:unhideWhenUsed/>
    <w:rsid w:val="0027645A"/>
    <w:rPr>
      <w:color w:val="808080"/>
      <w:shd w:val="clear" w:color="auto" w:fill="E6E6E6"/>
    </w:rPr>
  </w:style>
  <w:style w:type="character" w:customStyle="1" w:styleId="LijstalineaChar">
    <w:name w:val="Lijstalinea Char"/>
    <w:aliases w:val="List Paragraph1 Char,lp1 Char,Paragraph Title Char,Opsomblokjes en substreepjes Char,Hoofdstuk 1 Char,Reference List Char,Medium Grid 1 Accent 2 Char,opsomming cijfer Char,Premier Char,Titre 10 Char,texte Char,F5 List Paragraph Char"/>
    <w:basedOn w:val="Standaardalinea-lettertype"/>
    <w:link w:val="Lijstalinea"/>
    <w:uiPriority w:val="34"/>
    <w:qFormat/>
    <w:rsid w:val="00D35455"/>
    <w:rPr>
      <w:rFonts w:ascii="Arial" w:hAnsi="Arial"/>
      <w:szCs w:val="24"/>
    </w:rPr>
  </w:style>
  <w:style w:type="paragraph" w:styleId="Bijschrift">
    <w:name w:val="caption"/>
    <w:basedOn w:val="Standaard"/>
    <w:next w:val="Standaard"/>
    <w:uiPriority w:val="35"/>
    <w:qFormat/>
    <w:rsid w:val="00D35455"/>
    <w:pPr>
      <w:tabs>
        <w:tab w:val="left" w:pos="936"/>
      </w:tabs>
      <w:spacing w:before="200" w:after="200" w:line="200" w:lineRule="atLeast"/>
    </w:pPr>
    <w:rPr>
      <w:rFonts w:ascii="Calibri" w:eastAsiaTheme="minorHAnsi" w:hAnsi="Calibri" w:cstheme="minorBidi"/>
      <w:bCs/>
      <w:i/>
      <w:sz w:val="14"/>
      <w:lang w:eastAsia="en-US"/>
    </w:rPr>
  </w:style>
  <w:style w:type="character" w:styleId="Nadruk">
    <w:name w:val="Emphasis"/>
    <w:basedOn w:val="Standaardalinea-lettertype"/>
    <w:uiPriority w:val="20"/>
    <w:qFormat/>
    <w:rsid w:val="00D35455"/>
    <w:rPr>
      <w:i/>
      <w:iCs/>
    </w:rPr>
  </w:style>
  <w:style w:type="numbering" w:customStyle="1" w:styleId="Nummers">
    <w:name w:val="Nummers"/>
    <w:basedOn w:val="Geenlijst"/>
    <w:uiPriority w:val="99"/>
    <w:rsid w:val="00D35455"/>
    <w:pPr>
      <w:numPr>
        <w:numId w:val="7"/>
      </w:numPr>
    </w:pPr>
  </w:style>
  <w:style w:type="paragraph" w:styleId="Lijstnummering">
    <w:name w:val="List Number"/>
    <w:aliases w:val="Eis nr"/>
    <w:basedOn w:val="Standaard"/>
    <w:next w:val="Lijstnummering2"/>
    <w:link w:val="LijstnummeringChar"/>
    <w:uiPriority w:val="19"/>
    <w:unhideWhenUsed/>
    <w:rsid w:val="00D35455"/>
    <w:pPr>
      <w:spacing w:line="280" w:lineRule="atLeast"/>
      <w:ind w:left="360" w:hanging="360"/>
      <w:contextualSpacing/>
    </w:pPr>
    <w:rPr>
      <w:rFonts w:ascii="Calibri" w:eastAsiaTheme="minorHAnsi" w:hAnsi="Calibri" w:cstheme="minorBidi"/>
      <w:szCs w:val="20"/>
      <w:lang w:eastAsia="en-US"/>
    </w:rPr>
  </w:style>
  <w:style w:type="paragraph" w:styleId="Lijstnummering2">
    <w:name w:val="List Number 2"/>
    <w:basedOn w:val="Standaard"/>
    <w:uiPriority w:val="19"/>
    <w:qFormat/>
    <w:rsid w:val="00D35455"/>
    <w:pPr>
      <w:tabs>
        <w:tab w:val="num" w:pos="680"/>
      </w:tabs>
      <w:spacing w:line="280" w:lineRule="atLeast"/>
      <w:ind w:left="1440" w:hanging="360"/>
      <w:contextualSpacing/>
    </w:pPr>
    <w:rPr>
      <w:rFonts w:ascii="Calibri" w:eastAsiaTheme="minorHAnsi" w:hAnsi="Calibri" w:cstheme="minorBidi"/>
      <w:szCs w:val="20"/>
      <w:lang w:eastAsia="en-US"/>
    </w:rPr>
  </w:style>
  <w:style w:type="paragraph" w:customStyle="1" w:styleId="Eisnr">
    <w:name w:val="Eis nr."/>
    <w:basedOn w:val="Lijstnummering"/>
    <w:link w:val="EisnrChar"/>
    <w:qFormat/>
    <w:rsid w:val="00D35455"/>
  </w:style>
  <w:style w:type="character" w:customStyle="1" w:styleId="EisnrChar">
    <w:name w:val="Eis nr. Char"/>
    <w:basedOn w:val="Standaardalinea-lettertype"/>
    <w:link w:val="Eisnr"/>
    <w:rsid w:val="00D35455"/>
    <w:rPr>
      <w:rFonts w:ascii="Calibri" w:eastAsiaTheme="minorHAnsi" w:hAnsi="Calibri" w:cstheme="minorBidi"/>
      <w:sz w:val="18"/>
      <w:lang w:eastAsia="en-US"/>
    </w:rPr>
  </w:style>
  <w:style w:type="character" w:customStyle="1" w:styleId="VoetnoottekstChar">
    <w:name w:val="Voetnoottekst Char"/>
    <w:basedOn w:val="Standaardalinea-lettertype"/>
    <w:link w:val="Voetnoottekst"/>
    <w:uiPriority w:val="99"/>
    <w:semiHidden/>
    <w:rsid w:val="00270833"/>
    <w:rPr>
      <w:rFonts w:ascii="Arial" w:hAnsi="Arial"/>
    </w:rPr>
  </w:style>
  <w:style w:type="character" w:styleId="Zwaar">
    <w:name w:val="Strong"/>
    <w:uiPriority w:val="22"/>
    <w:qFormat/>
    <w:rsid w:val="00220D3C"/>
    <w:rPr>
      <w:b/>
      <w:lang w:val="nl-NL"/>
    </w:rPr>
  </w:style>
  <w:style w:type="character" w:styleId="HTML-citaat">
    <w:name w:val="HTML Cite"/>
    <w:uiPriority w:val="99"/>
    <w:semiHidden/>
    <w:rsid w:val="00220D3C"/>
    <w:rPr>
      <w:i/>
      <w:iCs/>
      <w:lang w:val="nl-NL"/>
    </w:rPr>
  </w:style>
  <w:style w:type="paragraph" w:styleId="Inhopg3">
    <w:name w:val="toc 3"/>
    <w:basedOn w:val="Standaard"/>
    <w:next w:val="Standaard"/>
    <w:autoRedefine/>
    <w:uiPriority w:val="39"/>
    <w:unhideWhenUsed/>
    <w:rsid w:val="00FB6F68"/>
    <w:pPr>
      <w:ind w:left="360"/>
    </w:pPr>
    <w:rPr>
      <w:rFonts w:asciiTheme="minorHAnsi" w:hAnsiTheme="minorHAnsi" w:cstheme="minorHAnsi"/>
      <w:sz w:val="20"/>
      <w:szCs w:val="20"/>
    </w:rPr>
  </w:style>
  <w:style w:type="paragraph" w:styleId="Eindnoottekst">
    <w:name w:val="endnote text"/>
    <w:basedOn w:val="Standaard"/>
    <w:link w:val="EindnoottekstChar"/>
    <w:uiPriority w:val="99"/>
    <w:semiHidden/>
    <w:unhideWhenUsed/>
    <w:rsid w:val="00A87C5F"/>
    <w:rPr>
      <w:szCs w:val="20"/>
    </w:rPr>
  </w:style>
  <w:style w:type="character" w:customStyle="1" w:styleId="EindnoottekstChar">
    <w:name w:val="Eindnoottekst Char"/>
    <w:basedOn w:val="Standaardalinea-lettertype"/>
    <w:link w:val="Eindnoottekst"/>
    <w:uiPriority w:val="99"/>
    <w:semiHidden/>
    <w:rsid w:val="00A87C5F"/>
    <w:rPr>
      <w:rFonts w:ascii="Arial" w:hAnsi="Arial"/>
    </w:rPr>
  </w:style>
  <w:style w:type="character" w:styleId="Eindnootmarkering">
    <w:name w:val="endnote reference"/>
    <w:basedOn w:val="Standaardalinea-lettertype"/>
    <w:uiPriority w:val="99"/>
    <w:semiHidden/>
    <w:unhideWhenUsed/>
    <w:rsid w:val="00A87C5F"/>
    <w:rPr>
      <w:vertAlign w:val="superscript"/>
    </w:rPr>
  </w:style>
  <w:style w:type="character" w:customStyle="1" w:styleId="apple-converted-space">
    <w:name w:val="apple-converted-space"/>
    <w:basedOn w:val="Standaardalinea-lettertype"/>
    <w:rsid w:val="00992DBB"/>
  </w:style>
  <w:style w:type="paragraph" w:customStyle="1" w:styleId="Default">
    <w:name w:val="Default"/>
    <w:rsid w:val="00767F4E"/>
    <w:pPr>
      <w:autoSpaceDE w:val="0"/>
      <w:autoSpaceDN w:val="0"/>
      <w:adjustRightInd w:val="0"/>
    </w:pPr>
    <w:rPr>
      <w:rFonts w:ascii="Calibri" w:hAnsi="Calibri" w:cs="Calibri"/>
      <w:color w:val="000000"/>
      <w:sz w:val="24"/>
      <w:szCs w:val="24"/>
    </w:rPr>
  </w:style>
  <w:style w:type="character" w:customStyle="1" w:styleId="Kop6Char">
    <w:name w:val="Kop 6 Char"/>
    <w:basedOn w:val="Standaardalinea-lettertype"/>
    <w:link w:val="Kop6"/>
    <w:uiPriority w:val="9"/>
    <w:semiHidden/>
    <w:rsid w:val="00AE4401"/>
    <w:rPr>
      <w:rFonts w:asciiTheme="majorHAnsi" w:eastAsiaTheme="majorEastAsia" w:hAnsiTheme="majorHAnsi" w:cstheme="majorBidi"/>
      <w:color w:val="243F60" w:themeColor="accent1" w:themeShade="7F"/>
      <w:sz w:val="18"/>
      <w:szCs w:val="18"/>
    </w:rPr>
  </w:style>
  <w:style w:type="character" w:customStyle="1" w:styleId="Kop7Char">
    <w:name w:val="Kop 7 Char"/>
    <w:basedOn w:val="Standaardalinea-lettertype"/>
    <w:link w:val="Kop7"/>
    <w:uiPriority w:val="9"/>
    <w:semiHidden/>
    <w:rsid w:val="00AE4401"/>
    <w:rPr>
      <w:rFonts w:asciiTheme="majorHAnsi" w:eastAsiaTheme="majorEastAsia" w:hAnsiTheme="majorHAnsi" w:cstheme="majorBidi"/>
      <w:i/>
      <w:iCs/>
      <w:color w:val="243F60" w:themeColor="accent1" w:themeShade="7F"/>
      <w:sz w:val="18"/>
      <w:szCs w:val="18"/>
    </w:rPr>
  </w:style>
  <w:style w:type="character" w:customStyle="1" w:styleId="Kop9Char">
    <w:name w:val="Kop 9 Char"/>
    <w:basedOn w:val="Standaardalinea-lettertype"/>
    <w:link w:val="Kop9"/>
    <w:uiPriority w:val="9"/>
    <w:semiHidden/>
    <w:rsid w:val="00AE4401"/>
    <w:rPr>
      <w:rFonts w:asciiTheme="majorHAnsi" w:eastAsiaTheme="majorEastAsia" w:hAnsiTheme="majorHAnsi" w:cstheme="majorBidi"/>
      <w:i/>
      <w:iCs/>
      <w:color w:val="272727" w:themeColor="text1" w:themeTint="D8"/>
      <w:sz w:val="21"/>
      <w:szCs w:val="21"/>
    </w:rPr>
  </w:style>
  <w:style w:type="paragraph" w:styleId="Geenafstand">
    <w:name w:val="No Spacing"/>
    <w:link w:val="GeenafstandChar"/>
    <w:uiPriority w:val="1"/>
    <w:qFormat/>
    <w:rsid w:val="00C500AE"/>
    <w:rPr>
      <w:rFonts w:asciiTheme="minorHAnsi" w:eastAsiaTheme="minorHAnsi" w:hAnsiTheme="minorHAnsi" w:cstheme="minorBidi"/>
      <w:sz w:val="22"/>
      <w:szCs w:val="22"/>
      <w:lang w:eastAsia="en-US"/>
    </w:rPr>
  </w:style>
  <w:style w:type="paragraph" w:customStyle="1" w:styleId="paragraph">
    <w:name w:val="paragraph"/>
    <w:basedOn w:val="Standaard"/>
    <w:rsid w:val="007E1882"/>
    <w:rPr>
      <w:rFonts w:ascii="Times New Roman" w:hAnsi="Times New Roman"/>
      <w:sz w:val="24"/>
    </w:rPr>
  </w:style>
  <w:style w:type="character" w:customStyle="1" w:styleId="spellingerror">
    <w:name w:val="spellingerror"/>
    <w:basedOn w:val="Standaardalinea-lettertype"/>
    <w:rsid w:val="007E1882"/>
  </w:style>
  <w:style w:type="character" w:customStyle="1" w:styleId="normaltextrun1">
    <w:name w:val="normaltextrun1"/>
    <w:basedOn w:val="Standaardalinea-lettertype"/>
    <w:rsid w:val="007E1882"/>
  </w:style>
  <w:style w:type="character" w:customStyle="1" w:styleId="eop">
    <w:name w:val="eop"/>
    <w:basedOn w:val="Standaardalinea-lettertype"/>
    <w:rsid w:val="007E1882"/>
  </w:style>
  <w:style w:type="paragraph" w:styleId="Inhopg4">
    <w:name w:val="toc 4"/>
    <w:basedOn w:val="Standaard"/>
    <w:next w:val="Standaard"/>
    <w:autoRedefine/>
    <w:uiPriority w:val="39"/>
    <w:unhideWhenUsed/>
    <w:rsid w:val="008442BB"/>
    <w:pPr>
      <w:ind w:left="540"/>
    </w:pPr>
    <w:rPr>
      <w:rFonts w:asciiTheme="minorHAnsi" w:hAnsiTheme="minorHAnsi" w:cstheme="minorHAnsi"/>
      <w:sz w:val="20"/>
      <w:szCs w:val="20"/>
    </w:rPr>
  </w:style>
  <w:style w:type="paragraph" w:styleId="Inhopg5">
    <w:name w:val="toc 5"/>
    <w:basedOn w:val="Standaard"/>
    <w:next w:val="Standaard"/>
    <w:autoRedefine/>
    <w:uiPriority w:val="39"/>
    <w:unhideWhenUsed/>
    <w:rsid w:val="008442BB"/>
    <w:pPr>
      <w:ind w:left="720"/>
    </w:pPr>
    <w:rPr>
      <w:rFonts w:asciiTheme="minorHAnsi" w:hAnsiTheme="minorHAnsi" w:cstheme="minorHAnsi"/>
      <w:sz w:val="20"/>
      <w:szCs w:val="20"/>
    </w:rPr>
  </w:style>
  <w:style w:type="paragraph" w:styleId="Inhopg6">
    <w:name w:val="toc 6"/>
    <w:basedOn w:val="Standaard"/>
    <w:next w:val="Standaard"/>
    <w:autoRedefine/>
    <w:uiPriority w:val="39"/>
    <w:unhideWhenUsed/>
    <w:rsid w:val="008442BB"/>
    <w:pPr>
      <w:ind w:left="900"/>
    </w:pPr>
    <w:rPr>
      <w:rFonts w:asciiTheme="minorHAnsi" w:hAnsiTheme="minorHAnsi" w:cstheme="minorHAnsi"/>
      <w:sz w:val="20"/>
      <w:szCs w:val="20"/>
    </w:rPr>
  </w:style>
  <w:style w:type="paragraph" w:styleId="Inhopg7">
    <w:name w:val="toc 7"/>
    <w:basedOn w:val="Standaard"/>
    <w:next w:val="Standaard"/>
    <w:autoRedefine/>
    <w:uiPriority w:val="39"/>
    <w:unhideWhenUsed/>
    <w:rsid w:val="008442BB"/>
    <w:pPr>
      <w:ind w:left="1080"/>
    </w:pPr>
    <w:rPr>
      <w:rFonts w:asciiTheme="minorHAnsi" w:hAnsiTheme="minorHAnsi" w:cstheme="minorHAnsi"/>
      <w:sz w:val="20"/>
      <w:szCs w:val="20"/>
    </w:rPr>
  </w:style>
  <w:style w:type="paragraph" w:styleId="Inhopg8">
    <w:name w:val="toc 8"/>
    <w:basedOn w:val="Standaard"/>
    <w:next w:val="Standaard"/>
    <w:autoRedefine/>
    <w:uiPriority w:val="39"/>
    <w:unhideWhenUsed/>
    <w:rsid w:val="008442BB"/>
    <w:pPr>
      <w:ind w:left="1260"/>
    </w:pPr>
    <w:rPr>
      <w:rFonts w:asciiTheme="minorHAnsi" w:hAnsiTheme="minorHAnsi" w:cstheme="minorHAnsi"/>
      <w:sz w:val="20"/>
      <w:szCs w:val="20"/>
    </w:rPr>
  </w:style>
  <w:style w:type="paragraph" w:styleId="Inhopg9">
    <w:name w:val="toc 9"/>
    <w:basedOn w:val="Standaard"/>
    <w:next w:val="Standaard"/>
    <w:autoRedefine/>
    <w:uiPriority w:val="39"/>
    <w:unhideWhenUsed/>
    <w:rsid w:val="008442BB"/>
    <w:pPr>
      <w:ind w:left="1440"/>
    </w:pPr>
    <w:rPr>
      <w:rFonts w:asciiTheme="minorHAnsi" w:hAnsiTheme="minorHAnsi" w:cstheme="minorHAnsi"/>
      <w:sz w:val="20"/>
      <w:szCs w:val="20"/>
    </w:rPr>
  </w:style>
  <w:style w:type="character" w:customStyle="1" w:styleId="normaltextrun">
    <w:name w:val="normaltextrun"/>
    <w:basedOn w:val="Standaardalinea-lettertype"/>
    <w:rsid w:val="003E4DAA"/>
  </w:style>
  <w:style w:type="table" w:styleId="Tabelrasterlicht">
    <w:name w:val="Grid Table Light"/>
    <w:basedOn w:val="Standaardtabel"/>
    <w:uiPriority w:val="40"/>
    <w:rsid w:val="00244E8A"/>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Kopnummering">
    <w:name w:val="Kopnummering"/>
    <w:basedOn w:val="Geenlijst"/>
    <w:uiPriority w:val="99"/>
    <w:rsid w:val="00383545"/>
    <w:pPr>
      <w:numPr>
        <w:numId w:val="2"/>
      </w:numPr>
    </w:pPr>
  </w:style>
  <w:style w:type="paragraph" w:customStyle="1" w:styleId="Lijstalinea1">
    <w:name w:val="Lijstalinea1"/>
    <w:basedOn w:val="Standaard"/>
    <w:semiHidden/>
    <w:rsid w:val="00F33BF0"/>
    <w:pPr>
      <w:numPr>
        <w:numId w:val="3"/>
      </w:numPr>
    </w:pPr>
    <w:rPr>
      <w:rFonts w:asciiTheme="minorHAnsi" w:eastAsiaTheme="minorHAnsi" w:hAnsiTheme="minorHAnsi" w:cstheme="minorBidi"/>
      <w:lang w:eastAsia="en-US"/>
    </w:rPr>
  </w:style>
  <w:style w:type="character" w:customStyle="1" w:styleId="LijstnummeringChar">
    <w:name w:val="Lijstnummering Char"/>
    <w:aliases w:val="Eis nr Char"/>
    <w:basedOn w:val="Standaardalinea-lettertype"/>
    <w:link w:val="Lijstnummering"/>
    <w:uiPriority w:val="19"/>
    <w:rsid w:val="00F57CD0"/>
    <w:rPr>
      <w:rFonts w:ascii="Calibri" w:eastAsiaTheme="minorHAnsi" w:hAnsi="Calibri" w:cstheme="minorBidi"/>
      <w:sz w:val="18"/>
      <w:lang w:eastAsia="en-US"/>
    </w:rPr>
  </w:style>
  <w:style w:type="table" w:styleId="Donkerelijst">
    <w:name w:val="Dark List"/>
    <w:basedOn w:val="Standaardtabel"/>
    <w:uiPriority w:val="70"/>
    <w:rsid w:val="00D71E5B"/>
    <w:rPr>
      <w:rFonts w:ascii="Arial" w:eastAsiaTheme="minorHAnsi" w:hAnsi="Arial" w:cstheme="minorBidi"/>
      <w:color w:val="FFFFFF" w:themeColor="background1"/>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customStyle="1" w:styleId="CoverKopje">
    <w:name w:val="CoverKopje"/>
    <w:basedOn w:val="Voettekst"/>
    <w:link w:val="CoverKopjeChar"/>
    <w:rsid w:val="0051745E"/>
    <w:pPr>
      <w:tabs>
        <w:tab w:val="clear" w:pos="4536"/>
        <w:tab w:val="clear" w:pos="9072"/>
      </w:tabs>
      <w:spacing w:line="240" w:lineRule="atLeast"/>
    </w:pPr>
    <w:rPr>
      <w:rFonts w:eastAsiaTheme="minorHAnsi"/>
      <w:b/>
      <w:color w:val="4F81BD" w:themeColor="accent1"/>
      <w:sz w:val="20"/>
      <w:lang w:eastAsia="en-US"/>
    </w:rPr>
  </w:style>
  <w:style w:type="character" w:customStyle="1" w:styleId="CoverKopjeChar">
    <w:name w:val="CoverKopje Char"/>
    <w:basedOn w:val="Standaardalinea-lettertype"/>
    <w:link w:val="CoverKopje"/>
    <w:rsid w:val="0051745E"/>
    <w:rPr>
      <w:rFonts w:ascii="Arial" w:eastAsiaTheme="minorHAnsi" w:hAnsi="Arial" w:cs="Arial"/>
      <w:b/>
      <w:color w:val="4F81BD" w:themeColor="accent1"/>
      <w:szCs w:val="18"/>
      <w:lang w:eastAsia="en-US"/>
    </w:rPr>
  </w:style>
  <w:style w:type="character" w:customStyle="1" w:styleId="scxw100268122">
    <w:name w:val="scxw100268122"/>
    <w:basedOn w:val="Standaardalinea-lettertype"/>
    <w:rsid w:val="00F74C8E"/>
  </w:style>
  <w:style w:type="character" w:customStyle="1" w:styleId="contextualspellingandgrammarerror">
    <w:name w:val="contextualspellingandgrammarerror"/>
    <w:basedOn w:val="Standaardalinea-lettertype"/>
    <w:rsid w:val="00F74C8E"/>
  </w:style>
  <w:style w:type="table" w:customStyle="1" w:styleId="Tabelrasterlicht2">
    <w:name w:val="Tabelraster licht2"/>
    <w:basedOn w:val="Standaardtabel"/>
    <w:next w:val="Tabelrasterlicht"/>
    <w:uiPriority w:val="40"/>
    <w:rsid w:val="00C910C2"/>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aliases w:val="alinea Char"/>
    <w:basedOn w:val="Standaardalinea-lettertype"/>
    <w:link w:val="Kop2"/>
    <w:rsid w:val="00D07609"/>
    <w:rPr>
      <w:rFonts w:ascii="Arial" w:hAnsi="Arial" w:cs="Arial"/>
      <w:b/>
      <w:sz w:val="18"/>
      <w:szCs w:val="18"/>
    </w:rPr>
  </w:style>
  <w:style w:type="character" w:styleId="Vermelding">
    <w:name w:val="Mention"/>
    <w:basedOn w:val="Standaardalinea-lettertype"/>
    <w:uiPriority w:val="99"/>
    <w:unhideWhenUsed/>
    <w:rPr>
      <w:color w:val="2B579A"/>
      <w:shd w:val="clear" w:color="auto" w:fill="E6E6E6"/>
    </w:rPr>
  </w:style>
  <w:style w:type="paragraph" w:customStyle="1" w:styleId="Style8">
    <w:name w:val="Style8"/>
    <w:basedOn w:val="Standaard"/>
    <w:uiPriority w:val="99"/>
    <w:rsid w:val="000954CD"/>
    <w:pPr>
      <w:widowControl w:val="0"/>
      <w:autoSpaceDE w:val="0"/>
      <w:autoSpaceDN w:val="0"/>
      <w:adjustRightInd w:val="0"/>
    </w:pPr>
    <w:rPr>
      <w:rFonts w:ascii="Times New Roman" w:eastAsiaTheme="minorEastAsia" w:hAnsi="Times New Roman" w:cs="Times New Roman"/>
      <w:sz w:val="24"/>
      <w:szCs w:val="24"/>
    </w:rPr>
  </w:style>
  <w:style w:type="paragraph" w:customStyle="1" w:styleId="Style4">
    <w:name w:val="Style4"/>
    <w:basedOn w:val="Standaard"/>
    <w:uiPriority w:val="99"/>
    <w:rsid w:val="000954CD"/>
    <w:pPr>
      <w:widowControl w:val="0"/>
      <w:autoSpaceDE w:val="0"/>
      <w:autoSpaceDN w:val="0"/>
      <w:adjustRightInd w:val="0"/>
    </w:pPr>
    <w:rPr>
      <w:rFonts w:ascii="Times New Roman" w:eastAsiaTheme="minorEastAsia" w:hAnsi="Times New Roman" w:cs="Times New Roman"/>
      <w:sz w:val="24"/>
      <w:szCs w:val="24"/>
    </w:rPr>
  </w:style>
  <w:style w:type="paragraph" w:customStyle="1" w:styleId="Style7">
    <w:name w:val="Style7"/>
    <w:basedOn w:val="Standaard"/>
    <w:uiPriority w:val="99"/>
    <w:rsid w:val="000954CD"/>
    <w:pPr>
      <w:widowControl w:val="0"/>
      <w:autoSpaceDE w:val="0"/>
      <w:autoSpaceDN w:val="0"/>
      <w:adjustRightInd w:val="0"/>
    </w:pPr>
    <w:rPr>
      <w:rFonts w:ascii="Times New Roman" w:eastAsiaTheme="minorEastAsia" w:hAnsi="Times New Roman" w:cs="Times New Roman"/>
      <w:sz w:val="24"/>
      <w:szCs w:val="24"/>
    </w:rPr>
  </w:style>
  <w:style w:type="paragraph" w:customStyle="1" w:styleId="Style6">
    <w:name w:val="Style6"/>
    <w:basedOn w:val="Standaard"/>
    <w:uiPriority w:val="99"/>
    <w:rsid w:val="000954CD"/>
    <w:pPr>
      <w:widowControl w:val="0"/>
      <w:autoSpaceDE w:val="0"/>
      <w:autoSpaceDN w:val="0"/>
      <w:adjustRightInd w:val="0"/>
      <w:spacing w:line="270" w:lineRule="exact"/>
    </w:pPr>
    <w:rPr>
      <w:rFonts w:eastAsiaTheme="minorEastAsia"/>
      <w:sz w:val="24"/>
      <w:szCs w:val="24"/>
    </w:rPr>
  </w:style>
  <w:style w:type="paragraph" w:customStyle="1" w:styleId="Style9">
    <w:name w:val="Style9"/>
    <w:basedOn w:val="Standaard"/>
    <w:uiPriority w:val="99"/>
    <w:rsid w:val="000954CD"/>
    <w:pPr>
      <w:widowControl w:val="0"/>
      <w:autoSpaceDE w:val="0"/>
      <w:autoSpaceDN w:val="0"/>
      <w:adjustRightInd w:val="0"/>
    </w:pPr>
    <w:rPr>
      <w:rFonts w:eastAsiaTheme="minorEastAsia"/>
      <w:sz w:val="24"/>
      <w:szCs w:val="24"/>
    </w:rPr>
  </w:style>
  <w:style w:type="paragraph" w:customStyle="1" w:styleId="Style11">
    <w:name w:val="Style11"/>
    <w:basedOn w:val="Standaard"/>
    <w:uiPriority w:val="99"/>
    <w:rsid w:val="000954CD"/>
    <w:pPr>
      <w:widowControl w:val="0"/>
      <w:autoSpaceDE w:val="0"/>
      <w:autoSpaceDN w:val="0"/>
      <w:adjustRightInd w:val="0"/>
    </w:pPr>
    <w:rPr>
      <w:rFonts w:eastAsiaTheme="minorEastAsia"/>
      <w:sz w:val="24"/>
      <w:szCs w:val="24"/>
    </w:rPr>
  </w:style>
  <w:style w:type="paragraph" w:customStyle="1" w:styleId="Style16">
    <w:name w:val="Style16"/>
    <w:basedOn w:val="Standaard"/>
    <w:uiPriority w:val="99"/>
    <w:rsid w:val="000954CD"/>
    <w:pPr>
      <w:widowControl w:val="0"/>
      <w:autoSpaceDE w:val="0"/>
      <w:autoSpaceDN w:val="0"/>
      <w:adjustRightInd w:val="0"/>
      <w:spacing w:line="274" w:lineRule="exact"/>
      <w:jc w:val="both"/>
    </w:pPr>
    <w:rPr>
      <w:rFonts w:eastAsiaTheme="minorEastAsia"/>
      <w:sz w:val="24"/>
      <w:szCs w:val="24"/>
    </w:rPr>
  </w:style>
  <w:style w:type="character" w:customStyle="1" w:styleId="FontStyle20">
    <w:name w:val="Font Style20"/>
    <w:basedOn w:val="Standaardalinea-lettertype"/>
    <w:uiPriority w:val="99"/>
    <w:rsid w:val="000954CD"/>
    <w:rPr>
      <w:rFonts w:ascii="Arial" w:hAnsi="Arial" w:cs="Arial"/>
      <w:b/>
      <w:bCs/>
      <w:color w:val="000000"/>
      <w:sz w:val="16"/>
      <w:szCs w:val="16"/>
    </w:rPr>
  </w:style>
  <w:style w:type="character" w:customStyle="1" w:styleId="FontStyle22">
    <w:name w:val="Font Style22"/>
    <w:basedOn w:val="Standaardalinea-lettertype"/>
    <w:uiPriority w:val="99"/>
    <w:rsid w:val="000954CD"/>
    <w:rPr>
      <w:rFonts w:ascii="Arial" w:hAnsi="Arial" w:cs="Arial"/>
      <w:color w:val="000000"/>
      <w:spacing w:val="10"/>
      <w:sz w:val="14"/>
      <w:szCs w:val="14"/>
    </w:rPr>
  </w:style>
  <w:style w:type="character" w:customStyle="1" w:styleId="FontStyle26">
    <w:name w:val="Font Style26"/>
    <w:basedOn w:val="Standaardalinea-lettertype"/>
    <w:uiPriority w:val="99"/>
    <w:rsid w:val="000954CD"/>
    <w:rPr>
      <w:rFonts w:ascii="Arial" w:hAnsi="Arial" w:cs="Arial"/>
      <w:b/>
      <w:bCs/>
      <w:color w:val="000000"/>
      <w:sz w:val="16"/>
      <w:szCs w:val="16"/>
    </w:rPr>
  </w:style>
  <w:style w:type="character" w:customStyle="1" w:styleId="FontStyle27">
    <w:name w:val="Font Style27"/>
    <w:basedOn w:val="Standaardalinea-lettertype"/>
    <w:uiPriority w:val="99"/>
    <w:rsid w:val="000954CD"/>
    <w:rPr>
      <w:rFonts w:ascii="Arial" w:hAnsi="Arial" w:cs="Arial"/>
      <w:color w:val="000000"/>
      <w:sz w:val="24"/>
      <w:szCs w:val="24"/>
    </w:rPr>
  </w:style>
  <w:style w:type="paragraph" w:customStyle="1" w:styleId="Stijl2kop3">
    <w:name w:val="Stijl2 kop 3"/>
    <w:basedOn w:val="Standaard"/>
    <w:link w:val="Stijl2kop3Char"/>
    <w:qFormat/>
    <w:rsid w:val="004E33CB"/>
    <w:pPr>
      <w:keepNext/>
      <w:ind w:left="720" w:hanging="436"/>
      <w:outlineLvl w:val="2"/>
    </w:pPr>
    <w:rPr>
      <w:b/>
    </w:rPr>
  </w:style>
  <w:style w:type="character" w:customStyle="1" w:styleId="Stijl2kop3Char">
    <w:name w:val="Stijl2 kop 3 Char"/>
    <w:basedOn w:val="Standaardalinea-lettertype"/>
    <w:link w:val="Stijl2kop3"/>
    <w:rsid w:val="004E33CB"/>
    <w:rPr>
      <w:rFonts w:ascii="Arial" w:hAnsi="Arial" w:cs="Arial"/>
      <w:b/>
      <w:sz w:val="18"/>
      <w:szCs w:val="18"/>
    </w:rPr>
  </w:style>
  <w:style w:type="paragraph" w:customStyle="1" w:styleId="Pa3">
    <w:name w:val="Pa3"/>
    <w:basedOn w:val="Default"/>
    <w:next w:val="Default"/>
    <w:uiPriority w:val="99"/>
    <w:rsid w:val="002745AF"/>
    <w:pPr>
      <w:spacing w:line="181" w:lineRule="atLeast"/>
    </w:pPr>
    <w:rPr>
      <w:rFonts w:ascii="Arial" w:hAnsi="Arial" w:cs="Arial"/>
      <w:color w:val="auto"/>
    </w:rPr>
  </w:style>
  <w:style w:type="character" w:customStyle="1" w:styleId="A3">
    <w:name w:val="A3"/>
    <w:uiPriority w:val="99"/>
    <w:rsid w:val="002745AF"/>
    <w:rPr>
      <w:color w:val="000000"/>
      <w:sz w:val="20"/>
      <w:szCs w:val="20"/>
    </w:rPr>
  </w:style>
  <w:style w:type="character" w:customStyle="1" w:styleId="A8">
    <w:name w:val="A8"/>
    <w:uiPriority w:val="99"/>
    <w:rsid w:val="002745AF"/>
    <w:rPr>
      <w:rFonts w:ascii="Wingdings" w:hAnsi="Wingdings" w:cs="Wingdings"/>
      <w:color w:val="000000"/>
      <w:sz w:val="20"/>
      <w:szCs w:val="20"/>
    </w:rPr>
  </w:style>
  <w:style w:type="table" w:customStyle="1" w:styleId="NormalTable0">
    <w:name w:val="Normal Table0"/>
    <w:uiPriority w:val="2"/>
    <w:semiHidden/>
    <w:unhideWhenUsed/>
    <w:qFormat/>
    <w:rsid w:val="0014334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14334D"/>
    <w:pPr>
      <w:widowControl w:val="0"/>
      <w:autoSpaceDE w:val="0"/>
      <w:autoSpaceDN w:val="0"/>
      <w:ind w:left="125"/>
    </w:pPr>
    <w:rPr>
      <w:rFonts w:eastAsia="Arial"/>
      <w:sz w:val="22"/>
      <w:szCs w:val="22"/>
      <w:lang w:val="en-US" w:eastAsia="en-US"/>
    </w:rPr>
  </w:style>
  <w:style w:type="paragraph" w:customStyle="1" w:styleId="Kop40">
    <w:name w:val="Kop4"/>
    <w:basedOn w:val="Standaard"/>
    <w:link w:val="Kop4Char"/>
    <w:qFormat/>
    <w:rsid w:val="00DA3362"/>
    <w:pPr>
      <w:suppressAutoHyphens/>
      <w:overflowPunct w:val="0"/>
      <w:autoSpaceDE w:val="0"/>
      <w:autoSpaceDN w:val="0"/>
      <w:adjustRightInd w:val="0"/>
      <w:spacing w:after="40"/>
      <w:textAlignment w:val="baseline"/>
    </w:pPr>
    <w:rPr>
      <w:rFonts w:asciiTheme="minorHAnsi" w:hAnsiTheme="minorHAnsi" w:cs="Times New Roman"/>
      <w:color w:val="192D4D"/>
      <w:kern w:val="16"/>
      <w:sz w:val="20"/>
      <w:szCs w:val="20"/>
      <w14:ligatures w14:val="standardContextual"/>
      <w14:numForm w14:val="lining"/>
    </w:rPr>
  </w:style>
  <w:style w:type="character" w:customStyle="1" w:styleId="Kop4Char">
    <w:name w:val="Kop4 Char"/>
    <w:basedOn w:val="Standaardalinea-lettertype"/>
    <w:link w:val="Kop40"/>
    <w:rsid w:val="00DA3362"/>
    <w:rPr>
      <w:rFonts w:asciiTheme="minorHAnsi" w:hAnsiTheme="minorHAnsi"/>
      <w:color w:val="192D4D"/>
      <w:kern w:val="16"/>
      <w14:ligatures w14:val="standardContextual"/>
      <w14:numForm w14:val="lining"/>
    </w:rPr>
  </w:style>
  <w:style w:type="paragraph" w:customStyle="1" w:styleId="Standaardtekstinspringen">
    <w:name w:val="Standaard tekst inspringen"/>
    <w:basedOn w:val="Standaard"/>
    <w:rsid w:val="00FD02E3"/>
    <w:pPr>
      <w:numPr>
        <w:numId w:val="10"/>
      </w:numPr>
      <w:suppressAutoHyphens/>
      <w:overflowPunct w:val="0"/>
      <w:autoSpaceDE w:val="0"/>
      <w:autoSpaceDN w:val="0"/>
      <w:adjustRightInd w:val="0"/>
      <w:textAlignment w:val="baseline"/>
    </w:pPr>
    <w:rPr>
      <w:rFonts w:asciiTheme="minorHAnsi" w:hAnsiTheme="minorHAnsi" w:cs="Times New Roman"/>
      <w:color w:val="0D0D0D" w:themeColor="text1" w:themeTint="F2"/>
      <w:kern w:val="16"/>
      <w:sz w:val="20"/>
      <w:szCs w:val="20"/>
      <w14:ligatures w14:val="standardContextual"/>
      <w14:numForm w14:val="lining"/>
    </w:rPr>
  </w:style>
  <w:style w:type="table" w:customStyle="1" w:styleId="TableNormal1">
    <w:name w:val="Table Normal1"/>
    <w:uiPriority w:val="2"/>
    <w:semiHidden/>
    <w:unhideWhenUsed/>
    <w:qFormat/>
    <w:rsid w:val="00CB359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Rastertabel1licht-Accent61">
    <w:name w:val="Rastertabel 1 licht - Accent 61"/>
    <w:basedOn w:val="Standaardtabel"/>
    <w:uiPriority w:val="46"/>
    <w:rsid w:val="00857AC8"/>
    <w:rPr>
      <w:rFonts w:asciiTheme="minorHAnsi" w:eastAsia="Calibri" w:hAnsiTheme="minorHAnsi" w:cstheme="minorBidi"/>
      <w:sz w:val="22"/>
      <w:szCs w:val="22"/>
      <w:lang w:eastAsia="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customStyle="1" w:styleId="ui-provider">
    <w:name w:val="ui-provider"/>
    <w:basedOn w:val="Standaardalinea-lettertype"/>
    <w:rsid w:val="001446E1"/>
  </w:style>
  <w:style w:type="paragraph" w:customStyle="1" w:styleId="kop20">
    <w:name w:val="kop 2"/>
    <w:basedOn w:val="Standaard"/>
    <w:link w:val="kop2Char0"/>
    <w:qFormat/>
    <w:rsid w:val="002B34CF"/>
    <w:pPr>
      <w:autoSpaceDE w:val="0"/>
      <w:autoSpaceDN w:val="0"/>
      <w:adjustRightInd w:val="0"/>
      <w:textAlignment w:val="baseline"/>
    </w:pPr>
    <w:rPr>
      <w:color w:val="000000" w:themeColor="text1"/>
    </w:rPr>
  </w:style>
  <w:style w:type="character" w:customStyle="1" w:styleId="kop2Char0">
    <w:name w:val="kop 2 Char"/>
    <w:basedOn w:val="Standaardalinea-lettertype"/>
    <w:link w:val="kop20"/>
    <w:rsid w:val="002B34CF"/>
    <w:rPr>
      <w:rFonts w:ascii="Arial" w:hAnsi="Arial" w:cs="Arial"/>
      <w:color w:val="000000" w:themeColor="text1"/>
      <w:sz w:val="18"/>
      <w:szCs w:val="18"/>
    </w:rPr>
  </w:style>
  <w:style w:type="paragraph" w:customStyle="1" w:styleId="pf0">
    <w:name w:val="pf0"/>
    <w:basedOn w:val="Standaard"/>
    <w:rsid w:val="00CA7EEB"/>
    <w:pPr>
      <w:spacing w:before="100" w:beforeAutospacing="1" w:after="100" w:afterAutospacing="1"/>
    </w:pPr>
    <w:rPr>
      <w:rFonts w:ascii="Times New Roman" w:hAnsi="Times New Roman" w:cs="Times New Roman"/>
      <w:sz w:val="24"/>
      <w:szCs w:val="24"/>
    </w:rPr>
  </w:style>
  <w:style w:type="character" w:customStyle="1" w:styleId="cf01">
    <w:name w:val="cf01"/>
    <w:basedOn w:val="Standaardalinea-lettertype"/>
    <w:rsid w:val="00CA7EEB"/>
    <w:rPr>
      <w:rFonts w:ascii="Segoe UI" w:hAnsi="Segoe UI" w:cs="Segoe UI" w:hint="default"/>
      <w:sz w:val="18"/>
      <w:szCs w:val="18"/>
    </w:rPr>
  </w:style>
  <w:style w:type="paragraph" w:customStyle="1" w:styleId="f-paragraph">
    <w:name w:val="f-paragraph"/>
    <w:basedOn w:val="Standaard"/>
    <w:rsid w:val="00BA0C8A"/>
    <w:pPr>
      <w:spacing w:before="100" w:beforeAutospacing="1" w:after="100" w:afterAutospacing="1"/>
    </w:pPr>
    <w:rPr>
      <w:rFonts w:ascii="Times New Roman" w:hAnsi="Times New Roman" w:cs="Times New Roman"/>
      <w:sz w:val="24"/>
      <w:szCs w:val="24"/>
    </w:rPr>
  </w:style>
  <w:style w:type="character" w:customStyle="1" w:styleId="GeenafstandChar">
    <w:name w:val="Geen afstand Char"/>
    <w:basedOn w:val="Standaardalinea-lettertype"/>
    <w:link w:val="Geenafstand"/>
    <w:uiPriority w:val="1"/>
    <w:rsid w:val="006F35A1"/>
    <w:rPr>
      <w:rFonts w:asciiTheme="minorHAnsi" w:eastAsiaTheme="minorHAnsi" w:hAnsiTheme="minorHAnsi" w:cstheme="minorBidi"/>
      <w:sz w:val="22"/>
      <w:szCs w:val="22"/>
      <w:lang w:eastAsia="en-US"/>
    </w:rPr>
  </w:style>
  <w:style w:type="table" w:customStyle="1" w:styleId="Tabelraster2">
    <w:name w:val="Tabelraster2"/>
    <w:basedOn w:val="Standaardtabel"/>
    <w:next w:val="Tabelraster"/>
    <w:uiPriority w:val="39"/>
    <w:rsid w:val="00EA51D1"/>
    <w:pPr>
      <w:spacing w:before="50" w:after="50" w:line="130" w:lineRule="exact"/>
    </w:pPr>
    <w:rPr>
      <w:rFonts w:asciiTheme="minorHAnsi" w:eastAsiaTheme="minorHAnsi" w:hAnsiTheme="minorHAnsi" w:cstheme="minorHAnsi"/>
      <w:sz w:val="13"/>
      <w:szCs w:val="22"/>
      <w:lang w:eastAsia="en-US"/>
    </w:rPr>
    <w:tblPr>
      <w:tblStyleRowBandSize w:val="1"/>
      <w:tblBorders>
        <w:top w:val="single" w:sz="4" w:space="0" w:color="auto"/>
        <w:bottom w:val="single" w:sz="4" w:space="0" w:color="auto"/>
        <w:insideH w:val="single" w:sz="4" w:space="0" w:color="auto"/>
      </w:tblBorders>
      <w:tblCellMar>
        <w:left w:w="0" w:type="dxa"/>
        <w:right w:w="0" w:type="dxa"/>
      </w:tblCellMar>
    </w:tblPr>
    <w:tblStylePr w:type="firstRow">
      <w:pPr>
        <w:wordWrap/>
        <w:jc w:val="right"/>
      </w:pPr>
      <w:tblPr/>
      <w:tcPr>
        <w:tcBorders>
          <w:top w:val="single" w:sz="8" w:space="0" w:color="auto"/>
          <w:left w:val="nil"/>
          <w:bottom w:val="single" w:sz="8" w:space="0" w:color="auto"/>
          <w:right w:val="nil"/>
          <w:insideH w:val="nil"/>
          <w:insideV w:val="nil"/>
          <w:tl2br w:val="nil"/>
          <w:tr2bl w:val="nil"/>
        </w:tcBorders>
      </w:tcPr>
    </w:tblStylePr>
    <w:tblStylePr w:type="lastRow">
      <w:pPr>
        <w:wordWrap/>
        <w:jc w:val="right"/>
      </w:pPr>
      <w:rPr>
        <w:b/>
      </w:rPr>
    </w:tblStylePr>
    <w:tblStylePr w:type="firstCol">
      <w:pPr>
        <w:wordWrap/>
        <w:jc w:val="left"/>
      </w:pPr>
    </w:tblStylePr>
    <w:tblStylePr w:type="band1Horz">
      <w:pPr>
        <w:wordWrap/>
        <w:jc w:val="right"/>
      </w:pPr>
    </w:tblStylePr>
    <w:tblStylePr w:type="band2Horz">
      <w:pPr>
        <w:wordWrap/>
        <w:jc w:val="right"/>
      </w:pPr>
    </w:tblStylePr>
    <w:tblStylePr w:type="nwCell">
      <w:pPr>
        <w:wordWrap/>
        <w:jc w:val="left"/>
      </w:pPr>
    </w:tblStylePr>
    <w:tblStylePr w:type="swCell">
      <w:pPr>
        <w:wordWrap/>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3643">
      <w:bodyDiv w:val="1"/>
      <w:marLeft w:val="0"/>
      <w:marRight w:val="0"/>
      <w:marTop w:val="0"/>
      <w:marBottom w:val="0"/>
      <w:divBdr>
        <w:top w:val="none" w:sz="0" w:space="0" w:color="auto"/>
        <w:left w:val="none" w:sz="0" w:space="0" w:color="auto"/>
        <w:bottom w:val="none" w:sz="0" w:space="0" w:color="auto"/>
        <w:right w:val="none" w:sz="0" w:space="0" w:color="auto"/>
      </w:divBdr>
      <w:divsChild>
        <w:div w:id="1047147050">
          <w:marLeft w:val="446"/>
          <w:marRight w:val="0"/>
          <w:marTop w:val="0"/>
          <w:marBottom w:val="0"/>
          <w:divBdr>
            <w:top w:val="none" w:sz="0" w:space="0" w:color="auto"/>
            <w:left w:val="none" w:sz="0" w:space="0" w:color="auto"/>
            <w:bottom w:val="none" w:sz="0" w:space="0" w:color="auto"/>
            <w:right w:val="none" w:sz="0" w:space="0" w:color="auto"/>
          </w:divBdr>
        </w:div>
      </w:divsChild>
    </w:div>
    <w:div w:id="20477961">
      <w:bodyDiv w:val="1"/>
      <w:marLeft w:val="0"/>
      <w:marRight w:val="0"/>
      <w:marTop w:val="0"/>
      <w:marBottom w:val="0"/>
      <w:divBdr>
        <w:top w:val="none" w:sz="0" w:space="0" w:color="auto"/>
        <w:left w:val="none" w:sz="0" w:space="0" w:color="auto"/>
        <w:bottom w:val="none" w:sz="0" w:space="0" w:color="auto"/>
        <w:right w:val="none" w:sz="0" w:space="0" w:color="auto"/>
      </w:divBdr>
    </w:div>
    <w:div w:id="54279063">
      <w:bodyDiv w:val="1"/>
      <w:marLeft w:val="0"/>
      <w:marRight w:val="0"/>
      <w:marTop w:val="0"/>
      <w:marBottom w:val="0"/>
      <w:divBdr>
        <w:top w:val="none" w:sz="0" w:space="0" w:color="auto"/>
        <w:left w:val="none" w:sz="0" w:space="0" w:color="auto"/>
        <w:bottom w:val="none" w:sz="0" w:space="0" w:color="auto"/>
        <w:right w:val="none" w:sz="0" w:space="0" w:color="auto"/>
      </w:divBdr>
    </w:div>
    <w:div w:id="62224337">
      <w:bodyDiv w:val="1"/>
      <w:marLeft w:val="0"/>
      <w:marRight w:val="0"/>
      <w:marTop w:val="0"/>
      <w:marBottom w:val="0"/>
      <w:divBdr>
        <w:top w:val="none" w:sz="0" w:space="0" w:color="auto"/>
        <w:left w:val="none" w:sz="0" w:space="0" w:color="auto"/>
        <w:bottom w:val="none" w:sz="0" w:space="0" w:color="auto"/>
        <w:right w:val="none" w:sz="0" w:space="0" w:color="auto"/>
      </w:divBdr>
    </w:div>
    <w:div w:id="80178259">
      <w:bodyDiv w:val="1"/>
      <w:marLeft w:val="0"/>
      <w:marRight w:val="0"/>
      <w:marTop w:val="0"/>
      <w:marBottom w:val="0"/>
      <w:divBdr>
        <w:top w:val="none" w:sz="0" w:space="0" w:color="auto"/>
        <w:left w:val="none" w:sz="0" w:space="0" w:color="auto"/>
        <w:bottom w:val="none" w:sz="0" w:space="0" w:color="auto"/>
        <w:right w:val="none" w:sz="0" w:space="0" w:color="auto"/>
      </w:divBdr>
    </w:div>
    <w:div w:id="82997073">
      <w:bodyDiv w:val="1"/>
      <w:marLeft w:val="0"/>
      <w:marRight w:val="0"/>
      <w:marTop w:val="0"/>
      <w:marBottom w:val="0"/>
      <w:divBdr>
        <w:top w:val="none" w:sz="0" w:space="0" w:color="auto"/>
        <w:left w:val="none" w:sz="0" w:space="0" w:color="auto"/>
        <w:bottom w:val="none" w:sz="0" w:space="0" w:color="auto"/>
        <w:right w:val="none" w:sz="0" w:space="0" w:color="auto"/>
      </w:divBdr>
      <w:divsChild>
        <w:div w:id="674844250">
          <w:marLeft w:val="0"/>
          <w:marRight w:val="0"/>
          <w:marTop w:val="0"/>
          <w:marBottom w:val="120"/>
          <w:divBdr>
            <w:top w:val="none" w:sz="0" w:space="0" w:color="auto"/>
            <w:left w:val="none" w:sz="0" w:space="0" w:color="auto"/>
            <w:bottom w:val="none" w:sz="0" w:space="0" w:color="auto"/>
            <w:right w:val="none" w:sz="0" w:space="0" w:color="auto"/>
          </w:divBdr>
          <w:divsChild>
            <w:div w:id="813911423">
              <w:marLeft w:val="0"/>
              <w:marRight w:val="0"/>
              <w:marTop w:val="0"/>
              <w:marBottom w:val="0"/>
              <w:divBdr>
                <w:top w:val="none" w:sz="0" w:space="0" w:color="auto"/>
                <w:left w:val="none" w:sz="0" w:space="0" w:color="auto"/>
                <w:bottom w:val="none" w:sz="0" w:space="0" w:color="auto"/>
                <w:right w:val="none" w:sz="0" w:space="0" w:color="auto"/>
              </w:divBdr>
            </w:div>
          </w:divsChild>
        </w:div>
        <w:div w:id="1537156280">
          <w:marLeft w:val="0"/>
          <w:marRight w:val="0"/>
          <w:marTop w:val="0"/>
          <w:marBottom w:val="120"/>
          <w:divBdr>
            <w:top w:val="none" w:sz="0" w:space="0" w:color="auto"/>
            <w:left w:val="none" w:sz="0" w:space="0" w:color="auto"/>
            <w:bottom w:val="none" w:sz="0" w:space="0" w:color="auto"/>
            <w:right w:val="none" w:sz="0" w:space="0" w:color="auto"/>
          </w:divBdr>
          <w:divsChild>
            <w:div w:id="76684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39665">
      <w:bodyDiv w:val="1"/>
      <w:marLeft w:val="0"/>
      <w:marRight w:val="0"/>
      <w:marTop w:val="0"/>
      <w:marBottom w:val="0"/>
      <w:divBdr>
        <w:top w:val="none" w:sz="0" w:space="0" w:color="auto"/>
        <w:left w:val="none" w:sz="0" w:space="0" w:color="auto"/>
        <w:bottom w:val="none" w:sz="0" w:space="0" w:color="auto"/>
        <w:right w:val="none" w:sz="0" w:space="0" w:color="auto"/>
      </w:divBdr>
    </w:div>
    <w:div w:id="119423276">
      <w:bodyDiv w:val="1"/>
      <w:marLeft w:val="0"/>
      <w:marRight w:val="0"/>
      <w:marTop w:val="0"/>
      <w:marBottom w:val="0"/>
      <w:divBdr>
        <w:top w:val="none" w:sz="0" w:space="0" w:color="auto"/>
        <w:left w:val="none" w:sz="0" w:space="0" w:color="auto"/>
        <w:bottom w:val="none" w:sz="0" w:space="0" w:color="auto"/>
        <w:right w:val="none" w:sz="0" w:space="0" w:color="auto"/>
      </w:divBdr>
    </w:div>
    <w:div w:id="121584740">
      <w:bodyDiv w:val="1"/>
      <w:marLeft w:val="0"/>
      <w:marRight w:val="0"/>
      <w:marTop w:val="0"/>
      <w:marBottom w:val="0"/>
      <w:divBdr>
        <w:top w:val="none" w:sz="0" w:space="0" w:color="auto"/>
        <w:left w:val="none" w:sz="0" w:space="0" w:color="auto"/>
        <w:bottom w:val="none" w:sz="0" w:space="0" w:color="auto"/>
        <w:right w:val="none" w:sz="0" w:space="0" w:color="auto"/>
      </w:divBdr>
      <w:divsChild>
        <w:div w:id="1859735724">
          <w:marLeft w:val="274"/>
          <w:marRight w:val="0"/>
          <w:marTop w:val="140"/>
          <w:marBottom w:val="0"/>
          <w:divBdr>
            <w:top w:val="none" w:sz="0" w:space="0" w:color="auto"/>
            <w:left w:val="none" w:sz="0" w:space="0" w:color="auto"/>
            <w:bottom w:val="none" w:sz="0" w:space="0" w:color="auto"/>
            <w:right w:val="none" w:sz="0" w:space="0" w:color="auto"/>
          </w:divBdr>
        </w:div>
        <w:div w:id="1909069208">
          <w:marLeft w:val="274"/>
          <w:marRight w:val="0"/>
          <w:marTop w:val="140"/>
          <w:marBottom w:val="0"/>
          <w:divBdr>
            <w:top w:val="none" w:sz="0" w:space="0" w:color="auto"/>
            <w:left w:val="none" w:sz="0" w:space="0" w:color="auto"/>
            <w:bottom w:val="none" w:sz="0" w:space="0" w:color="auto"/>
            <w:right w:val="none" w:sz="0" w:space="0" w:color="auto"/>
          </w:divBdr>
        </w:div>
      </w:divsChild>
    </w:div>
    <w:div w:id="124392706">
      <w:bodyDiv w:val="1"/>
      <w:marLeft w:val="0"/>
      <w:marRight w:val="0"/>
      <w:marTop w:val="0"/>
      <w:marBottom w:val="0"/>
      <w:divBdr>
        <w:top w:val="none" w:sz="0" w:space="0" w:color="auto"/>
        <w:left w:val="none" w:sz="0" w:space="0" w:color="auto"/>
        <w:bottom w:val="none" w:sz="0" w:space="0" w:color="auto"/>
        <w:right w:val="none" w:sz="0" w:space="0" w:color="auto"/>
      </w:divBdr>
    </w:div>
    <w:div w:id="125242091">
      <w:bodyDiv w:val="1"/>
      <w:marLeft w:val="0"/>
      <w:marRight w:val="0"/>
      <w:marTop w:val="0"/>
      <w:marBottom w:val="0"/>
      <w:divBdr>
        <w:top w:val="none" w:sz="0" w:space="0" w:color="auto"/>
        <w:left w:val="none" w:sz="0" w:space="0" w:color="auto"/>
        <w:bottom w:val="none" w:sz="0" w:space="0" w:color="auto"/>
        <w:right w:val="none" w:sz="0" w:space="0" w:color="auto"/>
      </w:divBdr>
    </w:div>
    <w:div w:id="129330027">
      <w:bodyDiv w:val="1"/>
      <w:marLeft w:val="0"/>
      <w:marRight w:val="0"/>
      <w:marTop w:val="0"/>
      <w:marBottom w:val="0"/>
      <w:divBdr>
        <w:top w:val="none" w:sz="0" w:space="0" w:color="auto"/>
        <w:left w:val="none" w:sz="0" w:space="0" w:color="auto"/>
        <w:bottom w:val="none" w:sz="0" w:space="0" w:color="auto"/>
        <w:right w:val="none" w:sz="0" w:space="0" w:color="auto"/>
      </w:divBdr>
    </w:div>
    <w:div w:id="150416211">
      <w:bodyDiv w:val="1"/>
      <w:marLeft w:val="0"/>
      <w:marRight w:val="0"/>
      <w:marTop w:val="0"/>
      <w:marBottom w:val="0"/>
      <w:divBdr>
        <w:top w:val="none" w:sz="0" w:space="0" w:color="auto"/>
        <w:left w:val="none" w:sz="0" w:space="0" w:color="auto"/>
        <w:bottom w:val="none" w:sz="0" w:space="0" w:color="auto"/>
        <w:right w:val="none" w:sz="0" w:space="0" w:color="auto"/>
      </w:divBdr>
      <w:divsChild>
        <w:div w:id="77749270">
          <w:marLeft w:val="0"/>
          <w:marRight w:val="0"/>
          <w:marTop w:val="0"/>
          <w:marBottom w:val="0"/>
          <w:divBdr>
            <w:top w:val="none" w:sz="0" w:space="0" w:color="auto"/>
            <w:left w:val="none" w:sz="0" w:space="0" w:color="auto"/>
            <w:bottom w:val="none" w:sz="0" w:space="0" w:color="auto"/>
            <w:right w:val="none" w:sz="0" w:space="0" w:color="auto"/>
          </w:divBdr>
        </w:div>
        <w:div w:id="699090569">
          <w:marLeft w:val="0"/>
          <w:marRight w:val="0"/>
          <w:marTop w:val="0"/>
          <w:marBottom w:val="0"/>
          <w:divBdr>
            <w:top w:val="none" w:sz="0" w:space="0" w:color="auto"/>
            <w:left w:val="none" w:sz="0" w:space="0" w:color="auto"/>
            <w:bottom w:val="none" w:sz="0" w:space="0" w:color="auto"/>
            <w:right w:val="none" w:sz="0" w:space="0" w:color="auto"/>
          </w:divBdr>
        </w:div>
        <w:div w:id="880677320">
          <w:marLeft w:val="0"/>
          <w:marRight w:val="0"/>
          <w:marTop w:val="0"/>
          <w:marBottom w:val="0"/>
          <w:divBdr>
            <w:top w:val="none" w:sz="0" w:space="0" w:color="auto"/>
            <w:left w:val="none" w:sz="0" w:space="0" w:color="auto"/>
            <w:bottom w:val="none" w:sz="0" w:space="0" w:color="auto"/>
            <w:right w:val="none" w:sz="0" w:space="0" w:color="auto"/>
          </w:divBdr>
          <w:divsChild>
            <w:div w:id="830608350">
              <w:marLeft w:val="0"/>
              <w:marRight w:val="0"/>
              <w:marTop w:val="30"/>
              <w:marBottom w:val="30"/>
              <w:divBdr>
                <w:top w:val="none" w:sz="0" w:space="0" w:color="auto"/>
                <w:left w:val="none" w:sz="0" w:space="0" w:color="auto"/>
                <w:bottom w:val="none" w:sz="0" w:space="0" w:color="auto"/>
                <w:right w:val="none" w:sz="0" w:space="0" w:color="auto"/>
              </w:divBdr>
              <w:divsChild>
                <w:div w:id="128479276">
                  <w:marLeft w:val="0"/>
                  <w:marRight w:val="0"/>
                  <w:marTop w:val="0"/>
                  <w:marBottom w:val="0"/>
                  <w:divBdr>
                    <w:top w:val="none" w:sz="0" w:space="0" w:color="auto"/>
                    <w:left w:val="none" w:sz="0" w:space="0" w:color="auto"/>
                    <w:bottom w:val="none" w:sz="0" w:space="0" w:color="auto"/>
                    <w:right w:val="none" w:sz="0" w:space="0" w:color="auto"/>
                  </w:divBdr>
                  <w:divsChild>
                    <w:div w:id="868371495">
                      <w:marLeft w:val="0"/>
                      <w:marRight w:val="0"/>
                      <w:marTop w:val="0"/>
                      <w:marBottom w:val="0"/>
                      <w:divBdr>
                        <w:top w:val="none" w:sz="0" w:space="0" w:color="auto"/>
                        <w:left w:val="none" w:sz="0" w:space="0" w:color="auto"/>
                        <w:bottom w:val="none" w:sz="0" w:space="0" w:color="auto"/>
                        <w:right w:val="none" w:sz="0" w:space="0" w:color="auto"/>
                      </w:divBdr>
                    </w:div>
                  </w:divsChild>
                </w:div>
                <w:div w:id="462701817">
                  <w:marLeft w:val="0"/>
                  <w:marRight w:val="0"/>
                  <w:marTop w:val="0"/>
                  <w:marBottom w:val="0"/>
                  <w:divBdr>
                    <w:top w:val="none" w:sz="0" w:space="0" w:color="auto"/>
                    <w:left w:val="none" w:sz="0" w:space="0" w:color="auto"/>
                    <w:bottom w:val="none" w:sz="0" w:space="0" w:color="auto"/>
                    <w:right w:val="none" w:sz="0" w:space="0" w:color="auto"/>
                  </w:divBdr>
                  <w:divsChild>
                    <w:div w:id="1496336689">
                      <w:marLeft w:val="0"/>
                      <w:marRight w:val="0"/>
                      <w:marTop w:val="0"/>
                      <w:marBottom w:val="0"/>
                      <w:divBdr>
                        <w:top w:val="none" w:sz="0" w:space="0" w:color="auto"/>
                        <w:left w:val="none" w:sz="0" w:space="0" w:color="auto"/>
                        <w:bottom w:val="none" w:sz="0" w:space="0" w:color="auto"/>
                        <w:right w:val="none" w:sz="0" w:space="0" w:color="auto"/>
                      </w:divBdr>
                    </w:div>
                    <w:div w:id="1977680193">
                      <w:marLeft w:val="0"/>
                      <w:marRight w:val="0"/>
                      <w:marTop w:val="0"/>
                      <w:marBottom w:val="0"/>
                      <w:divBdr>
                        <w:top w:val="none" w:sz="0" w:space="0" w:color="auto"/>
                        <w:left w:val="none" w:sz="0" w:space="0" w:color="auto"/>
                        <w:bottom w:val="none" w:sz="0" w:space="0" w:color="auto"/>
                        <w:right w:val="none" w:sz="0" w:space="0" w:color="auto"/>
                      </w:divBdr>
                    </w:div>
                  </w:divsChild>
                </w:div>
                <w:div w:id="531305163">
                  <w:marLeft w:val="0"/>
                  <w:marRight w:val="0"/>
                  <w:marTop w:val="0"/>
                  <w:marBottom w:val="0"/>
                  <w:divBdr>
                    <w:top w:val="none" w:sz="0" w:space="0" w:color="auto"/>
                    <w:left w:val="none" w:sz="0" w:space="0" w:color="auto"/>
                    <w:bottom w:val="none" w:sz="0" w:space="0" w:color="auto"/>
                    <w:right w:val="none" w:sz="0" w:space="0" w:color="auto"/>
                  </w:divBdr>
                  <w:divsChild>
                    <w:div w:id="617612112">
                      <w:marLeft w:val="0"/>
                      <w:marRight w:val="0"/>
                      <w:marTop w:val="0"/>
                      <w:marBottom w:val="0"/>
                      <w:divBdr>
                        <w:top w:val="none" w:sz="0" w:space="0" w:color="auto"/>
                        <w:left w:val="none" w:sz="0" w:space="0" w:color="auto"/>
                        <w:bottom w:val="none" w:sz="0" w:space="0" w:color="auto"/>
                        <w:right w:val="none" w:sz="0" w:space="0" w:color="auto"/>
                      </w:divBdr>
                    </w:div>
                  </w:divsChild>
                </w:div>
                <w:div w:id="702830462">
                  <w:marLeft w:val="0"/>
                  <w:marRight w:val="0"/>
                  <w:marTop w:val="0"/>
                  <w:marBottom w:val="0"/>
                  <w:divBdr>
                    <w:top w:val="none" w:sz="0" w:space="0" w:color="auto"/>
                    <w:left w:val="none" w:sz="0" w:space="0" w:color="auto"/>
                    <w:bottom w:val="none" w:sz="0" w:space="0" w:color="auto"/>
                    <w:right w:val="none" w:sz="0" w:space="0" w:color="auto"/>
                  </w:divBdr>
                  <w:divsChild>
                    <w:div w:id="146097808">
                      <w:marLeft w:val="0"/>
                      <w:marRight w:val="0"/>
                      <w:marTop w:val="0"/>
                      <w:marBottom w:val="0"/>
                      <w:divBdr>
                        <w:top w:val="none" w:sz="0" w:space="0" w:color="auto"/>
                        <w:left w:val="none" w:sz="0" w:space="0" w:color="auto"/>
                        <w:bottom w:val="none" w:sz="0" w:space="0" w:color="auto"/>
                        <w:right w:val="none" w:sz="0" w:space="0" w:color="auto"/>
                      </w:divBdr>
                    </w:div>
                  </w:divsChild>
                </w:div>
                <w:div w:id="858929305">
                  <w:marLeft w:val="0"/>
                  <w:marRight w:val="0"/>
                  <w:marTop w:val="0"/>
                  <w:marBottom w:val="0"/>
                  <w:divBdr>
                    <w:top w:val="none" w:sz="0" w:space="0" w:color="auto"/>
                    <w:left w:val="none" w:sz="0" w:space="0" w:color="auto"/>
                    <w:bottom w:val="none" w:sz="0" w:space="0" w:color="auto"/>
                    <w:right w:val="none" w:sz="0" w:space="0" w:color="auto"/>
                  </w:divBdr>
                  <w:divsChild>
                    <w:div w:id="686061544">
                      <w:marLeft w:val="0"/>
                      <w:marRight w:val="0"/>
                      <w:marTop w:val="0"/>
                      <w:marBottom w:val="0"/>
                      <w:divBdr>
                        <w:top w:val="none" w:sz="0" w:space="0" w:color="auto"/>
                        <w:left w:val="none" w:sz="0" w:space="0" w:color="auto"/>
                        <w:bottom w:val="none" w:sz="0" w:space="0" w:color="auto"/>
                        <w:right w:val="none" w:sz="0" w:space="0" w:color="auto"/>
                      </w:divBdr>
                    </w:div>
                  </w:divsChild>
                </w:div>
                <w:div w:id="1106119828">
                  <w:marLeft w:val="0"/>
                  <w:marRight w:val="0"/>
                  <w:marTop w:val="0"/>
                  <w:marBottom w:val="0"/>
                  <w:divBdr>
                    <w:top w:val="none" w:sz="0" w:space="0" w:color="auto"/>
                    <w:left w:val="none" w:sz="0" w:space="0" w:color="auto"/>
                    <w:bottom w:val="none" w:sz="0" w:space="0" w:color="auto"/>
                    <w:right w:val="none" w:sz="0" w:space="0" w:color="auto"/>
                  </w:divBdr>
                  <w:divsChild>
                    <w:div w:id="742144753">
                      <w:marLeft w:val="0"/>
                      <w:marRight w:val="0"/>
                      <w:marTop w:val="0"/>
                      <w:marBottom w:val="0"/>
                      <w:divBdr>
                        <w:top w:val="none" w:sz="0" w:space="0" w:color="auto"/>
                        <w:left w:val="none" w:sz="0" w:space="0" w:color="auto"/>
                        <w:bottom w:val="none" w:sz="0" w:space="0" w:color="auto"/>
                        <w:right w:val="none" w:sz="0" w:space="0" w:color="auto"/>
                      </w:divBdr>
                    </w:div>
                    <w:div w:id="2035379442">
                      <w:marLeft w:val="0"/>
                      <w:marRight w:val="0"/>
                      <w:marTop w:val="0"/>
                      <w:marBottom w:val="0"/>
                      <w:divBdr>
                        <w:top w:val="none" w:sz="0" w:space="0" w:color="auto"/>
                        <w:left w:val="none" w:sz="0" w:space="0" w:color="auto"/>
                        <w:bottom w:val="none" w:sz="0" w:space="0" w:color="auto"/>
                        <w:right w:val="none" w:sz="0" w:space="0" w:color="auto"/>
                      </w:divBdr>
                    </w:div>
                  </w:divsChild>
                </w:div>
                <w:div w:id="1147211765">
                  <w:marLeft w:val="0"/>
                  <w:marRight w:val="0"/>
                  <w:marTop w:val="0"/>
                  <w:marBottom w:val="0"/>
                  <w:divBdr>
                    <w:top w:val="none" w:sz="0" w:space="0" w:color="auto"/>
                    <w:left w:val="none" w:sz="0" w:space="0" w:color="auto"/>
                    <w:bottom w:val="none" w:sz="0" w:space="0" w:color="auto"/>
                    <w:right w:val="none" w:sz="0" w:space="0" w:color="auto"/>
                  </w:divBdr>
                  <w:divsChild>
                    <w:div w:id="1941255360">
                      <w:marLeft w:val="0"/>
                      <w:marRight w:val="0"/>
                      <w:marTop w:val="0"/>
                      <w:marBottom w:val="0"/>
                      <w:divBdr>
                        <w:top w:val="none" w:sz="0" w:space="0" w:color="auto"/>
                        <w:left w:val="none" w:sz="0" w:space="0" w:color="auto"/>
                        <w:bottom w:val="none" w:sz="0" w:space="0" w:color="auto"/>
                        <w:right w:val="none" w:sz="0" w:space="0" w:color="auto"/>
                      </w:divBdr>
                    </w:div>
                  </w:divsChild>
                </w:div>
                <w:div w:id="1254121869">
                  <w:marLeft w:val="0"/>
                  <w:marRight w:val="0"/>
                  <w:marTop w:val="0"/>
                  <w:marBottom w:val="0"/>
                  <w:divBdr>
                    <w:top w:val="none" w:sz="0" w:space="0" w:color="auto"/>
                    <w:left w:val="none" w:sz="0" w:space="0" w:color="auto"/>
                    <w:bottom w:val="none" w:sz="0" w:space="0" w:color="auto"/>
                    <w:right w:val="none" w:sz="0" w:space="0" w:color="auto"/>
                  </w:divBdr>
                  <w:divsChild>
                    <w:div w:id="753237700">
                      <w:marLeft w:val="0"/>
                      <w:marRight w:val="0"/>
                      <w:marTop w:val="0"/>
                      <w:marBottom w:val="0"/>
                      <w:divBdr>
                        <w:top w:val="none" w:sz="0" w:space="0" w:color="auto"/>
                        <w:left w:val="none" w:sz="0" w:space="0" w:color="auto"/>
                        <w:bottom w:val="none" w:sz="0" w:space="0" w:color="auto"/>
                        <w:right w:val="none" w:sz="0" w:space="0" w:color="auto"/>
                      </w:divBdr>
                    </w:div>
                  </w:divsChild>
                </w:div>
                <w:div w:id="1576010667">
                  <w:marLeft w:val="0"/>
                  <w:marRight w:val="0"/>
                  <w:marTop w:val="0"/>
                  <w:marBottom w:val="0"/>
                  <w:divBdr>
                    <w:top w:val="none" w:sz="0" w:space="0" w:color="auto"/>
                    <w:left w:val="none" w:sz="0" w:space="0" w:color="auto"/>
                    <w:bottom w:val="none" w:sz="0" w:space="0" w:color="auto"/>
                    <w:right w:val="none" w:sz="0" w:space="0" w:color="auto"/>
                  </w:divBdr>
                  <w:divsChild>
                    <w:div w:id="652953531">
                      <w:marLeft w:val="0"/>
                      <w:marRight w:val="0"/>
                      <w:marTop w:val="0"/>
                      <w:marBottom w:val="0"/>
                      <w:divBdr>
                        <w:top w:val="none" w:sz="0" w:space="0" w:color="auto"/>
                        <w:left w:val="none" w:sz="0" w:space="0" w:color="auto"/>
                        <w:bottom w:val="none" w:sz="0" w:space="0" w:color="auto"/>
                        <w:right w:val="none" w:sz="0" w:space="0" w:color="auto"/>
                      </w:divBdr>
                    </w:div>
                  </w:divsChild>
                </w:div>
                <w:div w:id="1802111594">
                  <w:marLeft w:val="0"/>
                  <w:marRight w:val="0"/>
                  <w:marTop w:val="0"/>
                  <w:marBottom w:val="0"/>
                  <w:divBdr>
                    <w:top w:val="none" w:sz="0" w:space="0" w:color="auto"/>
                    <w:left w:val="none" w:sz="0" w:space="0" w:color="auto"/>
                    <w:bottom w:val="none" w:sz="0" w:space="0" w:color="auto"/>
                    <w:right w:val="none" w:sz="0" w:space="0" w:color="auto"/>
                  </w:divBdr>
                  <w:divsChild>
                    <w:div w:id="111988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3090">
          <w:marLeft w:val="0"/>
          <w:marRight w:val="0"/>
          <w:marTop w:val="0"/>
          <w:marBottom w:val="0"/>
          <w:divBdr>
            <w:top w:val="none" w:sz="0" w:space="0" w:color="auto"/>
            <w:left w:val="none" w:sz="0" w:space="0" w:color="auto"/>
            <w:bottom w:val="none" w:sz="0" w:space="0" w:color="auto"/>
            <w:right w:val="none" w:sz="0" w:space="0" w:color="auto"/>
          </w:divBdr>
        </w:div>
        <w:div w:id="1109162663">
          <w:marLeft w:val="0"/>
          <w:marRight w:val="0"/>
          <w:marTop w:val="0"/>
          <w:marBottom w:val="0"/>
          <w:divBdr>
            <w:top w:val="none" w:sz="0" w:space="0" w:color="auto"/>
            <w:left w:val="none" w:sz="0" w:space="0" w:color="auto"/>
            <w:bottom w:val="none" w:sz="0" w:space="0" w:color="auto"/>
            <w:right w:val="none" w:sz="0" w:space="0" w:color="auto"/>
          </w:divBdr>
        </w:div>
        <w:div w:id="1214732005">
          <w:marLeft w:val="0"/>
          <w:marRight w:val="0"/>
          <w:marTop w:val="0"/>
          <w:marBottom w:val="0"/>
          <w:divBdr>
            <w:top w:val="none" w:sz="0" w:space="0" w:color="auto"/>
            <w:left w:val="none" w:sz="0" w:space="0" w:color="auto"/>
            <w:bottom w:val="none" w:sz="0" w:space="0" w:color="auto"/>
            <w:right w:val="none" w:sz="0" w:space="0" w:color="auto"/>
          </w:divBdr>
        </w:div>
        <w:div w:id="1289971153">
          <w:marLeft w:val="0"/>
          <w:marRight w:val="0"/>
          <w:marTop w:val="0"/>
          <w:marBottom w:val="0"/>
          <w:divBdr>
            <w:top w:val="none" w:sz="0" w:space="0" w:color="auto"/>
            <w:left w:val="none" w:sz="0" w:space="0" w:color="auto"/>
            <w:bottom w:val="none" w:sz="0" w:space="0" w:color="auto"/>
            <w:right w:val="none" w:sz="0" w:space="0" w:color="auto"/>
          </w:divBdr>
        </w:div>
        <w:div w:id="1435052591">
          <w:marLeft w:val="0"/>
          <w:marRight w:val="0"/>
          <w:marTop w:val="0"/>
          <w:marBottom w:val="0"/>
          <w:divBdr>
            <w:top w:val="none" w:sz="0" w:space="0" w:color="auto"/>
            <w:left w:val="none" w:sz="0" w:space="0" w:color="auto"/>
            <w:bottom w:val="none" w:sz="0" w:space="0" w:color="auto"/>
            <w:right w:val="none" w:sz="0" w:space="0" w:color="auto"/>
          </w:divBdr>
        </w:div>
        <w:div w:id="1440222472">
          <w:marLeft w:val="0"/>
          <w:marRight w:val="0"/>
          <w:marTop w:val="0"/>
          <w:marBottom w:val="0"/>
          <w:divBdr>
            <w:top w:val="none" w:sz="0" w:space="0" w:color="auto"/>
            <w:left w:val="none" w:sz="0" w:space="0" w:color="auto"/>
            <w:bottom w:val="none" w:sz="0" w:space="0" w:color="auto"/>
            <w:right w:val="none" w:sz="0" w:space="0" w:color="auto"/>
          </w:divBdr>
        </w:div>
        <w:div w:id="1845438876">
          <w:marLeft w:val="0"/>
          <w:marRight w:val="0"/>
          <w:marTop w:val="0"/>
          <w:marBottom w:val="0"/>
          <w:divBdr>
            <w:top w:val="none" w:sz="0" w:space="0" w:color="auto"/>
            <w:left w:val="none" w:sz="0" w:space="0" w:color="auto"/>
            <w:bottom w:val="none" w:sz="0" w:space="0" w:color="auto"/>
            <w:right w:val="none" w:sz="0" w:space="0" w:color="auto"/>
          </w:divBdr>
        </w:div>
        <w:div w:id="1868786470">
          <w:marLeft w:val="0"/>
          <w:marRight w:val="0"/>
          <w:marTop w:val="0"/>
          <w:marBottom w:val="0"/>
          <w:divBdr>
            <w:top w:val="none" w:sz="0" w:space="0" w:color="auto"/>
            <w:left w:val="none" w:sz="0" w:space="0" w:color="auto"/>
            <w:bottom w:val="none" w:sz="0" w:space="0" w:color="auto"/>
            <w:right w:val="none" w:sz="0" w:space="0" w:color="auto"/>
          </w:divBdr>
          <w:divsChild>
            <w:div w:id="1328289363">
              <w:marLeft w:val="0"/>
              <w:marRight w:val="0"/>
              <w:marTop w:val="30"/>
              <w:marBottom w:val="30"/>
              <w:divBdr>
                <w:top w:val="none" w:sz="0" w:space="0" w:color="auto"/>
                <w:left w:val="none" w:sz="0" w:space="0" w:color="auto"/>
                <w:bottom w:val="none" w:sz="0" w:space="0" w:color="auto"/>
                <w:right w:val="none" w:sz="0" w:space="0" w:color="auto"/>
              </w:divBdr>
              <w:divsChild>
                <w:div w:id="23528090">
                  <w:marLeft w:val="0"/>
                  <w:marRight w:val="0"/>
                  <w:marTop w:val="0"/>
                  <w:marBottom w:val="0"/>
                  <w:divBdr>
                    <w:top w:val="none" w:sz="0" w:space="0" w:color="auto"/>
                    <w:left w:val="none" w:sz="0" w:space="0" w:color="auto"/>
                    <w:bottom w:val="none" w:sz="0" w:space="0" w:color="auto"/>
                    <w:right w:val="none" w:sz="0" w:space="0" w:color="auto"/>
                  </w:divBdr>
                  <w:divsChild>
                    <w:div w:id="1014958584">
                      <w:marLeft w:val="0"/>
                      <w:marRight w:val="0"/>
                      <w:marTop w:val="0"/>
                      <w:marBottom w:val="0"/>
                      <w:divBdr>
                        <w:top w:val="none" w:sz="0" w:space="0" w:color="auto"/>
                        <w:left w:val="none" w:sz="0" w:space="0" w:color="auto"/>
                        <w:bottom w:val="none" w:sz="0" w:space="0" w:color="auto"/>
                        <w:right w:val="none" w:sz="0" w:space="0" w:color="auto"/>
                      </w:divBdr>
                    </w:div>
                  </w:divsChild>
                </w:div>
                <w:div w:id="124085242">
                  <w:marLeft w:val="0"/>
                  <w:marRight w:val="0"/>
                  <w:marTop w:val="0"/>
                  <w:marBottom w:val="0"/>
                  <w:divBdr>
                    <w:top w:val="none" w:sz="0" w:space="0" w:color="auto"/>
                    <w:left w:val="none" w:sz="0" w:space="0" w:color="auto"/>
                    <w:bottom w:val="none" w:sz="0" w:space="0" w:color="auto"/>
                    <w:right w:val="none" w:sz="0" w:space="0" w:color="auto"/>
                  </w:divBdr>
                  <w:divsChild>
                    <w:div w:id="915821490">
                      <w:marLeft w:val="0"/>
                      <w:marRight w:val="0"/>
                      <w:marTop w:val="0"/>
                      <w:marBottom w:val="0"/>
                      <w:divBdr>
                        <w:top w:val="none" w:sz="0" w:space="0" w:color="auto"/>
                        <w:left w:val="none" w:sz="0" w:space="0" w:color="auto"/>
                        <w:bottom w:val="none" w:sz="0" w:space="0" w:color="auto"/>
                        <w:right w:val="none" w:sz="0" w:space="0" w:color="auto"/>
                      </w:divBdr>
                    </w:div>
                  </w:divsChild>
                </w:div>
                <w:div w:id="607080310">
                  <w:marLeft w:val="0"/>
                  <w:marRight w:val="0"/>
                  <w:marTop w:val="0"/>
                  <w:marBottom w:val="0"/>
                  <w:divBdr>
                    <w:top w:val="none" w:sz="0" w:space="0" w:color="auto"/>
                    <w:left w:val="none" w:sz="0" w:space="0" w:color="auto"/>
                    <w:bottom w:val="none" w:sz="0" w:space="0" w:color="auto"/>
                    <w:right w:val="none" w:sz="0" w:space="0" w:color="auto"/>
                  </w:divBdr>
                  <w:divsChild>
                    <w:div w:id="740832894">
                      <w:marLeft w:val="0"/>
                      <w:marRight w:val="0"/>
                      <w:marTop w:val="0"/>
                      <w:marBottom w:val="0"/>
                      <w:divBdr>
                        <w:top w:val="none" w:sz="0" w:space="0" w:color="auto"/>
                        <w:left w:val="none" w:sz="0" w:space="0" w:color="auto"/>
                        <w:bottom w:val="none" w:sz="0" w:space="0" w:color="auto"/>
                        <w:right w:val="none" w:sz="0" w:space="0" w:color="auto"/>
                      </w:divBdr>
                    </w:div>
                  </w:divsChild>
                </w:div>
                <w:div w:id="618028563">
                  <w:marLeft w:val="0"/>
                  <w:marRight w:val="0"/>
                  <w:marTop w:val="0"/>
                  <w:marBottom w:val="0"/>
                  <w:divBdr>
                    <w:top w:val="none" w:sz="0" w:space="0" w:color="auto"/>
                    <w:left w:val="none" w:sz="0" w:space="0" w:color="auto"/>
                    <w:bottom w:val="none" w:sz="0" w:space="0" w:color="auto"/>
                    <w:right w:val="none" w:sz="0" w:space="0" w:color="auto"/>
                  </w:divBdr>
                  <w:divsChild>
                    <w:div w:id="410203497">
                      <w:marLeft w:val="0"/>
                      <w:marRight w:val="0"/>
                      <w:marTop w:val="0"/>
                      <w:marBottom w:val="0"/>
                      <w:divBdr>
                        <w:top w:val="none" w:sz="0" w:space="0" w:color="auto"/>
                        <w:left w:val="none" w:sz="0" w:space="0" w:color="auto"/>
                        <w:bottom w:val="none" w:sz="0" w:space="0" w:color="auto"/>
                        <w:right w:val="none" w:sz="0" w:space="0" w:color="auto"/>
                      </w:divBdr>
                    </w:div>
                  </w:divsChild>
                </w:div>
                <w:div w:id="636958152">
                  <w:marLeft w:val="0"/>
                  <w:marRight w:val="0"/>
                  <w:marTop w:val="0"/>
                  <w:marBottom w:val="0"/>
                  <w:divBdr>
                    <w:top w:val="none" w:sz="0" w:space="0" w:color="auto"/>
                    <w:left w:val="none" w:sz="0" w:space="0" w:color="auto"/>
                    <w:bottom w:val="none" w:sz="0" w:space="0" w:color="auto"/>
                    <w:right w:val="none" w:sz="0" w:space="0" w:color="auto"/>
                  </w:divBdr>
                  <w:divsChild>
                    <w:div w:id="502205912">
                      <w:marLeft w:val="0"/>
                      <w:marRight w:val="0"/>
                      <w:marTop w:val="0"/>
                      <w:marBottom w:val="0"/>
                      <w:divBdr>
                        <w:top w:val="none" w:sz="0" w:space="0" w:color="auto"/>
                        <w:left w:val="none" w:sz="0" w:space="0" w:color="auto"/>
                        <w:bottom w:val="none" w:sz="0" w:space="0" w:color="auto"/>
                        <w:right w:val="none" w:sz="0" w:space="0" w:color="auto"/>
                      </w:divBdr>
                    </w:div>
                  </w:divsChild>
                </w:div>
                <w:div w:id="832376651">
                  <w:marLeft w:val="0"/>
                  <w:marRight w:val="0"/>
                  <w:marTop w:val="0"/>
                  <w:marBottom w:val="0"/>
                  <w:divBdr>
                    <w:top w:val="none" w:sz="0" w:space="0" w:color="auto"/>
                    <w:left w:val="none" w:sz="0" w:space="0" w:color="auto"/>
                    <w:bottom w:val="none" w:sz="0" w:space="0" w:color="auto"/>
                    <w:right w:val="none" w:sz="0" w:space="0" w:color="auto"/>
                  </w:divBdr>
                  <w:divsChild>
                    <w:div w:id="551307320">
                      <w:marLeft w:val="0"/>
                      <w:marRight w:val="0"/>
                      <w:marTop w:val="0"/>
                      <w:marBottom w:val="0"/>
                      <w:divBdr>
                        <w:top w:val="none" w:sz="0" w:space="0" w:color="auto"/>
                        <w:left w:val="none" w:sz="0" w:space="0" w:color="auto"/>
                        <w:bottom w:val="none" w:sz="0" w:space="0" w:color="auto"/>
                        <w:right w:val="none" w:sz="0" w:space="0" w:color="auto"/>
                      </w:divBdr>
                    </w:div>
                  </w:divsChild>
                </w:div>
                <w:div w:id="1247812561">
                  <w:marLeft w:val="0"/>
                  <w:marRight w:val="0"/>
                  <w:marTop w:val="0"/>
                  <w:marBottom w:val="0"/>
                  <w:divBdr>
                    <w:top w:val="none" w:sz="0" w:space="0" w:color="auto"/>
                    <w:left w:val="none" w:sz="0" w:space="0" w:color="auto"/>
                    <w:bottom w:val="none" w:sz="0" w:space="0" w:color="auto"/>
                    <w:right w:val="none" w:sz="0" w:space="0" w:color="auto"/>
                  </w:divBdr>
                  <w:divsChild>
                    <w:div w:id="1452015708">
                      <w:marLeft w:val="0"/>
                      <w:marRight w:val="0"/>
                      <w:marTop w:val="0"/>
                      <w:marBottom w:val="0"/>
                      <w:divBdr>
                        <w:top w:val="none" w:sz="0" w:space="0" w:color="auto"/>
                        <w:left w:val="none" w:sz="0" w:space="0" w:color="auto"/>
                        <w:bottom w:val="none" w:sz="0" w:space="0" w:color="auto"/>
                        <w:right w:val="none" w:sz="0" w:space="0" w:color="auto"/>
                      </w:divBdr>
                    </w:div>
                  </w:divsChild>
                </w:div>
                <w:div w:id="1436366246">
                  <w:marLeft w:val="0"/>
                  <w:marRight w:val="0"/>
                  <w:marTop w:val="0"/>
                  <w:marBottom w:val="0"/>
                  <w:divBdr>
                    <w:top w:val="none" w:sz="0" w:space="0" w:color="auto"/>
                    <w:left w:val="none" w:sz="0" w:space="0" w:color="auto"/>
                    <w:bottom w:val="none" w:sz="0" w:space="0" w:color="auto"/>
                    <w:right w:val="none" w:sz="0" w:space="0" w:color="auto"/>
                  </w:divBdr>
                  <w:divsChild>
                    <w:div w:id="1796362802">
                      <w:marLeft w:val="0"/>
                      <w:marRight w:val="0"/>
                      <w:marTop w:val="0"/>
                      <w:marBottom w:val="0"/>
                      <w:divBdr>
                        <w:top w:val="none" w:sz="0" w:space="0" w:color="auto"/>
                        <w:left w:val="none" w:sz="0" w:space="0" w:color="auto"/>
                        <w:bottom w:val="none" w:sz="0" w:space="0" w:color="auto"/>
                        <w:right w:val="none" w:sz="0" w:space="0" w:color="auto"/>
                      </w:divBdr>
                    </w:div>
                  </w:divsChild>
                </w:div>
                <w:div w:id="1756973699">
                  <w:marLeft w:val="0"/>
                  <w:marRight w:val="0"/>
                  <w:marTop w:val="0"/>
                  <w:marBottom w:val="0"/>
                  <w:divBdr>
                    <w:top w:val="none" w:sz="0" w:space="0" w:color="auto"/>
                    <w:left w:val="none" w:sz="0" w:space="0" w:color="auto"/>
                    <w:bottom w:val="none" w:sz="0" w:space="0" w:color="auto"/>
                    <w:right w:val="none" w:sz="0" w:space="0" w:color="auto"/>
                  </w:divBdr>
                  <w:divsChild>
                    <w:div w:id="1261639881">
                      <w:marLeft w:val="0"/>
                      <w:marRight w:val="0"/>
                      <w:marTop w:val="0"/>
                      <w:marBottom w:val="0"/>
                      <w:divBdr>
                        <w:top w:val="none" w:sz="0" w:space="0" w:color="auto"/>
                        <w:left w:val="none" w:sz="0" w:space="0" w:color="auto"/>
                        <w:bottom w:val="none" w:sz="0" w:space="0" w:color="auto"/>
                        <w:right w:val="none" w:sz="0" w:space="0" w:color="auto"/>
                      </w:divBdr>
                    </w:div>
                  </w:divsChild>
                </w:div>
                <w:div w:id="1821070734">
                  <w:marLeft w:val="0"/>
                  <w:marRight w:val="0"/>
                  <w:marTop w:val="0"/>
                  <w:marBottom w:val="0"/>
                  <w:divBdr>
                    <w:top w:val="none" w:sz="0" w:space="0" w:color="auto"/>
                    <w:left w:val="none" w:sz="0" w:space="0" w:color="auto"/>
                    <w:bottom w:val="none" w:sz="0" w:space="0" w:color="auto"/>
                    <w:right w:val="none" w:sz="0" w:space="0" w:color="auto"/>
                  </w:divBdr>
                  <w:divsChild>
                    <w:div w:id="138806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830052">
          <w:marLeft w:val="0"/>
          <w:marRight w:val="0"/>
          <w:marTop w:val="0"/>
          <w:marBottom w:val="0"/>
          <w:divBdr>
            <w:top w:val="none" w:sz="0" w:space="0" w:color="auto"/>
            <w:left w:val="none" w:sz="0" w:space="0" w:color="auto"/>
            <w:bottom w:val="none" w:sz="0" w:space="0" w:color="auto"/>
            <w:right w:val="none" w:sz="0" w:space="0" w:color="auto"/>
          </w:divBdr>
          <w:divsChild>
            <w:div w:id="1981303159">
              <w:marLeft w:val="0"/>
              <w:marRight w:val="0"/>
              <w:marTop w:val="30"/>
              <w:marBottom w:val="30"/>
              <w:divBdr>
                <w:top w:val="none" w:sz="0" w:space="0" w:color="auto"/>
                <w:left w:val="none" w:sz="0" w:space="0" w:color="auto"/>
                <w:bottom w:val="none" w:sz="0" w:space="0" w:color="auto"/>
                <w:right w:val="none" w:sz="0" w:space="0" w:color="auto"/>
              </w:divBdr>
              <w:divsChild>
                <w:div w:id="67700134">
                  <w:marLeft w:val="0"/>
                  <w:marRight w:val="0"/>
                  <w:marTop w:val="0"/>
                  <w:marBottom w:val="0"/>
                  <w:divBdr>
                    <w:top w:val="none" w:sz="0" w:space="0" w:color="auto"/>
                    <w:left w:val="none" w:sz="0" w:space="0" w:color="auto"/>
                    <w:bottom w:val="none" w:sz="0" w:space="0" w:color="auto"/>
                    <w:right w:val="none" w:sz="0" w:space="0" w:color="auto"/>
                  </w:divBdr>
                  <w:divsChild>
                    <w:div w:id="11417337">
                      <w:marLeft w:val="0"/>
                      <w:marRight w:val="0"/>
                      <w:marTop w:val="0"/>
                      <w:marBottom w:val="0"/>
                      <w:divBdr>
                        <w:top w:val="none" w:sz="0" w:space="0" w:color="auto"/>
                        <w:left w:val="none" w:sz="0" w:space="0" w:color="auto"/>
                        <w:bottom w:val="none" w:sz="0" w:space="0" w:color="auto"/>
                        <w:right w:val="none" w:sz="0" w:space="0" w:color="auto"/>
                      </w:divBdr>
                    </w:div>
                  </w:divsChild>
                </w:div>
                <w:div w:id="205215647">
                  <w:marLeft w:val="0"/>
                  <w:marRight w:val="0"/>
                  <w:marTop w:val="0"/>
                  <w:marBottom w:val="0"/>
                  <w:divBdr>
                    <w:top w:val="none" w:sz="0" w:space="0" w:color="auto"/>
                    <w:left w:val="none" w:sz="0" w:space="0" w:color="auto"/>
                    <w:bottom w:val="none" w:sz="0" w:space="0" w:color="auto"/>
                    <w:right w:val="none" w:sz="0" w:space="0" w:color="auto"/>
                  </w:divBdr>
                  <w:divsChild>
                    <w:div w:id="877158133">
                      <w:marLeft w:val="0"/>
                      <w:marRight w:val="0"/>
                      <w:marTop w:val="0"/>
                      <w:marBottom w:val="0"/>
                      <w:divBdr>
                        <w:top w:val="none" w:sz="0" w:space="0" w:color="auto"/>
                        <w:left w:val="none" w:sz="0" w:space="0" w:color="auto"/>
                        <w:bottom w:val="none" w:sz="0" w:space="0" w:color="auto"/>
                        <w:right w:val="none" w:sz="0" w:space="0" w:color="auto"/>
                      </w:divBdr>
                    </w:div>
                  </w:divsChild>
                </w:div>
                <w:div w:id="505286849">
                  <w:marLeft w:val="0"/>
                  <w:marRight w:val="0"/>
                  <w:marTop w:val="0"/>
                  <w:marBottom w:val="0"/>
                  <w:divBdr>
                    <w:top w:val="none" w:sz="0" w:space="0" w:color="auto"/>
                    <w:left w:val="none" w:sz="0" w:space="0" w:color="auto"/>
                    <w:bottom w:val="none" w:sz="0" w:space="0" w:color="auto"/>
                    <w:right w:val="none" w:sz="0" w:space="0" w:color="auto"/>
                  </w:divBdr>
                  <w:divsChild>
                    <w:div w:id="1254509614">
                      <w:marLeft w:val="0"/>
                      <w:marRight w:val="0"/>
                      <w:marTop w:val="0"/>
                      <w:marBottom w:val="0"/>
                      <w:divBdr>
                        <w:top w:val="none" w:sz="0" w:space="0" w:color="auto"/>
                        <w:left w:val="none" w:sz="0" w:space="0" w:color="auto"/>
                        <w:bottom w:val="none" w:sz="0" w:space="0" w:color="auto"/>
                        <w:right w:val="none" w:sz="0" w:space="0" w:color="auto"/>
                      </w:divBdr>
                    </w:div>
                  </w:divsChild>
                </w:div>
                <w:div w:id="687216870">
                  <w:marLeft w:val="0"/>
                  <w:marRight w:val="0"/>
                  <w:marTop w:val="0"/>
                  <w:marBottom w:val="0"/>
                  <w:divBdr>
                    <w:top w:val="none" w:sz="0" w:space="0" w:color="auto"/>
                    <w:left w:val="none" w:sz="0" w:space="0" w:color="auto"/>
                    <w:bottom w:val="none" w:sz="0" w:space="0" w:color="auto"/>
                    <w:right w:val="none" w:sz="0" w:space="0" w:color="auto"/>
                  </w:divBdr>
                  <w:divsChild>
                    <w:div w:id="445195134">
                      <w:marLeft w:val="0"/>
                      <w:marRight w:val="0"/>
                      <w:marTop w:val="0"/>
                      <w:marBottom w:val="0"/>
                      <w:divBdr>
                        <w:top w:val="none" w:sz="0" w:space="0" w:color="auto"/>
                        <w:left w:val="none" w:sz="0" w:space="0" w:color="auto"/>
                        <w:bottom w:val="none" w:sz="0" w:space="0" w:color="auto"/>
                        <w:right w:val="none" w:sz="0" w:space="0" w:color="auto"/>
                      </w:divBdr>
                    </w:div>
                  </w:divsChild>
                </w:div>
                <w:div w:id="1041974540">
                  <w:marLeft w:val="0"/>
                  <w:marRight w:val="0"/>
                  <w:marTop w:val="0"/>
                  <w:marBottom w:val="0"/>
                  <w:divBdr>
                    <w:top w:val="none" w:sz="0" w:space="0" w:color="auto"/>
                    <w:left w:val="none" w:sz="0" w:space="0" w:color="auto"/>
                    <w:bottom w:val="none" w:sz="0" w:space="0" w:color="auto"/>
                    <w:right w:val="none" w:sz="0" w:space="0" w:color="auto"/>
                  </w:divBdr>
                  <w:divsChild>
                    <w:div w:id="1234044109">
                      <w:marLeft w:val="0"/>
                      <w:marRight w:val="0"/>
                      <w:marTop w:val="0"/>
                      <w:marBottom w:val="0"/>
                      <w:divBdr>
                        <w:top w:val="none" w:sz="0" w:space="0" w:color="auto"/>
                        <w:left w:val="none" w:sz="0" w:space="0" w:color="auto"/>
                        <w:bottom w:val="none" w:sz="0" w:space="0" w:color="auto"/>
                        <w:right w:val="none" w:sz="0" w:space="0" w:color="auto"/>
                      </w:divBdr>
                    </w:div>
                  </w:divsChild>
                </w:div>
                <w:div w:id="1392147486">
                  <w:marLeft w:val="0"/>
                  <w:marRight w:val="0"/>
                  <w:marTop w:val="0"/>
                  <w:marBottom w:val="0"/>
                  <w:divBdr>
                    <w:top w:val="none" w:sz="0" w:space="0" w:color="auto"/>
                    <w:left w:val="none" w:sz="0" w:space="0" w:color="auto"/>
                    <w:bottom w:val="none" w:sz="0" w:space="0" w:color="auto"/>
                    <w:right w:val="none" w:sz="0" w:space="0" w:color="auto"/>
                  </w:divBdr>
                  <w:divsChild>
                    <w:div w:id="931938781">
                      <w:marLeft w:val="0"/>
                      <w:marRight w:val="0"/>
                      <w:marTop w:val="0"/>
                      <w:marBottom w:val="0"/>
                      <w:divBdr>
                        <w:top w:val="none" w:sz="0" w:space="0" w:color="auto"/>
                        <w:left w:val="none" w:sz="0" w:space="0" w:color="auto"/>
                        <w:bottom w:val="none" w:sz="0" w:space="0" w:color="auto"/>
                        <w:right w:val="none" w:sz="0" w:space="0" w:color="auto"/>
                      </w:divBdr>
                    </w:div>
                  </w:divsChild>
                </w:div>
                <w:div w:id="1403210742">
                  <w:marLeft w:val="0"/>
                  <w:marRight w:val="0"/>
                  <w:marTop w:val="0"/>
                  <w:marBottom w:val="0"/>
                  <w:divBdr>
                    <w:top w:val="none" w:sz="0" w:space="0" w:color="auto"/>
                    <w:left w:val="none" w:sz="0" w:space="0" w:color="auto"/>
                    <w:bottom w:val="none" w:sz="0" w:space="0" w:color="auto"/>
                    <w:right w:val="none" w:sz="0" w:space="0" w:color="auto"/>
                  </w:divBdr>
                  <w:divsChild>
                    <w:div w:id="1794518285">
                      <w:marLeft w:val="0"/>
                      <w:marRight w:val="0"/>
                      <w:marTop w:val="0"/>
                      <w:marBottom w:val="0"/>
                      <w:divBdr>
                        <w:top w:val="none" w:sz="0" w:space="0" w:color="auto"/>
                        <w:left w:val="none" w:sz="0" w:space="0" w:color="auto"/>
                        <w:bottom w:val="none" w:sz="0" w:space="0" w:color="auto"/>
                        <w:right w:val="none" w:sz="0" w:space="0" w:color="auto"/>
                      </w:divBdr>
                    </w:div>
                  </w:divsChild>
                </w:div>
                <w:div w:id="1550608738">
                  <w:marLeft w:val="0"/>
                  <w:marRight w:val="0"/>
                  <w:marTop w:val="0"/>
                  <w:marBottom w:val="0"/>
                  <w:divBdr>
                    <w:top w:val="none" w:sz="0" w:space="0" w:color="auto"/>
                    <w:left w:val="none" w:sz="0" w:space="0" w:color="auto"/>
                    <w:bottom w:val="none" w:sz="0" w:space="0" w:color="auto"/>
                    <w:right w:val="none" w:sz="0" w:space="0" w:color="auto"/>
                  </w:divBdr>
                  <w:divsChild>
                    <w:div w:id="1514875773">
                      <w:marLeft w:val="0"/>
                      <w:marRight w:val="0"/>
                      <w:marTop w:val="0"/>
                      <w:marBottom w:val="0"/>
                      <w:divBdr>
                        <w:top w:val="none" w:sz="0" w:space="0" w:color="auto"/>
                        <w:left w:val="none" w:sz="0" w:space="0" w:color="auto"/>
                        <w:bottom w:val="none" w:sz="0" w:space="0" w:color="auto"/>
                        <w:right w:val="none" w:sz="0" w:space="0" w:color="auto"/>
                      </w:divBdr>
                    </w:div>
                  </w:divsChild>
                </w:div>
                <w:div w:id="1660576573">
                  <w:marLeft w:val="0"/>
                  <w:marRight w:val="0"/>
                  <w:marTop w:val="0"/>
                  <w:marBottom w:val="0"/>
                  <w:divBdr>
                    <w:top w:val="none" w:sz="0" w:space="0" w:color="auto"/>
                    <w:left w:val="none" w:sz="0" w:space="0" w:color="auto"/>
                    <w:bottom w:val="none" w:sz="0" w:space="0" w:color="auto"/>
                    <w:right w:val="none" w:sz="0" w:space="0" w:color="auto"/>
                  </w:divBdr>
                  <w:divsChild>
                    <w:div w:id="1955357218">
                      <w:marLeft w:val="0"/>
                      <w:marRight w:val="0"/>
                      <w:marTop w:val="0"/>
                      <w:marBottom w:val="0"/>
                      <w:divBdr>
                        <w:top w:val="none" w:sz="0" w:space="0" w:color="auto"/>
                        <w:left w:val="none" w:sz="0" w:space="0" w:color="auto"/>
                        <w:bottom w:val="none" w:sz="0" w:space="0" w:color="auto"/>
                        <w:right w:val="none" w:sz="0" w:space="0" w:color="auto"/>
                      </w:divBdr>
                    </w:div>
                  </w:divsChild>
                </w:div>
                <w:div w:id="1765413377">
                  <w:marLeft w:val="0"/>
                  <w:marRight w:val="0"/>
                  <w:marTop w:val="0"/>
                  <w:marBottom w:val="0"/>
                  <w:divBdr>
                    <w:top w:val="none" w:sz="0" w:space="0" w:color="auto"/>
                    <w:left w:val="none" w:sz="0" w:space="0" w:color="auto"/>
                    <w:bottom w:val="none" w:sz="0" w:space="0" w:color="auto"/>
                    <w:right w:val="none" w:sz="0" w:space="0" w:color="auto"/>
                  </w:divBdr>
                  <w:divsChild>
                    <w:div w:id="88961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312490">
      <w:bodyDiv w:val="1"/>
      <w:marLeft w:val="0"/>
      <w:marRight w:val="0"/>
      <w:marTop w:val="0"/>
      <w:marBottom w:val="0"/>
      <w:divBdr>
        <w:top w:val="none" w:sz="0" w:space="0" w:color="auto"/>
        <w:left w:val="none" w:sz="0" w:space="0" w:color="auto"/>
        <w:bottom w:val="none" w:sz="0" w:space="0" w:color="auto"/>
        <w:right w:val="none" w:sz="0" w:space="0" w:color="auto"/>
      </w:divBdr>
    </w:div>
    <w:div w:id="169686537">
      <w:bodyDiv w:val="1"/>
      <w:marLeft w:val="0"/>
      <w:marRight w:val="0"/>
      <w:marTop w:val="0"/>
      <w:marBottom w:val="0"/>
      <w:divBdr>
        <w:top w:val="none" w:sz="0" w:space="0" w:color="auto"/>
        <w:left w:val="none" w:sz="0" w:space="0" w:color="auto"/>
        <w:bottom w:val="none" w:sz="0" w:space="0" w:color="auto"/>
        <w:right w:val="none" w:sz="0" w:space="0" w:color="auto"/>
      </w:divBdr>
    </w:div>
    <w:div w:id="177624159">
      <w:bodyDiv w:val="1"/>
      <w:marLeft w:val="0"/>
      <w:marRight w:val="0"/>
      <w:marTop w:val="0"/>
      <w:marBottom w:val="0"/>
      <w:divBdr>
        <w:top w:val="none" w:sz="0" w:space="0" w:color="auto"/>
        <w:left w:val="none" w:sz="0" w:space="0" w:color="auto"/>
        <w:bottom w:val="none" w:sz="0" w:space="0" w:color="auto"/>
        <w:right w:val="none" w:sz="0" w:space="0" w:color="auto"/>
      </w:divBdr>
    </w:div>
    <w:div w:id="181474191">
      <w:bodyDiv w:val="1"/>
      <w:marLeft w:val="0"/>
      <w:marRight w:val="0"/>
      <w:marTop w:val="0"/>
      <w:marBottom w:val="0"/>
      <w:divBdr>
        <w:top w:val="none" w:sz="0" w:space="0" w:color="auto"/>
        <w:left w:val="none" w:sz="0" w:space="0" w:color="auto"/>
        <w:bottom w:val="none" w:sz="0" w:space="0" w:color="auto"/>
        <w:right w:val="none" w:sz="0" w:space="0" w:color="auto"/>
      </w:divBdr>
    </w:div>
    <w:div w:id="182912095">
      <w:bodyDiv w:val="1"/>
      <w:marLeft w:val="0"/>
      <w:marRight w:val="0"/>
      <w:marTop w:val="0"/>
      <w:marBottom w:val="0"/>
      <w:divBdr>
        <w:top w:val="none" w:sz="0" w:space="0" w:color="auto"/>
        <w:left w:val="none" w:sz="0" w:space="0" w:color="auto"/>
        <w:bottom w:val="none" w:sz="0" w:space="0" w:color="auto"/>
        <w:right w:val="none" w:sz="0" w:space="0" w:color="auto"/>
      </w:divBdr>
    </w:div>
    <w:div w:id="192426164">
      <w:bodyDiv w:val="1"/>
      <w:marLeft w:val="0"/>
      <w:marRight w:val="0"/>
      <w:marTop w:val="0"/>
      <w:marBottom w:val="0"/>
      <w:divBdr>
        <w:top w:val="none" w:sz="0" w:space="0" w:color="auto"/>
        <w:left w:val="none" w:sz="0" w:space="0" w:color="auto"/>
        <w:bottom w:val="none" w:sz="0" w:space="0" w:color="auto"/>
        <w:right w:val="none" w:sz="0" w:space="0" w:color="auto"/>
      </w:divBdr>
    </w:div>
    <w:div w:id="194275149">
      <w:bodyDiv w:val="1"/>
      <w:marLeft w:val="0"/>
      <w:marRight w:val="0"/>
      <w:marTop w:val="0"/>
      <w:marBottom w:val="0"/>
      <w:divBdr>
        <w:top w:val="none" w:sz="0" w:space="0" w:color="auto"/>
        <w:left w:val="none" w:sz="0" w:space="0" w:color="auto"/>
        <w:bottom w:val="none" w:sz="0" w:space="0" w:color="auto"/>
        <w:right w:val="none" w:sz="0" w:space="0" w:color="auto"/>
      </w:divBdr>
    </w:div>
    <w:div w:id="237330541">
      <w:bodyDiv w:val="1"/>
      <w:marLeft w:val="0"/>
      <w:marRight w:val="0"/>
      <w:marTop w:val="0"/>
      <w:marBottom w:val="0"/>
      <w:divBdr>
        <w:top w:val="none" w:sz="0" w:space="0" w:color="auto"/>
        <w:left w:val="none" w:sz="0" w:space="0" w:color="auto"/>
        <w:bottom w:val="none" w:sz="0" w:space="0" w:color="auto"/>
        <w:right w:val="none" w:sz="0" w:space="0" w:color="auto"/>
      </w:divBdr>
    </w:div>
    <w:div w:id="248545018">
      <w:bodyDiv w:val="1"/>
      <w:marLeft w:val="0"/>
      <w:marRight w:val="0"/>
      <w:marTop w:val="0"/>
      <w:marBottom w:val="0"/>
      <w:divBdr>
        <w:top w:val="none" w:sz="0" w:space="0" w:color="auto"/>
        <w:left w:val="none" w:sz="0" w:space="0" w:color="auto"/>
        <w:bottom w:val="none" w:sz="0" w:space="0" w:color="auto"/>
        <w:right w:val="none" w:sz="0" w:space="0" w:color="auto"/>
      </w:divBdr>
    </w:div>
    <w:div w:id="249967404">
      <w:bodyDiv w:val="1"/>
      <w:marLeft w:val="0"/>
      <w:marRight w:val="0"/>
      <w:marTop w:val="0"/>
      <w:marBottom w:val="0"/>
      <w:divBdr>
        <w:top w:val="none" w:sz="0" w:space="0" w:color="auto"/>
        <w:left w:val="none" w:sz="0" w:space="0" w:color="auto"/>
        <w:bottom w:val="none" w:sz="0" w:space="0" w:color="auto"/>
        <w:right w:val="none" w:sz="0" w:space="0" w:color="auto"/>
      </w:divBdr>
    </w:div>
    <w:div w:id="260768683">
      <w:bodyDiv w:val="1"/>
      <w:marLeft w:val="0"/>
      <w:marRight w:val="0"/>
      <w:marTop w:val="0"/>
      <w:marBottom w:val="0"/>
      <w:divBdr>
        <w:top w:val="none" w:sz="0" w:space="0" w:color="auto"/>
        <w:left w:val="none" w:sz="0" w:space="0" w:color="auto"/>
        <w:bottom w:val="none" w:sz="0" w:space="0" w:color="auto"/>
        <w:right w:val="none" w:sz="0" w:space="0" w:color="auto"/>
      </w:divBdr>
    </w:div>
    <w:div w:id="270015538">
      <w:bodyDiv w:val="1"/>
      <w:marLeft w:val="0"/>
      <w:marRight w:val="0"/>
      <w:marTop w:val="0"/>
      <w:marBottom w:val="0"/>
      <w:divBdr>
        <w:top w:val="none" w:sz="0" w:space="0" w:color="auto"/>
        <w:left w:val="none" w:sz="0" w:space="0" w:color="auto"/>
        <w:bottom w:val="none" w:sz="0" w:space="0" w:color="auto"/>
        <w:right w:val="none" w:sz="0" w:space="0" w:color="auto"/>
      </w:divBdr>
    </w:div>
    <w:div w:id="288364117">
      <w:bodyDiv w:val="1"/>
      <w:marLeft w:val="0"/>
      <w:marRight w:val="0"/>
      <w:marTop w:val="0"/>
      <w:marBottom w:val="0"/>
      <w:divBdr>
        <w:top w:val="none" w:sz="0" w:space="0" w:color="auto"/>
        <w:left w:val="none" w:sz="0" w:space="0" w:color="auto"/>
        <w:bottom w:val="none" w:sz="0" w:space="0" w:color="auto"/>
        <w:right w:val="none" w:sz="0" w:space="0" w:color="auto"/>
      </w:divBdr>
    </w:div>
    <w:div w:id="293025947">
      <w:bodyDiv w:val="1"/>
      <w:marLeft w:val="0"/>
      <w:marRight w:val="0"/>
      <w:marTop w:val="0"/>
      <w:marBottom w:val="0"/>
      <w:divBdr>
        <w:top w:val="none" w:sz="0" w:space="0" w:color="auto"/>
        <w:left w:val="none" w:sz="0" w:space="0" w:color="auto"/>
        <w:bottom w:val="none" w:sz="0" w:space="0" w:color="auto"/>
        <w:right w:val="none" w:sz="0" w:space="0" w:color="auto"/>
      </w:divBdr>
    </w:div>
    <w:div w:id="336006792">
      <w:bodyDiv w:val="1"/>
      <w:marLeft w:val="0"/>
      <w:marRight w:val="0"/>
      <w:marTop w:val="0"/>
      <w:marBottom w:val="0"/>
      <w:divBdr>
        <w:top w:val="none" w:sz="0" w:space="0" w:color="auto"/>
        <w:left w:val="none" w:sz="0" w:space="0" w:color="auto"/>
        <w:bottom w:val="none" w:sz="0" w:space="0" w:color="auto"/>
        <w:right w:val="none" w:sz="0" w:space="0" w:color="auto"/>
      </w:divBdr>
    </w:div>
    <w:div w:id="337316619">
      <w:bodyDiv w:val="1"/>
      <w:marLeft w:val="0"/>
      <w:marRight w:val="0"/>
      <w:marTop w:val="0"/>
      <w:marBottom w:val="0"/>
      <w:divBdr>
        <w:top w:val="none" w:sz="0" w:space="0" w:color="auto"/>
        <w:left w:val="none" w:sz="0" w:space="0" w:color="auto"/>
        <w:bottom w:val="none" w:sz="0" w:space="0" w:color="auto"/>
        <w:right w:val="none" w:sz="0" w:space="0" w:color="auto"/>
      </w:divBdr>
      <w:divsChild>
        <w:div w:id="124735974">
          <w:marLeft w:val="0"/>
          <w:marRight w:val="0"/>
          <w:marTop w:val="0"/>
          <w:marBottom w:val="0"/>
          <w:divBdr>
            <w:top w:val="none" w:sz="0" w:space="0" w:color="auto"/>
            <w:left w:val="none" w:sz="0" w:space="0" w:color="auto"/>
            <w:bottom w:val="none" w:sz="0" w:space="0" w:color="auto"/>
            <w:right w:val="none" w:sz="0" w:space="0" w:color="auto"/>
          </w:divBdr>
          <w:divsChild>
            <w:div w:id="1858344491">
              <w:marLeft w:val="0"/>
              <w:marRight w:val="0"/>
              <w:marTop w:val="0"/>
              <w:marBottom w:val="0"/>
              <w:divBdr>
                <w:top w:val="none" w:sz="0" w:space="0" w:color="auto"/>
                <w:left w:val="none" w:sz="0" w:space="0" w:color="auto"/>
                <w:bottom w:val="none" w:sz="0" w:space="0" w:color="auto"/>
                <w:right w:val="none" w:sz="0" w:space="0" w:color="auto"/>
              </w:divBdr>
              <w:divsChild>
                <w:div w:id="1172063993">
                  <w:marLeft w:val="0"/>
                  <w:marRight w:val="0"/>
                  <w:marTop w:val="0"/>
                  <w:marBottom w:val="0"/>
                  <w:divBdr>
                    <w:top w:val="none" w:sz="0" w:space="0" w:color="auto"/>
                    <w:left w:val="none" w:sz="0" w:space="0" w:color="auto"/>
                    <w:bottom w:val="none" w:sz="0" w:space="0" w:color="auto"/>
                    <w:right w:val="none" w:sz="0" w:space="0" w:color="auto"/>
                  </w:divBdr>
                  <w:divsChild>
                    <w:div w:id="881285762">
                      <w:marLeft w:val="0"/>
                      <w:marRight w:val="0"/>
                      <w:marTop w:val="0"/>
                      <w:marBottom w:val="0"/>
                      <w:divBdr>
                        <w:top w:val="none" w:sz="0" w:space="0" w:color="auto"/>
                        <w:left w:val="none" w:sz="0" w:space="0" w:color="auto"/>
                        <w:bottom w:val="none" w:sz="0" w:space="0" w:color="auto"/>
                        <w:right w:val="none" w:sz="0" w:space="0" w:color="auto"/>
                      </w:divBdr>
                      <w:divsChild>
                        <w:div w:id="1020739803">
                          <w:marLeft w:val="0"/>
                          <w:marRight w:val="0"/>
                          <w:marTop w:val="0"/>
                          <w:marBottom w:val="0"/>
                          <w:divBdr>
                            <w:top w:val="none" w:sz="0" w:space="0" w:color="auto"/>
                            <w:left w:val="none" w:sz="0" w:space="0" w:color="auto"/>
                            <w:bottom w:val="none" w:sz="0" w:space="0" w:color="auto"/>
                            <w:right w:val="none" w:sz="0" w:space="0" w:color="auto"/>
                          </w:divBdr>
                          <w:divsChild>
                            <w:div w:id="1654217766">
                              <w:marLeft w:val="0"/>
                              <w:marRight w:val="0"/>
                              <w:marTop w:val="0"/>
                              <w:marBottom w:val="0"/>
                              <w:divBdr>
                                <w:top w:val="none" w:sz="0" w:space="0" w:color="auto"/>
                                <w:left w:val="none" w:sz="0" w:space="0" w:color="auto"/>
                                <w:bottom w:val="none" w:sz="0" w:space="0" w:color="auto"/>
                                <w:right w:val="none" w:sz="0" w:space="0" w:color="auto"/>
                              </w:divBdr>
                              <w:divsChild>
                                <w:div w:id="1715039549">
                                  <w:marLeft w:val="0"/>
                                  <w:marRight w:val="0"/>
                                  <w:marTop w:val="0"/>
                                  <w:marBottom w:val="0"/>
                                  <w:divBdr>
                                    <w:top w:val="none" w:sz="0" w:space="0" w:color="auto"/>
                                    <w:left w:val="none" w:sz="0" w:space="0" w:color="auto"/>
                                    <w:bottom w:val="none" w:sz="0" w:space="0" w:color="auto"/>
                                    <w:right w:val="none" w:sz="0" w:space="0" w:color="auto"/>
                                  </w:divBdr>
                                  <w:divsChild>
                                    <w:div w:id="1915047737">
                                      <w:marLeft w:val="0"/>
                                      <w:marRight w:val="0"/>
                                      <w:marTop w:val="0"/>
                                      <w:marBottom w:val="0"/>
                                      <w:divBdr>
                                        <w:top w:val="none" w:sz="0" w:space="0" w:color="auto"/>
                                        <w:left w:val="none" w:sz="0" w:space="0" w:color="auto"/>
                                        <w:bottom w:val="none" w:sz="0" w:space="0" w:color="auto"/>
                                        <w:right w:val="none" w:sz="0" w:space="0" w:color="auto"/>
                                      </w:divBdr>
                                      <w:divsChild>
                                        <w:div w:id="1682775222">
                                          <w:marLeft w:val="0"/>
                                          <w:marRight w:val="0"/>
                                          <w:marTop w:val="0"/>
                                          <w:marBottom w:val="0"/>
                                          <w:divBdr>
                                            <w:top w:val="none" w:sz="0" w:space="0" w:color="auto"/>
                                            <w:left w:val="none" w:sz="0" w:space="0" w:color="auto"/>
                                            <w:bottom w:val="none" w:sz="0" w:space="0" w:color="auto"/>
                                            <w:right w:val="none" w:sz="0" w:space="0" w:color="auto"/>
                                          </w:divBdr>
                                          <w:divsChild>
                                            <w:div w:id="1265922302">
                                              <w:marLeft w:val="0"/>
                                              <w:marRight w:val="0"/>
                                              <w:marTop w:val="0"/>
                                              <w:marBottom w:val="0"/>
                                              <w:divBdr>
                                                <w:top w:val="none" w:sz="0" w:space="0" w:color="auto"/>
                                                <w:left w:val="none" w:sz="0" w:space="0" w:color="auto"/>
                                                <w:bottom w:val="none" w:sz="0" w:space="0" w:color="auto"/>
                                                <w:right w:val="none" w:sz="0" w:space="0" w:color="auto"/>
                                              </w:divBdr>
                                              <w:divsChild>
                                                <w:div w:id="876510152">
                                                  <w:marLeft w:val="0"/>
                                                  <w:marRight w:val="0"/>
                                                  <w:marTop w:val="0"/>
                                                  <w:marBottom w:val="0"/>
                                                  <w:divBdr>
                                                    <w:top w:val="none" w:sz="0" w:space="0" w:color="auto"/>
                                                    <w:left w:val="none" w:sz="0" w:space="0" w:color="auto"/>
                                                    <w:bottom w:val="none" w:sz="0" w:space="0" w:color="auto"/>
                                                    <w:right w:val="none" w:sz="0" w:space="0" w:color="auto"/>
                                                  </w:divBdr>
                                                  <w:divsChild>
                                                    <w:div w:id="341861267">
                                                      <w:marLeft w:val="0"/>
                                                      <w:marRight w:val="0"/>
                                                      <w:marTop w:val="0"/>
                                                      <w:marBottom w:val="0"/>
                                                      <w:divBdr>
                                                        <w:top w:val="none" w:sz="0" w:space="0" w:color="auto"/>
                                                        <w:left w:val="none" w:sz="0" w:space="0" w:color="auto"/>
                                                        <w:bottom w:val="none" w:sz="0" w:space="0" w:color="auto"/>
                                                        <w:right w:val="none" w:sz="0" w:space="0" w:color="auto"/>
                                                      </w:divBdr>
                                                      <w:divsChild>
                                                        <w:div w:id="1968857312">
                                                          <w:marLeft w:val="0"/>
                                                          <w:marRight w:val="0"/>
                                                          <w:marTop w:val="0"/>
                                                          <w:marBottom w:val="0"/>
                                                          <w:divBdr>
                                                            <w:top w:val="none" w:sz="0" w:space="0" w:color="auto"/>
                                                            <w:left w:val="none" w:sz="0" w:space="0" w:color="auto"/>
                                                            <w:bottom w:val="none" w:sz="0" w:space="0" w:color="auto"/>
                                                            <w:right w:val="none" w:sz="0" w:space="0" w:color="auto"/>
                                                          </w:divBdr>
                                                          <w:divsChild>
                                                            <w:div w:id="2095931825">
                                                              <w:marLeft w:val="0"/>
                                                              <w:marRight w:val="0"/>
                                                              <w:marTop w:val="0"/>
                                                              <w:marBottom w:val="120"/>
                                                              <w:divBdr>
                                                                <w:top w:val="none" w:sz="0" w:space="0" w:color="auto"/>
                                                                <w:left w:val="none" w:sz="0" w:space="0" w:color="auto"/>
                                                                <w:bottom w:val="none" w:sz="0" w:space="0" w:color="auto"/>
                                                                <w:right w:val="none" w:sz="0" w:space="0" w:color="auto"/>
                                                              </w:divBdr>
                                                              <w:divsChild>
                                                                <w:div w:id="1914847526">
                                                                  <w:marLeft w:val="0"/>
                                                                  <w:marRight w:val="0"/>
                                                                  <w:marTop w:val="0"/>
                                                                  <w:marBottom w:val="0"/>
                                                                  <w:divBdr>
                                                                    <w:top w:val="none" w:sz="0" w:space="0" w:color="auto"/>
                                                                    <w:left w:val="none" w:sz="0" w:space="0" w:color="auto"/>
                                                                    <w:bottom w:val="none" w:sz="0" w:space="0" w:color="auto"/>
                                                                    <w:right w:val="none" w:sz="0" w:space="0" w:color="auto"/>
                                                                  </w:divBdr>
                                                                  <w:divsChild>
                                                                    <w:div w:id="340741747">
                                                                      <w:marLeft w:val="0"/>
                                                                      <w:marRight w:val="0"/>
                                                                      <w:marTop w:val="0"/>
                                                                      <w:marBottom w:val="0"/>
                                                                      <w:divBdr>
                                                                        <w:top w:val="none" w:sz="0" w:space="0" w:color="auto"/>
                                                                        <w:left w:val="none" w:sz="0" w:space="0" w:color="auto"/>
                                                                        <w:bottom w:val="none" w:sz="0" w:space="0" w:color="auto"/>
                                                                        <w:right w:val="none" w:sz="0" w:space="0" w:color="auto"/>
                                                                      </w:divBdr>
                                                                    </w:div>
                                                                    <w:div w:id="647370057">
                                                                      <w:marLeft w:val="0"/>
                                                                      <w:marRight w:val="0"/>
                                                                      <w:marTop w:val="0"/>
                                                                      <w:marBottom w:val="0"/>
                                                                      <w:divBdr>
                                                                        <w:top w:val="none" w:sz="0" w:space="0" w:color="auto"/>
                                                                        <w:left w:val="none" w:sz="0" w:space="0" w:color="auto"/>
                                                                        <w:bottom w:val="none" w:sz="0" w:space="0" w:color="auto"/>
                                                                        <w:right w:val="none" w:sz="0" w:space="0" w:color="auto"/>
                                                                      </w:divBdr>
                                                                    </w:div>
                                                                    <w:div w:id="854341138">
                                                                      <w:marLeft w:val="0"/>
                                                                      <w:marRight w:val="0"/>
                                                                      <w:marTop w:val="0"/>
                                                                      <w:marBottom w:val="0"/>
                                                                      <w:divBdr>
                                                                        <w:top w:val="none" w:sz="0" w:space="0" w:color="auto"/>
                                                                        <w:left w:val="none" w:sz="0" w:space="0" w:color="auto"/>
                                                                        <w:bottom w:val="none" w:sz="0" w:space="0" w:color="auto"/>
                                                                        <w:right w:val="none" w:sz="0" w:space="0" w:color="auto"/>
                                                                      </w:divBdr>
                                                                    </w:div>
                                                                    <w:div w:id="859392404">
                                                                      <w:marLeft w:val="0"/>
                                                                      <w:marRight w:val="0"/>
                                                                      <w:marTop w:val="0"/>
                                                                      <w:marBottom w:val="0"/>
                                                                      <w:divBdr>
                                                                        <w:top w:val="none" w:sz="0" w:space="0" w:color="auto"/>
                                                                        <w:left w:val="none" w:sz="0" w:space="0" w:color="auto"/>
                                                                        <w:bottom w:val="none" w:sz="0" w:space="0" w:color="auto"/>
                                                                        <w:right w:val="none" w:sz="0" w:space="0" w:color="auto"/>
                                                                      </w:divBdr>
                                                                    </w:div>
                                                                    <w:div w:id="1101416111">
                                                                      <w:marLeft w:val="0"/>
                                                                      <w:marRight w:val="0"/>
                                                                      <w:marTop w:val="0"/>
                                                                      <w:marBottom w:val="0"/>
                                                                      <w:divBdr>
                                                                        <w:top w:val="none" w:sz="0" w:space="0" w:color="auto"/>
                                                                        <w:left w:val="none" w:sz="0" w:space="0" w:color="auto"/>
                                                                        <w:bottom w:val="none" w:sz="0" w:space="0" w:color="auto"/>
                                                                        <w:right w:val="none" w:sz="0" w:space="0" w:color="auto"/>
                                                                      </w:divBdr>
                                                                    </w:div>
                                                                    <w:div w:id="1492600191">
                                                                      <w:marLeft w:val="0"/>
                                                                      <w:marRight w:val="0"/>
                                                                      <w:marTop w:val="0"/>
                                                                      <w:marBottom w:val="0"/>
                                                                      <w:divBdr>
                                                                        <w:top w:val="none" w:sz="0" w:space="0" w:color="auto"/>
                                                                        <w:left w:val="none" w:sz="0" w:space="0" w:color="auto"/>
                                                                        <w:bottom w:val="none" w:sz="0" w:space="0" w:color="auto"/>
                                                                        <w:right w:val="none" w:sz="0" w:space="0" w:color="auto"/>
                                                                      </w:divBdr>
                                                                    </w:div>
                                                                    <w:div w:id="1741828085">
                                                                      <w:marLeft w:val="0"/>
                                                                      <w:marRight w:val="0"/>
                                                                      <w:marTop w:val="0"/>
                                                                      <w:marBottom w:val="0"/>
                                                                      <w:divBdr>
                                                                        <w:top w:val="none" w:sz="0" w:space="0" w:color="auto"/>
                                                                        <w:left w:val="none" w:sz="0" w:space="0" w:color="auto"/>
                                                                        <w:bottom w:val="none" w:sz="0" w:space="0" w:color="auto"/>
                                                                        <w:right w:val="none" w:sz="0" w:space="0" w:color="auto"/>
                                                                      </w:divBdr>
                                                                    </w:div>
                                                                    <w:div w:id="178901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38318543">
      <w:bodyDiv w:val="1"/>
      <w:marLeft w:val="0"/>
      <w:marRight w:val="0"/>
      <w:marTop w:val="0"/>
      <w:marBottom w:val="0"/>
      <w:divBdr>
        <w:top w:val="none" w:sz="0" w:space="0" w:color="auto"/>
        <w:left w:val="none" w:sz="0" w:space="0" w:color="auto"/>
        <w:bottom w:val="none" w:sz="0" w:space="0" w:color="auto"/>
        <w:right w:val="none" w:sz="0" w:space="0" w:color="auto"/>
      </w:divBdr>
    </w:div>
    <w:div w:id="368576040">
      <w:bodyDiv w:val="1"/>
      <w:marLeft w:val="0"/>
      <w:marRight w:val="0"/>
      <w:marTop w:val="0"/>
      <w:marBottom w:val="0"/>
      <w:divBdr>
        <w:top w:val="none" w:sz="0" w:space="0" w:color="auto"/>
        <w:left w:val="none" w:sz="0" w:space="0" w:color="auto"/>
        <w:bottom w:val="none" w:sz="0" w:space="0" w:color="auto"/>
        <w:right w:val="none" w:sz="0" w:space="0" w:color="auto"/>
      </w:divBdr>
      <w:divsChild>
        <w:div w:id="2082216429">
          <w:marLeft w:val="0"/>
          <w:marRight w:val="0"/>
          <w:marTop w:val="0"/>
          <w:marBottom w:val="0"/>
          <w:divBdr>
            <w:top w:val="none" w:sz="0" w:space="0" w:color="auto"/>
            <w:left w:val="none" w:sz="0" w:space="0" w:color="auto"/>
            <w:bottom w:val="none" w:sz="0" w:space="0" w:color="auto"/>
            <w:right w:val="none" w:sz="0" w:space="0" w:color="auto"/>
          </w:divBdr>
        </w:div>
      </w:divsChild>
    </w:div>
    <w:div w:id="384565629">
      <w:bodyDiv w:val="1"/>
      <w:marLeft w:val="0"/>
      <w:marRight w:val="0"/>
      <w:marTop w:val="0"/>
      <w:marBottom w:val="0"/>
      <w:divBdr>
        <w:top w:val="none" w:sz="0" w:space="0" w:color="auto"/>
        <w:left w:val="none" w:sz="0" w:space="0" w:color="auto"/>
        <w:bottom w:val="none" w:sz="0" w:space="0" w:color="auto"/>
        <w:right w:val="none" w:sz="0" w:space="0" w:color="auto"/>
      </w:divBdr>
    </w:div>
    <w:div w:id="388694344">
      <w:bodyDiv w:val="1"/>
      <w:marLeft w:val="0"/>
      <w:marRight w:val="0"/>
      <w:marTop w:val="0"/>
      <w:marBottom w:val="0"/>
      <w:divBdr>
        <w:top w:val="none" w:sz="0" w:space="0" w:color="auto"/>
        <w:left w:val="none" w:sz="0" w:space="0" w:color="auto"/>
        <w:bottom w:val="none" w:sz="0" w:space="0" w:color="auto"/>
        <w:right w:val="none" w:sz="0" w:space="0" w:color="auto"/>
      </w:divBdr>
    </w:div>
    <w:div w:id="393116746">
      <w:bodyDiv w:val="1"/>
      <w:marLeft w:val="0"/>
      <w:marRight w:val="0"/>
      <w:marTop w:val="0"/>
      <w:marBottom w:val="0"/>
      <w:divBdr>
        <w:top w:val="none" w:sz="0" w:space="0" w:color="auto"/>
        <w:left w:val="none" w:sz="0" w:space="0" w:color="auto"/>
        <w:bottom w:val="none" w:sz="0" w:space="0" w:color="auto"/>
        <w:right w:val="none" w:sz="0" w:space="0" w:color="auto"/>
      </w:divBdr>
    </w:div>
    <w:div w:id="405347025">
      <w:bodyDiv w:val="1"/>
      <w:marLeft w:val="0"/>
      <w:marRight w:val="0"/>
      <w:marTop w:val="0"/>
      <w:marBottom w:val="0"/>
      <w:divBdr>
        <w:top w:val="none" w:sz="0" w:space="0" w:color="auto"/>
        <w:left w:val="none" w:sz="0" w:space="0" w:color="auto"/>
        <w:bottom w:val="none" w:sz="0" w:space="0" w:color="auto"/>
        <w:right w:val="none" w:sz="0" w:space="0" w:color="auto"/>
      </w:divBdr>
    </w:div>
    <w:div w:id="422456439">
      <w:bodyDiv w:val="1"/>
      <w:marLeft w:val="0"/>
      <w:marRight w:val="0"/>
      <w:marTop w:val="0"/>
      <w:marBottom w:val="0"/>
      <w:divBdr>
        <w:top w:val="none" w:sz="0" w:space="0" w:color="auto"/>
        <w:left w:val="none" w:sz="0" w:space="0" w:color="auto"/>
        <w:bottom w:val="none" w:sz="0" w:space="0" w:color="auto"/>
        <w:right w:val="none" w:sz="0" w:space="0" w:color="auto"/>
      </w:divBdr>
    </w:div>
    <w:div w:id="430007468">
      <w:bodyDiv w:val="1"/>
      <w:marLeft w:val="0"/>
      <w:marRight w:val="0"/>
      <w:marTop w:val="0"/>
      <w:marBottom w:val="0"/>
      <w:divBdr>
        <w:top w:val="none" w:sz="0" w:space="0" w:color="auto"/>
        <w:left w:val="none" w:sz="0" w:space="0" w:color="auto"/>
        <w:bottom w:val="none" w:sz="0" w:space="0" w:color="auto"/>
        <w:right w:val="none" w:sz="0" w:space="0" w:color="auto"/>
      </w:divBdr>
      <w:divsChild>
        <w:div w:id="117529187">
          <w:marLeft w:val="360"/>
          <w:marRight w:val="0"/>
          <w:marTop w:val="200"/>
          <w:marBottom w:val="0"/>
          <w:divBdr>
            <w:top w:val="none" w:sz="0" w:space="0" w:color="auto"/>
            <w:left w:val="none" w:sz="0" w:space="0" w:color="auto"/>
            <w:bottom w:val="none" w:sz="0" w:space="0" w:color="auto"/>
            <w:right w:val="none" w:sz="0" w:space="0" w:color="auto"/>
          </w:divBdr>
        </w:div>
        <w:div w:id="686061371">
          <w:marLeft w:val="360"/>
          <w:marRight w:val="0"/>
          <w:marTop w:val="200"/>
          <w:marBottom w:val="0"/>
          <w:divBdr>
            <w:top w:val="none" w:sz="0" w:space="0" w:color="auto"/>
            <w:left w:val="none" w:sz="0" w:space="0" w:color="auto"/>
            <w:bottom w:val="none" w:sz="0" w:space="0" w:color="auto"/>
            <w:right w:val="none" w:sz="0" w:space="0" w:color="auto"/>
          </w:divBdr>
        </w:div>
        <w:div w:id="1407846758">
          <w:marLeft w:val="360"/>
          <w:marRight w:val="0"/>
          <w:marTop w:val="200"/>
          <w:marBottom w:val="0"/>
          <w:divBdr>
            <w:top w:val="none" w:sz="0" w:space="0" w:color="auto"/>
            <w:left w:val="none" w:sz="0" w:space="0" w:color="auto"/>
            <w:bottom w:val="none" w:sz="0" w:space="0" w:color="auto"/>
            <w:right w:val="none" w:sz="0" w:space="0" w:color="auto"/>
          </w:divBdr>
        </w:div>
        <w:div w:id="1712067961">
          <w:marLeft w:val="360"/>
          <w:marRight w:val="0"/>
          <w:marTop w:val="200"/>
          <w:marBottom w:val="0"/>
          <w:divBdr>
            <w:top w:val="none" w:sz="0" w:space="0" w:color="auto"/>
            <w:left w:val="none" w:sz="0" w:space="0" w:color="auto"/>
            <w:bottom w:val="none" w:sz="0" w:space="0" w:color="auto"/>
            <w:right w:val="none" w:sz="0" w:space="0" w:color="auto"/>
          </w:divBdr>
        </w:div>
        <w:div w:id="1864519011">
          <w:marLeft w:val="360"/>
          <w:marRight w:val="0"/>
          <w:marTop w:val="200"/>
          <w:marBottom w:val="0"/>
          <w:divBdr>
            <w:top w:val="none" w:sz="0" w:space="0" w:color="auto"/>
            <w:left w:val="none" w:sz="0" w:space="0" w:color="auto"/>
            <w:bottom w:val="none" w:sz="0" w:space="0" w:color="auto"/>
            <w:right w:val="none" w:sz="0" w:space="0" w:color="auto"/>
          </w:divBdr>
        </w:div>
      </w:divsChild>
    </w:div>
    <w:div w:id="466748399">
      <w:bodyDiv w:val="1"/>
      <w:marLeft w:val="0"/>
      <w:marRight w:val="0"/>
      <w:marTop w:val="0"/>
      <w:marBottom w:val="0"/>
      <w:divBdr>
        <w:top w:val="none" w:sz="0" w:space="0" w:color="auto"/>
        <w:left w:val="none" w:sz="0" w:space="0" w:color="auto"/>
        <w:bottom w:val="none" w:sz="0" w:space="0" w:color="auto"/>
        <w:right w:val="none" w:sz="0" w:space="0" w:color="auto"/>
      </w:divBdr>
    </w:div>
    <w:div w:id="474571902">
      <w:bodyDiv w:val="1"/>
      <w:marLeft w:val="0"/>
      <w:marRight w:val="0"/>
      <w:marTop w:val="0"/>
      <w:marBottom w:val="0"/>
      <w:divBdr>
        <w:top w:val="none" w:sz="0" w:space="0" w:color="auto"/>
        <w:left w:val="none" w:sz="0" w:space="0" w:color="auto"/>
        <w:bottom w:val="none" w:sz="0" w:space="0" w:color="auto"/>
        <w:right w:val="none" w:sz="0" w:space="0" w:color="auto"/>
      </w:divBdr>
    </w:div>
    <w:div w:id="480387589">
      <w:bodyDiv w:val="1"/>
      <w:marLeft w:val="0"/>
      <w:marRight w:val="0"/>
      <w:marTop w:val="0"/>
      <w:marBottom w:val="0"/>
      <w:divBdr>
        <w:top w:val="none" w:sz="0" w:space="0" w:color="auto"/>
        <w:left w:val="none" w:sz="0" w:space="0" w:color="auto"/>
        <w:bottom w:val="none" w:sz="0" w:space="0" w:color="auto"/>
        <w:right w:val="none" w:sz="0" w:space="0" w:color="auto"/>
      </w:divBdr>
    </w:div>
    <w:div w:id="481391123">
      <w:bodyDiv w:val="1"/>
      <w:marLeft w:val="0"/>
      <w:marRight w:val="0"/>
      <w:marTop w:val="0"/>
      <w:marBottom w:val="0"/>
      <w:divBdr>
        <w:top w:val="none" w:sz="0" w:space="0" w:color="auto"/>
        <w:left w:val="none" w:sz="0" w:space="0" w:color="auto"/>
        <w:bottom w:val="none" w:sz="0" w:space="0" w:color="auto"/>
        <w:right w:val="none" w:sz="0" w:space="0" w:color="auto"/>
      </w:divBdr>
    </w:div>
    <w:div w:id="499078011">
      <w:bodyDiv w:val="1"/>
      <w:marLeft w:val="0"/>
      <w:marRight w:val="0"/>
      <w:marTop w:val="0"/>
      <w:marBottom w:val="0"/>
      <w:divBdr>
        <w:top w:val="none" w:sz="0" w:space="0" w:color="auto"/>
        <w:left w:val="none" w:sz="0" w:space="0" w:color="auto"/>
        <w:bottom w:val="none" w:sz="0" w:space="0" w:color="auto"/>
        <w:right w:val="none" w:sz="0" w:space="0" w:color="auto"/>
      </w:divBdr>
    </w:div>
    <w:div w:id="501244584">
      <w:bodyDiv w:val="1"/>
      <w:marLeft w:val="0"/>
      <w:marRight w:val="0"/>
      <w:marTop w:val="0"/>
      <w:marBottom w:val="0"/>
      <w:divBdr>
        <w:top w:val="none" w:sz="0" w:space="0" w:color="auto"/>
        <w:left w:val="none" w:sz="0" w:space="0" w:color="auto"/>
        <w:bottom w:val="none" w:sz="0" w:space="0" w:color="auto"/>
        <w:right w:val="none" w:sz="0" w:space="0" w:color="auto"/>
      </w:divBdr>
    </w:div>
    <w:div w:id="508984574">
      <w:bodyDiv w:val="1"/>
      <w:marLeft w:val="0"/>
      <w:marRight w:val="0"/>
      <w:marTop w:val="0"/>
      <w:marBottom w:val="0"/>
      <w:divBdr>
        <w:top w:val="none" w:sz="0" w:space="0" w:color="auto"/>
        <w:left w:val="none" w:sz="0" w:space="0" w:color="auto"/>
        <w:bottom w:val="none" w:sz="0" w:space="0" w:color="auto"/>
        <w:right w:val="none" w:sz="0" w:space="0" w:color="auto"/>
      </w:divBdr>
    </w:div>
    <w:div w:id="519395184">
      <w:bodyDiv w:val="1"/>
      <w:marLeft w:val="0"/>
      <w:marRight w:val="0"/>
      <w:marTop w:val="0"/>
      <w:marBottom w:val="0"/>
      <w:divBdr>
        <w:top w:val="none" w:sz="0" w:space="0" w:color="auto"/>
        <w:left w:val="none" w:sz="0" w:space="0" w:color="auto"/>
        <w:bottom w:val="none" w:sz="0" w:space="0" w:color="auto"/>
        <w:right w:val="none" w:sz="0" w:space="0" w:color="auto"/>
      </w:divBdr>
      <w:divsChild>
        <w:div w:id="55981938">
          <w:marLeft w:val="274"/>
          <w:marRight w:val="0"/>
          <w:marTop w:val="0"/>
          <w:marBottom w:val="0"/>
          <w:divBdr>
            <w:top w:val="none" w:sz="0" w:space="0" w:color="auto"/>
            <w:left w:val="none" w:sz="0" w:space="0" w:color="auto"/>
            <w:bottom w:val="none" w:sz="0" w:space="0" w:color="auto"/>
            <w:right w:val="none" w:sz="0" w:space="0" w:color="auto"/>
          </w:divBdr>
        </w:div>
        <w:div w:id="1171874633">
          <w:marLeft w:val="274"/>
          <w:marRight w:val="0"/>
          <w:marTop w:val="0"/>
          <w:marBottom w:val="0"/>
          <w:divBdr>
            <w:top w:val="none" w:sz="0" w:space="0" w:color="auto"/>
            <w:left w:val="none" w:sz="0" w:space="0" w:color="auto"/>
            <w:bottom w:val="none" w:sz="0" w:space="0" w:color="auto"/>
            <w:right w:val="none" w:sz="0" w:space="0" w:color="auto"/>
          </w:divBdr>
        </w:div>
        <w:div w:id="1413509320">
          <w:marLeft w:val="274"/>
          <w:marRight w:val="0"/>
          <w:marTop w:val="0"/>
          <w:marBottom w:val="0"/>
          <w:divBdr>
            <w:top w:val="none" w:sz="0" w:space="0" w:color="auto"/>
            <w:left w:val="none" w:sz="0" w:space="0" w:color="auto"/>
            <w:bottom w:val="none" w:sz="0" w:space="0" w:color="auto"/>
            <w:right w:val="none" w:sz="0" w:space="0" w:color="auto"/>
          </w:divBdr>
        </w:div>
        <w:div w:id="1894273098">
          <w:marLeft w:val="274"/>
          <w:marRight w:val="0"/>
          <w:marTop w:val="0"/>
          <w:marBottom w:val="0"/>
          <w:divBdr>
            <w:top w:val="none" w:sz="0" w:space="0" w:color="auto"/>
            <w:left w:val="none" w:sz="0" w:space="0" w:color="auto"/>
            <w:bottom w:val="none" w:sz="0" w:space="0" w:color="auto"/>
            <w:right w:val="none" w:sz="0" w:space="0" w:color="auto"/>
          </w:divBdr>
        </w:div>
      </w:divsChild>
    </w:div>
    <w:div w:id="532503717">
      <w:bodyDiv w:val="1"/>
      <w:marLeft w:val="0"/>
      <w:marRight w:val="0"/>
      <w:marTop w:val="0"/>
      <w:marBottom w:val="0"/>
      <w:divBdr>
        <w:top w:val="none" w:sz="0" w:space="0" w:color="auto"/>
        <w:left w:val="none" w:sz="0" w:space="0" w:color="auto"/>
        <w:bottom w:val="none" w:sz="0" w:space="0" w:color="auto"/>
        <w:right w:val="none" w:sz="0" w:space="0" w:color="auto"/>
      </w:divBdr>
    </w:div>
    <w:div w:id="541285556">
      <w:bodyDiv w:val="1"/>
      <w:marLeft w:val="0"/>
      <w:marRight w:val="0"/>
      <w:marTop w:val="0"/>
      <w:marBottom w:val="0"/>
      <w:divBdr>
        <w:top w:val="none" w:sz="0" w:space="0" w:color="auto"/>
        <w:left w:val="none" w:sz="0" w:space="0" w:color="auto"/>
        <w:bottom w:val="none" w:sz="0" w:space="0" w:color="auto"/>
        <w:right w:val="none" w:sz="0" w:space="0" w:color="auto"/>
      </w:divBdr>
      <w:divsChild>
        <w:div w:id="3286194">
          <w:marLeft w:val="0"/>
          <w:marRight w:val="0"/>
          <w:marTop w:val="0"/>
          <w:marBottom w:val="0"/>
          <w:divBdr>
            <w:top w:val="none" w:sz="0" w:space="0" w:color="auto"/>
            <w:left w:val="none" w:sz="0" w:space="0" w:color="auto"/>
            <w:bottom w:val="none" w:sz="0" w:space="0" w:color="auto"/>
            <w:right w:val="none" w:sz="0" w:space="0" w:color="auto"/>
          </w:divBdr>
          <w:divsChild>
            <w:div w:id="1435710250">
              <w:marLeft w:val="0"/>
              <w:marRight w:val="0"/>
              <w:marTop w:val="0"/>
              <w:marBottom w:val="0"/>
              <w:divBdr>
                <w:top w:val="none" w:sz="0" w:space="0" w:color="auto"/>
                <w:left w:val="none" w:sz="0" w:space="0" w:color="auto"/>
                <w:bottom w:val="none" w:sz="0" w:space="0" w:color="auto"/>
                <w:right w:val="none" w:sz="0" w:space="0" w:color="auto"/>
              </w:divBdr>
            </w:div>
            <w:div w:id="1946303118">
              <w:marLeft w:val="0"/>
              <w:marRight w:val="0"/>
              <w:marTop w:val="0"/>
              <w:marBottom w:val="0"/>
              <w:divBdr>
                <w:top w:val="none" w:sz="0" w:space="0" w:color="auto"/>
                <w:left w:val="none" w:sz="0" w:space="0" w:color="auto"/>
                <w:bottom w:val="none" w:sz="0" w:space="0" w:color="auto"/>
                <w:right w:val="none" w:sz="0" w:space="0" w:color="auto"/>
              </w:divBdr>
            </w:div>
          </w:divsChild>
        </w:div>
        <w:div w:id="239171831">
          <w:marLeft w:val="0"/>
          <w:marRight w:val="0"/>
          <w:marTop w:val="0"/>
          <w:marBottom w:val="0"/>
          <w:divBdr>
            <w:top w:val="none" w:sz="0" w:space="0" w:color="auto"/>
            <w:left w:val="none" w:sz="0" w:space="0" w:color="auto"/>
            <w:bottom w:val="none" w:sz="0" w:space="0" w:color="auto"/>
            <w:right w:val="none" w:sz="0" w:space="0" w:color="auto"/>
          </w:divBdr>
          <w:divsChild>
            <w:div w:id="151072023">
              <w:marLeft w:val="0"/>
              <w:marRight w:val="0"/>
              <w:marTop w:val="0"/>
              <w:marBottom w:val="0"/>
              <w:divBdr>
                <w:top w:val="none" w:sz="0" w:space="0" w:color="auto"/>
                <w:left w:val="none" w:sz="0" w:space="0" w:color="auto"/>
                <w:bottom w:val="none" w:sz="0" w:space="0" w:color="auto"/>
                <w:right w:val="none" w:sz="0" w:space="0" w:color="auto"/>
              </w:divBdr>
            </w:div>
            <w:div w:id="767235107">
              <w:marLeft w:val="0"/>
              <w:marRight w:val="0"/>
              <w:marTop w:val="0"/>
              <w:marBottom w:val="0"/>
              <w:divBdr>
                <w:top w:val="none" w:sz="0" w:space="0" w:color="auto"/>
                <w:left w:val="none" w:sz="0" w:space="0" w:color="auto"/>
                <w:bottom w:val="none" w:sz="0" w:space="0" w:color="auto"/>
                <w:right w:val="none" w:sz="0" w:space="0" w:color="auto"/>
              </w:divBdr>
            </w:div>
            <w:div w:id="1123616945">
              <w:marLeft w:val="0"/>
              <w:marRight w:val="0"/>
              <w:marTop w:val="0"/>
              <w:marBottom w:val="0"/>
              <w:divBdr>
                <w:top w:val="none" w:sz="0" w:space="0" w:color="auto"/>
                <w:left w:val="none" w:sz="0" w:space="0" w:color="auto"/>
                <w:bottom w:val="none" w:sz="0" w:space="0" w:color="auto"/>
                <w:right w:val="none" w:sz="0" w:space="0" w:color="auto"/>
              </w:divBdr>
            </w:div>
            <w:div w:id="1237057993">
              <w:marLeft w:val="0"/>
              <w:marRight w:val="0"/>
              <w:marTop w:val="0"/>
              <w:marBottom w:val="0"/>
              <w:divBdr>
                <w:top w:val="none" w:sz="0" w:space="0" w:color="auto"/>
                <w:left w:val="none" w:sz="0" w:space="0" w:color="auto"/>
                <w:bottom w:val="none" w:sz="0" w:space="0" w:color="auto"/>
                <w:right w:val="none" w:sz="0" w:space="0" w:color="auto"/>
              </w:divBdr>
            </w:div>
            <w:div w:id="1822884906">
              <w:marLeft w:val="0"/>
              <w:marRight w:val="0"/>
              <w:marTop w:val="0"/>
              <w:marBottom w:val="0"/>
              <w:divBdr>
                <w:top w:val="none" w:sz="0" w:space="0" w:color="auto"/>
                <w:left w:val="none" w:sz="0" w:space="0" w:color="auto"/>
                <w:bottom w:val="none" w:sz="0" w:space="0" w:color="auto"/>
                <w:right w:val="none" w:sz="0" w:space="0" w:color="auto"/>
              </w:divBdr>
            </w:div>
          </w:divsChild>
        </w:div>
        <w:div w:id="307168645">
          <w:marLeft w:val="0"/>
          <w:marRight w:val="0"/>
          <w:marTop w:val="0"/>
          <w:marBottom w:val="0"/>
          <w:divBdr>
            <w:top w:val="none" w:sz="0" w:space="0" w:color="auto"/>
            <w:left w:val="none" w:sz="0" w:space="0" w:color="auto"/>
            <w:bottom w:val="none" w:sz="0" w:space="0" w:color="auto"/>
            <w:right w:val="none" w:sz="0" w:space="0" w:color="auto"/>
          </w:divBdr>
        </w:div>
        <w:div w:id="342973680">
          <w:marLeft w:val="0"/>
          <w:marRight w:val="0"/>
          <w:marTop w:val="0"/>
          <w:marBottom w:val="0"/>
          <w:divBdr>
            <w:top w:val="none" w:sz="0" w:space="0" w:color="auto"/>
            <w:left w:val="none" w:sz="0" w:space="0" w:color="auto"/>
            <w:bottom w:val="none" w:sz="0" w:space="0" w:color="auto"/>
            <w:right w:val="none" w:sz="0" w:space="0" w:color="auto"/>
          </w:divBdr>
        </w:div>
        <w:div w:id="571738424">
          <w:marLeft w:val="0"/>
          <w:marRight w:val="0"/>
          <w:marTop w:val="0"/>
          <w:marBottom w:val="0"/>
          <w:divBdr>
            <w:top w:val="none" w:sz="0" w:space="0" w:color="auto"/>
            <w:left w:val="none" w:sz="0" w:space="0" w:color="auto"/>
            <w:bottom w:val="none" w:sz="0" w:space="0" w:color="auto"/>
            <w:right w:val="none" w:sz="0" w:space="0" w:color="auto"/>
          </w:divBdr>
        </w:div>
        <w:div w:id="699865817">
          <w:marLeft w:val="0"/>
          <w:marRight w:val="0"/>
          <w:marTop w:val="0"/>
          <w:marBottom w:val="0"/>
          <w:divBdr>
            <w:top w:val="none" w:sz="0" w:space="0" w:color="auto"/>
            <w:left w:val="none" w:sz="0" w:space="0" w:color="auto"/>
            <w:bottom w:val="none" w:sz="0" w:space="0" w:color="auto"/>
            <w:right w:val="none" w:sz="0" w:space="0" w:color="auto"/>
          </w:divBdr>
          <w:divsChild>
            <w:div w:id="219050803">
              <w:marLeft w:val="0"/>
              <w:marRight w:val="0"/>
              <w:marTop w:val="0"/>
              <w:marBottom w:val="0"/>
              <w:divBdr>
                <w:top w:val="none" w:sz="0" w:space="0" w:color="auto"/>
                <w:left w:val="none" w:sz="0" w:space="0" w:color="auto"/>
                <w:bottom w:val="none" w:sz="0" w:space="0" w:color="auto"/>
                <w:right w:val="none" w:sz="0" w:space="0" w:color="auto"/>
              </w:divBdr>
            </w:div>
            <w:div w:id="439224630">
              <w:marLeft w:val="0"/>
              <w:marRight w:val="0"/>
              <w:marTop w:val="0"/>
              <w:marBottom w:val="0"/>
              <w:divBdr>
                <w:top w:val="none" w:sz="0" w:space="0" w:color="auto"/>
                <w:left w:val="none" w:sz="0" w:space="0" w:color="auto"/>
                <w:bottom w:val="none" w:sz="0" w:space="0" w:color="auto"/>
                <w:right w:val="none" w:sz="0" w:space="0" w:color="auto"/>
              </w:divBdr>
            </w:div>
            <w:div w:id="1533837061">
              <w:marLeft w:val="0"/>
              <w:marRight w:val="0"/>
              <w:marTop w:val="0"/>
              <w:marBottom w:val="0"/>
              <w:divBdr>
                <w:top w:val="none" w:sz="0" w:space="0" w:color="auto"/>
                <w:left w:val="none" w:sz="0" w:space="0" w:color="auto"/>
                <w:bottom w:val="none" w:sz="0" w:space="0" w:color="auto"/>
                <w:right w:val="none" w:sz="0" w:space="0" w:color="auto"/>
              </w:divBdr>
            </w:div>
            <w:div w:id="1925726210">
              <w:marLeft w:val="0"/>
              <w:marRight w:val="0"/>
              <w:marTop w:val="0"/>
              <w:marBottom w:val="0"/>
              <w:divBdr>
                <w:top w:val="none" w:sz="0" w:space="0" w:color="auto"/>
                <w:left w:val="none" w:sz="0" w:space="0" w:color="auto"/>
                <w:bottom w:val="none" w:sz="0" w:space="0" w:color="auto"/>
                <w:right w:val="none" w:sz="0" w:space="0" w:color="auto"/>
              </w:divBdr>
            </w:div>
          </w:divsChild>
        </w:div>
        <w:div w:id="712852160">
          <w:marLeft w:val="0"/>
          <w:marRight w:val="0"/>
          <w:marTop w:val="0"/>
          <w:marBottom w:val="0"/>
          <w:divBdr>
            <w:top w:val="none" w:sz="0" w:space="0" w:color="auto"/>
            <w:left w:val="none" w:sz="0" w:space="0" w:color="auto"/>
            <w:bottom w:val="none" w:sz="0" w:space="0" w:color="auto"/>
            <w:right w:val="none" w:sz="0" w:space="0" w:color="auto"/>
          </w:divBdr>
        </w:div>
        <w:div w:id="821892737">
          <w:marLeft w:val="0"/>
          <w:marRight w:val="0"/>
          <w:marTop w:val="0"/>
          <w:marBottom w:val="0"/>
          <w:divBdr>
            <w:top w:val="none" w:sz="0" w:space="0" w:color="auto"/>
            <w:left w:val="none" w:sz="0" w:space="0" w:color="auto"/>
            <w:bottom w:val="none" w:sz="0" w:space="0" w:color="auto"/>
            <w:right w:val="none" w:sz="0" w:space="0" w:color="auto"/>
          </w:divBdr>
        </w:div>
        <w:div w:id="1045758485">
          <w:marLeft w:val="0"/>
          <w:marRight w:val="0"/>
          <w:marTop w:val="0"/>
          <w:marBottom w:val="0"/>
          <w:divBdr>
            <w:top w:val="none" w:sz="0" w:space="0" w:color="auto"/>
            <w:left w:val="none" w:sz="0" w:space="0" w:color="auto"/>
            <w:bottom w:val="none" w:sz="0" w:space="0" w:color="auto"/>
            <w:right w:val="none" w:sz="0" w:space="0" w:color="auto"/>
          </w:divBdr>
          <w:divsChild>
            <w:div w:id="139689656">
              <w:marLeft w:val="0"/>
              <w:marRight w:val="0"/>
              <w:marTop w:val="0"/>
              <w:marBottom w:val="0"/>
              <w:divBdr>
                <w:top w:val="none" w:sz="0" w:space="0" w:color="auto"/>
                <w:left w:val="none" w:sz="0" w:space="0" w:color="auto"/>
                <w:bottom w:val="none" w:sz="0" w:space="0" w:color="auto"/>
                <w:right w:val="none" w:sz="0" w:space="0" w:color="auto"/>
              </w:divBdr>
            </w:div>
            <w:div w:id="364989892">
              <w:marLeft w:val="0"/>
              <w:marRight w:val="0"/>
              <w:marTop w:val="0"/>
              <w:marBottom w:val="0"/>
              <w:divBdr>
                <w:top w:val="none" w:sz="0" w:space="0" w:color="auto"/>
                <w:left w:val="none" w:sz="0" w:space="0" w:color="auto"/>
                <w:bottom w:val="none" w:sz="0" w:space="0" w:color="auto"/>
                <w:right w:val="none" w:sz="0" w:space="0" w:color="auto"/>
              </w:divBdr>
            </w:div>
            <w:div w:id="374626332">
              <w:marLeft w:val="0"/>
              <w:marRight w:val="0"/>
              <w:marTop w:val="0"/>
              <w:marBottom w:val="0"/>
              <w:divBdr>
                <w:top w:val="none" w:sz="0" w:space="0" w:color="auto"/>
                <w:left w:val="none" w:sz="0" w:space="0" w:color="auto"/>
                <w:bottom w:val="none" w:sz="0" w:space="0" w:color="auto"/>
                <w:right w:val="none" w:sz="0" w:space="0" w:color="auto"/>
              </w:divBdr>
            </w:div>
            <w:div w:id="2090615215">
              <w:marLeft w:val="0"/>
              <w:marRight w:val="0"/>
              <w:marTop w:val="0"/>
              <w:marBottom w:val="0"/>
              <w:divBdr>
                <w:top w:val="none" w:sz="0" w:space="0" w:color="auto"/>
                <w:left w:val="none" w:sz="0" w:space="0" w:color="auto"/>
                <w:bottom w:val="none" w:sz="0" w:space="0" w:color="auto"/>
                <w:right w:val="none" w:sz="0" w:space="0" w:color="auto"/>
              </w:divBdr>
            </w:div>
          </w:divsChild>
        </w:div>
        <w:div w:id="1055810966">
          <w:marLeft w:val="0"/>
          <w:marRight w:val="0"/>
          <w:marTop w:val="0"/>
          <w:marBottom w:val="0"/>
          <w:divBdr>
            <w:top w:val="none" w:sz="0" w:space="0" w:color="auto"/>
            <w:left w:val="none" w:sz="0" w:space="0" w:color="auto"/>
            <w:bottom w:val="none" w:sz="0" w:space="0" w:color="auto"/>
            <w:right w:val="none" w:sz="0" w:space="0" w:color="auto"/>
          </w:divBdr>
        </w:div>
        <w:div w:id="1137261519">
          <w:marLeft w:val="0"/>
          <w:marRight w:val="0"/>
          <w:marTop w:val="0"/>
          <w:marBottom w:val="0"/>
          <w:divBdr>
            <w:top w:val="none" w:sz="0" w:space="0" w:color="auto"/>
            <w:left w:val="none" w:sz="0" w:space="0" w:color="auto"/>
            <w:bottom w:val="none" w:sz="0" w:space="0" w:color="auto"/>
            <w:right w:val="none" w:sz="0" w:space="0" w:color="auto"/>
          </w:divBdr>
        </w:div>
        <w:div w:id="1225335752">
          <w:marLeft w:val="0"/>
          <w:marRight w:val="0"/>
          <w:marTop w:val="0"/>
          <w:marBottom w:val="0"/>
          <w:divBdr>
            <w:top w:val="none" w:sz="0" w:space="0" w:color="auto"/>
            <w:left w:val="none" w:sz="0" w:space="0" w:color="auto"/>
            <w:bottom w:val="none" w:sz="0" w:space="0" w:color="auto"/>
            <w:right w:val="none" w:sz="0" w:space="0" w:color="auto"/>
          </w:divBdr>
        </w:div>
        <w:div w:id="1262300191">
          <w:marLeft w:val="0"/>
          <w:marRight w:val="0"/>
          <w:marTop w:val="0"/>
          <w:marBottom w:val="0"/>
          <w:divBdr>
            <w:top w:val="none" w:sz="0" w:space="0" w:color="auto"/>
            <w:left w:val="none" w:sz="0" w:space="0" w:color="auto"/>
            <w:bottom w:val="none" w:sz="0" w:space="0" w:color="auto"/>
            <w:right w:val="none" w:sz="0" w:space="0" w:color="auto"/>
          </w:divBdr>
        </w:div>
        <w:div w:id="1369646635">
          <w:marLeft w:val="0"/>
          <w:marRight w:val="0"/>
          <w:marTop w:val="0"/>
          <w:marBottom w:val="0"/>
          <w:divBdr>
            <w:top w:val="none" w:sz="0" w:space="0" w:color="auto"/>
            <w:left w:val="none" w:sz="0" w:space="0" w:color="auto"/>
            <w:bottom w:val="none" w:sz="0" w:space="0" w:color="auto"/>
            <w:right w:val="none" w:sz="0" w:space="0" w:color="auto"/>
          </w:divBdr>
        </w:div>
        <w:div w:id="1370491386">
          <w:marLeft w:val="0"/>
          <w:marRight w:val="0"/>
          <w:marTop w:val="0"/>
          <w:marBottom w:val="0"/>
          <w:divBdr>
            <w:top w:val="none" w:sz="0" w:space="0" w:color="auto"/>
            <w:left w:val="none" w:sz="0" w:space="0" w:color="auto"/>
            <w:bottom w:val="none" w:sz="0" w:space="0" w:color="auto"/>
            <w:right w:val="none" w:sz="0" w:space="0" w:color="auto"/>
          </w:divBdr>
        </w:div>
        <w:div w:id="1425491840">
          <w:marLeft w:val="0"/>
          <w:marRight w:val="0"/>
          <w:marTop w:val="0"/>
          <w:marBottom w:val="0"/>
          <w:divBdr>
            <w:top w:val="none" w:sz="0" w:space="0" w:color="auto"/>
            <w:left w:val="none" w:sz="0" w:space="0" w:color="auto"/>
            <w:bottom w:val="none" w:sz="0" w:space="0" w:color="auto"/>
            <w:right w:val="none" w:sz="0" w:space="0" w:color="auto"/>
          </w:divBdr>
        </w:div>
        <w:div w:id="1522090006">
          <w:marLeft w:val="0"/>
          <w:marRight w:val="0"/>
          <w:marTop w:val="0"/>
          <w:marBottom w:val="0"/>
          <w:divBdr>
            <w:top w:val="none" w:sz="0" w:space="0" w:color="auto"/>
            <w:left w:val="none" w:sz="0" w:space="0" w:color="auto"/>
            <w:bottom w:val="none" w:sz="0" w:space="0" w:color="auto"/>
            <w:right w:val="none" w:sz="0" w:space="0" w:color="auto"/>
          </w:divBdr>
        </w:div>
        <w:div w:id="1556962824">
          <w:marLeft w:val="0"/>
          <w:marRight w:val="0"/>
          <w:marTop w:val="0"/>
          <w:marBottom w:val="0"/>
          <w:divBdr>
            <w:top w:val="none" w:sz="0" w:space="0" w:color="auto"/>
            <w:left w:val="none" w:sz="0" w:space="0" w:color="auto"/>
            <w:bottom w:val="none" w:sz="0" w:space="0" w:color="auto"/>
            <w:right w:val="none" w:sz="0" w:space="0" w:color="auto"/>
          </w:divBdr>
        </w:div>
        <w:div w:id="1807242056">
          <w:marLeft w:val="0"/>
          <w:marRight w:val="0"/>
          <w:marTop w:val="0"/>
          <w:marBottom w:val="0"/>
          <w:divBdr>
            <w:top w:val="none" w:sz="0" w:space="0" w:color="auto"/>
            <w:left w:val="none" w:sz="0" w:space="0" w:color="auto"/>
            <w:bottom w:val="none" w:sz="0" w:space="0" w:color="auto"/>
            <w:right w:val="none" w:sz="0" w:space="0" w:color="auto"/>
          </w:divBdr>
        </w:div>
        <w:div w:id="1988705720">
          <w:marLeft w:val="0"/>
          <w:marRight w:val="0"/>
          <w:marTop w:val="0"/>
          <w:marBottom w:val="0"/>
          <w:divBdr>
            <w:top w:val="none" w:sz="0" w:space="0" w:color="auto"/>
            <w:left w:val="none" w:sz="0" w:space="0" w:color="auto"/>
            <w:bottom w:val="none" w:sz="0" w:space="0" w:color="auto"/>
            <w:right w:val="none" w:sz="0" w:space="0" w:color="auto"/>
          </w:divBdr>
        </w:div>
        <w:div w:id="2037190207">
          <w:marLeft w:val="0"/>
          <w:marRight w:val="0"/>
          <w:marTop w:val="0"/>
          <w:marBottom w:val="0"/>
          <w:divBdr>
            <w:top w:val="none" w:sz="0" w:space="0" w:color="auto"/>
            <w:left w:val="none" w:sz="0" w:space="0" w:color="auto"/>
            <w:bottom w:val="none" w:sz="0" w:space="0" w:color="auto"/>
            <w:right w:val="none" w:sz="0" w:space="0" w:color="auto"/>
          </w:divBdr>
          <w:divsChild>
            <w:div w:id="1461847520">
              <w:marLeft w:val="0"/>
              <w:marRight w:val="0"/>
              <w:marTop w:val="0"/>
              <w:marBottom w:val="0"/>
              <w:divBdr>
                <w:top w:val="none" w:sz="0" w:space="0" w:color="auto"/>
                <w:left w:val="none" w:sz="0" w:space="0" w:color="auto"/>
                <w:bottom w:val="none" w:sz="0" w:space="0" w:color="auto"/>
                <w:right w:val="none" w:sz="0" w:space="0" w:color="auto"/>
              </w:divBdr>
            </w:div>
          </w:divsChild>
        </w:div>
        <w:div w:id="2040202378">
          <w:marLeft w:val="0"/>
          <w:marRight w:val="0"/>
          <w:marTop w:val="0"/>
          <w:marBottom w:val="0"/>
          <w:divBdr>
            <w:top w:val="none" w:sz="0" w:space="0" w:color="auto"/>
            <w:left w:val="none" w:sz="0" w:space="0" w:color="auto"/>
            <w:bottom w:val="none" w:sz="0" w:space="0" w:color="auto"/>
            <w:right w:val="none" w:sz="0" w:space="0" w:color="auto"/>
          </w:divBdr>
          <w:divsChild>
            <w:div w:id="76440039">
              <w:marLeft w:val="0"/>
              <w:marRight w:val="0"/>
              <w:marTop w:val="0"/>
              <w:marBottom w:val="0"/>
              <w:divBdr>
                <w:top w:val="none" w:sz="0" w:space="0" w:color="auto"/>
                <w:left w:val="none" w:sz="0" w:space="0" w:color="auto"/>
                <w:bottom w:val="none" w:sz="0" w:space="0" w:color="auto"/>
                <w:right w:val="none" w:sz="0" w:space="0" w:color="auto"/>
              </w:divBdr>
            </w:div>
            <w:div w:id="122384882">
              <w:marLeft w:val="0"/>
              <w:marRight w:val="0"/>
              <w:marTop w:val="0"/>
              <w:marBottom w:val="0"/>
              <w:divBdr>
                <w:top w:val="none" w:sz="0" w:space="0" w:color="auto"/>
                <w:left w:val="none" w:sz="0" w:space="0" w:color="auto"/>
                <w:bottom w:val="none" w:sz="0" w:space="0" w:color="auto"/>
                <w:right w:val="none" w:sz="0" w:space="0" w:color="auto"/>
              </w:divBdr>
            </w:div>
            <w:div w:id="459111306">
              <w:marLeft w:val="0"/>
              <w:marRight w:val="0"/>
              <w:marTop w:val="0"/>
              <w:marBottom w:val="0"/>
              <w:divBdr>
                <w:top w:val="none" w:sz="0" w:space="0" w:color="auto"/>
                <w:left w:val="none" w:sz="0" w:space="0" w:color="auto"/>
                <w:bottom w:val="none" w:sz="0" w:space="0" w:color="auto"/>
                <w:right w:val="none" w:sz="0" w:space="0" w:color="auto"/>
              </w:divBdr>
            </w:div>
            <w:div w:id="20622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17997">
      <w:bodyDiv w:val="1"/>
      <w:marLeft w:val="0"/>
      <w:marRight w:val="0"/>
      <w:marTop w:val="0"/>
      <w:marBottom w:val="0"/>
      <w:divBdr>
        <w:top w:val="none" w:sz="0" w:space="0" w:color="auto"/>
        <w:left w:val="none" w:sz="0" w:space="0" w:color="auto"/>
        <w:bottom w:val="none" w:sz="0" w:space="0" w:color="auto"/>
        <w:right w:val="none" w:sz="0" w:space="0" w:color="auto"/>
      </w:divBdr>
      <w:divsChild>
        <w:div w:id="49306790">
          <w:marLeft w:val="0"/>
          <w:marRight w:val="0"/>
          <w:marTop w:val="0"/>
          <w:marBottom w:val="0"/>
          <w:divBdr>
            <w:top w:val="none" w:sz="0" w:space="0" w:color="auto"/>
            <w:left w:val="none" w:sz="0" w:space="0" w:color="auto"/>
            <w:bottom w:val="none" w:sz="0" w:space="0" w:color="auto"/>
            <w:right w:val="none" w:sz="0" w:space="0" w:color="auto"/>
          </w:divBdr>
        </w:div>
        <w:div w:id="79911607">
          <w:marLeft w:val="0"/>
          <w:marRight w:val="0"/>
          <w:marTop w:val="0"/>
          <w:marBottom w:val="0"/>
          <w:divBdr>
            <w:top w:val="none" w:sz="0" w:space="0" w:color="auto"/>
            <w:left w:val="none" w:sz="0" w:space="0" w:color="auto"/>
            <w:bottom w:val="none" w:sz="0" w:space="0" w:color="auto"/>
            <w:right w:val="none" w:sz="0" w:space="0" w:color="auto"/>
          </w:divBdr>
        </w:div>
        <w:div w:id="306783655">
          <w:marLeft w:val="0"/>
          <w:marRight w:val="0"/>
          <w:marTop w:val="0"/>
          <w:marBottom w:val="0"/>
          <w:divBdr>
            <w:top w:val="none" w:sz="0" w:space="0" w:color="auto"/>
            <w:left w:val="none" w:sz="0" w:space="0" w:color="auto"/>
            <w:bottom w:val="none" w:sz="0" w:space="0" w:color="auto"/>
            <w:right w:val="none" w:sz="0" w:space="0" w:color="auto"/>
          </w:divBdr>
        </w:div>
        <w:div w:id="901870593">
          <w:marLeft w:val="0"/>
          <w:marRight w:val="0"/>
          <w:marTop w:val="0"/>
          <w:marBottom w:val="0"/>
          <w:divBdr>
            <w:top w:val="none" w:sz="0" w:space="0" w:color="auto"/>
            <w:left w:val="none" w:sz="0" w:space="0" w:color="auto"/>
            <w:bottom w:val="none" w:sz="0" w:space="0" w:color="auto"/>
            <w:right w:val="none" w:sz="0" w:space="0" w:color="auto"/>
          </w:divBdr>
        </w:div>
        <w:div w:id="920220000">
          <w:marLeft w:val="0"/>
          <w:marRight w:val="0"/>
          <w:marTop w:val="0"/>
          <w:marBottom w:val="0"/>
          <w:divBdr>
            <w:top w:val="none" w:sz="0" w:space="0" w:color="auto"/>
            <w:left w:val="none" w:sz="0" w:space="0" w:color="auto"/>
            <w:bottom w:val="none" w:sz="0" w:space="0" w:color="auto"/>
            <w:right w:val="none" w:sz="0" w:space="0" w:color="auto"/>
          </w:divBdr>
        </w:div>
        <w:div w:id="1388185940">
          <w:marLeft w:val="0"/>
          <w:marRight w:val="0"/>
          <w:marTop w:val="0"/>
          <w:marBottom w:val="0"/>
          <w:divBdr>
            <w:top w:val="none" w:sz="0" w:space="0" w:color="auto"/>
            <w:left w:val="none" w:sz="0" w:space="0" w:color="auto"/>
            <w:bottom w:val="none" w:sz="0" w:space="0" w:color="auto"/>
            <w:right w:val="none" w:sz="0" w:space="0" w:color="auto"/>
          </w:divBdr>
        </w:div>
        <w:div w:id="1444961747">
          <w:marLeft w:val="0"/>
          <w:marRight w:val="0"/>
          <w:marTop w:val="0"/>
          <w:marBottom w:val="0"/>
          <w:divBdr>
            <w:top w:val="none" w:sz="0" w:space="0" w:color="auto"/>
            <w:left w:val="none" w:sz="0" w:space="0" w:color="auto"/>
            <w:bottom w:val="none" w:sz="0" w:space="0" w:color="auto"/>
            <w:right w:val="none" w:sz="0" w:space="0" w:color="auto"/>
          </w:divBdr>
        </w:div>
        <w:div w:id="2037415927">
          <w:marLeft w:val="0"/>
          <w:marRight w:val="0"/>
          <w:marTop w:val="0"/>
          <w:marBottom w:val="0"/>
          <w:divBdr>
            <w:top w:val="none" w:sz="0" w:space="0" w:color="auto"/>
            <w:left w:val="none" w:sz="0" w:space="0" w:color="auto"/>
            <w:bottom w:val="none" w:sz="0" w:space="0" w:color="auto"/>
            <w:right w:val="none" w:sz="0" w:space="0" w:color="auto"/>
          </w:divBdr>
        </w:div>
      </w:divsChild>
    </w:div>
    <w:div w:id="542836619">
      <w:bodyDiv w:val="1"/>
      <w:marLeft w:val="0"/>
      <w:marRight w:val="0"/>
      <w:marTop w:val="0"/>
      <w:marBottom w:val="0"/>
      <w:divBdr>
        <w:top w:val="none" w:sz="0" w:space="0" w:color="auto"/>
        <w:left w:val="none" w:sz="0" w:space="0" w:color="auto"/>
        <w:bottom w:val="none" w:sz="0" w:space="0" w:color="auto"/>
        <w:right w:val="none" w:sz="0" w:space="0" w:color="auto"/>
      </w:divBdr>
    </w:div>
    <w:div w:id="555239502">
      <w:bodyDiv w:val="1"/>
      <w:marLeft w:val="0"/>
      <w:marRight w:val="0"/>
      <w:marTop w:val="0"/>
      <w:marBottom w:val="0"/>
      <w:divBdr>
        <w:top w:val="none" w:sz="0" w:space="0" w:color="auto"/>
        <w:left w:val="none" w:sz="0" w:space="0" w:color="auto"/>
        <w:bottom w:val="none" w:sz="0" w:space="0" w:color="auto"/>
        <w:right w:val="none" w:sz="0" w:space="0" w:color="auto"/>
      </w:divBdr>
    </w:div>
    <w:div w:id="557400357">
      <w:bodyDiv w:val="1"/>
      <w:marLeft w:val="0"/>
      <w:marRight w:val="0"/>
      <w:marTop w:val="0"/>
      <w:marBottom w:val="0"/>
      <w:divBdr>
        <w:top w:val="none" w:sz="0" w:space="0" w:color="auto"/>
        <w:left w:val="none" w:sz="0" w:space="0" w:color="auto"/>
        <w:bottom w:val="none" w:sz="0" w:space="0" w:color="auto"/>
        <w:right w:val="none" w:sz="0" w:space="0" w:color="auto"/>
      </w:divBdr>
    </w:div>
    <w:div w:id="579601691">
      <w:bodyDiv w:val="1"/>
      <w:marLeft w:val="0"/>
      <w:marRight w:val="0"/>
      <w:marTop w:val="0"/>
      <w:marBottom w:val="0"/>
      <w:divBdr>
        <w:top w:val="none" w:sz="0" w:space="0" w:color="auto"/>
        <w:left w:val="none" w:sz="0" w:space="0" w:color="auto"/>
        <w:bottom w:val="none" w:sz="0" w:space="0" w:color="auto"/>
        <w:right w:val="none" w:sz="0" w:space="0" w:color="auto"/>
      </w:divBdr>
    </w:div>
    <w:div w:id="581305855">
      <w:bodyDiv w:val="1"/>
      <w:marLeft w:val="0"/>
      <w:marRight w:val="0"/>
      <w:marTop w:val="0"/>
      <w:marBottom w:val="0"/>
      <w:divBdr>
        <w:top w:val="none" w:sz="0" w:space="0" w:color="auto"/>
        <w:left w:val="none" w:sz="0" w:space="0" w:color="auto"/>
        <w:bottom w:val="none" w:sz="0" w:space="0" w:color="auto"/>
        <w:right w:val="none" w:sz="0" w:space="0" w:color="auto"/>
      </w:divBdr>
    </w:div>
    <w:div w:id="581642682">
      <w:bodyDiv w:val="1"/>
      <w:marLeft w:val="0"/>
      <w:marRight w:val="0"/>
      <w:marTop w:val="0"/>
      <w:marBottom w:val="0"/>
      <w:divBdr>
        <w:top w:val="none" w:sz="0" w:space="0" w:color="auto"/>
        <w:left w:val="none" w:sz="0" w:space="0" w:color="auto"/>
        <w:bottom w:val="none" w:sz="0" w:space="0" w:color="auto"/>
        <w:right w:val="none" w:sz="0" w:space="0" w:color="auto"/>
      </w:divBdr>
      <w:divsChild>
        <w:div w:id="14891438">
          <w:marLeft w:val="0"/>
          <w:marRight w:val="0"/>
          <w:marTop w:val="0"/>
          <w:marBottom w:val="0"/>
          <w:divBdr>
            <w:top w:val="none" w:sz="0" w:space="0" w:color="auto"/>
            <w:left w:val="none" w:sz="0" w:space="0" w:color="auto"/>
            <w:bottom w:val="none" w:sz="0" w:space="0" w:color="auto"/>
            <w:right w:val="none" w:sz="0" w:space="0" w:color="auto"/>
          </w:divBdr>
        </w:div>
        <w:div w:id="1380668121">
          <w:marLeft w:val="0"/>
          <w:marRight w:val="0"/>
          <w:marTop w:val="0"/>
          <w:marBottom w:val="0"/>
          <w:divBdr>
            <w:top w:val="none" w:sz="0" w:space="0" w:color="auto"/>
            <w:left w:val="none" w:sz="0" w:space="0" w:color="auto"/>
            <w:bottom w:val="none" w:sz="0" w:space="0" w:color="auto"/>
            <w:right w:val="none" w:sz="0" w:space="0" w:color="auto"/>
          </w:divBdr>
        </w:div>
        <w:div w:id="1496727564">
          <w:marLeft w:val="0"/>
          <w:marRight w:val="0"/>
          <w:marTop w:val="0"/>
          <w:marBottom w:val="0"/>
          <w:divBdr>
            <w:top w:val="none" w:sz="0" w:space="0" w:color="auto"/>
            <w:left w:val="none" w:sz="0" w:space="0" w:color="auto"/>
            <w:bottom w:val="none" w:sz="0" w:space="0" w:color="auto"/>
            <w:right w:val="none" w:sz="0" w:space="0" w:color="auto"/>
          </w:divBdr>
        </w:div>
        <w:div w:id="1777476710">
          <w:marLeft w:val="0"/>
          <w:marRight w:val="0"/>
          <w:marTop w:val="0"/>
          <w:marBottom w:val="0"/>
          <w:divBdr>
            <w:top w:val="none" w:sz="0" w:space="0" w:color="auto"/>
            <w:left w:val="none" w:sz="0" w:space="0" w:color="auto"/>
            <w:bottom w:val="none" w:sz="0" w:space="0" w:color="auto"/>
            <w:right w:val="none" w:sz="0" w:space="0" w:color="auto"/>
          </w:divBdr>
        </w:div>
        <w:div w:id="1947694014">
          <w:marLeft w:val="0"/>
          <w:marRight w:val="0"/>
          <w:marTop w:val="0"/>
          <w:marBottom w:val="0"/>
          <w:divBdr>
            <w:top w:val="none" w:sz="0" w:space="0" w:color="auto"/>
            <w:left w:val="none" w:sz="0" w:space="0" w:color="auto"/>
            <w:bottom w:val="none" w:sz="0" w:space="0" w:color="auto"/>
            <w:right w:val="none" w:sz="0" w:space="0" w:color="auto"/>
          </w:divBdr>
        </w:div>
      </w:divsChild>
    </w:div>
    <w:div w:id="597755707">
      <w:bodyDiv w:val="1"/>
      <w:marLeft w:val="0"/>
      <w:marRight w:val="0"/>
      <w:marTop w:val="0"/>
      <w:marBottom w:val="0"/>
      <w:divBdr>
        <w:top w:val="none" w:sz="0" w:space="0" w:color="auto"/>
        <w:left w:val="none" w:sz="0" w:space="0" w:color="auto"/>
        <w:bottom w:val="none" w:sz="0" w:space="0" w:color="auto"/>
        <w:right w:val="none" w:sz="0" w:space="0" w:color="auto"/>
      </w:divBdr>
    </w:div>
    <w:div w:id="608397919">
      <w:bodyDiv w:val="1"/>
      <w:marLeft w:val="0"/>
      <w:marRight w:val="0"/>
      <w:marTop w:val="0"/>
      <w:marBottom w:val="0"/>
      <w:divBdr>
        <w:top w:val="none" w:sz="0" w:space="0" w:color="auto"/>
        <w:left w:val="none" w:sz="0" w:space="0" w:color="auto"/>
        <w:bottom w:val="none" w:sz="0" w:space="0" w:color="auto"/>
        <w:right w:val="none" w:sz="0" w:space="0" w:color="auto"/>
      </w:divBdr>
    </w:div>
    <w:div w:id="615602540">
      <w:bodyDiv w:val="1"/>
      <w:marLeft w:val="0"/>
      <w:marRight w:val="0"/>
      <w:marTop w:val="0"/>
      <w:marBottom w:val="0"/>
      <w:divBdr>
        <w:top w:val="none" w:sz="0" w:space="0" w:color="auto"/>
        <w:left w:val="none" w:sz="0" w:space="0" w:color="auto"/>
        <w:bottom w:val="none" w:sz="0" w:space="0" w:color="auto"/>
        <w:right w:val="none" w:sz="0" w:space="0" w:color="auto"/>
      </w:divBdr>
    </w:div>
    <w:div w:id="633684068">
      <w:bodyDiv w:val="1"/>
      <w:marLeft w:val="0"/>
      <w:marRight w:val="0"/>
      <w:marTop w:val="0"/>
      <w:marBottom w:val="0"/>
      <w:divBdr>
        <w:top w:val="none" w:sz="0" w:space="0" w:color="auto"/>
        <w:left w:val="none" w:sz="0" w:space="0" w:color="auto"/>
        <w:bottom w:val="none" w:sz="0" w:space="0" w:color="auto"/>
        <w:right w:val="none" w:sz="0" w:space="0" w:color="auto"/>
      </w:divBdr>
    </w:div>
    <w:div w:id="634525694">
      <w:bodyDiv w:val="1"/>
      <w:marLeft w:val="0"/>
      <w:marRight w:val="0"/>
      <w:marTop w:val="0"/>
      <w:marBottom w:val="0"/>
      <w:divBdr>
        <w:top w:val="none" w:sz="0" w:space="0" w:color="auto"/>
        <w:left w:val="none" w:sz="0" w:space="0" w:color="auto"/>
        <w:bottom w:val="none" w:sz="0" w:space="0" w:color="auto"/>
        <w:right w:val="none" w:sz="0" w:space="0" w:color="auto"/>
      </w:divBdr>
    </w:div>
    <w:div w:id="638609858">
      <w:bodyDiv w:val="1"/>
      <w:marLeft w:val="0"/>
      <w:marRight w:val="0"/>
      <w:marTop w:val="0"/>
      <w:marBottom w:val="0"/>
      <w:divBdr>
        <w:top w:val="none" w:sz="0" w:space="0" w:color="auto"/>
        <w:left w:val="none" w:sz="0" w:space="0" w:color="auto"/>
        <w:bottom w:val="none" w:sz="0" w:space="0" w:color="auto"/>
        <w:right w:val="none" w:sz="0" w:space="0" w:color="auto"/>
      </w:divBdr>
    </w:div>
    <w:div w:id="641429173">
      <w:bodyDiv w:val="1"/>
      <w:marLeft w:val="0"/>
      <w:marRight w:val="0"/>
      <w:marTop w:val="0"/>
      <w:marBottom w:val="0"/>
      <w:divBdr>
        <w:top w:val="none" w:sz="0" w:space="0" w:color="auto"/>
        <w:left w:val="none" w:sz="0" w:space="0" w:color="auto"/>
        <w:bottom w:val="none" w:sz="0" w:space="0" w:color="auto"/>
        <w:right w:val="none" w:sz="0" w:space="0" w:color="auto"/>
      </w:divBdr>
    </w:div>
    <w:div w:id="682827306">
      <w:bodyDiv w:val="1"/>
      <w:marLeft w:val="0"/>
      <w:marRight w:val="0"/>
      <w:marTop w:val="0"/>
      <w:marBottom w:val="0"/>
      <w:divBdr>
        <w:top w:val="none" w:sz="0" w:space="0" w:color="auto"/>
        <w:left w:val="none" w:sz="0" w:space="0" w:color="auto"/>
        <w:bottom w:val="none" w:sz="0" w:space="0" w:color="auto"/>
        <w:right w:val="none" w:sz="0" w:space="0" w:color="auto"/>
      </w:divBdr>
    </w:div>
    <w:div w:id="683895567">
      <w:bodyDiv w:val="1"/>
      <w:marLeft w:val="0"/>
      <w:marRight w:val="0"/>
      <w:marTop w:val="0"/>
      <w:marBottom w:val="0"/>
      <w:divBdr>
        <w:top w:val="none" w:sz="0" w:space="0" w:color="auto"/>
        <w:left w:val="none" w:sz="0" w:space="0" w:color="auto"/>
        <w:bottom w:val="none" w:sz="0" w:space="0" w:color="auto"/>
        <w:right w:val="none" w:sz="0" w:space="0" w:color="auto"/>
      </w:divBdr>
      <w:divsChild>
        <w:div w:id="1360282189">
          <w:marLeft w:val="446"/>
          <w:marRight w:val="0"/>
          <w:marTop w:val="0"/>
          <w:marBottom w:val="0"/>
          <w:divBdr>
            <w:top w:val="none" w:sz="0" w:space="0" w:color="auto"/>
            <w:left w:val="none" w:sz="0" w:space="0" w:color="auto"/>
            <w:bottom w:val="none" w:sz="0" w:space="0" w:color="auto"/>
            <w:right w:val="none" w:sz="0" w:space="0" w:color="auto"/>
          </w:divBdr>
        </w:div>
      </w:divsChild>
    </w:div>
    <w:div w:id="700130195">
      <w:bodyDiv w:val="1"/>
      <w:marLeft w:val="0"/>
      <w:marRight w:val="0"/>
      <w:marTop w:val="0"/>
      <w:marBottom w:val="0"/>
      <w:divBdr>
        <w:top w:val="none" w:sz="0" w:space="0" w:color="auto"/>
        <w:left w:val="none" w:sz="0" w:space="0" w:color="auto"/>
        <w:bottom w:val="none" w:sz="0" w:space="0" w:color="auto"/>
        <w:right w:val="none" w:sz="0" w:space="0" w:color="auto"/>
      </w:divBdr>
      <w:divsChild>
        <w:div w:id="1950307932">
          <w:marLeft w:val="446"/>
          <w:marRight w:val="0"/>
          <w:marTop w:val="0"/>
          <w:marBottom w:val="0"/>
          <w:divBdr>
            <w:top w:val="none" w:sz="0" w:space="0" w:color="auto"/>
            <w:left w:val="none" w:sz="0" w:space="0" w:color="auto"/>
            <w:bottom w:val="none" w:sz="0" w:space="0" w:color="auto"/>
            <w:right w:val="none" w:sz="0" w:space="0" w:color="auto"/>
          </w:divBdr>
        </w:div>
      </w:divsChild>
    </w:div>
    <w:div w:id="717122166">
      <w:bodyDiv w:val="1"/>
      <w:marLeft w:val="0"/>
      <w:marRight w:val="0"/>
      <w:marTop w:val="0"/>
      <w:marBottom w:val="0"/>
      <w:divBdr>
        <w:top w:val="none" w:sz="0" w:space="0" w:color="auto"/>
        <w:left w:val="none" w:sz="0" w:space="0" w:color="auto"/>
        <w:bottom w:val="none" w:sz="0" w:space="0" w:color="auto"/>
        <w:right w:val="none" w:sz="0" w:space="0" w:color="auto"/>
      </w:divBdr>
      <w:divsChild>
        <w:div w:id="802776650">
          <w:marLeft w:val="0"/>
          <w:marRight w:val="0"/>
          <w:marTop w:val="0"/>
          <w:marBottom w:val="0"/>
          <w:divBdr>
            <w:top w:val="none" w:sz="0" w:space="0" w:color="auto"/>
            <w:left w:val="none" w:sz="0" w:space="0" w:color="auto"/>
            <w:bottom w:val="none" w:sz="0" w:space="0" w:color="auto"/>
            <w:right w:val="none" w:sz="0" w:space="0" w:color="auto"/>
          </w:divBdr>
          <w:divsChild>
            <w:div w:id="790589973">
              <w:marLeft w:val="0"/>
              <w:marRight w:val="0"/>
              <w:marTop w:val="0"/>
              <w:marBottom w:val="0"/>
              <w:divBdr>
                <w:top w:val="none" w:sz="0" w:space="0" w:color="auto"/>
                <w:left w:val="none" w:sz="0" w:space="0" w:color="auto"/>
                <w:bottom w:val="none" w:sz="0" w:space="0" w:color="auto"/>
                <w:right w:val="none" w:sz="0" w:space="0" w:color="auto"/>
              </w:divBdr>
            </w:div>
            <w:div w:id="958993617">
              <w:marLeft w:val="0"/>
              <w:marRight w:val="0"/>
              <w:marTop w:val="0"/>
              <w:marBottom w:val="0"/>
              <w:divBdr>
                <w:top w:val="none" w:sz="0" w:space="0" w:color="auto"/>
                <w:left w:val="none" w:sz="0" w:space="0" w:color="auto"/>
                <w:bottom w:val="none" w:sz="0" w:space="0" w:color="auto"/>
                <w:right w:val="none" w:sz="0" w:space="0" w:color="auto"/>
              </w:divBdr>
            </w:div>
          </w:divsChild>
        </w:div>
        <w:div w:id="1177815592">
          <w:marLeft w:val="0"/>
          <w:marRight w:val="0"/>
          <w:marTop w:val="0"/>
          <w:marBottom w:val="0"/>
          <w:divBdr>
            <w:top w:val="none" w:sz="0" w:space="0" w:color="auto"/>
            <w:left w:val="none" w:sz="0" w:space="0" w:color="auto"/>
            <w:bottom w:val="none" w:sz="0" w:space="0" w:color="auto"/>
            <w:right w:val="none" w:sz="0" w:space="0" w:color="auto"/>
          </w:divBdr>
          <w:divsChild>
            <w:div w:id="178310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694583">
      <w:bodyDiv w:val="1"/>
      <w:marLeft w:val="0"/>
      <w:marRight w:val="0"/>
      <w:marTop w:val="0"/>
      <w:marBottom w:val="0"/>
      <w:divBdr>
        <w:top w:val="none" w:sz="0" w:space="0" w:color="auto"/>
        <w:left w:val="none" w:sz="0" w:space="0" w:color="auto"/>
        <w:bottom w:val="none" w:sz="0" w:space="0" w:color="auto"/>
        <w:right w:val="none" w:sz="0" w:space="0" w:color="auto"/>
      </w:divBdr>
    </w:div>
    <w:div w:id="732583048">
      <w:bodyDiv w:val="1"/>
      <w:marLeft w:val="0"/>
      <w:marRight w:val="0"/>
      <w:marTop w:val="0"/>
      <w:marBottom w:val="0"/>
      <w:divBdr>
        <w:top w:val="none" w:sz="0" w:space="0" w:color="auto"/>
        <w:left w:val="none" w:sz="0" w:space="0" w:color="auto"/>
        <w:bottom w:val="none" w:sz="0" w:space="0" w:color="auto"/>
        <w:right w:val="none" w:sz="0" w:space="0" w:color="auto"/>
      </w:divBdr>
    </w:div>
    <w:div w:id="799542764">
      <w:bodyDiv w:val="1"/>
      <w:marLeft w:val="0"/>
      <w:marRight w:val="0"/>
      <w:marTop w:val="0"/>
      <w:marBottom w:val="0"/>
      <w:divBdr>
        <w:top w:val="none" w:sz="0" w:space="0" w:color="auto"/>
        <w:left w:val="none" w:sz="0" w:space="0" w:color="auto"/>
        <w:bottom w:val="none" w:sz="0" w:space="0" w:color="auto"/>
        <w:right w:val="none" w:sz="0" w:space="0" w:color="auto"/>
      </w:divBdr>
      <w:divsChild>
        <w:div w:id="1483960552">
          <w:marLeft w:val="0"/>
          <w:marRight w:val="0"/>
          <w:marTop w:val="0"/>
          <w:marBottom w:val="0"/>
          <w:divBdr>
            <w:top w:val="none" w:sz="0" w:space="0" w:color="auto"/>
            <w:left w:val="none" w:sz="0" w:space="0" w:color="auto"/>
            <w:bottom w:val="none" w:sz="0" w:space="0" w:color="auto"/>
            <w:right w:val="none" w:sz="0" w:space="0" w:color="auto"/>
          </w:divBdr>
        </w:div>
        <w:div w:id="1647279415">
          <w:marLeft w:val="0"/>
          <w:marRight w:val="0"/>
          <w:marTop w:val="0"/>
          <w:marBottom w:val="0"/>
          <w:divBdr>
            <w:top w:val="none" w:sz="0" w:space="0" w:color="auto"/>
            <w:left w:val="none" w:sz="0" w:space="0" w:color="auto"/>
            <w:bottom w:val="none" w:sz="0" w:space="0" w:color="auto"/>
            <w:right w:val="none" w:sz="0" w:space="0" w:color="auto"/>
          </w:divBdr>
        </w:div>
      </w:divsChild>
    </w:div>
    <w:div w:id="819272623">
      <w:bodyDiv w:val="1"/>
      <w:marLeft w:val="0"/>
      <w:marRight w:val="0"/>
      <w:marTop w:val="0"/>
      <w:marBottom w:val="0"/>
      <w:divBdr>
        <w:top w:val="none" w:sz="0" w:space="0" w:color="auto"/>
        <w:left w:val="none" w:sz="0" w:space="0" w:color="auto"/>
        <w:bottom w:val="none" w:sz="0" w:space="0" w:color="auto"/>
        <w:right w:val="none" w:sz="0" w:space="0" w:color="auto"/>
      </w:divBdr>
    </w:div>
    <w:div w:id="847253512">
      <w:bodyDiv w:val="1"/>
      <w:marLeft w:val="0"/>
      <w:marRight w:val="0"/>
      <w:marTop w:val="0"/>
      <w:marBottom w:val="0"/>
      <w:divBdr>
        <w:top w:val="none" w:sz="0" w:space="0" w:color="auto"/>
        <w:left w:val="none" w:sz="0" w:space="0" w:color="auto"/>
        <w:bottom w:val="none" w:sz="0" w:space="0" w:color="auto"/>
        <w:right w:val="none" w:sz="0" w:space="0" w:color="auto"/>
      </w:divBdr>
      <w:divsChild>
        <w:div w:id="922758435">
          <w:marLeft w:val="0"/>
          <w:marRight w:val="0"/>
          <w:marTop w:val="0"/>
          <w:marBottom w:val="0"/>
          <w:divBdr>
            <w:top w:val="none" w:sz="0" w:space="0" w:color="auto"/>
            <w:left w:val="none" w:sz="0" w:space="0" w:color="auto"/>
            <w:bottom w:val="none" w:sz="0" w:space="0" w:color="auto"/>
            <w:right w:val="none" w:sz="0" w:space="0" w:color="auto"/>
          </w:divBdr>
          <w:divsChild>
            <w:div w:id="442194121">
              <w:marLeft w:val="0"/>
              <w:marRight w:val="0"/>
              <w:marTop w:val="0"/>
              <w:marBottom w:val="0"/>
              <w:divBdr>
                <w:top w:val="none" w:sz="0" w:space="0" w:color="auto"/>
                <w:left w:val="none" w:sz="0" w:space="0" w:color="auto"/>
                <w:bottom w:val="none" w:sz="0" w:space="0" w:color="auto"/>
                <w:right w:val="none" w:sz="0" w:space="0" w:color="auto"/>
              </w:divBdr>
              <w:divsChild>
                <w:div w:id="1114327119">
                  <w:marLeft w:val="0"/>
                  <w:marRight w:val="0"/>
                  <w:marTop w:val="0"/>
                  <w:marBottom w:val="0"/>
                  <w:divBdr>
                    <w:top w:val="none" w:sz="0" w:space="0" w:color="auto"/>
                    <w:left w:val="none" w:sz="0" w:space="0" w:color="auto"/>
                    <w:bottom w:val="none" w:sz="0" w:space="0" w:color="auto"/>
                    <w:right w:val="none" w:sz="0" w:space="0" w:color="auto"/>
                  </w:divBdr>
                  <w:divsChild>
                    <w:div w:id="601449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968345">
      <w:bodyDiv w:val="1"/>
      <w:marLeft w:val="0"/>
      <w:marRight w:val="0"/>
      <w:marTop w:val="0"/>
      <w:marBottom w:val="0"/>
      <w:divBdr>
        <w:top w:val="none" w:sz="0" w:space="0" w:color="auto"/>
        <w:left w:val="none" w:sz="0" w:space="0" w:color="auto"/>
        <w:bottom w:val="none" w:sz="0" w:space="0" w:color="auto"/>
        <w:right w:val="none" w:sz="0" w:space="0" w:color="auto"/>
      </w:divBdr>
      <w:divsChild>
        <w:div w:id="165098262">
          <w:marLeft w:val="547"/>
          <w:marRight w:val="0"/>
          <w:marTop w:val="0"/>
          <w:marBottom w:val="0"/>
          <w:divBdr>
            <w:top w:val="none" w:sz="0" w:space="0" w:color="auto"/>
            <w:left w:val="none" w:sz="0" w:space="0" w:color="auto"/>
            <w:bottom w:val="none" w:sz="0" w:space="0" w:color="auto"/>
            <w:right w:val="none" w:sz="0" w:space="0" w:color="auto"/>
          </w:divBdr>
        </w:div>
        <w:div w:id="328366857">
          <w:marLeft w:val="547"/>
          <w:marRight w:val="0"/>
          <w:marTop w:val="0"/>
          <w:marBottom w:val="0"/>
          <w:divBdr>
            <w:top w:val="none" w:sz="0" w:space="0" w:color="auto"/>
            <w:left w:val="none" w:sz="0" w:space="0" w:color="auto"/>
            <w:bottom w:val="none" w:sz="0" w:space="0" w:color="auto"/>
            <w:right w:val="none" w:sz="0" w:space="0" w:color="auto"/>
          </w:divBdr>
        </w:div>
        <w:div w:id="529338321">
          <w:marLeft w:val="547"/>
          <w:marRight w:val="0"/>
          <w:marTop w:val="0"/>
          <w:marBottom w:val="0"/>
          <w:divBdr>
            <w:top w:val="none" w:sz="0" w:space="0" w:color="auto"/>
            <w:left w:val="none" w:sz="0" w:space="0" w:color="auto"/>
            <w:bottom w:val="none" w:sz="0" w:space="0" w:color="auto"/>
            <w:right w:val="none" w:sz="0" w:space="0" w:color="auto"/>
          </w:divBdr>
        </w:div>
        <w:div w:id="1229265383">
          <w:marLeft w:val="547"/>
          <w:marRight w:val="0"/>
          <w:marTop w:val="0"/>
          <w:marBottom w:val="0"/>
          <w:divBdr>
            <w:top w:val="none" w:sz="0" w:space="0" w:color="auto"/>
            <w:left w:val="none" w:sz="0" w:space="0" w:color="auto"/>
            <w:bottom w:val="none" w:sz="0" w:space="0" w:color="auto"/>
            <w:right w:val="none" w:sz="0" w:space="0" w:color="auto"/>
          </w:divBdr>
        </w:div>
        <w:div w:id="1562711621">
          <w:marLeft w:val="547"/>
          <w:marRight w:val="0"/>
          <w:marTop w:val="0"/>
          <w:marBottom w:val="0"/>
          <w:divBdr>
            <w:top w:val="none" w:sz="0" w:space="0" w:color="auto"/>
            <w:left w:val="none" w:sz="0" w:space="0" w:color="auto"/>
            <w:bottom w:val="none" w:sz="0" w:space="0" w:color="auto"/>
            <w:right w:val="none" w:sz="0" w:space="0" w:color="auto"/>
          </w:divBdr>
        </w:div>
        <w:div w:id="1651790432">
          <w:marLeft w:val="547"/>
          <w:marRight w:val="0"/>
          <w:marTop w:val="0"/>
          <w:marBottom w:val="0"/>
          <w:divBdr>
            <w:top w:val="none" w:sz="0" w:space="0" w:color="auto"/>
            <w:left w:val="none" w:sz="0" w:space="0" w:color="auto"/>
            <w:bottom w:val="none" w:sz="0" w:space="0" w:color="auto"/>
            <w:right w:val="none" w:sz="0" w:space="0" w:color="auto"/>
          </w:divBdr>
        </w:div>
        <w:div w:id="1664893836">
          <w:marLeft w:val="547"/>
          <w:marRight w:val="0"/>
          <w:marTop w:val="0"/>
          <w:marBottom w:val="0"/>
          <w:divBdr>
            <w:top w:val="none" w:sz="0" w:space="0" w:color="auto"/>
            <w:left w:val="none" w:sz="0" w:space="0" w:color="auto"/>
            <w:bottom w:val="none" w:sz="0" w:space="0" w:color="auto"/>
            <w:right w:val="none" w:sz="0" w:space="0" w:color="auto"/>
          </w:divBdr>
        </w:div>
        <w:div w:id="1841114855">
          <w:marLeft w:val="547"/>
          <w:marRight w:val="0"/>
          <w:marTop w:val="0"/>
          <w:marBottom w:val="0"/>
          <w:divBdr>
            <w:top w:val="none" w:sz="0" w:space="0" w:color="auto"/>
            <w:left w:val="none" w:sz="0" w:space="0" w:color="auto"/>
            <w:bottom w:val="none" w:sz="0" w:space="0" w:color="auto"/>
            <w:right w:val="none" w:sz="0" w:space="0" w:color="auto"/>
          </w:divBdr>
        </w:div>
      </w:divsChild>
    </w:div>
    <w:div w:id="859667125">
      <w:bodyDiv w:val="1"/>
      <w:marLeft w:val="0"/>
      <w:marRight w:val="0"/>
      <w:marTop w:val="0"/>
      <w:marBottom w:val="0"/>
      <w:divBdr>
        <w:top w:val="none" w:sz="0" w:space="0" w:color="auto"/>
        <w:left w:val="none" w:sz="0" w:space="0" w:color="auto"/>
        <w:bottom w:val="none" w:sz="0" w:space="0" w:color="auto"/>
        <w:right w:val="none" w:sz="0" w:space="0" w:color="auto"/>
      </w:divBdr>
    </w:div>
    <w:div w:id="865946573">
      <w:bodyDiv w:val="1"/>
      <w:marLeft w:val="0"/>
      <w:marRight w:val="0"/>
      <w:marTop w:val="0"/>
      <w:marBottom w:val="0"/>
      <w:divBdr>
        <w:top w:val="none" w:sz="0" w:space="0" w:color="auto"/>
        <w:left w:val="none" w:sz="0" w:space="0" w:color="auto"/>
        <w:bottom w:val="none" w:sz="0" w:space="0" w:color="auto"/>
        <w:right w:val="none" w:sz="0" w:space="0" w:color="auto"/>
      </w:divBdr>
    </w:div>
    <w:div w:id="870873034">
      <w:bodyDiv w:val="1"/>
      <w:marLeft w:val="0"/>
      <w:marRight w:val="0"/>
      <w:marTop w:val="0"/>
      <w:marBottom w:val="0"/>
      <w:divBdr>
        <w:top w:val="none" w:sz="0" w:space="0" w:color="auto"/>
        <w:left w:val="none" w:sz="0" w:space="0" w:color="auto"/>
        <w:bottom w:val="none" w:sz="0" w:space="0" w:color="auto"/>
        <w:right w:val="none" w:sz="0" w:space="0" w:color="auto"/>
      </w:divBdr>
    </w:div>
    <w:div w:id="873151109">
      <w:bodyDiv w:val="1"/>
      <w:marLeft w:val="0"/>
      <w:marRight w:val="0"/>
      <w:marTop w:val="0"/>
      <w:marBottom w:val="0"/>
      <w:divBdr>
        <w:top w:val="none" w:sz="0" w:space="0" w:color="auto"/>
        <w:left w:val="none" w:sz="0" w:space="0" w:color="auto"/>
        <w:bottom w:val="none" w:sz="0" w:space="0" w:color="auto"/>
        <w:right w:val="none" w:sz="0" w:space="0" w:color="auto"/>
      </w:divBdr>
    </w:div>
    <w:div w:id="874079790">
      <w:bodyDiv w:val="1"/>
      <w:marLeft w:val="0"/>
      <w:marRight w:val="0"/>
      <w:marTop w:val="0"/>
      <w:marBottom w:val="0"/>
      <w:divBdr>
        <w:top w:val="none" w:sz="0" w:space="0" w:color="auto"/>
        <w:left w:val="none" w:sz="0" w:space="0" w:color="auto"/>
        <w:bottom w:val="none" w:sz="0" w:space="0" w:color="auto"/>
        <w:right w:val="none" w:sz="0" w:space="0" w:color="auto"/>
      </w:divBdr>
    </w:div>
    <w:div w:id="876741463">
      <w:bodyDiv w:val="1"/>
      <w:marLeft w:val="0"/>
      <w:marRight w:val="0"/>
      <w:marTop w:val="0"/>
      <w:marBottom w:val="0"/>
      <w:divBdr>
        <w:top w:val="none" w:sz="0" w:space="0" w:color="auto"/>
        <w:left w:val="none" w:sz="0" w:space="0" w:color="auto"/>
        <w:bottom w:val="none" w:sz="0" w:space="0" w:color="auto"/>
        <w:right w:val="none" w:sz="0" w:space="0" w:color="auto"/>
      </w:divBdr>
    </w:div>
    <w:div w:id="892814304">
      <w:bodyDiv w:val="1"/>
      <w:marLeft w:val="0"/>
      <w:marRight w:val="0"/>
      <w:marTop w:val="0"/>
      <w:marBottom w:val="0"/>
      <w:divBdr>
        <w:top w:val="none" w:sz="0" w:space="0" w:color="auto"/>
        <w:left w:val="none" w:sz="0" w:space="0" w:color="auto"/>
        <w:bottom w:val="none" w:sz="0" w:space="0" w:color="auto"/>
        <w:right w:val="none" w:sz="0" w:space="0" w:color="auto"/>
      </w:divBdr>
      <w:divsChild>
        <w:div w:id="64228634">
          <w:marLeft w:val="0"/>
          <w:marRight w:val="0"/>
          <w:marTop w:val="0"/>
          <w:marBottom w:val="0"/>
          <w:divBdr>
            <w:top w:val="none" w:sz="0" w:space="0" w:color="auto"/>
            <w:left w:val="none" w:sz="0" w:space="0" w:color="auto"/>
            <w:bottom w:val="none" w:sz="0" w:space="0" w:color="auto"/>
            <w:right w:val="none" w:sz="0" w:space="0" w:color="auto"/>
          </w:divBdr>
        </w:div>
        <w:div w:id="1272323895">
          <w:marLeft w:val="0"/>
          <w:marRight w:val="0"/>
          <w:marTop w:val="0"/>
          <w:marBottom w:val="0"/>
          <w:divBdr>
            <w:top w:val="none" w:sz="0" w:space="0" w:color="auto"/>
            <w:left w:val="none" w:sz="0" w:space="0" w:color="auto"/>
            <w:bottom w:val="none" w:sz="0" w:space="0" w:color="auto"/>
            <w:right w:val="none" w:sz="0" w:space="0" w:color="auto"/>
          </w:divBdr>
          <w:divsChild>
            <w:div w:id="477844905">
              <w:marLeft w:val="0"/>
              <w:marRight w:val="0"/>
              <w:marTop w:val="0"/>
              <w:marBottom w:val="0"/>
              <w:divBdr>
                <w:top w:val="none" w:sz="0" w:space="0" w:color="auto"/>
                <w:left w:val="none" w:sz="0" w:space="0" w:color="auto"/>
                <w:bottom w:val="none" w:sz="0" w:space="0" w:color="auto"/>
                <w:right w:val="none" w:sz="0" w:space="0" w:color="auto"/>
              </w:divBdr>
              <w:divsChild>
                <w:div w:id="140773066">
                  <w:marLeft w:val="0"/>
                  <w:marRight w:val="0"/>
                  <w:marTop w:val="0"/>
                  <w:marBottom w:val="0"/>
                  <w:divBdr>
                    <w:top w:val="none" w:sz="0" w:space="0" w:color="auto"/>
                    <w:left w:val="none" w:sz="0" w:space="0" w:color="auto"/>
                    <w:bottom w:val="none" w:sz="0" w:space="0" w:color="auto"/>
                    <w:right w:val="none" w:sz="0" w:space="0" w:color="auto"/>
                  </w:divBdr>
                </w:div>
                <w:div w:id="272565482">
                  <w:marLeft w:val="0"/>
                  <w:marRight w:val="0"/>
                  <w:marTop w:val="0"/>
                  <w:marBottom w:val="0"/>
                  <w:divBdr>
                    <w:top w:val="none" w:sz="0" w:space="0" w:color="auto"/>
                    <w:left w:val="none" w:sz="0" w:space="0" w:color="auto"/>
                    <w:bottom w:val="none" w:sz="0" w:space="0" w:color="auto"/>
                    <w:right w:val="none" w:sz="0" w:space="0" w:color="auto"/>
                  </w:divBdr>
                </w:div>
                <w:div w:id="285160073">
                  <w:marLeft w:val="0"/>
                  <w:marRight w:val="0"/>
                  <w:marTop w:val="0"/>
                  <w:marBottom w:val="0"/>
                  <w:divBdr>
                    <w:top w:val="none" w:sz="0" w:space="0" w:color="auto"/>
                    <w:left w:val="none" w:sz="0" w:space="0" w:color="auto"/>
                    <w:bottom w:val="none" w:sz="0" w:space="0" w:color="auto"/>
                    <w:right w:val="none" w:sz="0" w:space="0" w:color="auto"/>
                  </w:divBdr>
                </w:div>
                <w:div w:id="1497379060">
                  <w:marLeft w:val="0"/>
                  <w:marRight w:val="0"/>
                  <w:marTop w:val="0"/>
                  <w:marBottom w:val="0"/>
                  <w:divBdr>
                    <w:top w:val="none" w:sz="0" w:space="0" w:color="auto"/>
                    <w:left w:val="none" w:sz="0" w:space="0" w:color="auto"/>
                    <w:bottom w:val="none" w:sz="0" w:space="0" w:color="auto"/>
                    <w:right w:val="none" w:sz="0" w:space="0" w:color="auto"/>
                  </w:divBdr>
                </w:div>
                <w:div w:id="168250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98755">
      <w:bodyDiv w:val="1"/>
      <w:marLeft w:val="0"/>
      <w:marRight w:val="0"/>
      <w:marTop w:val="0"/>
      <w:marBottom w:val="0"/>
      <w:divBdr>
        <w:top w:val="none" w:sz="0" w:space="0" w:color="auto"/>
        <w:left w:val="none" w:sz="0" w:space="0" w:color="auto"/>
        <w:bottom w:val="none" w:sz="0" w:space="0" w:color="auto"/>
        <w:right w:val="none" w:sz="0" w:space="0" w:color="auto"/>
      </w:divBdr>
      <w:divsChild>
        <w:div w:id="1145467970">
          <w:marLeft w:val="403"/>
          <w:marRight w:val="0"/>
          <w:marTop w:val="0"/>
          <w:marBottom w:val="0"/>
          <w:divBdr>
            <w:top w:val="none" w:sz="0" w:space="0" w:color="auto"/>
            <w:left w:val="none" w:sz="0" w:space="0" w:color="auto"/>
            <w:bottom w:val="none" w:sz="0" w:space="0" w:color="auto"/>
            <w:right w:val="none" w:sz="0" w:space="0" w:color="auto"/>
          </w:divBdr>
        </w:div>
        <w:div w:id="1853952564">
          <w:marLeft w:val="403"/>
          <w:marRight w:val="0"/>
          <w:marTop w:val="0"/>
          <w:marBottom w:val="0"/>
          <w:divBdr>
            <w:top w:val="none" w:sz="0" w:space="0" w:color="auto"/>
            <w:left w:val="none" w:sz="0" w:space="0" w:color="auto"/>
            <w:bottom w:val="none" w:sz="0" w:space="0" w:color="auto"/>
            <w:right w:val="none" w:sz="0" w:space="0" w:color="auto"/>
          </w:divBdr>
        </w:div>
        <w:div w:id="2141485315">
          <w:marLeft w:val="403"/>
          <w:marRight w:val="0"/>
          <w:marTop w:val="0"/>
          <w:marBottom w:val="0"/>
          <w:divBdr>
            <w:top w:val="none" w:sz="0" w:space="0" w:color="auto"/>
            <w:left w:val="none" w:sz="0" w:space="0" w:color="auto"/>
            <w:bottom w:val="none" w:sz="0" w:space="0" w:color="auto"/>
            <w:right w:val="none" w:sz="0" w:space="0" w:color="auto"/>
          </w:divBdr>
        </w:div>
      </w:divsChild>
    </w:div>
    <w:div w:id="919826824">
      <w:bodyDiv w:val="1"/>
      <w:marLeft w:val="0"/>
      <w:marRight w:val="0"/>
      <w:marTop w:val="0"/>
      <w:marBottom w:val="0"/>
      <w:divBdr>
        <w:top w:val="none" w:sz="0" w:space="0" w:color="auto"/>
        <w:left w:val="none" w:sz="0" w:space="0" w:color="auto"/>
        <w:bottom w:val="none" w:sz="0" w:space="0" w:color="auto"/>
        <w:right w:val="none" w:sz="0" w:space="0" w:color="auto"/>
      </w:divBdr>
    </w:div>
    <w:div w:id="924798720">
      <w:bodyDiv w:val="1"/>
      <w:marLeft w:val="0"/>
      <w:marRight w:val="0"/>
      <w:marTop w:val="0"/>
      <w:marBottom w:val="0"/>
      <w:divBdr>
        <w:top w:val="none" w:sz="0" w:space="0" w:color="auto"/>
        <w:left w:val="none" w:sz="0" w:space="0" w:color="auto"/>
        <w:bottom w:val="none" w:sz="0" w:space="0" w:color="auto"/>
        <w:right w:val="none" w:sz="0" w:space="0" w:color="auto"/>
      </w:divBdr>
      <w:divsChild>
        <w:div w:id="311062548">
          <w:marLeft w:val="0"/>
          <w:marRight w:val="0"/>
          <w:marTop w:val="0"/>
          <w:marBottom w:val="0"/>
          <w:divBdr>
            <w:top w:val="none" w:sz="0" w:space="0" w:color="auto"/>
            <w:left w:val="none" w:sz="0" w:space="0" w:color="auto"/>
            <w:bottom w:val="none" w:sz="0" w:space="0" w:color="auto"/>
            <w:right w:val="none" w:sz="0" w:space="0" w:color="auto"/>
          </w:divBdr>
          <w:divsChild>
            <w:div w:id="249659190">
              <w:marLeft w:val="0"/>
              <w:marRight w:val="0"/>
              <w:marTop w:val="0"/>
              <w:marBottom w:val="0"/>
              <w:divBdr>
                <w:top w:val="none" w:sz="0" w:space="0" w:color="auto"/>
                <w:left w:val="none" w:sz="0" w:space="0" w:color="auto"/>
                <w:bottom w:val="none" w:sz="0" w:space="0" w:color="auto"/>
                <w:right w:val="none" w:sz="0" w:space="0" w:color="auto"/>
              </w:divBdr>
            </w:div>
            <w:div w:id="252787201">
              <w:marLeft w:val="0"/>
              <w:marRight w:val="0"/>
              <w:marTop w:val="0"/>
              <w:marBottom w:val="0"/>
              <w:divBdr>
                <w:top w:val="none" w:sz="0" w:space="0" w:color="auto"/>
                <w:left w:val="none" w:sz="0" w:space="0" w:color="auto"/>
                <w:bottom w:val="none" w:sz="0" w:space="0" w:color="auto"/>
                <w:right w:val="none" w:sz="0" w:space="0" w:color="auto"/>
              </w:divBdr>
            </w:div>
            <w:div w:id="919555968">
              <w:marLeft w:val="0"/>
              <w:marRight w:val="0"/>
              <w:marTop w:val="0"/>
              <w:marBottom w:val="0"/>
              <w:divBdr>
                <w:top w:val="none" w:sz="0" w:space="0" w:color="auto"/>
                <w:left w:val="none" w:sz="0" w:space="0" w:color="auto"/>
                <w:bottom w:val="none" w:sz="0" w:space="0" w:color="auto"/>
                <w:right w:val="none" w:sz="0" w:space="0" w:color="auto"/>
              </w:divBdr>
            </w:div>
            <w:div w:id="1422143815">
              <w:marLeft w:val="0"/>
              <w:marRight w:val="0"/>
              <w:marTop w:val="0"/>
              <w:marBottom w:val="0"/>
              <w:divBdr>
                <w:top w:val="none" w:sz="0" w:space="0" w:color="auto"/>
                <w:left w:val="none" w:sz="0" w:space="0" w:color="auto"/>
                <w:bottom w:val="none" w:sz="0" w:space="0" w:color="auto"/>
                <w:right w:val="none" w:sz="0" w:space="0" w:color="auto"/>
              </w:divBdr>
            </w:div>
            <w:div w:id="1520585373">
              <w:marLeft w:val="0"/>
              <w:marRight w:val="0"/>
              <w:marTop w:val="0"/>
              <w:marBottom w:val="0"/>
              <w:divBdr>
                <w:top w:val="none" w:sz="0" w:space="0" w:color="auto"/>
                <w:left w:val="none" w:sz="0" w:space="0" w:color="auto"/>
                <w:bottom w:val="none" w:sz="0" w:space="0" w:color="auto"/>
                <w:right w:val="none" w:sz="0" w:space="0" w:color="auto"/>
              </w:divBdr>
            </w:div>
          </w:divsChild>
        </w:div>
        <w:div w:id="410008290">
          <w:marLeft w:val="0"/>
          <w:marRight w:val="0"/>
          <w:marTop w:val="0"/>
          <w:marBottom w:val="0"/>
          <w:divBdr>
            <w:top w:val="none" w:sz="0" w:space="0" w:color="auto"/>
            <w:left w:val="none" w:sz="0" w:space="0" w:color="auto"/>
            <w:bottom w:val="none" w:sz="0" w:space="0" w:color="auto"/>
            <w:right w:val="none" w:sz="0" w:space="0" w:color="auto"/>
          </w:divBdr>
          <w:divsChild>
            <w:div w:id="390739599">
              <w:marLeft w:val="0"/>
              <w:marRight w:val="0"/>
              <w:marTop w:val="0"/>
              <w:marBottom w:val="0"/>
              <w:divBdr>
                <w:top w:val="none" w:sz="0" w:space="0" w:color="auto"/>
                <w:left w:val="none" w:sz="0" w:space="0" w:color="auto"/>
                <w:bottom w:val="none" w:sz="0" w:space="0" w:color="auto"/>
                <w:right w:val="none" w:sz="0" w:space="0" w:color="auto"/>
              </w:divBdr>
            </w:div>
            <w:div w:id="542913165">
              <w:marLeft w:val="0"/>
              <w:marRight w:val="0"/>
              <w:marTop w:val="0"/>
              <w:marBottom w:val="0"/>
              <w:divBdr>
                <w:top w:val="none" w:sz="0" w:space="0" w:color="auto"/>
                <w:left w:val="none" w:sz="0" w:space="0" w:color="auto"/>
                <w:bottom w:val="none" w:sz="0" w:space="0" w:color="auto"/>
                <w:right w:val="none" w:sz="0" w:space="0" w:color="auto"/>
              </w:divBdr>
            </w:div>
            <w:div w:id="885675722">
              <w:marLeft w:val="0"/>
              <w:marRight w:val="0"/>
              <w:marTop w:val="0"/>
              <w:marBottom w:val="0"/>
              <w:divBdr>
                <w:top w:val="none" w:sz="0" w:space="0" w:color="auto"/>
                <w:left w:val="none" w:sz="0" w:space="0" w:color="auto"/>
                <w:bottom w:val="none" w:sz="0" w:space="0" w:color="auto"/>
                <w:right w:val="none" w:sz="0" w:space="0" w:color="auto"/>
              </w:divBdr>
            </w:div>
            <w:div w:id="1149982622">
              <w:marLeft w:val="0"/>
              <w:marRight w:val="0"/>
              <w:marTop w:val="0"/>
              <w:marBottom w:val="0"/>
              <w:divBdr>
                <w:top w:val="none" w:sz="0" w:space="0" w:color="auto"/>
                <w:left w:val="none" w:sz="0" w:space="0" w:color="auto"/>
                <w:bottom w:val="none" w:sz="0" w:space="0" w:color="auto"/>
                <w:right w:val="none" w:sz="0" w:space="0" w:color="auto"/>
              </w:divBdr>
            </w:div>
            <w:div w:id="2011909369">
              <w:marLeft w:val="0"/>
              <w:marRight w:val="0"/>
              <w:marTop w:val="0"/>
              <w:marBottom w:val="0"/>
              <w:divBdr>
                <w:top w:val="none" w:sz="0" w:space="0" w:color="auto"/>
                <w:left w:val="none" w:sz="0" w:space="0" w:color="auto"/>
                <w:bottom w:val="none" w:sz="0" w:space="0" w:color="auto"/>
                <w:right w:val="none" w:sz="0" w:space="0" w:color="auto"/>
              </w:divBdr>
            </w:div>
          </w:divsChild>
        </w:div>
        <w:div w:id="498733441">
          <w:marLeft w:val="0"/>
          <w:marRight w:val="0"/>
          <w:marTop w:val="0"/>
          <w:marBottom w:val="0"/>
          <w:divBdr>
            <w:top w:val="none" w:sz="0" w:space="0" w:color="auto"/>
            <w:left w:val="none" w:sz="0" w:space="0" w:color="auto"/>
            <w:bottom w:val="none" w:sz="0" w:space="0" w:color="auto"/>
            <w:right w:val="none" w:sz="0" w:space="0" w:color="auto"/>
          </w:divBdr>
          <w:divsChild>
            <w:div w:id="587730882">
              <w:marLeft w:val="0"/>
              <w:marRight w:val="0"/>
              <w:marTop w:val="0"/>
              <w:marBottom w:val="0"/>
              <w:divBdr>
                <w:top w:val="none" w:sz="0" w:space="0" w:color="auto"/>
                <w:left w:val="none" w:sz="0" w:space="0" w:color="auto"/>
                <w:bottom w:val="none" w:sz="0" w:space="0" w:color="auto"/>
                <w:right w:val="none" w:sz="0" w:space="0" w:color="auto"/>
              </w:divBdr>
            </w:div>
          </w:divsChild>
        </w:div>
        <w:div w:id="977492769">
          <w:marLeft w:val="0"/>
          <w:marRight w:val="0"/>
          <w:marTop w:val="0"/>
          <w:marBottom w:val="0"/>
          <w:divBdr>
            <w:top w:val="none" w:sz="0" w:space="0" w:color="auto"/>
            <w:left w:val="none" w:sz="0" w:space="0" w:color="auto"/>
            <w:bottom w:val="none" w:sz="0" w:space="0" w:color="auto"/>
            <w:right w:val="none" w:sz="0" w:space="0" w:color="auto"/>
          </w:divBdr>
          <w:divsChild>
            <w:div w:id="53236613">
              <w:marLeft w:val="0"/>
              <w:marRight w:val="0"/>
              <w:marTop w:val="0"/>
              <w:marBottom w:val="0"/>
              <w:divBdr>
                <w:top w:val="none" w:sz="0" w:space="0" w:color="auto"/>
                <w:left w:val="none" w:sz="0" w:space="0" w:color="auto"/>
                <w:bottom w:val="none" w:sz="0" w:space="0" w:color="auto"/>
                <w:right w:val="none" w:sz="0" w:space="0" w:color="auto"/>
              </w:divBdr>
            </w:div>
            <w:div w:id="1192914616">
              <w:marLeft w:val="0"/>
              <w:marRight w:val="0"/>
              <w:marTop w:val="0"/>
              <w:marBottom w:val="0"/>
              <w:divBdr>
                <w:top w:val="none" w:sz="0" w:space="0" w:color="auto"/>
                <w:left w:val="none" w:sz="0" w:space="0" w:color="auto"/>
                <w:bottom w:val="none" w:sz="0" w:space="0" w:color="auto"/>
                <w:right w:val="none" w:sz="0" w:space="0" w:color="auto"/>
              </w:divBdr>
            </w:div>
            <w:div w:id="1775173925">
              <w:marLeft w:val="0"/>
              <w:marRight w:val="0"/>
              <w:marTop w:val="0"/>
              <w:marBottom w:val="0"/>
              <w:divBdr>
                <w:top w:val="none" w:sz="0" w:space="0" w:color="auto"/>
                <w:left w:val="none" w:sz="0" w:space="0" w:color="auto"/>
                <w:bottom w:val="none" w:sz="0" w:space="0" w:color="auto"/>
                <w:right w:val="none" w:sz="0" w:space="0" w:color="auto"/>
              </w:divBdr>
            </w:div>
          </w:divsChild>
        </w:div>
        <w:div w:id="1819373241">
          <w:marLeft w:val="0"/>
          <w:marRight w:val="0"/>
          <w:marTop w:val="0"/>
          <w:marBottom w:val="0"/>
          <w:divBdr>
            <w:top w:val="none" w:sz="0" w:space="0" w:color="auto"/>
            <w:left w:val="none" w:sz="0" w:space="0" w:color="auto"/>
            <w:bottom w:val="none" w:sz="0" w:space="0" w:color="auto"/>
            <w:right w:val="none" w:sz="0" w:space="0" w:color="auto"/>
          </w:divBdr>
          <w:divsChild>
            <w:div w:id="237256635">
              <w:marLeft w:val="0"/>
              <w:marRight w:val="0"/>
              <w:marTop w:val="0"/>
              <w:marBottom w:val="0"/>
              <w:divBdr>
                <w:top w:val="none" w:sz="0" w:space="0" w:color="auto"/>
                <w:left w:val="none" w:sz="0" w:space="0" w:color="auto"/>
                <w:bottom w:val="none" w:sz="0" w:space="0" w:color="auto"/>
                <w:right w:val="none" w:sz="0" w:space="0" w:color="auto"/>
              </w:divBdr>
            </w:div>
            <w:div w:id="259341013">
              <w:marLeft w:val="0"/>
              <w:marRight w:val="0"/>
              <w:marTop w:val="0"/>
              <w:marBottom w:val="0"/>
              <w:divBdr>
                <w:top w:val="none" w:sz="0" w:space="0" w:color="auto"/>
                <w:left w:val="none" w:sz="0" w:space="0" w:color="auto"/>
                <w:bottom w:val="none" w:sz="0" w:space="0" w:color="auto"/>
                <w:right w:val="none" w:sz="0" w:space="0" w:color="auto"/>
              </w:divBdr>
            </w:div>
            <w:div w:id="739524045">
              <w:marLeft w:val="0"/>
              <w:marRight w:val="0"/>
              <w:marTop w:val="0"/>
              <w:marBottom w:val="0"/>
              <w:divBdr>
                <w:top w:val="none" w:sz="0" w:space="0" w:color="auto"/>
                <w:left w:val="none" w:sz="0" w:space="0" w:color="auto"/>
                <w:bottom w:val="none" w:sz="0" w:space="0" w:color="auto"/>
                <w:right w:val="none" w:sz="0" w:space="0" w:color="auto"/>
              </w:divBdr>
            </w:div>
            <w:div w:id="173403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4697">
      <w:bodyDiv w:val="1"/>
      <w:marLeft w:val="0"/>
      <w:marRight w:val="0"/>
      <w:marTop w:val="0"/>
      <w:marBottom w:val="0"/>
      <w:divBdr>
        <w:top w:val="none" w:sz="0" w:space="0" w:color="auto"/>
        <w:left w:val="none" w:sz="0" w:space="0" w:color="auto"/>
        <w:bottom w:val="none" w:sz="0" w:space="0" w:color="auto"/>
        <w:right w:val="none" w:sz="0" w:space="0" w:color="auto"/>
      </w:divBdr>
    </w:div>
    <w:div w:id="934902038">
      <w:bodyDiv w:val="1"/>
      <w:marLeft w:val="0"/>
      <w:marRight w:val="0"/>
      <w:marTop w:val="0"/>
      <w:marBottom w:val="0"/>
      <w:divBdr>
        <w:top w:val="none" w:sz="0" w:space="0" w:color="auto"/>
        <w:left w:val="none" w:sz="0" w:space="0" w:color="auto"/>
        <w:bottom w:val="none" w:sz="0" w:space="0" w:color="auto"/>
        <w:right w:val="none" w:sz="0" w:space="0" w:color="auto"/>
      </w:divBdr>
    </w:div>
    <w:div w:id="936402997">
      <w:bodyDiv w:val="1"/>
      <w:marLeft w:val="0"/>
      <w:marRight w:val="0"/>
      <w:marTop w:val="0"/>
      <w:marBottom w:val="0"/>
      <w:divBdr>
        <w:top w:val="none" w:sz="0" w:space="0" w:color="auto"/>
        <w:left w:val="none" w:sz="0" w:space="0" w:color="auto"/>
        <w:bottom w:val="none" w:sz="0" w:space="0" w:color="auto"/>
        <w:right w:val="none" w:sz="0" w:space="0" w:color="auto"/>
      </w:divBdr>
    </w:div>
    <w:div w:id="944649565">
      <w:bodyDiv w:val="1"/>
      <w:marLeft w:val="0"/>
      <w:marRight w:val="0"/>
      <w:marTop w:val="0"/>
      <w:marBottom w:val="0"/>
      <w:divBdr>
        <w:top w:val="none" w:sz="0" w:space="0" w:color="auto"/>
        <w:left w:val="none" w:sz="0" w:space="0" w:color="auto"/>
        <w:bottom w:val="none" w:sz="0" w:space="0" w:color="auto"/>
        <w:right w:val="none" w:sz="0" w:space="0" w:color="auto"/>
      </w:divBdr>
    </w:div>
    <w:div w:id="956713542">
      <w:bodyDiv w:val="1"/>
      <w:marLeft w:val="0"/>
      <w:marRight w:val="0"/>
      <w:marTop w:val="0"/>
      <w:marBottom w:val="0"/>
      <w:divBdr>
        <w:top w:val="none" w:sz="0" w:space="0" w:color="auto"/>
        <w:left w:val="none" w:sz="0" w:space="0" w:color="auto"/>
        <w:bottom w:val="none" w:sz="0" w:space="0" w:color="auto"/>
        <w:right w:val="none" w:sz="0" w:space="0" w:color="auto"/>
      </w:divBdr>
    </w:div>
    <w:div w:id="964627338">
      <w:bodyDiv w:val="1"/>
      <w:marLeft w:val="0"/>
      <w:marRight w:val="0"/>
      <w:marTop w:val="0"/>
      <w:marBottom w:val="0"/>
      <w:divBdr>
        <w:top w:val="none" w:sz="0" w:space="0" w:color="auto"/>
        <w:left w:val="none" w:sz="0" w:space="0" w:color="auto"/>
        <w:bottom w:val="none" w:sz="0" w:space="0" w:color="auto"/>
        <w:right w:val="none" w:sz="0" w:space="0" w:color="auto"/>
      </w:divBdr>
    </w:div>
    <w:div w:id="974062283">
      <w:bodyDiv w:val="1"/>
      <w:marLeft w:val="0"/>
      <w:marRight w:val="0"/>
      <w:marTop w:val="0"/>
      <w:marBottom w:val="0"/>
      <w:divBdr>
        <w:top w:val="none" w:sz="0" w:space="0" w:color="auto"/>
        <w:left w:val="none" w:sz="0" w:space="0" w:color="auto"/>
        <w:bottom w:val="none" w:sz="0" w:space="0" w:color="auto"/>
        <w:right w:val="none" w:sz="0" w:space="0" w:color="auto"/>
      </w:divBdr>
      <w:divsChild>
        <w:div w:id="945700813">
          <w:marLeft w:val="446"/>
          <w:marRight w:val="0"/>
          <w:marTop w:val="0"/>
          <w:marBottom w:val="0"/>
          <w:divBdr>
            <w:top w:val="none" w:sz="0" w:space="0" w:color="auto"/>
            <w:left w:val="none" w:sz="0" w:space="0" w:color="auto"/>
            <w:bottom w:val="none" w:sz="0" w:space="0" w:color="auto"/>
            <w:right w:val="none" w:sz="0" w:space="0" w:color="auto"/>
          </w:divBdr>
        </w:div>
      </w:divsChild>
    </w:div>
    <w:div w:id="1014497444">
      <w:bodyDiv w:val="1"/>
      <w:marLeft w:val="0"/>
      <w:marRight w:val="0"/>
      <w:marTop w:val="0"/>
      <w:marBottom w:val="0"/>
      <w:divBdr>
        <w:top w:val="none" w:sz="0" w:space="0" w:color="auto"/>
        <w:left w:val="none" w:sz="0" w:space="0" w:color="auto"/>
        <w:bottom w:val="none" w:sz="0" w:space="0" w:color="auto"/>
        <w:right w:val="none" w:sz="0" w:space="0" w:color="auto"/>
      </w:divBdr>
    </w:div>
    <w:div w:id="1022055782">
      <w:bodyDiv w:val="1"/>
      <w:marLeft w:val="0"/>
      <w:marRight w:val="0"/>
      <w:marTop w:val="0"/>
      <w:marBottom w:val="0"/>
      <w:divBdr>
        <w:top w:val="none" w:sz="0" w:space="0" w:color="auto"/>
        <w:left w:val="none" w:sz="0" w:space="0" w:color="auto"/>
        <w:bottom w:val="none" w:sz="0" w:space="0" w:color="auto"/>
        <w:right w:val="none" w:sz="0" w:space="0" w:color="auto"/>
      </w:divBdr>
      <w:divsChild>
        <w:div w:id="378825767">
          <w:marLeft w:val="0"/>
          <w:marRight w:val="0"/>
          <w:marTop w:val="0"/>
          <w:marBottom w:val="0"/>
          <w:divBdr>
            <w:top w:val="none" w:sz="0" w:space="0" w:color="auto"/>
            <w:left w:val="none" w:sz="0" w:space="0" w:color="auto"/>
            <w:bottom w:val="none" w:sz="0" w:space="0" w:color="auto"/>
            <w:right w:val="none" w:sz="0" w:space="0" w:color="auto"/>
          </w:divBdr>
        </w:div>
        <w:div w:id="595022120">
          <w:marLeft w:val="0"/>
          <w:marRight w:val="0"/>
          <w:marTop w:val="0"/>
          <w:marBottom w:val="0"/>
          <w:divBdr>
            <w:top w:val="none" w:sz="0" w:space="0" w:color="auto"/>
            <w:left w:val="none" w:sz="0" w:space="0" w:color="auto"/>
            <w:bottom w:val="none" w:sz="0" w:space="0" w:color="auto"/>
            <w:right w:val="none" w:sz="0" w:space="0" w:color="auto"/>
          </w:divBdr>
        </w:div>
      </w:divsChild>
    </w:div>
    <w:div w:id="1030838758">
      <w:bodyDiv w:val="1"/>
      <w:marLeft w:val="0"/>
      <w:marRight w:val="0"/>
      <w:marTop w:val="0"/>
      <w:marBottom w:val="0"/>
      <w:divBdr>
        <w:top w:val="none" w:sz="0" w:space="0" w:color="auto"/>
        <w:left w:val="none" w:sz="0" w:space="0" w:color="auto"/>
        <w:bottom w:val="none" w:sz="0" w:space="0" w:color="auto"/>
        <w:right w:val="none" w:sz="0" w:space="0" w:color="auto"/>
      </w:divBdr>
    </w:div>
    <w:div w:id="1038317207">
      <w:bodyDiv w:val="1"/>
      <w:marLeft w:val="0"/>
      <w:marRight w:val="0"/>
      <w:marTop w:val="0"/>
      <w:marBottom w:val="0"/>
      <w:divBdr>
        <w:top w:val="none" w:sz="0" w:space="0" w:color="auto"/>
        <w:left w:val="none" w:sz="0" w:space="0" w:color="auto"/>
        <w:bottom w:val="none" w:sz="0" w:space="0" w:color="auto"/>
        <w:right w:val="none" w:sz="0" w:space="0" w:color="auto"/>
      </w:divBdr>
    </w:div>
    <w:div w:id="1043408394">
      <w:bodyDiv w:val="1"/>
      <w:marLeft w:val="0"/>
      <w:marRight w:val="0"/>
      <w:marTop w:val="0"/>
      <w:marBottom w:val="0"/>
      <w:divBdr>
        <w:top w:val="none" w:sz="0" w:space="0" w:color="auto"/>
        <w:left w:val="none" w:sz="0" w:space="0" w:color="auto"/>
        <w:bottom w:val="none" w:sz="0" w:space="0" w:color="auto"/>
        <w:right w:val="none" w:sz="0" w:space="0" w:color="auto"/>
      </w:divBdr>
    </w:div>
    <w:div w:id="1048066304">
      <w:bodyDiv w:val="1"/>
      <w:marLeft w:val="0"/>
      <w:marRight w:val="0"/>
      <w:marTop w:val="0"/>
      <w:marBottom w:val="0"/>
      <w:divBdr>
        <w:top w:val="none" w:sz="0" w:space="0" w:color="auto"/>
        <w:left w:val="none" w:sz="0" w:space="0" w:color="auto"/>
        <w:bottom w:val="none" w:sz="0" w:space="0" w:color="auto"/>
        <w:right w:val="none" w:sz="0" w:space="0" w:color="auto"/>
      </w:divBdr>
    </w:div>
    <w:div w:id="1060327628">
      <w:bodyDiv w:val="1"/>
      <w:marLeft w:val="0"/>
      <w:marRight w:val="0"/>
      <w:marTop w:val="0"/>
      <w:marBottom w:val="0"/>
      <w:divBdr>
        <w:top w:val="none" w:sz="0" w:space="0" w:color="auto"/>
        <w:left w:val="none" w:sz="0" w:space="0" w:color="auto"/>
        <w:bottom w:val="none" w:sz="0" w:space="0" w:color="auto"/>
        <w:right w:val="none" w:sz="0" w:space="0" w:color="auto"/>
      </w:divBdr>
    </w:div>
    <w:div w:id="1063456034">
      <w:bodyDiv w:val="1"/>
      <w:marLeft w:val="0"/>
      <w:marRight w:val="0"/>
      <w:marTop w:val="0"/>
      <w:marBottom w:val="0"/>
      <w:divBdr>
        <w:top w:val="none" w:sz="0" w:space="0" w:color="auto"/>
        <w:left w:val="none" w:sz="0" w:space="0" w:color="auto"/>
        <w:bottom w:val="none" w:sz="0" w:space="0" w:color="auto"/>
        <w:right w:val="none" w:sz="0" w:space="0" w:color="auto"/>
      </w:divBdr>
    </w:div>
    <w:div w:id="1066997403">
      <w:bodyDiv w:val="1"/>
      <w:marLeft w:val="0"/>
      <w:marRight w:val="0"/>
      <w:marTop w:val="0"/>
      <w:marBottom w:val="0"/>
      <w:divBdr>
        <w:top w:val="none" w:sz="0" w:space="0" w:color="auto"/>
        <w:left w:val="none" w:sz="0" w:space="0" w:color="auto"/>
        <w:bottom w:val="none" w:sz="0" w:space="0" w:color="auto"/>
        <w:right w:val="none" w:sz="0" w:space="0" w:color="auto"/>
      </w:divBdr>
    </w:div>
    <w:div w:id="1076366393">
      <w:bodyDiv w:val="1"/>
      <w:marLeft w:val="0"/>
      <w:marRight w:val="0"/>
      <w:marTop w:val="0"/>
      <w:marBottom w:val="0"/>
      <w:divBdr>
        <w:top w:val="none" w:sz="0" w:space="0" w:color="auto"/>
        <w:left w:val="none" w:sz="0" w:space="0" w:color="auto"/>
        <w:bottom w:val="none" w:sz="0" w:space="0" w:color="auto"/>
        <w:right w:val="none" w:sz="0" w:space="0" w:color="auto"/>
      </w:divBdr>
      <w:divsChild>
        <w:div w:id="43676433">
          <w:marLeft w:val="0"/>
          <w:marRight w:val="0"/>
          <w:marTop w:val="0"/>
          <w:marBottom w:val="120"/>
          <w:divBdr>
            <w:top w:val="none" w:sz="0" w:space="0" w:color="auto"/>
            <w:left w:val="none" w:sz="0" w:space="0" w:color="auto"/>
            <w:bottom w:val="none" w:sz="0" w:space="0" w:color="auto"/>
            <w:right w:val="none" w:sz="0" w:space="0" w:color="auto"/>
          </w:divBdr>
          <w:divsChild>
            <w:div w:id="1612320565">
              <w:marLeft w:val="0"/>
              <w:marRight w:val="0"/>
              <w:marTop w:val="0"/>
              <w:marBottom w:val="0"/>
              <w:divBdr>
                <w:top w:val="none" w:sz="0" w:space="0" w:color="auto"/>
                <w:left w:val="none" w:sz="0" w:space="0" w:color="auto"/>
                <w:bottom w:val="none" w:sz="0" w:space="0" w:color="auto"/>
                <w:right w:val="none" w:sz="0" w:space="0" w:color="auto"/>
              </w:divBdr>
            </w:div>
          </w:divsChild>
        </w:div>
        <w:div w:id="1374649491">
          <w:marLeft w:val="0"/>
          <w:marRight w:val="0"/>
          <w:marTop w:val="0"/>
          <w:marBottom w:val="120"/>
          <w:divBdr>
            <w:top w:val="none" w:sz="0" w:space="0" w:color="auto"/>
            <w:left w:val="none" w:sz="0" w:space="0" w:color="auto"/>
            <w:bottom w:val="none" w:sz="0" w:space="0" w:color="auto"/>
            <w:right w:val="none" w:sz="0" w:space="0" w:color="auto"/>
          </w:divBdr>
          <w:divsChild>
            <w:div w:id="203889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685001">
      <w:bodyDiv w:val="1"/>
      <w:marLeft w:val="0"/>
      <w:marRight w:val="0"/>
      <w:marTop w:val="0"/>
      <w:marBottom w:val="0"/>
      <w:divBdr>
        <w:top w:val="none" w:sz="0" w:space="0" w:color="auto"/>
        <w:left w:val="none" w:sz="0" w:space="0" w:color="auto"/>
        <w:bottom w:val="none" w:sz="0" w:space="0" w:color="auto"/>
        <w:right w:val="none" w:sz="0" w:space="0" w:color="auto"/>
      </w:divBdr>
    </w:div>
    <w:div w:id="1143504313">
      <w:bodyDiv w:val="1"/>
      <w:marLeft w:val="0"/>
      <w:marRight w:val="0"/>
      <w:marTop w:val="0"/>
      <w:marBottom w:val="0"/>
      <w:divBdr>
        <w:top w:val="none" w:sz="0" w:space="0" w:color="auto"/>
        <w:left w:val="none" w:sz="0" w:space="0" w:color="auto"/>
        <w:bottom w:val="none" w:sz="0" w:space="0" w:color="auto"/>
        <w:right w:val="none" w:sz="0" w:space="0" w:color="auto"/>
      </w:divBdr>
      <w:divsChild>
        <w:div w:id="436023098">
          <w:marLeft w:val="0"/>
          <w:marRight w:val="0"/>
          <w:marTop w:val="0"/>
          <w:marBottom w:val="0"/>
          <w:divBdr>
            <w:top w:val="none" w:sz="0" w:space="0" w:color="auto"/>
            <w:left w:val="none" w:sz="0" w:space="0" w:color="auto"/>
            <w:bottom w:val="none" w:sz="0" w:space="0" w:color="auto"/>
            <w:right w:val="none" w:sz="0" w:space="0" w:color="auto"/>
          </w:divBdr>
          <w:divsChild>
            <w:div w:id="1371567563">
              <w:marLeft w:val="0"/>
              <w:marRight w:val="0"/>
              <w:marTop w:val="0"/>
              <w:marBottom w:val="0"/>
              <w:divBdr>
                <w:top w:val="none" w:sz="0" w:space="0" w:color="auto"/>
                <w:left w:val="none" w:sz="0" w:space="0" w:color="auto"/>
                <w:bottom w:val="none" w:sz="0" w:space="0" w:color="auto"/>
                <w:right w:val="none" w:sz="0" w:space="0" w:color="auto"/>
              </w:divBdr>
            </w:div>
          </w:divsChild>
        </w:div>
        <w:div w:id="685861603">
          <w:marLeft w:val="0"/>
          <w:marRight w:val="0"/>
          <w:marTop w:val="0"/>
          <w:marBottom w:val="0"/>
          <w:divBdr>
            <w:top w:val="none" w:sz="0" w:space="0" w:color="auto"/>
            <w:left w:val="none" w:sz="0" w:space="0" w:color="auto"/>
            <w:bottom w:val="none" w:sz="0" w:space="0" w:color="auto"/>
            <w:right w:val="none" w:sz="0" w:space="0" w:color="auto"/>
          </w:divBdr>
          <w:divsChild>
            <w:div w:id="1979912534">
              <w:marLeft w:val="0"/>
              <w:marRight w:val="0"/>
              <w:marTop w:val="0"/>
              <w:marBottom w:val="0"/>
              <w:divBdr>
                <w:top w:val="none" w:sz="0" w:space="0" w:color="auto"/>
                <w:left w:val="none" w:sz="0" w:space="0" w:color="auto"/>
                <w:bottom w:val="none" w:sz="0" w:space="0" w:color="auto"/>
                <w:right w:val="none" w:sz="0" w:space="0" w:color="auto"/>
              </w:divBdr>
            </w:div>
          </w:divsChild>
        </w:div>
        <w:div w:id="914705372">
          <w:marLeft w:val="0"/>
          <w:marRight w:val="0"/>
          <w:marTop w:val="0"/>
          <w:marBottom w:val="0"/>
          <w:divBdr>
            <w:top w:val="none" w:sz="0" w:space="0" w:color="auto"/>
            <w:left w:val="none" w:sz="0" w:space="0" w:color="auto"/>
            <w:bottom w:val="none" w:sz="0" w:space="0" w:color="auto"/>
            <w:right w:val="none" w:sz="0" w:space="0" w:color="auto"/>
          </w:divBdr>
          <w:divsChild>
            <w:div w:id="448280865">
              <w:marLeft w:val="0"/>
              <w:marRight w:val="0"/>
              <w:marTop w:val="0"/>
              <w:marBottom w:val="0"/>
              <w:divBdr>
                <w:top w:val="none" w:sz="0" w:space="0" w:color="auto"/>
                <w:left w:val="none" w:sz="0" w:space="0" w:color="auto"/>
                <w:bottom w:val="none" w:sz="0" w:space="0" w:color="auto"/>
                <w:right w:val="none" w:sz="0" w:space="0" w:color="auto"/>
              </w:divBdr>
            </w:div>
          </w:divsChild>
        </w:div>
        <w:div w:id="1436902010">
          <w:marLeft w:val="0"/>
          <w:marRight w:val="0"/>
          <w:marTop w:val="0"/>
          <w:marBottom w:val="0"/>
          <w:divBdr>
            <w:top w:val="none" w:sz="0" w:space="0" w:color="auto"/>
            <w:left w:val="none" w:sz="0" w:space="0" w:color="auto"/>
            <w:bottom w:val="none" w:sz="0" w:space="0" w:color="auto"/>
            <w:right w:val="none" w:sz="0" w:space="0" w:color="auto"/>
          </w:divBdr>
          <w:divsChild>
            <w:div w:id="207911213">
              <w:marLeft w:val="0"/>
              <w:marRight w:val="0"/>
              <w:marTop w:val="0"/>
              <w:marBottom w:val="0"/>
              <w:divBdr>
                <w:top w:val="none" w:sz="0" w:space="0" w:color="auto"/>
                <w:left w:val="none" w:sz="0" w:space="0" w:color="auto"/>
                <w:bottom w:val="none" w:sz="0" w:space="0" w:color="auto"/>
                <w:right w:val="none" w:sz="0" w:space="0" w:color="auto"/>
              </w:divBdr>
            </w:div>
          </w:divsChild>
        </w:div>
        <w:div w:id="1485272865">
          <w:marLeft w:val="0"/>
          <w:marRight w:val="0"/>
          <w:marTop w:val="0"/>
          <w:marBottom w:val="0"/>
          <w:divBdr>
            <w:top w:val="none" w:sz="0" w:space="0" w:color="auto"/>
            <w:left w:val="none" w:sz="0" w:space="0" w:color="auto"/>
            <w:bottom w:val="none" w:sz="0" w:space="0" w:color="auto"/>
            <w:right w:val="none" w:sz="0" w:space="0" w:color="auto"/>
          </w:divBdr>
          <w:divsChild>
            <w:div w:id="596867289">
              <w:marLeft w:val="0"/>
              <w:marRight w:val="0"/>
              <w:marTop w:val="0"/>
              <w:marBottom w:val="0"/>
              <w:divBdr>
                <w:top w:val="none" w:sz="0" w:space="0" w:color="auto"/>
                <w:left w:val="none" w:sz="0" w:space="0" w:color="auto"/>
                <w:bottom w:val="none" w:sz="0" w:space="0" w:color="auto"/>
                <w:right w:val="none" w:sz="0" w:space="0" w:color="auto"/>
              </w:divBdr>
            </w:div>
          </w:divsChild>
        </w:div>
        <w:div w:id="1627194431">
          <w:marLeft w:val="0"/>
          <w:marRight w:val="0"/>
          <w:marTop w:val="0"/>
          <w:marBottom w:val="0"/>
          <w:divBdr>
            <w:top w:val="none" w:sz="0" w:space="0" w:color="auto"/>
            <w:left w:val="none" w:sz="0" w:space="0" w:color="auto"/>
            <w:bottom w:val="none" w:sz="0" w:space="0" w:color="auto"/>
            <w:right w:val="none" w:sz="0" w:space="0" w:color="auto"/>
          </w:divBdr>
          <w:divsChild>
            <w:div w:id="1445492196">
              <w:marLeft w:val="0"/>
              <w:marRight w:val="0"/>
              <w:marTop w:val="0"/>
              <w:marBottom w:val="0"/>
              <w:divBdr>
                <w:top w:val="none" w:sz="0" w:space="0" w:color="auto"/>
                <w:left w:val="none" w:sz="0" w:space="0" w:color="auto"/>
                <w:bottom w:val="none" w:sz="0" w:space="0" w:color="auto"/>
                <w:right w:val="none" w:sz="0" w:space="0" w:color="auto"/>
              </w:divBdr>
            </w:div>
          </w:divsChild>
        </w:div>
        <w:div w:id="1641424709">
          <w:marLeft w:val="0"/>
          <w:marRight w:val="0"/>
          <w:marTop w:val="0"/>
          <w:marBottom w:val="0"/>
          <w:divBdr>
            <w:top w:val="none" w:sz="0" w:space="0" w:color="auto"/>
            <w:left w:val="none" w:sz="0" w:space="0" w:color="auto"/>
            <w:bottom w:val="none" w:sz="0" w:space="0" w:color="auto"/>
            <w:right w:val="none" w:sz="0" w:space="0" w:color="auto"/>
          </w:divBdr>
          <w:divsChild>
            <w:div w:id="1480927127">
              <w:marLeft w:val="0"/>
              <w:marRight w:val="0"/>
              <w:marTop w:val="0"/>
              <w:marBottom w:val="0"/>
              <w:divBdr>
                <w:top w:val="none" w:sz="0" w:space="0" w:color="auto"/>
                <w:left w:val="none" w:sz="0" w:space="0" w:color="auto"/>
                <w:bottom w:val="none" w:sz="0" w:space="0" w:color="auto"/>
                <w:right w:val="none" w:sz="0" w:space="0" w:color="auto"/>
              </w:divBdr>
            </w:div>
          </w:divsChild>
        </w:div>
        <w:div w:id="1671056616">
          <w:marLeft w:val="0"/>
          <w:marRight w:val="0"/>
          <w:marTop w:val="0"/>
          <w:marBottom w:val="0"/>
          <w:divBdr>
            <w:top w:val="none" w:sz="0" w:space="0" w:color="auto"/>
            <w:left w:val="none" w:sz="0" w:space="0" w:color="auto"/>
            <w:bottom w:val="none" w:sz="0" w:space="0" w:color="auto"/>
            <w:right w:val="none" w:sz="0" w:space="0" w:color="auto"/>
          </w:divBdr>
          <w:divsChild>
            <w:div w:id="1186554252">
              <w:marLeft w:val="0"/>
              <w:marRight w:val="0"/>
              <w:marTop w:val="0"/>
              <w:marBottom w:val="0"/>
              <w:divBdr>
                <w:top w:val="none" w:sz="0" w:space="0" w:color="auto"/>
                <w:left w:val="none" w:sz="0" w:space="0" w:color="auto"/>
                <w:bottom w:val="none" w:sz="0" w:space="0" w:color="auto"/>
                <w:right w:val="none" w:sz="0" w:space="0" w:color="auto"/>
              </w:divBdr>
            </w:div>
          </w:divsChild>
        </w:div>
        <w:div w:id="1714576422">
          <w:marLeft w:val="0"/>
          <w:marRight w:val="0"/>
          <w:marTop w:val="0"/>
          <w:marBottom w:val="0"/>
          <w:divBdr>
            <w:top w:val="none" w:sz="0" w:space="0" w:color="auto"/>
            <w:left w:val="none" w:sz="0" w:space="0" w:color="auto"/>
            <w:bottom w:val="none" w:sz="0" w:space="0" w:color="auto"/>
            <w:right w:val="none" w:sz="0" w:space="0" w:color="auto"/>
          </w:divBdr>
          <w:divsChild>
            <w:div w:id="288753807">
              <w:marLeft w:val="0"/>
              <w:marRight w:val="0"/>
              <w:marTop w:val="0"/>
              <w:marBottom w:val="0"/>
              <w:divBdr>
                <w:top w:val="none" w:sz="0" w:space="0" w:color="auto"/>
                <w:left w:val="none" w:sz="0" w:space="0" w:color="auto"/>
                <w:bottom w:val="none" w:sz="0" w:space="0" w:color="auto"/>
                <w:right w:val="none" w:sz="0" w:space="0" w:color="auto"/>
              </w:divBdr>
            </w:div>
            <w:div w:id="701898340">
              <w:marLeft w:val="0"/>
              <w:marRight w:val="0"/>
              <w:marTop w:val="0"/>
              <w:marBottom w:val="0"/>
              <w:divBdr>
                <w:top w:val="none" w:sz="0" w:space="0" w:color="auto"/>
                <w:left w:val="none" w:sz="0" w:space="0" w:color="auto"/>
                <w:bottom w:val="none" w:sz="0" w:space="0" w:color="auto"/>
                <w:right w:val="none" w:sz="0" w:space="0" w:color="auto"/>
              </w:divBdr>
            </w:div>
            <w:div w:id="810252434">
              <w:marLeft w:val="0"/>
              <w:marRight w:val="0"/>
              <w:marTop w:val="0"/>
              <w:marBottom w:val="0"/>
              <w:divBdr>
                <w:top w:val="none" w:sz="0" w:space="0" w:color="auto"/>
                <w:left w:val="none" w:sz="0" w:space="0" w:color="auto"/>
                <w:bottom w:val="none" w:sz="0" w:space="0" w:color="auto"/>
                <w:right w:val="none" w:sz="0" w:space="0" w:color="auto"/>
              </w:divBdr>
            </w:div>
            <w:div w:id="1502308565">
              <w:marLeft w:val="0"/>
              <w:marRight w:val="0"/>
              <w:marTop w:val="0"/>
              <w:marBottom w:val="0"/>
              <w:divBdr>
                <w:top w:val="none" w:sz="0" w:space="0" w:color="auto"/>
                <w:left w:val="none" w:sz="0" w:space="0" w:color="auto"/>
                <w:bottom w:val="none" w:sz="0" w:space="0" w:color="auto"/>
                <w:right w:val="none" w:sz="0" w:space="0" w:color="auto"/>
              </w:divBdr>
            </w:div>
          </w:divsChild>
        </w:div>
        <w:div w:id="1975714869">
          <w:marLeft w:val="0"/>
          <w:marRight w:val="0"/>
          <w:marTop w:val="0"/>
          <w:marBottom w:val="0"/>
          <w:divBdr>
            <w:top w:val="none" w:sz="0" w:space="0" w:color="auto"/>
            <w:left w:val="none" w:sz="0" w:space="0" w:color="auto"/>
            <w:bottom w:val="none" w:sz="0" w:space="0" w:color="auto"/>
            <w:right w:val="none" w:sz="0" w:space="0" w:color="auto"/>
          </w:divBdr>
          <w:divsChild>
            <w:div w:id="58482112">
              <w:marLeft w:val="0"/>
              <w:marRight w:val="0"/>
              <w:marTop w:val="0"/>
              <w:marBottom w:val="0"/>
              <w:divBdr>
                <w:top w:val="none" w:sz="0" w:space="0" w:color="auto"/>
                <w:left w:val="none" w:sz="0" w:space="0" w:color="auto"/>
                <w:bottom w:val="none" w:sz="0" w:space="0" w:color="auto"/>
                <w:right w:val="none" w:sz="0" w:space="0" w:color="auto"/>
              </w:divBdr>
            </w:div>
            <w:div w:id="123551019">
              <w:marLeft w:val="0"/>
              <w:marRight w:val="0"/>
              <w:marTop w:val="0"/>
              <w:marBottom w:val="0"/>
              <w:divBdr>
                <w:top w:val="none" w:sz="0" w:space="0" w:color="auto"/>
                <w:left w:val="none" w:sz="0" w:space="0" w:color="auto"/>
                <w:bottom w:val="none" w:sz="0" w:space="0" w:color="auto"/>
                <w:right w:val="none" w:sz="0" w:space="0" w:color="auto"/>
              </w:divBdr>
            </w:div>
            <w:div w:id="387732800">
              <w:marLeft w:val="0"/>
              <w:marRight w:val="0"/>
              <w:marTop w:val="0"/>
              <w:marBottom w:val="0"/>
              <w:divBdr>
                <w:top w:val="none" w:sz="0" w:space="0" w:color="auto"/>
                <w:left w:val="none" w:sz="0" w:space="0" w:color="auto"/>
                <w:bottom w:val="none" w:sz="0" w:space="0" w:color="auto"/>
                <w:right w:val="none" w:sz="0" w:space="0" w:color="auto"/>
              </w:divBdr>
            </w:div>
            <w:div w:id="532615198">
              <w:marLeft w:val="0"/>
              <w:marRight w:val="0"/>
              <w:marTop w:val="0"/>
              <w:marBottom w:val="0"/>
              <w:divBdr>
                <w:top w:val="none" w:sz="0" w:space="0" w:color="auto"/>
                <w:left w:val="none" w:sz="0" w:space="0" w:color="auto"/>
                <w:bottom w:val="none" w:sz="0" w:space="0" w:color="auto"/>
                <w:right w:val="none" w:sz="0" w:space="0" w:color="auto"/>
              </w:divBdr>
            </w:div>
            <w:div w:id="544104353">
              <w:marLeft w:val="0"/>
              <w:marRight w:val="0"/>
              <w:marTop w:val="0"/>
              <w:marBottom w:val="0"/>
              <w:divBdr>
                <w:top w:val="none" w:sz="0" w:space="0" w:color="auto"/>
                <w:left w:val="none" w:sz="0" w:space="0" w:color="auto"/>
                <w:bottom w:val="none" w:sz="0" w:space="0" w:color="auto"/>
                <w:right w:val="none" w:sz="0" w:space="0" w:color="auto"/>
              </w:divBdr>
            </w:div>
            <w:div w:id="569312987">
              <w:marLeft w:val="0"/>
              <w:marRight w:val="0"/>
              <w:marTop w:val="0"/>
              <w:marBottom w:val="0"/>
              <w:divBdr>
                <w:top w:val="none" w:sz="0" w:space="0" w:color="auto"/>
                <w:left w:val="none" w:sz="0" w:space="0" w:color="auto"/>
                <w:bottom w:val="none" w:sz="0" w:space="0" w:color="auto"/>
                <w:right w:val="none" w:sz="0" w:space="0" w:color="auto"/>
              </w:divBdr>
            </w:div>
            <w:div w:id="1220559336">
              <w:marLeft w:val="0"/>
              <w:marRight w:val="0"/>
              <w:marTop w:val="0"/>
              <w:marBottom w:val="0"/>
              <w:divBdr>
                <w:top w:val="none" w:sz="0" w:space="0" w:color="auto"/>
                <w:left w:val="none" w:sz="0" w:space="0" w:color="auto"/>
                <w:bottom w:val="none" w:sz="0" w:space="0" w:color="auto"/>
                <w:right w:val="none" w:sz="0" w:space="0" w:color="auto"/>
              </w:divBdr>
            </w:div>
            <w:div w:id="1551570855">
              <w:marLeft w:val="0"/>
              <w:marRight w:val="0"/>
              <w:marTop w:val="0"/>
              <w:marBottom w:val="0"/>
              <w:divBdr>
                <w:top w:val="none" w:sz="0" w:space="0" w:color="auto"/>
                <w:left w:val="none" w:sz="0" w:space="0" w:color="auto"/>
                <w:bottom w:val="none" w:sz="0" w:space="0" w:color="auto"/>
                <w:right w:val="none" w:sz="0" w:space="0" w:color="auto"/>
              </w:divBdr>
            </w:div>
            <w:div w:id="1624532111">
              <w:marLeft w:val="0"/>
              <w:marRight w:val="0"/>
              <w:marTop w:val="0"/>
              <w:marBottom w:val="0"/>
              <w:divBdr>
                <w:top w:val="none" w:sz="0" w:space="0" w:color="auto"/>
                <w:left w:val="none" w:sz="0" w:space="0" w:color="auto"/>
                <w:bottom w:val="none" w:sz="0" w:space="0" w:color="auto"/>
                <w:right w:val="none" w:sz="0" w:space="0" w:color="auto"/>
              </w:divBdr>
            </w:div>
            <w:div w:id="1965774598">
              <w:marLeft w:val="0"/>
              <w:marRight w:val="0"/>
              <w:marTop w:val="0"/>
              <w:marBottom w:val="0"/>
              <w:divBdr>
                <w:top w:val="none" w:sz="0" w:space="0" w:color="auto"/>
                <w:left w:val="none" w:sz="0" w:space="0" w:color="auto"/>
                <w:bottom w:val="none" w:sz="0" w:space="0" w:color="auto"/>
                <w:right w:val="none" w:sz="0" w:space="0" w:color="auto"/>
              </w:divBdr>
            </w:div>
            <w:div w:id="2026131695">
              <w:marLeft w:val="0"/>
              <w:marRight w:val="0"/>
              <w:marTop w:val="0"/>
              <w:marBottom w:val="0"/>
              <w:divBdr>
                <w:top w:val="none" w:sz="0" w:space="0" w:color="auto"/>
                <w:left w:val="none" w:sz="0" w:space="0" w:color="auto"/>
                <w:bottom w:val="none" w:sz="0" w:space="0" w:color="auto"/>
                <w:right w:val="none" w:sz="0" w:space="0" w:color="auto"/>
              </w:divBdr>
            </w:div>
            <w:div w:id="2028095582">
              <w:marLeft w:val="0"/>
              <w:marRight w:val="0"/>
              <w:marTop w:val="0"/>
              <w:marBottom w:val="0"/>
              <w:divBdr>
                <w:top w:val="none" w:sz="0" w:space="0" w:color="auto"/>
                <w:left w:val="none" w:sz="0" w:space="0" w:color="auto"/>
                <w:bottom w:val="none" w:sz="0" w:space="0" w:color="auto"/>
                <w:right w:val="none" w:sz="0" w:space="0" w:color="auto"/>
              </w:divBdr>
            </w:div>
          </w:divsChild>
        </w:div>
        <w:div w:id="1991788194">
          <w:marLeft w:val="0"/>
          <w:marRight w:val="0"/>
          <w:marTop w:val="0"/>
          <w:marBottom w:val="0"/>
          <w:divBdr>
            <w:top w:val="none" w:sz="0" w:space="0" w:color="auto"/>
            <w:left w:val="none" w:sz="0" w:space="0" w:color="auto"/>
            <w:bottom w:val="none" w:sz="0" w:space="0" w:color="auto"/>
            <w:right w:val="none" w:sz="0" w:space="0" w:color="auto"/>
          </w:divBdr>
          <w:divsChild>
            <w:div w:id="396244339">
              <w:marLeft w:val="0"/>
              <w:marRight w:val="0"/>
              <w:marTop w:val="0"/>
              <w:marBottom w:val="0"/>
              <w:divBdr>
                <w:top w:val="none" w:sz="0" w:space="0" w:color="auto"/>
                <w:left w:val="none" w:sz="0" w:space="0" w:color="auto"/>
                <w:bottom w:val="none" w:sz="0" w:space="0" w:color="auto"/>
                <w:right w:val="none" w:sz="0" w:space="0" w:color="auto"/>
              </w:divBdr>
            </w:div>
            <w:div w:id="635452561">
              <w:marLeft w:val="0"/>
              <w:marRight w:val="0"/>
              <w:marTop w:val="0"/>
              <w:marBottom w:val="0"/>
              <w:divBdr>
                <w:top w:val="none" w:sz="0" w:space="0" w:color="auto"/>
                <w:left w:val="none" w:sz="0" w:space="0" w:color="auto"/>
                <w:bottom w:val="none" w:sz="0" w:space="0" w:color="auto"/>
                <w:right w:val="none" w:sz="0" w:space="0" w:color="auto"/>
              </w:divBdr>
            </w:div>
            <w:div w:id="732049945">
              <w:marLeft w:val="0"/>
              <w:marRight w:val="0"/>
              <w:marTop w:val="0"/>
              <w:marBottom w:val="0"/>
              <w:divBdr>
                <w:top w:val="none" w:sz="0" w:space="0" w:color="auto"/>
                <w:left w:val="none" w:sz="0" w:space="0" w:color="auto"/>
                <w:bottom w:val="none" w:sz="0" w:space="0" w:color="auto"/>
                <w:right w:val="none" w:sz="0" w:space="0" w:color="auto"/>
              </w:divBdr>
            </w:div>
            <w:div w:id="848561882">
              <w:marLeft w:val="0"/>
              <w:marRight w:val="0"/>
              <w:marTop w:val="0"/>
              <w:marBottom w:val="0"/>
              <w:divBdr>
                <w:top w:val="none" w:sz="0" w:space="0" w:color="auto"/>
                <w:left w:val="none" w:sz="0" w:space="0" w:color="auto"/>
                <w:bottom w:val="none" w:sz="0" w:space="0" w:color="auto"/>
                <w:right w:val="none" w:sz="0" w:space="0" w:color="auto"/>
              </w:divBdr>
            </w:div>
            <w:div w:id="1135878134">
              <w:marLeft w:val="0"/>
              <w:marRight w:val="0"/>
              <w:marTop w:val="0"/>
              <w:marBottom w:val="0"/>
              <w:divBdr>
                <w:top w:val="none" w:sz="0" w:space="0" w:color="auto"/>
                <w:left w:val="none" w:sz="0" w:space="0" w:color="auto"/>
                <w:bottom w:val="none" w:sz="0" w:space="0" w:color="auto"/>
                <w:right w:val="none" w:sz="0" w:space="0" w:color="auto"/>
              </w:divBdr>
            </w:div>
            <w:div w:id="1644769763">
              <w:marLeft w:val="0"/>
              <w:marRight w:val="0"/>
              <w:marTop w:val="0"/>
              <w:marBottom w:val="0"/>
              <w:divBdr>
                <w:top w:val="none" w:sz="0" w:space="0" w:color="auto"/>
                <w:left w:val="none" w:sz="0" w:space="0" w:color="auto"/>
                <w:bottom w:val="none" w:sz="0" w:space="0" w:color="auto"/>
                <w:right w:val="none" w:sz="0" w:space="0" w:color="auto"/>
              </w:divBdr>
            </w:div>
          </w:divsChild>
        </w:div>
        <w:div w:id="2016226672">
          <w:marLeft w:val="0"/>
          <w:marRight w:val="0"/>
          <w:marTop w:val="0"/>
          <w:marBottom w:val="0"/>
          <w:divBdr>
            <w:top w:val="none" w:sz="0" w:space="0" w:color="auto"/>
            <w:left w:val="none" w:sz="0" w:space="0" w:color="auto"/>
            <w:bottom w:val="none" w:sz="0" w:space="0" w:color="auto"/>
            <w:right w:val="none" w:sz="0" w:space="0" w:color="auto"/>
          </w:divBdr>
          <w:divsChild>
            <w:div w:id="871965565">
              <w:marLeft w:val="0"/>
              <w:marRight w:val="0"/>
              <w:marTop w:val="0"/>
              <w:marBottom w:val="0"/>
              <w:divBdr>
                <w:top w:val="none" w:sz="0" w:space="0" w:color="auto"/>
                <w:left w:val="none" w:sz="0" w:space="0" w:color="auto"/>
                <w:bottom w:val="none" w:sz="0" w:space="0" w:color="auto"/>
                <w:right w:val="none" w:sz="0" w:space="0" w:color="auto"/>
              </w:divBdr>
            </w:div>
            <w:div w:id="927730613">
              <w:marLeft w:val="0"/>
              <w:marRight w:val="0"/>
              <w:marTop w:val="0"/>
              <w:marBottom w:val="0"/>
              <w:divBdr>
                <w:top w:val="none" w:sz="0" w:space="0" w:color="auto"/>
                <w:left w:val="none" w:sz="0" w:space="0" w:color="auto"/>
                <w:bottom w:val="none" w:sz="0" w:space="0" w:color="auto"/>
                <w:right w:val="none" w:sz="0" w:space="0" w:color="auto"/>
              </w:divBdr>
            </w:div>
          </w:divsChild>
        </w:div>
        <w:div w:id="2061511772">
          <w:marLeft w:val="0"/>
          <w:marRight w:val="0"/>
          <w:marTop w:val="0"/>
          <w:marBottom w:val="0"/>
          <w:divBdr>
            <w:top w:val="none" w:sz="0" w:space="0" w:color="auto"/>
            <w:left w:val="none" w:sz="0" w:space="0" w:color="auto"/>
            <w:bottom w:val="none" w:sz="0" w:space="0" w:color="auto"/>
            <w:right w:val="none" w:sz="0" w:space="0" w:color="auto"/>
          </w:divBdr>
          <w:divsChild>
            <w:div w:id="1572275147">
              <w:marLeft w:val="0"/>
              <w:marRight w:val="0"/>
              <w:marTop w:val="0"/>
              <w:marBottom w:val="0"/>
              <w:divBdr>
                <w:top w:val="none" w:sz="0" w:space="0" w:color="auto"/>
                <w:left w:val="none" w:sz="0" w:space="0" w:color="auto"/>
                <w:bottom w:val="none" w:sz="0" w:space="0" w:color="auto"/>
                <w:right w:val="none" w:sz="0" w:space="0" w:color="auto"/>
              </w:divBdr>
            </w:div>
          </w:divsChild>
        </w:div>
        <w:div w:id="2095205459">
          <w:marLeft w:val="0"/>
          <w:marRight w:val="0"/>
          <w:marTop w:val="0"/>
          <w:marBottom w:val="0"/>
          <w:divBdr>
            <w:top w:val="none" w:sz="0" w:space="0" w:color="auto"/>
            <w:left w:val="none" w:sz="0" w:space="0" w:color="auto"/>
            <w:bottom w:val="none" w:sz="0" w:space="0" w:color="auto"/>
            <w:right w:val="none" w:sz="0" w:space="0" w:color="auto"/>
          </w:divBdr>
          <w:divsChild>
            <w:div w:id="120776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8035">
      <w:bodyDiv w:val="1"/>
      <w:marLeft w:val="0"/>
      <w:marRight w:val="0"/>
      <w:marTop w:val="0"/>
      <w:marBottom w:val="0"/>
      <w:divBdr>
        <w:top w:val="none" w:sz="0" w:space="0" w:color="auto"/>
        <w:left w:val="none" w:sz="0" w:space="0" w:color="auto"/>
        <w:bottom w:val="none" w:sz="0" w:space="0" w:color="auto"/>
        <w:right w:val="none" w:sz="0" w:space="0" w:color="auto"/>
      </w:divBdr>
    </w:div>
    <w:div w:id="1162548655">
      <w:bodyDiv w:val="1"/>
      <w:marLeft w:val="0"/>
      <w:marRight w:val="0"/>
      <w:marTop w:val="0"/>
      <w:marBottom w:val="0"/>
      <w:divBdr>
        <w:top w:val="none" w:sz="0" w:space="0" w:color="auto"/>
        <w:left w:val="none" w:sz="0" w:space="0" w:color="auto"/>
        <w:bottom w:val="none" w:sz="0" w:space="0" w:color="auto"/>
        <w:right w:val="none" w:sz="0" w:space="0" w:color="auto"/>
      </w:divBdr>
    </w:div>
    <w:div w:id="1164473518">
      <w:bodyDiv w:val="1"/>
      <w:marLeft w:val="0"/>
      <w:marRight w:val="0"/>
      <w:marTop w:val="0"/>
      <w:marBottom w:val="0"/>
      <w:divBdr>
        <w:top w:val="none" w:sz="0" w:space="0" w:color="auto"/>
        <w:left w:val="none" w:sz="0" w:space="0" w:color="auto"/>
        <w:bottom w:val="none" w:sz="0" w:space="0" w:color="auto"/>
        <w:right w:val="none" w:sz="0" w:space="0" w:color="auto"/>
      </w:divBdr>
    </w:div>
    <w:div w:id="1190994817">
      <w:bodyDiv w:val="1"/>
      <w:marLeft w:val="0"/>
      <w:marRight w:val="0"/>
      <w:marTop w:val="0"/>
      <w:marBottom w:val="0"/>
      <w:divBdr>
        <w:top w:val="none" w:sz="0" w:space="0" w:color="auto"/>
        <w:left w:val="none" w:sz="0" w:space="0" w:color="auto"/>
        <w:bottom w:val="none" w:sz="0" w:space="0" w:color="auto"/>
        <w:right w:val="none" w:sz="0" w:space="0" w:color="auto"/>
      </w:divBdr>
    </w:div>
    <w:div w:id="1194271278">
      <w:bodyDiv w:val="1"/>
      <w:marLeft w:val="0"/>
      <w:marRight w:val="0"/>
      <w:marTop w:val="0"/>
      <w:marBottom w:val="0"/>
      <w:divBdr>
        <w:top w:val="none" w:sz="0" w:space="0" w:color="auto"/>
        <w:left w:val="none" w:sz="0" w:space="0" w:color="auto"/>
        <w:bottom w:val="none" w:sz="0" w:space="0" w:color="auto"/>
        <w:right w:val="none" w:sz="0" w:space="0" w:color="auto"/>
      </w:divBdr>
    </w:div>
    <w:div w:id="1203712773">
      <w:bodyDiv w:val="1"/>
      <w:marLeft w:val="0"/>
      <w:marRight w:val="0"/>
      <w:marTop w:val="0"/>
      <w:marBottom w:val="0"/>
      <w:divBdr>
        <w:top w:val="none" w:sz="0" w:space="0" w:color="auto"/>
        <w:left w:val="none" w:sz="0" w:space="0" w:color="auto"/>
        <w:bottom w:val="none" w:sz="0" w:space="0" w:color="auto"/>
        <w:right w:val="none" w:sz="0" w:space="0" w:color="auto"/>
      </w:divBdr>
      <w:divsChild>
        <w:div w:id="377556179">
          <w:marLeft w:val="446"/>
          <w:marRight w:val="0"/>
          <w:marTop w:val="240"/>
          <w:marBottom w:val="0"/>
          <w:divBdr>
            <w:top w:val="none" w:sz="0" w:space="0" w:color="auto"/>
            <w:left w:val="none" w:sz="0" w:space="0" w:color="auto"/>
            <w:bottom w:val="none" w:sz="0" w:space="0" w:color="auto"/>
            <w:right w:val="none" w:sz="0" w:space="0" w:color="auto"/>
          </w:divBdr>
        </w:div>
        <w:div w:id="458569287">
          <w:marLeft w:val="446"/>
          <w:marRight w:val="0"/>
          <w:marTop w:val="240"/>
          <w:marBottom w:val="0"/>
          <w:divBdr>
            <w:top w:val="none" w:sz="0" w:space="0" w:color="auto"/>
            <w:left w:val="none" w:sz="0" w:space="0" w:color="auto"/>
            <w:bottom w:val="none" w:sz="0" w:space="0" w:color="auto"/>
            <w:right w:val="none" w:sz="0" w:space="0" w:color="auto"/>
          </w:divBdr>
        </w:div>
        <w:div w:id="517816280">
          <w:marLeft w:val="446"/>
          <w:marRight w:val="0"/>
          <w:marTop w:val="240"/>
          <w:marBottom w:val="0"/>
          <w:divBdr>
            <w:top w:val="none" w:sz="0" w:space="0" w:color="auto"/>
            <w:left w:val="none" w:sz="0" w:space="0" w:color="auto"/>
            <w:bottom w:val="none" w:sz="0" w:space="0" w:color="auto"/>
            <w:right w:val="none" w:sz="0" w:space="0" w:color="auto"/>
          </w:divBdr>
        </w:div>
        <w:div w:id="1557622066">
          <w:marLeft w:val="446"/>
          <w:marRight w:val="0"/>
          <w:marTop w:val="240"/>
          <w:marBottom w:val="0"/>
          <w:divBdr>
            <w:top w:val="none" w:sz="0" w:space="0" w:color="auto"/>
            <w:left w:val="none" w:sz="0" w:space="0" w:color="auto"/>
            <w:bottom w:val="none" w:sz="0" w:space="0" w:color="auto"/>
            <w:right w:val="none" w:sz="0" w:space="0" w:color="auto"/>
          </w:divBdr>
        </w:div>
      </w:divsChild>
    </w:div>
    <w:div w:id="1215506907">
      <w:bodyDiv w:val="1"/>
      <w:marLeft w:val="0"/>
      <w:marRight w:val="0"/>
      <w:marTop w:val="0"/>
      <w:marBottom w:val="0"/>
      <w:divBdr>
        <w:top w:val="none" w:sz="0" w:space="0" w:color="auto"/>
        <w:left w:val="none" w:sz="0" w:space="0" w:color="auto"/>
        <w:bottom w:val="none" w:sz="0" w:space="0" w:color="auto"/>
        <w:right w:val="none" w:sz="0" w:space="0" w:color="auto"/>
      </w:divBdr>
    </w:div>
    <w:div w:id="1220744696">
      <w:bodyDiv w:val="1"/>
      <w:marLeft w:val="0"/>
      <w:marRight w:val="0"/>
      <w:marTop w:val="0"/>
      <w:marBottom w:val="0"/>
      <w:divBdr>
        <w:top w:val="none" w:sz="0" w:space="0" w:color="auto"/>
        <w:left w:val="none" w:sz="0" w:space="0" w:color="auto"/>
        <w:bottom w:val="none" w:sz="0" w:space="0" w:color="auto"/>
        <w:right w:val="none" w:sz="0" w:space="0" w:color="auto"/>
      </w:divBdr>
      <w:divsChild>
        <w:div w:id="2060856512">
          <w:marLeft w:val="0"/>
          <w:marRight w:val="0"/>
          <w:marTop w:val="0"/>
          <w:marBottom w:val="0"/>
          <w:divBdr>
            <w:top w:val="none" w:sz="0" w:space="0" w:color="auto"/>
            <w:left w:val="none" w:sz="0" w:space="0" w:color="auto"/>
            <w:bottom w:val="none" w:sz="0" w:space="0" w:color="auto"/>
            <w:right w:val="none" w:sz="0" w:space="0" w:color="auto"/>
          </w:divBdr>
          <w:divsChild>
            <w:div w:id="1589920622">
              <w:marLeft w:val="0"/>
              <w:marRight w:val="0"/>
              <w:marTop w:val="0"/>
              <w:marBottom w:val="0"/>
              <w:divBdr>
                <w:top w:val="none" w:sz="0" w:space="0" w:color="auto"/>
                <w:left w:val="none" w:sz="0" w:space="0" w:color="auto"/>
                <w:bottom w:val="none" w:sz="0" w:space="0" w:color="auto"/>
                <w:right w:val="none" w:sz="0" w:space="0" w:color="auto"/>
              </w:divBdr>
              <w:divsChild>
                <w:div w:id="584732229">
                  <w:marLeft w:val="0"/>
                  <w:marRight w:val="0"/>
                  <w:marTop w:val="0"/>
                  <w:marBottom w:val="0"/>
                  <w:divBdr>
                    <w:top w:val="none" w:sz="0" w:space="0" w:color="auto"/>
                    <w:left w:val="none" w:sz="0" w:space="0" w:color="auto"/>
                    <w:bottom w:val="none" w:sz="0" w:space="0" w:color="auto"/>
                    <w:right w:val="none" w:sz="0" w:space="0" w:color="auto"/>
                  </w:divBdr>
                  <w:divsChild>
                    <w:div w:id="435180000">
                      <w:marLeft w:val="0"/>
                      <w:marRight w:val="0"/>
                      <w:marTop w:val="0"/>
                      <w:marBottom w:val="0"/>
                      <w:divBdr>
                        <w:top w:val="none" w:sz="0" w:space="0" w:color="auto"/>
                        <w:left w:val="none" w:sz="0" w:space="0" w:color="auto"/>
                        <w:bottom w:val="none" w:sz="0" w:space="0" w:color="auto"/>
                        <w:right w:val="none" w:sz="0" w:space="0" w:color="auto"/>
                      </w:divBdr>
                      <w:divsChild>
                        <w:div w:id="531263013">
                          <w:marLeft w:val="0"/>
                          <w:marRight w:val="0"/>
                          <w:marTop w:val="0"/>
                          <w:marBottom w:val="0"/>
                          <w:divBdr>
                            <w:top w:val="none" w:sz="0" w:space="0" w:color="auto"/>
                            <w:left w:val="none" w:sz="0" w:space="0" w:color="auto"/>
                            <w:bottom w:val="none" w:sz="0" w:space="0" w:color="auto"/>
                            <w:right w:val="none" w:sz="0" w:space="0" w:color="auto"/>
                          </w:divBdr>
                          <w:divsChild>
                            <w:div w:id="418330368">
                              <w:marLeft w:val="0"/>
                              <w:marRight w:val="0"/>
                              <w:marTop w:val="0"/>
                              <w:marBottom w:val="0"/>
                              <w:divBdr>
                                <w:top w:val="none" w:sz="0" w:space="0" w:color="auto"/>
                                <w:left w:val="none" w:sz="0" w:space="0" w:color="auto"/>
                                <w:bottom w:val="none" w:sz="0" w:space="0" w:color="auto"/>
                                <w:right w:val="none" w:sz="0" w:space="0" w:color="auto"/>
                              </w:divBdr>
                              <w:divsChild>
                                <w:div w:id="1329213340">
                                  <w:marLeft w:val="0"/>
                                  <w:marRight w:val="0"/>
                                  <w:marTop w:val="0"/>
                                  <w:marBottom w:val="0"/>
                                  <w:divBdr>
                                    <w:top w:val="none" w:sz="0" w:space="0" w:color="auto"/>
                                    <w:left w:val="none" w:sz="0" w:space="0" w:color="auto"/>
                                    <w:bottom w:val="none" w:sz="0" w:space="0" w:color="auto"/>
                                    <w:right w:val="none" w:sz="0" w:space="0" w:color="auto"/>
                                  </w:divBdr>
                                  <w:divsChild>
                                    <w:div w:id="792867799">
                                      <w:marLeft w:val="0"/>
                                      <w:marRight w:val="0"/>
                                      <w:marTop w:val="0"/>
                                      <w:marBottom w:val="0"/>
                                      <w:divBdr>
                                        <w:top w:val="none" w:sz="0" w:space="0" w:color="auto"/>
                                        <w:left w:val="none" w:sz="0" w:space="0" w:color="auto"/>
                                        <w:bottom w:val="none" w:sz="0" w:space="0" w:color="auto"/>
                                        <w:right w:val="none" w:sz="0" w:space="0" w:color="auto"/>
                                      </w:divBdr>
                                      <w:divsChild>
                                        <w:div w:id="419258966">
                                          <w:marLeft w:val="0"/>
                                          <w:marRight w:val="0"/>
                                          <w:marTop w:val="0"/>
                                          <w:marBottom w:val="0"/>
                                          <w:divBdr>
                                            <w:top w:val="none" w:sz="0" w:space="0" w:color="auto"/>
                                            <w:left w:val="none" w:sz="0" w:space="0" w:color="auto"/>
                                            <w:bottom w:val="none" w:sz="0" w:space="0" w:color="auto"/>
                                            <w:right w:val="none" w:sz="0" w:space="0" w:color="auto"/>
                                          </w:divBdr>
                                          <w:divsChild>
                                            <w:div w:id="2132940368">
                                              <w:marLeft w:val="0"/>
                                              <w:marRight w:val="0"/>
                                              <w:marTop w:val="0"/>
                                              <w:marBottom w:val="0"/>
                                              <w:divBdr>
                                                <w:top w:val="none" w:sz="0" w:space="0" w:color="auto"/>
                                                <w:left w:val="none" w:sz="0" w:space="0" w:color="auto"/>
                                                <w:bottom w:val="none" w:sz="0" w:space="0" w:color="auto"/>
                                                <w:right w:val="none" w:sz="0" w:space="0" w:color="auto"/>
                                              </w:divBdr>
                                              <w:divsChild>
                                                <w:div w:id="1171288052">
                                                  <w:marLeft w:val="0"/>
                                                  <w:marRight w:val="0"/>
                                                  <w:marTop w:val="0"/>
                                                  <w:marBottom w:val="0"/>
                                                  <w:divBdr>
                                                    <w:top w:val="none" w:sz="0" w:space="0" w:color="auto"/>
                                                    <w:left w:val="none" w:sz="0" w:space="0" w:color="auto"/>
                                                    <w:bottom w:val="none" w:sz="0" w:space="0" w:color="auto"/>
                                                    <w:right w:val="none" w:sz="0" w:space="0" w:color="auto"/>
                                                  </w:divBdr>
                                                  <w:divsChild>
                                                    <w:div w:id="808060964">
                                                      <w:marLeft w:val="0"/>
                                                      <w:marRight w:val="0"/>
                                                      <w:marTop w:val="0"/>
                                                      <w:marBottom w:val="0"/>
                                                      <w:divBdr>
                                                        <w:top w:val="none" w:sz="0" w:space="0" w:color="auto"/>
                                                        <w:left w:val="none" w:sz="0" w:space="0" w:color="auto"/>
                                                        <w:bottom w:val="none" w:sz="0" w:space="0" w:color="auto"/>
                                                        <w:right w:val="none" w:sz="0" w:space="0" w:color="auto"/>
                                                      </w:divBdr>
                                                      <w:divsChild>
                                                        <w:div w:id="1922791901">
                                                          <w:marLeft w:val="0"/>
                                                          <w:marRight w:val="0"/>
                                                          <w:marTop w:val="0"/>
                                                          <w:marBottom w:val="0"/>
                                                          <w:divBdr>
                                                            <w:top w:val="none" w:sz="0" w:space="0" w:color="auto"/>
                                                            <w:left w:val="none" w:sz="0" w:space="0" w:color="auto"/>
                                                            <w:bottom w:val="none" w:sz="0" w:space="0" w:color="auto"/>
                                                            <w:right w:val="none" w:sz="0" w:space="0" w:color="auto"/>
                                                          </w:divBdr>
                                                          <w:divsChild>
                                                            <w:div w:id="369719961">
                                                              <w:marLeft w:val="0"/>
                                                              <w:marRight w:val="0"/>
                                                              <w:marTop w:val="0"/>
                                                              <w:marBottom w:val="120"/>
                                                              <w:divBdr>
                                                                <w:top w:val="none" w:sz="0" w:space="0" w:color="auto"/>
                                                                <w:left w:val="none" w:sz="0" w:space="0" w:color="auto"/>
                                                                <w:bottom w:val="none" w:sz="0" w:space="0" w:color="auto"/>
                                                                <w:right w:val="none" w:sz="0" w:space="0" w:color="auto"/>
                                                              </w:divBdr>
                                                              <w:divsChild>
                                                                <w:div w:id="2051956183">
                                                                  <w:marLeft w:val="0"/>
                                                                  <w:marRight w:val="0"/>
                                                                  <w:marTop w:val="0"/>
                                                                  <w:marBottom w:val="0"/>
                                                                  <w:divBdr>
                                                                    <w:top w:val="none" w:sz="0" w:space="0" w:color="auto"/>
                                                                    <w:left w:val="none" w:sz="0" w:space="0" w:color="auto"/>
                                                                    <w:bottom w:val="none" w:sz="0" w:space="0" w:color="auto"/>
                                                                    <w:right w:val="none" w:sz="0" w:space="0" w:color="auto"/>
                                                                  </w:divBdr>
                                                                  <w:divsChild>
                                                                    <w:div w:id="17587301">
                                                                      <w:marLeft w:val="0"/>
                                                                      <w:marRight w:val="0"/>
                                                                      <w:marTop w:val="0"/>
                                                                      <w:marBottom w:val="0"/>
                                                                      <w:divBdr>
                                                                        <w:top w:val="none" w:sz="0" w:space="0" w:color="auto"/>
                                                                        <w:left w:val="none" w:sz="0" w:space="0" w:color="auto"/>
                                                                        <w:bottom w:val="none" w:sz="0" w:space="0" w:color="auto"/>
                                                                        <w:right w:val="none" w:sz="0" w:space="0" w:color="auto"/>
                                                                      </w:divBdr>
                                                                    </w:div>
                                                                    <w:div w:id="768165297">
                                                                      <w:marLeft w:val="0"/>
                                                                      <w:marRight w:val="0"/>
                                                                      <w:marTop w:val="0"/>
                                                                      <w:marBottom w:val="0"/>
                                                                      <w:divBdr>
                                                                        <w:top w:val="none" w:sz="0" w:space="0" w:color="auto"/>
                                                                        <w:left w:val="none" w:sz="0" w:space="0" w:color="auto"/>
                                                                        <w:bottom w:val="none" w:sz="0" w:space="0" w:color="auto"/>
                                                                        <w:right w:val="none" w:sz="0" w:space="0" w:color="auto"/>
                                                                      </w:divBdr>
                                                                    </w:div>
                                                                    <w:div w:id="782918933">
                                                                      <w:marLeft w:val="0"/>
                                                                      <w:marRight w:val="0"/>
                                                                      <w:marTop w:val="0"/>
                                                                      <w:marBottom w:val="0"/>
                                                                      <w:divBdr>
                                                                        <w:top w:val="none" w:sz="0" w:space="0" w:color="auto"/>
                                                                        <w:left w:val="none" w:sz="0" w:space="0" w:color="auto"/>
                                                                        <w:bottom w:val="none" w:sz="0" w:space="0" w:color="auto"/>
                                                                        <w:right w:val="none" w:sz="0" w:space="0" w:color="auto"/>
                                                                      </w:divBdr>
                                                                    </w:div>
                                                                    <w:div w:id="909080966">
                                                                      <w:marLeft w:val="0"/>
                                                                      <w:marRight w:val="0"/>
                                                                      <w:marTop w:val="0"/>
                                                                      <w:marBottom w:val="0"/>
                                                                      <w:divBdr>
                                                                        <w:top w:val="none" w:sz="0" w:space="0" w:color="auto"/>
                                                                        <w:left w:val="none" w:sz="0" w:space="0" w:color="auto"/>
                                                                        <w:bottom w:val="none" w:sz="0" w:space="0" w:color="auto"/>
                                                                        <w:right w:val="none" w:sz="0" w:space="0" w:color="auto"/>
                                                                      </w:divBdr>
                                                                    </w:div>
                                                                    <w:div w:id="1060327335">
                                                                      <w:marLeft w:val="0"/>
                                                                      <w:marRight w:val="0"/>
                                                                      <w:marTop w:val="0"/>
                                                                      <w:marBottom w:val="0"/>
                                                                      <w:divBdr>
                                                                        <w:top w:val="none" w:sz="0" w:space="0" w:color="auto"/>
                                                                        <w:left w:val="none" w:sz="0" w:space="0" w:color="auto"/>
                                                                        <w:bottom w:val="none" w:sz="0" w:space="0" w:color="auto"/>
                                                                        <w:right w:val="none" w:sz="0" w:space="0" w:color="auto"/>
                                                                      </w:divBdr>
                                                                    </w:div>
                                                                    <w:div w:id="1303581673">
                                                                      <w:marLeft w:val="0"/>
                                                                      <w:marRight w:val="0"/>
                                                                      <w:marTop w:val="0"/>
                                                                      <w:marBottom w:val="0"/>
                                                                      <w:divBdr>
                                                                        <w:top w:val="none" w:sz="0" w:space="0" w:color="auto"/>
                                                                        <w:left w:val="none" w:sz="0" w:space="0" w:color="auto"/>
                                                                        <w:bottom w:val="none" w:sz="0" w:space="0" w:color="auto"/>
                                                                        <w:right w:val="none" w:sz="0" w:space="0" w:color="auto"/>
                                                                      </w:divBdr>
                                                                    </w:div>
                                                                    <w:div w:id="1395272342">
                                                                      <w:marLeft w:val="0"/>
                                                                      <w:marRight w:val="0"/>
                                                                      <w:marTop w:val="0"/>
                                                                      <w:marBottom w:val="0"/>
                                                                      <w:divBdr>
                                                                        <w:top w:val="none" w:sz="0" w:space="0" w:color="auto"/>
                                                                        <w:left w:val="none" w:sz="0" w:space="0" w:color="auto"/>
                                                                        <w:bottom w:val="none" w:sz="0" w:space="0" w:color="auto"/>
                                                                        <w:right w:val="none" w:sz="0" w:space="0" w:color="auto"/>
                                                                      </w:divBdr>
                                                                    </w:div>
                                                                    <w:div w:id="164634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30847051">
      <w:bodyDiv w:val="1"/>
      <w:marLeft w:val="0"/>
      <w:marRight w:val="0"/>
      <w:marTop w:val="0"/>
      <w:marBottom w:val="0"/>
      <w:divBdr>
        <w:top w:val="none" w:sz="0" w:space="0" w:color="auto"/>
        <w:left w:val="none" w:sz="0" w:space="0" w:color="auto"/>
        <w:bottom w:val="none" w:sz="0" w:space="0" w:color="auto"/>
        <w:right w:val="none" w:sz="0" w:space="0" w:color="auto"/>
      </w:divBdr>
    </w:div>
    <w:div w:id="1236168021">
      <w:bodyDiv w:val="1"/>
      <w:marLeft w:val="0"/>
      <w:marRight w:val="0"/>
      <w:marTop w:val="0"/>
      <w:marBottom w:val="0"/>
      <w:divBdr>
        <w:top w:val="none" w:sz="0" w:space="0" w:color="auto"/>
        <w:left w:val="none" w:sz="0" w:space="0" w:color="auto"/>
        <w:bottom w:val="none" w:sz="0" w:space="0" w:color="auto"/>
        <w:right w:val="none" w:sz="0" w:space="0" w:color="auto"/>
      </w:divBdr>
      <w:divsChild>
        <w:div w:id="516508088">
          <w:marLeft w:val="0"/>
          <w:marRight w:val="0"/>
          <w:marTop w:val="0"/>
          <w:marBottom w:val="0"/>
          <w:divBdr>
            <w:top w:val="none" w:sz="0" w:space="0" w:color="auto"/>
            <w:left w:val="none" w:sz="0" w:space="0" w:color="auto"/>
            <w:bottom w:val="none" w:sz="0" w:space="0" w:color="auto"/>
            <w:right w:val="none" w:sz="0" w:space="0" w:color="auto"/>
          </w:divBdr>
          <w:divsChild>
            <w:div w:id="309094398">
              <w:marLeft w:val="0"/>
              <w:marRight w:val="0"/>
              <w:marTop w:val="0"/>
              <w:marBottom w:val="0"/>
              <w:divBdr>
                <w:top w:val="none" w:sz="0" w:space="0" w:color="auto"/>
                <w:left w:val="none" w:sz="0" w:space="0" w:color="auto"/>
                <w:bottom w:val="none" w:sz="0" w:space="0" w:color="auto"/>
                <w:right w:val="none" w:sz="0" w:space="0" w:color="auto"/>
              </w:divBdr>
            </w:div>
          </w:divsChild>
        </w:div>
        <w:div w:id="1172797805">
          <w:marLeft w:val="0"/>
          <w:marRight w:val="0"/>
          <w:marTop w:val="0"/>
          <w:marBottom w:val="0"/>
          <w:divBdr>
            <w:top w:val="none" w:sz="0" w:space="0" w:color="auto"/>
            <w:left w:val="none" w:sz="0" w:space="0" w:color="auto"/>
            <w:bottom w:val="none" w:sz="0" w:space="0" w:color="auto"/>
            <w:right w:val="none" w:sz="0" w:space="0" w:color="auto"/>
          </w:divBdr>
          <w:divsChild>
            <w:div w:id="985663827">
              <w:marLeft w:val="0"/>
              <w:marRight w:val="0"/>
              <w:marTop w:val="0"/>
              <w:marBottom w:val="0"/>
              <w:divBdr>
                <w:top w:val="none" w:sz="0" w:space="0" w:color="auto"/>
                <w:left w:val="none" w:sz="0" w:space="0" w:color="auto"/>
                <w:bottom w:val="none" w:sz="0" w:space="0" w:color="auto"/>
                <w:right w:val="none" w:sz="0" w:space="0" w:color="auto"/>
              </w:divBdr>
            </w:div>
            <w:div w:id="1180047697">
              <w:marLeft w:val="0"/>
              <w:marRight w:val="0"/>
              <w:marTop w:val="0"/>
              <w:marBottom w:val="0"/>
              <w:divBdr>
                <w:top w:val="none" w:sz="0" w:space="0" w:color="auto"/>
                <w:left w:val="none" w:sz="0" w:space="0" w:color="auto"/>
                <w:bottom w:val="none" w:sz="0" w:space="0" w:color="auto"/>
                <w:right w:val="none" w:sz="0" w:space="0" w:color="auto"/>
              </w:divBdr>
            </w:div>
            <w:div w:id="1704280267">
              <w:marLeft w:val="0"/>
              <w:marRight w:val="0"/>
              <w:marTop w:val="0"/>
              <w:marBottom w:val="0"/>
              <w:divBdr>
                <w:top w:val="none" w:sz="0" w:space="0" w:color="auto"/>
                <w:left w:val="none" w:sz="0" w:space="0" w:color="auto"/>
                <w:bottom w:val="none" w:sz="0" w:space="0" w:color="auto"/>
                <w:right w:val="none" w:sz="0" w:space="0" w:color="auto"/>
              </w:divBdr>
            </w:div>
            <w:div w:id="1859584441">
              <w:marLeft w:val="0"/>
              <w:marRight w:val="0"/>
              <w:marTop w:val="0"/>
              <w:marBottom w:val="0"/>
              <w:divBdr>
                <w:top w:val="none" w:sz="0" w:space="0" w:color="auto"/>
                <w:left w:val="none" w:sz="0" w:space="0" w:color="auto"/>
                <w:bottom w:val="none" w:sz="0" w:space="0" w:color="auto"/>
                <w:right w:val="none" w:sz="0" w:space="0" w:color="auto"/>
              </w:divBdr>
            </w:div>
          </w:divsChild>
        </w:div>
        <w:div w:id="1231771676">
          <w:marLeft w:val="0"/>
          <w:marRight w:val="0"/>
          <w:marTop w:val="0"/>
          <w:marBottom w:val="0"/>
          <w:divBdr>
            <w:top w:val="none" w:sz="0" w:space="0" w:color="auto"/>
            <w:left w:val="none" w:sz="0" w:space="0" w:color="auto"/>
            <w:bottom w:val="none" w:sz="0" w:space="0" w:color="auto"/>
            <w:right w:val="none" w:sz="0" w:space="0" w:color="auto"/>
          </w:divBdr>
          <w:divsChild>
            <w:div w:id="294799095">
              <w:marLeft w:val="0"/>
              <w:marRight w:val="0"/>
              <w:marTop w:val="0"/>
              <w:marBottom w:val="0"/>
              <w:divBdr>
                <w:top w:val="none" w:sz="0" w:space="0" w:color="auto"/>
                <w:left w:val="none" w:sz="0" w:space="0" w:color="auto"/>
                <w:bottom w:val="none" w:sz="0" w:space="0" w:color="auto"/>
                <w:right w:val="none" w:sz="0" w:space="0" w:color="auto"/>
              </w:divBdr>
            </w:div>
            <w:div w:id="327289996">
              <w:marLeft w:val="0"/>
              <w:marRight w:val="0"/>
              <w:marTop w:val="0"/>
              <w:marBottom w:val="0"/>
              <w:divBdr>
                <w:top w:val="none" w:sz="0" w:space="0" w:color="auto"/>
                <w:left w:val="none" w:sz="0" w:space="0" w:color="auto"/>
                <w:bottom w:val="none" w:sz="0" w:space="0" w:color="auto"/>
                <w:right w:val="none" w:sz="0" w:space="0" w:color="auto"/>
              </w:divBdr>
            </w:div>
            <w:div w:id="1838301417">
              <w:marLeft w:val="0"/>
              <w:marRight w:val="0"/>
              <w:marTop w:val="0"/>
              <w:marBottom w:val="0"/>
              <w:divBdr>
                <w:top w:val="none" w:sz="0" w:space="0" w:color="auto"/>
                <w:left w:val="none" w:sz="0" w:space="0" w:color="auto"/>
                <w:bottom w:val="none" w:sz="0" w:space="0" w:color="auto"/>
                <w:right w:val="none" w:sz="0" w:space="0" w:color="auto"/>
              </w:divBdr>
            </w:div>
          </w:divsChild>
        </w:div>
        <w:div w:id="1370300522">
          <w:marLeft w:val="0"/>
          <w:marRight w:val="0"/>
          <w:marTop w:val="0"/>
          <w:marBottom w:val="0"/>
          <w:divBdr>
            <w:top w:val="none" w:sz="0" w:space="0" w:color="auto"/>
            <w:left w:val="none" w:sz="0" w:space="0" w:color="auto"/>
            <w:bottom w:val="none" w:sz="0" w:space="0" w:color="auto"/>
            <w:right w:val="none" w:sz="0" w:space="0" w:color="auto"/>
          </w:divBdr>
          <w:divsChild>
            <w:div w:id="498085516">
              <w:marLeft w:val="0"/>
              <w:marRight w:val="0"/>
              <w:marTop w:val="0"/>
              <w:marBottom w:val="0"/>
              <w:divBdr>
                <w:top w:val="none" w:sz="0" w:space="0" w:color="auto"/>
                <w:left w:val="none" w:sz="0" w:space="0" w:color="auto"/>
                <w:bottom w:val="none" w:sz="0" w:space="0" w:color="auto"/>
                <w:right w:val="none" w:sz="0" w:space="0" w:color="auto"/>
              </w:divBdr>
            </w:div>
            <w:div w:id="1149516300">
              <w:marLeft w:val="0"/>
              <w:marRight w:val="0"/>
              <w:marTop w:val="0"/>
              <w:marBottom w:val="0"/>
              <w:divBdr>
                <w:top w:val="none" w:sz="0" w:space="0" w:color="auto"/>
                <w:left w:val="none" w:sz="0" w:space="0" w:color="auto"/>
                <w:bottom w:val="none" w:sz="0" w:space="0" w:color="auto"/>
                <w:right w:val="none" w:sz="0" w:space="0" w:color="auto"/>
              </w:divBdr>
            </w:div>
            <w:div w:id="1313021242">
              <w:marLeft w:val="0"/>
              <w:marRight w:val="0"/>
              <w:marTop w:val="0"/>
              <w:marBottom w:val="0"/>
              <w:divBdr>
                <w:top w:val="none" w:sz="0" w:space="0" w:color="auto"/>
                <w:left w:val="none" w:sz="0" w:space="0" w:color="auto"/>
                <w:bottom w:val="none" w:sz="0" w:space="0" w:color="auto"/>
                <w:right w:val="none" w:sz="0" w:space="0" w:color="auto"/>
              </w:divBdr>
            </w:div>
            <w:div w:id="1710183650">
              <w:marLeft w:val="0"/>
              <w:marRight w:val="0"/>
              <w:marTop w:val="0"/>
              <w:marBottom w:val="0"/>
              <w:divBdr>
                <w:top w:val="none" w:sz="0" w:space="0" w:color="auto"/>
                <w:left w:val="none" w:sz="0" w:space="0" w:color="auto"/>
                <w:bottom w:val="none" w:sz="0" w:space="0" w:color="auto"/>
                <w:right w:val="none" w:sz="0" w:space="0" w:color="auto"/>
              </w:divBdr>
            </w:div>
            <w:div w:id="2038962914">
              <w:marLeft w:val="0"/>
              <w:marRight w:val="0"/>
              <w:marTop w:val="0"/>
              <w:marBottom w:val="0"/>
              <w:divBdr>
                <w:top w:val="none" w:sz="0" w:space="0" w:color="auto"/>
                <w:left w:val="none" w:sz="0" w:space="0" w:color="auto"/>
                <w:bottom w:val="none" w:sz="0" w:space="0" w:color="auto"/>
                <w:right w:val="none" w:sz="0" w:space="0" w:color="auto"/>
              </w:divBdr>
            </w:div>
          </w:divsChild>
        </w:div>
        <w:div w:id="2074887415">
          <w:marLeft w:val="0"/>
          <w:marRight w:val="0"/>
          <w:marTop w:val="0"/>
          <w:marBottom w:val="0"/>
          <w:divBdr>
            <w:top w:val="none" w:sz="0" w:space="0" w:color="auto"/>
            <w:left w:val="none" w:sz="0" w:space="0" w:color="auto"/>
            <w:bottom w:val="none" w:sz="0" w:space="0" w:color="auto"/>
            <w:right w:val="none" w:sz="0" w:space="0" w:color="auto"/>
          </w:divBdr>
          <w:divsChild>
            <w:div w:id="252511826">
              <w:marLeft w:val="0"/>
              <w:marRight w:val="0"/>
              <w:marTop w:val="0"/>
              <w:marBottom w:val="0"/>
              <w:divBdr>
                <w:top w:val="none" w:sz="0" w:space="0" w:color="auto"/>
                <w:left w:val="none" w:sz="0" w:space="0" w:color="auto"/>
                <w:bottom w:val="none" w:sz="0" w:space="0" w:color="auto"/>
                <w:right w:val="none" w:sz="0" w:space="0" w:color="auto"/>
              </w:divBdr>
            </w:div>
            <w:div w:id="375007813">
              <w:marLeft w:val="0"/>
              <w:marRight w:val="0"/>
              <w:marTop w:val="0"/>
              <w:marBottom w:val="0"/>
              <w:divBdr>
                <w:top w:val="none" w:sz="0" w:space="0" w:color="auto"/>
                <w:left w:val="none" w:sz="0" w:space="0" w:color="auto"/>
                <w:bottom w:val="none" w:sz="0" w:space="0" w:color="auto"/>
                <w:right w:val="none" w:sz="0" w:space="0" w:color="auto"/>
              </w:divBdr>
            </w:div>
            <w:div w:id="982126015">
              <w:marLeft w:val="0"/>
              <w:marRight w:val="0"/>
              <w:marTop w:val="0"/>
              <w:marBottom w:val="0"/>
              <w:divBdr>
                <w:top w:val="none" w:sz="0" w:space="0" w:color="auto"/>
                <w:left w:val="none" w:sz="0" w:space="0" w:color="auto"/>
                <w:bottom w:val="none" w:sz="0" w:space="0" w:color="auto"/>
                <w:right w:val="none" w:sz="0" w:space="0" w:color="auto"/>
              </w:divBdr>
            </w:div>
            <w:div w:id="1187014535">
              <w:marLeft w:val="0"/>
              <w:marRight w:val="0"/>
              <w:marTop w:val="0"/>
              <w:marBottom w:val="0"/>
              <w:divBdr>
                <w:top w:val="none" w:sz="0" w:space="0" w:color="auto"/>
                <w:left w:val="none" w:sz="0" w:space="0" w:color="auto"/>
                <w:bottom w:val="none" w:sz="0" w:space="0" w:color="auto"/>
                <w:right w:val="none" w:sz="0" w:space="0" w:color="auto"/>
              </w:divBdr>
            </w:div>
            <w:div w:id="12595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600222">
      <w:bodyDiv w:val="1"/>
      <w:marLeft w:val="0"/>
      <w:marRight w:val="0"/>
      <w:marTop w:val="0"/>
      <w:marBottom w:val="0"/>
      <w:divBdr>
        <w:top w:val="none" w:sz="0" w:space="0" w:color="auto"/>
        <w:left w:val="none" w:sz="0" w:space="0" w:color="auto"/>
        <w:bottom w:val="none" w:sz="0" w:space="0" w:color="auto"/>
        <w:right w:val="none" w:sz="0" w:space="0" w:color="auto"/>
      </w:divBdr>
    </w:div>
    <w:div w:id="1247113523">
      <w:bodyDiv w:val="1"/>
      <w:marLeft w:val="0"/>
      <w:marRight w:val="0"/>
      <w:marTop w:val="0"/>
      <w:marBottom w:val="0"/>
      <w:divBdr>
        <w:top w:val="none" w:sz="0" w:space="0" w:color="auto"/>
        <w:left w:val="none" w:sz="0" w:space="0" w:color="auto"/>
        <w:bottom w:val="none" w:sz="0" w:space="0" w:color="auto"/>
        <w:right w:val="none" w:sz="0" w:space="0" w:color="auto"/>
      </w:divBdr>
    </w:div>
    <w:div w:id="1256859611">
      <w:bodyDiv w:val="1"/>
      <w:marLeft w:val="0"/>
      <w:marRight w:val="0"/>
      <w:marTop w:val="0"/>
      <w:marBottom w:val="0"/>
      <w:divBdr>
        <w:top w:val="none" w:sz="0" w:space="0" w:color="auto"/>
        <w:left w:val="none" w:sz="0" w:space="0" w:color="auto"/>
        <w:bottom w:val="none" w:sz="0" w:space="0" w:color="auto"/>
        <w:right w:val="none" w:sz="0" w:space="0" w:color="auto"/>
      </w:divBdr>
    </w:div>
    <w:div w:id="1259942009">
      <w:bodyDiv w:val="1"/>
      <w:marLeft w:val="0"/>
      <w:marRight w:val="0"/>
      <w:marTop w:val="0"/>
      <w:marBottom w:val="0"/>
      <w:divBdr>
        <w:top w:val="none" w:sz="0" w:space="0" w:color="auto"/>
        <w:left w:val="none" w:sz="0" w:space="0" w:color="auto"/>
        <w:bottom w:val="none" w:sz="0" w:space="0" w:color="auto"/>
        <w:right w:val="none" w:sz="0" w:space="0" w:color="auto"/>
      </w:divBdr>
    </w:div>
    <w:div w:id="1264845598">
      <w:bodyDiv w:val="1"/>
      <w:marLeft w:val="0"/>
      <w:marRight w:val="0"/>
      <w:marTop w:val="0"/>
      <w:marBottom w:val="0"/>
      <w:divBdr>
        <w:top w:val="none" w:sz="0" w:space="0" w:color="auto"/>
        <w:left w:val="none" w:sz="0" w:space="0" w:color="auto"/>
        <w:bottom w:val="none" w:sz="0" w:space="0" w:color="auto"/>
        <w:right w:val="none" w:sz="0" w:space="0" w:color="auto"/>
      </w:divBdr>
    </w:div>
    <w:div w:id="1267469472">
      <w:bodyDiv w:val="1"/>
      <w:marLeft w:val="0"/>
      <w:marRight w:val="0"/>
      <w:marTop w:val="0"/>
      <w:marBottom w:val="0"/>
      <w:divBdr>
        <w:top w:val="none" w:sz="0" w:space="0" w:color="auto"/>
        <w:left w:val="none" w:sz="0" w:space="0" w:color="auto"/>
        <w:bottom w:val="none" w:sz="0" w:space="0" w:color="auto"/>
        <w:right w:val="none" w:sz="0" w:space="0" w:color="auto"/>
      </w:divBdr>
    </w:div>
    <w:div w:id="1274020926">
      <w:bodyDiv w:val="1"/>
      <w:marLeft w:val="0"/>
      <w:marRight w:val="0"/>
      <w:marTop w:val="0"/>
      <w:marBottom w:val="0"/>
      <w:divBdr>
        <w:top w:val="none" w:sz="0" w:space="0" w:color="auto"/>
        <w:left w:val="none" w:sz="0" w:space="0" w:color="auto"/>
        <w:bottom w:val="none" w:sz="0" w:space="0" w:color="auto"/>
        <w:right w:val="none" w:sz="0" w:space="0" w:color="auto"/>
      </w:divBdr>
    </w:div>
    <w:div w:id="1294599740">
      <w:bodyDiv w:val="1"/>
      <w:marLeft w:val="0"/>
      <w:marRight w:val="0"/>
      <w:marTop w:val="0"/>
      <w:marBottom w:val="0"/>
      <w:divBdr>
        <w:top w:val="none" w:sz="0" w:space="0" w:color="auto"/>
        <w:left w:val="none" w:sz="0" w:space="0" w:color="auto"/>
        <w:bottom w:val="none" w:sz="0" w:space="0" w:color="auto"/>
        <w:right w:val="none" w:sz="0" w:space="0" w:color="auto"/>
      </w:divBdr>
      <w:divsChild>
        <w:div w:id="2134980070">
          <w:marLeft w:val="446"/>
          <w:marRight w:val="0"/>
          <w:marTop w:val="0"/>
          <w:marBottom w:val="0"/>
          <w:divBdr>
            <w:top w:val="none" w:sz="0" w:space="0" w:color="auto"/>
            <w:left w:val="none" w:sz="0" w:space="0" w:color="auto"/>
            <w:bottom w:val="none" w:sz="0" w:space="0" w:color="auto"/>
            <w:right w:val="none" w:sz="0" w:space="0" w:color="auto"/>
          </w:divBdr>
        </w:div>
      </w:divsChild>
    </w:div>
    <w:div w:id="1331785893">
      <w:bodyDiv w:val="1"/>
      <w:marLeft w:val="0"/>
      <w:marRight w:val="0"/>
      <w:marTop w:val="0"/>
      <w:marBottom w:val="0"/>
      <w:divBdr>
        <w:top w:val="none" w:sz="0" w:space="0" w:color="auto"/>
        <w:left w:val="none" w:sz="0" w:space="0" w:color="auto"/>
        <w:bottom w:val="none" w:sz="0" w:space="0" w:color="auto"/>
        <w:right w:val="none" w:sz="0" w:space="0" w:color="auto"/>
      </w:divBdr>
    </w:div>
    <w:div w:id="1335886848">
      <w:bodyDiv w:val="1"/>
      <w:marLeft w:val="0"/>
      <w:marRight w:val="0"/>
      <w:marTop w:val="0"/>
      <w:marBottom w:val="0"/>
      <w:divBdr>
        <w:top w:val="none" w:sz="0" w:space="0" w:color="auto"/>
        <w:left w:val="none" w:sz="0" w:space="0" w:color="auto"/>
        <w:bottom w:val="none" w:sz="0" w:space="0" w:color="auto"/>
        <w:right w:val="none" w:sz="0" w:space="0" w:color="auto"/>
      </w:divBdr>
    </w:div>
    <w:div w:id="1339190034">
      <w:bodyDiv w:val="1"/>
      <w:marLeft w:val="0"/>
      <w:marRight w:val="0"/>
      <w:marTop w:val="0"/>
      <w:marBottom w:val="0"/>
      <w:divBdr>
        <w:top w:val="none" w:sz="0" w:space="0" w:color="auto"/>
        <w:left w:val="none" w:sz="0" w:space="0" w:color="auto"/>
        <w:bottom w:val="none" w:sz="0" w:space="0" w:color="auto"/>
        <w:right w:val="none" w:sz="0" w:space="0" w:color="auto"/>
      </w:divBdr>
      <w:divsChild>
        <w:div w:id="38943089">
          <w:marLeft w:val="446"/>
          <w:marRight w:val="0"/>
          <w:marTop w:val="0"/>
          <w:marBottom w:val="0"/>
          <w:divBdr>
            <w:top w:val="none" w:sz="0" w:space="0" w:color="auto"/>
            <w:left w:val="none" w:sz="0" w:space="0" w:color="auto"/>
            <w:bottom w:val="none" w:sz="0" w:space="0" w:color="auto"/>
            <w:right w:val="none" w:sz="0" w:space="0" w:color="auto"/>
          </w:divBdr>
        </w:div>
        <w:div w:id="1294794842">
          <w:marLeft w:val="446"/>
          <w:marRight w:val="0"/>
          <w:marTop w:val="0"/>
          <w:marBottom w:val="0"/>
          <w:divBdr>
            <w:top w:val="none" w:sz="0" w:space="0" w:color="auto"/>
            <w:left w:val="none" w:sz="0" w:space="0" w:color="auto"/>
            <w:bottom w:val="none" w:sz="0" w:space="0" w:color="auto"/>
            <w:right w:val="none" w:sz="0" w:space="0" w:color="auto"/>
          </w:divBdr>
        </w:div>
        <w:div w:id="1411269445">
          <w:marLeft w:val="446"/>
          <w:marRight w:val="0"/>
          <w:marTop w:val="0"/>
          <w:marBottom w:val="0"/>
          <w:divBdr>
            <w:top w:val="none" w:sz="0" w:space="0" w:color="auto"/>
            <w:left w:val="none" w:sz="0" w:space="0" w:color="auto"/>
            <w:bottom w:val="none" w:sz="0" w:space="0" w:color="auto"/>
            <w:right w:val="none" w:sz="0" w:space="0" w:color="auto"/>
          </w:divBdr>
        </w:div>
      </w:divsChild>
    </w:div>
    <w:div w:id="1350596614">
      <w:bodyDiv w:val="1"/>
      <w:marLeft w:val="0"/>
      <w:marRight w:val="0"/>
      <w:marTop w:val="0"/>
      <w:marBottom w:val="0"/>
      <w:divBdr>
        <w:top w:val="none" w:sz="0" w:space="0" w:color="auto"/>
        <w:left w:val="none" w:sz="0" w:space="0" w:color="auto"/>
        <w:bottom w:val="none" w:sz="0" w:space="0" w:color="auto"/>
        <w:right w:val="none" w:sz="0" w:space="0" w:color="auto"/>
      </w:divBdr>
    </w:div>
    <w:div w:id="1362822238">
      <w:bodyDiv w:val="1"/>
      <w:marLeft w:val="0"/>
      <w:marRight w:val="0"/>
      <w:marTop w:val="0"/>
      <w:marBottom w:val="0"/>
      <w:divBdr>
        <w:top w:val="none" w:sz="0" w:space="0" w:color="auto"/>
        <w:left w:val="none" w:sz="0" w:space="0" w:color="auto"/>
        <w:bottom w:val="none" w:sz="0" w:space="0" w:color="auto"/>
        <w:right w:val="none" w:sz="0" w:space="0" w:color="auto"/>
      </w:divBdr>
    </w:div>
    <w:div w:id="1373965126">
      <w:bodyDiv w:val="1"/>
      <w:marLeft w:val="0"/>
      <w:marRight w:val="0"/>
      <w:marTop w:val="0"/>
      <w:marBottom w:val="0"/>
      <w:divBdr>
        <w:top w:val="none" w:sz="0" w:space="0" w:color="auto"/>
        <w:left w:val="none" w:sz="0" w:space="0" w:color="auto"/>
        <w:bottom w:val="none" w:sz="0" w:space="0" w:color="auto"/>
        <w:right w:val="none" w:sz="0" w:space="0" w:color="auto"/>
      </w:divBdr>
    </w:div>
    <w:div w:id="1374303819">
      <w:bodyDiv w:val="1"/>
      <w:marLeft w:val="0"/>
      <w:marRight w:val="0"/>
      <w:marTop w:val="0"/>
      <w:marBottom w:val="0"/>
      <w:divBdr>
        <w:top w:val="none" w:sz="0" w:space="0" w:color="auto"/>
        <w:left w:val="none" w:sz="0" w:space="0" w:color="auto"/>
        <w:bottom w:val="none" w:sz="0" w:space="0" w:color="auto"/>
        <w:right w:val="none" w:sz="0" w:space="0" w:color="auto"/>
      </w:divBdr>
    </w:div>
    <w:div w:id="1378116368">
      <w:bodyDiv w:val="1"/>
      <w:marLeft w:val="0"/>
      <w:marRight w:val="0"/>
      <w:marTop w:val="0"/>
      <w:marBottom w:val="0"/>
      <w:divBdr>
        <w:top w:val="none" w:sz="0" w:space="0" w:color="auto"/>
        <w:left w:val="none" w:sz="0" w:space="0" w:color="auto"/>
        <w:bottom w:val="none" w:sz="0" w:space="0" w:color="auto"/>
        <w:right w:val="none" w:sz="0" w:space="0" w:color="auto"/>
      </w:divBdr>
      <w:divsChild>
        <w:div w:id="70666198">
          <w:marLeft w:val="446"/>
          <w:marRight w:val="0"/>
          <w:marTop w:val="0"/>
          <w:marBottom w:val="0"/>
          <w:divBdr>
            <w:top w:val="none" w:sz="0" w:space="0" w:color="auto"/>
            <w:left w:val="none" w:sz="0" w:space="0" w:color="auto"/>
            <w:bottom w:val="none" w:sz="0" w:space="0" w:color="auto"/>
            <w:right w:val="none" w:sz="0" w:space="0" w:color="auto"/>
          </w:divBdr>
        </w:div>
        <w:div w:id="294221103">
          <w:marLeft w:val="446"/>
          <w:marRight w:val="0"/>
          <w:marTop w:val="0"/>
          <w:marBottom w:val="0"/>
          <w:divBdr>
            <w:top w:val="none" w:sz="0" w:space="0" w:color="auto"/>
            <w:left w:val="none" w:sz="0" w:space="0" w:color="auto"/>
            <w:bottom w:val="none" w:sz="0" w:space="0" w:color="auto"/>
            <w:right w:val="none" w:sz="0" w:space="0" w:color="auto"/>
          </w:divBdr>
        </w:div>
        <w:div w:id="778137907">
          <w:marLeft w:val="446"/>
          <w:marRight w:val="0"/>
          <w:marTop w:val="0"/>
          <w:marBottom w:val="0"/>
          <w:divBdr>
            <w:top w:val="none" w:sz="0" w:space="0" w:color="auto"/>
            <w:left w:val="none" w:sz="0" w:space="0" w:color="auto"/>
            <w:bottom w:val="none" w:sz="0" w:space="0" w:color="auto"/>
            <w:right w:val="none" w:sz="0" w:space="0" w:color="auto"/>
          </w:divBdr>
        </w:div>
        <w:div w:id="1160806099">
          <w:marLeft w:val="446"/>
          <w:marRight w:val="0"/>
          <w:marTop w:val="0"/>
          <w:marBottom w:val="0"/>
          <w:divBdr>
            <w:top w:val="none" w:sz="0" w:space="0" w:color="auto"/>
            <w:left w:val="none" w:sz="0" w:space="0" w:color="auto"/>
            <w:bottom w:val="none" w:sz="0" w:space="0" w:color="auto"/>
            <w:right w:val="none" w:sz="0" w:space="0" w:color="auto"/>
          </w:divBdr>
        </w:div>
        <w:div w:id="1545216614">
          <w:marLeft w:val="446"/>
          <w:marRight w:val="0"/>
          <w:marTop w:val="0"/>
          <w:marBottom w:val="0"/>
          <w:divBdr>
            <w:top w:val="none" w:sz="0" w:space="0" w:color="auto"/>
            <w:left w:val="none" w:sz="0" w:space="0" w:color="auto"/>
            <w:bottom w:val="none" w:sz="0" w:space="0" w:color="auto"/>
            <w:right w:val="none" w:sz="0" w:space="0" w:color="auto"/>
          </w:divBdr>
        </w:div>
      </w:divsChild>
    </w:div>
    <w:div w:id="1378580402">
      <w:bodyDiv w:val="1"/>
      <w:marLeft w:val="0"/>
      <w:marRight w:val="0"/>
      <w:marTop w:val="0"/>
      <w:marBottom w:val="0"/>
      <w:divBdr>
        <w:top w:val="none" w:sz="0" w:space="0" w:color="auto"/>
        <w:left w:val="none" w:sz="0" w:space="0" w:color="auto"/>
        <w:bottom w:val="none" w:sz="0" w:space="0" w:color="auto"/>
        <w:right w:val="none" w:sz="0" w:space="0" w:color="auto"/>
      </w:divBdr>
    </w:div>
    <w:div w:id="1401513199">
      <w:bodyDiv w:val="1"/>
      <w:marLeft w:val="0"/>
      <w:marRight w:val="0"/>
      <w:marTop w:val="0"/>
      <w:marBottom w:val="0"/>
      <w:divBdr>
        <w:top w:val="none" w:sz="0" w:space="0" w:color="auto"/>
        <w:left w:val="none" w:sz="0" w:space="0" w:color="auto"/>
        <w:bottom w:val="none" w:sz="0" w:space="0" w:color="auto"/>
        <w:right w:val="none" w:sz="0" w:space="0" w:color="auto"/>
      </w:divBdr>
    </w:div>
    <w:div w:id="1415476191">
      <w:bodyDiv w:val="1"/>
      <w:marLeft w:val="0"/>
      <w:marRight w:val="0"/>
      <w:marTop w:val="0"/>
      <w:marBottom w:val="0"/>
      <w:divBdr>
        <w:top w:val="none" w:sz="0" w:space="0" w:color="auto"/>
        <w:left w:val="none" w:sz="0" w:space="0" w:color="auto"/>
        <w:bottom w:val="none" w:sz="0" w:space="0" w:color="auto"/>
        <w:right w:val="none" w:sz="0" w:space="0" w:color="auto"/>
      </w:divBdr>
      <w:divsChild>
        <w:div w:id="390737325">
          <w:marLeft w:val="274"/>
          <w:marRight w:val="0"/>
          <w:marTop w:val="0"/>
          <w:marBottom w:val="0"/>
          <w:divBdr>
            <w:top w:val="none" w:sz="0" w:space="0" w:color="auto"/>
            <w:left w:val="none" w:sz="0" w:space="0" w:color="auto"/>
            <w:bottom w:val="none" w:sz="0" w:space="0" w:color="auto"/>
            <w:right w:val="none" w:sz="0" w:space="0" w:color="auto"/>
          </w:divBdr>
        </w:div>
        <w:div w:id="1167285340">
          <w:marLeft w:val="274"/>
          <w:marRight w:val="0"/>
          <w:marTop w:val="0"/>
          <w:marBottom w:val="0"/>
          <w:divBdr>
            <w:top w:val="none" w:sz="0" w:space="0" w:color="auto"/>
            <w:left w:val="none" w:sz="0" w:space="0" w:color="auto"/>
            <w:bottom w:val="none" w:sz="0" w:space="0" w:color="auto"/>
            <w:right w:val="none" w:sz="0" w:space="0" w:color="auto"/>
          </w:divBdr>
        </w:div>
        <w:div w:id="1210142004">
          <w:marLeft w:val="274"/>
          <w:marRight w:val="0"/>
          <w:marTop w:val="0"/>
          <w:marBottom w:val="0"/>
          <w:divBdr>
            <w:top w:val="none" w:sz="0" w:space="0" w:color="auto"/>
            <w:left w:val="none" w:sz="0" w:space="0" w:color="auto"/>
            <w:bottom w:val="none" w:sz="0" w:space="0" w:color="auto"/>
            <w:right w:val="none" w:sz="0" w:space="0" w:color="auto"/>
          </w:divBdr>
        </w:div>
        <w:div w:id="1453474522">
          <w:marLeft w:val="274"/>
          <w:marRight w:val="0"/>
          <w:marTop w:val="0"/>
          <w:marBottom w:val="0"/>
          <w:divBdr>
            <w:top w:val="none" w:sz="0" w:space="0" w:color="auto"/>
            <w:left w:val="none" w:sz="0" w:space="0" w:color="auto"/>
            <w:bottom w:val="none" w:sz="0" w:space="0" w:color="auto"/>
            <w:right w:val="none" w:sz="0" w:space="0" w:color="auto"/>
          </w:divBdr>
        </w:div>
        <w:div w:id="1660766606">
          <w:marLeft w:val="274"/>
          <w:marRight w:val="0"/>
          <w:marTop w:val="0"/>
          <w:marBottom w:val="0"/>
          <w:divBdr>
            <w:top w:val="none" w:sz="0" w:space="0" w:color="auto"/>
            <w:left w:val="none" w:sz="0" w:space="0" w:color="auto"/>
            <w:bottom w:val="none" w:sz="0" w:space="0" w:color="auto"/>
            <w:right w:val="none" w:sz="0" w:space="0" w:color="auto"/>
          </w:divBdr>
        </w:div>
        <w:div w:id="1854026525">
          <w:marLeft w:val="274"/>
          <w:marRight w:val="0"/>
          <w:marTop w:val="0"/>
          <w:marBottom w:val="0"/>
          <w:divBdr>
            <w:top w:val="none" w:sz="0" w:space="0" w:color="auto"/>
            <w:left w:val="none" w:sz="0" w:space="0" w:color="auto"/>
            <w:bottom w:val="none" w:sz="0" w:space="0" w:color="auto"/>
            <w:right w:val="none" w:sz="0" w:space="0" w:color="auto"/>
          </w:divBdr>
        </w:div>
        <w:div w:id="2009558967">
          <w:marLeft w:val="274"/>
          <w:marRight w:val="0"/>
          <w:marTop w:val="0"/>
          <w:marBottom w:val="0"/>
          <w:divBdr>
            <w:top w:val="none" w:sz="0" w:space="0" w:color="auto"/>
            <w:left w:val="none" w:sz="0" w:space="0" w:color="auto"/>
            <w:bottom w:val="none" w:sz="0" w:space="0" w:color="auto"/>
            <w:right w:val="none" w:sz="0" w:space="0" w:color="auto"/>
          </w:divBdr>
        </w:div>
      </w:divsChild>
    </w:div>
    <w:div w:id="1419715461">
      <w:bodyDiv w:val="1"/>
      <w:marLeft w:val="0"/>
      <w:marRight w:val="0"/>
      <w:marTop w:val="0"/>
      <w:marBottom w:val="0"/>
      <w:divBdr>
        <w:top w:val="none" w:sz="0" w:space="0" w:color="auto"/>
        <w:left w:val="none" w:sz="0" w:space="0" w:color="auto"/>
        <w:bottom w:val="none" w:sz="0" w:space="0" w:color="auto"/>
        <w:right w:val="none" w:sz="0" w:space="0" w:color="auto"/>
      </w:divBdr>
    </w:div>
    <w:div w:id="1430001082">
      <w:bodyDiv w:val="1"/>
      <w:marLeft w:val="0"/>
      <w:marRight w:val="0"/>
      <w:marTop w:val="0"/>
      <w:marBottom w:val="0"/>
      <w:divBdr>
        <w:top w:val="none" w:sz="0" w:space="0" w:color="auto"/>
        <w:left w:val="none" w:sz="0" w:space="0" w:color="auto"/>
        <w:bottom w:val="none" w:sz="0" w:space="0" w:color="auto"/>
        <w:right w:val="none" w:sz="0" w:space="0" w:color="auto"/>
      </w:divBdr>
    </w:div>
    <w:div w:id="1433207483">
      <w:bodyDiv w:val="1"/>
      <w:marLeft w:val="0"/>
      <w:marRight w:val="0"/>
      <w:marTop w:val="0"/>
      <w:marBottom w:val="0"/>
      <w:divBdr>
        <w:top w:val="none" w:sz="0" w:space="0" w:color="auto"/>
        <w:left w:val="none" w:sz="0" w:space="0" w:color="auto"/>
        <w:bottom w:val="none" w:sz="0" w:space="0" w:color="auto"/>
        <w:right w:val="none" w:sz="0" w:space="0" w:color="auto"/>
      </w:divBdr>
    </w:div>
    <w:div w:id="1438604156">
      <w:bodyDiv w:val="1"/>
      <w:marLeft w:val="0"/>
      <w:marRight w:val="0"/>
      <w:marTop w:val="0"/>
      <w:marBottom w:val="0"/>
      <w:divBdr>
        <w:top w:val="none" w:sz="0" w:space="0" w:color="auto"/>
        <w:left w:val="none" w:sz="0" w:space="0" w:color="auto"/>
        <w:bottom w:val="none" w:sz="0" w:space="0" w:color="auto"/>
        <w:right w:val="none" w:sz="0" w:space="0" w:color="auto"/>
      </w:divBdr>
    </w:div>
    <w:div w:id="1449422858">
      <w:bodyDiv w:val="1"/>
      <w:marLeft w:val="0"/>
      <w:marRight w:val="0"/>
      <w:marTop w:val="0"/>
      <w:marBottom w:val="0"/>
      <w:divBdr>
        <w:top w:val="none" w:sz="0" w:space="0" w:color="auto"/>
        <w:left w:val="none" w:sz="0" w:space="0" w:color="auto"/>
        <w:bottom w:val="none" w:sz="0" w:space="0" w:color="auto"/>
        <w:right w:val="none" w:sz="0" w:space="0" w:color="auto"/>
      </w:divBdr>
    </w:div>
    <w:div w:id="1460414465">
      <w:bodyDiv w:val="1"/>
      <w:marLeft w:val="0"/>
      <w:marRight w:val="0"/>
      <w:marTop w:val="0"/>
      <w:marBottom w:val="0"/>
      <w:divBdr>
        <w:top w:val="none" w:sz="0" w:space="0" w:color="auto"/>
        <w:left w:val="none" w:sz="0" w:space="0" w:color="auto"/>
        <w:bottom w:val="none" w:sz="0" w:space="0" w:color="auto"/>
        <w:right w:val="none" w:sz="0" w:space="0" w:color="auto"/>
      </w:divBdr>
    </w:div>
    <w:div w:id="1465998344">
      <w:bodyDiv w:val="1"/>
      <w:marLeft w:val="0"/>
      <w:marRight w:val="0"/>
      <w:marTop w:val="0"/>
      <w:marBottom w:val="0"/>
      <w:divBdr>
        <w:top w:val="none" w:sz="0" w:space="0" w:color="auto"/>
        <w:left w:val="none" w:sz="0" w:space="0" w:color="auto"/>
        <w:bottom w:val="none" w:sz="0" w:space="0" w:color="auto"/>
        <w:right w:val="none" w:sz="0" w:space="0" w:color="auto"/>
      </w:divBdr>
    </w:div>
    <w:div w:id="1467627560">
      <w:bodyDiv w:val="1"/>
      <w:marLeft w:val="0"/>
      <w:marRight w:val="0"/>
      <w:marTop w:val="0"/>
      <w:marBottom w:val="0"/>
      <w:divBdr>
        <w:top w:val="none" w:sz="0" w:space="0" w:color="auto"/>
        <w:left w:val="none" w:sz="0" w:space="0" w:color="auto"/>
        <w:bottom w:val="none" w:sz="0" w:space="0" w:color="auto"/>
        <w:right w:val="none" w:sz="0" w:space="0" w:color="auto"/>
      </w:divBdr>
    </w:div>
    <w:div w:id="1472022403">
      <w:bodyDiv w:val="1"/>
      <w:marLeft w:val="0"/>
      <w:marRight w:val="0"/>
      <w:marTop w:val="0"/>
      <w:marBottom w:val="0"/>
      <w:divBdr>
        <w:top w:val="none" w:sz="0" w:space="0" w:color="auto"/>
        <w:left w:val="none" w:sz="0" w:space="0" w:color="auto"/>
        <w:bottom w:val="none" w:sz="0" w:space="0" w:color="auto"/>
        <w:right w:val="none" w:sz="0" w:space="0" w:color="auto"/>
      </w:divBdr>
    </w:div>
    <w:div w:id="1499033210">
      <w:bodyDiv w:val="1"/>
      <w:marLeft w:val="0"/>
      <w:marRight w:val="0"/>
      <w:marTop w:val="0"/>
      <w:marBottom w:val="0"/>
      <w:divBdr>
        <w:top w:val="none" w:sz="0" w:space="0" w:color="auto"/>
        <w:left w:val="none" w:sz="0" w:space="0" w:color="auto"/>
        <w:bottom w:val="none" w:sz="0" w:space="0" w:color="auto"/>
        <w:right w:val="none" w:sz="0" w:space="0" w:color="auto"/>
      </w:divBdr>
    </w:div>
    <w:div w:id="1513446823">
      <w:bodyDiv w:val="1"/>
      <w:marLeft w:val="0"/>
      <w:marRight w:val="0"/>
      <w:marTop w:val="0"/>
      <w:marBottom w:val="0"/>
      <w:divBdr>
        <w:top w:val="none" w:sz="0" w:space="0" w:color="auto"/>
        <w:left w:val="none" w:sz="0" w:space="0" w:color="auto"/>
        <w:bottom w:val="none" w:sz="0" w:space="0" w:color="auto"/>
        <w:right w:val="none" w:sz="0" w:space="0" w:color="auto"/>
      </w:divBdr>
      <w:divsChild>
        <w:div w:id="310521197">
          <w:marLeft w:val="360"/>
          <w:marRight w:val="0"/>
          <w:marTop w:val="200"/>
          <w:marBottom w:val="0"/>
          <w:divBdr>
            <w:top w:val="none" w:sz="0" w:space="0" w:color="auto"/>
            <w:left w:val="none" w:sz="0" w:space="0" w:color="auto"/>
            <w:bottom w:val="none" w:sz="0" w:space="0" w:color="auto"/>
            <w:right w:val="none" w:sz="0" w:space="0" w:color="auto"/>
          </w:divBdr>
        </w:div>
        <w:div w:id="516508643">
          <w:marLeft w:val="360"/>
          <w:marRight w:val="0"/>
          <w:marTop w:val="200"/>
          <w:marBottom w:val="0"/>
          <w:divBdr>
            <w:top w:val="none" w:sz="0" w:space="0" w:color="auto"/>
            <w:left w:val="none" w:sz="0" w:space="0" w:color="auto"/>
            <w:bottom w:val="none" w:sz="0" w:space="0" w:color="auto"/>
            <w:right w:val="none" w:sz="0" w:space="0" w:color="auto"/>
          </w:divBdr>
        </w:div>
        <w:div w:id="2117479880">
          <w:marLeft w:val="360"/>
          <w:marRight w:val="0"/>
          <w:marTop w:val="200"/>
          <w:marBottom w:val="0"/>
          <w:divBdr>
            <w:top w:val="none" w:sz="0" w:space="0" w:color="auto"/>
            <w:left w:val="none" w:sz="0" w:space="0" w:color="auto"/>
            <w:bottom w:val="none" w:sz="0" w:space="0" w:color="auto"/>
            <w:right w:val="none" w:sz="0" w:space="0" w:color="auto"/>
          </w:divBdr>
        </w:div>
      </w:divsChild>
    </w:div>
    <w:div w:id="1516726437">
      <w:bodyDiv w:val="1"/>
      <w:marLeft w:val="0"/>
      <w:marRight w:val="0"/>
      <w:marTop w:val="0"/>
      <w:marBottom w:val="0"/>
      <w:divBdr>
        <w:top w:val="none" w:sz="0" w:space="0" w:color="auto"/>
        <w:left w:val="none" w:sz="0" w:space="0" w:color="auto"/>
        <w:bottom w:val="none" w:sz="0" w:space="0" w:color="auto"/>
        <w:right w:val="none" w:sz="0" w:space="0" w:color="auto"/>
      </w:divBdr>
    </w:div>
    <w:div w:id="1519812143">
      <w:bodyDiv w:val="1"/>
      <w:marLeft w:val="0"/>
      <w:marRight w:val="0"/>
      <w:marTop w:val="0"/>
      <w:marBottom w:val="0"/>
      <w:divBdr>
        <w:top w:val="none" w:sz="0" w:space="0" w:color="auto"/>
        <w:left w:val="none" w:sz="0" w:space="0" w:color="auto"/>
        <w:bottom w:val="none" w:sz="0" w:space="0" w:color="auto"/>
        <w:right w:val="none" w:sz="0" w:space="0" w:color="auto"/>
      </w:divBdr>
    </w:div>
    <w:div w:id="1521049967">
      <w:bodyDiv w:val="1"/>
      <w:marLeft w:val="0"/>
      <w:marRight w:val="0"/>
      <w:marTop w:val="0"/>
      <w:marBottom w:val="0"/>
      <w:divBdr>
        <w:top w:val="none" w:sz="0" w:space="0" w:color="auto"/>
        <w:left w:val="none" w:sz="0" w:space="0" w:color="auto"/>
        <w:bottom w:val="none" w:sz="0" w:space="0" w:color="auto"/>
        <w:right w:val="none" w:sz="0" w:space="0" w:color="auto"/>
      </w:divBdr>
      <w:divsChild>
        <w:div w:id="258023367">
          <w:marLeft w:val="720"/>
          <w:marRight w:val="0"/>
          <w:marTop w:val="240"/>
          <w:marBottom w:val="0"/>
          <w:divBdr>
            <w:top w:val="none" w:sz="0" w:space="0" w:color="auto"/>
            <w:left w:val="none" w:sz="0" w:space="0" w:color="auto"/>
            <w:bottom w:val="none" w:sz="0" w:space="0" w:color="auto"/>
            <w:right w:val="none" w:sz="0" w:space="0" w:color="auto"/>
          </w:divBdr>
        </w:div>
        <w:div w:id="629559064">
          <w:marLeft w:val="720"/>
          <w:marRight w:val="0"/>
          <w:marTop w:val="240"/>
          <w:marBottom w:val="0"/>
          <w:divBdr>
            <w:top w:val="none" w:sz="0" w:space="0" w:color="auto"/>
            <w:left w:val="none" w:sz="0" w:space="0" w:color="auto"/>
            <w:bottom w:val="none" w:sz="0" w:space="0" w:color="auto"/>
            <w:right w:val="none" w:sz="0" w:space="0" w:color="auto"/>
          </w:divBdr>
        </w:div>
        <w:div w:id="876546927">
          <w:marLeft w:val="720"/>
          <w:marRight w:val="0"/>
          <w:marTop w:val="240"/>
          <w:marBottom w:val="0"/>
          <w:divBdr>
            <w:top w:val="none" w:sz="0" w:space="0" w:color="auto"/>
            <w:left w:val="none" w:sz="0" w:space="0" w:color="auto"/>
            <w:bottom w:val="none" w:sz="0" w:space="0" w:color="auto"/>
            <w:right w:val="none" w:sz="0" w:space="0" w:color="auto"/>
          </w:divBdr>
        </w:div>
      </w:divsChild>
    </w:div>
    <w:div w:id="1549873945">
      <w:bodyDiv w:val="1"/>
      <w:marLeft w:val="0"/>
      <w:marRight w:val="0"/>
      <w:marTop w:val="0"/>
      <w:marBottom w:val="0"/>
      <w:divBdr>
        <w:top w:val="none" w:sz="0" w:space="0" w:color="auto"/>
        <w:left w:val="none" w:sz="0" w:space="0" w:color="auto"/>
        <w:bottom w:val="none" w:sz="0" w:space="0" w:color="auto"/>
        <w:right w:val="none" w:sz="0" w:space="0" w:color="auto"/>
      </w:divBdr>
    </w:div>
    <w:div w:id="1558466062">
      <w:bodyDiv w:val="1"/>
      <w:marLeft w:val="0"/>
      <w:marRight w:val="0"/>
      <w:marTop w:val="0"/>
      <w:marBottom w:val="0"/>
      <w:divBdr>
        <w:top w:val="none" w:sz="0" w:space="0" w:color="auto"/>
        <w:left w:val="none" w:sz="0" w:space="0" w:color="auto"/>
        <w:bottom w:val="none" w:sz="0" w:space="0" w:color="auto"/>
        <w:right w:val="none" w:sz="0" w:space="0" w:color="auto"/>
      </w:divBdr>
    </w:div>
    <w:div w:id="1560508306">
      <w:bodyDiv w:val="1"/>
      <w:marLeft w:val="0"/>
      <w:marRight w:val="0"/>
      <w:marTop w:val="0"/>
      <w:marBottom w:val="0"/>
      <w:divBdr>
        <w:top w:val="none" w:sz="0" w:space="0" w:color="auto"/>
        <w:left w:val="none" w:sz="0" w:space="0" w:color="auto"/>
        <w:bottom w:val="none" w:sz="0" w:space="0" w:color="auto"/>
        <w:right w:val="none" w:sz="0" w:space="0" w:color="auto"/>
      </w:divBdr>
    </w:div>
    <w:div w:id="1563246293">
      <w:bodyDiv w:val="1"/>
      <w:marLeft w:val="0"/>
      <w:marRight w:val="0"/>
      <w:marTop w:val="0"/>
      <w:marBottom w:val="0"/>
      <w:divBdr>
        <w:top w:val="none" w:sz="0" w:space="0" w:color="auto"/>
        <w:left w:val="none" w:sz="0" w:space="0" w:color="auto"/>
        <w:bottom w:val="none" w:sz="0" w:space="0" w:color="auto"/>
        <w:right w:val="none" w:sz="0" w:space="0" w:color="auto"/>
      </w:divBdr>
      <w:divsChild>
        <w:div w:id="1241939569">
          <w:marLeft w:val="446"/>
          <w:marRight w:val="0"/>
          <w:marTop w:val="0"/>
          <w:marBottom w:val="0"/>
          <w:divBdr>
            <w:top w:val="none" w:sz="0" w:space="0" w:color="auto"/>
            <w:left w:val="none" w:sz="0" w:space="0" w:color="auto"/>
            <w:bottom w:val="none" w:sz="0" w:space="0" w:color="auto"/>
            <w:right w:val="none" w:sz="0" w:space="0" w:color="auto"/>
          </w:divBdr>
        </w:div>
      </w:divsChild>
    </w:div>
    <w:div w:id="1574393240">
      <w:bodyDiv w:val="1"/>
      <w:marLeft w:val="0"/>
      <w:marRight w:val="0"/>
      <w:marTop w:val="0"/>
      <w:marBottom w:val="0"/>
      <w:divBdr>
        <w:top w:val="none" w:sz="0" w:space="0" w:color="auto"/>
        <w:left w:val="none" w:sz="0" w:space="0" w:color="auto"/>
        <w:bottom w:val="none" w:sz="0" w:space="0" w:color="auto"/>
        <w:right w:val="none" w:sz="0" w:space="0" w:color="auto"/>
      </w:divBdr>
    </w:div>
    <w:div w:id="1577131596">
      <w:bodyDiv w:val="1"/>
      <w:marLeft w:val="0"/>
      <w:marRight w:val="0"/>
      <w:marTop w:val="0"/>
      <w:marBottom w:val="0"/>
      <w:divBdr>
        <w:top w:val="none" w:sz="0" w:space="0" w:color="auto"/>
        <w:left w:val="none" w:sz="0" w:space="0" w:color="auto"/>
        <w:bottom w:val="none" w:sz="0" w:space="0" w:color="auto"/>
        <w:right w:val="none" w:sz="0" w:space="0" w:color="auto"/>
      </w:divBdr>
    </w:div>
    <w:div w:id="1579362056">
      <w:bodyDiv w:val="1"/>
      <w:marLeft w:val="0"/>
      <w:marRight w:val="0"/>
      <w:marTop w:val="0"/>
      <w:marBottom w:val="0"/>
      <w:divBdr>
        <w:top w:val="none" w:sz="0" w:space="0" w:color="auto"/>
        <w:left w:val="none" w:sz="0" w:space="0" w:color="auto"/>
        <w:bottom w:val="none" w:sz="0" w:space="0" w:color="auto"/>
        <w:right w:val="none" w:sz="0" w:space="0" w:color="auto"/>
      </w:divBdr>
    </w:div>
    <w:div w:id="1588927104">
      <w:bodyDiv w:val="1"/>
      <w:marLeft w:val="0"/>
      <w:marRight w:val="0"/>
      <w:marTop w:val="0"/>
      <w:marBottom w:val="0"/>
      <w:divBdr>
        <w:top w:val="none" w:sz="0" w:space="0" w:color="auto"/>
        <w:left w:val="none" w:sz="0" w:space="0" w:color="auto"/>
        <w:bottom w:val="none" w:sz="0" w:space="0" w:color="auto"/>
        <w:right w:val="none" w:sz="0" w:space="0" w:color="auto"/>
      </w:divBdr>
    </w:div>
    <w:div w:id="1610232655">
      <w:bodyDiv w:val="1"/>
      <w:marLeft w:val="0"/>
      <w:marRight w:val="0"/>
      <w:marTop w:val="0"/>
      <w:marBottom w:val="0"/>
      <w:divBdr>
        <w:top w:val="none" w:sz="0" w:space="0" w:color="auto"/>
        <w:left w:val="none" w:sz="0" w:space="0" w:color="auto"/>
        <w:bottom w:val="none" w:sz="0" w:space="0" w:color="auto"/>
        <w:right w:val="none" w:sz="0" w:space="0" w:color="auto"/>
      </w:divBdr>
    </w:div>
    <w:div w:id="1611427068">
      <w:bodyDiv w:val="1"/>
      <w:marLeft w:val="0"/>
      <w:marRight w:val="0"/>
      <w:marTop w:val="0"/>
      <w:marBottom w:val="0"/>
      <w:divBdr>
        <w:top w:val="none" w:sz="0" w:space="0" w:color="auto"/>
        <w:left w:val="none" w:sz="0" w:space="0" w:color="auto"/>
        <w:bottom w:val="none" w:sz="0" w:space="0" w:color="auto"/>
        <w:right w:val="none" w:sz="0" w:space="0" w:color="auto"/>
      </w:divBdr>
    </w:div>
    <w:div w:id="1645038710">
      <w:bodyDiv w:val="1"/>
      <w:marLeft w:val="0"/>
      <w:marRight w:val="0"/>
      <w:marTop w:val="0"/>
      <w:marBottom w:val="0"/>
      <w:divBdr>
        <w:top w:val="none" w:sz="0" w:space="0" w:color="auto"/>
        <w:left w:val="none" w:sz="0" w:space="0" w:color="auto"/>
        <w:bottom w:val="none" w:sz="0" w:space="0" w:color="auto"/>
        <w:right w:val="none" w:sz="0" w:space="0" w:color="auto"/>
      </w:divBdr>
    </w:div>
    <w:div w:id="1647511585">
      <w:bodyDiv w:val="1"/>
      <w:marLeft w:val="0"/>
      <w:marRight w:val="0"/>
      <w:marTop w:val="0"/>
      <w:marBottom w:val="0"/>
      <w:divBdr>
        <w:top w:val="none" w:sz="0" w:space="0" w:color="auto"/>
        <w:left w:val="none" w:sz="0" w:space="0" w:color="auto"/>
        <w:bottom w:val="none" w:sz="0" w:space="0" w:color="auto"/>
        <w:right w:val="none" w:sz="0" w:space="0" w:color="auto"/>
      </w:divBdr>
      <w:divsChild>
        <w:div w:id="1736272729">
          <w:marLeft w:val="446"/>
          <w:marRight w:val="0"/>
          <w:marTop w:val="0"/>
          <w:marBottom w:val="0"/>
          <w:divBdr>
            <w:top w:val="none" w:sz="0" w:space="0" w:color="auto"/>
            <w:left w:val="none" w:sz="0" w:space="0" w:color="auto"/>
            <w:bottom w:val="none" w:sz="0" w:space="0" w:color="auto"/>
            <w:right w:val="none" w:sz="0" w:space="0" w:color="auto"/>
          </w:divBdr>
        </w:div>
      </w:divsChild>
    </w:div>
    <w:div w:id="1663585388">
      <w:bodyDiv w:val="1"/>
      <w:marLeft w:val="0"/>
      <w:marRight w:val="0"/>
      <w:marTop w:val="0"/>
      <w:marBottom w:val="0"/>
      <w:divBdr>
        <w:top w:val="none" w:sz="0" w:space="0" w:color="auto"/>
        <w:left w:val="none" w:sz="0" w:space="0" w:color="auto"/>
        <w:bottom w:val="none" w:sz="0" w:space="0" w:color="auto"/>
        <w:right w:val="none" w:sz="0" w:space="0" w:color="auto"/>
      </w:divBdr>
    </w:div>
    <w:div w:id="1665039910">
      <w:bodyDiv w:val="1"/>
      <w:marLeft w:val="0"/>
      <w:marRight w:val="0"/>
      <w:marTop w:val="0"/>
      <w:marBottom w:val="0"/>
      <w:divBdr>
        <w:top w:val="none" w:sz="0" w:space="0" w:color="auto"/>
        <w:left w:val="none" w:sz="0" w:space="0" w:color="auto"/>
        <w:bottom w:val="none" w:sz="0" w:space="0" w:color="auto"/>
        <w:right w:val="none" w:sz="0" w:space="0" w:color="auto"/>
      </w:divBdr>
    </w:div>
    <w:div w:id="1673293302">
      <w:bodyDiv w:val="1"/>
      <w:marLeft w:val="0"/>
      <w:marRight w:val="0"/>
      <w:marTop w:val="0"/>
      <w:marBottom w:val="0"/>
      <w:divBdr>
        <w:top w:val="none" w:sz="0" w:space="0" w:color="auto"/>
        <w:left w:val="none" w:sz="0" w:space="0" w:color="auto"/>
        <w:bottom w:val="none" w:sz="0" w:space="0" w:color="auto"/>
        <w:right w:val="none" w:sz="0" w:space="0" w:color="auto"/>
      </w:divBdr>
    </w:div>
    <w:div w:id="1677000724">
      <w:bodyDiv w:val="1"/>
      <w:marLeft w:val="0"/>
      <w:marRight w:val="0"/>
      <w:marTop w:val="0"/>
      <w:marBottom w:val="0"/>
      <w:divBdr>
        <w:top w:val="none" w:sz="0" w:space="0" w:color="auto"/>
        <w:left w:val="none" w:sz="0" w:space="0" w:color="auto"/>
        <w:bottom w:val="none" w:sz="0" w:space="0" w:color="auto"/>
        <w:right w:val="none" w:sz="0" w:space="0" w:color="auto"/>
      </w:divBdr>
      <w:divsChild>
        <w:div w:id="887493191">
          <w:marLeft w:val="0"/>
          <w:marRight w:val="0"/>
          <w:marTop w:val="0"/>
          <w:marBottom w:val="120"/>
          <w:divBdr>
            <w:top w:val="none" w:sz="0" w:space="0" w:color="auto"/>
            <w:left w:val="none" w:sz="0" w:space="0" w:color="auto"/>
            <w:bottom w:val="none" w:sz="0" w:space="0" w:color="auto"/>
            <w:right w:val="none" w:sz="0" w:space="0" w:color="auto"/>
          </w:divBdr>
          <w:divsChild>
            <w:div w:id="170409749">
              <w:marLeft w:val="0"/>
              <w:marRight w:val="0"/>
              <w:marTop w:val="0"/>
              <w:marBottom w:val="0"/>
              <w:divBdr>
                <w:top w:val="none" w:sz="0" w:space="0" w:color="auto"/>
                <w:left w:val="none" w:sz="0" w:space="0" w:color="auto"/>
                <w:bottom w:val="none" w:sz="0" w:space="0" w:color="auto"/>
                <w:right w:val="none" w:sz="0" w:space="0" w:color="auto"/>
              </w:divBdr>
            </w:div>
          </w:divsChild>
        </w:div>
        <w:div w:id="1493333370">
          <w:marLeft w:val="0"/>
          <w:marRight w:val="0"/>
          <w:marTop w:val="0"/>
          <w:marBottom w:val="120"/>
          <w:divBdr>
            <w:top w:val="none" w:sz="0" w:space="0" w:color="auto"/>
            <w:left w:val="none" w:sz="0" w:space="0" w:color="auto"/>
            <w:bottom w:val="none" w:sz="0" w:space="0" w:color="auto"/>
            <w:right w:val="none" w:sz="0" w:space="0" w:color="auto"/>
          </w:divBdr>
          <w:divsChild>
            <w:div w:id="1016468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86555">
      <w:bodyDiv w:val="1"/>
      <w:marLeft w:val="0"/>
      <w:marRight w:val="0"/>
      <w:marTop w:val="0"/>
      <w:marBottom w:val="0"/>
      <w:divBdr>
        <w:top w:val="none" w:sz="0" w:space="0" w:color="auto"/>
        <w:left w:val="none" w:sz="0" w:space="0" w:color="auto"/>
        <w:bottom w:val="none" w:sz="0" w:space="0" w:color="auto"/>
        <w:right w:val="none" w:sz="0" w:space="0" w:color="auto"/>
      </w:divBdr>
      <w:divsChild>
        <w:div w:id="1898124205">
          <w:marLeft w:val="446"/>
          <w:marRight w:val="0"/>
          <w:marTop w:val="0"/>
          <w:marBottom w:val="0"/>
          <w:divBdr>
            <w:top w:val="none" w:sz="0" w:space="0" w:color="auto"/>
            <w:left w:val="none" w:sz="0" w:space="0" w:color="auto"/>
            <w:bottom w:val="none" w:sz="0" w:space="0" w:color="auto"/>
            <w:right w:val="none" w:sz="0" w:space="0" w:color="auto"/>
          </w:divBdr>
        </w:div>
      </w:divsChild>
    </w:div>
    <w:div w:id="1686788296">
      <w:bodyDiv w:val="1"/>
      <w:marLeft w:val="0"/>
      <w:marRight w:val="0"/>
      <w:marTop w:val="0"/>
      <w:marBottom w:val="0"/>
      <w:divBdr>
        <w:top w:val="none" w:sz="0" w:space="0" w:color="auto"/>
        <w:left w:val="none" w:sz="0" w:space="0" w:color="auto"/>
        <w:bottom w:val="none" w:sz="0" w:space="0" w:color="auto"/>
        <w:right w:val="none" w:sz="0" w:space="0" w:color="auto"/>
      </w:divBdr>
    </w:div>
    <w:div w:id="1724015566">
      <w:bodyDiv w:val="1"/>
      <w:marLeft w:val="0"/>
      <w:marRight w:val="0"/>
      <w:marTop w:val="0"/>
      <w:marBottom w:val="0"/>
      <w:divBdr>
        <w:top w:val="none" w:sz="0" w:space="0" w:color="auto"/>
        <w:left w:val="none" w:sz="0" w:space="0" w:color="auto"/>
        <w:bottom w:val="none" w:sz="0" w:space="0" w:color="auto"/>
        <w:right w:val="none" w:sz="0" w:space="0" w:color="auto"/>
      </w:divBdr>
      <w:divsChild>
        <w:div w:id="870843275">
          <w:marLeft w:val="446"/>
          <w:marRight w:val="0"/>
          <w:marTop w:val="0"/>
          <w:marBottom w:val="0"/>
          <w:divBdr>
            <w:top w:val="none" w:sz="0" w:space="0" w:color="auto"/>
            <w:left w:val="none" w:sz="0" w:space="0" w:color="auto"/>
            <w:bottom w:val="none" w:sz="0" w:space="0" w:color="auto"/>
            <w:right w:val="none" w:sz="0" w:space="0" w:color="auto"/>
          </w:divBdr>
        </w:div>
      </w:divsChild>
    </w:div>
    <w:div w:id="1731225754">
      <w:bodyDiv w:val="1"/>
      <w:marLeft w:val="0"/>
      <w:marRight w:val="0"/>
      <w:marTop w:val="0"/>
      <w:marBottom w:val="0"/>
      <w:divBdr>
        <w:top w:val="none" w:sz="0" w:space="0" w:color="auto"/>
        <w:left w:val="none" w:sz="0" w:space="0" w:color="auto"/>
        <w:bottom w:val="none" w:sz="0" w:space="0" w:color="auto"/>
        <w:right w:val="none" w:sz="0" w:space="0" w:color="auto"/>
      </w:divBdr>
      <w:divsChild>
        <w:div w:id="121190235">
          <w:marLeft w:val="562"/>
          <w:marRight w:val="0"/>
          <w:marTop w:val="0"/>
          <w:marBottom w:val="0"/>
          <w:divBdr>
            <w:top w:val="none" w:sz="0" w:space="0" w:color="auto"/>
            <w:left w:val="none" w:sz="0" w:space="0" w:color="auto"/>
            <w:bottom w:val="none" w:sz="0" w:space="0" w:color="auto"/>
            <w:right w:val="none" w:sz="0" w:space="0" w:color="auto"/>
          </w:divBdr>
        </w:div>
        <w:div w:id="762915322">
          <w:marLeft w:val="274"/>
          <w:marRight w:val="0"/>
          <w:marTop w:val="0"/>
          <w:marBottom w:val="0"/>
          <w:divBdr>
            <w:top w:val="none" w:sz="0" w:space="0" w:color="auto"/>
            <w:left w:val="none" w:sz="0" w:space="0" w:color="auto"/>
            <w:bottom w:val="none" w:sz="0" w:space="0" w:color="auto"/>
            <w:right w:val="none" w:sz="0" w:space="0" w:color="auto"/>
          </w:divBdr>
        </w:div>
        <w:div w:id="898904791">
          <w:marLeft w:val="274"/>
          <w:marRight w:val="0"/>
          <w:marTop w:val="0"/>
          <w:marBottom w:val="0"/>
          <w:divBdr>
            <w:top w:val="none" w:sz="0" w:space="0" w:color="auto"/>
            <w:left w:val="none" w:sz="0" w:space="0" w:color="auto"/>
            <w:bottom w:val="none" w:sz="0" w:space="0" w:color="auto"/>
            <w:right w:val="none" w:sz="0" w:space="0" w:color="auto"/>
          </w:divBdr>
        </w:div>
        <w:div w:id="920799541">
          <w:marLeft w:val="562"/>
          <w:marRight w:val="0"/>
          <w:marTop w:val="0"/>
          <w:marBottom w:val="0"/>
          <w:divBdr>
            <w:top w:val="none" w:sz="0" w:space="0" w:color="auto"/>
            <w:left w:val="none" w:sz="0" w:space="0" w:color="auto"/>
            <w:bottom w:val="none" w:sz="0" w:space="0" w:color="auto"/>
            <w:right w:val="none" w:sz="0" w:space="0" w:color="auto"/>
          </w:divBdr>
        </w:div>
        <w:div w:id="1524590176">
          <w:marLeft w:val="562"/>
          <w:marRight w:val="0"/>
          <w:marTop w:val="0"/>
          <w:marBottom w:val="0"/>
          <w:divBdr>
            <w:top w:val="none" w:sz="0" w:space="0" w:color="auto"/>
            <w:left w:val="none" w:sz="0" w:space="0" w:color="auto"/>
            <w:bottom w:val="none" w:sz="0" w:space="0" w:color="auto"/>
            <w:right w:val="none" w:sz="0" w:space="0" w:color="auto"/>
          </w:divBdr>
        </w:div>
        <w:div w:id="1589581410">
          <w:marLeft w:val="274"/>
          <w:marRight w:val="0"/>
          <w:marTop w:val="0"/>
          <w:marBottom w:val="0"/>
          <w:divBdr>
            <w:top w:val="none" w:sz="0" w:space="0" w:color="auto"/>
            <w:left w:val="none" w:sz="0" w:space="0" w:color="auto"/>
            <w:bottom w:val="none" w:sz="0" w:space="0" w:color="auto"/>
            <w:right w:val="none" w:sz="0" w:space="0" w:color="auto"/>
          </w:divBdr>
        </w:div>
        <w:div w:id="1758402303">
          <w:marLeft w:val="562"/>
          <w:marRight w:val="0"/>
          <w:marTop w:val="0"/>
          <w:marBottom w:val="0"/>
          <w:divBdr>
            <w:top w:val="none" w:sz="0" w:space="0" w:color="auto"/>
            <w:left w:val="none" w:sz="0" w:space="0" w:color="auto"/>
            <w:bottom w:val="none" w:sz="0" w:space="0" w:color="auto"/>
            <w:right w:val="none" w:sz="0" w:space="0" w:color="auto"/>
          </w:divBdr>
        </w:div>
        <w:div w:id="1770466611">
          <w:marLeft w:val="274"/>
          <w:marRight w:val="0"/>
          <w:marTop w:val="0"/>
          <w:marBottom w:val="0"/>
          <w:divBdr>
            <w:top w:val="none" w:sz="0" w:space="0" w:color="auto"/>
            <w:left w:val="none" w:sz="0" w:space="0" w:color="auto"/>
            <w:bottom w:val="none" w:sz="0" w:space="0" w:color="auto"/>
            <w:right w:val="none" w:sz="0" w:space="0" w:color="auto"/>
          </w:divBdr>
        </w:div>
        <w:div w:id="1793210428">
          <w:marLeft w:val="274"/>
          <w:marRight w:val="0"/>
          <w:marTop w:val="0"/>
          <w:marBottom w:val="0"/>
          <w:divBdr>
            <w:top w:val="none" w:sz="0" w:space="0" w:color="auto"/>
            <w:left w:val="none" w:sz="0" w:space="0" w:color="auto"/>
            <w:bottom w:val="none" w:sz="0" w:space="0" w:color="auto"/>
            <w:right w:val="none" w:sz="0" w:space="0" w:color="auto"/>
          </w:divBdr>
        </w:div>
      </w:divsChild>
    </w:div>
    <w:div w:id="1776243718">
      <w:bodyDiv w:val="1"/>
      <w:marLeft w:val="0"/>
      <w:marRight w:val="0"/>
      <w:marTop w:val="0"/>
      <w:marBottom w:val="0"/>
      <w:divBdr>
        <w:top w:val="none" w:sz="0" w:space="0" w:color="auto"/>
        <w:left w:val="none" w:sz="0" w:space="0" w:color="auto"/>
        <w:bottom w:val="none" w:sz="0" w:space="0" w:color="auto"/>
        <w:right w:val="none" w:sz="0" w:space="0" w:color="auto"/>
      </w:divBdr>
    </w:div>
    <w:div w:id="1777603243">
      <w:bodyDiv w:val="1"/>
      <w:marLeft w:val="0"/>
      <w:marRight w:val="0"/>
      <w:marTop w:val="0"/>
      <w:marBottom w:val="0"/>
      <w:divBdr>
        <w:top w:val="none" w:sz="0" w:space="0" w:color="auto"/>
        <w:left w:val="none" w:sz="0" w:space="0" w:color="auto"/>
        <w:bottom w:val="none" w:sz="0" w:space="0" w:color="auto"/>
        <w:right w:val="none" w:sz="0" w:space="0" w:color="auto"/>
      </w:divBdr>
    </w:div>
    <w:div w:id="1780178904">
      <w:bodyDiv w:val="1"/>
      <w:marLeft w:val="0"/>
      <w:marRight w:val="0"/>
      <w:marTop w:val="0"/>
      <w:marBottom w:val="0"/>
      <w:divBdr>
        <w:top w:val="none" w:sz="0" w:space="0" w:color="auto"/>
        <w:left w:val="none" w:sz="0" w:space="0" w:color="auto"/>
        <w:bottom w:val="none" w:sz="0" w:space="0" w:color="auto"/>
        <w:right w:val="none" w:sz="0" w:space="0" w:color="auto"/>
      </w:divBdr>
    </w:div>
    <w:div w:id="1780835184">
      <w:bodyDiv w:val="1"/>
      <w:marLeft w:val="0"/>
      <w:marRight w:val="0"/>
      <w:marTop w:val="0"/>
      <w:marBottom w:val="0"/>
      <w:divBdr>
        <w:top w:val="none" w:sz="0" w:space="0" w:color="auto"/>
        <w:left w:val="none" w:sz="0" w:space="0" w:color="auto"/>
        <w:bottom w:val="none" w:sz="0" w:space="0" w:color="auto"/>
        <w:right w:val="none" w:sz="0" w:space="0" w:color="auto"/>
      </w:divBdr>
    </w:div>
    <w:div w:id="1781340394">
      <w:bodyDiv w:val="1"/>
      <w:marLeft w:val="0"/>
      <w:marRight w:val="0"/>
      <w:marTop w:val="0"/>
      <w:marBottom w:val="0"/>
      <w:divBdr>
        <w:top w:val="none" w:sz="0" w:space="0" w:color="auto"/>
        <w:left w:val="none" w:sz="0" w:space="0" w:color="auto"/>
        <w:bottom w:val="none" w:sz="0" w:space="0" w:color="auto"/>
        <w:right w:val="none" w:sz="0" w:space="0" w:color="auto"/>
      </w:divBdr>
    </w:div>
    <w:div w:id="1793285929">
      <w:bodyDiv w:val="1"/>
      <w:marLeft w:val="0"/>
      <w:marRight w:val="0"/>
      <w:marTop w:val="0"/>
      <w:marBottom w:val="0"/>
      <w:divBdr>
        <w:top w:val="none" w:sz="0" w:space="0" w:color="auto"/>
        <w:left w:val="none" w:sz="0" w:space="0" w:color="auto"/>
        <w:bottom w:val="none" w:sz="0" w:space="0" w:color="auto"/>
        <w:right w:val="none" w:sz="0" w:space="0" w:color="auto"/>
      </w:divBdr>
    </w:div>
    <w:div w:id="1798178581">
      <w:bodyDiv w:val="1"/>
      <w:marLeft w:val="0"/>
      <w:marRight w:val="0"/>
      <w:marTop w:val="0"/>
      <w:marBottom w:val="0"/>
      <w:divBdr>
        <w:top w:val="none" w:sz="0" w:space="0" w:color="auto"/>
        <w:left w:val="none" w:sz="0" w:space="0" w:color="auto"/>
        <w:bottom w:val="none" w:sz="0" w:space="0" w:color="auto"/>
        <w:right w:val="none" w:sz="0" w:space="0" w:color="auto"/>
      </w:divBdr>
    </w:div>
    <w:div w:id="1821995010">
      <w:bodyDiv w:val="1"/>
      <w:marLeft w:val="0"/>
      <w:marRight w:val="0"/>
      <w:marTop w:val="0"/>
      <w:marBottom w:val="0"/>
      <w:divBdr>
        <w:top w:val="none" w:sz="0" w:space="0" w:color="auto"/>
        <w:left w:val="none" w:sz="0" w:space="0" w:color="auto"/>
        <w:bottom w:val="none" w:sz="0" w:space="0" w:color="auto"/>
        <w:right w:val="none" w:sz="0" w:space="0" w:color="auto"/>
      </w:divBdr>
    </w:div>
    <w:div w:id="1834369684">
      <w:bodyDiv w:val="1"/>
      <w:marLeft w:val="0"/>
      <w:marRight w:val="0"/>
      <w:marTop w:val="0"/>
      <w:marBottom w:val="0"/>
      <w:divBdr>
        <w:top w:val="none" w:sz="0" w:space="0" w:color="auto"/>
        <w:left w:val="none" w:sz="0" w:space="0" w:color="auto"/>
        <w:bottom w:val="none" w:sz="0" w:space="0" w:color="auto"/>
        <w:right w:val="none" w:sz="0" w:space="0" w:color="auto"/>
      </w:divBdr>
    </w:div>
    <w:div w:id="1850871070">
      <w:bodyDiv w:val="1"/>
      <w:marLeft w:val="0"/>
      <w:marRight w:val="0"/>
      <w:marTop w:val="0"/>
      <w:marBottom w:val="0"/>
      <w:divBdr>
        <w:top w:val="none" w:sz="0" w:space="0" w:color="auto"/>
        <w:left w:val="none" w:sz="0" w:space="0" w:color="auto"/>
        <w:bottom w:val="none" w:sz="0" w:space="0" w:color="auto"/>
        <w:right w:val="none" w:sz="0" w:space="0" w:color="auto"/>
      </w:divBdr>
    </w:div>
    <w:div w:id="1858351793">
      <w:bodyDiv w:val="1"/>
      <w:marLeft w:val="0"/>
      <w:marRight w:val="0"/>
      <w:marTop w:val="0"/>
      <w:marBottom w:val="0"/>
      <w:divBdr>
        <w:top w:val="none" w:sz="0" w:space="0" w:color="auto"/>
        <w:left w:val="none" w:sz="0" w:space="0" w:color="auto"/>
        <w:bottom w:val="none" w:sz="0" w:space="0" w:color="auto"/>
        <w:right w:val="none" w:sz="0" w:space="0" w:color="auto"/>
      </w:divBdr>
    </w:div>
    <w:div w:id="1864784822">
      <w:bodyDiv w:val="1"/>
      <w:marLeft w:val="0"/>
      <w:marRight w:val="0"/>
      <w:marTop w:val="0"/>
      <w:marBottom w:val="0"/>
      <w:divBdr>
        <w:top w:val="none" w:sz="0" w:space="0" w:color="auto"/>
        <w:left w:val="none" w:sz="0" w:space="0" w:color="auto"/>
        <w:bottom w:val="none" w:sz="0" w:space="0" w:color="auto"/>
        <w:right w:val="none" w:sz="0" w:space="0" w:color="auto"/>
      </w:divBdr>
    </w:div>
    <w:div w:id="1882327456">
      <w:bodyDiv w:val="1"/>
      <w:marLeft w:val="0"/>
      <w:marRight w:val="0"/>
      <w:marTop w:val="0"/>
      <w:marBottom w:val="0"/>
      <w:divBdr>
        <w:top w:val="none" w:sz="0" w:space="0" w:color="auto"/>
        <w:left w:val="none" w:sz="0" w:space="0" w:color="auto"/>
        <w:bottom w:val="none" w:sz="0" w:space="0" w:color="auto"/>
        <w:right w:val="none" w:sz="0" w:space="0" w:color="auto"/>
      </w:divBdr>
      <w:divsChild>
        <w:div w:id="1205749558">
          <w:marLeft w:val="0"/>
          <w:marRight w:val="0"/>
          <w:marTop w:val="0"/>
          <w:marBottom w:val="0"/>
          <w:divBdr>
            <w:top w:val="none" w:sz="0" w:space="0" w:color="auto"/>
            <w:left w:val="none" w:sz="0" w:space="0" w:color="auto"/>
            <w:bottom w:val="none" w:sz="0" w:space="0" w:color="auto"/>
            <w:right w:val="none" w:sz="0" w:space="0" w:color="auto"/>
          </w:divBdr>
        </w:div>
        <w:div w:id="1882159851">
          <w:marLeft w:val="0"/>
          <w:marRight w:val="0"/>
          <w:marTop w:val="0"/>
          <w:marBottom w:val="0"/>
          <w:divBdr>
            <w:top w:val="none" w:sz="0" w:space="0" w:color="auto"/>
            <w:left w:val="none" w:sz="0" w:space="0" w:color="auto"/>
            <w:bottom w:val="none" w:sz="0" w:space="0" w:color="auto"/>
            <w:right w:val="none" w:sz="0" w:space="0" w:color="auto"/>
          </w:divBdr>
          <w:divsChild>
            <w:div w:id="1644965998">
              <w:marLeft w:val="0"/>
              <w:marRight w:val="0"/>
              <w:marTop w:val="0"/>
              <w:marBottom w:val="0"/>
              <w:divBdr>
                <w:top w:val="none" w:sz="0" w:space="0" w:color="auto"/>
                <w:left w:val="none" w:sz="0" w:space="0" w:color="auto"/>
                <w:bottom w:val="none" w:sz="0" w:space="0" w:color="auto"/>
                <w:right w:val="none" w:sz="0" w:space="0" w:color="auto"/>
              </w:divBdr>
              <w:divsChild>
                <w:div w:id="61295764">
                  <w:marLeft w:val="0"/>
                  <w:marRight w:val="0"/>
                  <w:marTop w:val="0"/>
                  <w:marBottom w:val="0"/>
                  <w:divBdr>
                    <w:top w:val="none" w:sz="0" w:space="0" w:color="auto"/>
                    <w:left w:val="none" w:sz="0" w:space="0" w:color="auto"/>
                    <w:bottom w:val="none" w:sz="0" w:space="0" w:color="auto"/>
                    <w:right w:val="none" w:sz="0" w:space="0" w:color="auto"/>
                  </w:divBdr>
                </w:div>
                <w:div w:id="1154643454">
                  <w:marLeft w:val="0"/>
                  <w:marRight w:val="0"/>
                  <w:marTop w:val="0"/>
                  <w:marBottom w:val="0"/>
                  <w:divBdr>
                    <w:top w:val="none" w:sz="0" w:space="0" w:color="auto"/>
                    <w:left w:val="none" w:sz="0" w:space="0" w:color="auto"/>
                    <w:bottom w:val="none" w:sz="0" w:space="0" w:color="auto"/>
                    <w:right w:val="none" w:sz="0" w:space="0" w:color="auto"/>
                  </w:divBdr>
                </w:div>
                <w:div w:id="1207448538">
                  <w:marLeft w:val="0"/>
                  <w:marRight w:val="0"/>
                  <w:marTop w:val="0"/>
                  <w:marBottom w:val="0"/>
                  <w:divBdr>
                    <w:top w:val="none" w:sz="0" w:space="0" w:color="auto"/>
                    <w:left w:val="none" w:sz="0" w:space="0" w:color="auto"/>
                    <w:bottom w:val="none" w:sz="0" w:space="0" w:color="auto"/>
                    <w:right w:val="none" w:sz="0" w:space="0" w:color="auto"/>
                  </w:divBdr>
                </w:div>
                <w:div w:id="1318459150">
                  <w:marLeft w:val="0"/>
                  <w:marRight w:val="0"/>
                  <w:marTop w:val="0"/>
                  <w:marBottom w:val="0"/>
                  <w:divBdr>
                    <w:top w:val="none" w:sz="0" w:space="0" w:color="auto"/>
                    <w:left w:val="none" w:sz="0" w:space="0" w:color="auto"/>
                    <w:bottom w:val="none" w:sz="0" w:space="0" w:color="auto"/>
                    <w:right w:val="none" w:sz="0" w:space="0" w:color="auto"/>
                  </w:divBdr>
                </w:div>
                <w:div w:id="170459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568958">
      <w:bodyDiv w:val="1"/>
      <w:marLeft w:val="0"/>
      <w:marRight w:val="0"/>
      <w:marTop w:val="0"/>
      <w:marBottom w:val="0"/>
      <w:divBdr>
        <w:top w:val="none" w:sz="0" w:space="0" w:color="auto"/>
        <w:left w:val="none" w:sz="0" w:space="0" w:color="auto"/>
        <w:bottom w:val="none" w:sz="0" w:space="0" w:color="auto"/>
        <w:right w:val="none" w:sz="0" w:space="0" w:color="auto"/>
      </w:divBdr>
    </w:div>
    <w:div w:id="1907643421">
      <w:bodyDiv w:val="1"/>
      <w:marLeft w:val="0"/>
      <w:marRight w:val="0"/>
      <w:marTop w:val="0"/>
      <w:marBottom w:val="0"/>
      <w:divBdr>
        <w:top w:val="none" w:sz="0" w:space="0" w:color="auto"/>
        <w:left w:val="none" w:sz="0" w:space="0" w:color="auto"/>
        <w:bottom w:val="none" w:sz="0" w:space="0" w:color="auto"/>
        <w:right w:val="none" w:sz="0" w:space="0" w:color="auto"/>
      </w:divBdr>
      <w:divsChild>
        <w:div w:id="48499105">
          <w:marLeft w:val="403"/>
          <w:marRight w:val="0"/>
          <w:marTop w:val="0"/>
          <w:marBottom w:val="0"/>
          <w:divBdr>
            <w:top w:val="none" w:sz="0" w:space="0" w:color="auto"/>
            <w:left w:val="none" w:sz="0" w:space="0" w:color="auto"/>
            <w:bottom w:val="none" w:sz="0" w:space="0" w:color="auto"/>
            <w:right w:val="none" w:sz="0" w:space="0" w:color="auto"/>
          </w:divBdr>
        </w:div>
        <w:div w:id="452210692">
          <w:marLeft w:val="403"/>
          <w:marRight w:val="0"/>
          <w:marTop w:val="0"/>
          <w:marBottom w:val="0"/>
          <w:divBdr>
            <w:top w:val="none" w:sz="0" w:space="0" w:color="auto"/>
            <w:left w:val="none" w:sz="0" w:space="0" w:color="auto"/>
            <w:bottom w:val="none" w:sz="0" w:space="0" w:color="auto"/>
            <w:right w:val="none" w:sz="0" w:space="0" w:color="auto"/>
          </w:divBdr>
        </w:div>
        <w:div w:id="967473246">
          <w:marLeft w:val="403"/>
          <w:marRight w:val="0"/>
          <w:marTop w:val="0"/>
          <w:marBottom w:val="0"/>
          <w:divBdr>
            <w:top w:val="none" w:sz="0" w:space="0" w:color="auto"/>
            <w:left w:val="none" w:sz="0" w:space="0" w:color="auto"/>
            <w:bottom w:val="none" w:sz="0" w:space="0" w:color="auto"/>
            <w:right w:val="none" w:sz="0" w:space="0" w:color="auto"/>
          </w:divBdr>
        </w:div>
      </w:divsChild>
    </w:div>
    <w:div w:id="1911843385">
      <w:bodyDiv w:val="1"/>
      <w:marLeft w:val="0"/>
      <w:marRight w:val="0"/>
      <w:marTop w:val="0"/>
      <w:marBottom w:val="0"/>
      <w:divBdr>
        <w:top w:val="none" w:sz="0" w:space="0" w:color="auto"/>
        <w:left w:val="none" w:sz="0" w:space="0" w:color="auto"/>
        <w:bottom w:val="none" w:sz="0" w:space="0" w:color="auto"/>
        <w:right w:val="none" w:sz="0" w:space="0" w:color="auto"/>
      </w:divBdr>
      <w:divsChild>
        <w:div w:id="341782263">
          <w:marLeft w:val="0"/>
          <w:marRight w:val="0"/>
          <w:marTop w:val="0"/>
          <w:marBottom w:val="0"/>
          <w:divBdr>
            <w:top w:val="none" w:sz="0" w:space="0" w:color="auto"/>
            <w:left w:val="none" w:sz="0" w:space="0" w:color="auto"/>
            <w:bottom w:val="none" w:sz="0" w:space="0" w:color="auto"/>
            <w:right w:val="none" w:sz="0" w:space="0" w:color="auto"/>
          </w:divBdr>
        </w:div>
        <w:div w:id="424303721">
          <w:marLeft w:val="0"/>
          <w:marRight w:val="0"/>
          <w:marTop w:val="0"/>
          <w:marBottom w:val="0"/>
          <w:divBdr>
            <w:top w:val="none" w:sz="0" w:space="0" w:color="auto"/>
            <w:left w:val="none" w:sz="0" w:space="0" w:color="auto"/>
            <w:bottom w:val="none" w:sz="0" w:space="0" w:color="auto"/>
            <w:right w:val="none" w:sz="0" w:space="0" w:color="auto"/>
          </w:divBdr>
        </w:div>
        <w:div w:id="476460625">
          <w:marLeft w:val="0"/>
          <w:marRight w:val="0"/>
          <w:marTop w:val="0"/>
          <w:marBottom w:val="0"/>
          <w:divBdr>
            <w:top w:val="none" w:sz="0" w:space="0" w:color="auto"/>
            <w:left w:val="none" w:sz="0" w:space="0" w:color="auto"/>
            <w:bottom w:val="none" w:sz="0" w:space="0" w:color="auto"/>
            <w:right w:val="none" w:sz="0" w:space="0" w:color="auto"/>
          </w:divBdr>
        </w:div>
        <w:div w:id="538593932">
          <w:marLeft w:val="0"/>
          <w:marRight w:val="0"/>
          <w:marTop w:val="0"/>
          <w:marBottom w:val="0"/>
          <w:divBdr>
            <w:top w:val="none" w:sz="0" w:space="0" w:color="auto"/>
            <w:left w:val="none" w:sz="0" w:space="0" w:color="auto"/>
            <w:bottom w:val="none" w:sz="0" w:space="0" w:color="auto"/>
            <w:right w:val="none" w:sz="0" w:space="0" w:color="auto"/>
          </w:divBdr>
        </w:div>
        <w:div w:id="746465629">
          <w:marLeft w:val="0"/>
          <w:marRight w:val="0"/>
          <w:marTop w:val="0"/>
          <w:marBottom w:val="0"/>
          <w:divBdr>
            <w:top w:val="none" w:sz="0" w:space="0" w:color="auto"/>
            <w:left w:val="none" w:sz="0" w:space="0" w:color="auto"/>
            <w:bottom w:val="none" w:sz="0" w:space="0" w:color="auto"/>
            <w:right w:val="none" w:sz="0" w:space="0" w:color="auto"/>
          </w:divBdr>
        </w:div>
        <w:div w:id="779685017">
          <w:marLeft w:val="0"/>
          <w:marRight w:val="0"/>
          <w:marTop w:val="0"/>
          <w:marBottom w:val="0"/>
          <w:divBdr>
            <w:top w:val="none" w:sz="0" w:space="0" w:color="auto"/>
            <w:left w:val="none" w:sz="0" w:space="0" w:color="auto"/>
            <w:bottom w:val="none" w:sz="0" w:space="0" w:color="auto"/>
            <w:right w:val="none" w:sz="0" w:space="0" w:color="auto"/>
          </w:divBdr>
        </w:div>
        <w:div w:id="1825464213">
          <w:marLeft w:val="0"/>
          <w:marRight w:val="0"/>
          <w:marTop w:val="0"/>
          <w:marBottom w:val="0"/>
          <w:divBdr>
            <w:top w:val="none" w:sz="0" w:space="0" w:color="auto"/>
            <w:left w:val="none" w:sz="0" w:space="0" w:color="auto"/>
            <w:bottom w:val="none" w:sz="0" w:space="0" w:color="auto"/>
            <w:right w:val="none" w:sz="0" w:space="0" w:color="auto"/>
          </w:divBdr>
        </w:div>
        <w:div w:id="1957176227">
          <w:marLeft w:val="0"/>
          <w:marRight w:val="0"/>
          <w:marTop w:val="0"/>
          <w:marBottom w:val="0"/>
          <w:divBdr>
            <w:top w:val="none" w:sz="0" w:space="0" w:color="auto"/>
            <w:left w:val="none" w:sz="0" w:space="0" w:color="auto"/>
            <w:bottom w:val="none" w:sz="0" w:space="0" w:color="auto"/>
            <w:right w:val="none" w:sz="0" w:space="0" w:color="auto"/>
          </w:divBdr>
        </w:div>
      </w:divsChild>
    </w:div>
    <w:div w:id="1937247605">
      <w:bodyDiv w:val="1"/>
      <w:marLeft w:val="0"/>
      <w:marRight w:val="0"/>
      <w:marTop w:val="0"/>
      <w:marBottom w:val="0"/>
      <w:divBdr>
        <w:top w:val="none" w:sz="0" w:space="0" w:color="auto"/>
        <w:left w:val="none" w:sz="0" w:space="0" w:color="auto"/>
        <w:bottom w:val="none" w:sz="0" w:space="0" w:color="auto"/>
        <w:right w:val="none" w:sz="0" w:space="0" w:color="auto"/>
      </w:divBdr>
    </w:div>
    <w:div w:id="1965888311">
      <w:bodyDiv w:val="1"/>
      <w:marLeft w:val="0"/>
      <w:marRight w:val="0"/>
      <w:marTop w:val="0"/>
      <w:marBottom w:val="0"/>
      <w:divBdr>
        <w:top w:val="none" w:sz="0" w:space="0" w:color="auto"/>
        <w:left w:val="none" w:sz="0" w:space="0" w:color="auto"/>
        <w:bottom w:val="none" w:sz="0" w:space="0" w:color="auto"/>
        <w:right w:val="none" w:sz="0" w:space="0" w:color="auto"/>
      </w:divBdr>
      <w:divsChild>
        <w:div w:id="1599295549">
          <w:marLeft w:val="0"/>
          <w:marRight w:val="0"/>
          <w:marTop w:val="0"/>
          <w:marBottom w:val="120"/>
          <w:divBdr>
            <w:top w:val="none" w:sz="0" w:space="0" w:color="auto"/>
            <w:left w:val="none" w:sz="0" w:space="0" w:color="auto"/>
            <w:bottom w:val="none" w:sz="0" w:space="0" w:color="auto"/>
            <w:right w:val="none" w:sz="0" w:space="0" w:color="auto"/>
          </w:divBdr>
          <w:divsChild>
            <w:div w:id="380449317">
              <w:marLeft w:val="0"/>
              <w:marRight w:val="0"/>
              <w:marTop w:val="0"/>
              <w:marBottom w:val="0"/>
              <w:divBdr>
                <w:top w:val="none" w:sz="0" w:space="0" w:color="auto"/>
                <w:left w:val="none" w:sz="0" w:space="0" w:color="auto"/>
                <w:bottom w:val="none" w:sz="0" w:space="0" w:color="auto"/>
                <w:right w:val="none" w:sz="0" w:space="0" w:color="auto"/>
              </w:divBdr>
            </w:div>
          </w:divsChild>
        </w:div>
        <w:div w:id="1997682785">
          <w:marLeft w:val="0"/>
          <w:marRight w:val="0"/>
          <w:marTop w:val="0"/>
          <w:marBottom w:val="120"/>
          <w:divBdr>
            <w:top w:val="none" w:sz="0" w:space="0" w:color="auto"/>
            <w:left w:val="none" w:sz="0" w:space="0" w:color="auto"/>
            <w:bottom w:val="none" w:sz="0" w:space="0" w:color="auto"/>
            <w:right w:val="none" w:sz="0" w:space="0" w:color="auto"/>
          </w:divBdr>
          <w:divsChild>
            <w:div w:id="151402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925085">
      <w:bodyDiv w:val="1"/>
      <w:marLeft w:val="0"/>
      <w:marRight w:val="0"/>
      <w:marTop w:val="0"/>
      <w:marBottom w:val="0"/>
      <w:divBdr>
        <w:top w:val="none" w:sz="0" w:space="0" w:color="auto"/>
        <w:left w:val="none" w:sz="0" w:space="0" w:color="auto"/>
        <w:bottom w:val="none" w:sz="0" w:space="0" w:color="auto"/>
        <w:right w:val="none" w:sz="0" w:space="0" w:color="auto"/>
      </w:divBdr>
    </w:div>
    <w:div w:id="1984265312">
      <w:bodyDiv w:val="1"/>
      <w:marLeft w:val="0"/>
      <w:marRight w:val="0"/>
      <w:marTop w:val="0"/>
      <w:marBottom w:val="0"/>
      <w:divBdr>
        <w:top w:val="none" w:sz="0" w:space="0" w:color="auto"/>
        <w:left w:val="none" w:sz="0" w:space="0" w:color="auto"/>
        <w:bottom w:val="none" w:sz="0" w:space="0" w:color="auto"/>
        <w:right w:val="none" w:sz="0" w:space="0" w:color="auto"/>
      </w:divBdr>
      <w:divsChild>
        <w:div w:id="1291394801">
          <w:marLeft w:val="274"/>
          <w:marRight w:val="0"/>
          <w:marTop w:val="140"/>
          <w:marBottom w:val="0"/>
          <w:divBdr>
            <w:top w:val="none" w:sz="0" w:space="0" w:color="auto"/>
            <w:left w:val="none" w:sz="0" w:space="0" w:color="auto"/>
            <w:bottom w:val="none" w:sz="0" w:space="0" w:color="auto"/>
            <w:right w:val="none" w:sz="0" w:space="0" w:color="auto"/>
          </w:divBdr>
        </w:div>
        <w:div w:id="1659580245">
          <w:marLeft w:val="274"/>
          <w:marRight w:val="0"/>
          <w:marTop w:val="140"/>
          <w:marBottom w:val="0"/>
          <w:divBdr>
            <w:top w:val="none" w:sz="0" w:space="0" w:color="auto"/>
            <w:left w:val="none" w:sz="0" w:space="0" w:color="auto"/>
            <w:bottom w:val="none" w:sz="0" w:space="0" w:color="auto"/>
            <w:right w:val="none" w:sz="0" w:space="0" w:color="auto"/>
          </w:divBdr>
        </w:div>
        <w:div w:id="1855730983">
          <w:marLeft w:val="274"/>
          <w:marRight w:val="0"/>
          <w:marTop w:val="140"/>
          <w:marBottom w:val="0"/>
          <w:divBdr>
            <w:top w:val="none" w:sz="0" w:space="0" w:color="auto"/>
            <w:left w:val="none" w:sz="0" w:space="0" w:color="auto"/>
            <w:bottom w:val="none" w:sz="0" w:space="0" w:color="auto"/>
            <w:right w:val="none" w:sz="0" w:space="0" w:color="auto"/>
          </w:divBdr>
        </w:div>
        <w:div w:id="2090030092">
          <w:marLeft w:val="274"/>
          <w:marRight w:val="0"/>
          <w:marTop w:val="140"/>
          <w:marBottom w:val="0"/>
          <w:divBdr>
            <w:top w:val="none" w:sz="0" w:space="0" w:color="auto"/>
            <w:left w:val="none" w:sz="0" w:space="0" w:color="auto"/>
            <w:bottom w:val="none" w:sz="0" w:space="0" w:color="auto"/>
            <w:right w:val="none" w:sz="0" w:space="0" w:color="auto"/>
          </w:divBdr>
        </w:div>
      </w:divsChild>
    </w:div>
    <w:div w:id="1986279918">
      <w:bodyDiv w:val="1"/>
      <w:marLeft w:val="0"/>
      <w:marRight w:val="0"/>
      <w:marTop w:val="0"/>
      <w:marBottom w:val="0"/>
      <w:divBdr>
        <w:top w:val="none" w:sz="0" w:space="0" w:color="auto"/>
        <w:left w:val="none" w:sz="0" w:space="0" w:color="auto"/>
        <w:bottom w:val="none" w:sz="0" w:space="0" w:color="auto"/>
        <w:right w:val="none" w:sz="0" w:space="0" w:color="auto"/>
      </w:divBdr>
    </w:div>
    <w:div w:id="1999455998">
      <w:bodyDiv w:val="1"/>
      <w:marLeft w:val="0"/>
      <w:marRight w:val="0"/>
      <w:marTop w:val="0"/>
      <w:marBottom w:val="0"/>
      <w:divBdr>
        <w:top w:val="none" w:sz="0" w:space="0" w:color="auto"/>
        <w:left w:val="none" w:sz="0" w:space="0" w:color="auto"/>
        <w:bottom w:val="none" w:sz="0" w:space="0" w:color="auto"/>
        <w:right w:val="none" w:sz="0" w:space="0" w:color="auto"/>
      </w:divBdr>
    </w:div>
    <w:div w:id="2008826724">
      <w:bodyDiv w:val="1"/>
      <w:marLeft w:val="0"/>
      <w:marRight w:val="0"/>
      <w:marTop w:val="0"/>
      <w:marBottom w:val="0"/>
      <w:divBdr>
        <w:top w:val="none" w:sz="0" w:space="0" w:color="auto"/>
        <w:left w:val="none" w:sz="0" w:space="0" w:color="auto"/>
        <w:bottom w:val="none" w:sz="0" w:space="0" w:color="auto"/>
        <w:right w:val="none" w:sz="0" w:space="0" w:color="auto"/>
      </w:divBdr>
    </w:div>
    <w:div w:id="2027360133">
      <w:bodyDiv w:val="1"/>
      <w:marLeft w:val="0"/>
      <w:marRight w:val="0"/>
      <w:marTop w:val="0"/>
      <w:marBottom w:val="0"/>
      <w:divBdr>
        <w:top w:val="none" w:sz="0" w:space="0" w:color="auto"/>
        <w:left w:val="none" w:sz="0" w:space="0" w:color="auto"/>
        <w:bottom w:val="none" w:sz="0" w:space="0" w:color="auto"/>
        <w:right w:val="none" w:sz="0" w:space="0" w:color="auto"/>
      </w:divBdr>
    </w:div>
    <w:div w:id="2035376822">
      <w:bodyDiv w:val="1"/>
      <w:marLeft w:val="0"/>
      <w:marRight w:val="0"/>
      <w:marTop w:val="0"/>
      <w:marBottom w:val="0"/>
      <w:divBdr>
        <w:top w:val="none" w:sz="0" w:space="0" w:color="auto"/>
        <w:left w:val="none" w:sz="0" w:space="0" w:color="auto"/>
        <w:bottom w:val="none" w:sz="0" w:space="0" w:color="auto"/>
        <w:right w:val="none" w:sz="0" w:space="0" w:color="auto"/>
      </w:divBdr>
    </w:div>
    <w:div w:id="2045446024">
      <w:bodyDiv w:val="1"/>
      <w:marLeft w:val="0"/>
      <w:marRight w:val="0"/>
      <w:marTop w:val="0"/>
      <w:marBottom w:val="0"/>
      <w:divBdr>
        <w:top w:val="none" w:sz="0" w:space="0" w:color="auto"/>
        <w:left w:val="none" w:sz="0" w:space="0" w:color="auto"/>
        <w:bottom w:val="none" w:sz="0" w:space="0" w:color="auto"/>
        <w:right w:val="none" w:sz="0" w:space="0" w:color="auto"/>
      </w:divBdr>
    </w:div>
    <w:div w:id="2058233214">
      <w:bodyDiv w:val="1"/>
      <w:marLeft w:val="0"/>
      <w:marRight w:val="0"/>
      <w:marTop w:val="0"/>
      <w:marBottom w:val="0"/>
      <w:divBdr>
        <w:top w:val="none" w:sz="0" w:space="0" w:color="auto"/>
        <w:left w:val="none" w:sz="0" w:space="0" w:color="auto"/>
        <w:bottom w:val="none" w:sz="0" w:space="0" w:color="auto"/>
        <w:right w:val="none" w:sz="0" w:space="0" w:color="auto"/>
      </w:divBdr>
      <w:divsChild>
        <w:div w:id="1149632538">
          <w:marLeft w:val="0"/>
          <w:marRight w:val="0"/>
          <w:marTop w:val="0"/>
          <w:marBottom w:val="0"/>
          <w:divBdr>
            <w:top w:val="none" w:sz="0" w:space="0" w:color="auto"/>
            <w:left w:val="none" w:sz="0" w:space="0" w:color="auto"/>
            <w:bottom w:val="none" w:sz="0" w:space="0" w:color="auto"/>
            <w:right w:val="none" w:sz="0" w:space="0" w:color="auto"/>
          </w:divBdr>
        </w:div>
        <w:div w:id="1712342917">
          <w:marLeft w:val="0"/>
          <w:marRight w:val="0"/>
          <w:marTop w:val="0"/>
          <w:marBottom w:val="0"/>
          <w:divBdr>
            <w:top w:val="none" w:sz="0" w:space="0" w:color="auto"/>
            <w:left w:val="none" w:sz="0" w:space="0" w:color="auto"/>
            <w:bottom w:val="none" w:sz="0" w:space="0" w:color="auto"/>
            <w:right w:val="none" w:sz="0" w:space="0" w:color="auto"/>
          </w:divBdr>
        </w:div>
        <w:div w:id="1790317532">
          <w:marLeft w:val="0"/>
          <w:marRight w:val="0"/>
          <w:marTop w:val="0"/>
          <w:marBottom w:val="0"/>
          <w:divBdr>
            <w:top w:val="none" w:sz="0" w:space="0" w:color="auto"/>
            <w:left w:val="none" w:sz="0" w:space="0" w:color="auto"/>
            <w:bottom w:val="none" w:sz="0" w:space="0" w:color="auto"/>
            <w:right w:val="none" w:sz="0" w:space="0" w:color="auto"/>
          </w:divBdr>
        </w:div>
      </w:divsChild>
    </w:div>
    <w:div w:id="2072918838">
      <w:bodyDiv w:val="1"/>
      <w:marLeft w:val="0"/>
      <w:marRight w:val="0"/>
      <w:marTop w:val="0"/>
      <w:marBottom w:val="0"/>
      <w:divBdr>
        <w:top w:val="none" w:sz="0" w:space="0" w:color="auto"/>
        <w:left w:val="none" w:sz="0" w:space="0" w:color="auto"/>
        <w:bottom w:val="none" w:sz="0" w:space="0" w:color="auto"/>
        <w:right w:val="none" w:sz="0" w:space="0" w:color="auto"/>
      </w:divBdr>
    </w:div>
    <w:div w:id="2079672888">
      <w:bodyDiv w:val="1"/>
      <w:marLeft w:val="0"/>
      <w:marRight w:val="0"/>
      <w:marTop w:val="0"/>
      <w:marBottom w:val="0"/>
      <w:divBdr>
        <w:top w:val="none" w:sz="0" w:space="0" w:color="auto"/>
        <w:left w:val="none" w:sz="0" w:space="0" w:color="auto"/>
        <w:bottom w:val="none" w:sz="0" w:space="0" w:color="auto"/>
        <w:right w:val="none" w:sz="0" w:space="0" w:color="auto"/>
      </w:divBdr>
    </w:div>
    <w:div w:id="2103136013">
      <w:bodyDiv w:val="1"/>
      <w:marLeft w:val="0"/>
      <w:marRight w:val="0"/>
      <w:marTop w:val="0"/>
      <w:marBottom w:val="0"/>
      <w:divBdr>
        <w:top w:val="none" w:sz="0" w:space="0" w:color="auto"/>
        <w:left w:val="none" w:sz="0" w:space="0" w:color="auto"/>
        <w:bottom w:val="none" w:sz="0" w:space="0" w:color="auto"/>
        <w:right w:val="none" w:sz="0" w:space="0" w:color="auto"/>
      </w:divBdr>
    </w:div>
    <w:div w:id="2109353768">
      <w:bodyDiv w:val="1"/>
      <w:marLeft w:val="0"/>
      <w:marRight w:val="0"/>
      <w:marTop w:val="0"/>
      <w:marBottom w:val="0"/>
      <w:divBdr>
        <w:top w:val="none" w:sz="0" w:space="0" w:color="auto"/>
        <w:left w:val="none" w:sz="0" w:space="0" w:color="auto"/>
        <w:bottom w:val="none" w:sz="0" w:space="0" w:color="auto"/>
        <w:right w:val="none" w:sz="0" w:space="0" w:color="auto"/>
      </w:divBdr>
    </w:div>
    <w:div w:id="2110737374">
      <w:bodyDiv w:val="1"/>
      <w:marLeft w:val="0"/>
      <w:marRight w:val="0"/>
      <w:marTop w:val="0"/>
      <w:marBottom w:val="0"/>
      <w:divBdr>
        <w:top w:val="none" w:sz="0" w:space="0" w:color="auto"/>
        <w:left w:val="none" w:sz="0" w:space="0" w:color="auto"/>
        <w:bottom w:val="none" w:sz="0" w:space="0" w:color="auto"/>
        <w:right w:val="none" w:sz="0" w:space="0" w:color="auto"/>
      </w:divBdr>
    </w:div>
    <w:div w:id="2131197750">
      <w:bodyDiv w:val="1"/>
      <w:marLeft w:val="0"/>
      <w:marRight w:val="0"/>
      <w:marTop w:val="0"/>
      <w:marBottom w:val="0"/>
      <w:divBdr>
        <w:top w:val="none" w:sz="0" w:space="0" w:color="auto"/>
        <w:left w:val="none" w:sz="0" w:space="0" w:color="auto"/>
        <w:bottom w:val="none" w:sz="0" w:space="0" w:color="auto"/>
        <w:right w:val="none" w:sz="0" w:space="0" w:color="auto"/>
      </w:divBdr>
    </w:div>
    <w:div w:id="213636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99A309D9B1A67843A794705C0E77F6E6" ma:contentTypeVersion="5" ma:contentTypeDescription="Een nieuw document maken." ma:contentTypeScope="" ma:versionID="63a6047b092a4dba7042d995b4a3e274">
  <xsd:schema xmlns:xsd="http://www.w3.org/2001/XMLSchema" xmlns:xs="http://www.w3.org/2001/XMLSchema" xmlns:p="http://schemas.microsoft.com/office/2006/metadata/properties" xmlns:ns2="a88d69f6-725d-45a3-ba3c-d623cdcfac60" xmlns:ns3="e3209c88-bc72-45f5-84b5-e30e30b0d52a" targetNamespace="http://schemas.microsoft.com/office/2006/metadata/properties" ma:root="true" ma:fieldsID="d7b49cab8c13ccd218b9006c3793a31b" ns2:_="" ns3:_="">
    <xsd:import namespace="a88d69f6-725d-45a3-ba3c-d623cdcfac60"/>
    <xsd:import namespace="e3209c88-bc72-45f5-84b5-e30e30b0d5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d69f6-725d-45a3-ba3c-d623cdcfac6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3209c88-bc72-45f5-84b5-e30e30b0d5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LongProp xmlns="" name="TaxCatchAll"><![CDATA[80;#Format;#18;#Procurement|22fdb12d-1b7c-40e5-b3ad-b325a0559d56;#61;#Formulier|4caf9ea6-33a8-4716-a7c3-7dd22b424eec;#7;#Definitief|3fb17971-961c-459d-b6f7-fdc3141cdb1a;#6;#NSL01|188634a3-f965-48c4-b61e-4e299c10a3ba;#2;#Intern|8a639747-e233-49a8-819f-e74cd9528f9e;#35;#Contracteringsplan]]></LongProp>
</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a88d69f6-725d-45a3-ba3c-d623cdcfac60">TS01ACDF0CD-641899450-374</_dlc_DocId>
    <_dlc_DocIdPersistId xmlns="a88d69f6-725d-45a3-ba3c-d623cdcfac60">true</_dlc_DocIdPersistId>
    <_dlc_DocIdUrl xmlns="a88d69f6-725d-45a3-ba3c-d623cdcfac60">
      <Url>https://prorailbv.sharepoint.com/teams/TenderLeasefietsen/_layouts/15/DocIdRedir.aspx?ID=TS01ACDF0CD-641899450-374</Url>
      <Description>TS01ACDF0CD-641899450-374</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74B1B-0739-4665-8FB2-FD792AF90852}">
  <ds:schemaRefs>
    <ds:schemaRef ds:uri="http://schemas.microsoft.com/sharepoint/v3/contenttype/forms"/>
  </ds:schemaRefs>
</ds:datastoreItem>
</file>

<file path=customXml/itemProps2.xml><?xml version="1.0" encoding="utf-8"?>
<ds:datastoreItem xmlns:ds="http://schemas.openxmlformats.org/officeDocument/2006/customXml" ds:itemID="{E3C4160B-C7F6-4276-AC50-0CF9D7D3ABFA}">
  <ds:schemaRefs>
    <ds:schemaRef ds:uri="http://schemas.microsoft.com/sharepoint/events"/>
  </ds:schemaRefs>
</ds:datastoreItem>
</file>

<file path=customXml/itemProps3.xml><?xml version="1.0" encoding="utf-8"?>
<ds:datastoreItem xmlns:ds="http://schemas.openxmlformats.org/officeDocument/2006/customXml" ds:itemID="{D3D698F7-464C-4B78-B5B7-EFFA99F60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d69f6-725d-45a3-ba3c-d623cdcfac60"/>
    <ds:schemaRef ds:uri="e3209c88-bc72-45f5-84b5-e30e30b0d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9CCA9D-7885-4CBB-B51E-D87E30679C0C}">
  <ds:schemaRefs>
    <ds:schemaRef ds:uri="http://schemas.microsoft.com/office/2006/metadata/longProperties"/>
    <ds:schemaRef ds:uri=""/>
  </ds:schemaRefs>
</ds:datastoreItem>
</file>

<file path=customXml/itemProps5.xml><?xml version="1.0" encoding="utf-8"?>
<ds:datastoreItem xmlns:ds="http://schemas.openxmlformats.org/officeDocument/2006/customXml" ds:itemID="{E247C367-BCE7-43BE-88ED-F603B6C636BA}">
  <ds:schemaRefs>
    <ds:schemaRef ds:uri="http://schemas.microsoft.com/office/2006/documentManagement/types"/>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e3209c88-bc72-45f5-84b5-e30e30b0d52a"/>
    <ds:schemaRef ds:uri="a88d69f6-725d-45a3-ba3c-d623cdcfac60"/>
    <ds:schemaRef ds:uri="http://schemas.microsoft.com/office/2006/metadata/properties"/>
  </ds:schemaRefs>
</ds:datastoreItem>
</file>

<file path=customXml/itemProps6.xml><?xml version="1.0" encoding="utf-8"?>
<ds:datastoreItem xmlns:ds="http://schemas.openxmlformats.org/officeDocument/2006/customXml" ds:itemID="{3A52453E-D8AD-40A9-B7B6-729D2BF5A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2668</TotalTime>
  <Pages>17</Pages>
  <Words>5388</Words>
  <Characters>36276</Characters>
  <Application>Microsoft Office Word</Application>
  <DocSecurity>0</DocSecurity>
  <Lines>302</Lines>
  <Paragraphs>83</Paragraphs>
  <ScaleCrop>false</ScaleCrop>
  <Company>ProRail</Company>
  <LinksUpToDate>false</LinksUpToDate>
  <CharactersWithSpaces>41581</CharactersWithSpaces>
  <SharedDoc>false</SharedDoc>
  <HLinks>
    <vt:vector size="276" baseType="variant">
      <vt:variant>
        <vt:i4>1114167</vt:i4>
      </vt:variant>
      <vt:variant>
        <vt:i4>260</vt:i4>
      </vt:variant>
      <vt:variant>
        <vt:i4>0</vt:i4>
      </vt:variant>
      <vt:variant>
        <vt:i4>5</vt:i4>
      </vt:variant>
      <vt:variant>
        <vt:lpwstr/>
      </vt:variant>
      <vt:variant>
        <vt:lpwstr>_Toc190945231</vt:lpwstr>
      </vt:variant>
      <vt:variant>
        <vt:i4>1114167</vt:i4>
      </vt:variant>
      <vt:variant>
        <vt:i4>254</vt:i4>
      </vt:variant>
      <vt:variant>
        <vt:i4>0</vt:i4>
      </vt:variant>
      <vt:variant>
        <vt:i4>5</vt:i4>
      </vt:variant>
      <vt:variant>
        <vt:lpwstr/>
      </vt:variant>
      <vt:variant>
        <vt:lpwstr>_Toc190945230</vt:lpwstr>
      </vt:variant>
      <vt:variant>
        <vt:i4>1048631</vt:i4>
      </vt:variant>
      <vt:variant>
        <vt:i4>248</vt:i4>
      </vt:variant>
      <vt:variant>
        <vt:i4>0</vt:i4>
      </vt:variant>
      <vt:variant>
        <vt:i4>5</vt:i4>
      </vt:variant>
      <vt:variant>
        <vt:lpwstr/>
      </vt:variant>
      <vt:variant>
        <vt:lpwstr>_Toc190945229</vt:lpwstr>
      </vt:variant>
      <vt:variant>
        <vt:i4>1048631</vt:i4>
      </vt:variant>
      <vt:variant>
        <vt:i4>242</vt:i4>
      </vt:variant>
      <vt:variant>
        <vt:i4>0</vt:i4>
      </vt:variant>
      <vt:variant>
        <vt:i4>5</vt:i4>
      </vt:variant>
      <vt:variant>
        <vt:lpwstr/>
      </vt:variant>
      <vt:variant>
        <vt:lpwstr>_Toc190945228</vt:lpwstr>
      </vt:variant>
      <vt:variant>
        <vt:i4>1048631</vt:i4>
      </vt:variant>
      <vt:variant>
        <vt:i4>236</vt:i4>
      </vt:variant>
      <vt:variant>
        <vt:i4>0</vt:i4>
      </vt:variant>
      <vt:variant>
        <vt:i4>5</vt:i4>
      </vt:variant>
      <vt:variant>
        <vt:lpwstr/>
      </vt:variant>
      <vt:variant>
        <vt:lpwstr>_Toc190945227</vt:lpwstr>
      </vt:variant>
      <vt:variant>
        <vt:i4>1048631</vt:i4>
      </vt:variant>
      <vt:variant>
        <vt:i4>230</vt:i4>
      </vt:variant>
      <vt:variant>
        <vt:i4>0</vt:i4>
      </vt:variant>
      <vt:variant>
        <vt:i4>5</vt:i4>
      </vt:variant>
      <vt:variant>
        <vt:lpwstr/>
      </vt:variant>
      <vt:variant>
        <vt:lpwstr>_Toc190945226</vt:lpwstr>
      </vt:variant>
      <vt:variant>
        <vt:i4>1048631</vt:i4>
      </vt:variant>
      <vt:variant>
        <vt:i4>224</vt:i4>
      </vt:variant>
      <vt:variant>
        <vt:i4>0</vt:i4>
      </vt:variant>
      <vt:variant>
        <vt:i4>5</vt:i4>
      </vt:variant>
      <vt:variant>
        <vt:lpwstr/>
      </vt:variant>
      <vt:variant>
        <vt:lpwstr>_Toc190945225</vt:lpwstr>
      </vt:variant>
      <vt:variant>
        <vt:i4>1048631</vt:i4>
      </vt:variant>
      <vt:variant>
        <vt:i4>218</vt:i4>
      </vt:variant>
      <vt:variant>
        <vt:i4>0</vt:i4>
      </vt:variant>
      <vt:variant>
        <vt:i4>5</vt:i4>
      </vt:variant>
      <vt:variant>
        <vt:lpwstr/>
      </vt:variant>
      <vt:variant>
        <vt:lpwstr>_Toc190945224</vt:lpwstr>
      </vt:variant>
      <vt:variant>
        <vt:i4>1048631</vt:i4>
      </vt:variant>
      <vt:variant>
        <vt:i4>212</vt:i4>
      </vt:variant>
      <vt:variant>
        <vt:i4>0</vt:i4>
      </vt:variant>
      <vt:variant>
        <vt:i4>5</vt:i4>
      </vt:variant>
      <vt:variant>
        <vt:lpwstr/>
      </vt:variant>
      <vt:variant>
        <vt:lpwstr>_Toc190945223</vt:lpwstr>
      </vt:variant>
      <vt:variant>
        <vt:i4>1048631</vt:i4>
      </vt:variant>
      <vt:variant>
        <vt:i4>206</vt:i4>
      </vt:variant>
      <vt:variant>
        <vt:i4>0</vt:i4>
      </vt:variant>
      <vt:variant>
        <vt:i4>5</vt:i4>
      </vt:variant>
      <vt:variant>
        <vt:lpwstr/>
      </vt:variant>
      <vt:variant>
        <vt:lpwstr>_Toc190945222</vt:lpwstr>
      </vt:variant>
      <vt:variant>
        <vt:i4>1048631</vt:i4>
      </vt:variant>
      <vt:variant>
        <vt:i4>200</vt:i4>
      </vt:variant>
      <vt:variant>
        <vt:i4>0</vt:i4>
      </vt:variant>
      <vt:variant>
        <vt:i4>5</vt:i4>
      </vt:variant>
      <vt:variant>
        <vt:lpwstr/>
      </vt:variant>
      <vt:variant>
        <vt:lpwstr>_Toc190945221</vt:lpwstr>
      </vt:variant>
      <vt:variant>
        <vt:i4>1048631</vt:i4>
      </vt:variant>
      <vt:variant>
        <vt:i4>194</vt:i4>
      </vt:variant>
      <vt:variant>
        <vt:i4>0</vt:i4>
      </vt:variant>
      <vt:variant>
        <vt:i4>5</vt:i4>
      </vt:variant>
      <vt:variant>
        <vt:lpwstr/>
      </vt:variant>
      <vt:variant>
        <vt:lpwstr>_Toc190945220</vt:lpwstr>
      </vt:variant>
      <vt:variant>
        <vt:i4>1245239</vt:i4>
      </vt:variant>
      <vt:variant>
        <vt:i4>188</vt:i4>
      </vt:variant>
      <vt:variant>
        <vt:i4>0</vt:i4>
      </vt:variant>
      <vt:variant>
        <vt:i4>5</vt:i4>
      </vt:variant>
      <vt:variant>
        <vt:lpwstr/>
      </vt:variant>
      <vt:variant>
        <vt:lpwstr>_Toc190945219</vt:lpwstr>
      </vt:variant>
      <vt:variant>
        <vt:i4>1245239</vt:i4>
      </vt:variant>
      <vt:variant>
        <vt:i4>182</vt:i4>
      </vt:variant>
      <vt:variant>
        <vt:i4>0</vt:i4>
      </vt:variant>
      <vt:variant>
        <vt:i4>5</vt:i4>
      </vt:variant>
      <vt:variant>
        <vt:lpwstr/>
      </vt:variant>
      <vt:variant>
        <vt:lpwstr>_Toc190945218</vt:lpwstr>
      </vt:variant>
      <vt:variant>
        <vt:i4>1245239</vt:i4>
      </vt:variant>
      <vt:variant>
        <vt:i4>176</vt:i4>
      </vt:variant>
      <vt:variant>
        <vt:i4>0</vt:i4>
      </vt:variant>
      <vt:variant>
        <vt:i4>5</vt:i4>
      </vt:variant>
      <vt:variant>
        <vt:lpwstr/>
      </vt:variant>
      <vt:variant>
        <vt:lpwstr>_Toc190945217</vt:lpwstr>
      </vt:variant>
      <vt:variant>
        <vt:i4>1245239</vt:i4>
      </vt:variant>
      <vt:variant>
        <vt:i4>170</vt:i4>
      </vt:variant>
      <vt:variant>
        <vt:i4>0</vt:i4>
      </vt:variant>
      <vt:variant>
        <vt:i4>5</vt:i4>
      </vt:variant>
      <vt:variant>
        <vt:lpwstr/>
      </vt:variant>
      <vt:variant>
        <vt:lpwstr>_Toc190945216</vt:lpwstr>
      </vt:variant>
      <vt:variant>
        <vt:i4>1245239</vt:i4>
      </vt:variant>
      <vt:variant>
        <vt:i4>164</vt:i4>
      </vt:variant>
      <vt:variant>
        <vt:i4>0</vt:i4>
      </vt:variant>
      <vt:variant>
        <vt:i4>5</vt:i4>
      </vt:variant>
      <vt:variant>
        <vt:lpwstr/>
      </vt:variant>
      <vt:variant>
        <vt:lpwstr>_Toc190945215</vt:lpwstr>
      </vt:variant>
      <vt:variant>
        <vt:i4>1245239</vt:i4>
      </vt:variant>
      <vt:variant>
        <vt:i4>158</vt:i4>
      </vt:variant>
      <vt:variant>
        <vt:i4>0</vt:i4>
      </vt:variant>
      <vt:variant>
        <vt:i4>5</vt:i4>
      </vt:variant>
      <vt:variant>
        <vt:lpwstr/>
      </vt:variant>
      <vt:variant>
        <vt:lpwstr>_Toc190945214</vt:lpwstr>
      </vt:variant>
      <vt:variant>
        <vt:i4>1245239</vt:i4>
      </vt:variant>
      <vt:variant>
        <vt:i4>152</vt:i4>
      </vt:variant>
      <vt:variant>
        <vt:i4>0</vt:i4>
      </vt:variant>
      <vt:variant>
        <vt:i4>5</vt:i4>
      </vt:variant>
      <vt:variant>
        <vt:lpwstr/>
      </vt:variant>
      <vt:variant>
        <vt:lpwstr>_Toc190945213</vt:lpwstr>
      </vt:variant>
      <vt:variant>
        <vt:i4>1245239</vt:i4>
      </vt:variant>
      <vt:variant>
        <vt:i4>146</vt:i4>
      </vt:variant>
      <vt:variant>
        <vt:i4>0</vt:i4>
      </vt:variant>
      <vt:variant>
        <vt:i4>5</vt:i4>
      </vt:variant>
      <vt:variant>
        <vt:lpwstr/>
      </vt:variant>
      <vt:variant>
        <vt:lpwstr>_Toc190945212</vt:lpwstr>
      </vt:variant>
      <vt:variant>
        <vt:i4>1245239</vt:i4>
      </vt:variant>
      <vt:variant>
        <vt:i4>140</vt:i4>
      </vt:variant>
      <vt:variant>
        <vt:i4>0</vt:i4>
      </vt:variant>
      <vt:variant>
        <vt:i4>5</vt:i4>
      </vt:variant>
      <vt:variant>
        <vt:lpwstr/>
      </vt:variant>
      <vt:variant>
        <vt:lpwstr>_Toc190945211</vt:lpwstr>
      </vt:variant>
      <vt:variant>
        <vt:i4>1245239</vt:i4>
      </vt:variant>
      <vt:variant>
        <vt:i4>134</vt:i4>
      </vt:variant>
      <vt:variant>
        <vt:i4>0</vt:i4>
      </vt:variant>
      <vt:variant>
        <vt:i4>5</vt:i4>
      </vt:variant>
      <vt:variant>
        <vt:lpwstr/>
      </vt:variant>
      <vt:variant>
        <vt:lpwstr>_Toc190945210</vt:lpwstr>
      </vt:variant>
      <vt:variant>
        <vt:i4>1179703</vt:i4>
      </vt:variant>
      <vt:variant>
        <vt:i4>128</vt:i4>
      </vt:variant>
      <vt:variant>
        <vt:i4>0</vt:i4>
      </vt:variant>
      <vt:variant>
        <vt:i4>5</vt:i4>
      </vt:variant>
      <vt:variant>
        <vt:lpwstr/>
      </vt:variant>
      <vt:variant>
        <vt:lpwstr>_Toc190945209</vt:lpwstr>
      </vt:variant>
      <vt:variant>
        <vt:i4>1179703</vt:i4>
      </vt:variant>
      <vt:variant>
        <vt:i4>122</vt:i4>
      </vt:variant>
      <vt:variant>
        <vt:i4>0</vt:i4>
      </vt:variant>
      <vt:variant>
        <vt:i4>5</vt:i4>
      </vt:variant>
      <vt:variant>
        <vt:lpwstr/>
      </vt:variant>
      <vt:variant>
        <vt:lpwstr>_Toc190945208</vt:lpwstr>
      </vt:variant>
      <vt:variant>
        <vt:i4>1179703</vt:i4>
      </vt:variant>
      <vt:variant>
        <vt:i4>116</vt:i4>
      </vt:variant>
      <vt:variant>
        <vt:i4>0</vt:i4>
      </vt:variant>
      <vt:variant>
        <vt:i4>5</vt:i4>
      </vt:variant>
      <vt:variant>
        <vt:lpwstr/>
      </vt:variant>
      <vt:variant>
        <vt:lpwstr>_Toc190945207</vt:lpwstr>
      </vt:variant>
      <vt:variant>
        <vt:i4>1179703</vt:i4>
      </vt:variant>
      <vt:variant>
        <vt:i4>110</vt:i4>
      </vt:variant>
      <vt:variant>
        <vt:i4>0</vt:i4>
      </vt:variant>
      <vt:variant>
        <vt:i4>5</vt:i4>
      </vt:variant>
      <vt:variant>
        <vt:lpwstr/>
      </vt:variant>
      <vt:variant>
        <vt:lpwstr>_Toc190945206</vt:lpwstr>
      </vt:variant>
      <vt:variant>
        <vt:i4>1179703</vt:i4>
      </vt:variant>
      <vt:variant>
        <vt:i4>104</vt:i4>
      </vt:variant>
      <vt:variant>
        <vt:i4>0</vt:i4>
      </vt:variant>
      <vt:variant>
        <vt:i4>5</vt:i4>
      </vt:variant>
      <vt:variant>
        <vt:lpwstr/>
      </vt:variant>
      <vt:variant>
        <vt:lpwstr>_Toc190945205</vt:lpwstr>
      </vt:variant>
      <vt:variant>
        <vt:i4>1179703</vt:i4>
      </vt:variant>
      <vt:variant>
        <vt:i4>98</vt:i4>
      </vt:variant>
      <vt:variant>
        <vt:i4>0</vt:i4>
      </vt:variant>
      <vt:variant>
        <vt:i4>5</vt:i4>
      </vt:variant>
      <vt:variant>
        <vt:lpwstr/>
      </vt:variant>
      <vt:variant>
        <vt:lpwstr>_Toc190945204</vt:lpwstr>
      </vt:variant>
      <vt:variant>
        <vt:i4>1179703</vt:i4>
      </vt:variant>
      <vt:variant>
        <vt:i4>92</vt:i4>
      </vt:variant>
      <vt:variant>
        <vt:i4>0</vt:i4>
      </vt:variant>
      <vt:variant>
        <vt:i4>5</vt:i4>
      </vt:variant>
      <vt:variant>
        <vt:lpwstr/>
      </vt:variant>
      <vt:variant>
        <vt:lpwstr>_Toc190945203</vt:lpwstr>
      </vt:variant>
      <vt:variant>
        <vt:i4>1179703</vt:i4>
      </vt:variant>
      <vt:variant>
        <vt:i4>86</vt:i4>
      </vt:variant>
      <vt:variant>
        <vt:i4>0</vt:i4>
      </vt:variant>
      <vt:variant>
        <vt:i4>5</vt:i4>
      </vt:variant>
      <vt:variant>
        <vt:lpwstr/>
      </vt:variant>
      <vt:variant>
        <vt:lpwstr>_Toc190945202</vt:lpwstr>
      </vt:variant>
      <vt:variant>
        <vt:i4>1179703</vt:i4>
      </vt:variant>
      <vt:variant>
        <vt:i4>80</vt:i4>
      </vt:variant>
      <vt:variant>
        <vt:i4>0</vt:i4>
      </vt:variant>
      <vt:variant>
        <vt:i4>5</vt:i4>
      </vt:variant>
      <vt:variant>
        <vt:lpwstr/>
      </vt:variant>
      <vt:variant>
        <vt:lpwstr>_Toc190945201</vt:lpwstr>
      </vt:variant>
      <vt:variant>
        <vt:i4>1179703</vt:i4>
      </vt:variant>
      <vt:variant>
        <vt:i4>74</vt:i4>
      </vt:variant>
      <vt:variant>
        <vt:i4>0</vt:i4>
      </vt:variant>
      <vt:variant>
        <vt:i4>5</vt:i4>
      </vt:variant>
      <vt:variant>
        <vt:lpwstr/>
      </vt:variant>
      <vt:variant>
        <vt:lpwstr>_Toc190945200</vt:lpwstr>
      </vt:variant>
      <vt:variant>
        <vt:i4>1769524</vt:i4>
      </vt:variant>
      <vt:variant>
        <vt:i4>68</vt:i4>
      </vt:variant>
      <vt:variant>
        <vt:i4>0</vt:i4>
      </vt:variant>
      <vt:variant>
        <vt:i4>5</vt:i4>
      </vt:variant>
      <vt:variant>
        <vt:lpwstr/>
      </vt:variant>
      <vt:variant>
        <vt:lpwstr>_Toc190945199</vt:lpwstr>
      </vt:variant>
      <vt:variant>
        <vt:i4>1769524</vt:i4>
      </vt:variant>
      <vt:variant>
        <vt:i4>62</vt:i4>
      </vt:variant>
      <vt:variant>
        <vt:i4>0</vt:i4>
      </vt:variant>
      <vt:variant>
        <vt:i4>5</vt:i4>
      </vt:variant>
      <vt:variant>
        <vt:lpwstr/>
      </vt:variant>
      <vt:variant>
        <vt:lpwstr>_Toc190945198</vt:lpwstr>
      </vt:variant>
      <vt:variant>
        <vt:i4>1769524</vt:i4>
      </vt:variant>
      <vt:variant>
        <vt:i4>56</vt:i4>
      </vt:variant>
      <vt:variant>
        <vt:i4>0</vt:i4>
      </vt:variant>
      <vt:variant>
        <vt:i4>5</vt:i4>
      </vt:variant>
      <vt:variant>
        <vt:lpwstr/>
      </vt:variant>
      <vt:variant>
        <vt:lpwstr>_Toc190945197</vt:lpwstr>
      </vt:variant>
      <vt:variant>
        <vt:i4>1769524</vt:i4>
      </vt:variant>
      <vt:variant>
        <vt:i4>50</vt:i4>
      </vt:variant>
      <vt:variant>
        <vt:i4>0</vt:i4>
      </vt:variant>
      <vt:variant>
        <vt:i4>5</vt:i4>
      </vt:variant>
      <vt:variant>
        <vt:lpwstr/>
      </vt:variant>
      <vt:variant>
        <vt:lpwstr>_Toc190945196</vt:lpwstr>
      </vt:variant>
      <vt:variant>
        <vt:i4>1769524</vt:i4>
      </vt:variant>
      <vt:variant>
        <vt:i4>44</vt:i4>
      </vt:variant>
      <vt:variant>
        <vt:i4>0</vt:i4>
      </vt:variant>
      <vt:variant>
        <vt:i4>5</vt:i4>
      </vt:variant>
      <vt:variant>
        <vt:lpwstr/>
      </vt:variant>
      <vt:variant>
        <vt:lpwstr>_Toc190945195</vt:lpwstr>
      </vt:variant>
      <vt:variant>
        <vt:i4>1769524</vt:i4>
      </vt:variant>
      <vt:variant>
        <vt:i4>38</vt:i4>
      </vt:variant>
      <vt:variant>
        <vt:i4>0</vt:i4>
      </vt:variant>
      <vt:variant>
        <vt:i4>5</vt:i4>
      </vt:variant>
      <vt:variant>
        <vt:lpwstr/>
      </vt:variant>
      <vt:variant>
        <vt:lpwstr>_Toc190945194</vt:lpwstr>
      </vt:variant>
      <vt:variant>
        <vt:i4>1769524</vt:i4>
      </vt:variant>
      <vt:variant>
        <vt:i4>32</vt:i4>
      </vt:variant>
      <vt:variant>
        <vt:i4>0</vt:i4>
      </vt:variant>
      <vt:variant>
        <vt:i4>5</vt:i4>
      </vt:variant>
      <vt:variant>
        <vt:lpwstr/>
      </vt:variant>
      <vt:variant>
        <vt:lpwstr>_Toc190945193</vt:lpwstr>
      </vt:variant>
      <vt:variant>
        <vt:i4>1769524</vt:i4>
      </vt:variant>
      <vt:variant>
        <vt:i4>26</vt:i4>
      </vt:variant>
      <vt:variant>
        <vt:i4>0</vt:i4>
      </vt:variant>
      <vt:variant>
        <vt:i4>5</vt:i4>
      </vt:variant>
      <vt:variant>
        <vt:lpwstr/>
      </vt:variant>
      <vt:variant>
        <vt:lpwstr>_Toc190945192</vt:lpwstr>
      </vt:variant>
      <vt:variant>
        <vt:i4>1769524</vt:i4>
      </vt:variant>
      <vt:variant>
        <vt:i4>20</vt:i4>
      </vt:variant>
      <vt:variant>
        <vt:i4>0</vt:i4>
      </vt:variant>
      <vt:variant>
        <vt:i4>5</vt:i4>
      </vt:variant>
      <vt:variant>
        <vt:lpwstr/>
      </vt:variant>
      <vt:variant>
        <vt:lpwstr>_Toc190945191</vt:lpwstr>
      </vt:variant>
      <vt:variant>
        <vt:i4>1769524</vt:i4>
      </vt:variant>
      <vt:variant>
        <vt:i4>14</vt:i4>
      </vt:variant>
      <vt:variant>
        <vt:i4>0</vt:i4>
      </vt:variant>
      <vt:variant>
        <vt:i4>5</vt:i4>
      </vt:variant>
      <vt:variant>
        <vt:lpwstr/>
      </vt:variant>
      <vt:variant>
        <vt:lpwstr>_Toc190945190</vt:lpwstr>
      </vt:variant>
      <vt:variant>
        <vt:i4>1703988</vt:i4>
      </vt:variant>
      <vt:variant>
        <vt:i4>8</vt:i4>
      </vt:variant>
      <vt:variant>
        <vt:i4>0</vt:i4>
      </vt:variant>
      <vt:variant>
        <vt:i4>5</vt:i4>
      </vt:variant>
      <vt:variant>
        <vt:lpwstr/>
      </vt:variant>
      <vt:variant>
        <vt:lpwstr>_Toc190945189</vt:lpwstr>
      </vt:variant>
      <vt:variant>
        <vt:i4>1703988</vt:i4>
      </vt:variant>
      <vt:variant>
        <vt:i4>2</vt:i4>
      </vt:variant>
      <vt:variant>
        <vt:i4>0</vt:i4>
      </vt:variant>
      <vt:variant>
        <vt:i4>5</vt:i4>
      </vt:variant>
      <vt:variant>
        <vt:lpwstr/>
      </vt:variant>
      <vt:variant>
        <vt:lpwstr>_Toc190945188</vt:lpwstr>
      </vt:variant>
      <vt:variant>
        <vt:i4>917532</vt:i4>
      </vt:variant>
      <vt:variant>
        <vt:i4>3</vt:i4>
      </vt:variant>
      <vt:variant>
        <vt:i4>0</vt:i4>
      </vt:variant>
      <vt:variant>
        <vt:i4>5</vt:i4>
      </vt:variant>
      <vt:variant>
        <vt:lpwstr>https://prorailbv.sharepoint.com/:b:/r/teams/CyberSecurity/Informatiebeveiliging2/Beleid, Gepubliceerd/IPP-O.04a Informatiebeveiligingsbeleid en eisen leveranciersrelaties ProRail.pdf?csf=1&amp;web=1&amp;e=N8GYvc</vt:lpwstr>
      </vt:variant>
      <vt:variant>
        <vt:lpwstr/>
      </vt:variant>
      <vt:variant>
        <vt:i4>5177460</vt:i4>
      </vt:variant>
      <vt:variant>
        <vt:i4>0</vt:i4>
      </vt:variant>
      <vt:variant>
        <vt:i4>0</vt:i4>
      </vt:variant>
      <vt:variant>
        <vt:i4>5</vt:i4>
      </vt:variant>
      <vt:variant>
        <vt:lpwstr>mailto:Sven.HeringdeMonchy@ka.prorail.nl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freek.bots@prorail.nl</dc:creator>
  <cp:keywords/>
  <dc:description/>
  <cp:lastModifiedBy>Kamp, W. (Wietske)</cp:lastModifiedBy>
  <cp:revision>1882</cp:revision>
  <cp:lastPrinted>2025-03-18T09:43:00Z</cp:lastPrinted>
  <dcterms:created xsi:type="dcterms:W3CDTF">2024-05-22T04:19:00Z</dcterms:created>
  <dcterms:modified xsi:type="dcterms:W3CDTF">2025-03-20T06:56:00Z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ProRailVerantwoordelijkeCurrentUser">
    <vt:lpwstr>Debie, FJH (Freek)</vt:lpwstr>
  </property>
  <property fmtid="{D5CDD505-2E9C-101B-9397-08002B2CF9AE}" pid="3" name="ProRailVerantwoordelijkeCurrentUser">
    <vt:lpwstr>29</vt:lpwstr>
  </property>
  <property fmtid="{D5CDD505-2E9C-101B-9397-08002B2CF9AE}" pid="4" name="Dossier">
    <vt:lpwstr>1</vt:lpwstr>
  </property>
  <property fmtid="{D5CDD505-2E9C-101B-9397-08002B2CF9AE}" pid="5" name="ContentType">
    <vt:lpwstr>ProRail document</vt:lpwstr>
  </property>
  <property fmtid="{D5CDD505-2E9C-101B-9397-08002B2CF9AE}" pid="6" name="Documentopmerkingen">
    <vt:lpwstr/>
  </property>
  <property fmtid="{D5CDD505-2E9C-101B-9397-08002B2CF9AE}" pid="7" name="Documentstatus">
    <vt:lpwstr>3;#Concept|b56e2604-821a-409c-9774-7587ed426a31</vt:lpwstr>
  </property>
  <property fmtid="{D5CDD505-2E9C-101B-9397-08002B2CF9AE}" pid="8" name="Documentdatum">
    <vt:lpwstr>2016-04-21T09:57:24Z</vt:lpwstr>
  </property>
  <property fmtid="{D5CDD505-2E9C-101B-9397-08002B2CF9AE}" pid="9" name="ScanID">
    <vt:lpwstr/>
  </property>
  <property fmtid="{D5CDD505-2E9C-101B-9397-08002B2CF9AE}" pid="10" name="KilometerTotGeocodeValidatie">
    <vt:lpwstr/>
  </property>
  <property fmtid="{D5CDD505-2E9C-101B-9397-08002B2CF9AE}" pid="11" name="KilometerVanGeocodeValidatie">
    <vt:lpwstr/>
  </property>
  <property fmtid="{D5CDD505-2E9C-101B-9397-08002B2CF9AE}" pid="12" name="LookupGeocode">
    <vt:lpwstr/>
  </property>
  <property fmtid="{D5CDD505-2E9C-101B-9397-08002B2CF9AE}" pid="13" name="_dlc_DocIdPersistId">
    <vt:lpwstr>1</vt:lpwstr>
  </property>
  <property fmtid="{D5CDD505-2E9C-101B-9397-08002B2CF9AE}" pid="14" name="_dlc_DocId">
    <vt:lpwstr>DC20160009-1740370991-179</vt:lpwstr>
  </property>
  <property fmtid="{D5CDD505-2E9C-101B-9397-08002B2CF9AE}" pid="15" name="_dlc_DocIdItemGuid">
    <vt:lpwstr>6d1dff33-ab26-4b66-8c50-9a1c06ffd47d</vt:lpwstr>
  </property>
  <property fmtid="{D5CDD505-2E9C-101B-9397-08002B2CF9AE}" pid="16" name="_dlc_DocIdUrl">
    <vt:lpwstr>https://prorailbv.sharepoint.com/teams/DC2016_0009/_layouts/15/DocIdRedir.aspx?ID=DC20160009-1740370991-179, DC20160009-1740370991-179</vt:lpwstr>
  </property>
  <property fmtid="{D5CDD505-2E9C-101B-9397-08002B2CF9AE}" pid="17" name="_dlc_ExpireDate">
    <vt:filetime>2018-03-02T13:50:11Z</vt:filetime>
  </property>
  <property fmtid="{D5CDD505-2E9C-101B-9397-08002B2CF9AE}" pid="18"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19" name="_dlc_policyId">
    <vt:lpwstr>0x010100C0B9283FC7311C488917E5A9876B01FD01|1681630146</vt:lpwstr>
  </property>
  <property fmtid="{D5CDD505-2E9C-101B-9397-08002B2CF9AE}" pid="20" name="Vertrouwelijkheid">
    <vt:lpwstr>2;#Intern|8a639747-e233-49a8-819f-e74cd9528f9e</vt:lpwstr>
  </property>
  <property fmtid="{D5CDD505-2E9C-101B-9397-08002B2CF9AE}" pid="21" name="l1704cab833b4fff9b661e4ea26466cc">
    <vt:lpwstr/>
  </property>
  <property fmtid="{D5CDD505-2E9C-101B-9397-08002B2CF9AE}" pid="22" name="Categorie">
    <vt:lpwstr/>
  </property>
  <property fmtid="{D5CDD505-2E9C-101B-9397-08002B2CF9AE}" pid="23" name="TaxKeyword">
    <vt:lpwstr/>
  </property>
  <property fmtid="{D5CDD505-2E9C-101B-9397-08002B2CF9AE}" pid="24" name="display_urn:schemas-microsoft-com:office:office#Eigenaar">
    <vt:lpwstr>Boot, IM (rien)</vt:lpwstr>
  </property>
  <property fmtid="{D5CDD505-2E9C-101B-9397-08002B2CF9AE}" pid="25" name="Type document">
    <vt:lpwstr>48;#Formulier|4caf9ea6-33a8-4716-a7c3-7dd22b424eec</vt:lpwstr>
  </property>
  <property fmtid="{D5CDD505-2E9C-101B-9397-08002B2CF9AE}" pid="26" name="Handeling">
    <vt:lpwstr>127;#NSL01|188634a3-f965-48c4-b61e-4e299c10a3ba</vt:lpwstr>
  </property>
  <property fmtid="{D5CDD505-2E9C-101B-9397-08002B2CF9AE}" pid="27" name="Verantwoordelijke afdeling">
    <vt:lpwstr>178;#Facilitaire Zaken|49c7dfdf-4c93-4dcb-a283-823ce7c908e9</vt:lpwstr>
  </property>
  <property fmtid="{D5CDD505-2E9C-101B-9397-08002B2CF9AE}" pid="28" name="ContentTypeId">
    <vt:lpwstr>0x01010099A309D9B1A67843A794705C0E77F6E6</vt:lpwstr>
  </property>
  <property fmtid="{D5CDD505-2E9C-101B-9397-08002B2CF9AE}" pid="29" name="SharedWithUsers">
    <vt:lpwstr>46;#Teunissen, T. (Tessa);#56;#Vries, J. de (Jaap)</vt:lpwstr>
  </property>
  <property fmtid="{D5CDD505-2E9C-101B-9397-08002B2CF9AE}" pid="30" name="MSIP_Label_24e57bac-d225-40fb-8a9e-62b5be587a96_Enabled">
    <vt:lpwstr>True</vt:lpwstr>
  </property>
  <property fmtid="{D5CDD505-2E9C-101B-9397-08002B2CF9AE}" pid="31" name="MSIP_Label_24e57bac-d225-40fb-8a9e-62b5be587a96_SiteId">
    <vt:lpwstr>a398fcff-8d2b-4930-a7f7-e1c99a108d77</vt:lpwstr>
  </property>
  <property fmtid="{D5CDD505-2E9C-101B-9397-08002B2CF9AE}" pid="32" name="MSIP_Label_24e57bac-d225-40fb-8a9e-62b5be587a96_ActionId">
    <vt:lpwstr>016f0afb-8488-426c-b04d-6a9a93dac6c8</vt:lpwstr>
  </property>
  <property fmtid="{D5CDD505-2E9C-101B-9397-08002B2CF9AE}" pid="33" name="MSIP_Label_24e57bac-d225-40fb-8a9e-62b5be587a96_Method">
    <vt:lpwstr>Standard</vt:lpwstr>
  </property>
  <property fmtid="{D5CDD505-2E9C-101B-9397-08002B2CF9AE}" pid="34" name="MSIP_Label_24e57bac-d225-40fb-8a9e-62b5be587a96_SetDate">
    <vt:lpwstr>2021-05-18T06:35:41Z</vt:lpwstr>
  </property>
  <property fmtid="{D5CDD505-2E9C-101B-9397-08002B2CF9AE}" pid="35" name="MSIP_Label_24e57bac-d225-40fb-8a9e-62b5be587a96_Name">
    <vt:lpwstr>Internal</vt:lpwstr>
  </property>
  <property fmtid="{D5CDD505-2E9C-101B-9397-08002B2CF9AE}" pid="36" name="MSIP_Label_24e57bac-d225-40fb-8a9e-62b5be587a96_ContentBits">
    <vt:lpwstr>0</vt:lpwstr>
  </property>
  <property fmtid="{D5CDD505-2E9C-101B-9397-08002B2CF9AE}" pid="37" name="MediaServiceImageTags">
    <vt:lpwstr/>
  </property>
  <property fmtid="{D5CDD505-2E9C-101B-9397-08002B2CF9AE}" pid="38" name="Order">
    <vt:r8>17100</vt:r8>
  </property>
  <property fmtid="{D5CDD505-2E9C-101B-9397-08002B2CF9AE}" pid="39" name="xd_ProgID">
    <vt:lpwstr/>
  </property>
  <property fmtid="{D5CDD505-2E9C-101B-9397-08002B2CF9AE}" pid="40" name="ComplianceAssetId">
    <vt:lpwstr/>
  </property>
  <property fmtid="{D5CDD505-2E9C-101B-9397-08002B2CF9AE}" pid="41" name="TemplateUrl">
    <vt:lpwstr/>
  </property>
  <property fmtid="{D5CDD505-2E9C-101B-9397-08002B2CF9AE}" pid="42" name="_ExtendedDescription">
    <vt:lpwstr/>
  </property>
  <property fmtid="{D5CDD505-2E9C-101B-9397-08002B2CF9AE}" pid="43" name="TriggerFlowInfo">
    <vt:lpwstr/>
  </property>
  <property fmtid="{D5CDD505-2E9C-101B-9397-08002B2CF9AE}" pid="44" name="xd_Signature">
    <vt:bool>false</vt:bool>
  </property>
</Properties>
</file>