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18C2" w14:textId="64754842" w:rsidR="002859EC" w:rsidRDefault="00B34034" w:rsidP="002859EC">
      <w:pPr>
        <w:pStyle w:val="KopBijlage"/>
        <w:rPr>
          <w:color w:val="auto"/>
          <w:sz w:val="36"/>
        </w:rPr>
      </w:pPr>
      <w:r>
        <w:rPr>
          <w:color w:val="auto"/>
          <w:sz w:val="36"/>
        </w:rPr>
        <w:t>Nota van Inlichtingen 1 v</w:t>
      </w:r>
      <w:r w:rsidR="00C5178B">
        <w:rPr>
          <w:color w:val="auto"/>
          <w:sz w:val="36"/>
        </w:rPr>
        <w:t>1.0</w:t>
      </w:r>
    </w:p>
    <w:p w14:paraId="3435D986" w14:textId="77777777" w:rsidR="00B34034" w:rsidRDefault="00B34034" w:rsidP="00B34034">
      <w:pPr>
        <w:rPr>
          <w:lang w:eastAsia="nl-NL"/>
        </w:rPr>
      </w:pPr>
    </w:p>
    <w:p w14:paraId="7D3B75C4" w14:textId="0D6ACAAE" w:rsidR="00B34034" w:rsidRPr="00DE2AF8" w:rsidRDefault="00C5178B" w:rsidP="00B34034">
      <w:pPr>
        <w:rPr>
          <w:rFonts w:eastAsia="MS Mincho" w:cs="Arial"/>
          <w:bCs/>
          <w:sz w:val="36"/>
          <w:szCs w:val="32"/>
          <w:lang w:eastAsia="nl-NL"/>
        </w:rPr>
      </w:pPr>
      <w:r>
        <w:rPr>
          <w:rFonts w:eastAsia="MS Mincho" w:cs="Arial"/>
          <w:bCs/>
          <w:sz w:val="36"/>
          <w:szCs w:val="32"/>
          <w:lang w:eastAsia="nl-NL"/>
        </w:rPr>
        <w:t>28</w:t>
      </w:r>
      <w:r w:rsidR="005772FA">
        <w:rPr>
          <w:rFonts w:eastAsia="MS Mincho" w:cs="Arial"/>
          <w:bCs/>
          <w:sz w:val="36"/>
          <w:szCs w:val="32"/>
          <w:lang w:eastAsia="nl-NL"/>
        </w:rPr>
        <w:t>-</w:t>
      </w:r>
      <w:r>
        <w:rPr>
          <w:rFonts w:eastAsia="MS Mincho" w:cs="Arial"/>
          <w:bCs/>
          <w:sz w:val="36"/>
          <w:szCs w:val="32"/>
          <w:lang w:eastAsia="nl-NL"/>
        </w:rPr>
        <w:t>01</w:t>
      </w:r>
      <w:r w:rsidR="005772FA">
        <w:rPr>
          <w:rFonts w:eastAsia="MS Mincho" w:cs="Arial"/>
          <w:bCs/>
          <w:sz w:val="36"/>
          <w:szCs w:val="32"/>
          <w:lang w:eastAsia="nl-NL"/>
        </w:rPr>
        <w:t>-</w:t>
      </w:r>
      <w:r>
        <w:rPr>
          <w:rFonts w:eastAsia="MS Mincho" w:cs="Arial"/>
          <w:bCs/>
          <w:sz w:val="36"/>
          <w:szCs w:val="32"/>
          <w:lang w:eastAsia="nl-NL"/>
        </w:rPr>
        <w:t>2026</w:t>
      </w:r>
    </w:p>
    <w:p w14:paraId="5E169FE5" w14:textId="77777777" w:rsidR="00346716" w:rsidRPr="00B33892" w:rsidRDefault="00346716" w:rsidP="00346716">
      <w:pPr>
        <w:pStyle w:val="Geenafstand"/>
        <w:rPr>
          <w:rFonts w:ascii="Calibri" w:hAnsi="Calibri"/>
          <w:b/>
          <w:sz w:val="20"/>
          <w:szCs w:val="20"/>
        </w:rPr>
      </w:pPr>
    </w:p>
    <w:p w14:paraId="2500F0BB" w14:textId="77777777" w:rsidR="00346716" w:rsidRPr="006B57AB" w:rsidRDefault="00346716" w:rsidP="00346716">
      <w:pPr>
        <w:spacing w:after="0" w:line="240" w:lineRule="auto"/>
        <w:rPr>
          <w:rFonts w:ascii="Calibri" w:hAnsi="Calibri"/>
          <w:szCs w:val="20"/>
        </w:rPr>
      </w:pPr>
    </w:p>
    <w:tbl>
      <w:tblPr>
        <w:tblStyle w:val="Tabelraster1"/>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1675"/>
        <w:gridCol w:w="5814"/>
        <w:gridCol w:w="5814"/>
      </w:tblGrid>
      <w:tr w:rsidR="00100568" w:rsidRPr="002859EC" w14:paraId="6363CC96" w14:textId="538C33E9" w:rsidTr="00100568">
        <w:trPr>
          <w:cnfStyle w:val="100000000000" w:firstRow="1" w:lastRow="0" w:firstColumn="0" w:lastColumn="0" w:oddVBand="0" w:evenVBand="0" w:oddHBand="0" w:evenHBand="0" w:firstRowFirstColumn="0" w:firstRowLastColumn="0" w:lastRowFirstColumn="0" w:lastRowLastColumn="0"/>
        </w:trPr>
        <w:tc>
          <w:tcPr>
            <w:tcW w:w="691" w:type="dxa"/>
          </w:tcPr>
          <w:p w14:paraId="301FF5EC" w14:textId="77777777" w:rsidR="00100568" w:rsidRPr="004B6729" w:rsidRDefault="00100568" w:rsidP="002859EC">
            <w:pPr>
              <w:spacing w:after="0" w:line="250" w:lineRule="atLeast"/>
              <w:rPr>
                <w:rFonts w:cs="Arial"/>
              </w:rPr>
            </w:pPr>
            <w:r w:rsidRPr="004B6729">
              <w:rPr>
                <w:rFonts w:cs="Arial"/>
              </w:rPr>
              <w:t>Vraag nr.</w:t>
            </w:r>
          </w:p>
        </w:tc>
        <w:tc>
          <w:tcPr>
            <w:tcW w:w="1675" w:type="dxa"/>
          </w:tcPr>
          <w:p w14:paraId="552A3D38" w14:textId="77777777" w:rsidR="00100568" w:rsidRPr="004B6729" w:rsidRDefault="00100568" w:rsidP="002859EC">
            <w:pPr>
              <w:spacing w:after="0" w:line="250" w:lineRule="atLeast"/>
              <w:rPr>
                <w:rFonts w:cs="Arial"/>
              </w:rPr>
            </w:pPr>
            <w:r w:rsidRPr="004B6729">
              <w:rPr>
                <w:rFonts w:cs="Arial"/>
              </w:rPr>
              <w:t>Betreft document/</w:t>
            </w:r>
          </w:p>
          <w:p w14:paraId="507B690E" w14:textId="6ED45423" w:rsidR="00100568" w:rsidRPr="004B6729" w:rsidRDefault="00100568" w:rsidP="002859EC">
            <w:pPr>
              <w:spacing w:after="0" w:line="250" w:lineRule="atLeast"/>
              <w:rPr>
                <w:rFonts w:cs="Arial"/>
              </w:rPr>
            </w:pPr>
            <w:r w:rsidRPr="004B6729">
              <w:rPr>
                <w:rFonts w:cs="Arial"/>
              </w:rPr>
              <w:t>paragraaf/paginanummer</w:t>
            </w:r>
            <w:r>
              <w:rPr>
                <w:rFonts w:cs="Arial"/>
              </w:rPr>
              <w:t>/aspect/nummer eis of wens</w:t>
            </w:r>
          </w:p>
        </w:tc>
        <w:tc>
          <w:tcPr>
            <w:tcW w:w="5814" w:type="dxa"/>
          </w:tcPr>
          <w:p w14:paraId="297A2484" w14:textId="77777777" w:rsidR="00100568" w:rsidRPr="004B6729" w:rsidRDefault="00100568" w:rsidP="002859EC">
            <w:pPr>
              <w:spacing w:after="0" w:line="250" w:lineRule="atLeast"/>
              <w:rPr>
                <w:rFonts w:cs="Arial"/>
              </w:rPr>
            </w:pPr>
            <w:r w:rsidRPr="004B6729">
              <w:rPr>
                <w:rFonts w:cs="Arial"/>
              </w:rPr>
              <w:t>Vraag</w:t>
            </w:r>
          </w:p>
        </w:tc>
        <w:tc>
          <w:tcPr>
            <w:tcW w:w="5814" w:type="dxa"/>
          </w:tcPr>
          <w:p w14:paraId="44B0493C" w14:textId="072BD51E" w:rsidR="00100568" w:rsidRPr="004B6729" w:rsidRDefault="00100568" w:rsidP="002859EC">
            <w:pPr>
              <w:spacing w:after="0" w:line="250" w:lineRule="atLeast"/>
              <w:rPr>
                <w:rFonts w:cs="Arial"/>
              </w:rPr>
            </w:pPr>
            <w:r>
              <w:rPr>
                <w:rFonts w:cs="Arial"/>
              </w:rPr>
              <w:t>Antwoord</w:t>
            </w:r>
          </w:p>
        </w:tc>
      </w:tr>
      <w:tr w:rsidR="00100568" w:rsidRPr="00CD6D3F" w14:paraId="1C1FC1EE" w14:textId="0CDA2EF1" w:rsidTr="00100568">
        <w:trPr>
          <w:cnfStyle w:val="000000100000" w:firstRow="0" w:lastRow="0" w:firstColumn="0" w:lastColumn="0" w:oddVBand="0" w:evenVBand="0" w:oddHBand="1" w:evenHBand="0" w:firstRowFirstColumn="0" w:firstRowLastColumn="0" w:lastRowFirstColumn="0" w:lastRowLastColumn="0"/>
        </w:trPr>
        <w:tc>
          <w:tcPr>
            <w:tcW w:w="691" w:type="dxa"/>
          </w:tcPr>
          <w:p w14:paraId="06AC7D4C" w14:textId="77777777" w:rsidR="00100568" w:rsidRPr="004B6729" w:rsidRDefault="00100568" w:rsidP="00CD6D3F">
            <w:pPr>
              <w:spacing w:after="0" w:line="250" w:lineRule="atLeast"/>
              <w:rPr>
                <w:rFonts w:cs="Arial"/>
              </w:rPr>
            </w:pPr>
            <w:r w:rsidRPr="004B6729">
              <w:rPr>
                <w:rFonts w:cs="Arial"/>
              </w:rPr>
              <w:t>1.</w:t>
            </w:r>
          </w:p>
        </w:tc>
        <w:tc>
          <w:tcPr>
            <w:tcW w:w="1675" w:type="dxa"/>
          </w:tcPr>
          <w:p w14:paraId="224F882E" w14:textId="5A398002" w:rsidR="00100568" w:rsidRPr="004B6729" w:rsidRDefault="00100568" w:rsidP="00CD6D3F">
            <w:pPr>
              <w:spacing w:after="0" w:line="250" w:lineRule="atLeast"/>
              <w:rPr>
                <w:rFonts w:cs="Arial"/>
              </w:rPr>
            </w:pPr>
            <w:r>
              <w:rPr>
                <w:rFonts w:cs="Arial"/>
              </w:rPr>
              <w:t>Beschrijvend document, hoofdstuk 6.2.2.</w:t>
            </w:r>
          </w:p>
        </w:tc>
        <w:tc>
          <w:tcPr>
            <w:tcW w:w="5814" w:type="dxa"/>
          </w:tcPr>
          <w:p w14:paraId="60280FB2" w14:textId="22CCEF57" w:rsidR="00100568" w:rsidRPr="004B6729" w:rsidRDefault="00100568" w:rsidP="00CD6D3F">
            <w:pPr>
              <w:spacing w:after="0" w:line="250" w:lineRule="atLeast"/>
              <w:rPr>
                <w:rFonts w:cs="Arial"/>
              </w:rPr>
            </w:pPr>
            <w:r w:rsidRPr="545B034B">
              <w:rPr>
                <w:rFonts w:cs="Arial"/>
              </w:rPr>
              <w:t>Het is goed mogelijk dat de zittende leverancier nog ontwikkelwerk, cursus of andere projectmatige werkzaamheden moet verrichten. Dit zit in de post van eenmalige implementatie. U benoemt in deze paragraaf dat als de zittende leverancier deze opdracht wint, de kosten voor die werkzaamheden niet in rekening mogen worden gebracht. Dat is niet redelijk omdat er wel degelijk kosten worden gemaakt voor implementeren, wij willen u verzoeken dit wel toe te staan. Als deze te maken kosten moeten worden opgenomen in de structurele kosten, dan drijft dat de prijs voor de zittende leverancier op en dat is oneerlijk en creëert daarmee geen gelijk speelveld. Kunt u meegaan met dit verzoek?</w:t>
            </w:r>
          </w:p>
        </w:tc>
        <w:tc>
          <w:tcPr>
            <w:tcW w:w="5814" w:type="dxa"/>
          </w:tcPr>
          <w:p w14:paraId="2C9548AC" w14:textId="32721143" w:rsidR="009560DE" w:rsidRPr="009560DE" w:rsidRDefault="009560DE" w:rsidP="009560DE">
            <w:pPr>
              <w:spacing w:after="0" w:line="250" w:lineRule="atLeast"/>
              <w:rPr>
                <w:rFonts w:cs="Arial"/>
              </w:rPr>
            </w:pPr>
            <w:r>
              <w:rPr>
                <w:rFonts w:cs="Arial"/>
              </w:rPr>
              <w:t>CJG is van mening dat de zittende leverancier geen kosten hoeft te maken voor cursussen en projectmatige werkzaamheden. Eventueel ontwikkelwerk zal worden verdisconteerd in de 1600 uur die daar jaarlijks voor gebudgetteerd is.</w:t>
            </w:r>
          </w:p>
          <w:p w14:paraId="294795DD" w14:textId="726428C4" w:rsidR="009560DE" w:rsidRPr="545B034B" w:rsidRDefault="009560DE" w:rsidP="00C06ED0">
            <w:pPr>
              <w:spacing w:after="0" w:line="250" w:lineRule="atLeast"/>
              <w:rPr>
                <w:rFonts w:cs="Arial"/>
              </w:rPr>
            </w:pPr>
          </w:p>
        </w:tc>
      </w:tr>
      <w:tr w:rsidR="00FA16AF" w:rsidRPr="00CD6D3F" w14:paraId="0EF3D46E" w14:textId="31DB5EE3"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95F9684" w14:textId="77777777" w:rsidR="00FA16AF" w:rsidRPr="004B6729" w:rsidRDefault="00FA16AF" w:rsidP="00FA16AF">
            <w:pPr>
              <w:spacing w:after="0" w:line="250" w:lineRule="atLeast"/>
              <w:rPr>
                <w:rFonts w:cs="Arial"/>
              </w:rPr>
            </w:pPr>
            <w:r w:rsidRPr="004B6729">
              <w:rPr>
                <w:rFonts w:cs="Arial"/>
              </w:rPr>
              <w:t>2.</w:t>
            </w:r>
          </w:p>
        </w:tc>
        <w:tc>
          <w:tcPr>
            <w:tcW w:w="1675" w:type="dxa"/>
          </w:tcPr>
          <w:p w14:paraId="331DEB45" w14:textId="6CA7E096" w:rsidR="00FA16AF" w:rsidRPr="004B6729" w:rsidRDefault="00FA16AF" w:rsidP="00FA16AF">
            <w:pPr>
              <w:spacing w:after="0" w:line="250" w:lineRule="atLeast"/>
              <w:rPr>
                <w:rFonts w:cs="Arial"/>
              </w:rPr>
            </w:pPr>
            <w:r>
              <w:rPr>
                <w:rFonts w:cs="Arial"/>
              </w:rPr>
              <w:t>Beschrijvend document, hoofdstuk 1.1.1</w:t>
            </w:r>
          </w:p>
        </w:tc>
        <w:tc>
          <w:tcPr>
            <w:tcW w:w="5814" w:type="dxa"/>
          </w:tcPr>
          <w:p w14:paraId="1DD77B14" w14:textId="25C1D5B8" w:rsidR="00FA16AF" w:rsidRPr="004B6729" w:rsidRDefault="00FA16AF" w:rsidP="00FA16AF">
            <w:pPr>
              <w:spacing w:after="0" w:line="250" w:lineRule="atLeast"/>
              <w:rPr>
                <w:rFonts w:cs="Arial"/>
              </w:rPr>
            </w:pPr>
            <w:r>
              <w:rPr>
                <w:rFonts w:cs="Arial"/>
              </w:rPr>
              <w:t>U beschrijft uw dienstverlening aan 0-18 jarigen. Welke zorg biedt u aan aanstaande volwassenen? En op welke wijze dienen inschrijvers hier nog rekening mee te houden in aanvulling op uw PvE?</w:t>
            </w:r>
          </w:p>
        </w:tc>
        <w:tc>
          <w:tcPr>
            <w:tcW w:w="5814" w:type="dxa"/>
          </w:tcPr>
          <w:p w14:paraId="47D3EF79" w14:textId="7CBE287E" w:rsidR="00FA16AF" w:rsidRDefault="00FA16AF" w:rsidP="00FA16AF">
            <w:pPr>
              <w:spacing w:after="0" w:line="250" w:lineRule="atLeast"/>
              <w:rPr>
                <w:rFonts w:cs="Arial"/>
              </w:rPr>
            </w:pPr>
            <w:r>
              <w:rPr>
                <w:rFonts w:cs="Arial"/>
              </w:rPr>
              <w:t xml:space="preserve">Aan </w:t>
            </w:r>
            <w:proofErr w:type="spellStart"/>
            <w:r>
              <w:rPr>
                <w:rFonts w:cs="Arial"/>
              </w:rPr>
              <w:t>zwangeren</w:t>
            </w:r>
            <w:proofErr w:type="spellEnd"/>
            <w:r>
              <w:rPr>
                <w:rFonts w:cs="Arial"/>
              </w:rPr>
              <w:t xml:space="preserve"> leveren we prenatale zorg in de vorm van de maternale vaccinaties en de mogelijkheid hier zelf een afspraak voor in te plannen via het </w:t>
            </w:r>
            <w:proofErr w:type="spellStart"/>
            <w:r>
              <w:rPr>
                <w:rFonts w:cs="Arial"/>
              </w:rPr>
              <w:t>webportaal</w:t>
            </w:r>
            <w:proofErr w:type="spellEnd"/>
            <w:r w:rsidR="00036512">
              <w:rPr>
                <w:rFonts w:cs="Arial"/>
              </w:rPr>
              <w:t xml:space="preserve">. Ook </w:t>
            </w:r>
            <w:r>
              <w:rPr>
                <w:rFonts w:cs="Arial"/>
              </w:rPr>
              <w:t xml:space="preserve">hebben </w:t>
            </w:r>
            <w:r w:rsidR="00036512">
              <w:rPr>
                <w:rFonts w:cs="Arial"/>
              </w:rPr>
              <w:t xml:space="preserve">we </w:t>
            </w:r>
            <w:r>
              <w:rPr>
                <w:rFonts w:cs="Arial"/>
              </w:rPr>
              <w:t>contactmomenten waarin we zorg kunnen leveren bij extra vragen of aan een kwetsbare doelgroep.</w:t>
            </w:r>
          </w:p>
        </w:tc>
      </w:tr>
      <w:tr w:rsidR="00100568" w:rsidRPr="00CD6D3F" w14:paraId="71A2A22E" w14:textId="001928C2"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B2932D6" w14:textId="77777777" w:rsidR="00100568" w:rsidRPr="004B6729" w:rsidRDefault="00100568" w:rsidP="00CD6D3F">
            <w:pPr>
              <w:spacing w:after="0" w:line="250" w:lineRule="atLeast"/>
              <w:rPr>
                <w:rFonts w:cs="Arial"/>
              </w:rPr>
            </w:pPr>
            <w:r w:rsidRPr="004B6729">
              <w:rPr>
                <w:rFonts w:cs="Arial"/>
              </w:rPr>
              <w:lastRenderedPageBreak/>
              <w:t>3.</w:t>
            </w:r>
          </w:p>
        </w:tc>
        <w:tc>
          <w:tcPr>
            <w:tcW w:w="1675" w:type="dxa"/>
          </w:tcPr>
          <w:p w14:paraId="36902265" w14:textId="4CA64F5C" w:rsidR="00100568" w:rsidRPr="004B6729" w:rsidRDefault="00100568" w:rsidP="00CD6D3F">
            <w:pPr>
              <w:spacing w:after="0" w:line="250" w:lineRule="atLeast"/>
              <w:rPr>
                <w:rFonts w:cs="Arial"/>
              </w:rPr>
            </w:pPr>
            <w:r>
              <w:rPr>
                <w:rFonts w:cs="Arial"/>
              </w:rPr>
              <w:t>Prijzenblad</w:t>
            </w:r>
          </w:p>
        </w:tc>
        <w:tc>
          <w:tcPr>
            <w:tcW w:w="5814" w:type="dxa"/>
          </w:tcPr>
          <w:p w14:paraId="528450AF" w14:textId="1D7FBC04" w:rsidR="00100568" w:rsidRPr="004B6729" w:rsidRDefault="00100568" w:rsidP="00CD6D3F">
            <w:pPr>
              <w:spacing w:after="0" w:line="250" w:lineRule="atLeast"/>
              <w:rPr>
                <w:rFonts w:cs="Arial"/>
              </w:rPr>
            </w:pPr>
            <w:r>
              <w:rPr>
                <w:rFonts w:cs="Arial"/>
              </w:rPr>
              <w:t>In uw prijzenblad staat 240 ontwikkeluren, in uw beschrijvend document benoemt u 300 uren. Welk aantal is juist?</w:t>
            </w:r>
          </w:p>
        </w:tc>
        <w:tc>
          <w:tcPr>
            <w:tcW w:w="5814" w:type="dxa"/>
          </w:tcPr>
          <w:p w14:paraId="694EFD77" w14:textId="219DE773" w:rsidR="00100568" w:rsidRDefault="00D4187B" w:rsidP="00CD6D3F">
            <w:pPr>
              <w:spacing w:after="0" w:line="250" w:lineRule="atLeast"/>
              <w:rPr>
                <w:rFonts w:cs="Arial"/>
              </w:rPr>
            </w:pPr>
            <w:r>
              <w:rPr>
                <w:rFonts w:cs="Arial"/>
              </w:rPr>
              <w:t xml:space="preserve">De aantallen </w:t>
            </w:r>
            <w:r w:rsidR="00E51113">
              <w:rPr>
                <w:rFonts w:cs="Arial"/>
              </w:rPr>
              <w:t xml:space="preserve">voor ontwikkeluren </w:t>
            </w:r>
            <w:r>
              <w:rPr>
                <w:rFonts w:cs="Arial"/>
              </w:rPr>
              <w:t xml:space="preserve">in het prijzenblad en </w:t>
            </w:r>
            <w:r w:rsidR="005D7F33">
              <w:rPr>
                <w:rFonts w:cs="Arial"/>
              </w:rPr>
              <w:t xml:space="preserve">de beschrijving van de gewenste situatie in paragraaf 1.1.3 </w:t>
            </w:r>
            <w:r w:rsidR="00BD61CB">
              <w:rPr>
                <w:rFonts w:cs="Arial"/>
              </w:rPr>
              <w:t xml:space="preserve">van de aanbestedingsleidraad wijken abusievelijk van elkaar af. De correcte uren </w:t>
            </w:r>
            <w:r w:rsidR="00E42909">
              <w:rPr>
                <w:rFonts w:cs="Arial"/>
              </w:rPr>
              <w:t>staan in het prijzenblad</w:t>
            </w:r>
            <w:r w:rsidR="00BD61CB">
              <w:rPr>
                <w:rFonts w:cs="Arial"/>
              </w:rPr>
              <w:t>:</w:t>
            </w:r>
          </w:p>
          <w:p w14:paraId="0948539B" w14:textId="464A6C36" w:rsidR="00BD61CB" w:rsidRPr="000570B7" w:rsidRDefault="004E1074" w:rsidP="000570B7">
            <w:pPr>
              <w:pStyle w:val="Lijstalinea"/>
              <w:numPr>
                <w:ilvl w:val="0"/>
                <w:numId w:val="5"/>
              </w:numPr>
              <w:spacing w:after="0" w:line="250" w:lineRule="atLeast"/>
              <w:rPr>
                <w:rFonts w:cs="Arial"/>
              </w:rPr>
            </w:pPr>
            <w:r w:rsidRPr="000570B7">
              <w:rPr>
                <w:rFonts w:cs="Arial"/>
              </w:rPr>
              <w:t xml:space="preserve">240 uur </w:t>
            </w:r>
            <w:r w:rsidR="007428BB" w:rsidRPr="000570B7">
              <w:rPr>
                <w:rFonts w:cs="Arial"/>
              </w:rPr>
              <w:t>individueel ontwikkelbudget</w:t>
            </w:r>
            <w:r w:rsidR="00646A66" w:rsidRPr="000570B7">
              <w:rPr>
                <w:rFonts w:cs="Arial"/>
              </w:rPr>
              <w:t xml:space="preserve"> binnen de licentie</w:t>
            </w:r>
          </w:p>
          <w:p w14:paraId="55A0DEA9" w14:textId="661753C1" w:rsidR="007428BB" w:rsidRPr="000570B7" w:rsidRDefault="007428BB" w:rsidP="000570B7">
            <w:pPr>
              <w:pStyle w:val="Lijstalinea"/>
              <w:numPr>
                <w:ilvl w:val="0"/>
                <w:numId w:val="5"/>
              </w:numPr>
              <w:spacing w:after="0" w:line="250" w:lineRule="atLeast"/>
              <w:rPr>
                <w:rFonts w:cs="Arial"/>
              </w:rPr>
            </w:pPr>
            <w:r w:rsidRPr="000570B7">
              <w:rPr>
                <w:rFonts w:cs="Arial"/>
              </w:rPr>
              <w:t>1</w:t>
            </w:r>
            <w:r w:rsidR="008C024F" w:rsidRPr="000570B7">
              <w:rPr>
                <w:rFonts w:cs="Arial"/>
              </w:rPr>
              <w:t>6</w:t>
            </w:r>
            <w:r w:rsidRPr="000570B7">
              <w:rPr>
                <w:rFonts w:cs="Arial"/>
              </w:rPr>
              <w:t xml:space="preserve">00 uur </w:t>
            </w:r>
            <w:r w:rsidR="008C024F" w:rsidRPr="000570B7">
              <w:rPr>
                <w:rFonts w:cs="Arial"/>
              </w:rPr>
              <w:t>voor landelijke ontwikkelingen</w:t>
            </w:r>
          </w:p>
          <w:p w14:paraId="7AD9D6CF" w14:textId="77777777" w:rsidR="008C024F" w:rsidRPr="000570B7" w:rsidRDefault="008C024F" w:rsidP="000570B7">
            <w:pPr>
              <w:pStyle w:val="Lijstalinea"/>
              <w:numPr>
                <w:ilvl w:val="0"/>
                <w:numId w:val="5"/>
              </w:numPr>
              <w:spacing w:after="0" w:line="250" w:lineRule="atLeast"/>
              <w:rPr>
                <w:rFonts w:cs="Arial"/>
              </w:rPr>
            </w:pPr>
            <w:r w:rsidRPr="000570B7">
              <w:rPr>
                <w:rFonts w:cs="Arial"/>
              </w:rPr>
              <w:t xml:space="preserve">1500 uur </w:t>
            </w:r>
            <w:r w:rsidR="00646A66" w:rsidRPr="000570B7">
              <w:rPr>
                <w:rFonts w:cs="Arial"/>
              </w:rPr>
              <w:t>optioneel voor individuele ontwikkelingen</w:t>
            </w:r>
          </w:p>
          <w:p w14:paraId="603D53CC" w14:textId="5269ADFE" w:rsidR="00822395" w:rsidRDefault="00822395" w:rsidP="00CD6D3F">
            <w:pPr>
              <w:spacing w:after="0" w:line="250" w:lineRule="atLeast"/>
              <w:rPr>
                <w:rFonts w:cs="Arial"/>
              </w:rPr>
            </w:pPr>
            <w:r>
              <w:rPr>
                <w:rFonts w:cs="Arial"/>
              </w:rPr>
              <w:t>Dit alles onder de voorwaarden zoals beschreven in het prijzenblad.</w:t>
            </w:r>
          </w:p>
        </w:tc>
      </w:tr>
      <w:tr w:rsidR="00100568" w:rsidRPr="00CD6D3F" w14:paraId="29512EF8" w14:textId="4FADF9A5"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734BC72" w14:textId="77777777" w:rsidR="00100568" w:rsidRPr="004B6729" w:rsidRDefault="00100568" w:rsidP="00CD6D3F">
            <w:pPr>
              <w:spacing w:after="0" w:line="250" w:lineRule="atLeast"/>
              <w:rPr>
                <w:rFonts w:cs="Arial"/>
              </w:rPr>
            </w:pPr>
            <w:r w:rsidRPr="004B6729">
              <w:rPr>
                <w:rFonts w:cs="Arial"/>
              </w:rPr>
              <w:t>4.</w:t>
            </w:r>
          </w:p>
        </w:tc>
        <w:tc>
          <w:tcPr>
            <w:tcW w:w="1675" w:type="dxa"/>
          </w:tcPr>
          <w:p w14:paraId="0D2E0D1A" w14:textId="497B9B9A" w:rsidR="00100568" w:rsidRPr="004B6729" w:rsidRDefault="00100568" w:rsidP="00CD6D3F">
            <w:pPr>
              <w:spacing w:after="0" w:line="250" w:lineRule="atLeast"/>
              <w:rPr>
                <w:rFonts w:cs="Arial"/>
              </w:rPr>
            </w:pPr>
            <w:r>
              <w:rPr>
                <w:rFonts w:cs="Arial"/>
              </w:rPr>
              <w:t>PvE – Fin10</w:t>
            </w:r>
          </w:p>
        </w:tc>
        <w:tc>
          <w:tcPr>
            <w:tcW w:w="5814" w:type="dxa"/>
          </w:tcPr>
          <w:p w14:paraId="3AB94DF3" w14:textId="1A843B44" w:rsidR="00100568" w:rsidRPr="004B6729" w:rsidRDefault="00100568" w:rsidP="00CD6D3F">
            <w:pPr>
              <w:spacing w:after="0" w:line="250" w:lineRule="atLeast"/>
              <w:rPr>
                <w:rFonts w:cs="Arial"/>
              </w:rPr>
            </w:pPr>
            <w:r>
              <w:rPr>
                <w:rFonts w:cs="Arial"/>
              </w:rPr>
              <w:t>U vraagt om een voorbeeld van een recente wijziging. Afhankelijk van de opdracht/wijziging kunnen de door u benoemde posten sterk verschillen. Een complexe wijziging zal een andere verdeling/ratio hebben dan een hele eenvoudige aanpassing. Van wat voor soort wijziging wilt u een voorbeeld ontvangen?</w:t>
            </w:r>
          </w:p>
        </w:tc>
        <w:tc>
          <w:tcPr>
            <w:tcW w:w="5814" w:type="dxa"/>
          </w:tcPr>
          <w:p w14:paraId="604F05C8" w14:textId="00C33A38" w:rsidR="00100568" w:rsidRDefault="00A038E9" w:rsidP="00CD6D3F">
            <w:pPr>
              <w:spacing w:after="0" w:line="250" w:lineRule="atLeast"/>
              <w:rPr>
                <w:rFonts w:cs="Arial"/>
              </w:rPr>
            </w:pPr>
            <w:r>
              <w:rPr>
                <w:rFonts w:cs="Arial"/>
              </w:rPr>
              <w:t xml:space="preserve">Wij willen graag de uitwerking ontvangen </w:t>
            </w:r>
            <w:r w:rsidR="009D02A3">
              <w:rPr>
                <w:rFonts w:cs="Arial"/>
              </w:rPr>
              <w:t>voor</w:t>
            </w:r>
            <w:r>
              <w:rPr>
                <w:rFonts w:cs="Arial"/>
              </w:rPr>
              <w:t xml:space="preserve"> een </w:t>
            </w:r>
            <w:r w:rsidR="003D64FD">
              <w:rPr>
                <w:rFonts w:cs="Arial"/>
              </w:rPr>
              <w:t xml:space="preserve">meer complexe </w:t>
            </w:r>
            <w:r w:rsidR="008C3BE5">
              <w:rPr>
                <w:rFonts w:cs="Arial"/>
              </w:rPr>
              <w:t xml:space="preserve">wijziging waarvan u er een aantal per jaar </w:t>
            </w:r>
            <w:r w:rsidR="003D64FD">
              <w:rPr>
                <w:rFonts w:cs="Arial"/>
              </w:rPr>
              <w:t>uitvoert voor een van uw klanten.</w:t>
            </w:r>
          </w:p>
        </w:tc>
      </w:tr>
      <w:tr w:rsidR="00100568" w:rsidRPr="00CD6D3F" w14:paraId="132CECD8" w14:textId="0F801F66"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A839A77" w14:textId="77777777" w:rsidR="00100568" w:rsidRPr="004B6729" w:rsidRDefault="00100568" w:rsidP="00CD6D3F">
            <w:pPr>
              <w:spacing w:after="0" w:line="250" w:lineRule="atLeast"/>
              <w:rPr>
                <w:rFonts w:cs="Arial"/>
              </w:rPr>
            </w:pPr>
            <w:r w:rsidRPr="004B6729">
              <w:rPr>
                <w:rFonts w:cs="Arial"/>
              </w:rPr>
              <w:t>5.</w:t>
            </w:r>
          </w:p>
        </w:tc>
        <w:tc>
          <w:tcPr>
            <w:tcW w:w="1675" w:type="dxa"/>
          </w:tcPr>
          <w:p w14:paraId="15C98DD1" w14:textId="1AD731F7" w:rsidR="00100568" w:rsidRPr="004B6729" w:rsidRDefault="00100568" w:rsidP="00CD6D3F">
            <w:pPr>
              <w:spacing w:after="0" w:line="250" w:lineRule="atLeast"/>
              <w:rPr>
                <w:rFonts w:cs="Arial"/>
              </w:rPr>
            </w:pPr>
            <w:r>
              <w:rPr>
                <w:rFonts w:cs="Arial"/>
              </w:rPr>
              <w:t>PvE – Fin15</w:t>
            </w:r>
          </w:p>
        </w:tc>
        <w:tc>
          <w:tcPr>
            <w:tcW w:w="5814" w:type="dxa"/>
          </w:tcPr>
          <w:p w14:paraId="70524272" w14:textId="4A0F0C0E" w:rsidR="00100568" w:rsidRPr="004B6729" w:rsidRDefault="00100568" w:rsidP="00CD6D3F">
            <w:pPr>
              <w:spacing w:after="0" w:line="250" w:lineRule="atLeast"/>
              <w:rPr>
                <w:rFonts w:cs="Arial"/>
              </w:rPr>
            </w:pPr>
            <w:r>
              <w:rPr>
                <w:rFonts w:cs="Arial"/>
              </w:rPr>
              <w:t>In uw beschrijvend document heeft u het over 300 ontwikkeluren, in deze eis staat 240 uren. Waar moeten inschrijver vanuit gaan?</w:t>
            </w:r>
          </w:p>
        </w:tc>
        <w:tc>
          <w:tcPr>
            <w:tcW w:w="5814" w:type="dxa"/>
          </w:tcPr>
          <w:p w14:paraId="41414B38" w14:textId="0F88A0D1" w:rsidR="00100568" w:rsidRDefault="009D02A3" w:rsidP="00CD6D3F">
            <w:pPr>
              <w:spacing w:after="0" w:line="250" w:lineRule="atLeast"/>
              <w:rPr>
                <w:rFonts w:cs="Arial"/>
              </w:rPr>
            </w:pPr>
            <w:r>
              <w:rPr>
                <w:rFonts w:cs="Arial"/>
              </w:rPr>
              <w:t xml:space="preserve">Zie </w:t>
            </w:r>
            <w:r w:rsidR="001A2BD2">
              <w:rPr>
                <w:rFonts w:cs="Arial"/>
              </w:rPr>
              <w:t xml:space="preserve">het </w:t>
            </w:r>
            <w:r>
              <w:rPr>
                <w:rFonts w:cs="Arial"/>
              </w:rPr>
              <w:t>antwoord bij vraag 3</w:t>
            </w:r>
            <w:r w:rsidR="001A2BD2">
              <w:rPr>
                <w:rFonts w:cs="Arial"/>
              </w:rPr>
              <w:t>.</w:t>
            </w:r>
          </w:p>
        </w:tc>
      </w:tr>
      <w:tr w:rsidR="00100568" w:rsidRPr="00CD6D3F" w14:paraId="79BF8EB3" w14:textId="55AE98E3"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D86D690" w14:textId="77777777" w:rsidR="00100568" w:rsidRPr="004B6729" w:rsidRDefault="00100568" w:rsidP="00CD6D3F">
            <w:pPr>
              <w:spacing w:after="0" w:line="250" w:lineRule="atLeast"/>
              <w:rPr>
                <w:rFonts w:cs="Arial"/>
              </w:rPr>
            </w:pPr>
            <w:r w:rsidRPr="004B6729">
              <w:rPr>
                <w:rFonts w:cs="Arial"/>
              </w:rPr>
              <w:t>6.</w:t>
            </w:r>
          </w:p>
        </w:tc>
        <w:tc>
          <w:tcPr>
            <w:tcW w:w="1675" w:type="dxa"/>
          </w:tcPr>
          <w:p w14:paraId="78E21FB6" w14:textId="55001A92" w:rsidR="00100568" w:rsidRPr="004B6729" w:rsidRDefault="00100568" w:rsidP="00CD6D3F">
            <w:pPr>
              <w:spacing w:after="0" w:line="250" w:lineRule="atLeast"/>
              <w:rPr>
                <w:rFonts w:cs="Arial"/>
              </w:rPr>
            </w:pPr>
            <w:r>
              <w:rPr>
                <w:rFonts w:cs="Arial"/>
              </w:rPr>
              <w:t xml:space="preserve">Bijlage 14, </w:t>
            </w:r>
            <w:proofErr w:type="spellStart"/>
            <w:r>
              <w:rPr>
                <w:rFonts w:cs="Arial"/>
              </w:rPr>
              <w:t>pva</w:t>
            </w:r>
            <w:proofErr w:type="spellEnd"/>
          </w:p>
        </w:tc>
        <w:tc>
          <w:tcPr>
            <w:tcW w:w="5814" w:type="dxa"/>
          </w:tcPr>
          <w:p w14:paraId="15E77B50" w14:textId="7B5F7B49" w:rsidR="00100568" w:rsidRPr="004B6729" w:rsidRDefault="00100568" w:rsidP="00CD6D3F">
            <w:pPr>
              <w:spacing w:after="0" w:line="250" w:lineRule="atLeast"/>
              <w:rPr>
                <w:rFonts w:cs="Arial"/>
              </w:rPr>
            </w:pPr>
            <w:r>
              <w:rPr>
                <w:rFonts w:cs="Arial"/>
              </w:rPr>
              <w:t xml:space="preserve">In uw bijlage staat dat er max 5 pagina’s zijn toegestaan. In bijlage 9 staat dat er 6 pagina’s is toegestaan. Van welk aantal pagina’s moeten inschrijvers uitgaan? </w:t>
            </w:r>
          </w:p>
        </w:tc>
        <w:tc>
          <w:tcPr>
            <w:tcW w:w="5814" w:type="dxa"/>
          </w:tcPr>
          <w:p w14:paraId="262C2DD5" w14:textId="0F577D4A" w:rsidR="00100568" w:rsidRDefault="007E7714" w:rsidP="007E7714">
            <w:pPr>
              <w:tabs>
                <w:tab w:val="left" w:pos="1122"/>
              </w:tabs>
              <w:spacing w:after="0" w:line="250" w:lineRule="atLeast"/>
              <w:rPr>
                <w:rFonts w:cs="Arial"/>
              </w:rPr>
            </w:pPr>
            <w:r>
              <w:rPr>
                <w:rFonts w:cs="Arial"/>
              </w:rPr>
              <w:t>Op verzoek breiden we het aantal pagina’s voor het plan van aanpak uit naar maximaal 15 inclusief bijlagen.</w:t>
            </w:r>
          </w:p>
        </w:tc>
      </w:tr>
      <w:tr w:rsidR="00100568" w:rsidRPr="00CD6D3F" w14:paraId="20696D75" w14:textId="1C5AFACB"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4D2646F" w14:textId="77777777" w:rsidR="00100568" w:rsidRPr="004B6729" w:rsidRDefault="00100568" w:rsidP="00CD6D3F">
            <w:pPr>
              <w:spacing w:after="0" w:line="250" w:lineRule="atLeast"/>
              <w:rPr>
                <w:rFonts w:cs="Arial"/>
              </w:rPr>
            </w:pPr>
            <w:r w:rsidRPr="004B6729">
              <w:rPr>
                <w:rFonts w:cs="Arial"/>
              </w:rPr>
              <w:t>7.</w:t>
            </w:r>
          </w:p>
        </w:tc>
        <w:tc>
          <w:tcPr>
            <w:tcW w:w="1675" w:type="dxa"/>
          </w:tcPr>
          <w:p w14:paraId="5663D675" w14:textId="2F19BED7" w:rsidR="00100568" w:rsidRPr="004B6729" w:rsidRDefault="00100568" w:rsidP="00CD6D3F">
            <w:pPr>
              <w:spacing w:after="0" w:line="250" w:lineRule="atLeast"/>
              <w:rPr>
                <w:rFonts w:cs="Arial"/>
              </w:rPr>
            </w:pPr>
            <w:r>
              <w:rPr>
                <w:rFonts w:cs="Arial"/>
              </w:rPr>
              <w:t xml:space="preserve">Bijlage 14, </w:t>
            </w:r>
            <w:proofErr w:type="spellStart"/>
            <w:r>
              <w:rPr>
                <w:rFonts w:cs="Arial"/>
              </w:rPr>
              <w:t>pva</w:t>
            </w:r>
            <w:proofErr w:type="spellEnd"/>
          </w:p>
        </w:tc>
        <w:tc>
          <w:tcPr>
            <w:tcW w:w="5814" w:type="dxa"/>
          </w:tcPr>
          <w:p w14:paraId="4F272211" w14:textId="773B150C" w:rsidR="00100568" w:rsidRPr="004B6729" w:rsidRDefault="00100568" w:rsidP="00CD6D3F">
            <w:pPr>
              <w:spacing w:after="0" w:line="250" w:lineRule="atLeast"/>
              <w:rPr>
                <w:rFonts w:cs="Arial"/>
              </w:rPr>
            </w:pPr>
            <w:r>
              <w:rPr>
                <w:rFonts w:cs="Arial"/>
              </w:rPr>
              <w:t xml:space="preserve">Klopt het dat de uitwerking van het </w:t>
            </w:r>
            <w:proofErr w:type="spellStart"/>
            <w:r>
              <w:rPr>
                <w:rFonts w:cs="Arial"/>
              </w:rPr>
              <w:t>PvA</w:t>
            </w:r>
            <w:proofErr w:type="spellEnd"/>
            <w:r>
              <w:rPr>
                <w:rFonts w:cs="Arial"/>
              </w:rPr>
              <w:t xml:space="preserve"> in bijlage 9 dient opgenomen te worden. In bijlage 9 heeft u een onderdeel ‘implementatie’.</w:t>
            </w:r>
          </w:p>
        </w:tc>
        <w:tc>
          <w:tcPr>
            <w:tcW w:w="5814" w:type="dxa"/>
          </w:tcPr>
          <w:p w14:paraId="6954103D" w14:textId="08F9605D" w:rsidR="00100568" w:rsidRDefault="00770DB6" w:rsidP="00CD6D3F">
            <w:pPr>
              <w:spacing w:after="0" w:line="250" w:lineRule="atLeast"/>
              <w:rPr>
                <w:rFonts w:cs="Arial"/>
              </w:rPr>
            </w:pPr>
            <w:r>
              <w:rPr>
                <w:rFonts w:cs="Arial"/>
              </w:rPr>
              <w:t xml:space="preserve">Dat is correct. </w:t>
            </w:r>
            <w:r w:rsidR="0016076F">
              <w:rPr>
                <w:rFonts w:cs="Arial"/>
              </w:rPr>
              <w:t xml:space="preserve">Het plan van aanpak voor de implementatie dient opgenomen te worden in Bijlage 9, </w:t>
            </w:r>
            <w:r w:rsidR="006D1035">
              <w:rPr>
                <w:rFonts w:cs="Arial"/>
              </w:rPr>
              <w:t>‘</w:t>
            </w:r>
            <w:r w:rsidR="006D1035" w:rsidRPr="006D1035">
              <w:rPr>
                <w:rFonts w:cs="Arial"/>
              </w:rPr>
              <w:t>Uitwerking Gunningcriterium Plan van Aanpak</w:t>
            </w:r>
            <w:r w:rsidR="006D1035">
              <w:rPr>
                <w:rFonts w:cs="Arial"/>
              </w:rPr>
              <w:t>’</w:t>
            </w:r>
          </w:p>
        </w:tc>
      </w:tr>
      <w:tr w:rsidR="00100568" w:rsidRPr="00CD6D3F" w14:paraId="547D089F" w14:textId="4CAA2DA9"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4FE1011E" w14:textId="450ABB0B" w:rsidR="00100568" w:rsidRPr="004B6729" w:rsidRDefault="00100568" w:rsidP="00CD6D3F">
            <w:pPr>
              <w:spacing w:after="0" w:line="250" w:lineRule="atLeast"/>
              <w:rPr>
                <w:rFonts w:cs="Arial"/>
              </w:rPr>
            </w:pPr>
            <w:r>
              <w:rPr>
                <w:rFonts w:cs="Arial"/>
              </w:rPr>
              <w:t>8</w:t>
            </w:r>
            <w:r w:rsidRPr="004B6729">
              <w:rPr>
                <w:rFonts w:cs="Arial"/>
              </w:rPr>
              <w:t>.</w:t>
            </w:r>
          </w:p>
        </w:tc>
        <w:tc>
          <w:tcPr>
            <w:tcW w:w="1675" w:type="dxa"/>
          </w:tcPr>
          <w:p w14:paraId="05F4BEBC" w14:textId="59B7C0AB" w:rsidR="00100568" w:rsidRPr="004B6729" w:rsidRDefault="00100568" w:rsidP="00CD6D3F">
            <w:pPr>
              <w:spacing w:after="0" w:line="250" w:lineRule="atLeast"/>
              <w:rPr>
                <w:rFonts w:cs="Arial"/>
              </w:rPr>
            </w:pPr>
            <w:r>
              <w:rPr>
                <w:rFonts w:cs="Arial"/>
              </w:rPr>
              <w:t>PVE – inf. Beveiliging 11</w:t>
            </w:r>
          </w:p>
        </w:tc>
        <w:tc>
          <w:tcPr>
            <w:tcW w:w="5814" w:type="dxa"/>
          </w:tcPr>
          <w:p w14:paraId="1945D5D1" w14:textId="2835C108" w:rsidR="00100568" w:rsidRPr="004B6729" w:rsidRDefault="00100568" w:rsidP="00CD6D3F">
            <w:pPr>
              <w:spacing w:after="0" w:line="250" w:lineRule="atLeast"/>
              <w:rPr>
                <w:rFonts w:cs="Arial"/>
              </w:rPr>
            </w:pPr>
            <w:r w:rsidRPr="00040FA2">
              <w:rPr>
                <w:rFonts w:cs="Arial"/>
              </w:rPr>
              <w:t>Wat is de reden dat u kiest voor de ISA 3402</w:t>
            </w:r>
            <w:r>
              <w:rPr>
                <w:rFonts w:cs="Arial"/>
              </w:rPr>
              <w:t xml:space="preserve"> verklaring?</w:t>
            </w:r>
            <w:r w:rsidRPr="00040FA2">
              <w:rPr>
                <w:rFonts w:cs="Arial"/>
              </w:rPr>
              <w:t xml:space="preserve"> Deze heeft nl</w:t>
            </w:r>
            <w:r>
              <w:rPr>
                <w:rFonts w:cs="Arial"/>
              </w:rPr>
              <w:t>.</w:t>
            </w:r>
            <w:r w:rsidRPr="00040FA2">
              <w:rPr>
                <w:rFonts w:cs="Arial"/>
              </w:rPr>
              <w:t xml:space="preserve"> betrekking op de financiële aspecten van dienstverlening. De ISAE3000 betreft de informatiebeveiliging en de overige niet financiële aspecten van dienstverlening. Is in het kader van informatiebeveiliging</w:t>
            </w:r>
            <w:r>
              <w:rPr>
                <w:rFonts w:cs="Arial"/>
              </w:rPr>
              <w:t xml:space="preserve"> </w:t>
            </w:r>
            <w:r w:rsidRPr="00040FA2">
              <w:rPr>
                <w:rFonts w:cs="Arial"/>
              </w:rPr>
              <w:t xml:space="preserve">de ISAE3000 verklaring </w:t>
            </w:r>
            <w:r>
              <w:rPr>
                <w:rFonts w:cs="Arial"/>
              </w:rPr>
              <w:t xml:space="preserve">niet </w:t>
            </w:r>
            <w:r>
              <w:rPr>
                <w:rFonts w:cs="Arial"/>
              </w:rPr>
              <w:lastRenderedPageBreak/>
              <w:t>beter geschikt voor een IT-leverancier? Wij willen u vragen deze verklaring ook toe te staan.</w:t>
            </w:r>
          </w:p>
        </w:tc>
        <w:tc>
          <w:tcPr>
            <w:tcW w:w="5814" w:type="dxa"/>
          </w:tcPr>
          <w:p w14:paraId="37A67826" w14:textId="2BF504AB" w:rsidR="00100568" w:rsidRPr="00561F58" w:rsidRDefault="00561F58" w:rsidP="00561F58">
            <w:pPr>
              <w:pStyle w:val="Default"/>
              <w:rPr>
                <w:szCs w:val="20"/>
              </w:rPr>
            </w:pPr>
            <w:r>
              <w:rPr>
                <w:sz w:val="20"/>
                <w:szCs w:val="20"/>
              </w:rPr>
              <w:lastRenderedPageBreak/>
              <w:t xml:space="preserve">U voldoet ook aan de eisen als u een ISAE3000 verklaring kunt overleggen. </w:t>
            </w:r>
          </w:p>
        </w:tc>
      </w:tr>
      <w:tr w:rsidR="00100568" w:rsidRPr="00CD6D3F" w14:paraId="3F5D6450" w14:textId="0CB5D4A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06C7A18" w14:textId="6EADED6F" w:rsidR="00100568" w:rsidRPr="004B6729" w:rsidRDefault="00100568" w:rsidP="00CD6D3F">
            <w:pPr>
              <w:spacing w:after="0" w:line="250" w:lineRule="atLeast"/>
              <w:rPr>
                <w:rFonts w:cs="Arial"/>
              </w:rPr>
            </w:pPr>
            <w:r>
              <w:rPr>
                <w:rFonts w:cs="Arial"/>
              </w:rPr>
              <w:t>9.</w:t>
            </w:r>
          </w:p>
        </w:tc>
        <w:tc>
          <w:tcPr>
            <w:tcW w:w="1675" w:type="dxa"/>
          </w:tcPr>
          <w:p w14:paraId="7C94AAA1" w14:textId="05572895" w:rsidR="00100568" w:rsidRDefault="00100568" w:rsidP="00CD6D3F">
            <w:pPr>
              <w:spacing w:after="0" w:line="250" w:lineRule="atLeast"/>
              <w:rPr>
                <w:rFonts w:cs="Arial"/>
              </w:rPr>
            </w:pPr>
            <w:r>
              <w:rPr>
                <w:rFonts w:cs="Arial"/>
              </w:rPr>
              <w:t>PvE – inf. Beveiliging 37</w:t>
            </w:r>
          </w:p>
        </w:tc>
        <w:tc>
          <w:tcPr>
            <w:tcW w:w="5814" w:type="dxa"/>
          </w:tcPr>
          <w:p w14:paraId="6E62E05E" w14:textId="002C9239" w:rsidR="00100568" w:rsidRDefault="00100568" w:rsidP="00CD6D3F">
            <w:pPr>
              <w:spacing w:after="0" w:line="250" w:lineRule="atLeast"/>
              <w:rPr>
                <w:rFonts w:cs="Arial"/>
              </w:rPr>
            </w:pPr>
            <w:r>
              <w:rPr>
                <w:rFonts w:cs="Arial"/>
              </w:rPr>
              <w:t>U benoemt dat u een uitwerking wilt van het privacy beleid, bedoelt u hier niet het informatiebeveiligingsbeleid dat een organisatie heeft? Wilt u dit als separate bijlage bij de inschrijving ontvangen? Het staat nu niet opgenomen in hoofdstuk 5 van het beschrijvend document als op te leveren stukken. Wellicht dat deze nog wel bij dat lijstje hoort als op te leveren document.</w:t>
            </w:r>
          </w:p>
        </w:tc>
        <w:tc>
          <w:tcPr>
            <w:tcW w:w="5814" w:type="dxa"/>
          </w:tcPr>
          <w:p w14:paraId="36ABE050" w14:textId="78C7F4DE" w:rsidR="00100568" w:rsidRDefault="00122437" w:rsidP="00CD6D3F">
            <w:pPr>
              <w:spacing w:after="0" w:line="250" w:lineRule="atLeast"/>
              <w:rPr>
                <w:rFonts w:cs="Arial"/>
              </w:rPr>
            </w:pPr>
            <w:r w:rsidRPr="00122437">
              <w:rPr>
                <w:rFonts w:cs="Arial"/>
              </w:rPr>
              <w:t xml:space="preserve">Wij vragen u uw </w:t>
            </w:r>
            <w:r w:rsidR="007E7714" w:rsidRPr="00122437">
              <w:rPr>
                <w:rFonts w:cs="Arial"/>
              </w:rPr>
              <w:t>privacy beleid</w:t>
            </w:r>
            <w:r w:rsidRPr="00122437">
              <w:rPr>
                <w:rFonts w:cs="Arial"/>
              </w:rPr>
              <w:t xml:space="preserve"> mee te sturen. Als uw privacy beleid beschreven is binnen uw informatiebeveiligingsbeleid dan is dat akkoord. Dit kunt u als losse bijlage bij uw inschrijving opnemen.</w:t>
            </w:r>
          </w:p>
        </w:tc>
      </w:tr>
      <w:tr w:rsidR="00100568" w:rsidRPr="00CD6D3F" w14:paraId="3F7B9E53" w14:textId="6882B6DB"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7E130962" w14:textId="70018047" w:rsidR="00100568" w:rsidRPr="004B6729" w:rsidRDefault="00100568" w:rsidP="00CD6D3F">
            <w:pPr>
              <w:spacing w:after="0" w:line="250" w:lineRule="atLeast"/>
              <w:rPr>
                <w:rFonts w:cs="Arial"/>
              </w:rPr>
            </w:pPr>
            <w:r>
              <w:rPr>
                <w:rFonts w:cs="Arial"/>
              </w:rPr>
              <w:t>10.</w:t>
            </w:r>
          </w:p>
        </w:tc>
        <w:tc>
          <w:tcPr>
            <w:tcW w:w="1675" w:type="dxa"/>
          </w:tcPr>
          <w:p w14:paraId="3B5BF51B" w14:textId="120D782E" w:rsidR="00100568" w:rsidRDefault="00100568" w:rsidP="00CD6D3F">
            <w:pPr>
              <w:spacing w:after="0" w:line="250" w:lineRule="atLeast"/>
              <w:rPr>
                <w:rFonts w:cs="Arial"/>
              </w:rPr>
            </w:pPr>
            <w:r>
              <w:rPr>
                <w:rFonts w:cs="Arial"/>
              </w:rPr>
              <w:t xml:space="preserve">PvE – </w:t>
            </w:r>
            <w:proofErr w:type="spellStart"/>
            <w:r>
              <w:rPr>
                <w:rFonts w:cs="Arial"/>
              </w:rPr>
              <w:t>Vrag</w:t>
            </w:r>
            <w:proofErr w:type="spellEnd"/>
            <w:r>
              <w:rPr>
                <w:rFonts w:cs="Arial"/>
              </w:rPr>
              <w:t>. 11</w:t>
            </w:r>
          </w:p>
        </w:tc>
        <w:tc>
          <w:tcPr>
            <w:tcW w:w="5814" w:type="dxa"/>
          </w:tcPr>
          <w:p w14:paraId="51D6D411" w14:textId="4F5E8B3C" w:rsidR="00100568" w:rsidRDefault="00100568" w:rsidP="00CD6D3F">
            <w:pPr>
              <w:spacing w:after="0" w:line="250" w:lineRule="atLeast"/>
              <w:rPr>
                <w:rFonts w:cs="Arial"/>
              </w:rPr>
            </w:pPr>
            <w:r>
              <w:rPr>
                <w:rFonts w:cs="Arial"/>
              </w:rPr>
              <w:t>U benoemt dat het mogelijk moet zijn om vragenlijsten op basis van FHIR uit te wisselen. FHIR is een standaard voor overdracht van gegevens, dossiergegevens zijn over te dragen op basis van FHIR. Het is niet gebruikelijk dat een vragenlijst (bijvoorbeeld u maakt een clienttevredenheidsvragenlijst) uit te wisselen met een andere partij op basis van FHIR. Dit om reden dat een vragenlijst geen dossier/persoonsinformatie is en om reden dat een vragenlijst niet in FHIR hoeft. Wij willen u vragen om hiervan te maken dat eventuele dossierregistraties, voorkomend uit een ingevulde vragenlijst, middels FIRH uitwisselbaar zijn. Kunt u hierin meegaan?</w:t>
            </w:r>
          </w:p>
        </w:tc>
        <w:tc>
          <w:tcPr>
            <w:tcW w:w="5814" w:type="dxa"/>
          </w:tcPr>
          <w:p w14:paraId="79ADEE09" w14:textId="3596BBF0" w:rsidR="00100568" w:rsidRDefault="005D2860" w:rsidP="00CD6D3F">
            <w:pPr>
              <w:spacing w:after="0" w:line="250" w:lineRule="atLeast"/>
              <w:rPr>
                <w:rFonts w:cs="Arial"/>
              </w:rPr>
            </w:pPr>
            <w:r w:rsidRPr="005D2860">
              <w:rPr>
                <w:rFonts w:cs="Arial"/>
              </w:rPr>
              <w:t xml:space="preserve">Op dit moment hebben wij nog geen partijen waarmee wij vragenlijsten uitwisselen op basis van FHIR. </w:t>
            </w:r>
            <w:r w:rsidR="00EF1902">
              <w:rPr>
                <w:rFonts w:cs="Arial"/>
              </w:rPr>
              <w:t xml:space="preserve">Wij </w:t>
            </w:r>
            <w:r w:rsidR="0003324B">
              <w:rPr>
                <w:rFonts w:cs="Arial"/>
              </w:rPr>
              <w:t>willen dat het mogelijk is om eventuele dossierregistraties, voorkomend uit een ingevulde vragenlijst, middels F</w:t>
            </w:r>
            <w:r w:rsidR="00B74745">
              <w:rPr>
                <w:rFonts w:cs="Arial"/>
              </w:rPr>
              <w:t>H</w:t>
            </w:r>
            <w:r w:rsidR="0003324B">
              <w:rPr>
                <w:rFonts w:cs="Arial"/>
              </w:rPr>
              <w:t>IR uitwisselbaar zijn.</w:t>
            </w:r>
          </w:p>
        </w:tc>
      </w:tr>
      <w:tr w:rsidR="00100568" w:rsidRPr="00CD6D3F" w14:paraId="4DF7C5C8" w14:textId="0FC3ED9E"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60315C8" w14:textId="4A576C12" w:rsidR="00100568" w:rsidRPr="004B6729" w:rsidRDefault="00100568" w:rsidP="00CD6D3F">
            <w:pPr>
              <w:spacing w:after="0" w:line="250" w:lineRule="atLeast"/>
              <w:rPr>
                <w:rFonts w:cs="Arial"/>
              </w:rPr>
            </w:pPr>
            <w:r>
              <w:rPr>
                <w:rFonts w:cs="Arial"/>
              </w:rPr>
              <w:t>11.</w:t>
            </w:r>
          </w:p>
        </w:tc>
        <w:tc>
          <w:tcPr>
            <w:tcW w:w="1675" w:type="dxa"/>
          </w:tcPr>
          <w:p w14:paraId="7F67621C" w14:textId="07F560A2" w:rsidR="00100568" w:rsidRDefault="00100568" w:rsidP="00CD6D3F">
            <w:pPr>
              <w:spacing w:after="0" w:line="250" w:lineRule="atLeast"/>
              <w:rPr>
                <w:rFonts w:cs="Arial"/>
              </w:rPr>
            </w:pPr>
            <w:r>
              <w:rPr>
                <w:rFonts w:cs="Arial"/>
              </w:rPr>
              <w:t xml:space="preserve">PvE – </w:t>
            </w:r>
            <w:proofErr w:type="spellStart"/>
            <w:r>
              <w:rPr>
                <w:rFonts w:cs="Arial"/>
              </w:rPr>
              <w:t>Rapp</w:t>
            </w:r>
            <w:proofErr w:type="spellEnd"/>
            <w:r>
              <w:rPr>
                <w:rFonts w:cs="Arial"/>
              </w:rPr>
              <w:t xml:space="preserve"> 02</w:t>
            </w:r>
          </w:p>
        </w:tc>
        <w:tc>
          <w:tcPr>
            <w:tcW w:w="5814" w:type="dxa"/>
          </w:tcPr>
          <w:p w14:paraId="3C2BBED0" w14:textId="6454E185" w:rsidR="00100568" w:rsidRDefault="00100568" w:rsidP="00CD6D3F">
            <w:pPr>
              <w:spacing w:after="0" w:line="250" w:lineRule="atLeast"/>
              <w:rPr>
                <w:rFonts w:cs="Arial"/>
              </w:rPr>
            </w:pPr>
            <w:r>
              <w:rPr>
                <w:rFonts w:cs="Arial"/>
              </w:rPr>
              <w:t xml:space="preserve">Het is ongebruikelijk om een generieke SaaS-applicatie rechtstreeks op de database aan te sluiten met lokale BI-tools. Bent u akkoord dat dit verloopt middels een data-export waardoor u met uw lokale tools zoals </w:t>
            </w:r>
            <w:proofErr w:type="spellStart"/>
            <w:r>
              <w:rPr>
                <w:rFonts w:cs="Arial"/>
              </w:rPr>
              <w:t>PowerBI</w:t>
            </w:r>
            <w:proofErr w:type="spellEnd"/>
            <w:r>
              <w:rPr>
                <w:rFonts w:cs="Arial"/>
              </w:rPr>
              <w:t xml:space="preserve"> kunt aansluiten?</w:t>
            </w:r>
          </w:p>
        </w:tc>
        <w:tc>
          <w:tcPr>
            <w:tcW w:w="5814" w:type="dxa"/>
          </w:tcPr>
          <w:p w14:paraId="6A7F924C" w14:textId="68BE169F" w:rsidR="00100568" w:rsidRDefault="001A4C38" w:rsidP="00B37229">
            <w:pPr>
              <w:tabs>
                <w:tab w:val="center" w:pos="2828"/>
              </w:tabs>
              <w:spacing w:after="0" w:line="250" w:lineRule="atLeast"/>
              <w:rPr>
                <w:rFonts w:cs="Arial"/>
              </w:rPr>
            </w:pPr>
            <w:r>
              <w:rPr>
                <w:rFonts w:cs="Arial"/>
              </w:rPr>
              <w:t>Ja, dat is akkoord</w:t>
            </w:r>
            <w:r w:rsidR="00B37229">
              <w:rPr>
                <w:rFonts w:cs="Arial"/>
              </w:rPr>
              <w:t>.</w:t>
            </w:r>
          </w:p>
        </w:tc>
      </w:tr>
      <w:tr w:rsidR="00100568" w:rsidRPr="00CD6D3F" w14:paraId="03E968B2" w14:textId="28AFBF14"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1BB749B" w14:textId="3A20F268" w:rsidR="00100568" w:rsidRPr="004B6729" w:rsidRDefault="00100568" w:rsidP="00CD6D3F">
            <w:pPr>
              <w:spacing w:after="0" w:line="250" w:lineRule="atLeast"/>
              <w:rPr>
                <w:rFonts w:cs="Arial"/>
              </w:rPr>
            </w:pPr>
            <w:r>
              <w:rPr>
                <w:rFonts w:cs="Arial"/>
              </w:rPr>
              <w:t>12.</w:t>
            </w:r>
          </w:p>
        </w:tc>
        <w:tc>
          <w:tcPr>
            <w:tcW w:w="1675" w:type="dxa"/>
          </w:tcPr>
          <w:p w14:paraId="5F751647" w14:textId="2BFEB719" w:rsidR="00100568" w:rsidRDefault="00100568" w:rsidP="00CD6D3F">
            <w:pPr>
              <w:spacing w:after="0" w:line="250" w:lineRule="atLeast"/>
              <w:rPr>
                <w:rFonts w:cs="Arial"/>
              </w:rPr>
            </w:pPr>
            <w:proofErr w:type="spellStart"/>
            <w:r>
              <w:rPr>
                <w:rFonts w:cs="Arial"/>
              </w:rPr>
              <w:t>Pve</w:t>
            </w:r>
            <w:proofErr w:type="spellEnd"/>
            <w:r>
              <w:rPr>
                <w:rFonts w:cs="Arial"/>
              </w:rPr>
              <w:t xml:space="preserve"> – SLA 15</w:t>
            </w:r>
          </w:p>
        </w:tc>
        <w:tc>
          <w:tcPr>
            <w:tcW w:w="5814" w:type="dxa"/>
          </w:tcPr>
          <w:p w14:paraId="29E495EF" w14:textId="0CD1F7F3" w:rsidR="00100568" w:rsidRDefault="00100568" w:rsidP="00CD6D3F">
            <w:pPr>
              <w:spacing w:after="0" w:line="250" w:lineRule="atLeast"/>
              <w:rPr>
                <w:rFonts w:cs="Arial"/>
              </w:rPr>
            </w:pPr>
            <w:r>
              <w:rPr>
                <w:rFonts w:cs="Arial"/>
              </w:rPr>
              <w:t xml:space="preserve">Klopt het dat van inschrijvers op dit moment geen handeling wordt verwacht ten aanzien van de SLA anders dan de gevraagde uitwerking over dit onderwerp in bijlage 9 formulier E? U heeft een bijlage SLA opgenomen maar wij maken uit uw eis op dat na gunning en voor ondertekening het SLA met elkaar wordt opgesteld. Klopt onze aanname dat dus na </w:t>
            </w:r>
            <w:r>
              <w:rPr>
                <w:rFonts w:cs="Arial"/>
              </w:rPr>
              <w:lastRenderedPageBreak/>
              <w:t>gunning de SLA verder wordt uitgewerkt (tenminste conform de eisen van het PvE)?</w:t>
            </w:r>
          </w:p>
        </w:tc>
        <w:tc>
          <w:tcPr>
            <w:tcW w:w="5814" w:type="dxa"/>
          </w:tcPr>
          <w:p w14:paraId="794230DD" w14:textId="7DA9FD05" w:rsidR="00C06ED0" w:rsidRDefault="00C06ED0" w:rsidP="00CD6D3F">
            <w:pPr>
              <w:spacing w:after="0" w:line="250" w:lineRule="atLeast"/>
              <w:rPr>
                <w:rFonts w:cs="Arial"/>
              </w:rPr>
            </w:pPr>
            <w:r>
              <w:rPr>
                <w:rFonts w:cs="Arial"/>
              </w:rPr>
              <w:lastRenderedPageBreak/>
              <w:t>Het antwoord op beide vragen is dat uw veronderstelling correct is.</w:t>
            </w:r>
          </w:p>
        </w:tc>
      </w:tr>
      <w:tr w:rsidR="00100568" w:rsidRPr="00CD6D3F" w14:paraId="2FAC5359" w14:textId="52F781C9"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9D54F24" w14:textId="77153E8B" w:rsidR="00100568" w:rsidRPr="004B6729" w:rsidRDefault="00100568" w:rsidP="00CD6D3F">
            <w:pPr>
              <w:spacing w:after="0" w:line="250" w:lineRule="atLeast"/>
              <w:rPr>
                <w:rFonts w:cs="Arial"/>
              </w:rPr>
            </w:pPr>
            <w:r>
              <w:rPr>
                <w:rFonts w:cs="Arial"/>
              </w:rPr>
              <w:t>13.</w:t>
            </w:r>
          </w:p>
        </w:tc>
        <w:tc>
          <w:tcPr>
            <w:tcW w:w="1675" w:type="dxa"/>
          </w:tcPr>
          <w:p w14:paraId="7749DCA2" w14:textId="1D1CD08D" w:rsidR="00100568" w:rsidRDefault="00100568" w:rsidP="00CD6D3F">
            <w:pPr>
              <w:spacing w:after="0" w:line="250" w:lineRule="atLeast"/>
              <w:rPr>
                <w:rFonts w:cs="Arial"/>
              </w:rPr>
            </w:pPr>
            <w:r>
              <w:rPr>
                <w:rFonts w:cs="Arial"/>
              </w:rPr>
              <w:t xml:space="preserve">PvE – </w:t>
            </w:r>
            <w:proofErr w:type="spellStart"/>
            <w:r>
              <w:rPr>
                <w:rFonts w:cs="Arial"/>
              </w:rPr>
              <w:t>Wijz</w:t>
            </w:r>
            <w:proofErr w:type="spellEnd"/>
            <w:r>
              <w:rPr>
                <w:rFonts w:cs="Arial"/>
              </w:rPr>
              <w:t xml:space="preserve"> 25</w:t>
            </w:r>
          </w:p>
        </w:tc>
        <w:tc>
          <w:tcPr>
            <w:tcW w:w="5814" w:type="dxa"/>
          </w:tcPr>
          <w:p w14:paraId="67A23AC5" w14:textId="1F34F67C" w:rsidR="00100568" w:rsidRDefault="00100568" w:rsidP="00CD6D3F">
            <w:pPr>
              <w:spacing w:after="0" w:line="250" w:lineRule="atLeast"/>
              <w:rPr>
                <w:rFonts w:cs="Arial"/>
              </w:rPr>
            </w:pPr>
            <w:r>
              <w:rPr>
                <w:rFonts w:cs="Arial"/>
              </w:rPr>
              <w:t>Uw eis om een veto te mogen hebben ondermijnt het karakter van een gezamenlijk optrekkende gebruikersgroep die met elkaar meerdere acceptatierondes doorloopt waarin bevindingen gemeld kunnen worden alvorens een nieuwe versie in gebruik wordt genomen. Wij kunnen om die reden niet akkoord gaan met het geven van een veto. Bent u akkoord om dit te laten vervallen wetende dat in goed overleg en middels meerdere testrondes een gedegen proces is wat voorziet in tussentijds bijsturen als blijkt dat iets niet goed is? Uw veto kan daarnaast het werkproces van alle andere gebruikersorganisatie verhinderen door het tegenhouden van een release of functionaliteit, dat lijkt ons ook niet helemaal de bedoeling.</w:t>
            </w:r>
          </w:p>
        </w:tc>
        <w:tc>
          <w:tcPr>
            <w:tcW w:w="5814" w:type="dxa"/>
          </w:tcPr>
          <w:p w14:paraId="39B2CAE8" w14:textId="77777777" w:rsidR="00F43EA1" w:rsidRDefault="00F43EA1" w:rsidP="00CD6D3F">
            <w:pPr>
              <w:spacing w:after="0" w:line="250" w:lineRule="atLeast"/>
              <w:rPr>
                <w:rFonts w:cs="Arial"/>
              </w:rPr>
            </w:pPr>
            <w:r>
              <w:rPr>
                <w:rFonts w:cs="Arial"/>
              </w:rPr>
              <w:t>Wij herformuleren de eis als volgt:</w:t>
            </w:r>
          </w:p>
          <w:p w14:paraId="0FC1337B" w14:textId="77777777" w:rsidR="002E6393" w:rsidRDefault="002E6393" w:rsidP="00CD6D3F">
            <w:pPr>
              <w:spacing w:after="0" w:line="250" w:lineRule="atLeast"/>
              <w:rPr>
                <w:rFonts w:cs="Arial"/>
              </w:rPr>
            </w:pPr>
          </w:p>
          <w:p w14:paraId="7C3AEC42" w14:textId="23F62983" w:rsidR="003813EB" w:rsidRDefault="006B7B68" w:rsidP="00CD6D3F">
            <w:pPr>
              <w:spacing w:after="0" w:line="250" w:lineRule="atLeast"/>
              <w:rPr>
                <w:rFonts w:cs="Arial"/>
              </w:rPr>
            </w:pPr>
            <w:r>
              <w:rPr>
                <w:rFonts w:cs="Arial"/>
              </w:rPr>
              <w:t xml:space="preserve">Inschrijver garandeert </w:t>
            </w:r>
            <w:r w:rsidR="00C46FEC">
              <w:rPr>
                <w:rFonts w:cs="Arial"/>
              </w:rPr>
              <w:t>dat a</w:t>
            </w:r>
            <w:r w:rsidR="003813EB">
              <w:rPr>
                <w:rFonts w:cs="Arial"/>
              </w:rPr>
              <w:t xml:space="preserve">ls </w:t>
            </w:r>
            <w:r w:rsidR="00C46FEC">
              <w:rPr>
                <w:rFonts w:cs="Arial"/>
              </w:rPr>
              <w:t xml:space="preserve">blijkt </w:t>
            </w:r>
            <w:r w:rsidR="0050142A">
              <w:rPr>
                <w:rFonts w:cs="Arial"/>
              </w:rPr>
              <w:t xml:space="preserve">dat </w:t>
            </w:r>
            <w:r w:rsidR="00485DD9">
              <w:rPr>
                <w:rFonts w:cs="Arial"/>
              </w:rPr>
              <w:t xml:space="preserve">een wijziging of een fix </w:t>
            </w:r>
            <w:r w:rsidR="007C2391">
              <w:rPr>
                <w:rFonts w:cs="Arial"/>
              </w:rPr>
              <w:t xml:space="preserve">een verstorende impact heeft op het </w:t>
            </w:r>
            <w:r w:rsidR="005422D2">
              <w:rPr>
                <w:rFonts w:cs="Arial"/>
              </w:rPr>
              <w:t>producti</w:t>
            </w:r>
            <w:r w:rsidR="0050142A">
              <w:rPr>
                <w:rFonts w:cs="Arial"/>
              </w:rPr>
              <w:t>e proces</w:t>
            </w:r>
            <w:r w:rsidR="007C2391">
              <w:rPr>
                <w:rFonts w:cs="Arial"/>
              </w:rPr>
              <w:t xml:space="preserve"> van CJG Rijnmond</w:t>
            </w:r>
            <w:r w:rsidR="009A0F1D">
              <w:rPr>
                <w:rFonts w:cs="Arial"/>
              </w:rPr>
              <w:t>,</w:t>
            </w:r>
            <w:r w:rsidR="007C2391">
              <w:rPr>
                <w:rFonts w:cs="Arial"/>
              </w:rPr>
              <w:t xml:space="preserve"> deze wijziging niet in productie wordt genomen. Ook als </w:t>
            </w:r>
            <w:r w:rsidR="00205B51">
              <w:rPr>
                <w:rFonts w:cs="Arial"/>
              </w:rPr>
              <w:t xml:space="preserve">deze </w:t>
            </w:r>
            <w:r w:rsidR="00D46AEE">
              <w:rPr>
                <w:rFonts w:cs="Arial"/>
              </w:rPr>
              <w:t>impact</w:t>
            </w:r>
            <w:r w:rsidR="00205B51">
              <w:rPr>
                <w:rFonts w:cs="Arial"/>
              </w:rPr>
              <w:t xml:space="preserve"> alleen geldt voor CJG Rijnmond en niet voor </w:t>
            </w:r>
            <w:r w:rsidR="007C2391">
              <w:rPr>
                <w:rFonts w:cs="Arial"/>
              </w:rPr>
              <w:t>andere gebruikersorganisaties</w:t>
            </w:r>
            <w:r w:rsidR="00D46AEE">
              <w:rPr>
                <w:rFonts w:cs="Arial"/>
              </w:rPr>
              <w:t>,</w:t>
            </w:r>
            <w:r w:rsidR="007C2391">
              <w:rPr>
                <w:rFonts w:cs="Arial"/>
              </w:rPr>
              <w:t xml:space="preserve"> </w:t>
            </w:r>
            <w:r w:rsidR="00797FCD">
              <w:rPr>
                <w:rFonts w:cs="Arial"/>
              </w:rPr>
              <w:t>of</w:t>
            </w:r>
            <w:r w:rsidR="003F6199">
              <w:rPr>
                <w:rFonts w:cs="Arial"/>
              </w:rPr>
              <w:t xml:space="preserve"> pas op het laatste moment aan het licht komt.</w:t>
            </w:r>
          </w:p>
        </w:tc>
      </w:tr>
      <w:tr w:rsidR="00100568" w:rsidRPr="00CD6D3F" w14:paraId="52C574E2" w14:textId="28DFD579"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FCDABF2" w14:textId="284B9963" w:rsidR="00100568" w:rsidRPr="004B6729" w:rsidRDefault="00100568" w:rsidP="00CD6D3F">
            <w:pPr>
              <w:spacing w:after="0" w:line="250" w:lineRule="atLeast"/>
              <w:rPr>
                <w:rFonts w:cs="Arial"/>
              </w:rPr>
            </w:pPr>
            <w:r>
              <w:rPr>
                <w:rFonts w:cs="Arial"/>
              </w:rPr>
              <w:t>14.</w:t>
            </w:r>
          </w:p>
        </w:tc>
        <w:tc>
          <w:tcPr>
            <w:tcW w:w="1675" w:type="dxa"/>
          </w:tcPr>
          <w:p w14:paraId="704A5507" w14:textId="3B4244FA" w:rsidR="00100568" w:rsidRDefault="00100568" w:rsidP="00CD6D3F">
            <w:pPr>
              <w:spacing w:after="0" w:line="250" w:lineRule="atLeast"/>
              <w:rPr>
                <w:rFonts w:cs="Arial"/>
              </w:rPr>
            </w:pPr>
            <w:r>
              <w:rPr>
                <w:rFonts w:cs="Arial"/>
              </w:rPr>
              <w:t xml:space="preserve">PvE – </w:t>
            </w:r>
            <w:proofErr w:type="spellStart"/>
            <w:r>
              <w:rPr>
                <w:rFonts w:cs="Arial"/>
              </w:rPr>
              <w:t>Wijz</w:t>
            </w:r>
            <w:proofErr w:type="spellEnd"/>
            <w:r>
              <w:rPr>
                <w:rFonts w:cs="Arial"/>
              </w:rPr>
              <w:t xml:space="preserve"> 30</w:t>
            </w:r>
          </w:p>
        </w:tc>
        <w:tc>
          <w:tcPr>
            <w:tcW w:w="5814" w:type="dxa"/>
          </w:tcPr>
          <w:p w14:paraId="6EACDFE2" w14:textId="6BD43C52" w:rsidR="00100568" w:rsidRDefault="00100568" w:rsidP="00CD6D3F">
            <w:pPr>
              <w:spacing w:after="0" w:line="250" w:lineRule="atLeast"/>
              <w:rPr>
                <w:rFonts w:cs="Arial"/>
              </w:rPr>
            </w:pPr>
            <w:r>
              <w:rPr>
                <w:rFonts w:cs="Arial"/>
              </w:rPr>
              <w:t>Het is regelmatig gebeurd dat een wet of richtlijn in werking is gesteld maar dat landelijke richtlijnen voor registratie en/of werkproces nog onderhanden werk zijn, wij willen voorstellen dat u hieraan toevoegt dat het binnen een redelijke termijn wordt opgeleverd en niet enkel op datum van inwerking treden van de wet. Dit is simpelweg niet in alle gevallen te garanderen. Kunt hiermee akkoord gaan?</w:t>
            </w:r>
          </w:p>
        </w:tc>
        <w:tc>
          <w:tcPr>
            <w:tcW w:w="5814" w:type="dxa"/>
          </w:tcPr>
          <w:p w14:paraId="53D66545" w14:textId="77777777" w:rsidR="00A02D84" w:rsidRDefault="008D3D65" w:rsidP="00CD6D3F">
            <w:pPr>
              <w:spacing w:after="0" w:line="250" w:lineRule="atLeast"/>
              <w:rPr>
                <w:rFonts w:cs="Arial"/>
              </w:rPr>
            </w:pPr>
            <w:r>
              <w:rPr>
                <w:rFonts w:cs="Arial"/>
              </w:rPr>
              <w:t xml:space="preserve">Alleen in het geval </w:t>
            </w:r>
            <w:r w:rsidR="0092454D">
              <w:rPr>
                <w:rFonts w:cs="Arial"/>
              </w:rPr>
              <w:t xml:space="preserve">dat </w:t>
            </w:r>
            <w:r>
              <w:rPr>
                <w:rFonts w:cs="Arial"/>
              </w:rPr>
              <w:t xml:space="preserve">een wet of richtlijn in werking is gesteld maar landelijke richtlijnen voor registratie en/of werkproces nog onderhanden zijn, </w:t>
            </w:r>
            <w:r w:rsidR="00A02D84">
              <w:rPr>
                <w:rFonts w:cs="Arial"/>
              </w:rPr>
              <w:t>mag</w:t>
            </w:r>
            <w:r>
              <w:rPr>
                <w:rFonts w:cs="Arial"/>
              </w:rPr>
              <w:t xml:space="preserve"> de wijziging van het DD-JGZ binnen een redelijke termijn word</w:t>
            </w:r>
            <w:r w:rsidR="00A02D84">
              <w:rPr>
                <w:rFonts w:cs="Arial"/>
              </w:rPr>
              <w:t>en</w:t>
            </w:r>
            <w:r>
              <w:rPr>
                <w:rFonts w:cs="Arial"/>
              </w:rPr>
              <w:t xml:space="preserve"> opgeleverd.</w:t>
            </w:r>
          </w:p>
          <w:p w14:paraId="2E0D4079" w14:textId="6FD18489" w:rsidR="008D3D65" w:rsidRDefault="008D3D65" w:rsidP="00CD6D3F">
            <w:pPr>
              <w:spacing w:after="0" w:line="250" w:lineRule="atLeast"/>
              <w:rPr>
                <w:rFonts w:cs="Arial"/>
              </w:rPr>
            </w:pPr>
            <w:r>
              <w:rPr>
                <w:rFonts w:cs="Arial"/>
              </w:rPr>
              <w:t>In alle overige gevallen dient deze te worden opgeleverd bij inwerkingtreding van een wet of richtlijn.</w:t>
            </w:r>
          </w:p>
        </w:tc>
      </w:tr>
      <w:tr w:rsidR="00100568" w:rsidRPr="00CD6D3F" w14:paraId="32BF2EA2" w14:textId="5A64FEF0"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0D850B8" w14:textId="57C20F32" w:rsidR="00100568" w:rsidRPr="004B6729" w:rsidRDefault="00100568" w:rsidP="00CD6D3F">
            <w:pPr>
              <w:spacing w:after="0" w:line="250" w:lineRule="atLeast"/>
              <w:rPr>
                <w:rFonts w:cs="Arial"/>
              </w:rPr>
            </w:pPr>
            <w:r>
              <w:rPr>
                <w:rFonts w:cs="Arial"/>
              </w:rPr>
              <w:t>15.</w:t>
            </w:r>
          </w:p>
        </w:tc>
        <w:tc>
          <w:tcPr>
            <w:tcW w:w="1675" w:type="dxa"/>
          </w:tcPr>
          <w:p w14:paraId="059D5846" w14:textId="5046ADCC" w:rsidR="00100568" w:rsidRDefault="00100568" w:rsidP="00CD6D3F">
            <w:pPr>
              <w:spacing w:after="0" w:line="250" w:lineRule="atLeast"/>
              <w:rPr>
                <w:rFonts w:cs="Arial"/>
              </w:rPr>
            </w:pPr>
            <w:r>
              <w:rPr>
                <w:rFonts w:cs="Arial"/>
              </w:rPr>
              <w:t>PvE – Fin 15</w:t>
            </w:r>
          </w:p>
        </w:tc>
        <w:tc>
          <w:tcPr>
            <w:tcW w:w="5814" w:type="dxa"/>
          </w:tcPr>
          <w:p w14:paraId="0050161B" w14:textId="69D4C691" w:rsidR="00100568" w:rsidRDefault="00100568" w:rsidP="00CD6D3F">
            <w:pPr>
              <w:spacing w:after="0" w:line="250" w:lineRule="atLeast"/>
              <w:rPr>
                <w:rFonts w:cs="Arial"/>
              </w:rPr>
            </w:pPr>
            <w:r>
              <w:rPr>
                <w:rFonts w:cs="Arial"/>
              </w:rPr>
              <w:t xml:space="preserve">Indien opdrachtgever de uren niet besteed heeft omdat opdrachtgever geen werkzaamheden heeft aangedragen die ten laste van deze besteding gaan is het niet redelijk om te eisen dat niet-bestede uren een jaar mee te nemen. Wij willen u vragen om deze bepaling op te nemen in uw eis. Dit om reden dat het stapelen van niet-bestede uren gaat zorgen voor hoge potentiële leververplichtingen en dat heeft gevolgen voor beschikbaarheid van ontwikkelcapaciteit in het jaar daarna. Daarnaast vinden wij dat opdrachtgever ook de verantwoordelijkheid heeft zich maximaal in te spannen om dit </w:t>
            </w:r>
            <w:r>
              <w:rPr>
                <w:rFonts w:cs="Arial"/>
              </w:rPr>
              <w:lastRenderedPageBreak/>
              <w:t>ontwikkelbudget ook daadwerkelijk te besteden in het kalenderjaar waar het voor bedoeld is. Bent u hiermee akkoord?</w:t>
            </w:r>
          </w:p>
        </w:tc>
        <w:tc>
          <w:tcPr>
            <w:tcW w:w="5814" w:type="dxa"/>
          </w:tcPr>
          <w:p w14:paraId="6F9523C3" w14:textId="021B3DBE" w:rsidR="00100568" w:rsidRDefault="00797FCD" w:rsidP="00CD6D3F">
            <w:pPr>
              <w:spacing w:after="0" w:line="250" w:lineRule="atLeast"/>
              <w:rPr>
                <w:rFonts w:cs="Arial"/>
              </w:rPr>
            </w:pPr>
            <w:r>
              <w:rPr>
                <w:rFonts w:cs="Arial"/>
              </w:rPr>
              <w:lastRenderedPageBreak/>
              <w:t>Dat is akkoord</w:t>
            </w:r>
          </w:p>
        </w:tc>
      </w:tr>
      <w:tr w:rsidR="00100568" w:rsidRPr="00CD6D3F" w14:paraId="0F40CAFF" w14:textId="7D866934"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2DDD113" w14:textId="21AD1079" w:rsidR="00100568" w:rsidRPr="004B6729" w:rsidRDefault="00100568" w:rsidP="00CD6D3F">
            <w:pPr>
              <w:spacing w:after="0" w:line="250" w:lineRule="atLeast"/>
              <w:rPr>
                <w:rFonts w:cs="Arial"/>
              </w:rPr>
            </w:pPr>
            <w:r>
              <w:rPr>
                <w:rFonts w:cs="Arial"/>
              </w:rPr>
              <w:t>16.</w:t>
            </w:r>
          </w:p>
        </w:tc>
        <w:tc>
          <w:tcPr>
            <w:tcW w:w="1675" w:type="dxa"/>
          </w:tcPr>
          <w:p w14:paraId="62AA769B" w14:textId="07D9487A" w:rsidR="00100568" w:rsidRDefault="00100568" w:rsidP="00CD6D3F">
            <w:pPr>
              <w:spacing w:after="0" w:line="250" w:lineRule="atLeast"/>
              <w:rPr>
                <w:rFonts w:cs="Arial"/>
              </w:rPr>
            </w:pPr>
            <w:r>
              <w:rPr>
                <w:rFonts w:cs="Arial"/>
              </w:rPr>
              <w:t>PvE – Fin 18</w:t>
            </w:r>
          </w:p>
        </w:tc>
        <w:tc>
          <w:tcPr>
            <w:tcW w:w="5814" w:type="dxa"/>
          </w:tcPr>
          <w:p w14:paraId="4094F4B2" w14:textId="6CAD2209" w:rsidR="00100568" w:rsidRDefault="00100568" w:rsidP="00CD6D3F">
            <w:pPr>
              <w:spacing w:after="0" w:line="250" w:lineRule="atLeast"/>
              <w:rPr>
                <w:rFonts w:cs="Arial"/>
              </w:rPr>
            </w:pPr>
            <w:r>
              <w:rPr>
                <w:rFonts w:cs="Arial"/>
              </w:rPr>
              <w:t xml:space="preserve">Op welke wijze of criteria in de uitwerking van deze wens gaat u beoordelen? </w:t>
            </w:r>
          </w:p>
        </w:tc>
        <w:tc>
          <w:tcPr>
            <w:tcW w:w="5814" w:type="dxa"/>
          </w:tcPr>
          <w:p w14:paraId="1AFD9055" w14:textId="77777777" w:rsidR="003B092C" w:rsidRDefault="003B092C" w:rsidP="00CD6D3F">
            <w:pPr>
              <w:spacing w:after="0" w:line="250" w:lineRule="atLeast"/>
              <w:rPr>
                <w:rFonts w:cs="Arial"/>
              </w:rPr>
            </w:pPr>
            <w:r w:rsidRPr="003B092C">
              <w:rPr>
                <w:rFonts w:cs="Arial"/>
              </w:rPr>
              <w:t>Zoals in de leidraad aangegeven beoordelen wij de wensen aan de hand van de volgende aspecten:</w:t>
            </w:r>
          </w:p>
          <w:p w14:paraId="7C4D9E12"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Correcte en volledige werking</w:t>
            </w:r>
          </w:p>
          <w:p w14:paraId="263568C3"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Gebruiksgemak</w:t>
            </w:r>
          </w:p>
          <w:p w14:paraId="01349BF4"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Efficiency</w:t>
            </w:r>
          </w:p>
          <w:p w14:paraId="0056FC33"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Volledigheid van het aanbod</w:t>
            </w:r>
          </w:p>
          <w:p w14:paraId="5A5FDE30"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Voorkomen van fouten</w:t>
            </w:r>
          </w:p>
          <w:p w14:paraId="50E2EC10" w14:textId="77777777" w:rsidR="003B092C" w:rsidRPr="007D402D" w:rsidRDefault="003B092C" w:rsidP="007D402D">
            <w:pPr>
              <w:pStyle w:val="Lijstalinea"/>
              <w:numPr>
                <w:ilvl w:val="0"/>
                <w:numId w:val="2"/>
              </w:numPr>
              <w:spacing w:after="0" w:line="250" w:lineRule="atLeast"/>
              <w:rPr>
                <w:rFonts w:cs="Arial"/>
              </w:rPr>
            </w:pPr>
            <w:r w:rsidRPr="007D402D">
              <w:rPr>
                <w:rFonts w:cs="Arial"/>
              </w:rPr>
              <w:t>Veiligheid (informatie beveiliging, bedrijfszekerheid) Haalbaar/realiseerbaar</w:t>
            </w:r>
          </w:p>
          <w:p w14:paraId="287EF125" w14:textId="670EDED1" w:rsidR="00100568" w:rsidRDefault="003B092C" w:rsidP="003B799F">
            <w:pPr>
              <w:spacing w:after="0" w:line="250" w:lineRule="atLeast"/>
              <w:rPr>
                <w:rFonts w:cs="Arial"/>
              </w:rPr>
            </w:pPr>
            <w:r w:rsidRPr="003B092C">
              <w:rPr>
                <w:rFonts w:cs="Arial"/>
              </w:rPr>
              <w:t xml:space="preserve">In uw antwoord dient u aan te geven </w:t>
            </w:r>
            <w:r w:rsidR="00152736">
              <w:rPr>
                <w:rFonts w:cs="Arial"/>
              </w:rPr>
              <w:t xml:space="preserve">op welke wijze u tegemoet kunt komen aan onze wens </w:t>
            </w:r>
            <w:r w:rsidR="005B2155">
              <w:rPr>
                <w:rFonts w:cs="Arial"/>
              </w:rPr>
              <w:t>om alleen te betalen voor gebruikers die het systeem actief gebruiken</w:t>
            </w:r>
            <w:r w:rsidR="003B799F">
              <w:rPr>
                <w:rFonts w:cs="Arial"/>
              </w:rPr>
              <w:t xml:space="preserve">. Bij uw beantwoording </w:t>
            </w:r>
            <w:r w:rsidRPr="003B092C">
              <w:rPr>
                <w:rFonts w:cs="Arial"/>
              </w:rPr>
              <w:t xml:space="preserve">letten </w:t>
            </w:r>
            <w:r w:rsidR="003B799F">
              <w:rPr>
                <w:rFonts w:cs="Arial"/>
              </w:rPr>
              <w:t xml:space="preserve">wij </w:t>
            </w:r>
            <w:r w:rsidRPr="003B092C">
              <w:rPr>
                <w:rFonts w:cs="Arial"/>
              </w:rPr>
              <w:t>op bovengenoemde aspecten.</w:t>
            </w:r>
          </w:p>
        </w:tc>
      </w:tr>
      <w:tr w:rsidR="00100568" w:rsidRPr="00CD6D3F" w14:paraId="10D6E49C" w14:textId="6C7578CC"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BB43C10" w14:textId="306CDCFA" w:rsidR="00100568" w:rsidRPr="004B6729" w:rsidRDefault="00100568" w:rsidP="00CD6D3F">
            <w:pPr>
              <w:spacing w:after="0" w:line="250" w:lineRule="atLeast"/>
              <w:rPr>
                <w:rFonts w:cs="Arial"/>
              </w:rPr>
            </w:pPr>
            <w:r>
              <w:rPr>
                <w:rFonts w:cs="Arial"/>
              </w:rPr>
              <w:t>17.</w:t>
            </w:r>
          </w:p>
        </w:tc>
        <w:tc>
          <w:tcPr>
            <w:tcW w:w="1675" w:type="dxa"/>
          </w:tcPr>
          <w:p w14:paraId="6C70F0AD" w14:textId="043C3046" w:rsidR="00100568" w:rsidRDefault="00100568" w:rsidP="00CD6D3F">
            <w:pPr>
              <w:spacing w:after="0" w:line="250" w:lineRule="atLeast"/>
              <w:rPr>
                <w:rFonts w:cs="Arial"/>
              </w:rPr>
            </w:pPr>
            <w:r>
              <w:rPr>
                <w:rFonts w:cs="Arial"/>
              </w:rPr>
              <w:t>PvE  - Implementatie 23</w:t>
            </w:r>
          </w:p>
        </w:tc>
        <w:tc>
          <w:tcPr>
            <w:tcW w:w="5814" w:type="dxa"/>
          </w:tcPr>
          <w:p w14:paraId="6C33D174" w14:textId="77777777" w:rsidR="00100568" w:rsidRDefault="00100568" w:rsidP="00CD6D3F">
            <w:pPr>
              <w:spacing w:after="0" w:line="250" w:lineRule="atLeast"/>
              <w:rPr>
                <w:rFonts w:cs="Arial"/>
              </w:rPr>
            </w:pPr>
            <w:r>
              <w:rPr>
                <w:rFonts w:cs="Arial"/>
              </w:rPr>
              <w:t xml:space="preserve">Uw document ‘afspraken implementatie DD JGZ’ benoemt allerlei onderdelen die voor ons niet van toepassing zijn omdat </w:t>
            </w:r>
            <w:proofErr w:type="spellStart"/>
            <w:r>
              <w:rPr>
                <w:rFonts w:cs="Arial"/>
              </w:rPr>
              <w:t>Kidos</w:t>
            </w:r>
            <w:proofErr w:type="spellEnd"/>
            <w:r>
              <w:rPr>
                <w:rFonts w:cs="Arial"/>
              </w:rPr>
              <w:t xml:space="preserve"> bij uw organisatie al in gebruik is. Hoe gaat u om met de beoordeling van ons implementatieplan, wetende dat er onderdelen niet tot zeer beperkt uitgewerkt gaan worden? </w:t>
            </w:r>
          </w:p>
          <w:p w14:paraId="1AFC881E" w14:textId="77777777" w:rsidR="00100568" w:rsidRDefault="00100568" w:rsidP="00CD6D3F">
            <w:pPr>
              <w:spacing w:after="0" w:line="250" w:lineRule="atLeast"/>
              <w:rPr>
                <w:rFonts w:cs="Arial"/>
              </w:rPr>
            </w:pPr>
          </w:p>
          <w:p w14:paraId="66DF8AE8" w14:textId="77777777" w:rsidR="00100568" w:rsidRDefault="00100568" w:rsidP="00CD6D3F">
            <w:pPr>
              <w:spacing w:after="0" w:line="250" w:lineRule="atLeast"/>
              <w:rPr>
                <w:rFonts w:cs="Arial"/>
              </w:rPr>
            </w:pPr>
            <w:r>
              <w:rPr>
                <w:rFonts w:cs="Arial"/>
              </w:rPr>
              <w:t>Het zou voor ons onterecht zijn dat om die reden dan lage scores worden toegekend waardoor wij een lage score op het implementatieplan krijgen. Dit simpelweg om bovengenoemde reden dat diverse onderdelen niet van toepassing zijn in ons ‘implementatieplan’.</w:t>
            </w:r>
          </w:p>
          <w:p w14:paraId="560E1F31" w14:textId="77777777" w:rsidR="00100568" w:rsidRDefault="00100568" w:rsidP="00CD6D3F">
            <w:pPr>
              <w:spacing w:after="0" w:line="250" w:lineRule="atLeast"/>
              <w:rPr>
                <w:rFonts w:cs="Arial"/>
              </w:rPr>
            </w:pPr>
          </w:p>
          <w:p w14:paraId="43CE05E6" w14:textId="2C406665" w:rsidR="00100568" w:rsidRDefault="00100568" w:rsidP="00CD6D3F">
            <w:pPr>
              <w:spacing w:after="0" w:line="250" w:lineRule="atLeast"/>
              <w:rPr>
                <w:rFonts w:cs="Arial"/>
              </w:rPr>
            </w:pPr>
            <w:r>
              <w:rPr>
                <w:rFonts w:cs="Arial"/>
              </w:rPr>
              <w:t>Wij vernemen graag van u hoe u hier rekening mee houdt in de beoordeling en/of wat wij kunnen doen ik de uitwerking om te borgen dat wij geen minpunten krijgen i.v.m. ‘onvolledig’ zijn in de uitwerking van het implementatieplan.</w:t>
            </w:r>
          </w:p>
        </w:tc>
        <w:tc>
          <w:tcPr>
            <w:tcW w:w="5814" w:type="dxa"/>
          </w:tcPr>
          <w:p w14:paraId="71A811BC" w14:textId="21E5D720" w:rsidR="008D3D65" w:rsidRDefault="008D3D65" w:rsidP="00CD6D3F">
            <w:pPr>
              <w:spacing w:after="0" w:line="250" w:lineRule="atLeast"/>
              <w:rPr>
                <w:rFonts w:cs="Arial"/>
              </w:rPr>
            </w:pPr>
            <w:r>
              <w:rPr>
                <w:rFonts w:cs="Arial"/>
              </w:rPr>
              <w:t>U dient het implementatieplan op te stellen alsof het een nieuwe implementatie betreft.</w:t>
            </w:r>
          </w:p>
        </w:tc>
      </w:tr>
      <w:tr w:rsidR="009863FD" w:rsidRPr="00CD6D3F" w14:paraId="582FF686" w14:textId="43F7166B"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488875F" w14:textId="666FDA32" w:rsidR="009863FD" w:rsidRDefault="009863FD" w:rsidP="009863FD">
            <w:pPr>
              <w:spacing w:after="0" w:line="250" w:lineRule="atLeast"/>
              <w:rPr>
                <w:rFonts w:cs="Arial"/>
              </w:rPr>
            </w:pPr>
            <w:r>
              <w:rPr>
                <w:rFonts w:cs="Arial"/>
              </w:rPr>
              <w:lastRenderedPageBreak/>
              <w:t>18.</w:t>
            </w:r>
          </w:p>
        </w:tc>
        <w:tc>
          <w:tcPr>
            <w:tcW w:w="1675" w:type="dxa"/>
          </w:tcPr>
          <w:p w14:paraId="64BE2EB0" w14:textId="654770DF" w:rsidR="009863FD" w:rsidRDefault="009863FD" w:rsidP="009863FD">
            <w:pPr>
              <w:spacing w:after="0" w:line="250" w:lineRule="atLeast"/>
              <w:rPr>
                <w:rFonts w:cs="Arial"/>
              </w:rPr>
            </w:pPr>
            <w:r>
              <w:rPr>
                <w:rFonts w:cs="Arial"/>
              </w:rPr>
              <w:t>PvE – SLA 20</w:t>
            </w:r>
          </w:p>
        </w:tc>
        <w:tc>
          <w:tcPr>
            <w:tcW w:w="5814" w:type="dxa"/>
          </w:tcPr>
          <w:p w14:paraId="00C20ABC" w14:textId="77777777" w:rsidR="009863FD" w:rsidRDefault="009863FD" w:rsidP="009863FD">
            <w:pPr>
              <w:spacing w:after="0" w:line="250" w:lineRule="atLeast"/>
              <w:rPr>
                <w:rFonts w:cs="Arial"/>
              </w:rPr>
            </w:pPr>
            <w:r>
              <w:rPr>
                <w:rFonts w:cs="Arial"/>
              </w:rPr>
              <w:t xml:space="preserve">Het is onredelijk om te eisen dat alle wijzigingen en implicaties van toekomstige wet- en regelgeving voor opdracht kosteloos en op dit moment al verdisconteerd dienen te worden in de prijs voor uw gehele contractperiode. Dit is simpelweg niet mogelijk omdat onbekend is wat er de komende jaren aan wetswijzigingen aankomt en wat de impact daarvan is. Het is daarmee </w:t>
            </w:r>
            <w:proofErr w:type="spellStart"/>
            <w:r>
              <w:rPr>
                <w:rFonts w:cs="Arial"/>
              </w:rPr>
              <w:t>onbepaalbaar</w:t>
            </w:r>
            <w:proofErr w:type="spellEnd"/>
            <w:r>
              <w:rPr>
                <w:rFonts w:cs="Arial"/>
              </w:rPr>
              <w:t>.</w:t>
            </w:r>
          </w:p>
          <w:p w14:paraId="2F227B1B" w14:textId="77777777" w:rsidR="009863FD" w:rsidRDefault="009863FD" w:rsidP="009863FD">
            <w:pPr>
              <w:spacing w:after="0" w:line="250" w:lineRule="atLeast"/>
              <w:rPr>
                <w:rFonts w:cs="Arial"/>
              </w:rPr>
            </w:pPr>
          </w:p>
          <w:p w14:paraId="6F11F458" w14:textId="58D9861D" w:rsidR="009863FD" w:rsidRPr="008C4801" w:rsidRDefault="009863FD" w:rsidP="009863FD">
            <w:pPr>
              <w:spacing w:after="0" w:line="250" w:lineRule="atLeast"/>
              <w:rPr>
                <w:rFonts w:cs="Arial"/>
                <w:color w:val="EE0000"/>
                <w:highlight w:val="yellow"/>
              </w:rPr>
            </w:pPr>
            <w:r>
              <w:rPr>
                <w:rFonts w:cs="Arial"/>
              </w:rPr>
              <w:t>Wij willen voorstellen dat bij grote impactvolle wetswijzigingen opdrachtgever en opdrachtnemen in gesprek gaan over de implicaties van deze wijzigingen en de wijze waarop dat in redelijkheid aangepast dan wel ontwikkeld wordt. De overheid stelt ook regelmatig budgetten beschikbaar om de frictiekosten van de wetswijzingen op te kunnen vangen, IT is daar ook een onderdeel van. Kunt u daarmee instemmen?</w:t>
            </w:r>
          </w:p>
        </w:tc>
        <w:tc>
          <w:tcPr>
            <w:tcW w:w="5814" w:type="dxa"/>
          </w:tcPr>
          <w:p w14:paraId="2BFADA92" w14:textId="77777777" w:rsidR="009863FD" w:rsidRPr="00647402" w:rsidRDefault="009863FD" w:rsidP="009863FD">
            <w:pPr>
              <w:pStyle w:val="Default"/>
              <w:rPr>
                <w:color w:val="auto"/>
                <w:sz w:val="20"/>
                <w:szCs w:val="20"/>
              </w:rPr>
            </w:pPr>
            <w:r w:rsidRPr="00647402">
              <w:rPr>
                <w:color w:val="auto"/>
                <w:sz w:val="20"/>
                <w:szCs w:val="20"/>
              </w:rPr>
              <w:t xml:space="preserve">Wij verwachten dat de 1600 uur zoals opgenomen in regel 6 van het prijzenblad voldoende is voor alle leveranciers om te blijven voldoen aan alle wet- en regelgeving. </w:t>
            </w:r>
          </w:p>
          <w:p w14:paraId="7923D312" w14:textId="519FCE88" w:rsidR="009863FD" w:rsidRPr="008C4801" w:rsidRDefault="009863FD" w:rsidP="009863FD">
            <w:pPr>
              <w:spacing w:after="0" w:line="250" w:lineRule="atLeast"/>
              <w:rPr>
                <w:rFonts w:cs="Arial"/>
                <w:color w:val="EE0000"/>
              </w:rPr>
            </w:pPr>
            <w:r w:rsidRPr="00647402">
              <w:t>Mocht het voorkomen dat de 1600 uur per jaar niet voldoende zijn om generieke wijzigingen door te voeren voor alle klanten, zal het een buitengewoon ingrijpende wijziging betreffen en zullen wij hierover in overleg treden met de inschrijver.</w:t>
            </w:r>
          </w:p>
        </w:tc>
      </w:tr>
      <w:tr w:rsidR="009863FD" w:rsidRPr="00CD6D3F" w14:paraId="61CAA179" w14:textId="212FCA54"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A4728A8" w14:textId="6BB839BF" w:rsidR="009863FD" w:rsidRDefault="009863FD" w:rsidP="009863FD">
            <w:pPr>
              <w:spacing w:after="0" w:line="250" w:lineRule="atLeast"/>
              <w:rPr>
                <w:rFonts w:cs="Arial"/>
              </w:rPr>
            </w:pPr>
            <w:r>
              <w:rPr>
                <w:rFonts w:cs="Arial"/>
              </w:rPr>
              <w:t>19.</w:t>
            </w:r>
          </w:p>
        </w:tc>
        <w:tc>
          <w:tcPr>
            <w:tcW w:w="1675" w:type="dxa"/>
          </w:tcPr>
          <w:p w14:paraId="36EF66C9" w14:textId="7AC319C9" w:rsidR="009863FD" w:rsidRDefault="009863FD" w:rsidP="009863FD">
            <w:pPr>
              <w:spacing w:after="0" w:line="250" w:lineRule="atLeast"/>
              <w:rPr>
                <w:rFonts w:cs="Arial"/>
              </w:rPr>
            </w:pPr>
            <w:r w:rsidRPr="00E253A5">
              <w:rPr>
                <w:rFonts w:cs="Arial"/>
              </w:rPr>
              <w:t>PvE – Fin 18</w:t>
            </w:r>
          </w:p>
        </w:tc>
        <w:tc>
          <w:tcPr>
            <w:tcW w:w="5814" w:type="dxa"/>
          </w:tcPr>
          <w:p w14:paraId="1946F7E0" w14:textId="29C120D1" w:rsidR="009863FD" w:rsidRDefault="009863FD" w:rsidP="009863FD">
            <w:pPr>
              <w:spacing w:after="0" w:line="250" w:lineRule="atLeast"/>
              <w:rPr>
                <w:rFonts w:cs="Arial"/>
              </w:rPr>
            </w:pPr>
            <w:r w:rsidRPr="00E253A5">
              <w:rPr>
                <w:rFonts w:cs="Arial"/>
              </w:rPr>
              <w:t>Bedoelt u met ‘actief’ dat het account niet wordt verwijderd zodat het weer actief is als persoon weer aan het werk gaat en daarmee geactiveerd wordt? Het verwijderen en opnieuw aanmaken van een account lijkt ons namelijk niet wenselijk voor u.</w:t>
            </w:r>
          </w:p>
        </w:tc>
        <w:tc>
          <w:tcPr>
            <w:tcW w:w="5814" w:type="dxa"/>
          </w:tcPr>
          <w:p w14:paraId="4171BFFF" w14:textId="7114C1DF" w:rsidR="009863FD" w:rsidRPr="00647402" w:rsidRDefault="009863FD" w:rsidP="009863FD">
            <w:pPr>
              <w:pStyle w:val="Default"/>
              <w:rPr>
                <w:szCs w:val="20"/>
              </w:rPr>
            </w:pPr>
            <w:r w:rsidRPr="00004193">
              <w:rPr>
                <w:rFonts w:cs="Times New Roman"/>
                <w:color w:val="auto"/>
                <w:sz w:val="20"/>
                <w:szCs w:val="20"/>
              </w:rPr>
              <w:t>Dat klopt, maar we willen een verschil tussen een actieve medewerker die aan het werk is, en een actieve medewerker (dus wel in dienst) die niet aan het werk is, maar wel zichtbaar in het systeem.</w:t>
            </w:r>
          </w:p>
        </w:tc>
      </w:tr>
      <w:tr w:rsidR="009863FD" w:rsidRPr="00CD6D3F" w14:paraId="607B2AEA" w14:textId="06B5ADB4"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55798C5" w14:textId="075A2576" w:rsidR="009863FD" w:rsidRDefault="009863FD" w:rsidP="009863FD">
            <w:pPr>
              <w:spacing w:after="0" w:line="250" w:lineRule="atLeast"/>
              <w:rPr>
                <w:rFonts w:cs="Arial"/>
              </w:rPr>
            </w:pPr>
            <w:r>
              <w:rPr>
                <w:rFonts w:cs="Arial"/>
              </w:rPr>
              <w:t>20.</w:t>
            </w:r>
          </w:p>
        </w:tc>
        <w:tc>
          <w:tcPr>
            <w:tcW w:w="1675" w:type="dxa"/>
          </w:tcPr>
          <w:p w14:paraId="7C8C8977" w14:textId="3AC94DBF" w:rsidR="009863FD" w:rsidRPr="00E253A5" w:rsidRDefault="009863FD" w:rsidP="009863FD">
            <w:pPr>
              <w:spacing w:after="0" w:line="250" w:lineRule="atLeast"/>
              <w:rPr>
                <w:rFonts w:cs="Arial"/>
              </w:rPr>
            </w:pPr>
            <w:r>
              <w:rPr>
                <w:rFonts w:cs="Arial"/>
              </w:rPr>
              <w:t xml:space="preserve">PvE – </w:t>
            </w:r>
            <w:proofErr w:type="spellStart"/>
            <w:r>
              <w:rPr>
                <w:rFonts w:cs="Arial"/>
              </w:rPr>
              <w:t>Dossierinh</w:t>
            </w:r>
            <w:proofErr w:type="spellEnd"/>
            <w:r>
              <w:rPr>
                <w:rFonts w:cs="Arial"/>
              </w:rPr>
              <w:t>. 113</w:t>
            </w:r>
          </w:p>
        </w:tc>
        <w:tc>
          <w:tcPr>
            <w:tcW w:w="5814" w:type="dxa"/>
          </w:tcPr>
          <w:p w14:paraId="36829A82" w14:textId="57B8760C" w:rsidR="009863FD" w:rsidRPr="00E253A5" w:rsidRDefault="009863FD" w:rsidP="009863FD">
            <w:pPr>
              <w:spacing w:after="0" w:line="250" w:lineRule="atLeast"/>
              <w:rPr>
                <w:rFonts w:cs="Arial"/>
              </w:rPr>
            </w:pPr>
            <w:r w:rsidRPr="007E267D">
              <w:rPr>
                <w:rFonts w:cs="Arial"/>
              </w:rPr>
              <w:t>U geeft aan 'kinderen te filteren die reeds gevaccineerd zijn of bezwaar maken tegen de vaccinatie'</w:t>
            </w:r>
            <w:r>
              <w:rPr>
                <w:rFonts w:cs="Arial"/>
              </w:rPr>
              <w:t>. B</w:t>
            </w:r>
            <w:r w:rsidRPr="007E267D">
              <w:rPr>
                <w:rFonts w:cs="Arial"/>
              </w:rPr>
              <w:t>edoelt u hier uit te filteren, zodat hier geen contactmoment voor aangemaakt wordt?</w:t>
            </w:r>
          </w:p>
        </w:tc>
        <w:tc>
          <w:tcPr>
            <w:tcW w:w="5814" w:type="dxa"/>
          </w:tcPr>
          <w:p w14:paraId="02D58AAA" w14:textId="117BA64B" w:rsidR="009863FD" w:rsidRPr="00E253A5" w:rsidRDefault="009863FD" w:rsidP="009863FD">
            <w:pPr>
              <w:spacing w:after="0" w:line="250" w:lineRule="atLeast"/>
              <w:rPr>
                <w:rFonts w:cs="Arial"/>
              </w:rPr>
            </w:pPr>
            <w:r>
              <w:rPr>
                <w:rFonts w:cs="Arial"/>
              </w:rPr>
              <w:t>Ja, dat klopt</w:t>
            </w:r>
            <w:r w:rsidR="00E456B4">
              <w:rPr>
                <w:rFonts w:cs="Arial"/>
              </w:rPr>
              <w:t>.</w:t>
            </w:r>
          </w:p>
        </w:tc>
      </w:tr>
      <w:tr w:rsidR="009863FD" w:rsidRPr="0052194D" w14:paraId="6A891A9C" w14:textId="45FC6CEB"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2D6B3A2" w14:textId="5111B870" w:rsidR="009863FD" w:rsidRPr="0052194D" w:rsidRDefault="009863FD" w:rsidP="009863FD">
            <w:pPr>
              <w:spacing w:after="0" w:line="250" w:lineRule="atLeast"/>
              <w:rPr>
                <w:rFonts w:cs="Arial"/>
              </w:rPr>
            </w:pPr>
            <w:r w:rsidRPr="0052194D">
              <w:rPr>
                <w:rFonts w:cs="Arial"/>
              </w:rPr>
              <w:t>21.</w:t>
            </w:r>
          </w:p>
        </w:tc>
        <w:tc>
          <w:tcPr>
            <w:tcW w:w="1675" w:type="dxa"/>
          </w:tcPr>
          <w:p w14:paraId="71B627EA" w14:textId="354826D6" w:rsidR="009863FD" w:rsidRPr="0052194D" w:rsidRDefault="009863FD" w:rsidP="009863FD">
            <w:pPr>
              <w:spacing w:after="0" w:line="250" w:lineRule="atLeast"/>
              <w:rPr>
                <w:rFonts w:cs="Arial"/>
              </w:rPr>
            </w:pPr>
            <w:r>
              <w:rPr>
                <w:rFonts w:cs="Arial"/>
              </w:rPr>
              <w:t xml:space="preserve">PvE – </w:t>
            </w:r>
            <w:proofErr w:type="spellStart"/>
            <w:r>
              <w:rPr>
                <w:rFonts w:cs="Arial"/>
              </w:rPr>
              <w:t>Dossierinh</w:t>
            </w:r>
            <w:proofErr w:type="spellEnd"/>
            <w:r>
              <w:rPr>
                <w:rFonts w:cs="Arial"/>
              </w:rPr>
              <w:t>. 119</w:t>
            </w:r>
          </w:p>
        </w:tc>
        <w:tc>
          <w:tcPr>
            <w:tcW w:w="5814" w:type="dxa"/>
          </w:tcPr>
          <w:p w14:paraId="74262295" w14:textId="2C06C113" w:rsidR="009863FD" w:rsidRPr="0052194D" w:rsidRDefault="009863FD" w:rsidP="009863FD">
            <w:pPr>
              <w:spacing w:after="0" w:line="250" w:lineRule="atLeast"/>
              <w:rPr>
                <w:rFonts w:cs="Arial"/>
              </w:rPr>
            </w:pPr>
            <w:r w:rsidRPr="00450F2A">
              <w:rPr>
                <w:rFonts w:cs="Arial"/>
              </w:rPr>
              <w:t>Kunt u toelichten wat er precies wordt bedoeld met “het DD-JGZ doet op basis van te voren gedefinieerde parameters voorstellen voor het samenvoegen van dossiers”? Met name: in welke situatie wordt een voorstel gegenereerd?</w:t>
            </w:r>
          </w:p>
        </w:tc>
        <w:tc>
          <w:tcPr>
            <w:tcW w:w="5814" w:type="dxa"/>
          </w:tcPr>
          <w:p w14:paraId="7FEB3AED" w14:textId="1A29CDDF" w:rsidR="009863FD" w:rsidRPr="0052194D" w:rsidRDefault="009863FD" w:rsidP="009863FD">
            <w:pPr>
              <w:spacing w:after="0" w:line="250" w:lineRule="atLeast"/>
              <w:rPr>
                <w:rFonts w:cs="Arial"/>
              </w:rPr>
            </w:pPr>
            <w:r w:rsidRPr="00A156B8">
              <w:rPr>
                <w:rFonts w:cs="Arial"/>
              </w:rPr>
              <w:t>Als er meerdere dossiers van 1 client lijken te zijn.</w:t>
            </w:r>
            <w:r>
              <w:rPr>
                <w:rFonts w:cs="Arial"/>
              </w:rPr>
              <w:t xml:space="preserve"> Het systeem geeft op basis van </w:t>
            </w:r>
            <w:proofErr w:type="spellStart"/>
            <w:r>
              <w:rPr>
                <w:rFonts w:cs="Arial"/>
              </w:rPr>
              <w:t>van</w:t>
            </w:r>
            <w:proofErr w:type="spellEnd"/>
            <w:r>
              <w:rPr>
                <w:rFonts w:cs="Arial"/>
              </w:rPr>
              <w:t xml:space="preserve"> te voren ingerichte parameters daarop een signaal.</w:t>
            </w:r>
          </w:p>
        </w:tc>
      </w:tr>
      <w:tr w:rsidR="009863FD" w:rsidRPr="00CD6D3F" w14:paraId="1D7E1731" w14:textId="30E33BFF"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16522E4" w14:textId="368BA02D" w:rsidR="009863FD" w:rsidRDefault="009863FD" w:rsidP="009863FD">
            <w:pPr>
              <w:spacing w:after="0" w:line="250" w:lineRule="atLeast"/>
              <w:rPr>
                <w:rFonts w:cs="Arial"/>
              </w:rPr>
            </w:pPr>
            <w:r>
              <w:rPr>
                <w:rFonts w:cs="Arial"/>
              </w:rPr>
              <w:t>22.</w:t>
            </w:r>
          </w:p>
        </w:tc>
        <w:tc>
          <w:tcPr>
            <w:tcW w:w="1675" w:type="dxa"/>
          </w:tcPr>
          <w:p w14:paraId="6FF82D49" w14:textId="7393D4FB" w:rsidR="009863FD" w:rsidRDefault="009863FD" w:rsidP="009863FD">
            <w:pPr>
              <w:spacing w:after="0" w:line="250" w:lineRule="atLeast"/>
              <w:rPr>
                <w:rFonts w:cs="Arial"/>
              </w:rPr>
            </w:pPr>
            <w:r>
              <w:rPr>
                <w:rFonts w:cs="Arial"/>
              </w:rPr>
              <w:t xml:space="preserve">PvE – </w:t>
            </w:r>
            <w:proofErr w:type="spellStart"/>
            <w:r>
              <w:rPr>
                <w:rFonts w:cs="Arial"/>
              </w:rPr>
              <w:t>Dossierinh</w:t>
            </w:r>
            <w:proofErr w:type="spellEnd"/>
            <w:r>
              <w:rPr>
                <w:rFonts w:cs="Arial"/>
              </w:rPr>
              <w:t>. 120</w:t>
            </w:r>
          </w:p>
        </w:tc>
        <w:tc>
          <w:tcPr>
            <w:tcW w:w="5814" w:type="dxa"/>
          </w:tcPr>
          <w:p w14:paraId="1EEE4D05" w14:textId="095E98B3" w:rsidR="009863FD" w:rsidRDefault="009863FD" w:rsidP="009863FD">
            <w:pPr>
              <w:spacing w:after="0" w:line="250" w:lineRule="atLeast"/>
              <w:rPr>
                <w:rFonts w:cs="Arial"/>
              </w:rPr>
            </w:pPr>
            <w:r w:rsidRPr="00EB6D3D">
              <w:rPr>
                <w:rFonts w:cs="Arial"/>
              </w:rPr>
              <w:t>Kunt u uitleggen wat er wordt bedoeld met “koppeling” in deze eis?</w:t>
            </w:r>
          </w:p>
        </w:tc>
        <w:tc>
          <w:tcPr>
            <w:tcW w:w="5814" w:type="dxa"/>
          </w:tcPr>
          <w:p w14:paraId="18817F67" w14:textId="0D14B3B8" w:rsidR="009863FD" w:rsidRPr="007E267D" w:rsidRDefault="009863FD" w:rsidP="009863FD">
            <w:pPr>
              <w:spacing w:after="0" w:line="250" w:lineRule="atLeast"/>
              <w:rPr>
                <w:rFonts w:cs="Arial"/>
              </w:rPr>
            </w:pPr>
            <w:r w:rsidRPr="00A156B8">
              <w:rPr>
                <w:rFonts w:cs="Arial"/>
              </w:rPr>
              <w:t xml:space="preserve">Bij het koppelen van dossiers </w:t>
            </w:r>
            <w:r>
              <w:rPr>
                <w:rFonts w:cs="Arial"/>
              </w:rPr>
              <w:t>op basis van een</w:t>
            </w:r>
            <w:r w:rsidRPr="00A156B8">
              <w:rPr>
                <w:rFonts w:cs="Arial"/>
              </w:rPr>
              <w:t xml:space="preserve"> gemeenschappelijke ouder, moet de relatie tussen beide dossiers kunnen worden vermeld.</w:t>
            </w:r>
          </w:p>
        </w:tc>
      </w:tr>
      <w:tr w:rsidR="009863FD" w:rsidRPr="00CD6D3F" w14:paraId="51356659" w14:textId="428DB8C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5DB5BC0" w14:textId="5802F2FF" w:rsidR="009863FD" w:rsidRDefault="009863FD" w:rsidP="009863FD">
            <w:pPr>
              <w:spacing w:after="0" w:line="250" w:lineRule="atLeast"/>
              <w:rPr>
                <w:rFonts w:cs="Arial"/>
              </w:rPr>
            </w:pPr>
            <w:r>
              <w:rPr>
                <w:rFonts w:cs="Arial"/>
              </w:rPr>
              <w:lastRenderedPageBreak/>
              <w:t>23.</w:t>
            </w:r>
          </w:p>
        </w:tc>
        <w:tc>
          <w:tcPr>
            <w:tcW w:w="1675" w:type="dxa"/>
          </w:tcPr>
          <w:p w14:paraId="7B5BBA6D" w14:textId="6E3F3F28" w:rsidR="009863FD" w:rsidRDefault="009863FD" w:rsidP="009863FD">
            <w:pPr>
              <w:spacing w:after="0" w:line="250" w:lineRule="atLeast"/>
              <w:rPr>
                <w:rFonts w:cs="Arial"/>
              </w:rPr>
            </w:pPr>
            <w:r>
              <w:rPr>
                <w:rFonts w:cs="Arial"/>
              </w:rPr>
              <w:t xml:space="preserve">PvE – </w:t>
            </w:r>
            <w:proofErr w:type="spellStart"/>
            <w:r>
              <w:rPr>
                <w:rFonts w:cs="Arial"/>
              </w:rPr>
              <w:t>Dossierinh</w:t>
            </w:r>
            <w:proofErr w:type="spellEnd"/>
            <w:r>
              <w:rPr>
                <w:rFonts w:cs="Arial"/>
              </w:rPr>
              <w:t>. 122</w:t>
            </w:r>
          </w:p>
        </w:tc>
        <w:tc>
          <w:tcPr>
            <w:tcW w:w="5814" w:type="dxa"/>
          </w:tcPr>
          <w:p w14:paraId="090BD42C" w14:textId="0B66CCE8" w:rsidR="009863FD" w:rsidRPr="007E267D" w:rsidRDefault="009863FD" w:rsidP="009863FD">
            <w:pPr>
              <w:spacing w:after="0" w:line="250" w:lineRule="atLeast"/>
              <w:rPr>
                <w:rFonts w:cs="Arial"/>
              </w:rPr>
            </w:pPr>
            <w:r w:rsidRPr="001552C9">
              <w:rPr>
                <w:rFonts w:cs="Arial"/>
              </w:rPr>
              <w:t>Wat wordt precies bedoeld met “de familierelatie is niet van toepassing” bij het samenvoegen van twee dossiers van hetzelfde kind? Betekent dit dat de familierelatie geen rol speelt in het samenvoegproces en dus geen blokkerende of beïnvloedende factor is?</w:t>
            </w:r>
          </w:p>
        </w:tc>
        <w:tc>
          <w:tcPr>
            <w:tcW w:w="5814" w:type="dxa"/>
          </w:tcPr>
          <w:p w14:paraId="51F69FEE" w14:textId="01CF9F00" w:rsidR="009863FD" w:rsidRPr="00450F2A" w:rsidRDefault="009863FD" w:rsidP="009863FD">
            <w:pPr>
              <w:spacing w:after="0" w:line="250" w:lineRule="atLeast"/>
              <w:rPr>
                <w:rFonts w:cs="Arial"/>
              </w:rPr>
            </w:pPr>
            <w:r>
              <w:rPr>
                <w:rFonts w:cs="Arial"/>
              </w:rPr>
              <w:t xml:space="preserve">Ja, dat klopt </w:t>
            </w:r>
          </w:p>
        </w:tc>
      </w:tr>
      <w:tr w:rsidR="009863FD" w:rsidRPr="00CD6D3F" w14:paraId="1C979D3F" w14:textId="4ED69B7D"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4745DAEE" w14:textId="36ECADD1" w:rsidR="009863FD" w:rsidRDefault="009863FD" w:rsidP="009863FD">
            <w:pPr>
              <w:spacing w:after="0" w:line="250" w:lineRule="atLeast"/>
              <w:rPr>
                <w:rFonts w:cs="Arial"/>
              </w:rPr>
            </w:pPr>
            <w:r>
              <w:rPr>
                <w:rFonts w:cs="Arial"/>
              </w:rPr>
              <w:t>24.</w:t>
            </w:r>
          </w:p>
        </w:tc>
        <w:tc>
          <w:tcPr>
            <w:tcW w:w="1675" w:type="dxa"/>
          </w:tcPr>
          <w:p w14:paraId="5DECBA0B" w14:textId="151377C1" w:rsidR="009863FD" w:rsidRDefault="009863FD" w:rsidP="009863FD">
            <w:pPr>
              <w:spacing w:after="0" w:line="250" w:lineRule="atLeast"/>
              <w:rPr>
                <w:rFonts w:cs="Arial"/>
              </w:rPr>
            </w:pPr>
            <w:r>
              <w:rPr>
                <w:rFonts w:cs="Arial"/>
              </w:rPr>
              <w:t xml:space="preserve">PvE – </w:t>
            </w:r>
            <w:proofErr w:type="spellStart"/>
            <w:r>
              <w:rPr>
                <w:rFonts w:cs="Arial"/>
              </w:rPr>
              <w:t>Dossierinh</w:t>
            </w:r>
            <w:proofErr w:type="spellEnd"/>
            <w:r>
              <w:rPr>
                <w:rFonts w:cs="Arial"/>
              </w:rPr>
              <w:t>. 124</w:t>
            </w:r>
          </w:p>
        </w:tc>
        <w:tc>
          <w:tcPr>
            <w:tcW w:w="5814" w:type="dxa"/>
          </w:tcPr>
          <w:p w14:paraId="5DAA332D" w14:textId="26E5D5CC" w:rsidR="009863FD" w:rsidRPr="00450F2A" w:rsidRDefault="009863FD" w:rsidP="009863FD">
            <w:pPr>
              <w:spacing w:after="0" w:line="250" w:lineRule="atLeast"/>
              <w:rPr>
                <w:rFonts w:cs="Arial"/>
              </w:rPr>
            </w:pPr>
            <w:r>
              <w:rPr>
                <w:rFonts w:cs="Arial"/>
              </w:rPr>
              <w:t xml:space="preserve">U vraagt om te koppelen met de </w:t>
            </w:r>
            <w:proofErr w:type="spellStart"/>
            <w:r>
              <w:rPr>
                <w:rFonts w:cs="Arial"/>
              </w:rPr>
              <w:t>Snomed</w:t>
            </w:r>
            <w:proofErr w:type="spellEnd"/>
            <w:r>
              <w:rPr>
                <w:rFonts w:cs="Arial"/>
              </w:rPr>
              <w:t xml:space="preserve">-technologie. Dit is een landelijk ontwikkeling die komen gaat maar nu nog in ontwikkeling is en onderwerp van gesprek. Bedoelt u met deze eis dat, net als bijvoorbeeld bij een BDS, als het landelijk is vastgesteld voor de JGZ, de inschrijver ook </w:t>
            </w:r>
            <w:proofErr w:type="spellStart"/>
            <w:r>
              <w:rPr>
                <w:rFonts w:cs="Arial"/>
              </w:rPr>
              <w:t>Snomed</w:t>
            </w:r>
            <w:proofErr w:type="spellEnd"/>
            <w:r>
              <w:rPr>
                <w:rFonts w:cs="Arial"/>
              </w:rPr>
              <w:t xml:space="preserve"> dient toe te passen?</w:t>
            </w:r>
          </w:p>
        </w:tc>
        <w:tc>
          <w:tcPr>
            <w:tcW w:w="5814" w:type="dxa"/>
          </w:tcPr>
          <w:p w14:paraId="1A17FA5B" w14:textId="5A47C3CE" w:rsidR="009863FD" w:rsidRPr="00EB6D3D" w:rsidRDefault="009863FD" w:rsidP="009863FD">
            <w:pPr>
              <w:spacing w:after="0" w:line="250" w:lineRule="atLeast"/>
              <w:rPr>
                <w:rFonts w:cs="Arial"/>
              </w:rPr>
            </w:pPr>
            <w:r>
              <w:rPr>
                <w:rFonts w:cs="Arial"/>
              </w:rPr>
              <w:t>Ja, dat klopt</w:t>
            </w:r>
          </w:p>
        </w:tc>
      </w:tr>
      <w:tr w:rsidR="009863FD" w:rsidRPr="00CD6D3F" w14:paraId="4266B922" w14:textId="70A71CAA"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D308E28" w14:textId="3E2F836C" w:rsidR="009863FD" w:rsidRDefault="009863FD" w:rsidP="009863FD">
            <w:pPr>
              <w:spacing w:after="0" w:line="250" w:lineRule="atLeast"/>
              <w:rPr>
                <w:rFonts w:cs="Arial"/>
              </w:rPr>
            </w:pPr>
            <w:r>
              <w:rPr>
                <w:rFonts w:cs="Arial"/>
              </w:rPr>
              <w:t>25.</w:t>
            </w:r>
          </w:p>
        </w:tc>
        <w:tc>
          <w:tcPr>
            <w:tcW w:w="1675" w:type="dxa"/>
          </w:tcPr>
          <w:p w14:paraId="6ACA4A1A" w14:textId="5082BEC5" w:rsidR="009863FD" w:rsidRDefault="009863FD" w:rsidP="009863FD">
            <w:pPr>
              <w:spacing w:after="0" w:line="250" w:lineRule="atLeast"/>
              <w:rPr>
                <w:rFonts w:cs="Arial"/>
              </w:rPr>
            </w:pPr>
            <w:r>
              <w:rPr>
                <w:rFonts w:cs="Arial"/>
              </w:rPr>
              <w:t xml:space="preserve">PvE – </w:t>
            </w:r>
            <w:proofErr w:type="spellStart"/>
            <w:r>
              <w:rPr>
                <w:rFonts w:cs="Arial"/>
              </w:rPr>
              <w:t>Geg</w:t>
            </w:r>
            <w:proofErr w:type="spellEnd"/>
            <w:r>
              <w:rPr>
                <w:rFonts w:cs="Arial"/>
              </w:rPr>
              <w:t>. Beheer 15</w:t>
            </w:r>
          </w:p>
        </w:tc>
        <w:tc>
          <w:tcPr>
            <w:tcW w:w="5814" w:type="dxa"/>
          </w:tcPr>
          <w:p w14:paraId="6D89C2C6" w14:textId="42DD7D28" w:rsidR="009863FD" w:rsidRPr="00EB6D3D" w:rsidRDefault="009863FD" w:rsidP="009863FD">
            <w:pPr>
              <w:spacing w:after="0" w:line="250" w:lineRule="atLeast"/>
              <w:rPr>
                <w:rFonts w:cs="Arial"/>
              </w:rPr>
            </w:pPr>
            <w:r>
              <w:rPr>
                <w:rFonts w:cs="Arial"/>
              </w:rPr>
              <w:t>Bedoelt u met bewerkingen van dossiers in feite de dossierregistraties? Voor het dossier is inderdaad een bewaarplicht van 20 jaar vanuit de WGBO. Loggegevens zoals de toegang wordt inderdaad 5 jaar bewaard, hier is niet pers s</w:t>
            </w:r>
            <w:r w:rsidRPr="00E50095">
              <w:rPr>
                <w:rFonts w:cs="Arial"/>
              </w:rPr>
              <w:t>é</w:t>
            </w:r>
            <w:r>
              <w:rPr>
                <w:rFonts w:cs="Arial"/>
              </w:rPr>
              <w:t xml:space="preserve"> de plicht van 20 jaar van toepassing. Klopt het dat u bedoelt een bewaarplicht van 20 jaar voor dossiers en een bewaarplicht van 5 jaar voor de log?</w:t>
            </w:r>
          </w:p>
        </w:tc>
        <w:tc>
          <w:tcPr>
            <w:tcW w:w="5814" w:type="dxa"/>
          </w:tcPr>
          <w:p w14:paraId="560394CD" w14:textId="46174F75" w:rsidR="009863FD" w:rsidRPr="001552C9" w:rsidRDefault="009863FD" w:rsidP="009863FD">
            <w:pPr>
              <w:spacing w:after="0" w:line="250" w:lineRule="atLeast"/>
              <w:rPr>
                <w:rFonts w:cs="Arial"/>
              </w:rPr>
            </w:pPr>
            <w:r>
              <w:rPr>
                <w:rFonts w:cs="Arial"/>
              </w:rPr>
              <w:t>Ja, dat klopt.</w:t>
            </w:r>
          </w:p>
        </w:tc>
      </w:tr>
      <w:tr w:rsidR="009863FD" w:rsidRPr="00CD6D3F" w14:paraId="6338274B" w14:textId="18F2BEC1"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7EA10D00" w14:textId="3F2A26E9" w:rsidR="009863FD" w:rsidRDefault="009863FD" w:rsidP="009863FD">
            <w:pPr>
              <w:spacing w:after="0" w:line="250" w:lineRule="atLeast"/>
              <w:rPr>
                <w:rFonts w:cs="Arial"/>
              </w:rPr>
            </w:pPr>
            <w:r>
              <w:rPr>
                <w:rFonts w:cs="Arial"/>
              </w:rPr>
              <w:t>26.</w:t>
            </w:r>
          </w:p>
        </w:tc>
        <w:tc>
          <w:tcPr>
            <w:tcW w:w="1675" w:type="dxa"/>
          </w:tcPr>
          <w:p w14:paraId="037CB10A" w14:textId="69A34839" w:rsidR="009863FD" w:rsidRDefault="009863FD" w:rsidP="009863FD">
            <w:pPr>
              <w:spacing w:after="0" w:line="250" w:lineRule="atLeast"/>
              <w:rPr>
                <w:rFonts w:cs="Arial"/>
              </w:rPr>
            </w:pPr>
            <w:r>
              <w:rPr>
                <w:rFonts w:cs="Arial"/>
              </w:rPr>
              <w:t>PvE SLA 03</w:t>
            </w:r>
          </w:p>
        </w:tc>
        <w:tc>
          <w:tcPr>
            <w:tcW w:w="5814" w:type="dxa"/>
          </w:tcPr>
          <w:p w14:paraId="38169BAF" w14:textId="77777777" w:rsidR="009863FD" w:rsidRDefault="009863FD" w:rsidP="009863FD">
            <w:pPr>
              <w:spacing w:after="0" w:line="250" w:lineRule="atLeast"/>
              <w:rPr>
                <w:rFonts w:cs="Arial"/>
              </w:rPr>
            </w:pPr>
            <w:r>
              <w:rPr>
                <w:rFonts w:cs="Arial"/>
              </w:rPr>
              <w:t>De TCO in uw prijzenblad is exclusief de eenmalige kosten. Een aantal eisen en wensen moeten nog ontwikkeld/ uitgevoerd worden en dat is onderdeel van de eenmalige kosten. Strikt genomen dekt daarmee de TCO alle gevraagde eisen en wensen van het PvE zoals in deze eis wel benoemd staat.</w:t>
            </w:r>
          </w:p>
          <w:p w14:paraId="565F4E68" w14:textId="77777777" w:rsidR="009863FD" w:rsidRDefault="009863FD" w:rsidP="009863FD">
            <w:pPr>
              <w:spacing w:after="0" w:line="250" w:lineRule="atLeast"/>
              <w:rPr>
                <w:rFonts w:cs="Arial"/>
              </w:rPr>
            </w:pPr>
          </w:p>
          <w:p w14:paraId="61A07FCF" w14:textId="214FD0B6" w:rsidR="009863FD" w:rsidRPr="001552C9" w:rsidRDefault="009863FD" w:rsidP="009863FD">
            <w:pPr>
              <w:spacing w:after="0" w:line="250" w:lineRule="atLeast"/>
              <w:rPr>
                <w:rFonts w:cs="Arial"/>
              </w:rPr>
            </w:pPr>
            <w:r>
              <w:rPr>
                <w:rFonts w:cs="Arial"/>
              </w:rPr>
              <w:t>Wij willen u vragen om deze eis aan te passen zodat het klopt. Dit kan door de eis aan te passen in “in de TCO en de eenmalige kosten….”. Kunt u akkoord gaan met dit voorstel tot wijziging van de TCO?</w:t>
            </w:r>
          </w:p>
        </w:tc>
        <w:tc>
          <w:tcPr>
            <w:tcW w:w="5814" w:type="dxa"/>
          </w:tcPr>
          <w:p w14:paraId="338CBF71" w14:textId="0E06A34C" w:rsidR="009863FD" w:rsidRDefault="009863FD" w:rsidP="009863FD">
            <w:pPr>
              <w:spacing w:after="0" w:line="250" w:lineRule="atLeast"/>
              <w:rPr>
                <w:rFonts w:cs="Arial"/>
              </w:rPr>
            </w:pPr>
            <w:r w:rsidRPr="00C24041">
              <w:rPr>
                <w:rFonts w:cs="Arial"/>
              </w:rPr>
              <w:t>CJG is van mening dat de zittende leverancier geen kosten hoeft te maken voor cursussen en projectmatige werkzaamheden. Eventueel ontwikkelwerk zal worden verdisconteerd in de 1600 uur die daar jaarlijks voor gebudgetteerd is.</w:t>
            </w:r>
          </w:p>
        </w:tc>
      </w:tr>
      <w:tr w:rsidR="009863FD" w:rsidRPr="00CD6D3F" w14:paraId="5B004EE9" w14:textId="3A97858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85B8954" w14:textId="7A6503CE" w:rsidR="009863FD" w:rsidRDefault="009863FD" w:rsidP="009863FD">
            <w:pPr>
              <w:spacing w:after="0" w:line="250" w:lineRule="atLeast"/>
              <w:rPr>
                <w:rFonts w:cs="Arial"/>
              </w:rPr>
            </w:pPr>
            <w:r>
              <w:rPr>
                <w:rFonts w:cs="Arial"/>
              </w:rPr>
              <w:t>27.</w:t>
            </w:r>
          </w:p>
        </w:tc>
        <w:tc>
          <w:tcPr>
            <w:tcW w:w="1675" w:type="dxa"/>
          </w:tcPr>
          <w:p w14:paraId="3AB01DE7" w14:textId="7BCE4819" w:rsidR="009863FD" w:rsidRDefault="009863FD" w:rsidP="009863FD">
            <w:pPr>
              <w:spacing w:after="0" w:line="250" w:lineRule="atLeast"/>
              <w:rPr>
                <w:rFonts w:cs="Arial"/>
              </w:rPr>
            </w:pPr>
            <w:r>
              <w:rPr>
                <w:rFonts w:cs="Arial"/>
              </w:rPr>
              <w:t>Bijlage 9 Formulier E</w:t>
            </w:r>
          </w:p>
        </w:tc>
        <w:tc>
          <w:tcPr>
            <w:tcW w:w="5814" w:type="dxa"/>
          </w:tcPr>
          <w:p w14:paraId="1177FE36" w14:textId="33B0DD2C" w:rsidR="009863FD" w:rsidRDefault="009863FD" w:rsidP="009863FD">
            <w:pPr>
              <w:spacing w:after="0" w:line="250" w:lineRule="atLeast"/>
              <w:rPr>
                <w:rFonts w:cs="Arial"/>
              </w:rPr>
            </w:pPr>
            <w:r w:rsidRPr="001C21D0">
              <w:rPr>
                <w:rFonts w:cs="Arial"/>
              </w:rPr>
              <w:t xml:space="preserve">U heeft voor de uitwerking van de wensen een max van 35 pagina’s. Wij hebben vastgesteld dat dit te weinig pagina’s zijn </w:t>
            </w:r>
            <w:r w:rsidRPr="001C21D0">
              <w:rPr>
                <w:rFonts w:cs="Arial"/>
              </w:rPr>
              <w:lastRenderedPageBreak/>
              <w:t>voor hetgeen u vraagt om uit te werken. Om niet te kort te doen aan de inhoud van de uitwerking willen wij u vragen om 50 pagina’s toe te staan. Wij verwachten dat de uitwerking van Jij en Je Gezondheid en uw Taxatie instrument al behoorlijk wat pagina’s in beslag zullen gaan nemen. Met de huidige limiet van 35 pagina’s kunnen wij geen goede uitwerking maken van alles.</w:t>
            </w:r>
            <w:r>
              <w:rPr>
                <w:rFonts w:cs="Arial"/>
              </w:rPr>
              <w:t xml:space="preserve"> Kunt u meegaan met dit verzoek?</w:t>
            </w:r>
          </w:p>
        </w:tc>
        <w:tc>
          <w:tcPr>
            <w:tcW w:w="5814" w:type="dxa"/>
          </w:tcPr>
          <w:p w14:paraId="61E97E47" w14:textId="23219EA7" w:rsidR="009863FD" w:rsidRDefault="009863FD" w:rsidP="009863FD">
            <w:pPr>
              <w:spacing w:after="0" w:line="250" w:lineRule="atLeast"/>
              <w:rPr>
                <w:rFonts w:cs="Arial"/>
              </w:rPr>
            </w:pPr>
            <w:r>
              <w:rPr>
                <w:rFonts w:cs="Arial"/>
              </w:rPr>
              <w:lastRenderedPageBreak/>
              <w:t>Dat is akkoord</w:t>
            </w:r>
          </w:p>
        </w:tc>
      </w:tr>
      <w:tr w:rsidR="007D1AD4" w:rsidRPr="00AF7CC4" w14:paraId="7A613119" w14:textId="1E336644"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06E772A" w14:textId="60C92D71" w:rsidR="007D1AD4" w:rsidRPr="00AF7CC4" w:rsidRDefault="007D1AD4" w:rsidP="007D1AD4">
            <w:pPr>
              <w:spacing w:after="0" w:line="250" w:lineRule="atLeast"/>
              <w:rPr>
                <w:rFonts w:cs="Arial"/>
              </w:rPr>
            </w:pPr>
            <w:r w:rsidRPr="00AF7CC4">
              <w:rPr>
                <w:rFonts w:cs="Arial"/>
              </w:rPr>
              <w:t>28.</w:t>
            </w:r>
          </w:p>
        </w:tc>
        <w:tc>
          <w:tcPr>
            <w:tcW w:w="1675" w:type="dxa"/>
          </w:tcPr>
          <w:p w14:paraId="08DE70BC" w14:textId="231FE888" w:rsidR="007D1AD4" w:rsidRPr="00AF7CC4" w:rsidRDefault="007D1AD4" w:rsidP="007D1AD4">
            <w:pPr>
              <w:spacing w:after="0" w:line="250" w:lineRule="atLeast"/>
              <w:rPr>
                <w:rFonts w:cs="Arial"/>
              </w:rPr>
            </w:pPr>
            <w:r w:rsidRPr="5B42AD95">
              <w:rPr>
                <w:rFonts w:cs="Arial"/>
              </w:rPr>
              <w:t>Prijzenblad A</w:t>
            </w:r>
            <w:r>
              <w:rPr>
                <w:rFonts w:cs="Arial"/>
              </w:rPr>
              <w:t xml:space="preserve"> 17</w:t>
            </w:r>
          </w:p>
        </w:tc>
        <w:tc>
          <w:tcPr>
            <w:tcW w:w="5814" w:type="dxa"/>
          </w:tcPr>
          <w:p w14:paraId="5897940B" w14:textId="1A285F22" w:rsidR="007D1AD4" w:rsidRPr="00AF7CC4" w:rsidRDefault="007D1AD4" w:rsidP="007D1AD4">
            <w:pPr>
              <w:spacing w:after="0" w:line="250" w:lineRule="atLeast"/>
              <w:rPr>
                <w:rFonts w:cs="Arial"/>
              </w:rPr>
            </w:pPr>
            <w:r w:rsidRPr="545B034B">
              <w:rPr>
                <w:rFonts w:cs="Arial"/>
              </w:rPr>
              <w:t xml:space="preserve">Hier spreekt u van 1.600 uur, op pag. 5 aanbestedingsleidraad spreekt u onderaan over 1.500 uur. Welk aantal uren dient inschrijver te hanteren? </w:t>
            </w:r>
          </w:p>
        </w:tc>
        <w:tc>
          <w:tcPr>
            <w:tcW w:w="5814" w:type="dxa"/>
          </w:tcPr>
          <w:p w14:paraId="34E700A4" w14:textId="19D657E5" w:rsidR="007D1AD4" w:rsidRPr="00AF7CC4" w:rsidRDefault="007D1AD4" w:rsidP="007D1AD4">
            <w:pPr>
              <w:spacing w:after="0" w:line="250" w:lineRule="atLeast"/>
              <w:rPr>
                <w:rFonts w:cs="Arial"/>
              </w:rPr>
            </w:pPr>
            <w:r>
              <w:rPr>
                <w:rFonts w:cs="Arial"/>
              </w:rPr>
              <w:t>Zie het antwoord op vraag 3</w:t>
            </w:r>
          </w:p>
        </w:tc>
      </w:tr>
      <w:tr w:rsidR="007D1AD4" w:rsidRPr="00CD6D3F" w14:paraId="04E10F16" w14:textId="0C565DA3"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5B674847" w14:textId="543D9416" w:rsidR="007D1AD4" w:rsidRDefault="007D1AD4" w:rsidP="007D1AD4">
            <w:pPr>
              <w:spacing w:after="0" w:line="250" w:lineRule="atLeast"/>
              <w:rPr>
                <w:rFonts w:cs="Arial"/>
              </w:rPr>
            </w:pPr>
            <w:r>
              <w:rPr>
                <w:rFonts w:cs="Arial"/>
              </w:rPr>
              <w:t>29.</w:t>
            </w:r>
          </w:p>
        </w:tc>
        <w:tc>
          <w:tcPr>
            <w:tcW w:w="1675" w:type="dxa"/>
          </w:tcPr>
          <w:p w14:paraId="244CAE40" w14:textId="4EF6BD0A" w:rsidR="007D1AD4" w:rsidRDefault="007D1AD4" w:rsidP="007D1AD4">
            <w:pPr>
              <w:spacing w:after="0" w:line="250" w:lineRule="atLeast"/>
              <w:rPr>
                <w:rFonts w:cs="Arial"/>
              </w:rPr>
            </w:pPr>
            <w:r>
              <w:rPr>
                <w:rFonts w:cs="Arial"/>
              </w:rPr>
              <w:t>Prijzenblad A 26</w:t>
            </w:r>
          </w:p>
        </w:tc>
        <w:tc>
          <w:tcPr>
            <w:tcW w:w="5814" w:type="dxa"/>
          </w:tcPr>
          <w:p w14:paraId="2CC59AA7" w14:textId="6ABF0218" w:rsidR="007D1AD4" w:rsidRDefault="007D1AD4" w:rsidP="007D1AD4">
            <w:pPr>
              <w:spacing w:after="0" w:line="250" w:lineRule="atLeast"/>
              <w:rPr>
                <w:rFonts w:cs="Arial"/>
              </w:rPr>
            </w:pPr>
            <w:r>
              <w:rPr>
                <w:rFonts w:cs="Arial"/>
              </w:rPr>
              <w:t xml:space="preserve">Hier stelt u dat de huidige partij geen implementatiekosten in rekening mag brengen, wat per saldo een 0 euro bedrag oplevert, terwijl u op pagina 31 aanbestedingsleidraad stelt, dat inschrijver geen 0 euro bedrag aanbieden op straffe van mogelijke uitsluiting. Bent u akkoord dat deze onverenigbare items niet tot uitsluiting kan leiden? </w:t>
            </w:r>
          </w:p>
        </w:tc>
        <w:tc>
          <w:tcPr>
            <w:tcW w:w="5814" w:type="dxa"/>
          </w:tcPr>
          <w:p w14:paraId="3CC04E47" w14:textId="77777777" w:rsidR="007D1AD4" w:rsidRDefault="007D1AD4" w:rsidP="007D1AD4">
            <w:pPr>
              <w:spacing w:after="0" w:line="250" w:lineRule="atLeast"/>
              <w:rPr>
                <w:rFonts w:cs="Arial"/>
              </w:rPr>
            </w:pPr>
            <w:r>
              <w:rPr>
                <w:rFonts w:cs="Arial"/>
              </w:rPr>
              <w:t xml:space="preserve">Er wordt een uitzondering gemaakt op hetgeen is opgenomen in de leidraad op pagina 31. Indien de huidige leverancier een inschrijving doet, mag door deze inschrijver voor de implementatiekosten een bedrag van 0 euro worden ingevuld, omdat CJG van mening is dat er geen sprake is van implementatiekosten voor deze inschrijver.  </w:t>
            </w:r>
          </w:p>
          <w:p w14:paraId="6852E677" w14:textId="10FCFF4F" w:rsidR="007D1AD4" w:rsidRPr="00050BD6" w:rsidRDefault="007D1AD4" w:rsidP="007D1AD4">
            <w:pPr>
              <w:spacing w:after="0" w:line="250" w:lineRule="atLeast"/>
              <w:rPr>
                <w:rFonts w:cs="Arial"/>
                <w:highlight w:val="yellow"/>
              </w:rPr>
            </w:pPr>
          </w:p>
        </w:tc>
      </w:tr>
      <w:tr w:rsidR="007D1AD4" w:rsidRPr="00CD6D3F" w14:paraId="5A40401C" w14:textId="016F9B58"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3A0DE02" w14:textId="55C096E8" w:rsidR="007D1AD4" w:rsidRDefault="007D1AD4" w:rsidP="007D1AD4">
            <w:pPr>
              <w:spacing w:after="0" w:line="250" w:lineRule="atLeast"/>
              <w:rPr>
                <w:rFonts w:cs="Arial"/>
              </w:rPr>
            </w:pPr>
            <w:r>
              <w:rPr>
                <w:rFonts w:cs="Arial"/>
              </w:rPr>
              <w:t>30.</w:t>
            </w:r>
          </w:p>
        </w:tc>
        <w:tc>
          <w:tcPr>
            <w:tcW w:w="1675" w:type="dxa"/>
          </w:tcPr>
          <w:p w14:paraId="5D71D781" w14:textId="3887C16D" w:rsidR="007D1AD4" w:rsidRDefault="007D1AD4" w:rsidP="007D1AD4">
            <w:pPr>
              <w:spacing w:after="0" w:line="250" w:lineRule="atLeast"/>
              <w:rPr>
                <w:rFonts w:cs="Arial"/>
              </w:rPr>
            </w:pPr>
            <w:r>
              <w:rPr>
                <w:rFonts w:cs="Arial"/>
              </w:rPr>
              <w:t>2.07</w:t>
            </w:r>
          </w:p>
        </w:tc>
        <w:tc>
          <w:tcPr>
            <w:tcW w:w="5814" w:type="dxa"/>
          </w:tcPr>
          <w:p w14:paraId="73655577" w14:textId="4B143EF3" w:rsidR="007D1AD4" w:rsidRPr="008C4801" w:rsidRDefault="007D1AD4" w:rsidP="007D1AD4">
            <w:pPr>
              <w:spacing w:after="0" w:line="250" w:lineRule="atLeast"/>
              <w:rPr>
                <w:rFonts w:cs="Arial"/>
                <w:color w:val="EE0000"/>
                <w:highlight w:val="yellow"/>
              </w:rPr>
            </w:pPr>
            <w:r w:rsidRPr="00B576D7">
              <w:rPr>
                <w:rFonts w:cs="Arial"/>
              </w:rPr>
              <w:t>Kunt u de workflow rondom het beeldbellen nader toelichten? Wilt u dat de kosten</w:t>
            </w:r>
            <w:r>
              <w:rPr>
                <w:rFonts w:cs="Arial"/>
              </w:rPr>
              <w:t xml:space="preserve"> </w:t>
            </w:r>
            <w:r w:rsidRPr="00B576D7">
              <w:rPr>
                <w:rFonts w:cs="Arial"/>
              </w:rPr>
              <w:t>van de verbindingen zijn inbegrepen? Wilt u een digitale wachtkamer?</w:t>
            </w:r>
          </w:p>
        </w:tc>
        <w:tc>
          <w:tcPr>
            <w:tcW w:w="5814" w:type="dxa"/>
          </w:tcPr>
          <w:p w14:paraId="31A72256" w14:textId="62BFCDA3" w:rsidR="007D1AD4" w:rsidRPr="008C4801" w:rsidRDefault="007D1AD4" w:rsidP="007D1AD4">
            <w:pPr>
              <w:spacing w:after="0" w:line="250" w:lineRule="atLeast"/>
              <w:rPr>
                <w:rFonts w:cs="Arial"/>
                <w:color w:val="EE0000"/>
              </w:rPr>
            </w:pPr>
            <w:r>
              <w:rPr>
                <w:rFonts w:cs="Arial"/>
              </w:rPr>
              <w:t>Het moet in het DDJGZ mogelijk zijn om vanuit het DDJGZ de cliënt uit te nodigen voor een digitaal gesprek.</w:t>
            </w:r>
          </w:p>
        </w:tc>
      </w:tr>
      <w:tr w:rsidR="007D1AD4" w:rsidRPr="00CD6D3F" w14:paraId="089BBF38" w14:textId="1672286C"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9E3A948" w14:textId="49C10312" w:rsidR="007D1AD4" w:rsidRDefault="007D1AD4" w:rsidP="007D1AD4">
            <w:pPr>
              <w:spacing w:after="0" w:line="250" w:lineRule="atLeast"/>
              <w:rPr>
                <w:rFonts w:cs="Arial"/>
              </w:rPr>
            </w:pPr>
            <w:r>
              <w:rPr>
                <w:rFonts w:cs="Arial"/>
              </w:rPr>
              <w:t>31.</w:t>
            </w:r>
          </w:p>
        </w:tc>
        <w:tc>
          <w:tcPr>
            <w:tcW w:w="1675" w:type="dxa"/>
          </w:tcPr>
          <w:p w14:paraId="7DE1D930" w14:textId="168252A8" w:rsidR="007D1AD4" w:rsidRDefault="007D1AD4" w:rsidP="007D1AD4">
            <w:pPr>
              <w:spacing w:after="0" w:line="250" w:lineRule="atLeast"/>
              <w:rPr>
                <w:rFonts w:cs="Arial"/>
              </w:rPr>
            </w:pPr>
            <w:r>
              <w:rPr>
                <w:rFonts w:cs="Arial"/>
              </w:rPr>
              <w:t>2.12</w:t>
            </w:r>
          </w:p>
        </w:tc>
        <w:tc>
          <w:tcPr>
            <w:tcW w:w="5814" w:type="dxa"/>
          </w:tcPr>
          <w:p w14:paraId="5C5602D1" w14:textId="20A9C02A" w:rsidR="007D1AD4" w:rsidRPr="008C4801" w:rsidRDefault="007D1AD4" w:rsidP="007D1AD4">
            <w:pPr>
              <w:spacing w:after="0" w:line="250" w:lineRule="atLeast"/>
              <w:rPr>
                <w:rFonts w:cs="Arial"/>
                <w:color w:val="EE0000"/>
                <w:highlight w:val="yellow"/>
              </w:rPr>
            </w:pPr>
            <w:r w:rsidRPr="00B576D7">
              <w:rPr>
                <w:rFonts w:cs="Arial"/>
              </w:rPr>
              <w:t>Wat bedoelt u met 'automatisch overnemen van het adres van het kind'</w:t>
            </w:r>
          </w:p>
        </w:tc>
        <w:tc>
          <w:tcPr>
            <w:tcW w:w="5814" w:type="dxa"/>
          </w:tcPr>
          <w:p w14:paraId="34856997" w14:textId="2B3DC986" w:rsidR="007D1AD4" w:rsidRPr="008C4801" w:rsidRDefault="007D1AD4" w:rsidP="007D1AD4">
            <w:pPr>
              <w:spacing w:after="0" w:line="250" w:lineRule="atLeast"/>
              <w:rPr>
                <w:rFonts w:cs="Arial"/>
                <w:color w:val="EE0000"/>
              </w:rPr>
            </w:pPr>
            <w:r>
              <w:rPr>
                <w:rFonts w:cs="Arial"/>
              </w:rPr>
              <w:t xml:space="preserve">Het moet mogelijk zijn om het adres van de ingevoerde relatie </w:t>
            </w:r>
            <w:r w:rsidRPr="00725A03">
              <w:rPr>
                <w:rFonts w:cs="Arial"/>
              </w:rPr>
              <w:t xml:space="preserve">automatisch (met 1 druk op de knop) </w:t>
            </w:r>
            <w:r>
              <w:rPr>
                <w:rFonts w:cs="Arial"/>
              </w:rPr>
              <w:t>over te nemen in het dossier van de cliënt.</w:t>
            </w:r>
          </w:p>
        </w:tc>
      </w:tr>
      <w:tr w:rsidR="007D1AD4" w:rsidRPr="00CD6D3F" w14:paraId="0FA0975F" w14:textId="2120CAA0"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7471AAA" w14:textId="37F59648" w:rsidR="007D1AD4" w:rsidRDefault="007D1AD4" w:rsidP="007D1AD4">
            <w:pPr>
              <w:spacing w:after="0" w:line="250" w:lineRule="atLeast"/>
              <w:rPr>
                <w:rFonts w:cs="Arial"/>
              </w:rPr>
            </w:pPr>
            <w:r>
              <w:rPr>
                <w:rFonts w:cs="Arial"/>
              </w:rPr>
              <w:t>32.</w:t>
            </w:r>
          </w:p>
        </w:tc>
        <w:tc>
          <w:tcPr>
            <w:tcW w:w="1675" w:type="dxa"/>
          </w:tcPr>
          <w:p w14:paraId="4DD69F15" w14:textId="7C68F158" w:rsidR="007D1AD4" w:rsidRDefault="007D1AD4" w:rsidP="007D1AD4">
            <w:pPr>
              <w:spacing w:after="0" w:line="250" w:lineRule="atLeast"/>
              <w:rPr>
                <w:rFonts w:cs="Arial"/>
              </w:rPr>
            </w:pPr>
            <w:r>
              <w:rPr>
                <w:rFonts w:cs="Arial"/>
              </w:rPr>
              <w:t>2.25</w:t>
            </w:r>
          </w:p>
        </w:tc>
        <w:tc>
          <w:tcPr>
            <w:tcW w:w="5814" w:type="dxa"/>
          </w:tcPr>
          <w:p w14:paraId="3DA1D2BA" w14:textId="60FFAABD" w:rsidR="007D1AD4" w:rsidRDefault="007D1AD4" w:rsidP="007D1AD4">
            <w:pPr>
              <w:spacing w:after="0" w:line="250" w:lineRule="atLeast"/>
              <w:rPr>
                <w:rFonts w:cs="Arial"/>
                <w:highlight w:val="yellow"/>
              </w:rPr>
            </w:pPr>
            <w:r w:rsidRPr="00B576D7">
              <w:rPr>
                <w:rFonts w:cs="Arial"/>
              </w:rPr>
              <w:t>Er is sprake van een webapplicatie; dit is niet af te dwingen, het kan zijn</w:t>
            </w:r>
            <w:r>
              <w:rPr>
                <w:rFonts w:cs="Arial"/>
              </w:rPr>
              <w:t xml:space="preserve"> </w:t>
            </w:r>
            <w:r w:rsidRPr="00B576D7">
              <w:rPr>
                <w:rFonts w:cs="Arial"/>
              </w:rPr>
              <w:t>dan een browser crasht, etc. </w:t>
            </w:r>
            <w:r>
              <w:rPr>
                <w:rFonts w:cs="Arial"/>
              </w:rPr>
              <w:t>Kunt u bevestigen dat de leverancier moet zorgdragen dat de applicatie zo is ingericht dat het gewoon goed moet werken?</w:t>
            </w:r>
            <w:r>
              <w:rPr>
                <w:rFonts w:cs="Arial"/>
              </w:rPr>
              <w:tab/>
            </w:r>
          </w:p>
        </w:tc>
        <w:tc>
          <w:tcPr>
            <w:tcW w:w="5814" w:type="dxa"/>
          </w:tcPr>
          <w:p w14:paraId="4B45F28C" w14:textId="77777777" w:rsidR="007D1AD4" w:rsidRDefault="007D1AD4" w:rsidP="007D1AD4">
            <w:pPr>
              <w:tabs>
                <w:tab w:val="left" w:pos="2694"/>
              </w:tabs>
              <w:spacing w:after="0" w:line="250" w:lineRule="atLeast"/>
              <w:rPr>
                <w:rFonts w:cs="Arial"/>
              </w:rPr>
            </w:pPr>
            <w:r>
              <w:rPr>
                <w:rFonts w:cs="Arial"/>
              </w:rPr>
              <w:t>Het CJG houdt vast aan de eis. Het is aan de leverancier om technische issues op te lossen om aan de functionele eis te kunnen voldoen.</w:t>
            </w:r>
          </w:p>
          <w:p w14:paraId="020A16DF" w14:textId="68F8E79B" w:rsidR="007D1AD4" w:rsidRPr="001C21D0" w:rsidRDefault="007D1AD4" w:rsidP="007D1AD4">
            <w:pPr>
              <w:spacing w:after="0" w:line="250" w:lineRule="atLeast"/>
              <w:rPr>
                <w:rFonts w:cs="Arial"/>
              </w:rPr>
            </w:pPr>
          </w:p>
        </w:tc>
      </w:tr>
      <w:tr w:rsidR="007D1AD4" w:rsidRPr="00CD6D3F" w14:paraId="04B9750F" w14:textId="1068544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68F64DD4" w14:textId="62E2E64B" w:rsidR="007D1AD4" w:rsidRDefault="007D1AD4" w:rsidP="007D1AD4">
            <w:pPr>
              <w:spacing w:after="0" w:line="250" w:lineRule="atLeast"/>
              <w:rPr>
                <w:rFonts w:cs="Arial"/>
              </w:rPr>
            </w:pPr>
            <w:r>
              <w:rPr>
                <w:rFonts w:cs="Arial"/>
              </w:rPr>
              <w:lastRenderedPageBreak/>
              <w:t>33.</w:t>
            </w:r>
          </w:p>
        </w:tc>
        <w:tc>
          <w:tcPr>
            <w:tcW w:w="1675" w:type="dxa"/>
          </w:tcPr>
          <w:p w14:paraId="4C14A770" w14:textId="5576AF30" w:rsidR="007D1AD4" w:rsidRDefault="007D1AD4" w:rsidP="007D1AD4">
            <w:pPr>
              <w:spacing w:after="0" w:line="250" w:lineRule="atLeast"/>
              <w:rPr>
                <w:rFonts w:cs="Arial"/>
              </w:rPr>
            </w:pPr>
            <w:r>
              <w:rPr>
                <w:rFonts w:cs="Arial"/>
              </w:rPr>
              <w:t>2.34</w:t>
            </w:r>
          </w:p>
        </w:tc>
        <w:tc>
          <w:tcPr>
            <w:tcW w:w="5814" w:type="dxa"/>
          </w:tcPr>
          <w:p w14:paraId="4F686354" w14:textId="452BA578" w:rsidR="007D1AD4" w:rsidRDefault="007D1AD4" w:rsidP="007D1AD4">
            <w:pPr>
              <w:spacing w:after="0" w:line="250" w:lineRule="atLeast"/>
              <w:rPr>
                <w:rFonts w:cs="Arial"/>
              </w:rPr>
            </w:pPr>
            <w:r w:rsidRPr="00B576D7">
              <w:rPr>
                <w:rFonts w:cs="Arial"/>
              </w:rPr>
              <w:t>Kunt u '</w:t>
            </w:r>
            <w:proofErr w:type="spellStart"/>
            <w:r w:rsidRPr="00B576D7">
              <w:rPr>
                <w:rFonts w:cs="Arial"/>
              </w:rPr>
              <w:t>schermvullend</w:t>
            </w:r>
            <w:proofErr w:type="spellEnd"/>
            <w:r w:rsidRPr="00B576D7">
              <w:rPr>
                <w:rFonts w:cs="Arial"/>
              </w:rPr>
              <w:t>' nader toelichten? Wij tonen de groeicurves binnen het</w:t>
            </w:r>
            <w:r>
              <w:rPr>
                <w:rFonts w:cs="Arial"/>
              </w:rPr>
              <w:t xml:space="preserve"> </w:t>
            </w:r>
            <w:r w:rsidRPr="00B576D7">
              <w:rPr>
                <w:rFonts w:cs="Arial"/>
              </w:rPr>
              <w:t>dossiers. Dat is groot, maar er staat ook nog een browser interface en applicatie</w:t>
            </w:r>
            <w:r>
              <w:rPr>
                <w:rFonts w:cs="Arial"/>
              </w:rPr>
              <w:t xml:space="preserve"> </w:t>
            </w:r>
            <w:r w:rsidRPr="00B576D7">
              <w:rPr>
                <w:rFonts w:cs="Arial"/>
              </w:rPr>
              <w:t>omheen.</w:t>
            </w:r>
          </w:p>
        </w:tc>
        <w:tc>
          <w:tcPr>
            <w:tcW w:w="5814" w:type="dxa"/>
          </w:tcPr>
          <w:p w14:paraId="0D761484" w14:textId="3677CF0D" w:rsidR="007D1AD4" w:rsidRPr="545B034B" w:rsidRDefault="007D1AD4" w:rsidP="007D1AD4">
            <w:pPr>
              <w:spacing w:after="0" w:line="250" w:lineRule="atLeast"/>
              <w:rPr>
                <w:rFonts w:cs="Arial"/>
              </w:rPr>
            </w:pPr>
            <w:r>
              <w:rPr>
                <w:rFonts w:cs="Arial"/>
              </w:rPr>
              <w:t>Wij bedoelen hiermee dat minstens 75% van het scherm gebruikt wordt voor het tonen van de groeicurve en maximaal 25% voor overige zaken zoals de browser. Daarbij gaan wij ervan uit dat de browser gemaximaliseerd is.</w:t>
            </w:r>
          </w:p>
        </w:tc>
      </w:tr>
      <w:tr w:rsidR="007D1AD4" w:rsidRPr="00CD6D3F" w14:paraId="26A59D0E" w14:textId="7A66C6DC"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2A9C4606" w14:textId="0A984623" w:rsidR="007D1AD4" w:rsidRDefault="007D1AD4" w:rsidP="007D1AD4">
            <w:pPr>
              <w:spacing w:after="0" w:line="250" w:lineRule="atLeast"/>
              <w:rPr>
                <w:rFonts w:cs="Arial"/>
              </w:rPr>
            </w:pPr>
            <w:r>
              <w:rPr>
                <w:rFonts w:cs="Arial"/>
              </w:rPr>
              <w:t>34.</w:t>
            </w:r>
          </w:p>
        </w:tc>
        <w:tc>
          <w:tcPr>
            <w:tcW w:w="1675" w:type="dxa"/>
          </w:tcPr>
          <w:p w14:paraId="483711B2" w14:textId="2D4EF320" w:rsidR="007D1AD4" w:rsidRPr="5B42AD95" w:rsidRDefault="007D1AD4" w:rsidP="007D1AD4">
            <w:pPr>
              <w:spacing w:after="0" w:line="250" w:lineRule="atLeast"/>
              <w:rPr>
                <w:rFonts w:cs="Arial"/>
              </w:rPr>
            </w:pPr>
            <w:r>
              <w:rPr>
                <w:rFonts w:cs="Arial"/>
              </w:rPr>
              <w:t>2.38</w:t>
            </w:r>
          </w:p>
        </w:tc>
        <w:tc>
          <w:tcPr>
            <w:tcW w:w="5814" w:type="dxa"/>
          </w:tcPr>
          <w:p w14:paraId="03AEB861" w14:textId="48D1DE74" w:rsidR="007D1AD4" w:rsidRPr="545B034B" w:rsidRDefault="007D1AD4" w:rsidP="007D1AD4">
            <w:pPr>
              <w:spacing w:after="0" w:line="250" w:lineRule="atLeast"/>
              <w:rPr>
                <w:rFonts w:cs="Arial"/>
              </w:rPr>
            </w:pPr>
            <w:r w:rsidRPr="00B576D7">
              <w:rPr>
                <w:rFonts w:cs="Arial"/>
              </w:rPr>
              <w:t xml:space="preserve">Wij leveren release </w:t>
            </w:r>
            <w:proofErr w:type="spellStart"/>
            <w:r w:rsidRPr="00B576D7">
              <w:rPr>
                <w:rFonts w:cs="Arial"/>
              </w:rPr>
              <w:t>notes</w:t>
            </w:r>
            <w:proofErr w:type="spellEnd"/>
            <w:r w:rsidRPr="00B576D7">
              <w:rPr>
                <w:rFonts w:cs="Arial"/>
              </w:rPr>
              <w:t xml:space="preserve"> aan, gesplitst naar 'eindgebruiker' en 'functioneel</w:t>
            </w:r>
            <w:r>
              <w:rPr>
                <w:rFonts w:cs="Arial"/>
              </w:rPr>
              <w:t xml:space="preserve"> </w:t>
            </w:r>
            <w:r w:rsidRPr="00B576D7">
              <w:rPr>
                <w:rFonts w:cs="Arial"/>
              </w:rPr>
              <w:t>beheer'. Deze kunnen binnen de applicatie gelezen worden. Voldoen we hiermee aan</w:t>
            </w:r>
            <w:r>
              <w:rPr>
                <w:rFonts w:cs="Arial"/>
              </w:rPr>
              <w:t xml:space="preserve"> </w:t>
            </w:r>
            <w:r w:rsidRPr="00B576D7">
              <w:rPr>
                <w:rFonts w:cs="Arial"/>
              </w:rPr>
              <w:t>deze eis?</w:t>
            </w:r>
          </w:p>
        </w:tc>
        <w:tc>
          <w:tcPr>
            <w:tcW w:w="5814" w:type="dxa"/>
          </w:tcPr>
          <w:p w14:paraId="53E7D2F1" w14:textId="364FDB16" w:rsidR="007D1AD4" w:rsidRDefault="007D1AD4" w:rsidP="007D1AD4">
            <w:pPr>
              <w:spacing w:after="0" w:line="250" w:lineRule="atLeast"/>
              <w:rPr>
                <w:rFonts w:cs="Arial"/>
              </w:rPr>
            </w:pPr>
            <w:r>
              <w:rPr>
                <w:rFonts w:cs="Arial"/>
              </w:rPr>
              <w:t>Daarmee voldoet u aan de eis.</w:t>
            </w:r>
          </w:p>
        </w:tc>
      </w:tr>
      <w:tr w:rsidR="007D1AD4" w:rsidRPr="00CD6D3F" w14:paraId="314C6201" w14:textId="73D3F05B" w:rsidTr="00100568">
        <w:trPr>
          <w:cnfStyle w:val="000000100000" w:firstRow="0" w:lastRow="0" w:firstColumn="0" w:lastColumn="0" w:oddVBand="0" w:evenVBand="0" w:oddHBand="1" w:evenHBand="0" w:firstRowFirstColumn="0" w:firstRowLastColumn="0" w:lastRowFirstColumn="0" w:lastRowLastColumn="0"/>
        </w:trPr>
        <w:tc>
          <w:tcPr>
            <w:tcW w:w="691" w:type="dxa"/>
          </w:tcPr>
          <w:p w14:paraId="4308C906" w14:textId="0F8661F7" w:rsidR="007D1AD4" w:rsidRPr="004B6729" w:rsidRDefault="007D1AD4" w:rsidP="007D1AD4">
            <w:pPr>
              <w:spacing w:after="0" w:line="250" w:lineRule="atLeast"/>
              <w:rPr>
                <w:rFonts w:cs="Arial"/>
              </w:rPr>
            </w:pPr>
            <w:r>
              <w:rPr>
                <w:rFonts w:cs="Arial"/>
              </w:rPr>
              <w:t>35</w:t>
            </w:r>
            <w:r w:rsidRPr="004B6729">
              <w:rPr>
                <w:rFonts w:cs="Arial"/>
              </w:rPr>
              <w:t>.</w:t>
            </w:r>
          </w:p>
        </w:tc>
        <w:tc>
          <w:tcPr>
            <w:tcW w:w="1675" w:type="dxa"/>
          </w:tcPr>
          <w:p w14:paraId="4314C432" w14:textId="3094B7C1" w:rsidR="007D1AD4" w:rsidRPr="004B6729" w:rsidRDefault="007D1AD4" w:rsidP="007D1AD4">
            <w:pPr>
              <w:spacing w:after="0" w:line="250" w:lineRule="atLeast"/>
              <w:rPr>
                <w:rFonts w:cs="Arial"/>
              </w:rPr>
            </w:pPr>
            <w:r>
              <w:rPr>
                <w:rFonts w:cs="Arial"/>
              </w:rPr>
              <w:t>2.45</w:t>
            </w:r>
          </w:p>
        </w:tc>
        <w:tc>
          <w:tcPr>
            <w:tcW w:w="5814" w:type="dxa"/>
          </w:tcPr>
          <w:p w14:paraId="0EB783EA" w14:textId="545A3C02" w:rsidR="007D1AD4" w:rsidRPr="00B576D7" w:rsidRDefault="007D1AD4" w:rsidP="007D1AD4">
            <w:pPr>
              <w:spacing w:after="0" w:line="250" w:lineRule="atLeast"/>
              <w:rPr>
                <w:rFonts w:cs="Arial"/>
              </w:rPr>
            </w:pPr>
            <w:r w:rsidRPr="00B576D7">
              <w:rPr>
                <w:rFonts w:cs="Arial"/>
              </w:rPr>
              <w:t>Wij verzoeken u om toe te staan om over deze eis aanvullende vragen te stellen</w:t>
            </w:r>
            <w:r>
              <w:rPr>
                <w:rFonts w:cs="Arial"/>
              </w:rPr>
              <w:t xml:space="preserve"> </w:t>
            </w:r>
            <w:r w:rsidRPr="00B576D7">
              <w:rPr>
                <w:rFonts w:cs="Arial"/>
              </w:rPr>
              <w:t>in de tweede vragenronde.</w:t>
            </w:r>
            <w:r>
              <w:rPr>
                <w:rFonts w:cs="Arial"/>
              </w:rPr>
              <w:t xml:space="preserve"> Wij zijn hierover nog in overleg.</w:t>
            </w:r>
          </w:p>
        </w:tc>
        <w:tc>
          <w:tcPr>
            <w:tcW w:w="5814" w:type="dxa"/>
          </w:tcPr>
          <w:p w14:paraId="24B8C062" w14:textId="24BCEADA" w:rsidR="007D1AD4" w:rsidRPr="00B576D7" w:rsidRDefault="007D1AD4" w:rsidP="007D1AD4">
            <w:pPr>
              <w:spacing w:after="0" w:line="250" w:lineRule="atLeast"/>
              <w:rPr>
                <w:rFonts w:cs="Arial"/>
              </w:rPr>
            </w:pPr>
            <w:r>
              <w:rPr>
                <w:rFonts w:cs="Arial"/>
              </w:rPr>
              <w:t>Dat is akkoord.</w:t>
            </w:r>
          </w:p>
        </w:tc>
      </w:tr>
      <w:tr w:rsidR="007D1AD4" w:rsidRPr="00CD6D3F" w14:paraId="26A31409" w14:textId="66362AB3"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A588A77" w14:textId="22DFA7FE" w:rsidR="007D1AD4" w:rsidRPr="004B6729" w:rsidRDefault="007D1AD4" w:rsidP="007D1AD4">
            <w:pPr>
              <w:spacing w:after="0" w:line="250" w:lineRule="atLeast"/>
              <w:rPr>
                <w:rFonts w:cs="Arial"/>
              </w:rPr>
            </w:pPr>
            <w:r>
              <w:rPr>
                <w:rFonts w:cs="Arial"/>
              </w:rPr>
              <w:t>36</w:t>
            </w:r>
            <w:r w:rsidRPr="004B6729">
              <w:rPr>
                <w:rFonts w:cs="Arial"/>
              </w:rPr>
              <w:t>.</w:t>
            </w:r>
          </w:p>
        </w:tc>
        <w:tc>
          <w:tcPr>
            <w:tcW w:w="1675" w:type="dxa"/>
          </w:tcPr>
          <w:p w14:paraId="11C4E9B9" w14:textId="7E8A63AA" w:rsidR="007D1AD4" w:rsidRPr="004B6729" w:rsidRDefault="007D1AD4" w:rsidP="007D1AD4">
            <w:pPr>
              <w:spacing w:after="0" w:line="250" w:lineRule="atLeast"/>
              <w:rPr>
                <w:rFonts w:cs="Arial"/>
              </w:rPr>
            </w:pPr>
            <w:r>
              <w:rPr>
                <w:rFonts w:cs="Arial"/>
              </w:rPr>
              <w:t>2.62</w:t>
            </w:r>
          </w:p>
        </w:tc>
        <w:tc>
          <w:tcPr>
            <w:tcW w:w="5814" w:type="dxa"/>
          </w:tcPr>
          <w:p w14:paraId="4A4726AA" w14:textId="1E1E72FC" w:rsidR="007D1AD4" w:rsidRPr="004B6729" w:rsidRDefault="007D1AD4" w:rsidP="007D1AD4">
            <w:pPr>
              <w:spacing w:after="0" w:line="250" w:lineRule="atLeast"/>
              <w:rPr>
                <w:rFonts w:cs="Arial"/>
              </w:rPr>
            </w:pPr>
            <w:r w:rsidRPr="00B576D7">
              <w:rPr>
                <w:rFonts w:cs="Arial"/>
              </w:rPr>
              <w:t>Blokkeren van communicatie en blokkeren van toegang klantportaal ondersteunen</w:t>
            </w:r>
            <w:r>
              <w:rPr>
                <w:rFonts w:cs="Arial"/>
              </w:rPr>
              <w:t xml:space="preserve"> </w:t>
            </w:r>
            <w:r w:rsidRPr="00B576D7">
              <w:rPr>
                <w:rFonts w:cs="Arial"/>
              </w:rPr>
              <w:t>wij beiden, maar het zijn twee losse handelingen. Is dit akkoord?</w:t>
            </w:r>
          </w:p>
        </w:tc>
        <w:tc>
          <w:tcPr>
            <w:tcW w:w="5814" w:type="dxa"/>
          </w:tcPr>
          <w:p w14:paraId="47110CB0" w14:textId="112DFBB3" w:rsidR="007D1AD4" w:rsidRPr="00B576D7" w:rsidRDefault="007D1AD4" w:rsidP="007D1AD4">
            <w:pPr>
              <w:spacing w:after="0" w:line="250" w:lineRule="atLeast"/>
              <w:rPr>
                <w:rFonts w:cs="Arial"/>
              </w:rPr>
            </w:pPr>
            <w:r>
              <w:rPr>
                <w:rFonts w:cs="Arial"/>
              </w:rPr>
              <w:t>Dat is akkoord.</w:t>
            </w:r>
          </w:p>
        </w:tc>
      </w:tr>
      <w:tr w:rsidR="007D1AD4" w:rsidRPr="00CD6D3F" w14:paraId="6DBF1D95" w14:textId="5DBE06B6"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594473A9" w14:textId="793C6F1F" w:rsidR="007D1AD4" w:rsidRPr="004B6729" w:rsidRDefault="007D1AD4" w:rsidP="007D1AD4">
            <w:pPr>
              <w:spacing w:after="0" w:line="250" w:lineRule="atLeast"/>
              <w:rPr>
                <w:rFonts w:cs="Arial"/>
              </w:rPr>
            </w:pPr>
            <w:r w:rsidRPr="004B6729">
              <w:rPr>
                <w:rFonts w:cs="Arial"/>
              </w:rPr>
              <w:t>3</w:t>
            </w:r>
            <w:r>
              <w:rPr>
                <w:rFonts w:cs="Arial"/>
              </w:rPr>
              <w:t>7</w:t>
            </w:r>
            <w:r w:rsidRPr="004B6729">
              <w:rPr>
                <w:rFonts w:cs="Arial"/>
              </w:rPr>
              <w:t>.</w:t>
            </w:r>
          </w:p>
        </w:tc>
        <w:tc>
          <w:tcPr>
            <w:tcW w:w="1675" w:type="dxa"/>
          </w:tcPr>
          <w:p w14:paraId="321604CB" w14:textId="2C1DC6D0" w:rsidR="007D1AD4" w:rsidRPr="004B6729" w:rsidRDefault="007D1AD4" w:rsidP="007D1AD4">
            <w:pPr>
              <w:spacing w:after="0" w:line="250" w:lineRule="atLeast"/>
              <w:rPr>
                <w:rFonts w:cs="Arial"/>
              </w:rPr>
            </w:pPr>
            <w:r>
              <w:rPr>
                <w:rFonts w:cs="Arial"/>
              </w:rPr>
              <w:t>2.100</w:t>
            </w:r>
          </w:p>
        </w:tc>
        <w:tc>
          <w:tcPr>
            <w:tcW w:w="5814" w:type="dxa"/>
          </w:tcPr>
          <w:p w14:paraId="75EF05D1" w14:textId="0D60E9AA" w:rsidR="007D1AD4" w:rsidRPr="00B576D7" w:rsidRDefault="007D1AD4" w:rsidP="007D1AD4">
            <w:pPr>
              <w:tabs>
                <w:tab w:val="left" w:pos="2694"/>
              </w:tabs>
              <w:spacing w:after="0" w:line="250" w:lineRule="atLeast"/>
              <w:rPr>
                <w:rFonts w:cs="Arial"/>
              </w:rPr>
            </w:pPr>
            <w:r w:rsidRPr="00B576D7">
              <w:rPr>
                <w:rFonts w:cs="Arial"/>
              </w:rPr>
              <w:t>Bij het vullen van de dossiers tijdens een consult worden alle antwoorden</w:t>
            </w:r>
            <w:r>
              <w:rPr>
                <w:rFonts w:cs="Arial"/>
              </w:rPr>
              <w:t xml:space="preserve"> </w:t>
            </w:r>
            <w:r w:rsidRPr="00B576D7">
              <w:rPr>
                <w:rFonts w:cs="Arial"/>
              </w:rPr>
              <w:t>direct opgeslagen. In schermen rondom persoonsgegevens, contactgegevens, etc., is</w:t>
            </w:r>
            <w:r>
              <w:rPr>
                <w:rFonts w:cs="Arial"/>
              </w:rPr>
              <w:t xml:space="preserve"> </w:t>
            </w:r>
            <w:r w:rsidRPr="00B576D7">
              <w:rPr>
                <w:rFonts w:cs="Arial"/>
              </w:rPr>
              <w:t>er meestal wel een losse opslaan-knop. Voldoen wij hiermee aan de eis?</w:t>
            </w:r>
          </w:p>
        </w:tc>
        <w:tc>
          <w:tcPr>
            <w:tcW w:w="5814" w:type="dxa"/>
          </w:tcPr>
          <w:p w14:paraId="5E1458AB" w14:textId="59F0D8E7" w:rsidR="007D1AD4" w:rsidRPr="00B576D7" w:rsidRDefault="007D1AD4" w:rsidP="007D1AD4">
            <w:pPr>
              <w:tabs>
                <w:tab w:val="left" w:pos="2694"/>
              </w:tabs>
              <w:spacing w:after="0" w:line="250" w:lineRule="atLeast"/>
              <w:rPr>
                <w:rFonts w:cs="Arial"/>
              </w:rPr>
            </w:pPr>
            <w:r>
              <w:rPr>
                <w:rFonts w:cs="Arial"/>
              </w:rPr>
              <w:t xml:space="preserve">Nee, </w:t>
            </w:r>
            <w:r w:rsidRPr="001D0702">
              <w:rPr>
                <w:rFonts w:cs="Arial"/>
              </w:rPr>
              <w:t>u voldoet hiermee niet aan de eis</w:t>
            </w:r>
            <w:r>
              <w:rPr>
                <w:rFonts w:cs="Arial"/>
              </w:rPr>
              <w:t>.</w:t>
            </w:r>
          </w:p>
        </w:tc>
      </w:tr>
      <w:tr w:rsidR="007D1AD4" w:rsidRPr="00CD6D3F" w14:paraId="7734D550" w14:textId="1E09F662"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7DEC44E" w14:textId="43A1D63C" w:rsidR="007D1AD4" w:rsidRPr="004B6729" w:rsidRDefault="007D1AD4" w:rsidP="007D1AD4">
            <w:pPr>
              <w:spacing w:after="0" w:line="250" w:lineRule="atLeast"/>
              <w:rPr>
                <w:rFonts w:cs="Arial"/>
              </w:rPr>
            </w:pPr>
            <w:r>
              <w:rPr>
                <w:rFonts w:cs="Arial"/>
              </w:rPr>
              <w:t>38</w:t>
            </w:r>
            <w:r w:rsidRPr="004B6729">
              <w:rPr>
                <w:rFonts w:cs="Arial"/>
              </w:rPr>
              <w:t>.</w:t>
            </w:r>
          </w:p>
        </w:tc>
        <w:tc>
          <w:tcPr>
            <w:tcW w:w="1675" w:type="dxa"/>
          </w:tcPr>
          <w:p w14:paraId="181DC2D3" w14:textId="0BA0846F" w:rsidR="007D1AD4" w:rsidRPr="004B6729" w:rsidRDefault="007D1AD4" w:rsidP="007D1AD4">
            <w:pPr>
              <w:spacing w:after="0" w:line="250" w:lineRule="atLeast"/>
              <w:rPr>
                <w:rFonts w:cs="Arial"/>
              </w:rPr>
            </w:pPr>
            <w:r>
              <w:rPr>
                <w:rFonts w:cs="Arial"/>
              </w:rPr>
              <w:t>2.122 / 2.123</w:t>
            </w:r>
          </w:p>
        </w:tc>
        <w:tc>
          <w:tcPr>
            <w:tcW w:w="5814" w:type="dxa"/>
          </w:tcPr>
          <w:p w14:paraId="32E7870D" w14:textId="28054409" w:rsidR="007D1AD4" w:rsidRPr="00B576D7" w:rsidRDefault="007D1AD4" w:rsidP="007D1AD4">
            <w:pPr>
              <w:spacing w:after="0" w:line="250" w:lineRule="atLeast"/>
              <w:rPr>
                <w:rFonts w:cs="Arial"/>
              </w:rPr>
            </w:pPr>
            <w:r w:rsidRPr="00B576D7">
              <w:rPr>
                <w:rFonts w:cs="Arial"/>
              </w:rPr>
              <w:t>kunt u het werkproces rondom deze twee eisen nader uitleggen?</w:t>
            </w:r>
          </w:p>
        </w:tc>
        <w:tc>
          <w:tcPr>
            <w:tcW w:w="5814" w:type="dxa"/>
          </w:tcPr>
          <w:p w14:paraId="7F3DD47B" w14:textId="6D0FC49A" w:rsidR="007D1AD4" w:rsidRPr="00B576D7" w:rsidRDefault="007D1AD4" w:rsidP="007D1AD4">
            <w:pPr>
              <w:spacing w:after="0" w:line="250" w:lineRule="atLeast"/>
              <w:rPr>
                <w:rFonts w:cs="Arial"/>
              </w:rPr>
            </w:pPr>
            <w:r>
              <w:rPr>
                <w:rFonts w:cs="Arial"/>
              </w:rPr>
              <w:t xml:space="preserve">Samenvoegen van dossiers gebeurt als er meerdere dossiers van dezelfde cliënt lijken te zijn. Het systeem doet dan een voorstel op basis van een aantal parameters en begeleidt de professional door het samenvoeg-proces. Bij het handmatig koppelen van dossiers ten behoeve van het leggen van </w:t>
            </w:r>
            <w:proofErr w:type="spellStart"/>
            <w:r>
              <w:rPr>
                <w:rFonts w:cs="Arial"/>
              </w:rPr>
              <w:t>gezins-relaties</w:t>
            </w:r>
            <w:proofErr w:type="spellEnd"/>
            <w:r>
              <w:rPr>
                <w:rFonts w:cs="Arial"/>
              </w:rPr>
              <w:t xml:space="preserve"> kan worden aangegeven dat ( een of meerdere) cliënten gekoppeld moeten worden aan dezelfde gemeenschappelijke relatie. Bij biologische relaties gaat deze koppeling automatisch.</w:t>
            </w:r>
          </w:p>
        </w:tc>
      </w:tr>
      <w:tr w:rsidR="007D1AD4" w:rsidRPr="00CD6D3F" w14:paraId="1F796E33" w14:textId="7AEDA56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0E844DD" w14:textId="147E7124" w:rsidR="007D1AD4" w:rsidRPr="004B6729" w:rsidRDefault="007D1AD4" w:rsidP="007D1AD4">
            <w:pPr>
              <w:spacing w:after="0" w:line="250" w:lineRule="atLeast"/>
              <w:rPr>
                <w:rFonts w:cs="Arial"/>
              </w:rPr>
            </w:pPr>
            <w:r>
              <w:rPr>
                <w:rFonts w:cs="Arial"/>
              </w:rPr>
              <w:t>39</w:t>
            </w:r>
            <w:r w:rsidRPr="004B6729">
              <w:rPr>
                <w:rFonts w:cs="Arial"/>
              </w:rPr>
              <w:t>.</w:t>
            </w:r>
          </w:p>
        </w:tc>
        <w:tc>
          <w:tcPr>
            <w:tcW w:w="1675" w:type="dxa"/>
          </w:tcPr>
          <w:p w14:paraId="29A6B438" w14:textId="10F63A67" w:rsidR="007D1AD4" w:rsidRPr="004B6729" w:rsidRDefault="007D1AD4" w:rsidP="007D1AD4">
            <w:pPr>
              <w:spacing w:after="0" w:line="250" w:lineRule="atLeast"/>
              <w:rPr>
                <w:rFonts w:cs="Arial"/>
              </w:rPr>
            </w:pPr>
            <w:r>
              <w:rPr>
                <w:rFonts w:cs="Arial"/>
              </w:rPr>
              <w:t>2.144</w:t>
            </w:r>
          </w:p>
        </w:tc>
        <w:tc>
          <w:tcPr>
            <w:tcW w:w="5814" w:type="dxa"/>
          </w:tcPr>
          <w:p w14:paraId="2859FE31" w14:textId="512B333F" w:rsidR="007D1AD4" w:rsidRPr="00B576D7" w:rsidRDefault="007D1AD4" w:rsidP="007D1AD4">
            <w:pPr>
              <w:spacing w:after="0" w:line="250" w:lineRule="atLeast"/>
              <w:rPr>
                <w:rFonts w:cs="Arial"/>
              </w:rPr>
            </w:pPr>
            <w:r w:rsidRPr="00B576D7">
              <w:rPr>
                <w:rFonts w:cs="Arial"/>
              </w:rPr>
              <w:t>Kunt u de werkprocessen rondom methode Voorzorg nader toelichten?</w:t>
            </w:r>
          </w:p>
        </w:tc>
        <w:tc>
          <w:tcPr>
            <w:tcW w:w="5814" w:type="dxa"/>
          </w:tcPr>
          <w:p w14:paraId="0159C9B6" w14:textId="77777777" w:rsidR="007D1AD4" w:rsidRDefault="007D1AD4" w:rsidP="007D1AD4">
            <w:pPr>
              <w:spacing w:after="0" w:line="250" w:lineRule="atLeast"/>
              <w:rPr>
                <w:rFonts w:cs="Arial"/>
              </w:rPr>
            </w:pPr>
            <w:r>
              <w:rPr>
                <w:rFonts w:cs="Arial"/>
              </w:rPr>
              <w:t xml:space="preserve">Landelijk lopen gesprekken over de functionaliteit voor de methode Voorzorg in het DD-JGZ. De leveranciers zijn vanuit </w:t>
            </w:r>
            <w:r>
              <w:rPr>
                <w:rFonts w:cs="Arial"/>
              </w:rPr>
              <w:lastRenderedPageBreak/>
              <w:t xml:space="preserve">dit landelijke overleg geïnformeerd over de user </w:t>
            </w:r>
            <w:proofErr w:type="spellStart"/>
            <w:r>
              <w:rPr>
                <w:rFonts w:cs="Arial"/>
              </w:rPr>
              <w:t>stories</w:t>
            </w:r>
            <w:proofErr w:type="spellEnd"/>
            <w:r>
              <w:rPr>
                <w:rFonts w:cs="Arial"/>
              </w:rPr>
              <w:t xml:space="preserve"> die gebouwd moeten worden.</w:t>
            </w:r>
          </w:p>
          <w:p w14:paraId="09EE617E" w14:textId="6C9C0C14" w:rsidR="007D1AD4" w:rsidRPr="00B576D7" w:rsidRDefault="007D1AD4" w:rsidP="007D1AD4">
            <w:pPr>
              <w:spacing w:after="0" w:line="250" w:lineRule="atLeast"/>
              <w:rPr>
                <w:rFonts w:cs="Arial"/>
              </w:rPr>
            </w:pPr>
            <w:r>
              <w:rPr>
                <w:rFonts w:cs="Arial"/>
              </w:rPr>
              <w:t>Wij vragen u aan te geven op welke wijze u de methode voorzorg gaat ondersteunen in uw DD-JGZ.</w:t>
            </w:r>
          </w:p>
        </w:tc>
      </w:tr>
      <w:tr w:rsidR="007D1AD4" w:rsidRPr="00CD6D3F" w14:paraId="07CF39A0" w14:textId="20E96812"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085708C" w14:textId="41437D9E" w:rsidR="007D1AD4" w:rsidRPr="004B6729" w:rsidRDefault="007D1AD4" w:rsidP="007D1AD4">
            <w:pPr>
              <w:spacing w:after="0" w:line="250" w:lineRule="atLeast"/>
              <w:rPr>
                <w:rFonts w:cs="Arial"/>
              </w:rPr>
            </w:pPr>
            <w:r>
              <w:rPr>
                <w:rFonts w:cs="Arial"/>
              </w:rPr>
              <w:lastRenderedPageBreak/>
              <w:t>40</w:t>
            </w:r>
            <w:r w:rsidRPr="004B6729">
              <w:rPr>
                <w:rFonts w:cs="Arial"/>
              </w:rPr>
              <w:t>.</w:t>
            </w:r>
          </w:p>
        </w:tc>
        <w:tc>
          <w:tcPr>
            <w:tcW w:w="1675" w:type="dxa"/>
          </w:tcPr>
          <w:p w14:paraId="6A3B726A" w14:textId="3988479D" w:rsidR="007D1AD4" w:rsidRPr="004B6729" w:rsidRDefault="007D1AD4" w:rsidP="007D1AD4">
            <w:pPr>
              <w:spacing w:after="0" w:line="250" w:lineRule="atLeast"/>
              <w:rPr>
                <w:rFonts w:cs="Arial"/>
              </w:rPr>
            </w:pPr>
            <w:r>
              <w:rPr>
                <w:rFonts w:cs="Arial"/>
              </w:rPr>
              <w:t>3.11</w:t>
            </w:r>
          </w:p>
        </w:tc>
        <w:tc>
          <w:tcPr>
            <w:tcW w:w="5814" w:type="dxa"/>
          </w:tcPr>
          <w:p w14:paraId="14F7F719" w14:textId="3C302A14" w:rsidR="007D1AD4" w:rsidRPr="00B576D7" w:rsidRDefault="007D1AD4" w:rsidP="007D1AD4">
            <w:pPr>
              <w:spacing w:after="0" w:line="250" w:lineRule="atLeast"/>
              <w:rPr>
                <w:rFonts w:cs="Arial"/>
              </w:rPr>
            </w:pPr>
            <w:r w:rsidRPr="00B576D7">
              <w:rPr>
                <w:rFonts w:cs="Arial"/>
              </w:rPr>
              <w:t xml:space="preserve">Indien wij gebruik maken van een koppeling via </w:t>
            </w:r>
            <w:proofErr w:type="spellStart"/>
            <w:r w:rsidRPr="00B576D7">
              <w:rPr>
                <w:rFonts w:cs="Arial"/>
              </w:rPr>
              <w:t>StuF</w:t>
            </w:r>
            <w:proofErr w:type="spellEnd"/>
            <w:r w:rsidRPr="00B576D7">
              <w:rPr>
                <w:rFonts w:cs="Arial"/>
              </w:rPr>
              <w:t>-XML, waarom is er dan</w:t>
            </w:r>
            <w:r>
              <w:rPr>
                <w:rFonts w:cs="Arial"/>
              </w:rPr>
              <w:t xml:space="preserve"> </w:t>
            </w:r>
            <w:r w:rsidRPr="00B576D7">
              <w:rPr>
                <w:rFonts w:cs="Arial"/>
              </w:rPr>
              <w:t>een eis om BRP-gegevens via tekstbestanden in te laten lezen? Indien u deze eis</w:t>
            </w:r>
            <w:r>
              <w:rPr>
                <w:rFonts w:cs="Arial"/>
              </w:rPr>
              <w:t xml:space="preserve"> </w:t>
            </w:r>
            <w:r w:rsidRPr="00B576D7">
              <w:rPr>
                <w:rFonts w:cs="Arial"/>
              </w:rPr>
              <w:t>behoudt, kunt u dan de technische specificatie van de tekstbestanden aanleveren</w:t>
            </w:r>
            <w:r>
              <w:rPr>
                <w:rFonts w:cs="Arial"/>
              </w:rPr>
              <w:t xml:space="preserve"> </w:t>
            </w:r>
            <w:r w:rsidRPr="00B576D7">
              <w:rPr>
                <w:rFonts w:cs="Arial"/>
              </w:rPr>
              <w:t>alsmede het gewenste werkproces?</w:t>
            </w:r>
          </w:p>
        </w:tc>
        <w:tc>
          <w:tcPr>
            <w:tcW w:w="5814" w:type="dxa"/>
          </w:tcPr>
          <w:p w14:paraId="354A367C" w14:textId="1ECB0527" w:rsidR="007D1AD4" w:rsidRPr="00B576D7" w:rsidRDefault="007D1AD4" w:rsidP="007D1AD4">
            <w:pPr>
              <w:spacing w:after="0" w:line="250" w:lineRule="atLeast"/>
              <w:rPr>
                <w:rFonts w:cs="Arial"/>
              </w:rPr>
            </w:pPr>
            <w:r>
              <w:rPr>
                <w:rFonts w:cs="Arial"/>
              </w:rPr>
              <w:t>In de eis vragen wij de mogelijkheid om middels een tekstbestand cliëntgegevens in te kunnen laden. Cliëntgegevens uit het GBA noemen wij hierbij als voorbeeld. Het is niet in plaats van de standaard koppeling met het GBA die in eis 3.10 is opgenomen.</w:t>
            </w:r>
          </w:p>
        </w:tc>
      </w:tr>
      <w:tr w:rsidR="007D1AD4" w:rsidRPr="00CD6D3F" w14:paraId="68547BDA" w14:textId="668EA8BD"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3E263CD" w14:textId="6D362FF7" w:rsidR="007D1AD4" w:rsidRPr="004B6729" w:rsidRDefault="007D1AD4" w:rsidP="007D1AD4">
            <w:pPr>
              <w:spacing w:after="0" w:line="250" w:lineRule="atLeast"/>
              <w:rPr>
                <w:rFonts w:cs="Arial"/>
              </w:rPr>
            </w:pPr>
            <w:r>
              <w:rPr>
                <w:rFonts w:cs="Arial"/>
              </w:rPr>
              <w:t>41</w:t>
            </w:r>
            <w:r w:rsidRPr="004B6729">
              <w:rPr>
                <w:rFonts w:cs="Arial"/>
              </w:rPr>
              <w:t>.</w:t>
            </w:r>
          </w:p>
        </w:tc>
        <w:tc>
          <w:tcPr>
            <w:tcW w:w="1675" w:type="dxa"/>
          </w:tcPr>
          <w:p w14:paraId="6D91725F" w14:textId="77777777" w:rsidR="007D1AD4" w:rsidRDefault="007D1AD4" w:rsidP="007D1AD4">
            <w:pPr>
              <w:tabs>
                <w:tab w:val="left" w:pos="1723"/>
              </w:tabs>
              <w:spacing w:after="0" w:line="250" w:lineRule="atLeast"/>
              <w:rPr>
                <w:rFonts w:cs="Arial"/>
              </w:rPr>
            </w:pPr>
            <w:r>
              <w:rPr>
                <w:rFonts w:cs="Arial"/>
              </w:rPr>
              <w:t>3.23</w:t>
            </w:r>
          </w:p>
          <w:p w14:paraId="0F1B7D8D" w14:textId="13E9E698" w:rsidR="007D1AD4" w:rsidRPr="004B6729" w:rsidRDefault="007D1AD4" w:rsidP="007D1AD4">
            <w:pPr>
              <w:spacing w:after="0" w:line="250" w:lineRule="atLeast"/>
              <w:rPr>
                <w:rFonts w:cs="Arial"/>
              </w:rPr>
            </w:pPr>
          </w:p>
        </w:tc>
        <w:tc>
          <w:tcPr>
            <w:tcW w:w="5814" w:type="dxa"/>
          </w:tcPr>
          <w:p w14:paraId="2CAC480A" w14:textId="7FDD921B" w:rsidR="007D1AD4" w:rsidRPr="00B576D7" w:rsidRDefault="007D1AD4" w:rsidP="007D1AD4">
            <w:pPr>
              <w:spacing w:after="0" w:line="250" w:lineRule="atLeast"/>
              <w:rPr>
                <w:rFonts w:cs="Arial"/>
              </w:rPr>
            </w:pPr>
            <w:r w:rsidRPr="00B576D7">
              <w:rPr>
                <w:rFonts w:cs="Arial"/>
              </w:rPr>
              <w:t>Voor de duidelijkheid: vanuit de koppeling wordt deze informatie niet</w:t>
            </w:r>
            <w:r>
              <w:rPr>
                <w:rFonts w:cs="Arial"/>
              </w:rPr>
              <w:t xml:space="preserve"> </w:t>
            </w:r>
            <w:r w:rsidRPr="00B576D7">
              <w:rPr>
                <w:rFonts w:cs="Arial"/>
              </w:rPr>
              <w:t>gestructureerd over gedragen, maar in PDF. Dit geldt voor alle system. Wij gaan</w:t>
            </w:r>
            <w:r>
              <w:rPr>
                <w:rFonts w:cs="Arial"/>
              </w:rPr>
              <w:t xml:space="preserve"> </w:t>
            </w:r>
            <w:r w:rsidRPr="00B576D7">
              <w:rPr>
                <w:rFonts w:cs="Arial"/>
              </w:rPr>
              <w:t>ervan uit dat wij niet meer hoeven te leveren dan de BDS-specificatie en LSP-uitwisseling toestaan.</w:t>
            </w:r>
          </w:p>
        </w:tc>
        <w:tc>
          <w:tcPr>
            <w:tcW w:w="5814" w:type="dxa"/>
          </w:tcPr>
          <w:p w14:paraId="09EC4C68" w14:textId="723B0FB7" w:rsidR="007D1AD4" w:rsidRPr="00B576D7" w:rsidRDefault="007D1AD4" w:rsidP="007D1AD4">
            <w:pPr>
              <w:spacing w:after="0" w:line="250" w:lineRule="atLeast"/>
              <w:rPr>
                <w:rFonts w:cs="Arial"/>
              </w:rPr>
            </w:pPr>
            <w:r>
              <w:rPr>
                <w:rFonts w:cs="Arial"/>
              </w:rPr>
              <w:t>Dat is akkoord.</w:t>
            </w:r>
          </w:p>
        </w:tc>
      </w:tr>
      <w:tr w:rsidR="007D1AD4" w:rsidRPr="00CD6D3F" w14:paraId="05F5140C" w14:textId="726632C8"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C203A55" w14:textId="2A286F5E" w:rsidR="007D1AD4" w:rsidRPr="004B6729" w:rsidRDefault="007D1AD4" w:rsidP="007D1AD4">
            <w:pPr>
              <w:spacing w:after="0" w:line="250" w:lineRule="atLeast"/>
              <w:rPr>
                <w:rFonts w:cs="Arial"/>
              </w:rPr>
            </w:pPr>
            <w:r>
              <w:rPr>
                <w:rFonts w:cs="Arial"/>
              </w:rPr>
              <w:t>42</w:t>
            </w:r>
            <w:r w:rsidRPr="004B6729">
              <w:rPr>
                <w:rFonts w:cs="Arial"/>
              </w:rPr>
              <w:t>.</w:t>
            </w:r>
          </w:p>
        </w:tc>
        <w:tc>
          <w:tcPr>
            <w:tcW w:w="1675" w:type="dxa"/>
          </w:tcPr>
          <w:p w14:paraId="4B6A8414" w14:textId="5ED6CDB3" w:rsidR="007D1AD4" w:rsidRPr="004B6729" w:rsidRDefault="007D1AD4" w:rsidP="007D1AD4">
            <w:pPr>
              <w:spacing w:after="0" w:line="250" w:lineRule="atLeast"/>
              <w:rPr>
                <w:rFonts w:cs="Arial"/>
              </w:rPr>
            </w:pPr>
            <w:r>
              <w:rPr>
                <w:rFonts w:cs="Arial"/>
              </w:rPr>
              <w:t>3.26</w:t>
            </w:r>
          </w:p>
        </w:tc>
        <w:tc>
          <w:tcPr>
            <w:tcW w:w="5814" w:type="dxa"/>
          </w:tcPr>
          <w:p w14:paraId="1FEA98D0" w14:textId="719E2D5B" w:rsidR="007D1AD4" w:rsidRPr="00B576D7" w:rsidRDefault="007D1AD4" w:rsidP="007D1AD4">
            <w:pPr>
              <w:spacing w:after="0" w:line="250" w:lineRule="atLeast"/>
              <w:rPr>
                <w:rFonts w:cs="Arial"/>
              </w:rPr>
            </w:pPr>
            <w:r w:rsidRPr="00B576D7">
              <w:rPr>
                <w:rFonts w:cs="Arial"/>
              </w:rPr>
              <w:t xml:space="preserve">Wij gebruiken een </w:t>
            </w:r>
            <w:proofErr w:type="spellStart"/>
            <w:r w:rsidRPr="00B576D7">
              <w:rPr>
                <w:rFonts w:cs="Arial"/>
              </w:rPr>
              <w:t>screeners</w:t>
            </w:r>
            <w:proofErr w:type="spellEnd"/>
            <w:r w:rsidRPr="00B576D7">
              <w:rPr>
                <w:rFonts w:cs="Arial"/>
              </w:rPr>
              <w:t xml:space="preserve"> app. Hierdoor staan de gegevens eerder in het </w:t>
            </w:r>
            <w:r>
              <w:rPr>
                <w:rFonts w:cs="Arial"/>
              </w:rPr>
              <w:t xml:space="preserve"> </w:t>
            </w:r>
            <w:r w:rsidRPr="00B576D7">
              <w:rPr>
                <w:rFonts w:cs="Arial"/>
              </w:rPr>
              <w:t>dossier dan wanneer de NSDSK-koppeling gebruikt wordt. Bent u akkoord dat indien</w:t>
            </w:r>
            <w:r>
              <w:rPr>
                <w:rFonts w:cs="Arial"/>
              </w:rPr>
              <w:t xml:space="preserve"> </w:t>
            </w:r>
            <w:r w:rsidRPr="00B576D7">
              <w:rPr>
                <w:rFonts w:cs="Arial"/>
              </w:rPr>
              <w:t xml:space="preserve">de </w:t>
            </w:r>
            <w:proofErr w:type="spellStart"/>
            <w:r w:rsidRPr="00B576D7">
              <w:rPr>
                <w:rFonts w:cs="Arial"/>
              </w:rPr>
              <w:t>screeners</w:t>
            </w:r>
            <w:proofErr w:type="spellEnd"/>
            <w:r w:rsidRPr="00B576D7">
              <w:rPr>
                <w:rFonts w:cs="Arial"/>
              </w:rPr>
              <w:t>-app veel beter werkt, deze koppeling overbodig is?</w:t>
            </w:r>
          </w:p>
        </w:tc>
        <w:tc>
          <w:tcPr>
            <w:tcW w:w="5814" w:type="dxa"/>
          </w:tcPr>
          <w:p w14:paraId="55B709E8" w14:textId="5C3EFA63" w:rsidR="007D1AD4" w:rsidRPr="00B576D7" w:rsidRDefault="007D1AD4" w:rsidP="007D1AD4">
            <w:pPr>
              <w:spacing w:after="0" w:line="250" w:lineRule="atLeast"/>
              <w:rPr>
                <w:rFonts w:cs="Arial"/>
              </w:rPr>
            </w:pPr>
            <w:r>
              <w:rPr>
                <w:rFonts w:cs="Arial"/>
              </w:rPr>
              <w:t>In deze eis vragen we niet naar een koppeling, maar naar werkende functionaliteit. Het is aan u hoe u deze functionaliteit realiseert.</w:t>
            </w:r>
          </w:p>
        </w:tc>
      </w:tr>
      <w:tr w:rsidR="007D1AD4" w:rsidRPr="00CD6D3F" w14:paraId="66CF7D1A" w14:textId="33994A29"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60EB17B" w14:textId="2BE9D779" w:rsidR="007D1AD4" w:rsidRPr="004B6729" w:rsidRDefault="007D1AD4" w:rsidP="007D1AD4">
            <w:pPr>
              <w:spacing w:after="0" w:line="250" w:lineRule="atLeast"/>
              <w:rPr>
                <w:rFonts w:cs="Arial"/>
              </w:rPr>
            </w:pPr>
            <w:r>
              <w:rPr>
                <w:rFonts w:cs="Arial"/>
              </w:rPr>
              <w:t>43</w:t>
            </w:r>
            <w:r w:rsidRPr="004B6729">
              <w:rPr>
                <w:rFonts w:cs="Arial"/>
              </w:rPr>
              <w:t>.</w:t>
            </w:r>
          </w:p>
        </w:tc>
        <w:tc>
          <w:tcPr>
            <w:tcW w:w="1675" w:type="dxa"/>
          </w:tcPr>
          <w:p w14:paraId="1CBB7A1A" w14:textId="77188B64" w:rsidR="007D1AD4" w:rsidRPr="004B6729" w:rsidRDefault="007D1AD4" w:rsidP="007D1AD4">
            <w:pPr>
              <w:spacing w:after="0" w:line="250" w:lineRule="atLeast"/>
              <w:rPr>
                <w:rFonts w:cs="Arial"/>
              </w:rPr>
            </w:pPr>
            <w:r>
              <w:rPr>
                <w:rFonts w:cs="Arial"/>
              </w:rPr>
              <w:t>3.27</w:t>
            </w:r>
          </w:p>
        </w:tc>
        <w:tc>
          <w:tcPr>
            <w:tcW w:w="5814" w:type="dxa"/>
          </w:tcPr>
          <w:p w14:paraId="5F47F6AF" w14:textId="03A87CF5" w:rsidR="007D1AD4" w:rsidRPr="004B6729" w:rsidRDefault="007D1AD4" w:rsidP="007D1AD4">
            <w:pPr>
              <w:spacing w:after="0" w:line="250" w:lineRule="atLeast"/>
              <w:rPr>
                <w:rFonts w:cs="Arial"/>
              </w:rPr>
            </w:pPr>
            <w:r w:rsidRPr="00B576D7">
              <w:rPr>
                <w:rFonts w:cs="Arial"/>
              </w:rPr>
              <w:t xml:space="preserve">Kunt u een aantal voorbeelden van </w:t>
            </w:r>
            <w:proofErr w:type="spellStart"/>
            <w:r w:rsidRPr="00B576D7">
              <w:rPr>
                <w:rFonts w:cs="Arial"/>
              </w:rPr>
              <w:t>parsers</w:t>
            </w:r>
            <w:proofErr w:type="spellEnd"/>
            <w:r w:rsidRPr="00B576D7">
              <w:rPr>
                <w:rFonts w:cs="Arial"/>
              </w:rPr>
              <w:t xml:space="preserve"> geven? Kunt u ook aangeven waar</w:t>
            </w:r>
            <w:r>
              <w:rPr>
                <w:rFonts w:cs="Arial"/>
              </w:rPr>
              <w:t xml:space="preserve"> </w:t>
            </w:r>
            <w:r w:rsidRPr="00B576D7">
              <w:rPr>
                <w:rFonts w:cs="Arial"/>
              </w:rPr>
              <w:t>deze in de werkprocessen zouden komen?</w:t>
            </w:r>
          </w:p>
        </w:tc>
        <w:tc>
          <w:tcPr>
            <w:tcW w:w="5814" w:type="dxa"/>
          </w:tcPr>
          <w:p w14:paraId="71CE7FC5" w14:textId="77777777" w:rsidR="007D1AD4" w:rsidRDefault="007D1AD4" w:rsidP="007D1AD4">
            <w:pPr>
              <w:spacing w:after="0" w:line="250" w:lineRule="atLeast"/>
              <w:rPr>
                <w:rFonts w:cs="Arial"/>
              </w:rPr>
            </w:pPr>
            <w:r>
              <w:rPr>
                <w:rFonts w:cs="Arial"/>
              </w:rPr>
              <w:t>DUO-</w:t>
            </w:r>
            <w:proofErr w:type="spellStart"/>
            <w:r>
              <w:rPr>
                <w:rFonts w:cs="Arial"/>
              </w:rPr>
              <w:t>parser</w:t>
            </w:r>
            <w:proofErr w:type="spellEnd"/>
            <w:r>
              <w:rPr>
                <w:rFonts w:cs="Arial"/>
              </w:rPr>
              <w:t>: zorgt ervoor dat DUO-</w:t>
            </w:r>
            <w:proofErr w:type="spellStart"/>
            <w:r>
              <w:rPr>
                <w:rFonts w:cs="Arial"/>
              </w:rPr>
              <w:t>leerlinggegevens</w:t>
            </w:r>
            <w:proofErr w:type="spellEnd"/>
            <w:r>
              <w:rPr>
                <w:rFonts w:cs="Arial"/>
              </w:rPr>
              <w:t xml:space="preserve"> automatisch in de dossiers worden verwerkt.</w:t>
            </w:r>
          </w:p>
          <w:p w14:paraId="1ABEC2D7" w14:textId="1A088E52" w:rsidR="007D1AD4" w:rsidRPr="00B576D7" w:rsidRDefault="007D1AD4" w:rsidP="007D1AD4">
            <w:pPr>
              <w:spacing w:after="0" w:line="250" w:lineRule="atLeast"/>
              <w:rPr>
                <w:rFonts w:cs="Arial"/>
              </w:rPr>
            </w:pPr>
            <w:proofErr w:type="spellStart"/>
            <w:r>
              <w:rPr>
                <w:rFonts w:cs="Arial"/>
              </w:rPr>
              <w:t>Schoolloopbaanparser</w:t>
            </w:r>
            <w:proofErr w:type="spellEnd"/>
            <w:r>
              <w:rPr>
                <w:rFonts w:cs="Arial"/>
              </w:rPr>
              <w:t>: werkt automatisch de schoolloopbaan bij.</w:t>
            </w:r>
          </w:p>
        </w:tc>
      </w:tr>
      <w:tr w:rsidR="007D1AD4" w:rsidRPr="00CD6D3F" w14:paraId="6294C9CC" w14:textId="627D7E5E"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40FF2D01" w14:textId="3F65A35B" w:rsidR="007D1AD4" w:rsidRPr="004B6729" w:rsidRDefault="007D1AD4" w:rsidP="007D1AD4">
            <w:pPr>
              <w:spacing w:after="0" w:line="250" w:lineRule="atLeast"/>
              <w:rPr>
                <w:rFonts w:cs="Arial"/>
              </w:rPr>
            </w:pPr>
            <w:r>
              <w:rPr>
                <w:rFonts w:cs="Arial"/>
              </w:rPr>
              <w:t>44</w:t>
            </w:r>
            <w:r w:rsidRPr="004B6729">
              <w:rPr>
                <w:rFonts w:cs="Arial"/>
              </w:rPr>
              <w:t>.</w:t>
            </w:r>
          </w:p>
        </w:tc>
        <w:tc>
          <w:tcPr>
            <w:tcW w:w="1675" w:type="dxa"/>
          </w:tcPr>
          <w:p w14:paraId="186E620C" w14:textId="5548AD0A" w:rsidR="007D1AD4" w:rsidRPr="004B6729" w:rsidRDefault="007D1AD4" w:rsidP="007D1AD4">
            <w:pPr>
              <w:spacing w:after="0" w:line="250" w:lineRule="atLeast"/>
              <w:rPr>
                <w:rFonts w:cs="Arial"/>
              </w:rPr>
            </w:pPr>
            <w:r>
              <w:rPr>
                <w:rFonts w:cs="Arial"/>
              </w:rPr>
              <w:t>3.28</w:t>
            </w:r>
          </w:p>
        </w:tc>
        <w:tc>
          <w:tcPr>
            <w:tcW w:w="5814" w:type="dxa"/>
          </w:tcPr>
          <w:p w14:paraId="5DB4224D" w14:textId="60233CE3" w:rsidR="007D1AD4" w:rsidRPr="004B6729" w:rsidRDefault="007D1AD4" w:rsidP="007D1AD4">
            <w:pPr>
              <w:spacing w:after="0" w:line="250" w:lineRule="atLeast"/>
              <w:rPr>
                <w:rFonts w:cs="Arial"/>
              </w:rPr>
            </w:pPr>
            <w:r w:rsidRPr="00B576D7">
              <w:rPr>
                <w:rFonts w:cs="Arial"/>
              </w:rPr>
              <w:t>Hier geeft u aan dat functionaliteit geaccepteerd moet zijn. Dat geldt toch</w:t>
            </w:r>
            <w:r>
              <w:rPr>
                <w:rFonts w:cs="Arial"/>
              </w:rPr>
              <w:t xml:space="preserve"> </w:t>
            </w:r>
            <w:r w:rsidRPr="00B576D7">
              <w:rPr>
                <w:rFonts w:cs="Arial"/>
              </w:rPr>
              <w:t>voor alle eisen? Kunt u nader toelichten waarom u dit hier apart vermeldt?</w:t>
            </w:r>
          </w:p>
        </w:tc>
        <w:tc>
          <w:tcPr>
            <w:tcW w:w="5814" w:type="dxa"/>
          </w:tcPr>
          <w:p w14:paraId="42E3ABA7" w14:textId="77777777" w:rsidR="007D1AD4" w:rsidRDefault="007D1AD4" w:rsidP="007D1AD4">
            <w:pPr>
              <w:spacing w:after="0" w:line="250" w:lineRule="atLeast"/>
              <w:rPr>
                <w:rFonts w:cs="Arial"/>
              </w:rPr>
            </w:pPr>
            <w:r>
              <w:rPr>
                <w:rFonts w:cs="Arial"/>
              </w:rPr>
              <w:t>De laatste zin van deze eis is inderdaad dubbelop. De eis wordt als volgt aangepast:</w:t>
            </w:r>
          </w:p>
          <w:p w14:paraId="333D01AE" w14:textId="77777777" w:rsidR="007D1AD4" w:rsidRDefault="007D1AD4" w:rsidP="007D1AD4">
            <w:pPr>
              <w:spacing w:after="0" w:line="250" w:lineRule="atLeast"/>
              <w:rPr>
                <w:rFonts w:cs="Arial"/>
              </w:rPr>
            </w:pPr>
          </w:p>
          <w:p w14:paraId="0365BFF5" w14:textId="46764C26" w:rsidR="007D1AD4" w:rsidRPr="00B576D7" w:rsidRDefault="007D1AD4" w:rsidP="007D1AD4">
            <w:pPr>
              <w:spacing w:after="0" w:line="250" w:lineRule="atLeast"/>
              <w:rPr>
                <w:rFonts w:cs="Arial"/>
              </w:rPr>
            </w:pPr>
            <w:r w:rsidRPr="001D0702">
              <w:rPr>
                <w:rFonts w:cs="Arial"/>
              </w:rPr>
              <w:t xml:space="preserve">Het DD-JGZ beschikt over een Postcode werkgebied </w:t>
            </w:r>
            <w:proofErr w:type="spellStart"/>
            <w:r w:rsidRPr="001D0702">
              <w:rPr>
                <w:rFonts w:cs="Arial"/>
              </w:rPr>
              <w:t>Parser</w:t>
            </w:r>
            <w:proofErr w:type="spellEnd"/>
            <w:r w:rsidRPr="001D0702">
              <w:rPr>
                <w:rFonts w:cs="Arial"/>
              </w:rPr>
              <w:t xml:space="preserve">. Deze </w:t>
            </w:r>
            <w:proofErr w:type="spellStart"/>
            <w:r w:rsidRPr="001D0702">
              <w:rPr>
                <w:rFonts w:cs="Arial"/>
              </w:rPr>
              <w:t>parser</w:t>
            </w:r>
            <w:proofErr w:type="spellEnd"/>
            <w:r w:rsidRPr="001D0702">
              <w:rPr>
                <w:rFonts w:cs="Arial"/>
              </w:rPr>
              <w:t xml:space="preserve"> importeert en verwerkt de postcodes die gekoppeld zijn aan een locatie en update deze data in het DD-JGZ. Op basis van deze gegevens koppelt het DD-JGZ de cliënten aan de juiste locatie.</w:t>
            </w:r>
          </w:p>
        </w:tc>
      </w:tr>
      <w:tr w:rsidR="007D1AD4" w:rsidRPr="00CD6D3F" w14:paraId="71777BC8" w14:textId="6F841CA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10E918C" w14:textId="2FE0FD6F" w:rsidR="007D1AD4" w:rsidRPr="004B6729" w:rsidRDefault="007D1AD4" w:rsidP="007D1AD4">
            <w:pPr>
              <w:spacing w:after="0" w:line="250" w:lineRule="atLeast"/>
              <w:rPr>
                <w:rFonts w:cs="Arial"/>
              </w:rPr>
            </w:pPr>
            <w:r>
              <w:rPr>
                <w:rFonts w:cs="Arial"/>
              </w:rPr>
              <w:lastRenderedPageBreak/>
              <w:t>45.</w:t>
            </w:r>
          </w:p>
        </w:tc>
        <w:tc>
          <w:tcPr>
            <w:tcW w:w="1675" w:type="dxa"/>
          </w:tcPr>
          <w:p w14:paraId="26F253B2" w14:textId="435422C6" w:rsidR="007D1AD4" w:rsidRDefault="007D1AD4" w:rsidP="007D1AD4">
            <w:pPr>
              <w:spacing w:after="0" w:line="250" w:lineRule="atLeast"/>
              <w:rPr>
                <w:rFonts w:cs="Arial"/>
              </w:rPr>
            </w:pPr>
            <w:r>
              <w:rPr>
                <w:rFonts w:cs="Arial"/>
              </w:rPr>
              <w:t>3.29</w:t>
            </w:r>
          </w:p>
        </w:tc>
        <w:tc>
          <w:tcPr>
            <w:tcW w:w="5814" w:type="dxa"/>
          </w:tcPr>
          <w:p w14:paraId="3AA89C0D" w14:textId="0DC6DF06" w:rsidR="007D1AD4" w:rsidRPr="00B576D7" w:rsidRDefault="007D1AD4" w:rsidP="007D1AD4">
            <w:pPr>
              <w:spacing w:after="0" w:line="250" w:lineRule="atLeast"/>
              <w:rPr>
                <w:rFonts w:cs="Arial"/>
              </w:rPr>
            </w:pPr>
            <w:r w:rsidRPr="00B576D7">
              <w:rPr>
                <w:rFonts w:cs="Arial"/>
              </w:rPr>
              <w:t>Kunt u de technische specificaties aanleveren voor de koppelingen om</w:t>
            </w:r>
            <w:r>
              <w:rPr>
                <w:rFonts w:cs="Arial"/>
              </w:rPr>
              <w:t xml:space="preserve"> </w:t>
            </w:r>
            <w:r w:rsidRPr="00B576D7">
              <w:rPr>
                <w:rFonts w:cs="Arial"/>
              </w:rPr>
              <w:t>vaccinatieadvies op te vragen?</w:t>
            </w:r>
          </w:p>
        </w:tc>
        <w:tc>
          <w:tcPr>
            <w:tcW w:w="5814" w:type="dxa"/>
          </w:tcPr>
          <w:p w14:paraId="3A4C5111" w14:textId="21669B89" w:rsidR="007D1AD4" w:rsidRPr="00B576D7" w:rsidRDefault="007D1AD4" w:rsidP="007D1AD4">
            <w:pPr>
              <w:spacing w:after="0" w:line="250" w:lineRule="atLeast"/>
              <w:rPr>
                <w:rFonts w:cs="Arial"/>
              </w:rPr>
            </w:pPr>
            <w:r>
              <w:rPr>
                <w:rFonts w:cs="Arial"/>
              </w:rPr>
              <w:t xml:space="preserve">Het moet mogelijk zijn binnen het DDJGZ </w:t>
            </w:r>
            <w:proofErr w:type="spellStart"/>
            <w:r>
              <w:rPr>
                <w:rFonts w:cs="Arial"/>
              </w:rPr>
              <w:t>realtime</w:t>
            </w:r>
            <w:proofErr w:type="spellEnd"/>
            <w:r>
              <w:rPr>
                <w:rFonts w:cs="Arial"/>
              </w:rPr>
              <w:t xml:space="preserve"> de gegevens uit de applicatie van het RIVM op te halen zodat we een zo compleet mogelijk beeld krijgen van de gegeven vaccinaties en kunnen bepalen welke vaccinatie(s) moeten worden gegeven.</w:t>
            </w:r>
          </w:p>
        </w:tc>
      </w:tr>
      <w:tr w:rsidR="007D1AD4" w:rsidRPr="00CD6D3F" w14:paraId="04A67074" w14:textId="70E48773"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FD4986D" w14:textId="357026BA" w:rsidR="007D1AD4" w:rsidRPr="004B6729" w:rsidRDefault="007D1AD4" w:rsidP="007D1AD4">
            <w:pPr>
              <w:spacing w:after="0" w:line="250" w:lineRule="atLeast"/>
              <w:rPr>
                <w:rFonts w:cs="Arial"/>
              </w:rPr>
            </w:pPr>
            <w:r>
              <w:rPr>
                <w:rFonts w:cs="Arial"/>
              </w:rPr>
              <w:t>46.</w:t>
            </w:r>
          </w:p>
        </w:tc>
        <w:tc>
          <w:tcPr>
            <w:tcW w:w="1675" w:type="dxa"/>
          </w:tcPr>
          <w:p w14:paraId="10376F01" w14:textId="78698CA4" w:rsidR="007D1AD4" w:rsidRDefault="007D1AD4" w:rsidP="007D1AD4">
            <w:pPr>
              <w:spacing w:after="0" w:line="250" w:lineRule="atLeast"/>
              <w:rPr>
                <w:rFonts w:cs="Arial"/>
              </w:rPr>
            </w:pPr>
            <w:r>
              <w:rPr>
                <w:rFonts w:cs="Arial"/>
              </w:rPr>
              <w:t>3.33</w:t>
            </w:r>
          </w:p>
        </w:tc>
        <w:tc>
          <w:tcPr>
            <w:tcW w:w="5814" w:type="dxa"/>
          </w:tcPr>
          <w:p w14:paraId="42F9CFD2" w14:textId="0445606D" w:rsidR="007D1AD4" w:rsidRPr="00B576D7" w:rsidRDefault="007D1AD4" w:rsidP="007D1AD4">
            <w:pPr>
              <w:spacing w:after="0" w:line="250" w:lineRule="atLeast"/>
              <w:rPr>
                <w:rFonts w:cs="Arial"/>
              </w:rPr>
            </w:pPr>
            <w:r w:rsidRPr="00B576D7">
              <w:rPr>
                <w:rFonts w:cs="Arial"/>
              </w:rPr>
              <w:t>Kunt u een aantal voorbeelden aangeven van barcodes die u wilt verwerken</w:t>
            </w:r>
            <w:r>
              <w:rPr>
                <w:rFonts w:cs="Arial"/>
              </w:rPr>
              <w:t xml:space="preserve"> </w:t>
            </w:r>
            <w:r w:rsidRPr="00B576D7">
              <w:rPr>
                <w:rFonts w:cs="Arial"/>
              </w:rPr>
              <w:t>en waar dit in het werkproces gebeurt?</w:t>
            </w:r>
          </w:p>
        </w:tc>
        <w:tc>
          <w:tcPr>
            <w:tcW w:w="5814" w:type="dxa"/>
          </w:tcPr>
          <w:p w14:paraId="0A2D39DF" w14:textId="7490D7FD" w:rsidR="007D1AD4" w:rsidRPr="00B576D7" w:rsidRDefault="007D1AD4" w:rsidP="007D1AD4">
            <w:pPr>
              <w:spacing w:after="0" w:line="250" w:lineRule="atLeast"/>
              <w:rPr>
                <w:rFonts w:cs="Arial"/>
              </w:rPr>
            </w:pPr>
            <w:r>
              <w:rPr>
                <w:rFonts w:cs="Arial"/>
              </w:rPr>
              <w:t>Het gaat om het scannen van de code in de communicatie van het RIVM die ervoor zorgt dat het juiste dossier wordt geopend.</w:t>
            </w:r>
          </w:p>
        </w:tc>
      </w:tr>
      <w:tr w:rsidR="007D1AD4" w:rsidRPr="00CD6D3F" w14:paraId="6439C8D4" w14:textId="6C39E304"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034B85C" w14:textId="6F4A17A5" w:rsidR="007D1AD4" w:rsidRPr="004B6729" w:rsidRDefault="007D1AD4" w:rsidP="007D1AD4">
            <w:pPr>
              <w:spacing w:after="0" w:line="250" w:lineRule="atLeast"/>
              <w:rPr>
                <w:rFonts w:cs="Arial"/>
              </w:rPr>
            </w:pPr>
            <w:r>
              <w:rPr>
                <w:rFonts w:cs="Arial"/>
              </w:rPr>
              <w:t>47.</w:t>
            </w:r>
          </w:p>
        </w:tc>
        <w:tc>
          <w:tcPr>
            <w:tcW w:w="1675" w:type="dxa"/>
          </w:tcPr>
          <w:p w14:paraId="019146F7" w14:textId="73BAED0F" w:rsidR="007D1AD4" w:rsidRDefault="007D1AD4" w:rsidP="007D1AD4">
            <w:pPr>
              <w:tabs>
                <w:tab w:val="left" w:pos="1723"/>
              </w:tabs>
              <w:spacing w:after="0" w:line="250" w:lineRule="atLeast"/>
              <w:rPr>
                <w:rFonts w:cs="Arial"/>
              </w:rPr>
            </w:pPr>
            <w:r>
              <w:rPr>
                <w:rFonts w:cs="Arial"/>
              </w:rPr>
              <w:t>3.37</w:t>
            </w:r>
          </w:p>
        </w:tc>
        <w:tc>
          <w:tcPr>
            <w:tcW w:w="5814" w:type="dxa"/>
          </w:tcPr>
          <w:p w14:paraId="51E1F326" w14:textId="652544DE" w:rsidR="007D1AD4" w:rsidRPr="00B576D7" w:rsidRDefault="007D1AD4" w:rsidP="007D1AD4">
            <w:pPr>
              <w:spacing w:after="0" w:line="250" w:lineRule="atLeast"/>
              <w:rPr>
                <w:rFonts w:cs="Arial"/>
              </w:rPr>
            </w:pPr>
            <w:r w:rsidRPr="00B576D7">
              <w:rPr>
                <w:rFonts w:cs="Arial"/>
              </w:rPr>
              <w:t>Lezen wij het goed dat de inrichting van deze koppeling dus buiten de</w:t>
            </w:r>
            <w:r>
              <w:rPr>
                <w:rFonts w:cs="Arial"/>
              </w:rPr>
              <w:t xml:space="preserve"> </w:t>
            </w:r>
            <w:r w:rsidRPr="00B576D7">
              <w:rPr>
                <w:rFonts w:cs="Arial"/>
              </w:rPr>
              <w:t>scope van het project valt?</w:t>
            </w:r>
          </w:p>
        </w:tc>
        <w:tc>
          <w:tcPr>
            <w:tcW w:w="5814" w:type="dxa"/>
          </w:tcPr>
          <w:p w14:paraId="03C7050C" w14:textId="61CFF28E" w:rsidR="007D1AD4" w:rsidRPr="00B576D7" w:rsidRDefault="007D1AD4" w:rsidP="007D1AD4">
            <w:pPr>
              <w:spacing w:after="0" w:line="250" w:lineRule="atLeast"/>
              <w:rPr>
                <w:rFonts w:cs="Arial"/>
              </w:rPr>
            </w:pPr>
            <w:r>
              <w:rPr>
                <w:rFonts w:cs="Arial"/>
              </w:rPr>
              <w:t xml:space="preserve">De koppeling met </w:t>
            </w:r>
            <w:proofErr w:type="spellStart"/>
            <w:r>
              <w:rPr>
                <w:rFonts w:cs="Arial"/>
              </w:rPr>
              <w:t>VeCoZo</w:t>
            </w:r>
            <w:proofErr w:type="spellEnd"/>
            <w:r>
              <w:rPr>
                <w:rFonts w:cs="Arial"/>
              </w:rPr>
              <w:t xml:space="preserve"> valt niet buiten de scope van deze aanbesteding, maar hoeft, zoals in de eis opgenomen, niet met de oplevering gereed te zijn.</w:t>
            </w:r>
          </w:p>
        </w:tc>
      </w:tr>
      <w:tr w:rsidR="007D1AD4" w:rsidRPr="00CD6D3F" w14:paraId="60B95633" w14:textId="09573F75"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7DA468F" w14:textId="075BF864" w:rsidR="007D1AD4" w:rsidRPr="004B6729" w:rsidRDefault="007D1AD4" w:rsidP="007D1AD4">
            <w:pPr>
              <w:spacing w:after="0" w:line="250" w:lineRule="atLeast"/>
              <w:rPr>
                <w:rFonts w:cs="Arial"/>
              </w:rPr>
            </w:pPr>
            <w:r>
              <w:rPr>
                <w:rFonts w:cs="Arial"/>
              </w:rPr>
              <w:t>48.</w:t>
            </w:r>
          </w:p>
        </w:tc>
        <w:tc>
          <w:tcPr>
            <w:tcW w:w="1675" w:type="dxa"/>
          </w:tcPr>
          <w:p w14:paraId="2BD191C0" w14:textId="01991FBC" w:rsidR="007D1AD4" w:rsidRDefault="007D1AD4" w:rsidP="007D1AD4">
            <w:pPr>
              <w:tabs>
                <w:tab w:val="left" w:pos="1723"/>
              </w:tabs>
              <w:spacing w:after="0" w:line="250" w:lineRule="atLeast"/>
              <w:rPr>
                <w:rFonts w:cs="Arial"/>
              </w:rPr>
            </w:pPr>
            <w:r>
              <w:rPr>
                <w:rFonts w:cs="Arial"/>
              </w:rPr>
              <w:t>3.40</w:t>
            </w:r>
          </w:p>
        </w:tc>
        <w:tc>
          <w:tcPr>
            <w:tcW w:w="5814" w:type="dxa"/>
          </w:tcPr>
          <w:p w14:paraId="2266E704" w14:textId="6A632338" w:rsidR="007D1AD4" w:rsidRPr="00B576D7" w:rsidRDefault="007D1AD4" w:rsidP="007D1AD4">
            <w:pPr>
              <w:spacing w:after="0" w:line="250" w:lineRule="atLeast"/>
              <w:rPr>
                <w:rFonts w:cs="Arial"/>
              </w:rPr>
            </w:pPr>
            <w:r w:rsidRPr="00B576D7">
              <w:rPr>
                <w:rFonts w:cs="Arial"/>
              </w:rPr>
              <w:t>Kunt u aangeven in welke situatie u de historie verwijderd wilt hebben</w:t>
            </w:r>
          </w:p>
        </w:tc>
        <w:tc>
          <w:tcPr>
            <w:tcW w:w="5814" w:type="dxa"/>
          </w:tcPr>
          <w:p w14:paraId="732A19A8" w14:textId="784B16D3" w:rsidR="007D1AD4" w:rsidRPr="00B576D7" w:rsidRDefault="007D1AD4" w:rsidP="007D1AD4">
            <w:pPr>
              <w:spacing w:after="0" w:line="250" w:lineRule="atLeast"/>
              <w:rPr>
                <w:rFonts w:cs="Arial"/>
              </w:rPr>
            </w:pPr>
            <w:r>
              <w:rPr>
                <w:rFonts w:cs="Arial"/>
              </w:rPr>
              <w:t xml:space="preserve">Je wilt per record de historie kunnen verwijderen. Dit wil je in bijvoorbeeld de situatie dat er een verkeerde huisarts is gekoppeld, zodat je de gegevens in het dossier zo accuraat mogelijk houdt. </w:t>
            </w:r>
          </w:p>
        </w:tc>
      </w:tr>
      <w:tr w:rsidR="007D1AD4" w:rsidRPr="00CD6D3F" w14:paraId="0EC01CE4" w14:textId="60ED8FFA"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12CC2E3" w14:textId="47E891B5" w:rsidR="007D1AD4" w:rsidRPr="004B6729" w:rsidRDefault="007D1AD4" w:rsidP="007D1AD4">
            <w:pPr>
              <w:spacing w:after="0" w:line="250" w:lineRule="atLeast"/>
              <w:rPr>
                <w:rFonts w:cs="Arial"/>
              </w:rPr>
            </w:pPr>
            <w:r>
              <w:rPr>
                <w:rFonts w:cs="Arial"/>
              </w:rPr>
              <w:t>49.</w:t>
            </w:r>
          </w:p>
        </w:tc>
        <w:tc>
          <w:tcPr>
            <w:tcW w:w="1675" w:type="dxa"/>
          </w:tcPr>
          <w:p w14:paraId="6D3D4891" w14:textId="73B78F24" w:rsidR="007D1AD4" w:rsidRDefault="007D1AD4" w:rsidP="007D1AD4">
            <w:pPr>
              <w:tabs>
                <w:tab w:val="left" w:pos="1723"/>
              </w:tabs>
              <w:spacing w:after="0" w:line="250" w:lineRule="atLeast"/>
              <w:rPr>
                <w:rFonts w:cs="Arial"/>
              </w:rPr>
            </w:pPr>
            <w:r>
              <w:rPr>
                <w:rFonts w:cs="Arial"/>
              </w:rPr>
              <w:t>5.36</w:t>
            </w:r>
          </w:p>
        </w:tc>
        <w:tc>
          <w:tcPr>
            <w:tcW w:w="5814" w:type="dxa"/>
          </w:tcPr>
          <w:p w14:paraId="210D1A8B" w14:textId="63FB46E5" w:rsidR="007D1AD4" w:rsidRPr="00B576D7" w:rsidRDefault="007D1AD4" w:rsidP="007D1AD4">
            <w:pPr>
              <w:spacing w:after="0" w:line="250" w:lineRule="atLeast"/>
              <w:rPr>
                <w:rFonts w:cs="Arial"/>
              </w:rPr>
            </w:pPr>
            <w:r w:rsidRPr="00B576D7">
              <w:rPr>
                <w:rFonts w:cs="Arial"/>
              </w:rPr>
              <w:t>Kunt u nader toelichten wat het doel is van deze eis?</w:t>
            </w:r>
          </w:p>
        </w:tc>
        <w:tc>
          <w:tcPr>
            <w:tcW w:w="5814" w:type="dxa"/>
          </w:tcPr>
          <w:p w14:paraId="14B94550" w14:textId="39DBB1E8" w:rsidR="007D1AD4" w:rsidRPr="00B576D7" w:rsidRDefault="007D1AD4" w:rsidP="007D1AD4">
            <w:pPr>
              <w:spacing w:after="0" w:line="250" w:lineRule="atLeast"/>
              <w:rPr>
                <w:rFonts w:cs="Arial"/>
              </w:rPr>
            </w:pPr>
            <w:r>
              <w:rPr>
                <w:rFonts w:cs="Arial"/>
              </w:rPr>
              <w:t>De profielen van een medewerker zijn gekoppeld aan de rechten (permissies) van deze medewerker. Het doel van deze eis is dat er inzicht is in de historie van deze permissies om mogelijke discussies hierover te kunnen beslechten.</w:t>
            </w:r>
          </w:p>
        </w:tc>
      </w:tr>
      <w:tr w:rsidR="007D1AD4" w:rsidRPr="00CD6D3F" w14:paraId="595370D1" w14:textId="73817A5C"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7B211ADC" w14:textId="6BF0E283" w:rsidR="007D1AD4" w:rsidRPr="004B6729" w:rsidRDefault="007D1AD4" w:rsidP="007D1AD4">
            <w:pPr>
              <w:spacing w:after="0" w:line="250" w:lineRule="atLeast"/>
              <w:rPr>
                <w:rFonts w:cs="Arial"/>
              </w:rPr>
            </w:pPr>
            <w:r>
              <w:rPr>
                <w:rFonts w:cs="Arial"/>
              </w:rPr>
              <w:t>50.</w:t>
            </w:r>
          </w:p>
        </w:tc>
        <w:tc>
          <w:tcPr>
            <w:tcW w:w="1675" w:type="dxa"/>
          </w:tcPr>
          <w:p w14:paraId="4010676D" w14:textId="3C44EEA4" w:rsidR="007D1AD4" w:rsidRDefault="007D1AD4" w:rsidP="007D1AD4">
            <w:pPr>
              <w:tabs>
                <w:tab w:val="left" w:pos="1723"/>
              </w:tabs>
              <w:spacing w:after="0" w:line="250" w:lineRule="atLeast"/>
              <w:rPr>
                <w:rFonts w:cs="Arial"/>
              </w:rPr>
            </w:pPr>
            <w:r>
              <w:rPr>
                <w:rFonts w:cs="Arial"/>
              </w:rPr>
              <w:t>6.05</w:t>
            </w:r>
          </w:p>
        </w:tc>
        <w:tc>
          <w:tcPr>
            <w:tcW w:w="5814" w:type="dxa"/>
          </w:tcPr>
          <w:p w14:paraId="0D0D7BCF" w14:textId="3B83EFDB" w:rsidR="007D1AD4" w:rsidRPr="00B576D7" w:rsidRDefault="007D1AD4" w:rsidP="007D1AD4">
            <w:pPr>
              <w:tabs>
                <w:tab w:val="left" w:pos="2650"/>
              </w:tabs>
              <w:spacing w:after="0" w:line="250" w:lineRule="atLeast"/>
              <w:rPr>
                <w:rFonts w:cs="Arial"/>
              </w:rPr>
            </w:pPr>
            <w:r w:rsidRPr="00B576D7">
              <w:rPr>
                <w:rFonts w:cs="Arial"/>
              </w:rPr>
              <w:t>Indien er een koppeling is met een andere omgeving voor de SSO dan dient</w:t>
            </w:r>
            <w:r>
              <w:rPr>
                <w:rFonts w:cs="Arial"/>
              </w:rPr>
              <w:t xml:space="preserve"> </w:t>
            </w:r>
            <w:r w:rsidRPr="00B576D7">
              <w:rPr>
                <w:rFonts w:cs="Arial"/>
              </w:rPr>
              <w:t>deze andere applicatie (</w:t>
            </w:r>
            <w:proofErr w:type="spellStart"/>
            <w:r w:rsidRPr="00B576D7">
              <w:rPr>
                <w:rFonts w:cs="Arial"/>
              </w:rPr>
              <w:t>Azure</w:t>
            </w:r>
            <w:proofErr w:type="spellEnd"/>
            <w:r w:rsidRPr="00B576D7">
              <w:rPr>
                <w:rFonts w:cs="Arial"/>
              </w:rPr>
              <w:t xml:space="preserve">, </w:t>
            </w:r>
            <w:proofErr w:type="spellStart"/>
            <w:r w:rsidRPr="00B576D7">
              <w:rPr>
                <w:rFonts w:cs="Arial"/>
              </w:rPr>
              <w:t>Entra</w:t>
            </w:r>
            <w:proofErr w:type="spellEnd"/>
            <w:r w:rsidRPr="00B576D7">
              <w:rPr>
                <w:rFonts w:cs="Arial"/>
              </w:rPr>
              <w:t>, ...) deze eisen af te dwingen, wij zien</w:t>
            </w:r>
            <w:r>
              <w:rPr>
                <w:rFonts w:cs="Arial"/>
              </w:rPr>
              <w:t xml:space="preserve"> </w:t>
            </w:r>
            <w:r w:rsidRPr="00B576D7">
              <w:rPr>
                <w:rFonts w:cs="Arial"/>
              </w:rPr>
              <w:t>dat dan verder niet. Kunt u nader toelichten wat u exact eist?</w:t>
            </w:r>
            <w:r>
              <w:rPr>
                <w:rFonts w:cs="Arial"/>
              </w:rPr>
              <w:t xml:space="preserve"> </w:t>
            </w:r>
          </w:p>
        </w:tc>
        <w:tc>
          <w:tcPr>
            <w:tcW w:w="5814" w:type="dxa"/>
          </w:tcPr>
          <w:p w14:paraId="49400CCA" w14:textId="4F957C13" w:rsidR="007D1AD4" w:rsidRPr="00B576D7" w:rsidRDefault="007D1AD4" w:rsidP="007D1AD4">
            <w:pPr>
              <w:tabs>
                <w:tab w:val="left" w:pos="2650"/>
              </w:tabs>
              <w:spacing w:after="0" w:line="250" w:lineRule="atLeast"/>
              <w:rPr>
                <w:rFonts w:cs="Arial"/>
              </w:rPr>
            </w:pPr>
            <w:r>
              <w:rPr>
                <w:rFonts w:cs="Arial"/>
              </w:rPr>
              <w:t>De eisen aan een sterk wachtwoord gelden voor de situatie dat er niet met een SSO wordt gewerkt.</w:t>
            </w:r>
          </w:p>
        </w:tc>
      </w:tr>
      <w:tr w:rsidR="007D1AD4" w:rsidRPr="00CD6D3F" w14:paraId="234E48A5" w14:textId="00232779"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11BD9BD" w14:textId="7A1F328E" w:rsidR="007D1AD4" w:rsidRPr="004B6729" w:rsidRDefault="007D1AD4" w:rsidP="007D1AD4">
            <w:pPr>
              <w:spacing w:after="0" w:line="250" w:lineRule="atLeast"/>
              <w:rPr>
                <w:rFonts w:cs="Arial"/>
              </w:rPr>
            </w:pPr>
            <w:r>
              <w:rPr>
                <w:rFonts w:cs="Arial"/>
              </w:rPr>
              <w:t>51.</w:t>
            </w:r>
          </w:p>
        </w:tc>
        <w:tc>
          <w:tcPr>
            <w:tcW w:w="1675" w:type="dxa"/>
          </w:tcPr>
          <w:p w14:paraId="547D235E" w14:textId="34C5C4BD" w:rsidR="007D1AD4" w:rsidRDefault="007D1AD4" w:rsidP="007D1AD4">
            <w:pPr>
              <w:tabs>
                <w:tab w:val="left" w:pos="1723"/>
              </w:tabs>
              <w:spacing w:after="0" w:line="250" w:lineRule="atLeast"/>
              <w:rPr>
                <w:rFonts w:cs="Arial"/>
              </w:rPr>
            </w:pPr>
            <w:r>
              <w:rPr>
                <w:rFonts w:cs="Arial"/>
              </w:rPr>
              <w:t>6.07</w:t>
            </w:r>
          </w:p>
        </w:tc>
        <w:tc>
          <w:tcPr>
            <w:tcW w:w="5814" w:type="dxa"/>
          </w:tcPr>
          <w:p w14:paraId="48EC10D3" w14:textId="2219465A" w:rsidR="007D1AD4" w:rsidRPr="00B576D7" w:rsidRDefault="007D1AD4" w:rsidP="007D1AD4">
            <w:pPr>
              <w:tabs>
                <w:tab w:val="left" w:pos="2650"/>
              </w:tabs>
              <w:spacing w:after="0" w:line="250" w:lineRule="atLeast"/>
              <w:rPr>
                <w:rFonts w:cs="Arial"/>
              </w:rPr>
            </w:pPr>
            <w:r w:rsidRPr="00B576D7">
              <w:rPr>
                <w:rFonts w:cs="Arial"/>
              </w:rPr>
              <w:t>U eist hier een 'indien'. Kunt u de volledige specificaties aanleveren</w:t>
            </w:r>
            <w:r>
              <w:rPr>
                <w:rFonts w:cs="Arial"/>
              </w:rPr>
              <w:t xml:space="preserve"> </w:t>
            </w:r>
            <w:r w:rsidRPr="00B576D7">
              <w:rPr>
                <w:rFonts w:cs="Arial"/>
              </w:rPr>
              <w:t>van wat wij dan zouden moeten doen, of bevestigen dat u louter verwacht dat</w:t>
            </w:r>
            <w:r>
              <w:rPr>
                <w:rFonts w:cs="Arial"/>
              </w:rPr>
              <w:t xml:space="preserve"> </w:t>
            </w:r>
            <w:r w:rsidRPr="00B576D7">
              <w:rPr>
                <w:rFonts w:cs="Arial"/>
              </w:rPr>
              <w:t>wij aangeven dit dan te zullen doen, maar de kosten te mogen doorbelasten?</w:t>
            </w:r>
          </w:p>
        </w:tc>
        <w:tc>
          <w:tcPr>
            <w:tcW w:w="5814" w:type="dxa"/>
          </w:tcPr>
          <w:p w14:paraId="3EACAD4F" w14:textId="77777777" w:rsidR="007D1AD4" w:rsidRDefault="007D1AD4" w:rsidP="007D1AD4">
            <w:pPr>
              <w:tabs>
                <w:tab w:val="left" w:pos="1122"/>
              </w:tabs>
              <w:spacing w:after="0" w:line="250" w:lineRule="atLeast"/>
              <w:rPr>
                <w:rFonts w:cs="Arial"/>
              </w:rPr>
            </w:pPr>
            <w:r w:rsidRPr="00CF7D85">
              <w:rPr>
                <w:rFonts w:cs="Arial"/>
              </w:rPr>
              <w:t xml:space="preserve">Deze specificaties zijn op dit moment nog niet beschikbaar. </w:t>
            </w:r>
          </w:p>
          <w:p w14:paraId="5FADF976" w14:textId="01817589" w:rsidR="007D1AD4" w:rsidRPr="00B576D7" w:rsidRDefault="007D1AD4" w:rsidP="007D1AD4">
            <w:pPr>
              <w:tabs>
                <w:tab w:val="left" w:pos="2650"/>
              </w:tabs>
              <w:spacing w:after="0" w:line="250" w:lineRule="atLeast"/>
              <w:rPr>
                <w:rFonts w:cs="Arial"/>
              </w:rPr>
            </w:pPr>
            <w:r w:rsidRPr="00CF7D85">
              <w:rPr>
                <w:rFonts w:cs="Arial"/>
              </w:rPr>
              <w:t>Aangezien dit een wettelijke eis is gaat CJG er vanuit dat de kosten worden gedekt uit het eventuele gemeenschappelijke ontwikkelbudget of al is verdisconteerd in de inschrijfprijs.</w:t>
            </w:r>
          </w:p>
        </w:tc>
      </w:tr>
      <w:tr w:rsidR="007D1AD4" w:rsidRPr="00CD6D3F" w14:paraId="5E821F77" w14:textId="03D5BA16"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D459B31" w14:textId="7BD77B48" w:rsidR="007D1AD4" w:rsidRPr="004B6729" w:rsidRDefault="007D1AD4" w:rsidP="007D1AD4">
            <w:pPr>
              <w:spacing w:after="0" w:line="250" w:lineRule="atLeast"/>
              <w:rPr>
                <w:rFonts w:cs="Arial"/>
              </w:rPr>
            </w:pPr>
            <w:r>
              <w:rPr>
                <w:rFonts w:cs="Arial"/>
              </w:rPr>
              <w:t>52.</w:t>
            </w:r>
          </w:p>
        </w:tc>
        <w:tc>
          <w:tcPr>
            <w:tcW w:w="1675" w:type="dxa"/>
          </w:tcPr>
          <w:p w14:paraId="425F5196" w14:textId="5E86C755" w:rsidR="007D1AD4" w:rsidRDefault="007D1AD4" w:rsidP="007D1AD4">
            <w:pPr>
              <w:tabs>
                <w:tab w:val="left" w:pos="1723"/>
              </w:tabs>
              <w:spacing w:after="0" w:line="250" w:lineRule="atLeast"/>
              <w:rPr>
                <w:rFonts w:cs="Arial"/>
              </w:rPr>
            </w:pPr>
            <w:r>
              <w:rPr>
                <w:rFonts w:cs="Arial"/>
              </w:rPr>
              <w:t>7.07</w:t>
            </w:r>
          </w:p>
        </w:tc>
        <w:tc>
          <w:tcPr>
            <w:tcW w:w="5814" w:type="dxa"/>
          </w:tcPr>
          <w:p w14:paraId="1E69DE4E" w14:textId="7399FB6B" w:rsidR="007D1AD4" w:rsidRPr="00B576D7" w:rsidRDefault="007D1AD4" w:rsidP="007D1AD4">
            <w:pPr>
              <w:tabs>
                <w:tab w:val="left" w:pos="2650"/>
              </w:tabs>
              <w:spacing w:after="0" w:line="250" w:lineRule="atLeast"/>
              <w:rPr>
                <w:rFonts w:cs="Arial"/>
              </w:rPr>
            </w:pPr>
            <w:r w:rsidRPr="00B576D7">
              <w:rPr>
                <w:rFonts w:cs="Arial"/>
              </w:rPr>
              <w:t>Vragen kunnen medische gegevens bevatten. Het lijkt ons zeer onwenselijk</w:t>
            </w:r>
            <w:r>
              <w:rPr>
                <w:rFonts w:cs="Arial"/>
              </w:rPr>
              <w:t xml:space="preserve"> </w:t>
            </w:r>
            <w:r w:rsidRPr="00B576D7">
              <w:rPr>
                <w:rFonts w:cs="Arial"/>
              </w:rPr>
              <w:t>om deze per e-mail te verzenden. Wij tonen de vragen gewoon binnen onze</w:t>
            </w:r>
            <w:r>
              <w:rPr>
                <w:rFonts w:cs="Arial"/>
              </w:rPr>
              <w:t xml:space="preserve"> </w:t>
            </w:r>
            <w:r w:rsidRPr="00B576D7">
              <w:rPr>
                <w:rFonts w:cs="Arial"/>
              </w:rPr>
              <w:t xml:space="preserve">applicatie en hebben ook </w:t>
            </w:r>
            <w:r w:rsidRPr="00B576D7">
              <w:rPr>
                <w:rFonts w:cs="Arial"/>
              </w:rPr>
              <w:lastRenderedPageBreak/>
              <w:t>werkprocessen daar omheen. Kunnen wij ervan uitgaan</w:t>
            </w:r>
            <w:r>
              <w:rPr>
                <w:rFonts w:cs="Arial"/>
              </w:rPr>
              <w:t xml:space="preserve"> </w:t>
            </w:r>
            <w:r w:rsidRPr="00B576D7">
              <w:rPr>
                <w:rFonts w:cs="Arial"/>
              </w:rPr>
              <w:t>dat u bedoelt: 'er moet een zinnig en veilig proces zijn om de vragen te</w:t>
            </w:r>
            <w:r>
              <w:rPr>
                <w:rFonts w:cs="Arial"/>
              </w:rPr>
              <w:t xml:space="preserve"> </w:t>
            </w:r>
            <w:r w:rsidRPr="00B576D7">
              <w:rPr>
                <w:rFonts w:cs="Arial"/>
              </w:rPr>
              <w:t>ontvangen, toe te wijzen aan een medewerker en vervolgens te beantwoorden' ?</w:t>
            </w:r>
          </w:p>
        </w:tc>
        <w:tc>
          <w:tcPr>
            <w:tcW w:w="5814" w:type="dxa"/>
          </w:tcPr>
          <w:p w14:paraId="39508003" w14:textId="754F209E" w:rsidR="007D1AD4" w:rsidRPr="00FA180E" w:rsidRDefault="007D1AD4" w:rsidP="007D1AD4">
            <w:pPr>
              <w:tabs>
                <w:tab w:val="left" w:pos="2650"/>
              </w:tabs>
              <w:spacing w:after="0" w:line="250" w:lineRule="atLeast"/>
              <w:rPr>
                <w:rFonts w:cs="Arial"/>
              </w:rPr>
            </w:pPr>
            <w:r>
              <w:rPr>
                <w:rFonts w:cs="Arial"/>
              </w:rPr>
              <w:lastRenderedPageBreak/>
              <w:t xml:space="preserve">Klopt. </w:t>
            </w:r>
            <w:r w:rsidRPr="009132D6">
              <w:rPr>
                <w:rFonts w:cs="Arial"/>
              </w:rPr>
              <w:t xml:space="preserve">We willen het kunnen beantwoorden van de vraag kunnen beleggen buiten het dossier, en bij een centrale </w:t>
            </w:r>
            <w:r w:rsidRPr="009132D6">
              <w:rPr>
                <w:rFonts w:cs="Arial"/>
              </w:rPr>
              <w:lastRenderedPageBreak/>
              <w:t xml:space="preserve">afdeling. Vragen kunnen via veilig verzenden naar een daarvoor ingericht emailadres gestuurd worden. </w:t>
            </w:r>
          </w:p>
        </w:tc>
      </w:tr>
      <w:tr w:rsidR="007D1AD4" w:rsidRPr="00CD6D3F" w14:paraId="3804233A" w14:textId="6BD8D3B2"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0FDFCDC" w14:textId="6F9BADA1" w:rsidR="007D1AD4" w:rsidRPr="004B6729" w:rsidRDefault="007D1AD4" w:rsidP="007D1AD4">
            <w:pPr>
              <w:spacing w:after="0" w:line="250" w:lineRule="atLeast"/>
              <w:rPr>
                <w:rFonts w:cs="Arial"/>
              </w:rPr>
            </w:pPr>
            <w:r>
              <w:rPr>
                <w:rFonts w:cs="Arial"/>
              </w:rPr>
              <w:lastRenderedPageBreak/>
              <w:t>53.</w:t>
            </w:r>
          </w:p>
        </w:tc>
        <w:tc>
          <w:tcPr>
            <w:tcW w:w="1675" w:type="dxa"/>
          </w:tcPr>
          <w:p w14:paraId="6ADA5B96" w14:textId="77A34B33" w:rsidR="007D1AD4" w:rsidRDefault="007D1AD4" w:rsidP="007D1AD4">
            <w:pPr>
              <w:tabs>
                <w:tab w:val="left" w:pos="1723"/>
              </w:tabs>
              <w:spacing w:after="0" w:line="250" w:lineRule="atLeast"/>
              <w:rPr>
                <w:rFonts w:cs="Arial"/>
              </w:rPr>
            </w:pPr>
            <w:r>
              <w:rPr>
                <w:rFonts w:cs="Arial"/>
              </w:rPr>
              <w:t>7.08</w:t>
            </w:r>
          </w:p>
        </w:tc>
        <w:tc>
          <w:tcPr>
            <w:tcW w:w="5814" w:type="dxa"/>
          </w:tcPr>
          <w:p w14:paraId="55F87743" w14:textId="4E88E2D4" w:rsidR="007D1AD4" w:rsidRPr="00B576D7" w:rsidRDefault="007D1AD4" w:rsidP="007D1AD4">
            <w:pPr>
              <w:tabs>
                <w:tab w:val="left" w:pos="2650"/>
              </w:tabs>
              <w:spacing w:after="0" w:line="250" w:lineRule="atLeast"/>
              <w:rPr>
                <w:rFonts w:cs="Arial"/>
              </w:rPr>
            </w:pPr>
            <w:r w:rsidRPr="00B576D7">
              <w:rPr>
                <w:rFonts w:cs="Arial"/>
              </w:rPr>
              <w:t>Kunt u verder toelichten hoe flexibel u deze regels wenst te hebben</w:t>
            </w:r>
          </w:p>
        </w:tc>
        <w:tc>
          <w:tcPr>
            <w:tcW w:w="5814" w:type="dxa"/>
          </w:tcPr>
          <w:p w14:paraId="7472D03B" w14:textId="77777777" w:rsidR="007D1AD4" w:rsidRPr="007C225E" w:rsidRDefault="007D1AD4" w:rsidP="007D1AD4">
            <w:pPr>
              <w:tabs>
                <w:tab w:val="left" w:pos="1122"/>
              </w:tabs>
              <w:spacing w:after="0" w:line="250" w:lineRule="atLeast"/>
              <w:rPr>
                <w:rFonts w:cs="Arial"/>
              </w:rPr>
            </w:pPr>
            <w:r w:rsidRPr="007C225E">
              <w:rPr>
                <w:rFonts w:cs="Arial"/>
              </w:rPr>
              <w:t xml:space="preserve">We willen </w:t>
            </w:r>
            <w:r>
              <w:rPr>
                <w:rFonts w:cs="Arial"/>
              </w:rPr>
              <w:t xml:space="preserve">per bericht </w:t>
            </w:r>
            <w:r w:rsidRPr="007C225E">
              <w:rPr>
                <w:rFonts w:cs="Arial"/>
              </w:rPr>
              <w:t>een begin en einddatum kunnen instellen, maar ook alleen een begindatum (dus een doorlopend bericht)</w:t>
            </w:r>
          </w:p>
          <w:p w14:paraId="783E54B0" w14:textId="73AB52E1" w:rsidR="007D1AD4" w:rsidRPr="00B576D7" w:rsidRDefault="007D1AD4" w:rsidP="007D1AD4">
            <w:pPr>
              <w:tabs>
                <w:tab w:val="left" w:pos="2650"/>
              </w:tabs>
              <w:spacing w:after="0" w:line="250" w:lineRule="atLeast"/>
              <w:rPr>
                <w:rFonts w:cs="Arial"/>
              </w:rPr>
            </w:pPr>
            <w:r w:rsidRPr="007C225E">
              <w:rPr>
                <w:rFonts w:cs="Arial"/>
              </w:rPr>
              <w:t>We willen flexibiliteit op het bericht en op de periode dat dit bericht getoond wordt.</w:t>
            </w:r>
          </w:p>
        </w:tc>
      </w:tr>
      <w:tr w:rsidR="007D1AD4" w:rsidRPr="00CD6D3F" w14:paraId="36EAB32E" w14:textId="69BB74D1"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1C83267" w14:textId="1F2E4AF8" w:rsidR="007D1AD4" w:rsidRPr="004B6729" w:rsidRDefault="007D1AD4" w:rsidP="007D1AD4">
            <w:pPr>
              <w:spacing w:after="0" w:line="250" w:lineRule="atLeast"/>
              <w:rPr>
                <w:rFonts w:cs="Arial"/>
              </w:rPr>
            </w:pPr>
            <w:r>
              <w:rPr>
                <w:rFonts w:cs="Arial"/>
              </w:rPr>
              <w:t>54.</w:t>
            </w:r>
          </w:p>
        </w:tc>
        <w:tc>
          <w:tcPr>
            <w:tcW w:w="1675" w:type="dxa"/>
          </w:tcPr>
          <w:p w14:paraId="48425416" w14:textId="0E976DDD" w:rsidR="007D1AD4" w:rsidRDefault="007D1AD4" w:rsidP="007D1AD4">
            <w:pPr>
              <w:tabs>
                <w:tab w:val="left" w:pos="1723"/>
              </w:tabs>
              <w:spacing w:after="0" w:line="250" w:lineRule="atLeast"/>
              <w:rPr>
                <w:rFonts w:cs="Arial"/>
              </w:rPr>
            </w:pPr>
            <w:r>
              <w:rPr>
                <w:rFonts w:cs="Arial"/>
              </w:rPr>
              <w:t>7.16</w:t>
            </w:r>
          </w:p>
        </w:tc>
        <w:tc>
          <w:tcPr>
            <w:tcW w:w="5814" w:type="dxa"/>
          </w:tcPr>
          <w:p w14:paraId="33A0B273" w14:textId="625E6EF5" w:rsidR="007D1AD4" w:rsidRPr="00B576D7" w:rsidRDefault="007D1AD4" w:rsidP="007D1AD4">
            <w:pPr>
              <w:tabs>
                <w:tab w:val="left" w:pos="928"/>
              </w:tabs>
              <w:spacing w:after="0" w:line="250" w:lineRule="atLeast"/>
              <w:rPr>
                <w:rFonts w:cs="Arial"/>
              </w:rPr>
            </w:pPr>
            <w:r w:rsidRPr="00B576D7">
              <w:rPr>
                <w:rFonts w:cs="Arial"/>
              </w:rPr>
              <w:t>Hoe uitgebreid wilt u de automatische download hebben? Al onze klanten</w:t>
            </w:r>
            <w:r>
              <w:rPr>
                <w:rFonts w:cs="Arial"/>
              </w:rPr>
              <w:t xml:space="preserve"> </w:t>
            </w:r>
            <w:r w:rsidRPr="00B576D7">
              <w:rPr>
                <w:rFonts w:cs="Arial"/>
              </w:rPr>
              <w:t>willen eigenlijk de mogelijkheid: ouder/kind doet verzoek om een PDF van het</w:t>
            </w:r>
            <w:r>
              <w:rPr>
                <w:rFonts w:cs="Arial"/>
              </w:rPr>
              <w:t xml:space="preserve"> </w:t>
            </w:r>
            <w:r w:rsidRPr="00B576D7">
              <w:rPr>
                <w:rFonts w:cs="Arial"/>
              </w:rPr>
              <w:t>dossier, de backoffice controleert verzoek, genereert PDF en ze deze klaar voor</w:t>
            </w:r>
            <w:r>
              <w:rPr>
                <w:rFonts w:cs="Arial"/>
              </w:rPr>
              <w:t xml:space="preserve"> </w:t>
            </w:r>
            <w:r w:rsidRPr="00B576D7">
              <w:rPr>
                <w:rFonts w:cs="Arial"/>
              </w:rPr>
              <w:t>de download. Zo blijft u in control. Is dit voor u akkoord?</w:t>
            </w:r>
          </w:p>
        </w:tc>
        <w:tc>
          <w:tcPr>
            <w:tcW w:w="5814" w:type="dxa"/>
          </w:tcPr>
          <w:p w14:paraId="577D644B" w14:textId="0E17F2EA" w:rsidR="007D1AD4" w:rsidRPr="00B576D7" w:rsidRDefault="007D1AD4" w:rsidP="007D1AD4">
            <w:pPr>
              <w:tabs>
                <w:tab w:val="left" w:pos="928"/>
              </w:tabs>
              <w:spacing w:after="0" w:line="250" w:lineRule="atLeast"/>
              <w:rPr>
                <w:rFonts w:cs="Arial"/>
              </w:rPr>
            </w:pPr>
            <w:r>
              <w:rPr>
                <w:rFonts w:cs="Arial"/>
              </w:rPr>
              <w:t>Je moet kunnen kiezen. Automatisch moet ook mogelijk zijn</w:t>
            </w:r>
            <w:r w:rsidR="00B339EA">
              <w:rPr>
                <w:rFonts w:cs="Arial"/>
              </w:rPr>
              <w:t>.</w:t>
            </w:r>
          </w:p>
        </w:tc>
      </w:tr>
      <w:tr w:rsidR="007D1AD4" w:rsidRPr="00CD6D3F" w14:paraId="409BFE6E" w14:textId="682AC1FC"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64E8B789" w14:textId="234365BB" w:rsidR="007D1AD4" w:rsidRPr="004B6729" w:rsidRDefault="007D1AD4" w:rsidP="007D1AD4">
            <w:pPr>
              <w:spacing w:after="0" w:line="250" w:lineRule="atLeast"/>
              <w:rPr>
                <w:rFonts w:cs="Arial"/>
              </w:rPr>
            </w:pPr>
            <w:r>
              <w:rPr>
                <w:rFonts w:cs="Arial"/>
              </w:rPr>
              <w:t>55.</w:t>
            </w:r>
          </w:p>
        </w:tc>
        <w:tc>
          <w:tcPr>
            <w:tcW w:w="1675" w:type="dxa"/>
          </w:tcPr>
          <w:p w14:paraId="4ED5FC14" w14:textId="5CAC80DB" w:rsidR="007D1AD4" w:rsidRDefault="007D1AD4" w:rsidP="007D1AD4">
            <w:pPr>
              <w:tabs>
                <w:tab w:val="left" w:pos="1723"/>
              </w:tabs>
              <w:spacing w:after="0" w:line="250" w:lineRule="atLeast"/>
              <w:rPr>
                <w:rFonts w:cs="Arial"/>
              </w:rPr>
            </w:pPr>
            <w:r>
              <w:rPr>
                <w:rFonts w:cs="Arial"/>
              </w:rPr>
              <w:t>7.17</w:t>
            </w:r>
          </w:p>
        </w:tc>
        <w:tc>
          <w:tcPr>
            <w:tcW w:w="5814" w:type="dxa"/>
          </w:tcPr>
          <w:p w14:paraId="6A119C09" w14:textId="60D834C3" w:rsidR="007D1AD4" w:rsidRPr="00B576D7" w:rsidRDefault="007D1AD4" w:rsidP="007D1AD4">
            <w:pPr>
              <w:tabs>
                <w:tab w:val="left" w:pos="1122"/>
              </w:tabs>
              <w:spacing w:after="0" w:line="250" w:lineRule="atLeast"/>
              <w:rPr>
                <w:rFonts w:cs="Arial"/>
              </w:rPr>
            </w:pPr>
            <w:r w:rsidRPr="00B576D7">
              <w:rPr>
                <w:rFonts w:cs="Arial"/>
              </w:rPr>
              <w:t>Al onze klanten</w:t>
            </w:r>
            <w:r>
              <w:rPr>
                <w:rFonts w:cs="Arial"/>
              </w:rPr>
              <w:t xml:space="preserve"> </w:t>
            </w:r>
            <w:r w:rsidRPr="00B576D7">
              <w:rPr>
                <w:rFonts w:cs="Arial"/>
              </w:rPr>
              <w:t>willen eigenlijk de mogelijkheid: ouder/kind doet verzoek om een PDF van het</w:t>
            </w:r>
            <w:r>
              <w:rPr>
                <w:rFonts w:cs="Arial"/>
              </w:rPr>
              <w:t xml:space="preserve"> </w:t>
            </w:r>
            <w:r w:rsidRPr="00B576D7">
              <w:rPr>
                <w:rFonts w:cs="Arial"/>
              </w:rPr>
              <w:t>dossier, de backoffice controleert verzoek, genereert PDF en ze deze klaar voor</w:t>
            </w:r>
            <w:r>
              <w:rPr>
                <w:rFonts w:cs="Arial"/>
              </w:rPr>
              <w:t xml:space="preserve"> </w:t>
            </w:r>
            <w:r w:rsidRPr="00B576D7">
              <w:rPr>
                <w:rFonts w:cs="Arial"/>
              </w:rPr>
              <w:t>de download. Zo blijft u in control. Is dit voor u akkoord?</w:t>
            </w:r>
            <w:r>
              <w:rPr>
                <w:rFonts w:cs="Arial"/>
              </w:rPr>
              <w:t xml:space="preserve"> Voldoen wij hiermee?</w:t>
            </w:r>
          </w:p>
        </w:tc>
        <w:tc>
          <w:tcPr>
            <w:tcW w:w="5814" w:type="dxa"/>
          </w:tcPr>
          <w:p w14:paraId="4B60D848" w14:textId="47CEB381" w:rsidR="007D1AD4" w:rsidRPr="00B576D7" w:rsidRDefault="007D1AD4" w:rsidP="007D1AD4">
            <w:pPr>
              <w:tabs>
                <w:tab w:val="left" w:pos="1122"/>
              </w:tabs>
              <w:spacing w:after="0" w:line="250" w:lineRule="atLeast"/>
              <w:rPr>
                <w:rFonts w:cs="Arial"/>
              </w:rPr>
            </w:pPr>
            <w:r>
              <w:rPr>
                <w:rFonts w:cs="Arial"/>
              </w:rPr>
              <w:t>Dat is correct</w:t>
            </w:r>
            <w:r w:rsidR="00B339EA">
              <w:rPr>
                <w:rFonts w:cs="Arial"/>
              </w:rPr>
              <w:t>.</w:t>
            </w:r>
          </w:p>
        </w:tc>
      </w:tr>
      <w:tr w:rsidR="007D1AD4" w:rsidRPr="00CD6D3F" w14:paraId="7410C7D9" w14:textId="48383870"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B7CA7CA" w14:textId="76E2BB71" w:rsidR="007D1AD4" w:rsidRPr="004B6729" w:rsidRDefault="007D1AD4" w:rsidP="007D1AD4">
            <w:pPr>
              <w:spacing w:after="0" w:line="250" w:lineRule="atLeast"/>
              <w:rPr>
                <w:rFonts w:cs="Arial"/>
              </w:rPr>
            </w:pPr>
            <w:r>
              <w:rPr>
                <w:rFonts w:cs="Arial"/>
              </w:rPr>
              <w:t>56.</w:t>
            </w:r>
          </w:p>
        </w:tc>
        <w:tc>
          <w:tcPr>
            <w:tcW w:w="1675" w:type="dxa"/>
          </w:tcPr>
          <w:p w14:paraId="383DC474" w14:textId="2F14A24B" w:rsidR="007D1AD4" w:rsidRDefault="007D1AD4" w:rsidP="007D1AD4">
            <w:pPr>
              <w:tabs>
                <w:tab w:val="left" w:pos="1723"/>
              </w:tabs>
              <w:spacing w:after="0" w:line="250" w:lineRule="atLeast"/>
              <w:rPr>
                <w:rFonts w:cs="Arial"/>
              </w:rPr>
            </w:pPr>
            <w:r>
              <w:rPr>
                <w:rFonts w:cs="Arial"/>
              </w:rPr>
              <w:t>7.18</w:t>
            </w:r>
          </w:p>
        </w:tc>
        <w:tc>
          <w:tcPr>
            <w:tcW w:w="5814" w:type="dxa"/>
          </w:tcPr>
          <w:p w14:paraId="24628EE6" w14:textId="45A2EDF0" w:rsidR="007D1AD4" w:rsidRPr="00B576D7" w:rsidRDefault="007D1AD4" w:rsidP="007D1AD4">
            <w:pPr>
              <w:tabs>
                <w:tab w:val="left" w:pos="1122"/>
              </w:tabs>
              <w:spacing w:after="0" w:line="250" w:lineRule="atLeast"/>
              <w:rPr>
                <w:rFonts w:cs="Arial"/>
              </w:rPr>
            </w:pPr>
            <w:r w:rsidRPr="00B576D7">
              <w:rPr>
                <w:rFonts w:cs="Arial"/>
              </w:rPr>
              <w:t>Al onze klanten willen eigenlijk de mogelijkheid: ouder/kind doet verzoek om een PDF van het dossier, de backoffice controleert verzoek, genereert PDF en ze deze klaar voor de download. Zo blijft u in control. Is dit voor u akkoord? Voldoen wij hiermee?</w:t>
            </w:r>
          </w:p>
        </w:tc>
        <w:tc>
          <w:tcPr>
            <w:tcW w:w="5814" w:type="dxa"/>
          </w:tcPr>
          <w:p w14:paraId="2FD9FAC1" w14:textId="5FC9340D" w:rsidR="007D1AD4" w:rsidRPr="00B576D7" w:rsidRDefault="007D1AD4" w:rsidP="007D1AD4">
            <w:pPr>
              <w:tabs>
                <w:tab w:val="left" w:pos="1122"/>
              </w:tabs>
              <w:spacing w:after="0" w:line="250" w:lineRule="atLeast"/>
              <w:rPr>
                <w:rFonts w:cs="Arial"/>
              </w:rPr>
            </w:pPr>
            <w:r>
              <w:rPr>
                <w:rFonts w:cs="Arial"/>
              </w:rPr>
              <w:t>Dat is correct</w:t>
            </w:r>
            <w:r w:rsidR="00B339EA">
              <w:rPr>
                <w:rFonts w:cs="Arial"/>
              </w:rPr>
              <w:t>.</w:t>
            </w:r>
          </w:p>
        </w:tc>
      </w:tr>
      <w:tr w:rsidR="007D1AD4" w:rsidRPr="00CD6D3F" w14:paraId="3072B1C5" w14:textId="6C5288D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2CFB5CF" w14:textId="1E7266FD" w:rsidR="007D1AD4" w:rsidRPr="004B6729" w:rsidRDefault="007D1AD4" w:rsidP="007D1AD4">
            <w:pPr>
              <w:spacing w:after="0" w:line="250" w:lineRule="atLeast"/>
              <w:rPr>
                <w:rFonts w:cs="Arial"/>
              </w:rPr>
            </w:pPr>
            <w:r>
              <w:rPr>
                <w:rFonts w:cs="Arial"/>
              </w:rPr>
              <w:t>57.</w:t>
            </w:r>
          </w:p>
        </w:tc>
        <w:tc>
          <w:tcPr>
            <w:tcW w:w="1675" w:type="dxa"/>
          </w:tcPr>
          <w:p w14:paraId="357EA848" w14:textId="049DB5BE" w:rsidR="007D1AD4" w:rsidRDefault="007D1AD4" w:rsidP="007D1AD4">
            <w:pPr>
              <w:tabs>
                <w:tab w:val="left" w:pos="1723"/>
              </w:tabs>
              <w:spacing w:after="0" w:line="250" w:lineRule="atLeast"/>
              <w:rPr>
                <w:rFonts w:cs="Arial"/>
              </w:rPr>
            </w:pPr>
            <w:r>
              <w:rPr>
                <w:rFonts w:cs="Arial"/>
              </w:rPr>
              <w:t>7.24</w:t>
            </w:r>
          </w:p>
        </w:tc>
        <w:tc>
          <w:tcPr>
            <w:tcW w:w="5814" w:type="dxa"/>
          </w:tcPr>
          <w:p w14:paraId="47555A36" w14:textId="3151F884" w:rsidR="007D1AD4" w:rsidRPr="00B576D7" w:rsidRDefault="007D1AD4" w:rsidP="007D1AD4">
            <w:pPr>
              <w:tabs>
                <w:tab w:val="left" w:pos="1122"/>
              </w:tabs>
              <w:spacing w:after="0" w:line="250" w:lineRule="atLeast"/>
              <w:rPr>
                <w:rFonts w:cs="Arial"/>
              </w:rPr>
            </w:pPr>
            <w:r w:rsidRPr="00B576D7">
              <w:rPr>
                <w:rFonts w:cs="Arial"/>
              </w:rPr>
              <w:t>Dit is niet altijd gewenst vanuit privacy oogpunt. Kunt u nader toelichten</w:t>
            </w:r>
            <w:r>
              <w:rPr>
                <w:rFonts w:cs="Arial"/>
              </w:rPr>
              <w:t xml:space="preserve"> </w:t>
            </w:r>
            <w:r w:rsidRPr="00B576D7">
              <w:rPr>
                <w:rFonts w:cs="Arial"/>
              </w:rPr>
              <w:t>hoe u hiermee om wilt gaan in gezinnen waar issues zijn rondom gedrag, gezag</w:t>
            </w:r>
            <w:r>
              <w:rPr>
                <w:rFonts w:cs="Arial"/>
              </w:rPr>
              <w:t xml:space="preserve"> </w:t>
            </w:r>
            <w:r w:rsidRPr="00B576D7">
              <w:rPr>
                <w:rFonts w:cs="Arial"/>
              </w:rPr>
              <w:t>en/of huiselijk geweld?</w:t>
            </w:r>
          </w:p>
        </w:tc>
        <w:tc>
          <w:tcPr>
            <w:tcW w:w="5814" w:type="dxa"/>
          </w:tcPr>
          <w:p w14:paraId="3558AE05" w14:textId="30B7A62A" w:rsidR="007D1AD4" w:rsidRPr="00B576D7" w:rsidRDefault="007D1AD4" w:rsidP="007D1AD4">
            <w:pPr>
              <w:tabs>
                <w:tab w:val="left" w:pos="1122"/>
              </w:tabs>
              <w:spacing w:after="0" w:line="250" w:lineRule="atLeast"/>
              <w:rPr>
                <w:rFonts w:cs="Arial"/>
              </w:rPr>
            </w:pPr>
            <w:r>
              <w:rPr>
                <w:rFonts w:cs="Arial"/>
              </w:rPr>
              <w:t>Deze eis heeft uitsluitend betrekking op de plandatum.</w:t>
            </w:r>
          </w:p>
        </w:tc>
      </w:tr>
      <w:tr w:rsidR="007D1AD4" w:rsidRPr="00CD6D3F" w14:paraId="60D083B2" w14:textId="2B5D3E08"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B1A987A" w14:textId="1D197B7C" w:rsidR="007D1AD4" w:rsidRPr="004B6729" w:rsidRDefault="007D1AD4" w:rsidP="007D1AD4">
            <w:pPr>
              <w:spacing w:after="0" w:line="250" w:lineRule="atLeast"/>
              <w:rPr>
                <w:rFonts w:cs="Arial"/>
              </w:rPr>
            </w:pPr>
            <w:r>
              <w:rPr>
                <w:rFonts w:cs="Arial"/>
              </w:rPr>
              <w:t>58.</w:t>
            </w:r>
          </w:p>
        </w:tc>
        <w:tc>
          <w:tcPr>
            <w:tcW w:w="1675" w:type="dxa"/>
          </w:tcPr>
          <w:p w14:paraId="065845DC" w14:textId="106E544E" w:rsidR="007D1AD4" w:rsidRDefault="007D1AD4" w:rsidP="007D1AD4">
            <w:pPr>
              <w:tabs>
                <w:tab w:val="left" w:pos="1723"/>
              </w:tabs>
              <w:spacing w:after="0" w:line="250" w:lineRule="atLeast"/>
              <w:rPr>
                <w:rFonts w:cs="Arial"/>
              </w:rPr>
            </w:pPr>
            <w:r>
              <w:rPr>
                <w:rFonts w:cs="Arial"/>
              </w:rPr>
              <w:t>7.25</w:t>
            </w:r>
          </w:p>
        </w:tc>
        <w:tc>
          <w:tcPr>
            <w:tcW w:w="5814" w:type="dxa"/>
          </w:tcPr>
          <w:p w14:paraId="037CAB9E" w14:textId="73A4ECE7" w:rsidR="007D1AD4" w:rsidRPr="00B576D7" w:rsidRDefault="007D1AD4" w:rsidP="007D1AD4">
            <w:pPr>
              <w:tabs>
                <w:tab w:val="left" w:pos="1122"/>
              </w:tabs>
              <w:spacing w:after="0" w:line="250" w:lineRule="atLeast"/>
              <w:rPr>
                <w:rFonts w:cs="Arial"/>
              </w:rPr>
            </w:pPr>
            <w:r w:rsidRPr="00B576D7">
              <w:rPr>
                <w:rFonts w:cs="Arial"/>
              </w:rPr>
              <w:t>Waarom wilt u dit op basis van hemelsbrede afstanden? Is het niet logischer</w:t>
            </w:r>
            <w:r>
              <w:rPr>
                <w:rFonts w:cs="Arial"/>
              </w:rPr>
              <w:t xml:space="preserve"> </w:t>
            </w:r>
            <w:r w:rsidRPr="00B576D7">
              <w:rPr>
                <w:rFonts w:cs="Arial"/>
              </w:rPr>
              <w:t>om de postcode/afstanden tabel in te lezen en deze te gebruiken</w:t>
            </w:r>
            <w:r>
              <w:rPr>
                <w:rFonts w:cs="Arial"/>
              </w:rPr>
              <w:t>, of bent u niet bereid om die licentie te betalen?</w:t>
            </w:r>
          </w:p>
        </w:tc>
        <w:tc>
          <w:tcPr>
            <w:tcW w:w="5814" w:type="dxa"/>
          </w:tcPr>
          <w:p w14:paraId="33218D20" w14:textId="19215F71" w:rsidR="007D1AD4" w:rsidRPr="00B576D7" w:rsidRDefault="007D1AD4" w:rsidP="007D1AD4">
            <w:pPr>
              <w:tabs>
                <w:tab w:val="left" w:pos="1122"/>
              </w:tabs>
              <w:spacing w:after="0" w:line="250" w:lineRule="atLeast"/>
              <w:rPr>
                <w:rFonts w:cs="Arial"/>
              </w:rPr>
            </w:pPr>
            <w:r>
              <w:rPr>
                <w:rFonts w:cs="Arial"/>
              </w:rPr>
              <w:t>Dat is ook prima. We hebben overigens gewoon een postcodetabel-licentie omdat we die nodig hebben voor processen binnen het DDJGZ.</w:t>
            </w:r>
            <w:r w:rsidRPr="13B0930E">
              <w:rPr>
                <w:rFonts w:cs="Arial"/>
                <w:color w:val="FF0000"/>
              </w:rPr>
              <w:t xml:space="preserve"> </w:t>
            </w:r>
          </w:p>
        </w:tc>
      </w:tr>
      <w:tr w:rsidR="007D1AD4" w:rsidRPr="00CD6D3F" w14:paraId="2B46612B" w14:textId="008BD22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A591F74" w14:textId="214CF87C" w:rsidR="007D1AD4" w:rsidRPr="004B6729" w:rsidRDefault="007D1AD4" w:rsidP="007D1AD4">
            <w:pPr>
              <w:spacing w:after="0" w:line="250" w:lineRule="atLeast"/>
              <w:rPr>
                <w:rFonts w:cs="Arial"/>
              </w:rPr>
            </w:pPr>
            <w:r>
              <w:rPr>
                <w:rFonts w:cs="Arial"/>
              </w:rPr>
              <w:lastRenderedPageBreak/>
              <w:t>59.</w:t>
            </w:r>
          </w:p>
        </w:tc>
        <w:tc>
          <w:tcPr>
            <w:tcW w:w="1675" w:type="dxa"/>
          </w:tcPr>
          <w:p w14:paraId="08186C2D" w14:textId="30573FE7" w:rsidR="007D1AD4" w:rsidRDefault="007D1AD4" w:rsidP="007D1AD4">
            <w:pPr>
              <w:tabs>
                <w:tab w:val="left" w:pos="1723"/>
              </w:tabs>
              <w:spacing w:after="0" w:line="250" w:lineRule="atLeast"/>
              <w:rPr>
                <w:rFonts w:cs="Arial"/>
              </w:rPr>
            </w:pPr>
            <w:r>
              <w:rPr>
                <w:rFonts w:cs="Arial"/>
              </w:rPr>
              <w:t>7.28</w:t>
            </w:r>
          </w:p>
        </w:tc>
        <w:tc>
          <w:tcPr>
            <w:tcW w:w="5814" w:type="dxa"/>
          </w:tcPr>
          <w:p w14:paraId="2C71F811" w14:textId="1E3B5032" w:rsidR="007D1AD4" w:rsidRPr="00B576D7" w:rsidRDefault="007D1AD4" w:rsidP="007D1AD4">
            <w:pPr>
              <w:tabs>
                <w:tab w:val="left" w:pos="1122"/>
              </w:tabs>
              <w:spacing w:after="0" w:line="250" w:lineRule="atLeast"/>
              <w:rPr>
                <w:rFonts w:cs="Arial"/>
              </w:rPr>
            </w:pPr>
            <w:r w:rsidRPr="00B576D7">
              <w:rPr>
                <w:rFonts w:cs="Arial"/>
              </w:rPr>
              <w:t>Wij tonen altijd middels een icoontje of er een vaccinatie plaats zal</w:t>
            </w:r>
            <w:r>
              <w:rPr>
                <w:rFonts w:cs="Arial"/>
              </w:rPr>
              <w:t xml:space="preserve"> </w:t>
            </w:r>
            <w:r w:rsidRPr="00B576D7">
              <w:rPr>
                <w:rFonts w:cs="Arial"/>
              </w:rPr>
              <w:t>vinden, wij tonen geen icoontje voor ogentest of gehooronderzoek. Is dit voor</w:t>
            </w:r>
            <w:r>
              <w:rPr>
                <w:rFonts w:cs="Arial"/>
              </w:rPr>
              <w:t xml:space="preserve"> </w:t>
            </w:r>
            <w:r w:rsidRPr="00B576D7">
              <w:rPr>
                <w:rFonts w:cs="Arial"/>
              </w:rPr>
              <w:t>u acceptabel?</w:t>
            </w:r>
          </w:p>
        </w:tc>
        <w:tc>
          <w:tcPr>
            <w:tcW w:w="5814" w:type="dxa"/>
          </w:tcPr>
          <w:p w14:paraId="0F08DCF6" w14:textId="64804862" w:rsidR="007D1AD4" w:rsidRPr="00B576D7" w:rsidRDefault="007D1AD4" w:rsidP="007D1AD4">
            <w:pPr>
              <w:tabs>
                <w:tab w:val="left" w:pos="1122"/>
              </w:tabs>
              <w:spacing w:after="0" w:line="250" w:lineRule="atLeast"/>
              <w:rPr>
                <w:rFonts w:cs="Arial"/>
              </w:rPr>
            </w:pPr>
            <w:r>
              <w:rPr>
                <w:rFonts w:cs="Arial"/>
              </w:rPr>
              <w:t>Ja, dat is akkoord.</w:t>
            </w:r>
          </w:p>
        </w:tc>
      </w:tr>
      <w:tr w:rsidR="007D1AD4" w:rsidRPr="00CD6D3F" w14:paraId="7C30E6E6" w14:textId="629BBAF3"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460A82EA" w14:textId="49B5D33F" w:rsidR="007D1AD4" w:rsidRPr="004B6729" w:rsidRDefault="007D1AD4" w:rsidP="007D1AD4">
            <w:pPr>
              <w:spacing w:after="0" w:line="250" w:lineRule="atLeast"/>
              <w:rPr>
                <w:rFonts w:cs="Arial"/>
              </w:rPr>
            </w:pPr>
            <w:r>
              <w:rPr>
                <w:rFonts w:cs="Arial"/>
              </w:rPr>
              <w:t>60.</w:t>
            </w:r>
          </w:p>
        </w:tc>
        <w:tc>
          <w:tcPr>
            <w:tcW w:w="1675" w:type="dxa"/>
          </w:tcPr>
          <w:p w14:paraId="1C4D321D" w14:textId="2865B69D" w:rsidR="007D1AD4" w:rsidRDefault="007D1AD4" w:rsidP="007D1AD4">
            <w:pPr>
              <w:tabs>
                <w:tab w:val="left" w:pos="1723"/>
              </w:tabs>
              <w:spacing w:after="0" w:line="250" w:lineRule="atLeast"/>
              <w:rPr>
                <w:rFonts w:cs="Arial"/>
              </w:rPr>
            </w:pPr>
            <w:r>
              <w:rPr>
                <w:rFonts w:cs="Arial"/>
              </w:rPr>
              <w:t>7.31</w:t>
            </w:r>
          </w:p>
        </w:tc>
        <w:tc>
          <w:tcPr>
            <w:tcW w:w="5814" w:type="dxa"/>
          </w:tcPr>
          <w:p w14:paraId="5888339D" w14:textId="611B64CC" w:rsidR="007D1AD4" w:rsidRPr="00B576D7" w:rsidRDefault="007D1AD4" w:rsidP="007D1AD4">
            <w:pPr>
              <w:tabs>
                <w:tab w:val="left" w:pos="1122"/>
              </w:tabs>
              <w:spacing w:after="0" w:line="250" w:lineRule="atLeast"/>
              <w:rPr>
                <w:rFonts w:cs="Arial"/>
              </w:rPr>
            </w:pPr>
            <w:r w:rsidRPr="00B576D7">
              <w:rPr>
                <w:rFonts w:cs="Arial"/>
              </w:rPr>
              <w:t xml:space="preserve">Wat is een 'medewerker van het </w:t>
            </w:r>
            <w:proofErr w:type="spellStart"/>
            <w:r w:rsidRPr="00B576D7">
              <w:rPr>
                <w:rFonts w:cs="Arial"/>
              </w:rPr>
              <w:t>webportaal</w:t>
            </w:r>
            <w:proofErr w:type="spellEnd"/>
            <w:r w:rsidRPr="00B576D7">
              <w:rPr>
                <w:rFonts w:cs="Arial"/>
              </w:rPr>
              <w:t>' ?</w:t>
            </w:r>
          </w:p>
        </w:tc>
        <w:tc>
          <w:tcPr>
            <w:tcW w:w="5814" w:type="dxa"/>
          </w:tcPr>
          <w:p w14:paraId="72F6D60D" w14:textId="77777777" w:rsidR="007D1AD4" w:rsidRPr="00AB4222" w:rsidRDefault="007D1AD4" w:rsidP="007D1AD4">
            <w:pPr>
              <w:tabs>
                <w:tab w:val="left" w:pos="1122"/>
              </w:tabs>
              <w:spacing w:after="0" w:line="250" w:lineRule="atLeast"/>
              <w:rPr>
                <w:rFonts w:cs="Arial"/>
                <w:color w:val="FF0000"/>
              </w:rPr>
            </w:pPr>
            <w:r>
              <w:rPr>
                <w:rFonts w:cs="Arial"/>
              </w:rPr>
              <w:t xml:space="preserve">Dit moet zijn cliënt. </w:t>
            </w:r>
          </w:p>
          <w:p w14:paraId="0B5FF1FE" w14:textId="1D2E9961" w:rsidR="007D1AD4" w:rsidRPr="00B576D7" w:rsidRDefault="007D1AD4" w:rsidP="007D1AD4">
            <w:pPr>
              <w:tabs>
                <w:tab w:val="left" w:pos="1122"/>
              </w:tabs>
              <w:spacing w:after="0" w:line="250" w:lineRule="atLeast"/>
              <w:rPr>
                <w:rFonts w:cs="Arial"/>
              </w:rPr>
            </w:pPr>
          </w:p>
        </w:tc>
      </w:tr>
      <w:tr w:rsidR="007D1AD4" w:rsidRPr="00CD6D3F" w14:paraId="35AB168A" w14:textId="1BF265B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B16EFBA" w14:textId="582F357C" w:rsidR="007D1AD4" w:rsidRPr="004B6729" w:rsidRDefault="007D1AD4" w:rsidP="007D1AD4">
            <w:pPr>
              <w:spacing w:after="0" w:line="250" w:lineRule="atLeast"/>
              <w:rPr>
                <w:rFonts w:cs="Arial"/>
              </w:rPr>
            </w:pPr>
            <w:r>
              <w:rPr>
                <w:rFonts w:cs="Arial"/>
              </w:rPr>
              <w:t>61.</w:t>
            </w:r>
          </w:p>
        </w:tc>
        <w:tc>
          <w:tcPr>
            <w:tcW w:w="1675" w:type="dxa"/>
          </w:tcPr>
          <w:p w14:paraId="39F79B3F" w14:textId="027E98CD" w:rsidR="007D1AD4" w:rsidRDefault="007D1AD4" w:rsidP="007D1AD4">
            <w:pPr>
              <w:tabs>
                <w:tab w:val="left" w:pos="1723"/>
              </w:tabs>
              <w:spacing w:after="0" w:line="250" w:lineRule="atLeast"/>
              <w:rPr>
                <w:rFonts w:cs="Arial"/>
              </w:rPr>
            </w:pPr>
            <w:r>
              <w:rPr>
                <w:rFonts w:cs="Arial"/>
              </w:rPr>
              <w:t>7.32</w:t>
            </w:r>
          </w:p>
        </w:tc>
        <w:tc>
          <w:tcPr>
            <w:tcW w:w="5814" w:type="dxa"/>
          </w:tcPr>
          <w:p w14:paraId="6B0B9048" w14:textId="4DB8AF7D" w:rsidR="007D1AD4" w:rsidRPr="00B576D7" w:rsidRDefault="007D1AD4" w:rsidP="007D1AD4">
            <w:pPr>
              <w:tabs>
                <w:tab w:val="left" w:pos="1122"/>
              </w:tabs>
              <w:spacing w:after="0" w:line="250" w:lineRule="atLeast"/>
              <w:rPr>
                <w:rFonts w:cs="Arial"/>
              </w:rPr>
            </w:pPr>
            <w:r w:rsidRPr="00B576D7">
              <w:rPr>
                <w:rFonts w:cs="Arial"/>
              </w:rPr>
              <w:t xml:space="preserve">Wat is een 'medewerker van het </w:t>
            </w:r>
            <w:proofErr w:type="spellStart"/>
            <w:r w:rsidRPr="00B576D7">
              <w:rPr>
                <w:rFonts w:cs="Arial"/>
              </w:rPr>
              <w:t>webportaal</w:t>
            </w:r>
            <w:proofErr w:type="spellEnd"/>
            <w:r w:rsidRPr="00B576D7">
              <w:rPr>
                <w:rFonts w:cs="Arial"/>
              </w:rPr>
              <w:t>' ?</w:t>
            </w:r>
          </w:p>
        </w:tc>
        <w:tc>
          <w:tcPr>
            <w:tcW w:w="5814" w:type="dxa"/>
          </w:tcPr>
          <w:p w14:paraId="41311F09" w14:textId="77777777" w:rsidR="007D1AD4" w:rsidRPr="00AB4222" w:rsidRDefault="007D1AD4" w:rsidP="007D1AD4">
            <w:pPr>
              <w:tabs>
                <w:tab w:val="left" w:pos="1122"/>
              </w:tabs>
              <w:spacing w:after="0" w:line="250" w:lineRule="atLeast"/>
              <w:rPr>
                <w:rFonts w:cs="Arial"/>
                <w:color w:val="FF0000"/>
              </w:rPr>
            </w:pPr>
            <w:r>
              <w:rPr>
                <w:rFonts w:cs="Arial"/>
              </w:rPr>
              <w:t xml:space="preserve">Dit moet zijn cliënt. </w:t>
            </w:r>
          </w:p>
          <w:p w14:paraId="3D340454" w14:textId="1F7CF10B" w:rsidR="007D1AD4" w:rsidRPr="00B576D7" w:rsidRDefault="007D1AD4" w:rsidP="007D1AD4">
            <w:pPr>
              <w:tabs>
                <w:tab w:val="left" w:pos="1122"/>
              </w:tabs>
              <w:spacing w:after="0" w:line="250" w:lineRule="atLeast"/>
              <w:rPr>
                <w:rFonts w:cs="Arial"/>
              </w:rPr>
            </w:pPr>
          </w:p>
        </w:tc>
      </w:tr>
      <w:tr w:rsidR="007D1AD4" w:rsidRPr="00CD6D3F" w14:paraId="723B737F" w14:textId="52481EA1"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7F8C73B0" w14:textId="695949DF" w:rsidR="007D1AD4" w:rsidRPr="004B6729" w:rsidRDefault="007D1AD4" w:rsidP="007D1AD4">
            <w:pPr>
              <w:spacing w:after="0" w:line="250" w:lineRule="atLeast"/>
              <w:rPr>
                <w:rFonts w:cs="Arial"/>
              </w:rPr>
            </w:pPr>
            <w:r>
              <w:rPr>
                <w:rFonts w:cs="Arial"/>
              </w:rPr>
              <w:t>62.</w:t>
            </w:r>
          </w:p>
        </w:tc>
        <w:tc>
          <w:tcPr>
            <w:tcW w:w="1675" w:type="dxa"/>
          </w:tcPr>
          <w:p w14:paraId="4A3F12AF" w14:textId="148077D6" w:rsidR="007D1AD4" w:rsidRDefault="007D1AD4" w:rsidP="007D1AD4">
            <w:pPr>
              <w:tabs>
                <w:tab w:val="left" w:pos="1723"/>
              </w:tabs>
              <w:spacing w:after="0" w:line="250" w:lineRule="atLeast"/>
              <w:rPr>
                <w:rFonts w:cs="Arial"/>
              </w:rPr>
            </w:pPr>
            <w:r>
              <w:rPr>
                <w:rFonts w:cs="Arial"/>
              </w:rPr>
              <w:t>7.39</w:t>
            </w:r>
          </w:p>
        </w:tc>
        <w:tc>
          <w:tcPr>
            <w:tcW w:w="5814" w:type="dxa"/>
          </w:tcPr>
          <w:p w14:paraId="6AD46BE0" w14:textId="1F81FEDF" w:rsidR="007D1AD4" w:rsidRPr="00B576D7" w:rsidRDefault="007D1AD4" w:rsidP="007D1AD4">
            <w:pPr>
              <w:tabs>
                <w:tab w:val="left" w:pos="1122"/>
              </w:tabs>
              <w:spacing w:after="0" w:line="250" w:lineRule="atLeast"/>
              <w:rPr>
                <w:rFonts w:cs="Arial"/>
              </w:rPr>
            </w:pPr>
            <w:r w:rsidRPr="00B576D7">
              <w:rPr>
                <w:rFonts w:cs="Arial"/>
              </w:rPr>
              <w:t>Wij begrijpen deze eis niet. Kunt u deze nader toelichten? Hoe ziet</w:t>
            </w:r>
            <w:r>
              <w:rPr>
                <w:rFonts w:cs="Arial"/>
              </w:rPr>
              <w:t xml:space="preserve"> </w:t>
            </w:r>
            <w:r w:rsidRPr="00B576D7">
              <w:rPr>
                <w:rFonts w:cs="Arial"/>
              </w:rPr>
              <w:t>u 'het toevoegen van een kind' voor u?</w:t>
            </w:r>
          </w:p>
        </w:tc>
        <w:tc>
          <w:tcPr>
            <w:tcW w:w="5814" w:type="dxa"/>
          </w:tcPr>
          <w:p w14:paraId="33CBECFE" w14:textId="591B7858" w:rsidR="007D1AD4" w:rsidRPr="00B576D7" w:rsidRDefault="007D1AD4" w:rsidP="007D1AD4">
            <w:pPr>
              <w:tabs>
                <w:tab w:val="left" w:pos="1122"/>
              </w:tabs>
              <w:spacing w:after="0" w:line="250" w:lineRule="atLeast"/>
              <w:rPr>
                <w:rFonts w:cs="Arial"/>
              </w:rPr>
            </w:pPr>
            <w:r>
              <w:rPr>
                <w:rFonts w:cs="Arial"/>
              </w:rPr>
              <w:t xml:space="preserve">Het gaat om een module die controleert of de ingelogde persoon volgens de koppeling daadwerkelijk de bijbehorende ouder van de beoogde kinderen is. Hiertoe krijgt de ingelogde persoon de mogelijkheid om het getoonde kind aan te vinken. </w:t>
            </w:r>
            <w:r w:rsidRPr="00C931B8">
              <w:rPr>
                <w:rFonts w:cs="Arial"/>
              </w:rPr>
              <w:t xml:space="preserve">De ingelogde ouder beantwoord de vraag of er gezag is, en of er bezwaar is tegen tonen van het kind aan de andere ouders. Indien de ingelogde ouder aangeeft de vragen naar waarheid te hebben beantwoord, </w:t>
            </w:r>
            <w:r>
              <w:rPr>
                <w:rFonts w:cs="Arial"/>
              </w:rPr>
              <w:t>wordt het kind toegevoegd.</w:t>
            </w:r>
          </w:p>
        </w:tc>
      </w:tr>
      <w:tr w:rsidR="007D1AD4" w:rsidRPr="00CD6D3F" w14:paraId="64107833" w14:textId="23072F83"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6DCACA8B" w14:textId="49301DD6" w:rsidR="007D1AD4" w:rsidRPr="004B6729" w:rsidRDefault="007D1AD4" w:rsidP="007D1AD4">
            <w:pPr>
              <w:spacing w:after="0" w:line="250" w:lineRule="atLeast"/>
              <w:rPr>
                <w:rFonts w:cs="Arial"/>
              </w:rPr>
            </w:pPr>
            <w:r>
              <w:rPr>
                <w:rFonts w:cs="Arial"/>
              </w:rPr>
              <w:t>63.</w:t>
            </w:r>
          </w:p>
        </w:tc>
        <w:tc>
          <w:tcPr>
            <w:tcW w:w="1675" w:type="dxa"/>
          </w:tcPr>
          <w:p w14:paraId="17C916A2" w14:textId="0DE49ED0" w:rsidR="007D1AD4" w:rsidRDefault="007D1AD4" w:rsidP="007D1AD4">
            <w:pPr>
              <w:tabs>
                <w:tab w:val="left" w:pos="1723"/>
              </w:tabs>
              <w:spacing w:after="0" w:line="250" w:lineRule="atLeast"/>
              <w:rPr>
                <w:rFonts w:cs="Arial"/>
              </w:rPr>
            </w:pPr>
            <w:r>
              <w:rPr>
                <w:rFonts w:cs="Arial"/>
              </w:rPr>
              <w:t>7.40</w:t>
            </w:r>
          </w:p>
        </w:tc>
        <w:tc>
          <w:tcPr>
            <w:tcW w:w="5814" w:type="dxa"/>
          </w:tcPr>
          <w:p w14:paraId="01097D16" w14:textId="16AD590C" w:rsidR="007D1AD4" w:rsidRPr="00B576D7" w:rsidRDefault="007D1AD4" w:rsidP="007D1AD4">
            <w:pPr>
              <w:tabs>
                <w:tab w:val="left" w:pos="1122"/>
              </w:tabs>
              <w:spacing w:after="0" w:line="250" w:lineRule="atLeast"/>
              <w:rPr>
                <w:rFonts w:cs="Arial"/>
              </w:rPr>
            </w:pPr>
            <w:r w:rsidRPr="00B576D7">
              <w:rPr>
                <w:rFonts w:cs="Arial"/>
              </w:rPr>
              <w:t>Waarom kiest u ervoor dat een klant 'bezwaar tegen wetenschappelijk</w:t>
            </w:r>
            <w:r>
              <w:rPr>
                <w:rFonts w:cs="Arial"/>
              </w:rPr>
              <w:t xml:space="preserve"> </w:t>
            </w:r>
            <w:r w:rsidRPr="00B576D7">
              <w:rPr>
                <w:rFonts w:cs="Arial"/>
              </w:rPr>
              <w:t>onderzoek' moet registreren? Is het niet eerlijker om 'toestemming voor wetenschappelijk onderzoek' te registreren?</w:t>
            </w:r>
          </w:p>
        </w:tc>
        <w:tc>
          <w:tcPr>
            <w:tcW w:w="5814" w:type="dxa"/>
          </w:tcPr>
          <w:p w14:paraId="65B66CA2" w14:textId="133DDFC7" w:rsidR="007D1AD4" w:rsidRPr="00B576D7" w:rsidRDefault="007D1AD4" w:rsidP="007D1AD4">
            <w:pPr>
              <w:tabs>
                <w:tab w:val="left" w:pos="1122"/>
              </w:tabs>
              <w:spacing w:after="0" w:line="250" w:lineRule="atLeast"/>
              <w:rPr>
                <w:rFonts w:cs="Arial"/>
              </w:rPr>
            </w:pPr>
            <w:r>
              <w:rPr>
                <w:rFonts w:cs="Arial"/>
              </w:rPr>
              <w:t xml:space="preserve">Het CJG kiest hier bewust voor een </w:t>
            </w:r>
            <w:proofErr w:type="spellStart"/>
            <w:r>
              <w:rPr>
                <w:rFonts w:cs="Arial"/>
              </w:rPr>
              <w:t>opt</w:t>
            </w:r>
            <w:proofErr w:type="spellEnd"/>
            <w:r>
              <w:rPr>
                <w:rFonts w:cs="Arial"/>
              </w:rPr>
              <w:t xml:space="preserve">-out aanpak in plaats van een </w:t>
            </w:r>
            <w:proofErr w:type="spellStart"/>
            <w:r>
              <w:rPr>
                <w:rFonts w:cs="Arial"/>
              </w:rPr>
              <w:t>opt</w:t>
            </w:r>
            <w:proofErr w:type="spellEnd"/>
            <w:r>
              <w:rPr>
                <w:rFonts w:cs="Arial"/>
              </w:rPr>
              <w:t>-in.</w:t>
            </w:r>
          </w:p>
        </w:tc>
      </w:tr>
      <w:tr w:rsidR="007D1AD4" w:rsidRPr="00CD6D3F" w14:paraId="19CD13DC" w14:textId="2F3CA84D"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6E03A1B" w14:textId="1BFDF19E" w:rsidR="007D1AD4" w:rsidRPr="004B6729" w:rsidRDefault="007D1AD4" w:rsidP="007D1AD4">
            <w:pPr>
              <w:spacing w:after="0" w:line="250" w:lineRule="atLeast"/>
              <w:rPr>
                <w:rFonts w:cs="Arial"/>
              </w:rPr>
            </w:pPr>
            <w:r>
              <w:rPr>
                <w:rFonts w:cs="Arial"/>
              </w:rPr>
              <w:t>64.</w:t>
            </w:r>
          </w:p>
        </w:tc>
        <w:tc>
          <w:tcPr>
            <w:tcW w:w="1675" w:type="dxa"/>
          </w:tcPr>
          <w:p w14:paraId="43221399" w14:textId="47BE9488" w:rsidR="007D1AD4" w:rsidRDefault="007D1AD4" w:rsidP="007D1AD4">
            <w:pPr>
              <w:tabs>
                <w:tab w:val="left" w:pos="1723"/>
              </w:tabs>
              <w:spacing w:after="0" w:line="250" w:lineRule="atLeast"/>
              <w:rPr>
                <w:rFonts w:cs="Arial"/>
              </w:rPr>
            </w:pPr>
            <w:r>
              <w:rPr>
                <w:rFonts w:cs="Arial"/>
              </w:rPr>
              <w:t>7.41</w:t>
            </w:r>
          </w:p>
        </w:tc>
        <w:tc>
          <w:tcPr>
            <w:tcW w:w="5814" w:type="dxa"/>
          </w:tcPr>
          <w:p w14:paraId="63539D79" w14:textId="75550AEE" w:rsidR="007D1AD4" w:rsidRPr="00B576D7" w:rsidRDefault="007D1AD4" w:rsidP="007D1AD4">
            <w:pPr>
              <w:tabs>
                <w:tab w:val="left" w:pos="1122"/>
              </w:tabs>
              <w:spacing w:after="0" w:line="250" w:lineRule="atLeast"/>
              <w:rPr>
                <w:rFonts w:cs="Arial"/>
              </w:rPr>
            </w:pPr>
            <w:r>
              <w:rPr>
                <w:rFonts w:cs="Arial"/>
              </w:rPr>
              <w:t>W</w:t>
            </w:r>
            <w:r w:rsidRPr="00B576D7">
              <w:rPr>
                <w:rFonts w:cs="Arial"/>
              </w:rPr>
              <w:t>ilt u dus dat het ontbreken van een bezwaar voor wetenschappelijk</w:t>
            </w:r>
            <w:r>
              <w:rPr>
                <w:rFonts w:cs="Arial"/>
              </w:rPr>
              <w:t xml:space="preserve"> </w:t>
            </w:r>
            <w:r w:rsidRPr="00B576D7">
              <w:rPr>
                <w:rFonts w:cs="Arial"/>
              </w:rPr>
              <w:t>onderzoek wel voor altijd blijft staan?</w:t>
            </w:r>
          </w:p>
        </w:tc>
        <w:tc>
          <w:tcPr>
            <w:tcW w:w="5814" w:type="dxa"/>
          </w:tcPr>
          <w:p w14:paraId="45116D16" w14:textId="5A915162" w:rsidR="007D1AD4" w:rsidRPr="00B576D7" w:rsidRDefault="007D1AD4" w:rsidP="007D1AD4">
            <w:pPr>
              <w:tabs>
                <w:tab w:val="left" w:pos="1122"/>
              </w:tabs>
              <w:spacing w:after="0" w:line="250" w:lineRule="atLeast"/>
              <w:rPr>
                <w:rFonts w:cs="Arial"/>
              </w:rPr>
            </w:pPr>
            <w:r>
              <w:rPr>
                <w:rFonts w:cs="Arial"/>
              </w:rPr>
              <w:t>Nee, we verwachten dat we daarbij een einddatum kunnen instellen.</w:t>
            </w:r>
          </w:p>
        </w:tc>
      </w:tr>
      <w:tr w:rsidR="007D1AD4" w:rsidRPr="00CD6D3F" w14:paraId="01722629" w14:textId="20402A1D"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6B7F9DC9" w14:textId="58A8DA87" w:rsidR="007D1AD4" w:rsidRPr="004B6729" w:rsidRDefault="007D1AD4" w:rsidP="007D1AD4">
            <w:pPr>
              <w:spacing w:after="0" w:line="250" w:lineRule="atLeast"/>
              <w:rPr>
                <w:rFonts w:cs="Arial"/>
              </w:rPr>
            </w:pPr>
            <w:r>
              <w:rPr>
                <w:rFonts w:cs="Arial"/>
              </w:rPr>
              <w:t>65.</w:t>
            </w:r>
          </w:p>
        </w:tc>
        <w:tc>
          <w:tcPr>
            <w:tcW w:w="1675" w:type="dxa"/>
          </w:tcPr>
          <w:p w14:paraId="19D51112" w14:textId="13EBFF6F" w:rsidR="007D1AD4" w:rsidRDefault="007D1AD4" w:rsidP="007D1AD4">
            <w:pPr>
              <w:tabs>
                <w:tab w:val="left" w:pos="1723"/>
              </w:tabs>
              <w:spacing w:after="0" w:line="250" w:lineRule="atLeast"/>
              <w:rPr>
                <w:rFonts w:cs="Arial"/>
              </w:rPr>
            </w:pPr>
            <w:r>
              <w:rPr>
                <w:rFonts w:cs="Arial"/>
              </w:rPr>
              <w:t>7.46</w:t>
            </w:r>
          </w:p>
        </w:tc>
        <w:tc>
          <w:tcPr>
            <w:tcW w:w="5814" w:type="dxa"/>
          </w:tcPr>
          <w:p w14:paraId="1DFCAC7E" w14:textId="5FB30F34" w:rsidR="007D1AD4" w:rsidRPr="00B576D7" w:rsidRDefault="007D1AD4" w:rsidP="007D1AD4">
            <w:pPr>
              <w:tabs>
                <w:tab w:val="left" w:pos="1122"/>
              </w:tabs>
              <w:spacing w:after="0" w:line="250" w:lineRule="atLeast"/>
              <w:rPr>
                <w:rFonts w:cs="Arial"/>
              </w:rPr>
            </w:pPr>
            <w:r w:rsidRPr="00B576D7">
              <w:rPr>
                <w:rFonts w:cs="Arial"/>
              </w:rPr>
              <w:t>Kunt u deze eis nader toelichten?</w:t>
            </w:r>
          </w:p>
        </w:tc>
        <w:tc>
          <w:tcPr>
            <w:tcW w:w="5814" w:type="dxa"/>
          </w:tcPr>
          <w:p w14:paraId="589C50C8" w14:textId="735B1B79" w:rsidR="007D1AD4" w:rsidRPr="00B576D7" w:rsidRDefault="007D1AD4" w:rsidP="007D1AD4">
            <w:pPr>
              <w:tabs>
                <w:tab w:val="left" w:pos="1122"/>
              </w:tabs>
              <w:spacing w:after="0" w:line="250" w:lineRule="atLeast"/>
              <w:rPr>
                <w:rFonts w:cs="Arial"/>
              </w:rPr>
            </w:pPr>
            <w:r>
              <w:rPr>
                <w:rFonts w:cs="Arial"/>
              </w:rPr>
              <w:t xml:space="preserve">Wanneer de cliënt is ingelogd in het </w:t>
            </w:r>
            <w:proofErr w:type="spellStart"/>
            <w:r>
              <w:rPr>
                <w:rFonts w:cs="Arial"/>
              </w:rPr>
              <w:t>webportaal</w:t>
            </w:r>
            <w:proofErr w:type="spellEnd"/>
            <w:r>
              <w:rPr>
                <w:rFonts w:cs="Arial"/>
              </w:rPr>
              <w:t>, kan deze een schoolwijziging doorvoeren. Deze wordt niet meteen doorgevoerd in het dossier maar met een notificatie gemeld.</w:t>
            </w:r>
          </w:p>
        </w:tc>
      </w:tr>
      <w:tr w:rsidR="007D1AD4" w:rsidRPr="00CD6D3F" w14:paraId="36691829" w14:textId="18ADB150"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32E91D8" w14:textId="3F4B34A1" w:rsidR="007D1AD4" w:rsidRPr="004B6729" w:rsidRDefault="007D1AD4" w:rsidP="007D1AD4">
            <w:pPr>
              <w:spacing w:after="0" w:line="250" w:lineRule="atLeast"/>
              <w:rPr>
                <w:rFonts w:cs="Arial"/>
              </w:rPr>
            </w:pPr>
            <w:r>
              <w:rPr>
                <w:rFonts w:cs="Arial"/>
              </w:rPr>
              <w:t>66.</w:t>
            </w:r>
          </w:p>
        </w:tc>
        <w:tc>
          <w:tcPr>
            <w:tcW w:w="1675" w:type="dxa"/>
          </w:tcPr>
          <w:p w14:paraId="7C9DBF9E" w14:textId="0939EC25" w:rsidR="007D1AD4" w:rsidRDefault="007D1AD4" w:rsidP="007D1AD4">
            <w:pPr>
              <w:tabs>
                <w:tab w:val="left" w:pos="1723"/>
              </w:tabs>
              <w:spacing w:after="0" w:line="250" w:lineRule="atLeast"/>
              <w:rPr>
                <w:rFonts w:cs="Arial"/>
              </w:rPr>
            </w:pPr>
            <w:r>
              <w:rPr>
                <w:rFonts w:cs="Arial"/>
              </w:rPr>
              <w:t>7.47</w:t>
            </w:r>
          </w:p>
        </w:tc>
        <w:tc>
          <w:tcPr>
            <w:tcW w:w="5814" w:type="dxa"/>
          </w:tcPr>
          <w:p w14:paraId="4ACD05EC" w14:textId="0E24EC3C" w:rsidR="007D1AD4" w:rsidRPr="00B576D7" w:rsidRDefault="007D1AD4" w:rsidP="007D1AD4">
            <w:pPr>
              <w:tabs>
                <w:tab w:val="left" w:pos="1122"/>
              </w:tabs>
              <w:spacing w:after="0" w:line="250" w:lineRule="atLeast"/>
              <w:rPr>
                <w:rFonts w:cs="Arial"/>
              </w:rPr>
            </w:pPr>
            <w:r w:rsidRPr="00B576D7">
              <w:rPr>
                <w:rFonts w:cs="Arial"/>
              </w:rPr>
              <w:t xml:space="preserve">Het is bij ons niet mogelijk voor de ouder </w:t>
            </w:r>
            <w:r>
              <w:rPr>
                <w:rFonts w:cs="Arial"/>
              </w:rPr>
              <w:t xml:space="preserve">zelf </w:t>
            </w:r>
            <w:r w:rsidRPr="00B576D7">
              <w:rPr>
                <w:rFonts w:cs="Arial"/>
              </w:rPr>
              <w:t>om de SMS of e-mail</w:t>
            </w:r>
            <w:r>
              <w:rPr>
                <w:rFonts w:cs="Arial"/>
              </w:rPr>
              <w:t xml:space="preserve"> </w:t>
            </w:r>
            <w:r w:rsidRPr="00B576D7">
              <w:rPr>
                <w:rFonts w:cs="Arial"/>
              </w:rPr>
              <w:t>notificatie uit te zetten. Is dit voor u acceptabel?</w:t>
            </w:r>
          </w:p>
        </w:tc>
        <w:tc>
          <w:tcPr>
            <w:tcW w:w="5814" w:type="dxa"/>
          </w:tcPr>
          <w:p w14:paraId="5A78148B" w14:textId="39877464" w:rsidR="007D1AD4" w:rsidRPr="00B576D7" w:rsidRDefault="007D1AD4" w:rsidP="007D1AD4">
            <w:pPr>
              <w:tabs>
                <w:tab w:val="left" w:pos="1122"/>
              </w:tabs>
              <w:spacing w:after="0" w:line="250" w:lineRule="atLeast"/>
              <w:rPr>
                <w:rFonts w:cs="Arial"/>
              </w:rPr>
            </w:pPr>
            <w:r>
              <w:rPr>
                <w:rFonts w:cs="Arial"/>
              </w:rPr>
              <w:t xml:space="preserve">Wij handhaven de eis. Het moet mogelijk zijn dat de ouder zelf de </w:t>
            </w:r>
            <w:r w:rsidRPr="00B576D7">
              <w:rPr>
                <w:rFonts w:cs="Arial"/>
              </w:rPr>
              <w:t>SMS of e-mail</w:t>
            </w:r>
            <w:r>
              <w:rPr>
                <w:rFonts w:cs="Arial"/>
              </w:rPr>
              <w:t xml:space="preserve"> notificatie uitzet.</w:t>
            </w:r>
          </w:p>
        </w:tc>
      </w:tr>
      <w:tr w:rsidR="007D1AD4" w:rsidRPr="00CD6D3F" w14:paraId="472E7F65" w14:textId="5D151BB2"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8D0A62C" w14:textId="1E8C6B46" w:rsidR="007D1AD4" w:rsidRPr="004B6729" w:rsidRDefault="007D1AD4" w:rsidP="007D1AD4">
            <w:pPr>
              <w:spacing w:after="0" w:line="250" w:lineRule="atLeast"/>
              <w:rPr>
                <w:rFonts w:cs="Arial"/>
              </w:rPr>
            </w:pPr>
            <w:r>
              <w:rPr>
                <w:rFonts w:cs="Arial"/>
              </w:rPr>
              <w:lastRenderedPageBreak/>
              <w:t>67.</w:t>
            </w:r>
          </w:p>
        </w:tc>
        <w:tc>
          <w:tcPr>
            <w:tcW w:w="1675" w:type="dxa"/>
          </w:tcPr>
          <w:p w14:paraId="7783D88C" w14:textId="1C88FBD1" w:rsidR="007D1AD4" w:rsidRDefault="007D1AD4" w:rsidP="007D1AD4">
            <w:pPr>
              <w:tabs>
                <w:tab w:val="left" w:pos="1723"/>
              </w:tabs>
              <w:spacing w:after="0" w:line="250" w:lineRule="atLeast"/>
              <w:rPr>
                <w:rFonts w:cs="Arial"/>
              </w:rPr>
            </w:pPr>
            <w:r>
              <w:rPr>
                <w:rFonts w:cs="Arial"/>
              </w:rPr>
              <w:t>7.49</w:t>
            </w:r>
          </w:p>
        </w:tc>
        <w:tc>
          <w:tcPr>
            <w:tcW w:w="5814" w:type="dxa"/>
          </w:tcPr>
          <w:p w14:paraId="55195068" w14:textId="4E315272" w:rsidR="007D1AD4" w:rsidRPr="00B576D7" w:rsidRDefault="007D1AD4" w:rsidP="007D1AD4">
            <w:pPr>
              <w:tabs>
                <w:tab w:val="left" w:pos="1122"/>
              </w:tabs>
              <w:spacing w:after="0" w:line="250" w:lineRule="atLeast"/>
              <w:rPr>
                <w:rFonts w:cs="Arial"/>
              </w:rPr>
            </w:pPr>
            <w:r w:rsidRPr="00B576D7">
              <w:rPr>
                <w:rFonts w:cs="Arial"/>
              </w:rPr>
              <w:t>Kunt u nader toelichten om welke beschikbaarheid dit gaat?</w:t>
            </w:r>
          </w:p>
        </w:tc>
        <w:tc>
          <w:tcPr>
            <w:tcW w:w="5814" w:type="dxa"/>
          </w:tcPr>
          <w:p w14:paraId="0DD464B8" w14:textId="5534D13B" w:rsidR="007D1AD4" w:rsidRPr="00B576D7" w:rsidRDefault="007D1AD4" w:rsidP="007D1AD4">
            <w:pPr>
              <w:tabs>
                <w:tab w:val="left" w:pos="1122"/>
              </w:tabs>
              <w:spacing w:after="0" w:line="250" w:lineRule="atLeast"/>
              <w:rPr>
                <w:rFonts w:cs="Arial"/>
              </w:rPr>
            </w:pPr>
            <w:r>
              <w:rPr>
                <w:rFonts w:cs="Arial"/>
              </w:rPr>
              <w:t>Het gaat erom dat de cliënt kan aangeven welke dagdelen hij of zij beschikbaar is om gepland te worden voor een afspraak.</w:t>
            </w:r>
          </w:p>
        </w:tc>
      </w:tr>
      <w:tr w:rsidR="007D1AD4" w:rsidRPr="00CD6D3F" w14:paraId="6F73AFAD" w14:textId="20F64849"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DDA28D2" w14:textId="6BEC4B0F" w:rsidR="007D1AD4" w:rsidRPr="004B6729" w:rsidRDefault="007D1AD4" w:rsidP="007D1AD4">
            <w:pPr>
              <w:spacing w:after="0" w:line="250" w:lineRule="atLeast"/>
              <w:rPr>
                <w:rFonts w:cs="Arial"/>
              </w:rPr>
            </w:pPr>
            <w:r>
              <w:rPr>
                <w:rFonts w:cs="Arial"/>
              </w:rPr>
              <w:t>68.</w:t>
            </w:r>
          </w:p>
        </w:tc>
        <w:tc>
          <w:tcPr>
            <w:tcW w:w="1675" w:type="dxa"/>
          </w:tcPr>
          <w:p w14:paraId="155CE60B" w14:textId="664B9AE6" w:rsidR="007D1AD4" w:rsidRDefault="007D1AD4" w:rsidP="007D1AD4">
            <w:pPr>
              <w:tabs>
                <w:tab w:val="left" w:pos="1723"/>
              </w:tabs>
              <w:spacing w:after="0" w:line="250" w:lineRule="atLeast"/>
              <w:rPr>
                <w:rFonts w:cs="Arial"/>
              </w:rPr>
            </w:pPr>
            <w:r>
              <w:rPr>
                <w:rFonts w:cs="Arial"/>
              </w:rPr>
              <w:t>7.53</w:t>
            </w:r>
          </w:p>
        </w:tc>
        <w:tc>
          <w:tcPr>
            <w:tcW w:w="5814" w:type="dxa"/>
          </w:tcPr>
          <w:p w14:paraId="776B6E4E" w14:textId="7D825AEB" w:rsidR="007D1AD4" w:rsidRPr="00B576D7" w:rsidRDefault="007D1AD4" w:rsidP="007D1AD4">
            <w:pPr>
              <w:tabs>
                <w:tab w:val="left" w:pos="1122"/>
              </w:tabs>
              <w:spacing w:after="0" w:line="250" w:lineRule="atLeast"/>
              <w:rPr>
                <w:rFonts w:cs="Arial"/>
              </w:rPr>
            </w:pPr>
            <w:r w:rsidRPr="00B576D7">
              <w:rPr>
                <w:rFonts w:cs="Arial"/>
              </w:rPr>
              <w:t>Kunt u nader toelichten hoe u dit werkproces voor u ziet?</w:t>
            </w:r>
          </w:p>
        </w:tc>
        <w:tc>
          <w:tcPr>
            <w:tcW w:w="5814" w:type="dxa"/>
          </w:tcPr>
          <w:p w14:paraId="233FCBEC" w14:textId="0CE6E2C2" w:rsidR="007D1AD4" w:rsidRPr="00B576D7" w:rsidRDefault="007D1AD4" w:rsidP="007D1AD4">
            <w:pPr>
              <w:tabs>
                <w:tab w:val="left" w:pos="1122"/>
              </w:tabs>
              <w:spacing w:after="0" w:line="250" w:lineRule="atLeast"/>
              <w:rPr>
                <w:rFonts w:cs="Arial"/>
              </w:rPr>
            </w:pPr>
            <w:r>
              <w:rPr>
                <w:rFonts w:cs="Arial"/>
              </w:rPr>
              <w:t>Wij vragen u te beschrijven hoe u het gevraagde proces ondersteunt in uw DD-JGZ.</w:t>
            </w:r>
          </w:p>
        </w:tc>
      </w:tr>
      <w:tr w:rsidR="007D1AD4" w:rsidRPr="00CD6D3F" w14:paraId="402F84EC" w14:textId="71AC1F60"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4277E1A" w14:textId="46BAC8D5" w:rsidR="007D1AD4" w:rsidRPr="004B6729" w:rsidRDefault="007D1AD4" w:rsidP="007D1AD4">
            <w:pPr>
              <w:spacing w:after="0" w:line="250" w:lineRule="atLeast"/>
              <w:rPr>
                <w:rFonts w:cs="Arial"/>
              </w:rPr>
            </w:pPr>
            <w:r>
              <w:rPr>
                <w:rFonts w:cs="Arial"/>
              </w:rPr>
              <w:t>69.</w:t>
            </w:r>
          </w:p>
        </w:tc>
        <w:tc>
          <w:tcPr>
            <w:tcW w:w="1675" w:type="dxa"/>
          </w:tcPr>
          <w:p w14:paraId="3A1D87D5" w14:textId="1095E9D9" w:rsidR="007D1AD4" w:rsidRDefault="007D1AD4" w:rsidP="007D1AD4">
            <w:pPr>
              <w:tabs>
                <w:tab w:val="left" w:pos="1723"/>
              </w:tabs>
              <w:spacing w:after="0" w:line="250" w:lineRule="atLeast"/>
              <w:rPr>
                <w:rFonts w:cs="Arial"/>
              </w:rPr>
            </w:pPr>
            <w:r>
              <w:rPr>
                <w:rFonts w:cs="Arial"/>
              </w:rPr>
              <w:t>8.29</w:t>
            </w:r>
          </w:p>
        </w:tc>
        <w:tc>
          <w:tcPr>
            <w:tcW w:w="5814" w:type="dxa"/>
          </w:tcPr>
          <w:p w14:paraId="463A2879" w14:textId="6238D43D" w:rsidR="007D1AD4" w:rsidRPr="00B576D7" w:rsidRDefault="007D1AD4" w:rsidP="007D1AD4">
            <w:pPr>
              <w:tabs>
                <w:tab w:val="left" w:pos="1122"/>
              </w:tabs>
              <w:spacing w:after="0" w:line="250" w:lineRule="atLeast"/>
              <w:rPr>
                <w:rFonts w:cs="Arial"/>
              </w:rPr>
            </w:pPr>
            <w:r w:rsidRPr="00B576D7">
              <w:rPr>
                <w:rFonts w:cs="Arial"/>
              </w:rPr>
              <w:t>Wat is het verschil met eis 8.45?</w:t>
            </w:r>
          </w:p>
        </w:tc>
        <w:tc>
          <w:tcPr>
            <w:tcW w:w="5814" w:type="dxa"/>
          </w:tcPr>
          <w:p w14:paraId="733C9B82" w14:textId="39332105" w:rsidR="007D1AD4" w:rsidRDefault="007D1AD4" w:rsidP="007D1AD4">
            <w:pPr>
              <w:tabs>
                <w:tab w:val="left" w:pos="1122"/>
              </w:tabs>
              <w:spacing w:after="0" w:line="250" w:lineRule="atLeast"/>
              <w:rPr>
                <w:rFonts w:cs="Arial"/>
              </w:rPr>
            </w:pPr>
            <w:r>
              <w:rPr>
                <w:rFonts w:cs="Arial"/>
              </w:rPr>
              <w:t>Deze eis staat er twee keer in. Eis 8.45 komt te vervallen.</w:t>
            </w:r>
          </w:p>
        </w:tc>
      </w:tr>
      <w:tr w:rsidR="007D1AD4" w:rsidRPr="00CD6D3F" w14:paraId="08129AC9" w14:textId="561FA120"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7A0B18D7" w14:textId="7134E95E" w:rsidR="007D1AD4" w:rsidRPr="004B6729" w:rsidRDefault="007D1AD4" w:rsidP="007D1AD4">
            <w:pPr>
              <w:spacing w:after="0" w:line="250" w:lineRule="atLeast"/>
              <w:rPr>
                <w:rFonts w:cs="Arial"/>
              </w:rPr>
            </w:pPr>
            <w:r>
              <w:rPr>
                <w:rFonts w:cs="Arial"/>
              </w:rPr>
              <w:t>70.</w:t>
            </w:r>
          </w:p>
        </w:tc>
        <w:tc>
          <w:tcPr>
            <w:tcW w:w="1675" w:type="dxa"/>
          </w:tcPr>
          <w:p w14:paraId="16C4D869" w14:textId="79869621" w:rsidR="007D1AD4" w:rsidRDefault="007D1AD4" w:rsidP="007D1AD4">
            <w:pPr>
              <w:tabs>
                <w:tab w:val="left" w:pos="1723"/>
              </w:tabs>
              <w:spacing w:after="0" w:line="250" w:lineRule="atLeast"/>
              <w:rPr>
                <w:rFonts w:cs="Arial"/>
              </w:rPr>
            </w:pPr>
            <w:r>
              <w:rPr>
                <w:rFonts w:cs="Arial"/>
              </w:rPr>
              <w:t>8.64</w:t>
            </w:r>
          </w:p>
        </w:tc>
        <w:tc>
          <w:tcPr>
            <w:tcW w:w="5814" w:type="dxa"/>
          </w:tcPr>
          <w:p w14:paraId="18AEE1A1" w14:textId="3B3A5D9C" w:rsidR="007D1AD4" w:rsidRDefault="007D1AD4" w:rsidP="007D1AD4">
            <w:pPr>
              <w:tabs>
                <w:tab w:val="left" w:pos="1122"/>
              </w:tabs>
              <w:spacing w:after="0" w:line="250" w:lineRule="atLeast"/>
              <w:rPr>
                <w:rFonts w:cs="Arial"/>
              </w:rPr>
            </w:pPr>
            <w:r w:rsidRPr="00B576D7">
              <w:rPr>
                <w:rFonts w:cs="Arial"/>
              </w:rPr>
              <w:t>Bedoelt u dat aan een consult in het rooster meerdere medewerkers</w:t>
            </w:r>
            <w:r>
              <w:rPr>
                <w:rFonts w:cs="Arial"/>
              </w:rPr>
              <w:t xml:space="preserve"> </w:t>
            </w:r>
            <w:r w:rsidRPr="00B576D7">
              <w:rPr>
                <w:rFonts w:cs="Arial"/>
              </w:rPr>
              <w:t>gekoppeld moeten kunnen worden die allemaal aanwezig moeten zijn voor</w:t>
            </w:r>
            <w:r>
              <w:rPr>
                <w:rFonts w:cs="Arial"/>
              </w:rPr>
              <w:t xml:space="preserve"> </w:t>
            </w:r>
            <w:r w:rsidRPr="00B576D7">
              <w:rPr>
                <w:rFonts w:cs="Arial"/>
              </w:rPr>
              <w:t>de consulten die op dat moment worden gepland?</w:t>
            </w:r>
          </w:p>
        </w:tc>
        <w:tc>
          <w:tcPr>
            <w:tcW w:w="5814" w:type="dxa"/>
          </w:tcPr>
          <w:p w14:paraId="16753C2B" w14:textId="4925F99F" w:rsidR="007D1AD4" w:rsidRPr="00B576D7" w:rsidRDefault="007D1AD4" w:rsidP="007D1AD4">
            <w:pPr>
              <w:tabs>
                <w:tab w:val="left" w:pos="1122"/>
              </w:tabs>
              <w:spacing w:after="0" w:line="250" w:lineRule="atLeast"/>
              <w:rPr>
                <w:rFonts w:cs="Arial"/>
              </w:rPr>
            </w:pPr>
            <w:r w:rsidRPr="008C305A">
              <w:rPr>
                <w:rFonts w:cs="Arial"/>
              </w:rPr>
              <w:t xml:space="preserve">Het moet mogelijk zijn om een contactmoment bij meerdere medewerkers in te plannen, maar ook om meerdere medewerkers te selecteren, en dan bij 1 medewerker (van de selectie) te plannen. </w:t>
            </w:r>
          </w:p>
        </w:tc>
      </w:tr>
      <w:tr w:rsidR="007D1AD4" w:rsidRPr="00CD6D3F" w14:paraId="4437CA6B" w14:textId="30B85579"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4CC8B476" w14:textId="14BDD4E1" w:rsidR="007D1AD4" w:rsidRPr="004B6729" w:rsidRDefault="007D1AD4" w:rsidP="007D1AD4">
            <w:pPr>
              <w:spacing w:after="0" w:line="250" w:lineRule="atLeast"/>
              <w:rPr>
                <w:rFonts w:cs="Arial"/>
              </w:rPr>
            </w:pPr>
            <w:r>
              <w:rPr>
                <w:rFonts w:cs="Arial"/>
              </w:rPr>
              <w:t>71.</w:t>
            </w:r>
          </w:p>
        </w:tc>
        <w:tc>
          <w:tcPr>
            <w:tcW w:w="1675" w:type="dxa"/>
          </w:tcPr>
          <w:p w14:paraId="4ABFE97C" w14:textId="50E61B55" w:rsidR="007D1AD4" w:rsidRDefault="007D1AD4" w:rsidP="007D1AD4">
            <w:pPr>
              <w:tabs>
                <w:tab w:val="left" w:pos="1723"/>
              </w:tabs>
              <w:spacing w:after="0" w:line="250" w:lineRule="atLeast"/>
              <w:rPr>
                <w:rFonts w:cs="Arial"/>
              </w:rPr>
            </w:pPr>
            <w:r>
              <w:rPr>
                <w:rFonts w:cs="Arial"/>
              </w:rPr>
              <w:t>8.65</w:t>
            </w:r>
          </w:p>
        </w:tc>
        <w:tc>
          <w:tcPr>
            <w:tcW w:w="5814" w:type="dxa"/>
          </w:tcPr>
          <w:p w14:paraId="567E3EB0" w14:textId="26B36C2A" w:rsidR="007D1AD4" w:rsidRPr="00B576D7" w:rsidRDefault="007D1AD4" w:rsidP="007D1AD4">
            <w:pPr>
              <w:tabs>
                <w:tab w:val="left" w:pos="1122"/>
              </w:tabs>
              <w:spacing w:after="0" w:line="250" w:lineRule="atLeast"/>
              <w:rPr>
                <w:rFonts w:cs="Arial"/>
              </w:rPr>
            </w:pPr>
            <w:r w:rsidRPr="00B576D7">
              <w:rPr>
                <w:rFonts w:cs="Arial"/>
              </w:rPr>
              <w:t>Kunt u nader toelichten in welke situaties er een contactmoment</w:t>
            </w:r>
            <w:r>
              <w:rPr>
                <w:rFonts w:cs="Arial"/>
              </w:rPr>
              <w:t xml:space="preserve"> </w:t>
            </w:r>
            <w:r w:rsidRPr="00B576D7">
              <w:rPr>
                <w:rFonts w:cs="Arial"/>
              </w:rPr>
              <w:t>is uitgevoerd, waarbij de arts kennelijk niet heeft besloten om een</w:t>
            </w:r>
            <w:r>
              <w:rPr>
                <w:rFonts w:cs="Arial"/>
              </w:rPr>
              <w:t xml:space="preserve"> </w:t>
            </w:r>
            <w:r w:rsidRPr="00B576D7">
              <w:rPr>
                <w:rFonts w:cs="Arial"/>
              </w:rPr>
              <w:t>vervolgactie uit te zetten, en vanuit de planning alsnog in bulk wordt</w:t>
            </w:r>
            <w:r>
              <w:rPr>
                <w:rFonts w:cs="Arial"/>
              </w:rPr>
              <w:t xml:space="preserve"> </w:t>
            </w:r>
            <w:r w:rsidRPr="00B576D7">
              <w:rPr>
                <w:rFonts w:cs="Arial"/>
              </w:rPr>
              <w:t>besloten om deze nogmaals uit te voeren?</w:t>
            </w:r>
          </w:p>
        </w:tc>
        <w:tc>
          <w:tcPr>
            <w:tcW w:w="5814" w:type="dxa"/>
          </w:tcPr>
          <w:p w14:paraId="2AB3E26B" w14:textId="4C494A65" w:rsidR="007D1AD4" w:rsidRPr="00B576D7" w:rsidRDefault="007D1AD4" w:rsidP="007D1AD4">
            <w:pPr>
              <w:tabs>
                <w:tab w:val="left" w:pos="1122"/>
              </w:tabs>
              <w:spacing w:after="0" w:line="250" w:lineRule="atLeast"/>
              <w:rPr>
                <w:rFonts w:cs="Arial"/>
              </w:rPr>
            </w:pPr>
            <w:r>
              <w:rPr>
                <w:rFonts w:cs="Arial"/>
              </w:rPr>
              <w:t>Het gaat niet om een vervolgactie. Het moet mogelijk zijn eenzelfde type contactmoment meerdere malen bij een cliënt te plannen, er moet dan alleen wel eerst een melding komen (let op, dit dossier bevat al een contactmoment van dit type).</w:t>
            </w:r>
          </w:p>
        </w:tc>
      </w:tr>
      <w:tr w:rsidR="007D1AD4" w:rsidRPr="00CD6D3F" w14:paraId="7198678F" w14:textId="33AF6ACB"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2B5D349A" w14:textId="35BFEC17" w:rsidR="007D1AD4" w:rsidRPr="004B6729" w:rsidRDefault="007D1AD4" w:rsidP="007D1AD4">
            <w:pPr>
              <w:spacing w:after="0" w:line="250" w:lineRule="atLeast"/>
              <w:rPr>
                <w:rFonts w:cs="Arial"/>
              </w:rPr>
            </w:pPr>
            <w:r>
              <w:rPr>
                <w:rFonts w:cs="Arial"/>
              </w:rPr>
              <w:t>72.</w:t>
            </w:r>
          </w:p>
        </w:tc>
        <w:tc>
          <w:tcPr>
            <w:tcW w:w="1675" w:type="dxa"/>
          </w:tcPr>
          <w:p w14:paraId="31B7C798" w14:textId="32B7D4F1" w:rsidR="007D1AD4" w:rsidRDefault="007D1AD4" w:rsidP="007D1AD4">
            <w:pPr>
              <w:tabs>
                <w:tab w:val="left" w:pos="1723"/>
              </w:tabs>
              <w:spacing w:after="0" w:line="250" w:lineRule="atLeast"/>
              <w:rPr>
                <w:rFonts w:cs="Arial"/>
              </w:rPr>
            </w:pPr>
            <w:r>
              <w:rPr>
                <w:rFonts w:cs="Arial"/>
              </w:rPr>
              <w:t>8.68</w:t>
            </w:r>
          </w:p>
        </w:tc>
        <w:tc>
          <w:tcPr>
            <w:tcW w:w="5814" w:type="dxa"/>
          </w:tcPr>
          <w:p w14:paraId="7270EF47" w14:textId="5170E9A2" w:rsidR="007D1AD4" w:rsidRPr="00B576D7" w:rsidRDefault="007D1AD4" w:rsidP="007D1AD4">
            <w:pPr>
              <w:tabs>
                <w:tab w:val="left" w:pos="1122"/>
              </w:tabs>
              <w:spacing w:after="0" w:line="250" w:lineRule="atLeast"/>
              <w:rPr>
                <w:rFonts w:cs="Arial"/>
              </w:rPr>
            </w:pPr>
            <w:r w:rsidRPr="00B576D7">
              <w:rPr>
                <w:rFonts w:cs="Arial"/>
              </w:rPr>
              <w:t>Bij het de groepsvaccinaties zijn de uitnodigen door RIVM verzonden.</w:t>
            </w:r>
            <w:r>
              <w:rPr>
                <w:rFonts w:cs="Arial"/>
              </w:rPr>
              <w:t xml:space="preserve"> </w:t>
            </w:r>
            <w:r w:rsidRPr="00B576D7">
              <w:rPr>
                <w:rFonts w:cs="Arial"/>
              </w:rPr>
              <w:t>Wanneer de kaart gescand wordt bij de entree wordt op dat moment door ons</w:t>
            </w:r>
            <w:r>
              <w:rPr>
                <w:rFonts w:cs="Arial"/>
              </w:rPr>
              <w:t xml:space="preserve"> </w:t>
            </w:r>
            <w:r w:rsidRPr="00B576D7">
              <w:rPr>
                <w:rFonts w:cs="Arial"/>
              </w:rPr>
              <w:t>volautomatisch een contactmoment aangemaakt. Is dit voor u akkoord?</w:t>
            </w:r>
          </w:p>
        </w:tc>
        <w:tc>
          <w:tcPr>
            <w:tcW w:w="5814" w:type="dxa"/>
          </w:tcPr>
          <w:p w14:paraId="6BA0BDEB" w14:textId="73BFBBA6" w:rsidR="007D1AD4" w:rsidRPr="00B576D7" w:rsidRDefault="007D1AD4" w:rsidP="007D1AD4">
            <w:pPr>
              <w:tabs>
                <w:tab w:val="left" w:pos="1122"/>
              </w:tabs>
              <w:spacing w:after="0" w:line="250" w:lineRule="atLeast"/>
              <w:rPr>
                <w:rFonts w:cs="Arial"/>
              </w:rPr>
            </w:pPr>
            <w:r>
              <w:rPr>
                <w:rFonts w:cs="Arial"/>
              </w:rPr>
              <w:t>Dat is akkoord.</w:t>
            </w:r>
          </w:p>
        </w:tc>
      </w:tr>
      <w:tr w:rsidR="007D1AD4" w:rsidRPr="00CD6D3F" w14:paraId="193659D6" w14:textId="6B6EC73E"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EC9C105" w14:textId="60B46D21" w:rsidR="007D1AD4" w:rsidRPr="004B6729" w:rsidRDefault="007D1AD4" w:rsidP="007D1AD4">
            <w:pPr>
              <w:spacing w:after="0" w:line="250" w:lineRule="atLeast"/>
              <w:rPr>
                <w:rFonts w:cs="Arial"/>
              </w:rPr>
            </w:pPr>
            <w:r>
              <w:rPr>
                <w:rFonts w:cs="Arial"/>
              </w:rPr>
              <w:t>73.</w:t>
            </w:r>
          </w:p>
        </w:tc>
        <w:tc>
          <w:tcPr>
            <w:tcW w:w="1675" w:type="dxa"/>
          </w:tcPr>
          <w:p w14:paraId="1CFEE88F" w14:textId="1D8EBA4E" w:rsidR="007D1AD4" w:rsidRDefault="007D1AD4" w:rsidP="007D1AD4">
            <w:pPr>
              <w:tabs>
                <w:tab w:val="left" w:pos="1723"/>
              </w:tabs>
              <w:spacing w:after="0" w:line="250" w:lineRule="atLeast"/>
              <w:rPr>
                <w:rFonts w:cs="Arial"/>
              </w:rPr>
            </w:pPr>
            <w:r>
              <w:rPr>
                <w:rFonts w:cs="Arial"/>
              </w:rPr>
              <w:t>10.08</w:t>
            </w:r>
          </w:p>
        </w:tc>
        <w:tc>
          <w:tcPr>
            <w:tcW w:w="5814" w:type="dxa"/>
          </w:tcPr>
          <w:p w14:paraId="7A2C86A5" w14:textId="078E0480" w:rsidR="007D1AD4" w:rsidRPr="00B576D7" w:rsidRDefault="007D1AD4" w:rsidP="007D1AD4">
            <w:pPr>
              <w:tabs>
                <w:tab w:val="left" w:pos="1122"/>
              </w:tabs>
              <w:spacing w:after="0" w:line="250" w:lineRule="atLeast"/>
              <w:rPr>
                <w:rFonts w:cs="Arial"/>
              </w:rPr>
            </w:pPr>
            <w:r w:rsidRPr="00B576D7">
              <w:rPr>
                <w:rFonts w:cs="Arial"/>
              </w:rPr>
              <w:t>Wat bedoelt u hier met de huisstijl? Wij tonen de vragenlijsten in</w:t>
            </w:r>
            <w:r>
              <w:rPr>
                <w:rFonts w:cs="Arial"/>
              </w:rPr>
              <w:t xml:space="preserve">  </w:t>
            </w:r>
            <w:r w:rsidRPr="00B576D7">
              <w:rPr>
                <w:rFonts w:cs="Arial"/>
              </w:rPr>
              <w:t xml:space="preserve">het klantportaal; de vragenlijst volgt deze </w:t>
            </w:r>
            <w:proofErr w:type="spellStart"/>
            <w:r w:rsidRPr="00B576D7">
              <w:rPr>
                <w:rFonts w:cs="Arial"/>
              </w:rPr>
              <w:t>layout</w:t>
            </w:r>
            <w:proofErr w:type="spellEnd"/>
            <w:r w:rsidRPr="00B576D7">
              <w:rPr>
                <w:rFonts w:cs="Arial"/>
              </w:rPr>
              <w:t>.</w:t>
            </w:r>
          </w:p>
        </w:tc>
        <w:tc>
          <w:tcPr>
            <w:tcW w:w="5814" w:type="dxa"/>
          </w:tcPr>
          <w:p w14:paraId="13DE7D74" w14:textId="6E4F64E2" w:rsidR="007D1AD4" w:rsidRPr="00B576D7" w:rsidRDefault="007D1AD4" w:rsidP="007D1AD4">
            <w:pPr>
              <w:tabs>
                <w:tab w:val="left" w:pos="1122"/>
              </w:tabs>
              <w:spacing w:after="0" w:line="250" w:lineRule="atLeast"/>
              <w:rPr>
                <w:rFonts w:cs="Arial"/>
              </w:rPr>
            </w:pPr>
            <w:r>
              <w:rPr>
                <w:rFonts w:cs="Arial"/>
              </w:rPr>
              <w:t>Als het klantportaal de huisstijl (kleuren, fonts) van CJG Rijnmond heeft is dat akkoord.</w:t>
            </w:r>
          </w:p>
        </w:tc>
      </w:tr>
      <w:tr w:rsidR="007D1AD4" w:rsidRPr="00CD6D3F" w14:paraId="36C58881" w14:textId="007E606E"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5211DD0" w14:textId="11508949" w:rsidR="007D1AD4" w:rsidRPr="004B6729" w:rsidRDefault="007D1AD4" w:rsidP="007D1AD4">
            <w:pPr>
              <w:spacing w:after="0" w:line="250" w:lineRule="atLeast"/>
              <w:rPr>
                <w:rFonts w:cs="Arial"/>
              </w:rPr>
            </w:pPr>
            <w:r>
              <w:rPr>
                <w:rFonts w:cs="Arial"/>
              </w:rPr>
              <w:t>74.</w:t>
            </w:r>
          </w:p>
        </w:tc>
        <w:tc>
          <w:tcPr>
            <w:tcW w:w="1675" w:type="dxa"/>
          </w:tcPr>
          <w:p w14:paraId="7281A1CE" w14:textId="76DE2FC1" w:rsidR="007D1AD4" w:rsidRDefault="007D1AD4" w:rsidP="007D1AD4">
            <w:pPr>
              <w:tabs>
                <w:tab w:val="left" w:pos="1723"/>
              </w:tabs>
              <w:spacing w:after="0" w:line="250" w:lineRule="atLeast"/>
              <w:rPr>
                <w:rFonts w:cs="Arial"/>
              </w:rPr>
            </w:pPr>
            <w:r>
              <w:rPr>
                <w:rFonts w:cs="Arial"/>
              </w:rPr>
              <w:t>10.11</w:t>
            </w:r>
          </w:p>
        </w:tc>
        <w:tc>
          <w:tcPr>
            <w:tcW w:w="5814" w:type="dxa"/>
          </w:tcPr>
          <w:p w14:paraId="72295597" w14:textId="44DAF07B" w:rsidR="007D1AD4" w:rsidRPr="00B576D7" w:rsidRDefault="007D1AD4" w:rsidP="007D1AD4">
            <w:pPr>
              <w:tabs>
                <w:tab w:val="left" w:pos="1122"/>
              </w:tabs>
              <w:spacing w:after="0" w:line="250" w:lineRule="atLeast"/>
              <w:rPr>
                <w:rFonts w:cs="Arial"/>
              </w:rPr>
            </w:pPr>
            <w:r w:rsidRPr="00B576D7">
              <w:rPr>
                <w:rFonts w:cs="Arial"/>
              </w:rPr>
              <w:t>Met welke partijen wilt u de vragenlijsten uitwisselen middels FHIR?</w:t>
            </w:r>
            <w:r>
              <w:rPr>
                <w:rFonts w:cs="Arial"/>
              </w:rPr>
              <w:t xml:space="preserve"> </w:t>
            </w:r>
            <w:r w:rsidRPr="00B576D7">
              <w:rPr>
                <w:rFonts w:cs="Arial"/>
              </w:rPr>
              <w:t>Kunt u aangeven waar dit gebeurt binnen het werkproces?</w:t>
            </w:r>
          </w:p>
        </w:tc>
        <w:tc>
          <w:tcPr>
            <w:tcW w:w="5814" w:type="dxa"/>
          </w:tcPr>
          <w:p w14:paraId="0B461E33" w14:textId="1E4871C8" w:rsidR="007D1AD4" w:rsidRPr="00B576D7" w:rsidRDefault="007D1AD4" w:rsidP="007D1AD4">
            <w:pPr>
              <w:tabs>
                <w:tab w:val="left" w:pos="1122"/>
              </w:tabs>
              <w:spacing w:after="0" w:line="250" w:lineRule="atLeast"/>
              <w:rPr>
                <w:rFonts w:cs="Arial"/>
              </w:rPr>
            </w:pPr>
            <w:r w:rsidRPr="005D2860">
              <w:rPr>
                <w:rFonts w:cs="Arial"/>
              </w:rPr>
              <w:t>Op dit moment hebben wij nog geen partijen waarmee wij vragenlijsten uitwisselen op basis van FHIR.</w:t>
            </w:r>
          </w:p>
        </w:tc>
      </w:tr>
      <w:tr w:rsidR="007D1AD4" w:rsidRPr="00CD6D3F" w14:paraId="25F2BBE7" w14:textId="4F5DFCE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53128013" w14:textId="7E93A8CE" w:rsidR="007D1AD4" w:rsidRPr="004B6729" w:rsidRDefault="007D1AD4" w:rsidP="007D1AD4">
            <w:pPr>
              <w:spacing w:after="0" w:line="250" w:lineRule="atLeast"/>
              <w:rPr>
                <w:rFonts w:cs="Arial"/>
              </w:rPr>
            </w:pPr>
            <w:r>
              <w:rPr>
                <w:rFonts w:cs="Arial"/>
              </w:rPr>
              <w:t>75.</w:t>
            </w:r>
          </w:p>
        </w:tc>
        <w:tc>
          <w:tcPr>
            <w:tcW w:w="1675" w:type="dxa"/>
          </w:tcPr>
          <w:p w14:paraId="07C8301F" w14:textId="5C41C9FD" w:rsidR="007D1AD4" w:rsidRDefault="007D1AD4" w:rsidP="007D1AD4">
            <w:pPr>
              <w:tabs>
                <w:tab w:val="left" w:pos="1723"/>
              </w:tabs>
              <w:spacing w:after="0" w:line="250" w:lineRule="atLeast"/>
              <w:rPr>
                <w:rFonts w:cs="Arial"/>
              </w:rPr>
            </w:pPr>
            <w:r>
              <w:rPr>
                <w:rFonts w:cs="Arial"/>
              </w:rPr>
              <w:t>12.35</w:t>
            </w:r>
          </w:p>
        </w:tc>
        <w:tc>
          <w:tcPr>
            <w:tcW w:w="5814" w:type="dxa"/>
          </w:tcPr>
          <w:p w14:paraId="2BE5B237" w14:textId="62EEE1EC" w:rsidR="007D1AD4" w:rsidRPr="00B576D7" w:rsidRDefault="007D1AD4" w:rsidP="007D1AD4">
            <w:pPr>
              <w:tabs>
                <w:tab w:val="left" w:pos="1122"/>
              </w:tabs>
              <w:spacing w:after="0" w:line="250" w:lineRule="atLeast"/>
              <w:rPr>
                <w:rFonts w:cs="Arial"/>
              </w:rPr>
            </w:pPr>
            <w:r w:rsidRPr="00B576D7">
              <w:rPr>
                <w:rFonts w:cs="Arial"/>
              </w:rPr>
              <w:t>Kunt u deze eis nader toelichten?</w:t>
            </w:r>
          </w:p>
        </w:tc>
        <w:tc>
          <w:tcPr>
            <w:tcW w:w="5814" w:type="dxa"/>
          </w:tcPr>
          <w:p w14:paraId="63BB3328" w14:textId="015E13F9" w:rsidR="007D1AD4" w:rsidRPr="00B576D7" w:rsidRDefault="007D1AD4" w:rsidP="007D1AD4">
            <w:pPr>
              <w:tabs>
                <w:tab w:val="left" w:pos="1122"/>
              </w:tabs>
              <w:spacing w:after="0" w:line="250" w:lineRule="atLeast"/>
              <w:rPr>
                <w:rFonts w:cs="Arial"/>
              </w:rPr>
            </w:pPr>
            <w:r w:rsidRPr="002A1BD4">
              <w:rPr>
                <w:rFonts w:cs="Arial"/>
              </w:rPr>
              <w:t>De profielen van een medewerker zijn gekoppeld aan de rechten (permissies) van deze medewerker. Het doel van deze eis is dat er inzicht is in de historie van deze permissies om mogelijke discussies hierover te kunnen beslechten.</w:t>
            </w:r>
          </w:p>
        </w:tc>
      </w:tr>
      <w:tr w:rsidR="007D1AD4" w:rsidRPr="00CD6D3F" w14:paraId="4F153372" w14:textId="7EC6A9E2"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C1F512D" w14:textId="4E2F0404" w:rsidR="007D1AD4" w:rsidRPr="004B6729" w:rsidRDefault="007D1AD4" w:rsidP="007D1AD4">
            <w:pPr>
              <w:spacing w:after="0" w:line="250" w:lineRule="atLeast"/>
              <w:rPr>
                <w:rFonts w:cs="Arial"/>
              </w:rPr>
            </w:pPr>
            <w:r>
              <w:rPr>
                <w:rFonts w:cs="Arial"/>
              </w:rPr>
              <w:lastRenderedPageBreak/>
              <w:t>76.</w:t>
            </w:r>
          </w:p>
        </w:tc>
        <w:tc>
          <w:tcPr>
            <w:tcW w:w="1675" w:type="dxa"/>
          </w:tcPr>
          <w:p w14:paraId="087A1766" w14:textId="1130E6E4" w:rsidR="007D1AD4" w:rsidRDefault="007D1AD4" w:rsidP="007D1AD4">
            <w:pPr>
              <w:tabs>
                <w:tab w:val="left" w:pos="1723"/>
              </w:tabs>
              <w:spacing w:after="0" w:line="250" w:lineRule="atLeast"/>
              <w:rPr>
                <w:rFonts w:cs="Arial"/>
              </w:rPr>
            </w:pPr>
            <w:r>
              <w:rPr>
                <w:rFonts w:cs="Arial"/>
              </w:rPr>
              <w:t>13.01</w:t>
            </w:r>
          </w:p>
        </w:tc>
        <w:tc>
          <w:tcPr>
            <w:tcW w:w="5814" w:type="dxa"/>
          </w:tcPr>
          <w:p w14:paraId="334DE9F5" w14:textId="1C166B7C" w:rsidR="007D1AD4" w:rsidRPr="00B576D7" w:rsidRDefault="007D1AD4" w:rsidP="007D1AD4">
            <w:pPr>
              <w:tabs>
                <w:tab w:val="left" w:pos="1122"/>
              </w:tabs>
              <w:spacing w:after="0" w:line="250" w:lineRule="atLeast"/>
              <w:rPr>
                <w:rFonts w:cs="Arial"/>
              </w:rPr>
            </w:pPr>
            <w:r>
              <w:rPr>
                <w:rFonts w:cs="Arial"/>
              </w:rPr>
              <w:t>Aangezien de details in een SLA na afstemming met beide partijen definitief gemaakt worden, kunnen we in dit stadium hooguit een template SLA aanleveren. Gaat u daarmee akkoord?</w:t>
            </w:r>
          </w:p>
        </w:tc>
        <w:tc>
          <w:tcPr>
            <w:tcW w:w="5814" w:type="dxa"/>
          </w:tcPr>
          <w:p w14:paraId="26704ACC" w14:textId="23262AEF" w:rsidR="007D1AD4" w:rsidRPr="00B576D7" w:rsidRDefault="007D1AD4" w:rsidP="007D1AD4">
            <w:pPr>
              <w:tabs>
                <w:tab w:val="left" w:pos="1122"/>
              </w:tabs>
              <w:spacing w:after="0" w:line="250" w:lineRule="atLeast"/>
              <w:rPr>
                <w:rFonts w:cs="Arial"/>
              </w:rPr>
            </w:pPr>
            <w:r>
              <w:rPr>
                <w:rFonts w:cs="Arial"/>
              </w:rPr>
              <w:t>Dat is akkoord voor zover deze SLA voldoet aan de gestelde eisen uit het PvE.</w:t>
            </w:r>
          </w:p>
        </w:tc>
      </w:tr>
      <w:tr w:rsidR="007D1AD4" w:rsidRPr="00CD6D3F" w14:paraId="5A911599" w14:textId="24533A4B"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B637547" w14:textId="5E2F8DFA" w:rsidR="007D1AD4" w:rsidRPr="004B6729" w:rsidRDefault="007D1AD4" w:rsidP="007D1AD4">
            <w:pPr>
              <w:spacing w:after="0" w:line="250" w:lineRule="atLeast"/>
              <w:rPr>
                <w:rFonts w:cs="Arial"/>
              </w:rPr>
            </w:pPr>
            <w:r>
              <w:rPr>
                <w:rFonts w:cs="Arial"/>
              </w:rPr>
              <w:t>77.</w:t>
            </w:r>
          </w:p>
        </w:tc>
        <w:tc>
          <w:tcPr>
            <w:tcW w:w="1675" w:type="dxa"/>
          </w:tcPr>
          <w:p w14:paraId="31970EF8" w14:textId="0A49DB79" w:rsidR="007D1AD4" w:rsidRDefault="007D1AD4" w:rsidP="007D1AD4">
            <w:pPr>
              <w:tabs>
                <w:tab w:val="left" w:pos="1723"/>
              </w:tabs>
              <w:spacing w:after="0" w:line="250" w:lineRule="atLeast"/>
              <w:rPr>
                <w:rFonts w:cs="Arial"/>
              </w:rPr>
            </w:pPr>
            <w:r>
              <w:rPr>
                <w:rFonts w:cs="Arial"/>
              </w:rPr>
              <w:t>13.06</w:t>
            </w:r>
          </w:p>
        </w:tc>
        <w:tc>
          <w:tcPr>
            <w:tcW w:w="5814" w:type="dxa"/>
          </w:tcPr>
          <w:p w14:paraId="79D77ADB" w14:textId="4E75551C" w:rsidR="007D1AD4" w:rsidRPr="00B576D7" w:rsidRDefault="007D1AD4" w:rsidP="007D1AD4">
            <w:pPr>
              <w:tabs>
                <w:tab w:val="left" w:pos="1122"/>
              </w:tabs>
              <w:spacing w:after="0" w:line="250" w:lineRule="atLeast"/>
              <w:rPr>
                <w:rFonts w:cs="Arial"/>
              </w:rPr>
            </w:pPr>
            <w:r w:rsidRPr="00B576D7">
              <w:rPr>
                <w:rFonts w:cs="Arial"/>
              </w:rPr>
              <w:t>Dit lijken geen kantoortijden te zijn. Bent u akkoord met een volledige</w:t>
            </w:r>
            <w:r>
              <w:rPr>
                <w:rFonts w:cs="Arial"/>
              </w:rPr>
              <w:t xml:space="preserve"> </w:t>
            </w:r>
            <w:r w:rsidRPr="00B576D7">
              <w:rPr>
                <w:rFonts w:cs="Arial"/>
              </w:rPr>
              <w:t>bezetting tijdens kantoortijden en een beperkte bezetting buiten kantoortijden,</w:t>
            </w:r>
            <w:r>
              <w:rPr>
                <w:rFonts w:cs="Arial"/>
              </w:rPr>
              <w:t xml:space="preserve"> </w:t>
            </w:r>
            <w:r w:rsidRPr="00B576D7">
              <w:rPr>
                <w:rFonts w:cs="Arial"/>
              </w:rPr>
              <w:t xml:space="preserve">waar er vanzelfsprekend wel </w:t>
            </w:r>
            <w:proofErr w:type="spellStart"/>
            <w:r w:rsidRPr="00B576D7">
              <w:rPr>
                <w:rFonts w:cs="Arial"/>
              </w:rPr>
              <w:t>geescaleerd</w:t>
            </w:r>
            <w:proofErr w:type="spellEnd"/>
            <w:r w:rsidRPr="00B576D7">
              <w:rPr>
                <w:rFonts w:cs="Arial"/>
              </w:rPr>
              <w:t xml:space="preserve"> kan worden in geval van spoed.</w:t>
            </w:r>
          </w:p>
        </w:tc>
        <w:tc>
          <w:tcPr>
            <w:tcW w:w="5814" w:type="dxa"/>
          </w:tcPr>
          <w:p w14:paraId="27F0147B" w14:textId="064EF272" w:rsidR="007D1AD4" w:rsidRPr="00B576D7" w:rsidRDefault="007D1AD4" w:rsidP="007D1AD4">
            <w:pPr>
              <w:tabs>
                <w:tab w:val="left" w:pos="1122"/>
              </w:tabs>
              <w:spacing w:after="0" w:line="250" w:lineRule="atLeast"/>
              <w:rPr>
                <w:rFonts w:cs="Arial"/>
              </w:rPr>
            </w:pPr>
            <w:r>
              <w:rPr>
                <w:rFonts w:cs="Arial"/>
              </w:rPr>
              <w:t>Het is aan de leverancier om de mate van bezetting van de helpdesk te bepalen. De eis gaat over de beschikbaarheid van de helpdesk.</w:t>
            </w:r>
          </w:p>
        </w:tc>
      </w:tr>
      <w:tr w:rsidR="007D1AD4" w:rsidRPr="00CD6D3F" w14:paraId="37498DF4" w14:textId="181F1146"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AF67A1C" w14:textId="70D56358" w:rsidR="007D1AD4" w:rsidRPr="004B6729" w:rsidRDefault="007D1AD4" w:rsidP="007D1AD4">
            <w:pPr>
              <w:spacing w:after="0" w:line="250" w:lineRule="atLeast"/>
              <w:rPr>
                <w:rFonts w:cs="Arial"/>
              </w:rPr>
            </w:pPr>
            <w:r>
              <w:rPr>
                <w:rFonts w:cs="Arial"/>
              </w:rPr>
              <w:t>78.</w:t>
            </w:r>
          </w:p>
        </w:tc>
        <w:tc>
          <w:tcPr>
            <w:tcW w:w="1675" w:type="dxa"/>
          </w:tcPr>
          <w:p w14:paraId="2CB72A63" w14:textId="1DB7C45A" w:rsidR="007D1AD4" w:rsidRDefault="007D1AD4" w:rsidP="007D1AD4">
            <w:pPr>
              <w:tabs>
                <w:tab w:val="left" w:pos="1723"/>
              </w:tabs>
              <w:spacing w:after="0" w:line="250" w:lineRule="atLeast"/>
              <w:rPr>
                <w:rFonts w:cs="Arial"/>
              </w:rPr>
            </w:pPr>
            <w:r>
              <w:rPr>
                <w:rFonts w:cs="Arial"/>
              </w:rPr>
              <w:t>13.07</w:t>
            </w:r>
          </w:p>
        </w:tc>
        <w:tc>
          <w:tcPr>
            <w:tcW w:w="5814" w:type="dxa"/>
          </w:tcPr>
          <w:p w14:paraId="39EF9590" w14:textId="2DF4685E" w:rsidR="007D1AD4" w:rsidRPr="00B576D7" w:rsidRDefault="007D1AD4" w:rsidP="007D1AD4">
            <w:pPr>
              <w:tabs>
                <w:tab w:val="left" w:pos="1122"/>
              </w:tabs>
              <w:spacing w:after="0" w:line="250" w:lineRule="atLeast"/>
              <w:rPr>
                <w:rFonts w:cs="Arial"/>
              </w:rPr>
            </w:pPr>
            <w:r w:rsidRPr="00B576D7">
              <w:rPr>
                <w:rFonts w:cs="Arial"/>
              </w:rPr>
              <w:t>Hoe wordt het antwoord op deze eis beoordeeld?</w:t>
            </w:r>
          </w:p>
        </w:tc>
        <w:tc>
          <w:tcPr>
            <w:tcW w:w="5814" w:type="dxa"/>
          </w:tcPr>
          <w:p w14:paraId="1454B66B" w14:textId="77777777" w:rsidR="007D1AD4" w:rsidRPr="009442B8" w:rsidRDefault="007D1AD4" w:rsidP="007D1AD4">
            <w:pPr>
              <w:tabs>
                <w:tab w:val="left" w:pos="1122"/>
              </w:tabs>
              <w:spacing w:after="0" w:line="250" w:lineRule="atLeast"/>
              <w:rPr>
                <w:rFonts w:cs="Arial"/>
              </w:rPr>
            </w:pPr>
            <w:r w:rsidRPr="00AB17A2">
              <w:rPr>
                <w:rFonts w:cs="Arial"/>
              </w:rPr>
              <w:t>Dit betreft een wens.</w:t>
            </w:r>
          </w:p>
          <w:p w14:paraId="10E6D94D" w14:textId="77777777" w:rsidR="007D1AD4" w:rsidRDefault="007D1AD4" w:rsidP="007D1AD4">
            <w:pPr>
              <w:spacing w:after="0" w:line="250" w:lineRule="atLeast"/>
              <w:rPr>
                <w:rFonts w:cs="Arial"/>
              </w:rPr>
            </w:pPr>
            <w:r w:rsidRPr="003B092C">
              <w:rPr>
                <w:rFonts w:cs="Arial"/>
              </w:rPr>
              <w:t>Zoals in de leidraad aangegeven beoordelen wij de wensen aan de hand van de volgende aspecten:</w:t>
            </w:r>
          </w:p>
          <w:p w14:paraId="032B1BD2"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Correcte en volledige werking</w:t>
            </w:r>
          </w:p>
          <w:p w14:paraId="27D6E749"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Gebruiksgemak</w:t>
            </w:r>
          </w:p>
          <w:p w14:paraId="7A73A480"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Efficiency</w:t>
            </w:r>
          </w:p>
          <w:p w14:paraId="417AB032"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Volledigheid van het aanbod</w:t>
            </w:r>
          </w:p>
          <w:p w14:paraId="1AC64502"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Voorkomen van fouten</w:t>
            </w:r>
          </w:p>
          <w:p w14:paraId="43522535"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Veiligheid (informatie beveiliging, bedrijfszekerheid) Haalbaar/realiseerbaar</w:t>
            </w:r>
          </w:p>
          <w:p w14:paraId="416A4708" w14:textId="77777777" w:rsidR="007D1AD4" w:rsidRDefault="007D1AD4" w:rsidP="007D1AD4">
            <w:pPr>
              <w:tabs>
                <w:tab w:val="left" w:pos="1122"/>
              </w:tabs>
              <w:spacing w:after="0" w:line="250" w:lineRule="atLeast"/>
              <w:rPr>
                <w:rFonts w:cs="Arial"/>
              </w:rPr>
            </w:pPr>
            <w:r>
              <w:rPr>
                <w:rFonts w:cs="Arial"/>
              </w:rPr>
              <w:t>Wij vragen u om een vrijblijvend aanbod voor ondersteuning in het weekend en zullen uw inschrijving beoordelen op bovenstaande punten. De kosten die u hierbij aangeeft nemen wij voor deze wens nemen wij voor kennisgeving aan en telt niet mee bij de beoordeling.</w:t>
            </w:r>
          </w:p>
          <w:p w14:paraId="7AE6592F" w14:textId="2533E383" w:rsidR="007D1AD4" w:rsidRPr="00B576D7" w:rsidRDefault="007D1AD4" w:rsidP="007D1AD4">
            <w:pPr>
              <w:tabs>
                <w:tab w:val="left" w:pos="1122"/>
              </w:tabs>
              <w:spacing w:after="0" w:line="250" w:lineRule="atLeast"/>
              <w:rPr>
                <w:rFonts w:cs="Arial"/>
              </w:rPr>
            </w:pPr>
            <w:r>
              <w:rPr>
                <w:rFonts w:cs="Arial"/>
              </w:rPr>
              <w:t>Overigens, CJG Rijnmond heeft nog geen besluit genomen of de openingstijden verruimd gaan worden.</w:t>
            </w:r>
          </w:p>
        </w:tc>
      </w:tr>
      <w:tr w:rsidR="007D1AD4" w:rsidRPr="00CD6D3F" w14:paraId="25F18FBA" w14:textId="2C7D744E"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BD79EE9" w14:textId="44578B55" w:rsidR="007D1AD4" w:rsidRPr="004B6729" w:rsidRDefault="007D1AD4" w:rsidP="007D1AD4">
            <w:pPr>
              <w:spacing w:after="0" w:line="250" w:lineRule="atLeast"/>
              <w:rPr>
                <w:rFonts w:cs="Arial"/>
              </w:rPr>
            </w:pPr>
            <w:r>
              <w:rPr>
                <w:rFonts w:cs="Arial"/>
              </w:rPr>
              <w:t>79.</w:t>
            </w:r>
          </w:p>
        </w:tc>
        <w:tc>
          <w:tcPr>
            <w:tcW w:w="1675" w:type="dxa"/>
          </w:tcPr>
          <w:p w14:paraId="39F81F3F" w14:textId="52ABD7C1" w:rsidR="007D1AD4" w:rsidRDefault="007D1AD4" w:rsidP="007D1AD4">
            <w:pPr>
              <w:tabs>
                <w:tab w:val="left" w:pos="1723"/>
              </w:tabs>
              <w:spacing w:after="0" w:line="250" w:lineRule="atLeast"/>
              <w:rPr>
                <w:rFonts w:cs="Arial"/>
              </w:rPr>
            </w:pPr>
            <w:r>
              <w:rPr>
                <w:rFonts w:cs="Arial"/>
              </w:rPr>
              <w:t>13.26 / 13.27</w:t>
            </w:r>
          </w:p>
        </w:tc>
        <w:tc>
          <w:tcPr>
            <w:tcW w:w="5814" w:type="dxa"/>
          </w:tcPr>
          <w:p w14:paraId="184B9075" w14:textId="2580E5AD" w:rsidR="007D1AD4" w:rsidRPr="00B576D7" w:rsidRDefault="007D1AD4" w:rsidP="007D1AD4">
            <w:pPr>
              <w:tabs>
                <w:tab w:val="left" w:pos="1122"/>
              </w:tabs>
              <w:spacing w:after="0" w:line="250" w:lineRule="atLeast"/>
              <w:rPr>
                <w:rFonts w:cs="Arial"/>
              </w:rPr>
            </w:pPr>
            <w:r w:rsidRPr="00B576D7">
              <w:rPr>
                <w:rFonts w:cs="Arial"/>
              </w:rPr>
              <w:t>Kunt u deze eis nader toelichten?</w:t>
            </w:r>
          </w:p>
        </w:tc>
        <w:tc>
          <w:tcPr>
            <w:tcW w:w="5814" w:type="dxa"/>
          </w:tcPr>
          <w:p w14:paraId="63E39A9E" w14:textId="5CF7DA2A" w:rsidR="007D1AD4" w:rsidRPr="00B576D7" w:rsidRDefault="007D1AD4" w:rsidP="007D1AD4">
            <w:pPr>
              <w:tabs>
                <w:tab w:val="left" w:pos="1122"/>
              </w:tabs>
              <w:spacing w:after="0" w:line="250" w:lineRule="atLeast"/>
              <w:rPr>
                <w:rFonts w:cs="Arial"/>
              </w:rPr>
            </w:pPr>
            <w:r>
              <w:rPr>
                <w:rFonts w:cs="Arial"/>
              </w:rPr>
              <w:t>De verstoring van het productieproces in geval van een storing moet minimaal zijn. Het CJG eist daarom dat direct/binnen 4 uur na melding met het herstel van de data begonnen moet worden.</w:t>
            </w:r>
          </w:p>
        </w:tc>
      </w:tr>
      <w:tr w:rsidR="007D1AD4" w:rsidRPr="00CD6D3F" w14:paraId="1A23A411" w14:textId="77FC058E"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F23A764" w14:textId="70EC6ACF" w:rsidR="007D1AD4" w:rsidRPr="004B6729" w:rsidRDefault="007D1AD4" w:rsidP="007D1AD4">
            <w:pPr>
              <w:spacing w:after="0" w:line="250" w:lineRule="atLeast"/>
              <w:rPr>
                <w:rFonts w:cs="Arial"/>
              </w:rPr>
            </w:pPr>
            <w:r>
              <w:rPr>
                <w:rFonts w:cs="Arial"/>
              </w:rPr>
              <w:t>80.</w:t>
            </w:r>
          </w:p>
        </w:tc>
        <w:tc>
          <w:tcPr>
            <w:tcW w:w="1675" w:type="dxa"/>
          </w:tcPr>
          <w:p w14:paraId="55D9727B" w14:textId="2B795F91" w:rsidR="007D1AD4" w:rsidRDefault="007D1AD4" w:rsidP="007D1AD4">
            <w:pPr>
              <w:tabs>
                <w:tab w:val="left" w:pos="1723"/>
              </w:tabs>
              <w:spacing w:after="0" w:line="250" w:lineRule="atLeast"/>
              <w:rPr>
                <w:rFonts w:cs="Arial"/>
              </w:rPr>
            </w:pPr>
            <w:r>
              <w:rPr>
                <w:rFonts w:cs="Arial"/>
              </w:rPr>
              <w:t>14.02</w:t>
            </w:r>
          </w:p>
        </w:tc>
        <w:tc>
          <w:tcPr>
            <w:tcW w:w="5814" w:type="dxa"/>
          </w:tcPr>
          <w:p w14:paraId="1209B9A5" w14:textId="6A53FD23" w:rsidR="007D1AD4" w:rsidRPr="00B576D7"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 xml:space="preserve">patch-release uit naar de acceptatieomgeving. U kunt zelf </w:t>
            </w:r>
            <w:r w:rsidRPr="00D177D5">
              <w:rPr>
                <w:rFonts w:cs="Arial"/>
              </w:rPr>
              <w:lastRenderedPageBreak/>
              <w:t>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Hoe ziet u deze werkwijze in</w:t>
            </w:r>
            <w:r>
              <w:rPr>
                <w:rFonts w:cs="Arial"/>
              </w:rPr>
              <w:t xml:space="preserve"> </w:t>
            </w:r>
            <w:r w:rsidRPr="00D177D5">
              <w:rPr>
                <w:rFonts w:cs="Arial"/>
              </w:rPr>
              <w:t>relatie tot deze eis?</w:t>
            </w:r>
          </w:p>
        </w:tc>
        <w:tc>
          <w:tcPr>
            <w:tcW w:w="5814" w:type="dxa"/>
          </w:tcPr>
          <w:p w14:paraId="33232226" w14:textId="77777777" w:rsidR="007D1AD4" w:rsidRPr="00BF2C3B" w:rsidRDefault="007D1AD4" w:rsidP="007D1AD4">
            <w:pPr>
              <w:tabs>
                <w:tab w:val="left" w:pos="1122"/>
              </w:tabs>
              <w:spacing w:after="0" w:line="250" w:lineRule="atLeast"/>
              <w:rPr>
                <w:rFonts w:cs="Arial"/>
              </w:rPr>
            </w:pPr>
            <w:r w:rsidRPr="00BF2C3B">
              <w:rPr>
                <w:rFonts w:cs="Arial"/>
              </w:rPr>
              <w:lastRenderedPageBreak/>
              <w:t>Met de voorgestelde werkwijze kunnen wij niet vaststellen of u voldoet aan de eis.</w:t>
            </w:r>
          </w:p>
          <w:p w14:paraId="65E1DE00" w14:textId="77777777" w:rsidR="007D1AD4" w:rsidRPr="00BF2C3B" w:rsidRDefault="007D1AD4" w:rsidP="007D1AD4">
            <w:pPr>
              <w:tabs>
                <w:tab w:val="left" w:pos="1122"/>
              </w:tabs>
              <w:spacing w:after="0" w:line="250" w:lineRule="atLeast"/>
              <w:rPr>
                <w:rFonts w:cs="Arial"/>
              </w:rPr>
            </w:pPr>
            <w:r w:rsidRPr="00BF2C3B">
              <w:rPr>
                <w:rFonts w:cs="Arial"/>
              </w:rPr>
              <w:lastRenderedPageBreak/>
              <w:t>U geeft niet aan of u voor iedere release een overleg organiseert.</w:t>
            </w:r>
          </w:p>
          <w:p w14:paraId="250E89CE" w14:textId="77777777" w:rsidR="007D1AD4" w:rsidRPr="00BF2C3B" w:rsidRDefault="007D1AD4" w:rsidP="007D1AD4">
            <w:pPr>
              <w:tabs>
                <w:tab w:val="left" w:pos="1122"/>
              </w:tabs>
              <w:spacing w:after="0" w:line="250" w:lineRule="atLeast"/>
              <w:rPr>
                <w:rFonts w:cs="Arial"/>
              </w:rPr>
            </w:pPr>
            <w:r w:rsidRPr="00BF2C3B">
              <w:rPr>
                <w:rFonts w:cs="Arial"/>
              </w:rPr>
              <w:t>Overigens, als u dat bij uw agile werkwijze wel zou doen zou de beheer last voor onze interne organisatie onevenredig hoog worden en voldoet u niet aan de eisen 14.18 en 14.19</w:t>
            </w:r>
          </w:p>
          <w:p w14:paraId="39C97B94" w14:textId="77777777" w:rsidR="007D1AD4" w:rsidRPr="00BF2C3B" w:rsidRDefault="007D1AD4" w:rsidP="007D1AD4">
            <w:pPr>
              <w:tabs>
                <w:tab w:val="left" w:pos="1122"/>
              </w:tabs>
              <w:spacing w:after="0" w:line="250" w:lineRule="atLeast"/>
              <w:rPr>
                <w:rFonts w:cs="Arial"/>
              </w:rPr>
            </w:pPr>
          </w:p>
          <w:p w14:paraId="1A6E0922" w14:textId="0196AB25" w:rsidR="007D1AD4" w:rsidRPr="00BF2C3B" w:rsidRDefault="007D1AD4" w:rsidP="007D1AD4">
            <w:pPr>
              <w:tabs>
                <w:tab w:val="left" w:pos="1122"/>
              </w:tabs>
              <w:spacing w:after="0" w:line="250" w:lineRule="atLeast"/>
              <w:rPr>
                <w:rFonts w:cs="Arial"/>
              </w:rPr>
            </w:pPr>
            <w:r w:rsidRPr="00BF2C3B">
              <w:rPr>
                <w:rFonts w:cs="Arial"/>
              </w:rPr>
              <w:t>Stabiliteit, kwaliteit en voorspelbaarheid staan bij ons voorop. Een release levert voor verschillende interne disciplines werk op. Met meer dan het aantal aangeven releases wordt deze werklast te hoog en leidt de kwaliteit van het testen onder de snelheid en het aantal releases. De stabiliteit en kwaliteit van het systeem blijft bij minder releases beter beheersbaar.</w:t>
            </w:r>
          </w:p>
        </w:tc>
      </w:tr>
      <w:tr w:rsidR="007D1AD4" w:rsidRPr="00CD6D3F" w14:paraId="6A77772B" w14:textId="6F6EE0F2"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6459F1B2" w14:textId="645CA26B" w:rsidR="007D1AD4" w:rsidRPr="004B6729" w:rsidRDefault="007D1AD4" w:rsidP="007D1AD4">
            <w:pPr>
              <w:spacing w:after="0" w:line="250" w:lineRule="atLeast"/>
              <w:rPr>
                <w:rFonts w:cs="Arial"/>
              </w:rPr>
            </w:pPr>
            <w:r>
              <w:rPr>
                <w:rFonts w:cs="Arial"/>
              </w:rPr>
              <w:lastRenderedPageBreak/>
              <w:t>81.</w:t>
            </w:r>
          </w:p>
        </w:tc>
        <w:tc>
          <w:tcPr>
            <w:tcW w:w="1675" w:type="dxa"/>
          </w:tcPr>
          <w:p w14:paraId="699A2B7A" w14:textId="0C305DC5" w:rsidR="007D1AD4" w:rsidRDefault="007D1AD4" w:rsidP="007D1AD4">
            <w:pPr>
              <w:tabs>
                <w:tab w:val="left" w:pos="1723"/>
              </w:tabs>
              <w:spacing w:after="0" w:line="250" w:lineRule="atLeast"/>
              <w:rPr>
                <w:rFonts w:cs="Arial"/>
              </w:rPr>
            </w:pPr>
            <w:r>
              <w:rPr>
                <w:rFonts w:cs="Arial"/>
              </w:rPr>
              <w:t>14.04</w:t>
            </w:r>
          </w:p>
        </w:tc>
        <w:tc>
          <w:tcPr>
            <w:tcW w:w="5814" w:type="dxa"/>
          </w:tcPr>
          <w:p w14:paraId="5A82E426" w14:textId="368A124E" w:rsidR="007D1AD4" w:rsidRPr="006E5A8A"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Hoe ziet u deze werkwijze in</w:t>
            </w:r>
            <w:r>
              <w:rPr>
                <w:rFonts w:cs="Arial"/>
              </w:rPr>
              <w:t xml:space="preserve"> </w:t>
            </w:r>
            <w:r w:rsidRPr="00D177D5">
              <w:rPr>
                <w:rFonts w:cs="Arial"/>
              </w:rPr>
              <w:t>relatie tot deze eis?</w:t>
            </w:r>
          </w:p>
        </w:tc>
        <w:tc>
          <w:tcPr>
            <w:tcW w:w="5814" w:type="dxa"/>
          </w:tcPr>
          <w:p w14:paraId="69ED011A" w14:textId="77777777" w:rsidR="007D1AD4" w:rsidRPr="00BF2C3B" w:rsidRDefault="007D1AD4" w:rsidP="007D1AD4">
            <w:pPr>
              <w:tabs>
                <w:tab w:val="left" w:pos="1122"/>
              </w:tabs>
              <w:spacing w:after="0" w:line="250" w:lineRule="atLeast"/>
              <w:rPr>
                <w:rFonts w:cs="Arial"/>
              </w:rPr>
            </w:pPr>
            <w:r w:rsidRPr="00BF2C3B">
              <w:rPr>
                <w:rFonts w:cs="Arial"/>
              </w:rPr>
              <w:t>Met de voorgestelde werkwijze kunnen wij niet vaststellen of u voldoet aan de eis.</w:t>
            </w:r>
          </w:p>
          <w:p w14:paraId="445044F8" w14:textId="77777777" w:rsidR="007D1AD4" w:rsidRPr="00BF2C3B" w:rsidRDefault="007D1AD4" w:rsidP="007D1AD4">
            <w:pPr>
              <w:tabs>
                <w:tab w:val="left" w:pos="1122"/>
              </w:tabs>
              <w:spacing w:after="0" w:line="250" w:lineRule="atLeast"/>
              <w:rPr>
                <w:rFonts w:cs="Arial"/>
              </w:rPr>
            </w:pPr>
            <w:r w:rsidRPr="00BF2C3B">
              <w:rPr>
                <w:rFonts w:cs="Arial"/>
              </w:rPr>
              <w:t>U geeft niet aan of u voor iedere release een demo organiseert.</w:t>
            </w:r>
          </w:p>
          <w:p w14:paraId="0BB89DE7" w14:textId="5672C7F7" w:rsidR="007D1AD4" w:rsidRPr="00BF2C3B" w:rsidRDefault="007D1AD4" w:rsidP="007D1AD4">
            <w:pPr>
              <w:tabs>
                <w:tab w:val="left" w:pos="1122"/>
              </w:tabs>
              <w:spacing w:after="0" w:line="250" w:lineRule="atLeast"/>
              <w:rPr>
                <w:rFonts w:cs="Arial"/>
              </w:rPr>
            </w:pPr>
            <w:r w:rsidRPr="00BF2C3B">
              <w:rPr>
                <w:rFonts w:cs="Arial"/>
              </w:rPr>
              <w:t>Overigens, als u dat bij uw agile werkwijze wel zou doen zou de beheer last voor onze interne organisatie onevenredig hoog worden en voldoet u niet aan de eisen 14.18 en 14.19</w:t>
            </w:r>
          </w:p>
        </w:tc>
      </w:tr>
      <w:tr w:rsidR="007D1AD4" w:rsidRPr="00CD6D3F" w14:paraId="335E1FDC" w14:textId="6BFBDF5B"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423A602" w14:textId="3D38D6D2" w:rsidR="007D1AD4" w:rsidRPr="004B6729" w:rsidRDefault="007D1AD4" w:rsidP="007D1AD4">
            <w:pPr>
              <w:spacing w:after="0" w:line="250" w:lineRule="atLeast"/>
              <w:rPr>
                <w:rFonts w:cs="Arial"/>
              </w:rPr>
            </w:pPr>
            <w:r>
              <w:rPr>
                <w:rFonts w:cs="Arial"/>
              </w:rPr>
              <w:t>82.</w:t>
            </w:r>
          </w:p>
        </w:tc>
        <w:tc>
          <w:tcPr>
            <w:tcW w:w="1675" w:type="dxa"/>
          </w:tcPr>
          <w:p w14:paraId="66A45817" w14:textId="0C6E41D3" w:rsidR="007D1AD4" w:rsidRDefault="007D1AD4" w:rsidP="007D1AD4">
            <w:pPr>
              <w:tabs>
                <w:tab w:val="left" w:pos="1723"/>
              </w:tabs>
              <w:spacing w:after="0" w:line="250" w:lineRule="atLeast"/>
              <w:rPr>
                <w:rFonts w:cs="Arial"/>
              </w:rPr>
            </w:pPr>
            <w:r>
              <w:rPr>
                <w:rFonts w:cs="Arial"/>
              </w:rPr>
              <w:t>14.08</w:t>
            </w:r>
          </w:p>
        </w:tc>
        <w:tc>
          <w:tcPr>
            <w:tcW w:w="5814" w:type="dxa"/>
          </w:tcPr>
          <w:p w14:paraId="4CB0BD61" w14:textId="7CDFEF20" w:rsidR="007D1AD4" w:rsidRPr="00B576D7"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Hoe ziet u deze werkwijze in</w:t>
            </w:r>
            <w:r>
              <w:rPr>
                <w:rFonts w:cs="Arial"/>
              </w:rPr>
              <w:t xml:space="preserve"> </w:t>
            </w:r>
            <w:r w:rsidRPr="00D177D5">
              <w:rPr>
                <w:rFonts w:cs="Arial"/>
              </w:rPr>
              <w:t>relatie tot deze eis?</w:t>
            </w:r>
          </w:p>
        </w:tc>
        <w:tc>
          <w:tcPr>
            <w:tcW w:w="5814" w:type="dxa"/>
          </w:tcPr>
          <w:p w14:paraId="35E596A9" w14:textId="77777777" w:rsidR="007D1AD4" w:rsidRPr="00BF2C3B" w:rsidRDefault="007D1AD4" w:rsidP="007D1AD4">
            <w:pPr>
              <w:tabs>
                <w:tab w:val="left" w:pos="1122"/>
              </w:tabs>
              <w:spacing w:after="0" w:line="250" w:lineRule="atLeast"/>
              <w:rPr>
                <w:rFonts w:cs="Arial"/>
              </w:rPr>
            </w:pPr>
            <w:r w:rsidRPr="00BF2C3B">
              <w:rPr>
                <w:rFonts w:cs="Arial"/>
              </w:rPr>
              <w:t>Met de voorgestelde werkwijze kunnen wij niet vaststellen of u voldoet aan de eis.</w:t>
            </w:r>
          </w:p>
          <w:p w14:paraId="43D1AAEF" w14:textId="77777777" w:rsidR="007D1AD4" w:rsidRPr="00BF2C3B" w:rsidRDefault="007D1AD4" w:rsidP="007D1AD4">
            <w:pPr>
              <w:tabs>
                <w:tab w:val="left" w:pos="1122"/>
              </w:tabs>
              <w:spacing w:after="0" w:line="250" w:lineRule="atLeast"/>
              <w:rPr>
                <w:rFonts w:cs="Arial"/>
              </w:rPr>
            </w:pPr>
            <w:r w:rsidRPr="00BF2C3B">
              <w:rPr>
                <w:rFonts w:cs="Arial"/>
              </w:rPr>
              <w:t>U geeft niet aan of de acceptatieomgeving bij iedere release een volledige kopie is van de productieomgeving.</w:t>
            </w:r>
          </w:p>
          <w:p w14:paraId="38B48990" w14:textId="5D976EFC" w:rsidR="007D1AD4" w:rsidRPr="00BF2C3B" w:rsidRDefault="007D1AD4" w:rsidP="007D1AD4">
            <w:pPr>
              <w:tabs>
                <w:tab w:val="left" w:pos="1122"/>
              </w:tabs>
              <w:spacing w:after="0" w:line="250" w:lineRule="atLeast"/>
              <w:rPr>
                <w:rFonts w:cs="Arial"/>
              </w:rPr>
            </w:pPr>
            <w:r w:rsidRPr="00BF2C3B">
              <w:rPr>
                <w:rFonts w:cs="Arial"/>
              </w:rPr>
              <w:t>Overigens, als u dat bij uw agile werkwijze wel zou doen zou de beheer last voor onze interne organisatie onevenredig hoog worden en voldoet u niet aan de eisen 14.18 en 14.19</w:t>
            </w:r>
          </w:p>
        </w:tc>
      </w:tr>
      <w:tr w:rsidR="007D1AD4" w:rsidRPr="00CD6D3F" w14:paraId="29565071" w14:textId="51A5D540"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CF90ACC" w14:textId="001D1BE7" w:rsidR="007D1AD4" w:rsidRPr="004B6729" w:rsidRDefault="007D1AD4" w:rsidP="007D1AD4">
            <w:pPr>
              <w:spacing w:after="0" w:line="250" w:lineRule="atLeast"/>
              <w:rPr>
                <w:rFonts w:cs="Arial"/>
              </w:rPr>
            </w:pPr>
            <w:r>
              <w:rPr>
                <w:rFonts w:cs="Arial"/>
              </w:rPr>
              <w:t>83.</w:t>
            </w:r>
          </w:p>
        </w:tc>
        <w:tc>
          <w:tcPr>
            <w:tcW w:w="1675" w:type="dxa"/>
          </w:tcPr>
          <w:p w14:paraId="391FFFB6" w14:textId="1589A36C" w:rsidR="007D1AD4" w:rsidRDefault="007D1AD4" w:rsidP="007D1AD4">
            <w:pPr>
              <w:tabs>
                <w:tab w:val="left" w:pos="1723"/>
              </w:tabs>
              <w:spacing w:after="0" w:line="250" w:lineRule="atLeast"/>
              <w:rPr>
                <w:rFonts w:cs="Arial"/>
              </w:rPr>
            </w:pPr>
            <w:r>
              <w:rPr>
                <w:rFonts w:cs="Arial"/>
              </w:rPr>
              <w:t>14.11</w:t>
            </w:r>
          </w:p>
        </w:tc>
        <w:tc>
          <w:tcPr>
            <w:tcW w:w="5814" w:type="dxa"/>
          </w:tcPr>
          <w:p w14:paraId="1BA1CD86" w14:textId="5C4F32F6" w:rsidR="007D1AD4" w:rsidRPr="00B576D7" w:rsidRDefault="007D1AD4" w:rsidP="007D1AD4">
            <w:pPr>
              <w:tabs>
                <w:tab w:val="left" w:pos="1122"/>
              </w:tabs>
              <w:spacing w:after="0" w:line="250" w:lineRule="atLeast"/>
              <w:rPr>
                <w:rFonts w:cs="Arial"/>
              </w:rPr>
            </w:pPr>
            <w:r w:rsidRPr="00D177D5">
              <w:rPr>
                <w:rFonts w:cs="Arial"/>
              </w:rPr>
              <w:t>Hoe wordt deze wens beoordeeld?</w:t>
            </w:r>
          </w:p>
        </w:tc>
        <w:tc>
          <w:tcPr>
            <w:tcW w:w="5814" w:type="dxa"/>
          </w:tcPr>
          <w:p w14:paraId="6562E134" w14:textId="77777777" w:rsidR="007D1AD4" w:rsidRDefault="007D1AD4" w:rsidP="007D1AD4">
            <w:pPr>
              <w:spacing w:after="0" w:line="250" w:lineRule="atLeast"/>
              <w:rPr>
                <w:rFonts w:cs="Arial"/>
              </w:rPr>
            </w:pPr>
            <w:r w:rsidRPr="003B092C">
              <w:rPr>
                <w:rFonts w:cs="Arial"/>
              </w:rPr>
              <w:t>Zoals in de leidraad aangegeven beoordelen wij de wensen aan de hand van de volgende aspecten:</w:t>
            </w:r>
          </w:p>
          <w:p w14:paraId="1D667FEE"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Correcte en volledige werking</w:t>
            </w:r>
          </w:p>
          <w:p w14:paraId="0046807E"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Gebruiksgemak</w:t>
            </w:r>
          </w:p>
          <w:p w14:paraId="2BBC09A3"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Efficiency</w:t>
            </w:r>
          </w:p>
          <w:p w14:paraId="67CA7DF7"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Volledigheid van het aanbod</w:t>
            </w:r>
          </w:p>
          <w:p w14:paraId="5E4F6D75" w14:textId="77777777" w:rsidR="007D1AD4" w:rsidRPr="007D402D" w:rsidRDefault="007D1AD4" w:rsidP="007D1AD4">
            <w:pPr>
              <w:pStyle w:val="Lijstalinea"/>
              <w:numPr>
                <w:ilvl w:val="0"/>
                <w:numId w:val="2"/>
              </w:numPr>
              <w:spacing w:after="0" w:line="250" w:lineRule="atLeast"/>
              <w:rPr>
                <w:rFonts w:cs="Arial"/>
              </w:rPr>
            </w:pPr>
            <w:r w:rsidRPr="007D402D">
              <w:rPr>
                <w:rFonts w:cs="Arial"/>
              </w:rPr>
              <w:lastRenderedPageBreak/>
              <w:t>Voorkomen van fouten</w:t>
            </w:r>
          </w:p>
          <w:p w14:paraId="2826FD98"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Veiligheid (informatie beveiliging, bedrijfszekerheid) Haalbaar/realiseerbaar</w:t>
            </w:r>
          </w:p>
          <w:p w14:paraId="61F2D592" w14:textId="7ADB6CC2" w:rsidR="007D1AD4" w:rsidRPr="00B576D7" w:rsidRDefault="007D1AD4" w:rsidP="007D1AD4">
            <w:pPr>
              <w:tabs>
                <w:tab w:val="left" w:pos="1122"/>
              </w:tabs>
              <w:spacing w:after="0" w:line="250" w:lineRule="atLeast"/>
              <w:rPr>
                <w:rFonts w:cs="Arial"/>
              </w:rPr>
            </w:pPr>
            <w:r>
              <w:rPr>
                <w:rFonts w:cs="Arial"/>
              </w:rPr>
              <w:t xml:space="preserve">In de beschrijving van uw testaanpak voor het </w:t>
            </w:r>
            <w:proofErr w:type="spellStart"/>
            <w:r>
              <w:rPr>
                <w:rFonts w:cs="Arial"/>
              </w:rPr>
              <w:t>webportaal</w:t>
            </w:r>
            <w:proofErr w:type="spellEnd"/>
            <w:r>
              <w:rPr>
                <w:rFonts w:cs="Arial"/>
              </w:rPr>
              <w:t xml:space="preserve"> lezen wij graag op welke wijze deze zo goed mogelijk aansluit op bovenstaande aspect</w:t>
            </w:r>
          </w:p>
        </w:tc>
      </w:tr>
      <w:tr w:rsidR="007D1AD4" w:rsidRPr="00CD6D3F" w14:paraId="55251780" w14:textId="533BAA88"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F58D2D1" w14:textId="064A5F10" w:rsidR="007D1AD4" w:rsidRPr="004B6729" w:rsidRDefault="007D1AD4" w:rsidP="007D1AD4">
            <w:pPr>
              <w:spacing w:after="0" w:line="250" w:lineRule="atLeast"/>
              <w:rPr>
                <w:rFonts w:cs="Arial"/>
              </w:rPr>
            </w:pPr>
            <w:r>
              <w:rPr>
                <w:rFonts w:cs="Arial"/>
              </w:rPr>
              <w:lastRenderedPageBreak/>
              <w:t>84.</w:t>
            </w:r>
          </w:p>
        </w:tc>
        <w:tc>
          <w:tcPr>
            <w:tcW w:w="1675" w:type="dxa"/>
          </w:tcPr>
          <w:p w14:paraId="3D9C9EFA" w14:textId="4EE845B0" w:rsidR="007D1AD4" w:rsidRDefault="007D1AD4" w:rsidP="007D1AD4">
            <w:pPr>
              <w:tabs>
                <w:tab w:val="left" w:pos="1723"/>
              </w:tabs>
              <w:spacing w:after="0" w:line="250" w:lineRule="atLeast"/>
              <w:rPr>
                <w:rFonts w:cs="Arial"/>
              </w:rPr>
            </w:pPr>
            <w:r>
              <w:rPr>
                <w:rFonts w:cs="Arial"/>
              </w:rPr>
              <w:t>14.14</w:t>
            </w:r>
          </w:p>
        </w:tc>
        <w:tc>
          <w:tcPr>
            <w:tcW w:w="5814" w:type="dxa"/>
          </w:tcPr>
          <w:p w14:paraId="3C8BAAD2" w14:textId="3FC64A7A" w:rsidR="007D1AD4" w:rsidRPr="00B576D7" w:rsidRDefault="007D1AD4" w:rsidP="007D1AD4">
            <w:pPr>
              <w:tabs>
                <w:tab w:val="left" w:pos="1122"/>
              </w:tabs>
              <w:spacing w:after="0" w:line="250" w:lineRule="atLeast"/>
              <w:rPr>
                <w:rFonts w:cs="Arial"/>
              </w:rPr>
            </w:pPr>
            <w:r w:rsidRPr="00D177D5">
              <w:rPr>
                <w:rFonts w:cs="Arial"/>
              </w:rPr>
              <w:t>Hoe wordt deze wens beoordeeld?</w:t>
            </w:r>
          </w:p>
        </w:tc>
        <w:tc>
          <w:tcPr>
            <w:tcW w:w="5814" w:type="dxa"/>
          </w:tcPr>
          <w:p w14:paraId="3524067C" w14:textId="77777777" w:rsidR="007D1AD4" w:rsidRDefault="007D1AD4" w:rsidP="007D1AD4">
            <w:pPr>
              <w:spacing w:after="0" w:line="250" w:lineRule="atLeast"/>
              <w:rPr>
                <w:rFonts w:cs="Arial"/>
              </w:rPr>
            </w:pPr>
            <w:r w:rsidRPr="003B092C">
              <w:rPr>
                <w:rFonts w:cs="Arial"/>
              </w:rPr>
              <w:t>Zoals in de leidraad aangegeven beoordelen wij de wensen aan de hand van de volgende aspecten:</w:t>
            </w:r>
          </w:p>
          <w:p w14:paraId="4219868F"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Correcte en volledige werking</w:t>
            </w:r>
          </w:p>
          <w:p w14:paraId="684BE8AC"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Gebruiksgemak</w:t>
            </w:r>
          </w:p>
          <w:p w14:paraId="432A0EB0"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Efficiency</w:t>
            </w:r>
          </w:p>
          <w:p w14:paraId="3F82479C"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Volledigheid van het aanbod</w:t>
            </w:r>
          </w:p>
          <w:p w14:paraId="04020511"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Voorkomen van fouten</w:t>
            </w:r>
          </w:p>
          <w:p w14:paraId="5C890509"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Veiligheid (informatie beveiliging, bedrijfszekerheid) Haalbaar/realiseerbaar</w:t>
            </w:r>
          </w:p>
          <w:p w14:paraId="330A0B08" w14:textId="0F931C63" w:rsidR="007D1AD4" w:rsidRPr="00B576D7" w:rsidRDefault="007D1AD4" w:rsidP="007D1AD4">
            <w:pPr>
              <w:tabs>
                <w:tab w:val="left" w:pos="1122"/>
              </w:tabs>
              <w:spacing w:after="0" w:line="250" w:lineRule="atLeast"/>
              <w:rPr>
                <w:rFonts w:cs="Arial"/>
              </w:rPr>
            </w:pPr>
            <w:r>
              <w:rPr>
                <w:rFonts w:cs="Arial"/>
              </w:rPr>
              <w:t xml:space="preserve">In de beschrijving van uw aanpak lezen wij graag op welke wijze u aansluit op bovenstaande aspecten, waarbij de inschrijver die het </w:t>
            </w:r>
            <w:proofErr w:type="spellStart"/>
            <w:r>
              <w:rPr>
                <w:rFonts w:cs="Arial"/>
              </w:rPr>
              <w:t>het</w:t>
            </w:r>
            <w:proofErr w:type="spellEnd"/>
            <w:r>
              <w:rPr>
                <w:rFonts w:cs="Arial"/>
              </w:rPr>
              <w:t xml:space="preserve"> snelste doet, de meeste punten zal ontvangen, mits voldaan wordt aan de bovengenoemde aspecten.</w:t>
            </w:r>
          </w:p>
        </w:tc>
      </w:tr>
      <w:tr w:rsidR="007D1AD4" w:rsidRPr="00CD6D3F" w14:paraId="61FABDA5" w14:textId="30FF0B24"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B0361D8" w14:textId="5BD1E882" w:rsidR="007D1AD4" w:rsidRPr="004B6729" w:rsidRDefault="007D1AD4" w:rsidP="007D1AD4">
            <w:pPr>
              <w:spacing w:after="0" w:line="250" w:lineRule="atLeast"/>
              <w:rPr>
                <w:rFonts w:cs="Arial"/>
              </w:rPr>
            </w:pPr>
            <w:r>
              <w:rPr>
                <w:rFonts w:cs="Arial"/>
              </w:rPr>
              <w:t>85.</w:t>
            </w:r>
          </w:p>
        </w:tc>
        <w:tc>
          <w:tcPr>
            <w:tcW w:w="1675" w:type="dxa"/>
          </w:tcPr>
          <w:p w14:paraId="1BCD54DE" w14:textId="19B4CDF2" w:rsidR="007D1AD4" w:rsidRDefault="007D1AD4" w:rsidP="007D1AD4">
            <w:pPr>
              <w:tabs>
                <w:tab w:val="left" w:pos="1723"/>
              </w:tabs>
              <w:spacing w:after="0" w:line="250" w:lineRule="atLeast"/>
              <w:rPr>
                <w:rFonts w:cs="Arial"/>
              </w:rPr>
            </w:pPr>
            <w:r>
              <w:rPr>
                <w:rFonts w:cs="Arial"/>
              </w:rPr>
              <w:t>14.15</w:t>
            </w:r>
          </w:p>
        </w:tc>
        <w:tc>
          <w:tcPr>
            <w:tcW w:w="5814" w:type="dxa"/>
          </w:tcPr>
          <w:p w14:paraId="0A25AA16" w14:textId="484D776F" w:rsidR="007D1AD4" w:rsidRPr="00D177D5" w:rsidRDefault="007D1AD4" w:rsidP="007D1AD4">
            <w:pPr>
              <w:tabs>
                <w:tab w:val="left" w:pos="1122"/>
              </w:tabs>
              <w:spacing w:after="0" w:line="250" w:lineRule="atLeast"/>
              <w:rPr>
                <w:rFonts w:cs="Arial"/>
              </w:rPr>
            </w:pPr>
            <w:r w:rsidRPr="00D177D5">
              <w:rPr>
                <w:rFonts w:cs="Arial"/>
              </w:rPr>
              <w:t>Hoe wordt deze wens beoordeeld? Hoe wilt u de kosten zien? Als salaris van de betrokken medewerkers? Hierdoor kan het wel gebeuren dat</w:t>
            </w:r>
            <w:r>
              <w:rPr>
                <w:rFonts w:cs="Arial"/>
              </w:rPr>
              <w:t xml:space="preserve"> </w:t>
            </w:r>
            <w:r w:rsidRPr="00D177D5">
              <w:rPr>
                <w:rFonts w:cs="Arial"/>
              </w:rPr>
              <w:t xml:space="preserve">een leverancier met minder </w:t>
            </w:r>
            <w:proofErr w:type="spellStart"/>
            <w:r w:rsidRPr="00D177D5">
              <w:rPr>
                <w:rFonts w:cs="Arial"/>
              </w:rPr>
              <w:t>legacy</w:t>
            </w:r>
            <w:proofErr w:type="spellEnd"/>
            <w:r w:rsidRPr="00D177D5">
              <w:rPr>
                <w:rFonts w:cs="Arial"/>
              </w:rPr>
              <w:t xml:space="preserve"> in de applicatie meer kan ontwikkelen,</w:t>
            </w:r>
            <w:r>
              <w:rPr>
                <w:rFonts w:cs="Arial"/>
              </w:rPr>
              <w:t xml:space="preserve"> </w:t>
            </w:r>
            <w:r w:rsidRPr="00D177D5">
              <w:rPr>
                <w:rFonts w:cs="Arial"/>
              </w:rPr>
              <w:t>maar tegen minder kosten, en hierdoor minder punten scoort op dit onderdeel.</w:t>
            </w:r>
          </w:p>
        </w:tc>
        <w:tc>
          <w:tcPr>
            <w:tcW w:w="5814" w:type="dxa"/>
          </w:tcPr>
          <w:p w14:paraId="5EEBB1D7" w14:textId="77777777" w:rsidR="007D1AD4" w:rsidRDefault="007D1AD4" w:rsidP="007D1AD4">
            <w:pPr>
              <w:spacing w:after="0" w:line="250" w:lineRule="atLeast"/>
              <w:rPr>
                <w:rFonts w:cs="Arial"/>
              </w:rPr>
            </w:pPr>
            <w:r w:rsidRPr="003B092C">
              <w:rPr>
                <w:rFonts w:cs="Arial"/>
              </w:rPr>
              <w:t>Zoals in de leidraad aangegeven beoordelen wij de wensen aan de hand van de volgende aspecten:</w:t>
            </w:r>
          </w:p>
          <w:p w14:paraId="1312811D"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Correcte en volledige werking</w:t>
            </w:r>
          </w:p>
          <w:p w14:paraId="47F0009D"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Gebruiksgemak</w:t>
            </w:r>
          </w:p>
          <w:p w14:paraId="5D546106"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Efficiency</w:t>
            </w:r>
          </w:p>
          <w:p w14:paraId="091B02CB"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Volledigheid van het aanbod</w:t>
            </w:r>
          </w:p>
          <w:p w14:paraId="6C46D087"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Voorkomen van fouten</w:t>
            </w:r>
          </w:p>
          <w:p w14:paraId="73BAC061" w14:textId="77777777" w:rsidR="007D1AD4" w:rsidRPr="007D402D" w:rsidRDefault="007D1AD4" w:rsidP="007D1AD4">
            <w:pPr>
              <w:pStyle w:val="Lijstalinea"/>
              <w:numPr>
                <w:ilvl w:val="0"/>
                <w:numId w:val="2"/>
              </w:numPr>
              <w:spacing w:after="0" w:line="250" w:lineRule="atLeast"/>
              <w:rPr>
                <w:rFonts w:cs="Arial"/>
              </w:rPr>
            </w:pPr>
            <w:r w:rsidRPr="007D402D">
              <w:rPr>
                <w:rFonts w:cs="Arial"/>
              </w:rPr>
              <w:t>Veiligheid (informatie beveiliging, bedrijfszekerheid) Haalbaar/realiseerbaar</w:t>
            </w:r>
          </w:p>
          <w:p w14:paraId="435B3407" w14:textId="5E733476" w:rsidR="007D1AD4" w:rsidRPr="00D177D5" w:rsidRDefault="007D1AD4" w:rsidP="007D1AD4">
            <w:pPr>
              <w:tabs>
                <w:tab w:val="left" w:pos="1122"/>
              </w:tabs>
              <w:spacing w:after="0" w:line="250" w:lineRule="atLeast"/>
              <w:rPr>
                <w:rFonts w:cs="Arial"/>
              </w:rPr>
            </w:pPr>
            <w:r>
              <w:rPr>
                <w:rFonts w:cs="Arial"/>
              </w:rPr>
              <w:t xml:space="preserve">In uw beschrijving geeft u naast de kosten ook aan welke doorontwikkelingen zijn gemaakt. In de beoordeling houden wij naast de totale kosten ook rekening met de hoeveelheid en omvang van de ontwikkelingen. </w:t>
            </w:r>
          </w:p>
        </w:tc>
      </w:tr>
      <w:tr w:rsidR="007D1AD4" w:rsidRPr="00CD6D3F" w14:paraId="5ADE6196" w14:textId="48ACAE6D"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B4A50DC" w14:textId="01151047" w:rsidR="007D1AD4" w:rsidRPr="004B6729" w:rsidRDefault="007D1AD4" w:rsidP="007D1AD4">
            <w:pPr>
              <w:spacing w:after="0" w:line="250" w:lineRule="atLeast"/>
              <w:rPr>
                <w:rFonts w:cs="Arial"/>
              </w:rPr>
            </w:pPr>
            <w:r>
              <w:rPr>
                <w:rFonts w:cs="Arial"/>
              </w:rPr>
              <w:lastRenderedPageBreak/>
              <w:t>86.</w:t>
            </w:r>
          </w:p>
        </w:tc>
        <w:tc>
          <w:tcPr>
            <w:tcW w:w="1675" w:type="dxa"/>
          </w:tcPr>
          <w:p w14:paraId="1D0CF3AC" w14:textId="04B06A03" w:rsidR="007D1AD4" w:rsidRDefault="007D1AD4" w:rsidP="007D1AD4">
            <w:pPr>
              <w:tabs>
                <w:tab w:val="left" w:pos="1723"/>
              </w:tabs>
              <w:spacing w:after="0" w:line="250" w:lineRule="atLeast"/>
              <w:rPr>
                <w:rFonts w:cs="Arial"/>
              </w:rPr>
            </w:pPr>
            <w:r>
              <w:rPr>
                <w:rFonts w:cs="Arial"/>
              </w:rPr>
              <w:t>14.18</w:t>
            </w:r>
          </w:p>
        </w:tc>
        <w:tc>
          <w:tcPr>
            <w:tcW w:w="5814" w:type="dxa"/>
          </w:tcPr>
          <w:p w14:paraId="14ECC8C1" w14:textId="7EDFB214" w:rsidR="007D1AD4" w:rsidRPr="00D177D5"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U kunt ervoor kiezen om maar</w:t>
            </w:r>
            <w:r>
              <w:rPr>
                <w:rFonts w:cs="Arial"/>
              </w:rPr>
              <w:t xml:space="preserve"> </w:t>
            </w:r>
            <w:r w:rsidRPr="00D177D5">
              <w:rPr>
                <w:rFonts w:cs="Arial"/>
              </w:rPr>
              <w:t>4x per jaar de vlaggetjes te zetten. Is dit voor u akkoord?</w:t>
            </w:r>
          </w:p>
        </w:tc>
        <w:tc>
          <w:tcPr>
            <w:tcW w:w="5814" w:type="dxa"/>
          </w:tcPr>
          <w:p w14:paraId="66BFA3EC" w14:textId="77777777" w:rsidR="007D1AD4" w:rsidRPr="00BF2C3B" w:rsidRDefault="007D1AD4" w:rsidP="007D1AD4">
            <w:pPr>
              <w:tabs>
                <w:tab w:val="left" w:pos="1122"/>
              </w:tabs>
              <w:spacing w:after="0" w:line="250" w:lineRule="atLeast"/>
              <w:rPr>
                <w:rFonts w:cs="Arial"/>
              </w:rPr>
            </w:pPr>
            <w:r w:rsidRPr="00BF2C3B">
              <w:rPr>
                <w:rFonts w:cs="Arial"/>
              </w:rPr>
              <w:t>Met de voorgestelde werkwijze voldoet u niet aan de eis.</w:t>
            </w:r>
          </w:p>
          <w:p w14:paraId="23AC5BDA" w14:textId="61007BE9" w:rsidR="007D1AD4" w:rsidRPr="00BF2C3B" w:rsidRDefault="007D1AD4" w:rsidP="007D1AD4">
            <w:pPr>
              <w:tabs>
                <w:tab w:val="left" w:pos="1122"/>
              </w:tabs>
              <w:spacing w:after="0" w:line="250" w:lineRule="atLeast"/>
              <w:rPr>
                <w:rFonts w:cs="Arial"/>
              </w:rPr>
            </w:pPr>
            <w:r w:rsidRPr="00BF2C3B">
              <w:rPr>
                <w:rFonts w:cs="Arial"/>
              </w:rPr>
              <w:t>Stabiliteit, kwaliteit en voorspelbaarheid staan bij ons voorop. Een release levert voor verschillende interne disciplines werk op. Met meer dan het aantal aangeven releases wordt deze werklast te hoog en leidt de kwaliteit van het testen onder de snelheid en het aantal releases. De stabiliteit en kwaliteit van het systeem blijft bij minder releases beter beheersbaar.</w:t>
            </w:r>
          </w:p>
        </w:tc>
      </w:tr>
      <w:tr w:rsidR="007D1AD4" w:rsidRPr="00CD6D3F" w14:paraId="20FE6F05" w14:textId="2B639945"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052B0A7" w14:textId="1FC61F25" w:rsidR="007D1AD4" w:rsidRPr="004B6729" w:rsidRDefault="007D1AD4" w:rsidP="007D1AD4">
            <w:pPr>
              <w:spacing w:after="0" w:line="250" w:lineRule="atLeast"/>
              <w:rPr>
                <w:rFonts w:cs="Arial"/>
              </w:rPr>
            </w:pPr>
            <w:r>
              <w:rPr>
                <w:rFonts w:cs="Arial"/>
              </w:rPr>
              <w:t>87.</w:t>
            </w:r>
          </w:p>
        </w:tc>
        <w:tc>
          <w:tcPr>
            <w:tcW w:w="1675" w:type="dxa"/>
          </w:tcPr>
          <w:p w14:paraId="1F4FC57F" w14:textId="6A9E780D" w:rsidR="007D1AD4" w:rsidRDefault="007D1AD4" w:rsidP="007D1AD4">
            <w:pPr>
              <w:tabs>
                <w:tab w:val="left" w:pos="1723"/>
              </w:tabs>
              <w:spacing w:after="0" w:line="250" w:lineRule="atLeast"/>
              <w:rPr>
                <w:rFonts w:cs="Arial"/>
              </w:rPr>
            </w:pPr>
            <w:r>
              <w:rPr>
                <w:rFonts w:cs="Arial"/>
              </w:rPr>
              <w:t>14.19</w:t>
            </w:r>
          </w:p>
        </w:tc>
        <w:tc>
          <w:tcPr>
            <w:tcW w:w="5814" w:type="dxa"/>
          </w:tcPr>
          <w:p w14:paraId="52584FE9" w14:textId="5C7085D4" w:rsidR="007D1AD4" w:rsidRPr="00D177D5"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U kunt ervoor kiezen om maar</w:t>
            </w:r>
            <w:r w:rsidRPr="00D177D5">
              <w:rPr>
                <w:rFonts w:cs="Arial"/>
              </w:rPr>
              <w:br/>
              <w:t>een keer per maand uit te rollen. Is dit voor u akkoord?</w:t>
            </w:r>
          </w:p>
        </w:tc>
        <w:tc>
          <w:tcPr>
            <w:tcW w:w="5814" w:type="dxa"/>
          </w:tcPr>
          <w:p w14:paraId="63CB0090" w14:textId="77777777" w:rsidR="007D1AD4" w:rsidRPr="00BF2C3B" w:rsidRDefault="007D1AD4" w:rsidP="007D1AD4">
            <w:pPr>
              <w:tabs>
                <w:tab w:val="left" w:pos="1122"/>
              </w:tabs>
              <w:spacing w:after="0" w:line="250" w:lineRule="atLeast"/>
              <w:rPr>
                <w:rFonts w:cs="Arial"/>
              </w:rPr>
            </w:pPr>
            <w:r w:rsidRPr="00BF2C3B">
              <w:rPr>
                <w:rFonts w:cs="Arial"/>
              </w:rPr>
              <w:t>Met de voorgestelde werkwijze voldoet u niet aan de eis.</w:t>
            </w:r>
          </w:p>
          <w:p w14:paraId="26FBAE28" w14:textId="7DE17963" w:rsidR="007D1AD4" w:rsidRPr="00BF2C3B" w:rsidRDefault="007D1AD4" w:rsidP="007D1AD4">
            <w:pPr>
              <w:tabs>
                <w:tab w:val="left" w:pos="1122"/>
              </w:tabs>
              <w:spacing w:after="0" w:line="250" w:lineRule="atLeast"/>
              <w:rPr>
                <w:rFonts w:cs="Arial"/>
              </w:rPr>
            </w:pPr>
            <w:r w:rsidRPr="00BF2C3B">
              <w:rPr>
                <w:rFonts w:cs="Arial"/>
              </w:rPr>
              <w:t>Stabiliteit, kwaliteit en voorspelbaarheid staan bij ons voorop. Een release levert voor verschillende interne disciplines werk op. Met meer dan het aantal aangeven releases wordt deze werklast te hoog en leidt de kwaliteit van het testen onder de snelheid en het aantal releases. De stabiliteit en kwaliteit van het systeem blijft bij minder releases beter beheersbaar.</w:t>
            </w:r>
          </w:p>
        </w:tc>
      </w:tr>
      <w:tr w:rsidR="007D1AD4" w:rsidRPr="00CD6D3F" w14:paraId="52A7AE3D" w14:textId="346E08DB"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BF5D055" w14:textId="257B50DC" w:rsidR="007D1AD4" w:rsidRPr="004B6729" w:rsidRDefault="007D1AD4" w:rsidP="007D1AD4">
            <w:pPr>
              <w:spacing w:after="0" w:line="250" w:lineRule="atLeast"/>
              <w:rPr>
                <w:rFonts w:cs="Arial"/>
              </w:rPr>
            </w:pPr>
            <w:r>
              <w:rPr>
                <w:rFonts w:cs="Arial"/>
              </w:rPr>
              <w:t>88.</w:t>
            </w:r>
          </w:p>
        </w:tc>
        <w:tc>
          <w:tcPr>
            <w:tcW w:w="1675" w:type="dxa"/>
          </w:tcPr>
          <w:p w14:paraId="00462B98" w14:textId="4DFACC71" w:rsidR="007D1AD4" w:rsidRDefault="007D1AD4" w:rsidP="007D1AD4">
            <w:pPr>
              <w:tabs>
                <w:tab w:val="left" w:pos="1723"/>
              </w:tabs>
              <w:spacing w:after="0" w:line="250" w:lineRule="atLeast"/>
              <w:rPr>
                <w:rFonts w:cs="Arial"/>
              </w:rPr>
            </w:pPr>
            <w:r>
              <w:rPr>
                <w:rFonts w:cs="Arial"/>
              </w:rPr>
              <w:t>14.20</w:t>
            </w:r>
          </w:p>
        </w:tc>
        <w:tc>
          <w:tcPr>
            <w:tcW w:w="5814" w:type="dxa"/>
          </w:tcPr>
          <w:p w14:paraId="1F030A1D" w14:textId="2981E019" w:rsidR="007D1AD4" w:rsidRPr="00D177D5"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Grote issues worden 3 maanden</w:t>
            </w:r>
            <w:r>
              <w:rPr>
                <w:rFonts w:cs="Arial"/>
              </w:rPr>
              <w:t xml:space="preserve"> </w:t>
            </w:r>
            <w:r w:rsidRPr="00D177D5">
              <w:rPr>
                <w:rFonts w:cs="Arial"/>
              </w:rPr>
              <w:t>vooraf aangekondigd, maar kleinere patches, security issues, of zelfs</w:t>
            </w:r>
            <w:r>
              <w:rPr>
                <w:rFonts w:cs="Arial"/>
              </w:rPr>
              <w:t xml:space="preserve"> </w:t>
            </w:r>
            <w:r w:rsidRPr="00D177D5">
              <w:rPr>
                <w:rFonts w:cs="Arial"/>
              </w:rPr>
              <w:t>kleine verbeteringen kunnen, indien gewenst, ook al binnen een week in een</w:t>
            </w:r>
            <w:r>
              <w:rPr>
                <w:rFonts w:cs="Arial"/>
              </w:rPr>
              <w:t xml:space="preserve"> </w:t>
            </w:r>
            <w:r w:rsidRPr="00D177D5">
              <w:rPr>
                <w:rFonts w:cs="Arial"/>
              </w:rPr>
              <w:t>release voorkomen. Is dit voor u akkoord?</w:t>
            </w:r>
          </w:p>
        </w:tc>
        <w:tc>
          <w:tcPr>
            <w:tcW w:w="5814" w:type="dxa"/>
          </w:tcPr>
          <w:p w14:paraId="7C568934" w14:textId="767ED8C6" w:rsidR="007D1AD4" w:rsidRPr="00BF2C3B" w:rsidRDefault="007D1AD4" w:rsidP="007D1AD4">
            <w:pPr>
              <w:tabs>
                <w:tab w:val="left" w:pos="1122"/>
              </w:tabs>
              <w:spacing w:after="0" w:line="250" w:lineRule="atLeast"/>
              <w:rPr>
                <w:rFonts w:cs="Arial"/>
              </w:rPr>
            </w:pPr>
            <w:r w:rsidRPr="00BF2C3B">
              <w:rPr>
                <w:rFonts w:cs="Arial"/>
              </w:rPr>
              <w:t>Onze eis is dat geplande wijzigingen drie maanden van tevoren worden aangekondigd. Met uw werkwijze lijkt u hieraan te voldoen.</w:t>
            </w:r>
          </w:p>
        </w:tc>
      </w:tr>
      <w:tr w:rsidR="007D1AD4" w:rsidRPr="00CD6D3F" w14:paraId="293B4130" w14:textId="6B92F0C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5D428C4" w14:textId="6E269C27" w:rsidR="007D1AD4" w:rsidRPr="004B6729" w:rsidRDefault="007D1AD4" w:rsidP="007D1AD4">
            <w:pPr>
              <w:spacing w:after="0" w:line="250" w:lineRule="atLeast"/>
              <w:rPr>
                <w:rFonts w:cs="Arial"/>
              </w:rPr>
            </w:pPr>
            <w:r>
              <w:rPr>
                <w:rFonts w:cs="Arial"/>
              </w:rPr>
              <w:t>89.</w:t>
            </w:r>
          </w:p>
        </w:tc>
        <w:tc>
          <w:tcPr>
            <w:tcW w:w="1675" w:type="dxa"/>
          </w:tcPr>
          <w:p w14:paraId="372C8912" w14:textId="7B4F1EE2" w:rsidR="007D1AD4" w:rsidRDefault="007D1AD4" w:rsidP="007D1AD4">
            <w:pPr>
              <w:tabs>
                <w:tab w:val="left" w:pos="1723"/>
              </w:tabs>
              <w:spacing w:after="0" w:line="250" w:lineRule="atLeast"/>
              <w:rPr>
                <w:rFonts w:cs="Arial"/>
              </w:rPr>
            </w:pPr>
            <w:r>
              <w:rPr>
                <w:rFonts w:cs="Arial"/>
              </w:rPr>
              <w:t>14.22</w:t>
            </w:r>
          </w:p>
        </w:tc>
        <w:tc>
          <w:tcPr>
            <w:tcW w:w="5814" w:type="dxa"/>
          </w:tcPr>
          <w:p w14:paraId="42935546" w14:textId="2560C727" w:rsidR="007D1AD4" w:rsidRPr="00D177D5" w:rsidRDefault="007D1AD4" w:rsidP="007D1AD4">
            <w:pPr>
              <w:tabs>
                <w:tab w:val="left" w:pos="1122"/>
              </w:tabs>
              <w:spacing w:after="0" w:line="250" w:lineRule="atLeast"/>
              <w:rPr>
                <w:rFonts w:cs="Arial"/>
              </w:rPr>
            </w:pPr>
            <w:r w:rsidRPr="00D177D5">
              <w:rPr>
                <w:rFonts w:cs="Arial"/>
              </w:rPr>
              <w:t>Wij werken met een agile werkwijze. Hierbij rollen we elke week een</w:t>
            </w:r>
            <w:r>
              <w:rPr>
                <w:rFonts w:cs="Arial"/>
              </w:rPr>
              <w:t xml:space="preserve"> </w:t>
            </w:r>
            <w:r w:rsidRPr="00D177D5">
              <w:rPr>
                <w:rFonts w:cs="Arial"/>
              </w:rPr>
              <w:t>patch-release uit naar de acceptatieomgeving. U kunt zelf beslissen wanneer</w:t>
            </w:r>
            <w:r>
              <w:rPr>
                <w:rFonts w:cs="Arial"/>
              </w:rPr>
              <w:t xml:space="preserve"> </w:t>
            </w:r>
            <w:r w:rsidRPr="00D177D5">
              <w:rPr>
                <w:rFonts w:cs="Arial"/>
              </w:rPr>
              <w:t>deze patchrelease naar productie gaat. Grote functionaliteit wordt achter</w:t>
            </w:r>
            <w:r>
              <w:rPr>
                <w:rFonts w:cs="Arial"/>
              </w:rPr>
              <w:t xml:space="preserve"> </w:t>
            </w:r>
            <w:r w:rsidRPr="00D177D5">
              <w:rPr>
                <w:rFonts w:cs="Arial"/>
              </w:rPr>
              <w:t>een 'vlaggetje' geplaatst, zodat u deze in acceptatie kunt testen terwijl</w:t>
            </w:r>
            <w:r>
              <w:rPr>
                <w:rFonts w:cs="Arial"/>
              </w:rPr>
              <w:t xml:space="preserve"> </w:t>
            </w:r>
            <w:r w:rsidRPr="00D177D5">
              <w:rPr>
                <w:rFonts w:cs="Arial"/>
              </w:rPr>
              <w:t>deze nog niet in productie zichtbaar wordt. Grote issues worden 3 maanden</w:t>
            </w:r>
            <w:r>
              <w:rPr>
                <w:rFonts w:cs="Arial"/>
              </w:rPr>
              <w:t xml:space="preserve"> </w:t>
            </w:r>
            <w:r w:rsidRPr="00D177D5">
              <w:rPr>
                <w:rFonts w:cs="Arial"/>
              </w:rPr>
              <w:t>vooraf aangekondigd, maar kleinere patches, security issues, of zelfs</w:t>
            </w:r>
            <w:r>
              <w:rPr>
                <w:rFonts w:cs="Arial"/>
              </w:rPr>
              <w:t xml:space="preserve"> </w:t>
            </w:r>
            <w:r w:rsidRPr="00D177D5">
              <w:rPr>
                <w:rFonts w:cs="Arial"/>
              </w:rPr>
              <w:t xml:space="preserve">kleine verbeteringen kunnen, indien gewenst, ook al </w:t>
            </w:r>
            <w:r w:rsidRPr="00D177D5">
              <w:rPr>
                <w:rFonts w:cs="Arial"/>
              </w:rPr>
              <w:lastRenderedPageBreak/>
              <w:t>binnen een week in een</w:t>
            </w:r>
            <w:r>
              <w:rPr>
                <w:rFonts w:cs="Arial"/>
              </w:rPr>
              <w:t xml:space="preserve"> </w:t>
            </w:r>
            <w:r w:rsidRPr="00D177D5">
              <w:rPr>
                <w:rFonts w:cs="Arial"/>
              </w:rPr>
              <w:t>release voorkomen. Deze kunnen dus niet vooraf aangekondigd worden. Wel</w:t>
            </w:r>
            <w:r>
              <w:rPr>
                <w:rFonts w:cs="Arial"/>
              </w:rPr>
              <w:t xml:space="preserve"> </w:t>
            </w:r>
            <w:r w:rsidRPr="00D177D5">
              <w:rPr>
                <w:rFonts w:cs="Arial"/>
              </w:rPr>
              <w:t>heeft u natuurlijk de mogelijkheid om pas twee weken later te kijken naar</w:t>
            </w:r>
            <w:r>
              <w:rPr>
                <w:rFonts w:cs="Arial"/>
              </w:rPr>
              <w:t xml:space="preserve"> </w:t>
            </w:r>
            <w:r w:rsidRPr="00D177D5">
              <w:rPr>
                <w:rFonts w:cs="Arial"/>
              </w:rPr>
              <w:t>de patches. Is dit voor u akkoord?</w:t>
            </w:r>
          </w:p>
        </w:tc>
        <w:tc>
          <w:tcPr>
            <w:tcW w:w="5814" w:type="dxa"/>
          </w:tcPr>
          <w:p w14:paraId="0CC4F12C" w14:textId="77777777" w:rsidR="007D1AD4" w:rsidRPr="00BF2C3B" w:rsidRDefault="007D1AD4" w:rsidP="007D1AD4">
            <w:pPr>
              <w:tabs>
                <w:tab w:val="left" w:pos="1122"/>
              </w:tabs>
              <w:spacing w:after="0" w:line="250" w:lineRule="atLeast"/>
              <w:rPr>
                <w:rFonts w:cs="Arial"/>
              </w:rPr>
            </w:pPr>
            <w:r w:rsidRPr="00BF2C3B">
              <w:rPr>
                <w:rFonts w:cs="Arial"/>
              </w:rPr>
              <w:lastRenderedPageBreak/>
              <w:t xml:space="preserve">Onze eis is dat geplande wijzigingen minimaal vier weken van tevoren te testen zijn. </w:t>
            </w:r>
          </w:p>
          <w:p w14:paraId="7F2B1891" w14:textId="7A64DBD4" w:rsidR="007D1AD4" w:rsidRPr="00BF2C3B" w:rsidRDefault="007D1AD4" w:rsidP="007D1AD4">
            <w:pPr>
              <w:tabs>
                <w:tab w:val="left" w:pos="1122"/>
              </w:tabs>
              <w:spacing w:after="0" w:line="250" w:lineRule="atLeast"/>
              <w:rPr>
                <w:rFonts w:cs="Arial"/>
              </w:rPr>
            </w:pPr>
            <w:r w:rsidRPr="00BF2C3B">
              <w:rPr>
                <w:rFonts w:cs="Arial"/>
              </w:rPr>
              <w:t>Uit uw vraag maken wij op dat de acceptatieomgeving vanaf het moment dat een release wordt aangeboden om te testen wekelijks gewijzigd wordt door de patchreleases. Indien dit het geval is, voldoet uw werkwijze niet aan de eis.</w:t>
            </w:r>
          </w:p>
        </w:tc>
      </w:tr>
      <w:tr w:rsidR="007D1AD4" w:rsidRPr="00CD6D3F" w14:paraId="15F277EB" w14:textId="6C48B0CE"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1409159" w14:textId="0C70521F" w:rsidR="007D1AD4" w:rsidRPr="004B6729" w:rsidRDefault="007D1AD4" w:rsidP="007D1AD4">
            <w:pPr>
              <w:spacing w:after="0" w:line="250" w:lineRule="atLeast"/>
              <w:rPr>
                <w:rFonts w:cs="Arial"/>
              </w:rPr>
            </w:pPr>
            <w:r>
              <w:rPr>
                <w:rFonts w:cs="Arial"/>
              </w:rPr>
              <w:t>90.</w:t>
            </w:r>
          </w:p>
        </w:tc>
        <w:tc>
          <w:tcPr>
            <w:tcW w:w="1675" w:type="dxa"/>
          </w:tcPr>
          <w:p w14:paraId="0514E50B" w14:textId="0A5252B9" w:rsidR="007D1AD4" w:rsidRDefault="007D1AD4" w:rsidP="007D1AD4">
            <w:pPr>
              <w:tabs>
                <w:tab w:val="left" w:pos="1723"/>
              </w:tabs>
              <w:spacing w:after="0" w:line="250" w:lineRule="atLeast"/>
              <w:rPr>
                <w:rFonts w:cs="Arial"/>
              </w:rPr>
            </w:pPr>
            <w:r>
              <w:rPr>
                <w:rFonts w:cs="Arial"/>
              </w:rPr>
              <w:t>14.26</w:t>
            </w:r>
          </w:p>
        </w:tc>
        <w:tc>
          <w:tcPr>
            <w:tcW w:w="5814" w:type="dxa"/>
          </w:tcPr>
          <w:p w14:paraId="3ED1E95D" w14:textId="133C3CAE" w:rsidR="007D1AD4" w:rsidRPr="00D177D5" w:rsidRDefault="007D1AD4" w:rsidP="007D1AD4">
            <w:pPr>
              <w:tabs>
                <w:tab w:val="left" w:pos="1122"/>
              </w:tabs>
              <w:spacing w:after="0" w:line="250" w:lineRule="atLeast"/>
              <w:rPr>
                <w:rFonts w:cs="Arial"/>
              </w:rPr>
            </w:pPr>
            <w:r w:rsidRPr="00D177D5">
              <w:rPr>
                <w:rFonts w:cs="Arial"/>
              </w:rPr>
              <w:t xml:space="preserve">Hoe wilt u dat wij omgaan met de situatie van een </w:t>
            </w:r>
            <w:proofErr w:type="spellStart"/>
            <w:r w:rsidRPr="00D177D5">
              <w:rPr>
                <w:rFonts w:cs="Arial"/>
              </w:rPr>
              <w:t>datalek</w:t>
            </w:r>
            <w:proofErr w:type="spellEnd"/>
            <w:r w:rsidRPr="00D177D5">
              <w:rPr>
                <w:rFonts w:cs="Arial"/>
              </w:rPr>
              <w:t xml:space="preserve"> dat</w:t>
            </w:r>
            <w:r>
              <w:rPr>
                <w:rFonts w:cs="Arial"/>
              </w:rPr>
              <w:t xml:space="preserve"> </w:t>
            </w:r>
            <w:r w:rsidRPr="00D177D5">
              <w:rPr>
                <w:rFonts w:cs="Arial"/>
              </w:rPr>
              <w:t>ontdekt wordt op een moment dat bij opdrachtgever niet bereikbaar is?</w:t>
            </w:r>
            <w:r>
              <w:rPr>
                <w:rFonts w:cs="Arial"/>
              </w:rPr>
              <w:t xml:space="preserve"> </w:t>
            </w:r>
            <w:r w:rsidRPr="00D177D5">
              <w:rPr>
                <w:rFonts w:cs="Arial"/>
              </w:rPr>
              <w:t xml:space="preserve">Eist u dan dus dat wij het </w:t>
            </w:r>
            <w:proofErr w:type="spellStart"/>
            <w:r w:rsidRPr="00D177D5">
              <w:rPr>
                <w:rFonts w:cs="Arial"/>
              </w:rPr>
              <w:t>datalek</w:t>
            </w:r>
            <w:proofErr w:type="spellEnd"/>
            <w:r w:rsidRPr="00D177D5">
              <w:rPr>
                <w:rFonts w:cs="Arial"/>
              </w:rPr>
              <w:t xml:space="preserve"> laten voortbestaan?</w:t>
            </w:r>
          </w:p>
        </w:tc>
        <w:tc>
          <w:tcPr>
            <w:tcW w:w="5814" w:type="dxa"/>
          </w:tcPr>
          <w:p w14:paraId="08F09EE7" w14:textId="77777777" w:rsidR="007D1AD4" w:rsidRDefault="007D1AD4" w:rsidP="007D1AD4">
            <w:pPr>
              <w:pStyle w:val="Default"/>
              <w:rPr>
                <w:sz w:val="20"/>
                <w:szCs w:val="20"/>
              </w:rPr>
            </w:pPr>
            <w:r>
              <w:rPr>
                <w:sz w:val="20"/>
                <w:szCs w:val="20"/>
              </w:rPr>
              <w:t xml:space="preserve">De formulering van de eis wordt als volgt aangepast: </w:t>
            </w:r>
          </w:p>
          <w:p w14:paraId="3BB3AD79" w14:textId="120CC688" w:rsidR="007D1AD4" w:rsidRPr="00D177D5" w:rsidRDefault="007D1AD4" w:rsidP="007D1AD4">
            <w:pPr>
              <w:tabs>
                <w:tab w:val="left" w:pos="1122"/>
              </w:tabs>
              <w:spacing w:after="0" w:line="250" w:lineRule="atLeast"/>
              <w:rPr>
                <w:rFonts w:cs="Arial"/>
              </w:rPr>
            </w:pPr>
            <w:r>
              <w:t xml:space="preserve">De inschrijver mag nooit de plaatsing van een wijziging (release en/of patch) afdwingen, behalve als deze acuut noodzakelijk is om de beveiliging en/of integriteit van het DD-JGZ en/of de data te waarborgen en de functionaliteit hierdoor niet wordt geraakt. </w:t>
            </w:r>
          </w:p>
        </w:tc>
      </w:tr>
      <w:tr w:rsidR="007D1AD4" w:rsidRPr="00CD6D3F" w14:paraId="1A52479B" w14:textId="406825FF"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1EF31C3" w14:textId="3838A223" w:rsidR="007D1AD4" w:rsidRPr="004B6729" w:rsidRDefault="007D1AD4" w:rsidP="007D1AD4">
            <w:pPr>
              <w:spacing w:after="0" w:line="250" w:lineRule="atLeast"/>
              <w:rPr>
                <w:rFonts w:cs="Arial"/>
              </w:rPr>
            </w:pPr>
            <w:r>
              <w:rPr>
                <w:rFonts w:cs="Arial"/>
              </w:rPr>
              <w:t>91.</w:t>
            </w:r>
          </w:p>
        </w:tc>
        <w:tc>
          <w:tcPr>
            <w:tcW w:w="1675" w:type="dxa"/>
          </w:tcPr>
          <w:p w14:paraId="2054D2F1" w14:textId="0F29153E" w:rsidR="007D1AD4" w:rsidRDefault="007D1AD4" w:rsidP="007D1AD4">
            <w:pPr>
              <w:tabs>
                <w:tab w:val="left" w:pos="1723"/>
              </w:tabs>
              <w:spacing w:after="0" w:line="250" w:lineRule="atLeast"/>
              <w:rPr>
                <w:rFonts w:cs="Arial"/>
              </w:rPr>
            </w:pPr>
            <w:r>
              <w:rPr>
                <w:rFonts w:cs="Arial"/>
              </w:rPr>
              <w:t>16.07</w:t>
            </w:r>
          </w:p>
        </w:tc>
        <w:tc>
          <w:tcPr>
            <w:tcW w:w="5814" w:type="dxa"/>
          </w:tcPr>
          <w:p w14:paraId="6FAB5113" w14:textId="3620AA17" w:rsidR="007D1AD4" w:rsidRPr="00D177D5" w:rsidRDefault="007D1AD4" w:rsidP="007D1AD4">
            <w:pPr>
              <w:tabs>
                <w:tab w:val="left" w:pos="1122"/>
              </w:tabs>
              <w:spacing w:after="0" w:line="250" w:lineRule="atLeast"/>
              <w:rPr>
                <w:rFonts w:cs="Arial"/>
              </w:rPr>
            </w:pPr>
            <w:r w:rsidRPr="00D177D5">
              <w:rPr>
                <w:rFonts w:cs="Arial"/>
              </w:rPr>
              <w:t>Dit lijkt meer een eis aan de huidige leverancier te zijn. Kunt</w:t>
            </w:r>
            <w:r>
              <w:rPr>
                <w:rFonts w:cs="Arial"/>
              </w:rPr>
              <w:t xml:space="preserve"> </w:t>
            </w:r>
            <w:r w:rsidRPr="00D177D5">
              <w:rPr>
                <w:rFonts w:cs="Arial"/>
              </w:rPr>
              <w:t xml:space="preserve">u het </w:t>
            </w:r>
            <w:proofErr w:type="spellStart"/>
            <w:r w:rsidRPr="00D177D5">
              <w:rPr>
                <w:rFonts w:cs="Arial"/>
              </w:rPr>
              <w:t>exitplan</w:t>
            </w:r>
            <w:proofErr w:type="spellEnd"/>
            <w:r w:rsidRPr="00D177D5">
              <w:rPr>
                <w:rFonts w:cs="Arial"/>
              </w:rPr>
              <w:t xml:space="preserve"> van de huidige leverancier aanleveren zodat we hierop</w:t>
            </w:r>
            <w:r>
              <w:rPr>
                <w:rFonts w:cs="Arial"/>
              </w:rPr>
              <w:t xml:space="preserve"> </w:t>
            </w:r>
            <w:r w:rsidRPr="00D177D5">
              <w:rPr>
                <w:rFonts w:cs="Arial"/>
              </w:rPr>
              <w:t>kunnen aansluiten?</w:t>
            </w:r>
          </w:p>
        </w:tc>
        <w:tc>
          <w:tcPr>
            <w:tcW w:w="5814" w:type="dxa"/>
          </w:tcPr>
          <w:p w14:paraId="7686867E" w14:textId="1E2A0189" w:rsidR="007D1AD4" w:rsidRPr="00EF7971" w:rsidRDefault="007D1AD4" w:rsidP="007D1AD4">
            <w:pPr>
              <w:tabs>
                <w:tab w:val="left" w:pos="1122"/>
              </w:tabs>
              <w:spacing w:after="0" w:line="250" w:lineRule="atLeast"/>
              <w:rPr>
                <w:rFonts w:cs="Arial"/>
                <w:highlight w:val="green"/>
              </w:rPr>
            </w:pPr>
            <w:r>
              <w:rPr>
                <w:rFonts w:cs="Arial"/>
              </w:rPr>
              <w:t xml:space="preserve">Ook van een nieuwe leverancier verwachten wij dat er een </w:t>
            </w:r>
            <w:proofErr w:type="spellStart"/>
            <w:r>
              <w:rPr>
                <w:rFonts w:cs="Arial"/>
              </w:rPr>
              <w:t>exitplan</w:t>
            </w:r>
            <w:proofErr w:type="spellEnd"/>
            <w:r>
              <w:rPr>
                <w:rFonts w:cs="Arial"/>
              </w:rPr>
              <w:t xml:space="preserve"> is. Het is van belang om bij de start met een nieuw systeem rekening te houden met de exit. </w:t>
            </w:r>
          </w:p>
        </w:tc>
      </w:tr>
      <w:tr w:rsidR="007D1AD4" w:rsidRPr="00CD6D3F" w14:paraId="18718B54" w14:textId="098E42AD"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191C8F8" w14:textId="7ABFA4C3" w:rsidR="007D1AD4" w:rsidRPr="004B6729" w:rsidRDefault="007D1AD4" w:rsidP="007D1AD4">
            <w:pPr>
              <w:spacing w:after="0" w:line="250" w:lineRule="atLeast"/>
              <w:rPr>
                <w:rFonts w:cs="Arial"/>
              </w:rPr>
            </w:pPr>
            <w:r>
              <w:rPr>
                <w:rFonts w:cs="Arial"/>
              </w:rPr>
              <w:t>92.</w:t>
            </w:r>
          </w:p>
        </w:tc>
        <w:tc>
          <w:tcPr>
            <w:tcW w:w="1675" w:type="dxa"/>
          </w:tcPr>
          <w:p w14:paraId="30D7ACC2" w14:textId="4C899BB1" w:rsidR="007D1AD4" w:rsidRDefault="007D1AD4" w:rsidP="007D1AD4">
            <w:pPr>
              <w:tabs>
                <w:tab w:val="left" w:pos="1723"/>
              </w:tabs>
              <w:spacing w:after="0" w:line="250" w:lineRule="atLeast"/>
              <w:rPr>
                <w:rFonts w:cs="Arial"/>
              </w:rPr>
            </w:pPr>
            <w:r>
              <w:rPr>
                <w:rFonts w:cs="Arial"/>
              </w:rPr>
              <w:t>16.10</w:t>
            </w:r>
          </w:p>
        </w:tc>
        <w:tc>
          <w:tcPr>
            <w:tcW w:w="5814" w:type="dxa"/>
          </w:tcPr>
          <w:p w14:paraId="5D0B6012" w14:textId="5626B49C" w:rsidR="007D1AD4" w:rsidRPr="00D177D5" w:rsidRDefault="007D1AD4" w:rsidP="007D1AD4">
            <w:pPr>
              <w:tabs>
                <w:tab w:val="left" w:pos="1122"/>
              </w:tabs>
              <w:spacing w:after="0" w:line="250" w:lineRule="atLeast"/>
              <w:rPr>
                <w:rFonts w:cs="Arial"/>
              </w:rPr>
            </w:pPr>
            <w:r w:rsidRPr="00D177D5">
              <w:rPr>
                <w:rFonts w:cs="Arial"/>
              </w:rPr>
              <w:t>Kunt u het aantal dossiers controleren en bevestigen?</w:t>
            </w:r>
          </w:p>
        </w:tc>
        <w:tc>
          <w:tcPr>
            <w:tcW w:w="5814" w:type="dxa"/>
          </w:tcPr>
          <w:p w14:paraId="31A08D49" w14:textId="25EBA050" w:rsidR="007D1AD4" w:rsidRPr="00EF7971" w:rsidRDefault="007D1AD4" w:rsidP="007D1AD4">
            <w:pPr>
              <w:tabs>
                <w:tab w:val="left" w:pos="1122"/>
              </w:tabs>
              <w:spacing w:after="0" w:line="250" w:lineRule="atLeast"/>
              <w:rPr>
                <w:rFonts w:cs="Arial"/>
                <w:highlight w:val="green"/>
              </w:rPr>
            </w:pPr>
            <w:r>
              <w:rPr>
                <w:rFonts w:cs="Arial"/>
              </w:rPr>
              <w:t>Er is een 0 weggevallen. Het aantal te migreren dossiers moet zijn 600.000.</w:t>
            </w:r>
          </w:p>
        </w:tc>
      </w:tr>
      <w:tr w:rsidR="007D1AD4" w:rsidRPr="00CD6D3F" w14:paraId="30C649CF" w14:textId="1F6B9404"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56FAC17F" w14:textId="7E0B5BA6" w:rsidR="007D1AD4" w:rsidRPr="004B6729" w:rsidRDefault="007D1AD4" w:rsidP="007D1AD4">
            <w:pPr>
              <w:spacing w:after="0" w:line="250" w:lineRule="atLeast"/>
              <w:rPr>
                <w:rFonts w:cs="Arial"/>
              </w:rPr>
            </w:pPr>
            <w:r>
              <w:rPr>
                <w:rFonts w:cs="Arial"/>
              </w:rPr>
              <w:t>93.</w:t>
            </w:r>
          </w:p>
        </w:tc>
        <w:tc>
          <w:tcPr>
            <w:tcW w:w="1675" w:type="dxa"/>
          </w:tcPr>
          <w:p w14:paraId="6CDE16E0" w14:textId="5B71D628" w:rsidR="007D1AD4" w:rsidRDefault="007D1AD4" w:rsidP="007D1AD4">
            <w:pPr>
              <w:tabs>
                <w:tab w:val="left" w:pos="1723"/>
              </w:tabs>
              <w:spacing w:after="0" w:line="250" w:lineRule="atLeast"/>
              <w:rPr>
                <w:rFonts w:cs="Arial"/>
              </w:rPr>
            </w:pPr>
            <w:r>
              <w:rPr>
                <w:rFonts w:cs="Arial"/>
              </w:rPr>
              <w:t>16.22</w:t>
            </w:r>
          </w:p>
        </w:tc>
        <w:tc>
          <w:tcPr>
            <w:tcW w:w="5814" w:type="dxa"/>
          </w:tcPr>
          <w:p w14:paraId="501AD766" w14:textId="3931A61B" w:rsidR="007D1AD4" w:rsidRPr="00D177D5" w:rsidRDefault="007D1AD4" w:rsidP="007D1AD4">
            <w:pPr>
              <w:tabs>
                <w:tab w:val="left" w:pos="1122"/>
              </w:tabs>
              <w:spacing w:after="0" w:line="250" w:lineRule="atLeast"/>
              <w:rPr>
                <w:rFonts w:cs="Arial"/>
              </w:rPr>
            </w:pPr>
            <w:r w:rsidRPr="00D177D5">
              <w:rPr>
                <w:rFonts w:cs="Arial"/>
              </w:rPr>
              <w:t>Kunnen wij ervan uitgaan dat dit dus een globaal plan van aanpak</w:t>
            </w:r>
            <w:r>
              <w:rPr>
                <w:rFonts w:cs="Arial"/>
              </w:rPr>
              <w:t xml:space="preserve"> </w:t>
            </w:r>
            <w:r w:rsidRPr="00D177D5">
              <w:rPr>
                <w:rFonts w:cs="Arial"/>
              </w:rPr>
              <w:t>in dat na gunning in detail wordt uitgewerkt in onderling overleg?</w:t>
            </w:r>
          </w:p>
        </w:tc>
        <w:tc>
          <w:tcPr>
            <w:tcW w:w="5814" w:type="dxa"/>
          </w:tcPr>
          <w:p w14:paraId="40BE3107" w14:textId="77777777" w:rsidR="007D1AD4" w:rsidRDefault="007D1AD4" w:rsidP="007D1AD4">
            <w:pPr>
              <w:tabs>
                <w:tab w:val="left" w:pos="1122"/>
              </w:tabs>
              <w:spacing w:after="0" w:line="250" w:lineRule="atLeast"/>
              <w:rPr>
                <w:rFonts w:cs="Arial"/>
              </w:rPr>
            </w:pPr>
            <w:r>
              <w:rPr>
                <w:rFonts w:cs="Arial"/>
              </w:rPr>
              <w:t xml:space="preserve">Op verzoek breiden we het aantal pagina’s voor het plan van aanpak uit naar maximaal 15 inclusief bijlagen. </w:t>
            </w:r>
          </w:p>
          <w:p w14:paraId="5B6B9D80" w14:textId="77777777" w:rsidR="007D1AD4" w:rsidRDefault="007D1AD4" w:rsidP="007D1AD4">
            <w:pPr>
              <w:tabs>
                <w:tab w:val="left" w:pos="1122"/>
              </w:tabs>
              <w:spacing w:after="0" w:line="250" w:lineRule="atLeast"/>
              <w:rPr>
                <w:rFonts w:cs="Arial"/>
              </w:rPr>
            </w:pPr>
          </w:p>
          <w:p w14:paraId="4A862E09" w14:textId="77777777" w:rsidR="007D1AD4" w:rsidRDefault="007D1AD4" w:rsidP="007D1AD4">
            <w:pPr>
              <w:tabs>
                <w:tab w:val="left" w:pos="1122"/>
              </w:tabs>
              <w:spacing w:after="0" w:line="250" w:lineRule="atLeast"/>
              <w:rPr>
                <w:rFonts w:cs="Arial"/>
              </w:rPr>
            </w:pPr>
            <w:r>
              <w:rPr>
                <w:rFonts w:cs="Arial"/>
              </w:rPr>
              <w:t xml:space="preserve">Het plan van aanpak dient te voldoen aan hetgeen is beschreven in de leidraad en bijlagen waaronder onder andere bijlage 1 PvE, bijlage 8 Afspraken implementatie DD-JGZ en bijlage 14 uitvraag </w:t>
            </w:r>
            <w:proofErr w:type="spellStart"/>
            <w:r>
              <w:rPr>
                <w:rFonts w:cs="Arial"/>
              </w:rPr>
              <w:t>PvA</w:t>
            </w:r>
            <w:proofErr w:type="spellEnd"/>
            <w:r>
              <w:rPr>
                <w:rFonts w:cs="Arial"/>
              </w:rPr>
              <w:t xml:space="preserve"> implementatie.</w:t>
            </w:r>
          </w:p>
          <w:p w14:paraId="7D1A2F1F" w14:textId="6E5E838C" w:rsidR="007D1AD4" w:rsidRPr="003F1D9F" w:rsidRDefault="007D1AD4" w:rsidP="007D1AD4">
            <w:pPr>
              <w:tabs>
                <w:tab w:val="left" w:pos="1122"/>
              </w:tabs>
              <w:spacing w:after="0" w:line="250" w:lineRule="atLeast"/>
              <w:rPr>
                <w:rFonts w:cs="Arial"/>
                <w:highlight w:val="yellow"/>
              </w:rPr>
            </w:pPr>
          </w:p>
        </w:tc>
      </w:tr>
      <w:tr w:rsidR="007D1AD4" w:rsidRPr="00CD6D3F" w14:paraId="175B3BFD" w14:textId="7238A1E8"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420A574D" w14:textId="7729E089" w:rsidR="007D1AD4" w:rsidRPr="004B6729" w:rsidRDefault="007D1AD4" w:rsidP="007D1AD4">
            <w:pPr>
              <w:spacing w:after="0" w:line="250" w:lineRule="atLeast"/>
              <w:rPr>
                <w:rFonts w:cs="Arial"/>
              </w:rPr>
            </w:pPr>
            <w:r>
              <w:rPr>
                <w:rFonts w:cs="Arial"/>
              </w:rPr>
              <w:t>94.</w:t>
            </w:r>
          </w:p>
        </w:tc>
        <w:tc>
          <w:tcPr>
            <w:tcW w:w="1675" w:type="dxa"/>
          </w:tcPr>
          <w:p w14:paraId="21C3FB4B" w14:textId="18A0F6C0" w:rsidR="007D1AD4" w:rsidRDefault="007D1AD4" w:rsidP="007D1AD4">
            <w:pPr>
              <w:tabs>
                <w:tab w:val="left" w:pos="1723"/>
              </w:tabs>
              <w:spacing w:after="0" w:line="250" w:lineRule="atLeast"/>
              <w:rPr>
                <w:rFonts w:cs="Arial"/>
              </w:rPr>
            </w:pPr>
            <w:r w:rsidRPr="00C54AB1">
              <w:t>Aanbestedingsleidraad, hoofdstuk 5, Plan van aanpak implementatie</w:t>
            </w:r>
          </w:p>
        </w:tc>
        <w:tc>
          <w:tcPr>
            <w:tcW w:w="5814" w:type="dxa"/>
          </w:tcPr>
          <w:p w14:paraId="4880FC48" w14:textId="7226D14E" w:rsidR="007D1AD4" w:rsidRPr="00D177D5" w:rsidRDefault="007D1AD4" w:rsidP="007D1AD4">
            <w:pPr>
              <w:tabs>
                <w:tab w:val="left" w:pos="1122"/>
              </w:tabs>
              <w:spacing w:after="0" w:line="250" w:lineRule="atLeast"/>
              <w:rPr>
                <w:rFonts w:cs="Arial"/>
              </w:rPr>
            </w:pPr>
            <w:r>
              <w:t>Kunt u aangeven waar u kansen ziet om uw huidige proces en ondersteuning te verbeteren? Dan kunnen leveranciers daar in hun implementatieplan gericht aandacht aan besteden teneinde het maximale aantal pagina’s zo goed mogelijk te benutten en toe te spitsen op uw situatie.</w:t>
            </w:r>
          </w:p>
        </w:tc>
        <w:tc>
          <w:tcPr>
            <w:tcW w:w="5814" w:type="dxa"/>
          </w:tcPr>
          <w:p w14:paraId="563887F5" w14:textId="77777777" w:rsidR="007D1AD4" w:rsidRDefault="007D1AD4" w:rsidP="007D1AD4">
            <w:r>
              <w:t>Zoals wij in de leidraad in paragraaf 1.1.2. aangeven ligt de prioriteit op continuïteit van de ondersteuning van de huidige processen.</w:t>
            </w:r>
          </w:p>
          <w:p w14:paraId="51C4AE20" w14:textId="77777777" w:rsidR="007D1AD4" w:rsidRDefault="007D1AD4" w:rsidP="007D1AD4">
            <w:r>
              <w:t>Op diverse plekken in het PvE vragen we naar innovaties en doorontwikkelingen zoals AI, Voorzorg en vragenlijsten.</w:t>
            </w:r>
          </w:p>
          <w:p w14:paraId="0158DF97" w14:textId="77777777" w:rsidR="007D1AD4" w:rsidRDefault="007D1AD4" w:rsidP="007D1AD4"/>
          <w:p w14:paraId="01A83679" w14:textId="79C14CF9" w:rsidR="007D1AD4" w:rsidRPr="00EF7971" w:rsidRDefault="007D1AD4" w:rsidP="007D1AD4">
            <w:pPr>
              <w:tabs>
                <w:tab w:val="left" w:pos="1122"/>
              </w:tabs>
              <w:spacing w:after="0" w:line="250" w:lineRule="atLeast"/>
              <w:rPr>
                <w:rFonts w:cs="Arial"/>
                <w:highlight w:val="green"/>
              </w:rPr>
            </w:pPr>
          </w:p>
        </w:tc>
      </w:tr>
      <w:tr w:rsidR="007D1AD4" w:rsidRPr="00CD6D3F" w14:paraId="1B2D0103" w14:textId="360160B8"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219069E" w14:textId="2C7C1785" w:rsidR="007D1AD4" w:rsidRPr="004B6729" w:rsidRDefault="007D1AD4" w:rsidP="007D1AD4">
            <w:pPr>
              <w:spacing w:after="0" w:line="250" w:lineRule="atLeast"/>
              <w:rPr>
                <w:rFonts w:cs="Arial"/>
              </w:rPr>
            </w:pPr>
            <w:r>
              <w:rPr>
                <w:rFonts w:cs="Arial"/>
              </w:rPr>
              <w:lastRenderedPageBreak/>
              <w:t>95.</w:t>
            </w:r>
          </w:p>
        </w:tc>
        <w:tc>
          <w:tcPr>
            <w:tcW w:w="1675" w:type="dxa"/>
          </w:tcPr>
          <w:p w14:paraId="351FAD99" w14:textId="49864ECA" w:rsidR="007D1AD4" w:rsidRDefault="007D1AD4" w:rsidP="007D1AD4">
            <w:pPr>
              <w:tabs>
                <w:tab w:val="left" w:pos="1723"/>
              </w:tabs>
              <w:spacing w:after="0" w:line="250" w:lineRule="atLeast"/>
              <w:rPr>
                <w:rFonts w:cs="Arial"/>
              </w:rPr>
            </w:pPr>
            <w:r w:rsidRPr="00C54AB1">
              <w:t>Aanbestedingsleidraad</w:t>
            </w:r>
            <w:r>
              <w:t>, paragraaf</w:t>
            </w:r>
            <w:r w:rsidRPr="00C54AB1">
              <w:t xml:space="preserve"> 6.2.2.</w:t>
            </w:r>
          </w:p>
        </w:tc>
        <w:tc>
          <w:tcPr>
            <w:tcW w:w="5814" w:type="dxa"/>
          </w:tcPr>
          <w:p w14:paraId="4089784C" w14:textId="77777777" w:rsidR="007D1AD4" w:rsidRDefault="007D1AD4" w:rsidP="007D1AD4">
            <w:r>
              <w:t>U stelt “</w:t>
            </w:r>
            <w:r w:rsidRPr="006A1556">
              <w:t>Indien er functionaliteiten worden geëist in het PvE</w:t>
            </w:r>
            <w:r>
              <w:t>, zoals bijvoorbeeld “Voorzorg”</w:t>
            </w:r>
            <w:r w:rsidRPr="006A1556">
              <w:t xml:space="preserve"> en deze worden</w:t>
            </w:r>
            <w:r>
              <w:t xml:space="preserve"> momenteel ontwikkeld,</w:t>
            </w:r>
            <w:r w:rsidRPr="006A1556">
              <w:t xml:space="preserve"> </w:t>
            </w:r>
            <w:r>
              <w:t xml:space="preserve">mogen deze kosten maar eenmaal in rekening worden gebracht. ”Elders stelt u </w:t>
            </w:r>
            <w:r w:rsidRPr="00414F6C">
              <w:rPr>
                <w:rFonts w:asciiTheme="minorHAnsi" w:hAnsiTheme="minorHAnsi"/>
              </w:rPr>
              <w:t>“U stelt dat “als in de demo blijkt dat één of</w:t>
            </w:r>
            <w:r w:rsidRPr="00414F6C">
              <w:t xml:space="preserve"> meerdere eisen niet aangetoond kunnen worden (dit wordt in de kolom Demo in het Programma van Eisen en Wensen aangegeven) zal met de betreffende Inschrijving alsnog terzijde worden gelegd en niet verder beoordeeld worden.”</w:t>
            </w:r>
          </w:p>
          <w:p w14:paraId="1242791D" w14:textId="74D8C38A" w:rsidR="007D1AD4" w:rsidRPr="00D177D5" w:rsidRDefault="007D1AD4" w:rsidP="007D1AD4">
            <w:pPr>
              <w:tabs>
                <w:tab w:val="left" w:pos="1122"/>
              </w:tabs>
              <w:spacing w:after="0" w:line="250" w:lineRule="atLeast"/>
              <w:rPr>
                <w:rFonts w:cs="Arial"/>
              </w:rPr>
            </w:pPr>
            <w:r>
              <w:t>Kunt u bevestigen dat functionaliteiten uit het PvE welke nog in ontwikkeling zijn, niet kunnen leiden tot het terzijde leggen van een inschrijving?</w:t>
            </w:r>
          </w:p>
        </w:tc>
        <w:tc>
          <w:tcPr>
            <w:tcW w:w="5814" w:type="dxa"/>
          </w:tcPr>
          <w:p w14:paraId="3AD26D5C" w14:textId="77777777" w:rsidR="007D1AD4" w:rsidRDefault="007D1AD4" w:rsidP="007D1AD4">
            <w:r w:rsidRPr="00225DB8">
              <w:t>Ten aanzien van Voorzorg hebben wij geen eis opgenomen, maar uitsluitend een wens.</w:t>
            </w:r>
          </w:p>
          <w:p w14:paraId="6DE839E0" w14:textId="35BA2F60" w:rsidR="007D1AD4" w:rsidRPr="00D177D5" w:rsidRDefault="007D1AD4" w:rsidP="007D1AD4">
            <w:pPr>
              <w:tabs>
                <w:tab w:val="left" w:pos="1122"/>
              </w:tabs>
              <w:spacing w:after="0" w:line="250" w:lineRule="atLeast"/>
              <w:rPr>
                <w:rFonts w:cs="Arial"/>
              </w:rPr>
            </w:pPr>
            <w:r w:rsidRPr="00225DB8">
              <w:t>Ten aanzien van een wens geldt dat u moet voldoen aan wat u zelf in de beantwoording van de wens heeft opgenomen en niet dat deze functionaliteit bij indienen gereed moet zijn.</w:t>
            </w:r>
          </w:p>
        </w:tc>
      </w:tr>
      <w:tr w:rsidR="007D1AD4" w:rsidRPr="00CD6D3F" w14:paraId="4E999FED" w14:textId="240CAFFF"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288CA1C3" w14:textId="6CF8AAA6" w:rsidR="007D1AD4" w:rsidRPr="004B6729" w:rsidRDefault="007D1AD4" w:rsidP="007D1AD4">
            <w:pPr>
              <w:spacing w:after="0" w:line="250" w:lineRule="atLeast"/>
              <w:rPr>
                <w:rFonts w:cs="Arial"/>
              </w:rPr>
            </w:pPr>
            <w:r>
              <w:rPr>
                <w:rFonts w:cs="Arial"/>
              </w:rPr>
              <w:t>96.</w:t>
            </w:r>
          </w:p>
        </w:tc>
        <w:tc>
          <w:tcPr>
            <w:tcW w:w="1675" w:type="dxa"/>
          </w:tcPr>
          <w:p w14:paraId="42B83E42" w14:textId="77777777" w:rsidR="007D1AD4" w:rsidRPr="00C54AB1" w:rsidRDefault="007D1AD4" w:rsidP="007D1AD4">
            <w:r w:rsidRPr="00C54AB1">
              <w:t>Aanbestedingsleidraad</w:t>
            </w:r>
            <w:r>
              <w:t>, paragraaf</w:t>
            </w:r>
            <w:r w:rsidRPr="00C54AB1">
              <w:t xml:space="preserve"> 6.2.2.</w:t>
            </w:r>
          </w:p>
          <w:p w14:paraId="36268F3B" w14:textId="064A5B7E" w:rsidR="007D1AD4" w:rsidRDefault="007D1AD4" w:rsidP="007D1AD4">
            <w:pPr>
              <w:tabs>
                <w:tab w:val="left" w:pos="1723"/>
              </w:tabs>
              <w:spacing w:after="0" w:line="250" w:lineRule="atLeast"/>
              <w:rPr>
                <w:rFonts w:cs="Arial"/>
              </w:rPr>
            </w:pPr>
          </w:p>
        </w:tc>
        <w:tc>
          <w:tcPr>
            <w:tcW w:w="5814" w:type="dxa"/>
          </w:tcPr>
          <w:p w14:paraId="31392F49" w14:textId="77777777" w:rsidR="007D1AD4" w:rsidRDefault="007D1AD4" w:rsidP="007D1AD4">
            <w:r>
              <w:t xml:space="preserve">U maximeert de implementatiekosten op 150.000 euro. Voor een implementatie bij een organisatie met de omvang van CJG Rijnmond is dit te weinig. Wij zijn gewend om onze (nieuwe) klanten maximaal te ontzorgen; een gedegen implementatie voorkomt verkeerd gebruik en gebreken, verhoogt de klanttevredenheid en legt een goede basis voor een langjarige samenwerking. </w:t>
            </w:r>
          </w:p>
          <w:p w14:paraId="79D7DE08" w14:textId="77777777" w:rsidR="007D1AD4" w:rsidRDefault="007D1AD4" w:rsidP="007D1AD4">
            <w:r>
              <w:t xml:space="preserve">De zittende leverancier moet ook een implementatieplan indienen, krijgt daar geen vergoeding voor, maar hoeft dat plan ook niet uit te voeren. Zij krijgen wel punten voor het implementatieplan. De zittende leverancier kan dan ook zonder beperking een zeer uitgebreid plan indienen; ze hoeven de kosten daarvoor immers toch niet te maken. </w:t>
            </w:r>
          </w:p>
          <w:p w14:paraId="696DC2ED" w14:textId="77777777" w:rsidR="007D1AD4" w:rsidRDefault="007D1AD4" w:rsidP="007D1AD4">
            <w:r>
              <w:lastRenderedPageBreak/>
              <w:t>Nieuwe leveranciers willen ook graag een zo uitgebreid mogelijk plan indienen. Zij moeten dat plan echter wel uitvoeren, maar worden beperkt in de vergoeding die ze daarvoor krijgen. Minimaliseren van het plan is voor ons geen optie en brengt tevens het risico met zich mee dat een nieuwe leverancier minder punten op dit plan haalt dan de zittende leverancier. Bij het uitvoeren van het plan willen wij zorgvuldig te werk gaan, zonder ons beperkt te voelen door het gebrek aan vergoeding.</w:t>
            </w:r>
          </w:p>
          <w:p w14:paraId="32DBFF33" w14:textId="77777777" w:rsidR="007D1AD4" w:rsidRDefault="007D1AD4" w:rsidP="007D1AD4">
            <w:r>
              <w:t xml:space="preserve">Ergo; het beperken van de implementatiekosten op maximaal 150.000 euro introduceert risico’s en een ongelijk speelveld. </w:t>
            </w:r>
          </w:p>
          <w:p w14:paraId="05CE18CA" w14:textId="3CDA2018" w:rsidR="007D1AD4" w:rsidRPr="00D177D5" w:rsidRDefault="007D1AD4" w:rsidP="007D1AD4">
            <w:pPr>
              <w:tabs>
                <w:tab w:val="left" w:pos="1122"/>
              </w:tabs>
              <w:spacing w:after="0" w:line="250" w:lineRule="atLeast"/>
              <w:rPr>
                <w:rFonts w:cs="Arial"/>
              </w:rPr>
            </w:pPr>
            <w:r>
              <w:t>Wij verzoeken u dan ook om de implementatiekosten te verruimen naar 300.000 euro, zodat leveranciers een gedegen implementatie voor u kunnen verzorgen.</w:t>
            </w:r>
          </w:p>
        </w:tc>
        <w:tc>
          <w:tcPr>
            <w:tcW w:w="5814" w:type="dxa"/>
          </w:tcPr>
          <w:p w14:paraId="170E0706" w14:textId="77777777" w:rsidR="007D1AD4" w:rsidRPr="00741AE4" w:rsidRDefault="007D1AD4" w:rsidP="007D1AD4">
            <w:r w:rsidRPr="00741AE4">
              <w:lastRenderedPageBreak/>
              <w:t>1 CJG is van mening dat dit een reëel bedrag waarvoor een gedegen implementatie moet kunn</w:t>
            </w:r>
            <w:r w:rsidRPr="00EB738C">
              <w:t>en</w:t>
            </w:r>
            <w:r w:rsidRPr="00741AE4">
              <w:t xml:space="preserve"> worden uitgevoerd en houdt derhalve vast aan het plafondbedrag.</w:t>
            </w:r>
          </w:p>
          <w:p w14:paraId="15C89E59" w14:textId="10301D8A" w:rsidR="007D1AD4" w:rsidRPr="00D177D5" w:rsidRDefault="007D1AD4" w:rsidP="007D1AD4">
            <w:pPr>
              <w:tabs>
                <w:tab w:val="left" w:pos="1122"/>
              </w:tabs>
              <w:spacing w:after="0" w:line="250" w:lineRule="atLeast"/>
              <w:rPr>
                <w:rFonts w:cs="Arial"/>
              </w:rPr>
            </w:pPr>
            <w:r w:rsidRPr="00741AE4">
              <w:t xml:space="preserve">2 Ieder plan wordt beoordeeld </w:t>
            </w:r>
            <w:r>
              <w:t xml:space="preserve">op dezelfde wijze </w:t>
            </w:r>
            <w:r w:rsidRPr="00741AE4">
              <w:t>op inhoud en dient te voldoen aan de gestelde eisen. Dit staat los van de vraag of het plan ook wordt uitgevoerd.</w:t>
            </w:r>
          </w:p>
        </w:tc>
      </w:tr>
      <w:tr w:rsidR="007D1AD4" w:rsidRPr="00CD6D3F" w14:paraId="717AF4C8" w14:textId="56724721" w:rsidTr="00100568">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69916D1" w14:textId="7525B2C3" w:rsidR="007D1AD4" w:rsidRPr="004B6729" w:rsidRDefault="007D1AD4" w:rsidP="007D1AD4">
            <w:pPr>
              <w:spacing w:after="0" w:line="250" w:lineRule="atLeast"/>
              <w:rPr>
                <w:rFonts w:cs="Arial"/>
              </w:rPr>
            </w:pPr>
            <w:r>
              <w:rPr>
                <w:rFonts w:cs="Arial"/>
              </w:rPr>
              <w:t>97.</w:t>
            </w:r>
          </w:p>
        </w:tc>
        <w:tc>
          <w:tcPr>
            <w:tcW w:w="1675" w:type="dxa"/>
          </w:tcPr>
          <w:p w14:paraId="20E9FEFE" w14:textId="77777777" w:rsidR="007D1AD4" w:rsidRDefault="007D1AD4" w:rsidP="007D1AD4">
            <w:r>
              <w:t>Aanbestedingsleidraad</w:t>
            </w:r>
          </w:p>
          <w:p w14:paraId="6A0D5A51" w14:textId="60F45F16" w:rsidR="007D1AD4" w:rsidRDefault="007D1AD4" w:rsidP="007D1AD4">
            <w:pPr>
              <w:tabs>
                <w:tab w:val="left" w:pos="1723"/>
              </w:tabs>
              <w:spacing w:after="0" w:line="250" w:lineRule="atLeast"/>
              <w:rPr>
                <w:rFonts w:cs="Arial"/>
              </w:rPr>
            </w:pPr>
          </w:p>
        </w:tc>
        <w:tc>
          <w:tcPr>
            <w:tcW w:w="5814" w:type="dxa"/>
          </w:tcPr>
          <w:p w14:paraId="1D4EC226" w14:textId="4BE8112B" w:rsidR="007D1AD4" w:rsidRPr="00D177D5" w:rsidRDefault="007D1AD4" w:rsidP="007D1AD4">
            <w:pPr>
              <w:tabs>
                <w:tab w:val="left" w:pos="1122"/>
              </w:tabs>
              <w:spacing w:after="0" w:line="250" w:lineRule="atLeast"/>
              <w:rPr>
                <w:rFonts w:cs="Arial"/>
              </w:rPr>
            </w:pPr>
            <w:r>
              <w:t>Kunt u aangeven hoeveel actieve dossiers en hoeveel gearchiveerde dossiers u momenteel heeft?</w:t>
            </w:r>
          </w:p>
        </w:tc>
        <w:tc>
          <w:tcPr>
            <w:tcW w:w="5814" w:type="dxa"/>
          </w:tcPr>
          <w:p w14:paraId="791FAA75" w14:textId="20E76F9F" w:rsidR="007D1AD4" w:rsidRPr="00D177D5" w:rsidRDefault="007D1AD4" w:rsidP="007D1AD4">
            <w:pPr>
              <w:tabs>
                <w:tab w:val="left" w:pos="1122"/>
              </w:tabs>
              <w:spacing w:after="0" w:line="250" w:lineRule="atLeast"/>
              <w:rPr>
                <w:rFonts w:cs="Arial"/>
              </w:rPr>
            </w:pPr>
            <w:r w:rsidRPr="00062B82">
              <w:rPr>
                <w:rFonts w:cs="Arial"/>
              </w:rPr>
              <w:t>Actieve dossiers hebben we opgegeven</w:t>
            </w:r>
            <w:r>
              <w:rPr>
                <w:rFonts w:cs="Arial"/>
              </w:rPr>
              <w:t xml:space="preserve"> (600.000)</w:t>
            </w:r>
            <w:r w:rsidRPr="00062B82">
              <w:rPr>
                <w:rFonts w:cs="Arial"/>
              </w:rPr>
              <w:t>, we hebben ongeveer 60.000 gesloten dossiers.</w:t>
            </w:r>
          </w:p>
        </w:tc>
      </w:tr>
      <w:tr w:rsidR="007D1AD4" w:rsidRPr="00CD6D3F" w14:paraId="60F6DD03" w14:textId="0276E2DF" w:rsidTr="00100568">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50D99B7" w14:textId="51F7257A" w:rsidR="007D1AD4" w:rsidRPr="004B6729" w:rsidRDefault="007D1AD4" w:rsidP="007D1AD4">
            <w:pPr>
              <w:spacing w:after="0" w:line="250" w:lineRule="atLeast"/>
              <w:rPr>
                <w:rFonts w:cs="Arial"/>
              </w:rPr>
            </w:pPr>
            <w:r>
              <w:rPr>
                <w:rFonts w:cs="Arial"/>
              </w:rPr>
              <w:t>98.</w:t>
            </w:r>
          </w:p>
        </w:tc>
        <w:tc>
          <w:tcPr>
            <w:tcW w:w="1675" w:type="dxa"/>
          </w:tcPr>
          <w:p w14:paraId="69B1E7CC" w14:textId="77777777" w:rsidR="007D1AD4" w:rsidRPr="00C54AB1" w:rsidRDefault="007D1AD4" w:rsidP="007D1AD4">
            <w:r w:rsidRPr="00C54AB1">
              <w:t>Bijlage 7 Prijzenblad</w:t>
            </w:r>
          </w:p>
          <w:p w14:paraId="45CEBB1A" w14:textId="07CAA632" w:rsidR="007D1AD4" w:rsidRDefault="007D1AD4" w:rsidP="007D1AD4">
            <w:pPr>
              <w:tabs>
                <w:tab w:val="left" w:pos="1723"/>
              </w:tabs>
              <w:spacing w:after="0" w:line="250" w:lineRule="atLeast"/>
              <w:rPr>
                <w:rFonts w:cs="Arial"/>
              </w:rPr>
            </w:pPr>
          </w:p>
        </w:tc>
        <w:tc>
          <w:tcPr>
            <w:tcW w:w="5814" w:type="dxa"/>
          </w:tcPr>
          <w:p w14:paraId="5F126D45" w14:textId="6916706C" w:rsidR="007D1AD4" w:rsidRPr="00D177D5" w:rsidRDefault="007D1AD4" w:rsidP="007D1AD4">
            <w:pPr>
              <w:tabs>
                <w:tab w:val="left" w:pos="1122"/>
              </w:tabs>
              <w:spacing w:after="0" w:line="250" w:lineRule="atLeast"/>
              <w:rPr>
                <w:rFonts w:cs="Arial"/>
              </w:rPr>
            </w:pPr>
            <w:r>
              <w:t>In het prijzenblad worden 240 uur individueel ontwikkelbudget benoemd. In de aanbestedingsleidraad spreekt u over 300 uur. Kunt u bevestigen dat 240 uur het juiste aantal uur is dat inbegrepen moet zijn in de licentie?</w:t>
            </w:r>
          </w:p>
        </w:tc>
        <w:tc>
          <w:tcPr>
            <w:tcW w:w="5814" w:type="dxa"/>
          </w:tcPr>
          <w:p w14:paraId="25EA2874" w14:textId="1CE3CDFB" w:rsidR="007D1AD4" w:rsidRPr="00D177D5" w:rsidRDefault="007D1AD4" w:rsidP="007D1AD4">
            <w:pPr>
              <w:tabs>
                <w:tab w:val="left" w:pos="1122"/>
              </w:tabs>
              <w:spacing w:after="0" w:line="250" w:lineRule="atLeast"/>
              <w:rPr>
                <w:rFonts w:cs="Arial"/>
              </w:rPr>
            </w:pPr>
            <w:r>
              <w:t>Zie het antwoord op vraag 3</w:t>
            </w:r>
          </w:p>
        </w:tc>
      </w:tr>
      <w:tr w:rsidR="007D1AD4" w:rsidRPr="004B6729" w14:paraId="3B50926A" w14:textId="3C906AF2"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tcW w:w="691" w:type="dxa"/>
          </w:tcPr>
          <w:p w14:paraId="3FB9932E" w14:textId="6D522E81" w:rsidR="007D1AD4" w:rsidRPr="004B6729" w:rsidRDefault="007D1AD4" w:rsidP="007D1AD4">
            <w:pPr>
              <w:spacing w:after="0" w:line="250" w:lineRule="atLeast"/>
              <w:rPr>
                <w:rFonts w:cs="Arial"/>
              </w:rPr>
            </w:pPr>
            <w:r>
              <w:rPr>
                <w:rFonts w:cs="Arial"/>
              </w:rPr>
              <w:t>99</w:t>
            </w:r>
            <w:r w:rsidRPr="004B6729">
              <w:rPr>
                <w:rFonts w:cs="Arial"/>
              </w:rPr>
              <w:t>.</w:t>
            </w:r>
          </w:p>
        </w:tc>
        <w:tc>
          <w:tcPr>
            <w:tcW w:w="1675" w:type="dxa"/>
          </w:tcPr>
          <w:p w14:paraId="6A61DB7D" w14:textId="77777777" w:rsidR="007D1AD4" w:rsidRPr="00C54AB1" w:rsidRDefault="007D1AD4" w:rsidP="007D1AD4">
            <w:r w:rsidRPr="00C54AB1">
              <w:t>Bijlage 7 Prijzenblad</w:t>
            </w:r>
          </w:p>
          <w:p w14:paraId="4D502C98" w14:textId="5562F6DF" w:rsidR="007D1AD4" w:rsidRPr="00C54AB1" w:rsidRDefault="007D1AD4" w:rsidP="007D1AD4">
            <w:pPr>
              <w:rPr>
                <w:rFonts w:eastAsiaTheme="minorHAnsi" w:cstheme="minorBidi"/>
                <w:szCs w:val="22"/>
                <w:lang w:eastAsia="en-US"/>
              </w:rPr>
            </w:pPr>
          </w:p>
        </w:tc>
        <w:tc>
          <w:tcPr>
            <w:tcW w:w="5814" w:type="dxa"/>
          </w:tcPr>
          <w:p w14:paraId="472E4B49" w14:textId="77777777" w:rsidR="007D1AD4" w:rsidRDefault="007D1AD4" w:rsidP="007D1AD4">
            <w:r>
              <w:t xml:space="preserve">Wij zijn gewend om de kosten voor landelijke doorontwikkelingen te verdisconteren in de licentieprijs. </w:t>
            </w:r>
          </w:p>
          <w:p w14:paraId="560B198B" w14:textId="77777777" w:rsidR="007D1AD4" w:rsidRDefault="007D1AD4" w:rsidP="007D1AD4">
            <w:r>
              <w:t xml:space="preserve">Het is namelijk lastig om het daadwerkelijk verbruik van landelijke doorontwikkelingen, die voor iedere klant gelden en veelal verplichtingen voor de sector betreffen, toe te kennen aan een individuele klant. Ook zien wij eerlijk gezegd niet hoe </w:t>
            </w:r>
            <w:r>
              <w:lastRenderedPageBreak/>
              <w:t xml:space="preserve">er op landelijke doorontwikkelingen geen afnameplicht kan rusten. </w:t>
            </w:r>
          </w:p>
          <w:p w14:paraId="7889034D" w14:textId="02DFC42A" w:rsidR="007D1AD4" w:rsidRPr="004B6729" w:rsidRDefault="007D1AD4" w:rsidP="007D1AD4">
            <w:pPr>
              <w:rPr>
                <w:rFonts w:cs="Arial"/>
              </w:rPr>
            </w:pPr>
            <w:r>
              <w:t>Wij verzoeken u dan ook om het in het prijzenblad mogelijk te maken hier 0 (nul) in te kunnen vullen (i.p.v. de vaste 1.600 uur die er nu staat).</w:t>
            </w:r>
          </w:p>
        </w:tc>
        <w:tc>
          <w:tcPr>
            <w:tcW w:w="5814" w:type="dxa"/>
          </w:tcPr>
          <w:p w14:paraId="5D752A7D" w14:textId="77777777" w:rsidR="007D1AD4" w:rsidRPr="00BF2C3B" w:rsidRDefault="007D1AD4" w:rsidP="007D1AD4">
            <w:pPr>
              <w:pStyle w:val="Default"/>
              <w:rPr>
                <w:color w:val="auto"/>
                <w:sz w:val="20"/>
                <w:szCs w:val="20"/>
              </w:rPr>
            </w:pPr>
            <w:r w:rsidRPr="00BF2C3B">
              <w:rPr>
                <w:color w:val="auto"/>
                <w:sz w:val="20"/>
                <w:szCs w:val="20"/>
              </w:rPr>
              <w:lastRenderedPageBreak/>
              <w:t xml:space="preserve">Wij verwachten dat de 1600 uur zoals opgenomen in regel 6 van het prijzenblad voldoende is voor alle leveranciers om te blijven voldoen aan alle wet- en regelgeving. </w:t>
            </w:r>
          </w:p>
          <w:p w14:paraId="72EBF632" w14:textId="77777777" w:rsidR="007D1AD4" w:rsidRPr="00BF2C3B" w:rsidRDefault="007D1AD4" w:rsidP="007D1AD4"/>
          <w:p w14:paraId="6150C583" w14:textId="77777777" w:rsidR="007D1AD4" w:rsidRPr="00BF2C3B" w:rsidRDefault="007D1AD4" w:rsidP="007D1AD4">
            <w:r w:rsidRPr="00BF2C3B">
              <w:t xml:space="preserve">Mocht het voorkomen dat de 1600 uur per jaar niet voldoende zijn om generieke wijzigingen door te voeren voor alle klanten, </w:t>
            </w:r>
            <w:r w:rsidRPr="00BF2C3B">
              <w:lastRenderedPageBreak/>
              <w:t>zal het een buitengewoon ingrijpende wijziging betreffen en zullen wij hierover in overleg treden met de inschrijver.</w:t>
            </w:r>
          </w:p>
          <w:p w14:paraId="72B61B69" w14:textId="77777777" w:rsidR="007D1AD4" w:rsidRPr="00BF2C3B" w:rsidRDefault="007D1AD4" w:rsidP="007D1AD4">
            <w:r w:rsidRPr="00BF2C3B">
              <w:t>U mag geen 0 invullen bij regel 6. Indien u een gemeenschappelijk ontwikkelbudget heeft waardoor de doorontwikkelingen in de licentieprijs zijn opgenomen, mag u bij regel 4 aangeven wat de omvang (in uren) van dit ontwikkelbudget voor CJG Rijnmond is.</w:t>
            </w:r>
          </w:p>
          <w:p w14:paraId="0B63AB4C" w14:textId="183AC0C2" w:rsidR="007D1AD4" w:rsidRPr="00BF2C3B" w:rsidRDefault="007D1AD4" w:rsidP="007D1AD4"/>
        </w:tc>
      </w:tr>
      <w:tr w:rsidR="007D1AD4" w:rsidRPr="00C54AB1" w14:paraId="6BDCFD06" w14:textId="17E96199"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1D0DC6A6" w14:textId="35D573AE" w:rsidR="007D1AD4" w:rsidRPr="004B6729" w:rsidRDefault="007D1AD4" w:rsidP="007D1AD4">
            <w:pPr>
              <w:spacing w:after="0" w:line="250" w:lineRule="atLeast"/>
              <w:rPr>
                <w:rFonts w:cs="Arial"/>
              </w:rPr>
            </w:pPr>
            <w:r>
              <w:rPr>
                <w:rFonts w:cs="Arial"/>
              </w:rPr>
              <w:lastRenderedPageBreak/>
              <w:t>100</w:t>
            </w:r>
            <w:r w:rsidRPr="004B6729">
              <w:rPr>
                <w:rFonts w:cs="Arial"/>
              </w:rPr>
              <w:t>.</w:t>
            </w:r>
          </w:p>
        </w:tc>
        <w:tc>
          <w:tcPr>
            <w:tcW w:w="1675" w:type="dxa"/>
          </w:tcPr>
          <w:p w14:paraId="348A957D" w14:textId="4F468FC4" w:rsidR="007D1AD4" w:rsidRPr="00C54AB1" w:rsidRDefault="007D1AD4" w:rsidP="007D1AD4">
            <w:pPr>
              <w:rPr>
                <w:rFonts w:cstheme="minorBidi"/>
              </w:rPr>
            </w:pPr>
            <w:r w:rsidRPr="00C54AB1">
              <w:t>Bijlage 8 Afspraken implementatie DD JGZ, Artikel 3.2</w:t>
            </w:r>
          </w:p>
        </w:tc>
        <w:tc>
          <w:tcPr>
            <w:tcW w:w="5814" w:type="dxa"/>
          </w:tcPr>
          <w:p w14:paraId="4D8469D5" w14:textId="61063F86" w:rsidR="007D1AD4" w:rsidRPr="00C54AB1" w:rsidRDefault="007D1AD4" w:rsidP="007D1AD4">
            <w:pPr>
              <w:rPr>
                <w:rFonts w:cstheme="minorBidi"/>
              </w:rPr>
            </w:pPr>
            <w:r>
              <w:t xml:space="preserve">Wij verzoeken u om hier aan toe te voegen “… of soortgelijke aanpak”. </w:t>
            </w:r>
          </w:p>
        </w:tc>
        <w:tc>
          <w:tcPr>
            <w:tcW w:w="5814" w:type="dxa"/>
          </w:tcPr>
          <w:p w14:paraId="6F51F116" w14:textId="44DECEE8" w:rsidR="007D1AD4" w:rsidRPr="00225DB8" w:rsidRDefault="007D1AD4" w:rsidP="007D1AD4">
            <w:r>
              <w:t>Dat is akkoord</w:t>
            </w:r>
            <w:r w:rsidR="00B339EA">
              <w:t>.</w:t>
            </w:r>
          </w:p>
        </w:tc>
      </w:tr>
      <w:tr w:rsidR="007D1AD4" w:rsidRPr="00C54AB1" w14:paraId="30A7F1A4" w14:textId="7856DD65"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7E3B78F" w14:textId="57255602" w:rsidR="007D1AD4" w:rsidRPr="004B6729" w:rsidRDefault="007D1AD4" w:rsidP="007D1AD4">
            <w:pPr>
              <w:spacing w:after="0" w:line="250" w:lineRule="atLeast"/>
              <w:rPr>
                <w:rFonts w:cs="Arial"/>
              </w:rPr>
            </w:pPr>
            <w:r>
              <w:rPr>
                <w:rFonts w:cs="Arial"/>
              </w:rPr>
              <w:t>101</w:t>
            </w:r>
            <w:r w:rsidRPr="004B6729">
              <w:rPr>
                <w:rFonts w:cs="Arial"/>
              </w:rPr>
              <w:t>.</w:t>
            </w:r>
          </w:p>
        </w:tc>
        <w:tc>
          <w:tcPr>
            <w:tcW w:w="1675" w:type="dxa"/>
          </w:tcPr>
          <w:p w14:paraId="70771175" w14:textId="24E9CC16" w:rsidR="007D1AD4" w:rsidRPr="00C54AB1" w:rsidRDefault="007D1AD4" w:rsidP="007D1AD4">
            <w:pPr>
              <w:spacing w:after="0" w:line="250" w:lineRule="atLeast"/>
              <w:rPr>
                <w:rFonts w:cs="Arial"/>
              </w:rPr>
            </w:pPr>
            <w:r w:rsidRPr="00C54AB1">
              <w:t>Bijlage 8 Afspraken implementatie DD JGZ, Artikel 5.2 en 5.3</w:t>
            </w:r>
          </w:p>
        </w:tc>
        <w:tc>
          <w:tcPr>
            <w:tcW w:w="5814" w:type="dxa"/>
          </w:tcPr>
          <w:p w14:paraId="4087B141" w14:textId="38472489" w:rsidR="007D1AD4" w:rsidRPr="00C54AB1" w:rsidRDefault="007D1AD4" w:rsidP="007D1AD4">
            <w:pPr>
              <w:rPr>
                <w:rFonts w:cstheme="minorBidi"/>
              </w:rPr>
            </w:pPr>
            <w:r>
              <w:t>Het oplopen van vertraging kan ook veroorzaakt worden door CJG Rijnmond. Wij verzoeken u dan ook om de artikelen 5.2 en 5.3 wederkerig te maken door ‘Leverancier’ te vervangen door ‘de Partij die verantwoordelijk is voor de vertraging’ en ‘Opdrachtgever’ of ‘CJG Rijnmond’ te vervangen door ‘de andere Partij’.</w:t>
            </w:r>
          </w:p>
        </w:tc>
        <w:tc>
          <w:tcPr>
            <w:tcW w:w="5814" w:type="dxa"/>
          </w:tcPr>
          <w:p w14:paraId="377851AB" w14:textId="32B4819C" w:rsidR="007D1AD4" w:rsidRDefault="007D1AD4" w:rsidP="007D1AD4">
            <w:r>
              <w:t>Dat is akkoord</w:t>
            </w:r>
            <w:r w:rsidR="00B339EA">
              <w:t>.</w:t>
            </w:r>
          </w:p>
        </w:tc>
      </w:tr>
      <w:tr w:rsidR="007D1AD4" w:rsidRPr="00FA658A" w14:paraId="35B5A401" w14:textId="15820200"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5EDF10D" w14:textId="54AA843D" w:rsidR="007D1AD4" w:rsidRPr="004B6729" w:rsidRDefault="007D1AD4" w:rsidP="007D1AD4">
            <w:pPr>
              <w:spacing w:after="0" w:line="250" w:lineRule="atLeast"/>
              <w:rPr>
                <w:rFonts w:cs="Arial"/>
              </w:rPr>
            </w:pPr>
            <w:r>
              <w:rPr>
                <w:rFonts w:cs="Arial"/>
              </w:rPr>
              <w:t>102</w:t>
            </w:r>
            <w:r w:rsidRPr="004B6729">
              <w:rPr>
                <w:rFonts w:cs="Arial"/>
              </w:rPr>
              <w:t>.</w:t>
            </w:r>
          </w:p>
        </w:tc>
        <w:tc>
          <w:tcPr>
            <w:tcW w:w="1675" w:type="dxa"/>
          </w:tcPr>
          <w:p w14:paraId="7402758D" w14:textId="7AC0C2DC" w:rsidR="007D1AD4" w:rsidRPr="004B6729" w:rsidRDefault="007D1AD4" w:rsidP="007D1AD4">
            <w:pPr>
              <w:spacing w:after="0" w:line="250" w:lineRule="atLeast"/>
              <w:rPr>
                <w:rFonts w:cs="Arial"/>
              </w:rPr>
            </w:pPr>
            <w:r w:rsidRPr="00C54AB1">
              <w:t>Bijlage 8 Afspraken implementatie DD JGZ, Artikel 5.4</w:t>
            </w:r>
          </w:p>
        </w:tc>
        <w:tc>
          <w:tcPr>
            <w:tcW w:w="5814" w:type="dxa"/>
          </w:tcPr>
          <w:p w14:paraId="1D648E59" w14:textId="50006D7A" w:rsidR="007D1AD4" w:rsidRPr="00FA658A" w:rsidRDefault="007D1AD4" w:rsidP="007D1AD4">
            <w:r>
              <w:t>Kunt u bevestigen dat hier met ‘projectsom’ de kosten gemoeid met implementatie bedoeld worden?</w:t>
            </w:r>
          </w:p>
        </w:tc>
        <w:tc>
          <w:tcPr>
            <w:tcW w:w="5814" w:type="dxa"/>
          </w:tcPr>
          <w:p w14:paraId="379364C9" w14:textId="51DD03A7" w:rsidR="007D1AD4" w:rsidRDefault="007D1AD4" w:rsidP="007D1AD4">
            <w:r>
              <w:t>Dat is correct</w:t>
            </w:r>
            <w:r w:rsidR="00B339EA">
              <w:t>.</w:t>
            </w:r>
          </w:p>
        </w:tc>
      </w:tr>
      <w:tr w:rsidR="007D1AD4" w:rsidRPr="00C54AB1" w14:paraId="7BED8E79" w14:textId="0E8F5777"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46192A2" w14:textId="11C00C50" w:rsidR="007D1AD4" w:rsidRPr="004B6729" w:rsidRDefault="007D1AD4" w:rsidP="007D1AD4">
            <w:pPr>
              <w:spacing w:after="0" w:line="250" w:lineRule="atLeast"/>
              <w:rPr>
                <w:rFonts w:cs="Arial"/>
              </w:rPr>
            </w:pPr>
            <w:r>
              <w:rPr>
                <w:rFonts w:cs="Arial"/>
              </w:rPr>
              <w:t>103</w:t>
            </w:r>
            <w:r w:rsidRPr="004B6729">
              <w:rPr>
                <w:rFonts w:cs="Arial"/>
              </w:rPr>
              <w:t>.</w:t>
            </w:r>
          </w:p>
        </w:tc>
        <w:tc>
          <w:tcPr>
            <w:tcW w:w="1675" w:type="dxa"/>
          </w:tcPr>
          <w:p w14:paraId="6BE19DFF" w14:textId="0B4502A7" w:rsidR="007D1AD4" w:rsidRPr="00C54AB1" w:rsidRDefault="007D1AD4" w:rsidP="007D1AD4">
            <w:pPr>
              <w:spacing w:after="0" w:line="250" w:lineRule="atLeast"/>
              <w:rPr>
                <w:rFonts w:cs="Arial"/>
              </w:rPr>
            </w:pPr>
            <w:r w:rsidRPr="00C54AB1">
              <w:t xml:space="preserve">Bijlage 8 Afspraken </w:t>
            </w:r>
            <w:r w:rsidRPr="00C54AB1">
              <w:lastRenderedPageBreak/>
              <w:t>implementatie DD JGZ, Artikel 6.2</w:t>
            </w:r>
          </w:p>
        </w:tc>
        <w:tc>
          <w:tcPr>
            <w:tcW w:w="5814" w:type="dxa"/>
          </w:tcPr>
          <w:p w14:paraId="49772C5C" w14:textId="7183738B" w:rsidR="007D1AD4" w:rsidRPr="00C54AB1" w:rsidRDefault="007D1AD4" w:rsidP="007D1AD4">
            <w:pPr>
              <w:rPr>
                <w:rFonts w:cstheme="minorBidi"/>
              </w:rPr>
            </w:pPr>
            <w:r>
              <w:lastRenderedPageBreak/>
              <w:t xml:space="preserve">De kwaliteit van de data is te allen tijde afhankelijk van de kwaliteit van de aangeleverde data. Hier heeft opdrachtnemer </w:t>
            </w:r>
            <w:r>
              <w:lastRenderedPageBreak/>
              <w:t>geen invloed op. Ook kan opdrachtnemer niet beoordelen of deze data correct, compleet en consistent is. Wij verzoeken u dan ook om artikel 6.2 te laten vervallen.</w:t>
            </w:r>
          </w:p>
        </w:tc>
        <w:tc>
          <w:tcPr>
            <w:tcW w:w="5814" w:type="dxa"/>
          </w:tcPr>
          <w:p w14:paraId="5AF48226" w14:textId="77777777" w:rsidR="007D1AD4" w:rsidRDefault="007D1AD4" w:rsidP="007D1AD4">
            <w:r>
              <w:lastRenderedPageBreak/>
              <w:t>Wij passen het artikel op de volgende wijze aan:</w:t>
            </w:r>
          </w:p>
          <w:p w14:paraId="2C1B2E7F" w14:textId="7131BFF2" w:rsidR="007D1AD4" w:rsidRDefault="007D1AD4" w:rsidP="007D1AD4">
            <w:r w:rsidRPr="003370F9">
              <w:lastRenderedPageBreak/>
              <w:t>6.2 Indien er sprake is van dataconversie is leverancier verantwoordelijk voor de kwaliteit (volledig, correct, tijdig en consistent) van de dataconversie van alle dossiers in- en uit zorg</w:t>
            </w:r>
            <w:r>
              <w:t>, voor zover dat redelijkerwijs binnen de beïnvloedingssfeer van leverancier ligt.</w:t>
            </w:r>
          </w:p>
        </w:tc>
      </w:tr>
      <w:tr w:rsidR="007D1AD4" w:rsidRPr="00C54AB1" w14:paraId="066F8BD6" w14:textId="2BB67356"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37FBBFB" w14:textId="3598AECB" w:rsidR="007D1AD4" w:rsidRPr="004B6729" w:rsidRDefault="007D1AD4" w:rsidP="007D1AD4">
            <w:pPr>
              <w:spacing w:after="0" w:line="250" w:lineRule="atLeast"/>
              <w:rPr>
                <w:rFonts w:cs="Arial"/>
              </w:rPr>
            </w:pPr>
            <w:r>
              <w:rPr>
                <w:rFonts w:cs="Arial"/>
              </w:rPr>
              <w:lastRenderedPageBreak/>
              <w:t>104</w:t>
            </w:r>
            <w:r w:rsidRPr="004B6729">
              <w:rPr>
                <w:rFonts w:cs="Arial"/>
              </w:rPr>
              <w:t>.</w:t>
            </w:r>
          </w:p>
        </w:tc>
        <w:tc>
          <w:tcPr>
            <w:tcW w:w="1675" w:type="dxa"/>
          </w:tcPr>
          <w:p w14:paraId="6BB6423A" w14:textId="1C9DA672" w:rsidR="007D1AD4" w:rsidRPr="00C54AB1" w:rsidRDefault="007D1AD4" w:rsidP="007D1AD4">
            <w:pPr>
              <w:spacing w:after="0" w:line="250" w:lineRule="atLeast"/>
              <w:rPr>
                <w:rFonts w:cs="Arial"/>
              </w:rPr>
            </w:pPr>
            <w:r w:rsidRPr="00C54AB1">
              <w:t>Bijlage 8 Afspraken implementatie DD JGZ, Artikel 9</w:t>
            </w:r>
          </w:p>
        </w:tc>
        <w:tc>
          <w:tcPr>
            <w:tcW w:w="5814" w:type="dxa"/>
          </w:tcPr>
          <w:p w14:paraId="545971CC" w14:textId="67071CE2" w:rsidR="007D1AD4" w:rsidRPr="00C54AB1" w:rsidRDefault="007D1AD4" w:rsidP="007D1AD4">
            <w:pPr>
              <w:rPr>
                <w:rFonts w:cstheme="minorBidi"/>
              </w:rPr>
            </w:pPr>
            <w:r>
              <w:t>Kunt u nader specificeren wat u verstaat onder ‘Bedrijfsklare oplevering’</w:t>
            </w:r>
          </w:p>
        </w:tc>
        <w:tc>
          <w:tcPr>
            <w:tcW w:w="5814" w:type="dxa"/>
          </w:tcPr>
          <w:p w14:paraId="11736D9B" w14:textId="16EBF028" w:rsidR="007D1AD4" w:rsidRPr="00775A13" w:rsidRDefault="007D1AD4" w:rsidP="007D1AD4">
            <w:pPr>
              <w:rPr>
                <w:highlight w:val="yellow"/>
              </w:rPr>
            </w:pPr>
            <w:r w:rsidRPr="00DB50F0">
              <w:t>Bedrijfsklare oplevering is het moment waarop een ICT-systeem volledig, aantoonbaar en duurzaam inzetbaar is in de dagelijkse bedrijfsvoering, conform de overeengekomen eisen, zonder aanvullende ontwikkel-, herstel- of inregelwerkzaamheden.</w:t>
            </w:r>
          </w:p>
        </w:tc>
      </w:tr>
      <w:tr w:rsidR="007D1AD4" w:rsidRPr="00C54AB1" w14:paraId="2133E176" w14:textId="68803B2E"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054335D" w14:textId="375E60E3" w:rsidR="007D1AD4" w:rsidRPr="004B6729" w:rsidRDefault="007D1AD4" w:rsidP="007D1AD4">
            <w:pPr>
              <w:spacing w:after="0" w:line="250" w:lineRule="atLeast"/>
              <w:rPr>
                <w:rFonts w:cs="Arial"/>
              </w:rPr>
            </w:pPr>
            <w:r>
              <w:rPr>
                <w:rFonts w:cs="Arial"/>
              </w:rPr>
              <w:t>105</w:t>
            </w:r>
            <w:r w:rsidRPr="004B6729">
              <w:rPr>
                <w:rFonts w:cs="Arial"/>
              </w:rPr>
              <w:t>.</w:t>
            </w:r>
          </w:p>
        </w:tc>
        <w:tc>
          <w:tcPr>
            <w:tcW w:w="1675" w:type="dxa"/>
          </w:tcPr>
          <w:p w14:paraId="3943271D" w14:textId="7468F124" w:rsidR="007D1AD4" w:rsidRPr="00C54AB1" w:rsidRDefault="007D1AD4" w:rsidP="007D1AD4">
            <w:pPr>
              <w:rPr>
                <w:rFonts w:eastAsiaTheme="minorHAnsi" w:cstheme="minorBidi"/>
                <w:szCs w:val="22"/>
                <w:lang w:eastAsia="en-US"/>
              </w:rPr>
            </w:pPr>
            <w:r>
              <w:t>Bijlage 2 Conceptovereenkomst, artikel 14.2</w:t>
            </w:r>
          </w:p>
        </w:tc>
        <w:tc>
          <w:tcPr>
            <w:tcW w:w="5814" w:type="dxa"/>
          </w:tcPr>
          <w:p w14:paraId="78F7DE45" w14:textId="77777777" w:rsidR="007D1AD4" w:rsidRDefault="007D1AD4" w:rsidP="007D1AD4">
            <w:r w:rsidRPr="004520D9">
              <w:t xml:space="preserve">Het facturatieschema zoals opgenomen maakt dat een groot deel van de implementatievergoeding pas op het einde van het traject gefactureerd mag worden. </w:t>
            </w:r>
            <w:r>
              <w:t xml:space="preserve">Gebruiksklaar opleveren en </w:t>
            </w:r>
            <w:r w:rsidRPr="004520D9">
              <w:t xml:space="preserve">acceptatie zit doorgaans zeer dicht op de </w:t>
            </w:r>
            <w:r>
              <w:t>l</w:t>
            </w:r>
            <w:r w:rsidRPr="004520D9">
              <w:t xml:space="preserve">ivegang. Dat maakt dat </w:t>
            </w:r>
            <w:r>
              <w:t xml:space="preserve">vrijwel alle vergoedingen </w:t>
            </w:r>
            <w:r w:rsidRPr="004520D9">
              <w:t>pas op het einde (of daarna) gefactureerd k</w:t>
            </w:r>
            <w:r>
              <w:t>unnen</w:t>
            </w:r>
            <w:r w:rsidRPr="004520D9">
              <w:t xml:space="preserve"> worden. De inspanning en kosten die leverancier maakt vinden vooral in de maanden voorafgaand aan live gang plaats. Wij verzoeken u om een evenrediger schema te hanteren waarbij de vergoeding meer gelijk opgaa</w:t>
            </w:r>
            <w:r>
              <w:t>t</w:t>
            </w:r>
            <w:r w:rsidRPr="004520D9">
              <w:t xml:space="preserve"> met de geleverde inspanning. Wij stellen daarbij </w:t>
            </w:r>
            <w:r>
              <w:t>de</w:t>
            </w:r>
            <w:r w:rsidRPr="004520D9">
              <w:t xml:space="preserve"> volgende </w:t>
            </w:r>
            <w:r>
              <w:t>aanpassingen voor:</w:t>
            </w:r>
          </w:p>
          <w:p w14:paraId="5817085B" w14:textId="77777777" w:rsidR="007D1AD4" w:rsidRDefault="007D1AD4" w:rsidP="007D1AD4">
            <w:r>
              <w:t xml:space="preserve">Project- en implementatiekosten, onderdeel b: </w:t>
            </w:r>
            <w:r w:rsidRPr="004520D9">
              <w:t>25% van de totale eenmalige project- en implementatiekosten na oplevering en definitieve goedkeuring van het implementatieplan</w:t>
            </w:r>
          </w:p>
          <w:p w14:paraId="06A87EAD" w14:textId="77777777" w:rsidR="007D1AD4" w:rsidRPr="004520D9" w:rsidRDefault="007D1AD4" w:rsidP="007D1AD4">
            <w:r>
              <w:t xml:space="preserve">Koppelingen, onderdeel a: </w:t>
            </w:r>
            <w:r w:rsidRPr="00327B89">
              <w:t>60% van de eenmalige kosten per koppeling/gegevensuitwisseling</w:t>
            </w:r>
            <w:r>
              <w:t xml:space="preserve"> bij start van de werkzaamheden</w:t>
            </w:r>
          </w:p>
          <w:p w14:paraId="60406371" w14:textId="091070BE" w:rsidR="007D1AD4" w:rsidRPr="00C54AB1" w:rsidRDefault="007D1AD4" w:rsidP="007D1AD4">
            <w:pPr>
              <w:rPr>
                <w:rFonts w:eastAsiaTheme="minorHAnsi" w:cstheme="minorBidi"/>
                <w:szCs w:val="22"/>
                <w:lang w:eastAsia="en-US"/>
              </w:rPr>
            </w:pPr>
            <w:r w:rsidRPr="004520D9">
              <w:lastRenderedPageBreak/>
              <w:t xml:space="preserve">Kunt hiermee akkoord gaan? </w:t>
            </w:r>
          </w:p>
        </w:tc>
        <w:tc>
          <w:tcPr>
            <w:tcW w:w="5814" w:type="dxa"/>
          </w:tcPr>
          <w:p w14:paraId="56C1DDD9" w14:textId="77777777" w:rsidR="007D1AD4" w:rsidRDefault="007D1AD4" w:rsidP="007D1AD4">
            <w:r>
              <w:lastRenderedPageBreak/>
              <w:t>Het artikel zal als volgt gewijzigd worden</w:t>
            </w:r>
          </w:p>
          <w:p w14:paraId="6668A9D8" w14:textId="77777777" w:rsidR="007D1AD4" w:rsidRPr="00327B89" w:rsidRDefault="007D1AD4" w:rsidP="007D1AD4">
            <w:pPr>
              <w:pStyle w:val="Lijstalinea"/>
              <w:numPr>
                <w:ilvl w:val="0"/>
                <w:numId w:val="3"/>
              </w:numPr>
              <w:spacing w:after="120" w:line="312" w:lineRule="auto"/>
            </w:pPr>
            <w:r w:rsidRPr="00327B89">
              <w:t>Project- en implementatiekosten</w:t>
            </w:r>
          </w:p>
          <w:p w14:paraId="58489F68" w14:textId="77777777" w:rsidR="007D1AD4" w:rsidRPr="00327B89" w:rsidRDefault="007D1AD4" w:rsidP="007D1AD4">
            <w:pPr>
              <w:pStyle w:val="Lijstalinea"/>
              <w:numPr>
                <w:ilvl w:val="1"/>
                <w:numId w:val="3"/>
              </w:numPr>
              <w:spacing w:after="120" w:line="312" w:lineRule="auto"/>
            </w:pPr>
            <w:r>
              <w:t>4</w:t>
            </w:r>
            <w:r w:rsidRPr="00327B89">
              <w:t>0% van de totale eenmalige project- en implementatiekosten bij start van het project</w:t>
            </w:r>
          </w:p>
          <w:p w14:paraId="75182DBF" w14:textId="77777777" w:rsidR="007D1AD4" w:rsidRPr="00327B89" w:rsidRDefault="007D1AD4" w:rsidP="007D1AD4">
            <w:pPr>
              <w:pStyle w:val="Lijstalinea"/>
              <w:numPr>
                <w:ilvl w:val="1"/>
                <w:numId w:val="3"/>
              </w:numPr>
              <w:spacing w:after="120" w:line="312" w:lineRule="auto"/>
            </w:pPr>
            <w:r>
              <w:t>10</w:t>
            </w:r>
            <w:r w:rsidRPr="00327B89">
              <w:t>% van de totale eenmalige project- en implementatiekosten na gebruiksklaar opleveren van de ICT Prestatie. Dit is na oplevering en definitieve goedkeuring van zowel het implementatieplan, Verwerkersovereenkomst en de SLA en inclusief conversie/migratie/installatie/implementatie en het DAP;</w:t>
            </w:r>
          </w:p>
          <w:p w14:paraId="3B9FF7D7" w14:textId="77777777" w:rsidR="007D1AD4" w:rsidRPr="00327B89" w:rsidRDefault="007D1AD4" w:rsidP="007D1AD4">
            <w:pPr>
              <w:pStyle w:val="Lijstalinea"/>
              <w:numPr>
                <w:ilvl w:val="1"/>
                <w:numId w:val="3"/>
              </w:numPr>
              <w:spacing w:after="120" w:line="312" w:lineRule="auto"/>
            </w:pPr>
            <w:r w:rsidRPr="00327B89">
              <w:t xml:space="preserve">30% van de totale eenmalige project- en implementatiekosten na livegang, </w:t>
            </w:r>
            <w:r w:rsidRPr="00327B89">
              <w:lastRenderedPageBreak/>
              <w:t>waarbij alle kleine (niet productie belemmerende) restpunten zijn opgelost;</w:t>
            </w:r>
          </w:p>
          <w:p w14:paraId="02F3CBE6" w14:textId="77777777" w:rsidR="007D1AD4" w:rsidRPr="00327B89" w:rsidRDefault="007D1AD4" w:rsidP="007D1AD4">
            <w:pPr>
              <w:pStyle w:val="Lijstalinea"/>
              <w:numPr>
                <w:ilvl w:val="1"/>
                <w:numId w:val="3"/>
              </w:numPr>
              <w:spacing w:after="120" w:line="312" w:lineRule="auto"/>
            </w:pPr>
            <w:r w:rsidRPr="00327B89">
              <w:t>2</w:t>
            </w:r>
            <w:r>
              <w:t>0</w:t>
            </w:r>
            <w:r w:rsidRPr="00327B89">
              <w:t>% van de totale eenmalige project- en implementatiekosten is opeisbaar na integrale acceptatie.</w:t>
            </w:r>
          </w:p>
          <w:p w14:paraId="1A6B3425" w14:textId="44662A2E" w:rsidR="007D1AD4" w:rsidRDefault="007D1AD4" w:rsidP="007D1AD4"/>
        </w:tc>
      </w:tr>
      <w:tr w:rsidR="007D1AD4" w:rsidRPr="00C54AB1" w14:paraId="75C19925" w14:textId="5F4DD932"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E5D258F" w14:textId="31396E68" w:rsidR="007D1AD4" w:rsidRPr="004B6729" w:rsidRDefault="007D1AD4" w:rsidP="007D1AD4">
            <w:pPr>
              <w:spacing w:after="0" w:line="250" w:lineRule="atLeast"/>
              <w:rPr>
                <w:rFonts w:cs="Arial"/>
              </w:rPr>
            </w:pPr>
            <w:r>
              <w:rPr>
                <w:rFonts w:cs="Arial"/>
              </w:rPr>
              <w:lastRenderedPageBreak/>
              <w:t>106</w:t>
            </w:r>
            <w:r w:rsidRPr="004B6729">
              <w:rPr>
                <w:rFonts w:cs="Arial"/>
              </w:rPr>
              <w:t>.</w:t>
            </w:r>
          </w:p>
        </w:tc>
        <w:tc>
          <w:tcPr>
            <w:tcW w:w="1675" w:type="dxa"/>
          </w:tcPr>
          <w:p w14:paraId="3676D9E8" w14:textId="5DE1F365" w:rsidR="007D1AD4" w:rsidRPr="00C54AB1" w:rsidRDefault="007D1AD4" w:rsidP="007D1AD4">
            <w:pPr>
              <w:rPr>
                <w:rFonts w:eastAsiaTheme="minorHAnsi" w:cstheme="minorBidi"/>
                <w:szCs w:val="22"/>
                <w:lang w:eastAsia="en-US"/>
              </w:rPr>
            </w:pPr>
            <w:r>
              <w:t>Aanbestedingsleidraad, paragraaf 1.1.3</w:t>
            </w:r>
          </w:p>
        </w:tc>
        <w:tc>
          <w:tcPr>
            <w:tcW w:w="5814" w:type="dxa"/>
          </w:tcPr>
          <w:p w14:paraId="089275E5" w14:textId="4043566A" w:rsidR="007D1AD4" w:rsidRPr="00C54AB1" w:rsidRDefault="007D1AD4" w:rsidP="007D1AD4">
            <w:pPr>
              <w:rPr>
                <w:rFonts w:eastAsiaTheme="minorHAnsi" w:cstheme="minorBidi"/>
                <w:szCs w:val="22"/>
                <w:lang w:eastAsia="en-US"/>
              </w:rPr>
            </w:pPr>
            <w:r w:rsidRPr="00997D93">
              <w:t>Vanuit uw aanbestedingsleidraad geeft u aan dat de start van de dienstverlening op 20 april 2026 zal plaatsvinden en de implementatie, conversie en opleiding voltooid dienen te zijn op uiterlijk 1 oktober 2026. Wanneer deze tijdsspanne wordt aangehouden geeft dit een nieuwe leverancier 5 maanden de tijd voor een volledige implementatie van een DD-JGZ. Om een livegang succesvol te laten verlopen, is het noodzakelijk dat er draagvlak is onder de gebruikers van het nieuwe DD JGZ. Wij adviseren u dan ook om minimaal 9 maanden uit te trekken voor het implementatietraject, om zorgvuldig afwegingen te maken over de beoogde inrichting van het DD JGZ, communicatie richting eindgebruikers en een goed opleidingstraject te bieden en te doorlopen. Bent u bereid om de datum van livegang minimaal 9 maanden na de start van de dienstverlening plaats te laten vinden?</w:t>
            </w:r>
          </w:p>
        </w:tc>
        <w:tc>
          <w:tcPr>
            <w:tcW w:w="5814" w:type="dxa"/>
          </w:tcPr>
          <w:p w14:paraId="7257007D" w14:textId="77777777" w:rsidR="007D1AD4" w:rsidRDefault="007D1AD4" w:rsidP="007D1AD4">
            <w:r>
              <w:t>Wij passen deze eis aan en nemen op dat de livegang uiterlijk 9 maanden na het ondertekenen van het contract plaats moet vinden.</w:t>
            </w:r>
          </w:p>
          <w:p w14:paraId="48924248" w14:textId="63363533" w:rsidR="007D1AD4" w:rsidRDefault="007D1AD4" w:rsidP="007D1AD4"/>
        </w:tc>
      </w:tr>
      <w:tr w:rsidR="007D1AD4" w:rsidRPr="00C54AB1" w14:paraId="4AE1CC06" w14:textId="40ACDE35"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1F1D212C" w14:textId="47D152CD" w:rsidR="007D1AD4" w:rsidRPr="004B6729" w:rsidRDefault="007D1AD4" w:rsidP="007D1AD4">
            <w:pPr>
              <w:spacing w:after="0" w:line="250" w:lineRule="atLeast"/>
              <w:rPr>
                <w:rFonts w:cs="Arial"/>
              </w:rPr>
            </w:pPr>
            <w:r>
              <w:rPr>
                <w:rFonts w:cs="Arial"/>
              </w:rPr>
              <w:t>107</w:t>
            </w:r>
            <w:r w:rsidRPr="004B6729">
              <w:rPr>
                <w:rFonts w:cs="Arial"/>
              </w:rPr>
              <w:t>.</w:t>
            </w:r>
          </w:p>
        </w:tc>
        <w:tc>
          <w:tcPr>
            <w:tcW w:w="1675" w:type="dxa"/>
          </w:tcPr>
          <w:p w14:paraId="3B8E4ADC" w14:textId="0EBAAF67" w:rsidR="007D1AD4" w:rsidRPr="00C54AB1" w:rsidRDefault="007D1AD4" w:rsidP="007D1AD4">
            <w:pPr>
              <w:rPr>
                <w:rFonts w:eastAsiaTheme="minorHAnsi" w:cstheme="minorBidi"/>
                <w:szCs w:val="22"/>
                <w:lang w:eastAsia="en-US"/>
              </w:rPr>
            </w:pPr>
            <w:r>
              <w:t>Aanbestedingsleidraad, paragraaf 4.2.3.1, kerncompetenties 1 en 3</w:t>
            </w:r>
          </w:p>
        </w:tc>
        <w:tc>
          <w:tcPr>
            <w:tcW w:w="5814" w:type="dxa"/>
          </w:tcPr>
          <w:p w14:paraId="2AE7BCCA" w14:textId="77777777" w:rsidR="007D1AD4" w:rsidRPr="008F35DB" w:rsidRDefault="007D1AD4" w:rsidP="007D1AD4">
            <w:r w:rsidRPr="008F35DB">
              <w:t xml:space="preserve">U beschrijft in kerncompetentie 1: Inschrijver toont bovenstaande aan middels een referentie (formulier C) en voegt deze bij de Inschrijving. De referentie moet betrekking hebben op een opdracht bij een Nederlandse JGZ organisatie. Deze organisatie dient het systeem momenteel naar tevredenheid te gebruiken, al minstens drie  jaar in gebruik te </w:t>
            </w:r>
            <w:r w:rsidRPr="008F35DB">
              <w:lastRenderedPageBreak/>
              <w:t>hebben en van vergelijkbare omvang te zijn als  CJG (</w:t>
            </w:r>
            <w:r w:rsidRPr="008F35DB">
              <w:rPr>
                <w:b/>
                <w:bCs/>
              </w:rPr>
              <w:t>minimaal 420 gebruikers en minimaal 12.700 dossiers in een jaarcohort</w:t>
            </w:r>
            <w:r w:rsidRPr="008F35DB">
              <w:t>).</w:t>
            </w:r>
          </w:p>
          <w:p w14:paraId="174257F8" w14:textId="77777777" w:rsidR="007D1AD4" w:rsidRPr="008F35DB" w:rsidRDefault="007D1AD4" w:rsidP="007D1AD4">
            <w:r w:rsidRPr="008F35DB">
              <w:t>U beschrijft in kerncompetentie 3: Inschrijver is aantoonbaar in staat succesvol haar DD-JGZ te implementeren bij een Nederlandse JGZ organisatie van vergelijkbare omvang (</w:t>
            </w:r>
            <w:r w:rsidRPr="008F35DB">
              <w:rPr>
                <w:b/>
                <w:bCs/>
              </w:rPr>
              <w:t>minimaal 420 gebruikers en minimaal 12.700 dossiers in een jaarcohort</w:t>
            </w:r>
            <w:r w:rsidRPr="008F35DB">
              <w:t>).</w:t>
            </w:r>
            <w:r>
              <w:t xml:space="preserve"> </w:t>
            </w:r>
            <w:r w:rsidRPr="008F35DB">
              <w:t>Hierbij is het systeem volledig gebruiksklaar opgeleverd en zijn alle dossiers volledig en zonder verlies van gegevens of functionaliteit gemigreerd van het oude systeem, naar de nieuwe omgeving.</w:t>
            </w:r>
          </w:p>
          <w:p w14:paraId="67357C9D" w14:textId="77777777" w:rsidR="007D1AD4" w:rsidRDefault="007D1AD4" w:rsidP="007D1AD4">
            <w:r>
              <w:t xml:space="preserve">Het is nagenoeg onmogelijk voor leveranciers om hier aan te voldoen. Er zijn maar weinig JGZ organisaties met een dergelijk omvang die al minstens 3 jaar een systeem in gebruik hebben. </w:t>
            </w:r>
          </w:p>
          <w:p w14:paraId="5CDAA466" w14:textId="09FA83BB" w:rsidR="007D1AD4" w:rsidRPr="00C54AB1" w:rsidRDefault="007D1AD4" w:rsidP="007D1AD4">
            <w:pPr>
              <w:rPr>
                <w:rFonts w:eastAsiaTheme="minorHAnsi" w:cstheme="minorBidi"/>
                <w:szCs w:val="22"/>
                <w:lang w:eastAsia="en-US"/>
              </w:rPr>
            </w:pPr>
            <w:r>
              <w:t xml:space="preserve">U beperkt hiermee het aantal mogelijke inschrijvers hetgeen in strijd is met het non-discriminatie beginsel. Tevens beperkt u hiermee ook de mogelijkheden waaruit u zou kunnen kiezen. Om toch voldoende leveranciers de mogelijkheid te geven aan deze kerncompetenties te voldoen, verzoeken wij u om de aantallen aan te passen naar </w:t>
            </w:r>
            <w:r w:rsidRPr="00FA658A">
              <w:t xml:space="preserve">minimaal </w:t>
            </w:r>
            <w:r>
              <w:t>300</w:t>
            </w:r>
            <w:r w:rsidRPr="00FA658A">
              <w:t xml:space="preserve"> gebruikers en minimaal 7.000 dossiers per cohort.</w:t>
            </w:r>
          </w:p>
        </w:tc>
        <w:tc>
          <w:tcPr>
            <w:tcW w:w="5814" w:type="dxa"/>
          </w:tcPr>
          <w:p w14:paraId="6A9C579A" w14:textId="77777777" w:rsidR="007D1AD4" w:rsidRPr="00291B56" w:rsidRDefault="007D1AD4" w:rsidP="007D1AD4">
            <w:pPr>
              <w:spacing w:after="0" w:line="250" w:lineRule="atLeast"/>
              <w:rPr>
                <w:rFonts w:cs="Arial"/>
              </w:rPr>
            </w:pPr>
            <w:r w:rsidRPr="00291B56">
              <w:rPr>
                <w:rFonts w:cs="Arial"/>
              </w:rPr>
              <w:lastRenderedPageBreak/>
              <w:t>Wij passen de tekst voor het aantonen van de kerncompetentie Implementatie als volgt aan:</w:t>
            </w:r>
          </w:p>
          <w:p w14:paraId="0AD99168" w14:textId="77777777" w:rsidR="007D1AD4" w:rsidRDefault="007D1AD4" w:rsidP="007D1AD4">
            <w:pPr>
              <w:spacing w:after="0" w:line="250" w:lineRule="atLeast"/>
              <w:rPr>
                <w:rFonts w:cs="Arial"/>
              </w:rPr>
            </w:pPr>
          </w:p>
          <w:p w14:paraId="57ABE9D1" w14:textId="77777777" w:rsidR="007D1AD4" w:rsidRPr="00291B56" w:rsidRDefault="007D1AD4" w:rsidP="007D1AD4">
            <w:pPr>
              <w:spacing w:after="0" w:line="250" w:lineRule="atLeast"/>
              <w:rPr>
                <w:rFonts w:cs="Arial"/>
              </w:rPr>
            </w:pPr>
            <w:r w:rsidRPr="00291B56">
              <w:rPr>
                <w:rFonts w:cs="Arial"/>
              </w:rPr>
              <w:t xml:space="preserve">Inschrijver is aantoonbaar in staat succesvol haar DD-JGZ te implementeren bij een Nederlandse JGZ organisatie. Hierbij is het systeem volledig gebruiksklaar opgeleverd en zijn alle dossiers volledig en zonder verlies van gegevens of </w:t>
            </w:r>
            <w:r w:rsidRPr="00291B56">
              <w:rPr>
                <w:rFonts w:cs="Arial"/>
              </w:rPr>
              <w:lastRenderedPageBreak/>
              <w:t>functionaliteit gemigreerd van het oude systeem, naar de nieuwe omgeving. De datamigratie is aantoonbaar met behulp van import scripts geautomatiseerd uitgevoerd.</w:t>
            </w:r>
          </w:p>
          <w:p w14:paraId="7935E91D" w14:textId="77777777" w:rsidR="007D1AD4" w:rsidRDefault="007D1AD4" w:rsidP="007D1AD4">
            <w:pPr>
              <w:rPr>
                <w:rFonts w:cs="Arial"/>
              </w:rPr>
            </w:pPr>
          </w:p>
          <w:p w14:paraId="42D5604F" w14:textId="243CF6D9" w:rsidR="007D1AD4" w:rsidRDefault="007D1AD4" w:rsidP="007D1AD4">
            <w:r w:rsidRPr="00291B56">
              <w:rPr>
                <w:rFonts w:cs="Arial"/>
              </w:rPr>
              <w:t>De termijn van 3 jaar handhaven wij.</w:t>
            </w:r>
          </w:p>
        </w:tc>
      </w:tr>
      <w:tr w:rsidR="007D1AD4" w:rsidRPr="004B6729" w14:paraId="27EE26A0" w14:textId="58B503A6"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35CDC64" w14:textId="44625857" w:rsidR="007D1AD4" w:rsidRPr="004B6729" w:rsidRDefault="007D1AD4" w:rsidP="007D1AD4">
            <w:pPr>
              <w:spacing w:after="0" w:line="250" w:lineRule="atLeast"/>
              <w:rPr>
                <w:rFonts w:cs="Arial"/>
              </w:rPr>
            </w:pPr>
            <w:r w:rsidRPr="004B6729">
              <w:rPr>
                <w:rFonts w:cs="Arial"/>
              </w:rPr>
              <w:lastRenderedPageBreak/>
              <w:t>10</w:t>
            </w:r>
            <w:r>
              <w:rPr>
                <w:rFonts w:cs="Arial"/>
              </w:rPr>
              <w:t>8</w:t>
            </w:r>
            <w:r w:rsidRPr="004B6729">
              <w:rPr>
                <w:rFonts w:cs="Arial"/>
              </w:rPr>
              <w:t>.</w:t>
            </w:r>
          </w:p>
        </w:tc>
        <w:tc>
          <w:tcPr>
            <w:tcW w:w="1675" w:type="dxa"/>
          </w:tcPr>
          <w:p w14:paraId="2C7FDCD8" w14:textId="51D6994E" w:rsidR="007D1AD4" w:rsidRPr="00C54AB1" w:rsidRDefault="007D1AD4" w:rsidP="007D1AD4">
            <w:pPr>
              <w:rPr>
                <w:rFonts w:eastAsiaTheme="minorHAnsi" w:cstheme="minorBidi"/>
                <w:szCs w:val="22"/>
                <w:lang w:eastAsia="en-US"/>
              </w:rPr>
            </w:pPr>
            <w:r>
              <w:t xml:space="preserve">Aanbestedingsleidraad, hoofdstuk 5, </w:t>
            </w:r>
            <w:r w:rsidRPr="00C54AB1">
              <w:t>Plan van aanpak implementatie</w:t>
            </w:r>
          </w:p>
        </w:tc>
        <w:tc>
          <w:tcPr>
            <w:tcW w:w="5814" w:type="dxa"/>
          </w:tcPr>
          <w:p w14:paraId="277E00B7" w14:textId="30C42133" w:rsidR="007D1AD4" w:rsidRPr="004B6729" w:rsidRDefault="007D1AD4" w:rsidP="007D1AD4">
            <w:pPr>
              <w:rPr>
                <w:rFonts w:cs="Arial"/>
              </w:rPr>
            </w:pPr>
            <w:r w:rsidRPr="00CF7926">
              <w:t>U vraagt een ‘plan van aanpak implementatie’ op te stellen met een maximum van 6 pagina's. Dit is erg summier. Om een zorgvuldige keuze te maken voor een leverancier, is het belangrijk voor het CJG om een goed beeld te krijgen van het beoogde implementatietraject. Normaliter in vergelijkbare aanbestedingen wordt er tussen de 10 en</w:t>
            </w:r>
            <w:r>
              <w:t xml:space="preserve"> </w:t>
            </w:r>
            <w:r w:rsidRPr="00CF7926">
              <w:t xml:space="preserve">15 pagina's gehanteerd exclusief bijlagen (risico dossier, planning etc.). Wij ervaren dit aantal pagina’s als passend om een goed plan op te </w:t>
            </w:r>
            <w:r w:rsidRPr="00CF7926">
              <w:lastRenderedPageBreak/>
              <w:t>stellen en met u te delen. Stemt u in om het aantal pagina's op te hogen naar 15 pagina’s exclusief bijlagen?</w:t>
            </w:r>
          </w:p>
        </w:tc>
        <w:tc>
          <w:tcPr>
            <w:tcW w:w="5814" w:type="dxa"/>
          </w:tcPr>
          <w:p w14:paraId="3359D8A3" w14:textId="6F3A6F86" w:rsidR="007D1AD4" w:rsidRDefault="007D1AD4" w:rsidP="007D1AD4">
            <w:r>
              <w:rPr>
                <w:rFonts w:eastAsia="Arial" w:cs="Arial"/>
              </w:rPr>
              <w:lastRenderedPageBreak/>
              <w:t>De omvang van het plan van aanpak is aangepast naar maximaal 15 pagina’s inclusief bijlagen.</w:t>
            </w:r>
          </w:p>
        </w:tc>
      </w:tr>
      <w:tr w:rsidR="007D1AD4" w:rsidRPr="00C54AB1" w14:paraId="47A89860" w14:textId="69A18D99"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64CA02A" w14:textId="2B5AEE6B" w:rsidR="007D1AD4" w:rsidRPr="004B6729" w:rsidRDefault="007D1AD4" w:rsidP="007D1AD4">
            <w:pPr>
              <w:spacing w:after="0" w:line="250" w:lineRule="atLeast"/>
              <w:rPr>
                <w:rFonts w:cs="Arial"/>
              </w:rPr>
            </w:pPr>
            <w:r>
              <w:rPr>
                <w:rFonts w:cs="Arial"/>
              </w:rPr>
              <w:t>109.</w:t>
            </w:r>
          </w:p>
        </w:tc>
        <w:tc>
          <w:tcPr>
            <w:tcW w:w="1675" w:type="dxa"/>
          </w:tcPr>
          <w:p w14:paraId="74A95581" w14:textId="2FD56B41" w:rsidR="007D1AD4" w:rsidRPr="00C54AB1" w:rsidRDefault="007D1AD4" w:rsidP="007D1AD4">
            <w:pPr>
              <w:rPr>
                <w:rFonts w:eastAsiaTheme="minorHAnsi" w:cstheme="minorBidi"/>
                <w:szCs w:val="22"/>
                <w:lang w:eastAsia="en-US"/>
              </w:rPr>
            </w:pPr>
            <w:r>
              <w:t>Bijlage 2 Conceptovereenkomst, artikel 7.3</w:t>
            </w:r>
          </w:p>
        </w:tc>
        <w:tc>
          <w:tcPr>
            <w:tcW w:w="5814" w:type="dxa"/>
          </w:tcPr>
          <w:p w14:paraId="298074F5" w14:textId="77777777" w:rsidR="007D1AD4" w:rsidRPr="00604FB9" w:rsidRDefault="007D1AD4" w:rsidP="007D1AD4">
            <w:r w:rsidRPr="00604FB9">
              <w:t xml:space="preserve">U beschrijft in artikel 7.3 </w:t>
            </w:r>
            <w:r w:rsidRPr="00604FB9">
              <w:rPr>
                <w:i/>
                <w:iCs/>
              </w:rPr>
              <w:t>“Opdrachtgever is gerechtigd het in de implementatie fase opgeleverde gedeeltelijk of voorwaardelijk te accepteren, waarbij overeengekomen kan worden dat Leverancier gehouden is bepaalde tekortkomingen binnen een specifieke periode te verhelpen. Hierbij kan de betaling van de Vergoeding in de operationele fase door Opdrachtgever in redelijkheid en naar rato van het belang van het Gebrek worden gekort, waarmee de betalingsverplichting voor het gekorte deel komt te vervallen”</w:t>
            </w:r>
          </w:p>
          <w:p w14:paraId="1F422595" w14:textId="40139466" w:rsidR="007D1AD4" w:rsidRPr="00C54AB1" w:rsidRDefault="007D1AD4" w:rsidP="007D1AD4">
            <w:pPr>
              <w:rPr>
                <w:rFonts w:eastAsiaTheme="minorHAnsi" w:cstheme="minorBidi"/>
                <w:szCs w:val="22"/>
                <w:lang w:eastAsia="en-US"/>
              </w:rPr>
            </w:pPr>
            <w:r w:rsidRPr="00604FB9">
              <w:t xml:space="preserve">Het in onredelijk om de betaling te korten of de betalingsverplichting te laten vervallen. Leverancier heeft immers geleverd. Indien een oplevering een Gebrek bevat, dient Leverancier een redelijke termijn te krijgen om dit Gebrek te herstellen, waarmee Opdrachtgever alsnog krijgt wat is overeengekomen. De vergoeding hiervoor kan derhalve niet komen te vervallen. Ook het korten van de vergoeding is in dit geval niet redelijk; Opdrachtgever krijgt immers wat is overeengekomen. Wij verzoeken u dan ook om dit artikel aan te passen en de zin ‘Hierbij kan … komt te vervallen’, te schrappen uit dit artikel. </w:t>
            </w:r>
          </w:p>
        </w:tc>
        <w:tc>
          <w:tcPr>
            <w:tcW w:w="5814" w:type="dxa"/>
          </w:tcPr>
          <w:p w14:paraId="75C211CD" w14:textId="4A30EC23" w:rsidR="007D1AD4" w:rsidRDefault="007D1AD4" w:rsidP="007D1AD4">
            <w:r>
              <w:t>Het voorstel is niet akkoord. De korting zal naar rato en alleen in redelijkheid worden opgelegd en vervalt direct zodra de gebreken zijn opgeheven.</w:t>
            </w:r>
          </w:p>
        </w:tc>
      </w:tr>
      <w:tr w:rsidR="007D1AD4" w14:paraId="18B6B869" w14:textId="197E0C7F"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29EA6D26" w14:textId="2A5EBF87" w:rsidR="007D1AD4" w:rsidRDefault="007D1AD4" w:rsidP="007D1AD4">
            <w:pPr>
              <w:spacing w:after="0" w:line="250" w:lineRule="atLeast"/>
              <w:rPr>
                <w:rFonts w:cs="Arial"/>
              </w:rPr>
            </w:pPr>
            <w:r>
              <w:rPr>
                <w:rFonts w:cs="Arial"/>
              </w:rPr>
              <w:t>110.</w:t>
            </w:r>
          </w:p>
        </w:tc>
        <w:tc>
          <w:tcPr>
            <w:tcW w:w="1675" w:type="dxa"/>
          </w:tcPr>
          <w:p w14:paraId="216A0F37" w14:textId="51DFE7CF" w:rsidR="007D1AD4" w:rsidRPr="00C54AB1" w:rsidRDefault="007D1AD4" w:rsidP="007D1AD4">
            <w:r>
              <w:t>Bijlage 2 Conceptovereenkomst, artikel 12</w:t>
            </w:r>
          </w:p>
        </w:tc>
        <w:tc>
          <w:tcPr>
            <w:tcW w:w="5814" w:type="dxa"/>
          </w:tcPr>
          <w:p w14:paraId="15CCDC06" w14:textId="77777777" w:rsidR="007D1AD4" w:rsidRPr="00604FB9" w:rsidRDefault="007D1AD4" w:rsidP="007D1AD4">
            <w:r w:rsidRPr="00604FB9">
              <w:t xml:space="preserve">In de conceptovereenkomst beschrijft u in artikel 12 dat leverancier zich inspant voor </w:t>
            </w:r>
            <w:proofErr w:type="spellStart"/>
            <w:r w:rsidRPr="00604FB9">
              <w:t>social</w:t>
            </w:r>
            <w:proofErr w:type="spellEnd"/>
            <w:r w:rsidRPr="00604FB9">
              <w:t xml:space="preserve"> return, hierover afspraken vastlegt met CJG Rijnmond, dat deze afspraken onderdeel uitmaken van de Overeenkomst, CJG Rijnmond leverancier ondersteunt bij deze </w:t>
            </w:r>
            <w:proofErr w:type="spellStart"/>
            <w:r w:rsidRPr="00604FB9">
              <w:t>Social</w:t>
            </w:r>
            <w:proofErr w:type="spellEnd"/>
            <w:r w:rsidRPr="00604FB9">
              <w:t xml:space="preserve"> Return VERPLICHTING en leverancier jaarlijks een rapportage dient te verstrekken. Echter schrijft u in de aanbestedingsleidraad op pagina 8 “Op vrijwillige </w:t>
            </w:r>
            <w:r w:rsidRPr="00604FB9">
              <w:lastRenderedPageBreak/>
              <w:t>basis zal met de winnende Inschrijver worden besproken op welke wijze hieraan invulling kan worden gegeven.”</w:t>
            </w:r>
          </w:p>
          <w:p w14:paraId="142CE0BF" w14:textId="6F219444" w:rsidR="007D1AD4" w:rsidRDefault="007D1AD4" w:rsidP="007D1AD4">
            <w:r w:rsidRPr="00604FB9">
              <w:t xml:space="preserve">Kunt u verduidelijken of op </w:t>
            </w:r>
            <w:proofErr w:type="spellStart"/>
            <w:r w:rsidRPr="00604FB9">
              <w:t>Social</w:t>
            </w:r>
            <w:proofErr w:type="spellEnd"/>
            <w:r w:rsidRPr="00604FB9">
              <w:t xml:space="preserve"> Return een verplichting rust vanuit CJG Rijnmond (en zo ja: welke), of dat partijen conform leidraad een vrijwillige invulling vormgeven?</w:t>
            </w:r>
          </w:p>
        </w:tc>
        <w:tc>
          <w:tcPr>
            <w:tcW w:w="5814" w:type="dxa"/>
          </w:tcPr>
          <w:p w14:paraId="13B21C43" w14:textId="7641D67B" w:rsidR="007D1AD4" w:rsidRPr="004520D9" w:rsidRDefault="007D1AD4" w:rsidP="007D1AD4">
            <w:r>
              <w:lastRenderedPageBreak/>
              <w:t xml:space="preserve">De inspanning voor </w:t>
            </w:r>
            <w:proofErr w:type="spellStart"/>
            <w:r>
              <w:t>social</w:t>
            </w:r>
            <w:proofErr w:type="spellEnd"/>
            <w:r>
              <w:t xml:space="preserve"> return is vrijwillig. De concept overeenkomst zullen wij op dit punt aanpassen. </w:t>
            </w:r>
          </w:p>
        </w:tc>
      </w:tr>
      <w:tr w:rsidR="007D1AD4" w:rsidRPr="004520D9" w14:paraId="3C11816E" w14:textId="79FCC63C"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4CD5063" w14:textId="61D4554D" w:rsidR="007D1AD4" w:rsidRDefault="007D1AD4" w:rsidP="007D1AD4">
            <w:pPr>
              <w:spacing w:after="0" w:line="250" w:lineRule="atLeast"/>
              <w:rPr>
                <w:rFonts w:cs="Arial"/>
              </w:rPr>
            </w:pPr>
            <w:r>
              <w:rPr>
                <w:rFonts w:cs="Arial"/>
              </w:rPr>
              <w:t>111.</w:t>
            </w:r>
          </w:p>
        </w:tc>
        <w:tc>
          <w:tcPr>
            <w:tcW w:w="1675" w:type="dxa"/>
          </w:tcPr>
          <w:p w14:paraId="4391C14D" w14:textId="56CE2E89" w:rsidR="007D1AD4" w:rsidRDefault="007D1AD4" w:rsidP="007D1AD4">
            <w:r>
              <w:t>Bijlage 2 Conceptovereenkomst, artikel 13.1</w:t>
            </w:r>
          </w:p>
        </w:tc>
        <w:tc>
          <w:tcPr>
            <w:tcW w:w="5814" w:type="dxa"/>
          </w:tcPr>
          <w:p w14:paraId="3EDC0F5E" w14:textId="77777777" w:rsidR="007D1AD4" w:rsidRPr="00604FB9" w:rsidRDefault="007D1AD4" w:rsidP="007D1AD4">
            <w:r w:rsidRPr="00604FB9">
              <w:t xml:space="preserve">U schrijft in artikel 13.1: “In afwijking van artikel 16.3 van de Algemene Inkoopvoorwaarden, is de aansprakelijkheid voor schade, uit welke hoofde dan ook, beperkt tot vier maal de hoogte van de Vergoeding per gebeurtenis, met dien verstande dat de aansprakelijkheid nooit meer zal bedragen dan € 2.500.000,-- per gebeurtenis.” </w:t>
            </w:r>
          </w:p>
          <w:p w14:paraId="49B190EC" w14:textId="1B465B92" w:rsidR="007D1AD4" w:rsidRPr="004520D9" w:rsidRDefault="007D1AD4" w:rsidP="007D1AD4">
            <w:r w:rsidRPr="00604FB9">
              <w:t xml:space="preserve">In de GIBIT 2023 artikel 16.3 is de aansprakelijkheid beperkt tot een bedrag van €1.250.000,-. Uw afwijking betreft een verdubbeling van dit bedrag en is gezien de te verwachte </w:t>
            </w:r>
            <w:proofErr w:type="spellStart"/>
            <w:r w:rsidRPr="00604FB9">
              <w:t>jaarsom</w:t>
            </w:r>
            <w:proofErr w:type="spellEnd"/>
            <w:r w:rsidRPr="00604FB9">
              <w:t xml:space="preserve"> disproportioneel. Bent u bereid deze bepaling aan te passen naar “In afwijking van artikel 16.3 van de Algemene Inkoopvoorwaarden, is de aansprakelijkheid voor schade, uit welke hoofde dan ook, beperkt tot vier maal de hoogte van de Vergoeding per gebeurtenis, met dien verstande dat de aansprakelijkheid nooit meer zal bedragen dan twee maal de </w:t>
            </w:r>
            <w:proofErr w:type="spellStart"/>
            <w:r w:rsidRPr="00604FB9">
              <w:t>jaarsom</w:t>
            </w:r>
            <w:proofErr w:type="spellEnd"/>
            <w:r w:rsidRPr="00604FB9">
              <w:t xml:space="preserve"> per gebeurtenis.”?</w:t>
            </w:r>
          </w:p>
        </w:tc>
        <w:tc>
          <w:tcPr>
            <w:tcW w:w="5814" w:type="dxa"/>
          </w:tcPr>
          <w:p w14:paraId="7533C262" w14:textId="77777777" w:rsidR="007D1AD4" w:rsidRDefault="007D1AD4" w:rsidP="007D1AD4">
            <w:r>
              <w:t xml:space="preserve">Dit artikel wordt als volgt gewijzigd: </w:t>
            </w:r>
          </w:p>
          <w:p w14:paraId="5DB51B57" w14:textId="77777777" w:rsidR="007D1AD4" w:rsidRDefault="007D1AD4" w:rsidP="007D1AD4"/>
          <w:p w14:paraId="07E6CE9F" w14:textId="77777777" w:rsidR="007D1AD4" w:rsidRPr="00966379" w:rsidRDefault="007D1AD4" w:rsidP="007D1AD4">
            <w:r w:rsidRPr="00966379">
              <w:t xml:space="preserve">Voor wat betreft de aansprakelijkheid van Partijen geldt het bepaalde in artikel 16 van de Algemene Inkoopvoorwaarden, met inachtneming van artikel 24.9 van de Algemene Inkoopvoorwaarden. In afwijking van artikel 16.3 van de Algemene Inkoopvoorwaarden, is de aansprakelijkheid voor schade, uit welke hoofde dan ook, beperkt tot vier maal de hoogte van de Vergoeding per gebeurtenis, met dien verstande dat de aansprakelijkheid nooit meer zal bedragen dan € </w:t>
            </w:r>
            <w:r>
              <w:t>1</w:t>
            </w:r>
            <w:r w:rsidRPr="00966379">
              <w:t>.</w:t>
            </w:r>
            <w:r>
              <w:t>25</w:t>
            </w:r>
            <w:r w:rsidRPr="00966379">
              <w:t xml:space="preserve">0.000,-- per gebeurtenis. Samenhangende gebeurtenissen worden daarbij aangemerkt als één gebeurtenis. De verzekeringsvoorwaarden dienen tevens dekking te bieden voor schade in verband met cyberrisico’s (waaronder o.a. verlies, lekken en beschadigd raken van data van Opdrachtgever). </w:t>
            </w:r>
          </w:p>
          <w:p w14:paraId="714DE9C0" w14:textId="3DC80FD4" w:rsidR="007D1AD4" w:rsidRPr="00997D93" w:rsidRDefault="007D1AD4" w:rsidP="007D1AD4"/>
        </w:tc>
      </w:tr>
      <w:tr w:rsidR="007D1AD4" w:rsidRPr="00997D93" w14:paraId="79B145C4" w14:textId="7C6ABB46"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069F2EAF" w14:textId="025E7190" w:rsidR="007D1AD4" w:rsidRDefault="007D1AD4" w:rsidP="007D1AD4">
            <w:pPr>
              <w:spacing w:after="0" w:line="250" w:lineRule="atLeast"/>
              <w:rPr>
                <w:rFonts w:cs="Arial"/>
              </w:rPr>
            </w:pPr>
            <w:r>
              <w:rPr>
                <w:rFonts w:cs="Arial"/>
              </w:rPr>
              <w:t>112.</w:t>
            </w:r>
          </w:p>
        </w:tc>
        <w:tc>
          <w:tcPr>
            <w:tcW w:w="1675" w:type="dxa"/>
          </w:tcPr>
          <w:p w14:paraId="23CE9B42" w14:textId="3C916076" w:rsidR="007D1AD4" w:rsidRDefault="007D1AD4" w:rsidP="007D1AD4">
            <w:r>
              <w:t>Bijlage 2 Conceptovereenkomst, artikel 16.4</w:t>
            </w:r>
          </w:p>
        </w:tc>
        <w:tc>
          <w:tcPr>
            <w:tcW w:w="5814" w:type="dxa"/>
          </w:tcPr>
          <w:p w14:paraId="302E5946" w14:textId="77777777" w:rsidR="007D1AD4" w:rsidRPr="006A68E5" w:rsidRDefault="007D1AD4" w:rsidP="007D1AD4">
            <w:r w:rsidRPr="006A68E5">
              <w:t>U beschrijft in artikel 16.4 “In afwijking van artikel 24 van de Algemene Inkoopvoorwaarden kan de Overeenkomst door Opdrachtgever tussentijds worden opgezegd, waarbij een opzegtermijn van zes maanden in acht wordt genomen.”</w:t>
            </w:r>
          </w:p>
          <w:p w14:paraId="6E6A28EF" w14:textId="7D239410" w:rsidR="007D1AD4" w:rsidRPr="00997D93" w:rsidRDefault="007D1AD4" w:rsidP="007D1AD4">
            <w:r w:rsidRPr="006A68E5">
              <w:lastRenderedPageBreak/>
              <w:t>De GIBIT 2023 (Generieke Inkoopvoorwaarden voor IT) is een set van standaard inkoopvoorwaarden die speciaal zijn ontwikkeld voor de inkoop van IT-producten en -diensten door de Nederlandse overheid. Het doel van GIBIT is om overheden en leveranciers een eenduidig, transparant en juridisch houdbaar kader te bieden voor het aangaan van IT-contracten. Het is bedoeld om complexe IT-inkoopprocessen te vereenvoudigen en de samenwerking tussen overheidsinstellingen en IT-leveranciers te stroomlijnen. Door de beschrijving in artikel 16.4 besluit u in af te wijken van de GIBIT, hetgeen risico’s met zich meebrengt voor Leverancier. Wij willen u vragen aan te sluiten bij de GIBIT en om artikel 16.4 te schrappen, kunt u daarmee instemmen?</w:t>
            </w:r>
          </w:p>
        </w:tc>
        <w:tc>
          <w:tcPr>
            <w:tcW w:w="5814" w:type="dxa"/>
          </w:tcPr>
          <w:p w14:paraId="58F42E82" w14:textId="26E21089" w:rsidR="007D1AD4" w:rsidRPr="006A68E5" w:rsidRDefault="007D1AD4" w:rsidP="007D1AD4">
            <w:r>
              <w:lastRenderedPageBreak/>
              <w:t>Dat is akkoord</w:t>
            </w:r>
            <w:r w:rsidR="00B339EA">
              <w:t>.</w:t>
            </w:r>
          </w:p>
          <w:p w14:paraId="259F77B9" w14:textId="37FFBC39" w:rsidR="007D1AD4" w:rsidRPr="00291B56" w:rsidRDefault="007D1AD4" w:rsidP="007D1AD4"/>
        </w:tc>
      </w:tr>
      <w:tr w:rsidR="007D1AD4" w:rsidRPr="008F35DB" w14:paraId="6EB6A2E0" w14:textId="1713B2D1"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20CE749B" w14:textId="3481B216" w:rsidR="007D1AD4" w:rsidRDefault="007D1AD4" w:rsidP="007D1AD4">
            <w:pPr>
              <w:spacing w:after="0" w:line="250" w:lineRule="atLeast"/>
              <w:rPr>
                <w:rFonts w:cs="Arial"/>
              </w:rPr>
            </w:pPr>
            <w:r>
              <w:rPr>
                <w:rFonts w:cs="Arial"/>
              </w:rPr>
              <w:t>113.</w:t>
            </w:r>
          </w:p>
        </w:tc>
        <w:tc>
          <w:tcPr>
            <w:tcW w:w="1675" w:type="dxa"/>
          </w:tcPr>
          <w:p w14:paraId="2B5C104A" w14:textId="2AA92571" w:rsidR="007D1AD4" w:rsidRDefault="007D1AD4" w:rsidP="007D1AD4">
            <w:r>
              <w:t>Bijlage 2 Conceptovereenkomst, artikel 17.7</w:t>
            </w:r>
          </w:p>
        </w:tc>
        <w:tc>
          <w:tcPr>
            <w:tcW w:w="5814" w:type="dxa"/>
          </w:tcPr>
          <w:p w14:paraId="360E2F53" w14:textId="77777777" w:rsidR="007D1AD4" w:rsidRPr="006A68E5" w:rsidRDefault="007D1AD4" w:rsidP="007D1AD4">
            <w:r w:rsidRPr="006A68E5">
              <w:t xml:space="preserve">Artikel 17.7 beschrijft dat beide Partijen zorgdragen dat het Exit Plan actueel is. Vervolgens beschrijft het artikel dat wanneer dit niet het geval blijkt te zijn, Leverancier dit binnen 10 werkdagen moet herstellen en als dit niet gebeurt dat Opdrachtgever dan een derde kan inschakelen om het Exit Plan te actualiseren en de kosten voor rekening van Leverancier zijn. Dit staat haaks op de wederzijdse verplichting op het actueel houden van het Exit Plan. Wij stellen voor dat u deze verplichting wederkerig maakt door op te artikel 17.7 aan te passen naar </w:t>
            </w:r>
          </w:p>
          <w:p w14:paraId="05E9A048" w14:textId="593A63BC" w:rsidR="007D1AD4" w:rsidRPr="008F35DB" w:rsidRDefault="007D1AD4" w:rsidP="007D1AD4">
            <w:r w:rsidRPr="006A68E5">
              <w:t xml:space="preserve">“Partijen zullen ervoor zorgdragen dat het Exit Plan op ieder moment geschikt is voor onmiddellijke uitvoering. Wanneer blijkt dat het Exit Plan niet actueel is, stelt de signalerende partij ‘schuldeiser’ de verzuimende partij ‘schuldenaar’ hiervan schriftelijk op de hoogte en indien de schuldenaar de gestelde tekortkomingen niet binnen een termijn van tien (10) werkdagen wegneemt, is schuldeiser gerechtigd om, voor zover redelijkerwijs mogelijk, een derde in te schakelen om het Exit Plan aan de in dit artikel gestelde garantie te laten voldoen dan </w:t>
            </w:r>
            <w:r w:rsidRPr="006A68E5">
              <w:lastRenderedPageBreak/>
              <w:t>wel de Overeenkomst te beëindigen. De kosten die gemoeid zijn met de inzet van deze derde zullen door de schuldenaar aan de schuldeiser betaald worden.” Kunt u hiermee instemmen?</w:t>
            </w:r>
          </w:p>
        </w:tc>
        <w:tc>
          <w:tcPr>
            <w:tcW w:w="5814" w:type="dxa"/>
          </w:tcPr>
          <w:p w14:paraId="69BFBF82" w14:textId="49A11CB4" w:rsidR="007D1AD4" w:rsidRPr="00CF7926" w:rsidRDefault="007D1AD4" w:rsidP="007D1AD4">
            <w:r>
              <w:lastRenderedPageBreak/>
              <w:t>Dit is akkoord</w:t>
            </w:r>
            <w:r w:rsidR="00B339EA">
              <w:t>.</w:t>
            </w:r>
          </w:p>
        </w:tc>
      </w:tr>
      <w:tr w:rsidR="007D1AD4" w:rsidRPr="00CF7926" w14:paraId="7887A853" w14:textId="52F07C35"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6F935878" w14:textId="77C1C463" w:rsidR="007D1AD4" w:rsidRDefault="007D1AD4" w:rsidP="007D1AD4">
            <w:pPr>
              <w:spacing w:after="0" w:line="250" w:lineRule="atLeast"/>
              <w:rPr>
                <w:rFonts w:cs="Arial"/>
              </w:rPr>
            </w:pPr>
            <w:r>
              <w:rPr>
                <w:rFonts w:cs="Arial"/>
              </w:rPr>
              <w:t>114.</w:t>
            </w:r>
          </w:p>
        </w:tc>
        <w:tc>
          <w:tcPr>
            <w:tcW w:w="1675" w:type="dxa"/>
          </w:tcPr>
          <w:p w14:paraId="02B5DF6B" w14:textId="17925077" w:rsidR="007D1AD4" w:rsidRDefault="007D1AD4" w:rsidP="007D1AD4">
            <w:r>
              <w:t>Bijlage 2 Conceptovereenkomst, artikel 21.1</w:t>
            </w:r>
          </w:p>
        </w:tc>
        <w:tc>
          <w:tcPr>
            <w:tcW w:w="5814" w:type="dxa"/>
          </w:tcPr>
          <w:p w14:paraId="6325AECF" w14:textId="77777777" w:rsidR="007D1AD4" w:rsidRPr="001E29A5" w:rsidRDefault="007D1AD4" w:rsidP="007D1AD4">
            <w:r w:rsidRPr="001E29A5">
              <w:t xml:space="preserve">U beschrijft in artikel 21.1 “Opdrachtgever kan, indien gewenst, de ICT Prestatie onder deze Overeenkomst uitbreiden in verband met </w:t>
            </w:r>
            <w:proofErr w:type="spellStart"/>
            <w:r w:rsidRPr="001E29A5">
              <w:t>Opdrachtgeverlijke</w:t>
            </w:r>
            <w:proofErr w:type="spellEnd"/>
            <w:r w:rsidRPr="001E29A5">
              <w:t xml:space="preserve"> herindelingen en/of fusies (zoals met de Opdrachtgever Weesp). Leverancier verleent hieraan zijn medewerking.”</w:t>
            </w:r>
          </w:p>
          <w:p w14:paraId="0214F1AA" w14:textId="37B02347" w:rsidR="007D1AD4" w:rsidRPr="00CF7926" w:rsidRDefault="007D1AD4" w:rsidP="007D1AD4">
            <w:r w:rsidRPr="001E29A5">
              <w:t>Wij nemen aan dat het deel “zoals met de Opdrachtgever Weesp” abusievelijk is opgenomen en geschrapt kan worden? Zo niet, kunt u toelichten wie u bedoelt met “Opdrachtgever Weesp”?</w:t>
            </w:r>
          </w:p>
        </w:tc>
        <w:tc>
          <w:tcPr>
            <w:tcW w:w="5814" w:type="dxa"/>
          </w:tcPr>
          <w:p w14:paraId="6ED9D31F" w14:textId="7B4619BB" w:rsidR="007D1AD4" w:rsidRPr="00604FB9" w:rsidRDefault="007D1AD4" w:rsidP="007D1AD4">
            <w:r>
              <w:t>De tekst tussen haakjes over Weesp komt te vervallen.</w:t>
            </w:r>
          </w:p>
        </w:tc>
      </w:tr>
      <w:tr w:rsidR="007D1AD4" w:rsidRPr="00604FB9" w14:paraId="4D9B263C" w14:textId="6A777431"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07516062" w14:textId="7188FA9B" w:rsidR="007D1AD4" w:rsidRDefault="007D1AD4" w:rsidP="007D1AD4">
            <w:pPr>
              <w:spacing w:after="0" w:line="250" w:lineRule="atLeast"/>
              <w:rPr>
                <w:rFonts w:cs="Arial"/>
              </w:rPr>
            </w:pPr>
            <w:r>
              <w:rPr>
                <w:rFonts w:cs="Arial"/>
              </w:rPr>
              <w:t>115.</w:t>
            </w:r>
          </w:p>
        </w:tc>
        <w:tc>
          <w:tcPr>
            <w:tcW w:w="1675" w:type="dxa"/>
          </w:tcPr>
          <w:p w14:paraId="57EB4D1E" w14:textId="4B560AF3" w:rsidR="007D1AD4" w:rsidRDefault="007D1AD4" w:rsidP="007D1AD4">
            <w:r>
              <w:t>Bijlage 2 Conceptovereenkomst, artikel 23.3</w:t>
            </w:r>
          </w:p>
        </w:tc>
        <w:tc>
          <w:tcPr>
            <w:tcW w:w="5814" w:type="dxa"/>
          </w:tcPr>
          <w:p w14:paraId="36D968ED" w14:textId="3EEEFB65" w:rsidR="007D1AD4" w:rsidRPr="00604FB9" w:rsidRDefault="007D1AD4" w:rsidP="007D1AD4">
            <w:r w:rsidRPr="001E29A5">
              <w:t>In artikel 23.3 beschrijft u het schenden van de geheimhouding door personeel van Leverancier of door Leverancier ingeschakelde hulppersonen en een daarbij</w:t>
            </w:r>
            <w:r>
              <w:t xml:space="preserve"> </w:t>
            </w:r>
            <w:r w:rsidRPr="001E29A5">
              <w:t>behorende boetebepaling. De geheimhoudingsplicht hoort wederkerig te zijn, net als de daarbij</w:t>
            </w:r>
            <w:r>
              <w:t xml:space="preserve"> </w:t>
            </w:r>
            <w:r w:rsidRPr="001E29A5">
              <w:t>behorende boetebepaling. Deze wederkerigheid heeft u wel in artikel 23.6 beschreven. Kunt u artikel 23.3 aanpassen en gelijk maken voor zowel Opdrachtgever als Leverancier?</w:t>
            </w:r>
          </w:p>
        </w:tc>
        <w:tc>
          <w:tcPr>
            <w:tcW w:w="5814" w:type="dxa"/>
          </w:tcPr>
          <w:p w14:paraId="712F39D7" w14:textId="77777777" w:rsidR="007D1AD4" w:rsidRDefault="007D1AD4" w:rsidP="007D1AD4">
            <w:r>
              <w:t>Het artikel zal als volgt worden aangepast:</w:t>
            </w:r>
          </w:p>
          <w:p w14:paraId="3BCAD961" w14:textId="77777777" w:rsidR="007D1AD4" w:rsidRPr="00141A7E" w:rsidRDefault="007D1AD4" w:rsidP="007D1AD4">
            <w:r>
              <w:t>I</w:t>
            </w:r>
            <w:r w:rsidRPr="00141A7E">
              <w:t>ndien Leverancier</w:t>
            </w:r>
            <w:r>
              <w:t xml:space="preserve"> of Opdrachtgever</w:t>
            </w:r>
            <w:r w:rsidRPr="00141A7E">
              <w:t>, personeel van Leverancier</w:t>
            </w:r>
            <w:r>
              <w:t xml:space="preserve"> of Opdrachtgever</w:t>
            </w:r>
            <w:r w:rsidRPr="00141A7E">
              <w:t xml:space="preserve"> en andere door Leverancier </w:t>
            </w:r>
            <w:r>
              <w:t xml:space="preserve">of Opdrachtgever </w:t>
            </w:r>
            <w:r w:rsidRPr="00141A7E">
              <w:t>ingeschakelde hulppersonen de in artikel 1</w:t>
            </w:r>
            <w:r>
              <w:t>8</w:t>
            </w:r>
            <w:r w:rsidRPr="00141A7E">
              <w:t xml:space="preserve"> opgenomen geheimhoudingsverplichting schendt, </w:t>
            </w:r>
            <w:r>
              <w:t xml:space="preserve">is de partij die de inbreuk heeft gepleegd </w:t>
            </w:r>
            <w:r w:rsidRPr="00141A7E">
              <w:t>een onmiddellijk opeisbare boete verschuldigd ten bedrage van € 25.000,-- (vijfentwintigduizend euro) voor iedere inbreuk, onverminderd het recht de daadwerkelijk geleden schade te verhalen.</w:t>
            </w:r>
          </w:p>
          <w:p w14:paraId="03B164A1" w14:textId="600CD5DA" w:rsidR="007D1AD4" w:rsidRPr="00604FB9" w:rsidRDefault="007D1AD4" w:rsidP="007D1AD4"/>
        </w:tc>
      </w:tr>
      <w:tr w:rsidR="007D1AD4" w:rsidRPr="00604FB9" w14:paraId="00935FD2" w14:textId="4D56B05B"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5416B957" w14:textId="2DBDE1BE" w:rsidR="007D1AD4" w:rsidRDefault="007D1AD4" w:rsidP="007D1AD4">
            <w:pPr>
              <w:spacing w:after="0" w:line="250" w:lineRule="atLeast"/>
              <w:rPr>
                <w:rFonts w:cs="Arial"/>
              </w:rPr>
            </w:pPr>
            <w:r>
              <w:rPr>
                <w:rFonts w:cs="Arial"/>
              </w:rPr>
              <w:t>116.</w:t>
            </w:r>
          </w:p>
        </w:tc>
        <w:tc>
          <w:tcPr>
            <w:tcW w:w="1675" w:type="dxa"/>
          </w:tcPr>
          <w:p w14:paraId="06D12DE1" w14:textId="700223D8" w:rsidR="007D1AD4" w:rsidRDefault="007D1AD4" w:rsidP="007D1AD4">
            <w:r w:rsidRPr="001E29A5">
              <w:t xml:space="preserve">Bijlage 1 Programma van eisen en </w:t>
            </w:r>
            <w:r w:rsidRPr="001E29A5">
              <w:lastRenderedPageBreak/>
              <w:t>wensen</w:t>
            </w:r>
            <w:r>
              <w:t xml:space="preserve">, </w:t>
            </w:r>
            <w:proofErr w:type="spellStart"/>
            <w:r w:rsidRPr="001E29A5">
              <w:t>Doss.inh</w:t>
            </w:r>
            <w:proofErr w:type="spellEnd"/>
            <w:r w:rsidRPr="001E29A5">
              <w:t>. 117</w:t>
            </w:r>
            <w:r>
              <w:t xml:space="preserve">, </w:t>
            </w:r>
            <w:r w:rsidRPr="001E29A5">
              <w:t xml:space="preserve">Registratie - </w:t>
            </w:r>
            <w:proofErr w:type="spellStart"/>
            <w:r w:rsidRPr="001E29A5">
              <w:t>defaults</w:t>
            </w:r>
            <w:proofErr w:type="spellEnd"/>
          </w:p>
        </w:tc>
        <w:tc>
          <w:tcPr>
            <w:tcW w:w="5814" w:type="dxa"/>
          </w:tcPr>
          <w:p w14:paraId="38C5351D" w14:textId="1D260BDC" w:rsidR="007D1AD4" w:rsidRPr="00604FB9" w:rsidRDefault="007D1AD4" w:rsidP="007D1AD4">
            <w:r w:rsidRPr="001E29A5">
              <w:lastRenderedPageBreak/>
              <w:t xml:space="preserve">U geeft aan dat er een default antwoord ingevuld moet kunnen worden. Wat wordt er precies bedoeld met het instellen van een default antwoord voor een open tekstveld? Betreft dat </w:t>
            </w:r>
            <w:r w:rsidRPr="001E29A5">
              <w:lastRenderedPageBreak/>
              <w:t xml:space="preserve">bijvoorbeeld een </w:t>
            </w:r>
            <w:proofErr w:type="spellStart"/>
            <w:r w:rsidRPr="001E29A5">
              <w:t>placeholder</w:t>
            </w:r>
            <w:proofErr w:type="spellEnd"/>
            <w:r w:rsidRPr="001E29A5">
              <w:t>, invulvoorbeeld of daadwerkelijk vooraf geformuleerd antwoord? Graag een toelichting hoe u dit voor zich ziet?</w:t>
            </w:r>
          </w:p>
        </w:tc>
        <w:tc>
          <w:tcPr>
            <w:tcW w:w="5814" w:type="dxa"/>
          </w:tcPr>
          <w:p w14:paraId="11B87764" w14:textId="57A1AA19" w:rsidR="007D1AD4" w:rsidRPr="00604FB9" w:rsidRDefault="007D1AD4" w:rsidP="007D1AD4">
            <w:r>
              <w:lastRenderedPageBreak/>
              <w:t xml:space="preserve">Het gaat erom dat er functionaliteit is die een open tekstveld kan vervangen door een vooraf ingericht antwoord. </w:t>
            </w:r>
            <w:r w:rsidRPr="00274BA2">
              <w:lastRenderedPageBreak/>
              <w:t>Bijvoorbeeld door met één klik bij een set onderwerpen hetzelfde antwoord in te vullen.</w:t>
            </w:r>
          </w:p>
        </w:tc>
      </w:tr>
      <w:tr w:rsidR="007D1AD4" w:rsidRPr="00604FB9" w14:paraId="48CE8C7A" w14:textId="1B28E88F"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0CFBD4D" w14:textId="2C080526" w:rsidR="007D1AD4" w:rsidRDefault="007D1AD4" w:rsidP="007D1AD4">
            <w:pPr>
              <w:spacing w:after="0" w:line="250" w:lineRule="atLeast"/>
              <w:rPr>
                <w:rFonts w:cs="Arial"/>
              </w:rPr>
            </w:pPr>
            <w:r>
              <w:rPr>
                <w:rFonts w:cs="Arial"/>
              </w:rPr>
              <w:lastRenderedPageBreak/>
              <w:t>117.</w:t>
            </w:r>
          </w:p>
        </w:tc>
        <w:tc>
          <w:tcPr>
            <w:tcW w:w="1675" w:type="dxa"/>
          </w:tcPr>
          <w:p w14:paraId="2C9E0DCA" w14:textId="70075D3E" w:rsidR="007D1AD4" w:rsidRDefault="007D1AD4" w:rsidP="007D1AD4">
            <w:r>
              <w:t xml:space="preserve">Aanbestedingsleidraad, paragraaf 4.2.3.1 </w:t>
            </w:r>
          </w:p>
        </w:tc>
        <w:tc>
          <w:tcPr>
            <w:tcW w:w="5814" w:type="dxa"/>
          </w:tcPr>
          <w:p w14:paraId="6590FD65" w14:textId="77777777" w:rsidR="007D1AD4" w:rsidRDefault="007D1AD4" w:rsidP="007D1AD4">
            <w:r>
              <w:t>Het valt ons op dat in de tabel onder paragraaf 4.2.3.1 bij de kerncompetentie Implementatie gevraagd wordt naar een implementatie die in de afgelopen 3 jaar is afgerond, terwijl in de toelichting onder de tabel er voor de implementatie kerncompetentie een uitzondering wordt gemaakt op deze termijn van 3 jaar.</w:t>
            </w:r>
          </w:p>
          <w:p w14:paraId="47DEC8EA" w14:textId="0655FEDC" w:rsidR="007D1AD4" w:rsidRPr="00604FB9" w:rsidRDefault="007D1AD4" w:rsidP="007D1AD4">
            <w:r>
              <w:t>Wij zijn benieuwd waarom u voor de implementatie een uitzondering maakt? Kunt u dat nader toelichten?</w:t>
            </w:r>
          </w:p>
        </w:tc>
        <w:tc>
          <w:tcPr>
            <w:tcW w:w="5814" w:type="dxa"/>
          </w:tcPr>
          <w:p w14:paraId="2C1EF85E" w14:textId="77777777" w:rsidR="007D1AD4" w:rsidRDefault="007D1AD4" w:rsidP="007D1AD4">
            <w:r>
              <w:t>De juiste formulering bij punt 1 onder tabel 4.2.3.1. moet zijn:</w:t>
            </w:r>
          </w:p>
          <w:p w14:paraId="3B2AFBB3" w14:textId="77777777" w:rsidR="007D1AD4" w:rsidRDefault="007D1AD4" w:rsidP="007D1AD4">
            <w:r w:rsidRPr="005862CE">
              <w:t>1.</w:t>
            </w:r>
            <w:r w:rsidRPr="005862CE">
              <w:tab/>
              <w:t>De Kerncompetentie is aantoonbaar middels een opdracht die in de laatste 3 (drie) jaar, terug te rekenen vanaf datum publicatie van de Aanbesteding is uitgevoerd</w:t>
            </w:r>
            <w:r>
              <w:t>.</w:t>
            </w:r>
          </w:p>
          <w:p w14:paraId="0B6E6814" w14:textId="14713908" w:rsidR="007D1AD4" w:rsidRPr="006A68E5" w:rsidRDefault="007D1AD4" w:rsidP="007D1AD4"/>
        </w:tc>
      </w:tr>
      <w:tr w:rsidR="007D1AD4" w:rsidRPr="006A68E5" w14:paraId="56FB0CDA" w14:textId="172BCF15"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36F00B7F" w14:textId="6E9919D8" w:rsidR="007D1AD4" w:rsidRDefault="007D1AD4" w:rsidP="007D1AD4">
            <w:pPr>
              <w:spacing w:after="0" w:line="250" w:lineRule="atLeast"/>
              <w:rPr>
                <w:rFonts w:cs="Arial"/>
              </w:rPr>
            </w:pPr>
            <w:r>
              <w:rPr>
                <w:rFonts w:cs="Arial"/>
              </w:rPr>
              <w:t>118.</w:t>
            </w:r>
          </w:p>
        </w:tc>
        <w:tc>
          <w:tcPr>
            <w:tcW w:w="1675" w:type="dxa"/>
          </w:tcPr>
          <w:p w14:paraId="31F5E58C" w14:textId="7B06DBCA" w:rsidR="007D1AD4" w:rsidRDefault="007D1AD4" w:rsidP="007D1AD4">
            <w:r w:rsidRPr="0062235D">
              <w:t xml:space="preserve">Bijlage 1 Programma van eisen en wensen – SLA 14 </w:t>
            </w:r>
          </w:p>
        </w:tc>
        <w:tc>
          <w:tcPr>
            <w:tcW w:w="5814" w:type="dxa"/>
          </w:tcPr>
          <w:p w14:paraId="512AC573" w14:textId="77777777" w:rsidR="007D1AD4" w:rsidRDefault="007D1AD4" w:rsidP="007D1AD4">
            <w:pPr>
              <w:spacing w:before="240" w:after="240"/>
              <w:rPr>
                <w:rFonts w:eastAsia="Arial" w:cs="Arial"/>
              </w:rPr>
            </w:pPr>
            <w:r w:rsidRPr="0062235D">
              <w:t>In de bepaling wordt creditering gekoppeld aan het niet behalen van de Beschikbaarheid. Wij merken op dat het niet halen van beschikbaarheid niet in alle gevallen binnen de macht of invloedssfeer van Opdrachtnemer ligt.</w:t>
            </w:r>
            <w:r w:rsidRPr="1E44BA0F">
              <w:rPr>
                <w:rFonts w:eastAsia="Arial" w:cs="Arial"/>
              </w:rPr>
              <w:t xml:space="preserve"> </w:t>
            </w:r>
          </w:p>
          <w:p w14:paraId="1A47FE7F" w14:textId="70E5AA5C" w:rsidR="007D1AD4" w:rsidRPr="006A68E5" w:rsidRDefault="007D1AD4" w:rsidP="007D1AD4">
            <w:r>
              <w:rPr>
                <w:rFonts w:eastAsia="Arial" w:cs="Arial"/>
              </w:rPr>
              <w:t xml:space="preserve">Wij verzoeken u derhalve om in geval van incidenten, waaronder niet beschikbaar zijn van de toepassing, eerst te escaleren waarbij we gezamenlijk de overeengekomen escalatieladder doorlopen om te kijken naar een oplossing. De voornoemde bepaling wordt pas ingeroepen op het moment dat escaleren niet tot een oplossing leidt. Kunt u hiermee instemmen? </w:t>
            </w:r>
          </w:p>
        </w:tc>
        <w:tc>
          <w:tcPr>
            <w:tcW w:w="5814" w:type="dxa"/>
          </w:tcPr>
          <w:p w14:paraId="06B4170C" w14:textId="44D7036D" w:rsidR="007D1AD4" w:rsidRPr="006A68E5" w:rsidRDefault="007D1AD4" w:rsidP="007D1AD4">
            <w:r>
              <w:t>Dat is akkoord</w:t>
            </w:r>
            <w:r w:rsidR="00B339EA">
              <w:t>.</w:t>
            </w:r>
          </w:p>
        </w:tc>
      </w:tr>
      <w:tr w:rsidR="007D1AD4" w:rsidRPr="006A68E5" w14:paraId="08D35D36" w14:textId="40ED4DBB"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7828E24E" w14:textId="39D8D191" w:rsidR="007D1AD4" w:rsidRDefault="007D1AD4" w:rsidP="007D1AD4">
            <w:pPr>
              <w:spacing w:after="0" w:line="250" w:lineRule="atLeast"/>
              <w:rPr>
                <w:rFonts w:cs="Arial"/>
              </w:rPr>
            </w:pPr>
            <w:r>
              <w:rPr>
                <w:rFonts w:cs="Arial"/>
              </w:rPr>
              <w:t>119.</w:t>
            </w:r>
          </w:p>
        </w:tc>
        <w:tc>
          <w:tcPr>
            <w:tcW w:w="1675" w:type="dxa"/>
          </w:tcPr>
          <w:p w14:paraId="537EC5BE" w14:textId="75C9B375" w:rsidR="007D1AD4" w:rsidRDefault="007D1AD4" w:rsidP="007D1AD4">
            <w:r w:rsidRPr="1E44BA0F">
              <w:rPr>
                <w:rFonts w:eastAsia="Arial" w:cs="Arial"/>
                <w:color w:val="242424"/>
              </w:rPr>
              <w:t xml:space="preserve">Bijlage 14 Uitvraag </w:t>
            </w:r>
            <w:proofErr w:type="spellStart"/>
            <w:r w:rsidRPr="1E44BA0F">
              <w:rPr>
                <w:rFonts w:eastAsia="Arial" w:cs="Arial"/>
                <w:color w:val="242424"/>
              </w:rPr>
              <w:t>PvA</w:t>
            </w:r>
            <w:proofErr w:type="spellEnd"/>
            <w:r w:rsidRPr="1E44BA0F">
              <w:rPr>
                <w:rFonts w:eastAsia="Arial" w:cs="Arial"/>
                <w:color w:val="242424"/>
              </w:rPr>
              <w:t xml:space="preserve"> </w:t>
            </w:r>
            <w:r w:rsidRPr="1E44BA0F">
              <w:rPr>
                <w:rFonts w:eastAsia="Arial" w:cs="Arial"/>
                <w:color w:val="242424"/>
              </w:rPr>
              <w:lastRenderedPageBreak/>
              <w:t>implementatie – 1.3</w:t>
            </w:r>
          </w:p>
        </w:tc>
        <w:tc>
          <w:tcPr>
            <w:tcW w:w="5814" w:type="dxa"/>
          </w:tcPr>
          <w:p w14:paraId="3D47DC18" w14:textId="55F696D3" w:rsidR="007D1AD4" w:rsidRPr="006A68E5" w:rsidRDefault="007D1AD4" w:rsidP="007D1AD4">
            <w:r w:rsidRPr="1E44BA0F">
              <w:rPr>
                <w:rFonts w:eastAsia="Arial" w:cs="Arial"/>
              </w:rPr>
              <w:lastRenderedPageBreak/>
              <w:t>U geeft aan dat het Plan van Aanpak uit minimaal negen onderwerpen (e</w:t>
            </w:r>
            <w:r>
              <w:rPr>
                <w:rFonts w:eastAsia="Arial" w:cs="Arial"/>
              </w:rPr>
              <w:t>x</w:t>
            </w:r>
            <w:r w:rsidRPr="1E44BA0F">
              <w:rPr>
                <w:rFonts w:eastAsia="Arial" w:cs="Arial"/>
              </w:rPr>
              <w:t>clusief sub-</w:t>
            </w:r>
            <w:proofErr w:type="spellStart"/>
            <w:r w:rsidRPr="1E44BA0F">
              <w:rPr>
                <w:rFonts w:eastAsia="Arial" w:cs="Arial"/>
              </w:rPr>
              <w:t>bullets</w:t>
            </w:r>
            <w:proofErr w:type="spellEnd"/>
            <w:r w:rsidRPr="1E44BA0F">
              <w:rPr>
                <w:rFonts w:eastAsia="Arial" w:cs="Arial"/>
              </w:rPr>
              <w:t xml:space="preserve">) dient te bestaan, terwijl u tevens een maximum van vijf pagina’s hanteert. Gezien het </w:t>
            </w:r>
            <w:r w:rsidRPr="1E44BA0F">
              <w:rPr>
                <w:rFonts w:eastAsia="Arial" w:cs="Arial"/>
              </w:rPr>
              <w:lastRenderedPageBreak/>
              <w:t xml:space="preserve">vereiste detailniveau om alle genoemde onderwerpen adequaat en inhoudelijk volledig te kunnen beschrijven, achten wij deze paginalimiet </w:t>
            </w:r>
            <w:r>
              <w:rPr>
                <w:rFonts w:eastAsia="Arial" w:cs="Arial"/>
              </w:rPr>
              <w:t>te beperkend</w:t>
            </w:r>
            <w:r w:rsidRPr="1E44BA0F">
              <w:rPr>
                <w:rFonts w:eastAsia="Arial" w:cs="Arial"/>
              </w:rPr>
              <w:t>. Bent u bereid het maximaal toegestane aantal pagina’s voor het Plan van Aanpak te verruimen naar twintig pagina’s?</w:t>
            </w:r>
          </w:p>
        </w:tc>
        <w:tc>
          <w:tcPr>
            <w:tcW w:w="5814" w:type="dxa"/>
          </w:tcPr>
          <w:p w14:paraId="6ACBE1C3" w14:textId="7004F849" w:rsidR="007D1AD4" w:rsidRPr="001E29A5" w:rsidRDefault="007D1AD4" w:rsidP="007D1AD4">
            <w:r>
              <w:rPr>
                <w:rFonts w:eastAsia="Arial" w:cs="Arial"/>
              </w:rPr>
              <w:lastRenderedPageBreak/>
              <w:t>De omvang van het plan van aanpak is aangepast naar maximaal 15 pagina’s inclusief bijlagen.</w:t>
            </w:r>
          </w:p>
        </w:tc>
      </w:tr>
      <w:tr w:rsidR="007D1AD4" w:rsidRPr="001E29A5" w14:paraId="6A00E5CD" w14:textId="2C807F8B"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Height w:val="341"/>
        </w:trPr>
        <w:tc>
          <w:tcPr>
            <w:tcW w:w="691" w:type="dxa"/>
          </w:tcPr>
          <w:p w14:paraId="2FABA7F3" w14:textId="3766EEE1" w:rsidR="007D1AD4" w:rsidRDefault="007D1AD4" w:rsidP="007D1AD4">
            <w:pPr>
              <w:spacing w:after="0" w:line="250" w:lineRule="atLeast"/>
              <w:rPr>
                <w:rFonts w:cs="Arial"/>
              </w:rPr>
            </w:pPr>
            <w:r>
              <w:rPr>
                <w:rFonts w:cs="Arial"/>
              </w:rPr>
              <w:t>120.</w:t>
            </w:r>
          </w:p>
        </w:tc>
        <w:tc>
          <w:tcPr>
            <w:tcW w:w="1675" w:type="dxa"/>
          </w:tcPr>
          <w:p w14:paraId="6756EC1E" w14:textId="09B60E58" w:rsidR="007D1AD4" w:rsidRDefault="007D1AD4" w:rsidP="007D1AD4">
            <w:r w:rsidRPr="7EEFD03E">
              <w:rPr>
                <w:rFonts w:eastAsia="Arial" w:cs="Arial"/>
                <w:color w:val="242424"/>
              </w:rPr>
              <w:t>Bijlage 1 Programma van eisen en wensen – WIJZ 26</w:t>
            </w:r>
          </w:p>
        </w:tc>
        <w:tc>
          <w:tcPr>
            <w:tcW w:w="5814" w:type="dxa"/>
          </w:tcPr>
          <w:p w14:paraId="0CAD28BF" w14:textId="28510955" w:rsidR="007D1AD4" w:rsidRPr="001E29A5" w:rsidRDefault="007D1AD4" w:rsidP="007D1AD4">
            <w:r w:rsidRPr="7EEFD03E">
              <w:rPr>
                <w:rFonts w:eastAsia="Arial" w:cs="Arial"/>
                <w:color w:val="292A2E"/>
              </w:rPr>
              <w:t>Dit proces is erg inflexibel en brengt veel risico’s met zich mee als wij bijv., spreken over een beveiligingsrisico. U vraagt een SaaS oplossing aan de markt en de aanbiedende leverancier is verantwoordelijk voor het bieden van een veilige situatie voor alle gebruikers. Indien het acuut noodzakelijk is dient de Leverancier, welke het risico draagt bij datalekken, mandaat te hebben om de omgeving z.s.m. te kunnen updaten. Uiteraard doen wij dit enkel in uitzonderlijke gevallen en zullen wij u altijd informeren over de situatie en de oplossing. Bent u bereidt om deze eis te laten vervallen of aan te passen?</w:t>
            </w:r>
          </w:p>
        </w:tc>
        <w:tc>
          <w:tcPr>
            <w:tcW w:w="5814" w:type="dxa"/>
          </w:tcPr>
          <w:p w14:paraId="47DFC0AB" w14:textId="77777777" w:rsidR="007D1AD4" w:rsidRDefault="007D1AD4" w:rsidP="007D1AD4">
            <w:pPr>
              <w:rPr>
                <w:rFonts w:cs="Arial"/>
              </w:rPr>
            </w:pPr>
            <w:r w:rsidRPr="000F496B">
              <w:rPr>
                <w:rFonts w:cs="Arial"/>
              </w:rPr>
              <w:t>De formulering van de eis is aangepast:</w:t>
            </w:r>
          </w:p>
          <w:p w14:paraId="58A9BA8E" w14:textId="6DEF4233" w:rsidR="007D1AD4" w:rsidRPr="001E29A5" w:rsidRDefault="007D1AD4" w:rsidP="007D1AD4">
            <w:r w:rsidRPr="000F496B">
              <w:rPr>
                <w:rFonts w:cs="Arial"/>
              </w:rPr>
              <w:t>De inschrijver mag nooit de plaatsing van een wijziging (release en/of patch) afdwingen, behalve als deze acuut noodzakelijk is om de beveiliging en/of integriteit van het DD-JGZ en/of de data te waarborgen en de functionaliteit hierdoor niet wordt geraakt.</w:t>
            </w:r>
          </w:p>
        </w:tc>
      </w:tr>
      <w:tr w:rsidR="007D1AD4" w:rsidRPr="001E29A5" w14:paraId="4CF0BBFF" w14:textId="644C44A4" w:rsidTr="00100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1"/>
        </w:trPr>
        <w:tc>
          <w:tcPr>
            <w:tcW w:w="691" w:type="dxa"/>
          </w:tcPr>
          <w:p w14:paraId="3F7CCF13" w14:textId="46D23646" w:rsidR="007D1AD4" w:rsidRDefault="007D1AD4" w:rsidP="007D1AD4">
            <w:pPr>
              <w:spacing w:after="0" w:line="250" w:lineRule="atLeast"/>
              <w:rPr>
                <w:rFonts w:cs="Arial"/>
              </w:rPr>
            </w:pPr>
            <w:r>
              <w:rPr>
                <w:rFonts w:cs="Arial"/>
              </w:rPr>
              <w:t>121.</w:t>
            </w:r>
          </w:p>
        </w:tc>
        <w:tc>
          <w:tcPr>
            <w:tcW w:w="1675" w:type="dxa"/>
          </w:tcPr>
          <w:p w14:paraId="3220F16E" w14:textId="0ECB95D1" w:rsidR="007D1AD4" w:rsidRDefault="007D1AD4" w:rsidP="007D1AD4">
            <w:r>
              <w:t>Aanbestedingsleidraad, paragraaf 6.2.2.2.1</w:t>
            </w:r>
          </w:p>
        </w:tc>
        <w:tc>
          <w:tcPr>
            <w:tcW w:w="5814" w:type="dxa"/>
          </w:tcPr>
          <w:p w14:paraId="34DAE785" w14:textId="333F2CFF" w:rsidR="007D1AD4" w:rsidRPr="001E29A5" w:rsidRDefault="007D1AD4" w:rsidP="007D1AD4">
            <w:r w:rsidRPr="00BE0BE6">
              <w:rPr>
                <w:rFonts w:eastAsia="Arial" w:cs="Arial"/>
                <w:color w:val="292A2E"/>
              </w:rPr>
              <w:t>U stelt dat minstens 1.000 actieve dossiers met een evenwichtige en representatieve leeftijdsverdeling (0-18 jaar) te willen opnemen voor de V&amp;T sessie.</w:t>
            </w:r>
            <w:r w:rsidRPr="00BE0BE6">
              <w:rPr>
                <w:rFonts w:eastAsia="Arial" w:cs="Arial"/>
                <w:color w:val="292A2E"/>
              </w:rPr>
              <w:br/>
            </w:r>
            <w:r w:rsidRPr="00BE0BE6">
              <w:rPr>
                <w:rFonts w:eastAsia="Arial" w:cs="Arial"/>
                <w:color w:val="292A2E"/>
              </w:rPr>
              <w:br/>
              <w:t>Zou u kunnen toelichten waarom dit aantal nodig is voor de V&amp;T sessie? Wij hebben het gevoel dat een kleiner aantal ook representatief kan zijn en de V&amp;T sessie even goed kan ondersteunen. Wilt u de eis aanpassen naar minimaal 100 actieve dossiers?</w:t>
            </w:r>
          </w:p>
        </w:tc>
        <w:tc>
          <w:tcPr>
            <w:tcW w:w="5814" w:type="dxa"/>
          </w:tcPr>
          <w:p w14:paraId="5CF226BC" w14:textId="19AE03B6" w:rsidR="007D1AD4" w:rsidRPr="001E29A5" w:rsidRDefault="007D1AD4" w:rsidP="007D1AD4">
            <w:r>
              <w:rPr>
                <w:rFonts w:eastAsia="Arial" w:cs="Arial"/>
                <w:color w:val="292A2E"/>
              </w:rPr>
              <w:t>Wij houden vast aan de eis omdat wij de applicatie in een representatieve omgeving willen toetsen.</w:t>
            </w:r>
          </w:p>
        </w:tc>
      </w:tr>
    </w:tbl>
    <w:p w14:paraId="798999F9" w14:textId="77777777" w:rsidR="00770D9E" w:rsidRPr="00CD6D3F" w:rsidRDefault="00770D9E" w:rsidP="00770D9E"/>
    <w:p w14:paraId="6F13163D" w14:textId="77777777" w:rsidR="00BF2C3B" w:rsidRDefault="00BF2C3B" w:rsidP="00CD6D3F"/>
    <w:p w14:paraId="7025D938" w14:textId="77777777" w:rsidR="00BF2C3B" w:rsidRDefault="00BF2C3B" w:rsidP="00CD6D3F"/>
    <w:p w14:paraId="636A2302" w14:textId="4A491134" w:rsidR="004805FF" w:rsidRDefault="00BF2C3B" w:rsidP="00BF2C3B">
      <w:pPr>
        <w:pStyle w:val="KopBijlage"/>
      </w:pPr>
      <w:r>
        <w:lastRenderedPageBreak/>
        <w:t>Mededeling CJG Rijnmond</w:t>
      </w:r>
    </w:p>
    <w:p w14:paraId="3801F8C6" w14:textId="77777777" w:rsidR="00BF2C3B" w:rsidRDefault="00BF2C3B" w:rsidP="00CD6D3F"/>
    <w:p w14:paraId="2B31E3A1" w14:textId="3F3008DD" w:rsidR="00BF2C3B" w:rsidRDefault="00805716" w:rsidP="00CD6D3F">
      <w:r>
        <w:t xml:space="preserve">Mededeling </w:t>
      </w:r>
      <w:r w:rsidR="00BF2C3B" w:rsidRPr="00BF2C3B">
        <w:t>van CJG Rijnmond over het implementatieplan</w:t>
      </w:r>
      <w:r w:rsidRPr="00805716">
        <w:t xml:space="preserve"> </w:t>
      </w:r>
      <w:r>
        <w:t>(</w:t>
      </w:r>
      <w:r w:rsidRPr="00BF2C3B">
        <w:t>PvE 16, implementatie</w:t>
      </w:r>
      <w:r>
        <w:t>)</w:t>
      </w:r>
      <w:r w:rsidR="00BF2C3B" w:rsidRPr="00BF2C3B">
        <w:tab/>
      </w:r>
    </w:p>
    <w:p w14:paraId="0DF6B141" w14:textId="77777777" w:rsidR="00BF2C3B" w:rsidRDefault="00BF2C3B" w:rsidP="00CD6D3F"/>
    <w:p w14:paraId="3D6BF258" w14:textId="11D4A445" w:rsidR="00BF2C3B" w:rsidRPr="00CD6D3F" w:rsidRDefault="00BF2C3B" w:rsidP="00D95BFD">
      <w:pPr>
        <w:pBdr>
          <w:top w:val="single" w:sz="4" w:space="1" w:color="auto"/>
          <w:left w:val="single" w:sz="4" w:space="4" w:color="auto"/>
          <w:bottom w:val="single" w:sz="4" w:space="1" w:color="auto"/>
          <w:right w:val="single" w:sz="4" w:space="4" w:color="auto"/>
        </w:pBdr>
        <w:shd w:val="clear" w:color="auto" w:fill="C5D3FF"/>
      </w:pPr>
      <w:r w:rsidRPr="00BF2C3B">
        <w:t xml:space="preserve">Landelijk lopen gesprekken over de ontwikkeling van functionaliteit voor ‘Voorzorg’ en ‘Stevig ouderschap’ in het DD-JGZ. U dient in het plan van aanpak aan te geven op welke wijze u de implementatie hiervan en de datamigratie van voorzorg-dossiers van het VRS systeem van </w:t>
      </w:r>
      <w:r w:rsidR="00D627EB">
        <w:t>CJG Rijnmond</w:t>
      </w:r>
      <w:r w:rsidRPr="00BF2C3B">
        <w:t xml:space="preserve"> naar uw DD-JGZ gaat verzorgen voor het geval de implementatie van Voorzorg samen valt met de implementatie van het DD-JGZ.</w:t>
      </w:r>
    </w:p>
    <w:sectPr w:rsidR="00BF2C3B" w:rsidRPr="00CD6D3F" w:rsidSect="00346716">
      <w:head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C5942" w14:textId="77777777" w:rsidR="00B528ED" w:rsidRDefault="00B528ED" w:rsidP="002E1FB3">
      <w:pPr>
        <w:spacing w:after="0" w:line="240" w:lineRule="auto"/>
      </w:pPr>
      <w:r>
        <w:separator/>
      </w:r>
    </w:p>
  </w:endnote>
  <w:endnote w:type="continuationSeparator" w:id="0">
    <w:p w14:paraId="7DAD8C6E" w14:textId="77777777" w:rsidR="00B528ED" w:rsidRDefault="00B528ED" w:rsidP="002E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26540" w14:textId="77777777" w:rsidR="00B528ED" w:rsidRDefault="00B528ED" w:rsidP="002E1FB3">
      <w:pPr>
        <w:spacing w:after="0" w:line="240" w:lineRule="auto"/>
      </w:pPr>
      <w:r>
        <w:separator/>
      </w:r>
    </w:p>
  </w:footnote>
  <w:footnote w:type="continuationSeparator" w:id="0">
    <w:p w14:paraId="7F0AA121" w14:textId="77777777" w:rsidR="00B528ED" w:rsidRDefault="00B528ED" w:rsidP="002E1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3F21" w14:textId="51117C19" w:rsidR="002E1FB3" w:rsidRDefault="002E1FB3">
    <w:pPr>
      <w:pStyle w:val="Koptekst"/>
    </w:pPr>
    <w:r>
      <w:rPr>
        <w:noProof/>
      </w:rPr>
      <w:drawing>
        <wp:anchor distT="0" distB="0" distL="114300" distR="114300" simplePos="0" relativeHeight="251658240" behindDoc="0" locked="0" layoutInCell="1" allowOverlap="1" wp14:anchorId="26D2A0F4" wp14:editId="79756A42">
          <wp:simplePos x="0" y="0"/>
          <wp:positionH relativeFrom="page">
            <wp:posOffset>899795</wp:posOffset>
          </wp:positionH>
          <wp:positionV relativeFrom="page">
            <wp:posOffset>448945</wp:posOffset>
          </wp:positionV>
          <wp:extent cx="1619250" cy="755707"/>
          <wp:effectExtent l="0" t="0" r="0" b="0"/>
          <wp:wrapNone/>
          <wp:docPr id="1" name="Afbeelding 1" descr="Afbeelding met Graphics, grafische vormgeving,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Lettertype, ontwerp&#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0" cy="755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4B62"/>
    <w:multiLevelType w:val="hybridMultilevel"/>
    <w:tmpl w:val="5B1CD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ED5312"/>
    <w:multiLevelType w:val="hybridMultilevel"/>
    <w:tmpl w:val="508C5D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27802F3"/>
    <w:multiLevelType w:val="hybridMultilevel"/>
    <w:tmpl w:val="CFB8731C"/>
    <w:lvl w:ilvl="0" w:tplc="F5401A5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16F355D"/>
    <w:multiLevelType w:val="multilevel"/>
    <w:tmpl w:val="C64835EA"/>
    <w:lvl w:ilvl="0">
      <w:start w:val="1"/>
      <w:numFmt w:val="decimal"/>
      <w:pStyle w:val="Kop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AF917AE"/>
    <w:multiLevelType w:val="hybridMultilevel"/>
    <w:tmpl w:val="F926A8A2"/>
    <w:lvl w:ilvl="0" w:tplc="0413000F">
      <w:start w:val="1"/>
      <w:numFmt w:val="decimal"/>
      <w:lvlText w:val="%1."/>
      <w:lvlJc w:val="left"/>
      <w:pPr>
        <w:ind w:left="1353" w:hanging="360"/>
      </w:pPr>
    </w:lvl>
    <w:lvl w:ilvl="1" w:tplc="04130019">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num w:numId="1" w16cid:durableId="1970628323">
    <w:abstractNumId w:val="3"/>
  </w:num>
  <w:num w:numId="2" w16cid:durableId="1379431320">
    <w:abstractNumId w:val="1"/>
  </w:num>
  <w:num w:numId="3" w16cid:durableId="804546960">
    <w:abstractNumId w:val="4"/>
  </w:num>
  <w:num w:numId="4" w16cid:durableId="344553699">
    <w:abstractNumId w:val="2"/>
  </w:num>
  <w:num w:numId="5" w16cid:durableId="201098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DATA" w:val="&lt;25.3.0.71:119&gt;eJzNjEkOgzAMAPsUy/cEUoTgkIS3sDg0EjiVXVCf33LqFzrnmfHDe9/gJNFcOKCzNQLxXJbMa8DjlUyPQ/QTjfKz7q1tbG07h3COYvjYJ5JvjCCUhPRhlObCiwY0DqN/Skl5I4Uq+upaxdu/8AEnxSXe"/>
    <w:docVar w:name="WR_METADATA_KEY" w:val="54e6db11-2778-4eec-8bb9-c38971cdbe98"/>
    <w:docVar w:name="WR_TAGPROCESSOR" w:val="2"/>
  </w:docVars>
  <w:rsids>
    <w:rsidRoot w:val="00346716"/>
    <w:rsid w:val="00000925"/>
    <w:rsid w:val="00001DA3"/>
    <w:rsid w:val="00002D92"/>
    <w:rsid w:val="00004193"/>
    <w:rsid w:val="0000670C"/>
    <w:rsid w:val="000068C8"/>
    <w:rsid w:val="00006F5B"/>
    <w:rsid w:val="000074A9"/>
    <w:rsid w:val="00012CB1"/>
    <w:rsid w:val="00013C6D"/>
    <w:rsid w:val="00014459"/>
    <w:rsid w:val="000158B9"/>
    <w:rsid w:val="00015B8D"/>
    <w:rsid w:val="000206F2"/>
    <w:rsid w:val="000235FF"/>
    <w:rsid w:val="00023CD7"/>
    <w:rsid w:val="00025B19"/>
    <w:rsid w:val="00026817"/>
    <w:rsid w:val="000272B9"/>
    <w:rsid w:val="0003324B"/>
    <w:rsid w:val="00035959"/>
    <w:rsid w:val="00035FC9"/>
    <w:rsid w:val="00036512"/>
    <w:rsid w:val="00040337"/>
    <w:rsid w:val="00040548"/>
    <w:rsid w:val="0004228F"/>
    <w:rsid w:val="000431A5"/>
    <w:rsid w:val="000433DC"/>
    <w:rsid w:val="000433F8"/>
    <w:rsid w:val="000439A1"/>
    <w:rsid w:val="00043DB7"/>
    <w:rsid w:val="000440D0"/>
    <w:rsid w:val="00044E2E"/>
    <w:rsid w:val="00046FB6"/>
    <w:rsid w:val="00050BD6"/>
    <w:rsid w:val="00050C43"/>
    <w:rsid w:val="0005204B"/>
    <w:rsid w:val="000520AB"/>
    <w:rsid w:val="000522A3"/>
    <w:rsid w:val="00052555"/>
    <w:rsid w:val="000525D7"/>
    <w:rsid w:val="0005380D"/>
    <w:rsid w:val="000542DD"/>
    <w:rsid w:val="000560B4"/>
    <w:rsid w:val="00056A67"/>
    <w:rsid w:val="000570B7"/>
    <w:rsid w:val="000575BB"/>
    <w:rsid w:val="00057A3B"/>
    <w:rsid w:val="00057E62"/>
    <w:rsid w:val="0006016F"/>
    <w:rsid w:val="00061E9A"/>
    <w:rsid w:val="00062D5D"/>
    <w:rsid w:val="00067016"/>
    <w:rsid w:val="00067FFE"/>
    <w:rsid w:val="00070B37"/>
    <w:rsid w:val="00071482"/>
    <w:rsid w:val="0007228A"/>
    <w:rsid w:val="0007240E"/>
    <w:rsid w:val="00072536"/>
    <w:rsid w:val="00072586"/>
    <w:rsid w:val="00072A41"/>
    <w:rsid w:val="000734DD"/>
    <w:rsid w:val="000734E3"/>
    <w:rsid w:val="000735DC"/>
    <w:rsid w:val="000736BB"/>
    <w:rsid w:val="0007766A"/>
    <w:rsid w:val="00077F04"/>
    <w:rsid w:val="0009020D"/>
    <w:rsid w:val="00091DA1"/>
    <w:rsid w:val="000931F2"/>
    <w:rsid w:val="000A3118"/>
    <w:rsid w:val="000A44CD"/>
    <w:rsid w:val="000A5752"/>
    <w:rsid w:val="000B003A"/>
    <w:rsid w:val="000B052E"/>
    <w:rsid w:val="000B3D23"/>
    <w:rsid w:val="000B73DB"/>
    <w:rsid w:val="000B7427"/>
    <w:rsid w:val="000C145A"/>
    <w:rsid w:val="000C2254"/>
    <w:rsid w:val="000C366D"/>
    <w:rsid w:val="000C4107"/>
    <w:rsid w:val="000C5D47"/>
    <w:rsid w:val="000D0BDD"/>
    <w:rsid w:val="000D1BEB"/>
    <w:rsid w:val="000D3BF4"/>
    <w:rsid w:val="000D4661"/>
    <w:rsid w:val="000E03E0"/>
    <w:rsid w:val="000E0402"/>
    <w:rsid w:val="000E0D17"/>
    <w:rsid w:val="000E0DF1"/>
    <w:rsid w:val="000E15B2"/>
    <w:rsid w:val="000E423B"/>
    <w:rsid w:val="000E579F"/>
    <w:rsid w:val="000E6D19"/>
    <w:rsid w:val="000E6E91"/>
    <w:rsid w:val="000F0705"/>
    <w:rsid w:val="000F2D16"/>
    <w:rsid w:val="000F4625"/>
    <w:rsid w:val="000F496B"/>
    <w:rsid w:val="000F501E"/>
    <w:rsid w:val="000F535F"/>
    <w:rsid w:val="000F640E"/>
    <w:rsid w:val="00100568"/>
    <w:rsid w:val="00103241"/>
    <w:rsid w:val="0010327F"/>
    <w:rsid w:val="00105640"/>
    <w:rsid w:val="00105EDD"/>
    <w:rsid w:val="0011073E"/>
    <w:rsid w:val="001131D5"/>
    <w:rsid w:val="00113A28"/>
    <w:rsid w:val="00114E21"/>
    <w:rsid w:val="001153D6"/>
    <w:rsid w:val="0011660B"/>
    <w:rsid w:val="00117EE3"/>
    <w:rsid w:val="00120CF6"/>
    <w:rsid w:val="00121A0A"/>
    <w:rsid w:val="001221F7"/>
    <w:rsid w:val="00122437"/>
    <w:rsid w:val="00123BBA"/>
    <w:rsid w:val="00125437"/>
    <w:rsid w:val="00125A1B"/>
    <w:rsid w:val="00126F74"/>
    <w:rsid w:val="00127BF0"/>
    <w:rsid w:val="00130A72"/>
    <w:rsid w:val="00130F2D"/>
    <w:rsid w:val="001332B3"/>
    <w:rsid w:val="001334B4"/>
    <w:rsid w:val="00135B53"/>
    <w:rsid w:val="001374EE"/>
    <w:rsid w:val="001409B6"/>
    <w:rsid w:val="001412F8"/>
    <w:rsid w:val="00143357"/>
    <w:rsid w:val="0014572E"/>
    <w:rsid w:val="001460CB"/>
    <w:rsid w:val="00150CE9"/>
    <w:rsid w:val="00150FE9"/>
    <w:rsid w:val="00151A1B"/>
    <w:rsid w:val="00152736"/>
    <w:rsid w:val="001536AC"/>
    <w:rsid w:val="00154CA0"/>
    <w:rsid w:val="001552C9"/>
    <w:rsid w:val="001563A9"/>
    <w:rsid w:val="00156DFC"/>
    <w:rsid w:val="00156F83"/>
    <w:rsid w:val="00160339"/>
    <w:rsid w:val="0016076F"/>
    <w:rsid w:val="001625B2"/>
    <w:rsid w:val="001664C9"/>
    <w:rsid w:val="00167E3B"/>
    <w:rsid w:val="00171D3F"/>
    <w:rsid w:val="001722E7"/>
    <w:rsid w:val="00174E36"/>
    <w:rsid w:val="00180F26"/>
    <w:rsid w:val="0018108F"/>
    <w:rsid w:val="00182656"/>
    <w:rsid w:val="0018297A"/>
    <w:rsid w:val="00184D50"/>
    <w:rsid w:val="001861E8"/>
    <w:rsid w:val="00186B05"/>
    <w:rsid w:val="0018718A"/>
    <w:rsid w:val="00187BB8"/>
    <w:rsid w:val="001900CD"/>
    <w:rsid w:val="00195C2F"/>
    <w:rsid w:val="00195E39"/>
    <w:rsid w:val="00196C1E"/>
    <w:rsid w:val="001971D9"/>
    <w:rsid w:val="00197E05"/>
    <w:rsid w:val="001A0A81"/>
    <w:rsid w:val="001A2BD2"/>
    <w:rsid w:val="001A40AC"/>
    <w:rsid w:val="001A4C38"/>
    <w:rsid w:val="001A4CD5"/>
    <w:rsid w:val="001B2C68"/>
    <w:rsid w:val="001B37BB"/>
    <w:rsid w:val="001B54BC"/>
    <w:rsid w:val="001B5733"/>
    <w:rsid w:val="001B67E5"/>
    <w:rsid w:val="001B76E5"/>
    <w:rsid w:val="001B77F8"/>
    <w:rsid w:val="001C0609"/>
    <w:rsid w:val="001C1F73"/>
    <w:rsid w:val="001C21D0"/>
    <w:rsid w:val="001C23DA"/>
    <w:rsid w:val="001C4202"/>
    <w:rsid w:val="001C494C"/>
    <w:rsid w:val="001C4CF0"/>
    <w:rsid w:val="001C4FA7"/>
    <w:rsid w:val="001C512C"/>
    <w:rsid w:val="001C6254"/>
    <w:rsid w:val="001D0213"/>
    <w:rsid w:val="001D0702"/>
    <w:rsid w:val="001D55DC"/>
    <w:rsid w:val="001D79C6"/>
    <w:rsid w:val="001E1EB6"/>
    <w:rsid w:val="001E1F81"/>
    <w:rsid w:val="001E1FF7"/>
    <w:rsid w:val="001E3DA2"/>
    <w:rsid w:val="001E4D6F"/>
    <w:rsid w:val="001E66DC"/>
    <w:rsid w:val="001E6C21"/>
    <w:rsid w:val="001E6CFE"/>
    <w:rsid w:val="001E7FA5"/>
    <w:rsid w:val="001F142C"/>
    <w:rsid w:val="001F22CB"/>
    <w:rsid w:val="001F25D8"/>
    <w:rsid w:val="001F3719"/>
    <w:rsid w:val="001F482B"/>
    <w:rsid w:val="001F612D"/>
    <w:rsid w:val="001F6424"/>
    <w:rsid w:val="001F7046"/>
    <w:rsid w:val="001F7AC0"/>
    <w:rsid w:val="001F7BA5"/>
    <w:rsid w:val="002000D2"/>
    <w:rsid w:val="00200CE8"/>
    <w:rsid w:val="00200FEE"/>
    <w:rsid w:val="002010AE"/>
    <w:rsid w:val="00202CAF"/>
    <w:rsid w:val="00205B51"/>
    <w:rsid w:val="00206030"/>
    <w:rsid w:val="00211F3C"/>
    <w:rsid w:val="0021375C"/>
    <w:rsid w:val="0021477E"/>
    <w:rsid w:val="00214829"/>
    <w:rsid w:val="00214BB0"/>
    <w:rsid w:val="002173CD"/>
    <w:rsid w:val="002177F0"/>
    <w:rsid w:val="0022120B"/>
    <w:rsid w:val="00221B41"/>
    <w:rsid w:val="00222A2E"/>
    <w:rsid w:val="00222F07"/>
    <w:rsid w:val="00225DB8"/>
    <w:rsid w:val="00225EDC"/>
    <w:rsid w:val="002317CE"/>
    <w:rsid w:val="00235138"/>
    <w:rsid w:val="00235F39"/>
    <w:rsid w:val="0023601C"/>
    <w:rsid w:val="00240EE4"/>
    <w:rsid w:val="002422A4"/>
    <w:rsid w:val="00243620"/>
    <w:rsid w:val="0024478F"/>
    <w:rsid w:val="00244925"/>
    <w:rsid w:val="00244D5A"/>
    <w:rsid w:val="002470DE"/>
    <w:rsid w:val="00247FD8"/>
    <w:rsid w:val="00250BC0"/>
    <w:rsid w:val="00251CBB"/>
    <w:rsid w:val="00253E0D"/>
    <w:rsid w:val="002546F5"/>
    <w:rsid w:val="0025646E"/>
    <w:rsid w:val="00256A39"/>
    <w:rsid w:val="00261355"/>
    <w:rsid w:val="00262DF3"/>
    <w:rsid w:val="002630D2"/>
    <w:rsid w:val="00263275"/>
    <w:rsid w:val="00270B09"/>
    <w:rsid w:val="00271A0D"/>
    <w:rsid w:val="002756C4"/>
    <w:rsid w:val="0027636B"/>
    <w:rsid w:val="002771B9"/>
    <w:rsid w:val="00277A54"/>
    <w:rsid w:val="00280AD3"/>
    <w:rsid w:val="00280FBC"/>
    <w:rsid w:val="0028283E"/>
    <w:rsid w:val="00283C10"/>
    <w:rsid w:val="002848A3"/>
    <w:rsid w:val="002859EC"/>
    <w:rsid w:val="00286254"/>
    <w:rsid w:val="002864E7"/>
    <w:rsid w:val="00286DD8"/>
    <w:rsid w:val="0029182D"/>
    <w:rsid w:val="00291B56"/>
    <w:rsid w:val="00291E80"/>
    <w:rsid w:val="0029221F"/>
    <w:rsid w:val="00292629"/>
    <w:rsid w:val="00293C84"/>
    <w:rsid w:val="00294C3F"/>
    <w:rsid w:val="00297540"/>
    <w:rsid w:val="00297A2F"/>
    <w:rsid w:val="002A0C9C"/>
    <w:rsid w:val="002A103D"/>
    <w:rsid w:val="002A1BD4"/>
    <w:rsid w:val="002A2400"/>
    <w:rsid w:val="002A2F8A"/>
    <w:rsid w:val="002A4D34"/>
    <w:rsid w:val="002B1258"/>
    <w:rsid w:val="002B2708"/>
    <w:rsid w:val="002B3E80"/>
    <w:rsid w:val="002B42DB"/>
    <w:rsid w:val="002B5A53"/>
    <w:rsid w:val="002B71D9"/>
    <w:rsid w:val="002B73BA"/>
    <w:rsid w:val="002C0762"/>
    <w:rsid w:val="002C0968"/>
    <w:rsid w:val="002C2C21"/>
    <w:rsid w:val="002C64F7"/>
    <w:rsid w:val="002C7306"/>
    <w:rsid w:val="002D2C4C"/>
    <w:rsid w:val="002D3143"/>
    <w:rsid w:val="002D35FA"/>
    <w:rsid w:val="002D7C7B"/>
    <w:rsid w:val="002E01FB"/>
    <w:rsid w:val="002E1FB3"/>
    <w:rsid w:val="002E2904"/>
    <w:rsid w:val="002E292A"/>
    <w:rsid w:val="002E3620"/>
    <w:rsid w:val="002E4688"/>
    <w:rsid w:val="002E60D1"/>
    <w:rsid w:val="002E6393"/>
    <w:rsid w:val="002F1863"/>
    <w:rsid w:val="002F4476"/>
    <w:rsid w:val="002F7331"/>
    <w:rsid w:val="003006CE"/>
    <w:rsid w:val="00300FF3"/>
    <w:rsid w:val="00301ED6"/>
    <w:rsid w:val="003020B6"/>
    <w:rsid w:val="00304B83"/>
    <w:rsid w:val="00305FE2"/>
    <w:rsid w:val="00306786"/>
    <w:rsid w:val="00307DB6"/>
    <w:rsid w:val="003110BD"/>
    <w:rsid w:val="003119F3"/>
    <w:rsid w:val="00311D86"/>
    <w:rsid w:val="00313414"/>
    <w:rsid w:val="00313C64"/>
    <w:rsid w:val="00316927"/>
    <w:rsid w:val="003177E5"/>
    <w:rsid w:val="003259B6"/>
    <w:rsid w:val="003262E0"/>
    <w:rsid w:val="00326BB7"/>
    <w:rsid w:val="003335CA"/>
    <w:rsid w:val="00335F4F"/>
    <w:rsid w:val="003370F9"/>
    <w:rsid w:val="00340697"/>
    <w:rsid w:val="00340C0C"/>
    <w:rsid w:val="00345B90"/>
    <w:rsid w:val="00346716"/>
    <w:rsid w:val="003475B9"/>
    <w:rsid w:val="0034771D"/>
    <w:rsid w:val="0035156A"/>
    <w:rsid w:val="00351B1F"/>
    <w:rsid w:val="003528D8"/>
    <w:rsid w:val="0035356B"/>
    <w:rsid w:val="00353AF9"/>
    <w:rsid w:val="003548D2"/>
    <w:rsid w:val="00355A6E"/>
    <w:rsid w:val="00356855"/>
    <w:rsid w:val="0036075C"/>
    <w:rsid w:val="00363A30"/>
    <w:rsid w:val="003641D0"/>
    <w:rsid w:val="003648B9"/>
    <w:rsid w:val="00365EB5"/>
    <w:rsid w:val="003701F3"/>
    <w:rsid w:val="003705BA"/>
    <w:rsid w:val="00371210"/>
    <w:rsid w:val="003732A2"/>
    <w:rsid w:val="00376365"/>
    <w:rsid w:val="00377B07"/>
    <w:rsid w:val="00380844"/>
    <w:rsid w:val="003813EB"/>
    <w:rsid w:val="0038145B"/>
    <w:rsid w:val="003829C1"/>
    <w:rsid w:val="0038517A"/>
    <w:rsid w:val="00385CFF"/>
    <w:rsid w:val="00391A01"/>
    <w:rsid w:val="0039300A"/>
    <w:rsid w:val="0039515A"/>
    <w:rsid w:val="00395164"/>
    <w:rsid w:val="003A40D8"/>
    <w:rsid w:val="003A4134"/>
    <w:rsid w:val="003A56EE"/>
    <w:rsid w:val="003B04A1"/>
    <w:rsid w:val="003B092C"/>
    <w:rsid w:val="003B1251"/>
    <w:rsid w:val="003B2E24"/>
    <w:rsid w:val="003B33F6"/>
    <w:rsid w:val="003B3A06"/>
    <w:rsid w:val="003B44C4"/>
    <w:rsid w:val="003B6D53"/>
    <w:rsid w:val="003B799F"/>
    <w:rsid w:val="003C0B69"/>
    <w:rsid w:val="003C1FE9"/>
    <w:rsid w:val="003C27D3"/>
    <w:rsid w:val="003C4B28"/>
    <w:rsid w:val="003C4D72"/>
    <w:rsid w:val="003C6259"/>
    <w:rsid w:val="003C6AEC"/>
    <w:rsid w:val="003C71E6"/>
    <w:rsid w:val="003C7A63"/>
    <w:rsid w:val="003D1398"/>
    <w:rsid w:val="003D2401"/>
    <w:rsid w:val="003D2545"/>
    <w:rsid w:val="003D278B"/>
    <w:rsid w:val="003D2E02"/>
    <w:rsid w:val="003D322F"/>
    <w:rsid w:val="003D3904"/>
    <w:rsid w:val="003D3AAE"/>
    <w:rsid w:val="003D3B0C"/>
    <w:rsid w:val="003D5156"/>
    <w:rsid w:val="003D64FD"/>
    <w:rsid w:val="003E1A7F"/>
    <w:rsid w:val="003E24E1"/>
    <w:rsid w:val="003E25E0"/>
    <w:rsid w:val="003E31F7"/>
    <w:rsid w:val="003E3608"/>
    <w:rsid w:val="003E3D74"/>
    <w:rsid w:val="003E40A7"/>
    <w:rsid w:val="003E4819"/>
    <w:rsid w:val="003E5969"/>
    <w:rsid w:val="003E7957"/>
    <w:rsid w:val="003F1076"/>
    <w:rsid w:val="003F1D9F"/>
    <w:rsid w:val="003F2343"/>
    <w:rsid w:val="003F23E9"/>
    <w:rsid w:val="003F2966"/>
    <w:rsid w:val="003F348B"/>
    <w:rsid w:val="003F370D"/>
    <w:rsid w:val="003F397C"/>
    <w:rsid w:val="003F553E"/>
    <w:rsid w:val="003F6199"/>
    <w:rsid w:val="00400368"/>
    <w:rsid w:val="00400F7E"/>
    <w:rsid w:val="00401972"/>
    <w:rsid w:val="00403277"/>
    <w:rsid w:val="00405610"/>
    <w:rsid w:val="00405624"/>
    <w:rsid w:val="00411CE1"/>
    <w:rsid w:val="00412767"/>
    <w:rsid w:val="004135D9"/>
    <w:rsid w:val="00414D62"/>
    <w:rsid w:val="004155B2"/>
    <w:rsid w:val="00416366"/>
    <w:rsid w:val="00416656"/>
    <w:rsid w:val="004220BA"/>
    <w:rsid w:val="0042686F"/>
    <w:rsid w:val="00427FEB"/>
    <w:rsid w:val="00430D0D"/>
    <w:rsid w:val="00433DE8"/>
    <w:rsid w:val="00434424"/>
    <w:rsid w:val="0043516F"/>
    <w:rsid w:val="00435921"/>
    <w:rsid w:val="004374D5"/>
    <w:rsid w:val="00440D91"/>
    <w:rsid w:val="004422F3"/>
    <w:rsid w:val="00443FFB"/>
    <w:rsid w:val="00444EC5"/>
    <w:rsid w:val="0044646D"/>
    <w:rsid w:val="00446ED6"/>
    <w:rsid w:val="00446FD8"/>
    <w:rsid w:val="004477D0"/>
    <w:rsid w:val="00450299"/>
    <w:rsid w:val="00450F2A"/>
    <w:rsid w:val="0045109A"/>
    <w:rsid w:val="00451880"/>
    <w:rsid w:val="00453516"/>
    <w:rsid w:val="004559E4"/>
    <w:rsid w:val="00455C60"/>
    <w:rsid w:val="0045787B"/>
    <w:rsid w:val="004623E5"/>
    <w:rsid w:val="0046321A"/>
    <w:rsid w:val="00466DB4"/>
    <w:rsid w:val="00470B10"/>
    <w:rsid w:val="00472515"/>
    <w:rsid w:val="00472865"/>
    <w:rsid w:val="00474F82"/>
    <w:rsid w:val="004759ED"/>
    <w:rsid w:val="004801B8"/>
    <w:rsid w:val="004805FF"/>
    <w:rsid w:val="0048061B"/>
    <w:rsid w:val="004825E3"/>
    <w:rsid w:val="00482752"/>
    <w:rsid w:val="00482AB4"/>
    <w:rsid w:val="00483E50"/>
    <w:rsid w:val="00484CF9"/>
    <w:rsid w:val="00485B6D"/>
    <w:rsid w:val="00485DD9"/>
    <w:rsid w:val="0048682D"/>
    <w:rsid w:val="00490132"/>
    <w:rsid w:val="004920ED"/>
    <w:rsid w:val="00495FA3"/>
    <w:rsid w:val="00497455"/>
    <w:rsid w:val="00497983"/>
    <w:rsid w:val="004A0330"/>
    <w:rsid w:val="004A04BB"/>
    <w:rsid w:val="004A0610"/>
    <w:rsid w:val="004A187F"/>
    <w:rsid w:val="004A4CAE"/>
    <w:rsid w:val="004A4E14"/>
    <w:rsid w:val="004A56CC"/>
    <w:rsid w:val="004A6C96"/>
    <w:rsid w:val="004B0E66"/>
    <w:rsid w:val="004B164E"/>
    <w:rsid w:val="004B1AF9"/>
    <w:rsid w:val="004B246A"/>
    <w:rsid w:val="004B2619"/>
    <w:rsid w:val="004B444A"/>
    <w:rsid w:val="004B6729"/>
    <w:rsid w:val="004B7347"/>
    <w:rsid w:val="004B78B1"/>
    <w:rsid w:val="004C2672"/>
    <w:rsid w:val="004C2C36"/>
    <w:rsid w:val="004C331A"/>
    <w:rsid w:val="004C619F"/>
    <w:rsid w:val="004D091A"/>
    <w:rsid w:val="004D18EF"/>
    <w:rsid w:val="004D49A6"/>
    <w:rsid w:val="004D65A3"/>
    <w:rsid w:val="004D6EC7"/>
    <w:rsid w:val="004E1074"/>
    <w:rsid w:val="004E18AE"/>
    <w:rsid w:val="004E1AE5"/>
    <w:rsid w:val="004E1FD1"/>
    <w:rsid w:val="004E2DD5"/>
    <w:rsid w:val="004E3A2A"/>
    <w:rsid w:val="004E3E21"/>
    <w:rsid w:val="004E47F4"/>
    <w:rsid w:val="004E5CE2"/>
    <w:rsid w:val="004E70C8"/>
    <w:rsid w:val="004E7663"/>
    <w:rsid w:val="004E7782"/>
    <w:rsid w:val="004E7A4E"/>
    <w:rsid w:val="004F095E"/>
    <w:rsid w:val="004F1B9B"/>
    <w:rsid w:val="004F39DD"/>
    <w:rsid w:val="004F54EE"/>
    <w:rsid w:val="004F7E2D"/>
    <w:rsid w:val="0050142A"/>
    <w:rsid w:val="00501EC2"/>
    <w:rsid w:val="00504711"/>
    <w:rsid w:val="00504B58"/>
    <w:rsid w:val="00505684"/>
    <w:rsid w:val="00506C09"/>
    <w:rsid w:val="0050777B"/>
    <w:rsid w:val="00510089"/>
    <w:rsid w:val="005103B8"/>
    <w:rsid w:val="00511F31"/>
    <w:rsid w:val="00512D14"/>
    <w:rsid w:val="00514A98"/>
    <w:rsid w:val="005151C7"/>
    <w:rsid w:val="00516083"/>
    <w:rsid w:val="00517E3D"/>
    <w:rsid w:val="00520954"/>
    <w:rsid w:val="00520A15"/>
    <w:rsid w:val="0052194D"/>
    <w:rsid w:val="00525594"/>
    <w:rsid w:val="00527F2E"/>
    <w:rsid w:val="005339E6"/>
    <w:rsid w:val="00533D7E"/>
    <w:rsid w:val="00533E49"/>
    <w:rsid w:val="005364A0"/>
    <w:rsid w:val="00537B4F"/>
    <w:rsid w:val="00537D97"/>
    <w:rsid w:val="00540176"/>
    <w:rsid w:val="005409D6"/>
    <w:rsid w:val="00540FB4"/>
    <w:rsid w:val="00541826"/>
    <w:rsid w:val="005422D2"/>
    <w:rsid w:val="00542551"/>
    <w:rsid w:val="005426EB"/>
    <w:rsid w:val="00542DDB"/>
    <w:rsid w:val="00544C12"/>
    <w:rsid w:val="0054566B"/>
    <w:rsid w:val="00545B5A"/>
    <w:rsid w:val="005469DD"/>
    <w:rsid w:val="00546B46"/>
    <w:rsid w:val="00550686"/>
    <w:rsid w:val="0055226E"/>
    <w:rsid w:val="005535E9"/>
    <w:rsid w:val="00553663"/>
    <w:rsid w:val="005537BF"/>
    <w:rsid w:val="00555005"/>
    <w:rsid w:val="00555421"/>
    <w:rsid w:val="00557066"/>
    <w:rsid w:val="005570C6"/>
    <w:rsid w:val="0055731C"/>
    <w:rsid w:val="00557C46"/>
    <w:rsid w:val="00561E39"/>
    <w:rsid w:val="00561F58"/>
    <w:rsid w:val="00562A5D"/>
    <w:rsid w:val="00562CAF"/>
    <w:rsid w:val="00562F08"/>
    <w:rsid w:val="005646C1"/>
    <w:rsid w:val="0056602B"/>
    <w:rsid w:val="00567AA7"/>
    <w:rsid w:val="0057214D"/>
    <w:rsid w:val="0057381A"/>
    <w:rsid w:val="005772FA"/>
    <w:rsid w:val="00577849"/>
    <w:rsid w:val="00577B8C"/>
    <w:rsid w:val="00580076"/>
    <w:rsid w:val="00581F55"/>
    <w:rsid w:val="005826DE"/>
    <w:rsid w:val="0058340D"/>
    <w:rsid w:val="0058419F"/>
    <w:rsid w:val="005862CE"/>
    <w:rsid w:val="00587E6A"/>
    <w:rsid w:val="00592301"/>
    <w:rsid w:val="0059566B"/>
    <w:rsid w:val="0059665B"/>
    <w:rsid w:val="00596C8A"/>
    <w:rsid w:val="00597DD8"/>
    <w:rsid w:val="005A0F3B"/>
    <w:rsid w:val="005A1ADB"/>
    <w:rsid w:val="005A4D5B"/>
    <w:rsid w:val="005A5A2B"/>
    <w:rsid w:val="005B10D9"/>
    <w:rsid w:val="005B2155"/>
    <w:rsid w:val="005B36CF"/>
    <w:rsid w:val="005B5B78"/>
    <w:rsid w:val="005B698A"/>
    <w:rsid w:val="005B6FEF"/>
    <w:rsid w:val="005C1119"/>
    <w:rsid w:val="005C42F6"/>
    <w:rsid w:val="005D18CE"/>
    <w:rsid w:val="005D1CB6"/>
    <w:rsid w:val="005D26D7"/>
    <w:rsid w:val="005D2860"/>
    <w:rsid w:val="005D3F6A"/>
    <w:rsid w:val="005D4E94"/>
    <w:rsid w:val="005D7881"/>
    <w:rsid w:val="005D7C84"/>
    <w:rsid w:val="005D7E3C"/>
    <w:rsid w:val="005D7F33"/>
    <w:rsid w:val="005E0004"/>
    <w:rsid w:val="005E0053"/>
    <w:rsid w:val="005E08E0"/>
    <w:rsid w:val="005E0A2A"/>
    <w:rsid w:val="005E37C0"/>
    <w:rsid w:val="005E5A27"/>
    <w:rsid w:val="005E6C0E"/>
    <w:rsid w:val="005F0E0C"/>
    <w:rsid w:val="005F14C6"/>
    <w:rsid w:val="005F1C93"/>
    <w:rsid w:val="005F1ED8"/>
    <w:rsid w:val="005F3E7C"/>
    <w:rsid w:val="005F4309"/>
    <w:rsid w:val="005F4E43"/>
    <w:rsid w:val="005F7A6C"/>
    <w:rsid w:val="005F7F90"/>
    <w:rsid w:val="00600F70"/>
    <w:rsid w:val="0060107F"/>
    <w:rsid w:val="006014D7"/>
    <w:rsid w:val="00603107"/>
    <w:rsid w:val="00603734"/>
    <w:rsid w:val="00606A12"/>
    <w:rsid w:val="006114E7"/>
    <w:rsid w:val="00612150"/>
    <w:rsid w:val="006134AB"/>
    <w:rsid w:val="006177D1"/>
    <w:rsid w:val="0062087D"/>
    <w:rsid w:val="00620A1B"/>
    <w:rsid w:val="006212FC"/>
    <w:rsid w:val="0062134B"/>
    <w:rsid w:val="00622185"/>
    <w:rsid w:val="00626362"/>
    <w:rsid w:val="006265D9"/>
    <w:rsid w:val="00626E65"/>
    <w:rsid w:val="00627487"/>
    <w:rsid w:val="00630E95"/>
    <w:rsid w:val="006340ED"/>
    <w:rsid w:val="006341D1"/>
    <w:rsid w:val="00635CF6"/>
    <w:rsid w:val="00637177"/>
    <w:rsid w:val="00640A3C"/>
    <w:rsid w:val="00643014"/>
    <w:rsid w:val="00643152"/>
    <w:rsid w:val="006432C3"/>
    <w:rsid w:val="006433C2"/>
    <w:rsid w:val="00645358"/>
    <w:rsid w:val="00646A66"/>
    <w:rsid w:val="00646D1D"/>
    <w:rsid w:val="00647402"/>
    <w:rsid w:val="00647DD1"/>
    <w:rsid w:val="0065157F"/>
    <w:rsid w:val="00651BB4"/>
    <w:rsid w:val="006527D4"/>
    <w:rsid w:val="0065442D"/>
    <w:rsid w:val="00654D0E"/>
    <w:rsid w:val="00655113"/>
    <w:rsid w:val="006551F1"/>
    <w:rsid w:val="0065591E"/>
    <w:rsid w:val="0065667C"/>
    <w:rsid w:val="00656BDD"/>
    <w:rsid w:val="00657E70"/>
    <w:rsid w:val="006605BF"/>
    <w:rsid w:val="006642BC"/>
    <w:rsid w:val="006667C5"/>
    <w:rsid w:val="0067084A"/>
    <w:rsid w:val="00672F4A"/>
    <w:rsid w:val="00673CCF"/>
    <w:rsid w:val="00675729"/>
    <w:rsid w:val="00675C81"/>
    <w:rsid w:val="00676235"/>
    <w:rsid w:val="006764E5"/>
    <w:rsid w:val="0067652B"/>
    <w:rsid w:val="00676981"/>
    <w:rsid w:val="00677F33"/>
    <w:rsid w:val="006811B2"/>
    <w:rsid w:val="00682FCD"/>
    <w:rsid w:val="00683930"/>
    <w:rsid w:val="0068537D"/>
    <w:rsid w:val="00690BE7"/>
    <w:rsid w:val="0069148B"/>
    <w:rsid w:val="00691DBC"/>
    <w:rsid w:val="0069437B"/>
    <w:rsid w:val="006945A7"/>
    <w:rsid w:val="00694B7E"/>
    <w:rsid w:val="006968D0"/>
    <w:rsid w:val="006A154F"/>
    <w:rsid w:val="006A2F04"/>
    <w:rsid w:val="006A31BA"/>
    <w:rsid w:val="006A3BD2"/>
    <w:rsid w:val="006A7672"/>
    <w:rsid w:val="006A7691"/>
    <w:rsid w:val="006B015E"/>
    <w:rsid w:val="006B1B24"/>
    <w:rsid w:val="006B21D1"/>
    <w:rsid w:val="006B336D"/>
    <w:rsid w:val="006B3639"/>
    <w:rsid w:val="006B382C"/>
    <w:rsid w:val="006B40AD"/>
    <w:rsid w:val="006B50F4"/>
    <w:rsid w:val="006B59EB"/>
    <w:rsid w:val="006B66F6"/>
    <w:rsid w:val="006B70AD"/>
    <w:rsid w:val="006B7B68"/>
    <w:rsid w:val="006C0963"/>
    <w:rsid w:val="006C160F"/>
    <w:rsid w:val="006C1E58"/>
    <w:rsid w:val="006C20EE"/>
    <w:rsid w:val="006C2C83"/>
    <w:rsid w:val="006C3B44"/>
    <w:rsid w:val="006C46E4"/>
    <w:rsid w:val="006C512F"/>
    <w:rsid w:val="006C62EA"/>
    <w:rsid w:val="006C6865"/>
    <w:rsid w:val="006C7F34"/>
    <w:rsid w:val="006C7F35"/>
    <w:rsid w:val="006D1035"/>
    <w:rsid w:val="006D1E36"/>
    <w:rsid w:val="006D2D6A"/>
    <w:rsid w:val="006D3447"/>
    <w:rsid w:val="006D427F"/>
    <w:rsid w:val="006D4815"/>
    <w:rsid w:val="006D5AA2"/>
    <w:rsid w:val="006D60EC"/>
    <w:rsid w:val="006E034C"/>
    <w:rsid w:val="006E32F0"/>
    <w:rsid w:val="006E3C86"/>
    <w:rsid w:val="006E5409"/>
    <w:rsid w:val="006E5D8C"/>
    <w:rsid w:val="006E60AD"/>
    <w:rsid w:val="006E7B17"/>
    <w:rsid w:val="006F2AAB"/>
    <w:rsid w:val="006F3BA8"/>
    <w:rsid w:val="006F44A3"/>
    <w:rsid w:val="006F553B"/>
    <w:rsid w:val="006F5622"/>
    <w:rsid w:val="006F671A"/>
    <w:rsid w:val="00701D17"/>
    <w:rsid w:val="0070414D"/>
    <w:rsid w:val="00705E7E"/>
    <w:rsid w:val="00706210"/>
    <w:rsid w:val="0070707B"/>
    <w:rsid w:val="007101FA"/>
    <w:rsid w:val="00710376"/>
    <w:rsid w:val="0071075C"/>
    <w:rsid w:val="00713247"/>
    <w:rsid w:val="00714BD9"/>
    <w:rsid w:val="00720CA2"/>
    <w:rsid w:val="00722015"/>
    <w:rsid w:val="0072279C"/>
    <w:rsid w:val="0072301B"/>
    <w:rsid w:val="0072324D"/>
    <w:rsid w:val="00727B5C"/>
    <w:rsid w:val="00727C29"/>
    <w:rsid w:val="00730344"/>
    <w:rsid w:val="00734573"/>
    <w:rsid w:val="0073530D"/>
    <w:rsid w:val="0073651B"/>
    <w:rsid w:val="0073668A"/>
    <w:rsid w:val="0074129D"/>
    <w:rsid w:val="00741AE4"/>
    <w:rsid w:val="007420E9"/>
    <w:rsid w:val="007428BB"/>
    <w:rsid w:val="00744F95"/>
    <w:rsid w:val="007462F5"/>
    <w:rsid w:val="00746CCA"/>
    <w:rsid w:val="007476E9"/>
    <w:rsid w:val="00747E58"/>
    <w:rsid w:val="007506F6"/>
    <w:rsid w:val="00751DF7"/>
    <w:rsid w:val="0075408A"/>
    <w:rsid w:val="00754530"/>
    <w:rsid w:val="0075478C"/>
    <w:rsid w:val="0075648F"/>
    <w:rsid w:val="0075673F"/>
    <w:rsid w:val="007573C6"/>
    <w:rsid w:val="00760151"/>
    <w:rsid w:val="00760C5B"/>
    <w:rsid w:val="0076455E"/>
    <w:rsid w:val="00770D9E"/>
    <w:rsid w:val="00770DB6"/>
    <w:rsid w:val="00772863"/>
    <w:rsid w:val="007745ED"/>
    <w:rsid w:val="00775A13"/>
    <w:rsid w:val="00777D4A"/>
    <w:rsid w:val="00780E09"/>
    <w:rsid w:val="007823A1"/>
    <w:rsid w:val="00786976"/>
    <w:rsid w:val="00787C5D"/>
    <w:rsid w:val="0079136B"/>
    <w:rsid w:val="00791A09"/>
    <w:rsid w:val="00795E9F"/>
    <w:rsid w:val="0079678C"/>
    <w:rsid w:val="007972EE"/>
    <w:rsid w:val="00797FCD"/>
    <w:rsid w:val="00797FE4"/>
    <w:rsid w:val="007A01F8"/>
    <w:rsid w:val="007A0A20"/>
    <w:rsid w:val="007A1F78"/>
    <w:rsid w:val="007A495A"/>
    <w:rsid w:val="007A69DD"/>
    <w:rsid w:val="007B6069"/>
    <w:rsid w:val="007B6BAB"/>
    <w:rsid w:val="007B7661"/>
    <w:rsid w:val="007C07A7"/>
    <w:rsid w:val="007C201B"/>
    <w:rsid w:val="007C2391"/>
    <w:rsid w:val="007C3980"/>
    <w:rsid w:val="007C59E6"/>
    <w:rsid w:val="007C6762"/>
    <w:rsid w:val="007C6DC4"/>
    <w:rsid w:val="007C7383"/>
    <w:rsid w:val="007D1945"/>
    <w:rsid w:val="007D1AD4"/>
    <w:rsid w:val="007D2667"/>
    <w:rsid w:val="007D402D"/>
    <w:rsid w:val="007D4060"/>
    <w:rsid w:val="007D4AD9"/>
    <w:rsid w:val="007D6963"/>
    <w:rsid w:val="007D75CF"/>
    <w:rsid w:val="007E0573"/>
    <w:rsid w:val="007E267D"/>
    <w:rsid w:val="007E2A7D"/>
    <w:rsid w:val="007E33A5"/>
    <w:rsid w:val="007E6B04"/>
    <w:rsid w:val="007E7714"/>
    <w:rsid w:val="007E7C8D"/>
    <w:rsid w:val="007F00A7"/>
    <w:rsid w:val="007F039C"/>
    <w:rsid w:val="007F0C45"/>
    <w:rsid w:val="007F108D"/>
    <w:rsid w:val="007F1238"/>
    <w:rsid w:val="007F1402"/>
    <w:rsid w:val="007F418F"/>
    <w:rsid w:val="007F717D"/>
    <w:rsid w:val="007F79E0"/>
    <w:rsid w:val="0080060F"/>
    <w:rsid w:val="008011F9"/>
    <w:rsid w:val="00801B55"/>
    <w:rsid w:val="00802507"/>
    <w:rsid w:val="00803558"/>
    <w:rsid w:val="008047ED"/>
    <w:rsid w:val="00804BCB"/>
    <w:rsid w:val="00804C8C"/>
    <w:rsid w:val="00805712"/>
    <w:rsid w:val="00805716"/>
    <w:rsid w:val="00805E3A"/>
    <w:rsid w:val="00811100"/>
    <w:rsid w:val="00812C06"/>
    <w:rsid w:val="0081347A"/>
    <w:rsid w:val="00813F1B"/>
    <w:rsid w:val="008166D2"/>
    <w:rsid w:val="0082043D"/>
    <w:rsid w:val="00821A4E"/>
    <w:rsid w:val="00821D8E"/>
    <w:rsid w:val="00821E13"/>
    <w:rsid w:val="00822395"/>
    <w:rsid w:val="00822D07"/>
    <w:rsid w:val="008247B6"/>
    <w:rsid w:val="0082556B"/>
    <w:rsid w:val="00827DF1"/>
    <w:rsid w:val="00830366"/>
    <w:rsid w:val="008319E7"/>
    <w:rsid w:val="008320A5"/>
    <w:rsid w:val="0083307F"/>
    <w:rsid w:val="00833895"/>
    <w:rsid w:val="0083546F"/>
    <w:rsid w:val="0083701F"/>
    <w:rsid w:val="0084084F"/>
    <w:rsid w:val="00842411"/>
    <w:rsid w:val="00843C3F"/>
    <w:rsid w:val="008509F0"/>
    <w:rsid w:val="00850C05"/>
    <w:rsid w:val="00852039"/>
    <w:rsid w:val="00852042"/>
    <w:rsid w:val="008533C8"/>
    <w:rsid w:val="0085439A"/>
    <w:rsid w:val="00854CCD"/>
    <w:rsid w:val="00855AA1"/>
    <w:rsid w:val="008567E1"/>
    <w:rsid w:val="008568E3"/>
    <w:rsid w:val="0086032A"/>
    <w:rsid w:val="00860B10"/>
    <w:rsid w:val="00861E81"/>
    <w:rsid w:val="00862F8C"/>
    <w:rsid w:val="00867C06"/>
    <w:rsid w:val="00867C91"/>
    <w:rsid w:val="00870A18"/>
    <w:rsid w:val="00873EB9"/>
    <w:rsid w:val="00877AC3"/>
    <w:rsid w:val="00880A96"/>
    <w:rsid w:val="00881222"/>
    <w:rsid w:val="008826C3"/>
    <w:rsid w:val="00886760"/>
    <w:rsid w:val="008906F6"/>
    <w:rsid w:val="00893F8F"/>
    <w:rsid w:val="008945AC"/>
    <w:rsid w:val="00896AEC"/>
    <w:rsid w:val="008A082D"/>
    <w:rsid w:val="008A098D"/>
    <w:rsid w:val="008A3843"/>
    <w:rsid w:val="008A462A"/>
    <w:rsid w:val="008A4BFD"/>
    <w:rsid w:val="008A5DF7"/>
    <w:rsid w:val="008A62B7"/>
    <w:rsid w:val="008A7D3F"/>
    <w:rsid w:val="008B016E"/>
    <w:rsid w:val="008B1557"/>
    <w:rsid w:val="008B51A7"/>
    <w:rsid w:val="008B7550"/>
    <w:rsid w:val="008B7DB1"/>
    <w:rsid w:val="008C016B"/>
    <w:rsid w:val="008C024F"/>
    <w:rsid w:val="008C0A45"/>
    <w:rsid w:val="008C13C1"/>
    <w:rsid w:val="008C1CEE"/>
    <w:rsid w:val="008C22DB"/>
    <w:rsid w:val="008C2EEA"/>
    <w:rsid w:val="008C3BE5"/>
    <w:rsid w:val="008C4801"/>
    <w:rsid w:val="008C6C85"/>
    <w:rsid w:val="008C7F6F"/>
    <w:rsid w:val="008D113C"/>
    <w:rsid w:val="008D1299"/>
    <w:rsid w:val="008D30DD"/>
    <w:rsid w:val="008D3D65"/>
    <w:rsid w:val="008D48BD"/>
    <w:rsid w:val="008D4B1B"/>
    <w:rsid w:val="008D59ED"/>
    <w:rsid w:val="008D6B4D"/>
    <w:rsid w:val="008E06A8"/>
    <w:rsid w:val="008E6DC2"/>
    <w:rsid w:val="008E761B"/>
    <w:rsid w:val="008E7E67"/>
    <w:rsid w:val="008F1C72"/>
    <w:rsid w:val="008F1E9F"/>
    <w:rsid w:val="008F2401"/>
    <w:rsid w:val="008F336D"/>
    <w:rsid w:val="008F3F38"/>
    <w:rsid w:val="008F6B33"/>
    <w:rsid w:val="00902260"/>
    <w:rsid w:val="009028EA"/>
    <w:rsid w:val="00905106"/>
    <w:rsid w:val="00905616"/>
    <w:rsid w:val="00906A88"/>
    <w:rsid w:val="00907400"/>
    <w:rsid w:val="0090791B"/>
    <w:rsid w:val="00907EF6"/>
    <w:rsid w:val="00907F6F"/>
    <w:rsid w:val="00910414"/>
    <w:rsid w:val="00910531"/>
    <w:rsid w:val="00910EB7"/>
    <w:rsid w:val="00911597"/>
    <w:rsid w:val="009116C6"/>
    <w:rsid w:val="0091176A"/>
    <w:rsid w:val="0091228B"/>
    <w:rsid w:val="00912746"/>
    <w:rsid w:val="009140C0"/>
    <w:rsid w:val="009203B4"/>
    <w:rsid w:val="009225A0"/>
    <w:rsid w:val="009243D7"/>
    <w:rsid w:val="0092454D"/>
    <w:rsid w:val="00925D58"/>
    <w:rsid w:val="009272DF"/>
    <w:rsid w:val="0093016D"/>
    <w:rsid w:val="00930895"/>
    <w:rsid w:val="009330A8"/>
    <w:rsid w:val="00933CF4"/>
    <w:rsid w:val="00933D33"/>
    <w:rsid w:val="00936D86"/>
    <w:rsid w:val="009416DF"/>
    <w:rsid w:val="009437CE"/>
    <w:rsid w:val="0094388E"/>
    <w:rsid w:val="009442B8"/>
    <w:rsid w:val="0094514C"/>
    <w:rsid w:val="009473AF"/>
    <w:rsid w:val="0094767C"/>
    <w:rsid w:val="00953D79"/>
    <w:rsid w:val="009542F0"/>
    <w:rsid w:val="009560DE"/>
    <w:rsid w:val="00956D2B"/>
    <w:rsid w:val="00957432"/>
    <w:rsid w:val="00961845"/>
    <w:rsid w:val="00961AA2"/>
    <w:rsid w:val="009638A6"/>
    <w:rsid w:val="00963C89"/>
    <w:rsid w:val="00964694"/>
    <w:rsid w:val="00964D7B"/>
    <w:rsid w:val="009668D8"/>
    <w:rsid w:val="00966A2F"/>
    <w:rsid w:val="00966C0D"/>
    <w:rsid w:val="00967412"/>
    <w:rsid w:val="00967ED8"/>
    <w:rsid w:val="00974ACD"/>
    <w:rsid w:val="00974DC3"/>
    <w:rsid w:val="0097550A"/>
    <w:rsid w:val="00981127"/>
    <w:rsid w:val="00982D6C"/>
    <w:rsid w:val="0098356D"/>
    <w:rsid w:val="00983BA4"/>
    <w:rsid w:val="00983BEF"/>
    <w:rsid w:val="009851E8"/>
    <w:rsid w:val="009858CE"/>
    <w:rsid w:val="009863FD"/>
    <w:rsid w:val="00986C2E"/>
    <w:rsid w:val="00991785"/>
    <w:rsid w:val="0099318C"/>
    <w:rsid w:val="0099411C"/>
    <w:rsid w:val="00995AE5"/>
    <w:rsid w:val="009A0F1D"/>
    <w:rsid w:val="009A167B"/>
    <w:rsid w:val="009A1B9A"/>
    <w:rsid w:val="009A2305"/>
    <w:rsid w:val="009A2393"/>
    <w:rsid w:val="009A32B2"/>
    <w:rsid w:val="009A429B"/>
    <w:rsid w:val="009A4830"/>
    <w:rsid w:val="009A7D73"/>
    <w:rsid w:val="009B00B9"/>
    <w:rsid w:val="009B026E"/>
    <w:rsid w:val="009B280E"/>
    <w:rsid w:val="009B3691"/>
    <w:rsid w:val="009B3884"/>
    <w:rsid w:val="009B521E"/>
    <w:rsid w:val="009B546D"/>
    <w:rsid w:val="009B62D1"/>
    <w:rsid w:val="009B77B5"/>
    <w:rsid w:val="009C3E0D"/>
    <w:rsid w:val="009C4FF6"/>
    <w:rsid w:val="009D02A3"/>
    <w:rsid w:val="009D0B74"/>
    <w:rsid w:val="009D220D"/>
    <w:rsid w:val="009D2526"/>
    <w:rsid w:val="009D2A48"/>
    <w:rsid w:val="009D4C99"/>
    <w:rsid w:val="009D59A2"/>
    <w:rsid w:val="009E1805"/>
    <w:rsid w:val="009E2683"/>
    <w:rsid w:val="009E31BA"/>
    <w:rsid w:val="009E3D09"/>
    <w:rsid w:val="009E5655"/>
    <w:rsid w:val="009E5780"/>
    <w:rsid w:val="009E5D24"/>
    <w:rsid w:val="009E6F03"/>
    <w:rsid w:val="009F50B7"/>
    <w:rsid w:val="009F571B"/>
    <w:rsid w:val="009F57CB"/>
    <w:rsid w:val="009F5DF1"/>
    <w:rsid w:val="009F6350"/>
    <w:rsid w:val="009F6841"/>
    <w:rsid w:val="009F73BD"/>
    <w:rsid w:val="009F7A44"/>
    <w:rsid w:val="00A011A7"/>
    <w:rsid w:val="00A02D84"/>
    <w:rsid w:val="00A038E9"/>
    <w:rsid w:val="00A04052"/>
    <w:rsid w:val="00A05947"/>
    <w:rsid w:val="00A10E41"/>
    <w:rsid w:val="00A11070"/>
    <w:rsid w:val="00A1170F"/>
    <w:rsid w:val="00A1236F"/>
    <w:rsid w:val="00A134B9"/>
    <w:rsid w:val="00A1432B"/>
    <w:rsid w:val="00A15AE6"/>
    <w:rsid w:val="00A167A5"/>
    <w:rsid w:val="00A20149"/>
    <w:rsid w:val="00A20945"/>
    <w:rsid w:val="00A307CA"/>
    <w:rsid w:val="00A31FF5"/>
    <w:rsid w:val="00A37889"/>
    <w:rsid w:val="00A41783"/>
    <w:rsid w:val="00A43C26"/>
    <w:rsid w:val="00A449F3"/>
    <w:rsid w:val="00A45487"/>
    <w:rsid w:val="00A5160C"/>
    <w:rsid w:val="00A51E27"/>
    <w:rsid w:val="00A53094"/>
    <w:rsid w:val="00A538D5"/>
    <w:rsid w:val="00A5645D"/>
    <w:rsid w:val="00A62A0E"/>
    <w:rsid w:val="00A62AA5"/>
    <w:rsid w:val="00A630FC"/>
    <w:rsid w:val="00A63551"/>
    <w:rsid w:val="00A641EE"/>
    <w:rsid w:val="00A645F5"/>
    <w:rsid w:val="00A6473F"/>
    <w:rsid w:val="00A70E05"/>
    <w:rsid w:val="00A73AD1"/>
    <w:rsid w:val="00A74D83"/>
    <w:rsid w:val="00A7505C"/>
    <w:rsid w:val="00A75378"/>
    <w:rsid w:val="00A76C64"/>
    <w:rsid w:val="00A81403"/>
    <w:rsid w:val="00A8218B"/>
    <w:rsid w:val="00A84DDE"/>
    <w:rsid w:val="00A85AB8"/>
    <w:rsid w:val="00A85DE8"/>
    <w:rsid w:val="00A863A7"/>
    <w:rsid w:val="00A90894"/>
    <w:rsid w:val="00A92FC4"/>
    <w:rsid w:val="00A93BFF"/>
    <w:rsid w:val="00A94582"/>
    <w:rsid w:val="00A947ED"/>
    <w:rsid w:val="00A94B8E"/>
    <w:rsid w:val="00A959DD"/>
    <w:rsid w:val="00A96316"/>
    <w:rsid w:val="00A97690"/>
    <w:rsid w:val="00AA2173"/>
    <w:rsid w:val="00AA2460"/>
    <w:rsid w:val="00AA2AB6"/>
    <w:rsid w:val="00AA6E81"/>
    <w:rsid w:val="00AB07FC"/>
    <w:rsid w:val="00AB0B4B"/>
    <w:rsid w:val="00AB17A2"/>
    <w:rsid w:val="00AB2012"/>
    <w:rsid w:val="00AB38D4"/>
    <w:rsid w:val="00AB4DA6"/>
    <w:rsid w:val="00AB66C7"/>
    <w:rsid w:val="00AB6D5B"/>
    <w:rsid w:val="00AB7768"/>
    <w:rsid w:val="00AC11D7"/>
    <w:rsid w:val="00AC1C66"/>
    <w:rsid w:val="00AC1F22"/>
    <w:rsid w:val="00AC3090"/>
    <w:rsid w:val="00AC3DA4"/>
    <w:rsid w:val="00AC4C27"/>
    <w:rsid w:val="00AC4F9A"/>
    <w:rsid w:val="00AC5AEA"/>
    <w:rsid w:val="00AC6129"/>
    <w:rsid w:val="00AC64DF"/>
    <w:rsid w:val="00AC6EEE"/>
    <w:rsid w:val="00AC706B"/>
    <w:rsid w:val="00AD072D"/>
    <w:rsid w:val="00AD0AFD"/>
    <w:rsid w:val="00AD2B3F"/>
    <w:rsid w:val="00AD377A"/>
    <w:rsid w:val="00AD3FB0"/>
    <w:rsid w:val="00AD5F64"/>
    <w:rsid w:val="00AD5FA7"/>
    <w:rsid w:val="00AD6251"/>
    <w:rsid w:val="00AD67A3"/>
    <w:rsid w:val="00AD7324"/>
    <w:rsid w:val="00AE0B9E"/>
    <w:rsid w:val="00AE7328"/>
    <w:rsid w:val="00AF027C"/>
    <w:rsid w:val="00AF02DD"/>
    <w:rsid w:val="00AF153B"/>
    <w:rsid w:val="00AF170B"/>
    <w:rsid w:val="00AF3474"/>
    <w:rsid w:val="00AF3C3C"/>
    <w:rsid w:val="00AF5A15"/>
    <w:rsid w:val="00AF736D"/>
    <w:rsid w:val="00AF7CC4"/>
    <w:rsid w:val="00B00C32"/>
    <w:rsid w:val="00B02FC4"/>
    <w:rsid w:val="00B052AC"/>
    <w:rsid w:val="00B06463"/>
    <w:rsid w:val="00B10608"/>
    <w:rsid w:val="00B107B7"/>
    <w:rsid w:val="00B10A6C"/>
    <w:rsid w:val="00B11DD3"/>
    <w:rsid w:val="00B133D5"/>
    <w:rsid w:val="00B14861"/>
    <w:rsid w:val="00B155BC"/>
    <w:rsid w:val="00B15AFE"/>
    <w:rsid w:val="00B16F52"/>
    <w:rsid w:val="00B170C2"/>
    <w:rsid w:val="00B176DF"/>
    <w:rsid w:val="00B17DC0"/>
    <w:rsid w:val="00B21935"/>
    <w:rsid w:val="00B2280F"/>
    <w:rsid w:val="00B25A95"/>
    <w:rsid w:val="00B27436"/>
    <w:rsid w:val="00B27CBC"/>
    <w:rsid w:val="00B311E1"/>
    <w:rsid w:val="00B32EA0"/>
    <w:rsid w:val="00B32F63"/>
    <w:rsid w:val="00B33361"/>
    <w:rsid w:val="00B339EA"/>
    <w:rsid w:val="00B34034"/>
    <w:rsid w:val="00B347DC"/>
    <w:rsid w:val="00B37229"/>
    <w:rsid w:val="00B41569"/>
    <w:rsid w:val="00B42C5D"/>
    <w:rsid w:val="00B43E44"/>
    <w:rsid w:val="00B45662"/>
    <w:rsid w:val="00B463AE"/>
    <w:rsid w:val="00B47590"/>
    <w:rsid w:val="00B512AB"/>
    <w:rsid w:val="00B52441"/>
    <w:rsid w:val="00B528ED"/>
    <w:rsid w:val="00B53E3F"/>
    <w:rsid w:val="00B53ECC"/>
    <w:rsid w:val="00B55546"/>
    <w:rsid w:val="00B56BC1"/>
    <w:rsid w:val="00B57E08"/>
    <w:rsid w:val="00B6053B"/>
    <w:rsid w:val="00B63968"/>
    <w:rsid w:val="00B67076"/>
    <w:rsid w:val="00B67EBF"/>
    <w:rsid w:val="00B70D8F"/>
    <w:rsid w:val="00B713DA"/>
    <w:rsid w:val="00B72206"/>
    <w:rsid w:val="00B74745"/>
    <w:rsid w:val="00B8090C"/>
    <w:rsid w:val="00B80AEE"/>
    <w:rsid w:val="00B80B63"/>
    <w:rsid w:val="00B81A75"/>
    <w:rsid w:val="00B8215B"/>
    <w:rsid w:val="00B863F1"/>
    <w:rsid w:val="00B869E5"/>
    <w:rsid w:val="00B87DB5"/>
    <w:rsid w:val="00B90812"/>
    <w:rsid w:val="00B93D12"/>
    <w:rsid w:val="00B941E8"/>
    <w:rsid w:val="00B967FA"/>
    <w:rsid w:val="00B97A19"/>
    <w:rsid w:val="00B97DB2"/>
    <w:rsid w:val="00BA218B"/>
    <w:rsid w:val="00BA3B00"/>
    <w:rsid w:val="00BA4756"/>
    <w:rsid w:val="00BA691D"/>
    <w:rsid w:val="00BB0CDE"/>
    <w:rsid w:val="00BB131C"/>
    <w:rsid w:val="00BB1DBA"/>
    <w:rsid w:val="00BB2596"/>
    <w:rsid w:val="00BB2738"/>
    <w:rsid w:val="00BB2F9D"/>
    <w:rsid w:val="00BB57B9"/>
    <w:rsid w:val="00BB6F99"/>
    <w:rsid w:val="00BB7DA9"/>
    <w:rsid w:val="00BB7DC1"/>
    <w:rsid w:val="00BC0DC5"/>
    <w:rsid w:val="00BC202F"/>
    <w:rsid w:val="00BC2A2C"/>
    <w:rsid w:val="00BC5A86"/>
    <w:rsid w:val="00BD0929"/>
    <w:rsid w:val="00BD0D90"/>
    <w:rsid w:val="00BD15EB"/>
    <w:rsid w:val="00BD38D4"/>
    <w:rsid w:val="00BD3FEC"/>
    <w:rsid w:val="00BD5879"/>
    <w:rsid w:val="00BD58B3"/>
    <w:rsid w:val="00BD5A81"/>
    <w:rsid w:val="00BD61CB"/>
    <w:rsid w:val="00BE0EE7"/>
    <w:rsid w:val="00BE1867"/>
    <w:rsid w:val="00BE19B2"/>
    <w:rsid w:val="00BE19E1"/>
    <w:rsid w:val="00BE4CFF"/>
    <w:rsid w:val="00BE64E8"/>
    <w:rsid w:val="00BE67DC"/>
    <w:rsid w:val="00BE79F6"/>
    <w:rsid w:val="00BF0AC8"/>
    <w:rsid w:val="00BF28AD"/>
    <w:rsid w:val="00BF2C3B"/>
    <w:rsid w:val="00BF318A"/>
    <w:rsid w:val="00BF338E"/>
    <w:rsid w:val="00BF5A37"/>
    <w:rsid w:val="00BF6D2B"/>
    <w:rsid w:val="00C005EF"/>
    <w:rsid w:val="00C021CA"/>
    <w:rsid w:val="00C02D7B"/>
    <w:rsid w:val="00C0499E"/>
    <w:rsid w:val="00C04CE5"/>
    <w:rsid w:val="00C05AA1"/>
    <w:rsid w:val="00C05C68"/>
    <w:rsid w:val="00C05ED1"/>
    <w:rsid w:val="00C068AE"/>
    <w:rsid w:val="00C06ED0"/>
    <w:rsid w:val="00C11684"/>
    <w:rsid w:val="00C1238A"/>
    <w:rsid w:val="00C14CD8"/>
    <w:rsid w:val="00C1624B"/>
    <w:rsid w:val="00C16433"/>
    <w:rsid w:val="00C17F64"/>
    <w:rsid w:val="00C22E60"/>
    <w:rsid w:val="00C23892"/>
    <w:rsid w:val="00C23A33"/>
    <w:rsid w:val="00C24041"/>
    <w:rsid w:val="00C241D3"/>
    <w:rsid w:val="00C2436D"/>
    <w:rsid w:val="00C27655"/>
    <w:rsid w:val="00C27C4A"/>
    <w:rsid w:val="00C31456"/>
    <w:rsid w:val="00C316DD"/>
    <w:rsid w:val="00C329E7"/>
    <w:rsid w:val="00C36540"/>
    <w:rsid w:val="00C37EA6"/>
    <w:rsid w:val="00C4043E"/>
    <w:rsid w:val="00C42DA9"/>
    <w:rsid w:val="00C43E0E"/>
    <w:rsid w:val="00C45B97"/>
    <w:rsid w:val="00C466AB"/>
    <w:rsid w:val="00C46FEC"/>
    <w:rsid w:val="00C50238"/>
    <w:rsid w:val="00C5060D"/>
    <w:rsid w:val="00C509FF"/>
    <w:rsid w:val="00C50F78"/>
    <w:rsid w:val="00C51282"/>
    <w:rsid w:val="00C5178B"/>
    <w:rsid w:val="00C518DD"/>
    <w:rsid w:val="00C532A6"/>
    <w:rsid w:val="00C57B57"/>
    <w:rsid w:val="00C63165"/>
    <w:rsid w:val="00C6491A"/>
    <w:rsid w:val="00C65968"/>
    <w:rsid w:val="00C67EFD"/>
    <w:rsid w:val="00C67F49"/>
    <w:rsid w:val="00C70DB6"/>
    <w:rsid w:val="00C74BC3"/>
    <w:rsid w:val="00C75B95"/>
    <w:rsid w:val="00C769F6"/>
    <w:rsid w:val="00C76D7A"/>
    <w:rsid w:val="00C804E0"/>
    <w:rsid w:val="00C8223A"/>
    <w:rsid w:val="00C82266"/>
    <w:rsid w:val="00C8657B"/>
    <w:rsid w:val="00C922FB"/>
    <w:rsid w:val="00C9265B"/>
    <w:rsid w:val="00C92F9C"/>
    <w:rsid w:val="00C93611"/>
    <w:rsid w:val="00C9380E"/>
    <w:rsid w:val="00CA0CD6"/>
    <w:rsid w:val="00CA3F9F"/>
    <w:rsid w:val="00CA5B4C"/>
    <w:rsid w:val="00CA5FA1"/>
    <w:rsid w:val="00CA652B"/>
    <w:rsid w:val="00CA76A7"/>
    <w:rsid w:val="00CB15F9"/>
    <w:rsid w:val="00CB1882"/>
    <w:rsid w:val="00CB2BF6"/>
    <w:rsid w:val="00CB3176"/>
    <w:rsid w:val="00CB4D2C"/>
    <w:rsid w:val="00CB6203"/>
    <w:rsid w:val="00CB6648"/>
    <w:rsid w:val="00CB6E96"/>
    <w:rsid w:val="00CC0485"/>
    <w:rsid w:val="00CC1786"/>
    <w:rsid w:val="00CC2718"/>
    <w:rsid w:val="00CC30CF"/>
    <w:rsid w:val="00CC32F9"/>
    <w:rsid w:val="00CC468D"/>
    <w:rsid w:val="00CC65C3"/>
    <w:rsid w:val="00CC7798"/>
    <w:rsid w:val="00CC7F4C"/>
    <w:rsid w:val="00CD3A54"/>
    <w:rsid w:val="00CD3DBD"/>
    <w:rsid w:val="00CD6D3F"/>
    <w:rsid w:val="00CD6E53"/>
    <w:rsid w:val="00CE0209"/>
    <w:rsid w:val="00CE0F0F"/>
    <w:rsid w:val="00CE10AE"/>
    <w:rsid w:val="00CE1BBE"/>
    <w:rsid w:val="00CE1FF6"/>
    <w:rsid w:val="00CE20E0"/>
    <w:rsid w:val="00CE4B65"/>
    <w:rsid w:val="00CE7A31"/>
    <w:rsid w:val="00CF07A0"/>
    <w:rsid w:val="00CF0873"/>
    <w:rsid w:val="00CF49CA"/>
    <w:rsid w:val="00CF4BD0"/>
    <w:rsid w:val="00CF5CE0"/>
    <w:rsid w:val="00CF60F0"/>
    <w:rsid w:val="00CF60F3"/>
    <w:rsid w:val="00CF7D85"/>
    <w:rsid w:val="00D00CD1"/>
    <w:rsid w:val="00D01271"/>
    <w:rsid w:val="00D02014"/>
    <w:rsid w:val="00D026FA"/>
    <w:rsid w:val="00D02908"/>
    <w:rsid w:val="00D04A0F"/>
    <w:rsid w:val="00D05F0B"/>
    <w:rsid w:val="00D05F27"/>
    <w:rsid w:val="00D05F67"/>
    <w:rsid w:val="00D0654D"/>
    <w:rsid w:val="00D115A9"/>
    <w:rsid w:val="00D1163D"/>
    <w:rsid w:val="00D130A7"/>
    <w:rsid w:val="00D13D5A"/>
    <w:rsid w:val="00D1468F"/>
    <w:rsid w:val="00D14ECE"/>
    <w:rsid w:val="00D14FCD"/>
    <w:rsid w:val="00D158AF"/>
    <w:rsid w:val="00D17452"/>
    <w:rsid w:val="00D21267"/>
    <w:rsid w:val="00D2165B"/>
    <w:rsid w:val="00D21686"/>
    <w:rsid w:val="00D22237"/>
    <w:rsid w:val="00D223E1"/>
    <w:rsid w:val="00D2337E"/>
    <w:rsid w:val="00D25357"/>
    <w:rsid w:val="00D264FE"/>
    <w:rsid w:val="00D270C5"/>
    <w:rsid w:val="00D333BC"/>
    <w:rsid w:val="00D3626D"/>
    <w:rsid w:val="00D36D42"/>
    <w:rsid w:val="00D36DA2"/>
    <w:rsid w:val="00D4023C"/>
    <w:rsid w:val="00D4187B"/>
    <w:rsid w:val="00D418AC"/>
    <w:rsid w:val="00D4267A"/>
    <w:rsid w:val="00D42BAE"/>
    <w:rsid w:val="00D42E3F"/>
    <w:rsid w:val="00D44656"/>
    <w:rsid w:val="00D45039"/>
    <w:rsid w:val="00D46954"/>
    <w:rsid w:val="00D46AEE"/>
    <w:rsid w:val="00D50AF6"/>
    <w:rsid w:val="00D50FB1"/>
    <w:rsid w:val="00D51AD8"/>
    <w:rsid w:val="00D525EC"/>
    <w:rsid w:val="00D52DE7"/>
    <w:rsid w:val="00D551B4"/>
    <w:rsid w:val="00D55955"/>
    <w:rsid w:val="00D56BBB"/>
    <w:rsid w:val="00D57F06"/>
    <w:rsid w:val="00D62754"/>
    <w:rsid w:val="00D627EB"/>
    <w:rsid w:val="00D62929"/>
    <w:rsid w:val="00D64E93"/>
    <w:rsid w:val="00D658BB"/>
    <w:rsid w:val="00D65C95"/>
    <w:rsid w:val="00D678B2"/>
    <w:rsid w:val="00D67B70"/>
    <w:rsid w:val="00D70E94"/>
    <w:rsid w:val="00D73037"/>
    <w:rsid w:val="00D75091"/>
    <w:rsid w:val="00D75985"/>
    <w:rsid w:val="00D7670D"/>
    <w:rsid w:val="00D76A78"/>
    <w:rsid w:val="00D80550"/>
    <w:rsid w:val="00D808C8"/>
    <w:rsid w:val="00D8226D"/>
    <w:rsid w:val="00D82411"/>
    <w:rsid w:val="00D835C3"/>
    <w:rsid w:val="00D879F6"/>
    <w:rsid w:val="00D87A07"/>
    <w:rsid w:val="00D90218"/>
    <w:rsid w:val="00D9338B"/>
    <w:rsid w:val="00D93454"/>
    <w:rsid w:val="00D95BFD"/>
    <w:rsid w:val="00DA083B"/>
    <w:rsid w:val="00DA0F6C"/>
    <w:rsid w:val="00DA22A0"/>
    <w:rsid w:val="00DA3036"/>
    <w:rsid w:val="00DA3650"/>
    <w:rsid w:val="00DA4F13"/>
    <w:rsid w:val="00DA59C7"/>
    <w:rsid w:val="00DB065E"/>
    <w:rsid w:val="00DB0A40"/>
    <w:rsid w:val="00DB1128"/>
    <w:rsid w:val="00DB3223"/>
    <w:rsid w:val="00DB3622"/>
    <w:rsid w:val="00DB4AE7"/>
    <w:rsid w:val="00DB50F0"/>
    <w:rsid w:val="00DB625F"/>
    <w:rsid w:val="00DB71C3"/>
    <w:rsid w:val="00DB7292"/>
    <w:rsid w:val="00DB7EE4"/>
    <w:rsid w:val="00DC16A7"/>
    <w:rsid w:val="00DC283A"/>
    <w:rsid w:val="00DC297E"/>
    <w:rsid w:val="00DC2BCF"/>
    <w:rsid w:val="00DC2E10"/>
    <w:rsid w:val="00DC3885"/>
    <w:rsid w:val="00DC41BF"/>
    <w:rsid w:val="00DC59CC"/>
    <w:rsid w:val="00DC7115"/>
    <w:rsid w:val="00DD3F64"/>
    <w:rsid w:val="00DD6CDA"/>
    <w:rsid w:val="00DE0110"/>
    <w:rsid w:val="00DE071E"/>
    <w:rsid w:val="00DE0D22"/>
    <w:rsid w:val="00DE2AF8"/>
    <w:rsid w:val="00DE2C07"/>
    <w:rsid w:val="00DE2EB8"/>
    <w:rsid w:val="00DE4574"/>
    <w:rsid w:val="00DE7571"/>
    <w:rsid w:val="00DE7B18"/>
    <w:rsid w:val="00DF03C0"/>
    <w:rsid w:val="00DF1682"/>
    <w:rsid w:val="00DF2CF5"/>
    <w:rsid w:val="00DF3741"/>
    <w:rsid w:val="00DF455F"/>
    <w:rsid w:val="00DF7030"/>
    <w:rsid w:val="00E024B0"/>
    <w:rsid w:val="00E02BA6"/>
    <w:rsid w:val="00E03AD9"/>
    <w:rsid w:val="00E048B1"/>
    <w:rsid w:val="00E0570A"/>
    <w:rsid w:val="00E06D8F"/>
    <w:rsid w:val="00E10E3B"/>
    <w:rsid w:val="00E11408"/>
    <w:rsid w:val="00E11853"/>
    <w:rsid w:val="00E11BB7"/>
    <w:rsid w:val="00E126A1"/>
    <w:rsid w:val="00E12E26"/>
    <w:rsid w:val="00E135D6"/>
    <w:rsid w:val="00E145B8"/>
    <w:rsid w:val="00E1464F"/>
    <w:rsid w:val="00E150D2"/>
    <w:rsid w:val="00E211EA"/>
    <w:rsid w:val="00E21AE8"/>
    <w:rsid w:val="00E21DFC"/>
    <w:rsid w:val="00E2290E"/>
    <w:rsid w:val="00E22BCA"/>
    <w:rsid w:val="00E238CB"/>
    <w:rsid w:val="00E253A5"/>
    <w:rsid w:val="00E25F47"/>
    <w:rsid w:val="00E25FED"/>
    <w:rsid w:val="00E27528"/>
    <w:rsid w:val="00E302AA"/>
    <w:rsid w:val="00E30AF1"/>
    <w:rsid w:val="00E31657"/>
    <w:rsid w:val="00E33471"/>
    <w:rsid w:val="00E33BB4"/>
    <w:rsid w:val="00E349B4"/>
    <w:rsid w:val="00E34B75"/>
    <w:rsid w:val="00E36B61"/>
    <w:rsid w:val="00E377E5"/>
    <w:rsid w:val="00E41C46"/>
    <w:rsid w:val="00E42575"/>
    <w:rsid w:val="00E42909"/>
    <w:rsid w:val="00E4292E"/>
    <w:rsid w:val="00E45576"/>
    <w:rsid w:val="00E456B4"/>
    <w:rsid w:val="00E45FEB"/>
    <w:rsid w:val="00E46C1D"/>
    <w:rsid w:val="00E50095"/>
    <w:rsid w:val="00E51065"/>
    <w:rsid w:val="00E51113"/>
    <w:rsid w:val="00E51FDE"/>
    <w:rsid w:val="00E5212E"/>
    <w:rsid w:val="00E53440"/>
    <w:rsid w:val="00E53C56"/>
    <w:rsid w:val="00E558E6"/>
    <w:rsid w:val="00E5600E"/>
    <w:rsid w:val="00E56895"/>
    <w:rsid w:val="00E5790C"/>
    <w:rsid w:val="00E6133F"/>
    <w:rsid w:val="00E62A42"/>
    <w:rsid w:val="00E62D68"/>
    <w:rsid w:val="00E713A7"/>
    <w:rsid w:val="00E71D05"/>
    <w:rsid w:val="00E71E12"/>
    <w:rsid w:val="00E720EA"/>
    <w:rsid w:val="00E7298A"/>
    <w:rsid w:val="00E72E96"/>
    <w:rsid w:val="00E740E1"/>
    <w:rsid w:val="00E74126"/>
    <w:rsid w:val="00E746BD"/>
    <w:rsid w:val="00E748CB"/>
    <w:rsid w:val="00E753FF"/>
    <w:rsid w:val="00E80D4A"/>
    <w:rsid w:val="00E81744"/>
    <w:rsid w:val="00E81751"/>
    <w:rsid w:val="00E8340D"/>
    <w:rsid w:val="00E84A8C"/>
    <w:rsid w:val="00E859EE"/>
    <w:rsid w:val="00E86185"/>
    <w:rsid w:val="00E86661"/>
    <w:rsid w:val="00E86779"/>
    <w:rsid w:val="00E86D0A"/>
    <w:rsid w:val="00E93E10"/>
    <w:rsid w:val="00E97C81"/>
    <w:rsid w:val="00EA037A"/>
    <w:rsid w:val="00EA03F8"/>
    <w:rsid w:val="00EA287D"/>
    <w:rsid w:val="00EA3178"/>
    <w:rsid w:val="00EA3797"/>
    <w:rsid w:val="00EA3FEA"/>
    <w:rsid w:val="00EA677F"/>
    <w:rsid w:val="00EA6DCD"/>
    <w:rsid w:val="00EB11BD"/>
    <w:rsid w:val="00EB441F"/>
    <w:rsid w:val="00EB4F4A"/>
    <w:rsid w:val="00EB5010"/>
    <w:rsid w:val="00EB6D3D"/>
    <w:rsid w:val="00EB738C"/>
    <w:rsid w:val="00EB77FB"/>
    <w:rsid w:val="00EC5A98"/>
    <w:rsid w:val="00EC5CDC"/>
    <w:rsid w:val="00EC5EBC"/>
    <w:rsid w:val="00EC68D1"/>
    <w:rsid w:val="00EC6ED2"/>
    <w:rsid w:val="00EC6F9B"/>
    <w:rsid w:val="00EC70CC"/>
    <w:rsid w:val="00ED15BF"/>
    <w:rsid w:val="00ED35C6"/>
    <w:rsid w:val="00ED4EC9"/>
    <w:rsid w:val="00ED4FF1"/>
    <w:rsid w:val="00ED5112"/>
    <w:rsid w:val="00EE022C"/>
    <w:rsid w:val="00EE0B5E"/>
    <w:rsid w:val="00EE3F13"/>
    <w:rsid w:val="00EE3F17"/>
    <w:rsid w:val="00EE489F"/>
    <w:rsid w:val="00EE4BAC"/>
    <w:rsid w:val="00EE508E"/>
    <w:rsid w:val="00EE7DBC"/>
    <w:rsid w:val="00EF1902"/>
    <w:rsid w:val="00EF1A87"/>
    <w:rsid w:val="00EF1DB8"/>
    <w:rsid w:val="00EF3E2D"/>
    <w:rsid w:val="00EF5251"/>
    <w:rsid w:val="00EF5747"/>
    <w:rsid w:val="00EF7922"/>
    <w:rsid w:val="00EF7971"/>
    <w:rsid w:val="00F01894"/>
    <w:rsid w:val="00F01AB9"/>
    <w:rsid w:val="00F01B9D"/>
    <w:rsid w:val="00F01D0C"/>
    <w:rsid w:val="00F049F5"/>
    <w:rsid w:val="00F05592"/>
    <w:rsid w:val="00F05CA8"/>
    <w:rsid w:val="00F0728C"/>
    <w:rsid w:val="00F10E02"/>
    <w:rsid w:val="00F1126A"/>
    <w:rsid w:val="00F122F2"/>
    <w:rsid w:val="00F13111"/>
    <w:rsid w:val="00F13AB3"/>
    <w:rsid w:val="00F1421C"/>
    <w:rsid w:val="00F1528A"/>
    <w:rsid w:val="00F17F77"/>
    <w:rsid w:val="00F20B15"/>
    <w:rsid w:val="00F20DC1"/>
    <w:rsid w:val="00F22A86"/>
    <w:rsid w:val="00F237F0"/>
    <w:rsid w:val="00F27AD3"/>
    <w:rsid w:val="00F3104A"/>
    <w:rsid w:val="00F3538F"/>
    <w:rsid w:val="00F35C14"/>
    <w:rsid w:val="00F36646"/>
    <w:rsid w:val="00F3695A"/>
    <w:rsid w:val="00F40427"/>
    <w:rsid w:val="00F43B85"/>
    <w:rsid w:val="00F43EA1"/>
    <w:rsid w:val="00F45715"/>
    <w:rsid w:val="00F46902"/>
    <w:rsid w:val="00F470B2"/>
    <w:rsid w:val="00F477A8"/>
    <w:rsid w:val="00F47BA6"/>
    <w:rsid w:val="00F536DF"/>
    <w:rsid w:val="00F5637F"/>
    <w:rsid w:val="00F56BEB"/>
    <w:rsid w:val="00F574E4"/>
    <w:rsid w:val="00F60019"/>
    <w:rsid w:val="00F610CA"/>
    <w:rsid w:val="00F6133C"/>
    <w:rsid w:val="00F613FA"/>
    <w:rsid w:val="00F61872"/>
    <w:rsid w:val="00F61B63"/>
    <w:rsid w:val="00F62D42"/>
    <w:rsid w:val="00F6565C"/>
    <w:rsid w:val="00F65DCE"/>
    <w:rsid w:val="00F66E26"/>
    <w:rsid w:val="00F70524"/>
    <w:rsid w:val="00F7216B"/>
    <w:rsid w:val="00F73B84"/>
    <w:rsid w:val="00F77110"/>
    <w:rsid w:val="00F81193"/>
    <w:rsid w:val="00F81957"/>
    <w:rsid w:val="00F81BED"/>
    <w:rsid w:val="00F82618"/>
    <w:rsid w:val="00F852C8"/>
    <w:rsid w:val="00F85DFC"/>
    <w:rsid w:val="00F86B99"/>
    <w:rsid w:val="00F876C7"/>
    <w:rsid w:val="00F90237"/>
    <w:rsid w:val="00F90E63"/>
    <w:rsid w:val="00F9107E"/>
    <w:rsid w:val="00F91331"/>
    <w:rsid w:val="00F91860"/>
    <w:rsid w:val="00F91D61"/>
    <w:rsid w:val="00F9663B"/>
    <w:rsid w:val="00FA1029"/>
    <w:rsid w:val="00FA16AF"/>
    <w:rsid w:val="00FA180E"/>
    <w:rsid w:val="00FA21EC"/>
    <w:rsid w:val="00FA3C89"/>
    <w:rsid w:val="00FA46D6"/>
    <w:rsid w:val="00FA57D5"/>
    <w:rsid w:val="00FA5BEA"/>
    <w:rsid w:val="00FA70B3"/>
    <w:rsid w:val="00FA742B"/>
    <w:rsid w:val="00FB2B0C"/>
    <w:rsid w:val="00FB3752"/>
    <w:rsid w:val="00FB3B6A"/>
    <w:rsid w:val="00FB3C6B"/>
    <w:rsid w:val="00FB3CD8"/>
    <w:rsid w:val="00FB49AD"/>
    <w:rsid w:val="00FB697D"/>
    <w:rsid w:val="00FB6CA7"/>
    <w:rsid w:val="00FB7B75"/>
    <w:rsid w:val="00FC14A2"/>
    <w:rsid w:val="00FC2135"/>
    <w:rsid w:val="00FC2827"/>
    <w:rsid w:val="00FC716E"/>
    <w:rsid w:val="00FD2E3F"/>
    <w:rsid w:val="00FD3F33"/>
    <w:rsid w:val="00FD4035"/>
    <w:rsid w:val="00FD79CB"/>
    <w:rsid w:val="00FD7E77"/>
    <w:rsid w:val="00FD7EE6"/>
    <w:rsid w:val="00FE2AAD"/>
    <w:rsid w:val="00FE3AFC"/>
    <w:rsid w:val="00FE5036"/>
    <w:rsid w:val="00FE58D9"/>
    <w:rsid w:val="00FE7312"/>
    <w:rsid w:val="00FF0968"/>
    <w:rsid w:val="00FF0E79"/>
    <w:rsid w:val="00FF1804"/>
    <w:rsid w:val="00FF2BD5"/>
    <w:rsid w:val="00FF419E"/>
    <w:rsid w:val="00FF463E"/>
    <w:rsid w:val="00FF5078"/>
    <w:rsid w:val="00FF50A8"/>
    <w:rsid w:val="00FF5BA1"/>
    <w:rsid w:val="00FF5D65"/>
    <w:rsid w:val="00FF7F1B"/>
    <w:rsid w:val="0153E57E"/>
    <w:rsid w:val="036E1EB3"/>
    <w:rsid w:val="0D9FFA88"/>
    <w:rsid w:val="17A9C4F3"/>
    <w:rsid w:val="23263EFF"/>
    <w:rsid w:val="23FE86D9"/>
    <w:rsid w:val="244763BE"/>
    <w:rsid w:val="2604362E"/>
    <w:rsid w:val="284D931D"/>
    <w:rsid w:val="28FB3A3A"/>
    <w:rsid w:val="2CF20310"/>
    <w:rsid w:val="4C40C614"/>
    <w:rsid w:val="4D014EEA"/>
    <w:rsid w:val="545B034B"/>
    <w:rsid w:val="553328CA"/>
    <w:rsid w:val="55518719"/>
    <w:rsid w:val="5998299C"/>
    <w:rsid w:val="5B42AD95"/>
    <w:rsid w:val="5E833102"/>
    <w:rsid w:val="5FEB3F7D"/>
    <w:rsid w:val="677A8F09"/>
    <w:rsid w:val="72AF5E27"/>
    <w:rsid w:val="79A9AF15"/>
    <w:rsid w:val="7AAC07AF"/>
    <w:rsid w:val="7C875DAE"/>
    <w:rsid w:val="7E50E843"/>
    <w:rsid w:val="7E8EE8B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CA35"/>
  <w15:chartTrackingRefBased/>
  <w15:docId w15:val="{30442ECC-63AE-4B91-9090-CFB30157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6729"/>
    <w:pPr>
      <w:spacing w:after="200" w:line="276" w:lineRule="auto"/>
    </w:pPr>
    <w:rPr>
      <w:rFonts w:ascii="Arial" w:hAnsi="Arial"/>
      <w:sz w:val="20"/>
    </w:rPr>
  </w:style>
  <w:style w:type="paragraph" w:styleId="Kop1">
    <w:name w:val="heading 1"/>
    <w:next w:val="Standaard"/>
    <w:link w:val="Kop1Char"/>
    <w:unhideWhenUsed/>
    <w:qFormat/>
    <w:rsid w:val="008F3F38"/>
    <w:pPr>
      <w:keepNext/>
      <w:keepLines/>
      <w:numPr>
        <w:numId w:val="1"/>
      </w:numPr>
      <w:spacing w:after="0"/>
      <w:outlineLvl w:val="0"/>
    </w:pPr>
    <w:rPr>
      <w:rFonts w:ascii="Arial" w:eastAsia="Arial" w:hAnsi="Arial" w:cs="Arial"/>
      <w:b/>
      <w:color w:val="0188CC"/>
      <w:sz w:val="28"/>
      <w:lang w:eastAsia="nl-NL"/>
    </w:rPr>
  </w:style>
  <w:style w:type="paragraph" w:styleId="Kop2">
    <w:name w:val="heading 2"/>
    <w:basedOn w:val="Standaard"/>
    <w:next w:val="Standaard"/>
    <w:link w:val="Kop2Char"/>
    <w:uiPriority w:val="9"/>
    <w:unhideWhenUsed/>
    <w:qFormat/>
    <w:rsid w:val="00346716"/>
    <w:pPr>
      <w:keepNext/>
      <w:keepLines/>
      <w:spacing w:before="200" w:after="0"/>
      <w:outlineLvl w:val="1"/>
    </w:pPr>
    <w:rPr>
      <w:rFonts w:ascii="Calibri" w:eastAsiaTheme="majorEastAsia" w:hAnsi="Calibri" w:cstheme="majorBidi"/>
      <w:b/>
      <w:bCs/>
      <w:i/>
      <w:color w:val="FF330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46716"/>
    <w:rPr>
      <w:rFonts w:ascii="Calibri" w:eastAsiaTheme="majorEastAsia" w:hAnsi="Calibri" w:cstheme="majorBidi"/>
      <w:b/>
      <w:bCs/>
      <w:i/>
      <w:color w:val="FF3300"/>
      <w:sz w:val="20"/>
      <w:szCs w:val="26"/>
    </w:rPr>
  </w:style>
  <w:style w:type="table" w:customStyle="1" w:styleId="Lichtelijst-accent11">
    <w:name w:val="Lichte lijst - accent 11"/>
    <w:basedOn w:val="Standaardtabel"/>
    <w:uiPriority w:val="61"/>
    <w:rsid w:val="00346716"/>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Geenafstand">
    <w:name w:val="No Spacing"/>
    <w:uiPriority w:val="1"/>
    <w:qFormat/>
    <w:rsid w:val="00346716"/>
    <w:pPr>
      <w:spacing w:after="0" w:line="240" w:lineRule="auto"/>
    </w:pPr>
  </w:style>
  <w:style w:type="character" w:customStyle="1" w:styleId="Kop1Char">
    <w:name w:val="Kop 1 Char"/>
    <w:basedOn w:val="Standaardalinea-lettertype"/>
    <w:link w:val="Kop1"/>
    <w:rsid w:val="008F3F38"/>
    <w:rPr>
      <w:rFonts w:ascii="Arial" w:eastAsia="Arial" w:hAnsi="Arial" w:cs="Arial"/>
      <w:b/>
      <w:color w:val="0188CC"/>
      <w:sz w:val="28"/>
      <w:lang w:eastAsia="nl-NL"/>
    </w:rPr>
  </w:style>
  <w:style w:type="table" w:styleId="Rastertabel4-Accent2">
    <w:name w:val="Grid Table 4 Accent 2"/>
    <w:basedOn w:val="Standaardtabel"/>
    <w:uiPriority w:val="49"/>
    <w:rsid w:val="00CE0F0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KopBijlage">
    <w:name w:val="Kop Bijlage"/>
    <w:basedOn w:val="Standaard"/>
    <w:next w:val="Standaard"/>
    <w:qFormat/>
    <w:rsid w:val="002859EC"/>
    <w:pPr>
      <w:keepNext/>
      <w:pageBreakBefore/>
      <w:spacing w:after="0" w:line="600" w:lineRule="atLeast"/>
      <w:outlineLvl w:val="0"/>
    </w:pPr>
    <w:rPr>
      <w:rFonts w:eastAsia="MS Mincho" w:cs="Arial"/>
      <w:bCs/>
      <w:color w:val="00314E"/>
      <w:sz w:val="60"/>
      <w:szCs w:val="32"/>
      <w:lang w:eastAsia="nl-NL"/>
    </w:rPr>
  </w:style>
  <w:style w:type="character" w:styleId="Verwijzingopmerking">
    <w:name w:val="annotation reference"/>
    <w:basedOn w:val="Standaardalinea-lettertype"/>
    <w:uiPriority w:val="99"/>
    <w:unhideWhenUsed/>
    <w:rsid w:val="002859EC"/>
    <w:rPr>
      <w:sz w:val="16"/>
      <w:szCs w:val="16"/>
    </w:rPr>
  </w:style>
  <w:style w:type="paragraph" w:styleId="Tekstopmerking">
    <w:name w:val="annotation text"/>
    <w:basedOn w:val="Standaard"/>
    <w:link w:val="TekstopmerkingChar"/>
    <w:uiPriority w:val="99"/>
    <w:unhideWhenUsed/>
    <w:rsid w:val="002859EC"/>
    <w:pPr>
      <w:spacing w:after="0" w:line="240" w:lineRule="auto"/>
    </w:pPr>
    <w:rPr>
      <w:rFonts w:eastAsia="Times New Roman" w:cs="Times New Roman"/>
      <w:szCs w:val="20"/>
      <w:lang w:eastAsia="nl-NL"/>
    </w:rPr>
  </w:style>
  <w:style w:type="character" w:customStyle="1" w:styleId="TekstopmerkingChar">
    <w:name w:val="Tekst opmerking Char"/>
    <w:basedOn w:val="Standaardalinea-lettertype"/>
    <w:link w:val="Tekstopmerking"/>
    <w:uiPriority w:val="99"/>
    <w:rsid w:val="002859EC"/>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2859E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59EC"/>
    <w:rPr>
      <w:rFonts w:ascii="Segoe UI" w:hAnsi="Segoe UI" w:cs="Segoe UI"/>
      <w:sz w:val="18"/>
      <w:szCs w:val="18"/>
    </w:rPr>
  </w:style>
  <w:style w:type="table" w:customStyle="1" w:styleId="Tabelraster1">
    <w:name w:val="Tabelraster1"/>
    <w:basedOn w:val="Standaardtabel"/>
    <w:next w:val="Tabelraster"/>
    <w:rsid w:val="002859EC"/>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285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E1F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E1FB3"/>
    <w:rPr>
      <w:rFonts w:ascii="Arial" w:hAnsi="Arial"/>
      <w:sz w:val="20"/>
    </w:rPr>
  </w:style>
  <w:style w:type="paragraph" w:styleId="Voettekst">
    <w:name w:val="footer"/>
    <w:basedOn w:val="Standaard"/>
    <w:link w:val="VoettekstChar"/>
    <w:uiPriority w:val="99"/>
    <w:unhideWhenUsed/>
    <w:rsid w:val="002E1F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E1FB3"/>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6A154F"/>
    <w:pPr>
      <w:spacing w:after="200"/>
    </w:pPr>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6A154F"/>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0542DD"/>
    <w:rPr>
      <w:color w:val="2B579A"/>
      <w:shd w:val="clear" w:color="auto" w:fill="E1DFDD"/>
    </w:rPr>
  </w:style>
  <w:style w:type="paragraph" w:styleId="Revisie">
    <w:name w:val="Revision"/>
    <w:hidden/>
    <w:uiPriority w:val="99"/>
    <w:semiHidden/>
    <w:rsid w:val="00013C6D"/>
    <w:pPr>
      <w:spacing w:after="0" w:line="240" w:lineRule="auto"/>
    </w:pPr>
    <w:rPr>
      <w:rFonts w:ascii="Arial" w:hAnsi="Arial"/>
      <w:sz w:val="20"/>
    </w:rPr>
  </w:style>
  <w:style w:type="paragraph" w:customStyle="1" w:styleId="Default">
    <w:name w:val="Default"/>
    <w:rsid w:val="002C0762"/>
    <w:pPr>
      <w:autoSpaceDE w:val="0"/>
      <w:autoSpaceDN w:val="0"/>
      <w:adjustRightInd w:val="0"/>
      <w:spacing w:after="0" w:line="240" w:lineRule="auto"/>
    </w:pPr>
    <w:rPr>
      <w:rFonts w:ascii="Arial" w:hAnsi="Arial" w:cs="Arial"/>
      <w:color w:val="000000"/>
      <w:sz w:val="24"/>
      <w:szCs w:val="24"/>
    </w:rPr>
  </w:style>
  <w:style w:type="paragraph" w:styleId="Lijstalinea">
    <w:name w:val="List Paragraph"/>
    <w:basedOn w:val="Standaard"/>
    <w:link w:val="LijstalineaChar"/>
    <w:uiPriority w:val="34"/>
    <w:qFormat/>
    <w:rsid w:val="007D402D"/>
    <w:pPr>
      <w:ind w:left="720"/>
      <w:contextualSpacing/>
    </w:pPr>
  </w:style>
  <w:style w:type="character" w:customStyle="1" w:styleId="LijstalineaChar">
    <w:name w:val="Lijstalinea Char"/>
    <w:basedOn w:val="Standaardalinea-lettertype"/>
    <w:link w:val="Lijstalinea"/>
    <w:uiPriority w:val="34"/>
    <w:locked/>
    <w:rsid w:val="0097550A"/>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8" ma:contentTypeDescription="Een nieuw document maken." ma:contentTypeScope="" ma:versionID="18e08ca80cfd4308973d66367589ad7a">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64516f06790b9f6669c43a8d2aab0362"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00de042-7425-41e8-8789-58d99462c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5e387c7-a547-4951-a754-ef5a9bbc6bcd}" ma:internalName="TaxCatchAll" ma:showField="CatchAllData" ma:web="12004657-750e-48bb-acad-c674d3bab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f82452-b55e-45fa-8d79-6c23495661dd">
      <Terms xmlns="http://schemas.microsoft.com/office/infopath/2007/PartnerControls"/>
    </lcf76f155ced4ddcb4097134ff3c332f>
    <TaxCatchAll xmlns="12004657-750e-48bb-acad-c674d3babeed" xsi:nil="true"/>
  </documentManagement>
</p:properties>
</file>

<file path=customXml/itemProps1.xml><?xml version="1.0" encoding="utf-8"?>
<ds:datastoreItem xmlns:ds="http://schemas.openxmlformats.org/officeDocument/2006/customXml" ds:itemID="{17763965-DDCB-4914-B3D5-ACA37470B67B}">
  <ds:schemaRefs>
    <ds:schemaRef ds:uri="http://schemas.microsoft.com/sharepoint/v3/contenttype/forms"/>
  </ds:schemaRefs>
</ds:datastoreItem>
</file>

<file path=customXml/itemProps2.xml><?xml version="1.0" encoding="utf-8"?>
<ds:datastoreItem xmlns:ds="http://schemas.openxmlformats.org/officeDocument/2006/customXml" ds:itemID="{B0B43C66-16B5-4E33-BB08-969A68CD0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7D6528-500B-4AD2-B4CB-890A196CDD35}">
  <ds:schemaRefs>
    <ds:schemaRef ds:uri="http://schemas.microsoft.com/office/2006/metadata/properties"/>
    <ds:schemaRef ds:uri="http://schemas.microsoft.com/office/infopath/2007/PartnerControls"/>
    <ds:schemaRef ds:uri="19f82452-b55e-45fa-8d79-6c23495661dd"/>
    <ds:schemaRef ds:uri="12004657-750e-48bb-acad-c674d3babee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10051</Words>
  <Characters>55283</Characters>
  <Application>Microsoft Office Word</Application>
  <DocSecurity>0</DocSecurity>
  <Lines>460</Lines>
  <Paragraphs>130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van Kempen</dc:creator>
  <cp:keywords/>
  <dc:description/>
  <cp:lastModifiedBy>Hugo WIJDICKS</cp:lastModifiedBy>
  <cp:revision>2</cp:revision>
  <dcterms:created xsi:type="dcterms:W3CDTF">2026-01-28T15:00:00Z</dcterms:created>
  <dcterms:modified xsi:type="dcterms:W3CDTF">2026-01-28T15:00:00Z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axKeyword">
    <vt:lpwstr/>
  </property>
  <property fmtid="{D5CDD505-2E9C-101B-9397-08002B2CF9AE}" pid="4" name="ContentTypeId">
    <vt:lpwstr>0x010100235046412BFDC84AAF3D5190CD20925E</vt:lpwstr>
  </property>
</Properties>
</file>