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8162" w14:textId="5AAB6330" w:rsidR="000B3277" w:rsidRPr="00817A77" w:rsidRDefault="00E93C17" w:rsidP="00E93C17">
      <w:pPr>
        <w:rPr>
          <w:rFonts w:ascii="Corbel" w:hAnsi="Corbel" w:cs="Arial"/>
        </w:rPr>
      </w:pPr>
      <w:bookmarkStart w:id="0" w:name="OLE_LINK1"/>
      <w:r w:rsidRPr="00817A77">
        <w:rPr>
          <w:rFonts w:ascii="Corbel" w:hAnsi="Corbel" w:cs="Arial"/>
        </w:rPr>
        <w:tab/>
      </w:r>
      <w:r w:rsidRPr="00817A77">
        <w:rPr>
          <w:rFonts w:ascii="Corbel" w:hAnsi="Corbel" w:cs="Arial"/>
        </w:rPr>
        <w:tab/>
      </w:r>
    </w:p>
    <w:p w14:paraId="6A4C568E" w14:textId="10176071" w:rsidR="000B3277" w:rsidRPr="00817A77" w:rsidRDefault="00295528" w:rsidP="00E93C17">
      <w:pPr>
        <w:rPr>
          <w:rFonts w:ascii="Corbel" w:hAnsi="Corbel" w:cs="Arial"/>
        </w:rPr>
      </w:pPr>
      <w:r>
        <w:rPr>
          <w:noProof/>
        </w:rPr>
        <w:drawing>
          <wp:anchor distT="0" distB="0" distL="114300" distR="114300" simplePos="0" relativeHeight="251659264" behindDoc="0" locked="0" layoutInCell="1" allowOverlap="1" wp14:anchorId="6BDB7F01" wp14:editId="5EA42CCB">
            <wp:simplePos x="0" y="0"/>
            <wp:positionH relativeFrom="page">
              <wp:posOffset>1141095</wp:posOffset>
            </wp:positionH>
            <wp:positionV relativeFrom="page">
              <wp:posOffset>1566545</wp:posOffset>
            </wp:positionV>
            <wp:extent cx="1619250" cy="755707"/>
            <wp:effectExtent l="0" t="0" r="0" b="0"/>
            <wp:wrapNone/>
            <wp:docPr id="1" name="Afbeelding 1" descr="Afbeelding met Graphics, grafische vormgeving,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grafische vormgeving, Lettertype, ontwerp&#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9250" cy="755707"/>
                    </a:xfrm>
                    <a:prstGeom prst="rect">
                      <a:avLst/>
                    </a:prstGeom>
                  </pic:spPr>
                </pic:pic>
              </a:graphicData>
            </a:graphic>
            <wp14:sizeRelH relativeFrom="margin">
              <wp14:pctWidth>0</wp14:pctWidth>
            </wp14:sizeRelH>
            <wp14:sizeRelV relativeFrom="margin">
              <wp14:pctHeight>0</wp14:pctHeight>
            </wp14:sizeRelV>
          </wp:anchor>
        </w:drawing>
      </w:r>
    </w:p>
    <w:p w14:paraId="0DA16A25" w14:textId="77777777" w:rsidR="000B3277" w:rsidRPr="00817A77" w:rsidRDefault="000B3277" w:rsidP="00E93C17">
      <w:pPr>
        <w:rPr>
          <w:rFonts w:ascii="Corbel" w:hAnsi="Corbel" w:cs="Arial"/>
        </w:rPr>
      </w:pPr>
    </w:p>
    <w:p w14:paraId="0471B7C8" w14:textId="77777777" w:rsidR="000B3277" w:rsidRPr="00817A77" w:rsidRDefault="000B3277" w:rsidP="000B3277">
      <w:pPr>
        <w:ind w:left="720" w:firstLine="720"/>
        <w:rPr>
          <w:rFonts w:ascii="Corbel" w:hAnsi="Corbel" w:cs="Arial"/>
        </w:rPr>
      </w:pPr>
    </w:p>
    <w:p w14:paraId="19A418D3" w14:textId="77777777" w:rsidR="000B3277" w:rsidRPr="00817A77" w:rsidRDefault="000B3277" w:rsidP="000B3277">
      <w:pPr>
        <w:ind w:left="720" w:firstLine="720"/>
        <w:rPr>
          <w:rFonts w:ascii="Corbel" w:hAnsi="Corbel" w:cs="Arial"/>
        </w:rPr>
      </w:pPr>
    </w:p>
    <w:p w14:paraId="47590DB9" w14:textId="77777777" w:rsidR="000B3277" w:rsidRPr="00817A77" w:rsidRDefault="000B3277" w:rsidP="000B3277">
      <w:pPr>
        <w:ind w:left="720" w:firstLine="720"/>
        <w:rPr>
          <w:rFonts w:ascii="Corbel" w:hAnsi="Corbel" w:cs="Arial"/>
        </w:rPr>
      </w:pPr>
    </w:p>
    <w:p w14:paraId="3E705F74" w14:textId="77777777" w:rsidR="000B3277" w:rsidRPr="00817A77" w:rsidRDefault="000B3277" w:rsidP="000B3277">
      <w:pPr>
        <w:ind w:left="720" w:firstLine="720"/>
        <w:rPr>
          <w:rFonts w:ascii="Corbel" w:hAnsi="Corbel" w:cs="Arial"/>
        </w:rPr>
      </w:pPr>
    </w:p>
    <w:p w14:paraId="780AB888" w14:textId="77777777" w:rsidR="000B3277" w:rsidRPr="00817A77" w:rsidRDefault="000B3277" w:rsidP="000B3277">
      <w:pPr>
        <w:ind w:left="720" w:firstLine="720"/>
        <w:rPr>
          <w:rFonts w:ascii="Corbel" w:hAnsi="Corbel" w:cs="Arial"/>
        </w:rPr>
      </w:pPr>
    </w:p>
    <w:p w14:paraId="4E563FFA" w14:textId="77777777" w:rsidR="000B3277" w:rsidRPr="00817A77" w:rsidRDefault="000B3277" w:rsidP="000B3277">
      <w:pPr>
        <w:ind w:left="720" w:firstLine="720"/>
        <w:rPr>
          <w:rFonts w:ascii="Corbel" w:hAnsi="Corbel" w:cs="Arial"/>
        </w:rPr>
      </w:pPr>
    </w:p>
    <w:p w14:paraId="5DE13C59" w14:textId="77777777" w:rsidR="00CE1EC3" w:rsidRPr="001251BD" w:rsidRDefault="00CE1EC3" w:rsidP="00CE1EC3">
      <w:pPr>
        <w:spacing w:before="360"/>
        <w:ind w:left="709"/>
        <w:rPr>
          <w:rFonts w:ascii="Corbel" w:hAnsi="Corbel"/>
          <w:b/>
          <w:sz w:val="48"/>
          <w:szCs w:val="48"/>
          <w:lang w:val="en-US" w:eastAsia="nl-NL"/>
        </w:rPr>
      </w:pPr>
      <w:r w:rsidRPr="001251BD">
        <w:rPr>
          <w:rFonts w:ascii="Corbel" w:hAnsi="Corbel"/>
          <w:b/>
          <w:sz w:val="48"/>
          <w:szCs w:val="48"/>
          <w:lang w:val="en-US" w:eastAsia="nl-NL"/>
        </w:rPr>
        <w:t>Service Level Agreement</w:t>
      </w:r>
    </w:p>
    <w:p w14:paraId="24D51D11" w14:textId="77777777" w:rsidR="00CE1EC3" w:rsidRPr="001251BD" w:rsidRDefault="00CE1EC3" w:rsidP="00CE1EC3">
      <w:pPr>
        <w:ind w:left="720" w:firstLine="720"/>
        <w:rPr>
          <w:rFonts w:ascii="Corbel" w:hAnsi="Corbel"/>
          <w:sz w:val="32"/>
          <w:lang w:val="en-US"/>
        </w:rPr>
      </w:pPr>
    </w:p>
    <w:p w14:paraId="1EC8DCE2" w14:textId="77777777" w:rsidR="00CE1EC3" w:rsidRPr="001251BD" w:rsidRDefault="00CE1EC3" w:rsidP="00CE1EC3">
      <w:pPr>
        <w:spacing w:before="360"/>
        <w:ind w:left="2836" w:firstLine="709"/>
        <w:rPr>
          <w:rFonts w:ascii="Corbel" w:hAnsi="Corbel"/>
          <w:b/>
          <w:sz w:val="32"/>
          <w:szCs w:val="32"/>
          <w:lang w:val="en-US"/>
        </w:rPr>
      </w:pPr>
      <w:proofErr w:type="spellStart"/>
      <w:r w:rsidRPr="001251BD">
        <w:rPr>
          <w:rFonts w:ascii="Corbel" w:hAnsi="Corbel"/>
          <w:b/>
          <w:sz w:val="32"/>
          <w:szCs w:val="32"/>
          <w:lang w:val="en-US"/>
        </w:rPr>
        <w:t>Tussen</w:t>
      </w:r>
      <w:proofErr w:type="spellEnd"/>
      <w:r w:rsidRPr="001251BD">
        <w:rPr>
          <w:rFonts w:ascii="Corbel" w:hAnsi="Corbel"/>
          <w:b/>
          <w:sz w:val="32"/>
          <w:szCs w:val="32"/>
          <w:lang w:val="en-US"/>
        </w:rPr>
        <w:br/>
      </w:r>
    </w:p>
    <w:p w14:paraId="1ACE9D6D" w14:textId="77EFA836" w:rsidR="00CE1EC3" w:rsidRPr="001251BD" w:rsidRDefault="00CE1EC3" w:rsidP="00CE1EC3">
      <w:pPr>
        <w:spacing w:before="360"/>
        <w:ind w:left="2127"/>
        <w:rPr>
          <w:rFonts w:ascii="Corbel" w:hAnsi="Corbel"/>
          <w:b/>
          <w:sz w:val="32"/>
          <w:szCs w:val="32"/>
          <w:lang w:val="en-US"/>
        </w:rPr>
      </w:pPr>
      <w:r w:rsidRPr="001251BD">
        <w:rPr>
          <w:rFonts w:ascii="Corbel" w:hAnsi="Corbel"/>
          <w:b/>
          <w:sz w:val="32"/>
          <w:szCs w:val="32"/>
          <w:lang w:val="en-US"/>
        </w:rPr>
        <w:br/>
      </w:r>
      <w:r w:rsidR="000844C6" w:rsidRPr="001251BD">
        <w:rPr>
          <w:rFonts w:ascii="Corbel" w:hAnsi="Corbel"/>
          <w:b/>
          <w:sz w:val="32"/>
          <w:szCs w:val="32"/>
          <w:lang w:val="en-US"/>
        </w:rPr>
        <w:t>CJG Rijnmond</w:t>
      </w:r>
      <w:r w:rsidRPr="001251BD">
        <w:rPr>
          <w:rFonts w:ascii="Corbel" w:hAnsi="Corbel"/>
          <w:b/>
          <w:sz w:val="32"/>
          <w:szCs w:val="32"/>
          <w:lang w:val="en-US"/>
        </w:rPr>
        <w:t xml:space="preserve"> </w:t>
      </w:r>
    </w:p>
    <w:p w14:paraId="037A117A" w14:textId="77777777" w:rsidR="00CE1EC3" w:rsidRPr="00817A77" w:rsidRDefault="00CE1EC3" w:rsidP="00CE1EC3">
      <w:pPr>
        <w:spacing w:before="360"/>
        <w:ind w:left="2127"/>
        <w:rPr>
          <w:rFonts w:ascii="Corbel" w:hAnsi="Corbel"/>
          <w:b/>
          <w:sz w:val="32"/>
          <w:szCs w:val="32"/>
        </w:rPr>
      </w:pPr>
      <w:r w:rsidRPr="00817A77">
        <w:rPr>
          <w:rFonts w:ascii="Corbel" w:hAnsi="Corbel"/>
          <w:b/>
          <w:sz w:val="32"/>
          <w:szCs w:val="32"/>
        </w:rPr>
        <w:t xml:space="preserve">en </w:t>
      </w:r>
      <w:r w:rsidRPr="00817A77">
        <w:rPr>
          <w:rFonts w:ascii="Corbel" w:hAnsi="Corbel"/>
          <w:b/>
          <w:sz w:val="32"/>
          <w:szCs w:val="32"/>
        </w:rPr>
        <w:br/>
      </w:r>
      <w:r w:rsidRPr="00817A77">
        <w:rPr>
          <w:rFonts w:ascii="Corbel" w:hAnsi="Corbel"/>
          <w:b/>
          <w:sz w:val="32"/>
          <w:szCs w:val="32"/>
        </w:rPr>
        <w:br/>
      </w:r>
    </w:p>
    <w:p w14:paraId="7CFD359B" w14:textId="77777777" w:rsidR="00CE1EC3" w:rsidRPr="00817A77" w:rsidRDefault="00CE1EC3" w:rsidP="00CE1EC3">
      <w:pPr>
        <w:spacing w:before="360"/>
        <w:ind w:left="1418" w:firstLine="709"/>
        <w:rPr>
          <w:rFonts w:ascii="Corbel" w:hAnsi="Corbel"/>
          <w:b/>
          <w:sz w:val="32"/>
          <w:szCs w:val="32"/>
        </w:rPr>
      </w:pPr>
      <w:r w:rsidRPr="00817A77">
        <w:rPr>
          <w:rFonts w:ascii="Corbel" w:hAnsi="Corbel"/>
          <w:b/>
          <w:sz w:val="32"/>
          <w:szCs w:val="32"/>
          <w:highlight w:val="yellow"/>
        </w:rPr>
        <w:t>&lt;&lt;NAAM LEVERANCIER&gt;&gt;</w:t>
      </w:r>
    </w:p>
    <w:p w14:paraId="18FE75AB" w14:textId="77777777" w:rsidR="00CE1EC3" w:rsidRPr="00817A77" w:rsidRDefault="00CE1EC3" w:rsidP="00CE1EC3">
      <w:pPr>
        <w:rPr>
          <w:rFonts w:ascii="Corbel" w:hAnsi="Corbel"/>
          <w:sz w:val="32"/>
        </w:rPr>
      </w:pPr>
    </w:p>
    <w:p w14:paraId="74F4EC6C" w14:textId="1B0A9BA9" w:rsidR="00CE1EC3" w:rsidRPr="00817A77" w:rsidRDefault="00CE1EC3" w:rsidP="00CE1EC3">
      <w:pPr>
        <w:rPr>
          <w:rFonts w:ascii="Corbel" w:hAnsi="Corbel"/>
          <w:sz w:val="32"/>
        </w:rPr>
      </w:pPr>
      <w:bookmarkStart w:id="1" w:name="_Hlk161142577"/>
      <w:r w:rsidRPr="00817A77">
        <w:rPr>
          <w:rFonts w:ascii="Corbel" w:hAnsi="Corbel"/>
          <w:sz w:val="32"/>
        </w:rPr>
        <w:t xml:space="preserve">Behorende bij </w:t>
      </w:r>
      <w:r w:rsidR="00015BA6">
        <w:rPr>
          <w:rFonts w:ascii="Corbel" w:hAnsi="Corbel"/>
          <w:sz w:val="32"/>
        </w:rPr>
        <w:t>d</w:t>
      </w:r>
      <w:r w:rsidR="007F34FC">
        <w:rPr>
          <w:rFonts w:ascii="Corbel" w:hAnsi="Corbel"/>
          <w:sz w:val="32"/>
        </w:rPr>
        <w:t xml:space="preserve">e Overeenkomst voor </w:t>
      </w:r>
      <w:r w:rsidR="00015BA6">
        <w:rPr>
          <w:rFonts w:ascii="Corbel" w:hAnsi="Corbel"/>
          <w:sz w:val="32"/>
        </w:rPr>
        <w:t>een</w:t>
      </w:r>
      <w:bookmarkEnd w:id="1"/>
      <w:r w:rsidR="00DF08EC" w:rsidRPr="00DF08EC">
        <w:rPr>
          <w:rFonts w:ascii="Corbel" w:hAnsi="Corbel"/>
          <w:sz w:val="32"/>
        </w:rPr>
        <w:t xml:space="preserve"> Digitaal Dossier t.b.v. JGZ</w:t>
      </w:r>
    </w:p>
    <w:p w14:paraId="731EDA20" w14:textId="77777777" w:rsidR="00E93C17" w:rsidRPr="00817A77" w:rsidRDefault="00E93C17" w:rsidP="00E93C17">
      <w:pPr>
        <w:rPr>
          <w:rFonts w:ascii="Corbel" w:hAnsi="Corbel" w:cs="Arial"/>
        </w:rPr>
      </w:pPr>
    </w:p>
    <w:p w14:paraId="01A2F73D" w14:textId="77777777" w:rsidR="00C83CD8" w:rsidRPr="00817A77" w:rsidRDefault="00C83CD8" w:rsidP="001D00F9">
      <w:pPr>
        <w:ind w:left="1440"/>
        <w:rPr>
          <w:rFonts w:ascii="Corbel" w:hAnsi="Corbel"/>
          <w:i/>
          <w:kern w:val="28"/>
          <w:szCs w:val="22"/>
        </w:rPr>
      </w:pPr>
    </w:p>
    <w:p w14:paraId="63F38B24" w14:textId="77777777" w:rsidR="00E93C17" w:rsidRPr="00817A77" w:rsidRDefault="00E93C17" w:rsidP="00E93C17">
      <w:pPr>
        <w:rPr>
          <w:rFonts w:ascii="Corbel" w:hAnsi="Corbel" w:cs="Arial"/>
        </w:rPr>
      </w:pPr>
    </w:p>
    <w:p w14:paraId="112DD5D3" w14:textId="77777777" w:rsidR="00E93C17" w:rsidRPr="00817A77" w:rsidRDefault="00E93C17" w:rsidP="00E93C17">
      <w:pPr>
        <w:rPr>
          <w:rFonts w:ascii="Corbel" w:hAnsi="Corbel" w:cs="Arial"/>
        </w:rPr>
      </w:pPr>
    </w:p>
    <w:p w14:paraId="2670B441" w14:textId="77777777" w:rsidR="00E93C17" w:rsidRPr="00817A77" w:rsidRDefault="00E93C17" w:rsidP="00E93C17">
      <w:pPr>
        <w:rPr>
          <w:rFonts w:ascii="Corbel" w:hAnsi="Corbel" w:cs="Arial"/>
        </w:rPr>
      </w:pPr>
    </w:p>
    <w:p w14:paraId="4A757240" w14:textId="77777777" w:rsidR="00E93C17" w:rsidRDefault="00E93C17" w:rsidP="00E93C17">
      <w:pPr>
        <w:rPr>
          <w:rFonts w:ascii="Corbel" w:hAnsi="Corbel" w:cs="Arial"/>
        </w:rPr>
      </w:pPr>
    </w:p>
    <w:p w14:paraId="7E7ABBC1" w14:textId="77777777" w:rsidR="00E60DFE" w:rsidRPr="00817A77" w:rsidRDefault="00E60DFE" w:rsidP="00E93C17">
      <w:pPr>
        <w:rPr>
          <w:rFonts w:ascii="Corbel" w:hAnsi="Corbel" w:cs="Arial"/>
        </w:rPr>
      </w:pPr>
    </w:p>
    <w:p w14:paraId="16ACD207" w14:textId="77777777" w:rsidR="00E93C17" w:rsidRPr="00817A77" w:rsidRDefault="00E93C17" w:rsidP="00E93C17">
      <w:pPr>
        <w:rPr>
          <w:rFonts w:ascii="Corbel" w:hAnsi="Corbel" w:cs="Arial"/>
        </w:rPr>
      </w:pPr>
    </w:p>
    <w:p w14:paraId="7F0202AC" w14:textId="1E66DC54" w:rsidR="00E93C17" w:rsidRPr="00817A77" w:rsidRDefault="00AC7AE9" w:rsidP="001D00F9">
      <w:pPr>
        <w:ind w:left="1440"/>
        <w:rPr>
          <w:rStyle w:val="OpmaakprofielArialBlack"/>
          <w:rFonts w:ascii="Corbel" w:hAnsi="Corbel" w:cs="Arial"/>
          <w:b w:val="0"/>
          <w:sz w:val="21"/>
          <w:szCs w:val="21"/>
        </w:rPr>
      </w:pPr>
      <w:r w:rsidRPr="00817A77">
        <w:rPr>
          <w:rStyle w:val="OpmaakprofielArialBlack"/>
          <w:rFonts w:ascii="Corbel" w:hAnsi="Corbel" w:cs="Arial"/>
          <w:b w:val="0"/>
          <w:sz w:val="21"/>
          <w:szCs w:val="21"/>
        </w:rPr>
        <w:t>Opdrachtgever</w:t>
      </w:r>
      <w:r w:rsidR="0053341D" w:rsidRPr="00817A77">
        <w:rPr>
          <w:rStyle w:val="OpmaakprofielArialBlack"/>
          <w:rFonts w:ascii="Corbel" w:hAnsi="Corbel" w:cs="Arial"/>
          <w:b w:val="0"/>
          <w:sz w:val="21"/>
          <w:szCs w:val="21"/>
        </w:rPr>
        <w:t>:</w:t>
      </w:r>
      <w:r w:rsidRPr="00817A77">
        <w:rPr>
          <w:rStyle w:val="OpmaakprofielArialBlack"/>
          <w:rFonts w:ascii="Corbel" w:hAnsi="Corbel" w:cs="Arial"/>
          <w:b w:val="0"/>
          <w:sz w:val="21"/>
          <w:szCs w:val="21"/>
        </w:rPr>
        <w:tab/>
      </w:r>
      <w:r w:rsidRPr="00817A77">
        <w:rPr>
          <w:rStyle w:val="OpmaakprofielArialBlack"/>
          <w:rFonts w:ascii="Corbel" w:hAnsi="Corbel" w:cs="Arial"/>
          <w:b w:val="0"/>
          <w:sz w:val="21"/>
          <w:szCs w:val="21"/>
        </w:rPr>
        <w:tab/>
      </w:r>
      <w:r w:rsidRPr="00817A77">
        <w:rPr>
          <w:rStyle w:val="OpmaakprofielArialBlack"/>
          <w:rFonts w:ascii="Corbel" w:hAnsi="Corbel" w:cs="Arial"/>
          <w:b w:val="0"/>
          <w:sz w:val="21"/>
          <w:szCs w:val="21"/>
        </w:rPr>
        <w:tab/>
      </w:r>
      <w:r w:rsidR="000844C6">
        <w:rPr>
          <w:rStyle w:val="OpmaakprofielArialBlack"/>
          <w:rFonts w:ascii="Corbel" w:hAnsi="Corbel" w:cs="Arial"/>
          <w:b w:val="0"/>
          <w:sz w:val="21"/>
          <w:szCs w:val="21"/>
        </w:rPr>
        <w:t>CJG Rijnmond</w:t>
      </w:r>
    </w:p>
    <w:p w14:paraId="0B2D802A" w14:textId="6B1F5216" w:rsidR="006774F6" w:rsidRPr="00817A77" w:rsidRDefault="00AC7AE9" w:rsidP="001D00F9">
      <w:pPr>
        <w:ind w:left="1440"/>
        <w:rPr>
          <w:rFonts w:ascii="Corbel" w:hAnsi="Corbel" w:cs="Arial"/>
          <w:sz w:val="21"/>
          <w:szCs w:val="21"/>
        </w:rPr>
      </w:pPr>
      <w:r w:rsidRPr="00817A77">
        <w:rPr>
          <w:rFonts w:ascii="Corbel" w:hAnsi="Corbel" w:cs="Arial"/>
          <w:sz w:val="21"/>
          <w:szCs w:val="21"/>
        </w:rPr>
        <w:t>Vertegenwoordigd door:</w:t>
      </w:r>
      <w:r w:rsidR="006774F6" w:rsidRPr="00817A77">
        <w:rPr>
          <w:rFonts w:ascii="Corbel" w:hAnsi="Corbel" w:cs="Arial"/>
          <w:sz w:val="21"/>
          <w:szCs w:val="21"/>
        </w:rPr>
        <w:t xml:space="preserve"> </w:t>
      </w:r>
      <w:r w:rsidRPr="00817A77">
        <w:rPr>
          <w:rFonts w:ascii="Corbel" w:hAnsi="Corbel" w:cs="Arial"/>
          <w:sz w:val="21"/>
          <w:szCs w:val="21"/>
        </w:rPr>
        <w:tab/>
      </w:r>
      <w:r w:rsidRPr="00817A77">
        <w:rPr>
          <w:rFonts w:ascii="Corbel" w:hAnsi="Corbel" w:cs="Arial"/>
          <w:sz w:val="21"/>
          <w:szCs w:val="21"/>
          <w:highlight w:val="yellow"/>
        </w:rPr>
        <w:t>&lt;&lt;NAAM DIRECTEUR&gt;&gt;,</w:t>
      </w:r>
      <w:r w:rsidRPr="00817A77">
        <w:rPr>
          <w:rFonts w:ascii="Corbel" w:hAnsi="Corbel" w:cs="Arial"/>
          <w:sz w:val="21"/>
          <w:szCs w:val="21"/>
        </w:rPr>
        <w:t xml:space="preserve"> </w:t>
      </w:r>
    </w:p>
    <w:p w14:paraId="6B9A9283" w14:textId="77777777" w:rsidR="00AC7AE9" w:rsidRPr="00817A77" w:rsidRDefault="00AC7AE9" w:rsidP="001D00F9">
      <w:pPr>
        <w:ind w:left="1440"/>
        <w:rPr>
          <w:rFonts w:ascii="Corbel" w:hAnsi="Corbel" w:cs="Arial"/>
          <w:sz w:val="21"/>
          <w:szCs w:val="21"/>
        </w:rPr>
      </w:pP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rPr>
        <w:tab/>
      </w:r>
      <w:r w:rsidRPr="00817A77">
        <w:rPr>
          <w:rFonts w:ascii="Corbel" w:hAnsi="Corbel" w:cs="Arial"/>
          <w:sz w:val="21"/>
          <w:szCs w:val="21"/>
          <w:highlight w:val="yellow"/>
        </w:rPr>
        <w:t>&lt;&lt;NAAM CONTRACTEIGENAAR&gt;&gt;</w:t>
      </w:r>
    </w:p>
    <w:p w14:paraId="23F3A1D4" w14:textId="77777777" w:rsidR="00AC7AE9" w:rsidRPr="00817A77" w:rsidRDefault="00AC7AE9" w:rsidP="001D00F9">
      <w:pPr>
        <w:ind w:left="1440"/>
        <w:rPr>
          <w:rFonts w:ascii="Corbel" w:hAnsi="Corbel" w:cs="Arial"/>
          <w:sz w:val="21"/>
          <w:szCs w:val="21"/>
        </w:rPr>
      </w:pPr>
      <w:r w:rsidRPr="00817A77">
        <w:rPr>
          <w:rFonts w:ascii="Corbel" w:hAnsi="Corbel" w:cs="Arial"/>
          <w:sz w:val="21"/>
          <w:szCs w:val="21"/>
        </w:rPr>
        <w:t>Datum:</w:t>
      </w:r>
    </w:p>
    <w:p w14:paraId="54940DC4" w14:textId="1B54BA3E" w:rsidR="00E93C17" w:rsidRPr="00817A77" w:rsidRDefault="00034625" w:rsidP="001D00F9">
      <w:pPr>
        <w:ind w:left="1440"/>
        <w:rPr>
          <w:rFonts w:ascii="Corbel" w:hAnsi="Corbel" w:cs="Arial"/>
          <w:sz w:val="21"/>
          <w:szCs w:val="21"/>
        </w:rPr>
      </w:pPr>
      <w:r w:rsidRPr="00817A77">
        <w:rPr>
          <w:rFonts w:ascii="Corbel" w:hAnsi="Corbel" w:cs="Arial"/>
          <w:sz w:val="21"/>
          <w:szCs w:val="21"/>
        </w:rPr>
        <w:t xml:space="preserve">Versie: </w:t>
      </w:r>
      <w:r w:rsidR="00117BFC" w:rsidRPr="00817A77">
        <w:rPr>
          <w:rFonts w:ascii="Corbel" w:hAnsi="Corbel" w:cs="Arial"/>
          <w:sz w:val="21"/>
          <w:szCs w:val="21"/>
        </w:rPr>
        <w:tab/>
      </w:r>
      <w:r w:rsidR="00117BFC" w:rsidRPr="00817A77">
        <w:rPr>
          <w:rFonts w:ascii="Corbel" w:hAnsi="Corbel" w:cs="Arial"/>
          <w:sz w:val="21"/>
          <w:szCs w:val="21"/>
        </w:rPr>
        <w:tab/>
      </w:r>
      <w:r w:rsidR="00117BFC" w:rsidRPr="00817A77">
        <w:rPr>
          <w:rFonts w:ascii="Corbel" w:hAnsi="Corbel" w:cs="Arial"/>
          <w:sz w:val="21"/>
          <w:szCs w:val="21"/>
        </w:rPr>
        <w:tab/>
      </w:r>
      <w:r w:rsidR="00117BFC" w:rsidRPr="00817A77">
        <w:rPr>
          <w:rFonts w:ascii="Corbel" w:hAnsi="Corbel" w:cs="Arial"/>
          <w:sz w:val="21"/>
          <w:szCs w:val="21"/>
        </w:rPr>
        <w:tab/>
      </w:r>
      <w:r w:rsidR="00F16131">
        <w:rPr>
          <w:rFonts w:ascii="Corbel" w:hAnsi="Corbel" w:cs="Arial"/>
          <w:sz w:val="21"/>
          <w:szCs w:val="21"/>
        </w:rPr>
        <w:t>concept</w:t>
      </w:r>
    </w:p>
    <w:p w14:paraId="74F36943" w14:textId="2B9D1273" w:rsidR="007F34FC" w:rsidRPr="007F34FC" w:rsidRDefault="007F34FC" w:rsidP="007F34FC">
      <w:pPr>
        <w:ind w:left="1440"/>
        <w:rPr>
          <w:rStyle w:val="OpmaakprofielArialBlack"/>
          <w:rFonts w:ascii="Corbel" w:hAnsi="Corbel" w:cs="Arial"/>
          <w:b w:val="0"/>
          <w:sz w:val="21"/>
          <w:szCs w:val="21"/>
        </w:rPr>
      </w:pPr>
    </w:p>
    <w:p w14:paraId="4EE10A8B" w14:textId="391A1A90" w:rsidR="007E0D55" w:rsidRPr="00817A77" w:rsidRDefault="007E0D55" w:rsidP="001D00F9">
      <w:pPr>
        <w:ind w:left="1440"/>
        <w:rPr>
          <w:rFonts w:ascii="Corbel" w:hAnsi="Corbel" w:cs="Arial"/>
          <w:sz w:val="21"/>
          <w:szCs w:val="21"/>
        </w:rPr>
      </w:pPr>
    </w:p>
    <w:tbl>
      <w:tblPr>
        <w:tblW w:w="0" w:type="auto"/>
        <w:tblInd w:w="-1126" w:type="dxa"/>
        <w:tblLayout w:type="fixed"/>
        <w:tblCellMar>
          <w:left w:w="0" w:type="dxa"/>
          <w:right w:w="0" w:type="dxa"/>
        </w:tblCellMar>
        <w:tblLook w:val="0000" w:firstRow="0" w:lastRow="0" w:firstColumn="0" w:lastColumn="0" w:noHBand="0" w:noVBand="0"/>
      </w:tblPr>
      <w:tblGrid>
        <w:gridCol w:w="1701"/>
        <w:gridCol w:w="113"/>
        <w:gridCol w:w="7938"/>
      </w:tblGrid>
      <w:tr w:rsidR="00E93C17" w:rsidRPr="00817A77" w14:paraId="4DAF7057" w14:textId="77777777" w:rsidTr="000B3277">
        <w:tc>
          <w:tcPr>
            <w:tcW w:w="1701" w:type="dxa"/>
          </w:tcPr>
          <w:p w14:paraId="2A5E5761" w14:textId="77777777" w:rsidR="00E93C17" w:rsidRPr="00817A77" w:rsidRDefault="00E93C17" w:rsidP="000B3277">
            <w:pPr>
              <w:pStyle w:val="OpmaakprofielArialBlackRechtsLinks0cm"/>
              <w:rPr>
                <w:rFonts w:ascii="Corbel" w:hAnsi="Corbel" w:cs="Arial"/>
              </w:rPr>
            </w:pPr>
          </w:p>
        </w:tc>
        <w:tc>
          <w:tcPr>
            <w:tcW w:w="113" w:type="dxa"/>
          </w:tcPr>
          <w:p w14:paraId="004AF8C3" w14:textId="77777777" w:rsidR="00E93C17" w:rsidRPr="00817A77" w:rsidRDefault="00E93C17" w:rsidP="000B3277">
            <w:pPr>
              <w:rPr>
                <w:rFonts w:ascii="Corbel" w:hAnsi="Corbel" w:cs="Arial"/>
              </w:rPr>
            </w:pPr>
          </w:p>
        </w:tc>
        <w:tc>
          <w:tcPr>
            <w:tcW w:w="7938" w:type="dxa"/>
          </w:tcPr>
          <w:p w14:paraId="5736001E" w14:textId="77777777" w:rsidR="00E93C17" w:rsidRPr="00817A77" w:rsidRDefault="00E93C17" w:rsidP="000B3277">
            <w:pPr>
              <w:pStyle w:val="Status"/>
              <w:rPr>
                <w:rFonts w:ascii="Corbel" w:hAnsi="Corbel" w:cs="Arial"/>
                <w:b w:val="0"/>
              </w:rPr>
            </w:pPr>
          </w:p>
        </w:tc>
      </w:tr>
    </w:tbl>
    <w:p w14:paraId="5E75A1FB" w14:textId="77777777" w:rsidR="00CE1EC3" w:rsidRPr="00817A77" w:rsidRDefault="00CE1EC3">
      <w:pPr>
        <w:rPr>
          <w:rFonts w:ascii="Corbel" w:hAnsi="Corbel"/>
        </w:rPr>
      </w:pPr>
      <w:r w:rsidRPr="00817A77">
        <w:rPr>
          <w:rFonts w:ascii="Corbel" w:hAnsi="Corbel"/>
        </w:rPr>
        <w:lastRenderedPageBreak/>
        <w:br w:type="page"/>
      </w:r>
    </w:p>
    <w:tbl>
      <w:tblPr>
        <w:tblW w:w="0" w:type="auto"/>
        <w:tblInd w:w="-1126" w:type="dxa"/>
        <w:tblLayout w:type="fixed"/>
        <w:tblCellMar>
          <w:left w:w="0" w:type="dxa"/>
          <w:right w:w="0" w:type="dxa"/>
        </w:tblCellMar>
        <w:tblLook w:val="0000" w:firstRow="0" w:lastRow="0" w:firstColumn="0" w:lastColumn="0" w:noHBand="0" w:noVBand="0"/>
      </w:tblPr>
      <w:tblGrid>
        <w:gridCol w:w="1701"/>
        <w:gridCol w:w="113"/>
        <w:gridCol w:w="7938"/>
      </w:tblGrid>
      <w:tr w:rsidR="00E93C17" w:rsidRPr="00817A77" w14:paraId="69C7C25A" w14:textId="77777777" w:rsidTr="000B3277">
        <w:tc>
          <w:tcPr>
            <w:tcW w:w="1701" w:type="dxa"/>
          </w:tcPr>
          <w:p w14:paraId="61D3F4FF" w14:textId="77777777" w:rsidR="00E93C17" w:rsidRPr="00817A77" w:rsidRDefault="00E93C17" w:rsidP="000B3277">
            <w:pPr>
              <w:pStyle w:val="OpmaakprofielArialBlackRechtsLinks0cm"/>
              <w:rPr>
                <w:rFonts w:ascii="Corbel" w:hAnsi="Corbel" w:cs="Arial"/>
              </w:rPr>
            </w:pPr>
          </w:p>
        </w:tc>
        <w:tc>
          <w:tcPr>
            <w:tcW w:w="113" w:type="dxa"/>
          </w:tcPr>
          <w:p w14:paraId="1B6ABA2C" w14:textId="77777777" w:rsidR="00E93C17" w:rsidRPr="00817A77" w:rsidRDefault="00E93C17" w:rsidP="000B3277">
            <w:pPr>
              <w:rPr>
                <w:rFonts w:ascii="Corbel" w:hAnsi="Corbel" w:cs="Arial"/>
              </w:rPr>
            </w:pPr>
          </w:p>
        </w:tc>
        <w:tc>
          <w:tcPr>
            <w:tcW w:w="7938" w:type="dxa"/>
          </w:tcPr>
          <w:p w14:paraId="6874F429" w14:textId="77777777" w:rsidR="00E93C17" w:rsidRPr="00817A77" w:rsidRDefault="00E93C17" w:rsidP="000B3277">
            <w:pPr>
              <w:rPr>
                <w:rFonts w:ascii="Corbel" w:hAnsi="Corbel" w:cs="Arial"/>
              </w:rPr>
            </w:pPr>
          </w:p>
        </w:tc>
      </w:tr>
    </w:tbl>
    <w:p w14:paraId="2F77E165" w14:textId="77777777" w:rsidR="00B4327B" w:rsidRPr="00817A77" w:rsidRDefault="00B4327B">
      <w:pPr>
        <w:rPr>
          <w:rFonts w:ascii="Corbel" w:hAnsi="Corbel"/>
        </w:rPr>
      </w:pPr>
    </w:p>
    <w:p w14:paraId="250EAC58" w14:textId="77777777" w:rsidR="00284CBE" w:rsidRPr="00817A77" w:rsidRDefault="00284CBE" w:rsidP="00551CAD">
      <w:pPr>
        <w:rPr>
          <w:rFonts w:ascii="Corbel" w:hAnsi="Corbel"/>
        </w:rPr>
      </w:pPr>
    </w:p>
    <w:p w14:paraId="3EF67ED7" w14:textId="77777777" w:rsidR="00284CBE" w:rsidRPr="00817A77" w:rsidRDefault="00BF345B" w:rsidP="00284CBE">
      <w:pPr>
        <w:pStyle w:val="DocControlHeading"/>
        <w:rPr>
          <w:rFonts w:ascii="Corbel" w:hAnsi="Corbel"/>
          <w:sz w:val="21"/>
          <w:szCs w:val="21"/>
        </w:rPr>
      </w:pPr>
      <w:r w:rsidRPr="00817A77">
        <w:rPr>
          <w:rFonts w:ascii="Corbel" w:hAnsi="Corbel"/>
          <w:sz w:val="21"/>
          <w:szCs w:val="21"/>
        </w:rPr>
        <w:t xml:space="preserve">Document </w:t>
      </w:r>
      <w:r w:rsidR="00551CAD" w:rsidRPr="00817A77">
        <w:rPr>
          <w:rFonts w:ascii="Corbel" w:hAnsi="Corbel"/>
          <w:sz w:val="21"/>
          <w:szCs w:val="21"/>
        </w:rPr>
        <w:t>geschiedenis</w:t>
      </w:r>
    </w:p>
    <w:p w14:paraId="116CD3E7" w14:textId="77777777" w:rsidR="0099248D" w:rsidRPr="00817A77" w:rsidRDefault="0099248D" w:rsidP="0099248D">
      <w:pPr>
        <w:rPr>
          <w:rFonts w:ascii="Corbel" w:hAnsi="Corbel"/>
          <w:sz w:val="21"/>
          <w:szCs w:val="21"/>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09"/>
        <w:gridCol w:w="1559"/>
        <w:gridCol w:w="1275"/>
        <w:gridCol w:w="3261"/>
      </w:tblGrid>
      <w:tr w:rsidR="00284CBE" w:rsidRPr="00817A77" w14:paraId="3DCF0A52" w14:textId="77777777" w:rsidTr="00363D5B">
        <w:tc>
          <w:tcPr>
            <w:tcW w:w="2268" w:type="dxa"/>
            <w:tcBorders>
              <w:top w:val="single" w:sz="4" w:space="0" w:color="000000"/>
              <w:bottom w:val="nil"/>
              <w:right w:val="nil"/>
            </w:tcBorders>
            <w:shd w:val="clear" w:color="auto" w:fill="4F81BD"/>
          </w:tcPr>
          <w:p w14:paraId="1709F793" w14:textId="77777777" w:rsidR="00284CBE" w:rsidRPr="00817A77" w:rsidRDefault="00284CBE" w:rsidP="00C72163">
            <w:pPr>
              <w:rPr>
                <w:rFonts w:ascii="Corbel" w:hAnsi="Corbel"/>
                <w:color w:val="FFFFFF"/>
                <w:sz w:val="21"/>
                <w:szCs w:val="21"/>
              </w:rPr>
            </w:pPr>
          </w:p>
        </w:tc>
        <w:tc>
          <w:tcPr>
            <w:tcW w:w="709" w:type="dxa"/>
            <w:tcBorders>
              <w:top w:val="single" w:sz="4" w:space="0" w:color="000000"/>
              <w:left w:val="nil"/>
              <w:bottom w:val="nil"/>
              <w:right w:val="nil"/>
            </w:tcBorders>
            <w:shd w:val="clear" w:color="auto" w:fill="4F81BD"/>
          </w:tcPr>
          <w:p w14:paraId="746B6DC8" w14:textId="77777777" w:rsidR="00284CBE" w:rsidRPr="00817A77" w:rsidRDefault="00284CBE" w:rsidP="00C72163">
            <w:pPr>
              <w:rPr>
                <w:rFonts w:ascii="Corbel" w:hAnsi="Corbel"/>
                <w:color w:val="FFFFFF"/>
                <w:sz w:val="21"/>
                <w:szCs w:val="21"/>
              </w:rPr>
            </w:pPr>
            <w:r w:rsidRPr="00817A77">
              <w:rPr>
                <w:rFonts w:ascii="Corbel" w:hAnsi="Corbel"/>
                <w:color w:val="FFFFFF"/>
                <w:sz w:val="21"/>
                <w:szCs w:val="21"/>
              </w:rPr>
              <w:t>Ve</w:t>
            </w:r>
            <w:r w:rsidR="00F0526D" w:rsidRPr="00817A77">
              <w:rPr>
                <w:rFonts w:ascii="Corbel" w:hAnsi="Corbel"/>
                <w:color w:val="FFFFFF"/>
                <w:sz w:val="21"/>
                <w:szCs w:val="21"/>
              </w:rPr>
              <w:t>r.</w:t>
            </w:r>
          </w:p>
        </w:tc>
        <w:tc>
          <w:tcPr>
            <w:tcW w:w="1559" w:type="dxa"/>
            <w:tcBorders>
              <w:top w:val="single" w:sz="4" w:space="0" w:color="000000"/>
              <w:left w:val="nil"/>
              <w:bottom w:val="nil"/>
              <w:right w:val="nil"/>
            </w:tcBorders>
            <w:shd w:val="clear" w:color="auto" w:fill="4F81BD"/>
          </w:tcPr>
          <w:p w14:paraId="585F9860" w14:textId="77777777" w:rsidR="00284CBE" w:rsidRPr="00817A77" w:rsidRDefault="00551CAD" w:rsidP="00C72163">
            <w:pPr>
              <w:rPr>
                <w:rFonts w:ascii="Corbel" w:hAnsi="Corbel"/>
                <w:color w:val="FFFFFF"/>
                <w:sz w:val="21"/>
                <w:szCs w:val="21"/>
              </w:rPr>
            </w:pPr>
            <w:r w:rsidRPr="00817A77">
              <w:rPr>
                <w:rFonts w:ascii="Corbel" w:hAnsi="Corbel"/>
                <w:color w:val="FFFFFF"/>
                <w:sz w:val="21"/>
                <w:szCs w:val="21"/>
              </w:rPr>
              <w:t>Datum</w:t>
            </w:r>
          </w:p>
        </w:tc>
        <w:tc>
          <w:tcPr>
            <w:tcW w:w="1275" w:type="dxa"/>
            <w:tcBorders>
              <w:top w:val="single" w:sz="4" w:space="0" w:color="000000"/>
              <w:left w:val="nil"/>
              <w:bottom w:val="nil"/>
              <w:right w:val="nil"/>
            </w:tcBorders>
            <w:shd w:val="clear" w:color="auto" w:fill="4F81BD"/>
          </w:tcPr>
          <w:p w14:paraId="66658B7D" w14:textId="77777777" w:rsidR="00284CBE" w:rsidRPr="00817A77" w:rsidRDefault="00551CAD" w:rsidP="00C72163">
            <w:pPr>
              <w:rPr>
                <w:rFonts w:ascii="Corbel" w:hAnsi="Corbel"/>
                <w:color w:val="FFFFFF"/>
                <w:sz w:val="21"/>
                <w:szCs w:val="21"/>
              </w:rPr>
            </w:pPr>
            <w:r w:rsidRPr="00817A77">
              <w:rPr>
                <w:rFonts w:ascii="Corbel" w:hAnsi="Corbel"/>
                <w:color w:val="FFFFFF"/>
                <w:sz w:val="21"/>
                <w:szCs w:val="21"/>
              </w:rPr>
              <w:t>Versie</w:t>
            </w:r>
          </w:p>
        </w:tc>
        <w:tc>
          <w:tcPr>
            <w:tcW w:w="3261" w:type="dxa"/>
            <w:tcBorders>
              <w:top w:val="single" w:sz="4" w:space="0" w:color="000000"/>
              <w:left w:val="nil"/>
              <w:bottom w:val="nil"/>
            </w:tcBorders>
            <w:shd w:val="clear" w:color="auto" w:fill="4F81BD"/>
          </w:tcPr>
          <w:p w14:paraId="60A53AD6" w14:textId="77777777" w:rsidR="00284CBE" w:rsidRPr="00817A77" w:rsidRDefault="00284CBE" w:rsidP="00C72163">
            <w:pPr>
              <w:rPr>
                <w:rFonts w:ascii="Corbel" w:hAnsi="Corbel"/>
                <w:color w:val="FFFFFF"/>
                <w:sz w:val="21"/>
                <w:szCs w:val="21"/>
              </w:rPr>
            </w:pPr>
            <w:r w:rsidRPr="00817A77">
              <w:rPr>
                <w:rFonts w:ascii="Corbel" w:hAnsi="Corbel"/>
                <w:color w:val="FFFFFF"/>
                <w:sz w:val="21"/>
                <w:szCs w:val="21"/>
              </w:rPr>
              <w:t>C</w:t>
            </w:r>
            <w:r w:rsidR="00551CAD" w:rsidRPr="00817A77">
              <w:rPr>
                <w:rFonts w:ascii="Corbel" w:hAnsi="Corbel"/>
                <w:color w:val="FFFFFF"/>
                <w:sz w:val="21"/>
                <w:szCs w:val="21"/>
              </w:rPr>
              <w:t>ommentaar</w:t>
            </w:r>
          </w:p>
        </w:tc>
      </w:tr>
      <w:tr w:rsidR="007B73D6" w:rsidRPr="00817A77" w14:paraId="194655ED" w14:textId="77777777" w:rsidTr="00363D5B">
        <w:tc>
          <w:tcPr>
            <w:tcW w:w="2268" w:type="dxa"/>
            <w:tcBorders>
              <w:top w:val="nil"/>
            </w:tcBorders>
          </w:tcPr>
          <w:p w14:paraId="4ACBB8D1" w14:textId="77777777" w:rsidR="007B73D6" w:rsidRPr="00817A77" w:rsidRDefault="007B73D6" w:rsidP="001871D7">
            <w:pPr>
              <w:rPr>
                <w:rFonts w:ascii="Corbel" w:hAnsi="Corbel"/>
                <w:color w:val="000000"/>
                <w:sz w:val="21"/>
                <w:szCs w:val="21"/>
              </w:rPr>
            </w:pPr>
          </w:p>
        </w:tc>
        <w:tc>
          <w:tcPr>
            <w:tcW w:w="709" w:type="dxa"/>
            <w:tcBorders>
              <w:top w:val="nil"/>
            </w:tcBorders>
          </w:tcPr>
          <w:p w14:paraId="047DF947" w14:textId="77777777" w:rsidR="007B73D6" w:rsidRPr="00817A77" w:rsidRDefault="00466E76" w:rsidP="001871D7">
            <w:pPr>
              <w:rPr>
                <w:rFonts w:ascii="Corbel" w:hAnsi="Corbel"/>
                <w:color w:val="000000"/>
                <w:sz w:val="21"/>
                <w:szCs w:val="21"/>
              </w:rPr>
            </w:pPr>
            <w:r w:rsidRPr="00817A77">
              <w:rPr>
                <w:rFonts w:ascii="Corbel" w:hAnsi="Corbel"/>
                <w:color w:val="000000"/>
                <w:sz w:val="21"/>
                <w:szCs w:val="21"/>
              </w:rPr>
              <w:t>0.1</w:t>
            </w:r>
          </w:p>
        </w:tc>
        <w:tc>
          <w:tcPr>
            <w:tcW w:w="1559" w:type="dxa"/>
            <w:tcBorders>
              <w:top w:val="nil"/>
            </w:tcBorders>
          </w:tcPr>
          <w:p w14:paraId="6FD0D9FA" w14:textId="520F9A47" w:rsidR="007B73D6" w:rsidRPr="00817A77" w:rsidRDefault="00CB2700" w:rsidP="004C09FC">
            <w:pPr>
              <w:rPr>
                <w:rFonts w:ascii="Corbel" w:hAnsi="Corbel"/>
                <w:color w:val="000000"/>
                <w:sz w:val="21"/>
                <w:szCs w:val="21"/>
              </w:rPr>
            </w:pPr>
            <w:r>
              <w:rPr>
                <w:rFonts w:ascii="Corbel" w:hAnsi="Corbel"/>
                <w:color w:val="000000"/>
                <w:sz w:val="21"/>
                <w:szCs w:val="21"/>
              </w:rPr>
              <w:t>2</w:t>
            </w:r>
            <w:r w:rsidR="00295528">
              <w:rPr>
                <w:rFonts w:ascii="Corbel" w:hAnsi="Corbel"/>
                <w:color w:val="000000"/>
                <w:sz w:val="21"/>
                <w:szCs w:val="21"/>
              </w:rPr>
              <w:t>3</w:t>
            </w:r>
            <w:r w:rsidR="007C7CE0" w:rsidRPr="00817A77">
              <w:rPr>
                <w:rFonts w:ascii="Corbel" w:hAnsi="Corbel"/>
                <w:color w:val="000000"/>
                <w:sz w:val="21"/>
                <w:szCs w:val="21"/>
              </w:rPr>
              <w:t>/</w:t>
            </w:r>
            <w:r>
              <w:rPr>
                <w:rFonts w:ascii="Corbel" w:hAnsi="Corbel"/>
                <w:color w:val="000000"/>
                <w:sz w:val="21"/>
                <w:szCs w:val="21"/>
              </w:rPr>
              <w:t>1</w:t>
            </w:r>
            <w:r w:rsidR="00295528">
              <w:rPr>
                <w:rFonts w:ascii="Corbel" w:hAnsi="Corbel"/>
                <w:color w:val="000000"/>
                <w:sz w:val="21"/>
                <w:szCs w:val="21"/>
              </w:rPr>
              <w:t>2</w:t>
            </w:r>
            <w:r w:rsidR="007C7CE0" w:rsidRPr="00817A77">
              <w:rPr>
                <w:rFonts w:ascii="Corbel" w:hAnsi="Corbel"/>
                <w:color w:val="000000"/>
                <w:sz w:val="21"/>
                <w:szCs w:val="21"/>
              </w:rPr>
              <w:t>/20</w:t>
            </w:r>
            <w:r>
              <w:rPr>
                <w:rFonts w:ascii="Corbel" w:hAnsi="Corbel"/>
                <w:color w:val="000000"/>
                <w:sz w:val="21"/>
                <w:szCs w:val="21"/>
              </w:rPr>
              <w:t>25</w:t>
            </w:r>
          </w:p>
        </w:tc>
        <w:tc>
          <w:tcPr>
            <w:tcW w:w="1275" w:type="dxa"/>
            <w:tcBorders>
              <w:top w:val="nil"/>
            </w:tcBorders>
          </w:tcPr>
          <w:p w14:paraId="3A474D13" w14:textId="77777777" w:rsidR="007B73D6" w:rsidRPr="00817A77" w:rsidRDefault="00466E76" w:rsidP="001871D7">
            <w:pPr>
              <w:rPr>
                <w:rFonts w:ascii="Corbel" w:hAnsi="Corbel"/>
                <w:color w:val="000000"/>
                <w:sz w:val="21"/>
                <w:szCs w:val="21"/>
              </w:rPr>
            </w:pPr>
            <w:r w:rsidRPr="00817A77">
              <w:rPr>
                <w:rFonts w:ascii="Corbel" w:hAnsi="Corbel"/>
                <w:color w:val="000000"/>
                <w:sz w:val="21"/>
                <w:szCs w:val="21"/>
              </w:rPr>
              <w:t>Concept</w:t>
            </w:r>
          </w:p>
        </w:tc>
        <w:tc>
          <w:tcPr>
            <w:tcW w:w="3261" w:type="dxa"/>
            <w:tcBorders>
              <w:top w:val="nil"/>
            </w:tcBorders>
          </w:tcPr>
          <w:p w14:paraId="5C64921D" w14:textId="77777777" w:rsidR="007B73D6" w:rsidRPr="00817A77" w:rsidRDefault="007B73D6" w:rsidP="001871D7">
            <w:pPr>
              <w:rPr>
                <w:rFonts w:ascii="Corbel" w:hAnsi="Corbel"/>
                <w:color w:val="000000"/>
                <w:sz w:val="21"/>
                <w:szCs w:val="21"/>
              </w:rPr>
            </w:pPr>
          </w:p>
        </w:tc>
      </w:tr>
      <w:tr w:rsidR="000B25DF" w:rsidRPr="00817A77" w14:paraId="0540E24B" w14:textId="77777777" w:rsidTr="00356FEC">
        <w:tc>
          <w:tcPr>
            <w:tcW w:w="2268" w:type="dxa"/>
          </w:tcPr>
          <w:p w14:paraId="3A5B3473" w14:textId="77777777" w:rsidR="000B25DF" w:rsidRPr="00817A77" w:rsidRDefault="000B25DF" w:rsidP="00356FEC">
            <w:pPr>
              <w:rPr>
                <w:rFonts w:ascii="Corbel" w:hAnsi="Corbel"/>
                <w:color w:val="000000"/>
                <w:sz w:val="21"/>
                <w:szCs w:val="21"/>
              </w:rPr>
            </w:pPr>
          </w:p>
        </w:tc>
        <w:tc>
          <w:tcPr>
            <w:tcW w:w="709" w:type="dxa"/>
          </w:tcPr>
          <w:p w14:paraId="57F7E0F7" w14:textId="77777777" w:rsidR="000B25DF" w:rsidRPr="00817A77" w:rsidRDefault="000B25DF" w:rsidP="00356FEC">
            <w:pPr>
              <w:rPr>
                <w:rFonts w:ascii="Corbel" w:hAnsi="Corbel"/>
                <w:color w:val="000000"/>
                <w:sz w:val="21"/>
                <w:szCs w:val="21"/>
              </w:rPr>
            </w:pPr>
          </w:p>
        </w:tc>
        <w:tc>
          <w:tcPr>
            <w:tcW w:w="1559" w:type="dxa"/>
          </w:tcPr>
          <w:p w14:paraId="5B7E3E9E" w14:textId="77777777" w:rsidR="000B25DF" w:rsidRPr="00817A77" w:rsidRDefault="000B25DF" w:rsidP="00356FEC">
            <w:pPr>
              <w:rPr>
                <w:rFonts w:ascii="Corbel" w:hAnsi="Corbel"/>
                <w:color w:val="000000"/>
                <w:sz w:val="21"/>
                <w:szCs w:val="21"/>
              </w:rPr>
            </w:pPr>
          </w:p>
        </w:tc>
        <w:tc>
          <w:tcPr>
            <w:tcW w:w="1275" w:type="dxa"/>
          </w:tcPr>
          <w:p w14:paraId="153519E7" w14:textId="77777777" w:rsidR="000B25DF" w:rsidRPr="00817A77" w:rsidRDefault="000B25DF" w:rsidP="00356FEC">
            <w:pPr>
              <w:rPr>
                <w:rFonts w:ascii="Corbel" w:hAnsi="Corbel"/>
                <w:color w:val="000000"/>
                <w:sz w:val="21"/>
                <w:szCs w:val="21"/>
              </w:rPr>
            </w:pPr>
          </w:p>
        </w:tc>
        <w:tc>
          <w:tcPr>
            <w:tcW w:w="3261" w:type="dxa"/>
          </w:tcPr>
          <w:p w14:paraId="312F78FA" w14:textId="77777777" w:rsidR="000B25DF" w:rsidRPr="00817A77" w:rsidRDefault="000B25DF" w:rsidP="00356FEC">
            <w:pPr>
              <w:rPr>
                <w:rFonts w:ascii="Corbel" w:hAnsi="Corbel"/>
                <w:color w:val="000000"/>
                <w:sz w:val="21"/>
                <w:szCs w:val="21"/>
              </w:rPr>
            </w:pPr>
          </w:p>
        </w:tc>
      </w:tr>
      <w:tr w:rsidR="000B6393" w:rsidRPr="00817A77" w14:paraId="1A1C43A0" w14:textId="77777777" w:rsidTr="0099248D">
        <w:tc>
          <w:tcPr>
            <w:tcW w:w="2268" w:type="dxa"/>
          </w:tcPr>
          <w:p w14:paraId="25361810" w14:textId="77777777" w:rsidR="000B6393" w:rsidRPr="00817A77" w:rsidRDefault="000B6393" w:rsidP="009F086C">
            <w:pPr>
              <w:rPr>
                <w:rFonts w:ascii="Corbel" w:hAnsi="Corbel"/>
                <w:color w:val="000000"/>
                <w:sz w:val="21"/>
                <w:szCs w:val="21"/>
              </w:rPr>
            </w:pPr>
          </w:p>
        </w:tc>
        <w:tc>
          <w:tcPr>
            <w:tcW w:w="709" w:type="dxa"/>
          </w:tcPr>
          <w:p w14:paraId="2745D5DC" w14:textId="77777777" w:rsidR="000B6393" w:rsidRPr="00817A77" w:rsidRDefault="000B6393" w:rsidP="009F086C">
            <w:pPr>
              <w:rPr>
                <w:rFonts w:ascii="Corbel" w:hAnsi="Corbel"/>
                <w:color w:val="000000"/>
                <w:sz w:val="21"/>
                <w:szCs w:val="21"/>
              </w:rPr>
            </w:pPr>
          </w:p>
        </w:tc>
        <w:tc>
          <w:tcPr>
            <w:tcW w:w="1559" w:type="dxa"/>
          </w:tcPr>
          <w:p w14:paraId="3D2A2DAB" w14:textId="77777777" w:rsidR="000B6393" w:rsidRPr="00817A77" w:rsidRDefault="000B6393" w:rsidP="009F086C">
            <w:pPr>
              <w:rPr>
                <w:rFonts w:ascii="Corbel" w:hAnsi="Corbel"/>
                <w:color w:val="000000"/>
                <w:sz w:val="21"/>
                <w:szCs w:val="21"/>
              </w:rPr>
            </w:pPr>
          </w:p>
        </w:tc>
        <w:tc>
          <w:tcPr>
            <w:tcW w:w="1275" w:type="dxa"/>
          </w:tcPr>
          <w:p w14:paraId="1626BD4F" w14:textId="77777777" w:rsidR="000B6393" w:rsidRPr="00817A77" w:rsidRDefault="000B6393" w:rsidP="009F086C">
            <w:pPr>
              <w:rPr>
                <w:rFonts w:ascii="Corbel" w:hAnsi="Corbel"/>
                <w:color w:val="000000"/>
                <w:sz w:val="21"/>
                <w:szCs w:val="21"/>
              </w:rPr>
            </w:pPr>
          </w:p>
        </w:tc>
        <w:tc>
          <w:tcPr>
            <w:tcW w:w="3261" w:type="dxa"/>
          </w:tcPr>
          <w:p w14:paraId="67393E6A" w14:textId="77777777" w:rsidR="000B6393" w:rsidRPr="00817A77" w:rsidRDefault="000B6393" w:rsidP="009F086C">
            <w:pPr>
              <w:rPr>
                <w:rFonts w:ascii="Corbel" w:hAnsi="Corbel"/>
                <w:color w:val="000000"/>
                <w:sz w:val="21"/>
                <w:szCs w:val="21"/>
              </w:rPr>
            </w:pPr>
          </w:p>
        </w:tc>
      </w:tr>
    </w:tbl>
    <w:p w14:paraId="495AFFCE" w14:textId="77777777" w:rsidR="00284CBE" w:rsidRPr="00817A77" w:rsidRDefault="00284CBE" w:rsidP="00284CBE">
      <w:pPr>
        <w:rPr>
          <w:rFonts w:ascii="Corbel" w:hAnsi="Corbel"/>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0"/>
        <w:gridCol w:w="6372"/>
      </w:tblGrid>
      <w:tr w:rsidR="00284CBE" w:rsidRPr="00817A77" w14:paraId="106695A2" w14:textId="77777777" w:rsidTr="00363D5B">
        <w:tc>
          <w:tcPr>
            <w:tcW w:w="2700" w:type="dxa"/>
            <w:tcBorders>
              <w:top w:val="single" w:sz="4" w:space="0" w:color="auto"/>
              <w:left w:val="single" w:sz="4" w:space="0" w:color="auto"/>
              <w:bottom w:val="single" w:sz="4" w:space="0" w:color="auto"/>
              <w:right w:val="single" w:sz="4" w:space="0" w:color="auto"/>
            </w:tcBorders>
            <w:shd w:val="clear" w:color="auto" w:fill="4F81BD"/>
          </w:tcPr>
          <w:p w14:paraId="431461E5" w14:textId="77777777" w:rsidR="00284CBE" w:rsidRPr="00817A77" w:rsidRDefault="00284CBE" w:rsidP="00C72163">
            <w:pPr>
              <w:rPr>
                <w:rFonts w:ascii="Corbel" w:hAnsi="Corbel"/>
                <w:color w:val="FFFFFF"/>
                <w:sz w:val="21"/>
                <w:szCs w:val="21"/>
              </w:rPr>
            </w:pPr>
            <w:r w:rsidRPr="00817A77">
              <w:rPr>
                <w:rFonts w:ascii="Corbel" w:hAnsi="Corbel"/>
                <w:color w:val="FFFFFF"/>
                <w:sz w:val="21"/>
                <w:szCs w:val="21"/>
              </w:rPr>
              <w:t xml:space="preserve">Document </w:t>
            </w:r>
            <w:r w:rsidR="00BF345B" w:rsidRPr="00817A77">
              <w:rPr>
                <w:rFonts w:ascii="Corbel" w:hAnsi="Corbel"/>
                <w:color w:val="FFFFFF"/>
                <w:sz w:val="21"/>
                <w:szCs w:val="21"/>
              </w:rPr>
              <w:t>eigenaar</w:t>
            </w:r>
          </w:p>
        </w:tc>
        <w:tc>
          <w:tcPr>
            <w:tcW w:w="6372" w:type="dxa"/>
            <w:tcBorders>
              <w:left w:val="single" w:sz="4" w:space="0" w:color="auto"/>
            </w:tcBorders>
          </w:tcPr>
          <w:p w14:paraId="7FFC62C8" w14:textId="30AEA63E" w:rsidR="00284CBE" w:rsidRPr="00817A77" w:rsidRDefault="000844C6" w:rsidP="00D43A98">
            <w:pPr>
              <w:rPr>
                <w:rFonts w:ascii="Corbel" w:hAnsi="Corbel"/>
                <w:sz w:val="21"/>
                <w:szCs w:val="21"/>
              </w:rPr>
            </w:pPr>
            <w:r>
              <w:rPr>
                <w:rFonts w:ascii="Corbel" w:hAnsi="Corbel"/>
                <w:sz w:val="21"/>
                <w:szCs w:val="21"/>
              </w:rPr>
              <w:t>CJG Rijnmond</w:t>
            </w:r>
          </w:p>
        </w:tc>
      </w:tr>
    </w:tbl>
    <w:p w14:paraId="4A872ECF" w14:textId="77777777" w:rsidR="00284CBE" w:rsidRPr="00817A77" w:rsidRDefault="00284CBE" w:rsidP="00284CBE">
      <w:pPr>
        <w:rPr>
          <w:rFonts w:ascii="Corbel" w:hAnsi="Corbel"/>
          <w:snapToGrid w:val="0"/>
        </w:rPr>
      </w:pPr>
    </w:p>
    <w:p w14:paraId="3F1B9590" w14:textId="77777777" w:rsidR="007E0D55" w:rsidRPr="00817A77" w:rsidRDefault="007E0D55" w:rsidP="007E0D55">
      <w:pPr>
        <w:pStyle w:val="DocControlHeading"/>
        <w:rPr>
          <w:rFonts w:ascii="Corbel" w:hAnsi="Corbel"/>
          <w:lang w:eastAsia="zh-TW"/>
        </w:rPr>
      </w:pPr>
    </w:p>
    <w:p w14:paraId="20459167" w14:textId="77777777" w:rsidR="001B5F8D" w:rsidRPr="00817A77" w:rsidRDefault="001B5F8D">
      <w:pPr>
        <w:rPr>
          <w:rFonts w:ascii="Corbel" w:hAnsi="Corbel"/>
        </w:rPr>
      </w:pPr>
    </w:p>
    <w:p w14:paraId="27E7D8F6" w14:textId="77777777" w:rsidR="002D2B15" w:rsidRPr="00817A77" w:rsidRDefault="002D2B15">
      <w:pPr>
        <w:rPr>
          <w:rFonts w:ascii="Corbel" w:hAnsi="Corbel"/>
        </w:rPr>
      </w:pPr>
      <w:r w:rsidRPr="00817A77">
        <w:rPr>
          <w:rFonts w:ascii="Corbel" w:hAnsi="Corbel"/>
        </w:rPr>
        <w:br w:type="page"/>
      </w:r>
    </w:p>
    <w:p w14:paraId="047B2638" w14:textId="77777777" w:rsidR="002D2B15" w:rsidRPr="00817A77" w:rsidRDefault="00434631">
      <w:pPr>
        <w:jc w:val="both"/>
        <w:rPr>
          <w:rFonts w:ascii="Corbel" w:hAnsi="Corbel"/>
          <w:sz w:val="40"/>
        </w:rPr>
      </w:pPr>
      <w:r w:rsidRPr="00817A77">
        <w:rPr>
          <w:rFonts w:ascii="Corbel" w:hAnsi="Corbel"/>
          <w:sz w:val="40"/>
        </w:rPr>
        <w:lastRenderedPageBreak/>
        <w:t>INHOUD</w:t>
      </w:r>
      <w:r w:rsidR="00805D63" w:rsidRPr="00817A77">
        <w:rPr>
          <w:rFonts w:ascii="Corbel" w:hAnsi="Corbel"/>
          <w:sz w:val="40"/>
        </w:rPr>
        <w:t>S</w:t>
      </w:r>
      <w:r w:rsidRPr="00817A77">
        <w:rPr>
          <w:rFonts w:ascii="Corbel" w:hAnsi="Corbel"/>
          <w:sz w:val="40"/>
        </w:rPr>
        <w:t>OPGAVE</w:t>
      </w:r>
    </w:p>
    <w:p w14:paraId="0375E573" w14:textId="77777777" w:rsidR="00430FFC" w:rsidRPr="00817A77" w:rsidRDefault="00430FFC">
      <w:pPr>
        <w:jc w:val="both"/>
        <w:rPr>
          <w:rFonts w:ascii="Corbel" w:hAnsi="Corbel"/>
          <w:b/>
          <w:sz w:val="22"/>
        </w:rPr>
      </w:pPr>
    </w:p>
    <w:p w14:paraId="77BC5352" w14:textId="4E7545D6" w:rsidR="00817A77" w:rsidRDefault="00043B25">
      <w:pPr>
        <w:pStyle w:val="Inhopg1"/>
        <w:rPr>
          <w:rFonts w:asciiTheme="minorHAnsi" w:eastAsiaTheme="minorEastAsia" w:hAnsiTheme="minorHAnsi" w:cstheme="minorBidi"/>
          <w:b w:val="0"/>
          <w:bCs w:val="0"/>
          <w:iCs w:val="0"/>
          <w:noProof/>
          <w:sz w:val="22"/>
          <w:szCs w:val="22"/>
          <w:lang w:eastAsia="nl-NL"/>
        </w:rPr>
      </w:pPr>
      <w:r w:rsidRPr="00817A77">
        <w:rPr>
          <w:rFonts w:ascii="Corbel" w:hAnsi="Corbel"/>
          <w:sz w:val="22"/>
        </w:rPr>
        <w:fldChar w:fldCharType="begin"/>
      </w:r>
      <w:r w:rsidR="009D2687" w:rsidRPr="00817A77">
        <w:rPr>
          <w:rFonts w:ascii="Corbel" w:hAnsi="Corbel"/>
          <w:sz w:val="22"/>
        </w:rPr>
        <w:instrText xml:space="preserve"> TOC \o "1-3" \h \z \u </w:instrText>
      </w:r>
      <w:r w:rsidRPr="00817A77">
        <w:rPr>
          <w:rFonts w:ascii="Corbel" w:hAnsi="Corbel"/>
          <w:sz w:val="22"/>
        </w:rPr>
        <w:fldChar w:fldCharType="separate"/>
      </w:r>
      <w:hyperlink w:anchor="_Toc43893557" w:history="1">
        <w:r w:rsidR="00817A77" w:rsidRPr="00742FA8">
          <w:rPr>
            <w:rStyle w:val="Hyperlink"/>
            <w:rFonts w:ascii="Corbel" w:hAnsi="Corbel"/>
            <w:noProof/>
          </w:rPr>
          <w:t>1</w:t>
        </w:r>
        <w:r w:rsidR="00817A77">
          <w:rPr>
            <w:rFonts w:asciiTheme="minorHAnsi" w:eastAsiaTheme="minorEastAsia" w:hAnsiTheme="minorHAnsi" w:cstheme="minorBidi"/>
            <w:b w:val="0"/>
            <w:bCs w:val="0"/>
            <w:iCs w:val="0"/>
            <w:noProof/>
            <w:sz w:val="22"/>
            <w:szCs w:val="22"/>
            <w:lang w:eastAsia="nl-NL"/>
          </w:rPr>
          <w:tab/>
        </w:r>
        <w:r w:rsidR="00817A77" w:rsidRPr="00742FA8">
          <w:rPr>
            <w:rStyle w:val="Hyperlink"/>
            <w:rFonts w:ascii="Corbel" w:hAnsi="Corbel"/>
            <w:noProof/>
          </w:rPr>
          <w:t>Inleiding</w:t>
        </w:r>
        <w:r w:rsidR="00817A77">
          <w:rPr>
            <w:noProof/>
            <w:webHidden/>
          </w:rPr>
          <w:tab/>
        </w:r>
        <w:r w:rsidR="00817A77">
          <w:rPr>
            <w:noProof/>
            <w:webHidden/>
          </w:rPr>
          <w:fldChar w:fldCharType="begin"/>
        </w:r>
        <w:r w:rsidR="00817A77">
          <w:rPr>
            <w:noProof/>
            <w:webHidden/>
          </w:rPr>
          <w:instrText xml:space="preserve"> PAGEREF _Toc43893557 \h </w:instrText>
        </w:r>
        <w:r w:rsidR="00817A77">
          <w:rPr>
            <w:noProof/>
            <w:webHidden/>
          </w:rPr>
        </w:r>
        <w:r w:rsidR="00817A77">
          <w:rPr>
            <w:noProof/>
            <w:webHidden/>
          </w:rPr>
          <w:fldChar w:fldCharType="separate"/>
        </w:r>
        <w:r w:rsidR="00817A77">
          <w:rPr>
            <w:noProof/>
            <w:webHidden/>
          </w:rPr>
          <w:t>5</w:t>
        </w:r>
        <w:r w:rsidR="00817A77">
          <w:rPr>
            <w:noProof/>
            <w:webHidden/>
          </w:rPr>
          <w:fldChar w:fldCharType="end"/>
        </w:r>
      </w:hyperlink>
    </w:p>
    <w:p w14:paraId="0ED56801" w14:textId="0B015333" w:rsidR="00817A77" w:rsidRDefault="00817A77">
      <w:pPr>
        <w:pStyle w:val="Inhopg1"/>
        <w:rPr>
          <w:rFonts w:asciiTheme="minorHAnsi" w:eastAsiaTheme="minorEastAsia" w:hAnsiTheme="minorHAnsi" w:cstheme="minorBidi"/>
          <w:b w:val="0"/>
          <w:bCs w:val="0"/>
          <w:iCs w:val="0"/>
          <w:noProof/>
          <w:sz w:val="22"/>
          <w:szCs w:val="22"/>
          <w:lang w:eastAsia="nl-NL"/>
        </w:rPr>
      </w:pPr>
      <w:hyperlink w:anchor="_Toc43893558" w:history="1">
        <w:r w:rsidRPr="00742FA8">
          <w:rPr>
            <w:rStyle w:val="Hyperlink"/>
            <w:rFonts w:ascii="Corbel" w:hAnsi="Corbel"/>
            <w:noProof/>
          </w:rPr>
          <w:t>2</w:t>
        </w:r>
        <w:r>
          <w:rPr>
            <w:rFonts w:asciiTheme="minorHAnsi" w:eastAsiaTheme="minorEastAsia" w:hAnsiTheme="minorHAnsi" w:cstheme="minorBidi"/>
            <w:b w:val="0"/>
            <w:bCs w:val="0"/>
            <w:iCs w:val="0"/>
            <w:noProof/>
            <w:sz w:val="22"/>
            <w:szCs w:val="22"/>
            <w:lang w:eastAsia="nl-NL"/>
          </w:rPr>
          <w:tab/>
        </w:r>
        <w:r w:rsidRPr="00742FA8">
          <w:rPr>
            <w:rStyle w:val="Hyperlink"/>
            <w:rFonts w:ascii="Corbel" w:hAnsi="Corbel"/>
            <w:noProof/>
          </w:rPr>
          <w:t>Definities</w:t>
        </w:r>
        <w:r>
          <w:rPr>
            <w:noProof/>
            <w:webHidden/>
          </w:rPr>
          <w:tab/>
        </w:r>
        <w:r>
          <w:rPr>
            <w:noProof/>
            <w:webHidden/>
          </w:rPr>
          <w:fldChar w:fldCharType="begin"/>
        </w:r>
        <w:r>
          <w:rPr>
            <w:noProof/>
            <w:webHidden/>
          </w:rPr>
          <w:instrText xml:space="preserve"> PAGEREF _Toc43893558 \h </w:instrText>
        </w:r>
        <w:r>
          <w:rPr>
            <w:noProof/>
            <w:webHidden/>
          </w:rPr>
        </w:r>
        <w:r>
          <w:rPr>
            <w:noProof/>
            <w:webHidden/>
          </w:rPr>
          <w:fldChar w:fldCharType="separate"/>
        </w:r>
        <w:r>
          <w:rPr>
            <w:noProof/>
            <w:webHidden/>
          </w:rPr>
          <w:t>6</w:t>
        </w:r>
        <w:r>
          <w:rPr>
            <w:noProof/>
            <w:webHidden/>
          </w:rPr>
          <w:fldChar w:fldCharType="end"/>
        </w:r>
      </w:hyperlink>
    </w:p>
    <w:p w14:paraId="2C03A18A" w14:textId="326764C6" w:rsidR="00817A77" w:rsidRDefault="00817A77">
      <w:pPr>
        <w:pStyle w:val="Inhopg1"/>
        <w:rPr>
          <w:rFonts w:asciiTheme="minorHAnsi" w:eastAsiaTheme="minorEastAsia" w:hAnsiTheme="minorHAnsi" w:cstheme="minorBidi"/>
          <w:b w:val="0"/>
          <w:bCs w:val="0"/>
          <w:iCs w:val="0"/>
          <w:noProof/>
          <w:sz w:val="22"/>
          <w:szCs w:val="22"/>
          <w:lang w:eastAsia="nl-NL"/>
        </w:rPr>
      </w:pPr>
      <w:hyperlink w:anchor="_Toc43893559" w:history="1">
        <w:r w:rsidRPr="00742FA8">
          <w:rPr>
            <w:rStyle w:val="Hyperlink"/>
            <w:rFonts w:ascii="Corbel" w:hAnsi="Corbel"/>
            <w:noProof/>
          </w:rPr>
          <w:t>3</w:t>
        </w:r>
        <w:r>
          <w:rPr>
            <w:rFonts w:asciiTheme="minorHAnsi" w:eastAsiaTheme="minorEastAsia" w:hAnsiTheme="minorHAnsi" w:cstheme="minorBidi"/>
            <w:b w:val="0"/>
            <w:bCs w:val="0"/>
            <w:iCs w:val="0"/>
            <w:noProof/>
            <w:sz w:val="22"/>
            <w:szCs w:val="22"/>
            <w:lang w:eastAsia="nl-NL"/>
          </w:rPr>
          <w:tab/>
        </w:r>
        <w:r w:rsidRPr="00742FA8">
          <w:rPr>
            <w:rStyle w:val="Hyperlink"/>
            <w:rFonts w:ascii="Corbel" w:hAnsi="Corbel"/>
            <w:noProof/>
          </w:rPr>
          <w:t>Algemeen</w:t>
        </w:r>
        <w:r>
          <w:rPr>
            <w:noProof/>
            <w:webHidden/>
          </w:rPr>
          <w:tab/>
        </w:r>
        <w:r>
          <w:rPr>
            <w:noProof/>
            <w:webHidden/>
          </w:rPr>
          <w:fldChar w:fldCharType="begin"/>
        </w:r>
        <w:r>
          <w:rPr>
            <w:noProof/>
            <w:webHidden/>
          </w:rPr>
          <w:instrText xml:space="preserve"> PAGEREF _Toc43893559 \h </w:instrText>
        </w:r>
        <w:r>
          <w:rPr>
            <w:noProof/>
            <w:webHidden/>
          </w:rPr>
        </w:r>
        <w:r>
          <w:rPr>
            <w:noProof/>
            <w:webHidden/>
          </w:rPr>
          <w:fldChar w:fldCharType="separate"/>
        </w:r>
        <w:r>
          <w:rPr>
            <w:noProof/>
            <w:webHidden/>
          </w:rPr>
          <w:t>7</w:t>
        </w:r>
        <w:r>
          <w:rPr>
            <w:noProof/>
            <w:webHidden/>
          </w:rPr>
          <w:fldChar w:fldCharType="end"/>
        </w:r>
      </w:hyperlink>
    </w:p>
    <w:p w14:paraId="2259074C" w14:textId="1126FA77" w:rsidR="00817A77" w:rsidRDefault="00817A77">
      <w:pPr>
        <w:pStyle w:val="Inhopg2"/>
        <w:rPr>
          <w:rFonts w:asciiTheme="minorHAnsi" w:eastAsiaTheme="minorEastAsia" w:hAnsiTheme="minorHAnsi" w:cstheme="minorBidi"/>
          <w:bCs w:val="0"/>
          <w:noProof/>
          <w:sz w:val="22"/>
          <w:lang w:eastAsia="nl-NL"/>
        </w:rPr>
      </w:pPr>
      <w:hyperlink w:anchor="_Toc43893560" w:history="1">
        <w:r w:rsidRPr="00742FA8">
          <w:rPr>
            <w:rStyle w:val="Hyperlink"/>
            <w:rFonts w:ascii="Corbel" w:hAnsi="Corbel"/>
            <w:noProof/>
          </w:rPr>
          <w:t>3.1</w:t>
        </w:r>
        <w:r>
          <w:rPr>
            <w:rFonts w:asciiTheme="minorHAnsi" w:eastAsiaTheme="minorEastAsia" w:hAnsiTheme="minorHAnsi" w:cstheme="minorBidi"/>
            <w:bCs w:val="0"/>
            <w:noProof/>
            <w:sz w:val="22"/>
            <w:lang w:eastAsia="nl-NL"/>
          </w:rPr>
          <w:tab/>
        </w:r>
        <w:r w:rsidRPr="00742FA8">
          <w:rPr>
            <w:rStyle w:val="Hyperlink"/>
            <w:rFonts w:ascii="Corbel" w:hAnsi="Corbel"/>
            <w:noProof/>
          </w:rPr>
          <w:t>Doel</w:t>
        </w:r>
        <w:r>
          <w:rPr>
            <w:noProof/>
            <w:webHidden/>
          </w:rPr>
          <w:tab/>
        </w:r>
        <w:r>
          <w:rPr>
            <w:noProof/>
            <w:webHidden/>
          </w:rPr>
          <w:fldChar w:fldCharType="begin"/>
        </w:r>
        <w:r>
          <w:rPr>
            <w:noProof/>
            <w:webHidden/>
          </w:rPr>
          <w:instrText xml:space="preserve"> PAGEREF _Toc43893560 \h </w:instrText>
        </w:r>
        <w:r>
          <w:rPr>
            <w:noProof/>
            <w:webHidden/>
          </w:rPr>
        </w:r>
        <w:r>
          <w:rPr>
            <w:noProof/>
            <w:webHidden/>
          </w:rPr>
          <w:fldChar w:fldCharType="separate"/>
        </w:r>
        <w:r>
          <w:rPr>
            <w:noProof/>
            <w:webHidden/>
          </w:rPr>
          <w:t>7</w:t>
        </w:r>
        <w:r>
          <w:rPr>
            <w:noProof/>
            <w:webHidden/>
          </w:rPr>
          <w:fldChar w:fldCharType="end"/>
        </w:r>
      </w:hyperlink>
    </w:p>
    <w:p w14:paraId="4C79B21F" w14:textId="4F9E74C3" w:rsidR="00817A77" w:rsidRDefault="00817A77">
      <w:pPr>
        <w:pStyle w:val="Inhopg2"/>
        <w:rPr>
          <w:rFonts w:asciiTheme="minorHAnsi" w:eastAsiaTheme="minorEastAsia" w:hAnsiTheme="minorHAnsi" w:cstheme="minorBidi"/>
          <w:bCs w:val="0"/>
          <w:noProof/>
          <w:sz w:val="22"/>
          <w:lang w:eastAsia="nl-NL"/>
        </w:rPr>
      </w:pPr>
      <w:hyperlink w:anchor="_Toc43893561" w:history="1">
        <w:r w:rsidRPr="00742FA8">
          <w:rPr>
            <w:rStyle w:val="Hyperlink"/>
            <w:rFonts w:ascii="Corbel" w:hAnsi="Corbel"/>
            <w:noProof/>
          </w:rPr>
          <w:t>3.2</w:t>
        </w:r>
        <w:r>
          <w:rPr>
            <w:rFonts w:asciiTheme="minorHAnsi" w:eastAsiaTheme="minorEastAsia" w:hAnsiTheme="minorHAnsi" w:cstheme="minorBidi"/>
            <w:bCs w:val="0"/>
            <w:noProof/>
            <w:sz w:val="22"/>
            <w:lang w:eastAsia="nl-NL"/>
          </w:rPr>
          <w:tab/>
        </w:r>
        <w:r w:rsidRPr="00742FA8">
          <w:rPr>
            <w:rStyle w:val="Hyperlink"/>
            <w:rFonts w:ascii="Corbel" w:hAnsi="Corbel"/>
            <w:noProof/>
          </w:rPr>
          <w:t>Bereik</w:t>
        </w:r>
        <w:r>
          <w:rPr>
            <w:noProof/>
            <w:webHidden/>
          </w:rPr>
          <w:tab/>
        </w:r>
        <w:r>
          <w:rPr>
            <w:noProof/>
            <w:webHidden/>
          </w:rPr>
          <w:fldChar w:fldCharType="begin"/>
        </w:r>
        <w:r>
          <w:rPr>
            <w:noProof/>
            <w:webHidden/>
          </w:rPr>
          <w:instrText xml:space="preserve"> PAGEREF _Toc43893561 \h </w:instrText>
        </w:r>
        <w:r>
          <w:rPr>
            <w:noProof/>
            <w:webHidden/>
          </w:rPr>
        </w:r>
        <w:r>
          <w:rPr>
            <w:noProof/>
            <w:webHidden/>
          </w:rPr>
          <w:fldChar w:fldCharType="separate"/>
        </w:r>
        <w:r>
          <w:rPr>
            <w:noProof/>
            <w:webHidden/>
          </w:rPr>
          <w:t>7</w:t>
        </w:r>
        <w:r>
          <w:rPr>
            <w:noProof/>
            <w:webHidden/>
          </w:rPr>
          <w:fldChar w:fldCharType="end"/>
        </w:r>
      </w:hyperlink>
    </w:p>
    <w:p w14:paraId="73B31BFC" w14:textId="6E3D0533" w:rsidR="00817A77" w:rsidRDefault="00817A77">
      <w:pPr>
        <w:pStyle w:val="Inhopg2"/>
        <w:rPr>
          <w:rFonts w:asciiTheme="minorHAnsi" w:eastAsiaTheme="minorEastAsia" w:hAnsiTheme="minorHAnsi" w:cstheme="minorBidi"/>
          <w:bCs w:val="0"/>
          <w:noProof/>
          <w:sz w:val="22"/>
          <w:lang w:eastAsia="nl-NL"/>
        </w:rPr>
      </w:pPr>
      <w:hyperlink w:anchor="_Toc43893562" w:history="1">
        <w:r w:rsidRPr="00742FA8">
          <w:rPr>
            <w:rStyle w:val="Hyperlink"/>
            <w:rFonts w:ascii="Corbel" w:hAnsi="Corbel"/>
            <w:noProof/>
            <w:lang w:eastAsia="zh-TW"/>
          </w:rPr>
          <w:t>3.3</w:t>
        </w:r>
        <w:r>
          <w:rPr>
            <w:rFonts w:asciiTheme="minorHAnsi" w:eastAsiaTheme="minorEastAsia" w:hAnsiTheme="minorHAnsi" w:cstheme="minorBidi"/>
            <w:bCs w:val="0"/>
            <w:noProof/>
            <w:sz w:val="22"/>
            <w:lang w:eastAsia="nl-NL"/>
          </w:rPr>
          <w:tab/>
        </w:r>
        <w:r w:rsidRPr="00742FA8">
          <w:rPr>
            <w:rStyle w:val="Hyperlink"/>
            <w:rFonts w:ascii="Corbel" w:hAnsi="Corbel"/>
            <w:noProof/>
            <w:lang w:eastAsia="zh-TW"/>
          </w:rPr>
          <w:t>Beheer SLA</w:t>
        </w:r>
        <w:r>
          <w:rPr>
            <w:noProof/>
            <w:webHidden/>
          </w:rPr>
          <w:tab/>
        </w:r>
        <w:r>
          <w:rPr>
            <w:noProof/>
            <w:webHidden/>
          </w:rPr>
          <w:fldChar w:fldCharType="begin"/>
        </w:r>
        <w:r>
          <w:rPr>
            <w:noProof/>
            <w:webHidden/>
          </w:rPr>
          <w:instrText xml:space="preserve"> PAGEREF _Toc43893562 \h </w:instrText>
        </w:r>
        <w:r>
          <w:rPr>
            <w:noProof/>
            <w:webHidden/>
          </w:rPr>
        </w:r>
        <w:r>
          <w:rPr>
            <w:noProof/>
            <w:webHidden/>
          </w:rPr>
          <w:fldChar w:fldCharType="separate"/>
        </w:r>
        <w:r>
          <w:rPr>
            <w:noProof/>
            <w:webHidden/>
          </w:rPr>
          <w:t>7</w:t>
        </w:r>
        <w:r>
          <w:rPr>
            <w:noProof/>
            <w:webHidden/>
          </w:rPr>
          <w:fldChar w:fldCharType="end"/>
        </w:r>
      </w:hyperlink>
    </w:p>
    <w:p w14:paraId="394592C0" w14:textId="6BC24768" w:rsidR="00817A77" w:rsidRDefault="00817A77">
      <w:pPr>
        <w:pStyle w:val="Inhopg2"/>
        <w:rPr>
          <w:rFonts w:asciiTheme="minorHAnsi" w:eastAsiaTheme="minorEastAsia" w:hAnsiTheme="minorHAnsi" w:cstheme="minorBidi"/>
          <w:bCs w:val="0"/>
          <w:noProof/>
          <w:sz w:val="22"/>
          <w:lang w:eastAsia="nl-NL"/>
        </w:rPr>
      </w:pPr>
      <w:hyperlink w:anchor="_Toc43893563" w:history="1">
        <w:r w:rsidRPr="00742FA8">
          <w:rPr>
            <w:rStyle w:val="Hyperlink"/>
            <w:rFonts w:ascii="Corbel" w:hAnsi="Corbel"/>
            <w:noProof/>
            <w:lang w:eastAsia="zh-TW"/>
          </w:rPr>
          <w:t>3.4</w:t>
        </w:r>
        <w:r>
          <w:rPr>
            <w:rFonts w:asciiTheme="minorHAnsi" w:eastAsiaTheme="minorEastAsia" w:hAnsiTheme="minorHAnsi" w:cstheme="minorBidi"/>
            <w:bCs w:val="0"/>
            <w:noProof/>
            <w:sz w:val="22"/>
            <w:lang w:eastAsia="nl-NL"/>
          </w:rPr>
          <w:tab/>
        </w:r>
        <w:r w:rsidRPr="00742FA8">
          <w:rPr>
            <w:rStyle w:val="Hyperlink"/>
            <w:rFonts w:ascii="Corbel" w:hAnsi="Corbel"/>
            <w:noProof/>
            <w:lang w:eastAsia="zh-TW"/>
          </w:rPr>
          <w:t>Looptijd</w:t>
        </w:r>
        <w:r>
          <w:rPr>
            <w:noProof/>
            <w:webHidden/>
          </w:rPr>
          <w:tab/>
        </w:r>
        <w:r>
          <w:rPr>
            <w:noProof/>
            <w:webHidden/>
          </w:rPr>
          <w:fldChar w:fldCharType="begin"/>
        </w:r>
        <w:r>
          <w:rPr>
            <w:noProof/>
            <w:webHidden/>
          </w:rPr>
          <w:instrText xml:space="preserve"> PAGEREF _Toc43893563 \h </w:instrText>
        </w:r>
        <w:r>
          <w:rPr>
            <w:noProof/>
            <w:webHidden/>
          </w:rPr>
        </w:r>
        <w:r>
          <w:rPr>
            <w:noProof/>
            <w:webHidden/>
          </w:rPr>
          <w:fldChar w:fldCharType="separate"/>
        </w:r>
        <w:r>
          <w:rPr>
            <w:noProof/>
            <w:webHidden/>
          </w:rPr>
          <w:t>8</w:t>
        </w:r>
        <w:r>
          <w:rPr>
            <w:noProof/>
            <w:webHidden/>
          </w:rPr>
          <w:fldChar w:fldCharType="end"/>
        </w:r>
      </w:hyperlink>
    </w:p>
    <w:p w14:paraId="3D1BA17F" w14:textId="7E0F806A" w:rsidR="00817A77" w:rsidRDefault="00817A77">
      <w:pPr>
        <w:pStyle w:val="Inhopg1"/>
        <w:rPr>
          <w:rFonts w:asciiTheme="minorHAnsi" w:eastAsiaTheme="minorEastAsia" w:hAnsiTheme="minorHAnsi" w:cstheme="minorBidi"/>
          <w:b w:val="0"/>
          <w:bCs w:val="0"/>
          <w:iCs w:val="0"/>
          <w:noProof/>
          <w:sz w:val="22"/>
          <w:szCs w:val="22"/>
          <w:lang w:eastAsia="nl-NL"/>
        </w:rPr>
      </w:pPr>
      <w:hyperlink w:anchor="_Toc43893564" w:history="1">
        <w:r w:rsidRPr="00742FA8">
          <w:rPr>
            <w:rStyle w:val="Hyperlink"/>
            <w:rFonts w:ascii="Corbel" w:hAnsi="Corbel"/>
            <w:noProof/>
          </w:rPr>
          <w:t>4</w:t>
        </w:r>
        <w:r>
          <w:rPr>
            <w:rFonts w:asciiTheme="minorHAnsi" w:eastAsiaTheme="minorEastAsia" w:hAnsiTheme="minorHAnsi" w:cstheme="minorBidi"/>
            <w:b w:val="0"/>
            <w:bCs w:val="0"/>
            <w:iCs w:val="0"/>
            <w:noProof/>
            <w:sz w:val="22"/>
            <w:szCs w:val="22"/>
            <w:lang w:eastAsia="nl-NL"/>
          </w:rPr>
          <w:tab/>
        </w:r>
        <w:r w:rsidRPr="00742FA8">
          <w:rPr>
            <w:rStyle w:val="Hyperlink"/>
            <w:rFonts w:ascii="Corbel" w:hAnsi="Corbel"/>
            <w:noProof/>
          </w:rPr>
          <w:t>Contactgegevens</w:t>
        </w:r>
        <w:r>
          <w:rPr>
            <w:noProof/>
            <w:webHidden/>
          </w:rPr>
          <w:tab/>
        </w:r>
        <w:r>
          <w:rPr>
            <w:noProof/>
            <w:webHidden/>
          </w:rPr>
          <w:fldChar w:fldCharType="begin"/>
        </w:r>
        <w:r>
          <w:rPr>
            <w:noProof/>
            <w:webHidden/>
          </w:rPr>
          <w:instrText xml:space="preserve"> PAGEREF _Toc43893564 \h </w:instrText>
        </w:r>
        <w:r>
          <w:rPr>
            <w:noProof/>
            <w:webHidden/>
          </w:rPr>
        </w:r>
        <w:r>
          <w:rPr>
            <w:noProof/>
            <w:webHidden/>
          </w:rPr>
          <w:fldChar w:fldCharType="separate"/>
        </w:r>
        <w:r>
          <w:rPr>
            <w:noProof/>
            <w:webHidden/>
          </w:rPr>
          <w:t>8</w:t>
        </w:r>
        <w:r>
          <w:rPr>
            <w:noProof/>
            <w:webHidden/>
          </w:rPr>
          <w:fldChar w:fldCharType="end"/>
        </w:r>
      </w:hyperlink>
    </w:p>
    <w:p w14:paraId="680F657E" w14:textId="146F0112" w:rsidR="00817A77" w:rsidRDefault="00817A77">
      <w:pPr>
        <w:pStyle w:val="Inhopg1"/>
        <w:rPr>
          <w:rFonts w:asciiTheme="minorHAnsi" w:eastAsiaTheme="minorEastAsia" w:hAnsiTheme="minorHAnsi" w:cstheme="minorBidi"/>
          <w:b w:val="0"/>
          <w:bCs w:val="0"/>
          <w:iCs w:val="0"/>
          <w:noProof/>
          <w:sz w:val="22"/>
          <w:szCs w:val="22"/>
          <w:lang w:eastAsia="nl-NL"/>
        </w:rPr>
      </w:pPr>
      <w:hyperlink w:anchor="_Toc43893565" w:history="1">
        <w:r w:rsidRPr="00742FA8">
          <w:rPr>
            <w:rStyle w:val="Hyperlink"/>
            <w:rFonts w:ascii="Corbel" w:hAnsi="Corbel"/>
            <w:noProof/>
          </w:rPr>
          <w:t>5</w:t>
        </w:r>
        <w:r>
          <w:rPr>
            <w:rFonts w:asciiTheme="minorHAnsi" w:eastAsiaTheme="minorEastAsia" w:hAnsiTheme="minorHAnsi" w:cstheme="minorBidi"/>
            <w:b w:val="0"/>
            <w:bCs w:val="0"/>
            <w:iCs w:val="0"/>
            <w:noProof/>
            <w:sz w:val="22"/>
            <w:szCs w:val="22"/>
            <w:lang w:eastAsia="nl-NL"/>
          </w:rPr>
          <w:tab/>
        </w:r>
        <w:r w:rsidRPr="00742FA8">
          <w:rPr>
            <w:rStyle w:val="Hyperlink"/>
            <w:rFonts w:ascii="Corbel" w:hAnsi="Corbel"/>
            <w:noProof/>
          </w:rPr>
          <w:t>Prioriteitsniveaus</w:t>
        </w:r>
        <w:r>
          <w:rPr>
            <w:noProof/>
            <w:webHidden/>
          </w:rPr>
          <w:tab/>
        </w:r>
        <w:r>
          <w:rPr>
            <w:noProof/>
            <w:webHidden/>
          </w:rPr>
          <w:fldChar w:fldCharType="begin"/>
        </w:r>
        <w:r>
          <w:rPr>
            <w:noProof/>
            <w:webHidden/>
          </w:rPr>
          <w:instrText xml:space="preserve"> PAGEREF _Toc43893565 \h </w:instrText>
        </w:r>
        <w:r>
          <w:rPr>
            <w:noProof/>
            <w:webHidden/>
          </w:rPr>
        </w:r>
        <w:r>
          <w:rPr>
            <w:noProof/>
            <w:webHidden/>
          </w:rPr>
          <w:fldChar w:fldCharType="separate"/>
        </w:r>
        <w:r>
          <w:rPr>
            <w:noProof/>
            <w:webHidden/>
          </w:rPr>
          <w:t>8</w:t>
        </w:r>
        <w:r>
          <w:rPr>
            <w:noProof/>
            <w:webHidden/>
          </w:rPr>
          <w:fldChar w:fldCharType="end"/>
        </w:r>
      </w:hyperlink>
    </w:p>
    <w:p w14:paraId="31B5833E" w14:textId="2C9143B9" w:rsidR="00817A77" w:rsidRDefault="00817A77">
      <w:pPr>
        <w:pStyle w:val="Inhopg1"/>
        <w:rPr>
          <w:rFonts w:asciiTheme="minorHAnsi" w:eastAsiaTheme="minorEastAsia" w:hAnsiTheme="minorHAnsi" w:cstheme="minorBidi"/>
          <w:b w:val="0"/>
          <w:bCs w:val="0"/>
          <w:iCs w:val="0"/>
          <w:noProof/>
          <w:sz w:val="22"/>
          <w:szCs w:val="22"/>
          <w:lang w:eastAsia="nl-NL"/>
        </w:rPr>
      </w:pPr>
      <w:hyperlink w:anchor="_Toc43893566" w:history="1">
        <w:r w:rsidRPr="00742FA8">
          <w:rPr>
            <w:rStyle w:val="Hyperlink"/>
            <w:rFonts w:ascii="Corbel" w:hAnsi="Corbel"/>
            <w:noProof/>
          </w:rPr>
          <w:t>6</w:t>
        </w:r>
        <w:r>
          <w:rPr>
            <w:rFonts w:asciiTheme="minorHAnsi" w:eastAsiaTheme="minorEastAsia" w:hAnsiTheme="minorHAnsi" w:cstheme="minorBidi"/>
            <w:b w:val="0"/>
            <w:bCs w:val="0"/>
            <w:iCs w:val="0"/>
            <w:noProof/>
            <w:sz w:val="22"/>
            <w:szCs w:val="22"/>
            <w:lang w:eastAsia="nl-NL"/>
          </w:rPr>
          <w:tab/>
        </w:r>
        <w:r w:rsidRPr="00742FA8">
          <w:rPr>
            <w:rStyle w:val="Hyperlink"/>
            <w:rFonts w:ascii="Corbel" w:hAnsi="Corbel"/>
            <w:noProof/>
          </w:rPr>
          <w:t>Service Levels en KPI’s</w:t>
        </w:r>
        <w:r>
          <w:rPr>
            <w:noProof/>
            <w:webHidden/>
          </w:rPr>
          <w:tab/>
        </w:r>
        <w:r>
          <w:rPr>
            <w:noProof/>
            <w:webHidden/>
          </w:rPr>
          <w:fldChar w:fldCharType="begin"/>
        </w:r>
        <w:r>
          <w:rPr>
            <w:noProof/>
            <w:webHidden/>
          </w:rPr>
          <w:instrText xml:space="preserve"> PAGEREF _Toc43893566 \h </w:instrText>
        </w:r>
        <w:r>
          <w:rPr>
            <w:noProof/>
            <w:webHidden/>
          </w:rPr>
        </w:r>
        <w:r>
          <w:rPr>
            <w:noProof/>
            <w:webHidden/>
          </w:rPr>
          <w:fldChar w:fldCharType="separate"/>
        </w:r>
        <w:r>
          <w:rPr>
            <w:noProof/>
            <w:webHidden/>
          </w:rPr>
          <w:t>9</w:t>
        </w:r>
        <w:r>
          <w:rPr>
            <w:noProof/>
            <w:webHidden/>
          </w:rPr>
          <w:fldChar w:fldCharType="end"/>
        </w:r>
      </w:hyperlink>
    </w:p>
    <w:p w14:paraId="1B78ADA7" w14:textId="6F04ECB7" w:rsidR="00817A77" w:rsidRDefault="00817A77">
      <w:pPr>
        <w:pStyle w:val="Inhopg2"/>
        <w:rPr>
          <w:rFonts w:asciiTheme="minorHAnsi" w:eastAsiaTheme="minorEastAsia" w:hAnsiTheme="minorHAnsi" w:cstheme="minorBidi"/>
          <w:bCs w:val="0"/>
          <w:noProof/>
          <w:sz w:val="22"/>
          <w:lang w:eastAsia="nl-NL"/>
        </w:rPr>
      </w:pPr>
      <w:hyperlink w:anchor="_Toc43893567" w:history="1">
        <w:r w:rsidRPr="00742FA8">
          <w:rPr>
            <w:rStyle w:val="Hyperlink"/>
            <w:rFonts w:ascii="Corbel" w:hAnsi="Corbel"/>
            <w:noProof/>
          </w:rPr>
          <w:t>6.1</w:t>
        </w:r>
        <w:r>
          <w:rPr>
            <w:rFonts w:asciiTheme="minorHAnsi" w:eastAsiaTheme="minorEastAsia" w:hAnsiTheme="minorHAnsi" w:cstheme="minorBidi"/>
            <w:bCs w:val="0"/>
            <w:noProof/>
            <w:sz w:val="22"/>
            <w:lang w:eastAsia="nl-NL"/>
          </w:rPr>
          <w:tab/>
        </w:r>
        <w:r w:rsidRPr="00742FA8">
          <w:rPr>
            <w:rStyle w:val="Hyperlink"/>
            <w:rFonts w:ascii="Corbel" w:hAnsi="Corbel"/>
            <w:noProof/>
          </w:rPr>
          <w:t>Inleiding</w:t>
        </w:r>
        <w:r>
          <w:rPr>
            <w:noProof/>
            <w:webHidden/>
          </w:rPr>
          <w:tab/>
        </w:r>
        <w:r>
          <w:rPr>
            <w:noProof/>
            <w:webHidden/>
          </w:rPr>
          <w:fldChar w:fldCharType="begin"/>
        </w:r>
        <w:r>
          <w:rPr>
            <w:noProof/>
            <w:webHidden/>
          </w:rPr>
          <w:instrText xml:space="preserve"> PAGEREF _Toc43893567 \h </w:instrText>
        </w:r>
        <w:r>
          <w:rPr>
            <w:noProof/>
            <w:webHidden/>
          </w:rPr>
        </w:r>
        <w:r>
          <w:rPr>
            <w:noProof/>
            <w:webHidden/>
          </w:rPr>
          <w:fldChar w:fldCharType="separate"/>
        </w:r>
        <w:r>
          <w:rPr>
            <w:noProof/>
            <w:webHidden/>
          </w:rPr>
          <w:t>9</w:t>
        </w:r>
        <w:r>
          <w:rPr>
            <w:noProof/>
            <w:webHidden/>
          </w:rPr>
          <w:fldChar w:fldCharType="end"/>
        </w:r>
      </w:hyperlink>
    </w:p>
    <w:p w14:paraId="7FAAA81F" w14:textId="19C47F18" w:rsidR="00817A77" w:rsidRDefault="00817A77">
      <w:pPr>
        <w:pStyle w:val="Inhopg2"/>
        <w:rPr>
          <w:rFonts w:asciiTheme="minorHAnsi" w:eastAsiaTheme="minorEastAsia" w:hAnsiTheme="minorHAnsi" w:cstheme="minorBidi"/>
          <w:bCs w:val="0"/>
          <w:noProof/>
          <w:sz w:val="22"/>
          <w:lang w:eastAsia="nl-NL"/>
        </w:rPr>
      </w:pPr>
      <w:hyperlink w:anchor="_Toc43893568" w:history="1">
        <w:r w:rsidRPr="00742FA8">
          <w:rPr>
            <w:rStyle w:val="Hyperlink"/>
            <w:rFonts w:ascii="Corbel" w:hAnsi="Corbel"/>
            <w:noProof/>
          </w:rPr>
          <w:t>6.2</w:t>
        </w:r>
        <w:r>
          <w:rPr>
            <w:rFonts w:asciiTheme="minorHAnsi" w:eastAsiaTheme="minorEastAsia" w:hAnsiTheme="minorHAnsi" w:cstheme="minorBidi"/>
            <w:bCs w:val="0"/>
            <w:noProof/>
            <w:sz w:val="22"/>
            <w:lang w:eastAsia="nl-NL"/>
          </w:rPr>
          <w:tab/>
        </w:r>
        <w:r w:rsidRPr="00742FA8">
          <w:rPr>
            <w:rStyle w:val="Hyperlink"/>
            <w:rFonts w:ascii="Corbel" w:hAnsi="Corbel"/>
            <w:noProof/>
          </w:rPr>
          <w:t>Bereikbaarheid dienstverlening</w:t>
        </w:r>
        <w:r>
          <w:rPr>
            <w:noProof/>
            <w:webHidden/>
          </w:rPr>
          <w:tab/>
        </w:r>
        <w:r>
          <w:rPr>
            <w:noProof/>
            <w:webHidden/>
          </w:rPr>
          <w:fldChar w:fldCharType="begin"/>
        </w:r>
        <w:r>
          <w:rPr>
            <w:noProof/>
            <w:webHidden/>
          </w:rPr>
          <w:instrText xml:space="preserve"> PAGEREF _Toc43893568 \h </w:instrText>
        </w:r>
        <w:r>
          <w:rPr>
            <w:noProof/>
            <w:webHidden/>
          </w:rPr>
        </w:r>
        <w:r>
          <w:rPr>
            <w:noProof/>
            <w:webHidden/>
          </w:rPr>
          <w:fldChar w:fldCharType="separate"/>
        </w:r>
        <w:r>
          <w:rPr>
            <w:noProof/>
            <w:webHidden/>
          </w:rPr>
          <w:t>9</w:t>
        </w:r>
        <w:r>
          <w:rPr>
            <w:noProof/>
            <w:webHidden/>
          </w:rPr>
          <w:fldChar w:fldCharType="end"/>
        </w:r>
      </w:hyperlink>
    </w:p>
    <w:p w14:paraId="51009FE7" w14:textId="22FB820A" w:rsidR="00817A77" w:rsidRDefault="00817A77">
      <w:pPr>
        <w:pStyle w:val="Inhopg2"/>
        <w:rPr>
          <w:rFonts w:asciiTheme="minorHAnsi" w:eastAsiaTheme="minorEastAsia" w:hAnsiTheme="minorHAnsi" w:cstheme="minorBidi"/>
          <w:bCs w:val="0"/>
          <w:noProof/>
          <w:sz w:val="22"/>
          <w:lang w:eastAsia="nl-NL"/>
        </w:rPr>
      </w:pPr>
      <w:hyperlink w:anchor="_Toc43893569" w:history="1">
        <w:r w:rsidRPr="00742FA8">
          <w:rPr>
            <w:rStyle w:val="Hyperlink"/>
            <w:rFonts w:ascii="Corbel" w:hAnsi="Corbel"/>
            <w:noProof/>
          </w:rPr>
          <w:t>6.3</w:t>
        </w:r>
        <w:r>
          <w:rPr>
            <w:rFonts w:asciiTheme="minorHAnsi" w:eastAsiaTheme="minorEastAsia" w:hAnsiTheme="minorHAnsi" w:cstheme="minorBidi"/>
            <w:bCs w:val="0"/>
            <w:noProof/>
            <w:sz w:val="22"/>
            <w:lang w:eastAsia="nl-NL"/>
          </w:rPr>
          <w:tab/>
        </w:r>
        <w:r w:rsidRPr="00742FA8">
          <w:rPr>
            <w:rStyle w:val="Hyperlink"/>
            <w:rFonts w:ascii="Corbel" w:hAnsi="Corbel"/>
            <w:noProof/>
          </w:rPr>
          <w:t>Incident management</w:t>
        </w:r>
        <w:r>
          <w:rPr>
            <w:noProof/>
            <w:webHidden/>
          </w:rPr>
          <w:tab/>
        </w:r>
        <w:r>
          <w:rPr>
            <w:noProof/>
            <w:webHidden/>
          </w:rPr>
          <w:fldChar w:fldCharType="begin"/>
        </w:r>
        <w:r>
          <w:rPr>
            <w:noProof/>
            <w:webHidden/>
          </w:rPr>
          <w:instrText xml:space="preserve"> PAGEREF _Toc43893569 \h </w:instrText>
        </w:r>
        <w:r>
          <w:rPr>
            <w:noProof/>
            <w:webHidden/>
          </w:rPr>
        </w:r>
        <w:r>
          <w:rPr>
            <w:noProof/>
            <w:webHidden/>
          </w:rPr>
          <w:fldChar w:fldCharType="separate"/>
        </w:r>
        <w:r>
          <w:rPr>
            <w:noProof/>
            <w:webHidden/>
          </w:rPr>
          <w:t>10</w:t>
        </w:r>
        <w:r>
          <w:rPr>
            <w:noProof/>
            <w:webHidden/>
          </w:rPr>
          <w:fldChar w:fldCharType="end"/>
        </w:r>
      </w:hyperlink>
    </w:p>
    <w:p w14:paraId="20033776" w14:textId="52CC361F" w:rsidR="00817A77" w:rsidRDefault="00817A77">
      <w:pPr>
        <w:pStyle w:val="Inhopg2"/>
        <w:rPr>
          <w:rFonts w:asciiTheme="minorHAnsi" w:eastAsiaTheme="minorEastAsia" w:hAnsiTheme="minorHAnsi" w:cstheme="minorBidi"/>
          <w:bCs w:val="0"/>
          <w:noProof/>
          <w:sz w:val="22"/>
          <w:lang w:eastAsia="nl-NL"/>
        </w:rPr>
      </w:pPr>
      <w:hyperlink w:anchor="_Toc43893570" w:history="1">
        <w:r w:rsidRPr="00742FA8">
          <w:rPr>
            <w:rStyle w:val="Hyperlink"/>
            <w:rFonts w:ascii="Corbel" w:hAnsi="Corbel"/>
            <w:noProof/>
          </w:rPr>
          <w:t>6.4</w:t>
        </w:r>
        <w:r>
          <w:rPr>
            <w:rFonts w:asciiTheme="minorHAnsi" w:eastAsiaTheme="minorEastAsia" w:hAnsiTheme="minorHAnsi" w:cstheme="minorBidi"/>
            <w:bCs w:val="0"/>
            <w:noProof/>
            <w:sz w:val="22"/>
            <w:lang w:eastAsia="nl-NL"/>
          </w:rPr>
          <w:tab/>
        </w:r>
        <w:r w:rsidRPr="00742FA8">
          <w:rPr>
            <w:rStyle w:val="Hyperlink"/>
            <w:rFonts w:ascii="Corbel" w:hAnsi="Corbel"/>
            <w:noProof/>
          </w:rPr>
          <w:t>Change Management (wijzigingsverzoeken)</w:t>
        </w:r>
        <w:r>
          <w:rPr>
            <w:noProof/>
            <w:webHidden/>
          </w:rPr>
          <w:tab/>
        </w:r>
        <w:r>
          <w:rPr>
            <w:noProof/>
            <w:webHidden/>
          </w:rPr>
          <w:fldChar w:fldCharType="begin"/>
        </w:r>
        <w:r>
          <w:rPr>
            <w:noProof/>
            <w:webHidden/>
          </w:rPr>
          <w:instrText xml:space="preserve"> PAGEREF _Toc43893570 \h </w:instrText>
        </w:r>
        <w:r>
          <w:rPr>
            <w:noProof/>
            <w:webHidden/>
          </w:rPr>
        </w:r>
        <w:r>
          <w:rPr>
            <w:noProof/>
            <w:webHidden/>
          </w:rPr>
          <w:fldChar w:fldCharType="separate"/>
        </w:r>
        <w:r>
          <w:rPr>
            <w:noProof/>
            <w:webHidden/>
          </w:rPr>
          <w:t>10</w:t>
        </w:r>
        <w:r>
          <w:rPr>
            <w:noProof/>
            <w:webHidden/>
          </w:rPr>
          <w:fldChar w:fldCharType="end"/>
        </w:r>
      </w:hyperlink>
    </w:p>
    <w:p w14:paraId="36737BD7" w14:textId="66A73290" w:rsidR="00817A77" w:rsidRDefault="00817A77">
      <w:pPr>
        <w:pStyle w:val="Inhopg2"/>
        <w:rPr>
          <w:rFonts w:asciiTheme="minorHAnsi" w:eastAsiaTheme="minorEastAsia" w:hAnsiTheme="minorHAnsi" w:cstheme="minorBidi"/>
          <w:bCs w:val="0"/>
          <w:noProof/>
          <w:sz w:val="22"/>
          <w:lang w:eastAsia="nl-NL"/>
        </w:rPr>
      </w:pPr>
      <w:hyperlink w:anchor="_Toc43893571" w:history="1">
        <w:r w:rsidRPr="00742FA8">
          <w:rPr>
            <w:rStyle w:val="Hyperlink"/>
            <w:rFonts w:ascii="Corbel" w:hAnsi="Corbel"/>
            <w:noProof/>
          </w:rPr>
          <w:t>6.5</w:t>
        </w:r>
        <w:r>
          <w:rPr>
            <w:rFonts w:asciiTheme="minorHAnsi" w:eastAsiaTheme="minorEastAsia" w:hAnsiTheme="minorHAnsi" w:cstheme="minorBidi"/>
            <w:bCs w:val="0"/>
            <w:noProof/>
            <w:sz w:val="22"/>
            <w:lang w:eastAsia="nl-NL"/>
          </w:rPr>
          <w:tab/>
        </w:r>
        <w:r w:rsidRPr="00742FA8">
          <w:rPr>
            <w:rStyle w:val="Hyperlink"/>
            <w:rFonts w:ascii="Corbel" w:hAnsi="Corbel"/>
            <w:noProof/>
          </w:rPr>
          <w:t>Escalaties</w:t>
        </w:r>
        <w:r>
          <w:rPr>
            <w:noProof/>
            <w:webHidden/>
          </w:rPr>
          <w:tab/>
        </w:r>
        <w:r>
          <w:rPr>
            <w:noProof/>
            <w:webHidden/>
          </w:rPr>
          <w:fldChar w:fldCharType="begin"/>
        </w:r>
        <w:r>
          <w:rPr>
            <w:noProof/>
            <w:webHidden/>
          </w:rPr>
          <w:instrText xml:space="preserve"> PAGEREF _Toc43893571 \h </w:instrText>
        </w:r>
        <w:r>
          <w:rPr>
            <w:noProof/>
            <w:webHidden/>
          </w:rPr>
        </w:r>
        <w:r>
          <w:rPr>
            <w:noProof/>
            <w:webHidden/>
          </w:rPr>
          <w:fldChar w:fldCharType="separate"/>
        </w:r>
        <w:r>
          <w:rPr>
            <w:noProof/>
            <w:webHidden/>
          </w:rPr>
          <w:t>11</w:t>
        </w:r>
        <w:r>
          <w:rPr>
            <w:noProof/>
            <w:webHidden/>
          </w:rPr>
          <w:fldChar w:fldCharType="end"/>
        </w:r>
      </w:hyperlink>
    </w:p>
    <w:p w14:paraId="0762B602" w14:textId="34DD3C19" w:rsidR="00817A77" w:rsidRDefault="00817A77">
      <w:pPr>
        <w:pStyle w:val="Inhopg2"/>
        <w:rPr>
          <w:rFonts w:asciiTheme="minorHAnsi" w:eastAsiaTheme="minorEastAsia" w:hAnsiTheme="minorHAnsi" w:cstheme="minorBidi"/>
          <w:bCs w:val="0"/>
          <w:noProof/>
          <w:sz w:val="22"/>
          <w:lang w:eastAsia="nl-NL"/>
        </w:rPr>
      </w:pPr>
      <w:hyperlink w:anchor="_Toc43893572" w:history="1">
        <w:r w:rsidRPr="00742FA8">
          <w:rPr>
            <w:rStyle w:val="Hyperlink"/>
            <w:rFonts w:ascii="Corbel" w:hAnsi="Corbel"/>
            <w:noProof/>
          </w:rPr>
          <w:t>6.6</w:t>
        </w:r>
        <w:r>
          <w:rPr>
            <w:rFonts w:asciiTheme="minorHAnsi" w:eastAsiaTheme="minorEastAsia" w:hAnsiTheme="minorHAnsi" w:cstheme="minorBidi"/>
            <w:bCs w:val="0"/>
            <w:noProof/>
            <w:sz w:val="22"/>
            <w:lang w:eastAsia="nl-NL"/>
          </w:rPr>
          <w:tab/>
        </w:r>
        <w:r w:rsidRPr="00742FA8">
          <w:rPr>
            <w:rStyle w:val="Hyperlink"/>
            <w:rFonts w:ascii="Corbel" w:hAnsi="Corbel"/>
            <w:noProof/>
          </w:rPr>
          <w:t>Backup/restore</w:t>
        </w:r>
        <w:r>
          <w:rPr>
            <w:noProof/>
            <w:webHidden/>
          </w:rPr>
          <w:tab/>
        </w:r>
        <w:r>
          <w:rPr>
            <w:noProof/>
            <w:webHidden/>
          </w:rPr>
          <w:fldChar w:fldCharType="begin"/>
        </w:r>
        <w:r>
          <w:rPr>
            <w:noProof/>
            <w:webHidden/>
          </w:rPr>
          <w:instrText xml:space="preserve"> PAGEREF _Toc43893572 \h </w:instrText>
        </w:r>
        <w:r>
          <w:rPr>
            <w:noProof/>
            <w:webHidden/>
          </w:rPr>
        </w:r>
        <w:r>
          <w:rPr>
            <w:noProof/>
            <w:webHidden/>
          </w:rPr>
          <w:fldChar w:fldCharType="separate"/>
        </w:r>
        <w:r>
          <w:rPr>
            <w:noProof/>
            <w:webHidden/>
          </w:rPr>
          <w:t>11</w:t>
        </w:r>
        <w:r>
          <w:rPr>
            <w:noProof/>
            <w:webHidden/>
          </w:rPr>
          <w:fldChar w:fldCharType="end"/>
        </w:r>
      </w:hyperlink>
    </w:p>
    <w:p w14:paraId="70ED2877" w14:textId="2B908192" w:rsidR="00817A77" w:rsidRDefault="00817A77">
      <w:pPr>
        <w:pStyle w:val="Inhopg2"/>
        <w:rPr>
          <w:rFonts w:asciiTheme="minorHAnsi" w:eastAsiaTheme="minorEastAsia" w:hAnsiTheme="minorHAnsi" w:cstheme="minorBidi"/>
          <w:bCs w:val="0"/>
          <w:noProof/>
          <w:sz w:val="22"/>
          <w:lang w:eastAsia="nl-NL"/>
        </w:rPr>
      </w:pPr>
      <w:hyperlink w:anchor="_Toc43893573" w:history="1">
        <w:r w:rsidRPr="00742FA8">
          <w:rPr>
            <w:rStyle w:val="Hyperlink"/>
            <w:rFonts w:ascii="Corbel" w:hAnsi="Corbel"/>
            <w:noProof/>
          </w:rPr>
          <w:t>6.7</w:t>
        </w:r>
        <w:r>
          <w:rPr>
            <w:rFonts w:asciiTheme="minorHAnsi" w:eastAsiaTheme="minorEastAsia" w:hAnsiTheme="minorHAnsi" w:cstheme="minorBidi"/>
            <w:bCs w:val="0"/>
            <w:noProof/>
            <w:sz w:val="22"/>
            <w:lang w:eastAsia="nl-NL"/>
          </w:rPr>
          <w:tab/>
        </w:r>
        <w:r w:rsidRPr="00742FA8">
          <w:rPr>
            <w:rStyle w:val="Hyperlink"/>
            <w:rFonts w:ascii="Corbel" w:hAnsi="Corbel"/>
            <w:noProof/>
          </w:rPr>
          <w:t>Gepland Onderhoud</w:t>
        </w:r>
        <w:r>
          <w:rPr>
            <w:noProof/>
            <w:webHidden/>
          </w:rPr>
          <w:tab/>
        </w:r>
        <w:r>
          <w:rPr>
            <w:noProof/>
            <w:webHidden/>
          </w:rPr>
          <w:fldChar w:fldCharType="begin"/>
        </w:r>
        <w:r>
          <w:rPr>
            <w:noProof/>
            <w:webHidden/>
          </w:rPr>
          <w:instrText xml:space="preserve"> PAGEREF _Toc43893573 \h </w:instrText>
        </w:r>
        <w:r>
          <w:rPr>
            <w:noProof/>
            <w:webHidden/>
          </w:rPr>
        </w:r>
        <w:r>
          <w:rPr>
            <w:noProof/>
            <w:webHidden/>
          </w:rPr>
          <w:fldChar w:fldCharType="separate"/>
        </w:r>
        <w:r>
          <w:rPr>
            <w:noProof/>
            <w:webHidden/>
          </w:rPr>
          <w:t>11</w:t>
        </w:r>
        <w:r>
          <w:rPr>
            <w:noProof/>
            <w:webHidden/>
          </w:rPr>
          <w:fldChar w:fldCharType="end"/>
        </w:r>
      </w:hyperlink>
    </w:p>
    <w:p w14:paraId="553650D8" w14:textId="01580482" w:rsidR="00817A77" w:rsidRDefault="00817A77">
      <w:pPr>
        <w:pStyle w:val="Inhopg2"/>
        <w:rPr>
          <w:rFonts w:asciiTheme="minorHAnsi" w:eastAsiaTheme="minorEastAsia" w:hAnsiTheme="minorHAnsi" w:cstheme="minorBidi"/>
          <w:bCs w:val="0"/>
          <w:noProof/>
          <w:sz w:val="22"/>
          <w:lang w:eastAsia="nl-NL"/>
        </w:rPr>
      </w:pPr>
      <w:hyperlink w:anchor="_Toc43893574" w:history="1">
        <w:r w:rsidRPr="00742FA8">
          <w:rPr>
            <w:rStyle w:val="Hyperlink"/>
            <w:rFonts w:ascii="Corbel" w:hAnsi="Corbel"/>
            <w:noProof/>
          </w:rPr>
          <w:t>6.8</w:t>
        </w:r>
        <w:r>
          <w:rPr>
            <w:rFonts w:asciiTheme="minorHAnsi" w:eastAsiaTheme="minorEastAsia" w:hAnsiTheme="minorHAnsi" w:cstheme="minorBidi"/>
            <w:bCs w:val="0"/>
            <w:noProof/>
            <w:sz w:val="22"/>
            <w:lang w:eastAsia="nl-NL"/>
          </w:rPr>
          <w:tab/>
        </w:r>
        <w:r w:rsidRPr="00742FA8">
          <w:rPr>
            <w:rStyle w:val="Hyperlink"/>
            <w:rFonts w:ascii="Corbel" w:hAnsi="Corbel"/>
            <w:noProof/>
          </w:rPr>
          <w:t>Informatiebeveiliging (AVG)</w:t>
        </w:r>
        <w:r>
          <w:rPr>
            <w:noProof/>
            <w:webHidden/>
          </w:rPr>
          <w:tab/>
        </w:r>
        <w:r>
          <w:rPr>
            <w:noProof/>
            <w:webHidden/>
          </w:rPr>
          <w:fldChar w:fldCharType="begin"/>
        </w:r>
        <w:r>
          <w:rPr>
            <w:noProof/>
            <w:webHidden/>
          </w:rPr>
          <w:instrText xml:space="preserve"> PAGEREF _Toc43893574 \h </w:instrText>
        </w:r>
        <w:r>
          <w:rPr>
            <w:noProof/>
            <w:webHidden/>
          </w:rPr>
        </w:r>
        <w:r>
          <w:rPr>
            <w:noProof/>
            <w:webHidden/>
          </w:rPr>
          <w:fldChar w:fldCharType="separate"/>
        </w:r>
        <w:r>
          <w:rPr>
            <w:noProof/>
            <w:webHidden/>
          </w:rPr>
          <w:t>12</w:t>
        </w:r>
        <w:r>
          <w:rPr>
            <w:noProof/>
            <w:webHidden/>
          </w:rPr>
          <w:fldChar w:fldCharType="end"/>
        </w:r>
      </w:hyperlink>
    </w:p>
    <w:p w14:paraId="1FC852CD" w14:textId="79BB393F" w:rsidR="00817A77" w:rsidRDefault="00817A77">
      <w:pPr>
        <w:pStyle w:val="Inhopg1"/>
        <w:rPr>
          <w:rFonts w:asciiTheme="minorHAnsi" w:eastAsiaTheme="minorEastAsia" w:hAnsiTheme="minorHAnsi" w:cstheme="minorBidi"/>
          <w:b w:val="0"/>
          <w:bCs w:val="0"/>
          <w:iCs w:val="0"/>
          <w:noProof/>
          <w:sz w:val="22"/>
          <w:szCs w:val="22"/>
          <w:lang w:eastAsia="nl-NL"/>
        </w:rPr>
      </w:pPr>
      <w:hyperlink w:anchor="_Toc43893575" w:history="1">
        <w:r w:rsidRPr="00742FA8">
          <w:rPr>
            <w:rStyle w:val="Hyperlink"/>
            <w:rFonts w:ascii="Corbel" w:hAnsi="Corbel"/>
            <w:noProof/>
            <w:lang w:eastAsia="zh-TW"/>
          </w:rPr>
          <w:t>7</w:t>
        </w:r>
        <w:r>
          <w:rPr>
            <w:rFonts w:asciiTheme="minorHAnsi" w:eastAsiaTheme="minorEastAsia" w:hAnsiTheme="minorHAnsi" w:cstheme="minorBidi"/>
            <w:b w:val="0"/>
            <w:bCs w:val="0"/>
            <w:iCs w:val="0"/>
            <w:noProof/>
            <w:sz w:val="22"/>
            <w:szCs w:val="22"/>
            <w:lang w:eastAsia="nl-NL"/>
          </w:rPr>
          <w:tab/>
        </w:r>
        <w:r w:rsidRPr="00742FA8">
          <w:rPr>
            <w:rStyle w:val="Hyperlink"/>
            <w:rFonts w:ascii="Corbel" w:hAnsi="Corbel"/>
            <w:noProof/>
            <w:lang w:eastAsia="zh-TW"/>
          </w:rPr>
          <w:t>Beschikbaarheid</w:t>
        </w:r>
        <w:r>
          <w:rPr>
            <w:noProof/>
            <w:webHidden/>
          </w:rPr>
          <w:tab/>
        </w:r>
        <w:r>
          <w:rPr>
            <w:noProof/>
            <w:webHidden/>
          </w:rPr>
          <w:fldChar w:fldCharType="begin"/>
        </w:r>
        <w:r>
          <w:rPr>
            <w:noProof/>
            <w:webHidden/>
          </w:rPr>
          <w:instrText xml:space="preserve"> PAGEREF _Toc43893575 \h </w:instrText>
        </w:r>
        <w:r>
          <w:rPr>
            <w:noProof/>
            <w:webHidden/>
          </w:rPr>
        </w:r>
        <w:r>
          <w:rPr>
            <w:noProof/>
            <w:webHidden/>
          </w:rPr>
          <w:fldChar w:fldCharType="separate"/>
        </w:r>
        <w:r>
          <w:rPr>
            <w:noProof/>
            <w:webHidden/>
          </w:rPr>
          <w:t>12</w:t>
        </w:r>
        <w:r>
          <w:rPr>
            <w:noProof/>
            <w:webHidden/>
          </w:rPr>
          <w:fldChar w:fldCharType="end"/>
        </w:r>
      </w:hyperlink>
    </w:p>
    <w:p w14:paraId="631D3E43" w14:textId="62AF3E0B" w:rsidR="00817A77" w:rsidRDefault="00817A77">
      <w:pPr>
        <w:pStyle w:val="Inhopg1"/>
        <w:rPr>
          <w:rFonts w:asciiTheme="minorHAnsi" w:eastAsiaTheme="minorEastAsia" w:hAnsiTheme="minorHAnsi" w:cstheme="minorBidi"/>
          <w:b w:val="0"/>
          <w:bCs w:val="0"/>
          <w:iCs w:val="0"/>
          <w:noProof/>
          <w:sz w:val="22"/>
          <w:szCs w:val="22"/>
          <w:lang w:eastAsia="nl-NL"/>
        </w:rPr>
      </w:pPr>
      <w:hyperlink w:anchor="_Toc43893576" w:history="1">
        <w:r w:rsidRPr="00742FA8">
          <w:rPr>
            <w:rStyle w:val="Hyperlink"/>
            <w:rFonts w:ascii="Corbel" w:hAnsi="Corbel"/>
            <w:noProof/>
            <w:lang w:eastAsia="zh-TW"/>
          </w:rPr>
          <w:t>8</w:t>
        </w:r>
        <w:r>
          <w:rPr>
            <w:rFonts w:asciiTheme="minorHAnsi" w:eastAsiaTheme="minorEastAsia" w:hAnsiTheme="minorHAnsi" w:cstheme="minorBidi"/>
            <w:b w:val="0"/>
            <w:bCs w:val="0"/>
            <w:iCs w:val="0"/>
            <w:noProof/>
            <w:sz w:val="22"/>
            <w:szCs w:val="22"/>
            <w:lang w:eastAsia="nl-NL"/>
          </w:rPr>
          <w:tab/>
        </w:r>
        <w:r w:rsidRPr="00742FA8">
          <w:rPr>
            <w:rStyle w:val="Hyperlink"/>
            <w:rFonts w:ascii="Corbel" w:hAnsi="Corbel"/>
            <w:noProof/>
            <w:lang w:eastAsia="zh-TW"/>
          </w:rPr>
          <w:t>Bewaking van beschikbaarheid</w:t>
        </w:r>
        <w:r>
          <w:rPr>
            <w:noProof/>
            <w:webHidden/>
          </w:rPr>
          <w:tab/>
        </w:r>
        <w:r>
          <w:rPr>
            <w:noProof/>
            <w:webHidden/>
          </w:rPr>
          <w:fldChar w:fldCharType="begin"/>
        </w:r>
        <w:r>
          <w:rPr>
            <w:noProof/>
            <w:webHidden/>
          </w:rPr>
          <w:instrText xml:space="preserve"> PAGEREF _Toc43893576 \h </w:instrText>
        </w:r>
        <w:r>
          <w:rPr>
            <w:noProof/>
            <w:webHidden/>
          </w:rPr>
        </w:r>
        <w:r>
          <w:rPr>
            <w:noProof/>
            <w:webHidden/>
          </w:rPr>
          <w:fldChar w:fldCharType="separate"/>
        </w:r>
        <w:r>
          <w:rPr>
            <w:noProof/>
            <w:webHidden/>
          </w:rPr>
          <w:t>12</w:t>
        </w:r>
        <w:r>
          <w:rPr>
            <w:noProof/>
            <w:webHidden/>
          </w:rPr>
          <w:fldChar w:fldCharType="end"/>
        </w:r>
      </w:hyperlink>
    </w:p>
    <w:p w14:paraId="73EA8E97" w14:textId="010C7716" w:rsidR="00817A77" w:rsidRDefault="00817A77">
      <w:pPr>
        <w:pStyle w:val="Inhopg1"/>
        <w:rPr>
          <w:rFonts w:asciiTheme="minorHAnsi" w:eastAsiaTheme="minorEastAsia" w:hAnsiTheme="minorHAnsi" w:cstheme="minorBidi"/>
          <w:b w:val="0"/>
          <w:bCs w:val="0"/>
          <w:iCs w:val="0"/>
          <w:noProof/>
          <w:sz w:val="22"/>
          <w:szCs w:val="22"/>
          <w:lang w:eastAsia="nl-NL"/>
        </w:rPr>
      </w:pPr>
      <w:hyperlink w:anchor="_Toc43893577" w:history="1">
        <w:r w:rsidRPr="00742FA8">
          <w:rPr>
            <w:rStyle w:val="Hyperlink"/>
            <w:rFonts w:ascii="Corbel" w:hAnsi="Corbel"/>
            <w:noProof/>
            <w:lang w:eastAsia="zh-TW"/>
          </w:rPr>
          <w:t>9</w:t>
        </w:r>
        <w:r>
          <w:rPr>
            <w:rFonts w:asciiTheme="minorHAnsi" w:eastAsiaTheme="minorEastAsia" w:hAnsiTheme="minorHAnsi" w:cstheme="minorBidi"/>
            <w:b w:val="0"/>
            <w:bCs w:val="0"/>
            <w:iCs w:val="0"/>
            <w:noProof/>
            <w:sz w:val="22"/>
            <w:szCs w:val="22"/>
            <w:lang w:eastAsia="nl-NL"/>
          </w:rPr>
          <w:tab/>
        </w:r>
        <w:r w:rsidRPr="00742FA8">
          <w:rPr>
            <w:rStyle w:val="Hyperlink"/>
            <w:rFonts w:ascii="Corbel" w:hAnsi="Corbel"/>
            <w:noProof/>
            <w:lang w:eastAsia="zh-TW"/>
          </w:rPr>
          <w:t>Responstijd</w:t>
        </w:r>
        <w:r>
          <w:rPr>
            <w:noProof/>
            <w:webHidden/>
          </w:rPr>
          <w:tab/>
        </w:r>
        <w:r>
          <w:rPr>
            <w:noProof/>
            <w:webHidden/>
          </w:rPr>
          <w:fldChar w:fldCharType="begin"/>
        </w:r>
        <w:r>
          <w:rPr>
            <w:noProof/>
            <w:webHidden/>
          </w:rPr>
          <w:instrText xml:space="preserve"> PAGEREF _Toc43893577 \h </w:instrText>
        </w:r>
        <w:r>
          <w:rPr>
            <w:noProof/>
            <w:webHidden/>
          </w:rPr>
        </w:r>
        <w:r>
          <w:rPr>
            <w:noProof/>
            <w:webHidden/>
          </w:rPr>
          <w:fldChar w:fldCharType="separate"/>
        </w:r>
        <w:r>
          <w:rPr>
            <w:noProof/>
            <w:webHidden/>
          </w:rPr>
          <w:t>13</w:t>
        </w:r>
        <w:r>
          <w:rPr>
            <w:noProof/>
            <w:webHidden/>
          </w:rPr>
          <w:fldChar w:fldCharType="end"/>
        </w:r>
      </w:hyperlink>
    </w:p>
    <w:p w14:paraId="086D3989" w14:textId="2ED4F0B2" w:rsidR="00817A77" w:rsidRDefault="00817A77">
      <w:pPr>
        <w:pStyle w:val="Inhopg1"/>
        <w:rPr>
          <w:rFonts w:asciiTheme="minorHAnsi" w:eastAsiaTheme="minorEastAsia" w:hAnsiTheme="minorHAnsi" w:cstheme="minorBidi"/>
          <w:b w:val="0"/>
          <w:bCs w:val="0"/>
          <w:iCs w:val="0"/>
          <w:noProof/>
          <w:sz w:val="22"/>
          <w:szCs w:val="22"/>
          <w:lang w:eastAsia="nl-NL"/>
        </w:rPr>
      </w:pPr>
      <w:hyperlink w:anchor="_Toc43893578" w:history="1">
        <w:r w:rsidRPr="00742FA8">
          <w:rPr>
            <w:rStyle w:val="Hyperlink"/>
            <w:rFonts w:ascii="Corbel" w:hAnsi="Corbel"/>
            <w:noProof/>
            <w:lang w:eastAsia="zh-TW"/>
          </w:rPr>
          <w:t>10</w:t>
        </w:r>
        <w:r>
          <w:rPr>
            <w:rFonts w:asciiTheme="minorHAnsi" w:eastAsiaTheme="minorEastAsia" w:hAnsiTheme="minorHAnsi" w:cstheme="minorBidi"/>
            <w:b w:val="0"/>
            <w:bCs w:val="0"/>
            <w:iCs w:val="0"/>
            <w:noProof/>
            <w:sz w:val="22"/>
            <w:szCs w:val="22"/>
            <w:lang w:eastAsia="nl-NL"/>
          </w:rPr>
          <w:tab/>
        </w:r>
        <w:r w:rsidRPr="00742FA8">
          <w:rPr>
            <w:rStyle w:val="Hyperlink"/>
            <w:rFonts w:ascii="Corbel" w:hAnsi="Corbel"/>
            <w:noProof/>
            <w:lang w:eastAsia="zh-TW"/>
          </w:rPr>
          <w:t>Onderhoud, Updates en Upgrades</w:t>
        </w:r>
        <w:r>
          <w:rPr>
            <w:noProof/>
            <w:webHidden/>
          </w:rPr>
          <w:tab/>
        </w:r>
        <w:r>
          <w:rPr>
            <w:noProof/>
            <w:webHidden/>
          </w:rPr>
          <w:fldChar w:fldCharType="begin"/>
        </w:r>
        <w:r>
          <w:rPr>
            <w:noProof/>
            <w:webHidden/>
          </w:rPr>
          <w:instrText xml:space="preserve"> PAGEREF _Toc43893578 \h </w:instrText>
        </w:r>
        <w:r>
          <w:rPr>
            <w:noProof/>
            <w:webHidden/>
          </w:rPr>
        </w:r>
        <w:r>
          <w:rPr>
            <w:noProof/>
            <w:webHidden/>
          </w:rPr>
          <w:fldChar w:fldCharType="separate"/>
        </w:r>
        <w:r>
          <w:rPr>
            <w:noProof/>
            <w:webHidden/>
          </w:rPr>
          <w:t>13</w:t>
        </w:r>
        <w:r>
          <w:rPr>
            <w:noProof/>
            <w:webHidden/>
          </w:rPr>
          <w:fldChar w:fldCharType="end"/>
        </w:r>
      </w:hyperlink>
    </w:p>
    <w:p w14:paraId="6144E7DA" w14:textId="60FF109E" w:rsidR="00817A77" w:rsidRDefault="00817A77">
      <w:pPr>
        <w:pStyle w:val="Inhopg1"/>
        <w:rPr>
          <w:rFonts w:asciiTheme="minorHAnsi" w:eastAsiaTheme="minorEastAsia" w:hAnsiTheme="minorHAnsi" w:cstheme="minorBidi"/>
          <w:b w:val="0"/>
          <w:bCs w:val="0"/>
          <w:iCs w:val="0"/>
          <w:noProof/>
          <w:sz w:val="22"/>
          <w:szCs w:val="22"/>
          <w:lang w:eastAsia="nl-NL"/>
        </w:rPr>
      </w:pPr>
      <w:hyperlink w:anchor="_Toc43893579" w:history="1">
        <w:r w:rsidRPr="00742FA8">
          <w:rPr>
            <w:rStyle w:val="Hyperlink"/>
            <w:rFonts w:ascii="Corbel" w:hAnsi="Corbel"/>
            <w:noProof/>
            <w:lang w:eastAsia="zh-TW"/>
          </w:rPr>
          <w:t>11</w:t>
        </w:r>
        <w:r>
          <w:rPr>
            <w:rFonts w:asciiTheme="minorHAnsi" w:eastAsiaTheme="minorEastAsia" w:hAnsiTheme="minorHAnsi" w:cstheme="minorBidi"/>
            <w:b w:val="0"/>
            <w:bCs w:val="0"/>
            <w:iCs w:val="0"/>
            <w:noProof/>
            <w:sz w:val="22"/>
            <w:szCs w:val="22"/>
            <w:lang w:eastAsia="nl-NL"/>
          </w:rPr>
          <w:tab/>
        </w:r>
        <w:r w:rsidRPr="00742FA8">
          <w:rPr>
            <w:rStyle w:val="Hyperlink"/>
            <w:rFonts w:ascii="Corbel" w:hAnsi="Corbel"/>
            <w:noProof/>
            <w:lang w:eastAsia="zh-TW"/>
          </w:rPr>
          <w:t>Ondersteuning door Leverancier</w:t>
        </w:r>
        <w:r>
          <w:rPr>
            <w:noProof/>
            <w:webHidden/>
          </w:rPr>
          <w:tab/>
        </w:r>
        <w:r>
          <w:rPr>
            <w:noProof/>
            <w:webHidden/>
          </w:rPr>
          <w:fldChar w:fldCharType="begin"/>
        </w:r>
        <w:r>
          <w:rPr>
            <w:noProof/>
            <w:webHidden/>
          </w:rPr>
          <w:instrText xml:space="preserve"> PAGEREF _Toc43893579 \h </w:instrText>
        </w:r>
        <w:r>
          <w:rPr>
            <w:noProof/>
            <w:webHidden/>
          </w:rPr>
        </w:r>
        <w:r>
          <w:rPr>
            <w:noProof/>
            <w:webHidden/>
          </w:rPr>
          <w:fldChar w:fldCharType="separate"/>
        </w:r>
        <w:r>
          <w:rPr>
            <w:noProof/>
            <w:webHidden/>
          </w:rPr>
          <w:t>14</w:t>
        </w:r>
        <w:r>
          <w:rPr>
            <w:noProof/>
            <w:webHidden/>
          </w:rPr>
          <w:fldChar w:fldCharType="end"/>
        </w:r>
      </w:hyperlink>
    </w:p>
    <w:p w14:paraId="2B7F810B" w14:textId="6C5BFB0E" w:rsidR="00817A77" w:rsidRDefault="00817A77">
      <w:pPr>
        <w:pStyle w:val="Inhopg1"/>
        <w:rPr>
          <w:rFonts w:asciiTheme="minorHAnsi" w:eastAsiaTheme="minorEastAsia" w:hAnsiTheme="minorHAnsi" w:cstheme="minorBidi"/>
          <w:b w:val="0"/>
          <w:bCs w:val="0"/>
          <w:iCs w:val="0"/>
          <w:noProof/>
          <w:sz w:val="22"/>
          <w:szCs w:val="22"/>
          <w:lang w:eastAsia="nl-NL"/>
        </w:rPr>
      </w:pPr>
      <w:hyperlink w:anchor="_Toc43893580" w:history="1">
        <w:r w:rsidRPr="00742FA8">
          <w:rPr>
            <w:rStyle w:val="Hyperlink"/>
            <w:rFonts w:ascii="Corbel" w:hAnsi="Corbel"/>
            <w:noProof/>
            <w:lang w:eastAsia="zh-TW"/>
          </w:rPr>
          <w:t>12</w:t>
        </w:r>
        <w:r>
          <w:rPr>
            <w:rFonts w:asciiTheme="minorHAnsi" w:eastAsiaTheme="minorEastAsia" w:hAnsiTheme="minorHAnsi" w:cstheme="minorBidi"/>
            <w:b w:val="0"/>
            <w:bCs w:val="0"/>
            <w:iCs w:val="0"/>
            <w:noProof/>
            <w:sz w:val="22"/>
            <w:szCs w:val="22"/>
            <w:lang w:eastAsia="nl-NL"/>
          </w:rPr>
          <w:tab/>
        </w:r>
        <w:r w:rsidRPr="00742FA8">
          <w:rPr>
            <w:rStyle w:val="Hyperlink"/>
            <w:rFonts w:ascii="Corbel" w:hAnsi="Corbel"/>
            <w:noProof/>
            <w:lang w:eastAsia="zh-TW"/>
          </w:rPr>
          <w:t>Capaciteit en (secundaire) locaties</w:t>
        </w:r>
        <w:r>
          <w:rPr>
            <w:noProof/>
            <w:webHidden/>
          </w:rPr>
          <w:tab/>
        </w:r>
        <w:r>
          <w:rPr>
            <w:noProof/>
            <w:webHidden/>
          </w:rPr>
          <w:fldChar w:fldCharType="begin"/>
        </w:r>
        <w:r>
          <w:rPr>
            <w:noProof/>
            <w:webHidden/>
          </w:rPr>
          <w:instrText xml:space="preserve"> PAGEREF _Toc43893580 \h </w:instrText>
        </w:r>
        <w:r>
          <w:rPr>
            <w:noProof/>
            <w:webHidden/>
          </w:rPr>
        </w:r>
        <w:r>
          <w:rPr>
            <w:noProof/>
            <w:webHidden/>
          </w:rPr>
          <w:fldChar w:fldCharType="separate"/>
        </w:r>
        <w:r>
          <w:rPr>
            <w:noProof/>
            <w:webHidden/>
          </w:rPr>
          <w:t>14</w:t>
        </w:r>
        <w:r>
          <w:rPr>
            <w:noProof/>
            <w:webHidden/>
          </w:rPr>
          <w:fldChar w:fldCharType="end"/>
        </w:r>
      </w:hyperlink>
    </w:p>
    <w:p w14:paraId="55865D95" w14:textId="7B1B37B4" w:rsidR="00817A77" w:rsidRDefault="00817A77">
      <w:pPr>
        <w:pStyle w:val="Inhopg1"/>
        <w:rPr>
          <w:rFonts w:asciiTheme="minorHAnsi" w:eastAsiaTheme="minorEastAsia" w:hAnsiTheme="minorHAnsi" w:cstheme="minorBidi"/>
          <w:b w:val="0"/>
          <w:bCs w:val="0"/>
          <w:iCs w:val="0"/>
          <w:noProof/>
          <w:sz w:val="22"/>
          <w:szCs w:val="22"/>
          <w:lang w:eastAsia="nl-NL"/>
        </w:rPr>
      </w:pPr>
      <w:hyperlink w:anchor="_Toc43893581" w:history="1">
        <w:r w:rsidRPr="00742FA8">
          <w:rPr>
            <w:rStyle w:val="Hyperlink"/>
            <w:rFonts w:ascii="Corbel" w:hAnsi="Corbel"/>
            <w:noProof/>
            <w:lang w:eastAsia="zh-TW"/>
          </w:rPr>
          <w:t>13</w:t>
        </w:r>
        <w:r>
          <w:rPr>
            <w:rFonts w:asciiTheme="minorHAnsi" w:eastAsiaTheme="minorEastAsia" w:hAnsiTheme="minorHAnsi" w:cstheme="minorBidi"/>
            <w:b w:val="0"/>
            <w:bCs w:val="0"/>
            <w:iCs w:val="0"/>
            <w:noProof/>
            <w:sz w:val="22"/>
            <w:szCs w:val="22"/>
            <w:lang w:eastAsia="nl-NL"/>
          </w:rPr>
          <w:tab/>
        </w:r>
        <w:r w:rsidRPr="00742FA8">
          <w:rPr>
            <w:rStyle w:val="Hyperlink"/>
            <w:rFonts w:ascii="Corbel" w:hAnsi="Corbel"/>
            <w:noProof/>
            <w:lang w:eastAsia="zh-TW"/>
          </w:rPr>
          <w:t>Service Management Rapportage</w:t>
        </w:r>
        <w:r>
          <w:rPr>
            <w:noProof/>
            <w:webHidden/>
          </w:rPr>
          <w:tab/>
        </w:r>
        <w:r>
          <w:rPr>
            <w:noProof/>
            <w:webHidden/>
          </w:rPr>
          <w:fldChar w:fldCharType="begin"/>
        </w:r>
        <w:r>
          <w:rPr>
            <w:noProof/>
            <w:webHidden/>
          </w:rPr>
          <w:instrText xml:space="preserve"> PAGEREF _Toc43893581 \h </w:instrText>
        </w:r>
        <w:r>
          <w:rPr>
            <w:noProof/>
            <w:webHidden/>
          </w:rPr>
        </w:r>
        <w:r>
          <w:rPr>
            <w:noProof/>
            <w:webHidden/>
          </w:rPr>
          <w:fldChar w:fldCharType="separate"/>
        </w:r>
        <w:r>
          <w:rPr>
            <w:noProof/>
            <w:webHidden/>
          </w:rPr>
          <w:t>14</w:t>
        </w:r>
        <w:r>
          <w:rPr>
            <w:noProof/>
            <w:webHidden/>
          </w:rPr>
          <w:fldChar w:fldCharType="end"/>
        </w:r>
      </w:hyperlink>
    </w:p>
    <w:p w14:paraId="1EC10E20" w14:textId="32FB6E99" w:rsidR="00817A77" w:rsidRDefault="00817A77">
      <w:pPr>
        <w:pStyle w:val="Inhopg2"/>
        <w:rPr>
          <w:rFonts w:asciiTheme="minorHAnsi" w:eastAsiaTheme="minorEastAsia" w:hAnsiTheme="minorHAnsi" w:cstheme="minorBidi"/>
          <w:bCs w:val="0"/>
          <w:noProof/>
          <w:sz w:val="22"/>
          <w:lang w:eastAsia="nl-NL"/>
        </w:rPr>
      </w:pPr>
      <w:hyperlink w:anchor="_Toc43893582" w:history="1">
        <w:r w:rsidRPr="00742FA8">
          <w:rPr>
            <w:rStyle w:val="Hyperlink"/>
            <w:rFonts w:ascii="Corbel" w:hAnsi="Corbel"/>
            <w:noProof/>
            <w:lang w:eastAsia="zh-TW"/>
          </w:rPr>
          <w:t>13.1</w:t>
        </w:r>
        <w:r>
          <w:rPr>
            <w:rFonts w:asciiTheme="minorHAnsi" w:eastAsiaTheme="minorEastAsia" w:hAnsiTheme="minorHAnsi" w:cstheme="minorBidi"/>
            <w:bCs w:val="0"/>
            <w:noProof/>
            <w:sz w:val="22"/>
            <w:lang w:eastAsia="nl-NL"/>
          </w:rPr>
          <w:tab/>
        </w:r>
        <w:r w:rsidRPr="00742FA8">
          <w:rPr>
            <w:rStyle w:val="Hyperlink"/>
            <w:rFonts w:ascii="Corbel" w:hAnsi="Corbel"/>
            <w:noProof/>
            <w:lang w:eastAsia="zh-TW"/>
          </w:rPr>
          <w:t>Uitgangspunten en meetcriteria rapportage</w:t>
        </w:r>
        <w:r>
          <w:rPr>
            <w:noProof/>
            <w:webHidden/>
          </w:rPr>
          <w:tab/>
        </w:r>
        <w:r>
          <w:rPr>
            <w:noProof/>
            <w:webHidden/>
          </w:rPr>
          <w:fldChar w:fldCharType="begin"/>
        </w:r>
        <w:r>
          <w:rPr>
            <w:noProof/>
            <w:webHidden/>
          </w:rPr>
          <w:instrText xml:space="preserve"> PAGEREF _Toc43893582 \h </w:instrText>
        </w:r>
        <w:r>
          <w:rPr>
            <w:noProof/>
            <w:webHidden/>
          </w:rPr>
        </w:r>
        <w:r>
          <w:rPr>
            <w:noProof/>
            <w:webHidden/>
          </w:rPr>
          <w:fldChar w:fldCharType="separate"/>
        </w:r>
        <w:r>
          <w:rPr>
            <w:noProof/>
            <w:webHidden/>
          </w:rPr>
          <w:t>14</w:t>
        </w:r>
        <w:r>
          <w:rPr>
            <w:noProof/>
            <w:webHidden/>
          </w:rPr>
          <w:fldChar w:fldCharType="end"/>
        </w:r>
      </w:hyperlink>
    </w:p>
    <w:p w14:paraId="6F4791CD" w14:textId="67375A0A" w:rsidR="00817A77" w:rsidRDefault="00817A77">
      <w:pPr>
        <w:pStyle w:val="Inhopg2"/>
        <w:rPr>
          <w:rFonts w:asciiTheme="minorHAnsi" w:eastAsiaTheme="minorEastAsia" w:hAnsiTheme="minorHAnsi" w:cstheme="minorBidi"/>
          <w:bCs w:val="0"/>
          <w:noProof/>
          <w:sz w:val="22"/>
          <w:lang w:eastAsia="nl-NL"/>
        </w:rPr>
      </w:pPr>
      <w:hyperlink w:anchor="_Toc43893583" w:history="1">
        <w:r w:rsidRPr="00742FA8">
          <w:rPr>
            <w:rStyle w:val="Hyperlink"/>
            <w:rFonts w:ascii="Corbel" w:hAnsi="Corbel"/>
            <w:noProof/>
            <w:lang w:eastAsia="zh-TW"/>
          </w:rPr>
          <w:t>13.2</w:t>
        </w:r>
        <w:r>
          <w:rPr>
            <w:rFonts w:asciiTheme="minorHAnsi" w:eastAsiaTheme="minorEastAsia" w:hAnsiTheme="minorHAnsi" w:cstheme="minorBidi"/>
            <w:bCs w:val="0"/>
            <w:noProof/>
            <w:sz w:val="22"/>
            <w:lang w:eastAsia="nl-NL"/>
          </w:rPr>
          <w:tab/>
        </w:r>
        <w:r w:rsidRPr="00742FA8">
          <w:rPr>
            <w:rStyle w:val="Hyperlink"/>
            <w:rFonts w:ascii="Corbel" w:hAnsi="Corbel"/>
            <w:noProof/>
            <w:lang w:eastAsia="zh-TW"/>
          </w:rPr>
          <w:t>Vorm, frequentie en detailniveau</w:t>
        </w:r>
        <w:r>
          <w:rPr>
            <w:noProof/>
            <w:webHidden/>
          </w:rPr>
          <w:tab/>
        </w:r>
        <w:r>
          <w:rPr>
            <w:noProof/>
            <w:webHidden/>
          </w:rPr>
          <w:fldChar w:fldCharType="begin"/>
        </w:r>
        <w:r>
          <w:rPr>
            <w:noProof/>
            <w:webHidden/>
          </w:rPr>
          <w:instrText xml:space="preserve"> PAGEREF _Toc43893583 \h </w:instrText>
        </w:r>
        <w:r>
          <w:rPr>
            <w:noProof/>
            <w:webHidden/>
          </w:rPr>
        </w:r>
        <w:r>
          <w:rPr>
            <w:noProof/>
            <w:webHidden/>
          </w:rPr>
          <w:fldChar w:fldCharType="separate"/>
        </w:r>
        <w:r>
          <w:rPr>
            <w:noProof/>
            <w:webHidden/>
          </w:rPr>
          <w:t>15</w:t>
        </w:r>
        <w:r>
          <w:rPr>
            <w:noProof/>
            <w:webHidden/>
          </w:rPr>
          <w:fldChar w:fldCharType="end"/>
        </w:r>
      </w:hyperlink>
    </w:p>
    <w:p w14:paraId="27B15DCF" w14:textId="6A5B6804" w:rsidR="00817A77" w:rsidRDefault="00817A77">
      <w:pPr>
        <w:pStyle w:val="Inhopg2"/>
        <w:rPr>
          <w:rFonts w:asciiTheme="minorHAnsi" w:eastAsiaTheme="minorEastAsia" w:hAnsiTheme="minorHAnsi" w:cstheme="minorBidi"/>
          <w:bCs w:val="0"/>
          <w:noProof/>
          <w:sz w:val="22"/>
          <w:lang w:eastAsia="nl-NL"/>
        </w:rPr>
      </w:pPr>
      <w:hyperlink w:anchor="_Toc43893584" w:history="1">
        <w:r w:rsidRPr="00742FA8">
          <w:rPr>
            <w:rStyle w:val="Hyperlink"/>
            <w:rFonts w:ascii="Corbel" w:hAnsi="Corbel"/>
            <w:noProof/>
            <w:lang w:eastAsia="zh-TW"/>
          </w:rPr>
          <w:t>13.3</w:t>
        </w:r>
        <w:r>
          <w:rPr>
            <w:rFonts w:asciiTheme="minorHAnsi" w:eastAsiaTheme="minorEastAsia" w:hAnsiTheme="minorHAnsi" w:cstheme="minorBidi"/>
            <w:bCs w:val="0"/>
            <w:noProof/>
            <w:sz w:val="22"/>
            <w:lang w:eastAsia="nl-NL"/>
          </w:rPr>
          <w:tab/>
        </w:r>
        <w:r w:rsidRPr="00742FA8">
          <w:rPr>
            <w:rStyle w:val="Hyperlink"/>
            <w:rFonts w:ascii="Corbel" w:hAnsi="Corbel"/>
            <w:noProof/>
            <w:lang w:eastAsia="zh-TW"/>
          </w:rPr>
          <w:t>Inhoud Service Management Rapportage</w:t>
        </w:r>
        <w:r>
          <w:rPr>
            <w:noProof/>
            <w:webHidden/>
          </w:rPr>
          <w:tab/>
        </w:r>
        <w:r>
          <w:rPr>
            <w:noProof/>
            <w:webHidden/>
          </w:rPr>
          <w:fldChar w:fldCharType="begin"/>
        </w:r>
        <w:r>
          <w:rPr>
            <w:noProof/>
            <w:webHidden/>
          </w:rPr>
          <w:instrText xml:space="preserve"> PAGEREF _Toc43893584 \h </w:instrText>
        </w:r>
        <w:r>
          <w:rPr>
            <w:noProof/>
            <w:webHidden/>
          </w:rPr>
        </w:r>
        <w:r>
          <w:rPr>
            <w:noProof/>
            <w:webHidden/>
          </w:rPr>
          <w:fldChar w:fldCharType="separate"/>
        </w:r>
        <w:r>
          <w:rPr>
            <w:noProof/>
            <w:webHidden/>
          </w:rPr>
          <w:t>15</w:t>
        </w:r>
        <w:r>
          <w:rPr>
            <w:noProof/>
            <w:webHidden/>
          </w:rPr>
          <w:fldChar w:fldCharType="end"/>
        </w:r>
      </w:hyperlink>
    </w:p>
    <w:p w14:paraId="5A689D3F" w14:textId="0FF92679" w:rsidR="00817A77" w:rsidRDefault="00817A77">
      <w:pPr>
        <w:pStyle w:val="Inhopg3"/>
        <w:rPr>
          <w:rFonts w:asciiTheme="minorHAnsi" w:eastAsiaTheme="minorEastAsia" w:hAnsiTheme="minorHAnsi" w:cstheme="minorBidi"/>
          <w:noProof/>
          <w:sz w:val="22"/>
          <w:szCs w:val="22"/>
          <w:lang w:eastAsia="nl-NL"/>
        </w:rPr>
      </w:pPr>
      <w:hyperlink w:anchor="_Toc43893585" w:history="1">
        <w:r w:rsidRPr="00742FA8">
          <w:rPr>
            <w:rStyle w:val="Hyperlink"/>
            <w:rFonts w:ascii="Corbel" w:hAnsi="Corbel"/>
            <w:noProof/>
            <w:lang w:eastAsia="zh-TW"/>
          </w:rPr>
          <w:t>13.3.1</w:t>
        </w:r>
        <w:r>
          <w:rPr>
            <w:rFonts w:asciiTheme="minorHAnsi" w:eastAsiaTheme="minorEastAsia" w:hAnsiTheme="minorHAnsi" w:cstheme="minorBidi"/>
            <w:noProof/>
            <w:sz w:val="22"/>
            <w:szCs w:val="22"/>
            <w:lang w:eastAsia="nl-NL"/>
          </w:rPr>
          <w:tab/>
        </w:r>
        <w:r w:rsidRPr="00742FA8">
          <w:rPr>
            <w:rStyle w:val="Hyperlink"/>
            <w:rFonts w:ascii="Corbel" w:hAnsi="Corbel"/>
            <w:noProof/>
            <w:lang w:eastAsia="zh-TW"/>
          </w:rPr>
          <w:t>Managementsamenvatting</w:t>
        </w:r>
        <w:r>
          <w:rPr>
            <w:noProof/>
            <w:webHidden/>
          </w:rPr>
          <w:tab/>
        </w:r>
        <w:r>
          <w:rPr>
            <w:noProof/>
            <w:webHidden/>
          </w:rPr>
          <w:fldChar w:fldCharType="begin"/>
        </w:r>
        <w:r>
          <w:rPr>
            <w:noProof/>
            <w:webHidden/>
          </w:rPr>
          <w:instrText xml:space="preserve"> PAGEREF _Toc43893585 \h </w:instrText>
        </w:r>
        <w:r>
          <w:rPr>
            <w:noProof/>
            <w:webHidden/>
          </w:rPr>
        </w:r>
        <w:r>
          <w:rPr>
            <w:noProof/>
            <w:webHidden/>
          </w:rPr>
          <w:fldChar w:fldCharType="separate"/>
        </w:r>
        <w:r>
          <w:rPr>
            <w:noProof/>
            <w:webHidden/>
          </w:rPr>
          <w:t>15</w:t>
        </w:r>
        <w:r>
          <w:rPr>
            <w:noProof/>
            <w:webHidden/>
          </w:rPr>
          <w:fldChar w:fldCharType="end"/>
        </w:r>
      </w:hyperlink>
    </w:p>
    <w:p w14:paraId="7A656BED" w14:textId="1FD0853C" w:rsidR="00817A77" w:rsidRDefault="00817A77">
      <w:pPr>
        <w:pStyle w:val="Inhopg3"/>
        <w:rPr>
          <w:rFonts w:asciiTheme="minorHAnsi" w:eastAsiaTheme="minorEastAsia" w:hAnsiTheme="minorHAnsi" w:cstheme="minorBidi"/>
          <w:noProof/>
          <w:sz w:val="22"/>
          <w:szCs w:val="22"/>
          <w:lang w:eastAsia="nl-NL"/>
        </w:rPr>
      </w:pPr>
      <w:hyperlink w:anchor="_Toc43893586" w:history="1">
        <w:r w:rsidRPr="00742FA8">
          <w:rPr>
            <w:rStyle w:val="Hyperlink"/>
            <w:rFonts w:ascii="Corbel" w:hAnsi="Corbel"/>
            <w:noProof/>
            <w:lang w:eastAsia="zh-TW"/>
          </w:rPr>
          <w:t>13.3.2</w:t>
        </w:r>
        <w:r>
          <w:rPr>
            <w:rFonts w:asciiTheme="minorHAnsi" w:eastAsiaTheme="minorEastAsia" w:hAnsiTheme="minorHAnsi" w:cstheme="minorBidi"/>
            <w:noProof/>
            <w:sz w:val="22"/>
            <w:szCs w:val="22"/>
            <w:lang w:eastAsia="nl-NL"/>
          </w:rPr>
          <w:tab/>
        </w:r>
        <w:r w:rsidRPr="00742FA8">
          <w:rPr>
            <w:rStyle w:val="Hyperlink"/>
            <w:rFonts w:ascii="Corbel" w:hAnsi="Corbel"/>
            <w:noProof/>
            <w:lang w:eastAsia="zh-TW"/>
          </w:rPr>
          <w:t>Service Desk</w:t>
        </w:r>
        <w:r>
          <w:rPr>
            <w:noProof/>
            <w:webHidden/>
          </w:rPr>
          <w:tab/>
        </w:r>
        <w:r>
          <w:rPr>
            <w:noProof/>
            <w:webHidden/>
          </w:rPr>
          <w:fldChar w:fldCharType="begin"/>
        </w:r>
        <w:r>
          <w:rPr>
            <w:noProof/>
            <w:webHidden/>
          </w:rPr>
          <w:instrText xml:space="preserve"> PAGEREF _Toc43893586 \h </w:instrText>
        </w:r>
        <w:r>
          <w:rPr>
            <w:noProof/>
            <w:webHidden/>
          </w:rPr>
        </w:r>
        <w:r>
          <w:rPr>
            <w:noProof/>
            <w:webHidden/>
          </w:rPr>
          <w:fldChar w:fldCharType="separate"/>
        </w:r>
        <w:r>
          <w:rPr>
            <w:noProof/>
            <w:webHidden/>
          </w:rPr>
          <w:t>15</w:t>
        </w:r>
        <w:r>
          <w:rPr>
            <w:noProof/>
            <w:webHidden/>
          </w:rPr>
          <w:fldChar w:fldCharType="end"/>
        </w:r>
      </w:hyperlink>
    </w:p>
    <w:p w14:paraId="1FEA4E79" w14:textId="02ACA1B1" w:rsidR="00817A77" w:rsidRDefault="00817A77">
      <w:pPr>
        <w:pStyle w:val="Inhopg3"/>
        <w:rPr>
          <w:rFonts w:asciiTheme="minorHAnsi" w:eastAsiaTheme="minorEastAsia" w:hAnsiTheme="minorHAnsi" w:cstheme="minorBidi"/>
          <w:noProof/>
          <w:sz w:val="22"/>
          <w:szCs w:val="22"/>
          <w:lang w:eastAsia="nl-NL"/>
        </w:rPr>
      </w:pPr>
      <w:hyperlink w:anchor="_Toc43893587" w:history="1">
        <w:r w:rsidRPr="00742FA8">
          <w:rPr>
            <w:rStyle w:val="Hyperlink"/>
            <w:rFonts w:ascii="Corbel" w:hAnsi="Corbel"/>
            <w:noProof/>
            <w:lang w:eastAsia="zh-TW"/>
          </w:rPr>
          <w:t>13.3.3</w:t>
        </w:r>
        <w:r>
          <w:rPr>
            <w:rFonts w:asciiTheme="minorHAnsi" w:eastAsiaTheme="minorEastAsia" w:hAnsiTheme="minorHAnsi" w:cstheme="minorBidi"/>
            <w:noProof/>
            <w:sz w:val="22"/>
            <w:szCs w:val="22"/>
            <w:lang w:eastAsia="nl-NL"/>
          </w:rPr>
          <w:tab/>
        </w:r>
        <w:r w:rsidRPr="00742FA8">
          <w:rPr>
            <w:rStyle w:val="Hyperlink"/>
            <w:rFonts w:ascii="Corbel" w:hAnsi="Corbel"/>
            <w:noProof/>
            <w:lang w:eastAsia="zh-TW"/>
          </w:rPr>
          <w:t>Incident Management</w:t>
        </w:r>
        <w:r>
          <w:rPr>
            <w:noProof/>
            <w:webHidden/>
          </w:rPr>
          <w:tab/>
        </w:r>
        <w:r>
          <w:rPr>
            <w:noProof/>
            <w:webHidden/>
          </w:rPr>
          <w:fldChar w:fldCharType="begin"/>
        </w:r>
        <w:r>
          <w:rPr>
            <w:noProof/>
            <w:webHidden/>
          </w:rPr>
          <w:instrText xml:space="preserve"> PAGEREF _Toc43893587 \h </w:instrText>
        </w:r>
        <w:r>
          <w:rPr>
            <w:noProof/>
            <w:webHidden/>
          </w:rPr>
        </w:r>
        <w:r>
          <w:rPr>
            <w:noProof/>
            <w:webHidden/>
          </w:rPr>
          <w:fldChar w:fldCharType="separate"/>
        </w:r>
        <w:r>
          <w:rPr>
            <w:noProof/>
            <w:webHidden/>
          </w:rPr>
          <w:t>15</w:t>
        </w:r>
        <w:r>
          <w:rPr>
            <w:noProof/>
            <w:webHidden/>
          </w:rPr>
          <w:fldChar w:fldCharType="end"/>
        </w:r>
      </w:hyperlink>
    </w:p>
    <w:p w14:paraId="7AD136AB" w14:textId="72E0580C" w:rsidR="00817A77" w:rsidRDefault="00817A77">
      <w:pPr>
        <w:pStyle w:val="Inhopg3"/>
        <w:rPr>
          <w:rFonts w:asciiTheme="minorHAnsi" w:eastAsiaTheme="minorEastAsia" w:hAnsiTheme="minorHAnsi" w:cstheme="minorBidi"/>
          <w:noProof/>
          <w:sz w:val="22"/>
          <w:szCs w:val="22"/>
          <w:lang w:eastAsia="nl-NL"/>
        </w:rPr>
      </w:pPr>
      <w:hyperlink w:anchor="_Toc43893588" w:history="1">
        <w:r w:rsidRPr="00742FA8">
          <w:rPr>
            <w:rStyle w:val="Hyperlink"/>
            <w:rFonts w:ascii="Corbel" w:hAnsi="Corbel"/>
            <w:noProof/>
            <w:lang w:eastAsia="zh-TW"/>
          </w:rPr>
          <w:t>13.3.4</w:t>
        </w:r>
        <w:r>
          <w:rPr>
            <w:rFonts w:asciiTheme="minorHAnsi" w:eastAsiaTheme="minorEastAsia" w:hAnsiTheme="minorHAnsi" w:cstheme="minorBidi"/>
            <w:noProof/>
            <w:sz w:val="22"/>
            <w:szCs w:val="22"/>
            <w:lang w:eastAsia="nl-NL"/>
          </w:rPr>
          <w:tab/>
        </w:r>
        <w:r w:rsidRPr="00742FA8">
          <w:rPr>
            <w:rStyle w:val="Hyperlink"/>
            <w:rFonts w:ascii="Corbel" w:hAnsi="Corbel"/>
            <w:noProof/>
            <w:lang w:eastAsia="zh-TW"/>
          </w:rPr>
          <w:t>Change Management</w:t>
        </w:r>
        <w:r>
          <w:rPr>
            <w:noProof/>
            <w:webHidden/>
          </w:rPr>
          <w:tab/>
        </w:r>
        <w:r>
          <w:rPr>
            <w:noProof/>
            <w:webHidden/>
          </w:rPr>
          <w:fldChar w:fldCharType="begin"/>
        </w:r>
        <w:r>
          <w:rPr>
            <w:noProof/>
            <w:webHidden/>
          </w:rPr>
          <w:instrText xml:space="preserve"> PAGEREF _Toc43893588 \h </w:instrText>
        </w:r>
        <w:r>
          <w:rPr>
            <w:noProof/>
            <w:webHidden/>
          </w:rPr>
        </w:r>
        <w:r>
          <w:rPr>
            <w:noProof/>
            <w:webHidden/>
          </w:rPr>
          <w:fldChar w:fldCharType="separate"/>
        </w:r>
        <w:r>
          <w:rPr>
            <w:noProof/>
            <w:webHidden/>
          </w:rPr>
          <w:t>16</w:t>
        </w:r>
        <w:r>
          <w:rPr>
            <w:noProof/>
            <w:webHidden/>
          </w:rPr>
          <w:fldChar w:fldCharType="end"/>
        </w:r>
      </w:hyperlink>
    </w:p>
    <w:p w14:paraId="472B3F99" w14:textId="6531C2EB" w:rsidR="00817A77" w:rsidRDefault="00817A77">
      <w:pPr>
        <w:pStyle w:val="Inhopg3"/>
        <w:rPr>
          <w:rFonts w:asciiTheme="minorHAnsi" w:eastAsiaTheme="minorEastAsia" w:hAnsiTheme="minorHAnsi" w:cstheme="minorBidi"/>
          <w:noProof/>
          <w:sz w:val="22"/>
          <w:szCs w:val="22"/>
          <w:lang w:eastAsia="nl-NL"/>
        </w:rPr>
      </w:pPr>
      <w:hyperlink w:anchor="_Toc43893589" w:history="1">
        <w:r w:rsidRPr="00742FA8">
          <w:rPr>
            <w:rStyle w:val="Hyperlink"/>
            <w:rFonts w:ascii="Corbel" w:hAnsi="Corbel"/>
            <w:noProof/>
            <w:lang w:eastAsia="zh-TW"/>
          </w:rPr>
          <w:t>13.3.5</w:t>
        </w:r>
        <w:r>
          <w:rPr>
            <w:rFonts w:asciiTheme="minorHAnsi" w:eastAsiaTheme="minorEastAsia" w:hAnsiTheme="minorHAnsi" w:cstheme="minorBidi"/>
            <w:noProof/>
            <w:sz w:val="22"/>
            <w:szCs w:val="22"/>
            <w:lang w:eastAsia="nl-NL"/>
          </w:rPr>
          <w:tab/>
        </w:r>
        <w:r w:rsidRPr="00742FA8">
          <w:rPr>
            <w:rStyle w:val="Hyperlink"/>
            <w:rFonts w:ascii="Corbel" w:hAnsi="Corbel"/>
            <w:noProof/>
            <w:lang w:eastAsia="zh-TW"/>
          </w:rPr>
          <w:t>Service Level Management</w:t>
        </w:r>
        <w:r>
          <w:rPr>
            <w:noProof/>
            <w:webHidden/>
          </w:rPr>
          <w:tab/>
        </w:r>
        <w:r>
          <w:rPr>
            <w:noProof/>
            <w:webHidden/>
          </w:rPr>
          <w:fldChar w:fldCharType="begin"/>
        </w:r>
        <w:r>
          <w:rPr>
            <w:noProof/>
            <w:webHidden/>
          </w:rPr>
          <w:instrText xml:space="preserve"> PAGEREF _Toc43893589 \h </w:instrText>
        </w:r>
        <w:r>
          <w:rPr>
            <w:noProof/>
            <w:webHidden/>
          </w:rPr>
        </w:r>
        <w:r>
          <w:rPr>
            <w:noProof/>
            <w:webHidden/>
          </w:rPr>
          <w:fldChar w:fldCharType="separate"/>
        </w:r>
        <w:r>
          <w:rPr>
            <w:noProof/>
            <w:webHidden/>
          </w:rPr>
          <w:t>16</w:t>
        </w:r>
        <w:r>
          <w:rPr>
            <w:noProof/>
            <w:webHidden/>
          </w:rPr>
          <w:fldChar w:fldCharType="end"/>
        </w:r>
      </w:hyperlink>
    </w:p>
    <w:p w14:paraId="6133A5A0" w14:textId="569674D6" w:rsidR="00817A77" w:rsidRDefault="00817A77">
      <w:pPr>
        <w:pStyle w:val="Inhopg3"/>
        <w:rPr>
          <w:rFonts w:asciiTheme="minorHAnsi" w:eastAsiaTheme="minorEastAsia" w:hAnsiTheme="minorHAnsi" w:cstheme="minorBidi"/>
          <w:noProof/>
          <w:sz w:val="22"/>
          <w:szCs w:val="22"/>
          <w:lang w:eastAsia="nl-NL"/>
        </w:rPr>
      </w:pPr>
      <w:hyperlink w:anchor="_Toc43893590" w:history="1">
        <w:r w:rsidRPr="00742FA8">
          <w:rPr>
            <w:rStyle w:val="Hyperlink"/>
            <w:rFonts w:ascii="Corbel" w:hAnsi="Corbel"/>
            <w:noProof/>
            <w:lang w:eastAsia="zh-TW"/>
          </w:rPr>
          <w:t>13.3.6</w:t>
        </w:r>
        <w:r>
          <w:rPr>
            <w:rFonts w:asciiTheme="minorHAnsi" w:eastAsiaTheme="minorEastAsia" w:hAnsiTheme="minorHAnsi" w:cstheme="minorBidi"/>
            <w:noProof/>
            <w:sz w:val="22"/>
            <w:szCs w:val="22"/>
            <w:lang w:eastAsia="nl-NL"/>
          </w:rPr>
          <w:tab/>
        </w:r>
        <w:r w:rsidRPr="00742FA8">
          <w:rPr>
            <w:rStyle w:val="Hyperlink"/>
            <w:rFonts w:ascii="Corbel" w:hAnsi="Corbel"/>
            <w:noProof/>
            <w:lang w:eastAsia="zh-TW"/>
          </w:rPr>
          <w:t>Security Management</w:t>
        </w:r>
        <w:r>
          <w:rPr>
            <w:noProof/>
            <w:webHidden/>
          </w:rPr>
          <w:tab/>
        </w:r>
        <w:r>
          <w:rPr>
            <w:noProof/>
            <w:webHidden/>
          </w:rPr>
          <w:fldChar w:fldCharType="begin"/>
        </w:r>
        <w:r>
          <w:rPr>
            <w:noProof/>
            <w:webHidden/>
          </w:rPr>
          <w:instrText xml:space="preserve"> PAGEREF _Toc43893590 \h </w:instrText>
        </w:r>
        <w:r>
          <w:rPr>
            <w:noProof/>
            <w:webHidden/>
          </w:rPr>
        </w:r>
        <w:r>
          <w:rPr>
            <w:noProof/>
            <w:webHidden/>
          </w:rPr>
          <w:fldChar w:fldCharType="separate"/>
        </w:r>
        <w:r>
          <w:rPr>
            <w:noProof/>
            <w:webHidden/>
          </w:rPr>
          <w:t>16</w:t>
        </w:r>
        <w:r>
          <w:rPr>
            <w:noProof/>
            <w:webHidden/>
          </w:rPr>
          <w:fldChar w:fldCharType="end"/>
        </w:r>
      </w:hyperlink>
    </w:p>
    <w:p w14:paraId="1565CB30" w14:textId="0CF47D34" w:rsidR="00817A77" w:rsidRDefault="00817A77">
      <w:pPr>
        <w:pStyle w:val="Inhopg3"/>
        <w:rPr>
          <w:rFonts w:asciiTheme="minorHAnsi" w:eastAsiaTheme="minorEastAsia" w:hAnsiTheme="minorHAnsi" w:cstheme="minorBidi"/>
          <w:noProof/>
          <w:sz w:val="22"/>
          <w:szCs w:val="22"/>
          <w:lang w:eastAsia="nl-NL"/>
        </w:rPr>
      </w:pPr>
      <w:hyperlink w:anchor="_Toc43893591" w:history="1">
        <w:r w:rsidRPr="00742FA8">
          <w:rPr>
            <w:rStyle w:val="Hyperlink"/>
            <w:rFonts w:ascii="Corbel" w:hAnsi="Corbel"/>
            <w:noProof/>
            <w:lang w:eastAsia="zh-TW"/>
          </w:rPr>
          <w:t>13.3.7</w:t>
        </w:r>
        <w:r>
          <w:rPr>
            <w:rFonts w:asciiTheme="minorHAnsi" w:eastAsiaTheme="minorEastAsia" w:hAnsiTheme="minorHAnsi" w:cstheme="minorBidi"/>
            <w:noProof/>
            <w:sz w:val="22"/>
            <w:szCs w:val="22"/>
            <w:lang w:eastAsia="nl-NL"/>
          </w:rPr>
          <w:tab/>
        </w:r>
        <w:r w:rsidRPr="00742FA8">
          <w:rPr>
            <w:rStyle w:val="Hyperlink"/>
            <w:rFonts w:ascii="Corbel" w:hAnsi="Corbel"/>
            <w:noProof/>
            <w:lang w:eastAsia="zh-TW"/>
          </w:rPr>
          <w:t>Licentie(-gebruik) Management</w:t>
        </w:r>
        <w:r>
          <w:rPr>
            <w:noProof/>
            <w:webHidden/>
          </w:rPr>
          <w:tab/>
        </w:r>
        <w:r>
          <w:rPr>
            <w:noProof/>
            <w:webHidden/>
          </w:rPr>
          <w:fldChar w:fldCharType="begin"/>
        </w:r>
        <w:r>
          <w:rPr>
            <w:noProof/>
            <w:webHidden/>
          </w:rPr>
          <w:instrText xml:space="preserve"> PAGEREF _Toc43893591 \h </w:instrText>
        </w:r>
        <w:r>
          <w:rPr>
            <w:noProof/>
            <w:webHidden/>
          </w:rPr>
        </w:r>
        <w:r>
          <w:rPr>
            <w:noProof/>
            <w:webHidden/>
          </w:rPr>
          <w:fldChar w:fldCharType="separate"/>
        </w:r>
        <w:r>
          <w:rPr>
            <w:noProof/>
            <w:webHidden/>
          </w:rPr>
          <w:t>16</w:t>
        </w:r>
        <w:r>
          <w:rPr>
            <w:noProof/>
            <w:webHidden/>
          </w:rPr>
          <w:fldChar w:fldCharType="end"/>
        </w:r>
      </w:hyperlink>
    </w:p>
    <w:p w14:paraId="7D309EAA" w14:textId="5D12D09C" w:rsidR="00817A77" w:rsidRDefault="00817A77">
      <w:pPr>
        <w:pStyle w:val="Inhopg3"/>
        <w:rPr>
          <w:rFonts w:asciiTheme="minorHAnsi" w:eastAsiaTheme="minorEastAsia" w:hAnsiTheme="minorHAnsi" w:cstheme="minorBidi"/>
          <w:noProof/>
          <w:sz w:val="22"/>
          <w:szCs w:val="22"/>
          <w:lang w:eastAsia="nl-NL"/>
        </w:rPr>
      </w:pPr>
      <w:hyperlink w:anchor="_Toc43893592" w:history="1">
        <w:r w:rsidRPr="00742FA8">
          <w:rPr>
            <w:rStyle w:val="Hyperlink"/>
            <w:rFonts w:ascii="Corbel" w:hAnsi="Corbel"/>
            <w:noProof/>
            <w:lang w:eastAsia="zh-TW"/>
          </w:rPr>
          <w:t>13.3.8</w:t>
        </w:r>
        <w:r>
          <w:rPr>
            <w:rFonts w:asciiTheme="minorHAnsi" w:eastAsiaTheme="minorEastAsia" w:hAnsiTheme="minorHAnsi" w:cstheme="minorBidi"/>
            <w:noProof/>
            <w:sz w:val="22"/>
            <w:szCs w:val="22"/>
            <w:lang w:eastAsia="nl-NL"/>
          </w:rPr>
          <w:tab/>
        </w:r>
        <w:r w:rsidRPr="00742FA8">
          <w:rPr>
            <w:rStyle w:val="Hyperlink"/>
            <w:rFonts w:ascii="Corbel" w:hAnsi="Corbel"/>
            <w:noProof/>
            <w:lang w:eastAsia="zh-TW"/>
          </w:rPr>
          <w:t>Release Management</w:t>
        </w:r>
        <w:r>
          <w:rPr>
            <w:noProof/>
            <w:webHidden/>
          </w:rPr>
          <w:tab/>
        </w:r>
        <w:r>
          <w:rPr>
            <w:noProof/>
            <w:webHidden/>
          </w:rPr>
          <w:fldChar w:fldCharType="begin"/>
        </w:r>
        <w:r>
          <w:rPr>
            <w:noProof/>
            <w:webHidden/>
          </w:rPr>
          <w:instrText xml:space="preserve"> PAGEREF _Toc43893592 \h </w:instrText>
        </w:r>
        <w:r>
          <w:rPr>
            <w:noProof/>
            <w:webHidden/>
          </w:rPr>
        </w:r>
        <w:r>
          <w:rPr>
            <w:noProof/>
            <w:webHidden/>
          </w:rPr>
          <w:fldChar w:fldCharType="separate"/>
        </w:r>
        <w:r>
          <w:rPr>
            <w:noProof/>
            <w:webHidden/>
          </w:rPr>
          <w:t>16</w:t>
        </w:r>
        <w:r>
          <w:rPr>
            <w:noProof/>
            <w:webHidden/>
          </w:rPr>
          <w:fldChar w:fldCharType="end"/>
        </w:r>
      </w:hyperlink>
    </w:p>
    <w:p w14:paraId="4D43E2BB" w14:textId="6C5D27D8" w:rsidR="00817A77" w:rsidRDefault="00817A77">
      <w:pPr>
        <w:pStyle w:val="Inhopg3"/>
        <w:rPr>
          <w:rFonts w:asciiTheme="minorHAnsi" w:eastAsiaTheme="minorEastAsia" w:hAnsiTheme="minorHAnsi" w:cstheme="minorBidi"/>
          <w:noProof/>
          <w:sz w:val="22"/>
          <w:szCs w:val="22"/>
          <w:lang w:eastAsia="nl-NL"/>
        </w:rPr>
      </w:pPr>
      <w:hyperlink w:anchor="_Toc43893593" w:history="1">
        <w:r w:rsidRPr="00742FA8">
          <w:rPr>
            <w:rStyle w:val="Hyperlink"/>
            <w:rFonts w:ascii="Corbel" w:hAnsi="Corbel"/>
            <w:noProof/>
            <w:lang w:eastAsia="zh-TW"/>
          </w:rPr>
          <w:t>13.3.9</w:t>
        </w:r>
        <w:r>
          <w:rPr>
            <w:rFonts w:asciiTheme="minorHAnsi" w:eastAsiaTheme="minorEastAsia" w:hAnsiTheme="minorHAnsi" w:cstheme="minorBidi"/>
            <w:noProof/>
            <w:sz w:val="22"/>
            <w:szCs w:val="22"/>
            <w:lang w:eastAsia="nl-NL"/>
          </w:rPr>
          <w:tab/>
        </w:r>
        <w:r w:rsidRPr="00742FA8">
          <w:rPr>
            <w:rStyle w:val="Hyperlink"/>
            <w:rFonts w:ascii="Corbel" w:hAnsi="Corbel"/>
            <w:noProof/>
            <w:lang w:eastAsia="zh-TW"/>
          </w:rPr>
          <w:t>Gepland en ongepland Onderhoud</w:t>
        </w:r>
        <w:r>
          <w:rPr>
            <w:noProof/>
            <w:webHidden/>
          </w:rPr>
          <w:tab/>
        </w:r>
        <w:r>
          <w:rPr>
            <w:noProof/>
            <w:webHidden/>
          </w:rPr>
          <w:fldChar w:fldCharType="begin"/>
        </w:r>
        <w:r>
          <w:rPr>
            <w:noProof/>
            <w:webHidden/>
          </w:rPr>
          <w:instrText xml:space="preserve"> PAGEREF _Toc43893593 \h </w:instrText>
        </w:r>
        <w:r>
          <w:rPr>
            <w:noProof/>
            <w:webHidden/>
          </w:rPr>
        </w:r>
        <w:r>
          <w:rPr>
            <w:noProof/>
            <w:webHidden/>
          </w:rPr>
          <w:fldChar w:fldCharType="separate"/>
        </w:r>
        <w:r>
          <w:rPr>
            <w:noProof/>
            <w:webHidden/>
          </w:rPr>
          <w:t>16</w:t>
        </w:r>
        <w:r>
          <w:rPr>
            <w:noProof/>
            <w:webHidden/>
          </w:rPr>
          <w:fldChar w:fldCharType="end"/>
        </w:r>
      </w:hyperlink>
    </w:p>
    <w:p w14:paraId="405E0D41" w14:textId="4826B5C9" w:rsidR="00817A77" w:rsidRDefault="00817A77">
      <w:pPr>
        <w:pStyle w:val="Inhopg1"/>
        <w:rPr>
          <w:rFonts w:asciiTheme="minorHAnsi" w:eastAsiaTheme="minorEastAsia" w:hAnsiTheme="minorHAnsi" w:cstheme="minorBidi"/>
          <w:b w:val="0"/>
          <w:bCs w:val="0"/>
          <w:iCs w:val="0"/>
          <w:noProof/>
          <w:sz w:val="22"/>
          <w:szCs w:val="22"/>
          <w:lang w:eastAsia="nl-NL"/>
        </w:rPr>
      </w:pPr>
      <w:hyperlink w:anchor="_Toc43893594" w:history="1">
        <w:r w:rsidRPr="00742FA8">
          <w:rPr>
            <w:rStyle w:val="Hyperlink"/>
            <w:rFonts w:ascii="Corbel" w:hAnsi="Corbel"/>
            <w:noProof/>
            <w:lang w:eastAsia="zh-TW"/>
          </w:rPr>
          <w:t>14</w:t>
        </w:r>
        <w:r>
          <w:rPr>
            <w:rFonts w:asciiTheme="minorHAnsi" w:eastAsiaTheme="minorEastAsia" w:hAnsiTheme="minorHAnsi" w:cstheme="minorBidi"/>
            <w:b w:val="0"/>
            <w:bCs w:val="0"/>
            <w:iCs w:val="0"/>
            <w:noProof/>
            <w:sz w:val="22"/>
            <w:szCs w:val="22"/>
            <w:lang w:eastAsia="nl-NL"/>
          </w:rPr>
          <w:tab/>
        </w:r>
        <w:r w:rsidRPr="00742FA8">
          <w:rPr>
            <w:rStyle w:val="Hyperlink"/>
            <w:rFonts w:ascii="Corbel" w:hAnsi="Corbel"/>
            <w:noProof/>
            <w:lang w:eastAsia="zh-TW"/>
          </w:rPr>
          <w:t xml:space="preserve">Optioneel: Boetes </w:t>
        </w:r>
        <w:r>
          <w:rPr>
            <w:noProof/>
            <w:webHidden/>
          </w:rPr>
          <w:tab/>
        </w:r>
        <w:r>
          <w:rPr>
            <w:noProof/>
            <w:webHidden/>
          </w:rPr>
          <w:fldChar w:fldCharType="begin"/>
        </w:r>
        <w:r>
          <w:rPr>
            <w:noProof/>
            <w:webHidden/>
          </w:rPr>
          <w:instrText xml:space="preserve"> PAGEREF _Toc43893594 \h </w:instrText>
        </w:r>
        <w:r>
          <w:rPr>
            <w:noProof/>
            <w:webHidden/>
          </w:rPr>
        </w:r>
        <w:r>
          <w:rPr>
            <w:noProof/>
            <w:webHidden/>
          </w:rPr>
          <w:fldChar w:fldCharType="separate"/>
        </w:r>
        <w:r>
          <w:rPr>
            <w:noProof/>
            <w:webHidden/>
          </w:rPr>
          <w:t>17</w:t>
        </w:r>
        <w:r>
          <w:rPr>
            <w:noProof/>
            <w:webHidden/>
          </w:rPr>
          <w:fldChar w:fldCharType="end"/>
        </w:r>
      </w:hyperlink>
    </w:p>
    <w:p w14:paraId="732F50F9" w14:textId="6DCAA000" w:rsidR="00817A77" w:rsidRDefault="00817A77">
      <w:pPr>
        <w:pStyle w:val="Inhopg1"/>
        <w:rPr>
          <w:rFonts w:asciiTheme="minorHAnsi" w:eastAsiaTheme="minorEastAsia" w:hAnsiTheme="minorHAnsi" w:cstheme="minorBidi"/>
          <w:b w:val="0"/>
          <w:bCs w:val="0"/>
          <w:iCs w:val="0"/>
          <w:noProof/>
          <w:sz w:val="22"/>
          <w:szCs w:val="22"/>
          <w:lang w:eastAsia="nl-NL"/>
        </w:rPr>
      </w:pPr>
      <w:hyperlink w:anchor="_Toc43893595" w:history="1">
        <w:r w:rsidRPr="00742FA8">
          <w:rPr>
            <w:rStyle w:val="Hyperlink"/>
            <w:rFonts w:ascii="Corbel" w:hAnsi="Corbel"/>
            <w:noProof/>
          </w:rPr>
          <w:t>Akkoordverklaring</w:t>
        </w:r>
        <w:r>
          <w:rPr>
            <w:noProof/>
            <w:webHidden/>
          </w:rPr>
          <w:tab/>
        </w:r>
        <w:r>
          <w:rPr>
            <w:noProof/>
            <w:webHidden/>
          </w:rPr>
          <w:fldChar w:fldCharType="begin"/>
        </w:r>
        <w:r>
          <w:rPr>
            <w:noProof/>
            <w:webHidden/>
          </w:rPr>
          <w:instrText xml:space="preserve"> PAGEREF _Toc43893595 \h </w:instrText>
        </w:r>
        <w:r>
          <w:rPr>
            <w:noProof/>
            <w:webHidden/>
          </w:rPr>
        </w:r>
        <w:r>
          <w:rPr>
            <w:noProof/>
            <w:webHidden/>
          </w:rPr>
          <w:fldChar w:fldCharType="separate"/>
        </w:r>
        <w:r>
          <w:rPr>
            <w:noProof/>
            <w:webHidden/>
          </w:rPr>
          <w:t>18</w:t>
        </w:r>
        <w:r>
          <w:rPr>
            <w:noProof/>
            <w:webHidden/>
          </w:rPr>
          <w:fldChar w:fldCharType="end"/>
        </w:r>
      </w:hyperlink>
    </w:p>
    <w:p w14:paraId="1E4F9BAF" w14:textId="26FDF568" w:rsidR="00E17577" w:rsidRPr="00817A77" w:rsidRDefault="00043B25" w:rsidP="00BD581A">
      <w:pPr>
        <w:spacing w:after="120"/>
        <w:jc w:val="both"/>
        <w:rPr>
          <w:rFonts w:ascii="Corbel" w:hAnsi="Corbel"/>
        </w:rPr>
        <w:sectPr w:rsidR="00E17577" w:rsidRPr="00817A77" w:rsidSect="00151494">
          <w:headerReference w:type="default" r:id="rId12"/>
          <w:footerReference w:type="default" r:id="rId13"/>
          <w:pgSz w:w="11907" w:h="16834" w:code="9"/>
          <w:pgMar w:top="2223" w:right="992" w:bottom="1440" w:left="1797" w:header="851" w:footer="720" w:gutter="0"/>
          <w:pgNumType w:start="1"/>
          <w:cols w:space="720"/>
          <w:titlePg/>
        </w:sectPr>
      </w:pPr>
      <w:r w:rsidRPr="00817A77">
        <w:rPr>
          <w:rFonts w:ascii="Corbel" w:hAnsi="Corbel"/>
          <w:b/>
          <w:sz w:val="22"/>
        </w:rPr>
        <w:fldChar w:fldCharType="end"/>
      </w:r>
      <w:bookmarkStart w:id="2" w:name="_Toc106170991"/>
      <w:bookmarkEnd w:id="0"/>
    </w:p>
    <w:p w14:paraId="6F1445F0" w14:textId="77777777" w:rsidR="000B3277" w:rsidRPr="00817A77" w:rsidRDefault="000B3277" w:rsidP="00650BAD">
      <w:pPr>
        <w:pStyle w:val="Kop1"/>
        <w:rPr>
          <w:rFonts w:ascii="Corbel" w:hAnsi="Corbel"/>
        </w:rPr>
      </w:pPr>
      <w:bookmarkStart w:id="3" w:name="_Toc35348806"/>
      <w:bookmarkStart w:id="4" w:name="_Toc43893557"/>
      <w:bookmarkStart w:id="5" w:name="_Toc76190504"/>
      <w:r w:rsidRPr="00817A77">
        <w:rPr>
          <w:rFonts w:ascii="Corbel" w:hAnsi="Corbel"/>
        </w:rPr>
        <w:lastRenderedPageBreak/>
        <w:t>Inleiding</w:t>
      </w:r>
      <w:bookmarkEnd w:id="3"/>
      <w:bookmarkEnd w:id="4"/>
    </w:p>
    <w:p w14:paraId="77CBFF52" w14:textId="77777777" w:rsidR="000B3277" w:rsidRPr="00817A77" w:rsidRDefault="00310BF7" w:rsidP="000B3277">
      <w:pPr>
        <w:rPr>
          <w:rFonts w:ascii="Corbel" w:hAnsi="Corbel" w:cs="Arial"/>
          <w:sz w:val="21"/>
          <w:szCs w:val="21"/>
        </w:rPr>
      </w:pPr>
      <w:r w:rsidRPr="00817A77">
        <w:rPr>
          <w:rFonts w:ascii="Corbel" w:hAnsi="Corbel" w:cs="Arial"/>
          <w:sz w:val="21"/>
          <w:szCs w:val="21"/>
        </w:rPr>
        <w:t>D</w:t>
      </w:r>
      <w:r w:rsidR="0053548C" w:rsidRPr="00817A77">
        <w:rPr>
          <w:rFonts w:ascii="Corbel" w:hAnsi="Corbel" w:cs="Arial"/>
          <w:sz w:val="21"/>
          <w:szCs w:val="21"/>
        </w:rPr>
        <w:t>eze</w:t>
      </w:r>
      <w:r w:rsidRPr="00817A77">
        <w:rPr>
          <w:rFonts w:ascii="Corbel" w:hAnsi="Corbel" w:cs="Arial"/>
          <w:sz w:val="21"/>
          <w:szCs w:val="21"/>
        </w:rPr>
        <w:t xml:space="preserve"> </w:t>
      </w:r>
      <w:r w:rsidR="007A647F" w:rsidRPr="00817A77">
        <w:rPr>
          <w:rFonts w:ascii="Corbel" w:hAnsi="Corbel" w:cs="Arial"/>
          <w:sz w:val="21"/>
          <w:szCs w:val="21"/>
        </w:rPr>
        <w:t xml:space="preserve">Service Level Agreement </w:t>
      </w:r>
      <w:r w:rsidR="000B3277" w:rsidRPr="00817A77">
        <w:rPr>
          <w:rFonts w:ascii="Corbel" w:hAnsi="Corbel" w:cs="Arial"/>
          <w:sz w:val="21"/>
          <w:szCs w:val="21"/>
        </w:rPr>
        <w:t>(</w:t>
      </w:r>
      <w:r w:rsidR="007A647F" w:rsidRPr="00817A77">
        <w:rPr>
          <w:rFonts w:ascii="Corbel" w:hAnsi="Corbel" w:cs="Arial"/>
          <w:sz w:val="21"/>
          <w:szCs w:val="21"/>
        </w:rPr>
        <w:t>SLA</w:t>
      </w:r>
      <w:r w:rsidR="000B3277" w:rsidRPr="00817A77">
        <w:rPr>
          <w:rFonts w:ascii="Corbel" w:hAnsi="Corbel" w:cs="Arial"/>
          <w:sz w:val="21"/>
          <w:szCs w:val="21"/>
        </w:rPr>
        <w:t xml:space="preserve">) is een onderdeel van de documentatie behorende bij </w:t>
      </w:r>
      <w:r w:rsidR="00E976BA" w:rsidRPr="00817A77">
        <w:rPr>
          <w:rFonts w:ascii="Corbel" w:hAnsi="Corbel" w:cs="Arial"/>
          <w:sz w:val="21"/>
          <w:szCs w:val="21"/>
        </w:rPr>
        <w:t xml:space="preserve">de </w:t>
      </w:r>
      <w:r w:rsidR="00E976BA" w:rsidRPr="00817A77" w:rsidDel="001A726A">
        <w:rPr>
          <w:rFonts w:ascii="Corbel" w:hAnsi="Corbel" w:cs="Arial"/>
          <w:sz w:val="21"/>
          <w:szCs w:val="21"/>
        </w:rPr>
        <w:t>Overeenkomst</w:t>
      </w:r>
      <w:r w:rsidR="00EC0F89" w:rsidRPr="00817A77">
        <w:rPr>
          <w:rFonts w:ascii="Corbel" w:hAnsi="Corbel" w:cs="Arial"/>
          <w:sz w:val="21"/>
          <w:szCs w:val="21"/>
        </w:rPr>
        <w:t xml:space="preserve"> </w:t>
      </w:r>
      <w:r w:rsidR="000B3277" w:rsidRPr="00817A77">
        <w:rPr>
          <w:rFonts w:ascii="Corbel" w:hAnsi="Corbel" w:cs="Arial"/>
          <w:sz w:val="21"/>
          <w:szCs w:val="21"/>
        </w:rPr>
        <w:t xml:space="preserve">betreffende </w:t>
      </w:r>
      <w:r w:rsidR="00034625" w:rsidRPr="00817A77">
        <w:rPr>
          <w:rFonts w:ascii="Corbel" w:hAnsi="Corbel" w:cs="Arial"/>
          <w:sz w:val="21"/>
          <w:szCs w:val="21"/>
        </w:rPr>
        <w:t xml:space="preserve">het leveren van </w:t>
      </w:r>
      <w:r w:rsidR="000B3277" w:rsidRPr="00817A77">
        <w:rPr>
          <w:rFonts w:ascii="Corbel" w:hAnsi="Corbel" w:cs="Arial"/>
          <w:sz w:val="21"/>
          <w:szCs w:val="21"/>
        </w:rPr>
        <w:t xml:space="preserve">de </w:t>
      </w:r>
      <w:r w:rsidR="00A96B7B" w:rsidRPr="00817A77">
        <w:rPr>
          <w:rFonts w:ascii="Corbel" w:hAnsi="Corbel" w:cs="Arial"/>
          <w:sz w:val="21"/>
          <w:szCs w:val="21"/>
        </w:rPr>
        <w:t xml:space="preserve">ICT Prestatie </w:t>
      </w:r>
      <w:r w:rsidR="006F5D42" w:rsidRPr="00817A77">
        <w:rPr>
          <w:rFonts w:ascii="Corbel" w:hAnsi="Corbel" w:cs="Arial"/>
          <w:sz w:val="21"/>
          <w:szCs w:val="21"/>
        </w:rPr>
        <w:t xml:space="preserve">welke </w:t>
      </w:r>
      <w:r w:rsidR="00EC0F89" w:rsidRPr="00817A77">
        <w:rPr>
          <w:rFonts w:ascii="Corbel" w:hAnsi="Corbel" w:cs="Arial"/>
          <w:sz w:val="21"/>
          <w:szCs w:val="21"/>
        </w:rPr>
        <w:t xml:space="preserve">is </w:t>
      </w:r>
      <w:r w:rsidR="000B3277" w:rsidRPr="00817A77">
        <w:rPr>
          <w:rFonts w:ascii="Corbel" w:hAnsi="Corbel" w:cs="Arial"/>
          <w:sz w:val="21"/>
          <w:szCs w:val="21"/>
        </w:rPr>
        <w:t xml:space="preserve">afgesloten tussen de </w:t>
      </w:r>
      <w:r w:rsidR="0040303F" w:rsidRPr="00817A77">
        <w:rPr>
          <w:rFonts w:ascii="Corbel" w:hAnsi="Corbel" w:cs="Arial"/>
          <w:sz w:val="21"/>
          <w:szCs w:val="21"/>
        </w:rPr>
        <w:t>Opdrachtgever en Leverancier.</w:t>
      </w:r>
    </w:p>
    <w:p w14:paraId="680EE5CC" w14:textId="77777777" w:rsidR="000B3277" w:rsidRPr="00817A77" w:rsidRDefault="000B3277" w:rsidP="000B3277">
      <w:pPr>
        <w:rPr>
          <w:rFonts w:ascii="Corbel" w:hAnsi="Corbel" w:cs="Arial"/>
        </w:rPr>
      </w:pPr>
    </w:p>
    <w:p w14:paraId="1E92AA70" w14:textId="77777777" w:rsidR="000061F6" w:rsidRPr="00817A77" w:rsidRDefault="000061F6" w:rsidP="000B3277">
      <w:pPr>
        <w:rPr>
          <w:rFonts w:ascii="Corbel" w:hAnsi="Corbel" w:cs="Arial"/>
        </w:rPr>
      </w:pPr>
    </w:p>
    <w:p w14:paraId="7BA150AB" w14:textId="77777777" w:rsidR="00EE273B" w:rsidRPr="00817A77" w:rsidRDefault="00EE273B" w:rsidP="00D849E1">
      <w:pPr>
        <w:rPr>
          <w:rFonts w:ascii="Corbel" w:hAnsi="Corbel" w:cs="Arial"/>
        </w:rPr>
      </w:pPr>
    </w:p>
    <w:p w14:paraId="76A0A2FC" w14:textId="77777777" w:rsidR="00C244B8" w:rsidRPr="00817A77" w:rsidRDefault="00C244B8" w:rsidP="000B3277">
      <w:pPr>
        <w:pStyle w:val="Plattetekst"/>
        <w:rPr>
          <w:rFonts w:ascii="Corbel" w:hAnsi="Corbel"/>
        </w:rPr>
      </w:pPr>
    </w:p>
    <w:p w14:paraId="0B9988EC" w14:textId="77777777" w:rsidR="007E5348" w:rsidRPr="00817A77" w:rsidRDefault="000B3277" w:rsidP="000B3277">
      <w:pPr>
        <w:pStyle w:val="Kop1"/>
        <w:rPr>
          <w:rFonts w:ascii="Corbel" w:hAnsi="Corbel"/>
        </w:rPr>
      </w:pPr>
      <w:r w:rsidRPr="00817A77">
        <w:rPr>
          <w:rFonts w:ascii="Corbel" w:hAnsi="Corbel"/>
        </w:rPr>
        <w:br w:type="page"/>
      </w:r>
      <w:bookmarkStart w:id="6" w:name="_Toc35348807"/>
      <w:bookmarkStart w:id="7" w:name="_Toc43893558"/>
      <w:r w:rsidR="007E5348" w:rsidRPr="00817A77">
        <w:rPr>
          <w:rFonts w:ascii="Corbel" w:hAnsi="Corbel"/>
        </w:rPr>
        <w:lastRenderedPageBreak/>
        <w:t>Definities</w:t>
      </w:r>
      <w:bookmarkEnd w:id="6"/>
      <w:bookmarkEnd w:id="7"/>
    </w:p>
    <w:p w14:paraId="1C268474" w14:textId="77777777" w:rsidR="007E5348" w:rsidRPr="00817A77" w:rsidRDefault="007E5348" w:rsidP="007E5348">
      <w:pPr>
        <w:rPr>
          <w:rFonts w:ascii="Corbel" w:hAnsi="Corbel"/>
          <w:sz w:val="21"/>
          <w:szCs w:val="21"/>
        </w:rPr>
      </w:pPr>
      <w:r w:rsidRPr="00817A77">
        <w:rPr>
          <w:rFonts w:ascii="Corbel" w:hAnsi="Corbel"/>
          <w:sz w:val="21"/>
          <w:szCs w:val="21"/>
        </w:rPr>
        <w:t xml:space="preserve">In aanvulling </w:t>
      </w:r>
      <w:r w:rsidR="00155E0B" w:rsidRPr="00817A77">
        <w:rPr>
          <w:rFonts w:ascii="Corbel" w:hAnsi="Corbel"/>
          <w:sz w:val="21"/>
          <w:szCs w:val="21"/>
        </w:rPr>
        <w:t xml:space="preserve">en/of afwijking </w:t>
      </w:r>
      <w:r w:rsidRPr="00817A77">
        <w:rPr>
          <w:rFonts w:ascii="Corbel" w:hAnsi="Corbel"/>
          <w:sz w:val="21"/>
          <w:szCs w:val="21"/>
        </w:rPr>
        <w:t>op de definities zoals gebruikt in de Overeenkomst en</w:t>
      </w:r>
      <w:r w:rsidR="00984273" w:rsidRPr="00817A77">
        <w:rPr>
          <w:rFonts w:ascii="Corbel" w:hAnsi="Corbel"/>
          <w:sz w:val="21"/>
          <w:szCs w:val="21"/>
        </w:rPr>
        <w:t xml:space="preserve"> de van toepassing zijnde</w:t>
      </w:r>
      <w:r w:rsidRPr="00817A77">
        <w:rPr>
          <w:rFonts w:ascii="Corbel" w:hAnsi="Corbel"/>
          <w:sz w:val="21"/>
          <w:szCs w:val="21"/>
        </w:rPr>
        <w:t xml:space="preserve"> Algemene Inkoopvoorwaarden worden in deze SLA de volgende definities gebruikt:</w:t>
      </w:r>
    </w:p>
    <w:p w14:paraId="0CB40AE5" w14:textId="77777777" w:rsidR="00155E0B" w:rsidRPr="00817A77" w:rsidRDefault="00155E0B" w:rsidP="007E5348">
      <w:pPr>
        <w:rPr>
          <w:rFonts w:ascii="Corbel" w:hAnsi="Corbel"/>
          <w:sz w:val="21"/>
          <w:szCs w:val="21"/>
        </w:rPr>
      </w:pPr>
    </w:p>
    <w:p w14:paraId="7212A1DE" w14:textId="77777777" w:rsidR="00637DD2" w:rsidRPr="00817A77" w:rsidRDefault="00637DD2" w:rsidP="007444A7">
      <w:pPr>
        <w:numPr>
          <w:ilvl w:val="0"/>
          <w:numId w:val="15"/>
        </w:numPr>
        <w:rPr>
          <w:rFonts w:ascii="Corbel" w:hAnsi="Corbel"/>
          <w:sz w:val="21"/>
          <w:szCs w:val="21"/>
        </w:rPr>
      </w:pPr>
      <w:r w:rsidRPr="00817A77">
        <w:rPr>
          <w:rFonts w:ascii="Corbel" w:hAnsi="Corbel"/>
          <w:b/>
          <w:bCs/>
          <w:sz w:val="21"/>
          <w:szCs w:val="21"/>
        </w:rPr>
        <w:t xml:space="preserve">Change: </w:t>
      </w:r>
      <w:r w:rsidRPr="00817A77">
        <w:rPr>
          <w:rFonts w:ascii="Corbel" w:hAnsi="Corbel"/>
          <w:sz w:val="21"/>
          <w:szCs w:val="21"/>
        </w:rPr>
        <w:t xml:space="preserve">een overeengekomen </w:t>
      </w:r>
      <w:r w:rsidR="003D460D" w:rsidRPr="00817A77">
        <w:rPr>
          <w:rFonts w:ascii="Corbel" w:hAnsi="Corbel"/>
          <w:sz w:val="21"/>
          <w:szCs w:val="21"/>
        </w:rPr>
        <w:t>wijziging</w:t>
      </w:r>
      <w:r w:rsidRPr="00817A77">
        <w:rPr>
          <w:rFonts w:ascii="Corbel" w:hAnsi="Corbel"/>
          <w:sz w:val="21"/>
          <w:szCs w:val="21"/>
        </w:rPr>
        <w:t xml:space="preserve"> op de geleverde ICT Prestatie.</w:t>
      </w:r>
    </w:p>
    <w:p w14:paraId="4FD8C812" w14:textId="77777777" w:rsidR="007E5348" w:rsidRPr="00817A77" w:rsidRDefault="007E5348" w:rsidP="007444A7">
      <w:pPr>
        <w:numPr>
          <w:ilvl w:val="0"/>
          <w:numId w:val="15"/>
        </w:numPr>
        <w:rPr>
          <w:rFonts w:ascii="Corbel" w:hAnsi="Corbel"/>
          <w:sz w:val="21"/>
          <w:szCs w:val="21"/>
        </w:rPr>
      </w:pPr>
      <w:r w:rsidRPr="00817A77">
        <w:rPr>
          <w:rFonts w:ascii="Corbel" w:hAnsi="Corbel"/>
          <w:b/>
          <w:bCs/>
          <w:sz w:val="21"/>
          <w:szCs w:val="21"/>
        </w:rPr>
        <w:t>Daadwerkelijke Beschikbaarheid:</w:t>
      </w:r>
      <w:r w:rsidRPr="00817A77">
        <w:rPr>
          <w:rFonts w:ascii="Corbel" w:hAnsi="Corbel"/>
          <w:sz w:val="21"/>
          <w:szCs w:val="21"/>
        </w:rPr>
        <w:t xml:space="preserve"> de daadwerkelijk gerealiseerde mate van beschikbaarheid van de </w:t>
      </w:r>
      <w:r w:rsidR="00FE7A5F" w:rsidRPr="00817A77">
        <w:rPr>
          <w:rFonts w:ascii="Corbel" w:hAnsi="Corbel"/>
          <w:sz w:val="21"/>
          <w:szCs w:val="21"/>
        </w:rPr>
        <w:t>ICT Prestatie</w:t>
      </w:r>
      <w:r w:rsidRPr="00817A77">
        <w:rPr>
          <w:rFonts w:ascii="Corbel" w:hAnsi="Corbel"/>
          <w:sz w:val="21"/>
          <w:szCs w:val="21"/>
        </w:rPr>
        <w:t>.</w:t>
      </w:r>
    </w:p>
    <w:p w14:paraId="4A802F48" w14:textId="77777777" w:rsidR="00C82876" w:rsidRPr="00817A77" w:rsidRDefault="00C82876" w:rsidP="007444A7">
      <w:pPr>
        <w:numPr>
          <w:ilvl w:val="0"/>
          <w:numId w:val="15"/>
        </w:numPr>
        <w:rPr>
          <w:rFonts w:ascii="Corbel" w:hAnsi="Corbel"/>
          <w:sz w:val="21"/>
          <w:szCs w:val="21"/>
        </w:rPr>
      </w:pPr>
      <w:r w:rsidRPr="00817A77">
        <w:rPr>
          <w:rFonts w:ascii="Corbel" w:hAnsi="Corbel"/>
          <w:b/>
          <w:bCs/>
          <w:sz w:val="21"/>
          <w:szCs w:val="21"/>
        </w:rPr>
        <w:t>Doorlooptijd:</w:t>
      </w:r>
      <w:r w:rsidRPr="00817A77">
        <w:rPr>
          <w:rFonts w:ascii="Corbel" w:hAnsi="Corbel"/>
          <w:sz w:val="21"/>
          <w:szCs w:val="21"/>
        </w:rPr>
        <w:t xml:space="preserve"> </w:t>
      </w:r>
      <w:r w:rsidR="00DE51EE" w:rsidRPr="00817A77">
        <w:rPr>
          <w:rFonts w:ascii="Corbel" w:hAnsi="Corbel"/>
          <w:sz w:val="21"/>
          <w:szCs w:val="21"/>
        </w:rPr>
        <w:t>de tijd tussen het moment waarop een verzoek tot wijziging wordt aangemeld door Opdrachtgever en het moment waarop het verzoek wordt opgepakt door Leverancier.</w:t>
      </w:r>
    </w:p>
    <w:p w14:paraId="32A2C7B5" w14:textId="77777777" w:rsidR="007E5348" w:rsidRPr="00817A77" w:rsidRDefault="007E5348" w:rsidP="007444A7">
      <w:pPr>
        <w:numPr>
          <w:ilvl w:val="0"/>
          <w:numId w:val="15"/>
        </w:numPr>
        <w:rPr>
          <w:rFonts w:ascii="Corbel" w:hAnsi="Corbel"/>
          <w:sz w:val="21"/>
          <w:szCs w:val="21"/>
        </w:rPr>
      </w:pPr>
      <w:r w:rsidRPr="00817A77">
        <w:rPr>
          <w:rFonts w:ascii="Corbel" w:hAnsi="Corbel"/>
          <w:b/>
          <w:bCs/>
          <w:sz w:val="21"/>
          <w:szCs w:val="21"/>
        </w:rPr>
        <w:t>Functionaliteit</w:t>
      </w:r>
      <w:r w:rsidRPr="00817A77">
        <w:rPr>
          <w:rFonts w:ascii="Corbel" w:hAnsi="Corbel"/>
          <w:sz w:val="21"/>
          <w:szCs w:val="21"/>
        </w:rPr>
        <w:t xml:space="preserve">: specifieke eigenschappen of kenmerken die een bepaald gebruik of een bepaalde toepassing van de </w:t>
      </w:r>
      <w:r w:rsidR="00FE7A5F" w:rsidRPr="00817A77">
        <w:rPr>
          <w:rFonts w:ascii="Corbel" w:hAnsi="Corbel"/>
          <w:sz w:val="21"/>
          <w:szCs w:val="21"/>
        </w:rPr>
        <w:t>ICT Prestatie</w:t>
      </w:r>
      <w:r w:rsidRPr="00817A77">
        <w:rPr>
          <w:rFonts w:ascii="Corbel" w:hAnsi="Corbel"/>
          <w:sz w:val="21"/>
          <w:szCs w:val="21"/>
        </w:rPr>
        <w:t xml:space="preserve"> mogelijk maken.</w:t>
      </w:r>
    </w:p>
    <w:p w14:paraId="29D42978" w14:textId="77777777" w:rsidR="007E5348" w:rsidRPr="00817A77" w:rsidRDefault="007E5348" w:rsidP="007444A7">
      <w:pPr>
        <w:numPr>
          <w:ilvl w:val="0"/>
          <w:numId w:val="15"/>
        </w:numPr>
        <w:rPr>
          <w:rFonts w:ascii="Corbel" w:hAnsi="Corbel"/>
          <w:sz w:val="21"/>
          <w:szCs w:val="21"/>
        </w:rPr>
      </w:pPr>
      <w:r w:rsidRPr="00817A77">
        <w:rPr>
          <w:rFonts w:ascii="Corbel" w:hAnsi="Corbel"/>
          <w:b/>
          <w:bCs/>
          <w:sz w:val="21"/>
          <w:szCs w:val="21"/>
        </w:rPr>
        <w:t>Gewenste Beschikbaarheid</w:t>
      </w:r>
      <w:r w:rsidRPr="00817A77">
        <w:rPr>
          <w:rFonts w:ascii="Corbel" w:hAnsi="Corbel"/>
          <w:sz w:val="21"/>
          <w:szCs w:val="21"/>
        </w:rPr>
        <w:t xml:space="preserve">: de door Leverancier te leveren mate van beschikbaarheid van de </w:t>
      </w:r>
      <w:r w:rsidR="00FE7A5F" w:rsidRPr="00817A77">
        <w:rPr>
          <w:rFonts w:ascii="Corbel" w:hAnsi="Corbel"/>
          <w:sz w:val="21"/>
          <w:szCs w:val="21"/>
        </w:rPr>
        <w:t>ICT Prestatie</w:t>
      </w:r>
      <w:r w:rsidRPr="00817A77">
        <w:rPr>
          <w:rFonts w:ascii="Corbel" w:hAnsi="Corbel"/>
          <w:sz w:val="21"/>
          <w:szCs w:val="21"/>
        </w:rPr>
        <w:t>.</w:t>
      </w:r>
    </w:p>
    <w:p w14:paraId="4B47BBB5" w14:textId="77777777" w:rsidR="007E5348" w:rsidRPr="00817A77" w:rsidRDefault="007E5348" w:rsidP="00155E0B">
      <w:pPr>
        <w:numPr>
          <w:ilvl w:val="0"/>
          <w:numId w:val="15"/>
        </w:numPr>
        <w:rPr>
          <w:rFonts w:ascii="Corbel" w:hAnsi="Corbel"/>
          <w:sz w:val="21"/>
          <w:szCs w:val="21"/>
        </w:rPr>
      </w:pPr>
      <w:r w:rsidRPr="00817A77">
        <w:rPr>
          <w:rFonts w:ascii="Corbel" w:hAnsi="Corbel"/>
          <w:b/>
          <w:bCs/>
          <w:sz w:val="21"/>
          <w:szCs w:val="21"/>
        </w:rPr>
        <w:t>Hersteltijd:</w:t>
      </w:r>
      <w:r w:rsidRPr="00817A77">
        <w:rPr>
          <w:rFonts w:ascii="Corbel" w:hAnsi="Corbel"/>
          <w:sz w:val="21"/>
          <w:szCs w:val="21"/>
        </w:rPr>
        <w:t xml:space="preserve"> de tijd tussen (i) het tijdstip waarop Leverancier een </w:t>
      </w:r>
      <w:r w:rsidR="00FE7A5F" w:rsidRPr="00817A77">
        <w:rPr>
          <w:rFonts w:ascii="Corbel" w:hAnsi="Corbel"/>
          <w:sz w:val="21"/>
          <w:szCs w:val="21"/>
        </w:rPr>
        <w:t>Incident</w:t>
      </w:r>
      <w:r w:rsidRPr="00817A77">
        <w:rPr>
          <w:rFonts w:ascii="Corbel" w:hAnsi="Corbel"/>
          <w:sz w:val="21"/>
          <w:szCs w:val="21"/>
        </w:rPr>
        <w:t xml:space="preserve"> heeft geconstateerd of </w:t>
      </w:r>
      <w:r w:rsidR="00FE7A5F" w:rsidRPr="00817A77">
        <w:rPr>
          <w:rFonts w:ascii="Corbel" w:hAnsi="Corbel"/>
          <w:sz w:val="21"/>
          <w:szCs w:val="21"/>
        </w:rPr>
        <w:t>Opdrachtgever</w:t>
      </w:r>
      <w:r w:rsidRPr="00817A77">
        <w:rPr>
          <w:rFonts w:ascii="Corbel" w:hAnsi="Corbel"/>
          <w:sz w:val="21"/>
          <w:szCs w:val="21"/>
        </w:rPr>
        <w:t xml:space="preserve"> een melding van een </w:t>
      </w:r>
      <w:r w:rsidR="00FE7A5F" w:rsidRPr="00817A77">
        <w:rPr>
          <w:rFonts w:ascii="Corbel" w:hAnsi="Corbel"/>
          <w:sz w:val="21"/>
          <w:szCs w:val="21"/>
        </w:rPr>
        <w:t>Incident</w:t>
      </w:r>
      <w:r w:rsidRPr="00817A77">
        <w:rPr>
          <w:rFonts w:ascii="Corbel" w:hAnsi="Corbel"/>
          <w:sz w:val="21"/>
          <w:szCs w:val="21"/>
        </w:rPr>
        <w:t xml:space="preserve"> heeft gedaan en (ii) het tijdstip waarop </w:t>
      </w:r>
      <w:r w:rsidR="00D92703" w:rsidRPr="00817A77">
        <w:rPr>
          <w:rFonts w:ascii="Corbel" w:hAnsi="Corbel"/>
          <w:sz w:val="21"/>
          <w:szCs w:val="21"/>
        </w:rPr>
        <w:t>het</w:t>
      </w:r>
      <w:r w:rsidRPr="00817A77">
        <w:rPr>
          <w:rFonts w:ascii="Corbel" w:hAnsi="Corbel"/>
          <w:sz w:val="21"/>
          <w:szCs w:val="21"/>
        </w:rPr>
        <w:t xml:space="preserve"> </w:t>
      </w:r>
      <w:r w:rsidR="00FE7A5F" w:rsidRPr="00817A77">
        <w:rPr>
          <w:rFonts w:ascii="Corbel" w:hAnsi="Corbel"/>
          <w:sz w:val="21"/>
          <w:szCs w:val="21"/>
        </w:rPr>
        <w:t>Incident</w:t>
      </w:r>
      <w:r w:rsidRPr="00817A77">
        <w:rPr>
          <w:rFonts w:ascii="Corbel" w:hAnsi="Corbel"/>
          <w:sz w:val="21"/>
          <w:szCs w:val="21"/>
        </w:rPr>
        <w:t xml:space="preserve"> is opgelost, </w:t>
      </w:r>
      <w:r w:rsidR="00D92703" w:rsidRPr="00817A77">
        <w:rPr>
          <w:rFonts w:ascii="Corbel" w:hAnsi="Corbel"/>
          <w:sz w:val="21"/>
          <w:szCs w:val="21"/>
        </w:rPr>
        <w:t>(het</w:t>
      </w:r>
      <w:r w:rsidRPr="00817A77">
        <w:rPr>
          <w:rFonts w:ascii="Corbel" w:hAnsi="Corbel"/>
          <w:sz w:val="21"/>
          <w:szCs w:val="21"/>
        </w:rPr>
        <w:t xml:space="preserve"> </w:t>
      </w:r>
      <w:r w:rsidR="00FE7A5F" w:rsidRPr="00817A77">
        <w:rPr>
          <w:rFonts w:ascii="Corbel" w:hAnsi="Corbel"/>
          <w:sz w:val="21"/>
          <w:szCs w:val="21"/>
        </w:rPr>
        <w:t>Incident</w:t>
      </w:r>
      <w:r w:rsidRPr="00817A77">
        <w:rPr>
          <w:rFonts w:ascii="Corbel" w:hAnsi="Corbel"/>
          <w:sz w:val="21"/>
          <w:szCs w:val="21"/>
        </w:rPr>
        <w:t xml:space="preserve"> in) de </w:t>
      </w:r>
      <w:r w:rsidR="00FE7A5F" w:rsidRPr="00817A77">
        <w:rPr>
          <w:rFonts w:ascii="Corbel" w:hAnsi="Corbel"/>
          <w:sz w:val="21"/>
          <w:szCs w:val="21"/>
        </w:rPr>
        <w:t>ICT Prestatie</w:t>
      </w:r>
      <w:r w:rsidRPr="00817A77">
        <w:rPr>
          <w:rFonts w:ascii="Corbel" w:hAnsi="Corbel"/>
          <w:sz w:val="21"/>
          <w:szCs w:val="21"/>
        </w:rPr>
        <w:t xml:space="preserve"> is vervangen, of een </w:t>
      </w:r>
      <w:proofErr w:type="spellStart"/>
      <w:r w:rsidRPr="00817A77">
        <w:rPr>
          <w:rFonts w:ascii="Corbel" w:hAnsi="Corbel"/>
          <w:sz w:val="21"/>
          <w:szCs w:val="21"/>
        </w:rPr>
        <w:t>Workaround</w:t>
      </w:r>
      <w:proofErr w:type="spellEnd"/>
      <w:r w:rsidRPr="00817A77">
        <w:rPr>
          <w:rFonts w:ascii="Corbel" w:hAnsi="Corbel"/>
          <w:sz w:val="21"/>
          <w:szCs w:val="21"/>
        </w:rPr>
        <w:t xml:space="preserve"> is gecreëerd.</w:t>
      </w:r>
    </w:p>
    <w:p w14:paraId="19F8E3CD" w14:textId="77777777" w:rsidR="00783EB9" w:rsidRPr="00817A77" w:rsidRDefault="00783EB9" w:rsidP="00155E0B">
      <w:pPr>
        <w:numPr>
          <w:ilvl w:val="0"/>
          <w:numId w:val="15"/>
        </w:numPr>
        <w:rPr>
          <w:rFonts w:ascii="Corbel" w:hAnsi="Corbel"/>
          <w:sz w:val="21"/>
          <w:szCs w:val="21"/>
        </w:rPr>
      </w:pPr>
      <w:r w:rsidRPr="00817A77">
        <w:rPr>
          <w:rFonts w:ascii="Corbel" w:hAnsi="Corbel"/>
          <w:b/>
          <w:bCs/>
          <w:sz w:val="21"/>
          <w:szCs w:val="21"/>
        </w:rPr>
        <w:t>Incident:</w:t>
      </w:r>
      <w:r w:rsidRPr="00817A77">
        <w:rPr>
          <w:rFonts w:ascii="Corbel" w:hAnsi="Corbel"/>
          <w:sz w:val="21"/>
          <w:szCs w:val="21"/>
        </w:rPr>
        <w:t xml:space="preserve"> het niet voldoen van de </w:t>
      </w:r>
      <w:r w:rsidR="00FE7A5F" w:rsidRPr="00817A77">
        <w:rPr>
          <w:rFonts w:ascii="Corbel" w:hAnsi="Corbel"/>
          <w:sz w:val="21"/>
          <w:szCs w:val="21"/>
        </w:rPr>
        <w:t>ICT Prestatie</w:t>
      </w:r>
      <w:r w:rsidRPr="00817A77">
        <w:rPr>
          <w:rFonts w:ascii="Corbel" w:hAnsi="Corbel"/>
          <w:sz w:val="21"/>
          <w:szCs w:val="21"/>
        </w:rPr>
        <w:t xml:space="preserve"> aan de specificaties.</w:t>
      </w:r>
    </w:p>
    <w:p w14:paraId="7C47E92A" w14:textId="77777777" w:rsidR="006B3637" w:rsidRPr="00817A77" w:rsidRDefault="006B3637" w:rsidP="007444A7">
      <w:pPr>
        <w:numPr>
          <w:ilvl w:val="0"/>
          <w:numId w:val="15"/>
        </w:numPr>
        <w:rPr>
          <w:rFonts w:ascii="Corbel" w:hAnsi="Corbel"/>
          <w:sz w:val="21"/>
          <w:szCs w:val="21"/>
        </w:rPr>
      </w:pPr>
      <w:r w:rsidRPr="00817A77">
        <w:rPr>
          <w:rFonts w:ascii="Corbel" w:hAnsi="Corbel"/>
          <w:b/>
          <w:bCs/>
          <w:sz w:val="21"/>
          <w:szCs w:val="21"/>
        </w:rPr>
        <w:t>Kantooruren:</w:t>
      </w:r>
      <w:r w:rsidRPr="00817A77">
        <w:rPr>
          <w:rFonts w:ascii="Corbel" w:hAnsi="Corbel"/>
          <w:sz w:val="21"/>
          <w:szCs w:val="21"/>
        </w:rPr>
        <w:t xml:space="preserve"> </w:t>
      </w:r>
      <w:r w:rsidR="00D92703" w:rsidRPr="00817A77">
        <w:rPr>
          <w:rFonts w:ascii="Corbel" w:hAnsi="Corbel"/>
          <w:sz w:val="21"/>
          <w:szCs w:val="21"/>
        </w:rPr>
        <w:t>van 9:00 uur tot en met 17:00 uur CET op kalenderdagen behoudens zaterdagen, zondagen en officiële Nederlandse feestdagen.</w:t>
      </w:r>
    </w:p>
    <w:p w14:paraId="6DC8EB36" w14:textId="77777777" w:rsidR="007E5348" w:rsidRPr="00817A77" w:rsidRDefault="007E5348" w:rsidP="007444A7">
      <w:pPr>
        <w:numPr>
          <w:ilvl w:val="0"/>
          <w:numId w:val="15"/>
        </w:numPr>
        <w:rPr>
          <w:rFonts w:ascii="Corbel" w:hAnsi="Corbel"/>
          <w:sz w:val="21"/>
          <w:szCs w:val="21"/>
        </w:rPr>
      </w:pPr>
      <w:r w:rsidRPr="00817A77">
        <w:rPr>
          <w:rFonts w:ascii="Corbel" w:hAnsi="Corbel"/>
          <w:b/>
          <w:bCs/>
          <w:sz w:val="21"/>
          <w:szCs w:val="21"/>
        </w:rPr>
        <w:t>Ondersteuning:</w:t>
      </w:r>
      <w:r w:rsidRPr="00817A77">
        <w:rPr>
          <w:rFonts w:ascii="Corbel" w:hAnsi="Corbel"/>
          <w:sz w:val="21"/>
          <w:szCs w:val="21"/>
        </w:rPr>
        <w:t xml:space="preserve"> het geven van mondelinge (telefonisch) en </w:t>
      </w:r>
      <w:r w:rsidR="00D92703" w:rsidRPr="00817A77">
        <w:rPr>
          <w:rFonts w:ascii="Corbel" w:hAnsi="Corbel"/>
          <w:sz w:val="21"/>
          <w:szCs w:val="21"/>
        </w:rPr>
        <w:t>s</w:t>
      </w:r>
      <w:r w:rsidRPr="00817A77">
        <w:rPr>
          <w:rFonts w:ascii="Corbel" w:hAnsi="Corbel"/>
          <w:sz w:val="21"/>
          <w:szCs w:val="21"/>
        </w:rPr>
        <w:t xml:space="preserve">chriftelijke adviezen met betrekking tot het gebruik en de werking van de </w:t>
      </w:r>
      <w:r w:rsidR="00FE7A5F" w:rsidRPr="00817A77">
        <w:rPr>
          <w:rFonts w:ascii="Corbel" w:hAnsi="Corbel"/>
          <w:sz w:val="21"/>
          <w:szCs w:val="21"/>
        </w:rPr>
        <w:t>ICT Prestatie</w:t>
      </w:r>
      <w:r w:rsidRPr="00817A77">
        <w:rPr>
          <w:rFonts w:ascii="Corbel" w:hAnsi="Corbel"/>
          <w:sz w:val="21"/>
          <w:szCs w:val="21"/>
        </w:rPr>
        <w:t>.</w:t>
      </w:r>
    </w:p>
    <w:p w14:paraId="4FF479AB" w14:textId="77777777" w:rsidR="007E5348" w:rsidRPr="00817A77" w:rsidRDefault="007E5348" w:rsidP="007444A7">
      <w:pPr>
        <w:numPr>
          <w:ilvl w:val="0"/>
          <w:numId w:val="15"/>
        </w:numPr>
        <w:rPr>
          <w:rFonts w:ascii="Corbel" w:hAnsi="Corbel"/>
          <w:sz w:val="21"/>
          <w:szCs w:val="21"/>
        </w:rPr>
      </w:pPr>
      <w:r w:rsidRPr="00817A77">
        <w:rPr>
          <w:rFonts w:ascii="Corbel" w:hAnsi="Corbel"/>
          <w:b/>
          <w:bCs/>
          <w:sz w:val="21"/>
          <w:szCs w:val="21"/>
        </w:rPr>
        <w:t>Reactietijd:</w:t>
      </w:r>
      <w:r w:rsidRPr="00817A77">
        <w:rPr>
          <w:rFonts w:ascii="Corbel" w:hAnsi="Corbel"/>
          <w:sz w:val="21"/>
          <w:szCs w:val="21"/>
        </w:rPr>
        <w:t xml:space="preserve"> de tijd tussen (i) het tijdstip waarop </w:t>
      </w:r>
      <w:r w:rsidR="00FE7A5F" w:rsidRPr="00817A77">
        <w:rPr>
          <w:rFonts w:ascii="Corbel" w:hAnsi="Corbel"/>
          <w:sz w:val="21"/>
          <w:szCs w:val="21"/>
        </w:rPr>
        <w:t>Opdrachtgever</w:t>
      </w:r>
      <w:r w:rsidRPr="00817A77">
        <w:rPr>
          <w:rFonts w:ascii="Corbel" w:hAnsi="Corbel"/>
          <w:sz w:val="21"/>
          <w:szCs w:val="21"/>
        </w:rPr>
        <w:t xml:space="preserve"> een melding van een </w:t>
      </w:r>
      <w:r w:rsidR="00FE7A5F" w:rsidRPr="00817A77">
        <w:rPr>
          <w:rFonts w:ascii="Corbel" w:hAnsi="Corbel"/>
          <w:sz w:val="21"/>
          <w:szCs w:val="21"/>
        </w:rPr>
        <w:t>Incident</w:t>
      </w:r>
      <w:r w:rsidRPr="00817A77">
        <w:rPr>
          <w:rFonts w:ascii="Corbel" w:hAnsi="Corbel"/>
          <w:sz w:val="21"/>
          <w:szCs w:val="21"/>
        </w:rPr>
        <w:t xml:space="preserve"> heeft gedaan en (ii) het tijdstip waarop Leverancier een reactie stuurt aan </w:t>
      </w:r>
      <w:r w:rsidR="00FE7A5F" w:rsidRPr="00817A77">
        <w:rPr>
          <w:rFonts w:ascii="Corbel" w:hAnsi="Corbel"/>
          <w:sz w:val="21"/>
          <w:szCs w:val="21"/>
        </w:rPr>
        <w:t>Opdrachtgever</w:t>
      </w:r>
      <w:r w:rsidRPr="00817A77">
        <w:rPr>
          <w:rFonts w:ascii="Corbel" w:hAnsi="Corbel"/>
          <w:sz w:val="21"/>
          <w:szCs w:val="21"/>
        </w:rPr>
        <w:t xml:space="preserve"> van ontvangst van de melding.</w:t>
      </w:r>
    </w:p>
    <w:p w14:paraId="70EC631E" w14:textId="77777777" w:rsidR="00AF1B2A" w:rsidRPr="00817A77" w:rsidRDefault="00AF1B2A" w:rsidP="007444A7">
      <w:pPr>
        <w:numPr>
          <w:ilvl w:val="0"/>
          <w:numId w:val="15"/>
        </w:numPr>
        <w:rPr>
          <w:rFonts w:ascii="Corbel" w:hAnsi="Corbel"/>
          <w:sz w:val="21"/>
          <w:szCs w:val="21"/>
        </w:rPr>
      </w:pPr>
      <w:r w:rsidRPr="00817A77">
        <w:rPr>
          <w:rFonts w:ascii="Corbel" w:hAnsi="Corbel"/>
          <w:b/>
          <w:bCs/>
          <w:sz w:val="21"/>
          <w:szCs w:val="21"/>
        </w:rPr>
        <w:t>Recovery</w:t>
      </w:r>
      <w:r w:rsidR="00335B97" w:rsidRPr="00817A77">
        <w:rPr>
          <w:rFonts w:ascii="Corbel" w:hAnsi="Corbel"/>
          <w:b/>
          <w:bCs/>
          <w:sz w:val="21"/>
          <w:szCs w:val="21"/>
        </w:rPr>
        <w:t xml:space="preserve"> Point </w:t>
      </w:r>
      <w:proofErr w:type="spellStart"/>
      <w:r w:rsidR="00335B97" w:rsidRPr="00817A77">
        <w:rPr>
          <w:rFonts w:ascii="Corbel" w:hAnsi="Corbel"/>
          <w:b/>
          <w:bCs/>
          <w:sz w:val="21"/>
          <w:szCs w:val="21"/>
        </w:rPr>
        <w:t>Objective</w:t>
      </w:r>
      <w:proofErr w:type="spellEnd"/>
      <w:r w:rsidR="00335B97" w:rsidRPr="00817A77">
        <w:rPr>
          <w:rFonts w:ascii="Corbel" w:hAnsi="Corbel"/>
          <w:sz w:val="21"/>
          <w:szCs w:val="21"/>
        </w:rPr>
        <w:t xml:space="preserve">: de tijd die maximaal verstrijkt tussen het maken van twee </w:t>
      </w:r>
      <w:r w:rsidR="00630152" w:rsidRPr="00817A77">
        <w:rPr>
          <w:rFonts w:ascii="Corbel" w:hAnsi="Corbel"/>
          <w:sz w:val="21"/>
          <w:szCs w:val="21"/>
        </w:rPr>
        <w:t>b</w:t>
      </w:r>
      <w:r w:rsidR="00335B97" w:rsidRPr="00817A77">
        <w:rPr>
          <w:rFonts w:ascii="Corbel" w:hAnsi="Corbel"/>
          <w:sz w:val="21"/>
          <w:szCs w:val="21"/>
        </w:rPr>
        <w:t xml:space="preserve">ack-ups en aan de hand waarvan beoordeeld kan worden welke </w:t>
      </w:r>
      <w:r w:rsidR="00630152" w:rsidRPr="00817A77">
        <w:rPr>
          <w:rFonts w:ascii="Corbel" w:hAnsi="Corbel"/>
          <w:sz w:val="21"/>
          <w:szCs w:val="21"/>
        </w:rPr>
        <w:t>d</w:t>
      </w:r>
      <w:r w:rsidR="00335B97" w:rsidRPr="00817A77">
        <w:rPr>
          <w:rFonts w:ascii="Corbel" w:hAnsi="Corbel"/>
          <w:sz w:val="21"/>
          <w:szCs w:val="21"/>
        </w:rPr>
        <w:t xml:space="preserve">ata, </w:t>
      </w:r>
      <w:r w:rsidR="00630152" w:rsidRPr="00817A77">
        <w:rPr>
          <w:rFonts w:ascii="Corbel" w:hAnsi="Corbel"/>
          <w:sz w:val="21"/>
          <w:szCs w:val="21"/>
        </w:rPr>
        <w:t>c</w:t>
      </w:r>
      <w:r w:rsidR="00335B97" w:rsidRPr="00817A77">
        <w:rPr>
          <w:rFonts w:ascii="Corbel" w:hAnsi="Corbel"/>
          <w:sz w:val="21"/>
          <w:szCs w:val="21"/>
        </w:rPr>
        <w:t xml:space="preserve">onfiguraties en/of </w:t>
      </w:r>
      <w:r w:rsidR="00630152" w:rsidRPr="00817A77">
        <w:rPr>
          <w:rFonts w:ascii="Corbel" w:hAnsi="Corbel"/>
          <w:sz w:val="21"/>
          <w:szCs w:val="21"/>
        </w:rPr>
        <w:t>s</w:t>
      </w:r>
      <w:r w:rsidR="00335B97" w:rsidRPr="00817A77">
        <w:rPr>
          <w:rFonts w:ascii="Corbel" w:hAnsi="Corbel"/>
          <w:sz w:val="21"/>
          <w:szCs w:val="21"/>
        </w:rPr>
        <w:t xml:space="preserve">oftware er verloren kunnen gaan bij het terugzetten van de </w:t>
      </w:r>
      <w:r w:rsidR="00630152" w:rsidRPr="00817A77">
        <w:rPr>
          <w:rFonts w:ascii="Corbel" w:hAnsi="Corbel"/>
          <w:sz w:val="21"/>
          <w:szCs w:val="21"/>
        </w:rPr>
        <w:t>b</w:t>
      </w:r>
      <w:r w:rsidR="00335B97" w:rsidRPr="00817A77">
        <w:rPr>
          <w:rFonts w:ascii="Corbel" w:hAnsi="Corbel"/>
          <w:sz w:val="21"/>
          <w:szCs w:val="21"/>
        </w:rPr>
        <w:t>ack-up.</w:t>
      </w:r>
    </w:p>
    <w:p w14:paraId="37A37979" w14:textId="77777777" w:rsidR="00AF1B2A" w:rsidRPr="00817A77" w:rsidRDefault="00AF1B2A" w:rsidP="007444A7">
      <w:pPr>
        <w:numPr>
          <w:ilvl w:val="0"/>
          <w:numId w:val="15"/>
        </w:numPr>
        <w:rPr>
          <w:rFonts w:ascii="Corbel" w:hAnsi="Corbel"/>
          <w:sz w:val="21"/>
          <w:szCs w:val="21"/>
        </w:rPr>
      </w:pPr>
      <w:r w:rsidRPr="00817A77">
        <w:rPr>
          <w:rFonts w:ascii="Corbel" w:hAnsi="Corbel"/>
          <w:b/>
          <w:bCs/>
          <w:sz w:val="21"/>
          <w:szCs w:val="21"/>
        </w:rPr>
        <w:t>Recovery</w:t>
      </w:r>
      <w:r w:rsidR="00335B97" w:rsidRPr="00817A77">
        <w:rPr>
          <w:rFonts w:ascii="Corbel" w:hAnsi="Corbel"/>
          <w:b/>
          <w:bCs/>
          <w:sz w:val="21"/>
          <w:szCs w:val="21"/>
        </w:rPr>
        <w:t xml:space="preserve"> Time </w:t>
      </w:r>
      <w:proofErr w:type="spellStart"/>
      <w:r w:rsidR="00335B97" w:rsidRPr="00817A77">
        <w:rPr>
          <w:rFonts w:ascii="Corbel" w:hAnsi="Corbel"/>
          <w:b/>
          <w:bCs/>
          <w:sz w:val="21"/>
          <w:szCs w:val="21"/>
        </w:rPr>
        <w:t>Objective</w:t>
      </w:r>
      <w:proofErr w:type="spellEnd"/>
      <w:r w:rsidR="00335B97" w:rsidRPr="00817A77">
        <w:rPr>
          <w:rFonts w:ascii="Corbel" w:hAnsi="Corbel"/>
          <w:sz w:val="21"/>
          <w:szCs w:val="21"/>
        </w:rPr>
        <w:t xml:space="preserve">: de tijd die nodig is om een </w:t>
      </w:r>
      <w:r w:rsidR="00630152" w:rsidRPr="00817A77">
        <w:rPr>
          <w:rFonts w:ascii="Corbel" w:hAnsi="Corbel"/>
          <w:sz w:val="21"/>
          <w:szCs w:val="21"/>
        </w:rPr>
        <w:t>b</w:t>
      </w:r>
      <w:r w:rsidR="00335B97" w:rsidRPr="00817A77">
        <w:rPr>
          <w:rFonts w:ascii="Corbel" w:hAnsi="Corbel"/>
          <w:sz w:val="21"/>
          <w:szCs w:val="21"/>
        </w:rPr>
        <w:t xml:space="preserve">ack-up terug te zetten en aan de hand waarvan beoordeeld kan worden hoe lang het kan duren voordat de </w:t>
      </w:r>
      <w:r w:rsidR="00630152" w:rsidRPr="00817A77">
        <w:rPr>
          <w:rFonts w:ascii="Corbel" w:hAnsi="Corbel"/>
          <w:sz w:val="21"/>
          <w:szCs w:val="21"/>
        </w:rPr>
        <w:t xml:space="preserve">ICT Prestatie </w:t>
      </w:r>
      <w:r w:rsidR="00335B97" w:rsidRPr="00817A77">
        <w:rPr>
          <w:rFonts w:ascii="Corbel" w:hAnsi="Corbel"/>
          <w:sz w:val="21"/>
          <w:szCs w:val="21"/>
        </w:rPr>
        <w:t xml:space="preserve">na een Incident weer </w:t>
      </w:r>
      <w:r w:rsidR="00630152" w:rsidRPr="00817A77">
        <w:rPr>
          <w:rFonts w:ascii="Corbel" w:hAnsi="Corbel"/>
          <w:sz w:val="21"/>
          <w:szCs w:val="21"/>
        </w:rPr>
        <w:t>b</w:t>
      </w:r>
      <w:r w:rsidR="00335B97" w:rsidRPr="00817A77">
        <w:rPr>
          <w:rFonts w:ascii="Corbel" w:hAnsi="Corbel"/>
          <w:sz w:val="21"/>
          <w:szCs w:val="21"/>
        </w:rPr>
        <w:t>eschikbaar</w:t>
      </w:r>
      <w:r w:rsidR="00630152" w:rsidRPr="00817A77">
        <w:rPr>
          <w:rFonts w:ascii="Corbel" w:hAnsi="Corbel"/>
          <w:sz w:val="21"/>
          <w:szCs w:val="21"/>
        </w:rPr>
        <w:t xml:space="preserve"> is</w:t>
      </w:r>
      <w:r w:rsidR="00335B97" w:rsidRPr="00817A77">
        <w:rPr>
          <w:rFonts w:ascii="Corbel" w:hAnsi="Corbel"/>
          <w:sz w:val="21"/>
          <w:szCs w:val="21"/>
        </w:rPr>
        <w:t>.</w:t>
      </w:r>
    </w:p>
    <w:p w14:paraId="1577EF4D" w14:textId="77777777" w:rsidR="00B86095" w:rsidRPr="00817A77" w:rsidRDefault="007E5348" w:rsidP="007444A7">
      <w:pPr>
        <w:numPr>
          <w:ilvl w:val="0"/>
          <w:numId w:val="15"/>
        </w:numPr>
        <w:rPr>
          <w:rFonts w:ascii="Corbel" w:hAnsi="Corbel"/>
          <w:b/>
          <w:bCs/>
          <w:sz w:val="21"/>
          <w:szCs w:val="21"/>
        </w:rPr>
      </w:pPr>
      <w:r w:rsidRPr="00817A77">
        <w:rPr>
          <w:rFonts w:ascii="Corbel" w:hAnsi="Corbel"/>
          <w:b/>
          <w:bCs/>
          <w:sz w:val="21"/>
          <w:szCs w:val="21"/>
        </w:rPr>
        <w:t>Responstijd:</w:t>
      </w:r>
      <w:r w:rsidRPr="00817A77">
        <w:rPr>
          <w:rFonts w:ascii="Corbel" w:hAnsi="Corbel"/>
          <w:sz w:val="21"/>
          <w:szCs w:val="21"/>
        </w:rPr>
        <w:t xml:space="preserve"> de tijd die verstrijkt tussen het moment waarop er vanaf een apparaat dat géén onderdeel is van de </w:t>
      </w:r>
      <w:r w:rsidR="00FE7A5F" w:rsidRPr="00817A77">
        <w:rPr>
          <w:rFonts w:ascii="Corbel" w:hAnsi="Corbel"/>
          <w:sz w:val="21"/>
          <w:szCs w:val="21"/>
        </w:rPr>
        <w:t>ICT Prestatie</w:t>
      </w:r>
      <w:r w:rsidRPr="00817A77">
        <w:rPr>
          <w:rFonts w:ascii="Corbel" w:hAnsi="Corbel"/>
          <w:sz w:val="21"/>
          <w:szCs w:val="21"/>
        </w:rPr>
        <w:t xml:space="preserve"> een verzoek wordt gedaan aan de </w:t>
      </w:r>
      <w:r w:rsidR="00FE7A5F" w:rsidRPr="00817A77">
        <w:rPr>
          <w:rFonts w:ascii="Corbel" w:hAnsi="Corbel"/>
          <w:sz w:val="21"/>
          <w:szCs w:val="21"/>
        </w:rPr>
        <w:t>ICT Prestatie</w:t>
      </w:r>
      <w:r w:rsidRPr="00817A77">
        <w:rPr>
          <w:rFonts w:ascii="Corbel" w:hAnsi="Corbel"/>
          <w:sz w:val="21"/>
          <w:szCs w:val="21"/>
        </w:rPr>
        <w:t xml:space="preserve"> en het moment waarop de reactie op dat verzoek volledig op het betreffende apparaat is ontvangen.</w:t>
      </w:r>
    </w:p>
    <w:p w14:paraId="3524165E" w14:textId="77777777" w:rsidR="007E5348" w:rsidRPr="00817A77" w:rsidRDefault="00B86095" w:rsidP="007444A7">
      <w:pPr>
        <w:numPr>
          <w:ilvl w:val="0"/>
          <w:numId w:val="15"/>
        </w:numPr>
        <w:rPr>
          <w:rFonts w:ascii="Corbel" w:hAnsi="Corbel"/>
          <w:sz w:val="21"/>
          <w:szCs w:val="21"/>
        </w:rPr>
      </w:pPr>
      <w:r w:rsidRPr="00817A77">
        <w:rPr>
          <w:rFonts w:ascii="Corbel" w:hAnsi="Corbel"/>
          <w:b/>
          <w:bCs/>
          <w:sz w:val="21"/>
          <w:szCs w:val="21"/>
        </w:rPr>
        <w:t xml:space="preserve">Service Desk: </w:t>
      </w:r>
      <w:r w:rsidRPr="00817A77">
        <w:rPr>
          <w:rFonts w:ascii="Corbel" w:hAnsi="Corbel"/>
          <w:sz w:val="21"/>
          <w:szCs w:val="21"/>
        </w:rPr>
        <w:t>de helpdesk van Leverancier, die Opdrachtgever onder andere kan benaderen voor vragen omtrent de ICT Prestatie en het melden van Incidenten.</w:t>
      </w:r>
    </w:p>
    <w:p w14:paraId="447AF33C" w14:textId="77777777" w:rsidR="00D66A0A" w:rsidRPr="00817A77" w:rsidRDefault="007E5348" w:rsidP="00D66A0A">
      <w:pPr>
        <w:numPr>
          <w:ilvl w:val="0"/>
          <w:numId w:val="15"/>
        </w:numPr>
        <w:rPr>
          <w:rFonts w:ascii="Corbel" w:hAnsi="Corbel"/>
          <w:sz w:val="21"/>
          <w:szCs w:val="21"/>
        </w:rPr>
      </w:pPr>
      <w:r w:rsidRPr="00817A77">
        <w:rPr>
          <w:rFonts w:ascii="Corbel" w:hAnsi="Corbel"/>
          <w:b/>
          <w:bCs/>
          <w:sz w:val="21"/>
          <w:szCs w:val="21"/>
        </w:rPr>
        <w:t>Service Level:</w:t>
      </w:r>
      <w:r w:rsidRPr="00817A77">
        <w:rPr>
          <w:rFonts w:ascii="Corbel" w:hAnsi="Corbel"/>
          <w:sz w:val="21"/>
          <w:szCs w:val="21"/>
        </w:rPr>
        <w:t xml:space="preserve"> de gekozen mate van</w:t>
      </w:r>
      <w:r w:rsidR="00D92703" w:rsidRPr="00817A77">
        <w:rPr>
          <w:rFonts w:ascii="Corbel" w:hAnsi="Corbel"/>
          <w:sz w:val="21"/>
          <w:szCs w:val="21"/>
        </w:rPr>
        <w:t xml:space="preserve"> </w:t>
      </w:r>
      <w:r w:rsidR="003B7741" w:rsidRPr="00817A77">
        <w:rPr>
          <w:rFonts w:ascii="Corbel" w:hAnsi="Corbel"/>
          <w:sz w:val="21"/>
          <w:szCs w:val="21"/>
        </w:rPr>
        <w:t xml:space="preserve">kwaliteit van de dienstverlening bestaande uit </w:t>
      </w:r>
      <w:r w:rsidR="00D92703" w:rsidRPr="00817A77">
        <w:rPr>
          <w:rFonts w:ascii="Corbel" w:hAnsi="Corbel"/>
          <w:sz w:val="21"/>
          <w:szCs w:val="21"/>
        </w:rPr>
        <w:t>onder andere maar niet uitsluitend</w:t>
      </w:r>
      <w:r w:rsidR="003B7741" w:rsidRPr="00817A77">
        <w:rPr>
          <w:rFonts w:ascii="Corbel" w:hAnsi="Corbel"/>
          <w:sz w:val="21"/>
          <w:szCs w:val="21"/>
        </w:rPr>
        <w:t>:</w:t>
      </w:r>
      <w:r w:rsidRPr="00817A77">
        <w:rPr>
          <w:rFonts w:ascii="Corbel" w:hAnsi="Corbel"/>
          <w:sz w:val="21"/>
          <w:szCs w:val="21"/>
        </w:rPr>
        <w:t xml:space="preserve"> beschikbaarheid, reactie- en hersteltijd en responstijd, zoals nader gedefinieerd in deze SLA.</w:t>
      </w:r>
    </w:p>
    <w:p w14:paraId="3BD20B88" w14:textId="77777777" w:rsidR="002A020B" w:rsidRPr="00817A77" w:rsidRDefault="002A020B" w:rsidP="00B86095">
      <w:pPr>
        <w:numPr>
          <w:ilvl w:val="0"/>
          <w:numId w:val="15"/>
        </w:numPr>
        <w:rPr>
          <w:rFonts w:ascii="Corbel" w:hAnsi="Corbel"/>
          <w:sz w:val="21"/>
          <w:szCs w:val="21"/>
        </w:rPr>
      </w:pPr>
      <w:r w:rsidRPr="00817A77">
        <w:rPr>
          <w:rFonts w:ascii="Corbel" w:hAnsi="Corbel"/>
          <w:b/>
          <w:bCs/>
          <w:sz w:val="21"/>
          <w:szCs w:val="21"/>
        </w:rPr>
        <w:t>Service Management Rapportage:</w:t>
      </w:r>
      <w:r w:rsidRPr="00817A77">
        <w:rPr>
          <w:rFonts w:ascii="Corbel" w:hAnsi="Corbel"/>
          <w:sz w:val="21"/>
          <w:szCs w:val="21"/>
        </w:rPr>
        <w:t xml:space="preserve"> </w:t>
      </w:r>
      <w:r w:rsidR="00D66A0A" w:rsidRPr="00817A77">
        <w:rPr>
          <w:rFonts w:ascii="Corbel" w:hAnsi="Corbel" w:cs="Arial"/>
          <w:sz w:val="21"/>
          <w:szCs w:val="21"/>
          <w:lang w:eastAsia="zh-TW"/>
        </w:rPr>
        <w:t>de door Leverancier aan Opdrachtgever te verstrekken rapportage, welke als doel heeft tot doel aan Opdrachtgever aan te tonen met welk resultaat de dienstverlening is uitgevoerd.</w:t>
      </w:r>
    </w:p>
    <w:p w14:paraId="041125DE" w14:textId="77777777" w:rsidR="007206F4" w:rsidRPr="00817A77" w:rsidRDefault="007206F4" w:rsidP="007444A7">
      <w:pPr>
        <w:numPr>
          <w:ilvl w:val="0"/>
          <w:numId w:val="15"/>
        </w:numPr>
        <w:rPr>
          <w:rFonts w:ascii="Corbel" w:hAnsi="Corbel"/>
          <w:sz w:val="21"/>
          <w:szCs w:val="21"/>
        </w:rPr>
      </w:pPr>
      <w:r w:rsidRPr="00817A77">
        <w:rPr>
          <w:rFonts w:ascii="Corbel" w:hAnsi="Corbel"/>
          <w:b/>
          <w:bCs/>
          <w:sz w:val="21"/>
          <w:szCs w:val="21"/>
        </w:rPr>
        <w:t>Tactisch Overleg:</w:t>
      </w:r>
      <w:r w:rsidR="00B9743F" w:rsidRPr="00817A77">
        <w:rPr>
          <w:rFonts w:ascii="Corbel" w:hAnsi="Corbel"/>
          <w:b/>
          <w:bCs/>
          <w:sz w:val="21"/>
          <w:szCs w:val="21"/>
        </w:rPr>
        <w:t xml:space="preserve"> </w:t>
      </w:r>
      <w:r w:rsidR="00B9743F" w:rsidRPr="00817A77">
        <w:rPr>
          <w:rFonts w:ascii="Corbel" w:hAnsi="Corbel"/>
          <w:sz w:val="21"/>
          <w:szCs w:val="21"/>
        </w:rPr>
        <w:t>een met regelmaat te organiseren overleg tussen Leverancier en Opdrachtgever over de voortgang van de samenwerking en de levering van de ICT Prestatie.</w:t>
      </w:r>
    </w:p>
    <w:p w14:paraId="20E677BD" w14:textId="77777777" w:rsidR="007E5348" w:rsidRPr="00817A77" w:rsidRDefault="007E5348" w:rsidP="007444A7">
      <w:pPr>
        <w:numPr>
          <w:ilvl w:val="0"/>
          <w:numId w:val="15"/>
        </w:numPr>
        <w:rPr>
          <w:rFonts w:ascii="Corbel" w:hAnsi="Corbel"/>
          <w:sz w:val="21"/>
          <w:szCs w:val="21"/>
        </w:rPr>
      </w:pPr>
      <w:proofErr w:type="spellStart"/>
      <w:r w:rsidRPr="00817A77">
        <w:rPr>
          <w:rFonts w:ascii="Corbel" w:hAnsi="Corbel"/>
          <w:b/>
          <w:bCs/>
          <w:sz w:val="21"/>
          <w:szCs w:val="21"/>
        </w:rPr>
        <w:t>Workaround</w:t>
      </w:r>
      <w:proofErr w:type="spellEnd"/>
      <w:r w:rsidRPr="00817A77">
        <w:rPr>
          <w:rFonts w:ascii="Corbel" w:hAnsi="Corbel"/>
          <w:b/>
          <w:bCs/>
          <w:sz w:val="21"/>
          <w:szCs w:val="21"/>
        </w:rPr>
        <w:t>:</w:t>
      </w:r>
      <w:r w:rsidRPr="00817A77">
        <w:rPr>
          <w:rFonts w:ascii="Corbel" w:hAnsi="Corbel"/>
          <w:sz w:val="21"/>
          <w:szCs w:val="21"/>
        </w:rPr>
        <w:t xml:space="preserve"> al dan niet tijdelijke oplossing om de </w:t>
      </w:r>
      <w:r w:rsidR="00FE7A5F" w:rsidRPr="00817A77">
        <w:rPr>
          <w:rFonts w:ascii="Corbel" w:hAnsi="Corbel"/>
          <w:sz w:val="21"/>
          <w:szCs w:val="21"/>
        </w:rPr>
        <w:t>Incident</w:t>
      </w:r>
      <w:r w:rsidRPr="00817A77">
        <w:rPr>
          <w:rFonts w:ascii="Corbel" w:hAnsi="Corbel"/>
          <w:sz w:val="21"/>
          <w:szCs w:val="21"/>
        </w:rPr>
        <w:t xml:space="preserve"> te omzeilen of te verhelpen.</w:t>
      </w:r>
    </w:p>
    <w:p w14:paraId="448C4914" w14:textId="77777777" w:rsidR="007E5348" w:rsidRPr="00817A77" w:rsidRDefault="007E5348" w:rsidP="007444A7">
      <w:pPr>
        <w:pStyle w:val="Plattetekst"/>
        <w:rPr>
          <w:rFonts w:ascii="Corbel" w:hAnsi="Corbel"/>
        </w:rPr>
      </w:pPr>
    </w:p>
    <w:p w14:paraId="54DC5FAD" w14:textId="77777777" w:rsidR="000B3277" w:rsidRPr="00817A77" w:rsidRDefault="000B3277" w:rsidP="000B3277">
      <w:pPr>
        <w:pStyle w:val="Kop1"/>
        <w:rPr>
          <w:rFonts w:ascii="Corbel" w:hAnsi="Corbel"/>
        </w:rPr>
      </w:pPr>
      <w:bookmarkStart w:id="8" w:name="_Toc35348808"/>
      <w:bookmarkStart w:id="9" w:name="_Toc43893559"/>
      <w:r w:rsidRPr="00817A77">
        <w:rPr>
          <w:rFonts w:ascii="Corbel" w:hAnsi="Corbel"/>
        </w:rPr>
        <w:lastRenderedPageBreak/>
        <w:t>Algemeen</w:t>
      </w:r>
      <w:bookmarkEnd w:id="8"/>
      <w:bookmarkEnd w:id="9"/>
    </w:p>
    <w:p w14:paraId="254F60C4" w14:textId="77777777" w:rsidR="000B3277" w:rsidRPr="00817A77" w:rsidRDefault="000B3277" w:rsidP="00C872E4">
      <w:pPr>
        <w:pStyle w:val="Kop2"/>
        <w:rPr>
          <w:rFonts w:ascii="Corbel" w:hAnsi="Corbel"/>
        </w:rPr>
      </w:pPr>
      <w:bookmarkStart w:id="10" w:name="_Toc35348809"/>
      <w:bookmarkStart w:id="11" w:name="_Toc43893560"/>
      <w:r w:rsidRPr="00817A77">
        <w:rPr>
          <w:rFonts w:ascii="Corbel" w:hAnsi="Corbel"/>
        </w:rPr>
        <w:t>Doel</w:t>
      </w:r>
      <w:bookmarkEnd w:id="10"/>
      <w:bookmarkEnd w:id="11"/>
    </w:p>
    <w:p w14:paraId="71400EC6" w14:textId="46CA7D28" w:rsidR="009343EC" w:rsidRPr="00817A77" w:rsidRDefault="00CC62FF" w:rsidP="00EC0F89">
      <w:pPr>
        <w:pStyle w:val="Plattetekst"/>
        <w:rPr>
          <w:rFonts w:ascii="Corbel" w:hAnsi="Corbel"/>
          <w:sz w:val="21"/>
          <w:szCs w:val="21"/>
        </w:rPr>
      </w:pPr>
      <w:r w:rsidRPr="00817A77">
        <w:rPr>
          <w:rFonts w:ascii="Corbel" w:hAnsi="Corbel"/>
          <w:sz w:val="21"/>
          <w:szCs w:val="21"/>
        </w:rPr>
        <w:t xml:space="preserve">Ten behoeve van de </w:t>
      </w:r>
      <w:r w:rsidR="001A726A" w:rsidRPr="00817A77">
        <w:rPr>
          <w:rFonts w:ascii="Corbel" w:hAnsi="Corbel"/>
          <w:sz w:val="21"/>
          <w:szCs w:val="21"/>
        </w:rPr>
        <w:t xml:space="preserve">ICT Prestatie </w:t>
      </w:r>
      <w:r w:rsidRPr="00817A77">
        <w:rPr>
          <w:rFonts w:ascii="Corbel" w:hAnsi="Corbel"/>
          <w:sz w:val="21"/>
          <w:szCs w:val="21"/>
        </w:rPr>
        <w:t xml:space="preserve">volgens de overeengekomen </w:t>
      </w:r>
      <w:r w:rsidR="0027789C" w:rsidRPr="00817A77">
        <w:rPr>
          <w:rFonts w:ascii="Corbel" w:hAnsi="Corbel"/>
          <w:sz w:val="21"/>
          <w:szCs w:val="21"/>
        </w:rPr>
        <w:t>Overeenkomst</w:t>
      </w:r>
      <w:r w:rsidR="00065625" w:rsidRPr="00817A77">
        <w:rPr>
          <w:rFonts w:ascii="Corbel" w:hAnsi="Corbel"/>
          <w:sz w:val="21"/>
          <w:szCs w:val="21"/>
        </w:rPr>
        <w:t xml:space="preserve"> met referentie (</w:t>
      </w:r>
      <w:r w:rsidR="00065625" w:rsidRPr="00817A77">
        <w:rPr>
          <w:rFonts w:ascii="Corbel" w:hAnsi="Corbel"/>
          <w:sz w:val="21"/>
          <w:szCs w:val="21"/>
          <w:highlight w:val="yellow"/>
        </w:rPr>
        <w:t>nummer</w:t>
      </w:r>
      <w:r w:rsidR="00065625" w:rsidRPr="00817A77">
        <w:rPr>
          <w:rFonts w:ascii="Corbel" w:hAnsi="Corbel"/>
          <w:sz w:val="21"/>
          <w:szCs w:val="21"/>
        </w:rPr>
        <w:t>), (</w:t>
      </w:r>
      <w:r w:rsidR="00065625" w:rsidRPr="00817A77">
        <w:rPr>
          <w:rFonts w:ascii="Corbel" w:hAnsi="Corbel"/>
          <w:sz w:val="21"/>
          <w:szCs w:val="21"/>
          <w:highlight w:val="yellow"/>
        </w:rPr>
        <w:t>getekend d.d.)</w:t>
      </w:r>
      <w:r w:rsidRPr="00817A77">
        <w:rPr>
          <w:rFonts w:ascii="Corbel" w:hAnsi="Corbel"/>
          <w:sz w:val="21"/>
          <w:szCs w:val="21"/>
        </w:rPr>
        <w:t xml:space="preserve"> </w:t>
      </w:r>
      <w:r w:rsidR="00435B30" w:rsidRPr="00817A77">
        <w:rPr>
          <w:rFonts w:ascii="Corbel" w:hAnsi="Corbel"/>
          <w:sz w:val="21"/>
          <w:szCs w:val="21"/>
        </w:rPr>
        <w:t>zijn de daarmee samenhangende Service Levels vastgesteld.</w:t>
      </w:r>
      <w:r w:rsidRPr="00817A77">
        <w:rPr>
          <w:rFonts w:ascii="Corbel" w:hAnsi="Corbel"/>
          <w:sz w:val="21"/>
          <w:szCs w:val="21"/>
        </w:rPr>
        <w:t xml:space="preserve"> </w:t>
      </w:r>
      <w:r w:rsidR="009343EC" w:rsidRPr="00817A77">
        <w:rPr>
          <w:rFonts w:ascii="Corbel" w:hAnsi="Corbel" w:cs="Calibri Light"/>
          <w:sz w:val="21"/>
          <w:szCs w:val="21"/>
        </w:rPr>
        <w:t>De SLA heeft tot doel het niveau van de dienstverlening vast te leggen</w:t>
      </w:r>
      <w:r w:rsidR="00435B30" w:rsidRPr="00817A77">
        <w:rPr>
          <w:rFonts w:ascii="Corbel" w:hAnsi="Corbel" w:cs="Calibri Light"/>
          <w:sz w:val="21"/>
          <w:szCs w:val="21"/>
        </w:rPr>
        <w:t xml:space="preserve"> aan de hand van deze Service Levels</w:t>
      </w:r>
      <w:r w:rsidR="009343EC" w:rsidRPr="00817A77">
        <w:rPr>
          <w:rFonts w:ascii="Corbel" w:hAnsi="Corbel" w:cs="Calibri Light"/>
          <w:sz w:val="21"/>
          <w:szCs w:val="21"/>
        </w:rPr>
        <w:t xml:space="preserve">. </w:t>
      </w:r>
      <w:r w:rsidR="005A4482" w:rsidRPr="00817A77">
        <w:rPr>
          <w:rFonts w:ascii="Corbel" w:hAnsi="Corbel" w:cs="Calibri Light"/>
          <w:sz w:val="21"/>
          <w:szCs w:val="21"/>
        </w:rPr>
        <w:t xml:space="preserve">De dienstverlening heeft betrekking op alle onderdelen van de ICT prestatie waaronder onder andere koppelingen. </w:t>
      </w:r>
      <w:r w:rsidR="009343EC" w:rsidRPr="00817A77">
        <w:rPr>
          <w:rFonts w:ascii="Corbel" w:hAnsi="Corbel" w:cs="Calibri Light"/>
          <w:sz w:val="21"/>
          <w:szCs w:val="21"/>
        </w:rPr>
        <w:t>Dit wordt bereikt door belangrijke kenmerken te omschrijven, prestatienormen vast te stellen en de gevolgen van het onverhoopt niet behalen van deze normen vast te leggen.</w:t>
      </w:r>
    </w:p>
    <w:p w14:paraId="4183BE63" w14:textId="77777777" w:rsidR="00065625" w:rsidRPr="00817A77" w:rsidRDefault="006C3FFC" w:rsidP="00EC0F89">
      <w:pPr>
        <w:pStyle w:val="Plattetekst"/>
        <w:rPr>
          <w:rFonts w:ascii="Corbel" w:hAnsi="Corbel"/>
          <w:i/>
          <w:sz w:val="21"/>
          <w:szCs w:val="21"/>
        </w:rPr>
      </w:pPr>
      <w:r w:rsidRPr="00817A77">
        <w:rPr>
          <w:rFonts w:ascii="Corbel" w:hAnsi="Corbel"/>
          <w:i/>
          <w:sz w:val="21"/>
          <w:szCs w:val="21"/>
        </w:rPr>
        <w:t>&lt;</w:t>
      </w:r>
      <w:r w:rsidR="00646451" w:rsidRPr="00817A77">
        <w:rPr>
          <w:rFonts w:ascii="Corbel" w:hAnsi="Corbel"/>
          <w:i/>
          <w:sz w:val="21"/>
          <w:szCs w:val="21"/>
        </w:rPr>
        <w:t>Optie 1: B</w:t>
      </w:r>
      <w:r w:rsidR="00065625" w:rsidRPr="00817A77">
        <w:rPr>
          <w:rFonts w:ascii="Corbel" w:hAnsi="Corbel"/>
          <w:i/>
          <w:sz w:val="21"/>
          <w:szCs w:val="21"/>
        </w:rPr>
        <w:t>eschrijving van de leverancier overnemen</w:t>
      </w:r>
      <w:r w:rsidRPr="00817A77">
        <w:rPr>
          <w:rFonts w:ascii="Corbel" w:hAnsi="Corbel"/>
          <w:i/>
          <w:sz w:val="21"/>
          <w:szCs w:val="21"/>
        </w:rPr>
        <w:t>&gt;</w:t>
      </w:r>
    </w:p>
    <w:p w14:paraId="762BAA90" w14:textId="77777777" w:rsidR="00646451" w:rsidRPr="00817A77" w:rsidRDefault="006C3FFC" w:rsidP="00EC0F89">
      <w:pPr>
        <w:pStyle w:val="Plattetekst"/>
        <w:rPr>
          <w:rFonts w:ascii="Corbel" w:hAnsi="Corbel"/>
          <w:i/>
          <w:sz w:val="21"/>
          <w:szCs w:val="21"/>
        </w:rPr>
      </w:pPr>
      <w:r w:rsidRPr="00817A77">
        <w:rPr>
          <w:rFonts w:ascii="Corbel" w:hAnsi="Corbel"/>
          <w:i/>
          <w:sz w:val="21"/>
          <w:szCs w:val="21"/>
        </w:rPr>
        <w:t>&lt;</w:t>
      </w:r>
      <w:r w:rsidR="00646451" w:rsidRPr="00817A77">
        <w:rPr>
          <w:rFonts w:ascii="Corbel" w:hAnsi="Corbel"/>
          <w:i/>
          <w:sz w:val="21"/>
          <w:szCs w:val="21"/>
        </w:rPr>
        <w:t>Optie 2: Onderstaande tekst</w:t>
      </w:r>
      <w:r w:rsidRPr="00817A77">
        <w:rPr>
          <w:rFonts w:ascii="Corbel" w:hAnsi="Corbel"/>
          <w:i/>
          <w:sz w:val="21"/>
          <w:szCs w:val="21"/>
        </w:rPr>
        <w:t>&gt;</w:t>
      </w:r>
    </w:p>
    <w:p w14:paraId="043B44E9" w14:textId="77777777" w:rsidR="00CC62FF" w:rsidRPr="00817A77" w:rsidRDefault="00686EC3" w:rsidP="00EC0F89">
      <w:pPr>
        <w:pStyle w:val="Plattetekst"/>
        <w:rPr>
          <w:rFonts w:ascii="Corbel" w:hAnsi="Corbel"/>
          <w:sz w:val="21"/>
          <w:szCs w:val="21"/>
        </w:rPr>
      </w:pPr>
      <w:r w:rsidRPr="00817A77">
        <w:rPr>
          <w:rFonts w:ascii="Corbel" w:hAnsi="Corbel"/>
          <w:sz w:val="21"/>
          <w:szCs w:val="21"/>
        </w:rPr>
        <w:t xml:space="preserve">Om inzichtelijk te maken of </w:t>
      </w:r>
      <w:r w:rsidR="008711B9" w:rsidRPr="00817A77">
        <w:rPr>
          <w:rFonts w:ascii="Corbel" w:hAnsi="Corbel"/>
          <w:sz w:val="21"/>
          <w:szCs w:val="21"/>
        </w:rPr>
        <w:t>Leverancier</w:t>
      </w:r>
      <w:r w:rsidRPr="00817A77">
        <w:rPr>
          <w:rFonts w:ascii="Corbel" w:hAnsi="Corbel"/>
          <w:sz w:val="21"/>
          <w:szCs w:val="21"/>
        </w:rPr>
        <w:t xml:space="preserve"> ook daadwerkelijk de dienstverlening levert zoals afgesproken volgens het afgesproken Service </w:t>
      </w:r>
      <w:r w:rsidR="009E5128" w:rsidRPr="00817A77">
        <w:rPr>
          <w:rFonts w:ascii="Corbel" w:hAnsi="Corbel"/>
          <w:sz w:val="21"/>
          <w:szCs w:val="21"/>
        </w:rPr>
        <w:t>Level</w:t>
      </w:r>
      <w:r w:rsidRPr="00817A77">
        <w:rPr>
          <w:rFonts w:ascii="Corbel" w:hAnsi="Corbel"/>
          <w:sz w:val="21"/>
          <w:szCs w:val="21"/>
        </w:rPr>
        <w:t xml:space="preserve">, zijn in de Service </w:t>
      </w:r>
      <w:r w:rsidR="009E5128" w:rsidRPr="00817A77">
        <w:rPr>
          <w:rFonts w:ascii="Corbel" w:hAnsi="Corbel"/>
          <w:sz w:val="21"/>
          <w:szCs w:val="21"/>
        </w:rPr>
        <w:t>Levels</w:t>
      </w:r>
      <w:r w:rsidRPr="00817A77">
        <w:rPr>
          <w:rFonts w:ascii="Corbel" w:hAnsi="Corbel"/>
          <w:sz w:val="21"/>
          <w:szCs w:val="21"/>
        </w:rPr>
        <w:t xml:space="preserve"> </w:t>
      </w:r>
      <w:proofErr w:type="spellStart"/>
      <w:r w:rsidRPr="00817A77">
        <w:rPr>
          <w:rFonts w:ascii="Corbel" w:hAnsi="Corbel"/>
          <w:sz w:val="21"/>
          <w:szCs w:val="21"/>
        </w:rPr>
        <w:t>KPI’s</w:t>
      </w:r>
      <w:proofErr w:type="spellEnd"/>
      <w:r w:rsidRPr="00817A77">
        <w:rPr>
          <w:rFonts w:ascii="Corbel" w:hAnsi="Corbel"/>
          <w:sz w:val="21"/>
          <w:szCs w:val="21"/>
        </w:rPr>
        <w:t xml:space="preserve"> (</w:t>
      </w:r>
      <w:proofErr w:type="spellStart"/>
      <w:r w:rsidRPr="00817A77">
        <w:rPr>
          <w:rFonts w:ascii="Corbel" w:hAnsi="Corbel"/>
          <w:sz w:val="21"/>
          <w:szCs w:val="21"/>
        </w:rPr>
        <w:t>Key</w:t>
      </w:r>
      <w:proofErr w:type="spellEnd"/>
      <w:r w:rsidRPr="00817A77">
        <w:rPr>
          <w:rFonts w:ascii="Corbel" w:hAnsi="Corbel"/>
          <w:sz w:val="21"/>
          <w:szCs w:val="21"/>
        </w:rPr>
        <w:t xml:space="preserve"> Performance Indicatoren) opgenomen waarmee gemeten kan worden. Middels deze metingen waarover maandelijks een Service </w:t>
      </w:r>
      <w:r w:rsidR="00C83CD8" w:rsidRPr="00817A77">
        <w:rPr>
          <w:rFonts w:ascii="Corbel" w:hAnsi="Corbel"/>
          <w:sz w:val="21"/>
          <w:szCs w:val="21"/>
        </w:rPr>
        <w:t>Management</w:t>
      </w:r>
      <w:r w:rsidR="001A726A" w:rsidRPr="00817A77">
        <w:rPr>
          <w:rFonts w:ascii="Corbel" w:hAnsi="Corbel"/>
          <w:sz w:val="21"/>
          <w:szCs w:val="21"/>
        </w:rPr>
        <w:t xml:space="preserve"> R</w:t>
      </w:r>
      <w:r w:rsidRPr="00817A77">
        <w:rPr>
          <w:rFonts w:ascii="Corbel" w:hAnsi="Corbel"/>
          <w:sz w:val="21"/>
          <w:szCs w:val="21"/>
        </w:rPr>
        <w:t xml:space="preserve">apportage bij </w:t>
      </w:r>
      <w:r w:rsidR="00DC714C" w:rsidRPr="00817A77">
        <w:rPr>
          <w:rFonts w:ascii="Corbel" w:hAnsi="Corbel"/>
          <w:sz w:val="21"/>
          <w:szCs w:val="21"/>
        </w:rPr>
        <w:t>Opdrachtgever</w:t>
      </w:r>
      <w:r w:rsidRPr="00817A77">
        <w:rPr>
          <w:rFonts w:ascii="Corbel" w:hAnsi="Corbel"/>
          <w:sz w:val="21"/>
          <w:szCs w:val="21"/>
        </w:rPr>
        <w:t xml:space="preserve"> wordt aangeleverd, ontstaat inzicht in de performance over de afgelopen maand, worden trendanalyses mogelijk of kunnen mogelijke knooppunten in de dienstverlening worden herleid.</w:t>
      </w:r>
    </w:p>
    <w:p w14:paraId="70CF5604" w14:textId="77777777" w:rsidR="00686EC3" w:rsidRPr="00817A77" w:rsidRDefault="00686EC3" w:rsidP="00EC0F89">
      <w:pPr>
        <w:pStyle w:val="Plattetekst"/>
        <w:rPr>
          <w:rFonts w:ascii="Corbel" w:hAnsi="Corbel"/>
          <w:sz w:val="21"/>
          <w:szCs w:val="21"/>
        </w:rPr>
      </w:pPr>
      <w:r w:rsidRPr="00817A77">
        <w:rPr>
          <w:rFonts w:ascii="Corbel" w:hAnsi="Corbel"/>
          <w:sz w:val="21"/>
          <w:szCs w:val="21"/>
        </w:rPr>
        <w:t>Om bovenstaand mechanisme werkend te krijgen is d</w:t>
      </w:r>
      <w:r w:rsidR="006F5D42" w:rsidRPr="00817A77">
        <w:rPr>
          <w:rFonts w:ascii="Corbel" w:hAnsi="Corbel"/>
          <w:sz w:val="21"/>
          <w:szCs w:val="21"/>
        </w:rPr>
        <w:t>eze</w:t>
      </w:r>
      <w:r w:rsidRPr="00817A77">
        <w:rPr>
          <w:rFonts w:ascii="Corbel" w:hAnsi="Corbel"/>
          <w:sz w:val="21"/>
          <w:szCs w:val="21"/>
        </w:rPr>
        <w:t xml:space="preserve"> SLA opgesteld. Middels d</w:t>
      </w:r>
      <w:r w:rsidR="006F5D42" w:rsidRPr="00817A77">
        <w:rPr>
          <w:rFonts w:ascii="Corbel" w:hAnsi="Corbel"/>
          <w:sz w:val="21"/>
          <w:szCs w:val="21"/>
        </w:rPr>
        <w:t>eze</w:t>
      </w:r>
      <w:r w:rsidRPr="00817A77">
        <w:rPr>
          <w:rFonts w:ascii="Corbel" w:hAnsi="Corbel"/>
          <w:sz w:val="21"/>
          <w:szCs w:val="21"/>
        </w:rPr>
        <w:t xml:space="preserve"> SLA is Leverancier met </w:t>
      </w:r>
      <w:r w:rsidR="00DC714C" w:rsidRPr="00817A77">
        <w:rPr>
          <w:rFonts w:ascii="Corbel" w:hAnsi="Corbel"/>
          <w:sz w:val="21"/>
          <w:szCs w:val="21"/>
        </w:rPr>
        <w:t xml:space="preserve">Opdrachtgever </w:t>
      </w:r>
      <w:r w:rsidRPr="00817A77">
        <w:rPr>
          <w:rFonts w:ascii="Corbel" w:hAnsi="Corbel"/>
          <w:sz w:val="21"/>
          <w:szCs w:val="21"/>
        </w:rPr>
        <w:t xml:space="preserve">om de </w:t>
      </w:r>
      <w:r w:rsidR="00E57943" w:rsidRPr="00817A77">
        <w:rPr>
          <w:rFonts w:ascii="Corbel" w:hAnsi="Corbel"/>
          <w:sz w:val="21"/>
          <w:szCs w:val="21"/>
        </w:rPr>
        <w:t>ICT Prestatie</w:t>
      </w:r>
      <w:r w:rsidRPr="00817A77">
        <w:rPr>
          <w:rFonts w:ascii="Corbel" w:hAnsi="Corbel"/>
          <w:sz w:val="21"/>
          <w:szCs w:val="21"/>
        </w:rPr>
        <w:t xml:space="preserve"> tegen het </w:t>
      </w:r>
      <w:r w:rsidR="009343EC" w:rsidRPr="00817A77">
        <w:rPr>
          <w:rFonts w:ascii="Corbel" w:hAnsi="Corbel"/>
          <w:sz w:val="21"/>
          <w:szCs w:val="21"/>
        </w:rPr>
        <w:t>S</w:t>
      </w:r>
      <w:r w:rsidRPr="00817A77">
        <w:rPr>
          <w:rFonts w:ascii="Corbel" w:hAnsi="Corbel"/>
          <w:sz w:val="21"/>
          <w:szCs w:val="21"/>
        </w:rPr>
        <w:t xml:space="preserve">ervice </w:t>
      </w:r>
      <w:r w:rsidR="009343EC" w:rsidRPr="00817A77">
        <w:rPr>
          <w:rFonts w:ascii="Corbel" w:hAnsi="Corbel"/>
          <w:sz w:val="21"/>
          <w:szCs w:val="21"/>
        </w:rPr>
        <w:t>L</w:t>
      </w:r>
      <w:r w:rsidR="009E5128" w:rsidRPr="00817A77">
        <w:rPr>
          <w:rFonts w:ascii="Corbel" w:hAnsi="Corbel"/>
          <w:sz w:val="21"/>
          <w:szCs w:val="21"/>
        </w:rPr>
        <w:t xml:space="preserve">evel </w:t>
      </w:r>
      <w:r w:rsidRPr="00817A77">
        <w:rPr>
          <w:rFonts w:ascii="Corbel" w:hAnsi="Corbel"/>
          <w:sz w:val="21"/>
          <w:szCs w:val="21"/>
        </w:rPr>
        <w:t>&lt;</w:t>
      </w:r>
      <w:r w:rsidR="006D5234" w:rsidRPr="00817A77">
        <w:rPr>
          <w:rFonts w:ascii="Corbel" w:hAnsi="Corbel"/>
          <w:sz w:val="21"/>
          <w:szCs w:val="21"/>
          <w:highlight w:val="yellow"/>
        </w:rPr>
        <w:t>level</w:t>
      </w:r>
      <w:r w:rsidR="008711B9" w:rsidRPr="00817A77">
        <w:rPr>
          <w:rFonts w:ascii="Corbel" w:hAnsi="Corbel"/>
          <w:sz w:val="21"/>
          <w:szCs w:val="21"/>
        </w:rPr>
        <w:t>&gt;</w:t>
      </w:r>
      <w:r w:rsidRPr="00817A77">
        <w:rPr>
          <w:rFonts w:ascii="Corbel" w:hAnsi="Corbel"/>
          <w:sz w:val="21"/>
          <w:szCs w:val="21"/>
        </w:rPr>
        <w:t xml:space="preserve"> </w:t>
      </w:r>
      <w:r w:rsidR="009E04DF" w:rsidRPr="00817A77">
        <w:rPr>
          <w:rFonts w:ascii="Corbel" w:hAnsi="Corbel"/>
          <w:sz w:val="21"/>
          <w:szCs w:val="21"/>
        </w:rPr>
        <w:t>te leveren.</w:t>
      </w:r>
    </w:p>
    <w:p w14:paraId="5D23BA35" w14:textId="63508064" w:rsidR="009A3A66" w:rsidRPr="00817A77" w:rsidRDefault="00EC0F89" w:rsidP="00EC0F89">
      <w:pPr>
        <w:pStyle w:val="Plattetekst"/>
        <w:rPr>
          <w:rFonts w:ascii="Corbel" w:hAnsi="Corbel"/>
          <w:sz w:val="21"/>
          <w:szCs w:val="21"/>
        </w:rPr>
      </w:pPr>
      <w:r w:rsidRPr="00817A77">
        <w:rPr>
          <w:rFonts w:ascii="Corbel" w:hAnsi="Corbel"/>
          <w:sz w:val="21"/>
          <w:szCs w:val="21"/>
        </w:rPr>
        <w:t xml:space="preserve">Het doel van </w:t>
      </w:r>
      <w:r w:rsidR="00CC62FF" w:rsidRPr="00817A77">
        <w:rPr>
          <w:rFonts w:ascii="Corbel" w:hAnsi="Corbel"/>
          <w:sz w:val="21"/>
          <w:szCs w:val="21"/>
        </w:rPr>
        <w:t xml:space="preserve">deze Service Level Agreement (SLA) </w:t>
      </w:r>
      <w:r w:rsidRPr="00817A77">
        <w:rPr>
          <w:rFonts w:ascii="Corbel" w:hAnsi="Corbel"/>
          <w:sz w:val="21"/>
          <w:szCs w:val="21"/>
        </w:rPr>
        <w:t>is de v</w:t>
      </w:r>
      <w:r w:rsidR="009A3A66" w:rsidRPr="00817A77">
        <w:rPr>
          <w:rFonts w:ascii="Corbel" w:hAnsi="Corbel"/>
          <w:sz w:val="21"/>
          <w:szCs w:val="21"/>
        </w:rPr>
        <w:t xml:space="preserve">astlegging van </w:t>
      </w:r>
      <w:r w:rsidRPr="00817A77">
        <w:rPr>
          <w:rFonts w:ascii="Corbel" w:hAnsi="Corbel"/>
          <w:sz w:val="21"/>
          <w:szCs w:val="21"/>
        </w:rPr>
        <w:t>de</w:t>
      </w:r>
      <w:r w:rsidR="00435B30" w:rsidRPr="00817A77">
        <w:rPr>
          <w:rFonts w:ascii="Corbel" w:hAnsi="Corbel"/>
          <w:sz w:val="21"/>
          <w:szCs w:val="21"/>
        </w:rPr>
        <w:t xml:space="preserve"> daaruit afgeleide</w:t>
      </w:r>
      <w:r w:rsidRPr="00817A77">
        <w:rPr>
          <w:rFonts w:ascii="Corbel" w:hAnsi="Corbel"/>
          <w:sz w:val="21"/>
          <w:szCs w:val="21"/>
        </w:rPr>
        <w:t xml:space="preserve"> </w:t>
      </w:r>
      <w:proofErr w:type="spellStart"/>
      <w:r w:rsidR="00310BF7" w:rsidRPr="00817A77">
        <w:rPr>
          <w:rFonts w:ascii="Corbel" w:hAnsi="Corbel"/>
          <w:sz w:val="21"/>
          <w:szCs w:val="21"/>
        </w:rPr>
        <w:t>KPI’s</w:t>
      </w:r>
      <w:proofErr w:type="spellEnd"/>
      <w:r w:rsidR="00310BF7" w:rsidRPr="00817A77">
        <w:rPr>
          <w:rFonts w:ascii="Corbel" w:hAnsi="Corbel"/>
          <w:sz w:val="21"/>
          <w:szCs w:val="21"/>
        </w:rPr>
        <w:t xml:space="preserve"> </w:t>
      </w:r>
      <w:r w:rsidRPr="00817A77">
        <w:rPr>
          <w:rFonts w:ascii="Corbel" w:hAnsi="Corbel"/>
          <w:sz w:val="21"/>
          <w:szCs w:val="21"/>
        </w:rPr>
        <w:t xml:space="preserve">en </w:t>
      </w:r>
      <w:r w:rsidR="00435B30" w:rsidRPr="00817A77">
        <w:rPr>
          <w:rFonts w:ascii="Corbel" w:hAnsi="Corbel"/>
          <w:sz w:val="21"/>
          <w:szCs w:val="21"/>
        </w:rPr>
        <w:t>de wijze waarop hierover gerapporteerd wordt</w:t>
      </w:r>
      <w:r w:rsidR="00BE7696" w:rsidRPr="00817A77">
        <w:rPr>
          <w:rFonts w:ascii="Corbel" w:hAnsi="Corbel"/>
          <w:sz w:val="21"/>
          <w:szCs w:val="21"/>
        </w:rPr>
        <w:t>.</w:t>
      </w:r>
    </w:p>
    <w:p w14:paraId="3EAB6CAE" w14:textId="77777777" w:rsidR="006C402D" w:rsidRPr="00817A77" w:rsidRDefault="006C402D" w:rsidP="006C402D">
      <w:pPr>
        <w:pStyle w:val="Kop2"/>
        <w:rPr>
          <w:rFonts w:ascii="Corbel" w:hAnsi="Corbel"/>
        </w:rPr>
      </w:pPr>
      <w:bookmarkStart w:id="12" w:name="_Toc35348810"/>
      <w:bookmarkStart w:id="13" w:name="_Toc43893561"/>
      <w:r w:rsidRPr="00817A77">
        <w:rPr>
          <w:rFonts w:ascii="Corbel" w:hAnsi="Corbel"/>
        </w:rPr>
        <w:t>Bereik</w:t>
      </w:r>
      <w:bookmarkEnd w:id="12"/>
      <w:bookmarkEnd w:id="13"/>
    </w:p>
    <w:p w14:paraId="5175187D" w14:textId="77777777" w:rsidR="006C402D" w:rsidRPr="00817A77" w:rsidRDefault="00310BF7" w:rsidP="006C402D">
      <w:pPr>
        <w:pStyle w:val="Plattetekst"/>
        <w:rPr>
          <w:rFonts w:ascii="Corbel" w:hAnsi="Corbel"/>
          <w:sz w:val="21"/>
          <w:szCs w:val="21"/>
        </w:rPr>
      </w:pPr>
      <w:r w:rsidRPr="00817A77">
        <w:rPr>
          <w:rFonts w:ascii="Corbel" w:hAnsi="Corbel"/>
          <w:sz w:val="21"/>
          <w:szCs w:val="21"/>
        </w:rPr>
        <w:t xml:space="preserve">Deze SLA </w:t>
      </w:r>
      <w:r w:rsidR="006C402D" w:rsidRPr="00817A77">
        <w:rPr>
          <w:rFonts w:ascii="Corbel" w:hAnsi="Corbel"/>
          <w:sz w:val="21"/>
          <w:szCs w:val="21"/>
        </w:rPr>
        <w:t xml:space="preserve">is van toepassing op alle diensten die geleverd worden op grond van de </w:t>
      </w:r>
      <w:r w:rsidR="0027789C" w:rsidRPr="00817A77">
        <w:rPr>
          <w:rFonts w:ascii="Corbel" w:hAnsi="Corbel"/>
          <w:sz w:val="21"/>
          <w:szCs w:val="21"/>
        </w:rPr>
        <w:t>Overeenkomst</w:t>
      </w:r>
      <w:r w:rsidR="00DA7ECA" w:rsidRPr="00817A77">
        <w:rPr>
          <w:rFonts w:ascii="Corbel" w:hAnsi="Corbel"/>
          <w:sz w:val="21"/>
          <w:szCs w:val="21"/>
        </w:rPr>
        <w:t xml:space="preserve"> &lt;</w:t>
      </w:r>
      <w:r w:rsidR="00DA7ECA" w:rsidRPr="00817A77">
        <w:rPr>
          <w:rFonts w:ascii="Corbel" w:hAnsi="Corbel"/>
          <w:sz w:val="21"/>
          <w:szCs w:val="21"/>
          <w:highlight w:val="yellow"/>
        </w:rPr>
        <w:t>naam en referentie contract</w:t>
      </w:r>
      <w:r w:rsidR="00DA7ECA" w:rsidRPr="00817A77">
        <w:rPr>
          <w:rFonts w:ascii="Corbel" w:hAnsi="Corbel"/>
          <w:sz w:val="21"/>
          <w:szCs w:val="21"/>
        </w:rPr>
        <w:t>&gt;</w:t>
      </w:r>
      <w:r w:rsidR="006C402D" w:rsidRPr="00817A77">
        <w:rPr>
          <w:rFonts w:ascii="Corbel" w:hAnsi="Corbel"/>
          <w:sz w:val="21"/>
          <w:szCs w:val="21"/>
        </w:rPr>
        <w:t xml:space="preserve">. </w:t>
      </w:r>
      <w:r w:rsidR="003F3797" w:rsidRPr="00817A77">
        <w:rPr>
          <w:rFonts w:ascii="Corbel" w:hAnsi="Corbel"/>
          <w:sz w:val="21"/>
          <w:szCs w:val="21"/>
        </w:rPr>
        <w:t>Deze diens</w:t>
      </w:r>
      <w:r w:rsidR="00DA7ECA" w:rsidRPr="00817A77">
        <w:rPr>
          <w:rFonts w:ascii="Corbel" w:hAnsi="Corbel"/>
          <w:sz w:val="21"/>
          <w:szCs w:val="21"/>
        </w:rPr>
        <w:t xml:space="preserve">ten (of dienstverlening) bestaan </w:t>
      </w:r>
      <w:r w:rsidR="003F3797" w:rsidRPr="00817A77">
        <w:rPr>
          <w:rFonts w:ascii="Corbel" w:hAnsi="Corbel"/>
          <w:sz w:val="21"/>
          <w:szCs w:val="21"/>
        </w:rPr>
        <w:t xml:space="preserve">op hoofdlijnen uit de volgende </w:t>
      </w:r>
      <w:r w:rsidR="00303EAC" w:rsidRPr="00817A77">
        <w:rPr>
          <w:rFonts w:ascii="Corbel" w:hAnsi="Corbel"/>
          <w:sz w:val="21"/>
          <w:szCs w:val="21"/>
        </w:rPr>
        <w:t>componenten</w:t>
      </w:r>
      <w:r w:rsidR="003F3797" w:rsidRPr="00817A77">
        <w:rPr>
          <w:rFonts w:ascii="Corbel" w:hAnsi="Corbel"/>
          <w:sz w:val="21"/>
          <w:szCs w:val="21"/>
        </w:rPr>
        <w:t>:</w:t>
      </w:r>
    </w:p>
    <w:p w14:paraId="143965FA" w14:textId="77777777" w:rsidR="003F3797" w:rsidRPr="00817A77" w:rsidRDefault="006C3FFC" w:rsidP="003F3797">
      <w:pPr>
        <w:pStyle w:val="DICT"/>
        <w:numPr>
          <w:ilvl w:val="0"/>
          <w:numId w:val="7"/>
        </w:numPr>
        <w:spacing w:before="100" w:beforeAutospacing="1" w:after="100" w:afterAutospacing="1"/>
        <w:rPr>
          <w:rFonts w:ascii="Corbel" w:hAnsi="Corbel"/>
          <w:sz w:val="21"/>
          <w:szCs w:val="21"/>
          <w:highlight w:val="yellow"/>
          <w:lang w:eastAsia="zh-TW" w:bidi="en-US"/>
        </w:rPr>
      </w:pPr>
      <w:r w:rsidRPr="00817A77">
        <w:rPr>
          <w:rFonts w:ascii="Corbel" w:hAnsi="Corbel"/>
          <w:sz w:val="21"/>
          <w:szCs w:val="21"/>
          <w:highlight w:val="yellow"/>
          <w:lang w:eastAsia="zh-TW" w:bidi="en-US"/>
        </w:rPr>
        <w:t>&lt;</w:t>
      </w:r>
      <w:r w:rsidR="00FB7AAC" w:rsidRPr="00817A77">
        <w:rPr>
          <w:rFonts w:ascii="Corbel" w:hAnsi="Corbel"/>
          <w:sz w:val="21"/>
          <w:szCs w:val="21"/>
          <w:highlight w:val="yellow"/>
          <w:lang w:eastAsia="zh-TW" w:bidi="en-US"/>
        </w:rPr>
        <w:t xml:space="preserve">Voorbeeld </w:t>
      </w:r>
      <w:r w:rsidR="003F3797" w:rsidRPr="00817A77">
        <w:rPr>
          <w:rFonts w:ascii="Corbel" w:hAnsi="Corbel"/>
          <w:sz w:val="21"/>
          <w:szCs w:val="21"/>
          <w:highlight w:val="yellow"/>
          <w:lang w:eastAsia="zh-TW" w:bidi="en-US"/>
        </w:rPr>
        <w:t>Component 1 (b.v. hosting inclusief beheer);</w:t>
      </w:r>
      <w:r w:rsidRPr="00817A77">
        <w:rPr>
          <w:rFonts w:ascii="Corbel" w:hAnsi="Corbel"/>
          <w:sz w:val="21"/>
          <w:szCs w:val="21"/>
          <w:highlight w:val="yellow"/>
          <w:lang w:eastAsia="zh-TW" w:bidi="en-US"/>
        </w:rPr>
        <w:t>&gt;</w:t>
      </w:r>
    </w:p>
    <w:p w14:paraId="7909F73E" w14:textId="77777777" w:rsidR="003F3797" w:rsidRPr="00817A77" w:rsidRDefault="006C3FFC" w:rsidP="003F3797">
      <w:pPr>
        <w:pStyle w:val="DICT"/>
        <w:numPr>
          <w:ilvl w:val="0"/>
          <w:numId w:val="7"/>
        </w:numPr>
        <w:spacing w:before="100" w:beforeAutospacing="1" w:after="100" w:afterAutospacing="1"/>
        <w:rPr>
          <w:rFonts w:ascii="Corbel" w:hAnsi="Corbel"/>
          <w:sz w:val="21"/>
          <w:szCs w:val="21"/>
          <w:highlight w:val="yellow"/>
          <w:lang w:eastAsia="zh-TW" w:bidi="en-US"/>
        </w:rPr>
      </w:pPr>
      <w:r w:rsidRPr="00817A77">
        <w:rPr>
          <w:rFonts w:ascii="Corbel" w:hAnsi="Corbel"/>
          <w:sz w:val="21"/>
          <w:szCs w:val="21"/>
          <w:highlight w:val="yellow"/>
          <w:lang w:eastAsia="zh-TW" w:bidi="en-US"/>
        </w:rPr>
        <w:t>&lt;</w:t>
      </w:r>
      <w:r w:rsidR="00FB7AAC" w:rsidRPr="00817A77">
        <w:rPr>
          <w:rFonts w:ascii="Corbel" w:hAnsi="Corbel"/>
          <w:sz w:val="21"/>
          <w:szCs w:val="21"/>
          <w:highlight w:val="yellow"/>
          <w:lang w:eastAsia="zh-TW" w:bidi="en-US"/>
        </w:rPr>
        <w:t xml:space="preserve">Voorbeeld </w:t>
      </w:r>
      <w:r w:rsidR="003F3797" w:rsidRPr="00817A77">
        <w:rPr>
          <w:rFonts w:ascii="Corbel" w:hAnsi="Corbel"/>
          <w:sz w:val="21"/>
          <w:szCs w:val="21"/>
          <w:highlight w:val="yellow"/>
          <w:lang w:eastAsia="zh-TW" w:bidi="en-US"/>
        </w:rPr>
        <w:t>Component 2 (b.v. applicatie beheer exclusief database beheer);</w:t>
      </w:r>
      <w:r w:rsidRPr="00817A77">
        <w:rPr>
          <w:rFonts w:ascii="Corbel" w:hAnsi="Corbel"/>
          <w:sz w:val="21"/>
          <w:szCs w:val="21"/>
          <w:highlight w:val="yellow"/>
          <w:lang w:eastAsia="zh-TW" w:bidi="en-US"/>
        </w:rPr>
        <w:t>&gt;</w:t>
      </w:r>
    </w:p>
    <w:p w14:paraId="0E5EF40C" w14:textId="77777777" w:rsidR="003F3797" w:rsidRPr="00817A77" w:rsidRDefault="006C3FFC" w:rsidP="003F3797">
      <w:pPr>
        <w:pStyle w:val="DICT"/>
        <w:numPr>
          <w:ilvl w:val="0"/>
          <w:numId w:val="7"/>
        </w:numPr>
        <w:spacing w:before="100" w:beforeAutospacing="1" w:after="100" w:afterAutospacing="1"/>
        <w:rPr>
          <w:rFonts w:ascii="Corbel" w:hAnsi="Corbel"/>
          <w:sz w:val="21"/>
          <w:szCs w:val="21"/>
          <w:highlight w:val="yellow"/>
          <w:lang w:eastAsia="zh-TW" w:bidi="en-US"/>
        </w:rPr>
      </w:pPr>
      <w:r w:rsidRPr="00817A77">
        <w:rPr>
          <w:rFonts w:ascii="Corbel" w:hAnsi="Corbel"/>
          <w:sz w:val="21"/>
          <w:szCs w:val="21"/>
          <w:highlight w:val="yellow"/>
          <w:lang w:eastAsia="zh-TW" w:bidi="en-US"/>
        </w:rPr>
        <w:t>&lt;</w:t>
      </w:r>
      <w:r w:rsidR="00FB7AAC" w:rsidRPr="00817A77">
        <w:rPr>
          <w:rFonts w:ascii="Corbel" w:hAnsi="Corbel"/>
          <w:sz w:val="21"/>
          <w:szCs w:val="21"/>
          <w:highlight w:val="yellow"/>
          <w:lang w:eastAsia="zh-TW" w:bidi="en-US"/>
        </w:rPr>
        <w:t xml:space="preserve">Voorbeeld </w:t>
      </w:r>
      <w:r w:rsidR="003F3797" w:rsidRPr="00817A77">
        <w:rPr>
          <w:rFonts w:ascii="Corbel" w:hAnsi="Corbel"/>
          <w:sz w:val="21"/>
          <w:szCs w:val="21"/>
          <w:highlight w:val="yellow"/>
          <w:lang w:eastAsia="zh-TW" w:bidi="en-US"/>
        </w:rPr>
        <w:t xml:space="preserve">Component 3 (b.v. </w:t>
      </w:r>
      <w:r w:rsidR="00DA7ECA" w:rsidRPr="00817A77">
        <w:rPr>
          <w:rFonts w:ascii="Corbel" w:hAnsi="Corbel"/>
          <w:sz w:val="21"/>
          <w:szCs w:val="21"/>
          <w:highlight w:val="yellow"/>
          <w:lang w:eastAsia="zh-TW" w:bidi="en-US"/>
        </w:rPr>
        <w:t>dienstverlening</w:t>
      </w:r>
      <w:r w:rsidR="003F3797" w:rsidRPr="00817A77">
        <w:rPr>
          <w:rFonts w:ascii="Corbel" w:hAnsi="Corbel"/>
          <w:sz w:val="21"/>
          <w:szCs w:val="21"/>
          <w:highlight w:val="yellow"/>
          <w:lang w:eastAsia="zh-TW" w:bidi="en-US"/>
        </w:rPr>
        <w:t>).</w:t>
      </w:r>
      <w:r w:rsidRPr="00817A77">
        <w:rPr>
          <w:rFonts w:ascii="Corbel" w:hAnsi="Corbel"/>
          <w:sz w:val="21"/>
          <w:szCs w:val="21"/>
          <w:highlight w:val="yellow"/>
          <w:lang w:eastAsia="zh-TW" w:bidi="en-US"/>
        </w:rPr>
        <w:t>&gt;</w:t>
      </w:r>
    </w:p>
    <w:p w14:paraId="6BC520D6" w14:textId="77777777" w:rsidR="00BE7696" w:rsidRPr="00817A77" w:rsidRDefault="00BE7696" w:rsidP="007444A7">
      <w:pPr>
        <w:pStyle w:val="Plattetekst"/>
        <w:rPr>
          <w:rFonts w:ascii="Corbel" w:hAnsi="Corbel"/>
          <w:sz w:val="21"/>
          <w:szCs w:val="21"/>
        </w:rPr>
      </w:pPr>
      <w:r w:rsidRPr="00817A77">
        <w:rPr>
          <w:rFonts w:ascii="Corbel" w:hAnsi="Corbel"/>
          <w:sz w:val="21"/>
          <w:szCs w:val="21"/>
        </w:rPr>
        <w:t>Deze SLA ziet onder andere maar niet uitsluitend op de volgende supportwerkzaamheden van Leverancier:</w:t>
      </w:r>
    </w:p>
    <w:p w14:paraId="04899F97" w14:textId="77777777" w:rsidR="00BE7696" w:rsidRPr="00817A77" w:rsidRDefault="00BE7696" w:rsidP="007444A7">
      <w:pPr>
        <w:pStyle w:val="DICT"/>
        <w:numPr>
          <w:ilvl w:val="0"/>
          <w:numId w:val="7"/>
        </w:numPr>
        <w:spacing w:before="100" w:beforeAutospacing="1" w:after="100" w:afterAutospacing="1"/>
        <w:rPr>
          <w:rFonts w:ascii="Corbel" w:hAnsi="Corbel"/>
          <w:sz w:val="21"/>
          <w:szCs w:val="21"/>
          <w:lang w:eastAsia="zh-TW" w:bidi="en-US"/>
        </w:rPr>
      </w:pPr>
      <w:r w:rsidRPr="00817A77">
        <w:rPr>
          <w:rFonts w:ascii="Corbel" w:hAnsi="Corbel"/>
          <w:sz w:val="21"/>
          <w:szCs w:val="21"/>
          <w:lang w:eastAsia="zh-TW" w:bidi="en-US"/>
        </w:rPr>
        <w:t>het plegen van (periodiek) Onderhoud;</w:t>
      </w:r>
    </w:p>
    <w:p w14:paraId="2EBC226C" w14:textId="77777777" w:rsidR="00BE7696" w:rsidRPr="00817A77" w:rsidRDefault="00BE7696" w:rsidP="007444A7">
      <w:pPr>
        <w:pStyle w:val="DICT"/>
        <w:numPr>
          <w:ilvl w:val="0"/>
          <w:numId w:val="7"/>
        </w:numPr>
        <w:spacing w:before="100" w:beforeAutospacing="1" w:after="100" w:afterAutospacing="1"/>
        <w:rPr>
          <w:rFonts w:ascii="Corbel" w:hAnsi="Corbel"/>
          <w:sz w:val="21"/>
          <w:szCs w:val="21"/>
          <w:lang w:eastAsia="zh-TW" w:bidi="en-US"/>
        </w:rPr>
      </w:pPr>
      <w:r w:rsidRPr="00817A77">
        <w:rPr>
          <w:rFonts w:ascii="Corbel" w:hAnsi="Corbel"/>
          <w:sz w:val="21"/>
          <w:szCs w:val="21"/>
          <w:lang w:eastAsia="zh-TW" w:bidi="en-US"/>
        </w:rPr>
        <w:t xml:space="preserve">het herstellen van </w:t>
      </w:r>
      <w:r w:rsidR="00FE7A5F" w:rsidRPr="00817A77">
        <w:rPr>
          <w:rFonts w:ascii="Corbel" w:hAnsi="Corbel"/>
          <w:sz w:val="21"/>
          <w:szCs w:val="21"/>
          <w:lang w:eastAsia="zh-TW" w:bidi="en-US"/>
        </w:rPr>
        <w:t>Incident</w:t>
      </w:r>
      <w:r w:rsidRPr="00817A77">
        <w:rPr>
          <w:rFonts w:ascii="Corbel" w:hAnsi="Corbel"/>
          <w:sz w:val="21"/>
          <w:szCs w:val="21"/>
          <w:lang w:eastAsia="zh-TW" w:bidi="en-US"/>
        </w:rPr>
        <w:t>en;</w:t>
      </w:r>
    </w:p>
    <w:p w14:paraId="0281566A" w14:textId="77777777" w:rsidR="00BE7696" w:rsidRPr="00817A77" w:rsidRDefault="00BE7696" w:rsidP="007444A7">
      <w:pPr>
        <w:pStyle w:val="DICT"/>
        <w:numPr>
          <w:ilvl w:val="0"/>
          <w:numId w:val="7"/>
        </w:numPr>
        <w:spacing w:before="100" w:beforeAutospacing="1" w:after="100" w:afterAutospacing="1"/>
        <w:rPr>
          <w:rFonts w:ascii="Corbel" w:hAnsi="Corbel"/>
          <w:sz w:val="21"/>
          <w:szCs w:val="21"/>
          <w:lang w:eastAsia="zh-TW" w:bidi="en-US"/>
        </w:rPr>
      </w:pPr>
      <w:r w:rsidRPr="00817A77">
        <w:rPr>
          <w:rFonts w:ascii="Corbel" w:hAnsi="Corbel"/>
          <w:sz w:val="21"/>
          <w:szCs w:val="21"/>
          <w:lang w:eastAsia="zh-TW" w:bidi="en-US"/>
        </w:rPr>
        <w:t>het bewaken van Gewenste Beschikbaarheid; en</w:t>
      </w:r>
    </w:p>
    <w:p w14:paraId="36DCD76E" w14:textId="77777777" w:rsidR="00BE7696" w:rsidRPr="00817A77" w:rsidRDefault="00BE7696" w:rsidP="007444A7">
      <w:pPr>
        <w:pStyle w:val="DICT"/>
        <w:numPr>
          <w:ilvl w:val="0"/>
          <w:numId w:val="7"/>
        </w:numPr>
        <w:spacing w:before="100" w:beforeAutospacing="1" w:after="100" w:afterAutospacing="1"/>
        <w:rPr>
          <w:rFonts w:ascii="Corbel" w:hAnsi="Corbel"/>
          <w:sz w:val="21"/>
          <w:szCs w:val="21"/>
          <w:lang w:eastAsia="zh-TW" w:bidi="en-US"/>
        </w:rPr>
      </w:pPr>
      <w:r w:rsidRPr="00817A77">
        <w:rPr>
          <w:rFonts w:ascii="Corbel" w:hAnsi="Corbel"/>
          <w:sz w:val="21"/>
          <w:szCs w:val="21"/>
          <w:lang w:eastAsia="zh-TW" w:bidi="en-US"/>
        </w:rPr>
        <w:t>het leveren van Ondersteuning.</w:t>
      </w:r>
    </w:p>
    <w:p w14:paraId="51417645" w14:textId="75D44AF9" w:rsidR="00BE7696" w:rsidRDefault="00BE7696" w:rsidP="007444A7">
      <w:pPr>
        <w:pStyle w:val="Plattetekst"/>
        <w:rPr>
          <w:rFonts w:ascii="Corbel" w:hAnsi="Corbel"/>
          <w:sz w:val="21"/>
          <w:szCs w:val="21"/>
        </w:rPr>
      </w:pPr>
      <w:r w:rsidRPr="00817A77">
        <w:rPr>
          <w:rFonts w:ascii="Corbel" w:hAnsi="Corbel"/>
          <w:sz w:val="21"/>
          <w:szCs w:val="21"/>
        </w:rPr>
        <w:t>Naast deze supportwerkzaamheden kan Leverancier</w:t>
      </w:r>
      <w:r w:rsidRPr="00817A77" w:rsidDel="00817BC5">
        <w:rPr>
          <w:rFonts w:ascii="Corbel" w:hAnsi="Corbel"/>
          <w:sz w:val="21"/>
          <w:szCs w:val="21"/>
        </w:rPr>
        <w:t xml:space="preserve"> </w:t>
      </w:r>
      <w:r w:rsidRPr="00817A77">
        <w:rPr>
          <w:rFonts w:ascii="Corbel" w:hAnsi="Corbel"/>
          <w:sz w:val="21"/>
          <w:szCs w:val="21"/>
        </w:rPr>
        <w:t xml:space="preserve">andere werkzaamheden uitvoeren ten behoeve van Opdrachtgever. Deze werkzaamheden zullen alleen apart in rekening worden gebracht als Leverancier vooraf opgaaf van kosten heeft overgelegd aan </w:t>
      </w:r>
      <w:r w:rsidR="00D92703" w:rsidRPr="00817A77">
        <w:rPr>
          <w:rFonts w:ascii="Corbel" w:hAnsi="Corbel"/>
          <w:sz w:val="21"/>
          <w:szCs w:val="21"/>
        </w:rPr>
        <w:t>Opdrachtgever</w:t>
      </w:r>
      <w:r w:rsidRPr="00817A77">
        <w:rPr>
          <w:rFonts w:ascii="Corbel" w:hAnsi="Corbel"/>
          <w:sz w:val="21"/>
          <w:szCs w:val="21"/>
        </w:rPr>
        <w:t xml:space="preserve"> en </w:t>
      </w:r>
      <w:r w:rsidR="00D92703" w:rsidRPr="00817A77">
        <w:rPr>
          <w:rFonts w:ascii="Corbel" w:hAnsi="Corbel"/>
          <w:sz w:val="21"/>
          <w:szCs w:val="21"/>
        </w:rPr>
        <w:t>Opdrachtgever</w:t>
      </w:r>
      <w:r w:rsidRPr="00817A77">
        <w:rPr>
          <w:rFonts w:ascii="Corbel" w:hAnsi="Corbel"/>
          <w:sz w:val="21"/>
          <w:szCs w:val="21"/>
        </w:rPr>
        <w:t xml:space="preserve"> deze kosten schriftelijk heeft geaccordeerd.</w:t>
      </w:r>
    </w:p>
    <w:p w14:paraId="6C4D3C19" w14:textId="77777777" w:rsidR="00F55CC0" w:rsidRPr="00817A77" w:rsidRDefault="00F55CC0" w:rsidP="007444A7">
      <w:pPr>
        <w:pStyle w:val="Plattetekst"/>
        <w:rPr>
          <w:rFonts w:ascii="Corbel" w:hAnsi="Corbel"/>
          <w:sz w:val="21"/>
          <w:szCs w:val="21"/>
        </w:rPr>
      </w:pPr>
    </w:p>
    <w:p w14:paraId="72F87019" w14:textId="7DA61D7C" w:rsidR="005865F7" w:rsidRPr="00817A77" w:rsidRDefault="005865F7" w:rsidP="005865F7">
      <w:pPr>
        <w:pStyle w:val="Kop2"/>
        <w:rPr>
          <w:rFonts w:ascii="Corbel" w:hAnsi="Corbel"/>
          <w:lang w:eastAsia="zh-TW"/>
        </w:rPr>
      </w:pPr>
      <w:bookmarkStart w:id="14" w:name="_Toc303090566"/>
      <w:bookmarkStart w:id="15" w:name="_Toc35348811"/>
      <w:bookmarkStart w:id="16" w:name="_Toc43893562"/>
      <w:r w:rsidRPr="00817A77">
        <w:rPr>
          <w:rFonts w:ascii="Corbel" w:hAnsi="Corbel"/>
          <w:lang w:eastAsia="zh-TW"/>
        </w:rPr>
        <w:lastRenderedPageBreak/>
        <w:t xml:space="preserve">Beheer </w:t>
      </w:r>
      <w:bookmarkEnd w:id="14"/>
      <w:r w:rsidR="00020163" w:rsidRPr="00817A77">
        <w:rPr>
          <w:rFonts w:ascii="Corbel" w:hAnsi="Corbel"/>
          <w:lang w:eastAsia="zh-TW"/>
        </w:rPr>
        <w:t>SLA</w:t>
      </w:r>
      <w:bookmarkEnd w:id="15"/>
      <w:bookmarkEnd w:id="16"/>
    </w:p>
    <w:p w14:paraId="3FF173DB" w14:textId="77777777" w:rsidR="005865F7" w:rsidRPr="00817A77" w:rsidRDefault="005865F7" w:rsidP="005865F7">
      <w:pPr>
        <w:pStyle w:val="DICT"/>
        <w:rPr>
          <w:rFonts w:ascii="Corbel" w:hAnsi="Corbel"/>
          <w:sz w:val="20"/>
          <w:szCs w:val="20"/>
          <w:lang w:eastAsia="zh-TW" w:bidi="en-US"/>
        </w:rPr>
      </w:pPr>
    </w:p>
    <w:p w14:paraId="2CF66D4E" w14:textId="77777777" w:rsidR="005865F7" w:rsidRPr="00817A77" w:rsidRDefault="005865F7" w:rsidP="005865F7">
      <w:pPr>
        <w:pStyle w:val="DICT"/>
        <w:rPr>
          <w:rFonts w:ascii="Corbel" w:hAnsi="Corbel"/>
          <w:sz w:val="21"/>
          <w:szCs w:val="21"/>
          <w:lang w:eastAsia="zh-TW" w:bidi="en-US"/>
        </w:rPr>
      </w:pPr>
      <w:r w:rsidRPr="00817A77">
        <w:rPr>
          <w:rFonts w:ascii="Corbel" w:hAnsi="Corbel"/>
          <w:sz w:val="21"/>
          <w:szCs w:val="21"/>
          <w:lang w:eastAsia="zh-TW" w:bidi="en-US"/>
        </w:rPr>
        <w:t xml:space="preserve">Onder het beheer van </w:t>
      </w:r>
      <w:r w:rsidR="00FE5906" w:rsidRPr="00817A77">
        <w:rPr>
          <w:rFonts w:ascii="Corbel" w:hAnsi="Corbel"/>
          <w:sz w:val="21"/>
          <w:szCs w:val="21"/>
          <w:lang w:eastAsia="zh-TW" w:bidi="en-US"/>
        </w:rPr>
        <w:t xml:space="preserve">de SLA </w:t>
      </w:r>
      <w:r w:rsidRPr="00817A77">
        <w:rPr>
          <w:rFonts w:ascii="Corbel" w:hAnsi="Corbel"/>
          <w:sz w:val="21"/>
          <w:szCs w:val="21"/>
          <w:lang w:eastAsia="zh-TW" w:bidi="en-US"/>
        </w:rPr>
        <w:t>wordt verstaan:</w:t>
      </w:r>
    </w:p>
    <w:p w14:paraId="04CC0D86" w14:textId="77777777" w:rsidR="005865F7" w:rsidRPr="00817A77" w:rsidRDefault="005865F7" w:rsidP="005865F7">
      <w:pPr>
        <w:pStyle w:val="DICT"/>
        <w:rPr>
          <w:rFonts w:ascii="Corbel" w:hAnsi="Corbel"/>
          <w:sz w:val="21"/>
          <w:szCs w:val="21"/>
          <w:lang w:eastAsia="zh-TW" w:bidi="en-US"/>
        </w:rPr>
      </w:pPr>
    </w:p>
    <w:p w14:paraId="232F8C66" w14:textId="77777777" w:rsidR="005865F7" w:rsidRPr="00817A77" w:rsidRDefault="005865F7" w:rsidP="005865F7">
      <w:pPr>
        <w:numPr>
          <w:ilvl w:val="0"/>
          <w:numId w:val="7"/>
        </w:numPr>
        <w:autoSpaceDE w:val="0"/>
        <w:autoSpaceDN w:val="0"/>
        <w:adjustRightInd w:val="0"/>
        <w:rPr>
          <w:rFonts w:ascii="Corbel" w:hAnsi="Corbel"/>
          <w:sz w:val="21"/>
          <w:szCs w:val="21"/>
          <w:lang w:eastAsia="zh-TW" w:bidi="en-US"/>
        </w:rPr>
      </w:pPr>
      <w:r w:rsidRPr="00817A77">
        <w:rPr>
          <w:rFonts w:ascii="Corbel" w:hAnsi="Corbel"/>
          <w:sz w:val="21"/>
          <w:szCs w:val="21"/>
          <w:lang w:eastAsia="zh-TW" w:bidi="en-US"/>
        </w:rPr>
        <w:t>Versiebeheer (waaronder bijhouden wijzigingshistorie, versienummering, etc.);</w:t>
      </w:r>
    </w:p>
    <w:p w14:paraId="7229D9CD" w14:textId="77777777" w:rsidR="005865F7" w:rsidRPr="00817A77" w:rsidRDefault="005865F7" w:rsidP="005865F7">
      <w:pPr>
        <w:numPr>
          <w:ilvl w:val="0"/>
          <w:numId w:val="7"/>
        </w:numPr>
        <w:autoSpaceDE w:val="0"/>
        <w:autoSpaceDN w:val="0"/>
        <w:adjustRightInd w:val="0"/>
        <w:rPr>
          <w:rFonts w:ascii="Corbel" w:hAnsi="Corbel"/>
          <w:sz w:val="21"/>
          <w:szCs w:val="21"/>
          <w:lang w:eastAsia="zh-TW" w:bidi="en-US"/>
        </w:rPr>
      </w:pPr>
      <w:r w:rsidRPr="00817A77">
        <w:rPr>
          <w:rFonts w:ascii="Corbel" w:hAnsi="Corbel"/>
          <w:sz w:val="21"/>
          <w:szCs w:val="21"/>
          <w:lang w:eastAsia="zh-TW" w:bidi="en-US"/>
        </w:rPr>
        <w:t xml:space="preserve">Rapportage over de bruikbaarheid van </w:t>
      </w:r>
      <w:r w:rsidR="00FE5906" w:rsidRPr="00817A77">
        <w:rPr>
          <w:rFonts w:ascii="Corbel" w:hAnsi="Corbel"/>
          <w:sz w:val="21"/>
          <w:szCs w:val="21"/>
          <w:lang w:eastAsia="zh-TW" w:bidi="en-US"/>
        </w:rPr>
        <w:t>de SLA</w:t>
      </w:r>
      <w:r w:rsidRPr="00817A77">
        <w:rPr>
          <w:rFonts w:ascii="Corbel" w:hAnsi="Corbel"/>
          <w:sz w:val="21"/>
          <w:szCs w:val="21"/>
          <w:lang w:eastAsia="zh-TW" w:bidi="en-US"/>
        </w:rPr>
        <w:t>;</w:t>
      </w:r>
    </w:p>
    <w:p w14:paraId="4A9588E1" w14:textId="77777777" w:rsidR="005865F7" w:rsidRPr="00817A77" w:rsidRDefault="005865F7" w:rsidP="005865F7">
      <w:pPr>
        <w:numPr>
          <w:ilvl w:val="0"/>
          <w:numId w:val="7"/>
        </w:numPr>
        <w:autoSpaceDE w:val="0"/>
        <w:autoSpaceDN w:val="0"/>
        <w:adjustRightInd w:val="0"/>
        <w:rPr>
          <w:rFonts w:ascii="Corbel" w:hAnsi="Corbel"/>
          <w:sz w:val="21"/>
          <w:szCs w:val="21"/>
          <w:lang w:eastAsia="zh-TW" w:bidi="en-US"/>
        </w:rPr>
      </w:pPr>
      <w:r w:rsidRPr="00817A77">
        <w:rPr>
          <w:rFonts w:ascii="Corbel" w:hAnsi="Corbel"/>
          <w:sz w:val="21"/>
          <w:szCs w:val="21"/>
          <w:lang w:eastAsia="zh-TW" w:bidi="en-US"/>
        </w:rPr>
        <w:t xml:space="preserve">Organiseren van overleg, communicatie en waar nodig escalatie over </w:t>
      </w:r>
      <w:r w:rsidR="00FE5906" w:rsidRPr="00817A77">
        <w:rPr>
          <w:rFonts w:ascii="Corbel" w:hAnsi="Corbel"/>
          <w:sz w:val="21"/>
          <w:szCs w:val="21"/>
          <w:lang w:eastAsia="zh-TW" w:bidi="en-US"/>
        </w:rPr>
        <w:t>de SLA</w:t>
      </w:r>
      <w:r w:rsidRPr="00817A77">
        <w:rPr>
          <w:rFonts w:ascii="Corbel" w:hAnsi="Corbel"/>
          <w:sz w:val="21"/>
          <w:szCs w:val="21"/>
          <w:lang w:eastAsia="zh-TW" w:bidi="en-US"/>
        </w:rPr>
        <w:t>, op tactisch en operationeel niveau. Eventueel additioneel overleg tussen specialisten over specifieke onderwerpen, zoals beveiliging en kwaliteit;</w:t>
      </w:r>
    </w:p>
    <w:p w14:paraId="65B0FFDF" w14:textId="77777777" w:rsidR="005865F7" w:rsidRPr="00817A77" w:rsidRDefault="005865F7" w:rsidP="005865F7">
      <w:pPr>
        <w:numPr>
          <w:ilvl w:val="0"/>
          <w:numId w:val="7"/>
        </w:numPr>
        <w:autoSpaceDE w:val="0"/>
        <w:autoSpaceDN w:val="0"/>
        <w:adjustRightInd w:val="0"/>
        <w:rPr>
          <w:rFonts w:ascii="Corbel" w:hAnsi="Corbel"/>
          <w:sz w:val="21"/>
          <w:szCs w:val="21"/>
          <w:lang w:eastAsia="zh-TW" w:bidi="en-US"/>
        </w:rPr>
      </w:pPr>
      <w:r w:rsidRPr="00817A77">
        <w:rPr>
          <w:rFonts w:ascii="Corbel" w:hAnsi="Corbel"/>
          <w:sz w:val="21"/>
          <w:szCs w:val="21"/>
          <w:lang w:eastAsia="zh-TW" w:bidi="en-US"/>
        </w:rPr>
        <w:t xml:space="preserve">Voorstellen voor verbeteringen c.q. wijzigingen in </w:t>
      </w:r>
      <w:r w:rsidR="00FE5906" w:rsidRPr="00817A77">
        <w:rPr>
          <w:rFonts w:ascii="Corbel" w:hAnsi="Corbel"/>
          <w:sz w:val="21"/>
          <w:szCs w:val="21"/>
          <w:lang w:eastAsia="zh-TW" w:bidi="en-US"/>
        </w:rPr>
        <w:t>de SLA</w:t>
      </w:r>
      <w:r w:rsidRPr="00817A77">
        <w:rPr>
          <w:rFonts w:ascii="Corbel" w:hAnsi="Corbel"/>
          <w:sz w:val="21"/>
          <w:szCs w:val="21"/>
          <w:lang w:eastAsia="zh-TW" w:bidi="en-US"/>
        </w:rPr>
        <w:t>.</w:t>
      </w:r>
    </w:p>
    <w:p w14:paraId="5254E993" w14:textId="77777777" w:rsidR="005865F7" w:rsidRPr="00817A77" w:rsidRDefault="00BD581A" w:rsidP="005865F7">
      <w:pPr>
        <w:pStyle w:val="Kop2"/>
        <w:rPr>
          <w:rFonts w:ascii="Corbel" w:hAnsi="Corbel"/>
          <w:lang w:eastAsia="zh-TW"/>
        </w:rPr>
      </w:pPr>
      <w:bookmarkStart w:id="17" w:name="_Toc43893563"/>
      <w:r w:rsidRPr="00817A77">
        <w:rPr>
          <w:rFonts w:ascii="Corbel" w:hAnsi="Corbel"/>
          <w:lang w:eastAsia="zh-TW"/>
        </w:rPr>
        <w:t>Looptijd</w:t>
      </w:r>
      <w:bookmarkEnd w:id="17"/>
    </w:p>
    <w:p w14:paraId="1E9184E5" w14:textId="2E93AB5B" w:rsidR="005865F7" w:rsidRPr="00817A77" w:rsidRDefault="009B6B1C" w:rsidP="005865F7">
      <w:pPr>
        <w:pStyle w:val="DICT"/>
        <w:rPr>
          <w:rFonts w:ascii="Corbel" w:hAnsi="Corbel"/>
          <w:sz w:val="21"/>
          <w:szCs w:val="21"/>
          <w:lang w:eastAsia="zh-TW" w:bidi="en-US"/>
        </w:rPr>
      </w:pPr>
      <w:r w:rsidRPr="00817A77">
        <w:rPr>
          <w:rFonts w:ascii="Corbel" w:hAnsi="Corbel"/>
          <w:sz w:val="21"/>
          <w:szCs w:val="21"/>
          <w:lang w:eastAsia="zh-TW" w:bidi="en-US"/>
        </w:rPr>
        <w:t>D</w:t>
      </w:r>
      <w:r w:rsidR="006F5D42" w:rsidRPr="00817A77">
        <w:rPr>
          <w:rFonts w:ascii="Corbel" w:hAnsi="Corbel"/>
          <w:sz w:val="21"/>
          <w:szCs w:val="21"/>
          <w:lang w:eastAsia="zh-TW" w:bidi="en-US"/>
        </w:rPr>
        <w:t>e</w:t>
      </w:r>
      <w:r w:rsidRPr="00817A77">
        <w:rPr>
          <w:rFonts w:ascii="Corbel" w:hAnsi="Corbel"/>
          <w:sz w:val="21"/>
          <w:szCs w:val="21"/>
          <w:lang w:eastAsia="zh-TW" w:bidi="en-US"/>
        </w:rPr>
        <w:t xml:space="preserve"> </w:t>
      </w:r>
      <w:r w:rsidR="003261BC" w:rsidRPr="00817A77">
        <w:rPr>
          <w:rFonts w:ascii="Corbel" w:hAnsi="Corbel"/>
          <w:sz w:val="21"/>
          <w:szCs w:val="21"/>
          <w:lang w:eastAsia="zh-TW" w:bidi="en-US"/>
        </w:rPr>
        <w:t xml:space="preserve">looptijd van de </w:t>
      </w:r>
      <w:r w:rsidRPr="00817A77">
        <w:rPr>
          <w:rFonts w:ascii="Corbel" w:hAnsi="Corbel"/>
          <w:sz w:val="21"/>
          <w:szCs w:val="21"/>
          <w:lang w:eastAsia="zh-TW" w:bidi="en-US"/>
        </w:rPr>
        <w:t xml:space="preserve">SLA </w:t>
      </w:r>
      <w:r w:rsidR="005865F7" w:rsidRPr="00817A77">
        <w:rPr>
          <w:rFonts w:ascii="Corbel" w:hAnsi="Corbel"/>
          <w:sz w:val="21"/>
          <w:szCs w:val="21"/>
          <w:lang w:eastAsia="zh-TW" w:bidi="en-US"/>
        </w:rPr>
        <w:t xml:space="preserve">is </w:t>
      </w:r>
      <w:r w:rsidR="0086050C" w:rsidRPr="00817A77">
        <w:rPr>
          <w:rFonts w:ascii="Corbel" w:hAnsi="Corbel"/>
          <w:sz w:val="21"/>
          <w:szCs w:val="21"/>
          <w:lang w:eastAsia="zh-TW" w:bidi="en-US"/>
        </w:rPr>
        <w:t>gelijk</w:t>
      </w:r>
      <w:r w:rsidR="003261BC" w:rsidRPr="00817A77">
        <w:rPr>
          <w:rFonts w:ascii="Corbel" w:hAnsi="Corbel"/>
          <w:sz w:val="21"/>
          <w:szCs w:val="21"/>
          <w:lang w:eastAsia="zh-TW" w:bidi="en-US"/>
        </w:rPr>
        <w:t xml:space="preserve"> aan de </w:t>
      </w:r>
      <w:r w:rsidR="00986C7F" w:rsidRPr="00817A77">
        <w:rPr>
          <w:rFonts w:ascii="Corbel" w:hAnsi="Corbel"/>
          <w:sz w:val="21"/>
          <w:szCs w:val="21"/>
          <w:lang w:eastAsia="zh-TW" w:bidi="en-US"/>
        </w:rPr>
        <w:t xml:space="preserve">Overeenkomst. </w:t>
      </w:r>
      <w:r w:rsidR="00FE6CB9" w:rsidRPr="00817A77">
        <w:rPr>
          <w:rFonts w:ascii="Corbel" w:hAnsi="Corbel"/>
          <w:sz w:val="21"/>
          <w:szCs w:val="21"/>
          <w:lang w:eastAsia="zh-TW" w:bidi="en-US"/>
        </w:rPr>
        <w:t>D</w:t>
      </w:r>
      <w:r w:rsidR="003261BC" w:rsidRPr="00817A77">
        <w:rPr>
          <w:rFonts w:ascii="Corbel" w:hAnsi="Corbel"/>
          <w:sz w:val="21"/>
          <w:szCs w:val="21"/>
          <w:lang w:eastAsia="zh-TW" w:bidi="en-US"/>
        </w:rPr>
        <w:t>e SLA</w:t>
      </w:r>
      <w:r w:rsidR="005865F7" w:rsidRPr="00817A77">
        <w:rPr>
          <w:rFonts w:ascii="Corbel" w:hAnsi="Corbel"/>
          <w:sz w:val="21"/>
          <w:szCs w:val="21"/>
          <w:lang w:eastAsia="zh-TW" w:bidi="en-US"/>
        </w:rPr>
        <w:t xml:space="preserve"> </w:t>
      </w:r>
      <w:r w:rsidR="00FE6CB9" w:rsidRPr="00817A77">
        <w:rPr>
          <w:rFonts w:ascii="Corbel" w:hAnsi="Corbel"/>
          <w:sz w:val="21"/>
          <w:szCs w:val="21"/>
          <w:lang w:eastAsia="zh-TW" w:bidi="en-US"/>
        </w:rPr>
        <w:t xml:space="preserve">dient </w:t>
      </w:r>
      <w:r w:rsidR="005865F7" w:rsidRPr="00817A77">
        <w:rPr>
          <w:rFonts w:ascii="Corbel" w:hAnsi="Corbel"/>
          <w:sz w:val="21"/>
          <w:szCs w:val="21"/>
          <w:lang w:eastAsia="zh-TW" w:bidi="en-US"/>
        </w:rPr>
        <w:t xml:space="preserve">jaarlijks </w:t>
      </w:r>
      <w:r w:rsidR="00FE6CB9" w:rsidRPr="00817A77">
        <w:rPr>
          <w:rFonts w:ascii="Corbel" w:hAnsi="Corbel"/>
          <w:sz w:val="21"/>
          <w:szCs w:val="21"/>
          <w:lang w:eastAsia="zh-TW" w:bidi="en-US"/>
        </w:rPr>
        <w:t xml:space="preserve">in </w:t>
      </w:r>
      <w:r w:rsidR="005865F7" w:rsidRPr="00817A77">
        <w:rPr>
          <w:rFonts w:ascii="Corbel" w:hAnsi="Corbel"/>
          <w:sz w:val="21"/>
          <w:szCs w:val="21"/>
          <w:lang w:eastAsia="zh-TW" w:bidi="en-US"/>
        </w:rPr>
        <w:t xml:space="preserve">het </w:t>
      </w:r>
      <w:r w:rsidR="00C0732E" w:rsidRPr="00817A77">
        <w:rPr>
          <w:rFonts w:ascii="Corbel" w:hAnsi="Corbel"/>
          <w:sz w:val="21"/>
          <w:szCs w:val="21"/>
          <w:lang w:eastAsia="zh-TW" w:bidi="en-US"/>
        </w:rPr>
        <w:t>T</w:t>
      </w:r>
      <w:r w:rsidR="005865F7" w:rsidRPr="00817A77">
        <w:rPr>
          <w:rFonts w:ascii="Corbel" w:hAnsi="Corbel"/>
          <w:sz w:val="21"/>
          <w:szCs w:val="21"/>
          <w:lang w:eastAsia="zh-TW" w:bidi="en-US"/>
        </w:rPr>
        <w:t xml:space="preserve">actisch </w:t>
      </w:r>
      <w:r w:rsidR="00C0732E" w:rsidRPr="00817A77">
        <w:rPr>
          <w:rFonts w:ascii="Corbel" w:hAnsi="Corbel"/>
          <w:sz w:val="21"/>
          <w:szCs w:val="21"/>
          <w:lang w:eastAsia="zh-TW" w:bidi="en-US"/>
        </w:rPr>
        <w:t>O</w:t>
      </w:r>
      <w:r w:rsidR="005865F7" w:rsidRPr="00817A77">
        <w:rPr>
          <w:rFonts w:ascii="Corbel" w:hAnsi="Corbel"/>
          <w:sz w:val="21"/>
          <w:szCs w:val="21"/>
          <w:lang w:eastAsia="zh-TW" w:bidi="en-US"/>
        </w:rPr>
        <w:t xml:space="preserve">verleg </w:t>
      </w:r>
      <w:r w:rsidR="00FE6CB9" w:rsidRPr="00817A77">
        <w:rPr>
          <w:rFonts w:ascii="Corbel" w:hAnsi="Corbel"/>
          <w:sz w:val="21"/>
          <w:szCs w:val="21"/>
          <w:lang w:eastAsia="zh-TW" w:bidi="en-US"/>
        </w:rPr>
        <w:t xml:space="preserve">geagendeerd </w:t>
      </w:r>
      <w:r w:rsidR="005865F7" w:rsidRPr="00817A77">
        <w:rPr>
          <w:rFonts w:ascii="Corbel" w:hAnsi="Corbel"/>
          <w:sz w:val="21"/>
          <w:szCs w:val="21"/>
          <w:lang w:eastAsia="zh-TW" w:bidi="en-US"/>
        </w:rPr>
        <w:t xml:space="preserve">te </w:t>
      </w:r>
      <w:r w:rsidR="00FE6CB9" w:rsidRPr="00817A77">
        <w:rPr>
          <w:rFonts w:ascii="Corbel" w:hAnsi="Corbel"/>
          <w:sz w:val="21"/>
          <w:szCs w:val="21"/>
          <w:lang w:eastAsia="zh-TW" w:bidi="en-US"/>
        </w:rPr>
        <w:t>worden</w:t>
      </w:r>
      <w:r w:rsidR="00C0732E" w:rsidRPr="00817A77">
        <w:rPr>
          <w:rFonts w:ascii="Corbel" w:hAnsi="Corbel"/>
          <w:sz w:val="21"/>
          <w:szCs w:val="21"/>
          <w:lang w:eastAsia="zh-TW" w:bidi="en-US"/>
        </w:rPr>
        <w:t xml:space="preserve"> (zie </w:t>
      </w:r>
      <w:r w:rsidR="00FE6CB9" w:rsidRPr="00817A77">
        <w:rPr>
          <w:rFonts w:ascii="Corbel" w:hAnsi="Corbel"/>
          <w:sz w:val="21"/>
          <w:szCs w:val="21"/>
          <w:lang w:eastAsia="zh-TW" w:bidi="en-US"/>
        </w:rPr>
        <w:t>het</w:t>
      </w:r>
      <w:r w:rsidR="00C0732E" w:rsidRPr="00817A77">
        <w:rPr>
          <w:rFonts w:ascii="Corbel" w:hAnsi="Corbel"/>
          <w:sz w:val="21"/>
          <w:szCs w:val="21"/>
          <w:lang w:eastAsia="zh-TW" w:bidi="en-US"/>
        </w:rPr>
        <w:t xml:space="preserve"> D</w:t>
      </w:r>
      <w:r w:rsidR="00FE6CB9" w:rsidRPr="00817A77">
        <w:rPr>
          <w:rFonts w:ascii="Corbel" w:hAnsi="Corbel"/>
          <w:sz w:val="21"/>
          <w:szCs w:val="21"/>
          <w:lang w:eastAsia="zh-TW" w:bidi="en-US"/>
        </w:rPr>
        <w:t xml:space="preserve">ocument </w:t>
      </w:r>
      <w:r w:rsidR="00C0732E" w:rsidRPr="00817A77">
        <w:rPr>
          <w:rFonts w:ascii="Corbel" w:hAnsi="Corbel"/>
          <w:sz w:val="21"/>
          <w:szCs w:val="21"/>
          <w:lang w:eastAsia="zh-TW" w:bidi="en-US"/>
        </w:rPr>
        <w:t>A</w:t>
      </w:r>
      <w:r w:rsidR="00FE6CB9" w:rsidRPr="00817A77">
        <w:rPr>
          <w:rFonts w:ascii="Corbel" w:hAnsi="Corbel"/>
          <w:sz w:val="21"/>
          <w:szCs w:val="21"/>
          <w:lang w:eastAsia="zh-TW" w:bidi="en-US"/>
        </w:rPr>
        <w:t xml:space="preserve">fspraken en </w:t>
      </w:r>
      <w:r w:rsidR="00C0732E" w:rsidRPr="00817A77">
        <w:rPr>
          <w:rFonts w:ascii="Corbel" w:hAnsi="Corbel"/>
          <w:sz w:val="21"/>
          <w:szCs w:val="21"/>
          <w:lang w:eastAsia="zh-TW" w:bidi="en-US"/>
        </w:rPr>
        <w:t>P</w:t>
      </w:r>
      <w:r w:rsidR="00FE6CB9" w:rsidRPr="00817A77">
        <w:rPr>
          <w:rFonts w:ascii="Corbel" w:hAnsi="Corbel"/>
          <w:sz w:val="21"/>
          <w:szCs w:val="21"/>
          <w:lang w:eastAsia="zh-TW" w:bidi="en-US"/>
        </w:rPr>
        <w:t>rocedures</w:t>
      </w:r>
      <w:r w:rsidR="00C0732E" w:rsidRPr="00817A77">
        <w:rPr>
          <w:rFonts w:ascii="Corbel" w:hAnsi="Corbel"/>
          <w:sz w:val="21"/>
          <w:szCs w:val="21"/>
          <w:lang w:eastAsia="zh-TW" w:bidi="en-US"/>
        </w:rPr>
        <w:t xml:space="preserve"> voor de overlegvormen)</w:t>
      </w:r>
      <w:r w:rsidR="005865F7" w:rsidRPr="00817A77">
        <w:rPr>
          <w:rFonts w:ascii="Corbel" w:hAnsi="Corbel"/>
          <w:sz w:val="21"/>
          <w:szCs w:val="21"/>
          <w:lang w:eastAsia="zh-TW" w:bidi="en-US"/>
        </w:rPr>
        <w:t>.</w:t>
      </w:r>
      <w:r w:rsidR="006B3637" w:rsidRPr="00817A77">
        <w:rPr>
          <w:rFonts w:ascii="Corbel" w:hAnsi="Corbel"/>
          <w:sz w:val="21"/>
          <w:szCs w:val="21"/>
          <w:lang w:eastAsia="zh-TW" w:bidi="en-US"/>
        </w:rPr>
        <w:t xml:space="preserve"> De SLA eindigt op het moment dat de Overeenkomst eindigt (ongeacht de reden daarvoor) en reeds vooruitbetaalde vergoedingen voor de SLA worden dan gerestitueerd.</w:t>
      </w:r>
    </w:p>
    <w:p w14:paraId="4FA40C86" w14:textId="77777777" w:rsidR="0091050F" w:rsidRPr="00817A77" w:rsidRDefault="0091050F" w:rsidP="0091050F">
      <w:pPr>
        <w:pStyle w:val="Plattetekst"/>
        <w:rPr>
          <w:rFonts w:ascii="Corbel" w:hAnsi="Corbel"/>
        </w:rPr>
      </w:pPr>
    </w:p>
    <w:p w14:paraId="63814785" w14:textId="77777777" w:rsidR="006B3637" w:rsidRPr="00817A77" w:rsidRDefault="006B3637" w:rsidP="00CD6177">
      <w:pPr>
        <w:pStyle w:val="Kop1"/>
        <w:rPr>
          <w:rFonts w:ascii="Corbel" w:hAnsi="Corbel"/>
        </w:rPr>
      </w:pPr>
      <w:bookmarkStart w:id="18" w:name="_Toc35348813"/>
      <w:bookmarkStart w:id="19" w:name="_Toc43893564"/>
      <w:r w:rsidRPr="00817A77">
        <w:rPr>
          <w:rFonts w:ascii="Corbel" w:hAnsi="Corbel"/>
        </w:rPr>
        <w:t>Contactgegevens</w:t>
      </w:r>
      <w:bookmarkEnd w:id="18"/>
      <w:bookmarkEnd w:id="19"/>
    </w:p>
    <w:p w14:paraId="71A1A729" w14:textId="77777777" w:rsidR="00837EDA" w:rsidRPr="00817A77" w:rsidRDefault="006B3637" w:rsidP="001D6FB4">
      <w:pPr>
        <w:autoSpaceDE w:val="0"/>
        <w:autoSpaceDN w:val="0"/>
        <w:adjustRightInd w:val="0"/>
        <w:rPr>
          <w:rFonts w:ascii="Corbel" w:hAnsi="Corbel" w:cs="Arial"/>
          <w:sz w:val="21"/>
          <w:szCs w:val="21"/>
        </w:rPr>
      </w:pPr>
      <w:r w:rsidRPr="00817A77">
        <w:rPr>
          <w:rFonts w:ascii="Corbel" w:hAnsi="Corbel" w:cs="Arial"/>
          <w:sz w:val="21"/>
          <w:szCs w:val="21"/>
        </w:rPr>
        <w:t xml:space="preserve">Voor het melden van </w:t>
      </w:r>
      <w:r w:rsidR="00FE7A5F" w:rsidRPr="00817A77">
        <w:rPr>
          <w:rFonts w:ascii="Corbel" w:hAnsi="Corbel" w:cs="Arial"/>
          <w:sz w:val="21"/>
          <w:szCs w:val="21"/>
        </w:rPr>
        <w:t>Incident</w:t>
      </w:r>
      <w:r w:rsidRPr="00817A77">
        <w:rPr>
          <w:rFonts w:ascii="Corbel" w:hAnsi="Corbel" w:cs="Arial"/>
          <w:sz w:val="21"/>
          <w:szCs w:val="21"/>
        </w:rPr>
        <w:t xml:space="preserve">en </w:t>
      </w:r>
      <w:r w:rsidR="00774BB9" w:rsidRPr="00817A77">
        <w:rPr>
          <w:rFonts w:ascii="Corbel" w:hAnsi="Corbel" w:cs="Arial"/>
          <w:sz w:val="21"/>
          <w:szCs w:val="21"/>
        </w:rPr>
        <w:t xml:space="preserve">en het doorgeven van </w:t>
      </w:r>
      <w:r w:rsidR="00F90F59" w:rsidRPr="00817A77">
        <w:rPr>
          <w:rFonts w:ascii="Corbel" w:hAnsi="Corbel" w:cs="Arial"/>
          <w:sz w:val="21"/>
          <w:szCs w:val="21"/>
        </w:rPr>
        <w:t>wijzigingsverzoeken (ook wel aangeduid als “</w:t>
      </w:r>
      <w:proofErr w:type="spellStart"/>
      <w:r w:rsidR="00F90F59" w:rsidRPr="00817A77">
        <w:rPr>
          <w:rFonts w:ascii="Corbel" w:hAnsi="Corbel" w:cs="Arial"/>
          <w:b/>
          <w:bCs/>
          <w:sz w:val="21"/>
          <w:szCs w:val="21"/>
        </w:rPr>
        <w:t>Request</w:t>
      </w:r>
      <w:proofErr w:type="spellEnd"/>
      <w:r w:rsidR="00F90F59" w:rsidRPr="00817A77">
        <w:rPr>
          <w:rFonts w:ascii="Corbel" w:hAnsi="Corbel" w:cs="Arial"/>
          <w:b/>
          <w:bCs/>
          <w:sz w:val="21"/>
          <w:szCs w:val="21"/>
        </w:rPr>
        <w:t xml:space="preserve"> </w:t>
      </w:r>
      <w:proofErr w:type="spellStart"/>
      <w:r w:rsidR="00F90F59" w:rsidRPr="00817A77">
        <w:rPr>
          <w:rFonts w:ascii="Corbel" w:hAnsi="Corbel" w:cs="Arial"/>
          <w:b/>
          <w:bCs/>
          <w:sz w:val="21"/>
          <w:szCs w:val="21"/>
        </w:rPr>
        <w:t>for</w:t>
      </w:r>
      <w:proofErr w:type="spellEnd"/>
      <w:r w:rsidR="00F90F59" w:rsidRPr="00817A77">
        <w:rPr>
          <w:rFonts w:ascii="Corbel" w:hAnsi="Corbel" w:cs="Arial"/>
          <w:b/>
          <w:bCs/>
          <w:sz w:val="21"/>
          <w:szCs w:val="21"/>
        </w:rPr>
        <w:t xml:space="preserve"> Change</w:t>
      </w:r>
      <w:r w:rsidR="00F90F59" w:rsidRPr="00817A77">
        <w:rPr>
          <w:rFonts w:ascii="Corbel" w:hAnsi="Corbel" w:cs="Arial"/>
          <w:sz w:val="21"/>
          <w:szCs w:val="21"/>
        </w:rPr>
        <w:t>” of “</w:t>
      </w:r>
      <w:proofErr w:type="spellStart"/>
      <w:r w:rsidR="00F90F59" w:rsidRPr="00817A77">
        <w:rPr>
          <w:rFonts w:ascii="Corbel" w:hAnsi="Corbel" w:cs="Arial"/>
          <w:b/>
          <w:bCs/>
          <w:sz w:val="21"/>
          <w:szCs w:val="21"/>
        </w:rPr>
        <w:t>RfC</w:t>
      </w:r>
      <w:proofErr w:type="spellEnd"/>
      <w:r w:rsidR="00F90F59" w:rsidRPr="00817A77">
        <w:rPr>
          <w:rFonts w:ascii="Corbel" w:hAnsi="Corbel" w:cs="Arial"/>
          <w:sz w:val="21"/>
          <w:szCs w:val="21"/>
        </w:rPr>
        <w:t>”),</w:t>
      </w:r>
      <w:r w:rsidR="00774BB9" w:rsidRPr="00817A77">
        <w:rPr>
          <w:rFonts w:ascii="Corbel" w:hAnsi="Corbel" w:cs="Arial"/>
          <w:sz w:val="21"/>
          <w:szCs w:val="21"/>
        </w:rPr>
        <w:t xml:space="preserve"> </w:t>
      </w:r>
      <w:r w:rsidRPr="00817A77">
        <w:rPr>
          <w:rFonts w:ascii="Corbel" w:hAnsi="Corbel" w:cs="Arial"/>
          <w:sz w:val="21"/>
          <w:szCs w:val="21"/>
        </w:rPr>
        <w:t xml:space="preserve">maakt </w:t>
      </w:r>
      <w:r w:rsidR="00837EDA" w:rsidRPr="00817A77">
        <w:rPr>
          <w:rFonts w:ascii="Corbel" w:hAnsi="Corbel" w:cs="Arial"/>
          <w:sz w:val="21"/>
          <w:szCs w:val="21"/>
        </w:rPr>
        <w:t>Opdrachtgever</w:t>
      </w:r>
      <w:r w:rsidRPr="00817A77">
        <w:rPr>
          <w:rFonts w:ascii="Corbel" w:hAnsi="Corbel" w:cs="Arial"/>
          <w:sz w:val="21"/>
          <w:szCs w:val="21"/>
        </w:rPr>
        <w:t xml:space="preserve"> gebruik van de contactgegevens</w:t>
      </w:r>
      <w:r w:rsidR="002604AC" w:rsidRPr="00817A77">
        <w:rPr>
          <w:rFonts w:ascii="Corbel" w:hAnsi="Corbel" w:cs="Arial"/>
          <w:sz w:val="21"/>
          <w:szCs w:val="21"/>
        </w:rPr>
        <w:t xml:space="preserve"> zoals opgenomen in het DAP.</w:t>
      </w:r>
      <w:r w:rsidRPr="00817A77">
        <w:rPr>
          <w:rFonts w:ascii="Corbel" w:hAnsi="Corbel" w:cs="Arial"/>
          <w:sz w:val="21"/>
          <w:szCs w:val="21"/>
        </w:rPr>
        <w:br/>
      </w:r>
    </w:p>
    <w:p w14:paraId="6196B4AC" w14:textId="77777777" w:rsidR="006B3637" w:rsidRPr="00817A77" w:rsidRDefault="006B3637" w:rsidP="001D6FB4">
      <w:pPr>
        <w:autoSpaceDE w:val="0"/>
        <w:autoSpaceDN w:val="0"/>
        <w:adjustRightInd w:val="0"/>
        <w:rPr>
          <w:rFonts w:ascii="Corbel" w:hAnsi="Corbel" w:cs="Arial"/>
          <w:sz w:val="21"/>
          <w:szCs w:val="21"/>
        </w:rPr>
      </w:pPr>
      <w:r w:rsidRPr="00817A77">
        <w:rPr>
          <w:rFonts w:ascii="Corbel" w:hAnsi="Corbel" w:cs="Arial"/>
          <w:sz w:val="21"/>
          <w:szCs w:val="21"/>
        </w:rPr>
        <w:t>Buiten Kantooruren kan er altijd telefonisch contact worden opgenomen via [</w:t>
      </w:r>
      <w:r w:rsidRPr="00817A77">
        <w:rPr>
          <w:rFonts w:ascii="Corbel" w:hAnsi="Corbel" w:cs="Arial"/>
          <w:sz w:val="21"/>
          <w:szCs w:val="21"/>
          <w:highlight w:val="yellow"/>
        </w:rPr>
        <w:t>telefoonnummer</w:t>
      </w:r>
      <w:r w:rsidRPr="00817A77">
        <w:rPr>
          <w:rFonts w:ascii="Corbel" w:hAnsi="Corbel" w:cs="Arial"/>
          <w:sz w:val="21"/>
          <w:szCs w:val="21"/>
        </w:rPr>
        <w:t xml:space="preserve">] als er naar het oordeel van </w:t>
      </w:r>
      <w:r w:rsidR="00FE7A5F" w:rsidRPr="00817A77">
        <w:rPr>
          <w:rFonts w:ascii="Corbel" w:hAnsi="Corbel" w:cs="Arial"/>
          <w:sz w:val="21"/>
          <w:szCs w:val="21"/>
        </w:rPr>
        <w:t>Opdrachtgever</w:t>
      </w:r>
      <w:r w:rsidRPr="00817A77">
        <w:rPr>
          <w:rFonts w:ascii="Corbel" w:hAnsi="Corbel" w:cs="Arial"/>
          <w:sz w:val="21"/>
          <w:szCs w:val="21"/>
        </w:rPr>
        <w:t xml:space="preserve"> sprake is van een </w:t>
      </w:r>
      <w:r w:rsidR="00FE7A5F" w:rsidRPr="00817A77">
        <w:rPr>
          <w:rFonts w:ascii="Corbel" w:hAnsi="Corbel" w:cs="Arial"/>
          <w:sz w:val="21"/>
          <w:szCs w:val="21"/>
        </w:rPr>
        <w:t>Incident</w:t>
      </w:r>
      <w:r w:rsidRPr="00817A77">
        <w:rPr>
          <w:rFonts w:ascii="Corbel" w:hAnsi="Corbel" w:cs="Arial"/>
          <w:sz w:val="21"/>
          <w:szCs w:val="21"/>
        </w:rPr>
        <w:t xml:space="preserve"> zoals omschreven bij prioriteitsniveau 1. </w:t>
      </w:r>
    </w:p>
    <w:p w14:paraId="6D9E1029" w14:textId="77777777" w:rsidR="003D7A8F" w:rsidRPr="00817A77" w:rsidRDefault="003D7A8F" w:rsidP="007444A7">
      <w:pPr>
        <w:autoSpaceDE w:val="0"/>
        <w:autoSpaceDN w:val="0"/>
        <w:adjustRightInd w:val="0"/>
        <w:rPr>
          <w:rFonts w:ascii="Corbel" w:hAnsi="Corbel" w:cs="Arial"/>
          <w:sz w:val="21"/>
          <w:szCs w:val="21"/>
        </w:rPr>
      </w:pPr>
    </w:p>
    <w:p w14:paraId="63DEE164" w14:textId="77777777" w:rsidR="006B3637" w:rsidRPr="00817A77" w:rsidRDefault="00FE7A5F" w:rsidP="007444A7">
      <w:pPr>
        <w:autoSpaceDE w:val="0"/>
        <w:autoSpaceDN w:val="0"/>
        <w:adjustRightInd w:val="0"/>
        <w:rPr>
          <w:rFonts w:ascii="Corbel" w:hAnsi="Corbel" w:cs="Arial"/>
          <w:sz w:val="21"/>
          <w:szCs w:val="21"/>
        </w:rPr>
      </w:pPr>
      <w:r w:rsidRPr="00817A77">
        <w:rPr>
          <w:rFonts w:ascii="Corbel" w:hAnsi="Corbel" w:cs="Arial"/>
          <w:sz w:val="21"/>
          <w:szCs w:val="21"/>
        </w:rPr>
        <w:t>Incident</w:t>
      </w:r>
      <w:r w:rsidR="006B3637" w:rsidRPr="00817A77">
        <w:rPr>
          <w:rFonts w:ascii="Corbel" w:hAnsi="Corbel" w:cs="Arial"/>
          <w:sz w:val="21"/>
          <w:szCs w:val="21"/>
        </w:rPr>
        <w:t>en met prioriteit 1 worden uitsluitend telefonisch gemeld via [</w:t>
      </w:r>
      <w:r w:rsidR="006B3637" w:rsidRPr="00817A77">
        <w:rPr>
          <w:rFonts w:ascii="Corbel" w:hAnsi="Corbel" w:cs="Arial"/>
          <w:sz w:val="21"/>
          <w:szCs w:val="21"/>
          <w:highlight w:val="yellow"/>
        </w:rPr>
        <w:t>telefoonnummer</w:t>
      </w:r>
      <w:r w:rsidR="006B3637" w:rsidRPr="00817A77">
        <w:rPr>
          <w:rFonts w:ascii="Corbel" w:hAnsi="Corbel" w:cs="Arial"/>
          <w:sz w:val="21"/>
          <w:szCs w:val="21"/>
        </w:rPr>
        <w:t xml:space="preserve">]. </w:t>
      </w:r>
      <w:r w:rsidRPr="00817A77">
        <w:rPr>
          <w:rFonts w:ascii="Corbel" w:hAnsi="Corbel" w:cs="Arial"/>
          <w:sz w:val="21"/>
          <w:szCs w:val="21"/>
        </w:rPr>
        <w:t>Incident</w:t>
      </w:r>
      <w:r w:rsidR="006B3637" w:rsidRPr="00817A77">
        <w:rPr>
          <w:rFonts w:ascii="Corbel" w:hAnsi="Corbel" w:cs="Arial"/>
          <w:sz w:val="21"/>
          <w:szCs w:val="21"/>
        </w:rPr>
        <w:t xml:space="preserve">en met prioriteit 2 kunnen zowel telefonisch als per e-mail worden gemeld via de </w:t>
      </w:r>
      <w:r w:rsidR="002604AC" w:rsidRPr="00817A77">
        <w:rPr>
          <w:rFonts w:ascii="Corbel" w:hAnsi="Corbel" w:cs="Arial"/>
          <w:sz w:val="21"/>
          <w:szCs w:val="21"/>
        </w:rPr>
        <w:t>in het DAP genoemde</w:t>
      </w:r>
      <w:r w:rsidR="006B3637" w:rsidRPr="00817A77">
        <w:rPr>
          <w:rFonts w:ascii="Corbel" w:hAnsi="Corbel" w:cs="Arial"/>
          <w:sz w:val="21"/>
          <w:szCs w:val="21"/>
        </w:rPr>
        <w:t xml:space="preserve"> gegevens. </w:t>
      </w:r>
      <w:r w:rsidRPr="00817A77">
        <w:rPr>
          <w:rFonts w:ascii="Corbel" w:hAnsi="Corbel" w:cs="Arial"/>
          <w:sz w:val="21"/>
          <w:szCs w:val="21"/>
        </w:rPr>
        <w:t>Incident</w:t>
      </w:r>
      <w:r w:rsidR="006B3637" w:rsidRPr="00817A77">
        <w:rPr>
          <w:rFonts w:ascii="Corbel" w:hAnsi="Corbel" w:cs="Arial"/>
          <w:sz w:val="21"/>
          <w:szCs w:val="21"/>
        </w:rPr>
        <w:t>en met prioriteit 3 kunnen uitsluitend per e-mail worden gemeld.</w:t>
      </w:r>
    </w:p>
    <w:p w14:paraId="787993C3" w14:textId="77777777" w:rsidR="006B3637" w:rsidRPr="00817A77" w:rsidRDefault="006B3637" w:rsidP="007444A7">
      <w:pPr>
        <w:pStyle w:val="Plattetekst"/>
        <w:rPr>
          <w:rFonts w:ascii="Corbel" w:hAnsi="Corbel"/>
          <w:sz w:val="21"/>
          <w:szCs w:val="21"/>
        </w:rPr>
      </w:pPr>
    </w:p>
    <w:p w14:paraId="6B26A942" w14:textId="0B1F3DFE" w:rsidR="00783EB9" w:rsidRPr="00817A77" w:rsidRDefault="00783EB9" w:rsidP="00CD6177">
      <w:pPr>
        <w:pStyle w:val="Kop1"/>
        <w:rPr>
          <w:rFonts w:ascii="Corbel" w:hAnsi="Corbel"/>
        </w:rPr>
      </w:pPr>
      <w:bookmarkStart w:id="20" w:name="_Toc43893565"/>
      <w:bookmarkStart w:id="21" w:name="_Toc35348814"/>
      <w:r w:rsidRPr="00817A77">
        <w:rPr>
          <w:rFonts w:ascii="Corbel" w:hAnsi="Corbel"/>
        </w:rPr>
        <w:t>Prioriteitsniveaus</w:t>
      </w:r>
      <w:bookmarkEnd w:id="20"/>
      <w:r w:rsidRPr="00817A77">
        <w:rPr>
          <w:rFonts w:ascii="Corbel" w:hAnsi="Corbel"/>
        </w:rPr>
        <w:t xml:space="preserve"> </w:t>
      </w:r>
      <w:bookmarkEnd w:id="21"/>
    </w:p>
    <w:p w14:paraId="453827E9" w14:textId="708D9748" w:rsidR="00203BE1" w:rsidRPr="00817A77" w:rsidRDefault="00FE7A5F" w:rsidP="00095AA4">
      <w:pPr>
        <w:autoSpaceDE w:val="0"/>
        <w:autoSpaceDN w:val="0"/>
        <w:adjustRightInd w:val="0"/>
        <w:rPr>
          <w:rFonts w:ascii="Corbel" w:hAnsi="Corbel" w:cs="Arial"/>
          <w:sz w:val="21"/>
          <w:szCs w:val="21"/>
        </w:rPr>
      </w:pPr>
      <w:r w:rsidRPr="00817A77">
        <w:rPr>
          <w:rFonts w:ascii="Corbel" w:hAnsi="Corbel" w:cs="Arial"/>
          <w:sz w:val="21"/>
          <w:szCs w:val="21"/>
        </w:rPr>
        <w:t>Incident</w:t>
      </w:r>
      <w:r w:rsidR="00783EB9" w:rsidRPr="00817A77">
        <w:rPr>
          <w:rFonts w:ascii="Corbel" w:hAnsi="Corbel" w:cs="Arial"/>
          <w:sz w:val="21"/>
          <w:szCs w:val="21"/>
        </w:rPr>
        <w:t xml:space="preserve">en </w:t>
      </w:r>
      <w:r w:rsidR="00631877" w:rsidRPr="00817A77">
        <w:rPr>
          <w:rFonts w:ascii="Corbel" w:hAnsi="Corbel" w:cs="Arial"/>
          <w:sz w:val="21"/>
          <w:szCs w:val="21"/>
        </w:rPr>
        <w:t xml:space="preserve">en Changes </w:t>
      </w:r>
      <w:r w:rsidR="00783EB9" w:rsidRPr="00817A77">
        <w:rPr>
          <w:rFonts w:ascii="Corbel" w:hAnsi="Corbel" w:cs="Arial"/>
          <w:sz w:val="21"/>
          <w:szCs w:val="21"/>
        </w:rPr>
        <w:t xml:space="preserve">worden door </w:t>
      </w:r>
      <w:r w:rsidRPr="00817A77">
        <w:rPr>
          <w:rFonts w:ascii="Corbel" w:hAnsi="Corbel" w:cs="Arial"/>
          <w:sz w:val="21"/>
          <w:szCs w:val="21"/>
        </w:rPr>
        <w:t>Opdrachtgever</w:t>
      </w:r>
      <w:r w:rsidR="00783EB9" w:rsidRPr="00817A77">
        <w:rPr>
          <w:rFonts w:ascii="Corbel" w:hAnsi="Corbel" w:cs="Arial"/>
          <w:sz w:val="21"/>
          <w:szCs w:val="21"/>
        </w:rPr>
        <w:t xml:space="preserve"> gemeld aan Leverancier</w:t>
      </w:r>
      <w:r w:rsidR="00783EB9" w:rsidRPr="00817A77" w:rsidDel="00817BC5">
        <w:rPr>
          <w:rFonts w:ascii="Corbel" w:hAnsi="Corbel" w:cs="Arial"/>
          <w:sz w:val="21"/>
          <w:szCs w:val="21"/>
        </w:rPr>
        <w:t xml:space="preserve"> </w:t>
      </w:r>
      <w:r w:rsidR="00783EB9" w:rsidRPr="00817A77">
        <w:rPr>
          <w:rFonts w:ascii="Corbel" w:hAnsi="Corbel" w:cs="Arial"/>
          <w:sz w:val="21"/>
          <w:szCs w:val="21"/>
        </w:rPr>
        <w:t xml:space="preserve">volgens het in artikel </w:t>
      </w:r>
      <w:r w:rsidR="0026158B" w:rsidRPr="00817A77">
        <w:rPr>
          <w:rFonts w:ascii="Corbel" w:hAnsi="Corbel" w:cs="Arial"/>
          <w:sz w:val="21"/>
          <w:szCs w:val="21"/>
        </w:rPr>
        <w:t xml:space="preserve">4 </w:t>
      </w:r>
      <w:r w:rsidR="00783EB9" w:rsidRPr="00817A77">
        <w:rPr>
          <w:rFonts w:ascii="Corbel" w:hAnsi="Corbel" w:cs="Arial"/>
          <w:sz w:val="21"/>
          <w:szCs w:val="21"/>
        </w:rPr>
        <w:t xml:space="preserve">(Contactgegevens) </w:t>
      </w:r>
      <w:r w:rsidR="002604AC" w:rsidRPr="00817A77">
        <w:rPr>
          <w:rFonts w:ascii="Corbel" w:hAnsi="Corbel" w:cs="Arial"/>
          <w:sz w:val="21"/>
          <w:szCs w:val="21"/>
        </w:rPr>
        <w:t xml:space="preserve">en het in het DAP </w:t>
      </w:r>
      <w:r w:rsidR="00783EB9" w:rsidRPr="00817A77">
        <w:rPr>
          <w:rFonts w:ascii="Corbel" w:hAnsi="Corbel" w:cs="Arial"/>
          <w:sz w:val="21"/>
          <w:szCs w:val="21"/>
        </w:rPr>
        <w:t>genoemde schema.</w:t>
      </w:r>
      <w:r w:rsidR="00C31CD5" w:rsidRPr="00817A77">
        <w:rPr>
          <w:rFonts w:ascii="Corbel" w:hAnsi="Corbel" w:cs="Arial"/>
          <w:sz w:val="21"/>
          <w:szCs w:val="21"/>
        </w:rPr>
        <w:t xml:space="preserve"> De gegevens die dienen te worden doorgegeven staan in het DAP. Incidenten, </w:t>
      </w:r>
      <w:proofErr w:type="spellStart"/>
      <w:r w:rsidR="00C31CD5" w:rsidRPr="00817A77">
        <w:rPr>
          <w:rFonts w:ascii="Corbel" w:hAnsi="Corbel" w:cs="Arial"/>
          <w:sz w:val="21"/>
          <w:szCs w:val="21"/>
        </w:rPr>
        <w:t>beveiligings</w:t>
      </w:r>
      <w:proofErr w:type="spellEnd"/>
      <w:r w:rsidR="00D97F7A" w:rsidRPr="00817A77">
        <w:rPr>
          <w:rFonts w:ascii="Corbel" w:hAnsi="Corbel" w:cs="Arial"/>
          <w:sz w:val="21"/>
          <w:szCs w:val="21"/>
        </w:rPr>
        <w:t xml:space="preserve"> I</w:t>
      </w:r>
      <w:r w:rsidR="00C31CD5" w:rsidRPr="00817A77">
        <w:rPr>
          <w:rFonts w:ascii="Corbel" w:hAnsi="Corbel" w:cs="Arial"/>
          <w:sz w:val="21"/>
          <w:szCs w:val="21"/>
        </w:rPr>
        <w:t xml:space="preserve">ncidenten, (urgente) Changes worden ingedeeld in de </w:t>
      </w:r>
      <w:r w:rsidR="00EE04B4" w:rsidRPr="00817A77">
        <w:rPr>
          <w:rFonts w:ascii="Corbel" w:hAnsi="Corbel" w:cs="Arial"/>
          <w:sz w:val="21"/>
          <w:szCs w:val="21"/>
        </w:rPr>
        <w:t xml:space="preserve">volgende </w:t>
      </w:r>
      <w:r w:rsidR="00E9233C" w:rsidRPr="00817A77">
        <w:rPr>
          <w:rFonts w:ascii="Corbel" w:hAnsi="Corbel" w:cs="Arial"/>
          <w:sz w:val="21"/>
          <w:szCs w:val="21"/>
        </w:rPr>
        <w:t>prioriteitsniveaus</w:t>
      </w:r>
      <w:r w:rsidR="00F66048" w:rsidRPr="00817A77">
        <w:rPr>
          <w:rFonts w:ascii="Corbel" w:hAnsi="Corbel" w:cs="Arial"/>
          <w:sz w:val="21"/>
          <w:szCs w:val="21"/>
        </w:rPr>
        <w:t>:</w:t>
      </w:r>
    </w:p>
    <w:p w14:paraId="165FF4E2" w14:textId="77777777" w:rsidR="001B170B" w:rsidRPr="00817A77" w:rsidRDefault="001B170B" w:rsidP="00095AA4">
      <w:pPr>
        <w:autoSpaceDE w:val="0"/>
        <w:autoSpaceDN w:val="0"/>
        <w:adjustRightInd w:val="0"/>
        <w:rPr>
          <w:rFonts w:ascii="Corbel" w:hAnsi="Corbel" w:cs="Arial"/>
          <w:sz w:val="21"/>
          <w:szCs w:val="21"/>
        </w:rPr>
      </w:pPr>
    </w:p>
    <w:p w14:paraId="7A423067" w14:textId="77777777" w:rsidR="001B170B" w:rsidRPr="00817A77" w:rsidRDefault="001B170B" w:rsidP="001B170B">
      <w:pPr>
        <w:autoSpaceDE w:val="0"/>
        <w:autoSpaceDN w:val="0"/>
        <w:adjustRightInd w:val="0"/>
        <w:rPr>
          <w:rFonts w:ascii="Corbel" w:hAnsi="Corbel" w:cs="Arial"/>
          <w:iCs/>
          <w:lang w:eastAsia="zh-T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8079"/>
      </w:tblGrid>
      <w:tr w:rsidR="001B170B" w:rsidRPr="00817A77" w14:paraId="28C1295F" w14:textId="77777777" w:rsidTr="00D21BC6">
        <w:trPr>
          <w:tblHeader/>
        </w:trPr>
        <w:tc>
          <w:tcPr>
            <w:tcW w:w="993" w:type="dxa"/>
            <w:tcBorders>
              <w:top w:val="single" w:sz="4" w:space="0" w:color="auto"/>
              <w:left w:val="single" w:sz="4" w:space="0" w:color="auto"/>
              <w:bottom w:val="single" w:sz="4" w:space="0" w:color="auto"/>
              <w:right w:val="single" w:sz="4" w:space="0" w:color="auto"/>
            </w:tcBorders>
            <w:shd w:val="clear" w:color="auto" w:fill="D9D9D9"/>
          </w:tcPr>
          <w:p w14:paraId="5847E95C" w14:textId="77777777" w:rsidR="001B170B" w:rsidRPr="00817A77" w:rsidRDefault="001B170B"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Prioriteit</w:t>
            </w:r>
          </w:p>
        </w:tc>
        <w:tc>
          <w:tcPr>
            <w:tcW w:w="8079" w:type="dxa"/>
            <w:tcBorders>
              <w:left w:val="single" w:sz="4" w:space="0" w:color="auto"/>
            </w:tcBorders>
            <w:shd w:val="clear" w:color="auto" w:fill="D9D9D9"/>
          </w:tcPr>
          <w:p w14:paraId="59D057B2" w14:textId="77777777" w:rsidR="001B170B" w:rsidRPr="00817A77" w:rsidRDefault="001B170B"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Criteria</w:t>
            </w:r>
          </w:p>
        </w:tc>
      </w:tr>
      <w:tr w:rsidR="001B170B" w:rsidRPr="00817A77" w14:paraId="5720C82D" w14:textId="77777777" w:rsidTr="001B170B">
        <w:tc>
          <w:tcPr>
            <w:tcW w:w="993" w:type="dxa"/>
            <w:tcBorders>
              <w:top w:val="single" w:sz="4" w:space="0" w:color="auto"/>
              <w:left w:val="single" w:sz="4" w:space="0" w:color="auto"/>
              <w:bottom w:val="single" w:sz="4" w:space="0" w:color="auto"/>
              <w:right w:val="single" w:sz="4" w:space="0" w:color="auto"/>
            </w:tcBorders>
          </w:tcPr>
          <w:p w14:paraId="155CF5F5" w14:textId="77777777" w:rsidR="001B170B" w:rsidRPr="00817A77" w:rsidRDefault="001B170B"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1</w:t>
            </w:r>
          </w:p>
        </w:tc>
        <w:tc>
          <w:tcPr>
            <w:tcW w:w="8079" w:type="dxa"/>
            <w:tcBorders>
              <w:left w:val="single" w:sz="4" w:space="0" w:color="auto"/>
            </w:tcBorders>
          </w:tcPr>
          <w:p w14:paraId="2A5486AE" w14:textId="77777777" w:rsidR="001B170B" w:rsidRPr="00817A77" w:rsidRDefault="001B170B"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Incidenten:</w:t>
            </w:r>
          </w:p>
          <w:p w14:paraId="07BF906A" w14:textId="77777777" w:rsidR="001B170B" w:rsidRPr="00817A77" w:rsidRDefault="00762939"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 xml:space="preserve">Incidenten die leiden tot volledige uitval van één of meer </w:t>
            </w:r>
            <w:proofErr w:type="spellStart"/>
            <w:r w:rsidR="001B170B" w:rsidRPr="00817A77">
              <w:rPr>
                <w:rFonts w:ascii="Corbel" w:hAnsi="Corbel" w:cs="Arial"/>
                <w:bCs/>
                <w:color w:val="000000"/>
                <w:sz w:val="18"/>
                <w:szCs w:val="18"/>
                <w:lang w:eastAsia="nl-NL"/>
              </w:rPr>
              <w:t>bedrijfskritische</w:t>
            </w:r>
            <w:proofErr w:type="spellEnd"/>
            <w:r w:rsidR="001B170B" w:rsidRPr="00817A77">
              <w:rPr>
                <w:rFonts w:ascii="Corbel" w:hAnsi="Corbel" w:cs="Arial"/>
                <w:bCs/>
                <w:color w:val="000000"/>
                <w:sz w:val="18"/>
                <w:szCs w:val="18"/>
                <w:lang w:eastAsia="nl-NL"/>
              </w:rPr>
              <w:t xml:space="preserve"> applicaties. Deze Incidenten komen in de Service Management rapportage tot uiting in een verlaagd </w:t>
            </w:r>
            <w:proofErr w:type="spellStart"/>
            <w:r w:rsidR="001B170B" w:rsidRPr="00817A77">
              <w:rPr>
                <w:rFonts w:ascii="Corbel" w:hAnsi="Corbel" w:cs="Arial"/>
                <w:bCs/>
                <w:color w:val="000000"/>
                <w:sz w:val="18"/>
                <w:szCs w:val="18"/>
                <w:lang w:eastAsia="nl-NL"/>
              </w:rPr>
              <w:t>beschikbaarheidpercentage</w:t>
            </w:r>
            <w:proofErr w:type="spellEnd"/>
            <w:r w:rsidR="001B170B" w:rsidRPr="00817A77">
              <w:rPr>
                <w:rFonts w:ascii="Corbel" w:hAnsi="Corbel" w:cs="Arial"/>
                <w:bCs/>
                <w:color w:val="000000"/>
                <w:sz w:val="18"/>
                <w:szCs w:val="18"/>
                <w:lang w:eastAsia="nl-NL"/>
              </w:rPr>
              <w:t>.</w:t>
            </w:r>
          </w:p>
          <w:p w14:paraId="5B13E5C2" w14:textId="77777777" w:rsidR="00762939" w:rsidRPr="00817A77" w:rsidRDefault="00762939" w:rsidP="00F82E72">
            <w:pPr>
              <w:rPr>
                <w:rFonts w:ascii="Corbel" w:hAnsi="Corbel" w:cs="Arial"/>
                <w:b/>
                <w:color w:val="000000"/>
                <w:sz w:val="18"/>
                <w:szCs w:val="18"/>
                <w:lang w:eastAsia="nl-NL"/>
              </w:rPr>
            </w:pPr>
          </w:p>
          <w:p w14:paraId="2562269C" w14:textId="77777777" w:rsidR="001B170B" w:rsidRPr="00817A77" w:rsidRDefault="00762939" w:rsidP="00F82E72">
            <w:pPr>
              <w:rPr>
                <w:rFonts w:ascii="Corbel" w:hAnsi="Corbel" w:cs="Arial"/>
                <w:b/>
                <w:color w:val="000000"/>
                <w:sz w:val="18"/>
                <w:szCs w:val="18"/>
                <w:lang w:eastAsia="nl-NL"/>
              </w:rPr>
            </w:pPr>
            <w:proofErr w:type="spellStart"/>
            <w:r w:rsidRPr="00817A77">
              <w:rPr>
                <w:rFonts w:ascii="Corbel" w:hAnsi="Corbel" w:cs="Arial"/>
                <w:b/>
                <w:color w:val="000000"/>
                <w:sz w:val="18"/>
                <w:szCs w:val="18"/>
                <w:lang w:eastAsia="nl-NL"/>
              </w:rPr>
              <w:t>b</w:t>
            </w:r>
            <w:r w:rsidR="001B170B" w:rsidRPr="00817A77">
              <w:rPr>
                <w:rFonts w:ascii="Corbel" w:hAnsi="Corbel" w:cs="Arial"/>
                <w:b/>
                <w:color w:val="000000"/>
                <w:sz w:val="18"/>
                <w:szCs w:val="18"/>
                <w:lang w:eastAsia="nl-NL"/>
              </w:rPr>
              <w:t>eveiligings</w:t>
            </w:r>
            <w:proofErr w:type="spellEnd"/>
            <w:r w:rsidRPr="00817A77">
              <w:rPr>
                <w:rFonts w:ascii="Corbel" w:hAnsi="Corbel" w:cs="Arial"/>
                <w:b/>
                <w:color w:val="000000"/>
                <w:sz w:val="18"/>
                <w:szCs w:val="18"/>
                <w:lang w:eastAsia="nl-NL"/>
              </w:rPr>
              <w:t xml:space="preserve"> I</w:t>
            </w:r>
            <w:r w:rsidR="001B170B" w:rsidRPr="00817A77">
              <w:rPr>
                <w:rFonts w:ascii="Corbel" w:hAnsi="Corbel" w:cs="Arial"/>
                <w:b/>
                <w:color w:val="000000"/>
                <w:sz w:val="18"/>
                <w:szCs w:val="18"/>
                <w:lang w:eastAsia="nl-NL"/>
              </w:rPr>
              <w:t>ncidenten:</w:t>
            </w:r>
          </w:p>
          <w:p w14:paraId="416FEE10" w14:textId="77777777" w:rsidR="001B170B" w:rsidRPr="00817A77" w:rsidRDefault="00762939" w:rsidP="00762939">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Openbaar worden van vertrouwelijke gegevens</w:t>
            </w:r>
            <w:r w:rsidRPr="00817A77">
              <w:rPr>
                <w:rFonts w:ascii="Corbel" w:hAnsi="Corbel" w:cs="Arial"/>
                <w:bCs/>
                <w:color w:val="000000"/>
                <w:sz w:val="18"/>
                <w:szCs w:val="18"/>
                <w:lang w:eastAsia="nl-NL"/>
              </w:rPr>
              <w:t>;</w:t>
            </w:r>
          </w:p>
          <w:p w14:paraId="7E0CA8E9" w14:textId="52E0FCEB" w:rsidR="001B170B" w:rsidRPr="00817A77" w:rsidRDefault="00762939" w:rsidP="00762939">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Aanval op de  infrastructuur</w:t>
            </w:r>
            <w:r w:rsidR="00CB2700">
              <w:rPr>
                <w:rFonts w:ascii="Corbel" w:hAnsi="Corbel" w:cs="Arial"/>
                <w:bCs/>
                <w:color w:val="000000"/>
                <w:sz w:val="18"/>
                <w:szCs w:val="18"/>
                <w:lang w:eastAsia="nl-NL"/>
              </w:rPr>
              <w:t xml:space="preserve"> van CJG Rijnmond</w:t>
            </w:r>
            <w:r w:rsidR="001B170B" w:rsidRPr="00817A77">
              <w:rPr>
                <w:rFonts w:ascii="Corbel" w:hAnsi="Corbel" w:cs="Arial"/>
                <w:bCs/>
                <w:color w:val="000000"/>
                <w:sz w:val="18"/>
                <w:szCs w:val="18"/>
                <w:lang w:eastAsia="nl-NL"/>
              </w:rPr>
              <w:t xml:space="preserve"> d.m.v. virus, </w:t>
            </w:r>
            <w:proofErr w:type="spellStart"/>
            <w:r w:rsidR="001B170B" w:rsidRPr="00817A77">
              <w:rPr>
                <w:rFonts w:ascii="Corbel" w:hAnsi="Corbel" w:cs="Arial"/>
                <w:bCs/>
                <w:color w:val="000000"/>
                <w:sz w:val="18"/>
                <w:szCs w:val="18"/>
                <w:lang w:eastAsia="nl-NL"/>
              </w:rPr>
              <w:t>ddos</w:t>
            </w:r>
            <w:proofErr w:type="spellEnd"/>
            <w:r w:rsidR="001B170B" w:rsidRPr="00817A77">
              <w:rPr>
                <w:rFonts w:ascii="Corbel" w:hAnsi="Corbel" w:cs="Arial"/>
                <w:bCs/>
                <w:color w:val="000000"/>
                <w:sz w:val="18"/>
                <w:szCs w:val="18"/>
                <w:lang w:eastAsia="nl-NL"/>
              </w:rPr>
              <w:t>, of actieve hackpogingen e.d.</w:t>
            </w:r>
            <w:r w:rsidRPr="00817A77">
              <w:rPr>
                <w:rFonts w:ascii="Corbel" w:hAnsi="Corbel" w:cs="Arial"/>
                <w:bCs/>
                <w:color w:val="000000"/>
                <w:sz w:val="18"/>
                <w:szCs w:val="18"/>
                <w:lang w:eastAsia="nl-NL"/>
              </w:rPr>
              <w:t>;</w:t>
            </w:r>
          </w:p>
          <w:p w14:paraId="46B8EF53" w14:textId="77777777" w:rsidR="001B170B" w:rsidRPr="00817A77" w:rsidRDefault="00762939"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Uitval of ernstige verstoring van cruciale netwerkservices zoals, firewall, virusscanners en dns services e.d.</w:t>
            </w:r>
          </w:p>
          <w:p w14:paraId="3FC22695" w14:textId="77777777" w:rsidR="00762939" w:rsidRPr="00817A77" w:rsidRDefault="00762939" w:rsidP="00F82E72">
            <w:pPr>
              <w:rPr>
                <w:rFonts w:ascii="Corbel" w:hAnsi="Corbel" w:cs="Arial"/>
                <w:b/>
                <w:color w:val="000000"/>
                <w:sz w:val="18"/>
                <w:szCs w:val="18"/>
                <w:lang w:eastAsia="nl-NL"/>
              </w:rPr>
            </w:pPr>
          </w:p>
          <w:p w14:paraId="164EFD65" w14:textId="77777777" w:rsidR="001B170B" w:rsidRPr="00817A77" w:rsidRDefault="001B170B"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lastRenderedPageBreak/>
              <w:t>Changes:</w:t>
            </w:r>
            <w:r w:rsidR="00E60716" w:rsidRPr="00817A77">
              <w:rPr>
                <w:rFonts w:ascii="Corbel" w:hAnsi="Corbel" w:cs="Arial"/>
                <w:b/>
                <w:color w:val="000000"/>
                <w:sz w:val="18"/>
                <w:szCs w:val="18"/>
                <w:lang w:eastAsia="nl-NL"/>
              </w:rPr>
              <w:t xml:space="preserve"> </w:t>
            </w:r>
          </w:p>
          <w:p w14:paraId="6F5BC84E" w14:textId="562D3BA0" w:rsidR="00E60716" w:rsidRPr="00817A77" w:rsidRDefault="00762939"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E60716" w:rsidRPr="00817A77">
              <w:rPr>
                <w:rFonts w:ascii="Corbel" w:hAnsi="Corbel" w:cs="Arial"/>
                <w:bCs/>
                <w:color w:val="000000"/>
                <w:sz w:val="18"/>
                <w:szCs w:val="18"/>
                <w:lang w:eastAsia="nl-NL"/>
              </w:rPr>
              <w:t>Urgente Changes</w:t>
            </w:r>
            <w:r w:rsidR="00215596" w:rsidRPr="00817A77">
              <w:rPr>
                <w:rFonts w:ascii="Corbel" w:hAnsi="Corbel" w:cs="Arial"/>
                <w:bCs/>
                <w:color w:val="000000"/>
                <w:sz w:val="18"/>
                <w:szCs w:val="18"/>
                <w:lang w:eastAsia="nl-NL"/>
              </w:rPr>
              <w:t xml:space="preserve">: </w:t>
            </w:r>
            <w:r w:rsidR="00E60716" w:rsidRPr="00817A77">
              <w:rPr>
                <w:rFonts w:ascii="Corbel" w:hAnsi="Corbel" w:cs="Arial"/>
                <w:bCs/>
                <w:color w:val="000000"/>
                <w:sz w:val="18"/>
                <w:szCs w:val="18"/>
                <w:lang w:eastAsia="nl-NL"/>
              </w:rPr>
              <w:t xml:space="preserve">inzet is zo spoedig mogelijk vereist </w:t>
            </w:r>
            <w:r w:rsidR="00215596" w:rsidRPr="00817A77">
              <w:rPr>
                <w:rFonts w:ascii="Corbel" w:hAnsi="Corbel" w:cs="Arial"/>
                <w:bCs/>
                <w:color w:val="000000"/>
                <w:sz w:val="18"/>
                <w:szCs w:val="18"/>
                <w:lang w:eastAsia="nl-NL"/>
              </w:rPr>
              <w:t xml:space="preserve">om een ernstige verstoring of een direct dreigend gevaar m.b.t. de </w:t>
            </w:r>
            <w:proofErr w:type="spellStart"/>
            <w:r w:rsidR="00215596" w:rsidRPr="00817A77">
              <w:rPr>
                <w:rFonts w:ascii="Corbel" w:hAnsi="Corbel" w:cs="Arial"/>
                <w:bCs/>
                <w:color w:val="000000"/>
                <w:sz w:val="18"/>
                <w:szCs w:val="18"/>
                <w:lang w:eastAsia="nl-NL"/>
              </w:rPr>
              <w:t>continuiteit</w:t>
            </w:r>
            <w:proofErr w:type="spellEnd"/>
            <w:r w:rsidR="00215596" w:rsidRPr="00817A77">
              <w:rPr>
                <w:rFonts w:ascii="Corbel" w:hAnsi="Corbel" w:cs="Arial"/>
                <w:bCs/>
                <w:color w:val="000000"/>
                <w:sz w:val="18"/>
                <w:szCs w:val="18"/>
                <w:lang w:eastAsia="nl-NL"/>
              </w:rPr>
              <w:t xml:space="preserve"> van de ICT prestatie te verhelpen of af te wenden.</w:t>
            </w:r>
          </w:p>
          <w:p w14:paraId="2F205684" w14:textId="77777777" w:rsidR="00E60716" w:rsidRPr="00817A77" w:rsidRDefault="00762939" w:rsidP="00F82E72">
            <w:pPr>
              <w:pStyle w:val="Lijstalinea"/>
              <w:ind w:left="0"/>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E60716" w:rsidRPr="00817A77">
              <w:rPr>
                <w:rFonts w:ascii="Corbel" w:hAnsi="Corbel" w:cs="Arial"/>
                <w:bCs/>
                <w:color w:val="000000"/>
                <w:sz w:val="18"/>
                <w:szCs w:val="18"/>
                <w:lang w:eastAsia="nl-NL"/>
              </w:rPr>
              <w:t>Niet standaard Changes (die niet urgent zijn), maar die zeer complex en omvangrijk zijn</w:t>
            </w:r>
            <w:r w:rsidR="00E976BA" w:rsidRPr="00817A77">
              <w:rPr>
                <w:rFonts w:ascii="Corbel" w:hAnsi="Corbel" w:cs="Arial"/>
                <w:bCs/>
                <w:color w:val="000000"/>
                <w:sz w:val="18"/>
                <w:szCs w:val="18"/>
                <w:lang w:eastAsia="nl-NL"/>
              </w:rPr>
              <w:t xml:space="preserve"> en/of</w:t>
            </w:r>
            <w:r w:rsidR="00E60716" w:rsidRPr="00817A77">
              <w:rPr>
                <w:rFonts w:ascii="Corbel" w:hAnsi="Corbel" w:cs="Arial"/>
                <w:bCs/>
                <w:color w:val="000000"/>
                <w:sz w:val="18"/>
                <w:szCs w:val="18"/>
                <w:lang w:eastAsia="nl-NL"/>
              </w:rPr>
              <w:t xml:space="preserve"> een (hoge) impact voor gebruikers hebben.</w:t>
            </w:r>
          </w:p>
          <w:p w14:paraId="06A3DB4D" w14:textId="77777777" w:rsidR="00432D37" w:rsidRPr="00817A77" w:rsidRDefault="00432D37" w:rsidP="00F82E72">
            <w:pPr>
              <w:pStyle w:val="Lijstalinea"/>
              <w:ind w:left="0"/>
              <w:rPr>
                <w:rFonts w:ascii="Corbel" w:hAnsi="Corbel" w:cs="Arial"/>
                <w:bCs/>
                <w:color w:val="000000"/>
                <w:sz w:val="18"/>
                <w:szCs w:val="18"/>
                <w:lang w:eastAsia="nl-NL"/>
              </w:rPr>
            </w:pPr>
          </w:p>
        </w:tc>
      </w:tr>
      <w:tr w:rsidR="001B170B" w:rsidRPr="00817A77" w14:paraId="77627A4B" w14:textId="77777777" w:rsidTr="001B170B">
        <w:tc>
          <w:tcPr>
            <w:tcW w:w="993" w:type="dxa"/>
            <w:tcBorders>
              <w:top w:val="single" w:sz="4" w:space="0" w:color="auto"/>
              <w:left w:val="single" w:sz="4" w:space="0" w:color="auto"/>
              <w:bottom w:val="single" w:sz="4" w:space="0" w:color="auto"/>
              <w:right w:val="single" w:sz="4" w:space="0" w:color="auto"/>
            </w:tcBorders>
          </w:tcPr>
          <w:p w14:paraId="1FAC50D3" w14:textId="77777777" w:rsidR="001B170B" w:rsidRPr="00817A77" w:rsidRDefault="001B170B" w:rsidP="00762939">
            <w:pPr>
              <w:autoSpaceDE w:val="0"/>
              <w:autoSpaceDN w:val="0"/>
              <w:adjustRightInd w:val="0"/>
              <w:spacing w:before="120" w:after="100" w:afterAutospacing="1"/>
              <w:rPr>
                <w:rFonts w:ascii="Corbel" w:hAnsi="Corbel"/>
                <w:bCs/>
                <w:sz w:val="18"/>
                <w:szCs w:val="18"/>
                <w:lang w:eastAsia="zh-TW"/>
              </w:rPr>
            </w:pPr>
            <w:r w:rsidRPr="00817A77">
              <w:rPr>
                <w:rFonts w:ascii="Corbel" w:hAnsi="Corbel"/>
                <w:bCs/>
                <w:sz w:val="18"/>
                <w:szCs w:val="18"/>
                <w:lang w:eastAsia="zh-TW"/>
              </w:rPr>
              <w:lastRenderedPageBreak/>
              <w:t>2</w:t>
            </w:r>
          </w:p>
        </w:tc>
        <w:tc>
          <w:tcPr>
            <w:tcW w:w="8079" w:type="dxa"/>
            <w:tcBorders>
              <w:left w:val="single" w:sz="4" w:space="0" w:color="auto"/>
            </w:tcBorders>
          </w:tcPr>
          <w:p w14:paraId="30A56666" w14:textId="77777777" w:rsidR="001B170B" w:rsidRPr="00817A77" w:rsidRDefault="001B170B"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Incidenten:</w:t>
            </w:r>
          </w:p>
          <w:p w14:paraId="5456364A" w14:textId="77777777" w:rsidR="001B170B" w:rsidRPr="00817A77" w:rsidRDefault="00762939"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Incidenten die ernstig impact hebben op de dienstverlening en die leiden tot een uitval of verminderde dienstverlening voor een groot deel van de gebruikers.</w:t>
            </w:r>
          </w:p>
          <w:p w14:paraId="0A6D898E" w14:textId="77777777" w:rsidR="00762939" w:rsidRPr="00817A77" w:rsidRDefault="00762939" w:rsidP="00F82E72">
            <w:pPr>
              <w:rPr>
                <w:rFonts w:ascii="Corbel" w:hAnsi="Corbel" w:cs="Arial"/>
                <w:bCs/>
                <w:color w:val="000000"/>
                <w:sz w:val="18"/>
                <w:szCs w:val="18"/>
                <w:lang w:eastAsia="nl-NL"/>
              </w:rPr>
            </w:pPr>
          </w:p>
          <w:p w14:paraId="2742C9CE" w14:textId="77777777" w:rsidR="001B170B" w:rsidRPr="00817A77" w:rsidRDefault="00D97F7A" w:rsidP="00F82E72">
            <w:pPr>
              <w:rPr>
                <w:rFonts w:ascii="Corbel" w:hAnsi="Corbel" w:cs="Arial"/>
                <w:b/>
                <w:color w:val="000000"/>
                <w:sz w:val="18"/>
                <w:szCs w:val="18"/>
                <w:lang w:eastAsia="nl-NL"/>
              </w:rPr>
            </w:pPr>
            <w:proofErr w:type="spellStart"/>
            <w:r w:rsidRPr="00817A77">
              <w:rPr>
                <w:rFonts w:ascii="Corbel" w:hAnsi="Corbel" w:cs="Arial"/>
                <w:b/>
                <w:color w:val="000000"/>
                <w:sz w:val="18"/>
                <w:szCs w:val="18"/>
                <w:lang w:eastAsia="nl-NL"/>
              </w:rPr>
              <w:t>b</w:t>
            </w:r>
            <w:r w:rsidR="001B170B" w:rsidRPr="00817A77">
              <w:rPr>
                <w:rFonts w:ascii="Corbel" w:hAnsi="Corbel" w:cs="Arial"/>
                <w:b/>
                <w:color w:val="000000"/>
                <w:sz w:val="18"/>
                <w:szCs w:val="18"/>
                <w:lang w:eastAsia="nl-NL"/>
              </w:rPr>
              <w:t>eveiligings</w:t>
            </w:r>
            <w:proofErr w:type="spellEnd"/>
            <w:r w:rsidRPr="00817A77">
              <w:rPr>
                <w:rFonts w:ascii="Corbel" w:hAnsi="Corbel" w:cs="Arial"/>
                <w:b/>
                <w:color w:val="000000"/>
                <w:sz w:val="18"/>
                <w:szCs w:val="18"/>
                <w:lang w:eastAsia="nl-NL"/>
              </w:rPr>
              <w:t xml:space="preserve"> I</w:t>
            </w:r>
            <w:r w:rsidR="001B170B" w:rsidRPr="00817A77">
              <w:rPr>
                <w:rFonts w:ascii="Corbel" w:hAnsi="Corbel" w:cs="Arial"/>
                <w:b/>
                <w:color w:val="000000"/>
                <w:sz w:val="18"/>
                <w:szCs w:val="18"/>
                <w:lang w:eastAsia="nl-NL"/>
              </w:rPr>
              <w:t>ncidenten:</w:t>
            </w:r>
          </w:p>
          <w:p w14:paraId="4844A6AC" w14:textId="77777777" w:rsidR="001B170B" w:rsidRPr="00817A77" w:rsidRDefault="00D97F7A" w:rsidP="00D97F7A">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Manipulatie v</w:t>
            </w:r>
            <w:r w:rsidR="00432D37" w:rsidRPr="00817A77">
              <w:rPr>
                <w:rFonts w:ascii="Corbel" w:hAnsi="Corbel" w:cs="Arial"/>
                <w:bCs/>
                <w:color w:val="000000"/>
                <w:sz w:val="18"/>
                <w:szCs w:val="18"/>
                <w:lang w:eastAsia="nl-NL"/>
              </w:rPr>
              <w:t>a</w:t>
            </w:r>
            <w:r w:rsidR="001B170B" w:rsidRPr="00817A77">
              <w:rPr>
                <w:rFonts w:ascii="Corbel" w:hAnsi="Corbel" w:cs="Arial"/>
                <w:bCs/>
                <w:color w:val="000000"/>
                <w:sz w:val="18"/>
                <w:szCs w:val="18"/>
                <w:lang w:eastAsia="nl-NL"/>
              </w:rPr>
              <w:t xml:space="preserve">n bedrijfsvertrouwelijke gegevens of financiële informatie waardoor </w:t>
            </w:r>
            <w:r w:rsidR="00432D37" w:rsidRPr="00817A77">
              <w:rPr>
                <w:rFonts w:ascii="Corbel" w:hAnsi="Corbel" w:cs="Arial"/>
                <w:bCs/>
                <w:color w:val="000000"/>
                <w:sz w:val="18"/>
                <w:szCs w:val="18"/>
                <w:lang w:eastAsia="nl-NL"/>
              </w:rPr>
              <w:t>Opdrachtgever</w:t>
            </w:r>
            <w:r w:rsidR="001B170B" w:rsidRPr="00817A77">
              <w:rPr>
                <w:rFonts w:ascii="Corbel" w:hAnsi="Corbel" w:cs="Arial"/>
                <w:bCs/>
                <w:color w:val="000000"/>
                <w:sz w:val="18"/>
                <w:szCs w:val="18"/>
                <w:lang w:eastAsia="nl-NL"/>
              </w:rPr>
              <w:t xml:space="preserve"> benadeeld wordt en/of tot onterechte besluiten komt</w:t>
            </w:r>
            <w:r w:rsidR="00432D37" w:rsidRPr="00817A77">
              <w:rPr>
                <w:rFonts w:ascii="Corbel" w:hAnsi="Corbel" w:cs="Arial"/>
                <w:bCs/>
                <w:color w:val="000000"/>
                <w:sz w:val="18"/>
                <w:szCs w:val="18"/>
                <w:lang w:eastAsia="nl-NL"/>
              </w:rPr>
              <w:t>;</w:t>
            </w:r>
          </w:p>
          <w:p w14:paraId="0CBAEF3A" w14:textId="77777777" w:rsidR="001B170B" w:rsidRPr="00817A77" w:rsidRDefault="00D97F7A" w:rsidP="00D97F7A">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In handen van derden komen van vertrouwelijke gegevens zonder dat deze openbaar worden gemaakt;</w:t>
            </w:r>
          </w:p>
          <w:p w14:paraId="7A783645" w14:textId="77777777" w:rsidR="001B170B" w:rsidRPr="00817A77" w:rsidRDefault="00D97F7A"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Beschadiging van bedrijfsgegevens waardoor de betrouwbaarheid van bedrijfsprocessen in gevaar komt.</w:t>
            </w:r>
          </w:p>
          <w:p w14:paraId="70C6E9BA" w14:textId="77777777" w:rsidR="00432D37" w:rsidRPr="00817A77" w:rsidRDefault="00432D37" w:rsidP="00F82E72">
            <w:pPr>
              <w:rPr>
                <w:rFonts w:ascii="Corbel" w:hAnsi="Corbel" w:cs="Arial"/>
                <w:bCs/>
                <w:color w:val="000000"/>
                <w:sz w:val="18"/>
                <w:szCs w:val="18"/>
                <w:lang w:eastAsia="nl-NL"/>
              </w:rPr>
            </w:pPr>
          </w:p>
          <w:p w14:paraId="1A017DBB" w14:textId="77777777" w:rsidR="00E60716" w:rsidRPr="00817A77" w:rsidRDefault="00E60716"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Changes:</w:t>
            </w:r>
          </w:p>
          <w:p w14:paraId="46413DD5" w14:textId="20554B82" w:rsidR="00E60716" w:rsidRPr="00817A77" w:rsidRDefault="00D97F7A"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E60716" w:rsidRPr="00817A77">
              <w:rPr>
                <w:rFonts w:ascii="Corbel" w:hAnsi="Corbel" w:cs="Arial"/>
                <w:bCs/>
                <w:color w:val="000000"/>
                <w:sz w:val="18"/>
                <w:szCs w:val="18"/>
                <w:lang w:eastAsia="nl-NL"/>
              </w:rPr>
              <w:t>Niet-standaard Changes die complex en omvangrijk zijn</w:t>
            </w:r>
            <w:r w:rsidRPr="00817A77">
              <w:rPr>
                <w:rFonts w:ascii="Corbel" w:hAnsi="Corbel" w:cs="Arial"/>
                <w:bCs/>
                <w:color w:val="000000"/>
                <w:sz w:val="18"/>
                <w:szCs w:val="18"/>
                <w:lang w:eastAsia="nl-NL"/>
              </w:rPr>
              <w:t xml:space="preserve"> en </w:t>
            </w:r>
            <w:r w:rsidR="00E60716" w:rsidRPr="00817A77">
              <w:rPr>
                <w:rFonts w:ascii="Corbel" w:hAnsi="Corbel" w:cs="Arial"/>
                <w:bCs/>
                <w:color w:val="000000"/>
                <w:sz w:val="18"/>
                <w:szCs w:val="18"/>
                <w:lang w:eastAsia="nl-NL"/>
              </w:rPr>
              <w:t>een</w:t>
            </w:r>
            <w:r w:rsidRPr="00817A77">
              <w:rPr>
                <w:rFonts w:ascii="Corbel" w:hAnsi="Corbel" w:cs="Arial"/>
                <w:bCs/>
                <w:color w:val="000000"/>
                <w:sz w:val="18"/>
                <w:szCs w:val="18"/>
                <w:lang w:eastAsia="nl-NL"/>
              </w:rPr>
              <w:t xml:space="preserve"> (</w:t>
            </w:r>
            <w:r w:rsidR="009C75C4" w:rsidRPr="00817A77">
              <w:rPr>
                <w:rFonts w:ascii="Corbel" w:hAnsi="Corbel" w:cs="Arial"/>
                <w:bCs/>
                <w:color w:val="000000"/>
                <w:sz w:val="18"/>
                <w:szCs w:val="18"/>
                <w:lang w:eastAsia="nl-NL"/>
              </w:rPr>
              <w:t>beperkte</w:t>
            </w:r>
            <w:r w:rsidRPr="00817A77">
              <w:rPr>
                <w:rFonts w:ascii="Corbel" w:hAnsi="Corbel" w:cs="Arial"/>
                <w:bCs/>
                <w:color w:val="000000"/>
                <w:sz w:val="18"/>
                <w:szCs w:val="18"/>
                <w:lang w:eastAsia="nl-NL"/>
              </w:rPr>
              <w:t>)</w:t>
            </w:r>
            <w:r w:rsidR="00E60716" w:rsidRPr="00817A77">
              <w:rPr>
                <w:rFonts w:ascii="Corbel" w:hAnsi="Corbel" w:cs="Arial"/>
                <w:bCs/>
                <w:color w:val="000000"/>
                <w:sz w:val="18"/>
                <w:szCs w:val="18"/>
                <w:lang w:eastAsia="nl-NL"/>
              </w:rPr>
              <w:t xml:space="preserve"> impact hebben op de gebruikers.</w:t>
            </w:r>
          </w:p>
          <w:p w14:paraId="4FEDF87C" w14:textId="77777777" w:rsidR="00432D37" w:rsidRPr="00817A77" w:rsidRDefault="00432D37" w:rsidP="00F82E72">
            <w:pPr>
              <w:rPr>
                <w:rFonts w:ascii="Corbel" w:hAnsi="Corbel" w:cs="Arial"/>
                <w:bCs/>
                <w:color w:val="000000"/>
                <w:sz w:val="18"/>
                <w:szCs w:val="18"/>
                <w:lang w:eastAsia="nl-NL"/>
              </w:rPr>
            </w:pPr>
          </w:p>
        </w:tc>
      </w:tr>
      <w:tr w:rsidR="001B170B" w:rsidRPr="00817A77" w14:paraId="7B06F365" w14:textId="77777777" w:rsidTr="001B170B">
        <w:tc>
          <w:tcPr>
            <w:tcW w:w="993" w:type="dxa"/>
            <w:tcBorders>
              <w:top w:val="single" w:sz="4" w:space="0" w:color="auto"/>
              <w:left w:val="single" w:sz="4" w:space="0" w:color="auto"/>
              <w:bottom w:val="single" w:sz="4" w:space="0" w:color="auto"/>
              <w:right w:val="single" w:sz="4" w:space="0" w:color="auto"/>
            </w:tcBorders>
          </w:tcPr>
          <w:p w14:paraId="17FA99DE" w14:textId="77777777" w:rsidR="001B170B" w:rsidRPr="00817A77" w:rsidRDefault="001B170B" w:rsidP="001B170B">
            <w:pPr>
              <w:autoSpaceDE w:val="0"/>
              <w:autoSpaceDN w:val="0"/>
              <w:adjustRightInd w:val="0"/>
              <w:spacing w:before="120" w:after="100" w:afterAutospacing="1"/>
              <w:jc w:val="center"/>
              <w:rPr>
                <w:rFonts w:ascii="Corbel" w:hAnsi="Corbel"/>
                <w:bCs/>
                <w:sz w:val="18"/>
                <w:szCs w:val="18"/>
                <w:lang w:eastAsia="zh-TW"/>
              </w:rPr>
            </w:pPr>
            <w:r w:rsidRPr="00817A77">
              <w:rPr>
                <w:rFonts w:ascii="Corbel" w:hAnsi="Corbel"/>
                <w:bCs/>
                <w:sz w:val="18"/>
                <w:szCs w:val="18"/>
                <w:lang w:eastAsia="zh-TW"/>
              </w:rPr>
              <w:t>3</w:t>
            </w:r>
          </w:p>
        </w:tc>
        <w:tc>
          <w:tcPr>
            <w:tcW w:w="8079" w:type="dxa"/>
            <w:tcBorders>
              <w:left w:val="single" w:sz="4" w:space="0" w:color="auto"/>
            </w:tcBorders>
          </w:tcPr>
          <w:p w14:paraId="03ED8EA0" w14:textId="77777777" w:rsidR="001B170B" w:rsidRPr="00817A77" w:rsidRDefault="001B170B"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Incidenten:</w:t>
            </w:r>
          </w:p>
          <w:p w14:paraId="4B8553B6" w14:textId="77777777" w:rsidR="001B170B" w:rsidRPr="00817A77" w:rsidRDefault="00D97F7A"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Incidenten die een beperkte impact hebben, die slechts voor enkele gebruikers merkbaar zijn, uitval van niet-</w:t>
            </w:r>
            <w:proofErr w:type="spellStart"/>
            <w:r w:rsidR="001B170B" w:rsidRPr="00817A77">
              <w:rPr>
                <w:rFonts w:ascii="Corbel" w:hAnsi="Corbel" w:cs="Arial"/>
                <w:bCs/>
                <w:color w:val="000000"/>
                <w:sz w:val="18"/>
                <w:szCs w:val="18"/>
                <w:lang w:eastAsia="nl-NL"/>
              </w:rPr>
              <w:t>bedrijfskritische</w:t>
            </w:r>
            <w:proofErr w:type="spellEnd"/>
            <w:r w:rsidR="001B170B" w:rsidRPr="00817A77">
              <w:rPr>
                <w:rFonts w:ascii="Corbel" w:hAnsi="Corbel" w:cs="Arial"/>
                <w:bCs/>
                <w:color w:val="000000"/>
                <w:sz w:val="18"/>
                <w:szCs w:val="18"/>
                <w:lang w:eastAsia="nl-NL"/>
              </w:rPr>
              <w:t xml:space="preserve"> applicatie.</w:t>
            </w:r>
          </w:p>
          <w:p w14:paraId="54E940D0" w14:textId="77777777" w:rsidR="001B170B" w:rsidRPr="00817A77" w:rsidRDefault="001B170B" w:rsidP="00F82E72">
            <w:pPr>
              <w:rPr>
                <w:rFonts w:ascii="Corbel" w:hAnsi="Corbel" w:cs="Arial"/>
                <w:b/>
                <w:color w:val="000000"/>
                <w:sz w:val="18"/>
                <w:szCs w:val="18"/>
                <w:lang w:eastAsia="nl-NL"/>
              </w:rPr>
            </w:pPr>
          </w:p>
          <w:p w14:paraId="13684149" w14:textId="77777777" w:rsidR="001B170B" w:rsidRPr="00817A77" w:rsidRDefault="001B170B" w:rsidP="00F82E72">
            <w:pPr>
              <w:rPr>
                <w:rFonts w:ascii="Corbel" w:hAnsi="Corbel" w:cs="Arial"/>
                <w:b/>
                <w:color w:val="000000"/>
                <w:sz w:val="18"/>
                <w:szCs w:val="18"/>
                <w:lang w:eastAsia="nl-NL"/>
              </w:rPr>
            </w:pPr>
            <w:proofErr w:type="spellStart"/>
            <w:r w:rsidRPr="00817A77">
              <w:rPr>
                <w:rFonts w:ascii="Corbel" w:hAnsi="Corbel" w:cs="Arial"/>
                <w:b/>
                <w:color w:val="000000"/>
                <w:sz w:val="18"/>
                <w:szCs w:val="18"/>
                <w:lang w:eastAsia="nl-NL"/>
              </w:rPr>
              <w:t>Beveiligings</w:t>
            </w:r>
            <w:proofErr w:type="spellEnd"/>
            <w:r w:rsidR="00432D37" w:rsidRPr="00817A77">
              <w:rPr>
                <w:rFonts w:ascii="Corbel" w:hAnsi="Corbel" w:cs="Arial"/>
                <w:b/>
                <w:color w:val="000000"/>
                <w:sz w:val="18"/>
                <w:szCs w:val="18"/>
                <w:lang w:eastAsia="nl-NL"/>
              </w:rPr>
              <w:t xml:space="preserve"> I</w:t>
            </w:r>
            <w:r w:rsidRPr="00817A77">
              <w:rPr>
                <w:rFonts w:ascii="Corbel" w:hAnsi="Corbel" w:cs="Arial"/>
                <w:b/>
                <w:color w:val="000000"/>
                <w:sz w:val="18"/>
                <w:szCs w:val="18"/>
                <w:lang w:eastAsia="nl-NL"/>
              </w:rPr>
              <w:t>ncidenten:</w:t>
            </w:r>
          </w:p>
          <w:p w14:paraId="219D3934" w14:textId="77777777" w:rsidR="001B170B" w:rsidRPr="00817A77" w:rsidRDefault="00D97F7A" w:rsidP="00D97F7A">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proofErr w:type="spellStart"/>
            <w:r w:rsidR="001B170B" w:rsidRPr="00817A77">
              <w:rPr>
                <w:rFonts w:ascii="Corbel" w:hAnsi="Corbel" w:cs="Arial"/>
                <w:bCs/>
                <w:color w:val="000000"/>
                <w:sz w:val="18"/>
                <w:szCs w:val="18"/>
                <w:lang w:eastAsia="nl-NL"/>
              </w:rPr>
              <w:t>Inhanden</w:t>
            </w:r>
            <w:proofErr w:type="spellEnd"/>
            <w:r w:rsidR="001B170B" w:rsidRPr="00817A77">
              <w:rPr>
                <w:rFonts w:ascii="Corbel" w:hAnsi="Corbel" w:cs="Arial"/>
                <w:bCs/>
                <w:color w:val="000000"/>
                <w:sz w:val="18"/>
                <w:szCs w:val="18"/>
                <w:lang w:eastAsia="nl-NL"/>
              </w:rPr>
              <w:t xml:space="preserve"> van derden komen van vertrouwelijke gegevens zonder dat derden hiervan kennis kunnen nemen (versleuteld);</w:t>
            </w:r>
          </w:p>
          <w:p w14:paraId="27A855C3" w14:textId="77777777" w:rsidR="001B170B" w:rsidRPr="00817A77" w:rsidRDefault="00432D37"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1B170B" w:rsidRPr="00817A77">
              <w:rPr>
                <w:rFonts w:ascii="Corbel" w:hAnsi="Corbel" w:cs="Arial"/>
                <w:bCs/>
                <w:color w:val="000000"/>
                <w:sz w:val="18"/>
                <w:szCs w:val="18"/>
                <w:lang w:eastAsia="nl-NL"/>
              </w:rPr>
              <w:t>Beschadiging van bedrijfsgegevens waardoor de betrouwbaarheid van bedrijfsprocessen niet direct gevaar komt.</w:t>
            </w:r>
          </w:p>
          <w:p w14:paraId="7FEED375" w14:textId="77777777" w:rsidR="00432D37" w:rsidRPr="00817A77" w:rsidRDefault="00432D37" w:rsidP="00F82E72">
            <w:pPr>
              <w:rPr>
                <w:rFonts w:ascii="Corbel" w:hAnsi="Corbel" w:cs="Arial"/>
                <w:bCs/>
                <w:color w:val="000000"/>
                <w:sz w:val="18"/>
                <w:szCs w:val="18"/>
                <w:lang w:eastAsia="nl-NL"/>
              </w:rPr>
            </w:pPr>
          </w:p>
          <w:p w14:paraId="0833237F" w14:textId="77777777" w:rsidR="001B170B" w:rsidRPr="00817A77" w:rsidRDefault="001B170B" w:rsidP="00F82E72">
            <w:pPr>
              <w:rPr>
                <w:rFonts w:ascii="Corbel" w:hAnsi="Corbel" w:cs="Arial"/>
                <w:b/>
                <w:color w:val="000000"/>
                <w:sz w:val="18"/>
                <w:szCs w:val="18"/>
                <w:lang w:eastAsia="nl-NL"/>
              </w:rPr>
            </w:pPr>
            <w:r w:rsidRPr="00817A77">
              <w:rPr>
                <w:rFonts w:ascii="Corbel" w:hAnsi="Corbel" w:cs="Arial"/>
                <w:b/>
                <w:color w:val="000000"/>
                <w:sz w:val="18"/>
                <w:szCs w:val="18"/>
                <w:lang w:eastAsia="nl-NL"/>
              </w:rPr>
              <w:t>Changes</w:t>
            </w:r>
            <w:r w:rsidR="00E60716" w:rsidRPr="00817A77">
              <w:rPr>
                <w:rFonts w:ascii="Corbel" w:hAnsi="Corbel" w:cs="Arial"/>
                <w:b/>
                <w:color w:val="000000"/>
                <w:sz w:val="18"/>
                <w:szCs w:val="18"/>
                <w:lang w:eastAsia="nl-NL"/>
              </w:rPr>
              <w:t>:</w:t>
            </w:r>
          </w:p>
          <w:p w14:paraId="2CE57982" w14:textId="77777777" w:rsidR="00E60716" w:rsidRPr="00817A77" w:rsidRDefault="00432D37"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E60716" w:rsidRPr="00817A77">
              <w:rPr>
                <w:rFonts w:ascii="Corbel" w:hAnsi="Corbel" w:cs="Arial"/>
                <w:bCs/>
                <w:color w:val="000000"/>
                <w:sz w:val="18"/>
                <w:szCs w:val="18"/>
                <w:lang w:eastAsia="nl-NL"/>
              </w:rPr>
              <w:t>Standaard Change</w:t>
            </w:r>
            <w:r w:rsidRPr="00817A77">
              <w:rPr>
                <w:rFonts w:ascii="Corbel" w:hAnsi="Corbel" w:cs="Arial"/>
                <w:bCs/>
                <w:color w:val="000000"/>
                <w:sz w:val="18"/>
                <w:szCs w:val="18"/>
                <w:lang w:eastAsia="nl-NL"/>
              </w:rPr>
              <w:t>s;</w:t>
            </w:r>
          </w:p>
          <w:p w14:paraId="7A7336CE" w14:textId="77777777" w:rsidR="00E60716" w:rsidRPr="00817A77" w:rsidRDefault="00432D37" w:rsidP="00F82E72">
            <w:pPr>
              <w:rPr>
                <w:rFonts w:ascii="Corbel" w:hAnsi="Corbel" w:cs="Arial"/>
                <w:bCs/>
                <w:color w:val="000000"/>
                <w:sz w:val="18"/>
                <w:szCs w:val="18"/>
                <w:lang w:eastAsia="nl-NL"/>
              </w:rPr>
            </w:pPr>
            <w:r w:rsidRPr="00817A77">
              <w:rPr>
                <w:rFonts w:ascii="Corbel" w:hAnsi="Corbel" w:cs="Arial"/>
                <w:bCs/>
                <w:color w:val="000000"/>
                <w:sz w:val="18"/>
                <w:szCs w:val="18"/>
                <w:lang w:eastAsia="nl-NL"/>
              </w:rPr>
              <w:t xml:space="preserve">- </w:t>
            </w:r>
            <w:r w:rsidR="00E60716" w:rsidRPr="00817A77">
              <w:rPr>
                <w:rFonts w:ascii="Corbel" w:hAnsi="Corbel" w:cs="Arial"/>
                <w:bCs/>
                <w:color w:val="000000"/>
                <w:sz w:val="18"/>
                <w:szCs w:val="18"/>
                <w:lang w:eastAsia="nl-NL"/>
              </w:rPr>
              <w:t>Relatief eenvoudige Changes van weinig omvang, die geen impact hebben op de gebruikers</w:t>
            </w:r>
            <w:r w:rsidRPr="00817A77">
              <w:rPr>
                <w:rFonts w:ascii="Corbel" w:hAnsi="Corbel" w:cs="Arial"/>
                <w:bCs/>
                <w:color w:val="000000"/>
                <w:sz w:val="18"/>
                <w:szCs w:val="18"/>
                <w:lang w:eastAsia="nl-NL"/>
              </w:rPr>
              <w:t>.</w:t>
            </w:r>
          </w:p>
          <w:p w14:paraId="310A8116" w14:textId="77777777" w:rsidR="00432D37" w:rsidRPr="00817A77" w:rsidRDefault="00432D37" w:rsidP="00F82E72">
            <w:pPr>
              <w:rPr>
                <w:rFonts w:ascii="Corbel" w:hAnsi="Corbel" w:cs="Arial"/>
                <w:bCs/>
                <w:color w:val="000000"/>
                <w:sz w:val="18"/>
                <w:szCs w:val="18"/>
                <w:lang w:eastAsia="nl-NL"/>
              </w:rPr>
            </w:pPr>
          </w:p>
        </w:tc>
      </w:tr>
    </w:tbl>
    <w:p w14:paraId="54B451B1" w14:textId="77777777" w:rsidR="001B170B" w:rsidRPr="00817A77" w:rsidRDefault="001B170B" w:rsidP="0026158B">
      <w:pPr>
        <w:autoSpaceDE w:val="0"/>
        <w:autoSpaceDN w:val="0"/>
        <w:adjustRightInd w:val="0"/>
        <w:rPr>
          <w:rFonts w:ascii="Corbel" w:hAnsi="Corbel" w:cs="Arial"/>
        </w:rPr>
      </w:pPr>
    </w:p>
    <w:p w14:paraId="24AED1A3" w14:textId="77777777" w:rsidR="00783EB9" w:rsidRPr="00817A77" w:rsidRDefault="0073216F" w:rsidP="00095AA4">
      <w:pPr>
        <w:autoSpaceDE w:val="0"/>
        <w:autoSpaceDN w:val="0"/>
        <w:adjustRightInd w:val="0"/>
        <w:rPr>
          <w:rFonts w:ascii="Corbel" w:hAnsi="Corbel" w:cs="Arial"/>
          <w:sz w:val="21"/>
          <w:szCs w:val="21"/>
        </w:rPr>
      </w:pPr>
      <w:r w:rsidRPr="00817A77">
        <w:rPr>
          <w:rFonts w:ascii="Corbel" w:hAnsi="Corbel" w:cs="Arial"/>
          <w:sz w:val="21"/>
          <w:szCs w:val="21"/>
        </w:rPr>
        <w:t>In</w:t>
      </w:r>
      <w:r w:rsidR="00783EB9" w:rsidRPr="00817A77">
        <w:rPr>
          <w:rFonts w:ascii="Corbel" w:hAnsi="Corbel" w:cs="Arial"/>
          <w:sz w:val="21"/>
          <w:szCs w:val="21"/>
        </w:rPr>
        <w:t xml:space="preserve"> het volgende artikel wordt de garantie van Leverancier weergegeven bij</w:t>
      </w:r>
      <w:r w:rsidR="00C76105" w:rsidRPr="00817A77">
        <w:rPr>
          <w:rFonts w:ascii="Corbel" w:hAnsi="Corbel" w:cs="Arial"/>
          <w:sz w:val="21"/>
          <w:szCs w:val="21"/>
        </w:rPr>
        <w:t xml:space="preserve"> onder andere</w:t>
      </w:r>
      <w:r w:rsidR="00783EB9" w:rsidRPr="00817A77">
        <w:rPr>
          <w:rFonts w:ascii="Corbel" w:hAnsi="Corbel" w:cs="Arial"/>
          <w:sz w:val="21"/>
          <w:szCs w:val="21"/>
        </w:rPr>
        <w:t xml:space="preserve"> het omgaan met </w:t>
      </w:r>
      <w:r w:rsidR="00FE7A5F" w:rsidRPr="00817A77">
        <w:rPr>
          <w:rFonts w:ascii="Corbel" w:hAnsi="Corbel" w:cs="Arial"/>
          <w:sz w:val="21"/>
          <w:szCs w:val="21"/>
        </w:rPr>
        <w:t>Incident</w:t>
      </w:r>
      <w:r w:rsidR="00783EB9" w:rsidRPr="00817A77">
        <w:rPr>
          <w:rFonts w:ascii="Corbel" w:hAnsi="Corbel" w:cs="Arial"/>
          <w:sz w:val="21"/>
          <w:szCs w:val="21"/>
        </w:rPr>
        <w:t xml:space="preserve">en en </w:t>
      </w:r>
      <w:r w:rsidR="003B2BD8" w:rsidRPr="00817A77">
        <w:rPr>
          <w:rFonts w:ascii="Corbel" w:hAnsi="Corbel" w:cs="Arial"/>
          <w:sz w:val="21"/>
          <w:szCs w:val="21"/>
        </w:rPr>
        <w:t xml:space="preserve">wijzigingsverzoeken, </w:t>
      </w:r>
      <w:r w:rsidR="00783EB9" w:rsidRPr="00817A77">
        <w:rPr>
          <w:rFonts w:ascii="Corbel" w:hAnsi="Corbel" w:cs="Arial"/>
          <w:sz w:val="21"/>
          <w:szCs w:val="21"/>
        </w:rPr>
        <w:t>per prioriteitsniveau.</w:t>
      </w:r>
    </w:p>
    <w:p w14:paraId="61AD27FD" w14:textId="77777777" w:rsidR="00783EB9" w:rsidRPr="00817A77" w:rsidRDefault="00783EB9" w:rsidP="007444A7">
      <w:pPr>
        <w:pStyle w:val="Plattetekst"/>
        <w:rPr>
          <w:rFonts w:ascii="Corbel" w:hAnsi="Corbel"/>
          <w:sz w:val="21"/>
          <w:szCs w:val="21"/>
        </w:rPr>
      </w:pPr>
    </w:p>
    <w:p w14:paraId="4AE40394" w14:textId="77777777" w:rsidR="00CD6177" w:rsidRPr="00817A77" w:rsidRDefault="00CC62FF" w:rsidP="00CD6177">
      <w:pPr>
        <w:pStyle w:val="Kop1"/>
        <w:rPr>
          <w:rFonts w:ascii="Corbel" w:hAnsi="Corbel"/>
        </w:rPr>
      </w:pPr>
      <w:bookmarkStart w:id="22" w:name="_Toc35348815"/>
      <w:bookmarkStart w:id="23" w:name="_Toc43893566"/>
      <w:r w:rsidRPr="00817A77">
        <w:rPr>
          <w:rFonts w:ascii="Corbel" w:hAnsi="Corbel"/>
        </w:rPr>
        <w:t>Service Levels</w:t>
      </w:r>
      <w:r w:rsidR="00442586" w:rsidRPr="00817A77">
        <w:rPr>
          <w:rFonts w:ascii="Corbel" w:hAnsi="Corbel"/>
        </w:rPr>
        <w:t xml:space="preserve"> en </w:t>
      </w:r>
      <w:proofErr w:type="spellStart"/>
      <w:r w:rsidR="00442586" w:rsidRPr="00817A77">
        <w:rPr>
          <w:rFonts w:ascii="Corbel" w:hAnsi="Corbel"/>
        </w:rPr>
        <w:t>KPI’s</w:t>
      </w:r>
      <w:bookmarkEnd w:id="22"/>
      <w:bookmarkEnd w:id="23"/>
      <w:proofErr w:type="spellEnd"/>
    </w:p>
    <w:p w14:paraId="286A2979" w14:textId="77777777" w:rsidR="00CD6177" w:rsidRPr="00817A77" w:rsidRDefault="00442586" w:rsidP="00CD6177">
      <w:pPr>
        <w:pStyle w:val="Kop2"/>
        <w:rPr>
          <w:rFonts w:ascii="Corbel" w:hAnsi="Corbel"/>
        </w:rPr>
      </w:pPr>
      <w:bookmarkStart w:id="24" w:name="_Toc35348816"/>
      <w:bookmarkStart w:id="25" w:name="_Toc43893567"/>
      <w:r w:rsidRPr="00817A77">
        <w:rPr>
          <w:rFonts w:ascii="Corbel" w:hAnsi="Corbel"/>
        </w:rPr>
        <w:t>Inleiding</w:t>
      </w:r>
      <w:bookmarkEnd w:id="24"/>
      <w:bookmarkEnd w:id="25"/>
    </w:p>
    <w:p w14:paraId="0BC5BF3B" w14:textId="77777777" w:rsidR="00470846" w:rsidRPr="00817A77" w:rsidRDefault="006C3FFC" w:rsidP="00365BBA">
      <w:pPr>
        <w:autoSpaceDE w:val="0"/>
        <w:autoSpaceDN w:val="0"/>
        <w:adjustRightInd w:val="0"/>
        <w:rPr>
          <w:rFonts w:ascii="Corbel" w:hAnsi="Corbel" w:cs="Arial"/>
          <w:sz w:val="21"/>
          <w:szCs w:val="21"/>
        </w:rPr>
      </w:pPr>
      <w:r w:rsidRPr="00817A77">
        <w:rPr>
          <w:rFonts w:ascii="Corbel" w:hAnsi="Corbel" w:cs="Arial"/>
          <w:sz w:val="21"/>
          <w:szCs w:val="21"/>
        </w:rPr>
        <w:t>&lt;</w:t>
      </w:r>
      <w:r w:rsidR="00E431FF" w:rsidRPr="00817A77">
        <w:rPr>
          <w:rFonts w:ascii="Corbel" w:hAnsi="Corbel" w:cs="Arial"/>
          <w:sz w:val="21"/>
          <w:szCs w:val="21"/>
        </w:rPr>
        <w:t xml:space="preserve">Optie 1 </w:t>
      </w:r>
      <w:r w:rsidR="00470846" w:rsidRPr="00817A77">
        <w:rPr>
          <w:rFonts w:ascii="Corbel" w:hAnsi="Corbel" w:cs="Arial"/>
          <w:sz w:val="21"/>
          <w:szCs w:val="21"/>
        </w:rPr>
        <w:t>tekst leverancier</w:t>
      </w:r>
      <w:r w:rsidR="00DA7ECA" w:rsidRPr="00817A77">
        <w:rPr>
          <w:rFonts w:ascii="Corbel" w:hAnsi="Corbel" w:cs="Arial"/>
          <w:sz w:val="21"/>
          <w:szCs w:val="21"/>
        </w:rPr>
        <w:t xml:space="preserve"> overnemen</w:t>
      </w:r>
      <w:r w:rsidRPr="00817A77">
        <w:rPr>
          <w:rFonts w:ascii="Corbel" w:hAnsi="Corbel" w:cs="Arial"/>
          <w:sz w:val="21"/>
          <w:szCs w:val="21"/>
        </w:rPr>
        <w:t>&gt;</w:t>
      </w:r>
    </w:p>
    <w:p w14:paraId="3C45FDB8" w14:textId="77777777" w:rsidR="00DA7ECA" w:rsidRPr="00817A77" w:rsidRDefault="00DA7ECA" w:rsidP="00365BBA">
      <w:pPr>
        <w:autoSpaceDE w:val="0"/>
        <w:autoSpaceDN w:val="0"/>
        <w:adjustRightInd w:val="0"/>
        <w:rPr>
          <w:rFonts w:ascii="Corbel" w:hAnsi="Corbel" w:cs="Arial"/>
          <w:sz w:val="21"/>
          <w:szCs w:val="21"/>
        </w:rPr>
      </w:pPr>
    </w:p>
    <w:p w14:paraId="64235A07" w14:textId="77777777" w:rsidR="00E431FF" w:rsidRPr="00817A77" w:rsidRDefault="006C3FFC" w:rsidP="00365BBA">
      <w:pPr>
        <w:autoSpaceDE w:val="0"/>
        <w:autoSpaceDN w:val="0"/>
        <w:adjustRightInd w:val="0"/>
        <w:rPr>
          <w:rFonts w:ascii="Corbel" w:hAnsi="Corbel" w:cs="Arial"/>
          <w:sz w:val="21"/>
          <w:szCs w:val="21"/>
        </w:rPr>
      </w:pPr>
      <w:r w:rsidRPr="00817A77">
        <w:rPr>
          <w:rFonts w:ascii="Corbel" w:hAnsi="Corbel" w:cs="Arial"/>
          <w:sz w:val="21"/>
          <w:szCs w:val="21"/>
        </w:rPr>
        <w:t>&lt;</w:t>
      </w:r>
      <w:r w:rsidR="00E431FF" w:rsidRPr="00817A77">
        <w:rPr>
          <w:rFonts w:ascii="Corbel" w:hAnsi="Corbel" w:cs="Arial"/>
          <w:sz w:val="21"/>
          <w:szCs w:val="21"/>
        </w:rPr>
        <w:t xml:space="preserve">Optie 2 Onderstaande </w:t>
      </w:r>
      <w:r w:rsidR="002E05B1" w:rsidRPr="00817A77">
        <w:rPr>
          <w:rFonts w:ascii="Corbel" w:hAnsi="Corbel" w:cs="Arial"/>
          <w:sz w:val="21"/>
          <w:szCs w:val="21"/>
        </w:rPr>
        <w:t xml:space="preserve">aanpasbare </w:t>
      </w:r>
      <w:r w:rsidR="00E431FF" w:rsidRPr="00817A77">
        <w:rPr>
          <w:rFonts w:ascii="Corbel" w:hAnsi="Corbel" w:cs="Arial"/>
          <w:sz w:val="21"/>
          <w:szCs w:val="21"/>
        </w:rPr>
        <w:t>tekst</w:t>
      </w:r>
      <w:r w:rsidRPr="00817A77">
        <w:rPr>
          <w:rFonts w:ascii="Corbel" w:hAnsi="Corbel" w:cs="Arial"/>
          <w:sz w:val="21"/>
          <w:szCs w:val="21"/>
        </w:rPr>
        <w:t>&gt;</w:t>
      </w:r>
    </w:p>
    <w:p w14:paraId="7855CBC7" w14:textId="01DA93F7" w:rsidR="00EF65CF" w:rsidRPr="00817A77" w:rsidRDefault="000F513B" w:rsidP="00365BBA">
      <w:pPr>
        <w:autoSpaceDE w:val="0"/>
        <w:autoSpaceDN w:val="0"/>
        <w:adjustRightInd w:val="0"/>
        <w:rPr>
          <w:rFonts w:ascii="Corbel" w:hAnsi="Corbel" w:cs="Arial"/>
          <w:sz w:val="21"/>
          <w:szCs w:val="21"/>
        </w:rPr>
      </w:pPr>
      <w:r w:rsidRPr="00817A77">
        <w:rPr>
          <w:rFonts w:ascii="Corbel" w:hAnsi="Corbel" w:cs="Arial"/>
          <w:sz w:val="21"/>
          <w:szCs w:val="21"/>
        </w:rPr>
        <w:t xml:space="preserve">De kwaliteit van de uit de ICT prestatie voortvloeiende dienstverlening, wordt middels deze Service Level Agreement vastgelegd en overeengekomen. </w:t>
      </w:r>
      <w:r w:rsidR="00EF65CF" w:rsidRPr="00817A77">
        <w:rPr>
          <w:rFonts w:ascii="Corbel" w:hAnsi="Corbel" w:cs="Arial"/>
          <w:sz w:val="21"/>
          <w:szCs w:val="21"/>
        </w:rPr>
        <w:t>In navolgende paragrafen worden de</w:t>
      </w:r>
      <w:r w:rsidR="00D0328E" w:rsidRPr="00817A77">
        <w:rPr>
          <w:rFonts w:ascii="Corbel" w:hAnsi="Corbel" w:cs="Arial"/>
          <w:sz w:val="21"/>
          <w:szCs w:val="21"/>
        </w:rPr>
        <w:t xml:space="preserve">ze </w:t>
      </w:r>
      <w:r w:rsidR="00EF65CF" w:rsidRPr="00817A77">
        <w:rPr>
          <w:rFonts w:ascii="Corbel" w:hAnsi="Corbel" w:cs="Arial"/>
          <w:sz w:val="21"/>
          <w:szCs w:val="21"/>
        </w:rPr>
        <w:t>weergegeven</w:t>
      </w:r>
      <w:r w:rsidR="00D0328E" w:rsidRPr="00817A77">
        <w:rPr>
          <w:rFonts w:ascii="Corbel" w:hAnsi="Corbel" w:cs="Arial"/>
          <w:sz w:val="21"/>
          <w:szCs w:val="21"/>
        </w:rPr>
        <w:t>. Tevens worden de Kritische Prestatie Indicatoren (</w:t>
      </w:r>
      <w:proofErr w:type="spellStart"/>
      <w:r w:rsidR="00EF65CF" w:rsidRPr="00817A77">
        <w:rPr>
          <w:rFonts w:ascii="Corbel" w:hAnsi="Corbel" w:cs="Arial"/>
          <w:sz w:val="21"/>
          <w:szCs w:val="21"/>
        </w:rPr>
        <w:t>KPI’s</w:t>
      </w:r>
      <w:proofErr w:type="spellEnd"/>
      <w:r w:rsidR="00D0328E" w:rsidRPr="00817A77">
        <w:rPr>
          <w:rFonts w:ascii="Corbel" w:hAnsi="Corbel" w:cs="Arial"/>
          <w:sz w:val="21"/>
          <w:szCs w:val="21"/>
        </w:rPr>
        <w:t>) benoemd die het mogelijk maken de kwaliteit van de dienstverlening te toetsen aan de vastgestelde en overeengekomen normen.</w:t>
      </w:r>
    </w:p>
    <w:p w14:paraId="358CEF33" w14:textId="01CB0CF3" w:rsidR="000036BC" w:rsidRPr="00817A77" w:rsidRDefault="00EF65CF" w:rsidP="000036BC">
      <w:pPr>
        <w:pStyle w:val="Kop2"/>
        <w:rPr>
          <w:rFonts w:ascii="Corbel" w:hAnsi="Corbel"/>
        </w:rPr>
      </w:pPr>
      <w:bookmarkStart w:id="26" w:name="_Toc35348817"/>
      <w:bookmarkStart w:id="27" w:name="_Toc43893568"/>
      <w:r w:rsidRPr="00817A77">
        <w:rPr>
          <w:rFonts w:ascii="Corbel" w:hAnsi="Corbel"/>
        </w:rPr>
        <w:t xml:space="preserve">Bereikbaarheid </w:t>
      </w:r>
      <w:bookmarkEnd w:id="26"/>
      <w:r w:rsidR="00D0328E" w:rsidRPr="00817A77">
        <w:rPr>
          <w:rFonts w:ascii="Corbel" w:hAnsi="Corbel"/>
        </w:rPr>
        <w:t>dienstverlening</w:t>
      </w:r>
      <w:bookmarkEnd w:id="27"/>
    </w:p>
    <w:tbl>
      <w:tblPr>
        <w:tblW w:w="9196" w:type="dxa"/>
        <w:tblInd w:w="56" w:type="dxa"/>
        <w:tblCellMar>
          <w:left w:w="70" w:type="dxa"/>
          <w:right w:w="70" w:type="dxa"/>
        </w:tblCellMar>
        <w:tblLook w:val="04A0" w:firstRow="1" w:lastRow="0" w:firstColumn="1" w:lastColumn="0" w:noHBand="0" w:noVBand="1"/>
      </w:tblPr>
      <w:tblGrid>
        <w:gridCol w:w="5117"/>
        <w:gridCol w:w="2694"/>
        <w:gridCol w:w="1385"/>
      </w:tblGrid>
      <w:tr w:rsidR="005E3116" w:rsidRPr="00817A77" w14:paraId="660C3D4D" w14:textId="77777777" w:rsidTr="008430EF">
        <w:trPr>
          <w:trHeight w:val="270"/>
        </w:trPr>
        <w:tc>
          <w:tcPr>
            <w:tcW w:w="5117" w:type="dxa"/>
            <w:tcBorders>
              <w:top w:val="single" w:sz="4" w:space="0" w:color="auto"/>
              <w:left w:val="single" w:sz="4" w:space="0" w:color="auto"/>
              <w:bottom w:val="double" w:sz="6" w:space="0" w:color="auto"/>
              <w:right w:val="single" w:sz="4" w:space="0" w:color="auto"/>
            </w:tcBorders>
            <w:shd w:val="clear" w:color="auto" w:fill="D9D9D9"/>
            <w:noWrap/>
            <w:hideMark/>
          </w:tcPr>
          <w:p w14:paraId="7AC155C9" w14:textId="77777777" w:rsidR="005E3116" w:rsidRPr="00817A77" w:rsidRDefault="005E3116" w:rsidP="001F1BE4">
            <w:pPr>
              <w:rPr>
                <w:rFonts w:ascii="Corbel" w:hAnsi="Corbel" w:cs="Arial"/>
                <w:b/>
                <w:color w:val="000000"/>
                <w:sz w:val="21"/>
                <w:szCs w:val="21"/>
                <w:lang w:eastAsia="nl-NL"/>
              </w:rPr>
            </w:pPr>
            <w:r w:rsidRPr="00817A77">
              <w:rPr>
                <w:rFonts w:ascii="Corbel" w:hAnsi="Corbel" w:cs="Arial"/>
                <w:b/>
                <w:color w:val="000000"/>
                <w:sz w:val="21"/>
                <w:szCs w:val="21"/>
                <w:lang w:eastAsia="nl-NL"/>
              </w:rPr>
              <w:t>Service onderdeel </w:t>
            </w:r>
          </w:p>
        </w:tc>
        <w:tc>
          <w:tcPr>
            <w:tcW w:w="4079" w:type="dxa"/>
            <w:gridSpan w:val="2"/>
            <w:tcBorders>
              <w:top w:val="single" w:sz="4" w:space="0" w:color="auto"/>
              <w:left w:val="nil"/>
              <w:bottom w:val="double" w:sz="6" w:space="0" w:color="auto"/>
              <w:right w:val="single" w:sz="4" w:space="0" w:color="auto"/>
            </w:tcBorders>
            <w:shd w:val="clear" w:color="auto" w:fill="D9D9D9"/>
            <w:hideMark/>
          </w:tcPr>
          <w:p w14:paraId="6604ED30" w14:textId="65BC78A1" w:rsidR="005E3116" w:rsidRPr="00817A77" w:rsidRDefault="00D0328E" w:rsidP="0064363E">
            <w:pPr>
              <w:rPr>
                <w:rFonts w:ascii="Corbel" w:hAnsi="Corbel" w:cs="Arial"/>
                <w:b/>
                <w:color w:val="000000"/>
                <w:sz w:val="21"/>
                <w:szCs w:val="21"/>
                <w:lang w:eastAsia="nl-NL"/>
              </w:rPr>
            </w:pPr>
            <w:r w:rsidRPr="00817A77">
              <w:rPr>
                <w:rFonts w:ascii="Corbel" w:hAnsi="Corbel" w:cs="Arial"/>
                <w:b/>
                <w:color w:val="000000"/>
                <w:sz w:val="21"/>
                <w:szCs w:val="21"/>
                <w:lang w:eastAsia="nl-NL"/>
              </w:rPr>
              <w:t>Norm</w:t>
            </w:r>
          </w:p>
        </w:tc>
      </w:tr>
      <w:tr w:rsidR="001F1BE4" w:rsidRPr="00817A77" w14:paraId="4D125AC7" w14:textId="77777777" w:rsidTr="005E3116">
        <w:trPr>
          <w:trHeight w:val="267"/>
        </w:trPr>
        <w:tc>
          <w:tcPr>
            <w:tcW w:w="5117" w:type="dxa"/>
            <w:tcBorders>
              <w:top w:val="nil"/>
              <w:left w:val="single" w:sz="4" w:space="0" w:color="auto"/>
              <w:bottom w:val="single" w:sz="4" w:space="0" w:color="auto"/>
              <w:right w:val="single" w:sz="4" w:space="0" w:color="auto"/>
            </w:tcBorders>
            <w:noWrap/>
            <w:hideMark/>
          </w:tcPr>
          <w:p w14:paraId="7E989E44" w14:textId="77777777" w:rsidR="001F1BE4" w:rsidRPr="00817A77" w:rsidRDefault="001F1BE4" w:rsidP="003C044A">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Service </w:t>
            </w:r>
            <w:proofErr w:type="spellStart"/>
            <w:r w:rsidRPr="00817A77">
              <w:rPr>
                <w:rFonts w:ascii="Corbel" w:hAnsi="Corbel" w:cs="Arial"/>
                <w:color w:val="000000"/>
                <w:sz w:val="21"/>
                <w:szCs w:val="21"/>
                <w:lang w:eastAsia="nl-NL"/>
              </w:rPr>
              <w:t>Window</w:t>
            </w:r>
            <w:proofErr w:type="spellEnd"/>
            <w:r w:rsidRPr="00817A77">
              <w:rPr>
                <w:rFonts w:ascii="Corbel" w:hAnsi="Corbel" w:cs="Arial"/>
                <w:color w:val="000000"/>
                <w:sz w:val="21"/>
                <w:szCs w:val="21"/>
                <w:lang w:eastAsia="nl-NL"/>
              </w:rPr>
              <w:t xml:space="preserve"> (bereikbaarheidstijden)</w:t>
            </w:r>
          </w:p>
        </w:tc>
        <w:tc>
          <w:tcPr>
            <w:tcW w:w="2694" w:type="dxa"/>
            <w:tcBorders>
              <w:top w:val="nil"/>
              <w:left w:val="nil"/>
              <w:bottom w:val="single" w:sz="4" w:space="0" w:color="auto"/>
              <w:right w:val="single" w:sz="4" w:space="0" w:color="auto"/>
            </w:tcBorders>
            <w:hideMark/>
          </w:tcPr>
          <w:p w14:paraId="3FFC9B1A" w14:textId="77777777" w:rsidR="001F1BE4" w:rsidRPr="00817A77" w:rsidRDefault="008D3D55" w:rsidP="003C044A">
            <w:pPr>
              <w:rPr>
                <w:rFonts w:ascii="Corbel" w:hAnsi="Corbel" w:cs="Arial"/>
                <w:color w:val="000000"/>
                <w:sz w:val="21"/>
                <w:szCs w:val="21"/>
                <w:lang w:eastAsia="nl-NL"/>
              </w:rPr>
            </w:pPr>
            <w:r w:rsidRPr="00817A77">
              <w:rPr>
                <w:rFonts w:ascii="Corbel" w:hAnsi="Corbel" w:cs="Arial"/>
                <w:color w:val="000000"/>
                <w:sz w:val="21"/>
                <w:szCs w:val="21"/>
                <w:lang w:eastAsia="nl-NL"/>
              </w:rPr>
              <w:t>99,6 %</w:t>
            </w:r>
          </w:p>
        </w:tc>
        <w:tc>
          <w:tcPr>
            <w:tcW w:w="1385" w:type="dxa"/>
            <w:tcBorders>
              <w:top w:val="nil"/>
              <w:left w:val="nil"/>
              <w:bottom w:val="single" w:sz="4" w:space="0" w:color="auto"/>
              <w:right w:val="single" w:sz="4" w:space="0" w:color="auto"/>
            </w:tcBorders>
          </w:tcPr>
          <w:p w14:paraId="58D70CC9" w14:textId="5A82E2C6" w:rsidR="001F1BE4" w:rsidRPr="00817A77" w:rsidRDefault="001251BD" w:rsidP="008D3D55">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21929076" w14:textId="77777777" w:rsidTr="005E3116">
        <w:trPr>
          <w:trHeight w:val="255"/>
        </w:trPr>
        <w:tc>
          <w:tcPr>
            <w:tcW w:w="5117" w:type="dxa"/>
            <w:tcBorders>
              <w:top w:val="nil"/>
              <w:left w:val="single" w:sz="4" w:space="0" w:color="auto"/>
              <w:bottom w:val="single" w:sz="4" w:space="0" w:color="auto"/>
              <w:right w:val="single" w:sz="4" w:space="0" w:color="auto"/>
            </w:tcBorders>
            <w:noWrap/>
            <w:hideMark/>
          </w:tcPr>
          <w:p w14:paraId="54316360"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lastRenderedPageBreak/>
              <w:t xml:space="preserve">Openingstijden buiten Service </w:t>
            </w:r>
            <w:proofErr w:type="spellStart"/>
            <w:r w:rsidRPr="00817A77">
              <w:rPr>
                <w:rFonts w:ascii="Corbel" w:hAnsi="Corbel" w:cs="Arial"/>
                <w:color w:val="000000"/>
                <w:sz w:val="21"/>
                <w:szCs w:val="21"/>
                <w:lang w:eastAsia="nl-NL"/>
              </w:rPr>
              <w:t>Window</w:t>
            </w:r>
            <w:proofErr w:type="spellEnd"/>
          </w:p>
        </w:tc>
        <w:tc>
          <w:tcPr>
            <w:tcW w:w="2694" w:type="dxa"/>
            <w:tcBorders>
              <w:top w:val="nil"/>
              <w:left w:val="nil"/>
              <w:bottom w:val="single" w:sz="4" w:space="0" w:color="auto"/>
              <w:right w:val="single" w:sz="4" w:space="0" w:color="auto"/>
            </w:tcBorders>
            <w:hideMark/>
          </w:tcPr>
          <w:p w14:paraId="05BE46F9"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6FB583EA" w14:textId="0E192621"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0DEB4D4C" w14:textId="77777777" w:rsidTr="005E3116">
        <w:trPr>
          <w:trHeight w:val="255"/>
        </w:trPr>
        <w:tc>
          <w:tcPr>
            <w:tcW w:w="5117" w:type="dxa"/>
            <w:tcBorders>
              <w:top w:val="nil"/>
              <w:left w:val="single" w:sz="4" w:space="0" w:color="auto"/>
              <w:bottom w:val="single" w:sz="4" w:space="0" w:color="auto"/>
              <w:right w:val="single" w:sz="4" w:space="0" w:color="auto"/>
            </w:tcBorders>
            <w:noWrap/>
            <w:hideMark/>
          </w:tcPr>
          <w:p w14:paraId="0EBCBA70"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Stand </w:t>
            </w:r>
            <w:proofErr w:type="spellStart"/>
            <w:r w:rsidRPr="00817A77">
              <w:rPr>
                <w:rFonts w:ascii="Corbel" w:hAnsi="Corbel" w:cs="Arial"/>
                <w:color w:val="000000"/>
                <w:sz w:val="21"/>
                <w:szCs w:val="21"/>
                <w:lang w:eastAsia="nl-NL"/>
              </w:rPr>
              <w:t>by</w:t>
            </w:r>
            <w:proofErr w:type="spellEnd"/>
            <w:r w:rsidRPr="00817A77">
              <w:rPr>
                <w:rFonts w:ascii="Corbel" w:hAnsi="Corbel" w:cs="Arial"/>
                <w:color w:val="000000"/>
                <w:sz w:val="21"/>
                <w:szCs w:val="21"/>
                <w:lang w:eastAsia="nl-NL"/>
              </w:rPr>
              <w:t xml:space="preserve"> bereikbaarheid</w:t>
            </w:r>
          </w:p>
        </w:tc>
        <w:tc>
          <w:tcPr>
            <w:tcW w:w="2694" w:type="dxa"/>
            <w:tcBorders>
              <w:top w:val="nil"/>
              <w:left w:val="nil"/>
              <w:bottom w:val="single" w:sz="4" w:space="0" w:color="auto"/>
              <w:right w:val="single" w:sz="4" w:space="0" w:color="auto"/>
            </w:tcBorders>
            <w:hideMark/>
          </w:tcPr>
          <w:p w14:paraId="79491DAC"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0504382A" w14:textId="0BB88F12" w:rsidR="001251BD" w:rsidRPr="00817A77" w:rsidRDefault="001251BD" w:rsidP="001251BD">
            <w:pP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3FB1C1B0" w14:textId="77777777" w:rsidTr="001251BD">
        <w:trPr>
          <w:trHeight w:val="255"/>
        </w:trPr>
        <w:tc>
          <w:tcPr>
            <w:tcW w:w="5117" w:type="dxa"/>
            <w:tcBorders>
              <w:top w:val="nil"/>
              <w:left w:val="single" w:sz="4" w:space="0" w:color="auto"/>
              <w:bottom w:val="single" w:sz="4" w:space="0" w:color="auto"/>
              <w:right w:val="single" w:sz="4" w:space="0" w:color="auto"/>
            </w:tcBorders>
            <w:noWrap/>
            <w:hideMark/>
          </w:tcPr>
          <w:p w14:paraId="17010C44"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Reactie c.q. maximale tijd opnemen telefoon</w:t>
            </w:r>
          </w:p>
        </w:tc>
        <w:tc>
          <w:tcPr>
            <w:tcW w:w="2694" w:type="dxa"/>
            <w:tcBorders>
              <w:top w:val="nil"/>
              <w:left w:val="nil"/>
              <w:bottom w:val="single" w:sz="4" w:space="0" w:color="auto"/>
              <w:right w:val="single" w:sz="4" w:space="0" w:color="auto"/>
            </w:tcBorders>
          </w:tcPr>
          <w:p w14:paraId="1E405443" w14:textId="3129A3CF"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24ED53BA" w14:textId="5F0582F8"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2DDDD622" w14:textId="77777777" w:rsidTr="001251BD">
        <w:trPr>
          <w:trHeight w:val="255"/>
        </w:trPr>
        <w:tc>
          <w:tcPr>
            <w:tcW w:w="5117" w:type="dxa"/>
            <w:tcBorders>
              <w:top w:val="single" w:sz="4" w:space="0" w:color="auto"/>
              <w:left w:val="single" w:sz="4" w:space="0" w:color="auto"/>
              <w:bottom w:val="single" w:sz="4" w:space="0" w:color="auto"/>
              <w:right w:val="single" w:sz="4" w:space="0" w:color="auto"/>
            </w:tcBorders>
            <w:noWrap/>
            <w:hideMark/>
          </w:tcPr>
          <w:p w14:paraId="216062D8"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Maximale duur afhandeling call</w:t>
            </w:r>
          </w:p>
        </w:tc>
        <w:tc>
          <w:tcPr>
            <w:tcW w:w="2694" w:type="dxa"/>
            <w:tcBorders>
              <w:top w:val="single" w:sz="4" w:space="0" w:color="auto"/>
              <w:left w:val="nil"/>
              <w:bottom w:val="single" w:sz="4" w:space="0" w:color="auto"/>
              <w:right w:val="single" w:sz="4" w:space="0" w:color="auto"/>
            </w:tcBorders>
          </w:tcPr>
          <w:p w14:paraId="09BCAD26" w14:textId="257DF872" w:rsidR="001251BD" w:rsidRPr="00817A77" w:rsidRDefault="001251BD" w:rsidP="001251BD">
            <w:pPr>
              <w:rPr>
                <w:rFonts w:ascii="Corbel" w:hAnsi="Corbel" w:cs="Arial"/>
                <w:color w:val="000000"/>
                <w:sz w:val="21"/>
                <w:szCs w:val="21"/>
                <w:lang w:eastAsia="nl-NL"/>
              </w:rPr>
            </w:pPr>
          </w:p>
        </w:tc>
        <w:tc>
          <w:tcPr>
            <w:tcW w:w="1385" w:type="dxa"/>
            <w:tcBorders>
              <w:top w:val="single" w:sz="4" w:space="0" w:color="auto"/>
              <w:left w:val="nil"/>
              <w:bottom w:val="single" w:sz="4" w:space="0" w:color="auto"/>
              <w:right w:val="single" w:sz="4" w:space="0" w:color="auto"/>
            </w:tcBorders>
          </w:tcPr>
          <w:p w14:paraId="264B3285" w14:textId="15203438"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bl>
    <w:p w14:paraId="326CAA92" w14:textId="77777777" w:rsidR="005E3116" w:rsidRPr="00817A77" w:rsidRDefault="005E3116" w:rsidP="005E3116">
      <w:pPr>
        <w:pStyle w:val="Kop2"/>
        <w:rPr>
          <w:rFonts w:ascii="Corbel" w:hAnsi="Corbel"/>
        </w:rPr>
      </w:pPr>
      <w:bookmarkStart w:id="28" w:name="_Toc35348818"/>
      <w:bookmarkStart w:id="29" w:name="_Toc43893569"/>
      <w:r w:rsidRPr="00817A77">
        <w:rPr>
          <w:rFonts w:ascii="Corbel" w:hAnsi="Corbel"/>
        </w:rPr>
        <w:t xml:space="preserve">Incident </w:t>
      </w:r>
      <w:r w:rsidR="00906D8F" w:rsidRPr="00817A77">
        <w:rPr>
          <w:rFonts w:ascii="Corbel" w:hAnsi="Corbel"/>
        </w:rPr>
        <w:t>m</w:t>
      </w:r>
      <w:r w:rsidRPr="00817A77">
        <w:rPr>
          <w:rFonts w:ascii="Corbel" w:hAnsi="Corbel"/>
        </w:rPr>
        <w:t>anagement</w:t>
      </w:r>
      <w:bookmarkEnd w:id="28"/>
      <w:bookmarkEnd w:id="29"/>
    </w:p>
    <w:tbl>
      <w:tblPr>
        <w:tblW w:w="9196" w:type="dxa"/>
        <w:tblInd w:w="56" w:type="dxa"/>
        <w:tblCellMar>
          <w:left w:w="70" w:type="dxa"/>
          <w:right w:w="70" w:type="dxa"/>
        </w:tblCellMar>
        <w:tblLook w:val="04A0" w:firstRow="1" w:lastRow="0" w:firstColumn="1" w:lastColumn="0" w:noHBand="0" w:noVBand="1"/>
      </w:tblPr>
      <w:tblGrid>
        <w:gridCol w:w="5117"/>
        <w:gridCol w:w="1701"/>
        <w:gridCol w:w="2378"/>
      </w:tblGrid>
      <w:tr w:rsidR="009211D1" w:rsidRPr="00817A77" w14:paraId="48FA7559" w14:textId="77777777" w:rsidTr="008430EF">
        <w:trPr>
          <w:trHeight w:val="270"/>
        </w:trPr>
        <w:tc>
          <w:tcPr>
            <w:tcW w:w="5117" w:type="dxa"/>
            <w:tcBorders>
              <w:top w:val="single" w:sz="4" w:space="0" w:color="auto"/>
              <w:left w:val="single" w:sz="4" w:space="0" w:color="auto"/>
              <w:bottom w:val="double" w:sz="6" w:space="0" w:color="auto"/>
              <w:right w:val="single" w:sz="4" w:space="0" w:color="auto"/>
            </w:tcBorders>
            <w:shd w:val="clear" w:color="auto" w:fill="D9D9D9"/>
            <w:noWrap/>
            <w:hideMark/>
          </w:tcPr>
          <w:p w14:paraId="0DD8832D" w14:textId="77777777" w:rsidR="009211D1" w:rsidRPr="00817A77" w:rsidRDefault="009211D1" w:rsidP="0064363E">
            <w:pPr>
              <w:rPr>
                <w:rFonts w:ascii="Corbel" w:hAnsi="Corbel" w:cs="Arial"/>
                <w:b/>
                <w:color w:val="000000"/>
                <w:sz w:val="21"/>
                <w:szCs w:val="21"/>
                <w:lang w:eastAsia="nl-NL"/>
              </w:rPr>
            </w:pPr>
            <w:r w:rsidRPr="00817A77">
              <w:rPr>
                <w:rFonts w:ascii="Corbel" w:hAnsi="Corbel" w:cs="Arial"/>
                <w:b/>
                <w:color w:val="000000"/>
                <w:sz w:val="21"/>
                <w:szCs w:val="21"/>
                <w:lang w:eastAsia="nl-NL"/>
              </w:rPr>
              <w:t>Service onderdeel </w:t>
            </w:r>
          </w:p>
        </w:tc>
        <w:tc>
          <w:tcPr>
            <w:tcW w:w="4079" w:type="dxa"/>
            <w:gridSpan w:val="2"/>
            <w:tcBorders>
              <w:top w:val="single" w:sz="4" w:space="0" w:color="auto"/>
              <w:left w:val="nil"/>
              <w:bottom w:val="double" w:sz="6" w:space="0" w:color="auto"/>
              <w:right w:val="single" w:sz="4" w:space="0" w:color="auto"/>
            </w:tcBorders>
            <w:shd w:val="clear" w:color="auto" w:fill="D9D9D9"/>
            <w:hideMark/>
          </w:tcPr>
          <w:p w14:paraId="462D0A8C" w14:textId="0A6C94BB" w:rsidR="009211D1" w:rsidRPr="00817A77" w:rsidRDefault="009211D1" w:rsidP="00D0328E">
            <w:pPr>
              <w:rPr>
                <w:rFonts w:ascii="Corbel" w:hAnsi="Corbel" w:cs="Arial"/>
                <w:b/>
                <w:color w:val="000000"/>
                <w:sz w:val="21"/>
                <w:szCs w:val="21"/>
                <w:lang w:eastAsia="nl-NL"/>
              </w:rPr>
            </w:pPr>
            <w:r w:rsidRPr="00817A77">
              <w:rPr>
                <w:rFonts w:ascii="Corbel" w:hAnsi="Corbel" w:cs="Arial"/>
                <w:b/>
                <w:color w:val="000000"/>
                <w:sz w:val="21"/>
                <w:szCs w:val="21"/>
                <w:lang w:eastAsia="nl-NL"/>
              </w:rPr>
              <w:t> </w:t>
            </w:r>
            <w:r w:rsidR="00D0328E" w:rsidRPr="00817A77">
              <w:rPr>
                <w:rFonts w:ascii="Corbel" w:hAnsi="Corbel" w:cs="Arial"/>
                <w:b/>
                <w:color w:val="000000"/>
                <w:sz w:val="21"/>
                <w:szCs w:val="21"/>
                <w:lang w:eastAsia="nl-NL"/>
              </w:rPr>
              <w:t>Norm</w:t>
            </w:r>
          </w:p>
        </w:tc>
      </w:tr>
      <w:tr w:rsidR="001251BD" w:rsidRPr="00817A77" w14:paraId="65E0987A" w14:textId="77777777" w:rsidTr="00D849E1">
        <w:trPr>
          <w:trHeight w:val="270"/>
        </w:trPr>
        <w:tc>
          <w:tcPr>
            <w:tcW w:w="5117" w:type="dxa"/>
            <w:tcBorders>
              <w:top w:val="nil"/>
              <w:left w:val="single" w:sz="4" w:space="0" w:color="auto"/>
              <w:bottom w:val="single" w:sz="4" w:space="0" w:color="auto"/>
              <w:right w:val="single" w:sz="4" w:space="0" w:color="auto"/>
            </w:tcBorders>
            <w:noWrap/>
            <w:hideMark/>
          </w:tcPr>
          <w:p w14:paraId="4B74C507"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Reactietijd Incident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1</w:t>
            </w:r>
          </w:p>
        </w:tc>
        <w:tc>
          <w:tcPr>
            <w:tcW w:w="1701" w:type="dxa"/>
            <w:tcBorders>
              <w:top w:val="nil"/>
              <w:left w:val="nil"/>
              <w:bottom w:val="single" w:sz="4" w:space="0" w:color="auto"/>
              <w:right w:val="single" w:sz="4" w:space="0" w:color="auto"/>
            </w:tcBorders>
            <w:hideMark/>
          </w:tcPr>
          <w:p w14:paraId="59B77462"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7B221730" w14:textId="0C463DD2" w:rsidR="001251BD" w:rsidRPr="00817A77" w:rsidRDefault="001251BD" w:rsidP="001251BD">
            <w:pP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06BCBB6C"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74466CE3"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Hersteltijd Incident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1</w:t>
            </w:r>
          </w:p>
        </w:tc>
        <w:tc>
          <w:tcPr>
            <w:tcW w:w="1701" w:type="dxa"/>
            <w:tcBorders>
              <w:top w:val="nil"/>
              <w:left w:val="nil"/>
              <w:bottom w:val="single" w:sz="4" w:space="0" w:color="auto"/>
              <w:right w:val="single" w:sz="4" w:space="0" w:color="auto"/>
            </w:tcBorders>
            <w:hideMark/>
          </w:tcPr>
          <w:p w14:paraId="4CCC483C"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064E5919" w14:textId="0C9DF429" w:rsidR="001251BD" w:rsidRPr="00817A77" w:rsidRDefault="001251BD" w:rsidP="001251BD">
            <w:pP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5E29618C"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116EDF93"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Initiële oplossingspercentage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1</w:t>
            </w:r>
          </w:p>
        </w:tc>
        <w:tc>
          <w:tcPr>
            <w:tcW w:w="1701" w:type="dxa"/>
            <w:tcBorders>
              <w:top w:val="nil"/>
              <w:left w:val="nil"/>
              <w:bottom w:val="single" w:sz="4" w:space="0" w:color="auto"/>
              <w:right w:val="single" w:sz="4" w:space="0" w:color="auto"/>
            </w:tcBorders>
            <w:hideMark/>
          </w:tcPr>
          <w:p w14:paraId="6583CCDD"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045579AC" w14:textId="4D182699" w:rsidR="001251BD" w:rsidRPr="00817A77" w:rsidRDefault="001251BD" w:rsidP="001251BD">
            <w:pP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15746247"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74901C2F"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Eerste update </w:t>
            </w:r>
          </w:p>
        </w:tc>
        <w:tc>
          <w:tcPr>
            <w:tcW w:w="1701" w:type="dxa"/>
            <w:tcBorders>
              <w:top w:val="nil"/>
              <w:left w:val="nil"/>
              <w:bottom w:val="single" w:sz="4" w:space="0" w:color="auto"/>
              <w:right w:val="single" w:sz="4" w:space="0" w:color="auto"/>
            </w:tcBorders>
            <w:hideMark/>
          </w:tcPr>
          <w:p w14:paraId="57963F98"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731C0839" w14:textId="7E64CDFD" w:rsidR="001251BD" w:rsidRPr="00817A77" w:rsidRDefault="001251BD" w:rsidP="001251BD">
            <w:pP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6C136A34"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2CEB031A"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Update frequentie</w:t>
            </w:r>
          </w:p>
        </w:tc>
        <w:tc>
          <w:tcPr>
            <w:tcW w:w="1701" w:type="dxa"/>
            <w:tcBorders>
              <w:top w:val="nil"/>
              <w:left w:val="nil"/>
              <w:bottom w:val="single" w:sz="4" w:space="0" w:color="auto"/>
              <w:right w:val="single" w:sz="4" w:space="0" w:color="auto"/>
            </w:tcBorders>
            <w:hideMark/>
          </w:tcPr>
          <w:p w14:paraId="4EE2D6F5"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6F5D5F06" w14:textId="7C3F4DD4"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5C475BA4"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3FDE4500"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Reactietijd Incident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2</w:t>
            </w:r>
          </w:p>
        </w:tc>
        <w:tc>
          <w:tcPr>
            <w:tcW w:w="1701" w:type="dxa"/>
            <w:tcBorders>
              <w:top w:val="nil"/>
              <w:left w:val="nil"/>
              <w:bottom w:val="single" w:sz="4" w:space="0" w:color="auto"/>
              <w:right w:val="single" w:sz="4" w:space="0" w:color="auto"/>
            </w:tcBorders>
            <w:hideMark/>
          </w:tcPr>
          <w:p w14:paraId="4D09F16F"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769C110F" w14:textId="5D4E2EA4"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4D1ADBD9"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389391B3"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Hersteltijd Incident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2</w:t>
            </w:r>
          </w:p>
        </w:tc>
        <w:tc>
          <w:tcPr>
            <w:tcW w:w="1701" w:type="dxa"/>
            <w:tcBorders>
              <w:top w:val="nil"/>
              <w:left w:val="nil"/>
              <w:bottom w:val="single" w:sz="4" w:space="0" w:color="auto"/>
              <w:right w:val="single" w:sz="4" w:space="0" w:color="auto"/>
            </w:tcBorders>
            <w:hideMark/>
          </w:tcPr>
          <w:p w14:paraId="104941D1"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631C3B46" w14:textId="5238B1AC"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23B173F1"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1A70F17F"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Initiële oplossingspercentage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2</w:t>
            </w:r>
          </w:p>
        </w:tc>
        <w:tc>
          <w:tcPr>
            <w:tcW w:w="1701" w:type="dxa"/>
            <w:tcBorders>
              <w:top w:val="nil"/>
              <w:left w:val="nil"/>
              <w:bottom w:val="single" w:sz="4" w:space="0" w:color="auto"/>
              <w:right w:val="single" w:sz="4" w:space="0" w:color="auto"/>
            </w:tcBorders>
            <w:hideMark/>
          </w:tcPr>
          <w:p w14:paraId="79ED4A8F"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31083A4D" w14:textId="2C9E347D"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0C8E3DE9"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69B9A177"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Eerste update </w:t>
            </w:r>
          </w:p>
        </w:tc>
        <w:tc>
          <w:tcPr>
            <w:tcW w:w="1701" w:type="dxa"/>
            <w:tcBorders>
              <w:top w:val="nil"/>
              <w:left w:val="nil"/>
              <w:bottom w:val="single" w:sz="4" w:space="0" w:color="auto"/>
              <w:right w:val="single" w:sz="4" w:space="0" w:color="auto"/>
            </w:tcBorders>
            <w:hideMark/>
          </w:tcPr>
          <w:p w14:paraId="117445EC"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26E7254A" w14:textId="44B31028"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35316381"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47E9C5B2"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Update frequentie</w:t>
            </w:r>
          </w:p>
        </w:tc>
        <w:tc>
          <w:tcPr>
            <w:tcW w:w="1701" w:type="dxa"/>
            <w:tcBorders>
              <w:top w:val="nil"/>
              <w:left w:val="nil"/>
              <w:bottom w:val="single" w:sz="4" w:space="0" w:color="auto"/>
              <w:right w:val="single" w:sz="4" w:space="0" w:color="auto"/>
            </w:tcBorders>
            <w:hideMark/>
          </w:tcPr>
          <w:p w14:paraId="6E522463"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604AEB4A" w14:textId="247FAD8B" w:rsidR="001251BD" w:rsidRPr="00817A77" w:rsidRDefault="001251BD" w:rsidP="001251BD">
            <w:pPr>
              <w:jc w:val="center"/>
              <w:rPr>
                <w:rFonts w:ascii="Corbel" w:hAnsi="Corbel"/>
                <w:sz w:val="21"/>
                <w:szCs w:val="21"/>
              </w:rPr>
            </w:pPr>
            <w:r>
              <w:rPr>
                <w:rFonts w:ascii="Corbel" w:hAnsi="Corbel" w:cs="Arial"/>
                <w:color w:val="000000"/>
                <w:sz w:val="21"/>
                <w:szCs w:val="21"/>
                <w:lang w:eastAsia="nl-NL"/>
              </w:rPr>
              <w:t>Zie PvE</w:t>
            </w:r>
          </w:p>
        </w:tc>
      </w:tr>
      <w:tr w:rsidR="001251BD" w:rsidRPr="00817A77" w14:paraId="24C19E94"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42C31BBD"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Reactietijd Incident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3</w:t>
            </w:r>
          </w:p>
        </w:tc>
        <w:tc>
          <w:tcPr>
            <w:tcW w:w="1701" w:type="dxa"/>
            <w:tcBorders>
              <w:top w:val="nil"/>
              <w:left w:val="nil"/>
              <w:bottom w:val="single" w:sz="4" w:space="0" w:color="auto"/>
              <w:right w:val="single" w:sz="4" w:space="0" w:color="auto"/>
            </w:tcBorders>
            <w:hideMark/>
          </w:tcPr>
          <w:p w14:paraId="520BED43"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6627ED25" w14:textId="70396CEB"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7E556255"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32ED4A17"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Hersteltijd Incident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3</w:t>
            </w:r>
          </w:p>
        </w:tc>
        <w:tc>
          <w:tcPr>
            <w:tcW w:w="1701" w:type="dxa"/>
            <w:tcBorders>
              <w:top w:val="nil"/>
              <w:left w:val="nil"/>
              <w:bottom w:val="single" w:sz="4" w:space="0" w:color="auto"/>
              <w:right w:val="single" w:sz="4" w:space="0" w:color="auto"/>
            </w:tcBorders>
            <w:hideMark/>
          </w:tcPr>
          <w:p w14:paraId="54402248"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51E5F784" w14:textId="360509CB"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0D114818"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2CAA5FD9"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Initiële oplossingspercentage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3</w:t>
            </w:r>
          </w:p>
        </w:tc>
        <w:tc>
          <w:tcPr>
            <w:tcW w:w="1701" w:type="dxa"/>
            <w:tcBorders>
              <w:top w:val="nil"/>
              <w:left w:val="nil"/>
              <w:bottom w:val="single" w:sz="4" w:space="0" w:color="auto"/>
              <w:right w:val="single" w:sz="4" w:space="0" w:color="auto"/>
            </w:tcBorders>
            <w:hideMark/>
          </w:tcPr>
          <w:p w14:paraId="1F2BE32C"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0DB8FEBD" w14:textId="3D50DE12"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75C77259"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6B07735E"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Eerste update </w:t>
            </w:r>
          </w:p>
        </w:tc>
        <w:tc>
          <w:tcPr>
            <w:tcW w:w="1701" w:type="dxa"/>
            <w:tcBorders>
              <w:top w:val="nil"/>
              <w:left w:val="nil"/>
              <w:bottom w:val="single" w:sz="4" w:space="0" w:color="auto"/>
              <w:right w:val="single" w:sz="4" w:space="0" w:color="auto"/>
            </w:tcBorders>
            <w:hideMark/>
          </w:tcPr>
          <w:p w14:paraId="17E1D543"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390AFE38" w14:textId="3A187776"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6A40C81E"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7F7AAF86"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Update frequentie</w:t>
            </w:r>
          </w:p>
        </w:tc>
        <w:tc>
          <w:tcPr>
            <w:tcW w:w="1701" w:type="dxa"/>
            <w:tcBorders>
              <w:top w:val="nil"/>
              <w:left w:val="nil"/>
              <w:bottom w:val="single" w:sz="4" w:space="0" w:color="auto"/>
              <w:right w:val="single" w:sz="4" w:space="0" w:color="auto"/>
            </w:tcBorders>
            <w:hideMark/>
          </w:tcPr>
          <w:p w14:paraId="20AC96CD"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1821F856" w14:textId="57ABBCA9" w:rsidR="001251BD" w:rsidRPr="00817A77" w:rsidRDefault="001251BD" w:rsidP="001251BD">
            <w:pPr>
              <w:jc w:val="center"/>
              <w:rPr>
                <w:rFonts w:ascii="Corbel" w:hAnsi="Corbel"/>
                <w:sz w:val="21"/>
                <w:szCs w:val="21"/>
              </w:rPr>
            </w:pPr>
            <w:r>
              <w:rPr>
                <w:rFonts w:ascii="Corbel" w:hAnsi="Corbel" w:cs="Arial"/>
                <w:color w:val="000000"/>
                <w:sz w:val="21"/>
                <w:szCs w:val="21"/>
                <w:lang w:eastAsia="nl-NL"/>
              </w:rPr>
              <w:t>Zie PvE</w:t>
            </w:r>
          </w:p>
        </w:tc>
      </w:tr>
    </w:tbl>
    <w:p w14:paraId="47A6286F" w14:textId="77777777" w:rsidR="00D0328E" w:rsidRPr="00817A77" w:rsidRDefault="00D0328E" w:rsidP="00D0328E">
      <w:pPr>
        <w:autoSpaceDE w:val="0"/>
        <w:autoSpaceDN w:val="0"/>
        <w:adjustRightInd w:val="0"/>
        <w:rPr>
          <w:rFonts w:ascii="Corbel" w:hAnsi="Corbel" w:cs="Arial"/>
          <w:sz w:val="21"/>
          <w:szCs w:val="21"/>
        </w:rPr>
      </w:pPr>
      <w:bookmarkStart w:id="30" w:name="_Toc472929357"/>
      <w:bookmarkStart w:id="31" w:name="_Toc35348819"/>
    </w:p>
    <w:p w14:paraId="28AC9732" w14:textId="3D322444" w:rsidR="00D0328E" w:rsidRPr="00817A77" w:rsidRDefault="00D0328E" w:rsidP="00D0328E">
      <w:pPr>
        <w:autoSpaceDE w:val="0"/>
        <w:autoSpaceDN w:val="0"/>
        <w:adjustRightInd w:val="0"/>
        <w:rPr>
          <w:rFonts w:ascii="Corbel" w:hAnsi="Corbel" w:cs="Arial"/>
          <w:sz w:val="21"/>
          <w:szCs w:val="21"/>
        </w:rPr>
      </w:pPr>
      <w:r w:rsidRPr="00817A77">
        <w:rPr>
          <w:rFonts w:ascii="Corbel" w:hAnsi="Corbel" w:cs="Arial"/>
          <w:sz w:val="21"/>
          <w:szCs w:val="21"/>
        </w:rPr>
        <w:t>In ieder geval zal de supportmedewerker van Leverancier de contactpersoon bij Opdrachtgever van het specifieke Incident per e-mail binnen de Hersteltijd berichten over:</w:t>
      </w:r>
    </w:p>
    <w:p w14:paraId="00313388" w14:textId="77777777" w:rsidR="00D0328E" w:rsidRPr="00817A77" w:rsidRDefault="00D0328E" w:rsidP="00D0328E">
      <w:pPr>
        <w:numPr>
          <w:ilvl w:val="0"/>
          <w:numId w:val="7"/>
        </w:numPr>
        <w:autoSpaceDE w:val="0"/>
        <w:autoSpaceDN w:val="0"/>
        <w:adjustRightInd w:val="0"/>
        <w:rPr>
          <w:rFonts w:ascii="Corbel" w:hAnsi="Corbel"/>
          <w:sz w:val="21"/>
          <w:szCs w:val="21"/>
          <w:lang w:eastAsia="zh-TW" w:bidi="en-US"/>
        </w:rPr>
      </w:pPr>
      <w:r w:rsidRPr="00817A77">
        <w:rPr>
          <w:rFonts w:ascii="Corbel" w:hAnsi="Corbel"/>
          <w:sz w:val="21"/>
          <w:szCs w:val="21"/>
          <w:lang w:eastAsia="zh-TW" w:bidi="en-US"/>
        </w:rPr>
        <w:t>het prioriteitsniveau van de Incident; en - indien deze reeds bekend zijn -;</w:t>
      </w:r>
    </w:p>
    <w:p w14:paraId="7A929E20" w14:textId="77777777" w:rsidR="00D0328E" w:rsidRPr="00817A77" w:rsidRDefault="00D0328E" w:rsidP="00D0328E">
      <w:pPr>
        <w:numPr>
          <w:ilvl w:val="0"/>
          <w:numId w:val="7"/>
        </w:numPr>
        <w:autoSpaceDE w:val="0"/>
        <w:autoSpaceDN w:val="0"/>
        <w:adjustRightInd w:val="0"/>
        <w:rPr>
          <w:rFonts w:ascii="Corbel" w:hAnsi="Corbel" w:cs="Arial"/>
          <w:sz w:val="21"/>
          <w:szCs w:val="21"/>
        </w:rPr>
      </w:pPr>
      <w:r w:rsidRPr="00817A77">
        <w:rPr>
          <w:rFonts w:ascii="Corbel" w:hAnsi="Corbel"/>
          <w:sz w:val="21"/>
          <w:szCs w:val="21"/>
          <w:lang w:eastAsia="zh-TW" w:bidi="en-US"/>
        </w:rPr>
        <w:t>de oorzaak en de oplossing van de Incident.</w:t>
      </w:r>
    </w:p>
    <w:p w14:paraId="524A0EAC" w14:textId="27C5E452" w:rsidR="009211D1" w:rsidRPr="00817A77" w:rsidRDefault="0097392A" w:rsidP="0097392A">
      <w:pPr>
        <w:pStyle w:val="Kop2"/>
        <w:rPr>
          <w:rFonts w:ascii="Corbel" w:hAnsi="Corbel"/>
        </w:rPr>
      </w:pPr>
      <w:bookmarkStart w:id="32" w:name="_Toc43893570"/>
      <w:r w:rsidRPr="00817A77">
        <w:rPr>
          <w:rFonts w:ascii="Corbel" w:hAnsi="Corbel"/>
        </w:rPr>
        <w:t>Change Management</w:t>
      </w:r>
      <w:bookmarkEnd w:id="30"/>
      <w:r w:rsidR="00A40322" w:rsidRPr="00817A77">
        <w:rPr>
          <w:rFonts w:ascii="Corbel" w:hAnsi="Corbel"/>
        </w:rPr>
        <w:t xml:space="preserve"> (</w:t>
      </w:r>
      <w:r w:rsidR="00151E60" w:rsidRPr="00817A77">
        <w:rPr>
          <w:rFonts w:ascii="Corbel" w:hAnsi="Corbel"/>
        </w:rPr>
        <w:t>wijzigingsverzoeken</w:t>
      </w:r>
      <w:r w:rsidR="00A40322" w:rsidRPr="00817A77">
        <w:rPr>
          <w:rFonts w:ascii="Corbel" w:hAnsi="Corbel"/>
        </w:rPr>
        <w:t>)</w:t>
      </w:r>
      <w:bookmarkEnd w:id="31"/>
      <w:bookmarkEnd w:id="32"/>
      <w:r w:rsidR="00C01CA9" w:rsidRPr="00817A77">
        <w:rPr>
          <w:rFonts w:ascii="Corbel" w:hAnsi="Corbel"/>
        </w:rPr>
        <w:t xml:space="preserve"> </w:t>
      </w:r>
    </w:p>
    <w:tbl>
      <w:tblPr>
        <w:tblW w:w="9196" w:type="dxa"/>
        <w:tblInd w:w="56" w:type="dxa"/>
        <w:tblCellMar>
          <w:left w:w="70" w:type="dxa"/>
          <w:right w:w="70" w:type="dxa"/>
        </w:tblCellMar>
        <w:tblLook w:val="04A0" w:firstRow="1" w:lastRow="0" w:firstColumn="1" w:lastColumn="0" w:noHBand="0" w:noVBand="1"/>
      </w:tblPr>
      <w:tblGrid>
        <w:gridCol w:w="5117"/>
        <w:gridCol w:w="1701"/>
        <w:gridCol w:w="2378"/>
      </w:tblGrid>
      <w:tr w:rsidR="0097392A" w:rsidRPr="00817A77" w14:paraId="1F6C2D15" w14:textId="77777777" w:rsidTr="008430EF">
        <w:trPr>
          <w:trHeight w:val="270"/>
        </w:trPr>
        <w:tc>
          <w:tcPr>
            <w:tcW w:w="5117" w:type="dxa"/>
            <w:tcBorders>
              <w:top w:val="single" w:sz="4" w:space="0" w:color="auto"/>
              <w:left w:val="single" w:sz="4" w:space="0" w:color="auto"/>
              <w:bottom w:val="double" w:sz="6" w:space="0" w:color="auto"/>
              <w:right w:val="single" w:sz="4" w:space="0" w:color="auto"/>
            </w:tcBorders>
            <w:shd w:val="clear" w:color="auto" w:fill="D9D9D9"/>
            <w:noWrap/>
            <w:hideMark/>
          </w:tcPr>
          <w:p w14:paraId="7E21CC46" w14:textId="77777777" w:rsidR="0097392A" w:rsidRPr="00817A77" w:rsidRDefault="0097392A" w:rsidP="0064363E">
            <w:pPr>
              <w:rPr>
                <w:rFonts w:ascii="Corbel" w:hAnsi="Corbel" w:cs="Arial"/>
                <w:b/>
                <w:color w:val="000000"/>
                <w:sz w:val="18"/>
                <w:szCs w:val="18"/>
                <w:lang w:eastAsia="nl-NL"/>
              </w:rPr>
            </w:pPr>
            <w:r w:rsidRPr="00817A77">
              <w:rPr>
                <w:rFonts w:ascii="Corbel" w:hAnsi="Corbel" w:cs="Arial"/>
                <w:b/>
                <w:color w:val="000000"/>
                <w:sz w:val="18"/>
                <w:szCs w:val="18"/>
                <w:lang w:eastAsia="nl-NL"/>
              </w:rPr>
              <w:t>Service onderdeel </w:t>
            </w:r>
          </w:p>
        </w:tc>
        <w:tc>
          <w:tcPr>
            <w:tcW w:w="4079" w:type="dxa"/>
            <w:gridSpan w:val="2"/>
            <w:tcBorders>
              <w:top w:val="single" w:sz="4" w:space="0" w:color="auto"/>
              <w:left w:val="nil"/>
              <w:bottom w:val="double" w:sz="6" w:space="0" w:color="auto"/>
              <w:right w:val="single" w:sz="4" w:space="0" w:color="auto"/>
            </w:tcBorders>
            <w:shd w:val="clear" w:color="auto" w:fill="D9D9D9"/>
            <w:hideMark/>
          </w:tcPr>
          <w:p w14:paraId="71A699EE" w14:textId="0292850E" w:rsidR="0097392A" w:rsidRPr="00817A77" w:rsidRDefault="0097392A" w:rsidP="00D0328E">
            <w:pPr>
              <w:rPr>
                <w:rFonts w:ascii="Corbel" w:hAnsi="Corbel" w:cs="Arial"/>
                <w:b/>
                <w:color w:val="000000"/>
                <w:sz w:val="18"/>
                <w:szCs w:val="18"/>
                <w:lang w:eastAsia="nl-NL"/>
              </w:rPr>
            </w:pPr>
            <w:r w:rsidRPr="00817A77">
              <w:rPr>
                <w:rFonts w:ascii="Corbel" w:hAnsi="Corbel" w:cs="Arial"/>
                <w:b/>
                <w:color w:val="000000"/>
                <w:sz w:val="18"/>
                <w:szCs w:val="18"/>
                <w:lang w:eastAsia="nl-NL"/>
              </w:rPr>
              <w:t> </w:t>
            </w:r>
            <w:r w:rsidR="00D0328E" w:rsidRPr="00817A77">
              <w:rPr>
                <w:rFonts w:ascii="Corbel" w:hAnsi="Corbel" w:cs="Arial"/>
                <w:b/>
                <w:color w:val="000000"/>
                <w:sz w:val="18"/>
                <w:szCs w:val="18"/>
                <w:lang w:eastAsia="nl-NL"/>
              </w:rPr>
              <w:t>Norm</w:t>
            </w:r>
          </w:p>
        </w:tc>
      </w:tr>
      <w:tr w:rsidR="001251BD" w:rsidRPr="00817A77" w14:paraId="466FC3F6"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140A4E95"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Reactietijd RFC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1</w:t>
            </w:r>
          </w:p>
        </w:tc>
        <w:tc>
          <w:tcPr>
            <w:tcW w:w="1701" w:type="dxa"/>
            <w:tcBorders>
              <w:top w:val="nil"/>
              <w:left w:val="nil"/>
              <w:bottom w:val="single" w:sz="4" w:space="0" w:color="auto"/>
              <w:right w:val="single" w:sz="4" w:space="0" w:color="auto"/>
            </w:tcBorders>
            <w:hideMark/>
          </w:tcPr>
          <w:p w14:paraId="6A755656"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270D5B2E" w14:textId="7A38B6D4"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7D855896"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48BD7C73"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Doorlooptijd Change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1</w:t>
            </w:r>
          </w:p>
        </w:tc>
        <w:tc>
          <w:tcPr>
            <w:tcW w:w="1701" w:type="dxa"/>
            <w:tcBorders>
              <w:top w:val="nil"/>
              <w:left w:val="nil"/>
              <w:bottom w:val="single" w:sz="4" w:space="0" w:color="auto"/>
              <w:right w:val="single" w:sz="4" w:space="0" w:color="auto"/>
            </w:tcBorders>
            <w:hideMark/>
          </w:tcPr>
          <w:p w14:paraId="285C1794"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7D032A94" w14:textId="3FC07E67"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5E40C440"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7FA47730"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Percentage geslaagde Changes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1</w:t>
            </w:r>
          </w:p>
        </w:tc>
        <w:tc>
          <w:tcPr>
            <w:tcW w:w="1701" w:type="dxa"/>
            <w:tcBorders>
              <w:top w:val="nil"/>
              <w:left w:val="nil"/>
              <w:bottom w:val="single" w:sz="4" w:space="0" w:color="auto"/>
              <w:right w:val="single" w:sz="4" w:space="0" w:color="auto"/>
            </w:tcBorders>
            <w:hideMark/>
          </w:tcPr>
          <w:p w14:paraId="637D60A6"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62E09F01" w14:textId="5381B27A"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73E0EEB9"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75B5B1C0"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Reactietijd RFC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2</w:t>
            </w:r>
          </w:p>
        </w:tc>
        <w:tc>
          <w:tcPr>
            <w:tcW w:w="1701" w:type="dxa"/>
            <w:tcBorders>
              <w:top w:val="nil"/>
              <w:left w:val="nil"/>
              <w:bottom w:val="single" w:sz="4" w:space="0" w:color="auto"/>
              <w:right w:val="single" w:sz="4" w:space="0" w:color="auto"/>
            </w:tcBorders>
            <w:hideMark/>
          </w:tcPr>
          <w:p w14:paraId="5670FF2C"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5F0C3F30" w14:textId="348D487B"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013C422E"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17332AB1"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Doorlooptijd Change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2</w:t>
            </w:r>
          </w:p>
        </w:tc>
        <w:tc>
          <w:tcPr>
            <w:tcW w:w="1701" w:type="dxa"/>
            <w:tcBorders>
              <w:top w:val="nil"/>
              <w:left w:val="nil"/>
              <w:bottom w:val="single" w:sz="4" w:space="0" w:color="auto"/>
              <w:right w:val="single" w:sz="4" w:space="0" w:color="auto"/>
            </w:tcBorders>
            <w:hideMark/>
          </w:tcPr>
          <w:p w14:paraId="20F988F7"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76FA73E0" w14:textId="6104B037" w:rsidR="001251BD" w:rsidRPr="00817A77" w:rsidRDefault="001251BD" w:rsidP="001251BD">
            <w:pP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62CA3428"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7FC37E1A"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Percentage geslaagde Changes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2</w:t>
            </w:r>
          </w:p>
        </w:tc>
        <w:tc>
          <w:tcPr>
            <w:tcW w:w="1701" w:type="dxa"/>
            <w:tcBorders>
              <w:top w:val="nil"/>
              <w:left w:val="nil"/>
              <w:bottom w:val="single" w:sz="4" w:space="0" w:color="auto"/>
              <w:right w:val="single" w:sz="4" w:space="0" w:color="auto"/>
            </w:tcBorders>
            <w:hideMark/>
          </w:tcPr>
          <w:p w14:paraId="09C9AFC6"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6A9B4C47" w14:textId="089575AB"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6C3FA528"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023FBFBF"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Reactietijd RFC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3</w:t>
            </w:r>
          </w:p>
        </w:tc>
        <w:tc>
          <w:tcPr>
            <w:tcW w:w="1701" w:type="dxa"/>
            <w:tcBorders>
              <w:top w:val="nil"/>
              <w:left w:val="nil"/>
              <w:bottom w:val="single" w:sz="4" w:space="0" w:color="auto"/>
              <w:right w:val="single" w:sz="4" w:space="0" w:color="auto"/>
            </w:tcBorders>
            <w:hideMark/>
          </w:tcPr>
          <w:p w14:paraId="62ABB45D"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774D5194" w14:textId="081043C6"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16DD3F73"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60AFDC40"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Doorlooptijd Change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3</w:t>
            </w:r>
          </w:p>
        </w:tc>
        <w:tc>
          <w:tcPr>
            <w:tcW w:w="1701" w:type="dxa"/>
            <w:tcBorders>
              <w:top w:val="nil"/>
              <w:left w:val="nil"/>
              <w:bottom w:val="single" w:sz="4" w:space="0" w:color="auto"/>
              <w:right w:val="single" w:sz="4" w:space="0" w:color="auto"/>
            </w:tcBorders>
            <w:hideMark/>
          </w:tcPr>
          <w:p w14:paraId="55A172AB"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29A0BF72" w14:textId="193DA9C8"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7D933DA9"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40D7D9BF"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Percentage geslaagde Changes </w:t>
            </w:r>
            <w:proofErr w:type="spellStart"/>
            <w:r w:rsidRPr="00817A77">
              <w:rPr>
                <w:rFonts w:ascii="Corbel" w:hAnsi="Corbel" w:cs="Arial"/>
                <w:color w:val="000000"/>
                <w:sz w:val="21"/>
                <w:szCs w:val="21"/>
                <w:lang w:eastAsia="nl-NL"/>
              </w:rPr>
              <w:t>prio</w:t>
            </w:r>
            <w:proofErr w:type="spellEnd"/>
            <w:r w:rsidRPr="00817A77">
              <w:rPr>
                <w:rFonts w:ascii="Corbel" w:hAnsi="Corbel" w:cs="Arial"/>
                <w:color w:val="000000"/>
                <w:sz w:val="21"/>
                <w:szCs w:val="21"/>
                <w:lang w:eastAsia="nl-NL"/>
              </w:rPr>
              <w:t>. 3</w:t>
            </w:r>
          </w:p>
        </w:tc>
        <w:tc>
          <w:tcPr>
            <w:tcW w:w="1701" w:type="dxa"/>
            <w:tcBorders>
              <w:top w:val="nil"/>
              <w:left w:val="nil"/>
              <w:bottom w:val="single" w:sz="4" w:space="0" w:color="auto"/>
              <w:right w:val="single" w:sz="4" w:space="0" w:color="auto"/>
            </w:tcBorders>
            <w:hideMark/>
          </w:tcPr>
          <w:p w14:paraId="33C94C5B"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58097325" w14:textId="3D491706"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375BD61A"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14B179D4"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Reactietijd melding URGENTE Change</w:t>
            </w:r>
          </w:p>
        </w:tc>
        <w:tc>
          <w:tcPr>
            <w:tcW w:w="1701" w:type="dxa"/>
            <w:tcBorders>
              <w:top w:val="nil"/>
              <w:left w:val="nil"/>
              <w:bottom w:val="single" w:sz="4" w:space="0" w:color="auto"/>
              <w:right w:val="single" w:sz="4" w:space="0" w:color="auto"/>
            </w:tcBorders>
            <w:hideMark/>
          </w:tcPr>
          <w:p w14:paraId="779B7030"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279C6F05" w14:textId="66581D99"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0134C1B4" w14:textId="77777777" w:rsidTr="00D849E1">
        <w:trPr>
          <w:trHeight w:val="255"/>
        </w:trPr>
        <w:tc>
          <w:tcPr>
            <w:tcW w:w="5117" w:type="dxa"/>
            <w:tcBorders>
              <w:top w:val="nil"/>
              <w:left w:val="single" w:sz="4" w:space="0" w:color="auto"/>
              <w:bottom w:val="single" w:sz="4" w:space="0" w:color="auto"/>
              <w:right w:val="single" w:sz="4" w:space="0" w:color="auto"/>
            </w:tcBorders>
            <w:noWrap/>
            <w:hideMark/>
          </w:tcPr>
          <w:p w14:paraId="593181A1"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Doorlooptijd URGENTE Change</w:t>
            </w:r>
          </w:p>
        </w:tc>
        <w:tc>
          <w:tcPr>
            <w:tcW w:w="1701" w:type="dxa"/>
            <w:tcBorders>
              <w:top w:val="nil"/>
              <w:left w:val="nil"/>
              <w:bottom w:val="single" w:sz="4" w:space="0" w:color="auto"/>
              <w:right w:val="single" w:sz="4" w:space="0" w:color="auto"/>
            </w:tcBorders>
            <w:hideMark/>
          </w:tcPr>
          <w:p w14:paraId="5B46E3B0" w14:textId="77777777" w:rsidR="001251BD" w:rsidRPr="00817A77" w:rsidRDefault="001251BD" w:rsidP="001251BD">
            <w:pPr>
              <w:rPr>
                <w:rFonts w:ascii="Corbel" w:hAnsi="Corbel" w:cs="Arial"/>
                <w:color w:val="000000"/>
                <w:sz w:val="21"/>
                <w:szCs w:val="21"/>
                <w:lang w:eastAsia="nl-NL"/>
              </w:rPr>
            </w:pPr>
          </w:p>
        </w:tc>
        <w:tc>
          <w:tcPr>
            <w:tcW w:w="2378" w:type="dxa"/>
            <w:tcBorders>
              <w:top w:val="nil"/>
              <w:left w:val="nil"/>
              <w:bottom w:val="single" w:sz="4" w:space="0" w:color="auto"/>
              <w:right w:val="single" w:sz="4" w:space="0" w:color="auto"/>
            </w:tcBorders>
          </w:tcPr>
          <w:p w14:paraId="2C7AE1CA" w14:textId="55548D57"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r w:rsidR="001251BD" w:rsidRPr="00817A77" w14:paraId="3F70762A" w14:textId="77777777" w:rsidTr="00D849E1">
        <w:trPr>
          <w:trHeight w:val="255"/>
        </w:trPr>
        <w:tc>
          <w:tcPr>
            <w:tcW w:w="5117" w:type="dxa"/>
            <w:tcBorders>
              <w:top w:val="single" w:sz="4" w:space="0" w:color="auto"/>
              <w:left w:val="single" w:sz="4" w:space="0" w:color="auto"/>
              <w:bottom w:val="single" w:sz="4" w:space="0" w:color="auto"/>
              <w:right w:val="single" w:sz="4" w:space="0" w:color="auto"/>
            </w:tcBorders>
            <w:noWrap/>
            <w:hideMark/>
          </w:tcPr>
          <w:p w14:paraId="5FF7B629"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Percentage geslaagde URGENTE Changes</w:t>
            </w:r>
          </w:p>
        </w:tc>
        <w:tc>
          <w:tcPr>
            <w:tcW w:w="1701" w:type="dxa"/>
            <w:tcBorders>
              <w:top w:val="single" w:sz="4" w:space="0" w:color="auto"/>
              <w:left w:val="nil"/>
              <w:bottom w:val="single" w:sz="4" w:space="0" w:color="auto"/>
              <w:right w:val="single" w:sz="4" w:space="0" w:color="auto"/>
            </w:tcBorders>
            <w:hideMark/>
          </w:tcPr>
          <w:p w14:paraId="3D141D56" w14:textId="77777777" w:rsidR="001251BD" w:rsidRPr="00817A77" w:rsidRDefault="001251BD" w:rsidP="001251BD">
            <w:pPr>
              <w:rPr>
                <w:rFonts w:ascii="Corbel" w:hAnsi="Corbel" w:cs="Arial"/>
                <w:color w:val="000000"/>
                <w:sz w:val="21"/>
                <w:szCs w:val="21"/>
                <w:lang w:eastAsia="nl-NL"/>
              </w:rPr>
            </w:pPr>
          </w:p>
        </w:tc>
        <w:tc>
          <w:tcPr>
            <w:tcW w:w="2378" w:type="dxa"/>
            <w:tcBorders>
              <w:top w:val="single" w:sz="4" w:space="0" w:color="auto"/>
              <w:left w:val="nil"/>
              <w:bottom w:val="single" w:sz="4" w:space="0" w:color="auto"/>
              <w:right w:val="single" w:sz="4" w:space="0" w:color="auto"/>
            </w:tcBorders>
          </w:tcPr>
          <w:p w14:paraId="340503D3" w14:textId="6C455578" w:rsidR="001251BD" w:rsidRPr="00817A77" w:rsidRDefault="001251BD" w:rsidP="001251BD">
            <w:pPr>
              <w:rPr>
                <w:rFonts w:ascii="Corbel" w:hAnsi="Corbel"/>
                <w:sz w:val="21"/>
                <w:szCs w:val="21"/>
              </w:rPr>
            </w:pPr>
            <w:r>
              <w:rPr>
                <w:rFonts w:ascii="Corbel" w:hAnsi="Corbel" w:cs="Arial"/>
                <w:color w:val="000000"/>
                <w:sz w:val="21"/>
                <w:szCs w:val="21"/>
                <w:lang w:eastAsia="nl-NL"/>
              </w:rPr>
              <w:t>Zie PvE</w:t>
            </w:r>
          </w:p>
        </w:tc>
      </w:tr>
    </w:tbl>
    <w:p w14:paraId="58721228" w14:textId="77777777" w:rsidR="0097392A" w:rsidRPr="00817A77" w:rsidRDefault="0097392A" w:rsidP="0097392A">
      <w:pPr>
        <w:pStyle w:val="Kop2"/>
        <w:rPr>
          <w:rFonts w:ascii="Corbel" w:hAnsi="Corbel"/>
        </w:rPr>
      </w:pPr>
      <w:bookmarkStart w:id="33" w:name="_Toc35348820"/>
      <w:bookmarkStart w:id="34" w:name="_Toc43893571"/>
      <w:r w:rsidRPr="00817A77">
        <w:rPr>
          <w:rFonts w:ascii="Corbel" w:hAnsi="Corbel"/>
        </w:rPr>
        <w:t>Escalaties</w:t>
      </w:r>
      <w:bookmarkEnd w:id="33"/>
      <w:bookmarkEnd w:id="34"/>
    </w:p>
    <w:tbl>
      <w:tblPr>
        <w:tblW w:w="9196" w:type="dxa"/>
        <w:tblInd w:w="56" w:type="dxa"/>
        <w:tblCellMar>
          <w:left w:w="70" w:type="dxa"/>
          <w:right w:w="70" w:type="dxa"/>
        </w:tblCellMar>
        <w:tblLook w:val="04A0" w:firstRow="1" w:lastRow="0" w:firstColumn="1" w:lastColumn="0" w:noHBand="0" w:noVBand="1"/>
      </w:tblPr>
      <w:tblGrid>
        <w:gridCol w:w="5117"/>
        <w:gridCol w:w="2694"/>
        <w:gridCol w:w="1385"/>
      </w:tblGrid>
      <w:tr w:rsidR="0097392A" w:rsidRPr="00817A77" w14:paraId="7358CBD7" w14:textId="77777777" w:rsidTr="008430EF">
        <w:trPr>
          <w:trHeight w:val="270"/>
        </w:trPr>
        <w:tc>
          <w:tcPr>
            <w:tcW w:w="5117" w:type="dxa"/>
            <w:tcBorders>
              <w:top w:val="single" w:sz="4" w:space="0" w:color="auto"/>
              <w:left w:val="single" w:sz="4" w:space="0" w:color="auto"/>
              <w:bottom w:val="double" w:sz="6" w:space="0" w:color="auto"/>
              <w:right w:val="single" w:sz="4" w:space="0" w:color="auto"/>
            </w:tcBorders>
            <w:shd w:val="clear" w:color="auto" w:fill="D9D9D9"/>
            <w:noWrap/>
            <w:hideMark/>
          </w:tcPr>
          <w:p w14:paraId="2B2F6DC3" w14:textId="77777777" w:rsidR="0097392A" w:rsidRPr="00817A77" w:rsidRDefault="0097392A" w:rsidP="0064363E">
            <w:pPr>
              <w:rPr>
                <w:rFonts w:ascii="Corbel" w:hAnsi="Corbel" w:cs="Arial"/>
                <w:b/>
                <w:color w:val="000000"/>
                <w:sz w:val="18"/>
                <w:szCs w:val="18"/>
                <w:lang w:eastAsia="nl-NL"/>
              </w:rPr>
            </w:pPr>
            <w:r w:rsidRPr="00817A77">
              <w:rPr>
                <w:rFonts w:ascii="Corbel" w:hAnsi="Corbel" w:cs="Arial"/>
                <w:b/>
                <w:color w:val="000000"/>
                <w:sz w:val="18"/>
                <w:szCs w:val="18"/>
                <w:lang w:eastAsia="nl-NL"/>
              </w:rPr>
              <w:t>Service onderdeel </w:t>
            </w:r>
          </w:p>
        </w:tc>
        <w:tc>
          <w:tcPr>
            <w:tcW w:w="4079" w:type="dxa"/>
            <w:gridSpan w:val="2"/>
            <w:tcBorders>
              <w:top w:val="single" w:sz="4" w:space="0" w:color="auto"/>
              <w:left w:val="nil"/>
              <w:bottom w:val="double" w:sz="6" w:space="0" w:color="auto"/>
              <w:right w:val="single" w:sz="4" w:space="0" w:color="auto"/>
            </w:tcBorders>
            <w:shd w:val="clear" w:color="auto" w:fill="D9D9D9"/>
            <w:hideMark/>
          </w:tcPr>
          <w:p w14:paraId="55929486" w14:textId="4A0729A0" w:rsidR="0097392A" w:rsidRPr="00817A77" w:rsidRDefault="0097392A" w:rsidP="00D0328E">
            <w:pPr>
              <w:rPr>
                <w:rFonts w:ascii="Corbel" w:hAnsi="Corbel" w:cs="Arial"/>
                <w:b/>
                <w:color w:val="000000"/>
                <w:sz w:val="18"/>
                <w:szCs w:val="18"/>
                <w:lang w:eastAsia="nl-NL"/>
              </w:rPr>
            </w:pPr>
            <w:r w:rsidRPr="00817A77">
              <w:rPr>
                <w:rFonts w:ascii="Corbel" w:hAnsi="Corbel" w:cs="Arial"/>
                <w:b/>
                <w:color w:val="000000"/>
                <w:sz w:val="18"/>
                <w:szCs w:val="18"/>
                <w:lang w:eastAsia="nl-NL"/>
              </w:rPr>
              <w:t> </w:t>
            </w:r>
            <w:r w:rsidR="00D0328E" w:rsidRPr="00817A77">
              <w:rPr>
                <w:rFonts w:ascii="Corbel" w:hAnsi="Corbel" w:cs="Arial"/>
                <w:b/>
                <w:color w:val="000000"/>
                <w:sz w:val="18"/>
                <w:szCs w:val="18"/>
                <w:lang w:eastAsia="nl-NL"/>
              </w:rPr>
              <w:t>Norm</w:t>
            </w:r>
          </w:p>
        </w:tc>
      </w:tr>
      <w:tr w:rsidR="001251BD" w:rsidRPr="00817A77" w14:paraId="470DEB00" w14:textId="77777777" w:rsidTr="009211D1">
        <w:trPr>
          <w:trHeight w:val="255"/>
        </w:trPr>
        <w:tc>
          <w:tcPr>
            <w:tcW w:w="5117" w:type="dxa"/>
            <w:tcBorders>
              <w:top w:val="single" w:sz="4" w:space="0" w:color="auto"/>
              <w:left w:val="single" w:sz="4" w:space="0" w:color="auto"/>
              <w:bottom w:val="single" w:sz="4" w:space="0" w:color="auto"/>
              <w:right w:val="single" w:sz="4" w:space="0" w:color="auto"/>
            </w:tcBorders>
            <w:noWrap/>
            <w:hideMark/>
          </w:tcPr>
          <w:p w14:paraId="3090FE47"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Reactietijd escalatie</w:t>
            </w:r>
          </w:p>
        </w:tc>
        <w:tc>
          <w:tcPr>
            <w:tcW w:w="2694" w:type="dxa"/>
            <w:tcBorders>
              <w:top w:val="single" w:sz="4" w:space="0" w:color="auto"/>
              <w:left w:val="nil"/>
              <w:bottom w:val="single" w:sz="4" w:space="0" w:color="auto"/>
              <w:right w:val="single" w:sz="4" w:space="0" w:color="auto"/>
            </w:tcBorders>
            <w:hideMark/>
          </w:tcPr>
          <w:p w14:paraId="4577B758" w14:textId="77777777" w:rsidR="001251BD" w:rsidRPr="00817A77" w:rsidRDefault="001251BD" w:rsidP="001251BD">
            <w:pPr>
              <w:rPr>
                <w:rFonts w:ascii="Corbel" w:hAnsi="Corbel" w:cs="Arial"/>
                <w:color w:val="000000"/>
                <w:sz w:val="21"/>
                <w:szCs w:val="21"/>
                <w:lang w:eastAsia="nl-NL"/>
              </w:rPr>
            </w:pPr>
          </w:p>
        </w:tc>
        <w:tc>
          <w:tcPr>
            <w:tcW w:w="1385" w:type="dxa"/>
            <w:tcBorders>
              <w:top w:val="single" w:sz="4" w:space="0" w:color="auto"/>
              <w:left w:val="nil"/>
              <w:bottom w:val="single" w:sz="4" w:space="0" w:color="auto"/>
              <w:right w:val="single" w:sz="4" w:space="0" w:color="auto"/>
            </w:tcBorders>
          </w:tcPr>
          <w:p w14:paraId="1CC184BC" w14:textId="30BA8B74"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255A899C" w14:textId="77777777" w:rsidTr="009211D1">
        <w:trPr>
          <w:trHeight w:val="255"/>
        </w:trPr>
        <w:tc>
          <w:tcPr>
            <w:tcW w:w="5117" w:type="dxa"/>
            <w:tcBorders>
              <w:top w:val="nil"/>
              <w:left w:val="single" w:sz="4" w:space="0" w:color="auto"/>
              <w:bottom w:val="single" w:sz="4" w:space="0" w:color="auto"/>
              <w:right w:val="single" w:sz="4" w:space="0" w:color="auto"/>
            </w:tcBorders>
            <w:noWrap/>
            <w:hideMark/>
          </w:tcPr>
          <w:p w14:paraId="7BFD3C82"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Duur opzet Escalatie Team</w:t>
            </w:r>
          </w:p>
        </w:tc>
        <w:tc>
          <w:tcPr>
            <w:tcW w:w="2694" w:type="dxa"/>
            <w:tcBorders>
              <w:top w:val="nil"/>
              <w:left w:val="nil"/>
              <w:bottom w:val="single" w:sz="4" w:space="0" w:color="auto"/>
              <w:right w:val="single" w:sz="4" w:space="0" w:color="auto"/>
            </w:tcBorders>
            <w:hideMark/>
          </w:tcPr>
          <w:p w14:paraId="3D073B71"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59802D66" w14:textId="1F6B1EDD"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2B268C2F" w14:textId="77777777" w:rsidTr="0097392A">
        <w:trPr>
          <w:trHeight w:val="255"/>
        </w:trPr>
        <w:tc>
          <w:tcPr>
            <w:tcW w:w="5117" w:type="dxa"/>
            <w:tcBorders>
              <w:top w:val="nil"/>
              <w:left w:val="single" w:sz="4" w:space="0" w:color="auto"/>
              <w:bottom w:val="single" w:sz="4" w:space="0" w:color="auto"/>
              <w:right w:val="single" w:sz="4" w:space="0" w:color="auto"/>
            </w:tcBorders>
            <w:noWrap/>
            <w:hideMark/>
          </w:tcPr>
          <w:p w14:paraId="1D5DDA33"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lastRenderedPageBreak/>
              <w:t>Tijd opschakelen Escalatie</w:t>
            </w:r>
          </w:p>
        </w:tc>
        <w:tc>
          <w:tcPr>
            <w:tcW w:w="2694" w:type="dxa"/>
            <w:tcBorders>
              <w:top w:val="nil"/>
              <w:left w:val="nil"/>
              <w:bottom w:val="single" w:sz="4" w:space="0" w:color="auto"/>
              <w:right w:val="single" w:sz="4" w:space="0" w:color="auto"/>
            </w:tcBorders>
            <w:hideMark/>
          </w:tcPr>
          <w:p w14:paraId="348896AB"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7708E42D" w14:textId="69970B33" w:rsidR="001251BD" w:rsidRPr="00817A77" w:rsidRDefault="001251BD" w:rsidP="001251BD">
            <w:pP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0319D85C" w14:textId="77777777" w:rsidTr="0097392A">
        <w:trPr>
          <w:trHeight w:val="255"/>
        </w:trPr>
        <w:tc>
          <w:tcPr>
            <w:tcW w:w="5117" w:type="dxa"/>
            <w:tcBorders>
              <w:top w:val="single" w:sz="4" w:space="0" w:color="auto"/>
              <w:left w:val="single" w:sz="4" w:space="0" w:color="auto"/>
              <w:bottom w:val="single" w:sz="4" w:space="0" w:color="auto"/>
              <w:right w:val="single" w:sz="4" w:space="0" w:color="auto"/>
            </w:tcBorders>
            <w:noWrap/>
            <w:hideMark/>
          </w:tcPr>
          <w:p w14:paraId="00DCA80B"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Doorlooptijd Escalatie</w:t>
            </w:r>
          </w:p>
        </w:tc>
        <w:tc>
          <w:tcPr>
            <w:tcW w:w="2694" w:type="dxa"/>
            <w:tcBorders>
              <w:top w:val="single" w:sz="4" w:space="0" w:color="auto"/>
              <w:left w:val="nil"/>
              <w:bottom w:val="single" w:sz="4" w:space="0" w:color="auto"/>
              <w:right w:val="single" w:sz="4" w:space="0" w:color="auto"/>
            </w:tcBorders>
            <w:hideMark/>
          </w:tcPr>
          <w:p w14:paraId="2C274D9E" w14:textId="77777777" w:rsidR="001251BD" w:rsidRPr="00817A77" w:rsidRDefault="001251BD" w:rsidP="001251BD">
            <w:pPr>
              <w:rPr>
                <w:rFonts w:ascii="Corbel" w:hAnsi="Corbel" w:cs="Arial"/>
                <w:color w:val="000000"/>
                <w:sz w:val="21"/>
                <w:szCs w:val="21"/>
                <w:lang w:eastAsia="nl-NL"/>
              </w:rPr>
            </w:pPr>
          </w:p>
        </w:tc>
        <w:tc>
          <w:tcPr>
            <w:tcW w:w="1385" w:type="dxa"/>
            <w:tcBorders>
              <w:top w:val="single" w:sz="4" w:space="0" w:color="auto"/>
              <w:left w:val="nil"/>
              <w:bottom w:val="single" w:sz="4" w:space="0" w:color="auto"/>
              <w:right w:val="single" w:sz="4" w:space="0" w:color="auto"/>
            </w:tcBorders>
          </w:tcPr>
          <w:p w14:paraId="7AD972E6" w14:textId="2019213B" w:rsidR="001251BD" w:rsidRPr="00817A77" w:rsidRDefault="001251BD" w:rsidP="001251BD">
            <w:pPr>
              <w:rPr>
                <w:rFonts w:ascii="Corbel" w:hAnsi="Corbel" w:cs="Arial"/>
                <w:color w:val="000000"/>
                <w:sz w:val="21"/>
                <w:szCs w:val="21"/>
                <w:lang w:eastAsia="nl-NL"/>
              </w:rPr>
            </w:pPr>
            <w:r>
              <w:rPr>
                <w:rFonts w:ascii="Corbel" w:hAnsi="Corbel" w:cs="Arial"/>
                <w:color w:val="000000"/>
                <w:sz w:val="21"/>
                <w:szCs w:val="21"/>
                <w:lang w:eastAsia="nl-NL"/>
              </w:rPr>
              <w:t>Zie PvE</w:t>
            </w:r>
          </w:p>
        </w:tc>
      </w:tr>
    </w:tbl>
    <w:p w14:paraId="118DE16B" w14:textId="77777777" w:rsidR="004B1648" w:rsidRPr="00817A77" w:rsidRDefault="004B1648" w:rsidP="004B1648">
      <w:pPr>
        <w:pStyle w:val="Kop2"/>
        <w:rPr>
          <w:rFonts w:ascii="Corbel" w:hAnsi="Corbel"/>
        </w:rPr>
      </w:pPr>
      <w:bookmarkStart w:id="35" w:name="_Toc472929362"/>
      <w:bookmarkStart w:id="36" w:name="_Toc35348821"/>
      <w:bookmarkStart w:id="37" w:name="_Toc43893572"/>
      <w:proofErr w:type="spellStart"/>
      <w:r w:rsidRPr="00817A77">
        <w:rPr>
          <w:rFonts w:ascii="Corbel" w:hAnsi="Corbel"/>
        </w:rPr>
        <w:t>Backup</w:t>
      </w:r>
      <w:proofErr w:type="spellEnd"/>
      <w:r w:rsidRPr="00817A77">
        <w:rPr>
          <w:rFonts w:ascii="Corbel" w:hAnsi="Corbel"/>
        </w:rPr>
        <w:t>/</w:t>
      </w:r>
      <w:proofErr w:type="spellStart"/>
      <w:r w:rsidRPr="00817A77">
        <w:rPr>
          <w:rFonts w:ascii="Corbel" w:hAnsi="Corbel"/>
        </w:rPr>
        <w:t>restore</w:t>
      </w:r>
      <w:bookmarkEnd w:id="35"/>
      <w:bookmarkEnd w:id="36"/>
      <w:bookmarkEnd w:id="37"/>
      <w:proofErr w:type="spellEnd"/>
    </w:p>
    <w:tbl>
      <w:tblPr>
        <w:tblW w:w="9196" w:type="dxa"/>
        <w:tblInd w:w="56" w:type="dxa"/>
        <w:tblCellMar>
          <w:left w:w="70" w:type="dxa"/>
          <w:right w:w="70" w:type="dxa"/>
        </w:tblCellMar>
        <w:tblLook w:val="04A0" w:firstRow="1" w:lastRow="0" w:firstColumn="1" w:lastColumn="0" w:noHBand="0" w:noVBand="1"/>
      </w:tblPr>
      <w:tblGrid>
        <w:gridCol w:w="5117"/>
        <w:gridCol w:w="2694"/>
        <w:gridCol w:w="1385"/>
      </w:tblGrid>
      <w:tr w:rsidR="004B1648" w:rsidRPr="00817A77" w14:paraId="60C9B7AB" w14:textId="77777777" w:rsidTr="008430EF">
        <w:trPr>
          <w:trHeight w:val="270"/>
        </w:trPr>
        <w:tc>
          <w:tcPr>
            <w:tcW w:w="5117" w:type="dxa"/>
            <w:tcBorders>
              <w:top w:val="single" w:sz="4" w:space="0" w:color="auto"/>
              <w:left w:val="single" w:sz="4" w:space="0" w:color="auto"/>
              <w:bottom w:val="double" w:sz="6" w:space="0" w:color="auto"/>
              <w:right w:val="single" w:sz="4" w:space="0" w:color="auto"/>
            </w:tcBorders>
            <w:shd w:val="clear" w:color="auto" w:fill="D9D9D9"/>
            <w:noWrap/>
            <w:hideMark/>
          </w:tcPr>
          <w:p w14:paraId="0B0D8EDB" w14:textId="77777777" w:rsidR="004B1648" w:rsidRPr="00817A77" w:rsidRDefault="004B1648" w:rsidP="00A9366B">
            <w:pPr>
              <w:rPr>
                <w:rFonts w:ascii="Corbel" w:hAnsi="Corbel" w:cs="Arial"/>
                <w:b/>
                <w:color w:val="000000"/>
                <w:sz w:val="18"/>
                <w:szCs w:val="18"/>
                <w:lang w:eastAsia="nl-NL"/>
              </w:rPr>
            </w:pPr>
            <w:r w:rsidRPr="00817A77">
              <w:rPr>
                <w:rFonts w:ascii="Corbel" w:hAnsi="Corbel" w:cs="Arial"/>
                <w:b/>
                <w:color w:val="000000"/>
                <w:sz w:val="18"/>
                <w:szCs w:val="18"/>
                <w:lang w:eastAsia="nl-NL"/>
              </w:rPr>
              <w:t>Service onderdeel </w:t>
            </w:r>
          </w:p>
        </w:tc>
        <w:tc>
          <w:tcPr>
            <w:tcW w:w="4079" w:type="dxa"/>
            <w:gridSpan w:val="2"/>
            <w:tcBorders>
              <w:top w:val="single" w:sz="4" w:space="0" w:color="auto"/>
              <w:left w:val="nil"/>
              <w:bottom w:val="double" w:sz="6" w:space="0" w:color="auto"/>
              <w:right w:val="single" w:sz="4" w:space="0" w:color="auto"/>
            </w:tcBorders>
            <w:shd w:val="clear" w:color="auto" w:fill="D9D9D9"/>
            <w:hideMark/>
          </w:tcPr>
          <w:p w14:paraId="222E2EE4" w14:textId="0FD4BA2B" w:rsidR="004B1648" w:rsidRPr="00817A77" w:rsidRDefault="004B1648" w:rsidP="00D0328E">
            <w:pPr>
              <w:rPr>
                <w:rFonts w:ascii="Corbel" w:hAnsi="Corbel" w:cs="Arial"/>
                <w:b/>
                <w:color w:val="000000"/>
                <w:sz w:val="18"/>
                <w:szCs w:val="18"/>
                <w:lang w:eastAsia="nl-NL"/>
              </w:rPr>
            </w:pPr>
            <w:r w:rsidRPr="00817A77">
              <w:rPr>
                <w:rFonts w:ascii="Corbel" w:hAnsi="Corbel" w:cs="Arial"/>
                <w:b/>
                <w:color w:val="000000"/>
                <w:sz w:val="18"/>
                <w:szCs w:val="18"/>
                <w:lang w:eastAsia="nl-NL"/>
              </w:rPr>
              <w:t> </w:t>
            </w:r>
            <w:r w:rsidR="00D0328E" w:rsidRPr="00817A77">
              <w:rPr>
                <w:rFonts w:ascii="Corbel" w:hAnsi="Corbel" w:cs="Arial"/>
                <w:b/>
                <w:color w:val="000000"/>
                <w:sz w:val="18"/>
                <w:szCs w:val="18"/>
                <w:lang w:eastAsia="nl-NL"/>
              </w:rPr>
              <w:t>Norm</w:t>
            </w:r>
          </w:p>
        </w:tc>
      </w:tr>
      <w:tr w:rsidR="001251BD" w:rsidRPr="00817A77" w14:paraId="78DEDA8A" w14:textId="77777777" w:rsidTr="00A9366B">
        <w:trPr>
          <w:trHeight w:val="296"/>
        </w:trPr>
        <w:tc>
          <w:tcPr>
            <w:tcW w:w="5117" w:type="dxa"/>
            <w:tcBorders>
              <w:top w:val="single" w:sz="4" w:space="0" w:color="auto"/>
              <w:left w:val="single" w:sz="4" w:space="0" w:color="auto"/>
              <w:bottom w:val="single" w:sz="4" w:space="0" w:color="auto"/>
              <w:right w:val="single" w:sz="4" w:space="0" w:color="auto"/>
            </w:tcBorders>
            <w:noWrap/>
            <w:hideMark/>
          </w:tcPr>
          <w:p w14:paraId="359808F8" w14:textId="77777777" w:rsidR="001251BD" w:rsidRPr="00817A77" w:rsidRDefault="001251BD" w:rsidP="001251BD">
            <w:pPr>
              <w:rPr>
                <w:rFonts w:ascii="Corbel" w:hAnsi="Corbel" w:cs="Arial"/>
                <w:color w:val="000000"/>
                <w:sz w:val="21"/>
                <w:szCs w:val="21"/>
                <w:lang w:eastAsia="nl-NL"/>
              </w:rPr>
            </w:pP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 xml:space="preserve"> </w:t>
            </w:r>
            <w:proofErr w:type="spellStart"/>
            <w:r w:rsidRPr="00817A77">
              <w:rPr>
                <w:rFonts w:ascii="Corbel" w:hAnsi="Corbel" w:cs="Arial"/>
                <w:color w:val="000000"/>
                <w:sz w:val="21"/>
                <w:szCs w:val="21"/>
                <w:lang w:eastAsia="nl-NL"/>
              </w:rPr>
              <w:t>window</w:t>
            </w:r>
            <w:proofErr w:type="spellEnd"/>
          </w:p>
        </w:tc>
        <w:tc>
          <w:tcPr>
            <w:tcW w:w="2694" w:type="dxa"/>
            <w:tcBorders>
              <w:top w:val="single" w:sz="4" w:space="0" w:color="auto"/>
              <w:left w:val="nil"/>
              <w:bottom w:val="single" w:sz="4" w:space="0" w:color="auto"/>
              <w:right w:val="single" w:sz="4" w:space="0" w:color="auto"/>
            </w:tcBorders>
            <w:hideMark/>
          </w:tcPr>
          <w:p w14:paraId="249CD083" w14:textId="77777777" w:rsidR="001251BD" w:rsidRPr="00817A77" w:rsidRDefault="001251BD" w:rsidP="001251BD">
            <w:pPr>
              <w:rPr>
                <w:rFonts w:ascii="Corbel" w:hAnsi="Corbel" w:cs="Arial"/>
                <w:color w:val="000000"/>
                <w:sz w:val="21"/>
                <w:szCs w:val="21"/>
                <w:lang w:eastAsia="nl-NL"/>
              </w:rPr>
            </w:pPr>
          </w:p>
        </w:tc>
        <w:tc>
          <w:tcPr>
            <w:tcW w:w="1385" w:type="dxa"/>
            <w:tcBorders>
              <w:top w:val="single" w:sz="4" w:space="0" w:color="auto"/>
              <w:left w:val="nil"/>
              <w:bottom w:val="single" w:sz="4" w:space="0" w:color="auto"/>
              <w:right w:val="single" w:sz="4" w:space="0" w:color="auto"/>
            </w:tcBorders>
          </w:tcPr>
          <w:p w14:paraId="2EF7F0D5" w14:textId="4AF6612E"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2AE55DD6" w14:textId="77777777" w:rsidTr="00A9366B">
        <w:trPr>
          <w:trHeight w:val="255"/>
        </w:trPr>
        <w:tc>
          <w:tcPr>
            <w:tcW w:w="5117" w:type="dxa"/>
            <w:tcBorders>
              <w:top w:val="nil"/>
              <w:left w:val="single" w:sz="4" w:space="0" w:color="auto"/>
              <w:bottom w:val="single" w:sz="4" w:space="0" w:color="auto"/>
              <w:right w:val="single" w:sz="4" w:space="0" w:color="auto"/>
            </w:tcBorders>
            <w:noWrap/>
            <w:hideMark/>
          </w:tcPr>
          <w:p w14:paraId="1872E50F" w14:textId="77777777" w:rsidR="001251BD" w:rsidRPr="00817A77" w:rsidRDefault="001251BD" w:rsidP="001251BD">
            <w:pPr>
              <w:rPr>
                <w:rFonts w:ascii="Corbel" w:hAnsi="Corbel" w:cs="Arial"/>
                <w:color w:val="000000"/>
                <w:sz w:val="21"/>
                <w:szCs w:val="21"/>
                <w:lang w:eastAsia="nl-NL"/>
              </w:rPr>
            </w:pP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 xml:space="preserve"> frequentie</w:t>
            </w:r>
          </w:p>
        </w:tc>
        <w:tc>
          <w:tcPr>
            <w:tcW w:w="2694" w:type="dxa"/>
            <w:tcBorders>
              <w:top w:val="nil"/>
              <w:left w:val="nil"/>
              <w:bottom w:val="single" w:sz="4" w:space="0" w:color="auto"/>
              <w:right w:val="single" w:sz="4" w:space="0" w:color="auto"/>
            </w:tcBorders>
            <w:hideMark/>
          </w:tcPr>
          <w:p w14:paraId="0ACA2CEC"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0929FD41" w14:textId="01C1A8AE"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2E9C2CED" w14:textId="77777777" w:rsidTr="00A9366B">
        <w:trPr>
          <w:trHeight w:val="255"/>
        </w:trPr>
        <w:tc>
          <w:tcPr>
            <w:tcW w:w="5117" w:type="dxa"/>
            <w:tcBorders>
              <w:top w:val="nil"/>
              <w:left w:val="single" w:sz="4" w:space="0" w:color="auto"/>
              <w:bottom w:val="single" w:sz="4" w:space="0" w:color="auto"/>
              <w:right w:val="single" w:sz="4" w:space="0" w:color="auto"/>
            </w:tcBorders>
            <w:noWrap/>
            <w:hideMark/>
          </w:tcPr>
          <w:p w14:paraId="3C4DAF90" w14:textId="77777777" w:rsidR="001251BD" w:rsidRPr="00817A77" w:rsidRDefault="001251BD" w:rsidP="001251BD">
            <w:pPr>
              <w:rPr>
                <w:rFonts w:ascii="Corbel" w:hAnsi="Corbel" w:cs="Arial"/>
                <w:color w:val="000000"/>
                <w:sz w:val="21"/>
                <w:szCs w:val="21"/>
                <w:lang w:eastAsia="nl-NL"/>
              </w:rPr>
            </w:pP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 xml:space="preserve"> bewaartermijn</w:t>
            </w:r>
          </w:p>
        </w:tc>
        <w:tc>
          <w:tcPr>
            <w:tcW w:w="2694" w:type="dxa"/>
            <w:tcBorders>
              <w:top w:val="nil"/>
              <w:left w:val="nil"/>
              <w:bottom w:val="single" w:sz="4" w:space="0" w:color="auto"/>
              <w:right w:val="single" w:sz="4" w:space="0" w:color="auto"/>
            </w:tcBorders>
            <w:hideMark/>
          </w:tcPr>
          <w:p w14:paraId="0B54F278"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54E6A030" w14:textId="7D70D042"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496FB6C8" w14:textId="77777777" w:rsidTr="00A9366B">
        <w:trPr>
          <w:trHeight w:val="180"/>
        </w:trPr>
        <w:tc>
          <w:tcPr>
            <w:tcW w:w="5117" w:type="dxa"/>
            <w:tcBorders>
              <w:top w:val="nil"/>
              <w:left w:val="single" w:sz="4" w:space="0" w:color="auto"/>
              <w:bottom w:val="single" w:sz="4" w:space="0" w:color="auto"/>
              <w:right w:val="single" w:sz="4" w:space="0" w:color="auto"/>
            </w:tcBorders>
            <w:noWrap/>
            <w:hideMark/>
          </w:tcPr>
          <w:p w14:paraId="3874519F" w14:textId="77777777" w:rsidR="001251BD" w:rsidRPr="00817A77" w:rsidRDefault="001251BD" w:rsidP="001251BD">
            <w:pPr>
              <w:rPr>
                <w:rFonts w:ascii="Corbel" w:hAnsi="Corbel" w:cs="Arial"/>
                <w:color w:val="000000"/>
                <w:sz w:val="21"/>
                <w:szCs w:val="21"/>
                <w:lang w:eastAsia="nl-NL"/>
              </w:rPr>
            </w:pP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 xml:space="preserve"> opslagmedium</w:t>
            </w:r>
          </w:p>
        </w:tc>
        <w:tc>
          <w:tcPr>
            <w:tcW w:w="2694" w:type="dxa"/>
            <w:tcBorders>
              <w:top w:val="nil"/>
              <w:left w:val="nil"/>
              <w:bottom w:val="single" w:sz="4" w:space="0" w:color="auto"/>
              <w:right w:val="single" w:sz="4" w:space="0" w:color="auto"/>
            </w:tcBorders>
            <w:hideMark/>
          </w:tcPr>
          <w:p w14:paraId="616C0C36"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091D7074" w14:textId="6BF264E5"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3F70A3A1" w14:textId="77777777" w:rsidTr="00A9366B">
        <w:trPr>
          <w:trHeight w:val="255"/>
        </w:trPr>
        <w:tc>
          <w:tcPr>
            <w:tcW w:w="5117" w:type="dxa"/>
            <w:tcBorders>
              <w:top w:val="nil"/>
              <w:left w:val="single" w:sz="4" w:space="0" w:color="auto"/>
              <w:bottom w:val="single" w:sz="4" w:space="0" w:color="auto"/>
              <w:right w:val="single" w:sz="4" w:space="0" w:color="auto"/>
            </w:tcBorders>
            <w:noWrap/>
            <w:hideMark/>
          </w:tcPr>
          <w:p w14:paraId="5DC3E9AD" w14:textId="77777777" w:rsidR="001251BD" w:rsidRPr="00817A77" w:rsidRDefault="001251BD" w:rsidP="001251BD">
            <w:pPr>
              <w:rPr>
                <w:rFonts w:ascii="Corbel" w:hAnsi="Corbel" w:cs="Arial"/>
                <w:color w:val="000000"/>
                <w:sz w:val="21"/>
                <w:szCs w:val="21"/>
                <w:lang w:eastAsia="nl-NL"/>
              </w:rPr>
            </w:pP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 xml:space="preserve"> beschikbaarheid (Online/</w:t>
            </w:r>
            <w:proofErr w:type="spellStart"/>
            <w:r w:rsidRPr="00817A77">
              <w:rPr>
                <w:rFonts w:ascii="Corbel" w:hAnsi="Corbel" w:cs="Arial"/>
                <w:color w:val="000000"/>
                <w:sz w:val="21"/>
                <w:szCs w:val="21"/>
                <w:lang w:eastAsia="nl-NL"/>
              </w:rPr>
              <w:t>Off-line</w:t>
            </w:r>
            <w:proofErr w:type="spellEnd"/>
            <w:r w:rsidRPr="00817A77">
              <w:rPr>
                <w:rFonts w:ascii="Corbel" w:hAnsi="Corbel" w:cs="Arial"/>
                <w:color w:val="000000"/>
                <w:sz w:val="21"/>
                <w:szCs w:val="21"/>
                <w:lang w:eastAsia="nl-NL"/>
              </w:rPr>
              <w:t>)</w:t>
            </w:r>
          </w:p>
        </w:tc>
        <w:tc>
          <w:tcPr>
            <w:tcW w:w="2694" w:type="dxa"/>
            <w:tcBorders>
              <w:top w:val="nil"/>
              <w:left w:val="nil"/>
              <w:bottom w:val="single" w:sz="4" w:space="0" w:color="auto"/>
              <w:right w:val="single" w:sz="4" w:space="0" w:color="auto"/>
            </w:tcBorders>
            <w:hideMark/>
          </w:tcPr>
          <w:p w14:paraId="3FE87594"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53F37F8A" w14:textId="4D158BC5"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6A27A0D2" w14:textId="77777777" w:rsidTr="00A9366B">
        <w:trPr>
          <w:trHeight w:val="255"/>
        </w:trPr>
        <w:tc>
          <w:tcPr>
            <w:tcW w:w="5117" w:type="dxa"/>
            <w:tcBorders>
              <w:top w:val="nil"/>
              <w:left w:val="single" w:sz="4" w:space="0" w:color="auto"/>
              <w:bottom w:val="single" w:sz="4" w:space="0" w:color="auto"/>
              <w:right w:val="single" w:sz="4" w:space="0" w:color="auto"/>
            </w:tcBorders>
            <w:noWrap/>
            <w:hideMark/>
          </w:tcPr>
          <w:p w14:paraId="5F4230CD"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Recovery Point </w:t>
            </w:r>
            <w:proofErr w:type="spellStart"/>
            <w:r w:rsidRPr="00817A77">
              <w:rPr>
                <w:rFonts w:ascii="Corbel" w:hAnsi="Corbel" w:cs="Arial"/>
                <w:color w:val="000000"/>
                <w:sz w:val="21"/>
                <w:szCs w:val="21"/>
                <w:lang w:eastAsia="nl-NL"/>
              </w:rPr>
              <w:t>Objective</w:t>
            </w:r>
            <w:proofErr w:type="spellEnd"/>
          </w:p>
        </w:tc>
        <w:tc>
          <w:tcPr>
            <w:tcW w:w="2694" w:type="dxa"/>
            <w:tcBorders>
              <w:top w:val="nil"/>
              <w:left w:val="nil"/>
              <w:bottom w:val="single" w:sz="4" w:space="0" w:color="auto"/>
              <w:right w:val="single" w:sz="4" w:space="0" w:color="auto"/>
            </w:tcBorders>
            <w:hideMark/>
          </w:tcPr>
          <w:p w14:paraId="09571619"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6CF76697" w14:textId="643B6370"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2B75BB0A" w14:textId="77777777" w:rsidTr="00A9366B">
        <w:trPr>
          <w:trHeight w:val="255"/>
        </w:trPr>
        <w:tc>
          <w:tcPr>
            <w:tcW w:w="5117" w:type="dxa"/>
            <w:tcBorders>
              <w:top w:val="nil"/>
              <w:left w:val="single" w:sz="4" w:space="0" w:color="auto"/>
              <w:bottom w:val="single" w:sz="4" w:space="0" w:color="auto"/>
              <w:right w:val="single" w:sz="4" w:space="0" w:color="auto"/>
            </w:tcBorders>
            <w:noWrap/>
          </w:tcPr>
          <w:p w14:paraId="0D517CC5"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Recovery Time </w:t>
            </w:r>
            <w:proofErr w:type="spellStart"/>
            <w:r w:rsidRPr="00817A77">
              <w:rPr>
                <w:rFonts w:ascii="Corbel" w:hAnsi="Corbel" w:cs="Arial"/>
                <w:color w:val="000000"/>
                <w:sz w:val="21"/>
                <w:szCs w:val="21"/>
                <w:lang w:eastAsia="nl-NL"/>
              </w:rPr>
              <w:t>Objective</w:t>
            </w:r>
            <w:proofErr w:type="spellEnd"/>
          </w:p>
        </w:tc>
        <w:tc>
          <w:tcPr>
            <w:tcW w:w="2694" w:type="dxa"/>
            <w:tcBorders>
              <w:top w:val="nil"/>
              <w:left w:val="nil"/>
              <w:bottom w:val="single" w:sz="4" w:space="0" w:color="auto"/>
              <w:right w:val="single" w:sz="4" w:space="0" w:color="auto"/>
            </w:tcBorders>
          </w:tcPr>
          <w:p w14:paraId="0A2C5B4D"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62B74242" w14:textId="44189129"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1008A432" w14:textId="77777777" w:rsidTr="00A9366B">
        <w:trPr>
          <w:trHeight w:val="255"/>
        </w:trPr>
        <w:tc>
          <w:tcPr>
            <w:tcW w:w="5117" w:type="dxa"/>
            <w:tcBorders>
              <w:top w:val="nil"/>
              <w:left w:val="single" w:sz="4" w:space="0" w:color="auto"/>
              <w:bottom w:val="single" w:sz="4" w:space="0" w:color="auto"/>
              <w:right w:val="single" w:sz="4" w:space="0" w:color="auto"/>
            </w:tcBorders>
            <w:noWrap/>
            <w:hideMark/>
          </w:tcPr>
          <w:p w14:paraId="5E953909"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Soort </w:t>
            </w: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 xml:space="preserve"> (volledig system of </w:t>
            </w:r>
            <w:proofErr w:type="spellStart"/>
            <w:r w:rsidRPr="00817A77">
              <w:rPr>
                <w:rFonts w:ascii="Corbel" w:hAnsi="Corbel" w:cs="Arial"/>
                <w:color w:val="000000"/>
                <w:sz w:val="21"/>
                <w:szCs w:val="21"/>
                <w:lang w:eastAsia="nl-NL"/>
              </w:rPr>
              <w:t>incremental</w:t>
            </w:r>
            <w:proofErr w:type="spellEnd"/>
            <w:r w:rsidRPr="00817A77">
              <w:rPr>
                <w:rFonts w:ascii="Corbel" w:hAnsi="Corbel" w:cs="Arial"/>
                <w:color w:val="000000"/>
                <w:sz w:val="21"/>
                <w:szCs w:val="21"/>
                <w:lang w:eastAsia="nl-NL"/>
              </w:rPr>
              <w:t>)</w:t>
            </w:r>
          </w:p>
        </w:tc>
        <w:tc>
          <w:tcPr>
            <w:tcW w:w="2694" w:type="dxa"/>
            <w:tcBorders>
              <w:top w:val="nil"/>
              <w:left w:val="nil"/>
              <w:bottom w:val="single" w:sz="4" w:space="0" w:color="auto"/>
              <w:right w:val="single" w:sz="4" w:space="0" w:color="auto"/>
            </w:tcBorders>
            <w:hideMark/>
          </w:tcPr>
          <w:p w14:paraId="1DB9F646"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02299368" w14:textId="7D85B4DF"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22E04C9C" w14:textId="77777777" w:rsidTr="00A9366B">
        <w:trPr>
          <w:trHeight w:val="255"/>
        </w:trPr>
        <w:tc>
          <w:tcPr>
            <w:tcW w:w="5117" w:type="dxa"/>
            <w:tcBorders>
              <w:top w:val="nil"/>
              <w:left w:val="single" w:sz="4" w:space="0" w:color="auto"/>
              <w:bottom w:val="single" w:sz="4" w:space="0" w:color="auto"/>
              <w:right w:val="single" w:sz="4" w:space="0" w:color="auto"/>
            </w:tcBorders>
            <w:noWrap/>
            <w:hideMark/>
          </w:tcPr>
          <w:p w14:paraId="368FDA79"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Inhoud </w:t>
            </w: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 xml:space="preserve"> (volledig system of alleen data c.q. files)</w:t>
            </w:r>
          </w:p>
        </w:tc>
        <w:tc>
          <w:tcPr>
            <w:tcW w:w="2694" w:type="dxa"/>
            <w:tcBorders>
              <w:top w:val="nil"/>
              <w:left w:val="nil"/>
              <w:bottom w:val="single" w:sz="4" w:space="0" w:color="auto"/>
              <w:right w:val="single" w:sz="4" w:space="0" w:color="auto"/>
            </w:tcBorders>
            <w:hideMark/>
          </w:tcPr>
          <w:p w14:paraId="47BD294D"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3EE6448B" w14:textId="0D78CD32"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64A137E6" w14:textId="77777777" w:rsidTr="00A9366B">
        <w:trPr>
          <w:trHeight w:val="255"/>
        </w:trPr>
        <w:tc>
          <w:tcPr>
            <w:tcW w:w="5117" w:type="dxa"/>
            <w:tcBorders>
              <w:top w:val="nil"/>
              <w:left w:val="single" w:sz="4" w:space="0" w:color="auto"/>
              <w:bottom w:val="single" w:sz="4" w:space="0" w:color="auto"/>
              <w:right w:val="single" w:sz="4" w:space="0" w:color="auto"/>
            </w:tcBorders>
            <w:noWrap/>
            <w:hideMark/>
          </w:tcPr>
          <w:p w14:paraId="11E7B46C" w14:textId="77777777" w:rsidR="001251BD" w:rsidRPr="00817A77" w:rsidRDefault="001251BD" w:rsidP="001251BD">
            <w:pPr>
              <w:rPr>
                <w:rFonts w:ascii="Corbel" w:hAnsi="Corbel" w:cs="Arial"/>
                <w:color w:val="000000"/>
                <w:sz w:val="21"/>
                <w:szCs w:val="21"/>
                <w:lang w:val="en-US" w:eastAsia="nl-NL"/>
              </w:rPr>
            </w:pPr>
            <w:proofErr w:type="spellStart"/>
            <w:r w:rsidRPr="00817A77">
              <w:rPr>
                <w:rFonts w:ascii="Corbel" w:hAnsi="Corbel" w:cs="Arial"/>
                <w:color w:val="000000"/>
                <w:sz w:val="21"/>
                <w:szCs w:val="21"/>
                <w:lang w:val="en-US" w:eastAsia="nl-NL"/>
              </w:rPr>
              <w:t>Doorlooptijd</w:t>
            </w:r>
            <w:proofErr w:type="spellEnd"/>
            <w:r w:rsidRPr="00817A77">
              <w:rPr>
                <w:rFonts w:ascii="Corbel" w:hAnsi="Corbel" w:cs="Arial"/>
                <w:color w:val="000000"/>
                <w:sz w:val="21"/>
                <w:szCs w:val="21"/>
                <w:lang w:val="en-US" w:eastAsia="nl-NL"/>
              </w:rPr>
              <w:t xml:space="preserve"> recovery (recovery time objective )</w:t>
            </w:r>
          </w:p>
        </w:tc>
        <w:tc>
          <w:tcPr>
            <w:tcW w:w="2694" w:type="dxa"/>
            <w:tcBorders>
              <w:top w:val="nil"/>
              <w:left w:val="nil"/>
              <w:bottom w:val="single" w:sz="4" w:space="0" w:color="auto"/>
              <w:right w:val="single" w:sz="4" w:space="0" w:color="auto"/>
            </w:tcBorders>
            <w:hideMark/>
          </w:tcPr>
          <w:p w14:paraId="01014C1C" w14:textId="77777777" w:rsidR="001251BD" w:rsidRPr="00817A77" w:rsidRDefault="001251BD" w:rsidP="001251BD">
            <w:pPr>
              <w:rPr>
                <w:rFonts w:ascii="Corbel" w:hAnsi="Corbel" w:cs="Arial"/>
                <w:color w:val="000000"/>
                <w:sz w:val="21"/>
                <w:szCs w:val="21"/>
                <w:lang w:val="en-US" w:eastAsia="nl-NL"/>
              </w:rPr>
            </w:pPr>
          </w:p>
        </w:tc>
        <w:tc>
          <w:tcPr>
            <w:tcW w:w="1385" w:type="dxa"/>
            <w:tcBorders>
              <w:top w:val="nil"/>
              <w:left w:val="nil"/>
              <w:bottom w:val="single" w:sz="4" w:space="0" w:color="auto"/>
              <w:right w:val="single" w:sz="4" w:space="0" w:color="auto"/>
            </w:tcBorders>
          </w:tcPr>
          <w:p w14:paraId="29D17C7B" w14:textId="2646AF03"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33E9BD52" w14:textId="77777777" w:rsidTr="00A9366B">
        <w:trPr>
          <w:trHeight w:val="255"/>
        </w:trPr>
        <w:tc>
          <w:tcPr>
            <w:tcW w:w="5117" w:type="dxa"/>
            <w:tcBorders>
              <w:top w:val="nil"/>
              <w:left w:val="single" w:sz="4" w:space="0" w:color="auto"/>
              <w:bottom w:val="single" w:sz="4" w:space="0" w:color="auto"/>
              <w:right w:val="single" w:sz="4" w:space="0" w:color="auto"/>
            </w:tcBorders>
            <w:noWrap/>
            <w:hideMark/>
          </w:tcPr>
          <w:p w14:paraId="17EA6742"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Soort </w:t>
            </w:r>
            <w:proofErr w:type="spellStart"/>
            <w:r w:rsidRPr="00817A77">
              <w:rPr>
                <w:rFonts w:ascii="Corbel" w:hAnsi="Corbel" w:cs="Arial"/>
                <w:color w:val="000000"/>
                <w:sz w:val="21"/>
                <w:szCs w:val="21"/>
                <w:lang w:eastAsia="nl-NL"/>
              </w:rPr>
              <w:t>Restore</w:t>
            </w:r>
            <w:proofErr w:type="spellEnd"/>
            <w:r w:rsidRPr="00817A77">
              <w:rPr>
                <w:rFonts w:ascii="Corbel" w:hAnsi="Corbel" w:cs="Arial"/>
                <w:color w:val="000000"/>
                <w:sz w:val="21"/>
                <w:szCs w:val="21"/>
                <w:lang w:eastAsia="nl-NL"/>
              </w:rPr>
              <w:t xml:space="preserve"> (volledig system of alleen data c.q. files)</w:t>
            </w:r>
          </w:p>
        </w:tc>
        <w:tc>
          <w:tcPr>
            <w:tcW w:w="2694" w:type="dxa"/>
            <w:tcBorders>
              <w:top w:val="nil"/>
              <w:left w:val="nil"/>
              <w:bottom w:val="single" w:sz="4" w:space="0" w:color="auto"/>
              <w:right w:val="single" w:sz="4" w:space="0" w:color="auto"/>
            </w:tcBorders>
            <w:hideMark/>
          </w:tcPr>
          <w:p w14:paraId="168811F7"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7D25F30A" w14:textId="00B4CA5B"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1D24E58D" w14:textId="77777777" w:rsidTr="00A9366B">
        <w:trPr>
          <w:trHeight w:val="255"/>
        </w:trPr>
        <w:tc>
          <w:tcPr>
            <w:tcW w:w="5117" w:type="dxa"/>
            <w:tcBorders>
              <w:top w:val="nil"/>
              <w:left w:val="single" w:sz="4" w:space="0" w:color="auto"/>
              <w:bottom w:val="single" w:sz="4" w:space="0" w:color="auto"/>
              <w:right w:val="single" w:sz="4" w:space="0" w:color="auto"/>
            </w:tcBorders>
            <w:noWrap/>
            <w:hideMark/>
          </w:tcPr>
          <w:p w14:paraId="2910C1D7" w14:textId="77777777" w:rsidR="001251BD" w:rsidRPr="00817A77" w:rsidRDefault="001251BD" w:rsidP="001251BD">
            <w:pPr>
              <w:rPr>
                <w:rFonts w:ascii="Corbel" w:hAnsi="Corbel" w:cs="Arial"/>
                <w:color w:val="000000"/>
                <w:sz w:val="21"/>
                <w:szCs w:val="21"/>
                <w:lang w:eastAsia="nl-NL"/>
              </w:rPr>
            </w:pPr>
            <w:proofErr w:type="spellStart"/>
            <w:r w:rsidRPr="00817A77">
              <w:rPr>
                <w:rFonts w:ascii="Corbel" w:hAnsi="Corbel" w:cs="Arial"/>
                <w:color w:val="000000"/>
                <w:sz w:val="21"/>
                <w:szCs w:val="21"/>
                <w:lang w:eastAsia="nl-NL"/>
              </w:rPr>
              <w:t>Restore</w:t>
            </w:r>
            <w:proofErr w:type="spellEnd"/>
            <w:r w:rsidRPr="00817A77">
              <w:rPr>
                <w:rFonts w:ascii="Corbel" w:hAnsi="Corbel" w:cs="Arial"/>
                <w:color w:val="000000"/>
                <w:sz w:val="21"/>
                <w:szCs w:val="21"/>
                <w:lang w:eastAsia="nl-NL"/>
              </w:rPr>
              <w:t xml:space="preserve"> omgeving (Productie, Acceptatie, Test of Ontwikkeling)</w:t>
            </w:r>
          </w:p>
        </w:tc>
        <w:tc>
          <w:tcPr>
            <w:tcW w:w="2694" w:type="dxa"/>
            <w:tcBorders>
              <w:top w:val="nil"/>
              <w:left w:val="nil"/>
              <w:bottom w:val="single" w:sz="4" w:space="0" w:color="auto"/>
              <w:right w:val="single" w:sz="4" w:space="0" w:color="auto"/>
            </w:tcBorders>
            <w:hideMark/>
          </w:tcPr>
          <w:p w14:paraId="02E920C9"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449B8407" w14:textId="32C3A461"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3CA98EF0" w14:textId="77777777" w:rsidTr="00A9366B">
        <w:trPr>
          <w:trHeight w:val="255"/>
        </w:trPr>
        <w:tc>
          <w:tcPr>
            <w:tcW w:w="5117" w:type="dxa"/>
            <w:tcBorders>
              <w:top w:val="single" w:sz="4" w:space="0" w:color="auto"/>
              <w:left w:val="single" w:sz="4" w:space="0" w:color="auto"/>
              <w:bottom w:val="single" w:sz="4" w:space="0" w:color="auto"/>
              <w:right w:val="single" w:sz="4" w:space="0" w:color="auto"/>
            </w:tcBorders>
            <w:noWrap/>
            <w:hideMark/>
          </w:tcPr>
          <w:p w14:paraId="2B871702"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Frequentie </w:t>
            </w:r>
            <w:proofErr w:type="spellStart"/>
            <w:r w:rsidRPr="00817A77">
              <w:rPr>
                <w:rFonts w:ascii="Corbel" w:hAnsi="Corbel" w:cs="Arial"/>
                <w:color w:val="000000"/>
                <w:sz w:val="21"/>
                <w:szCs w:val="21"/>
                <w:lang w:eastAsia="nl-NL"/>
              </w:rPr>
              <w:t>Backup</w:t>
            </w:r>
            <w:proofErr w:type="spellEnd"/>
            <w:r w:rsidRPr="00817A77">
              <w:rPr>
                <w:rFonts w:ascii="Corbel" w:hAnsi="Corbel" w:cs="Arial"/>
                <w:color w:val="000000"/>
                <w:sz w:val="21"/>
                <w:szCs w:val="21"/>
                <w:lang w:eastAsia="nl-NL"/>
              </w:rPr>
              <w:t>/</w:t>
            </w:r>
            <w:proofErr w:type="spellStart"/>
            <w:r w:rsidRPr="00817A77">
              <w:rPr>
                <w:rFonts w:ascii="Corbel" w:hAnsi="Corbel" w:cs="Arial"/>
                <w:color w:val="000000"/>
                <w:sz w:val="21"/>
                <w:szCs w:val="21"/>
                <w:lang w:eastAsia="nl-NL"/>
              </w:rPr>
              <w:t>Restore</w:t>
            </w:r>
            <w:proofErr w:type="spellEnd"/>
            <w:r w:rsidRPr="00817A77">
              <w:rPr>
                <w:rFonts w:ascii="Corbel" w:hAnsi="Corbel" w:cs="Arial"/>
                <w:color w:val="000000"/>
                <w:sz w:val="21"/>
                <w:szCs w:val="21"/>
                <w:lang w:eastAsia="nl-NL"/>
              </w:rPr>
              <w:t xml:space="preserve"> test</w:t>
            </w:r>
          </w:p>
        </w:tc>
        <w:tc>
          <w:tcPr>
            <w:tcW w:w="2694" w:type="dxa"/>
            <w:tcBorders>
              <w:top w:val="single" w:sz="4" w:space="0" w:color="auto"/>
              <w:left w:val="nil"/>
              <w:bottom w:val="single" w:sz="4" w:space="0" w:color="auto"/>
              <w:right w:val="single" w:sz="4" w:space="0" w:color="auto"/>
            </w:tcBorders>
            <w:hideMark/>
          </w:tcPr>
          <w:p w14:paraId="788A77D2" w14:textId="77777777" w:rsidR="001251BD" w:rsidRPr="00817A77" w:rsidRDefault="001251BD" w:rsidP="001251BD">
            <w:pPr>
              <w:rPr>
                <w:rFonts w:ascii="Corbel" w:hAnsi="Corbel" w:cs="Arial"/>
                <w:color w:val="000000"/>
                <w:sz w:val="21"/>
                <w:szCs w:val="21"/>
                <w:lang w:eastAsia="nl-NL"/>
              </w:rPr>
            </w:pPr>
          </w:p>
        </w:tc>
        <w:tc>
          <w:tcPr>
            <w:tcW w:w="1385" w:type="dxa"/>
            <w:tcBorders>
              <w:top w:val="single" w:sz="4" w:space="0" w:color="auto"/>
              <w:left w:val="nil"/>
              <w:bottom w:val="single" w:sz="4" w:space="0" w:color="auto"/>
              <w:right w:val="single" w:sz="4" w:space="0" w:color="auto"/>
            </w:tcBorders>
          </w:tcPr>
          <w:p w14:paraId="7323BA28" w14:textId="2BF75C5B"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bl>
    <w:p w14:paraId="4FDD5126" w14:textId="77777777" w:rsidR="00F553D4" w:rsidRPr="00817A77" w:rsidRDefault="00A86712" w:rsidP="00A86712">
      <w:pPr>
        <w:pStyle w:val="Kop2"/>
        <w:rPr>
          <w:rFonts w:ascii="Corbel" w:hAnsi="Corbel"/>
        </w:rPr>
      </w:pPr>
      <w:bookmarkStart w:id="38" w:name="_Toc35348822"/>
      <w:bookmarkStart w:id="39" w:name="_Toc43893573"/>
      <w:r w:rsidRPr="00817A77">
        <w:rPr>
          <w:rFonts w:ascii="Corbel" w:hAnsi="Corbel"/>
        </w:rPr>
        <w:t xml:space="preserve">Gepland </w:t>
      </w:r>
      <w:r w:rsidR="00B25539" w:rsidRPr="00817A77">
        <w:rPr>
          <w:rFonts w:ascii="Corbel" w:hAnsi="Corbel"/>
        </w:rPr>
        <w:t>O</w:t>
      </w:r>
      <w:r w:rsidRPr="00817A77">
        <w:rPr>
          <w:rFonts w:ascii="Corbel" w:hAnsi="Corbel"/>
        </w:rPr>
        <w:t>nderhoud</w:t>
      </w:r>
      <w:bookmarkEnd w:id="38"/>
      <w:bookmarkEnd w:id="39"/>
    </w:p>
    <w:tbl>
      <w:tblPr>
        <w:tblW w:w="9196" w:type="dxa"/>
        <w:tblInd w:w="56" w:type="dxa"/>
        <w:tblCellMar>
          <w:left w:w="70" w:type="dxa"/>
          <w:right w:w="70" w:type="dxa"/>
        </w:tblCellMar>
        <w:tblLook w:val="04A0" w:firstRow="1" w:lastRow="0" w:firstColumn="1" w:lastColumn="0" w:noHBand="0" w:noVBand="1"/>
      </w:tblPr>
      <w:tblGrid>
        <w:gridCol w:w="5117"/>
        <w:gridCol w:w="2694"/>
        <w:gridCol w:w="1385"/>
      </w:tblGrid>
      <w:tr w:rsidR="00F553D4" w:rsidRPr="00817A77" w14:paraId="59B73B9A" w14:textId="77777777" w:rsidTr="008430EF">
        <w:trPr>
          <w:trHeight w:val="270"/>
        </w:trPr>
        <w:tc>
          <w:tcPr>
            <w:tcW w:w="5117" w:type="dxa"/>
            <w:tcBorders>
              <w:top w:val="single" w:sz="4" w:space="0" w:color="auto"/>
              <w:left w:val="single" w:sz="4" w:space="0" w:color="auto"/>
              <w:bottom w:val="double" w:sz="6" w:space="0" w:color="auto"/>
              <w:right w:val="single" w:sz="4" w:space="0" w:color="auto"/>
            </w:tcBorders>
            <w:shd w:val="clear" w:color="auto" w:fill="D9D9D9"/>
            <w:noWrap/>
            <w:hideMark/>
          </w:tcPr>
          <w:p w14:paraId="787EEEFA" w14:textId="77777777" w:rsidR="00F553D4" w:rsidRPr="00817A77" w:rsidRDefault="00F553D4" w:rsidP="0064363E">
            <w:pPr>
              <w:rPr>
                <w:rFonts w:ascii="Corbel" w:hAnsi="Corbel" w:cs="Arial"/>
                <w:b/>
                <w:color w:val="000000"/>
                <w:sz w:val="18"/>
                <w:szCs w:val="18"/>
                <w:lang w:eastAsia="nl-NL"/>
              </w:rPr>
            </w:pPr>
            <w:r w:rsidRPr="00817A77">
              <w:rPr>
                <w:rFonts w:ascii="Corbel" w:hAnsi="Corbel" w:cs="Arial"/>
                <w:b/>
                <w:color w:val="000000"/>
                <w:sz w:val="18"/>
                <w:szCs w:val="18"/>
                <w:lang w:eastAsia="nl-NL"/>
              </w:rPr>
              <w:t>Service onderdeel </w:t>
            </w:r>
          </w:p>
        </w:tc>
        <w:tc>
          <w:tcPr>
            <w:tcW w:w="4079" w:type="dxa"/>
            <w:gridSpan w:val="2"/>
            <w:tcBorders>
              <w:top w:val="single" w:sz="4" w:space="0" w:color="auto"/>
              <w:left w:val="nil"/>
              <w:bottom w:val="double" w:sz="6" w:space="0" w:color="auto"/>
              <w:right w:val="single" w:sz="4" w:space="0" w:color="auto"/>
            </w:tcBorders>
            <w:shd w:val="clear" w:color="auto" w:fill="D9D9D9"/>
            <w:hideMark/>
          </w:tcPr>
          <w:p w14:paraId="38A2D44C" w14:textId="6EF6C255" w:rsidR="00F553D4" w:rsidRPr="00817A77" w:rsidRDefault="00F553D4" w:rsidP="00D0328E">
            <w:pPr>
              <w:rPr>
                <w:rFonts w:ascii="Corbel" w:hAnsi="Corbel" w:cs="Arial"/>
                <w:b/>
                <w:color w:val="000000"/>
                <w:sz w:val="18"/>
                <w:szCs w:val="18"/>
                <w:lang w:eastAsia="nl-NL"/>
              </w:rPr>
            </w:pPr>
            <w:r w:rsidRPr="00817A77">
              <w:rPr>
                <w:rFonts w:ascii="Corbel" w:hAnsi="Corbel" w:cs="Arial"/>
                <w:b/>
                <w:color w:val="000000"/>
                <w:sz w:val="18"/>
                <w:szCs w:val="18"/>
                <w:lang w:eastAsia="nl-NL"/>
              </w:rPr>
              <w:t> </w:t>
            </w:r>
            <w:r w:rsidR="00D0328E" w:rsidRPr="00817A77">
              <w:rPr>
                <w:rFonts w:ascii="Corbel" w:hAnsi="Corbel" w:cs="Arial"/>
                <w:b/>
                <w:color w:val="000000"/>
                <w:sz w:val="18"/>
                <w:szCs w:val="18"/>
                <w:lang w:eastAsia="nl-NL"/>
              </w:rPr>
              <w:t>Norm</w:t>
            </w:r>
          </w:p>
        </w:tc>
      </w:tr>
      <w:tr w:rsidR="001251BD" w:rsidRPr="00817A77" w14:paraId="452463CE" w14:textId="77777777" w:rsidTr="009211D1">
        <w:trPr>
          <w:trHeight w:val="255"/>
        </w:trPr>
        <w:tc>
          <w:tcPr>
            <w:tcW w:w="5117" w:type="dxa"/>
            <w:tcBorders>
              <w:top w:val="single" w:sz="4" w:space="0" w:color="auto"/>
              <w:left w:val="single" w:sz="4" w:space="0" w:color="auto"/>
              <w:bottom w:val="single" w:sz="4" w:space="0" w:color="auto"/>
              <w:right w:val="single" w:sz="4" w:space="0" w:color="auto"/>
            </w:tcBorders>
            <w:noWrap/>
            <w:hideMark/>
          </w:tcPr>
          <w:p w14:paraId="65767489" w14:textId="77777777" w:rsidR="001251BD" w:rsidRPr="00817A77" w:rsidRDefault="001251BD" w:rsidP="001251BD">
            <w:pPr>
              <w:rPr>
                <w:rFonts w:ascii="Corbel" w:hAnsi="Corbel" w:cs="Arial"/>
                <w:color w:val="000000"/>
                <w:sz w:val="21"/>
                <w:szCs w:val="21"/>
                <w:lang w:eastAsia="nl-NL"/>
              </w:rPr>
            </w:pPr>
            <w:proofErr w:type="spellStart"/>
            <w:r w:rsidRPr="00817A77">
              <w:rPr>
                <w:rFonts w:ascii="Corbel" w:hAnsi="Corbel" w:cs="Arial"/>
                <w:color w:val="000000"/>
                <w:sz w:val="21"/>
                <w:szCs w:val="21"/>
                <w:lang w:eastAsia="nl-NL"/>
              </w:rPr>
              <w:t>Onderhouds</w:t>
            </w:r>
            <w:proofErr w:type="spellEnd"/>
            <w:r w:rsidRPr="00817A77">
              <w:rPr>
                <w:rFonts w:ascii="Corbel" w:hAnsi="Corbel" w:cs="Arial"/>
                <w:color w:val="000000"/>
                <w:sz w:val="21"/>
                <w:szCs w:val="21"/>
                <w:lang w:eastAsia="nl-NL"/>
              </w:rPr>
              <w:t xml:space="preserve"> </w:t>
            </w:r>
            <w:proofErr w:type="spellStart"/>
            <w:r w:rsidRPr="00817A77">
              <w:rPr>
                <w:rFonts w:ascii="Corbel" w:hAnsi="Corbel" w:cs="Arial"/>
                <w:color w:val="000000"/>
                <w:sz w:val="21"/>
                <w:szCs w:val="21"/>
                <w:lang w:eastAsia="nl-NL"/>
              </w:rPr>
              <w:t>window</w:t>
            </w:r>
            <w:proofErr w:type="spellEnd"/>
          </w:p>
        </w:tc>
        <w:tc>
          <w:tcPr>
            <w:tcW w:w="2694" w:type="dxa"/>
            <w:tcBorders>
              <w:top w:val="single" w:sz="4" w:space="0" w:color="auto"/>
              <w:left w:val="nil"/>
              <w:bottom w:val="single" w:sz="4" w:space="0" w:color="auto"/>
              <w:right w:val="single" w:sz="4" w:space="0" w:color="auto"/>
            </w:tcBorders>
            <w:hideMark/>
          </w:tcPr>
          <w:p w14:paraId="0C6193B3" w14:textId="77777777" w:rsidR="001251BD" w:rsidRPr="00817A77" w:rsidRDefault="001251BD" w:rsidP="001251BD">
            <w:pPr>
              <w:rPr>
                <w:rFonts w:ascii="Corbel" w:hAnsi="Corbel" w:cs="Arial"/>
                <w:color w:val="000000"/>
                <w:sz w:val="21"/>
                <w:szCs w:val="21"/>
                <w:lang w:eastAsia="nl-NL"/>
              </w:rPr>
            </w:pPr>
          </w:p>
        </w:tc>
        <w:tc>
          <w:tcPr>
            <w:tcW w:w="1385" w:type="dxa"/>
            <w:tcBorders>
              <w:top w:val="single" w:sz="4" w:space="0" w:color="auto"/>
              <w:left w:val="nil"/>
              <w:bottom w:val="single" w:sz="4" w:space="0" w:color="auto"/>
              <w:right w:val="single" w:sz="4" w:space="0" w:color="auto"/>
            </w:tcBorders>
          </w:tcPr>
          <w:p w14:paraId="166BEB09" w14:textId="0382CF16"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3B30F1AB" w14:textId="77777777" w:rsidTr="009211D1">
        <w:trPr>
          <w:trHeight w:val="255"/>
        </w:trPr>
        <w:tc>
          <w:tcPr>
            <w:tcW w:w="5117" w:type="dxa"/>
            <w:tcBorders>
              <w:top w:val="nil"/>
              <w:left w:val="single" w:sz="4" w:space="0" w:color="auto"/>
              <w:bottom w:val="single" w:sz="4" w:space="0" w:color="auto"/>
              <w:right w:val="single" w:sz="4" w:space="0" w:color="auto"/>
            </w:tcBorders>
            <w:noWrap/>
            <w:hideMark/>
          </w:tcPr>
          <w:p w14:paraId="20159DC5"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Aanmelding Onderhoud</w:t>
            </w:r>
          </w:p>
        </w:tc>
        <w:tc>
          <w:tcPr>
            <w:tcW w:w="2694" w:type="dxa"/>
            <w:tcBorders>
              <w:top w:val="nil"/>
              <w:left w:val="nil"/>
              <w:bottom w:val="single" w:sz="4" w:space="0" w:color="auto"/>
              <w:right w:val="single" w:sz="4" w:space="0" w:color="auto"/>
            </w:tcBorders>
            <w:hideMark/>
          </w:tcPr>
          <w:p w14:paraId="7852506D"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08E458D7" w14:textId="151959BA"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320D37B7" w14:textId="77777777" w:rsidTr="009211D1">
        <w:trPr>
          <w:trHeight w:val="255"/>
        </w:trPr>
        <w:tc>
          <w:tcPr>
            <w:tcW w:w="5117" w:type="dxa"/>
            <w:tcBorders>
              <w:top w:val="nil"/>
              <w:left w:val="single" w:sz="4" w:space="0" w:color="auto"/>
              <w:bottom w:val="single" w:sz="4" w:space="0" w:color="auto"/>
              <w:right w:val="single" w:sz="4" w:space="0" w:color="auto"/>
            </w:tcBorders>
            <w:noWrap/>
            <w:hideMark/>
          </w:tcPr>
          <w:p w14:paraId="5FB4047C"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Maximale doorlooptijd Onderhoud (i.v.m. </w:t>
            </w:r>
            <w:proofErr w:type="spellStart"/>
            <w:r w:rsidRPr="00817A77">
              <w:rPr>
                <w:rFonts w:ascii="Corbel" w:hAnsi="Corbel" w:cs="Arial"/>
                <w:color w:val="000000"/>
                <w:sz w:val="21"/>
                <w:szCs w:val="21"/>
                <w:lang w:eastAsia="nl-NL"/>
              </w:rPr>
              <w:t>onbeschikbaarheid</w:t>
            </w:r>
            <w:proofErr w:type="spellEnd"/>
            <w:r w:rsidRPr="00817A77">
              <w:rPr>
                <w:rFonts w:ascii="Corbel" w:hAnsi="Corbel" w:cs="Arial"/>
                <w:color w:val="000000"/>
                <w:sz w:val="21"/>
                <w:szCs w:val="21"/>
                <w:lang w:eastAsia="nl-NL"/>
              </w:rPr>
              <w:t>)</w:t>
            </w:r>
          </w:p>
        </w:tc>
        <w:tc>
          <w:tcPr>
            <w:tcW w:w="2694" w:type="dxa"/>
            <w:tcBorders>
              <w:top w:val="nil"/>
              <w:left w:val="nil"/>
              <w:bottom w:val="single" w:sz="4" w:space="0" w:color="auto"/>
              <w:right w:val="single" w:sz="4" w:space="0" w:color="auto"/>
            </w:tcBorders>
            <w:hideMark/>
          </w:tcPr>
          <w:p w14:paraId="181D014F"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2BC7FBA2" w14:textId="0893E92C"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75D55F1F" w14:textId="77777777" w:rsidTr="009211D1">
        <w:trPr>
          <w:trHeight w:val="255"/>
        </w:trPr>
        <w:tc>
          <w:tcPr>
            <w:tcW w:w="5117" w:type="dxa"/>
            <w:tcBorders>
              <w:top w:val="nil"/>
              <w:left w:val="single" w:sz="4" w:space="0" w:color="auto"/>
              <w:bottom w:val="single" w:sz="4" w:space="0" w:color="auto"/>
              <w:right w:val="single" w:sz="4" w:space="0" w:color="auto"/>
            </w:tcBorders>
            <w:noWrap/>
            <w:hideMark/>
          </w:tcPr>
          <w:p w14:paraId="401F345B"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Percentage geslaagd Onderhoud</w:t>
            </w:r>
          </w:p>
        </w:tc>
        <w:tc>
          <w:tcPr>
            <w:tcW w:w="2694" w:type="dxa"/>
            <w:tcBorders>
              <w:top w:val="nil"/>
              <w:left w:val="nil"/>
              <w:bottom w:val="single" w:sz="4" w:space="0" w:color="auto"/>
              <w:right w:val="single" w:sz="4" w:space="0" w:color="auto"/>
            </w:tcBorders>
            <w:hideMark/>
          </w:tcPr>
          <w:p w14:paraId="08286ED7"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1230D12D" w14:textId="175ACEA9"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2F9DCF5E" w14:textId="77777777" w:rsidTr="009211D1">
        <w:trPr>
          <w:trHeight w:val="255"/>
        </w:trPr>
        <w:tc>
          <w:tcPr>
            <w:tcW w:w="5117" w:type="dxa"/>
            <w:tcBorders>
              <w:top w:val="nil"/>
              <w:left w:val="single" w:sz="4" w:space="0" w:color="auto"/>
              <w:bottom w:val="single" w:sz="4" w:space="0" w:color="auto"/>
              <w:right w:val="single" w:sz="4" w:space="0" w:color="auto"/>
            </w:tcBorders>
            <w:noWrap/>
            <w:hideMark/>
          </w:tcPr>
          <w:p w14:paraId="15AF15CF"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Percentage </w:t>
            </w:r>
            <w:proofErr w:type="spellStart"/>
            <w:r w:rsidRPr="00817A77">
              <w:rPr>
                <w:rFonts w:ascii="Corbel" w:hAnsi="Corbel" w:cs="Arial"/>
                <w:color w:val="000000"/>
                <w:sz w:val="21"/>
                <w:szCs w:val="21"/>
                <w:lang w:eastAsia="nl-NL"/>
              </w:rPr>
              <w:t>herplannen</w:t>
            </w:r>
            <w:proofErr w:type="spellEnd"/>
            <w:r w:rsidRPr="00817A77">
              <w:rPr>
                <w:rFonts w:ascii="Corbel" w:hAnsi="Corbel" w:cs="Arial"/>
                <w:color w:val="000000"/>
                <w:sz w:val="21"/>
                <w:szCs w:val="21"/>
                <w:lang w:eastAsia="nl-NL"/>
              </w:rPr>
              <w:t xml:space="preserve"> Onderhoud</w:t>
            </w:r>
          </w:p>
        </w:tc>
        <w:tc>
          <w:tcPr>
            <w:tcW w:w="2694" w:type="dxa"/>
            <w:tcBorders>
              <w:top w:val="nil"/>
              <w:left w:val="nil"/>
              <w:bottom w:val="single" w:sz="4" w:space="0" w:color="auto"/>
              <w:right w:val="single" w:sz="4" w:space="0" w:color="auto"/>
            </w:tcBorders>
            <w:hideMark/>
          </w:tcPr>
          <w:p w14:paraId="78E46F40" w14:textId="77777777" w:rsidR="001251BD" w:rsidRPr="00817A77" w:rsidRDefault="001251BD" w:rsidP="001251BD">
            <w:pPr>
              <w:rPr>
                <w:rFonts w:ascii="Corbel" w:hAnsi="Corbel" w:cs="Arial"/>
                <w:color w:val="000000"/>
                <w:sz w:val="21"/>
                <w:szCs w:val="21"/>
                <w:lang w:eastAsia="nl-NL"/>
              </w:rPr>
            </w:pPr>
          </w:p>
        </w:tc>
        <w:tc>
          <w:tcPr>
            <w:tcW w:w="1385" w:type="dxa"/>
            <w:tcBorders>
              <w:top w:val="nil"/>
              <w:left w:val="nil"/>
              <w:bottom w:val="single" w:sz="4" w:space="0" w:color="auto"/>
              <w:right w:val="single" w:sz="4" w:space="0" w:color="auto"/>
            </w:tcBorders>
          </w:tcPr>
          <w:p w14:paraId="6E8CEE45" w14:textId="2E5E3308"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bl>
    <w:p w14:paraId="54291E31" w14:textId="77777777" w:rsidR="003C044A" w:rsidRPr="00817A77" w:rsidRDefault="003C044A" w:rsidP="003C044A">
      <w:pPr>
        <w:pStyle w:val="Plattetekst"/>
        <w:rPr>
          <w:rFonts w:ascii="Corbel" w:hAnsi="Corbel"/>
        </w:rPr>
      </w:pPr>
    </w:p>
    <w:p w14:paraId="48781DDC" w14:textId="77777777" w:rsidR="00827DAC" w:rsidRPr="00817A77" w:rsidRDefault="00827DAC" w:rsidP="00827DAC">
      <w:pPr>
        <w:pStyle w:val="Kop2"/>
        <w:rPr>
          <w:rFonts w:ascii="Corbel" w:hAnsi="Corbel"/>
        </w:rPr>
      </w:pPr>
      <w:bookmarkStart w:id="40" w:name="_Toc31212906"/>
      <w:bookmarkStart w:id="41" w:name="_Toc35348823"/>
      <w:bookmarkStart w:id="42" w:name="_Toc43893574"/>
      <w:bookmarkEnd w:id="40"/>
      <w:r w:rsidRPr="00817A77">
        <w:rPr>
          <w:rFonts w:ascii="Corbel" w:hAnsi="Corbel"/>
        </w:rPr>
        <w:t>Informatiebeveiliging</w:t>
      </w:r>
      <w:r w:rsidR="00C83CD8" w:rsidRPr="00817A77">
        <w:rPr>
          <w:rFonts w:ascii="Corbel" w:hAnsi="Corbel"/>
        </w:rPr>
        <w:t xml:space="preserve"> (AVG)</w:t>
      </w:r>
      <w:bookmarkEnd w:id="41"/>
      <w:bookmarkEnd w:id="42"/>
    </w:p>
    <w:tbl>
      <w:tblPr>
        <w:tblW w:w="9196" w:type="dxa"/>
        <w:tblInd w:w="56" w:type="dxa"/>
        <w:tblCellMar>
          <w:left w:w="70" w:type="dxa"/>
          <w:right w:w="70" w:type="dxa"/>
        </w:tblCellMar>
        <w:tblLook w:val="04A0" w:firstRow="1" w:lastRow="0" w:firstColumn="1" w:lastColumn="0" w:noHBand="0" w:noVBand="1"/>
      </w:tblPr>
      <w:tblGrid>
        <w:gridCol w:w="5117"/>
        <w:gridCol w:w="2694"/>
        <w:gridCol w:w="1385"/>
      </w:tblGrid>
      <w:tr w:rsidR="00827DAC" w:rsidRPr="00817A77" w14:paraId="50E7D2A2" w14:textId="77777777" w:rsidTr="008430EF">
        <w:trPr>
          <w:trHeight w:val="270"/>
        </w:trPr>
        <w:tc>
          <w:tcPr>
            <w:tcW w:w="5117" w:type="dxa"/>
            <w:tcBorders>
              <w:top w:val="single" w:sz="4" w:space="0" w:color="auto"/>
              <w:left w:val="single" w:sz="4" w:space="0" w:color="auto"/>
              <w:bottom w:val="double" w:sz="6" w:space="0" w:color="auto"/>
              <w:right w:val="single" w:sz="4" w:space="0" w:color="auto"/>
            </w:tcBorders>
            <w:shd w:val="clear" w:color="auto" w:fill="D9D9D9"/>
            <w:noWrap/>
            <w:hideMark/>
          </w:tcPr>
          <w:p w14:paraId="431E5584" w14:textId="77777777" w:rsidR="00827DAC" w:rsidRPr="00817A77" w:rsidRDefault="00827DAC" w:rsidP="00A9366B">
            <w:pPr>
              <w:rPr>
                <w:rFonts w:ascii="Corbel" w:hAnsi="Corbel" w:cs="Arial"/>
                <w:b/>
                <w:color w:val="000000"/>
                <w:sz w:val="21"/>
                <w:szCs w:val="21"/>
                <w:lang w:eastAsia="nl-NL"/>
              </w:rPr>
            </w:pPr>
            <w:r w:rsidRPr="00817A77">
              <w:rPr>
                <w:rFonts w:ascii="Corbel" w:hAnsi="Corbel" w:cs="Arial"/>
                <w:b/>
                <w:color w:val="000000"/>
                <w:sz w:val="21"/>
                <w:szCs w:val="21"/>
                <w:lang w:eastAsia="nl-NL"/>
              </w:rPr>
              <w:t>Service onderdeel </w:t>
            </w:r>
          </w:p>
        </w:tc>
        <w:tc>
          <w:tcPr>
            <w:tcW w:w="4079" w:type="dxa"/>
            <w:gridSpan w:val="2"/>
            <w:tcBorders>
              <w:top w:val="single" w:sz="4" w:space="0" w:color="auto"/>
              <w:left w:val="nil"/>
              <w:bottom w:val="double" w:sz="6" w:space="0" w:color="auto"/>
              <w:right w:val="single" w:sz="4" w:space="0" w:color="auto"/>
            </w:tcBorders>
            <w:shd w:val="clear" w:color="auto" w:fill="D9D9D9"/>
            <w:hideMark/>
          </w:tcPr>
          <w:p w14:paraId="7DC38590" w14:textId="0B8A385C" w:rsidR="00827DAC" w:rsidRPr="00817A77" w:rsidRDefault="00827DAC" w:rsidP="00D0328E">
            <w:pPr>
              <w:rPr>
                <w:rFonts w:ascii="Corbel" w:hAnsi="Corbel" w:cs="Arial"/>
                <w:b/>
                <w:color w:val="000000"/>
                <w:sz w:val="21"/>
                <w:szCs w:val="21"/>
                <w:lang w:eastAsia="nl-NL"/>
              </w:rPr>
            </w:pPr>
            <w:r w:rsidRPr="00817A77">
              <w:rPr>
                <w:rFonts w:ascii="Corbel" w:hAnsi="Corbel" w:cs="Arial"/>
                <w:b/>
                <w:color w:val="000000"/>
                <w:sz w:val="21"/>
                <w:szCs w:val="21"/>
                <w:lang w:eastAsia="nl-NL"/>
              </w:rPr>
              <w:t> </w:t>
            </w:r>
            <w:r w:rsidR="00D0328E" w:rsidRPr="00817A77">
              <w:rPr>
                <w:rFonts w:ascii="Corbel" w:hAnsi="Corbel" w:cs="Arial"/>
                <w:b/>
                <w:color w:val="000000"/>
                <w:sz w:val="21"/>
                <w:szCs w:val="21"/>
                <w:lang w:eastAsia="nl-NL"/>
              </w:rPr>
              <w:t>Norm</w:t>
            </w:r>
          </w:p>
        </w:tc>
      </w:tr>
      <w:tr w:rsidR="001251BD" w:rsidRPr="00817A77" w14:paraId="4A771AAE" w14:textId="77777777" w:rsidTr="00A9366B">
        <w:trPr>
          <w:trHeight w:val="255"/>
        </w:trPr>
        <w:tc>
          <w:tcPr>
            <w:tcW w:w="5117" w:type="dxa"/>
            <w:tcBorders>
              <w:top w:val="nil"/>
              <w:left w:val="single" w:sz="4" w:space="0" w:color="auto"/>
              <w:bottom w:val="single" w:sz="4" w:space="0" w:color="auto"/>
              <w:right w:val="single" w:sz="4" w:space="0" w:color="auto"/>
            </w:tcBorders>
            <w:noWrap/>
            <w:hideMark/>
          </w:tcPr>
          <w:p w14:paraId="68886B4A"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Aanmelding </w:t>
            </w:r>
            <w:proofErr w:type="spellStart"/>
            <w:r w:rsidRPr="00817A77">
              <w:rPr>
                <w:rFonts w:ascii="Corbel" w:hAnsi="Corbel" w:cs="Arial"/>
                <w:color w:val="000000"/>
                <w:sz w:val="21"/>
                <w:szCs w:val="21"/>
                <w:lang w:eastAsia="nl-NL"/>
              </w:rPr>
              <w:t>datalek</w:t>
            </w:r>
            <w:proofErr w:type="spellEnd"/>
          </w:p>
        </w:tc>
        <w:tc>
          <w:tcPr>
            <w:tcW w:w="2694" w:type="dxa"/>
            <w:tcBorders>
              <w:top w:val="nil"/>
              <w:left w:val="nil"/>
              <w:bottom w:val="single" w:sz="4" w:space="0" w:color="auto"/>
              <w:right w:val="single" w:sz="4" w:space="0" w:color="auto"/>
            </w:tcBorders>
            <w:hideMark/>
          </w:tcPr>
          <w:p w14:paraId="5488D8F0"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xxx uur</w:t>
            </w:r>
          </w:p>
        </w:tc>
        <w:tc>
          <w:tcPr>
            <w:tcW w:w="1385" w:type="dxa"/>
            <w:tcBorders>
              <w:top w:val="nil"/>
              <w:left w:val="nil"/>
              <w:bottom w:val="single" w:sz="4" w:space="0" w:color="auto"/>
              <w:right w:val="single" w:sz="4" w:space="0" w:color="auto"/>
            </w:tcBorders>
          </w:tcPr>
          <w:p w14:paraId="20F74DF9" w14:textId="0483B92D"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100AF450" w14:textId="77777777" w:rsidTr="00A9366B">
        <w:trPr>
          <w:trHeight w:val="255"/>
        </w:trPr>
        <w:tc>
          <w:tcPr>
            <w:tcW w:w="5117" w:type="dxa"/>
            <w:tcBorders>
              <w:top w:val="nil"/>
              <w:left w:val="single" w:sz="4" w:space="0" w:color="auto"/>
              <w:bottom w:val="single" w:sz="4" w:space="0" w:color="auto"/>
              <w:right w:val="single" w:sz="4" w:space="0" w:color="auto"/>
            </w:tcBorders>
            <w:noWrap/>
            <w:hideMark/>
          </w:tcPr>
          <w:p w14:paraId="56475B27"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 xml:space="preserve">Aanleveren alle </w:t>
            </w:r>
            <w:proofErr w:type="spellStart"/>
            <w:r w:rsidRPr="00817A77">
              <w:rPr>
                <w:rFonts w:ascii="Corbel" w:hAnsi="Corbel" w:cs="Arial"/>
                <w:color w:val="000000"/>
                <w:sz w:val="21"/>
                <w:szCs w:val="21"/>
                <w:lang w:eastAsia="nl-NL"/>
              </w:rPr>
              <w:t>mbt</w:t>
            </w:r>
            <w:proofErr w:type="spellEnd"/>
            <w:r w:rsidRPr="00817A77">
              <w:rPr>
                <w:rFonts w:ascii="Corbel" w:hAnsi="Corbel" w:cs="Arial"/>
                <w:color w:val="000000"/>
                <w:sz w:val="21"/>
                <w:szCs w:val="21"/>
                <w:lang w:eastAsia="nl-NL"/>
              </w:rPr>
              <w:t xml:space="preserve"> de verwerkersovereenkomst relevante persoonsgegevens</w:t>
            </w:r>
          </w:p>
        </w:tc>
        <w:tc>
          <w:tcPr>
            <w:tcW w:w="2694" w:type="dxa"/>
            <w:tcBorders>
              <w:top w:val="nil"/>
              <w:left w:val="nil"/>
              <w:bottom w:val="single" w:sz="4" w:space="0" w:color="auto"/>
              <w:right w:val="single" w:sz="4" w:space="0" w:color="auto"/>
            </w:tcBorders>
            <w:hideMark/>
          </w:tcPr>
          <w:p w14:paraId="0A80CE1F"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Per direct</w:t>
            </w:r>
          </w:p>
        </w:tc>
        <w:tc>
          <w:tcPr>
            <w:tcW w:w="1385" w:type="dxa"/>
            <w:tcBorders>
              <w:top w:val="nil"/>
              <w:left w:val="nil"/>
              <w:bottom w:val="single" w:sz="4" w:space="0" w:color="auto"/>
              <w:right w:val="single" w:sz="4" w:space="0" w:color="auto"/>
            </w:tcBorders>
          </w:tcPr>
          <w:p w14:paraId="0A7044C5" w14:textId="4C63B55C"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5070DC78" w14:textId="77777777" w:rsidTr="00A9366B">
        <w:trPr>
          <w:trHeight w:val="255"/>
        </w:trPr>
        <w:tc>
          <w:tcPr>
            <w:tcW w:w="5117" w:type="dxa"/>
            <w:tcBorders>
              <w:top w:val="nil"/>
              <w:left w:val="single" w:sz="4" w:space="0" w:color="auto"/>
              <w:bottom w:val="single" w:sz="4" w:space="0" w:color="auto"/>
              <w:right w:val="single" w:sz="4" w:space="0" w:color="auto"/>
            </w:tcBorders>
            <w:noWrap/>
            <w:hideMark/>
          </w:tcPr>
          <w:p w14:paraId="0F4B6420"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Schriftelijk alle informatie verstrekken m.b.t. wetgeving</w:t>
            </w:r>
          </w:p>
        </w:tc>
        <w:tc>
          <w:tcPr>
            <w:tcW w:w="2694" w:type="dxa"/>
            <w:tcBorders>
              <w:top w:val="nil"/>
              <w:left w:val="nil"/>
              <w:bottom w:val="single" w:sz="4" w:space="0" w:color="auto"/>
              <w:right w:val="single" w:sz="4" w:space="0" w:color="auto"/>
            </w:tcBorders>
            <w:hideMark/>
          </w:tcPr>
          <w:p w14:paraId="5A4CE8E7"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Per direct, uiterlijk 7 dagen</w:t>
            </w:r>
          </w:p>
        </w:tc>
        <w:tc>
          <w:tcPr>
            <w:tcW w:w="1385" w:type="dxa"/>
            <w:tcBorders>
              <w:top w:val="nil"/>
              <w:left w:val="nil"/>
              <w:bottom w:val="single" w:sz="4" w:space="0" w:color="auto"/>
              <w:right w:val="single" w:sz="4" w:space="0" w:color="auto"/>
            </w:tcBorders>
          </w:tcPr>
          <w:p w14:paraId="538FD87C" w14:textId="0A058E56"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1251BD" w:rsidRPr="00817A77" w14:paraId="35F132BC" w14:textId="77777777" w:rsidTr="001D00F9">
        <w:trPr>
          <w:trHeight w:val="255"/>
        </w:trPr>
        <w:tc>
          <w:tcPr>
            <w:tcW w:w="5117" w:type="dxa"/>
            <w:tcBorders>
              <w:top w:val="nil"/>
              <w:left w:val="single" w:sz="4" w:space="0" w:color="auto"/>
              <w:bottom w:val="nil"/>
              <w:right w:val="single" w:sz="4" w:space="0" w:color="auto"/>
            </w:tcBorders>
            <w:noWrap/>
            <w:hideMark/>
          </w:tcPr>
          <w:p w14:paraId="14C6D61E"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Rapportage opzet en werking maatregelen en procedures informatiebeveiliging</w:t>
            </w:r>
          </w:p>
        </w:tc>
        <w:tc>
          <w:tcPr>
            <w:tcW w:w="2694" w:type="dxa"/>
            <w:tcBorders>
              <w:top w:val="nil"/>
              <w:left w:val="nil"/>
              <w:bottom w:val="nil"/>
              <w:right w:val="single" w:sz="4" w:space="0" w:color="auto"/>
            </w:tcBorders>
            <w:hideMark/>
          </w:tcPr>
          <w:p w14:paraId="2B10ED4E" w14:textId="77777777" w:rsidR="001251BD" w:rsidRPr="00817A77" w:rsidRDefault="001251BD" w:rsidP="001251BD">
            <w:pPr>
              <w:rPr>
                <w:rFonts w:ascii="Corbel" w:hAnsi="Corbel" w:cs="Arial"/>
                <w:color w:val="000000"/>
                <w:sz w:val="21"/>
                <w:szCs w:val="21"/>
                <w:lang w:eastAsia="nl-NL"/>
              </w:rPr>
            </w:pPr>
            <w:r w:rsidRPr="00817A77">
              <w:rPr>
                <w:rFonts w:ascii="Corbel" w:hAnsi="Corbel" w:cs="Arial"/>
                <w:color w:val="000000"/>
                <w:sz w:val="21"/>
                <w:szCs w:val="21"/>
                <w:lang w:eastAsia="nl-NL"/>
              </w:rPr>
              <w:t>Jaarlijks</w:t>
            </w:r>
          </w:p>
        </w:tc>
        <w:tc>
          <w:tcPr>
            <w:tcW w:w="1385" w:type="dxa"/>
            <w:tcBorders>
              <w:top w:val="nil"/>
              <w:left w:val="nil"/>
              <w:bottom w:val="nil"/>
              <w:right w:val="single" w:sz="4" w:space="0" w:color="auto"/>
            </w:tcBorders>
          </w:tcPr>
          <w:p w14:paraId="436C89D9" w14:textId="27919B8C" w:rsidR="001251BD" w:rsidRPr="00817A77" w:rsidRDefault="001251BD" w:rsidP="001251BD">
            <w:pPr>
              <w:jc w:val="center"/>
              <w:rPr>
                <w:rFonts w:ascii="Corbel" w:hAnsi="Corbel" w:cs="Arial"/>
                <w:color w:val="000000"/>
                <w:sz w:val="21"/>
                <w:szCs w:val="21"/>
                <w:lang w:eastAsia="nl-NL"/>
              </w:rPr>
            </w:pPr>
            <w:r>
              <w:rPr>
                <w:rFonts w:ascii="Corbel" w:hAnsi="Corbel" w:cs="Arial"/>
                <w:color w:val="000000"/>
                <w:sz w:val="21"/>
                <w:szCs w:val="21"/>
                <w:lang w:eastAsia="nl-NL"/>
              </w:rPr>
              <w:t>Zie PvE</w:t>
            </w:r>
          </w:p>
        </w:tc>
      </w:tr>
      <w:tr w:rsidR="00B77DE6" w:rsidRPr="00817A77" w14:paraId="4F55C6C0" w14:textId="77777777" w:rsidTr="00A9366B">
        <w:trPr>
          <w:trHeight w:val="255"/>
        </w:trPr>
        <w:tc>
          <w:tcPr>
            <w:tcW w:w="5117" w:type="dxa"/>
            <w:tcBorders>
              <w:top w:val="nil"/>
              <w:left w:val="single" w:sz="4" w:space="0" w:color="auto"/>
              <w:bottom w:val="single" w:sz="4" w:space="0" w:color="auto"/>
              <w:right w:val="single" w:sz="4" w:space="0" w:color="auto"/>
            </w:tcBorders>
            <w:noWrap/>
          </w:tcPr>
          <w:p w14:paraId="0134152A" w14:textId="77777777" w:rsidR="00B77DE6" w:rsidRPr="00817A77" w:rsidRDefault="00B77DE6" w:rsidP="00B77DE6">
            <w:pPr>
              <w:rPr>
                <w:rFonts w:ascii="Corbel" w:hAnsi="Corbel" w:cs="Arial"/>
                <w:color w:val="000000"/>
                <w:sz w:val="18"/>
                <w:szCs w:val="18"/>
                <w:lang w:eastAsia="nl-NL"/>
              </w:rPr>
            </w:pPr>
            <w:r w:rsidRPr="00817A77">
              <w:rPr>
                <w:rFonts w:ascii="Corbel" w:hAnsi="Corbel" w:cs="Arial"/>
                <w:color w:val="000000"/>
                <w:sz w:val="18"/>
                <w:szCs w:val="18"/>
                <w:lang w:eastAsia="nl-NL"/>
              </w:rPr>
              <w:t>Uitvoeren pen- en hacktest</w:t>
            </w:r>
          </w:p>
        </w:tc>
        <w:tc>
          <w:tcPr>
            <w:tcW w:w="2694" w:type="dxa"/>
            <w:tcBorders>
              <w:top w:val="nil"/>
              <w:left w:val="nil"/>
              <w:bottom w:val="single" w:sz="4" w:space="0" w:color="auto"/>
              <w:right w:val="single" w:sz="4" w:space="0" w:color="auto"/>
            </w:tcBorders>
          </w:tcPr>
          <w:p w14:paraId="461CAEF2" w14:textId="77777777" w:rsidR="00B77DE6" w:rsidRPr="00817A77" w:rsidRDefault="00B77DE6" w:rsidP="00A9366B">
            <w:pPr>
              <w:rPr>
                <w:rFonts w:ascii="Corbel" w:hAnsi="Corbel" w:cs="Arial"/>
                <w:color w:val="000000"/>
                <w:sz w:val="18"/>
                <w:szCs w:val="18"/>
                <w:lang w:eastAsia="nl-NL"/>
              </w:rPr>
            </w:pPr>
            <w:r w:rsidRPr="00817A77">
              <w:rPr>
                <w:rFonts w:ascii="Corbel" w:hAnsi="Corbel" w:cs="Arial"/>
                <w:color w:val="000000"/>
                <w:sz w:val="18"/>
                <w:szCs w:val="18"/>
                <w:lang w:eastAsia="nl-NL"/>
              </w:rPr>
              <w:t>Jaarlijks</w:t>
            </w:r>
          </w:p>
        </w:tc>
        <w:tc>
          <w:tcPr>
            <w:tcW w:w="1385" w:type="dxa"/>
            <w:tcBorders>
              <w:top w:val="nil"/>
              <w:left w:val="nil"/>
              <w:bottom w:val="single" w:sz="4" w:space="0" w:color="auto"/>
              <w:right w:val="single" w:sz="4" w:space="0" w:color="auto"/>
            </w:tcBorders>
          </w:tcPr>
          <w:p w14:paraId="557046B7" w14:textId="77777777" w:rsidR="00B77DE6" w:rsidRPr="00817A77" w:rsidRDefault="00B77DE6" w:rsidP="00A9366B">
            <w:pPr>
              <w:jc w:val="center"/>
              <w:rPr>
                <w:rFonts w:ascii="Corbel" w:hAnsi="Corbel" w:cs="Arial"/>
                <w:color w:val="000000"/>
                <w:sz w:val="18"/>
                <w:szCs w:val="18"/>
                <w:lang w:eastAsia="nl-NL"/>
              </w:rPr>
            </w:pPr>
          </w:p>
        </w:tc>
      </w:tr>
    </w:tbl>
    <w:p w14:paraId="28B69FA6" w14:textId="77777777" w:rsidR="00827DAC" w:rsidRPr="00817A77" w:rsidRDefault="00827DAC" w:rsidP="003C044A">
      <w:pPr>
        <w:pStyle w:val="Plattetekst"/>
        <w:rPr>
          <w:rFonts w:ascii="Corbel" w:hAnsi="Corbel"/>
        </w:rPr>
      </w:pPr>
    </w:p>
    <w:p w14:paraId="01176C5D" w14:textId="77777777" w:rsidR="000C59F5" w:rsidRPr="00817A77" w:rsidRDefault="000C59F5" w:rsidP="00233EDC">
      <w:pPr>
        <w:pStyle w:val="Kop1"/>
        <w:ind w:left="0" w:firstLine="0"/>
        <w:rPr>
          <w:rFonts w:ascii="Corbel" w:hAnsi="Corbel"/>
          <w:bCs/>
          <w:lang w:eastAsia="zh-TW"/>
        </w:rPr>
      </w:pPr>
      <w:bookmarkStart w:id="43" w:name="_Toc35348824"/>
      <w:bookmarkStart w:id="44" w:name="_Toc43893575"/>
      <w:bookmarkStart w:id="45" w:name="_Toc302392421"/>
      <w:bookmarkStart w:id="46" w:name="_Toc278386111"/>
      <w:r w:rsidRPr="00817A77">
        <w:rPr>
          <w:rFonts w:ascii="Corbel" w:hAnsi="Corbel"/>
          <w:bCs/>
          <w:lang w:eastAsia="zh-TW"/>
        </w:rPr>
        <w:t>Beschikbaarheid</w:t>
      </w:r>
      <w:bookmarkEnd w:id="43"/>
      <w:bookmarkEnd w:id="44"/>
    </w:p>
    <w:p w14:paraId="7AA4E314"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Leverancier garandeert om vierentwintig (24) uur per dag, zeven (7) dagen per week gedurende het gehele jaar in de </w:t>
      </w:r>
      <w:r w:rsidR="00FE7A5F" w:rsidRPr="00817A77">
        <w:rPr>
          <w:rFonts w:ascii="Corbel" w:hAnsi="Corbel" w:cs="Arial"/>
          <w:sz w:val="21"/>
          <w:szCs w:val="21"/>
          <w:lang w:eastAsia="zh-TW"/>
        </w:rPr>
        <w:t>ICT Prestatie</w:t>
      </w:r>
      <w:r w:rsidRPr="00817A77">
        <w:rPr>
          <w:rFonts w:ascii="Corbel" w:hAnsi="Corbel" w:cs="Arial"/>
          <w:sz w:val="21"/>
          <w:szCs w:val="21"/>
          <w:lang w:eastAsia="zh-TW"/>
        </w:rPr>
        <w:t xml:space="preserve"> ten minste </w:t>
      </w:r>
      <w:r w:rsidRPr="00817A77">
        <w:rPr>
          <w:rFonts w:ascii="Corbel" w:hAnsi="Corbel" w:cs="Arial"/>
          <w:sz w:val="21"/>
          <w:szCs w:val="21"/>
          <w:highlight w:val="yellow"/>
          <w:lang w:eastAsia="zh-TW"/>
        </w:rPr>
        <w:t>XX</w:t>
      </w:r>
      <w:r w:rsidRPr="00817A77">
        <w:rPr>
          <w:rFonts w:ascii="Corbel" w:hAnsi="Corbel" w:cs="Arial"/>
          <w:sz w:val="21"/>
          <w:szCs w:val="21"/>
          <w:lang w:eastAsia="zh-TW"/>
        </w:rPr>
        <w:t xml:space="preserve"> % van die tijd beschikbaar te laten zijn, aan te merken als de Gewenste Beschikbaarheid.</w:t>
      </w:r>
    </w:p>
    <w:p w14:paraId="22A8786B" w14:textId="77777777" w:rsidR="00577DC1" w:rsidRPr="00817A77" w:rsidRDefault="00577DC1" w:rsidP="00577DC1">
      <w:pPr>
        <w:pStyle w:val="DICT"/>
        <w:rPr>
          <w:rFonts w:ascii="Corbel" w:hAnsi="Corbel" w:cs="Arial"/>
          <w:sz w:val="21"/>
          <w:szCs w:val="21"/>
          <w:lang w:eastAsia="zh-TW"/>
        </w:rPr>
      </w:pPr>
    </w:p>
    <w:p w14:paraId="34207385"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lastRenderedPageBreak/>
        <w:t xml:space="preserve">Beschikbaar wil zeggen dat de </w:t>
      </w:r>
      <w:r w:rsidR="00FE7A5F" w:rsidRPr="00817A77">
        <w:rPr>
          <w:rFonts w:ascii="Corbel" w:hAnsi="Corbel" w:cs="Arial"/>
          <w:sz w:val="21"/>
          <w:szCs w:val="21"/>
          <w:lang w:eastAsia="zh-TW"/>
        </w:rPr>
        <w:t>ICT Prestatie</w:t>
      </w:r>
      <w:r w:rsidRPr="00817A77">
        <w:rPr>
          <w:rFonts w:ascii="Corbel" w:hAnsi="Corbel" w:cs="Arial"/>
          <w:sz w:val="21"/>
          <w:szCs w:val="21"/>
          <w:lang w:eastAsia="zh-TW"/>
        </w:rPr>
        <w:t xml:space="preserve"> door </w:t>
      </w:r>
      <w:r w:rsidR="00FE7A5F" w:rsidRPr="00817A77">
        <w:rPr>
          <w:rFonts w:ascii="Corbel" w:hAnsi="Corbel" w:cs="Arial"/>
          <w:sz w:val="21"/>
          <w:szCs w:val="21"/>
          <w:lang w:eastAsia="zh-TW"/>
        </w:rPr>
        <w:t>Opdrachtgever</w:t>
      </w:r>
      <w:r w:rsidRPr="00817A77">
        <w:rPr>
          <w:rFonts w:ascii="Corbel" w:hAnsi="Corbel" w:cs="Arial"/>
          <w:sz w:val="21"/>
          <w:szCs w:val="21"/>
          <w:lang w:eastAsia="zh-TW"/>
        </w:rPr>
        <w:t xml:space="preserve"> benaderd en gebruikt kunnen worden. Niet inbegrepen zijn storingen aan de verbindingen en/of apparatuur van </w:t>
      </w:r>
      <w:r w:rsidR="00FE7A5F" w:rsidRPr="00817A77">
        <w:rPr>
          <w:rFonts w:ascii="Corbel" w:hAnsi="Corbel" w:cs="Arial"/>
          <w:sz w:val="21"/>
          <w:szCs w:val="21"/>
          <w:lang w:eastAsia="zh-TW"/>
        </w:rPr>
        <w:t>Opdrachtgever</w:t>
      </w:r>
      <w:r w:rsidRPr="00817A77">
        <w:rPr>
          <w:rFonts w:ascii="Corbel" w:hAnsi="Corbel" w:cs="Arial"/>
          <w:sz w:val="21"/>
          <w:szCs w:val="21"/>
          <w:lang w:eastAsia="zh-TW"/>
        </w:rPr>
        <w:t xml:space="preserve"> zelf.</w:t>
      </w:r>
    </w:p>
    <w:p w14:paraId="5BFC7634" w14:textId="77777777" w:rsidR="000C59F5" w:rsidRPr="00817A77" w:rsidRDefault="000C59F5" w:rsidP="002F20AD">
      <w:pPr>
        <w:pStyle w:val="DICT"/>
        <w:rPr>
          <w:rFonts w:ascii="Corbel" w:hAnsi="Corbel" w:cs="Calibri Light"/>
          <w:sz w:val="21"/>
          <w:szCs w:val="21"/>
        </w:rPr>
      </w:pPr>
      <w:r w:rsidRPr="00817A77">
        <w:rPr>
          <w:rFonts w:ascii="Corbel" w:hAnsi="Corbel" w:cs="Arial"/>
          <w:sz w:val="21"/>
          <w:szCs w:val="21"/>
          <w:lang w:eastAsia="zh-TW"/>
        </w:rPr>
        <w:t>De Daadwerkelijke Beschikbaarheid wordt maandelijks door Leverancier als volgt berekend:</w:t>
      </w:r>
      <w:r w:rsidRPr="00817A77">
        <w:rPr>
          <w:rFonts w:ascii="Corbel" w:hAnsi="Corbel" w:cs="Calibri Light"/>
          <w:sz w:val="21"/>
          <w:szCs w:val="21"/>
        </w:rPr>
        <w:br/>
      </w:r>
    </w:p>
    <w:p w14:paraId="7F4F8E44" w14:textId="77777777" w:rsidR="000C59F5" w:rsidRPr="00817A77" w:rsidRDefault="006E24E9" w:rsidP="000C59F5">
      <w:pPr>
        <w:ind w:left="1560"/>
        <w:rPr>
          <w:rFonts w:ascii="Corbel" w:hAnsi="Corbel" w:cs="Arial"/>
          <w:sz w:val="21"/>
          <w:szCs w:val="21"/>
        </w:rPr>
      </w:pPr>
      <w:r w:rsidRPr="00817A77">
        <w:rPr>
          <w:rFonts w:ascii="Corbel" w:hAnsi="Corbel" w:cs="Arial"/>
          <w:noProof/>
          <w:position w:val="-24"/>
          <w:sz w:val="21"/>
          <w:szCs w:val="21"/>
        </w:rPr>
        <w:object w:dxaOrig="2340" w:dyaOrig="720" w14:anchorId="48391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2pt;height:41.4pt" o:ole="">
            <v:imagedata r:id="rId14" o:title=""/>
          </v:shape>
          <o:OLEObject Type="Embed" ProgID="Equation.3" ShapeID="_x0000_i1025" DrawAspect="Content" ObjectID="_1828006716" r:id="rId15"/>
        </w:object>
      </w:r>
      <w:r w:rsidR="000C59F5" w:rsidRPr="00817A77">
        <w:rPr>
          <w:rFonts w:ascii="Corbel" w:hAnsi="Corbel" w:cs="Arial"/>
          <w:sz w:val="21"/>
          <w:szCs w:val="21"/>
        </w:rPr>
        <w:t xml:space="preserve"> </w:t>
      </w:r>
    </w:p>
    <w:p w14:paraId="2A11BDB1" w14:textId="77777777" w:rsidR="000C59F5" w:rsidRPr="00817A77" w:rsidRDefault="000C59F5" w:rsidP="000C59F5">
      <w:pPr>
        <w:pStyle w:val="Geenafstand"/>
        <w:ind w:left="1560"/>
        <w:rPr>
          <w:rFonts w:ascii="Corbel" w:hAnsi="Corbel" w:cs="Arial"/>
          <w:sz w:val="21"/>
          <w:szCs w:val="21"/>
          <w:lang w:val="nl-NL"/>
        </w:rPr>
      </w:pPr>
      <w:r w:rsidRPr="00817A77">
        <w:rPr>
          <w:rFonts w:ascii="Corbel" w:hAnsi="Corbel" w:cs="Arial"/>
          <w:sz w:val="21"/>
          <w:szCs w:val="21"/>
          <w:lang w:val="nl-NL"/>
        </w:rPr>
        <w:t xml:space="preserve">“DB”  </w:t>
      </w:r>
      <w:r w:rsidRPr="00817A77">
        <w:rPr>
          <w:rFonts w:ascii="Corbel" w:hAnsi="Corbel" w:cs="Arial"/>
          <w:sz w:val="21"/>
          <w:szCs w:val="21"/>
          <w:lang w:val="nl-NL"/>
        </w:rPr>
        <w:tab/>
        <w:t>= Percentage van Daadwerkelijke Beschikbaarheid;</w:t>
      </w:r>
    </w:p>
    <w:p w14:paraId="05A6F3DD" w14:textId="77777777" w:rsidR="000C59F5" w:rsidRPr="00817A77" w:rsidRDefault="000C59F5" w:rsidP="000C59F5">
      <w:pPr>
        <w:pStyle w:val="Geenafstand"/>
        <w:ind w:left="1560"/>
        <w:rPr>
          <w:rFonts w:ascii="Corbel" w:hAnsi="Corbel" w:cs="Arial"/>
          <w:sz w:val="21"/>
          <w:szCs w:val="21"/>
          <w:lang w:val="nl-NL"/>
        </w:rPr>
      </w:pPr>
      <w:r w:rsidRPr="00817A77">
        <w:rPr>
          <w:rFonts w:ascii="Corbel" w:hAnsi="Corbel" w:cs="Arial"/>
          <w:sz w:val="21"/>
          <w:szCs w:val="21"/>
          <w:lang w:val="nl-NL"/>
        </w:rPr>
        <w:t xml:space="preserve">“GB” </w:t>
      </w:r>
      <w:r w:rsidRPr="00817A77">
        <w:rPr>
          <w:rFonts w:ascii="Corbel" w:hAnsi="Corbel" w:cs="Arial"/>
          <w:sz w:val="21"/>
          <w:szCs w:val="21"/>
          <w:lang w:val="nl-NL"/>
        </w:rPr>
        <w:tab/>
        <w:t>= Gewenste Beschikbaarheid in minuten;</w:t>
      </w:r>
    </w:p>
    <w:p w14:paraId="70E6207A" w14:textId="77777777" w:rsidR="000C59F5" w:rsidRPr="00817A77" w:rsidRDefault="000C59F5" w:rsidP="000C59F5">
      <w:pPr>
        <w:pStyle w:val="Geenafstand"/>
        <w:ind w:left="1560"/>
        <w:rPr>
          <w:rFonts w:ascii="Corbel" w:hAnsi="Corbel" w:cs="Arial"/>
          <w:sz w:val="21"/>
          <w:szCs w:val="21"/>
          <w:lang w:val="nl-NL"/>
        </w:rPr>
      </w:pPr>
      <w:r w:rsidRPr="00817A77">
        <w:rPr>
          <w:rFonts w:ascii="Corbel" w:hAnsi="Corbel" w:cs="Arial"/>
          <w:sz w:val="21"/>
          <w:szCs w:val="21"/>
          <w:lang w:val="nl-NL"/>
        </w:rPr>
        <w:t xml:space="preserve">“G” </w:t>
      </w:r>
      <w:r w:rsidRPr="00817A77">
        <w:rPr>
          <w:rFonts w:ascii="Corbel" w:hAnsi="Corbel" w:cs="Arial"/>
          <w:sz w:val="21"/>
          <w:szCs w:val="21"/>
          <w:lang w:val="nl-NL"/>
        </w:rPr>
        <w:tab/>
        <w:t>= Het aantal minuten dat de dienst niet beschikbaar is.</w:t>
      </w:r>
    </w:p>
    <w:p w14:paraId="4778D531" w14:textId="77777777" w:rsidR="000C59F5" w:rsidRPr="00817A77" w:rsidRDefault="000C59F5" w:rsidP="000C59F5">
      <w:pPr>
        <w:pStyle w:val="Geenafstand"/>
        <w:ind w:left="1560"/>
        <w:rPr>
          <w:rFonts w:ascii="Corbel" w:hAnsi="Corbel"/>
          <w:sz w:val="21"/>
          <w:szCs w:val="21"/>
          <w:lang w:val="nl-NL"/>
        </w:rPr>
      </w:pPr>
    </w:p>
    <w:p w14:paraId="01978FCC"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Niet-beschikbaarheid ontstaan door overmacht of Onderhoud wordt niet aangemerkt als G in de berekening van de Daadwerkelijke Beschikbaarheid. Onder overmacht wordt in ieder geval niet verstaan: gebrek aan personeel, ziekte van personeel, stakingen, verlate aanlevering of ongeschiktheid van de ICT-infrastructuur of programmatuur, DDoS-aanvallen, toerekenbare tekortkoming of onrechtmatige daden van toeleveranciers of door Leverancier ingeschakelde derden en/of liquiditeits- c.q. solvabiliteitsproblemen aan de zijde van Leverancier.</w:t>
      </w:r>
    </w:p>
    <w:p w14:paraId="2E74342A" w14:textId="77777777" w:rsidR="000C59F5" w:rsidRPr="00817A77" w:rsidRDefault="000C59F5" w:rsidP="002F20AD">
      <w:pPr>
        <w:pStyle w:val="Plattetekst"/>
        <w:rPr>
          <w:rFonts w:ascii="Corbel" w:hAnsi="Corbel"/>
          <w:lang w:eastAsia="zh-TW"/>
        </w:rPr>
      </w:pPr>
    </w:p>
    <w:p w14:paraId="3B020BCC" w14:textId="77777777" w:rsidR="000C59F5" w:rsidRPr="00817A77" w:rsidRDefault="000C59F5" w:rsidP="000C59F5">
      <w:pPr>
        <w:pStyle w:val="Kop1"/>
        <w:ind w:left="0" w:firstLine="0"/>
        <w:rPr>
          <w:rFonts w:ascii="Corbel" w:hAnsi="Corbel"/>
          <w:bCs/>
          <w:lang w:eastAsia="zh-TW"/>
        </w:rPr>
      </w:pPr>
      <w:bookmarkStart w:id="47" w:name="_Toc35348825"/>
      <w:bookmarkStart w:id="48" w:name="_Toc43893576"/>
      <w:r w:rsidRPr="00817A77">
        <w:rPr>
          <w:rFonts w:ascii="Corbel" w:hAnsi="Corbel"/>
          <w:bCs/>
          <w:lang w:eastAsia="zh-TW"/>
        </w:rPr>
        <w:t>Bewaking van beschikbaarheid</w:t>
      </w:r>
      <w:bookmarkEnd w:id="47"/>
      <w:bookmarkEnd w:id="48"/>
    </w:p>
    <w:p w14:paraId="588B5C99"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Leverancier zal ten behoeve van het vaststellen of de in artikel </w:t>
      </w:r>
      <w:r w:rsidR="00D266D7" w:rsidRPr="00817A77">
        <w:rPr>
          <w:rFonts w:ascii="Corbel" w:hAnsi="Corbel" w:cs="Arial"/>
          <w:sz w:val="21"/>
          <w:szCs w:val="21"/>
          <w:lang w:eastAsia="zh-TW"/>
        </w:rPr>
        <w:t>7</w:t>
      </w:r>
      <w:r w:rsidRPr="00817A77">
        <w:rPr>
          <w:rFonts w:ascii="Corbel" w:hAnsi="Corbel" w:cs="Arial"/>
          <w:sz w:val="21"/>
          <w:szCs w:val="21"/>
          <w:lang w:eastAsia="zh-TW"/>
        </w:rPr>
        <w:t xml:space="preserve"> (Beschikbaarheid) toegezegde Gewenste Beschikbaarheid nageleefd worden elke </w:t>
      </w:r>
      <w:r w:rsidRPr="00817A77">
        <w:rPr>
          <w:rFonts w:ascii="Corbel" w:hAnsi="Corbel" w:cs="Arial"/>
          <w:sz w:val="21"/>
          <w:szCs w:val="21"/>
          <w:highlight w:val="yellow"/>
          <w:lang w:eastAsia="zh-TW"/>
        </w:rPr>
        <w:t>X</w:t>
      </w:r>
      <w:r w:rsidRPr="00817A77">
        <w:rPr>
          <w:rFonts w:ascii="Corbel" w:hAnsi="Corbel" w:cs="Arial"/>
          <w:sz w:val="21"/>
          <w:szCs w:val="21"/>
          <w:lang w:eastAsia="zh-TW"/>
        </w:rPr>
        <w:t xml:space="preserve"> minuten een sample nemen van relevante gegevens. Op basis van deze samples wordt een gemiddelde berekend. Dit gemiddelde bepaalt of de gestelde normen worden overschreden. </w:t>
      </w:r>
    </w:p>
    <w:p w14:paraId="756C46AD" w14:textId="77777777" w:rsidR="00D266D7" w:rsidRPr="00817A77" w:rsidRDefault="00D266D7" w:rsidP="00D266D7">
      <w:pPr>
        <w:pStyle w:val="DICT"/>
        <w:rPr>
          <w:rFonts w:ascii="Corbel" w:hAnsi="Corbel" w:cs="Arial"/>
          <w:sz w:val="21"/>
          <w:szCs w:val="21"/>
          <w:lang w:eastAsia="zh-TW"/>
        </w:rPr>
      </w:pPr>
    </w:p>
    <w:p w14:paraId="55E046AB"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Indien geen sample kan worden genomen, wordt automatisch een melding aan Leverancier verzonden. Bij geconstateerde niet-beschikbaarheid zal Leverancier hiervan melding doen aan </w:t>
      </w:r>
      <w:r w:rsidR="00FE7A5F" w:rsidRPr="00817A77">
        <w:rPr>
          <w:rFonts w:ascii="Corbel" w:hAnsi="Corbel" w:cs="Arial"/>
          <w:sz w:val="21"/>
          <w:szCs w:val="21"/>
          <w:lang w:eastAsia="zh-TW"/>
        </w:rPr>
        <w:t>Opdrachtgever</w:t>
      </w:r>
      <w:r w:rsidRPr="00817A77">
        <w:rPr>
          <w:rFonts w:ascii="Corbel" w:hAnsi="Corbel" w:cs="Arial"/>
          <w:sz w:val="21"/>
          <w:szCs w:val="21"/>
          <w:lang w:eastAsia="zh-TW"/>
        </w:rPr>
        <w:t>.</w:t>
      </w:r>
    </w:p>
    <w:p w14:paraId="1803F6A6" w14:textId="77777777" w:rsidR="00D266D7" w:rsidRPr="00817A77" w:rsidRDefault="00D266D7" w:rsidP="00D266D7">
      <w:pPr>
        <w:pStyle w:val="DICT"/>
        <w:rPr>
          <w:rFonts w:ascii="Corbel" w:hAnsi="Corbel" w:cs="Arial"/>
          <w:sz w:val="21"/>
          <w:szCs w:val="21"/>
          <w:lang w:eastAsia="zh-TW"/>
        </w:rPr>
      </w:pPr>
    </w:p>
    <w:p w14:paraId="6B1A00B0"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Op verzoek van </w:t>
      </w:r>
      <w:r w:rsidR="00FE7A5F" w:rsidRPr="00817A77">
        <w:rPr>
          <w:rFonts w:ascii="Corbel" w:hAnsi="Corbel" w:cs="Arial"/>
          <w:sz w:val="21"/>
          <w:szCs w:val="21"/>
          <w:lang w:eastAsia="zh-TW"/>
        </w:rPr>
        <w:t>Opdrachtgever</w:t>
      </w:r>
      <w:r w:rsidRPr="00817A77">
        <w:rPr>
          <w:rFonts w:ascii="Corbel" w:hAnsi="Corbel" w:cs="Arial"/>
          <w:sz w:val="21"/>
          <w:szCs w:val="21"/>
          <w:lang w:eastAsia="zh-TW"/>
        </w:rPr>
        <w:t xml:space="preserve"> over vermeende niet-beschikbaarheid en na ontvangst van een melding over niet-beschikbaarheid van een </w:t>
      </w:r>
      <w:r w:rsidR="00FE7A5F" w:rsidRPr="00817A77">
        <w:rPr>
          <w:rFonts w:ascii="Corbel" w:hAnsi="Corbel" w:cs="Arial"/>
          <w:sz w:val="21"/>
          <w:szCs w:val="21"/>
          <w:lang w:eastAsia="zh-TW"/>
        </w:rPr>
        <w:t>ICT Prestatie</w:t>
      </w:r>
      <w:r w:rsidRPr="00817A77">
        <w:rPr>
          <w:rFonts w:ascii="Corbel" w:hAnsi="Corbel" w:cs="Arial"/>
          <w:sz w:val="21"/>
          <w:szCs w:val="21"/>
          <w:lang w:eastAsia="zh-TW"/>
        </w:rPr>
        <w:t xml:space="preserve">, zal Leverancier reageren conform de Reactietijden als genoemd in artikel </w:t>
      </w:r>
      <w:r w:rsidR="00127ED7" w:rsidRPr="00817A77">
        <w:rPr>
          <w:rFonts w:ascii="Corbel" w:hAnsi="Corbel" w:cs="Arial"/>
          <w:sz w:val="21"/>
          <w:szCs w:val="21"/>
          <w:lang w:eastAsia="zh-TW"/>
        </w:rPr>
        <w:t>6.3 (Incident management).</w:t>
      </w:r>
    </w:p>
    <w:p w14:paraId="5F995D97" w14:textId="77777777" w:rsidR="00D266D7" w:rsidRPr="00817A77" w:rsidRDefault="00D266D7" w:rsidP="00D266D7">
      <w:pPr>
        <w:pStyle w:val="DICT"/>
        <w:rPr>
          <w:rFonts w:ascii="Corbel" w:hAnsi="Corbel" w:cs="Arial"/>
          <w:sz w:val="21"/>
          <w:szCs w:val="21"/>
          <w:lang w:eastAsia="zh-TW"/>
        </w:rPr>
      </w:pPr>
    </w:p>
    <w:p w14:paraId="19A85B3A"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Leverancier garandeert een Hersteltijd van niet meer dan </w:t>
      </w:r>
      <w:r w:rsidRPr="00817A77">
        <w:rPr>
          <w:rFonts w:ascii="Corbel" w:hAnsi="Corbel" w:cs="Arial"/>
          <w:sz w:val="21"/>
          <w:szCs w:val="21"/>
          <w:highlight w:val="yellow"/>
          <w:lang w:eastAsia="zh-TW"/>
        </w:rPr>
        <w:t>X</w:t>
      </w:r>
      <w:r w:rsidRPr="00817A77">
        <w:rPr>
          <w:rFonts w:ascii="Corbel" w:hAnsi="Corbel" w:cs="Arial"/>
          <w:sz w:val="21"/>
          <w:szCs w:val="21"/>
          <w:lang w:eastAsia="zh-TW"/>
        </w:rPr>
        <w:t xml:space="preserve"> uur voor het opheffen van een niet-beschikbaarheid.</w:t>
      </w:r>
    </w:p>
    <w:p w14:paraId="6AC06CBA" w14:textId="77777777" w:rsidR="000C59F5" w:rsidRPr="00817A77" w:rsidRDefault="000C59F5" w:rsidP="002F20AD">
      <w:pPr>
        <w:pStyle w:val="Plattetekst"/>
        <w:rPr>
          <w:rFonts w:ascii="Corbel" w:hAnsi="Corbel"/>
          <w:lang w:eastAsia="zh-TW"/>
        </w:rPr>
      </w:pPr>
    </w:p>
    <w:p w14:paraId="7317FF4C" w14:textId="77777777" w:rsidR="000C59F5" w:rsidRPr="00817A77" w:rsidRDefault="000C59F5" w:rsidP="000C59F5">
      <w:pPr>
        <w:pStyle w:val="Kop1"/>
        <w:ind w:left="0" w:firstLine="0"/>
        <w:rPr>
          <w:rFonts w:ascii="Corbel" w:hAnsi="Corbel"/>
          <w:bCs/>
          <w:lang w:eastAsia="zh-TW"/>
        </w:rPr>
      </w:pPr>
      <w:bookmarkStart w:id="49" w:name="_Toc35348826"/>
      <w:bookmarkStart w:id="50" w:name="_Toc43893577"/>
      <w:r w:rsidRPr="00817A77">
        <w:rPr>
          <w:rFonts w:ascii="Corbel" w:hAnsi="Corbel"/>
          <w:bCs/>
          <w:lang w:eastAsia="zh-TW"/>
        </w:rPr>
        <w:t>Responstijd</w:t>
      </w:r>
      <w:bookmarkEnd w:id="49"/>
      <w:bookmarkEnd w:id="50"/>
    </w:p>
    <w:p w14:paraId="7AA9FDBE" w14:textId="77777777" w:rsidR="000C59F5" w:rsidRPr="00817A77" w:rsidRDefault="000C59F5" w:rsidP="00D266D7">
      <w:pPr>
        <w:pStyle w:val="DICT"/>
        <w:rPr>
          <w:rFonts w:ascii="Corbel" w:hAnsi="Corbel" w:cs="Arial"/>
          <w:sz w:val="21"/>
          <w:szCs w:val="21"/>
          <w:lang w:eastAsia="zh-TW"/>
        </w:rPr>
      </w:pPr>
      <w:r w:rsidRPr="00817A77">
        <w:rPr>
          <w:rFonts w:ascii="Corbel" w:hAnsi="Corbel" w:cs="Arial"/>
          <w:sz w:val="21"/>
          <w:szCs w:val="21"/>
          <w:lang w:eastAsia="zh-TW"/>
        </w:rPr>
        <w:t xml:space="preserve">Leverancier garandeert voor bepaalde Functionaliteiten de hieronder beschreven Responstijden te realiseren. </w:t>
      </w:r>
    </w:p>
    <w:p w14:paraId="66785B08" w14:textId="77777777" w:rsidR="00D266D7" w:rsidRPr="00817A77" w:rsidRDefault="00D266D7" w:rsidP="002F20AD">
      <w:pPr>
        <w:pStyle w:val="DICT"/>
        <w:rPr>
          <w:rFonts w:ascii="Corbel" w:hAnsi="Corbel" w:cs="Arial"/>
          <w:sz w:val="21"/>
          <w:szCs w:val="21"/>
          <w:lang w:eastAsia="zh-TW"/>
        </w:rPr>
      </w:pPr>
    </w:p>
    <w:p w14:paraId="3249293C" w14:textId="77777777" w:rsidR="00D849E1" w:rsidRPr="00817A77" w:rsidRDefault="00D849E1" w:rsidP="002F20AD">
      <w:pPr>
        <w:pStyle w:val="DICT"/>
        <w:rPr>
          <w:rFonts w:ascii="Corbel" w:hAnsi="Corbel" w:cs="Arial"/>
          <w:sz w:val="21"/>
          <w:szCs w:val="21"/>
          <w:lang w:eastAsia="zh-TW"/>
        </w:rPr>
      </w:pPr>
    </w:p>
    <w:tbl>
      <w:tblPr>
        <w:tblW w:w="8691" w:type="dxa"/>
        <w:tblInd w:w="250" w:type="dxa"/>
        <w:tblLayout w:type="fixed"/>
        <w:tblLook w:val="0160" w:firstRow="1" w:lastRow="1" w:firstColumn="0" w:lastColumn="1" w:noHBand="0" w:noVBand="0"/>
      </w:tblPr>
      <w:tblGrid>
        <w:gridCol w:w="4828"/>
        <w:gridCol w:w="3863"/>
      </w:tblGrid>
      <w:tr w:rsidR="00D266D7" w:rsidRPr="00817A77" w14:paraId="135D62D5" w14:textId="77777777" w:rsidTr="00D97F7A">
        <w:trPr>
          <w:trHeight w:val="294"/>
        </w:trPr>
        <w:tc>
          <w:tcPr>
            <w:tcW w:w="4828" w:type="dxa"/>
            <w:tcBorders>
              <w:top w:val="single" w:sz="4" w:space="0" w:color="000000"/>
              <w:left w:val="single" w:sz="4" w:space="0" w:color="000000"/>
              <w:bottom w:val="single" w:sz="4" w:space="0" w:color="000000"/>
            </w:tcBorders>
            <w:shd w:val="clear" w:color="auto" w:fill="D9D9D9"/>
          </w:tcPr>
          <w:p w14:paraId="3BBFA8C8" w14:textId="77777777" w:rsidR="000C59F5" w:rsidRPr="00817A77" w:rsidRDefault="000C59F5" w:rsidP="002F20AD">
            <w:pPr>
              <w:rPr>
                <w:rFonts w:ascii="Corbel" w:hAnsi="Corbel" w:cs="Arial"/>
                <w:b/>
                <w:color w:val="000000"/>
                <w:sz w:val="21"/>
                <w:szCs w:val="21"/>
                <w:lang w:eastAsia="nl-NL"/>
              </w:rPr>
            </w:pPr>
            <w:r w:rsidRPr="00817A77">
              <w:rPr>
                <w:rFonts w:ascii="Corbel" w:hAnsi="Corbel" w:cs="Arial"/>
                <w:b/>
                <w:color w:val="000000"/>
                <w:sz w:val="21"/>
                <w:szCs w:val="21"/>
                <w:lang w:eastAsia="nl-NL"/>
              </w:rPr>
              <w:t>Omschrijving van Fun</w:t>
            </w:r>
            <w:r w:rsidR="00D266D7" w:rsidRPr="00817A77">
              <w:rPr>
                <w:rFonts w:ascii="Corbel" w:hAnsi="Corbel" w:cs="Arial"/>
                <w:b/>
                <w:color w:val="000000"/>
                <w:sz w:val="21"/>
                <w:szCs w:val="21"/>
                <w:lang w:eastAsia="nl-NL"/>
              </w:rPr>
              <w:t>c</w:t>
            </w:r>
            <w:r w:rsidRPr="00817A77">
              <w:rPr>
                <w:rFonts w:ascii="Corbel" w:hAnsi="Corbel" w:cs="Arial"/>
                <w:b/>
                <w:color w:val="000000"/>
                <w:sz w:val="21"/>
                <w:szCs w:val="21"/>
                <w:lang w:eastAsia="nl-NL"/>
              </w:rPr>
              <w:t>tionaliteit</w:t>
            </w:r>
          </w:p>
        </w:tc>
        <w:tc>
          <w:tcPr>
            <w:tcW w:w="3863" w:type="dxa"/>
            <w:tcBorders>
              <w:top w:val="single" w:sz="4" w:space="0" w:color="000000"/>
              <w:left w:val="single" w:sz="4" w:space="0" w:color="000000"/>
              <w:bottom w:val="single" w:sz="4" w:space="0" w:color="000000"/>
              <w:right w:val="single" w:sz="4" w:space="0" w:color="auto"/>
            </w:tcBorders>
            <w:shd w:val="clear" w:color="auto" w:fill="D9D9D9"/>
          </w:tcPr>
          <w:p w14:paraId="42BACD28" w14:textId="77777777" w:rsidR="000C59F5" w:rsidRPr="00817A77" w:rsidRDefault="000C59F5" w:rsidP="00F41AFE">
            <w:pPr>
              <w:rPr>
                <w:rFonts w:ascii="Corbel" w:hAnsi="Corbel" w:cs="Arial"/>
                <w:b/>
                <w:color w:val="000000"/>
                <w:sz w:val="21"/>
                <w:szCs w:val="21"/>
                <w:lang w:eastAsia="nl-NL"/>
              </w:rPr>
            </w:pPr>
            <w:r w:rsidRPr="00817A77">
              <w:rPr>
                <w:rFonts w:ascii="Corbel" w:hAnsi="Corbel" w:cs="Arial"/>
                <w:b/>
                <w:color w:val="000000"/>
                <w:sz w:val="21"/>
                <w:szCs w:val="21"/>
                <w:lang w:eastAsia="nl-NL"/>
              </w:rPr>
              <w:t xml:space="preserve">Responstijd (in </w:t>
            </w:r>
            <w:proofErr w:type="spellStart"/>
            <w:r w:rsidRPr="00817A77">
              <w:rPr>
                <w:rFonts w:ascii="Corbel" w:hAnsi="Corbel" w:cs="Arial"/>
                <w:b/>
                <w:color w:val="000000"/>
                <w:sz w:val="21"/>
                <w:szCs w:val="21"/>
                <w:lang w:eastAsia="nl-NL"/>
              </w:rPr>
              <w:t>miliseconde</w:t>
            </w:r>
            <w:proofErr w:type="spellEnd"/>
            <w:r w:rsidRPr="00817A77">
              <w:rPr>
                <w:rFonts w:ascii="Corbel" w:hAnsi="Corbel" w:cs="Arial"/>
                <w:b/>
                <w:color w:val="000000"/>
                <w:sz w:val="21"/>
                <w:szCs w:val="21"/>
                <w:lang w:eastAsia="nl-NL"/>
              </w:rPr>
              <w:t>)</w:t>
            </w:r>
          </w:p>
        </w:tc>
      </w:tr>
      <w:tr w:rsidR="000C59F5" w:rsidRPr="00817A77" w14:paraId="245409B4" w14:textId="77777777" w:rsidTr="002F20AD">
        <w:trPr>
          <w:trHeight w:val="171"/>
        </w:trPr>
        <w:tc>
          <w:tcPr>
            <w:tcW w:w="4828" w:type="dxa"/>
            <w:tcBorders>
              <w:left w:val="single" w:sz="4" w:space="0" w:color="000000"/>
              <w:bottom w:val="single" w:sz="4" w:space="0" w:color="000000"/>
            </w:tcBorders>
          </w:tcPr>
          <w:p w14:paraId="00A53D0E" w14:textId="77777777" w:rsidR="000C59F5" w:rsidRPr="00817A77" w:rsidRDefault="000C59F5" w:rsidP="00F41AFE">
            <w:pPr>
              <w:rPr>
                <w:rFonts w:ascii="Corbel" w:hAnsi="Corbel" w:cs="Arial"/>
                <w:bCs/>
                <w:color w:val="000000"/>
                <w:sz w:val="21"/>
                <w:szCs w:val="21"/>
                <w:lang w:eastAsia="nl-NL"/>
              </w:rPr>
            </w:pPr>
            <w:r w:rsidRPr="00817A77">
              <w:rPr>
                <w:rFonts w:ascii="Corbel" w:hAnsi="Corbel" w:cs="Arial"/>
                <w:bCs/>
                <w:color w:val="000000"/>
                <w:sz w:val="21"/>
                <w:szCs w:val="21"/>
                <w:highlight w:val="yellow"/>
                <w:lang w:eastAsia="nl-NL"/>
              </w:rPr>
              <w:t>[invullen</w:t>
            </w:r>
            <w:r w:rsidRPr="00817A77">
              <w:rPr>
                <w:rFonts w:ascii="Corbel" w:hAnsi="Corbel" w:cs="Arial"/>
                <w:bCs/>
                <w:color w:val="000000"/>
                <w:sz w:val="21"/>
                <w:szCs w:val="21"/>
                <w:lang w:eastAsia="nl-NL"/>
              </w:rPr>
              <w:t>]</w:t>
            </w:r>
          </w:p>
        </w:tc>
        <w:tc>
          <w:tcPr>
            <w:tcW w:w="3863" w:type="dxa"/>
            <w:tcBorders>
              <w:top w:val="single" w:sz="4" w:space="0" w:color="000000"/>
              <w:left w:val="single" w:sz="4" w:space="0" w:color="000000"/>
              <w:bottom w:val="single" w:sz="4" w:space="0" w:color="000000"/>
              <w:right w:val="single" w:sz="4" w:space="0" w:color="auto"/>
            </w:tcBorders>
          </w:tcPr>
          <w:p w14:paraId="5E23F3FD" w14:textId="77777777" w:rsidR="000C59F5" w:rsidRPr="00817A77" w:rsidRDefault="000C59F5" w:rsidP="00F41AFE">
            <w:pPr>
              <w:rPr>
                <w:rFonts w:ascii="Corbel" w:hAnsi="Corbel" w:cs="Arial"/>
                <w:bCs/>
                <w:color w:val="000000"/>
                <w:sz w:val="21"/>
                <w:szCs w:val="21"/>
                <w:lang w:eastAsia="nl-NL"/>
              </w:rPr>
            </w:pPr>
            <w:r w:rsidRPr="00817A77">
              <w:rPr>
                <w:rFonts w:ascii="Corbel" w:hAnsi="Corbel" w:cs="Arial"/>
                <w:bCs/>
                <w:color w:val="000000"/>
                <w:sz w:val="21"/>
                <w:szCs w:val="21"/>
                <w:lang w:eastAsia="nl-NL"/>
              </w:rPr>
              <w:t>[</w:t>
            </w:r>
            <w:r w:rsidRPr="00817A77">
              <w:rPr>
                <w:rFonts w:ascii="Corbel" w:hAnsi="Corbel" w:cs="Arial"/>
                <w:bCs/>
                <w:color w:val="000000"/>
                <w:sz w:val="21"/>
                <w:szCs w:val="21"/>
                <w:highlight w:val="yellow"/>
                <w:lang w:eastAsia="nl-NL"/>
              </w:rPr>
              <w:t>invullen]</w:t>
            </w:r>
          </w:p>
        </w:tc>
      </w:tr>
      <w:tr w:rsidR="000C59F5" w:rsidRPr="00817A77" w14:paraId="4A6057C8" w14:textId="77777777" w:rsidTr="002F20AD">
        <w:trPr>
          <w:trHeight w:val="194"/>
        </w:trPr>
        <w:tc>
          <w:tcPr>
            <w:tcW w:w="4828" w:type="dxa"/>
            <w:tcBorders>
              <w:top w:val="single" w:sz="4" w:space="0" w:color="000000"/>
              <w:left w:val="single" w:sz="4" w:space="0" w:color="000000"/>
              <w:bottom w:val="single" w:sz="4" w:space="0" w:color="000000"/>
            </w:tcBorders>
          </w:tcPr>
          <w:p w14:paraId="470506B2" w14:textId="77777777" w:rsidR="000C59F5" w:rsidRPr="00817A77" w:rsidRDefault="000C59F5" w:rsidP="002F20AD">
            <w:pPr>
              <w:rPr>
                <w:rFonts w:ascii="Corbel" w:hAnsi="Corbel" w:cs="Arial"/>
                <w:b/>
                <w:color w:val="000000"/>
                <w:sz w:val="21"/>
                <w:szCs w:val="21"/>
                <w:lang w:eastAsia="nl-NL"/>
              </w:rPr>
            </w:pPr>
          </w:p>
        </w:tc>
        <w:tc>
          <w:tcPr>
            <w:tcW w:w="3863" w:type="dxa"/>
            <w:tcBorders>
              <w:top w:val="single" w:sz="4" w:space="0" w:color="000000"/>
              <w:left w:val="single" w:sz="4" w:space="0" w:color="000000"/>
              <w:bottom w:val="single" w:sz="4" w:space="0" w:color="000000"/>
              <w:right w:val="single" w:sz="4" w:space="0" w:color="auto"/>
            </w:tcBorders>
          </w:tcPr>
          <w:p w14:paraId="26DEBF5F" w14:textId="77777777" w:rsidR="000C59F5" w:rsidRPr="00817A77" w:rsidRDefault="000C59F5" w:rsidP="00F41AFE">
            <w:pPr>
              <w:rPr>
                <w:rFonts w:ascii="Corbel" w:hAnsi="Corbel" w:cs="Arial"/>
                <w:b/>
                <w:color w:val="000000"/>
                <w:sz w:val="21"/>
                <w:szCs w:val="21"/>
                <w:lang w:eastAsia="nl-NL"/>
              </w:rPr>
            </w:pPr>
          </w:p>
        </w:tc>
      </w:tr>
      <w:tr w:rsidR="000C59F5" w:rsidRPr="00817A77" w14:paraId="207F8F99" w14:textId="77777777" w:rsidTr="002F20AD">
        <w:trPr>
          <w:trHeight w:val="128"/>
        </w:trPr>
        <w:tc>
          <w:tcPr>
            <w:tcW w:w="4828" w:type="dxa"/>
            <w:tcBorders>
              <w:top w:val="single" w:sz="4" w:space="0" w:color="000000"/>
              <w:left w:val="single" w:sz="4" w:space="0" w:color="000000"/>
              <w:bottom w:val="single" w:sz="4" w:space="0" w:color="000000"/>
            </w:tcBorders>
          </w:tcPr>
          <w:p w14:paraId="6D147D4D" w14:textId="77777777" w:rsidR="000C59F5" w:rsidRPr="00817A77" w:rsidRDefault="000C59F5" w:rsidP="002F20AD">
            <w:pPr>
              <w:rPr>
                <w:rFonts w:ascii="Corbel" w:hAnsi="Corbel" w:cs="Arial"/>
                <w:b/>
                <w:color w:val="000000"/>
                <w:sz w:val="21"/>
                <w:szCs w:val="21"/>
                <w:lang w:eastAsia="nl-NL"/>
              </w:rPr>
            </w:pPr>
          </w:p>
        </w:tc>
        <w:tc>
          <w:tcPr>
            <w:tcW w:w="3863" w:type="dxa"/>
            <w:tcBorders>
              <w:top w:val="single" w:sz="4" w:space="0" w:color="000000"/>
              <w:left w:val="single" w:sz="4" w:space="0" w:color="000000"/>
              <w:bottom w:val="single" w:sz="4" w:space="0" w:color="000000"/>
              <w:right w:val="single" w:sz="4" w:space="0" w:color="auto"/>
            </w:tcBorders>
          </w:tcPr>
          <w:p w14:paraId="4617F785" w14:textId="77777777" w:rsidR="000C59F5" w:rsidRPr="00817A77" w:rsidRDefault="000C59F5" w:rsidP="00F41AFE">
            <w:pPr>
              <w:rPr>
                <w:rFonts w:ascii="Corbel" w:hAnsi="Corbel" w:cs="Arial"/>
                <w:b/>
                <w:color w:val="000000"/>
                <w:sz w:val="21"/>
                <w:szCs w:val="21"/>
                <w:lang w:eastAsia="nl-NL"/>
              </w:rPr>
            </w:pPr>
          </w:p>
        </w:tc>
      </w:tr>
      <w:tr w:rsidR="000C59F5" w:rsidRPr="00817A77" w14:paraId="34960D0B" w14:textId="77777777" w:rsidTr="002F20AD">
        <w:trPr>
          <w:trHeight w:val="60"/>
        </w:trPr>
        <w:tc>
          <w:tcPr>
            <w:tcW w:w="4828" w:type="dxa"/>
            <w:tcBorders>
              <w:top w:val="single" w:sz="4" w:space="0" w:color="000000"/>
              <w:left w:val="single" w:sz="4" w:space="0" w:color="000000"/>
              <w:bottom w:val="single" w:sz="4" w:space="0" w:color="000000"/>
            </w:tcBorders>
          </w:tcPr>
          <w:p w14:paraId="58B491BC" w14:textId="77777777" w:rsidR="000C59F5" w:rsidRPr="00817A77" w:rsidRDefault="000C59F5" w:rsidP="002F20AD">
            <w:pPr>
              <w:rPr>
                <w:rFonts w:ascii="Corbel" w:hAnsi="Corbel" w:cs="Arial"/>
                <w:b/>
                <w:color w:val="000000"/>
                <w:sz w:val="21"/>
                <w:szCs w:val="21"/>
                <w:lang w:eastAsia="nl-NL"/>
              </w:rPr>
            </w:pPr>
          </w:p>
        </w:tc>
        <w:tc>
          <w:tcPr>
            <w:tcW w:w="3863" w:type="dxa"/>
            <w:tcBorders>
              <w:top w:val="single" w:sz="4" w:space="0" w:color="000000"/>
              <w:left w:val="single" w:sz="4" w:space="0" w:color="000000"/>
              <w:bottom w:val="single" w:sz="4" w:space="0" w:color="000000"/>
              <w:right w:val="single" w:sz="4" w:space="0" w:color="auto"/>
            </w:tcBorders>
          </w:tcPr>
          <w:p w14:paraId="2247B922" w14:textId="77777777" w:rsidR="000C59F5" w:rsidRPr="00817A77" w:rsidRDefault="000C59F5" w:rsidP="00F41AFE">
            <w:pPr>
              <w:rPr>
                <w:rFonts w:ascii="Corbel" w:hAnsi="Corbel" w:cs="Arial"/>
                <w:b/>
                <w:color w:val="000000"/>
                <w:sz w:val="21"/>
                <w:szCs w:val="21"/>
                <w:lang w:eastAsia="nl-NL"/>
              </w:rPr>
            </w:pPr>
          </w:p>
        </w:tc>
      </w:tr>
    </w:tbl>
    <w:p w14:paraId="7B7F219B" w14:textId="77777777" w:rsidR="000C59F5" w:rsidRPr="00817A77" w:rsidRDefault="000C59F5" w:rsidP="002F20AD">
      <w:pPr>
        <w:pStyle w:val="DICT"/>
        <w:rPr>
          <w:rFonts w:ascii="Corbel" w:hAnsi="Corbel" w:cs="Arial"/>
          <w:sz w:val="21"/>
          <w:szCs w:val="21"/>
          <w:lang w:eastAsia="zh-TW"/>
        </w:rPr>
      </w:pPr>
    </w:p>
    <w:p w14:paraId="57392381"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lastRenderedPageBreak/>
        <w:t>Leverancier zorgt dat de hierboven beschreven Responstijd dagelijks bij minimaal [</w:t>
      </w:r>
      <w:r w:rsidRPr="00817A77">
        <w:rPr>
          <w:rFonts w:ascii="Corbel" w:hAnsi="Corbel" w:cs="Arial"/>
          <w:sz w:val="21"/>
          <w:szCs w:val="21"/>
          <w:highlight w:val="yellow"/>
          <w:lang w:eastAsia="zh-TW"/>
        </w:rPr>
        <w:t>percentage</w:t>
      </w:r>
      <w:r w:rsidRPr="00817A77">
        <w:rPr>
          <w:rFonts w:ascii="Corbel" w:hAnsi="Corbel" w:cs="Arial"/>
          <w:sz w:val="21"/>
          <w:szCs w:val="21"/>
          <w:lang w:eastAsia="zh-TW"/>
        </w:rPr>
        <w:t xml:space="preserve">] procent van de door Leverancier conform het volgende lid uitgevoerde metingen behaald wordt. </w:t>
      </w:r>
    </w:p>
    <w:p w14:paraId="4613F0CB" w14:textId="77777777" w:rsidR="00127ED7" w:rsidRPr="00817A77" w:rsidRDefault="00127ED7" w:rsidP="00D266D7">
      <w:pPr>
        <w:pStyle w:val="DICT"/>
        <w:rPr>
          <w:rFonts w:ascii="Corbel" w:hAnsi="Corbel" w:cs="Arial"/>
          <w:sz w:val="21"/>
          <w:szCs w:val="21"/>
          <w:lang w:eastAsia="zh-TW"/>
        </w:rPr>
      </w:pPr>
    </w:p>
    <w:p w14:paraId="060968ED"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De Responstijd wordt als volgt berekend: [</w:t>
      </w:r>
      <w:r w:rsidRPr="00817A77">
        <w:rPr>
          <w:rFonts w:ascii="Corbel" w:hAnsi="Corbel" w:cs="Arial"/>
          <w:sz w:val="21"/>
          <w:szCs w:val="21"/>
          <w:highlight w:val="yellow"/>
          <w:lang w:eastAsia="zh-TW"/>
        </w:rPr>
        <w:t>berekeningswijze</w:t>
      </w:r>
      <w:r w:rsidRPr="00817A77">
        <w:rPr>
          <w:rFonts w:ascii="Corbel" w:hAnsi="Corbel" w:cs="Arial"/>
          <w:sz w:val="21"/>
          <w:szCs w:val="21"/>
          <w:lang w:eastAsia="zh-TW"/>
        </w:rPr>
        <w:t>].</w:t>
      </w:r>
    </w:p>
    <w:p w14:paraId="320B0305" w14:textId="77777777" w:rsidR="00127ED7" w:rsidRPr="00817A77" w:rsidRDefault="00127ED7" w:rsidP="00D266D7">
      <w:pPr>
        <w:pStyle w:val="DICT"/>
        <w:rPr>
          <w:rFonts w:ascii="Corbel" w:hAnsi="Corbel" w:cs="Arial"/>
          <w:sz w:val="21"/>
          <w:szCs w:val="21"/>
          <w:lang w:eastAsia="zh-TW"/>
        </w:rPr>
      </w:pPr>
    </w:p>
    <w:p w14:paraId="6B7FB61F" w14:textId="77777777" w:rsidR="000C59F5" w:rsidRPr="00817A77" w:rsidRDefault="000C59F5" w:rsidP="00D266D7">
      <w:pPr>
        <w:pStyle w:val="DICT"/>
        <w:rPr>
          <w:rFonts w:ascii="Corbel" w:hAnsi="Corbel" w:cs="Arial"/>
          <w:sz w:val="21"/>
          <w:szCs w:val="21"/>
          <w:lang w:eastAsia="zh-TW"/>
        </w:rPr>
      </w:pPr>
      <w:r w:rsidRPr="00817A77">
        <w:rPr>
          <w:rFonts w:ascii="Corbel" w:hAnsi="Corbel" w:cs="Arial"/>
          <w:sz w:val="21"/>
          <w:szCs w:val="21"/>
          <w:lang w:eastAsia="zh-TW"/>
        </w:rPr>
        <w:t xml:space="preserve">Op verzoek van </w:t>
      </w:r>
      <w:r w:rsidR="00FE7A5F" w:rsidRPr="00817A77">
        <w:rPr>
          <w:rFonts w:ascii="Corbel" w:hAnsi="Corbel" w:cs="Arial"/>
          <w:sz w:val="21"/>
          <w:szCs w:val="21"/>
          <w:lang w:eastAsia="zh-TW"/>
        </w:rPr>
        <w:t>Opdrachtgever</w:t>
      </w:r>
      <w:r w:rsidRPr="00817A77">
        <w:rPr>
          <w:rFonts w:ascii="Corbel" w:hAnsi="Corbel" w:cs="Arial"/>
          <w:sz w:val="21"/>
          <w:szCs w:val="21"/>
          <w:lang w:eastAsia="zh-TW"/>
        </w:rPr>
        <w:t xml:space="preserve"> over vermeende te langzame Responstijden en na ontvangst van een melding over een te langzame Responstijd van een </w:t>
      </w:r>
      <w:r w:rsidR="00127ED7" w:rsidRPr="00817A77">
        <w:rPr>
          <w:rFonts w:ascii="Corbel" w:hAnsi="Corbel" w:cs="Arial"/>
          <w:sz w:val="21"/>
          <w:szCs w:val="21"/>
          <w:lang w:eastAsia="zh-TW"/>
        </w:rPr>
        <w:t>Functionaliteit</w:t>
      </w:r>
      <w:r w:rsidRPr="00817A77">
        <w:rPr>
          <w:rFonts w:ascii="Corbel" w:hAnsi="Corbel" w:cs="Arial"/>
          <w:sz w:val="21"/>
          <w:szCs w:val="21"/>
          <w:lang w:eastAsia="zh-TW"/>
        </w:rPr>
        <w:t>, zal Leverancier reageren conform de Reactietijden als genoemd in artikel</w:t>
      </w:r>
      <w:r w:rsidR="00127ED7" w:rsidRPr="00817A77">
        <w:rPr>
          <w:rFonts w:ascii="Corbel" w:hAnsi="Corbel" w:cs="Arial"/>
          <w:sz w:val="21"/>
          <w:szCs w:val="21"/>
          <w:lang w:eastAsia="zh-TW"/>
        </w:rPr>
        <w:t xml:space="preserve"> 6.3 (Incident management).</w:t>
      </w:r>
    </w:p>
    <w:p w14:paraId="1D7AC544" w14:textId="77777777" w:rsidR="00127ED7" w:rsidRPr="00817A77" w:rsidRDefault="00127ED7" w:rsidP="002F20AD">
      <w:pPr>
        <w:pStyle w:val="DICT"/>
        <w:rPr>
          <w:rFonts w:ascii="Corbel" w:hAnsi="Corbel" w:cs="Arial"/>
          <w:sz w:val="21"/>
          <w:szCs w:val="21"/>
          <w:lang w:eastAsia="zh-TW"/>
        </w:rPr>
      </w:pPr>
    </w:p>
    <w:p w14:paraId="09EE7AE1"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Leverancier garandeert een Hersteltijd van niet meer dan </w:t>
      </w:r>
      <w:r w:rsidRPr="00817A77">
        <w:rPr>
          <w:rFonts w:ascii="Corbel" w:hAnsi="Corbel" w:cs="Arial"/>
          <w:sz w:val="21"/>
          <w:szCs w:val="21"/>
          <w:highlight w:val="yellow"/>
          <w:lang w:eastAsia="zh-TW"/>
        </w:rPr>
        <w:t>X</w:t>
      </w:r>
      <w:r w:rsidRPr="00817A77">
        <w:rPr>
          <w:rFonts w:ascii="Corbel" w:hAnsi="Corbel" w:cs="Arial"/>
          <w:sz w:val="21"/>
          <w:szCs w:val="21"/>
          <w:lang w:eastAsia="zh-TW"/>
        </w:rPr>
        <w:t xml:space="preserve"> uur voor het opheffen van een te langzame Responstijd.</w:t>
      </w:r>
    </w:p>
    <w:p w14:paraId="1CECAD8E" w14:textId="77777777" w:rsidR="000C59F5" w:rsidRPr="00817A77" w:rsidRDefault="000C59F5" w:rsidP="002F20AD">
      <w:pPr>
        <w:pStyle w:val="Plattetekst"/>
        <w:rPr>
          <w:rFonts w:ascii="Corbel" w:hAnsi="Corbel"/>
          <w:lang w:eastAsia="zh-TW"/>
        </w:rPr>
      </w:pPr>
    </w:p>
    <w:p w14:paraId="3ECAF3AF" w14:textId="77777777" w:rsidR="000C59F5" w:rsidRPr="00817A77" w:rsidRDefault="000C59F5" w:rsidP="00233EDC">
      <w:pPr>
        <w:pStyle w:val="Kop1"/>
        <w:ind w:left="0" w:firstLine="0"/>
        <w:rPr>
          <w:rFonts w:ascii="Corbel" w:hAnsi="Corbel"/>
          <w:bCs/>
          <w:lang w:eastAsia="zh-TW"/>
        </w:rPr>
      </w:pPr>
      <w:bookmarkStart w:id="51" w:name="_Toc35348827"/>
      <w:bookmarkStart w:id="52" w:name="_Toc43893578"/>
      <w:r w:rsidRPr="00817A77">
        <w:rPr>
          <w:rFonts w:ascii="Corbel" w:hAnsi="Corbel"/>
          <w:bCs/>
          <w:lang w:eastAsia="zh-TW"/>
        </w:rPr>
        <w:t>Onderhoud</w:t>
      </w:r>
      <w:bookmarkEnd w:id="51"/>
      <w:r w:rsidR="00B25539" w:rsidRPr="00817A77">
        <w:rPr>
          <w:rFonts w:ascii="Corbel" w:hAnsi="Corbel"/>
          <w:bCs/>
          <w:lang w:eastAsia="zh-TW"/>
        </w:rPr>
        <w:t xml:space="preserve">, </w:t>
      </w:r>
      <w:r w:rsidR="00650D58" w:rsidRPr="00817A77">
        <w:rPr>
          <w:rFonts w:ascii="Corbel" w:hAnsi="Corbel"/>
          <w:bCs/>
          <w:lang w:eastAsia="zh-TW"/>
        </w:rPr>
        <w:t>U</w:t>
      </w:r>
      <w:r w:rsidR="00984273" w:rsidRPr="00817A77">
        <w:rPr>
          <w:rFonts w:ascii="Corbel" w:hAnsi="Corbel"/>
          <w:bCs/>
          <w:lang w:eastAsia="zh-TW"/>
        </w:rPr>
        <w:t>pdates</w:t>
      </w:r>
      <w:r w:rsidR="00650D58" w:rsidRPr="00817A77">
        <w:rPr>
          <w:rFonts w:ascii="Corbel" w:hAnsi="Corbel"/>
          <w:bCs/>
          <w:lang w:eastAsia="zh-TW"/>
        </w:rPr>
        <w:t xml:space="preserve"> en Upgrades</w:t>
      </w:r>
      <w:bookmarkEnd w:id="52"/>
    </w:p>
    <w:p w14:paraId="73A4D792" w14:textId="1F5D3C00" w:rsidR="008D5246" w:rsidRPr="00817A77" w:rsidRDefault="008D5246" w:rsidP="008D5246">
      <w:pPr>
        <w:autoSpaceDE w:val="0"/>
        <w:autoSpaceDN w:val="0"/>
        <w:adjustRightInd w:val="0"/>
        <w:rPr>
          <w:rFonts w:ascii="Corbel" w:hAnsi="Corbel" w:cs="ArialMT"/>
          <w:sz w:val="21"/>
          <w:szCs w:val="21"/>
          <w:lang w:eastAsia="nl-NL"/>
        </w:rPr>
      </w:pPr>
      <w:r w:rsidRPr="00817A77">
        <w:rPr>
          <w:rFonts w:ascii="Corbel" w:hAnsi="Corbel" w:cs="Arial"/>
          <w:sz w:val="21"/>
          <w:szCs w:val="21"/>
          <w:lang w:eastAsia="zh-TW"/>
        </w:rPr>
        <w:t>L</w:t>
      </w:r>
      <w:r w:rsidRPr="00817A77">
        <w:rPr>
          <w:rFonts w:ascii="Corbel" w:hAnsi="Corbel" w:cs="ArialMT"/>
          <w:sz w:val="21"/>
          <w:szCs w:val="21"/>
          <w:lang w:eastAsia="nl-NL"/>
        </w:rPr>
        <w:t>everancier staat het vrij om innovaties, updates of upgrades aan de ICT prestatie door te</w:t>
      </w:r>
    </w:p>
    <w:p w14:paraId="15EEF281" w14:textId="3B26CD90" w:rsidR="008D5246" w:rsidRPr="00817A77" w:rsidRDefault="008D5246" w:rsidP="008D5246">
      <w:pPr>
        <w:autoSpaceDE w:val="0"/>
        <w:autoSpaceDN w:val="0"/>
        <w:adjustRightInd w:val="0"/>
        <w:rPr>
          <w:rFonts w:ascii="Corbel" w:hAnsi="Corbel" w:cs="ArialMT"/>
          <w:sz w:val="21"/>
          <w:szCs w:val="21"/>
          <w:lang w:eastAsia="nl-NL"/>
        </w:rPr>
      </w:pPr>
      <w:r w:rsidRPr="00817A77">
        <w:rPr>
          <w:rFonts w:ascii="Corbel" w:hAnsi="Corbel" w:cs="ArialMT"/>
          <w:sz w:val="21"/>
          <w:szCs w:val="21"/>
          <w:lang w:eastAsia="nl-NL"/>
        </w:rPr>
        <w:t>voeren zolang de kwaliteit van overeengekomen functionaliteiten gewaarborgd blijft. Leverancier zal de</w:t>
      </w:r>
    </w:p>
    <w:p w14:paraId="4C4C218C" w14:textId="14487F64" w:rsidR="008D5246" w:rsidRPr="00817A77" w:rsidRDefault="008D5246" w:rsidP="00817A77">
      <w:pPr>
        <w:autoSpaceDE w:val="0"/>
        <w:autoSpaceDN w:val="0"/>
        <w:adjustRightInd w:val="0"/>
        <w:rPr>
          <w:rFonts w:ascii="Corbel" w:hAnsi="Corbel" w:cs="ArialMT"/>
          <w:sz w:val="21"/>
          <w:szCs w:val="21"/>
          <w:lang w:eastAsia="nl-NL"/>
        </w:rPr>
      </w:pPr>
      <w:r w:rsidRPr="00817A77">
        <w:rPr>
          <w:rFonts w:ascii="Corbel" w:hAnsi="Corbel" w:cs="ArialMT"/>
          <w:sz w:val="21"/>
          <w:szCs w:val="21"/>
          <w:lang w:eastAsia="nl-NL"/>
        </w:rPr>
        <w:t xml:space="preserve">Opdrachtgever tijdig informeren over innovaties, updates of upgrades van in relatie tot de ICT prestatie middels (online) release </w:t>
      </w:r>
      <w:proofErr w:type="spellStart"/>
      <w:r w:rsidRPr="00817A77">
        <w:rPr>
          <w:rFonts w:ascii="Corbel" w:hAnsi="Corbel" w:cs="ArialMT"/>
          <w:sz w:val="21"/>
          <w:szCs w:val="21"/>
          <w:lang w:eastAsia="nl-NL"/>
        </w:rPr>
        <w:t>notes</w:t>
      </w:r>
      <w:proofErr w:type="spellEnd"/>
      <w:r w:rsidRPr="00817A77">
        <w:rPr>
          <w:rFonts w:ascii="Corbel" w:hAnsi="Corbel" w:cs="ArialMT"/>
          <w:sz w:val="21"/>
          <w:szCs w:val="21"/>
          <w:lang w:eastAsia="nl-NL"/>
        </w:rPr>
        <w:t xml:space="preserve">, als deze innovaties, updates of upgrades. Het vervangen van functionaliteiten die inspanning van Opdrachtgever vergen, worden minimaal </w:t>
      </w:r>
      <w:r w:rsidRPr="00817A77">
        <w:rPr>
          <w:rFonts w:ascii="Corbel" w:hAnsi="Corbel" w:cs="ArialMT"/>
          <w:i/>
          <w:sz w:val="21"/>
          <w:szCs w:val="21"/>
          <w:lang w:eastAsia="nl-NL"/>
        </w:rPr>
        <w:t>vier (4) maanden</w:t>
      </w:r>
      <w:r w:rsidRPr="00817A77">
        <w:rPr>
          <w:rFonts w:ascii="Corbel" w:hAnsi="Corbel" w:cs="ArialMT"/>
          <w:sz w:val="21"/>
          <w:szCs w:val="21"/>
          <w:lang w:eastAsia="nl-NL"/>
        </w:rPr>
        <w:t xml:space="preserve"> van tevoren aangekondigd.</w:t>
      </w:r>
    </w:p>
    <w:p w14:paraId="31A76B4C" w14:textId="77777777" w:rsidR="00B25539" w:rsidRPr="00817A77" w:rsidRDefault="00B25539" w:rsidP="002F20AD">
      <w:pPr>
        <w:pStyle w:val="DICT"/>
        <w:rPr>
          <w:rFonts w:ascii="Corbel" w:hAnsi="Corbel" w:cs="Arial"/>
          <w:sz w:val="21"/>
          <w:szCs w:val="21"/>
          <w:lang w:eastAsia="zh-TW"/>
        </w:rPr>
      </w:pPr>
    </w:p>
    <w:p w14:paraId="7ECC157A" w14:textId="77777777" w:rsidR="00650D58" w:rsidRPr="00817A77" w:rsidRDefault="00B25539" w:rsidP="002F20AD">
      <w:pPr>
        <w:pStyle w:val="DICT"/>
        <w:rPr>
          <w:rFonts w:ascii="Corbel" w:hAnsi="Corbel" w:cs="Arial"/>
          <w:sz w:val="21"/>
          <w:szCs w:val="21"/>
          <w:lang w:eastAsia="zh-TW"/>
        </w:rPr>
      </w:pPr>
      <w:r w:rsidRPr="00817A77">
        <w:rPr>
          <w:rFonts w:ascii="Corbel" w:hAnsi="Corbel" w:cs="Arial"/>
          <w:sz w:val="21"/>
          <w:szCs w:val="21"/>
          <w:lang w:eastAsia="zh-TW"/>
        </w:rPr>
        <w:t>&lt;</w:t>
      </w:r>
      <w:r w:rsidR="00650D58" w:rsidRPr="00817A77">
        <w:rPr>
          <w:rFonts w:ascii="Corbel" w:hAnsi="Corbel" w:cs="Arial"/>
          <w:sz w:val="21"/>
          <w:szCs w:val="21"/>
          <w:lang w:eastAsia="zh-TW"/>
        </w:rPr>
        <w:t>Conform</w:t>
      </w:r>
      <w:r w:rsidRPr="00817A77">
        <w:rPr>
          <w:rFonts w:ascii="Corbel" w:hAnsi="Corbel" w:cs="Arial"/>
          <w:sz w:val="21"/>
          <w:szCs w:val="21"/>
          <w:lang w:eastAsia="zh-TW"/>
        </w:rPr>
        <w:t xml:space="preserve"> en in aanvulling op</w:t>
      </w:r>
      <w:r w:rsidR="00650D58" w:rsidRPr="00817A77">
        <w:rPr>
          <w:rFonts w:ascii="Corbel" w:hAnsi="Corbel" w:cs="Arial"/>
          <w:sz w:val="21"/>
          <w:szCs w:val="21"/>
          <w:lang w:eastAsia="zh-TW"/>
        </w:rPr>
        <w:t xml:space="preserve"> artikel 8 (Onderhoud en ondersteuning</w:t>
      </w:r>
      <w:r w:rsidR="000F6BD9" w:rsidRPr="00817A77">
        <w:rPr>
          <w:rFonts w:ascii="Corbel" w:hAnsi="Corbel" w:cs="Arial"/>
          <w:sz w:val="21"/>
          <w:szCs w:val="21"/>
          <w:lang w:eastAsia="zh-TW"/>
        </w:rPr>
        <w:t>)</w:t>
      </w:r>
      <w:r w:rsidR="00650D58" w:rsidRPr="00817A77">
        <w:rPr>
          <w:rFonts w:ascii="Corbel" w:hAnsi="Corbel" w:cs="Arial"/>
          <w:sz w:val="21"/>
          <w:szCs w:val="21"/>
          <w:lang w:eastAsia="zh-TW"/>
        </w:rPr>
        <w:t xml:space="preserve"> van de Algemene Inkoopvoorwaarden omvat Onderhoud de volgende diensten:</w:t>
      </w:r>
    </w:p>
    <w:p w14:paraId="7660E579" w14:textId="77777777" w:rsidR="00650D58" w:rsidRPr="00817A77" w:rsidRDefault="00650D58" w:rsidP="00650D58">
      <w:pPr>
        <w:pStyle w:val="DICT"/>
        <w:numPr>
          <w:ilvl w:val="0"/>
          <w:numId w:val="21"/>
        </w:numPr>
        <w:rPr>
          <w:rFonts w:ascii="Corbel" w:hAnsi="Corbel" w:cs="Arial"/>
          <w:sz w:val="21"/>
          <w:szCs w:val="21"/>
          <w:lang w:eastAsia="zh-TW"/>
        </w:rPr>
      </w:pPr>
      <w:r w:rsidRPr="00817A77">
        <w:rPr>
          <w:rFonts w:ascii="Corbel" w:hAnsi="Corbel" w:cs="Arial"/>
          <w:sz w:val="21"/>
          <w:szCs w:val="21"/>
          <w:lang w:eastAsia="zh-TW"/>
        </w:rPr>
        <w:t>Correctief Onderhoud;</w:t>
      </w:r>
    </w:p>
    <w:p w14:paraId="7E505268" w14:textId="77777777" w:rsidR="00650D58" w:rsidRPr="00817A77" w:rsidRDefault="00650D58" w:rsidP="00650D58">
      <w:pPr>
        <w:pStyle w:val="DICT"/>
        <w:numPr>
          <w:ilvl w:val="0"/>
          <w:numId w:val="21"/>
        </w:numPr>
        <w:rPr>
          <w:rFonts w:ascii="Corbel" w:hAnsi="Corbel" w:cs="Arial"/>
          <w:sz w:val="21"/>
          <w:szCs w:val="21"/>
          <w:lang w:eastAsia="zh-TW"/>
        </w:rPr>
      </w:pPr>
      <w:r w:rsidRPr="00817A77">
        <w:rPr>
          <w:rFonts w:ascii="Corbel" w:hAnsi="Corbel" w:cs="Arial"/>
          <w:sz w:val="21"/>
          <w:szCs w:val="21"/>
          <w:lang w:eastAsia="zh-TW"/>
        </w:rPr>
        <w:t>Preventief Onderhoud;</w:t>
      </w:r>
    </w:p>
    <w:p w14:paraId="6A765EEF" w14:textId="77777777" w:rsidR="00650D58" w:rsidRPr="00817A77" w:rsidRDefault="00650D58" w:rsidP="00650D58">
      <w:pPr>
        <w:pStyle w:val="DICT"/>
        <w:numPr>
          <w:ilvl w:val="0"/>
          <w:numId w:val="21"/>
        </w:numPr>
        <w:rPr>
          <w:rFonts w:ascii="Corbel" w:hAnsi="Corbel" w:cs="Arial"/>
          <w:sz w:val="21"/>
          <w:szCs w:val="21"/>
          <w:lang w:eastAsia="zh-TW"/>
        </w:rPr>
      </w:pPr>
      <w:r w:rsidRPr="00817A77">
        <w:rPr>
          <w:rFonts w:ascii="Corbel" w:hAnsi="Corbel" w:cs="Arial"/>
          <w:sz w:val="21"/>
          <w:szCs w:val="21"/>
          <w:lang w:eastAsia="zh-TW"/>
        </w:rPr>
        <w:t>Innovatief Onderhoud;</w:t>
      </w:r>
    </w:p>
    <w:p w14:paraId="5A24DA1A" w14:textId="77777777" w:rsidR="00650D58" w:rsidRPr="00817A77" w:rsidRDefault="00650D58" w:rsidP="00650D58">
      <w:pPr>
        <w:pStyle w:val="DICT"/>
        <w:numPr>
          <w:ilvl w:val="0"/>
          <w:numId w:val="21"/>
        </w:numPr>
        <w:rPr>
          <w:rFonts w:ascii="Corbel" w:hAnsi="Corbel" w:cs="Arial"/>
          <w:sz w:val="21"/>
          <w:szCs w:val="21"/>
          <w:lang w:eastAsia="zh-TW"/>
        </w:rPr>
      </w:pPr>
      <w:r w:rsidRPr="00817A77">
        <w:rPr>
          <w:rFonts w:ascii="Corbel" w:hAnsi="Corbel" w:cs="Arial"/>
          <w:sz w:val="21"/>
          <w:szCs w:val="21"/>
          <w:lang w:eastAsia="zh-TW"/>
        </w:rPr>
        <w:t>Gebruikersondersteuning</w:t>
      </w:r>
      <w:r w:rsidR="00B25539" w:rsidRPr="00817A77">
        <w:rPr>
          <w:rFonts w:ascii="Corbel" w:hAnsi="Corbel" w:cs="Arial"/>
          <w:sz w:val="21"/>
          <w:szCs w:val="21"/>
          <w:lang w:eastAsia="zh-TW"/>
        </w:rPr>
        <w:t>;</w:t>
      </w:r>
    </w:p>
    <w:p w14:paraId="52D00B22" w14:textId="77777777" w:rsidR="00650D58" w:rsidRPr="00817A77" w:rsidRDefault="00650D58" w:rsidP="00D954C6">
      <w:pPr>
        <w:pStyle w:val="DICT"/>
        <w:numPr>
          <w:ilvl w:val="0"/>
          <w:numId w:val="21"/>
        </w:numPr>
        <w:rPr>
          <w:rFonts w:ascii="Corbel" w:hAnsi="Corbel" w:cs="Arial"/>
          <w:sz w:val="21"/>
          <w:szCs w:val="21"/>
          <w:lang w:eastAsia="zh-TW"/>
        </w:rPr>
      </w:pPr>
      <w:r w:rsidRPr="00817A77">
        <w:rPr>
          <w:rFonts w:ascii="Corbel" w:hAnsi="Corbel" w:cs="Arial"/>
          <w:sz w:val="21"/>
          <w:szCs w:val="21"/>
          <w:lang w:eastAsia="zh-TW"/>
        </w:rPr>
        <w:t>[</w:t>
      </w:r>
      <w:r w:rsidRPr="00817A77">
        <w:rPr>
          <w:rFonts w:ascii="Corbel" w:hAnsi="Corbel" w:cs="Arial"/>
          <w:sz w:val="21"/>
          <w:szCs w:val="21"/>
          <w:highlight w:val="yellow"/>
          <w:lang w:eastAsia="zh-TW"/>
        </w:rPr>
        <w:t>aanvullen</w:t>
      </w:r>
      <w:r w:rsidRPr="00817A77">
        <w:rPr>
          <w:rFonts w:ascii="Corbel" w:hAnsi="Corbel" w:cs="Arial"/>
          <w:sz w:val="21"/>
          <w:szCs w:val="21"/>
          <w:lang w:eastAsia="zh-TW"/>
        </w:rPr>
        <w:t>]</w:t>
      </w:r>
      <w:r w:rsidR="00B25539" w:rsidRPr="00817A77">
        <w:rPr>
          <w:rFonts w:ascii="Corbel" w:hAnsi="Corbel" w:cs="Arial"/>
          <w:sz w:val="21"/>
          <w:szCs w:val="21"/>
          <w:lang w:eastAsia="zh-TW"/>
        </w:rPr>
        <w:t>&gt;</w:t>
      </w:r>
    </w:p>
    <w:p w14:paraId="12480294" w14:textId="77777777" w:rsidR="00650D58" w:rsidRPr="00817A77" w:rsidRDefault="00650D58" w:rsidP="002F20AD">
      <w:pPr>
        <w:pStyle w:val="DICT"/>
        <w:rPr>
          <w:rFonts w:ascii="Corbel" w:hAnsi="Corbel" w:cs="Arial"/>
          <w:sz w:val="21"/>
          <w:szCs w:val="21"/>
          <w:lang w:eastAsia="zh-TW"/>
        </w:rPr>
      </w:pPr>
    </w:p>
    <w:p w14:paraId="6F979877" w14:textId="082D1AD6" w:rsidR="000C59F5" w:rsidRPr="00817A77" w:rsidRDefault="00650D58" w:rsidP="002F20AD">
      <w:pPr>
        <w:pStyle w:val="DICT"/>
        <w:rPr>
          <w:rFonts w:ascii="Corbel" w:hAnsi="Corbel" w:cs="Arial"/>
          <w:sz w:val="21"/>
          <w:szCs w:val="21"/>
          <w:lang w:eastAsia="zh-TW"/>
        </w:rPr>
      </w:pPr>
      <w:r w:rsidRPr="00817A77">
        <w:rPr>
          <w:rFonts w:ascii="Corbel" w:hAnsi="Corbel" w:cs="Arial"/>
          <w:sz w:val="21"/>
          <w:szCs w:val="21"/>
          <w:lang w:eastAsia="zh-TW"/>
        </w:rPr>
        <w:t xml:space="preserve">Het moment van het verrichten van Onderhoud wordt in onderling overleg bepaald. Uitgangspunt is daarbij is dat Onderhoud op zodanige wijze plaatsvindt dat dit minst verstorend is voor Opdrachtgever. </w:t>
      </w:r>
      <w:r w:rsidR="000C59F5" w:rsidRPr="00817A77">
        <w:rPr>
          <w:rFonts w:ascii="Corbel" w:hAnsi="Corbel" w:cs="Arial"/>
          <w:sz w:val="21"/>
          <w:szCs w:val="21"/>
          <w:lang w:eastAsia="zh-TW"/>
        </w:rPr>
        <w:t>Leverancier zal een dergelijke buitengebruikstelling</w:t>
      </w:r>
      <w:r w:rsidRPr="00817A77">
        <w:rPr>
          <w:rFonts w:ascii="Corbel" w:hAnsi="Corbel" w:cs="Arial"/>
          <w:sz w:val="21"/>
          <w:szCs w:val="21"/>
          <w:lang w:eastAsia="zh-TW"/>
        </w:rPr>
        <w:t xml:space="preserve"> voor Onderhoud</w:t>
      </w:r>
      <w:r w:rsidR="000C59F5" w:rsidRPr="00817A77">
        <w:rPr>
          <w:rFonts w:ascii="Corbel" w:hAnsi="Corbel" w:cs="Arial"/>
          <w:sz w:val="21"/>
          <w:szCs w:val="21"/>
          <w:lang w:eastAsia="zh-TW"/>
        </w:rPr>
        <w:t xml:space="preserve"> buiten Kantooruren uitvoeren. Leverancier zal </w:t>
      </w:r>
      <w:r w:rsidR="00FE7A5F" w:rsidRPr="00817A77">
        <w:rPr>
          <w:rFonts w:ascii="Corbel" w:hAnsi="Corbel" w:cs="Arial"/>
          <w:sz w:val="21"/>
          <w:szCs w:val="21"/>
          <w:lang w:eastAsia="zh-TW"/>
        </w:rPr>
        <w:t>Opdrachtgever</w:t>
      </w:r>
      <w:r w:rsidR="000C59F5" w:rsidRPr="00817A77">
        <w:rPr>
          <w:rFonts w:ascii="Corbel" w:hAnsi="Corbel" w:cs="Arial"/>
          <w:sz w:val="21"/>
          <w:szCs w:val="21"/>
          <w:lang w:eastAsia="zh-TW"/>
        </w:rPr>
        <w:t xml:space="preserve"> minimaal vijf (5) </w:t>
      </w:r>
      <w:r w:rsidR="00B859A3" w:rsidRPr="00817A77">
        <w:rPr>
          <w:rFonts w:ascii="Corbel" w:hAnsi="Corbel" w:cs="Arial"/>
          <w:sz w:val="21"/>
          <w:szCs w:val="21"/>
          <w:lang w:eastAsia="zh-TW"/>
        </w:rPr>
        <w:t>w</w:t>
      </w:r>
      <w:r w:rsidR="000C59F5" w:rsidRPr="00817A77">
        <w:rPr>
          <w:rFonts w:ascii="Corbel" w:hAnsi="Corbel" w:cs="Arial"/>
          <w:sz w:val="21"/>
          <w:szCs w:val="21"/>
          <w:lang w:eastAsia="zh-TW"/>
        </w:rPr>
        <w:t xml:space="preserve">erkdagen van tevoren op de hoogte stellen van zulk Onderhoud. Onderhoud zal de verplichtingen uit artikel </w:t>
      </w:r>
      <w:r w:rsidR="00B859A3" w:rsidRPr="00817A77">
        <w:rPr>
          <w:rFonts w:ascii="Corbel" w:hAnsi="Corbel" w:cs="Arial"/>
          <w:sz w:val="21"/>
          <w:szCs w:val="21"/>
          <w:lang w:eastAsia="zh-TW"/>
        </w:rPr>
        <w:t>5, 6 en 7</w:t>
      </w:r>
      <w:r w:rsidR="000C59F5" w:rsidRPr="00817A77">
        <w:rPr>
          <w:rFonts w:ascii="Corbel" w:hAnsi="Corbel" w:cs="Arial"/>
          <w:sz w:val="21"/>
          <w:szCs w:val="21"/>
          <w:lang w:eastAsia="zh-TW"/>
        </w:rPr>
        <w:t xml:space="preserve"> niet aantasten.</w:t>
      </w:r>
      <w:r w:rsidR="00DA229A" w:rsidRPr="00817A77">
        <w:rPr>
          <w:rFonts w:ascii="Corbel" w:hAnsi="Corbel" w:cs="Arial"/>
          <w:sz w:val="21"/>
          <w:szCs w:val="21"/>
          <w:lang w:eastAsia="zh-TW"/>
        </w:rPr>
        <w:t xml:space="preserve"> </w:t>
      </w:r>
    </w:p>
    <w:p w14:paraId="25C10FFB" w14:textId="77777777" w:rsidR="00B859A3" w:rsidRPr="00817A77" w:rsidRDefault="00B859A3" w:rsidP="00966CB2">
      <w:pPr>
        <w:pStyle w:val="DICT"/>
        <w:rPr>
          <w:rFonts w:ascii="Corbel" w:hAnsi="Corbel" w:cs="Arial"/>
          <w:sz w:val="21"/>
          <w:szCs w:val="21"/>
          <w:lang w:eastAsia="zh-TW"/>
        </w:rPr>
      </w:pPr>
    </w:p>
    <w:p w14:paraId="0A57478E"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Noodzakelijk of spoed Onderhoud is te allen tijde toegestaan en zal niet ten koste gaan van de berekening van de beschikbaarheid zoals bedoeld in artikel </w:t>
      </w:r>
      <w:r w:rsidR="00B859A3" w:rsidRPr="00817A77">
        <w:rPr>
          <w:rFonts w:ascii="Corbel" w:hAnsi="Corbel" w:cs="Arial"/>
          <w:sz w:val="21"/>
          <w:szCs w:val="21"/>
          <w:lang w:eastAsia="zh-TW"/>
        </w:rPr>
        <w:t>7</w:t>
      </w:r>
      <w:r w:rsidRPr="00817A77">
        <w:rPr>
          <w:rFonts w:ascii="Corbel" w:hAnsi="Corbel" w:cs="Arial"/>
          <w:sz w:val="21"/>
          <w:szCs w:val="21"/>
          <w:lang w:eastAsia="zh-TW"/>
        </w:rPr>
        <w:t xml:space="preserve"> (Beschikbaarheid). </w:t>
      </w:r>
    </w:p>
    <w:p w14:paraId="466A503E" w14:textId="77777777" w:rsidR="000C59F5" w:rsidRPr="00817A77" w:rsidRDefault="000C59F5" w:rsidP="002F20AD">
      <w:pPr>
        <w:pStyle w:val="Plattetekst"/>
        <w:rPr>
          <w:rFonts w:ascii="Corbel" w:hAnsi="Corbel"/>
          <w:lang w:eastAsia="zh-TW"/>
        </w:rPr>
      </w:pPr>
    </w:p>
    <w:p w14:paraId="7795400C" w14:textId="77777777" w:rsidR="000C59F5" w:rsidRPr="00817A77" w:rsidRDefault="000C59F5" w:rsidP="00233EDC">
      <w:pPr>
        <w:pStyle w:val="Kop1"/>
        <w:ind w:left="0" w:firstLine="0"/>
        <w:rPr>
          <w:rFonts w:ascii="Corbel" w:hAnsi="Corbel"/>
          <w:bCs/>
          <w:lang w:eastAsia="zh-TW"/>
        </w:rPr>
      </w:pPr>
      <w:bookmarkStart w:id="53" w:name="_Toc35348828"/>
      <w:bookmarkStart w:id="54" w:name="_Toc43893579"/>
      <w:r w:rsidRPr="00817A77">
        <w:rPr>
          <w:rFonts w:ascii="Corbel" w:hAnsi="Corbel"/>
          <w:bCs/>
          <w:lang w:eastAsia="zh-TW"/>
        </w:rPr>
        <w:t>Ondersteuning door Leverancier</w:t>
      </w:r>
      <w:bookmarkEnd w:id="53"/>
      <w:bookmarkEnd w:id="54"/>
    </w:p>
    <w:p w14:paraId="33C71149"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 xml:space="preserve">Leverancier zal een hoog niveau van eerstelijns ondersteuning bieden aan </w:t>
      </w:r>
      <w:r w:rsidR="00FE7A5F" w:rsidRPr="00817A77">
        <w:rPr>
          <w:rFonts w:ascii="Corbel" w:hAnsi="Corbel" w:cs="Arial"/>
          <w:sz w:val="21"/>
          <w:szCs w:val="21"/>
          <w:lang w:eastAsia="zh-TW"/>
        </w:rPr>
        <w:t>Opdrachtgever</w:t>
      </w:r>
      <w:r w:rsidRPr="00817A77">
        <w:rPr>
          <w:rFonts w:ascii="Corbel" w:hAnsi="Corbel" w:cs="Arial"/>
          <w:sz w:val="21"/>
          <w:szCs w:val="21"/>
          <w:lang w:eastAsia="zh-TW"/>
        </w:rPr>
        <w:t xml:space="preserve"> met betrekking tot (1) het beheer en gebruik van de </w:t>
      </w:r>
      <w:r w:rsidR="00FE7A5F" w:rsidRPr="00817A77">
        <w:rPr>
          <w:rFonts w:ascii="Corbel" w:hAnsi="Corbel" w:cs="Arial"/>
          <w:sz w:val="21"/>
          <w:szCs w:val="21"/>
          <w:lang w:eastAsia="zh-TW"/>
        </w:rPr>
        <w:t>ICT Prestatie</w:t>
      </w:r>
      <w:r w:rsidRPr="00817A77">
        <w:rPr>
          <w:rFonts w:ascii="Corbel" w:hAnsi="Corbel" w:cs="Arial"/>
          <w:sz w:val="21"/>
          <w:szCs w:val="21"/>
          <w:lang w:eastAsia="zh-TW"/>
        </w:rPr>
        <w:t xml:space="preserve">, en (2) technische en praktische vragen over de </w:t>
      </w:r>
      <w:r w:rsidR="00FE7A5F" w:rsidRPr="00817A77">
        <w:rPr>
          <w:rFonts w:ascii="Corbel" w:hAnsi="Corbel" w:cs="Arial"/>
          <w:sz w:val="21"/>
          <w:szCs w:val="21"/>
          <w:lang w:eastAsia="zh-TW"/>
        </w:rPr>
        <w:t>ICT Prestatie</w:t>
      </w:r>
      <w:r w:rsidRPr="00817A77">
        <w:rPr>
          <w:rFonts w:ascii="Corbel" w:hAnsi="Corbel" w:cs="Arial"/>
          <w:sz w:val="21"/>
          <w:szCs w:val="21"/>
          <w:lang w:eastAsia="zh-TW"/>
        </w:rPr>
        <w:t>. Deze ondersteuning bestaat uit [</w:t>
      </w:r>
      <w:r w:rsidRPr="00817A77">
        <w:rPr>
          <w:rFonts w:ascii="Corbel" w:hAnsi="Corbel" w:cs="Arial"/>
          <w:sz w:val="21"/>
          <w:szCs w:val="21"/>
          <w:highlight w:val="yellow"/>
          <w:lang w:eastAsia="zh-TW"/>
        </w:rPr>
        <w:t>werkzaamheden</w:t>
      </w:r>
      <w:r w:rsidRPr="00817A77">
        <w:rPr>
          <w:rFonts w:ascii="Corbel" w:hAnsi="Corbel" w:cs="Arial"/>
          <w:sz w:val="21"/>
          <w:szCs w:val="21"/>
          <w:lang w:eastAsia="zh-TW"/>
        </w:rPr>
        <w:t xml:space="preserve">] en andere werkzaamheden die naar het oordeel van </w:t>
      </w:r>
      <w:r w:rsidR="00FE7A5F" w:rsidRPr="00817A77">
        <w:rPr>
          <w:rFonts w:ascii="Corbel" w:hAnsi="Corbel" w:cs="Arial"/>
          <w:sz w:val="21"/>
          <w:szCs w:val="21"/>
          <w:lang w:eastAsia="zh-TW"/>
        </w:rPr>
        <w:t>Opdrachtgever</w:t>
      </w:r>
      <w:r w:rsidRPr="00817A77">
        <w:rPr>
          <w:rFonts w:ascii="Corbel" w:hAnsi="Corbel" w:cs="Arial"/>
          <w:sz w:val="21"/>
          <w:szCs w:val="21"/>
          <w:lang w:eastAsia="zh-TW"/>
        </w:rPr>
        <w:t xml:space="preserve"> ondersteunend zijn en snel en eenvoudig kunnen worden uitgevoerd.</w:t>
      </w:r>
    </w:p>
    <w:p w14:paraId="76EED9FC" w14:textId="77777777" w:rsidR="00B859A3" w:rsidRPr="00817A77" w:rsidRDefault="00B859A3" w:rsidP="00B859A3">
      <w:pPr>
        <w:pStyle w:val="DICT"/>
        <w:rPr>
          <w:rFonts w:ascii="Corbel" w:hAnsi="Corbel" w:cs="Arial"/>
          <w:sz w:val="21"/>
          <w:szCs w:val="21"/>
          <w:lang w:eastAsia="zh-TW"/>
        </w:rPr>
      </w:pPr>
    </w:p>
    <w:p w14:paraId="442D88CA" w14:textId="77777777" w:rsidR="000C59F5" w:rsidRPr="00817A77" w:rsidRDefault="000C59F5" w:rsidP="002F20AD">
      <w:pPr>
        <w:pStyle w:val="DICT"/>
        <w:rPr>
          <w:rFonts w:ascii="Corbel" w:hAnsi="Corbel" w:cs="Arial"/>
          <w:sz w:val="21"/>
          <w:szCs w:val="21"/>
          <w:lang w:eastAsia="zh-TW"/>
        </w:rPr>
      </w:pPr>
      <w:r w:rsidRPr="00817A77">
        <w:rPr>
          <w:rFonts w:ascii="Corbel" w:hAnsi="Corbel" w:cs="Arial"/>
          <w:sz w:val="21"/>
          <w:szCs w:val="21"/>
          <w:lang w:eastAsia="zh-TW"/>
        </w:rPr>
        <w:t>De</w:t>
      </w:r>
      <w:r w:rsidR="00DA229A" w:rsidRPr="00817A77">
        <w:rPr>
          <w:rFonts w:ascii="Corbel" w:hAnsi="Corbel" w:cs="Arial"/>
          <w:sz w:val="21"/>
          <w:szCs w:val="21"/>
          <w:lang w:eastAsia="zh-TW"/>
        </w:rPr>
        <w:t xml:space="preserve"> contactgegevens van de </w:t>
      </w:r>
      <w:r w:rsidR="00432D37" w:rsidRPr="00817A77">
        <w:rPr>
          <w:rFonts w:ascii="Corbel" w:hAnsi="Corbel" w:cs="Arial"/>
          <w:sz w:val="21"/>
          <w:szCs w:val="21"/>
          <w:lang w:eastAsia="zh-TW"/>
        </w:rPr>
        <w:t>S</w:t>
      </w:r>
      <w:r w:rsidR="00B859A3" w:rsidRPr="00817A77">
        <w:rPr>
          <w:rFonts w:ascii="Corbel" w:hAnsi="Corbel" w:cs="Arial"/>
          <w:sz w:val="21"/>
          <w:szCs w:val="21"/>
          <w:lang w:eastAsia="zh-TW"/>
        </w:rPr>
        <w:t xml:space="preserve">ervice </w:t>
      </w:r>
      <w:r w:rsidR="00432D37" w:rsidRPr="00817A77">
        <w:rPr>
          <w:rFonts w:ascii="Corbel" w:hAnsi="Corbel" w:cs="Arial"/>
          <w:sz w:val="21"/>
          <w:szCs w:val="21"/>
          <w:lang w:eastAsia="zh-TW"/>
        </w:rPr>
        <w:t>D</w:t>
      </w:r>
      <w:r w:rsidR="00B859A3" w:rsidRPr="00817A77">
        <w:rPr>
          <w:rFonts w:ascii="Corbel" w:hAnsi="Corbel" w:cs="Arial"/>
          <w:sz w:val="21"/>
          <w:szCs w:val="21"/>
          <w:lang w:eastAsia="zh-TW"/>
        </w:rPr>
        <w:t>esk</w:t>
      </w:r>
      <w:r w:rsidRPr="00817A77">
        <w:rPr>
          <w:rFonts w:ascii="Corbel" w:hAnsi="Corbel" w:cs="Arial"/>
          <w:sz w:val="21"/>
          <w:szCs w:val="21"/>
          <w:lang w:eastAsia="zh-TW"/>
        </w:rPr>
        <w:t xml:space="preserve"> van Leverancier </w:t>
      </w:r>
      <w:r w:rsidR="00DA229A" w:rsidRPr="00817A77">
        <w:rPr>
          <w:rFonts w:ascii="Corbel" w:hAnsi="Corbel" w:cs="Arial"/>
          <w:sz w:val="21"/>
          <w:szCs w:val="21"/>
          <w:lang w:eastAsia="zh-TW"/>
        </w:rPr>
        <w:t>zijn opgenomen in het DAP.</w:t>
      </w:r>
    </w:p>
    <w:p w14:paraId="21E58B1F" w14:textId="77777777" w:rsidR="00F56134" w:rsidRPr="00817A77" w:rsidRDefault="00F56134" w:rsidP="00B859A3">
      <w:pPr>
        <w:pStyle w:val="DICT"/>
        <w:rPr>
          <w:rFonts w:ascii="Corbel" w:hAnsi="Corbel" w:cs="Arial"/>
          <w:sz w:val="21"/>
          <w:szCs w:val="21"/>
          <w:lang w:eastAsia="zh-TW"/>
        </w:rPr>
      </w:pPr>
    </w:p>
    <w:p w14:paraId="4EB54FF1" w14:textId="62F9BC26" w:rsidR="000C59F5" w:rsidRPr="00817A77" w:rsidRDefault="000C59F5" w:rsidP="00817A77">
      <w:pPr>
        <w:pStyle w:val="DICT"/>
        <w:rPr>
          <w:rFonts w:ascii="Corbel" w:hAnsi="Corbel"/>
          <w:lang w:eastAsia="zh-TW"/>
        </w:rPr>
      </w:pPr>
    </w:p>
    <w:p w14:paraId="1CC8B256" w14:textId="77777777" w:rsidR="00984273" w:rsidRPr="00817A77" w:rsidRDefault="00984273" w:rsidP="00984273">
      <w:pPr>
        <w:pStyle w:val="Kop1"/>
        <w:ind w:left="0" w:firstLine="0"/>
        <w:rPr>
          <w:rFonts w:ascii="Corbel" w:hAnsi="Corbel"/>
          <w:bCs/>
          <w:lang w:eastAsia="zh-TW"/>
        </w:rPr>
      </w:pPr>
      <w:bookmarkStart w:id="55" w:name="_Toc43893580"/>
      <w:r w:rsidRPr="00817A77">
        <w:rPr>
          <w:rFonts w:ascii="Corbel" w:hAnsi="Corbel"/>
          <w:bCs/>
          <w:lang w:eastAsia="zh-TW"/>
        </w:rPr>
        <w:lastRenderedPageBreak/>
        <w:t>Capaciteit</w:t>
      </w:r>
      <w:r w:rsidR="000C0BBD" w:rsidRPr="00817A77">
        <w:rPr>
          <w:rFonts w:ascii="Corbel" w:hAnsi="Corbel"/>
          <w:bCs/>
          <w:lang w:eastAsia="zh-TW"/>
        </w:rPr>
        <w:t xml:space="preserve"> en </w:t>
      </w:r>
      <w:r w:rsidR="007A39C1" w:rsidRPr="00817A77">
        <w:rPr>
          <w:rFonts w:ascii="Corbel" w:hAnsi="Corbel"/>
          <w:bCs/>
          <w:lang w:eastAsia="zh-TW"/>
        </w:rPr>
        <w:t>(</w:t>
      </w:r>
      <w:r w:rsidR="000C0BBD" w:rsidRPr="00817A77">
        <w:rPr>
          <w:rFonts w:ascii="Corbel" w:hAnsi="Corbel"/>
          <w:bCs/>
          <w:lang w:eastAsia="zh-TW"/>
        </w:rPr>
        <w:t>secundaire</w:t>
      </w:r>
      <w:r w:rsidR="007A39C1" w:rsidRPr="00817A77">
        <w:rPr>
          <w:rFonts w:ascii="Corbel" w:hAnsi="Corbel"/>
          <w:bCs/>
          <w:lang w:eastAsia="zh-TW"/>
        </w:rPr>
        <w:t>)</w:t>
      </w:r>
      <w:r w:rsidR="000C0BBD" w:rsidRPr="00817A77">
        <w:rPr>
          <w:rFonts w:ascii="Corbel" w:hAnsi="Corbel"/>
          <w:bCs/>
          <w:lang w:eastAsia="zh-TW"/>
        </w:rPr>
        <w:t xml:space="preserve"> locaties</w:t>
      </w:r>
      <w:bookmarkEnd w:id="55"/>
    </w:p>
    <w:p w14:paraId="5A6E424A" w14:textId="321A54FF" w:rsidR="007132DA" w:rsidRPr="00817A77" w:rsidRDefault="003B617C" w:rsidP="007132DA">
      <w:pPr>
        <w:pStyle w:val="Plattetekst"/>
        <w:rPr>
          <w:rFonts w:ascii="Corbel" w:hAnsi="Corbel"/>
          <w:sz w:val="21"/>
          <w:szCs w:val="21"/>
          <w:lang w:eastAsia="zh-TW"/>
        </w:rPr>
      </w:pPr>
      <w:r w:rsidRPr="00817A77">
        <w:rPr>
          <w:rFonts w:ascii="Corbel" w:hAnsi="Corbel"/>
          <w:sz w:val="21"/>
          <w:szCs w:val="21"/>
          <w:lang w:eastAsia="zh-TW"/>
        </w:rPr>
        <w:t>&lt;</w:t>
      </w:r>
      <w:r w:rsidR="007132DA" w:rsidRPr="00817A77">
        <w:rPr>
          <w:rFonts w:ascii="Corbel" w:hAnsi="Corbel"/>
          <w:sz w:val="21"/>
          <w:szCs w:val="21"/>
          <w:lang w:eastAsia="zh-TW"/>
        </w:rPr>
        <w:t xml:space="preserve">De ICT Prestatie dient geschikt te zijn voor het gebruik door minimaal </w:t>
      </w:r>
      <w:r w:rsidR="00895A2D" w:rsidRPr="00817A77">
        <w:rPr>
          <w:rFonts w:ascii="Corbel" w:hAnsi="Corbel"/>
          <w:sz w:val="21"/>
          <w:szCs w:val="21"/>
          <w:lang w:eastAsia="zh-TW"/>
        </w:rPr>
        <w:t>het overeengekomen</w:t>
      </w:r>
      <w:r w:rsidR="007132DA" w:rsidRPr="00817A77">
        <w:rPr>
          <w:rFonts w:ascii="Corbel" w:hAnsi="Corbel"/>
          <w:sz w:val="21"/>
          <w:szCs w:val="21"/>
          <w:lang w:eastAsia="zh-TW"/>
        </w:rPr>
        <w:t xml:space="preserve"> aantal gebruikers. Leverancier biedt voldoende mogelijkheden voor uitbreiding van de capaciteit</w:t>
      </w:r>
      <w:r w:rsidR="00895A2D" w:rsidRPr="00817A77">
        <w:rPr>
          <w:rFonts w:ascii="Corbel" w:hAnsi="Corbel"/>
          <w:sz w:val="21"/>
          <w:szCs w:val="21"/>
          <w:lang w:eastAsia="zh-TW"/>
        </w:rPr>
        <w:t xml:space="preserve"> als dat nodig is wijzigingen in de mate van gebruik te ondervangen</w:t>
      </w:r>
      <w:r w:rsidR="007132DA" w:rsidRPr="00817A77">
        <w:rPr>
          <w:rFonts w:ascii="Corbel" w:hAnsi="Corbel"/>
          <w:sz w:val="21"/>
          <w:szCs w:val="21"/>
          <w:lang w:eastAsia="zh-TW"/>
        </w:rPr>
        <w:t>.  Dit houdt onder meer in dat Leverancier voldoende technische hulpmiddelen paraat houdt om de huidige en gewenste ICT Prestatie op orde te houden dan wel uit te breiden</w:t>
      </w:r>
      <w:r w:rsidR="00E54B31" w:rsidRPr="00817A77">
        <w:rPr>
          <w:rFonts w:ascii="Corbel" w:hAnsi="Corbel"/>
          <w:sz w:val="21"/>
          <w:szCs w:val="21"/>
          <w:lang w:eastAsia="zh-TW"/>
        </w:rPr>
        <w:t>.</w:t>
      </w:r>
      <w:r w:rsidR="00895A2D" w:rsidRPr="00817A77">
        <w:rPr>
          <w:rFonts w:ascii="Corbel" w:hAnsi="Corbel"/>
          <w:sz w:val="21"/>
          <w:szCs w:val="21"/>
          <w:lang w:eastAsia="zh-TW"/>
        </w:rPr>
        <w:t xml:space="preserve"> Hierbij geldt dat kwaliteit van de dienstverlening nooit minder zal worden dan wat in de overeenkomst en in dit document is vastgelegd.</w:t>
      </w:r>
    </w:p>
    <w:p w14:paraId="5F35B1F6" w14:textId="6FE3FE5F" w:rsidR="00233EDC" w:rsidRPr="00817A77" w:rsidRDefault="00233EDC" w:rsidP="00233EDC">
      <w:pPr>
        <w:pStyle w:val="Kop1"/>
        <w:ind w:left="0" w:firstLine="0"/>
        <w:rPr>
          <w:rFonts w:ascii="Corbel" w:hAnsi="Corbel"/>
          <w:bCs/>
          <w:lang w:eastAsia="zh-TW"/>
        </w:rPr>
      </w:pPr>
      <w:bookmarkStart w:id="56" w:name="_Toc35348829"/>
      <w:bookmarkStart w:id="57" w:name="_Toc43893581"/>
      <w:r w:rsidRPr="00817A77">
        <w:rPr>
          <w:rFonts w:ascii="Corbel" w:hAnsi="Corbel"/>
          <w:bCs/>
          <w:lang w:eastAsia="zh-TW"/>
        </w:rPr>
        <w:t>Service Management Rapportage</w:t>
      </w:r>
      <w:bookmarkEnd w:id="45"/>
      <w:bookmarkEnd w:id="56"/>
      <w:bookmarkEnd w:id="57"/>
    </w:p>
    <w:p w14:paraId="29F90A94" w14:textId="77777777" w:rsidR="00233EDC" w:rsidRPr="00817A77" w:rsidRDefault="00233EDC" w:rsidP="00233EDC">
      <w:pPr>
        <w:pStyle w:val="Kop2"/>
        <w:rPr>
          <w:rFonts w:ascii="Corbel" w:hAnsi="Corbel"/>
          <w:lang w:eastAsia="zh-TW"/>
        </w:rPr>
      </w:pPr>
      <w:bookmarkStart w:id="58" w:name="_Toc302392422"/>
      <w:bookmarkStart w:id="59" w:name="_Toc35348830"/>
      <w:bookmarkStart w:id="60" w:name="_Toc43893582"/>
      <w:r w:rsidRPr="00817A77">
        <w:rPr>
          <w:rFonts w:ascii="Corbel" w:hAnsi="Corbel"/>
          <w:lang w:eastAsia="zh-TW"/>
        </w:rPr>
        <w:t>Uitgangspunten en meetcriteria rapportage</w:t>
      </w:r>
      <w:bookmarkEnd w:id="58"/>
      <w:bookmarkEnd w:id="59"/>
      <w:bookmarkEnd w:id="60"/>
    </w:p>
    <w:p w14:paraId="52178BEF" w14:textId="77777777" w:rsidR="00233EDC" w:rsidRPr="00817A77" w:rsidRDefault="00233EDC" w:rsidP="00233EDC">
      <w:pPr>
        <w:pStyle w:val="DICT"/>
        <w:rPr>
          <w:rFonts w:ascii="Corbel" w:hAnsi="Corbel" w:cs="Arial"/>
          <w:sz w:val="21"/>
          <w:szCs w:val="21"/>
          <w:lang w:eastAsia="zh-TW"/>
        </w:rPr>
      </w:pPr>
      <w:r w:rsidRPr="00817A77">
        <w:rPr>
          <w:rFonts w:ascii="Corbel" w:hAnsi="Corbel" w:cs="Arial"/>
          <w:sz w:val="21"/>
          <w:szCs w:val="21"/>
          <w:lang w:eastAsia="zh-TW"/>
        </w:rPr>
        <w:t>Uitgangspunten van de rapportage:</w:t>
      </w:r>
    </w:p>
    <w:p w14:paraId="6C602431" w14:textId="77777777" w:rsidR="00233EDC" w:rsidRPr="00817A77" w:rsidRDefault="00233EDC" w:rsidP="00233EDC">
      <w:pPr>
        <w:pStyle w:val="DICT"/>
        <w:rPr>
          <w:rFonts w:ascii="Corbel" w:hAnsi="Corbel" w:cs="Arial"/>
          <w:sz w:val="21"/>
          <w:szCs w:val="21"/>
          <w:lang w:eastAsia="zh-TW"/>
        </w:rPr>
      </w:pPr>
    </w:p>
    <w:p w14:paraId="3F5959DF" w14:textId="77777777"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 xml:space="preserve">De rapportage heeft tot doel aan </w:t>
      </w:r>
      <w:r w:rsidR="002A020B" w:rsidRPr="00817A77">
        <w:rPr>
          <w:rFonts w:ascii="Corbel" w:hAnsi="Corbel" w:cs="Arial"/>
          <w:sz w:val="21"/>
          <w:szCs w:val="21"/>
          <w:lang w:eastAsia="zh-TW"/>
        </w:rPr>
        <w:t xml:space="preserve">Opdrachtgever </w:t>
      </w:r>
      <w:r w:rsidRPr="00817A77">
        <w:rPr>
          <w:rFonts w:ascii="Corbel" w:hAnsi="Corbel" w:cs="Arial"/>
          <w:sz w:val="21"/>
          <w:szCs w:val="21"/>
          <w:lang w:eastAsia="zh-TW"/>
        </w:rPr>
        <w:t>aan te tonen met welk resultaat de dienstverlening is uitgevoerd.</w:t>
      </w:r>
    </w:p>
    <w:p w14:paraId="61D99368" w14:textId="18A287D0" w:rsidR="00305F19" w:rsidRPr="00817A77" w:rsidRDefault="00305F19"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 xml:space="preserve">In </w:t>
      </w:r>
      <w:r w:rsidR="0092035D" w:rsidRPr="00817A77">
        <w:rPr>
          <w:rFonts w:ascii="Corbel" w:hAnsi="Corbel" w:cs="Arial"/>
          <w:sz w:val="21"/>
          <w:szCs w:val="21"/>
          <w:lang w:eastAsia="zh-TW"/>
        </w:rPr>
        <w:t xml:space="preserve">deze </w:t>
      </w:r>
      <w:r w:rsidRPr="00817A77">
        <w:rPr>
          <w:rFonts w:ascii="Corbel" w:hAnsi="Corbel" w:cs="Arial"/>
          <w:sz w:val="21"/>
          <w:szCs w:val="21"/>
          <w:lang w:eastAsia="zh-TW"/>
        </w:rPr>
        <w:t>rapportage moeten de plaatsgevonden Incidenten en metingen (</w:t>
      </w:r>
      <w:proofErr w:type="spellStart"/>
      <w:r w:rsidRPr="00817A77">
        <w:rPr>
          <w:rFonts w:ascii="Corbel" w:hAnsi="Corbel" w:cs="Arial"/>
          <w:sz w:val="21"/>
          <w:szCs w:val="21"/>
          <w:lang w:eastAsia="zh-TW"/>
        </w:rPr>
        <w:t>KPI’s</w:t>
      </w:r>
      <w:proofErr w:type="spellEnd"/>
      <w:r w:rsidRPr="00817A77">
        <w:rPr>
          <w:rFonts w:ascii="Corbel" w:hAnsi="Corbel" w:cs="Arial"/>
          <w:sz w:val="21"/>
          <w:szCs w:val="21"/>
          <w:lang w:eastAsia="zh-TW"/>
        </w:rPr>
        <w:t>) zijn opgenomen</w:t>
      </w:r>
      <w:r w:rsidR="00B86095" w:rsidRPr="00817A77">
        <w:rPr>
          <w:rFonts w:ascii="Corbel" w:hAnsi="Corbel" w:cs="Arial"/>
          <w:sz w:val="21"/>
          <w:szCs w:val="21"/>
          <w:lang w:eastAsia="zh-TW"/>
        </w:rPr>
        <w:t>, zie verder artikel 1</w:t>
      </w:r>
      <w:r w:rsidR="000C0BBD" w:rsidRPr="00817A77">
        <w:rPr>
          <w:rFonts w:ascii="Corbel" w:hAnsi="Corbel" w:cs="Arial"/>
          <w:sz w:val="21"/>
          <w:szCs w:val="21"/>
          <w:lang w:eastAsia="zh-TW"/>
        </w:rPr>
        <w:t>4</w:t>
      </w:r>
      <w:r w:rsidR="00B86095" w:rsidRPr="00817A77">
        <w:rPr>
          <w:rFonts w:ascii="Corbel" w:hAnsi="Corbel" w:cs="Arial"/>
          <w:sz w:val="21"/>
          <w:szCs w:val="21"/>
          <w:lang w:eastAsia="zh-TW"/>
        </w:rPr>
        <w:t>.2</w:t>
      </w:r>
      <w:r w:rsidRPr="00817A77">
        <w:rPr>
          <w:rFonts w:ascii="Corbel" w:hAnsi="Corbel" w:cs="Arial"/>
          <w:sz w:val="21"/>
          <w:szCs w:val="21"/>
          <w:lang w:eastAsia="zh-TW"/>
        </w:rPr>
        <w:t>.</w:t>
      </w:r>
    </w:p>
    <w:p w14:paraId="72F8DCFD" w14:textId="66D978DA"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 xml:space="preserve">Leverancier beschikt over meetmethodes waarmee voor elk </w:t>
      </w:r>
      <w:r w:rsidR="004D41AE"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4D41AE" w:rsidRPr="00817A77">
        <w:rPr>
          <w:rFonts w:ascii="Corbel" w:hAnsi="Corbel" w:cs="Arial"/>
          <w:sz w:val="21"/>
          <w:szCs w:val="21"/>
          <w:lang w:eastAsia="zh-TW"/>
        </w:rPr>
        <w:t>L</w:t>
      </w:r>
      <w:r w:rsidRPr="00817A77">
        <w:rPr>
          <w:rFonts w:ascii="Corbel" w:hAnsi="Corbel" w:cs="Arial"/>
          <w:sz w:val="21"/>
          <w:szCs w:val="21"/>
          <w:lang w:eastAsia="zh-TW"/>
        </w:rPr>
        <w:t>evel</w:t>
      </w:r>
      <w:r w:rsidR="0092035D" w:rsidRPr="00817A77">
        <w:rPr>
          <w:rFonts w:ascii="Corbel" w:hAnsi="Corbel" w:cs="Arial"/>
          <w:sz w:val="21"/>
          <w:szCs w:val="21"/>
          <w:lang w:eastAsia="zh-TW"/>
        </w:rPr>
        <w:t xml:space="preserve"> met bijbehorende </w:t>
      </w:r>
      <w:proofErr w:type="spellStart"/>
      <w:r w:rsidR="0092035D" w:rsidRPr="00817A77">
        <w:rPr>
          <w:rFonts w:ascii="Corbel" w:hAnsi="Corbel" w:cs="Arial"/>
          <w:sz w:val="21"/>
          <w:szCs w:val="21"/>
          <w:lang w:eastAsia="zh-TW"/>
        </w:rPr>
        <w:t>KPI’s</w:t>
      </w:r>
      <w:proofErr w:type="spellEnd"/>
      <w:r w:rsidRPr="00817A77">
        <w:rPr>
          <w:rFonts w:ascii="Corbel" w:hAnsi="Corbel" w:cs="Arial"/>
          <w:sz w:val="21"/>
          <w:szCs w:val="21"/>
          <w:lang w:eastAsia="zh-TW"/>
        </w:rPr>
        <w:t>,</w:t>
      </w:r>
      <w:r w:rsidR="0092035D" w:rsidRPr="00817A77">
        <w:rPr>
          <w:rFonts w:ascii="Corbel" w:hAnsi="Corbel" w:cs="Arial"/>
          <w:sz w:val="21"/>
          <w:szCs w:val="21"/>
          <w:lang w:eastAsia="zh-TW"/>
        </w:rPr>
        <w:t xml:space="preserve"> </w:t>
      </w:r>
      <w:r w:rsidRPr="00817A77">
        <w:rPr>
          <w:rFonts w:ascii="Corbel" w:hAnsi="Corbel" w:cs="Arial"/>
          <w:sz w:val="21"/>
          <w:szCs w:val="21"/>
          <w:lang w:eastAsia="zh-TW"/>
        </w:rPr>
        <w:t xml:space="preserve">wordt aangetoond of de vereiste </w:t>
      </w:r>
      <w:r w:rsidR="0092035D" w:rsidRPr="00817A77">
        <w:rPr>
          <w:rFonts w:ascii="Corbel" w:hAnsi="Corbel" w:cs="Arial"/>
          <w:sz w:val="21"/>
          <w:szCs w:val="21"/>
          <w:lang w:eastAsia="zh-TW"/>
        </w:rPr>
        <w:t>norm</w:t>
      </w:r>
      <w:r w:rsidRPr="00817A77">
        <w:rPr>
          <w:rFonts w:ascii="Corbel" w:hAnsi="Corbel" w:cs="Arial"/>
          <w:sz w:val="21"/>
          <w:szCs w:val="21"/>
          <w:lang w:eastAsia="zh-TW"/>
        </w:rPr>
        <w:t xml:space="preserve"> over de betreffende rapportageperiode </w:t>
      </w:r>
      <w:r w:rsidR="0092035D" w:rsidRPr="00817A77">
        <w:rPr>
          <w:rFonts w:ascii="Corbel" w:hAnsi="Corbel" w:cs="Arial"/>
          <w:sz w:val="21"/>
          <w:szCs w:val="21"/>
          <w:lang w:eastAsia="zh-TW"/>
        </w:rPr>
        <w:t>be</w:t>
      </w:r>
      <w:r w:rsidRPr="00817A77">
        <w:rPr>
          <w:rFonts w:ascii="Corbel" w:hAnsi="Corbel" w:cs="Arial"/>
          <w:sz w:val="21"/>
          <w:szCs w:val="21"/>
          <w:lang w:eastAsia="zh-TW"/>
        </w:rPr>
        <w:t>haald is;</w:t>
      </w:r>
    </w:p>
    <w:p w14:paraId="5042B871" w14:textId="5B3EB745"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 xml:space="preserve">Leverancier rapporteert over alle </w:t>
      </w:r>
      <w:r w:rsidR="004D41AE"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4D41AE" w:rsidRPr="00817A77">
        <w:rPr>
          <w:rFonts w:ascii="Corbel" w:hAnsi="Corbel" w:cs="Arial"/>
          <w:sz w:val="21"/>
          <w:szCs w:val="21"/>
          <w:lang w:eastAsia="zh-TW"/>
        </w:rPr>
        <w:t>L</w:t>
      </w:r>
      <w:r w:rsidRPr="00817A77">
        <w:rPr>
          <w:rFonts w:ascii="Corbel" w:hAnsi="Corbel" w:cs="Arial"/>
          <w:sz w:val="21"/>
          <w:szCs w:val="21"/>
          <w:lang w:eastAsia="zh-TW"/>
        </w:rPr>
        <w:t xml:space="preserve">evels in de alsmede over alle beheerprocessen zoals beschreven in </w:t>
      </w:r>
      <w:r w:rsidR="009A40C7" w:rsidRPr="00817A77">
        <w:rPr>
          <w:rFonts w:ascii="Corbel" w:hAnsi="Corbel" w:cs="Arial"/>
          <w:sz w:val="21"/>
          <w:szCs w:val="21"/>
          <w:lang w:eastAsia="zh-TW"/>
        </w:rPr>
        <w:t xml:space="preserve">het </w:t>
      </w:r>
      <w:r w:rsidRPr="00817A77">
        <w:rPr>
          <w:rFonts w:ascii="Corbel" w:hAnsi="Corbel" w:cs="Arial"/>
          <w:sz w:val="21"/>
          <w:szCs w:val="21"/>
          <w:lang w:eastAsia="zh-TW"/>
        </w:rPr>
        <w:t>D</w:t>
      </w:r>
      <w:r w:rsidR="0092035D" w:rsidRPr="00817A77">
        <w:rPr>
          <w:rFonts w:ascii="Corbel" w:hAnsi="Corbel" w:cs="Arial"/>
          <w:sz w:val="21"/>
          <w:szCs w:val="21"/>
          <w:lang w:eastAsia="zh-TW"/>
        </w:rPr>
        <w:t xml:space="preserve">ocument </w:t>
      </w:r>
      <w:r w:rsidRPr="00817A77">
        <w:rPr>
          <w:rFonts w:ascii="Corbel" w:hAnsi="Corbel" w:cs="Arial"/>
          <w:sz w:val="21"/>
          <w:szCs w:val="21"/>
          <w:lang w:eastAsia="zh-TW"/>
        </w:rPr>
        <w:t>A</w:t>
      </w:r>
      <w:r w:rsidR="0092035D" w:rsidRPr="00817A77">
        <w:rPr>
          <w:rFonts w:ascii="Corbel" w:hAnsi="Corbel" w:cs="Arial"/>
          <w:sz w:val="21"/>
          <w:szCs w:val="21"/>
          <w:lang w:eastAsia="zh-TW"/>
        </w:rPr>
        <w:t xml:space="preserve">fspraken en </w:t>
      </w:r>
      <w:r w:rsidRPr="00817A77">
        <w:rPr>
          <w:rFonts w:ascii="Corbel" w:hAnsi="Corbel" w:cs="Arial"/>
          <w:sz w:val="21"/>
          <w:szCs w:val="21"/>
          <w:lang w:eastAsia="zh-TW"/>
        </w:rPr>
        <w:t>P</w:t>
      </w:r>
      <w:r w:rsidR="0092035D" w:rsidRPr="00817A77">
        <w:rPr>
          <w:rFonts w:ascii="Corbel" w:hAnsi="Corbel" w:cs="Arial"/>
          <w:sz w:val="21"/>
          <w:szCs w:val="21"/>
          <w:lang w:eastAsia="zh-TW"/>
        </w:rPr>
        <w:t>rocedures</w:t>
      </w:r>
      <w:r w:rsidRPr="00817A77">
        <w:rPr>
          <w:rFonts w:ascii="Corbel" w:hAnsi="Corbel" w:cs="Arial"/>
          <w:sz w:val="21"/>
          <w:szCs w:val="21"/>
          <w:lang w:eastAsia="zh-TW"/>
        </w:rPr>
        <w:t xml:space="preserve">; </w:t>
      </w:r>
    </w:p>
    <w:p w14:paraId="2AAA9B7F" w14:textId="21843298" w:rsidR="00233EDC" w:rsidRPr="00817A77" w:rsidRDefault="006C3FF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&lt;</w:t>
      </w:r>
      <w:r w:rsidR="006B40F4" w:rsidRPr="00817A77">
        <w:rPr>
          <w:rFonts w:ascii="Corbel" w:hAnsi="Corbel" w:cs="Arial"/>
          <w:sz w:val="21"/>
          <w:szCs w:val="21"/>
          <w:highlight w:val="yellow"/>
          <w:lang w:eastAsia="zh-TW"/>
        </w:rPr>
        <w:t>Optioneel</w:t>
      </w:r>
      <w:r w:rsidR="006B40F4" w:rsidRPr="00817A77">
        <w:rPr>
          <w:rFonts w:ascii="Corbel" w:hAnsi="Corbel" w:cs="Arial"/>
          <w:sz w:val="21"/>
          <w:szCs w:val="21"/>
          <w:lang w:eastAsia="zh-TW"/>
        </w:rPr>
        <w:t xml:space="preserve">: </w:t>
      </w:r>
      <w:r w:rsidR="00233EDC" w:rsidRPr="00817A77">
        <w:rPr>
          <w:rFonts w:ascii="Corbel" w:hAnsi="Corbel" w:cs="Arial"/>
          <w:sz w:val="21"/>
          <w:szCs w:val="21"/>
          <w:lang w:eastAsia="zh-TW"/>
        </w:rPr>
        <w:t xml:space="preserve">De meet- en registratiedata worden door Leverancier gedurende een periode van ten minste </w:t>
      </w:r>
      <w:r w:rsidR="00CD75A8" w:rsidRPr="00CD75A8">
        <w:rPr>
          <w:rFonts w:ascii="Corbel" w:hAnsi="Corbel" w:cs="Arial"/>
          <w:sz w:val="21"/>
          <w:szCs w:val="21"/>
          <w:highlight w:val="yellow"/>
          <w:lang w:eastAsia="zh-TW"/>
        </w:rPr>
        <w:t>X</w:t>
      </w:r>
      <w:r w:rsidR="00233EDC" w:rsidRPr="00817A77">
        <w:rPr>
          <w:rFonts w:ascii="Corbel" w:hAnsi="Corbel" w:cs="Arial"/>
          <w:sz w:val="21"/>
          <w:szCs w:val="21"/>
          <w:lang w:eastAsia="zh-TW"/>
        </w:rPr>
        <w:t xml:space="preserve"> maanden na de totstandkoming bewaard en zal deze op verzoek van </w:t>
      </w:r>
      <w:r w:rsidR="002A020B" w:rsidRPr="00817A77">
        <w:rPr>
          <w:rFonts w:ascii="Corbel" w:hAnsi="Corbel" w:cs="Arial"/>
          <w:sz w:val="21"/>
          <w:szCs w:val="21"/>
          <w:lang w:eastAsia="zh-TW"/>
        </w:rPr>
        <w:t>Opdrachtgever voor</w:t>
      </w:r>
      <w:r w:rsidR="00233EDC" w:rsidRPr="00817A77">
        <w:rPr>
          <w:rFonts w:ascii="Corbel" w:hAnsi="Corbel" w:cs="Arial"/>
          <w:sz w:val="21"/>
          <w:szCs w:val="21"/>
          <w:lang w:eastAsia="zh-TW"/>
        </w:rPr>
        <w:t xml:space="preserve"> een externe audit ter beschikking stellen;</w:t>
      </w:r>
      <w:r w:rsidRPr="00817A77">
        <w:rPr>
          <w:rFonts w:ascii="Corbel" w:hAnsi="Corbel" w:cs="Arial"/>
          <w:sz w:val="21"/>
          <w:szCs w:val="21"/>
          <w:lang w:eastAsia="zh-TW"/>
        </w:rPr>
        <w:t>&gt;</w:t>
      </w:r>
    </w:p>
    <w:p w14:paraId="6E1C25CF" w14:textId="77777777" w:rsidR="00233EDC" w:rsidRPr="00817A77" w:rsidRDefault="006C3FF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&lt;</w:t>
      </w:r>
      <w:r w:rsidR="006B40F4" w:rsidRPr="00817A77">
        <w:rPr>
          <w:rFonts w:ascii="Corbel" w:hAnsi="Corbel" w:cs="Arial"/>
          <w:sz w:val="21"/>
          <w:szCs w:val="21"/>
          <w:highlight w:val="yellow"/>
          <w:lang w:eastAsia="zh-TW"/>
        </w:rPr>
        <w:t>Optioneel</w:t>
      </w:r>
      <w:r w:rsidR="00986C7F" w:rsidRPr="00817A77">
        <w:rPr>
          <w:rFonts w:ascii="Corbel" w:hAnsi="Corbel" w:cs="Arial"/>
          <w:sz w:val="21"/>
          <w:szCs w:val="21"/>
          <w:highlight w:val="yellow"/>
          <w:lang w:eastAsia="zh-TW"/>
        </w:rPr>
        <w:t>:</w:t>
      </w:r>
      <w:r w:rsidR="006B40F4" w:rsidRPr="00817A77">
        <w:rPr>
          <w:rFonts w:ascii="Corbel" w:hAnsi="Corbel" w:cs="Arial"/>
          <w:sz w:val="21"/>
          <w:szCs w:val="21"/>
          <w:lang w:eastAsia="zh-TW"/>
        </w:rPr>
        <w:t xml:space="preserve"> </w:t>
      </w:r>
      <w:r w:rsidR="00233EDC" w:rsidRPr="00817A77">
        <w:rPr>
          <w:rFonts w:ascii="Corbel" w:hAnsi="Corbel" w:cs="Arial"/>
          <w:sz w:val="21"/>
          <w:szCs w:val="21"/>
          <w:lang w:eastAsia="zh-TW"/>
        </w:rPr>
        <w:t xml:space="preserve">Leverancier stelt </w:t>
      </w:r>
      <w:r w:rsidR="002A020B" w:rsidRPr="00817A77">
        <w:rPr>
          <w:rFonts w:ascii="Corbel" w:hAnsi="Corbel" w:cs="Arial"/>
          <w:sz w:val="21"/>
          <w:szCs w:val="21"/>
          <w:lang w:eastAsia="zh-TW"/>
        </w:rPr>
        <w:t xml:space="preserve">Opdrachtgever </w:t>
      </w:r>
      <w:r w:rsidR="00233EDC" w:rsidRPr="00817A77">
        <w:rPr>
          <w:rFonts w:ascii="Corbel" w:hAnsi="Corbel" w:cs="Arial"/>
          <w:sz w:val="21"/>
          <w:szCs w:val="21"/>
          <w:lang w:eastAsia="zh-TW"/>
        </w:rPr>
        <w:t>in staat een externe audit uit te laten voeren op de meetresultaten;</w:t>
      </w:r>
      <w:r w:rsidRPr="00817A77">
        <w:rPr>
          <w:rFonts w:ascii="Corbel" w:hAnsi="Corbel" w:cs="Arial"/>
          <w:sz w:val="21"/>
          <w:szCs w:val="21"/>
          <w:lang w:eastAsia="zh-TW"/>
        </w:rPr>
        <w:t>&gt;</w:t>
      </w:r>
    </w:p>
    <w:p w14:paraId="48E36BC3" w14:textId="77777777" w:rsidR="00233EDC" w:rsidRPr="00817A77" w:rsidRDefault="00233EDC" w:rsidP="007444A7">
      <w:pPr>
        <w:pStyle w:val="DICT"/>
        <w:ind w:left="720"/>
        <w:rPr>
          <w:rFonts w:ascii="Corbel" w:hAnsi="Corbel" w:cs="Arial"/>
          <w:sz w:val="21"/>
          <w:szCs w:val="21"/>
          <w:lang w:eastAsia="zh-TW"/>
        </w:rPr>
      </w:pPr>
    </w:p>
    <w:p w14:paraId="57A9F187" w14:textId="77777777" w:rsidR="00233EDC" w:rsidRPr="00817A77" w:rsidRDefault="00233EDC" w:rsidP="00233EDC">
      <w:pPr>
        <w:pStyle w:val="Kop2"/>
        <w:rPr>
          <w:rFonts w:ascii="Corbel" w:hAnsi="Corbel"/>
          <w:lang w:eastAsia="zh-TW"/>
        </w:rPr>
      </w:pPr>
      <w:bookmarkStart w:id="61" w:name="_Toc302392423"/>
      <w:bookmarkStart w:id="62" w:name="_Toc35348831"/>
      <w:bookmarkStart w:id="63" w:name="_Toc43893583"/>
      <w:r w:rsidRPr="00817A77">
        <w:rPr>
          <w:rFonts w:ascii="Corbel" w:hAnsi="Corbel"/>
          <w:lang w:eastAsia="zh-TW"/>
        </w:rPr>
        <w:t>Vorm, frequentie en detailniveau</w:t>
      </w:r>
      <w:bookmarkEnd w:id="61"/>
      <w:bookmarkEnd w:id="62"/>
      <w:bookmarkEnd w:id="63"/>
    </w:p>
    <w:p w14:paraId="2DA3B225" w14:textId="14F9F96F" w:rsidR="00233EDC" w:rsidRPr="00817A77" w:rsidRDefault="0092035D" w:rsidP="00233EDC">
      <w:p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&lt;</w:t>
      </w:r>
      <w:r w:rsidR="00233EDC" w:rsidRPr="00817A77">
        <w:rPr>
          <w:rFonts w:ascii="Corbel" w:hAnsi="Corbel" w:cs="Arial"/>
          <w:sz w:val="21"/>
          <w:szCs w:val="21"/>
          <w:lang w:eastAsia="zh-TW"/>
        </w:rPr>
        <w:t>Maandelijks</w:t>
      </w:r>
      <w:r w:rsidRPr="00817A77">
        <w:rPr>
          <w:rFonts w:ascii="Corbel" w:hAnsi="Corbel" w:cs="Arial"/>
          <w:sz w:val="21"/>
          <w:szCs w:val="21"/>
          <w:lang w:eastAsia="zh-TW"/>
        </w:rPr>
        <w:t>&gt;</w:t>
      </w:r>
      <w:r w:rsidR="00233EDC" w:rsidRPr="00817A77">
        <w:rPr>
          <w:rFonts w:ascii="Corbel" w:hAnsi="Corbel" w:cs="Arial"/>
          <w:sz w:val="21"/>
          <w:szCs w:val="21"/>
          <w:lang w:eastAsia="zh-TW"/>
        </w:rPr>
        <w:t xml:space="preserve"> zal </w:t>
      </w:r>
      <w:r w:rsidR="004A3E4E" w:rsidRPr="00817A77">
        <w:rPr>
          <w:rFonts w:ascii="Corbel" w:hAnsi="Corbel" w:cs="Arial"/>
          <w:sz w:val="21"/>
          <w:szCs w:val="21"/>
          <w:lang w:eastAsia="zh-TW"/>
        </w:rPr>
        <w:t>Leverancier</w:t>
      </w:r>
      <w:r w:rsidR="009A40C7" w:rsidRPr="00817A77">
        <w:rPr>
          <w:rFonts w:ascii="Corbel" w:hAnsi="Corbel" w:cs="Arial"/>
          <w:sz w:val="21"/>
          <w:szCs w:val="21"/>
          <w:lang w:eastAsia="zh-TW"/>
        </w:rPr>
        <w:t xml:space="preserve"> </w:t>
      </w:r>
      <w:r w:rsidR="00233EDC" w:rsidRPr="00817A77">
        <w:rPr>
          <w:rFonts w:ascii="Corbel" w:hAnsi="Corbel" w:cs="Arial"/>
          <w:sz w:val="21"/>
          <w:szCs w:val="21"/>
          <w:lang w:eastAsia="zh-TW"/>
        </w:rPr>
        <w:t xml:space="preserve">de Service Management Rapportage </w:t>
      </w:r>
      <w:r w:rsidR="009A40C7" w:rsidRPr="00817A77">
        <w:rPr>
          <w:rFonts w:ascii="Corbel" w:hAnsi="Corbel" w:cs="Arial"/>
          <w:sz w:val="21"/>
          <w:szCs w:val="21"/>
          <w:lang w:eastAsia="zh-TW"/>
        </w:rPr>
        <w:t xml:space="preserve">aanleveren aan </w:t>
      </w:r>
      <w:r w:rsidR="00B86095" w:rsidRPr="00817A77">
        <w:rPr>
          <w:rFonts w:ascii="Corbel" w:hAnsi="Corbel" w:cs="Arial"/>
          <w:sz w:val="21"/>
          <w:szCs w:val="21"/>
          <w:lang w:eastAsia="zh-TW"/>
        </w:rPr>
        <w:t>Opdrachtgever</w:t>
      </w:r>
      <w:r w:rsidR="00233EDC" w:rsidRPr="00817A77">
        <w:rPr>
          <w:rFonts w:ascii="Corbel" w:hAnsi="Corbel" w:cs="Arial"/>
          <w:sz w:val="21"/>
          <w:szCs w:val="21"/>
          <w:lang w:eastAsia="zh-TW"/>
        </w:rPr>
        <w:t xml:space="preserve">. Deze rapportage dient inzicht te geven in de prestaties van de afgelopen </w:t>
      </w:r>
      <w:r w:rsidRPr="00817A77">
        <w:rPr>
          <w:rFonts w:ascii="Corbel" w:hAnsi="Corbel" w:cs="Arial"/>
          <w:sz w:val="21"/>
          <w:szCs w:val="21"/>
          <w:lang w:eastAsia="zh-TW"/>
        </w:rPr>
        <w:t>periode</w:t>
      </w:r>
      <w:r w:rsidR="00233EDC" w:rsidRPr="00817A77">
        <w:rPr>
          <w:rFonts w:ascii="Corbel" w:hAnsi="Corbel" w:cs="Arial"/>
          <w:sz w:val="21"/>
          <w:szCs w:val="21"/>
          <w:lang w:eastAsia="zh-TW"/>
        </w:rPr>
        <w:t>. In de Service Management Rapportage komen de volgende onderwerpen aan bod:</w:t>
      </w:r>
    </w:p>
    <w:p w14:paraId="7BF5F0B5" w14:textId="77777777" w:rsidR="00233EDC" w:rsidRPr="00817A77" w:rsidRDefault="00233EDC" w:rsidP="00233EDC">
      <w:pPr>
        <w:autoSpaceDE w:val="0"/>
        <w:autoSpaceDN w:val="0"/>
        <w:adjustRightInd w:val="0"/>
        <w:rPr>
          <w:rFonts w:ascii="Corbel" w:hAnsi="Corbel" w:cs="Arial"/>
          <w:sz w:val="21"/>
          <w:szCs w:val="21"/>
          <w:lang w:eastAsia="zh-TW"/>
        </w:rPr>
      </w:pPr>
    </w:p>
    <w:p w14:paraId="25204398" w14:textId="77777777" w:rsidR="00233EDC" w:rsidRPr="00817A77" w:rsidRDefault="00233EDC" w:rsidP="00233EDC">
      <w:pPr>
        <w:numPr>
          <w:ilvl w:val="0"/>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Managementsamenvatting;</w:t>
      </w:r>
    </w:p>
    <w:p w14:paraId="61CDF12A" w14:textId="77777777" w:rsidR="00233EDC" w:rsidRPr="00817A77" w:rsidRDefault="00233EDC" w:rsidP="00233EDC">
      <w:pPr>
        <w:numPr>
          <w:ilvl w:val="0"/>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 xml:space="preserve">Service Desk; aantal contactmomenten uitgesplitst in informatieverzoeken, aanmelding </w:t>
      </w:r>
      <w:r w:rsidR="00F960CA" w:rsidRPr="00817A77">
        <w:rPr>
          <w:rFonts w:ascii="Corbel" w:hAnsi="Corbel" w:cs="Arial"/>
          <w:sz w:val="21"/>
          <w:szCs w:val="21"/>
          <w:lang w:eastAsia="zh-TW"/>
        </w:rPr>
        <w:t>I</w:t>
      </w:r>
      <w:r w:rsidRPr="00817A77">
        <w:rPr>
          <w:rFonts w:ascii="Corbel" w:hAnsi="Corbel" w:cs="Arial"/>
          <w:sz w:val="21"/>
          <w:szCs w:val="21"/>
          <w:lang w:eastAsia="zh-TW"/>
        </w:rPr>
        <w:t xml:space="preserve">ncident, aanmelding wijziging, navraag </w:t>
      </w:r>
      <w:r w:rsidR="00F960CA" w:rsidRPr="00817A77">
        <w:rPr>
          <w:rFonts w:ascii="Corbel" w:hAnsi="Corbel" w:cs="Arial"/>
          <w:sz w:val="21"/>
          <w:szCs w:val="21"/>
          <w:lang w:eastAsia="zh-TW"/>
        </w:rPr>
        <w:t>I</w:t>
      </w:r>
      <w:r w:rsidRPr="00817A77">
        <w:rPr>
          <w:rFonts w:ascii="Corbel" w:hAnsi="Corbel" w:cs="Arial"/>
          <w:sz w:val="21"/>
          <w:szCs w:val="21"/>
          <w:lang w:eastAsia="zh-TW"/>
        </w:rPr>
        <w:t>ncident of wijziging.</w:t>
      </w:r>
    </w:p>
    <w:p w14:paraId="34A9B505" w14:textId="77777777" w:rsidR="00233EDC" w:rsidRPr="00817A77" w:rsidRDefault="00233EDC" w:rsidP="00233EDC">
      <w:pPr>
        <w:numPr>
          <w:ilvl w:val="0"/>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Beheerprocessen:</w:t>
      </w:r>
    </w:p>
    <w:p w14:paraId="6D9255B5" w14:textId="77777777" w:rsidR="00233EDC" w:rsidRPr="00817A77" w:rsidRDefault="006C3FFC" w:rsidP="00233EDC">
      <w:pPr>
        <w:numPr>
          <w:ilvl w:val="1"/>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&lt;</w:t>
      </w:r>
      <w:r w:rsidR="00233EDC" w:rsidRPr="00817A77">
        <w:rPr>
          <w:rFonts w:ascii="Corbel" w:hAnsi="Corbel" w:cs="Arial"/>
          <w:sz w:val="21"/>
          <w:szCs w:val="21"/>
          <w:lang w:eastAsia="zh-TW"/>
        </w:rPr>
        <w:t>Incident Management;</w:t>
      </w:r>
      <w:r w:rsidRPr="00817A77">
        <w:rPr>
          <w:rFonts w:ascii="Corbel" w:hAnsi="Corbel" w:cs="Arial"/>
          <w:sz w:val="21"/>
          <w:szCs w:val="21"/>
          <w:lang w:eastAsia="zh-TW"/>
        </w:rPr>
        <w:t>&gt;</w:t>
      </w:r>
    </w:p>
    <w:p w14:paraId="21EEF93E" w14:textId="77777777" w:rsidR="00233EDC" w:rsidRPr="00817A77" w:rsidRDefault="006C3FFC" w:rsidP="00233EDC">
      <w:pPr>
        <w:numPr>
          <w:ilvl w:val="1"/>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&lt;</w:t>
      </w:r>
      <w:r w:rsidR="00233EDC" w:rsidRPr="00817A77">
        <w:rPr>
          <w:rFonts w:ascii="Corbel" w:hAnsi="Corbel" w:cs="Arial"/>
          <w:sz w:val="21"/>
          <w:szCs w:val="21"/>
          <w:lang w:eastAsia="zh-TW"/>
        </w:rPr>
        <w:t>Change Management;</w:t>
      </w:r>
      <w:r w:rsidRPr="00817A77">
        <w:rPr>
          <w:rFonts w:ascii="Corbel" w:hAnsi="Corbel" w:cs="Arial"/>
          <w:sz w:val="21"/>
          <w:szCs w:val="21"/>
          <w:lang w:eastAsia="zh-TW"/>
        </w:rPr>
        <w:t>&gt;</w:t>
      </w:r>
    </w:p>
    <w:p w14:paraId="67DC75FF" w14:textId="77777777" w:rsidR="00233EDC" w:rsidRPr="00817A77" w:rsidRDefault="006C3FFC" w:rsidP="00233EDC">
      <w:pPr>
        <w:numPr>
          <w:ilvl w:val="1"/>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&lt;</w:t>
      </w:r>
      <w:r w:rsidR="00233EDC" w:rsidRPr="00817A77">
        <w:rPr>
          <w:rFonts w:ascii="Corbel" w:hAnsi="Corbel" w:cs="Arial"/>
          <w:sz w:val="21"/>
          <w:szCs w:val="21"/>
          <w:lang w:eastAsia="zh-TW"/>
        </w:rPr>
        <w:t>Service Level Management;</w:t>
      </w:r>
      <w:r w:rsidRPr="00817A77">
        <w:rPr>
          <w:rFonts w:ascii="Corbel" w:hAnsi="Corbel" w:cs="Arial"/>
          <w:sz w:val="21"/>
          <w:szCs w:val="21"/>
          <w:lang w:eastAsia="zh-TW"/>
        </w:rPr>
        <w:t>&gt;</w:t>
      </w:r>
    </w:p>
    <w:p w14:paraId="0FA79381" w14:textId="77777777" w:rsidR="002B3701" w:rsidRPr="00817A77" w:rsidRDefault="006C3FFC" w:rsidP="00233EDC">
      <w:pPr>
        <w:numPr>
          <w:ilvl w:val="1"/>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&lt;</w:t>
      </w:r>
      <w:r w:rsidR="002B3701" w:rsidRPr="00817A77">
        <w:rPr>
          <w:rFonts w:ascii="Corbel" w:hAnsi="Corbel" w:cs="Arial"/>
          <w:sz w:val="21"/>
          <w:szCs w:val="21"/>
          <w:lang w:eastAsia="zh-TW"/>
        </w:rPr>
        <w:t>Security Management</w:t>
      </w:r>
      <w:r w:rsidRPr="00817A77">
        <w:rPr>
          <w:rFonts w:ascii="Corbel" w:hAnsi="Corbel" w:cs="Arial"/>
          <w:sz w:val="21"/>
          <w:szCs w:val="21"/>
          <w:lang w:eastAsia="zh-TW"/>
        </w:rPr>
        <w:t>&gt;</w:t>
      </w:r>
    </w:p>
    <w:p w14:paraId="2AD26381" w14:textId="77777777" w:rsidR="00233EDC" w:rsidRPr="00817A77" w:rsidRDefault="006C3FFC" w:rsidP="00233EDC">
      <w:pPr>
        <w:numPr>
          <w:ilvl w:val="1"/>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&lt;</w:t>
      </w:r>
      <w:r w:rsidR="00233EDC" w:rsidRPr="00817A77">
        <w:rPr>
          <w:rFonts w:ascii="Corbel" w:hAnsi="Corbel" w:cs="Arial"/>
          <w:sz w:val="21"/>
          <w:szCs w:val="21"/>
          <w:lang w:eastAsia="zh-TW"/>
        </w:rPr>
        <w:t>Licentie</w:t>
      </w:r>
      <w:r w:rsidRPr="00817A77">
        <w:rPr>
          <w:rFonts w:ascii="Corbel" w:hAnsi="Corbel" w:cs="Arial"/>
          <w:sz w:val="21"/>
          <w:szCs w:val="21"/>
          <w:lang w:eastAsia="zh-TW"/>
        </w:rPr>
        <w:t>(-gebruik)</w:t>
      </w:r>
      <w:r w:rsidR="00233EDC" w:rsidRPr="00817A77">
        <w:rPr>
          <w:rFonts w:ascii="Corbel" w:hAnsi="Corbel" w:cs="Arial"/>
          <w:sz w:val="21"/>
          <w:szCs w:val="21"/>
          <w:lang w:eastAsia="zh-TW"/>
        </w:rPr>
        <w:t xml:space="preserve"> Management;</w:t>
      </w:r>
      <w:r w:rsidRPr="00817A77">
        <w:rPr>
          <w:rFonts w:ascii="Corbel" w:hAnsi="Corbel" w:cs="Arial"/>
          <w:sz w:val="21"/>
          <w:szCs w:val="21"/>
          <w:lang w:eastAsia="zh-TW"/>
        </w:rPr>
        <w:t>&gt;</w:t>
      </w:r>
    </w:p>
    <w:p w14:paraId="644002B5" w14:textId="77777777" w:rsidR="006B40F4" w:rsidRPr="00817A77" w:rsidRDefault="006C3FFC" w:rsidP="00233EDC">
      <w:pPr>
        <w:numPr>
          <w:ilvl w:val="1"/>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&lt;</w:t>
      </w:r>
      <w:r w:rsidR="006B40F4" w:rsidRPr="00817A77">
        <w:rPr>
          <w:rFonts w:ascii="Corbel" w:hAnsi="Corbel" w:cs="Arial"/>
          <w:sz w:val="21"/>
          <w:szCs w:val="21"/>
          <w:lang w:eastAsia="zh-TW"/>
        </w:rPr>
        <w:t>Release Management.</w:t>
      </w:r>
      <w:r w:rsidRPr="00817A77">
        <w:rPr>
          <w:rFonts w:ascii="Corbel" w:hAnsi="Corbel" w:cs="Arial"/>
          <w:sz w:val="21"/>
          <w:szCs w:val="21"/>
          <w:lang w:eastAsia="zh-TW"/>
        </w:rPr>
        <w:t>&gt;</w:t>
      </w:r>
    </w:p>
    <w:p w14:paraId="06B4D876" w14:textId="77777777" w:rsidR="00233EDC" w:rsidRPr="00817A77" w:rsidRDefault="00233EDC" w:rsidP="00233EDC">
      <w:pPr>
        <w:numPr>
          <w:ilvl w:val="0"/>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 xml:space="preserve">Gepland en ongepland </w:t>
      </w:r>
      <w:r w:rsidR="003B617C" w:rsidRPr="00817A77">
        <w:rPr>
          <w:rFonts w:ascii="Corbel" w:hAnsi="Corbel" w:cs="Arial"/>
          <w:sz w:val="21"/>
          <w:szCs w:val="21"/>
          <w:lang w:eastAsia="zh-TW"/>
        </w:rPr>
        <w:t>O</w:t>
      </w:r>
      <w:r w:rsidRPr="00817A77">
        <w:rPr>
          <w:rFonts w:ascii="Corbel" w:hAnsi="Corbel" w:cs="Arial"/>
          <w:sz w:val="21"/>
          <w:szCs w:val="21"/>
          <w:lang w:eastAsia="zh-TW"/>
        </w:rPr>
        <w:t>nderho</w:t>
      </w:r>
      <w:r w:rsidR="009A40C7" w:rsidRPr="00817A77">
        <w:rPr>
          <w:rFonts w:ascii="Corbel" w:hAnsi="Corbel" w:cs="Arial"/>
          <w:sz w:val="21"/>
          <w:szCs w:val="21"/>
          <w:lang w:eastAsia="zh-TW"/>
        </w:rPr>
        <w:t>ud;</w:t>
      </w:r>
    </w:p>
    <w:p w14:paraId="62E0E043" w14:textId="77777777" w:rsidR="009A40C7" w:rsidRPr="00817A77" w:rsidRDefault="009A40C7" w:rsidP="00233EDC">
      <w:pPr>
        <w:numPr>
          <w:ilvl w:val="0"/>
          <w:numId w:val="7"/>
        </w:num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Lopende opdrachten of projecten.</w:t>
      </w:r>
    </w:p>
    <w:p w14:paraId="6808496C" w14:textId="77777777" w:rsidR="009A40C7" w:rsidRPr="00817A77" w:rsidRDefault="009A40C7" w:rsidP="009A40C7">
      <w:pPr>
        <w:autoSpaceDE w:val="0"/>
        <w:autoSpaceDN w:val="0"/>
        <w:adjustRightInd w:val="0"/>
        <w:rPr>
          <w:rFonts w:ascii="Corbel" w:hAnsi="Corbel" w:cs="Arial"/>
          <w:sz w:val="21"/>
          <w:szCs w:val="21"/>
          <w:lang w:eastAsia="zh-TW"/>
        </w:rPr>
      </w:pPr>
    </w:p>
    <w:p w14:paraId="20F5A155" w14:textId="34860DCA" w:rsidR="009A40C7" w:rsidRPr="00817A77" w:rsidRDefault="0092035D" w:rsidP="009A40C7">
      <w:pPr>
        <w:autoSpaceDE w:val="0"/>
        <w:autoSpaceDN w:val="0"/>
        <w:adjustRightInd w:val="0"/>
        <w:rPr>
          <w:rFonts w:ascii="Corbel" w:hAnsi="Corbel" w:cs="Arial"/>
          <w:sz w:val="21"/>
          <w:szCs w:val="21"/>
          <w:lang w:eastAsia="zh-TW"/>
        </w:rPr>
      </w:pPr>
      <w:r w:rsidRPr="00817A77">
        <w:rPr>
          <w:rFonts w:ascii="Corbel" w:hAnsi="Corbel" w:cs="Arial"/>
          <w:sz w:val="21"/>
          <w:szCs w:val="21"/>
          <w:highlight w:val="yellow"/>
          <w:lang w:eastAsia="zh-TW"/>
        </w:rPr>
        <w:t>&lt;</w:t>
      </w:r>
      <w:r w:rsidR="009A40C7" w:rsidRPr="00817A77">
        <w:rPr>
          <w:rFonts w:ascii="Corbel" w:hAnsi="Corbel" w:cs="Arial"/>
          <w:sz w:val="21"/>
          <w:szCs w:val="21"/>
          <w:highlight w:val="yellow"/>
          <w:lang w:eastAsia="zh-TW"/>
        </w:rPr>
        <w:t xml:space="preserve">Voor het samenstellen van de Service Management </w:t>
      </w:r>
      <w:r w:rsidRPr="00817A77">
        <w:rPr>
          <w:rFonts w:ascii="Corbel" w:hAnsi="Corbel" w:cs="Arial"/>
          <w:sz w:val="21"/>
          <w:szCs w:val="21"/>
          <w:highlight w:val="yellow"/>
          <w:lang w:eastAsia="zh-TW"/>
        </w:rPr>
        <w:t>R</w:t>
      </w:r>
      <w:r w:rsidR="009A40C7" w:rsidRPr="00817A77">
        <w:rPr>
          <w:rFonts w:ascii="Corbel" w:hAnsi="Corbel" w:cs="Arial"/>
          <w:sz w:val="21"/>
          <w:szCs w:val="21"/>
          <w:highlight w:val="yellow"/>
          <w:lang w:eastAsia="zh-TW"/>
        </w:rPr>
        <w:t>apportage wordt gebruik gemaakt van de Service Management Rapportage template zoals in het DAP in de bijlagen bijgevoegd</w:t>
      </w:r>
      <w:r w:rsidRPr="00817A77">
        <w:rPr>
          <w:rFonts w:ascii="Corbel" w:hAnsi="Corbel" w:cs="Arial"/>
          <w:sz w:val="21"/>
          <w:szCs w:val="21"/>
          <w:highlight w:val="yellow"/>
          <w:lang w:eastAsia="zh-TW"/>
        </w:rPr>
        <w:t>.</w:t>
      </w:r>
      <w:r w:rsidRPr="00817A77">
        <w:rPr>
          <w:rFonts w:ascii="Corbel" w:hAnsi="Corbel" w:cs="Arial"/>
          <w:sz w:val="21"/>
          <w:szCs w:val="21"/>
          <w:lang w:eastAsia="zh-TW"/>
        </w:rPr>
        <w:t>&gt;</w:t>
      </w:r>
    </w:p>
    <w:p w14:paraId="0A3AFF57" w14:textId="77777777" w:rsidR="004A3E4E" w:rsidRPr="00817A77" w:rsidRDefault="007F14C0" w:rsidP="00CE5AAA">
      <w:pPr>
        <w:pStyle w:val="Kop2"/>
        <w:rPr>
          <w:rFonts w:ascii="Corbel" w:hAnsi="Corbel"/>
          <w:lang w:eastAsia="zh-TW"/>
        </w:rPr>
      </w:pPr>
      <w:bookmarkStart w:id="64" w:name="_Toc35348832"/>
      <w:bookmarkStart w:id="65" w:name="_Toc43893584"/>
      <w:bookmarkStart w:id="66" w:name="_Toc302392424"/>
      <w:r w:rsidRPr="00817A77">
        <w:rPr>
          <w:rFonts w:ascii="Corbel" w:hAnsi="Corbel"/>
          <w:lang w:eastAsia="zh-TW"/>
        </w:rPr>
        <w:lastRenderedPageBreak/>
        <w:t xml:space="preserve">Inhoud Service Management </w:t>
      </w:r>
      <w:r w:rsidR="00233EDC" w:rsidRPr="00817A77">
        <w:rPr>
          <w:rFonts w:ascii="Corbel" w:hAnsi="Corbel"/>
          <w:lang w:eastAsia="zh-TW"/>
        </w:rPr>
        <w:t>Rapportage</w:t>
      </w:r>
      <w:bookmarkEnd w:id="64"/>
      <w:bookmarkEnd w:id="65"/>
      <w:r w:rsidR="002B3701" w:rsidRPr="00817A77">
        <w:rPr>
          <w:rFonts w:ascii="Corbel" w:hAnsi="Corbel"/>
          <w:lang w:eastAsia="zh-TW"/>
        </w:rPr>
        <w:t xml:space="preserve"> </w:t>
      </w:r>
    </w:p>
    <w:p w14:paraId="14626EB2" w14:textId="6D31C19F" w:rsidR="002B3701" w:rsidRPr="00817A77" w:rsidRDefault="00F61332" w:rsidP="0053341D">
      <w:pPr>
        <w:pStyle w:val="Plattetekst"/>
        <w:rPr>
          <w:rFonts w:ascii="Corbel" w:hAnsi="Corbel"/>
          <w:sz w:val="21"/>
          <w:szCs w:val="21"/>
          <w:lang w:eastAsia="zh-TW"/>
        </w:rPr>
      </w:pPr>
      <w:r w:rsidRPr="00817A77">
        <w:rPr>
          <w:rFonts w:ascii="Corbel" w:hAnsi="Corbel"/>
          <w:sz w:val="21"/>
          <w:szCs w:val="21"/>
          <w:lang w:eastAsia="zh-TW"/>
        </w:rPr>
        <w:t>&lt;</w:t>
      </w:r>
      <w:r w:rsidR="002B3701" w:rsidRPr="00817A77">
        <w:rPr>
          <w:rFonts w:ascii="Corbel" w:hAnsi="Corbel"/>
          <w:sz w:val="21"/>
          <w:szCs w:val="21"/>
          <w:lang w:eastAsia="zh-TW"/>
        </w:rPr>
        <w:t>Onderdelen opnemen indien van toepassing.</w:t>
      </w:r>
      <w:r w:rsidRPr="00817A77">
        <w:rPr>
          <w:rFonts w:ascii="Corbel" w:hAnsi="Corbel"/>
          <w:sz w:val="21"/>
          <w:szCs w:val="21"/>
          <w:lang w:eastAsia="zh-TW"/>
        </w:rPr>
        <w:t>&gt;</w:t>
      </w:r>
    </w:p>
    <w:p w14:paraId="28DDEC05" w14:textId="5F31D27E" w:rsidR="0092035D" w:rsidRPr="00817A77" w:rsidRDefault="0092035D" w:rsidP="0053341D">
      <w:pPr>
        <w:pStyle w:val="Plattetekst"/>
        <w:rPr>
          <w:rFonts w:ascii="Corbel" w:hAnsi="Corbel"/>
          <w:sz w:val="21"/>
          <w:szCs w:val="21"/>
          <w:lang w:eastAsia="zh-TW"/>
        </w:rPr>
      </w:pPr>
      <w:r w:rsidRPr="00817A77">
        <w:rPr>
          <w:rFonts w:ascii="Corbel" w:hAnsi="Corbel"/>
          <w:sz w:val="21"/>
          <w:szCs w:val="21"/>
          <w:lang w:eastAsia="zh-TW"/>
        </w:rPr>
        <w:t xml:space="preserve">&lt;Root </w:t>
      </w:r>
      <w:proofErr w:type="spellStart"/>
      <w:r w:rsidRPr="00817A77">
        <w:rPr>
          <w:rFonts w:ascii="Corbel" w:hAnsi="Corbel"/>
          <w:sz w:val="21"/>
          <w:szCs w:val="21"/>
          <w:lang w:eastAsia="zh-TW"/>
        </w:rPr>
        <w:t>Cause</w:t>
      </w:r>
      <w:proofErr w:type="spellEnd"/>
      <w:r w:rsidRPr="00817A77">
        <w:rPr>
          <w:rFonts w:ascii="Corbel" w:hAnsi="Corbel"/>
          <w:sz w:val="21"/>
          <w:szCs w:val="21"/>
          <w:lang w:eastAsia="zh-TW"/>
        </w:rPr>
        <w:t xml:space="preserve"> Analysis van de incidenten&gt;</w:t>
      </w:r>
    </w:p>
    <w:p w14:paraId="1F3D5E16" w14:textId="77777777" w:rsidR="00BD581A" w:rsidRPr="00817A77" w:rsidRDefault="00BD581A" w:rsidP="004A3E4E">
      <w:pPr>
        <w:pStyle w:val="Kop3"/>
        <w:rPr>
          <w:rFonts w:ascii="Corbel" w:hAnsi="Corbel"/>
          <w:lang w:eastAsia="zh-TW"/>
        </w:rPr>
      </w:pPr>
      <w:bookmarkStart w:id="67" w:name="_Toc43893585"/>
      <w:bookmarkStart w:id="68" w:name="_Toc35348833"/>
      <w:r w:rsidRPr="00817A77">
        <w:rPr>
          <w:rFonts w:ascii="Corbel" w:hAnsi="Corbel"/>
          <w:lang w:eastAsia="zh-TW"/>
        </w:rPr>
        <w:t>Managementsamenvatting</w:t>
      </w:r>
      <w:bookmarkEnd w:id="67"/>
    </w:p>
    <w:p w14:paraId="104F270B" w14:textId="77777777" w:rsidR="00D97F7A" w:rsidRPr="00817A77" w:rsidRDefault="00D97F7A" w:rsidP="00D97F7A">
      <w:pPr>
        <w:pStyle w:val="Plattetekst"/>
        <w:rPr>
          <w:rFonts w:ascii="Corbel" w:hAnsi="Corbel"/>
          <w:sz w:val="21"/>
          <w:szCs w:val="21"/>
          <w:lang w:eastAsia="zh-TW"/>
        </w:rPr>
      </w:pPr>
      <w:r w:rsidRPr="00817A77">
        <w:rPr>
          <w:rFonts w:ascii="Corbel" w:hAnsi="Corbel"/>
          <w:sz w:val="21"/>
          <w:szCs w:val="21"/>
          <w:lang w:eastAsia="zh-TW"/>
        </w:rPr>
        <w:t>De samenvatting bevat een kort overzicht van de uitkomsten van de verschillende Management rapportages.</w:t>
      </w:r>
    </w:p>
    <w:p w14:paraId="47999B8D" w14:textId="77777777" w:rsidR="00233EDC" w:rsidRPr="00817A77" w:rsidRDefault="00233EDC" w:rsidP="004A3E4E">
      <w:pPr>
        <w:pStyle w:val="Kop3"/>
        <w:rPr>
          <w:rFonts w:ascii="Corbel" w:hAnsi="Corbel"/>
          <w:lang w:eastAsia="zh-TW"/>
        </w:rPr>
      </w:pPr>
      <w:bookmarkStart w:id="69" w:name="_Toc43893586"/>
      <w:r w:rsidRPr="00817A77">
        <w:rPr>
          <w:rFonts w:ascii="Corbel" w:hAnsi="Corbel"/>
          <w:lang w:eastAsia="zh-TW"/>
        </w:rPr>
        <w:t>Service Desk</w:t>
      </w:r>
      <w:bookmarkEnd w:id="66"/>
      <w:bookmarkEnd w:id="68"/>
      <w:bookmarkEnd w:id="69"/>
    </w:p>
    <w:p w14:paraId="6AF13FCB" w14:textId="77777777" w:rsidR="00233EDC" w:rsidRPr="00817A77" w:rsidRDefault="00233EDC" w:rsidP="00233EDC">
      <w:pPr>
        <w:pStyle w:val="DICT"/>
        <w:rPr>
          <w:rFonts w:ascii="Corbel" w:hAnsi="Corbel" w:cs="Arial"/>
          <w:sz w:val="21"/>
          <w:szCs w:val="21"/>
          <w:lang w:eastAsia="zh-TW"/>
        </w:rPr>
      </w:pPr>
      <w:r w:rsidRPr="00817A77">
        <w:rPr>
          <w:rFonts w:ascii="Corbel" w:hAnsi="Corbel" w:cs="Arial"/>
          <w:sz w:val="21"/>
          <w:szCs w:val="21"/>
          <w:lang w:eastAsia="zh-TW"/>
        </w:rPr>
        <w:t xml:space="preserve">Contacten met de Service Desk worden geregistreerd als </w:t>
      </w:r>
      <w:r w:rsidR="00986C7F" w:rsidRPr="00817A77">
        <w:rPr>
          <w:rFonts w:ascii="Corbel" w:hAnsi="Corbel" w:cs="Arial"/>
          <w:sz w:val="21"/>
          <w:szCs w:val="21"/>
          <w:lang w:eastAsia="zh-TW"/>
        </w:rPr>
        <w:t>I</w:t>
      </w:r>
      <w:r w:rsidRPr="00817A77">
        <w:rPr>
          <w:rFonts w:ascii="Corbel" w:hAnsi="Corbel" w:cs="Arial"/>
          <w:sz w:val="21"/>
          <w:szCs w:val="21"/>
          <w:lang w:eastAsia="zh-TW"/>
        </w:rPr>
        <w:t xml:space="preserve">ncidenten. De Service Desk rapportage is daarom verwerkt in de </w:t>
      </w:r>
      <w:r w:rsidR="00986C7F" w:rsidRPr="00817A77">
        <w:rPr>
          <w:rFonts w:ascii="Corbel" w:hAnsi="Corbel" w:cs="Arial"/>
          <w:sz w:val="21"/>
          <w:szCs w:val="21"/>
          <w:lang w:eastAsia="zh-TW"/>
        </w:rPr>
        <w:t>I</w:t>
      </w:r>
      <w:r w:rsidRPr="00817A77">
        <w:rPr>
          <w:rFonts w:ascii="Corbel" w:hAnsi="Corbel" w:cs="Arial"/>
          <w:sz w:val="21"/>
          <w:szCs w:val="21"/>
          <w:lang w:eastAsia="zh-TW"/>
        </w:rPr>
        <w:t>ncident rapportage paragraaf in de Service Management Rapportage. De Service Desk rapportage is te herkennen middels incidenten welke de volgende categorieën bevatten:</w:t>
      </w:r>
    </w:p>
    <w:p w14:paraId="44294B34" w14:textId="77777777" w:rsidR="00233EDC" w:rsidRPr="00817A77" w:rsidRDefault="00233EDC" w:rsidP="00233EDC">
      <w:pPr>
        <w:pStyle w:val="DICT"/>
        <w:rPr>
          <w:rFonts w:ascii="Corbel" w:hAnsi="Corbel" w:cs="Arial"/>
          <w:sz w:val="21"/>
          <w:szCs w:val="21"/>
          <w:lang w:eastAsia="zh-TW"/>
        </w:rPr>
      </w:pPr>
    </w:p>
    <w:p w14:paraId="7F36D87D" w14:textId="77777777"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Aanvraag om informatie;</w:t>
      </w:r>
    </w:p>
    <w:p w14:paraId="761C2200" w14:textId="77777777"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 xml:space="preserve">Navraag voortgang gemeld </w:t>
      </w:r>
      <w:r w:rsidR="0081155B" w:rsidRPr="00817A77">
        <w:rPr>
          <w:rFonts w:ascii="Corbel" w:hAnsi="Corbel" w:cs="Arial"/>
          <w:sz w:val="21"/>
          <w:szCs w:val="21"/>
          <w:lang w:eastAsia="zh-TW"/>
        </w:rPr>
        <w:t>I</w:t>
      </w:r>
      <w:r w:rsidRPr="00817A77">
        <w:rPr>
          <w:rFonts w:ascii="Corbel" w:hAnsi="Corbel" w:cs="Arial"/>
          <w:sz w:val="21"/>
          <w:szCs w:val="21"/>
          <w:lang w:eastAsia="zh-TW"/>
        </w:rPr>
        <w:t>ncident;</w:t>
      </w:r>
    </w:p>
    <w:p w14:paraId="30515E1A" w14:textId="77777777"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Navraag voortgang aangevraagde</w:t>
      </w:r>
      <w:r w:rsidR="0081155B" w:rsidRPr="00817A77">
        <w:rPr>
          <w:rFonts w:ascii="Corbel" w:hAnsi="Corbel" w:cs="Arial"/>
          <w:sz w:val="21"/>
          <w:szCs w:val="21"/>
          <w:lang w:eastAsia="zh-TW"/>
        </w:rPr>
        <w:t xml:space="preserve"> </w:t>
      </w:r>
      <w:r w:rsidR="00FB2539" w:rsidRPr="00817A77">
        <w:rPr>
          <w:rFonts w:ascii="Corbel" w:hAnsi="Corbel" w:cs="Arial"/>
          <w:sz w:val="21"/>
          <w:szCs w:val="21"/>
          <w:lang w:eastAsia="zh-TW"/>
        </w:rPr>
        <w:t>C</w:t>
      </w:r>
      <w:r w:rsidRPr="00817A77">
        <w:rPr>
          <w:rFonts w:ascii="Corbel" w:hAnsi="Corbel" w:cs="Arial"/>
          <w:sz w:val="21"/>
          <w:szCs w:val="21"/>
          <w:lang w:eastAsia="zh-TW"/>
        </w:rPr>
        <w:t>hange;</w:t>
      </w:r>
    </w:p>
    <w:p w14:paraId="3C93C7EA" w14:textId="77777777"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 xml:space="preserve">Incidentmelding welke is uitgezet bij Incident </w:t>
      </w:r>
      <w:r w:rsidR="001E6DBE" w:rsidRPr="00817A77">
        <w:rPr>
          <w:rFonts w:ascii="Corbel" w:hAnsi="Corbel" w:cs="Arial"/>
          <w:sz w:val="21"/>
          <w:szCs w:val="21"/>
          <w:lang w:eastAsia="zh-TW"/>
        </w:rPr>
        <w:t>m</w:t>
      </w:r>
      <w:r w:rsidRPr="00817A77">
        <w:rPr>
          <w:rFonts w:ascii="Corbel" w:hAnsi="Corbel" w:cs="Arial"/>
          <w:sz w:val="21"/>
          <w:szCs w:val="21"/>
          <w:lang w:eastAsia="zh-TW"/>
        </w:rPr>
        <w:t>anagement;</w:t>
      </w:r>
    </w:p>
    <w:p w14:paraId="0C6925E4" w14:textId="77777777"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 xml:space="preserve">Aanmelding </w:t>
      </w:r>
      <w:r w:rsidR="00FB2539" w:rsidRPr="00817A77">
        <w:rPr>
          <w:rFonts w:ascii="Corbel" w:hAnsi="Corbel" w:cs="Arial"/>
          <w:sz w:val="21"/>
          <w:szCs w:val="21"/>
          <w:lang w:eastAsia="zh-TW"/>
        </w:rPr>
        <w:t>C</w:t>
      </w:r>
      <w:r w:rsidRPr="00817A77">
        <w:rPr>
          <w:rFonts w:ascii="Corbel" w:hAnsi="Corbel" w:cs="Arial"/>
          <w:sz w:val="21"/>
          <w:szCs w:val="21"/>
          <w:lang w:eastAsia="zh-TW"/>
        </w:rPr>
        <w:t>hange;</w:t>
      </w:r>
    </w:p>
    <w:p w14:paraId="38DF530D" w14:textId="77777777" w:rsidR="00233EDC" w:rsidRPr="00817A77" w:rsidRDefault="00233EDC" w:rsidP="00233EDC">
      <w:pPr>
        <w:pStyle w:val="DICT"/>
        <w:numPr>
          <w:ilvl w:val="0"/>
          <w:numId w:val="7"/>
        </w:numPr>
        <w:rPr>
          <w:rFonts w:ascii="Corbel" w:hAnsi="Corbel" w:cs="Arial"/>
          <w:sz w:val="21"/>
          <w:szCs w:val="21"/>
          <w:lang w:eastAsia="zh-TW"/>
        </w:rPr>
      </w:pPr>
      <w:r w:rsidRPr="00817A77">
        <w:rPr>
          <w:rFonts w:ascii="Corbel" w:hAnsi="Corbel" w:cs="Arial"/>
          <w:sz w:val="21"/>
          <w:szCs w:val="21"/>
          <w:lang w:eastAsia="zh-TW"/>
        </w:rPr>
        <w:t>Escalatieverzoek.</w:t>
      </w:r>
    </w:p>
    <w:p w14:paraId="6A81EE8A" w14:textId="77777777" w:rsidR="00233EDC" w:rsidRPr="00817A77" w:rsidRDefault="00233EDC" w:rsidP="004A3E4E">
      <w:pPr>
        <w:pStyle w:val="Kop3"/>
        <w:rPr>
          <w:rFonts w:ascii="Corbel" w:hAnsi="Corbel"/>
          <w:lang w:eastAsia="zh-TW"/>
        </w:rPr>
      </w:pPr>
      <w:bookmarkStart w:id="70" w:name="_Toc302392425"/>
      <w:bookmarkStart w:id="71" w:name="_Toc35348834"/>
      <w:bookmarkStart w:id="72" w:name="_Toc43893587"/>
      <w:r w:rsidRPr="00817A77">
        <w:rPr>
          <w:rFonts w:ascii="Corbel" w:hAnsi="Corbel"/>
          <w:lang w:eastAsia="zh-TW"/>
        </w:rPr>
        <w:t>Incident Management</w:t>
      </w:r>
      <w:bookmarkEnd w:id="70"/>
      <w:bookmarkEnd w:id="71"/>
      <w:bookmarkEnd w:id="72"/>
    </w:p>
    <w:p w14:paraId="15A915A7" w14:textId="77777777" w:rsidR="00233EDC" w:rsidRPr="00817A77" w:rsidRDefault="00233EDC" w:rsidP="00233EDC">
      <w:p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 xml:space="preserve">De Incident Management rapportage bevat een overzicht van openstaande en afgesloten </w:t>
      </w:r>
      <w:r w:rsidR="007444A7" w:rsidRPr="00817A77">
        <w:rPr>
          <w:rFonts w:ascii="Corbel" w:hAnsi="Corbel" w:cs="Arial"/>
          <w:sz w:val="21"/>
          <w:szCs w:val="21"/>
          <w:lang w:eastAsia="zh-TW"/>
        </w:rPr>
        <w:t>I</w:t>
      </w:r>
      <w:r w:rsidRPr="00817A77">
        <w:rPr>
          <w:rFonts w:ascii="Corbel" w:hAnsi="Corbel" w:cs="Arial"/>
          <w:sz w:val="21"/>
          <w:szCs w:val="21"/>
          <w:lang w:eastAsia="zh-TW"/>
        </w:rPr>
        <w:t>ncidenten in de afgelopen maand verdeeld naar prioritei</w:t>
      </w:r>
      <w:r w:rsidR="009A40C7" w:rsidRPr="00817A77">
        <w:rPr>
          <w:rFonts w:ascii="Corbel" w:hAnsi="Corbel" w:cs="Arial"/>
          <w:sz w:val="21"/>
          <w:szCs w:val="21"/>
          <w:lang w:eastAsia="zh-TW"/>
        </w:rPr>
        <w:t xml:space="preserve">t, categorie en </w:t>
      </w:r>
      <w:r w:rsidR="0081155B" w:rsidRPr="00817A77">
        <w:rPr>
          <w:rFonts w:ascii="Corbel" w:hAnsi="Corbel" w:cs="Arial"/>
          <w:sz w:val="21"/>
          <w:szCs w:val="21"/>
          <w:lang w:eastAsia="zh-TW"/>
        </w:rPr>
        <w:t>Hersteltijd</w:t>
      </w:r>
      <w:r w:rsidRPr="00817A77">
        <w:rPr>
          <w:rFonts w:ascii="Corbel" w:hAnsi="Corbel" w:cs="Arial"/>
          <w:sz w:val="21"/>
          <w:szCs w:val="21"/>
          <w:lang w:eastAsia="zh-TW"/>
        </w:rPr>
        <w:t xml:space="preserve">. In de Incident Management rapportage wordt een toelichting gegeven op de </w:t>
      </w:r>
      <w:r w:rsidR="0081155B" w:rsidRPr="00817A77">
        <w:rPr>
          <w:rFonts w:ascii="Corbel" w:hAnsi="Corbel" w:cs="Arial"/>
          <w:sz w:val="21"/>
          <w:szCs w:val="21"/>
          <w:lang w:eastAsia="zh-TW"/>
        </w:rPr>
        <w:t>I</w:t>
      </w:r>
      <w:r w:rsidRPr="00817A77">
        <w:rPr>
          <w:rFonts w:ascii="Corbel" w:hAnsi="Corbel" w:cs="Arial"/>
          <w:sz w:val="21"/>
          <w:szCs w:val="21"/>
          <w:lang w:eastAsia="zh-TW"/>
        </w:rPr>
        <w:t xml:space="preserve">ncidenten met de prioriteit </w:t>
      </w:r>
      <w:r w:rsidR="009A40C7" w:rsidRPr="00817A77">
        <w:rPr>
          <w:rFonts w:ascii="Corbel" w:hAnsi="Corbel" w:cs="Arial"/>
          <w:sz w:val="21"/>
          <w:szCs w:val="21"/>
          <w:lang w:eastAsia="zh-TW"/>
        </w:rPr>
        <w:t>1</w:t>
      </w:r>
      <w:r w:rsidRPr="00817A77">
        <w:rPr>
          <w:rFonts w:ascii="Corbel" w:hAnsi="Corbel" w:cs="Arial"/>
          <w:sz w:val="21"/>
          <w:szCs w:val="21"/>
          <w:lang w:eastAsia="zh-TW"/>
        </w:rPr>
        <w:t xml:space="preserve">, trendanalyse en een forecast. Op operationeel niveau levert Leverancier </w:t>
      </w:r>
      <w:r w:rsidR="009A40C7" w:rsidRPr="00817A77">
        <w:rPr>
          <w:rFonts w:ascii="Corbel" w:hAnsi="Corbel" w:cs="Arial"/>
          <w:sz w:val="21"/>
          <w:szCs w:val="21"/>
          <w:lang w:eastAsia="zh-TW"/>
        </w:rPr>
        <w:t xml:space="preserve">wekelijks </w:t>
      </w:r>
      <w:r w:rsidRPr="00817A77">
        <w:rPr>
          <w:rFonts w:ascii="Corbel" w:hAnsi="Corbel" w:cs="Arial"/>
          <w:sz w:val="21"/>
          <w:szCs w:val="21"/>
          <w:lang w:eastAsia="zh-TW"/>
        </w:rPr>
        <w:t xml:space="preserve">een overzicht met actueel openstaande </w:t>
      </w:r>
      <w:r w:rsidR="0081155B" w:rsidRPr="00817A77">
        <w:rPr>
          <w:rFonts w:ascii="Corbel" w:hAnsi="Corbel" w:cs="Arial"/>
          <w:sz w:val="21"/>
          <w:szCs w:val="21"/>
          <w:lang w:eastAsia="zh-TW"/>
        </w:rPr>
        <w:t>I</w:t>
      </w:r>
      <w:r w:rsidRPr="00817A77">
        <w:rPr>
          <w:rFonts w:ascii="Corbel" w:hAnsi="Corbel" w:cs="Arial"/>
          <w:sz w:val="21"/>
          <w:szCs w:val="21"/>
          <w:lang w:eastAsia="zh-TW"/>
        </w:rPr>
        <w:t xml:space="preserve">ncidenten aan </w:t>
      </w:r>
      <w:r w:rsidR="001367E4" w:rsidRPr="00817A77">
        <w:rPr>
          <w:rFonts w:ascii="Corbel" w:hAnsi="Corbel" w:cs="Arial"/>
          <w:sz w:val="21"/>
          <w:szCs w:val="21"/>
          <w:lang w:eastAsia="zh-TW"/>
        </w:rPr>
        <w:t>Directie</w:t>
      </w:r>
      <w:r w:rsidRPr="00817A77">
        <w:rPr>
          <w:rFonts w:ascii="Corbel" w:hAnsi="Corbel" w:cs="Arial"/>
          <w:sz w:val="21"/>
          <w:szCs w:val="21"/>
          <w:lang w:eastAsia="zh-TW"/>
        </w:rPr>
        <w:t xml:space="preserve"> Service Desk. Dit overzicht wordt uiterlijk 12.00</w:t>
      </w:r>
      <w:r w:rsidR="00474519" w:rsidRPr="00817A77">
        <w:rPr>
          <w:rFonts w:ascii="Corbel" w:hAnsi="Corbel" w:cs="Arial"/>
          <w:sz w:val="21"/>
          <w:szCs w:val="21"/>
          <w:lang w:eastAsia="zh-TW"/>
        </w:rPr>
        <w:t xml:space="preserve"> uur</w:t>
      </w:r>
      <w:r w:rsidRPr="00817A77">
        <w:rPr>
          <w:rFonts w:ascii="Corbel" w:hAnsi="Corbel" w:cs="Arial"/>
          <w:sz w:val="21"/>
          <w:szCs w:val="21"/>
          <w:lang w:eastAsia="zh-TW"/>
        </w:rPr>
        <w:t xml:space="preserve"> van de laatste werkdag van de week elektronisch aangeleverd.</w:t>
      </w:r>
    </w:p>
    <w:p w14:paraId="12B06244" w14:textId="77777777" w:rsidR="00233EDC" w:rsidRPr="00817A77" w:rsidRDefault="00233EDC" w:rsidP="004A3E4E">
      <w:pPr>
        <w:pStyle w:val="Kop3"/>
        <w:rPr>
          <w:rFonts w:ascii="Corbel" w:hAnsi="Corbel"/>
          <w:lang w:eastAsia="zh-TW"/>
        </w:rPr>
      </w:pPr>
      <w:bookmarkStart w:id="73" w:name="_Toc302392427"/>
      <w:bookmarkStart w:id="74" w:name="_Toc472929371"/>
      <w:bookmarkStart w:id="75" w:name="_Toc35348835"/>
      <w:bookmarkStart w:id="76" w:name="_Toc43893588"/>
      <w:r w:rsidRPr="00817A77">
        <w:rPr>
          <w:rFonts w:ascii="Corbel" w:hAnsi="Corbel"/>
          <w:lang w:eastAsia="zh-TW"/>
        </w:rPr>
        <w:t>Change Management</w:t>
      </w:r>
      <w:bookmarkEnd w:id="73"/>
      <w:bookmarkEnd w:id="74"/>
      <w:bookmarkEnd w:id="75"/>
      <w:bookmarkEnd w:id="76"/>
    </w:p>
    <w:p w14:paraId="13B67FD5" w14:textId="77777777" w:rsidR="00233EDC" w:rsidRPr="00817A77" w:rsidRDefault="00233EDC" w:rsidP="004D78CD">
      <w:p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 xml:space="preserve">De Change Management rapportage bevat een overzicht van openstaande en afgesloten </w:t>
      </w:r>
      <w:r w:rsidR="00956E21" w:rsidRPr="00817A77">
        <w:rPr>
          <w:rFonts w:ascii="Corbel" w:hAnsi="Corbel" w:cs="Arial"/>
          <w:sz w:val="21"/>
          <w:szCs w:val="21"/>
          <w:lang w:eastAsia="zh-TW"/>
        </w:rPr>
        <w:t>C</w:t>
      </w:r>
      <w:r w:rsidRPr="00817A77">
        <w:rPr>
          <w:rFonts w:ascii="Corbel" w:hAnsi="Corbel" w:cs="Arial"/>
          <w:sz w:val="21"/>
          <w:szCs w:val="21"/>
          <w:lang w:eastAsia="zh-TW"/>
        </w:rPr>
        <w:t xml:space="preserve">hanges in de afgelopen maand, inclusief doorlooptijd en status in relatie tot de </w:t>
      </w:r>
      <w:r w:rsidR="0081155B"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81155B" w:rsidRPr="00817A77">
        <w:rPr>
          <w:rFonts w:ascii="Corbel" w:hAnsi="Corbel" w:cs="Arial"/>
          <w:sz w:val="21"/>
          <w:szCs w:val="21"/>
          <w:lang w:eastAsia="zh-TW"/>
        </w:rPr>
        <w:t>L</w:t>
      </w:r>
      <w:r w:rsidRPr="00817A77">
        <w:rPr>
          <w:rFonts w:ascii="Corbel" w:hAnsi="Corbel" w:cs="Arial"/>
          <w:sz w:val="21"/>
          <w:szCs w:val="21"/>
          <w:lang w:eastAsia="zh-TW"/>
        </w:rPr>
        <w:t xml:space="preserve">evels. Dit overzicht bevat tevens een orderrapportage van uitgevoerde orders, lopende orders en de status hiervan. </w:t>
      </w:r>
    </w:p>
    <w:p w14:paraId="5B52B989" w14:textId="77777777" w:rsidR="00233EDC" w:rsidRPr="00817A77" w:rsidRDefault="00233EDC" w:rsidP="00DA7ECA">
      <w:pPr>
        <w:rPr>
          <w:rFonts w:ascii="Corbel" w:hAnsi="Corbel"/>
          <w:sz w:val="21"/>
          <w:szCs w:val="21"/>
          <w:lang w:eastAsia="zh-TW"/>
        </w:rPr>
      </w:pPr>
    </w:p>
    <w:p w14:paraId="0FA4AE97" w14:textId="77777777" w:rsidR="00E06A0D" w:rsidRPr="00817A77" w:rsidRDefault="00233EDC" w:rsidP="00F82E72">
      <w:pPr>
        <w:rPr>
          <w:rFonts w:ascii="Corbel" w:hAnsi="Corbel"/>
          <w:sz w:val="21"/>
          <w:szCs w:val="21"/>
          <w:lang w:eastAsia="zh-TW"/>
        </w:rPr>
      </w:pPr>
      <w:r w:rsidRPr="00817A77">
        <w:rPr>
          <w:rFonts w:ascii="Corbel" w:hAnsi="Corbel"/>
          <w:sz w:val="21"/>
          <w:szCs w:val="21"/>
          <w:lang w:eastAsia="zh-TW"/>
        </w:rPr>
        <w:t xml:space="preserve">De Change Management rapportage is verwerkt in de Service Management Rapportage welke maandelijks door Leverancier aangeleverd wordt. Op operationeel niveau levert Leverancier een overzicht met actueel openstaande </w:t>
      </w:r>
      <w:r w:rsidR="00956E21" w:rsidRPr="00817A77">
        <w:rPr>
          <w:rFonts w:ascii="Corbel" w:hAnsi="Corbel"/>
          <w:sz w:val="21"/>
          <w:szCs w:val="21"/>
          <w:lang w:eastAsia="zh-TW"/>
        </w:rPr>
        <w:t>C</w:t>
      </w:r>
      <w:r w:rsidRPr="00817A77">
        <w:rPr>
          <w:rFonts w:ascii="Corbel" w:hAnsi="Corbel"/>
          <w:sz w:val="21"/>
          <w:szCs w:val="21"/>
          <w:lang w:eastAsia="zh-TW"/>
        </w:rPr>
        <w:t>hanges aan Service Desk.</w:t>
      </w:r>
      <w:r w:rsidR="002B222C" w:rsidRPr="00817A77" w:rsidDel="002B222C">
        <w:rPr>
          <w:rFonts w:ascii="Corbel" w:hAnsi="Corbel"/>
          <w:sz w:val="21"/>
          <w:szCs w:val="21"/>
          <w:lang w:eastAsia="zh-TW"/>
        </w:rPr>
        <w:t xml:space="preserve"> </w:t>
      </w:r>
    </w:p>
    <w:p w14:paraId="3BCA86F6" w14:textId="77777777" w:rsidR="00BD581A" w:rsidRPr="00817A77" w:rsidRDefault="00BD581A" w:rsidP="00BD581A">
      <w:pPr>
        <w:pStyle w:val="Kop3"/>
        <w:rPr>
          <w:rFonts w:ascii="Corbel" w:hAnsi="Corbel"/>
          <w:lang w:eastAsia="zh-TW"/>
        </w:rPr>
      </w:pPr>
      <w:bookmarkStart w:id="77" w:name="_Toc43893589"/>
      <w:r w:rsidRPr="00817A77">
        <w:rPr>
          <w:rFonts w:ascii="Corbel" w:hAnsi="Corbel"/>
          <w:lang w:eastAsia="zh-TW"/>
        </w:rPr>
        <w:t>Service Level Management</w:t>
      </w:r>
      <w:bookmarkEnd w:id="77"/>
    </w:p>
    <w:p w14:paraId="63A8565E" w14:textId="77777777" w:rsidR="00A16D33" w:rsidRPr="00817A77" w:rsidRDefault="00A16D33" w:rsidP="00A16D33">
      <w:p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De Service Level Management rapportage bevat een overzicht van de gerealiseerde beschikbaarheid en kwaliteit in de afgelopen maand voor wat betreft alle onderdelen van de dienstverlening.</w:t>
      </w:r>
    </w:p>
    <w:p w14:paraId="4C064D88" w14:textId="77777777" w:rsidR="00A16D33" w:rsidRPr="00817A77" w:rsidRDefault="00A16D33" w:rsidP="00A16D33">
      <w:pPr>
        <w:autoSpaceDE w:val="0"/>
        <w:autoSpaceDN w:val="0"/>
        <w:adjustRightInd w:val="0"/>
        <w:rPr>
          <w:rFonts w:ascii="Corbel" w:hAnsi="Corbel" w:cs="Arial"/>
          <w:sz w:val="21"/>
          <w:szCs w:val="21"/>
          <w:lang w:eastAsia="zh-TW"/>
        </w:rPr>
      </w:pPr>
    </w:p>
    <w:p w14:paraId="28D93E23" w14:textId="77777777" w:rsidR="00A16D33" w:rsidRPr="00817A77" w:rsidRDefault="00A16D33" w:rsidP="00A16D33">
      <w:p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 xml:space="preserve">Onderdeel van Service Level Management is </w:t>
      </w:r>
      <w:r w:rsidR="002B222C" w:rsidRPr="00817A77">
        <w:rPr>
          <w:rFonts w:ascii="Corbel" w:hAnsi="Corbel" w:cs="Arial"/>
          <w:sz w:val="21"/>
          <w:szCs w:val="21"/>
          <w:lang w:eastAsia="zh-TW"/>
        </w:rPr>
        <w:t>f</w:t>
      </w:r>
      <w:r w:rsidRPr="00817A77">
        <w:rPr>
          <w:rFonts w:ascii="Corbel" w:hAnsi="Corbel" w:cs="Arial"/>
          <w:sz w:val="21"/>
          <w:szCs w:val="21"/>
          <w:lang w:eastAsia="zh-TW"/>
        </w:rPr>
        <w:t xml:space="preserve">inancial </w:t>
      </w:r>
      <w:r w:rsidR="002B222C" w:rsidRPr="00817A77">
        <w:rPr>
          <w:rFonts w:ascii="Corbel" w:hAnsi="Corbel" w:cs="Arial"/>
          <w:sz w:val="21"/>
          <w:szCs w:val="21"/>
          <w:lang w:eastAsia="zh-TW"/>
        </w:rPr>
        <w:t>m</w:t>
      </w:r>
      <w:r w:rsidRPr="00817A77">
        <w:rPr>
          <w:rFonts w:ascii="Corbel" w:hAnsi="Corbel" w:cs="Arial"/>
          <w:sz w:val="21"/>
          <w:szCs w:val="21"/>
          <w:lang w:eastAsia="zh-TW"/>
        </w:rPr>
        <w:t xml:space="preserve">anagement. De </w:t>
      </w:r>
      <w:r w:rsidR="00CB1CE4" w:rsidRPr="00817A77">
        <w:rPr>
          <w:rFonts w:ascii="Corbel" w:hAnsi="Corbel" w:cs="Arial"/>
          <w:sz w:val="21"/>
          <w:szCs w:val="21"/>
          <w:lang w:eastAsia="zh-TW"/>
        </w:rPr>
        <w:t>f</w:t>
      </w:r>
      <w:r w:rsidRPr="00817A77">
        <w:rPr>
          <w:rFonts w:ascii="Corbel" w:hAnsi="Corbel" w:cs="Arial"/>
          <w:sz w:val="21"/>
          <w:szCs w:val="21"/>
          <w:lang w:eastAsia="zh-TW"/>
        </w:rPr>
        <w:t xml:space="preserve">inancial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bevat een overzicht van de kosten en het gebruik van de </w:t>
      </w:r>
      <w:r w:rsidR="0087792E" w:rsidRPr="00817A77">
        <w:rPr>
          <w:rFonts w:ascii="Corbel" w:hAnsi="Corbel" w:cs="Arial"/>
          <w:sz w:val="21"/>
          <w:szCs w:val="21"/>
          <w:lang w:eastAsia="zh-TW"/>
        </w:rPr>
        <w:t>d</w:t>
      </w:r>
      <w:r w:rsidRPr="00817A77">
        <w:rPr>
          <w:rFonts w:ascii="Corbel" w:hAnsi="Corbel" w:cs="Arial"/>
          <w:sz w:val="21"/>
          <w:szCs w:val="21"/>
          <w:lang w:eastAsia="zh-TW"/>
        </w:rPr>
        <w:t xml:space="preserve">ienstverlening op zodanige wijze dat doorbelasting op verschillende niveaus aan de deelnemers van de dienstverlening van </w:t>
      </w:r>
      <w:r w:rsidR="00CB1CE4" w:rsidRPr="00817A77">
        <w:rPr>
          <w:rFonts w:ascii="Corbel" w:hAnsi="Corbel" w:cs="Arial"/>
          <w:sz w:val="21"/>
          <w:szCs w:val="21"/>
          <w:lang w:eastAsia="zh-TW"/>
        </w:rPr>
        <w:t xml:space="preserve">Opdrachtgever </w:t>
      </w:r>
      <w:r w:rsidRPr="00817A77">
        <w:rPr>
          <w:rFonts w:ascii="Corbel" w:hAnsi="Corbel" w:cs="Arial"/>
          <w:sz w:val="21"/>
          <w:szCs w:val="21"/>
          <w:lang w:eastAsia="zh-TW"/>
        </w:rPr>
        <w:t xml:space="preserve">mogelijk is. </w:t>
      </w:r>
    </w:p>
    <w:p w14:paraId="3131957D" w14:textId="77777777" w:rsidR="00A16D33" w:rsidRPr="00817A77" w:rsidRDefault="00A16D33" w:rsidP="00A16D33">
      <w:p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 xml:space="preserve">De </w:t>
      </w:r>
      <w:r w:rsidR="00CB1CE4" w:rsidRPr="00817A77">
        <w:rPr>
          <w:rFonts w:ascii="Corbel" w:hAnsi="Corbel" w:cs="Arial"/>
          <w:sz w:val="21"/>
          <w:szCs w:val="21"/>
          <w:lang w:eastAsia="zh-TW"/>
        </w:rPr>
        <w:t>f</w:t>
      </w:r>
      <w:r w:rsidRPr="00817A77">
        <w:rPr>
          <w:rFonts w:ascii="Corbel" w:hAnsi="Corbel" w:cs="Arial"/>
          <w:sz w:val="21"/>
          <w:szCs w:val="21"/>
          <w:lang w:eastAsia="zh-TW"/>
        </w:rPr>
        <w:t xml:space="preserve">inancial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wordt maandelijks separaat van de Service Management Rapportage door Leverancier opgesteld en elektronisch aangeleverd aan </w:t>
      </w:r>
      <w:r w:rsidR="00CB1CE4" w:rsidRPr="00817A77">
        <w:rPr>
          <w:rFonts w:ascii="Corbel" w:hAnsi="Corbel" w:cs="Arial"/>
          <w:sz w:val="21"/>
          <w:szCs w:val="21"/>
          <w:lang w:eastAsia="zh-TW"/>
        </w:rPr>
        <w:t>Opdrachtgever.</w:t>
      </w:r>
      <w:r w:rsidRPr="00817A77">
        <w:rPr>
          <w:rFonts w:ascii="Corbel" w:hAnsi="Corbel" w:cs="Arial"/>
          <w:sz w:val="21"/>
          <w:szCs w:val="21"/>
          <w:lang w:eastAsia="zh-TW"/>
        </w:rPr>
        <w:t xml:space="preserve"> </w:t>
      </w:r>
    </w:p>
    <w:p w14:paraId="5640AEE8" w14:textId="77777777" w:rsidR="00A16D33" w:rsidRPr="00817A77" w:rsidRDefault="00A16D33" w:rsidP="00A16D33">
      <w:pPr>
        <w:pStyle w:val="Kop3"/>
        <w:rPr>
          <w:rFonts w:ascii="Corbel" w:hAnsi="Corbel"/>
          <w:lang w:eastAsia="zh-TW"/>
        </w:rPr>
      </w:pPr>
      <w:bookmarkStart w:id="78" w:name="_Toc35348836"/>
      <w:bookmarkStart w:id="79" w:name="_Toc43893590"/>
      <w:r w:rsidRPr="00817A77">
        <w:rPr>
          <w:rFonts w:ascii="Corbel" w:hAnsi="Corbel"/>
          <w:lang w:eastAsia="zh-TW"/>
        </w:rPr>
        <w:lastRenderedPageBreak/>
        <w:t>Security Management</w:t>
      </w:r>
      <w:bookmarkEnd w:id="78"/>
      <w:bookmarkEnd w:id="79"/>
    </w:p>
    <w:p w14:paraId="0A82D399" w14:textId="77777777" w:rsidR="00A16D33" w:rsidRPr="00817A77" w:rsidRDefault="00A16D33" w:rsidP="00A16D33">
      <w:pPr>
        <w:autoSpaceDE w:val="0"/>
        <w:autoSpaceDN w:val="0"/>
        <w:adjustRightInd w:val="0"/>
        <w:rPr>
          <w:rFonts w:ascii="Corbel" w:hAnsi="Corbel" w:cs="Arial"/>
          <w:sz w:val="21"/>
          <w:szCs w:val="21"/>
          <w:lang w:eastAsia="zh-TW"/>
        </w:rPr>
      </w:pPr>
      <w:r w:rsidRPr="00817A77">
        <w:rPr>
          <w:rFonts w:ascii="Corbel" w:hAnsi="Corbel" w:cs="Arial"/>
          <w:sz w:val="21"/>
          <w:szCs w:val="21"/>
          <w:lang w:eastAsia="zh-TW"/>
        </w:rPr>
        <w:t xml:space="preserve">De </w:t>
      </w:r>
      <w:r w:rsidR="00CB1CE4" w:rsidRPr="00817A77">
        <w:rPr>
          <w:rFonts w:ascii="Corbel" w:hAnsi="Corbel" w:cs="Arial"/>
          <w:sz w:val="21"/>
          <w:szCs w:val="21"/>
          <w:lang w:eastAsia="zh-TW"/>
        </w:rPr>
        <w:t>s</w:t>
      </w:r>
      <w:r w:rsidRPr="00817A77">
        <w:rPr>
          <w:rFonts w:ascii="Corbel" w:hAnsi="Corbel" w:cs="Arial"/>
          <w:sz w:val="21"/>
          <w:szCs w:val="21"/>
          <w:lang w:eastAsia="zh-TW"/>
        </w:rPr>
        <w:t xml:space="preserve">ecurity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bevat een overzicht van de informatiebeveiliging gerelateerde </w:t>
      </w:r>
      <w:r w:rsidR="0087792E" w:rsidRPr="00817A77">
        <w:rPr>
          <w:rFonts w:ascii="Corbel" w:hAnsi="Corbel" w:cs="Arial"/>
          <w:sz w:val="21"/>
          <w:szCs w:val="21"/>
          <w:lang w:eastAsia="zh-TW"/>
        </w:rPr>
        <w:t>I</w:t>
      </w:r>
      <w:r w:rsidRPr="00817A77">
        <w:rPr>
          <w:rFonts w:ascii="Corbel" w:hAnsi="Corbel" w:cs="Arial"/>
          <w:sz w:val="21"/>
          <w:szCs w:val="21"/>
          <w:lang w:eastAsia="zh-TW"/>
        </w:rPr>
        <w:t xml:space="preserve">ncidenten of </w:t>
      </w:r>
      <w:proofErr w:type="spellStart"/>
      <w:r w:rsidRPr="00817A77">
        <w:rPr>
          <w:rFonts w:ascii="Corbel" w:hAnsi="Corbel" w:cs="Arial"/>
          <w:sz w:val="21"/>
          <w:szCs w:val="21"/>
          <w:lang w:eastAsia="zh-TW"/>
        </w:rPr>
        <w:t>problems</w:t>
      </w:r>
      <w:proofErr w:type="spellEnd"/>
      <w:r w:rsidRPr="00817A77">
        <w:rPr>
          <w:rFonts w:ascii="Corbel" w:hAnsi="Corbel" w:cs="Arial"/>
          <w:sz w:val="21"/>
          <w:szCs w:val="21"/>
          <w:lang w:eastAsia="zh-TW"/>
        </w:rPr>
        <w:t xml:space="preserve"> (aantal, aard, impact en duur), gekozen oplossing voor de </w:t>
      </w:r>
      <w:r w:rsidR="0087792E" w:rsidRPr="00817A77">
        <w:rPr>
          <w:rFonts w:ascii="Corbel" w:hAnsi="Corbel" w:cs="Arial"/>
          <w:sz w:val="21"/>
          <w:szCs w:val="21"/>
          <w:lang w:eastAsia="zh-TW"/>
        </w:rPr>
        <w:t>I</w:t>
      </w:r>
      <w:r w:rsidRPr="00817A77">
        <w:rPr>
          <w:rFonts w:ascii="Corbel" w:hAnsi="Corbel" w:cs="Arial"/>
          <w:sz w:val="21"/>
          <w:szCs w:val="21"/>
          <w:lang w:eastAsia="zh-TW"/>
        </w:rPr>
        <w:t xml:space="preserve">ncidenten of </w:t>
      </w:r>
      <w:proofErr w:type="spellStart"/>
      <w:r w:rsidRPr="00817A77">
        <w:rPr>
          <w:rFonts w:ascii="Corbel" w:hAnsi="Corbel" w:cs="Arial"/>
          <w:sz w:val="21"/>
          <w:szCs w:val="21"/>
          <w:lang w:eastAsia="zh-TW"/>
        </w:rPr>
        <w:t>problems</w:t>
      </w:r>
      <w:proofErr w:type="spellEnd"/>
      <w:r w:rsidRPr="00817A77">
        <w:rPr>
          <w:rFonts w:ascii="Corbel" w:hAnsi="Corbel" w:cs="Arial"/>
          <w:sz w:val="21"/>
          <w:szCs w:val="21"/>
          <w:lang w:eastAsia="zh-TW"/>
        </w:rPr>
        <w:t xml:space="preserve"> en analyse van de oorzaak. De beveiligingsincidenten zijn verwerkt in de </w:t>
      </w:r>
      <w:r w:rsidR="00CB1CE4" w:rsidRPr="00817A77">
        <w:rPr>
          <w:rFonts w:ascii="Corbel" w:hAnsi="Corbel" w:cs="Arial"/>
          <w:sz w:val="21"/>
          <w:szCs w:val="21"/>
          <w:lang w:eastAsia="zh-TW"/>
        </w:rPr>
        <w:t>i</w:t>
      </w:r>
      <w:r w:rsidRPr="00817A77">
        <w:rPr>
          <w:rFonts w:ascii="Corbel" w:hAnsi="Corbel" w:cs="Arial"/>
          <w:sz w:val="21"/>
          <w:szCs w:val="21"/>
          <w:lang w:eastAsia="zh-TW"/>
        </w:rPr>
        <w:t xml:space="preserve">ncident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paragraaf van de Service Management Rapportage en zijn te herkennen middels Incidenten welke de categorieën </w:t>
      </w:r>
      <w:r w:rsidR="00CB1CE4" w:rsidRPr="00817A77">
        <w:rPr>
          <w:rFonts w:ascii="Corbel" w:hAnsi="Corbel" w:cs="Arial"/>
          <w:sz w:val="21"/>
          <w:szCs w:val="21"/>
          <w:lang w:eastAsia="zh-TW"/>
        </w:rPr>
        <w:t>s</w:t>
      </w:r>
      <w:r w:rsidRPr="00817A77">
        <w:rPr>
          <w:rFonts w:ascii="Corbel" w:hAnsi="Corbel" w:cs="Arial"/>
          <w:sz w:val="21"/>
          <w:szCs w:val="21"/>
          <w:lang w:eastAsia="zh-TW"/>
        </w:rPr>
        <w:t>ecurity bevatten.</w:t>
      </w:r>
    </w:p>
    <w:p w14:paraId="57FC5BD6" w14:textId="77777777" w:rsidR="00A16D33" w:rsidRPr="00817A77" w:rsidRDefault="00A16D33" w:rsidP="00A16D33">
      <w:pPr>
        <w:pStyle w:val="Kop3"/>
        <w:rPr>
          <w:rFonts w:ascii="Corbel" w:hAnsi="Corbel"/>
          <w:lang w:eastAsia="zh-TW"/>
        </w:rPr>
      </w:pPr>
      <w:bookmarkStart w:id="80" w:name="_Toc35348837"/>
      <w:bookmarkStart w:id="81" w:name="_Toc43893591"/>
      <w:r w:rsidRPr="00817A77">
        <w:rPr>
          <w:rFonts w:ascii="Corbel" w:hAnsi="Corbel"/>
          <w:lang w:eastAsia="zh-TW"/>
        </w:rPr>
        <w:t>Licentie(-gebruik) Management</w:t>
      </w:r>
      <w:bookmarkEnd w:id="80"/>
      <w:bookmarkEnd w:id="81"/>
    </w:p>
    <w:p w14:paraId="075C16FC" w14:textId="77777777" w:rsidR="00A16D33" w:rsidRPr="00817A77" w:rsidRDefault="00A16D33" w:rsidP="00A16D33">
      <w:pPr>
        <w:pStyle w:val="Plattetekst"/>
        <w:rPr>
          <w:rFonts w:ascii="Corbel" w:hAnsi="Corbel" w:cs="Arial"/>
          <w:sz w:val="21"/>
          <w:szCs w:val="21"/>
          <w:lang w:eastAsia="zh-TW"/>
        </w:rPr>
      </w:pPr>
      <w:r w:rsidRPr="00817A77">
        <w:rPr>
          <w:rFonts w:ascii="Corbel" w:hAnsi="Corbel"/>
          <w:sz w:val="21"/>
          <w:szCs w:val="21"/>
          <w:lang w:eastAsia="zh-TW"/>
        </w:rPr>
        <w:t xml:space="preserve">De </w:t>
      </w:r>
      <w:r w:rsidR="00CB1CE4" w:rsidRPr="00817A77">
        <w:rPr>
          <w:rFonts w:ascii="Corbel" w:hAnsi="Corbel"/>
          <w:sz w:val="21"/>
          <w:szCs w:val="21"/>
          <w:lang w:eastAsia="zh-TW"/>
        </w:rPr>
        <w:t>l</w:t>
      </w:r>
      <w:r w:rsidRPr="00817A77">
        <w:rPr>
          <w:rFonts w:ascii="Corbel" w:hAnsi="Corbel"/>
          <w:sz w:val="21"/>
          <w:szCs w:val="21"/>
          <w:lang w:eastAsia="zh-TW"/>
        </w:rPr>
        <w:t xml:space="preserve">icentie </w:t>
      </w:r>
      <w:r w:rsidR="00CB1CE4" w:rsidRPr="00817A77">
        <w:rPr>
          <w:rFonts w:ascii="Corbel" w:hAnsi="Corbel"/>
          <w:sz w:val="21"/>
          <w:szCs w:val="21"/>
          <w:lang w:eastAsia="zh-TW"/>
        </w:rPr>
        <w:t>m</w:t>
      </w:r>
      <w:r w:rsidRPr="00817A77">
        <w:rPr>
          <w:rFonts w:ascii="Corbel" w:hAnsi="Corbel"/>
          <w:sz w:val="21"/>
          <w:szCs w:val="21"/>
          <w:lang w:eastAsia="zh-TW"/>
        </w:rPr>
        <w:t xml:space="preserve">anagement rapportage bevat een overzicht van alle in gebruik zijnde licenties welke door Leverancier ten behoeve van de dienstverlening die aan </w:t>
      </w:r>
      <w:r w:rsidR="00CB1CE4" w:rsidRPr="00817A77">
        <w:rPr>
          <w:rFonts w:ascii="Corbel" w:hAnsi="Corbel"/>
          <w:sz w:val="21"/>
          <w:szCs w:val="21"/>
          <w:lang w:eastAsia="zh-TW"/>
        </w:rPr>
        <w:t xml:space="preserve">Opdrachtgever </w:t>
      </w:r>
      <w:r w:rsidRPr="00817A77">
        <w:rPr>
          <w:rFonts w:ascii="Corbel" w:hAnsi="Corbel"/>
          <w:sz w:val="21"/>
          <w:szCs w:val="21"/>
          <w:lang w:eastAsia="zh-TW"/>
        </w:rPr>
        <w:t xml:space="preserve">geleverd wordt en bij welk CI deze behoord. In dit overzicht wordt expliciet aangegeven welke licenties in eigendom van Leveranciers zijn en welke van </w:t>
      </w:r>
      <w:r w:rsidR="00CB1CE4" w:rsidRPr="00817A77">
        <w:rPr>
          <w:rFonts w:ascii="Corbel" w:hAnsi="Corbel"/>
          <w:sz w:val="21"/>
          <w:szCs w:val="21"/>
          <w:lang w:eastAsia="zh-TW"/>
        </w:rPr>
        <w:t>Opdrachtgever</w:t>
      </w:r>
      <w:r w:rsidRPr="00817A77">
        <w:rPr>
          <w:rFonts w:ascii="Corbel" w:hAnsi="Corbel"/>
          <w:sz w:val="21"/>
          <w:szCs w:val="21"/>
          <w:lang w:eastAsia="zh-TW"/>
        </w:rPr>
        <w:t xml:space="preserve">. </w:t>
      </w:r>
      <w:r w:rsidRPr="00817A77">
        <w:rPr>
          <w:rFonts w:ascii="Corbel" w:hAnsi="Corbel" w:cs="Arial"/>
          <w:sz w:val="21"/>
          <w:szCs w:val="21"/>
          <w:lang w:eastAsia="zh-TW"/>
        </w:rPr>
        <w:t xml:space="preserve">De </w:t>
      </w:r>
      <w:r w:rsidR="00CB1CE4" w:rsidRPr="00817A77">
        <w:rPr>
          <w:rFonts w:ascii="Corbel" w:hAnsi="Corbel" w:cs="Arial"/>
          <w:sz w:val="21"/>
          <w:szCs w:val="21"/>
          <w:lang w:eastAsia="zh-TW"/>
        </w:rPr>
        <w:t>l</w:t>
      </w:r>
      <w:r w:rsidRPr="00817A77">
        <w:rPr>
          <w:rFonts w:ascii="Corbel" w:hAnsi="Corbel" w:cs="Arial"/>
          <w:sz w:val="21"/>
          <w:szCs w:val="21"/>
          <w:lang w:eastAsia="zh-TW"/>
        </w:rPr>
        <w:t xml:space="preserve">icentie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is verwerkt in de </w:t>
      </w:r>
      <w:proofErr w:type="spellStart"/>
      <w:r w:rsidR="00CB1CE4" w:rsidRPr="00817A77">
        <w:rPr>
          <w:rFonts w:ascii="Corbel" w:hAnsi="Corbel" w:cs="Arial"/>
          <w:sz w:val="21"/>
          <w:szCs w:val="21"/>
          <w:lang w:eastAsia="zh-TW"/>
        </w:rPr>
        <w:t>c</w:t>
      </w:r>
      <w:r w:rsidRPr="00817A77">
        <w:rPr>
          <w:rFonts w:ascii="Corbel" w:hAnsi="Corbel" w:cs="Arial"/>
          <w:sz w:val="21"/>
          <w:szCs w:val="21"/>
          <w:lang w:eastAsia="zh-TW"/>
        </w:rPr>
        <w:t>onfiguration</w:t>
      </w:r>
      <w:proofErr w:type="spellEnd"/>
      <w:r w:rsidRPr="00817A77">
        <w:rPr>
          <w:rFonts w:ascii="Corbel" w:hAnsi="Corbel" w:cs="Arial"/>
          <w:sz w:val="21"/>
          <w:szCs w:val="21"/>
          <w:lang w:eastAsia="zh-TW"/>
        </w:rPr>
        <w:t xml:space="preserve">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paragraaf van de Service Management Rapportage. </w:t>
      </w:r>
    </w:p>
    <w:p w14:paraId="72EA66C9" w14:textId="77777777" w:rsidR="00233EDC" w:rsidRPr="00817A77" w:rsidRDefault="00233EDC" w:rsidP="004A3E4E">
      <w:pPr>
        <w:pStyle w:val="Kop3"/>
        <w:rPr>
          <w:rFonts w:ascii="Corbel" w:hAnsi="Corbel"/>
          <w:lang w:eastAsia="zh-TW"/>
        </w:rPr>
      </w:pPr>
      <w:bookmarkStart w:id="82" w:name="_Toc302392428"/>
      <w:bookmarkStart w:id="83" w:name="_Toc35348838"/>
      <w:bookmarkStart w:id="84" w:name="_Toc43893592"/>
      <w:r w:rsidRPr="00817A77">
        <w:rPr>
          <w:rFonts w:ascii="Corbel" w:hAnsi="Corbel"/>
          <w:lang w:eastAsia="zh-TW"/>
        </w:rPr>
        <w:t>Release Management</w:t>
      </w:r>
      <w:bookmarkEnd w:id="82"/>
      <w:bookmarkEnd w:id="83"/>
      <w:bookmarkEnd w:id="84"/>
    </w:p>
    <w:p w14:paraId="2576116D" w14:textId="77777777" w:rsidR="00233EDC" w:rsidRPr="00817A77" w:rsidRDefault="00233EDC" w:rsidP="00233EDC">
      <w:pPr>
        <w:pStyle w:val="DICT"/>
        <w:rPr>
          <w:rFonts w:ascii="Corbel" w:hAnsi="Corbel" w:cs="Arial"/>
          <w:sz w:val="21"/>
          <w:szCs w:val="21"/>
          <w:lang w:eastAsia="zh-TW"/>
        </w:rPr>
      </w:pPr>
      <w:r w:rsidRPr="00817A77">
        <w:rPr>
          <w:rFonts w:ascii="Corbel" w:hAnsi="Corbel" w:cs="Arial"/>
          <w:sz w:val="21"/>
          <w:szCs w:val="21"/>
          <w:lang w:eastAsia="zh-TW"/>
        </w:rPr>
        <w:t xml:space="preserve">Releases worden geregistreerd als niet-standaard </w:t>
      </w:r>
      <w:r w:rsidR="003B617C" w:rsidRPr="00817A77">
        <w:rPr>
          <w:rFonts w:ascii="Corbel" w:hAnsi="Corbel" w:cs="Arial"/>
          <w:sz w:val="21"/>
          <w:szCs w:val="21"/>
          <w:lang w:eastAsia="zh-TW"/>
        </w:rPr>
        <w:t>C</w:t>
      </w:r>
      <w:r w:rsidRPr="00817A77">
        <w:rPr>
          <w:rFonts w:ascii="Corbel" w:hAnsi="Corbel" w:cs="Arial"/>
          <w:sz w:val="21"/>
          <w:szCs w:val="21"/>
          <w:lang w:eastAsia="zh-TW"/>
        </w:rPr>
        <w:t xml:space="preserve">hanges. De </w:t>
      </w:r>
      <w:r w:rsidR="00CB1CE4" w:rsidRPr="00817A77">
        <w:rPr>
          <w:rFonts w:ascii="Corbel" w:hAnsi="Corbel" w:cs="Arial"/>
          <w:sz w:val="21"/>
          <w:szCs w:val="21"/>
          <w:lang w:eastAsia="zh-TW"/>
        </w:rPr>
        <w:t>r</w:t>
      </w:r>
      <w:r w:rsidRPr="00817A77">
        <w:rPr>
          <w:rFonts w:ascii="Corbel" w:hAnsi="Corbel" w:cs="Arial"/>
          <w:sz w:val="21"/>
          <w:szCs w:val="21"/>
          <w:lang w:eastAsia="zh-TW"/>
        </w:rPr>
        <w:t xml:space="preserve">elease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is daarom verwerkt in de </w:t>
      </w:r>
      <w:r w:rsidR="003B617C" w:rsidRPr="00817A77">
        <w:rPr>
          <w:rFonts w:ascii="Corbel" w:hAnsi="Corbel" w:cs="Arial"/>
          <w:sz w:val="21"/>
          <w:szCs w:val="21"/>
          <w:lang w:eastAsia="zh-TW"/>
        </w:rPr>
        <w:t>C</w:t>
      </w:r>
      <w:r w:rsidRPr="00817A77">
        <w:rPr>
          <w:rFonts w:ascii="Corbel" w:hAnsi="Corbel" w:cs="Arial"/>
          <w:sz w:val="21"/>
          <w:szCs w:val="21"/>
          <w:lang w:eastAsia="zh-TW"/>
        </w:rPr>
        <w:t xml:space="preserve">hange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paragraaf in de Service Management Rapportage. De </w:t>
      </w:r>
      <w:r w:rsidR="00CB1CE4" w:rsidRPr="00817A77">
        <w:rPr>
          <w:rFonts w:ascii="Corbel" w:hAnsi="Corbel" w:cs="Arial"/>
          <w:sz w:val="21"/>
          <w:szCs w:val="21"/>
          <w:lang w:eastAsia="zh-TW"/>
        </w:rPr>
        <w:t>r</w:t>
      </w:r>
      <w:r w:rsidRPr="00817A77">
        <w:rPr>
          <w:rFonts w:ascii="Corbel" w:hAnsi="Corbel" w:cs="Arial"/>
          <w:sz w:val="21"/>
          <w:szCs w:val="21"/>
          <w:lang w:eastAsia="zh-TW"/>
        </w:rPr>
        <w:t xml:space="preserve">elease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is te herkennen doordat deze Changes zijn geclassificeerd als </w:t>
      </w:r>
      <w:r w:rsidR="00CB1CE4" w:rsidRPr="00817A77">
        <w:rPr>
          <w:rFonts w:ascii="Corbel" w:hAnsi="Corbel" w:cs="Arial"/>
          <w:sz w:val="21"/>
          <w:szCs w:val="21"/>
          <w:lang w:eastAsia="zh-TW"/>
        </w:rPr>
        <w:t>r</w:t>
      </w:r>
      <w:r w:rsidRPr="00817A77">
        <w:rPr>
          <w:rFonts w:ascii="Corbel" w:hAnsi="Corbel" w:cs="Arial"/>
          <w:sz w:val="21"/>
          <w:szCs w:val="21"/>
          <w:lang w:eastAsia="zh-TW"/>
        </w:rPr>
        <w:t>elease.</w:t>
      </w:r>
    </w:p>
    <w:p w14:paraId="3D87455C" w14:textId="77777777" w:rsidR="00233EDC" w:rsidRPr="00817A77" w:rsidRDefault="004A3E4E" w:rsidP="004A3E4E">
      <w:pPr>
        <w:pStyle w:val="Kop3"/>
        <w:rPr>
          <w:rFonts w:ascii="Corbel" w:hAnsi="Corbel"/>
          <w:lang w:eastAsia="zh-TW"/>
        </w:rPr>
      </w:pPr>
      <w:bookmarkStart w:id="85" w:name="_Toc35348839"/>
      <w:bookmarkStart w:id="86" w:name="_Toc43893593"/>
      <w:r w:rsidRPr="00817A77">
        <w:rPr>
          <w:rFonts w:ascii="Corbel" w:hAnsi="Corbel"/>
          <w:lang w:eastAsia="zh-TW"/>
        </w:rPr>
        <w:t>G</w:t>
      </w:r>
      <w:r w:rsidR="00233EDC" w:rsidRPr="00817A77">
        <w:rPr>
          <w:rFonts w:ascii="Corbel" w:hAnsi="Corbel"/>
          <w:lang w:eastAsia="zh-TW"/>
        </w:rPr>
        <w:t xml:space="preserve">epland </w:t>
      </w:r>
      <w:r w:rsidR="00A16D33" w:rsidRPr="00817A77">
        <w:rPr>
          <w:rFonts w:ascii="Corbel" w:hAnsi="Corbel"/>
          <w:lang w:eastAsia="zh-TW"/>
        </w:rPr>
        <w:t xml:space="preserve">en ongepland </w:t>
      </w:r>
      <w:r w:rsidR="003B617C" w:rsidRPr="00817A77">
        <w:rPr>
          <w:rFonts w:ascii="Corbel" w:hAnsi="Corbel"/>
          <w:lang w:eastAsia="zh-TW"/>
        </w:rPr>
        <w:t>O</w:t>
      </w:r>
      <w:r w:rsidR="00233EDC" w:rsidRPr="00817A77">
        <w:rPr>
          <w:rFonts w:ascii="Corbel" w:hAnsi="Corbel"/>
          <w:lang w:eastAsia="zh-TW"/>
        </w:rPr>
        <w:t>nderhoud</w:t>
      </w:r>
      <w:bookmarkEnd w:id="85"/>
      <w:bookmarkEnd w:id="86"/>
    </w:p>
    <w:p w14:paraId="097CAE32" w14:textId="77777777" w:rsidR="00233EDC" w:rsidRPr="00817A77" w:rsidRDefault="00233EDC" w:rsidP="00233EDC">
      <w:pPr>
        <w:pStyle w:val="DICT"/>
        <w:rPr>
          <w:rFonts w:ascii="Corbel" w:hAnsi="Corbel" w:cs="Arial"/>
          <w:sz w:val="21"/>
          <w:szCs w:val="21"/>
          <w:lang w:eastAsia="zh-TW"/>
        </w:rPr>
      </w:pPr>
      <w:r w:rsidRPr="00817A77">
        <w:rPr>
          <w:rFonts w:ascii="Corbel" w:hAnsi="Corbel" w:cs="Arial"/>
          <w:sz w:val="21"/>
          <w:szCs w:val="21"/>
          <w:lang w:eastAsia="zh-TW"/>
        </w:rPr>
        <w:t xml:space="preserve">Gepland </w:t>
      </w:r>
      <w:r w:rsidR="003B617C" w:rsidRPr="00817A77">
        <w:rPr>
          <w:rFonts w:ascii="Corbel" w:hAnsi="Corbel" w:cs="Arial"/>
          <w:sz w:val="21"/>
          <w:szCs w:val="21"/>
          <w:lang w:eastAsia="zh-TW"/>
        </w:rPr>
        <w:t>O</w:t>
      </w:r>
      <w:r w:rsidRPr="00817A77">
        <w:rPr>
          <w:rFonts w:ascii="Corbel" w:hAnsi="Corbel" w:cs="Arial"/>
          <w:sz w:val="21"/>
          <w:szCs w:val="21"/>
          <w:lang w:eastAsia="zh-TW"/>
        </w:rPr>
        <w:t xml:space="preserve">nderhoud wordt geregistreerd als niet-standaard </w:t>
      </w:r>
      <w:r w:rsidR="003B617C" w:rsidRPr="00817A77">
        <w:rPr>
          <w:rFonts w:ascii="Corbel" w:hAnsi="Corbel" w:cs="Arial"/>
          <w:sz w:val="21"/>
          <w:szCs w:val="21"/>
          <w:lang w:eastAsia="zh-TW"/>
        </w:rPr>
        <w:t>C</w:t>
      </w:r>
      <w:r w:rsidRPr="00817A77">
        <w:rPr>
          <w:rFonts w:ascii="Corbel" w:hAnsi="Corbel" w:cs="Arial"/>
          <w:sz w:val="21"/>
          <w:szCs w:val="21"/>
          <w:lang w:eastAsia="zh-TW"/>
        </w:rPr>
        <w:t xml:space="preserve">hanges. De </w:t>
      </w:r>
      <w:r w:rsidR="00CB1CE4" w:rsidRPr="00817A77">
        <w:rPr>
          <w:rFonts w:ascii="Corbel" w:hAnsi="Corbel" w:cs="Arial"/>
          <w:sz w:val="21"/>
          <w:szCs w:val="21"/>
          <w:lang w:eastAsia="zh-TW"/>
        </w:rPr>
        <w:t>g</w:t>
      </w:r>
      <w:r w:rsidRPr="00817A77">
        <w:rPr>
          <w:rFonts w:ascii="Corbel" w:hAnsi="Corbel" w:cs="Arial"/>
          <w:sz w:val="21"/>
          <w:szCs w:val="21"/>
          <w:lang w:eastAsia="zh-TW"/>
        </w:rPr>
        <w:t xml:space="preserve">epland </w:t>
      </w:r>
      <w:r w:rsidR="003B617C" w:rsidRPr="00817A77">
        <w:rPr>
          <w:rFonts w:ascii="Corbel" w:hAnsi="Corbel" w:cs="Arial"/>
          <w:sz w:val="21"/>
          <w:szCs w:val="21"/>
          <w:lang w:eastAsia="zh-TW"/>
        </w:rPr>
        <w:t>O</w:t>
      </w:r>
      <w:r w:rsidRPr="00817A77">
        <w:rPr>
          <w:rFonts w:ascii="Corbel" w:hAnsi="Corbel" w:cs="Arial"/>
          <w:sz w:val="21"/>
          <w:szCs w:val="21"/>
          <w:lang w:eastAsia="zh-TW"/>
        </w:rPr>
        <w:t xml:space="preserve">nderhoud rapportage is daarom verwerkt in de </w:t>
      </w:r>
      <w:r w:rsidR="003B617C" w:rsidRPr="00817A77">
        <w:rPr>
          <w:rFonts w:ascii="Corbel" w:hAnsi="Corbel" w:cs="Arial"/>
          <w:sz w:val="21"/>
          <w:szCs w:val="21"/>
          <w:lang w:eastAsia="zh-TW"/>
        </w:rPr>
        <w:t>C</w:t>
      </w:r>
      <w:r w:rsidRPr="00817A77">
        <w:rPr>
          <w:rFonts w:ascii="Corbel" w:hAnsi="Corbel" w:cs="Arial"/>
          <w:sz w:val="21"/>
          <w:szCs w:val="21"/>
          <w:lang w:eastAsia="zh-TW"/>
        </w:rPr>
        <w:t xml:space="preserve">hange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paragraaf in de Service Management Rapportage. De </w:t>
      </w:r>
      <w:r w:rsidR="003B617C" w:rsidRPr="00817A77">
        <w:rPr>
          <w:rFonts w:ascii="Corbel" w:hAnsi="Corbel" w:cs="Arial"/>
          <w:sz w:val="21"/>
          <w:szCs w:val="21"/>
          <w:lang w:eastAsia="zh-TW"/>
        </w:rPr>
        <w:t>O</w:t>
      </w:r>
      <w:r w:rsidRPr="00817A77">
        <w:rPr>
          <w:rFonts w:ascii="Corbel" w:hAnsi="Corbel" w:cs="Arial"/>
          <w:sz w:val="21"/>
          <w:szCs w:val="21"/>
          <w:lang w:eastAsia="zh-TW"/>
        </w:rPr>
        <w:t xml:space="preserve">nderhoud rapportage is te herkennen doordat deze </w:t>
      </w:r>
      <w:r w:rsidR="003B617C" w:rsidRPr="00817A77">
        <w:rPr>
          <w:rFonts w:ascii="Corbel" w:hAnsi="Corbel" w:cs="Arial"/>
          <w:sz w:val="21"/>
          <w:szCs w:val="21"/>
          <w:lang w:eastAsia="zh-TW"/>
        </w:rPr>
        <w:t>C</w:t>
      </w:r>
      <w:r w:rsidRPr="00817A77">
        <w:rPr>
          <w:rFonts w:ascii="Corbel" w:hAnsi="Corbel" w:cs="Arial"/>
          <w:sz w:val="21"/>
          <w:szCs w:val="21"/>
          <w:lang w:eastAsia="zh-TW"/>
        </w:rPr>
        <w:t xml:space="preserve">hanges zijn geclassificeerd als gepland </w:t>
      </w:r>
      <w:r w:rsidR="003B617C" w:rsidRPr="00817A77">
        <w:rPr>
          <w:rFonts w:ascii="Corbel" w:hAnsi="Corbel" w:cs="Arial"/>
          <w:sz w:val="21"/>
          <w:szCs w:val="21"/>
          <w:lang w:eastAsia="zh-TW"/>
        </w:rPr>
        <w:t>O</w:t>
      </w:r>
      <w:r w:rsidRPr="00817A77">
        <w:rPr>
          <w:rFonts w:ascii="Corbel" w:hAnsi="Corbel" w:cs="Arial"/>
          <w:sz w:val="21"/>
          <w:szCs w:val="21"/>
          <w:lang w:eastAsia="zh-TW"/>
        </w:rPr>
        <w:t>nderhoud.</w:t>
      </w:r>
    </w:p>
    <w:p w14:paraId="0F336A7E" w14:textId="77777777" w:rsidR="00233EDC" w:rsidRPr="00817A77" w:rsidRDefault="00233EDC" w:rsidP="00233EDC">
      <w:pPr>
        <w:pStyle w:val="DICT"/>
        <w:rPr>
          <w:rFonts w:ascii="Corbel" w:hAnsi="Corbel"/>
          <w:sz w:val="21"/>
          <w:szCs w:val="21"/>
          <w:lang w:eastAsia="zh-TW"/>
        </w:rPr>
      </w:pPr>
    </w:p>
    <w:p w14:paraId="42890B56" w14:textId="77777777" w:rsidR="00233EDC" w:rsidRPr="00817A77" w:rsidRDefault="00233EDC" w:rsidP="00233EDC">
      <w:pPr>
        <w:pStyle w:val="DICT"/>
        <w:rPr>
          <w:rFonts w:ascii="Corbel" w:hAnsi="Corbel" w:cs="Arial"/>
          <w:sz w:val="21"/>
          <w:szCs w:val="21"/>
          <w:lang w:eastAsia="zh-TW"/>
        </w:rPr>
      </w:pPr>
      <w:r w:rsidRPr="00817A77">
        <w:rPr>
          <w:rFonts w:ascii="Corbel" w:hAnsi="Corbel" w:cs="Arial"/>
          <w:sz w:val="21"/>
          <w:szCs w:val="21"/>
          <w:lang w:eastAsia="zh-TW"/>
        </w:rPr>
        <w:t xml:space="preserve">Ongepland </w:t>
      </w:r>
      <w:r w:rsidR="003B617C" w:rsidRPr="00817A77">
        <w:rPr>
          <w:rFonts w:ascii="Corbel" w:hAnsi="Corbel" w:cs="Arial"/>
          <w:sz w:val="21"/>
          <w:szCs w:val="21"/>
          <w:lang w:eastAsia="zh-TW"/>
        </w:rPr>
        <w:t>O</w:t>
      </w:r>
      <w:r w:rsidRPr="00817A77">
        <w:rPr>
          <w:rFonts w:ascii="Corbel" w:hAnsi="Corbel" w:cs="Arial"/>
          <w:sz w:val="21"/>
          <w:szCs w:val="21"/>
          <w:lang w:eastAsia="zh-TW"/>
        </w:rPr>
        <w:t xml:space="preserve">nderhoud wordt geregistreerd als niet-standaard </w:t>
      </w:r>
      <w:r w:rsidR="003B617C" w:rsidRPr="00817A77">
        <w:rPr>
          <w:rFonts w:ascii="Corbel" w:hAnsi="Corbel" w:cs="Arial"/>
          <w:sz w:val="21"/>
          <w:szCs w:val="21"/>
          <w:lang w:eastAsia="zh-TW"/>
        </w:rPr>
        <w:t>C</w:t>
      </w:r>
      <w:r w:rsidRPr="00817A77">
        <w:rPr>
          <w:rFonts w:ascii="Corbel" w:hAnsi="Corbel" w:cs="Arial"/>
          <w:sz w:val="21"/>
          <w:szCs w:val="21"/>
          <w:lang w:eastAsia="zh-TW"/>
        </w:rPr>
        <w:t xml:space="preserve">hanges. De Ongepland </w:t>
      </w:r>
      <w:r w:rsidR="003B617C" w:rsidRPr="00817A77">
        <w:rPr>
          <w:rFonts w:ascii="Corbel" w:hAnsi="Corbel" w:cs="Arial"/>
          <w:sz w:val="21"/>
          <w:szCs w:val="21"/>
          <w:lang w:eastAsia="zh-TW"/>
        </w:rPr>
        <w:t>O</w:t>
      </w:r>
      <w:r w:rsidRPr="00817A77">
        <w:rPr>
          <w:rFonts w:ascii="Corbel" w:hAnsi="Corbel" w:cs="Arial"/>
          <w:sz w:val="21"/>
          <w:szCs w:val="21"/>
          <w:lang w:eastAsia="zh-TW"/>
        </w:rPr>
        <w:t xml:space="preserve">nderhoud rapportage is daarom verwerkt in de </w:t>
      </w:r>
      <w:r w:rsidR="00CB1CE4" w:rsidRPr="00817A77">
        <w:rPr>
          <w:rFonts w:ascii="Corbel" w:hAnsi="Corbel" w:cs="Arial"/>
          <w:sz w:val="21"/>
          <w:szCs w:val="21"/>
          <w:lang w:eastAsia="zh-TW"/>
        </w:rPr>
        <w:t>c</w:t>
      </w:r>
      <w:r w:rsidRPr="00817A77">
        <w:rPr>
          <w:rFonts w:ascii="Corbel" w:hAnsi="Corbel" w:cs="Arial"/>
          <w:sz w:val="21"/>
          <w:szCs w:val="21"/>
          <w:lang w:eastAsia="zh-TW"/>
        </w:rPr>
        <w:t xml:space="preserve">hange </w:t>
      </w:r>
      <w:r w:rsidR="00CB1CE4" w:rsidRPr="00817A77">
        <w:rPr>
          <w:rFonts w:ascii="Corbel" w:hAnsi="Corbel" w:cs="Arial"/>
          <w:sz w:val="21"/>
          <w:szCs w:val="21"/>
          <w:lang w:eastAsia="zh-TW"/>
        </w:rPr>
        <w:t>m</w:t>
      </w:r>
      <w:r w:rsidRPr="00817A77">
        <w:rPr>
          <w:rFonts w:ascii="Corbel" w:hAnsi="Corbel" w:cs="Arial"/>
          <w:sz w:val="21"/>
          <w:szCs w:val="21"/>
          <w:lang w:eastAsia="zh-TW"/>
        </w:rPr>
        <w:t xml:space="preserve">anagement rapportage paragraaf in de Service Management Rapportage. De </w:t>
      </w:r>
      <w:r w:rsidR="003B617C" w:rsidRPr="00817A77">
        <w:rPr>
          <w:rFonts w:ascii="Corbel" w:hAnsi="Corbel" w:cs="Arial"/>
          <w:sz w:val="21"/>
          <w:szCs w:val="21"/>
          <w:lang w:eastAsia="zh-TW"/>
        </w:rPr>
        <w:t>O</w:t>
      </w:r>
      <w:r w:rsidRPr="00817A77">
        <w:rPr>
          <w:rFonts w:ascii="Corbel" w:hAnsi="Corbel" w:cs="Arial"/>
          <w:sz w:val="21"/>
          <w:szCs w:val="21"/>
          <w:lang w:eastAsia="zh-TW"/>
        </w:rPr>
        <w:t xml:space="preserve">nderhoud rapportage is te herkennen doordat deze </w:t>
      </w:r>
      <w:r w:rsidR="003B617C" w:rsidRPr="00817A77">
        <w:rPr>
          <w:rFonts w:ascii="Corbel" w:hAnsi="Corbel" w:cs="Arial"/>
          <w:sz w:val="21"/>
          <w:szCs w:val="21"/>
          <w:lang w:eastAsia="zh-TW"/>
        </w:rPr>
        <w:t>C</w:t>
      </w:r>
      <w:r w:rsidRPr="00817A77">
        <w:rPr>
          <w:rFonts w:ascii="Corbel" w:hAnsi="Corbel" w:cs="Arial"/>
          <w:sz w:val="21"/>
          <w:szCs w:val="21"/>
          <w:lang w:eastAsia="zh-TW"/>
        </w:rPr>
        <w:t xml:space="preserve">hanges zijn geclassificeerd als urgente </w:t>
      </w:r>
      <w:r w:rsidR="003B617C" w:rsidRPr="00817A77">
        <w:rPr>
          <w:rFonts w:ascii="Corbel" w:hAnsi="Corbel" w:cs="Arial"/>
          <w:sz w:val="21"/>
          <w:szCs w:val="21"/>
          <w:lang w:eastAsia="zh-TW"/>
        </w:rPr>
        <w:t>C</w:t>
      </w:r>
      <w:r w:rsidRPr="00817A77">
        <w:rPr>
          <w:rFonts w:ascii="Corbel" w:hAnsi="Corbel" w:cs="Arial"/>
          <w:sz w:val="21"/>
          <w:szCs w:val="21"/>
          <w:lang w:eastAsia="zh-TW"/>
        </w:rPr>
        <w:t>hanges.</w:t>
      </w:r>
    </w:p>
    <w:bookmarkEnd w:id="46"/>
    <w:p w14:paraId="1E84B87D" w14:textId="77777777" w:rsidR="0065716F" w:rsidRPr="00817A77" w:rsidRDefault="0065716F" w:rsidP="0065716F">
      <w:pPr>
        <w:autoSpaceDE w:val="0"/>
        <w:autoSpaceDN w:val="0"/>
        <w:adjustRightInd w:val="0"/>
        <w:rPr>
          <w:rFonts w:ascii="Corbel" w:hAnsi="Corbel" w:cs="Arial"/>
        </w:rPr>
      </w:pPr>
    </w:p>
    <w:p w14:paraId="64A64982" w14:textId="4577FBE1" w:rsidR="00734164" w:rsidRPr="00817A77" w:rsidRDefault="008776D6" w:rsidP="002F20AD">
      <w:pPr>
        <w:pStyle w:val="Kop1"/>
        <w:ind w:left="0" w:firstLine="0"/>
        <w:rPr>
          <w:rFonts w:ascii="Corbel" w:hAnsi="Corbel"/>
          <w:bCs/>
          <w:lang w:eastAsia="zh-TW"/>
        </w:rPr>
      </w:pPr>
      <w:bookmarkStart w:id="87" w:name="_Toc405205195"/>
      <w:bookmarkStart w:id="88" w:name="_Toc31121626"/>
      <w:bookmarkStart w:id="89" w:name="_Toc31205332"/>
      <w:bookmarkStart w:id="90" w:name="_Toc35348840"/>
      <w:bookmarkStart w:id="91" w:name="_Toc43893594"/>
      <w:r w:rsidRPr="00817A77">
        <w:rPr>
          <w:rFonts w:ascii="Corbel" w:hAnsi="Corbel"/>
          <w:bCs/>
          <w:lang w:eastAsia="zh-TW"/>
        </w:rPr>
        <w:t xml:space="preserve">Optioneel: </w:t>
      </w:r>
      <w:r w:rsidR="00734164" w:rsidRPr="00817A77">
        <w:rPr>
          <w:rFonts w:ascii="Corbel" w:hAnsi="Corbel"/>
          <w:bCs/>
          <w:lang w:eastAsia="zh-TW"/>
        </w:rPr>
        <w:t>Boetes</w:t>
      </w:r>
      <w:bookmarkEnd w:id="87"/>
      <w:bookmarkEnd w:id="88"/>
      <w:bookmarkEnd w:id="89"/>
      <w:bookmarkEnd w:id="90"/>
      <w:r w:rsidR="00734164" w:rsidRPr="00817A77">
        <w:rPr>
          <w:rFonts w:ascii="Corbel" w:hAnsi="Corbel"/>
          <w:bCs/>
          <w:lang w:eastAsia="zh-TW"/>
        </w:rPr>
        <w:t xml:space="preserve"> </w:t>
      </w:r>
      <w:bookmarkEnd w:id="91"/>
    </w:p>
    <w:p w14:paraId="5A5EDF9C" w14:textId="77777777" w:rsidR="00734164" w:rsidRPr="00817A77" w:rsidRDefault="00734164" w:rsidP="002F20AD">
      <w:pPr>
        <w:pStyle w:val="DICT"/>
        <w:rPr>
          <w:rFonts w:ascii="Corbel" w:hAnsi="Corbel"/>
          <w:b/>
          <w:sz w:val="21"/>
          <w:szCs w:val="21"/>
        </w:rPr>
      </w:pPr>
      <w:r w:rsidRPr="00817A77">
        <w:rPr>
          <w:rFonts w:ascii="Corbel" w:hAnsi="Corbel" w:cs="Arial"/>
          <w:sz w:val="21"/>
          <w:szCs w:val="21"/>
          <w:lang w:eastAsia="zh-TW"/>
        </w:rPr>
        <w:t xml:space="preserve">Leverancier is verplicht de door Opdrachtgever gestelde </w:t>
      </w:r>
      <w:r w:rsidR="00983E31"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983E31" w:rsidRPr="00817A77">
        <w:rPr>
          <w:rFonts w:ascii="Corbel" w:hAnsi="Corbel" w:cs="Arial"/>
          <w:sz w:val="21"/>
          <w:szCs w:val="21"/>
          <w:lang w:eastAsia="zh-TW"/>
        </w:rPr>
        <w:t>L</w:t>
      </w:r>
      <w:r w:rsidRPr="00817A77">
        <w:rPr>
          <w:rFonts w:ascii="Corbel" w:hAnsi="Corbel" w:cs="Arial"/>
          <w:sz w:val="21"/>
          <w:szCs w:val="21"/>
          <w:lang w:eastAsia="zh-TW"/>
        </w:rPr>
        <w:t>evels in de SLA te halen</w:t>
      </w:r>
      <w:r w:rsidR="00CC1304" w:rsidRPr="00817A77">
        <w:rPr>
          <w:rFonts w:ascii="Corbel" w:hAnsi="Corbel" w:cs="Arial"/>
          <w:sz w:val="21"/>
          <w:szCs w:val="21"/>
          <w:lang w:eastAsia="zh-TW"/>
        </w:rPr>
        <w:t xml:space="preserve"> uit artikel 6</w:t>
      </w:r>
      <w:r w:rsidR="00983E31" w:rsidRPr="00817A77">
        <w:rPr>
          <w:rFonts w:ascii="Corbel" w:hAnsi="Corbel" w:cs="Arial"/>
          <w:sz w:val="21"/>
          <w:szCs w:val="21"/>
          <w:lang w:eastAsia="zh-TW"/>
        </w:rPr>
        <w:t xml:space="preserve">, 7, 8 en 9 van deze SLA. </w:t>
      </w:r>
      <w:r w:rsidRPr="00817A77">
        <w:rPr>
          <w:rFonts w:ascii="Corbel" w:hAnsi="Corbel" w:cs="Arial"/>
          <w:sz w:val="21"/>
          <w:szCs w:val="21"/>
          <w:lang w:eastAsia="zh-TW"/>
        </w:rPr>
        <w:t xml:space="preserve">Indien Leverancier een </w:t>
      </w:r>
      <w:r w:rsidR="00983E31"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983E31" w:rsidRPr="00817A77">
        <w:rPr>
          <w:rFonts w:ascii="Corbel" w:hAnsi="Corbel" w:cs="Arial"/>
          <w:sz w:val="21"/>
          <w:szCs w:val="21"/>
          <w:lang w:eastAsia="zh-TW"/>
        </w:rPr>
        <w:t>L</w:t>
      </w:r>
      <w:r w:rsidRPr="00817A77">
        <w:rPr>
          <w:rFonts w:ascii="Corbel" w:hAnsi="Corbel" w:cs="Arial"/>
          <w:sz w:val="21"/>
          <w:szCs w:val="21"/>
          <w:lang w:eastAsia="zh-TW"/>
        </w:rPr>
        <w:t xml:space="preserve">evel voor de derde keer niet haalt, is Leverancier een onmiddellijk opeisbare boete verschuldigd van € 1.000,-. Verhoging van een boete vindt plaats indien eenzelfde </w:t>
      </w:r>
      <w:r w:rsidR="00983E31"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983E31" w:rsidRPr="00817A77">
        <w:rPr>
          <w:rFonts w:ascii="Corbel" w:hAnsi="Corbel" w:cs="Arial"/>
          <w:sz w:val="21"/>
          <w:szCs w:val="21"/>
          <w:lang w:eastAsia="zh-TW"/>
        </w:rPr>
        <w:t>L</w:t>
      </w:r>
      <w:r w:rsidRPr="00817A77">
        <w:rPr>
          <w:rFonts w:ascii="Corbel" w:hAnsi="Corbel" w:cs="Arial"/>
          <w:sz w:val="21"/>
          <w:szCs w:val="21"/>
          <w:lang w:eastAsia="zh-TW"/>
        </w:rPr>
        <w:t xml:space="preserve">evel drie (3) maanden niet wordt gehaald. Niet van belang is of het niet-halen van de </w:t>
      </w:r>
      <w:r w:rsidR="00983E31"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983E31" w:rsidRPr="00817A77">
        <w:rPr>
          <w:rFonts w:ascii="Corbel" w:hAnsi="Corbel" w:cs="Arial"/>
          <w:sz w:val="21"/>
          <w:szCs w:val="21"/>
          <w:lang w:eastAsia="zh-TW"/>
        </w:rPr>
        <w:t>L</w:t>
      </w:r>
      <w:r w:rsidRPr="00817A77">
        <w:rPr>
          <w:rFonts w:ascii="Corbel" w:hAnsi="Corbel" w:cs="Arial"/>
          <w:sz w:val="21"/>
          <w:szCs w:val="21"/>
          <w:lang w:eastAsia="zh-TW"/>
        </w:rPr>
        <w:t>evel in twee of meer achtereenvolgende maanden plaatsvindt: het gaat sec om het aantal keer niet halen van de service level door Leverancier. Onderstaand schema zal dit verduidelijken en toont aan wanneer een boete wordt opgelegd en hoe hoog de boete zal zijn.</w:t>
      </w:r>
      <w:r w:rsidRPr="00817A77">
        <w:rPr>
          <w:rFonts w:ascii="Corbel" w:hAnsi="Corbel"/>
          <w:sz w:val="21"/>
          <w:szCs w:val="21"/>
        </w:rPr>
        <w:br/>
      </w:r>
    </w:p>
    <w:tbl>
      <w:tblPr>
        <w:tblpPr w:leftFromText="141" w:rightFromText="141" w:vertAnchor="text" w:horzAnchor="page" w:tblpX="1963" w:tblpY="85"/>
        <w:tblW w:w="0" w:type="auto"/>
        <w:tblCellMar>
          <w:left w:w="0" w:type="dxa"/>
          <w:right w:w="0" w:type="dxa"/>
        </w:tblCellMar>
        <w:tblLook w:val="04A0" w:firstRow="1" w:lastRow="0" w:firstColumn="1" w:lastColumn="0" w:noHBand="0" w:noVBand="1"/>
      </w:tblPr>
      <w:tblGrid>
        <w:gridCol w:w="1160"/>
        <w:gridCol w:w="1305"/>
        <w:gridCol w:w="1595"/>
        <w:gridCol w:w="1242"/>
        <w:gridCol w:w="1369"/>
        <w:gridCol w:w="1304"/>
      </w:tblGrid>
      <w:tr w:rsidR="00734164" w:rsidRPr="00817A77" w14:paraId="7D0B4C1B" w14:textId="77777777" w:rsidTr="00D21BC6">
        <w:trPr>
          <w:trHeight w:val="275"/>
        </w:trPr>
        <w:tc>
          <w:tcPr>
            <w:tcW w:w="11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B54648" w14:textId="77777777" w:rsidR="00734164" w:rsidRPr="00817A77" w:rsidRDefault="00734164" w:rsidP="00966CB2">
            <w:pPr>
              <w:autoSpaceDE w:val="0"/>
              <w:autoSpaceDN w:val="0"/>
              <w:rPr>
                <w:rFonts w:ascii="Corbel" w:eastAsia="Calibri" w:hAnsi="Corbel"/>
                <w:b/>
                <w:color w:val="000000"/>
                <w:sz w:val="21"/>
                <w:szCs w:val="21"/>
              </w:rPr>
            </w:pPr>
            <w:r w:rsidRPr="00817A77">
              <w:rPr>
                <w:rFonts w:ascii="Corbel" w:hAnsi="Corbel"/>
                <w:b/>
                <w:color w:val="000000"/>
                <w:sz w:val="21"/>
                <w:szCs w:val="21"/>
              </w:rPr>
              <w:t>1e keer</w:t>
            </w:r>
          </w:p>
        </w:tc>
        <w:tc>
          <w:tcPr>
            <w:tcW w:w="13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955ED22" w14:textId="77777777" w:rsidR="00734164" w:rsidRPr="00817A77" w:rsidRDefault="00734164" w:rsidP="00966CB2">
            <w:pPr>
              <w:autoSpaceDE w:val="0"/>
              <w:autoSpaceDN w:val="0"/>
              <w:ind w:left="4"/>
              <w:jc w:val="center"/>
              <w:rPr>
                <w:rFonts w:ascii="Corbel" w:eastAsia="Calibri" w:hAnsi="Corbel"/>
                <w:b/>
                <w:color w:val="000000"/>
                <w:sz w:val="21"/>
                <w:szCs w:val="21"/>
              </w:rPr>
            </w:pPr>
            <w:r w:rsidRPr="00817A77">
              <w:rPr>
                <w:rFonts w:ascii="Corbel" w:hAnsi="Corbel"/>
                <w:b/>
                <w:color w:val="000000"/>
                <w:sz w:val="21"/>
                <w:szCs w:val="21"/>
              </w:rPr>
              <w:t>2e keer</w:t>
            </w:r>
          </w:p>
        </w:tc>
        <w:tc>
          <w:tcPr>
            <w:tcW w:w="159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076F4F0" w14:textId="77777777" w:rsidR="00734164" w:rsidRPr="00817A77" w:rsidRDefault="00734164" w:rsidP="00966CB2">
            <w:pPr>
              <w:autoSpaceDE w:val="0"/>
              <w:autoSpaceDN w:val="0"/>
              <w:ind w:left="118"/>
              <w:jc w:val="center"/>
              <w:rPr>
                <w:rFonts w:ascii="Corbel" w:eastAsia="Calibri" w:hAnsi="Corbel"/>
                <w:b/>
                <w:color w:val="000000"/>
                <w:sz w:val="21"/>
                <w:szCs w:val="21"/>
              </w:rPr>
            </w:pPr>
            <w:r w:rsidRPr="00817A77">
              <w:rPr>
                <w:rFonts w:ascii="Corbel" w:hAnsi="Corbel"/>
                <w:b/>
                <w:color w:val="000000"/>
                <w:sz w:val="21"/>
                <w:szCs w:val="21"/>
              </w:rPr>
              <w:t>3e keer</w:t>
            </w:r>
          </w:p>
        </w:tc>
        <w:tc>
          <w:tcPr>
            <w:tcW w:w="124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E9F6EE2" w14:textId="77777777" w:rsidR="00734164" w:rsidRPr="00817A77" w:rsidRDefault="00734164" w:rsidP="00966CB2">
            <w:pPr>
              <w:autoSpaceDE w:val="0"/>
              <w:autoSpaceDN w:val="0"/>
              <w:ind w:left="163"/>
              <w:jc w:val="center"/>
              <w:rPr>
                <w:rFonts w:ascii="Corbel" w:eastAsia="Calibri" w:hAnsi="Corbel"/>
                <w:b/>
                <w:color w:val="000000"/>
                <w:sz w:val="21"/>
                <w:szCs w:val="21"/>
              </w:rPr>
            </w:pPr>
            <w:r w:rsidRPr="00817A77">
              <w:rPr>
                <w:rFonts w:ascii="Corbel" w:hAnsi="Corbel"/>
                <w:b/>
                <w:color w:val="000000"/>
                <w:sz w:val="21"/>
                <w:szCs w:val="21"/>
              </w:rPr>
              <w:t>4e keer</w:t>
            </w:r>
          </w:p>
        </w:tc>
        <w:tc>
          <w:tcPr>
            <w:tcW w:w="13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56DA9D2" w14:textId="77777777" w:rsidR="00734164" w:rsidRPr="00817A77" w:rsidRDefault="00734164" w:rsidP="00966CB2">
            <w:pPr>
              <w:autoSpaceDE w:val="0"/>
              <w:autoSpaceDN w:val="0"/>
              <w:ind w:left="208"/>
              <w:jc w:val="center"/>
              <w:rPr>
                <w:rFonts w:ascii="Corbel" w:eastAsia="Calibri" w:hAnsi="Corbel"/>
                <w:b/>
                <w:color w:val="000000"/>
                <w:sz w:val="21"/>
                <w:szCs w:val="21"/>
              </w:rPr>
            </w:pPr>
            <w:r w:rsidRPr="00817A77">
              <w:rPr>
                <w:rFonts w:ascii="Corbel" w:hAnsi="Corbel"/>
                <w:b/>
                <w:color w:val="000000"/>
                <w:sz w:val="21"/>
                <w:szCs w:val="21"/>
              </w:rPr>
              <w:t>5e keer</w:t>
            </w:r>
          </w:p>
        </w:tc>
        <w:tc>
          <w:tcPr>
            <w:tcW w:w="130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B18AF55" w14:textId="77777777" w:rsidR="00734164" w:rsidRPr="00817A77" w:rsidRDefault="00734164" w:rsidP="00966CB2">
            <w:pPr>
              <w:autoSpaceDE w:val="0"/>
              <w:autoSpaceDN w:val="0"/>
              <w:ind w:left="253"/>
              <w:jc w:val="center"/>
              <w:rPr>
                <w:rFonts w:ascii="Corbel" w:eastAsia="Calibri" w:hAnsi="Corbel"/>
                <w:b/>
                <w:color w:val="000000"/>
                <w:sz w:val="21"/>
                <w:szCs w:val="21"/>
              </w:rPr>
            </w:pPr>
            <w:r w:rsidRPr="00817A77">
              <w:rPr>
                <w:rFonts w:ascii="Corbel" w:hAnsi="Corbel"/>
                <w:b/>
                <w:color w:val="000000"/>
                <w:sz w:val="21"/>
                <w:szCs w:val="21"/>
              </w:rPr>
              <w:t>6e keer</w:t>
            </w:r>
          </w:p>
        </w:tc>
      </w:tr>
      <w:tr w:rsidR="00734164" w:rsidRPr="00817A77" w14:paraId="3565306C" w14:textId="77777777" w:rsidTr="00966CB2">
        <w:trPr>
          <w:trHeight w:val="455"/>
        </w:trPr>
        <w:tc>
          <w:tcPr>
            <w:tcW w:w="1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3AE4E" w14:textId="77777777" w:rsidR="00734164" w:rsidRPr="00817A77" w:rsidRDefault="00734164" w:rsidP="00966CB2">
            <w:pPr>
              <w:autoSpaceDE w:val="0"/>
              <w:autoSpaceDN w:val="0"/>
              <w:ind w:left="34"/>
              <w:jc w:val="center"/>
              <w:rPr>
                <w:rFonts w:ascii="Corbel" w:eastAsia="Calibri" w:hAnsi="Corbel"/>
                <w:color w:val="000000"/>
                <w:sz w:val="21"/>
                <w:szCs w:val="21"/>
              </w:rPr>
            </w:pPr>
            <w:r w:rsidRPr="00817A77">
              <w:rPr>
                <w:rFonts w:ascii="Corbel" w:hAnsi="Corbel"/>
                <w:color w:val="000000"/>
                <w:sz w:val="21"/>
                <w:szCs w:val="21"/>
              </w:rPr>
              <w:t>€ 0,-</w:t>
            </w:r>
          </w:p>
        </w:tc>
        <w:tc>
          <w:tcPr>
            <w:tcW w:w="1305" w:type="dxa"/>
            <w:tcBorders>
              <w:top w:val="nil"/>
              <w:left w:val="nil"/>
              <w:bottom w:val="single" w:sz="8" w:space="0" w:color="auto"/>
              <w:right w:val="single" w:sz="8" w:space="0" w:color="auto"/>
            </w:tcBorders>
            <w:tcMar>
              <w:top w:w="0" w:type="dxa"/>
              <w:left w:w="108" w:type="dxa"/>
              <w:bottom w:w="0" w:type="dxa"/>
              <w:right w:w="108" w:type="dxa"/>
            </w:tcMar>
            <w:hideMark/>
          </w:tcPr>
          <w:p w14:paraId="31F2C1F9" w14:textId="77777777" w:rsidR="00734164" w:rsidRPr="00817A77" w:rsidRDefault="00734164" w:rsidP="00966CB2">
            <w:pPr>
              <w:autoSpaceDE w:val="0"/>
              <w:autoSpaceDN w:val="0"/>
              <w:ind w:left="114"/>
              <w:jc w:val="center"/>
              <w:rPr>
                <w:rFonts w:ascii="Corbel" w:eastAsia="Calibri" w:hAnsi="Corbel"/>
                <w:color w:val="000000"/>
                <w:sz w:val="21"/>
                <w:szCs w:val="21"/>
              </w:rPr>
            </w:pPr>
            <w:r w:rsidRPr="00817A77">
              <w:rPr>
                <w:rFonts w:ascii="Corbel" w:hAnsi="Corbel"/>
                <w:color w:val="000000"/>
                <w:sz w:val="21"/>
                <w:szCs w:val="21"/>
              </w:rPr>
              <w:t>€ 0,-</w:t>
            </w:r>
          </w:p>
        </w:tc>
        <w:tc>
          <w:tcPr>
            <w:tcW w:w="1595" w:type="dxa"/>
            <w:tcBorders>
              <w:top w:val="nil"/>
              <w:left w:val="nil"/>
              <w:bottom w:val="single" w:sz="8" w:space="0" w:color="auto"/>
              <w:right w:val="single" w:sz="8" w:space="0" w:color="auto"/>
            </w:tcBorders>
            <w:tcMar>
              <w:top w:w="0" w:type="dxa"/>
              <w:left w:w="108" w:type="dxa"/>
              <w:bottom w:w="0" w:type="dxa"/>
              <w:right w:w="108" w:type="dxa"/>
            </w:tcMar>
            <w:hideMark/>
          </w:tcPr>
          <w:p w14:paraId="49084CEA" w14:textId="77777777" w:rsidR="00734164" w:rsidRPr="00817A77" w:rsidRDefault="00734164" w:rsidP="00966CB2">
            <w:pPr>
              <w:autoSpaceDE w:val="0"/>
              <w:autoSpaceDN w:val="0"/>
              <w:ind w:left="227"/>
              <w:jc w:val="center"/>
              <w:rPr>
                <w:rFonts w:ascii="Corbel" w:eastAsia="Calibri" w:hAnsi="Corbel"/>
                <w:color w:val="000000"/>
                <w:sz w:val="21"/>
                <w:szCs w:val="21"/>
              </w:rPr>
            </w:pPr>
            <w:r w:rsidRPr="00817A77">
              <w:rPr>
                <w:rFonts w:ascii="Corbel" w:hAnsi="Corbel"/>
                <w:color w:val="000000"/>
                <w:sz w:val="21"/>
                <w:szCs w:val="21"/>
              </w:rPr>
              <w:t>€ 1.000,-</w:t>
            </w:r>
          </w:p>
        </w:tc>
        <w:tc>
          <w:tcPr>
            <w:tcW w:w="1242" w:type="dxa"/>
            <w:tcBorders>
              <w:top w:val="nil"/>
              <w:left w:val="nil"/>
              <w:bottom w:val="single" w:sz="8" w:space="0" w:color="auto"/>
              <w:right w:val="single" w:sz="8" w:space="0" w:color="auto"/>
            </w:tcBorders>
            <w:tcMar>
              <w:top w:w="0" w:type="dxa"/>
              <w:left w:w="108" w:type="dxa"/>
              <w:bottom w:w="0" w:type="dxa"/>
              <w:right w:w="108" w:type="dxa"/>
            </w:tcMar>
            <w:hideMark/>
          </w:tcPr>
          <w:p w14:paraId="5E7B9695" w14:textId="77777777" w:rsidR="00734164" w:rsidRPr="00817A77" w:rsidRDefault="00734164" w:rsidP="00966CB2">
            <w:pPr>
              <w:autoSpaceDE w:val="0"/>
              <w:autoSpaceDN w:val="0"/>
              <w:ind w:left="131"/>
              <w:jc w:val="center"/>
              <w:rPr>
                <w:rFonts w:ascii="Corbel" w:eastAsia="Calibri" w:hAnsi="Corbel"/>
                <w:color w:val="000000"/>
                <w:sz w:val="21"/>
                <w:szCs w:val="21"/>
              </w:rPr>
            </w:pPr>
            <w:r w:rsidRPr="00817A77">
              <w:rPr>
                <w:rFonts w:ascii="Corbel" w:hAnsi="Corbel"/>
                <w:color w:val="000000"/>
                <w:sz w:val="21"/>
                <w:szCs w:val="21"/>
              </w:rPr>
              <w:t>€ 2.500,-</w:t>
            </w:r>
          </w:p>
        </w:tc>
        <w:tc>
          <w:tcPr>
            <w:tcW w:w="1369" w:type="dxa"/>
            <w:tcBorders>
              <w:top w:val="nil"/>
              <w:left w:val="nil"/>
              <w:bottom w:val="single" w:sz="8" w:space="0" w:color="auto"/>
              <w:right w:val="single" w:sz="8" w:space="0" w:color="auto"/>
            </w:tcBorders>
            <w:tcMar>
              <w:top w:w="0" w:type="dxa"/>
              <w:left w:w="108" w:type="dxa"/>
              <w:bottom w:w="0" w:type="dxa"/>
              <w:right w:w="108" w:type="dxa"/>
            </w:tcMar>
            <w:hideMark/>
          </w:tcPr>
          <w:p w14:paraId="464CA958" w14:textId="77777777" w:rsidR="00734164" w:rsidRPr="00817A77" w:rsidRDefault="00734164" w:rsidP="00966CB2">
            <w:pPr>
              <w:autoSpaceDE w:val="0"/>
              <w:autoSpaceDN w:val="0"/>
              <w:ind w:left="318"/>
              <w:jc w:val="center"/>
              <w:rPr>
                <w:rFonts w:ascii="Corbel" w:eastAsia="Calibri" w:hAnsi="Corbel"/>
                <w:color w:val="000000"/>
                <w:sz w:val="21"/>
                <w:szCs w:val="21"/>
              </w:rPr>
            </w:pPr>
            <w:r w:rsidRPr="00817A77">
              <w:rPr>
                <w:rFonts w:ascii="Corbel" w:hAnsi="Corbel"/>
                <w:color w:val="000000"/>
                <w:sz w:val="21"/>
                <w:szCs w:val="21"/>
              </w:rPr>
              <w:t>€ 4.000,-</w:t>
            </w:r>
          </w:p>
        </w:tc>
        <w:tc>
          <w:tcPr>
            <w:tcW w:w="1304" w:type="dxa"/>
            <w:tcBorders>
              <w:top w:val="nil"/>
              <w:left w:val="nil"/>
              <w:bottom w:val="single" w:sz="8" w:space="0" w:color="auto"/>
              <w:right w:val="single" w:sz="8" w:space="0" w:color="auto"/>
            </w:tcBorders>
            <w:tcMar>
              <w:top w:w="0" w:type="dxa"/>
              <w:left w:w="108" w:type="dxa"/>
              <w:bottom w:w="0" w:type="dxa"/>
              <w:right w:w="108" w:type="dxa"/>
            </w:tcMar>
            <w:hideMark/>
          </w:tcPr>
          <w:p w14:paraId="06097F4C" w14:textId="77777777" w:rsidR="00734164" w:rsidRPr="00817A77" w:rsidRDefault="00734164" w:rsidP="00966CB2">
            <w:pPr>
              <w:autoSpaceDE w:val="0"/>
              <w:autoSpaceDN w:val="0"/>
              <w:ind w:left="221"/>
              <w:jc w:val="center"/>
              <w:rPr>
                <w:rFonts w:ascii="Corbel" w:eastAsia="Calibri" w:hAnsi="Corbel"/>
                <w:color w:val="000000"/>
                <w:sz w:val="21"/>
                <w:szCs w:val="21"/>
              </w:rPr>
            </w:pPr>
            <w:r w:rsidRPr="00817A77">
              <w:rPr>
                <w:rFonts w:ascii="Corbel" w:hAnsi="Corbel"/>
                <w:color w:val="000000"/>
                <w:sz w:val="21"/>
                <w:szCs w:val="21"/>
              </w:rPr>
              <w:t>€ 5.5000,-</w:t>
            </w:r>
          </w:p>
        </w:tc>
      </w:tr>
    </w:tbl>
    <w:p w14:paraId="05FF605A" w14:textId="77777777" w:rsidR="00734164" w:rsidRPr="00817A77" w:rsidRDefault="00734164" w:rsidP="00734164">
      <w:pPr>
        <w:rPr>
          <w:rFonts w:ascii="Corbel" w:hAnsi="Corbel"/>
          <w:sz w:val="21"/>
          <w:szCs w:val="21"/>
        </w:rPr>
      </w:pPr>
    </w:p>
    <w:p w14:paraId="31200A41" w14:textId="77777777" w:rsidR="00734164" w:rsidRPr="00817A77" w:rsidRDefault="00734164" w:rsidP="00734164">
      <w:pPr>
        <w:rPr>
          <w:rFonts w:ascii="Corbel" w:hAnsi="Corbel"/>
          <w:sz w:val="21"/>
          <w:szCs w:val="21"/>
        </w:rPr>
      </w:pPr>
    </w:p>
    <w:p w14:paraId="353623E0" w14:textId="77777777" w:rsidR="00983E31" w:rsidRPr="00817A77" w:rsidRDefault="00734164" w:rsidP="00983E31">
      <w:pPr>
        <w:pStyle w:val="DICT"/>
        <w:rPr>
          <w:rFonts w:ascii="Corbel" w:hAnsi="Corbel" w:cs="Arial"/>
          <w:sz w:val="21"/>
          <w:szCs w:val="21"/>
          <w:lang w:eastAsia="zh-TW"/>
        </w:rPr>
      </w:pPr>
      <w:r w:rsidRPr="00817A77">
        <w:rPr>
          <w:rFonts w:ascii="Corbel" w:hAnsi="Corbel"/>
          <w:b/>
          <w:sz w:val="21"/>
          <w:szCs w:val="21"/>
        </w:rPr>
        <w:br/>
      </w:r>
    </w:p>
    <w:p w14:paraId="790B0E0E" w14:textId="77777777" w:rsidR="00983E31" w:rsidRPr="00817A77" w:rsidRDefault="00983E31" w:rsidP="00983E31">
      <w:pPr>
        <w:pStyle w:val="DICT"/>
        <w:rPr>
          <w:rFonts w:ascii="Corbel" w:hAnsi="Corbel" w:cs="Arial"/>
          <w:sz w:val="21"/>
          <w:szCs w:val="21"/>
          <w:lang w:eastAsia="zh-TW"/>
        </w:rPr>
      </w:pPr>
    </w:p>
    <w:p w14:paraId="38272C71" w14:textId="77777777" w:rsidR="00233EDC" w:rsidRPr="00817A77" w:rsidRDefault="00734164" w:rsidP="00137266">
      <w:pPr>
        <w:pStyle w:val="DICT"/>
        <w:rPr>
          <w:rFonts w:ascii="Corbel" w:hAnsi="Corbel"/>
          <w:b/>
          <w:sz w:val="21"/>
          <w:szCs w:val="21"/>
        </w:rPr>
      </w:pPr>
      <w:r w:rsidRPr="00817A77">
        <w:rPr>
          <w:rFonts w:ascii="Corbel" w:hAnsi="Corbel" w:cs="Arial"/>
          <w:sz w:val="21"/>
          <w:szCs w:val="21"/>
          <w:lang w:eastAsia="zh-TW"/>
        </w:rPr>
        <w:t xml:space="preserve">Het maken van aanspraak op de genoemde boetes doet niet af aan de overige rechten die aan Opdrachtgever op grond van de Overeenkomst en de wet toekomen. Opdrachtgever kan naast het vorderen van de boete tevens schadevergoeding vorderen. De boete kan door Leverancier niet worden verrekend en kwalificeert niet als vervangende schadevergoeding. Opdrachtgever kan daarnaast </w:t>
      </w:r>
      <w:r w:rsidRPr="00817A77">
        <w:rPr>
          <w:rFonts w:ascii="Corbel" w:hAnsi="Corbel" w:cs="Arial"/>
          <w:sz w:val="21"/>
          <w:szCs w:val="21"/>
          <w:lang w:eastAsia="zh-TW"/>
        </w:rPr>
        <w:lastRenderedPageBreak/>
        <w:t xml:space="preserve">besluiten indien voor de 6e maand op rij één van de </w:t>
      </w:r>
      <w:r w:rsidR="00983E31" w:rsidRPr="00817A77">
        <w:rPr>
          <w:rFonts w:ascii="Corbel" w:hAnsi="Corbel" w:cs="Arial"/>
          <w:sz w:val="21"/>
          <w:szCs w:val="21"/>
          <w:lang w:eastAsia="zh-TW"/>
        </w:rPr>
        <w:t>S</w:t>
      </w:r>
      <w:r w:rsidRPr="00817A77">
        <w:rPr>
          <w:rFonts w:ascii="Corbel" w:hAnsi="Corbel" w:cs="Arial"/>
          <w:sz w:val="21"/>
          <w:szCs w:val="21"/>
          <w:lang w:eastAsia="zh-TW"/>
        </w:rPr>
        <w:t xml:space="preserve">ervice </w:t>
      </w:r>
      <w:r w:rsidR="00983E31" w:rsidRPr="00817A77">
        <w:rPr>
          <w:rFonts w:ascii="Corbel" w:hAnsi="Corbel" w:cs="Arial"/>
          <w:sz w:val="21"/>
          <w:szCs w:val="21"/>
          <w:lang w:eastAsia="zh-TW"/>
        </w:rPr>
        <w:t>L</w:t>
      </w:r>
      <w:r w:rsidRPr="00817A77">
        <w:rPr>
          <w:rFonts w:ascii="Corbel" w:hAnsi="Corbel" w:cs="Arial"/>
          <w:sz w:val="21"/>
          <w:szCs w:val="21"/>
          <w:lang w:eastAsia="zh-TW"/>
        </w:rPr>
        <w:t>evels niet zijn gehaald, de betaling van de maandelijkse kosten op te schorten totdat Leverancier haar processen en procedures zodanig heeft aangepast dat Opdrachtgever het vertrouwen heeft dat de Leverancier de op hem rustende verplichtingen wel kan nakomen.</w:t>
      </w:r>
      <w:r w:rsidRPr="00817A77">
        <w:rPr>
          <w:rFonts w:ascii="Corbel" w:hAnsi="Corbel"/>
          <w:b/>
          <w:sz w:val="21"/>
          <w:szCs w:val="21"/>
        </w:rPr>
        <w:t xml:space="preserve"> </w:t>
      </w:r>
    </w:p>
    <w:p w14:paraId="51E0C08B" w14:textId="77777777" w:rsidR="00137266" w:rsidRPr="00817A77" w:rsidRDefault="00137266" w:rsidP="00137266">
      <w:pPr>
        <w:pStyle w:val="DICT"/>
        <w:rPr>
          <w:rFonts w:ascii="Corbel" w:hAnsi="Corbel"/>
          <w:b/>
          <w:sz w:val="21"/>
          <w:szCs w:val="21"/>
        </w:rPr>
      </w:pPr>
    </w:p>
    <w:p w14:paraId="36477800" w14:textId="77777777" w:rsidR="00137266" w:rsidRPr="00817A77" w:rsidRDefault="00137266" w:rsidP="00137266">
      <w:pPr>
        <w:pStyle w:val="DICT"/>
        <w:rPr>
          <w:rFonts w:ascii="Corbel" w:hAnsi="Corbel"/>
          <w:b/>
          <w:sz w:val="21"/>
          <w:szCs w:val="21"/>
        </w:rPr>
      </w:pPr>
      <w:r w:rsidRPr="00817A77">
        <w:rPr>
          <w:rFonts w:ascii="Corbel" w:hAnsi="Corbel"/>
          <w:b/>
          <w:sz w:val="21"/>
          <w:szCs w:val="21"/>
        </w:rPr>
        <w:br w:type="page"/>
      </w:r>
    </w:p>
    <w:p w14:paraId="6ED37A3A" w14:textId="77777777" w:rsidR="00AD1C63" w:rsidRPr="00817A77" w:rsidRDefault="00AD1C63" w:rsidP="00AD1C63">
      <w:pPr>
        <w:autoSpaceDE w:val="0"/>
        <w:autoSpaceDN w:val="0"/>
        <w:adjustRightInd w:val="0"/>
        <w:rPr>
          <w:rFonts w:ascii="Corbel" w:hAnsi="Corbel"/>
        </w:rPr>
      </w:pPr>
      <w:r w:rsidRPr="00817A77">
        <w:rPr>
          <w:rFonts w:ascii="Corbel" w:hAnsi="Corbel"/>
        </w:rPr>
        <w:lastRenderedPageBreak/>
        <w:t xml:space="preserve"> </w:t>
      </w:r>
    </w:p>
    <w:p w14:paraId="4205084B" w14:textId="77777777" w:rsidR="000B3277" w:rsidRPr="00817A77" w:rsidRDefault="000B3277" w:rsidP="000A5880">
      <w:pPr>
        <w:pStyle w:val="Kop1"/>
        <w:numPr>
          <w:ilvl w:val="0"/>
          <w:numId w:val="0"/>
        </w:numPr>
        <w:rPr>
          <w:rFonts w:ascii="Corbel" w:hAnsi="Corbel"/>
        </w:rPr>
      </w:pPr>
      <w:bookmarkStart w:id="92" w:name="_Toc35348841"/>
      <w:bookmarkStart w:id="93" w:name="_Toc43893595"/>
      <w:r w:rsidRPr="00817A77">
        <w:rPr>
          <w:rFonts w:ascii="Corbel" w:hAnsi="Corbel"/>
        </w:rPr>
        <w:t>Akkoordverklaring</w:t>
      </w:r>
      <w:bookmarkEnd w:id="92"/>
      <w:bookmarkEnd w:id="93"/>
    </w:p>
    <w:p w14:paraId="561BFD96" w14:textId="77777777" w:rsidR="001B44A6" w:rsidRPr="00817A77" w:rsidRDefault="001B44A6" w:rsidP="001B44A6">
      <w:pPr>
        <w:pStyle w:val="Plattetekst"/>
        <w:rPr>
          <w:rFonts w:ascii="Corbel" w:hAnsi="Corbel"/>
          <w:sz w:val="21"/>
          <w:szCs w:val="21"/>
        </w:rPr>
      </w:pPr>
      <w:r w:rsidRPr="00817A77">
        <w:rPr>
          <w:rFonts w:ascii="Corbel" w:hAnsi="Corbel"/>
          <w:sz w:val="21"/>
          <w:szCs w:val="21"/>
        </w:rPr>
        <w:t xml:space="preserve">Middels ondertekening verklaren beide partijen </w:t>
      </w:r>
      <w:r w:rsidR="00233EDC" w:rsidRPr="00817A77">
        <w:rPr>
          <w:rFonts w:ascii="Corbel" w:hAnsi="Corbel"/>
          <w:sz w:val="21"/>
          <w:szCs w:val="21"/>
        </w:rPr>
        <w:t xml:space="preserve">deze SLA </w:t>
      </w:r>
      <w:r w:rsidRPr="00817A77">
        <w:rPr>
          <w:rFonts w:ascii="Corbel" w:hAnsi="Corbel"/>
          <w:sz w:val="21"/>
          <w:szCs w:val="21"/>
        </w:rPr>
        <w:t>te hebben gelezen</w:t>
      </w:r>
      <w:r w:rsidR="000A5880" w:rsidRPr="00817A77">
        <w:rPr>
          <w:rFonts w:ascii="Corbel" w:hAnsi="Corbel"/>
          <w:sz w:val="21"/>
          <w:szCs w:val="21"/>
        </w:rPr>
        <w:t xml:space="preserve"> en de</w:t>
      </w:r>
      <w:r w:rsidRPr="00817A77">
        <w:rPr>
          <w:rFonts w:ascii="Corbel" w:hAnsi="Corbel"/>
          <w:sz w:val="21"/>
          <w:szCs w:val="21"/>
        </w:rPr>
        <w:t xml:space="preserve"> afspraken te hebben geïmplementeerd in de eigen organisatie en zich hieraan te verbinden.</w:t>
      </w:r>
    </w:p>
    <w:p w14:paraId="0ADC4341" w14:textId="77777777" w:rsidR="001B44A6" w:rsidRPr="00817A77" w:rsidRDefault="001B44A6" w:rsidP="001B44A6">
      <w:pPr>
        <w:pStyle w:val="Plattetekst"/>
        <w:rPr>
          <w:rFonts w:ascii="Corbel" w:hAnsi="Corbel"/>
        </w:rPr>
      </w:pPr>
    </w:p>
    <w:p w14:paraId="3F0CCD56" w14:textId="77777777" w:rsidR="001B44A6" w:rsidRPr="00817A77" w:rsidRDefault="001B44A6" w:rsidP="001B44A6">
      <w:pPr>
        <w:pStyle w:val="Plattetekst"/>
        <w:rPr>
          <w:rFonts w:ascii="Corbel" w:hAnsi="Corbel"/>
        </w:rPr>
      </w:pPr>
    </w:p>
    <w:p w14:paraId="692E22F9" w14:textId="77777777" w:rsidR="001B44A6" w:rsidRPr="00817A77" w:rsidRDefault="001B44A6" w:rsidP="001B44A6">
      <w:pPr>
        <w:pStyle w:val="Plattetekst"/>
        <w:rPr>
          <w:rFonts w:ascii="Corbel" w:hAnsi="Corbel"/>
        </w:rPr>
      </w:pPr>
    </w:p>
    <w:p w14:paraId="2A009648" w14:textId="77777777" w:rsidR="001B44A6" w:rsidRPr="00817A77" w:rsidRDefault="001B44A6" w:rsidP="001B44A6">
      <w:pPr>
        <w:pStyle w:val="Plattetekst"/>
        <w:rPr>
          <w:rFonts w:ascii="Corbel" w:hAnsi="Corbel"/>
        </w:rPr>
      </w:pPr>
    </w:p>
    <w:p w14:paraId="73920A3D" w14:textId="77777777" w:rsidR="001B44A6" w:rsidRPr="00817A77" w:rsidRDefault="001B44A6" w:rsidP="001B44A6">
      <w:pPr>
        <w:pStyle w:val="Plattetekst"/>
        <w:rPr>
          <w:rFonts w:ascii="Corbel" w:hAnsi="Corbel"/>
        </w:rPr>
      </w:pPr>
    </w:p>
    <w:p w14:paraId="449FCE4E" w14:textId="77777777" w:rsidR="001B44A6" w:rsidRPr="00817A77" w:rsidRDefault="001B44A6" w:rsidP="001B44A6">
      <w:pPr>
        <w:pStyle w:val="Plattetekst"/>
        <w:rPr>
          <w:rFonts w:ascii="Corbel" w:hAnsi="Corbel"/>
        </w:rPr>
      </w:pPr>
    </w:p>
    <w:p w14:paraId="41BA61D3" w14:textId="77777777" w:rsidR="001B44A6" w:rsidRPr="00817A77" w:rsidRDefault="001B44A6" w:rsidP="001B44A6">
      <w:pPr>
        <w:pStyle w:val="Plattetekst"/>
        <w:rPr>
          <w:rFonts w:ascii="Corbel" w:hAnsi="Corbel"/>
        </w:rPr>
      </w:pPr>
    </w:p>
    <w:p w14:paraId="2647AD2D" w14:textId="77777777" w:rsidR="001B44A6" w:rsidRPr="00817A77" w:rsidRDefault="001B44A6" w:rsidP="001B44A6">
      <w:pPr>
        <w:pStyle w:val="Plattetekst"/>
        <w:rPr>
          <w:rFonts w:ascii="Corbel" w:hAnsi="Corbel"/>
        </w:rPr>
      </w:pPr>
    </w:p>
    <w:p w14:paraId="26CB62CD" w14:textId="77777777" w:rsidR="001B44A6" w:rsidRPr="00817A77" w:rsidRDefault="001B44A6" w:rsidP="001B44A6">
      <w:pPr>
        <w:pStyle w:val="Plattetekst"/>
        <w:rPr>
          <w:rFonts w:ascii="Corbel" w:hAnsi="Corbel"/>
        </w:rPr>
      </w:pPr>
    </w:p>
    <w:p w14:paraId="639A28F0" w14:textId="77777777" w:rsidR="001B44A6" w:rsidRPr="00817A77" w:rsidRDefault="001B44A6" w:rsidP="001B44A6">
      <w:pPr>
        <w:pStyle w:val="Plattetekst"/>
        <w:rPr>
          <w:rFonts w:ascii="Corbel" w:hAnsi="Corbel"/>
        </w:rPr>
      </w:pPr>
    </w:p>
    <w:tbl>
      <w:tblPr>
        <w:tblW w:w="9072" w:type="dxa"/>
        <w:tblInd w:w="8" w:type="dxa"/>
        <w:tblLayout w:type="fixed"/>
        <w:tblCellMar>
          <w:left w:w="0" w:type="dxa"/>
          <w:right w:w="0" w:type="dxa"/>
        </w:tblCellMar>
        <w:tblLook w:val="0000" w:firstRow="0" w:lastRow="0" w:firstColumn="0" w:lastColumn="0" w:noHBand="0" w:noVBand="0"/>
      </w:tblPr>
      <w:tblGrid>
        <w:gridCol w:w="1858"/>
        <w:gridCol w:w="121"/>
        <w:gridCol w:w="2509"/>
        <w:gridCol w:w="104"/>
        <w:gridCol w:w="1858"/>
        <w:gridCol w:w="20"/>
        <w:gridCol w:w="2602"/>
      </w:tblGrid>
      <w:tr w:rsidR="001B44A6" w:rsidRPr="00817A77" w14:paraId="00C0D069" w14:textId="77777777" w:rsidTr="001B44A6">
        <w:trPr>
          <w:cantSplit/>
          <w:trHeight w:hRule="exact" w:val="380"/>
        </w:trPr>
        <w:tc>
          <w:tcPr>
            <w:tcW w:w="2090" w:type="dxa"/>
          </w:tcPr>
          <w:p w14:paraId="2C21708E" w14:textId="77777777" w:rsidR="001B44A6" w:rsidRPr="00817A77" w:rsidRDefault="001B44A6" w:rsidP="00BC760B">
            <w:pPr>
              <w:pStyle w:val="OpmaakprofielFormulierplattetekst85ptVerhoogdmet05pt"/>
              <w:spacing w:line="270" w:lineRule="exact"/>
              <w:rPr>
                <w:rFonts w:ascii="Corbel" w:hAnsi="Corbel"/>
                <w:sz w:val="21"/>
                <w:szCs w:val="21"/>
              </w:rPr>
            </w:pPr>
          </w:p>
        </w:tc>
        <w:tc>
          <w:tcPr>
            <w:tcW w:w="134" w:type="dxa"/>
            <w:vAlign w:val="bottom"/>
          </w:tcPr>
          <w:p w14:paraId="19E7CA9C" w14:textId="77777777" w:rsidR="001B44A6" w:rsidRPr="00817A77" w:rsidRDefault="001B44A6" w:rsidP="00BC760B">
            <w:pPr>
              <w:spacing w:line="270" w:lineRule="exact"/>
              <w:rPr>
                <w:rFonts w:ascii="Corbel" w:hAnsi="Corbel"/>
                <w:b/>
                <w:sz w:val="21"/>
                <w:szCs w:val="21"/>
              </w:rPr>
            </w:pPr>
          </w:p>
        </w:tc>
        <w:tc>
          <w:tcPr>
            <w:tcW w:w="7976" w:type="dxa"/>
            <w:gridSpan w:val="5"/>
            <w:tcBorders>
              <w:top w:val="single" w:sz="36" w:space="0" w:color="auto"/>
            </w:tcBorders>
          </w:tcPr>
          <w:p w14:paraId="6C548009"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 xml:space="preserve">Aldus overeengekomen te </w:t>
            </w:r>
            <w:r w:rsidR="00716530" w:rsidRPr="00817A77">
              <w:rPr>
                <w:rFonts w:ascii="Corbel" w:hAnsi="Corbel"/>
                <w:sz w:val="21"/>
                <w:szCs w:val="21"/>
              </w:rPr>
              <w:t>&lt;&lt;LOCATIE&gt;&gt;</w:t>
            </w:r>
            <w:r w:rsidRPr="00817A77">
              <w:rPr>
                <w:rFonts w:ascii="Corbel" w:hAnsi="Corbel"/>
                <w:sz w:val="21"/>
                <w:szCs w:val="21"/>
              </w:rPr>
              <w:t xml:space="preserve"> en in tweevoud ondertekend,</w:t>
            </w:r>
          </w:p>
        </w:tc>
      </w:tr>
      <w:tr w:rsidR="001B44A6" w:rsidRPr="00817A77" w14:paraId="29DC2752" w14:textId="77777777" w:rsidTr="001B44A6">
        <w:trPr>
          <w:cantSplit/>
          <w:trHeight w:val="380"/>
        </w:trPr>
        <w:tc>
          <w:tcPr>
            <w:tcW w:w="2090" w:type="dxa"/>
          </w:tcPr>
          <w:p w14:paraId="0007F86E" w14:textId="77777777" w:rsidR="001B44A6" w:rsidRPr="00817A77" w:rsidRDefault="001B44A6" w:rsidP="00BC760B">
            <w:pPr>
              <w:pStyle w:val="Ondertekening"/>
              <w:rPr>
                <w:rFonts w:ascii="Corbel" w:hAnsi="Corbel"/>
                <w:sz w:val="21"/>
                <w:szCs w:val="21"/>
              </w:rPr>
            </w:pPr>
          </w:p>
        </w:tc>
        <w:tc>
          <w:tcPr>
            <w:tcW w:w="134" w:type="dxa"/>
            <w:vAlign w:val="bottom"/>
          </w:tcPr>
          <w:p w14:paraId="4CD254D9" w14:textId="77777777" w:rsidR="001B44A6" w:rsidRPr="00817A77" w:rsidRDefault="001B44A6" w:rsidP="00BC760B">
            <w:pPr>
              <w:pStyle w:val="Ondertekening"/>
              <w:rPr>
                <w:rFonts w:ascii="Corbel" w:hAnsi="Corbel"/>
                <w:sz w:val="21"/>
                <w:szCs w:val="21"/>
              </w:rPr>
            </w:pPr>
          </w:p>
        </w:tc>
        <w:tc>
          <w:tcPr>
            <w:tcW w:w="7976" w:type="dxa"/>
            <w:gridSpan w:val="5"/>
            <w:vAlign w:val="bottom"/>
          </w:tcPr>
          <w:p w14:paraId="3C0DF9B6" w14:textId="77777777" w:rsidR="001B44A6" w:rsidRPr="00817A77" w:rsidRDefault="001B44A6" w:rsidP="00BC760B">
            <w:pPr>
              <w:pStyle w:val="Ondertekening"/>
              <w:rPr>
                <w:rFonts w:ascii="Corbel" w:hAnsi="Corbel"/>
                <w:sz w:val="21"/>
                <w:szCs w:val="21"/>
              </w:rPr>
            </w:pPr>
          </w:p>
          <w:p w14:paraId="7F318584" w14:textId="77777777" w:rsidR="001B44A6" w:rsidRPr="00817A77" w:rsidRDefault="001B44A6" w:rsidP="00BC760B">
            <w:pPr>
              <w:pStyle w:val="Ondertekening"/>
              <w:rPr>
                <w:rFonts w:ascii="Corbel" w:hAnsi="Corbel"/>
                <w:sz w:val="21"/>
                <w:szCs w:val="21"/>
              </w:rPr>
            </w:pPr>
          </w:p>
        </w:tc>
      </w:tr>
      <w:tr w:rsidR="001B44A6" w:rsidRPr="00817A77" w14:paraId="1AFA8443" w14:textId="77777777" w:rsidTr="001B44A6">
        <w:trPr>
          <w:cantSplit/>
          <w:trHeight w:val="380"/>
        </w:trPr>
        <w:tc>
          <w:tcPr>
            <w:tcW w:w="2090" w:type="dxa"/>
            <w:tcBorders>
              <w:bottom w:val="single" w:sz="4" w:space="0" w:color="auto"/>
            </w:tcBorders>
            <w:vAlign w:val="bottom"/>
          </w:tcPr>
          <w:p w14:paraId="7DDD2CC2" w14:textId="77777777" w:rsidR="001B44A6" w:rsidRPr="00817A77" w:rsidRDefault="001B44A6" w:rsidP="00BC760B">
            <w:pPr>
              <w:pStyle w:val="Ondertekening"/>
              <w:rPr>
                <w:rFonts w:ascii="Corbel" w:hAnsi="Corbel"/>
                <w:sz w:val="21"/>
                <w:szCs w:val="21"/>
              </w:rPr>
            </w:pPr>
          </w:p>
        </w:tc>
        <w:tc>
          <w:tcPr>
            <w:tcW w:w="134" w:type="dxa"/>
            <w:vAlign w:val="bottom"/>
          </w:tcPr>
          <w:p w14:paraId="290B029E" w14:textId="77777777" w:rsidR="001B44A6" w:rsidRPr="00817A77" w:rsidRDefault="001B44A6" w:rsidP="00BC760B">
            <w:pPr>
              <w:pStyle w:val="Ondertekening"/>
              <w:rPr>
                <w:rFonts w:ascii="Corbel" w:hAnsi="Corbel"/>
                <w:sz w:val="21"/>
                <w:szCs w:val="21"/>
              </w:rPr>
            </w:pPr>
          </w:p>
        </w:tc>
        <w:tc>
          <w:tcPr>
            <w:tcW w:w="2823" w:type="dxa"/>
            <w:tcBorders>
              <w:bottom w:val="single" w:sz="8" w:space="0" w:color="auto"/>
            </w:tcBorders>
            <w:vAlign w:val="bottom"/>
          </w:tcPr>
          <w:p w14:paraId="26702FDB" w14:textId="77777777" w:rsidR="001B44A6" w:rsidRPr="00817A77" w:rsidRDefault="001B44A6" w:rsidP="00BC760B">
            <w:pPr>
              <w:pStyle w:val="Ondertekening"/>
              <w:rPr>
                <w:rFonts w:ascii="Corbel" w:hAnsi="Corbel"/>
                <w:sz w:val="21"/>
                <w:szCs w:val="21"/>
              </w:rPr>
            </w:pPr>
            <w:r w:rsidRPr="00817A77">
              <w:rPr>
                <w:rFonts w:ascii="Corbel" w:hAnsi="Corbel"/>
                <w:b/>
                <w:sz w:val="21"/>
                <w:szCs w:val="21"/>
              </w:rPr>
              <w:t>Leverancier</w:t>
            </w:r>
          </w:p>
        </w:tc>
        <w:tc>
          <w:tcPr>
            <w:tcW w:w="115" w:type="dxa"/>
            <w:vAlign w:val="bottom"/>
          </w:tcPr>
          <w:p w14:paraId="38E8B0D6" w14:textId="77777777" w:rsidR="001B44A6" w:rsidRPr="00817A77" w:rsidRDefault="001B44A6" w:rsidP="00BC760B">
            <w:pPr>
              <w:pStyle w:val="Ondertekening"/>
              <w:rPr>
                <w:rFonts w:ascii="Corbel" w:hAnsi="Corbel"/>
                <w:sz w:val="21"/>
                <w:szCs w:val="21"/>
              </w:rPr>
            </w:pPr>
          </w:p>
        </w:tc>
        <w:tc>
          <w:tcPr>
            <w:tcW w:w="2090" w:type="dxa"/>
            <w:tcBorders>
              <w:bottom w:val="single" w:sz="4" w:space="0" w:color="auto"/>
            </w:tcBorders>
            <w:vAlign w:val="bottom"/>
          </w:tcPr>
          <w:p w14:paraId="51D4D822" w14:textId="77777777" w:rsidR="001B44A6" w:rsidRPr="00817A77" w:rsidRDefault="001B44A6" w:rsidP="00BC760B">
            <w:pPr>
              <w:pStyle w:val="Ondertekening"/>
              <w:rPr>
                <w:rFonts w:ascii="Corbel" w:hAnsi="Corbel"/>
                <w:sz w:val="21"/>
                <w:szCs w:val="21"/>
              </w:rPr>
            </w:pPr>
          </w:p>
        </w:tc>
        <w:tc>
          <w:tcPr>
            <w:tcW w:w="20" w:type="dxa"/>
            <w:vAlign w:val="bottom"/>
          </w:tcPr>
          <w:p w14:paraId="6D747ABF" w14:textId="77777777" w:rsidR="001B44A6" w:rsidRPr="00817A77" w:rsidRDefault="001B44A6" w:rsidP="00BC760B">
            <w:pPr>
              <w:pStyle w:val="Ondertekening"/>
              <w:rPr>
                <w:rFonts w:ascii="Corbel" w:hAnsi="Corbel"/>
              </w:rPr>
            </w:pPr>
          </w:p>
        </w:tc>
        <w:tc>
          <w:tcPr>
            <w:tcW w:w="2928" w:type="dxa"/>
            <w:tcBorders>
              <w:bottom w:val="single" w:sz="8" w:space="0" w:color="auto"/>
            </w:tcBorders>
            <w:vAlign w:val="bottom"/>
          </w:tcPr>
          <w:p w14:paraId="2895EEE5" w14:textId="77777777" w:rsidR="001B44A6" w:rsidRPr="00817A77" w:rsidRDefault="00716530" w:rsidP="00BC760B">
            <w:pPr>
              <w:pStyle w:val="Ondertekening"/>
              <w:rPr>
                <w:rFonts w:ascii="Corbel" w:hAnsi="Corbel"/>
                <w:sz w:val="21"/>
                <w:szCs w:val="21"/>
              </w:rPr>
            </w:pPr>
            <w:r w:rsidRPr="00817A77">
              <w:rPr>
                <w:rFonts w:ascii="Corbel" w:hAnsi="Corbel"/>
                <w:b/>
                <w:sz w:val="21"/>
                <w:szCs w:val="21"/>
              </w:rPr>
              <w:t>Opdrachtgever</w:t>
            </w:r>
          </w:p>
        </w:tc>
      </w:tr>
      <w:tr w:rsidR="001B44A6" w:rsidRPr="00817A77" w14:paraId="2284EBDF" w14:textId="77777777" w:rsidTr="001B44A6">
        <w:trPr>
          <w:cantSplit/>
          <w:trHeight w:val="380"/>
        </w:trPr>
        <w:tc>
          <w:tcPr>
            <w:tcW w:w="2090" w:type="dxa"/>
            <w:tcBorders>
              <w:bottom w:val="single" w:sz="4" w:space="0" w:color="auto"/>
            </w:tcBorders>
            <w:vAlign w:val="bottom"/>
          </w:tcPr>
          <w:p w14:paraId="17B0B33E"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Datum</w:t>
            </w:r>
          </w:p>
        </w:tc>
        <w:tc>
          <w:tcPr>
            <w:tcW w:w="134" w:type="dxa"/>
            <w:vAlign w:val="bottom"/>
          </w:tcPr>
          <w:p w14:paraId="70D90E23" w14:textId="77777777" w:rsidR="001B44A6" w:rsidRPr="00817A77" w:rsidRDefault="001B44A6" w:rsidP="00BC760B">
            <w:pPr>
              <w:pStyle w:val="Ondertekening"/>
              <w:rPr>
                <w:rFonts w:ascii="Corbel" w:hAnsi="Corbel"/>
                <w:sz w:val="21"/>
                <w:szCs w:val="21"/>
              </w:rPr>
            </w:pPr>
          </w:p>
        </w:tc>
        <w:tc>
          <w:tcPr>
            <w:tcW w:w="2823" w:type="dxa"/>
            <w:tcBorders>
              <w:bottom w:val="single" w:sz="8" w:space="0" w:color="auto"/>
            </w:tcBorders>
            <w:vAlign w:val="bottom"/>
          </w:tcPr>
          <w:p w14:paraId="520052E5" w14:textId="77777777" w:rsidR="001B44A6" w:rsidRPr="00817A77" w:rsidRDefault="001B44A6" w:rsidP="00BC760B">
            <w:pPr>
              <w:pStyle w:val="Ondertekening"/>
              <w:rPr>
                <w:rFonts w:ascii="Corbel" w:hAnsi="Corbel"/>
                <w:sz w:val="21"/>
                <w:szCs w:val="21"/>
              </w:rPr>
            </w:pPr>
          </w:p>
        </w:tc>
        <w:tc>
          <w:tcPr>
            <w:tcW w:w="115" w:type="dxa"/>
            <w:vAlign w:val="bottom"/>
          </w:tcPr>
          <w:p w14:paraId="7178F088" w14:textId="77777777" w:rsidR="001B44A6" w:rsidRPr="00817A77" w:rsidRDefault="001B44A6" w:rsidP="00BC760B">
            <w:pPr>
              <w:pStyle w:val="Ondertekening"/>
              <w:rPr>
                <w:rFonts w:ascii="Corbel" w:hAnsi="Corbel"/>
                <w:sz w:val="21"/>
                <w:szCs w:val="21"/>
              </w:rPr>
            </w:pPr>
          </w:p>
        </w:tc>
        <w:tc>
          <w:tcPr>
            <w:tcW w:w="2090" w:type="dxa"/>
            <w:tcBorders>
              <w:bottom w:val="single" w:sz="4" w:space="0" w:color="auto"/>
            </w:tcBorders>
            <w:vAlign w:val="bottom"/>
          </w:tcPr>
          <w:p w14:paraId="47B08D56"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Datum</w:t>
            </w:r>
          </w:p>
        </w:tc>
        <w:tc>
          <w:tcPr>
            <w:tcW w:w="20" w:type="dxa"/>
            <w:vAlign w:val="bottom"/>
          </w:tcPr>
          <w:p w14:paraId="5B2B06DD" w14:textId="77777777" w:rsidR="001B44A6" w:rsidRPr="00817A77" w:rsidRDefault="001B44A6" w:rsidP="00BC760B">
            <w:pPr>
              <w:pStyle w:val="Ondertekening"/>
              <w:rPr>
                <w:rFonts w:ascii="Corbel" w:hAnsi="Corbel"/>
              </w:rPr>
            </w:pPr>
          </w:p>
        </w:tc>
        <w:tc>
          <w:tcPr>
            <w:tcW w:w="2928" w:type="dxa"/>
            <w:tcBorders>
              <w:bottom w:val="single" w:sz="8" w:space="0" w:color="auto"/>
            </w:tcBorders>
            <w:vAlign w:val="bottom"/>
          </w:tcPr>
          <w:p w14:paraId="1CB33856" w14:textId="77777777" w:rsidR="001B44A6" w:rsidRPr="00817A77" w:rsidRDefault="001B44A6" w:rsidP="00BC760B">
            <w:pPr>
              <w:pStyle w:val="Ondertekening"/>
              <w:rPr>
                <w:rFonts w:ascii="Corbel" w:hAnsi="Corbel"/>
              </w:rPr>
            </w:pPr>
          </w:p>
        </w:tc>
      </w:tr>
      <w:tr w:rsidR="001B44A6" w:rsidRPr="00817A77" w14:paraId="753E09F9" w14:textId="77777777" w:rsidTr="001B44A6">
        <w:trPr>
          <w:cantSplit/>
          <w:trHeight w:val="432"/>
        </w:trPr>
        <w:tc>
          <w:tcPr>
            <w:tcW w:w="2090" w:type="dxa"/>
            <w:tcBorders>
              <w:top w:val="single" w:sz="4" w:space="0" w:color="auto"/>
              <w:bottom w:val="single" w:sz="4" w:space="0" w:color="auto"/>
            </w:tcBorders>
            <w:vAlign w:val="bottom"/>
          </w:tcPr>
          <w:p w14:paraId="60599F6E"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Naam</w:t>
            </w:r>
          </w:p>
        </w:tc>
        <w:tc>
          <w:tcPr>
            <w:tcW w:w="134" w:type="dxa"/>
            <w:vAlign w:val="bottom"/>
          </w:tcPr>
          <w:p w14:paraId="69461B7F" w14:textId="77777777" w:rsidR="001B44A6" w:rsidRPr="00817A77" w:rsidRDefault="001B44A6" w:rsidP="00BC760B">
            <w:pPr>
              <w:pStyle w:val="Ondertekening"/>
              <w:rPr>
                <w:rFonts w:ascii="Corbel" w:hAnsi="Corbel"/>
                <w:sz w:val="21"/>
                <w:szCs w:val="21"/>
              </w:rPr>
            </w:pPr>
          </w:p>
        </w:tc>
        <w:tc>
          <w:tcPr>
            <w:tcW w:w="2823" w:type="dxa"/>
            <w:tcBorders>
              <w:top w:val="single" w:sz="8" w:space="0" w:color="auto"/>
              <w:bottom w:val="single" w:sz="8" w:space="0" w:color="auto"/>
            </w:tcBorders>
            <w:vAlign w:val="bottom"/>
          </w:tcPr>
          <w:p w14:paraId="4199BD7D" w14:textId="77777777" w:rsidR="001B44A6" w:rsidRPr="00817A77" w:rsidRDefault="001B44A6" w:rsidP="00BC760B">
            <w:pPr>
              <w:pStyle w:val="Ondertekening"/>
              <w:rPr>
                <w:rFonts w:ascii="Corbel" w:hAnsi="Corbel"/>
                <w:sz w:val="21"/>
                <w:szCs w:val="21"/>
              </w:rPr>
            </w:pPr>
          </w:p>
        </w:tc>
        <w:tc>
          <w:tcPr>
            <w:tcW w:w="115" w:type="dxa"/>
            <w:vAlign w:val="bottom"/>
          </w:tcPr>
          <w:p w14:paraId="420742E5" w14:textId="77777777" w:rsidR="001B44A6" w:rsidRPr="00817A77" w:rsidRDefault="001B44A6" w:rsidP="00BC760B">
            <w:pPr>
              <w:pStyle w:val="Ondertekening"/>
              <w:rPr>
                <w:rFonts w:ascii="Corbel" w:hAnsi="Corbel"/>
                <w:sz w:val="21"/>
                <w:szCs w:val="21"/>
              </w:rPr>
            </w:pPr>
          </w:p>
        </w:tc>
        <w:tc>
          <w:tcPr>
            <w:tcW w:w="2090" w:type="dxa"/>
            <w:tcBorders>
              <w:top w:val="single" w:sz="4" w:space="0" w:color="auto"/>
              <w:bottom w:val="single" w:sz="4" w:space="0" w:color="auto"/>
            </w:tcBorders>
            <w:vAlign w:val="bottom"/>
          </w:tcPr>
          <w:p w14:paraId="2B9E26E8"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Naam</w:t>
            </w:r>
          </w:p>
        </w:tc>
        <w:tc>
          <w:tcPr>
            <w:tcW w:w="20" w:type="dxa"/>
            <w:vAlign w:val="bottom"/>
          </w:tcPr>
          <w:p w14:paraId="6D475258" w14:textId="77777777" w:rsidR="001B44A6" w:rsidRPr="00817A77" w:rsidRDefault="001B44A6" w:rsidP="00BC760B">
            <w:pPr>
              <w:pStyle w:val="Ondertekening"/>
              <w:rPr>
                <w:rFonts w:ascii="Corbel" w:hAnsi="Corbel"/>
              </w:rPr>
            </w:pPr>
          </w:p>
        </w:tc>
        <w:tc>
          <w:tcPr>
            <w:tcW w:w="2928" w:type="dxa"/>
            <w:tcBorders>
              <w:top w:val="single" w:sz="8" w:space="0" w:color="auto"/>
              <w:bottom w:val="single" w:sz="8" w:space="0" w:color="auto"/>
            </w:tcBorders>
            <w:vAlign w:val="bottom"/>
          </w:tcPr>
          <w:p w14:paraId="642EDF6B" w14:textId="77777777" w:rsidR="001B44A6" w:rsidRPr="00817A77" w:rsidRDefault="001B44A6" w:rsidP="00BC760B">
            <w:pPr>
              <w:pStyle w:val="Ondertekening"/>
              <w:rPr>
                <w:rFonts w:ascii="Corbel" w:hAnsi="Corbel"/>
              </w:rPr>
            </w:pPr>
          </w:p>
        </w:tc>
      </w:tr>
      <w:tr w:rsidR="001B44A6" w:rsidRPr="00817A77" w14:paraId="4FDBC258" w14:textId="77777777" w:rsidTr="001B44A6">
        <w:trPr>
          <w:cantSplit/>
          <w:trHeight w:val="380"/>
        </w:trPr>
        <w:tc>
          <w:tcPr>
            <w:tcW w:w="2090" w:type="dxa"/>
            <w:tcBorders>
              <w:top w:val="single" w:sz="4" w:space="0" w:color="auto"/>
              <w:bottom w:val="single" w:sz="4" w:space="0" w:color="auto"/>
            </w:tcBorders>
            <w:vAlign w:val="bottom"/>
          </w:tcPr>
          <w:p w14:paraId="68118A31"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Functie</w:t>
            </w:r>
          </w:p>
        </w:tc>
        <w:tc>
          <w:tcPr>
            <w:tcW w:w="134" w:type="dxa"/>
            <w:vAlign w:val="bottom"/>
          </w:tcPr>
          <w:p w14:paraId="03EF7A02" w14:textId="77777777" w:rsidR="001B44A6" w:rsidRPr="00817A77" w:rsidRDefault="001B44A6" w:rsidP="00BC760B">
            <w:pPr>
              <w:pStyle w:val="Ondertekening"/>
              <w:rPr>
                <w:rFonts w:ascii="Corbel" w:hAnsi="Corbel"/>
                <w:sz w:val="21"/>
                <w:szCs w:val="21"/>
              </w:rPr>
            </w:pPr>
          </w:p>
        </w:tc>
        <w:tc>
          <w:tcPr>
            <w:tcW w:w="2823" w:type="dxa"/>
            <w:tcBorders>
              <w:top w:val="single" w:sz="8" w:space="0" w:color="auto"/>
              <w:bottom w:val="single" w:sz="8" w:space="0" w:color="auto"/>
            </w:tcBorders>
            <w:vAlign w:val="bottom"/>
          </w:tcPr>
          <w:p w14:paraId="15284A0A" w14:textId="77777777" w:rsidR="001B44A6" w:rsidRPr="00817A77" w:rsidRDefault="001B44A6" w:rsidP="00BC760B">
            <w:pPr>
              <w:pStyle w:val="Ondertekening"/>
              <w:rPr>
                <w:rFonts w:ascii="Corbel" w:hAnsi="Corbel"/>
                <w:sz w:val="21"/>
                <w:szCs w:val="21"/>
              </w:rPr>
            </w:pPr>
          </w:p>
        </w:tc>
        <w:tc>
          <w:tcPr>
            <w:tcW w:w="115" w:type="dxa"/>
            <w:vAlign w:val="bottom"/>
          </w:tcPr>
          <w:p w14:paraId="45AD14A9" w14:textId="77777777" w:rsidR="001B44A6" w:rsidRPr="00817A77" w:rsidRDefault="001B44A6" w:rsidP="00BC760B">
            <w:pPr>
              <w:pStyle w:val="Ondertekening"/>
              <w:rPr>
                <w:rFonts w:ascii="Corbel" w:hAnsi="Corbel"/>
                <w:sz w:val="21"/>
                <w:szCs w:val="21"/>
              </w:rPr>
            </w:pPr>
          </w:p>
        </w:tc>
        <w:tc>
          <w:tcPr>
            <w:tcW w:w="2090" w:type="dxa"/>
            <w:tcBorders>
              <w:top w:val="single" w:sz="4" w:space="0" w:color="auto"/>
              <w:bottom w:val="single" w:sz="4" w:space="0" w:color="auto"/>
            </w:tcBorders>
            <w:vAlign w:val="bottom"/>
          </w:tcPr>
          <w:p w14:paraId="1BFE659F"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Functie</w:t>
            </w:r>
          </w:p>
        </w:tc>
        <w:tc>
          <w:tcPr>
            <w:tcW w:w="20" w:type="dxa"/>
            <w:vAlign w:val="bottom"/>
          </w:tcPr>
          <w:p w14:paraId="098D5085" w14:textId="77777777" w:rsidR="001B44A6" w:rsidRPr="00817A77" w:rsidRDefault="001B44A6" w:rsidP="00BC760B">
            <w:pPr>
              <w:pStyle w:val="Ondertekening"/>
              <w:rPr>
                <w:rFonts w:ascii="Corbel" w:hAnsi="Corbel"/>
              </w:rPr>
            </w:pPr>
          </w:p>
        </w:tc>
        <w:tc>
          <w:tcPr>
            <w:tcW w:w="2928" w:type="dxa"/>
            <w:tcBorders>
              <w:top w:val="single" w:sz="8" w:space="0" w:color="auto"/>
              <w:bottom w:val="single" w:sz="8" w:space="0" w:color="auto"/>
            </w:tcBorders>
            <w:vAlign w:val="bottom"/>
          </w:tcPr>
          <w:p w14:paraId="0D56A3EF" w14:textId="77777777" w:rsidR="001B44A6" w:rsidRPr="00817A77" w:rsidRDefault="001B44A6" w:rsidP="00BC760B">
            <w:pPr>
              <w:pStyle w:val="Ondertekening"/>
              <w:rPr>
                <w:rFonts w:ascii="Corbel" w:hAnsi="Corbel"/>
              </w:rPr>
            </w:pPr>
          </w:p>
        </w:tc>
      </w:tr>
      <w:tr w:rsidR="001B44A6" w:rsidRPr="00817A77" w14:paraId="598B120B" w14:textId="77777777" w:rsidTr="001B44A6">
        <w:trPr>
          <w:cantSplit/>
          <w:trHeight w:val="1814"/>
        </w:trPr>
        <w:tc>
          <w:tcPr>
            <w:tcW w:w="2090" w:type="dxa"/>
            <w:tcBorders>
              <w:top w:val="single" w:sz="4" w:space="0" w:color="auto"/>
              <w:bottom w:val="single" w:sz="4" w:space="0" w:color="auto"/>
            </w:tcBorders>
            <w:vAlign w:val="bottom"/>
          </w:tcPr>
          <w:p w14:paraId="3CBB7E7D"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Handtekening</w:t>
            </w:r>
          </w:p>
          <w:p w14:paraId="7FF0570D"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Leverancier</w:t>
            </w:r>
          </w:p>
        </w:tc>
        <w:tc>
          <w:tcPr>
            <w:tcW w:w="134" w:type="dxa"/>
            <w:vAlign w:val="bottom"/>
          </w:tcPr>
          <w:p w14:paraId="42487F2A" w14:textId="77777777" w:rsidR="001B44A6" w:rsidRPr="00817A77" w:rsidRDefault="001B44A6" w:rsidP="00BC760B">
            <w:pPr>
              <w:pStyle w:val="Ondertekening"/>
              <w:rPr>
                <w:rFonts w:ascii="Corbel" w:hAnsi="Corbel"/>
                <w:sz w:val="21"/>
                <w:szCs w:val="21"/>
              </w:rPr>
            </w:pPr>
          </w:p>
        </w:tc>
        <w:tc>
          <w:tcPr>
            <w:tcW w:w="2823" w:type="dxa"/>
            <w:tcBorders>
              <w:top w:val="single" w:sz="8" w:space="0" w:color="auto"/>
              <w:bottom w:val="single" w:sz="8" w:space="0" w:color="auto"/>
            </w:tcBorders>
            <w:vAlign w:val="bottom"/>
          </w:tcPr>
          <w:p w14:paraId="72434865" w14:textId="77777777" w:rsidR="001B44A6" w:rsidRPr="00817A77" w:rsidRDefault="001B44A6" w:rsidP="00BC760B">
            <w:pPr>
              <w:pStyle w:val="Ondertekening"/>
              <w:rPr>
                <w:rFonts w:ascii="Corbel" w:hAnsi="Corbel"/>
                <w:sz w:val="21"/>
                <w:szCs w:val="21"/>
              </w:rPr>
            </w:pPr>
          </w:p>
        </w:tc>
        <w:tc>
          <w:tcPr>
            <w:tcW w:w="115" w:type="dxa"/>
            <w:vAlign w:val="bottom"/>
          </w:tcPr>
          <w:p w14:paraId="1A3D383D" w14:textId="77777777" w:rsidR="001B44A6" w:rsidRPr="00817A77" w:rsidRDefault="001B44A6" w:rsidP="00BC760B">
            <w:pPr>
              <w:pStyle w:val="Ondertekening"/>
              <w:rPr>
                <w:rFonts w:ascii="Corbel" w:hAnsi="Corbel"/>
                <w:sz w:val="21"/>
                <w:szCs w:val="21"/>
              </w:rPr>
            </w:pPr>
          </w:p>
        </w:tc>
        <w:tc>
          <w:tcPr>
            <w:tcW w:w="2090" w:type="dxa"/>
            <w:tcBorders>
              <w:top w:val="single" w:sz="4" w:space="0" w:color="auto"/>
              <w:bottom w:val="single" w:sz="4" w:space="0" w:color="auto"/>
            </w:tcBorders>
            <w:vAlign w:val="bottom"/>
          </w:tcPr>
          <w:p w14:paraId="39A34537"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Handtekening</w:t>
            </w:r>
          </w:p>
          <w:p w14:paraId="47A32CA4" w14:textId="77777777" w:rsidR="001B44A6" w:rsidRPr="00817A77" w:rsidRDefault="001B44A6" w:rsidP="00BC760B">
            <w:pPr>
              <w:pStyle w:val="Ondertekening"/>
              <w:rPr>
                <w:rFonts w:ascii="Corbel" w:hAnsi="Corbel"/>
                <w:sz w:val="21"/>
                <w:szCs w:val="21"/>
              </w:rPr>
            </w:pPr>
            <w:r w:rsidRPr="00817A77">
              <w:rPr>
                <w:rFonts w:ascii="Corbel" w:hAnsi="Corbel"/>
                <w:sz w:val="21"/>
                <w:szCs w:val="21"/>
              </w:rPr>
              <w:t>Opdrachtgever</w:t>
            </w:r>
          </w:p>
        </w:tc>
        <w:tc>
          <w:tcPr>
            <w:tcW w:w="20" w:type="dxa"/>
            <w:vAlign w:val="bottom"/>
          </w:tcPr>
          <w:p w14:paraId="59F46B5D" w14:textId="77777777" w:rsidR="001B44A6" w:rsidRPr="00817A77" w:rsidRDefault="001B44A6" w:rsidP="00BC760B">
            <w:pPr>
              <w:pStyle w:val="Ondertekening"/>
              <w:rPr>
                <w:rFonts w:ascii="Corbel" w:hAnsi="Corbel"/>
              </w:rPr>
            </w:pPr>
          </w:p>
        </w:tc>
        <w:tc>
          <w:tcPr>
            <w:tcW w:w="2928" w:type="dxa"/>
            <w:tcBorders>
              <w:top w:val="single" w:sz="8" w:space="0" w:color="auto"/>
              <w:bottom w:val="single" w:sz="8" w:space="0" w:color="auto"/>
            </w:tcBorders>
            <w:vAlign w:val="bottom"/>
          </w:tcPr>
          <w:p w14:paraId="10C7BC2F" w14:textId="77777777" w:rsidR="001B44A6" w:rsidRPr="00817A77" w:rsidRDefault="001B44A6" w:rsidP="00BC760B">
            <w:pPr>
              <w:pStyle w:val="Ondertekening"/>
              <w:rPr>
                <w:rFonts w:ascii="Corbel" w:hAnsi="Corbel"/>
              </w:rPr>
            </w:pPr>
          </w:p>
        </w:tc>
      </w:tr>
    </w:tbl>
    <w:p w14:paraId="474007F6" w14:textId="77777777" w:rsidR="001B44A6" w:rsidRPr="00817A77" w:rsidRDefault="001B44A6" w:rsidP="001B44A6">
      <w:pPr>
        <w:pStyle w:val="Plattetekst"/>
        <w:rPr>
          <w:rFonts w:ascii="Corbel" w:hAnsi="Corbel"/>
        </w:rPr>
      </w:pPr>
    </w:p>
    <w:p w14:paraId="7E7E4BA5" w14:textId="77777777" w:rsidR="000B3277" w:rsidRPr="00817A77" w:rsidRDefault="000B3277" w:rsidP="000B3277">
      <w:pPr>
        <w:pStyle w:val="DICT"/>
        <w:rPr>
          <w:rFonts w:ascii="Corbel" w:hAnsi="Corbel"/>
        </w:rPr>
      </w:pPr>
    </w:p>
    <w:p w14:paraId="4E28ECA1" w14:textId="77777777" w:rsidR="000B3277" w:rsidRPr="00817A77" w:rsidRDefault="000B3277" w:rsidP="000B3277">
      <w:pPr>
        <w:pStyle w:val="DICT"/>
        <w:rPr>
          <w:rFonts w:ascii="Corbel" w:hAnsi="Corbel"/>
        </w:rPr>
      </w:pPr>
    </w:p>
    <w:p w14:paraId="130AC7B7" w14:textId="77777777" w:rsidR="000B3277" w:rsidRPr="00817A77" w:rsidRDefault="000B3277" w:rsidP="000B3277">
      <w:pPr>
        <w:pStyle w:val="Plattetekst"/>
        <w:rPr>
          <w:rFonts w:ascii="Corbel" w:hAnsi="Corbel"/>
        </w:rPr>
      </w:pPr>
    </w:p>
    <w:bookmarkEnd w:id="2"/>
    <w:bookmarkEnd w:id="5"/>
    <w:p w14:paraId="1F9C6830" w14:textId="77777777" w:rsidR="000C5D74" w:rsidRPr="00817A77" w:rsidRDefault="000C5D74" w:rsidP="006D5258">
      <w:pPr>
        <w:pStyle w:val="Kop1"/>
        <w:numPr>
          <w:ilvl w:val="0"/>
          <w:numId w:val="0"/>
        </w:numPr>
        <w:rPr>
          <w:rFonts w:ascii="Corbel" w:hAnsi="Corbel" w:cs="Arial"/>
        </w:rPr>
      </w:pPr>
    </w:p>
    <w:sectPr w:rsidR="000C5D74" w:rsidRPr="00817A77" w:rsidSect="00A9035D">
      <w:headerReference w:type="default" r:id="rId16"/>
      <w:type w:val="continuous"/>
      <w:pgSz w:w="11907" w:h="16840" w:code="9"/>
      <w:pgMar w:top="2218" w:right="994" w:bottom="1440" w:left="1800" w:header="8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B903" w14:textId="77777777" w:rsidR="00EA2894" w:rsidRDefault="00EA2894">
      <w:r>
        <w:separator/>
      </w:r>
    </w:p>
  </w:endnote>
  <w:endnote w:type="continuationSeparator" w:id="0">
    <w:p w14:paraId="3C79C90A" w14:textId="77777777" w:rsidR="00EA2894" w:rsidRDefault="00EA2894">
      <w:r>
        <w:continuationSeparator/>
      </w:r>
    </w:p>
  </w:endnote>
  <w:endnote w:type="continuationNotice" w:id="1">
    <w:p w14:paraId="6DBA0C2D" w14:textId="77777777" w:rsidR="00EA2894" w:rsidRDefault="00EA2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TMedium">
    <w:altName w:val="Arial"/>
    <w:panose1 w:val="00000000000000000000"/>
    <w:charset w:val="00"/>
    <w:family w:val="swiss"/>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00000001"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009" w14:textId="77777777" w:rsidR="00EA4878" w:rsidRPr="00F61332" w:rsidRDefault="00EA4878" w:rsidP="000A4514">
    <w:pPr>
      <w:pStyle w:val="Voettekst"/>
      <w:pBdr>
        <w:top w:val="single" w:sz="6" w:space="0" w:color="auto"/>
      </w:pBdr>
      <w:tabs>
        <w:tab w:val="clear" w:pos="4320"/>
        <w:tab w:val="clear" w:pos="8640"/>
        <w:tab w:val="center" w:pos="4556"/>
        <w:tab w:val="right" w:pos="9113"/>
      </w:tabs>
      <w:ind w:right="360"/>
      <w:jc w:val="center"/>
      <w:rPr>
        <w:rFonts w:cs="Arial"/>
        <w:b/>
        <w:sz w:val="16"/>
        <w:szCs w:val="16"/>
        <w:lang w:val="nl-BE"/>
      </w:rPr>
    </w:pPr>
    <w:r>
      <w:rPr>
        <w:sz w:val="16"/>
      </w:rPr>
      <w:t xml:space="preserve">Opdrachtgever: </w:t>
    </w:r>
    <w:r w:rsidRPr="002220E4">
      <w:rPr>
        <w:sz w:val="16"/>
        <w:highlight w:val="yellow"/>
      </w:rPr>
      <w:t>&lt;&lt;NAAM&gt;&gt; &lt;&lt;PARAAF&gt;&gt;</w:t>
    </w:r>
    <w:r>
      <w:rPr>
        <w:sz w:val="16"/>
      </w:rPr>
      <w:tab/>
      <w:t xml:space="preserve">                                                       Leverancier: </w:t>
    </w:r>
    <w:r w:rsidRPr="002220E4">
      <w:rPr>
        <w:sz w:val="16"/>
        <w:highlight w:val="yellow"/>
      </w:rPr>
      <w:t>&lt;&lt;NAAM&gt;&gt; &lt;&lt;PARAAF&gt;&gt;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4927" w14:textId="77777777" w:rsidR="00EA2894" w:rsidRDefault="00EA2894">
      <w:r>
        <w:separator/>
      </w:r>
    </w:p>
  </w:footnote>
  <w:footnote w:type="continuationSeparator" w:id="0">
    <w:p w14:paraId="315B1025" w14:textId="77777777" w:rsidR="00EA2894" w:rsidRDefault="00EA2894">
      <w:r>
        <w:continuationSeparator/>
      </w:r>
    </w:p>
  </w:footnote>
  <w:footnote w:type="continuationNotice" w:id="1">
    <w:p w14:paraId="1578CF53" w14:textId="77777777" w:rsidR="00EA2894" w:rsidRDefault="00EA28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A0F0" w14:textId="23CF4FB0" w:rsidR="00EA4878" w:rsidRDefault="00EA4878">
    <w:pPr>
      <w:pStyle w:val="Koptekst"/>
      <w:pBdr>
        <w:bottom w:val="single" w:sz="6" w:space="0" w:color="auto"/>
      </w:pBdr>
      <w:tabs>
        <w:tab w:val="left" w:pos="284"/>
      </w:tabs>
      <w:rPr>
        <w:rFonts w:ascii="Century Gothic" w:hAnsi="Century Gothic"/>
        <w:sz w:val="18"/>
      </w:rPr>
    </w:pPr>
    <w:r>
      <w:rPr>
        <w:rFonts w:ascii="Century Gothic" w:hAnsi="Century Gothic"/>
        <w:sz w:val="18"/>
      </w:rPr>
      <w:tab/>
    </w:r>
  </w:p>
  <w:p w14:paraId="07D5DEF9" w14:textId="77777777" w:rsidR="00EA4878" w:rsidRDefault="00EA4878">
    <w:pPr>
      <w:pStyle w:val="Koptekst"/>
      <w:pBdr>
        <w:bottom w:val="single" w:sz="6" w:space="0" w:color="auto"/>
      </w:pBdr>
      <w:tabs>
        <w:tab w:val="left" w:pos="284"/>
      </w:tabs>
      <w:rPr>
        <w:rFonts w:ascii="Century Gothic" w:hAnsi="Century Gothic"/>
        <w:sz w:val="18"/>
      </w:rPr>
    </w:pPr>
  </w:p>
  <w:p w14:paraId="32D7AA62" w14:textId="77777777" w:rsidR="00EA4878" w:rsidRDefault="00EA4878">
    <w:pPr>
      <w:pStyle w:val="Koptekst"/>
      <w:pBdr>
        <w:bottom w:val="single" w:sz="6" w:space="0" w:color="auto"/>
      </w:pBdr>
      <w:tabs>
        <w:tab w:val="left" w:pos="284"/>
      </w:tabs>
      <w:rPr>
        <w:rFonts w:ascii="Century Gothic" w:hAnsi="Century Gothic"/>
        <w:sz w:val="18"/>
      </w:rPr>
    </w:pPr>
  </w:p>
  <w:p w14:paraId="16B046B9" w14:textId="77777777" w:rsidR="00EA4878" w:rsidRDefault="00EA4878">
    <w:pPr>
      <w:pStyle w:val="Koptekst"/>
      <w:pBdr>
        <w:bottom w:val="single" w:sz="6" w:space="0" w:color="auto"/>
      </w:pBdr>
      <w:tabs>
        <w:tab w:val="left" w:pos="284"/>
      </w:tabs>
    </w:pPr>
  </w:p>
  <w:p w14:paraId="0395E7E0" w14:textId="77777777" w:rsidR="00EA4878" w:rsidRPr="005908A6" w:rsidRDefault="00EA48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5182" w14:textId="7379596A" w:rsidR="00EA4878" w:rsidRDefault="00EA4878">
    <w:pPr>
      <w:pStyle w:val="Koptekst"/>
      <w:pBdr>
        <w:bottom w:val="single" w:sz="6" w:space="0" w:color="auto"/>
      </w:pBdr>
      <w:tabs>
        <w:tab w:val="left" w:pos="284"/>
      </w:tabs>
      <w:rPr>
        <w:rFonts w:ascii="Century Gothic" w:hAnsi="Century Gothic"/>
        <w:sz w:val="18"/>
      </w:rPr>
    </w:pPr>
    <w:r>
      <w:rPr>
        <w:rFonts w:ascii="Century Gothic" w:hAnsi="Century Gothic"/>
        <w:sz w:val="18"/>
      </w:rPr>
      <w:tab/>
    </w:r>
  </w:p>
  <w:p w14:paraId="13EFEC8E" w14:textId="77777777" w:rsidR="00EA4878" w:rsidRDefault="00EA4878">
    <w:pPr>
      <w:pStyle w:val="Koptekst"/>
      <w:pBdr>
        <w:bottom w:val="single" w:sz="6" w:space="0" w:color="auto"/>
      </w:pBdr>
      <w:tabs>
        <w:tab w:val="left" w:pos="284"/>
      </w:tabs>
      <w:rPr>
        <w:rFonts w:ascii="Century Gothic" w:hAnsi="Century Gothic"/>
        <w:sz w:val="18"/>
      </w:rPr>
    </w:pPr>
  </w:p>
  <w:p w14:paraId="7652AEAB" w14:textId="77777777" w:rsidR="00EA4878" w:rsidRPr="00303EAC" w:rsidRDefault="00EA4878" w:rsidP="00807275">
    <w:pPr>
      <w:pStyle w:val="Header2"/>
      <w:jc w:val="center"/>
    </w:pPr>
    <w:r>
      <w:t xml:space="preserve"> SLA Template</w:t>
    </w:r>
    <w:r w:rsidRPr="00303EAC">
      <w:tab/>
      <w:t xml:space="preserve"> </w:t>
    </w:r>
  </w:p>
  <w:p w14:paraId="5D03C0F8" w14:textId="77777777" w:rsidR="00EA4878" w:rsidRPr="00303EAC" w:rsidRDefault="00EA4878">
    <w:pPr>
      <w:pStyle w:val="Koptekst"/>
      <w:pBdr>
        <w:bottom w:val="single" w:sz="6" w:space="0" w:color="auto"/>
      </w:pBdr>
      <w:tabs>
        <w:tab w:val="left" w:pos="28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5FB3"/>
    <w:multiLevelType w:val="hybridMultilevel"/>
    <w:tmpl w:val="4314B01A"/>
    <w:lvl w:ilvl="0" w:tplc="23420F24">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0D035F"/>
    <w:multiLevelType w:val="multilevel"/>
    <w:tmpl w:val="7BE0B5A6"/>
    <w:lvl w:ilvl="0">
      <w:start w:val="1"/>
      <w:numFmt w:val="decimal"/>
      <w:pStyle w:val="Kop1"/>
      <w:lvlText w:val="%1"/>
      <w:lvlJc w:val="left"/>
      <w:pPr>
        <w:tabs>
          <w:tab w:val="num" w:pos="574"/>
        </w:tabs>
        <w:ind w:left="574" w:hanging="432"/>
      </w:pPr>
      <w:rPr>
        <w:rFonts w:hint="default"/>
      </w:rPr>
    </w:lvl>
    <w:lvl w:ilvl="1">
      <w:start w:val="1"/>
      <w:numFmt w:val="decimal"/>
      <w:pStyle w:val="Kop2"/>
      <w:lvlText w:val="%1.%2"/>
      <w:lvlJc w:val="left"/>
      <w:pPr>
        <w:tabs>
          <w:tab w:val="num" w:pos="576"/>
        </w:tabs>
        <w:ind w:left="576" w:hanging="576"/>
      </w:pPr>
      <w:rPr>
        <w:rFonts w:hint="default"/>
        <w:sz w:val="22"/>
        <w:szCs w:val="22"/>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1CC913A2"/>
    <w:multiLevelType w:val="hybridMultilevel"/>
    <w:tmpl w:val="3BEE8424"/>
    <w:lvl w:ilvl="0" w:tplc="CEB8E6E8">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5A27D8"/>
    <w:multiLevelType w:val="multilevel"/>
    <w:tmpl w:val="973ED4A4"/>
    <w:styleLink w:val="Juridisch"/>
    <w:lvl w:ilvl="0">
      <w:start w:val="1"/>
      <w:numFmt w:val="decimal"/>
      <w:lvlText w:val="%1"/>
      <w:lvlJc w:val="left"/>
      <w:pPr>
        <w:tabs>
          <w:tab w:val="num" w:pos="737"/>
        </w:tabs>
        <w:ind w:left="737" w:hanging="737"/>
      </w:pPr>
      <w:rPr>
        <w:rFonts w:ascii="Arial" w:hAnsi="Arial" w:hint="default"/>
        <w:b/>
        <w:i w:val="0"/>
        <w:color w:val="auto"/>
        <w:sz w:val="32"/>
        <w:szCs w:val="22"/>
      </w:rPr>
    </w:lvl>
    <w:lvl w:ilvl="1">
      <w:start w:val="1"/>
      <w:numFmt w:val="decimal"/>
      <w:lvlText w:val="%1.%2"/>
      <w:lvlJc w:val="left"/>
      <w:pPr>
        <w:tabs>
          <w:tab w:val="num" w:pos="737"/>
        </w:tabs>
        <w:ind w:left="737" w:hanging="737"/>
      </w:pPr>
      <w:rPr>
        <w:rFonts w:ascii="Arial" w:hAnsi="Arial" w:hint="default"/>
        <w:b/>
        <w:i w:val="0"/>
        <w:sz w:val="20"/>
        <w:szCs w:val="20"/>
      </w:rPr>
    </w:lvl>
    <w:lvl w:ilvl="2">
      <w:start w:val="1"/>
      <w:numFmt w:val="decimal"/>
      <w:lvlText w:val="%1.%2.%3"/>
      <w:lvlJc w:val="left"/>
      <w:pPr>
        <w:tabs>
          <w:tab w:val="num" w:pos="0"/>
        </w:tabs>
        <w:ind w:left="737" w:hanging="737"/>
      </w:pPr>
      <w:rPr>
        <w:rFonts w:ascii="Arial" w:hAnsi="Arial" w:hint="default"/>
        <w:b/>
        <w:i w:val="0"/>
        <w:sz w:val="18"/>
      </w:rPr>
    </w:lvl>
    <w:lvl w:ilvl="3">
      <w:start w:val="1"/>
      <w:numFmt w:val="decimal"/>
      <w:lvlText w:val="%1.%2.%3.%4"/>
      <w:lvlJc w:val="left"/>
      <w:pPr>
        <w:tabs>
          <w:tab w:val="num" w:pos="737"/>
        </w:tabs>
        <w:ind w:left="737" w:hanging="737"/>
      </w:pPr>
      <w:rPr>
        <w:rFonts w:ascii="Arial" w:hAnsi="Arial" w:hint="default"/>
        <w:b/>
        <w:i w:val="0"/>
        <w:sz w:val="18"/>
      </w:rPr>
    </w:lvl>
    <w:lvl w:ilvl="4">
      <w:start w:val="1"/>
      <w:numFmt w:val="decimal"/>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4" w15:restartNumberingAfterBreak="0">
    <w:nsid w:val="257D6684"/>
    <w:multiLevelType w:val="hybridMultilevel"/>
    <w:tmpl w:val="CFF2338A"/>
    <w:lvl w:ilvl="0" w:tplc="703AD0F6">
      <w:start w:val="1"/>
      <w:numFmt w:val="bullet"/>
      <w:pStyle w:val="Bulleted"/>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37A31FBF"/>
    <w:multiLevelType w:val="singleLevel"/>
    <w:tmpl w:val="B090F908"/>
    <w:lvl w:ilvl="0">
      <w:start w:val="1"/>
      <w:numFmt w:val="decimal"/>
      <w:pStyle w:val="vraag"/>
      <w:lvlText w:val="%1."/>
      <w:lvlJc w:val="left"/>
      <w:pPr>
        <w:tabs>
          <w:tab w:val="num" w:pos="360"/>
        </w:tabs>
        <w:ind w:left="360" w:hanging="360"/>
      </w:pPr>
    </w:lvl>
  </w:abstractNum>
  <w:abstractNum w:abstractNumId="6" w15:restartNumberingAfterBreak="0">
    <w:nsid w:val="3B777400"/>
    <w:multiLevelType w:val="hybridMultilevel"/>
    <w:tmpl w:val="C71630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C3C16F0"/>
    <w:multiLevelType w:val="hybridMultilevel"/>
    <w:tmpl w:val="4B7651E0"/>
    <w:lvl w:ilvl="0" w:tplc="04130017">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8" w15:restartNumberingAfterBreak="0">
    <w:nsid w:val="3E126F92"/>
    <w:multiLevelType w:val="multilevel"/>
    <w:tmpl w:val="9C10BBB8"/>
    <w:lvl w:ilvl="0">
      <w:start w:val="5"/>
      <w:numFmt w:val="decimal"/>
      <w:lvlText w:val="%1"/>
      <w:lvlJc w:val="left"/>
      <w:pPr>
        <w:ind w:left="685" w:hanging="567"/>
      </w:pPr>
      <w:rPr>
        <w:rFonts w:hint="default"/>
      </w:rPr>
    </w:lvl>
    <w:lvl w:ilvl="1">
      <w:start w:val="1"/>
      <w:numFmt w:val="decimal"/>
      <w:lvlText w:val="%1.%2"/>
      <w:lvlJc w:val="left"/>
      <w:pPr>
        <w:ind w:left="685" w:hanging="567"/>
      </w:pPr>
      <w:rPr>
        <w:rFonts w:ascii="Times New Roman" w:eastAsia="Times New Roman" w:hAnsi="Times New Roman" w:hint="default"/>
        <w:w w:val="101"/>
        <w:sz w:val="22"/>
        <w:szCs w:val="22"/>
      </w:rPr>
    </w:lvl>
    <w:lvl w:ilvl="2">
      <w:start w:val="1"/>
      <w:numFmt w:val="lowerRoman"/>
      <w:lvlText w:val="%3)"/>
      <w:lvlJc w:val="left"/>
      <w:pPr>
        <w:ind w:left="1198" w:hanging="360"/>
      </w:pPr>
      <w:rPr>
        <w:rFonts w:ascii="Times New Roman" w:eastAsia="Times New Roman" w:hAnsi="Times New Roman" w:hint="default"/>
        <w:spacing w:val="-1"/>
        <w:w w:val="87"/>
        <w:sz w:val="22"/>
        <w:szCs w:val="22"/>
      </w:rPr>
    </w:lvl>
    <w:lvl w:ilvl="3">
      <w:start w:val="1"/>
      <w:numFmt w:val="bullet"/>
      <w:lvlText w:val="•"/>
      <w:lvlJc w:val="left"/>
      <w:pPr>
        <w:ind w:left="2914" w:hanging="360"/>
      </w:pPr>
      <w:rPr>
        <w:rFonts w:hint="default"/>
      </w:rPr>
    </w:lvl>
    <w:lvl w:ilvl="4">
      <w:start w:val="1"/>
      <w:numFmt w:val="bullet"/>
      <w:lvlText w:val="•"/>
      <w:lvlJc w:val="left"/>
      <w:pPr>
        <w:ind w:left="3772" w:hanging="360"/>
      </w:pPr>
      <w:rPr>
        <w:rFonts w:hint="default"/>
      </w:rPr>
    </w:lvl>
    <w:lvl w:ilvl="5">
      <w:start w:val="1"/>
      <w:numFmt w:val="bullet"/>
      <w:lvlText w:val="•"/>
      <w:lvlJc w:val="left"/>
      <w:pPr>
        <w:ind w:left="4630" w:hanging="360"/>
      </w:pPr>
      <w:rPr>
        <w:rFonts w:hint="default"/>
      </w:rPr>
    </w:lvl>
    <w:lvl w:ilvl="6">
      <w:start w:val="1"/>
      <w:numFmt w:val="bullet"/>
      <w:lvlText w:val="•"/>
      <w:lvlJc w:val="left"/>
      <w:pPr>
        <w:ind w:left="5487" w:hanging="360"/>
      </w:pPr>
      <w:rPr>
        <w:rFonts w:hint="default"/>
      </w:rPr>
    </w:lvl>
    <w:lvl w:ilvl="7">
      <w:start w:val="1"/>
      <w:numFmt w:val="bullet"/>
      <w:lvlText w:val="•"/>
      <w:lvlJc w:val="left"/>
      <w:pPr>
        <w:ind w:left="6345" w:hanging="360"/>
      </w:pPr>
      <w:rPr>
        <w:rFonts w:hint="default"/>
      </w:rPr>
    </w:lvl>
    <w:lvl w:ilvl="8">
      <w:start w:val="1"/>
      <w:numFmt w:val="bullet"/>
      <w:lvlText w:val="•"/>
      <w:lvlJc w:val="left"/>
      <w:pPr>
        <w:ind w:left="7203" w:hanging="360"/>
      </w:pPr>
      <w:rPr>
        <w:rFonts w:hint="default"/>
      </w:rPr>
    </w:lvl>
  </w:abstractNum>
  <w:abstractNum w:abstractNumId="9" w15:restartNumberingAfterBreak="0">
    <w:nsid w:val="3FF6148F"/>
    <w:multiLevelType w:val="hybridMultilevel"/>
    <w:tmpl w:val="098CAE16"/>
    <w:lvl w:ilvl="0" w:tplc="04130005">
      <w:start w:val="1"/>
      <w:numFmt w:val="bullet"/>
      <w:pStyle w:val="Opsommingbullets"/>
      <w:lvlText w:val=""/>
      <w:lvlJc w:val="left"/>
      <w:pPr>
        <w:tabs>
          <w:tab w:val="num" w:pos="2211"/>
        </w:tabs>
        <w:ind w:left="2835" w:hanging="62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034BE1"/>
    <w:multiLevelType w:val="singleLevel"/>
    <w:tmpl w:val="A1E0B5BE"/>
    <w:lvl w:ilvl="0">
      <w:start w:val="1"/>
      <w:numFmt w:val="bullet"/>
      <w:pStyle w:val="Bulletlist1"/>
      <w:lvlText w:val=""/>
      <w:lvlJc w:val="left"/>
      <w:pPr>
        <w:tabs>
          <w:tab w:val="num" w:pos="360"/>
        </w:tabs>
        <w:ind w:left="360" w:hanging="360"/>
      </w:pPr>
      <w:rPr>
        <w:rFonts w:ascii="Symbol" w:hAnsi="Symbol" w:hint="default"/>
      </w:rPr>
    </w:lvl>
  </w:abstractNum>
  <w:abstractNum w:abstractNumId="11" w15:restartNumberingAfterBreak="0">
    <w:nsid w:val="45150814"/>
    <w:multiLevelType w:val="hybridMultilevel"/>
    <w:tmpl w:val="F9B2E986"/>
    <w:lvl w:ilvl="0" w:tplc="820EF25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4865A5"/>
    <w:multiLevelType w:val="hybridMultilevel"/>
    <w:tmpl w:val="017EC16C"/>
    <w:lvl w:ilvl="0" w:tplc="CE8C7D5A">
      <w:start w:val="1"/>
      <w:numFmt w:val="bullet"/>
      <w:lvlText w:val=""/>
      <w:lvlJc w:val="left"/>
      <w:pPr>
        <w:tabs>
          <w:tab w:val="num" w:pos="2571"/>
        </w:tabs>
        <w:ind w:left="2523" w:hanging="312"/>
      </w:pPr>
      <w:rPr>
        <w:rFonts w:ascii="Wingdings" w:hAnsi="Wingdings" w:hint="default"/>
        <w:b w:val="0"/>
        <w:i w:val="0"/>
        <w:sz w:val="14"/>
      </w:rPr>
    </w:lvl>
    <w:lvl w:ilvl="1" w:tplc="04130003">
      <w:start w:val="1"/>
      <w:numFmt w:val="bullet"/>
      <w:pStyle w:val="Subopsomming"/>
      <w:lvlText w:val="-"/>
      <w:lvlJc w:val="left"/>
      <w:pPr>
        <w:tabs>
          <w:tab w:val="num" w:pos="2940"/>
        </w:tabs>
        <w:ind w:left="2835" w:hanging="255"/>
      </w:pPr>
      <w:rPr>
        <w:rFonts w:ascii="Arial" w:hAnsi="Arial" w:hint="default"/>
        <w:b w:val="0"/>
        <w:i w:val="0"/>
        <w:sz w:val="20"/>
      </w:rPr>
    </w:lvl>
    <w:lvl w:ilvl="2" w:tplc="04130005">
      <w:start w:val="1"/>
      <w:numFmt w:val="bullet"/>
      <w:lvlText w:val=""/>
      <w:lvlJc w:val="left"/>
      <w:pPr>
        <w:tabs>
          <w:tab w:val="num" w:pos="4371"/>
        </w:tabs>
        <w:ind w:left="4371" w:hanging="360"/>
      </w:pPr>
      <w:rPr>
        <w:rFonts w:ascii="Wingdings" w:hAnsi="Wingdings" w:hint="default"/>
      </w:rPr>
    </w:lvl>
    <w:lvl w:ilvl="3" w:tplc="04130001">
      <w:start w:val="1"/>
      <w:numFmt w:val="bullet"/>
      <w:lvlText w:val=""/>
      <w:lvlJc w:val="left"/>
      <w:pPr>
        <w:tabs>
          <w:tab w:val="num" w:pos="5091"/>
        </w:tabs>
        <w:ind w:left="5091" w:hanging="360"/>
      </w:pPr>
      <w:rPr>
        <w:rFonts w:ascii="Symbol" w:hAnsi="Symbol" w:hint="default"/>
      </w:rPr>
    </w:lvl>
    <w:lvl w:ilvl="4" w:tplc="04130003" w:tentative="1">
      <w:start w:val="1"/>
      <w:numFmt w:val="bullet"/>
      <w:lvlText w:val="o"/>
      <w:lvlJc w:val="left"/>
      <w:pPr>
        <w:tabs>
          <w:tab w:val="num" w:pos="5811"/>
        </w:tabs>
        <w:ind w:left="5811" w:hanging="360"/>
      </w:pPr>
      <w:rPr>
        <w:rFonts w:ascii="Courier New" w:hAnsi="Courier New" w:hint="default"/>
      </w:rPr>
    </w:lvl>
    <w:lvl w:ilvl="5" w:tplc="04130005" w:tentative="1">
      <w:start w:val="1"/>
      <w:numFmt w:val="bullet"/>
      <w:lvlText w:val=""/>
      <w:lvlJc w:val="left"/>
      <w:pPr>
        <w:tabs>
          <w:tab w:val="num" w:pos="6531"/>
        </w:tabs>
        <w:ind w:left="6531" w:hanging="360"/>
      </w:pPr>
      <w:rPr>
        <w:rFonts w:ascii="Wingdings" w:hAnsi="Wingdings" w:hint="default"/>
      </w:rPr>
    </w:lvl>
    <w:lvl w:ilvl="6" w:tplc="04130001" w:tentative="1">
      <w:start w:val="1"/>
      <w:numFmt w:val="bullet"/>
      <w:lvlText w:val=""/>
      <w:lvlJc w:val="left"/>
      <w:pPr>
        <w:tabs>
          <w:tab w:val="num" w:pos="7251"/>
        </w:tabs>
        <w:ind w:left="7251" w:hanging="360"/>
      </w:pPr>
      <w:rPr>
        <w:rFonts w:ascii="Symbol" w:hAnsi="Symbol" w:hint="default"/>
      </w:rPr>
    </w:lvl>
    <w:lvl w:ilvl="7" w:tplc="04130003" w:tentative="1">
      <w:start w:val="1"/>
      <w:numFmt w:val="bullet"/>
      <w:lvlText w:val="o"/>
      <w:lvlJc w:val="left"/>
      <w:pPr>
        <w:tabs>
          <w:tab w:val="num" w:pos="7971"/>
        </w:tabs>
        <w:ind w:left="7971" w:hanging="360"/>
      </w:pPr>
      <w:rPr>
        <w:rFonts w:ascii="Courier New" w:hAnsi="Courier New" w:hint="default"/>
      </w:rPr>
    </w:lvl>
    <w:lvl w:ilvl="8" w:tplc="04130005" w:tentative="1">
      <w:start w:val="1"/>
      <w:numFmt w:val="bullet"/>
      <w:lvlText w:val=""/>
      <w:lvlJc w:val="left"/>
      <w:pPr>
        <w:tabs>
          <w:tab w:val="num" w:pos="8691"/>
        </w:tabs>
        <w:ind w:left="8691" w:hanging="360"/>
      </w:pPr>
      <w:rPr>
        <w:rFonts w:ascii="Wingdings" w:hAnsi="Wingdings" w:hint="default"/>
      </w:rPr>
    </w:lvl>
  </w:abstractNum>
  <w:abstractNum w:abstractNumId="13" w15:restartNumberingAfterBreak="0">
    <w:nsid w:val="4AD6390D"/>
    <w:multiLevelType w:val="singleLevel"/>
    <w:tmpl w:val="A6CEAE1E"/>
    <w:lvl w:ilvl="0">
      <w:start w:val="1"/>
      <w:numFmt w:val="bullet"/>
      <w:pStyle w:val="Eindnoottekst"/>
      <w:lvlText w:val=""/>
      <w:lvlJc w:val="left"/>
      <w:pPr>
        <w:tabs>
          <w:tab w:val="num" w:pos="360"/>
        </w:tabs>
        <w:ind w:left="360" w:hanging="360"/>
      </w:pPr>
      <w:rPr>
        <w:rFonts w:ascii="Symbol" w:hAnsi="Symbol" w:hint="default"/>
      </w:rPr>
    </w:lvl>
  </w:abstractNum>
  <w:abstractNum w:abstractNumId="14" w15:restartNumberingAfterBreak="0">
    <w:nsid w:val="50E81BA2"/>
    <w:multiLevelType w:val="hybridMultilevel"/>
    <w:tmpl w:val="AA68D07E"/>
    <w:lvl w:ilvl="0" w:tplc="E79A88E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64145B4"/>
    <w:multiLevelType w:val="hybridMultilevel"/>
    <w:tmpl w:val="836E84E8"/>
    <w:lvl w:ilvl="0" w:tplc="04130017">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16" w15:restartNumberingAfterBreak="0">
    <w:nsid w:val="5FDA09D4"/>
    <w:multiLevelType w:val="hybridMultilevel"/>
    <w:tmpl w:val="2B501464"/>
    <w:lvl w:ilvl="0" w:tplc="D58CE360">
      <w:start w:val="1"/>
      <w:numFmt w:val="bullet"/>
      <w:pStyle w:val="CustomerText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E51ECB"/>
    <w:multiLevelType w:val="hybridMultilevel"/>
    <w:tmpl w:val="31448792"/>
    <w:lvl w:ilvl="0" w:tplc="04130017">
      <w:start w:val="1"/>
      <w:numFmt w:val="lowerLetter"/>
      <w:lvlText w:val="%1)"/>
      <w:lvlJc w:val="left"/>
      <w:pPr>
        <w:ind w:left="2138" w:hanging="360"/>
      </w:pPr>
    </w:lvl>
    <w:lvl w:ilvl="1" w:tplc="04130019" w:tentative="1">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num w:numId="1" w16cid:durableId="1150365376">
    <w:abstractNumId w:val="1"/>
  </w:num>
  <w:num w:numId="2" w16cid:durableId="786313289">
    <w:abstractNumId w:val="5"/>
  </w:num>
  <w:num w:numId="3" w16cid:durableId="1641885312">
    <w:abstractNumId w:val="10"/>
  </w:num>
  <w:num w:numId="4" w16cid:durableId="1724597610">
    <w:abstractNumId w:val="4"/>
  </w:num>
  <w:num w:numId="5" w16cid:durableId="754057403">
    <w:abstractNumId w:val="16"/>
  </w:num>
  <w:num w:numId="6" w16cid:durableId="953292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4280749">
    <w:abstractNumId w:val="0"/>
  </w:num>
  <w:num w:numId="8" w16cid:durableId="925189981">
    <w:abstractNumId w:val="9"/>
  </w:num>
  <w:num w:numId="9" w16cid:durableId="413940015">
    <w:abstractNumId w:val="13"/>
  </w:num>
  <w:num w:numId="10" w16cid:durableId="1402672494">
    <w:abstractNumId w:val="12"/>
  </w:num>
  <w:num w:numId="11" w16cid:durableId="45180742">
    <w:abstractNumId w:val="3"/>
  </w:num>
  <w:num w:numId="12" w16cid:durableId="757210693">
    <w:abstractNumId w:val="3"/>
    <w:lvlOverride w:ilvl="0">
      <w:lvl w:ilvl="0">
        <w:start w:val="1"/>
        <w:numFmt w:val="decimal"/>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Arial" w:hAnsi="Arial" w:hint="default"/>
          <w:b/>
          <w:i w:val="0"/>
          <w:sz w:val="20"/>
          <w:szCs w:val="20"/>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13" w16cid:durableId="1173032905">
    <w:abstractNumId w:val="3"/>
    <w:lvlOverride w:ilvl="0">
      <w:lvl w:ilvl="0">
        <w:start w:val="1"/>
        <w:numFmt w:val="decimal"/>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lvlText w:val="%1.%2"/>
        <w:lvlJc w:val="left"/>
        <w:pPr>
          <w:tabs>
            <w:tab w:val="num" w:pos="737"/>
          </w:tabs>
          <w:ind w:left="737" w:hanging="737"/>
        </w:pPr>
        <w:rPr>
          <w:rFonts w:ascii="Arial" w:hAnsi="Arial" w:hint="default"/>
          <w:b/>
          <w:i w:val="0"/>
          <w:sz w:val="20"/>
          <w:szCs w:val="20"/>
        </w:rPr>
      </w:lvl>
    </w:lvlOverride>
    <w:lvlOverride w:ilvl="2">
      <w:lvl w:ilvl="2">
        <w:start w:val="1"/>
        <w:numFmt w:val="decimal"/>
        <w:lvlText w:val="%1.%2.%3"/>
        <w:lvlJc w:val="left"/>
        <w:pPr>
          <w:tabs>
            <w:tab w:val="num" w:pos="0"/>
          </w:tabs>
          <w:ind w:left="737" w:hanging="737"/>
        </w:pPr>
        <w:rPr>
          <w:rFonts w:ascii="Arial" w:hAnsi="Arial" w:hint="default"/>
          <w:b/>
          <w:i w:val="0"/>
          <w:sz w:val="18"/>
        </w:rPr>
      </w:lvl>
    </w:lvlOverride>
    <w:lvlOverride w:ilvl="3">
      <w:lvl w:ilvl="3">
        <w:start w:val="1"/>
        <w:numFmt w:val="decimal"/>
        <w:lvlText w:val="%1.%2.%3.%4"/>
        <w:lvlJc w:val="left"/>
        <w:pPr>
          <w:tabs>
            <w:tab w:val="num" w:pos="737"/>
          </w:tabs>
          <w:ind w:left="737" w:hanging="737"/>
        </w:pPr>
        <w:rPr>
          <w:rFonts w:ascii="Arial" w:hAnsi="Arial" w:hint="default"/>
          <w:b/>
          <w:i w:val="0"/>
          <w:sz w:val="18"/>
        </w:rPr>
      </w:lvl>
    </w:lvlOverride>
    <w:lvlOverride w:ilvl="4">
      <w:lvl w:ilvl="4">
        <w:start w:val="1"/>
        <w:numFmt w:val="decimal"/>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14" w16cid:durableId="230971860">
    <w:abstractNumId w:val="8"/>
  </w:num>
  <w:num w:numId="15" w16cid:durableId="635912256">
    <w:abstractNumId w:val="2"/>
  </w:num>
  <w:num w:numId="16" w16cid:durableId="1583250697">
    <w:abstractNumId w:val="7"/>
  </w:num>
  <w:num w:numId="17" w16cid:durableId="1473792358">
    <w:abstractNumId w:val="15"/>
  </w:num>
  <w:num w:numId="18" w16cid:durableId="1287739440">
    <w:abstractNumId w:val="17"/>
  </w:num>
  <w:num w:numId="19" w16cid:durableId="626621898">
    <w:abstractNumId w:val="1"/>
  </w:num>
  <w:num w:numId="20" w16cid:durableId="1872496559">
    <w:abstractNumId w:val="1"/>
  </w:num>
  <w:num w:numId="21" w16cid:durableId="702511685">
    <w:abstractNumId w:val="11"/>
  </w:num>
  <w:num w:numId="22" w16cid:durableId="1497182594">
    <w:abstractNumId w:val="1"/>
  </w:num>
  <w:num w:numId="23" w16cid:durableId="275259182">
    <w:abstractNumId w:val="1"/>
  </w:num>
  <w:num w:numId="24" w16cid:durableId="1413769545">
    <w:abstractNumId w:val="14"/>
  </w:num>
  <w:num w:numId="25" w16cid:durableId="491481658">
    <w:abstractNumId w:val="1"/>
  </w:num>
  <w:num w:numId="26" w16cid:durableId="168127407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AD"/>
    <w:rsid w:val="00000B7C"/>
    <w:rsid w:val="000036BC"/>
    <w:rsid w:val="00005183"/>
    <w:rsid w:val="000061F6"/>
    <w:rsid w:val="00006E8D"/>
    <w:rsid w:val="00007C39"/>
    <w:rsid w:val="00011826"/>
    <w:rsid w:val="00011A8C"/>
    <w:rsid w:val="00014035"/>
    <w:rsid w:val="00014779"/>
    <w:rsid w:val="00015BA6"/>
    <w:rsid w:val="00016B6C"/>
    <w:rsid w:val="00020163"/>
    <w:rsid w:val="00022237"/>
    <w:rsid w:val="00022D43"/>
    <w:rsid w:val="0002392B"/>
    <w:rsid w:val="00023D79"/>
    <w:rsid w:val="00027039"/>
    <w:rsid w:val="00030476"/>
    <w:rsid w:val="000311D4"/>
    <w:rsid w:val="000311DA"/>
    <w:rsid w:val="00031C98"/>
    <w:rsid w:val="00031F47"/>
    <w:rsid w:val="00032D69"/>
    <w:rsid w:val="00034625"/>
    <w:rsid w:val="00034784"/>
    <w:rsid w:val="00035214"/>
    <w:rsid w:val="00035370"/>
    <w:rsid w:val="000354F2"/>
    <w:rsid w:val="00036DC7"/>
    <w:rsid w:val="000371D1"/>
    <w:rsid w:val="000377CE"/>
    <w:rsid w:val="000401C0"/>
    <w:rsid w:val="000411CE"/>
    <w:rsid w:val="00043120"/>
    <w:rsid w:val="0004350E"/>
    <w:rsid w:val="00043B25"/>
    <w:rsid w:val="00043FDE"/>
    <w:rsid w:val="0004538E"/>
    <w:rsid w:val="00045596"/>
    <w:rsid w:val="00046EAA"/>
    <w:rsid w:val="00047075"/>
    <w:rsid w:val="00047128"/>
    <w:rsid w:val="000474DC"/>
    <w:rsid w:val="00047FC3"/>
    <w:rsid w:val="00050534"/>
    <w:rsid w:val="0005071B"/>
    <w:rsid w:val="00050CAB"/>
    <w:rsid w:val="00051BEA"/>
    <w:rsid w:val="00054B83"/>
    <w:rsid w:val="00054C2F"/>
    <w:rsid w:val="000562D8"/>
    <w:rsid w:val="000569B3"/>
    <w:rsid w:val="000602DE"/>
    <w:rsid w:val="000607E6"/>
    <w:rsid w:val="00060D68"/>
    <w:rsid w:val="00060E8A"/>
    <w:rsid w:val="00060EA1"/>
    <w:rsid w:val="0006313C"/>
    <w:rsid w:val="0006352D"/>
    <w:rsid w:val="00064361"/>
    <w:rsid w:val="00064AA3"/>
    <w:rsid w:val="00065625"/>
    <w:rsid w:val="00065969"/>
    <w:rsid w:val="00067537"/>
    <w:rsid w:val="00070CB9"/>
    <w:rsid w:val="00071764"/>
    <w:rsid w:val="000728BE"/>
    <w:rsid w:val="00075284"/>
    <w:rsid w:val="00076BE1"/>
    <w:rsid w:val="0008265C"/>
    <w:rsid w:val="000827F5"/>
    <w:rsid w:val="0008321E"/>
    <w:rsid w:val="00083F4D"/>
    <w:rsid w:val="000840B6"/>
    <w:rsid w:val="000841ED"/>
    <w:rsid w:val="000844C6"/>
    <w:rsid w:val="00084A74"/>
    <w:rsid w:val="00084E61"/>
    <w:rsid w:val="00085C45"/>
    <w:rsid w:val="0008794B"/>
    <w:rsid w:val="000907BC"/>
    <w:rsid w:val="000913A5"/>
    <w:rsid w:val="000917EE"/>
    <w:rsid w:val="0009281B"/>
    <w:rsid w:val="00093A4E"/>
    <w:rsid w:val="0009568F"/>
    <w:rsid w:val="00095AA4"/>
    <w:rsid w:val="000960CA"/>
    <w:rsid w:val="00096322"/>
    <w:rsid w:val="00096B58"/>
    <w:rsid w:val="000973AE"/>
    <w:rsid w:val="000A0E91"/>
    <w:rsid w:val="000A2F3B"/>
    <w:rsid w:val="000A4514"/>
    <w:rsid w:val="000A5880"/>
    <w:rsid w:val="000B0C1E"/>
    <w:rsid w:val="000B100A"/>
    <w:rsid w:val="000B1E86"/>
    <w:rsid w:val="000B25DF"/>
    <w:rsid w:val="000B2FAF"/>
    <w:rsid w:val="000B3277"/>
    <w:rsid w:val="000B35B4"/>
    <w:rsid w:val="000B3E49"/>
    <w:rsid w:val="000B4A78"/>
    <w:rsid w:val="000B6393"/>
    <w:rsid w:val="000B6979"/>
    <w:rsid w:val="000B7664"/>
    <w:rsid w:val="000B78C9"/>
    <w:rsid w:val="000B7F49"/>
    <w:rsid w:val="000C09C1"/>
    <w:rsid w:val="000C0BBD"/>
    <w:rsid w:val="000C0FB9"/>
    <w:rsid w:val="000C40D7"/>
    <w:rsid w:val="000C48A3"/>
    <w:rsid w:val="000C4965"/>
    <w:rsid w:val="000C4B87"/>
    <w:rsid w:val="000C59F5"/>
    <w:rsid w:val="000C5D74"/>
    <w:rsid w:val="000C6893"/>
    <w:rsid w:val="000D00F4"/>
    <w:rsid w:val="000D0853"/>
    <w:rsid w:val="000D1B33"/>
    <w:rsid w:val="000D1FEA"/>
    <w:rsid w:val="000D2BAF"/>
    <w:rsid w:val="000D2CE6"/>
    <w:rsid w:val="000D37D7"/>
    <w:rsid w:val="000D3E53"/>
    <w:rsid w:val="000D4BDC"/>
    <w:rsid w:val="000D53B3"/>
    <w:rsid w:val="000D6099"/>
    <w:rsid w:val="000D6109"/>
    <w:rsid w:val="000D6ABC"/>
    <w:rsid w:val="000E1762"/>
    <w:rsid w:val="000E2333"/>
    <w:rsid w:val="000E37E3"/>
    <w:rsid w:val="000E3F2E"/>
    <w:rsid w:val="000E4A35"/>
    <w:rsid w:val="000E5F68"/>
    <w:rsid w:val="000E79A1"/>
    <w:rsid w:val="000E7D23"/>
    <w:rsid w:val="000F45BF"/>
    <w:rsid w:val="000F490E"/>
    <w:rsid w:val="000F513B"/>
    <w:rsid w:val="000F5B25"/>
    <w:rsid w:val="000F5BC1"/>
    <w:rsid w:val="000F5BF6"/>
    <w:rsid w:val="000F6BD9"/>
    <w:rsid w:val="0010061B"/>
    <w:rsid w:val="00101A97"/>
    <w:rsid w:val="00102007"/>
    <w:rsid w:val="001021C5"/>
    <w:rsid w:val="00102C56"/>
    <w:rsid w:val="00102F7C"/>
    <w:rsid w:val="0010418A"/>
    <w:rsid w:val="001044BE"/>
    <w:rsid w:val="0010482C"/>
    <w:rsid w:val="001067F1"/>
    <w:rsid w:val="00110D15"/>
    <w:rsid w:val="00114DF6"/>
    <w:rsid w:val="00114EB7"/>
    <w:rsid w:val="0011607E"/>
    <w:rsid w:val="00116A64"/>
    <w:rsid w:val="001172FC"/>
    <w:rsid w:val="00117952"/>
    <w:rsid w:val="00117BFC"/>
    <w:rsid w:val="00123221"/>
    <w:rsid w:val="001236A5"/>
    <w:rsid w:val="001239C6"/>
    <w:rsid w:val="00123A30"/>
    <w:rsid w:val="00124A12"/>
    <w:rsid w:val="001251BD"/>
    <w:rsid w:val="00127ED7"/>
    <w:rsid w:val="001321A5"/>
    <w:rsid w:val="001333DB"/>
    <w:rsid w:val="001335FD"/>
    <w:rsid w:val="001367E4"/>
    <w:rsid w:val="00136CBB"/>
    <w:rsid w:val="00137266"/>
    <w:rsid w:val="0014076B"/>
    <w:rsid w:val="0014121F"/>
    <w:rsid w:val="001425B1"/>
    <w:rsid w:val="00142A0E"/>
    <w:rsid w:val="00142BA6"/>
    <w:rsid w:val="00142D64"/>
    <w:rsid w:val="0014543F"/>
    <w:rsid w:val="00146CAE"/>
    <w:rsid w:val="00146ECA"/>
    <w:rsid w:val="001503CD"/>
    <w:rsid w:val="00151494"/>
    <w:rsid w:val="00151E60"/>
    <w:rsid w:val="00151FC2"/>
    <w:rsid w:val="00152D0F"/>
    <w:rsid w:val="00153C5D"/>
    <w:rsid w:val="001546B1"/>
    <w:rsid w:val="00154B7B"/>
    <w:rsid w:val="00155E0B"/>
    <w:rsid w:val="001563C2"/>
    <w:rsid w:val="001571D3"/>
    <w:rsid w:val="00160613"/>
    <w:rsid w:val="001613D0"/>
    <w:rsid w:val="00161D12"/>
    <w:rsid w:val="00161FEC"/>
    <w:rsid w:val="0016218A"/>
    <w:rsid w:val="00162630"/>
    <w:rsid w:val="00162B0A"/>
    <w:rsid w:val="001630E5"/>
    <w:rsid w:val="00164553"/>
    <w:rsid w:val="00165247"/>
    <w:rsid w:val="001658A4"/>
    <w:rsid w:val="00165A64"/>
    <w:rsid w:val="0016689F"/>
    <w:rsid w:val="00167156"/>
    <w:rsid w:val="001676F2"/>
    <w:rsid w:val="00167BFE"/>
    <w:rsid w:val="00167EF2"/>
    <w:rsid w:val="001719F2"/>
    <w:rsid w:val="00171C70"/>
    <w:rsid w:val="001724B4"/>
    <w:rsid w:val="001730B5"/>
    <w:rsid w:val="001730D2"/>
    <w:rsid w:val="0017343C"/>
    <w:rsid w:val="001743E0"/>
    <w:rsid w:val="00175527"/>
    <w:rsid w:val="00180D18"/>
    <w:rsid w:val="00181A69"/>
    <w:rsid w:val="00181BDF"/>
    <w:rsid w:val="001826DD"/>
    <w:rsid w:val="00183552"/>
    <w:rsid w:val="00185F1B"/>
    <w:rsid w:val="00186093"/>
    <w:rsid w:val="001863D7"/>
    <w:rsid w:val="00186941"/>
    <w:rsid w:val="001871D7"/>
    <w:rsid w:val="00190299"/>
    <w:rsid w:val="00191C85"/>
    <w:rsid w:val="001921E6"/>
    <w:rsid w:val="00193255"/>
    <w:rsid w:val="0019634E"/>
    <w:rsid w:val="00197446"/>
    <w:rsid w:val="001A29AF"/>
    <w:rsid w:val="001A335D"/>
    <w:rsid w:val="001A4C44"/>
    <w:rsid w:val="001A4F1B"/>
    <w:rsid w:val="001A61D8"/>
    <w:rsid w:val="001A726A"/>
    <w:rsid w:val="001A7B2D"/>
    <w:rsid w:val="001A7B96"/>
    <w:rsid w:val="001A7E9C"/>
    <w:rsid w:val="001A7F20"/>
    <w:rsid w:val="001B05A0"/>
    <w:rsid w:val="001B0835"/>
    <w:rsid w:val="001B1195"/>
    <w:rsid w:val="001B144E"/>
    <w:rsid w:val="001B170B"/>
    <w:rsid w:val="001B29FA"/>
    <w:rsid w:val="001B3184"/>
    <w:rsid w:val="001B44A6"/>
    <w:rsid w:val="001B4DD4"/>
    <w:rsid w:val="001B556E"/>
    <w:rsid w:val="001B5F8D"/>
    <w:rsid w:val="001B6465"/>
    <w:rsid w:val="001B6796"/>
    <w:rsid w:val="001B7EE6"/>
    <w:rsid w:val="001C01C0"/>
    <w:rsid w:val="001C115D"/>
    <w:rsid w:val="001C145E"/>
    <w:rsid w:val="001C2267"/>
    <w:rsid w:val="001C2960"/>
    <w:rsid w:val="001C3BD3"/>
    <w:rsid w:val="001C3D61"/>
    <w:rsid w:val="001C4203"/>
    <w:rsid w:val="001C4414"/>
    <w:rsid w:val="001C6639"/>
    <w:rsid w:val="001C71C1"/>
    <w:rsid w:val="001D00F9"/>
    <w:rsid w:val="001D0D56"/>
    <w:rsid w:val="001D2644"/>
    <w:rsid w:val="001D60F9"/>
    <w:rsid w:val="001D61AA"/>
    <w:rsid w:val="001D678C"/>
    <w:rsid w:val="001D6F80"/>
    <w:rsid w:val="001D6FB4"/>
    <w:rsid w:val="001D7983"/>
    <w:rsid w:val="001D7D6D"/>
    <w:rsid w:val="001E0BC5"/>
    <w:rsid w:val="001E0C16"/>
    <w:rsid w:val="001E0FA4"/>
    <w:rsid w:val="001E2A2A"/>
    <w:rsid w:val="001E3EAD"/>
    <w:rsid w:val="001E47D6"/>
    <w:rsid w:val="001E4E09"/>
    <w:rsid w:val="001E5103"/>
    <w:rsid w:val="001E5B09"/>
    <w:rsid w:val="001E5B19"/>
    <w:rsid w:val="001E6DBE"/>
    <w:rsid w:val="001E741D"/>
    <w:rsid w:val="001F06A4"/>
    <w:rsid w:val="001F1644"/>
    <w:rsid w:val="001F1BE4"/>
    <w:rsid w:val="001F2956"/>
    <w:rsid w:val="001F32D5"/>
    <w:rsid w:val="001F3BDE"/>
    <w:rsid w:val="001F456B"/>
    <w:rsid w:val="001F6052"/>
    <w:rsid w:val="001F6933"/>
    <w:rsid w:val="001F698E"/>
    <w:rsid w:val="00201DD6"/>
    <w:rsid w:val="00201F05"/>
    <w:rsid w:val="002020D5"/>
    <w:rsid w:val="00203BE1"/>
    <w:rsid w:val="0020487D"/>
    <w:rsid w:val="0020517E"/>
    <w:rsid w:val="0020561F"/>
    <w:rsid w:val="00205D7E"/>
    <w:rsid w:val="00210955"/>
    <w:rsid w:val="00210A9A"/>
    <w:rsid w:val="00214A2E"/>
    <w:rsid w:val="002150CA"/>
    <w:rsid w:val="00215596"/>
    <w:rsid w:val="00216420"/>
    <w:rsid w:val="002166DD"/>
    <w:rsid w:val="00217250"/>
    <w:rsid w:val="002178C3"/>
    <w:rsid w:val="00217B70"/>
    <w:rsid w:val="0022011D"/>
    <w:rsid w:val="0022059C"/>
    <w:rsid w:val="00220D5F"/>
    <w:rsid w:val="00221816"/>
    <w:rsid w:val="00222067"/>
    <w:rsid w:val="00222B6E"/>
    <w:rsid w:val="00223690"/>
    <w:rsid w:val="00226180"/>
    <w:rsid w:val="0022713A"/>
    <w:rsid w:val="0023042D"/>
    <w:rsid w:val="0023096E"/>
    <w:rsid w:val="00230BF6"/>
    <w:rsid w:val="002318AA"/>
    <w:rsid w:val="00232130"/>
    <w:rsid w:val="00232246"/>
    <w:rsid w:val="002322CB"/>
    <w:rsid w:val="00233EDC"/>
    <w:rsid w:val="0023606F"/>
    <w:rsid w:val="002416D0"/>
    <w:rsid w:val="002423E1"/>
    <w:rsid w:val="002428DD"/>
    <w:rsid w:val="00243A77"/>
    <w:rsid w:val="00243CCA"/>
    <w:rsid w:val="0024438E"/>
    <w:rsid w:val="00244566"/>
    <w:rsid w:val="002447F0"/>
    <w:rsid w:val="00244DEC"/>
    <w:rsid w:val="00245980"/>
    <w:rsid w:val="00246506"/>
    <w:rsid w:val="0025116C"/>
    <w:rsid w:val="002512EE"/>
    <w:rsid w:val="002534C1"/>
    <w:rsid w:val="00253FF1"/>
    <w:rsid w:val="00254287"/>
    <w:rsid w:val="002551C1"/>
    <w:rsid w:val="00255636"/>
    <w:rsid w:val="00255BD3"/>
    <w:rsid w:val="0025604A"/>
    <w:rsid w:val="00256AA7"/>
    <w:rsid w:val="002604AC"/>
    <w:rsid w:val="00260CD6"/>
    <w:rsid w:val="0026158B"/>
    <w:rsid w:val="002618AC"/>
    <w:rsid w:val="002635DA"/>
    <w:rsid w:val="00265285"/>
    <w:rsid w:val="00265870"/>
    <w:rsid w:val="00266E73"/>
    <w:rsid w:val="00267962"/>
    <w:rsid w:val="00270494"/>
    <w:rsid w:val="00271A3C"/>
    <w:rsid w:val="00271B47"/>
    <w:rsid w:val="00271BC9"/>
    <w:rsid w:val="00272FDD"/>
    <w:rsid w:val="00276800"/>
    <w:rsid w:val="0027789C"/>
    <w:rsid w:val="00277AA2"/>
    <w:rsid w:val="00277EC1"/>
    <w:rsid w:val="002804F4"/>
    <w:rsid w:val="00280B83"/>
    <w:rsid w:val="00281E1B"/>
    <w:rsid w:val="002825FB"/>
    <w:rsid w:val="00282F81"/>
    <w:rsid w:val="002834DC"/>
    <w:rsid w:val="00283C62"/>
    <w:rsid w:val="00284CBE"/>
    <w:rsid w:val="002930CB"/>
    <w:rsid w:val="00293702"/>
    <w:rsid w:val="002947BE"/>
    <w:rsid w:val="00294B3D"/>
    <w:rsid w:val="00295528"/>
    <w:rsid w:val="00297405"/>
    <w:rsid w:val="002A020B"/>
    <w:rsid w:val="002A19BB"/>
    <w:rsid w:val="002A2323"/>
    <w:rsid w:val="002A25FC"/>
    <w:rsid w:val="002A5843"/>
    <w:rsid w:val="002A5B2A"/>
    <w:rsid w:val="002A6E8B"/>
    <w:rsid w:val="002A7724"/>
    <w:rsid w:val="002B022C"/>
    <w:rsid w:val="002B222C"/>
    <w:rsid w:val="002B3701"/>
    <w:rsid w:val="002B40B5"/>
    <w:rsid w:val="002B4A3E"/>
    <w:rsid w:val="002B4F7C"/>
    <w:rsid w:val="002B613F"/>
    <w:rsid w:val="002B6813"/>
    <w:rsid w:val="002B78B7"/>
    <w:rsid w:val="002C01B9"/>
    <w:rsid w:val="002C0397"/>
    <w:rsid w:val="002C0CAF"/>
    <w:rsid w:val="002C13A0"/>
    <w:rsid w:val="002C3186"/>
    <w:rsid w:val="002C376D"/>
    <w:rsid w:val="002C39A7"/>
    <w:rsid w:val="002C4681"/>
    <w:rsid w:val="002C57D3"/>
    <w:rsid w:val="002C5EBE"/>
    <w:rsid w:val="002C5F5B"/>
    <w:rsid w:val="002C65F3"/>
    <w:rsid w:val="002C689E"/>
    <w:rsid w:val="002C6F3A"/>
    <w:rsid w:val="002C71DE"/>
    <w:rsid w:val="002C7F6D"/>
    <w:rsid w:val="002D1268"/>
    <w:rsid w:val="002D2B15"/>
    <w:rsid w:val="002D449E"/>
    <w:rsid w:val="002D62EC"/>
    <w:rsid w:val="002D6CED"/>
    <w:rsid w:val="002D716A"/>
    <w:rsid w:val="002D7811"/>
    <w:rsid w:val="002D786F"/>
    <w:rsid w:val="002D7CC2"/>
    <w:rsid w:val="002E05B1"/>
    <w:rsid w:val="002E07D1"/>
    <w:rsid w:val="002E0B19"/>
    <w:rsid w:val="002E135E"/>
    <w:rsid w:val="002E1A71"/>
    <w:rsid w:val="002E285D"/>
    <w:rsid w:val="002E2E98"/>
    <w:rsid w:val="002E3978"/>
    <w:rsid w:val="002E3A7D"/>
    <w:rsid w:val="002E6134"/>
    <w:rsid w:val="002E6431"/>
    <w:rsid w:val="002F15EB"/>
    <w:rsid w:val="002F1C52"/>
    <w:rsid w:val="002F20AD"/>
    <w:rsid w:val="002F24F7"/>
    <w:rsid w:val="002F2E0E"/>
    <w:rsid w:val="002F3629"/>
    <w:rsid w:val="002F3EDE"/>
    <w:rsid w:val="002F51C5"/>
    <w:rsid w:val="002F5637"/>
    <w:rsid w:val="002F59EC"/>
    <w:rsid w:val="002F6DC3"/>
    <w:rsid w:val="002F773C"/>
    <w:rsid w:val="00301296"/>
    <w:rsid w:val="00301467"/>
    <w:rsid w:val="00302E83"/>
    <w:rsid w:val="00303EAC"/>
    <w:rsid w:val="00305AC0"/>
    <w:rsid w:val="00305B8D"/>
    <w:rsid w:val="00305F19"/>
    <w:rsid w:val="00306AA0"/>
    <w:rsid w:val="00307215"/>
    <w:rsid w:val="0030774A"/>
    <w:rsid w:val="00307F10"/>
    <w:rsid w:val="00310BF7"/>
    <w:rsid w:val="00310D7D"/>
    <w:rsid w:val="00311975"/>
    <w:rsid w:val="0031262D"/>
    <w:rsid w:val="00312AAB"/>
    <w:rsid w:val="00312D3D"/>
    <w:rsid w:val="00312F98"/>
    <w:rsid w:val="0031332D"/>
    <w:rsid w:val="00314D73"/>
    <w:rsid w:val="00315173"/>
    <w:rsid w:val="00315A8B"/>
    <w:rsid w:val="00316781"/>
    <w:rsid w:val="00316EA3"/>
    <w:rsid w:val="003178CD"/>
    <w:rsid w:val="003202BB"/>
    <w:rsid w:val="003205B6"/>
    <w:rsid w:val="00320F99"/>
    <w:rsid w:val="00321F26"/>
    <w:rsid w:val="003227F1"/>
    <w:rsid w:val="00322AE8"/>
    <w:rsid w:val="003232E3"/>
    <w:rsid w:val="003251A8"/>
    <w:rsid w:val="003261BC"/>
    <w:rsid w:val="00326CE1"/>
    <w:rsid w:val="003272CC"/>
    <w:rsid w:val="003273B2"/>
    <w:rsid w:val="00327D73"/>
    <w:rsid w:val="00327FCB"/>
    <w:rsid w:val="003300E3"/>
    <w:rsid w:val="00333148"/>
    <w:rsid w:val="003333C1"/>
    <w:rsid w:val="0033375B"/>
    <w:rsid w:val="003339CA"/>
    <w:rsid w:val="003348F8"/>
    <w:rsid w:val="00335136"/>
    <w:rsid w:val="003354D6"/>
    <w:rsid w:val="003359E0"/>
    <w:rsid w:val="00335B97"/>
    <w:rsid w:val="0033618B"/>
    <w:rsid w:val="00336525"/>
    <w:rsid w:val="003365E0"/>
    <w:rsid w:val="00336941"/>
    <w:rsid w:val="0034039A"/>
    <w:rsid w:val="0034092A"/>
    <w:rsid w:val="00341339"/>
    <w:rsid w:val="00341D6B"/>
    <w:rsid w:val="00343468"/>
    <w:rsid w:val="00344146"/>
    <w:rsid w:val="00344EB8"/>
    <w:rsid w:val="003458BB"/>
    <w:rsid w:val="00346991"/>
    <w:rsid w:val="00347172"/>
    <w:rsid w:val="00347DA9"/>
    <w:rsid w:val="00351854"/>
    <w:rsid w:val="00351AEB"/>
    <w:rsid w:val="00351FCB"/>
    <w:rsid w:val="0035282D"/>
    <w:rsid w:val="003538D8"/>
    <w:rsid w:val="0035516D"/>
    <w:rsid w:val="00355F78"/>
    <w:rsid w:val="00356FEC"/>
    <w:rsid w:val="003576A3"/>
    <w:rsid w:val="00360460"/>
    <w:rsid w:val="00360618"/>
    <w:rsid w:val="00360899"/>
    <w:rsid w:val="00360B53"/>
    <w:rsid w:val="00361F4B"/>
    <w:rsid w:val="0036307A"/>
    <w:rsid w:val="0036314D"/>
    <w:rsid w:val="00363160"/>
    <w:rsid w:val="00363D5B"/>
    <w:rsid w:val="00363E78"/>
    <w:rsid w:val="00364E70"/>
    <w:rsid w:val="003659E8"/>
    <w:rsid w:val="00365BBA"/>
    <w:rsid w:val="003660DB"/>
    <w:rsid w:val="0036645C"/>
    <w:rsid w:val="00367133"/>
    <w:rsid w:val="00367D3F"/>
    <w:rsid w:val="00370F4B"/>
    <w:rsid w:val="00372ED3"/>
    <w:rsid w:val="003738F3"/>
    <w:rsid w:val="00373DC0"/>
    <w:rsid w:val="00374919"/>
    <w:rsid w:val="00376162"/>
    <w:rsid w:val="00376691"/>
    <w:rsid w:val="00376712"/>
    <w:rsid w:val="00376C38"/>
    <w:rsid w:val="00377319"/>
    <w:rsid w:val="00377D3D"/>
    <w:rsid w:val="00383AE6"/>
    <w:rsid w:val="00383CC8"/>
    <w:rsid w:val="00384337"/>
    <w:rsid w:val="0038564F"/>
    <w:rsid w:val="00386BBA"/>
    <w:rsid w:val="003913DF"/>
    <w:rsid w:val="003925B6"/>
    <w:rsid w:val="003937EC"/>
    <w:rsid w:val="00393F3C"/>
    <w:rsid w:val="00394916"/>
    <w:rsid w:val="003952C7"/>
    <w:rsid w:val="00395F46"/>
    <w:rsid w:val="00396F54"/>
    <w:rsid w:val="00397557"/>
    <w:rsid w:val="003A06DB"/>
    <w:rsid w:val="003A2EA7"/>
    <w:rsid w:val="003A2F4D"/>
    <w:rsid w:val="003A381A"/>
    <w:rsid w:val="003A389E"/>
    <w:rsid w:val="003A4368"/>
    <w:rsid w:val="003A611D"/>
    <w:rsid w:val="003B043D"/>
    <w:rsid w:val="003B29E1"/>
    <w:rsid w:val="003B2BD8"/>
    <w:rsid w:val="003B3451"/>
    <w:rsid w:val="003B4153"/>
    <w:rsid w:val="003B41E0"/>
    <w:rsid w:val="003B4670"/>
    <w:rsid w:val="003B4C81"/>
    <w:rsid w:val="003B56FF"/>
    <w:rsid w:val="003B5947"/>
    <w:rsid w:val="003B6134"/>
    <w:rsid w:val="003B617C"/>
    <w:rsid w:val="003B6D4A"/>
    <w:rsid w:val="003B7261"/>
    <w:rsid w:val="003B7303"/>
    <w:rsid w:val="003B7741"/>
    <w:rsid w:val="003C02F6"/>
    <w:rsid w:val="003C044A"/>
    <w:rsid w:val="003C1F16"/>
    <w:rsid w:val="003C210C"/>
    <w:rsid w:val="003C2C8A"/>
    <w:rsid w:val="003C5DC7"/>
    <w:rsid w:val="003C6360"/>
    <w:rsid w:val="003C6ACC"/>
    <w:rsid w:val="003C6F4C"/>
    <w:rsid w:val="003D1216"/>
    <w:rsid w:val="003D2F89"/>
    <w:rsid w:val="003D45AC"/>
    <w:rsid w:val="003D460D"/>
    <w:rsid w:val="003D4D91"/>
    <w:rsid w:val="003D50F6"/>
    <w:rsid w:val="003D513A"/>
    <w:rsid w:val="003D6232"/>
    <w:rsid w:val="003D6670"/>
    <w:rsid w:val="003D7A8F"/>
    <w:rsid w:val="003E14D0"/>
    <w:rsid w:val="003E17B9"/>
    <w:rsid w:val="003E24F8"/>
    <w:rsid w:val="003E29C9"/>
    <w:rsid w:val="003E3145"/>
    <w:rsid w:val="003E327D"/>
    <w:rsid w:val="003E414A"/>
    <w:rsid w:val="003E418A"/>
    <w:rsid w:val="003E6542"/>
    <w:rsid w:val="003F0592"/>
    <w:rsid w:val="003F0C52"/>
    <w:rsid w:val="003F2003"/>
    <w:rsid w:val="003F2A73"/>
    <w:rsid w:val="003F30B8"/>
    <w:rsid w:val="003F3203"/>
    <w:rsid w:val="003F3669"/>
    <w:rsid w:val="003F36C3"/>
    <w:rsid w:val="003F3797"/>
    <w:rsid w:val="003F610B"/>
    <w:rsid w:val="003F6549"/>
    <w:rsid w:val="004002B3"/>
    <w:rsid w:val="0040303F"/>
    <w:rsid w:val="004042C8"/>
    <w:rsid w:val="00404D5A"/>
    <w:rsid w:val="00405E7F"/>
    <w:rsid w:val="00405F0D"/>
    <w:rsid w:val="004061FA"/>
    <w:rsid w:val="004066C1"/>
    <w:rsid w:val="0040707E"/>
    <w:rsid w:val="00407AFB"/>
    <w:rsid w:val="00410E20"/>
    <w:rsid w:val="004112F4"/>
    <w:rsid w:val="004114FE"/>
    <w:rsid w:val="00411AB8"/>
    <w:rsid w:val="004145BE"/>
    <w:rsid w:val="004178FE"/>
    <w:rsid w:val="004204DA"/>
    <w:rsid w:val="004215F0"/>
    <w:rsid w:val="00421ADC"/>
    <w:rsid w:val="00423DF6"/>
    <w:rsid w:val="00423F03"/>
    <w:rsid w:val="00425D68"/>
    <w:rsid w:val="004266A8"/>
    <w:rsid w:val="0042693E"/>
    <w:rsid w:val="00426BBB"/>
    <w:rsid w:val="00427DF7"/>
    <w:rsid w:val="004302BD"/>
    <w:rsid w:val="00430B7E"/>
    <w:rsid w:val="00430FFC"/>
    <w:rsid w:val="00432491"/>
    <w:rsid w:val="00432D37"/>
    <w:rsid w:val="00434631"/>
    <w:rsid w:val="00435B30"/>
    <w:rsid w:val="00435E9D"/>
    <w:rsid w:val="004363F0"/>
    <w:rsid w:val="004400CB"/>
    <w:rsid w:val="0044098F"/>
    <w:rsid w:val="00442031"/>
    <w:rsid w:val="00442586"/>
    <w:rsid w:val="00442E2C"/>
    <w:rsid w:val="00442E98"/>
    <w:rsid w:val="00442F1C"/>
    <w:rsid w:val="004431C4"/>
    <w:rsid w:val="00445012"/>
    <w:rsid w:val="00445BEA"/>
    <w:rsid w:val="00446625"/>
    <w:rsid w:val="00447410"/>
    <w:rsid w:val="004508F8"/>
    <w:rsid w:val="00452DC3"/>
    <w:rsid w:val="00453B43"/>
    <w:rsid w:val="00454697"/>
    <w:rsid w:val="00455F86"/>
    <w:rsid w:val="0045684E"/>
    <w:rsid w:val="00456BFB"/>
    <w:rsid w:val="00457389"/>
    <w:rsid w:val="0046086E"/>
    <w:rsid w:val="004608F5"/>
    <w:rsid w:val="00462FB6"/>
    <w:rsid w:val="00463927"/>
    <w:rsid w:val="00464B83"/>
    <w:rsid w:val="00464E53"/>
    <w:rsid w:val="00465E90"/>
    <w:rsid w:val="0046654C"/>
    <w:rsid w:val="00466C30"/>
    <w:rsid w:val="00466E76"/>
    <w:rsid w:val="004672E3"/>
    <w:rsid w:val="004676F9"/>
    <w:rsid w:val="00467E62"/>
    <w:rsid w:val="00470111"/>
    <w:rsid w:val="00470846"/>
    <w:rsid w:val="004717B5"/>
    <w:rsid w:val="00472CFC"/>
    <w:rsid w:val="00473464"/>
    <w:rsid w:val="00474519"/>
    <w:rsid w:val="00474969"/>
    <w:rsid w:val="00475678"/>
    <w:rsid w:val="00475860"/>
    <w:rsid w:val="00475C40"/>
    <w:rsid w:val="004766D2"/>
    <w:rsid w:val="00476B72"/>
    <w:rsid w:val="00476D2C"/>
    <w:rsid w:val="0047769D"/>
    <w:rsid w:val="00477ABF"/>
    <w:rsid w:val="00480177"/>
    <w:rsid w:val="00480F71"/>
    <w:rsid w:val="004826D9"/>
    <w:rsid w:val="0048531B"/>
    <w:rsid w:val="00486076"/>
    <w:rsid w:val="00487AC0"/>
    <w:rsid w:val="00491B8B"/>
    <w:rsid w:val="004934CD"/>
    <w:rsid w:val="0049378A"/>
    <w:rsid w:val="00494683"/>
    <w:rsid w:val="00494B34"/>
    <w:rsid w:val="00497E54"/>
    <w:rsid w:val="00497F6B"/>
    <w:rsid w:val="004A0D46"/>
    <w:rsid w:val="004A2089"/>
    <w:rsid w:val="004A233D"/>
    <w:rsid w:val="004A24C1"/>
    <w:rsid w:val="004A3604"/>
    <w:rsid w:val="004A3642"/>
    <w:rsid w:val="004A3DCC"/>
    <w:rsid w:val="004A3E4E"/>
    <w:rsid w:val="004A4B8B"/>
    <w:rsid w:val="004A5245"/>
    <w:rsid w:val="004A65B7"/>
    <w:rsid w:val="004A675C"/>
    <w:rsid w:val="004A71A4"/>
    <w:rsid w:val="004B0E46"/>
    <w:rsid w:val="004B1648"/>
    <w:rsid w:val="004B2653"/>
    <w:rsid w:val="004B3215"/>
    <w:rsid w:val="004B3B43"/>
    <w:rsid w:val="004B4495"/>
    <w:rsid w:val="004B4AF7"/>
    <w:rsid w:val="004B6628"/>
    <w:rsid w:val="004B7404"/>
    <w:rsid w:val="004B7B9F"/>
    <w:rsid w:val="004C09FC"/>
    <w:rsid w:val="004C2BF0"/>
    <w:rsid w:val="004C3A5B"/>
    <w:rsid w:val="004C3CE7"/>
    <w:rsid w:val="004C4F69"/>
    <w:rsid w:val="004C5659"/>
    <w:rsid w:val="004C5B15"/>
    <w:rsid w:val="004C75EA"/>
    <w:rsid w:val="004C7EE8"/>
    <w:rsid w:val="004D005B"/>
    <w:rsid w:val="004D08C6"/>
    <w:rsid w:val="004D08E2"/>
    <w:rsid w:val="004D1185"/>
    <w:rsid w:val="004D1A5E"/>
    <w:rsid w:val="004D368E"/>
    <w:rsid w:val="004D3A0A"/>
    <w:rsid w:val="004D3BCD"/>
    <w:rsid w:val="004D41AE"/>
    <w:rsid w:val="004D485A"/>
    <w:rsid w:val="004D6D6F"/>
    <w:rsid w:val="004D749A"/>
    <w:rsid w:val="004D7531"/>
    <w:rsid w:val="004D78CD"/>
    <w:rsid w:val="004E0383"/>
    <w:rsid w:val="004E0FE6"/>
    <w:rsid w:val="004E1F07"/>
    <w:rsid w:val="004E1F6D"/>
    <w:rsid w:val="004E27A5"/>
    <w:rsid w:val="004E3383"/>
    <w:rsid w:val="004E3DFD"/>
    <w:rsid w:val="004E41B5"/>
    <w:rsid w:val="004E4331"/>
    <w:rsid w:val="004E4894"/>
    <w:rsid w:val="004E4DFF"/>
    <w:rsid w:val="004E5E61"/>
    <w:rsid w:val="004E710E"/>
    <w:rsid w:val="004E742B"/>
    <w:rsid w:val="004F21B2"/>
    <w:rsid w:val="004F26F4"/>
    <w:rsid w:val="004F32C7"/>
    <w:rsid w:val="004F5052"/>
    <w:rsid w:val="004F605E"/>
    <w:rsid w:val="004F72A7"/>
    <w:rsid w:val="0050122C"/>
    <w:rsid w:val="0050144B"/>
    <w:rsid w:val="0050196B"/>
    <w:rsid w:val="005030FC"/>
    <w:rsid w:val="0050513A"/>
    <w:rsid w:val="005052B5"/>
    <w:rsid w:val="005052DC"/>
    <w:rsid w:val="00510730"/>
    <w:rsid w:val="00511EF8"/>
    <w:rsid w:val="00512054"/>
    <w:rsid w:val="0051235A"/>
    <w:rsid w:val="00513F49"/>
    <w:rsid w:val="0051595B"/>
    <w:rsid w:val="00515997"/>
    <w:rsid w:val="00516315"/>
    <w:rsid w:val="005166AA"/>
    <w:rsid w:val="00517597"/>
    <w:rsid w:val="005175F2"/>
    <w:rsid w:val="0051787E"/>
    <w:rsid w:val="00517911"/>
    <w:rsid w:val="005207ED"/>
    <w:rsid w:val="005209AC"/>
    <w:rsid w:val="00524A36"/>
    <w:rsid w:val="00525107"/>
    <w:rsid w:val="00525DB7"/>
    <w:rsid w:val="00527537"/>
    <w:rsid w:val="00532558"/>
    <w:rsid w:val="00532AD7"/>
    <w:rsid w:val="0053341D"/>
    <w:rsid w:val="0053357C"/>
    <w:rsid w:val="005337FC"/>
    <w:rsid w:val="00533AB6"/>
    <w:rsid w:val="00533C3A"/>
    <w:rsid w:val="00533D26"/>
    <w:rsid w:val="00534AF1"/>
    <w:rsid w:val="0053548C"/>
    <w:rsid w:val="00535913"/>
    <w:rsid w:val="00535FCD"/>
    <w:rsid w:val="0054036F"/>
    <w:rsid w:val="005442C6"/>
    <w:rsid w:val="0054636E"/>
    <w:rsid w:val="0054783B"/>
    <w:rsid w:val="00551800"/>
    <w:rsid w:val="00551B72"/>
    <w:rsid w:val="00551CAD"/>
    <w:rsid w:val="00552989"/>
    <w:rsid w:val="0055401C"/>
    <w:rsid w:val="00554236"/>
    <w:rsid w:val="00554549"/>
    <w:rsid w:val="005547CF"/>
    <w:rsid w:val="00555C31"/>
    <w:rsid w:val="005561D9"/>
    <w:rsid w:val="00557F58"/>
    <w:rsid w:val="00560ACE"/>
    <w:rsid w:val="00561741"/>
    <w:rsid w:val="0056306F"/>
    <w:rsid w:val="00564359"/>
    <w:rsid w:val="00565C68"/>
    <w:rsid w:val="00565E0A"/>
    <w:rsid w:val="00566981"/>
    <w:rsid w:val="00566B48"/>
    <w:rsid w:val="00566CA1"/>
    <w:rsid w:val="00567347"/>
    <w:rsid w:val="005678C4"/>
    <w:rsid w:val="005679D7"/>
    <w:rsid w:val="00570DA0"/>
    <w:rsid w:val="00571261"/>
    <w:rsid w:val="005719B1"/>
    <w:rsid w:val="00571B28"/>
    <w:rsid w:val="00572CAC"/>
    <w:rsid w:val="00573593"/>
    <w:rsid w:val="005749CF"/>
    <w:rsid w:val="00575B2E"/>
    <w:rsid w:val="0057714D"/>
    <w:rsid w:val="00577375"/>
    <w:rsid w:val="005774A6"/>
    <w:rsid w:val="005778BE"/>
    <w:rsid w:val="00577DC1"/>
    <w:rsid w:val="00582FD0"/>
    <w:rsid w:val="005839AD"/>
    <w:rsid w:val="00583D34"/>
    <w:rsid w:val="00583F74"/>
    <w:rsid w:val="00584BA6"/>
    <w:rsid w:val="005856DB"/>
    <w:rsid w:val="00586297"/>
    <w:rsid w:val="005865F7"/>
    <w:rsid w:val="00586705"/>
    <w:rsid w:val="00586886"/>
    <w:rsid w:val="005907EF"/>
    <w:rsid w:val="005908A6"/>
    <w:rsid w:val="00593377"/>
    <w:rsid w:val="0059562F"/>
    <w:rsid w:val="00597113"/>
    <w:rsid w:val="00597D44"/>
    <w:rsid w:val="005A160B"/>
    <w:rsid w:val="005A3011"/>
    <w:rsid w:val="005A43D3"/>
    <w:rsid w:val="005A4482"/>
    <w:rsid w:val="005A555E"/>
    <w:rsid w:val="005A58F5"/>
    <w:rsid w:val="005A5C35"/>
    <w:rsid w:val="005A6225"/>
    <w:rsid w:val="005A6B74"/>
    <w:rsid w:val="005A713B"/>
    <w:rsid w:val="005A7855"/>
    <w:rsid w:val="005A7A1C"/>
    <w:rsid w:val="005A7CF5"/>
    <w:rsid w:val="005B02EC"/>
    <w:rsid w:val="005B0C66"/>
    <w:rsid w:val="005B2414"/>
    <w:rsid w:val="005B40FC"/>
    <w:rsid w:val="005B4707"/>
    <w:rsid w:val="005B60F2"/>
    <w:rsid w:val="005B7B43"/>
    <w:rsid w:val="005C24B5"/>
    <w:rsid w:val="005C3C58"/>
    <w:rsid w:val="005C3F8C"/>
    <w:rsid w:val="005C419C"/>
    <w:rsid w:val="005C4690"/>
    <w:rsid w:val="005C4977"/>
    <w:rsid w:val="005C5089"/>
    <w:rsid w:val="005C59AF"/>
    <w:rsid w:val="005C5C79"/>
    <w:rsid w:val="005C61FB"/>
    <w:rsid w:val="005C6D2F"/>
    <w:rsid w:val="005C73B8"/>
    <w:rsid w:val="005C7764"/>
    <w:rsid w:val="005D0F27"/>
    <w:rsid w:val="005D2D8F"/>
    <w:rsid w:val="005D4485"/>
    <w:rsid w:val="005D4EF8"/>
    <w:rsid w:val="005D54E9"/>
    <w:rsid w:val="005D7130"/>
    <w:rsid w:val="005E0528"/>
    <w:rsid w:val="005E1558"/>
    <w:rsid w:val="005E1D69"/>
    <w:rsid w:val="005E3116"/>
    <w:rsid w:val="005E5A27"/>
    <w:rsid w:val="005E6000"/>
    <w:rsid w:val="005E6099"/>
    <w:rsid w:val="005F28B1"/>
    <w:rsid w:val="005F4094"/>
    <w:rsid w:val="005F566D"/>
    <w:rsid w:val="005F6363"/>
    <w:rsid w:val="005F6869"/>
    <w:rsid w:val="005F6CCA"/>
    <w:rsid w:val="00600216"/>
    <w:rsid w:val="0060021F"/>
    <w:rsid w:val="006005E4"/>
    <w:rsid w:val="00600C87"/>
    <w:rsid w:val="006010E8"/>
    <w:rsid w:val="006024E6"/>
    <w:rsid w:val="006050AA"/>
    <w:rsid w:val="006058EE"/>
    <w:rsid w:val="0060705C"/>
    <w:rsid w:val="00607313"/>
    <w:rsid w:val="00610494"/>
    <w:rsid w:val="0061140A"/>
    <w:rsid w:val="00612245"/>
    <w:rsid w:val="00613EA9"/>
    <w:rsid w:val="006141FA"/>
    <w:rsid w:val="00614D04"/>
    <w:rsid w:val="006171A1"/>
    <w:rsid w:val="00620642"/>
    <w:rsid w:val="00620C28"/>
    <w:rsid w:val="00621A9C"/>
    <w:rsid w:val="00623117"/>
    <w:rsid w:val="00626D8D"/>
    <w:rsid w:val="00630152"/>
    <w:rsid w:val="006302DB"/>
    <w:rsid w:val="006308F9"/>
    <w:rsid w:val="00631877"/>
    <w:rsid w:val="00632223"/>
    <w:rsid w:val="00632859"/>
    <w:rsid w:val="00632CB1"/>
    <w:rsid w:val="00633AE5"/>
    <w:rsid w:val="00633ED8"/>
    <w:rsid w:val="0063501E"/>
    <w:rsid w:val="00635E62"/>
    <w:rsid w:val="00636A6E"/>
    <w:rsid w:val="00637DD2"/>
    <w:rsid w:val="00637F40"/>
    <w:rsid w:val="00640188"/>
    <w:rsid w:val="00641422"/>
    <w:rsid w:val="006425D6"/>
    <w:rsid w:val="00642CAC"/>
    <w:rsid w:val="0064304D"/>
    <w:rsid w:val="0064363E"/>
    <w:rsid w:val="00643859"/>
    <w:rsid w:val="00644899"/>
    <w:rsid w:val="00646451"/>
    <w:rsid w:val="0064668D"/>
    <w:rsid w:val="00646824"/>
    <w:rsid w:val="00647343"/>
    <w:rsid w:val="006506CD"/>
    <w:rsid w:val="00650A78"/>
    <w:rsid w:val="00650BAD"/>
    <w:rsid w:val="00650CE2"/>
    <w:rsid w:val="00650D58"/>
    <w:rsid w:val="0065190A"/>
    <w:rsid w:val="0065358F"/>
    <w:rsid w:val="00654C7F"/>
    <w:rsid w:val="00655892"/>
    <w:rsid w:val="00655C06"/>
    <w:rsid w:val="0065716F"/>
    <w:rsid w:val="00660129"/>
    <w:rsid w:val="00661217"/>
    <w:rsid w:val="00661FBE"/>
    <w:rsid w:val="00662D2D"/>
    <w:rsid w:val="0066310A"/>
    <w:rsid w:val="00663561"/>
    <w:rsid w:val="006641DF"/>
    <w:rsid w:val="006643F9"/>
    <w:rsid w:val="00664E16"/>
    <w:rsid w:val="006670DE"/>
    <w:rsid w:val="00671E16"/>
    <w:rsid w:val="0067280A"/>
    <w:rsid w:val="006731E2"/>
    <w:rsid w:val="00673EAA"/>
    <w:rsid w:val="006749DD"/>
    <w:rsid w:val="00675BEE"/>
    <w:rsid w:val="00675F5A"/>
    <w:rsid w:val="00676322"/>
    <w:rsid w:val="006774F6"/>
    <w:rsid w:val="006809B0"/>
    <w:rsid w:val="00682733"/>
    <w:rsid w:val="006854EE"/>
    <w:rsid w:val="0068609D"/>
    <w:rsid w:val="00686773"/>
    <w:rsid w:val="00686EC3"/>
    <w:rsid w:val="00692259"/>
    <w:rsid w:val="006942A1"/>
    <w:rsid w:val="00694B71"/>
    <w:rsid w:val="006952DF"/>
    <w:rsid w:val="00695C02"/>
    <w:rsid w:val="00695D98"/>
    <w:rsid w:val="006966B1"/>
    <w:rsid w:val="006977A1"/>
    <w:rsid w:val="006A070B"/>
    <w:rsid w:val="006A1611"/>
    <w:rsid w:val="006A19AC"/>
    <w:rsid w:val="006A42B7"/>
    <w:rsid w:val="006A4314"/>
    <w:rsid w:val="006A67D7"/>
    <w:rsid w:val="006A6A17"/>
    <w:rsid w:val="006A6CAE"/>
    <w:rsid w:val="006A7EBD"/>
    <w:rsid w:val="006B02CE"/>
    <w:rsid w:val="006B0465"/>
    <w:rsid w:val="006B173F"/>
    <w:rsid w:val="006B1958"/>
    <w:rsid w:val="006B32C9"/>
    <w:rsid w:val="006B3637"/>
    <w:rsid w:val="006B40F4"/>
    <w:rsid w:val="006B55A1"/>
    <w:rsid w:val="006B5750"/>
    <w:rsid w:val="006B7DB4"/>
    <w:rsid w:val="006C08A9"/>
    <w:rsid w:val="006C0EFA"/>
    <w:rsid w:val="006C2A0B"/>
    <w:rsid w:val="006C335C"/>
    <w:rsid w:val="006C3DDF"/>
    <w:rsid w:val="006C3FFC"/>
    <w:rsid w:val="006C402D"/>
    <w:rsid w:val="006C43FF"/>
    <w:rsid w:val="006C6146"/>
    <w:rsid w:val="006D03E7"/>
    <w:rsid w:val="006D0B11"/>
    <w:rsid w:val="006D1624"/>
    <w:rsid w:val="006D16B3"/>
    <w:rsid w:val="006D2813"/>
    <w:rsid w:val="006D3AE9"/>
    <w:rsid w:val="006D4016"/>
    <w:rsid w:val="006D4032"/>
    <w:rsid w:val="006D4D21"/>
    <w:rsid w:val="006D5234"/>
    <w:rsid w:val="006D5258"/>
    <w:rsid w:val="006D58D8"/>
    <w:rsid w:val="006D5A6E"/>
    <w:rsid w:val="006D6A0D"/>
    <w:rsid w:val="006D7048"/>
    <w:rsid w:val="006D73BB"/>
    <w:rsid w:val="006E069D"/>
    <w:rsid w:val="006E154C"/>
    <w:rsid w:val="006E1F3B"/>
    <w:rsid w:val="006E24E9"/>
    <w:rsid w:val="006E2589"/>
    <w:rsid w:val="006E3CFB"/>
    <w:rsid w:val="006E42AD"/>
    <w:rsid w:val="006E5BE4"/>
    <w:rsid w:val="006E73DE"/>
    <w:rsid w:val="006E7725"/>
    <w:rsid w:val="006F0CAC"/>
    <w:rsid w:val="006F154C"/>
    <w:rsid w:val="006F4227"/>
    <w:rsid w:val="006F4F0E"/>
    <w:rsid w:val="006F52A4"/>
    <w:rsid w:val="006F55AA"/>
    <w:rsid w:val="006F5D42"/>
    <w:rsid w:val="006F758D"/>
    <w:rsid w:val="00700301"/>
    <w:rsid w:val="00700953"/>
    <w:rsid w:val="00701657"/>
    <w:rsid w:val="00701E97"/>
    <w:rsid w:val="0070256D"/>
    <w:rsid w:val="00702D27"/>
    <w:rsid w:val="00703664"/>
    <w:rsid w:val="00704017"/>
    <w:rsid w:val="00704B53"/>
    <w:rsid w:val="00704B70"/>
    <w:rsid w:val="00704BFF"/>
    <w:rsid w:val="00706C85"/>
    <w:rsid w:val="00707B52"/>
    <w:rsid w:val="007117BE"/>
    <w:rsid w:val="00712508"/>
    <w:rsid w:val="00712A19"/>
    <w:rsid w:val="00712C78"/>
    <w:rsid w:val="00712EC6"/>
    <w:rsid w:val="007132DA"/>
    <w:rsid w:val="007139F2"/>
    <w:rsid w:val="00714A64"/>
    <w:rsid w:val="00715703"/>
    <w:rsid w:val="00715D63"/>
    <w:rsid w:val="00716530"/>
    <w:rsid w:val="00717491"/>
    <w:rsid w:val="00717D04"/>
    <w:rsid w:val="007206F4"/>
    <w:rsid w:val="00720894"/>
    <w:rsid w:val="00720FD9"/>
    <w:rsid w:val="007220C8"/>
    <w:rsid w:val="00724905"/>
    <w:rsid w:val="007256EB"/>
    <w:rsid w:val="00725B8F"/>
    <w:rsid w:val="007263C2"/>
    <w:rsid w:val="00726BE2"/>
    <w:rsid w:val="00726C44"/>
    <w:rsid w:val="00730235"/>
    <w:rsid w:val="007307C4"/>
    <w:rsid w:val="00731BE3"/>
    <w:rsid w:val="0073216F"/>
    <w:rsid w:val="00732483"/>
    <w:rsid w:val="00734164"/>
    <w:rsid w:val="00735A30"/>
    <w:rsid w:val="00735DFC"/>
    <w:rsid w:val="0073613E"/>
    <w:rsid w:val="007364FC"/>
    <w:rsid w:val="00741682"/>
    <w:rsid w:val="00742414"/>
    <w:rsid w:val="007439FD"/>
    <w:rsid w:val="00743D73"/>
    <w:rsid w:val="007444A7"/>
    <w:rsid w:val="007459E6"/>
    <w:rsid w:val="00745BBB"/>
    <w:rsid w:val="007466E0"/>
    <w:rsid w:val="00746AF1"/>
    <w:rsid w:val="00747CA8"/>
    <w:rsid w:val="00751150"/>
    <w:rsid w:val="00751FEB"/>
    <w:rsid w:val="0075210E"/>
    <w:rsid w:val="00752446"/>
    <w:rsid w:val="00752EB0"/>
    <w:rsid w:val="007534A9"/>
    <w:rsid w:val="007536F2"/>
    <w:rsid w:val="00753ACF"/>
    <w:rsid w:val="00753CD1"/>
    <w:rsid w:val="00754EB2"/>
    <w:rsid w:val="007556A6"/>
    <w:rsid w:val="00755D4C"/>
    <w:rsid w:val="00755DFC"/>
    <w:rsid w:val="00756CC7"/>
    <w:rsid w:val="00757909"/>
    <w:rsid w:val="00757EF3"/>
    <w:rsid w:val="00760D75"/>
    <w:rsid w:val="007621F7"/>
    <w:rsid w:val="00762939"/>
    <w:rsid w:val="00762F63"/>
    <w:rsid w:val="00766BD5"/>
    <w:rsid w:val="00767C73"/>
    <w:rsid w:val="007711A4"/>
    <w:rsid w:val="007736B5"/>
    <w:rsid w:val="00773944"/>
    <w:rsid w:val="00774BB9"/>
    <w:rsid w:val="00775A84"/>
    <w:rsid w:val="0078087F"/>
    <w:rsid w:val="0078090C"/>
    <w:rsid w:val="00780CCC"/>
    <w:rsid w:val="00780ECB"/>
    <w:rsid w:val="0078107F"/>
    <w:rsid w:val="0078156B"/>
    <w:rsid w:val="00781901"/>
    <w:rsid w:val="00782137"/>
    <w:rsid w:val="00782272"/>
    <w:rsid w:val="007822DD"/>
    <w:rsid w:val="00782799"/>
    <w:rsid w:val="00783EB9"/>
    <w:rsid w:val="00784512"/>
    <w:rsid w:val="00784905"/>
    <w:rsid w:val="00786B49"/>
    <w:rsid w:val="007904E0"/>
    <w:rsid w:val="0079143B"/>
    <w:rsid w:val="00791495"/>
    <w:rsid w:val="00792153"/>
    <w:rsid w:val="00794970"/>
    <w:rsid w:val="007961B8"/>
    <w:rsid w:val="00797A63"/>
    <w:rsid w:val="007A365B"/>
    <w:rsid w:val="007A39C1"/>
    <w:rsid w:val="007A5B7D"/>
    <w:rsid w:val="007A6111"/>
    <w:rsid w:val="007A612D"/>
    <w:rsid w:val="007A61C5"/>
    <w:rsid w:val="007A647F"/>
    <w:rsid w:val="007A7164"/>
    <w:rsid w:val="007A7B16"/>
    <w:rsid w:val="007B0CB5"/>
    <w:rsid w:val="007B189F"/>
    <w:rsid w:val="007B2587"/>
    <w:rsid w:val="007B4DFB"/>
    <w:rsid w:val="007B6056"/>
    <w:rsid w:val="007B60B1"/>
    <w:rsid w:val="007B60EF"/>
    <w:rsid w:val="007B64B2"/>
    <w:rsid w:val="007B73D6"/>
    <w:rsid w:val="007B75DF"/>
    <w:rsid w:val="007B7E5D"/>
    <w:rsid w:val="007C03F8"/>
    <w:rsid w:val="007C0B54"/>
    <w:rsid w:val="007C12B9"/>
    <w:rsid w:val="007C281B"/>
    <w:rsid w:val="007C2829"/>
    <w:rsid w:val="007C285E"/>
    <w:rsid w:val="007C2B33"/>
    <w:rsid w:val="007C2DBD"/>
    <w:rsid w:val="007C54F8"/>
    <w:rsid w:val="007C6790"/>
    <w:rsid w:val="007C7CE0"/>
    <w:rsid w:val="007D04FE"/>
    <w:rsid w:val="007D1078"/>
    <w:rsid w:val="007D1B19"/>
    <w:rsid w:val="007D21E9"/>
    <w:rsid w:val="007D2647"/>
    <w:rsid w:val="007D3813"/>
    <w:rsid w:val="007D3CD0"/>
    <w:rsid w:val="007D4C12"/>
    <w:rsid w:val="007D55BD"/>
    <w:rsid w:val="007D6497"/>
    <w:rsid w:val="007D6653"/>
    <w:rsid w:val="007E041C"/>
    <w:rsid w:val="007E0D55"/>
    <w:rsid w:val="007E21BF"/>
    <w:rsid w:val="007E36B4"/>
    <w:rsid w:val="007E37FA"/>
    <w:rsid w:val="007E3F6E"/>
    <w:rsid w:val="007E5348"/>
    <w:rsid w:val="007E6762"/>
    <w:rsid w:val="007E6895"/>
    <w:rsid w:val="007F0058"/>
    <w:rsid w:val="007F05B0"/>
    <w:rsid w:val="007F0CF1"/>
    <w:rsid w:val="007F1361"/>
    <w:rsid w:val="007F14C0"/>
    <w:rsid w:val="007F2457"/>
    <w:rsid w:val="007F2AF1"/>
    <w:rsid w:val="007F34FC"/>
    <w:rsid w:val="007F38A2"/>
    <w:rsid w:val="007F449B"/>
    <w:rsid w:val="007F4935"/>
    <w:rsid w:val="007F5465"/>
    <w:rsid w:val="007F5670"/>
    <w:rsid w:val="007F634F"/>
    <w:rsid w:val="007F6A8D"/>
    <w:rsid w:val="0080040C"/>
    <w:rsid w:val="00800E69"/>
    <w:rsid w:val="00803520"/>
    <w:rsid w:val="00804F32"/>
    <w:rsid w:val="00805D63"/>
    <w:rsid w:val="00806FBE"/>
    <w:rsid w:val="00807275"/>
    <w:rsid w:val="00807332"/>
    <w:rsid w:val="00807510"/>
    <w:rsid w:val="0081155B"/>
    <w:rsid w:val="0081169B"/>
    <w:rsid w:val="00811B86"/>
    <w:rsid w:val="00813002"/>
    <w:rsid w:val="008135A8"/>
    <w:rsid w:val="00813BCE"/>
    <w:rsid w:val="0081472D"/>
    <w:rsid w:val="00814EEB"/>
    <w:rsid w:val="008151DA"/>
    <w:rsid w:val="00816830"/>
    <w:rsid w:val="00816A51"/>
    <w:rsid w:val="00817A77"/>
    <w:rsid w:val="00821BB5"/>
    <w:rsid w:val="00821D02"/>
    <w:rsid w:val="00822B0D"/>
    <w:rsid w:val="00826061"/>
    <w:rsid w:val="0082634F"/>
    <w:rsid w:val="00826AC0"/>
    <w:rsid w:val="00827862"/>
    <w:rsid w:val="00827DAC"/>
    <w:rsid w:val="00827F96"/>
    <w:rsid w:val="00830B9F"/>
    <w:rsid w:val="008320C3"/>
    <w:rsid w:val="0083286F"/>
    <w:rsid w:val="008339E2"/>
    <w:rsid w:val="008346B5"/>
    <w:rsid w:val="00836680"/>
    <w:rsid w:val="00836C82"/>
    <w:rsid w:val="00837E07"/>
    <w:rsid w:val="00837EDA"/>
    <w:rsid w:val="00840098"/>
    <w:rsid w:val="008402BF"/>
    <w:rsid w:val="00841498"/>
    <w:rsid w:val="008430EF"/>
    <w:rsid w:val="0084370C"/>
    <w:rsid w:val="00843E41"/>
    <w:rsid w:val="00843EDF"/>
    <w:rsid w:val="008446C5"/>
    <w:rsid w:val="00845CB7"/>
    <w:rsid w:val="0084701D"/>
    <w:rsid w:val="0084760F"/>
    <w:rsid w:val="00850002"/>
    <w:rsid w:val="00850C21"/>
    <w:rsid w:val="00852695"/>
    <w:rsid w:val="00852A16"/>
    <w:rsid w:val="00852F14"/>
    <w:rsid w:val="0085494D"/>
    <w:rsid w:val="00856613"/>
    <w:rsid w:val="00857AF3"/>
    <w:rsid w:val="0086050C"/>
    <w:rsid w:val="00862292"/>
    <w:rsid w:val="0086300B"/>
    <w:rsid w:val="008635FD"/>
    <w:rsid w:val="00863983"/>
    <w:rsid w:val="00864358"/>
    <w:rsid w:val="00864FCE"/>
    <w:rsid w:val="00865188"/>
    <w:rsid w:val="008652FA"/>
    <w:rsid w:val="008652FD"/>
    <w:rsid w:val="0086550E"/>
    <w:rsid w:val="00865E6E"/>
    <w:rsid w:val="00866439"/>
    <w:rsid w:val="00866F85"/>
    <w:rsid w:val="00867190"/>
    <w:rsid w:val="008672D3"/>
    <w:rsid w:val="008672F6"/>
    <w:rsid w:val="00870B44"/>
    <w:rsid w:val="00870FF9"/>
    <w:rsid w:val="00871141"/>
    <w:rsid w:val="008711B9"/>
    <w:rsid w:val="00871F2C"/>
    <w:rsid w:val="00873669"/>
    <w:rsid w:val="008738A7"/>
    <w:rsid w:val="00873AAE"/>
    <w:rsid w:val="008767D4"/>
    <w:rsid w:val="00876FDC"/>
    <w:rsid w:val="008776D6"/>
    <w:rsid w:val="0087792E"/>
    <w:rsid w:val="00881AEE"/>
    <w:rsid w:val="00883F1F"/>
    <w:rsid w:val="00884A86"/>
    <w:rsid w:val="008859A9"/>
    <w:rsid w:val="00887103"/>
    <w:rsid w:val="008878D8"/>
    <w:rsid w:val="00887982"/>
    <w:rsid w:val="00890710"/>
    <w:rsid w:val="008908D5"/>
    <w:rsid w:val="00890DE0"/>
    <w:rsid w:val="00891088"/>
    <w:rsid w:val="008910A6"/>
    <w:rsid w:val="00892912"/>
    <w:rsid w:val="00895A2D"/>
    <w:rsid w:val="00897519"/>
    <w:rsid w:val="008A015A"/>
    <w:rsid w:val="008A15D0"/>
    <w:rsid w:val="008A316A"/>
    <w:rsid w:val="008A36DD"/>
    <w:rsid w:val="008A4056"/>
    <w:rsid w:val="008A41E5"/>
    <w:rsid w:val="008A4AC9"/>
    <w:rsid w:val="008A4D62"/>
    <w:rsid w:val="008A5104"/>
    <w:rsid w:val="008A65FB"/>
    <w:rsid w:val="008A768E"/>
    <w:rsid w:val="008B1123"/>
    <w:rsid w:val="008B2E96"/>
    <w:rsid w:val="008B3436"/>
    <w:rsid w:val="008B3809"/>
    <w:rsid w:val="008B4078"/>
    <w:rsid w:val="008B4861"/>
    <w:rsid w:val="008B5344"/>
    <w:rsid w:val="008B5E77"/>
    <w:rsid w:val="008B601A"/>
    <w:rsid w:val="008B60B6"/>
    <w:rsid w:val="008B7198"/>
    <w:rsid w:val="008C0924"/>
    <w:rsid w:val="008C160B"/>
    <w:rsid w:val="008C1813"/>
    <w:rsid w:val="008C3096"/>
    <w:rsid w:val="008C3855"/>
    <w:rsid w:val="008C658A"/>
    <w:rsid w:val="008C6B10"/>
    <w:rsid w:val="008C7DD7"/>
    <w:rsid w:val="008D0284"/>
    <w:rsid w:val="008D055A"/>
    <w:rsid w:val="008D0CB5"/>
    <w:rsid w:val="008D26E8"/>
    <w:rsid w:val="008D3789"/>
    <w:rsid w:val="008D3D55"/>
    <w:rsid w:val="008D3F70"/>
    <w:rsid w:val="008D5246"/>
    <w:rsid w:val="008D6A21"/>
    <w:rsid w:val="008D6FB6"/>
    <w:rsid w:val="008D7E65"/>
    <w:rsid w:val="008E105D"/>
    <w:rsid w:val="008E1376"/>
    <w:rsid w:val="008E1EED"/>
    <w:rsid w:val="008E34BD"/>
    <w:rsid w:val="008E4767"/>
    <w:rsid w:val="008E53C4"/>
    <w:rsid w:val="008E565B"/>
    <w:rsid w:val="008E5983"/>
    <w:rsid w:val="008F1376"/>
    <w:rsid w:val="008F23D1"/>
    <w:rsid w:val="008F45FB"/>
    <w:rsid w:val="008F5834"/>
    <w:rsid w:val="008F6456"/>
    <w:rsid w:val="008F675E"/>
    <w:rsid w:val="008F7443"/>
    <w:rsid w:val="008F776D"/>
    <w:rsid w:val="00900620"/>
    <w:rsid w:val="0090234F"/>
    <w:rsid w:val="00902393"/>
    <w:rsid w:val="00902C3A"/>
    <w:rsid w:val="00902D37"/>
    <w:rsid w:val="0090303D"/>
    <w:rsid w:val="00903E8D"/>
    <w:rsid w:val="00906CE3"/>
    <w:rsid w:val="00906D8F"/>
    <w:rsid w:val="00907478"/>
    <w:rsid w:val="00907CDA"/>
    <w:rsid w:val="0091050F"/>
    <w:rsid w:val="0091293B"/>
    <w:rsid w:val="009144FE"/>
    <w:rsid w:val="0091497C"/>
    <w:rsid w:val="00915ABF"/>
    <w:rsid w:val="009164A5"/>
    <w:rsid w:val="00917E9E"/>
    <w:rsid w:val="0092035D"/>
    <w:rsid w:val="00920FC8"/>
    <w:rsid w:val="009211D1"/>
    <w:rsid w:val="0092184F"/>
    <w:rsid w:val="009227F8"/>
    <w:rsid w:val="00922B8B"/>
    <w:rsid w:val="009238D3"/>
    <w:rsid w:val="00923D8A"/>
    <w:rsid w:val="009244F8"/>
    <w:rsid w:val="00924906"/>
    <w:rsid w:val="00927A8B"/>
    <w:rsid w:val="0093005A"/>
    <w:rsid w:val="00931738"/>
    <w:rsid w:val="00931DD0"/>
    <w:rsid w:val="009334EF"/>
    <w:rsid w:val="00933B77"/>
    <w:rsid w:val="009343EC"/>
    <w:rsid w:val="00934434"/>
    <w:rsid w:val="0093519E"/>
    <w:rsid w:val="009359E2"/>
    <w:rsid w:val="0093605C"/>
    <w:rsid w:val="0093660F"/>
    <w:rsid w:val="00936EF3"/>
    <w:rsid w:val="00937324"/>
    <w:rsid w:val="009376AB"/>
    <w:rsid w:val="00940F8E"/>
    <w:rsid w:val="00942153"/>
    <w:rsid w:val="00943537"/>
    <w:rsid w:val="00944982"/>
    <w:rsid w:val="00947F45"/>
    <w:rsid w:val="00947F8D"/>
    <w:rsid w:val="009503D5"/>
    <w:rsid w:val="0095060F"/>
    <w:rsid w:val="00951064"/>
    <w:rsid w:val="00951C3B"/>
    <w:rsid w:val="00952760"/>
    <w:rsid w:val="00952A38"/>
    <w:rsid w:val="00952D62"/>
    <w:rsid w:val="0095344E"/>
    <w:rsid w:val="0095647A"/>
    <w:rsid w:val="00956619"/>
    <w:rsid w:val="00956E21"/>
    <w:rsid w:val="00957380"/>
    <w:rsid w:val="009578E5"/>
    <w:rsid w:val="00957E3D"/>
    <w:rsid w:val="00960BB6"/>
    <w:rsid w:val="00960D3B"/>
    <w:rsid w:val="00961C46"/>
    <w:rsid w:val="00962249"/>
    <w:rsid w:val="00965AB0"/>
    <w:rsid w:val="00965AC6"/>
    <w:rsid w:val="00966370"/>
    <w:rsid w:val="00966CB2"/>
    <w:rsid w:val="009703F5"/>
    <w:rsid w:val="00971A66"/>
    <w:rsid w:val="00971FDE"/>
    <w:rsid w:val="00972605"/>
    <w:rsid w:val="0097268C"/>
    <w:rsid w:val="00972BB0"/>
    <w:rsid w:val="0097392A"/>
    <w:rsid w:val="00973B04"/>
    <w:rsid w:val="009744EF"/>
    <w:rsid w:val="009747A2"/>
    <w:rsid w:val="00974C38"/>
    <w:rsid w:val="00974CC3"/>
    <w:rsid w:val="00974FBC"/>
    <w:rsid w:val="0097584D"/>
    <w:rsid w:val="00977FBB"/>
    <w:rsid w:val="00981B04"/>
    <w:rsid w:val="0098295C"/>
    <w:rsid w:val="00982DD5"/>
    <w:rsid w:val="0098305B"/>
    <w:rsid w:val="009839B1"/>
    <w:rsid w:val="00983E31"/>
    <w:rsid w:val="00984273"/>
    <w:rsid w:val="00984D50"/>
    <w:rsid w:val="009864D1"/>
    <w:rsid w:val="00986C7F"/>
    <w:rsid w:val="00990295"/>
    <w:rsid w:val="00990F78"/>
    <w:rsid w:val="0099100E"/>
    <w:rsid w:val="00991801"/>
    <w:rsid w:val="00992045"/>
    <w:rsid w:val="0099248D"/>
    <w:rsid w:val="00994259"/>
    <w:rsid w:val="009942A0"/>
    <w:rsid w:val="009948B9"/>
    <w:rsid w:val="0099523A"/>
    <w:rsid w:val="009959ED"/>
    <w:rsid w:val="0099607D"/>
    <w:rsid w:val="009A062A"/>
    <w:rsid w:val="009A1317"/>
    <w:rsid w:val="009A304C"/>
    <w:rsid w:val="009A3518"/>
    <w:rsid w:val="009A361F"/>
    <w:rsid w:val="009A38A2"/>
    <w:rsid w:val="009A3A66"/>
    <w:rsid w:val="009A4084"/>
    <w:rsid w:val="009A40C7"/>
    <w:rsid w:val="009A4FCE"/>
    <w:rsid w:val="009A51A6"/>
    <w:rsid w:val="009A5546"/>
    <w:rsid w:val="009A597F"/>
    <w:rsid w:val="009A5B17"/>
    <w:rsid w:val="009A6C27"/>
    <w:rsid w:val="009A7162"/>
    <w:rsid w:val="009A740A"/>
    <w:rsid w:val="009B047C"/>
    <w:rsid w:val="009B0AC7"/>
    <w:rsid w:val="009B0E4B"/>
    <w:rsid w:val="009B11AE"/>
    <w:rsid w:val="009B1C6B"/>
    <w:rsid w:val="009B1FC8"/>
    <w:rsid w:val="009B21D8"/>
    <w:rsid w:val="009B4AA2"/>
    <w:rsid w:val="009B4C65"/>
    <w:rsid w:val="009B4E4E"/>
    <w:rsid w:val="009B5FC6"/>
    <w:rsid w:val="009B62D7"/>
    <w:rsid w:val="009B696C"/>
    <w:rsid w:val="009B6B13"/>
    <w:rsid w:val="009B6B1C"/>
    <w:rsid w:val="009B7514"/>
    <w:rsid w:val="009C0F23"/>
    <w:rsid w:val="009C158F"/>
    <w:rsid w:val="009C201A"/>
    <w:rsid w:val="009C26E4"/>
    <w:rsid w:val="009C4576"/>
    <w:rsid w:val="009C59D8"/>
    <w:rsid w:val="009C5C1E"/>
    <w:rsid w:val="009C5F7F"/>
    <w:rsid w:val="009C73D4"/>
    <w:rsid w:val="009C75C4"/>
    <w:rsid w:val="009C7A30"/>
    <w:rsid w:val="009D13FA"/>
    <w:rsid w:val="009D18DA"/>
    <w:rsid w:val="009D2687"/>
    <w:rsid w:val="009D2E34"/>
    <w:rsid w:val="009D3E1E"/>
    <w:rsid w:val="009D4851"/>
    <w:rsid w:val="009D49A4"/>
    <w:rsid w:val="009D6927"/>
    <w:rsid w:val="009D6DED"/>
    <w:rsid w:val="009D7119"/>
    <w:rsid w:val="009D7B89"/>
    <w:rsid w:val="009D7EA7"/>
    <w:rsid w:val="009E043D"/>
    <w:rsid w:val="009E04DF"/>
    <w:rsid w:val="009E1147"/>
    <w:rsid w:val="009E310A"/>
    <w:rsid w:val="009E31A2"/>
    <w:rsid w:val="009E3F14"/>
    <w:rsid w:val="009E4117"/>
    <w:rsid w:val="009E4D9C"/>
    <w:rsid w:val="009E5128"/>
    <w:rsid w:val="009E5CD8"/>
    <w:rsid w:val="009F05A0"/>
    <w:rsid w:val="009F072A"/>
    <w:rsid w:val="009F086C"/>
    <w:rsid w:val="009F0889"/>
    <w:rsid w:val="009F2355"/>
    <w:rsid w:val="009F2669"/>
    <w:rsid w:val="009F510C"/>
    <w:rsid w:val="009F670E"/>
    <w:rsid w:val="009F767A"/>
    <w:rsid w:val="00A0041B"/>
    <w:rsid w:val="00A00B25"/>
    <w:rsid w:val="00A01E7F"/>
    <w:rsid w:val="00A0256A"/>
    <w:rsid w:val="00A028B6"/>
    <w:rsid w:val="00A046F9"/>
    <w:rsid w:val="00A0512C"/>
    <w:rsid w:val="00A06207"/>
    <w:rsid w:val="00A107A3"/>
    <w:rsid w:val="00A11380"/>
    <w:rsid w:val="00A13F87"/>
    <w:rsid w:val="00A1442B"/>
    <w:rsid w:val="00A15267"/>
    <w:rsid w:val="00A155B3"/>
    <w:rsid w:val="00A16A7A"/>
    <w:rsid w:val="00A16D33"/>
    <w:rsid w:val="00A1710C"/>
    <w:rsid w:val="00A20021"/>
    <w:rsid w:val="00A20D4B"/>
    <w:rsid w:val="00A212B1"/>
    <w:rsid w:val="00A217AB"/>
    <w:rsid w:val="00A22477"/>
    <w:rsid w:val="00A22DD9"/>
    <w:rsid w:val="00A230F1"/>
    <w:rsid w:val="00A234B9"/>
    <w:rsid w:val="00A246FF"/>
    <w:rsid w:val="00A24E5F"/>
    <w:rsid w:val="00A26802"/>
    <w:rsid w:val="00A27936"/>
    <w:rsid w:val="00A3062A"/>
    <w:rsid w:val="00A31008"/>
    <w:rsid w:val="00A3408E"/>
    <w:rsid w:val="00A341B5"/>
    <w:rsid w:val="00A34995"/>
    <w:rsid w:val="00A35D26"/>
    <w:rsid w:val="00A3785B"/>
    <w:rsid w:val="00A37928"/>
    <w:rsid w:val="00A379CE"/>
    <w:rsid w:val="00A40322"/>
    <w:rsid w:val="00A409F9"/>
    <w:rsid w:val="00A421D5"/>
    <w:rsid w:val="00A45E92"/>
    <w:rsid w:val="00A47000"/>
    <w:rsid w:val="00A50C7E"/>
    <w:rsid w:val="00A50FAE"/>
    <w:rsid w:val="00A528A1"/>
    <w:rsid w:val="00A53C66"/>
    <w:rsid w:val="00A5416E"/>
    <w:rsid w:val="00A549AF"/>
    <w:rsid w:val="00A54D17"/>
    <w:rsid w:val="00A55018"/>
    <w:rsid w:val="00A56116"/>
    <w:rsid w:val="00A56544"/>
    <w:rsid w:val="00A600F4"/>
    <w:rsid w:val="00A6083D"/>
    <w:rsid w:val="00A60CE5"/>
    <w:rsid w:val="00A62BC8"/>
    <w:rsid w:val="00A630EE"/>
    <w:rsid w:val="00A636E2"/>
    <w:rsid w:val="00A637A4"/>
    <w:rsid w:val="00A666E6"/>
    <w:rsid w:val="00A6704A"/>
    <w:rsid w:val="00A7173F"/>
    <w:rsid w:val="00A71D82"/>
    <w:rsid w:val="00A731E7"/>
    <w:rsid w:val="00A7499B"/>
    <w:rsid w:val="00A7534A"/>
    <w:rsid w:val="00A76D56"/>
    <w:rsid w:val="00A77237"/>
    <w:rsid w:val="00A809F6"/>
    <w:rsid w:val="00A82D3A"/>
    <w:rsid w:val="00A84082"/>
    <w:rsid w:val="00A85D8C"/>
    <w:rsid w:val="00A85DD3"/>
    <w:rsid w:val="00A85E9E"/>
    <w:rsid w:val="00A86712"/>
    <w:rsid w:val="00A86E76"/>
    <w:rsid w:val="00A8747E"/>
    <w:rsid w:val="00A90183"/>
    <w:rsid w:val="00A9035D"/>
    <w:rsid w:val="00A9117A"/>
    <w:rsid w:val="00A913EA"/>
    <w:rsid w:val="00A931F8"/>
    <w:rsid w:val="00A935A1"/>
    <w:rsid w:val="00A9366B"/>
    <w:rsid w:val="00A94156"/>
    <w:rsid w:val="00A944E1"/>
    <w:rsid w:val="00A946F8"/>
    <w:rsid w:val="00A96954"/>
    <w:rsid w:val="00A96984"/>
    <w:rsid w:val="00A96B7B"/>
    <w:rsid w:val="00A96F48"/>
    <w:rsid w:val="00AA0965"/>
    <w:rsid w:val="00AA1142"/>
    <w:rsid w:val="00AA194A"/>
    <w:rsid w:val="00AA6A85"/>
    <w:rsid w:val="00AB1AF7"/>
    <w:rsid w:val="00AB2A67"/>
    <w:rsid w:val="00AB411A"/>
    <w:rsid w:val="00AB5024"/>
    <w:rsid w:val="00AB691C"/>
    <w:rsid w:val="00AB6A50"/>
    <w:rsid w:val="00AC0173"/>
    <w:rsid w:val="00AC01E0"/>
    <w:rsid w:val="00AC0ABB"/>
    <w:rsid w:val="00AC1D6A"/>
    <w:rsid w:val="00AC2544"/>
    <w:rsid w:val="00AC30ED"/>
    <w:rsid w:val="00AC4CB9"/>
    <w:rsid w:val="00AC5732"/>
    <w:rsid w:val="00AC7AE9"/>
    <w:rsid w:val="00AC7CFE"/>
    <w:rsid w:val="00AD00CF"/>
    <w:rsid w:val="00AD01FC"/>
    <w:rsid w:val="00AD06FA"/>
    <w:rsid w:val="00AD1C63"/>
    <w:rsid w:val="00AD2427"/>
    <w:rsid w:val="00AD2636"/>
    <w:rsid w:val="00AD3D19"/>
    <w:rsid w:val="00AD5075"/>
    <w:rsid w:val="00AD7D6D"/>
    <w:rsid w:val="00AE172B"/>
    <w:rsid w:val="00AE528B"/>
    <w:rsid w:val="00AE5B71"/>
    <w:rsid w:val="00AE7323"/>
    <w:rsid w:val="00AF1626"/>
    <w:rsid w:val="00AF1B2A"/>
    <w:rsid w:val="00AF2677"/>
    <w:rsid w:val="00AF2C9A"/>
    <w:rsid w:val="00AF322B"/>
    <w:rsid w:val="00AF4385"/>
    <w:rsid w:val="00AF4A22"/>
    <w:rsid w:val="00AF5E90"/>
    <w:rsid w:val="00AF6FE6"/>
    <w:rsid w:val="00AF7181"/>
    <w:rsid w:val="00AF75EF"/>
    <w:rsid w:val="00AF7CD6"/>
    <w:rsid w:val="00B00DA7"/>
    <w:rsid w:val="00B04460"/>
    <w:rsid w:val="00B04667"/>
    <w:rsid w:val="00B056C0"/>
    <w:rsid w:val="00B05719"/>
    <w:rsid w:val="00B057A1"/>
    <w:rsid w:val="00B074A8"/>
    <w:rsid w:val="00B07C0D"/>
    <w:rsid w:val="00B10E27"/>
    <w:rsid w:val="00B11348"/>
    <w:rsid w:val="00B13DC9"/>
    <w:rsid w:val="00B17AF3"/>
    <w:rsid w:val="00B20337"/>
    <w:rsid w:val="00B22185"/>
    <w:rsid w:val="00B22CEE"/>
    <w:rsid w:val="00B233B4"/>
    <w:rsid w:val="00B234E0"/>
    <w:rsid w:val="00B23B67"/>
    <w:rsid w:val="00B23E6A"/>
    <w:rsid w:val="00B24338"/>
    <w:rsid w:val="00B25539"/>
    <w:rsid w:val="00B2584A"/>
    <w:rsid w:val="00B27897"/>
    <w:rsid w:val="00B30FEC"/>
    <w:rsid w:val="00B33D27"/>
    <w:rsid w:val="00B35918"/>
    <w:rsid w:val="00B3624C"/>
    <w:rsid w:val="00B404A4"/>
    <w:rsid w:val="00B41017"/>
    <w:rsid w:val="00B4103B"/>
    <w:rsid w:val="00B4117A"/>
    <w:rsid w:val="00B412B6"/>
    <w:rsid w:val="00B42A80"/>
    <w:rsid w:val="00B4327B"/>
    <w:rsid w:val="00B43BD7"/>
    <w:rsid w:val="00B4629B"/>
    <w:rsid w:val="00B465B8"/>
    <w:rsid w:val="00B5039F"/>
    <w:rsid w:val="00B51095"/>
    <w:rsid w:val="00B5139C"/>
    <w:rsid w:val="00B5254C"/>
    <w:rsid w:val="00B544A6"/>
    <w:rsid w:val="00B55C86"/>
    <w:rsid w:val="00B55DA4"/>
    <w:rsid w:val="00B60144"/>
    <w:rsid w:val="00B623C1"/>
    <w:rsid w:val="00B62803"/>
    <w:rsid w:val="00B64D68"/>
    <w:rsid w:val="00B64FA4"/>
    <w:rsid w:val="00B650A9"/>
    <w:rsid w:val="00B66842"/>
    <w:rsid w:val="00B66B46"/>
    <w:rsid w:val="00B66C15"/>
    <w:rsid w:val="00B70EA1"/>
    <w:rsid w:val="00B71469"/>
    <w:rsid w:val="00B71CDF"/>
    <w:rsid w:val="00B71F31"/>
    <w:rsid w:val="00B7205E"/>
    <w:rsid w:val="00B730A2"/>
    <w:rsid w:val="00B74D93"/>
    <w:rsid w:val="00B757D2"/>
    <w:rsid w:val="00B76785"/>
    <w:rsid w:val="00B76948"/>
    <w:rsid w:val="00B77DE6"/>
    <w:rsid w:val="00B80B59"/>
    <w:rsid w:val="00B80EE2"/>
    <w:rsid w:val="00B8104E"/>
    <w:rsid w:val="00B8157D"/>
    <w:rsid w:val="00B82AFD"/>
    <w:rsid w:val="00B82D52"/>
    <w:rsid w:val="00B8375E"/>
    <w:rsid w:val="00B83D44"/>
    <w:rsid w:val="00B840C3"/>
    <w:rsid w:val="00B850A0"/>
    <w:rsid w:val="00B8578F"/>
    <w:rsid w:val="00B859A3"/>
    <w:rsid w:val="00B85A17"/>
    <w:rsid w:val="00B85AD3"/>
    <w:rsid w:val="00B86095"/>
    <w:rsid w:val="00B86F6E"/>
    <w:rsid w:val="00B877CD"/>
    <w:rsid w:val="00B9005B"/>
    <w:rsid w:val="00B9031F"/>
    <w:rsid w:val="00B925FB"/>
    <w:rsid w:val="00B93AAF"/>
    <w:rsid w:val="00B9471C"/>
    <w:rsid w:val="00B95BBB"/>
    <w:rsid w:val="00B9743F"/>
    <w:rsid w:val="00BA0031"/>
    <w:rsid w:val="00BA0CEF"/>
    <w:rsid w:val="00BA1716"/>
    <w:rsid w:val="00BA2ACB"/>
    <w:rsid w:val="00BA4B88"/>
    <w:rsid w:val="00BA5133"/>
    <w:rsid w:val="00BA6BB5"/>
    <w:rsid w:val="00BA6D6D"/>
    <w:rsid w:val="00BA7167"/>
    <w:rsid w:val="00BA73B8"/>
    <w:rsid w:val="00BA7802"/>
    <w:rsid w:val="00BA79D2"/>
    <w:rsid w:val="00BB0D78"/>
    <w:rsid w:val="00BB0EA7"/>
    <w:rsid w:val="00BB1773"/>
    <w:rsid w:val="00BB2136"/>
    <w:rsid w:val="00BB6D91"/>
    <w:rsid w:val="00BB7A6B"/>
    <w:rsid w:val="00BC0A5D"/>
    <w:rsid w:val="00BC1A9A"/>
    <w:rsid w:val="00BC26FD"/>
    <w:rsid w:val="00BC432B"/>
    <w:rsid w:val="00BC4A8D"/>
    <w:rsid w:val="00BC5050"/>
    <w:rsid w:val="00BC51FB"/>
    <w:rsid w:val="00BC5A0B"/>
    <w:rsid w:val="00BC6AE1"/>
    <w:rsid w:val="00BC760B"/>
    <w:rsid w:val="00BC79AC"/>
    <w:rsid w:val="00BC7A72"/>
    <w:rsid w:val="00BC7C15"/>
    <w:rsid w:val="00BD09CD"/>
    <w:rsid w:val="00BD0B63"/>
    <w:rsid w:val="00BD1BFE"/>
    <w:rsid w:val="00BD352B"/>
    <w:rsid w:val="00BD36B2"/>
    <w:rsid w:val="00BD386F"/>
    <w:rsid w:val="00BD581A"/>
    <w:rsid w:val="00BD58CC"/>
    <w:rsid w:val="00BD764A"/>
    <w:rsid w:val="00BD7D2E"/>
    <w:rsid w:val="00BE0B19"/>
    <w:rsid w:val="00BE10F6"/>
    <w:rsid w:val="00BE1104"/>
    <w:rsid w:val="00BE173F"/>
    <w:rsid w:val="00BE1CF9"/>
    <w:rsid w:val="00BE27A0"/>
    <w:rsid w:val="00BE40D5"/>
    <w:rsid w:val="00BE4456"/>
    <w:rsid w:val="00BE67EA"/>
    <w:rsid w:val="00BE7696"/>
    <w:rsid w:val="00BF0B01"/>
    <w:rsid w:val="00BF345B"/>
    <w:rsid w:val="00BF4090"/>
    <w:rsid w:val="00BF4B8E"/>
    <w:rsid w:val="00BF657B"/>
    <w:rsid w:val="00BF6856"/>
    <w:rsid w:val="00BF7635"/>
    <w:rsid w:val="00C000A9"/>
    <w:rsid w:val="00C00287"/>
    <w:rsid w:val="00C003DE"/>
    <w:rsid w:val="00C003EE"/>
    <w:rsid w:val="00C00FAB"/>
    <w:rsid w:val="00C0191E"/>
    <w:rsid w:val="00C01CA9"/>
    <w:rsid w:val="00C04E24"/>
    <w:rsid w:val="00C05877"/>
    <w:rsid w:val="00C05D79"/>
    <w:rsid w:val="00C05E95"/>
    <w:rsid w:val="00C06886"/>
    <w:rsid w:val="00C0732E"/>
    <w:rsid w:val="00C07381"/>
    <w:rsid w:val="00C07C30"/>
    <w:rsid w:val="00C10C6E"/>
    <w:rsid w:val="00C111BD"/>
    <w:rsid w:val="00C1236A"/>
    <w:rsid w:val="00C12B2E"/>
    <w:rsid w:val="00C145A7"/>
    <w:rsid w:val="00C14A97"/>
    <w:rsid w:val="00C15261"/>
    <w:rsid w:val="00C21A48"/>
    <w:rsid w:val="00C23CAE"/>
    <w:rsid w:val="00C23E25"/>
    <w:rsid w:val="00C244B8"/>
    <w:rsid w:val="00C2514E"/>
    <w:rsid w:val="00C251BB"/>
    <w:rsid w:val="00C25600"/>
    <w:rsid w:val="00C25A69"/>
    <w:rsid w:val="00C275C3"/>
    <w:rsid w:val="00C31017"/>
    <w:rsid w:val="00C31CD5"/>
    <w:rsid w:val="00C33074"/>
    <w:rsid w:val="00C36317"/>
    <w:rsid w:val="00C377D4"/>
    <w:rsid w:val="00C40321"/>
    <w:rsid w:val="00C40B2D"/>
    <w:rsid w:val="00C41240"/>
    <w:rsid w:val="00C421EC"/>
    <w:rsid w:val="00C43AF1"/>
    <w:rsid w:val="00C4497A"/>
    <w:rsid w:val="00C457B7"/>
    <w:rsid w:val="00C50350"/>
    <w:rsid w:val="00C50C6A"/>
    <w:rsid w:val="00C5143F"/>
    <w:rsid w:val="00C53C24"/>
    <w:rsid w:val="00C54E7B"/>
    <w:rsid w:val="00C55EB8"/>
    <w:rsid w:val="00C565B2"/>
    <w:rsid w:val="00C568D2"/>
    <w:rsid w:val="00C56AD0"/>
    <w:rsid w:val="00C56BFA"/>
    <w:rsid w:val="00C578B2"/>
    <w:rsid w:val="00C605CC"/>
    <w:rsid w:val="00C61785"/>
    <w:rsid w:val="00C61B54"/>
    <w:rsid w:val="00C61F51"/>
    <w:rsid w:val="00C6203F"/>
    <w:rsid w:val="00C63560"/>
    <w:rsid w:val="00C638C7"/>
    <w:rsid w:val="00C64EEE"/>
    <w:rsid w:val="00C657AC"/>
    <w:rsid w:val="00C702F2"/>
    <w:rsid w:val="00C71751"/>
    <w:rsid w:val="00C72163"/>
    <w:rsid w:val="00C72F36"/>
    <w:rsid w:val="00C74248"/>
    <w:rsid w:val="00C76105"/>
    <w:rsid w:val="00C8107C"/>
    <w:rsid w:val="00C8179C"/>
    <w:rsid w:val="00C82099"/>
    <w:rsid w:val="00C82876"/>
    <w:rsid w:val="00C82F21"/>
    <w:rsid w:val="00C8316C"/>
    <w:rsid w:val="00C83400"/>
    <w:rsid w:val="00C83CD8"/>
    <w:rsid w:val="00C83ED7"/>
    <w:rsid w:val="00C84BC9"/>
    <w:rsid w:val="00C8520D"/>
    <w:rsid w:val="00C87037"/>
    <w:rsid w:val="00C872E4"/>
    <w:rsid w:val="00C87B90"/>
    <w:rsid w:val="00C91EE6"/>
    <w:rsid w:val="00C92096"/>
    <w:rsid w:val="00C920A1"/>
    <w:rsid w:val="00C9233B"/>
    <w:rsid w:val="00C9264D"/>
    <w:rsid w:val="00C927B3"/>
    <w:rsid w:val="00C92E7E"/>
    <w:rsid w:val="00C93899"/>
    <w:rsid w:val="00C942F9"/>
    <w:rsid w:val="00C946A6"/>
    <w:rsid w:val="00C94DFA"/>
    <w:rsid w:val="00C9552F"/>
    <w:rsid w:val="00C95EDB"/>
    <w:rsid w:val="00C9655F"/>
    <w:rsid w:val="00C96CB7"/>
    <w:rsid w:val="00C97CE9"/>
    <w:rsid w:val="00CA0035"/>
    <w:rsid w:val="00CA006C"/>
    <w:rsid w:val="00CA1056"/>
    <w:rsid w:val="00CA138F"/>
    <w:rsid w:val="00CA1571"/>
    <w:rsid w:val="00CA15CB"/>
    <w:rsid w:val="00CA2BE6"/>
    <w:rsid w:val="00CA2FAF"/>
    <w:rsid w:val="00CA57BA"/>
    <w:rsid w:val="00CA5F4E"/>
    <w:rsid w:val="00CA608F"/>
    <w:rsid w:val="00CA628B"/>
    <w:rsid w:val="00CA76E7"/>
    <w:rsid w:val="00CB0EE4"/>
    <w:rsid w:val="00CB0FEC"/>
    <w:rsid w:val="00CB14A9"/>
    <w:rsid w:val="00CB1CE4"/>
    <w:rsid w:val="00CB21A5"/>
    <w:rsid w:val="00CB24C3"/>
    <w:rsid w:val="00CB2700"/>
    <w:rsid w:val="00CB4330"/>
    <w:rsid w:val="00CB545B"/>
    <w:rsid w:val="00CB58EF"/>
    <w:rsid w:val="00CB6B22"/>
    <w:rsid w:val="00CB745F"/>
    <w:rsid w:val="00CC115C"/>
    <w:rsid w:val="00CC1304"/>
    <w:rsid w:val="00CC226C"/>
    <w:rsid w:val="00CC2D13"/>
    <w:rsid w:val="00CC4487"/>
    <w:rsid w:val="00CC4EC1"/>
    <w:rsid w:val="00CC5D97"/>
    <w:rsid w:val="00CC5F1D"/>
    <w:rsid w:val="00CC6154"/>
    <w:rsid w:val="00CC62FF"/>
    <w:rsid w:val="00CC6BAA"/>
    <w:rsid w:val="00CC7EFE"/>
    <w:rsid w:val="00CC7F47"/>
    <w:rsid w:val="00CD01C6"/>
    <w:rsid w:val="00CD0915"/>
    <w:rsid w:val="00CD19CD"/>
    <w:rsid w:val="00CD1E41"/>
    <w:rsid w:val="00CD21CB"/>
    <w:rsid w:val="00CD323D"/>
    <w:rsid w:val="00CD606C"/>
    <w:rsid w:val="00CD6177"/>
    <w:rsid w:val="00CD6AD5"/>
    <w:rsid w:val="00CD75A8"/>
    <w:rsid w:val="00CE007B"/>
    <w:rsid w:val="00CE13A8"/>
    <w:rsid w:val="00CE1508"/>
    <w:rsid w:val="00CE1EC3"/>
    <w:rsid w:val="00CE3069"/>
    <w:rsid w:val="00CE3FCB"/>
    <w:rsid w:val="00CE40A0"/>
    <w:rsid w:val="00CE48BE"/>
    <w:rsid w:val="00CE5AAA"/>
    <w:rsid w:val="00CE5BBD"/>
    <w:rsid w:val="00CE5E13"/>
    <w:rsid w:val="00CE6188"/>
    <w:rsid w:val="00CE6FB5"/>
    <w:rsid w:val="00CE74FE"/>
    <w:rsid w:val="00CE7725"/>
    <w:rsid w:val="00CE7C00"/>
    <w:rsid w:val="00CE7EAD"/>
    <w:rsid w:val="00CF08A2"/>
    <w:rsid w:val="00CF08E8"/>
    <w:rsid w:val="00CF24EB"/>
    <w:rsid w:val="00CF35E3"/>
    <w:rsid w:val="00CF3726"/>
    <w:rsid w:val="00CF3BF8"/>
    <w:rsid w:val="00CF3CD2"/>
    <w:rsid w:val="00CF49F5"/>
    <w:rsid w:val="00CF7062"/>
    <w:rsid w:val="00CF7A5F"/>
    <w:rsid w:val="00CF7ADA"/>
    <w:rsid w:val="00D003A3"/>
    <w:rsid w:val="00D00E14"/>
    <w:rsid w:val="00D01562"/>
    <w:rsid w:val="00D025B5"/>
    <w:rsid w:val="00D029CD"/>
    <w:rsid w:val="00D03038"/>
    <w:rsid w:val="00D0328E"/>
    <w:rsid w:val="00D052BD"/>
    <w:rsid w:val="00D05D95"/>
    <w:rsid w:val="00D065C2"/>
    <w:rsid w:val="00D06630"/>
    <w:rsid w:val="00D069FA"/>
    <w:rsid w:val="00D07798"/>
    <w:rsid w:val="00D102C2"/>
    <w:rsid w:val="00D108C5"/>
    <w:rsid w:val="00D128C0"/>
    <w:rsid w:val="00D12B97"/>
    <w:rsid w:val="00D14122"/>
    <w:rsid w:val="00D15C50"/>
    <w:rsid w:val="00D17A29"/>
    <w:rsid w:val="00D17F5F"/>
    <w:rsid w:val="00D2021B"/>
    <w:rsid w:val="00D21381"/>
    <w:rsid w:val="00D21BC6"/>
    <w:rsid w:val="00D221ED"/>
    <w:rsid w:val="00D23704"/>
    <w:rsid w:val="00D23CE5"/>
    <w:rsid w:val="00D2583D"/>
    <w:rsid w:val="00D266D7"/>
    <w:rsid w:val="00D32DC7"/>
    <w:rsid w:val="00D356FF"/>
    <w:rsid w:val="00D36A1C"/>
    <w:rsid w:val="00D36C3F"/>
    <w:rsid w:val="00D375C3"/>
    <w:rsid w:val="00D379DB"/>
    <w:rsid w:val="00D37A88"/>
    <w:rsid w:val="00D37AD9"/>
    <w:rsid w:val="00D41BD5"/>
    <w:rsid w:val="00D42655"/>
    <w:rsid w:val="00D428AE"/>
    <w:rsid w:val="00D43A98"/>
    <w:rsid w:val="00D4536E"/>
    <w:rsid w:val="00D457CD"/>
    <w:rsid w:val="00D45BBF"/>
    <w:rsid w:val="00D469FD"/>
    <w:rsid w:val="00D47825"/>
    <w:rsid w:val="00D47E59"/>
    <w:rsid w:val="00D530BC"/>
    <w:rsid w:val="00D53D73"/>
    <w:rsid w:val="00D54143"/>
    <w:rsid w:val="00D56385"/>
    <w:rsid w:val="00D57CC5"/>
    <w:rsid w:val="00D6159C"/>
    <w:rsid w:val="00D6190F"/>
    <w:rsid w:val="00D6223F"/>
    <w:rsid w:val="00D62257"/>
    <w:rsid w:val="00D63B22"/>
    <w:rsid w:val="00D63D82"/>
    <w:rsid w:val="00D6443C"/>
    <w:rsid w:val="00D64B2F"/>
    <w:rsid w:val="00D6688C"/>
    <w:rsid w:val="00D66A0A"/>
    <w:rsid w:val="00D66A76"/>
    <w:rsid w:val="00D66CDE"/>
    <w:rsid w:val="00D67D38"/>
    <w:rsid w:val="00D719E0"/>
    <w:rsid w:val="00D726FE"/>
    <w:rsid w:val="00D733C1"/>
    <w:rsid w:val="00D73970"/>
    <w:rsid w:val="00D74400"/>
    <w:rsid w:val="00D7510A"/>
    <w:rsid w:val="00D755F5"/>
    <w:rsid w:val="00D766E7"/>
    <w:rsid w:val="00D7691F"/>
    <w:rsid w:val="00D7785A"/>
    <w:rsid w:val="00D8076C"/>
    <w:rsid w:val="00D8377A"/>
    <w:rsid w:val="00D8473B"/>
    <w:rsid w:val="00D849BB"/>
    <w:rsid w:val="00D849E1"/>
    <w:rsid w:val="00D84A45"/>
    <w:rsid w:val="00D84FD9"/>
    <w:rsid w:val="00D85152"/>
    <w:rsid w:val="00D86DD6"/>
    <w:rsid w:val="00D900F0"/>
    <w:rsid w:val="00D90EB1"/>
    <w:rsid w:val="00D90EDB"/>
    <w:rsid w:val="00D9138D"/>
    <w:rsid w:val="00D91700"/>
    <w:rsid w:val="00D9234E"/>
    <w:rsid w:val="00D9247A"/>
    <w:rsid w:val="00D92703"/>
    <w:rsid w:val="00D92F79"/>
    <w:rsid w:val="00D93A9F"/>
    <w:rsid w:val="00D93E7B"/>
    <w:rsid w:val="00D93F16"/>
    <w:rsid w:val="00D942D6"/>
    <w:rsid w:val="00D954C6"/>
    <w:rsid w:val="00D9586E"/>
    <w:rsid w:val="00D95C32"/>
    <w:rsid w:val="00D96611"/>
    <w:rsid w:val="00D96979"/>
    <w:rsid w:val="00D9734D"/>
    <w:rsid w:val="00D97F7A"/>
    <w:rsid w:val="00DA062D"/>
    <w:rsid w:val="00DA15CB"/>
    <w:rsid w:val="00DA229A"/>
    <w:rsid w:val="00DA4388"/>
    <w:rsid w:val="00DA4A73"/>
    <w:rsid w:val="00DA6CDD"/>
    <w:rsid w:val="00DA7080"/>
    <w:rsid w:val="00DA7ECA"/>
    <w:rsid w:val="00DA7FE5"/>
    <w:rsid w:val="00DB07BC"/>
    <w:rsid w:val="00DB1175"/>
    <w:rsid w:val="00DB29E3"/>
    <w:rsid w:val="00DB2C87"/>
    <w:rsid w:val="00DB32E5"/>
    <w:rsid w:val="00DB4A09"/>
    <w:rsid w:val="00DB548B"/>
    <w:rsid w:val="00DB5E4C"/>
    <w:rsid w:val="00DB78E4"/>
    <w:rsid w:val="00DC2238"/>
    <w:rsid w:val="00DC2322"/>
    <w:rsid w:val="00DC2602"/>
    <w:rsid w:val="00DC2A88"/>
    <w:rsid w:val="00DC3483"/>
    <w:rsid w:val="00DC6213"/>
    <w:rsid w:val="00DC714C"/>
    <w:rsid w:val="00DD08AF"/>
    <w:rsid w:val="00DD1D8C"/>
    <w:rsid w:val="00DD1EF8"/>
    <w:rsid w:val="00DD2C1D"/>
    <w:rsid w:val="00DD64E0"/>
    <w:rsid w:val="00DD69E9"/>
    <w:rsid w:val="00DE0E04"/>
    <w:rsid w:val="00DE44DF"/>
    <w:rsid w:val="00DE51EE"/>
    <w:rsid w:val="00DE7F25"/>
    <w:rsid w:val="00DF0032"/>
    <w:rsid w:val="00DF0267"/>
    <w:rsid w:val="00DF08EC"/>
    <w:rsid w:val="00DF0B37"/>
    <w:rsid w:val="00DF0F39"/>
    <w:rsid w:val="00DF16F2"/>
    <w:rsid w:val="00DF2F44"/>
    <w:rsid w:val="00DF3E69"/>
    <w:rsid w:val="00DF4521"/>
    <w:rsid w:val="00DF75A8"/>
    <w:rsid w:val="00DF7D3A"/>
    <w:rsid w:val="00DF7D55"/>
    <w:rsid w:val="00E00536"/>
    <w:rsid w:val="00E02EA5"/>
    <w:rsid w:val="00E02F77"/>
    <w:rsid w:val="00E035D5"/>
    <w:rsid w:val="00E04306"/>
    <w:rsid w:val="00E043DA"/>
    <w:rsid w:val="00E04E22"/>
    <w:rsid w:val="00E05BCB"/>
    <w:rsid w:val="00E06A0D"/>
    <w:rsid w:val="00E108A6"/>
    <w:rsid w:val="00E1101A"/>
    <w:rsid w:val="00E114D3"/>
    <w:rsid w:val="00E1192D"/>
    <w:rsid w:val="00E14BA6"/>
    <w:rsid w:val="00E14CB9"/>
    <w:rsid w:val="00E15648"/>
    <w:rsid w:val="00E17577"/>
    <w:rsid w:val="00E17759"/>
    <w:rsid w:val="00E203E3"/>
    <w:rsid w:val="00E2083A"/>
    <w:rsid w:val="00E212E4"/>
    <w:rsid w:val="00E21650"/>
    <w:rsid w:val="00E216C0"/>
    <w:rsid w:val="00E21DD6"/>
    <w:rsid w:val="00E22D82"/>
    <w:rsid w:val="00E22F4D"/>
    <w:rsid w:val="00E25C7F"/>
    <w:rsid w:val="00E26B6E"/>
    <w:rsid w:val="00E27D41"/>
    <w:rsid w:val="00E3174E"/>
    <w:rsid w:val="00E31C6E"/>
    <w:rsid w:val="00E31F16"/>
    <w:rsid w:val="00E32B08"/>
    <w:rsid w:val="00E3380B"/>
    <w:rsid w:val="00E33F3A"/>
    <w:rsid w:val="00E34369"/>
    <w:rsid w:val="00E365BE"/>
    <w:rsid w:val="00E40052"/>
    <w:rsid w:val="00E403D2"/>
    <w:rsid w:val="00E40F70"/>
    <w:rsid w:val="00E4139A"/>
    <w:rsid w:val="00E41DA4"/>
    <w:rsid w:val="00E41EB7"/>
    <w:rsid w:val="00E426A0"/>
    <w:rsid w:val="00E431FF"/>
    <w:rsid w:val="00E43725"/>
    <w:rsid w:val="00E4561A"/>
    <w:rsid w:val="00E4625F"/>
    <w:rsid w:val="00E4665B"/>
    <w:rsid w:val="00E46B74"/>
    <w:rsid w:val="00E512B1"/>
    <w:rsid w:val="00E52CD9"/>
    <w:rsid w:val="00E53839"/>
    <w:rsid w:val="00E54B31"/>
    <w:rsid w:val="00E5670E"/>
    <w:rsid w:val="00E57943"/>
    <w:rsid w:val="00E604EE"/>
    <w:rsid w:val="00E60716"/>
    <w:rsid w:val="00E60DFE"/>
    <w:rsid w:val="00E611F3"/>
    <w:rsid w:val="00E641DE"/>
    <w:rsid w:val="00E6430C"/>
    <w:rsid w:val="00E64909"/>
    <w:rsid w:val="00E64C76"/>
    <w:rsid w:val="00E6568D"/>
    <w:rsid w:val="00E65D0B"/>
    <w:rsid w:val="00E706C2"/>
    <w:rsid w:val="00E7133D"/>
    <w:rsid w:val="00E71787"/>
    <w:rsid w:val="00E71895"/>
    <w:rsid w:val="00E725E6"/>
    <w:rsid w:val="00E75698"/>
    <w:rsid w:val="00E7650C"/>
    <w:rsid w:val="00E767B1"/>
    <w:rsid w:val="00E77944"/>
    <w:rsid w:val="00E83887"/>
    <w:rsid w:val="00E8389A"/>
    <w:rsid w:val="00E83D13"/>
    <w:rsid w:val="00E83EF6"/>
    <w:rsid w:val="00E84D3A"/>
    <w:rsid w:val="00E869B5"/>
    <w:rsid w:val="00E902F5"/>
    <w:rsid w:val="00E9073E"/>
    <w:rsid w:val="00E90A3A"/>
    <w:rsid w:val="00E90EA2"/>
    <w:rsid w:val="00E910D9"/>
    <w:rsid w:val="00E91145"/>
    <w:rsid w:val="00E913A9"/>
    <w:rsid w:val="00E9233C"/>
    <w:rsid w:val="00E92810"/>
    <w:rsid w:val="00E935E4"/>
    <w:rsid w:val="00E939F5"/>
    <w:rsid w:val="00E93C17"/>
    <w:rsid w:val="00E945E7"/>
    <w:rsid w:val="00E95739"/>
    <w:rsid w:val="00E969AA"/>
    <w:rsid w:val="00E976BA"/>
    <w:rsid w:val="00E97AC7"/>
    <w:rsid w:val="00EA2772"/>
    <w:rsid w:val="00EA2894"/>
    <w:rsid w:val="00EA29CD"/>
    <w:rsid w:val="00EA3FE6"/>
    <w:rsid w:val="00EA43D6"/>
    <w:rsid w:val="00EA4878"/>
    <w:rsid w:val="00EA6D77"/>
    <w:rsid w:val="00EA7716"/>
    <w:rsid w:val="00EB0B15"/>
    <w:rsid w:val="00EB1401"/>
    <w:rsid w:val="00EB1B7F"/>
    <w:rsid w:val="00EB1BCB"/>
    <w:rsid w:val="00EB3BFE"/>
    <w:rsid w:val="00EB3CF9"/>
    <w:rsid w:val="00EC0F89"/>
    <w:rsid w:val="00EC3A3B"/>
    <w:rsid w:val="00EC556D"/>
    <w:rsid w:val="00EC587C"/>
    <w:rsid w:val="00EC5CE0"/>
    <w:rsid w:val="00EC6484"/>
    <w:rsid w:val="00EC7507"/>
    <w:rsid w:val="00EC7C33"/>
    <w:rsid w:val="00ED07AB"/>
    <w:rsid w:val="00ED13D3"/>
    <w:rsid w:val="00ED2069"/>
    <w:rsid w:val="00ED30B9"/>
    <w:rsid w:val="00ED40F7"/>
    <w:rsid w:val="00ED4438"/>
    <w:rsid w:val="00ED6112"/>
    <w:rsid w:val="00ED74F3"/>
    <w:rsid w:val="00EE04B4"/>
    <w:rsid w:val="00EE1333"/>
    <w:rsid w:val="00EE1BA9"/>
    <w:rsid w:val="00EE2121"/>
    <w:rsid w:val="00EE2559"/>
    <w:rsid w:val="00EE273B"/>
    <w:rsid w:val="00EE3DCE"/>
    <w:rsid w:val="00EE5841"/>
    <w:rsid w:val="00EE586E"/>
    <w:rsid w:val="00EE60B6"/>
    <w:rsid w:val="00EE7798"/>
    <w:rsid w:val="00EF00E2"/>
    <w:rsid w:val="00EF0E98"/>
    <w:rsid w:val="00EF65CF"/>
    <w:rsid w:val="00EF6C1D"/>
    <w:rsid w:val="00F018F7"/>
    <w:rsid w:val="00F03111"/>
    <w:rsid w:val="00F041CA"/>
    <w:rsid w:val="00F0526D"/>
    <w:rsid w:val="00F057B8"/>
    <w:rsid w:val="00F05F69"/>
    <w:rsid w:val="00F07719"/>
    <w:rsid w:val="00F07E3F"/>
    <w:rsid w:val="00F10EAE"/>
    <w:rsid w:val="00F1107F"/>
    <w:rsid w:val="00F14907"/>
    <w:rsid w:val="00F14BEE"/>
    <w:rsid w:val="00F1539D"/>
    <w:rsid w:val="00F16131"/>
    <w:rsid w:val="00F1637A"/>
    <w:rsid w:val="00F16C4E"/>
    <w:rsid w:val="00F16E49"/>
    <w:rsid w:val="00F17233"/>
    <w:rsid w:val="00F17486"/>
    <w:rsid w:val="00F17C70"/>
    <w:rsid w:val="00F17CAC"/>
    <w:rsid w:val="00F21313"/>
    <w:rsid w:val="00F21B29"/>
    <w:rsid w:val="00F21B42"/>
    <w:rsid w:val="00F231B3"/>
    <w:rsid w:val="00F24320"/>
    <w:rsid w:val="00F24324"/>
    <w:rsid w:val="00F245F0"/>
    <w:rsid w:val="00F24622"/>
    <w:rsid w:val="00F27A7B"/>
    <w:rsid w:val="00F3069E"/>
    <w:rsid w:val="00F30971"/>
    <w:rsid w:val="00F31CE2"/>
    <w:rsid w:val="00F31EE4"/>
    <w:rsid w:val="00F33206"/>
    <w:rsid w:val="00F33FD4"/>
    <w:rsid w:val="00F34076"/>
    <w:rsid w:val="00F35106"/>
    <w:rsid w:val="00F3521A"/>
    <w:rsid w:val="00F35370"/>
    <w:rsid w:val="00F3593A"/>
    <w:rsid w:val="00F3765B"/>
    <w:rsid w:val="00F37DCC"/>
    <w:rsid w:val="00F41AD9"/>
    <w:rsid w:val="00F41AFE"/>
    <w:rsid w:val="00F42CE9"/>
    <w:rsid w:val="00F43A79"/>
    <w:rsid w:val="00F44D57"/>
    <w:rsid w:val="00F4756D"/>
    <w:rsid w:val="00F47D98"/>
    <w:rsid w:val="00F47EAB"/>
    <w:rsid w:val="00F5296C"/>
    <w:rsid w:val="00F52A3D"/>
    <w:rsid w:val="00F52E23"/>
    <w:rsid w:val="00F53258"/>
    <w:rsid w:val="00F546DA"/>
    <w:rsid w:val="00F550C4"/>
    <w:rsid w:val="00F5532B"/>
    <w:rsid w:val="00F553D4"/>
    <w:rsid w:val="00F55CC0"/>
    <w:rsid w:val="00F56014"/>
    <w:rsid w:val="00F56105"/>
    <w:rsid w:val="00F56134"/>
    <w:rsid w:val="00F5630B"/>
    <w:rsid w:val="00F5772B"/>
    <w:rsid w:val="00F60056"/>
    <w:rsid w:val="00F604FA"/>
    <w:rsid w:val="00F61332"/>
    <w:rsid w:val="00F61355"/>
    <w:rsid w:val="00F619FE"/>
    <w:rsid w:val="00F62E8C"/>
    <w:rsid w:val="00F63D79"/>
    <w:rsid w:val="00F64406"/>
    <w:rsid w:val="00F65B6B"/>
    <w:rsid w:val="00F65EC4"/>
    <w:rsid w:val="00F66047"/>
    <w:rsid w:val="00F66048"/>
    <w:rsid w:val="00F664FE"/>
    <w:rsid w:val="00F665C8"/>
    <w:rsid w:val="00F67524"/>
    <w:rsid w:val="00F67730"/>
    <w:rsid w:val="00F7083B"/>
    <w:rsid w:val="00F7128E"/>
    <w:rsid w:val="00F713C6"/>
    <w:rsid w:val="00F71506"/>
    <w:rsid w:val="00F71D38"/>
    <w:rsid w:val="00F72198"/>
    <w:rsid w:val="00F728B4"/>
    <w:rsid w:val="00F72F16"/>
    <w:rsid w:val="00F75C43"/>
    <w:rsid w:val="00F7681F"/>
    <w:rsid w:val="00F77BA2"/>
    <w:rsid w:val="00F80549"/>
    <w:rsid w:val="00F8056D"/>
    <w:rsid w:val="00F80CF1"/>
    <w:rsid w:val="00F810D8"/>
    <w:rsid w:val="00F82183"/>
    <w:rsid w:val="00F82854"/>
    <w:rsid w:val="00F82E72"/>
    <w:rsid w:val="00F82F65"/>
    <w:rsid w:val="00F86931"/>
    <w:rsid w:val="00F90F59"/>
    <w:rsid w:val="00F91CD2"/>
    <w:rsid w:val="00F924D8"/>
    <w:rsid w:val="00F927B1"/>
    <w:rsid w:val="00F93D23"/>
    <w:rsid w:val="00F93FB2"/>
    <w:rsid w:val="00F94DA9"/>
    <w:rsid w:val="00F95B7E"/>
    <w:rsid w:val="00F960CA"/>
    <w:rsid w:val="00F96939"/>
    <w:rsid w:val="00F974A4"/>
    <w:rsid w:val="00F97FB6"/>
    <w:rsid w:val="00FA235F"/>
    <w:rsid w:val="00FA3E39"/>
    <w:rsid w:val="00FA516F"/>
    <w:rsid w:val="00FB1B57"/>
    <w:rsid w:val="00FB1DC9"/>
    <w:rsid w:val="00FB2539"/>
    <w:rsid w:val="00FB315E"/>
    <w:rsid w:val="00FB4216"/>
    <w:rsid w:val="00FB478F"/>
    <w:rsid w:val="00FB4A8E"/>
    <w:rsid w:val="00FB4E28"/>
    <w:rsid w:val="00FB5456"/>
    <w:rsid w:val="00FB5924"/>
    <w:rsid w:val="00FB6034"/>
    <w:rsid w:val="00FB7AAC"/>
    <w:rsid w:val="00FB7E20"/>
    <w:rsid w:val="00FC06D4"/>
    <w:rsid w:val="00FC1022"/>
    <w:rsid w:val="00FC1F31"/>
    <w:rsid w:val="00FC2BD8"/>
    <w:rsid w:val="00FC33C0"/>
    <w:rsid w:val="00FC37EB"/>
    <w:rsid w:val="00FC3943"/>
    <w:rsid w:val="00FC3CFC"/>
    <w:rsid w:val="00FC3E38"/>
    <w:rsid w:val="00FC4BEA"/>
    <w:rsid w:val="00FC75E5"/>
    <w:rsid w:val="00FD004F"/>
    <w:rsid w:val="00FD05AF"/>
    <w:rsid w:val="00FD12B1"/>
    <w:rsid w:val="00FD3F30"/>
    <w:rsid w:val="00FD455D"/>
    <w:rsid w:val="00FD7749"/>
    <w:rsid w:val="00FE17D2"/>
    <w:rsid w:val="00FE20E1"/>
    <w:rsid w:val="00FE2F47"/>
    <w:rsid w:val="00FE328F"/>
    <w:rsid w:val="00FE4BDC"/>
    <w:rsid w:val="00FE514F"/>
    <w:rsid w:val="00FE5906"/>
    <w:rsid w:val="00FE5B8A"/>
    <w:rsid w:val="00FE60BF"/>
    <w:rsid w:val="00FE6CB9"/>
    <w:rsid w:val="00FE6F52"/>
    <w:rsid w:val="00FE7A5F"/>
    <w:rsid w:val="00FF0A63"/>
    <w:rsid w:val="00FF16B9"/>
    <w:rsid w:val="00FF1E3B"/>
    <w:rsid w:val="00FF57CA"/>
    <w:rsid w:val="00FF6769"/>
    <w:rsid w:val="00FF7C15"/>
    <w:rsid w:val="00FF7F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71A67"/>
  <w15:chartTrackingRefBased/>
  <w15:docId w15:val="{87CECE98-1D80-4AE9-A3AF-23344483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1C85"/>
    <w:rPr>
      <w:lang w:eastAsia="sv-SE"/>
    </w:rPr>
  </w:style>
  <w:style w:type="paragraph" w:styleId="Kop1">
    <w:name w:val="heading 1"/>
    <w:aliases w:val="Hoofdstuk,Section Heading,sectionHeading,hoofdstuk,hfd + Justified,Left:  0 mm,First line:  0 mm + Justified...,Hoofdstuk nummer"/>
    <w:basedOn w:val="Standaard"/>
    <w:next w:val="Plattetekst"/>
    <w:link w:val="Kop1Char"/>
    <w:autoRedefine/>
    <w:qFormat/>
    <w:rsid w:val="008E34BD"/>
    <w:pPr>
      <w:keepNext/>
      <w:numPr>
        <w:numId w:val="1"/>
      </w:numPr>
      <w:spacing w:after="360"/>
      <w:outlineLvl w:val="0"/>
    </w:pPr>
    <w:rPr>
      <w:b/>
      <w:kern w:val="28"/>
      <w:sz w:val="24"/>
      <w:szCs w:val="24"/>
      <w:u w:val="single"/>
    </w:rPr>
  </w:style>
  <w:style w:type="paragraph" w:styleId="Kop2">
    <w:name w:val="heading 2"/>
    <w:aliases w:val="H2,Paragrf 2,Reset numbering,Paragraaf,paragraaf,paragraafnummer,h2,Heading 2 Hidden,Level 2 Topic Heading,...t,..."/>
    <w:basedOn w:val="Standaard"/>
    <w:next w:val="Plattetekst"/>
    <w:link w:val="Kop2Char"/>
    <w:autoRedefine/>
    <w:qFormat/>
    <w:rsid w:val="00C872E4"/>
    <w:pPr>
      <w:keepNext/>
      <w:numPr>
        <w:ilvl w:val="1"/>
        <w:numId w:val="6"/>
      </w:numPr>
      <w:spacing w:before="240" w:after="120"/>
      <w:outlineLvl w:val="1"/>
    </w:pPr>
    <w:rPr>
      <w:b/>
      <w:bCs/>
      <w:kern w:val="28"/>
      <w:sz w:val="22"/>
      <w:szCs w:val="22"/>
    </w:rPr>
  </w:style>
  <w:style w:type="paragraph" w:styleId="Kop3">
    <w:name w:val="heading 3"/>
    <w:aliases w:val="Paragrf 3,Voorwoord,Level 1 - 1,Sub-paragraaf,subparagraaf,subparagraaf + Voor:  0 pt + Voor: ...,Subparagraaf,H3,h3"/>
    <w:basedOn w:val="Standaard"/>
    <w:next w:val="Plattetekst"/>
    <w:link w:val="Kop3Char"/>
    <w:autoRedefine/>
    <w:qFormat/>
    <w:rsid w:val="00717D04"/>
    <w:pPr>
      <w:keepNext/>
      <w:numPr>
        <w:ilvl w:val="2"/>
        <w:numId w:val="1"/>
      </w:numPr>
      <w:spacing w:before="120" w:after="120"/>
      <w:outlineLvl w:val="2"/>
    </w:pPr>
    <w:rPr>
      <w:b/>
      <w:i/>
      <w:kern w:val="28"/>
      <w:u w:val="single"/>
    </w:rPr>
  </w:style>
  <w:style w:type="paragraph" w:styleId="Kop4">
    <w:name w:val="heading 4"/>
    <w:aliases w:val="Level 2 - a"/>
    <w:basedOn w:val="Standaard"/>
    <w:next w:val="Standaard"/>
    <w:qFormat/>
    <w:rsid w:val="00A637A4"/>
    <w:pPr>
      <w:keepNext/>
      <w:numPr>
        <w:ilvl w:val="3"/>
        <w:numId w:val="1"/>
      </w:numPr>
      <w:spacing w:after="120"/>
      <w:jc w:val="both"/>
      <w:outlineLvl w:val="3"/>
    </w:pPr>
    <w:rPr>
      <w:b/>
      <w:color w:val="000000"/>
      <w:sz w:val="22"/>
    </w:rPr>
  </w:style>
  <w:style w:type="paragraph" w:styleId="Kop5">
    <w:name w:val="heading 5"/>
    <w:aliases w:val="Level 3 - i"/>
    <w:basedOn w:val="Standaard"/>
    <w:next w:val="Standaard"/>
    <w:qFormat/>
    <w:rsid w:val="009238D3"/>
    <w:pPr>
      <w:numPr>
        <w:ilvl w:val="4"/>
        <w:numId w:val="1"/>
      </w:numPr>
      <w:spacing w:before="240" w:after="60"/>
      <w:outlineLvl w:val="4"/>
    </w:pPr>
    <w:rPr>
      <w:b/>
      <w:bCs/>
      <w:i/>
      <w:iCs/>
      <w:sz w:val="26"/>
      <w:szCs w:val="26"/>
    </w:rPr>
  </w:style>
  <w:style w:type="paragraph" w:styleId="Kop6">
    <w:name w:val="heading 6"/>
    <w:basedOn w:val="Standaard"/>
    <w:next w:val="Standaard"/>
    <w:qFormat/>
    <w:rsid w:val="009238D3"/>
    <w:pPr>
      <w:numPr>
        <w:ilvl w:val="5"/>
        <w:numId w:val="1"/>
      </w:numPr>
      <w:spacing w:before="240" w:after="60"/>
      <w:outlineLvl w:val="5"/>
    </w:pPr>
    <w:rPr>
      <w:b/>
      <w:bCs/>
      <w:sz w:val="22"/>
      <w:szCs w:val="22"/>
    </w:rPr>
  </w:style>
  <w:style w:type="paragraph" w:styleId="Kop7">
    <w:name w:val="heading 7"/>
    <w:basedOn w:val="Standaard"/>
    <w:next w:val="Standaard"/>
    <w:qFormat/>
    <w:rsid w:val="009238D3"/>
    <w:pPr>
      <w:numPr>
        <w:ilvl w:val="6"/>
        <w:numId w:val="1"/>
      </w:numPr>
      <w:spacing w:before="240" w:after="60"/>
      <w:outlineLvl w:val="6"/>
    </w:pPr>
    <w:rPr>
      <w:sz w:val="24"/>
      <w:szCs w:val="24"/>
    </w:rPr>
  </w:style>
  <w:style w:type="paragraph" w:styleId="Kop8">
    <w:name w:val="heading 8"/>
    <w:basedOn w:val="Standaard"/>
    <w:next w:val="Standaard"/>
    <w:qFormat/>
    <w:rsid w:val="009238D3"/>
    <w:pPr>
      <w:numPr>
        <w:ilvl w:val="7"/>
        <w:numId w:val="1"/>
      </w:numPr>
      <w:spacing w:before="240" w:after="60"/>
      <w:outlineLvl w:val="7"/>
    </w:pPr>
    <w:rPr>
      <w:i/>
      <w:iCs/>
      <w:sz w:val="24"/>
      <w:szCs w:val="24"/>
    </w:rPr>
  </w:style>
  <w:style w:type="paragraph" w:styleId="Kop9">
    <w:name w:val="heading 9"/>
    <w:basedOn w:val="Standaard"/>
    <w:next w:val="Standaard"/>
    <w:qFormat/>
    <w:rsid w:val="009238D3"/>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Base"/>
    <w:qFormat/>
    <w:rsid w:val="009238D3"/>
    <w:pPr>
      <w:spacing w:before="360" w:after="160"/>
      <w:jc w:val="center"/>
    </w:pPr>
    <w:rPr>
      <w:sz w:val="40"/>
    </w:rPr>
  </w:style>
  <w:style w:type="paragraph" w:customStyle="1" w:styleId="HeadingBase">
    <w:name w:val="Heading Base"/>
    <w:basedOn w:val="Standaard"/>
    <w:next w:val="Plattetekst"/>
    <w:rsid w:val="009238D3"/>
    <w:pPr>
      <w:keepNext/>
      <w:spacing w:before="240" w:after="120"/>
    </w:pPr>
    <w:rPr>
      <w:b/>
      <w:kern w:val="28"/>
      <w:sz w:val="36"/>
    </w:rPr>
  </w:style>
  <w:style w:type="paragraph" w:styleId="Plattetekst">
    <w:name w:val="Body Text"/>
    <w:basedOn w:val="Standaard"/>
    <w:link w:val="PlattetekstChar"/>
    <w:rsid w:val="009238D3"/>
    <w:pPr>
      <w:spacing w:after="160"/>
    </w:pPr>
  </w:style>
  <w:style w:type="paragraph" w:styleId="Inhopg1">
    <w:name w:val="toc 1"/>
    <w:basedOn w:val="Standaard"/>
    <w:autoRedefine/>
    <w:uiPriority w:val="39"/>
    <w:qFormat/>
    <w:rsid w:val="00977FBB"/>
    <w:pPr>
      <w:tabs>
        <w:tab w:val="left" w:pos="800"/>
        <w:tab w:val="right" w:leader="dot" w:pos="9108"/>
      </w:tabs>
      <w:spacing w:before="120"/>
    </w:pPr>
    <w:rPr>
      <w:b/>
      <w:bCs/>
      <w:iCs/>
      <w:szCs w:val="24"/>
    </w:rPr>
  </w:style>
  <w:style w:type="paragraph" w:styleId="Inhopg2">
    <w:name w:val="toc 2"/>
    <w:basedOn w:val="Standaard"/>
    <w:autoRedefine/>
    <w:uiPriority w:val="39"/>
    <w:qFormat/>
    <w:rsid w:val="00977FBB"/>
    <w:pPr>
      <w:tabs>
        <w:tab w:val="left" w:pos="800"/>
        <w:tab w:val="right" w:leader="dot" w:pos="9108"/>
      </w:tabs>
      <w:spacing w:before="120"/>
      <w:ind w:left="113"/>
    </w:pPr>
    <w:rPr>
      <w:bCs/>
      <w:sz w:val="18"/>
      <w:szCs w:val="22"/>
    </w:rPr>
  </w:style>
  <w:style w:type="paragraph" w:styleId="Inhopg3">
    <w:name w:val="toc 3"/>
    <w:basedOn w:val="Standaard"/>
    <w:autoRedefine/>
    <w:uiPriority w:val="39"/>
    <w:qFormat/>
    <w:rsid w:val="00977FBB"/>
    <w:pPr>
      <w:tabs>
        <w:tab w:val="left" w:pos="800"/>
        <w:tab w:val="right" w:leader="dot" w:pos="9108"/>
      </w:tabs>
      <w:ind w:left="227"/>
    </w:pPr>
    <w:rPr>
      <w:sz w:val="16"/>
    </w:rPr>
  </w:style>
  <w:style w:type="paragraph" w:styleId="Plattetekst3">
    <w:name w:val="Body Text 3"/>
    <w:basedOn w:val="Standaard"/>
    <w:rsid w:val="009238D3"/>
    <w:rPr>
      <w:sz w:val="22"/>
    </w:rPr>
  </w:style>
  <w:style w:type="paragraph" w:styleId="Koptekst">
    <w:name w:val="header"/>
    <w:basedOn w:val="Standaard"/>
    <w:rsid w:val="009238D3"/>
    <w:pPr>
      <w:keepLines/>
      <w:tabs>
        <w:tab w:val="center" w:pos="4320"/>
        <w:tab w:val="right" w:pos="8640"/>
      </w:tabs>
    </w:pPr>
  </w:style>
  <w:style w:type="character" w:styleId="Paginanummer">
    <w:name w:val="page number"/>
    <w:rsid w:val="009238D3"/>
    <w:rPr>
      <w:b/>
    </w:rPr>
  </w:style>
  <w:style w:type="paragraph" w:styleId="Voettekst">
    <w:name w:val="footer"/>
    <w:basedOn w:val="Standaard"/>
    <w:rsid w:val="009238D3"/>
    <w:pPr>
      <w:keepLines/>
      <w:tabs>
        <w:tab w:val="center" w:pos="4320"/>
        <w:tab w:val="right" w:pos="8640"/>
      </w:tabs>
    </w:pPr>
  </w:style>
  <w:style w:type="paragraph" w:styleId="Inhopg4">
    <w:name w:val="toc 4"/>
    <w:basedOn w:val="Standaard"/>
    <w:next w:val="Standaard"/>
    <w:autoRedefine/>
    <w:uiPriority w:val="39"/>
    <w:rsid w:val="000E5F68"/>
    <w:pPr>
      <w:spacing w:before="240"/>
    </w:pPr>
  </w:style>
  <w:style w:type="paragraph" w:styleId="Inhopg5">
    <w:name w:val="toc 5"/>
    <w:basedOn w:val="Standaard"/>
    <w:next w:val="Standaard"/>
    <w:autoRedefine/>
    <w:uiPriority w:val="39"/>
    <w:rsid w:val="009238D3"/>
    <w:pPr>
      <w:ind w:left="800"/>
    </w:pPr>
    <w:rPr>
      <w:rFonts w:ascii="Times New Roman" w:hAnsi="Times New Roman"/>
    </w:rPr>
  </w:style>
  <w:style w:type="paragraph" w:styleId="Inhopg6">
    <w:name w:val="toc 6"/>
    <w:basedOn w:val="Standaard"/>
    <w:next w:val="Standaard"/>
    <w:autoRedefine/>
    <w:uiPriority w:val="39"/>
    <w:rsid w:val="009238D3"/>
    <w:pPr>
      <w:ind w:left="1000"/>
    </w:pPr>
    <w:rPr>
      <w:rFonts w:ascii="Times New Roman" w:hAnsi="Times New Roman"/>
    </w:rPr>
  </w:style>
  <w:style w:type="paragraph" w:styleId="Inhopg7">
    <w:name w:val="toc 7"/>
    <w:basedOn w:val="Standaard"/>
    <w:next w:val="Standaard"/>
    <w:autoRedefine/>
    <w:uiPriority w:val="39"/>
    <w:rsid w:val="009238D3"/>
    <w:pPr>
      <w:ind w:left="1200"/>
    </w:pPr>
    <w:rPr>
      <w:rFonts w:ascii="Times New Roman" w:hAnsi="Times New Roman"/>
    </w:rPr>
  </w:style>
  <w:style w:type="paragraph" w:styleId="Inhopg8">
    <w:name w:val="toc 8"/>
    <w:basedOn w:val="Standaard"/>
    <w:next w:val="Standaard"/>
    <w:autoRedefine/>
    <w:uiPriority w:val="39"/>
    <w:rsid w:val="009238D3"/>
    <w:pPr>
      <w:ind w:left="1400"/>
    </w:pPr>
    <w:rPr>
      <w:rFonts w:ascii="Times New Roman" w:hAnsi="Times New Roman"/>
    </w:rPr>
  </w:style>
  <w:style w:type="paragraph" w:styleId="Inhopg9">
    <w:name w:val="toc 9"/>
    <w:basedOn w:val="Standaard"/>
    <w:next w:val="Standaard"/>
    <w:autoRedefine/>
    <w:uiPriority w:val="39"/>
    <w:rsid w:val="009238D3"/>
    <w:pPr>
      <w:ind w:left="1600"/>
    </w:pPr>
    <w:rPr>
      <w:rFonts w:ascii="Times New Roman" w:hAnsi="Times New Roman"/>
    </w:rPr>
  </w:style>
  <w:style w:type="paragraph" w:styleId="Plattetekst2">
    <w:name w:val="Body Text 2"/>
    <w:basedOn w:val="Standaard"/>
    <w:rsid w:val="009238D3"/>
    <w:pPr>
      <w:jc w:val="both"/>
    </w:pPr>
    <w:rPr>
      <w:sz w:val="22"/>
    </w:rPr>
  </w:style>
  <w:style w:type="paragraph" w:styleId="Plattetekstinspringen">
    <w:name w:val="Body Text Indent"/>
    <w:basedOn w:val="Standaard"/>
    <w:rsid w:val="009238D3"/>
    <w:pPr>
      <w:ind w:left="720" w:hanging="360"/>
      <w:jc w:val="both"/>
    </w:pPr>
    <w:rPr>
      <w:i/>
      <w:iCs/>
      <w:sz w:val="22"/>
    </w:rPr>
  </w:style>
  <w:style w:type="paragraph" w:styleId="Plattetekstinspringen2">
    <w:name w:val="Body Text Indent 2"/>
    <w:basedOn w:val="Standaard"/>
    <w:rsid w:val="009238D3"/>
    <w:pPr>
      <w:ind w:left="360" w:hanging="360"/>
      <w:jc w:val="both"/>
    </w:pPr>
    <w:rPr>
      <w:sz w:val="22"/>
    </w:rPr>
  </w:style>
  <w:style w:type="paragraph" w:styleId="Plattetekstinspringen3">
    <w:name w:val="Body Text Indent 3"/>
    <w:basedOn w:val="Standaard"/>
    <w:rsid w:val="009238D3"/>
    <w:pPr>
      <w:ind w:left="426"/>
      <w:jc w:val="both"/>
    </w:pPr>
    <w:rPr>
      <w:sz w:val="22"/>
    </w:rPr>
  </w:style>
  <w:style w:type="paragraph" w:customStyle="1" w:styleId="ChangeRecord">
    <w:name w:val="ChangeRecord"/>
    <w:basedOn w:val="Plattetekst"/>
    <w:rsid w:val="009238D3"/>
    <w:pPr>
      <w:keepNext/>
      <w:keepLines/>
      <w:widowControl w:val="0"/>
      <w:tabs>
        <w:tab w:val="left" w:leader="underscore" w:pos="5040"/>
      </w:tabs>
      <w:spacing w:before="120" w:after="0"/>
    </w:pPr>
    <w:rPr>
      <w:rFonts w:ascii="BTMedium" w:hAnsi="BTMedium"/>
      <w:sz w:val="22"/>
      <w:lang w:eastAsia="en-US"/>
    </w:rPr>
  </w:style>
  <w:style w:type="character" w:customStyle="1" w:styleId="Bold">
    <w:name w:val="Bold"/>
    <w:rsid w:val="009238D3"/>
    <w:rPr>
      <w:b/>
      <w:sz w:val="20"/>
    </w:rPr>
  </w:style>
  <w:style w:type="paragraph" w:customStyle="1" w:styleId="btCONFIDENCE">
    <w:name w:val="btCONFIDENCE"/>
    <w:basedOn w:val="Standaard"/>
    <w:autoRedefine/>
    <w:rsid w:val="009503D5"/>
    <w:pPr>
      <w:spacing w:before="120" w:after="120"/>
      <w:ind w:left="425"/>
    </w:pPr>
    <w:rPr>
      <w:color w:val="FF0000"/>
      <w:sz w:val="24"/>
      <w:szCs w:val="24"/>
      <w:lang w:eastAsia="en-US"/>
    </w:rPr>
  </w:style>
  <w:style w:type="paragraph" w:customStyle="1" w:styleId="btLogo">
    <w:name w:val="btLogo"/>
    <w:basedOn w:val="Standaard"/>
    <w:autoRedefine/>
    <w:rsid w:val="009503D5"/>
    <w:pPr>
      <w:ind w:right="284"/>
      <w:jc w:val="right"/>
    </w:pPr>
    <w:rPr>
      <w:szCs w:val="24"/>
      <w:lang w:eastAsia="en-US"/>
    </w:rPr>
  </w:style>
  <w:style w:type="paragraph" w:customStyle="1" w:styleId="btInformation">
    <w:name w:val="btInformation"/>
    <w:basedOn w:val="Standaard"/>
    <w:autoRedefine/>
    <w:rsid w:val="009503D5"/>
    <w:pPr>
      <w:spacing w:before="60"/>
      <w:ind w:left="425"/>
    </w:pPr>
    <w:rPr>
      <w:sz w:val="24"/>
      <w:szCs w:val="24"/>
      <w:lang w:eastAsia="en-US"/>
    </w:rPr>
  </w:style>
  <w:style w:type="paragraph" w:customStyle="1" w:styleId="btTitle">
    <w:name w:val="btTitle"/>
    <w:basedOn w:val="Standaard"/>
    <w:autoRedefine/>
    <w:rsid w:val="000B2FAF"/>
    <w:pPr>
      <w:spacing w:before="240"/>
    </w:pPr>
    <w:rPr>
      <w:sz w:val="72"/>
      <w:szCs w:val="72"/>
      <w:lang w:eastAsia="en-US"/>
    </w:rPr>
  </w:style>
  <w:style w:type="paragraph" w:customStyle="1" w:styleId="btSubtitle1">
    <w:name w:val="btSubtitle1"/>
    <w:basedOn w:val="Standaard"/>
    <w:autoRedefine/>
    <w:rsid w:val="009503D5"/>
    <w:pPr>
      <w:spacing w:before="120"/>
      <w:ind w:left="425"/>
    </w:pPr>
    <w:rPr>
      <w:sz w:val="36"/>
      <w:szCs w:val="24"/>
      <w:lang w:eastAsia="en-US"/>
    </w:rPr>
  </w:style>
  <w:style w:type="paragraph" w:customStyle="1" w:styleId="btSubtitle2">
    <w:name w:val="btSubtitle2"/>
    <w:basedOn w:val="Standaard"/>
    <w:autoRedefine/>
    <w:rsid w:val="009503D5"/>
    <w:pPr>
      <w:spacing w:before="60"/>
      <w:ind w:left="425"/>
    </w:pPr>
    <w:rPr>
      <w:sz w:val="28"/>
      <w:szCs w:val="24"/>
      <w:lang w:eastAsia="en-US"/>
    </w:rPr>
  </w:style>
  <w:style w:type="table" w:styleId="Tabelraster">
    <w:name w:val="Table Grid"/>
    <w:basedOn w:val="Standaardtabel"/>
    <w:uiPriority w:val="39"/>
    <w:rsid w:val="00333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ControlHeading">
    <w:name w:val="Doc Control Heading"/>
    <w:basedOn w:val="Standaard"/>
    <w:next w:val="Standaard"/>
    <w:autoRedefine/>
    <w:rsid w:val="00284CBE"/>
    <w:rPr>
      <w:b/>
      <w:szCs w:val="24"/>
      <w:lang w:eastAsia="en-US"/>
    </w:rPr>
  </w:style>
  <w:style w:type="paragraph" w:styleId="Ballontekst">
    <w:name w:val="Balloon Text"/>
    <w:basedOn w:val="Standaard"/>
    <w:semiHidden/>
    <w:rsid w:val="009A5546"/>
    <w:rPr>
      <w:rFonts w:ascii="Tahoma" w:hAnsi="Tahoma" w:cs="Tahoma"/>
      <w:sz w:val="16"/>
      <w:szCs w:val="16"/>
    </w:rPr>
  </w:style>
  <w:style w:type="paragraph" w:customStyle="1" w:styleId="Bijlage">
    <w:name w:val="Bijlage"/>
    <w:basedOn w:val="Standaard"/>
    <w:next w:val="Standaard"/>
    <w:link w:val="BijlageChar"/>
    <w:rsid w:val="000E5F68"/>
    <w:rPr>
      <w:b/>
      <w:sz w:val="28"/>
    </w:rPr>
  </w:style>
  <w:style w:type="character" w:styleId="Hyperlink">
    <w:name w:val="Hyperlink"/>
    <w:uiPriority w:val="99"/>
    <w:rsid w:val="000E5F68"/>
    <w:rPr>
      <w:color w:val="0000FF"/>
      <w:u w:val="single"/>
    </w:rPr>
  </w:style>
  <w:style w:type="paragraph" w:customStyle="1" w:styleId="Main">
    <w:name w:val="Main"/>
    <w:basedOn w:val="Standaard"/>
    <w:rsid w:val="00F24324"/>
    <w:pPr>
      <w:tabs>
        <w:tab w:val="left" w:pos="3402"/>
        <w:tab w:val="left" w:pos="7938"/>
      </w:tabs>
      <w:ind w:left="964"/>
    </w:pPr>
    <w:rPr>
      <w:lang w:eastAsia="en-US"/>
    </w:rPr>
  </w:style>
  <w:style w:type="paragraph" w:customStyle="1" w:styleId="Main2">
    <w:name w:val="Main2"/>
    <w:basedOn w:val="Main"/>
    <w:rsid w:val="00902393"/>
    <w:rPr>
      <w:i/>
      <w:color w:val="0000FF"/>
    </w:rPr>
  </w:style>
  <w:style w:type="paragraph" w:styleId="Bijschrift">
    <w:name w:val="caption"/>
    <w:basedOn w:val="Standaard"/>
    <w:next w:val="Standaard"/>
    <w:qFormat/>
    <w:rsid w:val="00294B3D"/>
    <w:rPr>
      <w:b/>
      <w:bCs/>
    </w:rPr>
  </w:style>
  <w:style w:type="paragraph" w:customStyle="1" w:styleId="Suggestion">
    <w:name w:val="Suggestion"/>
    <w:basedOn w:val="Standaard"/>
    <w:autoRedefine/>
    <w:rsid w:val="004215F0"/>
    <w:pPr>
      <w:keepNext/>
    </w:pPr>
    <w:rPr>
      <w:i/>
      <w:snapToGrid w:val="0"/>
      <w:color w:val="0000FF"/>
      <w:sz w:val="24"/>
      <w:lang w:eastAsia="en-US"/>
    </w:rPr>
  </w:style>
  <w:style w:type="paragraph" w:customStyle="1" w:styleId="Default">
    <w:name w:val="Default"/>
    <w:rsid w:val="001B556E"/>
    <w:pPr>
      <w:autoSpaceDE w:val="0"/>
      <w:autoSpaceDN w:val="0"/>
      <w:adjustRightInd w:val="0"/>
    </w:pPr>
    <w:rPr>
      <w:rFonts w:cs="Arial"/>
      <w:color w:val="000000"/>
      <w:sz w:val="24"/>
      <w:szCs w:val="24"/>
      <w:lang w:val="en-US" w:eastAsia="en-US"/>
    </w:rPr>
  </w:style>
  <w:style w:type="paragraph" w:customStyle="1" w:styleId="vraag">
    <w:name w:val="vraag"/>
    <w:basedOn w:val="Standaard"/>
    <w:rsid w:val="007459E6"/>
    <w:pPr>
      <w:numPr>
        <w:numId w:val="2"/>
      </w:numPr>
    </w:pPr>
    <w:rPr>
      <w:rFonts w:ascii="Times New Roman" w:hAnsi="Times New Roman"/>
      <w:b/>
      <w:i/>
      <w:caps/>
      <w:color w:val="0000FF"/>
      <w:sz w:val="24"/>
      <w:lang w:eastAsia="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TML-voorafopgemaakt">
    <w:name w:val="HTML Preformatted"/>
    <w:basedOn w:val="Standaard"/>
    <w:rsid w:val="004D0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de-DE" w:eastAsia="de-DE"/>
    </w:rPr>
  </w:style>
  <w:style w:type="paragraph" w:customStyle="1" w:styleId="Confidentiality">
    <w:name w:val="Confidentiality"/>
    <w:basedOn w:val="Standaard"/>
    <w:next w:val="Standaard"/>
    <w:rsid w:val="00CE3FCB"/>
    <w:pPr>
      <w:spacing w:after="360" w:line="360" w:lineRule="atLeast"/>
    </w:pPr>
    <w:rPr>
      <w:rFonts w:cs="Arial"/>
      <w:b/>
      <w:bCs/>
      <w:color w:val="000080"/>
      <w:sz w:val="44"/>
      <w:szCs w:val="44"/>
      <w:lang w:eastAsia="en-US"/>
    </w:rPr>
  </w:style>
  <w:style w:type="paragraph" w:customStyle="1" w:styleId="statement">
    <w:name w:val="statement"/>
    <w:basedOn w:val="Standaard"/>
    <w:rsid w:val="00CE3FCB"/>
    <w:pPr>
      <w:spacing w:line="280" w:lineRule="atLeast"/>
      <w:ind w:right="708"/>
    </w:pPr>
    <w:rPr>
      <w:lang w:eastAsia="en-US"/>
    </w:rPr>
  </w:style>
  <w:style w:type="paragraph" w:customStyle="1" w:styleId="Bidtekstantwoorden10">
    <w:name w:val="Bid tekst antwoorden (10)"/>
    <w:basedOn w:val="Standaard"/>
    <w:rsid w:val="00CE3FCB"/>
    <w:pPr>
      <w:spacing w:line="260" w:lineRule="atLeast"/>
    </w:pPr>
    <w:rPr>
      <w:rFonts w:cs="Arial"/>
      <w:color w:val="000080"/>
      <w:szCs w:val="18"/>
      <w:lang w:eastAsia="en-US"/>
    </w:rPr>
  </w:style>
  <w:style w:type="paragraph" w:customStyle="1" w:styleId="Absatz-StandardschriftartParaCharCharCharChar">
    <w:name w:val="Absatz-Standardschriftart Para Char Char Char Char"/>
    <w:basedOn w:val="Standaard"/>
    <w:rsid w:val="00CE3FCB"/>
    <w:pPr>
      <w:tabs>
        <w:tab w:val="left" w:pos="856"/>
        <w:tab w:val="left" w:leader="dot" w:pos="7371"/>
      </w:tabs>
      <w:spacing w:line="260" w:lineRule="atLeast"/>
    </w:pPr>
    <w:rPr>
      <w:rFonts w:cs="Arial"/>
      <w:lang w:eastAsia="en-US"/>
    </w:rPr>
  </w:style>
  <w:style w:type="paragraph" w:customStyle="1" w:styleId="BidText">
    <w:name w:val="Bid Text"/>
    <w:basedOn w:val="Standaard"/>
    <w:link w:val="BidTextChar"/>
    <w:rsid w:val="004A4B8B"/>
    <w:pPr>
      <w:spacing w:after="240" w:line="260" w:lineRule="atLeast"/>
    </w:pPr>
    <w:rPr>
      <w:lang w:eastAsia="en-US"/>
    </w:rPr>
  </w:style>
  <w:style w:type="character" w:customStyle="1" w:styleId="BidTextChar">
    <w:name w:val="Bid Text Char"/>
    <w:link w:val="BidText"/>
    <w:locked/>
    <w:rsid w:val="004A4B8B"/>
    <w:rPr>
      <w:rFonts w:ascii="Arial" w:hAnsi="Arial"/>
      <w:lang w:val="nl-NL" w:eastAsia="en-US" w:bidi="ar-SA"/>
    </w:rPr>
  </w:style>
  <w:style w:type="paragraph" w:customStyle="1" w:styleId="Bulletlist1">
    <w:name w:val="Bullet list 1"/>
    <w:basedOn w:val="BidText"/>
    <w:next w:val="BidText"/>
    <w:rsid w:val="00E21650"/>
    <w:pPr>
      <w:numPr>
        <w:numId w:val="3"/>
      </w:numPr>
    </w:pPr>
  </w:style>
  <w:style w:type="paragraph" w:customStyle="1" w:styleId="Variabelegegevens">
    <w:name w:val="Variabele gegevens"/>
    <w:basedOn w:val="Standaard"/>
    <w:rsid w:val="00E21650"/>
    <w:pPr>
      <w:spacing w:line="260" w:lineRule="exact"/>
    </w:pPr>
    <w:rPr>
      <w:rFonts w:ascii="V&amp;W Syntax (Adobe)" w:hAnsi="V&amp;W Syntax (Adobe)"/>
      <w:spacing w:val="2"/>
      <w:szCs w:val="24"/>
      <w:lang w:eastAsia="en-US"/>
    </w:rPr>
  </w:style>
  <w:style w:type="paragraph" w:styleId="Voetnoottekst">
    <w:name w:val="footnote text"/>
    <w:basedOn w:val="Standaard"/>
    <w:link w:val="VoetnoottekstChar"/>
    <w:rsid w:val="00032D69"/>
    <w:pPr>
      <w:widowControl w:val="0"/>
      <w:overflowPunct w:val="0"/>
      <w:autoSpaceDE w:val="0"/>
      <w:autoSpaceDN w:val="0"/>
      <w:adjustRightInd w:val="0"/>
      <w:ind w:left="720"/>
      <w:textAlignment w:val="baseline"/>
    </w:pPr>
    <w:rPr>
      <w:sz w:val="18"/>
      <w:lang w:eastAsia="en-US"/>
    </w:rPr>
  </w:style>
  <w:style w:type="character" w:styleId="Verwijzingopmerking">
    <w:name w:val="annotation reference"/>
    <w:uiPriority w:val="99"/>
    <w:rsid w:val="008C0924"/>
    <w:rPr>
      <w:sz w:val="16"/>
      <w:szCs w:val="16"/>
    </w:rPr>
  </w:style>
  <w:style w:type="paragraph" w:styleId="Tekstopmerking">
    <w:name w:val="annotation text"/>
    <w:basedOn w:val="Standaard"/>
    <w:link w:val="TekstopmerkingChar"/>
    <w:uiPriority w:val="99"/>
    <w:rsid w:val="008C0924"/>
  </w:style>
  <w:style w:type="paragraph" w:styleId="Onderwerpvanopmerking">
    <w:name w:val="annotation subject"/>
    <w:basedOn w:val="Tekstopmerking"/>
    <w:next w:val="Tekstopmerking"/>
    <w:semiHidden/>
    <w:rsid w:val="008C0924"/>
    <w:rPr>
      <w:b/>
      <w:bCs/>
    </w:rPr>
  </w:style>
  <w:style w:type="paragraph" w:customStyle="1" w:styleId="CharChar">
    <w:name w:val="Char Char"/>
    <w:basedOn w:val="Standaard"/>
    <w:rsid w:val="004E1F07"/>
    <w:pPr>
      <w:spacing w:after="160" w:line="240" w:lineRule="exact"/>
    </w:pPr>
    <w:rPr>
      <w:rFonts w:ascii="Tahoma" w:hAnsi="Tahoma"/>
      <w:lang w:eastAsia="en-US"/>
    </w:rPr>
  </w:style>
  <w:style w:type="paragraph" w:customStyle="1" w:styleId="Bulleted">
    <w:name w:val="Bulleted"/>
    <w:basedOn w:val="Standaard"/>
    <w:rsid w:val="001D6F80"/>
    <w:pPr>
      <w:numPr>
        <w:numId w:val="4"/>
      </w:numPr>
    </w:pPr>
    <w:rPr>
      <w:rFonts w:cs="Arial"/>
      <w:sz w:val="22"/>
      <w:szCs w:val="22"/>
      <w:lang w:eastAsia="en-US"/>
    </w:rPr>
  </w:style>
  <w:style w:type="character" w:customStyle="1" w:styleId="BijlageChar">
    <w:name w:val="Bijlage Char"/>
    <w:link w:val="Bijlage"/>
    <w:rsid w:val="00E7133D"/>
    <w:rPr>
      <w:rFonts w:ascii="Arial" w:hAnsi="Arial"/>
      <w:b/>
      <w:sz w:val="28"/>
      <w:lang w:val="nl-NL" w:eastAsia="sv-SE" w:bidi="ar-SA"/>
    </w:rPr>
  </w:style>
  <w:style w:type="character" w:customStyle="1" w:styleId="StyleArial">
    <w:name w:val="Style Arial"/>
    <w:rsid w:val="00CA5F4E"/>
    <w:rPr>
      <w:rFonts w:ascii="Arial" w:hAnsi="Arial"/>
      <w:sz w:val="20"/>
    </w:rPr>
  </w:style>
  <w:style w:type="character" w:customStyle="1" w:styleId="description">
    <w:name w:val="description"/>
    <w:basedOn w:val="Standaardalinea-lettertype"/>
    <w:rsid w:val="006A67D7"/>
  </w:style>
  <w:style w:type="paragraph" w:styleId="Lijstalinea">
    <w:name w:val="List Paragraph"/>
    <w:aliases w:val="Inspring"/>
    <w:basedOn w:val="Standaard"/>
    <w:uiPriority w:val="34"/>
    <w:qFormat/>
    <w:rsid w:val="00EC7C33"/>
    <w:pPr>
      <w:ind w:left="720"/>
      <w:contextualSpacing/>
    </w:pPr>
  </w:style>
  <w:style w:type="paragraph" w:customStyle="1" w:styleId="CustomerTextBullet">
    <w:name w:val="Customer Text Bullet"/>
    <w:basedOn w:val="Standaard"/>
    <w:rsid w:val="00516315"/>
    <w:pPr>
      <w:numPr>
        <w:numId w:val="5"/>
      </w:numPr>
      <w:spacing w:line="240" w:lineRule="atLeast"/>
      <w:ind w:left="357" w:hanging="357"/>
    </w:pPr>
    <w:rPr>
      <w:rFonts w:cs="Arial"/>
      <w:i/>
      <w:color w:val="0000FF"/>
      <w:lang w:eastAsia="en-US"/>
    </w:rPr>
  </w:style>
  <w:style w:type="paragraph" w:customStyle="1" w:styleId="confidentiality0">
    <w:name w:val="confidentiality"/>
    <w:basedOn w:val="Standaard"/>
    <w:rsid w:val="00516315"/>
    <w:pPr>
      <w:tabs>
        <w:tab w:val="left" w:pos="1418"/>
      </w:tabs>
      <w:spacing w:after="240" w:line="360" w:lineRule="exact"/>
      <w:ind w:right="567"/>
      <w:outlineLvl w:val="0"/>
    </w:pPr>
    <w:rPr>
      <w:b/>
      <w:color w:val="000080"/>
      <w:sz w:val="32"/>
      <w:lang w:eastAsia="en-US"/>
    </w:rPr>
  </w:style>
  <w:style w:type="paragraph" w:customStyle="1" w:styleId="Status">
    <w:name w:val="Status"/>
    <w:basedOn w:val="Standaard"/>
    <w:rsid w:val="00E93C17"/>
    <w:pPr>
      <w:spacing w:line="300" w:lineRule="atLeast"/>
    </w:pPr>
    <w:rPr>
      <w:b/>
      <w:sz w:val="18"/>
      <w:lang w:eastAsia="nl-NL"/>
    </w:rPr>
  </w:style>
  <w:style w:type="character" w:customStyle="1" w:styleId="OpmaakprofielArialBlack">
    <w:name w:val="Opmaakprofiel Arial Black"/>
    <w:rsid w:val="00E93C17"/>
    <w:rPr>
      <w:rFonts w:ascii="Arial" w:hAnsi="Arial"/>
      <w:b/>
    </w:rPr>
  </w:style>
  <w:style w:type="paragraph" w:customStyle="1" w:styleId="OpmaakprofielArialBlackRechtsLinks0cm">
    <w:name w:val="Opmaakprofiel Arial Black Rechts Links:  0 cm"/>
    <w:basedOn w:val="Standaard"/>
    <w:rsid w:val="00E93C17"/>
    <w:pPr>
      <w:spacing w:line="300" w:lineRule="atLeast"/>
      <w:jc w:val="right"/>
    </w:pPr>
    <w:rPr>
      <w:sz w:val="18"/>
      <w:lang w:eastAsia="nl-NL"/>
    </w:rPr>
  </w:style>
  <w:style w:type="paragraph" w:customStyle="1" w:styleId="DICT">
    <w:name w:val="DICT"/>
    <w:basedOn w:val="Standaard"/>
    <w:qFormat/>
    <w:rsid w:val="000B3277"/>
    <w:rPr>
      <w:sz w:val="22"/>
      <w:szCs w:val="24"/>
      <w:lang w:eastAsia="nl-NL"/>
    </w:rPr>
  </w:style>
  <w:style w:type="paragraph" w:customStyle="1" w:styleId="Header2">
    <w:name w:val="Header 2"/>
    <w:basedOn w:val="Koptekst"/>
    <w:rsid w:val="00410E20"/>
    <w:pPr>
      <w:keepLines w:val="0"/>
      <w:tabs>
        <w:tab w:val="clear" w:pos="4320"/>
        <w:tab w:val="clear" w:pos="8640"/>
        <w:tab w:val="right" w:pos="9000"/>
      </w:tabs>
      <w:spacing w:line="260" w:lineRule="atLeast"/>
      <w:jc w:val="right"/>
    </w:pPr>
    <w:rPr>
      <w:i/>
      <w:sz w:val="18"/>
      <w:lang w:eastAsia="en-US"/>
    </w:rPr>
  </w:style>
  <w:style w:type="paragraph" w:customStyle="1" w:styleId="StandaardRappInsprChar">
    <w:name w:val="StandaardRappInspr Char"/>
    <w:basedOn w:val="Standaard"/>
    <w:rsid w:val="008E34BD"/>
    <w:pPr>
      <w:spacing w:after="200" w:line="270" w:lineRule="exact"/>
      <w:ind w:left="2211"/>
    </w:pPr>
    <w:rPr>
      <w:lang w:eastAsia="en-US" w:bidi="en-US"/>
    </w:rPr>
  </w:style>
  <w:style w:type="paragraph" w:customStyle="1" w:styleId="StandaardRappInsprCharChar">
    <w:name w:val="StandaardRappInspr Char Char"/>
    <w:basedOn w:val="Standaard"/>
    <w:link w:val="StandaardRappInsprCharCharChar"/>
    <w:rsid w:val="006D5A6E"/>
    <w:pPr>
      <w:spacing w:after="200" w:line="270" w:lineRule="exact"/>
      <w:ind w:left="2211"/>
    </w:pPr>
    <w:rPr>
      <w:lang w:eastAsia="en-US" w:bidi="en-US"/>
    </w:rPr>
  </w:style>
  <w:style w:type="character" w:customStyle="1" w:styleId="StandaardRappInsprCharCharChar">
    <w:name w:val="StandaardRappInspr Char Char Char"/>
    <w:link w:val="StandaardRappInsprCharChar"/>
    <w:rsid w:val="006D5A6E"/>
    <w:rPr>
      <w:rFonts w:ascii="Arial" w:hAnsi="Arial"/>
      <w:lang w:eastAsia="en-US" w:bidi="en-US"/>
    </w:rPr>
  </w:style>
  <w:style w:type="paragraph" w:styleId="Kopvaninhoudsopgave">
    <w:name w:val="TOC Heading"/>
    <w:basedOn w:val="Kop1"/>
    <w:next w:val="Standaard"/>
    <w:uiPriority w:val="39"/>
    <w:semiHidden/>
    <w:unhideWhenUsed/>
    <w:qFormat/>
    <w:rsid w:val="00464B83"/>
    <w:pPr>
      <w:keepLines/>
      <w:numPr>
        <w:numId w:val="0"/>
      </w:numPr>
      <w:spacing w:before="480" w:after="0" w:line="276" w:lineRule="auto"/>
      <w:outlineLvl w:val="9"/>
    </w:pPr>
    <w:rPr>
      <w:rFonts w:ascii="Cambria" w:hAnsi="Cambria"/>
      <w:bCs/>
      <w:color w:val="365F91"/>
      <w:kern w:val="0"/>
      <w:sz w:val="28"/>
      <w:szCs w:val="28"/>
      <w:u w:val="none"/>
      <w:lang w:val="en-US" w:eastAsia="en-US"/>
    </w:rPr>
  </w:style>
  <w:style w:type="paragraph" w:customStyle="1" w:styleId="OpmaakprofielFormulierplattetekst85ptVerhoogdmet05pt">
    <w:name w:val="Opmaakprofiel Formulier platte tekst + 85 pt Verhoogd met  05 pt"/>
    <w:basedOn w:val="Standaard"/>
    <w:rsid w:val="001B44A6"/>
    <w:pPr>
      <w:spacing w:after="200" w:line="190" w:lineRule="exact"/>
    </w:pPr>
    <w:rPr>
      <w:position w:val="2"/>
      <w:sz w:val="17"/>
      <w:szCs w:val="17"/>
      <w:lang w:eastAsia="en-US" w:bidi="en-US"/>
    </w:rPr>
  </w:style>
  <w:style w:type="paragraph" w:customStyle="1" w:styleId="Ondertekening">
    <w:name w:val="Ondertekening"/>
    <w:basedOn w:val="OpmaakprofielFormulierplattetekst85ptVerhoogdmet05pt"/>
    <w:rsid w:val="001B44A6"/>
    <w:pPr>
      <w:spacing w:line="270" w:lineRule="exact"/>
    </w:pPr>
    <w:rPr>
      <w:position w:val="0"/>
      <w:sz w:val="20"/>
      <w:szCs w:val="20"/>
    </w:rPr>
  </w:style>
  <w:style w:type="paragraph" w:customStyle="1" w:styleId="Opsommingbullets">
    <w:name w:val="Opsomming_bullets"/>
    <w:basedOn w:val="StandaardRappInsprCharChar"/>
    <w:autoRedefine/>
    <w:rsid w:val="000C5D74"/>
    <w:pPr>
      <w:numPr>
        <w:numId w:val="8"/>
      </w:numPr>
      <w:tabs>
        <w:tab w:val="clear" w:pos="2211"/>
        <w:tab w:val="num" w:pos="567"/>
      </w:tabs>
      <w:ind w:left="567" w:hanging="567"/>
    </w:pPr>
  </w:style>
  <w:style w:type="paragraph" w:customStyle="1" w:styleId="Rapporttitel">
    <w:name w:val="Rapporttitel"/>
    <w:basedOn w:val="Standaard"/>
    <w:next w:val="Standaard"/>
    <w:rsid w:val="0054783B"/>
    <w:pPr>
      <w:jc w:val="center"/>
    </w:pPr>
    <w:rPr>
      <w:lang w:eastAsia="nl-NL"/>
    </w:rPr>
  </w:style>
  <w:style w:type="character" w:customStyle="1" w:styleId="PlattetekstChar">
    <w:name w:val="Platte tekst Char"/>
    <w:link w:val="Plattetekst"/>
    <w:rsid w:val="00162630"/>
    <w:rPr>
      <w:lang w:val="en-GB" w:eastAsia="sv-SE"/>
    </w:rPr>
  </w:style>
  <w:style w:type="paragraph" w:styleId="Eindnoottekst">
    <w:name w:val="endnote text"/>
    <w:basedOn w:val="Standaard"/>
    <w:link w:val="EindnoottekstChar"/>
    <w:rsid w:val="00CF35E3"/>
    <w:pPr>
      <w:numPr>
        <w:numId w:val="9"/>
      </w:numPr>
    </w:pPr>
    <w:rPr>
      <w:rFonts w:ascii="Tahoma" w:hAnsi="Tahoma"/>
      <w:lang w:val="en-US"/>
    </w:rPr>
  </w:style>
  <w:style w:type="character" w:customStyle="1" w:styleId="EindnoottekstChar">
    <w:name w:val="Eindnoottekst Char"/>
    <w:link w:val="Eindnoottekst"/>
    <w:rsid w:val="00CF35E3"/>
    <w:rPr>
      <w:rFonts w:ascii="Tahoma" w:hAnsi="Tahoma"/>
      <w:lang w:val="en-US" w:eastAsia="sv-SE"/>
    </w:rPr>
  </w:style>
  <w:style w:type="paragraph" w:customStyle="1" w:styleId="Kader">
    <w:name w:val="Kader"/>
    <w:rsid w:val="000036BC"/>
    <w:pPr>
      <w:spacing w:before="20" w:line="220" w:lineRule="atLeast"/>
      <w:ind w:left="-57"/>
    </w:pPr>
    <w:rPr>
      <w:noProof/>
      <w:sz w:val="16"/>
    </w:rPr>
  </w:style>
  <w:style w:type="character" w:customStyle="1" w:styleId="inli56">
    <w:name w:val="inli56"/>
    <w:basedOn w:val="Standaardalinea-lettertype"/>
    <w:rsid w:val="00DE7F25"/>
  </w:style>
  <w:style w:type="paragraph" w:customStyle="1" w:styleId="Subopsomming">
    <w:name w:val="Subopsomming"/>
    <w:basedOn w:val="StandaardRappInsprChar"/>
    <w:autoRedefine/>
    <w:rsid w:val="00650A78"/>
    <w:pPr>
      <w:numPr>
        <w:ilvl w:val="1"/>
        <w:numId w:val="10"/>
      </w:numPr>
      <w:spacing w:after="0"/>
      <w:ind w:left="3198"/>
    </w:pPr>
    <w:rPr>
      <w:lang w:eastAsia="nl-NL" w:bidi="ar-SA"/>
    </w:rPr>
  </w:style>
  <w:style w:type="paragraph" w:styleId="Documentstructuur">
    <w:name w:val="Document Map"/>
    <w:basedOn w:val="Standaard"/>
    <w:link w:val="DocumentstructuurChar"/>
    <w:rsid w:val="009A7162"/>
    <w:rPr>
      <w:rFonts w:ascii="Tahoma" w:hAnsi="Tahoma" w:cs="Tahoma"/>
      <w:sz w:val="16"/>
      <w:szCs w:val="16"/>
    </w:rPr>
  </w:style>
  <w:style w:type="character" w:customStyle="1" w:styleId="DocumentstructuurChar">
    <w:name w:val="Documentstructuur Char"/>
    <w:link w:val="Documentstructuur"/>
    <w:rsid w:val="009A7162"/>
    <w:rPr>
      <w:rFonts w:ascii="Tahoma" w:hAnsi="Tahoma" w:cs="Tahoma"/>
      <w:sz w:val="16"/>
      <w:szCs w:val="16"/>
      <w:lang w:val="en-GB" w:eastAsia="sv-SE"/>
    </w:rPr>
  </w:style>
  <w:style w:type="character" w:customStyle="1" w:styleId="Kop3Char">
    <w:name w:val="Kop 3 Char"/>
    <w:aliases w:val="Paragrf 3 Char,Voorwoord Char,Level 1 - 1 Char,Sub-paragraaf Char,subparagraaf Char,subparagraaf + Voor:  0 pt + Voor: ... Char,Subparagraaf Char,H3 Char,h3 Char"/>
    <w:link w:val="Kop3"/>
    <w:rsid w:val="005865F7"/>
    <w:rPr>
      <w:b/>
      <w:i/>
      <w:kern w:val="28"/>
      <w:u w:val="single"/>
      <w:lang w:eastAsia="sv-SE"/>
    </w:rPr>
  </w:style>
  <w:style w:type="character" w:customStyle="1" w:styleId="Kop1Char">
    <w:name w:val="Kop 1 Char"/>
    <w:aliases w:val="Hoofdstuk Char,Section Heading Char,sectionHeading Char,hoofdstuk Char,hfd + Justified Char,Left:  0 mm Char,First line:  0 mm + Justified... Char,Hoofdstuk nummer Char"/>
    <w:link w:val="Kop1"/>
    <w:rsid w:val="00233EDC"/>
    <w:rPr>
      <w:b/>
      <w:kern w:val="28"/>
      <w:sz w:val="24"/>
      <w:szCs w:val="24"/>
      <w:u w:val="single"/>
      <w:lang w:eastAsia="sv-SE"/>
    </w:rPr>
  </w:style>
  <w:style w:type="character" w:customStyle="1" w:styleId="Kop2Char">
    <w:name w:val="Kop 2 Char"/>
    <w:aliases w:val="H2 Char,Paragrf 2 Char,Reset numbering Char,Paragraaf Char,paragraaf Char,paragraafnummer Char,h2 Char,Heading 2 Hidden Char,Level 2 Topic Heading Char,...t Char,... Char"/>
    <w:link w:val="Kop2"/>
    <w:rsid w:val="00233EDC"/>
    <w:rPr>
      <w:b/>
      <w:bCs/>
      <w:kern w:val="28"/>
      <w:sz w:val="22"/>
      <w:szCs w:val="22"/>
      <w:lang w:eastAsia="sv-SE"/>
    </w:rPr>
  </w:style>
  <w:style w:type="numbering" w:customStyle="1" w:styleId="Juridisch">
    <w:name w:val="Juridisch"/>
    <w:rsid w:val="00734164"/>
    <w:pPr>
      <w:numPr>
        <w:numId w:val="11"/>
      </w:numPr>
    </w:pPr>
  </w:style>
  <w:style w:type="character" w:customStyle="1" w:styleId="TekstopmerkingChar">
    <w:name w:val="Tekst opmerking Char"/>
    <w:link w:val="Tekstopmerking"/>
    <w:uiPriority w:val="99"/>
    <w:rsid w:val="00734164"/>
    <w:rPr>
      <w:lang w:val="en-GB" w:eastAsia="sv-SE"/>
    </w:rPr>
  </w:style>
  <w:style w:type="character" w:styleId="Voetnootmarkering">
    <w:name w:val="footnote reference"/>
    <w:rsid w:val="00734164"/>
    <w:rPr>
      <w:vertAlign w:val="superscript"/>
    </w:rPr>
  </w:style>
  <w:style w:type="character" w:customStyle="1" w:styleId="VoetnoottekstChar">
    <w:name w:val="Voetnoottekst Char"/>
    <w:link w:val="Voetnoottekst"/>
    <w:rsid w:val="00734164"/>
    <w:rPr>
      <w:sz w:val="18"/>
      <w:lang w:eastAsia="en-US"/>
    </w:rPr>
  </w:style>
  <w:style w:type="paragraph" w:styleId="Geenafstand">
    <w:name w:val="No Spacing"/>
    <w:uiPriority w:val="1"/>
    <w:qFormat/>
    <w:rsid w:val="000C59F5"/>
    <w:pPr>
      <w:jc w:val="both"/>
    </w:pPr>
    <w:rPr>
      <w:rFonts w:ascii="Calibri Light" w:hAnsi="Calibri Light"/>
      <w:color w:val="000000"/>
      <w:sz w:val="22"/>
      <w:szCs w:val="22"/>
      <w:lang w:val="en-US" w:eastAsia="en-US"/>
    </w:rPr>
  </w:style>
  <w:style w:type="paragraph" w:styleId="Revisie">
    <w:name w:val="Revision"/>
    <w:hidden/>
    <w:uiPriority w:val="99"/>
    <w:semiHidden/>
    <w:rsid w:val="00B86095"/>
    <w:rPr>
      <w:lang w:eastAsia="sv-SE"/>
    </w:rPr>
  </w:style>
  <w:style w:type="paragraph" w:customStyle="1" w:styleId="Tabel">
    <w:name w:val="Tabel"/>
    <w:basedOn w:val="Standaard"/>
    <w:qFormat/>
    <w:rsid w:val="003952C7"/>
    <w:pPr>
      <w:spacing w:before="40" w:after="40"/>
    </w:pPr>
    <w:rPr>
      <w:rFonts w:ascii="Cambria" w:hAnsi="Cambria"/>
      <w:color w:val="000000"/>
      <w:lang w:eastAsia="en-US"/>
    </w:rPr>
  </w:style>
  <w:style w:type="paragraph" w:customStyle="1" w:styleId="Tabelkoppen">
    <w:name w:val="Tabel koppen"/>
    <w:basedOn w:val="Standaard"/>
    <w:qFormat/>
    <w:rsid w:val="003952C7"/>
    <w:pPr>
      <w:spacing w:before="40" w:after="40"/>
    </w:pPr>
    <w:rPr>
      <w:rFonts w:ascii="Cambria" w:hAnsi="Cambria"/>
      <w:b/>
      <w:bCs/>
      <w:color w:val="FFFFFF"/>
      <w:lang w:eastAsia="en-US"/>
    </w:rPr>
  </w:style>
  <w:style w:type="table" w:styleId="Tabelthema">
    <w:name w:val="Table Theme"/>
    <w:basedOn w:val="Standaardtabel"/>
    <w:rsid w:val="00D9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3373">
      <w:bodyDiv w:val="1"/>
      <w:marLeft w:val="0"/>
      <w:marRight w:val="0"/>
      <w:marTop w:val="0"/>
      <w:marBottom w:val="0"/>
      <w:divBdr>
        <w:top w:val="none" w:sz="0" w:space="0" w:color="auto"/>
        <w:left w:val="none" w:sz="0" w:space="0" w:color="auto"/>
        <w:bottom w:val="none" w:sz="0" w:space="0" w:color="auto"/>
        <w:right w:val="none" w:sz="0" w:space="0" w:color="auto"/>
      </w:divBdr>
    </w:div>
    <w:div w:id="17044153">
      <w:bodyDiv w:val="1"/>
      <w:marLeft w:val="0"/>
      <w:marRight w:val="0"/>
      <w:marTop w:val="0"/>
      <w:marBottom w:val="0"/>
      <w:divBdr>
        <w:top w:val="none" w:sz="0" w:space="0" w:color="auto"/>
        <w:left w:val="none" w:sz="0" w:space="0" w:color="auto"/>
        <w:bottom w:val="none" w:sz="0" w:space="0" w:color="auto"/>
        <w:right w:val="none" w:sz="0" w:space="0" w:color="auto"/>
      </w:divBdr>
    </w:div>
    <w:div w:id="17045937">
      <w:bodyDiv w:val="1"/>
      <w:marLeft w:val="0"/>
      <w:marRight w:val="0"/>
      <w:marTop w:val="0"/>
      <w:marBottom w:val="0"/>
      <w:divBdr>
        <w:top w:val="none" w:sz="0" w:space="0" w:color="auto"/>
        <w:left w:val="none" w:sz="0" w:space="0" w:color="auto"/>
        <w:bottom w:val="none" w:sz="0" w:space="0" w:color="auto"/>
        <w:right w:val="none" w:sz="0" w:space="0" w:color="auto"/>
      </w:divBdr>
    </w:div>
    <w:div w:id="47534956">
      <w:bodyDiv w:val="1"/>
      <w:marLeft w:val="0"/>
      <w:marRight w:val="0"/>
      <w:marTop w:val="0"/>
      <w:marBottom w:val="0"/>
      <w:divBdr>
        <w:top w:val="none" w:sz="0" w:space="0" w:color="auto"/>
        <w:left w:val="none" w:sz="0" w:space="0" w:color="auto"/>
        <w:bottom w:val="none" w:sz="0" w:space="0" w:color="auto"/>
        <w:right w:val="none" w:sz="0" w:space="0" w:color="auto"/>
      </w:divBdr>
    </w:div>
    <w:div w:id="66995689">
      <w:bodyDiv w:val="1"/>
      <w:marLeft w:val="0"/>
      <w:marRight w:val="0"/>
      <w:marTop w:val="0"/>
      <w:marBottom w:val="0"/>
      <w:divBdr>
        <w:top w:val="none" w:sz="0" w:space="0" w:color="auto"/>
        <w:left w:val="none" w:sz="0" w:space="0" w:color="auto"/>
        <w:bottom w:val="none" w:sz="0" w:space="0" w:color="auto"/>
        <w:right w:val="none" w:sz="0" w:space="0" w:color="auto"/>
      </w:divBdr>
    </w:div>
    <w:div w:id="73283254">
      <w:bodyDiv w:val="1"/>
      <w:marLeft w:val="0"/>
      <w:marRight w:val="0"/>
      <w:marTop w:val="0"/>
      <w:marBottom w:val="0"/>
      <w:divBdr>
        <w:top w:val="none" w:sz="0" w:space="0" w:color="auto"/>
        <w:left w:val="none" w:sz="0" w:space="0" w:color="auto"/>
        <w:bottom w:val="none" w:sz="0" w:space="0" w:color="auto"/>
        <w:right w:val="none" w:sz="0" w:space="0" w:color="auto"/>
      </w:divBdr>
    </w:div>
    <w:div w:id="118038687">
      <w:bodyDiv w:val="1"/>
      <w:marLeft w:val="0"/>
      <w:marRight w:val="0"/>
      <w:marTop w:val="0"/>
      <w:marBottom w:val="0"/>
      <w:divBdr>
        <w:top w:val="none" w:sz="0" w:space="0" w:color="auto"/>
        <w:left w:val="none" w:sz="0" w:space="0" w:color="auto"/>
        <w:bottom w:val="none" w:sz="0" w:space="0" w:color="auto"/>
        <w:right w:val="none" w:sz="0" w:space="0" w:color="auto"/>
      </w:divBdr>
    </w:div>
    <w:div w:id="163325382">
      <w:bodyDiv w:val="1"/>
      <w:marLeft w:val="0"/>
      <w:marRight w:val="0"/>
      <w:marTop w:val="0"/>
      <w:marBottom w:val="0"/>
      <w:divBdr>
        <w:top w:val="none" w:sz="0" w:space="0" w:color="auto"/>
        <w:left w:val="none" w:sz="0" w:space="0" w:color="auto"/>
        <w:bottom w:val="none" w:sz="0" w:space="0" w:color="auto"/>
        <w:right w:val="none" w:sz="0" w:space="0" w:color="auto"/>
      </w:divBdr>
    </w:div>
    <w:div w:id="178862501">
      <w:bodyDiv w:val="1"/>
      <w:marLeft w:val="0"/>
      <w:marRight w:val="0"/>
      <w:marTop w:val="0"/>
      <w:marBottom w:val="0"/>
      <w:divBdr>
        <w:top w:val="none" w:sz="0" w:space="0" w:color="auto"/>
        <w:left w:val="none" w:sz="0" w:space="0" w:color="auto"/>
        <w:bottom w:val="none" w:sz="0" w:space="0" w:color="auto"/>
        <w:right w:val="none" w:sz="0" w:space="0" w:color="auto"/>
      </w:divBdr>
    </w:div>
    <w:div w:id="188765596">
      <w:bodyDiv w:val="1"/>
      <w:marLeft w:val="0"/>
      <w:marRight w:val="0"/>
      <w:marTop w:val="0"/>
      <w:marBottom w:val="0"/>
      <w:divBdr>
        <w:top w:val="none" w:sz="0" w:space="0" w:color="auto"/>
        <w:left w:val="none" w:sz="0" w:space="0" w:color="auto"/>
        <w:bottom w:val="none" w:sz="0" w:space="0" w:color="auto"/>
        <w:right w:val="none" w:sz="0" w:space="0" w:color="auto"/>
      </w:divBdr>
    </w:div>
    <w:div w:id="190726173">
      <w:bodyDiv w:val="1"/>
      <w:marLeft w:val="0"/>
      <w:marRight w:val="0"/>
      <w:marTop w:val="0"/>
      <w:marBottom w:val="0"/>
      <w:divBdr>
        <w:top w:val="none" w:sz="0" w:space="0" w:color="auto"/>
        <w:left w:val="none" w:sz="0" w:space="0" w:color="auto"/>
        <w:bottom w:val="none" w:sz="0" w:space="0" w:color="auto"/>
        <w:right w:val="none" w:sz="0" w:space="0" w:color="auto"/>
      </w:divBdr>
    </w:div>
    <w:div w:id="211187369">
      <w:bodyDiv w:val="1"/>
      <w:marLeft w:val="0"/>
      <w:marRight w:val="0"/>
      <w:marTop w:val="0"/>
      <w:marBottom w:val="0"/>
      <w:divBdr>
        <w:top w:val="none" w:sz="0" w:space="0" w:color="auto"/>
        <w:left w:val="none" w:sz="0" w:space="0" w:color="auto"/>
        <w:bottom w:val="none" w:sz="0" w:space="0" w:color="auto"/>
        <w:right w:val="none" w:sz="0" w:space="0" w:color="auto"/>
      </w:divBdr>
    </w:div>
    <w:div w:id="221134283">
      <w:bodyDiv w:val="1"/>
      <w:marLeft w:val="0"/>
      <w:marRight w:val="0"/>
      <w:marTop w:val="0"/>
      <w:marBottom w:val="0"/>
      <w:divBdr>
        <w:top w:val="none" w:sz="0" w:space="0" w:color="auto"/>
        <w:left w:val="none" w:sz="0" w:space="0" w:color="auto"/>
        <w:bottom w:val="none" w:sz="0" w:space="0" w:color="auto"/>
        <w:right w:val="none" w:sz="0" w:space="0" w:color="auto"/>
      </w:divBdr>
    </w:div>
    <w:div w:id="231429050">
      <w:bodyDiv w:val="1"/>
      <w:marLeft w:val="0"/>
      <w:marRight w:val="0"/>
      <w:marTop w:val="0"/>
      <w:marBottom w:val="0"/>
      <w:divBdr>
        <w:top w:val="none" w:sz="0" w:space="0" w:color="auto"/>
        <w:left w:val="none" w:sz="0" w:space="0" w:color="auto"/>
        <w:bottom w:val="none" w:sz="0" w:space="0" w:color="auto"/>
        <w:right w:val="none" w:sz="0" w:space="0" w:color="auto"/>
      </w:divBdr>
    </w:div>
    <w:div w:id="243761098">
      <w:bodyDiv w:val="1"/>
      <w:marLeft w:val="0"/>
      <w:marRight w:val="0"/>
      <w:marTop w:val="0"/>
      <w:marBottom w:val="0"/>
      <w:divBdr>
        <w:top w:val="none" w:sz="0" w:space="0" w:color="auto"/>
        <w:left w:val="none" w:sz="0" w:space="0" w:color="auto"/>
        <w:bottom w:val="none" w:sz="0" w:space="0" w:color="auto"/>
        <w:right w:val="none" w:sz="0" w:space="0" w:color="auto"/>
      </w:divBdr>
    </w:div>
    <w:div w:id="264577974">
      <w:bodyDiv w:val="1"/>
      <w:marLeft w:val="0"/>
      <w:marRight w:val="0"/>
      <w:marTop w:val="0"/>
      <w:marBottom w:val="0"/>
      <w:divBdr>
        <w:top w:val="none" w:sz="0" w:space="0" w:color="auto"/>
        <w:left w:val="none" w:sz="0" w:space="0" w:color="auto"/>
        <w:bottom w:val="none" w:sz="0" w:space="0" w:color="auto"/>
        <w:right w:val="none" w:sz="0" w:space="0" w:color="auto"/>
      </w:divBdr>
    </w:div>
    <w:div w:id="270941705">
      <w:bodyDiv w:val="1"/>
      <w:marLeft w:val="0"/>
      <w:marRight w:val="0"/>
      <w:marTop w:val="0"/>
      <w:marBottom w:val="0"/>
      <w:divBdr>
        <w:top w:val="none" w:sz="0" w:space="0" w:color="auto"/>
        <w:left w:val="none" w:sz="0" w:space="0" w:color="auto"/>
        <w:bottom w:val="none" w:sz="0" w:space="0" w:color="auto"/>
        <w:right w:val="none" w:sz="0" w:space="0" w:color="auto"/>
      </w:divBdr>
    </w:div>
    <w:div w:id="343243885">
      <w:bodyDiv w:val="1"/>
      <w:marLeft w:val="0"/>
      <w:marRight w:val="0"/>
      <w:marTop w:val="0"/>
      <w:marBottom w:val="0"/>
      <w:divBdr>
        <w:top w:val="none" w:sz="0" w:space="0" w:color="auto"/>
        <w:left w:val="none" w:sz="0" w:space="0" w:color="auto"/>
        <w:bottom w:val="none" w:sz="0" w:space="0" w:color="auto"/>
        <w:right w:val="none" w:sz="0" w:space="0" w:color="auto"/>
      </w:divBdr>
      <w:divsChild>
        <w:div w:id="221257387">
          <w:marLeft w:val="0"/>
          <w:marRight w:val="0"/>
          <w:marTop w:val="0"/>
          <w:marBottom w:val="0"/>
          <w:divBdr>
            <w:top w:val="none" w:sz="0" w:space="0" w:color="auto"/>
            <w:left w:val="none" w:sz="0" w:space="0" w:color="auto"/>
            <w:bottom w:val="none" w:sz="0" w:space="0" w:color="auto"/>
            <w:right w:val="none" w:sz="0" w:space="0" w:color="auto"/>
          </w:divBdr>
          <w:divsChild>
            <w:div w:id="19792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5309">
      <w:bodyDiv w:val="1"/>
      <w:marLeft w:val="0"/>
      <w:marRight w:val="0"/>
      <w:marTop w:val="0"/>
      <w:marBottom w:val="0"/>
      <w:divBdr>
        <w:top w:val="none" w:sz="0" w:space="0" w:color="auto"/>
        <w:left w:val="none" w:sz="0" w:space="0" w:color="auto"/>
        <w:bottom w:val="none" w:sz="0" w:space="0" w:color="auto"/>
        <w:right w:val="none" w:sz="0" w:space="0" w:color="auto"/>
      </w:divBdr>
    </w:div>
    <w:div w:id="417673120">
      <w:bodyDiv w:val="1"/>
      <w:marLeft w:val="0"/>
      <w:marRight w:val="0"/>
      <w:marTop w:val="0"/>
      <w:marBottom w:val="0"/>
      <w:divBdr>
        <w:top w:val="none" w:sz="0" w:space="0" w:color="auto"/>
        <w:left w:val="none" w:sz="0" w:space="0" w:color="auto"/>
        <w:bottom w:val="none" w:sz="0" w:space="0" w:color="auto"/>
        <w:right w:val="none" w:sz="0" w:space="0" w:color="auto"/>
      </w:divBdr>
    </w:div>
    <w:div w:id="453912545">
      <w:bodyDiv w:val="1"/>
      <w:marLeft w:val="0"/>
      <w:marRight w:val="0"/>
      <w:marTop w:val="0"/>
      <w:marBottom w:val="0"/>
      <w:divBdr>
        <w:top w:val="none" w:sz="0" w:space="0" w:color="auto"/>
        <w:left w:val="none" w:sz="0" w:space="0" w:color="auto"/>
        <w:bottom w:val="none" w:sz="0" w:space="0" w:color="auto"/>
        <w:right w:val="none" w:sz="0" w:space="0" w:color="auto"/>
      </w:divBdr>
    </w:div>
    <w:div w:id="458648999">
      <w:bodyDiv w:val="1"/>
      <w:marLeft w:val="0"/>
      <w:marRight w:val="0"/>
      <w:marTop w:val="0"/>
      <w:marBottom w:val="0"/>
      <w:divBdr>
        <w:top w:val="none" w:sz="0" w:space="0" w:color="auto"/>
        <w:left w:val="none" w:sz="0" w:space="0" w:color="auto"/>
        <w:bottom w:val="none" w:sz="0" w:space="0" w:color="auto"/>
        <w:right w:val="none" w:sz="0" w:space="0" w:color="auto"/>
      </w:divBdr>
    </w:div>
    <w:div w:id="489440568">
      <w:bodyDiv w:val="1"/>
      <w:marLeft w:val="0"/>
      <w:marRight w:val="0"/>
      <w:marTop w:val="0"/>
      <w:marBottom w:val="0"/>
      <w:divBdr>
        <w:top w:val="none" w:sz="0" w:space="0" w:color="auto"/>
        <w:left w:val="none" w:sz="0" w:space="0" w:color="auto"/>
        <w:bottom w:val="none" w:sz="0" w:space="0" w:color="auto"/>
        <w:right w:val="none" w:sz="0" w:space="0" w:color="auto"/>
      </w:divBdr>
    </w:div>
    <w:div w:id="538398325">
      <w:bodyDiv w:val="1"/>
      <w:marLeft w:val="0"/>
      <w:marRight w:val="0"/>
      <w:marTop w:val="0"/>
      <w:marBottom w:val="0"/>
      <w:divBdr>
        <w:top w:val="none" w:sz="0" w:space="0" w:color="auto"/>
        <w:left w:val="none" w:sz="0" w:space="0" w:color="auto"/>
        <w:bottom w:val="none" w:sz="0" w:space="0" w:color="auto"/>
        <w:right w:val="none" w:sz="0" w:space="0" w:color="auto"/>
      </w:divBdr>
    </w:div>
    <w:div w:id="540898403">
      <w:bodyDiv w:val="1"/>
      <w:marLeft w:val="0"/>
      <w:marRight w:val="0"/>
      <w:marTop w:val="0"/>
      <w:marBottom w:val="0"/>
      <w:divBdr>
        <w:top w:val="none" w:sz="0" w:space="0" w:color="auto"/>
        <w:left w:val="none" w:sz="0" w:space="0" w:color="auto"/>
        <w:bottom w:val="none" w:sz="0" w:space="0" w:color="auto"/>
        <w:right w:val="none" w:sz="0" w:space="0" w:color="auto"/>
      </w:divBdr>
    </w:div>
    <w:div w:id="617875880">
      <w:bodyDiv w:val="1"/>
      <w:marLeft w:val="0"/>
      <w:marRight w:val="0"/>
      <w:marTop w:val="0"/>
      <w:marBottom w:val="0"/>
      <w:divBdr>
        <w:top w:val="none" w:sz="0" w:space="0" w:color="auto"/>
        <w:left w:val="none" w:sz="0" w:space="0" w:color="auto"/>
        <w:bottom w:val="none" w:sz="0" w:space="0" w:color="auto"/>
        <w:right w:val="none" w:sz="0" w:space="0" w:color="auto"/>
      </w:divBdr>
    </w:div>
    <w:div w:id="668024459">
      <w:bodyDiv w:val="1"/>
      <w:marLeft w:val="0"/>
      <w:marRight w:val="0"/>
      <w:marTop w:val="0"/>
      <w:marBottom w:val="0"/>
      <w:divBdr>
        <w:top w:val="none" w:sz="0" w:space="0" w:color="auto"/>
        <w:left w:val="none" w:sz="0" w:space="0" w:color="auto"/>
        <w:bottom w:val="none" w:sz="0" w:space="0" w:color="auto"/>
        <w:right w:val="none" w:sz="0" w:space="0" w:color="auto"/>
      </w:divBdr>
    </w:div>
    <w:div w:id="672340155">
      <w:bodyDiv w:val="1"/>
      <w:marLeft w:val="0"/>
      <w:marRight w:val="0"/>
      <w:marTop w:val="0"/>
      <w:marBottom w:val="0"/>
      <w:divBdr>
        <w:top w:val="none" w:sz="0" w:space="0" w:color="auto"/>
        <w:left w:val="none" w:sz="0" w:space="0" w:color="auto"/>
        <w:bottom w:val="none" w:sz="0" w:space="0" w:color="auto"/>
        <w:right w:val="none" w:sz="0" w:space="0" w:color="auto"/>
      </w:divBdr>
    </w:div>
    <w:div w:id="678122451">
      <w:bodyDiv w:val="1"/>
      <w:marLeft w:val="0"/>
      <w:marRight w:val="0"/>
      <w:marTop w:val="0"/>
      <w:marBottom w:val="0"/>
      <w:divBdr>
        <w:top w:val="none" w:sz="0" w:space="0" w:color="auto"/>
        <w:left w:val="none" w:sz="0" w:space="0" w:color="auto"/>
        <w:bottom w:val="none" w:sz="0" w:space="0" w:color="auto"/>
        <w:right w:val="none" w:sz="0" w:space="0" w:color="auto"/>
      </w:divBdr>
    </w:div>
    <w:div w:id="702285066">
      <w:bodyDiv w:val="1"/>
      <w:marLeft w:val="0"/>
      <w:marRight w:val="0"/>
      <w:marTop w:val="0"/>
      <w:marBottom w:val="0"/>
      <w:divBdr>
        <w:top w:val="none" w:sz="0" w:space="0" w:color="auto"/>
        <w:left w:val="none" w:sz="0" w:space="0" w:color="auto"/>
        <w:bottom w:val="none" w:sz="0" w:space="0" w:color="auto"/>
        <w:right w:val="none" w:sz="0" w:space="0" w:color="auto"/>
      </w:divBdr>
    </w:div>
    <w:div w:id="705526081">
      <w:bodyDiv w:val="1"/>
      <w:marLeft w:val="0"/>
      <w:marRight w:val="0"/>
      <w:marTop w:val="0"/>
      <w:marBottom w:val="0"/>
      <w:divBdr>
        <w:top w:val="none" w:sz="0" w:space="0" w:color="auto"/>
        <w:left w:val="none" w:sz="0" w:space="0" w:color="auto"/>
        <w:bottom w:val="none" w:sz="0" w:space="0" w:color="auto"/>
        <w:right w:val="none" w:sz="0" w:space="0" w:color="auto"/>
      </w:divBdr>
    </w:div>
    <w:div w:id="786238109">
      <w:bodyDiv w:val="1"/>
      <w:marLeft w:val="0"/>
      <w:marRight w:val="0"/>
      <w:marTop w:val="0"/>
      <w:marBottom w:val="0"/>
      <w:divBdr>
        <w:top w:val="none" w:sz="0" w:space="0" w:color="auto"/>
        <w:left w:val="none" w:sz="0" w:space="0" w:color="auto"/>
        <w:bottom w:val="none" w:sz="0" w:space="0" w:color="auto"/>
        <w:right w:val="none" w:sz="0" w:space="0" w:color="auto"/>
      </w:divBdr>
    </w:div>
    <w:div w:id="790637482">
      <w:bodyDiv w:val="1"/>
      <w:marLeft w:val="0"/>
      <w:marRight w:val="0"/>
      <w:marTop w:val="0"/>
      <w:marBottom w:val="0"/>
      <w:divBdr>
        <w:top w:val="none" w:sz="0" w:space="0" w:color="auto"/>
        <w:left w:val="none" w:sz="0" w:space="0" w:color="auto"/>
        <w:bottom w:val="none" w:sz="0" w:space="0" w:color="auto"/>
        <w:right w:val="none" w:sz="0" w:space="0" w:color="auto"/>
      </w:divBdr>
    </w:div>
    <w:div w:id="794518890">
      <w:bodyDiv w:val="1"/>
      <w:marLeft w:val="0"/>
      <w:marRight w:val="0"/>
      <w:marTop w:val="0"/>
      <w:marBottom w:val="0"/>
      <w:divBdr>
        <w:top w:val="none" w:sz="0" w:space="0" w:color="auto"/>
        <w:left w:val="none" w:sz="0" w:space="0" w:color="auto"/>
        <w:bottom w:val="none" w:sz="0" w:space="0" w:color="auto"/>
        <w:right w:val="none" w:sz="0" w:space="0" w:color="auto"/>
      </w:divBdr>
    </w:div>
    <w:div w:id="852570129">
      <w:bodyDiv w:val="1"/>
      <w:marLeft w:val="0"/>
      <w:marRight w:val="0"/>
      <w:marTop w:val="0"/>
      <w:marBottom w:val="0"/>
      <w:divBdr>
        <w:top w:val="none" w:sz="0" w:space="0" w:color="auto"/>
        <w:left w:val="none" w:sz="0" w:space="0" w:color="auto"/>
        <w:bottom w:val="none" w:sz="0" w:space="0" w:color="auto"/>
        <w:right w:val="none" w:sz="0" w:space="0" w:color="auto"/>
      </w:divBdr>
    </w:div>
    <w:div w:id="861669376">
      <w:bodyDiv w:val="1"/>
      <w:marLeft w:val="0"/>
      <w:marRight w:val="0"/>
      <w:marTop w:val="0"/>
      <w:marBottom w:val="0"/>
      <w:divBdr>
        <w:top w:val="none" w:sz="0" w:space="0" w:color="auto"/>
        <w:left w:val="none" w:sz="0" w:space="0" w:color="auto"/>
        <w:bottom w:val="none" w:sz="0" w:space="0" w:color="auto"/>
        <w:right w:val="none" w:sz="0" w:space="0" w:color="auto"/>
      </w:divBdr>
    </w:div>
    <w:div w:id="870844395">
      <w:bodyDiv w:val="1"/>
      <w:marLeft w:val="0"/>
      <w:marRight w:val="0"/>
      <w:marTop w:val="0"/>
      <w:marBottom w:val="0"/>
      <w:divBdr>
        <w:top w:val="none" w:sz="0" w:space="0" w:color="auto"/>
        <w:left w:val="none" w:sz="0" w:space="0" w:color="auto"/>
        <w:bottom w:val="none" w:sz="0" w:space="0" w:color="auto"/>
        <w:right w:val="none" w:sz="0" w:space="0" w:color="auto"/>
      </w:divBdr>
    </w:div>
    <w:div w:id="871454496">
      <w:bodyDiv w:val="1"/>
      <w:marLeft w:val="0"/>
      <w:marRight w:val="0"/>
      <w:marTop w:val="0"/>
      <w:marBottom w:val="0"/>
      <w:divBdr>
        <w:top w:val="none" w:sz="0" w:space="0" w:color="auto"/>
        <w:left w:val="none" w:sz="0" w:space="0" w:color="auto"/>
        <w:bottom w:val="none" w:sz="0" w:space="0" w:color="auto"/>
        <w:right w:val="none" w:sz="0" w:space="0" w:color="auto"/>
      </w:divBdr>
    </w:div>
    <w:div w:id="882906308">
      <w:bodyDiv w:val="1"/>
      <w:marLeft w:val="0"/>
      <w:marRight w:val="0"/>
      <w:marTop w:val="0"/>
      <w:marBottom w:val="0"/>
      <w:divBdr>
        <w:top w:val="none" w:sz="0" w:space="0" w:color="auto"/>
        <w:left w:val="none" w:sz="0" w:space="0" w:color="auto"/>
        <w:bottom w:val="none" w:sz="0" w:space="0" w:color="auto"/>
        <w:right w:val="none" w:sz="0" w:space="0" w:color="auto"/>
      </w:divBdr>
    </w:div>
    <w:div w:id="885990809">
      <w:bodyDiv w:val="1"/>
      <w:marLeft w:val="0"/>
      <w:marRight w:val="0"/>
      <w:marTop w:val="0"/>
      <w:marBottom w:val="0"/>
      <w:divBdr>
        <w:top w:val="none" w:sz="0" w:space="0" w:color="auto"/>
        <w:left w:val="none" w:sz="0" w:space="0" w:color="auto"/>
        <w:bottom w:val="none" w:sz="0" w:space="0" w:color="auto"/>
        <w:right w:val="none" w:sz="0" w:space="0" w:color="auto"/>
      </w:divBdr>
    </w:div>
    <w:div w:id="904998022">
      <w:bodyDiv w:val="1"/>
      <w:marLeft w:val="0"/>
      <w:marRight w:val="0"/>
      <w:marTop w:val="0"/>
      <w:marBottom w:val="0"/>
      <w:divBdr>
        <w:top w:val="none" w:sz="0" w:space="0" w:color="auto"/>
        <w:left w:val="none" w:sz="0" w:space="0" w:color="auto"/>
        <w:bottom w:val="none" w:sz="0" w:space="0" w:color="auto"/>
        <w:right w:val="none" w:sz="0" w:space="0" w:color="auto"/>
      </w:divBdr>
    </w:div>
    <w:div w:id="940452235">
      <w:bodyDiv w:val="1"/>
      <w:marLeft w:val="0"/>
      <w:marRight w:val="0"/>
      <w:marTop w:val="0"/>
      <w:marBottom w:val="0"/>
      <w:divBdr>
        <w:top w:val="none" w:sz="0" w:space="0" w:color="auto"/>
        <w:left w:val="none" w:sz="0" w:space="0" w:color="auto"/>
        <w:bottom w:val="none" w:sz="0" w:space="0" w:color="auto"/>
        <w:right w:val="none" w:sz="0" w:space="0" w:color="auto"/>
      </w:divBdr>
    </w:div>
    <w:div w:id="963999442">
      <w:bodyDiv w:val="1"/>
      <w:marLeft w:val="0"/>
      <w:marRight w:val="0"/>
      <w:marTop w:val="0"/>
      <w:marBottom w:val="0"/>
      <w:divBdr>
        <w:top w:val="none" w:sz="0" w:space="0" w:color="auto"/>
        <w:left w:val="none" w:sz="0" w:space="0" w:color="auto"/>
        <w:bottom w:val="none" w:sz="0" w:space="0" w:color="auto"/>
        <w:right w:val="none" w:sz="0" w:space="0" w:color="auto"/>
      </w:divBdr>
    </w:div>
    <w:div w:id="970287993">
      <w:bodyDiv w:val="1"/>
      <w:marLeft w:val="0"/>
      <w:marRight w:val="0"/>
      <w:marTop w:val="0"/>
      <w:marBottom w:val="0"/>
      <w:divBdr>
        <w:top w:val="none" w:sz="0" w:space="0" w:color="auto"/>
        <w:left w:val="none" w:sz="0" w:space="0" w:color="auto"/>
        <w:bottom w:val="none" w:sz="0" w:space="0" w:color="auto"/>
        <w:right w:val="none" w:sz="0" w:space="0" w:color="auto"/>
      </w:divBdr>
    </w:div>
    <w:div w:id="986973410">
      <w:bodyDiv w:val="1"/>
      <w:marLeft w:val="0"/>
      <w:marRight w:val="0"/>
      <w:marTop w:val="0"/>
      <w:marBottom w:val="0"/>
      <w:divBdr>
        <w:top w:val="none" w:sz="0" w:space="0" w:color="auto"/>
        <w:left w:val="none" w:sz="0" w:space="0" w:color="auto"/>
        <w:bottom w:val="none" w:sz="0" w:space="0" w:color="auto"/>
        <w:right w:val="none" w:sz="0" w:space="0" w:color="auto"/>
      </w:divBdr>
      <w:divsChild>
        <w:div w:id="2126923465">
          <w:marLeft w:val="0"/>
          <w:marRight w:val="0"/>
          <w:marTop w:val="0"/>
          <w:marBottom w:val="0"/>
          <w:divBdr>
            <w:top w:val="none" w:sz="0" w:space="0" w:color="auto"/>
            <w:left w:val="none" w:sz="0" w:space="0" w:color="auto"/>
            <w:bottom w:val="none" w:sz="0" w:space="0" w:color="auto"/>
            <w:right w:val="none" w:sz="0" w:space="0" w:color="auto"/>
          </w:divBdr>
        </w:div>
      </w:divsChild>
    </w:div>
    <w:div w:id="1006514559">
      <w:bodyDiv w:val="1"/>
      <w:marLeft w:val="0"/>
      <w:marRight w:val="0"/>
      <w:marTop w:val="0"/>
      <w:marBottom w:val="0"/>
      <w:divBdr>
        <w:top w:val="none" w:sz="0" w:space="0" w:color="auto"/>
        <w:left w:val="none" w:sz="0" w:space="0" w:color="auto"/>
        <w:bottom w:val="none" w:sz="0" w:space="0" w:color="auto"/>
        <w:right w:val="none" w:sz="0" w:space="0" w:color="auto"/>
      </w:divBdr>
    </w:div>
    <w:div w:id="1008094801">
      <w:bodyDiv w:val="1"/>
      <w:marLeft w:val="0"/>
      <w:marRight w:val="0"/>
      <w:marTop w:val="0"/>
      <w:marBottom w:val="0"/>
      <w:divBdr>
        <w:top w:val="none" w:sz="0" w:space="0" w:color="auto"/>
        <w:left w:val="none" w:sz="0" w:space="0" w:color="auto"/>
        <w:bottom w:val="none" w:sz="0" w:space="0" w:color="auto"/>
        <w:right w:val="none" w:sz="0" w:space="0" w:color="auto"/>
      </w:divBdr>
    </w:div>
    <w:div w:id="1026372507">
      <w:bodyDiv w:val="1"/>
      <w:marLeft w:val="0"/>
      <w:marRight w:val="0"/>
      <w:marTop w:val="0"/>
      <w:marBottom w:val="0"/>
      <w:divBdr>
        <w:top w:val="none" w:sz="0" w:space="0" w:color="auto"/>
        <w:left w:val="none" w:sz="0" w:space="0" w:color="auto"/>
        <w:bottom w:val="none" w:sz="0" w:space="0" w:color="auto"/>
        <w:right w:val="none" w:sz="0" w:space="0" w:color="auto"/>
      </w:divBdr>
    </w:div>
    <w:div w:id="1065836077">
      <w:bodyDiv w:val="1"/>
      <w:marLeft w:val="0"/>
      <w:marRight w:val="0"/>
      <w:marTop w:val="0"/>
      <w:marBottom w:val="0"/>
      <w:divBdr>
        <w:top w:val="none" w:sz="0" w:space="0" w:color="auto"/>
        <w:left w:val="none" w:sz="0" w:space="0" w:color="auto"/>
        <w:bottom w:val="none" w:sz="0" w:space="0" w:color="auto"/>
        <w:right w:val="none" w:sz="0" w:space="0" w:color="auto"/>
      </w:divBdr>
    </w:div>
    <w:div w:id="1078138836">
      <w:bodyDiv w:val="1"/>
      <w:marLeft w:val="0"/>
      <w:marRight w:val="0"/>
      <w:marTop w:val="0"/>
      <w:marBottom w:val="0"/>
      <w:divBdr>
        <w:top w:val="none" w:sz="0" w:space="0" w:color="auto"/>
        <w:left w:val="none" w:sz="0" w:space="0" w:color="auto"/>
        <w:bottom w:val="none" w:sz="0" w:space="0" w:color="auto"/>
        <w:right w:val="none" w:sz="0" w:space="0" w:color="auto"/>
      </w:divBdr>
    </w:div>
    <w:div w:id="1094547462">
      <w:bodyDiv w:val="1"/>
      <w:marLeft w:val="0"/>
      <w:marRight w:val="0"/>
      <w:marTop w:val="0"/>
      <w:marBottom w:val="0"/>
      <w:divBdr>
        <w:top w:val="none" w:sz="0" w:space="0" w:color="auto"/>
        <w:left w:val="none" w:sz="0" w:space="0" w:color="auto"/>
        <w:bottom w:val="none" w:sz="0" w:space="0" w:color="auto"/>
        <w:right w:val="none" w:sz="0" w:space="0" w:color="auto"/>
      </w:divBdr>
    </w:div>
    <w:div w:id="1118529607">
      <w:bodyDiv w:val="1"/>
      <w:marLeft w:val="0"/>
      <w:marRight w:val="0"/>
      <w:marTop w:val="0"/>
      <w:marBottom w:val="0"/>
      <w:divBdr>
        <w:top w:val="none" w:sz="0" w:space="0" w:color="auto"/>
        <w:left w:val="none" w:sz="0" w:space="0" w:color="auto"/>
        <w:bottom w:val="none" w:sz="0" w:space="0" w:color="auto"/>
        <w:right w:val="none" w:sz="0" w:space="0" w:color="auto"/>
      </w:divBdr>
    </w:div>
    <w:div w:id="1122723109">
      <w:bodyDiv w:val="1"/>
      <w:marLeft w:val="0"/>
      <w:marRight w:val="0"/>
      <w:marTop w:val="0"/>
      <w:marBottom w:val="0"/>
      <w:divBdr>
        <w:top w:val="none" w:sz="0" w:space="0" w:color="auto"/>
        <w:left w:val="none" w:sz="0" w:space="0" w:color="auto"/>
        <w:bottom w:val="none" w:sz="0" w:space="0" w:color="auto"/>
        <w:right w:val="none" w:sz="0" w:space="0" w:color="auto"/>
      </w:divBdr>
    </w:div>
    <w:div w:id="1123692288">
      <w:bodyDiv w:val="1"/>
      <w:marLeft w:val="0"/>
      <w:marRight w:val="0"/>
      <w:marTop w:val="0"/>
      <w:marBottom w:val="0"/>
      <w:divBdr>
        <w:top w:val="none" w:sz="0" w:space="0" w:color="auto"/>
        <w:left w:val="none" w:sz="0" w:space="0" w:color="auto"/>
        <w:bottom w:val="none" w:sz="0" w:space="0" w:color="auto"/>
        <w:right w:val="none" w:sz="0" w:space="0" w:color="auto"/>
      </w:divBdr>
    </w:div>
    <w:div w:id="1127627934">
      <w:bodyDiv w:val="1"/>
      <w:marLeft w:val="0"/>
      <w:marRight w:val="0"/>
      <w:marTop w:val="0"/>
      <w:marBottom w:val="0"/>
      <w:divBdr>
        <w:top w:val="none" w:sz="0" w:space="0" w:color="auto"/>
        <w:left w:val="none" w:sz="0" w:space="0" w:color="auto"/>
        <w:bottom w:val="none" w:sz="0" w:space="0" w:color="auto"/>
        <w:right w:val="none" w:sz="0" w:space="0" w:color="auto"/>
      </w:divBdr>
    </w:div>
    <w:div w:id="1196191546">
      <w:bodyDiv w:val="1"/>
      <w:marLeft w:val="0"/>
      <w:marRight w:val="0"/>
      <w:marTop w:val="0"/>
      <w:marBottom w:val="0"/>
      <w:divBdr>
        <w:top w:val="none" w:sz="0" w:space="0" w:color="auto"/>
        <w:left w:val="none" w:sz="0" w:space="0" w:color="auto"/>
        <w:bottom w:val="none" w:sz="0" w:space="0" w:color="auto"/>
        <w:right w:val="none" w:sz="0" w:space="0" w:color="auto"/>
      </w:divBdr>
    </w:div>
    <w:div w:id="1233078737">
      <w:bodyDiv w:val="1"/>
      <w:marLeft w:val="0"/>
      <w:marRight w:val="0"/>
      <w:marTop w:val="0"/>
      <w:marBottom w:val="0"/>
      <w:divBdr>
        <w:top w:val="none" w:sz="0" w:space="0" w:color="auto"/>
        <w:left w:val="none" w:sz="0" w:space="0" w:color="auto"/>
        <w:bottom w:val="none" w:sz="0" w:space="0" w:color="auto"/>
        <w:right w:val="none" w:sz="0" w:space="0" w:color="auto"/>
      </w:divBdr>
      <w:divsChild>
        <w:div w:id="949774522">
          <w:marLeft w:val="0"/>
          <w:marRight w:val="0"/>
          <w:marTop w:val="0"/>
          <w:marBottom w:val="0"/>
          <w:divBdr>
            <w:top w:val="none" w:sz="0" w:space="0" w:color="auto"/>
            <w:left w:val="none" w:sz="0" w:space="0" w:color="auto"/>
            <w:bottom w:val="none" w:sz="0" w:space="0" w:color="auto"/>
            <w:right w:val="none" w:sz="0" w:space="0" w:color="auto"/>
          </w:divBdr>
        </w:div>
      </w:divsChild>
    </w:div>
    <w:div w:id="1235093964">
      <w:bodyDiv w:val="1"/>
      <w:marLeft w:val="0"/>
      <w:marRight w:val="0"/>
      <w:marTop w:val="0"/>
      <w:marBottom w:val="0"/>
      <w:divBdr>
        <w:top w:val="none" w:sz="0" w:space="0" w:color="auto"/>
        <w:left w:val="none" w:sz="0" w:space="0" w:color="auto"/>
        <w:bottom w:val="none" w:sz="0" w:space="0" w:color="auto"/>
        <w:right w:val="none" w:sz="0" w:space="0" w:color="auto"/>
      </w:divBdr>
    </w:div>
    <w:div w:id="1237979279">
      <w:bodyDiv w:val="1"/>
      <w:marLeft w:val="0"/>
      <w:marRight w:val="0"/>
      <w:marTop w:val="0"/>
      <w:marBottom w:val="0"/>
      <w:divBdr>
        <w:top w:val="none" w:sz="0" w:space="0" w:color="auto"/>
        <w:left w:val="none" w:sz="0" w:space="0" w:color="auto"/>
        <w:bottom w:val="none" w:sz="0" w:space="0" w:color="auto"/>
        <w:right w:val="none" w:sz="0" w:space="0" w:color="auto"/>
      </w:divBdr>
    </w:div>
    <w:div w:id="1238243571">
      <w:bodyDiv w:val="1"/>
      <w:marLeft w:val="0"/>
      <w:marRight w:val="0"/>
      <w:marTop w:val="0"/>
      <w:marBottom w:val="0"/>
      <w:divBdr>
        <w:top w:val="none" w:sz="0" w:space="0" w:color="auto"/>
        <w:left w:val="none" w:sz="0" w:space="0" w:color="auto"/>
        <w:bottom w:val="none" w:sz="0" w:space="0" w:color="auto"/>
        <w:right w:val="none" w:sz="0" w:space="0" w:color="auto"/>
      </w:divBdr>
    </w:div>
    <w:div w:id="1270743774">
      <w:bodyDiv w:val="1"/>
      <w:marLeft w:val="0"/>
      <w:marRight w:val="0"/>
      <w:marTop w:val="0"/>
      <w:marBottom w:val="0"/>
      <w:divBdr>
        <w:top w:val="none" w:sz="0" w:space="0" w:color="auto"/>
        <w:left w:val="none" w:sz="0" w:space="0" w:color="auto"/>
        <w:bottom w:val="none" w:sz="0" w:space="0" w:color="auto"/>
        <w:right w:val="none" w:sz="0" w:space="0" w:color="auto"/>
      </w:divBdr>
    </w:div>
    <w:div w:id="1278758911">
      <w:bodyDiv w:val="1"/>
      <w:marLeft w:val="0"/>
      <w:marRight w:val="0"/>
      <w:marTop w:val="0"/>
      <w:marBottom w:val="0"/>
      <w:divBdr>
        <w:top w:val="none" w:sz="0" w:space="0" w:color="auto"/>
        <w:left w:val="none" w:sz="0" w:space="0" w:color="auto"/>
        <w:bottom w:val="none" w:sz="0" w:space="0" w:color="auto"/>
        <w:right w:val="none" w:sz="0" w:space="0" w:color="auto"/>
      </w:divBdr>
    </w:div>
    <w:div w:id="1284577292">
      <w:bodyDiv w:val="1"/>
      <w:marLeft w:val="0"/>
      <w:marRight w:val="0"/>
      <w:marTop w:val="0"/>
      <w:marBottom w:val="0"/>
      <w:divBdr>
        <w:top w:val="none" w:sz="0" w:space="0" w:color="auto"/>
        <w:left w:val="none" w:sz="0" w:space="0" w:color="auto"/>
        <w:bottom w:val="none" w:sz="0" w:space="0" w:color="auto"/>
        <w:right w:val="none" w:sz="0" w:space="0" w:color="auto"/>
      </w:divBdr>
    </w:div>
    <w:div w:id="1293823418">
      <w:bodyDiv w:val="1"/>
      <w:marLeft w:val="0"/>
      <w:marRight w:val="0"/>
      <w:marTop w:val="0"/>
      <w:marBottom w:val="0"/>
      <w:divBdr>
        <w:top w:val="none" w:sz="0" w:space="0" w:color="auto"/>
        <w:left w:val="none" w:sz="0" w:space="0" w:color="auto"/>
        <w:bottom w:val="none" w:sz="0" w:space="0" w:color="auto"/>
        <w:right w:val="none" w:sz="0" w:space="0" w:color="auto"/>
      </w:divBdr>
    </w:div>
    <w:div w:id="1299144292">
      <w:bodyDiv w:val="1"/>
      <w:marLeft w:val="0"/>
      <w:marRight w:val="0"/>
      <w:marTop w:val="0"/>
      <w:marBottom w:val="0"/>
      <w:divBdr>
        <w:top w:val="none" w:sz="0" w:space="0" w:color="auto"/>
        <w:left w:val="none" w:sz="0" w:space="0" w:color="auto"/>
        <w:bottom w:val="none" w:sz="0" w:space="0" w:color="auto"/>
        <w:right w:val="none" w:sz="0" w:space="0" w:color="auto"/>
      </w:divBdr>
    </w:div>
    <w:div w:id="1322588262">
      <w:bodyDiv w:val="1"/>
      <w:marLeft w:val="0"/>
      <w:marRight w:val="0"/>
      <w:marTop w:val="0"/>
      <w:marBottom w:val="0"/>
      <w:divBdr>
        <w:top w:val="none" w:sz="0" w:space="0" w:color="auto"/>
        <w:left w:val="none" w:sz="0" w:space="0" w:color="auto"/>
        <w:bottom w:val="none" w:sz="0" w:space="0" w:color="auto"/>
        <w:right w:val="none" w:sz="0" w:space="0" w:color="auto"/>
      </w:divBdr>
    </w:div>
    <w:div w:id="1418018457">
      <w:bodyDiv w:val="1"/>
      <w:marLeft w:val="0"/>
      <w:marRight w:val="0"/>
      <w:marTop w:val="0"/>
      <w:marBottom w:val="0"/>
      <w:divBdr>
        <w:top w:val="none" w:sz="0" w:space="0" w:color="auto"/>
        <w:left w:val="none" w:sz="0" w:space="0" w:color="auto"/>
        <w:bottom w:val="none" w:sz="0" w:space="0" w:color="auto"/>
        <w:right w:val="none" w:sz="0" w:space="0" w:color="auto"/>
      </w:divBdr>
    </w:div>
    <w:div w:id="1442534161">
      <w:bodyDiv w:val="1"/>
      <w:marLeft w:val="0"/>
      <w:marRight w:val="0"/>
      <w:marTop w:val="0"/>
      <w:marBottom w:val="0"/>
      <w:divBdr>
        <w:top w:val="none" w:sz="0" w:space="0" w:color="auto"/>
        <w:left w:val="none" w:sz="0" w:space="0" w:color="auto"/>
        <w:bottom w:val="none" w:sz="0" w:space="0" w:color="auto"/>
        <w:right w:val="none" w:sz="0" w:space="0" w:color="auto"/>
      </w:divBdr>
    </w:div>
    <w:div w:id="1465200957">
      <w:bodyDiv w:val="1"/>
      <w:marLeft w:val="0"/>
      <w:marRight w:val="0"/>
      <w:marTop w:val="0"/>
      <w:marBottom w:val="0"/>
      <w:divBdr>
        <w:top w:val="none" w:sz="0" w:space="0" w:color="auto"/>
        <w:left w:val="none" w:sz="0" w:space="0" w:color="auto"/>
        <w:bottom w:val="none" w:sz="0" w:space="0" w:color="auto"/>
        <w:right w:val="none" w:sz="0" w:space="0" w:color="auto"/>
      </w:divBdr>
    </w:div>
    <w:div w:id="1506438915">
      <w:bodyDiv w:val="1"/>
      <w:marLeft w:val="0"/>
      <w:marRight w:val="0"/>
      <w:marTop w:val="0"/>
      <w:marBottom w:val="0"/>
      <w:divBdr>
        <w:top w:val="none" w:sz="0" w:space="0" w:color="auto"/>
        <w:left w:val="none" w:sz="0" w:space="0" w:color="auto"/>
        <w:bottom w:val="none" w:sz="0" w:space="0" w:color="auto"/>
        <w:right w:val="none" w:sz="0" w:space="0" w:color="auto"/>
      </w:divBdr>
    </w:div>
    <w:div w:id="1543857777">
      <w:bodyDiv w:val="1"/>
      <w:marLeft w:val="0"/>
      <w:marRight w:val="0"/>
      <w:marTop w:val="0"/>
      <w:marBottom w:val="0"/>
      <w:divBdr>
        <w:top w:val="none" w:sz="0" w:space="0" w:color="auto"/>
        <w:left w:val="none" w:sz="0" w:space="0" w:color="auto"/>
        <w:bottom w:val="none" w:sz="0" w:space="0" w:color="auto"/>
        <w:right w:val="none" w:sz="0" w:space="0" w:color="auto"/>
      </w:divBdr>
    </w:div>
    <w:div w:id="1554779477">
      <w:bodyDiv w:val="1"/>
      <w:marLeft w:val="0"/>
      <w:marRight w:val="0"/>
      <w:marTop w:val="0"/>
      <w:marBottom w:val="0"/>
      <w:divBdr>
        <w:top w:val="none" w:sz="0" w:space="0" w:color="auto"/>
        <w:left w:val="none" w:sz="0" w:space="0" w:color="auto"/>
        <w:bottom w:val="none" w:sz="0" w:space="0" w:color="auto"/>
        <w:right w:val="none" w:sz="0" w:space="0" w:color="auto"/>
      </w:divBdr>
    </w:div>
    <w:div w:id="1590845643">
      <w:bodyDiv w:val="1"/>
      <w:marLeft w:val="0"/>
      <w:marRight w:val="0"/>
      <w:marTop w:val="0"/>
      <w:marBottom w:val="0"/>
      <w:divBdr>
        <w:top w:val="none" w:sz="0" w:space="0" w:color="auto"/>
        <w:left w:val="none" w:sz="0" w:space="0" w:color="auto"/>
        <w:bottom w:val="none" w:sz="0" w:space="0" w:color="auto"/>
        <w:right w:val="none" w:sz="0" w:space="0" w:color="auto"/>
      </w:divBdr>
      <w:divsChild>
        <w:div w:id="305009275">
          <w:marLeft w:val="0"/>
          <w:marRight w:val="0"/>
          <w:marTop w:val="0"/>
          <w:marBottom w:val="0"/>
          <w:divBdr>
            <w:top w:val="none" w:sz="0" w:space="0" w:color="auto"/>
            <w:left w:val="none" w:sz="0" w:space="0" w:color="auto"/>
            <w:bottom w:val="none" w:sz="0" w:space="0" w:color="auto"/>
            <w:right w:val="none" w:sz="0" w:space="0" w:color="auto"/>
          </w:divBdr>
        </w:div>
        <w:div w:id="406193585">
          <w:marLeft w:val="0"/>
          <w:marRight w:val="0"/>
          <w:marTop w:val="0"/>
          <w:marBottom w:val="0"/>
          <w:divBdr>
            <w:top w:val="none" w:sz="0" w:space="0" w:color="auto"/>
            <w:left w:val="none" w:sz="0" w:space="0" w:color="auto"/>
            <w:bottom w:val="none" w:sz="0" w:space="0" w:color="auto"/>
            <w:right w:val="none" w:sz="0" w:space="0" w:color="auto"/>
          </w:divBdr>
          <w:divsChild>
            <w:div w:id="23331270">
              <w:marLeft w:val="0"/>
              <w:marRight w:val="0"/>
              <w:marTop w:val="0"/>
              <w:marBottom w:val="0"/>
              <w:divBdr>
                <w:top w:val="none" w:sz="0" w:space="0" w:color="auto"/>
                <w:left w:val="none" w:sz="0" w:space="0" w:color="auto"/>
                <w:bottom w:val="none" w:sz="0" w:space="0" w:color="auto"/>
                <w:right w:val="none" w:sz="0" w:space="0" w:color="auto"/>
              </w:divBdr>
            </w:div>
            <w:div w:id="3632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18463">
      <w:bodyDiv w:val="1"/>
      <w:marLeft w:val="0"/>
      <w:marRight w:val="0"/>
      <w:marTop w:val="0"/>
      <w:marBottom w:val="0"/>
      <w:divBdr>
        <w:top w:val="none" w:sz="0" w:space="0" w:color="auto"/>
        <w:left w:val="none" w:sz="0" w:space="0" w:color="auto"/>
        <w:bottom w:val="none" w:sz="0" w:space="0" w:color="auto"/>
        <w:right w:val="none" w:sz="0" w:space="0" w:color="auto"/>
      </w:divBdr>
    </w:div>
    <w:div w:id="1640261555">
      <w:bodyDiv w:val="1"/>
      <w:marLeft w:val="0"/>
      <w:marRight w:val="0"/>
      <w:marTop w:val="0"/>
      <w:marBottom w:val="0"/>
      <w:divBdr>
        <w:top w:val="none" w:sz="0" w:space="0" w:color="auto"/>
        <w:left w:val="none" w:sz="0" w:space="0" w:color="auto"/>
        <w:bottom w:val="none" w:sz="0" w:space="0" w:color="auto"/>
        <w:right w:val="none" w:sz="0" w:space="0" w:color="auto"/>
      </w:divBdr>
    </w:div>
    <w:div w:id="1642537250">
      <w:bodyDiv w:val="1"/>
      <w:marLeft w:val="0"/>
      <w:marRight w:val="0"/>
      <w:marTop w:val="0"/>
      <w:marBottom w:val="0"/>
      <w:divBdr>
        <w:top w:val="none" w:sz="0" w:space="0" w:color="auto"/>
        <w:left w:val="none" w:sz="0" w:space="0" w:color="auto"/>
        <w:bottom w:val="none" w:sz="0" w:space="0" w:color="auto"/>
        <w:right w:val="none" w:sz="0" w:space="0" w:color="auto"/>
      </w:divBdr>
    </w:div>
    <w:div w:id="1646734246">
      <w:bodyDiv w:val="1"/>
      <w:marLeft w:val="0"/>
      <w:marRight w:val="0"/>
      <w:marTop w:val="0"/>
      <w:marBottom w:val="0"/>
      <w:divBdr>
        <w:top w:val="none" w:sz="0" w:space="0" w:color="auto"/>
        <w:left w:val="none" w:sz="0" w:space="0" w:color="auto"/>
        <w:bottom w:val="none" w:sz="0" w:space="0" w:color="auto"/>
        <w:right w:val="none" w:sz="0" w:space="0" w:color="auto"/>
      </w:divBdr>
    </w:div>
    <w:div w:id="1653024066">
      <w:bodyDiv w:val="1"/>
      <w:marLeft w:val="0"/>
      <w:marRight w:val="0"/>
      <w:marTop w:val="0"/>
      <w:marBottom w:val="0"/>
      <w:divBdr>
        <w:top w:val="none" w:sz="0" w:space="0" w:color="auto"/>
        <w:left w:val="none" w:sz="0" w:space="0" w:color="auto"/>
        <w:bottom w:val="none" w:sz="0" w:space="0" w:color="auto"/>
        <w:right w:val="none" w:sz="0" w:space="0" w:color="auto"/>
      </w:divBdr>
    </w:div>
    <w:div w:id="1669551347">
      <w:bodyDiv w:val="1"/>
      <w:marLeft w:val="0"/>
      <w:marRight w:val="0"/>
      <w:marTop w:val="0"/>
      <w:marBottom w:val="0"/>
      <w:divBdr>
        <w:top w:val="none" w:sz="0" w:space="0" w:color="auto"/>
        <w:left w:val="none" w:sz="0" w:space="0" w:color="auto"/>
        <w:bottom w:val="none" w:sz="0" w:space="0" w:color="auto"/>
        <w:right w:val="none" w:sz="0" w:space="0" w:color="auto"/>
      </w:divBdr>
    </w:div>
    <w:div w:id="1693140936">
      <w:bodyDiv w:val="1"/>
      <w:marLeft w:val="0"/>
      <w:marRight w:val="0"/>
      <w:marTop w:val="0"/>
      <w:marBottom w:val="0"/>
      <w:divBdr>
        <w:top w:val="none" w:sz="0" w:space="0" w:color="auto"/>
        <w:left w:val="none" w:sz="0" w:space="0" w:color="auto"/>
        <w:bottom w:val="none" w:sz="0" w:space="0" w:color="auto"/>
        <w:right w:val="none" w:sz="0" w:space="0" w:color="auto"/>
      </w:divBdr>
    </w:div>
    <w:div w:id="1703675614">
      <w:bodyDiv w:val="1"/>
      <w:marLeft w:val="0"/>
      <w:marRight w:val="0"/>
      <w:marTop w:val="0"/>
      <w:marBottom w:val="0"/>
      <w:divBdr>
        <w:top w:val="none" w:sz="0" w:space="0" w:color="auto"/>
        <w:left w:val="none" w:sz="0" w:space="0" w:color="auto"/>
        <w:bottom w:val="none" w:sz="0" w:space="0" w:color="auto"/>
        <w:right w:val="none" w:sz="0" w:space="0" w:color="auto"/>
      </w:divBdr>
    </w:div>
    <w:div w:id="1709136877">
      <w:bodyDiv w:val="1"/>
      <w:marLeft w:val="0"/>
      <w:marRight w:val="0"/>
      <w:marTop w:val="0"/>
      <w:marBottom w:val="0"/>
      <w:divBdr>
        <w:top w:val="none" w:sz="0" w:space="0" w:color="auto"/>
        <w:left w:val="none" w:sz="0" w:space="0" w:color="auto"/>
        <w:bottom w:val="none" w:sz="0" w:space="0" w:color="auto"/>
        <w:right w:val="none" w:sz="0" w:space="0" w:color="auto"/>
      </w:divBdr>
    </w:div>
    <w:div w:id="1758018774">
      <w:bodyDiv w:val="1"/>
      <w:marLeft w:val="0"/>
      <w:marRight w:val="0"/>
      <w:marTop w:val="0"/>
      <w:marBottom w:val="0"/>
      <w:divBdr>
        <w:top w:val="none" w:sz="0" w:space="0" w:color="auto"/>
        <w:left w:val="none" w:sz="0" w:space="0" w:color="auto"/>
        <w:bottom w:val="none" w:sz="0" w:space="0" w:color="auto"/>
        <w:right w:val="none" w:sz="0" w:space="0" w:color="auto"/>
      </w:divBdr>
    </w:div>
    <w:div w:id="1794061160">
      <w:bodyDiv w:val="1"/>
      <w:marLeft w:val="0"/>
      <w:marRight w:val="0"/>
      <w:marTop w:val="0"/>
      <w:marBottom w:val="0"/>
      <w:divBdr>
        <w:top w:val="none" w:sz="0" w:space="0" w:color="auto"/>
        <w:left w:val="none" w:sz="0" w:space="0" w:color="auto"/>
        <w:bottom w:val="none" w:sz="0" w:space="0" w:color="auto"/>
        <w:right w:val="none" w:sz="0" w:space="0" w:color="auto"/>
      </w:divBdr>
      <w:divsChild>
        <w:div w:id="519469007">
          <w:marLeft w:val="0"/>
          <w:marRight w:val="0"/>
          <w:marTop w:val="0"/>
          <w:marBottom w:val="0"/>
          <w:divBdr>
            <w:top w:val="none" w:sz="0" w:space="0" w:color="auto"/>
            <w:left w:val="none" w:sz="0" w:space="0" w:color="auto"/>
            <w:bottom w:val="none" w:sz="0" w:space="0" w:color="auto"/>
            <w:right w:val="none" w:sz="0" w:space="0" w:color="auto"/>
          </w:divBdr>
          <w:divsChild>
            <w:div w:id="13299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9701">
      <w:bodyDiv w:val="1"/>
      <w:marLeft w:val="0"/>
      <w:marRight w:val="0"/>
      <w:marTop w:val="0"/>
      <w:marBottom w:val="0"/>
      <w:divBdr>
        <w:top w:val="none" w:sz="0" w:space="0" w:color="auto"/>
        <w:left w:val="none" w:sz="0" w:space="0" w:color="auto"/>
        <w:bottom w:val="none" w:sz="0" w:space="0" w:color="auto"/>
        <w:right w:val="none" w:sz="0" w:space="0" w:color="auto"/>
      </w:divBdr>
      <w:divsChild>
        <w:div w:id="473717169">
          <w:marLeft w:val="0"/>
          <w:marRight w:val="0"/>
          <w:marTop w:val="0"/>
          <w:marBottom w:val="0"/>
          <w:divBdr>
            <w:top w:val="none" w:sz="0" w:space="0" w:color="auto"/>
            <w:left w:val="none" w:sz="0" w:space="0" w:color="auto"/>
            <w:bottom w:val="none" w:sz="0" w:space="0" w:color="auto"/>
            <w:right w:val="none" w:sz="0" w:space="0" w:color="auto"/>
          </w:divBdr>
          <w:divsChild>
            <w:div w:id="8534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6435">
      <w:bodyDiv w:val="1"/>
      <w:marLeft w:val="0"/>
      <w:marRight w:val="0"/>
      <w:marTop w:val="0"/>
      <w:marBottom w:val="0"/>
      <w:divBdr>
        <w:top w:val="none" w:sz="0" w:space="0" w:color="auto"/>
        <w:left w:val="none" w:sz="0" w:space="0" w:color="auto"/>
        <w:bottom w:val="none" w:sz="0" w:space="0" w:color="auto"/>
        <w:right w:val="none" w:sz="0" w:space="0" w:color="auto"/>
      </w:divBdr>
    </w:div>
    <w:div w:id="1871987102">
      <w:bodyDiv w:val="1"/>
      <w:marLeft w:val="0"/>
      <w:marRight w:val="0"/>
      <w:marTop w:val="0"/>
      <w:marBottom w:val="0"/>
      <w:divBdr>
        <w:top w:val="none" w:sz="0" w:space="0" w:color="auto"/>
        <w:left w:val="none" w:sz="0" w:space="0" w:color="auto"/>
        <w:bottom w:val="none" w:sz="0" w:space="0" w:color="auto"/>
        <w:right w:val="none" w:sz="0" w:space="0" w:color="auto"/>
      </w:divBdr>
    </w:div>
    <w:div w:id="1881749095">
      <w:bodyDiv w:val="1"/>
      <w:marLeft w:val="0"/>
      <w:marRight w:val="0"/>
      <w:marTop w:val="0"/>
      <w:marBottom w:val="0"/>
      <w:divBdr>
        <w:top w:val="none" w:sz="0" w:space="0" w:color="auto"/>
        <w:left w:val="none" w:sz="0" w:space="0" w:color="auto"/>
        <w:bottom w:val="none" w:sz="0" w:space="0" w:color="auto"/>
        <w:right w:val="none" w:sz="0" w:space="0" w:color="auto"/>
      </w:divBdr>
    </w:div>
    <w:div w:id="1883204129">
      <w:bodyDiv w:val="1"/>
      <w:marLeft w:val="0"/>
      <w:marRight w:val="0"/>
      <w:marTop w:val="0"/>
      <w:marBottom w:val="0"/>
      <w:divBdr>
        <w:top w:val="none" w:sz="0" w:space="0" w:color="auto"/>
        <w:left w:val="none" w:sz="0" w:space="0" w:color="auto"/>
        <w:bottom w:val="none" w:sz="0" w:space="0" w:color="auto"/>
        <w:right w:val="none" w:sz="0" w:space="0" w:color="auto"/>
      </w:divBdr>
    </w:div>
    <w:div w:id="1903055143">
      <w:bodyDiv w:val="1"/>
      <w:marLeft w:val="0"/>
      <w:marRight w:val="0"/>
      <w:marTop w:val="0"/>
      <w:marBottom w:val="0"/>
      <w:divBdr>
        <w:top w:val="none" w:sz="0" w:space="0" w:color="auto"/>
        <w:left w:val="none" w:sz="0" w:space="0" w:color="auto"/>
        <w:bottom w:val="none" w:sz="0" w:space="0" w:color="auto"/>
        <w:right w:val="none" w:sz="0" w:space="0" w:color="auto"/>
      </w:divBdr>
    </w:div>
    <w:div w:id="1969166767">
      <w:bodyDiv w:val="1"/>
      <w:marLeft w:val="0"/>
      <w:marRight w:val="0"/>
      <w:marTop w:val="0"/>
      <w:marBottom w:val="0"/>
      <w:divBdr>
        <w:top w:val="none" w:sz="0" w:space="0" w:color="auto"/>
        <w:left w:val="none" w:sz="0" w:space="0" w:color="auto"/>
        <w:bottom w:val="none" w:sz="0" w:space="0" w:color="auto"/>
        <w:right w:val="none" w:sz="0" w:space="0" w:color="auto"/>
      </w:divBdr>
    </w:div>
    <w:div w:id="1996106608">
      <w:bodyDiv w:val="1"/>
      <w:marLeft w:val="0"/>
      <w:marRight w:val="0"/>
      <w:marTop w:val="0"/>
      <w:marBottom w:val="0"/>
      <w:divBdr>
        <w:top w:val="none" w:sz="0" w:space="0" w:color="auto"/>
        <w:left w:val="none" w:sz="0" w:space="0" w:color="auto"/>
        <w:bottom w:val="none" w:sz="0" w:space="0" w:color="auto"/>
        <w:right w:val="none" w:sz="0" w:space="0" w:color="auto"/>
      </w:divBdr>
    </w:div>
    <w:div w:id="2010936066">
      <w:bodyDiv w:val="1"/>
      <w:marLeft w:val="0"/>
      <w:marRight w:val="0"/>
      <w:marTop w:val="0"/>
      <w:marBottom w:val="0"/>
      <w:divBdr>
        <w:top w:val="none" w:sz="0" w:space="0" w:color="auto"/>
        <w:left w:val="none" w:sz="0" w:space="0" w:color="auto"/>
        <w:bottom w:val="none" w:sz="0" w:space="0" w:color="auto"/>
        <w:right w:val="none" w:sz="0" w:space="0" w:color="auto"/>
      </w:divBdr>
    </w:div>
    <w:div w:id="2013363975">
      <w:bodyDiv w:val="1"/>
      <w:marLeft w:val="0"/>
      <w:marRight w:val="0"/>
      <w:marTop w:val="0"/>
      <w:marBottom w:val="0"/>
      <w:divBdr>
        <w:top w:val="none" w:sz="0" w:space="0" w:color="auto"/>
        <w:left w:val="none" w:sz="0" w:space="0" w:color="auto"/>
        <w:bottom w:val="none" w:sz="0" w:space="0" w:color="auto"/>
        <w:right w:val="none" w:sz="0" w:space="0" w:color="auto"/>
      </w:divBdr>
    </w:div>
    <w:div w:id="2040160504">
      <w:bodyDiv w:val="1"/>
      <w:marLeft w:val="0"/>
      <w:marRight w:val="0"/>
      <w:marTop w:val="0"/>
      <w:marBottom w:val="0"/>
      <w:divBdr>
        <w:top w:val="none" w:sz="0" w:space="0" w:color="auto"/>
        <w:left w:val="none" w:sz="0" w:space="0" w:color="auto"/>
        <w:bottom w:val="none" w:sz="0" w:space="0" w:color="auto"/>
        <w:right w:val="none" w:sz="0" w:space="0" w:color="auto"/>
      </w:divBdr>
    </w:div>
    <w:div w:id="2046827651">
      <w:bodyDiv w:val="1"/>
      <w:marLeft w:val="0"/>
      <w:marRight w:val="0"/>
      <w:marTop w:val="0"/>
      <w:marBottom w:val="0"/>
      <w:divBdr>
        <w:top w:val="none" w:sz="0" w:space="0" w:color="auto"/>
        <w:left w:val="none" w:sz="0" w:space="0" w:color="auto"/>
        <w:bottom w:val="none" w:sz="0" w:space="0" w:color="auto"/>
        <w:right w:val="none" w:sz="0" w:space="0" w:color="auto"/>
      </w:divBdr>
    </w:div>
    <w:div w:id="2051344798">
      <w:bodyDiv w:val="1"/>
      <w:marLeft w:val="0"/>
      <w:marRight w:val="0"/>
      <w:marTop w:val="0"/>
      <w:marBottom w:val="0"/>
      <w:divBdr>
        <w:top w:val="none" w:sz="0" w:space="0" w:color="auto"/>
        <w:left w:val="none" w:sz="0" w:space="0" w:color="auto"/>
        <w:bottom w:val="none" w:sz="0" w:space="0" w:color="auto"/>
        <w:right w:val="none" w:sz="0" w:space="0" w:color="auto"/>
      </w:divBdr>
    </w:div>
    <w:div w:id="2097288638">
      <w:bodyDiv w:val="1"/>
      <w:marLeft w:val="0"/>
      <w:marRight w:val="0"/>
      <w:marTop w:val="0"/>
      <w:marBottom w:val="0"/>
      <w:divBdr>
        <w:top w:val="none" w:sz="0" w:space="0" w:color="auto"/>
        <w:left w:val="none" w:sz="0" w:space="0" w:color="auto"/>
        <w:bottom w:val="none" w:sz="0" w:space="0" w:color="auto"/>
        <w:right w:val="none" w:sz="0" w:space="0" w:color="auto"/>
      </w:divBdr>
    </w:div>
    <w:div w:id="2109234882">
      <w:bodyDiv w:val="1"/>
      <w:marLeft w:val="0"/>
      <w:marRight w:val="0"/>
      <w:marTop w:val="0"/>
      <w:marBottom w:val="0"/>
      <w:divBdr>
        <w:top w:val="none" w:sz="0" w:space="0" w:color="auto"/>
        <w:left w:val="none" w:sz="0" w:space="0" w:color="auto"/>
        <w:bottom w:val="none" w:sz="0" w:space="0" w:color="auto"/>
        <w:right w:val="none" w:sz="0" w:space="0" w:color="auto"/>
      </w:divBdr>
      <w:divsChild>
        <w:div w:id="1400784153">
          <w:marLeft w:val="0"/>
          <w:marRight w:val="0"/>
          <w:marTop w:val="0"/>
          <w:marBottom w:val="0"/>
          <w:divBdr>
            <w:top w:val="none" w:sz="0" w:space="0" w:color="auto"/>
            <w:left w:val="none" w:sz="0" w:space="0" w:color="auto"/>
            <w:bottom w:val="none" w:sz="0" w:space="0" w:color="auto"/>
            <w:right w:val="none" w:sz="0" w:space="0" w:color="auto"/>
          </w:divBdr>
        </w:div>
      </w:divsChild>
    </w:div>
    <w:div w:id="2112894200">
      <w:bodyDiv w:val="1"/>
      <w:marLeft w:val="0"/>
      <w:marRight w:val="0"/>
      <w:marTop w:val="0"/>
      <w:marBottom w:val="0"/>
      <w:divBdr>
        <w:top w:val="none" w:sz="0" w:space="0" w:color="auto"/>
        <w:left w:val="none" w:sz="0" w:space="0" w:color="auto"/>
        <w:bottom w:val="none" w:sz="0" w:space="0" w:color="auto"/>
        <w:right w:val="none" w:sz="0" w:space="0" w:color="auto"/>
      </w:divBdr>
    </w:div>
    <w:div w:id="2120834108">
      <w:bodyDiv w:val="1"/>
      <w:marLeft w:val="0"/>
      <w:marRight w:val="0"/>
      <w:marTop w:val="0"/>
      <w:marBottom w:val="0"/>
      <w:divBdr>
        <w:top w:val="none" w:sz="0" w:space="0" w:color="auto"/>
        <w:left w:val="none" w:sz="0" w:space="0" w:color="auto"/>
        <w:bottom w:val="none" w:sz="0" w:space="0" w:color="auto"/>
        <w:right w:val="none" w:sz="0" w:space="0" w:color="auto"/>
      </w:divBdr>
    </w:div>
    <w:div w:id="2120953524">
      <w:bodyDiv w:val="1"/>
      <w:marLeft w:val="0"/>
      <w:marRight w:val="0"/>
      <w:marTop w:val="0"/>
      <w:marBottom w:val="0"/>
      <w:divBdr>
        <w:top w:val="none" w:sz="0" w:space="0" w:color="auto"/>
        <w:left w:val="none" w:sz="0" w:space="0" w:color="auto"/>
        <w:bottom w:val="none" w:sz="0" w:space="0" w:color="auto"/>
        <w:right w:val="none" w:sz="0" w:space="0" w:color="auto"/>
      </w:divBdr>
    </w:div>
    <w:div w:id="21447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jeek\My%20Documents\2.Data\prince2\PID_templat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046412BFDC84AAF3D5190CD20925E" ma:contentTypeVersion="18" ma:contentTypeDescription="Een nieuw document maken." ma:contentTypeScope="" ma:versionID="45c7731889638db68a62d6d0e11756f1">
  <xsd:schema xmlns:xsd="http://www.w3.org/2001/XMLSchema" xmlns:xs="http://www.w3.org/2001/XMLSchema" xmlns:p="http://schemas.microsoft.com/office/2006/metadata/properties" xmlns:ns2="19f82452-b55e-45fa-8d79-6c23495661dd" xmlns:ns3="12004657-750e-48bb-acad-c674d3babeed" targetNamespace="http://schemas.microsoft.com/office/2006/metadata/properties" ma:root="true" ma:fieldsID="469020506a85b005a2e7c99ee2a0ad87" ns2:_="" ns3:_="">
    <xsd:import namespace="19f82452-b55e-45fa-8d79-6c23495661dd"/>
    <xsd:import namespace="12004657-750e-48bb-acad-c674d3babe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82452-b55e-45fa-8d79-6c2349566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00de042-7425-41e8-8789-58d99462c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04657-750e-48bb-acad-c674d3babeed"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5e387c7-a547-4951-a754-ef5a9bbc6bcd}" ma:internalName="TaxCatchAll" ma:showField="CatchAllData" ma:web="12004657-750e-48bb-acad-c674d3bab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2004657-750e-48bb-acad-c674d3babeed" xsi:nil="true"/>
    <lcf76f155ced4ddcb4097134ff3c332f xmlns="19f82452-b55e-45fa-8d79-6c23495661d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39499-6323-4EB1-97C5-0E89AB92F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82452-b55e-45fa-8d79-6c23495661dd"/>
    <ds:schemaRef ds:uri="12004657-750e-48bb-acad-c674d3bab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2E44C-B56D-4678-A02C-C41AD2C30F6B}">
  <ds:schemaRefs>
    <ds:schemaRef ds:uri="http://schemas.openxmlformats.org/officeDocument/2006/bibliography"/>
  </ds:schemaRefs>
</ds:datastoreItem>
</file>

<file path=customXml/itemProps3.xml><?xml version="1.0" encoding="utf-8"?>
<ds:datastoreItem xmlns:ds="http://schemas.openxmlformats.org/officeDocument/2006/customXml" ds:itemID="{20088503-18CA-499B-9B9A-0F347300EAD3}">
  <ds:schemaRefs>
    <ds:schemaRef ds:uri="http://schemas.microsoft.com/office/2006/metadata/properties"/>
    <ds:schemaRef ds:uri="http://schemas.microsoft.com/office/infopath/2007/PartnerControls"/>
    <ds:schemaRef ds:uri="12004657-750e-48bb-acad-c674d3babeed"/>
    <ds:schemaRef ds:uri="19f82452-b55e-45fa-8d79-6c23495661dd"/>
  </ds:schemaRefs>
</ds:datastoreItem>
</file>

<file path=customXml/itemProps4.xml><?xml version="1.0" encoding="utf-8"?>
<ds:datastoreItem xmlns:ds="http://schemas.openxmlformats.org/officeDocument/2006/customXml" ds:itemID="{8ECA39DA-CC8D-4E33-978F-764745439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PID_template</Template>
  <TotalTime>18</TotalTime>
  <Pages>18</Pages>
  <Words>4831</Words>
  <Characters>26576</Characters>
  <Application>Microsoft Office Word</Application>
  <DocSecurity>0</DocSecurity>
  <Lines>221</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Dienst ICT Amsterdam</Company>
  <LinksUpToDate>false</LinksUpToDate>
  <CharactersWithSpaces>31345</CharactersWithSpaces>
  <SharedDoc>false</SharedDoc>
  <HLinks>
    <vt:vector size="240" baseType="variant">
      <vt:variant>
        <vt:i4>1966137</vt:i4>
      </vt:variant>
      <vt:variant>
        <vt:i4>236</vt:i4>
      </vt:variant>
      <vt:variant>
        <vt:i4>0</vt:i4>
      </vt:variant>
      <vt:variant>
        <vt:i4>5</vt:i4>
      </vt:variant>
      <vt:variant>
        <vt:lpwstr/>
      </vt:variant>
      <vt:variant>
        <vt:lpwstr>_Toc39850124</vt:lpwstr>
      </vt:variant>
      <vt:variant>
        <vt:i4>1638457</vt:i4>
      </vt:variant>
      <vt:variant>
        <vt:i4>230</vt:i4>
      </vt:variant>
      <vt:variant>
        <vt:i4>0</vt:i4>
      </vt:variant>
      <vt:variant>
        <vt:i4>5</vt:i4>
      </vt:variant>
      <vt:variant>
        <vt:lpwstr/>
      </vt:variant>
      <vt:variant>
        <vt:lpwstr>_Toc39850123</vt:lpwstr>
      </vt:variant>
      <vt:variant>
        <vt:i4>1572921</vt:i4>
      </vt:variant>
      <vt:variant>
        <vt:i4>224</vt:i4>
      </vt:variant>
      <vt:variant>
        <vt:i4>0</vt:i4>
      </vt:variant>
      <vt:variant>
        <vt:i4>5</vt:i4>
      </vt:variant>
      <vt:variant>
        <vt:lpwstr/>
      </vt:variant>
      <vt:variant>
        <vt:lpwstr>_Toc39850122</vt:lpwstr>
      </vt:variant>
      <vt:variant>
        <vt:i4>1769529</vt:i4>
      </vt:variant>
      <vt:variant>
        <vt:i4>218</vt:i4>
      </vt:variant>
      <vt:variant>
        <vt:i4>0</vt:i4>
      </vt:variant>
      <vt:variant>
        <vt:i4>5</vt:i4>
      </vt:variant>
      <vt:variant>
        <vt:lpwstr/>
      </vt:variant>
      <vt:variant>
        <vt:lpwstr>_Toc39850121</vt:lpwstr>
      </vt:variant>
      <vt:variant>
        <vt:i4>1703993</vt:i4>
      </vt:variant>
      <vt:variant>
        <vt:i4>212</vt:i4>
      </vt:variant>
      <vt:variant>
        <vt:i4>0</vt:i4>
      </vt:variant>
      <vt:variant>
        <vt:i4>5</vt:i4>
      </vt:variant>
      <vt:variant>
        <vt:lpwstr/>
      </vt:variant>
      <vt:variant>
        <vt:lpwstr>_Toc39850120</vt:lpwstr>
      </vt:variant>
      <vt:variant>
        <vt:i4>1245242</vt:i4>
      </vt:variant>
      <vt:variant>
        <vt:i4>206</vt:i4>
      </vt:variant>
      <vt:variant>
        <vt:i4>0</vt:i4>
      </vt:variant>
      <vt:variant>
        <vt:i4>5</vt:i4>
      </vt:variant>
      <vt:variant>
        <vt:lpwstr/>
      </vt:variant>
      <vt:variant>
        <vt:lpwstr>_Toc39850119</vt:lpwstr>
      </vt:variant>
      <vt:variant>
        <vt:i4>1179706</vt:i4>
      </vt:variant>
      <vt:variant>
        <vt:i4>200</vt:i4>
      </vt:variant>
      <vt:variant>
        <vt:i4>0</vt:i4>
      </vt:variant>
      <vt:variant>
        <vt:i4>5</vt:i4>
      </vt:variant>
      <vt:variant>
        <vt:lpwstr/>
      </vt:variant>
      <vt:variant>
        <vt:lpwstr>_Toc39850118</vt:lpwstr>
      </vt:variant>
      <vt:variant>
        <vt:i4>1900602</vt:i4>
      </vt:variant>
      <vt:variant>
        <vt:i4>194</vt:i4>
      </vt:variant>
      <vt:variant>
        <vt:i4>0</vt:i4>
      </vt:variant>
      <vt:variant>
        <vt:i4>5</vt:i4>
      </vt:variant>
      <vt:variant>
        <vt:lpwstr/>
      </vt:variant>
      <vt:variant>
        <vt:lpwstr>_Toc39850117</vt:lpwstr>
      </vt:variant>
      <vt:variant>
        <vt:i4>1835066</vt:i4>
      </vt:variant>
      <vt:variant>
        <vt:i4>188</vt:i4>
      </vt:variant>
      <vt:variant>
        <vt:i4>0</vt:i4>
      </vt:variant>
      <vt:variant>
        <vt:i4>5</vt:i4>
      </vt:variant>
      <vt:variant>
        <vt:lpwstr/>
      </vt:variant>
      <vt:variant>
        <vt:lpwstr>_Toc39850116</vt:lpwstr>
      </vt:variant>
      <vt:variant>
        <vt:i4>2031674</vt:i4>
      </vt:variant>
      <vt:variant>
        <vt:i4>182</vt:i4>
      </vt:variant>
      <vt:variant>
        <vt:i4>0</vt:i4>
      </vt:variant>
      <vt:variant>
        <vt:i4>5</vt:i4>
      </vt:variant>
      <vt:variant>
        <vt:lpwstr/>
      </vt:variant>
      <vt:variant>
        <vt:lpwstr>_Toc39850115</vt:lpwstr>
      </vt:variant>
      <vt:variant>
        <vt:i4>1966138</vt:i4>
      </vt:variant>
      <vt:variant>
        <vt:i4>176</vt:i4>
      </vt:variant>
      <vt:variant>
        <vt:i4>0</vt:i4>
      </vt:variant>
      <vt:variant>
        <vt:i4>5</vt:i4>
      </vt:variant>
      <vt:variant>
        <vt:lpwstr/>
      </vt:variant>
      <vt:variant>
        <vt:lpwstr>_Toc39850114</vt:lpwstr>
      </vt:variant>
      <vt:variant>
        <vt:i4>1638458</vt:i4>
      </vt:variant>
      <vt:variant>
        <vt:i4>170</vt:i4>
      </vt:variant>
      <vt:variant>
        <vt:i4>0</vt:i4>
      </vt:variant>
      <vt:variant>
        <vt:i4>5</vt:i4>
      </vt:variant>
      <vt:variant>
        <vt:lpwstr/>
      </vt:variant>
      <vt:variant>
        <vt:lpwstr>_Toc39850113</vt:lpwstr>
      </vt:variant>
      <vt:variant>
        <vt:i4>1572922</vt:i4>
      </vt:variant>
      <vt:variant>
        <vt:i4>164</vt:i4>
      </vt:variant>
      <vt:variant>
        <vt:i4>0</vt:i4>
      </vt:variant>
      <vt:variant>
        <vt:i4>5</vt:i4>
      </vt:variant>
      <vt:variant>
        <vt:lpwstr/>
      </vt:variant>
      <vt:variant>
        <vt:lpwstr>_Toc39850112</vt:lpwstr>
      </vt:variant>
      <vt:variant>
        <vt:i4>1769530</vt:i4>
      </vt:variant>
      <vt:variant>
        <vt:i4>158</vt:i4>
      </vt:variant>
      <vt:variant>
        <vt:i4>0</vt:i4>
      </vt:variant>
      <vt:variant>
        <vt:i4>5</vt:i4>
      </vt:variant>
      <vt:variant>
        <vt:lpwstr/>
      </vt:variant>
      <vt:variant>
        <vt:lpwstr>_Toc39850111</vt:lpwstr>
      </vt:variant>
      <vt:variant>
        <vt:i4>1703994</vt:i4>
      </vt:variant>
      <vt:variant>
        <vt:i4>152</vt:i4>
      </vt:variant>
      <vt:variant>
        <vt:i4>0</vt:i4>
      </vt:variant>
      <vt:variant>
        <vt:i4>5</vt:i4>
      </vt:variant>
      <vt:variant>
        <vt:lpwstr/>
      </vt:variant>
      <vt:variant>
        <vt:lpwstr>_Toc39850110</vt:lpwstr>
      </vt:variant>
      <vt:variant>
        <vt:i4>1245243</vt:i4>
      </vt:variant>
      <vt:variant>
        <vt:i4>146</vt:i4>
      </vt:variant>
      <vt:variant>
        <vt:i4>0</vt:i4>
      </vt:variant>
      <vt:variant>
        <vt:i4>5</vt:i4>
      </vt:variant>
      <vt:variant>
        <vt:lpwstr/>
      </vt:variant>
      <vt:variant>
        <vt:lpwstr>_Toc39850109</vt:lpwstr>
      </vt:variant>
      <vt:variant>
        <vt:i4>1179707</vt:i4>
      </vt:variant>
      <vt:variant>
        <vt:i4>140</vt:i4>
      </vt:variant>
      <vt:variant>
        <vt:i4>0</vt:i4>
      </vt:variant>
      <vt:variant>
        <vt:i4>5</vt:i4>
      </vt:variant>
      <vt:variant>
        <vt:lpwstr/>
      </vt:variant>
      <vt:variant>
        <vt:lpwstr>_Toc39850108</vt:lpwstr>
      </vt:variant>
      <vt:variant>
        <vt:i4>1900603</vt:i4>
      </vt:variant>
      <vt:variant>
        <vt:i4>134</vt:i4>
      </vt:variant>
      <vt:variant>
        <vt:i4>0</vt:i4>
      </vt:variant>
      <vt:variant>
        <vt:i4>5</vt:i4>
      </vt:variant>
      <vt:variant>
        <vt:lpwstr/>
      </vt:variant>
      <vt:variant>
        <vt:lpwstr>_Toc39850107</vt:lpwstr>
      </vt:variant>
      <vt:variant>
        <vt:i4>1835067</vt:i4>
      </vt:variant>
      <vt:variant>
        <vt:i4>128</vt:i4>
      </vt:variant>
      <vt:variant>
        <vt:i4>0</vt:i4>
      </vt:variant>
      <vt:variant>
        <vt:i4>5</vt:i4>
      </vt:variant>
      <vt:variant>
        <vt:lpwstr/>
      </vt:variant>
      <vt:variant>
        <vt:lpwstr>_Toc39850106</vt:lpwstr>
      </vt:variant>
      <vt:variant>
        <vt:i4>2031675</vt:i4>
      </vt:variant>
      <vt:variant>
        <vt:i4>122</vt:i4>
      </vt:variant>
      <vt:variant>
        <vt:i4>0</vt:i4>
      </vt:variant>
      <vt:variant>
        <vt:i4>5</vt:i4>
      </vt:variant>
      <vt:variant>
        <vt:lpwstr/>
      </vt:variant>
      <vt:variant>
        <vt:lpwstr>_Toc39850105</vt:lpwstr>
      </vt:variant>
      <vt:variant>
        <vt:i4>1966139</vt:i4>
      </vt:variant>
      <vt:variant>
        <vt:i4>116</vt:i4>
      </vt:variant>
      <vt:variant>
        <vt:i4>0</vt:i4>
      </vt:variant>
      <vt:variant>
        <vt:i4>5</vt:i4>
      </vt:variant>
      <vt:variant>
        <vt:lpwstr/>
      </vt:variant>
      <vt:variant>
        <vt:lpwstr>_Toc39850104</vt:lpwstr>
      </vt:variant>
      <vt:variant>
        <vt:i4>1638459</vt:i4>
      </vt:variant>
      <vt:variant>
        <vt:i4>110</vt:i4>
      </vt:variant>
      <vt:variant>
        <vt:i4>0</vt:i4>
      </vt:variant>
      <vt:variant>
        <vt:i4>5</vt:i4>
      </vt:variant>
      <vt:variant>
        <vt:lpwstr/>
      </vt:variant>
      <vt:variant>
        <vt:lpwstr>_Toc39850103</vt:lpwstr>
      </vt:variant>
      <vt:variant>
        <vt:i4>1572923</vt:i4>
      </vt:variant>
      <vt:variant>
        <vt:i4>104</vt:i4>
      </vt:variant>
      <vt:variant>
        <vt:i4>0</vt:i4>
      </vt:variant>
      <vt:variant>
        <vt:i4>5</vt:i4>
      </vt:variant>
      <vt:variant>
        <vt:lpwstr/>
      </vt:variant>
      <vt:variant>
        <vt:lpwstr>_Toc39850102</vt:lpwstr>
      </vt:variant>
      <vt:variant>
        <vt:i4>1769531</vt:i4>
      </vt:variant>
      <vt:variant>
        <vt:i4>98</vt:i4>
      </vt:variant>
      <vt:variant>
        <vt:i4>0</vt:i4>
      </vt:variant>
      <vt:variant>
        <vt:i4>5</vt:i4>
      </vt:variant>
      <vt:variant>
        <vt:lpwstr/>
      </vt:variant>
      <vt:variant>
        <vt:lpwstr>_Toc39850101</vt:lpwstr>
      </vt:variant>
      <vt:variant>
        <vt:i4>1703995</vt:i4>
      </vt:variant>
      <vt:variant>
        <vt:i4>92</vt:i4>
      </vt:variant>
      <vt:variant>
        <vt:i4>0</vt:i4>
      </vt:variant>
      <vt:variant>
        <vt:i4>5</vt:i4>
      </vt:variant>
      <vt:variant>
        <vt:lpwstr/>
      </vt:variant>
      <vt:variant>
        <vt:lpwstr>_Toc39850100</vt:lpwstr>
      </vt:variant>
      <vt:variant>
        <vt:i4>1179698</vt:i4>
      </vt:variant>
      <vt:variant>
        <vt:i4>86</vt:i4>
      </vt:variant>
      <vt:variant>
        <vt:i4>0</vt:i4>
      </vt:variant>
      <vt:variant>
        <vt:i4>5</vt:i4>
      </vt:variant>
      <vt:variant>
        <vt:lpwstr/>
      </vt:variant>
      <vt:variant>
        <vt:lpwstr>_Toc39850099</vt:lpwstr>
      </vt:variant>
      <vt:variant>
        <vt:i4>1245234</vt:i4>
      </vt:variant>
      <vt:variant>
        <vt:i4>80</vt:i4>
      </vt:variant>
      <vt:variant>
        <vt:i4>0</vt:i4>
      </vt:variant>
      <vt:variant>
        <vt:i4>5</vt:i4>
      </vt:variant>
      <vt:variant>
        <vt:lpwstr/>
      </vt:variant>
      <vt:variant>
        <vt:lpwstr>_Toc39850098</vt:lpwstr>
      </vt:variant>
      <vt:variant>
        <vt:i4>1835058</vt:i4>
      </vt:variant>
      <vt:variant>
        <vt:i4>74</vt:i4>
      </vt:variant>
      <vt:variant>
        <vt:i4>0</vt:i4>
      </vt:variant>
      <vt:variant>
        <vt:i4>5</vt:i4>
      </vt:variant>
      <vt:variant>
        <vt:lpwstr/>
      </vt:variant>
      <vt:variant>
        <vt:lpwstr>_Toc39850097</vt:lpwstr>
      </vt:variant>
      <vt:variant>
        <vt:i4>1900594</vt:i4>
      </vt:variant>
      <vt:variant>
        <vt:i4>68</vt:i4>
      </vt:variant>
      <vt:variant>
        <vt:i4>0</vt:i4>
      </vt:variant>
      <vt:variant>
        <vt:i4>5</vt:i4>
      </vt:variant>
      <vt:variant>
        <vt:lpwstr/>
      </vt:variant>
      <vt:variant>
        <vt:lpwstr>_Toc39850096</vt:lpwstr>
      </vt:variant>
      <vt:variant>
        <vt:i4>1966130</vt:i4>
      </vt:variant>
      <vt:variant>
        <vt:i4>62</vt:i4>
      </vt:variant>
      <vt:variant>
        <vt:i4>0</vt:i4>
      </vt:variant>
      <vt:variant>
        <vt:i4>5</vt:i4>
      </vt:variant>
      <vt:variant>
        <vt:lpwstr/>
      </vt:variant>
      <vt:variant>
        <vt:lpwstr>_Toc39850095</vt:lpwstr>
      </vt:variant>
      <vt:variant>
        <vt:i4>2031666</vt:i4>
      </vt:variant>
      <vt:variant>
        <vt:i4>56</vt:i4>
      </vt:variant>
      <vt:variant>
        <vt:i4>0</vt:i4>
      </vt:variant>
      <vt:variant>
        <vt:i4>5</vt:i4>
      </vt:variant>
      <vt:variant>
        <vt:lpwstr/>
      </vt:variant>
      <vt:variant>
        <vt:lpwstr>_Toc39850094</vt:lpwstr>
      </vt:variant>
      <vt:variant>
        <vt:i4>1572914</vt:i4>
      </vt:variant>
      <vt:variant>
        <vt:i4>50</vt:i4>
      </vt:variant>
      <vt:variant>
        <vt:i4>0</vt:i4>
      </vt:variant>
      <vt:variant>
        <vt:i4>5</vt:i4>
      </vt:variant>
      <vt:variant>
        <vt:lpwstr/>
      </vt:variant>
      <vt:variant>
        <vt:lpwstr>_Toc39850093</vt:lpwstr>
      </vt:variant>
      <vt:variant>
        <vt:i4>1638450</vt:i4>
      </vt:variant>
      <vt:variant>
        <vt:i4>44</vt:i4>
      </vt:variant>
      <vt:variant>
        <vt:i4>0</vt:i4>
      </vt:variant>
      <vt:variant>
        <vt:i4>5</vt:i4>
      </vt:variant>
      <vt:variant>
        <vt:lpwstr/>
      </vt:variant>
      <vt:variant>
        <vt:lpwstr>_Toc39850092</vt:lpwstr>
      </vt:variant>
      <vt:variant>
        <vt:i4>1703986</vt:i4>
      </vt:variant>
      <vt:variant>
        <vt:i4>38</vt:i4>
      </vt:variant>
      <vt:variant>
        <vt:i4>0</vt:i4>
      </vt:variant>
      <vt:variant>
        <vt:i4>5</vt:i4>
      </vt:variant>
      <vt:variant>
        <vt:lpwstr/>
      </vt:variant>
      <vt:variant>
        <vt:lpwstr>_Toc39850091</vt:lpwstr>
      </vt:variant>
      <vt:variant>
        <vt:i4>1769522</vt:i4>
      </vt:variant>
      <vt:variant>
        <vt:i4>32</vt:i4>
      </vt:variant>
      <vt:variant>
        <vt:i4>0</vt:i4>
      </vt:variant>
      <vt:variant>
        <vt:i4>5</vt:i4>
      </vt:variant>
      <vt:variant>
        <vt:lpwstr/>
      </vt:variant>
      <vt:variant>
        <vt:lpwstr>_Toc39850090</vt:lpwstr>
      </vt:variant>
      <vt:variant>
        <vt:i4>1179699</vt:i4>
      </vt:variant>
      <vt:variant>
        <vt:i4>26</vt:i4>
      </vt:variant>
      <vt:variant>
        <vt:i4>0</vt:i4>
      </vt:variant>
      <vt:variant>
        <vt:i4>5</vt:i4>
      </vt:variant>
      <vt:variant>
        <vt:lpwstr/>
      </vt:variant>
      <vt:variant>
        <vt:lpwstr>_Toc39850089</vt:lpwstr>
      </vt:variant>
      <vt:variant>
        <vt:i4>1245235</vt:i4>
      </vt:variant>
      <vt:variant>
        <vt:i4>20</vt:i4>
      </vt:variant>
      <vt:variant>
        <vt:i4>0</vt:i4>
      </vt:variant>
      <vt:variant>
        <vt:i4>5</vt:i4>
      </vt:variant>
      <vt:variant>
        <vt:lpwstr/>
      </vt:variant>
      <vt:variant>
        <vt:lpwstr>_Toc39850088</vt:lpwstr>
      </vt:variant>
      <vt:variant>
        <vt:i4>1835059</vt:i4>
      </vt:variant>
      <vt:variant>
        <vt:i4>14</vt:i4>
      </vt:variant>
      <vt:variant>
        <vt:i4>0</vt:i4>
      </vt:variant>
      <vt:variant>
        <vt:i4>5</vt:i4>
      </vt:variant>
      <vt:variant>
        <vt:lpwstr/>
      </vt:variant>
      <vt:variant>
        <vt:lpwstr>_Toc39850087</vt:lpwstr>
      </vt:variant>
      <vt:variant>
        <vt:i4>1900595</vt:i4>
      </vt:variant>
      <vt:variant>
        <vt:i4>8</vt:i4>
      </vt:variant>
      <vt:variant>
        <vt:i4>0</vt:i4>
      </vt:variant>
      <vt:variant>
        <vt:i4>5</vt:i4>
      </vt:variant>
      <vt:variant>
        <vt:lpwstr/>
      </vt:variant>
      <vt:variant>
        <vt:lpwstr>_Toc39850086</vt:lpwstr>
      </vt:variant>
      <vt:variant>
        <vt:i4>1966131</vt:i4>
      </vt:variant>
      <vt:variant>
        <vt:i4>2</vt:i4>
      </vt:variant>
      <vt:variant>
        <vt:i4>0</vt:i4>
      </vt:variant>
      <vt:variant>
        <vt:i4>5</vt:i4>
      </vt:variant>
      <vt:variant>
        <vt:lpwstr/>
      </vt:variant>
      <vt:variant>
        <vt:lpwstr>_Toc39850085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Posthumus</dc:creator>
  <cp:keywords/>
  <cp:lastModifiedBy>Hugo WIJDICKS</cp:lastModifiedBy>
  <cp:revision>14</cp:revision>
  <cp:lastPrinted>2018-01-18T08:28:00Z</cp:lastPrinted>
  <dcterms:created xsi:type="dcterms:W3CDTF">2023-08-08T12:03:00Z</dcterms:created>
  <dcterms:modified xsi:type="dcterms:W3CDTF">2025-12-23T13:52:00Z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0x010100235046412BFDC84AAF3D5190CD20925E</vt:lpwstr>
  </property>
  <property fmtid="{D5CDD505-2E9C-101B-9397-08002B2CF9AE}" pid="3" name="Order">
    <vt:r8>16000</vt:r8>
  </property>
  <property fmtid="{D5CDD505-2E9C-101B-9397-08002B2CF9AE}" pid="4" name="TaxKeyword">
    <vt:lpwstr/>
  </property>
  <property fmtid="{D5CDD505-2E9C-101B-9397-08002B2CF9AE}" pid="5" name="MediaServiceImageTags">
    <vt:lpwstr/>
  </property>
</Properties>
</file>