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39EF" w14:textId="77777777" w:rsidR="00C907DA" w:rsidRPr="00D61FC6" w:rsidRDefault="00C907DA" w:rsidP="00C907DA">
      <w:pPr>
        <w:pStyle w:val="Kop2"/>
        <w:ind w:left="851" w:hanging="851"/>
      </w:pPr>
      <w:bookmarkStart w:id="0" w:name="_Toc457887940"/>
      <w:bookmarkStart w:id="1" w:name="_Toc213058945"/>
      <w:r>
        <w:t>Bijlage 1</w:t>
      </w:r>
      <w:r>
        <w:tab/>
        <w:t>Aanbieding</w:t>
      </w:r>
      <w:bookmarkEnd w:id="0"/>
      <w:bookmarkEnd w:id="1"/>
      <w:r>
        <w:t>sgegevens</w:t>
      </w:r>
    </w:p>
    <w:p w14:paraId="10EA3016" w14:textId="77777777" w:rsidR="00C907DA" w:rsidRDefault="00C907DA" w:rsidP="00C907DA">
      <w:pPr>
        <w:rPr>
          <w:rFonts w:cstheme="minorHAnsi"/>
        </w:rPr>
      </w:pPr>
    </w:p>
    <w:p w14:paraId="0343808E" w14:textId="77777777" w:rsidR="00C907DA" w:rsidRPr="00807868" w:rsidRDefault="00C907DA" w:rsidP="00C907DA">
      <w:pPr>
        <w:rPr>
          <w:rFonts w:cstheme="minorHAnsi"/>
        </w:rPr>
      </w:pPr>
      <w:r>
        <w:rPr>
          <w:rFonts w:cstheme="minorHAnsi"/>
        </w:rPr>
        <w:t>De inschrijver dient de volgende gegevens in te vullen.</w:t>
      </w:r>
    </w:p>
    <w:p w14:paraId="4FA782C7" w14:textId="77777777" w:rsidR="00C907DA" w:rsidRDefault="00C907DA" w:rsidP="00C907DA">
      <w:pPr>
        <w:rPr>
          <w:rFonts w:cstheme="minorHAnsi"/>
        </w:rPr>
      </w:pPr>
    </w:p>
    <w:tbl>
      <w:tblPr>
        <w:tblStyle w:val="Tabelrast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946"/>
      </w:tblGrid>
      <w:tr w:rsidR="00C907DA" w14:paraId="41EDE018" w14:textId="77777777" w:rsidTr="005E2603">
        <w:tc>
          <w:tcPr>
            <w:tcW w:w="2830" w:type="dxa"/>
          </w:tcPr>
          <w:p w14:paraId="6850F92A" w14:textId="77777777" w:rsidR="00C907DA" w:rsidRDefault="00C907DA" w:rsidP="005E2603">
            <w:pPr>
              <w:rPr>
                <w:rFonts w:cstheme="minorHAnsi"/>
              </w:rPr>
            </w:pPr>
            <w:r w:rsidRPr="0012255E">
              <w:rPr>
                <w:rFonts w:cstheme="minorHAnsi"/>
              </w:rPr>
              <w:t>Naam</w:t>
            </w:r>
            <w:r>
              <w:rPr>
                <w:rFonts w:cstheme="minorHAnsi"/>
              </w:rPr>
              <w:t xml:space="preserve">, rechtspersoon </w:t>
            </w:r>
            <w:r w:rsidRPr="0012255E">
              <w:rPr>
                <w:rFonts w:cstheme="minorHAnsi"/>
              </w:rPr>
              <w:t>van de</w:t>
            </w:r>
            <w:r>
              <w:rPr>
                <w:rFonts w:cstheme="minorHAnsi"/>
              </w:rPr>
              <w:t xml:space="preserve"> inschrijver, conform KvK</w:t>
            </w:r>
          </w:p>
        </w:tc>
        <w:tc>
          <w:tcPr>
            <w:tcW w:w="6946" w:type="dxa"/>
          </w:tcPr>
          <w:p w14:paraId="0573AE2E" w14:textId="77777777" w:rsidR="00C907DA" w:rsidRDefault="00C907DA" w:rsidP="005E2603">
            <w:pPr>
              <w:rPr>
                <w:rFonts w:cstheme="minorHAnsi"/>
              </w:rPr>
            </w:pPr>
          </w:p>
        </w:tc>
      </w:tr>
      <w:tr w:rsidR="00C907DA" w14:paraId="2EB6A300" w14:textId="77777777" w:rsidTr="005E2603">
        <w:trPr>
          <w:trHeight w:val="387"/>
        </w:trPr>
        <w:tc>
          <w:tcPr>
            <w:tcW w:w="2830" w:type="dxa"/>
          </w:tcPr>
          <w:p w14:paraId="5DBADA33" w14:textId="77777777" w:rsidR="00C907DA" w:rsidRDefault="00C907DA" w:rsidP="005E2603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12255E">
              <w:rPr>
                <w:rFonts w:cstheme="minorHAnsi"/>
              </w:rPr>
              <w:t>dres van de</w:t>
            </w:r>
            <w:r>
              <w:rPr>
                <w:rFonts w:cstheme="minorHAnsi"/>
              </w:rPr>
              <w:t xml:space="preserve"> inschrijver voor Gunningsbesluit</w:t>
            </w:r>
          </w:p>
        </w:tc>
        <w:tc>
          <w:tcPr>
            <w:tcW w:w="6946" w:type="dxa"/>
          </w:tcPr>
          <w:p w14:paraId="6451BC6E" w14:textId="77777777" w:rsidR="00C907DA" w:rsidRDefault="00C907DA" w:rsidP="005E2603">
            <w:pPr>
              <w:rPr>
                <w:rFonts w:cstheme="minorHAnsi"/>
              </w:rPr>
            </w:pPr>
          </w:p>
        </w:tc>
      </w:tr>
      <w:tr w:rsidR="00C907DA" w14:paraId="00B557F8" w14:textId="77777777" w:rsidTr="005E2603">
        <w:tc>
          <w:tcPr>
            <w:tcW w:w="2830" w:type="dxa"/>
          </w:tcPr>
          <w:p w14:paraId="2F980514" w14:textId="77777777" w:rsidR="00C907DA" w:rsidRDefault="00C907DA" w:rsidP="005E2603">
            <w:pPr>
              <w:rPr>
                <w:rFonts w:cstheme="minorHAnsi"/>
              </w:rPr>
            </w:pPr>
            <w:r w:rsidRPr="0012255E">
              <w:rPr>
                <w:rFonts w:cstheme="minorHAnsi"/>
              </w:rPr>
              <w:t xml:space="preserve">Naam en </w:t>
            </w:r>
            <w:r>
              <w:rPr>
                <w:rFonts w:cstheme="minorHAnsi"/>
              </w:rPr>
              <w:t>functie geadresseerde voor Gunningsbesluit</w:t>
            </w:r>
          </w:p>
        </w:tc>
        <w:tc>
          <w:tcPr>
            <w:tcW w:w="6946" w:type="dxa"/>
          </w:tcPr>
          <w:p w14:paraId="76078E14" w14:textId="77777777" w:rsidR="00C907DA" w:rsidRDefault="00C907DA" w:rsidP="005E2603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mw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dhr</w:t>
            </w:r>
            <w:proofErr w:type="spellEnd"/>
            <w:r>
              <w:rPr>
                <w:rFonts w:cstheme="minorHAnsi"/>
              </w:rPr>
              <w:t xml:space="preserve"> voorletters, naam</w:t>
            </w:r>
          </w:p>
          <w:p w14:paraId="1AE28FDA" w14:textId="77777777" w:rsidR="00C907DA" w:rsidRDefault="00C907DA" w:rsidP="005E260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Functie: </w:t>
            </w:r>
          </w:p>
        </w:tc>
      </w:tr>
      <w:tr w:rsidR="00C907DA" w14:paraId="77549074" w14:textId="77777777" w:rsidTr="005E2603">
        <w:tc>
          <w:tcPr>
            <w:tcW w:w="2830" w:type="dxa"/>
          </w:tcPr>
          <w:p w14:paraId="47FC7A4B" w14:textId="77777777" w:rsidR="00C907DA" w:rsidRPr="0012255E" w:rsidRDefault="00C907DA" w:rsidP="005E2603">
            <w:pPr>
              <w:pStyle w:val="Opsomtekens"/>
              <w:numPr>
                <w:ilvl w:val="0"/>
                <w:numId w:val="0"/>
              </w:numPr>
              <w:tabs>
                <w:tab w:val="clear" w:pos="851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2255E">
              <w:rPr>
                <w:rFonts w:asciiTheme="minorHAnsi" w:hAnsiTheme="minorHAnsi" w:cstheme="minorHAnsi"/>
                <w:sz w:val="22"/>
                <w:szCs w:val="22"/>
              </w:rPr>
              <w:t>Het KvK nummer van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  <w:r w:rsidRPr="0012255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3BEC67BD" w14:textId="77777777" w:rsidR="00C907DA" w:rsidRDefault="00C907DA" w:rsidP="005E2603">
            <w:pPr>
              <w:rPr>
                <w:rFonts w:cstheme="minorHAnsi"/>
              </w:rPr>
            </w:pPr>
          </w:p>
        </w:tc>
      </w:tr>
      <w:tr w:rsidR="00C907DA" w14:paraId="56498081" w14:textId="77777777" w:rsidTr="005E2603">
        <w:tc>
          <w:tcPr>
            <w:tcW w:w="2830" w:type="dxa"/>
          </w:tcPr>
          <w:p w14:paraId="0236A755" w14:textId="77777777" w:rsidR="00C907DA" w:rsidRPr="0012255E" w:rsidRDefault="00C907DA" w:rsidP="005E2603">
            <w:pPr>
              <w:pStyle w:val="Opsomtekens"/>
              <w:numPr>
                <w:ilvl w:val="0"/>
                <w:numId w:val="0"/>
              </w:numPr>
              <w:tabs>
                <w:tab w:val="clear" w:pos="851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2255E">
              <w:rPr>
                <w:rFonts w:asciiTheme="minorHAnsi" w:hAnsiTheme="minorHAnsi" w:cstheme="minorHAnsi"/>
                <w:sz w:val="22"/>
                <w:szCs w:val="22"/>
              </w:rPr>
              <w:t>Vorm van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inschrijving</w:t>
            </w:r>
            <w:r w:rsidRPr="0012255E">
              <w:rPr>
                <w:rFonts w:asciiTheme="minorHAnsi" w:hAnsiTheme="minorHAnsi" w:cstheme="minorHAnsi"/>
                <w:sz w:val="22"/>
                <w:szCs w:val="22"/>
              </w:rPr>
              <w:t>: zelfstandig, als Hoofdaannemer (met welke onderaannemers), als samenwerkingsverband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12255E">
              <w:rPr>
                <w:rFonts w:asciiTheme="minorHAnsi" w:hAnsiTheme="minorHAnsi" w:cstheme="minorHAnsi"/>
                <w:sz w:val="22"/>
                <w:szCs w:val="22"/>
              </w:rPr>
              <w:t xml:space="preserve">ombinatie met welke </w:t>
            </w:r>
            <w:proofErr w:type="spellStart"/>
            <w:r w:rsidRPr="0012255E">
              <w:rPr>
                <w:rFonts w:asciiTheme="minorHAnsi" w:hAnsiTheme="minorHAnsi" w:cstheme="minorHAnsi"/>
                <w:sz w:val="22"/>
                <w:szCs w:val="22"/>
              </w:rPr>
              <w:t>combinanten</w:t>
            </w:r>
            <w:proofErr w:type="spellEnd"/>
            <w:r w:rsidRPr="0012255E">
              <w:rPr>
                <w:rFonts w:asciiTheme="minorHAnsi" w:hAnsiTheme="minorHAnsi" w:cstheme="minorHAnsi"/>
                <w:sz w:val="22"/>
                <w:szCs w:val="22"/>
              </w:rPr>
              <w:t>). Indien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inschrijver</w:t>
            </w:r>
            <w:r w:rsidRPr="0012255E">
              <w:rPr>
                <w:rFonts w:asciiTheme="minorHAnsi" w:hAnsiTheme="minorHAnsi" w:cstheme="minorHAnsi"/>
                <w:sz w:val="22"/>
                <w:szCs w:val="22"/>
              </w:rPr>
              <w:t xml:space="preserve"> inschrijft als combinatie of hoofd- / onderaannemer dan dient ook de verdeling van de werkzaamheden te worden toegelicht;</w:t>
            </w:r>
          </w:p>
          <w:p w14:paraId="05BE1EA8" w14:textId="77777777" w:rsidR="00C907DA" w:rsidRPr="0012255E" w:rsidRDefault="00C907DA" w:rsidP="005E2603">
            <w:pPr>
              <w:pStyle w:val="Opsomtekens"/>
              <w:numPr>
                <w:ilvl w:val="0"/>
                <w:numId w:val="0"/>
              </w:numPr>
              <w:tabs>
                <w:tab w:val="clear" w:pos="851"/>
                <w:tab w:val="left" w:pos="284"/>
              </w:tabs>
              <w:ind w:left="364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</w:tcPr>
          <w:p w14:paraId="69AABE0A" w14:textId="77777777" w:rsidR="00C907DA" w:rsidRDefault="00C907DA" w:rsidP="005E2603">
            <w:pPr>
              <w:rPr>
                <w:rFonts w:cstheme="minorHAnsi"/>
              </w:rPr>
            </w:pPr>
          </w:p>
        </w:tc>
      </w:tr>
      <w:tr w:rsidR="00C907DA" w14:paraId="699FD8A6" w14:textId="77777777" w:rsidTr="005E2603">
        <w:tc>
          <w:tcPr>
            <w:tcW w:w="2830" w:type="dxa"/>
          </w:tcPr>
          <w:p w14:paraId="5CD3C195" w14:textId="77777777" w:rsidR="00C907DA" w:rsidRDefault="00C907DA" w:rsidP="005E2603">
            <w:pPr>
              <w:rPr>
                <w:rFonts w:cstheme="minorHAnsi"/>
              </w:rPr>
            </w:pPr>
            <w:r w:rsidRPr="003D2E2D">
              <w:rPr>
                <w:rFonts w:cstheme="minorHAnsi"/>
              </w:rPr>
              <w:t>Of beroep wordt gedaan op een derde alsmede de reden waarom daarop een beroep wordt gedaan;</w:t>
            </w:r>
          </w:p>
        </w:tc>
        <w:tc>
          <w:tcPr>
            <w:tcW w:w="6946" w:type="dxa"/>
          </w:tcPr>
          <w:p w14:paraId="42B66079" w14:textId="77777777" w:rsidR="00C907DA" w:rsidRDefault="00C907DA" w:rsidP="005E2603">
            <w:pPr>
              <w:rPr>
                <w:rFonts w:cstheme="minorHAnsi"/>
              </w:rPr>
            </w:pPr>
          </w:p>
        </w:tc>
      </w:tr>
    </w:tbl>
    <w:p w14:paraId="072345AD" w14:textId="77777777" w:rsidR="00C61C88" w:rsidRDefault="00C61C88"/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87FD3"/>
    <w:multiLevelType w:val="multilevel"/>
    <w:tmpl w:val="F0EC392A"/>
    <w:styleLink w:val="Stijl1"/>
    <w:lvl w:ilvl="0">
      <w:start w:val="4"/>
      <w:numFmt w:val="decimal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4B0A0486"/>
    <w:multiLevelType w:val="multilevel"/>
    <w:tmpl w:val="D31215E0"/>
    <w:lvl w:ilvl="0">
      <w:start w:val="7"/>
      <w:numFmt w:val="bullet"/>
      <w:pStyle w:val="Opsomtekens"/>
      <w:lvlText w:val="•"/>
      <w:lvlJc w:val="left"/>
      <w:pPr>
        <w:ind w:left="364" w:hanging="360"/>
      </w:pPr>
      <w:rPr>
        <w:rFonts w:ascii="Arial" w:hAnsi="Arial" w:hint="default"/>
        <w:color w:val="00A9C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hAnsi="Arial" w:hint="default"/>
        <w:color w:val="00A9C1"/>
        <w:sz w:val="1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A9C1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0A9C1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2908249">
    <w:abstractNumId w:val="0"/>
  </w:num>
  <w:num w:numId="2" w16cid:durableId="475611621">
    <w:abstractNumId w:val="0"/>
    <w:lvlOverride w:ilvl="0">
      <w:lvl w:ilvl="0">
        <w:start w:val="1"/>
        <w:numFmt w:val="decimal"/>
        <w:lvlText w:val="%1"/>
        <w:lvlJc w:val="left"/>
        <w:pPr>
          <w:ind w:left="851" w:hanging="851"/>
        </w:pPr>
        <w:rPr>
          <w:rFonts w:ascii="Calibri" w:hAnsi="Calibri" w:hint="default"/>
          <w:b/>
          <w:i w:val="0"/>
          <w:sz w:val="44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851"/>
        </w:pPr>
        <w:rPr>
          <w:rFonts w:ascii="Calibri" w:hAnsi="Calibri" w:hint="default"/>
          <w:b/>
          <w:i w:val="0"/>
          <w:sz w:val="28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851"/>
        </w:pPr>
        <w:rPr>
          <w:rFonts w:ascii="Calibri" w:hAnsi="Calibri" w:hint="default"/>
          <w:b/>
          <w:i w:val="0"/>
          <w:sz w:val="22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3" w16cid:durableId="173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DA"/>
    <w:rsid w:val="003458C4"/>
    <w:rsid w:val="0042626C"/>
    <w:rsid w:val="00C61C88"/>
    <w:rsid w:val="00C907DA"/>
    <w:rsid w:val="00DA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11D1"/>
  <w15:chartTrackingRefBased/>
  <w15:docId w15:val="{7243FA24-1501-42D8-8E74-72E88FC2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07DA"/>
    <w:rPr>
      <w:rFonts w:eastAsiaTheme="minorEastAs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90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2scr"/>
    <w:basedOn w:val="Standaard"/>
    <w:next w:val="Standaard"/>
    <w:link w:val="Kop2Char"/>
    <w:unhideWhenUsed/>
    <w:qFormat/>
    <w:rsid w:val="00C90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"/>
    <w:basedOn w:val="Standaard"/>
    <w:next w:val="Standaard"/>
    <w:link w:val="Kop3Char"/>
    <w:unhideWhenUsed/>
    <w:qFormat/>
    <w:rsid w:val="00C90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0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0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07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07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07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07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0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2scr Char"/>
    <w:basedOn w:val="Standaardalinea-lettertype"/>
    <w:link w:val="Kop2"/>
    <w:rsid w:val="00C90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0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07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07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07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07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07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07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0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0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07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0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07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07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07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07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0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07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07D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C907DA"/>
    <w:pPr>
      <w:spacing w:line="240" w:lineRule="auto"/>
    </w:pPr>
    <w:rPr>
      <w:rFonts w:eastAsiaTheme="minorEastAsia"/>
      <w:kern w:val="0"/>
      <w:lang w:eastAsia="nl-NL"/>
      <w14:ligatures w14:val="none"/>
    </w:rPr>
    <w:tblPr/>
  </w:style>
  <w:style w:type="numbering" w:customStyle="1" w:styleId="Stijl1">
    <w:name w:val="Stijl1"/>
    <w:rsid w:val="00C907DA"/>
    <w:pPr>
      <w:numPr>
        <w:numId w:val="1"/>
      </w:numPr>
    </w:pPr>
  </w:style>
  <w:style w:type="paragraph" w:customStyle="1" w:styleId="Opsomtekens">
    <w:name w:val="Opsomtekens"/>
    <w:basedOn w:val="Standaard"/>
    <w:link w:val="OpsomtekensChar"/>
    <w:qFormat/>
    <w:rsid w:val="00C907DA"/>
    <w:pPr>
      <w:numPr>
        <w:numId w:val="3"/>
      </w:numPr>
      <w:tabs>
        <w:tab w:val="left" w:pos="851"/>
      </w:tabs>
      <w:spacing w:line="264" w:lineRule="auto"/>
    </w:pPr>
    <w:rPr>
      <w:rFonts w:ascii="Arial" w:eastAsia="Calibri" w:hAnsi="Arial" w:cs="Times New Roman"/>
      <w:sz w:val="20"/>
      <w:szCs w:val="24"/>
      <w:lang w:eastAsia="en-US"/>
    </w:rPr>
  </w:style>
  <w:style w:type="character" w:customStyle="1" w:styleId="OpsomtekensChar">
    <w:name w:val="Opsomtekens Char"/>
    <w:link w:val="Opsomtekens"/>
    <w:rsid w:val="00C907DA"/>
    <w:rPr>
      <w:rFonts w:ascii="Arial" w:eastAsia="Calibri" w:hAnsi="Arial" w:cs="Times New Roman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592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Wellinghoff</dc:creator>
  <cp:keywords/>
  <dc:description/>
  <cp:lastModifiedBy>Inge Wellinghoff</cp:lastModifiedBy>
  <cp:revision>1</cp:revision>
  <dcterms:created xsi:type="dcterms:W3CDTF">2025-11-06T15:35:00Z</dcterms:created>
  <dcterms:modified xsi:type="dcterms:W3CDTF">2025-11-06T15:36:00Z</dcterms:modified>
</cp:coreProperties>
</file>