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F5F6E" w14:textId="77777777" w:rsidR="00AB6033" w:rsidRPr="00AB6033" w:rsidRDefault="00AB6033" w:rsidP="00AB6033">
      <w:pPr>
        <w:rPr>
          <w:b/>
          <w:bCs/>
          <w:sz w:val="28"/>
          <w:szCs w:val="28"/>
        </w:rPr>
      </w:pPr>
      <w:r w:rsidRPr="00AB6033">
        <w:rPr>
          <w:b/>
          <w:bCs/>
          <w:sz w:val="28"/>
          <w:szCs w:val="28"/>
        </w:rPr>
        <w:t>Marktconsultatie</w:t>
      </w:r>
    </w:p>
    <w:p w14:paraId="6F7A76DC" w14:textId="25C706A0" w:rsidR="00302E6D" w:rsidRDefault="00AB6033" w:rsidP="00302E6D">
      <w:pPr>
        <w:spacing w:after="240"/>
        <w:rPr>
          <w:b/>
          <w:bCs/>
          <w:sz w:val="24"/>
          <w:szCs w:val="24"/>
        </w:rPr>
      </w:pPr>
      <w:r w:rsidRPr="00AB6033">
        <w:rPr>
          <w:sz w:val="24"/>
          <w:szCs w:val="24"/>
        </w:rPr>
        <w:br/>
      </w:r>
      <w:r w:rsidR="00302E6D">
        <w:rPr>
          <w:b/>
          <w:bCs/>
          <w:sz w:val="24"/>
          <w:szCs w:val="24"/>
        </w:rPr>
        <w:t xml:space="preserve">1. </w:t>
      </w:r>
      <w:r w:rsidR="00251301" w:rsidRPr="00AB6033">
        <w:rPr>
          <w:b/>
          <w:bCs/>
          <w:sz w:val="24"/>
          <w:szCs w:val="24"/>
        </w:rPr>
        <w:t>Doel marktconsultatie</w:t>
      </w:r>
    </w:p>
    <w:p w14:paraId="2032C874" w14:textId="06D6ABAE" w:rsidR="00251301" w:rsidRDefault="00251301" w:rsidP="00AB6033">
      <w:r w:rsidRPr="54B13212">
        <w:rPr>
          <w:rFonts w:ascii="Arial" w:hAnsi="Arial" w:cs="Arial"/>
        </w:rPr>
        <w:t>​​​​​​​</w:t>
      </w:r>
      <w:r>
        <w:t>Het doel van deze marktconsultatie is tweeledig. Enerzijds om de markt voorafgaand aan de voorgenomen aanbesteding te informeren over de voorgenomen opdracht. Anderzijds het verkrijgen van inzicht in de mogelijkheden en ambities van marktpartijen en hun agenda's m.b.t de voor de opdracht geldende specifieke doelstellingen. Gegadigde is zich bewust van deze doelen en conformeert zich hieraan.</w:t>
      </w:r>
    </w:p>
    <w:p w14:paraId="6CAE05ED" w14:textId="77777777" w:rsidR="00251301" w:rsidRDefault="00251301" w:rsidP="00AB6033"/>
    <w:p w14:paraId="0EAF507A" w14:textId="781AA1E7" w:rsidR="00AB6033" w:rsidRPr="00AB6033" w:rsidRDefault="00302E6D" w:rsidP="00302E6D">
      <w:pPr>
        <w:spacing w:after="240"/>
        <w:rPr>
          <w:b/>
          <w:bCs/>
          <w:sz w:val="24"/>
          <w:szCs w:val="24"/>
        </w:rPr>
      </w:pPr>
      <w:r>
        <w:rPr>
          <w:b/>
          <w:bCs/>
          <w:sz w:val="24"/>
          <w:szCs w:val="24"/>
        </w:rPr>
        <w:t xml:space="preserve">2. </w:t>
      </w:r>
      <w:r w:rsidR="00AB6033" w:rsidRPr="00AB6033">
        <w:rPr>
          <w:b/>
          <w:bCs/>
          <w:sz w:val="24"/>
          <w:szCs w:val="24"/>
        </w:rPr>
        <w:t xml:space="preserve">Voorwaarden en kaders marktconsultatie </w:t>
      </w:r>
    </w:p>
    <w:p w14:paraId="4872E1C0" w14:textId="01F062E1" w:rsidR="00AB6033" w:rsidRDefault="00AB6033" w:rsidP="00F71CD6">
      <w:pPr>
        <w:pStyle w:val="Lijstalinea"/>
        <w:numPr>
          <w:ilvl w:val="0"/>
          <w:numId w:val="29"/>
        </w:numPr>
      </w:pPr>
      <w:r w:rsidRPr="00AB6033">
        <w:t>Deze uitvraag betreft een open marktconsultatie</w:t>
      </w:r>
      <w:r>
        <w:t xml:space="preserve"> en is gepubliceerd op </w:t>
      </w:r>
      <w:hyperlink r:id="rId10" w:history="1">
        <w:r w:rsidRPr="000C7960">
          <w:rPr>
            <w:rStyle w:val="Hyperlink"/>
          </w:rPr>
          <w:t>www.tenderned.nl</w:t>
        </w:r>
      </w:hyperlink>
      <w:r>
        <w:t xml:space="preserve"> en TED.</w:t>
      </w:r>
    </w:p>
    <w:p w14:paraId="0BAE4904" w14:textId="4D9EA18C" w:rsidR="00AE0B75" w:rsidRPr="00AB6033" w:rsidRDefault="00AB6033" w:rsidP="00F71CD6">
      <w:pPr>
        <w:pStyle w:val="Lijstalinea"/>
        <w:numPr>
          <w:ilvl w:val="0"/>
          <w:numId w:val="29"/>
        </w:numPr>
        <w:tabs>
          <w:tab w:val="num" w:pos="720"/>
        </w:tabs>
      </w:pPr>
      <w:r>
        <w:t>De marktconsultatie</w:t>
      </w:r>
      <w:r w:rsidRPr="00AB6033">
        <w:t xml:space="preserve"> </w:t>
      </w:r>
      <w:r>
        <w:t xml:space="preserve">vindt plaats in digitale vorm via het </w:t>
      </w:r>
      <w:proofErr w:type="spellStart"/>
      <w:r w:rsidR="002F0199">
        <w:t>Tenderned</w:t>
      </w:r>
      <w:proofErr w:type="spellEnd"/>
      <w:r>
        <w:t xml:space="preserve">. </w:t>
      </w:r>
      <w:r w:rsidR="00AE0B75" w:rsidRPr="00AB6033">
        <w:t xml:space="preserve">Alle communicatie inzake deze marktconsultatie verloopt via </w:t>
      </w:r>
      <w:proofErr w:type="spellStart"/>
      <w:r w:rsidR="002F0199">
        <w:t>Tenderned</w:t>
      </w:r>
      <w:proofErr w:type="spellEnd"/>
      <w:r w:rsidR="00AE0B75" w:rsidRPr="00AB6033">
        <w:t>, waarin de Vraag &amp; Antwoord module kan worden gebruikt voor het stellen van vragen;</w:t>
      </w:r>
    </w:p>
    <w:p w14:paraId="339B2BD6" w14:textId="59B63293" w:rsidR="00AB6033" w:rsidRPr="00AB6033" w:rsidRDefault="00AB6033" w:rsidP="00F71CD6">
      <w:pPr>
        <w:pStyle w:val="Lijstalinea"/>
        <w:numPr>
          <w:ilvl w:val="0"/>
          <w:numId w:val="29"/>
        </w:numPr>
        <w:tabs>
          <w:tab w:val="num" w:pos="720"/>
        </w:tabs>
      </w:pPr>
      <w:r w:rsidRPr="00AB6033">
        <w:t>De marktconsultatie is voor alle betrokkenen vrijblijvend;</w:t>
      </w:r>
    </w:p>
    <w:p w14:paraId="7A4B4B98" w14:textId="514EB7F4" w:rsidR="00AE0B75" w:rsidRDefault="00AB6033" w:rsidP="00F71CD6">
      <w:pPr>
        <w:pStyle w:val="Lijstalinea"/>
        <w:numPr>
          <w:ilvl w:val="0"/>
          <w:numId w:val="29"/>
        </w:numPr>
        <w:tabs>
          <w:tab w:val="num" w:pos="720"/>
        </w:tabs>
      </w:pPr>
      <w:r w:rsidRPr="00AB6033">
        <w:t xml:space="preserve">Deelname aan de marktconsultatie brengt </w:t>
      </w:r>
      <w:r w:rsidR="00AE0B75">
        <w:t>markt</w:t>
      </w:r>
      <w:r w:rsidRPr="00AB6033">
        <w:t>partijen ten opzichte van elkaar op geen enkele wijze in een bevoordeelde of benadeelde positie bij aanbesteding;</w:t>
      </w:r>
    </w:p>
    <w:p w14:paraId="4B15E864" w14:textId="1C6388CE" w:rsidR="00AB6033" w:rsidRPr="00AB6033" w:rsidRDefault="00AE0B75" w:rsidP="00F71CD6">
      <w:pPr>
        <w:pStyle w:val="Lijstalinea"/>
        <w:numPr>
          <w:ilvl w:val="0"/>
          <w:numId w:val="29"/>
        </w:numPr>
        <w:tabs>
          <w:tab w:val="num" w:pos="720"/>
        </w:tabs>
      </w:pPr>
      <w:r>
        <w:t>Marktpartijen</w:t>
      </w:r>
      <w:r w:rsidR="00AB6033" w:rsidRPr="00AB6033">
        <w:t xml:space="preserve"> kunnen geen rechten ontlenen aan de informatie die ten behoeve van de marktconsultatie is verstrekt;</w:t>
      </w:r>
    </w:p>
    <w:p w14:paraId="2281206B" w14:textId="3F589003" w:rsidR="00AB6033" w:rsidRPr="00AB6033" w:rsidRDefault="00AB6033" w:rsidP="00F71CD6">
      <w:pPr>
        <w:pStyle w:val="Lijstalinea"/>
        <w:numPr>
          <w:ilvl w:val="0"/>
          <w:numId w:val="29"/>
        </w:numPr>
      </w:pPr>
      <w:r w:rsidRPr="00AB6033">
        <w:t>Claims over het gebruik van informatie, vertrouwelijkheid, of verzoeken om vergoedingen in verband hiermee worden niet gehonoreerd;</w:t>
      </w:r>
    </w:p>
    <w:p w14:paraId="4EC5656A" w14:textId="67EE1430" w:rsidR="00AB6033" w:rsidRPr="00AB6033" w:rsidRDefault="00AB6033" w:rsidP="00F71CD6">
      <w:pPr>
        <w:pStyle w:val="Lijstalinea"/>
        <w:numPr>
          <w:ilvl w:val="0"/>
          <w:numId w:val="29"/>
        </w:numPr>
      </w:pPr>
      <w:r w:rsidRPr="00AB6033">
        <w:t>Verstrekte informatie in het kader van de marktconsultatie kan afwijken van in de aanbestedingsprocedure te verstrekken informatie;</w:t>
      </w:r>
    </w:p>
    <w:p w14:paraId="05D0645C" w14:textId="338967B4" w:rsidR="00AB6033" w:rsidRPr="00AB6033" w:rsidRDefault="00AB6033" w:rsidP="00F71CD6">
      <w:pPr>
        <w:pStyle w:val="Lijstalinea"/>
        <w:numPr>
          <w:ilvl w:val="0"/>
          <w:numId w:val="29"/>
        </w:numPr>
      </w:pPr>
      <w:r w:rsidRPr="00AB6033">
        <w:t>Gemeente Amsterdam is niet gebonden aan de uitkomsten van de marktconsultatie;</w:t>
      </w:r>
    </w:p>
    <w:p w14:paraId="26A6D086" w14:textId="6FF0CC3B" w:rsidR="00AB6033" w:rsidRPr="00AB6033" w:rsidRDefault="00AB6033" w:rsidP="00F71CD6">
      <w:pPr>
        <w:pStyle w:val="Lijstalinea"/>
        <w:numPr>
          <w:ilvl w:val="0"/>
          <w:numId w:val="29"/>
        </w:numPr>
      </w:pPr>
      <w:r w:rsidRPr="00AB6033">
        <w:t>Er wordt geen vergoeding toegekend aan de deelnemers van deze marktconsultatie;</w:t>
      </w:r>
    </w:p>
    <w:p w14:paraId="689A79DF" w14:textId="44A20265" w:rsidR="00AB6033" w:rsidRPr="00AB6033" w:rsidRDefault="00845085" w:rsidP="00F71CD6">
      <w:pPr>
        <w:pStyle w:val="Lijstalinea"/>
        <w:numPr>
          <w:ilvl w:val="0"/>
          <w:numId w:val="29"/>
        </w:numPr>
      </w:pPr>
      <w:r>
        <w:t>M</w:t>
      </w:r>
      <w:r w:rsidR="00AE0B75">
        <w:t>arktpartijen</w:t>
      </w:r>
      <w:r w:rsidR="00AB6033" w:rsidRPr="00AB6033">
        <w:t xml:space="preserve"> stemmen ermee in dat door hen aangeleverde informatie geanonimiseerd verwerkt kan worden in het eventuele vervolgtraject, zoals bijvoorbeeld een door gemeente Amsterdam nader uit te werken programma van eisen;</w:t>
      </w:r>
    </w:p>
    <w:p w14:paraId="00197D47" w14:textId="629F904C" w:rsidR="00AE0B75" w:rsidRDefault="00845085" w:rsidP="00F71CD6">
      <w:pPr>
        <w:pStyle w:val="Lijstalinea"/>
        <w:numPr>
          <w:ilvl w:val="0"/>
          <w:numId w:val="29"/>
        </w:numPr>
        <w:tabs>
          <w:tab w:val="num" w:pos="720"/>
        </w:tabs>
      </w:pPr>
      <w:r>
        <w:t>M</w:t>
      </w:r>
      <w:r w:rsidR="00AE0B75">
        <w:t>arktpartijen</w:t>
      </w:r>
      <w:r w:rsidR="00AB6033" w:rsidRPr="00AB6033">
        <w:t xml:space="preserve"> worden verzocht</w:t>
      </w:r>
      <w:r>
        <w:t xml:space="preserve"> </w:t>
      </w:r>
      <w:r w:rsidR="00AB6033" w:rsidRPr="00AB6033">
        <w:t>om duidelijk aan te geven</w:t>
      </w:r>
      <w:r>
        <w:t xml:space="preserve"> in de beantwoording</w:t>
      </w:r>
      <w:r w:rsidR="00AB6033" w:rsidRPr="00AB6033">
        <w:t xml:space="preserve"> waar het bedrijfsvertrouwelijke informatie betreft. Deze bedrijfsvertrouwelijke informatie zal niet openbaar gemaakt worden;</w:t>
      </w:r>
    </w:p>
    <w:p w14:paraId="4B2D2FA0" w14:textId="31706DB5" w:rsidR="00AB6033" w:rsidRPr="000F3B40" w:rsidRDefault="00AB6033" w:rsidP="00F71CD6">
      <w:pPr>
        <w:pStyle w:val="Lijstalinea"/>
        <w:numPr>
          <w:ilvl w:val="0"/>
          <w:numId w:val="29"/>
        </w:numPr>
        <w:rPr>
          <w:sz w:val="24"/>
          <w:szCs w:val="24"/>
        </w:rPr>
      </w:pPr>
      <w:r w:rsidRPr="00AB6033">
        <w:t xml:space="preserve">De planning voor deze marktconsultatie is opgenomen in de module ‘Planning’ van </w:t>
      </w:r>
      <w:proofErr w:type="spellStart"/>
      <w:r w:rsidR="002F0199">
        <w:t>Tenderned</w:t>
      </w:r>
      <w:proofErr w:type="spellEnd"/>
      <w:r w:rsidRPr="00AB6033">
        <w:t xml:space="preserve">. Hier staat een uiterste datum voor de beantwoording van de vragen en het </w:t>
      </w:r>
      <w:r w:rsidRPr="00F71CD6">
        <w:rPr>
          <w:sz w:val="24"/>
          <w:szCs w:val="24"/>
        </w:rPr>
        <w:t>i</w:t>
      </w:r>
      <w:r w:rsidRPr="00202904">
        <w:t>ndienen van de vragenlijst in genoemd.</w:t>
      </w:r>
    </w:p>
    <w:p w14:paraId="7D8BF651" w14:textId="77777777" w:rsidR="000F3B40" w:rsidRDefault="000F3B40" w:rsidP="000F3B40">
      <w:pPr>
        <w:rPr>
          <w:sz w:val="24"/>
          <w:szCs w:val="24"/>
        </w:rPr>
      </w:pPr>
    </w:p>
    <w:p w14:paraId="66A0AE11" w14:textId="7134A5C2" w:rsidR="000F3B40" w:rsidRDefault="000F3B40" w:rsidP="000F3B40">
      <w:pPr>
        <w:rPr>
          <w:b/>
          <w:bCs/>
          <w:sz w:val="24"/>
          <w:szCs w:val="24"/>
        </w:rPr>
      </w:pPr>
      <w:r w:rsidRPr="0021426D">
        <w:rPr>
          <w:b/>
          <w:bCs/>
          <w:sz w:val="24"/>
          <w:szCs w:val="24"/>
        </w:rPr>
        <w:t xml:space="preserve">3. </w:t>
      </w:r>
      <w:r w:rsidR="0021426D" w:rsidRPr="0021426D">
        <w:rPr>
          <w:b/>
          <w:bCs/>
          <w:sz w:val="24"/>
          <w:szCs w:val="24"/>
        </w:rPr>
        <w:t>Vragenlijst Marktconsultatie</w:t>
      </w:r>
    </w:p>
    <w:p w14:paraId="3608CB7A" w14:textId="251A8FFC" w:rsidR="0021426D" w:rsidRDefault="0021426D" w:rsidP="000F3B40">
      <w:pPr>
        <w:rPr>
          <w:sz w:val="24"/>
          <w:szCs w:val="24"/>
        </w:rPr>
      </w:pPr>
    </w:p>
    <w:p w14:paraId="6B6B57F7" w14:textId="76D31CBA" w:rsidR="0021426D" w:rsidRDefault="0021426D" w:rsidP="000F3B40">
      <w:pPr>
        <w:rPr>
          <w:sz w:val="24"/>
          <w:szCs w:val="24"/>
        </w:rPr>
      </w:pPr>
      <w:r w:rsidRPr="54B13212">
        <w:rPr>
          <w:sz w:val="24"/>
          <w:szCs w:val="24"/>
        </w:rPr>
        <w:t>Onderaan d</w:t>
      </w:r>
      <w:r w:rsidR="009C2C03" w:rsidRPr="54B13212">
        <w:rPr>
          <w:sz w:val="24"/>
          <w:szCs w:val="24"/>
        </w:rPr>
        <w:t>it document vind</w:t>
      </w:r>
      <w:r w:rsidR="24E846D6" w:rsidRPr="54B13212">
        <w:rPr>
          <w:sz w:val="24"/>
          <w:szCs w:val="24"/>
        </w:rPr>
        <w:t>t</w:t>
      </w:r>
      <w:r w:rsidR="009C2C03" w:rsidRPr="54B13212">
        <w:rPr>
          <w:sz w:val="24"/>
          <w:szCs w:val="24"/>
        </w:rPr>
        <w:t xml:space="preserve"> u de vragenlijst ten behoeve van deze marktconsultatie</w:t>
      </w:r>
    </w:p>
    <w:p w14:paraId="37B2BD86" w14:textId="4BDAAFF8" w:rsidR="009C2C03" w:rsidRPr="0021426D" w:rsidRDefault="009C2C03" w:rsidP="000F3B40">
      <w:pPr>
        <w:rPr>
          <w:sz w:val="24"/>
          <w:szCs w:val="24"/>
        </w:rPr>
      </w:pPr>
      <w:r>
        <w:rPr>
          <w:sz w:val="24"/>
          <w:szCs w:val="24"/>
        </w:rPr>
        <w:t xml:space="preserve">We vragen u de beantwoording op te sturen via de berichtenmodule. Uiterlijk op de datum zoals genoemd in de Planning. </w:t>
      </w:r>
    </w:p>
    <w:p w14:paraId="7A913410" w14:textId="709859B5" w:rsidR="00544137" w:rsidRDefault="00544137" w:rsidP="00845085">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89ADD59" w14:textId="12DA809E" w:rsidR="00AB6033" w:rsidRPr="00AB6033" w:rsidRDefault="0021426D" w:rsidP="00302E6D">
      <w:pPr>
        <w:spacing w:after="240"/>
        <w:rPr>
          <w:b/>
          <w:bCs/>
          <w:sz w:val="24"/>
          <w:szCs w:val="24"/>
        </w:rPr>
      </w:pPr>
      <w:r>
        <w:rPr>
          <w:b/>
          <w:bCs/>
          <w:sz w:val="24"/>
          <w:szCs w:val="24"/>
        </w:rPr>
        <w:t>4</w:t>
      </w:r>
      <w:r w:rsidR="00302E6D">
        <w:rPr>
          <w:b/>
          <w:bCs/>
          <w:sz w:val="24"/>
          <w:szCs w:val="24"/>
        </w:rPr>
        <w:t xml:space="preserve">. </w:t>
      </w:r>
      <w:r w:rsidR="00AB6033" w:rsidRPr="00AB6033">
        <w:rPr>
          <w:b/>
          <w:bCs/>
          <w:sz w:val="24"/>
          <w:szCs w:val="24"/>
        </w:rPr>
        <w:t>Maatschappelijke doelen, inkoopbeleid en voorwaarden</w:t>
      </w:r>
    </w:p>
    <w:p w14:paraId="482A842F" w14:textId="77777777" w:rsidR="00AB6033" w:rsidRPr="00AB6033" w:rsidRDefault="00AB6033" w:rsidP="00AB6033">
      <w:r w:rsidRPr="00AB6033">
        <w:t xml:space="preserve">Wat vindt Amsterdam belangrijk bij de inkoop? Hoe kan de inkoop van de gemeente bijdragen aan de ontwikkeling van de stad? Hoe kunt u daarbij helpen? Lees het inkoopbeleid </w:t>
      </w:r>
      <w:hyperlink r:id="rId11" w:history="1">
        <w:r w:rsidRPr="00AB6033">
          <w:rPr>
            <w:rStyle w:val="Hyperlink"/>
          </w:rPr>
          <w:t>Opdrachtgeven en inkopen met invloed (PDF, 16 MB)</w:t>
        </w:r>
      </w:hyperlink>
      <w:r w:rsidRPr="00AB6033">
        <w:t>. Dit is voor opdrachtgevers, ondernemers en inkopers.</w:t>
      </w:r>
    </w:p>
    <w:p w14:paraId="221DEBA6" w14:textId="77777777" w:rsidR="00AB6033" w:rsidRPr="00AB6033" w:rsidRDefault="00AB6033" w:rsidP="00AB6033">
      <w:r w:rsidRPr="00AB6033">
        <w:lastRenderedPageBreak/>
        <w:t>Als grootste gemeente van Nederland koopt Amsterdam jaarlijks voor ruim € 2,8 miljard in bij veel ondernemingen en organisaties. Daarmee kunnen wij een verschil maken en dat willen wij ook. In elke aanbesteding krijgt het maatschappelijke effect, daar waar het past, een prominente plek.</w:t>
      </w:r>
    </w:p>
    <w:p w14:paraId="70E5FA58" w14:textId="77777777" w:rsidR="00AB6033" w:rsidRPr="00AB6033" w:rsidRDefault="00AB6033" w:rsidP="00AB6033">
      <w:r w:rsidRPr="00AB6033">
        <w:t>Het inkoopbeleid van Amsterdam bestaat uit 2 delen</w:t>
      </w:r>
    </w:p>
    <w:p w14:paraId="41C20744" w14:textId="77777777" w:rsidR="00AB6033" w:rsidRDefault="00AB6033" w:rsidP="00AB6033">
      <w:r w:rsidRPr="00AB6033">
        <w:t>Deel 1 beschrijft wat Amsterdam belangrijk vindt bij de inkoop. Op welke wijze de inkoop van de gemeente kan bijdragen aan de ontwikkeling van de stad. U leest welke maatschappelijke thema’s Amsterdam belangrijk vindt. Wat deze maatschappelijke ambities betekenen voor de inkoop en hoe het in de praktijk is toegepast.</w:t>
      </w:r>
    </w:p>
    <w:p w14:paraId="75CB40A0" w14:textId="37C36855" w:rsidR="00AB6033" w:rsidRDefault="00AB6033" w:rsidP="00AB6033">
      <w:r w:rsidRPr="00AB6033">
        <w:rPr>
          <w:b/>
          <w:bCs/>
        </w:rPr>
        <w:t>Deel 2</w:t>
      </w:r>
      <w:r w:rsidRPr="00AB6033">
        <w:t xml:space="preserve"> geeft aan binnen welke kaders en Amsterdamse inkoopregels dit gebeurt. Amsterdam hanteert strikte integriteitregels, volgt de Aanbestedingswet en heeft op sommige terreinen aanvullend beleid. De Amsterdamse inkooporganisatie koopt volgens deze regels diensten, leveringen en werken in.</w:t>
      </w:r>
    </w:p>
    <w:p w14:paraId="3947EB8A" w14:textId="1D55F8A4" w:rsidR="00AB6033" w:rsidRDefault="00AB6033" w:rsidP="00AB6033">
      <w:r>
        <w:t>Voor meer informatie kunt u op deze link klikken:</w:t>
      </w:r>
      <w:hyperlink r:id="rId12" w:history="1">
        <w:r w:rsidRPr="000C7960">
          <w:rPr>
            <w:rStyle w:val="Hyperlink"/>
          </w:rPr>
          <w:t>https://www.amsterdam.nl/ondernemen/inkoop-opdrachten/maatschappelijke-doelen-inkoopbeleid/</w:t>
        </w:r>
      </w:hyperlink>
      <w:r>
        <w:t xml:space="preserve"> </w:t>
      </w:r>
    </w:p>
    <w:p w14:paraId="2817E3D4" w14:textId="77777777" w:rsidR="00AB6033" w:rsidRDefault="00AB6033" w:rsidP="00AB6033"/>
    <w:p w14:paraId="46DE9E5A" w14:textId="5059B719" w:rsidR="00302E6D" w:rsidRDefault="00302E6D" w:rsidP="00302E6D">
      <w:pPr>
        <w:spacing w:after="240"/>
        <w:rPr>
          <w:b/>
          <w:bCs/>
          <w:sz w:val="24"/>
          <w:szCs w:val="24"/>
        </w:rPr>
      </w:pPr>
      <w:r>
        <w:rPr>
          <w:b/>
          <w:bCs/>
          <w:sz w:val="24"/>
          <w:szCs w:val="24"/>
        </w:rPr>
        <w:t xml:space="preserve">4. </w:t>
      </w:r>
      <w:r w:rsidR="00AB6033" w:rsidRPr="00302E6D">
        <w:rPr>
          <w:b/>
          <w:bCs/>
          <w:sz w:val="24"/>
          <w:szCs w:val="24"/>
        </w:rPr>
        <w:t>Consultatiegesprek</w:t>
      </w:r>
    </w:p>
    <w:p w14:paraId="14602209" w14:textId="77280CB7" w:rsidR="00AB6033" w:rsidRDefault="00AB6033" w:rsidP="00302E6D">
      <w:pPr>
        <w:spacing w:after="240"/>
      </w:pPr>
      <w:r>
        <w:t xml:space="preserve">Partijen die serieus hebben gereageerd op de gestelde vragen, en blijk geven prijs te stellen op het voeren van een gesprek met de gemeente Amsterdam ter nadere toelichting en verdieping van de condities waaronder een samenwerking succesvol wordt geacht, kunnen worden uitgenodigd voor een consultatiegesprek. </w:t>
      </w:r>
      <w:r w:rsidR="18E0563A">
        <w:t>Als</w:t>
      </w:r>
      <w:r>
        <w:t xml:space="preserve"> er meer dan drie partijen hebben aangegeven een consultatiegesprek te willen, worden er maximaal drie partijen uitgenodigd.</w:t>
      </w:r>
      <w:r w:rsidR="00F71CD6">
        <w:t xml:space="preserve"> </w:t>
      </w:r>
      <w:r>
        <w:t>In principe worden uitsluitend geschikte partijen uitgenodigd die de vragen in de vragenlijst volledig hebben beantwoord. De Gemeente neemt enige vrijheid in de selectie van de partijen waarmee de marktgesprekken worden uitgevoerd. Hierbij wordt gekeken naar specifieke aspecten uit de beantwoording van de vragen waarover (medewerkers van) de Gemeente graag verder zou willen praten.</w:t>
      </w:r>
      <w:r>
        <w:br/>
      </w:r>
      <w:r>
        <w:br/>
        <w:t xml:space="preserve">Door middel van een </w:t>
      </w:r>
      <w:r w:rsidR="00302E6D">
        <w:t xml:space="preserve">bericht in de berichtenmodule </w:t>
      </w:r>
      <w:r>
        <w:t>kunt u aangeven of u bereid bent om deel te nemen aan de consultatie gesprekken met de Gemeente Amsterdam.</w:t>
      </w:r>
    </w:p>
    <w:p w14:paraId="689CCCF1" w14:textId="77777777" w:rsidR="0021426D" w:rsidRDefault="0021426D" w:rsidP="00302E6D">
      <w:pPr>
        <w:spacing w:after="240"/>
      </w:pPr>
    </w:p>
    <w:p w14:paraId="7B4EEACD" w14:textId="77777777" w:rsidR="0021426D" w:rsidRDefault="0021426D">
      <w:r>
        <w:br w:type="page"/>
      </w:r>
    </w:p>
    <w:p w14:paraId="5DEB0B19" w14:textId="27835B99" w:rsidR="0021426D" w:rsidRPr="0021426D" w:rsidRDefault="0021426D" w:rsidP="00302E6D">
      <w:pPr>
        <w:spacing w:after="240"/>
        <w:rPr>
          <w:b/>
          <w:bCs/>
          <w:sz w:val="24"/>
          <w:szCs w:val="24"/>
        </w:rPr>
      </w:pPr>
      <w:r w:rsidRPr="0021426D">
        <w:rPr>
          <w:b/>
          <w:bCs/>
          <w:sz w:val="24"/>
          <w:szCs w:val="24"/>
        </w:rPr>
        <w:lastRenderedPageBreak/>
        <w:t>Vragenlijst t.b.v. Marktconsultatie</w:t>
      </w:r>
    </w:p>
    <w:p w14:paraId="6D519E6F" w14:textId="478B1A74" w:rsidR="00FA69A2" w:rsidRPr="00D601D4" w:rsidRDefault="00FA69A2" w:rsidP="00D601D4">
      <w:pPr>
        <w:spacing w:after="240"/>
        <w:rPr>
          <w:b/>
          <w:bCs/>
          <w:sz w:val="24"/>
          <w:szCs w:val="24"/>
        </w:rPr>
      </w:pPr>
      <w:r w:rsidRPr="00D601D4">
        <w:rPr>
          <w:b/>
          <w:bCs/>
          <w:sz w:val="24"/>
          <w:szCs w:val="24"/>
        </w:rPr>
        <w:t>Beschrijving van de Opdracht</w:t>
      </w:r>
    </w:p>
    <w:p w14:paraId="74FE6E5B" w14:textId="7D84FF4F" w:rsidR="00387F4F" w:rsidRDefault="00DC4F9C" w:rsidP="009C2C03">
      <w:pPr>
        <w:spacing w:after="240"/>
        <w:ind w:right="-710"/>
      </w:pPr>
      <w:r>
        <w:t xml:space="preserve">De Directie </w:t>
      </w:r>
      <w:r w:rsidR="00DC5652">
        <w:t xml:space="preserve">Gemeentelijk Vastgoed </w:t>
      </w:r>
      <w:r w:rsidR="000D2735">
        <w:t xml:space="preserve">(hierna: GV) </w:t>
      </w:r>
      <w:r w:rsidR="00DC5652">
        <w:t xml:space="preserve">heeft </w:t>
      </w:r>
      <w:r w:rsidR="00F12574">
        <w:t xml:space="preserve">van het </w:t>
      </w:r>
      <w:r w:rsidR="00DD2F9B">
        <w:t>gemeente</w:t>
      </w:r>
      <w:r w:rsidR="00F12574">
        <w:t xml:space="preserve">bestuur </w:t>
      </w:r>
      <w:r w:rsidR="00DC5652">
        <w:t xml:space="preserve">de opdracht gekregen </w:t>
      </w:r>
      <w:r w:rsidR="00B92557">
        <w:t>om ca. 300</w:t>
      </w:r>
      <w:r w:rsidR="00B24A65">
        <w:t xml:space="preserve"> </w:t>
      </w:r>
      <w:r w:rsidR="00B24A65" w:rsidRPr="00B24A65">
        <w:t>Gemeentelijk Vastgoed panden te verduurzamen 0m te komen tot een CO2-reductie van 55% ten opzichte van 1990, in het jaar 2030.</w:t>
      </w:r>
      <w:r w:rsidR="00B24A65">
        <w:t xml:space="preserve"> Een van de</w:t>
      </w:r>
      <w:r>
        <w:t>ze</w:t>
      </w:r>
      <w:r w:rsidR="00B24A65">
        <w:t xml:space="preserve"> panden is het Stadhuiscomplex </w:t>
      </w:r>
      <w:r w:rsidR="00DC7081">
        <w:t xml:space="preserve">in het centrum van de stad. De ambitie is om deze </w:t>
      </w:r>
      <w:r w:rsidR="00534934">
        <w:t>energieneutraal en aardgasvrij te maken</w:t>
      </w:r>
      <w:r w:rsidR="00545E3C">
        <w:t xml:space="preserve">, echter is het op basis van de huidige beschikbare technieken niet </w:t>
      </w:r>
      <w:r w:rsidR="00FF3618">
        <w:t xml:space="preserve">mogelijk om dit voor 2030 te behalen. Daarom wordt ingezet op een reductie van 21%, wat </w:t>
      </w:r>
      <w:r w:rsidR="001214DC">
        <w:t xml:space="preserve">wel haalbaar is. </w:t>
      </w:r>
    </w:p>
    <w:p w14:paraId="41BF5315" w14:textId="16D7ABCB" w:rsidR="00387F4F" w:rsidRDefault="00387F4F" w:rsidP="00387F4F">
      <w:pPr>
        <w:spacing w:after="240"/>
      </w:pPr>
      <w:r>
        <w:t xml:space="preserve">Deze opdracht betreft het verduurzamen van de gevel en de daken van het gehele Stadhuiscomplex. </w:t>
      </w:r>
    </w:p>
    <w:tbl>
      <w:tblPr>
        <w:tblStyle w:val="Tabelraster"/>
        <w:tblW w:w="0" w:type="auto"/>
        <w:tblLook w:val="04A0" w:firstRow="1" w:lastRow="0" w:firstColumn="1" w:lastColumn="0" w:noHBand="0" w:noVBand="1"/>
      </w:tblPr>
      <w:tblGrid>
        <w:gridCol w:w="4106"/>
        <w:gridCol w:w="4106"/>
      </w:tblGrid>
      <w:tr w:rsidR="00291B50" w:rsidRPr="00537D71" w14:paraId="514B8E3F" w14:textId="77777777" w:rsidTr="00427A05">
        <w:tc>
          <w:tcPr>
            <w:tcW w:w="4106" w:type="dxa"/>
          </w:tcPr>
          <w:p w14:paraId="21D30076" w14:textId="62B884A8" w:rsidR="00291B50" w:rsidRPr="00537D71" w:rsidRDefault="00291B50" w:rsidP="00427A05">
            <w:pPr>
              <w:pStyle w:val="Toelichtendetekst2"/>
              <w:rPr>
                <w:b/>
                <w:bCs/>
                <w:i w:val="0"/>
                <w:iCs/>
                <w:color w:val="auto"/>
              </w:rPr>
            </w:pPr>
            <w:r w:rsidRPr="00537D71">
              <w:rPr>
                <w:b/>
                <w:bCs/>
                <w:i w:val="0"/>
                <w:iCs/>
                <w:color w:val="auto"/>
              </w:rPr>
              <w:t>Verduurzamen Gevel</w:t>
            </w:r>
          </w:p>
        </w:tc>
        <w:tc>
          <w:tcPr>
            <w:tcW w:w="4106" w:type="dxa"/>
          </w:tcPr>
          <w:p w14:paraId="36C57CA5" w14:textId="75FBFC7E" w:rsidR="00291B50" w:rsidRPr="00D8265A" w:rsidRDefault="00291B50" w:rsidP="00427A05">
            <w:pPr>
              <w:pStyle w:val="Toelichtendetekst2"/>
              <w:rPr>
                <w:b/>
                <w:bCs/>
                <w:i w:val="0"/>
                <w:iCs/>
                <w:color w:val="auto"/>
              </w:rPr>
            </w:pPr>
            <w:r w:rsidRPr="00D8265A">
              <w:rPr>
                <w:b/>
                <w:bCs/>
                <w:i w:val="0"/>
                <w:iCs/>
                <w:color w:val="auto"/>
              </w:rPr>
              <w:t>Verduurzamen Daken</w:t>
            </w:r>
          </w:p>
        </w:tc>
      </w:tr>
      <w:tr w:rsidR="00291B50" w:rsidRPr="00537D71" w14:paraId="0F924B10" w14:textId="77777777" w:rsidTr="00427A05">
        <w:tc>
          <w:tcPr>
            <w:tcW w:w="4106" w:type="dxa"/>
          </w:tcPr>
          <w:p w14:paraId="5A9CEB97" w14:textId="77777777" w:rsidR="00291B50" w:rsidRPr="00537D71" w:rsidRDefault="00291B50" w:rsidP="00427A05">
            <w:pPr>
              <w:pStyle w:val="Toelichtendetekst2"/>
              <w:numPr>
                <w:ilvl w:val="0"/>
                <w:numId w:val="31"/>
              </w:numPr>
              <w:rPr>
                <w:i w:val="0"/>
                <w:iCs/>
                <w:color w:val="auto"/>
              </w:rPr>
            </w:pPr>
            <w:r w:rsidRPr="00537D71">
              <w:rPr>
                <w:i w:val="0"/>
                <w:iCs/>
                <w:color w:val="auto"/>
              </w:rPr>
              <w:t>Isoleren gevel</w:t>
            </w:r>
          </w:p>
        </w:tc>
        <w:tc>
          <w:tcPr>
            <w:tcW w:w="4106" w:type="dxa"/>
          </w:tcPr>
          <w:p w14:paraId="5106DE7D" w14:textId="77777777" w:rsidR="00291B50" w:rsidRPr="00537D71" w:rsidRDefault="00291B50" w:rsidP="00427A05">
            <w:pPr>
              <w:pStyle w:val="Toelichtendetekst2"/>
              <w:numPr>
                <w:ilvl w:val="0"/>
                <w:numId w:val="31"/>
              </w:numPr>
              <w:rPr>
                <w:i w:val="0"/>
                <w:iCs/>
                <w:color w:val="auto"/>
              </w:rPr>
            </w:pPr>
            <w:r w:rsidRPr="00537D71">
              <w:rPr>
                <w:i w:val="0"/>
                <w:iCs/>
                <w:color w:val="auto"/>
              </w:rPr>
              <w:t>Isoleren daken</w:t>
            </w:r>
          </w:p>
        </w:tc>
      </w:tr>
      <w:tr w:rsidR="00291B50" w:rsidRPr="00537D71" w14:paraId="6FF87EA2" w14:textId="77777777" w:rsidTr="00427A05">
        <w:tc>
          <w:tcPr>
            <w:tcW w:w="4106" w:type="dxa"/>
          </w:tcPr>
          <w:p w14:paraId="7A565CA1" w14:textId="77777777" w:rsidR="00291B50" w:rsidRPr="00537D71" w:rsidRDefault="00291B50" w:rsidP="00427A05">
            <w:pPr>
              <w:pStyle w:val="Toelichtendetekst2"/>
              <w:numPr>
                <w:ilvl w:val="0"/>
                <w:numId w:val="31"/>
              </w:numPr>
              <w:rPr>
                <w:i w:val="0"/>
                <w:iCs/>
                <w:color w:val="auto"/>
              </w:rPr>
            </w:pPr>
            <w:r w:rsidRPr="00537D71">
              <w:rPr>
                <w:i w:val="0"/>
                <w:iCs/>
                <w:color w:val="auto"/>
              </w:rPr>
              <w:t>Vervangen beglazing</w:t>
            </w:r>
          </w:p>
        </w:tc>
        <w:tc>
          <w:tcPr>
            <w:tcW w:w="4106" w:type="dxa"/>
          </w:tcPr>
          <w:p w14:paraId="5E2C990D" w14:textId="77777777" w:rsidR="00291B50" w:rsidRPr="00537D71" w:rsidRDefault="00291B50" w:rsidP="00427A05">
            <w:pPr>
              <w:pStyle w:val="Toelichtendetekst2"/>
              <w:numPr>
                <w:ilvl w:val="0"/>
                <w:numId w:val="31"/>
              </w:numPr>
              <w:rPr>
                <w:i w:val="0"/>
                <w:iCs/>
                <w:color w:val="auto"/>
              </w:rPr>
            </w:pPr>
            <w:r w:rsidRPr="00537D71">
              <w:rPr>
                <w:i w:val="0"/>
                <w:iCs/>
                <w:color w:val="auto"/>
              </w:rPr>
              <w:t>Nieuwe dakafwerking</w:t>
            </w:r>
          </w:p>
        </w:tc>
      </w:tr>
      <w:tr w:rsidR="00291B50" w:rsidRPr="00537D71" w14:paraId="3B9EF1D4" w14:textId="77777777" w:rsidTr="00427A05">
        <w:tc>
          <w:tcPr>
            <w:tcW w:w="4106" w:type="dxa"/>
          </w:tcPr>
          <w:p w14:paraId="2B1EF0CF" w14:textId="77777777" w:rsidR="00291B50" w:rsidRPr="00537D71" w:rsidRDefault="00291B50" w:rsidP="00427A05">
            <w:pPr>
              <w:pStyle w:val="Toelichtendetekst2"/>
              <w:rPr>
                <w:i w:val="0"/>
                <w:iCs/>
                <w:color w:val="auto"/>
              </w:rPr>
            </w:pPr>
          </w:p>
        </w:tc>
        <w:tc>
          <w:tcPr>
            <w:tcW w:w="4106" w:type="dxa"/>
          </w:tcPr>
          <w:p w14:paraId="5D08F4A9" w14:textId="77777777" w:rsidR="00291B50" w:rsidRPr="00537D71" w:rsidRDefault="00291B50" w:rsidP="00427A05">
            <w:pPr>
              <w:pStyle w:val="Toelichtendetekst2"/>
              <w:numPr>
                <w:ilvl w:val="0"/>
                <w:numId w:val="31"/>
              </w:numPr>
              <w:rPr>
                <w:i w:val="0"/>
                <w:iCs/>
                <w:color w:val="auto"/>
              </w:rPr>
            </w:pPr>
            <w:r w:rsidRPr="00537D71">
              <w:rPr>
                <w:i w:val="0"/>
                <w:iCs/>
                <w:color w:val="auto"/>
              </w:rPr>
              <w:t>Vervangen Sheddaken</w:t>
            </w:r>
          </w:p>
        </w:tc>
      </w:tr>
      <w:tr w:rsidR="00291B50" w:rsidRPr="00537D71" w14:paraId="72DE79F9" w14:textId="77777777" w:rsidTr="00427A05">
        <w:tc>
          <w:tcPr>
            <w:tcW w:w="4106" w:type="dxa"/>
          </w:tcPr>
          <w:p w14:paraId="5BB02436" w14:textId="77777777" w:rsidR="00291B50" w:rsidRPr="00537D71" w:rsidRDefault="00291B50" w:rsidP="00427A05">
            <w:pPr>
              <w:pStyle w:val="Toelichtendetekst2"/>
              <w:rPr>
                <w:i w:val="0"/>
                <w:iCs/>
                <w:color w:val="auto"/>
              </w:rPr>
            </w:pPr>
          </w:p>
        </w:tc>
        <w:tc>
          <w:tcPr>
            <w:tcW w:w="4106" w:type="dxa"/>
          </w:tcPr>
          <w:p w14:paraId="0F6A0F6D" w14:textId="77777777" w:rsidR="00291B50" w:rsidRPr="00537D71" w:rsidRDefault="00291B50" w:rsidP="00427A05">
            <w:pPr>
              <w:pStyle w:val="Toelichtendetekst2"/>
              <w:numPr>
                <w:ilvl w:val="0"/>
                <w:numId w:val="31"/>
              </w:numPr>
              <w:rPr>
                <w:i w:val="0"/>
                <w:iCs/>
                <w:color w:val="auto"/>
              </w:rPr>
            </w:pPr>
            <w:r w:rsidRPr="00537D71">
              <w:rPr>
                <w:i w:val="0"/>
                <w:iCs/>
                <w:color w:val="auto"/>
              </w:rPr>
              <w:t>Dak invulling; bestaande uit groene daken en zichtbaar groe</w:t>
            </w:r>
            <w:r>
              <w:rPr>
                <w:i w:val="0"/>
                <w:iCs/>
                <w:color w:val="auto"/>
              </w:rPr>
              <w:t>n</w:t>
            </w:r>
          </w:p>
        </w:tc>
      </w:tr>
      <w:tr w:rsidR="00291B50" w:rsidRPr="00537D71" w14:paraId="30CA7A09" w14:textId="77777777" w:rsidTr="00427A05">
        <w:tc>
          <w:tcPr>
            <w:tcW w:w="4106" w:type="dxa"/>
          </w:tcPr>
          <w:p w14:paraId="5BFA3A32" w14:textId="77777777" w:rsidR="00291B50" w:rsidRPr="00537D71" w:rsidRDefault="00291B50" w:rsidP="00427A05">
            <w:pPr>
              <w:pStyle w:val="Toelichtendetekst2"/>
              <w:rPr>
                <w:i w:val="0"/>
                <w:iCs/>
                <w:color w:val="auto"/>
              </w:rPr>
            </w:pPr>
          </w:p>
        </w:tc>
        <w:tc>
          <w:tcPr>
            <w:tcW w:w="4106" w:type="dxa"/>
          </w:tcPr>
          <w:p w14:paraId="29976A01" w14:textId="77777777" w:rsidR="00291B50" w:rsidRPr="00537D71" w:rsidRDefault="00291B50" w:rsidP="00427A05">
            <w:pPr>
              <w:pStyle w:val="Toelichtendetekst2"/>
              <w:numPr>
                <w:ilvl w:val="0"/>
                <w:numId w:val="32"/>
              </w:numPr>
              <w:rPr>
                <w:i w:val="0"/>
                <w:iCs/>
                <w:color w:val="auto"/>
              </w:rPr>
            </w:pPr>
            <w:r w:rsidRPr="00537D71">
              <w:rPr>
                <w:i w:val="0"/>
                <w:iCs/>
                <w:color w:val="auto"/>
              </w:rPr>
              <w:t>Plaatsen van zonnepanele</w:t>
            </w:r>
            <w:r>
              <w:rPr>
                <w:i w:val="0"/>
                <w:iCs/>
                <w:color w:val="auto"/>
              </w:rPr>
              <w:t>n</w:t>
            </w:r>
          </w:p>
        </w:tc>
      </w:tr>
    </w:tbl>
    <w:p w14:paraId="7BC79B50" w14:textId="12CA98CD" w:rsidR="007E60E4" w:rsidRPr="00D12620" w:rsidRDefault="009C2C03" w:rsidP="007E60E4">
      <w:pPr>
        <w:pStyle w:val="BasistekstGemeenteAmsterdam"/>
        <w:spacing w:after="240"/>
      </w:pPr>
      <w:r>
        <w:br/>
      </w:r>
      <w:r w:rsidR="007E60E4">
        <w:t>Het Stadhuiscomplex van de gemeente Amsterdam bestaat uit een gedeelte dat in gebruik is als stadsdeelkantoor door de gemeente zelf en een deel dat door het Nationale Opera &amp; Ballet (NO&amp;B) in gebruik is. GV en het NO&amp;B hebben samen de handen ineengeslagen om tot een verduurzaming van het complex te komen.</w:t>
      </w:r>
    </w:p>
    <w:p w14:paraId="73316B61" w14:textId="626931A5" w:rsidR="00A21648" w:rsidRPr="00A21648" w:rsidRDefault="00A21648" w:rsidP="009C2C03">
      <w:pPr>
        <w:spacing w:after="120"/>
        <w:rPr>
          <w:b/>
          <w:bCs/>
          <w:i/>
          <w:iCs/>
        </w:rPr>
      </w:pPr>
      <w:r w:rsidRPr="00A21648">
        <w:rPr>
          <w:b/>
          <w:bCs/>
          <w:i/>
          <w:iCs/>
        </w:rPr>
        <w:t>Opdrachtlocatie</w:t>
      </w:r>
    </w:p>
    <w:p w14:paraId="08951B4C" w14:textId="619383BA" w:rsidR="00A21648" w:rsidRDefault="00A21648" w:rsidP="00A21648">
      <w:pPr>
        <w:pStyle w:val="Toelichtendetekst2"/>
        <w:rPr>
          <w:i w:val="0"/>
          <w:iCs/>
          <w:color w:val="auto"/>
        </w:rPr>
      </w:pPr>
      <w:r w:rsidRPr="00BB336A">
        <w:rPr>
          <w:i w:val="0"/>
          <w:iCs/>
          <w:color w:val="auto"/>
        </w:rPr>
        <w:t>De locatie van het Stadhuiscomplex bevindt zich in het centrum van Amsterdam, aan de Amstel 1.</w:t>
      </w:r>
    </w:p>
    <w:p w14:paraId="5B44F78B" w14:textId="255B38C1" w:rsidR="00A21648" w:rsidRDefault="009C2C03" w:rsidP="00A21648">
      <w:pPr>
        <w:pStyle w:val="Toelichtendetekst2"/>
        <w:rPr>
          <w:i w:val="0"/>
          <w:iCs/>
          <w:color w:val="auto"/>
        </w:rPr>
      </w:pPr>
      <w:r w:rsidRPr="00A07253">
        <w:rPr>
          <w:i w:val="0"/>
          <w:iCs/>
          <w:noProof/>
          <w:color w:val="auto"/>
        </w:rPr>
        <w:drawing>
          <wp:anchor distT="0" distB="0" distL="114300" distR="114300" simplePos="0" relativeHeight="251658240" behindDoc="0" locked="0" layoutInCell="1" allowOverlap="1" wp14:anchorId="379D0C92" wp14:editId="4E5A8555">
            <wp:simplePos x="0" y="0"/>
            <wp:positionH relativeFrom="column">
              <wp:posOffset>-1905</wp:posOffset>
            </wp:positionH>
            <wp:positionV relativeFrom="paragraph">
              <wp:posOffset>0</wp:posOffset>
            </wp:positionV>
            <wp:extent cx="3506525" cy="3447450"/>
            <wp:effectExtent l="0" t="0" r="0" b="635"/>
            <wp:wrapTopAndBottom/>
            <wp:docPr id="947443623" name="Afbeelding 1" descr="Afbeelding met kaart, Luchtfotografie, Stedenbouwkunde, Vogelperspectief&#10;&#10;Door AI gegenereerde inhoud is mogelijk onjui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443623" name="Afbeelding 1" descr="Afbeelding met kaart, Luchtfotografie, Stedenbouwkunde, Vogelperspectief&#10;&#10;Door AI gegenereerde inhoud is mogelijk onjuist.">
                      <a:extLst>
                        <a:ext uri="{C183D7F6-B498-43B3-948B-1728B52AA6E4}">
                          <adec:decorative xmlns:adec="http://schemas.microsoft.com/office/drawing/2017/decorative" val="0"/>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3506525" cy="3447450"/>
                    </a:xfrm>
                    <a:prstGeom prst="rect">
                      <a:avLst/>
                    </a:prstGeom>
                  </pic:spPr>
                </pic:pic>
              </a:graphicData>
            </a:graphic>
          </wp:anchor>
        </w:drawing>
      </w:r>
    </w:p>
    <w:p w14:paraId="1B9274A0" w14:textId="7CB22C70" w:rsidR="00C32ABD" w:rsidRDefault="00C32ABD" w:rsidP="00FC522C">
      <w:pPr>
        <w:pStyle w:val="Toelichtendetekst2"/>
        <w:rPr>
          <w:i w:val="0"/>
          <w:iCs/>
          <w:color w:val="auto"/>
        </w:rPr>
      </w:pPr>
    </w:p>
    <w:p w14:paraId="40FB23CF" w14:textId="77777777" w:rsidR="00FC522C" w:rsidRPr="00FC522C" w:rsidRDefault="00FC522C" w:rsidP="00FC522C">
      <w:pPr>
        <w:pStyle w:val="Toelichtendetekst2"/>
        <w:rPr>
          <w:i w:val="0"/>
          <w:iCs/>
          <w:color w:val="auto"/>
        </w:rPr>
      </w:pPr>
    </w:p>
    <w:p w14:paraId="1E9DB218" w14:textId="77777777" w:rsidR="00B22A7C" w:rsidRDefault="00B22A7C" w:rsidP="00527E4A">
      <w:pPr>
        <w:rPr>
          <w:b/>
          <w:bCs/>
        </w:rPr>
      </w:pPr>
      <w:r w:rsidRPr="00EA7F27">
        <w:rPr>
          <w:b/>
          <w:bCs/>
          <w:sz w:val="24"/>
          <w:szCs w:val="24"/>
        </w:rPr>
        <w:t>Vragenlijst</w:t>
      </w:r>
      <w:r w:rsidRPr="00527E4A">
        <w:rPr>
          <w:b/>
          <w:bCs/>
        </w:rPr>
        <w:t xml:space="preserve"> </w:t>
      </w:r>
    </w:p>
    <w:p w14:paraId="32697129" w14:textId="09658041" w:rsidR="009A6CF0" w:rsidRDefault="009A6CF0" w:rsidP="009A6CF0">
      <w:pPr>
        <w:rPr>
          <w:b/>
          <w:bCs/>
        </w:rPr>
      </w:pPr>
    </w:p>
    <w:p w14:paraId="098D27E7" w14:textId="0F915B80" w:rsidR="009A6CF0" w:rsidRDefault="009A6CF0" w:rsidP="009A6CF0">
      <w:pPr>
        <w:rPr>
          <w:b/>
          <w:bCs/>
        </w:rPr>
      </w:pPr>
      <w:r>
        <w:rPr>
          <w:b/>
          <w:bCs/>
        </w:rPr>
        <w:t>Vraag 1</w:t>
      </w:r>
      <w:r w:rsidR="00661498">
        <w:rPr>
          <w:b/>
          <w:bCs/>
        </w:rPr>
        <w:t xml:space="preserve"> </w:t>
      </w:r>
    </w:p>
    <w:p w14:paraId="3FE6336B" w14:textId="5FB44121" w:rsidR="00537D71" w:rsidRDefault="00537D71" w:rsidP="009A6CF0">
      <w:r>
        <w:t>De opdracht wordt verdeeld in 2 percelen</w:t>
      </w:r>
      <w:r w:rsidR="00811E9E">
        <w:t>, waarbij Perceel 1</w:t>
      </w:r>
      <w:r w:rsidR="008C3ED4">
        <w:t xml:space="preserve"> zich richt op de verduurzaming van de gevel en Perceel 2 op de verduurzaming van de daken. In het onderstaande overzicht zijn de werkzaamheden omschreven.</w:t>
      </w:r>
      <w:r>
        <w:t xml:space="preserve"> </w:t>
      </w:r>
      <w:r>
        <w:br/>
      </w:r>
      <w:r w:rsidR="00BF2B86">
        <w:t>Inschrijvers kunnen zich inschrijven op allebei de percelen en allebei de percelen winnen.</w:t>
      </w:r>
    </w:p>
    <w:p w14:paraId="1473BC2E" w14:textId="77777777" w:rsidR="000D32A5" w:rsidRPr="00661498" w:rsidRDefault="000D32A5" w:rsidP="009A6CF0"/>
    <w:tbl>
      <w:tblPr>
        <w:tblStyle w:val="Tabelraster"/>
        <w:tblW w:w="0" w:type="auto"/>
        <w:tblLook w:val="04A0" w:firstRow="1" w:lastRow="0" w:firstColumn="1" w:lastColumn="0" w:noHBand="0" w:noVBand="1"/>
      </w:tblPr>
      <w:tblGrid>
        <w:gridCol w:w="4106"/>
        <w:gridCol w:w="4106"/>
      </w:tblGrid>
      <w:tr w:rsidR="00A51845" w:rsidRPr="00537D71" w14:paraId="21ABF9D3" w14:textId="18DC4848" w:rsidTr="00A0112F">
        <w:tc>
          <w:tcPr>
            <w:tcW w:w="4106" w:type="dxa"/>
          </w:tcPr>
          <w:p w14:paraId="2CCBCE09" w14:textId="77777777" w:rsidR="00A51845" w:rsidRPr="00537D71" w:rsidRDefault="00A51845" w:rsidP="00A0112F">
            <w:pPr>
              <w:pStyle w:val="Toelichtendetekst2"/>
              <w:rPr>
                <w:b/>
                <w:bCs/>
                <w:i w:val="0"/>
                <w:iCs/>
                <w:color w:val="auto"/>
              </w:rPr>
            </w:pPr>
            <w:r w:rsidRPr="00537D71">
              <w:rPr>
                <w:b/>
                <w:bCs/>
                <w:i w:val="0"/>
                <w:iCs/>
                <w:color w:val="auto"/>
              </w:rPr>
              <w:t>Perceel 1: Verduurzamen Gevel</w:t>
            </w:r>
          </w:p>
        </w:tc>
        <w:tc>
          <w:tcPr>
            <w:tcW w:w="4106" w:type="dxa"/>
          </w:tcPr>
          <w:p w14:paraId="55CDBEE2" w14:textId="3D86854A" w:rsidR="00A51845" w:rsidRPr="00D8265A" w:rsidRDefault="00A51845" w:rsidP="00A0112F">
            <w:pPr>
              <w:pStyle w:val="Toelichtendetekst2"/>
              <w:rPr>
                <w:b/>
                <w:bCs/>
                <w:i w:val="0"/>
                <w:iCs/>
                <w:color w:val="auto"/>
              </w:rPr>
            </w:pPr>
            <w:r w:rsidRPr="00D8265A">
              <w:rPr>
                <w:b/>
                <w:bCs/>
                <w:i w:val="0"/>
                <w:iCs/>
                <w:color w:val="auto"/>
              </w:rPr>
              <w:t>Perceel 2: Verduurzamen Daken</w:t>
            </w:r>
          </w:p>
        </w:tc>
      </w:tr>
      <w:tr w:rsidR="00A51845" w:rsidRPr="00537D71" w14:paraId="4068FE2A" w14:textId="20939C19" w:rsidTr="00A0112F">
        <w:tc>
          <w:tcPr>
            <w:tcW w:w="4106" w:type="dxa"/>
          </w:tcPr>
          <w:p w14:paraId="5D9BE33A" w14:textId="249DD779" w:rsidR="00A51845" w:rsidRPr="00537D71" w:rsidRDefault="00A51845" w:rsidP="00A51845">
            <w:pPr>
              <w:pStyle w:val="Toelichtendetekst2"/>
              <w:numPr>
                <w:ilvl w:val="0"/>
                <w:numId w:val="31"/>
              </w:numPr>
              <w:rPr>
                <w:i w:val="0"/>
                <w:iCs/>
                <w:color w:val="auto"/>
              </w:rPr>
            </w:pPr>
            <w:r w:rsidRPr="00537D71">
              <w:rPr>
                <w:i w:val="0"/>
                <w:iCs/>
                <w:color w:val="auto"/>
              </w:rPr>
              <w:t>Isoleren gevel</w:t>
            </w:r>
          </w:p>
        </w:tc>
        <w:tc>
          <w:tcPr>
            <w:tcW w:w="4106" w:type="dxa"/>
          </w:tcPr>
          <w:p w14:paraId="59D83961" w14:textId="056B11BC" w:rsidR="00A51845" w:rsidRPr="00537D71" w:rsidRDefault="00A51845" w:rsidP="00A51845">
            <w:pPr>
              <w:pStyle w:val="Toelichtendetekst2"/>
              <w:numPr>
                <w:ilvl w:val="0"/>
                <w:numId w:val="31"/>
              </w:numPr>
              <w:rPr>
                <w:i w:val="0"/>
                <w:iCs/>
                <w:color w:val="auto"/>
              </w:rPr>
            </w:pPr>
            <w:r w:rsidRPr="00537D71">
              <w:rPr>
                <w:i w:val="0"/>
                <w:iCs/>
                <w:color w:val="auto"/>
              </w:rPr>
              <w:t>Isoleren daken</w:t>
            </w:r>
          </w:p>
        </w:tc>
      </w:tr>
      <w:tr w:rsidR="00A51845" w:rsidRPr="00537D71" w14:paraId="5EC66348" w14:textId="6FDAB4FB" w:rsidTr="00A0112F">
        <w:tc>
          <w:tcPr>
            <w:tcW w:w="4106" w:type="dxa"/>
          </w:tcPr>
          <w:p w14:paraId="16EB5FC9" w14:textId="596F79BB" w:rsidR="00A51845" w:rsidRPr="00537D71" w:rsidRDefault="00A51845" w:rsidP="00A51845">
            <w:pPr>
              <w:pStyle w:val="Toelichtendetekst2"/>
              <w:numPr>
                <w:ilvl w:val="0"/>
                <w:numId w:val="31"/>
              </w:numPr>
              <w:rPr>
                <w:i w:val="0"/>
                <w:iCs/>
                <w:color w:val="auto"/>
              </w:rPr>
            </w:pPr>
            <w:r w:rsidRPr="00537D71">
              <w:rPr>
                <w:i w:val="0"/>
                <w:iCs/>
                <w:color w:val="auto"/>
              </w:rPr>
              <w:t>Vervangen beglazing</w:t>
            </w:r>
          </w:p>
        </w:tc>
        <w:tc>
          <w:tcPr>
            <w:tcW w:w="4106" w:type="dxa"/>
          </w:tcPr>
          <w:p w14:paraId="345DF88C" w14:textId="77941576" w:rsidR="00A51845" w:rsidRPr="00537D71" w:rsidRDefault="00A51845" w:rsidP="00A51845">
            <w:pPr>
              <w:pStyle w:val="Toelichtendetekst2"/>
              <w:numPr>
                <w:ilvl w:val="0"/>
                <w:numId w:val="31"/>
              </w:numPr>
              <w:rPr>
                <w:i w:val="0"/>
                <w:iCs/>
                <w:color w:val="auto"/>
              </w:rPr>
            </w:pPr>
            <w:r w:rsidRPr="00537D71">
              <w:rPr>
                <w:i w:val="0"/>
                <w:iCs/>
                <w:color w:val="auto"/>
              </w:rPr>
              <w:t>Nieuwe dakafwerking</w:t>
            </w:r>
          </w:p>
        </w:tc>
      </w:tr>
      <w:tr w:rsidR="00A51845" w:rsidRPr="00537D71" w14:paraId="34098C79" w14:textId="7D1514E3" w:rsidTr="00A0112F">
        <w:tc>
          <w:tcPr>
            <w:tcW w:w="4106" w:type="dxa"/>
          </w:tcPr>
          <w:p w14:paraId="7BDBA302" w14:textId="77777777" w:rsidR="00A51845" w:rsidRPr="00537D71" w:rsidRDefault="00A51845" w:rsidP="00A51845">
            <w:pPr>
              <w:pStyle w:val="Toelichtendetekst2"/>
              <w:rPr>
                <w:i w:val="0"/>
                <w:iCs/>
                <w:color w:val="auto"/>
              </w:rPr>
            </w:pPr>
          </w:p>
        </w:tc>
        <w:tc>
          <w:tcPr>
            <w:tcW w:w="4106" w:type="dxa"/>
          </w:tcPr>
          <w:p w14:paraId="2CCF52EF" w14:textId="07084A9B" w:rsidR="00A51845" w:rsidRPr="00537D71" w:rsidRDefault="00A51845" w:rsidP="00A51845">
            <w:pPr>
              <w:pStyle w:val="Toelichtendetekst2"/>
              <w:numPr>
                <w:ilvl w:val="0"/>
                <w:numId w:val="31"/>
              </w:numPr>
              <w:rPr>
                <w:i w:val="0"/>
                <w:iCs/>
                <w:color w:val="auto"/>
              </w:rPr>
            </w:pPr>
            <w:r w:rsidRPr="00537D71">
              <w:rPr>
                <w:i w:val="0"/>
                <w:iCs/>
                <w:color w:val="auto"/>
              </w:rPr>
              <w:t>Vervangen Sheddaken</w:t>
            </w:r>
          </w:p>
        </w:tc>
      </w:tr>
      <w:tr w:rsidR="00A51845" w:rsidRPr="00537D71" w14:paraId="67A3E025" w14:textId="53C72AB8" w:rsidTr="00A0112F">
        <w:tc>
          <w:tcPr>
            <w:tcW w:w="4106" w:type="dxa"/>
          </w:tcPr>
          <w:p w14:paraId="6D5EC476" w14:textId="4DE74D1F" w:rsidR="00A51845" w:rsidRPr="00537D71" w:rsidRDefault="00A51845" w:rsidP="00A51845">
            <w:pPr>
              <w:pStyle w:val="Toelichtendetekst2"/>
              <w:rPr>
                <w:i w:val="0"/>
                <w:iCs/>
                <w:color w:val="auto"/>
              </w:rPr>
            </w:pPr>
          </w:p>
        </w:tc>
        <w:tc>
          <w:tcPr>
            <w:tcW w:w="4106" w:type="dxa"/>
          </w:tcPr>
          <w:p w14:paraId="1ABEB0DC" w14:textId="041862BB" w:rsidR="00A51845" w:rsidRPr="00537D71" w:rsidRDefault="00A51845" w:rsidP="00A51845">
            <w:pPr>
              <w:pStyle w:val="Toelichtendetekst2"/>
              <w:numPr>
                <w:ilvl w:val="0"/>
                <w:numId w:val="31"/>
              </w:numPr>
              <w:rPr>
                <w:i w:val="0"/>
                <w:iCs/>
                <w:color w:val="auto"/>
              </w:rPr>
            </w:pPr>
            <w:r w:rsidRPr="00537D71">
              <w:rPr>
                <w:i w:val="0"/>
                <w:iCs/>
                <w:color w:val="auto"/>
              </w:rPr>
              <w:t>Dak invulling; bestaande uit groene daken en zichtbaar groe</w:t>
            </w:r>
            <w:r w:rsidR="00D8265A">
              <w:rPr>
                <w:i w:val="0"/>
                <w:iCs/>
                <w:color w:val="auto"/>
              </w:rPr>
              <w:t>n</w:t>
            </w:r>
          </w:p>
        </w:tc>
      </w:tr>
      <w:tr w:rsidR="00A51845" w:rsidRPr="00537D71" w14:paraId="2BD9FE46" w14:textId="624172E6" w:rsidTr="00A0112F">
        <w:tc>
          <w:tcPr>
            <w:tcW w:w="4106" w:type="dxa"/>
          </w:tcPr>
          <w:p w14:paraId="14DAE042" w14:textId="145A9DF3" w:rsidR="00A51845" w:rsidRPr="00537D71" w:rsidRDefault="00A51845" w:rsidP="00A51845">
            <w:pPr>
              <w:pStyle w:val="Toelichtendetekst2"/>
              <w:rPr>
                <w:i w:val="0"/>
                <w:iCs/>
                <w:color w:val="auto"/>
              </w:rPr>
            </w:pPr>
          </w:p>
        </w:tc>
        <w:tc>
          <w:tcPr>
            <w:tcW w:w="4106" w:type="dxa"/>
          </w:tcPr>
          <w:p w14:paraId="03E1BA46" w14:textId="36905090" w:rsidR="00A51845" w:rsidRPr="00537D71" w:rsidRDefault="00A51845" w:rsidP="00A51845">
            <w:pPr>
              <w:pStyle w:val="Toelichtendetekst2"/>
              <w:numPr>
                <w:ilvl w:val="0"/>
                <w:numId w:val="32"/>
              </w:numPr>
              <w:rPr>
                <w:i w:val="0"/>
                <w:iCs/>
                <w:color w:val="auto"/>
              </w:rPr>
            </w:pPr>
            <w:r w:rsidRPr="00537D71">
              <w:rPr>
                <w:i w:val="0"/>
                <w:iCs/>
                <w:color w:val="auto"/>
              </w:rPr>
              <w:t>Plaatsen van zonnepanele</w:t>
            </w:r>
            <w:r w:rsidR="00D8265A">
              <w:rPr>
                <w:i w:val="0"/>
                <w:iCs/>
                <w:color w:val="auto"/>
              </w:rPr>
              <w:t>n</w:t>
            </w:r>
          </w:p>
        </w:tc>
      </w:tr>
    </w:tbl>
    <w:p w14:paraId="7CC5E4E7" w14:textId="0BD2167B" w:rsidR="00A426EB" w:rsidRDefault="00A426EB" w:rsidP="00A426EB">
      <w:pPr>
        <w:pStyle w:val="Toelichtendetekst2"/>
        <w:rPr>
          <w:i w:val="0"/>
          <w:iCs/>
          <w:color w:val="auto"/>
        </w:rPr>
      </w:pPr>
    </w:p>
    <w:p w14:paraId="261ADF09" w14:textId="1A9CA0DC" w:rsidR="00743708" w:rsidRDefault="0013199A" w:rsidP="3E6578D9">
      <w:pPr>
        <w:pStyle w:val="Toelichtendetekst2"/>
        <w:rPr>
          <w:i w:val="0"/>
          <w:color w:val="auto"/>
        </w:rPr>
      </w:pPr>
      <w:r w:rsidRPr="3E6578D9">
        <w:rPr>
          <w:i w:val="0"/>
          <w:color w:val="auto"/>
        </w:rPr>
        <w:t>Wat vind</w:t>
      </w:r>
      <w:r w:rsidR="47D79B18" w:rsidRPr="3E6578D9">
        <w:rPr>
          <w:i w:val="0"/>
          <w:color w:val="auto"/>
        </w:rPr>
        <w:t>t</w:t>
      </w:r>
      <w:r w:rsidRPr="3E6578D9">
        <w:rPr>
          <w:i w:val="0"/>
          <w:color w:val="auto"/>
        </w:rPr>
        <w:t xml:space="preserve"> u van de </w:t>
      </w:r>
      <w:r w:rsidR="00EA582F" w:rsidRPr="3E6578D9">
        <w:rPr>
          <w:i w:val="0"/>
          <w:color w:val="auto"/>
        </w:rPr>
        <w:t>beoogde perceelindeling? Licht uw antwoord toe.</w:t>
      </w:r>
    </w:p>
    <w:p w14:paraId="0E0FBAC3" w14:textId="77777777" w:rsidR="00FC522C" w:rsidRDefault="00FC522C" w:rsidP="00A426EB">
      <w:pPr>
        <w:pStyle w:val="Toelichtendetekst2"/>
        <w:rPr>
          <w:b/>
          <w:bCs/>
          <w:i w:val="0"/>
          <w:iCs/>
          <w:color w:val="auto"/>
        </w:rPr>
      </w:pPr>
    </w:p>
    <w:p w14:paraId="28E19763" w14:textId="7B33D217" w:rsidR="00743708" w:rsidRPr="00425A9C" w:rsidRDefault="0013199A" w:rsidP="00A426EB">
      <w:pPr>
        <w:pStyle w:val="Toelichtendetekst2"/>
        <w:rPr>
          <w:b/>
          <w:bCs/>
          <w:i w:val="0"/>
          <w:iCs/>
          <w:color w:val="auto"/>
        </w:rPr>
      </w:pPr>
      <w:r>
        <w:rPr>
          <w:b/>
          <w:bCs/>
          <w:i w:val="0"/>
          <w:iCs/>
          <w:color w:val="auto"/>
        </w:rPr>
        <w:t>Vraag 2</w:t>
      </w:r>
    </w:p>
    <w:p w14:paraId="04446B24" w14:textId="26E872C4" w:rsidR="00167FAE" w:rsidRDefault="00196C47" w:rsidP="00196C47">
      <w:r>
        <w:t xml:space="preserve">De opdracht wordt aanbesteed </w:t>
      </w:r>
      <w:r w:rsidR="002C44D3">
        <w:t xml:space="preserve">door middel van een Europese niet-openbare aanbesteding. </w:t>
      </w:r>
      <w:r w:rsidR="0013199A">
        <w:t xml:space="preserve">Er </w:t>
      </w:r>
      <w:r w:rsidR="006E3AD0">
        <w:t xml:space="preserve">worden maximaal </w:t>
      </w:r>
      <w:r w:rsidR="00B9381A">
        <w:t>5</w:t>
      </w:r>
      <w:r w:rsidR="006E3AD0">
        <w:t xml:space="preserve"> partijen uitgenodigd voor de gunningsfase.</w:t>
      </w:r>
    </w:p>
    <w:p w14:paraId="5055E9D0" w14:textId="77777777" w:rsidR="00EA582F" w:rsidRDefault="00EA582F" w:rsidP="00196C47"/>
    <w:p w14:paraId="58F532BD" w14:textId="13B19BED" w:rsidR="00EA582F" w:rsidRDefault="00EA582F" w:rsidP="00196C47">
      <w:r>
        <w:t>Wat vind</w:t>
      </w:r>
      <w:r w:rsidR="743953D1">
        <w:t>t</w:t>
      </w:r>
      <w:r>
        <w:t xml:space="preserve"> u van de beoogde aanbestedingsprocedure?</w:t>
      </w:r>
      <w:r w:rsidR="00020A4D">
        <w:t xml:space="preserve"> </w:t>
      </w:r>
      <w:r>
        <w:t>Licht uw antwoord toe.</w:t>
      </w:r>
    </w:p>
    <w:p w14:paraId="03A84BFD" w14:textId="77777777" w:rsidR="0013199A" w:rsidRDefault="0013199A" w:rsidP="00196C47"/>
    <w:p w14:paraId="697823E5" w14:textId="35A0B587" w:rsidR="00EA582F" w:rsidRPr="003A71B5" w:rsidRDefault="00EA582F" w:rsidP="00196C47">
      <w:pPr>
        <w:rPr>
          <w:b/>
          <w:bCs/>
        </w:rPr>
      </w:pPr>
      <w:r w:rsidRPr="003A71B5">
        <w:rPr>
          <w:b/>
          <w:bCs/>
        </w:rPr>
        <w:t>Vraag 3</w:t>
      </w:r>
    </w:p>
    <w:p w14:paraId="2B41ED8B" w14:textId="269879DF" w:rsidR="00EA582F" w:rsidRDefault="00EA582F" w:rsidP="00196C47">
      <w:r>
        <w:t xml:space="preserve">De opdracht wordt op de markt gezet </w:t>
      </w:r>
      <w:r w:rsidR="00020A4D">
        <w:t>door middel van een STABU-bestek</w:t>
      </w:r>
      <w:r w:rsidR="00020A4D" w:rsidRPr="00020A4D">
        <w:t xml:space="preserve"> </w:t>
      </w:r>
      <w:r w:rsidR="00020A4D">
        <w:t xml:space="preserve">op basis van het UAV2012. </w:t>
      </w:r>
    </w:p>
    <w:p w14:paraId="225BC681" w14:textId="77777777" w:rsidR="00020A4D" w:rsidRDefault="00020A4D" w:rsidP="00196C47"/>
    <w:p w14:paraId="2EA19CD4" w14:textId="56659FD5" w:rsidR="00020A4D" w:rsidRDefault="00020A4D" w:rsidP="00196C47">
      <w:r>
        <w:t>Wat vind</w:t>
      </w:r>
      <w:r w:rsidR="3E701698">
        <w:t>t</w:t>
      </w:r>
      <w:r>
        <w:t xml:space="preserve"> u van deze gekozen contractvorm? </w:t>
      </w:r>
      <w:r w:rsidR="00610196">
        <w:t xml:space="preserve">Zou u een andere contractvorm adviseren? </w:t>
      </w:r>
      <w:r w:rsidR="00610196">
        <w:br/>
      </w:r>
      <w:r w:rsidR="003A71B5">
        <w:t>Licht uw antwoord toe.</w:t>
      </w:r>
    </w:p>
    <w:p w14:paraId="4DF8774B" w14:textId="77777777" w:rsidR="004B57A9" w:rsidRDefault="004B57A9" w:rsidP="00527E4A"/>
    <w:p w14:paraId="68D2E911" w14:textId="53FBE0E2" w:rsidR="00055C59" w:rsidRDefault="00EA77E1" w:rsidP="00261527">
      <w:pPr>
        <w:pStyle w:val="Toelichtendetekst2"/>
        <w:rPr>
          <w:b/>
          <w:bCs/>
          <w:i w:val="0"/>
          <w:iCs/>
          <w:color w:val="auto"/>
        </w:rPr>
      </w:pPr>
      <w:r>
        <w:rPr>
          <w:b/>
          <w:bCs/>
          <w:i w:val="0"/>
          <w:iCs/>
          <w:color w:val="auto"/>
        </w:rPr>
        <w:t>Vraag 4</w:t>
      </w:r>
    </w:p>
    <w:p w14:paraId="3C9A4A6E" w14:textId="0C9234EB" w:rsidR="00972D2E" w:rsidRPr="00972D2E" w:rsidRDefault="0031370F" w:rsidP="00067AD3">
      <w:pPr>
        <w:pStyle w:val="Toelichtendetekst2"/>
        <w:rPr>
          <w:b/>
          <w:bCs/>
          <w:i w:val="0"/>
          <w:iCs/>
          <w:color w:val="auto"/>
        </w:rPr>
      </w:pPr>
      <w:r>
        <w:rPr>
          <w:b/>
          <w:bCs/>
          <w:i w:val="0"/>
          <w:iCs/>
          <w:color w:val="auto"/>
        </w:rPr>
        <w:t xml:space="preserve">Kerncompetenties </w:t>
      </w:r>
    </w:p>
    <w:p w14:paraId="07B1388B" w14:textId="77777777" w:rsidR="00972D2E" w:rsidRPr="00972D2E" w:rsidRDefault="00972D2E" w:rsidP="00972D2E">
      <w:pPr>
        <w:pStyle w:val="Toelichtendetekst2"/>
        <w:rPr>
          <w:i w:val="0"/>
          <w:color w:val="auto"/>
        </w:rPr>
      </w:pPr>
      <w:r w:rsidRPr="00972D2E">
        <w:rPr>
          <w:i w:val="0"/>
          <w:color w:val="auto"/>
        </w:rPr>
        <w:t>De werkzaamheden voor dit project zijn over het algemeen vrij standaard. De complexiteit zit echter in de logistiek en het omgevingsmanagement. Het project omvat veel verschillende daken en gevels, waardoor de werkzaamheden waarschijnlijk gefaseerd uitgevoerd zullen worden. Dit maakt het project ook interessant voor midden- en kleinbedrijven. Tegelijkertijd willen we hen wijzen op de risico’s die gepaard gaan met een opdracht van deze omvang en de complexiteit van het gebouw, de omgeving en de gebruikers. Hieronder zijn de kerncompetenties beschreven. Per perceel gelden andere kerncompetenties.</w:t>
      </w:r>
    </w:p>
    <w:p w14:paraId="1D0A8BB4" w14:textId="77777777" w:rsidR="00972D2E" w:rsidRPr="00972D2E" w:rsidRDefault="00972D2E" w:rsidP="00972D2E">
      <w:pPr>
        <w:pStyle w:val="Toelichtendetekst2"/>
        <w:rPr>
          <w:i w:val="0"/>
          <w:color w:val="auto"/>
        </w:rPr>
      </w:pPr>
    </w:p>
    <w:p w14:paraId="0428FA49" w14:textId="14007CD7" w:rsidR="00972D2E" w:rsidRPr="00972D2E" w:rsidRDefault="00972D2E" w:rsidP="00067AD3">
      <w:pPr>
        <w:pStyle w:val="Toelichtendetekst2"/>
        <w:rPr>
          <w:i w:val="0"/>
          <w:color w:val="auto"/>
        </w:rPr>
      </w:pPr>
      <w:r w:rsidRPr="00972D2E">
        <w:rPr>
          <w:i w:val="0"/>
          <w:color w:val="auto"/>
        </w:rPr>
        <w:t>Wat vindt u van de gevraagde kerncompetenties, en welke aantallen/hoeveelheden acht u geschikt voor deze opdracht? Vul alstublieft de gele vlakken in bij de kerncompetenties en licht uw antwoord toe.</w:t>
      </w:r>
    </w:p>
    <w:p w14:paraId="63C734ED" w14:textId="77777777" w:rsidR="00261527" w:rsidRPr="004F1063" w:rsidRDefault="00261527" w:rsidP="00261527">
      <w:pPr>
        <w:pStyle w:val="Toelichtendetekst2"/>
        <w:rPr>
          <w:b/>
          <w:bCs/>
          <w:i w:val="0"/>
          <w:iCs/>
          <w:color w:val="auto"/>
        </w:rPr>
      </w:pPr>
    </w:p>
    <w:p w14:paraId="6C4658A3" w14:textId="77777777" w:rsidR="00261527" w:rsidRDefault="00261527" w:rsidP="00261527">
      <w:pPr>
        <w:pStyle w:val="Toelichtendetekst2"/>
        <w:rPr>
          <w:b/>
          <w:bCs/>
          <w:i w:val="0"/>
          <w:iCs/>
          <w:color w:val="auto"/>
        </w:rPr>
      </w:pPr>
      <w:r w:rsidRPr="004F1063">
        <w:rPr>
          <w:b/>
          <w:bCs/>
          <w:i w:val="0"/>
          <w:iCs/>
          <w:color w:val="auto"/>
        </w:rPr>
        <w:t>Kerncompetentie</w:t>
      </w:r>
      <w:r>
        <w:rPr>
          <w:b/>
          <w:bCs/>
          <w:i w:val="0"/>
          <w:iCs/>
          <w:color w:val="auto"/>
        </w:rPr>
        <w:t>s</w:t>
      </w:r>
    </w:p>
    <w:p w14:paraId="61C35EAC" w14:textId="5642B7A8" w:rsidR="00261527" w:rsidRPr="00082CB3" w:rsidRDefault="00261527" w:rsidP="00261527">
      <w:pPr>
        <w:pStyle w:val="Toelichtendetekst2"/>
        <w:rPr>
          <w:i w:val="0"/>
          <w:iCs/>
          <w:color w:val="auto"/>
        </w:rPr>
      </w:pPr>
      <w:r w:rsidRPr="00082CB3">
        <w:rPr>
          <w:i w:val="0"/>
          <w:iCs/>
          <w:color w:val="auto"/>
        </w:rPr>
        <w:lastRenderedPageBreak/>
        <w:t xml:space="preserve">Inschrijver dient reeds bij </w:t>
      </w:r>
      <w:r w:rsidR="00EA77E1">
        <w:rPr>
          <w:i w:val="0"/>
          <w:iCs/>
          <w:color w:val="auto"/>
        </w:rPr>
        <w:t>I</w:t>
      </w:r>
      <w:r w:rsidRPr="00082CB3">
        <w:rPr>
          <w:i w:val="0"/>
          <w:iCs/>
          <w:color w:val="auto"/>
        </w:rPr>
        <w:t xml:space="preserve">nschrijving aan te tonen dat hij over voldoende deskundigheid en ervaring beschikt met betrekking tot de </w:t>
      </w:r>
      <w:r>
        <w:rPr>
          <w:i w:val="0"/>
          <w:iCs/>
          <w:color w:val="auto"/>
        </w:rPr>
        <w:t>o</w:t>
      </w:r>
      <w:r w:rsidRPr="00082CB3">
        <w:rPr>
          <w:i w:val="0"/>
          <w:iCs/>
          <w:color w:val="auto"/>
        </w:rPr>
        <w:t>pdracht door middel van Kerncompetenties. Voor elk van de Kerncompetenties geldt:</w:t>
      </w:r>
    </w:p>
    <w:p w14:paraId="1F13D742" w14:textId="77777777" w:rsidR="00261527" w:rsidRPr="00082CB3" w:rsidRDefault="00261527" w:rsidP="00261527">
      <w:pPr>
        <w:pStyle w:val="Toelichtendetekst2"/>
        <w:rPr>
          <w:i w:val="0"/>
          <w:iCs/>
          <w:color w:val="auto"/>
        </w:rPr>
      </w:pPr>
    </w:p>
    <w:p w14:paraId="5735D298" w14:textId="392793B0" w:rsidR="00261527" w:rsidRPr="00082CB3" w:rsidRDefault="00261527" w:rsidP="00261527">
      <w:pPr>
        <w:pStyle w:val="Toelichtendetekst2"/>
        <w:numPr>
          <w:ilvl w:val="0"/>
          <w:numId w:val="35"/>
        </w:numPr>
        <w:spacing w:after="120"/>
        <w:ind w:left="714" w:hanging="357"/>
        <w:rPr>
          <w:i w:val="0"/>
          <w:iCs/>
          <w:color w:val="auto"/>
        </w:rPr>
      </w:pPr>
      <w:r w:rsidRPr="00082CB3">
        <w:rPr>
          <w:i w:val="0"/>
          <w:iCs/>
          <w:color w:val="auto"/>
        </w:rPr>
        <w:t xml:space="preserve">De Kerncompetentie is aantoonbaar middels een opdracht die in de laatste </w:t>
      </w:r>
      <w:r w:rsidR="00216528">
        <w:rPr>
          <w:i w:val="0"/>
          <w:iCs/>
          <w:color w:val="auto"/>
        </w:rPr>
        <w:t>5</w:t>
      </w:r>
      <w:r w:rsidRPr="00082CB3">
        <w:rPr>
          <w:i w:val="0"/>
          <w:iCs/>
          <w:color w:val="auto"/>
        </w:rPr>
        <w:t xml:space="preserve"> (</w:t>
      </w:r>
      <w:r w:rsidR="00216528">
        <w:rPr>
          <w:i w:val="0"/>
          <w:iCs/>
          <w:color w:val="auto"/>
        </w:rPr>
        <w:t>vijf</w:t>
      </w:r>
      <w:r w:rsidRPr="00082CB3">
        <w:rPr>
          <w:i w:val="0"/>
          <w:iCs/>
          <w:color w:val="auto"/>
        </w:rPr>
        <w:t>) jaar, terug te rekenen vanaf datum publicatie van de Aanbesteding, is uitgevoerd;</w:t>
      </w:r>
    </w:p>
    <w:p w14:paraId="46DD0655" w14:textId="77777777" w:rsidR="00261527" w:rsidRPr="00082CB3" w:rsidRDefault="00261527" w:rsidP="00261527">
      <w:pPr>
        <w:pStyle w:val="Toelichtendetekst2"/>
        <w:numPr>
          <w:ilvl w:val="0"/>
          <w:numId w:val="35"/>
        </w:numPr>
        <w:spacing w:after="120"/>
        <w:ind w:left="714" w:hanging="357"/>
        <w:rPr>
          <w:i w:val="0"/>
          <w:iCs/>
          <w:color w:val="auto"/>
        </w:rPr>
      </w:pPr>
      <w:r w:rsidRPr="00082CB3">
        <w:rPr>
          <w:i w:val="0"/>
          <w:iCs/>
          <w:color w:val="auto"/>
        </w:rPr>
        <w:t>De uitvoering van de opdracht dient voldoende beoordeeld te zijn door de betreffende opdrachtgever. De Gemeente kan een referentiecheck uitvoeren om hier een controle op uit te voeren, de ingediende referentie dient hiermee akkoord te zijn.</w:t>
      </w:r>
    </w:p>
    <w:p w14:paraId="2848C10C" w14:textId="77777777" w:rsidR="00261527" w:rsidRPr="00082CB3" w:rsidRDefault="00261527" w:rsidP="00261527">
      <w:pPr>
        <w:pStyle w:val="Toelichtendetekst2"/>
        <w:numPr>
          <w:ilvl w:val="0"/>
          <w:numId w:val="35"/>
        </w:numPr>
        <w:spacing w:after="120"/>
        <w:ind w:left="714" w:hanging="357"/>
        <w:rPr>
          <w:i w:val="0"/>
          <w:iCs/>
          <w:color w:val="auto"/>
        </w:rPr>
      </w:pPr>
      <w:r w:rsidRPr="00082CB3">
        <w:rPr>
          <w:i w:val="0"/>
          <w:iCs/>
          <w:color w:val="auto"/>
        </w:rPr>
        <w:t xml:space="preserve">Korte beschrijving van de opdracht waaruit duidelijk de Kerncompetentie blijkt in maximaal </w:t>
      </w:r>
      <w:r>
        <w:rPr>
          <w:i w:val="0"/>
          <w:iCs/>
          <w:color w:val="auto"/>
        </w:rPr>
        <w:t>50</w:t>
      </w:r>
      <w:r w:rsidRPr="00082CB3">
        <w:rPr>
          <w:i w:val="0"/>
          <w:iCs/>
          <w:color w:val="auto"/>
        </w:rPr>
        <w:t xml:space="preserve">0 woorden (de woorden na de eerste </w:t>
      </w:r>
      <w:r>
        <w:rPr>
          <w:i w:val="0"/>
          <w:iCs/>
          <w:color w:val="auto"/>
        </w:rPr>
        <w:t>500</w:t>
      </w:r>
      <w:r w:rsidRPr="00082CB3">
        <w:rPr>
          <w:i w:val="0"/>
          <w:iCs/>
          <w:color w:val="auto"/>
        </w:rPr>
        <w:t xml:space="preserve"> woorden worden niet gelezen). Uit deze gegevens moet blijken dat Inschrijver over de gevraagde Kerncompetentie beschikt voor de gevraagde dienstverlening. Onvolledige of te summiere beschrijving van de opdracht is geheel voor rekening van Inschrijver. Herstel van een onvolledige of te summiere beschrijving in de vorm van een nieuwe schriftelijke uitleg van maximaal 250 woorden is niet toegestaan.</w:t>
      </w:r>
    </w:p>
    <w:p w14:paraId="0A22BEDB" w14:textId="77777777" w:rsidR="00261527" w:rsidRPr="00082CB3" w:rsidRDefault="00261527" w:rsidP="00261527">
      <w:pPr>
        <w:pStyle w:val="Toelichtendetekst2"/>
        <w:numPr>
          <w:ilvl w:val="0"/>
          <w:numId w:val="35"/>
        </w:numPr>
        <w:spacing w:after="120"/>
        <w:ind w:left="714" w:hanging="357"/>
        <w:rPr>
          <w:i w:val="0"/>
          <w:iCs/>
          <w:color w:val="auto"/>
        </w:rPr>
      </w:pPr>
      <w:r w:rsidRPr="00082CB3">
        <w:rPr>
          <w:i w:val="0"/>
          <w:iCs/>
          <w:color w:val="auto"/>
        </w:rPr>
        <w:t>Per Kerncompetentie verstrekt Inschrijver maximaal 1 referentie.</w:t>
      </w:r>
    </w:p>
    <w:p w14:paraId="720094B3" w14:textId="77777777" w:rsidR="00261527" w:rsidRPr="00082CB3" w:rsidRDefault="00261527" w:rsidP="00261527">
      <w:pPr>
        <w:pStyle w:val="Toelichtendetekst2"/>
        <w:numPr>
          <w:ilvl w:val="0"/>
          <w:numId w:val="35"/>
        </w:numPr>
        <w:spacing w:after="120"/>
        <w:ind w:left="714" w:hanging="357"/>
        <w:rPr>
          <w:i w:val="0"/>
          <w:iCs/>
          <w:color w:val="auto"/>
        </w:rPr>
      </w:pPr>
      <w:r w:rsidRPr="00082CB3">
        <w:rPr>
          <w:i w:val="0"/>
          <w:iCs/>
          <w:color w:val="auto"/>
        </w:rPr>
        <w:t>Inschrijver gebruikt zo veel referenties (dus ingevulde formats) als nodig is om alle Kerncompetenties aan te tonen. Eén referentie kan meerdere Kerncompetenties aantonen, maar het is niet toegestaan om meerdere referenties te gebruiken om één Kerncompetentie aan te tonen.</w:t>
      </w:r>
    </w:p>
    <w:p w14:paraId="1B557943" w14:textId="77777777" w:rsidR="00261527" w:rsidRPr="0009458B" w:rsidRDefault="00261527" w:rsidP="00261527">
      <w:pPr>
        <w:pStyle w:val="Toelichtendetekst2"/>
        <w:numPr>
          <w:ilvl w:val="0"/>
          <w:numId w:val="35"/>
        </w:numPr>
        <w:spacing w:after="120"/>
        <w:ind w:left="714" w:hanging="357"/>
        <w:rPr>
          <w:i w:val="0"/>
          <w:color w:val="auto"/>
        </w:rPr>
      </w:pPr>
      <w:r w:rsidRPr="731A4289">
        <w:rPr>
          <w:i w:val="0"/>
          <w:color w:val="auto"/>
        </w:rPr>
        <w:t>De referentie mag niet afkomstig zijn van de eigen organisatie van de Inschrijver of een andere organisatie binnen de holding of de moedermaatschappij.</w:t>
      </w:r>
    </w:p>
    <w:p w14:paraId="3919B7E9" w14:textId="77777777" w:rsidR="00261527" w:rsidRPr="00082CB3" w:rsidRDefault="00261527" w:rsidP="00261527">
      <w:pPr>
        <w:pStyle w:val="Toelichtendetekst2"/>
        <w:numPr>
          <w:ilvl w:val="0"/>
          <w:numId w:val="35"/>
        </w:numPr>
        <w:spacing w:after="120"/>
        <w:ind w:left="714" w:hanging="357"/>
        <w:rPr>
          <w:i w:val="0"/>
          <w:iCs/>
          <w:color w:val="auto"/>
        </w:rPr>
      </w:pPr>
      <w:r w:rsidRPr="00082CB3">
        <w:rPr>
          <w:i w:val="0"/>
          <w:iCs/>
          <w:color w:val="auto"/>
        </w:rPr>
        <w:t xml:space="preserve">Een Onderneming (een Inschrijver, een </w:t>
      </w:r>
      <w:proofErr w:type="spellStart"/>
      <w:r w:rsidRPr="00082CB3">
        <w:rPr>
          <w:i w:val="0"/>
          <w:iCs/>
          <w:color w:val="auto"/>
        </w:rPr>
        <w:t>combinant</w:t>
      </w:r>
      <w:proofErr w:type="spellEnd"/>
      <w:r w:rsidRPr="00082CB3">
        <w:rPr>
          <w:i w:val="0"/>
          <w:iCs/>
          <w:color w:val="auto"/>
        </w:rPr>
        <w:t xml:space="preserve"> of een derde) kan zich slechts beroepen op de (in samenwerkingsverband) opgedane ervaring indien de onderneming de werkzaamheden waarop de technische bekwaamheid berust daadwerkelijk zelf heeft verricht.</w:t>
      </w:r>
    </w:p>
    <w:p w14:paraId="2AB144CE" w14:textId="77777777" w:rsidR="00261527" w:rsidRPr="00082CB3" w:rsidRDefault="00261527" w:rsidP="00261527">
      <w:pPr>
        <w:pStyle w:val="Toelichtendetekst2"/>
        <w:numPr>
          <w:ilvl w:val="0"/>
          <w:numId w:val="35"/>
        </w:numPr>
        <w:spacing w:after="120"/>
        <w:ind w:left="714" w:hanging="357"/>
        <w:rPr>
          <w:i w:val="0"/>
          <w:iCs/>
          <w:color w:val="auto"/>
        </w:rPr>
      </w:pPr>
      <w:r w:rsidRPr="00082CB3">
        <w:rPr>
          <w:i w:val="0"/>
          <w:iCs/>
          <w:color w:val="auto"/>
        </w:rPr>
        <w:t>De Gemeente behoudt zich uitdrukkelijk het recht voor om aan hem overgelegde informatie, gegevens en bescheiden (op juistheid) te (laten) controleren en te (laten) verifiëren. Inschrijver is verplicht hieraan zijn medewerking te verlenen.</w:t>
      </w:r>
    </w:p>
    <w:p w14:paraId="6DA96089" w14:textId="77777777" w:rsidR="00261527" w:rsidRPr="004F1063" w:rsidRDefault="00261527" w:rsidP="00261527">
      <w:pPr>
        <w:pStyle w:val="Toelichtendetekst2"/>
        <w:rPr>
          <w:i w:val="0"/>
          <w:iCs/>
          <w:color w:val="auto"/>
        </w:rPr>
      </w:pPr>
    </w:p>
    <w:p w14:paraId="15E94F79" w14:textId="77777777" w:rsidR="00261527" w:rsidRPr="009C110C" w:rsidRDefault="00261527" w:rsidP="00261527">
      <w:pPr>
        <w:pStyle w:val="Toelichtendetekst2"/>
        <w:rPr>
          <w:b/>
          <w:bCs/>
          <w:i w:val="0"/>
          <w:iCs/>
          <w:color w:val="auto"/>
        </w:rPr>
      </w:pPr>
      <w:r w:rsidRPr="009C110C">
        <w:rPr>
          <w:b/>
          <w:bCs/>
          <w:i w:val="0"/>
          <w:iCs/>
          <w:color w:val="auto"/>
        </w:rPr>
        <w:t>Perceel 1</w:t>
      </w:r>
      <w:r>
        <w:rPr>
          <w:b/>
          <w:bCs/>
          <w:i w:val="0"/>
          <w:iCs/>
          <w:color w:val="auto"/>
        </w:rPr>
        <w:t xml:space="preserve"> -</w:t>
      </w:r>
      <w:r w:rsidRPr="009C110C">
        <w:rPr>
          <w:b/>
          <w:bCs/>
          <w:i w:val="0"/>
          <w:iCs/>
          <w:color w:val="auto"/>
        </w:rPr>
        <w:t xml:space="preserve"> Verduurzamen Gevel</w:t>
      </w:r>
    </w:p>
    <w:p w14:paraId="329A976B" w14:textId="77777777" w:rsidR="00261527" w:rsidRPr="00655748" w:rsidRDefault="00261527" w:rsidP="00261527">
      <w:pPr>
        <w:pStyle w:val="Toelichtendetekst2"/>
        <w:rPr>
          <w:i w:val="0"/>
          <w:iCs/>
          <w:color w:val="auto"/>
        </w:rPr>
      </w:pPr>
      <w:r w:rsidRPr="00655748">
        <w:rPr>
          <w:b/>
          <w:bCs/>
          <w:i w:val="0"/>
          <w:iCs/>
          <w:color w:val="auto"/>
        </w:rPr>
        <w:t>Kerncompetentie 1: Ervaring met Complexe en Omvangrijke Gevelrenovatie</w:t>
      </w:r>
    </w:p>
    <w:p w14:paraId="6FAFC221" w14:textId="77777777" w:rsidR="00261527" w:rsidRPr="00655748" w:rsidRDefault="00261527" w:rsidP="00261527">
      <w:pPr>
        <w:pStyle w:val="Toelichtendetekst2"/>
        <w:rPr>
          <w:i w:val="0"/>
          <w:iCs/>
          <w:color w:val="auto"/>
        </w:rPr>
      </w:pPr>
      <w:r w:rsidRPr="00655748">
        <w:rPr>
          <w:i w:val="0"/>
          <w:iCs/>
          <w:color w:val="auto"/>
        </w:rPr>
        <w:t>Gegadigde heeft aantoonbare ervaring met het integraal renoveren en isoleren van gevels van (maatschappelijk) vastgoed, waarbij de opdracht de volgende kenmerken had:</w:t>
      </w:r>
    </w:p>
    <w:p w14:paraId="44B75929" w14:textId="584C3C3D" w:rsidR="00261527" w:rsidRPr="00655748" w:rsidRDefault="00261527" w:rsidP="00261527">
      <w:pPr>
        <w:pStyle w:val="Toelichtendetekst2"/>
        <w:numPr>
          <w:ilvl w:val="0"/>
          <w:numId w:val="36"/>
        </w:numPr>
        <w:rPr>
          <w:i w:val="0"/>
          <w:iCs/>
          <w:color w:val="auto"/>
        </w:rPr>
      </w:pPr>
      <w:r w:rsidRPr="00655748">
        <w:rPr>
          <w:i w:val="0"/>
          <w:iCs/>
          <w:color w:val="auto"/>
        </w:rPr>
        <w:t xml:space="preserve">Een totale opdrachtwaarde van minimaal </w:t>
      </w:r>
      <w:r w:rsidRPr="001D5B85">
        <w:rPr>
          <w:i w:val="0"/>
          <w:iCs/>
          <w:color w:val="auto"/>
          <w:highlight w:val="yellow"/>
        </w:rPr>
        <w:t>€</w:t>
      </w:r>
      <w:r w:rsidR="00225452">
        <w:rPr>
          <w:i w:val="0"/>
          <w:iCs/>
          <w:color w:val="auto"/>
          <w:highlight w:val="yellow"/>
        </w:rPr>
        <w:t>…</w:t>
      </w:r>
      <w:r w:rsidR="00201428">
        <w:rPr>
          <w:i w:val="0"/>
          <w:iCs/>
          <w:color w:val="auto"/>
          <w:highlight w:val="yellow"/>
        </w:rPr>
        <w:t>…</w:t>
      </w:r>
      <w:r w:rsidRPr="001D5B85">
        <w:rPr>
          <w:i w:val="0"/>
          <w:iCs/>
          <w:color w:val="auto"/>
          <w:highlight w:val="yellow"/>
        </w:rPr>
        <w:t xml:space="preserve"> </w:t>
      </w:r>
      <w:r w:rsidRPr="001A6F4A">
        <w:rPr>
          <w:i w:val="0"/>
          <w:iCs/>
          <w:color w:val="auto"/>
          <w:highlight w:val="yellow"/>
        </w:rPr>
        <w:t>exclusief BTW</w:t>
      </w:r>
      <w:r w:rsidRPr="00655748">
        <w:rPr>
          <w:i w:val="0"/>
          <w:iCs/>
          <w:color w:val="auto"/>
        </w:rPr>
        <w:t>.</w:t>
      </w:r>
    </w:p>
    <w:p w14:paraId="48E44665" w14:textId="010AB9CA" w:rsidR="00261527" w:rsidRPr="00655748" w:rsidRDefault="00261527" w:rsidP="00261527">
      <w:pPr>
        <w:pStyle w:val="Toelichtendetekst2"/>
        <w:numPr>
          <w:ilvl w:val="0"/>
          <w:numId w:val="36"/>
        </w:numPr>
        <w:rPr>
          <w:i w:val="0"/>
          <w:iCs/>
          <w:color w:val="auto"/>
        </w:rPr>
      </w:pPr>
      <w:r w:rsidRPr="00655748">
        <w:rPr>
          <w:i w:val="0"/>
          <w:iCs/>
          <w:color w:val="auto"/>
        </w:rPr>
        <w:t>Een gerenoveerd geveloppervlak van minimaal</w:t>
      </w:r>
      <w:r w:rsidR="001A6F4A">
        <w:rPr>
          <w:i w:val="0"/>
          <w:iCs/>
          <w:color w:val="auto"/>
        </w:rPr>
        <w:t xml:space="preserve"> </w:t>
      </w:r>
      <w:r w:rsidR="00201428" w:rsidRPr="00201428">
        <w:rPr>
          <w:i w:val="0"/>
          <w:iCs/>
          <w:color w:val="auto"/>
          <w:highlight w:val="yellow"/>
        </w:rPr>
        <w:t>..</w:t>
      </w:r>
      <w:r w:rsidR="001A6F4A" w:rsidRPr="001A6F4A">
        <w:rPr>
          <w:i w:val="0"/>
          <w:iCs/>
          <w:color w:val="auto"/>
          <w:highlight w:val="yellow"/>
        </w:rPr>
        <w:t>…</w:t>
      </w:r>
      <w:r w:rsidR="00201428">
        <w:rPr>
          <w:i w:val="0"/>
          <w:iCs/>
          <w:color w:val="auto"/>
          <w:highlight w:val="yellow"/>
        </w:rPr>
        <w:t xml:space="preserve"> </w:t>
      </w:r>
      <w:r w:rsidRPr="001A6F4A">
        <w:rPr>
          <w:i w:val="0"/>
          <w:iCs/>
          <w:color w:val="auto"/>
          <w:highlight w:val="yellow"/>
        </w:rPr>
        <w:t>m².</w:t>
      </w:r>
    </w:p>
    <w:p w14:paraId="786D7BFC" w14:textId="77777777" w:rsidR="00261527" w:rsidRPr="00655748" w:rsidRDefault="00261527" w:rsidP="00261527">
      <w:pPr>
        <w:pStyle w:val="Toelichtendetekst2"/>
        <w:numPr>
          <w:ilvl w:val="0"/>
          <w:numId w:val="36"/>
        </w:numPr>
        <w:rPr>
          <w:i w:val="0"/>
          <w:color w:val="auto"/>
        </w:rPr>
      </w:pPr>
      <w:r w:rsidRPr="731A4289">
        <w:rPr>
          <w:i w:val="0"/>
          <w:color w:val="auto"/>
        </w:rPr>
        <w:t>De werkzaamheden omvatten een combinatie van het vervangen van beglazing én het aanbrengen/vernieuwen van gevelisolatie en/of gevelbekleding.</w:t>
      </w:r>
    </w:p>
    <w:p w14:paraId="1B3A76F3" w14:textId="77777777" w:rsidR="00261527" w:rsidRDefault="00261527" w:rsidP="00261527">
      <w:pPr>
        <w:pStyle w:val="Toelichtendetekst2"/>
        <w:numPr>
          <w:ilvl w:val="0"/>
          <w:numId w:val="36"/>
        </w:numPr>
        <w:rPr>
          <w:i w:val="0"/>
          <w:iCs/>
          <w:color w:val="auto"/>
        </w:rPr>
      </w:pPr>
      <w:r w:rsidRPr="00655748">
        <w:rPr>
          <w:i w:val="0"/>
          <w:iCs/>
          <w:color w:val="auto"/>
        </w:rPr>
        <w:t>Gegadigde was als bouwkundig hoofdaannemer eindverantwoordelijk voor de coördinatie en realisatie van de werkzaamheden.</w:t>
      </w:r>
    </w:p>
    <w:p w14:paraId="2CF1FA42" w14:textId="77777777" w:rsidR="00261527" w:rsidRDefault="00261527" w:rsidP="00261527">
      <w:pPr>
        <w:pStyle w:val="Toelichtendetekst2"/>
        <w:numPr>
          <w:ilvl w:val="0"/>
          <w:numId w:val="36"/>
        </w:numPr>
        <w:rPr>
          <w:i w:val="0"/>
          <w:iCs/>
          <w:color w:val="auto"/>
        </w:rPr>
      </w:pPr>
      <w:r w:rsidRPr="005D2014">
        <w:rPr>
          <w:i w:val="0"/>
          <w:color w:val="auto"/>
        </w:rPr>
        <w:t>Het referentieproject moet vakkundig, volgens de geldende normen en binnen de gestelde termijn zijn opgeleverd.</w:t>
      </w:r>
    </w:p>
    <w:p w14:paraId="5A1A6F5F" w14:textId="77777777" w:rsidR="00261527" w:rsidRPr="00655748" w:rsidRDefault="00261527" w:rsidP="00261527">
      <w:pPr>
        <w:pStyle w:val="Toelichtendetekst2"/>
        <w:ind w:left="720"/>
        <w:rPr>
          <w:i w:val="0"/>
          <w:iCs/>
          <w:color w:val="auto"/>
        </w:rPr>
      </w:pPr>
    </w:p>
    <w:p w14:paraId="432F6E99" w14:textId="77777777" w:rsidR="00261527" w:rsidRPr="00655748" w:rsidRDefault="00261527" w:rsidP="00261527">
      <w:pPr>
        <w:pStyle w:val="Toelichtendetekst2"/>
        <w:rPr>
          <w:i w:val="0"/>
          <w:iCs/>
          <w:color w:val="auto"/>
        </w:rPr>
      </w:pPr>
      <w:r w:rsidRPr="00655748">
        <w:rPr>
          <w:b/>
          <w:bCs/>
          <w:i w:val="0"/>
          <w:iCs/>
          <w:color w:val="auto"/>
        </w:rPr>
        <w:t>Kerncompetentie 2: Ervaring met Werken in een Complexe Binnenstedelijke Omgeving</w:t>
      </w:r>
    </w:p>
    <w:p w14:paraId="0DB2AA51" w14:textId="77777777" w:rsidR="00261527" w:rsidRPr="00655748" w:rsidRDefault="00261527" w:rsidP="00261527">
      <w:pPr>
        <w:pStyle w:val="Toelichtendetekst2"/>
        <w:rPr>
          <w:i w:val="0"/>
          <w:iCs/>
          <w:color w:val="auto"/>
        </w:rPr>
      </w:pPr>
      <w:r w:rsidRPr="00655748">
        <w:rPr>
          <w:i w:val="0"/>
          <w:iCs/>
          <w:color w:val="auto"/>
        </w:rPr>
        <w:lastRenderedPageBreak/>
        <w:t>Gegadigde heeft aantoonbare ervaring met het uitvoeren van bouwwerkzaamheden aan een pand dat gedurende de uitvoering volledig in gebruik was, gelegen in een grootstedelijk en complex binnenstedelijk gebied. Deze complexiteit wordt gekenmerkt door:</w:t>
      </w:r>
    </w:p>
    <w:p w14:paraId="1A3CAAE3" w14:textId="77777777" w:rsidR="00261527" w:rsidRPr="00655748" w:rsidRDefault="00261527" w:rsidP="00261527">
      <w:pPr>
        <w:pStyle w:val="Toelichtendetekst2"/>
        <w:numPr>
          <w:ilvl w:val="0"/>
          <w:numId w:val="37"/>
        </w:numPr>
        <w:rPr>
          <w:i w:val="0"/>
          <w:iCs/>
          <w:color w:val="auto"/>
        </w:rPr>
      </w:pPr>
      <w:r w:rsidRPr="00655748">
        <w:rPr>
          <w:i w:val="0"/>
          <w:iCs/>
          <w:color w:val="auto"/>
        </w:rPr>
        <w:t>Beperkte logistieke ruimte voor aan- en afvoer en opslag.</w:t>
      </w:r>
    </w:p>
    <w:p w14:paraId="2474888E" w14:textId="77777777" w:rsidR="00261527" w:rsidRPr="00655748" w:rsidRDefault="00261527" w:rsidP="00261527">
      <w:pPr>
        <w:pStyle w:val="Toelichtendetekst2"/>
        <w:numPr>
          <w:ilvl w:val="0"/>
          <w:numId w:val="37"/>
        </w:numPr>
        <w:rPr>
          <w:i w:val="0"/>
          <w:iCs/>
          <w:color w:val="auto"/>
        </w:rPr>
      </w:pPr>
      <w:r w:rsidRPr="00655748">
        <w:rPr>
          <w:i w:val="0"/>
          <w:iCs/>
          <w:color w:val="auto"/>
        </w:rPr>
        <w:t>Intensief gebruik van de openbare ruimte door voetgangers, fietsers en ander verkeer, eventueel in combinatie met weekmarkten of evenementen.</w:t>
      </w:r>
    </w:p>
    <w:p w14:paraId="25A76B02" w14:textId="77777777" w:rsidR="00261527" w:rsidRPr="00655748" w:rsidRDefault="00261527" w:rsidP="00261527">
      <w:pPr>
        <w:pStyle w:val="Toelichtendetekst2"/>
        <w:numPr>
          <w:ilvl w:val="0"/>
          <w:numId w:val="37"/>
        </w:numPr>
        <w:rPr>
          <w:i w:val="0"/>
          <w:iCs/>
          <w:color w:val="auto"/>
        </w:rPr>
      </w:pPr>
      <w:r w:rsidRPr="00655748">
        <w:rPr>
          <w:i w:val="0"/>
          <w:iCs/>
          <w:color w:val="auto"/>
        </w:rPr>
        <w:t>Hoge eisen aan omgevingsmanagement om overlast voor gebruikers van het pand en de omgeving te minimaliseren.</w:t>
      </w:r>
    </w:p>
    <w:p w14:paraId="22C0E0C7" w14:textId="77777777" w:rsidR="00261527" w:rsidRDefault="00261527" w:rsidP="00261527">
      <w:pPr>
        <w:pStyle w:val="Toelichtendetekst2"/>
        <w:numPr>
          <w:ilvl w:val="0"/>
          <w:numId w:val="37"/>
        </w:numPr>
        <w:rPr>
          <w:i w:val="0"/>
          <w:iCs/>
          <w:color w:val="auto"/>
        </w:rPr>
      </w:pPr>
      <w:r w:rsidRPr="00655748">
        <w:rPr>
          <w:i w:val="0"/>
          <w:iCs/>
          <w:color w:val="auto"/>
        </w:rPr>
        <w:t>Strikte regels en voorschriften op het gebied van geluid, veiligheid, milieu en werktijden.</w:t>
      </w:r>
    </w:p>
    <w:p w14:paraId="5C7BFCD8" w14:textId="77777777" w:rsidR="00261527" w:rsidRDefault="00261527" w:rsidP="00261527">
      <w:pPr>
        <w:pStyle w:val="Toelichtendetekst2"/>
        <w:rPr>
          <w:i w:val="0"/>
          <w:iCs/>
          <w:color w:val="auto"/>
        </w:rPr>
      </w:pPr>
    </w:p>
    <w:p w14:paraId="1B9FE069" w14:textId="77777777" w:rsidR="00261527" w:rsidRPr="005D2014" w:rsidRDefault="00261527" w:rsidP="00261527">
      <w:pPr>
        <w:pStyle w:val="Toelichtendetekst2"/>
        <w:rPr>
          <w:i w:val="0"/>
          <w:color w:val="auto"/>
        </w:rPr>
      </w:pPr>
      <w:r w:rsidRPr="731A4289">
        <w:rPr>
          <w:b/>
          <w:bCs/>
          <w:i w:val="0"/>
          <w:color w:val="auto"/>
        </w:rPr>
        <w:t>Kerncompetentie 3: Ervaring met Werken aan Monumentaal/Bijzonder Vastgoed</w:t>
      </w:r>
    </w:p>
    <w:p w14:paraId="5F70CBDF" w14:textId="77777777" w:rsidR="00261527" w:rsidRPr="005D2014" w:rsidRDefault="00261527" w:rsidP="00261527">
      <w:pPr>
        <w:pStyle w:val="Toelichtendetekst2"/>
        <w:rPr>
          <w:i w:val="0"/>
          <w:color w:val="auto"/>
        </w:rPr>
      </w:pPr>
      <w:r w:rsidRPr="005D2014">
        <w:rPr>
          <w:i w:val="0"/>
          <w:color w:val="auto"/>
        </w:rPr>
        <w:t>Gegadigde heeft aantoonbare ervaring met het uitvoeren van bouwwerkzaamheden aan vastgoed met een bijzondere status (monumentaal, karakteristiek of maatschappelijk gebruik), waarbij:</w:t>
      </w:r>
    </w:p>
    <w:p w14:paraId="054A1EE7" w14:textId="77777777" w:rsidR="00261527" w:rsidRPr="005D2014" w:rsidRDefault="00261527" w:rsidP="00261527">
      <w:pPr>
        <w:pStyle w:val="Toelichtendetekst2"/>
        <w:numPr>
          <w:ilvl w:val="0"/>
          <w:numId w:val="41"/>
        </w:numPr>
        <w:rPr>
          <w:i w:val="0"/>
          <w:color w:val="auto"/>
        </w:rPr>
      </w:pPr>
      <w:r w:rsidRPr="005D2014">
        <w:rPr>
          <w:i w:val="0"/>
          <w:color w:val="auto"/>
        </w:rPr>
        <w:t>Het pand gedurende de werkzaamheden (gedeeltelijk) in gebruik bleef voor zijn primaire functie;</w:t>
      </w:r>
    </w:p>
    <w:p w14:paraId="0790452F" w14:textId="77777777" w:rsidR="00261527" w:rsidRPr="005D2014" w:rsidRDefault="00261527" w:rsidP="00261527">
      <w:pPr>
        <w:pStyle w:val="Toelichtendetekst2"/>
        <w:numPr>
          <w:ilvl w:val="0"/>
          <w:numId w:val="41"/>
        </w:numPr>
        <w:rPr>
          <w:i w:val="0"/>
          <w:color w:val="auto"/>
        </w:rPr>
      </w:pPr>
      <w:r w:rsidRPr="005D2014">
        <w:rPr>
          <w:i w:val="0"/>
          <w:color w:val="auto"/>
        </w:rPr>
        <w:t>Er sprake was van bijzondere eisen vanwege de monumentale waarde, architectonische betekenis of intensief publiek gebruik;</w:t>
      </w:r>
    </w:p>
    <w:p w14:paraId="44BAD791" w14:textId="77777777" w:rsidR="00261527" w:rsidRPr="005D2014" w:rsidRDefault="00261527" w:rsidP="00261527">
      <w:pPr>
        <w:pStyle w:val="Toelichtendetekst2"/>
        <w:numPr>
          <w:ilvl w:val="0"/>
          <w:numId w:val="41"/>
        </w:numPr>
        <w:rPr>
          <w:i w:val="0"/>
          <w:color w:val="auto"/>
        </w:rPr>
      </w:pPr>
      <w:r w:rsidRPr="005D2014">
        <w:rPr>
          <w:i w:val="0"/>
          <w:color w:val="auto"/>
        </w:rPr>
        <w:t>Er specifieke aandacht was voor behoud van karakteristieke elementen, beperking van overlast en continuïteit van gebruik;</w:t>
      </w:r>
    </w:p>
    <w:p w14:paraId="4EECB80E" w14:textId="77777777" w:rsidR="00261527" w:rsidRPr="001B1346" w:rsidRDefault="00261527" w:rsidP="00261527">
      <w:pPr>
        <w:pStyle w:val="Toelichtendetekst2"/>
        <w:numPr>
          <w:ilvl w:val="0"/>
          <w:numId w:val="41"/>
        </w:numPr>
        <w:rPr>
          <w:i w:val="0"/>
          <w:color w:val="auto"/>
        </w:rPr>
      </w:pPr>
      <w:r w:rsidRPr="005D2014">
        <w:rPr>
          <w:i w:val="0"/>
          <w:color w:val="auto"/>
        </w:rPr>
        <w:t>De werkzaamheden betrekking hadden op dak- en/of gevelwerkzaamheden.</w:t>
      </w:r>
    </w:p>
    <w:p w14:paraId="6A5DDDE1" w14:textId="77777777" w:rsidR="00261527" w:rsidRPr="009C110C" w:rsidRDefault="00261527" w:rsidP="00261527">
      <w:pPr>
        <w:pStyle w:val="Toelichtendetekst2"/>
        <w:rPr>
          <w:b/>
          <w:bCs/>
          <w:i w:val="0"/>
          <w:iCs/>
          <w:color w:val="auto"/>
        </w:rPr>
      </w:pPr>
    </w:p>
    <w:p w14:paraId="2E15F70D" w14:textId="77777777" w:rsidR="00261527" w:rsidRPr="00C87129" w:rsidRDefault="00261527" w:rsidP="00261527">
      <w:pPr>
        <w:pStyle w:val="Toelichtendetekst2"/>
        <w:rPr>
          <w:b/>
          <w:bCs/>
          <w:i w:val="0"/>
          <w:iCs/>
          <w:color w:val="auto"/>
        </w:rPr>
      </w:pPr>
      <w:r w:rsidRPr="00C87129">
        <w:rPr>
          <w:b/>
          <w:bCs/>
          <w:i w:val="0"/>
          <w:iCs/>
          <w:color w:val="auto"/>
        </w:rPr>
        <w:t>Geschiktheidseis Perceel 2</w:t>
      </w:r>
      <w:r>
        <w:rPr>
          <w:b/>
          <w:bCs/>
          <w:i w:val="0"/>
          <w:iCs/>
          <w:color w:val="auto"/>
        </w:rPr>
        <w:t xml:space="preserve"> -</w:t>
      </w:r>
      <w:r w:rsidRPr="00C87129">
        <w:rPr>
          <w:b/>
          <w:bCs/>
          <w:i w:val="0"/>
          <w:iCs/>
          <w:color w:val="auto"/>
        </w:rPr>
        <w:t xml:space="preserve"> Verduurzamen Daken</w:t>
      </w:r>
    </w:p>
    <w:p w14:paraId="1BB3804C" w14:textId="77777777" w:rsidR="00261527" w:rsidRPr="005D2014" w:rsidRDefault="00261527" w:rsidP="00261527">
      <w:pPr>
        <w:pStyle w:val="Toelichtendetekst2"/>
        <w:rPr>
          <w:i w:val="0"/>
          <w:color w:val="auto"/>
        </w:rPr>
      </w:pPr>
      <w:r w:rsidRPr="005D2014">
        <w:rPr>
          <w:b/>
          <w:bCs/>
          <w:i w:val="0"/>
          <w:color w:val="auto"/>
        </w:rPr>
        <w:t>Kerncompetentie 1: Ervaring met Complexe Dakrenovatie en -isolatie</w:t>
      </w:r>
    </w:p>
    <w:p w14:paraId="504D9D87" w14:textId="77777777" w:rsidR="00261527" w:rsidRPr="005D2014" w:rsidRDefault="00261527" w:rsidP="00261527">
      <w:pPr>
        <w:pStyle w:val="Toelichtendetekst2"/>
        <w:rPr>
          <w:i w:val="0"/>
          <w:color w:val="auto"/>
        </w:rPr>
      </w:pPr>
      <w:r w:rsidRPr="005D2014">
        <w:rPr>
          <w:i w:val="0"/>
          <w:color w:val="auto"/>
        </w:rPr>
        <w:t>Gegadigde heeft aantoonbare ervaring met het integraal renoveren van daken van (maatschappelijk) vastgoed, waarbij de opdracht de volgende kenmerken had:</w:t>
      </w:r>
    </w:p>
    <w:p w14:paraId="4CA12D8B" w14:textId="7FAFDFE0" w:rsidR="00261527" w:rsidRPr="00201428" w:rsidRDefault="00261527" w:rsidP="00261527">
      <w:pPr>
        <w:pStyle w:val="Toelichtendetekst2"/>
        <w:numPr>
          <w:ilvl w:val="0"/>
          <w:numId w:val="38"/>
        </w:numPr>
        <w:rPr>
          <w:i w:val="0"/>
          <w:color w:val="auto"/>
        </w:rPr>
      </w:pPr>
      <w:r w:rsidRPr="00201428">
        <w:rPr>
          <w:i w:val="0"/>
          <w:color w:val="auto"/>
        </w:rPr>
        <w:t xml:space="preserve">Een totale opdrachtwaarde van minimaal </w:t>
      </w:r>
      <w:r w:rsidRPr="00201428">
        <w:rPr>
          <w:i w:val="0"/>
          <w:color w:val="auto"/>
          <w:highlight w:val="yellow"/>
        </w:rPr>
        <w:t>€</w:t>
      </w:r>
      <w:r w:rsidR="00201428" w:rsidRPr="00201428">
        <w:rPr>
          <w:i w:val="0"/>
          <w:color w:val="auto"/>
          <w:highlight w:val="yellow"/>
        </w:rPr>
        <w:t xml:space="preserve">……. </w:t>
      </w:r>
      <w:r w:rsidRPr="00201428">
        <w:rPr>
          <w:i w:val="0"/>
          <w:color w:val="auto"/>
          <w:highlight w:val="yellow"/>
        </w:rPr>
        <w:t>exclusief BTW</w:t>
      </w:r>
      <w:r w:rsidRPr="00201428">
        <w:rPr>
          <w:i w:val="0"/>
          <w:color w:val="auto"/>
        </w:rPr>
        <w:t>;</w:t>
      </w:r>
    </w:p>
    <w:p w14:paraId="5E5CFDBE" w14:textId="637E4070" w:rsidR="00261527" w:rsidRPr="00201428" w:rsidRDefault="00261527" w:rsidP="00261527">
      <w:pPr>
        <w:pStyle w:val="Toelichtendetekst2"/>
        <w:numPr>
          <w:ilvl w:val="0"/>
          <w:numId w:val="38"/>
        </w:numPr>
        <w:rPr>
          <w:i w:val="0"/>
          <w:color w:val="auto"/>
        </w:rPr>
      </w:pPr>
      <w:r w:rsidRPr="00201428">
        <w:rPr>
          <w:i w:val="0"/>
          <w:color w:val="auto"/>
        </w:rPr>
        <w:t xml:space="preserve">Een gerenoveerd dakoppervlak van minimaal </w:t>
      </w:r>
      <w:r w:rsidR="00201428" w:rsidRPr="00201428">
        <w:rPr>
          <w:i w:val="0"/>
          <w:color w:val="auto"/>
          <w:highlight w:val="yellow"/>
        </w:rPr>
        <w:t xml:space="preserve">….. </w:t>
      </w:r>
      <w:r w:rsidRPr="00201428">
        <w:rPr>
          <w:i w:val="0"/>
          <w:color w:val="auto"/>
          <w:highlight w:val="yellow"/>
        </w:rPr>
        <w:t>m²;</w:t>
      </w:r>
    </w:p>
    <w:p w14:paraId="307F5078" w14:textId="77777777" w:rsidR="00261527" w:rsidRPr="005D2014" w:rsidRDefault="00261527" w:rsidP="00261527">
      <w:pPr>
        <w:pStyle w:val="Toelichtendetekst2"/>
        <w:numPr>
          <w:ilvl w:val="0"/>
          <w:numId w:val="38"/>
        </w:numPr>
        <w:rPr>
          <w:i w:val="0"/>
          <w:color w:val="auto"/>
        </w:rPr>
      </w:pPr>
      <w:r w:rsidRPr="005D2014">
        <w:rPr>
          <w:i w:val="0"/>
          <w:color w:val="auto"/>
        </w:rPr>
        <w:t>De werkzaamheden omvatten het vervangen en/of vernieuwen van dakisolatie en dakbedekking;</w:t>
      </w:r>
    </w:p>
    <w:p w14:paraId="1F3EDB65" w14:textId="77777777" w:rsidR="00261527" w:rsidRPr="005D2014" w:rsidRDefault="00261527" w:rsidP="00261527">
      <w:pPr>
        <w:pStyle w:val="Toelichtendetekst2"/>
        <w:numPr>
          <w:ilvl w:val="0"/>
          <w:numId w:val="38"/>
        </w:numPr>
        <w:rPr>
          <w:i w:val="0"/>
          <w:color w:val="auto"/>
        </w:rPr>
      </w:pPr>
      <w:r w:rsidRPr="005D2014">
        <w:rPr>
          <w:i w:val="0"/>
          <w:color w:val="auto"/>
        </w:rPr>
        <w:t>Gegadigde was als bouwkundig hoofdaannemer eindverantwoordelijk voor de coördinatie en realisatie van de werkzaamheden;</w:t>
      </w:r>
    </w:p>
    <w:p w14:paraId="49737653" w14:textId="13863C9F" w:rsidR="00261527" w:rsidRDefault="00261527" w:rsidP="00261527">
      <w:pPr>
        <w:pStyle w:val="Toelichtendetekst2"/>
        <w:numPr>
          <w:ilvl w:val="0"/>
          <w:numId w:val="38"/>
        </w:numPr>
        <w:rPr>
          <w:i w:val="0"/>
          <w:color w:val="auto"/>
        </w:rPr>
      </w:pPr>
      <w:r w:rsidRPr="005D2014">
        <w:rPr>
          <w:i w:val="0"/>
          <w:color w:val="auto"/>
        </w:rPr>
        <w:t>Het referentieproject moet vakkundig, volgens de geldende normen en binnen de gestelde termijn zijn opgeleverd.</w:t>
      </w:r>
    </w:p>
    <w:p w14:paraId="6D8F36AD" w14:textId="77777777" w:rsidR="00261527" w:rsidRPr="005D2014" w:rsidRDefault="00261527" w:rsidP="00261527">
      <w:pPr>
        <w:pStyle w:val="Toelichtendetekst2"/>
        <w:rPr>
          <w:i w:val="0"/>
          <w:color w:val="auto"/>
        </w:rPr>
      </w:pPr>
    </w:p>
    <w:p w14:paraId="2A317399" w14:textId="0C0F305F" w:rsidR="00261527" w:rsidRPr="005D2014" w:rsidRDefault="00261527" w:rsidP="00261527">
      <w:pPr>
        <w:pStyle w:val="Toelichtendetekst2"/>
        <w:rPr>
          <w:i w:val="0"/>
          <w:color w:val="auto"/>
        </w:rPr>
      </w:pPr>
      <w:r w:rsidRPr="005D2014">
        <w:rPr>
          <w:b/>
          <w:bCs/>
          <w:i w:val="0"/>
          <w:color w:val="auto"/>
        </w:rPr>
        <w:t>Kerncompetentie 2: Ervaring met Duurzame Dak</w:t>
      </w:r>
      <w:r w:rsidR="00D666B5">
        <w:rPr>
          <w:b/>
          <w:bCs/>
          <w:i w:val="0"/>
          <w:color w:val="auto"/>
        </w:rPr>
        <w:t xml:space="preserve"> </w:t>
      </w:r>
      <w:r w:rsidRPr="005D2014">
        <w:rPr>
          <w:b/>
          <w:bCs/>
          <w:i w:val="0"/>
          <w:color w:val="auto"/>
        </w:rPr>
        <w:t>oplossingen</w:t>
      </w:r>
    </w:p>
    <w:p w14:paraId="462C8C06" w14:textId="3ABCC0D2" w:rsidR="00261527" w:rsidRPr="005D2014" w:rsidRDefault="00261527" w:rsidP="00261527">
      <w:pPr>
        <w:pStyle w:val="Toelichtendetekst2"/>
        <w:rPr>
          <w:i w:val="0"/>
          <w:color w:val="auto"/>
        </w:rPr>
      </w:pPr>
      <w:r w:rsidRPr="005D2014">
        <w:rPr>
          <w:i w:val="0"/>
          <w:color w:val="auto"/>
        </w:rPr>
        <w:t>Gegadigde heeft aantoonbare ervaring met het realiseren van duurzame dak</w:t>
      </w:r>
      <w:r w:rsidR="00D666B5">
        <w:rPr>
          <w:i w:val="0"/>
          <w:color w:val="auto"/>
        </w:rPr>
        <w:t xml:space="preserve"> </w:t>
      </w:r>
      <w:r w:rsidRPr="005D2014">
        <w:rPr>
          <w:i w:val="0"/>
          <w:color w:val="auto"/>
        </w:rPr>
        <w:t>oplossingen, waarbij de opdracht minimaal één van de volgende elementen omvatte:</w:t>
      </w:r>
    </w:p>
    <w:p w14:paraId="36049B0C" w14:textId="77777777" w:rsidR="00261527" w:rsidRPr="005D2014" w:rsidRDefault="00261527" w:rsidP="00261527">
      <w:pPr>
        <w:pStyle w:val="Toelichtendetekst2"/>
        <w:numPr>
          <w:ilvl w:val="0"/>
          <w:numId w:val="39"/>
        </w:numPr>
        <w:rPr>
          <w:i w:val="0"/>
          <w:color w:val="auto"/>
        </w:rPr>
      </w:pPr>
      <w:r w:rsidRPr="005D2014">
        <w:rPr>
          <w:i w:val="0"/>
          <w:color w:val="auto"/>
        </w:rPr>
        <w:t>Het aanleggen van extensieve of intensieve groendaken (</w:t>
      </w:r>
      <w:proofErr w:type="spellStart"/>
      <w:r w:rsidRPr="005D2014">
        <w:rPr>
          <w:i w:val="0"/>
          <w:color w:val="auto"/>
        </w:rPr>
        <w:t>sedumdaken</w:t>
      </w:r>
      <w:proofErr w:type="spellEnd"/>
      <w:r w:rsidRPr="005D2014">
        <w:rPr>
          <w:i w:val="0"/>
          <w:color w:val="auto"/>
        </w:rPr>
        <w:t>, kruidendaken of vergelijkbaar);</w:t>
      </w:r>
    </w:p>
    <w:p w14:paraId="69BCDF2B" w14:textId="77777777" w:rsidR="00261527" w:rsidRPr="005D2014" w:rsidRDefault="00261527" w:rsidP="00261527">
      <w:pPr>
        <w:pStyle w:val="Toelichtendetekst2"/>
        <w:numPr>
          <w:ilvl w:val="0"/>
          <w:numId w:val="39"/>
        </w:numPr>
        <w:rPr>
          <w:i w:val="0"/>
          <w:color w:val="auto"/>
        </w:rPr>
      </w:pPr>
      <w:r w:rsidRPr="005D2014">
        <w:rPr>
          <w:i w:val="0"/>
          <w:color w:val="auto"/>
        </w:rPr>
        <w:t>Het plaatsen van zonnepanelen of andere vormen van duurzame energieopwekking op daken;</w:t>
      </w:r>
    </w:p>
    <w:p w14:paraId="0DCA5D39" w14:textId="77777777" w:rsidR="00261527" w:rsidRPr="005D2014" w:rsidRDefault="00261527" w:rsidP="00261527">
      <w:pPr>
        <w:pStyle w:val="Toelichtendetekst2"/>
        <w:numPr>
          <w:ilvl w:val="0"/>
          <w:numId w:val="39"/>
        </w:numPr>
        <w:rPr>
          <w:i w:val="0"/>
          <w:color w:val="auto"/>
        </w:rPr>
      </w:pPr>
      <w:r w:rsidRPr="005D2014">
        <w:rPr>
          <w:i w:val="0"/>
          <w:color w:val="auto"/>
        </w:rPr>
        <w:t>Het integreren van duurzame technieken zoals regenwateropvang, daktuinen of biodiversiteitsbevordering.</w:t>
      </w:r>
    </w:p>
    <w:p w14:paraId="74B7DD37" w14:textId="77777777" w:rsidR="00D666B5" w:rsidRDefault="00D666B5" w:rsidP="00261527">
      <w:pPr>
        <w:pStyle w:val="Toelichtendetekst2"/>
        <w:rPr>
          <w:i w:val="0"/>
          <w:color w:val="auto"/>
        </w:rPr>
      </w:pPr>
    </w:p>
    <w:p w14:paraId="27671D10" w14:textId="3DBF7352" w:rsidR="00261527" w:rsidRPr="005D2014" w:rsidRDefault="00261527" w:rsidP="00261527">
      <w:pPr>
        <w:pStyle w:val="Toelichtendetekst2"/>
        <w:rPr>
          <w:i w:val="0"/>
          <w:color w:val="auto"/>
        </w:rPr>
      </w:pPr>
      <w:r w:rsidRPr="005D2014">
        <w:rPr>
          <w:i w:val="0"/>
          <w:color w:val="auto"/>
        </w:rPr>
        <w:t>Voor deze kerncompetentie geldt:</w:t>
      </w:r>
    </w:p>
    <w:p w14:paraId="39D2C1FC" w14:textId="010FEC88" w:rsidR="00261527" w:rsidRPr="00D666B5" w:rsidRDefault="00261527" w:rsidP="00261527">
      <w:pPr>
        <w:pStyle w:val="Toelichtendetekst2"/>
        <w:numPr>
          <w:ilvl w:val="0"/>
          <w:numId w:val="40"/>
        </w:numPr>
        <w:rPr>
          <w:i w:val="0"/>
          <w:color w:val="auto"/>
        </w:rPr>
      </w:pPr>
      <w:r w:rsidRPr="00D666B5">
        <w:rPr>
          <w:i w:val="0"/>
          <w:color w:val="auto"/>
        </w:rPr>
        <w:t xml:space="preserve">Een dakoppervlak van minimaal </w:t>
      </w:r>
      <w:r w:rsidR="00D666B5" w:rsidRPr="00D666B5">
        <w:rPr>
          <w:i w:val="0"/>
          <w:color w:val="auto"/>
          <w:highlight w:val="yellow"/>
        </w:rPr>
        <w:t>…..</w:t>
      </w:r>
      <w:r w:rsidRPr="00D666B5">
        <w:rPr>
          <w:i w:val="0"/>
          <w:color w:val="auto"/>
          <w:highlight w:val="yellow"/>
        </w:rPr>
        <w:t xml:space="preserve"> m²</w:t>
      </w:r>
      <w:r w:rsidRPr="00D666B5">
        <w:rPr>
          <w:i w:val="0"/>
          <w:color w:val="auto"/>
        </w:rPr>
        <w:t xml:space="preserve"> waarop de duurzame oplossing is toegepast;</w:t>
      </w:r>
    </w:p>
    <w:p w14:paraId="6568ABD9" w14:textId="1BC536FE" w:rsidR="00261527" w:rsidRPr="00D666B5" w:rsidRDefault="00261527" w:rsidP="00261527">
      <w:pPr>
        <w:pStyle w:val="Toelichtendetekst2"/>
        <w:numPr>
          <w:ilvl w:val="0"/>
          <w:numId w:val="40"/>
        </w:numPr>
        <w:rPr>
          <w:i w:val="0"/>
          <w:color w:val="auto"/>
        </w:rPr>
      </w:pPr>
      <w:r w:rsidRPr="00D666B5">
        <w:rPr>
          <w:i w:val="0"/>
          <w:color w:val="auto"/>
        </w:rPr>
        <w:t xml:space="preserve">Een opdrachtwaarde van minimaal </w:t>
      </w:r>
      <w:r w:rsidRPr="00D666B5">
        <w:rPr>
          <w:i w:val="0"/>
          <w:color w:val="auto"/>
          <w:highlight w:val="yellow"/>
        </w:rPr>
        <w:t>€</w:t>
      </w:r>
      <w:r w:rsidR="00D666B5" w:rsidRPr="00D666B5">
        <w:rPr>
          <w:i w:val="0"/>
          <w:color w:val="auto"/>
          <w:highlight w:val="yellow"/>
        </w:rPr>
        <w:t>……</w:t>
      </w:r>
      <w:r w:rsidRPr="00D666B5">
        <w:rPr>
          <w:i w:val="0"/>
          <w:color w:val="auto"/>
          <w:highlight w:val="yellow"/>
        </w:rPr>
        <w:t xml:space="preserve"> exclusief BTW</w:t>
      </w:r>
      <w:r w:rsidRPr="00D666B5">
        <w:rPr>
          <w:i w:val="0"/>
          <w:color w:val="auto"/>
        </w:rPr>
        <w:t xml:space="preserve"> voor het totale project;</w:t>
      </w:r>
    </w:p>
    <w:p w14:paraId="7B9592B9" w14:textId="77DB7FA4" w:rsidR="00261527" w:rsidRPr="005D2014" w:rsidRDefault="00261527" w:rsidP="00261527">
      <w:pPr>
        <w:pStyle w:val="Toelichtendetekst2"/>
        <w:numPr>
          <w:ilvl w:val="0"/>
          <w:numId w:val="40"/>
        </w:numPr>
        <w:rPr>
          <w:i w:val="0"/>
          <w:color w:val="auto"/>
        </w:rPr>
      </w:pPr>
      <w:r w:rsidRPr="005D2014">
        <w:rPr>
          <w:i w:val="0"/>
          <w:color w:val="auto"/>
        </w:rPr>
        <w:t>Gegadigde was verantwoordelijk voor de realisatie van de duurzame dak</w:t>
      </w:r>
      <w:r w:rsidR="00D666B5">
        <w:rPr>
          <w:i w:val="0"/>
          <w:color w:val="auto"/>
        </w:rPr>
        <w:t xml:space="preserve"> </w:t>
      </w:r>
      <w:r w:rsidRPr="005D2014">
        <w:rPr>
          <w:i w:val="0"/>
          <w:color w:val="auto"/>
        </w:rPr>
        <w:t>oplossing (als hoofd- of onderaannemer).</w:t>
      </w:r>
    </w:p>
    <w:p w14:paraId="5AF4CD74" w14:textId="77777777" w:rsidR="0005092F" w:rsidRDefault="0005092F" w:rsidP="00261527">
      <w:pPr>
        <w:pStyle w:val="Toelichtendetekst2"/>
        <w:rPr>
          <w:i w:val="0"/>
          <w:iCs/>
          <w:color w:val="auto"/>
        </w:rPr>
      </w:pPr>
    </w:p>
    <w:p w14:paraId="4CDA25AA" w14:textId="7C68E8C5" w:rsidR="008C00AA" w:rsidRDefault="000B4F96" w:rsidP="00261527">
      <w:pPr>
        <w:pStyle w:val="Toelichtendetekst2"/>
        <w:rPr>
          <w:b/>
          <w:bCs/>
          <w:i w:val="0"/>
          <w:iCs/>
          <w:color w:val="auto"/>
        </w:rPr>
      </w:pPr>
      <w:r w:rsidRPr="000D32A5">
        <w:rPr>
          <w:b/>
          <w:bCs/>
          <w:i w:val="0"/>
          <w:color w:val="auto"/>
        </w:rPr>
        <w:t>Vraag 5</w:t>
      </w:r>
    </w:p>
    <w:p w14:paraId="2FC6E41F" w14:textId="6AE9FECE" w:rsidR="001B0ED0" w:rsidRPr="001B0ED0" w:rsidRDefault="008C00AA" w:rsidP="008D3A82">
      <w:pPr>
        <w:pStyle w:val="Toelichtendetekst2"/>
      </w:pPr>
      <w:r w:rsidRPr="007147A6">
        <w:rPr>
          <w:b/>
          <w:bCs/>
          <w:i w:val="0"/>
          <w:iCs/>
          <w:color w:val="auto"/>
        </w:rPr>
        <w:t>Gunningsmethodiek</w:t>
      </w:r>
    </w:p>
    <w:p w14:paraId="4871EB63" w14:textId="63C9781E" w:rsidR="00B753E5" w:rsidRPr="00B753E5" w:rsidRDefault="00B753E5" w:rsidP="00B753E5">
      <w:pPr>
        <w:pStyle w:val="Toelichtendetekst2"/>
        <w:rPr>
          <w:i w:val="0"/>
          <w:iCs/>
          <w:color w:val="auto"/>
        </w:rPr>
      </w:pPr>
      <w:r w:rsidRPr="00B753E5">
        <w:rPr>
          <w:i w:val="0"/>
          <w:iCs/>
          <w:color w:val="auto"/>
        </w:rPr>
        <w:t>Zoals eerder beschreven, ligt de complexiteit van de opgave in de logistiek en het omgevingsmanagement</w:t>
      </w:r>
      <w:r w:rsidR="00ED770E">
        <w:rPr>
          <w:i w:val="0"/>
          <w:iCs/>
          <w:color w:val="auto"/>
        </w:rPr>
        <w:t xml:space="preserve"> tijdens de uitvoering</w:t>
      </w:r>
      <w:r w:rsidRPr="00B753E5">
        <w:rPr>
          <w:i w:val="0"/>
          <w:iCs/>
          <w:color w:val="auto"/>
        </w:rPr>
        <w:t>. Het stadhuiscomplex bevindt zich midden in het centrum van Amsterdam, met beperkte logistieke ruimte voor aan- en afvoer en opslag. Daarnaast is er intensief gebruik van de openbare ruimte door voetgangers, fietsers en ander verkeer, een dagelijkse markt, en gelden er hoge eisen aan omgevingsmanagement om overlast voor gebruikers van het pand en de omgeving te minimaliseren. Ook zijn er strikte regels en voorschriften op het gebied van geluid, veiligheid, milieu en werktijden. Het pand wordt niet alleen gebruikt als kantoorgebouw, maar ook door het Nationaal Opera en Ballet. Bovendien zijn er ingangen naar de metro en de parkeergarage, wat zorgt voor 24/7 bedrijvigheid in en rond het pand.</w:t>
      </w:r>
    </w:p>
    <w:p w14:paraId="011D2115" w14:textId="77777777" w:rsidR="00B753E5" w:rsidRPr="00B753E5" w:rsidRDefault="00B753E5" w:rsidP="00B753E5">
      <w:pPr>
        <w:pStyle w:val="Toelichtendetekst2"/>
        <w:rPr>
          <w:i w:val="0"/>
          <w:iCs/>
          <w:color w:val="auto"/>
        </w:rPr>
      </w:pPr>
    </w:p>
    <w:p w14:paraId="55601360" w14:textId="77777777" w:rsidR="00B753E5" w:rsidRPr="00B753E5" w:rsidRDefault="00B753E5" w:rsidP="00B753E5">
      <w:pPr>
        <w:pStyle w:val="Toelichtendetekst2"/>
        <w:rPr>
          <w:i w:val="0"/>
          <w:iCs/>
          <w:color w:val="auto"/>
        </w:rPr>
      </w:pPr>
      <w:r w:rsidRPr="00B753E5">
        <w:rPr>
          <w:i w:val="0"/>
          <w:iCs/>
          <w:color w:val="auto"/>
        </w:rPr>
        <w:t>Wij zoeken een partij die in staat is de overlast voor de omgeving en de gebruikers tijdens de uitvoering van de opdrachten zoveel mogelijk te beperken. Partijen kunnen zich onderscheiden op kwaliteit, maar we zijn nog op zoek naar waar die ruimte precies ligt.</w:t>
      </w:r>
    </w:p>
    <w:p w14:paraId="49DA5743" w14:textId="77777777" w:rsidR="00B753E5" w:rsidRPr="00B753E5" w:rsidRDefault="00B753E5" w:rsidP="00B753E5">
      <w:pPr>
        <w:pStyle w:val="Toelichtendetekst2"/>
        <w:rPr>
          <w:i w:val="0"/>
          <w:iCs/>
          <w:color w:val="auto"/>
        </w:rPr>
      </w:pPr>
    </w:p>
    <w:p w14:paraId="61D41E9E" w14:textId="77777777" w:rsidR="00B753E5" w:rsidRPr="00B753E5" w:rsidRDefault="00B753E5" w:rsidP="00B753E5">
      <w:pPr>
        <w:pStyle w:val="Toelichtendetekst2"/>
        <w:rPr>
          <w:i w:val="0"/>
          <w:iCs/>
          <w:color w:val="auto"/>
        </w:rPr>
      </w:pPr>
      <w:r w:rsidRPr="00B753E5">
        <w:rPr>
          <w:i w:val="0"/>
          <w:iCs/>
          <w:color w:val="auto"/>
        </w:rPr>
        <w:t>De opdracht wordt gegund aan de inschrijver met de economisch meest voordelige inschrijving op basis van de beste prijs-kwaliteitverhouding. De gehanteerde gunningsmethodiek is ‘Gunnen op Waarde’. De verhouding tussen prijs en kwaliteit is als volgt: 40% prijs en 60% kwaliteit.</w:t>
      </w:r>
    </w:p>
    <w:p w14:paraId="71362A40" w14:textId="77777777" w:rsidR="00B753E5" w:rsidRPr="00B753E5" w:rsidRDefault="00B753E5" w:rsidP="00B753E5">
      <w:pPr>
        <w:pStyle w:val="Toelichtendetekst2"/>
        <w:rPr>
          <w:i w:val="0"/>
          <w:iCs/>
          <w:color w:val="auto"/>
        </w:rPr>
      </w:pPr>
    </w:p>
    <w:p w14:paraId="21A77DF3" w14:textId="1BC7698A" w:rsidR="00B753E5" w:rsidRPr="00B753E5" w:rsidRDefault="00B753E5" w:rsidP="00B753E5">
      <w:pPr>
        <w:pStyle w:val="Toelichtendetekst2"/>
        <w:rPr>
          <w:i w:val="0"/>
          <w:iCs/>
          <w:color w:val="auto"/>
        </w:rPr>
      </w:pPr>
      <w:r w:rsidRPr="00B753E5">
        <w:rPr>
          <w:i w:val="0"/>
          <w:iCs/>
          <w:color w:val="auto"/>
        </w:rPr>
        <w:t>Bij de uitvraag weegt de kwaliteit nu voor 60% mee. Wat vindt u van de beoogde prijs-kwaliteitverhouding? Licht uw antwoord toe.</w:t>
      </w:r>
    </w:p>
    <w:p w14:paraId="1504F8A4" w14:textId="77777777" w:rsidR="009E1F75" w:rsidRDefault="009E1F75" w:rsidP="00AB6033"/>
    <w:p w14:paraId="2907C1EB" w14:textId="77777777" w:rsidR="006B7CB2" w:rsidRPr="006B7CB2" w:rsidRDefault="006B7CB2" w:rsidP="00AB6033">
      <w:pPr>
        <w:rPr>
          <w:b/>
          <w:bCs/>
        </w:rPr>
      </w:pPr>
      <w:r w:rsidRPr="006B7CB2">
        <w:rPr>
          <w:b/>
          <w:bCs/>
        </w:rPr>
        <w:t>Vraag 6</w:t>
      </w:r>
    </w:p>
    <w:p w14:paraId="4B88BA6A" w14:textId="59BC6870" w:rsidR="00115F21" w:rsidRDefault="00115F21" w:rsidP="00AB6033">
      <w:r>
        <w:t>Wat zijn volgens u de grootste risico’s in de beoogde opdracht?</w:t>
      </w:r>
      <w:r w:rsidR="006B7CB2">
        <w:t xml:space="preserve"> Licht uw antwoord toe.</w:t>
      </w:r>
    </w:p>
    <w:p w14:paraId="11BAD58D" w14:textId="77777777" w:rsidR="006B7CB2" w:rsidRDefault="006B7CB2" w:rsidP="00AB6033"/>
    <w:p w14:paraId="4DDE4DCB" w14:textId="4EB48B02" w:rsidR="006B7CB2" w:rsidRPr="006B7CB2" w:rsidRDefault="006B7CB2" w:rsidP="00AB6033">
      <w:pPr>
        <w:rPr>
          <w:b/>
          <w:bCs/>
        </w:rPr>
      </w:pPr>
      <w:r w:rsidRPr="006B7CB2">
        <w:rPr>
          <w:b/>
          <w:bCs/>
        </w:rPr>
        <w:t>Vraag 7</w:t>
      </w:r>
    </w:p>
    <w:p w14:paraId="6A00E91D" w14:textId="03C80C98" w:rsidR="006D4D75" w:rsidRDefault="00115F21" w:rsidP="00AB6033">
      <w:r>
        <w:t>Zijn er buiten de gestelde vragen nog andere belangrijke uitgangspunten die meegenomen moeten worden in de aanbesteding?</w:t>
      </w:r>
      <w:r w:rsidR="006B7CB2">
        <w:t xml:space="preserve"> Licht uw antwoord toe.</w:t>
      </w:r>
    </w:p>
    <w:p w14:paraId="76C73563" w14:textId="77777777" w:rsidR="00A35F7B" w:rsidRDefault="00A35F7B" w:rsidP="00AB6033">
      <w:pPr>
        <w:rPr>
          <w:b/>
          <w:bCs/>
        </w:rPr>
      </w:pPr>
    </w:p>
    <w:p w14:paraId="527A0863" w14:textId="77777777" w:rsidR="00A730D2" w:rsidRDefault="00A730D2" w:rsidP="00AB6033">
      <w:pPr>
        <w:rPr>
          <w:b/>
          <w:bCs/>
        </w:rPr>
      </w:pPr>
    </w:p>
    <w:p w14:paraId="6495CCDB" w14:textId="06858BE7" w:rsidR="00A730D2" w:rsidRDefault="000837D7" w:rsidP="00AB6033">
      <w:pPr>
        <w:rPr>
          <w:b/>
          <w:bCs/>
        </w:rPr>
      </w:pPr>
      <w:r>
        <w:rPr>
          <w:b/>
          <w:bCs/>
        </w:rPr>
        <w:t>Planning</w:t>
      </w:r>
      <w:r w:rsidR="00363359">
        <w:rPr>
          <w:b/>
          <w:bCs/>
        </w:rPr>
        <w:t>:</w:t>
      </w:r>
    </w:p>
    <w:tbl>
      <w:tblPr>
        <w:tblStyle w:val="Tabelraster"/>
        <w:tblW w:w="0" w:type="auto"/>
        <w:tblLook w:val="04A0" w:firstRow="1" w:lastRow="0" w:firstColumn="1" w:lastColumn="0" w:noHBand="0" w:noVBand="1"/>
      </w:tblPr>
      <w:tblGrid>
        <w:gridCol w:w="4247"/>
        <w:gridCol w:w="4247"/>
      </w:tblGrid>
      <w:tr w:rsidR="000837D7" w14:paraId="2EACC2A9" w14:textId="77777777" w:rsidTr="000837D7">
        <w:tc>
          <w:tcPr>
            <w:tcW w:w="4247" w:type="dxa"/>
          </w:tcPr>
          <w:p w14:paraId="66E9888C" w14:textId="0EC16626" w:rsidR="000837D7" w:rsidRDefault="000837D7" w:rsidP="00AB6033">
            <w:pPr>
              <w:rPr>
                <w:b/>
                <w:bCs/>
              </w:rPr>
            </w:pPr>
            <w:r>
              <w:rPr>
                <w:b/>
                <w:bCs/>
              </w:rPr>
              <w:t>Publicatie Marktconsultatie</w:t>
            </w:r>
          </w:p>
        </w:tc>
        <w:tc>
          <w:tcPr>
            <w:tcW w:w="4247" w:type="dxa"/>
          </w:tcPr>
          <w:p w14:paraId="28285760" w14:textId="14B51765" w:rsidR="000837D7" w:rsidRDefault="00ED770E" w:rsidP="00AB6033">
            <w:pPr>
              <w:rPr>
                <w:b/>
                <w:bCs/>
              </w:rPr>
            </w:pPr>
            <w:r>
              <w:rPr>
                <w:b/>
                <w:bCs/>
              </w:rPr>
              <w:t xml:space="preserve">18 </w:t>
            </w:r>
            <w:r w:rsidR="00166E9F">
              <w:rPr>
                <w:b/>
                <w:bCs/>
              </w:rPr>
              <w:t>/ 19 december 2025</w:t>
            </w:r>
          </w:p>
        </w:tc>
      </w:tr>
      <w:tr w:rsidR="000837D7" w14:paraId="09256133" w14:textId="77777777" w:rsidTr="000837D7">
        <w:tc>
          <w:tcPr>
            <w:tcW w:w="4247" w:type="dxa"/>
          </w:tcPr>
          <w:p w14:paraId="34B49D7E" w14:textId="5F96B6EA" w:rsidR="000837D7" w:rsidRDefault="000837D7" w:rsidP="00AB6033">
            <w:pPr>
              <w:rPr>
                <w:b/>
                <w:bCs/>
              </w:rPr>
            </w:pPr>
            <w:r>
              <w:rPr>
                <w:b/>
                <w:bCs/>
              </w:rPr>
              <w:t>Gelegenheid tot het stellen van vragen</w:t>
            </w:r>
          </w:p>
        </w:tc>
        <w:tc>
          <w:tcPr>
            <w:tcW w:w="4247" w:type="dxa"/>
          </w:tcPr>
          <w:p w14:paraId="100ACB49" w14:textId="267A8896" w:rsidR="000837D7" w:rsidRDefault="000837D7" w:rsidP="00AB6033">
            <w:pPr>
              <w:rPr>
                <w:b/>
                <w:bCs/>
              </w:rPr>
            </w:pPr>
            <w:r>
              <w:rPr>
                <w:b/>
                <w:bCs/>
              </w:rPr>
              <w:t xml:space="preserve">18 december 2025 t/m </w:t>
            </w:r>
            <w:r w:rsidR="00F5702A">
              <w:rPr>
                <w:b/>
                <w:bCs/>
              </w:rPr>
              <w:t>16 januari 2026</w:t>
            </w:r>
          </w:p>
        </w:tc>
      </w:tr>
      <w:tr w:rsidR="003D4588" w14:paraId="3AB7E3B5" w14:textId="77777777" w:rsidTr="000837D7">
        <w:tc>
          <w:tcPr>
            <w:tcW w:w="4247" w:type="dxa"/>
          </w:tcPr>
          <w:p w14:paraId="775B4BC0" w14:textId="2E411A3C" w:rsidR="003D4588" w:rsidRDefault="00785398" w:rsidP="00AB6033">
            <w:pPr>
              <w:rPr>
                <w:b/>
                <w:bCs/>
              </w:rPr>
            </w:pPr>
            <w:r w:rsidRPr="00785398">
              <w:rPr>
                <w:b/>
                <w:bCs/>
              </w:rPr>
              <w:t>Uiterste datum voor het beantwoorden van vragen</w:t>
            </w:r>
          </w:p>
        </w:tc>
        <w:tc>
          <w:tcPr>
            <w:tcW w:w="4247" w:type="dxa"/>
          </w:tcPr>
          <w:p w14:paraId="0475EAA8" w14:textId="21127FE2" w:rsidR="003D4588" w:rsidRDefault="00CF2513" w:rsidP="00AB6033">
            <w:pPr>
              <w:rPr>
                <w:b/>
                <w:bCs/>
              </w:rPr>
            </w:pPr>
            <w:r>
              <w:rPr>
                <w:b/>
                <w:bCs/>
              </w:rPr>
              <w:t>23 januari 2026</w:t>
            </w:r>
          </w:p>
        </w:tc>
      </w:tr>
      <w:tr w:rsidR="000837D7" w14:paraId="18B45EB2" w14:textId="77777777" w:rsidTr="000837D7">
        <w:tc>
          <w:tcPr>
            <w:tcW w:w="4247" w:type="dxa"/>
          </w:tcPr>
          <w:p w14:paraId="63FE5BB5" w14:textId="4E7DD9BD" w:rsidR="000837D7" w:rsidRDefault="00F5702A" w:rsidP="00AB6033">
            <w:pPr>
              <w:rPr>
                <w:b/>
                <w:bCs/>
              </w:rPr>
            </w:pPr>
            <w:r>
              <w:rPr>
                <w:b/>
                <w:bCs/>
              </w:rPr>
              <w:t xml:space="preserve">Uiterste datum voor indienen beantwoording </w:t>
            </w:r>
            <w:r w:rsidR="00363359">
              <w:rPr>
                <w:b/>
                <w:bCs/>
              </w:rPr>
              <w:t>vragen t.b.v. Marktconsultatie</w:t>
            </w:r>
          </w:p>
        </w:tc>
        <w:tc>
          <w:tcPr>
            <w:tcW w:w="4247" w:type="dxa"/>
          </w:tcPr>
          <w:p w14:paraId="301109DE" w14:textId="27BA2AF0" w:rsidR="000837D7" w:rsidRDefault="00363359" w:rsidP="00AB6033">
            <w:pPr>
              <w:rPr>
                <w:b/>
                <w:bCs/>
              </w:rPr>
            </w:pPr>
            <w:r>
              <w:rPr>
                <w:b/>
                <w:bCs/>
              </w:rPr>
              <w:t>30 januari 2026</w:t>
            </w:r>
          </w:p>
        </w:tc>
      </w:tr>
    </w:tbl>
    <w:p w14:paraId="4E28B439" w14:textId="77777777" w:rsidR="000837D7" w:rsidRDefault="000837D7" w:rsidP="00AB6033">
      <w:pPr>
        <w:rPr>
          <w:b/>
          <w:bCs/>
        </w:rPr>
      </w:pPr>
    </w:p>
    <w:p w14:paraId="11D5919D" w14:textId="5FFAFE93" w:rsidR="000837D7" w:rsidRPr="000A47DE" w:rsidRDefault="000837D7" w:rsidP="00AB6033">
      <w:pPr>
        <w:rPr>
          <w:b/>
          <w:bCs/>
        </w:rPr>
      </w:pPr>
    </w:p>
    <w:sectPr w:rsidR="000837D7" w:rsidRPr="000A47DE"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aiandra GD">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7354"/>
    <w:multiLevelType w:val="multilevel"/>
    <w:tmpl w:val="74FC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0D424BFE"/>
    <w:multiLevelType w:val="multilevel"/>
    <w:tmpl w:val="2C02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E45E4"/>
    <w:multiLevelType w:val="multilevel"/>
    <w:tmpl w:val="ED56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12558"/>
    <w:multiLevelType w:val="hybridMultilevel"/>
    <w:tmpl w:val="AE7A07D6"/>
    <w:lvl w:ilvl="0" w:tplc="CA12AB74">
      <w:start w:val="5"/>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15318E"/>
    <w:multiLevelType w:val="hybridMultilevel"/>
    <w:tmpl w:val="A748D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FD27E8"/>
    <w:multiLevelType w:val="hybridMultilevel"/>
    <w:tmpl w:val="49E0AA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B62580"/>
    <w:multiLevelType w:val="multilevel"/>
    <w:tmpl w:val="CABC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8446F8"/>
    <w:multiLevelType w:val="hybridMultilevel"/>
    <w:tmpl w:val="A7B2E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ED0409"/>
    <w:multiLevelType w:val="multilevel"/>
    <w:tmpl w:val="1B4A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AB44B8"/>
    <w:multiLevelType w:val="multilevel"/>
    <w:tmpl w:val="33AA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C4830"/>
    <w:multiLevelType w:val="hybridMultilevel"/>
    <w:tmpl w:val="0B38BDF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13E1D11"/>
    <w:multiLevelType w:val="hybridMultilevel"/>
    <w:tmpl w:val="8424F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2BA24D9"/>
    <w:multiLevelType w:val="hybridMultilevel"/>
    <w:tmpl w:val="C60C5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771839"/>
    <w:multiLevelType w:val="hybridMultilevel"/>
    <w:tmpl w:val="DAEAF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6" w15:restartNumberingAfterBreak="0">
    <w:nsid w:val="4C767D57"/>
    <w:multiLevelType w:val="hybridMultilevel"/>
    <w:tmpl w:val="7680A20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08C6423"/>
    <w:multiLevelType w:val="multilevel"/>
    <w:tmpl w:val="E28E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CC134C"/>
    <w:multiLevelType w:val="hybridMultilevel"/>
    <w:tmpl w:val="208861CE"/>
    <w:lvl w:ilvl="0" w:tplc="1A800E04">
      <w:start w:val="3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69622A38"/>
    <w:multiLevelType w:val="hybridMultilevel"/>
    <w:tmpl w:val="D8FA8E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3"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C812F06"/>
    <w:multiLevelType w:val="hybridMultilevel"/>
    <w:tmpl w:val="8F1E1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4495317">
    <w:abstractNumId w:val="1"/>
  </w:num>
  <w:num w:numId="2" w16cid:durableId="2036274928">
    <w:abstractNumId w:val="19"/>
  </w:num>
  <w:num w:numId="3" w16cid:durableId="866255445">
    <w:abstractNumId w:val="24"/>
  </w:num>
  <w:num w:numId="4" w16cid:durableId="2095467694">
    <w:abstractNumId w:val="23"/>
  </w:num>
  <w:num w:numId="5" w16cid:durableId="1451633021">
    <w:abstractNumId w:val="1"/>
  </w:num>
  <w:num w:numId="6" w16cid:durableId="614024217">
    <w:abstractNumId w:val="15"/>
  </w:num>
  <w:num w:numId="7" w16cid:durableId="1614748984">
    <w:abstractNumId w:val="22"/>
  </w:num>
  <w:num w:numId="8" w16cid:durableId="2131968463">
    <w:abstractNumId w:val="21"/>
  </w:num>
  <w:num w:numId="9" w16cid:durableId="1862739993">
    <w:abstractNumId w:val="24"/>
  </w:num>
  <w:num w:numId="10" w16cid:durableId="29188366">
    <w:abstractNumId w:val="23"/>
  </w:num>
  <w:num w:numId="11" w16cid:durableId="777523307">
    <w:abstractNumId w:val="23"/>
  </w:num>
  <w:num w:numId="12" w16cid:durableId="1872185287">
    <w:abstractNumId w:val="23"/>
  </w:num>
  <w:num w:numId="13" w16cid:durableId="1137532893">
    <w:abstractNumId w:val="23"/>
  </w:num>
  <w:num w:numId="14" w16cid:durableId="1381317929">
    <w:abstractNumId w:val="23"/>
  </w:num>
  <w:num w:numId="15" w16cid:durableId="87624825">
    <w:abstractNumId w:val="23"/>
  </w:num>
  <w:num w:numId="16" w16cid:durableId="881092742">
    <w:abstractNumId w:val="23"/>
  </w:num>
  <w:num w:numId="17" w16cid:durableId="2040349916">
    <w:abstractNumId w:val="23"/>
  </w:num>
  <w:num w:numId="18" w16cid:durableId="1321159116">
    <w:abstractNumId w:val="23"/>
  </w:num>
  <w:num w:numId="19" w16cid:durableId="1679114122">
    <w:abstractNumId w:val="21"/>
  </w:num>
  <w:num w:numId="20" w16cid:durableId="619342466">
    <w:abstractNumId w:val="24"/>
  </w:num>
  <w:num w:numId="21" w16cid:durableId="462505320">
    <w:abstractNumId w:val="1"/>
  </w:num>
  <w:num w:numId="22" w16cid:durableId="892154319">
    <w:abstractNumId w:val="15"/>
  </w:num>
  <w:num w:numId="23" w16cid:durableId="868495881">
    <w:abstractNumId w:val="22"/>
  </w:num>
  <w:num w:numId="24" w16cid:durableId="1271552305">
    <w:abstractNumId w:val="1"/>
  </w:num>
  <w:num w:numId="25" w16cid:durableId="386688217">
    <w:abstractNumId w:val="1"/>
  </w:num>
  <w:num w:numId="26" w16cid:durableId="2079015764">
    <w:abstractNumId w:val="1"/>
  </w:num>
  <w:num w:numId="27" w16cid:durableId="852381150">
    <w:abstractNumId w:val="7"/>
  </w:num>
  <w:num w:numId="28" w16cid:durableId="1765371488">
    <w:abstractNumId w:val="8"/>
  </w:num>
  <w:num w:numId="29" w16cid:durableId="207760159">
    <w:abstractNumId w:val="11"/>
  </w:num>
  <w:num w:numId="30" w16cid:durableId="1746949896">
    <w:abstractNumId w:val="18"/>
  </w:num>
  <w:num w:numId="31" w16cid:durableId="1575899299">
    <w:abstractNumId w:val="14"/>
  </w:num>
  <w:num w:numId="32" w16cid:durableId="1662612462">
    <w:abstractNumId w:val="13"/>
  </w:num>
  <w:num w:numId="33" w16cid:durableId="1992520199">
    <w:abstractNumId w:val="16"/>
  </w:num>
  <w:num w:numId="34" w16cid:durableId="949553869">
    <w:abstractNumId w:val="4"/>
  </w:num>
  <w:num w:numId="35" w16cid:durableId="802698328">
    <w:abstractNumId w:val="12"/>
  </w:num>
  <w:num w:numId="36" w16cid:durableId="642009741">
    <w:abstractNumId w:val="2"/>
  </w:num>
  <w:num w:numId="37" w16cid:durableId="740760004">
    <w:abstractNumId w:val="10"/>
  </w:num>
  <w:num w:numId="38" w16cid:durableId="75324687">
    <w:abstractNumId w:val="0"/>
  </w:num>
  <w:num w:numId="39" w16cid:durableId="1372418723">
    <w:abstractNumId w:val="17"/>
  </w:num>
  <w:num w:numId="40" w16cid:durableId="1305697931">
    <w:abstractNumId w:val="3"/>
  </w:num>
  <w:num w:numId="41" w16cid:durableId="398944621">
    <w:abstractNumId w:val="9"/>
  </w:num>
  <w:num w:numId="42" w16cid:durableId="2018117639">
    <w:abstractNumId w:val="6"/>
  </w:num>
  <w:num w:numId="43" w16cid:durableId="1440181301">
    <w:abstractNumId w:val="25"/>
  </w:num>
  <w:num w:numId="44" w16cid:durableId="1116219498">
    <w:abstractNumId w:val="5"/>
  </w:num>
  <w:num w:numId="45" w16cid:durableId="770661484">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33"/>
    <w:rsid w:val="000107C6"/>
    <w:rsid w:val="00020A4D"/>
    <w:rsid w:val="0005092F"/>
    <w:rsid w:val="00055C59"/>
    <w:rsid w:val="00061432"/>
    <w:rsid w:val="000646D3"/>
    <w:rsid w:val="00067AD3"/>
    <w:rsid w:val="000837D7"/>
    <w:rsid w:val="000A1982"/>
    <w:rsid w:val="000A47DE"/>
    <w:rsid w:val="000B46D8"/>
    <w:rsid w:val="000B4F96"/>
    <w:rsid w:val="000D2735"/>
    <w:rsid w:val="000D32A5"/>
    <w:rsid w:val="000E2657"/>
    <w:rsid w:val="000F346E"/>
    <w:rsid w:val="000F3B40"/>
    <w:rsid w:val="00115F21"/>
    <w:rsid w:val="00120B34"/>
    <w:rsid w:val="001214DC"/>
    <w:rsid w:val="001238E7"/>
    <w:rsid w:val="0013199A"/>
    <w:rsid w:val="00155BB0"/>
    <w:rsid w:val="00165632"/>
    <w:rsid w:val="00166E9F"/>
    <w:rsid w:val="00167FAE"/>
    <w:rsid w:val="00177A29"/>
    <w:rsid w:val="001923DF"/>
    <w:rsid w:val="00196C47"/>
    <w:rsid w:val="00197C30"/>
    <w:rsid w:val="001A6F4A"/>
    <w:rsid w:val="001B0ED0"/>
    <w:rsid w:val="001F2212"/>
    <w:rsid w:val="00201428"/>
    <w:rsid w:val="00202904"/>
    <w:rsid w:val="0021426D"/>
    <w:rsid w:val="00216528"/>
    <w:rsid w:val="00225452"/>
    <w:rsid w:val="00242492"/>
    <w:rsid w:val="00251301"/>
    <w:rsid w:val="00261527"/>
    <w:rsid w:val="002722F9"/>
    <w:rsid w:val="0027763D"/>
    <w:rsid w:val="00291B50"/>
    <w:rsid w:val="002A40C8"/>
    <w:rsid w:val="002B5524"/>
    <w:rsid w:val="002C44D3"/>
    <w:rsid w:val="002F0199"/>
    <w:rsid w:val="00302E6D"/>
    <w:rsid w:val="0031370F"/>
    <w:rsid w:val="0033700D"/>
    <w:rsid w:val="003403C8"/>
    <w:rsid w:val="00350949"/>
    <w:rsid w:val="00356166"/>
    <w:rsid w:val="00363359"/>
    <w:rsid w:val="00380A2F"/>
    <w:rsid w:val="00387F4F"/>
    <w:rsid w:val="003A71B5"/>
    <w:rsid w:val="003B3222"/>
    <w:rsid w:val="003B4358"/>
    <w:rsid w:val="003C1D38"/>
    <w:rsid w:val="003D4588"/>
    <w:rsid w:val="003E589C"/>
    <w:rsid w:val="00400AD4"/>
    <w:rsid w:val="00422AD0"/>
    <w:rsid w:val="00424DED"/>
    <w:rsid w:val="00425A9C"/>
    <w:rsid w:val="00441558"/>
    <w:rsid w:val="00465C38"/>
    <w:rsid w:val="00482A4F"/>
    <w:rsid w:val="004A56C0"/>
    <w:rsid w:val="004B1AED"/>
    <w:rsid w:val="004B57A9"/>
    <w:rsid w:val="004B6AAC"/>
    <w:rsid w:val="00514DF3"/>
    <w:rsid w:val="00527398"/>
    <w:rsid w:val="00527E4A"/>
    <w:rsid w:val="00534934"/>
    <w:rsid w:val="00537D71"/>
    <w:rsid w:val="00544137"/>
    <w:rsid w:val="00545E3C"/>
    <w:rsid w:val="0059444E"/>
    <w:rsid w:val="005A4E97"/>
    <w:rsid w:val="005E3581"/>
    <w:rsid w:val="005E499F"/>
    <w:rsid w:val="005F60EB"/>
    <w:rsid w:val="005F707D"/>
    <w:rsid w:val="00601C7D"/>
    <w:rsid w:val="006037FA"/>
    <w:rsid w:val="006079BD"/>
    <w:rsid w:val="00610196"/>
    <w:rsid w:val="0062335C"/>
    <w:rsid w:val="006257AC"/>
    <w:rsid w:val="00632123"/>
    <w:rsid w:val="00646464"/>
    <w:rsid w:val="00646D9A"/>
    <w:rsid w:val="00661498"/>
    <w:rsid w:val="0068450D"/>
    <w:rsid w:val="00684C5D"/>
    <w:rsid w:val="006A2327"/>
    <w:rsid w:val="006A4BBE"/>
    <w:rsid w:val="006B7CB2"/>
    <w:rsid w:val="006D4D75"/>
    <w:rsid w:val="006E3AD0"/>
    <w:rsid w:val="007057C7"/>
    <w:rsid w:val="00705C13"/>
    <w:rsid w:val="00712528"/>
    <w:rsid w:val="0071398F"/>
    <w:rsid w:val="007147A6"/>
    <w:rsid w:val="00741CAD"/>
    <w:rsid w:val="00743708"/>
    <w:rsid w:val="007553AC"/>
    <w:rsid w:val="00756334"/>
    <w:rsid w:val="00785398"/>
    <w:rsid w:val="007A2EA4"/>
    <w:rsid w:val="007A72CD"/>
    <w:rsid w:val="007B5747"/>
    <w:rsid w:val="007E60E4"/>
    <w:rsid w:val="007F60C8"/>
    <w:rsid w:val="007F7C02"/>
    <w:rsid w:val="008104C5"/>
    <w:rsid w:val="00811E9E"/>
    <w:rsid w:val="008402D9"/>
    <w:rsid w:val="00845085"/>
    <w:rsid w:val="008678B9"/>
    <w:rsid w:val="00894CCC"/>
    <w:rsid w:val="008B5A6F"/>
    <w:rsid w:val="008C00AA"/>
    <w:rsid w:val="008C3ED4"/>
    <w:rsid w:val="008C5490"/>
    <w:rsid w:val="008D1B1F"/>
    <w:rsid w:val="008D3A82"/>
    <w:rsid w:val="00907F4C"/>
    <w:rsid w:val="009175F9"/>
    <w:rsid w:val="009205FB"/>
    <w:rsid w:val="00964EFB"/>
    <w:rsid w:val="00972D2E"/>
    <w:rsid w:val="009761CF"/>
    <w:rsid w:val="009859C2"/>
    <w:rsid w:val="009868B7"/>
    <w:rsid w:val="009A3001"/>
    <w:rsid w:val="009A6CF0"/>
    <w:rsid w:val="009B0D92"/>
    <w:rsid w:val="009C2C03"/>
    <w:rsid w:val="009E1F75"/>
    <w:rsid w:val="00A0112F"/>
    <w:rsid w:val="00A03098"/>
    <w:rsid w:val="00A044BA"/>
    <w:rsid w:val="00A07253"/>
    <w:rsid w:val="00A21648"/>
    <w:rsid w:val="00A31F18"/>
    <w:rsid w:val="00A35F7B"/>
    <w:rsid w:val="00A3732E"/>
    <w:rsid w:val="00A426EB"/>
    <w:rsid w:val="00A51845"/>
    <w:rsid w:val="00A53085"/>
    <w:rsid w:val="00A60A3C"/>
    <w:rsid w:val="00A72540"/>
    <w:rsid w:val="00A730D2"/>
    <w:rsid w:val="00A75929"/>
    <w:rsid w:val="00A80F02"/>
    <w:rsid w:val="00AB6033"/>
    <w:rsid w:val="00AD09D0"/>
    <w:rsid w:val="00AE0B75"/>
    <w:rsid w:val="00AF0938"/>
    <w:rsid w:val="00B22A7C"/>
    <w:rsid w:val="00B24A65"/>
    <w:rsid w:val="00B27665"/>
    <w:rsid w:val="00B312A0"/>
    <w:rsid w:val="00B435B1"/>
    <w:rsid w:val="00B753E5"/>
    <w:rsid w:val="00B924B4"/>
    <w:rsid w:val="00B92557"/>
    <w:rsid w:val="00B9381A"/>
    <w:rsid w:val="00BD0C39"/>
    <w:rsid w:val="00BE762D"/>
    <w:rsid w:val="00BF18F5"/>
    <w:rsid w:val="00BF2B86"/>
    <w:rsid w:val="00C07349"/>
    <w:rsid w:val="00C147ED"/>
    <w:rsid w:val="00C32ABD"/>
    <w:rsid w:val="00C336DF"/>
    <w:rsid w:val="00C57591"/>
    <w:rsid w:val="00CA29F5"/>
    <w:rsid w:val="00CA7BD9"/>
    <w:rsid w:val="00CD7BB4"/>
    <w:rsid w:val="00CF2513"/>
    <w:rsid w:val="00D02BED"/>
    <w:rsid w:val="00D10D26"/>
    <w:rsid w:val="00D152F7"/>
    <w:rsid w:val="00D266BD"/>
    <w:rsid w:val="00D27182"/>
    <w:rsid w:val="00D31810"/>
    <w:rsid w:val="00D31A42"/>
    <w:rsid w:val="00D52A60"/>
    <w:rsid w:val="00D601D4"/>
    <w:rsid w:val="00D666B5"/>
    <w:rsid w:val="00D8265A"/>
    <w:rsid w:val="00D85987"/>
    <w:rsid w:val="00DC3FE6"/>
    <w:rsid w:val="00DC4F9C"/>
    <w:rsid w:val="00DC5652"/>
    <w:rsid w:val="00DC7081"/>
    <w:rsid w:val="00DC75D3"/>
    <w:rsid w:val="00DD2F9B"/>
    <w:rsid w:val="00DD4D91"/>
    <w:rsid w:val="00E17485"/>
    <w:rsid w:val="00E40AC3"/>
    <w:rsid w:val="00E43687"/>
    <w:rsid w:val="00EA582F"/>
    <w:rsid w:val="00EA77E1"/>
    <w:rsid w:val="00EA7F27"/>
    <w:rsid w:val="00EB1492"/>
    <w:rsid w:val="00EB20F3"/>
    <w:rsid w:val="00EB3A6A"/>
    <w:rsid w:val="00ED419E"/>
    <w:rsid w:val="00ED59E0"/>
    <w:rsid w:val="00ED770E"/>
    <w:rsid w:val="00EF219D"/>
    <w:rsid w:val="00F12574"/>
    <w:rsid w:val="00F12F0D"/>
    <w:rsid w:val="00F17DCC"/>
    <w:rsid w:val="00F5702A"/>
    <w:rsid w:val="00F71CD6"/>
    <w:rsid w:val="00FA69A2"/>
    <w:rsid w:val="00FB3FDA"/>
    <w:rsid w:val="00FB4A48"/>
    <w:rsid w:val="00FC522C"/>
    <w:rsid w:val="00FC5BEB"/>
    <w:rsid w:val="00FE2507"/>
    <w:rsid w:val="00FF0E63"/>
    <w:rsid w:val="00FF3618"/>
    <w:rsid w:val="18E0563A"/>
    <w:rsid w:val="24E846D6"/>
    <w:rsid w:val="3E6578D9"/>
    <w:rsid w:val="3E701698"/>
    <w:rsid w:val="44FFE9CA"/>
    <w:rsid w:val="47D79B18"/>
    <w:rsid w:val="54B13212"/>
    <w:rsid w:val="743953D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144FD"/>
  <w15:chartTrackingRefBased/>
  <w15:docId w15:val="{A30E6946-431C-4E43-9DE7-AA30E887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Titel">
    <w:name w:val="Title"/>
    <w:basedOn w:val="Standaard"/>
    <w:next w:val="Standaard"/>
    <w:link w:val="TitelChar"/>
    <w:rsid w:val="00AB6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AB60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rsid w:val="00AB60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AB603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AB603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B6033"/>
    <w:rPr>
      <w:i/>
      <w:iCs/>
      <w:color w:val="404040" w:themeColor="text1" w:themeTint="BF"/>
    </w:rPr>
  </w:style>
  <w:style w:type="paragraph" w:styleId="Lijstalinea">
    <w:name w:val="List Paragraph"/>
    <w:aliases w:val="Opsomblokjes en substreepjes,Lijst paragraaf"/>
    <w:basedOn w:val="Standaard"/>
    <w:link w:val="LijstalineaChar"/>
    <w:uiPriority w:val="34"/>
    <w:qFormat/>
    <w:rsid w:val="00AB6033"/>
    <w:pPr>
      <w:ind w:left="720"/>
      <w:contextualSpacing/>
    </w:pPr>
  </w:style>
  <w:style w:type="character" w:styleId="Intensievebenadrukking">
    <w:name w:val="Intense Emphasis"/>
    <w:basedOn w:val="Standaardalinea-lettertype"/>
    <w:uiPriority w:val="21"/>
    <w:rsid w:val="00AB6033"/>
    <w:rPr>
      <w:i/>
      <w:iCs/>
      <w:color w:val="365F91" w:themeColor="accent1" w:themeShade="BF"/>
    </w:rPr>
  </w:style>
  <w:style w:type="paragraph" w:styleId="Duidelijkcitaat">
    <w:name w:val="Intense Quote"/>
    <w:basedOn w:val="Standaard"/>
    <w:next w:val="Standaard"/>
    <w:link w:val="DuidelijkcitaatChar"/>
    <w:uiPriority w:val="30"/>
    <w:rsid w:val="00AB603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AB6033"/>
    <w:rPr>
      <w:i/>
      <w:iCs/>
      <w:color w:val="365F91" w:themeColor="accent1" w:themeShade="BF"/>
    </w:rPr>
  </w:style>
  <w:style w:type="character" w:styleId="Intensieveverwijzing">
    <w:name w:val="Intense Reference"/>
    <w:basedOn w:val="Standaardalinea-lettertype"/>
    <w:uiPriority w:val="32"/>
    <w:rsid w:val="00AB6033"/>
    <w:rPr>
      <w:b/>
      <w:bCs/>
      <w:smallCaps/>
      <w:color w:val="365F91" w:themeColor="accent1" w:themeShade="BF"/>
      <w:spacing w:val="5"/>
    </w:rPr>
  </w:style>
  <w:style w:type="character" w:styleId="Hyperlink">
    <w:name w:val="Hyperlink"/>
    <w:basedOn w:val="Standaardalinea-lettertype"/>
    <w:unhideWhenUsed/>
    <w:rsid w:val="00AB6033"/>
    <w:rPr>
      <w:color w:val="0000FF" w:themeColor="hyperlink"/>
      <w:u w:val="single"/>
    </w:rPr>
  </w:style>
  <w:style w:type="character" w:styleId="Onopgelostemelding">
    <w:name w:val="Unresolved Mention"/>
    <w:basedOn w:val="Standaardalinea-lettertype"/>
    <w:uiPriority w:val="99"/>
    <w:semiHidden/>
    <w:unhideWhenUsed/>
    <w:rsid w:val="00AB6033"/>
    <w:rPr>
      <w:color w:val="605E5C"/>
      <w:shd w:val="clear" w:color="auto" w:fill="E1DFDD"/>
    </w:rPr>
  </w:style>
  <w:style w:type="paragraph" w:customStyle="1" w:styleId="BasistekstGemeenteAmsterdam">
    <w:name w:val="Basistekst Gemeente Amsterdam"/>
    <w:basedOn w:val="Standaard"/>
    <w:link w:val="BasistekstGemeenteAmsterdamChar"/>
    <w:qFormat/>
    <w:rsid w:val="007553AC"/>
    <w:rPr>
      <w:rFonts w:cs="Maiandra GD"/>
      <w:szCs w:val="18"/>
    </w:rPr>
  </w:style>
  <w:style w:type="character" w:customStyle="1" w:styleId="BasistekstGemeenteAmsterdamChar">
    <w:name w:val="Basistekst Gemeente Amsterdam Char"/>
    <w:basedOn w:val="Standaardalinea-lettertype"/>
    <w:link w:val="BasistekstGemeenteAmsterdam"/>
    <w:rsid w:val="007553AC"/>
    <w:rPr>
      <w:rFonts w:cs="Maiandra GD"/>
      <w:szCs w:val="18"/>
    </w:rPr>
  </w:style>
  <w:style w:type="paragraph" w:customStyle="1" w:styleId="Toelichtendetekst2">
    <w:name w:val="Toelichtende tekst 2"/>
    <w:basedOn w:val="Standaard"/>
    <w:link w:val="Toelichtendetekst2Char"/>
    <w:qFormat/>
    <w:rsid w:val="00A21648"/>
    <w:rPr>
      <w:i/>
      <w:color w:val="00B0F0"/>
    </w:rPr>
  </w:style>
  <w:style w:type="character" w:customStyle="1" w:styleId="Toelichtendetekst2Char">
    <w:name w:val="Toelichtende tekst 2 Char"/>
    <w:basedOn w:val="Standaardalinea-lettertype"/>
    <w:link w:val="Toelichtendetekst2"/>
    <w:rsid w:val="00A21648"/>
    <w:rPr>
      <w:i/>
      <w:color w:val="00B0F0"/>
    </w:rPr>
  </w:style>
  <w:style w:type="character" w:customStyle="1" w:styleId="LijstalineaChar">
    <w:name w:val="Lijstalinea Char"/>
    <w:aliases w:val="Opsomblokjes en substreepjes Char,Lijst paragraaf Char"/>
    <w:link w:val="Lijstalinea"/>
    <w:uiPriority w:val="34"/>
    <w:locked/>
    <w:rsid w:val="00196C47"/>
  </w:style>
  <w:style w:type="character" w:styleId="Verwijzingopmerking">
    <w:name w:val="annotation reference"/>
    <w:basedOn w:val="Standaardalinea-lettertype"/>
    <w:uiPriority w:val="99"/>
    <w:semiHidden/>
    <w:rsid w:val="00261527"/>
    <w:rPr>
      <w:sz w:val="16"/>
      <w:szCs w:val="16"/>
    </w:rPr>
  </w:style>
  <w:style w:type="paragraph" w:styleId="Tekstopmerking">
    <w:name w:val="annotation text"/>
    <w:basedOn w:val="Standaard"/>
    <w:link w:val="TekstopmerkingChar"/>
    <w:rsid w:val="00261527"/>
    <w:pPr>
      <w:spacing w:after="120" w:line="312" w:lineRule="auto"/>
      <w:ind w:left="737"/>
    </w:pPr>
    <w:rPr>
      <w:rFonts w:ascii="Arial" w:hAnsi="Arial"/>
      <w:sz w:val="20"/>
      <w:szCs w:val="20"/>
    </w:rPr>
  </w:style>
  <w:style w:type="character" w:customStyle="1" w:styleId="TekstopmerkingChar">
    <w:name w:val="Tekst opmerking Char"/>
    <w:basedOn w:val="Standaardalinea-lettertype"/>
    <w:link w:val="Tekstopmerking"/>
    <w:rsid w:val="00261527"/>
    <w:rPr>
      <w:rFonts w:ascii="Arial" w:hAnsi="Arial"/>
      <w:sz w:val="20"/>
      <w:szCs w:val="20"/>
    </w:rPr>
  </w:style>
  <w:style w:type="table" w:styleId="Tabelraster">
    <w:name w:val="Table Grid"/>
    <w:basedOn w:val="Standaardtabel"/>
    <w:uiPriority w:val="59"/>
    <w:rsid w:val="002722F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semiHidden/>
    <w:unhideWhenUsed/>
    <w:rsid w:val="00D8265A"/>
    <w:pPr>
      <w:spacing w:after="0" w:line="240" w:lineRule="auto"/>
      <w:ind w:left="0"/>
    </w:pPr>
    <w:rPr>
      <w:rFonts w:ascii="Corbel" w:hAnsi="Corbel"/>
      <w:b/>
      <w:bCs/>
    </w:rPr>
  </w:style>
  <w:style w:type="character" w:customStyle="1" w:styleId="OnderwerpvanopmerkingChar">
    <w:name w:val="Onderwerp van opmerking Char"/>
    <w:basedOn w:val="TekstopmerkingChar"/>
    <w:link w:val="Onderwerpvanopmerking"/>
    <w:semiHidden/>
    <w:rsid w:val="00D8265A"/>
    <w:rPr>
      <w:rFonts w:ascii="Arial" w:hAnsi="Arial"/>
      <w:b/>
      <w:bCs/>
      <w:sz w:val="20"/>
      <w:szCs w:val="20"/>
    </w:rPr>
  </w:style>
  <w:style w:type="paragraph" w:styleId="Revisie">
    <w:name w:val="Revision"/>
    <w:hidden/>
    <w:uiPriority w:val="99"/>
    <w:semiHidden/>
    <w:rsid w:val="00E4368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5002">
      <w:bodyDiv w:val="1"/>
      <w:marLeft w:val="0"/>
      <w:marRight w:val="0"/>
      <w:marTop w:val="0"/>
      <w:marBottom w:val="0"/>
      <w:divBdr>
        <w:top w:val="none" w:sz="0" w:space="0" w:color="auto"/>
        <w:left w:val="none" w:sz="0" w:space="0" w:color="auto"/>
        <w:bottom w:val="none" w:sz="0" w:space="0" w:color="auto"/>
        <w:right w:val="none" w:sz="0" w:space="0" w:color="auto"/>
      </w:divBdr>
    </w:div>
    <w:div w:id="296960630">
      <w:bodyDiv w:val="1"/>
      <w:marLeft w:val="0"/>
      <w:marRight w:val="0"/>
      <w:marTop w:val="0"/>
      <w:marBottom w:val="0"/>
      <w:divBdr>
        <w:top w:val="none" w:sz="0" w:space="0" w:color="auto"/>
        <w:left w:val="none" w:sz="0" w:space="0" w:color="auto"/>
        <w:bottom w:val="none" w:sz="0" w:space="0" w:color="auto"/>
        <w:right w:val="none" w:sz="0" w:space="0" w:color="auto"/>
      </w:divBdr>
    </w:div>
    <w:div w:id="434444309">
      <w:bodyDiv w:val="1"/>
      <w:marLeft w:val="0"/>
      <w:marRight w:val="0"/>
      <w:marTop w:val="0"/>
      <w:marBottom w:val="0"/>
      <w:divBdr>
        <w:top w:val="none" w:sz="0" w:space="0" w:color="auto"/>
        <w:left w:val="none" w:sz="0" w:space="0" w:color="auto"/>
        <w:bottom w:val="none" w:sz="0" w:space="0" w:color="auto"/>
        <w:right w:val="none" w:sz="0" w:space="0" w:color="auto"/>
      </w:divBdr>
      <w:divsChild>
        <w:div w:id="660620543">
          <w:marLeft w:val="0"/>
          <w:marRight w:val="0"/>
          <w:marTop w:val="0"/>
          <w:marBottom w:val="0"/>
          <w:divBdr>
            <w:top w:val="none" w:sz="0" w:space="0" w:color="auto"/>
            <w:left w:val="none" w:sz="0" w:space="0" w:color="auto"/>
            <w:bottom w:val="none" w:sz="0" w:space="0" w:color="auto"/>
            <w:right w:val="none" w:sz="0" w:space="0" w:color="auto"/>
          </w:divBdr>
          <w:divsChild>
            <w:div w:id="93794689">
              <w:marLeft w:val="0"/>
              <w:marRight w:val="0"/>
              <w:marTop w:val="0"/>
              <w:marBottom w:val="0"/>
              <w:divBdr>
                <w:top w:val="none" w:sz="0" w:space="0" w:color="auto"/>
                <w:left w:val="none" w:sz="0" w:space="0" w:color="auto"/>
                <w:bottom w:val="none" w:sz="0" w:space="0" w:color="auto"/>
                <w:right w:val="none" w:sz="0" w:space="0" w:color="auto"/>
              </w:divBdr>
              <w:divsChild>
                <w:div w:id="314531580">
                  <w:marLeft w:val="0"/>
                  <w:marRight w:val="0"/>
                  <w:marTop w:val="0"/>
                  <w:marBottom w:val="0"/>
                  <w:divBdr>
                    <w:top w:val="none" w:sz="0" w:space="0" w:color="auto"/>
                    <w:left w:val="none" w:sz="0" w:space="0" w:color="auto"/>
                    <w:bottom w:val="none" w:sz="0" w:space="0" w:color="auto"/>
                    <w:right w:val="none" w:sz="0" w:space="0" w:color="auto"/>
                  </w:divBdr>
                  <w:divsChild>
                    <w:div w:id="14150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610210">
          <w:marLeft w:val="0"/>
          <w:marRight w:val="0"/>
          <w:marTop w:val="0"/>
          <w:marBottom w:val="0"/>
          <w:divBdr>
            <w:top w:val="none" w:sz="0" w:space="0" w:color="auto"/>
            <w:left w:val="none" w:sz="0" w:space="0" w:color="auto"/>
            <w:bottom w:val="none" w:sz="0" w:space="0" w:color="auto"/>
            <w:right w:val="none" w:sz="0" w:space="0" w:color="auto"/>
          </w:divBdr>
          <w:divsChild>
            <w:div w:id="629894810">
              <w:marLeft w:val="0"/>
              <w:marRight w:val="0"/>
              <w:marTop w:val="0"/>
              <w:marBottom w:val="0"/>
              <w:divBdr>
                <w:top w:val="none" w:sz="0" w:space="0" w:color="auto"/>
                <w:left w:val="none" w:sz="0" w:space="0" w:color="auto"/>
                <w:bottom w:val="none" w:sz="0" w:space="0" w:color="auto"/>
                <w:right w:val="none" w:sz="0" w:space="0" w:color="auto"/>
              </w:divBdr>
              <w:divsChild>
                <w:div w:id="1155951811">
                  <w:marLeft w:val="0"/>
                  <w:marRight w:val="0"/>
                  <w:marTop w:val="0"/>
                  <w:marBottom w:val="0"/>
                  <w:divBdr>
                    <w:top w:val="none" w:sz="0" w:space="0" w:color="auto"/>
                    <w:left w:val="none" w:sz="0" w:space="0" w:color="auto"/>
                    <w:bottom w:val="none" w:sz="0" w:space="0" w:color="auto"/>
                    <w:right w:val="none" w:sz="0" w:space="0" w:color="auto"/>
                  </w:divBdr>
                  <w:divsChild>
                    <w:div w:id="1234117946">
                      <w:marLeft w:val="0"/>
                      <w:marRight w:val="0"/>
                      <w:marTop w:val="0"/>
                      <w:marBottom w:val="0"/>
                      <w:divBdr>
                        <w:top w:val="none" w:sz="0" w:space="0" w:color="auto"/>
                        <w:left w:val="none" w:sz="0" w:space="0" w:color="auto"/>
                        <w:bottom w:val="none" w:sz="0" w:space="0" w:color="auto"/>
                        <w:right w:val="none" w:sz="0" w:space="0" w:color="auto"/>
                      </w:divBdr>
                      <w:divsChild>
                        <w:div w:id="549223091">
                          <w:marLeft w:val="0"/>
                          <w:marRight w:val="0"/>
                          <w:marTop w:val="0"/>
                          <w:marBottom w:val="0"/>
                          <w:divBdr>
                            <w:top w:val="none" w:sz="0" w:space="0" w:color="auto"/>
                            <w:left w:val="none" w:sz="0" w:space="0" w:color="auto"/>
                            <w:bottom w:val="none" w:sz="0" w:space="0" w:color="auto"/>
                            <w:right w:val="none" w:sz="0" w:space="0" w:color="auto"/>
                          </w:divBdr>
                          <w:divsChild>
                            <w:div w:id="168251375">
                              <w:marLeft w:val="0"/>
                              <w:marRight w:val="0"/>
                              <w:marTop w:val="0"/>
                              <w:marBottom w:val="0"/>
                              <w:divBdr>
                                <w:top w:val="none" w:sz="0" w:space="0" w:color="auto"/>
                                <w:left w:val="none" w:sz="0" w:space="0" w:color="auto"/>
                                <w:bottom w:val="none" w:sz="0" w:space="0" w:color="auto"/>
                                <w:right w:val="none" w:sz="0" w:space="0" w:color="auto"/>
                              </w:divBdr>
                            </w:div>
                            <w:div w:id="59640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884102">
      <w:bodyDiv w:val="1"/>
      <w:marLeft w:val="0"/>
      <w:marRight w:val="0"/>
      <w:marTop w:val="0"/>
      <w:marBottom w:val="0"/>
      <w:divBdr>
        <w:top w:val="none" w:sz="0" w:space="0" w:color="auto"/>
        <w:left w:val="none" w:sz="0" w:space="0" w:color="auto"/>
        <w:bottom w:val="none" w:sz="0" w:space="0" w:color="auto"/>
        <w:right w:val="none" w:sz="0" w:space="0" w:color="auto"/>
      </w:divBdr>
      <w:divsChild>
        <w:div w:id="879321354">
          <w:marLeft w:val="0"/>
          <w:marRight w:val="0"/>
          <w:marTop w:val="0"/>
          <w:marBottom w:val="0"/>
          <w:divBdr>
            <w:top w:val="none" w:sz="0" w:space="0" w:color="auto"/>
            <w:left w:val="none" w:sz="0" w:space="0" w:color="auto"/>
            <w:bottom w:val="none" w:sz="0" w:space="0" w:color="auto"/>
            <w:right w:val="none" w:sz="0" w:space="0" w:color="auto"/>
          </w:divBdr>
          <w:divsChild>
            <w:div w:id="685793969">
              <w:marLeft w:val="0"/>
              <w:marRight w:val="0"/>
              <w:marTop w:val="0"/>
              <w:marBottom w:val="0"/>
              <w:divBdr>
                <w:top w:val="none" w:sz="0" w:space="0" w:color="auto"/>
                <w:left w:val="none" w:sz="0" w:space="0" w:color="auto"/>
                <w:bottom w:val="none" w:sz="0" w:space="0" w:color="auto"/>
                <w:right w:val="none" w:sz="0" w:space="0" w:color="auto"/>
              </w:divBdr>
              <w:divsChild>
                <w:div w:id="831677034">
                  <w:marLeft w:val="0"/>
                  <w:marRight w:val="0"/>
                  <w:marTop w:val="0"/>
                  <w:marBottom w:val="0"/>
                  <w:divBdr>
                    <w:top w:val="none" w:sz="0" w:space="0" w:color="auto"/>
                    <w:left w:val="none" w:sz="0" w:space="0" w:color="auto"/>
                    <w:bottom w:val="none" w:sz="0" w:space="0" w:color="auto"/>
                    <w:right w:val="none" w:sz="0" w:space="0" w:color="auto"/>
                  </w:divBdr>
                  <w:divsChild>
                    <w:div w:id="806624289">
                      <w:marLeft w:val="0"/>
                      <w:marRight w:val="0"/>
                      <w:marTop w:val="0"/>
                      <w:marBottom w:val="0"/>
                      <w:divBdr>
                        <w:top w:val="none" w:sz="0" w:space="0" w:color="auto"/>
                        <w:left w:val="none" w:sz="0" w:space="0" w:color="auto"/>
                        <w:bottom w:val="none" w:sz="0" w:space="0" w:color="auto"/>
                        <w:right w:val="none" w:sz="0" w:space="0" w:color="auto"/>
                      </w:divBdr>
                      <w:divsChild>
                        <w:div w:id="1914465649">
                          <w:marLeft w:val="0"/>
                          <w:marRight w:val="0"/>
                          <w:marTop w:val="0"/>
                          <w:marBottom w:val="0"/>
                          <w:divBdr>
                            <w:top w:val="none" w:sz="0" w:space="0" w:color="auto"/>
                            <w:left w:val="none" w:sz="0" w:space="0" w:color="auto"/>
                            <w:bottom w:val="none" w:sz="0" w:space="0" w:color="auto"/>
                            <w:right w:val="none" w:sz="0" w:space="0" w:color="auto"/>
                          </w:divBdr>
                          <w:divsChild>
                            <w:div w:id="70543233">
                              <w:marLeft w:val="0"/>
                              <w:marRight w:val="0"/>
                              <w:marTop w:val="0"/>
                              <w:marBottom w:val="0"/>
                              <w:divBdr>
                                <w:top w:val="none" w:sz="0" w:space="0" w:color="auto"/>
                                <w:left w:val="none" w:sz="0" w:space="0" w:color="auto"/>
                                <w:bottom w:val="none" w:sz="0" w:space="0" w:color="auto"/>
                                <w:right w:val="none" w:sz="0" w:space="0" w:color="auto"/>
                              </w:divBdr>
                            </w:div>
                            <w:div w:id="19610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130345">
          <w:marLeft w:val="0"/>
          <w:marRight w:val="0"/>
          <w:marTop w:val="0"/>
          <w:marBottom w:val="0"/>
          <w:divBdr>
            <w:top w:val="none" w:sz="0" w:space="0" w:color="auto"/>
            <w:left w:val="none" w:sz="0" w:space="0" w:color="auto"/>
            <w:bottom w:val="none" w:sz="0" w:space="0" w:color="auto"/>
            <w:right w:val="none" w:sz="0" w:space="0" w:color="auto"/>
          </w:divBdr>
          <w:divsChild>
            <w:div w:id="1495730161">
              <w:marLeft w:val="0"/>
              <w:marRight w:val="0"/>
              <w:marTop w:val="0"/>
              <w:marBottom w:val="0"/>
              <w:divBdr>
                <w:top w:val="none" w:sz="0" w:space="0" w:color="auto"/>
                <w:left w:val="none" w:sz="0" w:space="0" w:color="auto"/>
                <w:bottom w:val="none" w:sz="0" w:space="0" w:color="auto"/>
                <w:right w:val="none" w:sz="0" w:space="0" w:color="auto"/>
              </w:divBdr>
              <w:divsChild>
                <w:div w:id="1548641976">
                  <w:marLeft w:val="0"/>
                  <w:marRight w:val="0"/>
                  <w:marTop w:val="0"/>
                  <w:marBottom w:val="0"/>
                  <w:divBdr>
                    <w:top w:val="none" w:sz="0" w:space="0" w:color="auto"/>
                    <w:left w:val="none" w:sz="0" w:space="0" w:color="auto"/>
                    <w:bottom w:val="none" w:sz="0" w:space="0" w:color="auto"/>
                    <w:right w:val="none" w:sz="0" w:space="0" w:color="auto"/>
                  </w:divBdr>
                  <w:divsChild>
                    <w:div w:id="21130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msterdam.nl/ondernemen/inkoop-opdrachten/maatschappelijke-doelen-inkoopbelei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assets.amsterdam.nl/publish/pages/968544/opdrachtgeven_en_inkopen_met_invloed.pdf"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bef4104f-fb2e-4504-9317-91fcce1a9073">AMSSW-153709425-250705</_dlc_DocId>
    <_dlc_DocIdUrl xmlns="bef4104f-fb2e-4504-9317-91fcce1a9073">
      <Url>https://hoofdstad.sharepoint.com/sites/SW-RE-IB-IAABTCBT/_layouts/15/DocIdRedir.aspx?ID=AMSSW-153709425-250705</Url>
      <Description>AMSSW-153709425-250705</Description>
    </_dlc_DocIdUrl>
    <TaxKeywordTaxHTField xmlns="451ceeed-c77b-4a37-aea6-85893f5a9fb4">
      <Terms xmlns="http://schemas.microsoft.com/office/infopath/2007/PartnerControls"/>
    </TaxKeywordTaxHTField>
    <Documentstatus xmlns="451ceeed-c77b-4a37-aea6-85893f5a9fb4">Concept</Documentstatus>
    <Publiceren_x0020_intern xmlns="cdbe2661-d840-4850-8710-6d272de092d7">Nader te bepalen</Publiceren_x0020_intern>
    <TaxCatchAll xmlns="451ceeed-c77b-4a37-aea6-85893f5a9fb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Standaarddocument" ma:contentTypeID="0x0101006EE0887428AA3340B2884DF1130CF73B0040FF500A7659CD4DBE29406D7FB4ABD4" ma:contentTypeVersion="31" ma:contentTypeDescription="Aan dit standaarddocument kleven alle metagegevens die mogelijk van belang zijn op documentniveau, bijvoorbeeld om bepaalde processen uit te kunnen voeren." ma:contentTypeScope="" ma:versionID="e3b90310d2882a0983bf4ad84fa3cc90">
  <xsd:schema xmlns:xsd="http://www.w3.org/2001/XMLSchema" xmlns:xs="http://www.w3.org/2001/XMLSchema" xmlns:p="http://schemas.microsoft.com/office/2006/metadata/properties" xmlns:ns2="451ceeed-c77b-4a37-aea6-85893f5a9fb4" xmlns:ns3="cdbe2661-d840-4850-8710-6d272de092d7" xmlns:ns4="bef4104f-fb2e-4504-9317-91fcce1a9073" targetNamespace="http://schemas.microsoft.com/office/2006/metadata/properties" ma:root="true" ma:fieldsID="a333d6307da07c47266c8492e9264540" ns2:_="" ns3:_="" ns4:_="">
    <xsd:import namespace="451ceeed-c77b-4a37-aea6-85893f5a9fb4"/>
    <xsd:import namespace="cdbe2661-d840-4850-8710-6d272de092d7"/>
    <xsd:import namespace="bef4104f-fb2e-4504-9317-91fcce1a9073"/>
    <xsd:element name="properties">
      <xsd:complexType>
        <xsd:sequence>
          <xsd:element name="documentManagement">
            <xsd:complexType>
              <xsd:all>
                <xsd:element ref="ns2:Documentstatus" minOccurs="0"/>
                <xsd:element ref="ns3:Publiceren_x0020_intern" minOccurs="0"/>
                <xsd:element ref="ns2:TaxKeywordTaxHTField" minOccurs="0"/>
                <xsd:element ref="ns2:TaxCatchAll" minOccurs="0"/>
                <xsd:element ref="ns2:TaxCatchAllLabe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ceeed-c77b-4a37-aea6-85893f5a9fb4" elementFormDefault="qualified">
    <xsd:import namespace="http://schemas.microsoft.com/office/2006/documentManagement/types"/>
    <xsd:import namespace="http://schemas.microsoft.com/office/infopath/2007/PartnerControls"/>
    <xsd:element name="Documentstatus" ma:index="2" nillable="true" ma:displayName="Documentstatus" ma:default="Concept" ma:format="Dropdown" ma:internalName="Documentstatus">
      <xsd:simpleType>
        <xsd:restriction base="dms:Choice">
          <xsd:enumeration value="Concept"/>
          <xsd:enumeration value="Definitief"/>
          <xsd:enumeration value="Vastgesteld door project"/>
          <xsd:enumeration value="Ambtelijk vastgesteld"/>
          <xsd:enumeration value="Bestuurlijk vastgesteld"/>
        </xsd:restriction>
      </xsd:simpleType>
    </xsd:element>
    <xsd:element name="TaxKeywordTaxHTField" ma:index="9" nillable="true" ma:taxonomy="true" ma:internalName="TaxKeywordTaxHTField" ma:taxonomyFieldName="TaxKeyword" ma:displayName="Trefwoorden" ma:fieldId="{23f27201-bee3-471e-b2e7-b64fd8b7ca38}" ma:taxonomyMulti="true" ma:sspId="3676cea4-3086-4dea-a929-70cf350c881a"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22e8a6a-70ae-45cc-947b-74362f18bb4e}" ma:internalName="TaxCatchAll" ma:showField="CatchAllData" ma:web="bef4104f-fb2e-4504-9317-91fcce1a907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22e8a6a-70ae-45cc-947b-74362f18bb4e}" ma:internalName="TaxCatchAllLabel" ma:readOnly="true" ma:showField="CatchAllDataLabel" ma:web="bef4104f-fb2e-4504-9317-91fcce1a90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be2661-d840-4850-8710-6d272de092d7" elementFormDefault="qualified">
    <xsd:import namespace="http://schemas.microsoft.com/office/2006/documentManagement/types"/>
    <xsd:import namespace="http://schemas.microsoft.com/office/infopath/2007/PartnerControls"/>
    <xsd:element name="Publiceren_x0020_intern" ma:index="3" nillable="true" ma:displayName="Publiceren_intern" ma:default="Nader te bepalen" ma:description="Veld dat aangeeft dat het bestand gepubliceerd kan worden in de KennisBasis." ma:format="Dropdown" ma:internalName="Publiceren_x0020_intern">
      <xsd:simpleType>
        <xsd:restriction base="dms:Choice">
          <xsd:enumeration value="Nader te bepalen"/>
          <xsd:enumeration value="Ja"/>
          <xsd:enumeration value="Nee"/>
        </xsd:restriction>
      </xsd:simpleType>
    </xsd:element>
  </xsd:schema>
  <xsd:schema xmlns:xsd="http://www.w3.org/2001/XMLSchema" xmlns:xs="http://www.w3.org/2001/XMLSchema" xmlns:dms="http://schemas.microsoft.com/office/2006/documentManagement/types" xmlns:pc="http://schemas.microsoft.com/office/infopath/2007/PartnerControls" targetNamespace="bef4104f-fb2e-4504-9317-91fcce1a9073"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3676cea4-3086-4dea-a929-70cf350c881a" ContentTypeId="0x0101006EE0887428AA3340B2884DF1130CF73B" PreviousValue="false"/>
</file>

<file path=customXml/itemProps1.xml><?xml version="1.0" encoding="utf-8"?>
<ds:datastoreItem xmlns:ds="http://schemas.openxmlformats.org/officeDocument/2006/customXml" ds:itemID="{EE047924-B4D1-4AA4-A570-ACFCDD63E2AD}">
  <ds:schemaRefs>
    <ds:schemaRef ds:uri="http://schemas.microsoft.com/sharepoint/v3/contenttype/forms"/>
  </ds:schemaRefs>
</ds:datastoreItem>
</file>

<file path=customXml/itemProps2.xml><?xml version="1.0" encoding="utf-8"?>
<ds:datastoreItem xmlns:ds="http://schemas.openxmlformats.org/officeDocument/2006/customXml" ds:itemID="{D78BD9B5-D4CA-48AD-AC6A-0A0F3E4990B4}">
  <ds:schemaRefs>
    <ds:schemaRef ds:uri="http://schemas.microsoft.com/sharepoint/events"/>
  </ds:schemaRefs>
</ds:datastoreItem>
</file>

<file path=customXml/itemProps3.xml><?xml version="1.0" encoding="utf-8"?>
<ds:datastoreItem xmlns:ds="http://schemas.openxmlformats.org/officeDocument/2006/customXml" ds:itemID="{E044EE58-C926-4227-99C3-31CB5BBEBA01}">
  <ds:schemaRefs>
    <ds:schemaRef ds:uri="451ceeed-c77b-4a37-aea6-85893f5a9fb4"/>
    <ds:schemaRef ds:uri="bef4104f-fb2e-4504-9317-91fcce1a9073"/>
    <ds:schemaRef ds:uri="http://schemas.openxmlformats.org/package/2006/metadata/core-properties"/>
    <ds:schemaRef ds:uri="http://purl.org/dc/dcmitype/"/>
    <ds:schemaRef ds:uri="http://www.w3.org/XML/1998/namespace"/>
    <ds:schemaRef ds:uri="http://schemas.microsoft.com/office/2006/documentManagement/types"/>
    <ds:schemaRef ds:uri="cdbe2661-d840-4850-8710-6d272de092d7"/>
    <ds:schemaRef ds:uri="http://schemas.microsoft.com/office/infopath/2007/PartnerControls"/>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D5A5EEE0-03B3-472A-8580-80B724C00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ceeed-c77b-4a37-aea6-85893f5a9fb4"/>
    <ds:schemaRef ds:uri="cdbe2661-d840-4850-8710-6d272de092d7"/>
    <ds:schemaRef ds:uri="bef4104f-fb2e-4504-9317-91fcce1a9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034095-CCB1-488A-9301-525E236B496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2504</Words>
  <Characters>13772</Characters>
  <Application>Microsoft Office Word</Application>
  <DocSecurity>4</DocSecurity>
  <Lines>114</Lines>
  <Paragraphs>32</Paragraphs>
  <ScaleCrop>false</ScaleCrop>
  <Company/>
  <LinksUpToDate>false</LinksUpToDate>
  <CharactersWithSpaces>16244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Vermaat, Eva</dc:creator>
  <cp:keywords/>
  <dc:description/>
  <cp:lastModifiedBy>Kooi, Martijn</cp:lastModifiedBy>
  <cp:revision>2</cp:revision>
  <dcterms:created xsi:type="dcterms:W3CDTF">2025-12-19T12:26:00Z</dcterms:created>
  <dcterms:modified xsi:type="dcterms:W3CDTF">2025-12-19T12:26:00Z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0x0101006EE0887428AA3340B2884DF1130CF73B0040FF500A7659CD4DBE29406D7FB4ABD4</vt:lpwstr>
  </property>
  <property fmtid="{D5CDD505-2E9C-101B-9397-08002B2CF9AE}" pid="3" name="MediaServiceImageTags">
    <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_dlc_DocIdItemGuid">
    <vt:lpwstr>4befd95b-b3a5-40a3-a3ca-24945c3e8758</vt:lpwstr>
  </property>
  <property fmtid="{D5CDD505-2E9C-101B-9397-08002B2CF9AE}" pid="8" name="lcf76f155ced4ddcb4097134ff3c332f">
    <vt:lpwstr/>
  </property>
</Properties>
</file>