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55358245"/>
        <w:docPartObj>
          <w:docPartGallery w:val="Cover Pages"/>
          <w:docPartUnique/>
        </w:docPartObj>
      </w:sdtPr>
      <w:sdtEndPr/>
      <w:sdtContent>
        <w:p w14:paraId="0DDDB321" w14:textId="77777777" w:rsidR="00BB5A4F" w:rsidRPr="009C40E5" w:rsidRDefault="00317C3B" w:rsidP="00317C3B">
          <w:pPr>
            <w:rPr>
              <w:color w:val="FFFFFF" w:themeColor="background1"/>
            </w:rPr>
          </w:pPr>
          <w:r>
            <w:rPr>
              <w:noProof/>
            </w:rPr>
            <w:drawing>
              <wp:anchor distT="0" distB="0" distL="114300" distR="114300" simplePos="0" relativeHeight="251659264" behindDoc="1" locked="0" layoutInCell="1" allowOverlap="1" wp14:anchorId="7EAB5FD6" wp14:editId="0F887E8B">
                <wp:simplePos x="0" y="0"/>
                <wp:positionH relativeFrom="margin">
                  <wp:posOffset>2022475</wp:posOffset>
                </wp:positionH>
                <wp:positionV relativeFrom="margin">
                  <wp:posOffset>31692</wp:posOffset>
                </wp:positionV>
                <wp:extent cx="1709420" cy="1608455"/>
                <wp:effectExtent l="0" t="0" r="5080" b="0"/>
                <wp:wrapTopAndBottom/>
                <wp:docPr id="41316188" name="Picture 5" descr="Beekdael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6188" name="Picture 5" descr="Beekdaelen (logo)"/>
                        <pic:cNvPicPr/>
                      </pic:nvPicPr>
                      <pic:blipFill>
                        <a:blip r:embed="rId11">
                          <a:extLst>
                            <a:ext uri="{28A0092B-C50C-407E-A947-70E740481C1C}">
                              <a14:useLocalDpi xmlns:a14="http://schemas.microsoft.com/office/drawing/2010/main" val="0"/>
                            </a:ext>
                          </a:extLst>
                        </a:blip>
                        <a:stretch>
                          <a:fillRect/>
                        </a:stretch>
                      </pic:blipFill>
                      <pic:spPr>
                        <a:xfrm>
                          <a:off x="0" y="0"/>
                          <a:ext cx="1709420" cy="1608455"/>
                        </a:xfrm>
                        <a:prstGeom prst="rect">
                          <a:avLst/>
                        </a:prstGeom>
                      </pic:spPr>
                    </pic:pic>
                  </a:graphicData>
                </a:graphic>
                <wp14:sizeRelH relativeFrom="page">
                  <wp14:pctWidth>0</wp14:pctWidth>
                </wp14:sizeRelH>
                <wp14:sizeRelV relativeFrom="page">
                  <wp14:pctHeight>0</wp14:pctHeight>
                </wp14:sizeRelV>
              </wp:anchor>
            </w:drawing>
          </w:r>
        </w:p>
        <w:p w14:paraId="3C8BDA29" w14:textId="77777777" w:rsidR="005A2FB8" w:rsidRDefault="005A2FB8" w:rsidP="00C85141">
          <w:pPr>
            <w:spacing w:before="2080" w:after="400" w:line="240" w:lineRule="auto"/>
            <w:jc w:val="center"/>
            <w:rPr>
              <w:rStyle w:val="GeenafstandChar"/>
              <w:rFonts w:asciiTheme="majorHAnsi" w:hAnsiTheme="majorHAnsi"/>
              <w:b/>
              <w:bCs/>
              <w:color w:val="FFFFFF" w:themeColor="background1"/>
              <w:sz w:val="64"/>
              <w:szCs w:val="64"/>
            </w:rPr>
          </w:pPr>
          <w:r>
            <w:rPr>
              <w:rStyle w:val="GeenafstandChar"/>
              <w:rFonts w:asciiTheme="majorHAnsi" w:hAnsiTheme="majorHAnsi"/>
              <w:b/>
              <w:bCs/>
              <w:color w:val="FFFFFF" w:themeColor="background1"/>
              <w:sz w:val="64"/>
              <w:szCs w:val="64"/>
            </w:rPr>
            <w:t>Huis van de Gemeente Beekdaelen</w:t>
          </w:r>
        </w:p>
        <w:p w14:paraId="0D2DA2F4" w14:textId="061DBB6A" w:rsidR="00317C3B" w:rsidRPr="00475273" w:rsidRDefault="00D31FE9" w:rsidP="00C85141">
          <w:pPr>
            <w:spacing w:before="2080" w:after="400" w:line="240" w:lineRule="auto"/>
            <w:jc w:val="center"/>
            <w:rPr>
              <w:rFonts w:ascii="Aptos Light" w:hAnsi="Aptos Light"/>
              <w:color w:val="FFFFFF" w:themeColor="background1"/>
              <w:sz w:val="42"/>
              <w:szCs w:val="42"/>
            </w:rPr>
          </w:pPr>
          <w:sdt>
            <w:sdtPr>
              <w:rPr>
                <w:rStyle w:val="GeenafstandChar"/>
                <w:rFonts w:ascii="Aptos Light" w:hAnsi="Aptos Light"/>
                <w:color w:val="FFFFFF" w:themeColor="background1"/>
                <w:sz w:val="42"/>
                <w:szCs w:val="42"/>
              </w:rPr>
              <w:alias w:val="Onderwerp"/>
              <w:tag w:val=""/>
              <w:id w:val="-2092305971"/>
              <w:placeholder>
                <w:docPart w:val="DE5136360FE64415AF69A7FAB045EA59"/>
              </w:placeholder>
              <w:dataBinding w:prefixMappings="xmlns:ns0='http://purl.org/dc/elements/1.1/' xmlns:ns1='http://schemas.openxmlformats.org/package/2006/metadata/core-properties' " w:xpath="/ns1:coreProperties[1]/ns0:subject[1]" w:storeItemID="{6C3C8BC8-F283-45AE-878A-BAB7291924A1}"/>
              <w:text/>
            </w:sdtPr>
            <w:sdtEndPr>
              <w:rPr>
                <w:rStyle w:val="GeenafstandChar"/>
              </w:rPr>
            </w:sdtEndPr>
            <w:sdtContent>
              <w:r w:rsidR="00D46A58">
                <w:rPr>
                  <w:rStyle w:val="GeenafstandChar"/>
                  <w:rFonts w:ascii="Aptos Light" w:hAnsi="Aptos Light"/>
                  <w:color w:val="FFFFFF" w:themeColor="background1"/>
                  <w:sz w:val="42"/>
                  <w:szCs w:val="42"/>
                </w:rPr>
                <w:t>Marktverkenning</w:t>
              </w:r>
            </w:sdtContent>
          </w:sdt>
        </w:p>
        <w:p w14:paraId="2AD11354" w14:textId="4A3016FA" w:rsidR="00317C3B" w:rsidRPr="00026811" w:rsidRDefault="00317C3B" w:rsidP="00026811">
          <w:pPr>
            <w:jc w:val="center"/>
            <w:rPr>
              <w:b/>
              <w:bCs/>
              <w:color w:val="FFFFFF" w:themeColor="background1"/>
            </w:rPr>
          </w:pPr>
          <w:r w:rsidRPr="00026811">
            <w:rPr>
              <w:b/>
              <w:bCs/>
              <w:color w:val="FFFFFF" w:themeColor="background1"/>
            </w:rPr>
            <w:fldChar w:fldCharType="begin"/>
          </w:r>
          <w:r w:rsidRPr="00026811">
            <w:rPr>
              <w:b/>
              <w:bCs/>
              <w:color w:val="FFFFFF" w:themeColor="background1"/>
            </w:rPr>
            <w:instrText xml:space="preserve"> TIME \@ "dd-MM-yyyy" </w:instrText>
          </w:r>
          <w:r w:rsidRPr="00026811">
            <w:rPr>
              <w:b/>
              <w:bCs/>
              <w:color w:val="FFFFFF" w:themeColor="background1"/>
            </w:rPr>
            <w:fldChar w:fldCharType="separate"/>
          </w:r>
          <w:r w:rsidR="00D31FE9">
            <w:rPr>
              <w:b/>
              <w:bCs/>
              <w:noProof/>
              <w:color w:val="FFFFFF" w:themeColor="background1"/>
            </w:rPr>
            <w:t>17-12-2025</w:t>
          </w:r>
          <w:r w:rsidRPr="00026811">
            <w:rPr>
              <w:b/>
              <w:bCs/>
              <w:color w:val="FFFFFF" w:themeColor="background1"/>
            </w:rPr>
            <w:fldChar w:fldCharType="end"/>
          </w:r>
          <w:r w:rsidR="00C8628E">
            <w:rPr>
              <w:b/>
              <w:bCs/>
              <w:color w:val="FFFFFF" w:themeColor="background1"/>
            </w:rPr>
            <w:t xml:space="preserve"> DEF</w:t>
          </w:r>
        </w:p>
        <w:p w14:paraId="31DF4932" w14:textId="77777777" w:rsidR="002423B7" w:rsidRDefault="002423B7" w:rsidP="002423B7">
          <w:pPr>
            <w:tabs>
              <w:tab w:val="clear" w:pos="567"/>
            </w:tabs>
            <w:spacing w:after="0" w:line="240" w:lineRule="auto"/>
          </w:pPr>
          <w:r>
            <w:br w:type="page"/>
          </w:r>
        </w:p>
      </w:sdtContent>
    </w:sdt>
    <w:p w14:paraId="5E07C82C" w14:textId="77777777" w:rsidR="00C13277" w:rsidRPr="00317C3B" w:rsidRDefault="006F6DAF" w:rsidP="00492261">
      <w:pPr>
        <w:pStyle w:val="Kop1"/>
      </w:pPr>
      <w:bookmarkStart w:id="0" w:name="_Toc208911437"/>
      <w:r w:rsidRPr="00317C3B">
        <w:lastRenderedPageBreak/>
        <w:t>Inleiding</w:t>
      </w:r>
      <w:bookmarkEnd w:id="0"/>
    </w:p>
    <w:p w14:paraId="45FCE47A" w14:textId="77777777" w:rsidR="005A2FB8" w:rsidRPr="005A2FB8" w:rsidRDefault="54AB8EFD" w:rsidP="00487447">
      <w:pPr>
        <w:pStyle w:val="Introtekst"/>
        <w:rPr>
          <w:b w:val="0"/>
          <w:bCs w:val="0"/>
        </w:rPr>
      </w:pPr>
      <w:r>
        <w:rPr>
          <w:b w:val="0"/>
          <w:bCs w:val="0"/>
        </w:rPr>
        <w:t>De gemeente Beekdaelen bereidt de realisatie voor van het nieuwe Huis van de Gemeente op het Deweverplein in Nuth. De opgave behelst de realisatie van een duurzaam, toekomstbestendig gemeentehuis, een integrale parkeeroplossing, tijdelijke huisvesting (het verbouwen van de bestaande gemeentehuizen in Schinnen en in Nuth, zodat deze geschikt blijven voor dienstverlening), herinrichting van het plein en het borgen van de benodigde vergunningen en participatie.  </w:t>
      </w:r>
    </w:p>
    <w:p w14:paraId="55FE4F56" w14:textId="59969763" w:rsidR="005A2FB8" w:rsidRPr="005A2FB8" w:rsidRDefault="54AB8EFD" w:rsidP="00487447">
      <w:pPr>
        <w:pStyle w:val="Introtekst"/>
        <w:rPr>
          <w:b w:val="0"/>
          <w:bCs w:val="0"/>
        </w:rPr>
      </w:pPr>
      <w:r>
        <w:rPr>
          <w:b w:val="0"/>
          <w:bCs w:val="0"/>
        </w:rPr>
        <w:t>Deze marktconsultatie vindt uitsluitend schriftelijk plaats. Marktpartijen worden uitgenodigd om schriftelijke antwoorden te geven op de vragen in hoofdstuk 4. De antwoorden worden gebruikt voor de verdere voorbereiding van de aanbesteding. </w:t>
      </w:r>
      <w:r w:rsidR="005A2FB8">
        <w:br/>
      </w:r>
      <w:r w:rsidR="005A2FB8">
        <w:br/>
      </w:r>
      <w:r>
        <w:rPr>
          <w:b w:val="0"/>
          <w:bCs w:val="0"/>
        </w:rPr>
        <w:t>De reactietermijn voor deze marktconsultatie sluit op </w:t>
      </w:r>
      <w:r w:rsidRPr="6E5AFF1E">
        <w:t>21 januari 2026 om</w:t>
      </w:r>
      <w:r w:rsidR="4264B69C" w:rsidRPr="6E5AFF1E">
        <w:t xml:space="preserve"> </w:t>
      </w:r>
      <w:r w:rsidRPr="6E5AFF1E">
        <w:t>12.00 uur,</w:t>
      </w:r>
      <w:r>
        <w:rPr>
          <w:b w:val="0"/>
          <w:bCs w:val="0"/>
        </w:rPr>
        <w:t xml:space="preserve"> waarna </w:t>
      </w:r>
      <w:r w:rsidRPr="6E5AFF1E">
        <w:rPr>
          <w:b w:val="0"/>
          <w:bCs w:val="0"/>
          <w:i/>
          <w:iCs/>
          <w:u w:val="single"/>
        </w:rPr>
        <w:t>geen</w:t>
      </w:r>
      <w:r>
        <w:rPr>
          <w:b w:val="0"/>
          <w:bCs w:val="0"/>
        </w:rPr>
        <w:t> reacties meer in behandeling worden genomen. </w:t>
      </w:r>
      <w:r w:rsidR="1734C532">
        <w:rPr>
          <w:b w:val="0"/>
          <w:bCs w:val="0"/>
        </w:rPr>
        <w:t>De</w:t>
      </w:r>
      <w:r w:rsidR="7F22F6D4">
        <w:rPr>
          <w:b w:val="0"/>
          <w:bCs w:val="0"/>
        </w:rPr>
        <w:t xml:space="preserve"> gemeente stelt u reactie zeer op prijs en </w:t>
      </w:r>
      <w:r w:rsidR="323AF480">
        <w:rPr>
          <w:b w:val="0"/>
          <w:bCs w:val="0"/>
        </w:rPr>
        <w:t>bedankt</w:t>
      </w:r>
      <w:r w:rsidR="7F22F6D4">
        <w:rPr>
          <w:b w:val="0"/>
          <w:bCs w:val="0"/>
        </w:rPr>
        <w:t xml:space="preserve"> u voor de </w:t>
      </w:r>
      <w:r w:rsidR="323AF480">
        <w:rPr>
          <w:b w:val="0"/>
          <w:bCs w:val="0"/>
        </w:rPr>
        <w:t>genomen inspanningen.</w:t>
      </w:r>
      <w:r w:rsidR="005A2FB8">
        <w:br/>
      </w:r>
    </w:p>
    <w:p w14:paraId="183678B3" w14:textId="77777777" w:rsidR="005A2FB8" w:rsidRPr="005A2FB8" w:rsidRDefault="005A2FB8" w:rsidP="00487447">
      <w:pPr>
        <w:pStyle w:val="Introtekst"/>
      </w:pPr>
      <w:r w:rsidRPr="005A2FB8">
        <w:t>1.1 Aanleiding en bestuurlijke kaders </w:t>
      </w:r>
    </w:p>
    <w:p w14:paraId="7CC1386D" w14:textId="77777777" w:rsidR="005A2FB8" w:rsidRPr="005A2FB8" w:rsidRDefault="54AB8EFD" w:rsidP="00487447">
      <w:pPr>
        <w:pStyle w:val="Introtekst"/>
        <w:rPr>
          <w:b w:val="0"/>
          <w:bCs w:val="0"/>
        </w:rPr>
      </w:pPr>
      <w:r>
        <w:rPr>
          <w:b w:val="0"/>
          <w:bCs w:val="0"/>
        </w:rPr>
        <w:t>De gemeenteraad van Beekdaelen besloot op 1 juli 2025 dat de centrale huisvesting wordt geconcentreerd op het Deweverplein in Nuth. Dit besluit steunt op: </w:t>
      </w:r>
    </w:p>
    <w:p w14:paraId="1B9E9FCA" w14:textId="3776177D" w:rsidR="005A2FB8" w:rsidRPr="005A2FB8" w:rsidRDefault="54AB8EFD" w:rsidP="00487447">
      <w:pPr>
        <w:pStyle w:val="Introtekst"/>
        <w:numPr>
          <w:ilvl w:val="0"/>
          <w:numId w:val="36"/>
        </w:numPr>
        <w:rPr>
          <w:b w:val="0"/>
          <w:bCs w:val="0"/>
        </w:rPr>
      </w:pPr>
      <w:r>
        <w:rPr>
          <w:b w:val="0"/>
          <w:bCs w:val="0"/>
        </w:rPr>
        <w:t>De stedenbouwkundige verkenning (Studio BNL) voor nieuwbouw van ca. 4.100 m² binnen een projectgebied van ca.</w:t>
      </w:r>
      <w:r w:rsidR="32960C86">
        <w:rPr>
          <w:b w:val="0"/>
          <w:bCs w:val="0"/>
        </w:rPr>
        <w:t xml:space="preserve"> </w:t>
      </w:r>
      <w:r>
        <w:rPr>
          <w:b w:val="0"/>
          <w:bCs w:val="0"/>
        </w:rPr>
        <w:t>9.000 m². </w:t>
      </w:r>
    </w:p>
    <w:p w14:paraId="2F64DB54" w14:textId="77777777" w:rsidR="005A2FB8" w:rsidRPr="005A2FB8" w:rsidRDefault="54AB8EFD" w:rsidP="00487447">
      <w:pPr>
        <w:pStyle w:val="Introtekst"/>
        <w:numPr>
          <w:ilvl w:val="0"/>
          <w:numId w:val="36"/>
        </w:numPr>
        <w:rPr>
          <w:b w:val="0"/>
          <w:bCs w:val="0"/>
        </w:rPr>
      </w:pPr>
      <w:r>
        <w:rPr>
          <w:b w:val="0"/>
          <w:bCs w:val="0"/>
        </w:rPr>
        <w:t>Het globaal ruimtelijk en functioneel Programma van Eisen (PvE). </w:t>
      </w:r>
    </w:p>
    <w:p w14:paraId="4B3F0247" w14:textId="45A9D739" w:rsidR="005A2FB8" w:rsidRPr="005A2FB8" w:rsidRDefault="54AB8EFD" w:rsidP="00487447">
      <w:pPr>
        <w:pStyle w:val="Introtekst"/>
        <w:numPr>
          <w:ilvl w:val="0"/>
          <w:numId w:val="36"/>
        </w:numPr>
        <w:rPr>
          <w:b w:val="0"/>
          <w:bCs w:val="0"/>
        </w:rPr>
      </w:pPr>
      <w:r>
        <w:rPr>
          <w:b w:val="0"/>
          <w:bCs w:val="0"/>
        </w:rPr>
        <w:t>Het</w:t>
      </w:r>
      <w:r w:rsidR="29753ED5">
        <w:rPr>
          <w:b w:val="0"/>
          <w:bCs w:val="0"/>
        </w:rPr>
        <w:t xml:space="preserve"> vooralsnog berekende </w:t>
      </w:r>
      <w:r w:rsidR="530FE7BF">
        <w:rPr>
          <w:b w:val="0"/>
          <w:bCs w:val="0"/>
        </w:rPr>
        <w:t>en</w:t>
      </w:r>
      <w:r w:rsidR="73F6528E">
        <w:rPr>
          <w:b w:val="0"/>
          <w:bCs w:val="0"/>
        </w:rPr>
        <w:t xml:space="preserve"> </w:t>
      </w:r>
      <w:r w:rsidR="530FE7BF">
        <w:rPr>
          <w:b w:val="0"/>
          <w:bCs w:val="0"/>
        </w:rPr>
        <w:t xml:space="preserve">geprognotiseerde </w:t>
      </w:r>
      <w:r w:rsidR="3904DD0A">
        <w:rPr>
          <w:b w:val="0"/>
          <w:bCs w:val="0"/>
        </w:rPr>
        <w:t xml:space="preserve">budget </w:t>
      </w:r>
      <w:r w:rsidR="0C61C790">
        <w:rPr>
          <w:b w:val="0"/>
          <w:bCs w:val="0"/>
        </w:rPr>
        <w:t xml:space="preserve">voor de activiteiten </w:t>
      </w:r>
      <w:r w:rsidR="08527E42">
        <w:rPr>
          <w:b w:val="0"/>
          <w:bCs w:val="0"/>
        </w:rPr>
        <w:t xml:space="preserve">zoals beschreven in 2.1 bedraagt </w:t>
      </w:r>
      <w:r>
        <w:rPr>
          <w:b w:val="0"/>
          <w:bCs w:val="0"/>
        </w:rPr>
        <w:t xml:space="preserve"> € </w:t>
      </w:r>
      <w:r w:rsidR="32960C86">
        <w:rPr>
          <w:b w:val="0"/>
          <w:bCs w:val="0"/>
        </w:rPr>
        <w:t>15</w:t>
      </w:r>
      <w:r w:rsidR="25BB9B33">
        <w:rPr>
          <w:b w:val="0"/>
          <w:bCs w:val="0"/>
        </w:rPr>
        <w:t>,5</w:t>
      </w:r>
      <w:r>
        <w:rPr>
          <w:b w:val="0"/>
          <w:bCs w:val="0"/>
        </w:rPr>
        <w:t xml:space="preserve"> miljoen (incl. BTW). </w:t>
      </w:r>
    </w:p>
    <w:p w14:paraId="4B4732B0" w14:textId="77777777" w:rsidR="005A2FB8" w:rsidRPr="005A2FB8" w:rsidRDefault="54AB8EFD" w:rsidP="00487447">
      <w:pPr>
        <w:pStyle w:val="Introtekst"/>
        <w:numPr>
          <w:ilvl w:val="0"/>
          <w:numId w:val="36"/>
        </w:numPr>
        <w:rPr>
          <w:b w:val="0"/>
          <w:bCs w:val="0"/>
        </w:rPr>
      </w:pPr>
      <w:r>
        <w:rPr>
          <w:b w:val="0"/>
          <w:bCs w:val="0"/>
        </w:rPr>
        <w:t>De concept overallplanning. </w:t>
      </w:r>
    </w:p>
    <w:p w14:paraId="05705C10" w14:textId="5ADF395C" w:rsidR="005A2FB8" w:rsidRPr="005A2FB8" w:rsidRDefault="54AB8EFD" w:rsidP="00487447">
      <w:pPr>
        <w:pStyle w:val="Introtekst"/>
        <w:numPr>
          <w:ilvl w:val="0"/>
          <w:numId w:val="36"/>
        </w:numPr>
        <w:rPr>
          <w:b w:val="0"/>
          <w:bCs w:val="0"/>
        </w:rPr>
      </w:pPr>
      <w:r>
        <w:rPr>
          <w:b w:val="0"/>
          <w:bCs w:val="0"/>
        </w:rPr>
        <w:t>De motie CDA/BL over de integrale parkeeroplossing en </w:t>
      </w:r>
      <w:r w:rsidR="2F05A1E1">
        <w:rPr>
          <w:b w:val="0"/>
          <w:bCs w:val="0"/>
        </w:rPr>
        <w:t xml:space="preserve">Multifunctionele </w:t>
      </w:r>
      <w:r>
        <w:rPr>
          <w:b w:val="0"/>
          <w:bCs w:val="0"/>
        </w:rPr>
        <w:t xml:space="preserve">inrichting </w:t>
      </w:r>
      <w:r w:rsidR="2F05A1E1">
        <w:rPr>
          <w:b w:val="0"/>
          <w:bCs w:val="0"/>
        </w:rPr>
        <w:t xml:space="preserve">van het nieuwe </w:t>
      </w:r>
      <w:r>
        <w:rPr>
          <w:b w:val="0"/>
          <w:bCs w:val="0"/>
        </w:rPr>
        <w:t>plein. </w:t>
      </w:r>
    </w:p>
    <w:p w14:paraId="42888849" w14:textId="77777777" w:rsidR="005A2FB8" w:rsidRPr="005A2FB8" w:rsidRDefault="54AB8EFD" w:rsidP="00487447">
      <w:pPr>
        <w:pStyle w:val="Introtekst"/>
        <w:numPr>
          <w:ilvl w:val="0"/>
          <w:numId w:val="36"/>
        </w:numPr>
        <w:rPr>
          <w:b w:val="0"/>
          <w:bCs w:val="0"/>
        </w:rPr>
      </w:pPr>
      <w:r>
        <w:rPr>
          <w:b w:val="0"/>
          <w:bCs w:val="0"/>
        </w:rPr>
        <w:t>Het parkeeronderzoek Grenspaal 12, waarin een behoefte wordt vastgesteld voor extra parkeerplaatsen, afhankelijk van fiets- en OV-beleid. </w:t>
      </w:r>
    </w:p>
    <w:p w14:paraId="0AE13463" w14:textId="77777777" w:rsidR="005A2FB8" w:rsidRPr="005A2FB8" w:rsidRDefault="54AB8EFD" w:rsidP="00487447">
      <w:pPr>
        <w:pStyle w:val="Introtekst"/>
        <w:rPr>
          <w:b w:val="0"/>
          <w:bCs w:val="0"/>
        </w:rPr>
      </w:pPr>
      <w:r>
        <w:rPr>
          <w:b w:val="0"/>
          <w:bCs w:val="0"/>
        </w:rPr>
        <w:lastRenderedPageBreak/>
        <w:t>Door de beperkte maaiveldruimte ligt een ondergrondse of hybride parkeervoorziening het meest voor de hand. </w:t>
      </w:r>
    </w:p>
    <w:p w14:paraId="7CA36199" w14:textId="77777777" w:rsidR="005A2FB8" w:rsidRPr="005A2FB8" w:rsidRDefault="54AB8EFD" w:rsidP="00487447">
      <w:pPr>
        <w:pStyle w:val="Introtekst"/>
        <w:rPr>
          <w:b w:val="0"/>
          <w:bCs w:val="0"/>
        </w:rPr>
      </w:pPr>
      <w:r>
        <w:rPr>
          <w:b w:val="0"/>
          <w:bCs w:val="0"/>
        </w:rPr>
        <w:t>Daarnaast streeft de gemeente naar hoge ambities op het gebied van: </w:t>
      </w:r>
    </w:p>
    <w:p w14:paraId="22E42E29" w14:textId="77777777" w:rsidR="005A2FB8" w:rsidRPr="005A2FB8" w:rsidRDefault="54AB8EFD" w:rsidP="00487447">
      <w:pPr>
        <w:pStyle w:val="Introtekst"/>
        <w:numPr>
          <w:ilvl w:val="0"/>
          <w:numId w:val="35"/>
        </w:numPr>
        <w:rPr>
          <w:b w:val="0"/>
          <w:bCs w:val="0"/>
        </w:rPr>
      </w:pPr>
      <w:r>
        <w:rPr>
          <w:b w:val="0"/>
          <w:bCs w:val="0"/>
        </w:rPr>
        <w:t>Duurzaamheid </w:t>
      </w:r>
    </w:p>
    <w:p w14:paraId="26CB8CE0" w14:textId="77777777" w:rsidR="005A2FB8" w:rsidRPr="005A2FB8" w:rsidRDefault="54AB8EFD" w:rsidP="00487447">
      <w:pPr>
        <w:pStyle w:val="Introtekst"/>
        <w:numPr>
          <w:ilvl w:val="0"/>
          <w:numId w:val="35"/>
        </w:numPr>
        <w:rPr>
          <w:b w:val="0"/>
          <w:bCs w:val="0"/>
        </w:rPr>
      </w:pPr>
      <w:r>
        <w:rPr>
          <w:b w:val="0"/>
          <w:bCs w:val="0"/>
        </w:rPr>
        <w:t>Circulariteit </w:t>
      </w:r>
    </w:p>
    <w:p w14:paraId="69E826C5" w14:textId="77777777" w:rsidR="005A2FB8" w:rsidRPr="005A2FB8" w:rsidRDefault="54AB8EFD" w:rsidP="00487447">
      <w:pPr>
        <w:pStyle w:val="Introtekst"/>
        <w:numPr>
          <w:ilvl w:val="0"/>
          <w:numId w:val="35"/>
        </w:numPr>
        <w:rPr>
          <w:b w:val="0"/>
          <w:bCs w:val="0"/>
        </w:rPr>
      </w:pPr>
      <w:r>
        <w:rPr>
          <w:b w:val="0"/>
          <w:bCs w:val="0"/>
        </w:rPr>
        <w:t>Biobased </w:t>
      </w:r>
    </w:p>
    <w:p w14:paraId="0A2432A7" w14:textId="77777777" w:rsidR="005A2FB8" w:rsidRPr="005A2FB8" w:rsidRDefault="54AB8EFD" w:rsidP="00487447">
      <w:pPr>
        <w:pStyle w:val="Introtekst"/>
        <w:numPr>
          <w:ilvl w:val="0"/>
          <w:numId w:val="35"/>
        </w:numPr>
        <w:rPr>
          <w:b w:val="0"/>
          <w:bCs w:val="0"/>
        </w:rPr>
      </w:pPr>
      <w:r>
        <w:rPr>
          <w:b w:val="0"/>
          <w:bCs w:val="0"/>
        </w:rPr>
        <w:t>klimaatadoptatie </w:t>
      </w:r>
    </w:p>
    <w:p w14:paraId="29B7F767" w14:textId="77777777" w:rsidR="005A2FB8" w:rsidRPr="005A2FB8" w:rsidRDefault="54AB8EFD" w:rsidP="00487447">
      <w:pPr>
        <w:pStyle w:val="Introtekst"/>
        <w:numPr>
          <w:ilvl w:val="0"/>
          <w:numId w:val="35"/>
        </w:numPr>
        <w:rPr>
          <w:b w:val="0"/>
          <w:bCs w:val="0"/>
        </w:rPr>
      </w:pPr>
      <w:r>
        <w:rPr>
          <w:b w:val="0"/>
          <w:bCs w:val="0"/>
        </w:rPr>
        <w:t>Flexibiliteit en alternatieve aanwendbaarheid (naar bijv. Wonen) </w:t>
      </w:r>
    </w:p>
    <w:p w14:paraId="119AEFE1" w14:textId="77777777" w:rsidR="005A2FB8" w:rsidRPr="005A2FB8" w:rsidRDefault="54AB8EFD" w:rsidP="00487447">
      <w:pPr>
        <w:pStyle w:val="Introtekst"/>
        <w:numPr>
          <w:ilvl w:val="0"/>
          <w:numId w:val="35"/>
        </w:numPr>
        <w:rPr>
          <w:b w:val="0"/>
          <w:bCs w:val="0"/>
        </w:rPr>
      </w:pPr>
      <w:r>
        <w:rPr>
          <w:b w:val="0"/>
          <w:bCs w:val="0"/>
        </w:rPr>
        <w:t>BREEAM  </w:t>
      </w:r>
    </w:p>
    <w:p w14:paraId="7FF14CD2" w14:textId="77777777" w:rsidR="005A2FB8" w:rsidRPr="005A2FB8" w:rsidRDefault="54AB8EFD" w:rsidP="00487447">
      <w:pPr>
        <w:pStyle w:val="Introtekst"/>
        <w:numPr>
          <w:ilvl w:val="0"/>
          <w:numId w:val="35"/>
        </w:numPr>
        <w:rPr>
          <w:b w:val="0"/>
          <w:bCs w:val="0"/>
        </w:rPr>
      </w:pPr>
      <w:r>
        <w:rPr>
          <w:b w:val="0"/>
          <w:bCs w:val="0"/>
        </w:rPr>
        <w:t>Hinderbeperking </w:t>
      </w:r>
    </w:p>
    <w:p w14:paraId="671D1C6F" w14:textId="77777777" w:rsidR="005A2FB8" w:rsidRPr="005A2FB8" w:rsidRDefault="54AB8EFD" w:rsidP="00487447">
      <w:pPr>
        <w:pStyle w:val="Introtekst"/>
        <w:numPr>
          <w:ilvl w:val="0"/>
          <w:numId w:val="35"/>
        </w:numPr>
        <w:rPr>
          <w:b w:val="0"/>
          <w:bCs w:val="0"/>
        </w:rPr>
      </w:pPr>
      <w:r>
        <w:rPr>
          <w:b w:val="0"/>
          <w:bCs w:val="0"/>
        </w:rPr>
        <w:t>Vergunningstrategie incl. Buitenplanse Omgevings Plan Activiteit (BOPA) </w:t>
      </w:r>
    </w:p>
    <w:p w14:paraId="62D8A9CF" w14:textId="77777777" w:rsidR="005A2FB8" w:rsidRPr="005A2FB8" w:rsidRDefault="54AB8EFD" w:rsidP="00487447">
      <w:pPr>
        <w:pStyle w:val="Introtekst"/>
        <w:numPr>
          <w:ilvl w:val="0"/>
          <w:numId w:val="35"/>
        </w:numPr>
        <w:rPr>
          <w:b w:val="0"/>
          <w:bCs w:val="0"/>
        </w:rPr>
      </w:pPr>
      <w:r>
        <w:rPr>
          <w:b w:val="0"/>
          <w:bCs w:val="0"/>
        </w:rPr>
        <w:t>Omgevingsdialoog </w:t>
      </w:r>
    </w:p>
    <w:p w14:paraId="2CF76216" w14:textId="22CA0CBB" w:rsidR="005A2FB8" w:rsidRPr="005A2FB8" w:rsidRDefault="54AB8EFD" w:rsidP="00487447">
      <w:pPr>
        <w:pStyle w:val="Introtekst"/>
        <w:numPr>
          <w:ilvl w:val="0"/>
          <w:numId w:val="35"/>
        </w:numPr>
        <w:rPr>
          <w:b w:val="0"/>
          <w:bCs w:val="0"/>
        </w:rPr>
      </w:pPr>
      <w:r>
        <w:rPr>
          <w:b w:val="0"/>
          <w:bCs w:val="0"/>
        </w:rPr>
        <w:t>Mate van inzet, betrokkenheid en samenwerking met regionale en lokale MKB-bedrijven. </w:t>
      </w:r>
      <w:r w:rsidR="005A2FB8">
        <w:br/>
      </w:r>
    </w:p>
    <w:p w14:paraId="297AB172" w14:textId="77777777" w:rsidR="005A2FB8" w:rsidRPr="005A2FB8" w:rsidRDefault="005A2FB8" w:rsidP="00487447">
      <w:pPr>
        <w:pStyle w:val="Introtekst"/>
      </w:pPr>
      <w:r w:rsidRPr="005A2FB8">
        <w:t>1.2 Doel van de marktconsultatie </w:t>
      </w:r>
    </w:p>
    <w:p w14:paraId="62F638E1" w14:textId="77777777" w:rsidR="005A2FB8" w:rsidRPr="005A2FB8" w:rsidRDefault="54AB8EFD" w:rsidP="00487447">
      <w:pPr>
        <w:pStyle w:val="Introtekst"/>
        <w:rPr>
          <w:b w:val="0"/>
          <w:bCs w:val="0"/>
        </w:rPr>
      </w:pPr>
      <w:r>
        <w:rPr>
          <w:b w:val="0"/>
          <w:bCs w:val="0"/>
        </w:rPr>
        <w:t>De schriftelijke consultatie heeft als doel:  </w:t>
      </w:r>
    </w:p>
    <w:p w14:paraId="1AF1011B" w14:textId="77777777" w:rsidR="005A2FB8" w:rsidRPr="005A2FB8" w:rsidRDefault="54AB8EFD" w:rsidP="00487447">
      <w:pPr>
        <w:pStyle w:val="Introtekst"/>
        <w:numPr>
          <w:ilvl w:val="0"/>
          <w:numId w:val="37"/>
        </w:numPr>
        <w:rPr>
          <w:b w:val="0"/>
          <w:bCs w:val="0"/>
        </w:rPr>
      </w:pPr>
      <w:r>
        <w:rPr>
          <w:b w:val="0"/>
          <w:bCs w:val="0"/>
        </w:rPr>
        <w:t>Interesse te toetsen bij opdrachtnemers voor deze opdracht. </w:t>
      </w:r>
    </w:p>
    <w:p w14:paraId="2AC43BD5" w14:textId="77777777" w:rsidR="005A2FB8" w:rsidRPr="005A2FB8" w:rsidRDefault="54AB8EFD" w:rsidP="00487447">
      <w:pPr>
        <w:pStyle w:val="Introtekst"/>
        <w:numPr>
          <w:ilvl w:val="0"/>
          <w:numId w:val="37"/>
        </w:numPr>
        <w:rPr>
          <w:b w:val="0"/>
          <w:bCs w:val="0"/>
        </w:rPr>
      </w:pPr>
      <w:r>
        <w:rPr>
          <w:b w:val="0"/>
          <w:bCs w:val="0"/>
        </w:rPr>
        <w:t>Toetsen of de integrale opgave haalbaar wordt geacht binnen de voorziene doorlooptijd en het plafondbudget. </w:t>
      </w:r>
    </w:p>
    <w:p w14:paraId="453817BF" w14:textId="77777777" w:rsidR="005A2FB8" w:rsidRPr="005A2FB8" w:rsidRDefault="54AB8EFD" w:rsidP="00487447">
      <w:pPr>
        <w:pStyle w:val="Introtekst"/>
        <w:numPr>
          <w:ilvl w:val="0"/>
          <w:numId w:val="37"/>
        </w:numPr>
        <w:rPr>
          <w:b w:val="0"/>
          <w:bCs w:val="0"/>
        </w:rPr>
      </w:pPr>
      <w:r>
        <w:rPr>
          <w:b w:val="0"/>
          <w:bCs w:val="0"/>
        </w:rPr>
        <w:t>Verkennen of de opgave door één integrale marktpartij kan worden uitgevoerd. </w:t>
      </w:r>
    </w:p>
    <w:p w14:paraId="13F3CB2A" w14:textId="77777777" w:rsidR="005A2FB8" w:rsidRPr="005A2FB8" w:rsidRDefault="54AB8EFD" w:rsidP="00487447">
      <w:pPr>
        <w:pStyle w:val="Introtekst"/>
        <w:numPr>
          <w:ilvl w:val="0"/>
          <w:numId w:val="37"/>
        </w:numPr>
        <w:rPr>
          <w:b w:val="0"/>
          <w:bCs w:val="0"/>
        </w:rPr>
      </w:pPr>
      <w:r>
        <w:rPr>
          <w:b w:val="0"/>
          <w:bCs w:val="0"/>
        </w:rPr>
        <w:t>Inzicht verkrijgen in uitvoeringsrisico’s, randvoorwaarden en kostenontwikkeling. </w:t>
      </w:r>
    </w:p>
    <w:p w14:paraId="0AC5B665" w14:textId="77777777" w:rsidR="005A2FB8" w:rsidRPr="005A2FB8" w:rsidRDefault="54AB8EFD" w:rsidP="00487447">
      <w:pPr>
        <w:pStyle w:val="Introtekst"/>
        <w:numPr>
          <w:ilvl w:val="0"/>
          <w:numId w:val="37"/>
        </w:numPr>
        <w:rPr>
          <w:b w:val="0"/>
          <w:bCs w:val="0"/>
        </w:rPr>
      </w:pPr>
      <w:r>
        <w:rPr>
          <w:b w:val="0"/>
          <w:bCs w:val="0"/>
        </w:rPr>
        <w:t>Input ophalen voor optimalisatie van het PvE. </w:t>
      </w:r>
    </w:p>
    <w:p w14:paraId="5DF2F3A4" w14:textId="4623CC14" w:rsidR="005A2FB8" w:rsidRPr="005A2FB8" w:rsidRDefault="54AB8EFD" w:rsidP="00487447">
      <w:pPr>
        <w:pStyle w:val="Introtekst"/>
        <w:numPr>
          <w:ilvl w:val="0"/>
          <w:numId w:val="37"/>
        </w:numPr>
        <w:rPr>
          <w:b w:val="0"/>
          <w:bCs w:val="0"/>
        </w:rPr>
      </w:pPr>
      <w:r>
        <w:rPr>
          <w:b w:val="0"/>
          <w:bCs w:val="0"/>
        </w:rPr>
        <w:t>Aandachtspunten ophalen voor de inkoop- en aanbestedingsstrategie, inclusief contractvorm. </w:t>
      </w:r>
      <w:r w:rsidR="005A2FB8">
        <w:br/>
      </w:r>
    </w:p>
    <w:p w14:paraId="4C79C833" w14:textId="77777777" w:rsidR="005A2FB8" w:rsidRPr="005A2FB8" w:rsidRDefault="005A2FB8" w:rsidP="00487447">
      <w:pPr>
        <w:pStyle w:val="Introtekst"/>
      </w:pPr>
      <w:r w:rsidRPr="005A2FB8">
        <w:t>1.3 Vertrouwelijkheid </w:t>
      </w:r>
    </w:p>
    <w:p w14:paraId="77021C66" w14:textId="52596EF0" w:rsidR="005A2FB8" w:rsidRPr="005A2FB8" w:rsidRDefault="54AB8EFD" w:rsidP="00487447">
      <w:pPr>
        <w:pStyle w:val="Introtekst"/>
        <w:rPr>
          <w:b w:val="0"/>
          <w:bCs w:val="0"/>
        </w:rPr>
      </w:pPr>
      <w:r>
        <w:rPr>
          <w:b w:val="0"/>
          <w:bCs w:val="0"/>
        </w:rPr>
        <w:lastRenderedPageBreak/>
        <w:t>Alle schriftelijke antwoorden worden vertrouwelijk behandeld en geanonimiseerd verwerkt in het eindverslag. Er worden geen bedrijfsnamen genoemd. </w:t>
      </w:r>
      <w:r w:rsidR="005A2FB8">
        <w:br/>
      </w:r>
    </w:p>
    <w:p w14:paraId="27086706" w14:textId="77777777" w:rsidR="005A2FB8" w:rsidRPr="005A2FB8" w:rsidRDefault="005A2FB8" w:rsidP="00487447">
      <w:pPr>
        <w:pStyle w:val="Introtekst"/>
      </w:pPr>
      <w:r w:rsidRPr="005A2FB8">
        <w:t>1.4 Werkwijze schriftelijke consultatie </w:t>
      </w:r>
    </w:p>
    <w:p w14:paraId="08650F4D" w14:textId="77777777" w:rsidR="005A2FB8" w:rsidRPr="005A2FB8" w:rsidRDefault="54AB8EFD" w:rsidP="00487447">
      <w:pPr>
        <w:pStyle w:val="Introtekst"/>
        <w:numPr>
          <w:ilvl w:val="0"/>
          <w:numId w:val="38"/>
        </w:numPr>
        <w:rPr>
          <w:b w:val="0"/>
          <w:bCs w:val="0"/>
        </w:rPr>
      </w:pPr>
      <w:r>
        <w:rPr>
          <w:b w:val="0"/>
          <w:bCs w:val="0"/>
        </w:rPr>
        <w:t>Geïnteresseerde deelnemers kunnen zich aanmelden voor deelname. </w:t>
      </w:r>
    </w:p>
    <w:p w14:paraId="2808A057" w14:textId="77777777" w:rsidR="005A2FB8" w:rsidRPr="005A2FB8" w:rsidRDefault="54AB8EFD" w:rsidP="00487447">
      <w:pPr>
        <w:pStyle w:val="Introtekst"/>
        <w:numPr>
          <w:ilvl w:val="0"/>
          <w:numId w:val="38"/>
        </w:numPr>
        <w:rPr>
          <w:b w:val="0"/>
          <w:bCs w:val="0"/>
        </w:rPr>
      </w:pPr>
      <w:r>
        <w:rPr>
          <w:b w:val="0"/>
          <w:bCs w:val="0"/>
        </w:rPr>
        <w:t>Na aanmelding ontvangen deelnemers een vraagformulier (hoofdstuk 4). </w:t>
      </w:r>
    </w:p>
    <w:p w14:paraId="6DFBF940" w14:textId="1AD3471E" w:rsidR="005A2FB8" w:rsidRPr="005A2FB8" w:rsidRDefault="54AB8EFD" w:rsidP="00487447">
      <w:pPr>
        <w:pStyle w:val="Introtekst"/>
        <w:numPr>
          <w:ilvl w:val="0"/>
          <w:numId w:val="38"/>
        </w:numPr>
        <w:rPr>
          <w:b w:val="0"/>
          <w:bCs w:val="0"/>
        </w:rPr>
      </w:pPr>
      <w:r>
        <w:rPr>
          <w:b w:val="0"/>
          <w:bCs w:val="0"/>
        </w:rPr>
        <w:t xml:space="preserve">De antwoorden worden door deelnemers schriftelijk ingediend via </w:t>
      </w:r>
      <w:r w:rsidR="00D31FE9">
        <w:rPr>
          <w:b w:val="0"/>
          <w:bCs w:val="0"/>
        </w:rPr>
        <w:t>de berichten-module in Tenderned.</w:t>
      </w:r>
    </w:p>
    <w:p w14:paraId="76960FAC" w14:textId="77777777" w:rsidR="005A2FB8" w:rsidRPr="005A2FB8" w:rsidRDefault="54AB8EFD" w:rsidP="00487447">
      <w:pPr>
        <w:pStyle w:val="Introtekst"/>
        <w:numPr>
          <w:ilvl w:val="0"/>
          <w:numId w:val="38"/>
        </w:numPr>
        <w:rPr>
          <w:b w:val="0"/>
          <w:bCs w:val="0"/>
        </w:rPr>
      </w:pPr>
      <w:r>
        <w:rPr>
          <w:b w:val="0"/>
          <w:bCs w:val="0"/>
        </w:rPr>
        <w:t>Indien de gemeente aanleiding ziet voor toelichting, kan op individuele basis met de betreffende deelnemer een gesprek worden aangegaan. </w:t>
      </w:r>
    </w:p>
    <w:p w14:paraId="75E42A66" w14:textId="77777777" w:rsidR="005A2FB8" w:rsidRPr="005A2FB8" w:rsidRDefault="54AB8EFD" w:rsidP="00487447">
      <w:pPr>
        <w:pStyle w:val="Introtekst"/>
        <w:numPr>
          <w:ilvl w:val="0"/>
          <w:numId w:val="38"/>
        </w:numPr>
        <w:rPr>
          <w:b w:val="0"/>
          <w:bCs w:val="0"/>
        </w:rPr>
      </w:pPr>
      <w:r>
        <w:rPr>
          <w:b w:val="0"/>
          <w:bCs w:val="0"/>
        </w:rPr>
        <w:t>De gemeente beoordeelt de opgehaalde data voortkomend uit de antwoorden op de vragen, bundelt deze en verwerkt de inzichten in een openbaar eindverslag (geanonimiseerd). </w:t>
      </w:r>
    </w:p>
    <w:p w14:paraId="4D3B8111" w14:textId="08878F70" w:rsidR="005A2FB8" w:rsidRPr="005A2FB8" w:rsidRDefault="54AB8EFD" w:rsidP="00487447">
      <w:pPr>
        <w:pStyle w:val="Introtekst"/>
        <w:numPr>
          <w:ilvl w:val="0"/>
          <w:numId w:val="38"/>
        </w:numPr>
        <w:rPr>
          <w:b w:val="0"/>
          <w:bCs w:val="0"/>
        </w:rPr>
      </w:pPr>
      <w:r>
        <w:rPr>
          <w:b w:val="0"/>
          <w:bCs w:val="0"/>
        </w:rPr>
        <w:t>De gemeente kan nadere interne vragen stellen ter verduidelijking aan de geïnteresseerde. </w:t>
      </w:r>
      <w:r w:rsidR="005A2FB8">
        <w:br/>
      </w:r>
    </w:p>
    <w:p w14:paraId="7ED3464F" w14:textId="77777777" w:rsidR="005A2FB8" w:rsidRPr="005A2FB8" w:rsidRDefault="005A2FB8" w:rsidP="00487447">
      <w:pPr>
        <w:pStyle w:val="Introtekst"/>
      </w:pPr>
      <w:r w:rsidRPr="005A2FB8">
        <w:t>1.5 Leeswijzer </w:t>
      </w:r>
    </w:p>
    <w:p w14:paraId="0A3D3C70" w14:textId="77777777" w:rsidR="005A2FB8" w:rsidRPr="005A2FB8" w:rsidRDefault="54AB8EFD" w:rsidP="00487447">
      <w:pPr>
        <w:pStyle w:val="Introtekst"/>
        <w:numPr>
          <w:ilvl w:val="0"/>
          <w:numId w:val="39"/>
        </w:numPr>
        <w:rPr>
          <w:b w:val="0"/>
          <w:bCs w:val="0"/>
        </w:rPr>
      </w:pPr>
      <w:r>
        <w:rPr>
          <w:b w:val="0"/>
          <w:bCs w:val="0"/>
        </w:rPr>
        <w:t>Hoofdstuk 2 beschrijft de projectuitgangspunten en scope. </w:t>
      </w:r>
    </w:p>
    <w:p w14:paraId="6A44525A" w14:textId="77777777" w:rsidR="005A2FB8" w:rsidRPr="005A2FB8" w:rsidRDefault="54AB8EFD" w:rsidP="00487447">
      <w:pPr>
        <w:pStyle w:val="Introtekst"/>
        <w:numPr>
          <w:ilvl w:val="0"/>
          <w:numId w:val="39"/>
        </w:numPr>
        <w:rPr>
          <w:b w:val="0"/>
          <w:bCs w:val="0"/>
        </w:rPr>
      </w:pPr>
      <w:r>
        <w:rPr>
          <w:b w:val="0"/>
          <w:bCs w:val="0"/>
        </w:rPr>
        <w:t>Hoofdstuk 3 beschrijft de beoogde aanbestedingsstrategie. </w:t>
      </w:r>
    </w:p>
    <w:p w14:paraId="5A183357" w14:textId="77777777" w:rsidR="005A2FB8" w:rsidRPr="005A2FB8" w:rsidRDefault="54AB8EFD" w:rsidP="00487447">
      <w:pPr>
        <w:pStyle w:val="Introtekst"/>
        <w:numPr>
          <w:ilvl w:val="0"/>
          <w:numId w:val="39"/>
        </w:numPr>
        <w:rPr>
          <w:b w:val="0"/>
          <w:bCs w:val="0"/>
        </w:rPr>
      </w:pPr>
      <w:r>
        <w:rPr>
          <w:b w:val="0"/>
          <w:bCs w:val="0"/>
        </w:rPr>
        <w:t>Hoofdstuk 4 bevat het vraagkader voor schriftelijke beantwoording. </w:t>
      </w:r>
    </w:p>
    <w:p w14:paraId="6D7678FA" w14:textId="77777777" w:rsidR="005A2FB8" w:rsidRPr="005A2FB8" w:rsidRDefault="54AB8EFD" w:rsidP="00487447">
      <w:pPr>
        <w:pStyle w:val="Introtekst"/>
        <w:numPr>
          <w:ilvl w:val="0"/>
          <w:numId w:val="39"/>
        </w:numPr>
        <w:rPr>
          <w:b w:val="0"/>
          <w:bCs w:val="0"/>
        </w:rPr>
      </w:pPr>
      <w:r>
        <w:rPr>
          <w:b w:val="0"/>
          <w:bCs w:val="0"/>
        </w:rPr>
        <w:t>Hoofdstuk 5 beschrijft het vervolgproces. </w:t>
      </w:r>
    </w:p>
    <w:p w14:paraId="750C0FFE" w14:textId="77777777" w:rsidR="005A2FB8" w:rsidRPr="005A2FB8" w:rsidRDefault="005A2FB8" w:rsidP="00487447">
      <w:pPr>
        <w:pStyle w:val="Introtekst"/>
      </w:pPr>
      <w:r w:rsidRPr="005A2FB8">
        <w:t> </w:t>
      </w:r>
    </w:p>
    <w:p w14:paraId="6ACE892B" w14:textId="77777777" w:rsidR="005A2FB8" w:rsidRPr="005A2FB8" w:rsidRDefault="005A2FB8" w:rsidP="005A2FB8">
      <w:pPr>
        <w:pStyle w:val="Kop1"/>
      </w:pPr>
      <w:r w:rsidRPr="005A2FB8">
        <w:t>Uitgangspunten project </w:t>
      </w:r>
    </w:p>
    <w:p w14:paraId="1071273E" w14:textId="77777777" w:rsidR="005A2FB8" w:rsidRPr="005A2FB8" w:rsidRDefault="005A2FB8" w:rsidP="00487447">
      <w:pPr>
        <w:pStyle w:val="Introtekst"/>
      </w:pPr>
      <w:r w:rsidRPr="005A2FB8">
        <w:t>2.1 Scope van de integrale opdracht </w:t>
      </w:r>
    </w:p>
    <w:p w14:paraId="5FFB294C" w14:textId="77777777" w:rsidR="005A2FB8" w:rsidRPr="005A2FB8" w:rsidRDefault="54AB8EFD" w:rsidP="00487447">
      <w:pPr>
        <w:pStyle w:val="Introtekst"/>
        <w:rPr>
          <w:b w:val="0"/>
          <w:bCs w:val="0"/>
        </w:rPr>
      </w:pPr>
      <w:r>
        <w:rPr>
          <w:b w:val="0"/>
          <w:bCs w:val="0"/>
        </w:rPr>
        <w:t>De opdracht omvat naar verwachting: </w:t>
      </w:r>
    </w:p>
    <w:p w14:paraId="416C3628" w14:textId="77777777" w:rsidR="005A2FB8" w:rsidRPr="005A2FB8" w:rsidRDefault="54AB8EFD" w:rsidP="00487447">
      <w:pPr>
        <w:pStyle w:val="Introtekst"/>
        <w:numPr>
          <w:ilvl w:val="0"/>
          <w:numId w:val="40"/>
        </w:numPr>
        <w:rPr>
          <w:b w:val="0"/>
          <w:bCs w:val="0"/>
        </w:rPr>
      </w:pPr>
      <w:r>
        <w:rPr>
          <w:b w:val="0"/>
          <w:bCs w:val="0"/>
        </w:rPr>
        <w:lastRenderedPageBreak/>
        <w:t>Ontwerp (VO–DO–UO) </w:t>
      </w:r>
    </w:p>
    <w:p w14:paraId="6F66656F" w14:textId="77777777" w:rsidR="005A2FB8" w:rsidRPr="005A2FB8" w:rsidRDefault="54AB8EFD" w:rsidP="00487447">
      <w:pPr>
        <w:pStyle w:val="Introtekst"/>
        <w:numPr>
          <w:ilvl w:val="0"/>
          <w:numId w:val="40"/>
        </w:numPr>
        <w:rPr>
          <w:b w:val="0"/>
          <w:bCs w:val="0"/>
        </w:rPr>
      </w:pPr>
      <w:r>
        <w:rPr>
          <w:b w:val="0"/>
          <w:bCs w:val="0"/>
        </w:rPr>
        <w:t>Technische engineering </w:t>
      </w:r>
    </w:p>
    <w:p w14:paraId="464E4969" w14:textId="37D62598" w:rsidR="005A2FB8" w:rsidRPr="005A2FB8" w:rsidRDefault="54AB8EFD" w:rsidP="00487447">
      <w:pPr>
        <w:pStyle w:val="Introtekst"/>
        <w:numPr>
          <w:ilvl w:val="0"/>
          <w:numId w:val="40"/>
        </w:numPr>
        <w:rPr>
          <w:b w:val="0"/>
          <w:bCs w:val="0"/>
        </w:rPr>
      </w:pPr>
      <w:r>
        <w:rPr>
          <w:b w:val="0"/>
          <w:bCs w:val="0"/>
        </w:rPr>
        <w:t>Realisatie van 4.</w:t>
      </w:r>
      <w:r w:rsidR="32960C86">
        <w:rPr>
          <w:b w:val="0"/>
          <w:bCs w:val="0"/>
        </w:rPr>
        <w:t>10</w:t>
      </w:r>
      <w:r>
        <w:rPr>
          <w:b w:val="0"/>
          <w:bCs w:val="0"/>
        </w:rPr>
        <w:t>0 m² BVO</w:t>
      </w:r>
      <w:r w:rsidR="74DC1FAF">
        <w:rPr>
          <w:b w:val="0"/>
          <w:bCs w:val="0"/>
        </w:rPr>
        <w:t xml:space="preserve"> </w:t>
      </w:r>
      <w:r>
        <w:rPr>
          <w:b w:val="0"/>
          <w:bCs w:val="0"/>
        </w:rPr>
        <w:t>nieuwbouw </w:t>
      </w:r>
    </w:p>
    <w:p w14:paraId="4463252D" w14:textId="77777777" w:rsidR="005A2FB8" w:rsidRPr="005A2FB8" w:rsidRDefault="54AB8EFD" w:rsidP="00487447">
      <w:pPr>
        <w:pStyle w:val="Introtekst"/>
        <w:numPr>
          <w:ilvl w:val="0"/>
          <w:numId w:val="40"/>
        </w:numPr>
        <w:rPr>
          <w:b w:val="0"/>
          <w:bCs w:val="0"/>
        </w:rPr>
      </w:pPr>
      <w:r>
        <w:rPr>
          <w:b w:val="0"/>
          <w:bCs w:val="0"/>
        </w:rPr>
        <w:t>(Gefaseerde) sloop bestaande gemeentehuis Nuth </w:t>
      </w:r>
    </w:p>
    <w:p w14:paraId="2A95F5A2" w14:textId="77777777" w:rsidR="005A2FB8" w:rsidRPr="005A2FB8" w:rsidRDefault="54AB8EFD" w:rsidP="00487447">
      <w:pPr>
        <w:pStyle w:val="Introtekst"/>
        <w:numPr>
          <w:ilvl w:val="0"/>
          <w:numId w:val="40"/>
        </w:numPr>
        <w:rPr>
          <w:b w:val="0"/>
          <w:bCs w:val="0"/>
        </w:rPr>
      </w:pPr>
      <w:r>
        <w:rPr>
          <w:b w:val="0"/>
          <w:bCs w:val="0"/>
        </w:rPr>
        <w:t>Faciliteren en realiseren tijdelijke huisvesting in Nuth en Schinnen </w:t>
      </w:r>
    </w:p>
    <w:p w14:paraId="55FD09DD" w14:textId="77777777" w:rsidR="005A2FB8" w:rsidRPr="005A2FB8" w:rsidRDefault="54AB8EFD" w:rsidP="00487447">
      <w:pPr>
        <w:pStyle w:val="Introtekst"/>
        <w:numPr>
          <w:ilvl w:val="0"/>
          <w:numId w:val="40"/>
        </w:numPr>
        <w:rPr>
          <w:b w:val="0"/>
          <w:bCs w:val="0"/>
        </w:rPr>
      </w:pPr>
      <w:r>
        <w:rPr>
          <w:b w:val="0"/>
          <w:bCs w:val="0"/>
        </w:rPr>
        <w:t>Oplossing voor 66–80 extra parkeerplaatsen, incl. ondergronds of hybride </w:t>
      </w:r>
    </w:p>
    <w:p w14:paraId="67703E19" w14:textId="77777777" w:rsidR="005A2FB8" w:rsidRPr="005A2FB8" w:rsidRDefault="54AB8EFD" w:rsidP="00487447">
      <w:pPr>
        <w:pStyle w:val="Introtekst"/>
        <w:numPr>
          <w:ilvl w:val="0"/>
          <w:numId w:val="40"/>
        </w:numPr>
        <w:rPr>
          <w:b w:val="0"/>
          <w:bCs w:val="0"/>
        </w:rPr>
      </w:pPr>
      <w:r>
        <w:rPr>
          <w:b w:val="0"/>
          <w:bCs w:val="0"/>
        </w:rPr>
        <w:t>Plein-inpassing en herinrichting buitenruimte </w:t>
      </w:r>
    </w:p>
    <w:p w14:paraId="580B249D" w14:textId="77777777" w:rsidR="005A2FB8" w:rsidRPr="005A2FB8" w:rsidRDefault="54AB8EFD" w:rsidP="00487447">
      <w:pPr>
        <w:pStyle w:val="Introtekst"/>
        <w:numPr>
          <w:ilvl w:val="0"/>
          <w:numId w:val="40"/>
        </w:numPr>
        <w:rPr>
          <w:b w:val="0"/>
          <w:bCs w:val="0"/>
        </w:rPr>
      </w:pPr>
      <w:r>
        <w:rPr>
          <w:b w:val="0"/>
          <w:bCs w:val="0"/>
        </w:rPr>
        <w:t>Duurzaamheids- en BREEAM-scope </w:t>
      </w:r>
    </w:p>
    <w:p w14:paraId="3E888B94" w14:textId="77777777" w:rsidR="005A2FB8" w:rsidRPr="005A2FB8" w:rsidRDefault="54AB8EFD" w:rsidP="00487447">
      <w:pPr>
        <w:pStyle w:val="Introtekst"/>
        <w:numPr>
          <w:ilvl w:val="0"/>
          <w:numId w:val="40"/>
        </w:numPr>
        <w:rPr>
          <w:b w:val="0"/>
          <w:bCs w:val="0"/>
        </w:rPr>
      </w:pPr>
      <w:r>
        <w:rPr>
          <w:b w:val="0"/>
          <w:bCs w:val="0"/>
        </w:rPr>
        <w:t>Circulariteit en biobased bouw </w:t>
      </w:r>
    </w:p>
    <w:p w14:paraId="175F7FDD" w14:textId="77777777" w:rsidR="005A2FB8" w:rsidRPr="005A2FB8" w:rsidRDefault="54AB8EFD" w:rsidP="00487447">
      <w:pPr>
        <w:pStyle w:val="Introtekst"/>
        <w:numPr>
          <w:ilvl w:val="0"/>
          <w:numId w:val="40"/>
        </w:numPr>
        <w:rPr>
          <w:b w:val="0"/>
          <w:bCs w:val="0"/>
        </w:rPr>
      </w:pPr>
      <w:r>
        <w:rPr>
          <w:b w:val="0"/>
          <w:bCs w:val="0"/>
        </w:rPr>
        <w:t>Energievoorziening &amp; installaties </w:t>
      </w:r>
    </w:p>
    <w:p w14:paraId="45B9059F" w14:textId="77777777" w:rsidR="005A2FB8" w:rsidRPr="005A2FB8" w:rsidRDefault="54AB8EFD" w:rsidP="00487447">
      <w:pPr>
        <w:pStyle w:val="Introtekst"/>
        <w:numPr>
          <w:ilvl w:val="0"/>
          <w:numId w:val="40"/>
        </w:numPr>
        <w:rPr>
          <w:b w:val="0"/>
          <w:bCs w:val="0"/>
        </w:rPr>
      </w:pPr>
      <w:r>
        <w:rPr>
          <w:b w:val="0"/>
          <w:bCs w:val="0"/>
        </w:rPr>
        <w:t>Modulariteit, flexibiliteit en adaptiviteit </w:t>
      </w:r>
    </w:p>
    <w:p w14:paraId="66197169" w14:textId="77777777" w:rsidR="005A2FB8" w:rsidRPr="005A2FB8" w:rsidRDefault="54AB8EFD" w:rsidP="00487447">
      <w:pPr>
        <w:pStyle w:val="Introtekst"/>
        <w:numPr>
          <w:ilvl w:val="0"/>
          <w:numId w:val="40"/>
        </w:numPr>
        <w:rPr>
          <w:b w:val="0"/>
          <w:bCs w:val="0"/>
        </w:rPr>
      </w:pPr>
      <w:r>
        <w:rPr>
          <w:b w:val="0"/>
          <w:bCs w:val="0"/>
        </w:rPr>
        <w:t>Hinderbeperking en bouwlogistiek </w:t>
      </w:r>
    </w:p>
    <w:p w14:paraId="7920C260" w14:textId="77777777" w:rsidR="005A2FB8" w:rsidRPr="005A2FB8" w:rsidRDefault="54AB8EFD" w:rsidP="00487447">
      <w:pPr>
        <w:pStyle w:val="Introtekst"/>
        <w:numPr>
          <w:ilvl w:val="0"/>
          <w:numId w:val="40"/>
        </w:numPr>
        <w:rPr>
          <w:b w:val="0"/>
          <w:bCs w:val="0"/>
        </w:rPr>
      </w:pPr>
      <w:r>
        <w:rPr>
          <w:b w:val="0"/>
          <w:bCs w:val="0"/>
        </w:rPr>
        <w:t>Vergunningstrategie, incl. BOPA-procedure </w:t>
      </w:r>
    </w:p>
    <w:p w14:paraId="78CDD907" w14:textId="77777777" w:rsidR="005A2FB8" w:rsidRPr="005A2FB8" w:rsidRDefault="54AB8EFD" w:rsidP="00487447">
      <w:pPr>
        <w:pStyle w:val="Introtekst"/>
        <w:numPr>
          <w:ilvl w:val="0"/>
          <w:numId w:val="40"/>
        </w:numPr>
        <w:rPr>
          <w:b w:val="0"/>
          <w:bCs w:val="0"/>
        </w:rPr>
      </w:pPr>
      <w:r>
        <w:rPr>
          <w:b w:val="0"/>
          <w:bCs w:val="0"/>
        </w:rPr>
        <w:t>Uitvoering Omgevingsdialoog </w:t>
      </w:r>
    </w:p>
    <w:p w14:paraId="0C0BE100" w14:textId="77777777" w:rsidR="005A2FB8" w:rsidRPr="005A2FB8" w:rsidRDefault="54AB8EFD" w:rsidP="00487447">
      <w:pPr>
        <w:pStyle w:val="Introtekst"/>
        <w:numPr>
          <w:ilvl w:val="0"/>
          <w:numId w:val="40"/>
        </w:numPr>
        <w:rPr>
          <w:b w:val="0"/>
          <w:bCs w:val="0"/>
        </w:rPr>
      </w:pPr>
      <w:r>
        <w:rPr>
          <w:b w:val="0"/>
          <w:bCs w:val="0"/>
        </w:rPr>
        <w:t>Proces- en risicomanagement </w:t>
      </w:r>
    </w:p>
    <w:p w14:paraId="3EC36F6D" w14:textId="77777777" w:rsidR="005A2FB8" w:rsidRPr="005A2FB8" w:rsidRDefault="005A2FB8" w:rsidP="00487447">
      <w:pPr>
        <w:pStyle w:val="Introtekst"/>
      </w:pPr>
      <w:r w:rsidRPr="005A2FB8">
        <w:t> </w:t>
      </w:r>
    </w:p>
    <w:p w14:paraId="6A968BCD" w14:textId="77777777" w:rsidR="005A2FB8" w:rsidRPr="005A2FB8" w:rsidRDefault="54AB8EFD" w:rsidP="00487447">
      <w:pPr>
        <w:pStyle w:val="Introtekst"/>
        <w:rPr>
          <w:b w:val="0"/>
          <w:bCs w:val="0"/>
        </w:rPr>
      </w:pPr>
      <w:r>
        <w:rPr>
          <w:b w:val="0"/>
          <w:bCs w:val="0"/>
        </w:rPr>
        <w:t>Nog vast te stellen onderdelen (intern): </w:t>
      </w:r>
    </w:p>
    <w:p w14:paraId="2C7E2432" w14:textId="77777777" w:rsidR="005A2FB8" w:rsidRPr="005A2FB8" w:rsidRDefault="54AB8EFD" w:rsidP="00487447">
      <w:pPr>
        <w:pStyle w:val="Introtekst"/>
        <w:numPr>
          <w:ilvl w:val="0"/>
          <w:numId w:val="41"/>
        </w:numPr>
        <w:rPr>
          <w:b w:val="0"/>
          <w:bCs w:val="0"/>
        </w:rPr>
      </w:pPr>
      <w:r>
        <w:rPr>
          <w:b w:val="0"/>
          <w:bCs w:val="0"/>
        </w:rPr>
        <w:t>Definitieve functionele indeling  </w:t>
      </w:r>
    </w:p>
    <w:p w14:paraId="7E3F5B24" w14:textId="77777777" w:rsidR="005A2FB8" w:rsidRPr="005A2FB8" w:rsidRDefault="54AB8EFD" w:rsidP="00487447">
      <w:pPr>
        <w:pStyle w:val="Introtekst"/>
        <w:numPr>
          <w:ilvl w:val="0"/>
          <w:numId w:val="41"/>
        </w:numPr>
        <w:rPr>
          <w:b w:val="0"/>
          <w:bCs w:val="0"/>
        </w:rPr>
      </w:pPr>
      <w:r>
        <w:rPr>
          <w:b w:val="0"/>
          <w:bCs w:val="0"/>
        </w:rPr>
        <w:t>MPG-doelstellingen </w:t>
      </w:r>
    </w:p>
    <w:p w14:paraId="5F987122" w14:textId="77777777" w:rsidR="005A2FB8" w:rsidRPr="005A2FB8" w:rsidRDefault="54AB8EFD" w:rsidP="00487447">
      <w:pPr>
        <w:pStyle w:val="Introtekst"/>
        <w:numPr>
          <w:ilvl w:val="0"/>
          <w:numId w:val="41"/>
        </w:numPr>
        <w:rPr>
          <w:b w:val="0"/>
          <w:bCs w:val="0"/>
        </w:rPr>
      </w:pPr>
      <w:r>
        <w:rPr>
          <w:b w:val="0"/>
          <w:bCs w:val="0"/>
        </w:rPr>
        <w:t>Circulariteitsambities </w:t>
      </w:r>
    </w:p>
    <w:p w14:paraId="76390555" w14:textId="77777777" w:rsidR="005A2FB8" w:rsidRPr="005A2FB8" w:rsidRDefault="54AB8EFD" w:rsidP="00487447">
      <w:pPr>
        <w:pStyle w:val="Introtekst"/>
        <w:numPr>
          <w:ilvl w:val="0"/>
          <w:numId w:val="41"/>
        </w:numPr>
        <w:rPr>
          <w:b w:val="0"/>
          <w:bCs w:val="0"/>
        </w:rPr>
      </w:pPr>
      <w:r>
        <w:rPr>
          <w:b w:val="0"/>
          <w:bCs w:val="0"/>
        </w:rPr>
        <w:t>Klimaatadaptatie (groen, water, hittestress) </w:t>
      </w:r>
    </w:p>
    <w:p w14:paraId="048E81DF" w14:textId="77777777" w:rsidR="005A2FB8" w:rsidRPr="005A2FB8" w:rsidRDefault="54AB8EFD" w:rsidP="00487447">
      <w:pPr>
        <w:pStyle w:val="Introtekst"/>
        <w:numPr>
          <w:ilvl w:val="0"/>
          <w:numId w:val="41"/>
        </w:numPr>
        <w:rPr>
          <w:b w:val="0"/>
          <w:bCs w:val="0"/>
        </w:rPr>
      </w:pPr>
      <w:r>
        <w:rPr>
          <w:b w:val="0"/>
          <w:bCs w:val="0"/>
        </w:rPr>
        <w:t>Prestatienormen installatieconcept </w:t>
      </w:r>
    </w:p>
    <w:p w14:paraId="6A190261" w14:textId="28C9A128" w:rsidR="005A2FB8" w:rsidRPr="005A2FB8" w:rsidRDefault="54AB8EFD" w:rsidP="00487447">
      <w:pPr>
        <w:pStyle w:val="Introtekst"/>
        <w:numPr>
          <w:ilvl w:val="0"/>
          <w:numId w:val="41"/>
        </w:numPr>
        <w:rPr>
          <w:b w:val="0"/>
          <w:bCs w:val="0"/>
        </w:rPr>
      </w:pPr>
      <w:r>
        <w:rPr>
          <w:b w:val="0"/>
          <w:bCs w:val="0"/>
        </w:rPr>
        <w:t>ICT en beveiliging (wel/geen onderdeel van scope) </w:t>
      </w:r>
      <w:r w:rsidR="005A2FB8">
        <w:br/>
      </w:r>
    </w:p>
    <w:p w14:paraId="5C7D302F" w14:textId="77777777" w:rsidR="005A2FB8" w:rsidRPr="005A2FB8" w:rsidRDefault="54AB8EFD" w:rsidP="6E5AFF1E">
      <w:pPr>
        <w:pStyle w:val="Introtekst"/>
      </w:pPr>
      <w:r w:rsidRPr="6E5AFF1E">
        <w:t>2.2 Duurzaamheid en BREEAM </w:t>
      </w:r>
    </w:p>
    <w:p w14:paraId="49AE58F6" w14:textId="77777777" w:rsidR="005A2FB8" w:rsidRPr="005A2FB8" w:rsidRDefault="54AB8EFD" w:rsidP="00487447">
      <w:pPr>
        <w:pStyle w:val="Introtekst"/>
        <w:rPr>
          <w:b w:val="0"/>
          <w:bCs w:val="0"/>
        </w:rPr>
      </w:pPr>
      <w:r>
        <w:rPr>
          <w:b w:val="0"/>
          <w:bCs w:val="0"/>
        </w:rPr>
        <w:t>De gemeente onderzoekt de keuze tussen: </w:t>
      </w:r>
    </w:p>
    <w:p w14:paraId="40979FB2" w14:textId="77777777" w:rsidR="005A2FB8" w:rsidRPr="005A2FB8" w:rsidRDefault="54AB8EFD" w:rsidP="00487447">
      <w:pPr>
        <w:pStyle w:val="Introtekst"/>
        <w:numPr>
          <w:ilvl w:val="0"/>
          <w:numId w:val="42"/>
        </w:numPr>
        <w:rPr>
          <w:b w:val="0"/>
          <w:bCs w:val="0"/>
        </w:rPr>
      </w:pPr>
      <w:r>
        <w:rPr>
          <w:b w:val="0"/>
          <w:bCs w:val="0"/>
        </w:rPr>
        <w:t>BREEAM Very Good </w:t>
      </w:r>
    </w:p>
    <w:p w14:paraId="13D650B3" w14:textId="77777777" w:rsidR="005A2FB8" w:rsidRPr="005A2FB8" w:rsidRDefault="54AB8EFD" w:rsidP="00487447">
      <w:pPr>
        <w:pStyle w:val="Introtekst"/>
        <w:numPr>
          <w:ilvl w:val="0"/>
          <w:numId w:val="42"/>
        </w:numPr>
        <w:rPr>
          <w:b w:val="0"/>
          <w:bCs w:val="0"/>
        </w:rPr>
      </w:pPr>
      <w:r>
        <w:rPr>
          <w:b w:val="0"/>
          <w:bCs w:val="0"/>
        </w:rPr>
        <w:t>BREEAM Excellent </w:t>
      </w:r>
    </w:p>
    <w:p w14:paraId="1FE29F1F" w14:textId="39374EB0" w:rsidR="005A2FB8" w:rsidRPr="005A2FB8" w:rsidRDefault="54AB8EFD" w:rsidP="00487447">
      <w:pPr>
        <w:pStyle w:val="Introtekst"/>
        <w:rPr>
          <w:b w:val="0"/>
          <w:bCs w:val="0"/>
        </w:rPr>
      </w:pPr>
      <w:r>
        <w:rPr>
          <w:b w:val="0"/>
          <w:bCs w:val="0"/>
        </w:rPr>
        <w:lastRenderedPageBreak/>
        <w:t>Inclusief de vraag: wel of geen officiële certificering. </w:t>
      </w:r>
      <w:r w:rsidR="005A2FB8">
        <w:br/>
      </w:r>
    </w:p>
    <w:p w14:paraId="53FF35A9" w14:textId="77777777" w:rsidR="005A2FB8" w:rsidRPr="005A2FB8" w:rsidRDefault="54AB8EFD" w:rsidP="00487447">
      <w:pPr>
        <w:pStyle w:val="Introtekst"/>
        <w:rPr>
          <w:b w:val="0"/>
          <w:bCs w:val="0"/>
        </w:rPr>
      </w:pPr>
      <w:r>
        <w:rPr>
          <w:b w:val="0"/>
          <w:bCs w:val="0"/>
        </w:rPr>
        <w:t>De markt wordt gevraagd te reflecteren op: </w:t>
      </w:r>
    </w:p>
    <w:p w14:paraId="00BA8697" w14:textId="77777777" w:rsidR="005A2FB8" w:rsidRPr="005A2FB8" w:rsidRDefault="54AB8EFD" w:rsidP="00487447">
      <w:pPr>
        <w:pStyle w:val="Introtekst"/>
        <w:numPr>
          <w:ilvl w:val="0"/>
          <w:numId w:val="43"/>
        </w:numPr>
        <w:rPr>
          <w:b w:val="0"/>
          <w:bCs w:val="0"/>
        </w:rPr>
      </w:pPr>
      <w:r>
        <w:rPr>
          <w:b w:val="0"/>
          <w:bCs w:val="0"/>
        </w:rPr>
        <w:t>Kostenimpact </w:t>
      </w:r>
    </w:p>
    <w:p w14:paraId="0EC9FB71" w14:textId="77777777" w:rsidR="005A2FB8" w:rsidRPr="005A2FB8" w:rsidRDefault="54AB8EFD" w:rsidP="00487447">
      <w:pPr>
        <w:pStyle w:val="Introtekst"/>
        <w:numPr>
          <w:ilvl w:val="0"/>
          <w:numId w:val="43"/>
        </w:numPr>
        <w:rPr>
          <w:b w:val="0"/>
          <w:bCs w:val="0"/>
        </w:rPr>
      </w:pPr>
      <w:r>
        <w:rPr>
          <w:b w:val="0"/>
          <w:bCs w:val="0"/>
        </w:rPr>
        <w:t>Ontwerp- en materiaalkeuzes </w:t>
      </w:r>
    </w:p>
    <w:p w14:paraId="75BFD472" w14:textId="77777777" w:rsidR="005A2FB8" w:rsidRPr="005A2FB8" w:rsidRDefault="54AB8EFD" w:rsidP="00487447">
      <w:pPr>
        <w:pStyle w:val="Introtekst"/>
        <w:numPr>
          <w:ilvl w:val="0"/>
          <w:numId w:val="43"/>
        </w:numPr>
        <w:rPr>
          <w:b w:val="0"/>
          <w:bCs w:val="0"/>
        </w:rPr>
      </w:pPr>
      <w:r>
        <w:rPr>
          <w:b w:val="0"/>
          <w:bCs w:val="0"/>
        </w:rPr>
        <w:t>Risico’s voor planning en besluitvorming </w:t>
      </w:r>
    </w:p>
    <w:p w14:paraId="5B46202C" w14:textId="77777777" w:rsidR="005A2FB8" w:rsidRPr="005A2FB8" w:rsidRDefault="54AB8EFD" w:rsidP="00487447">
      <w:pPr>
        <w:pStyle w:val="Introtekst"/>
        <w:numPr>
          <w:ilvl w:val="0"/>
          <w:numId w:val="43"/>
        </w:numPr>
        <w:rPr>
          <w:b w:val="0"/>
          <w:bCs w:val="0"/>
        </w:rPr>
      </w:pPr>
      <w:r>
        <w:rPr>
          <w:b w:val="0"/>
          <w:bCs w:val="0"/>
        </w:rPr>
        <w:t>Haalbaarheid binnen het plafondbudget </w:t>
      </w:r>
    </w:p>
    <w:p w14:paraId="2C4D18DE" w14:textId="77777777" w:rsidR="005A2FB8" w:rsidRPr="005A2FB8" w:rsidRDefault="54AB8EFD" w:rsidP="00487447">
      <w:pPr>
        <w:pStyle w:val="Introtekst"/>
        <w:numPr>
          <w:ilvl w:val="0"/>
          <w:numId w:val="43"/>
        </w:numPr>
        <w:rPr>
          <w:b w:val="0"/>
          <w:bCs w:val="0"/>
        </w:rPr>
      </w:pPr>
      <w:r>
        <w:rPr>
          <w:b w:val="0"/>
          <w:bCs w:val="0"/>
        </w:rPr>
        <w:t>Innovatiepotentieel </w:t>
      </w:r>
    </w:p>
    <w:p w14:paraId="6DC83443" w14:textId="06CC1FB7" w:rsidR="005A2FB8" w:rsidRPr="005A2FB8" w:rsidRDefault="005A2FB8" w:rsidP="005A2FB8">
      <w:pPr>
        <w:pStyle w:val="Kop1"/>
      </w:pPr>
      <w:r w:rsidRPr="005A2FB8">
        <w:t xml:space="preserve"> Uitgangspunten aanbestedingsstrategie </w:t>
      </w:r>
    </w:p>
    <w:p w14:paraId="3489DFC8" w14:textId="77777777" w:rsidR="005A2FB8" w:rsidRPr="005A2FB8" w:rsidRDefault="005A2FB8" w:rsidP="00487447">
      <w:pPr>
        <w:pStyle w:val="Introtekst"/>
      </w:pPr>
      <w:r w:rsidRPr="005A2FB8">
        <w:rPr>
          <w:lang w:val="en-US"/>
        </w:rPr>
        <w:t>3.1 Voorkeursrichting contractvorm: Design &amp; Build</w:t>
      </w:r>
      <w:r w:rsidRPr="005A2FB8">
        <w:t> </w:t>
      </w:r>
    </w:p>
    <w:p w14:paraId="285AD5CC" w14:textId="003717AD" w:rsidR="005A2FB8" w:rsidRPr="005A2FB8" w:rsidRDefault="54AB8EFD" w:rsidP="00487447">
      <w:pPr>
        <w:pStyle w:val="Introtekst"/>
        <w:rPr>
          <w:b w:val="0"/>
          <w:bCs w:val="0"/>
        </w:rPr>
      </w:pPr>
      <w:r>
        <w:rPr>
          <w:b w:val="0"/>
          <w:bCs w:val="0"/>
        </w:rPr>
        <w:t>De gemeente ziet een contractvorm D&amp;</w:t>
      </w:r>
      <w:r w:rsidR="2FB84085">
        <w:rPr>
          <w:b w:val="0"/>
          <w:bCs w:val="0"/>
        </w:rPr>
        <w:t>B als</w:t>
      </w:r>
      <w:r>
        <w:rPr>
          <w:b w:val="0"/>
          <w:bCs w:val="0"/>
        </w:rPr>
        <w:t xml:space="preserve"> voorkeursrichting, omdat: </w:t>
      </w:r>
    </w:p>
    <w:p w14:paraId="3FC8BA4B" w14:textId="77777777" w:rsidR="005A2FB8" w:rsidRPr="005A2FB8" w:rsidRDefault="54AB8EFD" w:rsidP="00487447">
      <w:pPr>
        <w:pStyle w:val="Introtekst"/>
        <w:numPr>
          <w:ilvl w:val="0"/>
          <w:numId w:val="44"/>
        </w:numPr>
        <w:rPr>
          <w:b w:val="0"/>
          <w:bCs w:val="0"/>
        </w:rPr>
      </w:pPr>
      <w:r>
        <w:rPr>
          <w:b w:val="0"/>
          <w:bCs w:val="0"/>
        </w:rPr>
        <w:t>Ontwerp en uitvoering integraal benaderd moeten worden </w:t>
      </w:r>
    </w:p>
    <w:p w14:paraId="129F9828" w14:textId="77777777" w:rsidR="005A2FB8" w:rsidRPr="005A2FB8" w:rsidRDefault="54AB8EFD" w:rsidP="00487447">
      <w:pPr>
        <w:pStyle w:val="Introtekst"/>
        <w:numPr>
          <w:ilvl w:val="0"/>
          <w:numId w:val="44"/>
        </w:numPr>
        <w:rPr>
          <w:b w:val="0"/>
          <w:bCs w:val="0"/>
        </w:rPr>
      </w:pPr>
      <w:r>
        <w:rPr>
          <w:b w:val="0"/>
          <w:bCs w:val="0"/>
        </w:rPr>
        <w:t>Gebouw, plein, parkeren en installaties sterk verweven zijn </w:t>
      </w:r>
    </w:p>
    <w:p w14:paraId="0F9CDFE5" w14:textId="77777777" w:rsidR="005A2FB8" w:rsidRPr="005A2FB8" w:rsidRDefault="54AB8EFD" w:rsidP="00487447">
      <w:pPr>
        <w:pStyle w:val="Introtekst"/>
        <w:numPr>
          <w:ilvl w:val="0"/>
          <w:numId w:val="44"/>
        </w:numPr>
        <w:rPr>
          <w:b w:val="0"/>
          <w:bCs w:val="0"/>
        </w:rPr>
      </w:pPr>
      <w:r>
        <w:rPr>
          <w:b w:val="0"/>
          <w:bCs w:val="0"/>
        </w:rPr>
        <w:t>Ondergronds bouwen extra complexiteit met zich meebrengt </w:t>
      </w:r>
    </w:p>
    <w:p w14:paraId="104611DC" w14:textId="77777777" w:rsidR="005A2FB8" w:rsidRPr="005A2FB8" w:rsidRDefault="54AB8EFD" w:rsidP="00487447">
      <w:pPr>
        <w:pStyle w:val="Introtekst"/>
        <w:numPr>
          <w:ilvl w:val="0"/>
          <w:numId w:val="44"/>
        </w:numPr>
        <w:rPr>
          <w:b w:val="0"/>
          <w:bCs w:val="0"/>
        </w:rPr>
      </w:pPr>
      <w:r>
        <w:rPr>
          <w:b w:val="0"/>
          <w:bCs w:val="0"/>
        </w:rPr>
        <w:t>Één eindverantwoordelijke marktpartij gewenst is </w:t>
      </w:r>
    </w:p>
    <w:p w14:paraId="6B27EB34" w14:textId="77777777" w:rsidR="005A2FB8" w:rsidRPr="005A2FB8" w:rsidRDefault="54AB8EFD" w:rsidP="00487447">
      <w:pPr>
        <w:pStyle w:val="Introtekst"/>
        <w:numPr>
          <w:ilvl w:val="0"/>
          <w:numId w:val="44"/>
        </w:numPr>
        <w:rPr>
          <w:b w:val="0"/>
          <w:bCs w:val="0"/>
        </w:rPr>
      </w:pPr>
      <w:r>
        <w:rPr>
          <w:b w:val="0"/>
          <w:bCs w:val="0"/>
        </w:rPr>
        <w:t>Budgetzekerheid ten aanzien van het plafondbedrag noodzakelijk is </w:t>
      </w:r>
    </w:p>
    <w:p w14:paraId="6EEBA86E" w14:textId="2E62264C" w:rsidR="005A2FB8" w:rsidRPr="005A2FB8" w:rsidRDefault="54AB8EFD" w:rsidP="00487447">
      <w:pPr>
        <w:pStyle w:val="Introtekst"/>
        <w:rPr>
          <w:b w:val="0"/>
          <w:bCs w:val="0"/>
        </w:rPr>
      </w:pPr>
      <w:r>
        <w:rPr>
          <w:b w:val="0"/>
          <w:bCs w:val="0"/>
        </w:rPr>
        <w:t> Daarbij is de gedachte om naast de </w:t>
      </w:r>
      <w:r w:rsidR="32960C86">
        <w:rPr>
          <w:b w:val="0"/>
          <w:bCs w:val="0"/>
        </w:rPr>
        <w:t>e</w:t>
      </w:r>
      <w:r>
        <w:rPr>
          <w:b w:val="0"/>
          <w:bCs w:val="0"/>
        </w:rPr>
        <w:t>ngineering</w:t>
      </w:r>
      <w:r w:rsidR="2FB84085">
        <w:rPr>
          <w:b w:val="0"/>
          <w:bCs w:val="0"/>
        </w:rPr>
        <w:t xml:space="preserve"> ook de </w:t>
      </w:r>
      <w:r>
        <w:rPr>
          <w:b w:val="0"/>
          <w:bCs w:val="0"/>
        </w:rPr>
        <w:t xml:space="preserve"> BOPA-procedure bij de opdrachtnemer te beleggen.  </w:t>
      </w:r>
      <w:r w:rsidR="005A2FB8">
        <w:br/>
      </w:r>
      <w:r>
        <w:rPr>
          <w:b w:val="0"/>
          <w:bCs w:val="0"/>
        </w:rPr>
        <w:t> </w:t>
      </w:r>
      <w:r w:rsidR="005A2FB8">
        <w:br/>
      </w:r>
      <w:r>
        <w:rPr>
          <w:b w:val="0"/>
          <w:bCs w:val="0"/>
        </w:rPr>
        <w:t>Deelnemers wordt gevraagd de haalbaarheid en randvoorwaarden te beoordelen. </w:t>
      </w:r>
      <w:r w:rsidR="005A2FB8">
        <w:br/>
      </w:r>
    </w:p>
    <w:p w14:paraId="61A9776C" w14:textId="77777777" w:rsidR="005A2FB8" w:rsidRPr="005A2FB8" w:rsidRDefault="005A2FB8" w:rsidP="00487447">
      <w:pPr>
        <w:pStyle w:val="Introtekst"/>
      </w:pPr>
      <w:r w:rsidRPr="005A2FB8">
        <w:t>3.2 Alternatieve contractvormen (voor feedback)  </w:t>
      </w:r>
    </w:p>
    <w:p w14:paraId="3D5766FE" w14:textId="1F22B9DC" w:rsidR="005A2FB8" w:rsidRPr="005A2FB8" w:rsidRDefault="54AB8EFD" w:rsidP="00487447">
      <w:pPr>
        <w:pStyle w:val="Introtekst"/>
        <w:numPr>
          <w:ilvl w:val="0"/>
          <w:numId w:val="45"/>
        </w:numPr>
        <w:rPr>
          <w:b w:val="0"/>
          <w:bCs w:val="0"/>
          <w:lang w:val="en-US"/>
        </w:rPr>
      </w:pPr>
      <w:r w:rsidRPr="6E5AFF1E">
        <w:rPr>
          <w:b w:val="0"/>
          <w:bCs w:val="0"/>
          <w:lang w:val="en-US"/>
        </w:rPr>
        <w:t>D&amp;B (</w:t>
      </w:r>
      <w:r w:rsidR="3ADEA929" w:rsidRPr="6E5AFF1E">
        <w:rPr>
          <w:b w:val="0"/>
          <w:bCs w:val="0"/>
          <w:lang w:val="en-US"/>
        </w:rPr>
        <w:t>Design</w:t>
      </w:r>
      <w:r w:rsidRPr="6E5AFF1E">
        <w:rPr>
          <w:b w:val="0"/>
          <w:bCs w:val="0"/>
          <w:lang w:val="en-US"/>
        </w:rPr>
        <w:t> and Build) </w:t>
      </w:r>
    </w:p>
    <w:p w14:paraId="5D16E24F" w14:textId="0B794A98" w:rsidR="005A2FB8" w:rsidRPr="005A2FB8" w:rsidRDefault="54AB8EFD" w:rsidP="00487447">
      <w:pPr>
        <w:pStyle w:val="Introtekst"/>
        <w:numPr>
          <w:ilvl w:val="0"/>
          <w:numId w:val="45"/>
        </w:numPr>
        <w:rPr>
          <w:b w:val="0"/>
          <w:bCs w:val="0"/>
        </w:rPr>
      </w:pPr>
      <w:r>
        <w:rPr>
          <w:b w:val="0"/>
          <w:bCs w:val="0"/>
        </w:rPr>
        <w:lastRenderedPageBreak/>
        <w:t>D&amp;C (</w:t>
      </w:r>
      <w:r w:rsidR="3ADEA929">
        <w:rPr>
          <w:b w:val="0"/>
          <w:bCs w:val="0"/>
        </w:rPr>
        <w:t>Design</w:t>
      </w:r>
      <w:r>
        <w:rPr>
          <w:b w:val="0"/>
          <w:bCs w:val="0"/>
        </w:rPr>
        <w:t> and </w:t>
      </w:r>
      <w:r w:rsidR="773DEAB1">
        <w:rPr>
          <w:b w:val="0"/>
          <w:bCs w:val="0"/>
        </w:rPr>
        <w:t>Build</w:t>
      </w:r>
      <w:r>
        <w:rPr>
          <w:b w:val="0"/>
          <w:bCs w:val="0"/>
        </w:rPr>
        <w:t>) met bouwteamfase, waarbij de opdrachtgever intensief betrokken wordt, doch daarna de ontwerp</w:t>
      </w:r>
      <w:r w:rsidR="3ADEA929">
        <w:rPr>
          <w:b w:val="0"/>
          <w:bCs w:val="0"/>
        </w:rPr>
        <w:t xml:space="preserve"> </w:t>
      </w:r>
      <w:r>
        <w:rPr>
          <w:b w:val="0"/>
          <w:bCs w:val="0"/>
        </w:rPr>
        <w:t>verantwoordelijkheid overgedragen wordt aan opdrachtnemer) </w:t>
      </w:r>
    </w:p>
    <w:p w14:paraId="51F4C7D7" w14:textId="4DBF8E89" w:rsidR="005A2FB8" w:rsidRDefault="54AB8EFD" w:rsidP="00487447">
      <w:pPr>
        <w:pStyle w:val="Introtekst"/>
        <w:numPr>
          <w:ilvl w:val="0"/>
          <w:numId w:val="45"/>
        </w:numPr>
        <w:rPr>
          <w:b w:val="0"/>
          <w:bCs w:val="0"/>
          <w:lang w:val="en-US"/>
        </w:rPr>
      </w:pPr>
      <w:r w:rsidRPr="6E5AFF1E">
        <w:rPr>
          <w:b w:val="0"/>
          <w:bCs w:val="0"/>
          <w:lang w:val="en-US"/>
        </w:rPr>
        <w:t>DBM (</w:t>
      </w:r>
      <w:r w:rsidR="2FF5B9BC" w:rsidRPr="6E5AFF1E">
        <w:rPr>
          <w:b w:val="0"/>
          <w:bCs w:val="0"/>
          <w:lang w:val="en-US"/>
        </w:rPr>
        <w:t>Design</w:t>
      </w:r>
      <w:r w:rsidRPr="6E5AFF1E">
        <w:rPr>
          <w:b w:val="0"/>
          <w:bCs w:val="0"/>
          <w:lang w:val="en-US"/>
        </w:rPr>
        <w:t> Buil</w:t>
      </w:r>
      <w:r w:rsidR="16CF2D97" w:rsidRPr="6E5AFF1E">
        <w:rPr>
          <w:b w:val="0"/>
          <w:bCs w:val="0"/>
          <w:lang w:val="en-US"/>
        </w:rPr>
        <w:t>d</w:t>
      </w:r>
      <w:r w:rsidRPr="6E5AFF1E">
        <w:rPr>
          <w:b w:val="0"/>
          <w:bCs w:val="0"/>
          <w:lang w:val="en-US"/>
        </w:rPr>
        <w:t> and Maintain) </w:t>
      </w:r>
    </w:p>
    <w:p w14:paraId="00C4562A" w14:textId="77777777" w:rsidR="00487447" w:rsidRPr="00487447" w:rsidRDefault="00487447" w:rsidP="00487447">
      <w:pPr>
        <w:rPr>
          <w:lang w:val="en-US"/>
        </w:rPr>
      </w:pPr>
    </w:p>
    <w:p w14:paraId="36A36676" w14:textId="77777777" w:rsidR="005A2FB8" w:rsidRPr="005A2FB8" w:rsidRDefault="005A2FB8" w:rsidP="00487447">
      <w:pPr>
        <w:pStyle w:val="Introtekst"/>
      </w:pPr>
      <w:r w:rsidRPr="005A2FB8">
        <w:t>3.3 Interne keuzes voor Beekdaelen (nog te bepalen) </w:t>
      </w:r>
    </w:p>
    <w:p w14:paraId="359E912A" w14:textId="77777777" w:rsidR="005A2FB8" w:rsidRPr="005A2FB8" w:rsidRDefault="54AB8EFD" w:rsidP="00487447">
      <w:pPr>
        <w:pStyle w:val="Introtekst"/>
        <w:numPr>
          <w:ilvl w:val="0"/>
          <w:numId w:val="46"/>
        </w:numPr>
        <w:rPr>
          <w:b w:val="0"/>
          <w:bCs w:val="0"/>
        </w:rPr>
      </w:pPr>
      <w:r>
        <w:rPr>
          <w:b w:val="0"/>
          <w:bCs w:val="0"/>
        </w:rPr>
        <w:t>Rolverdeling bij BOPA-procedure (Omgevingswet) </w:t>
      </w:r>
    </w:p>
    <w:p w14:paraId="1F33B900" w14:textId="77777777" w:rsidR="005A2FB8" w:rsidRPr="005A2FB8" w:rsidRDefault="54AB8EFD" w:rsidP="00487447">
      <w:pPr>
        <w:pStyle w:val="Introtekst"/>
        <w:numPr>
          <w:ilvl w:val="0"/>
          <w:numId w:val="46"/>
        </w:numPr>
        <w:rPr>
          <w:b w:val="0"/>
          <w:bCs w:val="0"/>
        </w:rPr>
      </w:pPr>
      <w:r>
        <w:rPr>
          <w:b w:val="0"/>
          <w:bCs w:val="0"/>
        </w:rPr>
        <w:t>EMVI-criteria en weging </w:t>
      </w:r>
    </w:p>
    <w:p w14:paraId="1E4CE615" w14:textId="77777777" w:rsidR="005A2FB8" w:rsidRPr="005A2FB8" w:rsidRDefault="54AB8EFD" w:rsidP="00487447">
      <w:pPr>
        <w:pStyle w:val="Introtekst"/>
        <w:numPr>
          <w:ilvl w:val="0"/>
          <w:numId w:val="46"/>
        </w:numPr>
        <w:rPr>
          <w:b w:val="0"/>
          <w:bCs w:val="0"/>
        </w:rPr>
      </w:pPr>
      <w:r>
        <w:rPr>
          <w:b w:val="0"/>
          <w:bCs w:val="0"/>
        </w:rPr>
        <w:t>Gewenste mate van ontwerpvrijheid </w:t>
      </w:r>
    </w:p>
    <w:p w14:paraId="07236622" w14:textId="77777777" w:rsidR="005A2FB8" w:rsidRPr="005A2FB8" w:rsidRDefault="54AB8EFD" w:rsidP="00487447">
      <w:pPr>
        <w:pStyle w:val="Introtekst"/>
        <w:numPr>
          <w:ilvl w:val="0"/>
          <w:numId w:val="46"/>
        </w:numPr>
        <w:rPr>
          <w:b w:val="0"/>
          <w:bCs w:val="0"/>
        </w:rPr>
      </w:pPr>
      <w:r>
        <w:rPr>
          <w:b w:val="0"/>
          <w:bCs w:val="0"/>
        </w:rPr>
        <w:t>Mate van sturing op duurzaamheid (prestatiegericht vs. oplossingsgericht) </w:t>
      </w:r>
    </w:p>
    <w:p w14:paraId="7564D45C" w14:textId="1870F1DA" w:rsidR="6E5AFF1E" w:rsidRDefault="6E5AFF1E" w:rsidP="6E5AFF1E"/>
    <w:p w14:paraId="6E510F7E" w14:textId="44FACCF1" w:rsidR="005A2FB8" w:rsidRPr="005A2FB8" w:rsidRDefault="54AB8EFD" w:rsidP="005A2FB8">
      <w:pPr>
        <w:pStyle w:val="Kop1"/>
      </w:pPr>
      <w:r>
        <w:t> Schriftelijke marktvragen </w:t>
      </w:r>
    </w:p>
    <w:p w14:paraId="36CC447E" w14:textId="77777777" w:rsidR="005A2FB8" w:rsidRPr="005A2FB8" w:rsidRDefault="005A2FB8" w:rsidP="00487447">
      <w:pPr>
        <w:pStyle w:val="Introtekst"/>
      </w:pPr>
      <w:r w:rsidRPr="005A2FB8">
        <w:t>(Te beantwoorden door deelnemers) </w:t>
      </w:r>
    </w:p>
    <w:p w14:paraId="556C6905" w14:textId="2EC0067B" w:rsidR="005A2FB8" w:rsidRPr="005A2FB8" w:rsidRDefault="54AB8EFD" w:rsidP="00487447">
      <w:pPr>
        <w:pStyle w:val="Introtekst"/>
      </w:pPr>
      <w:r>
        <w:rPr>
          <w:b w:val="0"/>
          <w:bCs w:val="0"/>
        </w:rPr>
        <w:t>Deelnemers wordt gevraagd onderstaande vragen schriftelijk te beantwoorden. Antwoorden mogen zoveel als nodig onderbouwd worden met bijlagen.</w:t>
      </w:r>
      <w:r>
        <w:t> </w:t>
      </w:r>
      <w:r w:rsidR="005A2FB8">
        <w:br/>
      </w:r>
    </w:p>
    <w:p w14:paraId="654DB1C3" w14:textId="77777777" w:rsidR="005A2FB8" w:rsidRPr="005A2FB8" w:rsidRDefault="54AB8EFD" w:rsidP="6E5AFF1E">
      <w:pPr>
        <w:pStyle w:val="Introtekst"/>
      </w:pPr>
      <w:r w:rsidRPr="6E5AFF1E">
        <w:t>A. Contractvorm &amp; budgetzekerheid  </w:t>
      </w:r>
    </w:p>
    <w:p w14:paraId="31999067" w14:textId="6A7754D9" w:rsidR="005A2FB8" w:rsidRPr="005A2FB8" w:rsidRDefault="54AB8EFD" w:rsidP="00487447">
      <w:pPr>
        <w:pStyle w:val="Introtekst"/>
        <w:rPr>
          <w:b w:val="0"/>
          <w:bCs w:val="0"/>
        </w:rPr>
      </w:pPr>
      <w:r>
        <w:rPr>
          <w:b w:val="0"/>
          <w:bCs w:val="0"/>
        </w:rPr>
        <w:t>A1. Is de omvang en complexiteit van de opdracht uitvoerbaar binnen D&amp;B (UAV-gc)? </w:t>
      </w:r>
      <w:r w:rsidR="005A2FB8">
        <w:br/>
      </w:r>
      <w:r>
        <w:rPr>
          <w:b w:val="0"/>
          <w:bCs w:val="0"/>
        </w:rPr>
        <w:t>A2. Wat zijn de grootste risico’s voor kosten, planning en techniek? </w:t>
      </w:r>
      <w:r w:rsidR="005A2FB8">
        <w:br/>
      </w:r>
      <w:r>
        <w:rPr>
          <w:b w:val="0"/>
          <w:bCs w:val="0"/>
        </w:rPr>
        <w:t>A3. Welke onderdelen moeten vooraf door de gemeente zijn vastgelegd (functioneel of technisch)? </w:t>
      </w:r>
      <w:r w:rsidR="005A2FB8">
        <w:br/>
      </w:r>
      <w:r>
        <w:rPr>
          <w:b w:val="0"/>
          <w:bCs w:val="0"/>
        </w:rPr>
        <w:t xml:space="preserve">A4. In hoeverre is het </w:t>
      </w:r>
      <w:r w:rsidR="7D6B69F5">
        <w:rPr>
          <w:b w:val="0"/>
          <w:bCs w:val="0"/>
        </w:rPr>
        <w:t>vooralsnog berekende en geprognotiseerde budget voor de activiteiten zoals beschreven in 2.1</w:t>
      </w:r>
      <w:r>
        <w:rPr>
          <w:b w:val="0"/>
          <w:bCs w:val="0"/>
        </w:rPr>
        <w:t xml:space="preserve"> van € </w:t>
      </w:r>
      <w:r w:rsidR="32960C86">
        <w:rPr>
          <w:b w:val="0"/>
          <w:bCs w:val="0"/>
        </w:rPr>
        <w:t>15</w:t>
      </w:r>
      <w:r w:rsidR="3A846A0D">
        <w:rPr>
          <w:b w:val="0"/>
          <w:bCs w:val="0"/>
        </w:rPr>
        <w:t xml:space="preserve">,5 </w:t>
      </w:r>
      <w:r>
        <w:rPr>
          <w:b w:val="0"/>
          <w:bCs w:val="0"/>
        </w:rPr>
        <w:t>miljoen (incl. BTW) realistisch voor de gevraagde scope? </w:t>
      </w:r>
      <w:r w:rsidR="005A2FB8">
        <w:br/>
      </w:r>
    </w:p>
    <w:p w14:paraId="678B50DB" w14:textId="77777777" w:rsidR="005A2FB8" w:rsidRPr="005A2FB8" w:rsidRDefault="005A2FB8" w:rsidP="00487447">
      <w:pPr>
        <w:pStyle w:val="Introtekst"/>
      </w:pPr>
      <w:r w:rsidRPr="005A2FB8">
        <w:lastRenderedPageBreak/>
        <w:t>B. Duurzaamheid, circulariteit &amp; BREEAM </w:t>
      </w:r>
    </w:p>
    <w:p w14:paraId="66A9C117" w14:textId="77F2BDE0" w:rsidR="005A2FB8" w:rsidRPr="005A2FB8" w:rsidRDefault="54AB8EFD" w:rsidP="00487447">
      <w:pPr>
        <w:pStyle w:val="Introtekst"/>
        <w:rPr>
          <w:b w:val="0"/>
          <w:bCs w:val="0"/>
        </w:rPr>
      </w:pPr>
      <w:r>
        <w:rPr>
          <w:b w:val="0"/>
          <w:bCs w:val="0"/>
        </w:rPr>
        <w:t>B1. Wat is een realistisch duurzaamheidsniveau binnen het plafondbudget? </w:t>
      </w:r>
      <w:r w:rsidR="005A2FB8">
        <w:br/>
      </w:r>
      <w:r>
        <w:rPr>
          <w:b w:val="0"/>
          <w:bCs w:val="0"/>
        </w:rPr>
        <w:t>B2. Wat is haalbaarder: BREEAM Very Good of Excellent? </w:t>
      </w:r>
      <w:r w:rsidR="005A2FB8">
        <w:br/>
      </w:r>
      <w:r>
        <w:rPr>
          <w:b w:val="0"/>
          <w:bCs w:val="0"/>
        </w:rPr>
        <w:t>B3. Is officiële certificering wenselijk of onnodig kostprijsverhogend? </w:t>
      </w:r>
      <w:r w:rsidR="005A2FB8">
        <w:br/>
      </w:r>
      <w:r>
        <w:rPr>
          <w:b w:val="0"/>
          <w:bCs w:val="0"/>
        </w:rPr>
        <w:t>B4. Welke circulariteitsmaatregelen zijn haalbaar in deze opgave? </w:t>
      </w:r>
      <w:r w:rsidR="005A2FB8">
        <w:br/>
      </w:r>
      <w:r>
        <w:rPr>
          <w:b w:val="0"/>
          <w:bCs w:val="0"/>
        </w:rPr>
        <w:t>B5. Welke innovaties zijn kostenefficiënt toepasbaar? </w:t>
      </w:r>
      <w:r w:rsidR="005A2FB8">
        <w:br/>
      </w:r>
    </w:p>
    <w:p w14:paraId="4C746DA6" w14:textId="77777777" w:rsidR="005A2FB8" w:rsidRPr="005A2FB8" w:rsidRDefault="005A2FB8" w:rsidP="00487447">
      <w:pPr>
        <w:pStyle w:val="Introtekst"/>
      </w:pPr>
      <w:r w:rsidRPr="005A2FB8">
        <w:t>C. Flexibiliteit &amp; gebouwconcept </w:t>
      </w:r>
    </w:p>
    <w:p w14:paraId="299F6401" w14:textId="47FE5DE4" w:rsidR="005A2FB8" w:rsidRPr="005A2FB8" w:rsidRDefault="54AB8EFD" w:rsidP="00487447">
      <w:pPr>
        <w:pStyle w:val="Introtekst"/>
        <w:rPr>
          <w:b w:val="0"/>
          <w:bCs w:val="0"/>
        </w:rPr>
      </w:pPr>
      <w:r>
        <w:rPr>
          <w:b w:val="0"/>
          <w:bCs w:val="0"/>
        </w:rPr>
        <w:t xml:space="preserve">C1. Hoe kan flexibele indeling </w:t>
      </w:r>
      <w:r w:rsidR="1D3768AD">
        <w:rPr>
          <w:b w:val="0"/>
          <w:bCs w:val="0"/>
        </w:rPr>
        <w:t xml:space="preserve">van heet gebouw </w:t>
      </w:r>
      <w:r>
        <w:rPr>
          <w:b w:val="0"/>
          <w:bCs w:val="0"/>
        </w:rPr>
        <w:t>binnen budget worden gerealiseerd? </w:t>
      </w:r>
      <w:r w:rsidR="005A2FB8">
        <w:br/>
      </w:r>
      <w:r>
        <w:rPr>
          <w:b w:val="0"/>
          <w:bCs w:val="0"/>
        </w:rPr>
        <w:t>C2. Wat zijn de kansen en beperkingen van modulair/prefab bouwen? </w:t>
      </w:r>
      <w:r w:rsidR="005A2FB8">
        <w:br/>
      </w:r>
      <w:r>
        <w:rPr>
          <w:b w:val="0"/>
          <w:bCs w:val="0"/>
        </w:rPr>
        <w:t>C3. Hoe toekomstbestendig kan het gebouw worden ontworpen? </w:t>
      </w:r>
      <w:r w:rsidR="005A2FB8">
        <w:br/>
      </w:r>
      <w:r>
        <w:rPr>
          <w:b w:val="0"/>
          <w:bCs w:val="0"/>
        </w:rPr>
        <w:t>C4. Is alternatieve aanwendbaarheid (lange termijn, transformatie naar bijv. wonen) mogelijk? </w:t>
      </w:r>
      <w:r w:rsidR="005A2FB8">
        <w:br/>
      </w:r>
    </w:p>
    <w:p w14:paraId="51CD3753" w14:textId="072A4594" w:rsidR="005A2FB8" w:rsidRPr="005A2FB8" w:rsidRDefault="005A2FB8" w:rsidP="00487447">
      <w:pPr>
        <w:pStyle w:val="Introtekst"/>
      </w:pPr>
      <w:r w:rsidRPr="005A2FB8">
        <w:t> D. Locatie specifieke haalbaarheid incl. planning – Deweverplein Nuth </w:t>
      </w:r>
    </w:p>
    <w:p w14:paraId="48D040F2" w14:textId="0EA6AB54" w:rsidR="005A2FB8" w:rsidRPr="005A2FB8" w:rsidRDefault="54AB8EFD" w:rsidP="00487447">
      <w:pPr>
        <w:pStyle w:val="Introtekst"/>
        <w:rPr>
          <w:b w:val="0"/>
          <w:bCs w:val="0"/>
        </w:rPr>
      </w:pPr>
      <w:r>
        <w:rPr>
          <w:b w:val="0"/>
          <w:bCs w:val="0"/>
        </w:rPr>
        <w:t>D1. Welke risico’s ziet u voor deze locatie (bodem, ruimte, logistiek, omgeving)? </w:t>
      </w:r>
      <w:r w:rsidR="005A2FB8">
        <w:br/>
      </w:r>
      <w:r>
        <w:rPr>
          <w:b w:val="0"/>
          <w:bCs w:val="0"/>
        </w:rPr>
        <w:t xml:space="preserve">D2. Wat is een realistische doorlooptijd? Is oplevering medio 2029 realistisch </w:t>
      </w:r>
      <w:r w:rsidR="005A2FB8">
        <w:br/>
      </w:r>
      <w:r w:rsidR="7D605F85">
        <w:rPr>
          <w:b w:val="0"/>
          <w:bCs w:val="0"/>
        </w:rPr>
        <w:t xml:space="preserve">          </w:t>
      </w:r>
      <w:r>
        <w:rPr>
          <w:b w:val="0"/>
          <w:bCs w:val="0"/>
        </w:rPr>
        <w:t>haalbaar? Zo neen, waarom niet?  </w:t>
      </w:r>
      <w:r w:rsidR="005A2FB8">
        <w:br/>
      </w:r>
      <w:r>
        <w:rPr>
          <w:b w:val="0"/>
          <w:bCs w:val="0"/>
        </w:rPr>
        <w:t>D3. Wat zijn effectieve maatregelen om overlast in de omgeving te beperken? </w:t>
      </w:r>
      <w:r w:rsidR="005A2FB8">
        <w:br/>
      </w:r>
    </w:p>
    <w:p w14:paraId="70F1E834" w14:textId="77777777" w:rsidR="005A2FB8" w:rsidRPr="005A2FB8" w:rsidRDefault="005A2FB8" w:rsidP="00487447">
      <w:pPr>
        <w:pStyle w:val="Introtekst"/>
      </w:pPr>
      <w:r w:rsidRPr="005A2FB8">
        <w:t>E. Parkeren – 66–80 extra plaatsen </w:t>
      </w:r>
    </w:p>
    <w:p w14:paraId="0B6619B1" w14:textId="5A5D3C99" w:rsidR="005A2FB8" w:rsidRPr="005A2FB8" w:rsidRDefault="54AB8EFD" w:rsidP="00487447">
      <w:pPr>
        <w:pStyle w:val="Introtekst"/>
        <w:rPr>
          <w:b w:val="0"/>
          <w:bCs w:val="0"/>
        </w:rPr>
      </w:pPr>
      <w:r>
        <w:rPr>
          <w:b w:val="0"/>
          <w:bCs w:val="0"/>
        </w:rPr>
        <w:t>E1. Hoe beoordeelt u de </w:t>
      </w:r>
      <w:r w:rsidR="28A508E0">
        <w:rPr>
          <w:b w:val="0"/>
          <w:bCs w:val="0"/>
        </w:rPr>
        <w:t xml:space="preserve">technische- en </w:t>
      </w:r>
      <w:r>
        <w:rPr>
          <w:b w:val="0"/>
          <w:bCs w:val="0"/>
        </w:rPr>
        <w:t xml:space="preserve">financiële haalbaarheid van een ondergrondse </w:t>
      </w:r>
      <w:r w:rsidR="005A2FB8">
        <w:br/>
      </w:r>
      <w:r w:rsidR="28A508E0">
        <w:rPr>
          <w:b w:val="0"/>
          <w:bCs w:val="0"/>
        </w:rPr>
        <w:t xml:space="preserve">         </w:t>
      </w:r>
      <w:r>
        <w:rPr>
          <w:b w:val="0"/>
          <w:bCs w:val="0"/>
        </w:rPr>
        <w:t xml:space="preserve">parkeervoorziening binnen het </w:t>
      </w:r>
      <w:r w:rsidR="7D605F85">
        <w:rPr>
          <w:b w:val="0"/>
          <w:bCs w:val="0"/>
        </w:rPr>
        <w:t>plafond</w:t>
      </w:r>
      <w:r>
        <w:rPr>
          <w:b w:val="0"/>
          <w:bCs w:val="0"/>
        </w:rPr>
        <w:t>budget? </w:t>
      </w:r>
      <w:r w:rsidR="005A2FB8">
        <w:br/>
      </w:r>
      <w:r>
        <w:rPr>
          <w:b w:val="0"/>
          <w:bCs w:val="0"/>
        </w:rPr>
        <w:t>E2. Welke hybride of alternatieve oplossingen zijn mogelijk? </w:t>
      </w:r>
      <w:r w:rsidR="005A2FB8">
        <w:br/>
      </w:r>
      <w:r>
        <w:rPr>
          <w:b w:val="0"/>
          <w:bCs w:val="0"/>
        </w:rPr>
        <w:t>E3. Welke ontwerp- en kostenrisico’s spelen hierbij? </w:t>
      </w:r>
      <w:r w:rsidR="005A2FB8">
        <w:br/>
      </w:r>
    </w:p>
    <w:p w14:paraId="443188F7" w14:textId="11A153E2" w:rsidR="005A2FB8" w:rsidRPr="005A2FB8" w:rsidRDefault="005A2FB8" w:rsidP="00487447">
      <w:pPr>
        <w:pStyle w:val="Introtekst"/>
      </w:pPr>
      <w:r w:rsidRPr="005A2FB8">
        <w:t> F. Vergunningstrategie &amp; Omgevingsdialoog </w:t>
      </w:r>
    </w:p>
    <w:p w14:paraId="3B6056CE" w14:textId="0DADF675" w:rsidR="005A2FB8" w:rsidRPr="005A2FB8" w:rsidRDefault="54AB8EFD" w:rsidP="00487447">
      <w:pPr>
        <w:pStyle w:val="Introtekst"/>
        <w:rPr>
          <w:b w:val="0"/>
          <w:bCs w:val="0"/>
        </w:rPr>
      </w:pPr>
      <w:r>
        <w:rPr>
          <w:b w:val="0"/>
          <w:bCs w:val="0"/>
        </w:rPr>
        <w:lastRenderedPageBreak/>
        <w:t>F1. Is het haalbaar dat de opdrachtnemer de BOPA voorbereidt en indient? </w:t>
      </w:r>
      <w:r w:rsidR="005A2FB8">
        <w:br/>
      </w:r>
      <w:r w:rsidR="28A508E0">
        <w:rPr>
          <w:b w:val="0"/>
          <w:bCs w:val="0"/>
        </w:rPr>
        <w:t xml:space="preserve">F2. Zo neen, waarom niet? Graag een toelichting hierop. </w:t>
      </w:r>
      <w:r w:rsidR="005A2FB8">
        <w:br/>
      </w:r>
      <w:r>
        <w:rPr>
          <w:b w:val="0"/>
          <w:bCs w:val="0"/>
        </w:rPr>
        <w:t>F</w:t>
      </w:r>
      <w:r w:rsidR="28A508E0">
        <w:rPr>
          <w:b w:val="0"/>
          <w:bCs w:val="0"/>
        </w:rPr>
        <w:t>3</w:t>
      </w:r>
      <w:r>
        <w:rPr>
          <w:b w:val="0"/>
          <w:bCs w:val="0"/>
        </w:rPr>
        <w:t>. Waar zitten de grootste risico’s in het participatietraject/omgevingsdialoog? </w:t>
      </w:r>
      <w:r w:rsidR="005A2FB8">
        <w:br/>
      </w:r>
    </w:p>
    <w:p w14:paraId="5CF9195C" w14:textId="77777777" w:rsidR="005A2FB8" w:rsidRPr="005A2FB8" w:rsidRDefault="005A2FB8" w:rsidP="00487447">
      <w:pPr>
        <w:pStyle w:val="Introtekst"/>
      </w:pPr>
      <w:r w:rsidRPr="005A2FB8">
        <w:t>G. Integrale opdracht aan één marktpartij </w:t>
      </w:r>
    </w:p>
    <w:p w14:paraId="5B4EB629" w14:textId="187EC680" w:rsidR="005A2FB8" w:rsidRPr="005A2FB8" w:rsidRDefault="54AB8EFD" w:rsidP="00487447">
      <w:pPr>
        <w:pStyle w:val="Introtekst"/>
        <w:rPr>
          <w:b w:val="0"/>
          <w:bCs w:val="0"/>
        </w:rPr>
      </w:pPr>
      <w:r>
        <w:rPr>
          <w:b w:val="0"/>
          <w:bCs w:val="0"/>
        </w:rPr>
        <w:t xml:space="preserve">G1. Is het realistisch om de volledige scope bij één opdrachtnemer te </w:t>
      </w:r>
      <w:r w:rsidR="005A2FB8">
        <w:br/>
      </w:r>
      <w:r w:rsidR="28A508E0">
        <w:rPr>
          <w:b w:val="0"/>
          <w:bCs w:val="0"/>
        </w:rPr>
        <w:t xml:space="preserve">        </w:t>
      </w:r>
      <w:r>
        <w:rPr>
          <w:b w:val="0"/>
          <w:bCs w:val="0"/>
        </w:rPr>
        <w:t>beleggen? </w:t>
      </w:r>
      <w:r w:rsidR="28A508E0">
        <w:rPr>
          <w:b w:val="0"/>
          <w:bCs w:val="0"/>
        </w:rPr>
        <w:t xml:space="preserve"> Indien het   antwoord nee, graag dit antwoord kort motiveren. </w:t>
      </w:r>
      <w:r w:rsidR="005A2FB8">
        <w:br/>
      </w:r>
      <w:r>
        <w:rPr>
          <w:b w:val="0"/>
          <w:bCs w:val="0"/>
        </w:rPr>
        <w:t>G</w:t>
      </w:r>
      <w:r w:rsidR="28A508E0">
        <w:rPr>
          <w:b w:val="0"/>
          <w:bCs w:val="0"/>
        </w:rPr>
        <w:t>2</w:t>
      </w:r>
      <w:r>
        <w:rPr>
          <w:b w:val="0"/>
          <w:bCs w:val="0"/>
        </w:rPr>
        <w:t>. Welke samenwerkingsvormen zijn kansrijk, welke heeft de voorkeur en waarom? </w:t>
      </w:r>
      <w:r w:rsidR="005A2FB8">
        <w:br/>
      </w:r>
    </w:p>
    <w:p w14:paraId="5DF61B8A" w14:textId="3DB51C4F" w:rsidR="005A2FB8" w:rsidRPr="005A2FB8" w:rsidRDefault="005A2FB8" w:rsidP="00487447">
      <w:pPr>
        <w:pStyle w:val="Introtekst"/>
      </w:pPr>
      <w:r w:rsidRPr="005A2FB8">
        <w:t> H. Organisatie </w:t>
      </w:r>
    </w:p>
    <w:p w14:paraId="53DAAAFA" w14:textId="510170B6" w:rsidR="00487447" w:rsidRDefault="54AB8EFD" w:rsidP="00487447">
      <w:pPr>
        <w:pStyle w:val="Introtekst"/>
        <w:rPr>
          <w:b w:val="0"/>
          <w:bCs w:val="0"/>
        </w:rPr>
      </w:pPr>
      <w:r>
        <w:rPr>
          <w:b w:val="0"/>
          <w:bCs w:val="0"/>
        </w:rPr>
        <w:t>H1. </w:t>
      </w:r>
      <w:r w:rsidR="32960C86">
        <w:rPr>
          <w:b w:val="0"/>
          <w:bCs w:val="0"/>
        </w:rPr>
        <w:t xml:space="preserve"> </w:t>
      </w:r>
      <w:r>
        <w:rPr>
          <w:b w:val="0"/>
          <w:bCs w:val="0"/>
        </w:rPr>
        <w:t xml:space="preserve"> Hoe wordt volgens u het best geborgd dat de verdeling van ontwerp- en </w:t>
      </w:r>
      <w:r w:rsidR="7D605F85">
        <w:rPr>
          <w:b w:val="0"/>
          <w:bCs w:val="0"/>
        </w:rPr>
        <w:t xml:space="preserve">  </w:t>
      </w:r>
      <w:r w:rsidR="005A2FB8">
        <w:br/>
      </w:r>
      <w:r w:rsidR="7D605F85">
        <w:rPr>
          <w:b w:val="0"/>
          <w:bCs w:val="0"/>
        </w:rPr>
        <w:t xml:space="preserve">         </w:t>
      </w:r>
      <w:r>
        <w:rPr>
          <w:b w:val="0"/>
          <w:bCs w:val="0"/>
        </w:rPr>
        <w:t>uitvoeringsrisico’s expliciet wordt vastgelegd in het contract? </w:t>
      </w:r>
      <w:r w:rsidR="005A2FB8">
        <w:br/>
      </w:r>
      <w:r>
        <w:rPr>
          <w:b w:val="0"/>
          <w:bCs w:val="0"/>
        </w:rPr>
        <w:t xml:space="preserve">H3. Welke verschillen ziet u in rolverdeling en verantwoordelijkheden tussen D&amp;B en </w:t>
      </w:r>
      <w:r w:rsidR="005A2FB8">
        <w:br/>
      </w:r>
      <w:r>
        <w:rPr>
          <w:b w:val="0"/>
          <w:bCs w:val="0"/>
        </w:rPr>
        <w:t xml:space="preserve">          uw voorkeurscontractvorm? </w:t>
      </w:r>
      <w:r w:rsidR="005A2FB8">
        <w:br/>
      </w:r>
      <w:r>
        <w:rPr>
          <w:b w:val="0"/>
          <w:bCs w:val="0"/>
        </w:rPr>
        <w:t xml:space="preserve">H4. Welke verantwoordelijkheden blijven in uw voorkeurscontractvorm bij de </w:t>
      </w:r>
      <w:r w:rsidR="005A2FB8">
        <w:br/>
      </w:r>
      <w:r>
        <w:rPr>
          <w:b w:val="0"/>
          <w:bCs w:val="0"/>
        </w:rPr>
        <w:t xml:space="preserve">          opdrachtgever en waarom? </w:t>
      </w:r>
      <w:r w:rsidR="28A508E0">
        <w:rPr>
          <w:b w:val="0"/>
          <w:bCs w:val="0"/>
        </w:rPr>
        <w:t xml:space="preserve"> </w:t>
      </w:r>
      <w:r w:rsidR="005A2FB8">
        <w:br/>
      </w:r>
      <w:r>
        <w:rPr>
          <w:b w:val="0"/>
          <w:bCs w:val="0"/>
        </w:rPr>
        <w:t>H6. </w:t>
      </w:r>
      <w:r w:rsidR="605A9DA2">
        <w:rPr>
          <w:b w:val="0"/>
          <w:bCs w:val="0"/>
        </w:rPr>
        <w:t>In hoeverre acht u</w:t>
      </w:r>
      <w:r w:rsidR="5B6D2BBD">
        <w:rPr>
          <w:b w:val="0"/>
          <w:bCs w:val="0"/>
        </w:rPr>
        <w:t xml:space="preserve"> inzet </w:t>
      </w:r>
      <w:r>
        <w:rPr>
          <w:b w:val="0"/>
          <w:bCs w:val="0"/>
        </w:rPr>
        <w:t xml:space="preserve">van regionale en lokale MKB </w:t>
      </w:r>
      <w:r w:rsidR="5B6D2BBD">
        <w:rPr>
          <w:b w:val="0"/>
          <w:bCs w:val="0"/>
        </w:rPr>
        <w:t xml:space="preserve">haalbaar in dit </w:t>
      </w:r>
      <w:r w:rsidR="005A2FB8">
        <w:br/>
      </w:r>
      <w:r w:rsidR="28A508E0">
        <w:rPr>
          <w:b w:val="0"/>
          <w:bCs w:val="0"/>
        </w:rPr>
        <w:t xml:space="preserve">         </w:t>
      </w:r>
      <w:r w:rsidR="5B6D2BBD">
        <w:rPr>
          <w:b w:val="0"/>
          <w:bCs w:val="0"/>
        </w:rPr>
        <w:t>project</w:t>
      </w:r>
      <w:r>
        <w:rPr>
          <w:b w:val="0"/>
          <w:bCs w:val="0"/>
        </w:rPr>
        <w:t> realistisch</w:t>
      </w:r>
      <w:r w:rsidR="28A508E0">
        <w:rPr>
          <w:b w:val="0"/>
          <w:bCs w:val="0"/>
        </w:rPr>
        <w:t xml:space="preserve">? </w:t>
      </w:r>
      <w:r>
        <w:rPr>
          <w:b w:val="0"/>
          <w:bCs w:val="0"/>
        </w:rPr>
        <w:t xml:space="preserve"> en zo ja op welke wijze zou deze ingevuld kunnen worden? </w:t>
      </w:r>
      <w:r w:rsidR="005A2FB8">
        <w:br/>
      </w:r>
      <w:r>
        <w:rPr>
          <w:b w:val="0"/>
          <w:bCs w:val="0"/>
        </w:rPr>
        <w:t xml:space="preserve">H7. Kunt u kenbaar maken of dat wel of geen interesse heeft in de potentiële </w:t>
      </w:r>
      <w:r w:rsidR="005A2FB8">
        <w:br/>
      </w:r>
      <w:r>
        <w:rPr>
          <w:b w:val="0"/>
          <w:bCs w:val="0"/>
        </w:rPr>
        <w:t xml:space="preserve">         opdracht, middels de beoogde aanbesteding in D&amp;</w:t>
      </w:r>
      <w:r w:rsidR="0F976021">
        <w:rPr>
          <w:b w:val="0"/>
          <w:bCs w:val="0"/>
        </w:rPr>
        <w:t>B</w:t>
      </w:r>
      <w:r>
        <w:rPr>
          <w:b w:val="0"/>
          <w:bCs w:val="0"/>
        </w:rPr>
        <w:t xml:space="preserve"> contractvorm? Indien het </w:t>
      </w:r>
      <w:r w:rsidR="005A2FB8">
        <w:br/>
      </w:r>
      <w:r>
        <w:rPr>
          <w:b w:val="0"/>
          <w:bCs w:val="0"/>
        </w:rPr>
        <w:t xml:space="preserve">         antwoord nee, graag dit antwoord kort motiveren</w:t>
      </w:r>
      <w:r w:rsidR="28A508E0">
        <w:rPr>
          <w:b w:val="0"/>
          <w:bCs w:val="0"/>
        </w:rPr>
        <w:t>.</w:t>
      </w:r>
      <w:r>
        <w:rPr>
          <w:b w:val="0"/>
          <w:bCs w:val="0"/>
        </w:rPr>
        <w:t> </w:t>
      </w:r>
      <w:r w:rsidR="005A2FB8">
        <w:br/>
      </w:r>
      <w:r>
        <w:rPr>
          <w:b w:val="0"/>
          <w:bCs w:val="0"/>
        </w:rPr>
        <w:t xml:space="preserve">H8. Op welke wijze ziet u kansen voor het toepassen van Social Return on </w:t>
      </w:r>
      <w:r w:rsidR="005A2FB8">
        <w:br/>
      </w:r>
      <w:r>
        <w:rPr>
          <w:b w:val="0"/>
          <w:bCs w:val="0"/>
        </w:rPr>
        <w:t xml:space="preserve">          Investment bij dit   project? </w:t>
      </w:r>
      <w:r w:rsidR="005A2FB8">
        <w:br/>
      </w:r>
      <w:r>
        <w:rPr>
          <w:b w:val="0"/>
          <w:bCs w:val="0"/>
        </w:rPr>
        <w:t xml:space="preserve">H9. Is bij H8 een percentage van 2%-5% realistisch? </w:t>
      </w:r>
      <w:r w:rsidR="28A508E0">
        <w:rPr>
          <w:b w:val="0"/>
          <w:bCs w:val="0"/>
        </w:rPr>
        <w:t xml:space="preserve">Indien het </w:t>
      </w:r>
      <w:r w:rsidR="005A2FB8">
        <w:br/>
      </w:r>
      <w:r w:rsidR="28A508E0">
        <w:rPr>
          <w:b w:val="0"/>
          <w:bCs w:val="0"/>
        </w:rPr>
        <w:t xml:space="preserve">         antwoord nee, graag dit antwoord kort motiveren. </w:t>
      </w:r>
      <w:r w:rsidR="005A2FB8">
        <w:br/>
      </w:r>
    </w:p>
    <w:p w14:paraId="506D3CBC" w14:textId="724628B4" w:rsidR="005A2FB8" w:rsidRPr="00487447" w:rsidRDefault="54AB8EFD" w:rsidP="00487447">
      <w:pPr>
        <w:pStyle w:val="Introtekst"/>
      </w:pPr>
      <w:r>
        <w:t xml:space="preserve"> </w:t>
      </w:r>
      <w:r w:rsidR="07BD4179" w:rsidRPr="6E5AFF1E">
        <w:rPr>
          <w:rStyle w:val="Kop1Char"/>
        </w:rPr>
        <w:t xml:space="preserve">5. </w:t>
      </w:r>
      <w:r w:rsidRPr="6E5AFF1E">
        <w:rPr>
          <w:rStyle w:val="Kop1Char"/>
        </w:rPr>
        <w:t>Vervolgproces </w:t>
      </w:r>
    </w:p>
    <w:p w14:paraId="09BFC8EC" w14:textId="77777777" w:rsidR="005A2FB8" w:rsidRPr="00487447" w:rsidRDefault="005A2FB8" w:rsidP="00487447">
      <w:pPr>
        <w:pStyle w:val="Introtekst"/>
        <w:rPr>
          <w:b w:val="0"/>
          <w:bCs w:val="0"/>
        </w:rPr>
      </w:pPr>
      <w:r w:rsidRPr="00487447">
        <w:rPr>
          <w:b w:val="0"/>
          <w:bCs w:val="0"/>
        </w:rPr>
        <w:t>De gemeente gebruikt de schriftelijke antwoorden voor: </w:t>
      </w:r>
    </w:p>
    <w:p w14:paraId="1D8BCA4C" w14:textId="77777777" w:rsidR="005A2FB8" w:rsidRPr="00487447" w:rsidRDefault="005A2FB8" w:rsidP="00487447">
      <w:pPr>
        <w:pStyle w:val="Introtekst"/>
        <w:numPr>
          <w:ilvl w:val="0"/>
          <w:numId w:val="47"/>
        </w:numPr>
        <w:rPr>
          <w:b w:val="0"/>
          <w:bCs w:val="0"/>
        </w:rPr>
      </w:pPr>
      <w:r w:rsidRPr="00487447">
        <w:rPr>
          <w:b w:val="0"/>
          <w:bCs w:val="0"/>
        </w:rPr>
        <w:lastRenderedPageBreak/>
        <w:t>Actualisatie en aanscherping PvE </w:t>
      </w:r>
    </w:p>
    <w:p w14:paraId="16DC80CE" w14:textId="235AA2E2" w:rsidR="005A2FB8" w:rsidRPr="00487447" w:rsidRDefault="00D70A91" w:rsidP="00487447">
      <w:pPr>
        <w:pStyle w:val="Introtekst"/>
        <w:numPr>
          <w:ilvl w:val="0"/>
          <w:numId w:val="47"/>
        </w:numPr>
        <w:rPr>
          <w:b w:val="0"/>
          <w:bCs w:val="0"/>
        </w:rPr>
      </w:pPr>
      <w:r w:rsidRPr="00487447">
        <w:rPr>
          <w:b w:val="0"/>
          <w:bCs w:val="0"/>
        </w:rPr>
        <w:t>Toetsing van het</w:t>
      </w:r>
      <w:r w:rsidR="007F6A18" w:rsidRPr="00487447">
        <w:rPr>
          <w:b w:val="0"/>
          <w:bCs w:val="0"/>
        </w:rPr>
        <w:t xml:space="preserve"> </w:t>
      </w:r>
      <w:r w:rsidR="005A2FB8" w:rsidRPr="00487447">
        <w:rPr>
          <w:b w:val="0"/>
          <w:bCs w:val="0"/>
        </w:rPr>
        <w:t>budget en/of risico</w:t>
      </w:r>
      <w:r w:rsidR="00AE2D09" w:rsidRPr="00487447">
        <w:rPr>
          <w:b w:val="0"/>
          <w:bCs w:val="0"/>
        </w:rPr>
        <w:t>profiel</w:t>
      </w:r>
      <w:r w:rsidR="005A2FB8" w:rsidRPr="00487447">
        <w:rPr>
          <w:b w:val="0"/>
          <w:bCs w:val="0"/>
        </w:rPr>
        <w:t> </w:t>
      </w:r>
    </w:p>
    <w:p w14:paraId="24462558" w14:textId="77777777" w:rsidR="005A2FB8" w:rsidRPr="00487447" w:rsidRDefault="005A2FB8" w:rsidP="00487447">
      <w:pPr>
        <w:pStyle w:val="Introtekst"/>
        <w:numPr>
          <w:ilvl w:val="0"/>
          <w:numId w:val="47"/>
        </w:numPr>
        <w:rPr>
          <w:b w:val="0"/>
          <w:bCs w:val="0"/>
        </w:rPr>
      </w:pPr>
      <w:r w:rsidRPr="00487447">
        <w:rPr>
          <w:b w:val="0"/>
          <w:bCs w:val="0"/>
        </w:rPr>
        <w:t>Optimalisatie van de projectscope </w:t>
      </w:r>
    </w:p>
    <w:p w14:paraId="321377E3" w14:textId="77777777" w:rsidR="005A2FB8" w:rsidRPr="00487447" w:rsidRDefault="005A2FB8" w:rsidP="00487447">
      <w:pPr>
        <w:pStyle w:val="Introtekst"/>
        <w:numPr>
          <w:ilvl w:val="0"/>
          <w:numId w:val="47"/>
        </w:numPr>
        <w:rPr>
          <w:b w:val="0"/>
          <w:bCs w:val="0"/>
        </w:rPr>
      </w:pPr>
      <w:r w:rsidRPr="00487447">
        <w:rPr>
          <w:b w:val="0"/>
          <w:bCs w:val="0"/>
        </w:rPr>
        <w:t>Definitieve keuze contractvorm (D&amp;B of alternatief) </w:t>
      </w:r>
    </w:p>
    <w:p w14:paraId="2FEB0DEB" w14:textId="77777777" w:rsidR="005A2FB8" w:rsidRPr="00487447" w:rsidRDefault="005A2FB8" w:rsidP="00487447">
      <w:pPr>
        <w:pStyle w:val="Introtekst"/>
        <w:numPr>
          <w:ilvl w:val="0"/>
          <w:numId w:val="47"/>
        </w:numPr>
        <w:rPr>
          <w:b w:val="0"/>
          <w:bCs w:val="0"/>
        </w:rPr>
      </w:pPr>
      <w:r w:rsidRPr="00487447">
        <w:rPr>
          <w:b w:val="0"/>
          <w:bCs w:val="0"/>
        </w:rPr>
        <w:t>Opstellen van de inkoop- en aanbestedingsstrategie </w:t>
      </w:r>
    </w:p>
    <w:p w14:paraId="6781AAAA" w14:textId="55478CEF" w:rsidR="005A2FB8" w:rsidRPr="00487447" w:rsidRDefault="54AB8EFD" w:rsidP="00487447">
      <w:pPr>
        <w:pStyle w:val="Introtekst"/>
        <w:numPr>
          <w:ilvl w:val="0"/>
          <w:numId w:val="47"/>
        </w:numPr>
        <w:rPr>
          <w:b w:val="0"/>
          <w:bCs w:val="0"/>
        </w:rPr>
      </w:pPr>
      <w:r>
        <w:rPr>
          <w:b w:val="0"/>
          <w:bCs w:val="0"/>
        </w:rPr>
        <w:t>Vaststelling bestuurlijke besluitvorming en planning </w:t>
      </w:r>
      <w:r w:rsidR="005A2FB8">
        <w:br/>
      </w:r>
    </w:p>
    <w:p w14:paraId="7F840B4D" w14:textId="25086721" w:rsidR="005A2FB8" w:rsidRPr="00487447" w:rsidRDefault="005A2FB8" w:rsidP="00487447">
      <w:pPr>
        <w:pStyle w:val="Introtekst"/>
        <w:rPr>
          <w:b w:val="0"/>
          <w:bCs w:val="0"/>
        </w:rPr>
      </w:pPr>
      <w:r w:rsidRPr="00487447">
        <w:rPr>
          <w:b w:val="0"/>
          <w:bCs w:val="0"/>
        </w:rPr>
        <w:t> Hierna wordt de formele aanbesteding voorbereid. </w:t>
      </w:r>
    </w:p>
    <w:sectPr w:rsidR="005A2FB8" w:rsidRPr="00487447" w:rsidSect="00C03F22">
      <w:headerReference w:type="default" r:id="rId12"/>
      <w:footerReference w:type="even" r:id="rId13"/>
      <w:footerReference w:type="default" r:id="rId14"/>
      <w:headerReference w:type="first" r:id="rId15"/>
      <w:pgSz w:w="11906" w:h="16838"/>
      <w:pgMar w:top="2835" w:right="1418" w:bottom="1418" w:left="1418"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A707" w14:textId="77777777" w:rsidR="003C0223" w:rsidRDefault="003C0223" w:rsidP="004F77E0">
      <w:r>
        <w:separator/>
      </w:r>
    </w:p>
    <w:p w14:paraId="5468AF0D" w14:textId="77777777" w:rsidR="003C0223" w:rsidRDefault="003C0223" w:rsidP="004F77E0"/>
    <w:p w14:paraId="4F107B22" w14:textId="77777777" w:rsidR="003C0223" w:rsidRDefault="003C0223"/>
    <w:p w14:paraId="4650B964" w14:textId="77777777" w:rsidR="003C0223" w:rsidRDefault="003C0223"/>
    <w:p w14:paraId="21E51CB4" w14:textId="77777777" w:rsidR="003C0223" w:rsidRDefault="003C0223"/>
  </w:endnote>
  <w:endnote w:type="continuationSeparator" w:id="0">
    <w:p w14:paraId="045ADB0E" w14:textId="77777777" w:rsidR="003C0223" w:rsidRDefault="003C0223" w:rsidP="004F77E0">
      <w:r>
        <w:continuationSeparator/>
      </w:r>
    </w:p>
    <w:p w14:paraId="2C925AF7" w14:textId="77777777" w:rsidR="003C0223" w:rsidRDefault="003C0223" w:rsidP="004F77E0"/>
    <w:p w14:paraId="05B87606" w14:textId="77777777" w:rsidR="003C0223" w:rsidRDefault="003C0223"/>
    <w:p w14:paraId="109471D0" w14:textId="77777777" w:rsidR="003C0223" w:rsidRDefault="003C0223"/>
    <w:p w14:paraId="29DF03CB" w14:textId="77777777" w:rsidR="003C0223" w:rsidRDefault="003C0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40758966"/>
      <w:docPartObj>
        <w:docPartGallery w:val="Page Numbers (Bottom of Page)"/>
        <w:docPartUnique/>
      </w:docPartObj>
    </w:sdtPr>
    <w:sdtEndPr>
      <w:rPr>
        <w:rStyle w:val="Paginanummer"/>
      </w:rPr>
    </w:sdtEndPr>
    <w:sdtContent>
      <w:p w14:paraId="30B957D8" w14:textId="77777777" w:rsidR="00864588" w:rsidRDefault="00864588" w:rsidP="004F77E0">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16BD93A" w14:textId="77777777" w:rsidR="00864588" w:rsidRDefault="00864588" w:rsidP="004F77E0">
    <w:pPr>
      <w:pStyle w:val="Voettekst"/>
    </w:pPr>
  </w:p>
  <w:p w14:paraId="31796528" w14:textId="77777777" w:rsidR="003B50AA" w:rsidRDefault="003B50AA" w:rsidP="004F77E0"/>
  <w:p w14:paraId="192A7644" w14:textId="77777777" w:rsidR="00675C9F" w:rsidRDefault="00675C9F"/>
  <w:p w14:paraId="0D07D42A" w14:textId="77777777" w:rsidR="00675C9F" w:rsidRDefault="00675C9F"/>
  <w:p w14:paraId="00631159" w14:textId="77777777" w:rsidR="00675C9F" w:rsidRDefault="00675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2729" w14:textId="329B529F" w:rsidR="00675C9F" w:rsidRPr="00475273" w:rsidRDefault="00D31FE9" w:rsidP="00026811">
    <w:pPr>
      <w:pStyle w:val="Voettekst"/>
    </w:pPr>
    <w:sdt>
      <w:sdtPr>
        <w:rPr>
          <w:rStyle w:val="Paginanummer"/>
        </w:rPr>
        <w:id w:val="-411703954"/>
        <w:docPartObj>
          <w:docPartGallery w:val="Page Numbers (Bottom of Page)"/>
          <w:docPartUnique/>
        </w:docPartObj>
      </w:sdtPr>
      <w:sdtEndPr>
        <w:rPr>
          <w:rStyle w:val="Paginanummer"/>
        </w:rPr>
      </w:sdtEndPr>
      <w:sdtContent>
        <w:r w:rsidR="00864588" w:rsidRPr="004F77E0">
          <w:rPr>
            <w:rStyle w:val="Paginanummer"/>
          </w:rPr>
          <w:fldChar w:fldCharType="begin"/>
        </w:r>
        <w:r w:rsidR="00864588" w:rsidRPr="00D527D1">
          <w:rPr>
            <w:rStyle w:val="Paginanummer"/>
          </w:rPr>
          <w:instrText xml:space="preserve"> PAGE </w:instrText>
        </w:r>
        <w:r w:rsidR="00864588" w:rsidRPr="004F77E0">
          <w:rPr>
            <w:rStyle w:val="Paginanummer"/>
          </w:rPr>
          <w:fldChar w:fldCharType="separate"/>
        </w:r>
        <w:r w:rsidR="00864588" w:rsidRPr="00D527D1">
          <w:rPr>
            <w:rStyle w:val="Paginanummer"/>
            <w:noProof/>
          </w:rPr>
          <w:t>2</w:t>
        </w:r>
        <w:r w:rsidR="00864588" w:rsidRPr="004F77E0">
          <w:rPr>
            <w:rStyle w:val="Paginanummer"/>
          </w:rPr>
          <w:fldChar w:fldCharType="end"/>
        </w:r>
      </w:sdtContent>
    </w:sdt>
    <w:r w:rsidR="004F77E0" w:rsidRPr="00D527D1">
      <w:rPr>
        <w:rStyle w:val="Paginanummer"/>
      </w:rPr>
      <w:t xml:space="preserve"> </w:t>
    </w:r>
    <w:r w:rsidR="004F77E0" w:rsidRPr="007262CC">
      <w:rPr>
        <w:rStyle w:val="Paginanummer"/>
      </w:rPr>
      <w:tab/>
    </w:r>
    <w:sdt>
      <w:sdtPr>
        <w:alias w:val="Titel"/>
        <w:tag w:val=""/>
        <w:id w:val="-2080282673"/>
        <w:dataBinding w:prefixMappings="xmlns:ns0='http://purl.org/dc/elements/1.1/' xmlns:ns1='http://schemas.openxmlformats.org/package/2006/metadata/core-properties' " w:xpath="/ns1:coreProperties[1]/ns0:title[1]" w:storeItemID="{6C3C8BC8-F283-45AE-878A-BAB7291924A1}"/>
        <w:text/>
      </w:sdtPr>
      <w:sdtEndPr/>
      <w:sdtContent>
        <w:r w:rsidR="00C8628E">
          <w:t>HGB Marksverkenning 15 december 2025 DEF</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B69D" w14:textId="77777777" w:rsidR="003C0223" w:rsidRDefault="003C0223" w:rsidP="004F77E0">
      <w:r>
        <w:separator/>
      </w:r>
    </w:p>
    <w:p w14:paraId="4AB162DA" w14:textId="77777777" w:rsidR="003C0223" w:rsidRDefault="003C0223" w:rsidP="004F77E0"/>
    <w:p w14:paraId="122A306C" w14:textId="77777777" w:rsidR="003C0223" w:rsidRDefault="003C0223"/>
    <w:p w14:paraId="77904FEF" w14:textId="77777777" w:rsidR="003C0223" w:rsidRDefault="003C0223"/>
    <w:p w14:paraId="76578692" w14:textId="77777777" w:rsidR="003C0223" w:rsidRDefault="003C0223"/>
  </w:footnote>
  <w:footnote w:type="continuationSeparator" w:id="0">
    <w:p w14:paraId="269A519A" w14:textId="77777777" w:rsidR="003C0223" w:rsidRDefault="003C0223" w:rsidP="004F77E0">
      <w:r>
        <w:continuationSeparator/>
      </w:r>
    </w:p>
    <w:p w14:paraId="09393865" w14:textId="77777777" w:rsidR="003C0223" w:rsidRDefault="003C0223" w:rsidP="004F77E0"/>
    <w:p w14:paraId="73353E0D" w14:textId="77777777" w:rsidR="003C0223" w:rsidRDefault="003C0223"/>
    <w:p w14:paraId="5C9A5DE0" w14:textId="77777777" w:rsidR="003C0223" w:rsidRDefault="003C0223"/>
    <w:p w14:paraId="29103C75" w14:textId="77777777" w:rsidR="003C0223" w:rsidRDefault="003C0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EC5B" w14:textId="77777777" w:rsidR="00675C9F" w:rsidRDefault="006D0295">
    <w:r>
      <w:rPr>
        <w:noProof/>
      </w:rPr>
      <w:drawing>
        <wp:anchor distT="0" distB="0" distL="114300" distR="114300" simplePos="0" relativeHeight="251658240" behindDoc="1" locked="0" layoutInCell="1" allowOverlap="1" wp14:anchorId="12C5F9E3" wp14:editId="50102CA4">
          <wp:simplePos x="0" y="0"/>
          <wp:positionH relativeFrom="page">
            <wp:posOffset>503583</wp:posOffset>
          </wp:positionH>
          <wp:positionV relativeFrom="page">
            <wp:posOffset>503738</wp:posOffset>
          </wp:positionV>
          <wp:extent cx="649080" cy="618890"/>
          <wp:effectExtent l="0" t="0" r="0" b="3810"/>
          <wp:wrapNone/>
          <wp:docPr id="13853945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94595"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9080" cy="6188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2262" w14:textId="77777777" w:rsidR="008B0625" w:rsidRPr="008B0625" w:rsidRDefault="00BA4E71" w:rsidP="004F77E0">
    <w:r>
      <w:rPr>
        <w:noProof/>
      </w:rPr>
      <w:drawing>
        <wp:anchor distT="0" distB="0" distL="114300" distR="114300" simplePos="0" relativeHeight="251657215" behindDoc="0" locked="0" layoutInCell="1" allowOverlap="1" wp14:anchorId="178D6BBE" wp14:editId="276B1B89">
          <wp:simplePos x="0" y="0"/>
          <wp:positionH relativeFrom="margin">
            <wp:posOffset>-525780</wp:posOffset>
          </wp:positionH>
          <wp:positionV relativeFrom="paragraph">
            <wp:posOffset>2228850</wp:posOffset>
          </wp:positionV>
          <wp:extent cx="6812280" cy="7560310"/>
          <wp:effectExtent l="0" t="0" r="7620" b="2540"/>
          <wp:wrapNone/>
          <wp:docPr id="1744202159" name="Afbeelding 2" descr="Afbeelding met schermopname, patroo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02159" name="Afbeelding 2" descr="Afbeelding met schermopname, patroon, ontwerp&#10;&#10;Door AI gegenereerde inhoud is mogelijk onjuist."/>
                  <pic:cNvPicPr/>
                </pic:nvPicPr>
                <pic:blipFill rotWithShape="1">
                  <a:blip r:embed="rId1">
                    <a:extLst>
                      <a:ext uri="{28A0092B-C50C-407E-A947-70E740481C1C}">
                        <a14:useLocalDpi xmlns:a14="http://schemas.microsoft.com/office/drawing/2010/main" val="0"/>
                      </a:ext>
                    </a:extLst>
                  </a:blip>
                  <a:srcRect t="21777"/>
                  <a:stretch/>
                </pic:blipFill>
                <pic:spPr bwMode="auto">
                  <a:xfrm>
                    <a:off x="0" y="0"/>
                    <a:ext cx="6817021" cy="75655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B60">
      <w:rPr>
        <w:noProof/>
      </w:rPr>
      <mc:AlternateContent>
        <mc:Choice Requires="wps">
          <w:drawing>
            <wp:anchor distT="0" distB="0" distL="114300" distR="114300" simplePos="0" relativeHeight="251661312" behindDoc="1" locked="0" layoutInCell="1" allowOverlap="1" wp14:anchorId="530C237F" wp14:editId="13BA98FB">
              <wp:simplePos x="0" y="0"/>
              <wp:positionH relativeFrom="page">
                <wp:posOffset>373380</wp:posOffset>
              </wp:positionH>
              <wp:positionV relativeFrom="page">
                <wp:posOffset>356235</wp:posOffset>
              </wp:positionV>
              <wp:extent cx="6812280" cy="2332355"/>
              <wp:effectExtent l="0" t="0" r="7620" b="0"/>
              <wp:wrapNone/>
              <wp:docPr id="1276186004" name="Rectangle 4"/>
              <wp:cNvGraphicFramePr/>
              <a:graphic xmlns:a="http://schemas.openxmlformats.org/drawingml/2006/main">
                <a:graphicData uri="http://schemas.microsoft.com/office/word/2010/wordprocessingShape">
                  <wps:wsp>
                    <wps:cNvSpPr/>
                    <wps:spPr>
                      <a:xfrm>
                        <a:off x="0" y="0"/>
                        <a:ext cx="6812280" cy="233235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0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4C6742">
            <v:rect id="Rectangle 4" style="position:absolute;margin-left:29.4pt;margin-top:28.05pt;width:536.4pt;height:183.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368081 [3205]" stroked="f" strokeweight="1pt" w14:anchorId="26653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">
              <v:textbox inset="2mm,,2.5mm"/>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E50"/>
    <w:multiLevelType w:val="multilevel"/>
    <w:tmpl w:val="6D8AD4C8"/>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5A22CB"/>
    <w:multiLevelType w:val="multilevel"/>
    <w:tmpl w:val="B73AA5D4"/>
    <w:styleLink w:val="CurrentList21"/>
    <w:lvl w:ilvl="0">
      <w:start w:val="1"/>
      <w:numFmt w:val="decimal"/>
      <w:lvlText w:val="%1"/>
      <w:lvlJc w:val="left"/>
      <w:pPr>
        <w:ind w:left="567" w:hanging="567"/>
      </w:pPr>
      <w:rPr>
        <w:rFonts w:hint="default"/>
        <w:color w:val="368081" w:themeColor="accent2"/>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7D5B10"/>
    <w:multiLevelType w:val="multilevel"/>
    <w:tmpl w:val="1AEC4AF2"/>
    <w:styleLink w:val="CurrentList23"/>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DF6B12"/>
    <w:multiLevelType w:val="multilevel"/>
    <w:tmpl w:val="323A4D54"/>
    <w:styleLink w:val="Huidigelijst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CE0CC6"/>
    <w:multiLevelType w:val="hybridMultilevel"/>
    <w:tmpl w:val="8C5C4E90"/>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5" w15:restartNumberingAfterBreak="0">
    <w:nsid w:val="1C4717D5"/>
    <w:multiLevelType w:val="multilevel"/>
    <w:tmpl w:val="D0D077EE"/>
    <w:styleLink w:val="Huidigelijst9"/>
    <w:lvl w:ilvl="0">
      <w:start w:val="4"/>
      <w:numFmt w:val="decimal"/>
      <w:lvlText w:val="%1"/>
      <w:lvlJc w:val="left"/>
      <w:pPr>
        <w:ind w:left="567" w:hanging="567"/>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9C3CB3"/>
    <w:multiLevelType w:val="hybridMultilevel"/>
    <w:tmpl w:val="B03C9A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27C1E10"/>
    <w:multiLevelType w:val="multilevel"/>
    <w:tmpl w:val="FA7C0808"/>
    <w:styleLink w:val="Huidigelijst5"/>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C16664"/>
    <w:multiLevelType w:val="hybridMultilevel"/>
    <w:tmpl w:val="9F8E86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6553C9F"/>
    <w:multiLevelType w:val="hybridMultilevel"/>
    <w:tmpl w:val="DFFA12C6"/>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0" w15:restartNumberingAfterBreak="0">
    <w:nsid w:val="27BF0B41"/>
    <w:multiLevelType w:val="multilevel"/>
    <w:tmpl w:val="12EAFF66"/>
    <w:styleLink w:val="Huidigelijst12"/>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DBD6714"/>
    <w:multiLevelType w:val="multilevel"/>
    <w:tmpl w:val="0413001D"/>
    <w:styleLink w:val="Huidigelij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263C01"/>
    <w:multiLevelType w:val="hybridMultilevel"/>
    <w:tmpl w:val="76CE5D3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5F947CF"/>
    <w:multiLevelType w:val="multilevel"/>
    <w:tmpl w:val="0413001D"/>
    <w:styleLink w:val="Huidigelij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1F4BD3"/>
    <w:multiLevelType w:val="multilevel"/>
    <w:tmpl w:val="ECDAFA58"/>
    <w:lvl w:ilvl="0">
      <w:start w:val="1"/>
      <w:numFmt w:val="decimal"/>
      <w:pStyle w:val="Kop1"/>
      <w:lvlText w:val="%1"/>
      <w:lvlJc w:val="left"/>
      <w:pPr>
        <w:ind w:left="567" w:hanging="567"/>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EC30583"/>
    <w:multiLevelType w:val="multilevel"/>
    <w:tmpl w:val="0413001D"/>
    <w:styleLink w:val="Huidigelij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03196F"/>
    <w:multiLevelType w:val="hybridMultilevel"/>
    <w:tmpl w:val="B11C08D4"/>
    <w:lvl w:ilvl="0" w:tplc="2CA89D8C">
      <w:start w:val="1"/>
      <w:numFmt w:val="decimal"/>
      <w:pStyle w:val="Lijstalinea"/>
      <w:lvlText w:val="%1"/>
      <w:lvlJc w:val="left"/>
      <w:pPr>
        <w:ind w:left="567" w:hanging="567"/>
      </w:pPr>
      <w:rPr>
        <w:rFonts w:hint="default"/>
        <w:color w:val="368081" w:themeColor="accent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072BFC"/>
    <w:multiLevelType w:val="multilevel"/>
    <w:tmpl w:val="F4C6EE90"/>
    <w:styleLink w:val="Huidigelijst3"/>
    <w:lvl w:ilvl="0">
      <w:start w:val="1"/>
      <w:numFmt w:val="decimal"/>
      <w:lvlText w:val="%1"/>
      <w:lvlJc w:val="left"/>
      <w:pPr>
        <w:ind w:left="4536" w:hanging="453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33627F4"/>
    <w:multiLevelType w:val="multilevel"/>
    <w:tmpl w:val="ECDAFA58"/>
    <w:styleLink w:val="Huidigelijst18"/>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3C77E17"/>
    <w:multiLevelType w:val="hybridMultilevel"/>
    <w:tmpl w:val="C3B6CE86"/>
    <w:lvl w:ilvl="0" w:tplc="E18425C2">
      <w:start w:val="1"/>
      <w:numFmt w:val="bullet"/>
      <w:lvlText w:val=""/>
      <w:lvlJc w:val="left"/>
      <w:pPr>
        <w:ind w:left="567" w:hanging="567"/>
      </w:pPr>
      <w:rPr>
        <w:rFonts w:ascii="Symbol" w:hAnsi="Symbol" w:hint="default"/>
        <w:color w:val="368081" w:themeColor="accent2"/>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D94E52"/>
    <w:multiLevelType w:val="multilevel"/>
    <w:tmpl w:val="1D70CB0A"/>
    <w:styleLink w:val="Huidigelijst11"/>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AA5699B"/>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A068CE"/>
    <w:multiLevelType w:val="hybridMultilevel"/>
    <w:tmpl w:val="C67070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CA46588"/>
    <w:multiLevelType w:val="multilevel"/>
    <w:tmpl w:val="6C161A26"/>
    <w:styleLink w:val="Huidigelijst7"/>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58465E"/>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682D17"/>
    <w:multiLevelType w:val="multilevel"/>
    <w:tmpl w:val="0809001F"/>
    <w:styleLink w:val="CurrentList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4E2494"/>
    <w:multiLevelType w:val="hybridMultilevel"/>
    <w:tmpl w:val="F224D6B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56553158"/>
    <w:multiLevelType w:val="hybridMultilevel"/>
    <w:tmpl w:val="6C905088"/>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8" w15:restartNumberingAfterBreak="0">
    <w:nsid w:val="57BD4132"/>
    <w:multiLevelType w:val="multilevel"/>
    <w:tmpl w:val="E520A4F0"/>
    <w:styleLink w:val="CurrentList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BF1551"/>
    <w:multiLevelType w:val="multilevel"/>
    <w:tmpl w:val="0413001D"/>
    <w:styleLink w:val="Huidigelij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14320A"/>
    <w:multiLevelType w:val="multilevel"/>
    <w:tmpl w:val="6E6ED11E"/>
    <w:styleLink w:val="CurrentList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0" w:firstLine="0"/>
      </w:pPr>
      <w:rPr>
        <w:rFonts w:ascii="Aptos SemiBold" w:hAnsi="Aptos SemiBold" w:hint="default"/>
        <w:b/>
        <w:i w:val="0"/>
        <w:color w:val="2C4C49" w:themeColor="accent1"/>
        <w:sz w:val="4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C2717C3"/>
    <w:multiLevelType w:val="multilevel"/>
    <w:tmpl w:val="F96C651A"/>
    <w:styleLink w:val="CurrentList2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374A5F"/>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A330E2"/>
    <w:multiLevelType w:val="multilevel"/>
    <w:tmpl w:val="4530D20A"/>
    <w:styleLink w:val="Huidigelijst14"/>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C258E8"/>
    <w:multiLevelType w:val="hybridMultilevel"/>
    <w:tmpl w:val="F66AC2EE"/>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5" w15:restartNumberingAfterBreak="0">
    <w:nsid w:val="6A0475DF"/>
    <w:multiLevelType w:val="multilevel"/>
    <w:tmpl w:val="0413001D"/>
    <w:styleLink w:val="Huidigelij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5A417F"/>
    <w:multiLevelType w:val="multilevel"/>
    <w:tmpl w:val="5E08F5EA"/>
    <w:styleLink w:val="Huidigelijst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C23283"/>
    <w:multiLevelType w:val="multilevel"/>
    <w:tmpl w:val="B87C0CDC"/>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CA0C26"/>
    <w:multiLevelType w:val="multilevel"/>
    <w:tmpl w:val="57B08E42"/>
    <w:styleLink w:val="Huidigelijst6"/>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6A075D"/>
    <w:multiLevelType w:val="hybridMultilevel"/>
    <w:tmpl w:val="35ECEA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74471D2D"/>
    <w:multiLevelType w:val="multilevel"/>
    <w:tmpl w:val="4530D20A"/>
    <w:styleLink w:val="Huidigelijst13"/>
    <w:lvl w:ilvl="0">
      <w:start w:val="1"/>
      <w:numFmt w:val="decimal"/>
      <w:lvlText w:val="%1"/>
      <w:lvlJc w:val="left"/>
      <w:pPr>
        <w:ind w:left="567" w:hanging="567"/>
      </w:pPr>
      <w:rPr>
        <w:rFonts w:hint="default"/>
      </w:rPr>
    </w:lvl>
    <w:lvl w:ilvl="1">
      <w:start w:val="3"/>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CE39B1"/>
    <w:multiLevelType w:val="hybridMultilevel"/>
    <w:tmpl w:val="EDDEEA6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A265CE6"/>
    <w:multiLevelType w:val="hybridMultilevel"/>
    <w:tmpl w:val="3CE44FCE"/>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3" w15:restartNumberingAfterBreak="0">
    <w:nsid w:val="7A5E4C22"/>
    <w:multiLevelType w:val="multilevel"/>
    <w:tmpl w:val="517A159E"/>
    <w:styleLink w:val="Huidigelij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C8B27E1"/>
    <w:multiLevelType w:val="hybridMultilevel"/>
    <w:tmpl w:val="2B42DD1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5" w15:restartNumberingAfterBreak="0">
    <w:nsid w:val="7F511BA7"/>
    <w:multiLevelType w:val="multilevel"/>
    <w:tmpl w:val="1D70CB0A"/>
    <w:styleLink w:val="Huidigelijst10"/>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F91430D"/>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378731">
    <w:abstractNumId w:val="25"/>
  </w:num>
  <w:num w:numId="2" w16cid:durableId="1883596925">
    <w:abstractNumId w:val="21"/>
  </w:num>
  <w:num w:numId="3" w16cid:durableId="134950989">
    <w:abstractNumId w:val="16"/>
  </w:num>
  <w:num w:numId="4" w16cid:durableId="2101756340">
    <w:abstractNumId w:val="24"/>
  </w:num>
  <w:num w:numId="5" w16cid:durableId="1226523872">
    <w:abstractNumId w:val="46"/>
  </w:num>
  <w:num w:numId="6" w16cid:durableId="757412438">
    <w:abstractNumId w:val="32"/>
  </w:num>
  <w:num w:numId="7" w16cid:durableId="214784123">
    <w:abstractNumId w:val="37"/>
  </w:num>
  <w:num w:numId="8" w16cid:durableId="1158232192">
    <w:abstractNumId w:val="31"/>
  </w:num>
  <w:num w:numId="9" w16cid:durableId="2129161702">
    <w:abstractNumId w:val="19"/>
  </w:num>
  <w:num w:numId="10" w16cid:durableId="1901749166">
    <w:abstractNumId w:val="1"/>
  </w:num>
  <w:num w:numId="11" w16cid:durableId="1868709917">
    <w:abstractNumId w:val="28"/>
  </w:num>
  <w:num w:numId="12" w16cid:durableId="969018975">
    <w:abstractNumId w:val="2"/>
  </w:num>
  <w:num w:numId="13" w16cid:durableId="1994871284">
    <w:abstractNumId w:val="30"/>
  </w:num>
  <w:num w:numId="14" w16cid:durableId="1093547673">
    <w:abstractNumId w:val="14"/>
  </w:num>
  <w:num w:numId="15" w16cid:durableId="1217618795">
    <w:abstractNumId w:val="0"/>
  </w:num>
  <w:num w:numId="16" w16cid:durableId="1909029911">
    <w:abstractNumId w:val="43"/>
  </w:num>
  <w:num w:numId="17" w16cid:durableId="204371109">
    <w:abstractNumId w:val="17"/>
  </w:num>
  <w:num w:numId="18" w16cid:durableId="1833065957">
    <w:abstractNumId w:val="36"/>
  </w:num>
  <w:num w:numId="19" w16cid:durableId="1999265133">
    <w:abstractNumId w:val="7"/>
  </w:num>
  <w:num w:numId="20" w16cid:durableId="925266036">
    <w:abstractNumId w:val="38"/>
  </w:num>
  <w:num w:numId="21" w16cid:durableId="1571693294">
    <w:abstractNumId w:val="23"/>
  </w:num>
  <w:num w:numId="22" w16cid:durableId="1653437511">
    <w:abstractNumId w:val="3"/>
  </w:num>
  <w:num w:numId="23" w16cid:durableId="1887570489">
    <w:abstractNumId w:val="5"/>
  </w:num>
  <w:num w:numId="24" w16cid:durableId="44378423">
    <w:abstractNumId w:val="45"/>
  </w:num>
  <w:num w:numId="25" w16cid:durableId="1884176975">
    <w:abstractNumId w:val="20"/>
  </w:num>
  <w:num w:numId="26" w16cid:durableId="2001081569">
    <w:abstractNumId w:val="10"/>
  </w:num>
  <w:num w:numId="27" w16cid:durableId="30768326">
    <w:abstractNumId w:val="40"/>
  </w:num>
  <w:num w:numId="28" w16cid:durableId="2049521791">
    <w:abstractNumId w:val="33"/>
  </w:num>
  <w:num w:numId="29" w16cid:durableId="502207341">
    <w:abstractNumId w:val="35"/>
  </w:num>
  <w:num w:numId="30" w16cid:durableId="270671511">
    <w:abstractNumId w:val="15"/>
  </w:num>
  <w:num w:numId="31" w16cid:durableId="937248808">
    <w:abstractNumId w:val="29"/>
  </w:num>
  <w:num w:numId="32" w16cid:durableId="78792273">
    <w:abstractNumId w:val="18"/>
  </w:num>
  <w:num w:numId="33" w16cid:durableId="1549342879">
    <w:abstractNumId w:val="13"/>
  </w:num>
  <w:num w:numId="34" w16cid:durableId="764309075">
    <w:abstractNumId w:val="11"/>
  </w:num>
  <w:num w:numId="35" w16cid:durableId="1149397379">
    <w:abstractNumId w:val="4"/>
  </w:num>
  <w:num w:numId="36" w16cid:durableId="1156341154">
    <w:abstractNumId w:val="34"/>
  </w:num>
  <w:num w:numId="37" w16cid:durableId="1663463935">
    <w:abstractNumId w:val="8"/>
  </w:num>
  <w:num w:numId="38" w16cid:durableId="705062693">
    <w:abstractNumId w:val="27"/>
  </w:num>
  <w:num w:numId="39" w16cid:durableId="1647468926">
    <w:abstractNumId w:val="41"/>
  </w:num>
  <w:num w:numId="40" w16cid:durableId="1600990373">
    <w:abstractNumId w:val="44"/>
  </w:num>
  <w:num w:numId="41" w16cid:durableId="1624190817">
    <w:abstractNumId w:val="26"/>
  </w:num>
  <w:num w:numId="42" w16cid:durableId="1744520220">
    <w:abstractNumId w:val="9"/>
  </w:num>
  <w:num w:numId="43" w16cid:durableId="1789005770">
    <w:abstractNumId w:val="39"/>
  </w:num>
  <w:num w:numId="44" w16cid:durableId="16974970">
    <w:abstractNumId w:val="42"/>
  </w:num>
  <w:num w:numId="45" w16cid:durableId="1018041139">
    <w:abstractNumId w:val="12"/>
  </w:num>
  <w:num w:numId="46" w16cid:durableId="1680231640">
    <w:abstractNumId w:val="22"/>
  </w:num>
  <w:num w:numId="47" w16cid:durableId="1994987778">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B8"/>
    <w:rsid w:val="0000105D"/>
    <w:rsid w:val="00015F36"/>
    <w:rsid w:val="00020A92"/>
    <w:rsid w:val="00020EE4"/>
    <w:rsid w:val="00026811"/>
    <w:rsid w:val="00027025"/>
    <w:rsid w:val="000407F1"/>
    <w:rsid w:val="00047B41"/>
    <w:rsid w:val="00057DCA"/>
    <w:rsid w:val="00073DA7"/>
    <w:rsid w:val="00081404"/>
    <w:rsid w:val="00083383"/>
    <w:rsid w:val="00092FEC"/>
    <w:rsid w:val="000D3207"/>
    <w:rsid w:val="000E3861"/>
    <w:rsid w:val="000E603A"/>
    <w:rsid w:val="00112BF0"/>
    <w:rsid w:val="00141BD7"/>
    <w:rsid w:val="001667A8"/>
    <w:rsid w:val="00173F2C"/>
    <w:rsid w:val="001867D5"/>
    <w:rsid w:val="0019084C"/>
    <w:rsid w:val="001975B0"/>
    <w:rsid w:val="001B3D1D"/>
    <w:rsid w:val="001B7955"/>
    <w:rsid w:val="001C003A"/>
    <w:rsid w:val="001C1395"/>
    <w:rsid w:val="001C6245"/>
    <w:rsid w:val="001C71C2"/>
    <w:rsid w:val="001C757F"/>
    <w:rsid w:val="001F0EDB"/>
    <w:rsid w:val="001F29EA"/>
    <w:rsid w:val="002127AB"/>
    <w:rsid w:val="00212850"/>
    <w:rsid w:val="00223CF1"/>
    <w:rsid w:val="00237F80"/>
    <w:rsid w:val="002423B7"/>
    <w:rsid w:val="00243C0C"/>
    <w:rsid w:val="00280DA5"/>
    <w:rsid w:val="002A2AE9"/>
    <w:rsid w:val="002B07A8"/>
    <w:rsid w:val="002B10E0"/>
    <w:rsid w:val="002B43DD"/>
    <w:rsid w:val="002C385D"/>
    <w:rsid w:val="002F0016"/>
    <w:rsid w:val="00303B12"/>
    <w:rsid w:val="0030697A"/>
    <w:rsid w:val="00310E99"/>
    <w:rsid w:val="00317C3B"/>
    <w:rsid w:val="00327ABA"/>
    <w:rsid w:val="00337B29"/>
    <w:rsid w:val="00386232"/>
    <w:rsid w:val="003B03C3"/>
    <w:rsid w:val="003B50AA"/>
    <w:rsid w:val="003C0223"/>
    <w:rsid w:val="003C1401"/>
    <w:rsid w:val="003F095A"/>
    <w:rsid w:val="00422EF8"/>
    <w:rsid w:val="00452BAC"/>
    <w:rsid w:val="0046598C"/>
    <w:rsid w:val="00475273"/>
    <w:rsid w:val="004842CF"/>
    <w:rsid w:val="00487447"/>
    <w:rsid w:val="00492261"/>
    <w:rsid w:val="004A3A03"/>
    <w:rsid w:val="004A741A"/>
    <w:rsid w:val="004C6F62"/>
    <w:rsid w:val="004F77E0"/>
    <w:rsid w:val="00516BCD"/>
    <w:rsid w:val="00533E6E"/>
    <w:rsid w:val="005615E3"/>
    <w:rsid w:val="005642BA"/>
    <w:rsid w:val="00570305"/>
    <w:rsid w:val="00573654"/>
    <w:rsid w:val="005829D3"/>
    <w:rsid w:val="0058690D"/>
    <w:rsid w:val="00586AA2"/>
    <w:rsid w:val="00596612"/>
    <w:rsid w:val="005A2FB8"/>
    <w:rsid w:val="005D4172"/>
    <w:rsid w:val="005F2851"/>
    <w:rsid w:val="00615825"/>
    <w:rsid w:val="006200D3"/>
    <w:rsid w:val="0063367B"/>
    <w:rsid w:val="006473F2"/>
    <w:rsid w:val="0065079E"/>
    <w:rsid w:val="006514FF"/>
    <w:rsid w:val="00653557"/>
    <w:rsid w:val="0065751A"/>
    <w:rsid w:val="00675C9F"/>
    <w:rsid w:val="006927E3"/>
    <w:rsid w:val="00693245"/>
    <w:rsid w:val="006938D4"/>
    <w:rsid w:val="00695266"/>
    <w:rsid w:val="006963D5"/>
    <w:rsid w:val="006A08F4"/>
    <w:rsid w:val="006A5220"/>
    <w:rsid w:val="006C22C0"/>
    <w:rsid w:val="006D0295"/>
    <w:rsid w:val="006D3F5F"/>
    <w:rsid w:val="006F395F"/>
    <w:rsid w:val="006F6DAF"/>
    <w:rsid w:val="00711B60"/>
    <w:rsid w:val="007262CC"/>
    <w:rsid w:val="00767D85"/>
    <w:rsid w:val="00771769"/>
    <w:rsid w:val="00781876"/>
    <w:rsid w:val="007846E1"/>
    <w:rsid w:val="0078684A"/>
    <w:rsid w:val="00791519"/>
    <w:rsid w:val="007A7497"/>
    <w:rsid w:val="007B103B"/>
    <w:rsid w:val="007B7C27"/>
    <w:rsid w:val="007F2963"/>
    <w:rsid w:val="007F6A18"/>
    <w:rsid w:val="007F6C60"/>
    <w:rsid w:val="00806C91"/>
    <w:rsid w:val="0082005F"/>
    <w:rsid w:val="00827032"/>
    <w:rsid w:val="00830BA5"/>
    <w:rsid w:val="008440F3"/>
    <w:rsid w:val="00864588"/>
    <w:rsid w:val="00867A12"/>
    <w:rsid w:val="00897F7C"/>
    <w:rsid w:val="008A59A1"/>
    <w:rsid w:val="008B0625"/>
    <w:rsid w:val="008D3668"/>
    <w:rsid w:val="008E6B67"/>
    <w:rsid w:val="00901E9A"/>
    <w:rsid w:val="009063E9"/>
    <w:rsid w:val="009167E6"/>
    <w:rsid w:val="00930AA6"/>
    <w:rsid w:val="00941B64"/>
    <w:rsid w:val="00955304"/>
    <w:rsid w:val="00974A62"/>
    <w:rsid w:val="00991045"/>
    <w:rsid w:val="009A397E"/>
    <w:rsid w:val="009A557D"/>
    <w:rsid w:val="009B5F16"/>
    <w:rsid w:val="009C40E5"/>
    <w:rsid w:val="009D1D94"/>
    <w:rsid w:val="009D5B03"/>
    <w:rsid w:val="00A14F42"/>
    <w:rsid w:val="00A302A3"/>
    <w:rsid w:val="00A3040C"/>
    <w:rsid w:val="00A316DB"/>
    <w:rsid w:val="00A45084"/>
    <w:rsid w:val="00A52504"/>
    <w:rsid w:val="00A53508"/>
    <w:rsid w:val="00A624FB"/>
    <w:rsid w:val="00A71188"/>
    <w:rsid w:val="00A811EC"/>
    <w:rsid w:val="00A81898"/>
    <w:rsid w:val="00A83093"/>
    <w:rsid w:val="00A85FFF"/>
    <w:rsid w:val="00AA3DAA"/>
    <w:rsid w:val="00AB6CEE"/>
    <w:rsid w:val="00AB7878"/>
    <w:rsid w:val="00AC6EDF"/>
    <w:rsid w:val="00AD1420"/>
    <w:rsid w:val="00AE2D09"/>
    <w:rsid w:val="00B04FC2"/>
    <w:rsid w:val="00B07817"/>
    <w:rsid w:val="00B151A1"/>
    <w:rsid w:val="00B23272"/>
    <w:rsid w:val="00B332F5"/>
    <w:rsid w:val="00B77C39"/>
    <w:rsid w:val="00B82BFF"/>
    <w:rsid w:val="00B838A5"/>
    <w:rsid w:val="00B95DDE"/>
    <w:rsid w:val="00BA200A"/>
    <w:rsid w:val="00BA3220"/>
    <w:rsid w:val="00BA4E71"/>
    <w:rsid w:val="00BB5A4F"/>
    <w:rsid w:val="00BC4A84"/>
    <w:rsid w:val="00BC724D"/>
    <w:rsid w:val="00BD5D80"/>
    <w:rsid w:val="00BE598E"/>
    <w:rsid w:val="00BF489D"/>
    <w:rsid w:val="00C03F22"/>
    <w:rsid w:val="00C042AB"/>
    <w:rsid w:val="00C073E0"/>
    <w:rsid w:val="00C13277"/>
    <w:rsid w:val="00C13C69"/>
    <w:rsid w:val="00C1526B"/>
    <w:rsid w:val="00C27A98"/>
    <w:rsid w:val="00C30EA4"/>
    <w:rsid w:val="00C5273F"/>
    <w:rsid w:val="00C74119"/>
    <w:rsid w:val="00C76D34"/>
    <w:rsid w:val="00C85141"/>
    <w:rsid w:val="00C8628E"/>
    <w:rsid w:val="00C97DB6"/>
    <w:rsid w:val="00CA4DBB"/>
    <w:rsid w:val="00CC4244"/>
    <w:rsid w:val="00CC77CC"/>
    <w:rsid w:val="00CD5C08"/>
    <w:rsid w:val="00CE57C1"/>
    <w:rsid w:val="00CF19B3"/>
    <w:rsid w:val="00D11067"/>
    <w:rsid w:val="00D1241A"/>
    <w:rsid w:val="00D31762"/>
    <w:rsid w:val="00D31FE9"/>
    <w:rsid w:val="00D40176"/>
    <w:rsid w:val="00D42E4B"/>
    <w:rsid w:val="00D465AD"/>
    <w:rsid w:val="00D46A58"/>
    <w:rsid w:val="00D527D1"/>
    <w:rsid w:val="00D70A91"/>
    <w:rsid w:val="00D72C4D"/>
    <w:rsid w:val="00D74DAA"/>
    <w:rsid w:val="00DD2236"/>
    <w:rsid w:val="00DD742D"/>
    <w:rsid w:val="00DF4FD5"/>
    <w:rsid w:val="00E0022C"/>
    <w:rsid w:val="00E15C0C"/>
    <w:rsid w:val="00E16B34"/>
    <w:rsid w:val="00E23722"/>
    <w:rsid w:val="00E9320A"/>
    <w:rsid w:val="00E94691"/>
    <w:rsid w:val="00EB6E07"/>
    <w:rsid w:val="00EC7C2C"/>
    <w:rsid w:val="00ED6B1E"/>
    <w:rsid w:val="00EF4653"/>
    <w:rsid w:val="00EF4DB7"/>
    <w:rsid w:val="00F34D28"/>
    <w:rsid w:val="00F41F28"/>
    <w:rsid w:val="00F43A99"/>
    <w:rsid w:val="00F52224"/>
    <w:rsid w:val="00F571F1"/>
    <w:rsid w:val="00F661CA"/>
    <w:rsid w:val="00F74589"/>
    <w:rsid w:val="00F9351C"/>
    <w:rsid w:val="00F9532C"/>
    <w:rsid w:val="00F97786"/>
    <w:rsid w:val="00FB0CC0"/>
    <w:rsid w:val="00FF1DEB"/>
    <w:rsid w:val="07BD4179"/>
    <w:rsid w:val="08527E42"/>
    <w:rsid w:val="0C61C790"/>
    <w:rsid w:val="0F976021"/>
    <w:rsid w:val="1112CB5A"/>
    <w:rsid w:val="1599EF2E"/>
    <w:rsid w:val="16CF2D97"/>
    <w:rsid w:val="1734C532"/>
    <w:rsid w:val="1D3768AD"/>
    <w:rsid w:val="25BB9B33"/>
    <w:rsid w:val="28A508E0"/>
    <w:rsid w:val="29753ED5"/>
    <w:rsid w:val="2F05A1E1"/>
    <w:rsid w:val="2FB84085"/>
    <w:rsid w:val="2FF5B9BC"/>
    <w:rsid w:val="323AF480"/>
    <w:rsid w:val="32960C86"/>
    <w:rsid w:val="33CC396F"/>
    <w:rsid w:val="3904DD0A"/>
    <w:rsid w:val="3A846A0D"/>
    <w:rsid w:val="3ADEA929"/>
    <w:rsid w:val="40A32C4B"/>
    <w:rsid w:val="4139F40B"/>
    <w:rsid w:val="4264B69C"/>
    <w:rsid w:val="530FE7BF"/>
    <w:rsid w:val="54AB8EFD"/>
    <w:rsid w:val="5A3A57EE"/>
    <w:rsid w:val="5B6D2BBD"/>
    <w:rsid w:val="605A9DA2"/>
    <w:rsid w:val="6E5AFF1E"/>
    <w:rsid w:val="73919016"/>
    <w:rsid w:val="73F6528E"/>
    <w:rsid w:val="74DC1FAF"/>
    <w:rsid w:val="773DEAB1"/>
    <w:rsid w:val="7AA3C80D"/>
    <w:rsid w:val="7BCCD150"/>
    <w:rsid w:val="7D605F85"/>
    <w:rsid w:val="7D6B69F5"/>
    <w:rsid w:val="7F22F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AA8AB"/>
  <w15:chartTrackingRefBased/>
  <w15:docId w15:val="{C23B94C1-9750-409F-A3CC-DBC5D321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3E6E"/>
    <w:pPr>
      <w:tabs>
        <w:tab w:val="left" w:pos="567"/>
      </w:tabs>
      <w:spacing w:after="320" w:line="288" w:lineRule="auto"/>
    </w:pPr>
    <w:rPr>
      <w:sz w:val="22"/>
      <w:szCs w:val="22"/>
      <w:lang w:val="nl-NL"/>
    </w:rPr>
  </w:style>
  <w:style w:type="paragraph" w:styleId="Kop1">
    <w:name w:val="heading 1"/>
    <w:aliases w:val="Hoofdstuktitel"/>
    <w:basedOn w:val="Standaard"/>
    <w:next w:val="Standaard"/>
    <w:link w:val="Kop1Char"/>
    <w:uiPriority w:val="9"/>
    <w:qFormat/>
    <w:rsid w:val="00533E6E"/>
    <w:pPr>
      <w:keepNext/>
      <w:keepLines/>
      <w:numPr>
        <w:numId w:val="14"/>
      </w:numPr>
      <w:tabs>
        <w:tab w:val="clear" w:pos="567"/>
      </w:tabs>
      <w:snapToGrid w:val="0"/>
      <w:spacing w:after="440"/>
      <w:outlineLvl w:val="0"/>
    </w:pPr>
    <w:rPr>
      <w:rFonts w:ascii="Aptos SemiBold" w:eastAsiaTheme="majorEastAsia" w:hAnsi="Aptos SemiBold" w:cstheme="majorBidi"/>
      <w:b/>
      <w:color w:val="2C4C49" w:themeColor="text2"/>
      <w:sz w:val="44"/>
      <w:szCs w:val="40"/>
    </w:rPr>
  </w:style>
  <w:style w:type="paragraph" w:styleId="Kop2">
    <w:name w:val="heading 2"/>
    <w:aliases w:val="Paragraaf kop"/>
    <w:basedOn w:val="Standaard"/>
    <w:next w:val="Standaard"/>
    <w:link w:val="Kop2Char"/>
    <w:uiPriority w:val="9"/>
    <w:unhideWhenUsed/>
    <w:qFormat/>
    <w:rsid w:val="00533E6E"/>
    <w:pPr>
      <w:keepNext/>
      <w:keepLines/>
      <w:numPr>
        <w:ilvl w:val="1"/>
        <w:numId w:val="14"/>
      </w:numPr>
      <w:adjustRightInd w:val="0"/>
      <w:spacing w:before="280" w:after="0"/>
      <w:outlineLvl w:val="1"/>
    </w:pPr>
    <w:rPr>
      <w:rFonts w:ascii="Aptos" w:eastAsiaTheme="majorEastAsia" w:hAnsi="Aptos" w:cstheme="majorBidi"/>
      <w:color w:val="368081" w:themeColor="accent2"/>
      <w:sz w:val="30"/>
      <w:szCs w:val="32"/>
    </w:rPr>
  </w:style>
  <w:style w:type="paragraph" w:styleId="Kop3">
    <w:name w:val="heading 3"/>
    <w:aliases w:val="Subkopje"/>
    <w:basedOn w:val="Standaard"/>
    <w:next w:val="Standaard"/>
    <w:link w:val="Kop3Char"/>
    <w:uiPriority w:val="9"/>
    <w:unhideWhenUsed/>
    <w:qFormat/>
    <w:rsid w:val="00533E6E"/>
    <w:pPr>
      <w:keepNext/>
      <w:keepLines/>
      <w:numPr>
        <w:ilvl w:val="2"/>
        <w:numId w:val="14"/>
      </w:numPr>
      <w:adjustRightInd w:val="0"/>
      <w:spacing w:after="0"/>
      <w:outlineLvl w:val="2"/>
    </w:pPr>
    <w:rPr>
      <w:rFonts w:ascii="Aptos SemiBold" w:eastAsiaTheme="majorEastAsia" w:hAnsi="Aptos SemiBold" w:cstheme="majorBidi"/>
      <w:b/>
      <w:bCs/>
      <w:color w:val="368081" w:themeColor="accent2"/>
      <w:sz w:val="23"/>
      <w:szCs w:val="44"/>
    </w:rPr>
  </w:style>
  <w:style w:type="paragraph" w:styleId="Kop4">
    <w:name w:val="heading 4"/>
    <w:aliases w:val="klein kopje"/>
    <w:basedOn w:val="Standaard"/>
    <w:next w:val="Standaard"/>
    <w:link w:val="Kop4Char"/>
    <w:uiPriority w:val="9"/>
    <w:unhideWhenUsed/>
    <w:rsid w:val="00533E6E"/>
    <w:pPr>
      <w:spacing w:after="0"/>
      <w:ind w:left="1151" w:hanging="1151"/>
      <w:outlineLvl w:val="3"/>
    </w:pPr>
    <w:rPr>
      <w:b/>
      <w:color w:val="368081" w:themeColor="accent2"/>
    </w:rPr>
  </w:style>
  <w:style w:type="paragraph" w:styleId="Kop5">
    <w:name w:val="heading 5"/>
    <w:basedOn w:val="Standaard"/>
    <w:next w:val="Standaard"/>
    <w:link w:val="Kop5Char"/>
    <w:uiPriority w:val="9"/>
    <w:unhideWhenUsed/>
    <w:rsid w:val="00533E6E"/>
    <w:pPr>
      <w:spacing w:after="0"/>
      <w:outlineLvl w:val="4"/>
    </w:pPr>
    <w:rPr>
      <w:i/>
    </w:rPr>
  </w:style>
  <w:style w:type="paragraph" w:styleId="Kop6">
    <w:name w:val="heading 6"/>
    <w:basedOn w:val="BasicParagraph"/>
    <w:next w:val="Standaard"/>
    <w:link w:val="Kop6Char"/>
    <w:uiPriority w:val="9"/>
    <w:unhideWhenUsed/>
    <w:qFormat/>
    <w:rsid w:val="00533E6E"/>
    <w:pPr>
      <w:spacing w:before="40" w:after="0"/>
      <w:outlineLvl w:val="5"/>
    </w:pPr>
    <w:rPr>
      <w:bCs/>
      <w:i/>
      <w:color w:val="368081" w:themeColor="accent2"/>
      <w:lang w:val="nl-NL"/>
    </w:rPr>
  </w:style>
  <w:style w:type="paragraph" w:styleId="Kop7">
    <w:name w:val="heading 7"/>
    <w:basedOn w:val="Standaard"/>
    <w:next w:val="Standaard"/>
    <w:link w:val="Kop7Char"/>
    <w:uiPriority w:val="9"/>
    <w:unhideWhenUsed/>
    <w:rsid w:val="00533E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26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26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Dynamig-Default">
    <w:name w:val="Dynamig - Default"/>
    <w:basedOn w:val="Standaardtabel"/>
    <w:uiPriority w:val="99"/>
    <w:rsid w:val="001975B0"/>
    <w:rPr>
      <w:rFonts w:ascii="Arial" w:eastAsia="Arial" w:hAnsi="Arial" w:cs="Arial"/>
      <w:kern w:val="0"/>
      <w:sz w:val="22"/>
      <w:szCs w:val="22"/>
      <w14:ligatures w14:val="none"/>
    </w:rPr>
    <w:tblPr>
      <w:tblBorders>
        <w:insideH w:val="single" w:sz="8" w:space="0" w:color="auto"/>
        <w:insideV w:val="single" w:sz="8" w:space="0" w:color="auto"/>
      </w:tblBorders>
    </w:tblPr>
    <w:tcPr>
      <w:shd w:val="clear" w:color="auto" w:fill="auto"/>
    </w:tcPr>
    <w:tblStylePr w:type="firstRow">
      <w:rPr>
        <w:rFonts w:ascii="Arial" w:hAnsi="Arial"/>
        <w:b/>
        <w:i w:val="0"/>
        <w:sz w:val="22"/>
      </w:rPr>
      <w:tblPr/>
      <w:tcPr>
        <w:tcBorders>
          <w:insideV w:val="nil"/>
        </w:tcBorders>
        <w:shd w:val="clear" w:color="auto" w:fill="auto"/>
      </w:tcPr>
    </w:tblStylePr>
  </w:style>
  <w:style w:type="character" w:styleId="Hyperlink">
    <w:name w:val="Hyperlink"/>
    <w:basedOn w:val="Standaardalinea-lettertype"/>
    <w:uiPriority w:val="99"/>
    <w:unhideWhenUsed/>
    <w:rsid w:val="00D74DAA"/>
    <w:rPr>
      <w:color w:val="281805"/>
      <w:u w:val="single"/>
    </w:rPr>
  </w:style>
  <w:style w:type="character" w:customStyle="1" w:styleId="Kop1Char">
    <w:name w:val="Kop 1 Char"/>
    <w:aliases w:val="Hoofdstuktitel Char"/>
    <w:basedOn w:val="Standaardalinea-lettertype"/>
    <w:link w:val="Kop1"/>
    <w:uiPriority w:val="9"/>
    <w:rsid w:val="00533E6E"/>
    <w:rPr>
      <w:rFonts w:ascii="Aptos SemiBold" w:eastAsiaTheme="majorEastAsia" w:hAnsi="Aptos SemiBold" w:cstheme="majorBidi"/>
      <w:b/>
      <w:color w:val="2C4C49" w:themeColor="text2"/>
      <w:sz w:val="44"/>
      <w:szCs w:val="40"/>
      <w:lang w:val="nl-NL"/>
    </w:rPr>
  </w:style>
  <w:style w:type="character" w:customStyle="1" w:styleId="Kop2Char">
    <w:name w:val="Kop 2 Char"/>
    <w:aliases w:val="Paragraaf kop Char"/>
    <w:basedOn w:val="Standaardalinea-lettertype"/>
    <w:link w:val="Kop2"/>
    <w:uiPriority w:val="9"/>
    <w:rsid w:val="00533E6E"/>
    <w:rPr>
      <w:rFonts w:ascii="Aptos" w:eastAsiaTheme="majorEastAsia" w:hAnsi="Aptos" w:cstheme="majorBidi"/>
      <w:color w:val="368081" w:themeColor="accent2"/>
      <w:sz w:val="30"/>
      <w:szCs w:val="32"/>
      <w:lang w:val="nl-NL"/>
    </w:rPr>
  </w:style>
  <w:style w:type="character" w:customStyle="1" w:styleId="Kop3Char">
    <w:name w:val="Kop 3 Char"/>
    <w:aliases w:val="Subkopje Char"/>
    <w:basedOn w:val="Standaardalinea-lettertype"/>
    <w:link w:val="Kop3"/>
    <w:uiPriority w:val="9"/>
    <w:rsid w:val="00533E6E"/>
    <w:rPr>
      <w:rFonts w:ascii="Aptos SemiBold" w:eastAsiaTheme="majorEastAsia" w:hAnsi="Aptos SemiBold" w:cstheme="majorBidi"/>
      <w:b/>
      <w:bCs/>
      <w:color w:val="368081" w:themeColor="accent2"/>
      <w:sz w:val="23"/>
      <w:szCs w:val="44"/>
      <w:lang w:val="nl-NL"/>
    </w:rPr>
  </w:style>
  <w:style w:type="character" w:customStyle="1" w:styleId="Kop4Char">
    <w:name w:val="Kop 4 Char"/>
    <w:aliases w:val="klein kopje Char"/>
    <w:basedOn w:val="Standaardalinea-lettertype"/>
    <w:link w:val="Kop4"/>
    <w:uiPriority w:val="9"/>
    <w:rsid w:val="00533E6E"/>
    <w:rPr>
      <w:b/>
      <w:color w:val="368081" w:themeColor="accent2"/>
      <w:sz w:val="22"/>
      <w:szCs w:val="22"/>
      <w:lang w:val="nl-NL"/>
    </w:rPr>
  </w:style>
  <w:style w:type="character" w:customStyle="1" w:styleId="Kop5Char">
    <w:name w:val="Kop 5 Char"/>
    <w:basedOn w:val="Standaardalinea-lettertype"/>
    <w:link w:val="Kop5"/>
    <w:uiPriority w:val="9"/>
    <w:rsid w:val="00533E6E"/>
    <w:rPr>
      <w:i/>
      <w:sz w:val="22"/>
      <w:szCs w:val="22"/>
      <w:lang w:val="nl-NL"/>
    </w:rPr>
  </w:style>
  <w:style w:type="character" w:customStyle="1" w:styleId="Kop6Char">
    <w:name w:val="Kop 6 Char"/>
    <w:basedOn w:val="Standaardalinea-lettertype"/>
    <w:link w:val="Kop6"/>
    <w:uiPriority w:val="9"/>
    <w:rsid w:val="00533E6E"/>
    <w:rPr>
      <w:rFonts w:ascii="Aptos" w:hAnsi="Aptos" w:cs="Aptos"/>
      <w:bCs/>
      <w:i/>
      <w:color w:val="368081" w:themeColor="accent2"/>
      <w:kern w:val="0"/>
      <w:sz w:val="22"/>
      <w:szCs w:val="20"/>
      <w:lang w:val="nl-NL"/>
    </w:rPr>
  </w:style>
  <w:style w:type="character" w:customStyle="1" w:styleId="Kop7Char">
    <w:name w:val="Kop 7 Char"/>
    <w:basedOn w:val="Standaardalinea-lettertype"/>
    <w:link w:val="Kop7"/>
    <w:uiPriority w:val="9"/>
    <w:rsid w:val="00533E6E"/>
    <w:rPr>
      <w:rFonts w:eastAsiaTheme="majorEastAsia" w:cstheme="majorBidi"/>
      <w:color w:val="595959" w:themeColor="text1" w:themeTint="A6"/>
      <w:sz w:val="22"/>
      <w:szCs w:val="22"/>
      <w:lang w:val="nl-NL"/>
    </w:rPr>
  </w:style>
  <w:style w:type="character" w:customStyle="1" w:styleId="Kop8Char">
    <w:name w:val="Kop 8 Char"/>
    <w:basedOn w:val="Standaardalinea-lettertype"/>
    <w:link w:val="Kop8"/>
    <w:uiPriority w:val="9"/>
    <w:semiHidden/>
    <w:rsid w:val="00173F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F2C"/>
    <w:rPr>
      <w:rFonts w:eastAsiaTheme="majorEastAsia" w:cstheme="majorBidi"/>
      <w:color w:val="272727" w:themeColor="text1" w:themeTint="D8"/>
    </w:rPr>
  </w:style>
  <w:style w:type="numbering" w:customStyle="1" w:styleId="CurrentList22">
    <w:name w:val="Current List22"/>
    <w:uiPriority w:val="99"/>
    <w:rsid w:val="009C40E5"/>
    <w:pPr>
      <w:numPr>
        <w:numId w:val="11"/>
      </w:numPr>
    </w:pPr>
  </w:style>
  <w:style w:type="numbering" w:customStyle="1" w:styleId="CurrentList23">
    <w:name w:val="Current List23"/>
    <w:uiPriority w:val="99"/>
    <w:rsid w:val="009C40E5"/>
    <w:pPr>
      <w:numPr>
        <w:numId w:val="12"/>
      </w:numPr>
    </w:pPr>
  </w:style>
  <w:style w:type="paragraph" w:styleId="Ondertitel">
    <w:name w:val="Subtitle"/>
    <w:basedOn w:val="Standaard"/>
    <w:next w:val="Standaard"/>
    <w:link w:val="OndertitelChar"/>
    <w:uiPriority w:val="11"/>
    <w:rsid w:val="00533E6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3E6E"/>
    <w:rPr>
      <w:rFonts w:eastAsiaTheme="majorEastAsia" w:cstheme="majorBidi"/>
      <w:color w:val="595959" w:themeColor="text1" w:themeTint="A6"/>
      <w:spacing w:val="15"/>
      <w:sz w:val="28"/>
      <w:szCs w:val="28"/>
      <w:lang w:val="nl-NL"/>
    </w:rPr>
  </w:style>
  <w:style w:type="paragraph" w:styleId="Lijstalinea">
    <w:name w:val="List Paragraph"/>
    <w:basedOn w:val="Standaard"/>
    <w:autoRedefine/>
    <w:uiPriority w:val="34"/>
    <w:qFormat/>
    <w:rsid w:val="00533E6E"/>
    <w:pPr>
      <w:numPr>
        <w:numId w:val="3"/>
      </w:numPr>
      <w:spacing w:before="220"/>
      <w:contextualSpacing/>
    </w:pPr>
  </w:style>
  <w:style w:type="numbering" w:customStyle="1" w:styleId="CurrentList24">
    <w:name w:val="Current List24"/>
    <w:uiPriority w:val="99"/>
    <w:rsid w:val="009C40E5"/>
    <w:pPr>
      <w:numPr>
        <w:numId w:val="13"/>
      </w:numPr>
    </w:pPr>
  </w:style>
  <w:style w:type="paragraph" w:customStyle="1" w:styleId="BasicParagraph">
    <w:name w:val="[Basic Paragraph]"/>
    <w:basedOn w:val="Standaard"/>
    <w:uiPriority w:val="99"/>
    <w:rsid w:val="00941B64"/>
    <w:pPr>
      <w:suppressAutoHyphens/>
      <w:autoSpaceDE w:val="0"/>
      <w:autoSpaceDN w:val="0"/>
      <w:adjustRightInd w:val="0"/>
      <w:textAlignment w:val="center"/>
    </w:pPr>
    <w:rPr>
      <w:rFonts w:ascii="Aptos" w:hAnsi="Aptos" w:cs="Aptos"/>
      <w:color w:val="000000"/>
      <w:kern w:val="0"/>
      <w:szCs w:val="20"/>
      <w:lang w:val="en-US"/>
    </w:rPr>
  </w:style>
  <w:style w:type="paragraph" w:styleId="Geenafstand">
    <w:name w:val="No Spacing"/>
    <w:link w:val="GeenafstandChar"/>
    <w:uiPriority w:val="1"/>
    <w:rsid w:val="00533E6E"/>
    <w:pPr>
      <w:spacing w:line="288" w:lineRule="auto"/>
    </w:pPr>
    <w:rPr>
      <w:rFonts w:eastAsiaTheme="minorEastAsia"/>
      <w:kern w:val="0"/>
      <w:sz w:val="22"/>
      <w:szCs w:val="22"/>
      <w:lang w:val="nl-NL" w:eastAsia="zh-CN"/>
      <w14:ligatures w14:val="none"/>
    </w:rPr>
  </w:style>
  <w:style w:type="character" w:customStyle="1" w:styleId="GeenafstandChar">
    <w:name w:val="Geen afstand Char"/>
    <w:basedOn w:val="Standaardalinea-lettertype"/>
    <w:link w:val="Geenafstand"/>
    <w:uiPriority w:val="1"/>
    <w:rsid w:val="00533E6E"/>
    <w:rPr>
      <w:rFonts w:eastAsiaTheme="minorEastAsia"/>
      <w:kern w:val="0"/>
      <w:sz w:val="22"/>
      <w:szCs w:val="22"/>
      <w:lang w:val="nl-NL" w:eastAsia="zh-CN"/>
      <w14:ligatures w14:val="none"/>
    </w:rPr>
  </w:style>
  <w:style w:type="paragraph" w:styleId="Voettekst">
    <w:name w:val="footer"/>
    <w:basedOn w:val="Standaard"/>
    <w:link w:val="VoettekstChar"/>
    <w:uiPriority w:val="99"/>
    <w:unhideWhenUsed/>
    <w:rsid w:val="00533E6E"/>
    <w:pPr>
      <w:tabs>
        <w:tab w:val="center" w:pos="4513"/>
        <w:tab w:val="right" w:pos="9026"/>
      </w:tabs>
      <w:spacing w:line="240" w:lineRule="auto"/>
    </w:pPr>
    <w:rPr>
      <w:rFonts w:ascii="Aptos Light" w:hAnsi="Aptos Light"/>
      <w:color w:val="2C4C49" w:themeColor="text2"/>
    </w:rPr>
  </w:style>
  <w:style w:type="character" w:customStyle="1" w:styleId="VoettekstChar">
    <w:name w:val="Voettekst Char"/>
    <w:basedOn w:val="Standaardalinea-lettertype"/>
    <w:link w:val="Voettekst"/>
    <w:uiPriority w:val="99"/>
    <w:rsid w:val="00533E6E"/>
    <w:rPr>
      <w:rFonts w:ascii="Aptos Light" w:hAnsi="Aptos Light"/>
      <w:color w:val="2C4C49" w:themeColor="text2"/>
      <w:sz w:val="22"/>
      <w:szCs w:val="22"/>
      <w:lang w:val="nl-NL"/>
    </w:rPr>
  </w:style>
  <w:style w:type="numbering" w:customStyle="1" w:styleId="CurrentList1">
    <w:name w:val="Current List1"/>
    <w:uiPriority w:val="99"/>
    <w:rsid w:val="00941B64"/>
  </w:style>
  <w:style w:type="numbering" w:customStyle="1" w:styleId="CurrentList2">
    <w:name w:val="Current List2"/>
    <w:uiPriority w:val="99"/>
    <w:rsid w:val="00941B64"/>
  </w:style>
  <w:style w:type="numbering" w:customStyle="1" w:styleId="CurrentList3">
    <w:name w:val="Current List3"/>
    <w:uiPriority w:val="99"/>
    <w:rsid w:val="00941B64"/>
  </w:style>
  <w:style w:type="numbering" w:customStyle="1" w:styleId="CurrentList4">
    <w:name w:val="Current List4"/>
    <w:uiPriority w:val="99"/>
    <w:rsid w:val="00F41F28"/>
  </w:style>
  <w:style w:type="character" w:styleId="Paginanummer">
    <w:name w:val="page number"/>
    <w:basedOn w:val="Standaardalinea-lettertype"/>
    <w:uiPriority w:val="99"/>
    <w:semiHidden/>
    <w:unhideWhenUsed/>
    <w:rsid w:val="00864588"/>
  </w:style>
  <w:style w:type="numbering" w:customStyle="1" w:styleId="CurrentList5">
    <w:name w:val="Current List5"/>
    <w:uiPriority w:val="99"/>
    <w:rsid w:val="009A557D"/>
  </w:style>
  <w:style w:type="numbering" w:customStyle="1" w:styleId="CurrentList6">
    <w:name w:val="Current List6"/>
    <w:uiPriority w:val="99"/>
    <w:rsid w:val="009A557D"/>
  </w:style>
  <w:style w:type="numbering" w:customStyle="1" w:styleId="CurrentList7">
    <w:name w:val="Current List7"/>
    <w:uiPriority w:val="99"/>
    <w:rsid w:val="009A557D"/>
  </w:style>
  <w:style w:type="numbering" w:customStyle="1" w:styleId="CurrentList8">
    <w:name w:val="Current List8"/>
    <w:uiPriority w:val="99"/>
    <w:rsid w:val="00791519"/>
  </w:style>
  <w:style w:type="numbering" w:customStyle="1" w:styleId="CurrentList9">
    <w:name w:val="Current List9"/>
    <w:uiPriority w:val="99"/>
    <w:rsid w:val="00791519"/>
  </w:style>
  <w:style w:type="numbering" w:customStyle="1" w:styleId="CurrentList10">
    <w:name w:val="Current List10"/>
    <w:uiPriority w:val="99"/>
    <w:rsid w:val="00310E99"/>
  </w:style>
  <w:style w:type="numbering" w:styleId="111111">
    <w:name w:val="Outline List 2"/>
    <w:basedOn w:val="Geenlijst"/>
    <w:uiPriority w:val="99"/>
    <w:semiHidden/>
    <w:unhideWhenUsed/>
    <w:rsid w:val="00310E99"/>
  </w:style>
  <w:style w:type="numbering" w:customStyle="1" w:styleId="CurrentList11">
    <w:name w:val="Current List11"/>
    <w:uiPriority w:val="99"/>
    <w:rsid w:val="00310E99"/>
  </w:style>
  <w:style w:type="numbering" w:customStyle="1" w:styleId="CurrentList12">
    <w:name w:val="Current List12"/>
    <w:uiPriority w:val="99"/>
    <w:rsid w:val="00310E99"/>
  </w:style>
  <w:style w:type="numbering" w:customStyle="1" w:styleId="CurrentList13">
    <w:name w:val="Current List13"/>
    <w:uiPriority w:val="99"/>
    <w:rsid w:val="00310E99"/>
  </w:style>
  <w:style w:type="numbering" w:customStyle="1" w:styleId="CurrentList14">
    <w:name w:val="Current List14"/>
    <w:uiPriority w:val="99"/>
    <w:rsid w:val="004F77E0"/>
    <w:pPr>
      <w:numPr>
        <w:numId w:val="1"/>
      </w:numPr>
    </w:pPr>
  </w:style>
  <w:style w:type="paragraph" w:styleId="Inhopg2">
    <w:name w:val="toc 2"/>
    <w:basedOn w:val="Standaard"/>
    <w:next w:val="Standaard"/>
    <w:autoRedefine/>
    <w:uiPriority w:val="39"/>
    <w:unhideWhenUsed/>
    <w:rsid w:val="00533E6E"/>
    <w:pPr>
      <w:numPr>
        <w:ilvl w:val="2"/>
      </w:numPr>
      <w:tabs>
        <w:tab w:val="right" w:pos="9060"/>
      </w:tabs>
      <w:suppressAutoHyphens/>
      <w:spacing w:before="340" w:after="0" w:line="240" w:lineRule="auto"/>
    </w:pPr>
    <w:rPr>
      <w:rFonts w:ascii="Aptos" w:eastAsiaTheme="majorEastAsia" w:hAnsi="Aptos" w:cstheme="majorBidi"/>
      <w:b/>
      <w:color w:val="000000" w:themeColor="text1"/>
      <w:szCs w:val="32"/>
    </w:rPr>
  </w:style>
  <w:style w:type="paragraph" w:styleId="Inhopg1">
    <w:name w:val="toc 1"/>
    <w:basedOn w:val="Standaard"/>
    <w:next w:val="Standaard"/>
    <w:autoRedefine/>
    <w:uiPriority w:val="39"/>
    <w:unhideWhenUsed/>
    <w:rsid w:val="00533E6E"/>
    <w:pPr>
      <w:tabs>
        <w:tab w:val="right" w:pos="9060"/>
      </w:tabs>
      <w:adjustRightInd w:val="0"/>
      <w:spacing w:before="140" w:after="140"/>
    </w:pPr>
    <w:rPr>
      <w:rFonts w:ascii="Aptos" w:eastAsiaTheme="majorEastAsia" w:hAnsi="Aptos" w:cstheme="majorBidi"/>
      <w:iCs/>
      <w:color w:val="000000" w:themeColor="text1"/>
      <w:sz w:val="30"/>
    </w:rPr>
  </w:style>
  <w:style w:type="paragraph" w:styleId="Inhopg3">
    <w:name w:val="toc 3"/>
    <w:basedOn w:val="Standaard"/>
    <w:next w:val="Standaard"/>
    <w:autoRedefine/>
    <w:uiPriority w:val="39"/>
    <w:unhideWhenUsed/>
    <w:rsid w:val="00533E6E"/>
    <w:pPr>
      <w:tabs>
        <w:tab w:val="clear" w:pos="567"/>
        <w:tab w:val="left" w:pos="1440"/>
        <w:tab w:val="right" w:pos="9060"/>
      </w:tabs>
      <w:adjustRightInd w:val="0"/>
      <w:ind w:left="567"/>
      <w:contextualSpacing/>
    </w:pPr>
    <w:rPr>
      <w:color w:val="000000" w:themeColor="text1"/>
      <w:szCs w:val="20"/>
    </w:rPr>
  </w:style>
  <w:style w:type="numbering" w:customStyle="1" w:styleId="CurrentList15">
    <w:name w:val="Current List15"/>
    <w:uiPriority w:val="99"/>
    <w:rsid w:val="00112BF0"/>
    <w:pPr>
      <w:numPr>
        <w:numId w:val="2"/>
      </w:numPr>
    </w:pPr>
  </w:style>
  <w:style w:type="numbering" w:customStyle="1" w:styleId="CurrentList16">
    <w:name w:val="Current List16"/>
    <w:uiPriority w:val="99"/>
    <w:rsid w:val="000407F1"/>
    <w:pPr>
      <w:numPr>
        <w:numId w:val="4"/>
      </w:numPr>
    </w:pPr>
  </w:style>
  <w:style w:type="numbering" w:customStyle="1" w:styleId="CurrentList17">
    <w:name w:val="Current List17"/>
    <w:uiPriority w:val="99"/>
    <w:rsid w:val="000407F1"/>
    <w:pPr>
      <w:numPr>
        <w:numId w:val="5"/>
      </w:numPr>
    </w:pPr>
  </w:style>
  <w:style w:type="numbering" w:customStyle="1" w:styleId="CurrentList18">
    <w:name w:val="Current List18"/>
    <w:uiPriority w:val="99"/>
    <w:rsid w:val="000407F1"/>
    <w:pPr>
      <w:numPr>
        <w:numId w:val="6"/>
      </w:numPr>
    </w:pPr>
  </w:style>
  <w:style w:type="numbering" w:customStyle="1" w:styleId="CurrentList19">
    <w:name w:val="Current List19"/>
    <w:uiPriority w:val="99"/>
    <w:rsid w:val="000407F1"/>
    <w:pPr>
      <w:numPr>
        <w:numId w:val="7"/>
      </w:numPr>
    </w:pPr>
  </w:style>
  <w:style w:type="numbering" w:customStyle="1" w:styleId="CurrentList20">
    <w:name w:val="Current List20"/>
    <w:uiPriority w:val="99"/>
    <w:rsid w:val="000407F1"/>
    <w:pPr>
      <w:numPr>
        <w:numId w:val="8"/>
      </w:numPr>
    </w:pPr>
  </w:style>
  <w:style w:type="table" w:styleId="Tabelraster">
    <w:name w:val="Table Grid"/>
    <w:basedOn w:val="Standaardtabel"/>
    <w:uiPriority w:val="39"/>
    <w:rsid w:val="00212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212850"/>
    <w:tblPr>
      <w:tblStyleRowBandSize w:val="1"/>
      <w:tblStyleColBandSize w:val="1"/>
      <w:tblBorders>
        <w:top w:val="single" w:sz="4" w:space="0" w:color="9CC5C1" w:themeColor="accent1" w:themeTint="66"/>
        <w:left w:val="single" w:sz="4" w:space="0" w:color="9CC5C1" w:themeColor="accent1" w:themeTint="66"/>
        <w:bottom w:val="single" w:sz="4" w:space="0" w:color="9CC5C1" w:themeColor="accent1" w:themeTint="66"/>
        <w:right w:val="single" w:sz="4" w:space="0" w:color="9CC5C1" w:themeColor="accent1" w:themeTint="66"/>
        <w:insideH w:val="single" w:sz="4" w:space="0" w:color="9CC5C1" w:themeColor="accent1" w:themeTint="66"/>
        <w:insideV w:val="single" w:sz="4" w:space="0" w:color="9CC5C1" w:themeColor="accent1" w:themeTint="66"/>
      </w:tblBorders>
    </w:tblPr>
    <w:tblStylePr w:type="firstRow">
      <w:rPr>
        <w:b/>
        <w:bCs/>
      </w:rPr>
      <w:tblPr/>
      <w:tcPr>
        <w:tcBorders>
          <w:bottom w:val="single" w:sz="12" w:space="0" w:color="6AA9A3" w:themeColor="accent1" w:themeTint="99"/>
        </w:tcBorders>
      </w:tcPr>
    </w:tblStylePr>
    <w:tblStylePr w:type="lastRow">
      <w:rPr>
        <w:b/>
        <w:bCs/>
      </w:rPr>
      <w:tblPr/>
      <w:tcPr>
        <w:tcBorders>
          <w:top w:val="double" w:sz="2" w:space="0" w:color="6AA9A3" w:themeColor="accent1" w:themeTint="99"/>
        </w:tcBorders>
      </w:tcPr>
    </w:tblStylePr>
    <w:tblStylePr w:type="firstCol">
      <w:rPr>
        <w:b/>
        <w:bCs/>
      </w:rPr>
    </w:tblStylePr>
    <w:tblStylePr w:type="lastCol">
      <w:rPr>
        <w:b/>
        <w:bCs/>
      </w:rPr>
    </w:tblStylePr>
  </w:style>
  <w:style w:type="numbering" w:customStyle="1" w:styleId="CurrentList21">
    <w:name w:val="Current List21"/>
    <w:uiPriority w:val="99"/>
    <w:rsid w:val="00653557"/>
    <w:pPr>
      <w:numPr>
        <w:numId w:val="10"/>
      </w:numPr>
    </w:pPr>
  </w:style>
  <w:style w:type="character" w:styleId="Verwijzingopmerking">
    <w:name w:val="annotation reference"/>
    <w:basedOn w:val="Standaardalinea-lettertype"/>
    <w:uiPriority w:val="99"/>
    <w:semiHidden/>
    <w:unhideWhenUsed/>
    <w:rsid w:val="006963D5"/>
    <w:rPr>
      <w:sz w:val="16"/>
      <w:szCs w:val="16"/>
    </w:rPr>
  </w:style>
  <w:style w:type="paragraph" w:styleId="Onderwerpvanopmerking">
    <w:name w:val="annotation subject"/>
    <w:basedOn w:val="Standaard"/>
    <w:next w:val="Standaard"/>
    <w:link w:val="OnderwerpvanopmerkingChar"/>
    <w:uiPriority w:val="99"/>
    <w:semiHidden/>
    <w:unhideWhenUsed/>
    <w:rsid w:val="00C13277"/>
    <w:pPr>
      <w:spacing w:line="240" w:lineRule="auto"/>
    </w:pPr>
    <w:rPr>
      <w:b/>
      <w:bCs/>
      <w:sz w:val="20"/>
      <w:szCs w:val="20"/>
    </w:rPr>
  </w:style>
  <w:style w:type="character" w:customStyle="1" w:styleId="OnderwerpvanopmerkingChar">
    <w:name w:val="Onderwerp van opmerking Char"/>
    <w:basedOn w:val="Standaardalinea-lettertype"/>
    <w:link w:val="Onderwerpvanopmerking"/>
    <w:uiPriority w:val="99"/>
    <w:semiHidden/>
    <w:rsid w:val="00C13277"/>
    <w:rPr>
      <w:b/>
      <w:bCs/>
      <w:sz w:val="20"/>
      <w:szCs w:val="20"/>
    </w:rPr>
  </w:style>
  <w:style w:type="character" w:styleId="Tekstvantijdelijkeaanduiding">
    <w:name w:val="Placeholder Text"/>
    <w:basedOn w:val="Standaardalinea-lettertype"/>
    <w:uiPriority w:val="99"/>
    <w:semiHidden/>
    <w:rsid w:val="00BB5A4F"/>
    <w:rPr>
      <w:color w:val="666666"/>
    </w:rPr>
  </w:style>
  <w:style w:type="table" w:customStyle="1" w:styleId="Beekdaelen">
    <w:name w:val="Beekdaelen"/>
    <w:basedOn w:val="Standaardtabel"/>
    <w:uiPriority w:val="99"/>
    <w:rsid w:val="00492261"/>
    <w:tblPr>
      <w:tblBorders>
        <w:top w:val="single" w:sz="12" w:space="0" w:color="368081" w:themeColor="accent2"/>
        <w:left w:val="single" w:sz="12" w:space="0" w:color="368081" w:themeColor="accent2"/>
        <w:bottom w:val="single" w:sz="12" w:space="0" w:color="368081" w:themeColor="accent2"/>
        <w:right w:val="single" w:sz="12" w:space="0" w:color="368081" w:themeColor="accent2"/>
        <w:insideH w:val="single" w:sz="12" w:space="0" w:color="368081" w:themeColor="accent2"/>
        <w:insideV w:val="single" w:sz="12" w:space="0" w:color="368081" w:themeColor="accent2"/>
      </w:tblBorders>
    </w:tblPr>
    <w:tcPr>
      <w:shd w:val="clear" w:color="auto" w:fill="auto"/>
    </w:tcPr>
    <w:tblStylePr w:type="firstRow">
      <w:rPr>
        <w:b/>
        <w:color w:val="FFFFFF" w:themeColor="background1"/>
      </w:rPr>
      <w:tblPr/>
      <w:tcPr>
        <w:tcBorders>
          <w:insideV w:val="single" w:sz="4" w:space="0" w:color="368081" w:themeColor="accent2"/>
        </w:tcBorders>
        <w:shd w:val="clear" w:color="auto" w:fill="2C4C49" w:themeFill="accent1"/>
      </w:tcPr>
    </w:tblStylePr>
    <w:tblStylePr w:type="firstCol">
      <w:rPr>
        <w:b/>
      </w:rPr>
    </w:tblStylePr>
  </w:style>
  <w:style w:type="character" w:styleId="Onopgelostemelding">
    <w:name w:val="Unresolved Mention"/>
    <w:basedOn w:val="Standaardalinea-lettertype"/>
    <w:uiPriority w:val="99"/>
    <w:semiHidden/>
    <w:unhideWhenUsed/>
    <w:rsid w:val="006A08F4"/>
    <w:rPr>
      <w:color w:val="605E5C"/>
      <w:shd w:val="clear" w:color="auto" w:fill="E1DFDD"/>
    </w:rPr>
  </w:style>
  <w:style w:type="paragraph" w:customStyle="1" w:styleId="Introtekst">
    <w:name w:val="Introtekst"/>
    <w:basedOn w:val="Standaard"/>
    <w:next w:val="Standaard"/>
    <w:autoRedefine/>
    <w:qFormat/>
    <w:rsid w:val="00487447"/>
    <w:pPr>
      <w:spacing w:after="100" w:afterAutospacing="1"/>
    </w:pPr>
    <w:rPr>
      <w:rFonts w:ascii="Aptos Light" w:hAnsi="Aptos Light"/>
      <w:b/>
      <w:bCs/>
      <w:sz w:val="25"/>
    </w:rPr>
  </w:style>
  <w:style w:type="numbering" w:customStyle="1" w:styleId="Huidigelijst1">
    <w:name w:val="Huidige lijst1"/>
    <w:uiPriority w:val="99"/>
    <w:rsid w:val="00026811"/>
    <w:pPr>
      <w:numPr>
        <w:numId w:val="15"/>
      </w:numPr>
    </w:pPr>
  </w:style>
  <w:style w:type="numbering" w:customStyle="1" w:styleId="Huidigelijst2">
    <w:name w:val="Huidige lijst2"/>
    <w:uiPriority w:val="99"/>
    <w:rsid w:val="00026811"/>
    <w:pPr>
      <w:numPr>
        <w:numId w:val="16"/>
      </w:numPr>
    </w:pPr>
  </w:style>
  <w:style w:type="numbering" w:customStyle="1" w:styleId="Huidigelijst3">
    <w:name w:val="Huidige lijst3"/>
    <w:uiPriority w:val="99"/>
    <w:rsid w:val="00026811"/>
    <w:pPr>
      <w:numPr>
        <w:numId w:val="17"/>
      </w:numPr>
    </w:pPr>
  </w:style>
  <w:style w:type="numbering" w:customStyle="1" w:styleId="Huidigelijst4">
    <w:name w:val="Huidige lijst4"/>
    <w:uiPriority w:val="99"/>
    <w:rsid w:val="00492261"/>
    <w:pPr>
      <w:numPr>
        <w:numId w:val="18"/>
      </w:numPr>
    </w:pPr>
  </w:style>
  <w:style w:type="numbering" w:customStyle="1" w:styleId="Huidigelijst5">
    <w:name w:val="Huidige lijst5"/>
    <w:uiPriority w:val="99"/>
    <w:rsid w:val="00492261"/>
    <w:pPr>
      <w:numPr>
        <w:numId w:val="19"/>
      </w:numPr>
    </w:pPr>
  </w:style>
  <w:style w:type="numbering" w:customStyle="1" w:styleId="Huidigelijst6">
    <w:name w:val="Huidige lijst6"/>
    <w:uiPriority w:val="99"/>
    <w:rsid w:val="00492261"/>
    <w:pPr>
      <w:numPr>
        <w:numId w:val="20"/>
      </w:numPr>
    </w:pPr>
  </w:style>
  <w:style w:type="numbering" w:customStyle="1" w:styleId="Huidigelijst7">
    <w:name w:val="Huidige lijst7"/>
    <w:uiPriority w:val="99"/>
    <w:rsid w:val="00492261"/>
    <w:pPr>
      <w:numPr>
        <w:numId w:val="21"/>
      </w:numPr>
    </w:pPr>
  </w:style>
  <w:style w:type="numbering" w:customStyle="1" w:styleId="Huidigelijst8">
    <w:name w:val="Huidige lijst8"/>
    <w:uiPriority w:val="99"/>
    <w:rsid w:val="00492261"/>
    <w:pPr>
      <w:numPr>
        <w:numId w:val="22"/>
      </w:numPr>
    </w:pPr>
  </w:style>
  <w:style w:type="numbering" w:customStyle="1" w:styleId="Huidigelijst9">
    <w:name w:val="Huidige lijst9"/>
    <w:uiPriority w:val="99"/>
    <w:rsid w:val="00492261"/>
    <w:pPr>
      <w:numPr>
        <w:numId w:val="23"/>
      </w:numPr>
    </w:pPr>
  </w:style>
  <w:style w:type="numbering" w:customStyle="1" w:styleId="Huidigelijst10">
    <w:name w:val="Huidige lijst10"/>
    <w:uiPriority w:val="99"/>
    <w:rsid w:val="00492261"/>
    <w:pPr>
      <w:numPr>
        <w:numId w:val="24"/>
      </w:numPr>
    </w:pPr>
  </w:style>
  <w:style w:type="numbering" w:customStyle="1" w:styleId="Huidigelijst11">
    <w:name w:val="Huidige lijst11"/>
    <w:uiPriority w:val="99"/>
    <w:rsid w:val="00492261"/>
    <w:pPr>
      <w:numPr>
        <w:numId w:val="25"/>
      </w:numPr>
    </w:pPr>
  </w:style>
  <w:style w:type="numbering" w:customStyle="1" w:styleId="Huidigelijst12">
    <w:name w:val="Huidige lijst12"/>
    <w:uiPriority w:val="99"/>
    <w:rsid w:val="00492261"/>
    <w:pPr>
      <w:numPr>
        <w:numId w:val="26"/>
      </w:numPr>
    </w:pPr>
  </w:style>
  <w:style w:type="numbering" w:customStyle="1" w:styleId="Huidigelijst13">
    <w:name w:val="Huidige lijst13"/>
    <w:uiPriority w:val="99"/>
    <w:rsid w:val="00492261"/>
    <w:pPr>
      <w:numPr>
        <w:numId w:val="27"/>
      </w:numPr>
    </w:pPr>
  </w:style>
  <w:style w:type="numbering" w:customStyle="1" w:styleId="Huidigelijst14">
    <w:name w:val="Huidige lijst14"/>
    <w:uiPriority w:val="99"/>
    <w:rsid w:val="00492261"/>
    <w:pPr>
      <w:numPr>
        <w:numId w:val="28"/>
      </w:numPr>
    </w:pPr>
  </w:style>
  <w:style w:type="numbering" w:customStyle="1" w:styleId="Huidigelijst15">
    <w:name w:val="Huidige lijst15"/>
    <w:uiPriority w:val="99"/>
    <w:rsid w:val="00492261"/>
    <w:pPr>
      <w:numPr>
        <w:numId w:val="29"/>
      </w:numPr>
    </w:pPr>
  </w:style>
  <w:style w:type="numbering" w:customStyle="1" w:styleId="Huidigelijst16">
    <w:name w:val="Huidige lijst16"/>
    <w:uiPriority w:val="99"/>
    <w:rsid w:val="00492261"/>
    <w:pPr>
      <w:numPr>
        <w:numId w:val="30"/>
      </w:numPr>
    </w:pPr>
  </w:style>
  <w:style w:type="numbering" w:customStyle="1" w:styleId="Huidigelijst17">
    <w:name w:val="Huidige lijst17"/>
    <w:uiPriority w:val="99"/>
    <w:rsid w:val="00492261"/>
    <w:pPr>
      <w:numPr>
        <w:numId w:val="31"/>
      </w:numPr>
    </w:pPr>
  </w:style>
  <w:style w:type="numbering" w:customStyle="1" w:styleId="Huidigelijst18">
    <w:name w:val="Huidige lijst18"/>
    <w:uiPriority w:val="99"/>
    <w:rsid w:val="00492261"/>
    <w:pPr>
      <w:numPr>
        <w:numId w:val="32"/>
      </w:numPr>
    </w:pPr>
  </w:style>
  <w:style w:type="numbering" w:customStyle="1" w:styleId="Huidigelijst19">
    <w:name w:val="Huidige lijst19"/>
    <w:uiPriority w:val="99"/>
    <w:rsid w:val="00492261"/>
    <w:pPr>
      <w:numPr>
        <w:numId w:val="33"/>
      </w:numPr>
    </w:pPr>
  </w:style>
  <w:style w:type="numbering" w:customStyle="1" w:styleId="Huidigelijst20">
    <w:name w:val="Huidige lijst20"/>
    <w:uiPriority w:val="99"/>
    <w:rsid w:val="00492261"/>
    <w:pPr>
      <w:numPr>
        <w:numId w:val="34"/>
      </w:numPr>
    </w:pPr>
  </w:style>
  <w:style w:type="paragraph" w:styleId="Koptekst">
    <w:name w:val="header"/>
    <w:basedOn w:val="Standaard"/>
    <w:link w:val="KoptekstChar"/>
    <w:uiPriority w:val="99"/>
    <w:unhideWhenUsed/>
    <w:rsid w:val="00711B60"/>
    <w:pPr>
      <w:tabs>
        <w:tab w:val="clear" w:pos="567"/>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B60"/>
    <w:rPr>
      <w:sz w:val="22"/>
      <w:szCs w:val="22"/>
      <w:lang w:val="nl-NL"/>
    </w:rPr>
  </w:style>
  <w:style w:type="paragraph" w:styleId="Revisie">
    <w:name w:val="Revision"/>
    <w:hidden/>
    <w:uiPriority w:val="99"/>
    <w:semiHidden/>
    <w:rsid w:val="00930AA6"/>
    <w:rPr>
      <w:sz w:val="22"/>
      <w:szCs w:val="22"/>
      <w:lang w:val="nl-NL"/>
    </w:rPr>
  </w:style>
  <w:style w:type="paragraph" w:styleId="Tekstopmerking">
    <w:name w:val="annotation text"/>
    <w:basedOn w:val="Standaard"/>
    <w:link w:val="TekstopmerkingChar"/>
    <w:uiPriority w:val="99"/>
    <w:semiHidden/>
    <w:unhideWhenUsed/>
    <w:rsid w:val="00CC77C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77CC"/>
    <w:rPr>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172">
      <w:bodyDiv w:val="1"/>
      <w:marLeft w:val="0"/>
      <w:marRight w:val="0"/>
      <w:marTop w:val="0"/>
      <w:marBottom w:val="0"/>
      <w:divBdr>
        <w:top w:val="none" w:sz="0" w:space="0" w:color="auto"/>
        <w:left w:val="none" w:sz="0" w:space="0" w:color="auto"/>
        <w:bottom w:val="none" w:sz="0" w:space="0" w:color="auto"/>
        <w:right w:val="none" w:sz="0" w:space="0" w:color="auto"/>
      </w:divBdr>
    </w:div>
    <w:div w:id="16398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5136360FE64415AF69A7FAB045EA59"/>
        <w:category>
          <w:name w:val="Algemeen"/>
          <w:gallery w:val="placeholder"/>
        </w:category>
        <w:types>
          <w:type w:val="bbPlcHdr"/>
        </w:types>
        <w:behaviors>
          <w:behavior w:val="content"/>
        </w:behaviors>
        <w:guid w:val="{A6C9327D-E258-4CD4-811C-8A6F93ECD9E9}"/>
      </w:docPartPr>
      <w:docPartBody>
        <w:p w:rsidR="00F6077A" w:rsidRDefault="00F6077A">
          <w:pPr>
            <w:pStyle w:val="DE5136360FE64415AF69A7FAB045EA59"/>
          </w:pPr>
          <w:r w:rsidRPr="00B1009D">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7A"/>
    <w:rsid w:val="002A2AE9"/>
    <w:rsid w:val="005D4172"/>
    <w:rsid w:val="00A52504"/>
    <w:rsid w:val="00B5757F"/>
    <w:rsid w:val="00F6077A"/>
    <w:rsid w:val="00F953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DE5136360FE64415AF69A7FAB045EA59">
    <w:name w:val="DE5136360FE64415AF69A7FAB045E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ekdealen">
      <a:dk1>
        <a:srgbClr val="000000"/>
      </a:dk1>
      <a:lt1>
        <a:srgbClr val="FFFFFF"/>
      </a:lt1>
      <a:dk2>
        <a:srgbClr val="2C4C49"/>
      </a:dk2>
      <a:lt2>
        <a:srgbClr val="FFFFFF"/>
      </a:lt2>
      <a:accent1>
        <a:srgbClr val="2C4C49"/>
      </a:accent1>
      <a:accent2>
        <a:srgbClr val="368081"/>
      </a:accent2>
      <a:accent3>
        <a:srgbClr val="D14826"/>
      </a:accent3>
      <a:accent4>
        <a:srgbClr val="D5B81F"/>
      </a:accent4>
      <a:accent5>
        <a:srgbClr val="F9C5D1"/>
      </a:accent5>
      <a:accent6>
        <a:srgbClr val="F68D0E"/>
      </a:accent6>
      <a:hlink>
        <a:srgbClr val="000000"/>
      </a:hlink>
      <a:folHlink>
        <a:srgbClr val="000000"/>
      </a:folHlink>
    </a:clrScheme>
    <a:fontScheme name="Beekdaelen">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4c32e2-1f51-4bff-8a2c-8281a2556b92" xsi:nil="true"/>
    <lcf76f155ced4ddcb4097134ff3c332f xmlns="dc463851-fbc3-414a-a259-80253ada27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902D4BC831EF4692AE567E6A4BC32C" ma:contentTypeVersion="10" ma:contentTypeDescription="Create a new document." ma:contentTypeScope="" ma:versionID="e2090bec0ef3660d2e75ebd82d81c695">
  <xsd:schema xmlns:xsd="http://www.w3.org/2001/XMLSchema" xmlns:xs="http://www.w3.org/2001/XMLSchema" xmlns:p="http://schemas.microsoft.com/office/2006/metadata/properties" xmlns:ns2="dc463851-fbc3-414a-a259-80253ada2707" xmlns:ns3="974c32e2-1f51-4bff-8a2c-8281a2556b92" targetNamespace="http://schemas.microsoft.com/office/2006/metadata/properties" ma:root="true" ma:fieldsID="6cbf5eb14b54a07e189de61b9ccb960a" ns2:_="" ns3:_="">
    <xsd:import namespace="dc463851-fbc3-414a-a259-80253ada2707"/>
    <xsd:import namespace="974c32e2-1f51-4bff-8a2c-8281a2556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63851-fbc3-414a-a259-80253ada2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54a357-1465-48f4-bc48-fc550fd522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4c32e2-1f51-4bff-8a2c-8281a2556b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fba5b9-81b3-4d5c-bac0-0d0b532704a2}" ma:internalName="TaxCatchAll" ma:showField="CatchAllData" ma:web="974c32e2-1f51-4bff-8a2c-8281a2556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0EFC7-5BC1-4F6E-8A3F-5C6DF2A44801}">
  <ds:schemaRefs>
    <ds:schemaRef ds:uri="http://schemas.microsoft.com/sharepoint/v3/contenttype/forms"/>
  </ds:schemaRefs>
</ds:datastoreItem>
</file>

<file path=customXml/itemProps2.xml><?xml version="1.0" encoding="utf-8"?>
<ds:datastoreItem xmlns:ds="http://schemas.openxmlformats.org/officeDocument/2006/customXml" ds:itemID="{287D9151-E7F2-49CD-A653-C925CF854EED}">
  <ds:schemaRefs>
    <ds:schemaRef ds:uri="http://www.w3.org/XML/1998/namespace"/>
    <ds:schemaRef ds:uri="http://purl.org/dc/dcmitype/"/>
    <ds:schemaRef ds:uri="http://purl.org/dc/elements/1.1/"/>
    <ds:schemaRef ds:uri="http://schemas.microsoft.com/office/2006/metadata/properties"/>
    <ds:schemaRef ds:uri="974c32e2-1f51-4bff-8a2c-8281a2556b9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c463851-fbc3-414a-a259-80253ada2707"/>
  </ds:schemaRefs>
</ds:datastoreItem>
</file>

<file path=customXml/itemProps3.xml><?xml version="1.0" encoding="utf-8"?>
<ds:datastoreItem xmlns:ds="http://schemas.openxmlformats.org/officeDocument/2006/customXml" ds:itemID="{D7C96AE9-0760-4C6E-A2EA-719EA9F88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63851-fbc3-414a-a259-80253ada2707"/>
    <ds:schemaRef ds:uri="974c32e2-1f51-4bff-8a2c-8281a2556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284DB-9DE3-574C-B493-9B1E11D1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1608</Words>
  <Characters>8845</Characters>
  <Application>Microsoft Office Word</Application>
  <DocSecurity>0</DocSecurity>
  <Lines>73</Lines>
  <Paragraphs>20</Paragraphs>
  <ScaleCrop>false</ScaleCrop>
  <Manager/>
  <Company/>
  <LinksUpToDate>false</LinksUpToDate>
  <CharactersWithSpaces>10433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HGB Marksverkenning 15 december 2025 DEF</dc:title>
  <dc:subject>Marktverkenning</dc:subject>
  <dc:creator>Heuvels, Paul (Beekdaelen)</dc:creator>
  <cp:keywords/>
  <dc:description/>
  <cp:lastModifiedBy>Heuts, Anita (Beekdaelen)</cp:lastModifiedBy>
  <cp:revision>4</cp:revision>
  <cp:lastPrinted>2025-05-09T08:15:00Z</cp:lastPrinted>
  <dcterms:created xsi:type="dcterms:W3CDTF">2025-12-16T15:09:00Z</dcterms:created>
  <dcterms:modified xsi:type="dcterms:W3CDTF">2025-12-17T10:44:00Z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Document titel</vt:lpwstr>
  </property>
  <property fmtid="{D5CDD505-2E9C-101B-9397-08002B2CF9AE}" pid="3" name="ContentTypeId">
    <vt:lpwstr>0x010100C8902D4BC831EF4692AE567E6A4BC32C</vt:lpwstr>
  </property>
  <property fmtid="{D5CDD505-2E9C-101B-9397-08002B2CF9AE}" pid="4" name="MediaServiceImageTags">
    <vt:lpwstr/>
  </property>
  <property fmtid="{D5CDD505-2E9C-101B-9397-08002B2CF9AE}" pid="5" name="docLang">
    <vt:lpwstr>nl</vt:lpwstr>
  </property>
</Properties>
</file>