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E2407" w14:textId="77777777" w:rsidR="00126D76" w:rsidRPr="00126D76" w:rsidRDefault="00126D76" w:rsidP="00126D76">
      <w:pPr>
        <w:rPr>
          <w:rFonts w:ascii="Calibri" w:hAnsi="Calibri" w:cs="Calibri"/>
          <w:b/>
          <w:bCs/>
          <w:sz w:val="20"/>
          <w:szCs w:val="20"/>
          <w:u w:val="single"/>
        </w:rPr>
      </w:pPr>
      <w:r w:rsidRPr="00126D76">
        <w:rPr>
          <w:rFonts w:ascii="Calibri" w:hAnsi="Calibri" w:cs="Calibri"/>
          <w:b/>
          <w:bCs/>
          <w:sz w:val="20"/>
          <w:szCs w:val="20"/>
          <w:u w:val="single"/>
        </w:rPr>
        <w:t>Bijlage 2a Verklaring referentie voor kerncompetentie 1 perceel 2</w:t>
      </w:r>
    </w:p>
    <w:p w14:paraId="34833334" w14:textId="1793B04D" w:rsidR="00126D76" w:rsidRPr="00126D76" w:rsidRDefault="00126D76" w:rsidP="00126D76">
      <w:pPr>
        <w:rPr>
          <w:rFonts w:ascii="Calibri" w:hAnsi="Calibri" w:cs="Calibri"/>
          <w:sz w:val="20"/>
          <w:szCs w:val="20"/>
        </w:rPr>
      </w:pPr>
      <w:r>
        <w:rPr>
          <w:rFonts w:ascii="Calibri" w:hAnsi="Calibri" w:cs="Calibri"/>
          <w:sz w:val="20"/>
          <w:szCs w:val="20"/>
        </w:rPr>
        <w:br/>
      </w:r>
      <w:r w:rsidRPr="00126D76">
        <w:rPr>
          <w:rFonts w:ascii="Calibri" w:hAnsi="Calibri" w:cs="Calibri"/>
          <w:sz w:val="20"/>
          <w:szCs w:val="20"/>
        </w:rPr>
        <w:t>Behorende bij de aanbesteding Inspectie, onderzoek en cyclisch onderhoud bomen gemeente Drimmelen met kenmerk K011276 d.d. 9 september 2025.</w:t>
      </w:r>
    </w:p>
    <w:p w14:paraId="285012B5" w14:textId="77777777" w:rsidR="00126D76" w:rsidRPr="00126D76" w:rsidRDefault="00126D76" w:rsidP="00126D76">
      <w:pPr>
        <w:rPr>
          <w:rFonts w:ascii="Calibri" w:hAnsi="Calibri" w:cs="Calibri"/>
          <w:i/>
          <w:sz w:val="20"/>
          <w:szCs w:val="20"/>
        </w:rPr>
      </w:pPr>
    </w:p>
    <w:p w14:paraId="22EA61CD" w14:textId="77777777" w:rsidR="00126D76" w:rsidRPr="00126D76" w:rsidRDefault="00126D76" w:rsidP="00126D76">
      <w:pPr>
        <w:rPr>
          <w:rFonts w:ascii="Calibri" w:eastAsia="Arial" w:hAnsi="Calibri" w:cs="Calibri"/>
          <w:sz w:val="20"/>
          <w:szCs w:val="20"/>
          <w:u w:val="single"/>
        </w:rPr>
      </w:pPr>
      <w:r w:rsidRPr="00126D76">
        <w:rPr>
          <w:rFonts w:ascii="Calibri" w:eastAsia="Arial" w:hAnsi="Calibri" w:cs="Calibri"/>
          <w:sz w:val="20"/>
          <w:szCs w:val="20"/>
          <w:u w:val="single"/>
        </w:rPr>
        <w:t>Kerncompetentie 1: Ervaring met het uitvoeren van stabiliteitsonderzoeken (BVO)</w:t>
      </w:r>
    </w:p>
    <w:p w14:paraId="14B6CA38"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 xml:space="preserve">De inschrijver toont aan dat hij over voldoende deskundigheid en ervaring beschikt voor een goede uitvoering van de opdracht. </w:t>
      </w:r>
    </w:p>
    <w:p w14:paraId="43788A87" w14:textId="77777777" w:rsidR="00126D76" w:rsidRPr="00126D76" w:rsidRDefault="00126D76" w:rsidP="00126D76">
      <w:pPr>
        <w:rPr>
          <w:rFonts w:ascii="Calibri" w:eastAsia="Arial" w:hAnsi="Calibri" w:cs="Calibri"/>
          <w:sz w:val="20"/>
          <w:szCs w:val="20"/>
        </w:rPr>
      </w:pPr>
    </w:p>
    <w:p w14:paraId="02674220"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U beschikt over de competentie om stabiliteitsonderzoeken te kunnen uitvoeren, waarbij de</w:t>
      </w:r>
    </w:p>
    <w:p w14:paraId="4E607A60"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standvastigheid c.q. de stabiliteit van de bomen is beoordeeld door middel van een trekproef. U toont deze competentie aan door één referentieopdracht te overleggen waarin u stabiliteitsonderzoeken (trekproeven) heeft uitgevoerd met een omvang van minimaal 5 bomen.</w:t>
      </w:r>
    </w:p>
    <w:p w14:paraId="664389EB" w14:textId="77777777" w:rsidR="00126D76" w:rsidRPr="00126D76" w:rsidRDefault="00126D76" w:rsidP="00126D76">
      <w:pPr>
        <w:rPr>
          <w:rFonts w:ascii="Calibri" w:eastAsia="Arial" w:hAnsi="Calibri" w:cs="Calibri"/>
          <w:sz w:val="20"/>
          <w:szCs w:val="20"/>
        </w:rPr>
      </w:pPr>
    </w:p>
    <w:p w14:paraId="480EF36F"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 xml:space="preserve">De referentie kan een project zijn wat op zichzelf staat, maar het kunnen ook één of meer projecten zijn die op basis van (deel)opdrachten onder één raamovereenkomst voor één opdrachtgever zijn uitgevoerd en afgerond. </w:t>
      </w:r>
    </w:p>
    <w:p w14:paraId="009DB4DB" w14:textId="77777777" w:rsidR="00126D76" w:rsidRPr="00126D76" w:rsidRDefault="00126D76" w:rsidP="00126D76">
      <w:pPr>
        <w:rPr>
          <w:rFonts w:ascii="Calibri" w:eastAsia="Arial" w:hAnsi="Calibri" w:cs="Calibri"/>
          <w:sz w:val="20"/>
          <w:szCs w:val="20"/>
        </w:rPr>
      </w:pPr>
    </w:p>
    <w:p w14:paraId="3D2FECA2"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U mag als referentieopdracht een opdracht noemen die u als onderaannemer of in combinatie hebt uitgevoerd. U kunt zich de technische bekwaamheid slechts toerekenen indien uw de werkzaamheden waarop de technische bekwaamheid berust daadwerkelijk zelf heeft verricht.</w:t>
      </w:r>
    </w:p>
    <w:p w14:paraId="7295C9BB" w14:textId="77777777" w:rsidR="00126D76" w:rsidRPr="00126D76" w:rsidRDefault="00126D76" w:rsidP="00126D76">
      <w:pPr>
        <w:rPr>
          <w:rFonts w:ascii="Calibri" w:eastAsia="Arial" w:hAnsi="Calibri" w:cs="Calibri"/>
          <w:sz w:val="20"/>
          <w:szCs w:val="20"/>
        </w:rPr>
      </w:pPr>
    </w:p>
    <w:p w14:paraId="77691027" w14:textId="77777777" w:rsidR="00126D76" w:rsidRPr="00126D76" w:rsidRDefault="00126D76" w:rsidP="00126D76">
      <w:pPr>
        <w:rPr>
          <w:rFonts w:ascii="Calibri" w:eastAsia="Arial" w:hAnsi="Calibri" w:cs="Calibri"/>
          <w:sz w:val="20"/>
          <w:szCs w:val="20"/>
        </w:rPr>
      </w:pPr>
      <w:r w:rsidRPr="00126D76">
        <w:rPr>
          <w:rFonts w:ascii="Calibri" w:eastAsia="Arial" w:hAnsi="Calibri" w:cs="Calibri"/>
          <w:sz w:val="20"/>
          <w:szCs w:val="20"/>
        </w:rPr>
        <w:t>Als u zich voor een kerncompetentie beroept op de ervaringen of prestaties van een derde, dan moet u deze derde ook voor de uitvoering van dat deel van de opdracht van de gemeente inzetten.</w:t>
      </w:r>
    </w:p>
    <w:p w14:paraId="149DA6E0" w14:textId="77777777" w:rsidR="00126D76" w:rsidRPr="00126D76" w:rsidRDefault="00126D76" w:rsidP="00126D76">
      <w:pPr>
        <w:rPr>
          <w:rFonts w:ascii="Calibri" w:eastAsia="Arial" w:hAnsi="Calibri" w:cs="Calibri"/>
          <w:sz w:val="20"/>
          <w:szCs w:val="20"/>
        </w:rPr>
      </w:pPr>
    </w:p>
    <w:p w14:paraId="7F1798D7" w14:textId="77777777" w:rsidR="00126D76" w:rsidRPr="00126D76" w:rsidRDefault="00126D76" w:rsidP="00126D76">
      <w:pPr>
        <w:rPr>
          <w:rFonts w:ascii="Calibri" w:hAnsi="Calibri" w:cs="Calibri"/>
          <w:sz w:val="20"/>
          <w:szCs w:val="20"/>
        </w:rPr>
      </w:pPr>
      <w:r w:rsidRPr="00126D76">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474F7C85" w14:textId="77777777" w:rsidR="00126D76" w:rsidRPr="00126D76" w:rsidRDefault="00126D76" w:rsidP="00126D76">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126D76" w:rsidRPr="00126D76" w14:paraId="43713AA1"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4F68E371"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 xml:space="preserve">Referentie </w:t>
            </w:r>
          </w:p>
          <w:p w14:paraId="05EA39D3"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05B909FB" w14:textId="77777777" w:rsidR="00126D76" w:rsidRPr="00126D76" w:rsidRDefault="00126D76" w:rsidP="00627741">
            <w:pPr>
              <w:rPr>
                <w:rFonts w:ascii="Calibri" w:hAnsi="Calibri" w:cs="Calibri"/>
                <w:sz w:val="20"/>
                <w:szCs w:val="20"/>
              </w:rPr>
            </w:pPr>
          </w:p>
          <w:p w14:paraId="26C089BF" w14:textId="77777777" w:rsidR="00126D76" w:rsidRPr="00126D76" w:rsidRDefault="00126D76" w:rsidP="00627741">
            <w:pPr>
              <w:rPr>
                <w:rFonts w:ascii="Calibri" w:hAnsi="Calibri" w:cs="Calibri"/>
                <w:sz w:val="20"/>
                <w:szCs w:val="20"/>
              </w:rPr>
            </w:pPr>
          </w:p>
        </w:tc>
      </w:tr>
      <w:tr w:rsidR="00126D76" w:rsidRPr="00126D76" w14:paraId="037FB901"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69E30EF3"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6C15FA9" w14:textId="77777777" w:rsidR="00126D76" w:rsidRPr="00126D76" w:rsidRDefault="00126D76" w:rsidP="00627741">
            <w:pPr>
              <w:rPr>
                <w:rFonts w:ascii="Calibri" w:hAnsi="Calibri" w:cs="Calibri"/>
                <w:sz w:val="20"/>
                <w:szCs w:val="20"/>
              </w:rPr>
            </w:pPr>
          </w:p>
        </w:tc>
      </w:tr>
      <w:tr w:rsidR="00126D76" w:rsidRPr="00126D76" w14:paraId="287DC1DB" w14:textId="77777777" w:rsidTr="00627741">
        <w:tc>
          <w:tcPr>
            <w:tcW w:w="3298" w:type="dxa"/>
            <w:tcBorders>
              <w:top w:val="single" w:sz="4" w:space="0" w:color="auto"/>
              <w:left w:val="single" w:sz="4" w:space="0" w:color="auto"/>
              <w:bottom w:val="single" w:sz="4" w:space="0" w:color="auto"/>
              <w:right w:val="single" w:sz="4" w:space="0" w:color="auto"/>
            </w:tcBorders>
          </w:tcPr>
          <w:p w14:paraId="55E91056"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9249D30" w14:textId="77777777" w:rsidR="00126D76" w:rsidRPr="00126D76" w:rsidRDefault="00126D76" w:rsidP="00627741">
            <w:pPr>
              <w:rPr>
                <w:rFonts w:ascii="Calibri" w:hAnsi="Calibri" w:cs="Calibri"/>
                <w:sz w:val="20"/>
                <w:szCs w:val="20"/>
              </w:rPr>
            </w:pPr>
          </w:p>
          <w:p w14:paraId="3CAF347F" w14:textId="77777777" w:rsidR="00126D76" w:rsidRPr="00126D76" w:rsidRDefault="00126D76" w:rsidP="00627741">
            <w:pPr>
              <w:rPr>
                <w:rFonts w:ascii="Calibri" w:hAnsi="Calibri" w:cs="Calibri"/>
                <w:sz w:val="20"/>
                <w:szCs w:val="20"/>
              </w:rPr>
            </w:pPr>
          </w:p>
        </w:tc>
      </w:tr>
      <w:tr w:rsidR="00126D76" w:rsidRPr="00126D76" w14:paraId="12F62E7C"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7B82C09A"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6223D02D" w14:textId="77777777" w:rsidR="00126D76" w:rsidRPr="00126D76" w:rsidRDefault="00126D76" w:rsidP="00627741">
            <w:pPr>
              <w:rPr>
                <w:rFonts w:ascii="Calibri" w:hAnsi="Calibri" w:cs="Calibri"/>
                <w:sz w:val="20"/>
                <w:szCs w:val="20"/>
              </w:rPr>
            </w:pPr>
          </w:p>
        </w:tc>
      </w:tr>
      <w:tr w:rsidR="00126D76" w:rsidRPr="00126D76" w14:paraId="78FBD591"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09620040"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0FB04961" w14:textId="77777777" w:rsidR="00126D76" w:rsidRPr="00126D76" w:rsidRDefault="00126D76" w:rsidP="00627741">
            <w:pPr>
              <w:rPr>
                <w:rFonts w:ascii="Calibri" w:hAnsi="Calibri" w:cs="Calibri"/>
                <w:sz w:val="20"/>
                <w:szCs w:val="20"/>
              </w:rPr>
            </w:pPr>
          </w:p>
        </w:tc>
      </w:tr>
    </w:tbl>
    <w:p w14:paraId="703D18E1" w14:textId="77777777" w:rsidR="00126D76" w:rsidRPr="00126D76" w:rsidRDefault="00126D76" w:rsidP="00126D76">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126D76" w:rsidRPr="00126D76" w14:paraId="45838B98"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72F05DA8"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0A45E1DB" w14:textId="77777777" w:rsidR="00126D76" w:rsidRPr="00126D76" w:rsidRDefault="00126D76" w:rsidP="00627741">
            <w:pPr>
              <w:rPr>
                <w:rFonts w:ascii="Calibri" w:hAnsi="Calibri" w:cs="Calibri"/>
                <w:sz w:val="20"/>
                <w:szCs w:val="20"/>
              </w:rPr>
            </w:pPr>
          </w:p>
          <w:p w14:paraId="35F650B9" w14:textId="77777777" w:rsidR="00126D76" w:rsidRPr="00126D76" w:rsidRDefault="00126D76" w:rsidP="00627741">
            <w:pPr>
              <w:rPr>
                <w:rFonts w:ascii="Calibri" w:hAnsi="Calibri" w:cs="Calibri"/>
                <w:sz w:val="20"/>
                <w:szCs w:val="20"/>
              </w:rPr>
            </w:pPr>
          </w:p>
        </w:tc>
      </w:tr>
      <w:tr w:rsidR="00126D76" w:rsidRPr="00126D76" w14:paraId="73B6BB5E" w14:textId="77777777" w:rsidTr="00627741">
        <w:tc>
          <w:tcPr>
            <w:tcW w:w="3341" w:type="dxa"/>
            <w:tcBorders>
              <w:top w:val="single" w:sz="4" w:space="0" w:color="auto"/>
              <w:left w:val="single" w:sz="4" w:space="0" w:color="auto"/>
              <w:bottom w:val="single" w:sz="4" w:space="0" w:color="auto"/>
              <w:right w:val="single" w:sz="4" w:space="0" w:color="auto"/>
            </w:tcBorders>
          </w:tcPr>
          <w:p w14:paraId="628F1D82" w14:textId="77777777" w:rsidR="00126D76" w:rsidRPr="00126D76" w:rsidRDefault="00126D76" w:rsidP="00627741">
            <w:pPr>
              <w:rPr>
                <w:rFonts w:asciiTheme="minorHAnsi" w:hAnsiTheme="minorHAnsi" w:cstheme="minorHAnsi"/>
                <w:sz w:val="20"/>
                <w:szCs w:val="20"/>
              </w:rPr>
            </w:pPr>
            <w:r w:rsidRPr="00126D76">
              <w:rPr>
                <w:rFonts w:asciiTheme="minorHAnsi" w:hAnsiTheme="minorHAnsi" w:cstheme="minorHAns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76BF585" w14:textId="77777777" w:rsidR="00126D76" w:rsidRPr="00126D76" w:rsidRDefault="00126D76" w:rsidP="00627741">
            <w:pPr>
              <w:rPr>
                <w:rFonts w:asciiTheme="minorHAnsi" w:hAnsiTheme="minorHAnsi" w:cstheme="minorHAnsi"/>
                <w:sz w:val="20"/>
                <w:szCs w:val="20"/>
              </w:rPr>
            </w:pPr>
          </w:p>
        </w:tc>
      </w:tr>
      <w:tr w:rsidR="00126D76" w:rsidRPr="00126D76" w14:paraId="179618A9"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443EED00"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16E98C" w14:textId="77777777" w:rsidR="00126D76" w:rsidRPr="00126D76" w:rsidRDefault="00126D76" w:rsidP="00627741">
            <w:pPr>
              <w:rPr>
                <w:rFonts w:ascii="Calibri" w:hAnsi="Calibri" w:cs="Calibri"/>
                <w:sz w:val="20"/>
                <w:szCs w:val="20"/>
              </w:rPr>
            </w:pPr>
          </w:p>
          <w:p w14:paraId="330A83D1" w14:textId="77777777" w:rsidR="00126D76" w:rsidRPr="00126D76" w:rsidRDefault="00126D76" w:rsidP="00627741">
            <w:pPr>
              <w:rPr>
                <w:rFonts w:ascii="Calibri" w:hAnsi="Calibri" w:cs="Calibri"/>
                <w:sz w:val="20"/>
                <w:szCs w:val="20"/>
              </w:rPr>
            </w:pPr>
          </w:p>
          <w:p w14:paraId="356FA83E" w14:textId="77777777" w:rsidR="00126D76" w:rsidRPr="00126D76" w:rsidRDefault="00126D76" w:rsidP="00627741">
            <w:pPr>
              <w:rPr>
                <w:rFonts w:ascii="Calibri" w:hAnsi="Calibri" w:cs="Calibri"/>
                <w:sz w:val="20"/>
                <w:szCs w:val="20"/>
              </w:rPr>
            </w:pPr>
          </w:p>
        </w:tc>
      </w:tr>
      <w:tr w:rsidR="00126D76" w:rsidRPr="00126D76" w14:paraId="28055C3E"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743CBF78"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598A41A6" w14:textId="77777777" w:rsidR="00126D76" w:rsidRPr="00126D76" w:rsidRDefault="00126D76" w:rsidP="00627741">
            <w:pPr>
              <w:rPr>
                <w:rFonts w:ascii="Calibri" w:hAnsi="Calibri" w:cs="Calibri"/>
                <w:sz w:val="20"/>
                <w:szCs w:val="20"/>
              </w:rPr>
            </w:pPr>
          </w:p>
        </w:tc>
      </w:tr>
      <w:tr w:rsidR="00126D76" w:rsidRPr="00126D76" w14:paraId="3A212530"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70B06F51" w14:textId="77777777" w:rsidR="00126D76" w:rsidRPr="00126D76" w:rsidRDefault="00126D76" w:rsidP="00627741">
            <w:pPr>
              <w:rPr>
                <w:rFonts w:ascii="Calibri" w:hAnsi="Calibri" w:cs="Calibri"/>
                <w:sz w:val="20"/>
                <w:szCs w:val="20"/>
              </w:rPr>
            </w:pPr>
            <w:r w:rsidRPr="00126D76">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BAB6A7E" w14:textId="77777777" w:rsidR="00126D76" w:rsidRPr="00126D76" w:rsidRDefault="00126D76" w:rsidP="00627741">
            <w:pPr>
              <w:rPr>
                <w:rFonts w:ascii="Calibri" w:hAnsi="Calibri" w:cs="Calibri"/>
                <w:sz w:val="20"/>
                <w:szCs w:val="20"/>
              </w:rPr>
            </w:pPr>
          </w:p>
        </w:tc>
      </w:tr>
    </w:tbl>
    <w:p w14:paraId="249C6BDF" w14:textId="77777777" w:rsidR="00126D76" w:rsidRPr="00126D76" w:rsidRDefault="00126D76" w:rsidP="00126D76">
      <w:pPr>
        <w:contextualSpacing/>
        <w:rPr>
          <w:rFonts w:ascii="Calibri" w:hAnsi="Calibri" w:cs="Calibri"/>
          <w:sz w:val="20"/>
          <w:szCs w:val="20"/>
        </w:rPr>
      </w:pPr>
    </w:p>
    <w:p w14:paraId="1FE2FDCA" w14:textId="77777777" w:rsidR="00126D76" w:rsidRPr="00126D76" w:rsidRDefault="00126D76" w:rsidP="00126D76">
      <w:pPr>
        <w:contextualSpacing/>
        <w:rPr>
          <w:rFonts w:ascii="Calibri" w:hAnsi="Calibri" w:cs="Calibri"/>
          <w:sz w:val="20"/>
          <w:szCs w:val="20"/>
        </w:rPr>
      </w:pPr>
      <w:r w:rsidRPr="00126D76">
        <w:rPr>
          <w:rFonts w:ascii="Calibri" w:hAnsi="Calibri" w:cs="Calibri"/>
          <w:sz w:val="20"/>
          <w:szCs w:val="20"/>
        </w:rPr>
        <w:t>Aldus naar waarheid ingevuld en rechtsgeldig ondertekend.</w:t>
      </w:r>
    </w:p>
    <w:p w14:paraId="622EF590" w14:textId="77777777" w:rsidR="00126D76" w:rsidRPr="00126D76" w:rsidRDefault="00126D76" w:rsidP="00126D76">
      <w:pPr>
        <w:contextualSpacing/>
        <w:rPr>
          <w:rFonts w:ascii="Calibri" w:hAnsi="Calibri" w:cs="Calibri"/>
          <w:sz w:val="20"/>
          <w:szCs w:val="20"/>
        </w:rPr>
      </w:pPr>
    </w:p>
    <w:p w14:paraId="3E8F8495" w14:textId="77777777" w:rsidR="00126D76" w:rsidRPr="00126D76" w:rsidRDefault="00126D76" w:rsidP="00126D76">
      <w:pPr>
        <w:contextualSpacing/>
        <w:rPr>
          <w:rFonts w:ascii="Calibri" w:hAnsi="Calibri" w:cs="Calibri"/>
          <w:sz w:val="20"/>
          <w:szCs w:val="20"/>
        </w:rPr>
      </w:pPr>
      <w:r w:rsidRPr="00126D76">
        <w:rPr>
          <w:rFonts w:ascii="Calibri" w:hAnsi="Calibri" w:cs="Calibri"/>
          <w:sz w:val="20"/>
          <w:szCs w:val="20"/>
        </w:rPr>
        <w:t>Plaats:</w:t>
      </w:r>
      <w:r w:rsidRPr="00126D76">
        <w:rPr>
          <w:rFonts w:ascii="Calibri" w:hAnsi="Calibri" w:cs="Calibri"/>
          <w:sz w:val="20"/>
          <w:szCs w:val="20"/>
        </w:rPr>
        <w:tab/>
      </w:r>
      <w:r w:rsidRPr="00126D76">
        <w:rPr>
          <w:rFonts w:ascii="Calibri" w:hAnsi="Calibri" w:cs="Calibri"/>
          <w:sz w:val="20"/>
          <w:szCs w:val="20"/>
        </w:rPr>
        <w:tab/>
      </w:r>
      <w:r w:rsidRPr="00126D76">
        <w:rPr>
          <w:rFonts w:ascii="Calibri" w:hAnsi="Calibri" w:cs="Calibri"/>
          <w:sz w:val="20"/>
          <w:szCs w:val="20"/>
        </w:rPr>
        <w:tab/>
        <w:t>…………………………………………………………………………………</w:t>
      </w:r>
    </w:p>
    <w:p w14:paraId="22DE17DB" w14:textId="77777777" w:rsidR="00126D76" w:rsidRPr="00126D76" w:rsidRDefault="00126D76" w:rsidP="00126D76">
      <w:pPr>
        <w:contextualSpacing/>
        <w:rPr>
          <w:rFonts w:ascii="Calibri" w:hAnsi="Calibri" w:cs="Calibri"/>
          <w:sz w:val="20"/>
          <w:szCs w:val="20"/>
        </w:rPr>
      </w:pPr>
    </w:p>
    <w:p w14:paraId="3D45EA3A" w14:textId="77777777" w:rsidR="00126D76" w:rsidRPr="00126D76" w:rsidRDefault="00126D76" w:rsidP="00126D76">
      <w:pPr>
        <w:contextualSpacing/>
        <w:rPr>
          <w:rFonts w:ascii="Calibri" w:hAnsi="Calibri" w:cs="Calibri"/>
          <w:sz w:val="20"/>
          <w:szCs w:val="20"/>
        </w:rPr>
      </w:pPr>
      <w:r w:rsidRPr="00126D76">
        <w:rPr>
          <w:rFonts w:ascii="Calibri" w:hAnsi="Calibri" w:cs="Calibri"/>
          <w:sz w:val="20"/>
          <w:szCs w:val="20"/>
        </w:rPr>
        <w:t>Datum:</w:t>
      </w:r>
      <w:r w:rsidRPr="00126D76">
        <w:rPr>
          <w:rFonts w:ascii="Calibri" w:hAnsi="Calibri" w:cs="Calibri"/>
          <w:sz w:val="20"/>
          <w:szCs w:val="20"/>
        </w:rPr>
        <w:tab/>
      </w:r>
      <w:r w:rsidRPr="00126D76">
        <w:rPr>
          <w:rFonts w:ascii="Calibri" w:hAnsi="Calibri" w:cs="Calibri"/>
          <w:sz w:val="20"/>
          <w:szCs w:val="20"/>
        </w:rPr>
        <w:tab/>
      </w:r>
      <w:r w:rsidRPr="00126D76">
        <w:rPr>
          <w:rFonts w:ascii="Calibri" w:hAnsi="Calibri" w:cs="Calibri"/>
          <w:sz w:val="20"/>
          <w:szCs w:val="20"/>
        </w:rPr>
        <w:tab/>
        <w:t>…………………………………………………………………………………</w:t>
      </w:r>
    </w:p>
    <w:p w14:paraId="3E37795A" w14:textId="77777777" w:rsidR="00126D76" w:rsidRPr="00126D76" w:rsidRDefault="00126D76" w:rsidP="00126D76">
      <w:pPr>
        <w:contextualSpacing/>
        <w:rPr>
          <w:rFonts w:ascii="Calibri" w:hAnsi="Calibri" w:cs="Calibri"/>
          <w:sz w:val="20"/>
          <w:szCs w:val="20"/>
        </w:rPr>
      </w:pPr>
    </w:p>
    <w:p w14:paraId="71375A11" w14:textId="77777777" w:rsidR="00126D76" w:rsidRPr="00126D76" w:rsidRDefault="00126D76" w:rsidP="00126D76">
      <w:pPr>
        <w:contextualSpacing/>
        <w:rPr>
          <w:rFonts w:ascii="Calibri" w:hAnsi="Calibri" w:cs="Calibri"/>
          <w:sz w:val="20"/>
          <w:szCs w:val="20"/>
        </w:rPr>
      </w:pPr>
      <w:r w:rsidRPr="00126D76">
        <w:rPr>
          <w:rFonts w:ascii="Calibri" w:hAnsi="Calibri" w:cs="Calibri"/>
          <w:sz w:val="20"/>
          <w:szCs w:val="20"/>
        </w:rPr>
        <w:t>Naam:</w:t>
      </w:r>
      <w:r w:rsidRPr="00126D76">
        <w:rPr>
          <w:rFonts w:ascii="Calibri" w:hAnsi="Calibri" w:cs="Calibri"/>
          <w:sz w:val="20"/>
          <w:szCs w:val="20"/>
        </w:rPr>
        <w:tab/>
      </w:r>
      <w:r w:rsidRPr="00126D76">
        <w:rPr>
          <w:rFonts w:ascii="Calibri" w:hAnsi="Calibri" w:cs="Calibri"/>
          <w:sz w:val="20"/>
          <w:szCs w:val="20"/>
        </w:rPr>
        <w:tab/>
      </w:r>
      <w:r w:rsidRPr="00126D76">
        <w:rPr>
          <w:rFonts w:ascii="Calibri" w:hAnsi="Calibri" w:cs="Calibri"/>
          <w:sz w:val="20"/>
          <w:szCs w:val="20"/>
        </w:rPr>
        <w:tab/>
        <w:t>…………………………………………………………………………………</w:t>
      </w:r>
    </w:p>
    <w:p w14:paraId="73873F59" w14:textId="77777777" w:rsidR="00126D76" w:rsidRPr="00126D76" w:rsidRDefault="00126D76" w:rsidP="00126D76">
      <w:pPr>
        <w:contextualSpacing/>
        <w:rPr>
          <w:rFonts w:ascii="Calibri" w:hAnsi="Calibri" w:cs="Calibri"/>
          <w:sz w:val="20"/>
          <w:szCs w:val="20"/>
        </w:rPr>
      </w:pPr>
      <w:r w:rsidRPr="00126D76">
        <w:rPr>
          <w:rFonts w:ascii="Calibri" w:hAnsi="Calibri" w:cs="Calibri"/>
          <w:sz w:val="20"/>
          <w:szCs w:val="20"/>
        </w:rPr>
        <w:t>Functie:</w:t>
      </w:r>
      <w:r w:rsidRPr="00126D76">
        <w:rPr>
          <w:rFonts w:ascii="Calibri" w:hAnsi="Calibri" w:cs="Calibri"/>
          <w:sz w:val="20"/>
          <w:szCs w:val="20"/>
        </w:rPr>
        <w:tab/>
      </w:r>
      <w:r w:rsidRPr="00126D76">
        <w:rPr>
          <w:rFonts w:ascii="Calibri" w:hAnsi="Calibri" w:cs="Calibri"/>
          <w:sz w:val="20"/>
          <w:szCs w:val="20"/>
        </w:rPr>
        <w:tab/>
      </w:r>
      <w:r w:rsidRPr="00126D76">
        <w:rPr>
          <w:rFonts w:ascii="Calibri" w:hAnsi="Calibri" w:cs="Calibri"/>
          <w:sz w:val="20"/>
          <w:szCs w:val="20"/>
        </w:rPr>
        <w:tab/>
        <w:t>…………………………………………………………………………………</w:t>
      </w:r>
    </w:p>
    <w:p w14:paraId="26963F3B" w14:textId="77777777" w:rsidR="00126D76" w:rsidRPr="00126D76" w:rsidRDefault="00126D76" w:rsidP="00126D76">
      <w:pPr>
        <w:contextualSpacing/>
        <w:rPr>
          <w:rFonts w:ascii="Calibri" w:hAnsi="Calibri" w:cs="Calibri"/>
          <w:sz w:val="20"/>
          <w:szCs w:val="20"/>
        </w:rPr>
      </w:pPr>
    </w:p>
    <w:p w14:paraId="6AEF8953" w14:textId="17DF3252" w:rsidR="005B14A8" w:rsidRPr="00126D76" w:rsidRDefault="00126D76">
      <w:pPr>
        <w:contextualSpacing/>
        <w:rPr>
          <w:rFonts w:ascii="Calibri" w:hAnsi="Calibri" w:cs="Calibri"/>
          <w:sz w:val="20"/>
          <w:szCs w:val="20"/>
        </w:rPr>
      </w:pPr>
      <w:r w:rsidRPr="00126D76">
        <w:rPr>
          <w:rFonts w:ascii="Calibri" w:hAnsi="Calibri" w:cs="Calibri"/>
          <w:sz w:val="20"/>
          <w:szCs w:val="20"/>
        </w:rPr>
        <w:t>Ondertekening:</w:t>
      </w:r>
      <w:r w:rsidRPr="00126D76">
        <w:rPr>
          <w:rFonts w:ascii="Calibri" w:hAnsi="Calibri" w:cs="Calibri"/>
          <w:sz w:val="20"/>
          <w:szCs w:val="20"/>
        </w:rPr>
        <w:tab/>
      </w:r>
      <w:r w:rsidRPr="00126D76">
        <w:rPr>
          <w:rFonts w:ascii="Calibri" w:hAnsi="Calibri" w:cs="Calibri"/>
          <w:sz w:val="20"/>
          <w:szCs w:val="20"/>
        </w:rPr>
        <w:tab/>
        <w:t>…………………………………………………………………………………</w:t>
      </w:r>
    </w:p>
    <w:sectPr w:rsidR="005B14A8" w:rsidRPr="00126D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76"/>
    <w:rsid w:val="00126D76"/>
    <w:rsid w:val="00225B51"/>
    <w:rsid w:val="00556B83"/>
    <w:rsid w:val="005B14A8"/>
    <w:rsid w:val="007B6F67"/>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9E32"/>
  <w15:chartTrackingRefBased/>
  <w15:docId w15:val="{2605CEC7-DC9A-4920-A511-0950DE83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D76"/>
    <w:pPr>
      <w:spacing w:after="0" w:line="240" w:lineRule="auto"/>
    </w:pPr>
    <w:rPr>
      <w:sz w:val="24"/>
      <w:szCs w:val="24"/>
    </w:rPr>
  </w:style>
  <w:style w:type="paragraph" w:styleId="Kop1">
    <w:name w:val="heading 1"/>
    <w:basedOn w:val="Standaard"/>
    <w:next w:val="Standaard"/>
    <w:link w:val="Kop1Char"/>
    <w:qFormat/>
    <w:rsid w:val="00126D7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6D7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6D76"/>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6D76"/>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126D76"/>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126D76"/>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126D76"/>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126D76"/>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126D76"/>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26D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6D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6D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6D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6D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6D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6D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6D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6D76"/>
    <w:rPr>
      <w:rFonts w:eastAsiaTheme="majorEastAsia" w:cstheme="majorBidi"/>
      <w:color w:val="272727" w:themeColor="text1" w:themeTint="D8"/>
    </w:rPr>
  </w:style>
  <w:style w:type="paragraph" w:styleId="Titel">
    <w:name w:val="Title"/>
    <w:basedOn w:val="Standaard"/>
    <w:next w:val="Standaard"/>
    <w:link w:val="TitelChar"/>
    <w:uiPriority w:val="10"/>
    <w:qFormat/>
    <w:rsid w:val="00126D7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6D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6D76"/>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6D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6D76"/>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126D76"/>
    <w:rPr>
      <w:i/>
      <w:iCs/>
      <w:color w:val="404040" w:themeColor="text1" w:themeTint="BF"/>
    </w:rPr>
  </w:style>
  <w:style w:type="paragraph" w:styleId="Lijstalinea">
    <w:name w:val="List Paragraph"/>
    <w:basedOn w:val="Standaard"/>
    <w:uiPriority w:val="34"/>
    <w:qFormat/>
    <w:rsid w:val="00126D76"/>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126D76"/>
    <w:rPr>
      <w:i/>
      <w:iCs/>
      <w:color w:val="0F4761" w:themeColor="accent1" w:themeShade="BF"/>
    </w:rPr>
  </w:style>
  <w:style w:type="paragraph" w:styleId="Duidelijkcitaat">
    <w:name w:val="Intense Quote"/>
    <w:basedOn w:val="Standaard"/>
    <w:next w:val="Standaard"/>
    <w:link w:val="DuidelijkcitaatChar"/>
    <w:uiPriority w:val="30"/>
    <w:qFormat/>
    <w:rsid w:val="00126D7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126D76"/>
    <w:rPr>
      <w:i/>
      <w:iCs/>
      <w:color w:val="0F4761" w:themeColor="accent1" w:themeShade="BF"/>
    </w:rPr>
  </w:style>
  <w:style w:type="character" w:styleId="Intensieveverwijzing">
    <w:name w:val="Intense Reference"/>
    <w:basedOn w:val="Standaardalinea-lettertype"/>
    <w:uiPriority w:val="32"/>
    <w:qFormat/>
    <w:rsid w:val="00126D76"/>
    <w:rPr>
      <w:b/>
      <w:bCs/>
      <w:smallCaps/>
      <w:color w:val="0F4761" w:themeColor="accent1" w:themeShade="BF"/>
      <w:spacing w:val="5"/>
    </w:rPr>
  </w:style>
  <w:style w:type="table" w:styleId="Tabelraster">
    <w:name w:val="Table Grid"/>
    <w:basedOn w:val="Standaardtabel"/>
    <w:uiPriority w:val="59"/>
    <w:rsid w:val="00126D76"/>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2039</Characters>
  <Application>Microsoft Office Word</Application>
  <DocSecurity>0</DocSecurity>
  <Lines>72</Lines>
  <Paragraphs>31</Paragraphs>
  <ScaleCrop>false</ScaleCrop>
  <Company>Inkoopbureau West-Brabant</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2025-10-09T07:10:00Z</dcterms:created>
  <dcterms:modified xsi:type="dcterms:W3CDTF">2025-10-09T07:11:00Z</dcterms:modified>
</cp:coreProperties>
</file>