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0F31" w14:textId="77777777" w:rsidR="00125CBF" w:rsidRPr="00BA145F" w:rsidRDefault="006C6B71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4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14:paraId="672A6659" w14:textId="77777777" w:rsidR="00125CBF" w:rsidRDefault="00125CBF" w:rsidP="00125CBF">
      <w:pPr>
        <w:pStyle w:val="MediumGrid21"/>
        <w:spacing w:line="320" w:lineRule="exact"/>
      </w:pPr>
    </w:p>
    <w:p w14:paraId="37CC7F17" w14:textId="77777777" w:rsidR="00125CBF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6E273762" w14:textId="77777777" w:rsidR="00E661B6" w:rsidRDefault="00E661B6" w:rsidP="00125CBF">
      <w:pPr>
        <w:pStyle w:val="MediumGrid21"/>
        <w:spacing w:line="320" w:lineRule="exact"/>
        <w:rPr>
          <w:rFonts w:ascii="Arial" w:hAnsi="Arial" w:cs="Arial"/>
        </w:rPr>
      </w:pPr>
    </w:p>
    <w:p w14:paraId="122048EE" w14:textId="77777777" w:rsidR="00E661B6" w:rsidRDefault="00E661B6" w:rsidP="00E661B6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14:paraId="572B978D" w14:textId="77777777" w:rsidR="00E661B6" w:rsidRDefault="00E661B6" w:rsidP="00125CBF">
      <w:pPr>
        <w:pStyle w:val="MediumGrid21"/>
        <w:spacing w:line="320" w:lineRule="exact"/>
        <w:rPr>
          <w:rFonts w:ascii="Arial" w:hAnsi="Arial" w:cs="Arial"/>
        </w:rPr>
      </w:pPr>
    </w:p>
    <w:p w14:paraId="4A8633AC" w14:textId="77777777" w:rsidR="00E661B6" w:rsidRDefault="00E661B6" w:rsidP="00125CBF">
      <w:pPr>
        <w:pStyle w:val="MediumGrid21"/>
        <w:spacing w:line="320" w:lineRule="exact"/>
        <w:rPr>
          <w:rFonts w:ascii="Arial" w:hAnsi="Arial" w:cs="Arial"/>
        </w:rPr>
      </w:pPr>
    </w:p>
    <w:p w14:paraId="5AAF4CC0" w14:textId="77777777" w:rsidR="00E661B6" w:rsidRPr="00123F3C" w:rsidRDefault="00E661B6" w:rsidP="00125CBF">
      <w:pPr>
        <w:pStyle w:val="MediumGrid21"/>
        <w:spacing w:line="320" w:lineRule="exact"/>
        <w:rPr>
          <w:rFonts w:ascii="Arial" w:hAnsi="Arial" w:cs="Arial"/>
        </w:rPr>
      </w:pPr>
    </w:p>
    <w:p w14:paraId="0A37501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398F994" w14:textId="77777777" w:rsidR="00E661B6" w:rsidRDefault="00E661B6" w:rsidP="007727A2">
      <w:pPr>
        <w:pStyle w:val="ColorfulList-Accent11"/>
        <w:ind w:left="0"/>
      </w:pPr>
    </w:p>
    <w:p w14:paraId="07926D0C" w14:textId="77777777" w:rsidR="00E661B6" w:rsidRDefault="00E661B6" w:rsidP="007727A2">
      <w:pPr>
        <w:pStyle w:val="ColorfulList-Accent11"/>
        <w:ind w:left="0"/>
      </w:pPr>
    </w:p>
    <w:p w14:paraId="5DAB6C7B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2EB378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A05A80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D0B940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2F9FAB8D" w14:textId="77777777" w:rsidTr="19F6F2E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8CCE4"/>
          </w:tcPr>
          <w:p w14:paraId="71D9910A" w14:textId="7CA615FE" w:rsidR="00125CBF" w:rsidRPr="00E7758A" w:rsidRDefault="006C6B71" w:rsidP="19F6F2EF">
            <w:pPr>
              <w:spacing w:before="240" w:after="240"/>
              <w:rPr>
                <w:rFonts w:eastAsia="Arial"/>
                <w:color w:val="FF0000"/>
                <w:highlight w:val="yellow"/>
              </w:rPr>
            </w:pPr>
            <w:r>
              <w:t xml:space="preserve">Kerncompetentie 1: </w:t>
            </w:r>
            <w:r w:rsidR="37CB9F37" w:rsidRPr="001F1684">
              <w:rPr>
                <w:rFonts w:eastAsia="Arial"/>
              </w:rPr>
              <w:t>Technische expertise in high-end confocale microscopie. De leverancier heeft aantoonbare ervaring met de levering en installatie van high-end laser scanning confocale microscopen bij meerdere academische onderzoeksinstellingen.</w:t>
            </w:r>
            <w:r w:rsidR="37CB9F37" w:rsidRPr="19F6F2EF">
              <w:rPr>
                <w:rFonts w:eastAsia="Arial"/>
              </w:rPr>
              <w:t xml:space="preserve"> </w:t>
            </w:r>
          </w:p>
        </w:tc>
      </w:tr>
      <w:tr w:rsidR="00C2265A" w14:paraId="1CF64125" w14:textId="77777777" w:rsidTr="19F6F2EF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60183DC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0E27B00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D8A3651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984A9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0061E4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217079F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81BD6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4EAFD9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1FD2B6E" w14:textId="77777777" w:rsidTr="19F6F2E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DDEEB4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B94D5A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27EB4E6" w14:textId="77777777" w:rsidTr="19F6F2E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74B137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DEEC66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01516E5" w14:textId="77777777" w:rsidTr="19F6F2E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BBD9D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656B9AB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C3D09AD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EFDC6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5FB081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49F31CB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312826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2486C0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8158DC1" w14:textId="77777777" w:rsidTr="19F6F2E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F0239B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101652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599EF25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3EBD3F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B99056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0AC64ECB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B765B6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1299C43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426805E2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852ACE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4DDBEF0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2B70352D" w14:textId="77777777" w:rsidTr="19F6F2E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4592C2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461D77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3CF2D8B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FB7827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C3994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562CB0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4CE0A41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2EBF3C5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D98A12B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2946DB82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997CC1D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10FFD37" w14:textId="77777777"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6B699379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3FE9F23F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72F646" w14:textId="77777777"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08CE6F91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1CDCEAD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BB9E253" w14:textId="77777777"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9AD8C9C" w14:textId="77777777" w:rsidR="00E661B6" w:rsidRDefault="00E661B6" w:rsidP="00125CBF">
      <w:pPr>
        <w:rPr>
          <w:snapToGrid w:val="0"/>
        </w:rPr>
      </w:pPr>
    </w:p>
    <w:p w14:paraId="7775BAE3" w14:textId="77777777" w:rsidR="00E661B6" w:rsidRDefault="00E661B6" w:rsidP="00125CBF">
      <w:pPr>
        <w:rPr>
          <w:snapToGrid w:val="0"/>
        </w:rPr>
      </w:pPr>
    </w:p>
    <w:p w14:paraId="71BB6863" w14:textId="11F8237A"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14:paraId="23DE523C" w14:textId="77777777"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14:paraId="468E9CB3" w14:textId="77777777" w:rsidTr="00125CBF">
        <w:tc>
          <w:tcPr>
            <w:tcW w:w="2268" w:type="dxa"/>
            <w:shd w:val="clear" w:color="auto" w:fill="E6E6E6"/>
          </w:tcPr>
          <w:p w14:paraId="33FB088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lastRenderedPageBreak/>
              <w:t>Naam</w:t>
            </w:r>
          </w:p>
        </w:tc>
        <w:tc>
          <w:tcPr>
            <w:tcW w:w="6265" w:type="dxa"/>
            <w:shd w:val="clear" w:color="auto" w:fill="auto"/>
          </w:tcPr>
          <w:p w14:paraId="52E56223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350D7252" w14:textId="77777777" w:rsidTr="00125CBF">
        <w:tc>
          <w:tcPr>
            <w:tcW w:w="2268" w:type="dxa"/>
            <w:shd w:val="clear" w:color="auto" w:fill="E6E6E6"/>
          </w:tcPr>
          <w:p w14:paraId="7609C92E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14:paraId="07547A0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C3E773A" w14:textId="77777777" w:rsidTr="00125CBF">
        <w:trPr>
          <w:trHeight w:val="297"/>
        </w:trPr>
        <w:tc>
          <w:tcPr>
            <w:tcW w:w="2268" w:type="dxa"/>
            <w:shd w:val="clear" w:color="auto" w:fill="E6E6E6"/>
          </w:tcPr>
          <w:p w14:paraId="3793914D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14:paraId="5043CB0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2F2403EB" w14:textId="77777777" w:rsidTr="00125CBF">
        <w:tc>
          <w:tcPr>
            <w:tcW w:w="2268" w:type="dxa"/>
            <w:shd w:val="clear" w:color="auto" w:fill="E6E6E6"/>
          </w:tcPr>
          <w:p w14:paraId="59E6FE8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14:paraId="0745931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14:paraId="6537F28F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14:paraId="6488F925" w14:textId="77777777" w:rsidTr="00125CBF">
        <w:tc>
          <w:tcPr>
            <w:tcW w:w="2268" w:type="dxa"/>
            <w:shd w:val="clear" w:color="auto" w:fill="E6E6E6"/>
          </w:tcPr>
          <w:p w14:paraId="79A6E8EB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14:paraId="6DFB9E2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14:paraId="70DF9E56" w14:textId="77777777" w:rsidR="00125CBF" w:rsidRDefault="00125CBF" w:rsidP="00125CBF">
      <w:pPr>
        <w:pStyle w:val="ColorfulList-Accent11"/>
        <w:rPr>
          <w:snapToGrid w:val="0"/>
        </w:rPr>
      </w:pPr>
    </w:p>
    <w:p w14:paraId="44E871BC" w14:textId="77777777" w:rsidR="00125CBF" w:rsidRDefault="00125CBF" w:rsidP="00125CBF">
      <w:pPr>
        <w:pStyle w:val="ColorfulList-Accent11"/>
        <w:rPr>
          <w:snapToGrid w:val="0"/>
        </w:rPr>
      </w:pPr>
    </w:p>
    <w:p w14:paraId="144A5D23" w14:textId="77777777" w:rsidR="00125CBF" w:rsidRDefault="00125CBF" w:rsidP="00125CBF">
      <w:pPr>
        <w:pStyle w:val="ColorfulList-Accent11"/>
        <w:rPr>
          <w:snapToGrid w:val="0"/>
        </w:rPr>
      </w:pPr>
    </w:p>
    <w:p w14:paraId="738610EB" w14:textId="77777777" w:rsidR="00125CBF" w:rsidRDefault="00125CBF" w:rsidP="00125CBF">
      <w:pPr>
        <w:pStyle w:val="ColorfulList-Accent11"/>
        <w:rPr>
          <w:snapToGrid w:val="0"/>
        </w:rPr>
      </w:pPr>
    </w:p>
    <w:p w14:paraId="637805D2" w14:textId="77777777" w:rsidR="00125CBF" w:rsidRDefault="00125CBF" w:rsidP="00125CBF">
      <w:pPr>
        <w:pStyle w:val="ColorfulList-Accent11"/>
        <w:rPr>
          <w:snapToGrid w:val="0"/>
        </w:rPr>
      </w:pPr>
    </w:p>
    <w:p w14:paraId="463F29E8" w14:textId="77777777" w:rsidR="00125CBF" w:rsidRDefault="00125CBF" w:rsidP="00125CBF">
      <w:pPr>
        <w:pStyle w:val="ColorfulList-Accent11"/>
        <w:rPr>
          <w:snapToGrid w:val="0"/>
        </w:rPr>
      </w:pPr>
    </w:p>
    <w:p w14:paraId="3B7B4B86" w14:textId="77777777" w:rsidR="00AE33EA" w:rsidRDefault="00AE33EA" w:rsidP="00125CBF">
      <w:pPr>
        <w:pStyle w:val="ColorfulList-Accent11"/>
        <w:rPr>
          <w:snapToGrid w:val="0"/>
        </w:rPr>
      </w:pPr>
    </w:p>
    <w:p w14:paraId="3A0FF5F2" w14:textId="77777777"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9076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2BA226A1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14:paraId="02F2C34E" w14:textId="77777777" w:rsidR="00410BC2" w:rsidRPr="00E31212" w:rsidRDefault="00410BC2" w:rsidP="00125CBF">
    <w:pPr>
      <w:pStyle w:val="Voettekst"/>
    </w:pPr>
  </w:p>
  <w:p w14:paraId="680A4E5D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F1B3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B5B7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66204FF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1D06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30AD66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8359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BF0D7D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138523">
    <w:abstractNumId w:val="11"/>
  </w:num>
  <w:num w:numId="2" w16cid:durableId="118033551">
    <w:abstractNumId w:val="20"/>
  </w:num>
  <w:num w:numId="3" w16cid:durableId="1631548906">
    <w:abstractNumId w:val="22"/>
  </w:num>
  <w:num w:numId="4" w16cid:durableId="922640644">
    <w:abstractNumId w:val="10"/>
  </w:num>
  <w:num w:numId="5" w16cid:durableId="988052400">
    <w:abstractNumId w:val="25"/>
  </w:num>
  <w:num w:numId="6" w16cid:durableId="1828595900">
    <w:abstractNumId w:val="21"/>
  </w:num>
  <w:num w:numId="7" w16cid:durableId="749279720">
    <w:abstractNumId w:val="24"/>
  </w:num>
  <w:num w:numId="8" w16cid:durableId="495728254">
    <w:abstractNumId w:val="13"/>
  </w:num>
  <w:num w:numId="9" w16cid:durableId="51976224">
    <w:abstractNumId w:val="14"/>
  </w:num>
  <w:num w:numId="10" w16cid:durableId="798451337">
    <w:abstractNumId w:val="16"/>
  </w:num>
  <w:num w:numId="11" w16cid:durableId="1403719559">
    <w:abstractNumId w:val="9"/>
  </w:num>
  <w:num w:numId="12" w16cid:durableId="1941637996">
    <w:abstractNumId w:val="7"/>
  </w:num>
  <w:num w:numId="13" w16cid:durableId="1467696521">
    <w:abstractNumId w:val="6"/>
  </w:num>
  <w:num w:numId="14" w16cid:durableId="577982875">
    <w:abstractNumId w:val="5"/>
  </w:num>
  <w:num w:numId="15" w16cid:durableId="2051607482">
    <w:abstractNumId w:val="4"/>
  </w:num>
  <w:num w:numId="16" w16cid:durableId="1861505442">
    <w:abstractNumId w:val="8"/>
  </w:num>
  <w:num w:numId="17" w16cid:durableId="813372628">
    <w:abstractNumId w:val="3"/>
  </w:num>
  <w:num w:numId="18" w16cid:durableId="762998487">
    <w:abstractNumId w:val="2"/>
  </w:num>
  <w:num w:numId="19" w16cid:durableId="13775021">
    <w:abstractNumId w:val="1"/>
  </w:num>
  <w:num w:numId="20" w16cid:durableId="1755131435">
    <w:abstractNumId w:val="0"/>
  </w:num>
  <w:num w:numId="21" w16cid:durableId="427583599">
    <w:abstractNumId w:val="23"/>
  </w:num>
  <w:num w:numId="22" w16cid:durableId="1544246849">
    <w:abstractNumId w:val="17"/>
  </w:num>
  <w:num w:numId="23" w16cid:durableId="1687243992">
    <w:abstractNumId w:val="12"/>
  </w:num>
  <w:num w:numId="24" w16cid:durableId="1958179901">
    <w:abstractNumId w:val="19"/>
  </w:num>
  <w:num w:numId="25" w16cid:durableId="1596280474">
    <w:abstractNumId w:val="15"/>
  </w:num>
  <w:num w:numId="26" w16cid:durableId="8004218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1684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018F2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099A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57C54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661B6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10608AA"/>
    <w:rsid w:val="16FA816F"/>
    <w:rsid w:val="19F6F2EF"/>
    <w:rsid w:val="1DD1A25B"/>
    <w:rsid w:val="37CB9F37"/>
    <w:rsid w:val="6246F291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CAEFEF9C9A44081765BF57F96721A" ma:contentTypeVersion="3" ma:contentTypeDescription="Een nieuw document maken." ma:contentTypeScope="" ma:versionID="80db9583c3594210d23c1470c8c606a6">
  <xsd:schema xmlns:xsd="http://www.w3.org/2001/XMLSchema" xmlns:xs="http://www.w3.org/2001/XMLSchema" xmlns:p="http://schemas.microsoft.com/office/2006/metadata/properties" xmlns:ns2="4f8c7caf-aaf7-4d13-a6f3-e2e57ddb1efe" targetNamespace="http://schemas.microsoft.com/office/2006/metadata/properties" ma:root="true" ma:fieldsID="4aac564537701dbbeba6ea2e0eb3cda2" ns2:_="">
    <xsd:import namespace="4f8c7caf-aaf7-4d13-a6f3-e2e57ddb1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c7caf-aaf7-4d13-a6f3-e2e57ddb1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5FA43-40D7-465E-9783-4299A1B413C1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4f8c7caf-aaf7-4d13-a6f3-e2e57ddb1ef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DA479D-F0E3-4CB5-A77F-8B4CDCCB6E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C39C3-2671-415B-A2D5-1698846EE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c7caf-aaf7-4d13-a6f3-e2e57ddb1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1083</Characters>
  <Application>Microsoft Office Word</Application>
  <DocSecurity>0</DocSecurity>
  <Lines>9</Lines>
  <Paragraphs>2</Paragraphs>
  <ScaleCrop>false</ScaleCrop>
  <Company>Eneco Energie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2</cp:revision>
  <cp:lastPrinted>2014-09-10T13:12:00Z</cp:lastPrinted>
  <dcterms:created xsi:type="dcterms:W3CDTF">2025-12-15T12:31:00Z</dcterms:created>
  <dcterms:modified xsi:type="dcterms:W3CDTF">2025-12-15T12:31:00Z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0x010100ECDCAEFEF9C9A44081765BF57F96721A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