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8E1B" w14:textId="77777777" w:rsidR="00620B4E" w:rsidRPr="00C622AA" w:rsidRDefault="00620B4E" w:rsidP="009025B7">
      <w:pPr>
        <w:pStyle w:val="Plattetekst"/>
        <w:spacing w:before="101"/>
      </w:pPr>
      <w:r w:rsidRPr="00C622AA">
        <w:t>Ondergetekende,</w:t>
      </w:r>
    </w:p>
    <w:tbl>
      <w:tblPr>
        <w:tblStyle w:val="TableNormal"/>
        <w:tblW w:w="787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5063"/>
      </w:tblGrid>
      <w:tr w:rsidR="00620B4E" w:rsidRPr="00C622AA" w14:paraId="04CC373D" w14:textId="77777777" w:rsidTr="00C622AA">
        <w:trPr>
          <w:trHeight w:hRule="exact" w:val="288"/>
        </w:trPr>
        <w:tc>
          <w:tcPr>
            <w:tcW w:w="2809" w:type="dxa"/>
          </w:tcPr>
          <w:p w14:paraId="01576E9D" w14:textId="77777777" w:rsidR="00620B4E" w:rsidRPr="00C622AA" w:rsidRDefault="00620B4E" w:rsidP="00AE3777">
            <w:pPr>
              <w:pStyle w:val="TableParagraph"/>
              <w:spacing w:before="86"/>
              <w:rPr>
                <w:sz w:val="16"/>
              </w:rPr>
            </w:pPr>
            <w:r w:rsidRPr="00C622AA">
              <w:rPr>
                <w:sz w:val="16"/>
              </w:rPr>
              <w:t>naam</w:t>
            </w:r>
          </w:p>
        </w:tc>
        <w:tc>
          <w:tcPr>
            <w:tcW w:w="5063" w:type="dxa"/>
          </w:tcPr>
          <w:p w14:paraId="123B377B" w14:textId="77777777" w:rsidR="00620B4E" w:rsidRPr="00C622AA" w:rsidRDefault="00620B4E" w:rsidP="00AE3777">
            <w:pPr>
              <w:rPr>
                <w:rFonts w:ascii="Verdana" w:hAnsi="Verdana"/>
              </w:rPr>
            </w:pPr>
          </w:p>
        </w:tc>
      </w:tr>
      <w:tr w:rsidR="00620B4E" w:rsidRPr="00C622AA" w14:paraId="74B25A2D" w14:textId="77777777" w:rsidTr="00C622AA">
        <w:trPr>
          <w:trHeight w:hRule="exact" w:val="290"/>
        </w:trPr>
        <w:tc>
          <w:tcPr>
            <w:tcW w:w="2809" w:type="dxa"/>
          </w:tcPr>
          <w:p w14:paraId="296FDE10" w14:textId="77777777" w:rsidR="00620B4E" w:rsidRPr="00C622AA" w:rsidRDefault="00620B4E" w:rsidP="00AE3777">
            <w:pPr>
              <w:pStyle w:val="TableParagraph"/>
              <w:spacing w:before="88"/>
              <w:rPr>
                <w:sz w:val="16"/>
              </w:rPr>
            </w:pPr>
            <w:proofErr w:type="spellStart"/>
            <w:r w:rsidRPr="00C622AA">
              <w:rPr>
                <w:sz w:val="16"/>
              </w:rPr>
              <w:t>geboortedatum</w:t>
            </w:r>
            <w:proofErr w:type="spellEnd"/>
          </w:p>
        </w:tc>
        <w:tc>
          <w:tcPr>
            <w:tcW w:w="5063" w:type="dxa"/>
          </w:tcPr>
          <w:p w14:paraId="43A6E52A" w14:textId="77777777" w:rsidR="00620B4E" w:rsidRPr="00C622AA" w:rsidRDefault="00620B4E" w:rsidP="00AE3777">
            <w:pPr>
              <w:rPr>
                <w:rFonts w:ascii="Verdana" w:hAnsi="Verdana"/>
              </w:rPr>
            </w:pPr>
          </w:p>
        </w:tc>
      </w:tr>
      <w:tr w:rsidR="00620B4E" w:rsidRPr="00C622AA" w14:paraId="50291002" w14:textId="77777777" w:rsidTr="00C622AA">
        <w:trPr>
          <w:trHeight w:hRule="exact" w:val="290"/>
        </w:trPr>
        <w:tc>
          <w:tcPr>
            <w:tcW w:w="2809" w:type="dxa"/>
          </w:tcPr>
          <w:p w14:paraId="793A77AA" w14:textId="77777777" w:rsidR="00620B4E" w:rsidRPr="00C622AA" w:rsidRDefault="00620B4E" w:rsidP="00AE3777">
            <w:pPr>
              <w:pStyle w:val="TableParagraph"/>
              <w:spacing w:before="86"/>
              <w:rPr>
                <w:sz w:val="16"/>
              </w:rPr>
            </w:pPr>
            <w:proofErr w:type="spellStart"/>
            <w:r w:rsidRPr="00C622AA">
              <w:rPr>
                <w:sz w:val="16"/>
              </w:rPr>
              <w:t>geboorteplaats</w:t>
            </w:r>
            <w:proofErr w:type="spellEnd"/>
          </w:p>
        </w:tc>
        <w:tc>
          <w:tcPr>
            <w:tcW w:w="5063" w:type="dxa"/>
          </w:tcPr>
          <w:p w14:paraId="530DB6C2" w14:textId="77777777" w:rsidR="00620B4E" w:rsidRPr="00C622AA" w:rsidRDefault="00620B4E" w:rsidP="00AE3777">
            <w:pPr>
              <w:rPr>
                <w:rFonts w:ascii="Verdana" w:hAnsi="Verdana"/>
              </w:rPr>
            </w:pPr>
          </w:p>
        </w:tc>
      </w:tr>
      <w:tr w:rsidR="00620B4E" w:rsidRPr="00C622AA" w14:paraId="3E748698" w14:textId="77777777" w:rsidTr="00C622AA">
        <w:trPr>
          <w:trHeight w:hRule="exact" w:val="290"/>
        </w:trPr>
        <w:tc>
          <w:tcPr>
            <w:tcW w:w="2809" w:type="dxa"/>
          </w:tcPr>
          <w:p w14:paraId="52580D45" w14:textId="77777777" w:rsidR="00620B4E" w:rsidRPr="00C622AA" w:rsidRDefault="00C622AA" w:rsidP="00AE3777">
            <w:pPr>
              <w:pStyle w:val="TableParagraph"/>
              <w:spacing w:before="86"/>
              <w:rPr>
                <w:sz w:val="16"/>
              </w:rPr>
            </w:pPr>
            <w:r w:rsidRPr="00C622AA">
              <w:rPr>
                <w:sz w:val="16"/>
              </w:rPr>
              <w:t>A</w:t>
            </w:r>
            <w:r w:rsidR="00620B4E" w:rsidRPr="00C622AA">
              <w:rPr>
                <w:sz w:val="16"/>
              </w:rPr>
              <w:t>dres</w:t>
            </w:r>
            <w:r>
              <w:rPr>
                <w:sz w:val="16"/>
              </w:rPr>
              <w:t>, p</w:t>
            </w:r>
            <w:r w:rsidRPr="00C622AA">
              <w:rPr>
                <w:sz w:val="16"/>
              </w:rPr>
              <w:t xml:space="preserve">ostcode </w:t>
            </w:r>
            <w:proofErr w:type="spellStart"/>
            <w:r w:rsidRPr="00C622AA">
              <w:rPr>
                <w:sz w:val="16"/>
              </w:rPr>
              <w:t>en</w:t>
            </w:r>
            <w:proofErr w:type="spellEnd"/>
            <w:r w:rsidRPr="00C622AA">
              <w:rPr>
                <w:sz w:val="16"/>
              </w:rPr>
              <w:t xml:space="preserve"> </w:t>
            </w:r>
            <w:proofErr w:type="spellStart"/>
            <w:r w:rsidRPr="00C622AA">
              <w:rPr>
                <w:sz w:val="16"/>
              </w:rPr>
              <w:t>woonplaats</w:t>
            </w:r>
            <w:proofErr w:type="spellEnd"/>
          </w:p>
        </w:tc>
        <w:tc>
          <w:tcPr>
            <w:tcW w:w="5063" w:type="dxa"/>
          </w:tcPr>
          <w:p w14:paraId="1701E32A" w14:textId="77777777" w:rsidR="00620B4E" w:rsidRPr="00C622AA" w:rsidRDefault="00620B4E" w:rsidP="00AE3777">
            <w:pPr>
              <w:rPr>
                <w:rFonts w:ascii="Verdana" w:hAnsi="Verdana"/>
              </w:rPr>
            </w:pPr>
          </w:p>
        </w:tc>
      </w:tr>
      <w:tr w:rsidR="00620B4E" w:rsidRPr="00C622AA" w14:paraId="4A74E5E5" w14:textId="77777777" w:rsidTr="00C622AA">
        <w:trPr>
          <w:trHeight w:hRule="exact" w:val="288"/>
        </w:trPr>
        <w:tc>
          <w:tcPr>
            <w:tcW w:w="2809" w:type="dxa"/>
          </w:tcPr>
          <w:p w14:paraId="175C41E0" w14:textId="77777777" w:rsidR="00620B4E" w:rsidRPr="00C622AA" w:rsidRDefault="00C622AA" w:rsidP="00AE3777">
            <w:pPr>
              <w:pStyle w:val="TableParagraph"/>
              <w:spacing w:before="86"/>
              <w:rPr>
                <w:sz w:val="16"/>
              </w:rPr>
            </w:pPr>
            <w:proofErr w:type="spellStart"/>
            <w:r>
              <w:rPr>
                <w:sz w:val="16"/>
              </w:rPr>
              <w:t>functie</w:t>
            </w:r>
            <w:proofErr w:type="spellEnd"/>
          </w:p>
        </w:tc>
        <w:tc>
          <w:tcPr>
            <w:tcW w:w="5063" w:type="dxa"/>
          </w:tcPr>
          <w:p w14:paraId="4957DAE2" w14:textId="77777777" w:rsidR="00620B4E" w:rsidRPr="00C622AA" w:rsidRDefault="00620B4E" w:rsidP="00AE3777">
            <w:pPr>
              <w:rPr>
                <w:rFonts w:ascii="Verdana" w:hAnsi="Verdana"/>
              </w:rPr>
            </w:pPr>
          </w:p>
        </w:tc>
      </w:tr>
      <w:tr w:rsidR="00620B4E" w:rsidRPr="00C622AA" w14:paraId="0CC42A5D" w14:textId="77777777" w:rsidTr="00C622AA">
        <w:trPr>
          <w:trHeight w:hRule="exact" w:val="290"/>
        </w:trPr>
        <w:tc>
          <w:tcPr>
            <w:tcW w:w="2809" w:type="dxa"/>
          </w:tcPr>
          <w:p w14:paraId="01A45B36" w14:textId="77777777" w:rsidR="00620B4E" w:rsidRPr="00C622AA" w:rsidRDefault="00620B4E" w:rsidP="00AE3777">
            <w:pPr>
              <w:pStyle w:val="TableParagraph"/>
              <w:spacing w:before="88"/>
              <w:rPr>
                <w:sz w:val="16"/>
              </w:rPr>
            </w:pPr>
            <w:proofErr w:type="spellStart"/>
            <w:r w:rsidRPr="00C622AA">
              <w:rPr>
                <w:sz w:val="16"/>
              </w:rPr>
              <w:t>organisatie</w:t>
            </w:r>
            <w:proofErr w:type="spellEnd"/>
            <w:r w:rsidRPr="00C622AA">
              <w:rPr>
                <w:sz w:val="16"/>
              </w:rPr>
              <w:t xml:space="preserve"> van </w:t>
            </w:r>
            <w:proofErr w:type="spellStart"/>
            <w:r w:rsidRPr="00C622AA">
              <w:rPr>
                <w:sz w:val="16"/>
              </w:rPr>
              <w:t>herkomst</w:t>
            </w:r>
            <w:proofErr w:type="spellEnd"/>
          </w:p>
        </w:tc>
        <w:tc>
          <w:tcPr>
            <w:tcW w:w="5063" w:type="dxa"/>
          </w:tcPr>
          <w:p w14:paraId="194BD201" w14:textId="77777777" w:rsidR="00620B4E" w:rsidRPr="00C622AA" w:rsidRDefault="00620B4E" w:rsidP="00AE3777">
            <w:pPr>
              <w:rPr>
                <w:rFonts w:ascii="Verdana" w:hAnsi="Verdana"/>
              </w:rPr>
            </w:pPr>
          </w:p>
        </w:tc>
      </w:tr>
    </w:tbl>
    <w:p w14:paraId="5C99E107" w14:textId="77777777" w:rsidR="00620B4E" w:rsidRPr="00C622AA" w:rsidRDefault="00620B4E" w:rsidP="007804B2">
      <w:pPr>
        <w:pStyle w:val="Plattetekst"/>
        <w:spacing w:before="86"/>
        <w:ind w:left="229"/>
      </w:pPr>
      <w:proofErr w:type="gramStart"/>
      <w:r w:rsidRPr="00C622AA">
        <w:t>verklaart</w:t>
      </w:r>
      <w:proofErr w:type="gramEnd"/>
      <w:r w:rsidRPr="00C622AA">
        <w:t xml:space="preserve"> hierbij</w:t>
      </w:r>
    </w:p>
    <w:p w14:paraId="165AA452" w14:textId="77777777" w:rsidR="00620B4E" w:rsidRPr="007804B2" w:rsidRDefault="00620B4E" w:rsidP="007804B2">
      <w:pPr>
        <w:pStyle w:val="Lijstalinea"/>
        <w:widowControl w:val="0"/>
        <w:numPr>
          <w:ilvl w:val="0"/>
          <w:numId w:val="17"/>
        </w:numPr>
        <w:tabs>
          <w:tab w:val="left" w:pos="513"/>
        </w:tabs>
        <w:autoSpaceDE w:val="0"/>
        <w:autoSpaceDN w:val="0"/>
        <w:spacing w:before="86" w:line="240" w:lineRule="auto"/>
        <w:ind w:right="1541"/>
        <w:jc w:val="both"/>
        <w:rPr>
          <w:rFonts w:ascii="Verdana" w:hAnsi="Verdana"/>
          <w:sz w:val="16"/>
        </w:rPr>
      </w:pPr>
      <w:proofErr w:type="gramStart"/>
      <w:r w:rsidRPr="007804B2">
        <w:rPr>
          <w:rFonts w:ascii="Verdana" w:hAnsi="Verdana"/>
          <w:sz w:val="16"/>
        </w:rPr>
        <w:t>dat</w:t>
      </w:r>
      <w:proofErr w:type="gramEnd"/>
      <w:r w:rsidRPr="007804B2">
        <w:rPr>
          <w:rFonts w:ascii="Verdana" w:hAnsi="Verdana"/>
          <w:sz w:val="16"/>
        </w:rPr>
        <w:t xml:space="preserve"> hij/zij op de hoogte is gesteld van de verplichting tot geheimhouding van de vertrouwelijke gegevens van </w:t>
      </w:r>
      <w:r w:rsidR="009025B7" w:rsidRPr="007804B2">
        <w:rPr>
          <w:rFonts w:ascii="Verdana" w:hAnsi="Verdana"/>
          <w:sz w:val="16"/>
        </w:rPr>
        <w:t>het</w:t>
      </w:r>
      <w:r w:rsidR="007804B2" w:rsidRPr="007804B2">
        <w:rPr>
          <w:rFonts w:ascii="Verdana" w:hAnsi="Verdana"/>
          <w:sz w:val="16"/>
        </w:rPr>
        <w:t xml:space="preserve"> </w:t>
      </w:r>
      <w:r w:rsidRPr="007804B2">
        <w:rPr>
          <w:rFonts w:ascii="Verdana" w:hAnsi="Verdana"/>
          <w:sz w:val="16"/>
        </w:rPr>
        <w:t xml:space="preserve">ministerie van </w:t>
      </w:r>
      <w:r w:rsidR="009025B7" w:rsidRPr="007804B2">
        <w:rPr>
          <w:rFonts w:ascii="Verdana" w:hAnsi="Verdana"/>
          <w:sz w:val="16"/>
        </w:rPr>
        <w:t>Binnenlandse Zaken en Koninkrijksrelaties</w:t>
      </w:r>
      <w:r w:rsidRPr="007804B2">
        <w:rPr>
          <w:rFonts w:ascii="Verdana" w:hAnsi="Verdana"/>
          <w:sz w:val="16"/>
        </w:rPr>
        <w:t xml:space="preserve"> die</w:t>
      </w:r>
      <w:r w:rsidR="007804B2" w:rsidRPr="007804B2">
        <w:rPr>
          <w:rFonts w:ascii="Verdana" w:hAnsi="Verdana"/>
          <w:sz w:val="16"/>
        </w:rPr>
        <w:t xml:space="preserve"> </w:t>
      </w:r>
      <w:r w:rsidRPr="007804B2">
        <w:rPr>
          <w:rFonts w:ascii="Verdana" w:hAnsi="Verdana"/>
          <w:sz w:val="16"/>
        </w:rPr>
        <w:t>hem/haar ter kennis (kunnen)</w:t>
      </w:r>
      <w:r w:rsidRPr="007804B2">
        <w:rPr>
          <w:rFonts w:ascii="Verdana" w:hAnsi="Verdana"/>
          <w:spacing w:val="-5"/>
          <w:sz w:val="16"/>
        </w:rPr>
        <w:t xml:space="preserve"> </w:t>
      </w:r>
      <w:r w:rsidRPr="007804B2">
        <w:rPr>
          <w:rFonts w:ascii="Verdana" w:hAnsi="Verdana"/>
          <w:sz w:val="16"/>
        </w:rPr>
        <w:t>komen;</w:t>
      </w:r>
    </w:p>
    <w:p w14:paraId="2E5EA69F" w14:textId="77777777" w:rsidR="00620B4E" w:rsidRPr="007804B2" w:rsidRDefault="00620B4E" w:rsidP="007804B2">
      <w:pPr>
        <w:pStyle w:val="Lijstalinea"/>
        <w:widowControl w:val="0"/>
        <w:numPr>
          <w:ilvl w:val="0"/>
          <w:numId w:val="17"/>
        </w:numPr>
        <w:tabs>
          <w:tab w:val="left" w:pos="513"/>
        </w:tabs>
        <w:autoSpaceDE w:val="0"/>
        <w:autoSpaceDN w:val="0"/>
        <w:spacing w:line="240" w:lineRule="auto"/>
        <w:ind w:right="1870"/>
        <w:jc w:val="both"/>
        <w:rPr>
          <w:rFonts w:ascii="Verdana" w:hAnsi="Verdana"/>
          <w:sz w:val="16"/>
        </w:rPr>
      </w:pPr>
      <w:proofErr w:type="gramStart"/>
      <w:r w:rsidRPr="007804B2">
        <w:rPr>
          <w:rFonts w:ascii="Verdana" w:hAnsi="Verdana"/>
          <w:sz w:val="16"/>
        </w:rPr>
        <w:t>dat</w:t>
      </w:r>
      <w:proofErr w:type="gramEnd"/>
      <w:r w:rsidRPr="007804B2">
        <w:rPr>
          <w:rFonts w:ascii="Verdana" w:hAnsi="Verdana"/>
          <w:sz w:val="16"/>
        </w:rPr>
        <w:t xml:space="preserve"> hij/zij belooft de voorschriften, welke zijn of worden gegeven inzake de beveiliging van die gegevens getrouwelijk te zullen</w:t>
      </w:r>
      <w:r w:rsidRPr="007804B2">
        <w:rPr>
          <w:rFonts w:ascii="Verdana" w:hAnsi="Verdana"/>
          <w:spacing w:val="-13"/>
          <w:sz w:val="16"/>
        </w:rPr>
        <w:t xml:space="preserve"> </w:t>
      </w:r>
      <w:r w:rsidRPr="007804B2">
        <w:rPr>
          <w:rFonts w:ascii="Verdana" w:hAnsi="Verdana"/>
          <w:sz w:val="16"/>
        </w:rPr>
        <w:t>nakomen;</w:t>
      </w:r>
    </w:p>
    <w:p w14:paraId="002AEA85" w14:textId="77777777" w:rsidR="00620B4E" w:rsidRPr="007804B2" w:rsidRDefault="00620B4E" w:rsidP="007804B2">
      <w:pPr>
        <w:pStyle w:val="Lijstalinea"/>
        <w:widowControl w:val="0"/>
        <w:numPr>
          <w:ilvl w:val="0"/>
          <w:numId w:val="17"/>
        </w:numPr>
        <w:tabs>
          <w:tab w:val="left" w:pos="513"/>
        </w:tabs>
        <w:autoSpaceDE w:val="0"/>
        <w:autoSpaceDN w:val="0"/>
        <w:spacing w:line="240" w:lineRule="auto"/>
        <w:ind w:right="1916"/>
        <w:jc w:val="both"/>
        <w:rPr>
          <w:rFonts w:ascii="Verdana" w:hAnsi="Verdana"/>
          <w:sz w:val="16"/>
        </w:rPr>
      </w:pPr>
      <w:proofErr w:type="gramStart"/>
      <w:r w:rsidRPr="007804B2">
        <w:rPr>
          <w:rFonts w:ascii="Verdana" w:hAnsi="Verdana"/>
          <w:sz w:val="16"/>
        </w:rPr>
        <w:t>dat</w:t>
      </w:r>
      <w:proofErr w:type="gramEnd"/>
      <w:r w:rsidRPr="007804B2">
        <w:rPr>
          <w:rFonts w:ascii="Verdana" w:hAnsi="Verdana"/>
          <w:sz w:val="16"/>
        </w:rPr>
        <w:t xml:space="preserve"> hij/zij die gegevens niet aan niet-gerechtigden zal onthullen, tenzij hem/haar door het ministerie daartoe schriftelijk toestemming is</w:t>
      </w:r>
      <w:r w:rsidRPr="007804B2">
        <w:rPr>
          <w:rFonts w:ascii="Verdana" w:hAnsi="Verdana"/>
          <w:spacing w:val="-12"/>
          <w:sz w:val="16"/>
        </w:rPr>
        <w:t xml:space="preserve"> </w:t>
      </w:r>
      <w:r w:rsidRPr="007804B2">
        <w:rPr>
          <w:rFonts w:ascii="Verdana" w:hAnsi="Verdana"/>
          <w:sz w:val="16"/>
        </w:rPr>
        <w:t>verleend;</w:t>
      </w:r>
    </w:p>
    <w:p w14:paraId="0973B21B" w14:textId="77777777" w:rsidR="00620B4E" w:rsidRPr="007804B2" w:rsidRDefault="00620B4E" w:rsidP="007804B2">
      <w:pPr>
        <w:pStyle w:val="Lijstalinea"/>
        <w:widowControl w:val="0"/>
        <w:numPr>
          <w:ilvl w:val="0"/>
          <w:numId w:val="17"/>
        </w:numPr>
        <w:tabs>
          <w:tab w:val="left" w:pos="513"/>
        </w:tabs>
        <w:autoSpaceDE w:val="0"/>
        <w:autoSpaceDN w:val="0"/>
        <w:spacing w:before="2" w:line="240" w:lineRule="auto"/>
        <w:ind w:right="2009"/>
        <w:jc w:val="both"/>
        <w:rPr>
          <w:rFonts w:ascii="Verdana" w:hAnsi="Verdana"/>
          <w:sz w:val="16"/>
        </w:rPr>
      </w:pPr>
      <w:proofErr w:type="gramStart"/>
      <w:r w:rsidRPr="007804B2">
        <w:rPr>
          <w:rFonts w:ascii="Verdana" w:hAnsi="Verdana"/>
          <w:sz w:val="16"/>
        </w:rPr>
        <w:t>dat</w:t>
      </w:r>
      <w:proofErr w:type="gramEnd"/>
      <w:r w:rsidRPr="007804B2">
        <w:rPr>
          <w:rFonts w:ascii="Verdana" w:hAnsi="Verdana"/>
          <w:sz w:val="16"/>
        </w:rPr>
        <w:t xml:space="preserve"> hij/zij kennis heeft genomen van de bepalingen in het Wetboek van Strafrecht inzake de geheimhouding, te weten de artikelen 2, 3, 4, 5, 23, 272 en 273 (zie bijlage) en dat hij/zij de betekenis en het belang van die bepalingen heeft</w:t>
      </w:r>
      <w:r w:rsidRPr="007804B2">
        <w:rPr>
          <w:rFonts w:ascii="Verdana" w:hAnsi="Verdana"/>
          <w:spacing w:val="-22"/>
          <w:sz w:val="16"/>
        </w:rPr>
        <w:t xml:space="preserve"> </w:t>
      </w:r>
      <w:r w:rsidRPr="007804B2">
        <w:rPr>
          <w:rFonts w:ascii="Verdana" w:hAnsi="Verdana"/>
          <w:sz w:val="16"/>
        </w:rPr>
        <w:t>begrepen.</w:t>
      </w:r>
    </w:p>
    <w:tbl>
      <w:tblPr>
        <w:tblStyle w:val="TableNormal"/>
        <w:tblW w:w="787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5063"/>
      </w:tblGrid>
      <w:tr w:rsidR="00620B4E" w:rsidRPr="00C622AA" w14:paraId="59CE6873" w14:textId="77777777" w:rsidTr="007804B2">
        <w:trPr>
          <w:trHeight w:hRule="exact" w:val="355"/>
        </w:trPr>
        <w:tc>
          <w:tcPr>
            <w:tcW w:w="2809" w:type="dxa"/>
          </w:tcPr>
          <w:p w14:paraId="36847BB8" w14:textId="77777777" w:rsidR="00620B4E" w:rsidRPr="00C622AA" w:rsidRDefault="00C622AA" w:rsidP="00AE3777">
            <w:pPr>
              <w:pStyle w:val="TableParagraph"/>
              <w:spacing w:before="88"/>
              <w:rPr>
                <w:sz w:val="16"/>
              </w:rPr>
            </w:pPr>
            <w:proofErr w:type="spellStart"/>
            <w:r w:rsidRPr="00C622AA">
              <w:rPr>
                <w:sz w:val="16"/>
              </w:rPr>
              <w:t>Contactpersoon</w:t>
            </w:r>
            <w:proofErr w:type="spellEnd"/>
            <w:r w:rsidRPr="00C622AA">
              <w:rPr>
                <w:sz w:val="16"/>
              </w:rPr>
              <w:t xml:space="preserve"> BZK</w:t>
            </w:r>
          </w:p>
        </w:tc>
        <w:tc>
          <w:tcPr>
            <w:tcW w:w="5063" w:type="dxa"/>
          </w:tcPr>
          <w:p w14:paraId="138B15C2" w14:textId="77777777" w:rsidR="00620B4E" w:rsidRPr="00C622AA" w:rsidRDefault="00620B4E" w:rsidP="00AE3777">
            <w:pPr>
              <w:rPr>
                <w:rFonts w:ascii="Verdana" w:hAnsi="Verdana"/>
              </w:rPr>
            </w:pPr>
          </w:p>
        </w:tc>
      </w:tr>
      <w:tr w:rsidR="00C622AA" w:rsidRPr="00C622AA" w14:paraId="64B6226B" w14:textId="77777777" w:rsidTr="007804B2">
        <w:trPr>
          <w:trHeight w:hRule="exact" w:val="359"/>
        </w:trPr>
        <w:tc>
          <w:tcPr>
            <w:tcW w:w="2809" w:type="dxa"/>
          </w:tcPr>
          <w:p w14:paraId="5E89EDB9" w14:textId="77777777" w:rsidR="00C622AA" w:rsidRPr="00C622AA" w:rsidRDefault="00C622AA" w:rsidP="00AE3777">
            <w:pPr>
              <w:pStyle w:val="TableParagraph"/>
              <w:spacing w:before="88"/>
              <w:rPr>
                <w:sz w:val="16"/>
              </w:rPr>
            </w:pPr>
            <w:proofErr w:type="spellStart"/>
            <w:r>
              <w:rPr>
                <w:sz w:val="16"/>
              </w:rPr>
              <w:t>Contactgegevens</w:t>
            </w:r>
            <w:proofErr w:type="spellEnd"/>
          </w:p>
        </w:tc>
        <w:tc>
          <w:tcPr>
            <w:tcW w:w="5063" w:type="dxa"/>
          </w:tcPr>
          <w:p w14:paraId="6C71CC43" w14:textId="77777777" w:rsidR="00C622AA" w:rsidRPr="00C622AA" w:rsidRDefault="00C622AA" w:rsidP="00AE3777">
            <w:pPr>
              <w:rPr>
                <w:rFonts w:ascii="Verdana" w:hAnsi="Verdana"/>
                <w:sz w:val="16"/>
                <w:szCs w:val="16"/>
              </w:rPr>
            </w:pPr>
          </w:p>
        </w:tc>
      </w:tr>
      <w:tr w:rsidR="00620B4E" w:rsidRPr="00C622AA" w14:paraId="2F04592A" w14:textId="77777777" w:rsidTr="008A6197">
        <w:trPr>
          <w:trHeight w:hRule="exact" w:val="493"/>
        </w:trPr>
        <w:tc>
          <w:tcPr>
            <w:tcW w:w="2809" w:type="dxa"/>
          </w:tcPr>
          <w:p w14:paraId="3A535B48" w14:textId="77777777" w:rsidR="00620B4E" w:rsidRPr="007804B2" w:rsidRDefault="00620B4E" w:rsidP="00AE3777">
            <w:pPr>
              <w:pStyle w:val="TableParagraph"/>
              <w:spacing w:before="86"/>
              <w:rPr>
                <w:sz w:val="16"/>
                <w:lang w:val="nl-NL"/>
              </w:rPr>
            </w:pPr>
            <w:r w:rsidRPr="007804B2">
              <w:rPr>
                <w:sz w:val="16"/>
                <w:lang w:val="nl-NL"/>
              </w:rPr>
              <w:t xml:space="preserve">Reden </w:t>
            </w:r>
            <w:r w:rsidR="007804B2" w:rsidRPr="007804B2">
              <w:rPr>
                <w:sz w:val="16"/>
                <w:lang w:val="nl-NL"/>
              </w:rPr>
              <w:t>toegang tot informatie en</w:t>
            </w:r>
            <w:r w:rsidR="007804B2">
              <w:rPr>
                <w:sz w:val="16"/>
                <w:lang w:val="nl-NL"/>
              </w:rPr>
              <w:t>/of locatie(s)</w:t>
            </w:r>
          </w:p>
        </w:tc>
        <w:tc>
          <w:tcPr>
            <w:tcW w:w="5063" w:type="dxa"/>
          </w:tcPr>
          <w:p w14:paraId="2AE1AF07" w14:textId="77777777" w:rsidR="00620B4E" w:rsidRPr="00C622AA" w:rsidRDefault="00620B4E" w:rsidP="00AE3777">
            <w:pPr>
              <w:rPr>
                <w:rFonts w:ascii="Verdana" w:hAnsi="Verdana"/>
                <w:sz w:val="16"/>
                <w:szCs w:val="16"/>
                <w:lang w:val="nl-NL"/>
              </w:rPr>
            </w:pPr>
          </w:p>
        </w:tc>
      </w:tr>
      <w:tr w:rsidR="00620B4E" w:rsidRPr="00C622AA" w14:paraId="59AF7353" w14:textId="77777777" w:rsidTr="008A6197">
        <w:trPr>
          <w:trHeight w:hRule="exact" w:val="287"/>
        </w:trPr>
        <w:tc>
          <w:tcPr>
            <w:tcW w:w="2809" w:type="dxa"/>
          </w:tcPr>
          <w:p w14:paraId="54DD6DE2" w14:textId="77777777" w:rsidR="00620B4E" w:rsidRPr="00C622AA" w:rsidRDefault="00C622AA" w:rsidP="00AE3777">
            <w:pPr>
              <w:pStyle w:val="TableParagraph"/>
              <w:spacing w:before="87"/>
              <w:rPr>
                <w:sz w:val="16"/>
              </w:rPr>
            </w:pPr>
            <w:proofErr w:type="spellStart"/>
            <w:r w:rsidRPr="00C622AA">
              <w:rPr>
                <w:sz w:val="16"/>
              </w:rPr>
              <w:t>Heeft</w:t>
            </w:r>
            <w:proofErr w:type="spellEnd"/>
            <w:r w:rsidRPr="00C622AA">
              <w:rPr>
                <w:sz w:val="16"/>
              </w:rPr>
              <w:t xml:space="preserve"> </w:t>
            </w:r>
            <w:proofErr w:type="spellStart"/>
            <w:r w:rsidRPr="00C622AA">
              <w:rPr>
                <w:sz w:val="16"/>
              </w:rPr>
              <w:t>betrekking</w:t>
            </w:r>
            <w:proofErr w:type="spellEnd"/>
            <w:r w:rsidRPr="00C622AA">
              <w:rPr>
                <w:sz w:val="16"/>
              </w:rPr>
              <w:t xml:space="preserve"> op</w:t>
            </w:r>
          </w:p>
        </w:tc>
        <w:tc>
          <w:tcPr>
            <w:tcW w:w="5063" w:type="dxa"/>
          </w:tcPr>
          <w:p w14:paraId="4DCD57D5" w14:textId="77777777" w:rsidR="00620B4E" w:rsidRPr="00C622AA" w:rsidRDefault="00620B4E" w:rsidP="00AE3777">
            <w:pPr>
              <w:rPr>
                <w:rFonts w:ascii="Verdana" w:hAnsi="Verdana"/>
                <w:lang w:val="nl-NL"/>
              </w:rPr>
            </w:pPr>
          </w:p>
        </w:tc>
      </w:tr>
    </w:tbl>
    <w:p w14:paraId="3AE8150A" w14:textId="77777777" w:rsidR="00620B4E" w:rsidRPr="00C622AA" w:rsidRDefault="00620B4E" w:rsidP="00620B4E">
      <w:pPr>
        <w:pStyle w:val="Kop2"/>
        <w:spacing w:before="121"/>
      </w:pPr>
      <w:r w:rsidRPr="00C622AA">
        <w:t>Ondertekening</w:t>
      </w:r>
    </w:p>
    <w:tbl>
      <w:tblPr>
        <w:tblStyle w:val="TableNormal"/>
        <w:tblW w:w="787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2801"/>
        <w:gridCol w:w="2262"/>
      </w:tblGrid>
      <w:tr w:rsidR="00620B4E" w:rsidRPr="00C622AA" w14:paraId="656EEB95" w14:textId="77777777" w:rsidTr="00C622AA">
        <w:trPr>
          <w:trHeight w:hRule="exact" w:val="290"/>
        </w:trPr>
        <w:tc>
          <w:tcPr>
            <w:tcW w:w="2809" w:type="dxa"/>
          </w:tcPr>
          <w:p w14:paraId="747BEAF5" w14:textId="77777777" w:rsidR="00620B4E" w:rsidRPr="00C622AA" w:rsidRDefault="00620B4E" w:rsidP="00AE3777">
            <w:pPr>
              <w:pStyle w:val="TableParagraph"/>
              <w:spacing w:before="86"/>
              <w:rPr>
                <w:sz w:val="16"/>
              </w:rPr>
            </w:pPr>
            <w:proofErr w:type="spellStart"/>
            <w:r w:rsidRPr="00C622AA">
              <w:rPr>
                <w:sz w:val="16"/>
              </w:rPr>
              <w:t>Plaats</w:t>
            </w:r>
            <w:proofErr w:type="spellEnd"/>
          </w:p>
        </w:tc>
        <w:tc>
          <w:tcPr>
            <w:tcW w:w="5063" w:type="dxa"/>
            <w:gridSpan w:val="2"/>
          </w:tcPr>
          <w:p w14:paraId="50F1C066" w14:textId="77777777" w:rsidR="00620B4E" w:rsidRPr="00C622AA" w:rsidRDefault="00620B4E" w:rsidP="00AE3777">
            <w:pPr>
              <w:rPr>
                <w:rFonts w:ascii="Verdana" w:hAnsi="Verdana"/>
              </w:rPr>
            </w:pPr>
          </w:p>
        </w:tc>
      </w:tr>
      <w:tr w:rsidR="00620B4E" w:rsidRPr="00C622AA" w14:paraId="2FEDE9AC" w14:textId="77777777" w:rsidTr="00C622AA">
        <w:trPr>
          <w:trHeight w:hRule="exact" w:val="290"/>
        </w:trPr>
        <w:tc>
          <w:tcPr>
            <w:tcW w:w="2809" w:type="dxa"/>
          </w:tcPr>
          <w:p w14:paraId="6B50ADDC" w14:textId="77777777" w:rsidR="00620B4E" w:rsidRPr="00C622AA" w:rsidRDefault="00620B4E" w:rsidP="00AE3777">
            <w:pPr>
              <w:pStyle w:val="TableParagraph"/>
              <w:spacing w:before="86"/>
              <w:rPr>
                <w:sz w:val="16"/>
              </w:rPr>
            </w:pPr>
            <w:r w:rsidRPr="00C622AA">
              <w:rPr>
                <w:sz w:val="16"/>
              </w:rPr>
              <w:t>Datum</w:t>
            </w:r>
          </w:p>
        </w:tc>
        <w:tc>
          <w:tcPr>
            <w:tcW w:w="5063" w:type="dxa"/>
            <w:gridSpan w:val="2"/>
          </w:tcPr>
          <w:p w14:paraId="112ABEFF" w14:textId="77777777" w:rsidR="00620B4E" w:rsidRPr="00C622AA" w:rsidRDefault="00620B4E" w:rsidP="00AE3777">
            <w:pPr>
              <w:rPr>
                <w:rFonts w:ascii="Verdana" w:hAnsi="Verdana"/>
              </w:rPr>
            </w:pPr>
          </w:p>
        </w:tc>
      </w:tr>
      <w:tr w:rsidR="00620B4E" w:rsidRPr="00C622AA" w14:paraId="51ADA2BA" w14:textId="77777777" w:rsidTr="00C622AA">
        <w:trPr>
          <w:trHeight w:hRule="exact" w:val="569"/>
        </w:trPr>
        <w:tc>
          <w:tcPr>
            <w:tcW w:w="2809" w:type="dxa"/>
          </w:tcPr>
          <w:p w14:paraId="552A2554" w14:textId="77777777" w:rsidR="00620B4E" w:rsidRPr="00C622AA" w:rsidRDefault="00620B4E" w:rsidP="00AE3777">
            <w:pPr>
              <w:pStyle w:val="TableParagraph"/>
              <w:spacing w:before="86"/>
              <w:rPr>
                <w:sz w:val="16"/>
              </w:rPr>
            </w:pPr>
            <w:proofErr w:type="spellStart"/>
            <w:r w:rsidRPr="00C622AA">
              <w:rPr>
                <w:sz w:val="16"/>
              </w:rPr>
              <w:t>Handtekenin</w:t>
            </w:r>
            <w:r w:rsidR="007804B2">
              <w:rPr>
                <w:sz w:val="16"/>
              </w:rPr>
              <w:t>g</w:t>
            </w:r>
            <w:proofErr w:type="spellEnd"/>
          </w:p>
        </w:tc>
        <w:tc>
          <w:tcPr>
            <w:tcW w:w="5063" w:type="dxa"/>
            <w:gridSpan w:val="2"/>
          </w:tcPr>
          <w:p w14:paraId="4CE6EA0C" w14:textId="77777777" w:rsidR="00620B4E" w:rsidRPr="00C622AA" w:rsidRDefault="00620B4E" w:rsidP="00AE3777">
            <w:pPr>
              <w:rPr>
                <w:rFonts w:ascii="Verdana" w:hAnsi="Verdana"/>
              </w:rPr>
            </w:pPr>
          </w:p>
        </w:tc>
      </w:tr>
      <w:tr w:rsidR="00620B4E" w:rsidRPr="00C622AA" w14:paraId="2F3F7DCC" w14:textId="77777777" w:rsidTr="00C622AA">
        <w:trPr>
          <w:trHeight w:hRule="exact" w:val="711"/>
        </w:trPr>
        <w:tc>
          <w:tcPr>
            <w:tcW w:w="5610" w:type="dxa"/>
            <w:gridSpan w:val="2"/>
          </w:tcPr>
          <w:p w14:paraId="0D48A7A5" w14:textId="77777777" w:rsidR="00620B4E" w:rsidRPr="00C622AA" w:rsidRDefault="00620B4E" w:rsidP="00AE3777">
            <w:pPr>
              <w:pStyle w:val="TableParagraph"/>
              <w:spacing w:before="2"/>
              <w:ind w:right="336"/>
              <w:rPr>
                <w:b/>
                <w:sz w:val="16"/>
                <w:lang w:val="nl-NL"/>
              </w:rPr>
            </w:pPr>
            <w:r w:rsidRPr="00C622AA">
              <w:rPr>
                <w:sz w:val="16"/>
                <w:lang w:val="nl-NL"/>
              </w:rPr>
              <w:t xml:space="preserve">Paraaf en datum leidinggevende controle volledigheid gegevens en identiteit. </w:t>
            </w:r>
            <w:r w:rsidRPr="007804B2">
              <w:rPr>
                <w:b/>
                <w:sz w:val="16"/>
                <w:lang w:val="nl-NL"/>
              </w:rPr>
              <w:t>Door te tekenen bevestigt de leidinggevende dat het identiteitsbewijs is gecontroleerd.</w:t>
            </w:r>
          </w:p>
        </w:tc>
        <w:tc>
          <w:tcPr>
            <w:tcW w:w="2262" w:type="dxa"/>
          </w:tcPr>
          <w:p w14:paraId="375411E6" w14:textId="77777777" w:rsidR="00620B4E" w:rsidRPr="00C622AA" w:rsidRDefault="00620B4E" w:rsidP="00AE3777">
            <w:pPr>
              <w:rPr>
                <w:rFonts w:ascii="Verdana" w:hAnsi="Verdana"/>
                <w:lang w:val="nl-NL"/>
              </w:rPr>
            </w:pPr>
          </w:p>
        </w:tc>
      </w:tr>
    </w:tbl>
    <w:p w14:paraId="31C9BB66" w14:textId="77777777" w:rsidR="00C622AA" w:rsidRPr="003E70B0" w:rsidRDefault="00C622AA" w:rsidP="008A6197">
      <w:pPr>
        <w:tabs>
          <w:tab w:val="left" w:pos="-1440"/>
          <w:tab w:val="right" w:leader="underscore" w:pos="0"/>
          <w:tab w:val="left" w:pos="182"/>
          <w:tab w:val="left" w:pos="364"/>
          <w:tab w:val="left" w:pos="638"/>
          <w:tab w:val="left" w:pos="912"/>
          <w:tab w:val="left" w:pos="2280"/>
        </w:tabs>
        <w:suppressAutoHyphens/>
        <w:rPr>
          <w:rFonts w:ascii="Verdana" w:hAnsi="Verdana"/>
          <w:b/>
          <w:sz w:val="18"/>
          <w:szCs w:val="18"/>
        </w:rPr>
      </w:pPr>
      <w:r w:rsidRPr="003E70B0">
        <w:rPr>
          <w:rFonts w:ascii="Verdana" w:hAnsi="Verdana"/>
          <w:b/>
          <w:sz w:val="18"/>
          <w:szCs w:val="18"/>
        </w:rPr>
        <w:lastRenderedPageBreak/>
        <w:t>Bijlage 1: relevante bepalingen uit het Wetboek van Strafrecht</w:t>
      </w:r>
      <w:bookmarkStart w:id="0" w:name="_Hlk181013945"/>
    </w:p>
    <w:p w14:paraId="23270C0D" w14:textId="77777777" w:rsidR="00C622AA" w:rsidRPr="00C622AA" w:rsidRDefault="00C622AA" w:rsidP="00C622AA">
      <w:pPr>
        <w:tabs>
          <w:tab w:val="left" w:pos="-1440"/>
          <w:tab w:val="right" w:leader="underscore" w:pos="0"/>
          <w:tab w:val="left" w:pos="182"/>
          <w:tab w:val="left" w:pos="364"/>
          <w:tab w:val="left" w:pos="638"/>
          <w:tab w:val="left" w:pos="912"/>
          <w:tab w:val="left" w:pos="2280"/>
        </w:tabs>
        <w:suppressAutoHyphens/>
        <w:ind w:hanging="1440"/>
        <w:rPr>
          <w:rFonts w:ascii="Verdana" w:hAnsi="Verdana"/>
          <w:b/>
          <w:sz w:val="14"/>
          <w:szCs w:val="1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398"/>
        <w:gridCol w:w="8203"/>
      </w:tblGrid>
      <w:tr w:rsidR="00C622AA" w14:paraId="2D8B6EE0" w14:textId="77777777" w:rsidTr="00AE3777">
        <w:trPr>
          <w:trHeight w:hRule="exact" w:val="266"/>
        </w:trPr>
        <w:tc>
          <w:tcPr>
            <w:tcW w:w="809" w:type="dxa"/>
          </w:tcPr>
          <w:p w14:paraId="2C0619F4" w14:textId="77777777" w:rsidR="00C622AA" w:rsidRDefault="00C622AA" w:rsidP="00AE3777">
            <w:pPr>
              <w:pStyle w:val="TableParagraph"/>
              <w:rPr>
                <w:sz w:val="14"/>
              </w:rPr>
            </w:pPr>
            <w:r>
              <w:rPr>
                <w:sz w:val="14"/>
              </w:rPr>
              <w:t>Art. 2</w:t>
            </w:r>
          </w:p>
        </w:tc>
        <w:tc>
          <w:tcPr>
            <w:tcW w:w="398" w:type="dxa"/>
          </w:tcPr>
          <w:p w14:paraId="011E6735" w14:textId="77777777" w:rsidR="00C622AA" w:rsidRDefault="00C622AA" w:rsidP="00AE3777"/>
        </w:tc>
        <w:tc>
          <w:tcPr>
            <w:tcW w:w="8203" w:type="dxa"/>
          </w:tcPr>
          <w:p w14:paraId="066A0D43" w14:textId="77777777" w:rsidR="00C622AA" w:rsidRPr="00C622AA" w:rsidRDefault="00C622AA" w:rsidP="00AE3777">
            <w:pPr>
              <w:pStyle w:val="TableParagraph"/>
              <w:rPr>
                <w:sz w:val="14"/>
                <w:lang w:val="nl-NL"/>
              </w:rPr>
            </w:pPr>
            <w:r w:rsidRPr="00C622AA">
              <w:rPr>
                <w:sz w:val="14"/>
                <w:lang w:val="nl-NL"/>
              </w:rPr>
              <w:t>De Nederlandse strafwet is toepasselijk op ieder die zich in Nederland aan enig strafbaar feit schuldig maakt.</w:t>
            </w:r>
          </w:p>
        </w:tc>
      </w:tr>
      <w:tr w:rsidR="00C622AA" w14:paraId="4566C768" w14:textId="77777777" w:rsidTr="00AE3777">
        <w:trPr>
          <w:trHeight w:hRule="exact" w:val="518"/>
        </w:trPr>
        <w:tc>
          <w:tcPr>
            <w:tcW w:w="809" w:type="dxa"/>
          </w:tcPr>
          <w:p w14:paraId="59295ACD" w14:textId="77777777" w:rsidR="00C622AA" w:rsidRDefault="00C622AA" w:rsidP="00AE3777">
            <w:pPr>
              <w:pStyle w:val="TableParagraph"/>
              <w:rPr>
                <w:sz w:val="14"/>
              </w:rPr>
            </w:pPr>
            <w:r>
              <w:rPr>
                <w:sz w:val="14"/>
              </w:rPr>
              <w:t>Art. 3</w:t>
            </w:r>
          </w:p>
        </w:tc>
        <w:tc>
          <w:tcPr>
            <w:tcW w:w="398" w:type="dxa"/>
          </w:tcPr>
          <w:p w14:paraId="228D59B5" w14:textId="77777777" w:rsidR="00C622AA" w:rsidRDefault="00C622AA" w:rsidP="00AE3777"/>
        </w:tc>
        <w:tc>
          <w:tcPr>
            <w:tcW w:w="8203" w:type="dxa"/>
          </w:tcPr>
          <w:p w14:paraId="23B72DDA" w14:textId="77777777" w:rsidR="00C622AA" w:rsidRPr="00C622AA" w:rsidRDefault="00C622AA" w:rsidP="00AE3777">
            <w:pPr>
              <w:pStyle w:val="TableParagraph"/>
              <w:spacing w:line="360" w:lineRule="auto"/>
              <w:ind w:right="152"/>
              <w:rPr>
                <w:sz w:val="14"/>
                <w:lang w:val="nl-NL"/>
              </w:rPr>
            </w:pPr>
            <w:r w:rsidRPr="00C622AA">
              <w:rPr>
                <w:sz w:val="14"/>
                <w:lang w:val="nl-NL"/>
              </w:rPr>
              <w:t>De Nederlandse strafwet is toepasselijk op ieder die zich buiten Nederland aan boord van een Nederlands vaartuig of luchtvaartuig aan enig strafbaar feit schuldig maakt.</w:t>
            </w:r>
          </w:p>
        </w:tc>
      </w:tr>
      <w:tr w:rsidR="00C622AA" w14:paraId="7887219B" w14:textId="77777777" w:rsidTr="00AE3777">
        <w:trPr>
          <w:trHeight w:hRule="exact" w:val="521"/>
        </w:trPr>
        <w:tc>
          <w:tcPr>
            <w:tcW w:w="809" w:type="dxa"/>
          </w:tcPr>
          <w:p w14:paraId="12FCB800" w14:textId="77777777" w:rsidR="00C622AA" w:rsidRDefault="00C622AA" w:rsidP="00AE3777">
            <w:pPr>
              <w:pStyle w:val="TableParagraph"/>
              <w:spacing w:before="3"/>
              <w:rPr>
                <w:sz w:val="14"/>
              </w:rPr>
            </w:pPr>
            <w:r>
              <w:rPr>
                <w:sz w:val="14"/>
              </w:rPr>
              <w:t>Art. 4</w:t>
            </w:r>
          </w:p>
        </w:tc>
        <w:tc>
          <w:tcPr>
            <w:tcW w:w="398" w:type="dxa"/>
          </w:tcPr>
          <w:p w14:paraId="042B9BF7" w14:textId="77777777" w:rsidR="00C622AA" w:rsidRDefault="00C622AA" w:rsidP="00AE3777"/>
        </w:tc>
        <w:tc>
          <w:tcPr>
            <w:tcW w:w="8203" w:type="dxa"/>
          </w:tcPr>
          <w:p w14:paraId="180AFC8B" w14:textId="77777777" w:rsidR="00C622AA" w:rsidRPr="00C622AA" w:rsidRDefault="00C622AA" w:rsidP="00AE3777">
            <w:pPr>
              <w:pStyle w:val="TableParagraph"/>
              <w:spacing w:before="3" w:line="360" w:lineRule="auto"/>
              <w:ind w:right="1436"/>
              <w:rPr>
                <w:sz w:val="14"/>
                <w:lang w:val="nl-NL"/>
              </w:rPr>
            </w:pPr>
            <w:r w:rsidRPr="00C622AA">
              <w:rPr>
                <w:sz w:val="14"/>
                <w:lang w:val="nl-NL"/>
              </w:rPr>
              <w:t xml:space="preserve">De Nederlandse strafwet is toepasselijk op ieder die zich buiten Nederland schuldig maakt: 1°. </w:t>
            </w:r>
            <w:proofErr w:type="gramStart"/>
            <w:r w:rsidRPr="00C622AA">
              <w:rPr>
                <w:sz w:val="14"/>
                <w:lang w:val="nl-NL"/>
              </w:rPr>
              <w:t>aan</w:t>
            </w:r>
            <w:proofErr w:type="gramEnd"/>
            <w:r w:rsidRPr="00C622AA">
              <w:rPr>
                <w:sz w:val="14"/>
                <w:lang w:val="nl-NL"/>
              </w:rPr>
              <w:t xml:space="preserve"> een der misdrijven omschreven in de artikelen 92-96, 97a , 98-98c , 105</w:t>
            </w:r>
            <w:r w:rsidRPr="00C622AA">
              <w:rPr>
                <w:spacing w:val="-34"/>
                <w:sz w:val="14"/>
                <w:lang w:val="nl-NL"/>
              </w:rPr>
              <w:t xml:space="preserve"> </w:t>
            </w:r>
            <w:r w:rsidRPr="00C622AA">
              <w:rPr>
                <w:sz w:val="14"/>
                <w:lang w:val="nl-NL"/>
              </w:rPr>
              <w:t>en 108-110.</w:t>
            </w:r>
          </w:p>
        </w:tc>
      </w:tr>
      <w:tr w:rsidR="00C622AA" w14:paraId="584C4963" w14:textId="77777777" w:rsidTr="00AE3777">
        <w:trPr>
          <w:trHeight w:hRule="exact" w:val="1190"/>
        </w:trPr>
        <w:tc>
          <w:tcPr>
            <w:tcW w:w="809" w:type="dxa"/>
          </w:tcPr>
          <w:p w14:paraId="73213197" w14:textId="77777777" w:rsidR="00C622AA" w:rsidRDefault="00C622AA" w:rsidP="00AE3777">
            <w:pPr>
              <w:pStyle w:val="TableParagraph"/>
              <w:rPr>
                <w:sz w:val="14"/>
              </w:rPr>
            </w:pPr>
            <w:r>
              <w:rPr>
                <w:sz w:val="14"/>
              </w:rPr>
              <w:t>Art. 5</w:t>
            </w:r>
          </w:p>
        </w:tc>
        <w:tc>
          <w:tcPr>
            <w:tcW w:w="398" w:type="dxa"/>
          </w:tcPr>
          <w:p w14:paraId="5B78587A" w14:textId="77777777" w:rsidR="00C622AA" w:rsidRDefault="00C622AA" w:rsidP="00AE3777">
            <w:pPr>
              <w:pStyle w:val="TableParagraph"/>
              <w:ind w:left="100"/>
              <w:rPr>
                <w:sz w:val="14"/>
              </w:rPr>
            </w:pPr>
            <w:r>
              <w:rPr>
                <w:sz w:val="14"/>
              </w:rPr>
              <w:t>-1</w:t>
            </w:r>
          </w:p>
        </w:tc>
        <w:tc>
          <w:tcPr>
            <w:tcW w:w="8203" w:type="dxa"/>
          </w:tcPr>
          <w:p w14:paraId="32E72C71" w14:textId="77777777" w:rsidR="00C622AA" w:rsidRPr="00C622AA" w:rsidRDefault="00C622AA" w:rsidP="00AE3777">
            <w:pPr>
              <w:pStyle w:val="TableParagraph"/>
              <w:spacing w:before="86" w:line="360" w:lineRule="auto"/>
              <w:ind w:right="152"/>
              <w:rPr>
                <w:sz w:val="14"/>
                <w:lang w:val="nl-NL"/>
              </w:rPr>
            </w:pPr>
            <w:r w:rsidRPr="00C622AA">
              <w:rPr>
                <w:sz w:val="14"/>
                <w:lang w:val="nl-NL"/>
              </w:rPr>
              <w:t xml:space="preserve">De Nederlandse Strafwet is toepasselijk op </w:t>
            </w:r>
            <w:proofErr w:type="gramStart"/>
            <w:r w:rsidRPr="00C622AA">
              <w:rPr>
                <w:sz w:val="14"/>
                <w:lang w:val="nl-NL"/>
              </w:rPr>
              <w:t>een ieder</w:t>
            </w:r>
            <w:proofErr w:type="gramEnd"/>
            <w:r w:rsidRPr="00C622AA">
              <w:rPr>
                <w:sz w:val="14"/>
                <w:lang w:val="nl-NL"/>
              </w:rPr>
              <w:t xml:space="preserve"> die zich buiten Nederland schuldig maakt aan een misdrijf tegen een Nederlander, een Nederlandse ambtenaar, een Nederlands voertuig, vaartuig of luchtvaartuig, voor zover op dit feit naar de wettelijke omschrijving een gevangenisstraf van ten minste acht jaren is gesteld en daarop door de wet van het land waar het begaan is, straf is gesteld.</w:t>
            </w:r>
          </w:p>
          <w:p w14:paraId="69A0C902" w14:textId="77777777" w:rsidR="00C622AA" w:rsidRPr="00C622AA" w:rsidRDefault="00C622AA" w:rsidP="00AE3777">
            <w:pPr>
              <w:pStyle w:val="TableParagraph"/>
              <w:spacing w:line="360" w:lineRule="auto"/>
              <w:ind w:left="0"/>
              <w:rPr>
                <w:sz w:val="14"/>
                <w:lang w:val="nl-NL"/>
              </w:rPr>
            </w:pPr>
          </w:p>
        </w:tc>
      </w:tr>
      <w:tr w:rsidR="00C622AA" w14:paraId="7CBA176F" w14:textId="77777777" w:rsidTr="00AE3777">
        <w:trPr>
          <w:trHeight w:hRule="exact" w:val="555"/>
        </w:trPr>
        <w:tc>
          <w:tcPr>
            <w:tcW w:w="809" w:type="dxa"/>
          </w:tcPr>
          <w:p w14:paraId="01A837E1" w14:textId="77777777" w:rsidR="00C622AA" w:rsidRPr="00C622AA" w:rsidRDefault="00C622AA" w:rsidP="00AE3777">
            <w:pPr>
              <w:rPr>
                <w:lang w:val="nl-NL"/>
              </w:rPr>
            </w:pPr>
          </w:p>
        </w:tc>
        <w:tc>
          <w:tcPr>
            <w:tcW w:w="398" w:type="dxa"/>
          </w:tcPr>
          <w:p w14:paraId="2D746F35" w14:textId="77777777" w:rsidR="00C622AA" w:rsidRDefault="00C622AA" w:rsidP="00AE3777">
            <w:pPr>
              <w:pStyle w:val="TableParagraph"/>
              <w:ind w:left="100"/>
              <w:rPr>
                <w:sz w:val="14"/>
              </w:rPr>
            </w:pPr>
            <w:r>
              <w:rPr>
                <w:sz w:val="14"/>
              </w:rPr>
              <w:t>-2</w:t>
            </w:r>
          </w:p>
        </w:tc>
        <w:tc>
          <w:tcPr>
            <w:tcW w:w="8203" w:type="dxa"/>
          </w:tcPr>
          <w:p w14:paraId="66DB0E22" w14:textId="77777777" w:rsidR="00C622AA" w:rsidRPr="00C622AA" w:rsidRDefault="00C622AA" w:rsidP="00AE3777">
            <w:pPr>
              <w:pStyle w:val="TableParagraph"/>
              <w:spacing w:line="362" w:lineRule="auto"/>
              <w:ind w:right="260"/>
              <w:rPr>
                <w:sz w:val="14"/>
                <w:lang w:val="nl-NL"/>
              </w:rPr>
            </w:pPr>
            <w:r w:rsidRPr="00C622AA">
              <w:rPr>
                <w:sz w:val="14"/>
                <w:lang w:val="nl-NL"/>
              </w:rPr>
              <w:t>Met een Nederlander wordt voor de toepassing van het eerste lid gelijkgesteld de vreemdeling die in Nederland een vaste woon- of verblijfplaats heeft.</w:t>
            </w:r>
          </w:p>
        </w:tc>
      </w:tr>
      <w:tr w:rsidR="00C622AA" w14:paraId="0AA21166" w14:textId="77777777" w:rsidTr="00AE3777">
        <w:trPr>
          <w:trHeight w:hRule="exact" w:val="838"/>
        </w:trPr>
        <w:tc>
          <w:tcPr>
            <w:tcW w:w="809" w:type="dxa"/>
          </w:tcPr>
          <w:p w14:paraId="0A220732" w14:textId="77777777" w:rsidR="00C622AA" w:rsidRDefault="00C622AA" w:rsidP="00AE3777">
            <w:pPr>
              <w:pStyle w:val="TableParagraph"/>
              <w:rPr>
                <w:sz w:val="14"/>
              </w:rPr>
            </w:pPr>
            <w:r>
              <w:rPr>
                <w:sz w:val="14"/>
              </w:rPr>
              <w:t>Art. 23</w:t>
            </w:r>
          </w:p>
        </w:tc>
        <w:tc>
          <w:tcPr>
            <w:tcW w:w="398" w:type="dxa"/>
          </w:tcPr>
          <w:p w14:paraId="567AC508" w14:textId="77777777" w:rsidR="00C622AA" w:rsidRDefault="00C622AA" w:rsidP="00AE3777">
            <w:pPr>
              <w:pStyle w:val="TableParagraph"/>
              <w:ind w:left="100"/>
              <w:rPr>
                <w:sz w:val="14"/>
              </w:rPr>
            </w:pPr>
            <w:r>
              <w:rPr>
                <w:sz w:val="14"/>
              </w:rPr>
              <w:t>-1</w:t>
            </w:r>
          </w:p>
        </w:tc>
        <w:tc>
          <w:tcPr>
            <w:tcW w:w="8203" w:type="dxa"/>
          </w:tcPr>
          <w:p w14:paraId="3EE5A2C4" w14:textId="77777777" w:rsidR="00C622AA" w:rsidRPr="00C622AA" w:rsidRDefault="00C622AA" w:rsidP="00AE3777">
            <w:pPr>
              <w:pStyle w:val="TableParagraph"/>
              <w:spacing w:line="360" w:lineRule="auto"/>
              <w:ind w:right="140"/>
              <w:rPr>
                <w:sz w:val="14"/>
                <w:lang w:val="nl-NL"/>
              </w:rPr>
            </w:pPr>
            <w:r w:rsidRPr="00C622AA">
              <w:rPr>
                <w:sz w:val="14"/>
                <w:lang w:val="nl-NL"/>
              </w:rPr>
              <w:t>Hij die tot een geldboete is veroordeeld is verplicht tot betaling van het vastgestelde bedrag aan de staat binnen de termijn door het openbaar ministerie dat met de tenuitvoerlegging van de strafbeschikking of het vonnis of arrest is belast, te stellen.</w:t>
            </w:r>
          </w:p>
        </w:tc>
      </w:tr>
      <w:tr w:rsidR="00C622AA" w14:paraId="615CC58F" w14:textId="77777777" w:rsidTr="00AE3777">
        <w:trPr>
          <w:trHeight w:hRule="exact" w:val="266"/>
        </w:trPr>
        <w:tc>
          <w:tcPr>
            <w:tcW w:w="809" w:type="dxa"/>
          </w:tcPr>
          <w:p w14:paraId="06822184" w14:textId="77777777" w:rsidR="00C622AA" w:rsidRPr="00C622AA" w:rsidRDefault="00C622AA" w:rsidP="00AE3777">
            <w:pPr>
              <w:rPr>
                <w:lang w:val="nl-NL"/>
              </w:rPr>
            </w:pPr>
          </w:p>
        </w:tc>
        <w:tc>
          <w:tcPr>
            <w:tcW w:w="398" w:type="dxa"/>
          </w:tcPr>
          <w:p w14:paraId="494C85EA" w14:textId="77777777" w:rsidR="00C622AA" w:rsidRDefault="00C622AA" w:rsidP="00AE3777">
            <w:pPr>
              <w:pStyle w:val="TableParagraph"/>
              <w:ind w:left="100"/>
              <w:rPr>
                <w:sz w:val="14"/>
              </w:rPr>
            </w:pPr>
            <w:r>
              <w:rPr>
                <w:sz w:val="14"/>
              </w:rPr>
              <w:t>-2</w:t>
            </w:r>
          </w:p>
        </w:tc>
        <w:tc>
          <w:tcPr>
            <w:tcW w:w="8203" w:type="dxa"/>
          </w:tcPr>
          <w:p w14:paraId="17BA4E5B" w14:textId="77777777" w:rsidR="00C622AA" w:rsidRPr="00C622AA" w:rsidRDefault="00C622AA" w:rsidP="00AE3777">
            <w:pPr>
              <w:pStyle w:val="TableParagraph"/>
              <w:rPr>
                <w:sz w:val="14"/>
                <w:lang w:val="nl-NL"/>
              </w:rPr>
            </w:pPr>
            <w:r w:rsidRPr="00C622AA">
              <w:rPr>
                <w:sz w:val="14"/>
                <w:lang w:val="nl-NL"/>
              </w:rPr>
              <w:t>Het bedrag van de geldboete is ten minste € 3.</w:t>
            </w:r>
          </w:p>
        </w:tc>
      </w:tr>
      <w:tr w:rsidR="00C622AA" w14:paraId="39E146F1" w14:textId="77777777" w:rsidTr="00AE3777">
        <w:trPr>
          <w:trHeight w:hRule="exact" w:val="521"/>
        </w:trPr>
        <w:tc>
          <w:tcPr>
            <w:tcW w:w="809" w:type="dxa"/>
          </w:tcPr>
          <w:p w14:paraId="3F13EA3F" w14:textId="77777777" w:rsidR="00C622AA" w:rsidRPr="00C622AA" w:rsidRDefault="00C622AA" w:rsidP="00AE3777">
            <w:pPr>
              <w:rPr>
                <w:lang w:val="nl-NL"/>
              </w:rPr>
            </w:pPr>
          </w:p>
        </w:tc>
        <w:tc>
          <w:tcPr>
            <w:tcW w:w="398" w:type="dxa"/>
          </w:tcPr>
          <w:p w14:paraId="7A0E50EB" w14:textId="77777777" w:rsidR="00C622AA" w:rsidRDefault="00C622AA" w:rsidP="00AE3777">
            <w:pPr>
              <w:pStyle w:val="TableParagraph"/>
              <w:ind w:left="100"/>
              <w:rPr>
                <w:sz w:val="14"/>
              </w:rPr>
            </w:pPr>
            <w:r>
              <w:rPr>
                <w:sz w:val="14"/>
              </w:rPr>
              <w:t>-3</w:t>
            </w:r>
          </w:p>
        </w:tc>
        <w:tc>
          <w:tcPr>
            <w:tcW w:w="8203" w:type="dxa"/>
          </w:tcPr>
          <w:p w14:paraId="12434601" w14:textId="77777777" w:rsidR="00C622AA" w:rsidRPr="00C622AA" w:rsidRDefault="00C622AA" w:rsidP="00AE3777">
            <w:pPr>
              <w:pStyle w:val="TableParagraph"/>
              <w:spacing w:line="360" w:lineRule="auto"/>
              <w:ind w:right="525"/>
              <w:rPr>
                <w:sz w:val="14"/>
                <w:lang w:val="nl-NL"/>
              </w:rPr>
            </w:pPr>
            <w:r w:rsidRPr="00C622AA">
              <w:rPr>
                <w:sz w:val="14"/>
                <w:lang w:val="nl-NL"/>
              </w:rPr>
              <w:t>De geldboete die voor een strafbaar feit ten hoogste kan worden opgelegd, is gelijk aan het bedrag van de categorie die voor dat feit is bepaald.</w:t>
            </w:r>
          </w:p>
        </w:tc>
      </w:tr>
      <w:tr w:rsidR="00C622AA" w14:paraId="737D8AD0" w14:textId="77777777" w:rsidTr="00AE3777">
        <w:trPr>
          <w:trHeight w:hRule="exact" w:val="2189"/>
        </w:trPr>
        <w:tc>
          <w:tcPr>
            <w:tcW w:w="809" w:type="dxa"/>
          </w:tcPr>
          <w:p w14:paraId="126B5655" w14:textId="77777777" w:rsidR="00C622AA" w:rsidRPr="00C622AA" w:rsidRDefault="00C622AA" w:rsidP="00AE3777">
            <w:pPr>
              <w:rPr>
                <w:lang w:val="nl-NL"/>
              </w:rPr>
            </w:pPr>
          </w:p>
        </w:tc>
        <w:tc>
          <w:tcPr>
            <w:tcW w:w="398" w:type="dxa"/>
          </w:tcPr>
          <w:p w14:paraId="3ADBB8FF" w14:textId="77777777" w:rsidR="00C622AA" w:rsidRDefault="00C622AA" w:rsidP="00AE3777">
            <w:pPr>
              <w:pStyle w:val="TableParagraph"/>
              <w:ind w:left="100"/>
              <w:rPr>
                <w:sz w:val="14"/>
              </w:rPr>
            </w:pPr>
            <w:r>
              <w:rPr>
                <w:sz w:val="14"/>
              </w:rPr>
              <w:t>-4</w:t>
            </w:r>
          </w:p>
        </w:tc>
        <w:tc>
          <w:tcPr>
            <w:tcW w:w="8203" w:type="dxa"/>
          </w:tcPr>
          <w:p w14:paraId="1A54D85E" w14:textId="77777777" w:rsidR="00C622AA" w:rsidRPr="00C622AA" w:rsidRDefault="00C622AA" w:rsidP="00AE3777">
            <w:pPr>
              <w:pStyle w:val="TableParagraph"/>
              <w:rPr>
                <w:sz w:val="14"/>
                <w:lang w:val="nl-NL"/>
              </w:rPr>
            </w:pPr>
            <w:r w:rsidRPr="00C622AA">
              <w:rPr>
                <w:sz w:val="14"/>
                <w:lang w:val="nl-NL"/>
              </w:rPr>
              <w:t>Er zijn zes categorieën:</w:t>
            </w:r>
          </w:p>
          <w:p w14:paraId="43FD5DCC" w14:textId="77777777" w:rsidR="00C622AA" w:rsidRPr="00C622AA" w:rsidRDefault="00C622AA" w:rsidP="00AE3777">
            <w:pPr>
              <w:pStyle w:val="TableParagraph"/>
              <w:spacing w:before="84" w:line="360" w:lineRule="auto"/>
              <w:ind w:right="5952"/>
              <w:rPr>
                <w:sz w:val="14"/>
                <w:lang w:val="nl-NL"/>
              </w:rPr>
            </w:pPr>
            <w:proofErr w:type="gramStart"/>
            <w:r w:rsidRPr="00C622AA">
              <w:rPr>
                <w:sz w:val="14"/>
                <w:lang w:val="nl-NL"/>
              </w:rPr>
              <w:t>de</w:t>
            </w:r>
            <w:proofErr w:type="gramEnd"/>
            <w:r w:rsidRPr="00C622AA">
              <w:rPr>
                <w:sz w:val="14"/>
                <w:lang w:val="nl-NL"/>
              </w:rPr>
              <w:t xml:space="preserve"> eerste categorie,  € 415;</w:t>
            </w:r>
          </w:p>
          <w:p w14:paraId="6A04382B" w14:textId="77777777" w:rsidR="00C622AA" w:rsidRPr="00C622AA" w:rsidRDefault="00C622AA" w:rsidP="00AE3777">
            <w:pPr>
              <w:pStyle w:val="TableParagraph"/>
              <w:spacing w:before="84" w:line="360" w:lineRule="auto"/>
              <w:ind w:right="5952"/>
              <w:rPr>
                <w:sz w:val="14"/>
                <w:lang w:val="nl-NL"/>
              </w:rPr>
            </w:pPr>
            <w:r w:rsidRPr="00C622AA">
              <w:rPr>
                <w:sz w:val="14"/>
                <w:lang w:val="nl-NL"/>
              </w:rPr>
              <w:t xml:space="preserve"> </w:t>
            </w:r>
            <w:proofErr w:type="gramStart"/>
            <w:r w:rsidRPr="00C622AA">
              <w:rPr>
                <w:sz w:val="14"/>
                <w:lang w:val="nl-NL"/>
              </w:rPr>
              <w:t>de</w:t>
            </w:r>
            <w:proofErr w:type="gramEnd"/>
            <w:r w:rsidRPr="00C622AA">
              <w:rPr>
                <w:sz w:val="14"/>
                <w:lang w:val="nl-NL"/>
              </w:rPr>
              <w:t xml:space="preserve"> tweede categorie,  € 4.150;</w:t>
            </w:r>
          </w:p>
          <w:p w14:paraId="3EEBBA63" w14:textId="77777777" w:rsidR="00C622AA" w:rsidRPr="00C622AA" w:rsidRDefault="00C622AA" w:rsidP="00AE3777">
            <w:pPr>
              <w:pStyle w:val="TableParagraph"/>
              <w:rPr>
                <w:sz w:val="14"/>
                <w:lang w:val="nl-NL"/>
              </w:rPr>
            </w:pPr>
            <w:proofErr w:type="gramStart"/>
            <w:r w:rsidRPr="00C622AA">
              <w:rPr>
                <w:sz w:val="14"/>
                <w:lang w:val="nl-NL"/>
              </w:rPr>
              <w:t>de</w:t>
            </w:r>
            <w:proofErr w:type="gramEnd"/>
            <w:r w:rsidRPr="00C622AA">
              <w:rPr>
                <w:sz w:val="14"/>
                <w:lang w:val="nl-NL"/>
              </w:rPr>
              <w:t xml:space="preserve"> derde categorie, € 8.300;</w:t>
            </w:r>
          </w:p>
          <w:p w14:paraId="745A4FF6" w14:textId="77777777" w:rsidR="00C622AA" w:rsidRPr="00C622AA" w:rsidRDefault="00C622AA" w:rsidP="00AE3777">
            <w:pPr>
              <w:pStyle w:val="TableParagraph"/>
              <w:spacing w:before="84"/>
              <w:rPr>
                <w:sz w:val="14"/>
                <w:lang w:val="nl-NL"/>
              </w:rPr>
            </w:pPr>
            <w:proofErr w:type="gramStart"/>
            <w:r w:rsidRPr="00C622AA">
              <w:rPr>
                <w:sz w:val="14"/>
                <w:lang w:val="nl-NL"/>
              </w:rPr>
              <w:t>de</w:t>
            </w:r>
            <w:proofErr w:type="gramEnd"/>
            <w:r w:rsidRPr="00C622AA">
              <w:rPr>
                <w:sz w:val="14"/>
                <w:lang w:val="nl-NL"/>
              </w:rPr>
              <w:t xml:space="preserve"> vierde categorie, € 20.750;</w:t>
            </w:r>
          </w:p>
          <w:p w14:paraId="47BA9511" w14:textId="77777777" w:rsidR="00C622AA" w:rsidRPr="00C622AA" w:rsidRDefault="00C622AA" w:rsidP="00AE3777">
            <w:pPr>
              <w:pStyle w:val="TableParagraph"/>
              <w:spacing w:before="84"/>
              <w:rPr>
                <w:sz w:val="14"/>
                <w:lang w:val="nl-NL"/>
              </w:rPr>
            </w:pPr>
            <w:proofErr w:type="gramStart"/>
            <w:r w:rsidRPr="00C622AA">
              <w:rPr>
                <w:sz w:val="14"/>
                <w:lang w:val="nl-NL"/>
              </w:rPr>
              <w:t>de</w:t>
            </w:r>
            <w:proofErr w:type="gramEnd"/>
            <w:r w:rsidRPr="00C622AA">
              <w:rPr>
                <w:sz w:val="14"/>
                <w:lang w:val="nl-NL"/>
              </w:rPr>
              <w:t xml:space="preserve"> vijfde categorie, € 83.000;</w:t>
            </w:r>
          </w:p>
          <w:p w14:paraId="5BF57B06" w14:textId="77777777" w:rsidR="00C622AA" w:rsidRPr="00560D71" w:rsidRDefault="00C622AA" w:rsidP="00AE3777">
            <w:pPr>
              <w:pStyle w:val="TableParagraph"/>
              <w:spacing w:before="86"/>
              <w:rPr>
                <w:sz w:val="14"/>
                <w:lang w:val="nl-NL"/>
              </w:rPr>
            </w:pPr>
            <w:proofErr w:type="gramStart"/>
            <w:r w:rsidRPr="00560D71">
              <w:rPr>
                <w:sz w:val="14"/>
                <w:lang w:val="nl-NL"/>
              </w:rPr>
              <w:t>de</w:t>
            </w:r>
            <w:proofErr w:type="gramEnd"/>
            <w:r w:rsidRPr="00560D71">
              <w:rPr>
                <w:sz w:val="14"/>
                <w:lang w:val="nl-NL"/>
              </w:rPr>
              <w:t xml:space="preserve"> zesde categorie, € 830.000.</w:t>
            </w:r>
          </w:p>
        </w:tc>
      </w:tr>
      <w:tr w:rsidR="00C622AA" w14:paraId="45E57C91" w14:textId="77777777" w:rsidTr="00AE3777">
        <w:trPr>
          <w:trHeight w:hRule="exact" w:val="562"/>
        </w:trPr>
        <w:tc>
          <w:tcPr>
            <w:tcW w:w="809" w:type="dxa"/>
          </w:tcPr>
          <w:p w14:paraId="32435482" w14:textId="77777777" w:rsidR="00C622AA" w:rsidRPr="00560D71" w:rsidRDefault="00C622AA" w:rsidP="00AE3777">
            <w:pPr>
              <w:rPr>
                <w:lang w:val="nl-NL"/>
              </w:rPr>
            </w:pPr>
          </w:p>
        </w:tc>
        <w:tc>
          <w:tcPr>
            <w:tcW w:w="398" w:type="dxa"/>
          </w:tcPr>
          <w:p w14:paraId="5C0DDE4F" w14:textId="77777777" w:rsidR="00C622AA" w:rsidRDefault="00C622AA" w:rsidP="00AE3777">
            <w:pPr>
              <w:pStyle w:val="TableParagraph"/>
              <w:ind w:left="100"/>
              <w:rPr>
                <w:sz w:val="14"/>
              </w:rPr>
            </w:pPr>
            <w:r>
              <w:rPr>
                <w:sz w:val="14"/>
              </w:rPr>
              <w:t>-5</w:t>
            </w:r>
          </w:p>
        </w:tc>
        <w:tc>
          <w:tcPr>
            <w:tcW w:w="8203" w:type="dxa"/>
          </w:tcPr>
          <w:p w14:paraId="1B1669CC" w14:textId="77777777" w:rsidR="00C622AA" w:rsidRPr="00C622AA" w:rsidRDefault="00C622AA" w:rsidP="00AE3777">
            <w:pPr>
              <w:pStyle w:val="TableParagraph"/>
              <w:spacing w:line="362" w:lineRule="auto"/>
              <w:rPr>
                <w:sz w:val="14"/>
                <w:lang w:val="nl-NL"/>
              </w:rPr>
            </w:pPr>
            <w:r w:rsidRPr="00C622AA">
              <w:rPr>
                <w:sz w:val="14"/>
                <w:lang w:val="nl-NL"/>
              </w:rPr>
              <w:t xml:space="preserve">Voor een overtreding, onderscheidenlijk een misdrijf, waarop geen geldboete is gesteld, kan een geldboete worden opgelegd tot ten hoogste het bedrag van de eerste, onderscheidenlijk de derde categorie. </w:t>
            </w:r>
          </w:p>
        </w:tc>
      </w:tr>
      <w:tr w:rsidR="00C622AA" w14:paraId="630C95B7" w14:textId="77777777" w:rsidTr="00AE3777">
        <w:trPr>
          <w:trHeight w:hRule="exact" w:val="775"/>
        </w:trPr>
        <w:tc>
          <w:tcPr>
            <w:tcW w:w="809" w:type="dxa"/>
          </w:tcPr>
          <w:p w14:paraId="0FE8AF21" w14:textId="77777777" w:rsidR="00C622AA" w:rsidRDefault="00C622AA" w:rsidP="00AE3777">
            <w:pPr>
              <w:pStyle w:val="TableParagraph"/>
              <w:rPr>
                <w:sz w:val="14"/>
              </w:rPr>
            </w:pPr>
            <w:r>
              <w:rPr>
                <w:sz w:val="14"/>
              </w:rPr>
              <w:t>Art. 272</w:t>
            </w:r>
          </w:p>
        </w:tc>
        <w:tc>
          <w:tcPr>
            <w:tcW w:w="398" w:type="dxa"/>
          </w:tcPr>
          <w:p w14:paraId="6C934067" w14:textId="77777777" w:rsidR="00C622AA" w:rsidRDefault="00C622AA" w:rsidP="00AE3777">
            <w:pPr>
              <w:pStyle w:val="TableParagraph"/>
              <w:ind w:left="100"/>
              <w:rPr>
                <w:sz w:val="14"/>
              </w:rPr>
            </w:pPr>
            <w:r>
              <w:rPr>
                <w:sz w:val="14"/>
              </w:rPr>
              <w:t>-1</w:t>
            </w:r>
          </w:p>
        </w:tc>
        <w:tc>
          <w:tcPr>
            <w:tcW w:w="8203" w:type="dxa"/>
          </w:tcPr>
          <w:p w14:paraId="681AB131" w14:textId="77777777" w:rsidR="00C622AA" w:rsidRPr="00C622AA" w:rsidRDefault="00C622AA" w:rsidP="00AE3777">
            <w:pPr>
              <w:pStyle w:val="TableParagraph"/>
              <w:spacing w:line="360" w:lineRule="auto"/>
              <w:rPr>
                <w:sz w:val="14"/>
                <w:lang w:val="nl-NL"/>
              </w:rPr>
            </w:pPr>
            <w:r w:rsidRPr="00C622AA">
              <w:rPr>
                <w:sz w:val="14"/>
                <w:lang w:val="nl-NL"/>
              </w:rP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tc>
      </w:tr>
      <w:tr w:rsidR="00C622AA" w14:paraId="0481AC1D" w14:textId="77777777" w:rsidTr="00AE3777">
        <w:trPr>
          <w:trHeight w:hRule="exact" w:val="267"/>
        </w:trPr>
        <w:tc>
          <w:tcPr>
            <w:tcW w:w="809" w:type="dxa"/>
          </w:tcPr>
          <w:p w14:paraId="74D8836A" w14:textId="77777777" w:rsidR="00C622AA" w:rsidRPr="00C622AA" w:rsidRDefault="00C622AA" w:rsidP="00AE3777">
            <w:pPr>
              <w:rPr>
                <w:lang w:val="nl-NL"/>
              </w:rPr>
            </w:pPr>
          </w:p>
        </w:tc>
        <w:tc>
          <w:tcPr>
            <w:tcW w:w="398" w:type="dxa"/>
          </w:tcPr>
          <w:p w14:paraId="313675F7" w14:textId="77777777" w:rsidR="00C622AA" w:rsidRDefault="00C622AA" w:rsidP="00AE3777">
            <w:pPr>
              <w:pStyle w:val="TableParagraph"/>
              <w:ind w:left="100"/>
              <w:rPr>
                <w:sz w:val="14"/>
              </w:rPr>
            </w:pPr>
            <w:r>
              <w:rPr>
                <w:sz w:val="14"/>
              </w:rPr>
              <w:t>-2</w:t>
            </w:r>
          </w:p>
        </w:tc>
        <w:tc>
          <w:tcPr>
            <w:tcW w:w="8203" w:type="dxa"/>
          </w:tcPr>
          <w:p w14:paraId="11585355" w14:textId="77777777" w:rsidR="00C622AA" w:rsidRPr="00C622AA" w:rsidRDefault="00C622AA" w:rsidP="00AE3777">
            <w:pPr>
              <w:pStyle w:val="TableParagraph"/>
              <w:rPr>
                <w:sz w:val="14"/>
                <w:lang w:val="nl-NL"/>
              </w:rPr>
            </w:pPr>
            <w:proofErr w:type="gramStart"/>
            <w:r w:rsidRPr="00C622AA">
              <w:rPr>
                <w:sz w:val="14"/>
                <w:lang w:val="nl-NL"/>
              </w:rPr>
              <w:t>Indien</w:t>
            </w:r>
            <w:proofErr w:type="gramEnd"/>
            <w:r w:rsidRPr="00C622AA">
              <w:rPr>
                <w:sz w:val="14"/>
                <w:lang w:val="nl-NL"/>
              </w:rPr>
              <w:t xml:space="preserve"> dit misdrijf tegen een bepaald persoon gepleegd is, wordt het slechts vervolgd op diens klacht.</w:t>
            </w:r>
          </w:p>
        </w:tc>
      </w:tr>
      <w:tr w:rsidR="00C622AA" w14:paraId="41C84B53" w14:textId="77777777" w:rsidTr="00AE3777">
        <w:trPr>
          <w:trHeight w:hRule="exact" w:val="2052"/>
        </w:trPr>
        <w:tc>
          <w:tcPr>
            <w:tcW w:w="809" w:type="dxa"/>
          </w:tcPr>
          <w:p w14:paraId="7DB48BE7" w14:textId="77777777" w:rsidR="00C622AA" w:rsidRDefault="00C622AA" w:rsidP="00AE3777">
            <w:pPr>
              <w:pStyle w:val="TableParagraph"/>
              <w:rPr>
                <w:sz w:val="14"/>
              </w:rPr>
            </w:pPr>
            <w:r>
              <w:rPr>
                <w:sz w:val="14"/>
              </w:rPr>
              <w:t>Art. 273</w:t>
            </w:r>
          </w:p>
        </w:tc>
        <w:tc>
          <w:tcPr>
            <w:tcW w:w="398" w:type="dxa"/>
          </w:tcPr>
          <w:p w14:paraId="1268260A" w14:textId="77777777" w:rsidR="00C622AA" w:rsidRDefault="00C622AA" w:rsidP="00AE3777">
            <w:pPr>
              <w:pStyle w:val="TableParagraph"/>
              <w:ind w:left="100"/>
              <w:rPr>
                <w:sz w:val="14"/>
              </w:rPr>
            </w:pPr>
            <w:r>
              <w:rPr>
                <w:sz w:val="14"/>
              </w:rPr>
              <w:t>-1</w:t>
            </w:r>
          </w:p>
        </w:tc>
        <w:tc>
          <w:tcPr>
            <w:tcW w:w="8203" w:type="dxa"/>
          </w:tcPr>
          <w:p w14:paraId="408810B2" w14:textId="77777777" w:rsidR="00C622AA" w:rsidRPr="00C622AA" w:rsidRDefault="00C622AA" w:rsidP="00AE3777">
            <w:pPr>
              <w:pStyle w:val="TableParagraph"/>
              <w:spacing w:line="360" w:lineRule="auto"/>
              <w:rPr>
                <w:sz w:val="14"/>
                <w:lang w:val="nl-NL"/>
              </w:rPr>
            </w:pPr>
            <w:r w:rsidRPr="00C622AA">
              <w:rPr>
                <w:sz w:val="14"/>
                <w:lang w:val="nl-NL"/>
              </w:rPr>
              <w:t>Met gevangenisstraf van ten hoogste zes maanden of geldboete van de vierde categorie wordt gestraft hij die opzettelijk</w:t>
            </w:r>
          </w:p>
          <w:p w14:paraId="3EF545F2" w14:textId="77777777" w:rsidR="00C622AA" w:rsidRPr="00C622AA" w:rsidRDefault="00C622AA" w:rsidP="00AE3777">
            <w:pPr>
              <w:pStyle w:val="TableParagraph"/>
              <w:spacing w:line="360" w:lineRule="auto"/>
              <w:ind w:right="152"/>
              <w:rPr>
                <w:sz w:val="14"/>
                <w:lang w:val="nl-NL"/>
              </w:rPr>
            </w:pPr>
            <w:r w:rsidRPr="00C622AA">
              <w:rPr>
                <w:sz w:val="14"/>
                <w:lang w:val="nl-NL"/>
              </w:rPr>
              <w:t xml:space="preserve">1°. </w:t>
            </w:r>
            <w:proofErr w:type="gramStart"/>
            <w:r w:rsidRPr="00C622AA">
              <w:rPr>
                <w:sz w:val="14"/>
                <w:lang w:val="nl-NL"/>
              </w:rPr>
              <w:t>aangaande</w:t>
            </w:r>
            <w:proofErr w:type="gramEnd"/>
            <w:r w:rsidRPr="00C622AA">
              <w:rPr>
                <w:sz w:val="14"/>
                <w:lang w:val="nl-NL"/>
              </w:rPr>
              <w:t xml:space="preserve"> een onderneming van handel, nijverheid of dienstverlening bij welke hij werkzaam is of is geweest, bijzonderheden waarvan hem geheimhouding is opgelegd, bekend gemaakt of</w:t>
            </w:r>
          </w:p>
          <w:p w14:paraId="6289211D" w14:textId="77777777" w:rsidR="00C622AA" w:rsidRPr="00C622AA" w:rsidRDefault="00C622AA" w:rsidP="00AE3777">
            <w:pPr>
              <w:pStyle w:val="TableParagraph"/>
              <w:spacing w:before="0" w:line="360" w:lineRule="auto"/>
              <w:rPr>
                <w:sz w:val="14"/>
                <w:lang w:val="nl-NL"/>
              </w:rPr>
            </w:pPr>
            <w:r w:rsidRPr="00C622AA">
              <w:rPr>
                <w:sz w:val="14"/>
                <w:lang w:val="nl-NL"/>
              </w:rPr>
              <w:t xml:space="preserve">2°. </w:t>
            </w:r>
            <w:proofErr w:type="gramStart"/>
            <w:r w:rsidRPr="00C622AA">
              <w:rPr>
                <w:sz w:val="14"/>
                <w:lang w:val="nl-NL"/>
              </w:rPr>
              <w:t>gegevens</w:t>
            </w:r>
            <w:proofErr w:type="gramEnd"/>
            <w:r w:rsidRPr="00C622AA">
              <w:rPr>
                <w:sz w:val="14"/>
                <w:lang w:val="nl-NL"/>
              </w:rPr>
              <w:t xml:space="preserve"> die door misdrijf zijn verkregen uit een geautomatiseerd werk van een onderneming van handel, nijverheid of dienstverlening en die betrekking hebben op deze onderneming, bekend maakt of uit winstbejag gebruikt, indien deze gegevens ten tijde van de bekendmaking of het gebruik niet algemeen bekend waren en daaruit enig nadeel kan ontstaan.</w:t>
            </w:r>
          </w:p>
        </w:tc>
      </w:tr>
      <w:tr w:rsidR="00C622AA" w14:paraId="242C68B6" w14:textId="77777777" w:rsidTr="00AE3777">
        <w:trPr>
          <w:trHeight w:hRule="exact" w:val="518"/>
        </w:trPr>
        <w:tc>
          <w:tcPr>
            <w:tcW w:w="809" w:type="dxa"/>
          </w:tcPr>
          <w:p w14:paraId="3BFE774F" w14:textId="77777777" w:rsidR="00C622AA" w:rsidRPr="00C622AA" w:rsidRDefault="00C622AA" w:rsidP="00AE3777">
            <w:pPr>
              <w:rPr>
                <w:lang w:val="nl-NL"/>
              </w:rPr>
            </w:pPr>
          </w:p>
        </w:tc>
        <w:tc>
          <w:tcPr>
            <w:tcW w:w="398" w:type="dxa"/>
          </w:tcPr>
          <w:p w14:paraId="2C33E878" w14:textId="77777777" w:rsidR="00C622AA" w:rsidRDefault="00C622AA" w:rsidP="00AE3777">
            <w:pPr>
              <w:pStyle w:val="TableParagraph"/>
              <w:spacing w:before="0"/>
              <w:ind w:left="100"/>
              <w:rPr>
                <w:sz w:val="14"/>
              </w:rPr>
            </w:pPr>
            <w:r>
              <w:rPr>
                <w:sz w:val="14"/>
              </w:rPr>
              <w:t>-2</w:t>
            </w:r>
          </w:p>
        </w:tc>
        <w:tc>
          <w:tcPr>
            <w:tcW w:w="8203" w:type="dxa"/>
          </w:tcPr>
          <w:p w14:paraId="5E6A041B" w14:textId="77777777" w:rsidR="00C622AA" w:rsidRPr="00C622AA" w:rsidRDefault="00C622AA" w:rsidP="00AE3777">
            <w:pPr>
              <w:pStyle w:val="TableParagraph"/>
              <w:spacing w:before="0" w:line="360" w:lineRule="auto"/>
              <w:ind w:right="416"/>
              <w:rPr>
                <w:sz w:val="14"/>
                <w:lang w:val="nl-NL"/>
              </w:rPr>
            </w:pPr>
            <w:r w:rsidRPr="00C622AA">
              <w:rPr>
                <w:sz w:val="14"/>
                <w:lang w:val="nl-NL"/>
              </w:rPr>
              <w:t>Niet strafbaar is hij die te goeder trouw heeft kunnen aannemen dat het algemeen belang de bekendmaking vereiste.</w:t>
            </w:r>
          </w:p>
        </w:tc>
      </w:tr>
      <w:tr w:rsidR="00C622AA" w14:paraId="4CA46264" w14:textId="77777777" w:rsidTr="00AE3777">
        <w:trPr>
          <w:trHeight w:hRule="exact" w:val="266"/>
        </w:trPr>
        <w:tc>
          <w:tcPr>
            <w:tcW w:w="809" w:type="dxa"/>
          </w:tcPr>
          <w:p w14:paraId="56B9CCFB" w14:textId="77777777" w:rsidR="00C622AA" w:rsidRPr="00C622AA" w:rsidRDefault="00C622AA" w:rsidP="00AE3777">
            <w:pPr>
              <w:rPr>
                <w:lang w:val="nl-NL"/>
              </w:rPr>
            </w:pPr>
          </w:p>
        </w:tc>
        <w:tc>
          <w:tcPr>
            <w:tcW w:w="398" w:type="dxa"/>
          </w:tcPr>
          <w:p w14:paraId="30F9A23C" w14:textId="77777777" w:rsidR="00C622AA" w:rsidRDefault="00C622AA" w:rsidP="00AE3777">
            <w:pPr>
              <w:pStyle w:val="TableParagraph"/>
              <w:spacing w:before="3"/>
              <w:ind w:left="100"/>
              <w:rPr>
                <w:sz w:val="14"/>
              </w:rPr>
            </w:pPr>
            <w:r>
              <w:rPr>
                <w:sz w:val="14"/>
              </w:rPr>
              <w:t>-3</w:t>
            </w:r>
          </w:p>
        </w:tc>
        <w:tc>
          <w:tcPr>
            <w:tcW w:w="8203" w:type="dxa"/>
          </w:tcPr>
          <w:p w14:paraId="73D1A498" w14:textId="77777777" w:rsidR="00C622AA" w:rsidRPr="00C622AA" w:rsidRDefault="00C622AA" w:rsidP="00AE3777">
            <w:pPr>
              <w:pStyle w:val="TableParagraph"/>
              <w:spacing w:before="3"/>
              <w:rPr>
                <w:sz w:val="14"/>
                <w:lang w:val="nl-NL"/>
              </w:rPr>
            </w:pPr>
            <w:r w:rsidRPr="00C622AA">
              <w:rPr>
                <w:sz w:val="14"/>
                <w:lang w:val="nl-NL"/>
              </w:rPr>
              <w:t>Geen vervolging heeft plaats dan op klacht van het bestuur van de onderneming.</w:t>
            </w:r>
          </w:p>
        </w:tc>
      </w:tr>
      <w:bookmarkEnd w:id="0"/>
    </w:tbl>
    <w:p w14:paraId="595F63E1" w14:textId="77777777" w:rsidR="00871294" w:rsidRPr="00C622AA" w:rsidRDefault="00871294" w:rsidP="00620B4E">
      <w:pPr>
        <w:rPr>
          <w:rFonts w:ascii="Verdana" w:hAnsi="Verdana"/>
        </w:rPr>
      </w:pPr>
    </w:p>
    <w:sectPr w:rsidR="00871294" w:rsidRPr="00C622AA" w:rsidSect="008A6197">
      <w:headerReference w:type="even" r:id="rId9"/>
      <w:headerReference w:type="default" r:id="rId10"/>
      <w:footerReference w:type="even" r:id="rId11"/>
      <w:footerReference w:type="default" r:id="rId12"/>
      <w:headerReference w:type="first" r:id="rId13"/>
      <w:footerReference w:type="first" r:id="rId14"/>
      <w:pgSz w:w="11905" w:h="16837"/>
      <w:pgMar w:top="3055" w:right="2747" w:bottom="1076" w:left="1587"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B55C" w14:textId="77777777" w:rsidR="00283BE5" w:rsidRDefault="00283BE5">
      <w:r>
        <w:separator/>
      </w:r>
    </w:p>
  </w:endnote>
  <w:endnote w:type="continuationSeparator" w:id="0">
    <w:p w14:paraId="4938F5E7" w14:textId="77777777" w:rsidR="00283BE5" w:rsidRDefault="0028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EEB1" w14:textId="77777777" w:rsidR="00BB6A7E" w:rsidRDefault="00BB6A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D37A" w14:textId="77777777" w:rsidR="00BA5C91" w:rsidRDefault="00BA5C9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E2B5" w14:textId="77777777" w:rsidR="00BB6A7E" w:rsidRDefault="00BB6A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4895" w14:textId="77777777" w:rsidR="00283BE5" w:rsidRDefault="00283BE5">
      <w:r>
        <w:separator/>
      </w:r>
    </w:p>
  </w:footnote>
  <w:footnote w:type="continuationSeparator" w:id="0">
    <w:p w14:paraId="6BC94F01" w14:textId="77777777" w:rsidR="00283BE5" w:rsidRDefault="0028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BD7F" w14:textId="77777777" w:rsidR="00BB6A7E" w:rsidRDefault="00BB6A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6772" w14:textId="77777777" w:rsidR="00C622AA" w:rsidRDefault="00C622AA"/>
  <w:p w14:paraId="3B125589" w14:textId="77777777" w:rsidR="00C622AA" w:rsidRDefault="00C622AA" w:rsidP="00C622AA">
    <w:pPr>
      <w:tabs>
        <w:tab w:val="left" w:pos="-1440"/>
        <w:tab w:val="left" w:pos="-720"/>
      </w:tabs>
      <w:suppressAutoHyphens/>
      <w:ind w:right="-851"/>
      <w:rPr>
        <w:rFonts w:ascii="Verdana" w:hAnsi="Verdana"/>
        <w:b/>
        <w:sz w:val="14"/>
        <w:szCs w:val="14"/>
      </w:rPr>
    </w:pPr>
  </w:p>
  <w:p w14:paraId="4968296F" w14:textId="77777777" w:rsidR="00C622AA" w:rsidRDefault="00C622AA" w:rsidP="00C622AA">
    <w:pPr>
      <w:tabs>
        <w:tab w:val="left" w:pos="-1440"/>
        <w:tab w:val="left" w:pos="-720"/>
      </w:tabs>
      <w:suppressAutoHyphens/>
      <w:ind w:right="-851"/>
      <w:rPr>
        <w:rFonts w:ascii="Verdana" w:hAnsi="Verdana"/>
        <w:b/>
        <w:sz w:val="14"/>
        <w:szCs w:val="14"/>
      </w:rPr>
    </w:pPr>
  </w:p>
  <w:p w14:paraId="3C0A57CC" w14:textId="77777777" w:rsidR="00C622AA" w:rsidRDefault="00C622AA" w:rsidP="00C622AA">
    <w:pPr>
      <w:tabs>
        <w:tab w:val="left" w:pos="-1440"/>
        <w:tab w:val="left" w:pos="-720"/>
      </w:tabs>
      <w:suppressAutoHyphens/>
      <w:ind w:right="-851"/>
      <w:rPr>
        <w:rFonts w:ascii="Verdana" w:hAnsi="Verdana"/>
        <w:b/>
        <w:sz w:val="14"/>
        <w:szCs w:val="14"/>
      </w:rPr>
    </w:pPr>
  </w:p>
  <w:p w14:paraId="73D70A18" w14:textId="77777777" w:rsidR="00C622AA" w:rsidRDefault="00C622AA" w:rsidP="00C622AA">
    <w:pPr>
      <w:tabs>
        <w:tab w:val="left" w:pos="-1440"/>
        <w:tab w:val="left" w:pos="-720"/>
      </w:tabs>
      <w:suppressAutoHyphens/>
      <w:ind w:right="-851"/>
      <w:rPr>
        <w:rFonts w:ascii="Verdana" w:hAnsi="Verdana"/>
        <w:b/>
        <w:sz w:val="14"/>
        <w:szCs w:val="14"/>
      </w:rPr>
    </w:pPr>
  </w:p>
  <w:p w14:paraId="1BAB2485" w14:textId="77777777" w:rsidR="00C622AA" w:rsidRDefault="00C622AA" w:rsidP="00C622AA">
    <w:pPr>
      <w:tabs>
        <w:tab w:val="left" w:pos="-1440"/>
        <w:tab w:val="left" w:pos="-720"/>
      </w:tabs>
      <w:suppressAutoHyphens/>
      <w:ind w:right="-851"/>
      <w:rPr>
        <w:rFonts w:ascii="Verdana" w:hAnsi="Verdana"/>
        <w:b/>
        <w:sz w:val="14"/>
        <w:szCs w:val="14"/>
      </w:rPr>
    </w:pPr>
  </w:p>
  <w:p w14:paraId="0FA4C814" w14:textId="77777777" w:rsidR="00C622AA" w:rsidRDefault="00C622AA" w:rsidP="00C622AA">
    <w:pPr>
      <w:tabs>
        <w:tab w:val="left" w:pos="-1440"/>
        <w:tab w:val="left" w:pos="-720"/>
      </w:tabs>
      <w:suppressAutoHyphens/>
      <w:ind w:right="-851"/>
      <w:rPr>
        <w:rFonts w:ascii="Verdana" w:hAnsi="Verdana"/>
        <w:b/>
        <w:sz w:val="14"/>
        <w:szCs w:val="14"/>
      </w:rPr>
    </w:pPr>
  </w:p>
  <w:p w14:paraId="3F9C5EDD" w14:textId="77777777" w:rsidR="00C622AA" w:rsidRDefault="00C622AA" w:rsidP="00C622AA">
    <w:pPr>
      <w:tabs>
        <w:tab w:val="left" w:pos="-1440"/>
        <w:tab w:val="left" w:pos="-720"/>
      </w:tabs>
      <w:suppressAutoHyphens/>
      <w:ind w:right="-851"/>
      <w:rPr>
        <w:rFonts w:ascii="Verdana" w:hAnsi="Verdana"/>
        <w:b/>
        <w:sz w:val="14"/>
        <w:szCs w:val="14"/>
      </w:rPr>
    </w:pPr>
  </w:p>
  <w:p w14:paraId="6CF01594" w14:textId="77777777" w:rsidR="00C622AA" w:rsidRDefault="00C622AA" w:rsidP="00C622AA">
    <w:pPr>
      <w:tabs>
        <w:tab w:val="left" w:pos="-1440"/>
        <w:tab w:val="left" w:pos="-720"/>
      </w:tabs>
      <w:suppressAutoHyphens/>
      <w:ind w:right="-851"/>
      <w:rPr>
        <w:rFonts w:ascii="Verdana" w:hAnsi="Verdana"/>
        <w:b/>
        <w:sz w:val="14"/>
        <w:szCs w:val="14"/>
      </w:rPr>
    </w:pPr>
  </w:p>
  <w:p w14:paraId="5178D20A" w14:textId="77777777" w:rsidR="00C622AA" w:rsidRDefault="00C622AA" w:rsidP="00C622AA">
    <w:pPr>
      <w:tabs>
        <w:tab w:val="left" w:pos="-1440"/>
        <w:tab w:val="left" w:pos="-720"/>
      </w:tabs>
      <w:suppressAutoHyphens/>
      <w:ind w:right="-851"/>
      <w:rPr>
        <w:rFonts w:ascii="Verdana" w:hAnsi="Verdana"/>
        <w:b/>
        <w:sz w:val="14"/>
        <w:szCs w:val="14"/>
      </w:rPr>
    </w:pPr>
  </w:p>
  <w:p w14:paraId="231EAC77" w14:textId="77777777" w:rsidR="00C622AA" w:rsidRDefault="00C622AA" w:rsidP="00C622AA">
    <w:pPr>
      <w:tabs>
        <w:tab w:val="left" w:pos="-1440"/>
        <w:tab w:val="left" w:pos="-720"/>
      </w:tabs>
      <w:suppressAutoHyphens/>
      <w:ind w:right="-851"/>
      <w:rPr>
        <w:rFonts w:ascii="Verdana" w:hAnsi="Verdana"/>
        <w:b/>
        <w:sz w:val="14"/>
        <w:szCs w:val="14"/>
      </w:rPr>
    </w:pPr>
  </w:p>
  <w:p w14:paraId="6ACB1B1C" w14:textId="77777777" w:rsidR="00C622AA" w:rsidRDefault="00C622AA" w:rsidP="00C622AA">
    <w:pPr>
      <w:tabs>
        <w:tab w:val="left" w:pos="-1440"/>
        <w:tab w:val="left" w:pos="-720"/>
      </w:tabs>
      <w:suppressAutoHyphens/>
      <w:ind w:right="-851"/>
      <w:rPr>
        <w:rFonts w:ascii="Verdana" w:hAnsi="Verdana"/>
        <w:b/>
        <w:sz w:val="14"/>
        <w:szCs w:val="14"/>
      </w:rPr>
    </w:pPr>
  </w:p>
  <w:p w14:paraId="0CDBDEC3" w14:textId="77777777" w:rsidR="00C622AA" w:rsidRPr="00C622AA" w:rsidRDefault="00C622AA" w:rsidP="00C622AA">
    <w:pPr>
      <w:tabs>
        <w:tab w:val="left" w:pos="-1440"/>
        <w:tab w:val="left" w:pos="-720"/>
      </w:tabs>
      <w:suppressAutoHyphens/>
      <w:ind w:right="-851"/>
      <w:rPr>
        <w:rFonts w:ascii="Verdana" w:eastAsia="Times New Roman" w:hAnsi="Verdana" w:cs="Times New Roman"/>
        <w:sz w:val="14"/>
        <w:szCs w:val="14"/>
      </w:rPr>
    </w:pPr>
  </w:p>
  <w:p w14:paraId="69FD8D5E" w14:textId="77777777" w:rsidR="00BA5C91" w:rsidRDefault="007A63F0">
    <w:r>
      <w:rPr>
        <w:noProof/>
      </w:rPr>
      <mc:AlternateContent>
        <mc:Choice Requires="wps">
          <w:drawing>
            <wp:anchor distT="0" distB="0" distL="0" distR="0" simplePos="0" relativeHeight="251653632" behindDoc="0" locked="1" layoutInCell="1" allowOverlap="1" wp14:anchorId="5B0A751E" wp14:editId="3B3BE1A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09A083F" w14:textId="77777777" w:rsidR="00BA5C91" w:rsidRDefault="00BA5C91">
                          <w:pPr>
                            <w:pStyle w:val="Rubricering"/>
                          </w:pPr>
                        </w:p>
                      </w:txbxContent>
                    </wps:txbx>
                    <wps:bodyPr vert="horz" wrap="square" lIns="0" tIns="0" rIns="0" bIns="0" anchor="t" anchorCtr="0"/>
                  </wps:wsp>
                </a:graphicData>
              </a:graphic>
            </wp:anchor>
          </w:drawing>
        </mc:Choice>
        <mc:Fallback>
          <w:pict>
            <v:shapetype w14:anchorId="4C952219" id="_x0000_t202" coordsize="21600,21600" o:spt="202" path="m,l,21600r21600,l21600,xe">
              <v:stroke joinstyle="miter"/>
              <v:path gradientshapeok="t" o:connecttype="rect"/>
            </v:shapetype>
            <v:shape id="46fef06f-aa3c-11ea-a756-beb5f67e67be" o:spid="_x0000_s1026"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" filled="f" stroked="f">
              <v:textbox inset="0,0,0,0">
                <w:txbxContent>
                  <w:p w14:paraId="203DCE1E" w14:textId="3D940779" w:rsidR="00BA5C91" w:rsidRDefault="00BA5C9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34DABA1" wp14:editId="55BDE3A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5C08B5" w14:textId="77777777" w:rsidR="004070DD" w:rsidRDefault="00283BE5">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034DABA1" id="_x0000_t202" coordsize="21600,21600" o:spt="202" path="m,l,21600r21600,l21600,xe">
              <v:stroke joinstyle="miter"/>
              <v:path gradientshapeok="t" o:connecttype="rect"/>
            </v:shapetype>
            <v:shape id="46fef0b8-aa3c-11ea-a756-beb5f67e67be" o:spid="_x0000_s1027"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635C08B5" w14:textId="77777777" w:rsidR="004070DD" w:rsidRDefault="00283BE5">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97F6" w14:textId="77777777" w:rsidR="00BA5C91" w:rsidRDefault="007A63F0">
    <w:pPr>
      <w:spacing w:after="6377" w:line="14" w:lineRule="exact"/>
    </w:pPr>
    <w:r>
      <w:rPr>
        <w:noProof/>
      </w:rPr>
      <mc:AlternateContent>
        <mc:Choice Requires="wps">
          <w:drawing>
            <wp:anchor distT="0" distB="0" distL="0" distR="0" simplePos="0" relativeHeight="251655680" behindDoc="0" locked="1" layoutInCell="1" allowOverlap="1" wp14:anchorId="70D459C9" wp14:editId="1D85611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6E1BE3" w14:textId="77777777" w:rsidR="00620B4E" w:rsidRPr="009025B7" w:rsidRDefault="00620B4E" w:rsidP="00620B4E">
                          <w:pPr>
                            <w:pStyle w:val="Kop1"/>
                            <w:spacing w:before="93"/>
                            <w:rPr>
                              <w:sz w:val="16"/>
                              <w:szCs w:val="16"/>
                            </w:rPr>
                          </w:pPr>
                          <w:r w:rsidRPr="009025B7">
                            <w:rPr>
                              <w:sz w:val="16"/>
                              <w:szCs w:val="16"/>
                            </w:rPr>
                            <w:t>Aankruisen:</w:t>
                          </w:r>
                        </w:p>
                        <w:p w14:paraId="1330AECE" w14:textId="77777777" w:rsidR="00620B4E" w:rsidRPr="009025B7" w:rsidRDefault="00620B4E" w:rsidP="00620B4E">
                          <w:pPr>
                            <w:pStyle w:val="Lijstalinea"/>
                            <w:widowControl w:val="0"/>
                            <w:numPr>
                              <w:ilvl w:val="0"/>
                              <w:numId w:val="14"/>
                            </w:numPr>
                            <w:tabs>
                              <w:tab w:val="left" w:pos="405"/>
                            </w:tabs>
                            <w:autoSpaceDE w:val="0"/>
                            <w:autoSpaceDN w:val="0"/>
                            <w:spacing w:before="48" w:after="0" w:line="240" w:lineRule="auto"/>
                            <w:ind w:firstLine="0"/>
                            <w:contextualSpacing w:val="0"/>
                            <w:rPr>
                              <w:rFonts w:ascii="Arial"/>
                              <w:sz w:val="18"/>
                              <w:szCs w:val="20"/>
                            </w:rPr>
                          </w:pPr>
                          <w:r w:rsidRPr="009025B7">
                            <w:rPr>
                              <w:rFonts w:ascii="Arial"/>
                              <w:sz w:val="18"/>
                              <w:szCs w:val="20"/>
                            </w:rPr>
                            <w:t>Kopie</w:t>
                          </w:r>
                          <w:r w:rsidRPr="009025B7">
                            <w:rPr>
                              <w:rFonts w:ascii="Arial"/>
                              <w:spacing w:val="-5"/>
                              <w:sz w:val="18"/>
                              <w:szCs w:val="20"/>
                            </w:rPr>
                            <w:t xml:space="preserve"> </w:t>
                          </w:r>
                          <w:r w:rsidRPr="009025B7">
                            <w:rPr>
                              <w:rFonts w:ascii="Arial"/>
                              <w:sz w:val="18"/>
                              <w:szCs w:val="20"/>
                            </w:rPr>
                            <w:t>betrokkene</w:t>
                          </w:r>
                        </w:p>
                        <w:p w14:paraId="4DAED86C" w14:textId="77777777" w:rsidR="00620B4E" w:rsidRPr="009025B7" w:rsidRDefault="00620B4E" w:rsidP="00620B4E">
                          <w:pPr>
                            <w:pStyle w:val="Lijstalinea"/>
                            <w:widowControl w:val="0"/>
                            <w:numPr>
                              <w:ilvl w:val="0"/>
                              <w:numId w:val="14"/>
                            </w:numPr>
                            <w:tabs>
                              <w:tab w:val="left" w:pos="405"/>
                            </w:tabs>
                            <w:autoSpaceDE w:val="0"/>
                            <w:autoSpaceDN w:val="0"/>
                            <w:spacing w:before="50" w:after="0" w:line="583" w:lineRule="auto"/>
                            <w:ind w:right="2572" w:firstLine="0"/>
                            <w:contextualSpacing w:val="0"/>
                            <w:rPr>
                              <w:rFonts w:ascii="Arial"/>
                              <w:sz w:val="18"/>
                              <w:szCs w:val="20"/>
                            </w:rPr>
                          </w:pPr>
                          <w:r w:rsidRPr="009025B7">
                            <w:rPr>
                              <w:rFonts w:ascii="Arial"/>
                              <w:sz w:val="18"/>
                              <w:szCs w:val="20"/>
                            </w:rPr>
                            <w:t>Origineel betrokken</w:t>
                          </w:r>
                          <w:r w:rsidRPr="009025B7">
                            <w:rPr>
                              <w:rFonts w:ascii="Arial"/>
                              <w:spacing w:val="-9"/>
                              <w:sz w:val="18"/>
                              <w:szCs w:val="20"/>
                            </w:rPr>
                            <w:t xml:space="preserve"> </w:t>
                          </w:r>
                          <w:r w:rsidRPr="009025B7">
                            <w:rPr>
                              <w:rFonts w:ascii="Arial"/>
                              <w:sz w:val="18"/>
                              <w:szCs w:val="20"/>
                            </w:rPr>
                            <w:t>directie Registratiekenmerk:</w:t>
                          </w:r>
                        </w:p>
                        <w:p w14:paraId="47B17AEE" w14:textId="77777777" w:rsidR="00BA5C91" w:rsidRPr="009025B7" w:rsidRDefault="00620B4E">
                          <w:pPr>
                            <w:pStyle w:val="Rubricering"/>
                            <w:rPr>
                              <w:sz w:val="11"/>
                              <w:szCs w:val="11"/>
                            </w:rPr>
                          </w:pPr>
                          <w:r w:rsidRPr="009025B7">
                            <w:rPr>
                              <w:sz w:val="11"/>
                              <w:szCs w:val="11"/>
                            </w:rPr>
                            <w:t xml:space="preserve">Registratiekenmerk: </w:t>
                          </w:r>
                        </w:p>
                      </w:txbxContent>
                    </wps:txbx>
                    <wps:bodyPr vert="horz" wrap="square" lIns="0" tIns="0" rIns="0" bIns="0" anchor="t" anchorCtr="0"/>
                  </wps:wsp>
                </a:graphicData>
              </a:graphic>
              <wp14:sizeRelV relativeFrom="margin">
                <wp14:pctHeight>0</wp14:pctHeight>
              </wp14:sizeRelV>
            </wp:anchor>
          </w:drawing>
        </mc:Choice>
        <mc:Fallback>
          <w:pict>
            <v:shapetype w14:anchorId="3E8FDB27"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D7920AF" w14:textId="77777777" w:rsidR="00620B4E" w:rsidRPr="009025B7" w:rsidRDefault="00620B4E" w:rsidP="00620B4E">
                    <w:pPr>
                      <w:pStyle w:val="Kop1"/>
                      <w:spacing w:before="93"/>
                      <w:rPr>
                        <w:sz w:val="16"/>
                        <w:szCs w:val="16"/>
                      </w:rPr>
                    </w:pPr>
                    <w:r w:rsidRPr="009025B7">
                      <w:rPr>
                        <w:sz w:val="16"/>
                        <w:szCs w:val="16"/>
                      </w:rPr>
                      <w:t>Aankruisen:</w:t>
                    </w:r>
                  </w:p>
                  <w:p w14:paraId="0AE7C686" w14:textId="77777777" w:rsidR="00620B4E" w:rsidRPr="009025B7" w:rsidRDefault="00620B4E" w:rsidP="00620B4E">
                    <w:pPr>
                      <w:pStyle w:val="Lijstalinea"/>
                      <w:widowControl w:val="0"/>
                      <w:numPr>
                        <w:ilvl w:val="0"/>
                        <w:numId w:val="14"/>
                      </w:numPr>
                      <w:tabs>
                        <w:tab w:val="left" w:pos="405"/>
                      </w:tabs>
                      <w:autoSpaceDE w:val="0"/>
                      <w:autoSpaceDN w:val="0"/>
                      <w:spacing w:before="48" w:after="0" w:line="240" w:lineRule="auto"/>
                      <w:ind w:firstLine="0"/>
                      <w:contextualSpacing w:val="0"/>
                      <w:rPr>
                        <w:rFonts w:ascii="Arial"/>
                        <w:sz w:val="18"/>
                        <w:szCs w:val="20"/>
                      </w:rPr>
                    </w:pPr>
                    <w:r w:rsidRPr="009025B7">
                      <w:rPr>
                        <w:rFonts w:ascii="Arial"/>
                        <w:sz w:val="18"/>
                        <w:szCs w:val="20"/>
                      </w:rPr>
                      <w:t>Kopie</w:t>
                    </w:r>
                    <w:r w:rsidRPr="009025B7">
                      <w:rPr>
                        <w:rFonts w:ascii="Arial"/>
                        <w:spacing w:val="-5"/>
                        <w:sz w:val="18"/>
                        <w:szCs w:val="20"/>
                      </w:rPr>
                      <w:t xml:space="preserve"> </w:t>
                    </w:r>
                    <w:r w:rsidRPr="009025B7">
                      <w:rPr>
                        <w:rFonts w:ascii="Arial"/>
                        <w:sz w:val="18"/>
                        <w:szCs w:val="20"/>
                      </w:rPr>
                      <w:t>betrokkene</w:t>
                    </w:r>
                  </w:p>
                  <w:p w14:paraId="78B7BA33" w14:textId="77777777" w:rsidR="00620B4E" w:rsidRPr="009025B7" w:rsidRDefault="00620B4E" w:rsidP="00620B4E">
                    <w:pPr>
                      <w:pStyle w:val="Lijstalinea"/>
                      <w:widowControl w:val="0"/>
                      <w:numPr>
                        <w:ilvl w:val="0"/>
                        <w:numId w:val="14"/>
                      </w:numPr>
                      <w:tabs>
                        <w:tab w:val="left" w:pos="405"/>
                      </w:tabs>
                      <w:autoSpaceDE w:val="0"/>
                      <w:autoSpaceDN w:val="0"/>
                      <w:spacing w:before="50" w:after="0" w:line="583" w:lineRule="auto"/>
                      <w:ind w:right="2572" w:firstLine="0"/>
                      <w:contextualSpacing w:val="0"/>
                      <w:rPr>
                        <w:rFonts w:ascii="Arial"/>
                        <w:sz w:val="18"/>
                        <w:szCs w:val="20"/>
                      </w:rPr>
                    </w:pPr>
                    <w:r w:rsidRPr="009025B7">
                      <w:rPr>
                        <w:rFonts w:ascii="Arial"/>
                        <w:sz w:val="18"/>
                        <w:szCs w:val="20"/>
                      </w:rPr>
                      <w:t>Origineel betrokken</w:t>
                    </w:r>
                    <w:r w:rsidRPr="009025B7">
                      <w:rPr>
                        <w:rFonts w:ascii="Arial"/>
                        <w:spacing w:val="-9"/>
                        <w:sz w:val="18"/>
                        <w:szCs w:val="20"/>
                      </w:rPr>
                      <w:t xml:space="preserve"> </w:t>
                    </w:r>
                    <w:r w:rsidRPr="009025B7">
                      <w:rPr>
                        <w:rFonts w:ascii="Arial"/>
                        <w:sz w:val="18"/>
                        <w:szCs w:val="20"/>
                      </w:rPr>
                      <w:t>directie Registratiekenmerk:</w:t>
                    </w:r>
                  </w:p>
                  <w:p w14:paraId="16846959" w14:textId="7CD48006" w:rsidR="00BA5C91" w:rsidRPr="009025B7" w:rsidRDefault="00620B4E">
                    <w:pPr>
                      <w:pStyle w:val="Rubricering"/>
                      <w:rPr>
                        <w:sz w:val="11"/>
                        <w:szCs w:val="11"/>
                      </w:rPr>
                    </w:pPr>
                    <w:r w:rsidRPr="009025B7">
                      <w:rPr>
                        <w:sz w:val="11"/>
                        <w:szCs w:val="11"/>
                      </w:rPr>
                      <w:t xml:space="preserve">Registratiekenmerk: </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0EB815C" wp14:editId="05CE6883">
              <wp:simplePos x="0" y="0"/>
              <wp:positionH relativeFrom="page">
                <wp:posOffset>5957570</wp:posOffset>
              </wp:positionH>
              <wp:positionV relativeFrom="page">
                <wp:posOffset>1356995</wp:posOffset>
              </wp:positionV>
              <wp:extent cx="1277620" cy="1905635"/>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1905635"/>
                      </a:xfrm>
                      <a:prstGeom prst="rect">
                        <a:avLst/>
                      </a:prstGeom>
                      <a:noFill/>
                    </wps:spPr>
                    <wps:txbx>
                      <w:txbxContent>
                        <w:p w14:paraId="061D00C3" w14:textId="77777777" w:rsidR="00C622AA" w:rsidRDefault="007A63F0">
                          <w:pPr>
                            <w:pStyle w:val="Referentiegegevensbold"/>
                          </w:pPr>
                          <w:r>
                            <w:t xml:space="preserve">Beveiligingsautoriteit </w:t>
                          </w:r>
                        </w:p>
                        <w:p w14:paraId="21B2E86C" w14:textId="77777777" w:rsidR="00BA5C91" w:rsidRDefault="007A63F0">
                          <w:pPr>
                            <w:pStyle w:val="Referentiegegevensbold"/>
                          </w:pPr>
                          <w:r>
                            <w:t>BZK</w:t>
                          </w:r>
                          <w:r w:rsidR="00C622AA">
                            <w:t xml:space="preserve"> &amp; VRO</w:t>
                          </w:r>
                        </w:p>
                        <w:p w14:paraId="678B37D2" w14:textId="77777777" w:rsidR="00BA5C91" w:rsidRDefault="00BA5C91">
                          <w:pPr>
                            <w:pStyle w:val="WitregelW1"/>
                          </w:pPr>
                        </w:p>
                        <w:p w14:paraId="62E96328" w14:textId="77777777" w:rsidR="00BA5C91" w:rsidRDefault="007A63F0">
                          <w:pPr>
                            <w:pStyle w:val="Referentiegegevens"/>
                          </w:pPr>
                          <w:r>
                            <w:t>Turfmarkt 147</w:t>
                          </w:r>
                        </w:p>
                        <w:p w14:paraId="2E8DD6A4" w14:textId="77777777" w:rsidR="00BA5C91" w:rsidRDefault="007A63F0">
                          <w:pPr>
                            <w:pStyle w:val="Referentiegegevens"/>
                          </w:pPr>
                          <w:r>
                            <w:t>2511 DP  Den Haag</w:t>
                          </w:r>
                        </w:p>
                        <w:p w14:paraId="127014A4" w14:textId="77777777" w:rsidR="00BA5C91" w:rsidRDefault="00BA5C91">
                          <w:pPr>
                            <w:pStyle w:val="WitregelW1"/>
                          </w:pPr>
                        </w:p>
                        <w:p w14:paraId="70D4A0DB" w14:textId="77777777" w:rsidR="00BA5C91" w:rsidRDefault="007A63F0">
                          <w:pPr>
                            <w:pStyle w:val="Referentiegegevensbold"/>
                          </w:pPr>
                          <w:r>
                            <w:t>Contactpersoon</w:t>
                          </w:r>
                        </w:p>
                        <w:p w14:paraId="282BE420" w14:textId="77777777" w:rsidR="00BA5C91" w:rsidRDefault="00BA5C91">
                          <w:pPr>
                            <w:pStyle w:val="WitregelW1"/>
                          </w:pPr>
                        </w:p>
                        <w:p w14:paraId="36DB6F20" w14:textId="77777777" w:rsidR="00BA5C91" w:rsidRDefault="00651FAF">
                          <w:pPr>
                            <w:pStyle w:val="Referentiegegevens"/>
                          </w:pPr>
                          <w:hyperlink r:id="rId1" w:history="1">
                            <w:r w:rsidRPr="00FE67EC">
                              <w:rPr>
                                <w:rStyle w:val="Hyperlink"/>
                              </w:rPr>
                              <w:t>BVA@minbzk.nl</w:t>
                            </w:r>
                          </w:hyperlink>
                        </w:p>
                        <w:p w14:paraId="1B42EDC0" w14:textId="77777777" w:rsidR="00651FAF" w:rsidRPr="00651FAF" w:rsidRDefault="00651FAF" w:rsidP="00651FAF">
                          <w:pPr>
                            <w:rPr>
                              <w:sz w:val="13"/>
                              <w:szCs w:val="13"/>
                            </w:rPr>
                          </w:pPr>
                          <w:r w:rsidRPr="00651FAF">
                            <w:rPr>
                              <w:rFonts w:ascii="Verdana" w:eastAsiaTheme="minorEastAsia" w:hAnsi="Verdana"/>
                              <w:noProof/>
                              <w:sz w:val="13"/>
                              <w:szCs w:val="13"/>
                            </w:rPr>
                            <w:t>070 42 66 055</w:t>
                          </w:r>
                        </w:p>
                        <w:p w14:paraId="71A7B165" w14:textId="77777777" w:rsidR="00BA5C91" w:rsidRDefault="00BA5C91">
                          <w:pPr>
                            <w:pStyle w:val="WitregelW2"/>
                          </w:pPr>
                        </w:p>
                        <w:p w14:paraId="494D56F1" w14:textId="77777777" w:rsidR="00BA5C91" w:rsidRDefault="007A63F0">
                          <w:pPr>
                            <w:pStyle w:val="Referentiegegevensbold"/>
                          </w:pPr>
                          <w:r>
                            <w:t>Datum</w:t>
                          </w:r>
                        </w:p>
                        <w:p w14:paraId="370D4114" w14:textId="77777777" w:rsidR="004070DD" w:rsidRDefault="00283BE5">
                          <w:pPr>
                            <w:pStyle w:val="Referentiegegevens"/>
                          </w:pPr>
                          <w:fldSimple w:instr=" DOCPROPERTY  &quot;Datum&quot;  \* MERGEFORMAT ">
                            <w:r w:rsidR="00BB6A7E">
                              <w:t>28 augustus 2024</w:t>
                            </w:r>
                          </w:fldSimple>
                        </w:p>
                        <w:p w14:paraId="12867AD4" w14:textId="77777777" w:rsidR="00316739" w:rsidRDefault="00316739" w:rsidP="00316739"/>
                        <w:p w14:paraId="4C22D355" w14:textId="77777777" w:rsidR="00316739" w:rsidRPr="00316739" w:rsidRDefault="00316739" w:rsidP="00316739">
                          <w:pPr>
                            <w:rPr>
                              <w:rFonts w:ascii="Verdana" w:hAnsi="Verdana"/>
                              <w:b/>
                              <w:bCs/>
                              <w:sz w:val="13"/>
                              <w:szCs w:val="13"/>
                            </w:rPr>
                          </w:pPr>
                          <w:r w:rsidRPr="00316739">
                            <w:rPr>
                              <w:rFonts w:ascii="Verdana" w:hAnsi="Verdana"/>
                              <w:b/>
                              <w:bCs/>
                              <w:sz w:val="13"/>
                              <w:szCs w:val="13"/>
                            </w:rPr>
                            <w:t>Bijlage(n)</w:t>
                          </w:r>
                        </w:p>
                        <w:p w14:paraId="6F12462F" w14:textId="77777777" w:rsidR="00316739" w:rsidRPr="00316739" w:rsidRDefault="009025B7" w:rsidP="00316739">
                          <w:pPr>
                            <w:rPr>
                              <w:rFonts w:ascii="Verdana" w:hAnsi="Verdana"/>
                              <w:sz w:val="13"/>
                              <w:szCs w:val="13"/>
                            </w:rPr>
                          </w:pPr>
                          <w:r>
                            <w:rPr>
                              <w:rFonts w:ascii="Verdana" w:hAnsi="Verdana"/>
                              <w:sz w:val="13"/>
                              <w:szCs w:val="13"/>
                            </w:rPr>
                            <w:t>Relevante bepalingen Wetboek van Strafrecht</w:t>
                          </w:r>
                          <w:r w:rsidR="00316739" w:rsidRPr="00316739">
                            <w:rPr>
                              <w:rFonts w:ascii="Verdana" w:hAnsi="Verdana"/>
                              <w:sz w:val="13"/>
                              <w:szCs w:val="13"/>
                            </w:rPr>
                            <w:t xml:space="preserve"> </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0EB815C" id="_x0000_t202" coordsize="21600,21600" o:spt="202" path="m,l,21600r21600,l21600,xe">
              <v:stroke joinstyle="miter"/>
              <v:path gradientshapeok="t" o:connecttype="rect"/>
            </v:shapetype>
            <v:shape id="46feec20-aa3c-11ea-a756-beb5f67e67be" o:spid="_x0000_s1029" type="#_x0000_t202" style="position:absolute;margin-left:469.1pt;margin-top:106.85pt;width:100.6pt;height:150.0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" filled="f" stroked="f">
              <v:textbox inset="0,0,0,0">
                <w:txbxContent>
                  <w:p w14:paraId="061D00C3" w14:textId="77777777" w:rsidR="00C622AA" w:rsidRDefault="007A63F0">
                    <w:pPr>
                      <w:pStyle w:val="Referentiegegevensbold"/>
                    </w:pPr>
                    <w:r>
                      <w:t xml:space="preserve">Beveiligingsautoriteit </w:t>
                    </w:r>
                  </w:p>
                  <w:p w14:paraId="21B2E86C" w14:textId="77777777" w:rsidR="00BA5C91" w:rsidRDefault="007A63F0">
                    <w:pPr>
                      <w:pStyle w:val="Referentiegegevensbold"/>
                    </w:pPr>
                    <w:r>
                      <w:t>BZK</w:t>
                    </w:r>
                    <w:r w:rsidR="00C622AA">
                      <w:t xml:space="preserve"> &amp; VRO</w:t>
                    </w:r>
                  </w:p>
                  <w:p w14:paraId="678B37D2" w14:textId="77777777" w:rsidR="00BA5C91" w:rsidRDefault="00BA5C91">
                    <w:pPr>
                      <w:pStyle w:val="WitregelW1"/>
                    </w:pPr>
                  </w:p>
                  <w:p w14:paraId="62E96328" w14:textId="77777777" w:rsidR="00BA5C91" w:rsidRDefault="007A63F0">
                    <w:pPr>
                      <w:pStyle w:val="Referentiegegevens"/>
                    </w:pPr>
                    <w:r>
                      <w:t>Turfmarkt 147</w:t>
                    </w:r>
                  </w:p>
                  <w:p w14:paraId="2E8DD6A4" w14:textId="77777777" w:rsidR="00BA5C91" w:rsidRDefault="007A63F0">
                    <w:pPr>
                      <w:pStyle w:val="Referentiegegevens"/>
                    </w:pPr>
                    <w:r>
                      <w:t>2511 DP  Den Haag</w:t>
                    </w:r>
                  </w:p>
                  <w:p w14:paraId="127014A4" w14:textId="77777777" w:rsidR="00BA5C91" w:rsidRDefault="00BA5C91">
                    <w:pPr>
                      <w:pStyle w:val="WitregelW1"/>
                    </w:pPr>
                  </w:p>
                  <w:p w14:paraId="70D4A0DB" w14:textId="77777777" w:rsidR="00BA5C91" w:rsidRDefault="007A63F0">
                    <w:pPr>
                      <w:pStyle w:val="Referentiegegevensbold"/>
                    </w:pPr>
                    <w:r>
                      <w:t>Contactpersoon</w:t>
                    </w:r>
                  </w:p>
                  <w:p w14:paraId="282BE420" w14:textId="77777777" w:rsidR="00BA5C91" w:rsidRDefault="00BA5C91">
                    <w:pPr>
                      <w:pStyle w:val="WitregelW1"/>
                    </w:pPr>
                  </w:p>
                  <w:p w14:paraId="36DB6F20" w14:textId="77777777" w:rsidR="00BA5C91" w:rsidRDefault="00651FAF">
                    <w:pPr>
                      <w:pStyle w:val="Referentiegegevens"/>
                    </w:pPr>
                    <w:hyperlink r:id="rId2" w:history="1">
                      <w:r w:rsidRPr="00FE67EC">
                        <w:rPr>
                          <w:rStyle w:val="Hyperlink"/>
                        </w:rPr>
                        <w:t>BVA@minbzk.nl</w:t>
                      </w:r>
                    </w:hyperlink>
                  </w:p>
                  <w:p w14:paraId="1B42EDC0" w14:textId="77777777" w:rsidR="00651FAF" w:rsidRPr="00651FAF" w:rsidRDefault="00651FAF" w:rsidP="00651FAF">
                    <w:pPr>
                      <w:rPr>
                        <w:sz w:val="13"/>
                        <w:szCs w:val="13"/>
                      </w:rPr>
                    </w:pPr>
                    <w:r w:rsidRPr="00651FAF">
                      <w:rPr>
                        <w:rFonts w:ascii="Verdana" w:eastAsiaTheme="minorEastAsia" w:hAnsi="Verdana"/>
                        <w:noProof/>
                        <w:sz w:val="13"/>
                        <w:szCs w:val="13"/>
                      </w:rPr>
                      <w:t>070 42 66 055</w:t>
                    </w:r>
                  </w:p>
                  <w:p w14:paraId="71A7B165" w14:textId="77777777" w:rsidR="00BA5C91" w:rsidRDefault="00BA5C91">
                    <w:pPr>
                      <w:pStyle w:val="WitregelW2"/>
                    </w:pPr>
                  </w:p>
                  <w:p w14:paraId="494D56F1" w14:textId="77777777" w:rsidR="00BA5C91" w:rsidRDefault="007A63F0">
                    <w:pPr>
                      <w:pStyle w:val="Referentiegegevensbold"/>
                    </w:pPr>
                    <w:r>
                      <w:t>Datum</w:t>
                    </w:r>
                  </w:p>
                  <w:p w14:paraId="370D4114" w14:textId="77777777" w:rsidR="004070DD" w:rsidRDefault="00283BE5">
                    <w:pPr>
                      <w:pStyle w:val="Referentiegegevens"/>
                    </w:pPr>
                    <w:fldSimple w:instr=" DOCPROPERTY  &quot;Datum&quot;  \* MERGEFORMAT ">
                      <w:r w:rsidR="00BB6A7E">
                        <w:t>28 augustus 2024</w:t>
                      </w:r>
                    </w:fldSimple>
                  </w:p>
                  <w:p w14:paraId="12867AD4" w14:textId="77777777" w:rsidR="00316739" w:rsidRDefault="00316739" w:rsidP="00316739"/>
                  <w:p w14:paraId="4C22D355" w14:textId="77777777" w:rsidR="00316739" w:rsidRPr="00316739" w:rsidRDefault="00316739" w:rsidP="00316739">
                    <w:pPr>
                      <w:rPr>
                        <w:rFonts w:ascii="Verdana" w:hAnsi="Verdana"/>
                        <w:b/>
                        <w:bCs/>
                        <w:sz w:val="13"/>
                        <w:szCs w:val="13"/>
                      </w:rPr>
                    </w:pPr>
                    <w:r w:rsidRPr="00316739">
                      <w:rPr>
                        <w:rFonts w:ascii="Verdana" w:hAnsi="Verdana"/>
                        <w:b/>
                        <w:bCs/>
                        <w:sz w:val="13"/>
                        <w:szCs w:val="13"/>
                      </w:rPr>
                      <w:t>Bijlage(n)</w:t>
                    </w:r>
                  </w:p>
                  <w:p w14:paraId="6F12462F" w14:textId="77777777" w:rsidR="00316739" w:rsidRPr="00316739" w:rsidRDefault="009025B7" w:rsidP="00316739">
                    <w:pPr>
                      <w:rPr>
                        <w:rFonts w:ascii="Verdana" w:hAnsi="Verdana"/>
                        <w:sz w:val="13"/>
                        <w:szCs w:val="13"/>
                      </w:rPr>
                    </w:pPr>
                    <w:r>
                      <w:rPr>
                        <w:rFonts w:ascii="Verdana" w:hAnsi="Verdana"/>
                        <w:sz w:val="13"/>
                        <w:szCs w:val="13"/>
                      </w:rPr>
                      <w:t>Relevante bepalingen Wetboek van Strafrecht</w:t>
                    </w:r>
                    <w:r w:rsidR="00316739" w:rsidRPr="00316739">
                      <w:rPr>
                        <w:rFonts w:ascii="Verdana" w:hAnsi="Verdana"/>
                        <w:sz w:val="13"/>
                        <w:szCs w:val="13"/>
                      </w:rP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A8C2502" wp14:editId="4D749923">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4149810" w14:textId="77777777" w:rsidR="00BA5C91" w:rsidRDefault="00BA5C91">
                          <w:pPr>
                            <w:pStyle w:val="Rubricering"/>
                          </w:pPr>
                        </w:p>
                      </w:txbxContent>
                    </wps:txbx>
                    <wps:bodyPr vert="horz" wrap="square" lIns="0" tIns="0" rIns="0" bIns="0" anchor="t" anchorCtr="0"/>
                  </wps:wsp>
                </a:graphicData>
              </a:graphic>
            </wp:anchor>
          </w:drawing>
        </mc:Choice>
        <mc:Fallback>
          <w:pict>
            <v:shape w14:anchorId="2C5EAA91" id="46feec6f-aa3c-11ea-a756-beb5f67e67be" o:spid="_x0000_s1030"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gnkwEAABQ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4ozzR10R2bPC8iwPeBPKUYeZivpx4tCI8VwH1itPPnZwdnZzY4K&#10;mr+2Mklxcj+nsiEzAZa+dPO6Jnm2v98Lzcsyb38B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k4g4J5MBAAAUAwAA&#10;DgAAAAAAAAAAAAAAAAAuAgAAZHJzL2Uyb0RvYy54bWxQSwECLQAUAAYACAAAACEA77cZt+EAAAAN&#10;AQAADwAAAAAAAAAAAAAAAADtAwAAZHJzL2Rvd25yZXYueG1sUEsFBgAAAAAEAAQA8wAAAPsEAAAA&#10;AA==&#10;" filled="f" stroked="f">
              <v:textbox inset="0,0,0,0">
                <w:txbxContent>
                  <w:p w14:paraId="389C4ED1" w14:textId="400A03A2" w:rsidR="00BA5C91" w:rsidRDefault="00BA5C9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D23C4A3" wp14:editId="303B4A6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533481" w14:textId="77777777" w:rsidR="004070DD" w:rsidRDefault="00283BE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23C4A3" id="46feecbe-aa3c-11ea-a756-beb5f67e67be" o:spid="_x0000_s1031"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iupK65MBAAAUAwAA&#10;DgAAAAAAAAAAAAAAAAAuAgAAZHJzL2Uyb0RvYy54bWxQSwECLQAUAAYACAAAACEAJz4sNeEAAAAO&#10;AQAADwAAAAAAAAAAAAAAAADtAwAAZHJzL2Rvd25yZXYueG1sUEsFBgAAAAAEAAQA8wAAAPsEAAAA&#10;AA==&#10;" filled="f" stroked="f">
              <v:textbox inset="0,0,0,0">
                <w:txbxContent>
                  <w:p w14:paraId="53533481" w14:textId="77777777" w:rsidR="004070DD" w:rsidRDefault="00283BE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DA30DB0" wp14:editId="23510DD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223809" w14:textId="77777777" w:rsidR="00BA5C91" w:rsidRDefault="007A63F0">
                          <w:r>
                            <w:rPr>
                              <w:noProof/>
                            </w:rPr>
                            <w:drawing>
                              <wp:inline distT="0" distB="0" distL="0" distR="0" wp14:anchorId="4F6BC247" wp14:editId="7408F7A1">
                                <wp:extent cx="467995" cy="1583865"/>
                                <wp:effectExtent l="0" t="0" r="0" b="0"/>
                                <wp:docPr id="16" name="Afbeelding 1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0889A7" id="46feed0e-aa3c-11ea-a756-beb5f67e67be" o:spid="_x0000_s1032"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38D9B78" w14:textId="77777777" w:rsidR="00BA5C91" w:rsidRDefault="007A63F0">
                    <w:r>
                      <w:rPr>
                        <w:noProof/>
                      </w:rPr>
                      <w:drawing>
                        <wp:inline distT="0" distB="0" distL="0" distR="0">
                          <wp:extent cx="467995" cy="1583865"/>
                          <wp:effectExtent l="0" t="0" r="0" b="0"/>
                          <wp:docPr id="16" name="Afbeelding 1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8C3F46" wp14:editId="5A6468A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A50474" w14:textId="77777777" w:rsidR="00BA5C91" w:rsidRDefault="007A63F0">
                          <w:r>
                            <w:rPr>
                              <w:noProof/>
                            </w:rPr>
                            <w:drawing>
                              <wp:inline distT="0" distB="0" distL="0" distR="0" wp14:anchorId="1710D387" wp14:editId="7B8F9537">
                                <wp:extent cx="2339975" cy="1582834"/>
                                <wp:effectExtent l="0" t="0" r="0" b="0"/>
                                <wp:docPr id="17" name="Afbeelding 17"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5"/>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F29E49" id="46feed67-aa3c-11ea-a756-beb5f67e67be" o:spid="_x0000_s1033"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48F3C5B" w14:textId="77777777" w:rsidR="00BA5C91" w:rsidRDefault="007A63F0">
                    <w:r>
                      <w:rPr>
                        <w:noProof/>
                      </w:rPr>
                      <w:drawing>
                        <wp:inline distT="0" distB="0" distL="0" distR="0">
                          <wp:extent cx="2339975" cy="1582834"/>
                          <wp:effectExtent l="0" t="0" r="0" b="0"/>
                          <wp:docPr id="17" name="Afbeelding 17"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6"/>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90F8AD6" wp14:editId="444E081D">
              <wp:simplePos x="0" y="0"/>
              <wp:positionH relativeFrom="page">
                <wp:posOffset>1006475</wp:posOffset>
              </wp:positionH>
              <wp:positionV relativeFrom="page">
                <wp:posOffset>3067050</wp:posOffset>
              </wp:positionV>
              <wp:extent cx="2533650" cy="24828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2533650" cy="248285"/>
                      </a:xfrm>
                      <a:prstGeom prst="rect">
                        <a:avLst/>
                      </a:prstGeom>
                      <a:noFill/>
                    </wps:spPr>
                    <wps:txbx>
                      <w:txbxContent>
                        <w:p w14:paraId="4EFB72CC" w14:textId="77777777" w:rsidR="00BA5C91" w:rsidRPr="00651FAF" w:rsidRDefault="00620B4E">
                          <w:pPr>
                            <w:rPr>
                              <w:b/>
                              <w:bCs/>
                            </w:rPr>
                          </w:pPr>
                          <w:r>
                            <w:rPr>
                              <w:b/>
                              <w:bCs/>
                            </w:rPr>
                            <w:t>Geheimhoudingsverklaring</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AF667" id="46fef31b-aa3c-11ea-a756-beb5f67e67be" o:spid="_x0000_s1034" type="#_x0000_t202" style="position:absolute;margin-left:79.25pt;margin-top:241.5pt;width:199.5pt;height:19.5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" filled="f" stroked="f">
              <v:textbox inset="0,0,0,0">
                <w:txbxContent>
                  <w:p w14:paraId="5BCFDC04" w14:textId="21C2CD6E" w:rsidR="00BA5C91" w:rsidRPr="00651FAF" w:rsidRDefault="00620B4E">
                    <w:pPr>
                      <w:rPr>
                        <w:b/>
                        <w:bCs/>
                      </w:rPr>
                    </w:pPr>
                    <w:r>
                      <w:rPr>
                        <w:b/>
                        <w:bCs/>
                      </w:rPr>
                      <w:t>Geheimhoudingsverklaring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C5FFB"/>
    <w:multiLevelType w:val="multilevel"/>
    <w:tmpl w:val="1327002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9FBE04B"/>
    <w:multiLevelType w:val="multilevel"/>
    <w:tmpl w:val="246E8A5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59BF441"/>
    <w:multiLevelType w:val="multilevel"/>
    <w:tmpl w:val="9A4C89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8B9499F"/>
    <w:multiLevelType w:val="hybridMultilevel"/>
    <w:tmpl w:val="BD642F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E15080"/>
    <w:multiLevelType w:val="hybridMultilevel"/>
    <w:tmpl w:val="26BE8D06"/>
    <w:lvl w:ilvl="0" w:tplc="A78E745E">
      <w:numFmt w:val="bullet"/>
      <w:lvlText w:val="□"/>
      <w:lvlJc w:val="left"/>
      <w:pPr>
        <w:ind w:left="229" w:hanging="176"/>
      </w:pPr>
      <w:rPr>
        <w:rFonts w:ascii="Arial" w:eastAsia="Arial" w:hAnsi="Arial" w:cs="Arial" w:hint="default"/>
        <w:w w:val="99"/>
        <w:sz w:val="20"/>
        <w:szCs w:val="20"/>
      </w:rPr>
    </w:lvl>
    <w:lvl w:ilvl="1" w:tplc="CC962832">
      <w:numFmt w:val="bullet"/>
      <w:lvlText w:val="•"/>
      <w:lvlJc w:val="left"/>
      <w:pPr>
        <w:ind w:left="739" w:hanging="176"/>
      </w:pPr>
      <w:rPr>
        <w:rFonts w:hint="default"/>
      </w:rPr>
    </w:lvl>
    <w:lvl w:ilvl="2" w:tplc="63AAD18A">
      <w:numFmt w:val="bullet"/>
      <w:lvlText w:val="•"/>
      <w:lvlJc w:val="left"/>
      <w:pPr>
        <w:ind w:left="1258" w:hanging="176"/>
      </w:pPr>
      <w:rPr>
        <w:rFonts w:hint="default"/>
      </w:rPr>
    </w:lvl>
    <w:lvl w:ilvl="3" w:tplc="544AF1C2">
      <w:numFmt w:val="bullet"/>
      <w:lvlText w:val="•"/>
      <w:lvlJc w:val="left"/>
      <w:pPr>
        <w:ind w:left="1777" w:hanging="176"/>
      </w:pPr>
      <w:rPr>
        <w:rFonts w:hint="default"/>
      </w:rPr>
    </w:lvl>
    <w:lvl w:ilvl="4" w:tplc="39A006BE">
      <w:numFmt w:val="bullet"/>
      <w:lvlText w:val="•"/>
      <w:lvlJc w:val="left"/>
      <w:pPr>
        <w:ind w:left="2296" w:hanging="176"/>
      </w:pPr>
      <w:rPr>
        <w:rFonts w:hint="default"/>
      </w:rPr>
    </w:lvl>
    <w:lvl w:ilvl="5" w:tplc="047EAEF4">
      <w:numFmt w:val="bullet"/>
      <w:lvlText w:val="•"/>
      <w:lvlJc w:val="left"/>
      <w:pPr>
        <w:ind w:left="2815" w:hanging="176"/>
      </w:pPr>
      <w:rPr>
        <w:rFonts w:hint="default"/>
      </w:rPr>
    </w:lvl>
    <w:lvl w:ilvl="6" w:tplc="68C81A50">
      <w:numFmt w:val="bullet"/>
      <w:lvlText w:val="•"/>
      <w:lvlJc w:val="left"/>
      <w:pPr>
        <w:ind w:left="3334" w:hanging="176"/>
      </w:pPr>
      <w:rPr>
        <w:rFonts w:hint="default"/>
      </w:rPr>
    </w:lvl>
    <w:lvl w:ilvl="7" w:tplc="DDD27A76">
      <w:numFmt w:val="bullet"/>
      <w:lvlText w:val="•"/>
      <w:lvlJc w:val="left"/>
      <w:pPr>
        <w:ind w:left="3853" w:hanging="176"/>
      </w:pPr>
      <w:rPr>
        <w:rFonts w:hint="default"/>
      </w:rPr>
    </w:lvl>
    <w:lvl w:ilvl="8" w:tplc="96920D26">
      <w:numFmt w:val="bullet"/>
      <w:lvlText w:val="•"/>
      <w:lvlJc w:val="left"/>
      <w:pPr>
        <w:ind w:left="4372" w:hanging="176"/>
      </w:pPr>
      <w:rPr>
        <w:rFonts w:hint="default"/>
      </w:rPr>
    </w:lvl>
  </w:abstractNum>
  <w:abstractNum w:abstractNumId="5" w15:restartNumberingAfterBreak="0">
    <w:nsid w:val="105F3C67"/>
    <w:multiLevelType w:val="hybridMultilevel"/>
    <w:tmpl w:val="439C0E3E"/>
    <w:lvl w:ilvl="0" w:tplc="61B6E4A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6F6EEE"/>
    <w:multiLevelType w:val="multilevel"/>
    <w:tmpl w:val="390053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F9F282C"/>
    <w:multiLevelType w:val="hybridMultilevel"/>
    <w:tmpl w:val="AFA6EF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695777"/>
    <w:multiLevelType w:val="hybridMultilevel"/>
    <w:tmpl w:val="95E89306"/>
    <w:lvl w:ilvl="0" w:tplc="0413000F">
      <w:start w:val="1"/>
      <w:numFmt w:val="decimal"/>
      <w:lvlText w:val="%1."/>
      <w:lvlJc w:val="left"/>
      <w:pPr>
        <w:ind w:left="949" w:hanging="360"/>
      </w:pPr>
    </w:lvl>
    <w:lvl w:ilvl="1" w:tplc="04130019" w:tentative="1">
      <w:start w:val="1"/>
      <w:numFmt w:val="lowerLetter"/>
      <w:lvlText w:val="%2."/>
      <w:lvlJc w:val="left"/>
      <w:pPr>
        <w:ind w:left="1669" w:hanging="360"/>
      </w:pPr>
    </w:lvl>
    <w:lvl w:ilvl="2" w:tplc="0413001B" w:tentative="1">
      <w:start w:val="1"/>
      <w:numFmt w:val="lowerRoman"/>
      <w:lvlText w:val="%3."/>
      <w:lvlJc w:val="right"/>
      <w:pPr>
        <w:ind w:left="2389" w:hanging="180"/>
      </w:pPr>
    </w:lvl>
    <w:lvl w:ilvl="3" w:tplc="0413000F" w:tentative="1">
      <w:start w:val="1"/>
      <w:numFmt w:val="decimal"/>
      <w:lvlText w:val="%4."/>
      <w:lvlJc w:val="left"/>
      <w:pPr>
        <w:ind w:left="3109" w:hanging="360"/>
      </w:pPr>
    </w:lvl>
    <w:lvl w:ilvl="4" w:tplc="04130019" w:tentative="1">
      <w:start w:val="1"/>
      <w:numFmt w:val="lowerLetter"/>
      <w:lvlText w:val="%5."/>
      <w:lvlJc w:val="left"/>
      <w:pPr>
        <w:ind w:left="3829" w:hanging="360"/>
      </w:pPr>
    </w:lvl>
    <w:lvl w:ilvl="5" w:tplc="0413001B" w:tentative="1">
      <w:start w:val="1"/>
      <w:numFmt w:val="lowerRoman"/>
      <w:lvlText w:val="%6."/>
      <w:lvlJc w:val="right"/>
      <w:pPr>
        <w:ind w:left="4549" w:hanging="180"/>
      </w:pPr>
    </w:lvl>
    <w:lvl w:ilvl="6" w:tplc="0413000F" w:tentative="1">
      <w:start w:val="1"/>
      <w:numFmt w:val="decimal"/>
      <w:lvlText w:val="%7."/>
      <w:lvlJc w:val="left"/>
      <w:pPr>
        <w:ind w:left="5269" w:hanging="360"/>
      </w:pPr>
    </w:lvl>
    <w:lvl w:ilvl="7" w:tplc="04130019" w:tentative="1">
      <w:start w:val="1"/>
      <w:numFmt w:val="lowerLetter"/>
      <w:lvlText w:val="%8."/>
      <w:lvlJc w:val="left"/>
      <w:pPr>
        <w:ind w:left="5989" w:hanging="360"/>
      </w:pPr>
    </w:lvl>
    <w:lvl w:ilvl="8" w:tplc="0413001B" w:tentative="1">
      <w:start w:val="1"/>
      <w:numFmt w:val="lowerRoman"/>
      <w:lvlText w:val="%9."/>
      <w:lvlJc w:val="right"/>
      <w:pPr>
        <w:ind w:left="6709" w:hanging="180"/>
      </w:pPr>
    </w:lvl>
  </w:abstractNum>
  <w:abstractNum w:abstractNumId="9" w15:restartNumberingAfterBreak="0">
    <w:nsid w:val="34875D29"/>
    <w:multiLevelType w:val="hybridMultilevel"/>
    <w:tmpl w:val="4962CB54"/>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75A2EB2"/>
    <w:multiLevelType w:val="hybridMultilevel"/>
    <w:tmpl w:val="9924727E"/>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54245F9"/>
    <w:multiLevelType w:val="hybridMultilevel"/>
    <w:tmpl w:val="4F44442C"/>
    <w:lvl w:ilvl="0" w:tplc="B5980B8A">
      <w:start w:val="1"/>
      <w:numFmt w:val="lowerLetter"/>
      <w:lvlText w:val="%1."/>
      <w:lvlJc w:val="left"/>
      <w:pPr>
        <w:ind w:left="512" w:hanging="284"/>
      </w:pPr>
      <w:rPr>
        <w:rFonts w:ascii="Verdana" w:eastAsia="Verdana" w:hAnsi="Verdana" w:cs="Verdana" w:hint="default"/>
        <w:spacing w:val="-1"/>
        <w:w w:val="100"/>
        <w:sz w:val="16"/>
        <w:szCs w:val="16"/>
      </w:rPr>
    </w:lvl>
    <w:lvl w:ilvl="1" w:tplc="EDDEE14C">
      <w:numFmt w:val="bullet"/>
      <w:lvlText w:val="•"/>
      <w:lvlJc w:val="left"/>
      <w:pPr>
        <w:ind w:left="1440" w:hanging="284"/>
      </w:pPr>
      <w:rPr>
        <w:rFonts w:hint="default"/>
      </w:rPr>
    </w:lvl>
    <w:lvl w:ilvl="2" w:tplc="B992AEB6">
      <w:numFmt w:val="bullet"/>
      <w:lvlText w:val="•"/>
      <w:lvlJc w:val="left"/>
      <w:pPr>
        <w:ind w:left="2361" w:hanging="284"/>
      </w:pPr>
      <w:rPr>
        <w:rFonts w:hint="default"/>
      </w:rPr>
    </w:lvl>
    <w:lvl w:ilvl="3" w:tplc="30E054AE">
      <w:numFmt w:val="bullet"/>
      <w:lvlText w:val="•"/>
      <w:lvlJc w:val="left"/>
      <w:pPr>
        <w:ind w:left="3281" w:hanging="284"/>
      </w:pPr>
      <w:rPr>
        <w:rFonts w:hint="default"/>
      </w:rPr>
    </w:lvl>
    <w:lvl w:ilvl="4" w:tplc="2CCE595E">
      <w:numFmt w:val="bullet"/>
      <w:lvlText w:val="•"/>
      <w:lvlJc w:val="left"/>
      <w:pPr>
        <w:ind w:left="4202" w:hanging="284"/>
      </w:pPr>
      <w:rPr>
        <w:rFonts w:hint="default"/>
      </w:rPr>
    </w:lvl>
    <w:lvl w:ilvl="5" w:tplc="EF52AB6A">
      <w:numFmt w:val="bullet"/>
      <w:lvlText w:val="•"/>
      <w:lvlJc w:val="left"/>
      <w:pPr>
        <w:ind w:left="5123" w:hanging="284"/>
      </w:pPr>
      <w:rPr>
        <w:rFonts w:hint="default"/>
      </w:rPr>
    </w:lvl>
    <w:lvl w:ilvl="6" w:tplc="A11C1DCE">
      <w:numFmt w:val="bullet"/>
      <w:lvlText w:val="•"/>
      <w:lvlJc w:val="left"/>
      <w:pPr>
        <w:ind w:left="6043" w:hanging="284"/>
      </w:pPr>
      <w:rPr>
        <w:rFonts w:hint="default"/>
      </w:rPr>
    </w:lvl>
    <w:lvl w:ilvl="7" w:tplc="D780C3F0">
      <w:numFmt w:val="bullet"/>
      <w:lvlText w:val="•"/>
      <w:lvlJc w:val="left"/>
      <w:pPr>
        <w:ind w:left="6964" w:hanging="284"/>
      </w:pPr>
      <w:rPr>
        <w:rFonts w:hint="default"/>
      </w:rPr>
    </w:lvl>
    <w:lvl w:ilvl="8" w:tplc="4C907FD8">
      <w:numFmt w:val="bullet"/>
      <w:lvlText w:val="•"/>
      <w:lvlJc w:val="left"/>
      <w:pPr>
        <w:ind w:left="7885" w:hanging="284"/>
      </w:pPr>
      <w:rPr>
        <w:rFonts w:hint="default"/>
      </w:rPr>
    </w:lvl>
  </w:abstractNum>
  <w:abstractNum w:abstractNumId="12" w15:restartNumberingAfterBreak="0">
    <w:nsid w:val="50145D0F"/>
    <w:multiLevelType w:val="hybridMultilevel"/>
    <w:tmpl w:val="0CC654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7B4CDF"/>
    <w:multiLevelType w:val="hybridMultilevel"/>
    <w:tmpl w:val="A1FA80F4"/>
    <w:lvl w:ilvl="0" w:tplc="0413000F">
      <w:start w:val="1"/>
      <w:numFmt w:val="decimal"/>
      <w:lvlText w:val="%1."/>
      <w:lvlJc w:val="left"/>
      <w:pPr>
        <w:ind w:left="949" w:hanging="360"/>
      </w:pPr>
    </w:lvl>
    <w:lvl w:ilvl="1" w:tplc="04130019" w:tentative="1">
      <w:start w:val="1"/>
      <w:numFmt w:val="lowerLetter"/>
      <w:lvlText w:val="%2."/>
      <w:lvlJc w:val="left"/>
      <w:pPr>
        <w:ind w:left="1669" w:hanging="360"/>
      </w:pPr>
    </w:lvl>
    <w:lvl w:ilvl="2" w:tplc="0413001B" w:tentative="1">
      <w:start w:val="1"/>
      <w:numFmt w:val="lowerRoman"/>
      <w:lvlText w:val="%3."/>
      <w:lvlJc w:val="right"/>
      <w:pPr>
        <w:ind w:left="2389" w:hanging="180"/>
      </w:pPr>
    </w:lvl>
    <w:lvl w:ilvl="3" w:tplc="0413000F" w:tentative="1">
      <w:start w:val="1"/>
      <w:numFmt w:val="decimal"/>
      <w:lvlText w:val="%4."/>
      <w:lvlJc w:val="left"/>
      <w:pPr>
        <w:ind w:left="3109" w:hanging="360"/>
      </w:pPr>
    </w:lvl>
    <w:lvl w:ilvl="4" w:tplc="04130019" w:tentative="1">
      <w:start w:val="1"/>
      <w:numFmt w:val="lowerLetter"/>
      <w:lvlText w:val="%5."/>
      <w:lvlJc w:val="left"/>
      <w:pPr>
        <w:ind w:left="3829" w:hanging="360"/>
      </w:pPr>
    </w:lvl>
    <w:lvl w:ilvl="5" w:tplc="0413001B" w:tentative="1">
      <w:start w:val="1"/>
      <w:numFmt w:val="lowerRoman"/>
      <w:lvlText w:val="%6."/>
      <w:lvlJc w:val="right"/>
      <w:pPr>
        <w:ind w:left="4549" w:hanging="180"/>
      </w:pPr>
    </w:lvl>
    <w:lvl w:ilvl="6" w:tplc="0413000F" w:tentative="1">
      <w:start w:val="1"/>
      <w:numFmt w:val="decimal"/>
      <w:lvlText w:val="%7."/>
      <w:lvlJc w:val="left"/>
      <w:pPr>
        <w:ind w:left="5269" w:hanging="360"/>
      </w:pPr>
    </w:lvl>
    <w:lvl w:ilvl="7" w:tplc="04130019" w:tentative="1">
      <w:start w:val="1"/>
      <w:numFmt w:val="lowerLetter"/>
      <w:lvlText w:val="%8."/>
      <w:lvlJc w:val="left"/>
      <w:pPr>
        <w:ind w:left="5989" w:hanging="360"/>
      </w:pPr>
    </w:lvl>
    <w:lvl w:ilvl="8" w:tplc="0413001B" w:tentative="1">
      <w:start w:val="1"/>
      <w:numFmt w:val="lowerRoman"/>
      <w:lvlText w:val="%9."/>
      <w:lvlJc w:val="right"/>
      <w:pPr>
        <w:ind w:left="6709" w:hanging="180"/>
      </w:pPr>
    </w:lvl>
  </w:abstractNum>
  <w:abstractNum w:abstractNumId="14" w15:restartNumberingAfterBreak="0">
    <w:nsid w:val="664EA94A"/>
    <w:multiLevelType w:val="multilevel"/>
    <w:tmpl w:val="5FD054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69CC168F"/>
    <w:multiLevelType w:val="hybridMultilevel"/>
    <w:tmpl w:val="2330381A"/>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93239800">
    <w:abstractNumId w:val="6"/>
  </w:num>
  <w:num w:numId="2" w16cid:durableId="1074233160">
    <w:abstractNumId w:val="0"/>
  </w:num>
  <w:num w:numId="3" w16cid:durableId="1510876210">
    <w:abstractNumId w:val="14"/>
  </w:num>
  <w:num w:numId="4" w16cid:durableId="456800164">
    <w:abstractNumId w:val="1"/>
  </w:num>
  <w:num w:numId="5" w16cid:durableId="1945578596">
    <w:abstractNumId w:val="2"/>
  </w:num>
  <w:num w:numId="6" w16cid:durableId="775365405">
    <w:abstractNumId w:val="3"/>
  </w:num>
  <w:num w:numId="7" w16cid:durableId="1987464919">
    <w:abstractNumId w:val="5"/>
  </w:num>
  <w:num w:numId="8" w16cid:durableId="2103065156">
    <w:abstractNumId w:val="5"/>
  </w:num>
  <w:num w:numId="9" w16cid:durableId="1013872535">
    <w:abstractNumId w:val="9"/>
  </w:num>
  <w:num w:numId="10" w16cid:durableId="276451581">
    <w:abstractNumId w:val="10"/>
  </w:num>
  <w:num w:numId="11" w16cid:durableId="661547382">
    <w:abstractNumId w:val="7"/>
  </w:num>
  <w:num w:numId="12" w16cid:durableId="345523282">
    <w:abstractNumId w:val="12"/>
  </w:num>
  <w:num w:numId="13" w16cid:durableId="347874821">
    <w:abstractNumId w:val="11"/>
  </w:num>
  <w:num w:numId="14" w16cid:durableId="489828247">
    <w:abstractNumId w:val="4"/>
  </w:num>
  <w:num w:numId="15" w16cid:durableId="1720205415">
    <w:abstractNumId w:val="13"/>
  </w:num>
  <w:num w:numId="16" w16cid:durableId="1704281930">
    <w:abstractNumId w:val="8"/>
  </w:num>
  <w:num w:numId="17" w16cid:durableId="415708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AF"/>
    <w:rsid w:val="0007628A"/>
    <w:rsid w:val="000A5D42"/>
    <w:rsid w:val="001960B3"/>
    <w:rsid w:val="001F3ABE"/>
    <w:rsid w:val="00232463"/>
    <w:rsid w:val="00283BE5"/>
    <w:rsid w:val="002B2A64"/>
    <w:rsid w:val="002F3DB5"/>
    <w:rsid w:val="00316739"/>
    <w:rsid w:val="00375061"/>
    <w:rsid w:val="003B03DF"/>
    <w:rsid w:val="003E70B0"/>
    <w:rsid w:val="004070DD"/>
    <w:rsid w:val="00425DEC"/>
    <w:rsid w:val="004A64DA"/>
    <w:rsid w:val="0052053E"/>
    <w:rsid w:val="00521B04"/>
    <w:rsid w:val="00560D71"/>
    <w:rsid w:val="00620B4E"/>
    <w:rsid w:val="00651FAF"/>
    <w:rsid w:val="007331DB"/>
    <w:rsid w:val="007804B2"/>
    <w:rsid w:val="007A63F0"/>
    <w:rsid w:val="007C4759"/>
    <w:rsid w:val="00871294"/>
    <w:rsid w:val="008A6197"/>
    <w:rsid w:val="008B14A4"/>
    <w:rsid w:val="008E7B19"/>
    <w:rsid w:val="008E7C15"/>
    <w:rsid w:val="009025B7"/>
    <w:rsid w:val="00B905FD"/>
    <w:rsid w:val="00BA5C91"/>
    <w:rsid w:val="00BB6A7E"/>
    <w:rsid w:val="00BD66BC"/>
    <w:rsid w:val="00C622AA"/>
    <w:rsid w:val="00C65556"/>
    <w:rsid w:val="00D03C91"/>
    <w:rsid w:val="00D476A7"/>
    <w:rsid w:val="00D83AB1"/>
    <w:rsid w:val="00DA11EF"/>
    <w:rsid w:val="00EA3535"/>
    <w:rsid w:val="00F81300"/>
    <w:rsid w:val="00FE0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8E20"/>
  <w15:docId w15:val="{6F069823-B68C-4DA3-8B22-6CBFB9CF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FAF"/>
    <w:pPr>
      <w:autoSpaceDN/>
      <w:textAlignment w:val="auto"/>
    </w:pPr>
    <w:rPr>
      <w:rFonts w:ascii="Calibri" w:eastAsiaTheme="minorHAnsi" w:hAnsi="Calibri" w:cs="Calibri"/>
      <w:sz w:val="22"/>
      <w:szCs w:val="22"/>
    </w:rPr>
  </w:style>
  <w:style w:type="paragraph" w:styleId="Kop1">
    <w:name w:val="heading 1"/>
    <w:basedOn w:val="Standaard"/>
    <w:next w:val="Standaard"/>
    <w:uiPriority w:val="1"/>
    <w:qFormat/>
    <w:pPr>
      <w:tabs>
        <w:tab w:val="left" w:pos="0"/>
      </w:tabs>
      <w:spacing w:before="240" w:line="240" w:lineRule="exact"/>
      <w:outlineLvl w:val="0"/>
    </w:pPr>
    <w:rPr>
      <w:rFonts w:ascii="Verdana" w:hAnsi="Verdana"/>
      <w:b/>
      <w:color w:val="000000"/>
      <w:sz w:val="18"/>
      <w:szCs w:val="18"/>
    </w:rPr>
  </w:style>
  <w:style w:type="paragraph" w:styleId="Kop2">
    <w:name w:val="heading 2"/>
    <w:basedOn w:val="Standaard"/>
    <w:next w:val="Standaard"/>
    <w:uiPriority w:val="2"/>
    <w:qFormat/>
    <w:pPr>
      <w:tabs>
        <w:tab w:val="left" w:pos="0"/>
      </w:tabs>
      <w:spacing w:before="240" w:line="240" w:lineRule="exact"/>
      <w:outlineLvl w:val="1"/>
    </w:pPr>
    <w:rPr>
      <w:rFonts w:ascii="Verdana" w:hAnsi="Verdana"/>
      <w:i/>
      <w:color w:val="000000"/>
      <w:sz w:val="18"/>
      <w:szCs w:val="18"/>
    </w:rPr>
  </w:style>
  <w:style w:type="paragraph" w:styleId="Kop3">
    <w:name w:val="heading 3"/>
    <w:basedOn w:val="Standaard"/>
    <w:next w:val="Standaard"/>
    <w:pPr>
      <w:tabs>
        <w:tab w:val="left" w:pos="0"/>
      </w:tabs>
      <w:spacing w:before="240" w:line="240" w:lineRule="exact"/>
      <w:ind w:left="-1120"/>
      <w:outlineLvl w:val="2"/>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rPr>
      <w:rFonts w:ascii="Verdana" w:hAnsi="Verdana"/>
      <w:color w:val="000000"/>
      <w:sz w:val="18"/>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rPr>
      <w:rFonts w:ascii="Verdana" w:hAnsi="Verdana"/>
      <w:color w:val="000000"/>
      <w:sz w:val="18"/>
      <w:szCs w:val="18"/>
    </w:r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rFonts w:ascii="Verdana" w:hAnsi="Verdana"/>
      <w:color w:val="000000"/>
      <w:sz w:val="24"/>
      <w:szCs w:val="24"/>
    </w:rPr>
  </w:style>
  <w:style w:type="paragraph" w:customStyle="1" w:styleId="Pagina-eindeKop1">
    <w:name w:val="Pagina-einde Kop 1"/>
    <w:basedOn w:val="Standaard"/>
    <w:next w:val="Standaard"/>
    <w:pPr>
      <w:pageBreakBefore/>
      <w:spacing w:line="240" w:lineRule="exact"/>
      <w:outlineLvl w:val="0"/>
    </w:pPr>
    <w:rPr>
      <w:rFonts w:ascii="Verdana" w:hAnsi="Verdana"/>
      <w:b/>
      <w:color w:val="000000"/>
      <w:sz w:val="18"/>
      <w:szCs w:val="18"/>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rFonts w:ascii="Verdana" w:hAnsi="Verdana"/>
      <w:color w:val="000000"/>
      <w:sz w:val="13"/>
      <w:szCs w:val="13"/>
    </w:rPr>
  </w:style>
  <w:style w:type="paragraph" w:customStyle="1" w:styleId="Referentiegegevensbold">
    <w:name w:val="Referentiegegevens bold"/>
    <w:basedOn w:val="Standaard"/>
    <w:next w:val="Standaard"/>
    <w:pPr>
      <w:spacing w:line="180" w:lineRule="exact"/>
    </w:pPr>
    <w:rPr>
      <w:rFonts w:ascii="Verdana" w:hAnsi="Verdana"/>
      <w:b/>
      <w:color w:val="000000"/>
      <w:sz w:val="13"/>
      <w:szCs w:val="13"/>
    </w:rPr>
  </w:style>
  <w:style w:type="paragraph" w:customStyle="1" w:styleId="Referentiegegevenscursief">
    <w:name w:val="Referentiegegevens cursief"/>
    <w:basedOn w:val="Standaard"/>
    <w:next w:val="Standaard"/>
    <w:pPr>
      <w:spacing w:line="180" w:lineRule="exact"/>
    </w:pPr>
    <w:rPr>
      <w:rFonts w:ascii="Verdana" w:hAnsi="Verdana"/>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rFonts w:ascii="Verdana" w:hAnsi="Verdana"/>
      <w:b/>
      <w:caps/>
      <w:color w:val="000000"/>
      <w:sz w:val="13"/>
      <w:szCs w:val="13"/>
    </w:rPr>
  </w:style>
  <w:style w:type="paragraph" w:customStyle="1" w:styleId="Standaardcursief">
    <w:name w:val="Standaard cursief"/>
    <w:basedOn w:val="Standaard"/>
    <w:next w:val="Standaard"/>
    <w:qFormat/>
    <w:pPr>
      <w:spacing w:line="240" w:lineRule="exact"/>
    </w:pPr>
    <w:rPr>
      <w:rFonts w:ascii="Verdana" w:hAnsi="Verdana"/>
      <w:i/>
      <w:color w:val="000000"/>
      <w:sz w:val="18"/>
      <w:szCs w:val="18"/>
    </w:rPr>
  </w:style>
  <w:style w:type="paragraph" w:customStyle="1" w:styleId="Standaardvet">
    <w:name w:val="Standaard vet"/>
    <w:basedOn w:val="Standaard"/>
    <w:next w:val="Standaard"/>
    <w:qFormat/>
    <w:pPr>
      <w:spacing w:line="240" w:lineRule="exact"/>
    </w:pPr>
    <w:rPr>
      <w:rFonts w:ascii="Verdana" w:hAnsi="Verdana"/>
      <w:b/>
      <w:color w:val="000000"/>
      <w:sz w:val="18"/>
      <w:szCs w:val="18"/>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rFonts w:ascii="Verdana" w:hAnsi="Verdana"/>
      <w:b/>
      <w:color w:val="000000"/>
      <w:sz w:val="24"/>
      <w:szCs w:val="24"/>
    </w:rPr>
  </w:style>
  <w:style w:type="paragraph" w:customStyle="1" w:styleId="WitregelW1">
    <w:name w:val="Witregel W1"/>
    <w:basedOn w:val="Standaard"/>
    <w:next w:val="Standaard"/>
    <w:pPr>
      <w:spacing w:line="90" w:lineRule="exact"/>
    </w:pPr>
    <w:rPr>
      <w:rFonts w:ascii="Verdana" w:hAnsi="Verdana"/>
      <w:color w:val="000000"/>
      <w:sz w:val="9"/>
      <w:szCs w:val="9"/>
    </w:rPr>
  </w:style>
  <w:style w:type="paragraph" w:customStyle="1" w:styleId="WitregelW1bodytekst">
    <w:name w:val="Witregel W1 (bodytekst)"/>
    <w:basedOn w:val="Standaard"/>
    <w:next w:val="Standaard"/>
    <w:pPr>
      <w:spacing w:line="240" w:lineRule="exact"/>
    </w:pPr>
    <w:rPr>
      <w:rFonts w:ascii="Verdana" w:hAnsi="Verdana"/>
      <w:color w:val="000000"/>
      <w:sz w:val="18"/>
      <w:szCs w:val="18"/>
    </w:r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51FAF"/>
    <w:pPr>
      <w:tabs>
        <w:tab w:val="center" w:pos="4536"/>
        <w:tab w:val="right" w:pos="9072"/>
      </w:tabs>
    </w:pPr>
  </w:style>
  <w:style w:type="character" w:customStyle="1" w:styleId="KoptekstChar">
    <w:name w:val="Koptekst Char"/>
    <w:basedOn w:val="Standaardalinea-lettertype"/>
    <w:link w:val="Koptekst"/>
    <w:uiPriority w:val="99"/>
    <w:rsid w:val="00651FAF"/>
    <w:rPr>
      <w:rFonts w:ascii="Verdana" w:hAnsi="Verdana"/>
      <w:color w:val="000000"/>
      <w:sz w:val="18"/>
      <w:szCs w:val="18"/>
    </w:rPr>
  </w:style>
  <w:style w:type="paragraph" w:styleId="Voettekst">
    <w:name w:val="footer"/>
    <w:basedOn w:val="Standaard"/>
    <w:link w:val="VoettekstChar"/>
    <w:uiPriority w:val="99"/>
    <w:unhideWhenUsed/>
    <w:rsid w:val="00651FAF"/>
    <w:pPr>
      <w:tabs>
        <w:tab w:val="center" w:pos="4536"/>
        <w:tab w:val="right" w:pos="9072"/>
      </w:tabs>
    </w:pPr>
  </w:style>
  <w:style w:type="character" w:customStyle="1" w:styleId="VoettekstChar">
    <w:name w:val="Voettekst Char"/>
    <w:basedOn w:val="Standaardalinea-lettertype"/>
    <w:link w:val="Voettekst"/>
    <w:uiPriority w:val="99"/>
    <w:rsid w:val="00651FAF"/>
    <w:rPr>
      <w:rFonts w:ascii="Verdana" w:hAnsi="Verdana"/>
      <w:color w:val="000000"/>
      <w:sz w:val="18"/>
      <w:szCs w:val="18"/>
    </w:rPr>
  </w:style>
  <w:style w:type="character" w:styleId="Onopgelostemelding">
    <w:name w:val="Unresolved Mention"/>
    <w:basedOn w:val="Standaardalinea-lettertype"/>
    <w:uiPriority w:val="99"/>
    <w:semiHidden/>
    <w:unhideWhenUsed/>
    <w:rsid w:val="00651FAF"/>
    <w:rPr>
      <w:color w:val="605E5C"/>
      <w:shd w:val="clear" w:color="auto" w:fill="E1DFDD"/>
    </w:rPr>
  </w:style>
  <w:style w:type="paragraph" w:styleId="Lijstalinea">
    <w:name w:val="List Paragraph"/>
    <w:basedOn w:val="Standaard"/>
    <w:uiPriority w:val="1"/>
    <w:qFormat/>
    <w:rsid w:val="00316739"/>
    <w:pPr>
      <w:spacing w:after="200" w:line="276" w:lineRule="auto"/>
      <w:ind w:left="720"/>
      <w:contextualSpacing/>
    </w:pPr>
    <w:rPr>
      <w:rFonts w:asciiTheme="minorHAnsi" w:hAnsiTheme="minorHAnsi" w:cstheme="minorBidi"/>
      <w:lang w:eastAsia="en-US"/>
    </w:rPr>
  </w:style>
  <w:style w:type="character" w:styleId="Verwijzingopmerking">
    <w:name w:val="annotation reference"/>
    <w:basedOn w:val="Standaardalinea-lettertype"/>
    <w:uiPriority w:val="99"/>
    <w:semiHidden/>
    <w:unhideWhenUsed/>
    <w:rsid w:val="007331DB"/>
    <w:rPr>
      <w:sz w:val="16"/>
      <w:szCs w:val="16"/>
    </w:rPr>
  </w:style>
  <w:style w:type="paragraph" w:styleId="Tekstopmerking">
    <w:name w:val="annotation text"/>
    <w:basedOn w:val="Standaard"/>
    <w:link w:val="TekstopmerkingChar"/>
    <w:uiPriority w:val="99"/>
    <w:unhideWhenUsed/>
    <w:rsid w:val="007331DB"/>
    <w:rPr>
      <w:sz w:val="20"/>
      <w:szCs w:val="20"/>
    </w:rPr>
  </w:style>
  <w:style w:type="character" w:customStyle="1" w:styleId="TekstopmerkingChar">
    <w:name w:val="Tekst opmerking Char"/>
    <w:basedOn w:val="Standaardalinea-lettertype"/>
    <w:link w:val="Tekstopmerking"/>
    <w:uiPriority w:val="99"/>
    <w:rsid w:val="007331DB"/>
    <w:rPr>
      <w:rFonts w:ascii="Calibri" w:eastAsiaTheme="minorHAnsi" w:hAnsi="Calibri" w:cs="Calibri"/>
    </w:rPr>
  </w:style>
  <w:style w:type="paragraph" w:styleId="Onderwerpvanopmerking">
    <w:name w:val="annotation subject"/>
    <w:basedOn w:val="Tekstopmerking"/>
    <w:next w:val="Tekstopmerking"/>
    <w:link w:val="OnderwerpvanopmerkingChar"/>
    <w:uiPriority w:val="99"/>
    <w:semiHidden/>
    <w:unhideWhenUsed/>
    <w:rsid w:val="007331DB"/>
    <w:rPr>
      <w:b/>
      <w:bCs/>
    </w:rPr>
  </w:style>
  <w:style w:type="character" w:customStyle="1" w:styleId="OnderwerpvanopmerkingChar">
    <w:name w:val="Onderwerp van opmerking Char"/>
    <w:basedOn w:val="TekstopmerkingChar"/>
    <w:link w:val="Onderwerpvanopmerking"/>
    <w:uiPriority w:val="99"/>
    <w:semiHidden/>
    <w:rsid w:val="007331DB"/>
    <w:rPr>
      <w:rFonts w:ascii="Calibri" w:eastAsiaTheme="minorHAnsi" w:hAnsi="Calibri" w:cs="Calibri"/>
      <w:b/>
      <w:bCs/>
    </w:rPr>
  </w:style>
  <w:style w:type="paragraph" w:customStyle="1" w:styleId="Default">
    <w:name w:val="Default"/>
    <w:rsid w:val="00FE0BAB"/>
    <w:pPr>
      <w:autoSpaceDE w:val="0"/>
      <w:adjustRightInd w:val="0"/>
      <w:textAlignment w:val="auto"/>
    </w:pPr>
    <w:rPr>
      <w:rFonts w:ascii="Verdana" w:hAnsi="Verdana" w:cs="Verdana"/>
      <w:color w:val="000000"/>
      <w:sz w:val="24"/>
      <w:szCs w:val="24"/>
    </w:rPr>
  </w:style>
  <w:style w:type="table" w:customStyle="1" w:styleId="TableNormal">
    <w:name w:val="Table Normal"/>
    <w:uiPriority w:val="2"/>
    <w:semiHidden/>
    <w:unhideWhenUsed/>
    <w:qFormat/>
    <w:rsid w:val="00620B4E"/>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620B4E"/>
    <w:pPr>
      <w:widowControl w:val="0"/>
      <w:autoSpaceDE w:val="0"/>
      <w:autoSpaceDN w:val="0"/>
    </w:pPr>
    <w:rPr>
      <w:rFonts w:ascii="Verdana" w:eastAsia="Verdana" w:hAnsi="Verdana" w:cs="Verdana"/>
      <w:sz w:val="16"/>
      <w:szCs w:val="16"/>
      <w:lang w:eastAsia="en-US"/>
    </w:rPr>
  </w:style>
  <w:style w:type="character" w:customStyle="1" w:styleId="PlattetekstChar">
    <w:name w:val="Platte tekst Char"/>
    <w:basedOn w:val="Standaardalinea-lettertype"/>
    <w:link w:val="Plattetekst"/>
    <w:uiPriority w:val="1"/>
    <w:rsid w:val="00620B4E"/>
    <w:rPr>
      <w:rFonts w:ascii="Verdana" w:eastAsia="Verdana" w:hAnsi="Verdana" w:cs="Verdana"/>
      <w:sz w:val="16"/>
      <w:szCs w:val="16"/>
      <w:lang w:eastAsia="en-US"/>
    </w:rPr>
  </w:style>
  <w:style w:type="paragraph" w:customStyle="1" w:styleId="TableParagraph">
    <w:name w:val="Table Paragraph"/>
    <w:basedOn w:val="Standaard"/>
    <w:uiPriority w:val="1"/>
    <w:qFormat/>
    <w:rsid w:val="00620B4E"/>
    <w:pPr>
      <w:widowControl w:val="0"/>
      <w:autoSpaceDE w:val="0"/>
      <w:autoSpaceDN w:val="0"/>
      <w:spacing w:before="1"/>
      <w:ind w:left="103"/>
    </w:pPr>
    <w:rPr>
      <w:rFonts w:ascii="Verdana" w:eastAsia="Verdana" w:hAnsi="Verdana" w:cs="Verdana"/>
      <w:lang w:eastAsia="en-US"/>
    </w:rPr>
  </w:style>
  <w:style w:type="paragraph" w:styleId="Voetnoottekst">
    <w:name w:val="footnote text"/>
    <w:basedOn w:val="Standaard"/>
    <w:link w:val="VoetnoottekstChar"/>
    <w:semiHidden/>
    <w:unhideWhenUsed/>
    <w:rsid w:val="00C622AA"/>
    <w:rPr>
      <w:rFonts w:ascii="Verdana" w:eastAsia="Times New Roman" w:hAnsi="Verdana" w:cs="Times New Roman"/>
      <w:sz w:val="20"/>
      <w:szCs w:val="20"/>
    </w:rPr>
  </w:style>
  <w:style w:type="character" w:customStyle="1" w:styleId="VoetnoottekstChar">
    <w:name w:val="Voetnoottekst Char"/>
    <w:basedOn w:val="Standaardalinea-lettertype"/>
    <w:link w:val="Voetnoottekst"/>
    <w:semiHidden/>
    <w:rsid w:val="00C622AA"/>
    <w:rPr>
      <w:rFonts w:ascii="Verdana" w:eastAsia="Times New Roman" w:hAnsi="Verdana" w:cs="Times New Roman"/>
    </w:rPr>
  </w:style>
  <w:style w:type="character" w:styleId="Voetnootmarkering">
    <w:name w:val="footnote reference"/>
    <w:semiHidden/>
    <w:unhideWhenUsed/>
    <w:rsid w:val="00C62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6468">
      <w:bodyDiv w:val="1"/>
      <w:marLeft w:val="0"/>
      <w:marRight w:val="0"/>
      <w:marTop w:val="0"/>
      <w:marBottom w:val="0"/>
      <w:divBdr>
        <w:top w:val="none" w:sz="0" w:space="0" w:color="auto"/>
        <w:left w:val="none" w:sz="0" w:space="0" w:color="auto"/>
        <w:bottom w:val="none" w:sz="0" w:space="0" w:color="auto"/>
        <w:right w:val="none" w:sz="0" w:space="0" w:color="auto"/>
      </w:divBdr>
    </w:div>
    <w:div w:id="1656764257">
      <w:bodyDiv w:val="1"/>
      <w:marLeft w:val="0"/>
      <w:marRight w:val="0"/>
      <w:marTop w:val="0"/>
      <w:marBottom w:val="0"/>
      <w:divBdr>
        <w:top w:val="none" w:sz="0" w:space="0" w:color="auto"/>
        <w:left w:val="none" w:sz="0" w:space="0" w:color="auto"/>
        <w:bottom w:val="none" w:sz="0" w:space="0" w:color="auto"/>
        <w:right w:val="none" w:sz="0" w:space="0" w:color="auto"/>
      </w:divBdr>
    </w:div>
    <w:div w:id="169040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ntTable" Target="fontTable.xml"/><Relationship Id="rId23"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BVA@minbzk.nl" TargetMode="External"/><Relationship Id="rId1" Type="http://schemas.openxmlformats.org/officeDocument/2006/relationships/hyperlink" Target="mailto:BVA@minbzk.nl" TargetMode="Externa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Memo%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Xml xmlns="docgen-assistant">
  <Configuration>
    <VariableConfigurations>
      <VariableConfiguration>
        <Name><![CDATA[Classification]]></Name>
        <Options>
          <Option><![CDATA[Departementaal vertrouwelijk]]></Option>
          <Option><![CDATA[EU Restricted]]></Option>
          <Option><![CDATA[EU Unclassified]]></Option>
          <Option><![CDATA[Internationaal Vertrouwelijk]]></Option>
          <Option><![CDATA[NATO Restricted]]></Option>
          <Option><![CDATA[NATO Unclassified]]></Option>
          <Option><![CDATA[Ongerubriceerd]]></Option>
        </Options>
      </VariableConfiguration>
      <VariableConfiguration>
        <Name><![CDATA[Marking]]></Name>
        <Options>
          <Option><![CDATA[Commercieel Vertrouwelijk]]></Option>
          <Option><![CDATA[EU Limited]]></Option>
          <Option><![CDATA[Geen Merking]]></Option>
          <Option><![CDATA[Gelimiteerd]]></Option>
          <Option><![CDATA[Openbaar]]></Option>
          <Option><![CDATA[Persoonsvertrouwelijk]]></Option>
          <Option><![CDATA[Persoonszeervertrouwelijk]]></Option>
        </Options>
      </VariableConfiguration>
      <VariableConfiguration>
        <Name><![CDATA[Recipient - Organisation]]></Name>
      </VariableConfiguration>
      <VariableConfiguration>
        <Name><![CDATA[Recipient - Contact]]></Name>
      </VariableConfiguration>
      <VariableConfiguration>
        <Name><![CDATA[Recipient - Street]]></Name>
      </VariableConfiguration>
      <VariableConfiguration>
        <Name><![CDATA[Recipient - House number]]></Name>
      </VariableConfiguration>
      <VariableConfiguration>
        <Name><![CDATA[Recipient - Postal code]]></Name>
      </VariableConfiguration>
      <VariableConfiguration>
        <Name><![CDATA[Recipient - City]]></Name>
      </VariableConfiguration>
      <VariableConfiguration>
        <Name><![CDATA[Recipient - Country]]></Name>
      </VariableConfiguration>
      <VariableConfiguration>
        <Name><![CDATA[Organisation - Directorate general name]]></Name>
      </VariableConfiguration>
      <VariableConfiguration>
        <Name><![CDATA[Organisation - Directorate]]></Name>
      </VariableConfiguration>
      <VariableConfiguration>
        <Name><![CDATA[Organisation - Department]]></Name>
      </VariableConfiguration>
      <VariableConfiguration>
        <Name><![CDATA[Contact - Name]]></Name>
      </VariableConfiguration>
      <VariableConfiguration>
        <Name><![CDATA[Contact - Function]]></Name>
      </VariableConfiguration>
      <VariableConfiguration>
        <Name><![CDATA[Contact - Phone]]></Name>
      </VariableConfiguration>
      <VariableConfiguration>
        <Name><![CDATA[Contact - Mobile]]></Name>
      </VariableConfiguration>
      <VariableConfiguration>
        <Name><![CDATA[Contact - Fax]]></Name>
      </VariableConfiguration>
      <VariableConfiguration>
        <Name><![CDATA[Contact - Email]]></Name>
      </VariableConfiguration>
      <VariableConfiguration>
        <Name><![CDATA[Sender - Website address]]></Name>
      </VariableConfiguration>
      <VariableConfiguration>
        <Name><![CDATA[Sender postal address - PO box]]></Name>
      </VariableConfiguration>
      <VariableConfiguration>
        <Name><![CDATA[Sender postal address - Street and house number]]></Name>
      </VariableConfiguration>
      <VariableConfiguration>
        <Name><![CDATA[Sender postal address - Postal code]]></Name>
      </VariableConfiguration>
      <VariableConfiguration>
        <Name><![CDATA[Sender postal address - City]]></Name>
      </VariableConfiguration>
      <VariableConfiguration>
        <Name><![CDATA[Sender postal address - Country]]></Name>
      </VariableConfiguration>
      <VariableConfiguration>
        <Name><![CDATA[Sender visiting address - Buildingname]]></Name>
      </VariableConfiguration>
      <VariableConfiguration>
        <Name><![CDATA[Sender visiting address - Street and house number]]></Name>
      </VariableConfiguration>
      <VariableConfiguration>
        <Name><![CDATA[Sender visiting address - Postal code]]></Name>
      </VariableConfiguration>
      <VariableConfiguration>
        <Name><![CDATA[Sender visiting address - City]]></Name>
      </VariableConfiguration>
      <VariableConfiguration>
        <Name><![CDATA[Sender visiting address - Country]]></Name>
      </VariableConfiguration>
      <VariableConfiguration>
        <Name><![CDATA[Body - Salutation]]></Name>
        <Options>
          <Option><![CDATA[Geachte,]]></Option>
          <Option><![CDATA[Geachte heer/mevrouw,]]></Option>
          <Option><![CDATA[Geachte heer,]]></Option>
          <Option><![CDATA[Geachte mevrouw,]]></Option>
          <Option><![CDATA[Beste collega,]]></Option>
          <Option><![CDATA[Collega,]]></Option>
        </Options>
      </VariableConfiguration>
      <VariableConfiguration>
        <Name><![CDATA[Subject]]></Name>
      </VariableConfiguration>
      <VariableConfiguration>
        <Name><![CDATA[Date]]></Name>
      </VariableConfiguration>
      <VariableConfiguration>
        <Name><![CDATA[Our reference]]></Name>
      </VariableConfiguration>
      <VariableConfiguration>
        <Name><![CDATA[Your reference]]></Name>
      </VariableConfiguration>
      <VariableConfiguration>
        <Name><![CDATA[Copy to]]></Name>
      </VariableConfiguration>
      <VariableConfiguration>
        <Name><![CDATA[Enclosures]]></Name>
      </VariableConfiguration>
    </VariableConfigurations>
  </Configuration>
</CustomXml>
</file>

<file path=customXml/item2.xml><?xml version="1.0" encoding="utf-8"?>
<CustomXml xmlns="docgen-assistant">
  <Configuration>
    <VariableConfigurations>
      <VariableConfiguration>
        <Name><![CDATA[Classification]]></Name>
        <Options>
          <Option><![CDATA[Departementaal vertrouwelijk]]></Option>
          <Option><![CDATA[EU Restricted]]></Option>
          <Option><![CDATA[EU Unclassified]]></Option>
          <Option><![CDATA[Internationaal Vertrouwelijk]]></Option>
          <Option><![CDATA[NATO Restricted]]></Option>
          <Option><![CDATA[NATO Unclassified]]></Option>
          <Option><![CDATA[Ongerubriceerd]]></Option>
        </Options>
      </VariableConfiguration>
      <VariableConfiguration>
        <Name><![CDATA[Marking]]></Name>
        <Options>
          <Option><![CDATA[Commercieel Vertrouwelijk]]></Option>
          <Option><![CDATA[EU Limited]]></Option>
          <Option><![CDATA[Geen Merking]]></Option>
          <Option><![CDATA[Gelimiteerd]]></Option>
          <Option><![CDATA[Openbaar]]></Option>
          <Option><![CDATA[Persoonsvertrouwelijk]]></Option>
          <Option><![CDATA[Persoonszeervertrouwelijk]]></Option>
        </Options>
      </VariableConfiguration>
      <VariableConfiguration>
        <Name><![CDATA[Recipient - Organisation]]></Name>
      </VariableConfiguration>
      <VariableConfiguration>
        <Name><![CDATA[Recipient - Contact]]></Name>
      </VariableConfiguration>
      <VariableConfiguration>
        <Name><![CDATA[Recipient - Street]]></Name>
      </VariableConfiguration>
      <VariableConfiguration>
        <Name><![CDATA[Recipient - House number]]></Name>
      </VariableConfiguration>
      <VariableConfiguration>
        <Name><![CDATA[Recipient - Postal code]]></Name>
      </VariableConfiguration>
      <VariableConfiguration>
        <Name><![CDATA[Recipient - City]]></Name>
      </VariableConfiguration>
      <VariableConfiguration>
        <Name><![CDATA[Recipient - Country]]></Name>
      </VariableConfiguration>
      <VariableConfiguration>
        <Name><![CDATA[Organisation - Directorate general name]]></Name>
      </VariableConfiguration>
      <VariableConfiguration>
        <Name><![CDATA[Organisation - Directorate]]></Name>
      </VariableConfiguration>
      <VariableConfiguration>
        <Name><![CDATA[Organisation - Department]]></Name>
      </VariableConfiguration>
      <VariableConfiguration>
        <Name><![CDATA[Contact - Name]]></Name>
      </VariableConfiguration>
      <VariableConfiguration>
        <Name><![CDATA[Contact - Function]]></Name>
      </VariableConfiguration>
      <VariableConfiguration>
        <Name><![CDATA[Contact - Phone]]></Name>
      </VariableConfiguration>
      <VariableConfiguration>
        <Name><![CDATA[Contact - Mobile]]></Name>
      </VariableConfiguration>
      <VariableConfiguration>
        <Name><![CDATA[Contact - Fax]]></Name>
      </VariableConfiguration>
      <VariableConfiguration>
        <Name><![CDATA[Contact - Email]]></Name>
      </VariableConfiguration>
      <VariableConfiguration>
        <Name><![CDATA[Sender - Website address]]></Name>
      </VariableConfiguration>
      <VariableConfiguration>
        <Name><![CDATA[Sender postal address - PO box]]></Name>
      </VariableConfiguration>
      <VariableConfiguration>
        <Name><![CDATA[Sender postal address - Street and house number]]></Name>
      </VariableConfiguration>
      <VariableConfiguration>
        <Name><![CDATA[Sender postal address - Postal code]]></Name>
      </VariableConfiguration>
      <VariableConfiguration>
        <Name><![CDATA[Sender postal address - City]]></Name>
      </VariableConfiguration>
      <VariableConfiguration>
        <Name><![CDATA[Sender postal address - Country]]></Name>
      </VariableConfiguration>
      <VariableConfiguration>
        <Name><![CDATA[Sender visiting address - Buildingname]]></Name>
      </VariableConfiguration>
      <VariableConfiguration>
        <Name><![CDATA[Sender visiting address - Street and house number]]></Name>
      </VariableConfiguration>
      <VariableConfiguration>
        <Name><![CDATA[Sender visiting address - Postal code]]></Name>
      </VariableConfiguration>
      <VariableConfiguration>
        <Name><![CDATA[Sender visiting address - City]]></Name>
      </VariableConfiguration>
      <VariableConfiguration>
        <Name><![CDATA[Sender visiting address - Country]]></Name>
      </VariableConfiguration>
      <VariableConfiguration>
        <Name><![CDATA[Body - Salutation]]></Name>
        <Options>
          <Option><![CDATA[Geachte,]]></Option>
          <Option><![CDATA[Geachte heer/mevrouw,]]></Option>
          <Option><![CDATA[Geachte heer,]]></Option>
          <Option><![CDATA[Geachte mevrouw,]]></Option>
          <Option><![CDATA[Beste collega,]]></Option>
          <Option><![CDATA[Collega,]]></Option>
        </Options>
      </VariableConfiguration>
      <VariableConfiguration>
        <Name><![CDATA[Subject]]></Name>
      </VariableConfiguration>
      <VariableConfiguration>
        <Name><![CDATA[Date]]></Name>
      </VariableConfiguration>
      <VariableConfiguration>
        <Name><![CDATA[Our reference]]></Name>
      </VariableConfiguration>
      <VariableConfiguration>
        <Name><![CDATA[Your reference]]></Name>
      </VariableConfiguration>
      <VariableConfiguration>
        <Name><![CDATA[Copy to]]></Name>
      </VariableConfiguration>
      <VariableConfiguration>
        <Name><![CDATA[Enclosures]]></Name>
      </VariableConfiguration>
    </VariableConfigurations>
  </Configuration>
</CustomXml>
</file>

<file path=customXml/item3.xml><?xml version="1.0" encoding="utf-8"?>
<ct:contentTypeSchema xmlns:ct="http://schemas.microsoft.com/office/2006/metadata/contentType" xmlns:ma="http://schemas.microsoft.com/office/2006/metadata/properties/metaAttributes" ct:_="" ma:_="" ma:contentTypeName="Document" ma:contentTypeID="0x01010015E4D16B8BFF0B438EA75795BE8A9F62" ma:contentTypeVersion="2" ma:contentTypeDescription="Een nieuw document maken." ma:contentTypeScope="" ma:versionID="23d40b7c04e956df15cd9ae8219a6ef9">
  <xsd:schema xmlns:xsd="http://www.w3.org/2001/XMLSchema" xmlns:xs="http://www.w3.org/2001/XMLSchema" xmlns:p="http://schemas.microsoft.com/office/2006/metadata/properties" xmlns:ns2="67de35c7-2767-4896-ab77-0460b4d371db" targetNamespace="http://schemas.microsoft.com/office/2006/metadata/properties" ma:root="true" ma:fieldsID="6fccd0b65e162c78f22913b5dc158845" ns2:_="">
    <xsd:import namespace="67de35c7-2767-4896-ab77-0460b4d371d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e35c7-2767-4896-ab77-0460b4d371d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6EEC8-C9E1-4904-8281-341938F2DEB0}">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9D6EEC8-C9E1-4904-8281-341938F2DEB0}">
  <ds:schemaRefs>
    <ds:schemaRef ds:uri="docgen-assistant"/>
  </ds:schemaRefs>
</ds:datastoreItem>
</file>

<file path=customXml/itemProps3.xml><?xml version="1.0" encoding="utf-8"?>
<ds:datastoreItem xmlns:ds="http://schemas.openxmlformats.org/officeDocument/2006/customXml" ds:itemID="{40BB4800-9DB6-40C2-B7D7-8FF2539D7BA0}"/>
</file>

<file path=customXml/itemProps4.xml><?xml version="1.0" encoding="utf-8"?>
<ds:datastoreItem xmlns:ds="http://schemas.openxmlformats.org/officeDocument/2006/customXml" ds:itemID="{21B35C17-2667-4430-A561-F040F0FA5A0A}"/>
</file>

<file path=customXml/itemProps5.xml><?xml version="1.0" encoding="utf-8"?>
<ds:datastoreItem xmlns:ds="http://schemas.openxmlformats.org/officeDocument/2006/customXml" ds:itemID="{1E5A3C9F-05C2-49F3-B7E2-94088F6E7D48}"/>
</file>

<file path=docProps/app.xml><?xml version="1.0" encoding="utf-8"?>
<Properties xmlns="http://schemas.openxmlformats.org/officeDocument/2006/extended-properties" xmlns:vt="http://schemas.openxmlformats.org/officeDocument/2006/docPropsVTypes">
  <Template>Memo (1).dotx</Template>
  <TotalTime>0</TotalTime>
  <Pages>2</Pages>
  <Words>697</Words>
  <Characters>3834</Characters>
  <Application>Microsoft Office Word</Application>
  <DocSecurity>4</DocSecurity>
  <Lines>31</Lines>
  <Paragraphs>9</Paragraphs>
  <ScaleCrop>false</ScaleCrop>
  <HeadingPairs>
    <vt:vector size="2" baseType="variant">
      <vt:variant>
        <vt:lpstr>Titel</vt:lpstr>
      </vt:variant>
      <vt:variant>
        <vt:i4>1</vt:i4>
      </vt:variant>
    </vt:vector>
  </HeadingPairs>
  <TitlesOfParts>
    <vt:vector size="1" baseType="lpstr">
      <vt:lpstr>Memo - Herziening vertrouwensfuncties Bestuursondersteuning BZK</vt:lpstr>
    </vt:vector>
  </TitlesOfParts>
  <Company>Rijksoverheid</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 Herziening vertrouwensfuncties Bestuursondersteuning BZK</dc:title>
  <dc:creator>Bol, Jasper</dc:creator>
  <cp:lastModifiedBy>Scheuer, Clyde</cp:lastModifiedBy>
  <cp:revision>2</cp:revision>
  <dcterms:created xsi:type="dcterms:W3CDTF">2025-11-27T08:55:00Z</dcterms:created>
  <dcterms:modified xsi:type="dcterms:W3CDTF">2025-11-27T08:55:00Z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Memo - Herziening vertrouwensfuncties Bestuursondersteuning BZK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augustus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2024-0000858852</vt:lpwstr>
  </property>
  <property fmtid="{D5CDD505-2E9C-101B-9397-08002B2CF9AE}" pid="16" name="Rubricering">
    <vt:lpwstr>Departementaal vertrouwelijk</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DocGen_Memo_nl_NL</vt:lpwstr>
  </property>
  <property fmtid="{D5CDD505-2E9C-101B-9397-08002B2CF9AE}" pid="29" name="Onderwerp">
    <vt:lpwstr>Herziening vertrouwensfuncties Bestuursondersteuning BZK</vt:lpwstr>
  </property>
  <property fmtid="{D5CDD505-2E9C-101B-9397-08002B2CF9AE}" pid="30" name="ContentTypeId">
    <vt:lpwstr>0x01010015E4D16B8BFF0B438EA75795BE8A9F62</vt:lpwstr>
  </property>
</Properties>
</file>